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hAnsi="Calibri" w:cs="Calibri"/>
          <w:color w:val="0E2841" w:themeColor="text2"/>
          <w:sz w:val="24"/>
          <w:szCs w:val="24"/>
        </w:rPr>
        <w:id w:val="1950200723"/>
        <w:docPartObj>
          <w:docPartGallery w:val="Cover Pages"/>
          <w:docPartUnique/>
        </w:docPartObj>
      </w:sdtPr>
      <w:sdtEndPr>
        <w:rPr>
          <w:lang w:val="en-US"/>
        </w:rPr>
      </w:sdtEndPr>
      <w:sdtContent>
        <w:p w14:paraId="3BB459BF" w14:textId="4360AA22" w:rsidR="008A518D" w:rsidRPr="007C3639" w:rsidRDefault="008A518D">
          <w:pPr>
            <w:rPr>
              <w:rFonts w:ascii="Calibri" w:hAnsi="Calibri" w:cs="Calibri"/>
              <w:color w:val="0E2841" w:themeColor="text2"/>
              <w:sz w:val="24"/>
              <w:szCs w:val="24"/>
            </w:rPr>
          </w:pPr>
        </w:p>
        <w:p w14:paraId="6752EBFA" w14:textId="77777777" w:rsidR="002B23AE" w:rsidRPr="007C3639" w:rsidRDefault="002B23AE" w:rsidP="002B23AE">
          <w:pPr>
            <w:jc w:val="center"/>
            <w:rPr>
              <w:rFonts w:ascii="Calibri" w:hAnsi="Calibri" w:cs="Calibri"/>
              <w:color w:val="0E2841" w:themeColor="text2"/>
              <w:sz w:val="24"/>
              <w:szCs w:val="24"/>
              <w:lang w:val="en-US"/>
            </w:rPr>
          </w:pPr>
          <w:r w:rsidRPr="007C3639">
            <w:rPr>
              <w:rFonts w:ascii="Calibri" w:hAnsi="Calibri" w:cs="Calibri"/>
              <w:noProof/>
              <w:color w:val="0E2841" w:themeColor="text2"/>
              <w:sz w:val="24"/>
              <w:szCs w:val="24"/>
              <w:lang w:val="en-US"/>
            </w:rPr>
            <w:drawing>
              <wp:inline distT="0" distB="0" distL="0" distR="0" wp14:anchorId="05B9D75A" wp14:editId="6C50F32A">
                <wp:extent cx="2857500" cy="3171825"/>
                <wp:effectExtent l="0" t="0" r="0" b="9525"/>
                <wp:docPr id="1789386401" name="Рисунок 117" descr="Изображение выглядит как мультфильм, Вымышленный персонаж, фантастика, игруш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86401" name="Рисунок 117" descr="Изображение выглядит как мультфильм, Вымышленный персонаж, фантастика, игрушка&#10;&#10;Автоматически созданное описани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14:paraId="7D44E36F" w14:textId="43C5D0DE" w:rsidR="004D0FA3" w:rsidRPr="007C3639" w:rsidRDefault="004D0FA3" w:rsidP="002B23AE">
          <w:pPr>
            <w:jc w:val="center"/>
            <w:rPr>
              <w:rFonts w:ascii="Calibri" w:hAnsi="Calibri" w:cs="Calibri"/>
              <w:color w:val="0E2841" w:themeColor="text2"/>
              <w:sz w:val="24"/>
              <w:szCs w:val="24"/>
              <w:lang w:val="en-US"/>
            </w:rPr>
          </w:pPr>
          <w:r w:rsidRPr="007C3639">
            <w:rPr>
              <w:rFonts w:ascii="Calibri" w:hAnsi="Calibri" w:cs="Calibri"/>
              <w:color w:val="0E2841" w:themeColor="text2"/>
              <w:sz w:val="24"/>
              <w:szCs w:val="24"/>
              <w:lang w:val="en-US"/>
            </w:rPr>
            <w:t>Project</w:t>
          </w:r>
        </w:p>
        <w:p w14:paraId="45F3362A" w14:textId="66524599" w:rsidR="002B23AE" w:rsidRPr="007C3639" w:rsidRDefault="004D0FA3" w:rsidP="002B23AE">
          <w:pPr>
            <w:jc w:val="center"/>
            <w:rPr>
              <w:rFonts w:ascii="Calibri" w:hAnsi="Calibri" w:cs="Calibri"/>
              <w:color w:val="0E2841" w:themeColor="text2"/>
              <w:sz w:val="24"/>
              <w:szCs w:val="24"/>
              <w:lang w:val="en-US"/>
            </w:rPr>
          </w:pPr>
          <w:r w:rsidRPr="007C3639">
            <w:rPr>
              <w:rFonts w:ascii="Calibri" w:hAnsi="Calibri" w:cs="Calibri"/>
              <w:color w:val="0E2841" w:themeColor="text2"/>
              <w:sz w:val="24"/>
              <w:szCs w:val="24"/>
              <w:lang w:val="en-US"/>
            </w:rPr>
            <w:t xml:space="preserve">Student: </w:t>
          </w:r>
          <w:r w:rsidR="002B23AE" w:rsidRPr="007C3639">
            <w:rPr>
              <w:rFonts w:ascii="Calibri" w:hAnsi="Calibri" w:cs="Calibri"/>
              <w:color w:val="0E2841" w:themeColor="text2"/>
              <w:sz w:val="24"/>
              <w:szCs w:val="24"/>
              <w:lang w:val="en-US"/>
            </w:rPr>
            <w:t>Yehor Kulikov</w:t>
          </w:r>
        </w:p>
        <w:p w14:paraId="7F14D03D" w14:textId="700DDFDB" w:rsidR="002B23AE" w:rsidRPr="007C3639" w:rsidRDefault="004D0FA3" w:rsidP="002B23AE">
          <w:pPr>
            <w:jc w:val="center"/>
            <w:rPr>
              <w:rFonts w:ascii="Calibri" w:hAnsi="Calibri" w:cs="Calibri"/>
              <w:color w:val="0E2841" w:themeColor="text2"/>
              <w:sz w:val="24"/>
              <w:szCs w:val="24"/>
              <w:lang w:val="en-US"/>
            </w:rPr>
          </w:pPr>
          <w:r w:rsidRPr="007C3639">
            <w:rPr>
              <w:rFonts w:ascii="Calibri" w:hAnsi="Calibri" w:cs="Calibri"/>
              <w:color w:val="0E2841" w:themeColor="text2"/>
              <w:sz w:val="24"/>
              <w:szCs w:val="24"/>
              <w:lang w:val="en-US"/>
            </w:rPr>
            <w:t xml:space="preserve">Student id: </w:t>
          </w:r>
          <w:r w:rsidR="002B23AE" w:rsidRPr="007C3639">
            <w:rPr>
              <w:rFonts w:ascii="Calibri" w:hAnsi="Calibri" w:cs="Calibri"/>
              <w:color w:val="0E2841" w:themeColor="text2"/>
              <w:sz w:val="24"/>
              <w:szCs w:val="24"/>
              <w:lang w:val="en-US"/>
            </w:rPr>
            <w:t>2417098</w:t>
          </w:r>
        </w:p>
        <w:p w14:paraId="08F1BCED" w14:textId="77777777" w:rsidR="004D0FA3" w:rsidRPr="007C3639" w:rsidRDefault="002B23AE" w:rsidP="004D0FA3">
          <w:pPr>
            <w:jc w:val="center"/>
            <w:rPr>
              <w:rFonts w:ascii="Calibri" w:hAnsi="Calibri" w:cs="Calibri"/>
              <w:color w:val="0E2841" w:themeColor="text2"/>
              <w:sz w:val="24"/>
              <w:szCs w:val="24"/>
              <w:lang w:val="en-US"/>
            </w:rPr>
          </w:pPr>
          <w:r w:rsidRPr="007C3639">
            <w:rPr>
              <w:rFonts w:ascii="Calibri" w:hAnsi="Calibri" w:cs="Calibri"/>
              <w:color w:val="0E2841" w:themeColor="text2"/>
              <w:sz w:val="24"/>
              <w:szCs w:val="24"/>
              <w:lang w:val="en-US"/>
            </w:rPr>
            <w:t>LCLM5003</w:t>
          </w:r>
          <w:r w:rsidR="004D0FA3" w:rsidRPr="007C3639">
            <w:rPr>
              <w:rFonts w:ascii="Calibri" w:hAnsi="Calibri" w:cs="Calibri"/>
              <w:color w:val="0E2841" w:themeColor="text2"/>
              <w:sz w:val="24"/>
              <w:szCs w:val="24"/>
              <w:lang w:val="en-US"/>
            </w:rPr>
            <w:t xml:space="preserve"> </w:t>
          </w:r>
        </w:p>
        <w:p w14:paraId="508504B2" w14:textId="41AC4577" w:rsidR="004D0FA3" w:rsidRPr="007C3639" w:rsidRDefault="002B23AE" w:rsidP="004D0FA3">
          <w:pPr>
            <w:jc w:val="center"/>
            <w:rPr>
              <w:rFonts w:ascii="Calibri" w:hAnsi="Calibri" w:cs="Calibri"/>
              <w:color w:val="0E2841" w:themeColor="text2"/>
              <w:sz w:val="24"/>
              <w:szCs w:val="24"/>
              <w:lang w:val="en-US"/>
            </w:rPr>
          </w:pPr>
          <w:r w:rsidRPr="007C3639">
            <w:rPr>
              <w:rFonts w:ascii="Calibri" w:hAnsi="Calibri" w:cs="Calibri"/>
              <w:color w:val="0E2841" w:themeColor="text2"/>
              <w:sz w:val="24"/>
              <w:szCs w:val="24"/>
              <w:lang w:val="en-US"/>
            </w:rPr>
            <w:t xml:space="preserve">Project </w:t>
          </w:r>
          <w:r w:rsidR="004D0FA3" w:rsidRPr="007C3639">
            <w:rPr>
              <w:rFonts w:ascii="Calibri" w:hAnsi="Calibri" w:cs="Calibri"/>
              <w:color w:val="0E2841" w:themeColor="text2"/>
              <w:sz w:val="24"/>
              <w:szCs w:val="24"/>
              <w:lang w:val="en-US"/>
            </w:rPr>
            <w:t>management</w:t>
          </w:r>
        </w:p>
        <w:p w14:paraId="46DF7468" w14:textId="77777777" w:rsidR="004D0FA3" w:rsidRPr="007C3639" w:rsidRDefault="004D0FA3" w:rsidP="002B23AE">
          <w:pPr>
            <w:jc w:val="center"/>
            <w:rPr>
              <w:rFonts w:ascii="Calibri" w:hAnsi="Calibri" w:cs="Calibri"/>
              <w:color w:val="0E2841" w:themeColor="text2"/>
              <w:sz w:val="24"/>
              <w:szCs w:val="24"/>
            </w:rPr>
          </w:pPr>
          <w:r w:rsidRPr="007C3639">
            <w:rPr>
              <w:rFonts w:ascii="Calibri" w:hAnsi="Calibri" w:cs="Calibri"/>
              <w:color w:val="0E2841" w:themeColor="text2"/>
              <w:sz w:val="24"/>
              <w:szCs w:val="24"/>
            </w:rPr>
            <w:t xml:space="preserve">Lecturer: Xavier </w:t>
          </w:r>
          <w:proofErr w:type="spellStart"/>
          <w:r w:rsidRPr="007C3639">
            <w:rPr>
              <w:rFonts w:ascii="Calibri" w:hAnsi="Calibri" w:cs="Calibri"/>
              <w:color w:val="0E2841" w:themeColor="text2"/>
              <w:sz w:val="24"/>
              <w:szCs w:val="24"/>
            </w:rPr>
            <w:t>Matieni</w:t>
          </w:r>
          <w:proofErr w:type="spellEnd"/>
        </w:p>
        <w:p w14:paraId="548AE925" w14:textId="77777777" w:rsidR="004D0FA3" w:rsidRPr="007C3639" w:rsidRDefault="004D0FA3" w:rsidP="002B23AE">
          <w:pPr>
            <w:jc w:val="center"/>
            <w:rPr>
              <w:rFonts w:ascii="Calibri" w:hAnsi="Calibri" w:cs="Calibri"/>
              <w:color w:val="0E2841" w:themeColor="text2"/>
              <w:sz w:val="24"/>
              <w:szCs w:val="24"/>
            </w:rPr>
          </w:pPr>
        </w:p>
        <w:p w14:paraId="650F0C77" w14:textId="77777777" w:rsidR="004D0FA3" w:rsidRPr="007C3639" w:rsidRDefault="004D0FA3" w:rsidP="002B23AE">
          <w:pPr>
            <w:jc w:val="center"/>
            <w:rPr>
              <w:rFonts w:ascii="Calibri" w:hAnsi="Calibri" w:cs="Calibri"/>
              <w:color w:val="0E2841" w:themeColor="text2"/>
              <w:sz w:val="24"/>
              <w:szCs w:val="24"/>
            </w:rPr>
          </w:pPr>
        </w:p>
        <w:p w14:paraId="70D20A0C" w14:textId="77777777" w:rsidR="004D0FA3" w:rsidRPr="007C3639" w:rsidRDefault="004D0FA3" w:rsidP="002B23AE">
          <w:pPr>
            <w:jc w:val="center"/>
            <w:rPr>
              <w:rFonts w:ascii="Calibri" w:hAnsi="Calibri" w:cs="Calibri"/>
              <w:color w:val="0E2841" w:themeColor="text2"/>
              <w:sz w:val="24"/>
              <w:szCs w:val="24"/>
            </w:rPr>
          </w:pPr>
        </w:p>
        <w:p w14:paraId="3B41FCA6" w14:textId="77777777" w:rsidR="004D0FA3" w:rsidRPr="007C3639" w:rsidRDefault="004D0FA3" w:rsidP="002B23AE">
          <w:pPr>
            <w:jc w:val="center"/>
            <w:rPr>
              <w:rFonts w:ascii="Calibri" w:hAnsi="Calibri" w:cs="Calibri"/>
              <w:color w:val="0E2841" w:themeColor="text2"/>
              <w:sz w:val="24"/>
              <w:szCs w:val="24"/>
            </w:rPr>
          </w:pPr>
        </w:p>
        <w:p w14:paraId="549F5B35" w14:textId="77777777" w:rsidR="004D0FA3" w:rsidRPr="007C3639" w:rsidRDefault="004D0FA3" w:rsidP="002B23AE">
          <w:pPr>
            <w:jc w:val="center"/>
            <w:rPr>
              <w:rFonts w:ascii="Calibri" w:hAnsi="Calibri" w:cs="Calibri"/>
              <w:color w:val="0E2841" w:themeColor="text2"/>
              <w:sz w:val="24"/>
              <w:szCs w:val="24"/>
            </w:rPr>
          </w:pPr>
        </w:p>
        <w:p w14:paraId="02C5EB23" w14:textId="77777777" w:rsidR="004D0FA3" w:rsidRPr="007C3639" w:rsidRDefault="004D0FA3" w:rsidP="002B23AE">
          <w:pPr>
            <w:jc w:val="center"/>
            <w:rPr>
              <w:rFonts w:ascii="Calibri" w:hAnsi="Calibri" w:cs="Calibri"/>
              <w:color w:val="0E2841" w:themeColor="text2"/>
              <w:sz w:val="24"/>
              <w:szCs w:val="24"/>
            </w:rPr>
          </w:pPr>
        </w:p>
        <w:p w14:paraId="3CC29274" w14:textId="77777777" w:rsidR="004D0FA3" w:rsidRPr="007C3639" w:rsidRDefault="004D0FA3" w:rsidP="002B23AE">
          <w:pPr>
            <w:jc w:val="center"/>
            <w:rPr>
              <w:rFonts w:ascii="Calibri" w:hAnsi="Calibri" w:cs="Calibri"/>
              <w:color w:val="0E2841" w:themeColor="text2"/>
              <w:sz w:val="24"/>
              <w:szCs w:val="24"/>
            </w:rPr>
          </w:pPr>
        </w:p>
        <w:p w14:paraId="0E35E557" w14:textId="77777777" w:rsidR="004D0FA3" w:rsidRPr="007C3639" w:rsidRDefault="004D0FA3" w:rsidP="002B23AE">
          <w:pPr>
            <w:jc w:val="center"/>
            <w:rPr>
              <w:rFonts w:ascii="Calibri" w:hAnsi="Calibri" w:cs="Calibri"/>
              <w:color w:val="0E2841" w:themeColor="text2"/>
              <w:sz w:val="24"/>
              <w:szCs w:val="24"/>
            </w:rPr>
          </w:pPr>
        </w:p>
        <w:p w14:paraId="70E8C8B0" w14:textId="77777777" w:rsidR="004D0FA3" w:rsidRPr="007C3639" w:rsidRDefault="004D0FA3" w:rsidP="002B23AE">
          <w:pPr>
            <w:jc w:val="center"/>
            <w:rPr>
              <w:rFonts w:ascii="Calibri" w:hAnsi="Calibri" w:cs="Calibri"/>
              <w:color w:val="0E2841" w:themeColor="text2"/>
              <w:sz w:val="24"/>
              <w:szCs w:val="24"/>
            </w:rPr>
          </w:pPr>
        </w:p>
        <w:p w14:paraId="0B241DCB" w14:textId="77777777" w:rsidR="004D0FA3" w:rsidRPr="007C3639" w:rsidRDefault="004D0FA3" w:rsidP="002B23AE">
          <w:pPr>
            <w:jc w:val="center"/>
            <w:rPr>
              <w:rFonts w:ascii="Calibri" w:hAnsi="Calibri" w:cs="Calibri"/>
              <w:color w:val="0E2841" w:themeColor="text2"/>
              <w:sz w:val="24"/>
              <w:szCs w:val="24"/>
            </w:rPr>
          </w:pPr>
        </w:p>
        <w:p w14:paraId="0741F28E" w14:textId="56C4671A" w:rsidR="008A518D" w:rsidRPr="007C3639" w:rsidRDefault="004D0FA3" w:rsidP="002B23AE">
          <w:pPr>
            <w:jc w:val="center"/>
            <w:rPr>
              <w:rFonts w:ascii="Calibri" w:hAnsi="Calibri" w:cs="Calibri"/>
              <w:color w:val="0E2841" w:themeColor="text2"/>
              <w:sz w:val="24"/>
              <w:szCs w:val="24"/>
              <w:lang w:val="en-US"/>
            </w:rPr>
          </w:pPr>
          <w:r w:rsidRPr="007C3639">
            <w:rPr>
              <w:rFonts w:ascii="Calibri" w:hAnsi="Calibri" w:cs="Calibri"/>
              <w:color w:val="0E2841" w:themeColor="text2"/>
              <w:sz w:val="24"/>
              <w:szCs w:val="24"/>
            </w:rPr>
            <w:t>April 2026</w:t>
          </w:r>
          <w:r w:rsidR="008A518D" w:rsidRPr="007C3639">
            <w:rPr>
              <w:rFonts w:ascii="Calibri" w:hAnsi="Calibri" w:cs="Calibri"/>
              <w:color w:val="0E2841" w:themeColor="text2"/>
              <w:sz w:val="24"/>
              <w:szCs w:val="24"/>
              <w:lang w:val="en-US"/>
            </w:rPr>
            <w:br w:type="page"/>
          </w:r>
        </w:p>
      </w:sdtContent>
    </w:sdt>
    <w:p w14:paraId="544B1149" w14:textId="33B1DD53" w:rsidR="004D0FA3" w:rsidRPr="007C3639" w:rsidRDefault="004D0FA3">
      <w:pPr>
        <w:rPr>
          <w:rFonts w:ascii="Calibri" w:hAnsi="Calibri" w:cs="Calibri"/>
          <w:color w:val="0E2841" w:themeColor="text2"/>
          <w:sz w:val="24"/>
          <w:szCs w:val="24"/>
          <w:lang w:val="en-US"/>
        </w:rPr>
      </w:pPr>
    </w:p>
    <w:sdt>
      <w:sdtPr>
        <w:rPr>
          <w:rFonts w:ascii="Calibri" w:eastAsiaTheme="minorHAnsi" w:hAnsi="Calibri" w:cs="Calibri"/>
          <w:color w:val="0E2841" w:themeColor="text2"/>
          <w:kern w:val="2"/>
          <w:sz w:val="24"/>
          <w:szCs w:val="24"/>
          <w:lang w:val="ru-RU" w:eastAsia="en-US"/>
          <w14:ligatures w14:val="standardContextual"/>
        </w:rPr>
        <w:id w:val="-541587936"/>
        <w:docPartObj>
          <w:docPartGallery w:val="Table of Contents"/>
          <w:docPartUnique/>
        </w:docPartObj>
      </w:sdtPr>
      <w:sdtContent>
        <w:p w14:paraId="5EE2FB07" w14:textId="0BA77EA3" w:rsidR="004D0FA3" w:rsidRPr="007C3639" w:rsidRDefault="004D0FA3">
          <w:pPr>
            <w:pStyle w:val="af2"/>
            <w:rPr>
              <w:rFonts w:ascii="Calibri" w:hAnsi="Calibri" w:cs="Calibri"/>
              <w:color w:val="0E2841" w:themeColor="text2"/>
              <w:sz w:val="24"/>
              <w:szCs w:val="24"/>
              <w:lang w:val="en-US"/>
            </w:rPr>
          </w:pPr>
          <w:r w:rsidRPr="007C3639">
            <w:rPr>
              <w:rFonts w:ascii="Calibri" w:hAnsi="Calibri" w:cs="Calibri"/>
              <w:color w:val="0E2841" w:themeColor="text2"/>
              <w:sz w:val="24"/>
              <w:szCs w:val="24"/>
              <w:lang w:val="en-US"/>
            </w:rPr>
            <w:t>Table of contents</w:t>
          </w:r>
        </w:p>
        <w:p w14:paraId="12F963D6" w14:textId="3F6FDE64" w:rsidR="00E71556" w:rsidRDefault="004D0FA3">
          <w:pPr>
            <w:pStyle w:val="11"/>
            <w:rPr>
              <w:rFonts w:eastAsiaTheme="minorEastAsia"/>
              <w:noProof/>
              <w:sz w:val="24"/>
              <w:szCs w:val="24"/>
              <w:lang w:eastAsia="en-GB"/>
            </w:rPr>
          </w:pPr>
          <w:r w:rsidRPr="007C3639">
            <w:rPr>
              <w:rFonts w:ascii="Calibri" w:hAnsi="Calibri" w:cs="Calibri"/>
              <w:color w:val="0E2841" w:themeColor="text2"/>
              <w:sz w:val="24"/>
              <w:szCs w:val="24"/>
            </w:rPr>
            <w:fldChar w:fldCharType="begin"/>
          </w:r>
          <w:r w:rsidRPr="007C3639">
            <w:rPr>
              <w:rFonts w:ascii="Calibri" w:hAnsi="Calibri" w:cs="Calibri"/>
              <w:color w:val="0E2841" w:themeColor="text2"/>
              <w:sz w:val="24"/>
              <w:szCs w:val="24"/>
            </w:rPr>
            <w:instrText xml:space="preserve"> TOC \o "1-3" \h \z \u </w:instrText>
          </w:r>
          <w:r w:rsidRPr="007C3639">
            <w:rPr>
              <w:rFonts w:ascii="Calibri" w:hAnsi="Calibri" w:cs="Calibri"/>
              <w:color w:val="0E2841" w:themeColor="text2"/>
              <w:sz w:val="24"/>
              <w:szCs w:val="24"/>
            </w:rPr>
            <w:fldChar w:fldCharType="separate"/>
          </w:r>
          <w:hyperlink w:anchor="_Toc227454100" w:history="1">
            <w:r w:rsidR="00E71556" w:rsidRPr="00A7595E">
              <w:rPr>
                <w:rStyle w:val="af3"/>
                <w:rFonts w:ascii="Calibri" w:hAnsi="Calibri" w:cs="Calibri"/>
                <w:noProof/>
              </w:rPr>
              <w:t>Part A - Poster</w:t>
            </w:r>
            <w:r w:rsidR="00E71556">
              <w:rPr>
                <w:noProof/>
                <w:webHidden/>
              </w:rPr>
              <w:tab/>
            </w:r>
            <w:r w:rsidR="00E71556">
              <w:rPr>
                <w:noProof/>
                <w:webHidden/>
              </w:rPr>
              <w:fldChar w:fldCharType="begin"/>
            </w:r>
            <w:r w:rsidR="00E71556">
              <w:rPr>
                <w:noProof/>
                <w:webHidden/>
              </w:rPr>
              <w:instrText xml:space="preserve"> PAGEREF _Toc227454100 \h </w:instrText>
            </w:r>
            <w:r w:rsidR="00E71556">
              <w:rPr>
                <w:noProof/>
                <w:webHidden/>
              </w:rPr>
            </w:r>
            <w:r w:rsidR="00E71556">
              <w:rPr>
                <w:noProof/>
                <w:webHidden/>
              </w:rPr>
              <w:fldChar w:fldCharType="separate"/>
            </w:r>
            <w:r w:rsidR="00E71556">
              <w:rPr>
                <w:noProof/>
                <w:webHidden/>
              </w:rPr>
              <w:t>3</w:t>
            </w:r>
            <w:r w:rsidR="00E71556">
              <w:rPr>
                <w:noProof/>
                <w:webHidden/>
              </w:rPr>
              <w:fldChar w:fldCharType="end"/>
            </w:r>
          </w:hyperlink>
        </w:p>
        <w:p w14:paraId="0477CBBC" w14:textId="7D0326B3" w:rsidR="00E71556" w:rsidRDefault="00E71556">
          <w:pPr>
            <w:pStyle w:val="11"/>
            <w:rPr>
              <w:rFonts w:eastAsiaTheme="minorEastAsia"/>
              <w:noProof/>
              <w:sz w:val="24"/>
              <w:szCs w:val="24"/>
              <w:lang w:eastAsia="en-GB"/>
            </w:rPr>
          </w:pPr>
          <w:hyperlink w:anchor="_Toc227454101" w:history="1">
            <w:r w:rsidRPr="00A7595E">
              <w:rPr>
                <w:rStyle w:val="af3"/>
                <w:rFonts w:ascii="Calibri" w:hAnsi="Calibri" w:cs="Calibri"/>
                <w:noProof/>
              </w:rPr>
              <w:t>Part B – Reflection on the Presentation Using Gibbs’ Reflective Cycle</w:t>
            </w:r>
            <w:r>
              <w:rPr>
                <w:noProof/>
                <w:webHidden/>
              </w:rPr>
              <w:tab/>
            </w:r>
            <w:r>
              <w:rPr>
                <w:noProof/>
                <w:webHidden/>
              </w:rPr>
              <w:fldChar w:fldCharType="begin"/>
            </w:r>
            <w:r>
              <w:rPr>
                <w:noProof/>
                <w:webHidden/>
              </w:rPr>
              <w:instrText xml:space="preserve"> PAGEREF _Toc227454101 \h </w:instrText>
            </w:r>
            <w:r>
              <w:rPr>
                <w:noProof/>
                <w:webHidden/>
              </w:rPr>
            </w:r>
            <w:r>
              <w:rPr>
                <w:noProof/>
                <w:webHidden/>
              </w:rPr>
              <w:fldChar w:fldCharType="separate"/>
            </w:r>
            <w:r>
              <w:rPr>
                <w:noProof/>
                <w:webHidden/>
              </w:rPr>
              <w:t>4</w:t>
            </w:r>
            <w:r>
              <w:rPr>
                <w:noProof/>
                <w:webHidden/>
              </w:rPr>
              <w:fldChar w:fldCharType="end"/>
            </w:r>
          </w:hyperlink>
        </w:p>
        <w:p w14:paraId="02CF9E41" w14:textId="17E19F89" w:rsidR="00E71556" w:rsidRDefault="00E71556">
          <w:pPr>
            <w:pStyle w:val="23"/>
            <w:tabs>
              <w:tab w:val="right" w:leader="dot" w:pos="9016"/>
            </w:tabs>
            <w:rPr>
              <w:rFonts w:eastAsiaTheme="minorEastAsia"/>
              <w:noProof/>
              <w:sz w:val="24"/>
              <w:szCs w:val="24"/>
              <w:lang w:eastAsia="en-GB"/>
            </w:rPr>
          </w:pPr>
          <w:hyperlink w:anchor="_Toc227454102" w:history="1">
            <w:r w:rsidRPr="00A7595E">
              <w:rPr>
                <w:rStyle w:val="af3"/>
                <w:rFonts w:ascii="Calibri" w:hAnsi="Calibri" w:cs="Calibri"/>
                <w:noProof/>
              </w:rPr>
              <w:t>1.Description</w:t>
            </w:r>
            <w:r>
              <w:rPr>
                <w:noProof/>
                <w:webHidden/>
              </w:rPr>
              <w:tab/>
            </w:r>
            <w:r>
              <w:rPr>
                <w:noProof/>
                <w:webHidden/>
              </w:rPr>
              <w:fldChar w:fldCharType="begin"/>
            </w:r>
            <w:r>
              <w:rPr>
                <w:noProof/>
                <w:webHidden/>
              </w:rPr>
              <w:instrText xml:space="preserve"> PAGEREF _Toc227454102 \h </w:instrText>
            </w:r>
            <w:r>
              <w:rPr>
                <w:noProof/>
                <w:webHidden/>
              </w:rPr>
            </w:r>
            <w:r>
              <w:rPr>
                <w:noProof/>
                <w:webHidden/>
              </w:rPr>
              <w:fldChar w:fldCharType="separate"/>
            </w:r>
            <w:r>
              <w:rPr>
                <w:noProof/>
                <w:webHidden/>
              </w:rPr>
              <w:t>4</w:t>
            </w:r>
            <w:r>
              <w:rPr>
                <w:noProof/>
                <w:webHidden/>
              </w:rPr>
              <w:fldChar w:fldCharType="end"/>
            </w:r>
          </w:hyperlink>
        </w:p>
        <w:p w14:paraId="71F6C481" w14:textId="18393775" w:rsidR="00E71556" w:rsidRDefault="00E71556">
          <w:pPr>
            <w:pStyle w:val="23"/>
            <w:tabs>
              <w:tab w:val="right" w:leader="dot" w:pos="9016"/>
            </w:tabs>
            <w:rPr>
              <w:rFonts w:eastAsiaTheme="minorEastAsia"/>
              <w:noProof/>
              <w:sz w:val="24"/>
              <w:szCs w:val="24"/>
              <w:lang w:eastAsia="en-GB"/>
            </w:rPr>
          </w:pPr>
          <w:hyperlink w:anchor="_Toc227454103" w:history="1">
            <w:r w:rsidRPr="00A7595E">
              <w:rPr>
                <w:rStyle w:val="af3"/>
                <w:rFonts w:ascii="Calibri" w:hAnsi="Calibri" w:cs="Calibri"/>
                <w:noProof/>
              </w:rPr>
              <w:t>2.Feelings</w:t>
            </w:r>
            <w:r>
              <w:rPr>
                <w:noProof/>
                <w:webHidden/>
              </w:rPr>
              <w:tab/>
            </w:r>
            <w:r>
              <w:rPr>
                <w:noProof/>
                <w:webHidden/>
              </w:rPr>
              <w:fldChar w:fldCharType="begin"/>
            </w:r>
            <w:r>
              <w:rPr>
                <w:noProof/>
                <w:webHidden/>
              </w:rPr>
              <w:instrText xml:space="preserve"> PAGEREF _Toc227454103 \h </w:instrText>
            </w:r>
            <w:r>
              <w:rPr>
                <w:noProof/>
                <w:webHidden/>
              </w:rPr>
            </w:r>
            <w:r>
              <w:rPr>
                <w:noProof/>
                <w:webHidden/>
              </w:rPr>
              <w:fldChar w:fldCharType="separate"/>
            </w:r>
            <w:r>
              <w:rPr>
                <w:noProof/>
                <w:webHidden/>
              </w:rPr>
              <w:t>4</w:t>
            </w:r>
            <w:r>
              <w:rPr>
                <w:noProof/>
                <w:webHidden/>
              </w:rPr>
              <w:fldChar w:fldCharType="end"/>
            </w:r>
          </w:hyperlink>
        </w:p>
        <w:p w14:paraId="22DD7F1B" w14:textId="5267CA72" w:rsidR="00E71556" w:rsidRDefault="00E71556">
          <w:pPr>
            <w:pStyle w:val="23"/>
            <w:tabs>
              <w:tab w:val="right" w:leader="dot" w:pos="9016"/>
            </w:tabs>
            <w:rPr>
              <w:rFonts w:eastAsiaTheme="minorEastAsia"/>
              <w:noProof/>
              <w:sz w:val="24"/>
              <w:szCs w:val="24"/>
              <w:lang w:eastAsia="en-GB"/>
            </w:rPr>
          </w:pPr>
          <w:hyperlink w:anchor="_Toc227454104" w:history="1">
            <w:r w:rsidRPr="00A7595E">
              <w:rPr>
                <w:rStyle w:val="af3"/>
                <w:rFonts w:ascii="Calibri" w:hAnsi="Calibri" w:cs="Calibri"/>
                <w:noProof/>
              </w:rPr>
              <w:t>3.Evaluation</w:t>
            </w:r>
            <w:r>
              <w:rPr>
                <w:noProof/>
                <w:webHidden/>
              </w:rPr>
              <w:tab/>
            </w:r>
            <w:r>
              <w:rPr>
                <w:noProof/>
                <w:webHidden/>
              </w:rPr>
              <w:fldChar w:fldCharType="begin"/>
            </w:r>
            <w:r>
              <w:rPr>
                <w:noProof/>
                <w:webHidden/>
              </w:rPr>
              <w:instrText xml:space="preserve"> PAGEREF _Toc227454104 \h </w:instrText>
            </w:r>
            <w:r>
              <w:rPr>
                <w:noProof/>
                <w:webHidden/>
              </w:rPr>
            </w:r>
            <w:r>
              <w:rPr>
                <w:noProof/>
                <w:webHidden/>
              </w:rPr>
              <w:fldChar w:fldCharType="separate"/>
            </w:r>
            <w:r>
              <w:rPr>
                <w:noProof/>
                <w:webHidden/>
              </w:rPr>
              <w:t>4</w:t>
            </w:r>
            <w:r>
              <w:rPr>
                <w:noProof/>
                <w:webHidden/>
              </w:rPr>
              <w:fldChar w:fldCharType="end"/>
            </w:r>
          </w:hyperlink>
        </w:p>
        <w:p w14:paraId="2661EB21" w14:textId="0C7DD273" w:rsidR="00E71556" w:rsidRDefault="00E71556">
          <w:pPr>
            <w:pStyle w:val="23"/>
            <w:tabs>
              <w:tab w:val="right" w:leader="dot" w:pos="9016"/>
            </w:tabs>
            <w:rPr>
              <w:rFonts w:eastAsiaTheme="minorEastAsia"/>
              <w:noProof/>
              <w:sz w:val="24"/>
              <w:szCs w:val="24"/>
              <w:lang w:eastAsia="en-GB"/>
            </w:rPr>
          </w:pPr>
          <w:hyperlink w:anchor="_Toc227454105" w:history="1">
            <w:r w:rsidRPr="00A7595E">
              <w:rPr>
                <w:rStyle w:val="af3"/>
                <w:rFonts w:ascii="Calibri" w:hAnsi="Calibri" w:cs="Calibri"/>
                <w:noProof/>
              </w:rPr>
              <w:t>4.Analysis</w:t>
            </w:r>
            <w:r>
              <w:rPr>
                <w:noProof/>
                <w:webHidden/>
              </w:rPr>
              <w:tab/>
            </w:r>
            <w:r>
              <w:rPr>
                <w:noProof/>
                <w:webHidden/>
              </w:rPr>
              <w:fldChar w:fldCharType="begin"/>
            </w:r>
            <w:r>
              <w:rPr>
                <w:noProof/>
                <w:webHidden/>
              </w:rPr>
              <w:instrText xml:space="preserve"> PAGEREF _Toc227454105 \h </w:instrText>
            </w:r>
            <w:r>
              <w:rPr>
                <w:noProof/>
                <w:webHidden/>
              </w:rPr>
            </w:r>
            <w:r>
              <w:rPr>
                <w:noProof/>
                <w:webHidden/>
              </w:rPr>
              <w:fldChar w:fldCharType="separate"/>
            </w:r>
            <w:r>
              <w:rPr>
                <w:noProof/>
                <w:webHidden/>
              </w:rPr>
              <w:t>4</w:t>
            </w:r>
            <w:r>
              <w:rPr>
                <w:noProof/>
                <w:webHidden/>
              </w:rPr>
              <w:fldChar w:fldCharType="end"/>
            </w:r>
          </w:hyperlink>
        </w:p>
        <w:p w14:paraId="15860CEF" w14:textId="0D7B20D9" w:rsidR="00E71556" w:rsidRDefault="00E71556">
          <w:pPr>
            <w:pStyle w:val="23"/>
            <w:tabs>
              <w:tab w:val="right" w:leader="dot" w:pos="9016"/>
            </w:tabs>
            <w:rPr>
              <w:rFonts w:eastAsiaTheme="minorEastAsia"/>
              <w:noProof/>
              <w:sz w:val="24"/>
              <w:szCs w:val="24"/>
              <w:lang w:eastAsia="en-GB"/>
            </w:rPr>
          </w:pPr>
          <w:hyperlink w:anchor="_Toc227454106" w:history="1">
            <w:r w:rsidRPr="00A7595E">
              <w:rPr>
                <w:rStyle w:val="af3"/>
                <w:rFonts w:ascii="Calibri" w:hAnsi="Calibri" w:cs="Calibri"/>
                <w:noProof/>
              </w:rPr>
              <w:t>5.Conclusion</w:t>
            </w:r>
            <w:r>
              <w:rPr>
                <w:noProof/>
                <w:webHidden/>
              </w:rPr>
              <w:tab/>
            </w:r>
            <w:r>
              <w:rPr>
                <w:noProof/>
                <w:webHidden/>
              </w:rPr>
              <w:fldChar w:fldCharType="begin"/>
            </w:r>
            <w:r>
              <w:rPr>
                <w:noProof/>
                <w:webHidden/>
              </w:rPr>
              <w:instrText xml:space="preserve"> PAGEREF _Toc227454106 \h </w:instrText>
            </w:r>
            <w:r>
              <w:rPr>
                <w:noProof/>
                <w:webHidden/>
              </w:rPr>
            </w:r>
            <w:r>
              <w:rPr>
                <w:noProof/>
                <w:webHidden/>
              </w:rPr>
              <w:fldChar w:fldCharType="separate"/>
            </w:r>
            <w:r>
              <w:rPr>
                <w:noProof/>
                <w:webHidden/>
              </w:rPr>
              <w:t>5</w:t>
            </w:r>
            <w:r>
              <w:rPr>
                <w:noProof/>
                <w:webHidden/>
              </w:rPr>
              <w:fldChar w:fldCharType="end"/>
            </w:r>
          </w:hyperlink>
        </w:p>
        <w:p w14:paraId="52AAEC4A" w14:textId="57EB8F89" w:rsidR="00E71556" w:rsidRDefault="00E71556">
          <w:pPr>
            <w:pStyle w:val="23"/>
            <w:tabs>
              <w:tab w:val="right" w:leader="dot" w:pos="9016"/>
            </w:tabs>
            <w:rPr>
              <w:rFonts w:eastAsiaTheme="minorEastAsia"/>
              <w:noProof/>
              <w:sz w:val="24"/>
              <w:szCs w:val="24"/>
              <w:lang w:eastAsia="en-GB"/>
            </w:rPr>
          </w:pPr>
          <w:hyperlink w:anchor="_Toc227454107" w:history="1">
            <w:r w:rsidRPr="00A7595E">
              <w:rPr>
                <w:rStyle w:val="af3"/>
                <w:rFonts w:ascii="Calibri" w:hAnsi="Calibri" w:cs="Calibri"/>
                <w:noProof/>
              </w:rPr>
              <w:t>6.Action Plan</w:t>
            </w:r>
            <w:r>
              <w:rPr>
                <w:noProof/>
                <w:webHidden/>
              </w:rPr>
              <w:tab/>
            </w:r>
            <w:r>
              <w:rPr>
                <w:noProof/>
                <w:webHidden/>
              </w:rPr>
              <w:fldChar w:fldCharType="begin"/>
            </w:r>
            <w:r>
              <w:rPr>
                <w:noProof/>
                <w:webHidden/>
              </w:rPr>
              <w:instrText xml:space="preserve"> PAGEREF _Toc227454107 \h </w:instrText>
            </w:r>
            <w:r>
              <w:rPr>
                <w:noProof/>
                <w:webHidden/>
              </w:rPr>
            </w:r>
            <w:r>
              <w:rPr>
                <w:noProof/>
                <w:webHidden/>
              </w:rPr>
              <w:fldChar w:fldCharType="separate"/>
            </w:r>
            <w:r>
              <w:rPr>
                <w:noProof/>
                <w:webHidden/>
              </w:rPr>
              <w:t>5</w:t>
            </w:r>
            <w:r>
              <w:rPr>
                <w:noProof/>
                <w:webHidden/>
              </w:rPr>
              <w:fldChar w:fldCharType="end"/>
            </w:r>
          </w:hyperlink>
        </w:p>
        <w:p w14:paraId="0237A6F5" w14:textId="1A2BDA86" w:rsidR="00E71556" w:rsidRDefault="00E71556">
          <w:pPr>
            <w:pStyle w:val="11"/>
            <w:rPr>
              <w:rFonts w:eastAsiaTheme="minorEastAsia"/>
              <w:noProof/>
              <w:sz w:val="24"/>
              <w:szCs w:val="24"/>
              <w:lang w:eastAsia="en-GB"/>
            </w:rPr>
          </w:pPr>
          <w:hyperlink w:anchor="_Toc227454108" w:history="1">
            <w:r w:rsidRPr="00A7595E">
              <w:rPr>
                <w:rStyle w:val="af3"/>
                <w:rFonts w:ascii="Calibri" w:hAnsi="Calibri" w:cs="Calibri"/>
                <w:noProof/>
              </w:rPr>
              <w:t>Part C – Project Management Plan</w:t>
            </w:r>
            <w:r>
              <w:rPr>
                <w:noProof/>
                <w:webHidden/>
              </w:rPr>
              <w:tab/>
            </w:r>
            <w:r>
              <w:rPr>
                <w:noProof/>
                <w:webHidden/>
              </w:rPr>
              <w:fldChar w:fldCharType="begin"/>
            </w:r>
            <w:r>
              <w:rPr>
                <w:noProof/>
                <w:webHidden/>
              </w:rPr>
              <w:instrText xml:space="preserve"> PAGEREF _Toc227454108 \h </w:instrText>
            </w:r>
            <w:r>
              <w:rPr>
                <w:noProof/>
                <w:webHidden/>
              </w:rPr>
            </w:r>
            <w:r>
              <w:rPr>
                <w:noProof/>
                <w:webHidden/>
              </w:rPr>
              <w:fldChar w:fldCharType="separate"/>
            </w:r>
            <w:r>
              <w:rPr>
                <w:noProof/>
                <w:webHidden/>
              </w:rPr>
              <w:t>6</w:t>
            </w:r>
            <w:r>
              <w:rPr>
                <w:noProof/>
                <w:webHidden/>
              </w:rPr>
              <w:fldChar w:fldCharType="end"/>
            </w:r>
          </w:hyperlink>
        </w:p>
        <w:p w14:paraId="2C0CB0D7" w14:textId="04201575" w:rsidR="00E71556" w:rsidRDefault="00E71556">
          <w:pPr>
            <w:pStyle w:val="23"/>
            <w:tabs>
              <w:tab w:val="right" w:leader="dot" w:pos="9016"/>
            </w:tabs>
            <w:rPr>
              <w:rFonts w:eastAsiaTheme="minorEastAsia"/>
              <w:noProof/>
              <w:sz w:val="24"/>
              <w:szCs w:val="24"/>
              <w:lang w:eastAsia="en-GB"/>
            </w:rPr>
          </w:pPr>
          <w:hyperlink w:anchor="_Toc227454109" w:history="1">
            <w:r w:rsidRPr="00A7595E">
              <w:rPr>
                <w:rStyle w:val="af3"/>
                <w:noProof/>
              </w:rPr>
              <w:t>1. Introduction</w:t>
            </w:r>
            <w:r>
              <w:rPr>
                <w:noProof/>
                <w:webHidden/>
              </w:rPr>
              <w:tab/>
            </w:r>
            <w:r>
              <w:rPr>
                <w:noProof/>
                <w:webHidden/>
              </w:rPr>
              <w:fldChar w:fldCharType="begin"/>
            </w:r>
            <w:r>
              <w:rPr>
                <w:noProof/>
                <w:webHidden/>
              </w:rPr>
              <w:instrText xml:space="preserve"> PAGEREF _Toc227454109 \h </w:instrText>
            </w:r>
            <w:r>
              <w:rPr>
                <w:noProof/>
                <w:webHidden/>
              </w:rPr>
            </w:r>
            <w:r>
              <w:rPr>
                <w:noProof/>
                <w:webHidden/>
              </w:rPr>
              <w:fldChar w:fldCharType="separate"/>
            </w:r>
            <w:r>
              <w:rPr>
                <w:noProof/>
                <w:webHidden/>
              </w:rPr>
              <w:t>6</w:t>
            </w:r>
            <w:r>
              <w:rPr>
                <w:noProof/>
                <w:webHidden/>
              </w:rPr>
              <w:fldChar w:fldCharType="end"/>
            </w:r>
          </w:hyperlink>
        </w:p>
        <w:p w14:paraId="7DE8E58C" w14:textId="261213AE" w:rsidR="00E71556" w:rsidRDefault="00E71556">
          <w:pPr>
            <w:pStyle w:val="23"/>
            <w:tabs>
              <w:tab w:val="right" w:leader="dot" w:pos="9016"/>
            </w:tabs>
            <w:rPr>
              <w:rFonts w:eastAsiaTheme="minorEastAsia"/>
              <w:noProof/>
              <w:sz w:val="24"/>
              <w:szCs w:val="24"/>
              <w:lang w:eastAsia="en-GB"/>
            </w:rPr>
          </w:pPr>
          <w:hyperlink w:anchor="_Toc227454110" w:history="1">
            <w:r w:rsidRPr="00A7595E">
              <w:rPr>
                <w:rStyle w:val="af3"/>
                <w:noProof/>
              </w:rPr>
              <w:t>2. Project Description</w:t>
            </w:r>
            <w:r>
              <w:rPr>
                <w:noProof/>
                <w:webHidden/>
              </w:rPr>
              <w:tab/>
            </w:r>
            <w:r>
              <w:rPr>
                <w:noProof/>
                <w:webHidden/>
              </w:rPr>
              <w:fldChar w:fldCharType="begin"/>
            </w:r>
            <w:r>
              <w:rPr>
                <w:noProof/>
                <w:webHidden/>
              </w:rPr>
              <w:instrText xml:space="preserve"> PAGEREF _Toc227454110 \h </w:instrText>
            </w:r>
            <w:r>
              <w:rPr>
                <w:noProof/>
                <w:webHidden/>
              </w:rPr>
            </w:r>
            <w:r>
              <w:rPr>
                <w:noProof/>
                <w:webHidden/>
              </w:rPr>
              <w:fldChar w:fldCharType="separate"/>
            </w:r>
            <w:r>
              <w:rPr>
                <w:noProof/>
                <w:webHidden/>
              </w:rPr>
              <w:t>6</w:t>
            </w:r>
            <w:r>
              <w:rPr>
                <w:noProof/>
                <w:webHidden/>
              </w:rPr>
              <w:fldChar w:fldCharType="end"/>
            </w:r>
          </w:hyperlink>
        </w:p>
        <w:p w14:paraId="6ABB1A9A" w14:textId="4813E0B1" w:rsidR="00E71556" w:rsidRDefault="00E71556">
          <w:pPr>
            <w:pStyle w:val="23"/>
            <w:tabs>
              <w:tab w:val="right" w:leader="dot" w:pos="9016"/>
            </w:tabs>
            <w:rPr>
              <w:rFonts w:eastAsiaTheme="minorEastAsia"/>
              <w:noProof/>
              <w:sz w:val="24"/>
              <w:szCs w:val="24"/>
              <w:lang w:eastAsia="en-GB"/>
            </w:rPr>
          </w:pPr>
          <w:hyperlink w:anchor="_Toc227454111" w:history="1">
            <w:r w:rsidRPr="00A7595E">
              <w:rPr>
                <w:rStyle w:val="af3"/>
                <w:noProof/>
              </w:rPr>
              <w:t>3. Scope</w:t>
            </w:r>
            <w:r>
              <w:rPr>
                <w:noProof/>
                <w:webHidden/>
              </w:rPr>
              <w:tab/>
            </w:r>
            <w:r>
              <w:rPr>
                <w:noProof/>
                <w:webHidden/>
              </w:rPr>
              <w:fldChar w:fldCharType="begin"/>
            </w:r>
            <w:r>
              <w:rPr>
                <w:noProof/>
                <w:webHidden/>
              </w:rPr>
              <w:instrText xml:space="preserve"> PAGEREF _Toc227454111 \h </w:instrText>
            </w:r>
            <w:r>
              <w:rPr>
                <w:noProof/>
                <w:webHidden/>
              </w:rPr>
            </w:r>
            <w:r>
              <w:rPr>
                <w:noProof/>
                <w:webHidden/>
              </w:rPr>
              <w:fldChar w:fldCharType="separate"/>
            </w:r>
            <w:r>
              <w:rPr>
                <w:noProof/>
                <w:webHidden/>
              </w:rPr>
              <w:t>7</w:t>
            </w:r>
            <w:r>
              <w:rPr>
                <w:noProof/>
                <w:webHidden/>
              </w:rPr>
              <w:fldChar w:fldCharType="end"/>
            </w:r>
          </w:hyperlink>
        </w:p>
        <w:p w14:paraId="26F871C5" w14:textId="658A2F36" w:rsidR="00E71556" w:rsidRDefault="00E71556">
          <w:pPr>
            <w:pStyle w:val="31"/>
            <w:tabs>
              <w:tab w:val="right" w:leader="dot" w:pos="9016"/>
            </w:tabs>
            <w:rPr>
              <w:rFonts w:eastAsiaTheme="minorEastAsia"/>
              <w:noProof/>
              <w:sz w:val="24"/>
              <w:szCs w:val="24"/>
              <w:lang w:eastAsia="en-GB"/>
            </w:rPr>
          </w:pPr>
          <w:hyperlink w:anchor="_Toc227454112" w:history="1">
            <w:r w:rsidRPr="00A7595E">
              <w:rPr>
                <w:rStyle w:val="af3"/>
                <w:rFonts w:ascii="Calibri" w:hAnsi="Calibri" w:cs="Calibri"/>
                <w:noProof/>
              </w:rPr>
              <w:t>3.1 In Scope</w:t>
            </w:r>
            <w:r>
              <w:rPr>
                <w:noProof/>
                <w:webHidden/>
              </w:rPr>
              <w:tab/>
            </w:r>
            <w:r>
              <w:rPr>
                <w:noProof/>
                <w:webHidden/>
              </w:rPr>
              <w:fldChar w:fldCharType="begin"/>
            </w:r>
            <w:r>
              <w:rPr>
                <w:noProof/>
                <w:webHidden/>
              </w:rPr>
              <w:instrText xml:space="preserve"> PAGEREF _Toc227454112 \h </w:instrText>
            </w:r>
            <w:r>
              <w:rPr>
                <w:noProof/>
                <w:webHidden/>
              </w:rPr>
            </w:r>
            <w:r>
              <w:rPr>
                <w:noProof/>
                <w:webHidden/>
              </w:rPr>
              <w:fldChar w:fldCharType="separate"/>
            </w:r>
            <w:r>
              <w:rPr>
                <w:noProof/>
                <w:webHidden/>
              </w:rPr>
              <w:t>7</w:t>
            </w:r>
            <w:r>
              <w:rPr>
                <w:noProof/>
                <w:webHidden/>
              </w:rPr>
              <w:fldChar w:fldCharType="end"/>
            </w:r>
          </w:hyperlink>
        </w:p>
        <w:p w14:paraId="243154A8" w14:textId="651ADB16" w:rsidR="00E71556" w:rsidRDefault="00E71556">
          <w:pPr>
            <w:pStyle w:val="31"/>
            <w:tabs>
              <w:tab w:val="right" w:leader="dot" w:pos="9016"/>
            </w:tabs>
            <w:rPr>
              <w:rFonts w:eastAsiaTheme="minorEastAsia"/>
              <w:noProof/>
              <w:sz w:val="24"/>
              <w:szCs w:val="24"/>
              <w:lang w:eastAsia="en-GB"/>
            </w:rPr>
          </w:pPr>
          <w:hyperlink w:anchor="_Toc227454113" w:history="1">
            <w:r w:rsidRPr="00A7595E">
              <w:rPr>
                <w:rStyle w:val="af3"/>
                <w:rFonts w:ascii="Calibri" w:hAnsi="Calibri" w:cs="Calibri"/>
                <w:noProof/>
              </w:rPr>
              <w:t>3.2 Out of Scope</w:t>
            </w:r>
            <w:r>
              <w:rPr>
                <w:noProof/>
                <w:webHidden/>
              </w:rPr>
              <w:tab/>
            </w:r>
            <w:r>
              <w:rPr>
                <w:noProof/>
                <w:webHidden/>
              </w:rPr>
              <w:fldChar w:fldCharType="begin"/>
            </w:r>
            <w:r>
              <w:rPr>
                <w:noProof/>
                <w:webHidden/>
              </w:rPr>
              <w:instrText xml:space="preserve"> PAGEREF _Toc227454113 \h </w:instrText>
            </w:r>
            <w:r>
              <w:rPr>
                <w:noProof/>
                <w:webHidden/>
              </w:rPr>
            </w:r>
            <w:r>
              <w:rPr>
                <w:noProof/>
                <w:webHidden/>
              </w:rPr>
              <w:fldChar w:fldCharType="separate"/>
            </w:r>
            <w:r>
              <w:rPr>
                <w:noProof/>
                <w:webHidden/>
              </w:rPr>
              <w:t>8</w:t>
            </w:r>
            <w:r>
              <w:rPr>
                <w:noProof/>
                <w:webHidden/>
              </w:rPr>
              <w:fldChar w:fldCharType="end"/>
            </w:r>
          </w:hyperlink>
        </w:p>
        <w:p w14:paraId="13896C74" w14:textId="0CE2500F" w:rsidR="00E71556" w:rsidRDefault="00E71556">
          <w:pPr>
            <w:pStyle w:val="31"/>
            <w:tabs>
              <w:tab w:val="right" w:leader="dot" w:pos="9016"/>
            </w:tabs>
            <w:rPr>
              <w:rFonts w:eastAsiaTheme="minorEastAsia"/>
              <w:noProof/>
              <w:sz w:val="24"/>
              <w:szCs w:val="24"/>
              <w:lang w:eastAsia="en-GB"/>
            </w:rPr>
          </w:pPr>
          <w:hyperlink w:anchor="_Toc227454114" w:history="1">
            <w:r w:rsidRPr="00A7595E">
              <w:rPr>
                <w:rStyle w:val="af3"/>
                <w:rFonts w:ascii="Calibri" w:hAnsi="Calibri" w:cs="Calibri"/>
                <w:noProof/>
              </w:rPr>
              <w:t>3.3 Deliverables</w:t>
            </w:r>
            <w:r>
              <w:rPr>
                <w:noProof/>
                <w:webHidden/>
              </w:rPr>
              <w:tab/>
            </w:r>
            <w:r>
              <w:rPr>
                <w:noProof/>
                <w:webHidden/>
              </w:rPr>
              <w:fldChar w:fldCharType="begin"/>
            </w:r>
            <w:r>
              <w:rPr>
                <w:noProof/>
                <w:webHidden/>
              </w:rPr>
              <w:instrText xml:space="preserve"> PAGEREF _Toc227454114 \h </w:instrText>
            </w:r>
            <w:r>
              <w:rPr>
                <w:noProof/>
                <w:webHidden/>
              </w:rPr>
            </w:r>
            <w:r>
              <w:rPr>
                <w:noProof/>
                <w:webHidden/>
              </w:rPr>
              <w:fldChar w:fldCharType="separate"/>
            </w:r>
            <w:r>
              <w:rPr>
                <w:noProof/>
                <w:webHidden/>
              </w:rPr>
              <w:t>8</w:t>
            </w:r>
            <w:r>
              <w:rPr>
                <w:noProof/>
                <w:webHidden/>
              </w:rPr>
              <w:fldChar w:fldCharType="end"/>
            </w:r>
          </w:hyperlink>
        </w:p>
        <w:p w14:paraId="1A125331" w14:textId="1803F97F" w:rsidR="00E71556" w:rsidRDefault="00E71556">
          <w:pPr>
            <w:pStyle w:val="31"/>
            <w:tabs>
              <w:tab w:val="right" w:leader="dot" w:pos="9016"/>
            </w:tabs>
            <w:rPr>
              <w:rFonts w:eastAsiaTheme="minorEastAsia"/>
              <w:noProof/>
              <w:sz w:val="24"/>
              <w:szCs w:val="24"/>
              <w:lang w:eastAsia="en-GB"/>
            </w:rPr>
          </w:pPr>
          <w:hyperlink w:anchor="_Toc227454115" w:history="1">
            <w:r w:rsidRPr="00A7595E">
              <w:rPr>
                <w:rStyle w:val="af3"/>
                <w:rFonts w:ascii="Calibri" w:hAnsi="Calibri" w:cs="Calibri"/>
                <w:noProof/>
              </w:rPr>
              <w:t>3.4 Success Criteria</w:t>
            </w:r>
            <w:r>
              <w:rPr>
                <w:noProof/>
                <w:webHidden/>
              </w:rPr>
              <w:tab/>
            </w:r>
            <w:r>
              <w:rPr>
                <w:noProof/>
                <w:webHidden/>
              </w:rPr>
              <w:fldChar w:fldCharType="begin"/>
            </w:r>
            <w:r>
              <w:rPr>
                <w:noProof/>
                <w:webHidden/>
              </w:rPr>
              <w:instrText xml:space="preserve"> PAGEREF _Toc227454115 \h </w:instrText>
            </w:r>
            <w:r>
              <w:rPr>
                <w:noProof/>
                <w:webHidden/>
              </w:rPr>
            </w:r>
            <w:r>
              <w:rPr>
                <w:noProof/>
                <w:webHidden/>
              </w:rPr>
              <w:fldChar w:fldCharType="separate"/>
            </w:r>
            <w:r>
              <w:rPr>
                <w:noProof/>
                <w:webHidden/>
              </w:rPr>
              <w:t>8</w:t>
            </w:r>
            <w:r>
              <w:rPr>
                <w:noProof/>
                <w:webHidden/>
              </w:rPr>
              <w:fldChar w:fldCharType="end"/>
            </w:r>
          </w:hyperlink>
        </w:p>
        <w:p w14:paraId="4C0E495B" w14:textId="1F5281D4" w:rsidR="00E71556" w:rsidRDefault="00E71556">
          <w:pPr>
            <w:pStyle w:val="23"/>
            <w:tabs>
              <w:tab w:val="right" w:leader="dot" w:pos="9016"/>
            </w:tabs>
            <w:rPr>
              <w:rFonts w:eastAsiaTheme="minorEastAsia"/>
              <w:noProof/>
              <w:sz w:val="24"/>
              <w:szCs w:val="24"/>
              <w:lang w:eastAsia="en-GB"/>
            </w:rPr>
          </w:pPr>
          <w:hyperlink w:anchor="_Toc227454116" w:history="1">
            <w:r w:rsidRPr="00A7595E">
              <w:rPr>
                <w:rStyle w:val="af3"/>
                <w:noProof/>
              </w:rPr>
              <w:t>4. Work Breakdown Structure</w:t>
            </w:r>
            <w:r>
              <w:rPr>
                <w:noProof/>
                <w:webHidden/>
              </w:rPr>
              <w:tab/>
            </w:r>
            <w:r>
              <w:rPr>
                <w:noProof/>
                <w:webHidden/>
              </w:rPr>
              <w:fldChar w:fldCharType="begin"/>
            </w:r>
            <w:r>
              <w:rPr>
                <w:noProof/>
                <w:webHidden/>
              </w:rPr>
              <w:instrText xml:space="preserve"> PAGEREF _Toc227454116 \h </w:instrText>
            </w:r>
            <w:r>
              <w:rPr>
                <w:noProof/>
                <w:webHidden/>
              </w:rPr>
            </w:r>
            <w:r>
              <w:rPr>
                <w:noProof/>
                <w:webHidden/>
              </w:rPr>
              <w:fldChar w:fldCharType="separate"/>
            </w:r>
            <w:r>
              <w:rPr>
                <w:noProof/>
                <w:webHidden/>
              </w:rPr>
              <w:t>9</w:t>
            </w:r>
            <w:r>
              <w:rPr>
                <w:noProof/>
                <w:webHidden/>
              </w:rPr>
              <w:fldChar w:fldCharType="end"/>
            </w:r>
          </w:hyperlink>
        </w:p>
        <w:p w14:paraId="5B20F7A2" w14:textId="2D7A38A2" w:rsidR="00E71556" w:rsidRDefault="00E71556">
          <w:pPr>
            <w:pStyle w:val="31"/>
            <w:tabs>
              <w:tab w:val="right" w:leader="dot" w:pos="9016"/>
            </w:tabs>
            <w:rPr>
              <w:rFonts w:eastAsiaTheme="minorEastAsia"/>
              <w:noProof/>
              <w:sz w:val="24"/>
              <w:szCs w:val="24"/>
              <w:lang w:eastAsia="en-GB"/>
            </w:rPr>
          </w:pPr>
          <w:hyperlink w:anchor="_Toc227454117" w:history="1">
            <w:r w:rsidRPr="00A7595E">
              <w:rPr>
                <w:rStyle w:val="af3"/>
                <w:rFonts w:ascii="Calibri" w:hAnsi="Calibri" w:cs="Calibri"/>
                <w:noProof/>
              </w:rPr>
              <w:t>4.1. Project Initiation</w:t>
            </w:r>
            <w:r>
              <w:rPr>
                <w:noProof/>
                <w:webHidden/>
              </w:rPr>
              <w:tab/>
            </w:r>
            <w:r>
              <w:rPr>
                <w:noProof/>
                <w:webHidden/>
              </w:rPr>
              <w:fldChar w:fldCharType="begin"/>
            </w:r>
            <w:r>
              <w:rPr>
                <w:noProof/>
                <w:webHidden/>
              </w:rPr>
              <w:instrText xml:space="preserve"> PAGEREF _Toc227454117 \h </w:instrText>
            </w:r>
            <w:r>
              <w:rPr>
                <w:noProof/>
                <w:webHidden/>
              </w:rPr>
            </w:r>
            <w:r>
              <w:rPr>
                <w:noProof/>
                <w:webHidden/>
              </w:rPr>
              <w:fldChar w:fldCharType="separate"/>
            </w:r>
            <w:r>
              <w:rPr>
                <w:noProof/>
                <w:webHidden/>
              </w:rPr>
              <w:t>9</w:t>
            </w:r>
            <w:r>
              <w:rPr>
                <w:noProof/>
                <w:webHidden/>
              </w:rPr>
              <w:fldChar w:fldCharType="end"/>
            </w:r>
          </w:hyperlink>
        </w:p>
        <w:p w14:paraId="1AC8D7F2" w14:textId="488B7CED" w:rsidR="00E71556" w:rsidRDefault="00E71556">
          <w:pPr>
            <w:pStyle w:val="31"/>
            <w:tabs>
              <w:tab w:val="right" w:leader="dot" w:pos="9016"/>
            </w:tabs>
            <w:rPr>
              <w:rFonts w:eastAsiaTheme="minorEastAsia"/>
              <w:noProof/>
              <w:sz w:val="24"/>
              <w:szCs w:val="24"/>
              <w:lang w:eastAsia="en-GB"/>
            </w:rPr>
          </w:pPr>
          <w:hyperlink w:anchor="_Toc227454118" w:history="1">
            <w:r w:rsidRPr="00A7595E">
              <w:rPr>
                <w:rStyle w:val="af3"/>
                <w:rFonts w:ascii="Calibri" w:hAnsi="Calibri" w:cs="Calibri"/>
                <w:noProof/>
              </w:rPr>
              <w:t>4.2. Project Planning</w:t>
            </w:r>
            <w:r>
              <w:rPr>
                <w:noProof/>
                <w:webHidden/>
              </w:rPr>
              <w:tab/>
            </w:r>
            <w:r>
              <w:rPr>
                <w:noProof/>
                <w:webHidden/>
              </w:rPr>
              <w:fldChar w:fldCharType="begin"/>
            </w:r>
            <w:r>
              <w:rPr>
                <w:noProof/>
                <w:webHidden/>
              </w:rPr>
              <w:instrText xml:space="preserve"> PAGEREF _Toc227454118 \h </w:instrText>
            </w:r>
            <w:r>
              <w:rPr>
                <w:noProof/>
                <w:webHidden/>
              </w:rPr>
            </w:r>
            <w:r>
              <w:rPr>
                <w:noProof/>
                <w:webHidden/>
              </w:rPr>
              <w:fldChar w:fldCharType="separate"/>
            </w:r>
            <w:r>
              <w:rPr>
                <w:noProof/>
                <w:webHidden/>
              </w:rPr>
              <w:t>9</w:t>
            </w:r>
            <w:r>
              <w:rPr>
                <w:noProof/>
                <w:webHidden/>
              </w:rPr>
              <w:fldChar w:fldCharType="end"/>
            </w:r>
          </w:hyperlink>
        </w:p>
        <w:p w14:paraId="26112D71" w14:textId="6EA86DBD" w:rsidR="00E71556" w:rsidRDefault="00E71556">
          <w:pPr>
            <w:pStyle w:val="31"/>
            <w:tabs>
              <w:tab w:val="right" w:leader="dot" w:pos="9016"/>
            </w:tabs>
            <w:rPr>
              <w:rFonts w:eastAsiaTheme="minorEastAsia"/>
              <w:noProof/>
              <w:sz w:val="24"/>
              <w:szCs w:val="24"/>
              <w:lang w:eastAsia="en-GB"/>
            </w:rPr>
          </w:pPr>
          <w:hyperlink w:anchor="_Toc227454119" w:history="1">
            <w:r w:rsidRPr="00A7595E">
              <w:rPr>
                <w:rStyle w:val="af3"/>
                <w:rFonts w:ascii="Calibri" w:hAnsi="Calibri" w:cs="Calibri"/>
                <w:noProof/>
              </w:rPr>
              <w:t>4.3. Procurement and Mobilisation</w:t>
            </w:r>
            <w:r>
              <w:rPr>
                <w:noProof/>
                <w:webHidden/>
              </w:rPr>
              <w:tab/>
            </w:r>
            <w:r>
              <w:rPr>
                <w:noProof/>
                <w:webHidden/>
              </w:rPr>
              <w:fldChar w:fldCharType="begin"/>
            </w:r>
            <w:r>
              <w:rPr>
                <w:noProof/>
                <w:webHidden/>
              </w:rPr>
              <w:instrText xml:space="preserve"> PAGEREF _Toc227454119 \h </w:instrText>
            </w:r>
            <w:r>
              <w:rPr>
                <w:noProof/>
                <w:webHidden/>
              </w:rPr>
            </w:r>
            <w:r>
              <w:rPr>
                <w:noProof/>
                <w:webHidden/>
              </w:rPr>
              <w:fldChar w:fldCharType="separate"/>
            </w:r>
            <w:r>
              <w:rPr>
                <w:noProof/>
                <w:webHidden/>
              </w:rPr>
              <w:t>9</w:t>
            </w:r>
            <w:r>
              <w:rPr>
                <w:noProof/>
                <w:webHidden/>
              </w:rPr>
              <w:fldChar w:fldCharType="end"/>
            </w:r>
          </w:hyperlink>
        </w:p>
        <w:p w14:paraId="7C09094F" w14:textId="66B2AA53" w:rsidR="00E71556" w:rsidRDefault="00E71556">
          <w:pPr>
            <w:pStyle w:val="31"/>
            <w:tabs>
              <w:tab w:val="right" w:leader="dot" w:pos="9016"/>
            </w:tabs>
            <w:rPr>
              <w:rFonts w:eastAsiaTheme="minorEastAsia"/>
              <w:noProof/>
              <w:sz w:val="24"/>
              <w:szCs w:val="24"/>
              <w:lang w:eastAsia="en-GB"/>
            </w:rPr>
          </w:pPr>
          <w:hyperlink w:anchor="_Toc227454120" w:history="1">
            <w:r w:rsidRPr="00A7595E">
              <w:rPr>
                <w:rStyle w:val="af3"/>
                <w:rFonts w:ascii="Calibri" w:hAnsi="Calibri" w:cs="Calibri"/>
                <w:noProof/>
              </w:rPr>
              <w:t>4.4. Reconstruction Works</w:t>
            </w:r>
            <w:r>
              <w:rPr>
                <w:noProof/>
                <w:webHidden/>
              </w:rPr>
              <w:tab/>
            </w:r>
            <w:r>
              <w:rPr>
                <w:noProof/>
                <w:webHidden/>
              </w:rPr>
              <w:fldChar w:fldCharType="begin"/>
            </w:r>
            <w:r>
              <w:rPr>
                <w:noProof/>
                <w:webHidden/>
              </w:rPr>
              <w:instrText xml:space="preserve"> PAGEREF _Toc227454120 \h </w:instrText>
            </w:r>
            <w:r>
              <w:rPr>
                <w:noProof/>
                <w:webHidden/>
              </w:rPr>
            </w:r>
            <w:r>
              <w:rPr>
                <w:noProof/>
                <w:webHidden/>
              </w:rPr>
              <w:fldChar w:fldCharType="separate"/>
            </w:r>
            <w:r>
              <w:rPr>
                <w:noProof/>
                <w:webHidden/>
              </w:rPr>
              <w:t>9</w:t>
            </w:r>
            <w:r>
              <w:rPr>
                <w:noProof/>
                <w:webHidden/>
              </w:rPr>
              <w:fldChar w:fldCharType="end"/>
            </w:r>
          </w:hyperlink>
        </w:p>
        <w:p w14:paraId="01B723EC" w14:textId="47B2DC9A" w:rsidR="00E71556" w:rsidRDefault="00E71556">
          <w:pPr>
            <w:pStyle w:val="31"/>
            <w:tabs>
              <w:tab w:val="right" w:leader="dot" w:pos="9016"/>
            </w:tabs>
            <w:rPr>
              <w:rFonts w:eastAsiaTheme="minorEastAsia"/>
              <w:noProof/>
              <w:sz w:val="24"/>
              <w:szCs w:val="24"/>
              <w:lang w:eastAsia="en-GB"/>
            </w:rPr>
          </w:pPr>
          <w:hyperlink w:anchor="_Toc227454121" w:history="1">
            <w:r w:rsidRPr="00A7595E">
              <w:rPr>
                <w:rStyle w:val="af3"/>
                <w:rFonts w:ascii="Calibri" w:hAnsi="Calibri" w:cs="Calibri"/>
                <w:noProof/>
              </w:rPr>
              <w:t>4.5. Monitoring and Control</w:t>
            </w:r>
            <w:r>
              <w:rPr>
                <w:noProof/>
                <w:webHidden/>
              </w:rPr>
              <w:tab/>
            </w:r>
            <w:r>
              <w:rPr>
                <w:noProof/>
                <w:webHidden/>
              </w:rPr>
              <w:fldChar w:fldCharType="begin"/>
            </w:r>
            <w:r>
              <w:rPr>
                <w:noProof/>
                <w:webHidden/>
              </w:rPr>
              <w:instrText xml:space="preserve"> PAGEREF _Toc227454121 \h </w:instrText>
            </w:r>
            <w:r>
              <w:rPr>
                <w:noProof/>
                <w:webHidden/>
              </w:rPr>
            </w:r>
            <w:r>
              <w:rPr>
                <w:noProof/>
                <w:webHidden/>
              </w:rPr>
              <w:fldChar w:fldCharType="separate"/>
            </w:r>
            <w:r>
              <w:rPr>
                <w:noProof/>
                <w:webHidden/>
              </w:rPr>
              <w:t>9</w:t>
            </w:r>
            <w:r>
              <w:rPr>
                <w:noProof/>
                <w:webHidden/>
              </w:rPr>
              <w:fldChar w:fldCharType="end"/>
            </w:r>
          </w:hyperlink>
        </w:p>
        <w:p w14:paraId="69E9D0E6" w14:textId="22DC900F" w:rsidR="00E71556" w:rsidRDefault="00E71556">
          <w:pPr>
            <w:pStyle w:val="31"/>
            <w:tabs>
              <w:tab w:val="right" w:leader="dot" w:pos="9016"/>
            </w:tabs>
            <w:rPr>
              <w:rFonts w:eastAsiaTheme="minorEastAsia"/>
              <w:noProof/>
              <w:sz w:val="24"/>
              <w:szCs w:val="24"/>
              <w:lang w:eastAsia="en-GB"/>
            </w:rPr>
          </w:pPr>
          <w:hyperlink w:anchor="_Toc227454122" w:history="1">
            <w:r w:rsidRPr="00A7595E">
              <w:rPr>
                <w:rStyle w:val="af3"/>
                <w:rFonts w:ascii="Calibri" w:hAnsi="Calibri" w:cs="Calibri"/>
                <w:noProof/>
              </w:rPr>
              <w:t>4.6. Project Closure</w:t>
            </w:r>
            <w:r>
              <w:rPr>
                <w:noProof/>
                <w:webHidden/>
              </w:rPr>
              <w:tab/>
            </w:r>
            <w:r>
              <w:rPr>
                <w:noProof/>
                <w:webHidden/>
              </w:rPr>
              <w:fldChar w:fldCharType="begin"/>
            </w:r>
            <w:r>
              <w:rPr>
                <w:noProof/>
                <w:webHidden/>
              </w:rPr>
              <w:instrText xml:space="preserve"> PAGEREF _Toc227454122 \h </w:instrText>
            </w:r>
            <w:r>
              <w:rPr>
                <w:noProof/>
                <w:webHidden/>
              </w:rPr>
            </w:r>
            <w:r>
              <w:rPr>
                <w:noProof/>
                <w:webHidden/>
              </w:rPr>
              <w:fldChar w:fldCharType="separate"/>
            </w:r>
            <w:r>
              <w:rPr>
                <w:noProof/>
                <w:webHidden/>
              </w:rPr>
              <w:t>10</w:t>
            </w:r>
            <w:r>
              <w:rPr>
                <w:noProof/>
                <w:webHidden/>
              </w:rPr>
              <w:fldChar w:fldCharType="end"/>
            </w:r>
          </w:hyperlink>
        </w:p>
        <w:p w14:paraId="4A00024A" w14:textId="31C449B9" w:rsidR="00E71556" w:rsidRDefault="00E71556">
          <w:pPr>
            <w:pStyle w:val="23"/>
            <w:tabs>
              <w:tab w:val="right" w:leader="dot" w:pos="9016"/>
            </w:tabs>
            <w:rPr>
              <w:rFonts w:eastAsiaTheme="minorEastAsia"/>
              <w:noProof/>
              <w:sz w:val="24"/>
              <w:szCs w:val="24"/>
              <w:lang w:eastAsia="en-GB"/>
            </w:rPr>
          </w:pPr>
          <w:hyperlink w:anchor="_Toc227454123" w:history="1">
            <w:r w:rsidRPr="00A7595E">
              <w:rPr>
                <w:rStyle w:val="af3"/>
                <w:noProof/>
              </w:rPr>
              <w:t>5. Quad Chart</w:t>
            </w:r>
            <w:r>
              <w:rPr>
                <w:noProof/>
                <w:webHidden/>
              </w:rPr>
              <w:tab/>
            </w:r>
            <w:r>
              <w:rPr>
                <w:noProof/>
                <w:webHidden/>
              </w:rPr>
              <w:fldChar w:fldCharType="begin"/>
            </w:r>
            <w:r>
              <w:rPr>
                <w:noProof/>
                <w:webHidden/>
              </w:rPr>
              <w:instrText xml:space="preserve"> PAGEREF _Toc227454123 \h </w:instrText>
            </w:r>
            <w:r>
              <w:rPr>
                <w:noProof/>
                <w:webHidden/>
              </w:rPr>
            </w:r>
            <w:r>
              <w:rPr>
                <w:noProof/>
                <w:webHidden/>
              </w:rPr>
              <w:fldChar w:fldCharType="separate"/>
            </w:r>
            <w:r>
              <w:rPr>
                <w:noProof/>
                <w:webHidden/>
              </w:rPr>
              <w:t>10</w:t>
            </w:r>
            <w:r>
              <w:rPr>
                <w:noProof/>
                <w:webHidden/>
              </w:rPr>
              <w:fldChar w:fldCharType="end"/>
            </w:r>
          </w:hyperlink>
        </w:p>
        <w:p w14:paraId="7D64AF97" w14:textId="6CAA206B" w:rsidR="00E71556" w:rsidRDefault="00E71556">
          <w:pPr>
            <w:pStyle w:val="31"/>
            <w:tabs>
              <w:tab w:val="right" w:leader="dot" w:pos="9016"/>
            </w:tabs>
            <w:rPr>
              <w:rFonts w:eastAsiaTheme="minorEastAsia"/>
              <w:noProof/>
              <w:sz w:val="24"/>
              <w:szCs w:val="24"/>
              <w:lang w:eastAsia="en-GB"/>
            </w:rPr>
          </w:pPr>
          <w:hyperlink w:anchor="_Toc227454124" w:history="1">
            <w:r w:rsidRPr="00A7595E">
              <w:rPr>
                <w:rStyle w:val="af3"/>
                <w:rFonts w:ascii="Calibri" w:hAnsi="Calibri" w:cs="Calibri"/>
                <w:noProof/>
              </w:rPr>
              <w:t>5.1 Objectives</w:t>
            </w:r>
            <w:r>
              <w:rPr>
                <w:noProof/>
                <w:webHidden/>
              </w:rPr>
              <w:tab/>
            </w:r>
            <w:r>
              <w:rPr>
                <w:noProof/>
                <w:webHidden/>
              </w:rPr>
              <w:fldChar w:fldCharType="begin"/>
            </w:r>
            <w:r>
              <w:rPr>
                <w:noProof/>
                <w:webHidden/>
              </w:rPr>
              <w:instrText xml:space="preserve"> PAGEREF _Toc227454124 \h </w:instrText>
            </w:r>
            <w:r>
              <w:rPr>
                <w:noProof/>
                <w:webHidden/>
              </w:rPr>
            </w:r>
            <w:r>
              <w:rPr>
                <w:noProof/>
                <w:webHidden/>
              </w:rPr>
              <w:fldChar w:fldCharType="separate"/>
            </w:r>
            <w:r>
              <w:rPr>
                <w:noProof/>
                <w:webHidden/>
              </w:rPr>
              <w:t>10</w:t>
            </w:r>
            <w:r>
              <w:rPr>
                <w:noProof/>
                <w:webHidden/>
              </w:rPr>
              <w:fldChar w:fldCharType="end"/>
            </w:r>
          </w:hyperlink>
        </w:p>
        <w:p w14:paraId="1AB1247A" w14:textId="2876AF1E" w:rsidR="00E71556" w:rsidRDefault="00E71556">
          <w:pPr>
            <w:pStyle w:val="31"/>
            <w:tabs>
              <w:tab w:val="right" w:leader="dot" w:pos="9016"/>
            </w:tabs>
            <w:rPr>
              <w:rFonts w:eastAsiaTheme="minorEastAsia"/>
              <w:noProof/>
              <w:sz w:val="24"/>
              <w:szCs w:val="24"/>
              <w:lang w:eastAsia="en-GB"/>
            </w:rPr>
          </w:pPr>
          <w:hyperlink w:anchor="_Toc227454125" w:history="1">
            <w:r w:rsidRPr="00A7595E">
              <w:rPr>
                <w:rStyle w:val="af3"/>
                <w:rFonts w:ascii="Calibri" w:hAnsi="Calibri" w:cs="Calibri"/>
                <w:noProof/>
              </w:rPr>
              <w:t>5.2 Stakeholders / Customers</w:t>
            </w:r>
            <w:r>
              <w:rPr>
                <w:noProof/>
                <w:webHidden/>
              </w:rPr>
              <w:tab/>
            </w:r>
            <w:r>
              <w:rPr>
                <w:noProof/>
                <w:webHidden/>
              </w:rPr>
              <w:fldChar w:fldCharType="begin"/>
            </w:r>
            <w:r>
              <w:rPr>
                <w:noProof/>
                <w:webHidden/>
              </w:rPr>
              <w:instrText xml:space="preserve"> PAGEREF _Toc227454125 \h </w:instrText>
            </w:r>
            <w:r>
              <w:rPr>
                <w:noProof/>
                <w:webHidden/>
              </w:rPr>
            </w:r>
            <w:r>
              <w:rPr>
                <w:noProof/>
                <w:webHidden/>
              </w:rPr>
              <w:fldChar w:fldCharType="separate"/>
            </w:r>
            <w:r>
              <w:rPr>
                <w:noProof/>
                <w:webHidden/>
              </w:rPr>
              <w:t>10</w:t>
            </w:r>
            <w:r>
              <w:rPr>
                <w:noProof/>
                <w:webHidden/>
              </w:rPr>
              <w:fldChar w:fldCharType="end"/>
            </w:r>
          </w:hyperlink>
        </w:p>
        <w:p w14:paraId="18D11019" w14:textId="07B1D9B9" w:rsidR="00E71556" w:rsidRDefault="00E71556">
          <w:pPr>
            <w:pStyle w:val="31"/>
            <w:tabs>
              <w:tab w:val="right" w:leader="dot" w:pos="9016"/>
            </w:tabs>
            <w:rPr>
              <w:rFonts w:eastAsiaTheme="minorEastAsia"/>
              <w:noProof/>
              <w:sz w:val="24"/>
              <w:szCs w:val="24"/>
              <w:lang w:eastAsia="en-GB"/>
            </w:rPr>
          </w:pPr>
          <w:hyperlink w:anchor="_Toc227454126" w:history="1">
            <w:r w:rsidRPr="00A7595E">
              <w:rPr>
                <w:rStyle w:val="af3"/>
                <w:rFonts w:ascii="Calibri" w:hAnsi="Calibri" w:cs="Calibri"/>
                <w:noProof/>
              </w:rPr>
              <w:t>5.3 Deliverables / Critical Success Factors</w:t>
            </w:r>
            <w:r>
              <w:rPr>
                <w:noProof/>
                <w:webHidden/>
              </w:rPr>
              <w:tab/>
            </w:r>
            <w:r>
              <w:rPr>
                <w:noProof/>
                <w:webHidden/>
              </w:rPr>
              <w:fldChar w:fldCharType="begin"/>
            </w:r>
            <w:r>
              <w:rPr>
                <w:noProof/>
                <w:webHidden/>
              </w:rPr>
              <w:instrText xml:space="preserve"> PAGEREF _Toc227454126 \h </w:instrText>
            </w:r>
            <w:r>
              <w:rPr>
                <w:noProof/>
                <w:webHidden/>
              </w:rPr>
            </w:r>
            <w:r>
              <w:rPr>
                <w:noProof/>
                <w:webHidden/>
              </w:rPr>
              <w:fldChar w:fldCharType="separate"/>
            </w:r>
            <w:r>
              <w:rPr>
                <w:noProof/>
                <w:webHidden/>
              </w:rPr>
              <w:t>10</w:t>
            </w:r>
            <w:r>
              <w:rPr>
                <w:noProof/>
                <w:webHidden/>
              </w:rPr>
              <w:fldChar w:fldCharType="end"/>
            </w:r>
          </w:hyperlink>
        </w:p>
        <w:p w14:paraId="27635644" w14:textId="54134456" w:rsidR="00E71556" w:rsidRDefault="00E71556">
          <w:pPr>
            <w:pStyle w:val="31"/>
            <w:tabs>
              <w:tab w:val="right" w:leader="dot" w:pos="9016"/>
            </w:tabs>
            <w:rPr>
              <w:rFonts w:eastAsiaTheme="minorEastAsia"/>
              <w:noProof/>
              <w:sz w:val="24"/>
              <w:szCs w:val="24"/>
              <w:lang w:eastAsia="en-GB"/>
            </w:rPr>
          </w:pPr>
          <w:hyperlink w:anchor="_Toc227454127" w:history="1">
            <w:r w:rsidRPr="00A7595E">
              <w:rPr>
                <w:rStyle w:val="af3"/>
                <w:rFonts w:ascii="Calibri" w:hAnsi="Calibri" w:cs="Calibri"/>
                <w:noProof/>
              </w:rPr>
              <w:t>5.4 Measures of Success</w:t>
            </w:r>
            <w:r>
              <w:rPr>
                <w:noProof/>
                <w:webHidden/>
              </w:rPr>
              <w:tab/>
            </w:r>
            <w:r>
              <w:rPr>
                <w:noProof/>
                <w:webHidden/>
              </w:rPr>
              <w:fldChar w:fldCharType="begin"/>
            </w:r>
            <w:r>
              <w:rPr>
                <w:noProof/>
                <w:webHidden/>
              </w:rPr>
              <w:instrText xml:space="preserve"> PAGEREF _Toc227454127 \h </w:instrText>
            </w:r>
            <w:r>
              <w:rPr>
                <w:noProof/>
                <w:webHidden/>
              </w:rPr>
            </w:r>
            <w:r>
              <w:rPr>
                <w:noProof/>
                <w:webHidden/>
              </w:rPr>
              <w:fldChar w:fldCharType="separate"/>
            </w:r>
            <w:r>
              <w:rPr>
                <w:noProof/>
                <w:webHidden/>
              </w:rPr>
              <w:t>11</w:t>
            </w:r>
            <w:r>
              <w:rPr>
                <w:noProof/>
                <w:webHidden/>
              </w:rPr>
              <w:fldChar w:fldCharType="end"/>
            </w:r>
          </w:hyperlink>
        </w:p>
        <w:p w14:paraId="28F1379C" w14:textId="78793C9F" w:rsidR="00E71556" w:rsidRDefault="00E71556">
          <w:pPr>
            <w:pStyle w:val="23"/>
            <w:tabs>
              <w:tab w:val="right" w:leader="dot" w:pos="9016"/>
            </w:tabs>
            <w:rPr>
              <w:rFonts w:eastAsiaTheme="minorEastAsia"/>
              <w:noProof/>
              <w:sz w:val="24"/>
              <w:szCs w:val="24"/>
              <w:lang w:eastAsia="en-GB"/>
            </w:rPr>
          </w:pPr>
          <w:hyperlink w:anchor="_Toc227454128" w:history="1">
            <w:r w:rsidRPr="00A7595E">
              <w:rPr>
                <w:rStyle w:val="af3"/>
                <w:noProof/>
              </w:rPr>
              <w:t>6. Gantt Chart</w:t>
            </w:r>
            <w:r>
              <w:rPr>
                <w:noProof/>
                <w:webHidden/>
              </w:rPr>
              <w:tab/>
            </w:r>
            <w:r>
              <w:rPr>
                <w:noProof/>
                <w:webHidden/>
              </w:rPr>
              <w:fldChar w:fldCharType="begin"/>
            </w:r>
            <w:r>
              <w:rPr>
                <w:noProof/>
                <w:webHidden/>
              </w:rPr>
              <w:instrText xml:space="preserve"> PAGEREF _Toc227454128 \h </w:instrText>
            </w:r>
            <w:r>
              <w:rPr>
                <w:noProof/>
                <w:webHidden/>
              </w:rPr>
            </w:r>
            <w:r>
              <w:rPr>
                <w:noProof/>
                <w:webHidden/>
              </w:rPr>
              <w:fldChar w:fldCharType="separate"/>
            </w:r>
            <w:r>
              <w:rPr>
                <w:noProof/>
                <w:webHidden/>
              </w:rPr>
              <w:t>11</w:t>
            </w:r>
            <w:r>
              <w:rPr>
                <w:noProof/>
                <w:webHidden/>
              </w:rPr>
              <w:fldChar w:fldCharType="end"/>
            </w:r>
          </w:hyperlink>
        </w:p>
        <w:p w14:paraId="48EF2B65" w14:textId="02BF2285" w:rsidR="00E71556" w:rsidRDefault="00E71556">
          <w:pPr>
            <w:pStyle w:val="31"/>
            <w:tabs>
              <w:tab w:val="right" w:leader="dot" w:pos="9016"/>
            </w:tabs>
            <w:rPr>
              <w:rFonts w:eastAsiaTheme="minorEastAsia"/>
              <w:noProof/>
              <w:sz w:val="24"/>
              <w:szCs w:val="24"/>
              <w:lang w:eastAsia="en-GB"/>
            </w:rPr>
          </w:pPr>
          <w:hyperlink w:anchor="_Toc227454129" w:history="1">
            <w:r w:rsidRPr="00A7595E">
              <w:rPr>
                <w:rStyle w:val="af3"/>
                <w:rFonts w:ascii="Calibri" w:hAnsi="Calibri" w:cs="Calibri"/>
                <w:noProof/>
              </w:rPr>
              <w:t>6.1 Indicative Timeline</w:t>
            </w:r>
            <w:r>
              <w:rPr>
                <w:noProof/>
                <w:webHidden/>
              </w:rPr>
              <w:tab/>
            </w:r>
            <w:r>
              <w:rPr>
                <w:noProof/>
                <w:webHidden/>
              </w:rPr>
              <w:fldChar w:fldCharType="begin"/>
            </w:r>
            <w:r>
              <w:rPr>
                <w:noProof/>
                <w:webHidden/>
              </w:rPr>
              <w:instrText xml:space="preserve"> PAGEREF _Toc227454129 \h </w:instrText>
            </w:r>
            <w:r>
              <w:rPr>
                <w:noProof/>
                <w:webHidden/>
              </w:rPr>
            </w:r>
            <w:r>
              <w:rPr>
                <w:noProof/>
                <w:webHidden/>
              </w:rPr>
              <w:fldChar w:fldCharType="separate"/>
            </w:r>
            <w:r>
              <w:rPr>
                <w:noProof/>
                <w:webHidden/>
              </w:rPr>
              <w:t>11</w:t>
            </w:r>
            <w:r>
              <w:rPr>
                <w:noProof/>
                <w:webHidden/>
              </w:rPr>
              <w:fldChar w:fldCharType="end"/>
            </w:r>
          </w:hyperlink>
        </w:p>
        <w:p w14:paraId="1A60A5B9" w14:textId="671B78CF" w:rsidR="00E71556" w:rsidRDefault="00E71556">
          <w:pPr>
            <w:pStyle w:val="31"/>
            <w:tabs>
              <w:tab w:val="right" w:leader="dot" w:pos="9016"/>
            </w:tabs>
            <w:rPr>
              <w:rFonts w:eastAsiaTheme="minorEastAsia"/>
              <w:noProof/>
              <w:sz w:val="24"/>
              <w:szCs w:val="24"/>
              <w:lang w:eastAsia="en-GB"/>
            </w:rPr>
          </w:pPr>
          <w:hyperlink w:anchor="_Toc227454130" w:history="1">
            <w:r w:rsidRPr="00A7595E">
              <w:rPr>
                <w:rStyle w:val="af3"/>
                <w:rFonts w:ascii="Calibri" w:hAnsi="Calibri" w:cs="Calibri"/>
                <w:noProof/>
              </w:rPr>
              <w:t>6.2 Key Milestones</w:t>
            </w:r>
            <w:r>
              <w:rPr>
                <w:noProof/>
                <w:webHidden/>
              </w:rPr>
              <w:tab/>
            </w:r>
            <w:r>
              <w:rPr>
                <w:noProof/>
                <w:webHidden/>
              </w:rPr>
              <w:fldChar w:fldCharType="begin"/>
            </w:r>
            <w:r>
              <w:rPr>
                <w:noProof/>
                <w:webHidden/>
              </w:rPr>
              <w:instrText xml:space="preserve"> PAGEREF _Toc227454130 \h </w:instrText>
            </w:r>
            <w:r>
              <w:rPr>
                <w:noProof/>
                <w:webHidden/>
              </w:rPr>
            </w:r>
            <w:r>
              <w:rPr>
                <w:noProof/>
                <w:webHidden/>
              </w:rPr>
              <w:fldChar w:fldCharType="separate"/>
            </w:r>
            <w:r>
              <w:rPr>
                <w:noProof/>
                <w:webHidden/>
              </w:rPr>
              <w:t>12</w:t>
            </w:r>
            <w:r>
              <w:rPr>
                <w:noProof/>
                <w:webHidden/>
              </w:rPr>
              <w:fldChar w:fldCharType="end"/>
            </w:r>
          </w:hyperlink>
        </w:p>
        <w:p w14:paraId="08C2707E" w14:textId="23E66EFC" w:rsidR="00E71556" w:rsidRDefault="00E71556">
          <w:pPr>
            <w:pStyle w:val="23"/>
            <w:tabs>
              <w:tab w:val="right" w:leader="dot" w:pos="9016"/>
            </w:tabs>
            <w:rPr>
              <w:rFonts w:eastAsiaTheme="minorEastAsia"/>
              <w:noProof/>
              <w:sz w:val="24"/>
              <w:szCs w:val="24"/>
              <w:lang w:eastAsia="en-GB"/>
            </w:rPr>
          </w:pPr>
          <w:hyperlink w:anchor="_Toc227454131" w:history="1">
            <w:r w:rsidRPr="00A7595E">
              <w:rPr>
                <w:rStyle w:val="af3"/>
                <w:noProof/>
              </w:rPr>
              <w:t>7. Stakeholders’ Involvement</w:t>
            </w:r>
            <w:r>
              <w:rPr>
                <w:noProof/>
                <w:webHidden/>
              </w:rPr>
              <w:tab/>
            </w:r>
            <w:r>
              <w:rPr>
                <w:noProof/>
                <w:webHidden/>
              </w:rPr>
              <w:fldChar w:fldCharType="begin"/>
            </w:r>
            <w:r>
              <w:rPr>
                <w:noProof/>
                <w:webHidden/>
              </w:rPr>
              <w:instrText xml:space="preserve"> PAGEREF _Toc227454131 \h </w:instrText>
            </w:r>
            <w:r>
              <w:rPr>
                <w:noProof/>
                <w:webHidden/>
              </w:rPr>
            </w:r>
            <w:r>
              <w:rPr>
                <w:noProof/>
                <w:webHidden/>
              </w:rPr>
              <w:fldChar w:fldCharType="separate"/>
            </w:r>
            <w:r>
              <w:rPr>
                <w:noProof/>
                <w:webHidden/>
              </w:rPr>
              <w:t>12</w:t>
            </w:r>
            <w:r>
              <w:rPr>
                <w:noProof/>
                <w:webHidden/>
              </w:rPr>
              <w:fldChar w:fldCharType="end"/>
            </w:r>
          </w:hyperlink>
        </w:p>
        <w:p w14:paraId="266253CA" w14:textId="6DD5DDCD" w:rsidR="00E71556" w:rsidRDefault="00E71556">
          <w:pPr>
            <w:pStyle w:val="31"/>
            <w:tabs>
              <w:tab w:val="right" w:leader="dot" w:pos="9016"/>
            </w:tabs>
            <w:rPr>
              <w:rFonts w:eastAsiaTheme="minorEastAsia"/>
              <w:noProof/>
              <w:sz w:val="24"/>
              <w:szCs w:val="24"/>
              <w:lang w:eastAsia="en-GB"/>
            </w:rPr>
          </w:pPr>
          <w:hyperlink w:anchor="_Toc227454132" w:history="1">
            <w:r w:rsidRPr="00A7595E">
              <w:rPr>
                <w:rStyle w:val="af3"/>
                <w:rFonts w:ascii="Calibri" w:hAnsi="Calibri" w:cs="Calibri"/>
                <w:noProof/>
              </w:rPr>
              <w:t>7.1 Key Stakeholders</w:t>
            </w:r>
            <w:r>
              <w:rPr>
                <w:noProof/>
                <w:webHidden/>
              </w:rPr>
              <w:tab/>
            </w:r>
            <w:r>
              <w:rPr>
                <w:noProof/>
                <w:webHidden/>
              </w:rPr>
              <w:fldChar w:fldCharType="begin"/>
            </w:r>
            <w:r>
              <w:rPr>
                <w:noProof/>
                <w:webHidden/>
              </w:rPr>
              <w:instrText xml:space="preserve"> PAGEREF _Toc227454132 \h </w:instrText>
            </w:r>
            <w:r>
              <w:rPr>
                <w:noProof/>
                <w:webHidden/>
              </w:rPr>
            </w:r>
            <w:r>
              <w:rPr>
                <w:noProof/>
                <w:webHidden/>
              </w:rPr>
              <w:fldChar w:fldCharType="separate"/>
            </w:r>
            <w:r>
              <w:rPr>
                <w:noProof/>
                <w:webHidden/>
              </w:rPr>
              <w:t>12</w:t>
            </w:r>
            <w:r>
              <w:rPr>
                <w:noProof/>
                <w:webHidden/>
              </w:rPr>
              <w:fldChar w:fldCharType="end"/>
            </w:r>
          </w:hyperlink>
        </w:p>
        <w:p w14:paraId="253520D6" w14:textId="6473A788" w:rsidR="00E71556" w:rsidRDefault="00E71556">
          <w:pPr>
            <w:pStyle w:val="31"/>
            <w:tabs>
              <w:tab w:val="right" w:leader="dot" w:pos="9016"/>
            </w:tabs>
            <w:rPr>
              <w:rFonts w:eastAsiaTheme="minorEastAsia"/>
              <w:noProof/>
              <w:sz w:val="24"/>
              <w:szCs w:val="24"/>
              <w:lang w:eastAsia="en-GB"/>
            </w:rPr>
          </w:pPr>
          <w:hyperlink w:anchor="_Toc227454133" w:history="1">
            <w:r w:rsidRPr="00A7595E">
              <w:rPr>
                <w:rStyle w:val="af3"/>
                <w:rFonts w:ascii="Calibri" w:hAnsi="Calibri" w:cs="Calibri"/>
                <w:noProof/>
              </w:rPr>
              <w:t>7.2 Power–Interest Analysis</w:t>
            </w:r>
            <w:r>
              <w:rPr>
                <w:noProof/>
                <w:webHidden/>
              </w:rPr>
              <w:tab/>
            </w:r>
            <w:r>
              <w:rPr>
                <w:noProof/>
                <w:webHidden/>
              </w:rPr>
              <w:fldChar w:fldCharType="begin"/>
            </w:r>
            <w:r>
              <w:rPr>
                <w:noProof/>
                <w:webHidden/>
              </w:rPr>
              <w:instrText xml:space="preserve"> PAGEREF _Toc227454133 \h </w:instrText>
            </w:r>
            <w:r>
              <w:rPr>
                <w:noProof/>
                <w:webHidden/>
              </w:rPr>
            </w:r>
            <w:r>
              <w:rPr>
                <w:noProof/>
                <w:webHidden/>
              </w:rPr>
              <w:fldChar w:fldCharType="separate"/>
            </w:r>
            <w:r>
              <w:rPr>
                <w:noProof/>
                <w:webHidden/>
              </w:rPr>
              <w:t>12</w:t>
            </w:r>
            <w:r>
              <w:rPr>
                <w:noProof/>
                <w:webHidden/>
              </w:rPr>
              <w:fldChar w:fldCharType="end"/>
            </w:r>
          </w:hyperlink>
        </w:p>
        <w:p w14:paraId="02396AEB" w14:textId="511A0F28" w:rsidR="00E71556" w:rsidRDefault="00E71556">
          <w:pPr>
            <w:pStyle w:val="31"/>
            <w:tabs>
              <w:tab w:val="right" w:leader="dot" w:pos="9016"/>
            </w:tabs>
            <w:rPr>
              <w:rFonts w:eastAsiaTheme="minorEastAsia"/>
              <w:noProof/>
              <w:sz w:val="24"/>
              <w:szCs w:val="24"/>
              <w:lang w:eastAsia="en-GB"/>
            </w:rPr>
          </w:pPr>
          <w:hyperlink w:anchor="_Toc227454134" w:history="1">
            <w:r w:rsidRPr="00A7595E">
              <w:rPr>
                <w:rStyle w:val="af3"/>
                <w:rFonts w:ascii="Calibri" w:hAnsi="Calibri" w:cs="Calibri"/>
                <w:noProof/>
              </w:rPr>
              <w:t>7.3 RACI Matrix</w:t>
            </w:r>
            <w:r>
              <w:rPr>
                <w:noProof/>
                <w:webHidden/>
              </w:rPr>
              <w:tab/>
            </w:r>
            <w:r>
              <w:rPr>
                <w:noProof/>
                <w:webHidden/>
              </w:rPr>
              <w:fldChar w:fldCharType="begin"/>
            </w:r>
            <w:r>
              <w:rPr>
                <w:noProof/>
                <w:webHidden/>
              </w:rPr>
              <w:instrText xml:space="preserve"> PAGEREF _Toc227454134 \h </w:instrText>
            </w:r>
            <w:r>
              <w:rPr>
                <w:noProof/>
                <w:webHidden/>
              </w:rPr>
            </w:r>
            <w:r>
              <w:rPr>
                <w:noProof/>
                <w:webHidden/>
              </w:rPr>
              <w:fldChar w:fldCharType="separate"/>
            </w:r>
            <w:r>
              <w:rPr>
                <w:noProof/>
                <w:webHidden/>
              </w:rPr>
              <w:t>12</w:t>
            </w:r>
            <w:r>
              <w:rPr>
                <w:noProof/>
                <w:webHidden/>
              </w:rPr>
              <w:fldChar w:fldCharType="end"/>
            </w:r>
          </w:hyperlink>
        </w:p>
        <w:p w14:paraId="6FC75D2F" w14:textId="0B8E0F8F" w:rsidR="00E71556" w:rsidRDefault="00E71556">
          <w:pPr>
            <w:pStyle w:val="23"/>
            <w:tabs>
              <w:tab w:val="right" w:leader="dot" w:pos="9016"/>
            </w:tabs>
            <w:rPr>
              <w:rFonts w:eastAsiaTheme="minorEastAsia"/>
              <w:noProof/>
              <w:sz w:val="24"/>
              <w:szCs w:val="24"/>
              <w:lang w:eastAsia="en-GB"/>
            </w:rPr>
          </w:pPr>
          <w:hyperlink w:anchor="_Toc227454135" w:history="1">
            <w:r w:rsidRPr="00A7595E">
              <w:rPr>
                <w:rStyle w:val="af3"/>
                <w:noProof/>
              </w:rPr>
              <w:t>8. Allocation of Resources</w:t>
            </w:r>
            <w:r>
              <w:rPr>
                <w:noProof/>
                <w:webHidden/>
              </w:rPr>
              <w:tab/>
            </w:r>
            <w:r>
              <w:rPr>
                <w:noProof/>
                <w:webHidden/>
              </w:rPr>
              <w:fldChar w:fldCharType="begin"/>
            </w:r>
            <w:r>
              <w:rPr>
                <w:noProof/>
                <w:webHidden/>
              </w:rPr>
              <w:instrText xml:space="preserve"> PAGEREF _Toc227454135 \h </w:instrText>
            </w:r>
            <w:r>
              <w:rPr>
                <w:noProof/>
                <w:webHidden/>
              </w:rPr>
            </w:r>
            <w:r>
              <w:rPr>
                <w:noProof/>
                <w:webHidden/>
              </w:rPr>
              <w:fldChar w:fldCharType="separate"/>
            </w:r>
            <w:r>
              <w:rPr>
                <w:noProof/>
                <w:webHidden/>
              </w:rPr>
              <w:t>13</w:t>
            </w:r>
            <w:r>
              <w:rPr>
                <w:noProof/>
                <w:webHidden/>
              </w:rPr>
              <w:fldChar w:fldCharType="end"/>
            </w:r>
          </w:hyperlink>
        </w:p>
        <w:p w14:paraId="4E4ECD89" w14:textId="7F76E453" w:rsidR="00E71556" w:rsidRDefault="00E71556">
          <w:pPr>
            <w:pStyle w:val="31"/>
            <w:tabs>
              <w:tab w:val="right" w:leader="dot" w:pos="9016"/>
            </w:tabs>
            <w:rPr>
              <w:rFonts w:eastAsiaTheme="minorEastAsia"/>
              <w:noProof/>
              <w:sz w:val="24"/>
              <w:szCs w:val="24"/>
              <w:lang w:eastAsia="en-GB"/>
            </w:rPr>
          </w:pPr>
          <w:hyperlink w:anchor="_Toc227454136" w:history="1">
            <w:r w:rsidRPr="00A7595E">
              <w:rPr>
                <w:rStyle w:val="af3"/>
                <w:rFonts w:ascii="Calibri" w:hAnsi="Calibri" w:cs="Calibri"/>
                <w:noProof/>
              </w:rPr>
              <w:t>8.1 Human Resources</w:t>
            </w:r>
            <w:r>
              <w:rPr>
                <w:noProof/>
                <w:webHidden/>
              </w:rPr>
              <w:tab/>
            </w:r>
            <w:r>
              <w:rPr>
                <w:noProof/>
                <w:webHidden/>
              </w:rPr>
              <w:fldChar w:fldCharType="begin"/>
            </w:r>
            <w:r>
              <w:rPr>
                <w:noProof/>
                <w:webHidden/>
              </w:rPr>
              <w:instrText xml:space="preserve"> PAGEREF _Toc227454136 \h </w:instrText>
            </w:r>
            <w:r>
              <w:rPr>
                <w:noProof/>
                <w:webHidden/>
              </w:rPr>
            </w:r>
            <w:r>
              <w:rPr>
                <w:noProof/>
                <w:webHidden/>
              </w:rPr>
              <w:fldChar w:fldCharType="separate"/>
            </w:r>
            <w:r>
              <w:rPr>
                <w:noProof/>
                <w:webHidden/>
              </w:rPr>
              <w:t>13</w:t>
            </w:r>
            <w:r>
              <w:rPr>
                <w:noProof/>
                <w:webHidden/>
              </w:rPr>
              <w:fldChar w:fldCharType="end"/>
            </w:r>
          </w:hyperlink>
        </w:p>
        <w:p w14:paraId="402FDC1C" w14:textId="7AB27A6F" w:rsidR="00E71556" w:rsidRDefault="00E71556">
          <w:pPr>
            <w:pStyle w:val="31"/>
            <w:tabs>
              <w:tab w:val="right" w:leader="dot" w:pos="9016"/>
            </w:tabs>
            <w:rPr>
              <w:rFonts w:eastAsiaTheme="minorEastAsia"/>
              <w:noProof/>
              <w:sz w:val="24"/>
              <w:szCs w:val="24"/>
              <w:lang w:eastAsia="en-GB"/>
            </w:rPr>
          </w:pPr>
          <w:hyperlink w:anchor="_Toc227454137" w:history="1">
            <w:r w:rsidRPr="00A7595E">
              <w:rPr>
                <w:rStyle w:val="af3"/>
                <w:rFonts w:ascii="Calibri" w:hAnsi="Calibri" w:cs="Calibri"/>
                <w:noProof/>
              </w:rPr>
              <w:t>8.2 Physical Resources</w:t>
            </w:r>
            <w:r>
              <w:rPr>
                <w:noProof/>
                <w:webHidden/>
              </w:rPr>
              <w:tab/>
            </w:r>
            <w:r>
              <w:rPr>
                <w:noProof/>
                <w:webHidden/>
              </w:rPr>
              <w:fldChar w:fldCharType="begin"/>
            </w:r>
            <w:r>
              <w:rPr>
                <w:noProof/>
                <w:webHidden/>
              </w:rPr>
              <w:instrText xml:space="preserve"> PAGEREF _Toc227454137 \h </w:instrText>
            </w:r>
            <w:r>
              <w:rPr>
                <w:noProof/>
                <w:webHidden/>
              </w:rPr>
            </w:r>
            <w:r>
              <w:rPr>
                <w:noProof/>
                <w:webHidden/>
              </w:rPr>
              <w:fldChar w:fldCharType="separate"/>
            </w:r>
            <w:r>
              <w:rPr>
                <w:noProof/>
                <w:webHidden/>
              </w:rPr>
              <w:t>13</w:t>
            </w:r>
            <w:r>
              <w:rPr>
                <w:noProof/>
                <w:webHidden/>
              </w:rPr>
              <w:fldChar w:fldCharType="end"/>
            </w:r>
          </w:hyperlink>
        </w:p>
        <w:p w14:paraId="071BE1C3" w14:textId="5B77C8F5" w:rsidR="00E71556" w:rsidRDefault="00E71556">
          <w:pPr>
            <w:pStyle w:val="31"/>
            <w:tabs>
              <w:tab w:val="right" w:leader="dot" w:pos="9016"/>
            </w:tabs>
            <w:rPr>
              <w:rFonts w:eastAsiaTheme="minorEastAsia"/>
              <w:noProof/>
              <w:sz w:val="24"/>
              <w:szCs w:val="24"/>
              <w:lang w:eastAsia="en-GB"/>
            </w:rPr>
          </w:pPr>
          <w:hyperlink w:anchor="_Toc227454138" w:history="1">
            <w:r w:rsidRPr="00A7595E">
              <w:rPr>
                <w:rStyle w:val="af3"/>
                <w:rFonts w:ascii="Calibri" w:hAnsi="Calibri" w:cs="Calibri"/>
                <w:noProof/>
              </w:rPr>
              <w:t>8.3 Financial Resources</w:t>
            </w:r>
            <w:r>
              <w:rPr>
                <w:noProof/>
                <w:webHidden/>
              </w:rPr>
              <w:tab/>
            </w:r>
            <w:r>
              <w:rPr>
                <w:noProof/>
                <w:webHidden/>
              </w:rPr>
              <w:fldChar w:fldCharType="begin"/>
            </w:r>
            <w:r>
              <w:rPr>
                <w:noProof/>
                <w:webHidden/>
              </w:rPr>
              <w:instrText xml:space="preserve"> PAGEREF _Toc227454138 \h </w:instrText>
            </w:r>
            <w:r>
              <w:rPr>
                <w:noProof/>
                <w:webHidden/>
              </w:rPr>
            </w:r>
            <w:r>
              <w:rPr>
                <w:noProof/>
                <w:webHidden/>
              </w:rPr>
              <w:fldChar w:fldCharType="separate"/>
            </w:r>
            <w:r>
              <w:rPr>
                <w:noProof/>
                <w:webHidden/>
              </w:rPr>
              <w:t>14</w:t>
            </w:r>
            <w:r>
              <w:rPr>
                <w:noProof/>
                <w:webHidden/>
              </w:rPr>
              <w:fldChar w:fldCharType="end"/>
            </w:r>
          </w:hyperlink>
        </w:p>
        <w:p w14:paraId="53B0A32C" w14:textId="36BA1188" w:rsidR="00E71556" w:rsidRDefault="00E71556">
          <w:pPr>
            <w:pStyle w:val="31"/>
            <w:tabs>
              <w:tab w:val="right" w:leader="dot" w:pos="9016"/>
            </w:tabs>
            <w:rPr>
              <w:rFonts w:eastAsiaTheme="minorEastAsia"/>
              <w:noProof/>
              <w:sz w:val="24"/>
              <w:szCs w:val="24"/>
              <w:lang w:eastAsia="en-GB"/>
            </w:rPr>
          </w:pPr>
          <w:hyperlink w:anchor="_Toc227454139" w:history="1">
            <w:r w:rsidRPr="00A7595E">
              <w:rPr>
                <w:rStyle w:val="af3"/>
                <w:rFonts w:ascii="Calibri" w:hAnsi="Calibri" w:cs="Calibri"/>
                <w:noProof/>
              </w:rPr>
              <w:t>8.4 Time Resources</w:t>
            </w:r>
            <w:r>
              <w:rPr>
                <w:noProof/>
                <w:webHidden/>
              </w:rPr>
              <w:tab/>
            </w:r>
            <w:r>
              <w:rPr>
                <w:noProof/>
                <w:webHidden/>
              </w:rPr>
              <w:fldChar w:fldCharType="begin"/>
            </w:r>
            <w:r>
              <w:rPr>
                <w:noProof/>
                <w:webHidden/>
              </w:rPr>
              <w:instrText xml:space="preserve"> PAGEREF _Toc227454139 \h </w:instrText>
            </w:r>
            <w:r>
              <w:rPr>
                <w:noProof/>
                <w:webHidden/>
              </w:rPr>
            </w:r>
            <w:r>
              <w:rPr>
                <w:noProof/>
                <w:webHidden/>
              </w:rPr>
              <w:fldChar w:fldCharType="separate"/>
            </w:r>
            <w:r>
              <w:rPr>
                <w:noProof/>
                <w:webHidden/>
              </w:rPr>
              <w:t>14</w:t>
            </w:r>
            <w:r>
              <w:rPr>
                <w:noProof/>
                <w:webHidden/>
              </w:rPr>
              <w:fldChar w:fldCharType="end"/>
            </w:r>
          </w:hyperlink>
        </w:p>
        <w:p w14:paraId="3A70A4B4" w14:textId="7970E397" w:rsidR="00E71556" w:rsidRDefault="00E71556">
          <w:pPr>
            <w:pStyle w:val="31"/>
            <w:tabs>
              <w:tab w:val="right" w:leader="dot" w:pos="9016"/>
            </w:tabs>
            <w:rPr>
              <w:rFonts w:eastAsiaTheme="minorEastAsia"/>
              <w:noProof/>
              <w:sz w:val="24"/>
              <w:szCs w:val="24"/>
              <w:lang w:eastAsia="en-GB"/>
            </w:rPr>
          </w:pPr>
          <w:hyperlink w:anchor="_Toc227454140" w:history="1">
            <w:r w:rsidRPr="00A7595E">
              <w:rPr>
                <w:rStyle w:val="af3"/>
                <w:rFonts w:ascii="Calibri" w:hAnsi="Calibri" w:cs="Calibri"/>
                <w:noProof/>
              </w:rPr>
              <w:t>8.5 Project Triangle</w:t>
            </w:r>
            <w:r>
              <w:rPr>
                <w:noProof/>
                <w:webHidden/>
              </w:rPr>
              <w:tab/>
            </w:r>
            <w:r>
              <w:rPr>
                <w:noProof/>
                <w:webHidden/>
              </w:rPr>
              <w:fldChar w:fldCharType="begin"/>
            </w:r>
            <w:r>
              <w:rPr>
                <w:noProof/>
                <w:webHidden/>
              </w:rPr>
              <w:instrText xml:space="preserve"> PAGEREF _Toc227454140 \h </w:instrText>
            </w:r>
            <w:r>
              <w:rPr>
                <w:noProof/>
                <w:webHidden/>
              </w:rPr>
            </w:r>
            <w:r>
              <w:rPr>
                <w:noProof/>
                <w:webHidden/>
              </w:rPr>
              <w:fldChar w:fldCharType="separate"/>
            </w:r>
            <w:r>
              <w:rPr>
                <w:noProof/>
                <w:webHidden/>
              </w:rPr>
              <w:t>14</w:t>
            </w:r>
            <w:r>
              <w:rPr>
                <w:noProof/>
                <w:webHidden/>
              </w:rPr>
              <w:fldChar w:fldCharType="end"/>
            </w:r>
          </w:hyperlink>
        </w:p>
        <w:p w14:paraId="0E6B5F71" w14:textId="139B81E1" w:rsidR="00E71556" w:rsidRDefault="00E71556">
          <w:pPr>
            <w:pStyle w:val="23"/>
            <w:tabs>
              <w:tab w:val="right" w:leader="dot" w:pos="9016"/>
            </w:tabs>
            <w:rPr>
              <w:rFonts w:eastAsiaTheme="minorEastAsia"/>
              <w:noProof/>
              <w:sz w:val="24"/>
              <w:szCs w:val="24"/>
              <w:lang w:eastAsia="en-GB"/>
            </w:rPr>
          </w:pPr>
          <w:hyperlink w:anchor="_Toc227454141" w:history="1">
            <w:r w:rsidRPr="00A7595E">
              <w:rPr>
                <w:rStyle w:val="af3"/>
                <w:noProof/>
              </w:rPr>
              <w:t>9. Risk Analysis</w:t>
            </w:r>
            <w:r>
              <w:rPr>
                <w:noProof/>
                <w:webHidden/>
              </w:rPr>
              <w:tab/>
            </w:r>
            <w:r>
              <w:rPr>
                <w:noProof/>
                <w:webHidden/>
              </w:rPr>
              <w:fldChar w:fldCharType="begin"/>
            </w:r>
            <w:r>
              <w:rPr>
                <w:noProof/>
                <w:webHidden/>
              </w:rPr>
              <w:instrText xml:space="preserve"> PAGEREF _Toc227454141 \h </w:instrText>
            </w:r>
            <w:r>
              <w:rPr>
                <w:noProof/>
                <w:webHidden/>
              </w:rPr>
            </w:r>
            <w:r>
              <w:rPr>
                <w:noProof/>
                <w:webHidden/>
              </w:rPr>
              <w:fldChar w:fldCharType="separate"/>
            </w:r>
            <w:r>
              <w:rPr>
                <w:noProof/>
                <w:webHidden/>
              </w:rPr>
              <w:t>14</w:t>
            </w:r>
            <w:r>
              <w:rPr>
                <w:noProof/>
                <w:webHidden/>
              </w:rPr>
              <w:fldChar w:fldCharType="end"/>
            </w:r>
          </w:hyperlink>
        </w:p>
        <w:p w14:paraId="4839218E" w14:textId="66A7D541" w:rsidR="00E71556" w:rsidRDefault="00E71556">
          <w:pPr>
            <w:pStyle w:val="31"/>
            <w:tabs>
              <w:tab w:val="right" w:leader="dot" w:pos="9016"/>
            </w:tabs>
            <w:rPr>
              <w:rFonts w:eastAsiaTheme="minorEastAsia"/>
              <w:noProof/>
              <w:sz w:val="24"/>
              <w:szCs w:val="24"/>
              <w:lang w:eastAsia="en-GB"/>
            </w:rPr>
          </w:pPr>
          <w:hyperlink w:anchor="_Toc227454142" w:history="1">
            <w:r w:rsidRPr="00A7595E">
              <w:rPr>
                <w:rStyle w:val="af3"/>
                <w:rFonts w:ascii="Calibri" w:hAnsi="Calibri" w:cs="Calibri"/>
                <w:noProof/>
              </w:rPr>
              <w:t>9.1 Risk Assessment Table</w:t>
            </w:r>
            <w:r>
              <w:rPr>
                <w:noProof/>
                <w:webHidden/>
              </w:rPr>
              <w:tab/>
            </w:r>
            <w:r>
              <w:rPr>
                <w:noProof/>
                <w:webHidden/>
              </w:rPr>
              <w:fldChar w:fldCharType="begin"/>
            </w:r>
            <w:r>
              <w:rPr>
                <w:noProof/>
                <w:webHidden/>
              </w:rPr>
              <w:instrText xml:space="preserve"> PAGEREF _Toc227454142 \h </w:instrText>
            </w:r>
            <w:r>
              <w:rPr>
                <w:noProof/>
                <w:webHidden/>
              </w:rPr>
            </w:r>
            <w:r>
              <w:rPr>
                <w:noProof/>
                <w:webHidden/>
              </w:rPr>
              <w:fldChar w:fldCharType="separate"/>
            </w:r>
            <w:r>
              <w:rPr>
                <w:noProof/>
                <w:webHidden/>
              </w:rPr>
              <w:t>14</w:t>
            </w:r>
            <w:r>
              <w:rPr>
                <w:noProof/>
                <w:webHidden/>
              </w:rPr>
              <w:fldChar w:fldCharType="end"/>
            </w:r>
          </w:hyperlink>
        </w:p>
        <w:p w14:paraId="52C92491" w14:textId="067D99F2" w:rsidR="00E71556" w:rsidRDefault="00E71556">
          <w:pPr>
            <w:pStyle w:val="31"/>
            <w:tabs>
              <w:tab w:val="right" w:leader="dot" w:pos="9016"/>
            </w:tabs>
            <w:rPr>
              <w:rFonts w:eastAsiaTheme="minorEastAsia"/>
              <w:noProof/>
              <w:sz w:val="24"/>
              <w:szCs w:val="24"/>
              <w:lang w:eastAsia="en-GB"/>
            </w:rPr>
          </w:pPr>
          <w:hyperlink w:anchor="_Toc227454143" w:history="1">
            <w:r w:rsidRPr="00A7595E">
              <w:rPr>
                <w:rStyle w:val="af3"/>
                <w:rFonts w:ascii="Calibri" w:hAnsi="Calibri" w:cs="Calibri"/>
                <w:noProof/>
              </w:rPr>
              <w:t>9.2 Discussion</w:t>
            </w:r>
            <w:r>
              <w:rPr>
                <w:noProof/>
                <w:webHidden/>
              </w:rPr>
              <w:tab/>
            </w:r>
            <w:r>
              <w:rPr>
                <w:noProof/>
                <w:webHidden/>
              </w:rPr>
              <w:fldChar w:fldCharType="begin"/>
            </w:r>
            <w:r>
              <w:rPr>
                <w:noProof/>
                <w:webHidden/>
              </w:rPr>
              <w:instrText xml:space="preserve"> PAGEREF _Toc227454143 \h </w:instrText>
            </w:r>
            <w:r>
              <w:rPr>
                <w:noProof/>
                <w:webHidden/>
              </w:rPr>
            </w:r>
            <w:r>
              <w:rPr>
                <w:noProof/>
                <w:webHidden/>
              </w:rPr>
              <w:fldChar w:fldCharType="separate"/>
            </w:r>
            <w:r>
              <w:rPr>
                <w:noProof/>
                <w:webHidden/>
              </w:rPr>
              <w:t>15</w:t>
            </w:r>
            <w:r>
              <w:rPr>
                <w:noProof/>
                <w:webHidden/>
              </w:rPr>
              <w:fldChar w:fldCharType="end"/>
            </w:r>
          </w:hyperlink>
        </w:p>
        <w:p w14:paraId="098CC2AB" w14:textId="2F20442E" w:rsidR="00E71556" w:rsidRDefault="00E71556">
          <w:pPr>
            <w:pStyle w:val="23"/>
            <w:tabs>
              <w:tab w:val="right" w:leader="dot" w:pos="9016"/>
            </w:tabs>
            <w:rPr>
              <w:rFonts w:eastAsiaTheme="minorEastAsia"/>
              <w:noProof/>
              <w:sz w:val="24"/>
              <w:szCs w:val="24"/>
              <w:lang w:eastAsia="en-GB"/>
            </w:rPr>
          </w:pPr>
          <w:hyperlink w:anchor="_Toc227454144" w:history="1">
            <w:r w:rsidRPr="00A7595E">
              <w:rPr>
                <w:rStyle w:val="af3"/>
                <w:noProof/>
              </w:rPr>
              <w:t>10. Conclusion</w:t>
            </w:r>
            <w:r>
              <w:rPr>
                <w:noProof/>
                <w:webHidden/>
              </w:rPr>
              <w:tab/>
            </w:r>
            <w:r>
              <w:rPr>
                <w:noProof/>
                <w:webHidden/>
              </w:rPr>
              <w:fldChar w:fldCharType="begin"/>
            </w:r>
            <w:r>
              <w:rPr>
                <w:noProof/>
                <w:webHidden/>
              </w:rPr>
              <w:instrText xml:space="preserve"> PAGEREF _Toc227454144 \h </w:instrText>
            </w:r>
            <w:r>
              <w:rPr>
                <w:noProof/>
                <w:webHidden/>
              </w:rPr>
            </w:r>
            <w:r>
              <w:rPr>
                <w:noProof/>
                <w:webHidden/>
              </w:rPr>
              <w:fldChar w:fldCharType="separate"/>
            </w:r>
            <w:r>
              <w:rPr>
                <w:noProof/>
                <w:webHidden/>
              </w:rPr>
              <w:t>15</w:t>
            </w:r>
            <w:r>
              <w:rPr>
                <w:noProof/>
                <w:webHidden/>
              </w:rPr>
              <w:fldChar w:fldCharType="end"/>
            </w:r>
          </w:hyperlink>
        </w:p>
        <w:p w14:paraId="7814D47D" w14:textId="6B0C5581" w:rsidR="00E71556" w:rsidRDefault="00E71556">
          <w:pPr>
            <w:pStyle w:val="23"/>
            <w:tabs>
              <w:tab w:val="right" w:leader="dot" w:pos="9016"/>
            </w:tabs>
            <w:rPr>
              <w:rFonts w:eastAsiaTheme="minorEastAsia"/>
              <w:noProof/>
              <w:sz w:val="24"/>
              <w:szCs w:val="24"/>
              <w:lang w:eastAsia="en-GB"/>
            </w:rPr>
          </w:pPr>
          <w:hyperlink w:anchor="_Toc227454145" w:history="1">
            <w:r w:rsidRPr="00A7595E">
              <w:rPr>
                <w:rStyle w:val="af3"/>
                <w:noProof/>
              </w:rPr>
              <w:t>11. References</w:t>
            </w:r>
            <w:r>
              <w:rPr>
                <w:noProof/>
                <w:webHidden/>
              </w:rPr>
              <w:tab/>
            </w:r>
            <w:r>
              <w:rPr>
                <w:noProof/>
                <w:webHidden/>
              </w:rPr>
              <w:fldChar w:fldCharType="begin"/>
            </w:r>
            <w:r>
              <w:rPr>
                <w:noProof/>
                <w:webHidden/>
              </w:rPr>
              <w:instrText xml:space="preserve"> PAGEREF _Toc227454145 \h </w:instrText>
            </w:r>
            <w:r>
              <w:rPr>
                <w:noProof/>
                <w:webHidden/>
              </w:rPr>
            </w:r>
            <w:r>
              <w:rPr>
                <w:noProof/>
                <w:webHidden/>
              </w:rPr>
              <w:fldChar w:fldCharType="separate"/>
            </w:r>
            <w:r>
              <w:rPr>
                <w:noProof/>
                <w:webHidden/>
              </w:rPr>
              <w:t>16</w:t>
            </w:r>
            <w:r>
              <w:rPr>
                <w:noProof/>
                <w:webHidden/>
              </w:rPr>
              <w:fldChar w:fldCharType="end"/>
            </w:r>
          </w:hyperlink>
        </w:p>
        <w:p w14:paraId="44C52FC2" w14:textId="5228AC5B" w:rsidR="004D0FA3" w:rsidRPr="007C3639" w:rsidRDefault="004D0FA3">
          <w:pPr>
            <w:rPr>
              <w:rFonts w:ascii="Calibri" w:hAnsi="Calibri" w:cs="Calibri"/>
              <w:color w:val="0E2841" w:themeColor="text2"/>
              <w:sz w:val="24"/>
              <w:szCs w:val="24"/>
            </w:rPr>
          </w:pPr>
          <w:r w:rsidRPr="007C3639">
            <w:rPr>
              <w:rFonts w:ascii="Calibri" w:hAnsi="Calibri" w:cs="Calibri"/>
              <w:color w:val="0E2841" w:themeColor="text2"/>
              <w:sz w:val="24"/>
              <w:szCs w:val="24"/>
              <w:lang w:val="ru-RU"/>
            </w:rPr>
            <w:fldChar w:fldCharType="end"/>
          </w:r>
        </w:p>
      </w:sdtContent>
    </w:sdt>
    <w:p w14:paraId="7B246B0B" w14:textId="637D2D98" w:rsidR="004D0FA3" w:rsidRPr="007C3639" w:rsidRDefault="004D0FA3">
      <w:pPr>
        <w:rPr>
          <w:rFonts w:ascii="Calibri" w:hAnsi="Calibri" w:cs="Calibri"/>
          <w:color w:val="0E2841" w:themeColor="text2"/>
          <w:sz w:val="24"/>
          <w:szCs w:val="24"/>
          <w:lang w:val="en-US"/>
        </w:rPr>
      </w:pPr>
    </w:p>
    <w:p w14:paraId="30C2DBE4" w14:textId="218AA06E" w:rsidR="00B43CDA" w:rsidRPr="007C3639" w:rsidRDefault="00B43CDA">
      <w:pPr>
        <w:rPr>
          <w:rFonts w:ascii="Calibri" w:hAnsi="Calibri" w:cs="Calibri"/>
          <w:color w:val="0E2841" w:themeColor="text2"/>
          <w:sz w:val="24"/>
          <w:szCs w:val="24"/>
          <w:lang w:val="en-US"/>
        </w:rPr>
      </w:pPr>
      <w:r w:rsidRPr="007C3639">
        <w:rPr>
          <w:rFonts w:ascii="Calibri" w:hAnsi="Calibri" w:cs="Calibri"/>
          <w:color w:val="0E2841" w:themeColor="text2"/>
          <w:sz w:val="24"/>
          <w:szCs w:val="24"/>
          <w:lang w:val="en-US"/>
        </w:rPr>
        <w:br w:type="page"/>
      </w:r>
    </w:p>
    <w:p w14:paraId="5E394FE2" w14:textId="77777777" w:rsidR="00865781" w:rsidRPr="007C3639" w:rsidRDefault="00865781">
      <w:pPr>
        <w:rPr>
          <w:rFonts w:ascii="Calibri" w:hAnsi="Calibri" w:cs="Calibri"/>
          <w:color w:val="0E2841" w:themeColor="text2"/>
          <w:sz w:val="24"/>
          <w:szCs w:val="24"/>
          <w:lang w:val="en-US"/>
        </w:rPr>
      </w:pPr>
    </w:p>
    <w:p w14:paraId="46B1D7DD" w14:textId="2729528F" w:rsidR="00865781" w:rsidRPr="007C3639" w:rsidRDefault="00865781" w:rsidP="004D0FA3">
      <w:pPr>
        <w:pStyle w:val="1"/>
        <w:rPr>
          <w:rFonts w:ascii="Calibri" w:hAnsi="Calibri" w:cs="Calibri"/>
          <w:color w:val="0E2841" w:themeColor="text2"/>
          <w:sz w:val="32"/>
          <w:szCs w:val="32"/>
        </w:rPr>
      </w:pPr>
      <w:bookmarkStart w:id="0" w:name="_Toc227454100"/>
      <w:r w:rsidRPr="007C3639">
        <w:rPr>
          <w:rFonts w:ascii="Calibri" w:hAnsi="Calibri" w:cs="Calibri"/>
          <w:color w:val="0E2841" w:themeColor="text2"/>
          <w:sz w:val="32"/>
          <w:szCs w:val="32"/>
        </w:rPr>
        <w:t>Part A - Poster</w:t>
      </w:r>
      <w:bookmarkEnd w:id="0"/>
    </w:p>
    <w:p w14:paraId="5C04C212" w14:textId="4D1556DA" w:rsidR="00641B86" w:rsidRPr="007C3639" w:rsidRDefault="009E2329">
      <w:pPr>
        <w:rPr>
          <w:rFonts w:ascii="Calibri" w:hAnsi="Calibri" w:cs="Calibri"/>
          <w:color w:val="0E2841" w:themeColor="text2"/>
          <w:sz w:val="24"/>
          <w:szCs w:val="24"/>
        </w:rPr>
      </w:pPr>
      <w:r w:rsidRPr="007C3639">
        <w:rPr>
          <w:rFonts w:ascii="Calibri" w:hAnsi="Calibri" w:cs="Calibri"/>
          <w:noProof/>
          <w:color w:val="0E2841" w:themeColor="text2"/>
          <w:sz w:val="24"/>
          <w:szCs w:val="24"/>
        </w:rPr>
        <w:drawing>
          <wp:inline distT="0" distB="0" distL="0" distR="0" wp14:anchorId="5DDD1A7C" wp14:editId="399DC37B">
            <wp:extent cx="6495208" cy="3657600"/>
            <wp:effectExtent l="0" t="0" r="1270" b="0"/>
            <wp:docPr id="3561162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85571" cy="3708485"/>
                    </a:xfrm>
                    <a:prstGeom prst="rect">
                      <a:avLst/>
                    </a:prstGeom>
                    <a:noFill/>
                    <a:ln>
                      <a:noFill/>
                    </a:ln>
                  </pic:spPr>
                </pic:pic>
              </a:graphicData>
            </a:graphic>
          </wp:inline>
        </w:drawing>
      </w:r>
    </w:p>
    <w:p w14:paraId="14774044" w14:textId="77777777" w:rsidR="00B43CDA" w:rsidRPr="007C3639" w:rsidRDefault="00B43CDA">
      <w:pPr>
        <w:rPr>
          <w:rFonts w:ascii="Calibri" w:eastAsiaTheme="majorEastAsia" w:hAnsi="Calibri" w:cs="Calibri"/>
          <w:color w:val="0E2841" w:themeColor="text2"/>
          <w:sz w:val="24"/>
          <w:szCs w:val="24"/>
        </w:rPr>
      </w:pPr>
      <w:r w:rsidRPr="007C3639">
        <w:rPr>
          <w:rFonts w:ascii="Calibri" w:hAnsi="Calibri" w:cs="Calibri"/>
          <w:color w:val="0E2841" w:themeColor="text2"/>
          <w:sz w:val="24"/>
          <w:szCs w:val="24"/>
        </w:rPr>
        <w:br w:type="page"/>
      </w:r>
    </w:p>
    <w:p w14:paraId="25FD2860" w14:textId="77124F40" w:rsidR="009E2329" w:rsidRPr="007C3639" w:rsidRDefault="009E2329" w:rsidP="004D0FA3">
      <w:pPr>
        <w:pStyle w:val="1"/>
        <w:rPr>
          <w:rFonts w:ascii="Calibri" w:hAnsi="Calibri" w:cs="Calibri"/>
          <w:color w:val="0E2841" w:themeColor="text2"/>
          <w:sz w:val="32"/>
          <w:szCs w:val="32"/>
        </w:rPr>
      </w:pPr>
      <w:bookmarkStart w:id="1" w:name="_Toc227454101"/>
      <w:r w:rsidRPr="007C3639">
        <w:rPr>
          <w:rFonts w:ascii="Calibri" w:hAnsi="Calibri" w:cs="Calibri"/>
          <w:color w:val="0E2841" w:themeColor="text2"/>
          <w:sz w:val="32"/>
          <w:szCs w:val="32"/>
        </w:rPr>
        <w:lastRenderedPageBreak/>
        <w:t>Part B – Reflection on the Presentation Using Gibbs’ Reflective Cycle</w:t>
      </w:r>
      <w:bookmarkEnd w:id="1"/>
    </w:p>
    <w:p w14:paraId="10ABF8E1" w14:textId="7E80A683" w:rsidR="009E2329" w:rsidRPr="007C3639" w:rsidRDefault="004D0FA3" w:rsidP="004D0FA3">
      <w:pPr>
        <w:pStyle w:val="2"/>
        <w:rPr>
          <w:rFonts w:ascii="Calibri" w:hAnsi="Calibri" w:cs="Calibri"/>
          <w:color w:val="0E2841" w:themeColor="text2"/>
          <w:sz w:val="24"/>
          <w:szCs w:val="24"/>
        </w:rPr>
      </w:pPr>
      <w:bookmarkStart w:id="2" w:name="_Toc227454102"/>
      <w:r w:rsidRPr="007C3639">
        <w:rPr>
          <w:rFonts w:ascii="Calibri" w:hAnsi="Calibri" w:cs="Calibri"/>
          <w:color w:val="0E2841" w:themeColor="text2"/>
          <w:sz w:val="24"/>
          <w:szCs w:val="24"/>
        </w:rPr>
        <w:t>1.</w:t>
      </w:r>
      <w:r w:rsidR="009E2329" w:rsidRPr="007C3639">
        <w:rPr>
          <w:rFonts w:ascii="Calibri" w:hAnsi="Calibri" w:cs="Calibri"/>
          <w:color w:val="0E2841" w:themeColor="text2"/>
          <w:sz w:val="24"/>
          <w:szCs w:val="24"/>
        </w:rPr>
        <w:t>Description</w:t>
      </w:r>
      <w:bookmarkEnd w:id="2"/>
    </w:p>
    <w:p w14:paraId="30779965"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For this assessment, I presented my poster to my tutor and peers. The poster included the main parts of my proposal, such as the aim, stakeholder analysis, Gantt chart, quad chart, project triangle, work breakdown structure, and risk assessment. While creating it, I spent a lot of time on both the content and the design. I wanted it to look professional, clear, and easy to read, so I focused carefully on layout, spacing, colours, and structure.</w:t>
      </w:r>
    </w:p>
    <w:p w14:paraId="7744805E"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Before the presentation, I sent my poster to the lecturer for checking. He told me that it was missing a conclusion and references. I corrected these points quickly before presenting. On the day of the presentation, I was late, which made me feel rushed and stressed before I started speaking.</w:t>
      </w:r>
    </w:p>
    <w:p w14:paraId="19FD9DB2" w14:textId="7EBBF643" w:rsidR="009E2329" w:rsidRPr="007C3639" w:rsidRDefault="004D0FA3" w:rsidP="004D0FA3">
      <w:pPr>
        <w:pStyle w:val="2"/>
        <w:rPr>
          <w:rFonts w:ascii="Calibri" w:hAnsi="Calibri" w:cs="Calibri"/>
          <w:color w:val="0E2841" w:themeColor="text2"/>
          <w:sz w:val="24"/>
          <w:szCs w:val="24"/>
        </w:rPr>
      </w:pPr>
      <w:bookmarkStart w:id="3" w:name="_Toc227454103"/>
      <w:r w:rsidRPr="007C3639">
        <w:rPr>
          <w:rFonts w:ascii="Calibri" w:hAnsi="Calibri" w:cs="Calibri"/>
          <w:color w:val="0E2841" w:themeColor="text2"/>
          <w:sz w:val="24"/>
          <w:szCs w:val="24"/>
        </w:rPr>
        <w:t>2.</w:t>
      </w:r>
      <w:r w:rsidR="009E2329" w:rsidRPr="007C3639">
        <w:rPr>
          <w:rFonts w:ascii="Calibri" w:hAnsi="Calibri" w:cs="Calibri"/>
          <w:color w:val="0E2841" w:themeColor="text2"/>
          <w:sz w:val="24"/>
          <w:szCs w:val="24"/>
        </w:rPr>
        <w:t>Feelings</w:t>
      </w:r>
      <w:bookmarkEnd w:id="3"/>
    </w:p>
    <w:p w14:paraId="31977FC5"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Before the presentation, I felt very nervous. Being late made this worse because I did not have enough time to calm down. At the same time, I felt that I had done strong work. I knew I had put a lot of effort into the poster, and I believed that the design was one of its strongest features. This gave me some confidence, but I still felt anxious.</w:t>
      </w:r>
    </w:p>
    <w:p w14:paraId="1C0D74B2"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During the presentation, I felt tense and under pressure. I tried to stay focused and explain my work clearly, but I know my nervousness affected my confidence. After the presentation, I felt relieved that it was over, but also slightly disappointed because I did not think my delivery showed the full quality of the work.</w:t>
      </w:r>
    </w:p>
    <w:p w14:paraId="4B42991F" w14:textId="2BECA850" w:rsidR="009E2329" w:rsidRPr="007C3639" w:rsidRDefault="004D0FA3" w:rsidP="004D0FA3">
      <w:pPr>
        <w:pStyle w:val="2"/>
        <w:rPr>
          <w:rFonts w:ascii="Calibri" w:hAnsi="Calibri" w:cs="Calibri"/>
          <w:color w:val="0E2841" w:themeColor="text2"/>
          <w:sz w:val="24"/>
          <w:szCs w:val="24"/>
        </w:rPr>
      </w:pPr>
      <w:bookmarkStart w:id="4" w:name="_Toc227454104"/>
      <w:r w:rsidRPr="007C3639">
        <w:rPr>
          <w:rFonts w:ascii="Calibri" w:hAnsi="Calibri" w:cs="Calibri"/>
          <w:color w:val="0E2841" w:themeColor="text2"/>
          <w:sz w:val="24"/>
          <w:szCs w:val="24"/>
        </w:rPr>
        <w:t>3.</w:t>
      </w:r>
      <w:r w:rsidR="009E2329" w:rsidRPr="007C3639">
        <w:rPr>
          <w:rFonts w:ascii="Calibri" w:hAnsi="Calibri" w:cs="Calibri"/>
          <w:color w:val="0E2841" w:themeColor="text2"/>
          <w:sz w:val="24"/>
          <w:szCs w:val="24"/>
        </w:rPr>
        <w:t>Evaluation</w:t>
      </w:r>
      <w:bookmarkEnd w:id="4"/>
    </w:p>
    <w:p w14:paraId="54F9068A"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One positive aspect was the quality of the poster itself. I believe it looked organised, readable, and professional. I also think that responding quickly to the lecturer’s feedback improved the poster before the presentation. Another positive point was that I knew my content well because I had worked hard on it.</w:t>
      </w:r>
    </w:p>
    <w:p w14:paraId="707CB286"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However, there were also weaknesses. The main issue was my nervousness, which was increased by being late. In addition, during the class presentation I received feedback that my quad chart was formatted slightly incorrectly. This showed me that although my poster was strong overall, I still needed to check some technical details more carefully.</w:t>
      </w:r>
    </w:p>
    <w:p w14:paraId="7AD9A913" w14:textId="2F7DB957" w:rsidR="009E2329" w:rsidRPr="007C3639" w:rsidRDefault="004D0FA3" w:rsidP="004D0FA3">
      <w:pPr>
        <w:pStyle w:val="2"/>
        <w:rPr>
          <w:rFonts w:ascii="Calibri" w:hAnsi="Calibri" w:cs="Calibri"/>
          <w:color w:val="0E2841" w:themeColor="text2"/>
          <w:sz w:val="24"/>
          <w:szCs w:val="24"/>
        </w:rPr>
      </w:pPr>
      <w:bookmarkStart w:id="5" w:name="_Toc227454105"/>
      <w:r w:rsidRPr="007C3639">
        <w:rPr>
          <w:rFonts w:ascii="Calibri" w:hAnsi="Calibri" w:cs="Calibri"/>
          <w:color w:val="0E2841" w:themeColor="text2"/>
          <w:sz w:val="24"/>
          <w:szCs w:val="24"/>
        </w:rPr>
        <w:t>4.</w:t>
      </w:r>
      <w:r w:rsidR="009E2329" w:rsidRPr="007C3639">
        <w:rPr>
          <w:rFonts w:ascii="Calibri" w:hAnsi="Calibri" w:cs="Calibri"/>
          <w:color w:val="0E2841" w:themeColor="text2"/>
          <w:sz w:val="24"/>
          <w:szCs w:val="24"/>
        </w:rPr>
        <w:t>Analysis</w:t>
      </w:r>
      <w:bookmarkEnd w:id="5"/>
    </w:p>
    <w:p w14:paraId="0B383B69"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This experience showed me that a good presentation depends on both strong preparation and confident delivery. One of my strengths is visual presentation, because I spent a lot of time making sure the poster was clear and easy to read. I also learned that feedback is very useful, because it helped me improve the poster before presenting.</w:t>
      </w:r>
    </w:p>
    <w:p w14:paraId="074BE837"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At the same time, I realised that stress and poor timing can affect confidence. Even when the work itself is strong, nervousness can reduce the quality of presentation delivery.</w:t>
      </w:r>
    </w:p>
    <w:p w14:paraId="06183AE2" w14:textId="103560BA" w:rsidR="009E2329" w:rsidRPr="007C3639" w:rsidRDefault="004D0FA3" w:rsidP="004D0FA3">
      <w:pPr>
        <w:pStyle w:val="2"/>
        <w:rPr>
          <w:rFonts w:ascii="Calibri" w:hAnsi="Calibri" w:cs="Calibri"/>
          <w:color w:val="0E2841" w:themeColor="text2"/>
          <w:sz w:val="24"/>
          <w:szCs w:val="24"/>
        </w:rPr>
      </w:pPr>
      <w:bookmarkStart w:id="6" w:name="_Toc227454106"/>
      <w:r w:rsidRPr="007C3639">
        <w:rPr>
          <w:rFonts w:ascii="Calibri" w:hAnsi="Calibri" w:cs="Calibri"/>
          <w:color w:val="0E2841" w:themeColor="text2"/>
          <w:sz w:val="24"/>
          <w:szCs w:val="24"/>
        </w:rPr>
        <w:lastRenderedPageBreak/>
        <w:t>5.</w:t>
      </w:r>
      <w:r w:rsidR="009E2329" w:rsidRPr="007C3639">
        <w:rPr>
          <w:rFonts w:ascii="Calibri" w:hAnsi="Calibri" w:cs="Calibri"/>
          <w:color w:val="0E2841" w:themeColor="text2"/>
          <w:sz w:val="24"/>
          <w:szCs w:val="24"/>
        </w:rPr>
        <w:t>Conclusion</w:t>
      </w:r>
      <w:bookmarkEnd w:id="6"/>
    </w:p>
    <w:p w14:paraId="6A97ACB7"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Overall, this presentation helped me recognise that my strengths are effort, design, and willingness to improve after feedback. However, I also need to improve my confidence and pay more attention to technical accuracy.</w:t>
      </w:r>
    </w:p>
    <w:p w14:paraId="57C9E6A9" w14:textId="4126FC5E" w:rsidR="009E2329" w:rsidRPr="007C3639" w:rsidRDefault="004D0FA3" w:rsidP="004D0FA3">
      <w:pPr>
        <w:pStyle w:val="2"/>
        <w:rPr>
          <w:rFonts w:ascii="Calibri" w:hAnsi="Calibri" w:cs="Calibri"/>
          <w:color w:val="0E2841" w:themeColor="text2"/>
          <w:sz w:val="24"/>
          <w:szCs w:val="24"/>
        </w:rPr>
      </w:pPr>
      <w:bookmarkStart w:id="7" w:name="_Toc227454107"/>
      <w:r w:rsidRPr="007C3639">
        <w:rPr>
          <w:rFonts w:ascii="Calibri" w:hAnsi="Calibri" w:cs="Calibri"/>
          <w:color w:val="0E2841" w:themeColor="text2"/>
          <w:sz w:val="24"/>
          <w:szCs w:val="24"/>
        </w:rPr>
        <w:t>6.</w:t>
      </w:r>
      <w:r w:rsidR="009E2329" w:rsidRPr="007C3639">
        <w:rPr>
          <w:rFonts w:ascii="Calibri" w:hAnsi="Calibri" w:cs="Calibri"/>
          <w:color w:val="0E2841" w:themeColor="text2"/>
          <w:sz w:val="24"/>
          <w:szCs w:val="24"/>
        </w:rPr>
        <w:t>Action Plan</w:t>
      </w:r>
      <w:bookmarkEnd w:id="7"/>
    </w:p>
    <w:p w14:paraId="77A2B6BC" w14:textId="366400FD" w:rsidR="00462386"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In future presentations, I will arrive earlier, so I feel calmer and more prepared. I will also practise my speaking more and check all poster elements carefully, especially visual tools such as the quad chart.</w:t>
      </w:r>
    </w:p>
    <w:p w14:paraId="0CCDDA74" w14:textId="3DE9277A" w:rsidR="009E2329" w:rsidRPr="007C3639" w:rsidRDefault="00B43CDA" w:rsidP="009E2329">
      <w:pPr>
        <w:rPr>
          <w:rFonts w:ascii="Calibri" w:hAnsi="Calibri" w:cs="Calibri"/>
          <w:color w:val="0E2841" w:themeColor="text2"/>
          <w:sz w:val="24"/>
          <w:szCs w:val="24"/>
        </w:rPr>
      </w:pPr>
      <w:r w:rsidRPr="007C3639">
        <w:rPr>
          <w:rFonts w:ascii="Calibri" w:hAnsi="Calibri" w:cs="Calibri"/>
          <w:color w:val="0E2841" w:themeColor="text2"/>
          <w:sz w:val="24"/>
          <w:szCs w:val="24"/>
        </w:rPr>
        <w:br w:type="page"/>
      </w:r>
    </w:p>
    <w:p w14:paraId="1B9F6153" w14:textId="77777777" w:rsidR="009E2329" w:rsidRPr="007C3639" w:rsidRDefault="009E2329" w:rsidP="004D0FA3">
      <w:pPr>
        <w:pStyle w:val="1"/>
        <w:rPr>
          <w:rFonts w:ascii="Calibri" w:hAnsi="Calibri" w:cs="Calibri"/>
          <w:color w:val="0E2841" w:themeColor="text2"/>
          <w:sz w:val="32"/>
          <w:szCs w:val="32"/>
        </w:rPr>
      </w:pPr>
      <w:bookmarkStart w:id="8" w:name="_Toc227454108"/>
      <w:r w:rsidRPr="007C3639">
        <w:rPr>
          <w:rFonts w:ascii="Calibri" w:hAnsi="Calibri" w:cs="Calibri"/>
          <w:color w:val="0E2841" w:themeColor="text2"/>
          <w:sz w:val="32"/>
          <w:szCs w:val="32"/>
        </w:rPr>
        <w:lastRenderedPageBreak/>
        <w:t>Part C – Project Management Plan</w:t>
      </w:r>
      <w:bookmarkEnd w:id="8"/>
    </w:p>
    <w:p w14:paraId="20A4A1A0"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Project Management Plan for the Reconstruction of Damaged Local Infrastructure in the West Midlands Following the July 2025 Floods</w:t>
      </w:r>
    </w:p>
    <w:p w14:paraId="66D93A1C" w14:textId="77777777" w:rsidR="0086247C" w:rsidRPr="007C3639" w:rsidRDefault="0086247C" w:rsidP="00D32076">
      <w:pPr>
        <w:pStyle w:val="2"/>
        <w:rPr>
          <w:color w:val="0E2841" w:themeColor="text2"/>
        </w:rPr>
      </w:pPr>
      <w:bookmarkStart w:id="9" w:name="_Toc227454109"/>
      <w:r w:rsidRPr="007C3639">
        <w:rPr>
          <w:color w:val="0E2841" w:themeColor="text2"/>
        </w:rPr>
        <w:t>1. Introduction</w:t>
      </w:r>
      <w:bookmarkEnd w:id="9"/>
    </w:p>
    <w:p w14:paraId="36972CD9"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In July 2025, severe flooding caused major damage to local infrastructure in Worcester, Shrewsbury, and Kidderminster. Following prolonged rainfall and the breaching of the River Severn, local roads, pavements, drainage systems, street lighting, and access routes were damaged or made unusable. This created serious disruption for residents, businesses, emergency services, and local authorities.</w:t>
      </w:r>
    </w:p>
    <w:p w14:paraId="60A05127"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Local infrastructure is essential to daily community life because it supports safe movement, access to services, local business activity, and emergency response. When such infrastructure fails, the effects are immediate and widespread. For this reason, the selected project is the reconstruction of damaged local infrastructure in the affected West Midlands towns. The project aims not only to repair damaged assets, but also to improve resilience so that rebuilt infrastructure is better able to cope with future flooding events (APM, 2025; PMI, 2021).</w:t>
      </w:r>
    </w:p>
    <w:p w14:paraId="01563A96"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A structured project management approach is appropriate in this context because it helps define objectives, control scope, allocate resources, manage stakeholders, and reduce delivery risk (Burke, 2013; Kerzner, 2022). It also supports accountability, which is especially important in publicly funded recovery work (Turner, 2016). This report therefore presents the project description, scope, work breakdown structure, quad chart, Gantt chart, stakeholder involvement, resource allocation, risk analysis, conclusion, and references.</w:t>
      </w:r>
    </w:p>
    <w:p w14:paraId="641231CE"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overall purpose of the project is to restore essential local infrastructure, improve community safety and access, and support recovery in the affected areas.</w:t>
      </w:r>
    </w:p>
    <w:p w14:paraId="290D9736" w14:textId="4EFEBF75" w:rsidR="0086247C" w:rsidRPr="007C3639" w:rsidRDefault="0086247C" w:rsidP="0086247C">
      <w:pPr>
        <w:rPr>
          <w:rFonts w:ascii="Calibri" w:eastAsiaTheme="majorEastAsia" w:hAnsi="Calibri" w:cs="Calibri"/>
          <w:color w:val="0E2841" w:themeColor="text2"/>
          <w:sz w:val="24"/>
          <w:szCs w:val="24"/>
        </w:rPr>
      </w:pPr>
    </w:p>
    <w:p w14:paraId="096EBCBA" w14:textId="77777777" w:rsidR="0086247C" w:rsidRPr="007C3639" w:rsidRDefault="0086247C" w:rsidP="00D32076">
      <w:pPr>
        <w:pStyle w:val="2"/>
        <w:rPr>
          <w:color w:val="0E2841" w:themeColor="text2"/>
        </w:rPr>
      </w:pPr>
      <w:bookmarkStart w:id="10" w:name="_Toc227454110"/>
      <w:r w:rsidRPr="007C3639">
        <w:rPr>
          <w:color w:val="0E2841" w:themeColor="text2"/>
        </w:rPr>
        <w:t>2. Project Description</w:t>
      </w:r>
      <w:bookmarkEnd w:id="10"/>
    </w:p>
    <w:p w14:paraId="784AD155"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proposed project focuses on the reconstruction of local infrastructure damaged by the floods in Worcester, Shrewsbury, and Kidderminster. The project covers local public assets that are essential for everyday movement, access, and service delivery. These include local roads, pavements, drainage channels, culverts, street lighting, public walkways, and local access routes connecting residential and commercial areas.</w:t>
      </w:r>
    </w:p>
    <w:p w14:paraId="694D98B2"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The need for the project is significant for several reasons. First, damaged infrastructure creates direct safety risks. Broken pavements, unstable road surfaces, failed drainage systems, and damaged lighting increase the likelihood of accidents and restrict safe mobility. Second, damage to local access routes affects residents’ ability to reach healthcare, schools, workplaces, and public services. Third, the disruption also affects businesses, particularly smaller local firms that depend on functioning streets and service access. Finally, if damaged </w:t>
      </w:r>
      <w:r w:rsidRPr="007C3639">
        <w:rPr>
          <w:rFonts w:ascii="Calibri" w:eastAsiaTheme="majorEastAsia" w:hAnsi="Calibri" w:cs="Calibri"/>
          <w:color w:val="0E2841" w:themeColor="text2"/>
          <w:sz w:val="24"/>
          <w:szCs w:val="24"/>
        </w:rPr>
        <w:lastRenderedPageBreak/>
        <w:t>assets are rebuilt without resilience improvements, similar losses may occur again in future extreme weather events (Winch, 2014; Kerzner, 2022).</w:t>
      </w:r>
    </w:p>
    <w:p w14:paraId="60E7D761"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For that reason, the project will combine restoration and resilience improvement. Restoration involves repairing and rebuilding damaged public infrastructure so that communities can return to normal functioning. Resilience improvement involves using better drainage, stronger materials, improved design standards, and more effective inspection and maintenance planning to reduce future vulnerability (PMI, 2021; Winch, 2014).</w:t>
      </w:r>
    </w:p>
    <w:p w14:paraId="393E819A"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main aim of the project is:</w:t>
      </w:r>
    </w:p>
    <w:p w14:paraId="2DFEB0DC"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To reconstruct damaged local infrastructure in the West Midlands </w:t>
      </w:r>
      <w:proofErr w:type="gramStart"/>
      <w:r w:rsidRPr="007C3639">
        <w:rPr>
          <w:rFonts w:ascii="Calibri" w:eastAsiaTheme="majorEastAsia" w:hAnsi="Calibri" w:cs="Calibri"/>
          <w:color w:val="0E2841" w:themeColor="text2"/>
          <w:sz w:val="24"/>
          <w:szCs w:val="24"/>
        </w:rPr>
        <w:t>in order to</w:t>
      </w:r>
      <w:proofErr w:type="gramEnd"/>
      <w:r w:rsidRPr="007C3639">
        <w:rPr>
          <w:rFonts w:ascii="Calibri" w:eastAsiaTheme="majorEastAsia" w:hAnsi="Calibri" w:cs="Calibri"/>
          <w:color w:val="0E2841" w:themeColor="text2"/>
          <w:sz w:val="24"/>
          <w:szCs w:val="24"/>
        </w:rPr>
        <w:t xml:space="preserve"> restore public safety, improve community access, support local recovery, and increase resilience to future flooding.</w:t>
      </w:r>
    </w:p>
    <w:p w14:paraId="1ED3BF71"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project objectives are:</w:t>
      </w:r>
    </w:p>
    <w:p w14:paraId="3C640B85" w14:textId="77777777" w:rsidR="0086247C" w:rsidRPr="007C3639" w:rsidRDefault="0086247C" w:rsidP="0086247C">
      <w:pPr>
        <w:numPr>
          <w:ilvl w:val="0"/>
          <w:numId w:val="16"/>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To identify and prioritise damaged local infrastructure assets. </w:t>
      </w:r>
    </w:p>
    <w:p w14:paraId="651AD35E" w14:textId="77777777" w:rsidR="0086247C" w:rsidRPr="007C3639" w:rsidRDefault="0086247C" w:rsidP="0086247C">
      <w:pPr>
        <w:numPr>
          <w:ilvl w:val="0"/>
          <w:numId w:val="16"/>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To reconstruct essential roads, pavements, drainage systems, lighting, and access routes. </w:t>
      </w:r>
    </w:p>
    <w:p w14:paraId="512BA61F" w14:textId="77777777" w:rsidR="0086247C" w:rsidRPr="007C3639" w:rsidRDefault="0086247C" w:rsidP="0086247C">
      <w:pPr>
        <w:numPr>
          <w:ilvl w:val="0"/>
          <w:numId w:val="16"/>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To restore safe local movement for residents, services, and businesses. </w:t>
      </w:r>
    </w:p>
    <w:p w14:paraId="1290DF76" w14:textId="77777777" w:rsidR="0086247C" w:rsidRPr="007C3639" w:rsidRDefault="0086247C" w:rsidP="0086247C">
      <w:pPr>
        <w:numPr>
          <w:ilvl w:val="0"/>
          <w:numId w:val="16"/>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To reduce future flood vulnerability through resilient reconstruction measures. </w:t>
      </w:r>
    </w:p>
    <w:p w14:paraId="5AD9706E" w14:textId="77777777" w:rsidR="0086247C" w:rsidRPr="007C3639" w:rsidRDefault="0086247C" w:rsidP="0086247C">
      <w:pPr>
        <w:numPr>
          <w:ilvl w:val="0"/>
          <w:numId w:val="16"/>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To complete the project within agreed time, cost, and quality constraints. </w:t>
      </w:r>
    </w:p>
    <w:p w14:paraId="62BB1F80"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These objectives are important because clear project objectives help align stakeholder expectations with practical delivery constraints such as time, cost, and quality (Maylor, 2010; Kerzner, 2022).</w:t>
      </w:r>
    </w:p>
    <w:p w14:paraId="3FB44EC9" w14:textId="1E03D8C0" w:rsidR="0086247C" w:rsidRPr="007C3639" w:rsidRDefault="0086247C" w:rsidP="0086247C">
      <w:pPr>
        <w:rPr>
          <w:rFonts w:ascii="Calibri" w:eastAsiaTheme="majorEastAsia" w:hAnsi="Calibri" w:cs="Calibri"/>
          <w:color w:val="0E2841" w:themeColor="text2"/>
          <w:sz w:val="24"/>
          <w:szCs w:val="24"/>
        </w:rPr>
      </w:pPr>
    </w:p>
    <w:p w14:paraId="033F5455" w14:textId="77777777" w:rsidR="0086247C" w:rsidRPr="007C3639" w:rsidRDefault="0086247C" w:rsidP="00D32076">
      <w:pPr>
        <w:pStyle w:val="2"/>
        <w:rPr>
          <w:color w:val="0E2841" w:themeColor="text2"/>
        </w:rPr>
      </w:pPr>
      <w:bookmarkStart w:id="11" w:name="_Toc227454111"/>
      <w:r w:rsidRPr="007C3639">
        <w:rPr>
          <w:color w:val="0E2841" w:themeColor="text2"/>
        </w:rPr>
        <w:t>3. Scope</w:t>
      </w:r>
      <w:bookmarkEnd w:id="11"/>
    </w:p>
    <w:p w14:paraId="2F92F627"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Clear scope definition is necessary because flood recovery projects can easily expand beyond their original purpose. Without a defined scope, the project could face cost increases, delay, duplication of work, and disagreement among stakeholders. Scope management is therefore a core factor in project success (PMI, 2021; Burke, 2013).</w:t>
      </w:r>
    </w:p>
    <w:p w14:paraId="33FA15A1" w14:textId="073D1D87" w:rsidR="0086247C" w:rsidRPr="00E71556" w:rsidRDefault="00E71556" w:rsidP="00E71556">
      <w:pPr>
        <w:pStyle w:val="3"/>
        <w:rPr>
          <w:rFonts w:ascii="Calibri" w:hAnsi="Calibri" w:cs="Calibri"/>
          <w:sz w:val="24"/>
          <w:szCs w:val="24"/>
        </w:rPr>
      </w:pPr>
      <w:bookmarkStart w:id="12" w:name="_Toc227454112"/>
      <w:r w:rsidRPr="00E71556">
        <w:rPr>
          <w:rFonts w:ascii="Calibri" w:hAnsi="Calibri" w:cs="Calibri"/>
          <w:sz w:val="24"/>
          <w:szCs w:val="24"/>
        </w:rPr>
        <w:t xml:space="preserve">3.1 </w:t>
      </w:r>
      <w:r w:rsidR="0086247C" w:rsidRPr="00E71556">
        <w:rPr>
          <w:rFonts w:ascii="Calibri" w:hAnsi="Calibri" w:cs="Calibri"/>
          <w:sz w:val="24"/>
          <w:szCs w:val="24"/>
        </w:rPr>
        <w:t>In Scope</w:t>
      </w:r>
      <w:bookmarkEnd w:id="12"/>
    </w:p>
    <w:p w14:paraId="1C1C9BB4"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following activities are included:</w:t>
      </w:r>
    </w:p>
    <w:p w14:paraId="108E168B" w14:textId="77777777" w:rsidR="0086247C" w:rsidRPr="007C3639" w:rsidRDefault="0086247C" w:rsidP="0086247C">
      <w:pPr>
        <w:numPr>
          <w:ilvl w:val="0"/>
          <w:numId w:val="17"/>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Inspection and assessment of damaged local infrastructure. </w:t>
      </w:r>
    </w:p>
    <w:p w14:paraId="36039748" w14:textId="77777777" w:rsidR="0086247C" w:rsidRPr="007C3639" w:rsidRDefault="0086247C" w:rsidP="0086247C">
      <w:pPr>
        <w:numPr>
          <w:ilvl w:val="0"/>
          <w:numId w:val="17"/>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Prioritisation of assets according to safety, access, and service impact. </w:t>
      </w:r>
    </w:p>
    <w:p w14:paraId="42CF7541" w14:textId="77777777" w:rsidR="0086247C" w:rsidRPr="007C3639" w:rsidRDefault="0086247C" w:rsidP="0086247C">
      <w:pPr>
        <w:numPr>
          <w:ilvl w:val="0"/>
          <w:numId w:val="17"/>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Debris removal and site clearance where needed. </w:t>
      </w:r>
    </w:p>
    <w:p w14:paraId="2BD21F1F" w14:textId="77777777" w:rsidR="0086247C" w:rsidRPr="007C3639" w:rsidRDefault="0086247C" w:rsidP="0086247C">
      <w:pPr>
        <w:numPr>
          <w:ilvl w:val="0"/>
          <w:numId w:val="17"/>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Reconstruction and repair of local roads, pavements, drainage systems, street lighting, and local access routes. </w:t>
      </w:r>
    </w:p>
    <w:p w14:paraId="3700C04E" w14:textId="77777777" w:rsidR="0086247C" w:rsidRPr="007C3639" w:rsidRDefault="0086247C" w:rsidP="0086247C">
      <w:pPr>
        <w:numPr>
          <w:ilvl w:val="0"/>
          <w:numId w:val="17"/>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lastRenderedPageBreak/>
        <w:t xml:space="preserve">Temporary traffic and pedestrian diversion measures. </w:t>
      </w:r>
    </w:p>
    <w:p w14:paraId="32DE3439" w14:textId="77777777" w:rsidR="0086247C" w:rsidRPr="007C3639" w:rsidRDefault="0086247C" w:rsidP="0086247C">
      <w:pPr>
        <w:numPr>
          <w:ilvl w:val="0"/>
          <w:numId w:val="17"/>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Safety inspections, environmental controls, and quality checks. </w:t>
      </w:r>
    </w:p>
    <w:p w14:paraId="118637EA" w14:textId="77777777" w:rsidR="0086247C" w:rsidRPr="007C3639" w:rsidRDefault="0086247C" w:rsidP="0086247C">
      <w:pPr>
        <w:numPr>
          <w:ilvl w:val="0"/>
          <w:numId w:val="17"/>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Stakeholder communication and public information updates. </w:t>
      </w:r>
    </w:p>
    <w:p w14:paraId="651BD13D" w14:textId="77777777" w:rsidR="0086247C" w:rsidRPr="007C3639" w:rsidRDefault="0086247C" w:rsidP="0086247C">
      <w:pPr>
        <w:numPr>
          <w:ilvl w:val="0"/>
          <w:numId w:val="17"/>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Final inspection, handover, and close-out reporting. </w:t>
      </w:r>
    </w:p>
    <w:p w14:paraId="77370B11" w14:textId="21F9AB60" w:rsidR="0086247C" w:rsidRPr="00E71556" w:rsidRDefault="00E71556" w:rsidP="00E71556">
      <w:pPr>
        <w:pStyle w:val="3"/>
        <w:rPr>
          <w:rFonts w:ascii="Calibri" w:hAnsi="Calibri" w:cs="Calibri"/>
          <w:sz w:val="24"/>
          <w:szCs w:val="24"/>
        </w:rPr>
      </w:pPr>
      <w:bookmarkStart w:id="13" w:name="_Toc227454113"/>
      <w:r w:rsidRPr="00E71556">
        <w:rPr>
          <w:rFonts w:ascii="Calibri" w:hAnsi="Calibri" w:cs="Calibri"/>
          <w:sz w:val="24"/>
          <w:szCs w:val="24"/>
        </w:rPr>
        <w:t xml:space="preserve">3.2 </w:t>
      </w:r>
      <w:r w:rsidR="0086247C" w:rsidRPr="00E71556">
        <w:rPr>
          <w:rFonts w:ascii="Calibri" w:hAnsi="Calibri" w:cs="Calibri"/>
          <w:sz w:val="24"/>
          <w:szCs w:val="24"/>
        </w:rPr>
        <w:t>Out of Scope</w:t>
      </w:r>
      <w:bookmarkEnd w:id="13"/>
    </w:p>
    <w:p w14:paraId="15B07953"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following are excluded:</w:t>
      </w:r>
    </w:p>
    <w:p w14:paraId="2E2B193B" w14:textId="77777777" w:rsidR="0086247C" w:rsidRPr="007C3639" w:rsidRDefault="0086247C" w:rsidP="0086247C">
      <w:pPr>
        <w:numPr>
          <w:ilvl w:val="0"/>
          <w:numId w:val="18"/>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Reconstruction of private homes or private business premises. </w:t>
      </w:r>
    </w:p>
    <w:p w14:paraId="4673A920" w14:textId="77777777" w:rsidR="0086247C" w:rsidRPr="007C3639" w:rsidRDefault="0086247C" w:rsidP="0086247C">
      <w:pPr>
        <w:numPr>
          <w:ilvl w:val="0"/>
          <w:numId w:val="18"/>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Major highway or trunk road reconstruction. </w:t>
      </w:r>
    </w:p>
    <w:p w14:paraId="5E2C0F68" w14:textId="77777777" w:rsidR="0086247C" w:rsidRPr="007C3639" w:rsidRDefault="0086247C" w:rsidP="0086247C">
      <w:pPr>
        <w:numPr>
          <w:ilvl w:val="0"/>
          <w:numId w:val="18"/>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Large-scale flood defence or river engineering works. </w:t>
      </w:r>
    </w:p>
    <w:p w14:paraId="5B58005E" w14:textId="77777777" w:rsidR="0086247C" w:rsidRPr="007C3639" w:rsidRDefault="0086247C" w:rsidP="0086247C">
      <w:pPr>
        <w:numPr>
          <w:ilvl w:val="0"/>
          <w:numId w:val="18"/>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Compensation, insurance, or personal claims management. </w:t>
      </w:r>
    </w:p>
    <w:p w14:paraId="5A12EC17" w14:textId="77777777" w:rsidR="0086247C" w:rsidRPr="007C3639" w:rsidRDefault="0086247C" w:rsidP="0086247C">
      <w:pPr>
        <w:numPr>
          <w:ilvl w:val="0"/>
          <w:numId w:val="18"/>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Full restoration of utility networks except where directly necessary for project completion. </w:t>
      </w:r>
    </w:p>
    <w:p w14:paraId="22F8154F" w14:textId="4268151A" w:rsidR="0086247C" w:rsidRPr="00E71556" w:rsidRDefault="00E71556" w:rsidP="00E71556">
      <w:pPr>
        <w:pStyle w:val="3"/>
        <w:rPr>
          <w:rFonts w:ascii="Calibri" w:hAnsi="Calibri" w:cs="Calibri"/>
          <w:sz w:val="24"/>
          <w:szCs w:val="24"/>
        </w:rPr>
      </w:pPr>
      <w:bookmarkStart w:id="14" w:name="_Toc227454114"/>
      <w:r w:rsidRPr="00E71556">
        <w:rPr>
          <w:rFonts w:ascii="Calibri" w:hAnsi="Calibri" w:cs="Calibri"/>
          <w:sz w:val="24"/>
          <w:szCs w:val="24"/>
        </w:rPr>
        <w:t xml:space="preserve">3.3 </w:t>
      </w:r>
      <w:r w:rsidR="0086247C" w:rsidRPr="00E71556">
        <w:rPr>
          <w:rFonts w:ascii="Calibri" w:hAnsi="Calibri" w:cs="Calibri"/>
          <w:sz w:val="24"/>
          <w:szCs w:val="24"/>
        </w:rPr>
        <w:t>Deliverables</w:t>
      </w:r>
      <w:bookmarkEnd w:id="14"/>
    </w:p>
    <w:p w14:paraId="22564135"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key deliverables are:</w:t>
      </w:r>
    </w:p>
    <w:p w14:paraId="621048FF" w14:textId="77777777" w:rsidR="0086247C" w:rsidRPr="007C3639" w:rsidRDefault="0086247C" w:rsidP="0086247C">
      <w:pPr>
        <w:numPr>
          <w:ilvl w:val="0"/>
          <w:numId w:val="19"/>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Repaired and reopened local roads and pedestrian routes. </w:t>
      </w:r>
    </w:p>
    <w:p w14:paraId="25CD4810" w14:textId="77777777" w:rsidR="0086247C" w:rsidRPr="007C3639" w:rsidRDefault="0086247C" w:rsidP="0086247C">
      <w:pPr>
        <w:numPr>
          <w:ilvl w:val="0"/>
          <w:numId w:val="19"/>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Restored drainage and water runoff systems. </w:t>
      </w:r>
    </w:p>
    <w:p w14:paraId="4F525717" w14:textId="77777777" w:rsidR="0086247C" w:rsidRPr="007C3639" w:rsidRDefault="0086247C" w:rsidP="0086247C">
      <w:pPr>
        <w:numPr>
          <w:ilvl w:val="0"/>
          <w:numId w:val="19"/>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Repaired street lighting and local public access infrastructure. </w:t>
      </w:r>
    </w:p>
    <w:p w14:paraId="24E3FFEC" w14:textId="77777777" w:rsidR="0086247C" w:rsidRPr="007C3639" w:rsidRDefault="0086247C" w:rsidP="0086247C">
      <w:pPr>
        <w:numPr>
          <w:ilvl w:val="0"/>
          <w:numId w:val="19"/>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Documentation including inspections, progress reports, and final handover records. </w:t>
      </w:r>
    </w:p>
    <w:p w14:paraId="59DDD028" w14:textId="6A3DFEFF" w:rsidR="0086247C" w:rsidRPr="00E71556" w:rsidRDefault="00E71556" w:rsidP="00E71556">
      <w:pPr>
        <w:pStyle w:val="3"/>
        <w:rPr>
          <w:rFonts w:ascii="Calibri" w:hAnsi="Calibri" w:cs="Calibri"/>
          <w:sz w:val="24"/>
          <w:szCs w:val="24"/>
        </w:rPr>
      </w:pPr>
      <w:bookmarkStart w:id="15" w:name="_Toc227454115"/>
      <w:r w:rsidRPr="00E71556">
        <w:rPr>
          <w:rFonts w:ascii="Calibri" w:hAnsi="Calibri" w:cs="Calibri"/>
          <w:sz w:val="24"/>
          <w:szCs w:val="24"/>
        </w:rPr>
        <w:t xml:space="preserve">3.4 </w:t>
      </w:r>
      <w:r w:rsidR="0086247C" w:rsidRPr="00E71556">
        <w:rPr>
          <w:rFonts w:ascii="Calibri" w:hAnsi="Calibri" w:cs="Calibri"/>
          <w:sz w:val="24"/>
          <w:szCs w:val="24"/>
        </w:rPr>
        <w:t>Success Criteria</w:t>
      </w:r>
      <w:bookmarkEnd w:id="15"/>
    </w:p>
    <w:p w14:paraId="2D877D0D"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project will be considered successful if:</w:t>
      </w:r>
    </w:p>
    <w:p w14:paraId="41D5327D" w14:textId="77777777" w:rsidR="0086247C" w:rsidRPr="007C3639" w:rsidRDefault="0086247C" w:rsidP="0086247C">
      <w:pPr>
        <w:numPr>
          <w:ilvl w:val="0"/>
          <w:numId w:val="20"/>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Priority infrastructure assets are restored and reopened on schedule. </w:t>
      </w:r>
    </w:p>
    <w:p w14:paraId="2AFECC4A" w14:textId="77777777" w:rsidR="0086247C" w:rsidRPr="007C3639" w:rsidRDefault="0086247C" w:rsidP="0086247C">
      <w:pPr>
        <w:numPr>
          <w:ilvl w:val="0"/>
          <w:numId w:val="20"/>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Costs remain within the approved budget. </w:t>
      </w:r>
    </w:p>
    <w:p w14:paraId="0BEFF56C" w14:textId="77777777" w:rsidR="0086247C" w:rsidRPr="007C3639" w:rsidRDefault="0086247C" w:rsidP="0086247C">
      <w:pPr>
        <w:numPr>
          <w:ilvl w:val="0"/>
          <w:numId w:val="20"/>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Rebuilt assets meet required safety and quality standards. </w:t>
      </w:r>
    </w:p>
    <w:p w14:paraId="0FA6EF1A" w14:textId="77777777" w:rsidR="0086247C" w:rsidRPr="007C3639" w:rsidRDefault="0086247C" w:rsidP="0086247C">
      <w:pPr>
        <w:numPr>
          <w:ilvl w:val="0"/>
          <w:numId w:val="20"/>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Community access is restored. </w:t>
      </w:r>
    </w:p>
    <w:p w14:paraId="122F7B22" w14:textId="77777777" w:rsidR="0086247C" w:rsidRPr="007C3639" w:rsidRDefault="0086247C" w:rsidP="0086247C">
      <w:pPr>
        <w:numPr>
          <w:ilvl w:val="0"/>
          <w:numId w:val="20"/>
        </w:num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Resilience measures reduce vulnerability to similar flood damage in future. </w:t>
      </w:r>
    </w:p>
    <w:p w14:paraId="42939427"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A change control approach should be applied if additional requests arise, because uncontrolled scope changes often lead to cost and schedule problems (Lock, 2014; PMI, 2021).</w:t>
      </w:r>
    </w:p>
    <w:p w14:paraId="2E24A11C" w14:textId="033B2F33" w:rsidR="009E2329" w:rsidRPr="007C3639" w:rsidRDefault="009E2329" w:rsidP="009E2329">
      <w:pPr>
        <w:rPr>
          <w:rFonts w:ascii="Calibri" w:hAnsi="Calibri" w:cs="Calibri"/>
          <w:color w:val="0E2841" w:themeColor="text2"/>
          <w:sz w:val="24"/>
          <w:szCs w:val="24"/>
        </w:rPr>
      </w:pPr>
    </w:p>
    <w:p w14:paraId="3D269402" w14:textId="1124098B" w:rsidR="0062385A" w:rsidRPr="007C3639" w:rsidRDefault="009E2329" w:rsidP="00D32076">
      <w:pPr>
        <w:pStyle w:val="2"/>
        <w:rPr>
          <w:color w:val="0E2841" w:themeColor="text2"/>
        </w:rPr>
      </w:pPr>
      <w:bookmarkStart w:id="16" w:name="_Toc227454116"/>
      <w:r w:rsidRPr="007C3639">
        <w:rPr>
          <w:color w:val="0E2841" w:themeColor="text2"/>
        </w:rPr>
        <w:lastRenderedPageBreak/>
        <w:t>4. Work Breakdown Structure</w:t>
      </w:r>
      <w:bookmarkEnd w:id="16"/>
    </w:p>
    <w:p w14:paraId="56BD1313"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A Work Breakdown Structure (WBS) divides the project into manageable components and supports scheduling, responsibility assignment, and cost control (APM, 2025; Lock, 2014). It is particularly useful in infrastructure projects because it helps break complex activities into clearly defined work packages (Winch, 2014).</w:t>
      </w:r>
    </w:p>
    <w:p w14:paraId="2E9196BF" w14:textId="41EDB6AB" w:rsidR="0086247C" w:rsidRPr="00E71556" w:rsidRDefault="00C24CDA" w:rsidP="007C3639">
      <w:pPr>
        <w:pStyle w:val="3"/>
        <w:rPr>
          <w:rFonts w:ascii="Calibri" w:hAnsi="Calibri" w:cs="Calibri"/>
          <w:sz w:val="24"/>
          <w:szCs w:val="24"/>
        </w:rPr>
      </w:pPr>
      <w:bookmarkStart w:id="17" w:name="_Toc227454117"/>
      <w:r w:rsidRPr="00E71556">
        <w:rPr>
          <w:rFonts w:ascii="Calibri" w:hAnsi="Calibri" w:cs="Calibri"/>
          <w:sz w:val="24"/>
          <w:szCs w:val="24"/>
        </w:rPr>
        <w:t>4.</w:t>
      </w:r>
      <w:r w:rsidR="0086247C" w:rsidRPr="00E71556">
        <w:rPr>
          <w:rFonts w:ascii="Calibri" w:hAnsi="Calibri" w:cs="Calibri"/>
          <w:sz w:val="24"/>
          <w:szCs w:val="24"/>
        </w:rPr>
        <w:t>1. Project Initiation</w:t>
      </w:r>
      <w:bookmarkEnd w:id="17"/>
    </w:p>
    <w:p w14:paraId="465C160C" w14:textId="03E9FC5A" w:rsidR="00C24CDA" w:rsidRDefault="0086247C" w:rsidP="00C24CDA">
      <w:pPr>
        <w:pStyle w:val="a7"/>
        <w:numPr>
          <w:ilvl w:val="0"/>
          <w:numId w:val="26"/>
        </w:numPr>
        <w:rPr>
          <w:rFonts w:ascii="Calibri" w:hAnsi="Calibri" w:cs="Calibri"/>
          <w:color w:val="0E2841" w:themeColor="text2"/>
          <w:sz w:val="24"/>
          <w:szCs w:val="24"/>
        </w:rPr>
      </w:pPr>
      <w:r w:rsidRPr="00C24CDA">
        <w:rPr>
          <w:rFonts w:ascii="Calibri" w:hAnsi="Calibri" w:cs="Calibri"/>
          <w:color w:val="0E2841" w:themeColor="text2"/>
          <w:sz w:val="24"/>
          <w:szCs w:val="24"/>
        </w:rPr>
        <w:t>Confirm project need and objectives</w:t>
      </w:r>
    </w:p>
    <w:p w14:paraId="1AEDF25D" w14:textId="63D1D51F" w:rsidR="00C24CDA" w:rsidRDefault="0086247C" w:rsidP="00C24CDA">
      <w:pPr>
        <w:pStyle w:val="a7"/>
        <w:numPr>
          <w:ilvl w:val="0"/>
          <w:numId w:val="26"/>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Identify affected towns and asset categories</w:t>
      </w:r>
    </w:p>
    <w:p w14:paraId="3FB5D449" w14:textId="25590998" w:rsidR="00C24CDA" w:rsidRDefault="0086247C" w:rsidP="00C24CDA">
      <w:pPr>
        <w:pStyle w:val="a7"/>
        <w:numPr>
          <w:ilvl w:val="0"/>
          <w:numId w:val="26"/>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Conduct preliminary damage assessment</w:t>
      </w:r>
    </w:p>
    <w:p w14:paraId="6C1ED8C7" w14:textId="766F428D" w:rsidR="00C24CDA" w:rsidRDefault="0086247C" w:rsidP="00C24CDA">
      <w:pPr>
        <w:pStyle w:val="a7"/>
        <w:numPr>
          <w:ilvl w:val="0"/>
          <w:numId w:val="26"/>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Identify key stakeholders</w:t>
      </w:r>
    </w:p>
    <w:p w14:paraId="2250E4DF" w14:textId="3D9DDC72" w:rsidR="0086247C" w:rsidRPr="00C24CDA" w:rsidRDefault="0086247C" w:rsidP="00C24CDA">
      <w:pPr>
        <w:pStyle w:val="a7"/>
        <w:numPr>
          <w:ilvl w:val="0"/>
          <w:numId w:val="26"/>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Prepare project charter and obtain approvals</w:t>
      </w:r>
    </w:p>
    <w:p w14:paraId="1468FD6E" w14:textId="3D067450" w:rsidR="0086247C" w:rsidRPr="00E71556" w:rsidRDefault="00C24CDA" w:rsidP="007C3639">
      <w:pPr>
        <w:pStyle w:val="3"/>
        <w:rPr>
          <w:rFonts w:ascii="Calibri" w:hAnsi="Calibri" w:cs="Calibri"/>
          <w:sz w:val="24"/>
          <w:szCs w:val="24"/>
        </w:rPr>
      </w:pPr>
      <w:bookmarkStart w:id="18" w:name="_Toc227454118"/>
      <w:r w:rsidRPr="00E71556">
        <w:rPr>
          <w:rFonts w:ascii="Calibri" w:hAnsi="Calibri" w:cs="Calibri"/>
          <w:sz w:val="24"/>
          <w:szCs w:val="24"/>
        </w:rPr>
        <w:t>4.</w:t>
      </w:r>
      <w:r w:rsidR="0086247C" w:rsidRPr="00E71556">
        <w:rPr>
          <w:rFonts w:ascii="Calibri" w:hAnsi="Calibri" w:cs="Calibri"/>
          <w:sz w:val="24"/>
          <w:szCs w:val="24"/>
        </w:rPr>
        <w:t>2. Project Planning</w:t>
      </w:r>
      <w:bookmarkEnd w:id="18"/>
    </w:p>
    <w:p w14:paraId="764C629D" w14:textId="3D22E01D" w:rsid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Detailed site surveys</w:t>
      </w:r>
    </w:p>
    <w:p w14:paraId="45620DCF" w14:textId="00F7CA91" w:rsid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Infrastructure prioritisation matrix</w:t>
      </w:r>
    </w:p>
    <w:p w14:paraId="77E05182" w14:textId="240222A5" w:rsid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Engineering and design planning</w:t>
      </w:r>
    </w:p>
    <w:p w14:paraId="0AE4A962" w14:textId="0381C228" w:rsid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Procurement planning</w:t>
      </w:r>
    </w:p>
    <w:p w14:paraId="6EA34914" w14:textId="502055A0" w:rsid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Budget planning and cost baseline</w:t>
      </w:r>
    </w:p>
    <w:p w14:paraId="2D75344C" w14:textId="7388548B" w:rsid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Risk management plan</w:t>
      </w:r>
    </w:p>
    <w:p w14:paraId="0D7B8BF3" w14:textId="2653AFB4" w:rsid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Health, safety, and environmental planning</w:t>
      </w:r>
    </w:p>
    <w:p w14:paraId="45D79654" w14:textId="7AAEFE03" w:rsid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Communication and stakeholder engagement plan</w:t>
      </w:r>
    </w:p>
    <w:p w14:paraId="1ACF2434" w14:textId="57B4957C" w:rsidR="0086247C" w:rsidRPr="00C24CDA" w:rsidRDefault="0086247C" w:rsidP="00C24CDA">
      <w:pPr>
        <w:pStyle w:val="a7"/>
        <w:numPr>
          <w:ilvl w:val="0"/>
          <w:numId w:val="25"/>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Schedule development</w:t>
      </w:r>
    </w:p>
    <w:p w14:paraId="17AC9E0F" w14:textId="5C580578" w:rsidR="0086247C" w:rsidRPr="00E71556" w:rsidRDefault="00C24CDA" w:rsidP="007C3639">
      <w:pPr>
        <w:pStyle w:val="3"/>
        <w:rPr>
          <w:rFonts w:ascii="Calibri" w:hAnsi="Calibri" w:cs="Calibri"/>
          <w:sz w:val="24"/>
          <w:szCs w:val="24"/>
        </w:rPr>
      </w:pPr>
      <w:bookmarkStart w:id="19" w:name="_Toc227454119"/>
      <w:r w:rsidRPr="00E71556">
        <w:rPr>
          <w:rFonts w:ascii="Calibri" w:hAnsi="Calibri" w:cs="Calibri"/>
          <w:sz w:val="24"/>
          <w:szCs w:val="24"/>
        </w:rPr>
        <w:t>4.</w:t>
      </w:r>
      <w:r w:rsidR="0086247C" w:rsidRPr="00E71556">
        <w:rPr>
          <w:rFonts w:ascii="Calibri" w:hAnsi="Calibri" w:cs="Calibri"/>
          <w:sz w:val="24"/>
          <w:szCs w:val="24"/>
        </w:rPr>
        <w:t>3. Procurement and Mobilisation</w:t>
      </w:r>
      <w:bookmarkEnd w:id="19"/>
    </w:p>
    <w:p w14:paraId="5CDE2D92" w14:textId="52ACBFBE" w:rsidR="00C24CDA" w:rsidRDefault="0086247C" w:rsidP="00C24CDA">
      <w:pPr>
        <w:pStyle w:val="a7"/>
        <w:numPr>
          <w:ilvl w:val="0"/>
          <w:numId w:val="24"/>
        </w:numPr>
        <w:rPr>
          <w:rFonts w:ascii="Calibri" w:hAnsi="Calibri" w:cs="Calibri"/>
          <w:color w:val="0E2841" w:themeColor="text2"/>
          <w:sz w:val="24"/>
          <w:szCs w:val="24"/>
        </w:rPr>
      </w:pPr>
      <w:r w:rsidRPr="00C24CDA">
        <w:rPr>
          <w:rFonts w:ascii="Calibri" w:hAnsi="Calibri" w:cs="Calibri"/>
          <w:color w:val="0E2841" w:themeColor="text2"/>
          <w:sz w:val="24"/>
          <w:szCs w:val="24"/>
        </w:rPr>
        <w:t>Prepare tender documentation</w:t>
      </w:r>
    </w:p>
    <w:p w14:paraId="270922C3" w14:textId="6FF2DA47" w:rsidR="00C24CDA" w:rsidRDefault="0086247C" w:rsidP="00C24CDA">
      <w:pPr>
        <w:pStyle w:val="a7"/>
        <w:numPr>
          <w:ilvl w:val="0"/>
          <w:numId w:val="24"/>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Appoint contractors and suppliers</w:t>
      </w:r>
    </w:p>
    <w:p w14:paraId="7505FE91" w14:textId="020409A6" w:rsidR="00C24CDA" w:rsidRDefault="0086247C" w:rsidP="00C24CDA">
      <w:pPr>
        <w:pStyle w:val="a7"/>
        <w:numPr>
          <w:ilvl w:val="0"/>
          <w:numId w:val="24"/>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Mobilise labour, equipment, and materials</w:t>
      </w:r>
    </w:p>
    <w:p w14:paraId="54385DA5" w14:textId="248748F1" w:rsidR="0086247C" w:rsidRPr="00C24CDA" w:rsidRDefault="0086247C" w:rsidP="00C24CDA">
      <w:pPr>
        <w:pStyle w:val="a7"/>
        <w:numPr>
          <w:ilvl w:val="0"/>
          <w:numId w:val="24"/>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Establish temporary traffic and pedestrian controls</w:t>
      </w:r>
    </w:p>
    <w:p w14:paraId="116D65A0" w14:textId="41F23407" w:rsidR="0086247C" w:rsidRPr="00E71556" w:rsidRDefault="00C24CDA" w:rsidP="007C3639">
      <w:pPr>
        <w:pStyle w:val="3"/>
        <w:rPr>
          <w:rFonts w:ascii="Calibri" w:hAnsi="Calibri" w:cs="Calibri"/>
          <w:sz w:val="24"/>
          <w:szCs w:val="24"/>
        </w:rPr>
      </w:pPr>
      <w:bookmarkStart w:id="20" w:name="_Toc227454120"/>
      <w:r w:rsidRPr="00E71556">
        <w:rPr>
          <w:rFonts w:ascii="Calibri" w:hAnsi="Calibri" w:cs="Calibri"/>
          <w:sz w:val="24"/>
          <w:szCs w:val="24"/>
        </w:rPr>
        <w:t>4.</w:t>
      </w:r>
      <w:r w:rsidR="0086247C" w:rsidRPr="00E71556">
        <w:rPr>
          <w:rFonts w:ascii="Calibri" w:hAnsi="Calibri" w:cs="Calibri"/>
          <w:sz w:val="24"/>
          <w:szCs w:val="24"/>
        </w:rPr>
        <w:t>4. Reconstruction Works</w:t>
      </w:r>
      <w:bookmarkEnd w:id="20"/>
    </w:p>
    <w:p w14:paraId="5BE0844F" w14:textId="0EA534B3" w:rsidR="00C24CDA" w:rsidRDefault="00C24CDA" w:rsidP="00C24CDA">
      <w:pPr>
        <w:pStyle w:val="a7"/>
        <w:numPr>
          <w:ilvl w:val="0"/>
          <w:numId w:val="23"/>
        </w:numPr>
        <w:rPr>
          <w:rFonts w:ascii="Calibri" w:hAnsi="Calibri" w:cs="Calibri"/>
          <w:color w:val="0E2841" w:themeColor="text2"/>
          <w:sz w:val="24"/>
          <w:szCs w:val="24"/>
        </w:rPr>
      </w:pPr>
      <w:r>
        <w:rPr>
          <w:rFonts w:ascii="Calibri" w:hAnsi="Calibri" w:cs="Calibri"/>
          <w:color w:val="0E2841" w:themeColor="text2"/>
          <w:sz w:val="24"/>
          <w:szCs w:val="24"/>
        </w:rPr>
        <w:t xml:space="preserve"> </w:t>
      </w:r>
      <w:r w:rsidR="0086247C" w:rsidRPr="00C24CDA">
        <w:rPr>
          <w:rFonts w:ascii="Calibri" w:hAnsi="Calibri" w:cs="Calibri"/>
          <w:color w:val="0E2841" w:themeColor="text2"/>
          <w:sz w:val="24"/>
          <w:szCs w:val="24"/>
        </w:rPr>
        <w:t>Clear debris and damaged materials</w:t>
      </w:r>
    </w:p>
    <w:p w14:paraId="02955E87" w14:textId="098DEDA0" w:rsidR="00C24CDA" w:rsidRDefault="0086247C" w:rsidP="00C24CDA">
      <w:pPr>
        <w:pStyle w:val="a7"/>
        <w:numPr>
          <w:ilvl w:val="0"/>
          <w:numId w:val="23"/>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Repair local roads</w:t>
      </w:r>
    </w:p>
    <w:p w14:paraId="478B55D6" w14:textId="6EA34B55" w:rsidR="00C24CDA" w:rsidRDefault="0086247C" w:rsidP="00C24CDA">
      <w:pPr>
        <w:pStyle w:val="a7"/>
        <w:numPr>
          <w:ilvl w:val="0"/>
          <w:numId w:val="23"/>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Repair pavements and pedestrian access</w:t>
      </w:r>
    </w:p>
    <w:p w14:paraId="1CDBC684" w14:textId="73152E7C" w:rsidR="00C24CDA" w:rsidRDefault="00C24CDA" w:rsidP="00C24CDA">
      <w:pPr>
        <w:pStyle w:val="a7"/>
        <w:numPr>
          <w:ilvl w:val="0"/>
          <w:numId w:val="23"/>
        </w:numPr>
        <w:rPr>
          <w:rFonts w:ascii="Calibri" w:hAnsi="Calibri" w:cs="Calibri"/>
          <w:color w:val="0E2841" w:themeColor="text2"/>
          <w:sz w:val="24"/>
          <w:szCs w:val="24"/>
        </w:rPr>
      </w:pPr>
      <w:r>
        <w:rPr>
          <w:rFonts w:ascii="Calibri" w:hAnsi="Calibri" w:cs="Calibri"/>
          <w:color w:val="0E2841" w:themeColor="text2"/>
          <w:sz w:val="24"/>
          <w:szCs w:val="24"/>
        </w:rPr>
        <w:t xml:space="preserve"> </w:t>
      </w:r>
      <w:r w:rsidR="0086247C" w:rsidRPr="00C24CDA">
        <w:rPr>
          <w:rFonts w:ascii="Calibri" w:hAnsi="Calibri" w:cs="Calibri"/>
          <w:color w:val="0E2841" w:themeColor="text2"/>
          <w:sz w:val="24"/>
          <w:szCs w:val="24"/>
        </w:rPr>
        <w:t>Restore drainage and culverts</w:t>
      </w:r>
    </w:p>
    <w:p w14:paraId="6DC2BD4B" w14:textId="62E4CA33" w:rsidR="00C24CDA" w:rsidRDefault="0086247C" w:rsidP="00C24CDA">
      <w:pPr>
        <w:pStyle w:val="a7"/>
        <w:numPr>
          <w:ilvl w:val="0"/>
          <w:numId w:val="23"/>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Reinstate street lighting</w:t>
      </w:r>
      <w:r w:rsidR="007C3639" w:rsidRPr="00C24CDA">
        <w:rPr>
          <w:rFonts w:ascii="Calibri" w:hAnsi="Calibri" w:cs="Calibri"/>
          <w:color w:val="0E2841" w:themeColor="text2"/>
          <w:sz w:val="24"/>
          <w:szCs w:val="24"/>
        </w:rPr>
        <w:t xml:space="preserve"> </w:t>
      </w:r>
    </w:p>
    <w:p w14:paraId="1CDCFF45" w14:textId="497D9DA2" w:rsidR="00C24CDA" w:rsidRDefault="00C24CDA" w:rsidP="00C24CDA">
      <w:pPr>
        <w:pStyle w:val="a7"/>
        <w:numPr>
          <w:ilvl w:val="0"/>
          <w:numId w:val="23"/>
        </w:numPr>
        <w:rPr>
          <w:rFonts w:ascii="Calibri" w:hAnsi="Calibri" w:cs="Calibri"/>
          <w:color w:val="0E2841" w:themeColor="text2"/>
          <w:sz w:val="24"/>
          <w:szCs w:val="24"/>
        </w:rPr>
      </w:pPr>
      <w:r>
        <w:rPr>
          <w:rFonts w:ascii="Calibri" w:hAnsi="Calibri" w:cs="Calibri"/>
          <w:color w:val="0E2841" w:themeColor="text2"/>
          <w:sz w:val="24"/>
          <w:szCs w:val="24"/>
        </w:rPr>
        <w:t xml:space="preserve"> </w:t>
      </w:r>
      <w:r w:rsidR="0086247C" w:rsidRPr="00C24CDA">
        <w:rPr>
          <w:rFonts w:ascii="Calibri" w:hAnsi="Calibri" w:cs="Calibri"/>
          <w:color w:val="0E2841" w:themeColor="text2"/>
          <w:sz w:val="24"/>
          <w:szCs w:val="24"/>
        </w:rPr>
        <w:t>Repair small access structures</w:t>
      </w:r>
    </w:p>
    <w:p w14:paraId="6B5FDCF7" w14:textId="6539C7D7" w:rsidR="00C24CDA" w:rsidRDefault="0086247C" w:rsidP="00C24CDA">
      <w:pPr>
        <w:pStyle w:val="a7"/>
        <w:numPr>
          <w:ilvl w:val="0"/>
          <w:numId w:val="23"/>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Install resilience improvements</w:t>
      </w:r>
    </w:p>
    <w:p w14:paraId="2CE06712" w14:textId="171713D0" w:rsidR="0086247C" w:rsidRPr="00C24CDA" w:rsidRDefault="0086247C" w:rsidP="00C24CDA">
      <w:pPr>
        <w:pStyle w:val="a7"/>
        <w:numPr>
          <w:ilvl w:val="0"/>
          <w:numId w:val="23"/>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Undertake ongoing quality inspections</w:t>
      </w:r>
    </w:p>
    <w:p w14:paraId="37DEDD01" w14:textId="651409AA" w:rsidR="0086247C" w:rsidRPr="00E71556" w:rsidRDefault="00C24CDA" w:rsidP="007C3639">
      <w:pPr>
        <w:pStyle w:val="3"/>
        <w:rPr>
          <w:rFonts w:ascii="Calibri" w:hAnsi="Calibri" w:cs="Calibri"/>
          <w:sz w:val="24"/>
          <w:szCs w:val="24"/>
        </w:rPr>
      </w:pPr>
      <w:bookmarkStart w:id="21" w:name="_Toc227454121"/>
      <w:r w:rsidRPr="00E71556">
        <w:rPr>
          <w:rFonts w:ascii="Calibri" w:hAnsi="Calibri" w:cs="Calibri"/>
          <w:sz w:val="24"/>
          <w:szCs w:val="24"/>
        </w:rPr>
        <w:t>4.</w:t>
      </w:r>
      <w:r w:rsidR="0086247C" w:rsidRPr="00E71556">
        <w:rPr>
          <w:rFonts w:ascii="Calibri" w:hAnsi="Calibri" w:cs="Calibri"/>
          <w:sz w:val="24"/>
          <w:szCs w:val="24"/>
        </w:rPr>
        <w:t>5. Monitoring and Control</w:t>
      </w:r>
      <w:bookmarkEnd w:id="21"/>
    </w:p>
    <w:p w14:paraId="55A492E1" w14:textId="5D60A680" w:rsidR="00C24CDA" w:rsidRDefault="0086247C" w:rsidP="00C24CDA">
      <w:pPr>
        <w:pStyle w:val="a7"/>
        <w:numPr>
          <w:ilvl w:val="0"/>
          <w:numId w:val="22"/>
        </w:numPr>
        <w:rPr>
          <w:rFonts w:ascii="Calibri" w:hAnsi="Calibri" w:cs="Calibri"/>
          <w:color w:val="0E2841" w:themeColor="text2"/>
          <w:sz w:val="24"/>
          <w:szCs w:val="24"/>
        </w:rPr>
      </w:pPr>
      <w:r w:rsidRPr="00C24CDA">
        <w:rPr>
          <w:rFonts w:ascii="Calibri" w:hAnsi="Calibri" w:cs="Calibri"/>
          <w:color w:val="0E2841" w:themeColor="text2"/>
          <w:sz w:val="24"/>
          <w:szCs w:val="24"/>
        </w:rPr>
        <w:t>Monitor schedule performance</w:t>
      </w:r>
    </w:p>
    <w:p w14:paraId="12C1F55A" w14:textId="5FC32B4A" w:rsidR="00C24CDA" w:rsidRDefault="0086247C" w:rsidP="00C24CDA">
      <w:pPr>
        <w:pStyle w:val="a7"/>
        <w:numPr>
          <w:ilvl w:val="0"/>
          <w:numId w:val="22"/>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Monitor cost performance</w:t>
      </w:r>
    </w:p>
    <w:p w14:paraId="0EBBACD5" w14:textId="7A3509BA" w:rsidR="00C24CDA" w:rsidRDefault="0086247C" w:rsidP="00C24CDA">
      <w:pPr>
        <w:pStyle w:val="a7"/>
        <w:numPr>
          <w:ilvl w:val="0"/>
          <w:numId w:val="22"/>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Monitor quality and compliance</w:t>
      </w:r>
    </w:p>
    <w:p w14:paraId="0C2A60E0" w14:textId="324E202C" w:rsidR="00C24CDA" w:rsidRDefault="0086247C" w:rsidP="00C24CDA">
      <w:pPr>
        <w:pStyle w:val="a7"/>
        <w:numPr>
          <w:ilvl w:val="0"/>
          <w:numId w:val="22"/>
        </w:numPr>
        <w:rPr>
          <w:rFonts w:ascii="Calibri" w:hAnsi="Calibri" w:cs="Calibri"/>
          <w:color w:val="0E2841" w:themeColor="text2"/>
          <w:sz w:val="24"/>
          <w:szCs w:val="24"/>
        </w:rPr>
      </w:pPr>
      <w:r w:rsidRPr="00C24CDA">
        <w:rPr>
          <w:rFonts w:ascii="Calibri" w:hAnsi="Calibri" w:cs="Calibri"/>
          <w:color w:val="0E2841" w:themeColor="text2"/>
          <w:sz w:val="24"/>
          <w:szCs w:val="24"/>
        </w:rPr>
        <w:lastRenderedPageBreak/>
        <w:t xml:space="preserve"> Review risks and issues</w:t>
      </w:r>
    </w:p>
    <w:p w14:paraId="4D3FA7A1" w14:textId="1E0EA149" w:rsidR="00C24CDA" w:rsidRDefault="0086247C" w:rsidP="00C24CDA">
      <w:pPr>
        <w:pStyle w:val="a7"/>
        <w:numPr>
          <w:ilvl w:val="0"/>
          <w:numId w:val="22"/>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Manage stakeholder communications</w:t>
      </w:r>
    </w:p>
    <w:p w14:paraId="7BD1436E" w14:textId="50D317AA" w:rsidR="0086247C" w:rsidRPr="00C24CDA" w:rsidRDefault="0086247C" w:rsidP="00C24CDA">
      <w:pPr>
        <w:pStyle w:val="a7"/>
        <w:numPr>
          <w:ilvl w:val="0"/>
          <w:numId w:val="22"/>
        </w:numPr>
        <w:rPr>
          <w:rFonts w:ascii="Calibri" w:hAnsi="Calibri" w:cs="Calibri"/>
          <w:color w:val="0E2841" w:themeColor="text2"/>
          <w:sz w:val="24"/>
          <w:szCs w:val="24"/>
        </w:rPr>
      </w:pPr>
      <w:r w:rsidRPr="00C24CDA">
        <w:rPr>
          <w:rFonts w:ascii="Calibri" w:hAnsi="Calibri" w:cs="Calibri"/>
          <w:color w:val="0E2841" w:themeColor="text2"/>
          <w:sz w:val="24"/>
          <w:szCs w:val="24"/>
        </w:rPr>
        <w:t xml:space="preserve"> Approve corrective actions where required</w:t>
      </w:r>
    </w:p>
    <w:p w14:paraId="2614CB86" w14:textId="0AE3C7AA" w:rsidR="0086247C" w:rsidRPr="00E71556" w:rsidRDefault="00C24CDA" w:rsidP="007C3639">
      <w:pPr>
        <w:pStyle w:val="3"/>
        <w:rPr>
          <w:rFonts w:ascii="Calibri" w:hAnsi="Calibri" w:cs="Calibri"/>
          <w:sz w:val="24"/>
          <w:szCs w:val="24"/>
        </w:rPr>
      </w:pPr>
      <w:bookmarkStart w:id="22" w:name="_Toc227454122"/>
      <w:r w:rsidRPr="00E71556">
        <w:rPr>
          <w:rFonts w:ascii="Calibri" w:hAnsi="Calibri" w:cs="Calibri"/>
          <w:sz w:val="24"/>
          <w:szCs w:val="24"/>
        </w:rPr>
        <w:t>4.</w:t>
      </w:r>
      <w:r w:rsidR="0086247C" w:rsidRPr="00E71556">
        <w:rPr>
          <w:rFonts w:ascii="Calibri" w:hAnsi="Calibri" w:cs="Calibri"/>
          <w:sz w:val="24"/>
          <w:szCs w:val="24"/>
        </w:rPr>
        <w:t>6. Project Closure</w:t>
      </w:r>
      <w:bookmarkEnd w:id="22"/>
    </w:p>
    <w:p w14:paraId="57EE7556" w14:textId="77777777" w:rsidR="00C24CDA" w:rsidRDefault="0086247C" w:rsidP="007C3639">
      <w:pPr>
        <w:pStyle w:val="a7"/>
        <w:numPr>
          <w:ilvl w:val="0"/>
          <w:numId w:val="21"/>
        </w:numPr>
        <w:rPr>
          <w:rFonts w:ascii="Calibri" w:hAnsi="Calibri" w:cs="Calibri"/>
          <w:color w:val="0E2841" w:themeColor="text2"/>
          <w:sz w:val="24"/>
          <w:szCs w:val="24"/>
        </w:rPr>
      </w:pPr>
      <w:r w:rsidRPr="007C3639">
        <w:rPr>
          <w:rFonts w:ascii="Calibri" w:hAnsi="Calibri" w:cs="Calibri"/>
          <w:color w:val="0E2841" w:themeColor="text2"/>
          <w:sz w:val="24"/>
          <w:szCs w:val="24"/>
        </w:rPr>
        <w:t>Final inspections</w:t>
      </w:r>
    </w:p>
    <w:p w14:paraId="3B4BF1DD" w14:textId="72FD4AE6" w:rsidR="00C24CDA" w:rsidRDefault="0086247C" w:rsidP="007C3639">
      <w:pPr>
        <w:pStyle w:val="a7"/>
        <w:numPr>
          <w:ilvl w:val="0"/>
          <w:numId w:val="21"/>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Snagging and defect correction </w:t>
      </w:r>
    </w:p>
    <w:p w14:paraId="254B35CA" w14:textId="77777777" w:rsidR="00C24CDA" w:rsidRDefault="0086247C" w:rsidP="00C24CDA">
      <w:pPr>
        <w:pStyle w:val="a7"/>
        <w:numPr>
          <w:ilvl w:val="0"/>
          <w:numId w:val="21"/>
        </w:numPr>
        <w:rPr>
          <w:rFonts w:ascii="Calibri" w:hAnsi="Calibri" w:cs="Calibri"/>
          <w:color w:val="0E2841" w:themeColor="text2"/>
          <w:sz w:val="24"/>
          <w:szCs w:val="24"/>
        </w:rPr>
      </w:pPr>
      <w:r w:rsidRPr="007C3639">
        <w:rPr>
          <w:rFonts w:ascii="Calibri" w:hAnsi="Calibri" w:cs="Calibri"/>
          <w:color w:val="0E2841" w:themeColor="text2"/>
          <w:sz w:val="24"/>
          <w:szCs w:val="24"/>
        </w:rPr>
        <w:t>Handover to local authorities</w:t>
      </w:r>
    </w:p>
    <w:p w14:paraId="0A1E09E5" w14:textId="77777777" w:rsidR="00C24CDA" w:rsidRDefault="0086247C" w:rsidP="00C24CDA">
      <w:pPr>
        <w:pStyle w:val="a7"/>
        <w:numPr>
          <w:ilvl w:val="0"/>
          <w:numId w:val="21"/>
        </w:numPr>
        <w:rPr>
          <w:rFonts w:ascii="Calibri" w:hAnsi="Calibri" w:cs="Calibri"/>
          <w:color w:val="0E2841" w:themeColor="text2"/>
          <w:sz w:val="24"/>
          <w:szCs w:val="24"/>
        </w:rPr>
      </w:pPr>
      <w:r w:rsidRPr="00C24CDA">
        <w:rPr>
          <w:rFonts w:ascii="Calibri" w:hAnsi="Calibri" w:cs="Calibri"/>
          <w:color w:val="0E2841" w:themeColor="text2"/>
          <w:sz w:val="24"/>
          <w:szCs w:val="24"/>
        </w:rPr>
        <w:t>Final accounts and contract closure</w:t>
      </w:r>
    </w:p>
    <w:p w14:paraId="06D09133" w14:textId="20A58CFA" w:rsidR="0086247C" w:rsidRPr="00C24CDA" w:rsidRDefault="0086247C" w:rsidP="00C24CDA">
      <w:pPr>
        <w:pStyle w:val="a7"/>
        <w:numPr>
          <w:ilvl w:val="0"/>
          <w:numId w:val="21"/>
        </w:numPr>
        <w:rPr>
          <w:rFonts w:ascii="Calibri" w:hAnsi="Calibri" w:cs="Calibri"/>
          <w:color w:val="0E2841" w:themeColor="text2"/>
          <w:sz w:val="24"/>
          <w:szCs w:val="24"/>
        </w:rPr>
      </w:pPr>
      <w:r w:rsidRPr="00C24CDA">
        <w:rPr>
          <w:rFonts w:ascii="Calibri" w:hAnsi="Calibri" w:cs="Calibri"/>
          <w:color w:val="0E2841" w:themeColor="text2"/>
          <w:sz w:val="24"/>
          <w:szCs w:val="24"/>
        </w:rPr>
        <w:t>Lessons learned and final report</w:t>
      </w:r>
    </w:p>
    <w:p w14:paraId="0A5F09E1"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This WBS ensures that the project is organised logically and that each work package can be assigned, measured, and controlled effectively (Burke, 2013; Lock, 2014).</w:t>
      </w:r>
    </w:p>
    <w:p w14:paraId="5D418AB9" w14:textId="48F0E7C4" w:rsidR="009E2329" w:rsidRPr="007C3639" w:rsidRDefault="009E2329" w:rsidP="009E2329">
      <w:pPr>
        <w:rPr>
          <w:rFonts w:ascii="Calibri" w:hAnsi="Calibri" w:cs="Calibri"/>
          <w:color w:val="0E2841" w:themeColor="text2"/>
          <w:sz w:val="24"/>
          <w:szCs w:val="24"/>
        </w:rPr>
      </w:pPr>
    </w:p>
    <w:p w14:paraId="3673BA71" w14:textId="77777777" w:rsidR="009E2329" w:rsidRPr="007C3639" w:rsidRDefault="009E2329" w:rsidP="00D32076">
      <w:pPr>
        <w:pStyle w:val="2"/>
        <w:rPr>
          <w:color w:val="0E2841" w:themeColor="text2"/>
        </w:rPr>
      </w:pPr>
      <w:bookmarkStart w:id="23" w:name="_Toc227454123"/>
      <w:r w:rsidRPr="007C3639">
        <w:rPr>
          <w:color w:val="0E2841" w:themeColor="text2"/>
        </w:rPr>
        <w:t>5. Quad Chart</w:t>
      </w:r>
      <w:bookmarkEnd w:id="23"/>
    </w:p>
    <w:p w14:paraId="55050935" w14:textId="77777777" w:rsidR="00C24CDA" w:rsidRDefault="0086247C" w:rsidP="00D32076">
      <w:pPr>
        <w:rPr>
          <w:color w:val="0E2841" w:themeColor="text2"/>
        </w:rPr>
      </w:pPr>
      <w:r w:rsidRPr="007C3639">
        <w:rPr>
          <w:color w:val="0E2841" w:themeColor="text2"/>
        </w:rPr>
        <w:t xml:space="preserve">A quad chart gives a concise summary of the project for decision-makers and stakeholders. This is useful because it presents objectives, stakeholders, deliverables, and success measures in a simple format that supports communication and oversight (Kerzner, 2022). </w:t>
      </w:r>
    </w:p>
    <w:p w14:paraId="5719576C" w14:textId="334EAE3A" w:rsidR="009E2329" w:rsidRPr="00C24CDA" w:rsidRDefault="00C24CDA" w:rsidP="00C24CDA">
      <w:pPr>
        <w:pStyle w:val="3"/>
        <w:rPr>
          <w:rFonts w:ascii="Calibri" w:hAnsi="Calibri" w:cs="Calibri"/>
          <w:sz w:val="24"/>
          <w:szCs w:val="24"/>
        </w:rPr>
      </w:pPr>
      <w:bookmarkStart w:id="24" w:name="_Toc227454124"/>
      <w:r>
        <w:rPr>
          <w:rFonts w:ascii="Calibri" w:hAnsi="Calibri" w:cs="Calibri"/>
          <w:sz w:val="24"/>
          <w:szCs w:val="24"/>
        </w:rPr>
        <w:t>5.1</w:t>
      </w:r>
      <w:r w:rsidR="00E71556">
        <w:rPr>
          <w:rFonts w:ascii="Calibri" w:hAnsi="Calibri" w:cs="Calibri"/>
          <w:sz w:val="24"/>
          <w:szCs w:val="24"/>
        </w:rPr>
        <w:t xml:space="preserve"> </w:t>
      </w:r>
      <w:r w:rsidR="009E2329" w:rsidRPr="00C24CDA">
        <w:rPr>
          <w:rFonts w:ascii="Calibri" w:hAnsi="Calibri" w:cs="Calibri"/>
          <w:sz w:val="24"/>
          <w:szCs w:val="24"/>
        </w:rPr>
        <w:t>Objectives</w:t>
      </w:r>
      <w:bookmarkEnd w:id="24"/>
    </w:p>
    <w:p w14:paraId="023BB370" w14:textId="77777777" w:rsidR="009E2329" w:rsidRPr="007C3639" w:rsidRDefault="009E2329" w:rsidP="009E2329">
      <w:pPr>
        <w:numPr>
          <w:ilvl w:val="0"/>
          <w:numId w:val="6"/>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Restore damaged local public infrastructure. </w:t>
      </w:r>
    </w:p>
    <w:p w14:paraId="475F8410" w14:textId="77777777" w:rsidR="009E2329" w:rsidRPr="007C3639" w:rsidRDefault="009E2329" w:rsidP="009E2329">
      <w:pPr>
        <w:numPr>
          <w:ilvl w:val="0"/>
          <w:numId w:val="6"/>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Improve safe access for residents and local services. </w:t>
      </w:r>
    </w:p>
    <w:p w14:paraId="365A3262" w14:textId="77777777" w:rsidR="009E2329" w:rsidRPr="007C3639" w:rsidRDefault="009E2329" w:rsidP="009E2329">
      <w:pPr>
        <w:numPr>
          <w:ilvl w:val="0"/>
          <w:numId w:val="6"/>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Support community and economic recovery. </w:t>
      </w:r>
    </w:p>
    <w:p w14:paraId="3D4B988B" w14:textId="77777777" w:rsidR="009E2329" w:rsidRPr="007C3639" w:rsidRDefault="009E2329" w:rsidP="009E2329">
      <w:pPr>
        <w:numPr>
          <w:ilvl w:val="0"/>
          <w:numId w:val="6"/>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Increase resilience against future flood damage. </w:t>
      </w:r>
    </w:p>
    <w:p w14:paraId="1827D627" w14:textId="6C7EA6D5" w:rsidR="009E2329" w:rsidRPr="007C3639" w:rsidRDefault="00C24CDA" w:rsidP="00B43CDA">
      <w:pPr>
        <w:pStyle w:val="3"/>
        <w:rPr>
          <w:rFonts w:ascii="Calibri" w:hAnsi="Calibri" w:cs="Calibri"/>
          <w:color w:val="0E2841" w:themeColor="text2"/>
          <w:sz w:val="24"/>
          <w:szCs w:val="24"/>
        </w:rPr>
      </w:pPr>
      <w:bookmarkStart w:id="25" w:name="_Toc227454125"/>
      <w:r>
        <w:rPr>
          <w:rFonts w:ascii="Calibri" w:hAnsi="Calibri" w:cs="Calibri"/>
          <w:color w:val="0E2841" w:themeColor="text2"/>
          <w:sz w:val="24"/>
          <w:szCs w:val="24"/>
        </w:rPr>
        <w:t>5.2</w:t>
      </w:r>
      <w:r w:rsidR="00E71556">
        <w:rPr>
          <w:rFonts w:ascii="Calibri" w:hAnsi="Calibri" w:cs="Calibri"/>
          <w:color w:val="0E2841" w:themeColor="text2"/>
          <w:sz w:val="24"/>
          <w:szCs w:val="24"/>
        </w:rPr>
        <w:t xml:space="preserve"> </w:t>
      </w:r>
      <w:r w:rsidR="009E2329" w:rsidRPr="007C3639">
        <w:rPr>
          <w:rFonts w:ascii="Calibri" w:hAnsi="Calibri" w:cs="Calibri"/>
          <w:color w:val="0E2841" w:themeColor="text2"/>
          <w:sz w:val="24"/>
          <w:szCs w:val="24"/>
        </w:rPr>
        <w:t>Stakeholders / Customers</w:t>
      </w:r>
      <w:bookmarkEnd w:id="25"/>
    </w:p>
    <w:p w14:paraId="4B4F5ED9" w14:textId="77777777" w:rsidR="009E2329" w:rsidRPr="007C3639" w:rsidRDefault="009E2329" w:rsidP="009E2329">
      <w:pPr>
        <w:numPr>
          <w:ilvl w:val="0"/>
          <w:numId w:val="7"/>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Local councils </w:t>
      </w:r>
    </w:p>
    <w:p w14:paraId="3EF68C04" w14:textId="77777777" w:rsidR="009E2329" w:rsidRPr="007C3639" w:rsidRDefault="009E2329" w:rsidP="009E2329">
      <w:pPr>
        <w:numPr>
          <w:ilvl w:val="0"/>
          <w:numId w:val="7"/>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Residents and community groups </w:t>
      </w:r>
    </w:p>
    <w:p w14:paraId="13663F7C" w14:textId="77777777" w:rsidR="009E2329" w:rsidRPr="007C3639" w:rsidRDefault="009E2329" w:rsidP="009E2329">
      <w:pPr>
        <w:numPr>
          <w:ilvl w:val="0"/>
          <w:numId w:val="7"/>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Local businesses </w:t>
      </w:r>
    </w:p>
    <w:p w14:paraId="549E3D34" w14:textId="77777777" w:rsidR="009E2329" w:rsidRPr="007C3639" w:rsidRDefault="009E2329" w:rsidP="009E2329">
      <w:pPr>
        <w:numPr>
          <w:ilvl w:val="0"/>
          <w:numId w:val="7"/>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Emergency services </w:t>
      </w:r>
    </w:p>
    <w:p w14:paraId="559EE6D4" w14:textId="77777777" w:rsidR="009E2329" w:rsidRPr="007C3639" w:rsidRDefault="009E2329" w:rsidP="009E2329">
      <w:pPr>
        <w:numPr>
          <w:ilvl w:val="0"/>
          <w:numId w:val="7"/>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Contractors and suppliers </w:t>
      </w:r>
    </w:p>
    <w:p w14:paraId="4C0A4548" w14:textId="77777777" w:rsidR="009E2329" w:rsidRPr="007C3639" w:rsidRDefault="009E2329" w:rsidP="009E2329">
      <w:pPr>
        <w:numPr>
          <w:ilvl w:val="0"/>
          <w:numId w:val="7"/>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Environment Agency </w:t>
      </w:r>
    </w:p>
    <w:p w14:paraId="4110B512" w14:textId="77777777" w:rsidR="009E2329" w:rsidRPr="007C3639" w:rsidRDefault="009E2329" w:rsidP="009E2329">
      <w:pPr>
        <w:numPr>
          <w:ilvl w:val="0"/>
          <w:numId w:val="7"/>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Department for Transport and relevant public funders </w:t>
      </w:r>
    </w:p>
    <w:p w14:paraId="38FF4C2E" w14:textId="7B34CAA2" w:rsidR="009E2329" w:rsidRPr="007C3639" w:rsidRDefault="00C24CDA" w:rsidP="00B43CDA">
      <w:pPr>
        <w:pStyle w:val="3"/>
        <w:rPr>
          <w:rFonts w:ascii="Calibri" w:hAnsi="Calibri" w:cs="Calibri"/>
          <w:color w:val="0E2841" w:themeColor="text2"/>
          <w:sz w:val="24"/>
          <w:szCs w:val="24"/>
        </w:rPr>
      </w:pPr>
      <w:bookmarkStart w:id="26" w:name="_Toc227454126"/>
      <w:r>
        <w:rPr>
          <w:rFonts w:ascii="Calibri" w:hAnsi="Calibri" w:cs="Calibri"/>
          <w:color w:val="0E2841" w:themeColor="text2"/>
          <w:sz w:val="24"/>
          <w:szCs w:val="24"/>
        </w:rPr>
        <w:t>5.3</w:t>
      </w:r>
      <w:r w:rsidR="00E71556">
        <w:rPr>
          <w:rFonts w:ascii="Calibri" w:hAnsi="Calibri" w:cs="Calibri"/>
          <w:color w:val="0E2841" w:themeColor="text2"/>
          <w:sz w:val="24"/>
          <w:szCs w:val="24"/>
        </w:rPr>
        <w:t xml:space="preserve"> </w:t>
      </w:r>
      <w:r w:rsidR="009E2329" w:rsidRPr="007C3639">
        <w:rPr>
          <w:rFonts w:ascii="Calibri" w:hAnsi="Calibri" w:cs="Calibri"/>
          <w:color w:val="0E2841" w:themeColor="text2"/>
          <w:sz w:val="24"/>
          <w:szCs w:val="24"/>
        </w:rPr>
        <w:t>Deliverables / Critical Success Factors</w:t>
      </w:r>
      <w:bookmarkEnd w:id="26"/>
    </w:p>
    <w:p w14:paraId="351A55FB" w14:textId="77777777" w:rsidR="009E2329" w:rsidRPr="007C3639" w:rsidRDefault="009E2329" w:rsidP="009E2329">
      <w:pPr>
        <w:numPr>
          <w:ilvl w:val="0"/>
          <w:numId w:val="8"/>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Reconstructed local roads and pavements </w:t>
      </w:r>
    </w:p>
    <w:p w14:paraId="4E614CC8" w14:textId="77777777" w:rsidR="009E2329" w:rsidRPr="007C3639" w:rsidRDefault="009E2329" w:rsidP="009E2329">
      <w:pPr>
        <w:numPr>
          <w:ilvl w:val="0"/>
          <w:numId w:val="8"/>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Restored drainage systems </w:t>
      </w:r>
    </w:p>
    <w:p w14:paraId="05CB8341" w14:textId="77777777" w:rsidR="009E2329" w:rsidRPr="007C3639" w:rsidRDefault="009E2329" w:rsidP="009E2329">
      <w:pPr>
        <w:numPr>
          <w:ilvl w:val="0"/>
          <w:numId w:val="8"/>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Reinstated lighting and access routes </w:t>
      </w:r>
    </w:p>
    <w:p w14:paraId="6B770BFC" w14:textId="77777777" w:rsidR="009E2329" w:rsidRPr="007C3639" w:rsidRDefault="009E2329" w:rsidP="009E2329">
      <w:pPr>
        <w:numPr>
          <w:ilvl w:val="0"/>
          <w:numId w:val="8"/>
        </w:numPr>
        <w:rPr>
          <w:rFonts w:ascii="Calibri" w:hAnsi="Calibri" w:cs="Calibri"/>
          <w:color w:val="0E2841" w:themeColor="text2"/>
          <w:sz w:val="24"/>
          <w:szCs w:val="24"/>
        </w:rPr>
      </w:pPr>
      <w:r w:rsidRPr="007C3639">
        <w:rPr>
          <w:rFonts w:ascii="Calibri" w:hAnsi="Calibri" w:cs="Calibri"/>
          <w:color w:val="0E2841" w:themeColor="text2"/>
          <w:sz w:val="24"/>
          <w:szCs w:val="24"/>
        </w:rPr>
        <w:lastRenderedPageBreak/>
        <w:t xml:space="preserve">Safe and usable local infrastructure </w:t>
      </w:r>
    </w:p>
    <w:p w14:paraId="5113A54D" w14:textId="77777777" w:rsidR="009E2329" w:rsidRPr="007C3639" w:rsidRDefault="009E2329" w:rsidP="009E2329">
      <w:pPr>
        <w:numPr>
          <w:ilvl w:val="0"/>
          <w:numId w:val="8"/>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Timely completion with minimal disruption </w:t>
      </w:r>
    </w:p>
    <w:p w14:paraId="79B96465" w14:textId="3B8F1566" w:rsidR="009E2329" w:rsidRPr="007C3639" w:rsidRDefault="00C24CDA" w:rsidP="00B43CDA">
      <w:pPr>
        <w:pStyle w:val="3"/>
        <w:rPr>
          <w:rFonts w:ascii="Calibri" w:hAnsi="Calibri" w:cs="Calibri"/>
          <w:color w:val="0E2841" w:themeColor="text2"/>
          <w:sz w:val="24"/>
          <w:szCs w:val="24"/>
        </w:rPr>
      </w:pPr>
      <w:bookmarkStart w:id="27" w:name="_Toc227454127"/>
      <w:r>
        <w:rPr>
          <w:rFonts w:ascii="Calibri" w:hAnsi="Calibri" w:cs="Calibri"/>
          <w:color w:val="0E2841" w:themeColor="text2"/>
          <w:sz w:val="24"/>
          <w:szCs w:val="24"/>
        </w:rPr>
        <w:t>5.4</w:t>
      </w:r>
      <w:r w:rsidR="00E71556">
        <w:rPr>
          <w:rFonts w:ascii="Calibri" w:hAnsi="Calibri" w:cs="Calibri"/>
          <w:color w:val="0E2841" w:themeColor="text2"/>
          <w:sz w:val="24"/>
          <w:szCs w:val="24"/>
        </w:rPr>
        <w:t xml:space="preserve"> </w:t>
      </w:r>
      <w:r w:rsidR="009E2329" w:rsidRPr="007C3639">
        <w:rPr>
          <w:rFonts w:ascii="Calibri" w:hAnsi="Calibri" w:cs="Calibri"/>
          <w:color w:val="0E2841" w:themeColor="text2"/>
          <w:sz w:val="24"/>
          <w:szCs w:val="24"/>
        </w:rPr>
        <w:t>Measures of Success</w:t>
      </w:r>
      <w:bookmarkEnd w:id="27"/>
    </w:p>
    <w:p w14:paraId="584D6655" w14:textId="77777777" w:rsidR="009E2329" w:rsidRPr="007C3639" w:rsidRDefault="009E2329" w:rsidP="009E2329">
      <w:pPr>
        <w:numPr>
          <w:ilvl w:val="0"/>
          <w:numId w:val="9"/>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Delivery within budget and timeframe </w:t>
      </w:r>
    </w:p>
    <w:p w14:paraId="2C5BBD98" w14:textId="77777777" w:rsidR="009E2329" w:rsidRPr="007C3639" w:rsidRDefault="009E2329" w:rsidP="009E2329">
      <w:pPr>
        <w:numPr>
          <w:ilvl w:val="0"/>
          <w:numId w:val="9"/>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Compliance with safety and engineering standards </w:t>
      </w:r>
    </w:p>
    <w:p w14:paraId="56854D94" w14:textId="77777777" w:rsidR="009E2329" w:rsidRPr="007C3639" w:rsidRDefault="009E2329" w:rsidP="009E2329">
      <w:pPr>
        <w:numPr>
          <w:ilvl w:val="0"/>
          <w:numId w:val="9"/>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Reduction in access restrictions </w:t>
      </w:r>
    </w:p>
    <w:p w14:paraId="52FE0D0B" w14:textId="77777777" w:rsidR="009E2329" w:rsidRPr="007C3639" w:rsidRDefault="009E2329" w:rsidP="009E2329">
      <w:pPr>
        <w:numPr>
          <w:ilvl w:val="0"/>
          <w:numId w:val="9"/>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Positive stakeholder feedback </w:t>
      </w:r>
    </w:p>
    <w:p w14:paraId="77473682" w14:textId="77777777" w:rsidR="009E2329" w:rsidRPr="007C3639" w:rsidRDefault="009E2329" w:rsidP="009E2329">
      <w:pPr>
        <w:numPr>
          <w:ilvl w:val="0"/>
          <w:numId w:val="9"/>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Greater resilience of rebuilt assets </w:t>
      </w:r>
    </w:p>
    <w:p w14:paraId="02031F6D" w14:textId="5CF82FE1" w:rsidR="009E2329" w:rsidRPr="007C3639" w:rsidRDefault="009E2329" w:rsidP="009E2329">
      <w:pPr>
        <w:rPr>
          <w:rFonts w:ascii="Calibri" w:hAnsi="Calibri" w:cs="Calibri"/>
          <w:color w:val="0E2841" w:themeColor="text2"/>
          <w:sz w:val="24"/>
          <w:szCs w:val="24"/>
        </w:rPr>
      </w:pPr>
    </w:p>
    <w:p w14:paraId="4CD9585C" w14:textId="77777777" w:rsidR="009E2329" w:rsidRPr="007C3639" w:rsidRDefault="009E2329" w:rsidP="00D32076">
      <w:pPr>
        <w:pStyle w:val="2"/>
        <w:rPr>
          <w:color w:val="0E2841" w:themeColor="text2"/>
        </w:rPr>
      </w:pPr>
      <w:bookmarkStart w:id="28" w:name="_Toc227454128"/>
      <w:r w:rsidRPr="007C3639">
        <w:rPr>
          <w:color w:val="0E2841" w:themeColor="text2"/>
        </w:rPr>
        <w:t>6. Gantt Chart</w:t>
      </w:r>
      <w:bookmarkEnd w:id="28"/>
    </w:p>
    <w:p w14:paraId="51AF0CA7" w14:textId="67D12B85" w:rsidR="007C3639" w:rsidRPr="007C3639" w:rsidRDefault="0086247C"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A Gantt chart supports scheduling by showing how activities are sequenced over time. It is useful because it helps project managers and stakeholders understand timing, dependencies, and milestones (Burke, 2013; Young, 2015). For this project, the expected duration is eight months</w:t>
      </w:r>
    </w:p>
    <w:p w14:paraId="5FE43BDD" w14:textId="733343EF" w:rsidR="009E2329" w:rsidRPr="007C3639" w:rsidRDefault="00462386" w:rsidP="009E2329">
      <w:pPr>
        <w:rPr>
          <w:rFonts w:ascii="Calibri" w:hAnsi="Calibri" w:cs="Calibri"/>
          <w:color w:val="0E2841" w:themeColor="text2"/>
          <w:sz w:val="24"/>
          <w:szCs w:val="24"/>
        </w:rPr>
      </w:pPr>
      <w:r w:rsidRPr="007C3639">
        <w:rPr>
          <w:rFonts w:ascii="Calibri" w:hAnsi="Calibri" w:cs="Calibri"/>
          <w:noProof/>
          <w:color w:val="0E2841" w:themeColor="text2"/>
          <w:sz w:val="24"/>
          <w:szCs w:val="24"/>
        </w:rPr>
        <mc:AlternateContent>
          <mc:Choice Requires="wps">
            <w:drawing>
              <wp:anchor distT="0" distB="0" distL="114300" distR="114300" simplePos="0" relativeHeight="251664384" behindDoc="0" locked="0" layoutInCell="1" allowOverlap="1" wp14:anchorId="7FDEC4BA" wp14:editId="6242C842">
                <wp:simplePos x="0" y="0"/>
                <wp:positionH relativeFrom="column">
                  <wp:posOffset>0</wp:posOffset>
                </wp:positionH>
                <wp:positionV relativeFrom="paragraph">
                  <wp:posOffset>16510</wp:posOffset>
                </wp:positionV>
                <wp:extent cx="3600450" cy="2114550"/>
                <wp:effectExtent l="19050" t="19050" r="57150" b="57150"/>
                <wp:wrapNone/>
                <wp:docPr id="270" name="Shape 11">
                  <a:extLst xmlns:a="http://schemas.openxmlformats.org/drawingml/2006/main">
                    <a:ext uri="{FF2B5EF4-FFF2-40B4-BE49-F238E27FC236}">
                      <a16:creationId xmlns:a16="http://schemas.microsoft.com/office/drawing/2014/main" id="{A428620F-5E14-5E37-0144-49EA7F57CA6C}"/>
                    </a:ext>
                  </a:extLst>
                </wp:docPr>
                <wp:cNvGraphicFramePr/>
                <a:graphic xmlns:a="http://schemas.openxmlformats.org/drawingml/2006/main">
                  <a:graphicData uri="http://schemas.microsoft.com/office/word/2010/wordprocessingShape">
                    <wps:wsp>
                      <wps:cNvSpPr/>
                      <wps:spPr>
                        <a:xfrm>
                          <a:off x="0" y="0"/>
                          <a:ext cx="3600450" cy="2114550"/>
                        </a:xfrm>
                        <a:prstGeom prst="roundRect">
                          <a:avLst>
                            <a:gd name="adj" fmla="val 3030"/>
                          </a:avLst>
                        </a:prstGeom>
                        <a:solidFill>
                          <a:schemeClr val="accent3">
                            <a:lumMod val="60000"/>
                            <a:lumOff val="40000"/>
                          </a:schemeClr>
                        </a:solidFill>
                        <a:ln w="12700">
                          <a:solidFill>
                            <a:srgbClr val="D4D9E2"/>
                          </a:solidFill>
                          <a:prstDash val="solid"/>
                        </a:ln>
                        <a:effectLst>
                          <a:outerShdw blurRad="15240" dist="6350" dir="2700000" algn="bl" rotWithShape="0">
                            <a:srgbClr val="000000">
                              <a:alpha val="10000"/>
                            </a:srgbClr>
                          </a:outerShdw>
                        </a:effectLst>
                      </wps:spPr>
                      <wps:bodyPr/>
                    </wps:wsp>
                  </a:graphicData>
                </a:graphic>
                <wp14:sizeRelH relativeFrom="margin">
                  <wp14:pctWidth>0</wp14:pctWidth>
                </wp14:sizeRelH>
                <wp14:sizeRelV relativeFrom="margin">
                  <wp14:pctHeight>0</wp14:pctHeight>
                </wp14:sizeRelV>
              </wp:anchor>
            </w:drawing>
          </mc:Choice>
          <mc:Fallback>
            <w:pict>
              <v:roundrect w14:anchorId="411B7659" id="Shape 11" o:spid="_x0000_s1026" style="position:absolute;margin-left:0;margin-top:1.3pt;width:283.5pt;height:1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98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" fillcolor="#47d459 [1942]" strokecolor="#d4d9e2" strokeweight="1pt">
                <v:shadow on="t" color="black" opacity="6553f" origin="-.5,.5" offset=".1247mm,.1247mm"/>
              </v:round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66432" behindDoc="0" locked="0" layoutInCell="1" allowOverlap="1" wp14:anchorId="1F226798" wp14:editId="10C21162">
                <wp:simplePos x="0" y="0"/>
                <wp:positionH relativeFrom="column">
                  <wp:posOffset>93345</wp:posOffset>
                </wp:positionH>
                <wp:positionV relativeFrom="paragraph">
                  <wp:posOffset>212090</wp:posOffset>
                </wp:positionV>
                <wp:extent cx="608136" cy="246888"/>
                <wp:effectExtent l="0" t="0" r="20955" b="20320"/>
                <wp:wrapNone/>
                <wp:docPr id="272" name="Text 13">
                  <a:extLst xmlns:a="http://schemas.openxmlformats.org/drawingml/2006/main">
                    <a:ext uri="{FF2B5EF4-FFF2-40B4-BE49-F238E27FC236}">
                      <a16:creationId xmlns:a16="http://schemas.microsoft.com/office/drawing/2014/main" id="{3063070A-6219-5997-5FD4-3C73AEDBA7D1}"/>
                    </a:ext>
                  </a:extLst>
                </wp:docPr>
                <wp:cNvGraphicFramePr/>
                <a:graphic xmlns:a="http://schemas.openxmlformats.org/drawingml/2006/main">
                  <a:graphicData uri="http://schemas.microsoft.com/office/word/2010/wordprocessingShape">
                    <wps:wsp>
                      <wps:cNvSpPr/>
                      <wps:spPr>
                        <a:xfrm>
                          <a:off x="0" y="0"/>
                          <a:ext cx="608136" cy="246888"/>
                        </a:xfrm>
                        <a:prstGeom prst="rect">
                          <a:avLst/>
                        </a:prstGeom>
                        <a:solidFill>
                          <a:srgbClr val="D9EAF7"/>
                        </a:solidFill>
                        <a:ln>
                          <a:solidFill>
                            <a:srgbClr val="8E9BA8"/>
                          </a:solidFill>
                        </a:ln>
                      </wps:spPr>
                      <wps:txbx>
                        <w:txbxContent>
                          <w:p w14:paraId="09660E3D"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Phase</w:t>
                            </w:r>
                          </w:p>
                        </w:txbxContent>
                      </wps:txbx>
                      <wps:bodyPr wrap="square" lIns="508" tIns="508" rIns="508" bIns="508" rtlCol="0" anchor="ctr"/>
                    </wps:wsp>
                  </a:graphicData>
                </a:graphic>
                <wp14:sizeRelH relativeFrom="margin">
                  <wp14:pctWidth>0</wp14:pctWidth>
                </wp14:sizeRelH>
                <wp14:sizeRelV relativeFrom="margin">
                  <wp14:pctHeight>0</wp14:pctHeight>
                </wp14:sizeRelV>
              </wp:anchor>
            </w:drawing>
          </mc:Choice>
          <mc:Fallback>
            <w:pict>
              <v:rect w14:anchorId="1F226798" id="Text 13" o:spid="_x0000_s1026" style="position:absolute;margin-left:7.35pt;margin-top:16.7pt;width:47.9pt;height:19.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" fillcolor="#d9eaf7" strokecolor="#8e9ba8">
                <v:textbox inset=".04pt,.04pt,.04pt,.04pt">
                  <w:txbxContent>
                    <w:p w14:paraId="09660E3D"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Phase</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67456" behindDoc="0" locked="0" layoutInCell="1" allowOverlap="1" wp14:anchorId="6F176E19" wp14:editId="4362049F">
                <wp:simplePos x="0" y="0"/>
                <wp:positionH relativeFrom="column">
                  <wp:posOffset>701040</wp:posOffset>
                </wp:positionH>
                <wp:positionV relativeFrom="paragraph">
                  <wp:posOffset>212090</wp:posOffset>
                </wp:positionV>
                <wp:extent cx="347472" cy="246888"/>
                <wp:effectExtent l="0" t="0" r="14605" b="20320"/>
                <wp:wrapNone/>
                <wp:docPr id="273" name="Text 14">
                  <a:extLst xmlns:a="http://schemas.openxmlformats.org/drawingml/2006/main">
                    <a:ext uri="{FF2B5EF4-FFF2-40B4-BE49-F238E27FC236}">
                      <a16:creationId xmlns:a16="http://schemas.microsoft.com/office/drawing/2014/main" id="{E0B89548-4D16-AF2B-1B20-DCE386998086}"/>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D9EAF7"/>
                        </a:solidFill>
                        <a:ln>
                          <a:solidFill>
                            <a:srgbClr val="8E9BA8"/>
                          </a:solidFill>
                        </a:ln>
                      </wps:spPr>
                      <wps:txbx>
                        <w:txbxContent>
                          <w:p w14:paraId="598CADDF"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M1</w:t>
                            </w:r>
                          </w:p>
                        </w:txbxContent>
                      </wps:txbx>
                      <wps:bodyPr wrap="square" lIns="254" tIns="254" rIns="254" bIns="254" rtlCol="0" anchor="ctr"/>
                    </wps:wsp>
                  </a:graphicData>
                </a:graphic>
                <wp14:sizeRelH relativeFrom="margin">
                  <wp14:pctWidth>0</wp14:pctWidth>
                </wp14:sizeRelH>
                <wp14:sizeRelV relativeFrom="margin">
                  <wp14:pctHeight>0</wp14:pctHeight>
                </wp14:sizeRelV>
              </wp:anchor>
            </w:drawing>
          </mc:Choice>
          <mc:Fallback>
            <w:pict>
              <v:rect w14:anchorId="6F176E19" id="Text 14" o:spid="_x0000_s1027" style="position:absolute;margin-left:55.2pt;margin-top:16.7pt;width:27.35pt;height:1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" fillcolor="#d9eaf7" strokecolor="#8e9ba8">
                <v:textbox inset=".02pt,.02pt,.02pt,.02pt">
                  <w:txbxContent>
                    <w:p w14:paraId="598CADDF"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M1</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68480" behindDoc="0" locked="0" layoutInCell="1" allowOverlap="1" wp14:anchorId="00934C57" wp14:editId="2258316A">
                <wp:simplePos x="0" y="0"/>
                <wp:positionH relativeFrom="column">
                  <wp:posOffset>1048385</wp:posOffset>
                </wp:positionH>
                <wp:positionV relativeFrom="paragraph">
                  <wp:posOffset>212090</wp:posOffset>
                </wp:positionV>
                <wp:extent cx="347472" cy="246888"/>
                <wp:effectExtent l="0" t="0" r="14605" b="20320"/>
                <wp:wrapNone/>
                <wp:docPr id="274" name="Text 15">
                  <a:extLst xmlns:a="http://schemas.openxmlformats.org/drawingml/2006/main">
                    <a:ext uri="{FF2B5EF4-FFF2-40B4-BE49-F238E27FC236}">
                      <a16:creationId xmlns:a16="http://schemas.microsoft.com/office/drawing/2014/main" id="{C4762E60-D319-8586-AC59-EC2CB6AD4302}"/>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D9EAF7"/>
                        </a:solidFill>
                        <a:ln>
                          <a:solidFill>
                            <a:srgbClr val="8E9BA8"/>
                          </a:solidFill>
                        </a:ln>
                      </wps:spPr>
                      <wps:txbx>
                        <w:txbxContent>
                          <w:p w14:paraId="18B0F551"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M2</w:t>
                            </w:r>
                          </w:p>
                        </w:txbxContent>
                      </wps:txbx>
                      <wps:bodyPr wrap="square" lIns="254" tIns="254" rIns="254" bIns="254" rtlCol="0" anchor="ctr"/>
                    </wps:wsp>
                  </a:graphicData>
                </a:graphic>
                <wp14:sizeRelH relativeFrom="margin">
                  <wp14:pctWidth>0</wp14:pctWidth>
                </wp14:sizeRelH>
                <wp14:sizeRelV relativeFrom="margin">
                  <wp14:pctHeight>0</wp14:pctHeight>
                </wp14:sizeRelV>
              </wp:anchor>
            </w:drawing>
          </mc:Choice>
          <mc:Fallback>
            <w:pict>
              <v:rect w14:anchorId="00934C57" id="Text 15" o:spid="_x0000_s1028" style="position:absolute;margin-left:82.55pt;margin-top:16.7pt;width:27.35pt;height:1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" fillcolor="#d9eaf7" strokecolor="#8e9ba8">
                <v:textbox inset=".02pt,.02pt,.02pt,.02pt">
                  <w:txbxContent>
                    <w:p w14:paraId="18B0F551"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M2</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69504" behindDoc="0" locked="0" layoutInCell="1" allowOverlap="1" wp14:anchorId="2E903167" wp14:editId="2C6C6755">
                <wp:simplePos x="0" y="0"/>
                <wp:positionH relativeFrom="column">
                  <wp:posOffset>1391285</wp:posOffset>
                </wp:positionH>
                <wp:positionV relativeFrom="paragraph">
                  <wp:posOffset>212090</wp:posOffset>
                </wp:positionV>
                <wp:extent cx="347472" cy="246888"/>
                <wp:effectExtent l="0" t="0" r="14605" b="20320"/>
                <wp:wrapNone/>
                <wp:docPr id="275" name="Text 16">
                  <a:extLst xmlns:a="http://schemas.openxmlformats.org/drawingml/2006/main">
                    <a:ext uri="{FF2B5EF4-FFF2-40B4-BE49-F238E27FC236}">
                      <a16:creationId xmlns:a16="http://schemas.microsoft.com/office/drawing/2014/main" id="{3B1866DC-2852-FEAD-7DED-752605EDD6E9}"/>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D9EAF7"/>
                        </a:solidFill>
                        <a:ln>
                          <a:solidFill>
                            <a:srgbClr val="8E9BA8"/>
                          </a:solidFill>
                        </a:ln>
                      </wps:spPr>
                      <wps:txbx>
                        <w:txbxContent>
                          <w:p w14:paraId="77293ACF"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M3</w:t>
                            </w:r>
                          </w:p>
                        </w:txbxContent>
                      </wps:txbx>
                      <wps:bodyPr wrap="square" lIns="254" tIns="254" rIns="254" bIns="254" rtlCol="0" anchor="ctr"/>
                    </wps:wsp>
                  </a:graphicData>
                </a:graphic>
                <wp14:sizeRelH relativeFrom="margin">
                  <wp14:pctWidth>0</wp14:pctWidth>
                </wp14:sizeRelH>
                <wp14:sizeRelV relativeFrom="margin">
                  <wp14:pctHeight>0</wp14:pctHeight>
                </wp14:sizeRelV>
              </wp:anchor>
            </w:drawing>
          </mc:Choice>
          <mc:Fallback>
            <w:pict>
              <v:rect w14:anchorId="2E903167" id="Text 16" o:spid="_x0000_s1029" style="position:absolute;margin-left:109.55pt;margin-top:16.7pt;width:27.35pt;height:1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" fillcolor="#d9eaf7" strokecolor="#8e9ba8">
                <v:textbox inset=".02pt,.02pt,.02pt,.02pt">
                  <w:txbxContent>
                    <w:p w14:paraId="77293ACF"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M3</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0528" behindDoc="0" locked="0" layoutInCell="1" allowOverlap="1" wp14:anchorId="3944C756" wp14:editId="55C4E7B8">
                <wp:simplePos x="0" y="0"/>
                <wp:positionH relativeFrom="column">
                  <wp:posOffset>1743710</wp:posOffset>
                </wp:positionH>
                <wp:positionV relativeFrom="paragraph">
                  <wp:posOffset>212090</wp:posOffset>
                </wp:positionV>
                <wp:extent cx="347472" cy="246888"/>
                <wp:effectExtent l="0" t="0" r="14605" b="20320"/>
                <wp:wrapNone/>
                <wp:docPr id="276" name="Text 17">
                  <a:extLst xmlns:a="http://schemas.openxmlformats.org/drawingml/2006/main">
                    <a:ext uri="{FF2B5EF4-FFF2-40B4-BE49-F238E27FC236}">
                      <a16:creationId xmlns:a16="http://schemas.microsoft.com/office/drawing/2014/main" id="{E85995AC-4DE0-116A-072E-DCF541ABDFF2}"/>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D9EAF7"/>
                        </a:solidFill>
                        <a:ln>
                          <a:solidFill>
                            <a:srgbClr val="8E9BA8"/>
                          </a:solidFill>
                        </a:ln>
                      </wps:spPr>
                      <wps:txbx>
                        <w:txbxContent>
                          <w:p w14:paraId="475C23ED"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M4</w:t>
                            </w:r>
                          </w:p>
                        </w:txbxContent>
                      </wps:txbx>
                      <wps:bodyPr wrap="square" lIns="254" tIns="254" rIns="254" bIns="254" rtlCol="0" anchor="ctr"/>
                    </wps:wsp>
                  </a:graphicData>
                </a:graphic>
                <wp14:sizeRelH relativeFrom="margin">
                  <wp14:pctWidth>0</wp14:pctWidth>
                </wp14:sizeRelH>
                <wp14:sizeRelV relativeFrom="margin">
                  <wp14:pctHeight>0</wp14:pctHeight>
                </wp14:sizeRelV>
              </wp:anchor>
            </w:drawing>
          </mc:Choice>
          <mc:Fallback>
            <w:pict>
              <v:rect w14:anchorId="3944C756" id="Text 17" o:spid="_x0000_s1030" style="position:absolute;margin-left:137.3pt;margin-top:16.7pt;width:27.35pt;height:1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" fillcolor="#d9eaf7" strokecolor="#8e9ba8">
                <v:textbox inset=".02pt,.02pt,.02pt,.02pt">
                  <w:txbxContent>
                    <w:p w14:paraId="475C23ED"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M4</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1552" behindDoc="0" locked="0" layoutInCell="1" allowOverlap="1" wp14:anchorId="79CDBD0B" wp14:editId="7DFA4E63">
                <wp:simplePos x="0" y="0"/>
                <wp:positionH relativeFrom="column">
                  <wp:posOffset>2091055</wp:posOffset>
                </wp:positionH>
                <wp:positionV relativeFrom="paragraph">
                  <wp:posOffset>212090</wp:posOffset>
                </wp:positionV>
                <wp:extent cx="347472" cy="246888"/>
                <wp:effectExtent l="0" t="0" r="14605" b="20320"/>
                <wp:wrapNone/>
                <wp:docPr id="277" name="Text 18">
                  <a:extLst xmlns:a="http://schemas.openxmlformats.org/drawingml/2006/main">
                    <a:ext uri="{FF2B5EF4-FFF2-40B4-BE49-F238E27FC236}">
                      <a16:creationId xmlns:a16="http://schemas.microsoft.com/office/drawing/2014/main" id="{EFCF78D4-5085-A35E-7BCB-8340C9A7DAE7}"/>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D9EAF7"/>
                        </a:solidFill>
                        <a:ln>
                          <a:solidFill>
                            <a:srgbClr val="8E9BA8"/>
                          </a:solidFill>
                        </a:ln>
                      </wps:spPr>
                      <wps:txbx>
                        <w:txbxContent>
                          <w:p w14:paraId="5188C656"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M5</w:t>
                            </w:r>
                          </w:p>
                        </w:txbxContent>
                      </wps:txbx>
                      <wps:bodyPr wrap="square" lIns="254" tIns="254" rIns="254" bIns="254" rtlCol="0" anchor="ctr"/>
                    </wps:wsp>
                  </a:graphicData>
                </a:graphic>
                <wp14:sizeRelH relativeFrom="margin">
                  <wp14:pctWidth>0</wp14:pctWidth>
                </wp14:sizeRelH>
                <wp14:sizeRelV relativeFrom="margin">
                  <wp14:pctHeight>0</wp14:pctHeight>
                </wp14:sizeRelV>
              </wp:anchor>
            </w:drawing>
          </mc:Choice>
          <mc:Fallback>
            <w:pict>
              <v:rect w14:anchorId="79CDBD0B" id="Text 18" o:spid="_x0000_s1031" style="position:absolute;margin-left:164.65pt;margin-top:16.7pt;width:27.35pt;height:19.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" fillcolor="#d9eaf7" strokecolor="#8e9ba8">
                <v:textbox inset=".02pt,.02pt,.02pt,.02pt">
                  <w:txbxContent>
                    <w:p w14:paraId="5188C656"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M5</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2576" behindDoc="0" locked="0" layoutInCell="1" allowOverlap="1" wp14:anchorId="245CBD73" wp14:editId="069E3649">
                <wp:simplePos x="0" y="0"/>
                <wp:positionH relativeFrom="column">
                  <wp:posOffset>2438400</wp:posOffset>
                </wp:positionH>
                <wp:positionV relativeFrom="paragraph">
                  <wp:posOffset>212090</wp:posOffset>
                </wp:positionV>
                <wp:extent cx="347472" cy="246888"/>
                <wp:effectExtent l="0" t="0" r="14605" b="20320"/>
                <wp:wrapNone/>
                <wp:docPr id="278" name="Text 19">
                  <a:extLst xmlns:a="http://schemas.openxmlformats.org/drawingml/2006/main">
                    <a:ext uri="{FF2B5EF4-FFF2-40B4-BE49-F238E27FC236}">
                      <a16:creationId xmlns:a16="http://schemas.microsoft.com/office/drawing/2014/main" id="{D8C42402-5A25-DB56-D3A0-20B132A8E5F1}"/>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D9EAF7"/>
                        </a:solidFill>
                        <a:ln>
                          <a:solidFill>
                            <a:srgbClr val="8E9BA8"/>
                          </a:solidFill>
                        </a:ln>
                      </wps:spPr>
                      <wps:txbx>
                        <w:txbxContent>
                          <w:p w14:paraId="7EE66C57"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M6</w:t>
                            </w:r>
                          </w:p>
                        </w:txbxContent>
                      </wps:txbx>
                      <wps:bodyPr wrap="square" lIns="254" tIns="254" rIns="254" bIns="254" rtlCol="0" anchor="ctr"/>
                    </wps:wsp>
                  </a:graphicData>
                </a:graphic>
                <wp14:sizeRelH relativeFrom="margin">
                  <wp14:pctWidth>0</wp14:pctWidth>
                </wp14:sizeRelH>
                <wp14:sizeRelV relativeFrom="margin">
                  <wp14:pctHeight>0</wp14:pctHeight>
                </wp14:sizeRelV>
              </wp:anchor>
            </w:drawing>
          </mc:Choice>
          <mc:Fallback>
            <w:pict>
              <v:rect w14:anchorId="245CBD73" id="Text 19" o:spid="_x0000_s1032" style="position:absolute;margin-left:192pt;margin-top:16.7pt;width:27.35pt;height:19.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" fillcolor="#d9eaf7" strokecolor="#8e9ba8">
                <v:textbox inset=".02pt,.02pt,.02pt,.02pt">
                  <w:txbxContent>
                    <w:p w14:paraId="7EE66C57"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M6</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3600" behindDoc="0" locked="0" layoutInCell="1" allowOverlap="1" wp14:anchorId="731F29DA" wp14:editId="7E954DFB">
                <wp:simplePos x="0" y="0"/>
                <wp:positionH relativeFrom="column">
                  <wp:posOffset>2785745</wp:posOffset>
                </wp:positionH>
                <wp:positionV relativeFrom="paragraph">
                  <wp:posOffset>212090</wp:posOffset>
                </wp:positionV>
                <wp:extent cx="347472" cy="246888"/>
                <wp:effectExtent l="0" t="0" r="14605" b="20320"/>
                <wp:wrapNone/>
                <wp:docPr id="279" name="Text 20">
                  <a:extLst xmlns:a="http://schemas.openxmlformats.org/drawingml/2006/main">
                    <a:ext uri="{FF2B5EF4-FFF2-40B4-BE49-F238E27FC236}">
                      <a16:creationId xmlns:a16="http://schemas.microsoft.com/office/drawing/2014/main" id="{3FCDBD80-AEFD-63D9-C6C8-C686A8954150}"/>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D9EAF7"/>
                        </a:solidFill>
                        <a:ln>
                          <a:solidFill>
                            <a:srgbClr val="8E9BA8"/>
                          </a:solidFill>
                        </a:ln>
                      </wps:spPr>
                      <wps:txbx>
                        <w:txbxContent>
                          <w:p w14:paraId="23FD1AC6"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M7</w:t>
                            </w:r>
                          </w:p>
                        </w:txbxContent>
                      </wps:txbx>
                      <wps:bodyPr wrap="square" lIns="254" tIns="254" rIns="254" bIns="254" rtlCol="0" anchor="ctr"/>
                    </wps:wsp>
                  </a:graphicData>
                </a:graphic>
                <wp14:sizeRelH relativeFrom="margin">
                  <wp14:pctWidth>0</wp14:pctWidth>
                </wp14:sizeRelH>
                <wp14:sizeRelV relativeFrom="margin">
                  <wp14:pctHeight>0</wp14:pctHeight>
                </wp14:sizeRelV>
              </wp:anchor>
            </w:drawing>
          </mc:Choice>
          <mc:Fallback>
            <w:pict>
              <v:rect w14:anchorId="731F29DA" id="Text 20" o:spid="_x0000_s1033" style="position:absolute;margin-left:219.35pt;margin-top:16.7pt;width:27.35pt;height:19.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" fillcolor="#d9eaf7" strokecolor="#8e9ba8">
                <v:textbox inset=".02pt,.02pt,.02pt,.02pt">
                  <w:txbxContent>
                    <w:p w14:paraId="23FD1AC6"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M7</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4624" behindDoc="0" locked="0" layoutInCell="1" allowOverlap="1" wp14:anchorId="3D9ACD2F" wp14:editId="40DD909E">
                <wp:simplePos x="0" y="0"/>
                <wp:positionH relativeFrom="column">
                  <wp:posOffset>3133725</wp:posOffset>
                </wp:positionH>
                <wp:positionV relativeFrom="paragraph">
                  <wp:posOffset>212090</wp:posOffset>
                </wp:positionV>
                <wp:extent cx="347472" cy="246888"/>
                <wp:effectExtent l="0" t="0" r="14605" b="20320"/>
                <wp:wrapNone/>
                <wp:docPr id="280" name="Text 21">
                  <a:extLst xmlns:a="http://schemas.openxmlformats.org/drawingml/2006/main">
                    <a:ext uri="{FF2B5EF4-FFF2-40B4-BE49-F238E27FC236}">
                      <a16:creationId xmlns:a16="http://schemas.microsoft.com/office/drawing/2014/main" id="{65603292-DA34-35AE-CDB9-10EA33C65C90}"/>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D9EAF7"/>
                        </a:solidFill>
                        <a:ln>
                          <a:solidFill>
                            <a:srgbClr val="8E9BA8"/>
                          </a:solidFill>
                        </a:ln>
                      </wps:spPr>
                      <wps:txbx>
                        <w:txbxContent>
                          <w:p w14:paraId="4CDBB706"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M8</w:t>
                            </w:r>
                          </w:p>
                        </w:txbxContent>
                      </wps:txbx>
                      <wps:bodyPr wrap="square" lIns="254" tIns="254" rIns="254" bIns="254" rtlCol="0" anchor="ctr"/>
                    </wps:wsp>
                  </a:graphicData>
                </a:graphic>
                <wp14:sizeRelH relativeFrom="margin">
                  <wp14:pctWidth>0</wp14:pctWidth>
                </wp14:sizeRelH>
                <wp14:sizeRelV relativeFrom="margin">
                  <wp14:pctHeight>0</wp14:pctHeight>
                </wp14:sizeRelV>
              </wp:anchor>
            </w:drawing>
          </mc:Choice>
          <mc:Fallback>
            <w:pict>
              <v:rect w14:anchorId="3D9ACD2F" id="Text 21" o:spid="_x0000_s1034" style="position:absolute;margin-left:246.75pt;margin-top:16.7pt;width:27.35pt;height:1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" fillcolor="#d9eaf7" strokecolor="#8e9ba8">
                <v:textbox inset=".02pt,.02pt,.02pt,.02pt">
                  <w:txbxContent>
                    <w:p w14:paraId="4CDBB706" w14:textId="77777777" w:rsidR="00462386" w:rsidRDefault="00462386" w:rsidP="00462386">
                      <w:pPr>
                        <w:jc w:val="center"/>
                        <w:rPr>
                          <w:rFonts w:ascii="Calibri" w:eastAsia="Calibri" w:hAnsi="Calibri" w:cs="Calibri"/>
                          <w:b/>
                          <w:bCs/>
                          <w:color w:val="000000"/>
                          <w:kern w:val="24"/>
                          <w:sz w:val="16"/>
                          <w:szCs w:val="16"/>
                          <w:lang w:val="en-US"/>
                          <w14:ligatures w14:val="none"/>
                        </w:rPr>
                      </w:pPr>
                      <w:r>
                        <w:rPr>
                          <w:rFonts w:ascii="Calibri" w:eastAsia="Calibri" w:hAnsi="Calibri" w:cs="Calibri"/>
                          <w:b/>
                          <w:bCs/>
                          <w:color w:val="000000"/>
                          <w:kern w:val="24"/>
                          <w:sz w:val="16"/>
                          <w:szCs w:val="16"/>
                          <w:lang w:val="en-US"/>
                        </w:rPr>
                        <w:t>M8</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5648" behindDoc="0" locked="0" layoutInCell="1" allowOverlap="1" wp14:anchorId="0050C9BE" wp14:editId="0F01CFBF">
                <wp:simplePos x="0" y="0"/>
                <wp:positionH relativeFrom="column">
                  <wp:posOffset>93345</wp:posOffset>
                </wp:positionH>
                <wp:positionV relativeFrom="paragraph">
                  <wp:posOffset>458470</wp:posOffset>
                </wp:positionV>
                <wp:extent cx="608136" cy="246888"/>
                <wp:effectExtent l="0" t="0" r="20955" b="20320"/>
                <wp:wrapNone/>
                <wp:docPr id="281" name="Text 22">
                  <a:extLst xmlns:a="http://schemas.openxmlformats.org/drawingml/2006/main">
                    <a:ext uri="{FF2B5EF4-FFF2-40B4-BE49-F238E27FC236}">
                      <a16:creationId xmlns:a16="http://schemas.microsoft.com/office/drawing/2014/main" id="{B6F411F0-841C-CD67-66B0-470C27FF9BAE}"/>
                    </a:ext>
                  </a:extLst>
                </wp:docPr>
                <wp:cNvGraphicFramePr/>
                <a:graphic xmlns:a="http://schemas.openxmlformats.org/drawingml/2006/main">
                  <a:graphicData uri="http://schemas.microsoft.com/office/word/2010/wordprocessingShape">
                    <wps:wsp>
                      <wps:cNvSpPr/>
                      <wps:spPr>
                        <a:xfrm>
                          <a:off x="0" y="0"/>
                          <a:ext cx="608136" cy="246888"/>
                        </a:xfrm>
                        <a:prstGeom prst="rect">
                          <a:avLst/>
                        </a:prstGeom>
                        <a:solidFill>
                          <a:srgbClr val="FFFFFF"/>
                        </a:solidFill>
                        <a:ln>
                          <a:solidFill>
                            <a:srgbClr val="8E9BA8"/>
                          </a:solidFill>
                        </a:ln>
                      </wps:spPr>
                      <wps:txbx>
                        <w:txbxContent>
                          <w:p w14:paraId="10F362F3"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Assessment</w:t>
                            </w:r>
                          </w:p>
                        </w:txbxContent>
                      </wps:txbx>
                      <wps:bodyPr wrap="square" lIns="508" tIns="508" rIns="508" bIns="508" rtlCol="0" anchor="ctr"/>
                    </wps:wsp>
                  </a:graphicData>
                </a:graphic>
                <wp14:sizeRelH relativeFrom="margin">
                  <wp14:pctWidth>0</wp14:pctWidth>
                </wp14:sizeRelH>
                <wp14:sizeRelV relativeFrom="margin">
                  <wp14:pctHeight>0</wp14:pctHeight>
                </wp14:sizeRelV>
              </wp:anchor>
            </w:drawing>
          </mc:Choice>
          <mc:Fallback>
            <w:pict>
              <v:rect w14:anchorId="0050C9BE" id="Text 22" o:spid="_x0000_s1035" style="position:absolute;margin-left:7.35pt;margin-top:36.1pt;width:47.9pt;height:1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" strokecolor="#8e9ba8">
                <v:textbox inset=".04pt,.04pt,.04pt,.04pt">
                  <w:txbxContent>
                    <w:p w14:paraId="10F362F3"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Assessment</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6672" behindDoc="0" locked="0" layoutInCell="1" allowOverlap="1" wp14:anchorId="729D7415" wp14:editId="538B9DC4">
                <wp:simplePos x="0" y="0"/>
                <wp:positionH relativeFrom="column">
                  <wp:posOffset>701040</wp:posOffset>
                </wp:positionH>
                <wp:positionV relativeFrom="paragraph">
                  <wp:posOffset>458470</wp:posOffset>
                </wp:positionV>
                <wp:extent cx="347472" cy="246888"/>
                <wp:effectExtent l="0" t="0" r="14605" b="20320"/>
                <wp:wrapNone/>
                <wp:docPr id="282" name="Shape 23">
                  <a:extLst xmlns:a="http://schemas.openxmlformats.org/drawingml/2006/main">
                    <a:ext uri="{FF2B5EF4-FFF2-40B4-BE49-F238E27FC236}">
                      <a16:creationId xmlns:a16="http://schemas.microsoft.com/office/drawing/2014/main" id="{9162799C-5D65-B692-9C47-E11A233ACA63}"/>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19E100AE" id="Shape 23" o:spid="_x0000_s1026" style="position:absolute;margin-left:55.2pt;margin-top:36.1pt;width:27.35pt;height:1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7696" behindDoc="0" locked="0" layoutInCell="1" allowOverlap="1" wp14:anchorId="1B0EE1AF" wp14:editId="2E3037B4">
                <wp:simplePos x="0" y="0"/>
                <wp:positionH relativeFrom="column">
                  <wp:posOffset>1048385</wp:posOffset>
                </wp:positionH>
                <wp:positionV relativeFrom="paragraph">
                  <wp:posOffset>458470</wp:posOffset>
                </wp:positionV>
                <wp:extent cx="347472" cy="246888"/>
                <wp:effectExtent l="0" t="0" r="14605" b="20320"/>
                <wp:wrapNone/>
                <wp:docPr id="283" name="Shape 24">
                  <a:extLst xmlns:a="http://schemas.openxmlformats.org/drawingml/2006/main">
                    <a:ext uri="{FF2B5EF4-FFF2-40B4-BE49-F238E27FC236}">
                      <a16:creationId xmlns:a16="http://schemas.microsoft.com/office/drawing/2014/main" id="{EEEF6F98-BC6C-E2A0-BACB-4E58EC777AD3}"/>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7F9F4D52" id="Shape 24" o:spid="_x0000_s1026" style="position:absolute;margin-left:82.55pt;margin-top:36.1pt;width:27.35pt;height:19.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8720" behindDoc="0" locked="0" layoutInCell="1" allowOverlap="1" wp14:anchorId="5B5D0D2D" wp14:editId="0AD5C385">
                <wp:simplePos x="0" y="0"/>
                <wp:positionH relativeFrom="column">
                  <wp:posOffset>1396365</wp:posOffset>
                </wp:positionH>
                <wp:positionV relativeFrom="paragraph">
                  <wp:posOffset>458470</wp:posOffset>
                </wp:positionV>
                <wp:extent cx="347472" cy="246888"/>
                <wp:effectExtent l="0" t="0" r="14605" b="20320"/>
                <wp:wrapNone/>
                <wp:docPr id="284" name="Shape 25">
                  <a:extLst xmlns:a="http://schemas.openxmlformats.org/drawingml/2006/main">
                    <a:ext uri="{FF2B5EF4-FFF2-40B4-BE49-F238E27FC236}">
                      <a16:creationId xmlns:a16="http://schemas.microsoft.com/office/drawing/2014/main" id="{F7D79EF1-B32B-39DA-492D-7C241E567D7C}"/>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CFF0931" id="Shape 25" o:spid="_x0000_s1026" style="position:absolute;margin-left:109.95pt;margin-top:36.1pt;width:27.35pt;height:1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79744" behindDoc="0" locked="0" layoutInCell="1" allowOverlap="1" wp14:anchorId="7BA6CD64" wp14:editId="45BA7199">
                <wp:simplePos x="0" y="0"/>
                <wp:positionH relativeFrom="column">
                  <wp:posOffset>1743710</wp:posOffset>
                </wp:positionH>
                <wp:positionV relativeFrom="paragraph">
                  <wp:posOffset>458470</wp:posOffset>
                </wp:positionV>
                <wp:extent cx="347472" cy="246888"/>
                <wp:effectExtent l="0" t="0" r="14605" b="20320"/>
                <wp:wrapNone/>
                <wp:docPr id="285" name="Shape 26">
                  <a:extLst xmlns:a="http://schemas.openxmlformats.org/drawingml/2006/main">
                    <a:ext uri="{FF2B5EF4-FFF2-40B4-BE49-F238E27FC236}">
                      <a16:creationId xmlns:a16="http://schemas.microsoft.com/office/drawing/2014/main" id="{EA0FB335-D1B4-7755-7320-3DB83522AB7F}"/>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59D1D1AD" id="Shape 26" o:spid="_x0000_s1026" style="position:absolute;margin-left:137.3pt;margin-top:36.1pt;width:27.35pt;height:19.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0768" behindDoc="0" locked="0" layoutInCell="1" allowOverlap="1" wp14:anchorId="4879E5F2" wp14:editId="1CA4E1D6">
                <wp:simplePos x="0" y="0"/>
                <wp:positionH relativeFrom="column">
                  <wp:posOffset>2091055</wp:posOffset>
                </wp:positionH>
                <wp:positionV relativeFrom="paragraph">
                  <wp:posOffset>458470</wp:posOffset>
                </wp:positionV>
                <wp:extent cx="347472" cy="246888"/>
                <wp:effectExtent l="0" t="0" r="14605" b="20320"/>
                <wp:wrapNone/>
                <wp:docPr id="286" name="Shape 27">
                  <a:extLst xmlns:a="http://schemas.openxmlformats.org/drawingml/2006/main">
                    <a:ext uri="{FF2B5EF4-FFF2-40B4-BE49-F238E27FC236}">
                      <a16:creationId xmlns:a16="http://schemas.microsoft.com/office/drawing/2014/main" id="{4F1637FD-D025-B96B-8F33-6300280E84D7}"/>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4767F351" id="Shape 27" o:spid="_x0000_s1026" style="position:absolute;margin-left:164.65pt;margin-top:36.1pt;width:27.35pt;height:19.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1792" behindDoc="0" locked="0" layoutInCell="1" allowOverlap="1" wp14:anchorId="0779AF43" wp14:editId="7C788DC1">
                <wp:simplePos x="0" y="0"/>
                <wp:positionH relativeFrom="column">
                  <wp:posOffset>2438400</wp:posOffset>
                </wp:positionH>
                <wp:positionV relativeFrom="paragraph">
                  <wp:posOffset>458470</wp:posOffset>
                </wp:positionV>
                <wp:extent cx="347472" cy="246888"/>
                <wp:effectExtent l="0" t="0" r="14605" b="20320"/>
                <wp:wrapNone/>
                <wp:docPr id="287" name="Shape 28">
                  <a:extLst xmlns:a="http://schemas.openxmlformats.org/drawingml/2006/main">
                    <a:ext uri="{FF2B5EF4-FFF2-40B4-BE49-F238E27FC236}">
                      <a16:creationId xmlns:a16="http://schemas.microsoft.com/office/drawing/2014/main" id="{0B624E3A-2712-DA62-378C-BC8B30F6972E}"/>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76101548" id="Shape 28" o:spid="_x0000_s1026" style="position:absolute;margin-left:192pt;margin-top:36.1pt;width:27.35pt;height:19.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2816" behindDoc="0" locked="0" layoutInCell="1" allowOverlap="1" wp14:anchorId="198A8478" wp14:editId="37E31C1A">
                <wp:simplePos x="0" y="0"/>
                <wp:positionH relativeFrom="column">
                  <wp:posOffset>2785745</wp:posOffset>
                </wp:positionH>
                <wp:positionV relativeFrom="paragraph">
                  <wp:posOffset>458470</wp:posOffset>
                </wp:positionV>
                <wp:extent cx="347472" cy="246888"/>
                <wp:effectExtent l="0" t="0" r="14605" b="20320"/>
                <wp:wrapNone/>
                <wp:docPr id="288" name="Shape 29">
                  <a:extLst xmlns:a="http://schemas.openxmlformats.org/drawingml/2006/main">
                    <a:ext uri="{FF2B5EF4-FFF2-40B4-BE49-F238E27FC236}">
                      <a16:creationId xmlns:a16="http://schemas.microsoft.com/office/drawing/2014/main" id="{C0E1C099-3FBA-AC24-4A70-870EB4DE51C6}"/>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56ABBC9B" id="Shape 29" o:spid="_x0000_s1026" style="position:absolute;margin-left:219.35pt;margin-top:36.1pt;width:27.35pt;height:1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3840" behindDoc="0" locked="0" layoutInCell="1" allowOverlap="1" wp14:anchorId="52CEBF68" wp14:editId="1EB9D602">
                <wp:simplePos x="0" y="0"/>
                <wp:positionH relativeFrom="column">
                  <wp:posOffset>3133725</wp:posOffset>
                </wp:positionH>
                <wp:positionV relativeFrom="paragraph">
                  <wp:posOffset>458470</wp:posOffset>
                </wp:positionV>
                <wp:extent cx="347472" cy="246888"/>
                <wp:effectExtent l="0" t="0" r="14605" b="20320"/>
                <wp:wrapNone/>
                <wp:docPr id="289" name="Shape 30">
                  <a:extLst xmlns:a="http://schemas.openxmlformats.org/drawingml/2006/main">
                    <a:ext uri="{FF2B5EF4-FFF2-40B4-BE49-F238E27FC236}">
                      <a16:creationId xmlns:a16="http://schemas.microsoft.com/office/drawing/2014/main" id="{AFE7C9C1-4682-C18A-6424-8527EFB0B64B}"/>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6408627E" id="Shape 30" o:spid="_x0000_s1026" style="position:absolute;margin-left:246.75pt;margin-top:36.1pt;width:27.35pt;height:1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4864" behindDoc="0" locked="0" layoutInCell="1" allowOverlap="1" wp14:anchorId="54AEB66B" wp14:editId="5A53C5EB">
                <wp:simplePos x="0" y="0"/>
                <wp:positionH relativeFrom="column">
                  <wp:posOffset>93345</wp:posOffset>
                </wp:positionH>
                <wp:positionV relativeFrom="paragraph">
                  <wp:posOffset>705485</wp:posOffset>
                </wp:positionV>
                <wp:extent cx="608136" cy="246888"/>
                <wp:effectExtent l="0" t="0" r="20955" b="20320"/>
                <wp:wrapNone/>
                <wp:docPr id="290" name="Text 31">
                  <a:extLst xmlns:a="http://schemas.openxmlformats.org/drawingml/2006/main">
                    <a:ext uri="{FF2B5EF4-FFF2-40B4-BE49-F238E27FC236}">
                      <a16:creationId xmlns:a16="http://schemas.microsoft.com/office/drawing/2014/main" id="{4EE756D6-A8F1-B98D-47C3-ADA43810D46A}"/>
                    </a:ext>
                  </a:extLst>
                </wp:docPr>
                <wp:cNvGraphicFramePr/>
                <a:graphic xmlns:a="http://schemas.openxmlformats.org/drawingml/2006/main">
                  <a:graphicData uri="http://schemas.microsoft.com/office/word/2010/wordprocessingShape">
                    <wps:wsp>
                      <wps:cNvSpPr/>
                      <wps:spPr>
                        <a:xfrm>
                          <a:off x="0" y="0"/>
                          <a:ext cx="608136" cy="246888"/>
                        </a:xfrm>
                        <a:prstGeom prst="rect">
                          <a:avLst/>
                        </a:prstGeom>
                        <a:solidFill>
                          <a:srgbClr val="FFFFFF"/>
                        </a:solidFill>
                        <a:ln>
                          <a:solidFill>
                            <a:srgbClr val="8E9BA8"/>
                          </a:solidFill>
                        </a:ln>
                      </wps:spPr>
                      <wps:txbx>
                        <w:txbxContent>
                          <w:p w14:paraId="62EC56D8"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Design</w:t>
                            </w:r>
                          </w:p>
                        </w:txbxContent>
                      </wps:txbx>
                      <wps:bodyPr wrap="square" lIns="508" tIns="508" rIns="508" bIns="508" rtlCol="0" anchor="ctr"/>
                    </wps:wsp>
                  </a:graphicData>
                </a:graphic>
                <wp14:sizeRelH relativeFrom="margin">
                  <wp14:pctWidth>0</wp14:pctWidth>
                </wp14:sizeRelH>
                <wp14:sizeRelV relativeFrom="margin">
                  <wp14:pctHeight>0</wp14:pctHeight>
                </wp14:sizeRelV>
              </wp:anchor>
            </w:drawing>
          </mc:Choice>
          <mc:Fallback>
            <w:pict>
              <v:rect w14:anchorId="54AEB66B" id="Text 31" o:spid="_x0000_s1036" style="position:absolute;margin-left:7.35pt;margin-top:55.55pt;width:47.9pt;height:19.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" strokecolor="#8e9ba8">
                <v:textbox inset=".04pt,.04pt,.04pt,.04pt">
                  <w:txbxContent>
                    <w:p w14:paraId="62EC56D8"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Design</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5888" behindDoc="0" locked="0" layoutInCell="1" allowOverlap="1" wp14:anchorId="0086A5C3" wp14:editId="5ADCB53E">
                <wp:simplePos x="0" y="0"/>
                <wp:positionH relativeFrom="column">
                  <wp:posOffset>701040</wp:posOffset>
                </wp:positionH>
                <wp:positionV relativeFrom="paragraph">
                  <wp:posOffset>705485</wp:posOffset>
                </wp:positionV>
                <wp:extent cx="347472" cy="246888"/>
                <wp:effectExtent l="0" t="0" r="14605" b="20320"/>
                <wp:wrapNone/>
                <wp:docPr id="291" name="Shape 32">
                  <a:extLst xmlns:a="http://schemas.openxmlformats.org/drawingml/2006/main">
                    <a:ext uri="{FF2B5EF4-FFF2-40B4-BE49-F238E27FC236}">
                      <a16:creationId xmlns:a16="http://schemas.microsoft.com/office/drawing/2014/main" id="{237E3A43-03AD-E6B7-4EFC-7471EFBAA108}"/>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D4024DE" id="Shape 32" o:spid="_x0000_s1026" style="position:absolute;margin-left:55.2pt;margin-top:55.55pt;width:27.35pt;height:19.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6912" behindDoc="0" locked="0" layoutInCell="1" allowOverlap="1" wp14:anchorId="1C889942" wp14:editId="6021E270">
                <wp:simplePos x="0" y="0"/>
                <wp:positionH relativeFrom="column">
                  <wp:posOffset>1048385</wp:posOffset>
                </wp:positionH>
                <wp:positionV relativeFrom="paragraph">
                  <wp:posOffset>705485</wp:posOffset>
                </wp:positionV>
                <wp:extent cx="347472" cy="246888"/>
                <wp:effectExtent l="0" t="0" r="14605" b="20320"/>
                <wp:wrapNone/>
                <wp:docPr id="292" name="Shape 33">
                  <a:extLst xmlns:a="http://schemas.openxmlformats.org/drawingml/2006/main">
                    <a:ext uri="{FF2B5EF4-FFF2-40B4-BE49-F238E27FC236}">
                      <a16:creationId xmlns:a16="http://schemas.microsoft.com/office/drawing/2014/main" id="{FA1A1841-2CBF-7D4E-5985-197CC8A1C939}"/>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0BC29C4E" id="Shape 33" o:spid="_x0000_s1026" style="position:absolute;margin-left:82.55pt;margin-top:55.55pt;width:27.35pt;height:19.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7936" behindDoc="0" locked="0" layoutInCell="1" allowOverlap="1" wp14:anchorId="38CED7D1" wp14:editId="0EF8D781">
                <wp:simplePos x="0" y="0"/>
                <wp:positionH relativeFrom="column">
                  <wp:posOffset>1396365</wp:posOffset>
                </wp:positionH>
                <wp:positionV relativeFrom="paragraph">
                  <wp:posOffset>705485</wp:posOffset>
                </wp:positionV>
                <wp:extent cx="347472" cy="246888"/>
                <wp:effectExtent l="0" t="0" r="14605" b="20320"/>
                <wp:wrapNone/>
                <wp:docPr id="293" name="Shape 34">
                  <a:extLst xmlns:a="http://schemas.openxmlformats.org/drawingml/2006/main">
                    <a:ext uri="{FF2B5EF4-FFF2-40B4-BE49-F238E27FC236}">
                      <a16:creationId xmlns:a16="http://schemas.microsoft.com/office/drawing/2014/main" id="{C4A92196-E8E8-3AD4-B937-312E074031E7}"/>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2CF57A36" id="Shape 34" o:spid="_x0000_s1026" style="position:absolute;margin-left:109.95pt;margin-top:55.55pt;width:27.35pt;height:19.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8960" behindDoc="0" locked="0" layoutInCell="1" allowOverlap="1" wp14:anchorId="3DB461AA" wp14:editId="7B702A27">
                <wp:simplePos x="0" y="0"/>
                <wp:positionH relativeFrom="column">
                  <wp:posOffset>1743710</wp:posOffset>
                </wp:positionH>
                <wp:positionV relativeFrom="paragraph">
                  <wp:posOffset>705485</wp:posOffset>
                </wp:positionV>
                <wp:extent cx="347472" cy="246888"/>
                <wp:effectExtent l="0" t="0" r="14605" b="20320"/>
                <wp:wrapNone/>
                <wp:docPr id="294" name="Shape 35">
                  <a:extLst xmlns:a="http://schemas.openxmlformats.org/drawingml/2006/main">
                    <a:ext uri="{FF2B5EF4-FFF2-40B4-BE49-F238E27FC236}">
                      <a16:creationId xmlns:a16="http://schemas.microsoft.com/office/drawing/2014/main" id="{F3EF668F-9907-F5ED-83D8-7A8AE4CD9011}"/>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31A8A38" id="Shape 35" o:spid="_x0000_s1026" style="position:absolute;margin-left:137.3pt;margin-top:55.55pt;width:27.35pt;height:19.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89984" behindDoc="0" locked="0" layoutInCell="1" allowOverlap="1" wp14:anchorId="24F856C2" wp14:editId="190E2683">
                <wp:simplePos x="0" y="0"/>
                <wp:positionH relativeFrom="column">
                  <wp:posOffset>2091055</wp:posOffset>
                </wp:positionH>
                <wp:positionV relativeFrom="paragraph">
                  <wp:posOffset>705485</wp:posOffset>
                </wp:positionV>
                <wp:extent cx="347472" cy="246888"/>
                <wp:effectExtent l="0" t="0" r="14605" b="20320"/>
                <wp:wrapNone/>
                <wp:docPr id="295" name="Shape 36">
                  <a:extLst xmlns:a="http://schemas.openxmlformats.org/drawingml/2006/main">
                    <a:ext uri="{FF2B5EF4-FFF2-40B4-BE49-F238E27FC236}">
                      <a16:creationId xmlns:a16="http://schemas.microsoft.com/office/drawing/2014/main" id="{D4F633FB-E950-D774-A8F0-C558D250CE1A}"/>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1ED41B27" id="Shape 36" o:spid="_x0000_s1026" style="position:absolute;margin-left:164.65pt;margin-top:55.55pt;width:27.35pt;height:19.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1008" behindDoc="0" locked="0" layoutInCell="1" allowOverlap="1" wp14:anchorId="36576AD4" wp14:editId="4EE82B4F">
                <wp:simplePos x="0" y="0"/>
                <wp:positionH relativeFrom="column">
                  <wp:posOffset>2438400</wp:posOffset>
                </wp:positionH>
                <wp:positionV relativeFrom="paragraph">
                  <wp:posOffset>705485</wp:posOffset>
                </wp:positionV>
                <wp:extent cx="347472" cy="246888"/>
                <wp:effectExtent l="0" t="0" r="14605" b="20320"/>
                <wp:wrapNone/>
                <wp:docPr id="296" name="Shape 37">
                  <a:extLst xmlns:a="http://schemas.openxmlformats.org/drawingml/2006/main">
                    <a:ext uri="{FF2B5EF4-FFF2-40B4-BE49-F238E27FC236}">
                      <a16:creationId xmlns:a16="http://schemas.microsoft.com/office/drawing/2014/main" id="{8D18105A-24C7-D81E-32CF-4A2964711BDA}"/>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72253DC9" id="Shape 37" o:spid="_x0000_s1026" style="position:absolute;margin-left:192pt;margin-top:55.55pt;width:27.3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2032" behindDoc="0" locked="0" layoutInCell="1" allowOverlap="1" wp14:anchorId="637C0613" wp14:editId="3BD2469F">
                <wp:simplePos x="0" y="0"/>
                <wp:positionH relativeFrom="column">
                  <wp:posOffset>2785745</wp:posOffset>
                </wp:positionH>
                <wp:positionV relativeFrom="paragraph">
                  <wp:posOffset>705485</wp:posOffset>
                </wp:positionV>
                <wp:extent cx="347472" cy="246888"/>
                <wp:effectExtent l="0" t="0" r="14605" b="20320"/>
                <wp:wrapNone/>
                <wp:docPr id="297" name="Shape 38">
                  <a:extLst xmlns:a="http://schemas.openxmlformats.org/drawingml/2006/main">
                    <a:ext uri="{FF2B5EF4-FFF2-40B4-BE49-F238E27FC236}">
                      <a16:creationId xmlns:a16="http://schemas.microsoft.com/office/drawing/2014/main" id="{70ABB63E-41AC-FA1F-02A2-6E5D436D5FBD}"/>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1D62BC19" id="Shape 38" o:spid="_x0000_s1026" style="position:absolute;margin-left:219.35pt;margin-top:55.55pt;width:27.35pt;height:19.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3056" behindDoc="0" locked="0" layoutInCell="1" allowOverlap="1" wp14:anchorId="6D1D136A" wp14:editId="0CEC2233">
                <wp:simplePos x="0" y="0"/>
                <wp:positionH relativeFrom="column">
                  <wp:posOffset>3133725</wp:posOffset>
                </wp:positionH>
                <wp:positionV relativeFrom="paragraph">
                  <wp:posOffset>705485</wp:posOffset>
                </wp:positionV>
                <wp:extent cx="347472" cy="246888"/>
                <wp:effectExtent l="0" t="0" r="14605" b="20320"/>
                <wp:wrapNone/>
                <wp:docPr id="298" name="Shape 39">
                  <a:extLst xmlns:a="http://schemas.openxmlformats.org/drawingml/2006/main">
                    <a:ext uri="{FF2B5EF4-FFF2-40B4-BE49-F238E27FC236}">
                      <a16:creationId xmlns:a16="http://schemas.microsoft.com/office/drawing/2014/main" id="{C4DBE0A0-995E-742F-229D-7B964E46CE58}"/>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4DAD2A5" id="Shape 39" o:spid="_x0000_s1026" style="position:absolute;margin-left:246.75pt;margin-top:55.55pt;width:27.35pt;height:19.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4080" behindDoc="0" locked="0" layoutInCell="1" allowOverlap="1" wp14:anchorId="0C0D73E3" wp14:editId="59E8A93C">
                <wp:simplePos x="0" y="0"/>
                <wp:positionH relativeFrom="column">
                  <wp:posOffset>93345</wp:posOffset>
                </wp:positionH>
                <wp:positionV relativeFrom="paragraph">
                  <wp:posOffset>952500</wp:posOffset>
                </wp:positionV>
                <wp:extent cx="608136" cy="246888"/>
                <wp:effectExtent l="0" t="0" r="20955" b="20320"/>
                <wp:wrapNone/>
                <wp:docPr id="299" name="Text 40">
                  <a:extLst xmlns:a="http://schemas.openxmlformats.org/drawingml/2006/main">
                    <a:ext uri="{FF2B5EF4-FFF2-40B4-BE49-F238E27FC236}">
                      <a16:creationId xmlns:a16="http://schemas.microsoft.com/office/drawing/2014/main" id="{E2921B4B-C433-5D55-FBC2-B23CAE9C7EBC}"/>
                    </a:ext>
                  </a:extLst>
                </wp:docPr>
                <wp:cNvGraphicFramePr/>
                <a:graphic xmlns:a="http://schemas.openxmlformats.org/drawingml/2006/main">
                  <a:graphicData uri="http://schemas.microsoft.com/office/word/2010/wordprocessingShape">
                    <wps:wsp>
                      <wps:cNvSpPr/>
                      <wps:spPr>
                        <a:xfrm>
                          <a:off x="0" y="0"/>
                          <a:ext cx="608136" cy="246888"/>
                        </a:xfrm>
                        <a:prstGeom prst="rect">
                          <a:avLst/>
                        </a:prstGeom>
                        <a:solidFill>
                          <a:srgbClr val="FFFFFF"/>
                        </a:solidFill>
                        <a:ln>
                          <a:solidFill>
                            <a:srgbClr val="8E9BA8"/>
                          </a:solidFill>
                        </a:ln>
                      </wps:spPr>
                      <wps:txbx>
                        <w:txbxContent>
                          <w:p w14:paraId="040E4D6A" w14:textId="77777777" w:rsidR="00462386" w:rsidRDefault="00462386" w:rsidP="00462386">
                            <w:pPr>
                              <w:jc w:val="center"/>
                              <w:rPr>
                                <w:rFonts w:ascii="Calibri" w:eastAsia="Calibri" w:hAnsi="Calibri" w:cs="Calibri"/>
                                <w:color w:val="000000"/>
                                <w:kern w:val="24"/>
                                <w:sz w:val="16"/>
                                <w:szCs w:val="16"/>
                                <w:lang w:val="en-US"/>
                                <w14:ligatures w14:val="none"/>
                              </w:rPr>
                            </w:pPr>
                            <w:proofErr w:type="spellStart"/>
                            <w:r>
                              <w:rPr>
                                <w:rFonts w:ascii="Calibri" w:eastAsia="Calibri" w:hAnsi="Calibri" w:cs="Calibri"/>
                                <w:color w:val="000000"/>
                                <w:kern w:val="24"/>
                                <w:sz w:val="16"/>
                                <w:szCs w:val="16"/>
                                <w:lang w:val="en-US"/>
                              </w:rPr>
                              <w:t>Mobilise</w:t>
                            </w:r>
                            <w:proofErr w:type="spellEnd"/>
                          </w:p>
                        </w:txbxContent>
                      </wps:txbx>
                      <wps:bodyPr wrap="square" lIns="508" tIns="508" rIns="508" bIns="508" rtlCol="0" anchor="ctr"/>
                    </wps:wsp>
                  </a:graphicData>
                </a:graphic>
                <wp14:sizeRelH relativeFrom="margin">
                  <wp14:pctWidth>0</wp14:pctWidth>
                </wp14:sizeRelH>
                <wp14:sizeRelV relativeFrom="margin">
                  <wp14:pctHeight>0</wp14:pctHeight>
                </wp14:sizeRelV>
              </wp:anchor>
            </w:drawing>
          </mc:Choice>
          <mc:Fallback>
            <w:pict>
              <v:rect w14:anchorId="0C0D73E3" id="Text 40" o:spid="_x0000_s1037" style="position:absolute;margin-left:7.35pt;margin-top:75pt;width:47.9pt;height:19.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" strokecolor="#8e9ba8">
                <v:textbox inset=".04pt,.04pt,.04pt,.04pt">
                  <w:txbxContent>
                    <w:p w14:paraId="040E4D6A" w14:textId="77777777" w:rsidR="00462386" w:rsidRDefault="00462386" w:rsidP="00462386">
                      <w:pPr>
                        <w:jc w:val="center"/>
                        <w:rPr>
                          <w:rFonts w:ascii="Calibri" w:eastAsia="Calibri" w:hAnsi="Calibri" w:cs="Calibri"/>
                          <w:color w:val="000000"/>
                          <w:kern w:val="24"/>
                          <w:sz w:val="16"/>
                          <w:szCs w:val="16"/>
                          <w:lang w:val="en-US"/>
                          <w14:ligatures w14:val="none"/>
                        </w:rPr>
                      </w:pPr>
                      <w:proofErr w:type="spellStart"/>
                      <w:r>
                        <w:rPr>
                          <w:rFonts w:ascii="Calibri" w:eastAsia="Calibri" w:hAnsi="Calibri" w:cs="Calibri"/>
                          <w:color w:val="000000"/>
                          <w:kern w:val="24"/>
                          <w:sz w:val="16"/>
                          <w:szCs w:val="16"/>
                          <w:lang w:val="en-US"/>
                        </w:rPr>
                        <w:t>Mobilise</w:t>
                      </w:r>
                      <w:proofErr w:type="spellEnd"/>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5104" behindDoc="0" locked="0" layoutInCell="1" allowOverlap="1" wp14:anchorId="1D7601F5" wp14:editId="4DB1512A">
                <wp:simplePos x="0" y="0"/>
                <wp:positionH relativeFrom="column">
                  <wp:posOffset>701040</wp:posOffset>
                </wp:positionH>
                <wp:positionV relativeFrom="paragraph">
                  <wp:posOffset>952500</wp:posOffset>
                </wp:positionV>
                <wp:extent cx="347472" cy="246888"/>
                <wp:effectExtent l="0" t="0" r="14605" b="20320"/>
                <wp:wrapNone/>
                <wp:docPr id="300" name="Shape 41">
                  <a:extLst xmlns:a="http://schemas.openxmlformats.org/drawingml/2006/main">
                    <a:ext uri="{FF2B5EF4-FFF2-40B4-BE49-F238E27FC236}">
                      <a16:creationId xmlns:a16="http://schemas.microsoft.com/office/drawing/2014/main" id="{4E804EAF-A9E9-7FCE-4BB3-5AC1202C7F0A}"/>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0E7C3B8" id="Shape 41" o:spid="_x0000_s1026" style="position:absolute;margin-left:55.2pt;margin-top:75pt;width:27.35pt;height:19.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6128" behindDoc="0" locked="0" layoutInCell="1" allowOverlap="1" wp14:anchorId="511B8C64" wp14:editId="2683A774">
                <wp:simplePos x="0" y="0"/>
                <wp:positionH relativeFrom="column">
                  <wp:posOffset>1048385</wp:posOffset>
                </wp:positionH>
                <wp:positionV relativeFrom="paragraph">
                  <wp:posOffset>952500</wp:posOffset>
                </wp:positionV>
                <wp:extent cx="347472" cy="246888"/>
                <wp:effectExtent l="0" t="0" r="14605" b="20320"/>
                <wp:wrapNone/>
                <wp:docPr id="301" name="Shape 42">
                  <a:extLst xmlns:a="http://schemas.openxmlformats.org/drawingml/2006/main">
                    <a:ext uri="{FF2B5EF4-FFF2-40B4-BE49-F238E27FC236}">
                      <a16:creationId xmlns:a16="http://schemas.microsoft.com/office/drawing/2014/main" id="{820EED00-4BA2-8F6F-BF34-4266F11F2A05}"/>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2A494EC" id="Shape 42" o:spid="_x0000_s1026" style="position:absolute;margin-left:82.55pt;margin-top:75pt;width:27.35pt;height:19.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7152" behindDoc="0" locked="0" layoutInCell="1" allowOverlap="1" wp14:anchorId="0E10B762" wp14:editId="23BBD5E6">
                <wp:simplePos x="0" y="0"/>
                <wp:positionH relativeFrom="column">
                  <wp:posOffset>1396365</wp:posOffset>
                </wp:positionH>
                <wp:positionV relativeFrom="paragraph">
                  <wp:posOffset>952500</wp:posOffset>
                </wp:positionV>
                <wp:extent cx="347472" cy="246888"/>
                <wp:effectExtent l="0" t="0" r="14605" b="20320"/>
                <wp:wrapNone/>
                <wp:docPr id="302" name="Shape 43">
                  <a:extLst xmlns:a="http://schemas.openxmlformats.org/drawingml/2006/main">
                    <a:ext uri="{FF2B5EF4-FFF2-40B4-BE49-F238E27FC236}">
                      <a16:creationId xmlns:a16="http://schemas.microsoft.com/office/drawing/2014/main" id="{976943D6-3F68-0D7B-E897-093C92BA64C4}"/>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70C4BABF" id="Shape 43" o:spid="_x0000_s1026" style="position:absolute;margin-left:109.95pt;margin-top:75pt;width:27.35pt;height:19.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8176" behindDoc="0" locked="0" layoutInCell="1" allowOverlap="1" wp14:anchorId="720BDE9F" wp14:editId="78099A57">
                <wp:simplePos x="0" y="0"/>
                <wp:positionH relativeFrom="column">
                  <wp:posOffset>1743710</wp:posOffset>
                </wp:positionH>
                <wp:positionV relativeFrom="paragraph">
                  <wp:posOffset>952500</wp:posOffset>
                </wp:positionV>
                <wp:extent cx="347472" cy="246888"/>
                <wp:effectExtent l="0" t="0" r="14605" b="20320"/>
                <wp:wrapNone/>
                <wp:docPr id="303" name="Shape 44">
                  <a:extLst xmlns:a="http://schemas.openxmlformats.org/drawingml/2006/main">
                    <a:ext uri="{FF2B5EF4-FFF2-40B4-BE49-F238E27FC236}">
                      <a16:creationId xmlns:a16="http://schemas.microsoft.com/office/drawing/2014/main" id="{838F8194-E0EE-3DD5-A8D9-EEA471183770}"/>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7C735808" id="Shape 44" o:spid="_x0000_s1026" style="position:absolute;margin-left:137.3pt;margin-top:75pt;width:27.35pt;height:19.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699200" behindDoc="0" locked="0" layoutInCell="1" allowOverlap="1" wp14:anchorId="5DEB182F" wp14:editId="2372E7E1">
                <wp:simplePos x="0" y="0"/>
                <wp:positionH relativeFrom="column">
                  <wp:posOffset>2091055</wp:posOffset>
                </wp:positionH>
                <wp:positionV relativeFrom="paragraph">
                  <wp:posOffset>952500</wp:posOffset>
                </wp:positionV>
                <wp:extent cx="347472" cy="246888"/>
                <wp:effectExtent l="0" t="0" r="14605" b="20320"/>
                <wp:wrapNone/>
                <wp:docPr id="304" name="Shape 45">
                  <a:extLst xmlns:a="http://schemas.openxmlformats.org/drawingml/2006/main">
                    <a:ext uri="{FF2B5EF4-FFF2-40B4-BE49-F238E27FC236}">
                      <a16:creationId xmlns:a16="http://schemas.microsoft.com/office/drawing/2014/main" id="{4F420DB4-8928-FC31-6A63-A8E33FC6F84C}"/>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5AD5E10" id="Shape 45" o:spid="_x0000_s1026" style="position:absolute;margin-left:164.65pt;margin-top:75pt;width:27.35pt;height:19.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0224" behindDoc="0" locked="0" layoutInCell="1" allowOverlap="1" wp14:anchorId="1EC2C9D3" wp14:editId="0A36685A">
                <wp:simplePos x="0" y="0"/>
                <wp:positionH relativeFrom="column">
                  <wp:posOffset>2438400</wp:posOffset>
                </wp:positionH>
                <wp:positionV relativeFrom="paragraph">
                  <wp:posOffset>952500</wp:posOffset>
                </wp:positionV>
                <wp:extent cx="347472" cy="246888"/>
                <wp:effectExtent l="0" t="0" r="14605" b="20320"/>
                <wp:wrapNone/>
                <wp:docPr id="305" name="Shape 46">
                  <a:extLst xmlns:a="http://schemas.openxmlformats.org/drawingml/2006/main">
                    <a:ext uri="{FF2B5EF4-FFF2-40B4-BE49-F238E27FC236}">
                      <a16:creationId xmlns:a16="http://schemas.microsoft.com/office/drawing/2014/main" id="{C38C2851-EEC1-44DC-25AB-C64225443C7E}"/>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6CCBDFFA" id="Shape 46" o:spid="_x0000_s1026" style="position:absolute;margin-left:192pt;margin-top:75pt;width:27.35pt;height:19.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1248" behindDoc="0" locked="0" layoutInCell="1" allowOverlap="1" wp14:anchorId="7CD165F5" wp14:editId="644DEE5B">
                <wp:simplePos x="0" y="0"/>
                <wp:positionH relativeFrom="column">
                  <wp:posOffset>2785745</wp:posOffset>
                </wp:positionH>
                <wp:positionV relativeFrom="paragraph">
                  <wp:posOffset>952500</wp:posOffset>
                </wp:positionV>
                <wp:extent cx="347472" cy="246888"/>
                <wp:effectExtent l="0" t="0" r="14605" b="20320"/>
                <wp:wrapNone/>
                <wp:docPr id="306" name="Shape 47">
                  <a:extLst xmlns:a="http://schemas.openxmlformats.org/drawingml/2006/main">
                    <a:ext uri="{FF2B5EF4-FFF2-40B4-BE49-F238E27FC236}">
                      <a16:creationId xmlns:a16="http://schemas.microsoft.com/office/drawing/2014/main" id="{DDFCD3BB-B6DB-3F60-78BE-712B0F8DEA3F}"/>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67E8192A" id="Shape 47" o:spid="_x0000_s1026" style="position:absolute;margin-left:219.35pt;margin-top:75pt;width:27.35pt;height:19.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2272" behindDoc="0" locked="0" layoutInCell="1" allowOverlap="1" wp14:anchorId="4D3C8DF9" wp14:editId="1CBDF29A">
                <wp:simplePos x="0" y="0"/>
                <wp:positionH relativeFrom="column">
                  <wp:posOffset>3133725</wp:posOffset>
                </wp:positionH>
                <wp:positionV relativeFrom="paragraph">
                  <wp:posOffset>952500</wp:posOffset>
                </wp:positionV>
                <wp:extent cx="347472" cy="246888"/>
                <wp:effectExtent l="0" t="0" r="14605" b="20320"/>
                <wp:wrapNone/>
                <wp:docPr id="307" name="Shape 48">
                  <a:extLst xmlns:a="http://schemas.openxmlformats.org/drawingml/2006/main">
                    <a:ext uri="{FF2B5EF4-FFF2-40B4-BE49-F238E27FC236}">
                      <a16:creationId xmlns:a16="http://schemas.microsoft.com/office/drawing/2014/main" id="{66645292-2D51-948F-E25D-F576D7AE6120}"/>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0B5EACD1" id="Shape 48" o:spid="_x0000_s1026" style="position:absolute;margin-left:246.75pt;margin-top:75pt;width:27.35pt;height:19.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3296" behindDoc="0" locked="0" layoutInCell="1" allowOverlap="1" wp14:anchorId="7AC3C5AF" wp14:editId="3E10B3BF">
                <wp:simplePos x="0" y="0"/>
                <wp:positionH relativeFrom="column">
                  <wp:posOffset>93345</wp:posOffset>
                </wp:positionH>
                <wp:positionV relativeFrom="paragraph">
                  <wp:posOffset>1199515</wp:posOffset>
                </wp:positionV>
                <wp:extent cx="608136" cy="246888"/>
                <wp:effectExtent l="0" t="0" r="20955" b="20320"/>
                <wp:wrapNone/>
                <wp:docPr id="308" name="Text 49">
                  <a:extLst xmlns:a="http://schemas.openxmlformats.org/drawingml/2006/main">
                    <a:ext uri="{FF2B5EF4-FFF2-40B4-BE49-F238E27FC236}">
                      <a16:creationId xmlns:a16="http://schemas.microsoft.com/office/drawing/2014/main" id="{A28B152A-D18E-A56D-3138-703DAC6D4D1E}"/>
                    </a:ext>
                  </a:extLst>
                </wp:docPr>
                <wp:cNvGraphicFramePr/>
                <a:graphic xmlns:a="http://schemas.openxmlformats.org/drawingml/2006/main">
                  <a:graphicData uri="http://schemas.microsoft.com/office/word/2010/wordprocessingShape">
                    <wps:wsp>
                      <wps:cNvSpPr/>
                      <wps:spPr>
                        <a:xfrm>
                          <a:off x="0" y="0"/>
                          <a:ext cx="608136" cy="246888"/>
                        </a:xfrm>
                        <a:prstGeom prst="rect">
                          <a:avLst/>
                        </a:prstGeom>
                        <a:solidFill>
                          <a:srgbClr val="FFFFFF"/>
                        </a:solidFill>
                        <a:ln>
                          <a:solidFill>
                            <a:srgbClr val="8E9BA8"/>
                          </a:solidFill>
                        </a:ln>
                      </wps:spPr>
                      <wps:txbx>
                        <w:txbxContent>
                          <w:p w14:paraId="653EBA46"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Roads</w:t>
                            </w:r>
                          </w:p>
                        </w:txbxContent>
                      </wps:txbx>
                      <wps:bodyPr wrap="square" lIns="508" tIns="508" rIns="508" bIns="508" rtlCol="0" anchor="ctr"/>
                    </wps:wsp>
                  </a:graphicData>
                </a:graphic>
                <wp14:sizeRelH relativeFrom="margin">
                  <wp14:pctWidth>0</wp14:pctWidth>
                </wp14:sizeRelH>
                <wp14:sizeRelV relativeFrom="margin">
                  <wp14:pctHeight>0</wp14:pctHeight>
                </wp14:sizeRelV>
              </wp:anchor>
            </w:drawing>
          </mc:Choice>
          <mc:Fallback>
            <w:pict>
              <v:rect w14:anchorId="7AC3C5AF" id="Text 49" o:spid="_x0000_s1038" style="position:absolute;margin-left:7.35pt;margin-top:94.45pt;width:47.9pt;height:19.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" strokecolor="#8e9ba8">
                <v:textbox inset=".04pt,.04pt,.04pt,.04pt">
                  <w:txbxContent>
                    <w:p w14:paraId="653EBA46"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Roads</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4320" behindDoc="0" locked="0" layoutInCell="1" allowOverlap="1" wp14:anchorId="2F35866D" wp14:editId="21CC69E6">
                <wp:simplePos x="0" y="0"/>
                <wp:positionH relativeFrom="column">
                  <wp:posOffset>701040</wp:posOffset>
                </wp:positionH>
                <wp:positionV relativeFrom="paragraph">
                  <wp:posOffset>1199515</wp:posOffset>
                </wp:positionV>
                <wp:extent cx="347472" cy="246888"/>
                <wp:effectExtent l="0" t="0" r="14605" b="20320"/>
                <wp:wrapNone/>
                <wp:docPr id="309" name="Shape 50">
                  <a:extLst xmlns:a="http://schemas.openxmlformats.org/drawingml/2006/main">
                    <a:ext uri="{FF2B5EF4-FFF2-40B4-BE49-F238E27FC236}">
                      <a16:creationId xmlns:a16="http://schemas.microsoft.com/office/drawing/2014/main" id="{C322FD0B-417C-5A5C-E704-24232DD4B17E}"/>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0AB3C2F0" id="Shape 50" o:spid="_x0000_s1026" style="position:absolute;margin-left:55.2pt;margin-top:94.45pt;width:27.35pt;height:19.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5344" behindDoc="0" locked="0" layoutInCell="1" allowOverlap="1" wp14:anchorId="585E0697" wp14:editId="3A076948">
                <wp:simplePos x="0" y="0"/>
                <wp:positionH relativeFrom="column">
                  <wp:posOffset>1048385</wp:posOffset>
                </wp:positionH>
                <wp:positionV relativeFrom="paragraph">
                  <wp:posOffset>1199515</wp:posOffset>
                </wp:positionV>
                <wp:extent cx="347472" cy="246888"/>
                <wp:effectExtent l="0" t="0" r="14605" b="20320"/>
                <wp:wrapNone/>
                <wp:docPr id="310" name="Shape 51">
                  <a:extLst xmlns:a="http://schemas.openxmlformats.org/drawingml/2006/main">
                    <a:ext uri="{FF2B5EF4-FFF2-40B4-BE49-F238E27FC236}">
                      <a16:creationId xmlns:a16="http://schemas.microsoft.com/office/drawing/2014/main" id="{1BA2D217-5A55-22DA-6ADA-D933067713D9}"/>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154629A6" id="Shape 51" o:spid="_x0000_s1026" style="position:absolute;margin-left:82.55pt;margin-top:94.45pt;width:27.35pt;height:19.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6368" behindDoc="0" locked="0" layoutInCell="1" allowOverlap="1" wp14:anchorId="054739B9" wp14:editId="495EC8FF">
                <wp:simplePos x="0" y="0"/>
                <wp:positionH relativeFrom="column">
                  <wp:posOffset>1396365</wp:posOffset>
                </wp:positionH>
                <wp:positionV relativeFrom="paragraph">
                  <wp:posOffset>1199515</wp:posOffset>
                </wp:positionV>
                <wp:extent cx="347472" cy="246888"/>
                <wp:effectExtent l="0" t="0" r="14605" b="20320"/>
                <wp:wrapNone/>
                <wp:docPr id="311" name="Shape 52">
                  <a:extLst xmlns:a="http://schemas.openxmlformats.org/drawingml/2006/main">
                    <a:ext uri="{FF2B5EF4-FFF2-40B4-BE49-F238E27FC236}">
                      <a16:creationId xmlns:a16="http://schemas.microsoft.com/office/drawing/2014/main" id="{B9EE297D-9C5B-2E75-EB79-B4C4D0E2B020}"/>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3691861" id="Shape 52" o:spid="_x0000_s1026" style="position:absolute;margin-left:109.95pt;margin-top:94.45pt;width:27.35pt;height:19.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7392" behindDoc="0" locked="0" layoutInCell="1" allowOverlap="1" wp14:anchorId="3974AD08" wp14:editId="5451B04F">
                <wp:simplePos x="0" y="0"/>
                <wp:positionH relativeFrom="column">
                  <wp:posOffset>1743710</wp:posOffset>
                </wp:positionH>
                <wp:positionV relativeFrom="paragraph">
                  <wp:posOffset>1199515</wp:posOffset>
                </wp:positionV>
                <wp:extent cx="347472" cy="246888"/>
                <wp:effectExtent l="0" t="0" r="14605" b="20320"/>
                <wp:wrapNone/>
                <wp:docPr id="312" name="Shape 53">
                  <a:extLst xmlns:a="http://schemas.openxmlformats.org/drawingml/2006/main">
                    <a:ext uri="{FF2B5EF4-FFF2-40B4-BE49-F238E27FC236}">
                      <a16:creationId xmlns:a16="http://schemas.microsoft.com/office/drawing/2014/main" id="{D5D6ADDB-1F48-9CB5-5EE6-D7E55529A05B}"/>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685A9649" id="Shape 53" o:spid="_x0000_s1026" style="position:absolute;margin-left:137.3pt;margin-top:94.45pt;width:27.35pt;height:19.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8416" behindDoc="0" locked="0" layoutInCell="1" allowOverlap="1" wp14:anchorId="582A0484" wp14:editId="5CE5A016">
                <wp:simplePos x="0" y="0"/>
                <wp:positionH relativeFrom="column">
                  <wp:posOffset>2091055</wp:posOffset>
                </wp:positionH>
                <wp:positionV relativeFrom="paragraph">
                  <wp:posOffset>1199515</wp:posOffset>
                </wp:positionV>
                <wp:extent cx="347472" cy="246888"/>
                <wp:effectExtent l="0" t="0" r="14605" b="20320"/>
                <wp:wrapNone/>
                <wp:docPr id="313" name="Shape 54">
                  <a:extLst xmlns:a="http://schemas.openxmlformats.org/drawingml/2006/main">
                    <a:ext uri="{FF2B5EF4-FFF2-40B4-BE49-F238E27FC236}">
                      <a16:creationId xmlns:a16="http://schemas.microsoft.com/office/drawing/2014/main" id="{E9CA883A-C874-FA05-5A9C-C465F04C300D}"/>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1EBA742" id="Shape 54" o:spid="_x0000_s1026" style="position:absolute;margin-left:164.65pt;margin-top:94.45pt;width:27.35pt;height:19.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09440" behindDoc="0" locked="0" layoutInCell="1" allowOverlap="1" wp14:anchorId="0807FC7B" wp14:editId="703B6094">
                <wp:simplePos x="0" y="0"/>
                <wp:positionH relativeFrom="column">
                  <wp:posOffset>2438400</wp:posOffset>
                </wp:positionH>
                <wp:positionV relativeFrom="paragraph">
                  <wp:posOffset>1199515</wp:posOffset>
                </wp:positionV>
                <wp:extent cx="347472" cy="246888"/>
                <wp:effectExtent l="0" t="0" r="14605" b="20320"/>
                <wp:wrapNone/>
                <wp:docPr id="314" name="Shape 55">
                  <a:extLst xmlns:a="http://schemas.openxmlformats.org/drawingml/2006/main">
                    <a:ext uri="{FF2B5EF4-FFF2-40B4-BE49-F238E27FC236}">
                      <a16:creationId xmlns:a16="http://schemas.microsoft.com/office/drawing/2014/main" id="{40D1A815-3BED-A277-13ED-5AFA56D57DCD}"/>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447023E2" id="Shape 55" o:spid="_x0000_s1026" style="position:absolute;margin-left:192pt;margin-top:94.45pt;width:27.35pt;height:19.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0464" behindDoc="0" locked="0" layoutInCell="1" allowOverlap="1" wp14:anchorId="4DE9F39B" wp14:editId="30F4FFE2">
                <wp:simplePos x="0" y="0"/>
                <wp:positionH relativeFrom="column">
                  <wp:posOffset>2785745</wp:posOffset>
                </wp:positionH>
                <wp:positionV relativeFrom="paragraph">
                  <wp:posOffset>1199515</wp:posOffset>
                </wp:positionV>
                <wp:extent cx="347472" cy="246888"/>
                <wp:effectExtent l="0" t="0" r="14605" b="20320"/>
                <wp:wrapNone/>
                <wp:docPr id="315" name="Shape 56">
                  <a:extLst xmlns:a="http://schemas.openxmlformats.org/drawingml/2006/main">
                    <a:ext uri="{FF2B5EF4-FFF2-40B4-BE49-F238E27FC236}">
                      <a16:creationId xmlns:a16="http://schemas.microsoft.com/office/drawing/2014/main" id="{8DF2DC48-D597-F1E7-B7C6-091992097971}"/>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6053154" id="Shape 56" o:spid="_x0000_s1026" style="position:absolute;margin-left:219.35pt;margin-top:94.45pt;width:27.35pt;height:19.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1488" behindDoc="0" locked="0" layoutInCell="1" allowOverlap="1" wp14:anchorId="05B5218A" wp14:editId="42094D27">
                <wp:simplePos x="0" y="0"/>
                <wp:positionH relativeFrom="column">
                  <wp:posOffset>3133725</wp:posOffset>
                </wp:positionH>
                <wp:positionV relativeFrom="paragraph">
                  <wp:posOffset>1199515</wp:posOffset>
                </wp:positionV>
                <wp:extent cx="347472" cy="246888"/>
                <wp:effectExtent l="0" t="0" r="14605" b="20320"/>
                <wp:wrapNone/>
                <wp:docPr id="316" name="Shape 57">
                  <a:extLst xmlns:a="http://schemas.openxmlformats.org/drawingml/2006/main">
                    <a:ext uri="{FF2B5EF4-FFF2-40B4-BE49-F238E27FC236}">
                      <a16:creationId xmlns:a16="http://schemas.microsoft.com/office/drawing/2014/main" id="{9400707B-88FE-EA98-D85E-632C117410B9}"/>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69158A5" id="Shape 57" o:spid="_x0000_s1026" style="position:absolute;margin-left:246.75pt;margin-top:94.45pt;width:27.35pt;height:19.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2512" behindDoc="0" locked="0" layoutInCell="1" allowOverlap="1" wp14:anchorId="3DC2BDE8" wp14:editId="79E1B904">
                <wp:simplePos x="0" y="0"/>
                <wp:positionH relativeFrom="column">
                  <wp:posOffset>93345</wp:posOffset>
                </wp:positionH>
                <wp:positionV relativeFrom="paragraph">
                  <wp:posOffset>1446530</wp:posOffset>
                </wp:positionV>
                <wp:extent cx="608136" cy="246888"/>
                <wp:effectExtent l="0" t="0" r="20955" b="20320"/>
                <wp:wrapNone/>
                <wp:docPr id="317" name="Text 58">
                  <a:extLst xmlns:a="http://schemas.openxmlformats.org/drawingml/2006/main">
                    <a:ext uri="{FF2B5EF4-FFF2-40B4-BE49-F238E27FC236}">
                      <a16:creationId xmlns:a16="http://schemas.microsoft.com/office/drawing/2014/main" id="{EA0900A3-2F3B-FE8E-CE13-F54B22D29806}"/>
                    </a:ext>
                  </a:extLst>
                </wp:docPr>
                <wp:cNvGraphicFramePr/>
                <a:graphic xmlns:a="http://schemas.openxmlformats.org/drawingml/2006/main">
                  <a:graphicData uri="http://schemas.microsoft.com/office/word/2010/wordprocessingShape">
                    <wps:wsp>
                      <wps:cNvSpPr/>
                      <wps:spPr>
                        <a:xfrm>
                          <a:off x="0" y="0"/>
                          <a:ext cx="608136" cy="246888"/>
                        </a:xfrm>
                        <a:prstGeom prst="rect">
                          <a:avLst/>
                        </a:prstGeom>
                        <a:solidFill>
                          <a:srgbClr val="FFFFFF"/>
                        </a:solidFill>
                        <a:ln>
                          <a:solidFill>
                            <a:srgbClr val="8E9BA8"/>
                          </a:solidFill>
                        </a:ln>
                      </wps:spPr>
                      <wps:txbx>
                        <w:txbxContent>
                          <w:p w14:paraId="0251F117"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Drainage</w:t>
                            </w:r>
                          </w:p>
                        </w:txbxContent>
                      </wps:txbx>
                      <wps:bodyPr wrap="square" lIns="508" tIns="508" rIns="508" bIns="508" rtlCol="0" anchor="ctr"/>
                    </wps:wsp>
                  </a:graphicData>
                </a:graphic>
                <wp14:sizeRelH relativeFrom="margin">
                  <wp14:pctWidth>0</wp14:pctWidth>
                </wp14:sizeRelH>
                <wp14:sizeRelV relativeFrom="margin">
                  <wp14:pctHeight>0</wp14:pctHeight>
                </wp14:sizeRelV>
              </wp:anchor>
            </w:drawing>
          </mc:Choice>
          <mc:Fallback>
            <w:pict>
              <v:rect w14:anchorId="3DC2BDE8" id="Text 58" o:spid="_x0000_s1039" style="position:absolute;margin-left:7.35pt;margin-top:113.9pt;width:47.9pt;height:19.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" strokecolor="#8e9ba8">
                <v:textbox inset=".04pt,.04pt,.04pt,.04pt">
                  <w:txbxContent>
                    <w:p w14:paraId="0251F117"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Drainage</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3536" behindDoc="0" locked="0" layoutInCell="1" allowOverlap="1" wp14:anchorId="50FF7BED" wp14:editId="6383C536">
                <wp:simplePos x="0" y="0"/>
                <wp:positionH relativeFrom="column">
                  <wp:posOffset>701040</wp:posOffset>
                </wp:positionH>
                <wp:positionV relativeFrom="paragraph">
                  <wp:posOffset>1446530</wp:posOffset>
                </wp:positionV>
                <wp:extent cx="347472" cy="246888"/>
                <wp:effectExtent l="0" t="0" r="14605" b="20320"/>
                <wp:wrapNone/>
                <wp:docPr id="318" name="Shape 59">
                  <a:extLst xmlns:a="http://schemas.openxmlformats.org/drawingml/2006/main">
                    <a:ext uri="{FF2B5EF4-FFF2-40B4-BE49-F238E27FC236}">
                      <a16:creationId xmlns:a16="http://schemas.microsoft.com/office/drawing/2014/main" id="{68CBB4C3-520A-E0BB-D4E4-4AFDE9B80715}"/>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07D99447" id="Shape 59" o:spid="_x0000_s1026" style="position:absolute;margin-left:55.2pt;margin-top:113.9pt;width:27.35pt;height:19.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4560" behindDoc="0" locked="0" layoutInCell="1" allowOverlap="1" wp14:anchorId="284FBE52" wp14:editId="5131A513">
                <wp:simplePos x="0" y="0"/>
                <wp:positionH relativeFrom="column">
                  <wp:posOffset>1048385</wp:posOffset>
                </wp:positionH>
                <wp:positionV relativeFrom="paragraph">
                  <wp:posOffset>1446530</wp:posOffset>
                </wp:positionV>
                <wp:extent cx="347472" cy="246888"/>
                <wp:effectExtent l="0" t="0" r="14605" b="20320"/>
                <wp:wrapNone/>
                <wp:docPr id="319" name="Shape 60">
                  <a:extLst xmlns:a="http://schemas.openxmlformats.org/drawingml/2006/main">
                    <a:ext uri="{FF2B5EF4-FFF2-40B4-BE49-F238E27FC236}">
                      <a16:creationId xmlns:a16="http://schemas.microsoft.com/office/drawing/2014/main" id="{92EFB921-74B3-503A-1D72-0285E1EC327B}"/>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6E26B285" id="Shape 60" o:spid="_x0000_s1026" style="position:absolute;margin-left:82.55pt;margin-top:113.9pt;width:27.35pt;height:19.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5584" behindDoc="0" locked="0" layoutInCell="1" allowOverlap="1" wp14:anchorId="763858B6" wp14:editId="7896986D">
                <wp:simplePos x="0" y="0"/>
                <wp:positionH relativeFrom="column">
                  <wp:posOffset>1396365</wp:posOffset>
                </wp:positionH>
                <wp:positionV relativeFrom="paragraph">
                  <wp:posOffset>1446530</wp:posOffset>
                </wp:positionV>
                <wp:extent cx="347472" cy="246888"/>
                <wp:effectExtent l="0" t="0" r="14605" b="20320"/>
                <wp:wrapNone/>
                <wp:docPr id="320" name="Shape 61">
                  <a:extLst xmlns:a="http://schemas.openxmlformats.org/drawingml/2006/main">
                    <a:ext uri="{FF2B5EF4-FFF2-40B4-BE49-F238E27FC236}">
                      <a16:creationId xmlns:a16="http://schemas.microsoft.com/office/drawing/2014/main" id="{A4631E59-3639-0FC5-ACE7-95B299D75ECA}"/>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289AFA9E" id="Shape 61" o:spid="_x0000_s1026" style="position:absolute;margin-left:109.95pt;margin-top:113.9pt;width:27.35pt;height:19.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6608" behindDoc="0" locked="0" layoutInCell="1" allowOverlap="1" wp14:anchorId="022C1164" wp14:editId="44627539">
                <wp:simplePos x="0" y="0"/>
                <wp:positionH relativeFrom="column">
                  <wp:posOffset>1743710</wp:posOffset>
                </wp:positionH>
                <wp:positionV relativeFrom="paragraph">
                  <wp:posOffset>1446530</wp:posOffset>
                </wp:positionV>
                <wp:extent cx="347472" cy="246888"/>
                <wp:effectExtent l="0" t="0" r="14605" b="20320"/>
                <wp:wrapNone/>
                <wp:docPr id="321" name="Shape 62">
                  <a:extLst xmlns:a="http://schemas.openxmlformats.org/drawingml/2006/main">
                    <a:ext uri="{FF2B5EF4-FFF2-40B4-BE49-F238E27FC236}">
                      <a16:creationId xmlns:a16="http://schemas.microsoft.com/office/drawing/2014/main" id="{F3E9C143-03ED-71AF-7705-CF7784F05D64}"/>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28A997C8" id="Shape 62" o:spid="_x0000_s1026" style="position:absolute;margin-left:137.3pt;margin-top:113.9pt;width:27.35pt;height:19.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7632" behindDoc="0" locked="0" layoutInCell="1" allowOverlap="1" wp14:anchorId="7BDF0211" wp14:editId="1037EDA4">
                <wp:simplePos x="0" y="0"/>
                <wp:positionH relativeFrom="column">
                  <wp:posOffset>2091055</wp:posOffset>
                </wp:positionH>
                <wp:positionV relativeFrom="paragraph">
                  <wp:posOffset>1446530</wp:posOffset>
                </wp:positionV>
                <wp:extent cx="347472" cy="246888"/>
                <wp:effectExtent l="0" t="0" r="14605" b="20320"/>
                <wp:wrapNone/>
                <wp:docPr id="322" name="Shape 63">
                  <a:extLst xmlns:a="http://schemas.openxmlformats.org/drawingml/2006/main">
                    <a:ext uri="{FF2B5EF4-FFF2-40B4-BE49-F238E27FC236}">
                      <a16:creationId xmlns:a16="http://schemas.microsoft.com/office/drawing/2014/main" id="{6EC4BF46-27C4-74C2-C689-AD130C0158FD}"/>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582FE6E9" id="Shape 63" o:spid="_x0000_s1026" style="position:absolute;margin-left:164.65pt;margin-top:113.9pt;width:27.35pt;height:19.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8656" behindDoc="0" locked="0" layoutInCell="1" allowOverlap="1" wp14:anchorId="244C7B47" wp14:editId="4CA46F90">
                <wp:simplePos x="0" y="0"/>
                <wp:positionH relativeFrom="column">
                  <wp:posOffset>2438400</wp:posOffset>
                </wp:positionH>
                <wp:positionV relativeFrom="paragraph">
                  <wp:posOffset>1446530</wp:posOffset>
                </wp:positionV>
                <wp:extent cx="347472" cy="246888"/>
                <wp:effectExtent l="0" t="0" r="14605" b="20320"/>
                <wp:wrapNone/>
                <wp:docPr id="323" name="Shape 64">
                  <a:extLst xmlns:a="http://schemas.openxmlformats.org/drawingml/2006/main">
                    <a:ext uri="{FF2B5EF4-FFF2-40B4-BE49-F238E27FC236}">
                      <a16:creationId xmlns:a16="http://schemas.microsoft.com/office/drawing/2014/main" id="{012D10B3-4DFC-1775-221F-6463AC83B1EA}"/>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3E5839F5" id="Shape 64" o:spid="_x0000_s1026" style="position:absolute;margin-left:192pt;margin-top:113.9pt;width:27.35pt;height:19.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19680" behindDoc="0" locked="0" layoutInCell="1" allowOverlap="1" wp14:anchorId="29D802E1" wp14:editId="5B58CFFC">
                <wp:simplePos x="0" y="0"/>
                <wp:positionH relativeFrom="column">
                  <wp:posOffset>2785745</wp:posOffset>
                </wp:positionH>
                <wp:positionV relativeFrom="paragraph">
                  <wp:posOffset>1446530</wp:posOffset>
                </wp:positionV>
                <wp:extent cx="347472" cy="246888"/>
                <wp:effectExtent l="0" t="0" r="14605" b="20320"/>
                <wp:wrapNone/>
                <wp:docPr id="324" name="Shape 65">
                  <a:extLst xmlns:a="http://schemas.openxmlformats.org/drawingml/2006/main">
                    <a:ext uri="{FF2B5EF4-FFF2-40B4-BE49-F238E27FC236}">
                      <a16:creationId xmlns:a16="http://schemas.microsoft.com/office/drawing/2014/main" id="{09DD41DC-0300-83AB-673A-729649122353}"/>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58DD444D" id="Shape 65" o:spid="_x0000_s1026" style="position:absolute;margin-left:219.35pt;margin-top:113.9pt;width:27.35pt;height:19.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0704" behindDoc="0" locked="0" layoutInCell="1" allowOverlap="1" wp14:anchorId="3625E442" wp14:editId="792FED3B">
                <wp:simplePos x="0" y="0"/>
                <wp:positionH relativeFrom="column">
                  <wp:posOffset>3133725</wp:posOffset>
                </wp:positionH>
                <wp:positionV relativeFrom="paragraph">
                  <wp:posOffset>1446530</wp:posOffset>
                </wp:positionV>
                <wp:extent cx="347472" cy="246888"/>
                <wp:effectExtent l="0" t="0" r="14605" b="20320"/>
                <wp:wrapNone/>
                <wp:docPr id="325" name="Shape 66">
                  <a:extLst xmlns:a="http://schemas.openxmlformats.org/drawingml/2006/main">
                    <a:ext uri="{FF2B5EF4-FFF2-40B4-BE49-F238E27FC236}">
                      <a16:creationId xmlns:a16="http://schemas.microsoft.com/office/drawing/2014/main" id="{B65FA286-847F-4A59-4D80-0F567CDF24B7}"/>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13C6E455" id="Shape 66" o:spid="_x0000_s1026" style="position:absolute;margin-left:246.75pt;margin-top:113.9pt;width:27.35pt;height:19.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1728" behindDoc="0" locked="0" layoutInCell="1" allowOverlap="1" wp14:anchorId="6A8B3C5D" wp14:editId="3EACE5D9">
                <wp:simplePos x="0" y="0"/>
                <wp:positionH relativeFrom="column">
                  <wp:posOffset>93345</wp:posOffset>
                </wp:positionH>
                <wp:positionV relativeFrom="paragraph">
                  <wp:posOffset>1692910</wp:posOffset>
                </wp:positionV>
                <wp:extent cx="608136" cy="246888"/>
                <wp:effectExtent l="0" t="0" r="20955" b="20320"/>
                <wp:wrapNone/>
                <wp:docPr id="326" name="Text 67">
                  <a:extLst xmlns:a="http://schemas.openxmlformats.org/drawingml/2006/main">
                    <a:ext uri="{FF2B5EF4-FFF2-40B4-BE49-F238E27FC236}">
                      <a16:creationId xmlns:a16="http://schemas.microsoft.com/office/drawing/2014/main" id="{B4B29CA7-D749-E46C-75CC-4E420AD29329}"/>
                    </a:ext>
                  </a:extLst>
                </wp:docPr>
                <wp:cNvGraphicFramePr/>
                <a:graphic xmlns:a="http://schemas.openxmlformats.org/drawingml/2006/main">
                  <a:graphicData uri="http://schemas.microsoft.com/office/word/2010/wordprocessingShape">
                    <wps:wsp>
                      <wps:cNvSpPr/>
                      <wps:spPr>
                        <a:xfrm>
                          <a:off x="0" y="0"/>
                          <a:ext cx="608136" cy="246888"/>
                        </a:xfrm>
                        <a:prstGeom prst="rect">
                          <a:avLst/>
                        </a:prstGeom>
                        <a:solidFill>
                          <a:srgbClr val="FFFFFF"/>
                        </a:solidFill>
                        <a:ln>
                          <a:solidFill>
                            <a:srgbClr val="8E9BA8"/>
                          </a:solidFill>
                        </a:ln>
                      </wps:spPr>
                      <wps:txbx>
                        <w:txbxContent>
                          <w:p w14:paraId="7389A10B"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Handover</w:t>
                            </w:r>
                          </w:p>
                        </w:txbxContent>
                      </wps:txbx>
                      <wps:bodyPr wrap="square" lIns="508" tIns="508" rIns="508" bIns="508" rtlCol="0" anchor="ctr"/>
                    </wps:wsp>
                  </a:graphicData>
                </a:graphic>
                <wp14:sizeRelH relativeFrom="margin">
                  <wp14:pctWidth>0</wp14:pctWidth>
                </wp14:sizeRelH>
                <wp14:sizeRelV relativeFrom="margin">
                  <wp14:pctHeight>0</wp14:pctHeight>
                </wp14:sizeRelV>
              </wp:anchor>
            </w:drawing>
          </mc:Choice>
          <mc:Fallback>
            <w:pict>
              <v:rect w14:anchorId="6A8B3C5D" id="Text 67" o:spid="_x0000_s1040" style="position:absolute;margin-left:7.35pt;margin-top:133.3pt;width:47.9pt;height:19.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" strokecolor="#8e9ba8">
                <v:textbox inset=".04pt,.04pt,.04pt,.04pt">
                  <w:txbxContent>
                    <w:p w14:paraId="7389A10B" w14:textId="77777777" w:rsidR="00462386" w:rsidRDefault="00462386" w:rsidP="00462386">
                      <w:pPr>
                        <w:jc w:val="center"/>
                        <w:rPr>
                          <w:rFonts w:ascii="Calibri" w:eastAsia="Calibri" w:hAnsi="Calibri" w:cs="Calibri"/>
                          <w:color w:val="000000"/>
                          <w:kern w:val="24"/>
                          <w:sz w:val="16"/>
                          <w:szCs w:val="16"/>
                          <w:lang w:val="en-US"/>
                          <w14:ligatures w14:val="none"/>
                        </w:rPr>
                      </w:pPr>
                      <w:r>
                        <w:rPr>
                          <w:rFonts w:ascii="Calibri" w:eastAsia="Calibri" w:hAnsi="Calibri" w:cs="Calibri"/>
                          <w:color w:val="000000"/>
                          <w:kern w:val="24"/>
                          <w:sz w:val="16"/>
                          <w:szCs w:val="16"/>
                          <w:lang w:val="en-US"/>
                        </w:rPr>
                        <w:t>Handover</w:t>
                      </w:r>
                    </w:p>
                  </w:txbxContent>
                </v:textbox>
              </v:rec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2752" behindDoc="0" locked="0" layoutInCell="1" allowOverlap="1" wp14:anchorId="28B7DA3B" wp14:editId="09FA8197">
                <wp:simplePos x="0" y="0"/>
                <wp:positionH relativeFrom="column">
                  <wp:posOffset>701040</wp:posOffset>
                </wp:positionH>
                <wp:positionV relativeFrom="paragraph">
                  <wp:posOffset>1692910</wp:posOffset>
                </wp:positionV>
                <wp:extent cx="347472" cy="246888"/>
                <wp:effectExtent l="0" t="0" r="14605" b="20320"/>
                <wp:wrapNone/>
                <wp:docPr id="327" name="Shape 68">
                  <a:extLst xmlns:a="http://schemas.openxmlformats.org/drawingml/2006/main">
                    <a:ext uri="{FF2B5EF4-FFF2-40B4-BE49-F238E27FC236}">
                      <a16:creationId xmlns:a16="http://schemas.microsoft.com/office/drawing/2014/main" id="{3EBC8443-E421-BDDC-6250-45E995DE1C70}"/>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47CF86F2" id="Shape 68" o:spid="_x0000_s1026" style="position:absolute;margin-left:55.2pt;margin-top:133.3pt;width:27.35pt;height:19.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3776" behindDoc="0" locked="0" layoutInCell="1" allowOverlap="1" wp14:anchorId="047986E2" wp14:editId="6A4A2378">
                <wp:simplePos x="0" y="0"/>
                <wp:positionH relativeFrom="column">
                  <wp:posOffset>1048385</wp:posOffset>
                </wp:positionH>
                <wp:positionV relativeFrom="paragraph">
                  <wp:posOffset>1692910</wp:posOffset>
                </wp:positionV>
                <wp:extent cx="347472" cy="246888"/>
                <wp:effectExtent l="0" t="0" r="14605" b="20320"/>
                <wp:wrapNone/>
                <wp:docPr id="328" name="Shape 69">
                  <a:extLst xmlns:a="http://schemas.openxmlformats.org/drawingml/2006/main">
                    <a:ext uri="{FF2B5EF4-FFF2-40B4-BE49-F238E27FC236}">
                      <a16:creationId xmlns:a16="http://schemas.microsoft.com/office/drawing/2014/main" id="{BC3ED477-71BA-4E1C-EF8C-7EE970CA772E}"/>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4548008C" id="Shape 69" o:spid="_x0000_s1026" style="position:absolute;margin-left:82.55pt;margin-top:133.3pt;width:27.35pt;height:19.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4800" behindDoc="0" locked="0" layoutInCell="1" allowOverlap="1" wp14:anchorId="17CF7AC1" wp14:editId="393F937A">
                <wp:simplePos x="0" y="0"/>
                <wp:positionH relativeFrom="column">
                  <wp:posOffset>1396365</wp:posOffset>
                </wp:positionH>
                <wp:positionV relativeFrom="paragraph">
                  <wp:posOffset>1692910</wp:posOffset>
                </wp:positionV>
                <wp:extent cx="347472" cy="246888"/>
                <wp:effectExtent l="0" t="0" r="14605" b="20320"/>
                <wp:wrapNone/>
                <wp:docPr id="329" name="Shape 70">
                  <a:extLst xmlns:a="http://schemas.openxmlformats.org/drawingml/2006/main">
                    <a:ext uri="{FF2B5EF4-FFF2-40B4-BE49-F238E27FC236}">
                      <a16:creationId xmlns:a16="http://schemas.microsoft.com/office/drawing/2014/main" id="{11E80779-B847-8734-7B54-A89F701B49E3}"/>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6357417E" id="Shape 70" o:spid="_x0000_s1026" style="position:absolute;margin-left:109.95pt;margin-top:133.3pt;width:27.35pt;height:19.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5824" behindDoc="0" locked="0" layoutInCell="1" allowOverlap="1" wp14:anchorId="0CE33360" wp14:editId="570983D7">
                <wp:simplePos x="0" y="0"/>
                <wp:positionH relativeFrom="column">
                  <wp:posOffset>1743710</wp:posOffset>
                </wp:positionH>
                <wp:positionV relativeFrom="paragraph">
                  <wp:posOffset>1692910</wp:posOffset>
                </wp:positionV>
                <wp:extent cx="347472" cy="246888"/>
                <wp:effectExtent l="0" t="0" r="14605" b="20320"/>
                <wp:wrapNone/>
                <wp:docPr id="330" name="Shape 71">
                  <a:extLst xmlns:a="http://schemas.openxmlformats.org/drawingml/2006/main">
                    <a:ext uri="{FF2B5EF4-FFF2-40B4-BE49-F238E27FC236}">
                      <a16:creationId xmlns:a16="http://schemas.microsoft.com/office/drawing/2014/main" id="{1CF07523-A5EA-5F5B-DAFA-E3F0AFFCA461}"/>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2410FE08" id="Shape 71" o:spid="_x0000_s1026" style="position:absolute;margin-left:137.3pt;margin-top:133.3pt;width:27.35pt;height:19.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6848" behindDoc="0" locked="0" layoutInCell="1" allowOverlap="1" wp14:anchorId="609E5E9C" wp14:editId="2313A4C0">
                <wp:simplePos x="0" y="0"/>
                <wp:positionH relativeFrom="column">
                  <wp:posOffset>2091055</wp:posOffset>
                </wp:positionH>
                <wp:positionV relativeFrom="paragraph">
                  <wp:posOffset>1692910</wp:posOffset>
                </wp:positionV>
                <wp:extent cx="347472" cy="246888"/>
                <wp:effectExtent l="0" t="0" r="14605" b="20320"/>
                <wp:wrapNone/>
                <wp:docPr id="331" name="Shape 72">
                  <a:extLst xmlns:a="http://schemas.openxmlformats.org/drawingml/2006/main">
                    <a:ext uri="{FF2B5EF4-FFF2-40B4-BE49-F238E27FC236}">
                      <a16:creationId xmlns:a16="http://schemas.microsoft.com/office/drawing/2014/main" id="{83102D1B-B977-6971-8165-CE9F00862DDF}"/>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FFFFFF"/>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74CF1B80" id="Shape 72" o:spid="_x0000_s1026" style="position:absolute;margin-left:164.65pt;margin-top:133.3pt;width:27.35pt;height:19.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"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7872" behindDoc="0" locked="0" layoutInCell="1" allowOverlap="1" wp14:anchorId="41A92A02" wp14:editId="43A424D4">
                <wp:simplePos x="0" y="0"/>
                <wp:positionH relativeFrom="column">
                  <wp:posOffset>2438400</wp:posOffset>
                </wp:positionH>
                <wp:positionV relativeFrom="paragraph">
                  <wp:posOffset>1692910</wp:posOffset>
                </wp:positionV>
                <wp:extent cx="347472" cy="246888"/>
                <wp:effectExtent l="0" t="0" r="14605" b="20320"/>
                <wp:wrapNone/>
                <wp:docPr id="332" name="Shape 73">
                  <a:extLst xmlns:a="http://schemas.openxmlformats.org/drawingml/2006/main">
                    <a:ext uri="{FF2B5EF4-FFF2-40B4-BE49-F238E27FC236}">
                      <a16:creationId xmlns:a16="http://schemas.microsoft.com/office/drawing/2014/main" id="{53C806D0-2EA8-2FC4-CCD1-73EB5F19197E}"/>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1397C61E" id="Shape 73" o:spid="_x0000_s1026" style="position:absolute;margin-left:192pt;margin-top:133.3pt;width:27.35pt;height:19.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8896" behindDoc="0" locked="0" layoutInCell="1" allowOverlap="1" wp14:anchorId="27B81300" wp14:editId="0B25B302">
                <wp:simplePos x="0" y="0"/>
                <wp:positionH relativeFrom="column">
                  <wp:posOffset>2785745</wp:posOffset>
                </wp:positionH>
                <wp:positionV relativeFrom="paragraph">
                  <wp:posOffset>1692910</wp:posOffset>
                </wp:positionV>
                <wp:extent cx="347472" cy="246888"/>
                <wp:effectExtent l="0" t="0" r="14605" b="20320"/>
                <wp:wrapNone/>
                <wp:docPr id="333" name="Shape 74">
                  <a:extLst xmlns:a="http://schemas.openxmlformats.org/drawingml/2006/main">
                    <a:ext uri="{FF2B5EF4-FFF2-40B4-BE49-F238E27FC236}">
                      <a16:creationId xmlns:a16="http://schemas.microsoft.com/office/drawing/2014/main" id="{549A546A-B5EC-C3BF-105F-66E111F8423D}"/>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13250F24" id="Shape 74" o:spid="_x0000_s1026" style="position:absolute;margin-left:219.35pt;margin-top:133.3pt;width:27.35pt;height:19.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" fillcolor="#b7d7a8" strokecolor="#8e9ba8" strokeweight="1pt"/>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29920" behindDoc="0" locked="0" layoutInCell="1" allowOverlap="1" wp14:anchorId="166E4E61" wp14:editId="40510CF9">
                <wp:simplePos x="0" y="0"/>
                <wp:positionH relativeFrom="column">
                  <wp:posOffset>3133725</wp:posOffset>
                </wp:positionH>
                <wp:positionV relativeFrom="paragraph">
                  <wp:posOffset>1692910</wp:posOffset>
                </wp:positionV>
                <wp:extent cx="347472" cy="246888"/>
                <wp:effectExtent l="0" t="0" r="14605" b="20320"/>
                <wp:wrapNone/>
                <wp:docPr id="334" name="Shape 75">
                  <a:extLst xmlns:a="http://schemas.openxmlformats.org/drawingml/2006/main">
                    <a:ext uri="{FF2B5EF4-FFF2-40B4-BE49-F238E27FC236}">
                      <a16:creationId xmlns:a16="http://schemas.microsoft.com/office/drawing/2014/main" id="{5CECC2EF-3DDB-59A6-BB94-57DB99419937}"/>
                    </a:ext>
                  </a:extLst>
                </wp:docPr>
                <wp:cNvGraphicFramePr/>
                <a:graphic xmlns:a="http://schemas.openxmlformats.org/drawingml/2006/main">
                  <a:graphicData uri="http://schemas.microsoft.com/office/word/2010/wordprocessingShape">
                    <wps:wsp>
                      <wps:cNvSpPr/>
                      <wps:spPr>
                        <a:xfrm>
                          <a:off x="0" y="0"/>
                          <a:ext cx="347472" cy="246888"/>
                        </a:xfrm>
                        <a:prstGeom prst="rect">
                          <a:avLst/>
                        </a:prstGeom>
                        <a:solidFill>
                          <a:srgbClr val="B7D7A8"/>
                        </a:solidFill>
                        <a:ln w="12700">
                          <a:solidFill>
                            <a:srgbClr val="8E9BA8"/>
                          </a:solidFill>
                          <a:prstDash val="solid"/>
                        </a:ln>
                      </wps:spPr>
                      <wps:bodyPr/>
                    </wps:wsp>
                  </a:graphicData>
                </a:graphic>
                <wp14:sizeRelH relativeFrom="margin">
                  <wp14:pctWidth>0</wp14:pctWidth>
                </wp14:sizeRelH>
                <wp14:sizeRelV relativeFrom="margin">
                  <wp14:pctHeight>0</wp14:pctHeight>
                </wp14:sizeRelV>
              </wp:anchor>
            </w:drawing>
          </mc:Choice>
          <mc:Fallback>
            <w:pict>
              <v:rect w14:anchorId="011A8C5A" id="Shape 75" o:spid="_x0000_s1026" style="position:absolute;margin-left:246.75pt;margin-top:133.3pt;width:27.35pt;height:19.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" fillcolor="#b7d7a8" strokecolor="#8e9ba8" strokeweight="1pt"/>
            </w:pict>
          </mc:Fallback>
        </mc:AlternateContent>
      </w:r>
      <w:r w:rsidR="009E2329" w:rsidRPr="007C3639">
        <w:rPr>
          <w:rFonts w:ascii="Calibri" w:hAnsi="Calibri" w:cs="Calibri"/>
          <w:color w:val="0E2841" w:themeColor="text2"/>
          <w:sz w:val="24"/>
          <w:szCs w:val="24"/>
        </w:rPr>
        <w:t>Indicative Timeline</w:t>
      </w:r>
    </w:p>
    <w:p w14:paraId="4823E3C7" w14:textId="77777777" w:rsidR="007C3639" w:rsidRDefault="007C3639" w:rsidP="007C3639">
      <w:pPr>
        <w:rPr>
          <w:rFonts w:ascii="Calibri" w:hAnsi="Calibri" w:cs="Calibri"/>
          <w:color w:val="0E2841" w:themeColor="text2"/>
          <w:sz w:val="24"/>
          <w:szCs w:val="24"/>
        </w:rPr>
      </w:pPr>
    </w:p>
    <w:p w14:paraId="509F0CD9" w14:textId="77777777" w:rsidR="007C3639" w:rsidRDefault="007C3639" w:rsidP="007C3639">
      <w:pPr>
        <w:rPr>
          <w:rFonts w:ascii="Calibri" w:hAnsi="Calibri" w:cs="Calibri"/>
          <w:color w:val="0E2841" w:themeColor="text2"/>
          <w:sz w:val="24"/>
          <w:szCs w:val="24"/>
        </w:rPr>
      </w:pPr>
    </w:p>
    <w:p w14:paraId="64A55AE5" w14:textId="77777777" w:rsidR="007C3639" w:rsidRDefault="007C3639" w:rsidP="007C3639">
      <w:pPr>
        <w:rPr>
          <w:rFonts w:ascii="Calibri" w:hAnsi="Calibri" w:cs="Calibri"/>
          <w:color w:val="0E2841" w:themeColor="text2"/>
          <w:sz w:val="24"/>
          <w:szCs w:val="24"/>
        </w:rPr>
      </w:pPr>
    </w:p>
    <w:p w14:paraId="3CA4445A" w14:textId="77777777" w:rsidR="007C3639" w:rsidRDefault="007C3639" w:rsidP="007C3639">
      <w:pPr>
        <w:rPr>
          <w:rFonts w:ascii="Calibri" w:hAnsi="Calibri" w:cs="Calibri"/>
          <w:color w:val="0E2841" w:themeColor="text2"/>
          <w:sz w:val="24"/>
          <w:szCs w:val="24"/>
        </w:rPr>
      </w:pPr>
    </w:p>
    <w:p w14:paraId="794B3678" w14:textId="77777777" w:rsidR="007C3639" w:rsidRDefault="007C3639" w:rsidP="007C3639">
      <w:pPr>
        <w:rPr>
          <w:rFonts w:ascii="Calibri" w:hAnsi="Calibri" w:cs="Calibri"/>
          <w:color w:val="0E2841" w:themeColor="text2"/>
          <w:sz w:val="24"/>
          <w:szCs w:val="24"/>
        </w:rPr>
      </w:pPr>
    </w:p>
    <w:p w14:paraId="1860FDE7" w14:textId="77777777" w:rsidR="007C3639" w:rsidRDefault="007C3639" w:rsidP="007C3639">
      <w:pPr>
        <w:rPr>
          <w:rFonts w:ascii="Calibri" w:hAnsi="Calibri" w:cs="Calibri"/>
          <w:color w:val="0E2841" w:themeColor="text2"/>
          <w:sz w:val="24"/>
          <w:szCs w:val="24"/>
        </w:rPr>
      </w:pPr>
    </w:p>
    <w:p w14:paraId="023024B9" w14:textId="77777777" w:rsidR="007C3639" w:rsidRDefault="007C3639" w:rsidP="007C3639">
      <w:pPr>
        <w:rPr>
          <w:rFonts w:ascii="Calibri" w:hAnsi="Calibri" w:cs="Calibri"/>
          <w:color w:val="0E2841" w:themeColor="text2"/>
          <w:sz w:val="24"/>
          <w:szCs w:val="24"/>
        </w:rPr>
      </w:pPr>
    </w:p>
    <w:p w14:paraId="414524EA" w14:textId="2DFB87B8" w:rsidR="007C3639" w:rsidRPr="00C24CDA" w:rsidRDefault="00E71556" w:rsidP="007C3639">
      <w:pPr>
        <w:pStyle w:val="3"/>
        <w:rPr>
          <w:rFonts w:ascii="Calibri" w:hAnsi="Calibri" w:cs="Calibri"/>
          <w:color w:val="0E2841" w:themeColor="text2"/>
          <w:sz w:val="24"/>
          <w:szCs w:val="24"/>
        </w:rPr>
      </w:pPr>
      <w:bookmarkStart w:id="29" w:name="_Toc227454129"/>
      <w:r>
        <w:rPr>
          <w:rFonts w:ascii="Calibri" w:hAnsi="Calibri" w:cs="Calibri"/>
          <w:color w:val="0E2841" w:themeColor="text2"/>
          <w:sz w:val="24"/>
          <w:szCs w:val="24"/>
        </w:rPr>
        <w:t xml:space="preserve">6.1 </w:t>
      </w:r>
      <w:r w:rsidR="007C3639" w:rsidRPr="00C24CDA">
        <w:rPr>
          <w:rFonts w:ascii="Calibri" w:hAnsi="Calibri" w:cs="Calibri"/>
          <w:color w:val="0E2841" w:themeColor="text2"/>
          <w:sz w:val="24"/>
          <w:szCs w:val="24"/>
        </w:rPr>
        <w:t>Indicative</w:t>
      </w:r>
      <w:r w:rsidR="007C3639" w:rsidRPr="00C24CDA">
        <w:rPr>
          <w:rFonts w:ascii="Calibri" w:hAnsi="Calibri" w:cs="Calibri"/>
          <w:color w:val="0E2841" w:themeColor="text2"/>
          <w:sz w:val="24"/>
          <w:szCs w:val="24"/>
        </w:rPr>
        <w:t xml:space="preserve"> Timeline</w:t>
      </w:r>
      <w:bookmarkEnd w:id="29"/>
    </w:p>
    <w:p w14:paraId="14A5EA9F" w14:textId="77777777" w:rsidR="007C3639" w:rsidRPr="007C3639" w:rsidRDefault="007C3639" w:rsidP="007C3639">
      <w:pPr>
        <w:numPr>
          <w:ilvl w:val="0"/>
          <w:numId w:val="10"/>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Month 1: Initiation, assessment, approvals </w:t>
      </w:r>
    </w:p>
    <w:p w14:paraId="3C267F6C" w14:textId="77777777" w:rsidR="007C3639" w:rsidRPr="007C3639" w:rsidRDefault="007C3639" w:rsidP="007C3639">
      <w:pPr>
        <w:numPr>
          <w:ilvl w:val="0"/>
          <w:numId w:val="10"/>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Month 2: Detailed planning, design, procurement </w:t>
      </w:r>
    </w:p>
    <w:p w14:paraId="2BF32BC6" w14:textId="77777777" w:rsidR="007C3639" w:rsidRPr="007C3639" w:rsidRDefault="007C3639" w:rsidP="007C3639">
      <w:pPr>
        <w:numPr>
          <w:ilvl w:val="0"/>
          <w:numId w:val="10"/>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Month 3: Contractor appointment and mobilisation </w:t>
      </w:r>
    </w:p>
    <w:p w14:paraId="2AE32718" w14:textId="77777777" w:rsidR="007C3639" w:rsidRPr="007C3639" w:rsidRDefault="007C3639" w:rsidP="007C3639">
      <w:pPr>
        <w:numPr>
          <w:ilvl w:val="0"/>
          <w:numId w:val="10"/>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Months 3–6: Main reconstruction works </w:t>
      </w:r>
    </w:p>
    <w:p w14:paraId="675F873A" w14:textId="77777777" w:rsidR="007C3639" w:rsidRPr="007C3639" w:rsidRDefault="007C3639" w:rsidP="007C3639">
      <w:pPr>
        <w:numPr>
          <w:ilvl w:val="0"/>
          <w:numId w:val="10"/>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Months 6–7: Inspections, testing, corrective works </w:t>
      </w:r>
    </w:p>
    <w:p w14:paraId="56D3AF29" w14:textId="77777777" w:rsidR="007C3639" w:rsidRPr="007C3639" w:rsidRDefault="007C3639" w:rsidP="007C3639">
      <w:pPr>
        <w:numPr>
          <w:ilvl w:val="0"/>
          <w:numId w:val="10"/>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Month 8: Final handover and closure </w:t>
      </w:r>
    </w:p>
    <w:p w14:paraId="36BE7249" w14:textId="77777777" w:rsidR="00462386" w:rsidRPr="007C3639" w:rsidRDefault="00462386" w:rsidP="009E2329">
      <w:pPr>
        <w:rPr>
          <w:rFonts w:ascii="Calibri" w:hAnsi="Calibri" w:cs="Calibri"/>
          <w:color w:val="0E2841" w:themeColor="text2"/>
          <w:sz w:val="24"/>
          <w:szCs w:val="24"/>
        </w:rPr>
      </w:pPr>
    </w:p>
    <w:p w14:paraId="44101F50" w14:textId="1924A5DB" w:rsidR="009E2329" w:rsidRPr="007C3639" w:rsidRDefault="00E71556" w:rsidP="00B43CDA">
      <w:pPr>
        <w:pStyle w:val="3"/>
        <w:rPr>
          <w:rFonts w:ascii="Calibri" w:hAnsi="Calibri" w:cs="Calibri"/>
          <w:color w:val="0E2841" w:themeColor="text2"/>
          <w:sz w:val="24"/>
          <w:szCs w:val="24"/>
        </w:rPr>
      </w:pPr>
      <w:bookmarkStart w:id="30" w:name="_Toc227454130"/>
      <w:r>
        <w:rPr>
          <w:rFonts w:ascii="Calibri" w:hAnsi="Calibri" w:cs="Calibri"/>
          <w:color w:val="0E2841" w:themeColor="text2"/>
          <w:sz w:val="24"/>
          <w:szCs w:val="24"/>
        </w:rPr>
        <w:lastRenderedPageBreak/>
        <w:t xml:space="preserve">6.2 </w:t>
      </w:r>
      <w:r w:rsidR="009E2329" w:rsidRPr="007C3639">
        <w:rPr>
          <w:rFonts w:ascii="Calibri" w:hAnsi="Calibri" w:cs="Calibri"/>
          <w:color w:val="0E2841" w:themeColor="text2"/>
          <w:sz w:val="24"/>
          <w:szCs w:val="24"/>
        </w:rPr>
        <w:t>Key Milestones</w:t>
      </w:r>
      <w:bookmarkEnd w:id="30"/>
    </w:p>
    <w:p w14:paraId="398E2092" w14:textId="77777777" w:rsidR="009E2329" w:rsidRPr="007C3639" w:rsidRDefault="009E2329" w:rsidP="009E2329">
      <w:pPr>
        <w:numPr>
          <w:ilvl w:val="0"/>
          <w:numId w:val="11"/>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Project approval confirmed </w:t>
      </w:r>
    </w:p>
    <w:p w14:paraId="1C845915" w14:textId="77777777" w:rsidR="009E2329" w:rsidRPr="007C3639" w:rsidRDefault="009E2329" w:rsidP="009E2329">
      <w:pPr>
        <w:numPr>
          <w:ilvl w:val="0"/>
          <w:numId w:val="11"/>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Priority asset list completed </w:t>
      </w:r>
    </w:p>
    <w:p w14:paraId="1C5A3E84" w14:textId="77777777" w:rsidR="009E2329" w:rsidRPr="007C3639" w:rsidRDefault="009E2329" w:rsidP="009E2329">
      <w:pPr>
        <w:numPr>
          <w:ilvl w:val="0"/>
          <w:numId w:val="11"/>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Contractors appointed </w:t>
      </w:r>
    </w:p>
    <w:p w14:paraId="4D1D1728" w14:textId="77777777" w:rsidR="009E2329" w:rsidRPr="007C3639" w:rsidRDefault="009E2329" w:rsidP="009E2329">
      <w:pPr>
        <w:numPr>
          <w:ilvl w:val="0"/>
          <w:numId w:val="11"/>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Reconstruction works started </w:t>
      </w:r>
    </w:p>
    <w:p w14:paraId="700E4520" w14:textId="77777777" w:rsidR="009E2329" w:rsidRPr="007C3639" w:rsidRDefault="009E2329" w:rsidP="009E2329">
      <w:pPr>
        <w:numPr>
          <w:ilvl w:val="0"/>
          <w:numId w:val="11"/>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Priority local routes reopened </w:t>
      </w:r>
    </w:p>
    <w:p w14:paraId="6E7ED688" w14:textId="77777777" w:rsidR="009E2329" w:rsidRPr="007C3639" w:rsidRDefault="009E2329" w:rsidP="009E2329">
      <w:pPr>
        <w:numPr>
          <w:ilvl w:val="0"/>
          <w:numId w:val="11"/>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Final handover completed </w:t>
      </w:r>
    </w:p>
    <w:p w14:paraId="778C9474" w14:textId="7EBB46E2"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The logic of the schedule is important. Survey and prioritisation must happen before detailed reconstruction starts. Procurement must be complete before labour and materials are mobilised. Quality checks must be continuous, not left until the end. The schedule should also include small contingency allowances because weather, supply, and site conditions may create delays.</w:t>
      </w:r>
    </w:p>
    <w:p w14:paraId="67282478" w14:textId="77777777" w:rsidR="009E2329" w:rsidRPr="007C3639" w:rsidRDefault="009E2329" w:rsidP="00D32076">
      <w:pPr>
        <w:pStyle w:val="2"/>
        <w:rPr>
          <w:color w:val="0E2841" w:themeColor="text2"/>
        </w:rPr>
      </w:pPr>
      <w:bookmarkStart w:id="31" w:name="_Toc227454131"/>
      <w:r w:rsidRPr="007C3639">
        <w:rPr>
          <w:color w:val="0E2841" w:themeColor="text2"/>
        </w:rPr>
        <w:t>7. Stakeholders’ Involvement</w:t>
      </w:r>
      <w:bookmarkEnd w:id="31"/>
    </w:p>
    <w:p w14:paraId="0A0BF307"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Stakeholder involvement is central to successful delivery because this project affects local communities directly and relies on public-sector coordination.</w:t>
      </w:r>
    </w:p>
    <w:p w14:paraId="07770872" w14:textId="1103D622" w:rsidR="009E2329" w:rsidRPr="007C3639" w:rsidRDefault="00E71556" w:rsidP="00B43CDA">
      <w:pPr>
        <w:pStyle w:val="3"/>
        <w:rPr>
          <w:rFonts w:ascii="Calibri" w:hAnsi="Calibri" w:cs="Calibri"/>
          <w:color w:val="0E2841" w:themeColor="text2"/>
          <w:sz w:val="24"/>
          <w:szCs w:val="24"/>
        </w:rPr>
      </w:pPr>
      <w:bookmarkStart w:id="32" w:name="_Toc227454132"/>
      <w:r>
        <w:rPr>
          <w:rFonts w:ascii="Calibri" w:hAnsi="Calibri" w:cs="Calibri"/>
          <w:color w:val="0E2841" w:themeColor="text2"/>
          <w:sz w:val="24"/>
          <w:szCs w:val="24"/>
        </w:rPr>
        <w:t xml:space="preserve">7.1 </w:t>
      </w:r>
      <w:r w:rsidR="009E2329" w:rsidRPr="007C3639">
        <w:rPr>
          <w:rFonts w:ascii="Calibri" w:hAnsi="Calibri" w:cs="Calibri"/>
          <w:color w:val="0E2841" w:themeColor="text2"/>
          <w:sz w:val="24"/>
          <w:szCs w:val="24"/>
        </w:rPr>
        <w:t>Key Stakeholders</w:t>
      </w:r>
      <w:bookmarkEnd w:id="32"/>
    </w:p>
    <w:p w14:paraId="7C8BBA07"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Local Councils – responsible for local coordination, approvals, communication, and long-term asset management.</w:t>
      </w:r>
      <w:r w:rsidRPr="007C3639">
        <w:rPr>
          <w:rFonts w:ascii="Calibri" w:hAnsi="Calibri" w:cs="Calibri"/>
          <w:color w:val="0E2841" w:themeColor="text2"/>
          <w:sz w:val="24"/>
          <w:szCs w:val="24"/>
        </w:rPr>
        <w:br/>
        <w:t>Residents – directly affected by damaged infrastructure and reconstruction activity.</w:t>
      </w:r>
      <w:r w:rsidRPr="007C3639">
        <w:rPr>
          <w:rFonts w:ascii="Calibri" w:hAnsi="Calibri" w:cs="Calibri"/>
          <w:color w:val="0E2841" w:themeColor="text2"/>
          <w:sz w:val="24"/>
          <w:szCs w:val="24"/>
        </w:rPr>
        <w:br/>
        <w:t>Local Businesses – require safe access and functioning local streets.</w:t>
      </w:r>
      <w:r w:rsidRPr="007C3639">
        <w:rPr>
          <w:rFonts w:ascii="Calibri" w:hAnsi="Calibri" w:cs="Calibri"/>
          <w:color w:val="0E2841" w:themeColor="text2"/>
          <w:sz w:val="24"/>
          <w:szCs w:val="24"/>
        </w:rPr>
        <w:br/>
        <w:t>Emergency Services – depend on reliable local access.</w:t>
      </w:r>
      <w:r w:rsidRPr="007C3639">
        <w:rPr>
          <w:rFonts w:ascii="Calibri" w:hAnsi="Calibri" w:cs="Calibri"/>
          <w:color w:val="0E2841" w:themeColor="text2"/>
          <w:sz w:val="24"/>
          <w:szCs w:val="24"/>
        </w:rPr>
        <w:br/>
        <w:t>Environment Agency – advises on drainage, flood risk, and environmental compliance.</w:t>
      </w:r>
      <w:r w:rsidRPr="007C3639">
        <w:rPr>
          <w:rFonts w:ascii="Calibri" w:hAnsi="Calibri" w:cs="Calibri"/>
          <w:color w:val="0E2841" w:themeColor="text2"/>
          <w:sz w:val="24"/>
          <w:szCs w:val="24"/>
        </w:rPr>
        <w:br/>
        <w:t>Contractors and Engineers – responsible for technical design and delivery.</w:t>
      </w:r>
      <w:r w:rsidRPr="007C3639">
        <w:rPr>
          <w:rFonts w:ascii="Calibri" w:hAnsi="Calibri" w:cs="Calibri"/>
          <w:color w:val="0E2841" w:themeColor="text2"/>
          <w:sz w:val="24"/>
          <w:szCs w:val="24"/>
        </w:rPr>
        <w:br/>
        <w:t>Funding Bodies / Government Departments – provide financial support and oversight.</w:t>
      </w:r>
      <w:r w:rsidRPr="007C3639">
        <w:rPr>
          <w:rFonts w:ascii="Calibri" w:hAnsi="Calibri" w:cs="Calibri"/>
          <w:color w:val="0E2841" w:themeColor="text2"/>
          <w:sz w:val="24"/>
          <w:szCs w:val="24"/>
        </w:rPr>
        <w:br/>
        <w:t>Community Organisations – represent local concerns and vulnerable groups.</w:t>
      </w:r>
    </w:p>
    <w:p w14:paraId="176C9CBA" w14:textId="1DD8C0A7" w:rsidR="009E2329" w:rsidRPr="007C3639" w:rsidRDefault="00E71556" w:rsidP="00B43CDA">
      <w:pPr>
        <w:pStyle w:val="3"/>
        <w:rPr>
          <w:rFonts w:ascii="Calibri" w:hAnsi="Calibri" w:cs="Calibri"/>
          <w:color w:val="0E2841" w:themeColor="text2"/>
          <w:sz w:val="24"/>
          <w:szCs w:val="24"/>
        </w:rPr>
      </w:pPr>
      <w:bookmarkStart w:id="33" w:name="_Toc227454133"/>
      <w:r>
        <w:rPr>
          <w:rFonts w:ascii="Calibri" w:hAnsi="Calibri" w:cs="Calibri"/>
          <w:color w:val="0E2841" w:themeColor="text2"/>
          <w:sz w:val="24"/>
          <w:szCs w:val="24"/>
        </w:rPr>
        <w:t xml:space="preserve">7.2 </w:t>
      </w:r>
      <w:r w:rsidR="009E2329" w:rsidRPr="007C3639">
        <w:rPr>
          <w:rFonts w:ascii="Calibri" w:hAnsi="Calibri" w:cs="Calibri"/>
          <w:color w:val="0E2841" w:themeColor="text2"/>
          <w:sz w:val="24"/>
          <w:szCs w:val="24"/>
        </w:rPr>
        <w:t>Power–Interest Analysis</w:t>
      </w:r>
      <w:bookmarkEnd w:id="33"/>
    </w:p>
    <w:p w14:paraId="3CC53A8D" w14:textId="77777777" w:rsidR="009E2329" w:rsidRPr="007C3639" w:rsidRDefault="009E2329" w:rsidP="009E2329">
      <w:pPr>
        <w:numPr>
          <w:ilvl w:val="0"/>
          <w:numId w:val="12"/>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Manage Closely: local councils, funding bodies </w:t>
      </w:r>
    </w:p>
    <w:p w14:paraId="756408CA" w14:textId="77777777" w:rsidR="009E2329" w:rsidRPr="007C3639" w:rsidRDefault="009E2329" w:rsidP="009E2329">
      <w:pPr>
        <w:numPr>
          <w:ilvl w:val="0"/>
          <w:numId w:val="12"/>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Keep Satisfied: Environment Agency, senior public authorities </w:t>
      </w:r>
    </w:p>
    <w:p w14:paraId="19B217DC" w14:textId="77777777" w:rsidR="009E2329" w:rsidRPr="007C3639" w:rsidRDefault="009E2329" w:rsidP="009E2329">
      <w:pPr>
        <w:numPr>
          <w:ilvl w:val="0"/>
          <w:numId w:val="12"/>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Keep Informed: residents, local businesses, emergency services </w:t>
      </w:r>
    </w:p>
    <w:p w14:paraId="3D729CAA" w14:textId="3A30EE38" w:rsidR="00E71556" w:rsidRDefault="009E2329" w:rsidP="00E71556">
      <w:pPr>
        <w:numPr>
          <w:ilvl w:val="0"/>
          <w:numId w:val="12"/>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Monitor: </w:t>
      </w:r>
      <w:proofErr w:type="gramStart"/>
      <w:r w:rsidRPr="007C3639">
        <w:rPr>
          <w:rFonts w:ascii="Calibri" w:hAnsi="Calibri" w:cs="Calibri"/>
          <w:color w:val="0E2841" w:themeColor="text2"/>
          <w:sz w:val="24"/>
          <w:szCs w:val="24"/>
        </w:rPr>
        <w:t>general public</w:t>
      </w:r>
      <w:proofErr w:type="gramEnd"/>
      <w:r w:rsidRPr="007C3639">
        <w:rPr>
          <w:rFonts w:ascii="Calibri" w:hAnsi="Calibri" w:cs="Calibri"/>
          <w:color w:val="0E2841" w:themeColor="text2"/>
          <w:sz w:val="24"/>
          <w:szCs w:val="24"/>
        </w:rPr>
        <w:t xml:space="preserve"> and non-direct stakeholders </w:t>
      </w:r>
    </w:p>
    <w:p w14:paraId="7B14C143" w14:textId="77777777" w:rsidR="00E71556" w:rsidRDefault="00E71556" w:rsidP="00E71556">
      <w:pPr>
        <w:rPr>
          <w:rFonts w:ascii="Calibri" w:hAnsi="Calibri" w:cs="Calibri"/>
          <w:color w:val="0E2841" w:themeColor="text2"/>
          <w:sz w:val="24"/>
          <w:szCs w:val="24"/>
        </w:rPr>
      </w:pPr>
    </w:p>
    <w:p w14:paraId="3D7DFE78" w14:textId="77777777" w:rsidR="00E71556" w:rsidRPr="00E71556" w:rsidRDefault="00E71556" w:rsidP="00E71556">
      <w:pPr>
        <w:rPr>
          <w:rFonts w:ascii="Calibri" w:hAnsi="Calibri" w:cs="Calibri"/>
          <w:color w:val="0E2841" w:themeColor="text2"/>
          <w:sz w:val="24"/>
          <w:szCs w:val="24"/>
        </w:rPr>
      </w:pPr>
    </w:p>
    <w:p w14:paraId="4B0889C2" w14:textId="333A37C8" w:rsidR="0086247C" w:rsidRPr="007C3639" w:rsidRDefault="00E71556" w:rsidP="0086247C">
      <w:pPr>
        <w:pStyle w:val="3"/>
        <w:rPr>
          <w:rFonts w:ascii="Calibri" w:eastAsiaTheme="minorHAnsi" w:hAnsi="Calibri" w:cs="Calibri"/>
          <w:color w:val="0E2841" w:themeColor="text2"/>
          <w:sz w:val="24"/>
          <w:szCs w:val="24"/>
        </w:rPr>
      </w:pPr>
      <w:bookmarkStart w:id="34" w:name="_Toc227454134"/>
      <w:r>
        <w:rPr>
          <w:rFonts w:ascii="Calibri" w:hAnsi="Calibri" w:cs="Calibri"/>
          <w:color w:val="0E2841" w:themeColor="text2"/>
          <w:sz w:val="24"/>
          <w:szCs w:val="24"/>
        </w:rPr>
        <w:lastRenderedPageBreak/>
        <w:t xml:space="preserve">7.3 </w:t>
      </w:r>
      <w:r w:rsidR="009E2329" w:rsidRPr="007C3639">
        <w:rPr>
          <w:rFonts w:ascii="Calibri" w:hAnsi="Calibri" w:cs="Calibri"/>
          <w:color w:val="0E2841" w:themeColor="text2"/>
          <w:sz w:val="24"/>
          <w:szCs w:val="24"/>
        </w:rPr>
        <w:t>RACI Matrix</w:t>
      </w:r>
      <w:bookmarkEnd w:id="34"/>
      <w:r w:rsidR="0086247C" w:rsidRPr="007C3639">
        <w:rPr>
          <w:rFonts w:ascii="Calibri" w:eastAsiaTheme="minorHAnsi" w:hAnsi="Calibri" w:cs="Calibri"/>
          <w:color w:val="0E2841" w:themeColor="text2"/>
          <w:sz w:val="24"/>
          <w:szCs w:val="24"/>
        </w:rPr>
        <w:t xml:space="preserve"> </w:t>
      </w:r>
    </w:p>
    <w:p w14:paraId="47925CDD" w14:textId="244375BD" w:rsidR="00462386" w:rsidRPr="007C3639" w:rsidRDefault="0086247C" w:rsidP="00D32076">
      <w:pPr>
        <w:rPr>
          <w:color w:val="0E2841" w:themeColor="text2"/>
        </w:rPr>
      </w:pPr>
      <w:r w:rsidRPr="007C3639">
        <w:rPr>
          <w:color w:val="0E2841" w:themeColor="text2"/>
        </w:rPr>
        <w:t>This structure reduces confusion and clarifies decision authority, which is especially important in multi-stakeholder public projects (Morris, 2013; Turner, 2016).</w:t>
      </w:r>
    </w:p>
    <w:p w14:paraId="32F1DFB6" w14:textId="7EC67A0B" w:rsidR="00462386" w:rsidRPr="007C3639" w:rsidRDefault="00B43CDA" w:rsidP="009E2329">
      <w:pPr>
        <w:rPr>
          <w:rFonts w:ascii="Calibri" w:hAnsi="Calibri" w:cs="Calibri"/>
          <w:color w:val="0E2841" w:themeColor="text2"/>
          <w:sz w:val="24"/>
          <w:szCs w:val="24"/>
        </w:rPr>
      </w:pPr>
      <w:r w:rsidRPr="007C3639">
        <w:rPr>
          <w:rFonts w:ascii="Calibri" w:hAnsi="Calibri" w:cs="Calibri"/>
          <w:noProof/>
          <w:color w:val="0E2841" w:themeColor="text2"/>
          <w:sz w:val="24"/>
          <w:szCs w:val="24"/>
        </w:rPr>
        <mc:AlternateContent>
          <mc:Choice Requires="wps">
            <w:drawing>
              <wp:anchor distT="0" distB="0" distL="114300" distR="114300" simplePos="0" relativeHeight="251659264" behindDoc="0" locked="0" layoutInCell="1" allowOverlap="1" wp14:anchorId="10EED167" wp14:editId="179F2CDD">
                <wp:simplePos x="0" y="0"/>
                <wp:positionH relativeFrom="column">
                  <wp:posOffset>0</wp:posOffset>
                </wp:positionH>
                <wp:positionV relativeFrom="paragraph">
                  <wp:posOffset>27305</wp:posOffset>
                </wp:positionV>
                <wp:extent cx="4867275" cy="2324100"/>
                <wp:effectExtent l="19050" t="19050" r="66675" b="57150"/>
                <wp:wrapNone/>
                <wp:docPr id="355" name="Shape 128">
                  <a:extLst xmlns:a="http://schemas.openxmlformats.org/drawingml/2006/main">
                    <a:ext uri="{FF2B5EF4-FFF2-40B4-BE49-F238E27FC236}">
                      <a16:creationId xmlns:a16="http://schemas.microsoft.com/office/drawing/2014/main" id="{0BA8D4F5-1B7B-8399-732D-25F0431F0B9A}"/>
                    </a:ext>
                  </a:extLst>
                </wp:docPr>
                <wp:cNvGraphicFramePr/>
                <a:graphic xmlns:a="http://schemas.openxmlformats.org/drawingml/2006/main">
                  <a:graphicData uri="http://schemas.microsoft.com/office/word/2010/wordprocessingShape">
                    <wps:wsp>
                      <wps:cNvSpPr/>
                      <wps:spPr>
                        <a:xfrm>
                          <a:off x="0" y="0"/>
                          <a:ext cx="4867275" cy="2324100"/>
                        </a:xfrm>
                        <a:prstGeom prst="roundRect">
                          <a:avLst>
                            <a:gd name="adj" fmla="val 2553"/>
                          </a:avLst>
                        </a:prstGeom>
                        <a:solidFill>
                          <a:srgbClr val="FAC8F6"/>
                        </a:solidFill>
                        <a:ln w="12700">
                          <a:solidFill>
                            <a:srgbClr val="D4D9E2"/>
                          </a:solidFill>
                          <a:prstDash val="solid"/>
                        </a:ln>
                        <a:effectLst>
                          <a:outerShdw blurRad="15240" dist="6350" dir="2700000" algn="bl" rotWithShape="0">
                            <a:srgbClr val="000000">
                              <a:alpha val="10000"/>
                            </a:srgbClr>
                          </a:outerShdw>
                        </a:effectLst>
                      </wps:spPr>
                      <wps:bodyPr/>
                    </wps:wsp>
                  </a:graphicData>
                </a:graphic>
                <wp14:sizeRelH relativeFrom="margin">
                  <wp14:pctWidth>0</wp14:pctWidth>
                </wp14:sizeRelH>
                <wp14:sizeRelV relativeFrom="margin">
                  <wp14:pctHeight>0</wp14:pctHeight>
                </wp14:sizeRelV>
              </wp:anchor>
            </w:drawing>
          </mc:Choice>
          <mc:Fallback>
            <w:pict>
              <v:roundrect w14:anchorId="08F79C0F" id="Shape 128" o:spid="_x0000_s1026" style="position:absolute;margin-left:0;margin-top:2.15pt;width:383.25pt;height:1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6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" fillcolor="#fac8f6" strokecolor="#d4d9e2" strokeweight="1pt">
                <v:shadow on="t" color="black" opacity="6553f" origin="-.5,.5" offset=".1247mm,.1247mm"/>
              </v:roundrect>
            </w:pict>
          </mc:Fallback>
        </mc:AlternateContent>
      </w:r>
      <w:r w:rsidRPr="007C3639">
        <w:rPr>
          <w:rFonts w:ascii="Calibri" w:hAnsi="Calibri" w:cs="Calibri"/>
          <w:noProof/>
          <w:color w:val="0E2841" w:themeColor="text2"/>
          <w:sz w:val="24"/>
          <w:szCs w:val="24"/>
        </w:rPr>
        <w:drawing>
          <wp:anchor distT="0" distB="0" distL="114300" distR="114300" simplePos="0" relativeHeight="251661312" behindDoc="0" locked="0" layoutInCell="1" allowOverlap="1" wp14:anchorId="20159ED6" wp14:editId="4021B3CE">
            <wp:simplePos x="0" y="0"/>
            <wp:positionH relativeFrom="column">
              <wp:posOffset>142875</wp:posOffset>
            </wp:positionH>
            <wp:positionV relativeFrom="paragraph">
              <wp:posOffset>208479</wp:posOffset>
            </wp:positionV>
            <wp:extent cx="4520397" cy="1924050"/>
            <wp:effectExtent l="0" t="0" r="0" b="0"/>
            <wp:wrapNone/>
            <wp:docPr id="2" name="table" descr="Изображение выглядит как текст, снимок экрана, прямоугольный, число&#10;&#10;Автоматически созданное описание">
              <a:extLst xmlns:a="http://schemas.openxmlformats.org/drawingml/2006/main">
                <a:ext uri="{FF2B5EF4-FFF2-40B4-BE49-F238E27FC236}">
                  <a16:creationId xmlns:a16="http://schemas.microsoft.com/office/drawing/2014/main" id="{A5F4802B-3DCF-DF29-77EC-D4D9C644AE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descr="Изображение выглядит как текст, снимок экрана, прямоугольный, число&#10;&#10;Автоматически созданное описание">
                      <a:extLst>
                        <a:ext uri="{FF2B5EF4-FFF2-40B4-BE49-F238E27FC236}">
                          <a16:creationId xmlns:a16="http://schemas.microsoft.com/office/drawing/2014/main" id="{A5F4802B-3DCF-DF29-77EC-D4D9C644AE8F}"/>
                        </a:ext>
                      </a:extLst>
                    </pic:cNvPr>
                    <pic:cNvPicPr>
                      <a:picLocks noChangeAspect="1"/>
                    </pic:cNvPicPr>
                  </pic:nvPicPr>
                  <pic:blipFill>
                    <a:blip r:embed="rId10"/>
                    <a:stretch>
                      <a:fillRect/>
                    </a:stretch>
                  </pic:blipFill>
                  <pic:spPr>
                    <a:xfrm>
                      <a:off x="0" y="0"/>
                      <a:ext cx="4520397" cy="1924050"/>
                    </a:xfrm>
                    <a:prstGeom prst="rect">
                      <a:avLst/>
                    </a:prstGeom>
                  </pic:spPr>
                </pic:pic>
              </a:graphicData>
            </a:graphic>
            <wp14:sizeRelH relativeFrom="margin">
              <wp14:pctWidth>0</wp14:pctWidth>
            </wp14:sizeRelH>
            <wp14:sizeRelV relativeFrom="margin">
              <wp14:pctHeight>0</wp14:pctHeight>
            </wp14:sizeRelV>
          </wp:anchor>
        </w:drawing>
      </w:r>
    </w:p>
    <w:p w14:paraId="5C57CBCD" w14:textId="18F2B6AB" w:rsidR="00462386" w:rsidRPr="007C3639" w:rsidRDefault="00462386" w:rsidP="009E2329">
      <w:pPr>
        <w:rPr>
          <w:rFonts w:ascii="Calibri" w:hAnsi="Calibri" w:cs="Calibri"/>
          <w:color w:val="0E2841" w:themeColor="text2"/>
          <w:sz w:val="24"/>
          <w:szCs w:val="24"/>
        </w:rPr>
      </w:pPr>
    </w:p>
    <w:p w14:paraId="3940B1E8" w14:textId="40608732" w:rsidR="00462386" w:rsidRPr="007C3639" w:rsidRDefault="00462386" w:rsidP="009E2329">
      <w:pPr>
        <w:rPr>
          <w:rFonts w:ascii="Calibri" w:hAnsi="Calibri" w:cs="Calibri"/>
          <w:color w:val="0E2841" w:themeColor="text2"/>
          <w:sz w:val="24"/>
          <w:szCs w:val="24"/>
        </w:rPr>
      </w:pPr>
    </w:p>
    <w:p w14:paraId="51472192" w14:textId="294922B1" w:rsidR="00462386" w:rsidRPr="007C3639" w:rsidRDefault="00462386" w:rsidP="009E2329">
      <w:pPr>
        <w:rPr>
          <w:rFonts w:ascii="Calibri" w:hAnsi="Calibri" w:cs="Calibri"/>
          <w:color w:val="0E2841" w:themeColor="text2"/>
          <w:sz w:val="24"/>
          <w:szCs w:val="24"/>
        </w:rPr>
      </w:pPr>
    </w:p>
    <w:p w14:paraId="1563EFF6" w14:textId="388308C1" w:rsidR="00462386" w:rsidRPr="007C3639" w:rsidRDefault="00462386" w:rsidP="009E2329">
      <w:pPr>
        <w:rPr>
          <w:rFonts w:ascii="Calibri" w:hAnsi="Calibri" w:cs="Calibri"/>
          <w:color w:val="0E2841" w:themeColor="text2"/>
          <w:sz w:val="24"/>
          <w:szCs w:val="24"/>
        </w:rPr>
      </w:pPr>
    </w:p>
    <w:p w14:paraId="3F40DB8F" w14:textId="173CB957" w:rsidR="00462386" w:rsidRPr="007C3639" w:rsidRDefault="00462386" w:rsidP="009E2329">
      <w:pPr>
        <w:rPr>
          <w:rFonts w:ascii="Calibri" w:hAnsi="Calibri" w:cs="Calibri"/>
          <w:color w:val="0E2841" w:themeColor="text2"/>
          <w:sz w:val="24"/>
          <w:szCs w:val="24"/>
        </w:rPr>
      </w:pPr>
    </w:p>
    <w:p w14:paraId="7C8A8326" w14:textId="053EEB1E" w:rsidR="00462386" w:rsidRPr="007C3639" w:rsidRDefault="007C3639" w:rsidP="009E2329">
      <w:pPr>
        <w:rPr>
          <w:rFonts w:ascii="Calibri" w:hAnsi="Calibri" w:cs="Calibri"/>
          <w:color w:val="0E2841" w:themeColor="text2"/>
          <w:sz w:val="24"/>
          <w:szCs w:val="24"/>
        </w:rPr>
      </w:pPr>
      <w:r w:rsidRPr="007C3639">
        <w:rPr>
          <w:rFonts w:ascii="Calibri" w:hAnsi="Calibri" w:cs="Calibri"/>
          <w:noProof/>
          <w:color w:val="0E2841" w:themeColor="text2"/>
          <w:sz w:val="24"/>
          <w:szCs w:val="24"/>
        </w:rPr>
        <mc:AlternateContent>
          <mc:Choice Requires="wps">
            <w:drawing>
              <wp:anchor distT="0" distB="0" distL="114300" distR="114300" simplePos="0" relativeHeight="251662336" behindDoc="0" locked="0" layoutInCell="1" allowOverlap="1" wp14:anchorId="29FC0095" wp14:editId="76895B20">
                <wp:simplePos x="0" y="0"/>
                <wp:positionH relativeFrom="margin">
                  <wp:posOffset>142875</wp:posOffset>
                </wp:positionH>
                <wp:positionV relativeFrom="paragraph">
                  <wp:posOffset>278765</wp:posOffset>
                </wp:positionV>
                <wp:extent cx="4143375" cy="174625"/>
                <wp:effectExtent l="0" t="0" r="9525" b="0"/>
                <wp:wrapNone/>
                <wp:docPr id="358" name="Text 130">
                  <a:extLst xmlns:a="http://schemas.openxmlformats.org/drawingml/2006/main">
                    <a:ext uri="{FF2B5EF4-FFF2-40B4-BE49-F238E27FC236}">
                      <a16:creationId xmlns:a16="http://schemas.microsoft.com/office/drawing/2014/main" id="{56B0D2DD-8DC4-E2F8-2217-D28BEA9A4CE4}"/>
                    </a:ext>
                  </a:extLst>
                </wp:docPr>
                <wp:cNvGraphicFramePr/>
                <a:graphic xmlns:a="http://schemas.openxmlformats.org/drawingml/2006/main">
                  <a:graphicData uri="http://schemas.microsoft.com/office/word/2010/wordprocessingShape">
                    <wps:wsp>
                      <wps:cNvSpPr/>
                      <wps:spPr>
                        <a:xfrm>
                          <a:off x="0" y="0"/>
                          <a:ext cx="4143375" cy="174625"/>
                        </a:xfrm>
                        <a:prstGeom prst="rect">
                          <a:avLst/>
                        </a:prstGeom>
                        <a:solidFill>
                          <a:srgbClr val="FAC8F6"/>
                        </a:solidFill>
                        <a:ln/>
                      </wps:spPr>
                      <wps:txbx>
                        <w:txbxContent>
                          <w:p w14:paraId="11069EB7" w14:textId="77777777" w:rsidR="00462386" w:rsidRPr="00462386" w:rsidRDefault="00462386" w:rsidP="00462386">
                            <w:pPr>
                              <w:rPr>
                                <w:rFonts w:ascii="Calibri" w:eastAsia="Calibri" w:hAnsi="Calibri" w:cs="Calibri"/>
                                <w:color w:val="555555"/>
                                <w:kern w:val="24"/>
                                <w:lang w:val="en-US"/>
                                <w14:ligatures w14:val="none"/>
                              </w:rPr>
                            </w:pPr>
                            <w:r w:rsidRPr="00462386">
                              <w:rPr>
                                <w:rFonts w:ascii="Calibri" w:eastAsia="Calibri" w:hAnsi="Calibri" w:cs="Calibri"/>
                                <w:color w:val="555555"/>
                                <w:kern w:val="24"/>
                                <w:lang w:val="en-US"/>
                              </w:rPr>
                              <w:t>R = Responsible | A = Accountable | C = Consulted | I = Informed</w:t>
                            </w:r>
                          </w:p>
                        </w:txbxContent>
                      </wps:txbx>
                      <wps:bodyPr wrap="square" lIns="0" tIns="0" rIns="0" bIns="0" rtlCol="0" anchor="ctr">
                        <a:noAutofit/>
                      </wps:bodyPr>
                    </wps:wsp>
                  </a:graphicData>
                </a:graphic>
                <wp14:sizeRelH relativeFrom="margin">
                  <wp14:pctWidth>0</wp14:pctWidth>
                </wp14:sizeRelH>
                <wp14:sizeRelV relativeFrom="margin">
                  <wp14:pctHeight>0</wp14:pctHeight>
                </wp14:sizeRelV>
              </wp:anchor>
            </w:drawing>
          </mc:Choice>
          <mc:Fallback>
            <w:pict>
              <v:rect w14:anchorId="29FC0095" id="Text 130" o:spid="_x0000_s1041" style="position:absolute;margin-left:11.25pt;margin-top:21.95pt;width:326.25pt;height:13.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" fillcolor="#fac8f6" stroked="f">
                <v:textbox inset="0,0,0,0">
                  <w:txbxContent>
                    <w:p w14:paraId="11069EB7" w14:textId="77777777" w:rsidR="00462386" w:rsidRPr="00462386" w:rsidRDefault="00462386" w:rsidP="00462386">
                      <w:pPr>
                        <w:rPr>
                          <w:rFonts w:ascii="Calibri" w:eastAsia="Calibri" w:hAnsi="Calibri" w:cs="Calibri"/>
                          <w:color w:val="555555"/>
                          <w:kern w:val="24"/>
                          <w:lang w:val="en-US"/>
                          <w14:ligatures w14:val="none"/>
                        </w:rPr>
                      </w:pPr>
                      <w:r w:rsidRPr="00462386">
                        <w:rPr>
                          <w:rFonts w:ascii="Calibri" w:eastAsia="Calibri" w:hAnsi="Calibri" w:cs="Calibri"/>
                          <w:color w:val="555555"/>
                          <w:kern w:val="24"/>
                          <w:lang w:val="en-US"/>
                        </w:rPr>
                        <w:t>R = Responsible | A = Accountable | C = Consulted | I = Informed</w:t>
                      </w:r>
                    </w:p>
                  </w:txbxContent>
                </v:textbox>
                <w10:wrap anchorx="margin"/>
              </v:rect>
            </w:pict>
          </mc:Fallback>
        </mc:AlternateContent>
      </w:r>
    </w:p>
    <w:p w14:paraId="7DFE1771" w14:textId="21C45D60" w:rsidR="00462386" w:rsidRPr="007C3639" w:rsidRDefault="00462386" w:rsidP="009E2329">
      <w:pPr>
        <w:rPr>
          <w:rFonts w:ascii="Calibri" w:hAnsi="Calibri" w:cs="Calibri"/>
          <w:color w:val="0E2841" w:themeColor="text2"/>
          <w:sz w:val="24"/>
          <w:szCs w:val="24"/>
        </w:rPr>
      </w:pPr>
    </w:p>
    <w:p w14:paraId="3983EF7F" w14:textId="051B89FD" w:rsidR="009E2329" w:rsidRPr="007C3639" w:rsidRDefault="009E2329" w:rsidP="00D32076">
      <w:pPr>
        <w:pStyle w:val="2"/>
        <w:rPr>
          <w:color w:val="0E2841" w:themeColor="text2"/>
        </w:rPr>
      </w:pPr>
      <w:bookmarkStart w:id="35" w:name="_Toc227454135"/>
      <w:r w:rsidRPr="007C3639">
        <w:rPr>
          <w:color w:val="0E2841" w:themeColor="text2"/>
        </w:rPr>
        <w:t>8. Allocation of Resources</w:t>
      </w:r>
      <w:bookmarkEnd w:id="35"/>
    </w:p>
    <w:p w14:paraId="1587BA26" w14:textId="4738BB30" w:rsidR="009E2329" w:rsidRPr="007C3639" w:rsidRDefault="00E71556" w:rsidP="00B43CDA">
      <w:pPr>
        <w:pStyle w:val="3"/>
        <w:rPr>
          <w:rFonts w:ascii="Calibri" w:hAnsi="Calibri" w:cs="Calibri"/>
          <w:color w:val="0E2841" w:themeColor="text2"/>
          <w:sz w:val="24"/>
          <w:szCs w:val="24"/>
        </w:rPr>
      </w:pPr>
      <w:bookmarkStart w:id="36" w:name="_Toc227454136"/>
      <w:r>
        <w:rPr>
          <w:rFonts w:ascii="Calibri" w:hAnsi="Calibri" w:cs="Calibri"/>
          <w:color w:val="0E2841" w:themeColor="text2"/>
          <w:sz w:val="24"/>
          <w:szCs w:val="24"/>
        </w:rPr>
        <w:t xml:space="preserve">8.1 </w:t>
      </w:r>
      <w:r w:rsidR="009E2329" w:rsidRPr="007C3639">
        <w:rPr>
          <w:rFonts w:ascii="Calibri" w:hAnsi="Calibri" w:cs="Calibri"/>
          <w:color w:val="0E2841" w:themeColor="text2"/>
          <w:sz w:val="24"/>
          <w:szCs w:val="24"/>
        </w:rPr>
        <w:t>Human Resources</w:t>
      </w:r>
      <w:bookmarkEnd w:id="36"/>
    </w:p>
    <w:p w14:paraId="12FD0392"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The project will require:</w:t>
      </w:r>
    </w:p>
    <w:p w14:paraId="0F7EC19F" w14:textId="2B0D0A1C"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Project manager </w:t>
      </w:r>
    </w:p>
    <w:p w14:paraId="0CD6B27A" w14:textId="77777777"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Civil and drainage engineers </w:t>
      </w:r>
    </w:p>
    <w:p w14:paraId="2389B143" w14:textId="2AE8F0DF"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Quantity surveyor </w:t>
      </w:r>
    </w:p>
    <w:p w14:paraId="746220FE" w14:textId="77777777"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Procurement officer </w:t>
      </w:r>
    </w:p>
    <w:p w14:paraId="73989F50" w14:textId="77777777"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Site supervisors </w:t>
      </w:r>
    </w:p>
    <w:p w14:paraId="4124C7C2" w14:textId="77777777"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Health and safety officer </w:t>
      </w:r>
    </w:p>
    <w:p w14:paraId="3B103585" w14:textId="3CB13610"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Environmental adviser </w:t>
      </w:r>
    </w:p>
    <w:p w14:paraId="77E1F333" w14:textId="77777777"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Skilled contractors and labour </w:t>
      </w:r>
    </w:p>
    <w:p w14:paraId="323BDB19" w14:textId="77777777"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Traffic and pedestrian management staff </w:t>
      </w:r>
    </w:p>
    <w:p w14:paraId="3D511364" w14:textId="77777777" w:rsidR="009E2329" w:rsidRPr="007C3639" w:rsidRDefault="009E2329" w:rsidP="009E2329">
      <w:pPr>
        <w:numPr>
          <w:ilvl w:val="0"/>
          <w:numId w:val="13"/>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Communications/admin support </w:t>
      </w:r>
    </w:p>
    <w:p w14:paraId="6A61BDD7" w14:textId="203A2997" w:rsidR="009E2329" w:rsidRPr="007C3639" w:rsidRDefault="00E71556" w:rsidP="00B43CDA">
      <w:pPr>
        <w:pStyle w:val="3"/>
        <w:rPr>
          <w:rFonts w:ascii="Calibri" w:hAnsi="Calibri" w:cs="Calibri"/>
          <w:color w:val="0E2841" w:themeColor="text2"/>
          <w:sz w:val="24"/>
          <w:szCs w:val="24"/>
        </w:rPr>
      </w:pPr>
      <w:bookmarkStart w:id="37" w:name="_Toc227454137"/>
      <w:r>
        <w:rPr>
          <w:rFonts w:ascii="Calibri" w:hAnsi="Calibri" w:cs="Calibri"/>
          <w:color w:val="0E2841" w:themeColor="text2"/>
          <w:sz w:val="24"/>
          <w:szCs w:val="24"/>
        </w:rPr>
        <w:t xml:space="preserve">8.2 </w:t>
      </w:r>
      <w:r w:rsidR="009E2329" w:rsidRPr="007C3639">
        <w:rPr>
          <w:rFonts w:ascii="Calibri" w:hAnsi="Calibri" w:cs="Calibri"/>
          <w:color w:val="0E2841" w:themeColor="text2"/>
          <w:sz w:val="24"/>
          <w:szCs w:val="24"/>
        </w:rPr>
        <w:t>Physical Resources</w:t>
      </w:r>
      <w:bookmarkEnd w:id="37"/>
    </w:p>
    <w:p w14:paraId="42BCCB21"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Required physical resources include:</w:t>
      </w:r>
    </w:p>
    <w:p w14:paraId="5FC98BA6" w14:textId="77777777" w:rsidR="009E2329" w:rsidRPr="007C3639" w:rsidRDefault="009E2329" w:rsidP="009E2329">
      <w:pPr>
        <w:numPr>
          <w:ilvl w:val="0"/>
          <w:numId w:val="14"/>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Excavators and small plant </w:t>
      </w:r>
    </w:p>
    <w:p w14:paraId="51FF5744" w14:textId="77777777" w:rsidR="009E2329" w:rsidRPr="007C3639" w:rsidRDefault="009E2329" w:rsidP="009E2329">
      <w:pPr>
        <w:numPr>
          <w:ilvl w:val="0"/>
          <w:numId w:val="14"/>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Trucks and waste removal vehicles </w:t>
      </w:r>
    </w:p>
    <w:p w14:paraId="4BC39E20" w14:textId="77777777" w:rsidR="009E2329" w:rsidRPr="007C3639" w:rsidRDefault="009E2329" w:rsidP="009E2329">
      <w:pPr>
        <w:numPr>
          <w:ilvl w:val="0"/>
          <w:numId w:val="14"/>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Asphalt, concrete, kerbs, paving materials </w:t>
      </w:r>
    </w:p>
    <w:p w14:paraId="2A9603F9" w14:textId="77777777" w:rsidR="009E2329" w:rsidRPr="007C3639" w:rsidRDefault="009E2329" w:rsidP="009E2329">
      <w:pPr>
        <w:numPr>
          <w:ilvl w:val="0"/>
          <w:numId w:val="14"/>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Drainage pipes, channels, and culverts </w:t>
      </w:r>
    </w:p>
    <w:p w14:paraId="582332D5" w14:textId="77777777" w:rsidR="009E2329" w:rsidRPr="007C3639" w:rsidRDefault="009E2329" w:rsidP="009E2329">
      <w:pPr>
        <w:numPr>
          <w:ilvl w:val="0"/>
          <w:numId w:val="14"/>
        </w:numPr>
        <w:rPr>
          <w:rFonts w:ascii="Calibri" w:hAnsi="Calibri" w:cs="Calibri"/>
          <w:color w:val="0E2841" w:themeColor="text2"/>
          <w:sz w:val="24"/>
          <w:szCs w:val="24"/>
        </w:rPr>
      </w:pPr>
      <w:r w:rsidRPr="007C3639">
        <w:rPr>
          <w:rFonts w:ascii="Calibri" w:hAnsi="Calibri" w:cs="Calibri"/>
          <w:color w:val="0E2841" w:themeColor="text2"/>
          <w:sz w:val="24"/>
          <w:szCs w:val="24"/>
        </w:rPr>
        <w:lastRenderedPageBreak/>
        <w:t xml:space="preserve">Lighting equipment and fixtures </w:t>
      </w:r>
    </w:p>
    <w:p w14:paraId="59620B3D" w14:textId="77777777" w:rsidR="009E2329" w:rsidRPr="007C3639" w:rsidRDefault="009E2329" w:rsidP="009E2329">
      <w:pPr>
        <w:numPr>
          <w:ilvl w:val="0"/>
          <w:numId w:val="14"/>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Barriers, signs, fencing, and PPE </w:t>
      </w:r>
    </w:p>
    <w:p w14:paraId="215618A6" w14:textId="6C278C40" w:rsidR="009E2329" w:rsidRPr="007C3639" w:rsidRDefault="00E71556" w:rsidP="00B43CDA">
      <w:pPr>
        <w:pStyle w:val="3"/>
        <w:rPr>
          <w:rFonts w:ascii="Calibri" w:hAnsi="Calibri" w:cs="Calibri"/>
          <w:color w:val="0E2841" w:themeColor="text2"/>
          <w:sz w:val="24"/>
          <w:szCs w:val="24"/>
        </w:rPr>
      </w:pPr>
      <w:bookmarkStart w:id="38" w:name="_Toc227454138"/>
      <w:r>
        <w:rPr>
          <w:rFonts w:ascii="Calibri" w:hAnsi="Calibri" w:cs="Calibri"/>
          <w:color w:val="0E2841" w:themeColor="text2"/>
          <w:sz w:val="24"/>
          <w:szCs w:val="24"/>
        </w:rPr>
        <w:t xml:space="preserve">8.3 </w:t>
      </w:r>
      <w:r w:rsidR="009E2329" w:rsidRPr="007C3639">
        <w:rPr>
          <w:rFonts w:ascii="Calibri" w:hAnsi="Calibri" w:cs="Calibri"/>
          <w:color w:val="0E2841" w:themeColor="text2"/>
          <w:sz w:val="24"/>
          <w:szCs w:val="24"/>
        </w:rPr>
        <w:t>Financial Resources</w:t>
      </w:r>
      <w:bookmarkEnd w:id="38"/>
    </w:p>
    <w:p w14:paraId="7EFC6AF2"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A provisional project budget of £12–15 million is proposed, depending on the final scale of prioritised works. This covers surveys, design, contractor mobilisation, labour, materials, temporary traffic measures, inspections, communication, and contingency.</w:t>
      </w:r>
    </w:p>
    <w:p w14:paraId="349FD388" w14:textId="106E3269" w:rsidR="009E2329" w:rsidRPr="007C3639" w:rsidRDefault="00E71556" w:rsidP="00B43CDA">
      <w:pPr>
        <w:pStyle w:val="3"/>
        <w:rPr>
          <w:rFonts w:ascii="Calibri" w:hAnsi="Calibri" w:cs="Calibri"/>
          <w:color w:val="0E2841" w:themeColor="text2"/>
          <w:sz w:val="24"/>
          <w:szCs w:val="24"/>
        </w:rPr>
      </w:pPr>
      <w:bookmarkStart w:id="39" w:name="_Toc227454139"/>
      <w:r>
        <w:rPr>
          <w:rFonts w:ascii="Calibri" w:hAnsi="Calibri" w:cs="Calibri"/>
          <w:color w:val="0E2841" w:themeColor="text2"/>
          <w:sz w:val="24"/>
          <w:szCs w:val="24"/>
        </w:rPr>
        <w:t xml:space="preserve">8.4 </w:t>
      </w:r>
      <w:r w:rsidR="009E2329" w:rsidRPr="007C3639">
        <w:rPr>
          <w:rFonts w:ascii="Calibri" w:hAnsi="Calibri" w:cs="Calibri"/>
          <w:color w:val="0E2841" w:themeColor="text2"/>
          <w:sz w:val="24"/>
          <w:szCs w:val="24"/>
        </w:rPr>
        <w:t>Time Resources</w:t>
      </w:r>
      <w:bookmarkEnd w:id="39"/>
    </w:p>
    <w:p w14:paraId="7282C791"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Time is a critical resource because local infrastructure directly affects daily life. Delays prolong safety risks, service disruption, and inconvenience.</w:t>
      </w:r>
    </w:p>
    <w:p w14:paraId="1E2F0A9A" w14:textId="6A2511EF" w:rsidR="009E2329" w:rsidRPr="007C3639" w:rsidRDefault="00E71556" w:rsidP="00B43CDA">
      <w:pPr>
        <w:pStyle w:val="3"/>
        <w:rPr>
          <w:rFonts w:ascii="Calibri" w:hAnsi="Calibri" w:cs="Calibri"/>
          <w:color w:val="0E2841" w:themeColor="text2"/>
          <w:sz w:val="24"/>
          <w:szCs w:val="24"/>
        </w:rPr>
      </w:pPr>
      <w:bookmarkStart w:id="40" w:name="_Toc227454140"/>
      <w:r>
        <w:rPr>
          <w:rFonts w:ascii="Calibri" w:hAnsi="Calibri" w:cs="Calibri"/>
          <w:color w:val="0E2841" w:themeColor="text2"/>
          <w:sz w:val="24"/>
          <w:szCs w:val="24"/>
        </w:rPr>
        <w:t xml:space="preserve">8.5 </w:t>
      </w:r>
      <w:r w:rsidR="009E2329" w:rsidRPr="007C3639">
        <w:rPr>
          <w:rFonts w:ascii="Calibri" w:hAnsi="Calibri" w:cs="Calibri"/>
          <w:color w:val="0E2841" w:themeColor="text2"/>
          <w:sz w:val="24"/>
          <w:szCs w:val="24"/>
        </w:rPr>
        <w:t>Project Triangle</w:t>
      </w:r>
      <w:bookmarkEnd w:id="40"/>
    </w:p>
    <w:p w14:paraId="0DB6726A" w14:textId="77777777" w:rsidR="009E2329" w:rsidRPr="007C3639" w:rsidRDefault="009E2329"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The project triangle requires balance between:</w:t>
      </w:r>
    </w:p>
    <w:p w14:paraId="2B501664" w14:textId="77777777" w:rsidR="009E2329" w:rsidRPr="007C3639" w:rsidRDefault="009E2329" w:rsidP="009E2329">
      <w:pPr>
        <w:numPr>
          <w:ilvl w:val="0"/>
          <w:numId w:val="15"/>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Time – rapid restoration is expected by communities and authorities. </w:t>
      </w:r>
    </w:p>
    <w:p w14:paraId="3A77B18D" w14:textId="29CAFD0B" w:rsidR="009E2329" w:rsidRPr="007C3639" w:rsidRDefault="009E2329" w:rsidP="009E2329">
      <w:pPr>
        <w:numPr>
          <w:ilvl w:val="0"/>
          <w:numId w:val="15"/>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Cost – public funds must be controlled carefully. </w:t>
      </w:r>
    </w:p>
    <w:p w14:paraId="1CE3430B" w14:textId="77777777" w:rsidR="009E2329" w:rsidRPr="007C3639" w:rsidRDefault="009E2329" w:rsidP="009E2329">
      <w:pPr>
        <w:numPr>
          <w:ilvl w:val="0"/>
          <w:numId w:val="15"/>
        </w:numPr>
        <w:rPr>
          <w:rFonts w:ascii="Calibri" w:hAnsi="Calibri" w:cs="Calibri"/>
          <w:color w:val="0E2841" w:themeColor="text2"/>
          <w:sz w:val="24"/>
          <w:szCs w:val="24"/>
        </w:rPr>
      </w:pPr>
      <w:r w:rsidRPr="007C3639">
        <w:rPr>
          <w:rFonts w:ascii="Calibri" w:hAnsi="Calibri" w:cs="Calibri"/>
          <w:color w:val="0E2841" w:themeColor="text2"/>
          <w:sz w:val="24"/>
          <w:szCs w:val="24"/>
        </w:rPr>
        <w:t xml:space="preserve">Scope – the project must stay focused on defined local infrastructure works. </w:t>
      </w:r>
    </w:p>
    <w:p w14:paraId="10E4CAB8" w14:textId="77777777" w:rsidR="0086247C" w:rsidRPr="007C3639" w:rsidRDefault="0086247C" w:rsidP="009E2329">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Quality sits at the centre because the project cannot simply reopen damaged assets quickly; it must reopen them safely and to an acceptable standard. If the schedule is compressed too far, quality may suffer. If scope expands, budget and completion time may both increase. Therefore, trade-offs must be managed carefully throughout the project lifecycle (Maylor, 2010; Kerzner, 2022). </w:t>
      </w:r>
    </w:p>
    <w:p w14:paraId="74E02E85" w14:textId="47EE028E" w:rsidR="00865781" w:rsidRPr="007C3639" w:rsidRDefault="00865781" w:rsidP="009E2329">
      <w:pPr>
        <w:rPr>
          <w:rFonts w:ascii="Calibri" w:hAnsi="Calibri" w:cs="Calibri"/>
          <w:color w:val="0E2841" w:themeColor="text2"/>
          <w:sz w:val="24"/>
          <w:szCs w:val="24"/>
        </w:rPr>
      </w:pPr>
      <w:r w:rsidRPr="007C3639">
        <w:rPr>
          <w:rFonts w:ascii="Calibri" w:hAnsi="Calibri" w:cs="Calibri"/>
          <w:noProof/>
          <w:color w:val="0E2841" w:themeColor="text2"/>
          <w:sz w:val="24"/>
          <w:szCs w:val="24"/>
        </w:rPr>
        <w:drawing>
          <wp:anchor distT="0" distB="0" distL="114300" distR="114300" simplePos="0" relativeHeight="251735040" behindDoc="0" locked="0" layoutInCell="1" allowOverlap="1" wp14:anchorId="30D8C7A8" wp14:editId="3A8D4FEE">
            <wp:simplePos x="0" y="0"/>
            <wp:positionH relativeFrom="column">
              <wp:posOffset>955675</wp:posOffset>
            </wp:positionH>
            <wp:positionV relativeFrom="paragraph">
              <wp:posOffset>0</wp:posOffset>
            </wp:positionV>
            <wp:extent cx="2791091" cy="1860727"/>
            <wp:effectExtent l="0" t="0" r="0" b="0"/>
            <wp:wrapNone/>
            <wp:docPr id="363" name="Рисунок 362" descr="Изображение выглядит как текст, снимок экрана, Графика, логотип&#10;&#10;Автоматически созданное описание">
              <a:extLst xmlns:a="http://schemas.openxmlformats.org/drawingml/2006/main">
                <a:ext uri="{FF2B5EF4-FFF2-40B4-BE49-F238E27FC236}">
                  <a16:creationId xmlns:a16="http://schemas.microsoft.com/office/drawing/2014/main" id="{0041D0D8-79E3-5079-4DB9-7DE85E0B7E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Рисунок 362" descr="Изображение выглядит как текст, снимок экрана, Графика, логотип&#10;&#10;Автоматически созданное описание">
                      <a:extLst>
                        <a:ext uri="{FF2B5EF4-FFF2-40B4-BE49-F238E27FC236}">
                          <a16:creationId xmlns:a16="http://schemas.microsoft.com/office/drawing/2014/main" id="{0041D0D8-79E3-5079-4DB9-7DE85E0B7E76}"/>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1091" cy="1860727"/>
                    </a:xfrm>
                    <a:prstGeom prst="rect">
                      <a:avLst/>
                    </a:prstGeom>
                  </pic:spPr>
                </pic:pic>
              </a:graphicData>
            </a:graphic>
          </wp:anchor>
        </w:drawing>
      </w:r>
      <w:r w:rsidRPr="007C3639">
        <w:rPr>
          <w:rFonts w:ascii="Calibri" w:hAnsi="Calibri" w:cs="Calibri"/>
          <w:noProof/>
          <w:color w:val="0E2841" w:themeColor="text2"/>
          <w:sz w:val="24"/>
          <w:szCs w:val="24"/>
        </w:rPr>
        <mc:AlternateContent>
          <mc:Choice Requires="wps">
            <w:drawing>
              <wp:anchor distT="0" distB="0" distL="114300" distR="114300" simplePos="0" relativeHeight="251737088" behindDoc="0" locked="0" layoutInCell="1" allowOverlap="1" wp14:anchorId="0BD3034D" wp14:editId="5A49AC89">
                <wp:simplePos x="0" y="0"/>
                <wp:positionH relativeFrom="column">
                  <wp:posOffset>732155</wp:posOffset>
                </wp:positionH>
                <wp:positionV relativeFrom="paragraph">
                  <wp:posOffset>493395</wp:posOffset>
                </wp:positionV>
                <wp:extent cx="2109794" cy="261610"/>
                <wp:effectExtent l="0" t="0" r="0" b="0"/>
                <wp:wrapNone/>
                <wp:docPr id="368" name="TextBox 367">
                  <a:extLst xmlns:a="http://schemas.openxmlformats.org/drawingml/2006/main">
                    <a:ext uri="{FF2B5EF4-FFF2-40B4-BE49-F238E27FC236}">
                      <a16:creationId xmlns:a16="http://schemas.microsoft.com/office/drawing/2014/main" id="{13616715-4D62-6C04-53F7-A87FB4334623}"/>
                    </a:ext>
                  </a:extLst>
                </wp:docPr>
                <wp:cNvGraphicFramePr/>
                <a:graphic xmlns:a="http://schemas.openxmlformats.org/drawingml/2006/main">
                  <a:graphicData uri="http://schemas.microsoft.com/office/word/2010/wordprocessingShape">
                    <wps:wsp>
                      <wps:cNvSpPr txBox="1"/>
                      <wps:spPr>
                        <a:xfrm>
                          <a:off x="0" y="0"/>
                          <a:ext cx="2109794" cy="261610"/>
                        </a:xfrm>
                        <a:prstGeom prst="rect">
                          <a:avLst/>
                        </a:prstGeom>
                        <a:noFill/>
                      </wps:spPr>
                      <wps:txbx>
                        <w:txbxContent>
                          <w:p w14:paraId="7D01DA71" w14:textId="77777777" w:rsidR="00865781" w:rsidRDefault="00865781" w:rsidP="00865781">
                            <w:pPr>
                              <w:rPr>
                                <w:rFonts w:ascii="Calibri" w:eastAsia="Calibri" w:hAnsi="Calibri" w:cs="Calibri"/>
                                <w:b/>
                                <w:bCs/>
                                <w:color w:val="4C94D8" w:themeColor="text2" w:themeTint="80"/>
                                <w:kern w:val="24"/>
                                <w:lang w:val="en-US"/>
                                <w14:ligatures w14:val="none"/>
                              </w:rPr>
                            </w:pPr>
                            <w:r>
                              <w:rPr>
                                <w:rFonts w:ascii="Calibri" w:eastAsia="Calibri" w:hAnsi="Calibri" w:cs="Calibri"/>
                                <w:b/>
                                <w:bCs/>
                                <w:color w:val="4C94D8" w:themeColor="text2" w:themeTint="80"/>
                                <w:kern w:val="24"/>
                                <w:lang w:val="en-US"/>
                              </w:rPr>
                              <w:t>8 months estimated</w:t>
                            </w:r>
                          </w:p>
                        </w:txbxContent>
                      </wps:txbx>
                      <wps:bodyPr wrap="square">
                        <a:spAutoFit/>
                      </wps:bodyPr>
                    </wps:wsp>
                  </a:graphicData>
                </a:graphic>
              </wp:anchor>
            </w:drawing>
          </mc:Choice>
          <mc:Fallback>
            <w:pict>
              <v:shapetype w14:anchorId="0BD3034D" id="_x0000_t202" coordsize="21600,21600" o:spt="202" path="m,l,21600r21600,l21600,xe">
                <v:stroke joinstyle="miter"/>
                <v:path gradientshapeok="t" o:connecttype="rect"/>
              </v:shapetype>
              <v:shape id="TextBox 367" o:spid="_x0000_s1042" type="#_x0000_t202" style="position:absolute;margin-left:57.65pt;margin-top:38.85pt;width:166.15pt;height:20.6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" filled="f" stroked="f">
                <v:textbox style="mso-fit-shape-to-text:t">
                  <w:txbxContent>
                    <w:p w14:paraId="7D01DA71" w14:textId="77777777" w:rsidR="00865781" w:rsidRDefault="00865781" w:rsidP="00865781">
                      <w:pPr>
                        <w:rPr>
                          <w:rFonts w:ascii="Calibri" w:eastAsia="Calibri" w:hAnsi="Calibri" w:cs="Calibri"/>
                          <w:b/>
                          <w:bCs/>
                          <w:color w:val="4C94D8" w:themeColor="text2" w:themeTint="80"/>
                          <w:kern w:val="24"/>
                          <w:lang w:val="en-US"/>
                          <w14:ligatures w14:val="none"/>
                        </w:rPr>
                      </w:pPr>
                      <w:r>
                        <w:rPr>
                          <w:rFonts w:ascii="Calibri" w:eastAsia="Calibri" w:hAnsi="Calibri" w:cs="Calibri"/>
                          <w:b/>
                          <w:bCs/>
                          <w:color w:val="4C94D8" w:themeColor="text2" w:themeTint="80"/>
                          <w:kern w:val="24"/>
                          <w:lang w:val="en-US"/>
                        </w:rPr>
                        <w:t>8 months estimated</w:t>
                      </w:r>
                    </w:p>
                  </w:txbxContent>
                </v:textbox>
              </v:shape>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38112" behindDoc="0" locked="0" layoutInCell="1" allowOverlap="1" wp14:anchorId="5C2362D5" wp14:editId="54937FD0">
                <wp:simplePos x="0" y="0"/>
                <wp:positionH relativeFrom="column">
                  <wp:posOffset>0</wp:posOffset>
                </wp:positionH>
                <wp:positionV relativeFrom="paragraph">
                  <wp:posOffset>925830</wp:posOffset>
                </wp:positionV>
                <wp:extent cx="2886430" cy="261610"/>
                <wp:effectExtent l="0" t="0" r="0" b="0"/>
                <wp:wrapNone/>
                <wp:docPr id="372" name="TextBox 371">
                  <a:extLst xmlns:a="http://schemas.openxmlformats.org/drawingml/2006/main">
                    <a:ext uri="{FF2B5EF4-FFF2-40B4-BE49-F238E27FC236}">
                      <a16:creationId xmlns:a16="http://schemas.microsoft.com/office/drawing/2014/main" id="{0D75BC0D-2DB9-A4BC-8DFB-E50DC979331A}"/>
                    </a:ext>
                  </a:extLst>
                </wp:docPr>
                <wp:cNvGraphicFramePr/>
                <a:graphic xmlns:a="http://schemas.openxmlformats.org/drawingml/2006/main">
                  <a:graphicData uri="http://schemas.microsoft.com/office/word/2010/wordprocessingShape">
                    <wps:wsp>
                      <wps:cNvSpPr txBox="1"/>
                      <wps:spPr>
                        <a:xfrm>
                          <a:off x="0" y="0"/>
                          <a:ext cx="2886430" cy="261610"/>
                        </a:xfrm>
                        <a:prstGeom prst="rect">
                          <a:avLst/>
                        </a:prstGeom>
                        <a:noFill/>
                      </wps:spPr>
                      <wps:txbx>
                        <w:txbxContent>
                          <w:p w14:paraId="0F77DC24" w14:textId="77777777" w:rsidR="00865781" w:rsidRDefault="00865781" w:rsidP="00865781">
                            <w:pPr>
                              <w:rPr>
                                <w:rFonts w:ascii="Calibri" w:eastAsia="Calibri" w:hAnsi="Calibri" w:cs="Calibri"/>
                                <w:b/>
                                <w:bCs/>
                                <w:color w:val="229C60"/>
                                <w:kern w:val="24"/>
                                <w:lang w:val="en-US"/>
                                <w14:ligatures w14:val="none"/>
                              </w:rPr>
                            </w:pPr>
                            <w:r>
                              <w:rPr>
                                <w:rFonts w:ascii="Calibri" w:eastAsia="Calibri" w:hAnsi="Calibri" w:cs="Calibri"/>
                                <w:b/>
                                <w:bCs/>
                                <w:color w:val="229C60"/>
                                <w:kern w:val="24"/>
                                <w:lang w:val="en-US"/>
                              </w:rPr>
                              <w:t>GBP 14-18 million estimated</w:t>
                            </w:r>
                          </w:p>
                        </w:txbxContent>
                      </wps:txbx>
                      <wps:bodyPr wrap="square">
                        <a:spAutoFit/>
                      </wps:bodyPr>
                    </wps:wsp>
                  </a:graphicData>
                </a:graphic>
              </wp:anchor>
            </w:drawing>
          </mc:Choice>
          <mc:Fallback>
            <w:pict>
              <v:shape w14:anchorId="5C2362D5" id="TextBox 371" o:spid="_x0000_s1043" type="#_x0000_t202" style="position:absolute;margin-left:0;margin-top:72.9pt;width:227.3pt;height:20.6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" filled="f" stroked="f">
                <v:textbox style="mso-fit-shape-to-text:t">
                  <w:txbxContent>
                    <w:p w14:paraId="0F77DC24" w14:textId="77777777" w:rsidR="00865781" w:rsidRDefault="00865781" w:rsidP="00865781">
                      <w:pPr>
                        <w:rPr>
                          <w:rFonts w:ascii="Calibri" w:eastAsia="Calibri" w:hAnsi="Calibri" w:cs="Calibri"/>
                          <w:b/>
                          <w:bCs/>
                          <w:color w:val="229C60"/>
                          <w:kern w:val="24"/>
                          <w:lang w:val="en-US"/>
                          <w14:ligatures w14:val="none"/>
                        </w:rPr>
                      </w:pPr>
                      <w:r>
                        <w:rPr>
                          <w:rFonts w:ascii="Calibri" w:eastAsia="Calibri" w:hAnsi="Calibri" w:cs="Calibri"/>
                          <w:b/>
                          <w:bCs/>
                          <w:color w:val="229C60"/>
                          <w:kern w:val="24"/>
                          <w:lang w:val="en-US"/>
                        </w:rPr>
                        <w:t>GBP 14-18 million estimated</w:t>
                      </w:r>
                    </w:p>
                  </w:txbxContent>
                </v:textbox>
              </v:shape>
            </w:pict>
          </mc:Fallback>
        </mc:AlternateContent>
      </w:r>
      <w:r w:rsidRPr="007C3639">
        <w:rPr>
          <w:rFonts w:ascii="Calibri" w:hAnsi="Calibri" w:cs="Calibri"/>
          <w:noProof/>
          <w:color w:val="0E2841" w:themeColor="text2"/>
          <w:sz w:val="24"/>
          <w:szCs w:val="24"/>
        </w:rPr>
        <mc:AlternateContent>
          <mc:Choice Requires="wps">
            <w:drawing>
              <wp:anchor distT="0" distB="0" distL="114300" distR="114300" simplePos="0" relativeHeight="251739136" behindDoc="0" locked="0" layoutInCell="1" allowOverlap="1" wp14:anchorId="399B20C2" wp14:editId="0F449649">
                <wp:simplePos x="0" y="0"/>
                <wp:positionH relativeFrom="column">
                  <wp:posOffset>2898140</wp:posOffset>
                </wp:positionH>
                <wp:positionV relativeFrom="paragraph">
                  <wp:posOffset>413385</wp:posOffset>
                </wp:positionV>
                <wp:extent cx="1447354" cy="951710"/>
                <wp:effectExtent l="0" t="0" r="0" b="0"/>
                <wp:wrapNone/>
                <wp:docPr id="374" name="TextBox 373">
                  <a:extLst xmlns:a="http://schemas.openxmlformats.org/drawingml/2006/main">
                    <a:ext uri="{FF2B5EF4-FFF2-40B4-BE49-F238E27FC236}">
                      <a16:creationId xmlns:a16="http://schemas.microsoft.com/office/drawing/2014/main" id="{2FC000E3-FCD9-7087-6127-714FDB6B6CFD}"/>
                    </a:ext>
                  </a:extLst>
                </wp:docPr>
                <wp:cNvGraphicFramePr/>
                <a:graphic xmlns:a="http://schemas.openxmlformats.org/drawingml/2006/main">
                  <a:graphicData uri="http://schemas.microsoft.com/office/word/2010/wordprocessingShape">
                    <wps:wsp>
                      <wps:cNvSpPr txBox="1"/>
                      <wps:spPr>
                        <a:xfrm>
                          <a:off x="0" y="0"/>
                          <a:ext cx="1447354" cy="951710"/>
                        </a:xfrm>
                        <a:prstGeom prst="rect">
                          <a:avLst/>
                        </a:prstGeom>
                        <a:noFill/>
                      </wps:spPr>
                      <wps:txbx>
                        <w:txbxContent>
                          <w:p w14:paraId="6861DB05" w14:textId="77777777" w:rsidR="00865781" w:rsidRDefault="00865781" w:rsidP="00865781">
                            <w:pPr>
                              <w:rPr>
                                <w:rFonts w:ascii="Calibri" w:eastAsia="Calibri" w:hAnsi="Calibri" w:cs="Calibri"/>
                                <w:b/>
                                <w:bCs/>
                                <w:color w:val="FB8234"/>
                                <w:kern w:val="24"/>
                                <w:lang w:val="en-US"/>
                                <w14:ligatures w14:val="none"/>
                              </w:rPr>
                            </w:pPr>
                            <w:r>
                              <w:rPr>
                                <w:rFonts w:ascii="Calibri" w:eastAsia="Calibri" w:hAnsi="Calibri" w:cs="Calibri"/>
                                <w:b/>
                                <w:bCs/>
                                <w:color w:val="FB8234"/>
                                <w:kern w:val="24"/>
                                <w:lang w:val="en-US"/>
                              </w:rPr>
                              <w:t>Repair roads, drainage, pavements, lighting and access routes to a safe and resilient standard</w:t>
                            </w:r>
                          </w:p>
                        </w:txbxContent>
                      </wps:txbx>
                      <wps:bodyPr wrap="square">
                        <a:spAutoFit/>
                      </wps:bodyPr>
                    </wps:wsp>
                  </a:graphicData>
                </a:graphic>
              </wp:anchor>
            </w:drawing>
          </mc:Choice>
          <mc:Fallback>
            <w:pict>
              <v:shape w14:anchorId="399B20C2" id="TextBox 373" o:spid="_x0000_s1044" type="#_x0000_t202" style="position:absolute;margin-left:228.2pt;margin-top:32.55pt;width:113.95pt;height:74.9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" filled="f" stroked="f">
                <v:textbox style="mso-fit-shape-to-text:t">
                  <w:txbxContent>
                    <w:p w14:paraId="6861DB05" w14:textId="77777777" w:rsidR="00865781" w:rsidRDefault="00865781" w:rsidP="00865781">
                      <w:pPr>
                        <w:rPr>
                          <w:rFonts w:ascii="Calibri" w:eastAsia="Calibri" w:hAnsi="Calibri" w:cs="Calibri"/>
                          <w:b/>
                          <w:bCs/>
                          <w:color w:val="FB8234"/>
                          <w:kern w:val="24"/>
                          <w:lang w:val="en-US"/>
                          <w14:ligatures w14:val="none"/>
                        </w:rPr>
                      </w:pPr>
                      <w:r>
                        <w:rPr>
                          <w:rFonts w:ascii="Calibri" w:eastAsia="Calibri" w:hAnsi="Calibri" w:cs="Calibri"/>
                          <w:b/>
                          <w:bCs/>
                          <w:color w:val="FB8234"/>
                          <w:kern w:val="24"/>
                          <w:lang w:val="en-US"/>
                        </w:rPr>
                        <w:t>Repair roads, drainage, pavements, lighting and access routes to a safe and resilient standard</w:t>
                      </w:r>
                    </w:p>
                  </w:txbxContent>
                </v:textbox>
              </v:shape>
            </w:pict>
          </mc:Fallback>
        </mc:AlternateContent>
      </w:r>
    </w:p>
    <w:p w14:paraId="73C99B72" w14:textId="77777777" w:rsidR="00865781" w:rsidRPr="007C3639" w:rsidRDefault="00865781" w:rsidP="009E2329">
      <w:pPr>
        <w:rPr>
          <w:rFonts w:ascii="Calibri" w:hAnsi="Calibri" w:cs="Calibri"/>
          <w:color w:val="0E2841" w:themeColor="text2"/>
          <w:sz w:val="24"/>
          <w:szCs w:val="24"/>
        </w:rPr>
      </w:pPr>
    </w:p>
    <w:p w14:paraId="42256AD5" w14:textId="77777777" w:rsidR="0062385A" w:rsidRPr="007C3639" w:rsidRDefault="0062385A" w:rsidP="009E2329">
      <w:pPr>
        <w:rPr>
          <w:rFonts w:ascii="Calibri" w:hAnsi="Calibri" w:cs="Calibri"/>
          <w:color w:val="0E2841" w:themeColor="text2"/>
          <w:sz w:val="24"/>
          <w:szCs w:val="24"/>
        </w:rPr>
      </w:pPr>
    </w:p>
    <w:p w14:paraId="43A387BE" w14:textId="77777777" w:rsidR="0062385A" w:rsidRPr="007C3639" w:rsidRDefault="0062385A" w:rsidP="009E2329">
      <w:pPr>
        <w:rPr>
          <w:rFonts w:ascii="Calibri" w:hAnsi="Calibri" w:cs="Calibri"/>
          <w:color w:val="0E2841" w:themeColor="text2"/>
          <w:sz w:val="24"/>
          <w:szCs w:val="24"/>
        </w:rPr>
      </w:pPr>
    </w:p>
    <w:p w14:paraId="27FA1527" w14:textId="77777777" w:rsidR="0062385A" w:rsidRPr="007C3639" w:rsidRDefault="0062385A" w:rsidP="009E2329">
      <w:pPr>
        <w:rPr>
          <w:rFonts w:ascii="Calibri" w:hAnsi="Calibri" w:cs="Calibri"/>
          <w:color w:val="0E2841" w:themeColor="text2"/>
          <w:sz w:val="24"/>
          <w:szCs w:val="24"/>
        </w:rPr>
      </w:pPr>
    </w:p>
    <w:p w14:paraId="6E281455" w14:textId="77777777" w:rsidR="00B43CDA" w:rsidRPr="007C3639" w:rsidRDefault="00B43CDA" w:rsidP="009E2329">
      <w:pPr>
        <w:rPr>
          <w:rFonts w:ascii="Calibri" w:hAnsi="Calibri" w:cs="Calibri"/>
          <w:color w:val="0E2841" w:themeColor="text2"/>
          <w:sz w:val="24"/>
          <w:szCs w:val="24"/>
        </w:rPr>
      </w:pPr>
    </w:p>
    <w:p w14:paraId="3F212654" w14:textId="421874AF" w:rsidR="009E2329" w:rsidRPr="007C3639" w:rsidRDefault="009E2329" w:rsidP="00D32076">
      <w:pPr>
        <w:pStyle w:val="2"/>
        <w:rPr>
          <w:color w:val="0E2841" w:themeColor="text2"/>
        </w:rPr>
      </w:pPr>
      <w:bookmarkStart w:id="41" w:name="_Toc227454141"/>
      <w:r w:rsidRPr="007C3639">
        <w:rPr>
          <w:color w:val="0E2841" w:themeColor="text2"/>
        </w:rPr>
        <w:t>9. Risk Analysis</w:t>
      </w:r>
      <w:bookmarkEnd w:id="41"/>
    </w:p>
    <w:p w14:paraId="46C60B2A" w14:textId="77777777" w:rsidR="0086247C" w:rsidRDefault="0086247C" w:rsidP="00D32076">
      <w:pPr>
        <w:rPr>
          <w:color w:val="0E2841" w:themeColor="text2"/>
        </w:rPr>
      </w:pPr>
      <w:r w:rsidRPr="007C3639">
        <w:rPr>
          <w:color w:val="0E2841" w:themeColor="text2"/>
        </w:rPr>
        <w:t xml:space="preserve">Risk management is especially important in flood recovery projects because site conditions, weather, public expectations, and funding pressures create uncertainty. Risk analysis helps identify threats, assess their significance, and plan mitigation before problems become critical (Hillson, 2017; PMI, 2021). </w:t>
      </w:r>
    </w:p>
    <w:p w14:paraId="236A57E3" w14:textId="77777777" w:rsidR="007C3639" w:rsidRDefault="007C3639" w:rsidP="00D32076">
      <w:pPr>
        <w:rPr>
          <w:color w:val="0E2841" w:themeColor="text2"/>
        </w:rPr>
      </w:pPr>
    </w:p>
    <w:p w14:paraId="5F770BF1" w14:textId="77777777" w:rsidR="007C3639" w:rsidRPr="007C3639" w:rsidRDefault="007C3639" w:rsidP="00D32076">
      <w:pPr>
        <w:rPr>
          <w:color w:val="0E2841" w:themeColor="text2"/>
        </w:rPr>
      </w:pPr>
    </w:p>
    <w:p w14:paraId="26709B48" w14:textId="17C7570C" w:rsidR="00865781" w:rsidRPr="007C3639" w:rsidRDefault="00E71556" w:rsidP="00B43CDA">
      <w:pPr>
        <w:pStyle w:val="3"/>
        <w:rPr>
          <w:rFonts w:ascii="Calibri" w:hAnsi="Calibri" w:cs="Calibri"/>
          <w:color w:val="0E2841" w:themeColor="text2"/>
          <w:sz w:val="24"/>
          <w:szCs w:val="24"/>
        </w:rPr>
      </w:pPr>
      <w:bookmarkStart w:id="42" w:name="_Toc227454142"/>
      <w:r>
        <w:rPr>
          <w:rFonts w:ascii="Calibri" w:hAnsi="Calibri" w:cs="Calibri"/>
          <w:color w:val="0E2841" w:themeColor="text2"/>
          <w:sz w:val="24"/>
          <w:szCs w:val="24"/>
        </w:rPr>
        <w:lastRenderedPageBreak/>
        <w:t xml:space="preserve">9.1 </w:t>
      </w:r>
      <w:r w:rsidR="009E2329" w:rsidRPr="007C3639">
        <w:rPr>
          <w:rFonts w:ascii="Calibri" w:hAnsi="Calibri" w:cs="Calibri"/>
          <w:color w:val="0E2841" w:themeColor="text2"/>
          <w:sz w:val="24"/>
          <w:szCs w:val="24"/>
        </w:rPr>
        <w:t>Risk Assessment Table</w:t>
      </w:r>
      <w:bookmarkEnd w:id="42"/>
    </w:p>
    <w:p w14:paraId="6744BB4E" w14:textId="77777777" w:rsidR="00865781" w:rsidRPr="007C3639" w:rsidRDefault="00865781" w:rsidP="009E2329">
      <w:pPr>
        <w:rPr>
          <w:rFonts w:ascii="Calibri" w:hAnsi="Calibri" w:cs="Calibri"/>
          <w:color w:val="0E2841" w:themeColor="text2"/>
          <w:sz w:val="24"/>
          <w:szCs w:val="24"/>
        </w:rPr>
      </w:pPr>
    </w:p>
    <w:p w14:paraId="12707417" w14:textId="77777777" w:rsidR="002B23AE" w:rsidRPr="007C3639" w:rsidRDefault="002B23AE" w:rsidP="009E2329">
      <w:pPr>
        <w:rPr>
          <w:rFonts w:ascii="Calibri" w:hAnsi="Calibri" w:cs="Calibri"/>
          <w:color w:val="0E2841" w:themeColor="text2"/>
          <w:sz w:val="24"/>
          <w:szCs w:val="24"/>
        </w:rPr>
      </w:pPr>
    </w:p>
    <w:p w14:paraId="73A1895D" w14:textId="3CE95E62" w:rsidR="002B23AE" w:rsidRPr="007C3639" w:rsidRDefault="00865781" w:rsidP="009E2329">
      <w:pPr>
        <w:rPr>
          <w:rFonts w:ascii="Calibri" w:hAnsi="Calibri" w:cs="Calibri"/>
          <w:color w:val="0E2841" w:themeColor="text2"/>
          <w:sz w:val="24"/>
          <w:szCs w:val="24"/>
        </w:rPr>
      </w:pPr>
      <w:r w:rsidRPr="007C3639">
        <w:rPr>
          <w:rFonts w:ascii="Calibri" w:hAnsi="Calibri" w:cs="Calibri"/>
          <w:noProof/>
          <w:color w:val="0E2841" w:themeColor="text2"/>
          <w:sz w:val="24"/>
          <w:szCs w:val="24"/>
        </w:rPr>
        <w:drawing>
          <wp:anchor distT="0" distB="0" distL="114300" distR="114300" simplePos="0" relativeHeight="251732992" behindDoc="0" locked="0" layoutInCell="1" allowOverlap="1" wp14:anchorId="3CDB0ED7" wp14:editId="569B2A55">
            <wp:simplePos x="0" y="0"/>
            <wp:positionH relativeFrom="column">
              <wp:posOffset>294640</wp:posOffset>
            </wp:positionH>
            <wp:positionV relativeFrom="paragraph">
              <wp:posOffset>-295275</wp:posOffset>
            </wp:positionV>
            <wp:extent cx="5019675" cy="1965787"/>
            <wp:effectExtent l="0" t="0" r="0" b="0"/>
            <wp:wrapNone/>
            <wp:docPr id="2014643723" name="table" descr="Изображение выглядит как текст, снимок экрана, Шрифт, число&#10;&#10;Автоматически созданное описание">
              <a:extLst xmlns:a="http://schemas.openxmlformats.org/drawingml/2006/main">
                <a:ext uri="{FF2B5EF4-FFF2-40B4-BE49-F238E27FC236}">
                  <a16:creationId xmlns:a16="http://schemas.microsoft.com/office/drawing/2014/main" id="{CB58582F-C961-DF7D-21CF-FE39B94FE8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43723" name="table" descr="Изображение выглядит как текст, снимок экрана, Шрифт, число&#10;&#10;Автоматически созданное описание">
                      <a:extLst>
                        <a:ext uri="{FF2B5EF4-FFF2-40B4-BE49-F238E27FC236}">
                          <a16:creationId xmlns:a16="http://schemas.microsoft.com/office/drawing/2014/main" id="{CB58582F-C961-DF7D-21CF-FE39B94FE8A7}"/>
                        </a:ext>
                      </a:extLst>
                    </pic:cNvPr>
                    <pic:cNvPicPr>
                      <a:picLocks noChangeAspect="1"/>
                    </pic:cNvPicPr>
                  </pic:nvPicPr>
                  <pic:blipFill>
                    <a:blip r:embed="rId12"/>
                    <a:stretch>
                      <a:fillRect/>
                    </a:stretch>
                  </pic:blipFill>
                  <pic:spPr>
                    <a:xfrm>
                      <a:off x="0" y="0"/>
                      <a:ext cx="5019675" cy="1965787"/>
                    </a:xfrm>
                    <a:prstGeom prst="rect">
                      <a:avLst/>
                    </a:prstGeom>
                  </pic:spPr>
                </pic:pic>
              </a:graphicData>
            </a:graphic>
            <wp14:sizeRelH relativeFrom="margin">
              <wp14:pctWidth>0</wp14:pctWidth>
            </wp14:sizeRelH>
            <wp14:sizeRelV relativeFrom="margin">
              <wp14:pctHeight>0</wp14:pctHeight>
            </wp14:sizeRelV>
          </wp:anchor>
        </w:drawing>
      </w:r>
      <w:r w:rsidRPr="007C3639">
        <w:rPr>
          <w:rFonts w:ascii="Calibri" w:hAnsi="Calibri" w:cs="Calibri"/>
          <w:noProof/>
          <w:color w:val="0E2841" w:themeColor="text2"/>
          <w:sz w:val="24"/>
          <w:szCs w:val="24"/>
        </w:rPr>
        <mc:AlternateContent>
          <mc:Choice Requires="wps">
            <w:drawing>
              <wp:anchor distT="0" distB="0" distL="114300" distR="114300" simplePos="0" relativeHeight="251731968" behindDoc="0" locked="0" layoutInCell="1" allowOverlap="1" wp14:anchorId="1F22EF26" wp14:editId="51D111AC">
                <wp:simplePos x="0" y="0"/>
                <wp:positionH relativeFrom="margin">
                  <wp:align>right</wp:align>
                </wp:positionH>
                <wp:positionV relativeFrom="paragraph">
                  <wp:posOffset>-561975</wp:posOffset>
                </wp:positionV>
                <wp:extent cx="5648325" cy="2438400"/>
                <wp:effectExtent l="19050" t="19050" r="66675" b="57150"/>
                <wp:wrapNone/>
                <wp:docPr id="335" name="Shape 136">
                  <a:extLst xmlns:a="http://schemas.openxmlformats.org/drawingml/2006/main">
                    <a:ext uri="{FF2B5EF4-FFF2-40B4-BE49-F238E27FC236}">
                      <a16:creationId xmlns:a16="http://schemas.microsoft.com/office/drawing/2014/main" id="{3331753B-EDE3-7A2F-2D4D-9401E528C63D}"/>
                    </a:ext>
                  </a:extLst>
                </wp:docPr>
                <wp:cNvGraphicFramePr/>
                <a:graphic xmlns:a="http://schemas.openxmlformats.org/drawingml/2006/main">
                  <a:graphicData uri="http://schemas.microsoft.com/office/word/2010/wordprocessingShape">
                    <wps:wsp>
                      <wps:cNvSpPr/>
                      <wps:spPr>
                        <a:xfrm>
                          <a:off x="0" y="0"/>
                          <a:ext cx="5648325" cy="2438400"/>
                        </a:xfrm>
                        <a:prstGeom prst="roundRect">
                          <a:avLst>
                            <a:gd name="adj" fmla="val 3750"/>
                          </a:avLst>
                        </a:prstGeom>
                        <a:solidFill>
                          <a:schemeClr val="accent6">
                            <a:lumMod val="20000"/>
                            <a:lumOff val="80000"/>
                          </a:schemeClr>
                        </a:solidFill>
                        <a:ln w="12700">
                          <a:solidFill>
                            <a:srgbClr val="D4D9E2"/>
                          </a:solidFill>
                          <a:prstDash val="solid"/>
                        </a:ln>
                        <a:effectLst>
                          <a:outerShdw blurRad="15240" dist="6350" dir="2700000" algn="bl" rotWithShape="0">
                            <a:srgbClr val="000000">
                              <a:alpha val="10000"/>
                            </a:srgbClr>
                          </a:outerShdw>
                        </a:effectLst>
                      </wps:spPr>
                      <wps:bodyPr/>
                    </wps:wsp>
                  </a:graphicData>
                </a:graphic>
                <wp14:sizeRelH relativeFrom="margin">
                  <wp14:pctWidth>0</wp14:pctWidth>
                </wp14:sizeRelH>
                <wp14:sizeRelV relativeFrom="margin">
                  <wp14:pctHeight>0</wp14:pctHeight>
                </wp14:sizeRelV>
              </wp:anchor>
            </w:drawing>
          </mc:Choice>
          <mc:Fallback>
            <w:pict>
              <v:roundrect w14:anchorId="5E04A5EA" id="Shape 136" o:spid="_x0000_s1026" style="position:absolute;margin-left:393.55pt;margin-top:-44.25pt;width:444.75pt;height:192pt;z-index:251731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245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" fillcolor="#d9f2d0 [665]" strokecolor="#d4d9e2" strokeweight="1pt">
                <v:shadow on="t" color="black" opacity="6553f" origin="-.5,.5" offset=".1247mm,.1247mm"/>
                <w10:wrap anchorx="margin"/>
              </v:roundrect>
            </w:pict>
          </mc:Fallback>
        </mc:AlternateContent>
      </w:r>
    </w:p>
    <w:p w14:paraId="4C097D38" w14:textId="77777777" w:rsidR="002B23AE" w:rsidRPr="007C3639" w:rsidRDefault="002B23AE" w:rsidP="009E2329">
      <w:pPr>
        <w:rPr>
          <w:rFonts w:ascii="Calibri" w:hAnsi="Calibri" w:cs="Calibri"/>
          <w:color w:val="0E2841" w:themeColor="text2"/>
          <w:sz w:val="24"/>
          <w:szCs w:val="24"/>
        </w:rPr>
      </w:pPr>
    </w:p>
    <w:p w14:paraId="5030BFBE" w14:textId="769184C1" w:rsidR="00462386" w:rsidRPr="007C3639" w:rsidRDefault="00462386" w:rsidP="009E2329">
      <w:pPr>
        <w:rPr>
          <w:rFonts w:ascii="Calibri" w:hAnsi="Calibri" w:cs="Calibri"/>
          <w:color w:val="0E2841" w:themeColor="text2"/>
          <w:sz w:val="24"/>
          <w:szCs w:val="24"/>
        </w:rPr>
      </w:pPr>
    </w:p>
    <w:p w14:paraId="6FB6FACF" w14:textId="77777777" w:rsidR="008A518D" w:rsidRPr="007C3639" w:rsidRDefault="008A518D" w:rsidP="009E2329">
      <w:pPr>
        <w:rPr>
          <w:rFonts w:ascii="Calibri" w:hAnsi="Calibri" w:cs="Calibri"/>
          <w:color w:val="0E2841" w:themeColor="text2"/>
          <w:sz w:val="24"/>
          <w:szCs w:val="24"/>
        </w:rPr>
      </w:pPr>
    </w:p>
    <w:p w14:paraId="53F7F47A" w14:textId="77777777" w:rsidR="008A518D" w:rsidRPr="007C3639" w:rsidRDefault="008A518D" w:rsidP="009E2329">
      <w:pPr>
        <w:rPr>
          <w:rFonts w:ascii="Calibri" w:hAnsi="Calibri" w:cs="Calibri"/>
          <w:color w:val="0E2841" w:themeColor="text2"/>
          <w:sz w:val="24"/>
          <w:szCs w:val="24"/>
        </w:rPr>
      </w:pPr>
    </w:p>
    <w:p w14:paraId="1F5A6C62" w14:textId="77777777" w:rsidR="008A518D" w:rsidRPr="007C3639" w:rsidRDefault="008A518D" w:rsidP="009E2329">
      <w:pPr>
        <w:rPr>
          <w:rFonts w:ascii="Calibri" w:hAnsi="Calibri" w:cs="Calibri"/>
          <w:color w:val="0E2841" w:themeColor="text2"/>
          <w:sz w:val="24"/>
          <w:szCs w:val="24"/>
        </w:rPr>
      </w:pPr>
    </w:p>
    <w:p w14:paraId="666C4D5F" w14:textId="77777777" w:rsidR="007C3639" w:rsidRPr="007C3639" w:rsidRDefault="007C3639" w:rsidP="009E2329">
      <w:pPr>
        <w:rPr>
          <w:rFonts w:ascii="Calibri" w:hAnsi="Calibri" w:cs="Calibri"/>
          <w:color w:val="0E2841" w:themeColor="text2"/>
          <w:sz w:val="24"/>
          <w:szCs w:val="24"/>
        </w:rPr>
      </w:pPr>
    </w:p>
    <w:p w14:paraId="342CE382" w14:textId="6B4B4E34" w:rsidR="0086247C" w:rsidRPr="00C24CDA" w:rsidRDefault="00E71556" w:rsidP="007C3639">
      <w:pPr>
        <w:pStyle w:val="3"/>
        <w:rPr>
          <w:rFonts w:ascii="Calibri" w:hAnsi="Calibri" w:cs="Calibri"/>
          <w:color w:val="0E2841" w:themeColor="text2"/>
          <w:sz w:val="24"/>
          <w:szCs w:val="24"/>
        </w:rPr>
      </w:pPr>
      <w:bookmarkStart w:id="43" w:name="_Toc227454143"/>
      <w:r>
        <w:rPr>
          <w:rFonts w:ascii="Calibri" w:hAnsi="Calibri" w:cs="Calibri"/>
          <w:color w:val="0E2841" w:themeColor="text2"/>
          <w:sz w:val="24"/>
          <w:szCs w:val="24"/>
        </w:rPr>
        <w:t xml:space="preserve">9.2 </w:t>
      </w:r>
      <w:r w:rsidR="0086247C" w:rsidRPr="00C24CDA">
        <w:rPr>
          <w:rFonts w:ascii="Calibri" w:hAnsi="Calibri" w:cs="Calibri"/>
          <w:color w:val="0E2841" w:themeColor="text2"/>
          <w:sz w:val="24"/>
          <w:szCs w:val="24"/>
        </w:rPr>
        <w:t>Discussion</w:t>
      </w:r>
      <w:bookmarkEnd w:id="43"/>
    </w:p>
    <w:p w14:paraId="3920B750"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 xml:space="preserve">The highest risks are further rainfall and hidden structural damage. Flood-damaged sites often contain weaknesses that are not obvious at first inspection. This can increase both cost and time. For that reason, surveys must be </w:t>
      </w:r>
      <w:proofErr w:type="gramStart"/>
      <w:r w:rsidRPr="007C3639">
        <w:rPr>
          <w:rFonts w:ascii="Calibri" w:eastAsiaTheme="majorEastAsia" w:hAnsi="Calibri" w:cs="Calibri"/>
          <w:color w:val="0E2841" w:themeColor="text2"/>
          <w:sz w:val="24"/>
          <w:szCs w:val="24"/>
        </w:rPr>
        <w:t>robust</w:t>
      </w:r>
      <w:proofErr w:type="gramEnd"/>
      <w:r w:rsidRPr="007C3639">
        <w:rPr>
          <w:rFonts w:ascii="Calibri" w:eastAsiaTheme="majorEastAsia" w:hAnsi="Calibri" w:cs="Calibri"/>
          <w:color w:val="0E2841" w:themeColor="text2"/>
          <w:sz w:val="24"/>
          <w:szCs w:val="24"/>
        </w:rPr>
        <w:t xml:space="preserve"> and contingency should be built into the budget and schedule.</w:t>
      </w:r>
    </w:p>
    <w:p w14:paraId="37253DAC"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Community dissatisfaction is also important. Even beneficial reconstruction work can create frustration through noise, closures, and temporary disruption. Communication is therefore a risk response as well as a stakeholder activity (APM, 2025; Turner, 2016).</w:t>
      </w:r>
    </w:p>
    <w:p w14:paraId="7FAEB7C3" w14:textId="21D94694"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A live risk register should be maintained throughout the project, reviewed regularly, and updated whenever circumstances change (Hillson, 2017; PMI, 2021).</w:t>
      </w:r>
    </w:p>
    <w:p w14:paraId="6CCCB65D" w14:textId="77777777" w:rsidR="0086247C" w:rsidRPr="007C3639" w:rsidRDefault="0086247C" w:rsidP="00D32076">
      <w:pPr>
        <w:pStyle w:val="2"/>
        <w:rPr>
          <w:color w:val="0E2841" w:themeColor="text2"/>
        </w:rPr>
      </w:pPr>
      <w:bookmarkStart w:id="44" w:name="_Toc227454144"/>
      <w:r w:rsidRPr="007C3639">
        <w:rPr>
          <w:color w:val="0E2841" w:themeColor="text2"/>
        </w:rPr>
        <w:t>10. Conclusion</w:t>
      </w:r>
      <w:bookmarkEnd w:id="44"/>
    </w:p>
    <w:p w14:paraId="047CF7D0"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July 2025 floods caused severe damage to local infrastructure across parts of the West Midlands, disrupting safety, mobility, and community life. The reconstruction of damaged local infrastructure is therefore an appropriate and necessary recovery project.</w:t>
      </w:r>
    </w:p>
    <w:p w14:paraId="493B9AF0"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This project management plan has applied structured project management tools to that challenge. It has defined the project scope, broken the work into manageable stages, summarised objectives through a quad chart, outlined delivery through a Gantt chart, identified stakeholder responsibilities, allocated resources, and assessed major risks.</w:t>
      </w:r>
    </w:p>
    <w:p w14:paraId="0EB3C1C2" w14:textId="77777777" w:rsidR="0086247C" w:rsidRPr="007C3639" w:rsidRDefault="0086247C" w:rsidP="0086247C">
      <w:pPr>
        <w:rPr>
          <w:rFonts w:ascii="Calibri" w:eastAsiaTheme="majorEastAsia" w:hAnsi="Calibri" w:cs="Calibri"/>
          <w:color w:val="0E2841" w:themeColor="text2"/>
          <w:sz w:val="24"/>
          <w:szCs w:val="24"/>
        </w:rPr>
      </w:pPr>
      <w:r w:rsidRPr="007C3639">
        <w:rPr>
          <w:rFonts w:ascii="Calibri" w:eastAsiaTheme="majorEastAsia" w:hAnsi="Calibri" w:cs="Calibri"/>
          <w:color w:val="0E2841" w:themeColor="text2"/>
          <w:sz w:val="24"/>
          <w:szCs w:val="24"/>
        </w:rPr>
        <w:t>The project’s success will depend on realistic planning, disciplined scope control, effective stakeholder communication, and strong quality assurance. Most importantly, the project should not only repair damaged assets but also improve their resilience. By doing so, it can support both immediate recovery and longer-term community resilience in Worcester, Shrewsbury, and Kidderminster (APM, 2025; Meredith, Mantel and Shafer, 2021).</w:t>
      </w:r>
    </w:p>
    <w:p w14:paraId="08CE56C6" w14:textId="3441B31C" w:rsidR="0086247C" w:rsidRPr="007C3639" w:rsidRDefault="0086247C">
      <w:pPr>
        <w:rPr>
          <w:rFonts w:ascii="Calibri" w:hAnsi="Calibri" w:cs="Calibri"/>
          <w:color w:val="0E2841" w:themeColor="text2"/>
          <w:sz w:val="24"/>
          <w:szCs w:val="24"/>
        </w:rPr>
      </w:pPr>
      <w:r w:rsidRPr="007C3639">
        <w:rPr>
          <w:rFonts w:ascii="Calibri" w:hAnsi="Calibri" w:cs="Calibri"/>
          <w:color w:val="0E2841" w:themeColor="text2"/>
          <w:sz w:val="24"/>
          <w:szCs w:val="24"/>
        </w:rPr>
        <w:br w:type="page"/>
      </w:r>
    </w:p>
    <w:p w14:paraId="578110D6" w14:textId="77777777" w:rsidR="009E2329" w:rsidRPr="007C3639" w:rsidRDefault="009E2329" w:rsidP="009E2329">
      <w:pPr>
        <w:rPr>
          <w:rFonts w:ascii="Calibri" w:hAnsi="Calibri" w:cs="Calibri"/>
          <w:color w:val="0E2841" w:themeColor="text2"/>
          <w:sz w:val="24"/>
          <w:szCs w:val="24"/>
        </w:rPr>
      </w:pPr>
    </w:p>
    <w:p w14:paraId="1262E968" w14:textId="77777777" w:rsidR="009E2329" w:rsidRPr="007C3639" w:rsidRDefault="009E2329" w:rsidP="00D32076">
      <w:pPr>
        <w:pStyle w:val="2"/>
        <w:rPr>
          <w:color w:val="0E2841" w:themeColor="text2"/>
        </w:rPr>
      </w:pPr>
      <w:bookmarkStart w:id="45" w:name="_Toc227454145"/>
      <w:r w:rsidRPr="007C3639">
        <w:rPr>
          <w:color w:val="0E2841" w:themeColor="text2"/>
        </w:rPr>
        <w:t>11. References</w:t>
      </w:r>
      <w:bookmarkEnd w:id="45"/>
    </w:p>
    <w:p w14:paraId="3861FAC8"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Association for Project Management (APM) (2025) </w:t>
      </w:r>
      <w:r w:rsidRPr="007C3639">
        <w:rPr>
          <w:rFonts w:ascii="Calibri" w:hAnsi="Calibri" w:cs="Calibri"/>
          <w:i/>
          <w:iCs/>
          <w:color w:val="0E2841" w:themeColor="text2"/>
          <w:sz w:val="24"/>
          <w:szCs w:val="24"/>
        </w:rPr>
        <w:t>APM Body of Knowledge</w:t>
      </w:r>
      <w:r w:rsidRPr="007C3639">
        <w:rPr>
          <w:rFonts w:ascii="Calibri" w:hAnsi="Calibri" w:cs="Calibri"/>
          <w:color w:val="0E2841" w:themeColor="text2"/>
          <w:sz w:val="24"/>
          <w:szCs w:val="24"/>
        </w:rPr>
        <w:t xml:space="preserve">. 8th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Princes Risborough: Association for Project Management.</w:t>
      </w:r>
    </w:p>
    <w:p w14:paraId="21DEA1A6"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Burke, R. (2013) </w:t>
      </w:r>
      <w:r w:rsidRPr="007C3639">
        <w:rPr>
          <w:rFonts w:ascii="Calibri" w:hAnsi="Calibri" w:cs="Calibri"/>
          <w:i/>
          <w:iCs/>
          <w:color w:val="0E2841" w:themeColor="text2"/>
          <w:sz w:val="24"/>
          <w:szCs w:val="24"/>
        </w:rPr>
        <w:t>Project Management: Planning and Control Techniques</w:t>
      </w:r>
      <w:r w:rsidRPr="007C3639">
        <w:rPr>
          <w:rFonts w:ascii="Calibri" w:hAnsi="Calibri" w:cs="Calibri"/>
          <w:color w:val="0E2841" w:themeColor="text2"/>
          <w:sz w:val="24"/>
          <w:szCs w:val="24"/>
        </w:rPr>
        <w:t xml:space="preserve">. 5th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Chichester: Wiley.</w:t>
      </w:r>
    </w:p>
    <w:p w14:paraId="74EC32B8"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Hillson, D. (2017) </w:t>
      </w:r>
      <w:r w:rsidRPr="007C3639">
        <w:rPr>
          <w:rFonts w:ascii="Calibri" w:hAnsi="Calibri" w:cs="Calibri"/>
          <w:i/>
          <w:iCs/>
          <w:color w:val="0E2841" w:themeColor="text2"/>
          <w:sz w:val="24"/>
          <w:szCs w:val="24"/>
        </w:rPr>
        <w:t>The Risk Management Handbook: A Practical Guide to Managing the Multiple Dimensions of Risk</w:t>
      </w:r>
      <w:r w:rsidRPr="007C3639">
        <w:rPr>
          <w:rFonts w:ascii="Calibri" w:hAnsi="Calibri" w:cs="Calibri"/>
          <w:color w:val="0E2841" w:themeColor="text2"/>
          <w:sz w:val="24"/>
          <w:szCs w:val="24"/>
        </w:rPr>
        <w:t>. London: Kogan Page.</w:t>
      </w:r>
    </w:p>
    <w:p w14:paraId="2462BFBF"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Kerzner, H. (2022) </w:t>
      </w:r>
      <w:r w:rsidRPr="007C3639">
        <w:rPr>
          <w:rFonts w:ascii="Calibri" w:hAnsi="Calibri" w:cs="Calibri"/>
          <w:i/>
          <w:iCs/>
          <w:color w:val="0E2841" w:themeColor="text2"/>
          <w:sz w:val="24"/>
          <w:szCs w:val="24"/>
        </w:rPr>
        <w:t>Project Management: A Systems Approach to Planning, Scheduling, and Controlling</w:t>
      </w:r>
      <w:r w:rsidRPr="007C3639">
        <w:rPr>
          <w:rFonts w:ascii="Calibri" w:hAnsi="Calibri" w:cs="Calibri"/>
          <w:color w:val="0E2841" w:themeColor="text2"/>
          <w:sz w:val="24"/>
          <w:szCs w:val="24"/>
        </w:rPr>
        <w:t xml:space="preserve">. 13th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Hoboken: Wiley.</w:t>
      </w:r>
    </w:p>
    <w:p w14:paraId="7B62C272"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Lock, D. (2014) </w:t>
      </w:r>
      <w:r w:rsidRPr="007C3639">
        <w:rPr>
          <w:rFonts w:ascii="Calibri" w:hAnsi="Calibri" w:cs="Calibri"/>
          <w:i/>
          <w:iCs/>
          <w:color w:val="0E2841" w:themeColor="text2"/>
          <w:sz w:val="24"/>
          <w:szCs w:val="24"/>
        </w:rPr>
        <w:t>Project Management</w:t>
      </w:r>
      <w:r w:rsidRPr="007C3639">
        <w:rPr>
          <w:rFonts w:ascii="Calibri" w:hAnsi="Calibri" w:cs="Calibri"/>
          <w:color w:val="0E2841" w:themeColor="text2"/>
          <w:sz w:val="24"/>
          <w:szCs w:val="24"/>
        </w:rPr>
        <w:t xml:space="preserve">. 10th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London: Routledge.</w:t>
      </w:r>
    </w:p>
    <w:p w14:paraId="16CA9B3C"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Maylor, H. (2010) </w:t>
      </w:r>
      <w:r w:rsidRPr="007C3639">
        <w:rPr>
          <w:rFonts w:ascii="Calibri" w:hAnsi="Calibri" w:cs="Calibri"/>
          <w:i/>
          <w:iCs/>
          <w:color w:val="0E2841" w:themeColor="text2"/>
          <w:sz w:val="24"/>
          <w:szCs w:val="24"/>
        </w:rPr>
        <w:t>Project Management</w:t>
      </w:r>
      <w:r w:rsidRPr="007C3639">
        <w:rPr>
          <w:rFonts w:ascii="Calibri" w:hAnsi="Calibri" w:cs="Calibri"/>
          <w:color w:val="0E2841" w:themeColor="text2"/>
          <w:sz w:val="24"/>
          <w:szCs w:val="24"/>
        </w:rPr>
        <w:t xml:space="preserve">. 4th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Harlow: Pearson.</w:t>
      </w:r>
    </w:p>
    <w:p w14:paraId="75B1FE2C"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Meredith, J.R., Mantel, S.J. and Shafer, S.M. (2021) </w:t>
      </w:r>
      <w:r w:rsidRPr="007C3639">
        <w:rPr>
          <w:rFonts w:ascii="Calibri" w:hAnsi="Calibri" w:cs="Calibri"/>
          <w:i/>
          <w:iCs/>
          <w:color w:val="0E2841" w:themeColor="text2"/>
          <w:sz w:val="24"/>
          <w:szCs w:val="24"/>
        </w:rPr>
        <w:t>Project Management: A Managerial Approach</w:t>
      </w:r>
      <w:r w:rsidRPr="007C3639">
        <w:rPr>
          <w:rFonts w:ascii="Calibri" w:hAnsi="Calibri" w:cs="Calibri"/>
          <w:color w:val="0E2841" w:themeColor="text2"/>
          <w:sz w:val="24"/>
          <w:szCs w:val="24"/>
        </w:rPr>
        <w:t xml:space="preserve">. 10th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Hoboken: Wiley.</w:t>
      </w:r>
    </w:p>
    <w:p w14:paraId="4870D2B9"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Morris, P.W.G. (2013) </w:t>
      </w:r>
      <w:r w:rsidRPr="007C3639">
        <w:rPr>
          <w:rFonts w:ascii="Calibri" w:hAnsi="Calibri" w:cs="Calibri"/>
          <w:i/>
          <w:iCs/>
          <w:color w:val="0E2841" w:themeColor="text2"/>
          <w:sz w:val="24"/>
          <w:szCs w:val="24"/>
        </w:rPr>
        <w:t>Reconstructing Project Management</w:t>
      </w:r>
      <w:r w:rsidRPr="007C3639">
        <w:rPr>
          <w:rFonts w:ascii="Calibri" w:hAnsi="Calibri" w:cs="Calibri"/>
          <w:color w:val="0E2841" w:themeColor="text2"/>
          <w:sz w:val="24"/>
          <w:szCs w:val="24"/>
        </w:rPr>
        <w:t>. Chichester: Wiley-Blackwell.</w:t>
      </w:r>
    </w:p>
    <w:p w14:paraId="2B50DD0C"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Project Management Institute (PMI) (2021) </w:t>
      </w:r>
      <w:r w:rsidRPr="007C3639">
        <w:rPr>
          <w:rFonts w:ascii="Calibri" w:hAnsi="Calibri" w:cs="Calibri"/>
          <w:i/>
          <w:iCs/>
          <w:color w:val="0E2841" w:themeColor="text2"/>
          <w:sz w:val="24"/>
          <w:szCs w:val="24"/>
        </w:rPr>
        <w:t>A Guide to the Project Management Body of Knowledge (PMBOK® Guide)</w:t>
      </w:r>
      <w:r w:rsidRPr="007C3639">
        <w:rPr>
          <w:rFonts w:ascii="Calibri" w:hAnsi="Calibri" w:cs="Calibri"/>
          <w:color w:val="0E2841" w:themeColor="text2"/>
          <w:sz w:val="24"/>
          <w:szCs w:val="24"/>
        </w:rPr>
        <w:t xml:space="preserve">. 7th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Newtown Square, PA: Project Management Institute.</w:t>
      </w:r>
    </w:p>
    <w:p w14:paraId="583CE708"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Turner, J.R. (2016) </w:t>
      </w:r>
      <w:r w:rsidRPr="007C3639">
        <w:rPr>
          <w:rFonts w:ascii="Calibri" w:hAnsi="Calibri" w:cs="Calibri"/>
          <w:i/>
          <w:iCs/>
          <w:color w:val="0E2841" w:themeColor="text2"/>
          <w:sz w:val="24"/>
          <w:szCs w:val="24"/>
        </w:rPr>
        <w:t>Gower Handbook of Project Management</w:t>
      </w:r>
      <w:r w:rsidRPr="007C3639">
        <w:rPr>
          <w:rFonts w:ascii="Calibri" w:hAnsi="Calibri" w:cs="Calibri"/>
          <w:color w:val="0E2841" w:themeColor="text2"/>
          <w:sz w:val="24"/>
          <w:szCs w:val="24"/>
        </w:rPr>
        <w:t xml:space="preserve">. 5th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London: Routledge.</w:t>
      </w:r>
    </w:p>
    <w:p w14:paraId="3377F74C"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Winch, G.M. (2014) </w:t>
      </w:r>
      <w:r w:rsidRPr="007C3639">
        <w:rPr>
          <w:rFonts w:ascii="Calibri" w:hAnsi="Calibri" w:cs="Calibri"/>
          <w:i/>
          <w:iCs/>
          <w:color w:val="0E2841" w:themeColor="text2"/>
          <w:sz w:val="24"/>
          <w:szCs w:val="24"/>
        </w:rPr>
        <w:t>Managing Construction Projects</w:t>
      </w:r>
      <w:r w:rsidRPr="007C3639">
        <w:rPr>
          <w:rFonts w:ascii="Calibri" w:hAnsi="Calibri" w:cs="Calibri"/>
          <w:color w:val="0E2841" w:themeColor="text2"/>
          <w:sz w:val="24"/>
          <w:szCs w:val="24"/>
        </w:rPr>
        <w:t xml:space="preserve">. 2nd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Chichester: Wiley Blackwell.</w:t>
      </w:r>
    </w:p>
    <w:p w14:paraId="1C56ECD6" w14:textId="77777777" w:rsidR="0086247C" w:rsidRPr="007C3639" w:rsidRDefault="0086247C" w:rsidP="0086247C">
      <w:pPr>
        <w:rPr>
          <w:rFonts w:ascii="Calibri" w:hAnsi="Calibri" w:cs="Calibri"/>
          <w:color w:val="0E2841" w:themeColor="text2"/>
          <w:sz w:val="24"/>
          <w:szCs w:val="24"/>
        </w:rPr>
      </w:pPr>
      <w:r w:rsidRPr="007C3639">
        <w:rPr>
          <w:rFonts w:ascii="Calibri" w:hAnsi="Calibri" w:cs="Calibri"/>
          <w:color w:val="0E2841" w:themeColor="text2"/>
          <w:sz w:val="24"/>
          <w:szCs w:val="24"/>
        </w:rPr>
        <w:t xml:space="preserve">Young, T.L. (2015) </w:t>
      </w:r>
      <w:r w:rsidRPr="007C3639">
        <w:rPr>
          <w:rFonts w:ascii="Calibri" w:hAnsi="Calibri" w:cs="Calibri"/>
          <w:i/>
          <w:iCs/>
          <w:color w:val="0E2841" w:themeColor="text2"/>
          <w:sz w:val="24"/>
          <w:szCs w:val="24"/>
        </w:rPr>
        <w:t>Successful Project Management</w:t>
      </w:r>
      <w:r w:rsidRPr="007C3639">
        <w:rPr>
          <w:rFonts w:ascii="Calibri" w:hAnsi="Calibri" w:cs="Calibri"/>
          <w:color w:val="0E2841" w:themeColor="text2"/>
          <w:sz w:val="24"/>
          <w:szCs w:val="24"/>
        </w:rPr>
        <w:t xml:space="preserve">. 6th </w:t>
      </w:r>
      <w:proofErr w:type="spellStart"/>
      <w:r w:rsidRPr="007C3639">
        <w:rPr>
          <w:rFonts w:ascii="Calibri" w:hAnsi="Calibri" w:cs="Calibri"/>
          <w:color w:val="0E2841" w:themeColor="text2"/>
          <w:sz w:val="24"/>
          <w:szCs w:val="24"/>
        </w:rPr>
        <w:t>edn</w:t>
      </w:r>
      <w:proofErr w:type="spellEnd"/>
      <w:r w:rsidRPr="007C3639">
        <w:rPr>
          <w:rFonts w:ascii="Calibri" w:hAnsi="Calibri" w:cs="Calibri"/>
          <w:color w:val="0E2841" w:themeColor="text2"/>
          <w:sz w:val="24"/>
          <w:szCs w:val="24"/>
        </w:rPr>
        <w:t>. London: Kogan Page.</w:t>
      </w:r>
    </w:p>
    <w:p w14:paraId="554F41CB" w14:textId="6442F35E" w:rsidR="009E2329" w:rsidRPr="007C3639" w:rsidRDefault="009E2329" w:rsidP="0086247C">
      <w:pPr>
        <w:rPr>
          <w:rFonts w:ascii="Calibri" w:hAnsi="Calibri" w:cs="Calibri"/>
          <w:color w:val="0E2841" w:themeColor="text2"/>
          <w:sz w:val="24"/>
          <w:szCs w:val="24"/>
        </w:rPr>
      </w:pPr>
    </w:p>
    <w:sectPr w:rsidR="009E2329" w:rsidRPr="007C3639" w:rsidSect="008A518D">
      <w:headerReference w:type="default" r:id="rId13"/>
      <w:footerReference w:type="defaul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6EA9F" w14:textId="77777777" w:rsidR="004E7C9F" w:rsidRDefault="004E7C9F" w:rsidP="008A518D">
      <w:pPr>
        <w:spacing w:after="0" w:line="240" w:lineRule="auto"/>
      </w:pPr>
      <w:r>
        <w:separator/>
      </w:r>
    </w:p>
  </w:endnote>
  <w:endnote w:type="continuationSeparator" w:id="0">
    <w:p w14:paraId="731244F5" w14:textId="77777777" w:rsidR="004E7C9F" w:rsidRDefault="004E7C9F" w:rsidP="008A5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6936951"/>
      <w:docPartObj>
        <w:docPartGallery w:val="Page Numbers (Bottom of Page)"/>
        <w:docPartUnique/>
      </w:docPartObj>
    </w:sdtPr>
    <w:sdtContent>
      <w:p w14:paraId="2771E0A2" w14:textId="6E336B73" w:rsidR="008A518D" w:rsidRDefault="008A518D">
        <w:pPr>
          <w:pStyle w:val="ae"/>
          <w:ind w:right="-864"/>
          <w:jc w:val="right"/>
        </w:pPr>
        <w:r>
          <w:rPr>
            <w:noProof/>
          </w:rPr>
          <mc:AlternateContent>
            <mc:Choice Requires="wpg">
              <w:drawing>
                <wp:inline distT="0" distB="0" distL="0" distR="0" wp14:anchorId="7B589B97" wp14:editId="3BEAF338">
                  <wp:extent cx="548640" cy="237490"/>
                  <wp:effectExtent l="9525" t="9525" r="13335" b="10160"/>
                  <wp:docPr id="1529204113" name="Группа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666825208"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260940220"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459790035"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62D69" w14:textId="77777777" w:rsidR="008A518D" w:rsidRDefault="008A518D">
                                <w:pPr>
                                  <w:rPr>
                                    <w:color w:val="FFFFFF" w:themeColor="background1"/>
                                  </w:rPr>
                                </w:pPr>
                                <w:r>
                                  <w:fldChar w:fldCharType="begin"/>
                                </w:r>
                                <w:r>
                                  <w:instrText>PAGE    \* MERGEFORMAT</w:instrText>
                                </w:r>
                                <w:r>
                                  <w:fldChar w:fldCharType="separate"/>
                                </w:r>
                                <w:r>
                                  <w:rPr>
                                    <w:b/>
                                    <w:bCs/>
                                    <w:color w:val="FFFFFF" w:themeColor="background1"/>
                                    <w:lang w:val="ru-RU"/>
                                  </w:rPr>
                                  <w:t>2</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7B589B97" id="Группа 116" o:spid="_x0000_s1045"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">
                  <v:roundrect id="AutoShape 47" o:spid="_x0000_s1046"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" strokecolor="#e4be84"/>
                  <v:roundrect id="AutoShape 48" o:spid="_x0000_s1047"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" fillcolor="#e4be84" strokecolor="#e4be84"/>
                  <v:shapetype id="_x0000_t202" coordsize="21600,21600" o:spt="202" path="m,l,21600r21600,l21600,xe">
                    <v:stroke joinstyle="miter"/>
                    <v:path gradientshapeok="t" o:connecttype="rect"/>
                  </v:shapetype>
                  <v:shape id="Text Box 49" o:spid="_x0000_s1048"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" filled="f" stroked="f">
                    <v:textbox inset="0,0,0,0">
                      <w:txbxContent>
                        <w:p w14:paraId="27D62D69" w14:textId="77777777" w:rsidR="008A518D" w:rsidRDefault="008A518D">
                          <w:pPr>
                            <w:rPr>
                              <w:color w:val="FFFFFF" w:themeColor="background1"/>
                            </w:rPr>
                          </w:pPr>
                          <w:r>
                            <w:fldChar w:fldCharType="begin"/>
                          </w:r>
                          <w:r>
                            <w:instrText>PAGE    \* MERGEFORMAT</w:instrText>
                          </w:r>
                          <w:r>
                            <w:fldChar w:fldCharType="separate"/>
                          </w:r>
                          <w:r>
                            <w:rPr>
                              <w:b/>
                              <w:bCs/>
                              <w:color w:val="FFFFFF" w:themeColor="background1"/>
                              <w:lang w:val="ru-RU"/>
                            </w:rPr>
                            <w:t>2</w:t>
                          </w:r>
                          <w:r>
                            <w:rPr>
                              <w:b/>
                              <w:bCs/>
                              <w:color w:val="FFFFFF" w:themeColor="background1"/>
                            </w:rPr>
                            <w:fldChar w:fldCharType="end"/>
                          </w:r>
                        </w:p>
                      </w:txbxContent>
                    </v:textbox>
                  </v:shape>
                  <w10:anchorlock/>
                </v:group>
              </w:pict>
            </mc:Fallback>
          </mc:AlternateContent>
        </w:r>
      </w:p>
    </w:sdtContent>
  </w:sdt>
  <w:p w14:paraId="0F6A0EF2" w14:textId="77777777" w:rsidR="008A518D" w:rsidRDefault="008A518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31CE70" w14:textId="77777777" w:rsidR="004E7C9F" w:rsidRDefault="004E7C9F" w:rsidP="008A518D">
      <w:pPr>
        <w:spacing w:after="0" w:line="240" w:lineRule="auto"/>
      </w:pPr>
      <w:r>
        <w:separator/>
      </w:r>
    </w:p>
  </w:footnote>
  <w:footnote w:type="continuationSeparator" w:id="0">
    <w:p w14:paraId="29B4129C" w14:textId="77777777" w:rsidR="004E7C9F" w:rsidRDefault="004E7C9F" w:rsidP="008A5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AFE75" w14:textId="4DB4BF10" w:rsidR="008A518D" w:rsidRDefault="008A518D" w:rsidP="008A518D">
    <w:pPr>
      <w:pStyle w:val="ac"/>
      <w:rPr>
        <w:lang w:val="en-US"/>
      </w:rPr>
    </w:pPr>
    <w:r>
      <w:rPr>
        <w:lang w:val="en-US"/>
      </w:rPr>
      <w:t xml:space="preserve">                                                                                                                                       Yehor Kulikov (2417098)  </w:t>
    </w:r>
    <w:r>
      <w:rPr>
        <w:noProof/>
        <w:lang w:val="en-US"/>
      </w:rPr>
      <w:drawing>
        <wp:inline distT="0" distB="0" distL="0" distR="0" wp14:anchorId="584AA912" wp14:editId="2DB4832B">
          <wp:extent cx="333375" cy="370046"/>
          <wp:effectExtent l="0" t="0" r="0" b="0"/>
          <wp:docPr id="66495487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353664" cy="392567"/>
                  </a:xfrm>
                  <a:prstGeom prst="rect">
                    <a:avLst/>
                  </a:prstGeom>
                  <a:noFill/>
                  <a:ln>
                    <a:noFill/>
                  </a:ln>
                </pic:spPr>
              </pic:pic>
            </a:graphicData>
          </a:graphic>
        </wp:inline>
      </w:drawing>
    </w:r>
  </w:p>
  <w:p w14:paraId="017332A2" w14:textId="77777777" w:rsidR="008A518D" w:rsidRPr="008A518D" w:rsidRDefault="008A518D" w:rsidP="008A518D">
    <w:pPr>
      <w:pStyle w:val="ac"/>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11.25pt;height:11.25pt" o:bullet="t">
        <v:imagedata r:id="rId1" o:title="mso7957"/>
      </v:shape>
    </w:pict>
  </w:numPicBullet>
  <w:abstractNum w:abstractNumId="0" w15:restartNumberingAfterBreak="0">
    <w:nsid w:val="04723116"/>
    <w:multiLevelType w:val="multilevel"/>
    <w:tmpl w:val="C428EAB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A4DC3"/>
    <w:multiLevelType w:val="multilevel"/>
    <w:tmpl w:val="095EAAA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C4996"/>
    <w:multiLevelType w:val="multilevel"/>
    <w:tmpl w:val="6BD436B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941FD"/>
    <w:multiLevelType w:val="multilevel"/>
    <w:tmpl w:val="AD3C7CF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824F6"/>
    <w:multiLevelType w:val="hybridMultilevel"/>
    <w:tmpl w:val="74A8BDDE"/>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1A46239"/>
    <w:multiLevelType w:val="multilevel"/>
    <w:tmpl w:val="F31C16A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107F8"/>
    <w:multiLevelType w:val="multilevel"/>
    <w:tmpl w:val="324CD4F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53B57"/>
    <w:multiLevelType w:val="hybridMultilevel"/>
    <w:tmpl w:val="2C8437F8"/>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EF424D4"/>
    <w:multiLevelType w:val="hybridMultilevel"/>
    <w:tmpl w:val="05DADBF8"/>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1336396"/>
    <w:multiLevelType w:val="hybridMultilevel"/>
    <w:tmpl w:val="7E0E82AC"/>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91A727B"/>
    <w:multiLevelType w:val="multilevel"/>
    <w:tmpl w:val="1EA285F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955DA"/>
    <w:multiLevelType w:val="hybridMultilevel"/>
    <w:tmpl w:val="BD66A8C8"/>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38A42223"/>
    <w:multiLevelType w:val="multilevel"/>
    <w:tmpl w:val="DC2C0DC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452341"/>
    <w:multiLevelType w:val="multilevel"/>
    <w:tmpl w:val="766EFB1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4A4B1E"/>
    <w:multiLevelType w:val="hybridMultilevel"/>
    <w:tmpl w:val="E36C58A8"/>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6503507"/>
    <w:multiLevelType w:val="multilevel"/>
    <w:tmpl w:val="97843B5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A10A5B"/>
    <w:multiLevelType w:val="multilevel"/>
    <w:tmpl w:val="796C94E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A61F86"/>
    <w:multiLevelType w:val="multilevel"/>
    <w:tmpl w:val="D46E0CD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6A0E5D"/>
    <w:multiLevelType w:val="multilevel"/>
    <w:tmpl w:val="79D4523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3308C9"/>
    <w:multiLevelType w:val="multilevel"/>
    <w:tmpl w:val="1488FB5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2A3604"/>
    <w:multiLevelType w:val="multilevel"/>
    <w:tmpl w:val="F0E2BA6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3109BA"/>
    <w:multiLevelType w:val="multilevel"/>
    <w:tmpl w:val="1D24310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B03AD6"/>
    <w:multiLevelType w:val="multilevel"/>
    <w:tmpl w:val="1D60675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5559FF"/>
    <w:multiLevelType w:val="multilevel"/>
    <w:tmpl w:val="4D9CDCD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3926A7"/>
    <w:multiLevelType w:val="multilevel"/>
    <w:tmpl w:val="E41E05B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524577"/>
    <w:multiLevelType w:val="multilevel"/>
    <w:tmpl w:val="5106C31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443286">
    <w:abstractNumId w:val="24"/>
  </w:num>
  <w:num w:numId="2" w16cid:durableId="1224680868">
    <w:abstractNumId w:val="18"/>
  </w:num>
  <w:num w:numId="3" w16cid:durableId="1917746637">
    <w:abstractNumId w:val="15"/>
  </w:num>
  <w:num w:numId="4" w16cid:durableId="763571956">
    <w:abstractNumId w:val="25"/>
  </w:num>
  <w:num w:numId="5" w16cid:durableId="1985116651">
    <w:abstractNumId w:val="22"/>
  </w:num>
  <w:num w:numId="6" w16cid:durableId="323316407">
    <w:abstractNumId w:val="1"/>
  </w:num>
  <w:num w:numId="7" w16cid:durableId="473568340">
    <w:abstractNumId w:val="16"/>
  </w:num>
  <w:num w:numId="8" w16cid:durableId="1279950696">
    <w:abstractNumId w:val="2"/>
  </w:num>
  <w:num w:numId="9" w16cid:durableId="1338851542">
    <w:abstractNumId w:val="6"/>
  </w:num>
  <w:num w:numId="10" w16cid:durableId="1511143454">
    <w:abstractNumId w:val="5"/>
  </w:num>
  <w:num w:numId="11" w16cid:durableId="1266959944">
    <w:abstractNumId w:val="3"/>
  </w:num>
  <w:num w:numId="12" w16cid:durableId="617568182">
    <w:abstractNumId w:val="0"/>
  </w:num>
  <w:num w:numId="13" w16cid:durableId="998577584">
    <w:abstractNumId w:val="17"/>
  </w:num>
  <w:num w:numId="14" w16cid:durableId="1717582477">
    <w:abstractNumId w:val="13"/>
  </w:num>
  <w:num w:numId="15" w16cid:durableId="966088936">
    <w:abstractNumId w:val="21"/>
  </w:num>
  <w:num w:numId="16" w16cid:durableId="1163004613">
    <w:abstractNumId w:val="23"/>
  </w:num>
  <w:num w:numId="17" w16cid:durableId="1953248556">
    <w:abstractNumId w:val="20"/>
  </w:num>
  <w:num w:numId="18" w16cid:durableId="393356609">
    <w:abstractNumId w:val="10"/>
  </w:num>
  <w:num w:numId="19" w16cid:durableId="629823084">
    <w:abstractNumId w:val="19"/>
  </w:num>
  <w:num w:numId="20" w16cid:durableId="2126385741">
    <w:abstractNumId w:val="12"/>
  </w:num>
  <w:num w:numId="21" w16cid:durableId="99424261">
    <w:abstractNumId w:val="7"/>
  </w:num>
  <w:num w:numId="22" w16cid:durableId="1666322983">
    <w:abstractNumId w:val="4"/>
  </w:num>
  <w:num w:numId="23" w16cid:durableId="1126387788">
    <w:abstractNumId w:val="14"/>
  </w:num>
  <w:num w:numId="24" w16cid:durableId="1429617858">
    <w:abstractNumId w:val="11"/>
  </w:num>
  <w:num w:numId="25" w16cid:durableId="1070076742">
    <w:abstractNumId w:val="9"/>
  </w:num>
  <w:num w:numId="26" w16cid:durableId="11272412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37E"/>
    <w:rsid w:val="00061610"/>
    <w:rsid w:val="00194B1E"/>
    <w:rsid w:val="002B23AE"/>
    <w:rsid w:val="003E2328"/>
    <w:rsid w:val="00462386"/>
    <w:rsid w:val="004D0FA3"/>
    <w:rsid w:val="004E7C9F"/>
    <w:rsid w:val="005020BB"/>
    <w:rsid w:val="0062385A"/>
    <w:rsid w:val="00641B86"/>
    <w:rsid w:val="006A094E"/>
    <w:rsid w:val="007C3639"/>
    <w:rsid w:val="00810E6B"/>
    <w:rsid w:val="0086247C"/>
    <w:rsid w:val="00865781"/>
    <w:rsid w:val="008A518D"/>
    <w:rsid w:val="00920E7D"/>
    <w:rsid w:val="0095437E"/>
    <w:rsid w:val="0096757F"/>
    <w:rsid w:val="009E2329"/>
    <w:rsid w:val="00B026F9"/>
    <w:rsid w:val="00B43CDA"/>
    <w:rsid w:val="00C24CDA"/>
    <w:rsid w:val="00D32076"/>
    <w:rsid w:val="00DD6D28"/>
    <w:rsid w:val="00E71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7670B"/>
  <w15:chartTrackingRefBased/>
  <w15:docId w15:val="{CE861829-144E-4CDB-825B-B1759FF48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543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9543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95437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5437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5437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5437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5437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5437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5437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437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95437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95437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5437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5437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5437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5437E"/>
    <w:rPr>
      <w:rFonts w:eastAsiaTheme="majorEastAsia" w:cstheme="majorBidi"/>
      <w:color w:val="595959" w:themeColor="text1" w:themeTint="A6"/>
    </w:rPr>
  </w:style>
  <w:style w:type="character" w:customStyle="1" w:styleId="80">
    <w:name w:val="Заголовок 8 Знак"/>
    <w:basedOn w:val="a0"/>
    <w:link w:val="8"/>
    <w:uiPriority w:val="9"/>
    <w:semiHidden/>
    <w:rsid w:val="0095437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5437E"/>
    <w:rPr>
      <w:rFonts w:eastAsiaTheme="majorEastAsia" w:cstheme="majorBidi"/>
      <w:color w:val="272727" w:themeColor="text1" w:themeTint="D8"/>
    </w:rPr>
  </w:style>
  <w:style w:type="paragraph" w:styleId="a3">
    <w:name w:val="Title"/>
    <w:basedOn w:val="a"/>
    <w:next w:val="a"/>
    <w:link w:val="a4"/>
    <w:uiPriority w:val="10"/>
    <w:qFormat/>
    <w:rsid w:val="009543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5437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5437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5437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5437E"/>
    <w:pPr>
      <w:spacing w:before="160"/>
      <w:jc w:val="center"/>
    </w:pPr>
    <w:rPr>
      <w:i/>
      <w:iCs/>
      <w:color w:val="404040" w:themeColor="text1" w:themeTint="BF"/>
    </w:rPr>
  </w:style>
  <w:style w:type="character" w:customStyle="1" w:styleId="22">
    <w:name w:val="Цитата 2 Знак"/>
    <w:basedOn w:val="a0"/>
    <w:link w:val="21"/>
    <w:uiPriority w:val="29"/>
    <w:rsid w:val="0095437E"/>
    <w:rPr>
      <w:i/>
      <w:iCs/>
      <w:color w:val="404040" w:themeColor="text1" w:themeTint="BF"/>
    </w:rPr>
  </w:style>
  <w:style w:type="paragraph" w:styleId="a7">
    <w:name w:val="List Paragraph"/>
    <w:basedOn w:val="a"/>
    <w:uiPriority w:val="34"/>
    <w:qFormat/>
    <w:rsid w:val="0095437E"/>
    <w:pPr>
      <w:ind w:left="720"/>
      <w:contextualSpacing/>
    </w:pPr>
  </w:style>
  <w:style w:type="character" w:styleId="a8">
    <w:name w:val="Intense Emphasis"/>
    <w:basedOn w:val="a0"/>
    <w:uiPriority w:val="21"/>
    <w:qFormat/>
    <w:rsid w:val="0095437E"/>
    <w:rPr>
      <w:i/>
      <w:iCs/>
      <w:color w:val="0F4761" w:themeColor="accent1" w:themeShade="BF"/>
    </w:rPr>
  </w:style>
  <w:style w:type="paragraph" w:styleId="a9">
    <w:name w:val="Intense Quote"/>
    <w:basedOn w:val="a"/>
    <w:next w:val="a"/>
    <w:link w:val="aa"/>
    <w:uiPriority w:val="30"/>
    <w:qFormat/>
    <w:rsid w:val="009543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5437E"/>
    <w:rPr>
      <w:i/>
      <w:iCs/>
      <w:color w:val="0F4761" w:themeColor="accent1" w:themeShade="BF"/>
    </w:rPr>
  </w:style>
  <w:style w:type="character" w:styleId="ab">
    <w:name w:val="Intense Reference"/>
    <w:basedOn w:val="a0"/>
    <w:uiPriority w:val="32"/>
    <w:qFormat/>
    <w:rsid w:val="0095437E"/>
    <w:rPr>
      <w:b/>
      <w:bCs/>
      <w:smallCaps/>
      <w:color w:val="0F4761" w:themeColor="accent1" w:themeShade="BF"/>
      <w:spacing w:val="5"/>
    </w:rPr>
  </w:style>
  <w:style w:type="paragraph" w:styleId="ac">
    <w:name w:val="header"/>
    <w:basedOn w:val="a"/>
    <w:link w:val="ad"/>
    <w:uiPriority w:val="99"/>
    <w:unhideWhenUsed/>
    <w:rsid w:val="008A518D"/>
    <w:pPr>
      <w:tabs>
        <w:tab w:val="center" w:pos="4513"/>
        <w:tab w:val="right" w:pos="9026"/>
      </w:tabs>
      <w:spacing w:after="0" w:line="240" w:lineRule="auto"/>
    </w:pPr>
  </w:style>
  <w:style w:type="character" w:customStyle="1" w:styleId="ad">
    <w:name w:val="Верхний колонтитул Знак"/>
    <w:basedOn w:val="a0"/>
    <w:link w:val="ac"/>
    <w:uiPriority w:val="99"/>
    <w:rsid w:val="008A518D"/>
  </w:style>
  <w:style w:type="paragraph" w:styleId="ae">
    <w:name w:val="footer"/>
    <w:basedOn w:val="a"/>
    <w:link w:val="af"/>
    <w:uiPriority w:val="99"/>
    <w:unhideWhenUsed/>
    <w:rsid w:val="008A518D"/>
    <w:pPr>
      <w:tabs>
        <w:tab w:val="center" w:pos="4513"/>
        <w:tab w:val="right" w:pos="9026"/>
      </w:tabs>
      <w:spacing w:after="0" w:line="240" w:lineRule="auto"/>
    </w:pPr>
  </w:style>
  <w:style w:type="character" w:customStyle="1" w:styleId="af">
    <w:name w:val="Нижний колонтитул Знак"/>
    <w:basedOn w:val="a0"/>
    <w:link w:val="ae"/>
    <w:uiPriority w:val="99"/>
    <w:rsid w:val="008A518D"/>
  </w:style>
  <w:style w:type="paragraph" w:styleId="af0">
    <w:name w:val="No Spacing"/>
    <w:link w:val="af1"/>
    <w:uiPriority w:val="1"/>
    <w:qFormat/>
    <w:rsid w:val="008A518D"/>
    <w:pPr>
      <w:spacing w:after="0" w:line="240" w:lineRule="auto"/>
    </w:pPr>
    <w:rPr>
      <w:rFonts w:eastAsiaTheme="minorEastAsia"/>
      <w:kern w:val="0"/>
      <w:lang w:eastAsia="en-GB"/>
      <w14:ligatures w14:val="none"/>
    </w:rPr>
  </w:style>
  <w:style w:type="character" w:customStyle="1" w:styleId="af1">
    <w:name w:val="Без интервала Знак"/>
    <w:basedOn w:val="a0"/>
    <w:link w:val="af0"/>
    <w:uiPriority w:val="1"/>
    <w:rsid w:val="008A518D"/>
    <w:rPr>
      <w:rFonts w:eastAsiaTheme="minorEastAsia"/>
      <w:kern w:val="0"/>
      <w:lang w:eastAsia="en-GB"/>
      <w14:ligatures w14:val="none"/>
    </w:rPr>
  </w:style>
  <w:style w:type="paragraph" w:styleId="af2">
    <w:name w:val="TOC Heading"/>
    <w:basedOn w:val="1"/>
    <w:next w:val="a"/>
    <w:uiPriority w:val="39"/>
    <w:unhideWhenUsed/>
    <w:qFormat/>
    <w:rsid w:val="004D0FA3"/>
    <w:pPr>
      <w:spacing w:before="240" w:after="0"/>
      <w:outlineLvl w:val="9"/>
    </w:pPr>
    <w:rPr>
      <w:kern w:val="0"/>
      <w:sz w:val="32"/>
      <w:szCs w:val="32"/>
      <w:lang w:eastAsia="en-GB"/>
      <w14:ligatures w14:val="none"/>
    </w:rPr>
  </w:style>
  <w:style w:type="paragraph" w:styleId="11">
    <w:name w:val="toc 1"/>
    <w:basedOn w:val="a"/>
    <w:next w:val="a"/>
    <w:autoRedefine/>
    <w:uiPriority w:val="39"/>
    <w:unhideWhenUsed/>
    <w:rsid w:val="00C24CDA"/>
    <w:pPr>
      <w:tabs>
        <w:tab w:val="right" w:leader="dot" w:pos="9016"/>
      </w:tabs>
      <w:spacing w:after="100"/>
    </w:pPr>
  </w:style>
  <w:style w:type="paragraph" w:styleId="23">
    <w:name w:val="toc 2"/>
    <w:basedOn w:val="a"/>
    <w:next w:val="a"/>
    <w:autoRedefine/>
    <w:uiPriority w:val="39"/>
    <w:unhideWhenUsed/>
    <w:rsid w:val="004D0FA3"/>
    <w:pPr>
      <w:spacing w:after="100"/>
      <w:ind w:left="220"/>
    </w:pPr>
  </w:style>
  <w:style w:type="character" w:styleId="af3">
    <w:name w:val="Hyperlink"/>
    <w:basedOn w:val="a0"/>
    <w:uiPriority w:val="99"/>
    <w:unhideWhenUsed/>
    <w:rsid w:val="004D0FA3"/>
    <w:rPr>
      <w:color w:val="467886" w:themeColor="hyperlink"/>
      <w:u w:val="single"/>
    </w:rPr>
  </w:style>
  <w:style w:type="paragraph" w:styleId="31">
    <w:name w:val="toc 3"/>
    <w:basedOn w:val="a"/>
    <w:next w:val="a"/>
    <w:autoRedefine/>
    <w:uiPriority w:val="39"/>
    <w:unhideWhenUsed/>
    <w:rsid w:val="00B43C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43977">
      <w:bodyDiv w:val="1"/>
      <w:marLeft w:val="0"/>
      <w:marRight w:val="0"/>
      <w:marTop w:val="0"/>
      <w:marBottom w:val="0"/>
      <w:divBdr>
        <w:top w:val="none" w:sz="0" w:space="0" w:color="auto"/>
        <w:left w:val="none" w:sz="0" w:space="0" w:color="auto"/>
        <w:bottom w:val="none" w:sz="0" w:space="0" w:color="auto"/>
        <w:right w:val="none" w:sz="0" w:space="0" w:color="auto"/>
      </w:divBdr>
    </w:div>
    <w:div w:id="188952239">
      <w:bodyDiv w:val="1"/>
      <w:marLeft w:val="0"/>
      <w:marRight w:val="0"/>
      <w:marTop w:val="0"/>
      <w:marBottom w:val="0"/>
      <w:divBdr>
        <w:top w:val="none" w:sz="0" w:space="0" w:color="auto"/>
        <w:left w:val="none" w:sz="0" w:space="0" w:color="auto"/>
        <w:bottom w:val="none" w:sz="0" w:space="0" w:color="auto"/>
        <w:right w:val="none" w:sz="0" w:space="0" w:color="auto"/>
      </w:divBdr>
    </w:div>
    <w:div w:id="516770784">
      <w:bodyDiv w:val="1"/>
      <w:marLeft w:val="0"/>
      <w:marRight w:val="0"/>
      <w:marTop w:val="0"/>
      <w:marBottom w:val="0"/>
      <w:divBdr>
        <w:top w:val="none" w:sz="0" w:space="0" w:color="auto"/>
        <w:left w:val="none" w:sz="0" w:space="0" w:color="auto"/>
        <w:bottom w:val="none" w:sz="0" w:space="0" w:color="auto"/>
        <w:right w:val="none" w:sz="0" w:space="0" w:color="auto"/>
      </w:divBdr>
    </w:div>
    <w:div w:id="924613513">
      <w:bodyDiv w:val="1"/>
      <w:marLeft w:val="0"/>
      <w:marRight w:val="0"/>
      <w:marTop w:val="0"/>
      <w:marBottom w:val="0"/>
      <w:divBdr>
        <w:top w:val="none" w:sz="0" w:space="0" w:color="auto"/>
        <w:left w:val="none" w:sz="0" w:space="0" w:color="auto"/>
        <w:bottom w:val="none" w:sz="0" w:space="0" w:color="auto"/>
        <w:right w:val="none" w:sz="0" w:space="0" w:color="auto"/>
      </w:divBdr>
    </w:div>
    <w:div w:id="1273245339">
      <w:bodyDiv w:val="1"/>
      <w:marLeft w:val="0"/>
      <w:marRight w:val="0"/>
      <w:marTop w:val="0"/>
      <w:marBottom w:val="0"/>
      <w:divBdr>
        <w:top w:val="none" w:sz="0" w:space="0" w:color="auto"/>
        <w:left w:val="none" w:sz="0" w:space="0" w:color="auto"/>
        <w:bottom w:val="none" w:sz="0" w:space="0" w:color="auto"/>
        <w:right w:val="none" w:sz="0" w:space="0" w:color="auto"/>
      </w:divBdr>
    </w:div>
    <w:div w:id="1320108730">
      <w:bodyDiv w:val="1"/>
      <w:marLeft w:val="0"/>
      <w:marRight w:val="0"/>
      <w:marTop w:val="0"/>
      <w:marBottom w:val="0"/>
      <w:divBdr>
        <w:top w:val="none" w:sz="0" w:space="0" w:color="auto"/>
        <w:left w:val="none" w:sz="0" w:space="0" w:color="auto"/>
        <w:bottom w:val="none" w:sz="0" w:space="0" w:color="auto"/>
        <w:right w:val="none" w:sz="0" w:space="0" w:color="auto"/>
      </w:divBdr>
    </w:div>
    <w:div w:id="1326204161">
      <w:bodyDiv w:val="1"/>
      <w:marLeft w:val="0"/>
      <w:marRight w:val="0"/>
      <w:marTop w:val="0"/>
      <w:marBottom w:val="0"/>
      <w:divBdr>
        <w:top w:val="none" w:sz="0" w:space="0" w:color="auto"/>
        <w:left w:val="none" w:sz="0" w:space="0" w:color="auto"/>
        <w:bottom w:val="none" w:sz="0" w:space="0" w:color="auto"/>
        <w:right w:val="none" w:sz="0" w:space="0" w:color="auto"/>
      </w:divBdr>
    </w:div>
    <w:div w:id="1348405938">
      <w:bodyDiv w:val="1"/>
      <w:marLeft w:val="0"/>
      <w:marRight w:val="0"/>
      <w:marTop w:val="0"/>
      <w:marBottom w:val="0"/>
      <w:divBdr>
        <w:top w:val="none" w:sz="0" w:space="0" w:color="auto"/>
        <w:left w:val="none" w:sz="0" w:space="0" w:color="auto"/>
        <w:bottom w:val="none" w:sz="0" w:space="0" w:color="auto"/>
        <w:right w:val="none" w:sz="0" w:space="0" w:color="auto"/>
      </w:divBdr>
      <w:divsChild>
        <w:div w:id="2033336275">
          <w:marLeft w:val="0"/>
          <w:marRight w:val="0"/>
          <w:marTop w:val="0"/>
          <w:marBottom w:val="0"/>
          <w:divBdr>
            <w:top w:val="none" w:sz="0" w:space="0" w:color="auto"/>
            <w:left w:val="none" w:sz="0" w:space="0" w:color="auto"/>
            <w:bottom w:val="none" w:sz="0" w:space="0" w:color="auto"/>
            <w:right w:val="none" w:sz="0" w:space="0" w:color="auto"/>
          </w:divBdr>
          <w:divsChild>
            <w:div w:id="1943685382">
              <w:marLeft w:val="0"/>
              <w:marRight w:val="0"/>
              <w:marTop w:val="0"/>
              <w:marBottom w:val="0"/>
              <w:divBdr>
                <w:top w:val="none" w:sz="0" w:space="0" w:color="auto"/>
                <w:left w:val="none" w:sz="0" w:space="0" w:color="auto"/>
                <w:bottom w:val="none" w:sz="0" w:space="0" w:color="auto"/>
                <w:right w:val="none" w:sz="0" w:space="0" w:color="auto"/>
              </w:divBdr>
            </w:div>
          </w:divsChild>
        </w:div>
        <w:div w:id="1986738819">
          <w:marLeft w:val="0"/>
          <w:marRight w:val="0"/>
          <w:marTop w:val="0"/>
          <w:marBottom w:val="0"/>
          <w:divBdr>
            <w:top w:val="none" w:sz="0" w:space="0" w:color="auto"/>
            <w:left w:val="none" w:sz="0" w:space="0" w:color="auto"/>
            <w:bottom w:val="none" w:sz="0" w:space="0" w:color="auto"/>
            <w:right w:val="none" w:sz="0" w:space="0" w:color="auto"/>
          </w:divBdr>
          <w:divsChild>
            <w:div w:id="93193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43258">
      <w:bodyDiv w:val="1"/>
      <w:marLeft w:val="0"/>
      <w:marRight w:val="0"/>
      <w:marTop w:val="0"/>
      <w:marBottom w:val="0"/>
      <w:divBdr>
        <w:top w:val="none" w:sz="0" w:space="0" w:color="auto"/>
        <w:left w:val="none" w:sz="0" w:space="0" w:color="auto"/>
        <w:bottom w:val="none" w:sz="0" w:space="0" w:color="auto"/>
        <w:right w:val="none" w:sz="0" w:space="0" w:color="auto"/>
      </w:divBdr>
      <w:divsChild>
        <w:div w:id="46077098">
          <w:marLeft w:val="0"/>
          <w:marRight w:val="0"/>
          <w:marTop w:val="0"/>
          <w:marBottom w:val="0"/>
          <w:divBdr>
            <w:top w:val="none" w:sz="0" w:space="0" w:color="auto"/>
            <w:left w:val="none" w:sz="0" w:space="0" w:color="auto"/>
            <w:bottom w:val="none" w:sz="0" w:space="0" w:color="auto"/>
            <w:right w:val="none" w:sz="0" w:space="0" w:color="auto"/>
          </w:divBdr>
          <w:divsChild>
            <w:div w:id="160200876">
              <w:marLeft w:val="0"/>
              <w:marRight w:val="0"/>
              <w:marTop w:val="0"/>
              <w:marBottom w:val="0"/>
              <w:divBdr>
                <w:top w:val="none" w:sz="0" w:space="0" w:color="auto"/>
                <w:left w:val="none" w:sz="0" w:space="0" w:color="auto"/>
                <w:bottom w:val="none" w:sz="0" w:space="0" w:color="auto"/>
                <w:right w:val="none" w:sz="0" w:space="0" w:color="auto"/>
              </w:divBdr>
            </w:div>
          </w:divsChild>
        </w:div>
        <w:div w:id="941837923">
          <w:marLeft w:val="0"/>
          <w:marRight w:val="0"/>
          <w:marTop w:val="0"/>
          <w:marBottom w:val="0"/>
          <w:divBdr>
            <w:top w:val="none" w:sz="0" w:space="0" w:color="auto"/>
            <w:left w:val="none" w:sz="0" w:space="0" w:color="auto"/>
            <w:bottom w:val="none" w:sz="0" w:space="0" w:color="auto"/>
            <w:right w:val="none" w:sz="0" w:space="0" w:color="auto"/>
          </w:divBdr>
          <w:divsChild>
            <w:div w:id="72398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08980">
      <w:bodyDiv w:val="1"/>
      <w:marLeft w:val="0"/>
      <w:marRight w:val="0"/>
      <w:marTop w:val="0"/>
      <w:marBottom w:val="0"/>
      <w:divBdr>
        <w:top w:val="none" w:sz="0" w:space="0" w:color="auto"/>
        <w:left w:val="none" w:sz="0" w:space="0" w:color="auto"/>
        <w:bottom w:val="none" w:sz="0" w:space="0" w:color="auto"/>
        <w:right w:val="none" w:sz="0" w:space="0" w:color="auto"/>
      </w:divBdr>
    </w:div>
    <w:div w:id="2065056979">
      <w:bodyDiv w:val="1"/>
      <w:marLeft w:val="0"/>
      <w:marRight w:val="0"/>
      <w:marTop w:val="0"/>
      <w:marBottom w:val="0"/>
      <w:divBdr>
        <w:top w:val="none" w:sz="0" w:space="0" w:color="auto"/>
        <w:left w:val="none" w:sz="0" w:space="0" w:color="auto"/>
        <w:bottom w:val="none" w:sz="0" w:space="0" w:color="auto"/>
        <w:right w:val="none" w:sz="0" w:space="0" w:color="auto"/>
      </w:divBdr>
    </w:div>
    <w:div w:id="208309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AC8FE-018B-4A4C-9D7A-F8BC200C4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17</Pages>
  <Words>3658</Words>
  <Characters>20852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Yehor Kulikov (2417098)</dc:creator>
  <cp:keywords/>
  <dc:description/>
  <cp:lastModifiedBy>Yehor Kulikov (2417098)</cp:lastModifiedBy>
  <cp:revision>9</cp:revision>
  <dcterms:created xsi:type="dcterms:W3CDTF">2026-04-18T21:23:00Z</dcterms:created>
  <dcterms:modified xsi:type="dcterms:W3CDTF">2026-04-19T00:22:00Z</dcterms:modified>
</cp:coreProperties>
</file>