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3934180" w:displacedByCustomXml="next"/>
    <w:sdt>
      <w:sdtPr>
        <w:id w:val="1111937772"/>
        <w:docPartObj>
          <w:docPartGallery w:val="Cover Pages"/>
          <w:docPartUnique/>
        </w:docPartObj>
      </w:sdtPr>
      <w:sdtEndPr>
        <w:rPr>
          <w:b/>
          <w:bCs/>
          <w:spacing w:val="10"/>
        </w:rPr>
      </w:sdtEndPr>
      <w:sdtContent>
        <w:p w14:paraId="568AF73B" w14:textId="2CA9C23D" w:rsidR="00114779" w:rsidRPr="00AD77E7" w:rsidRDefault="00114779" w:rsidP="00114779">
          <w:r w:rsidRPr="00AD77E7">
            <w:rPr>
              <w:noProof/>
            </w:rPr>
            <w:drawing>
              <wp:anchor distT="0" distB="0" distL="114300" distR="114300" simplePos="0" relativeHeight="251674624" behindDoc="1" locked="0" layoutInCell="1" allowOverlap="1" wp14:anchorId="235B4FE1" wp14:editId="0F275D40">
                <wp:simplePos x="0" y="0"/>
                <wp:positionH relativeFrom="column">
                  <wp:posOffset>122118</wp:posOffset>
                </wp:positionH>
                <wp:positionV relativeFrom="paragraph">
                  <wp:posOffset>240</wp:posOffset>
                </wp:positionV>
                <wp:extent cx="5740400" cy="3228975"/>
                <wp:effectExtent l="0" t="0" r="0" b="0"/>
                <wp:wrapTight wrapText="bothSides">
                  <wp:wrapPolygon edited="0">
                    <wp:start x="3680" y="5777"/>
                    <wp:lineTo x="2246" y="7051"/>
                    <wp:lineTo x="2055" y="7731"/>
                    <wp:lineTo x="1673" y="8665"/>
                    <wp:lineTo x="1481" y="9940"/>
                    <wp:lineTo x="1481" y="11554"/>
                    <wp:lineTo x="1673" y="12743"/>
                    <wp:lineTo x="2150" y="14103"/>
                    <wp:lineTo x="2198" y="14358"/>
                    <wp:lineTo x="3584" y="15632"/>
                    <wp:lineTo x="18494" y="15632"/>
                    <wp:lineTo x="18828" y="15462"/>
                    <wp:lineTo x="19927" y="14358"/>
                    <wp:lineTo x="19975" y="14103"/>
                    <wp:lineTo x="20166" y="12743"/>
                    <wp:lineTo x="19975" y="11299"/>
                    <wp:lineTo x="19306" y="10365"/>
                    <wp:lineTo x="18972" y="10025"/>
                    <wp:lineTo x="19975" y="8750"/>
                    <wp:lineTo x="19975" y="8665"/>
                    <wp:lineTo x="19688" y="7391"/>
                    <wp:lineTo x="19688" y="7051"/>
                    <wp:lineTo x="18685" y="6032"/>
                    <wp:lineTo x="18303" y="5777"/>
                    <wp:lineTo x="3680" y="5777"/>
                  </wp:wrapPolygon>
                </wp:wrapTight>
                <wp:docPr id="7" name="Picture 7" descr="Asos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os logo and symbol, meaning, history, 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40400" cy="32289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D77E7">
            <w:rPr>
              <w:noProof/>
              <w:lang w:eastAsia="zh-CN"/>
            </w:rPr>
            <mc:AlternateContent>
              <mc:Choice Requires="wps">
                <w:drawing>
                  <wp:anchor distT="0" distB="0" distL="114300" distR="114300" simplePos="0" relativeHeight="251671552" behindDoc="0" locked="0" layoutInCell="1" allowOverlap="1" wp14:anchorId="220B7FA2" wp14:editId="078D6259">
                    <wp:simplePos x="0" y="0"/>
                    <wp:positionH relativeFrom="page">
                      <wp:posOffset>710336</wp:posOffset>
                    </wp:positionH>
                    <wp:positionV relativeFrom="page">
                      <wp:posOffset>-409231</wp:posOffset>
                    </wp:positionV>
                    <wp:extent cx="6217920" cy="4983480"/>
                    <wp:effectExtent l="0" t="0" r="5080"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6217920" cy="498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2175CD7" w14:textId="3D729F9E" w:rsidR="00114779" w:rsidRDefault="00114779">
                                    <w:pPr>
                                      <w:pStyle w:val="NoSpacing"/>
                                      <w:jc w:val="right"/>
                                      <w:rPr>
                                        <w:smallCaps/>
                                        <w:color w:val="44546A" w:themeColor="text2"/>
                                        <w:sz w:val="36"/>
                                        <w:szCs w:val="36"/>
                                      </w:rPr>
                                    </w:pPr>
                                    <w:r>
                                      <w:rPr>
                                        <w:smallCaps/>
                                        <w:color w:val="44546A" w:themeColor="text2"/>
                                        <w:sz w:val="36"/>
                                        <w:szCs w:val="36"/>
                                      </w:rPr>
                                      <w:t>ASOS: Developing a new landscape for customer care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20B7FA2" id="_x0000_t202" coordsize="21600,21600" o:spt="202" path="m,l,21600r21600,l21600,xe">
                    <v:stroke joinstyle="miter"/>
                    <v:path gradientshapeok="t" o:connecttype="rect"/>
                  </v:shapetype>
                  <v:shape id="Text Box 113" o:spid="_x0000_s1026" type="#_x0000_t202" style="position:absolute;margin-left:55.95pt;margin-top:-32.2pt;width:489.6pt;height:392.4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rU/6YAIAAC4FAAAOAAAAZHJzL2Uyb0RvYy54bWysVE1v2zAMvQ/YfxB0X5ykXZcacYqsRYcB&#13;&#10;QVusHXpWZCkxJosapcTOfv0o2U6KbpcOu8i0+Pj1SGp+1daG7RX6CmzBJ6MxZ8pKKCu7Kfj3p9sP&#13;&#10;M858ELYUBqwq+EF5frV4/27euFxNYQumVMjIifV54wq+DcHlWeblVtXCj8ApS0oNWItAv7jJShQN&#13;&#10;ea9NNh2PL7IGsHQIUnlPtzedki+Sf62VDPdaexWYKTjlFtKJ6VzHM1vMRb5B4baV7NMQ/5BFLSpL&#13;&#10;QY+ubkQQbIfVH67qSiJ40GEkoc5A60qqVANVMxm/quZxK5xKtRA53h1p8v/PrbzbP7oHZKH9DC01&#13;&#10;MBLSOJ97uoz1tBrr+KVMGemJwsORNtUGJunyYjr5dDkllSTd+eXs7HyWiM1O5g59+KKgZlEoOFJf&#13;&#10;El1iv/KBQhJ0gMRoFm4rY1JvjGUNhTj7OE4GRw1ZGBuxKnW5d3NKPUnhYFTEGPtNaVaVqYJ4keZL&#13;&#10;XRtke0GTIaRUNqTik19CR5SmJN5i2ONPWb3FuKtjiAw2HI3rygKm6l+lXf4YUtYdnoh8UXcUQ7tu&#13;&#10;+5auoTxQpxG6JfBO3lbUjZXw4UEgTT11kDY53NOhDRDr0EucbQF//e0+4mkYSctZQ1tUcP9zJ1Bx&#13;&#10;Zr5aGtO4coOAg7AeBLurr4Hon9Ab4WQSyQCDGUSNUD/Tgi9jFFIJKylWwdeDeB26XaYHQqrlMoFo&#13;&#10;sZwIK/voZHQduxFn66l9Fuj6AQw0u3cw7JfIX81hh42WFpa7ALpKQxoJ7VjsiaalTLPbPyBx61/+&#13;&#10;J9TpmVv8BgAA//8DAFBLAwQUAAYACAAAACEAUpmwHOQAAAARAQAADwAAAGRycy9kb3ducmV2Lnht&#13;&#10;bExPW0vDMBR+F/wP4Qi+bUlmrVvXdIhFRPDBzelz2hzbsiYpTXqZv97sSV8OfJzvmu5m3ZIRe9dY&#13;&#10;I4AvGRA0pVWNqQQcP54XayDOS6Nkaw0KOKODXXZ9lcpE2cnscTz4igQT4xIpoPa+Syh1ZY1auqXt&#13;&#10;0ITft+219AH2FVW9nIK5bumKsZhq2ZiQUMsOn2osT4dBC3j/KT7jt6/hPOWv+bjH08twz++EuL2Z&#13;&#10;8204j1sgHmf/p4DLhtAfslCssINRjrQBc74JVAGLOIqAXBhswzmQQsDDikVAs5T+X5L9AgAA//8D&#13;&#10;AFBLAQItABQABgAIAAAAIQC2gziS/gAAAOEBAAATAAAAAAAAAAAAAAAAAAAAAABbQ29udGVudF9U&#13;&#10;eXBlc10ueG1sUEsBAi0AFAAGAAgAAAAhADj9If/WAAAAlAEAAAsAAAAAAAAAAAAAAAAALwEAAF9y&#13;&#10;ZWxzLy5yZWxzUEsBAi0AFAAGAAgAAAAhAKCtT/pgAgAALgUAAA4AAAAAAAAAAAAAAAAALgIAAGRy&#13;&#10;cy9lMm9Eb2MueG1sUEsBAi0AFAAGAAgAAAAhAFKZsBzkAAAAEQEAAA8AAAAAAAAAAAAAAAAAugQA&#13;&#10;AGRycy9kb3ducmV2LnhtbFBLBQYAAAAABAAEAPMAAADLBQAAAAA=&#13;&#10;" filled="f" stroked="f" strokeweight=".5pt">
                    <v:textbox inset="0,0,0,0">
                      <w:txbxContent>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32175CD7" w14:textId="3D729F9E" w:rsidR="00114779" w:rsidRDefault="00114779">
                              <w:pPr>
                                <w:pStyle w:val="NoSpacing"/>
                                <w:jc w:val="right"/>
                                <w:rPr>
                                  <w:smallCaps/>
                                  <w:color w:val="44546A" w:themeColor="text2"/>
                                  <w:sz w:val="36"/>
                                  <w:szCs w:val="36"/>
                                </w:rPr>
                              </w:pPr>
                              <w:r>
                                <w:rPr>
                                  <w:smallCaps/>
                                  <w:color w:val="44546A" w:themeColor="text2"/>
                                  <w:sz w:val="36"/>
                                  <w:szCs w:val="36"/>
                                </w:rPr>
                                <w:t>ASOS: Developing a new landscape for customer care</w:t>
                              </w:r>
                            </w:p>
                          </w:sdtContent>
                        </w:sdt>
                      </w:txbxContent>
                    </v:textbox>
                    <w10:wrap type="square" anchorx="page" anchory="page"/>
                  </v:shape>
                </w:pict>
              </mc:Fallback>
            </mc:AlternateContent>
          </w:r>
        </w:p>
        <w:p w14:paraId="45517567" w14:textId="166E8FCC" w:rsidR="00114779" w:rsidRPr="00AD77E7" w:rsidRDefault="00114779"/>
        <w:p w14:paraId="01142C0B" w14:textId="7A1F0BAF" w:rsidR="00114779" w:rsidRPr="00AD77E7" w:rsidRDefault="00114779" w:rsidP="00114779">
          <w:r w:rsidRPr="00AD77E7">
            <w:rPr>
              <w:noProof/>
              <w:lang w:eastAsia="zh-CN"/>
            </w:rPr>
            <mc:AlternateContent>
              <mc:Choice Requires="wps">
                <w:drawing>
                  <wp:anchor distT="0" distB="0" distL="114300" distR="114300" simplePos="0" relativeHeight="251672576" behindDoc="0" locked="0" layoutInCell="1" allowOverlap="1" wp14:anchorId="75289734" wp14:editId="5FE7AF75">
                    <wp:simplePos x="0" y="0"/>
                    <wp:positionH relativeFrom="page">
                      <wp:posOffset>1136106</wp:posOffset>
                    </wp:positionH>
                    <wp:positionV relativeFrom="page">
                      <wp:posOffset>8627926</wp:posOffset>
                    </wp:positionV>
                    <wp:extent cx="6100354" cy="1789611"/>
                    <wp:effectExtent l="0" t="0" r="8890" b="1270"/>
                    <wp:wrapSquare wrapText="bothSides"/>
                    <wp:docPr id="112" name="Text Box 112"/>
                    <wp:cNvGraphicFramePr/>
                    <a:graphic xmlns:a="http://schemas.openxmlformats.org/drawingml/2006/main">
                      <a:graphicData uri="http://schemas.microsoft.com/office/word/2010/wordprocessingShape">
                        <wps:wsp>
                          <wps:cNvSpPr txBox="1"/>
                          <wps:spPr>
                            <a:xfrm>
                              <a:off x="0" y="0"/>
                              <a:ext cx="6100354" cy="17896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706C1C" w14:textId="4136EC5A" w:rsidR="00114779" w:rsidRDefault="00114779">
                                    <w:pPr>
                                      <w:pStyle w:val="NoSpacing"/>
                                      <w:jc w:val="right"/>
                                      <w:rPr>
                                        <w:caps/>
                                        <w:color w:val="262626" w:themeColor="text1" w:themeTint="D9"/>
                                        <w:sz w:val="28"/>
                                        <w:szCs w:val="28"/>
                                      </w:rPr>
                                    </w:pPr>
                                    <w:r>
                                      <w:rPr>
                                        <w:caps/>
                                        <w:color w:val="262626" w:themeColor="text1" w:themeTint="D9"/>
                                        <w:sz w:val="28"/>
                                        <w:szCs w:val="28"/>
                                      </w:rPr>
                                      <w:t>Danielle Baskerville - 1806101</w:t>
                                    </w:r>
                                  </w:p>
                                </w:sdtContent>
                              </w:sdt>
                              <w:p w14:paraId="08F024F3" w14:textId="5C086461" w:rsidR="00114779" w:rsidRDefault="0011477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FC62948" w14:textId="43F42327" w:rsidR="00114779" w:rsidRDefault="00114779">
                                <w:pPr>
                                  <w:pStyle w:val="NoSpacing"/>
                                  <w:jc w:val="right"/>
                                  <w:rPr>
                                    <w:caps/>
                                    <w:color w:val="262626" w:themeColor="text1" w:themeTint="D9"/>
                                    <w:sz w:val="20"/>
                                    <w:szCs w:val="20"/>
                                  </w:rPr>
                                </w:pPr>
                                <w:sdt>
                                  <w:sdtPr>
                                    <w:rPr>
                                      <w:rFonts w:asciiTheme="minorHAnsi" w:hAnsiTheme="minorHAnsi" w:cs="Arial"/>
                                      <w:b/>
                                      <w:bCs/>
                                      <w:color w:val="000000"/>
                                      <w:sz w:val="22"/>
                                      <w:szCs w:val="22"/>
                                    </w:rPr>
                                    <w:alias w:val="Address"/>
                                    <w:tag w:val=""/>
                                    <w:id w:val="171227497"/>
                                    <w:dataBinding w:prefixMappings="xmlns:ns0='http://schemas.microsoft.com/office/2006/coverPageProps' " w:xpath="/ns0:CoverPageProperties[1]/ns0:CompanyAddress[1]" w:storeItemID="{55AF091B-3C7A-41E3-B477-F2FDAA23CFDA}"/>
                                    <w:text/>
                                  </w:sdtPr>
                                  <w:sdtContent>
                                    <w:r>
                                      <w:rPr>
                                        <w:rFonts w:asciiTheme="minorHAnsi" w:hAnsiTheme="minorHAnsi" w:cs="Arial"/>
                                        <w:b/>
                                        <w:bCs/>
                                        <w:color w:val="000000"/>
                                        <w:sz w:val="22"/>
                                        <w:szCs w:val="22"/>
                                      </w:rPr>
                                      <w:t xml:space="preserve">Strategic Management: </w:t>
                                    </w:r>
                                    <w:r w:rsidRPr="00114779">
                                      <w:rPr>
                                        <w:rFonts w:asciiTheme="minorHAnsi" w:hAnsiTheme="minorHAnsi" w:cs="Arial"/>
                                        <w:b/>
                                        <w:bCs/>
                                        <w:color w:val="000000"/>
                                        <w:sz w:val="22"/>
                                        <w:szCs w:val="22"/>
                                      </w:rPr>
                                      <w:t>BMMB7013</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289734" id="Text Box 112" o:spid="_x0000_s1027" type="#_x0000_t202" style="position:absolute;margin-left:89.45pt;margin-top:679.35pt;width:480.35pt;height:140.9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IBEdYgIAADUFAAAOAAAAZHJzL2Uyb0RvYy54bWysVE1v2zAMvQ/YfxB0X+20a9YFcYosRYcB&#13;&#10;QVusHXpWZCkxJosapcTOfn0p2U6CbpcOu8i0+Pj1SGp63daG7RT6CmzBR2c5Z8pKKCu7LviPp9sP&#13;&#10;V5z5IGwpDFhV8L3y/Hr2/t20cRN1DhswpUJGTqyfNK7gmxDcJMu83Kha+DNwypJSA9Yi0C+usxJF&#13;&#10;Q95rk53n+ThrAEuHIJX3dHvTKfks+ddayXCvtVeBmYJTbiGdmM5VPLPZVEzWKNymkn0a4h+yqEVl&#13;&#10;KejB1Y0Igm2x+sNVXUkEDzqcSagz0LqSKtVA1YzyV9U8boRTqRYix7sDTf7/uZV3u0f3gCy0X6Cl&#13;&#10;BkZCGucnni5jPa3GOn4pU0Z6onB/oE21gUm6HI/y/OLyI2eSdKNPV5/Ho+QnO5o79OGrgppFoeBI&#13;&#10;fUl0id3SBwpJ0AESo1m4rYxJvTGWNRTi4jJPBgcNWRgbsSp1uXdzTD1JYW9UxBj7XWlWlamCeJHm&#13;&#10;Sy0Msp2gyRBSKhuGpBM6ojQl8RbDHn/M6i3GXR1kkSKDDQfjurKAqfpXaZc/h5R1hyciT+qOYmhX&#13;&#10;LRV+0tkVlHtqOEK3C97J24qashQ+PAik4ace00KHezq0ASIfeomzDeDvv91HPM0kaTlraJkK7n9t&#13;&#10;BSrOzDdL0xo3bxBwEFaDYLf1AqgLI3oqnEwiGWAwg6gR6mfa83mMQiphJcUq+GoQF6FbaXonpJrP&#13;&#10;E4j2y4mwtI9ORteR1ThiT+2zQNfPYaARvoNhzcTk1Th22GhpYb4NoKs0q5HXjsWeb9rNNML9OxKX&#13;&#10;//Q/oY6v3ewFAAD//wMAUEsDBBQABgAIAAAAIQCm3WBI5wAAABMBAAAPAAAAZHJzL2Rvd25yZXYu&#13;&#10;eG1sTE/LboMwELxX6j9YW6m3xlAKIQQTVUVVVSmHJn2cDWwBBdsIm0f69d2c2stqRjs7O5PuFtWx&#13;&#10;CQfbGi3AX3nAUJemanUt4OP9+S4GZp3UleyMRgFntLDLrq9SmVRm1gecjq5mZKJtIgU0zvUJ57Zs&#13;&#10;UEm7Mj1q2n2bQUlHdKh5NciZzFXH7z0v4kq2mj40ssenBsvTcVQC3n6Kz2j/NZ7n/DWfDnh6GUM/&#13;&#10;EOL2Zsm3NB63wBwu7u8CLh0oP2QUrDCjrizriK/jDUkJBGG8BnaR+MEmAlYQih68EHiW8v9dsl8A&#13;&#10;AAD//wMAUEsBAi0AFAAGAAgAAAAhALaDOJL+AAAA4QEAABMAAAAAAAAAAAAAAAAAAAAAAFtDb250&#13;&#10;ZW50X1R5cGVzXS54bWxQSwECLQAUAAYACAAAACEAOP0h/9YAAACUAQAACwAAAAAAAAAAAAAAAAAv&#13;&#10;AQAAX3JlbHMvLnJlbHNQSwECLQAUAAYACAAAACEAHiARHWICAAA1BQAADgAAAAAAAAAAAAAAAAAu&#13;&#10;AgAAZHJzL2Uyb0RvYy54bWxQSwECLQAUAAYACAAAACEApt1gSOcAAAATAQAADwAAAAAAAAAAAAAA&#13;&#10;AAC8BAAAZHJzL2Rvd25yZXYueG1sUEsFBgAAAAAEAAQA8wAAANA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706C1C" w14:textId="4136EC5A" w:rsidR="00114779" w:rsidRDefault="00114779">
                              <w:pPr>
                                <w:pStyle w:val="NoSpacing"/>
                                <w:jc w:val="right"/>
                                <w:rPr>
                                  <w:caps/>
                                  <w:color w:val="262626" w:themeColor="text1" w:themeTint="D9"/>
                                  <w:sz w:val="28"/>
                                  <w:szCs w:val="28"/>
                                </w:rPr>
                              </w:pPr>
                              <w:r>
                                <w:rPr>
                                  <w:caps/>
                                  <w:color w:val="262626" w:themeColor="text1" w:themeTint="D9"/>
                                  <w:sz w:val="28"/>
                                  <w:szCs w:val="28"/>
                                </w:rPr>
                                <w:t>Danielle Baskerville - 1806101</w:t>
                              </w:r>
                            </w:p>
                          </w:sdtContent>
                        </w:sdt>
                        <w:p w14:paraId="08F024F3" w14:textId="5C086461" w:rsidR="00114779" w:rsidRDefault="0011477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FC62948" w14:textId="43F42327" w:rsidR="00114779" w:rsidRDefault="00114779">
                          <w:pPr>
                            <w:pStyle w:val="NoSpacing"/>
                            <w:jc w:val="right"/>
                            <w:rPr>
                              <w:caps/>
                              <w:color w:val="262626" w:themeColor="text1" w:themeTint="D9"/>
                              <w:sz w:val="20"/>
                              <w:szCs w:val="20"/>
                            </w:rPr>
                          </w:pPr>
                          <w:sdt>
                            <w:sdtPr>
                              <w:rPr>
                                <w:rFonts w:asciiTheme="minorHAnsi" w:hAnsiTheme="minorHAnsi" w:cs="Arial"/>
                                <w:b/>
                                <w:bCs/>
                                <w:color w:val="000000"/>
                                <w:sz w:val="22"/>
                                <w:szCs w:val="22"/>
                              </w:rPr>
                              <w:alias w:val="Address"/>
                              <w:tag w:val=""/>
                              <w:id w:val="171227497"/>
                              <w:dataBinding w:prefixMappings="xmlns:ns0='http://schemas.microsoft.com/office/2006/coverPageProps' " w:xpath="/ns0:CoverPageProperties[1]/ns0:CompanyAddress[1]" w:storeItemID="{55AF091B-3C7A-41E3-B477-F2FDAA23CFDA}"/>
                              <w:text/>
                            </w:sdtPr>
                            <w:sdtContent>
                              <w:r>
                                <w:rPr>
                                  <w:rFonts w:asciiTheme="minorHAnsi" w:hAnsiTheme="minorHAnsi" w:cs="Arial"/>
                                  <w:b/>
                                  <w:bCs/>
                                  <w:color w:val="000000"/>
                                  <w:sz w:val="22"/>
                                  <w:szCs w:val="22"/>
                                </w:rPr>
                                <w:t xml:space="preserve">Strategic Management: </w:t>
                              </w:r>
                              <w:r w:rsidRPr="00114779">
                                <w:rPr>
                                  <w:rFonts w:asciiTheme="minorHAnsi" w:hAnsiTheme="minorHAnsi" w:cs="Arial"/>
                                  <w:b/>
                                  <w:bCs/>
                                  <w:color w:val="000000"/>
                                  <w:sz w:val="22"/>
                                  <w:szCs w:val="22"/>
                                </w:rPr>
                                <w:t>BMMB7013</w:t>
                              </w:r>
                            </w:sdtContent>
                          </w:sdt>
                          <w:r>
                            <w:rPr>
                              <w:color w:val="262626" w:themeColor="text1" w:themeTint="D9"/>
                              <w:sz w:val="20"/>
                              <w:szCs w:val="20"/>
                            </w:rPr>
                            <w:t xml:space="preserve"> </w:t>
                          </w:r>
                        </w:p>
                      </w:txbxContent>
                    </v:textbox>
                    <w10:wrap type="square" anchorx="page" anchory="page"/>
                  </v:shape>
                </w:pict>
              </mc:Fallback>
            </mc:AlternateContent>
          </w:r>
          <w:r w:rsidRPr="00AD77E7">
            <w:rPr>
              <w:noProof/>
              <w:lang w:eastAsia="zh-CN"/>
            </w:rPr>
            <mc:AlternateContent>
              <mc:Choice Requires="wpg">
                <w:drawing>
                  <wp:anchor distT="0" distB="0" distL="114300" distR="114300" simplePos="0" relativeHeight="251670528" behindDoc="0" locked="0" layoutInCell="1" allowOverlap="1" wp14:anchorId="6F597B12" wp14:editId="1410224D">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E868F44" id="Group 114" o:spid="_x0000_s1026" style="position:absolute;margin-left:0;margin-top:0;width:18pt;height:10in;z-index:25167052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AD77E7">
            <w:rPr>
              <w:b/>
              <w:bCs/>
              <w:spacing w:val="10"/>
            </w:rPr>
            <w:br w:type="page"/>
          </w:r>
          <w:r w:rsidRPr="00AD77E7">
            <w:fldChar w:fldCharType="begin"/>
          </w:r>
          <w:r w:rsidRPr="00AD77E7">
            <w:instrText xml:space="preserve"> INCLUDEPICTURE "/var/folders/nj/fl8sfztj1lx4qhzh84vjts880000gn/T/com.microsoft.Word/WebArchiveCopyPasteTempFiles/Asos-logo.png" \* MERGEFORMATINET </w:instrText>
          </w:r>
          <w:r w:rsidRPr="00AD77E7">
            <w:fldChar w:fldCharType="separate"/>
          </w:r>
          <w:r w:rsidRPr="00AD77E7">
            <w:fldChar w:fldCharType="end"/>
          </w:r>
        </w:p>
        <w:p w14:paraId="24D7DDCC" w14:textId="7DEA4DCA" w:rsidR="00114779" w:rsidRPr="00AD77E7" w:rsidRDefault="00114779">
          <w:pPr>
            <w:rPr>
              <w:rFonts w:asciiTheme="majorHAnsi" w:hAnsiTheme="majorHAnsi"/>
              <w:b/>
              <w:bCs/>
              <w:spacing w:val="10"/>
            </w:rPr>
          </w:pPr>
        </w:p>
      </w:sdtContent>
    </w:sdt>
    <w:bookmarkEnd w:id="0" w:displacedByCustomXml="next"/>
    <w:sdt>
      <w:sdtPr>
        <w:rPr>
          <w:color w:val="auto"/>
          <w:sz w:val="24"/>
          <w:szCs w:val="24"/>
        </w:rPr>
        <w:id w:val="213315701"/>
        <w:docPartObj>
          <w:docPartGallery w:val="Table of Contents"/>
          <w:docPartUnique/>
        </w:docPartObj>
      </w:sdtPr>
      <w:sdtEndPr>
        <w:rPr>
          <w:rFonts w:ascii="Times New Roman" w:eastAsia="Times New Roman" w:hAnsi="Times New Roman" w:cs="Times New Roman"/>
          <w:noProof/>
          <w:lang w:val="en-GB" w:eastAsia="en-GB"/>
        </w:rPr>
      </w:sdtEndPr>
      <w:sdtContent>
        <w:p w14:paraId="213A9325" w14:textId="6FE38467" w:rsidR="00114779" w:rsidRPr="00AD77E7" w:rsidRDefault="00114779">
          <w:pPr>
            <w:pStyle w:val="TOCHeading"/>
            <w:rPr>
              <w:color w:val="auto"/>
              <w:sz w:val="24"/>
              <w:szCs w:val="24"/>
            </w:rPr>
          </w:pPr>
          <w:r w:rsidRPr="00AD77E7">
            <w:rPr>
              <w:color w:val="auto"/>
              <w:sz w:val="24"/>
              <w:szCs w:val="24"/>
            </w:rPr>
            <w:t>Table of Contents</w:t>
          </w:r>
        </w:p>
        <w:p w14:paraId="4D18B342" w14:textId="077B2E9A"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b w:val="0"/>
              <w:bCs w:val="0"/>
              <w:sz w:val="24"/>
              <w:szCs w:val="24"/>
            </w:rPr>
            <w:fldChar w:fldCharType="begin"/>
          </w:r>
          <w:r w:rsidRPr="00AD77E7">
            <w:rPr>
              <w:sz w:val="24"/>
              <w:szCs w:val="24"/>
            </w:rPr>
            <w:instrText xml:space="preserve"> TOC \o "1-3" \h \z \u </w:instrText>
          </w:r>
          <w:r w:rsidRPr="00AD77E7">
            <w:rPr>
              <w:b w:val="0"/>
              <w:bCs w:val="0"/>
              <w:sz w:val="24"/>
              <w:szCs w:val="24"/>
            </w:rPr>
            <w:fldChar w:fldCharType="separate"/>
          </w:r>
          <w:hyperlink w:anchor="_Toc93935217" w:history="1">
            <w:r w:rsidRPr="00AD77E7">
              <w:rPr>
                <w:rStyle w:val="Hyperlink"/>
                <w:noProof/>
                <w:color w:val="auto"/>
                <w:sz w:val="24"/>
                <w:szCs w:val="24"/>
              </w:rPr>
              <w:t>EXECUTIVE SUMMARY</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_Toc93935217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2</w:t>
            </w:r>
            <w:r w:rsidRPr="00AD77E7">
              <w:rPr>
                <w:noProof/>
                <w:webHidden/>
                <w:sz w:val="24"/>
                <w:szCs w:val="24"/>
              </w:rPr>
              <w:fldChar w:fldCharType="end"/>
            </w:r>
          </w:hyperlink>
        </w:p>
        <w:p w14:paraId="47A1C4AA" w14:textId="66DB065B"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18" w:history="1">
            <w:r w:rsidRPr="00AD77E7">
              <w:rPr>
                <w:rStyle w:val="Hyperlink"/>
                <w:noProof/>
                <w:color w:val="auto"/>
                <w:sz w:val="24"/>
                <w:szCs w:val="24"/>
              </w:rPr>
              <w:t>INTRODUCTION</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_Toc93935218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3</w:t>
            </w:r>
            <w:r w:rsidRPr="00AD77E7">
              <w:rPr>
                <w:noProof/>
                <w:webHidden/>
                <w:sz w:val="24"/>
                <w:szCs w:val="24"/>
              </w:rPr>
              <w:fldChar w:fldCharType="end"/>
            </w:r>
          </w:hyperlink>
        </w:p>
        <w:p w14:paraId="240297DC" w14:textId="552E221A"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19" w:history="1">
            <w:r w:rsidRPr="00AD77E7">
              <w:rPr>
                <w:rStyle w:val="Hyperlink"/>
                <w:noProof/>
                <w:color w:val="auto"/>
                <w:sz w:val="24"/>
                <w:szCs w:val="24"/>
              </w:rPr>
              <w:t>COMPANY BACKGROUND:</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_Toc93935219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4</w:t>
            </w:r>
            <w:r w:rsidRPr="00AD77E7">
              <w:rPr>
                <w:noProof/>
                <w:webHidden/>
                <w:sz w:val="24"/>
                <w:szCs w:val="24"/>
              </w:rPr>
              <w:fldChar w:fldCharType="end"/>
            </w:r>
          </w:hyperlink>
        </w:p>
        <w:p w14:paraId="12888E31" w14:textId="39DCE293"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20" w:history="1">
            <w:r w:rsidRPr="00AD77E7">
              <w:rPr>
                <w:rStyle w:val="Hyperlink"/>
                <w:noProof/>
                <w:color w:val="auto"/>
                <w:sz w:val="24"/>
                <w:szCs w:val="24"/>
              </w:rPr>
              <w:t>VALUE CHAIN ANALYSIS</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_Toc93935220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5</w:t>
            </w:r>
            <w:r w:rsidRPr="00AD77E7">
              <w:rPr>
                <w:noProof/>
                <w:webHidden/>
                <w:sz w:val="24"/>
                <w:szCs w:val="24"/>
              </w:rPr>
              <w:fldChar w:fldCharType="end"/>
            </w:r>
          </w:hyperlink>
        </w:p>
        <w:p w14:paraId="1BC3BB47" w14:textId="4039302F"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21" w:history="1">
            <w:r w:rsidRPr="00AD77E7">
              <w:rPr>
                <w:rStyle w:val="Hyperlink"/>
                <w:noProof/>
                <w:color w:val="auto"/>
                <w:sz w:val="24"/>
                <w:szCs w:val="24"/>
              </w:rPr>
              <w:t>PORTER’S FIVE FORCES MODEL</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_Toc93935221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13</w:t>
            </w:r>
            <w:r w:rsidRPr="00AD77E7">
              <w:rPr>
                <w:noProof/>
                <w:webHidden/>
                <w:sz w:val="24"/>
                <w:szCs w:val="24"/>
              </w:rPr>
              <w:fldChar w:fldCharType="end"/>
            </w:r>
          </w:hyperlink>
        </w:p>
        <w:p w14:paraId="3EF46597" w14:textId="58EEF9D2"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22" w:history="1">
            <w:r w:rsidRPr="00AD77E7">
              <w:rPr>
                <w:rStyle w:val="Hyperlink"/>
                <w:noProof/>
                <w:color w:val="auto"/>
                <w:sz w:val="24"/>
                <w:szCs w:val="24"/>
              </w:rPr>
              <w:t>BOWMAN’S STRATEGIC CLOCK</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_Toc93935222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20</w:t>
            </w:r>
            <w:r w:rsidRPr="00AD77E7">
              <w:rPr>
                <w:noProof/>
                <w:webHidden/>
                <w:sz w:val="24"/>
                <w:szCs w:val="24"/>
              </w:rPr>
              <w:fldChar w:fldCharType="end"/>
            </w:r>
          </w:hyperlink>
        </w:p>
        <w:p w14:paraId="40EA20AE" w14:textId="162D15E8"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23" w:history="1">
            <w:r w:rsidRPr="00AD77E7">
              <w:rPr>
                <w:rStyle w:val="Hyperlink"/>
                <w:noProof/>
                <w:color w:val="auto"/>
                <w:sz w:val="24"/>
                <w:szCs w:val="24"/>
              </w:rPr>
              <w:t>RECOMMENDATIONS:</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_Toc93935223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26</w:t>
            </w:r>
            <w:r w:rsidRPr="00AD77E7">
              <w:rPr>
                <w:noProof/>
                <w:webHidden/>
                <w:sz w:val="24"/>
                <w:szCs w:val="24"/>
              </w:rPr>
              <w:fldChar w:fldCharType="end"/>
            </w:r>
          </w:hyperlink>
        </w:p>
        <w:p w14:paraId="70F49058" w14:textId="63FE5BE3" w:rsidR="00114779" w:rsidRPr="00AD77E7" w:rsidRDefault="00114779">
          <w:pPr>
            <w:pStyle w:val="TOC1"/>
            <w:tabs>
              <w:tab w:val="right" w:leader="dot" w:pos="9016"/>
            </w:tabs>
            <w:rPr>
              <w:rFonts w:eastAsiaTheme="minorEastAsia" w:cstheme="minorBidi"/>
              <w:b w:val="0"/>
              <w:bCs w:val="0"/>
              <w:caps w:val="0"/>
              <w:noProof/>
              <w:sz w:val="24"/>
              <w:szCs w:val="24"/>
            </w:rPr>
          </w:pPr>
          <w:r w:rsidRPr="00AD77E7">
            <w:rPr>
              <w:rStyle w:val="Hyperlink"/>
              <w:noProof/>
              <w:color w:val="auto"/>
              <w:sz w:val="24"/>
              <w:szCs w:val="24"/>
            </w:rPr>
            <w:br/>
          </w:r>
          <w:hyperlink w:anchor="_Toc93935224" w:history="1">
            <w:r w:rsidRPr="00AD77E7">
              <w:rPr>
                <w:rStyle w:val="Hyperlink"/>
                <w:noProof/>
                <w:color w:val="auto"/>
                <w:sz w:val="24"/>
                <w:szCs w:val="24"/>
                <w:lang w:val="en-US"/>
              </w:rPr>
              <w:t>REFERENCES:</w:t>
            </w:r>
            <w:r w:rsidRPr="00AD77E7">
              <w:rPr>
                <w:noProof/>
                <w:webHidden/>
                <w:sz w:val="24"/>
                <w:szCs w:val="24"/>
              </w:rPr>
              <w:tab/>
            </w:r>
            <w:r w:rsidRPr="00AD77E7">
              <w:rPr>
                <w:noProof/>
                <w:webHidden/>
                <w:sz w:val="24"/>
                <w:szCs w:val="24"/>
              </w:rPr>
              <w:fldChar w:fldCharType="begin"/>
            </w:r>
            <w:r w:rsidRPr="00AD77E7">
              <w:rPr>
                <w:noProof/>
                <w:webHidden/>
                <w:sz w:val="24"/>
                <w:szCs w:val="24"/>
              </w:rPr>
              <w:instrText xml:space="preserve"> PAGEREF _Toc93935224 \h </w:instrText>
            </w:r>
            <w:r w:rsidRPr="00AD77E7">
              <w:rPr>
                <w:noProof/>
                <w:webHidden/>
                <w:sz w:val="24"/>
                <w:szCs w:val="24"/>
              </w:rPr>
            </w:r>
            <w:r w:rsidRPr="00AD77E7">
              <w:rPr>
                <w:noProof/>
                <w:webHidden/>
                <w:sz w:val="24"/>
                <w:szCs w:val="24"/>
              </w:rPr>
              <w:fldChar w:fldCharType="separate"/>
            </w:r>
            <w:r w:rsidR="00133D16" w:rsidRPr="00AD77E7">
              <w:rPr>
                <w:noProof/>
                <w:webHidden/>
                <w:sz w:val="24"/>
                <w:szCs w:val="24"/>
              </w:rPr>
              <w:t>28</w:t>
            </w:r>
            <w:r w:rsidRPr="00AD77E7">
              <w:rPr>
                <w:noProof/>
                <w:webHidden/>
                <w:sz w:val="24"/>
                <w:szCs w:val="24"/>
              </w:rPr>
              <w:fldChar w:fldCharType="end"/>
            </w:r>
          </w:hyperlink>
        </w:p>
        <w:p w14:paraId="5F2BB93F" w14:textId="6DDDC535" w:rsidR="00114779" w:rsidRPr="00AD77E7" w:rsidRDefault="00114779">
          <w:r w:rsidRPr="00AD77E7">
            <w:rPr>
              <w:b/>
              <w:bCs/>
              <w:noProof/>
            </w:rPr>
            <w:fldChar w:fldCharType="end"/>
          </w:r>
        </w:p>
      </w:sdtContent>
    </w:sdt>
    <w:p w14:paraId="4BFC2EAD" w14:textId="57549635" w:rsidR="00114779" w:rsidRPr="00AD77E7" w:rsidRDefault="00114779" w:rsidP="00114779">
      <w:pPr>
        <w:pStyle w:val="Heading1"/>
        <w:ind w:left="720" w:hanging="720"/>
        <w:rPr>
          <w:color w:val="auto"/>
          <w:sz w:val="24"/>
          <w:szCs w:val="24"/>
        </w:rPr>
      </w:pPr>
    </w:p>
    <w:p w14:paraId="30AEC7D9" w14:textId="77777777" w:rsidR="00114779" w:rsidRPr="00AD77E7" w:rsidRDefault="00114779"/>
    <w:p w14:paraId="72A6B28C" w14:textId="77777777" w:rsidR="00114779" w:rsidRPr="00AD77E7" w:rsidRDefault="00114779">
      <w:r w:rsidRPr="00AD77E7">
        <w:br w:type="page"/>
      </w:r>
    </w:p>
    <w:p w14:paraId="44D36838" w14:textId="77777777" w:rsidR="0071562F" w:rsidRDefault="00114779" w:rsidP="0071562F">
      <w:pPr>
        <w:pStyle w:val="Heading1"/>
      </w:pPr>
      <w:bookmarkStart w:id="1" w:name="_Toc93935217"/>
      <w:r w:rsidRPr="0071562F">
        <w:lastRenderedPageBreak/>
        <w:t>EXECUTIVE SUMMARY</w:t>
      </w:r>
      <w:bookmarkEnd w:id="1"/>
    </w:p>
    <w:p w14:paraId="4DAD374A" w14:textId="77777777" w:rsidR="0071562F" w:rsidRDefault="0071562F" w:rsidP="0071562F">
      <w:pPr>
        <w:pStyle w:val="Heading1"/>
      </w:pPr>
    </w:p>
    <w:p w14:paraId="218B7E44" w14:textId="77777777" w:rsidR="00880B10" w:rsidRDefault="00880B10" w:rsidP="00880B10">
      <w:pPr>
        <w:autoSpaceDE w:val="0"/>
        <w:autoSpaceDN w:val="0"/>
        <w:adjustRightInd w:val="0"/>
        <w:spacing w:line="480" w:lineRule="auto"/>
        <w:jc w:val="both"/>
        <w:rPr>
          <w:rFonts w:ascii="Arial" w:hAnsi="Arial" w:cs="Arial"/>
        </w:rPr>
      </w:pPr>
      <w:r w:rsidRPr="00631083">
        <w:rPr>
          <w:rFonts w:ascii="Arial" w:hAnsi="Arial" w:cs="Arial"/>
        </w:rPr>
        <w:t>The customer journey is</w:t>
      </w:r>
      <w:r>
        <w:rPr>
          <w:rFonts w:ascii="Arial" w:hAnsi="Arial" w:cs="Arial"/>
        </w:rPr>
        <w:t xml:space="preserve"> a</w:t>
      </w:r>
      <w:r w:rsidRPr="00631083">
        <w:rPr>
          <w:rFonts w:ascii="Arial" w:hAnsi="Arial" w:cs="Arial"/>
        </w:rPr>
        <w:t xml:space="preserve"> </w:t>
      </w:r>
      <w:r>
        <w:rPr>
          <w:rFonts w:ascii="Arial" w:hAnsi="Arial" w:cs="Arial"/>
        </w:rPr>
        <w:t xml:space="preserve">vital component in assisting </w:t>
      </w:r>
      <w:r w:rsidRPr="00631083">
        <w:rPr>
          <w:rFonts w:ascii="Arial" w:hAnsi="Arial" w:cs="Arial"/>
        </w:rPr>
        <w:t>brands</w:t>
      </w:r>
      <w:r>
        <w:rPr>
          <w:rFonts w:ascii="Arial" w:hAnsi="Arial" w:cs="Arial"/>
        </w:rPr>
        <w:t xml:space="preserve"> to</w:t>
      </w:r>
      <w:r w:rsidRPr="00631083">
        <w:rPr>
          <w:rFonts w:ascii="Arial" w:hAnsi="Arial" w:cs="Arial"/>
        </w:rPr>
        <w:t xml:space="preserve"> develop an understanding of their customer’s expectations, </w:t>
      </w:r>
      <w:r>
        <w:rPr>
          <w:rFonts w:ascii="Arial" w:hAnsi="Arial" w:cs="Arial"/>
        </w:rPr>
        <w:t>these expectations a</w:t>
      </w:r>
      <w:r w:rsidRPr="00631083">
        <w:rPr>
          <w:rFonts w:ascii="Arial" w:hAnsi="Arial" w:cs="Arial"/>
        </w:rPr>
        <w:t xml:space="preserve"> crucial factor </w:t>
      </w:r>
      <w:r>
        <w:rPr>
          <w:rFonts w:ascii="Arial" w:hAnsi="Arial" w:cs="Arial"/>
        </w:rPr>
        <w:t xml:space="preserve">in </w:t>
      </w:r>
      <w:r w:rsidRPr="00631083">
        <w:rPr>
          <w:rFonts w:ascii="Arial" w:hAnsi="Arial" w:cs="Arial"/>
        </w:rPr>
        <w:t>optimis</w:t>
      </w:r>
      <w:r>
        <w:rPr>
          <w:rFonts w:ascii="Arial" w:hAnsi="Arial" w:cs="Arial"/>
        </w:rPr>
        <w:t>ing</w:t>
      </w:r>
      <w:r w:rsidRPr="00631083">
        <w:rPr>
          <w:rFonts w:ascii="Arial" w:hAnsi="Arial" w:cs="Arial"/>
        </w:rPr>
        <w:t xml:space="preserve"> the overall customer experience </w:t>
      </w:r>
      <w:r w:rsidRPr="00C816F6">
        <w:rPr>
          <w:rFonts w:ascii="Arial" w:hAnsi="Arial" w:cs="Arial"/>
        </w:rPr>
        <w:t>(Johnston, 2017).</w:t>
      </w:r>
      <w:r w:rsidRPr="00631083">
        <w:rPr>
          <w:rFonts w:ascii="Arial" w:hAnsi="Arial" w:cs="Arial"/>
        </w:rPr>
        <w:t xml:space="preserve">  </w:t>
      </w:r>
      <w:r>
        <w:rPr>
          <w:rFonts w:ascii="Arial" w:hAnsi="Arial" w:cs="Arial"/>
        </w:rPr>
        <w:t xml:space="preserve">The delivery of robust customer care, that defines the consumer experience is essential </w:t>
      </w:r>
      <w:proofErr w:type="gramStart"/>
      <w:r>
        <w:rPr>
          <w:rFonts w:ascii="Arial" w:hAnsi="Arial" w:cs="Arial"/>
        </w:rPr>
        <w:t>to  retain</w:t>
      </w:r>
      <w:proofErr w:type="gramEnd"/>
      <w:r>
        <w:rPr>
          <w:rFonts w:ascii="Arial" w:hAnsi="Arial" w:cs="Arial"/>
        </w:rPr>
        <w:t xml:space="preserve"> consumer loyalty. Thus, a more cost-effective approach, compared to consumer acquisition (Edwardson,2018).</w:t>
      </w:r>
    </w:p>
    <w:p w14:paraId="7F77C0A7" w14:textId="77777777" w:rsidR="00880B10" w:rsidRDefault="00880B10" w:rsidP="00880B10">
      <w:pPr>
        <w:autoSpaceDE w:val="0"/>
        <w:autoSpaceDN w:val="0"/>
        <w:adjustRightInd w:val="0"/>
        <w:spacing w:line="480" w:lineRule="auto"/>
        <w:jc w:val="both"/>
        <w:rPr>
          <w:rFonts w:ascii="Arial" w:hAnsi="Arial" w:cs="Arial"/>
        </w:rPr>
      </w:pPr>
    </w:p>
    <w:p w14:paraId="3026D196" w14:textId="77777777" w:rsidR="00880B10" w:rsidRDefault="00880B10" w:rsidP="00880B10">
      <w:pPr>
        <w:autoSpaceDE w:val="0"/>
        <w:autoSpaceDN w:val="0"/>
        <w:adjustRightInd w:val="0"/>
        <w:spacing w:line="480" w:lineRule="auto"/>
        <w:jc w:val="both"/>
        <w:rPr>
          <w:rFonts w:ascii="Arial" w:hAnsi="Arial" w:cs="Arial"/>
        </w:rPr>
      </w:pPr>
      <w:r w:rsidRPr="00631083">
        <w:rPr>
          <w:rFonts w:ascii="Arial" w:hAnsi="Arial" w:cs="Arial"/>
        </w:rPr>
        <w:t xml:space="preserve">This report </w:t>
      </w:r>
      <w:r>
        <w:rPr>
          <w:rFonts w:ascii="Arial" w:hAnsi="Arial" w:cs="Arial"/>
        </w:rPr>
        <w:t xml:space="preserve">seeks to strategically analyse the current positioning of online fashion retailer ASOS, </w:t>
      </w:r>
      <w:proofErr w:type="gramStart"/>
      <w:r>
        <w:rPr>
          <w:rFonts w:ascii="Arial" w:hAnsi="Arial" w:cs="Arial"/>
        </w:rPr>
        <w:t>in light of</w:t>
      </w:r>
      <w:proofErr w:type="gramEnd"/>
      <w:r>
        <w:rPr>
          <w:rFonts w:ascii="Arial" w:hAnsi="Arial" w:cs="Arial"/>
        </w:rPr>
        <w:t xml:space="preserve"> the Covid- 19 pandemic. Key strategic management framework’s including Porter’s Value Chain analysis, and Bowman’s Strategy clock will be utilised. In doing so, current strategies upheld by ASOS will be identified, and opportunities will be explored for ASOS to enhance its customer care.  </w:t>
      </w:r>
    </w:p>
    <w:p w14:paraId="5C433857" w14:textId="77777777" w:rsidR="00880B10" w:rsidRDefault="00880B10" w:rsidP="00880B10">
      <w:pPr>
        <w:autoSpaceDE w:val="0"/>
        <w:autoSpaceDN w:val="0"/>
        <w:adjustRightInd w:val="0"/>
        <w:spacing w:line="480" w:lineRule="auto"/>
        <w:jc w:val="both"/>
        <w:rPr>
          <w:rFonts w:ascii="Arial" w:hAnsi="Arial" w:cs="Arial"/>
        </w:rPr>
      </w:pPr>
    </w:p>
    <w:p w14:paraId="19D53B13" w14:textId="77777777" w:rsidR="00880B10" w:rsidRPr="00595CC1" w:rsidRDefault="00880B10" w:rsidP="00880B10">
      <w:pPr>
        <w:spacing w:line="480" w:lineRule="auto"/>
        <w:jc w:val="both"/>
        <w:rPr>
          <w:rFonts w:ascii="Arial" w:hAnsi="Arial" w:cs="Arial"/>
        </w:rPr>
      </w:pPr>
      <w:r w:rsidRPr="00595CC1">
        <w:rPr>
          <w:rFonts w:ascii="Arial" w:hAnsi="Arial" w:cs="Arial"/>
        </w:rPr>
        <w:t xml:space="preserve">Considerations will made towards sustainability, with a focus on achieving competitive advantage </w:t>
      </w:r>
      <w:r>
        <w:rPr>
          <w:rFonts w:ascii="Arial" w:hAnsi="Arial" w:cs="Arial"/>
        </w:rPr>
        <w:t xml:space="preserve">with the consumer at the forefront. </w:t>
      </w:r>
    </w:p>
    <w:p w14:paraId="4CF45042" w14:textId="7D51FEE9" w:rsidR="00114779" w:rsidRPr="0071562F" w:rsidRDefault="00114779" w:rsidP="0071562F">
      <w:pPr>
        <w:pStyle w:val="Heading1"/>
      </w:pPr>
      <w:r w:rsidRPr="0071562F">
        <w:br w:type="page"/>
      </w:r>
      <w:bookmarkStart w:id="2" w:name="_Toc93934181"/>
    </w:p>
    <w:p w14:paraId="66BC7302" w14:textId="53B7DC6D" w:rsidR="00492301" w:rsidRPr="00AD77E7" w:rsidRDefault="00114779" w:rsidP="00AD77E7">
      <w:pPr>
        <w:pStyle w:val="Heading1"/>
      </w:pPr>
      <w:bookmarkStart w:id="3" w:name="_Toc93935218"/>
      <w:r w:rsidRPr="00AD77E7">
        <w:lastRenderedPageBreak/>
        <w:t>INTRODUCTION</w:t>
      </w:r>
      <w:bookmarkEnd w:id="2"/>
      <w:bookmarkEnd w:id="3"/>
    </w:p>
    <w:p w14:paraId="03CC0DAC" w14:textId="77777777" w:rsidR="00253AB7" w:rsidRPr="00AD77E7" w:rsidRDefault="00253AB7" w:rsidP="00253AB7"/>
    <w:p w14:paraId="65314467" w14:textId="2E1A15D6" w:rsidR="00253AB7" w:rsidRPr="00AD77E7" w:rsidRDefault="00253AB7" w:rsidP="00D40E54">
      <w:pPr>
        <w:rPr>
          <w:rFonts w:ascii="Arial" w:hAnsi="Arial" w:cs="Arial"/>
          <w:b/>
          <w:bCs/>
          <w:i/>
          <w:iCs/>
          <w:u w:val="single"/>
        </w:rPr>
      </w:pPr>
    </w:p>
    <w:p w14:paraId="40ABCBD5" w14:textId="15AB2928" w:rsidR="00253AB7" w:rsidRPr="00AD77E7" w:rsidRDefault="00253AB7" w:rsidP="00253AB7">
      <w:pPr>
        <w:spacing w:line="480" w:lineRule="auto"/>
        <w:jc w:val="both"/>
        <w:rPr>
          <w:rFonts w:ascii="Arial" w:hAnsi="Arial" w:cs="Arial"/>
        </w:rPr>
      </w:pPr>
      <w:r w:rsidRPr="00AD77E7">
        <w:rPr>
          <w:rFonts w:ascii="Arial" w:hAnsi="Arial" w:cs="Arial"/>
        </w:rPr>
        <w:t xml:space="preserve">The economic impact of the fashion industry within the UK is vast, with the industry reaching a worth of 60.3 billion during 2020 (MarketLine, 2021). Consequently, the Covid-19 pandemic has challenged this, with issues surrounding supply and demand predicted to reduce the industry’s revenue by around 27 – 30%. To </w:t>
      </w:r>
      <w:r w:rsidR="00133D16" w:rsidRPr="00AD77E7">
        <w:rPr>
          <w:rFonts w:ascii="Arial" w:hAnsi="Arial" w:cs="Arial"/>
        </w:rPr>
        <w:t>adequately</w:t>
      </w:r>
      <w:r w:rsidRPr="00AD77E7">
        <w:rPr>
          <w:rFonts w:ascii="Arial" w:hAnsi="Arial" w:cs="Arial"/>
        </w:rPr>
        <w:t xml:space="preserve"> navigate the factors affecting business’s ability to grow and prosper, managers are seeking to employ processes by where competitive advantage is gained through the optimal</w:t>
      </w:r>
      <w:r w:rsidR="00133D16" w:rsidRPr="00AD77E7">
        <w:rPr>
          <w:rFonts w:ascii="Arial" w:hAnsi="Arial" w:cs="Arial"/>
        </w:rPr>
        <w:t xml:space="preserve"> market</w:t>
      </w:r>
      <w:r w:rsidRPr="00AD77E7">
        <w:rPr>
          <w:rFonts w:ascii="Arial" w:hAnsi="Arial" w:cs="Arial"/>
        </w:rPr>
        <w:t xml:space="preserve"> positioning of the business (Wilson., et al 2018).</w:t>
      </w:r>
    </w:p>
    <w:p w14:paraId="19B78066" w14:textId="77777777" w:rsidR="00253AB7" w:rsidRPr="00AD77E7" w:rsidRDefault="00253AB7" w:rsidP="00253AB7">
      <w:pPr>
        <w:spacing w:line="480" w:lineRule="auto"/>
        <w:jc w:val="both"/>
        <w:rPr>
          <w:rFonts w:ascii="Arial" w:hAnsi="Arial" w:cs="Arial"/>
        </w:rPr>
      </w:pPr>
    </w:p>
    <w:p w14:paraId="2FC5909D" w14:textId="0A980911" w:rsidR="00253AB7" w:rsidRPr="00AD77E7" w:rsidRDefault="00253AB7" w:rsidP="00253AB7">
      <w:pPr>
        <w:spacing w:line="480" w:lineRule="auto"/>
        <w:jc w:val="both"/>
        <w:rPr>
          <w:rFonts w:ascii="Arial" w:hAnsi="Arial" w:cs="Arial"/>
        </w:rPr>
      </w:pPr>
      <w:r w:rsidRPr="00AD77E7">
        <w:rPr>
          <w:rFonts w:ascii="Arial" w:hAnsi="Arial" w:cs="Arial"/>
        </w:rPr>
        <w:t xml:space="preserve">Such positioning can be attained through the implementation of strategic management, since this process outlines internal and external competitive demands </w:t>
      </w:r>
      <w:r w:rsidR="00133D16" w:rsidRPr="00AD77E7">
        <w:rPr>
          <w:rFonts w:ascii="Arial" w:hAnsi="Arial" w:cs="Arial"/>
        </w:rPr>
        <w:t>(Whittington, 2019).</w:t>
      </w:r>
      <w:r w:rsidRPr="00AD77E7">
        <w:rPr>
          <w:rFonts w:ascii="Arial" w:hAnsi="Arial" w:cs="Arial"/>
        </w:rPr>
        <w:t xml:space="preserve"> Thus, the process of strategic management is an all-encompassing approach designed to articulate, implement, and analyse managerial decisions by means that permits the business to attain its overall objectives (</w:t>
      </w:r>
      <w:proofErr w:type="spellStart"/>
      <w:r w:rsidRPr="00AD77E7">
        <w:rPr>
          <w:rFonts w:ascii="Arial" w:hAnsi="Arial" w:cs="Arial"/>
        </w:rPr>
        <w:t>Javed</w:t>
      </w:r>
      <w:proofErr w:type="spellEnd"/>
      <w:r w:rsidRPr="00AD77E7">
        <w:rPr>
          <w:rFonts w:ascii="Arial" w:hAnsi="Arial" w:cs="Arial"/>
        </w:rPr>
        <w:t>, 2020). The strategic management process is centred upon evaluating internal, and external competencies of the business to identi</w:t>
      </w:r>
      <w:r w:rsidR="00464282" w:rsidRPr="00AD77E7">
        <w:rPr>
          <w:rFonts w:ascii="Arial" w:hAnsi="Arial" w:cs="Arial"/>
        </w:rPr>
        <w:t>fy</w:t>
      </w:r>
      <w:r w:rsidRPr="00AD77E7">
        <w:rPr>
          <w:rFonts w:ascii="Arial" w:hAnsi="Arial" w:cs="Arial"/>
        </w:rPr>
        <w:t xml:space="preserve"> and implement change. Therefore, strategic management tools will be applied within this report, to underpin how ASOS can strategically move forward amidst the Covid-19 pandemic. The application of Porter’s value chain analysis, Porter’s five forces and Bowman’s strategy clock, will be employed to examine how ASOS can re-shape the organisation</w:t>
      </w:r>
      <w:r w:rsidR="0064279C" w:rsidRPr="00AD77E7">
        <w:rPr>
          <w:rFonts w:ascii="Arial" w:hAnsi="Arial" w:cs="Arial"/>
        </w:rPr>
        <w:t>, in terms of delivering customer care.</w:t>
      </w:r>
    </w:p>
    <w:p w14:paraId="02BECDEF" w14:textId="77777777" w:rsidR="00AD77E7" w:rsidRDefault="00AD77E7" w:rsidP="00114779">
      <w:pPr>
        <w:spacing w:line="480" w:lineRule="auto"/>
        <w:jc w:val="both"/>
        <w:rPr>
          <w:rFonts w:ascii="Arial" w:hAnsi="Arial" w:cs="Arial"/>
        </w:rPr>
      </w:pPr>
    </w:p>
    <w:p w14:paraId="28A8F6F1" w14:textId="77777777" w:rsidR="00AD77E7" w:rsidRDefault="00253AB7" w:rsidP="00114779">
      <w:pPr>
        <w:spacing w:line="480" w:lineRule="auto"/>
        <w:jc w:val="both"/>
        <w:rPr>
          <w:rFonts w:ascii="Arial" w:hAnsi="Arial" w:cs="Arial"/>
        </w:rPr>
      </w:pPr>
      <w:r w:rsidRPr="00AD77E7">
        <w:rPr>
          <w:rFonts w:ascii="Arial" w:hAnsi="Arial" w:cs="Arial"/>
        </w:rPr>
        <w:t xml:space="preserve">McKinsey (2020) </w:t>
      </w:r>
      <w:r w:rsidR="00A82F6C" w:rsidRPr="00AD77E7">
        <w:rPr>
          <w:rFonts w:ascii="Arial" w:hAnsi="Arial" w:cs="Arial"/>
        </w:rPr>
        <w:t>The Care of One, Hyper-personalisation of Customer Care</w:t>
      </w:r>
      <w:r w:rsidR="00A82F6C" w:rsidRPr="00AD77E7">
        <w:rPr>
          <w:rFonts w:ascii="Arial" w:hAnsi="Arial" w:cs="Arial"/>
        </w:rPr>
        <w:t xml:space="preserve"> </w:t>
      </w:r>
      <w:r w:rsidRPr="00AD77E7">
        <w:rPr>
          <w:rFonts w:ascii="Arial" w:hAnsi="Arial" w:cs="Arial"/>
        </w:rPr>
        <w:t xml:space="preserve">indicates consumers are crucial within any organisation. Since no customers, there are no sales, and subsequently no revenue or profit. </w:t>
      </w:r>
    </w:p>
    <w:p w14:paraId="4A232B76" w14:textId="6CEF053D" w:rsidR="00114779" w:rsidRPr="00AD77E7" w:rsidRDefault="00253AB7" w:rsidP="00114779">
      <w:pPr>
        <w:spacing w:line="480" w:lineRule="auto"/>
        <w:jc w:val="both"/>
        <w:rPr>
          <w:rFonts w:ascii="Arial" w:hAnsi="Arial" w:cs="Arial"/>
        </w:rPr>
      </w:pPr>
      <w:r w:rsidRPr="00AD77E7">
        <w:rPr>
          <w:rFonts w:ascii="Arial" w:hAnsi="Arial" w:cs="Arial"/>
        </w:rPr>
        <w:lastRenderedPageBreak/>
        <w:t>Since consumer expectations are evolving, organisations are to deliver value adding experiences, to strengthen the relationship between the consumer and the brand. Jain (2019) notes</w:t>
      </w:r>
      <w:r w:rsidR="00A82F6C" w:rsidRPr="00AD77E7">
        <w:rPr>
          <w:rFonts w:ascii="Arial" w:hAnsi="Arial" w:cs="Arial"/>
        </w:rPr>
        <w:t xml:space="preserve"> due to</w:t>
      </w:r>
      <w:r w:rsidRPr="00AD77E7">
        <w:rPr>
          <w:rFonts w:ascii="Arial" w:hAnsi="Arial" w:cs="Arial"/>
        </w:rPr>
        <w:t xml:space="preserve"> a shift in the consumer landscape, </w:t>
      </w:r>
      <w:r w:rsidR="00A82F6C" w:rsidRPr="00AD77E7">
        <w:rPr>
          <w:rFonts w:ascii="Arial" w:hAnsi="Arial" w:cs="Arial"/>
        </w:rPr>
        <w:t xml:space="preserve">an </w:t>
      </w:r>
      <w:r w:rsidRPr="00AD77E7">
        <w:rPr>
          <w:rFonts w:ascii="Arial" w:hAnsi="Arial" w:cs="Arial"/>
        </w:rPr>
        <w:t xml:space="preserve">organisations focus should now be upon maximising value offered to consumers, rather than maximising financial performance. Therefore, this report seeks to explore how ASOS can adopt a resilient approach to delivering innovative customer care. Consideration will be placed on ASOS social responsibility to sustainability and how the brand can achieve competitive advantage within a heavily populated marketplace. </w:t>
      </w:r>
      <w:bookmarkStart w:id="4" w:name="_Toc93934182"/>
    </w:p>
    <w:p w14:paraId="3F6095B3" w14:textId="77777777" w:rsidR="00114779" w:rsidRPr="00AD77E7" w:rsidRDefault="00114779" w:rsidP="00114779">
      <w:pPr>
        <w:spacing w:line="480" w:lineRule="auto"/>
        <w:jc w:val="both"/>
        <w:rPr>
          <w:rFonts w:ascii="Arial" w:hAnsi="Arial" w:cs="Arial"/>
        </w:rPr>
      </w:pPr>
    </w:p>
    <w:p w14:paraId="21E54224" w14:textId="42472B9A" w:rsidR="00492301" w:rsidRPr="00AD77E7" w:rsidRDefault="00114779" w:rsidP="00AD77E7">
      <w:pPr>
        <w:pStyle w:val="Heading1"/>
      </w:pPr>
      <w:bookmarkStart w:id="5" w:name="_Toc93935219"/>
      <w:r w:rsidRPr="00AD77E7">
        <w:t>COMPANY BACKGROUND</w:t>
      </w:r>
      <w:r w:rsidR="00492301" w:rsidRPr="00AD77E7">
        <w:t>:</w:t>
      </w:r>
      <w:bookmarkEnd w:id="4"/>
      <w:bookmarkEnd w:id="5"/>
      <w:r w:rsidR="00492301" w:rsidRPr="00AD77E7">
        <w:t xml:space="preserve"> </w:t>
      </w:r>
    </w:p>
    <w:p w14:paraId="3F0C4B13" w14:textId="55A8FE1B" w:rsidR="0065776A" w:rsidRPr="00AD77E7" w:rsidRDefault="0065776A" w:rsidP="00D40E54">
      <w:pPr>
        <w:rPr>
          <w:rFonts w:ascii="Arial" w:hAnsi="Arial" w:cs="Arial"/>
          <w:b/>
          <w:bCs/>
          <w:i/>
          <w:iCs/>
          <w:u w:val="single"/>
        </w:rPr>
      </w:pPr>
    </w:p>
    <w:p w14:paraId="4F29225B" w14:textId="7817E103" w:rsidR="0065776A" w:rsidRPr="00AD77E7" w:rsidRDefault="0065776A" w:rsidP="00D40E54">
      <w:pPr>
        <w:rPr>
          <w:rFonts w:ascii="Arial" w:hAnsi="Arial" w:cs="Arial"/>
          <w:b/>
          <w:bCs/>
          <w:i/>
          <w:iCs/>
          <w:u w:val="single"/>
        </w:rPr>
      </w:pPr>
    </w:p>
    <w:p w14:paraId="20D4F0CD" w14:textId="51274014" w:rsidR="0065776A" w:rsidRPr="00AD77E7" w:rsidRDefault="0065776A" w:rsidP="00253AB7">
      <w:pPr>
        <w:autoSpaceDE w:val="0"/>
        <w:autoSpaceDN w:val="0"/>
        <w:adjustRightInd w:val="0"/>
        <w:spacing w:line="480" w:lineRule="auto"/>
        <w:jc w:val="both"/>
        <w:rPr>
          <w:rFonts w:ascii="Arial" w:eastAsiaTheme="minorHAnsi" w:hAnsi="Arial" w:cs="Arial"/>
          <w:u w:val="single"/>
          <w:lang w:eastAsia="en-US"/>
        </w:rPr>
      </w:pPr>
      <w:r w:rsidRPr="00AD77E7">
        <w:rPr>
          <w:rFonts w:ascii="Arial" w:eastAsiaTheme="minorHAnsi" w:hAnsi="Arial" w:cs="Arial"/>
          <w:u w:val="single"/>
          <w:lang w:eastAsia="en-US"/>
        </w:rPr>
        <w:t>Business Sector</w:t>
      </w:r>
      <w:r w:rsidR="00253AB7" w:rsidRPr="00AD77E7">
        <w:rPr>
          <w:rFonts w:ascii="Arial" w:eastAsiaTheme="minorHAnsi" w:hAnsi="Arial" w:cs="Arial"/>
          <w:u w:val="single"/>
          <w:lang w:eastAsia="en-US"/>
        </w:rPr>
        <w:t>:</w:t>
      </w:r>
    </w:p>
    <w:p w14:paraId="2426A5B1" w14:textId="44519CB6"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r w:rsidRPr="00AD77E7">
        <w:rPr>
          <w:rFonts w:ascii="Arial" w:eastAsiaTheme="minorHAnsi" w:hAnsi="Arial" w:cs="Arial"/>
          <w:lang w:eastAsia="en-US"/>
        </w:rPr>
        <w:t>Fashion products and retail</w:t>
      </w:r>
    </w:p>
    <w:p w14:paraId="09F5D4E0" w14:textId="77777777"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p>
    <w:p w14:paraId="79AF3A22" w14:textId="69D21A00" w:rsidR="0065776A" w:rsidRPr="00AD77E7" w:rsidRDefault="0065776A" w:rsidP="00253AB7">
      <w:pPr>
        <w:autoSpaceDE w:val="0"/>
        <w:autoSpaceDN w:val="0"/>
        <w:adjustRightInd w:val="0"/>
        <w:spacing w:line="480" w:lineRule="auto"/>
        <w:jc w:val="both"/>
        <w:rPr>
          <w:rFonts w:ascii="Arial" w:eastAsiaTheme="minorHAnsi" w:hAnsi="Arial" w:cs="Arial"/>
          <w:u w:val="single"/>
          <w:lang w:eastAsia="en-US"/>
        </w:rPr>
      </w:pPr>
      <w:r w:rsidRPr="00AD77E7">
        <w:rPr>
          <w:rFonts w:ascii="Arial" w:eastAsiaTheme="minorHAnsi" w:hAnsi="Arial" w:cs="Arial"/>
          <w:u w:val="single"/>
          <w:lang w:eastAsia="en-US"/>
        </w:rPr>
        <w:t>Operating Geography</w:t>
      </w:r>
      <w:r w:rsidR="00253AB7" w:rsidRPr="00AD77E7">
        <w:rPr>
          <w:rFonts w:ascii="Arial" w:eastAsiaTheme="minorHAnsi" w:hAnsi="Arial" w:cs="Arial"/>
          <w:u w:val="single"/>
          <w:lang w:eastAsia="en-US"/>
        </w:rPr>
        <w:t>:</w:t>
      </w:r>
    </w:p>
    <w:p w14:paraId="52562B74" w14:textId="77777777"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r w:rsidRPr="00AD77E7">
        <w:rPr>
          <w:rFonts w:ascii="Arial" w:eastAsiaTheme="minorHAnsi" w:hAnsi="Arial" w:cs="Arial"/>
          <w:lang w:eastAsia="en-US"/>
        </w:rPr>
        <w:t>Europe, U.S., Australia</w:t>
      </w:r>
    </w:p>
    <w:p w14:paraId="75C528C2" w14:textId="77777777" w:rsidR="00253AB7" w:rsidRPr="00AD77E7" w:rsidRDefault="00253AB7" w:rsidP="00253AB7">
      <w:pPr>
        <w:autoSpaceDE w:val="0"/>
        <w:autoSpaceDN w:val="0"/>
        <w:adjustRightInd w:val="0"/>
        <w:spacing w:line="480" w:lineRule="auto"/>
        <w:jc w:val="both"/>
        <w:rPr>
          <w:rFonts w:ascii="Arial" w:eastAsiaTheme="minorHAnsi" w:hAnsi="Arial" w:cs="Arial"/>
          <w:lang w:eastAsia="en-US"/>
        </w:rPr>
      </w:pPr>
    </w:p>
    <w:p w14:paraId="4A28A2ED" w14:textId="3C3C70EE" w:rsidR="0065776A" w:rsidRPr="00AD77E7" w:rsidRDefault="0065776A" w:rsidP="00253AB7">
      <w:pPr>
        <w:autoSpaceDE w:val="0"/>
        <w:autoSpaceDN w:val="0"/>
        <w:adjustRightInd w:val="0"/>
        <w:spacing w:line="480" w:lineRule="auto"/>
        <w:jc w:val="both"/>
        <w:rPr>
          <w:rFonts w:ascii="Arial" w:eastAsiaTheme="minorHAnsi" w:hAnsi="Arial" w:cs="Arial"/>
          <w:u w:val="single"/>
          <w:lang w:eastAsia="en-US"/>
        </w:rPr>
      </w:pPr>
      <w:r w:rsidRPr="00AD77E7">
        <w:rPr>
          <w:rFonts w:ascii="Arial" w:eastAsiaTheme="minorHAnsi" w:hAnsi="Arial" w:cs="Arial"/>
          <w:u w:val="single"/>
          <w:lang w:eastAsia="en-US"/>
        </w:rPr>
        <w:t>Revenue</w:t>
      </w:r>
    </w:p>
    <w:p w14:paraId="13FF2CB3" w14:textId="4327ACC6"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r w:rsidRPr="00AD77E7">
        <w:rPr>
          <w:rFonts w:ascii="Arial" w:eastAsiaTheme="minorHAnsi" w:hAnsi="Arial" w:cs="Arial"/>
          <w:lang w:eastAsia="en-US"/>
        </w:rPr>
        <w:t>£ 2,733.5 million – FY ending 31st August 20</w:t>
      </w:r>
      <w:r w:rsidR="00253AB7" w:rsidRPr="00AD77E7">
        <w:rPr>
          <w:rFonts w:ascii="Arial" w:eastAsiaTheme="minorHAnsi" w:hAnsi="Arial" w:cs="Arial"/>
          <w:lang w:eastAsia="en-US"/>
        </w:rPr>
        <w:t xml:space="preserve">20 </w:t>
      </w:r>
      <w:r w:rsidRPr="00AD77E7">
        <w:rPr>
          <w:rFonts w:ascii="Arial" w:eastAsiaTheme="minorHAnsi" w:hAnsi="Arial" w:cs="Arial"/>
          <w:lang w:eastAsia="en-US"/>
        </w:rPr>
        <w:t>(y-o-y growth of +13%)</w:t>
      </w:r>
    </w:p>
    <w:p w14:paraId="3F629742" w14:textId="20999E75" w:rsidR="0065776A" w:rsidRPr="00AD77E7" w:rsidRDefault="0065776A" w:rsidP="00253AB7">
      <w:pPr>
        <w:spacing w:line="480" w:lineRule="auto"/>
        <w:jc w:val="both"/>
        <w:rPr>
          <w:rFonts w:ascii="Arial" w:hAnsi="Arial" w:cs="Arial"/>
          <w:b/>
          <w:bCs/>
          <w:i/>
          <w:iCs/>
          <w:u w:val="single"/>
        </w:rPr>
      </w:pPr>
      <w:r w:rsidRPr="00AD77E7">
        <w:rPr>
          <w:rFonts w:ascii="Arial" w:eastAsiaTheme="minorHAnsi" w:hAnsi="Arial" w:cs="Arial"/>
          <w:lang w:eastAsia="en-US"/>
        </w:rPr>
        <w:t>£ 2,417.3 million – FY ending 31st August 201</w:t>
      </w:r>
      <w:r w:rsidR="00253AB7" w:rsidRPr="00AD77E7">
        <w:rPr>
          <w:rFonts w:ascii="Arial" w:eastAsiaTheme="minorHAnsi" w:hAnsi="Arial" w:cs="Arial"/>
          <w:lang w:eastAsia="en-US"/>
        </w:rPr>
        <w:t>9</w:t>
      </w:r>
    </w:p>
    <w:p w14:paraId="34CC6895" w14:textId="77777777" w:rsidR="0065776A" w:rsidRPr="00AD77E7" w:rsidRDefault="0065776A" w:rsidP="00253AB7">
      <w:pPr>
        <w:spacing w:line="480" w:lineRule="auto"/>
        <w:jc w:val="both"/>
        <w:rPr>
          <w:rFonts w:ascii="Arial" w:hAnsi="Arial" w:cs="Arial"/>
          <w:b/>
          <w:bCs/>
          <w:i/>
          <w:iCs/>
          <w:u w:val="single"/>
        </w:rPr>
      </w:pPr>
    </w:p>
    <w:p w14:paraId="076545B3" w14:textId="6DD8209F"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r w:rsidRPr="00AD77E7">
        <w:rPr>
          <w:rFonts w:ascii="Arial" w:eastAsiaTheme="minorHAnsi" w:hAnsi="Arial" w:cs="Arial"/>
          <w:lang w:eastAsia="en-US"/>
        </w:rPr>
        <w:t xml:space="preserve">ASOS </w:t>
      </w:r>
      <w:r w:rsidR="00253AB7" w:rsidRPr="00AD77E7">
        <w:rPr>
          <w:rFonts w:ascii="Arial" w:eastAsiaTheme="minorHAnsi" w:hAnsi="Arial" w:cs="Arial"/>
          <w:lang w:eastAsia="en-US"/>
        </w:rPr>
        <w:t xml:space="preserve">(As Seen </w:t>
      </w:r>
      <w:proofErr w:type="gramStart"/>
      <w:r w:rsidR="00253AB7" w:rsidRPr="00AD77E7">
        <w:rPr>
          <w:rFonts w:ascii="Arial" w:eastAsiaTheme="minorHAnsi" w:hAnsi="Arial" w:cs="Arial"/>
          <w:lang w:eastAsia="en-US"/>
        </w:rPr>
        <w:t>On</w:t>
      </w:r>
      <w:proofErr w:type="gramEnd"/>
      <w:r w:rsidR="00253AB7" w:rsidRPr="00AD77E7">
        <w:rPr>
          <w:rFonts w:ascii="Arial" w:eastAsiaTheme="minorHAnsi" w:hAnsi="Arial" w:cs="Arial"/>
          <w:lang w:eastAsia="en-US"/>
        </w:rPr>
        <w:t xml:space="preserve"> Screen) PLC</w:t>
      </w:r>
      <w:r w:rsidRPr="00AD77E7">
        <w:rPr>
          <w:rFonts w:ascii="Arial" w:eastAsiaTheme="minorHAnsi" w:hAnsi="Arial" w:cs="Arial"/>
          <w:lang w:eastAsia="en-US"/>
        </w:rPr>
        <w:t>. is a UK based online-only fashion retailer. The</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 xml:space="preserve">company was founded in the year 2000, and </w:t>
      </w:r>
      <w:r w:rsidR="00253AB7" w:rsidRPr="00AD77E7">
        <w:rPr>
          <w:rFonts w:ascii="Arial" w:eastAsiaTheme="minorHAnsi" w:hAnsi="Arial" w:cs="Arial"/>
          <w:lang w:eastAsia="en-US"/>
        </w:rPr>
        <w:t>within the last</w:t>
      </w:r>
      <w:r w:rsidRPr="00AD77E7">
        <w:rPr>
          <w:rFonts w:ascii="Arial" w:eastAsiaTheme="minorHAnsi" w:hAnsi="Arial" w:cs="Arial"/>
          <w:lang w:eastAsia="en-US"/>
        </w:rPr>
        <w:t xml:space="preserve"> 20 years</w:t>
      </w:r>
      <w:r w:rsidR="00253AB7" w:rsidRPr="00AD77E7">
        <w:rPr>
          <w:rFonts w:ascii="Arial" w:eastAsiaTheme="minorHAnsi" w:hAnsi="Arial" w:cs="Arial"/>
          <w:lang w:eastAsia="en-US"/>
        </w:rPr>
        <w:t>,</w:t>
      </w:r>
      <w:r w:rsidRPr="00AD77E7">
        <w:rPr>
          <w:rFonts w:ascii="Arial" w:eastAsiaTheme="minorHAnsi" w:hAnsi="Arial" w:cs="Arial"/>
          <w:lang w:eastAsia="en-US"/>
        </w:rPr>
        <w:t xml:space="preserve"> it has become the largest online</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 xml:space="preserve">retailer </w:t>
      </w:r>
      <w:r w:rsidR="00253AB7" w:rsidRPr="00AD77E7">
        <w:rPr>
          <w:rFonts w:ascii="Arial" w:eastAsiaTheme="minorHAnsi" w:hAnsi="Arial" w:cs="Arial"/>
          <w:lang w:eastAsia="en-US"/>
        </w:rPr>
        <w:t xml:space="preserve">(Deloitte, 2020). ASOS product line ranges from global high-street brands to </w:t>
      </w:r>
      <w:r w:rsidRPr="00AD77E7">
        <w:rPr>
          <w:rFonts w:ascii="Arial" w:eastAsiaTheme="minorHAnsi" w:hAnsi="Arial" w:cs="Arial"/>
          <w:lang w:eastAsia="en-US"/>
        </w:rPr>
        <w:t>its own line of clothing</w:t>
      </w:r>
      <w:r w:rsidR="00253AB7" w:rsidRPr="00AD77E7">
        <w:rPr>
          <w:rFonts w:ascii="Arial" w:eastAsiaTheme="minorHAnsi" w:hAnsi="Arial" w:cs="Arial"/>
          <w:lang w:eastAsia="en-US"/>
        </w:rPr>
        <w:t>,</w:t>
      </w:r>
      <w:r w:rsidRPr="00AD77E7">
        <w:rPr>
          <w:rFonts w:ascii="Arial" w:eastAsiaTheme="minorHAnsi" w:hAnsi="Arial" w:cs="Arial"/>
          <w:lang w:eastAsia="en-US"/>
        </w:rPr>
        <w:t xml:space="preserve"> </w:t>
      </w:r>
      <w:r w:rsidR="00253AB7" w:rsidRPr="00AD77E7">
        <w:rPr>
          <w:rFonts w:ascii="Arial" w:eastAsiaTheme="minorHAnsi" w:hAnsi="Arial" w:cs="Arial"/>
          <w:lang w:eastAsia="en-US"/>
        </w:rPr>
        <w:t>diversifying</w:t>
      </w:r>
      <w:r w:rsidRPr="00AD77E7">
        <w:rPr>
          <w:rFonts w:ascii="Arial" w:eastAsiaTheme="minorHAnsi" w:hAnsi="Arial" w:cs="Arial"/>
          <w:lang w:eastAsia="en-US"/>
        </w:rPr>
        <w:t xml:space="preserve"> in all types of products</w:t>
      </w:r>
      <w:r w:rsidR="001E5538" w:rsidRPr="00AD77E7">
        <w:rPr>
          <w:rFonts w:ascii="Arial" w:eastAsiaTheme="minorHAnsi" w:hAnsi="Arial" w:cs="Arial"/>
          <w:lang w:eastAsia="en-US"/>
        </w:rPr>
        <w:t xml:space="preserve"> offering a </w:t>
      </w:r>
      <w:r w:rsidR="001E5538" w:rsidRPr="00AD77E7">
        <w:rPr>
          <w:rFonts w:ascii="Arial" w:eastAsiaTheme="minorHAnsi" w:hAnsi="Arial" w:cs="Arial"/>
          <w:lang w:eastAsia="en-US"/>
        </w:rPr>
        <w:lastRenderedPageBreak/>
        <w:t xml:space="preserve">varied pricing structure. </w:t>
      </w:r>
      <w:r w:rsidRPr="00AD77E7">
        <w:rPr>
          <w:rFonts w:ascii="Arial" w:eastAsiaTheme="minorHAnsi" w:hAnsi="Arial" w:cs="Arial"/>
          <w:lang w:eastAsia="en-US"/>
        </w:rPr>
        <w:t>As the modus operandi of the company is online only, it is highly dependent on its distribution system,</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 xml:space="preserve">which </w:t>
      </w:r>
      <w:r w:rsidR="00FD006A" w:rsidRPr="00AD77E7">
        <w:rPr>
          <w:rFonts w:ascii="Arial" w:eastAsiaTheme="minorHAnsi" w:hAnsi="Arial" w:cs="Arial"/>
          <w:lang w:eastAsia="en-US"/>
        </w:rPr>
        <w:t xml:space="preserve">promotes </w:t>
      </w:r>
      <w:r w:rsidRPr="00AD77E7">
        <w:rPr>
          <w:rFonts w:ascii="Arial" w:eastAsiaTheme="minorHAnsi" w:hAnsi="Arial" w:cs="Arial"/>
          <w:lang w:eastAsia="en-US"/>
        </w:rPr>
        <w:t>a one-day delivery</w:t>
      </w:r>
      <w:r w:rsidR="00FD006A" w:rsidRPr="00AD77E7">
        <w:rPr>
          <w:rFonts w:ascii="Arial" w:eastAsiaTheme="minorHAnsi" w:hAnsi="Arial" w:cs="Arial"/>
          <w:lang w:eastAsia="en-US"/>
        </w:rPr>
        <w:t xml:space="preserve"> service</w:t>
      </w:r>
      <w:r w:rsidRPr="00AD77E7">
        <w:rPr>
          <w:rFonts w:ascii="Arial" w:eastAsiaTheme="minorHAnsi" w:hAnsi="Arial" w:cs="Arial"/>
          <w:lang w:eastAsia="en-US"/>
        </w:rPr>
        <w:t>. It is currently operating and expanding in the Europe, U.S</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and</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Australia regions</w:t>
      </w:r>
      <w:r w:rsidR="00253AB7" w:rsidRPr="00AD77E7">
        <w:rPr>
          <w:rFonts w:ascii="Arial" w:eastAsiaTheme="minorHAnsi" w:hAnsi="Arial" w:cs="Arial"/>
          <w:lang w:eastAsia="en-US"/>
        </w:rPr>
        <w:t xml:space="preserve">, with a strong customer base of individuals between 16 -34. </w:t>
      </w:r>
      <w:r w:rsidRPr="00AD77E7">
        <w:rPr>
          <w:rFonts w:ascii="Arial" w:eastAsiaTheme="minorHAnsi" w:hAnsi="Arial" w:cs="Arial"/>
          <w:lang w:eastAsia="en-US"/>
        </w:rPr>
        <w:t xml:space="preserve">The company </w:t>
      </w:r>
      <w:r w:rsidR="00FD006A" w:rsidRPr="00AD77E7">
        <w:rPr>
          <w:rFonts w:ascii="Arial" w:eastAsiaTheme="minorHAnsi" w:hAnsi="Arial" w:cs="Arial"/>
          <w:lang w:eastAsia="en-US"/>
        </w:rPr>
        <w:t>asserts</w:t>
      </w:r>
      <w:r w:rsidRPr="00AD77E7">
        <w:rPr>
          <w:rFonts w:ascii="Arial" w:eastAsiaTheme="minorHAnsi" w:hAnsi="Arial" w:cs="Arial"/>
          <w:lang w:eastAsia="en-US"/>
        </w:rPr>
        <w:t xml:space="preserve"> to be authentic, </w:t>
      </w:r>
      <w:r w:rsidR="00253AB7" w:rsidRPr="00AD77E7">
        <w:rPr>
          <w:rFonts w:ascii="Arial" w:eastAsiaTheme="minorHAnsi" w:hAnsi="Arial" w:cs="Arial"/>
          <w:lang w:eastAsia="en-US"/>
        </w:rPr>
        <w:t>brave,</w:t>
      </w:r>
      <w:r w:rsidRPr="00AD77E7">
        <w:rPr>
          <w:rFonts w:ascii="Arial" w:eastAsiaTheme="minorHAnsi" w:hAnsi="Arial" w:cs="Arial"/>
          <w:lang w:eastAsia="en-US"/>
        </w:rPr>
        <w:t xml:space="preserve"> and creative to its</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 xml:space="preserve">core, with all 4000+ of its </w:t>
      </w:r>
      <w:r w:rsidR="00FD006A" w:rsidRPr="00AD77E7">
        <w:rPr>
          <w:rFonts w:ascii="Arial" w:eastAsiaTheme="minorHAnsi" w:hAnsi="Arial" w:cs="Arial"/>
          <w:lang w:eastAsia="en-US"/>
        </w:rPr>
        <w:t xml:space="preserve">labour force </w:t>
      </w:r>
      <w:r w:rsidRPr="00AD77E7">
        <w:rPr>
          <w:rFonts w:ascii="Arial" w:eastAsiaTheme="minorHAnsi" w:hAnsi="Arial" w:cs="Arial"/>
          <w:lang w:eastAsia="en-US"/>
        </w:rPr>
        <w:t>(as of January 202</w:t>
      </w:r>
      <w:r w:rsidR="00253AB7" w:rsidRPr="00AD77E7">
        <w:rPr>
          <w:rFonts w:ascii="Arial" w:eastAsiaTheme="minorHAnsi" w:hAnsi="Arial" w:cs="Arial"/>
          <w:lang w:eastAsia="en-US"/>
        </w:rPr>
        <w:t>1</w:t>
      </w:r>
      <w:r w:rsidRPr="00AD77E7">
        <w:rPr>
          <w:rFonts w:ascii="Arial" w:eastAsiaTheme="minorHAnsi" w:hAnsi="Arial" w:cs="Arial"/>
          <w:lang w:eastAsia="en-US"/>
        </w:rPr>
        <w:t>) putting themselves in their customers’ shoes</w:t>
      </w:r>
      <w:r w:rsidR="00253AB7" w:rsidRPr="00AD77E7">
        <w:rPr>
          <w:rFonts w:ascii="Arial" w:eastAsiaTheme="minorHAnsi" w:hAnsi="Arial" w:cs="Arial"/>
          <w:lang w:eastAsia="en-US"/>
        </w:rPr>
        <w:t>, when strategically sourcing solutions (ASOS,2020).</w:t>
      </w:r>
    </w:p>
    <w:p w14:paraId="628C13F2" w14:textId="77777777" w:rsidR="00253AB7" w:rsidRPr="00AD77E7" w:rsidRDefault="00253AB7" w:rsidP="00253AB7">
      <w:pPr>
        <w:autoSpaceDE w:val="0"/>
        <w:autoSpaceDN w:val="0"/>
        <w:adjustRightInd w:val="0"/>
        <w:spacing w:line="480" w:lineRule="auto"/>
        <w:jc w:val="both"/>
        <w:rPr>
          <w:rFonts w:ascii="Arial" w:eastAsiaTheme="minorHAnsi" w:hAnsi="Arial" w:cs="Arial"/>
          <w:lang w:eastAsia="en-US"/>
        </w:rPr>
      </w:pPr>
    </w:p>
    <w:p w14:paraId="3F38DAE2" w14:textId="7041E3C3" w:rsidR="0065776A" w:rsidRPr="00AD77E7" w:rsidRDefault="0065776A" w:rsidP="00253AB7">
      <w:pPr>
        <w:autoSpaceDE w:val="0"/>
        <w:autoSpaceDN w:val="0"/>
        <w:adjustRightInd w:val="0"/>
        <w:spacing w:line="480" w:lineRule="auto"/>
        <w:jc w:val="both"/>
        <w:rPr>
          <w:rFonts w:ascii="Arial" w:eastAsiaTheme="minorHAnsi" w:hAnsi="Arial" w:cs="Arial"/>
          <w:lang w:eastAsia="en-US"/>
        </w:rPr>
      </w:pPr>
      <w:r w:rsidRPr="00AD77E7">
        <w:rPr>
          <w:rFonts w:ascii="Arial" w:eastAsiaTheme="minorHAnsi" w:hAnsi="Arial" w:cs="Arial"/>
          <w:lang w:eastAsia="en-US"/>
        </w:rPr>
        <w:t>Driven by its core values</w:t>
      </w:r>
      <w:r w:rsidR="00253AB7" w:rsidRPr="00AD77E7">
        <w:rPr>
          <w:rFonts w:ascii="Arial" w:eastAsiaTheme="minorHAnsi" w:hAnsi="Arial" w:cs="Arial"/>
          <w:lang w:eastAsia="en-US"/>
        </w:rPr>
        <w:t xml:space="preserve">; </w:t>
      </w:r>
      <w:r w:rsidRPr="00AD77E7">
        <w:rPr>
          <w:rFonts w:ascii="Arial" w:eastAsiaTheme="minorHAnsi" w:hAnsi="Arial" w:cs="Arial"/>
          <w:i/>
          <w:iCs/>
          <w:lang w:eastAsia="en-US"/>
        </w:rPr>
        <w:t>Authentic, Brave, Creative</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 xml:space="preserve">ASOS' unique </w:t>
      </w:r>
      <w:r w:rsidR="00253AB7" w:rsidRPr="00AD77E7">
        <w:rPr>
          <w:rFonts w:ascii="Arial" w:eastAsiaTheme="minorHAnsi" w:hAnsi="Arial" w:cs="Arial"/>
          <w:lang w:eastAsia="en-US"/>
        </w:rPr>
        <w:t>selling point (USP</w:t>
      </w:r>
      <w:r w:rsidR="000534C9" w:rsidRPr="00AD77E7">
        <w:rPr>
          <w:rFonts w:ascii="Arial" w:eastAsiaTheme="minorHAnsi" w:hAnsi="Arial" w:cs="Arial"/>
          <w:lang w:eastAsia="en-US"/>
        </w:rPr>
        <w:t>)</w:t>
      </w:r>
      <w:r w:rsidR="00253AB7" w:rsidRPr="00AD77E7">
        <w:rPr>
          <w:rFonts w:ascii="Arial" w:eastAsiaTheme="minorHAnsi" w:hAnsi="Arial" w:cs="Arial"/>
          <w:lang w:eastAsia="en-US"/>
        </w:rPr>
        <w:t>,</w:t>
      </w:r>
      <w:r w:rsidR="00AD77E7">
        <w:rPr>
          <w:rFonts w:ascii="Arial" w:eastAsiaTheme="minorHAnsi" w:hAnsi="Arial" w:cs="Arial"/>
          <w:lang w:eastAsia="en-US"/>
        </w:rPr>
        <w:t xml:space="preserve"> </w:t>
      </w:r>
      <w:r w:rsidRPr="00AD77E7">
        <w:rPr>
          <w:rFonts w:ascii="Arial" w:eastAsiaTheme="minorHAnsi" w:hAnsi="Arial" w:cs="Arial"/>
          <w:lang w:eastAsia="en-US"/>
        </w:rPr>
        <w:t>focuses on designing and curating the most relevant fashion, face, and body products for every fashion</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loving 20-something</w:t>
      </w:r>
      <w:r w:rsidR="00253AB7" w:rsidRPr="00AD77E7">
        <w:rPr>
          <w:rFonts w:ascii="Arial" w:eastAsiaTheme="minorHAnsi" w:hAnsi="Arial" w:cs="Arial"/>
          <w:lang w:eastAsia="en-US"/>
        </w:rPr>
        <w:t xml:space="preserve">, whilst delivering engaging digital experiences on their social media platforms. This tactic has enabled ASOS to be viewed as the leading online fashion retailer, within the lifestyle and retail sector 2020. </w:t>
      </w:r>
      <w:r w:rsidRPr="00AD77E7">
        <w:rPr>
          <w:rFonts w:ascii="Arial" w:eastAsiaTheme="minorHAnsi" w:hAnsi="Arial" w:cs="Arial"/>
          <w:lang w:eastAsia="en-US"/>
        </w:rPr>
        <w:t xml:space="preserve"> Exclusive product range, brand choices, and consistent innovation continue to differentiate ASOS’ from</w:t>
      </w:r>
      <w:r w:rsidR="00253AB7" w:rsidRPr="00AD77E7">
        <w:rPr>
          <w:rFonts w:ascii="Arial" w:eastAsiaTheme="minorHAnsi" w:hAnsi="Arial" w:cs="Arial"/>
          <w:lang w:eastAsia="en-US"/>
        </w:rPr>
        <w:t xml:space="preserve"> </w:t>
      </w:r>
      <w:r w:rsidRPr="00AD77E7">
        <w:rPr>
          <w:rFonts w:ascii="Arial" w:eastAsiaTheme="minorHAnsi" w:hAnsi="Arial" w:cs="Arial"/>
          <w:lang w:eastAsia="en-US"/>
        </w:rPr>
        <w:t>its competition</w:t>
      </w:r>
      <w:r w:rsidR="00253AB7" w:rsidRPr="00AD77E7">
        <w:rPr>
          <w:rFonts w:ascii="Arial" w:eastAsiaTheme="minorHAnsi" w:hAnsi="Arial" w:cs="Arial"/>
          <w:lang w:eastAsia="en-US"/>
        </w:rPr>
        <w:t>,</w:t>
      </w:r>
      <w:r w:rsidRPr="00AD77E7">
        <w:rPr>
          <w:rFonts w:ascii="Arial" w:eastAsiaTheme="minorHAnsi" w:hAnsi="Arial" w:cs="Arial"/>
          <w:lang w:eastAsia="en-US"/>
        </w:rPr>
        <w:t xml:space="preserve"> thus presenting</w:t>
      </w:r>
      <w:r w:rsidR="000534C9" w:rsidRPr="00AD77E7">
        <w:rPr>
          <w:rFonts w:ascii="Arial" w:eastAsiaTheme="minorHAnsi" w:hAnsi="Arial" w:cs="Arial"/>
          <w:lang w:eastAsia="en-US"/>
        </w:rPr>
        <w:t xml:space="preserve"> ASOS with dominance within the marketplace</w:t>
      </w:r>
      <w:r w:rsidRPr="00AD77E7">
        <w:rPr>
          <w:rFonts w:ascii="Arial" w:eastAsiaTheme="minorHAnsi" w:hAnsi="Arial" w:cs="Arial"/>
          <w:lang w:eastAsia="en-US"/>
        </w:rPr>
        <w:t>.</w:t>
      </w:r>
      <w:r w:rsidR="00253AB7" w:rsidRPr="00AD77E7">
        <w:rPr>
          <w:rFonts w:ascii="Arial" w:eastAsiaTheme="minorHAnsi" w:hAnsi="Arial" w:cs="Arial"/>
          <w:lang w:eastAsia="en-US"/>
        </w:rPr>
        <w:t xml:space="preserve"> </w:t>
      </w:r>
    </w:p>
    <w:p w14:paraId="39CDFF94" w14:textId="77777777" w:rsidR="00492301" w:rsidRPr="00AD77E7" w:rsidRDefault="00492301" w:rsidP="00D40E54">
      <w:pPr>
        <w:rPr>
          <w:rFonts w:ascii="Arial" w:hAnsi="Arial" w:cs="Arial"/>
          <w:b/>
          <w:bCs/>
          <w:i/>
          <w:iCs/>
          <w:u w:val="single"/>
        </w:rPr>
      </w:pPr>
    </w:p>
    <w:p w14:paraId="60D6E5C6" w14:textId="77777777" w:rsidR="00492301" w:rsidRPr="00AD77E7" w:rsidRDefault="00492301" w:rsidP="00D40E54">
      <w:pPr>
        <w:rPr>
          <w:rFonts w:ascii="Arial" w:hAnsi="Arial" w:cs="Arial"/>
          <w:b/>
          <w:bCs/>
          <w:i/>
          <w:iCs/>
          <w:u w:val="single"/>
        </w:rPr>
      </w:pPr>
    </w:p>
    <w:p w14:paraId="6660A384" w14:textId="2ED29CD2" w:rsidR="00D40E54" w:rsidRPr="00AD77E7" w:rsidRDefault="00D40E54" w:rsidP="00AD77E7">
      <w:pPr>
        <w:pStyle w:val="Heading1"/>
      </w:pPr>
      <w:bookmarkStart w:id="6" w:name="_Toc93934183"/>
      <w:bookmarkStart w:id="7" w:name="_Toc93935220"/>
      <w:r w:rsidRPr="00AD77E7">
        <w:t>VALUE CHAIN ANALYSIS</w:t>
      </w:r>
      <w:bookmarkEnd w:id="6"/>
      <w:bookmarkEnd w:id="7"/>
    </w:p>
    <w:p w14:paraId="0FDB9932" w14:textId="20842F04" w:rsidR="00D40E54" w:rsidRPr="00AD77E7" w:rsidRDefault="00D40E54" w:rsidP="00D40E54">
      <w:pPr>
        <w:rPr>
          <w:b/>
          <w:bCs/>
          <w:lang w:val="en-US"/>
        </w:rPr>
      </w:pPr>
    </w:p>
    <w:p w14:paraId="0A0C5DC2" w14:textId="77777777" w:rsidR="00085C82" w:rsidRPr="00AD77E7" w:rsidRDefault="00085C82" w:rsidP="00D40E54">
      <w:pPr>
        <w:rPr>
          <w:b/>
          <w:bCs/>
          <w:lang w:val="en-US"/>
        </w:rPr>
      </w:pPr>
    </w:p>
    <w:p w14:paraId="282232E4" w14:textId="618D2C71" w:rsidR="00D40E54" w:rsidRPr="00AD77E7" w:rsidRDefault="00D40E54" w:rsidP="00085C82">
      <w:pPr>
        <w:spacing w:line="480" w:lineRule="auto"/>
        <w:rPr>
          <w:rFonts w:ascii="Arial" w:hAnsi="Arial" w:cs="Arial"/>
        </w:rPr>
      </w:pPr>
      <w:r w:rsidRPr="00AD77E7">
        <w:rPr>
          <w:rFonts w:ascii="Arial" w:hAnsi="Arial" w:cs="Arial"/>
          <w:lang w:val="en-US" w:eastAsia="en-US"/>
        </w:rPr>
        <w:t>Porter’s Value Chain Analysis</w:t>
      </w:r>
      <w:r w:rsidR="00085C82" w:rsidRPr="00AD77E7">
        <w:rPr>
          <w:rFonts w:ascii="Arial" w:hAnsi="Arial" w:cs="Arial"/>
          <w:lang w:val="en-US" w:eastAsia="en-US"/>
        </w:rPr>
        <w:t>,</w:t>
      </w:r>
      <w:r w:rsidRPr="00AD77E7">
        <w:rPr>
          <w:rFonts w:ascii="Arial" w:hAnsi="Arial" w:cs="Arial"/>
          <w:lang w:val="en-US" w:eastAsia="en-US"/>
        </w:rPr>
        <w:t xml:space="preserve"> is a strategic tool </w:t>
      </w:r>
      <w:r w:rsidR="005709A0" w:rsidRPr="00AD77E7">
        <w:rPr>
          <w:rFonts w:ascii="Arial" w:hAnsi="Arial" w:cs="Arial"/>
          <w:lang w:val="en-US" w:eastAsia="en-US"/>
        </w:rPr>
        <w:t>which conceptualizes</w:t>
      </w:r>
      <w:r w:rsidRPr="00AD77E7">
        <w:rPr>
          <w:rFonts w:ascii="Arial" w:hAnsi="Arial" w:cs="Arial"/>
          <w:lang w:val="en-US" w:eastAsia="en-US"/>
        </w:rPr>
        <w:t xml:space="preserve"> </w:t>
      </w:r>
      <w:r w:rsidR="00D41350" w:rsidRPr="00AD77E7">
        <w:rPr>
          <w:rFonts w:ascii="Arial" w:hAnsi="Arial" w:cs="Arial"/>
          <w:lang w:val="en-US" w:eastAsia="en-US"/>
        </w:rPr>
        <w:t xml:space="preserve">inbound and outbound </w:t>
      </w:r>
      <w:r w:rsidRPr="00AD77E7">
        <w:rPr>
          <w:rFonts w:ascii="Arial" w:hAnsi="Arial" w:cs="Arial"/>
          <w:lang w:val="en-US" w:eastAsia="en-US"/>
        </w:rPr>
        <w:t>business activities</w:t>
      </w:r>
      <w:r w:rsidR="00D41350" w:rsidRPr="00AD77E7">
        <w:rPr>
          <w:rFonts w:ascii="Arial" w:hAnsi="Arial" w:cs="Arial"/>
          <w:lang w:val="en-US" w:eastAsia="en-US"/>
        </w:rPr>
        <w:t>,</w:t>
      </w:r>
      <w:r w:rsidRPr="00AD77E7">
        <w:rPr>
          <w:rFonts w:ascii="Arial" w:hAnsi="Arial" w:cs="Arial"/>
          <w:lang w:val="en-US" w:eastAsia="en-US"/>
        </w:rPr>
        <w:t xml:space="preserve"> required to deliver a product or service to a consumer</w:t>
      </w:r>
      <w:r w:rsidR="00D96CF8" w:rsidRPr="00AD77E7">
        <w:rPr>
          <w:rFonts w:ascii="Arial" w:hAnsi="Arial" w:cs="Arial"/>
          <w:lang w:val="en-US" w:eastAsia="en-US"/>
        </w:rPr>
        <w:t>.</w:t>
      </w:r>
      <w:r w:rsidRPr="00AD77E7">
        <w:rPr>
          <w:rFonts w:ascii="Arial" w:hAnsi="Arial" w:cs="Arial"/>
          <w:lang w:val="en-US" w:eastAsia="en-US"/>
        </w:rPr>
        <w:t xml:space="preserve"> </w:t>
      </w:r>
      <w:r w:rsidR="005709A0" w:rsidRPr="00AD77E7">
        <w:rPr>
          <w:rFonts w:ascii="Arial" w:hAnsi="Arial" w:cs="Arial"/>
        </w:rPr>
        <w:t xml:space="preserve">The higher the value created by a brand, the higher the profit margin, thus delivering </w:t>
      </w:r>
      <w:r w:rsidR="005709A0" w:rsidRPr="00AD77E7">
        <w:rPr>
          <w:rFonts w:ascii="Arial" w:hAnsi="Arial" w:cs="Arial"/>
          <w:lang w:val="en-US" w:eastAsia="en-US"/>
        </w:rPr>
        <w:t>competitive advantage</w:t>
      </w:r>
      <w:r w:rsidR="00D96CF8" w:rsidRPr="00AD77E7">
        <w:rPr>
          <w:rFonts w:ascii="Arial" w:hAnsi="Arial" w:cs="Arial"/>
          <w:lang w:val="en-US" w:eastAsia="en-US"/>
        </w:rPr>
        <w:t xml:space="preserve"> </w:t>
      </w:r>
      <w:r w:rsidR="00D96CF8" w:rsidRPr="00AD77E7">
        <w:rPr>
          <w:rFonts w:ascii="Arial" w:hAnsi="Arial" w:cs="Arial"/>
          <w:shd w:val="clear" w:color="auto" w:fill="FFFFFF"/>
        </w:rPr>
        <w:t>(</w:t>
      </w:r>
      <w:proofErr w:type="spellStart"/>
      <w:r w:rsidR="00D96CF8" w:rsidRPr="00AD77E7">
        <w:rPr>
          <w:rFonts w:ascii="Arial" w:hAnsi="Arial" w:cs="Arial"/>
          <w:shd w:val="clear" w:color="auto" w:fill="FFFFFF"/>
        </w:rPr>
        <w:t>Linkov</w:t>
      </w:r>
      <w:proofErr w:type="spellEnd"/>
      <w:r w:rsidR="00D96CF8" w:rsidRPr="00AD77E7">
        <w:rPr>
          <w:rFonts w:ascii="Arial" w:hAnsi="Arial" w:cs="Arial"/>
          <w:shd w:val="clear" w:color="auto" w:fill="FFFFFF"/>
        </w:rPr>
        <w:t xml:space="preserve"> et al., 2020).</w:t>
      </w:r>
      <w:r w:rsidR="00D96CF8" w:rsidRPr="00AD77E7">
        <w:rPr>
          <w:rFonts w:ascii="Arial" w:hAnsi="Arial" w:cs="Arial"/>
        </w:rPr>
        <w:t xml:space="preserve"> </w:t>
      </w:r>
      <w:r w:rsidR="005709A0" w:rsidRPr="00AD77E7">
        <w:rPr>
          <w:rFonts w:ascii="Arial" w:hAnsi="Arial" w:cs="Arial"/>
          <w:lang w:val="en-US" w:eastAsia="en-US"/>
        </w:rPr>
        <w:t xml:space="preserve"> </w:t>
      </w:r>
      <w:r w:rsidR="00085C82" w:rsidRPr="00AD77E7">
        <w:rPr>
          <w:rFonts w:ascii="Arial" w:hAnsi="Arial" w:cs="Arial"/>
          <w:lang w:val="en-US" w:eastAsia="en-US"/>
        </w:rPr>
        <w:t>I</w:t>
      </w:r>
      <w:r w:rsidRPr="00AD77E7">
        <w:rPr>
          <w:rFonts w:ascii="Arial" w:hAnsi="Arial" w:cs="Arial"/>
          <w:lang w:val="en-US" w:eastAsia="en-US"/>
        </w:rPr>
        <w:t xml:space="preserve">n view of work put forward by </w:t>
      </w:r>
      <w:r w:rsidRPr="00AD77E7">
        <w:rPr>
          <w:rFonts w:ascii="Arial" w:hAnsi="Arial" w:cs="Arial"/>
        </w:rPr>
        <w:t xml:space="preserve">Nicholls &amp; Watson (2005) an E-value chain analysis will be applied below. </w:t>
      </w:r>
      <w:proofErr w:type="gramStart"/>
      <w:r w:rsidRPr="00AD77E7">
        <w:rPr>
          <w:rFonts w:ascii="Arial" w:hAnsi="Arial" w:cs="Arial"/>
          <w:lang w:val="en-US" w:eastAsia="en-US"/>
        </w:rPr>
        <w:t>On account of</w:t>
      </w:r>
      <w:proofErr w:type="gramEnd"/>
      <w:r w:rsidRPr="00AD77E7">
        <w:rPr>
          <w:rFonts w:ascii="Arial" w:hAnsi="Arial" w:cs="Arial"/>
          <w:lang w:val="en-US" w:eastAsia="en-US"/>
        </w:rPr>
        <w:t xml:space="preserve"> ASOS being an online-only retailer, some primary and supporting activities will be </w:t>
      </w:r>
      <w:r w:rsidRPr="00AD77E7">
        <w:rPr>
          <w:rFonts w:ascii="Arial" w:hAnsi="Arial" w:cs="Arial"/>
          <w:lang w:val="en-US" w:eastAsia="en-US"/>
        </w:rPr>
        <w:lastRenderedPageBreak/>
        <w:t xml:space="preserve">combined within the analysis.  Therefore, HRM, operations, service and technology will be addressed under ‘Firm Infrastructure’, and inbound and outbound activities will be explored throughout ‘Logistics &amp; Fulfilment’, while Marketing and Sales exist in line with Porter’s value chain (Nicholls &amp; Watson, 2005). </w:t>
      </w:r>
    </w:p>
    <w:p w14:paraId="73D9146B" w14:textId="77777777" w:rsidR="00D40E54" w:rsidRPr="00AD77E7" w:rsidRDefault="00D40E54" w:rsidP="00803501">
      <w:pPr>
        <w:autoSpaceDE w:val="0"/>
        <w:autoSpaceDN w:val="0"/>
        <w:adjustRightInd w:val="0"/>
        <w:spacing w:line="360" w:lineRule="auto"/>
        <w:jc w:val="both"/>
        <w:rPr>
          <w:rFonts w:ascii="Arial" w:hAnsi="Arial" w:cs="Arial"/>
          <w:i/>
          <w:u w:val="single"/>
        </w:rPr>
      </w:pPr>
    </w:p>
    <w:p w14:paraId="00BE8C30" w14:textId="215FD0C7" w:rsidR="00803501" w:rsidRPr="00AD77E7" w:rsidRDefault="00803501" w:rsidP="00114779">
      <w:pPr>
        <w:pStyle w:val="Subtitle"/>
        <w:rPr>
          <w:rStyle w:val="IntenseEmphasis"/>
          <w:i w:val="0"/>
          <w:iCs w:val="0"/>
          <w:color w:val="auto"/>
          <w:sz w:val="24"/>
          <w:szCs w:val="24"/>
        </w:rPr>
      </w:pPr>
      <w:r w:rsidRPr="00AD77E7">
        <w:rPr>
          <w:rStyle w:val="IntenseEmphasis"/>
          <w:i w:val="0"/>
          <w:iCs w:val="0"/>
          <w:color w:val="auto"/>
          <w:sz w:val="24"/>
          <w:szCs w:val="24"/>
        </w:rPr>
        <w:t>FIRM INFRASTRUCTURE</w:t>
      </w:r>
    </w:p>
    <w:p w14:paraId="2914BE84" w14:textId="77777777" w:rsidR="00803501" w:rsidRPr="00AD77E7" w:rsidRDefault="00803501" w:rsidP="00803501">
      <w:pPr>
        <w:autoSpaceDE w:val="0"/>
        <w:autoSpaceDN w:val="0"/>
        <w:adjustRightInd w:val="0"/>
        <w:spacing w:line="360" w:lineRule="auto"/>
        <w:jc w:val="both"/>
        <w:rPr>
          <w:rFonts w:ascii="Arial" w:hAnsi="Arial" w:cs="Arial"/>
          <w:i/>
          <w:u w:val="single"/>
        </w:rPr>
      </w:pPr>
    </w:p>
    <w:p w14:paraId="5F28A655" w14:textId="279531C9" w:rsidR="00803501" w:rsidRPr="00AD77E7" w:rsidRDefault="00803501" w:rsidP="00803501">
      <w:pPr>
        <w:spacing w:line="480" w:lineRule="auto"/>
        <w:jc w:val="both"/>
        <w:rPr>
          <w:rFonts w:ascii="Arial" w:hAnsi="Arial" w:cs="Arial"/>
          <w:bdr w:val="none" w:sz="0" w:space="0" w:color="auto" w:frame="1"/>
        </w:rPr>
      </w:pPr>
      <w:r w:rsidRPr="00AD77E7">
        <w:rPr>
          <w:rFonts w:ascii="Arial" w:hAnsi="Arial" w:cs="Arial"/>
        </w:rPr>
        <w:t>ASOS PLC is</w:t>
      </w:r>
      <w:r w:rsidR="00013C62" w:rsidRPr="00AD77E7">
        <w:rPr>
          <w:rFonts w:ascii="Arial" w:hAnsi="Arial" w:cs="Arial"/>
        </w:rPr>
        <w:t xml:space="preserve"> a</w:t>
      </w:r>
      <w:r w:rsidRPr="00AD77E7">
        <w:rPr>
          <w:rFonts w:ascii="Arial" w:hAnsi="Arial" w:cs="Arial"/>
        </w:rPr>
        <w:t xml:space="preserve"> public limited company, this giving the public open access to the company’s shares on the Alternative Investment Market (AIM). </w:t>
      </w:r>
      <w:r w:rsidRPr="00AD77E7">
        <w:rPr>
          <w:rFonts w:ascii="Arial" w:hAnsi="Arial" w:cs="Arial"/>
          <w:bdr w:val="none" w:sz="0" w:space="0" w:color="auto" w:frame="1"/>
        </w:rPr>
        <w:t>Nick Beighton, (founder and former CEO) stated that the brand took this approach</w:t>
      </w:r>
      <w:r w:rsidR="00013C62" w:rsidRPr="00AD77E7">
        <w:rPr>
          <w:rFonts w:ascii="Arial" w:hAnsi="Arial" w:cs="Arial"/>
          <w:bdr w:val="none" w:sz="0" w:space="0" w:color="auto" w:frame="1"/>
        </w:rPr>
        <w:t>,</w:t>
      </w:r>
      <w:r w:rsidRPr="00AD77E7">
        <w:rPr>
          <w:rFonts w:ascii="Arial" w:hAnsi="Arial" w:cs="Arial"/>
          <w:bdr w:val="none" w:sz="0" w:space="0" w:color="auto" w:frame="1"/>
        </w:rPr>
        <w:t xml:space="preserve"> as strategically they prefer to invest in budling infrastructure to support the growth of the brand.</w:t>
      </w:r>
    </w:p>
    <w:p w14:paraId="04E8AE4F" w14:textId="77777777" w:rsidR="00191400" w:rsidRPr="00AD77E7" w:rsidRDefault="00191400" w:rsidP="00803501">
      <w:pPr>
        <w:spacing w:line="480" w:lineRule="auto"/>
        <w:jc w:val="both"/>
        <w:rPr>
          <w:rFonts w:ascii="Arial" w:hAnsi="Arial" w:cs="Arial"/>
          <w:bdr w:val="none" w:sz="0" w:space="0" w:color="auto" w:frame="1"/>
        </w:rPr>
      </w:pPr>
    </w:p>
    <w:p w14:paraId="6B5905D4" w14:textId="456C1ADE" w:rsidR="00803501" w:rsidRPr="00AD77E7" w:rsidRDefault="00100137" w:rsidP="00100137">
      <w:pPr>
        <w:spacing w:line="480" w:lineRule="auto"/>
        <w:jc w:val="both"/>
        <w:rPr>
          <w:rFonts w:ascii="Arial" w:hAnsi="Arial" w:cs="Arial"/>
        </w:rPr>
      </w:pPr>
      <w:proofErr w:type="spellStart"/>
      <w:r w:rsidRPr="00AD77E7">
        <w:rPr>
          <w:rFonts w:ascii="Arial" w:hAnsi="Arial" w:cs="Arial"/>
          <w:bdr w:val="none" w:sz="0" w:space="0" w:color="auto" w:frame="1"/>
        </w:rPr>
        <w:t>Mckinsey</w:t>
      </w:r>
      <w:proofErr w:type="spellEnd"/>
      <w:r w:rsidRPr="00AD77E7">
        <w:rPr>
          <w:rFonts w:ascii="Arial" w:hAnsi="Arial" w:cs="Arial"/>
          <w:bdr w:val="none" w:sz="0" w:space="0" w:color="auto" w:frame="1"/>
        </w:rPr>
        <w:t xml:space="preserve"> &amp; Co (2010), comments</w:t>
      </w:r>
      <w:r w:rsidR="00803501" w:rsidRPr="00AD77E7">
        <w:rPr>
          <w:rFonts w:ascii="Arial" w:hAnsi="Arial" w:cs="Arial"/>
          <w:bdr w:val="none" w:sz="0" w:space="0" w:color="auto" w:frame="1"/>
        </w:rPr>
        <w:t xml:space="preserve"> on this move, with the view that the AIM enabled ASOS to augment capital, thus providing greater opportunity for financial growth. Since growth is linked with operational volume increase, economies of scale follow</w:t>
      </w:r>
      <w:r w:rsidRPr="00AD77E7">
        <w:rPr>
          <w:rFonts w:ascii="Arial" w:hAnsi="Arial" w:cs="Arial"/>
          <w:bdr w:val="none" w:sz="0" w:space="0" w:color="auto" w:frame="1"/>
        </w:rPr>
        <w:t xml:space="preserve"> </w:t>
      </w:r>
      <w:r w:rsidRPr="00AD77E7">
        <w:rPr>
          <w:rFonts w:ascii="Arial" w:hAnsi="Arial" w:cs="Arial"/>
          <w:shd w:val="clear" w:color="auto" w:fill="FFFFFF"/>
        </w:rPr>
        <w:t>(Cumming</w:t>
      </w:r>
      <w:r w:rsidRPr="00AD77E7">
        <w:rPr>
          <w:rFonts w:ascii="Arial" w:hAnsi="Arial" w:cs="Arial"/>
          <w:shd w:val="clear" w:color="auto" w:fill="FFFFFF"/>
        </w:rPr>
        <w:t xml:space="preserve"> et al., </w:t>
      </w:r>
      <w:r w:rsidRPr="00AD77E7">
        <w:rPr>
          <w:rFonts w:ascii="Arial" w:hAnsi="Arial" w:cs="Arial"/>
          <w:shd w:val="clear" w:color="auto" w:fill="FFFFFF"/>
        </w:rPr>
        <w:t>2019)</w:t>
      </w:r>
      <w:r w:rsidRPr="00AD77E7">
        <w:rPr>
          <w:rFonts w:ascii="Arial" w:hAnsi="Arial" w:cs="Arial"/>
          <w:shd w:val="clear" w:color="auto" w:fill="FFFFFF"/>
        </w:rPr>
        <w:t>.</w:t>
      </w:r>
      <w:r w:rsidRPr="00AD77E7">
        <w:rPr>
          <w:rFonts w:ascii="Arial" w:hAnsi="Arial" w:cs="Arial"/>
        </w:rPr>
        <w:t xml:space="preserve"> </w:t>
      </w:r>
      <w:r w:rsidR="00803501" w:rsidRPr="00AD77E7">
        <w:rPr>
          <w:rFonts w:ascii="Arial" w:hAnsi="Arial" w:cs="Arial"/>
          <w:bdr w:val="none" w:sz="0" w:space="0" w:color="auto" w:frame="1"/>
        </w:rPr>
        <w:t>ASOS made use of</w:t>
      </w:r>
      <w:r w:rsidR="00013C62" w:rsidRPr="00AD77E7">
        <w:rPr>
          <w:rFonts w:ascii="Arial" w:hAnsi="Arial" w:cs="Arial"/>
          <w:bdr w:val="none" w:sz="0" w:space="0" w:color="auto" w:frame="1"/>
        </w:rPr>
        <w:t xml:space="preserve"> this</w:t>
      </w:r>
      <w:r w:rsidR="00803501" w:rsidRPr="00AD77E7">
        <w:rPr>
          <w:rFonts w:ascii="Arial" w:hAnsi="Arial" w:cs="Arial"/>
          <w:bdr w:val="none" w:sz="0" w:space="0" w:color="auto" w:frame="1"/>
        </w:rPr>
        <w:t xml:space="preserve"> to pioneer the management</w:t>
      </w:r>
      <w:r w:rsidR="00013C62" w:rsidRPr="00AD77E7">
        <w:rPr>
          <w:rFonts w:ascii="Arial" w:hAnsi="Arial" w:cs="Arial"/>
          <w:bdr w:val="none" w:sz="0" w:space="0" w:color="auto" w:frame="1"/>
        </w:rPr>
        <w:t xml:space="preserve"> of</w:t>
      </w:r>
      <w:r w:rsidR="00803501" w:rsidRPr="00AD77E7">
        <w:rPr>
          <w:rFonts w:ascii="Arial" w:hAnsi="Arial" w:cs="Arial"/>
          <w:bdr w:val="none" w:sz="0" w:space="0" w:color="auto" w:frame="1"/>
        </w:rPr>
        <w:t xml:space="preserve"> high-volume fast fashion, reduce outgoings and increase production on a global scale. This approach is considered as a key selling factor (KSF)</w:t>
      </w:r>
      <w:r w:rsidRPr="00AD77E7">
        <w:rPr>
          <w:rFonts w:ascii="Arial" w:hAnsi="Arial" w:cs="Arial"/>
          <w:bdr w:val="none" w:sz="0" w:space="0" w:color="auto" w:frame="1"/>
        </w:rPr>
        <w:t>,</w:t>
      </w:r>
      <w:r w:rsidR="00803501" w:rsidRPr="00AD77E7">
        <w:rPr>
          <w:rFonts w:ascii="Arial" w:hAnsi="Arial" w:cs="Arial"/>
          <w:bdr w:val="none" w:sz="0" w:space="0" w:color="auto" w:frame="1"/>
        </w:rPr>
        <w:t xml:space="preserve"> enabling ASOS to achieve organic growth</w:t>
      </w:r>
      <w:r w:rsidRPr="00AD77E7">
        <w:rPr>
          <w:rFonts w:ascii="Arial" w:hAnsi="Arial" w:cs="Arial"/>
          <w:bdr w:val="none" w:sz="0" w:space="0" w:color="auto" w:frame="1"/>
        </w:rPr>
        <w:t xml:space="preserve"> </w:t>
      </w:r>
      <w:r w:rsidRPr="00AD77E7">
        <w:rPr>
          <w:rFonts w:ascii="Arial" w:hAnsi="Arial" w:cs="Arial"/>
          <w:shd w:val="clear" w:color="auto" w:fill="FFFFFF"/>
        </w:rPr>
        <w:t>(Chang, 2017)</w:t>
      </w:r>
      <w:r w:rsidRPr="00AD77E7">
        <w:rPr>
          <w:rFonts w:ascii="Arial" w:hAnsi="Arial" w:cs="Arial"/>
          <w:shd w:val="clear" w:color="auto" w:fill="FFFFFF"/>
        </w:rPr>
        <w:t>.</w:t>
      </w:r>
    </w:p>
    <w:p w14:paraId="51418625" w14:textId="77777777" w:rsidR="00803501" w:rsidRPr="00AD77E7" w:rsidRDefault="00803501" w:rsidP="00803501">
      <w:pPr>
        <w:spacing w:line="480" w:lineRule="auto"/>
        <w:jc w:val="both"/>
        <w:rPr>
          <w:rFonts w:ascii="Arial" w:hAnsi="Arial" w:cs="Arial"/>
        </w:rPr>
      </w:pPr>
    </w:p>
    <w:p w14:paraId="0B117885" w14:textId="62CF5736" w:rsidR="001A3967" w:rsidRPr="00AD77E7" w:rsidRDefault="00803501" w:rsidP="001A3967">
      <w:pPr>
        <w:spacing w:line="480" w:lineRule="auto"/>
        <w:jc w:val="both"/>
        <w:rPr>
          <w:rFonts w:ascii="Arial" w:hAnsi="Arial" w:cs="Arial"/>
        </w:rPr>
      </w:pPr>
      <w:r w:rsidRPr="00AD77E7">
        <w:rPr>
          <w:rFonts w:ascii="Arial" w:hAnsi="Arial" w:cs="Arial"/>
        </w:rPr>
        <w:t xml:space="preserve">A further operational success and KSF for ASOS can be attributed to the brands management of product life cycle, despite turbulent times surrounding the pandemic and supply chain constraints.  ASOS retails over 75,000 branded and own brand products through its e-commerce channels, </w:t>
      </w:r>
      <w:r w:rsidR="008F2A8E" w:rsidRPr="00AD77E7">
        <w:rPr>
          <w:rFonts w:ascii="Arial" w:hAnsi="Arial" w:cs="Arial"/>
        </w:rPr>
        <w:t>Figure 1</w:t>
      </w:r>
      <w:r w:rsidR="001A3967" w:rsidRPr="00AD77E7">
        <w:rPr>
          <w:rFonts w:ascii="Arial" w:hAnsi="Arial" w:cs="Arial"/>
        </w:rPr>
        <w:t xml:space="preserve"> below depicts the strategic position of ASOS, with respect to the various product portfolio offered by the brand. </w:t>
      </w:r>
    </w:p>
    <w:p w14:paraId="1C8EA241" w14:textId="38492E54" w:rsidR="001A3967" w:rsidRPr="00AD77E7" w:rsidRDefault="001A3967" w:rsidP="00803501">
      <w:pPr>
        <w:spacing w:line="480" w:lineRule="auto"/>
        <w:jc w:val="both"/>
        <w:rPr>
          <w:rFonts w:ascii="Arial" w:hAnsi="Arial" w:cs="Arial"/>
        </w:rPr>
      </w:pPr>
    </w:p>
    <w:p w14:paraId="13A5C5E9" w14:textId="71E66BE9" w:rsidR="00191400" w:rsidRPr="00AD77E7" w:rsidRDefault="00191400" w:rsidP="00191400">
      <w:pPr>
        <w:spacing w:line="480" w:lineRule="auto"/>
        <w:jc w:val="both"/>
        <w:rPr>
          <w:rFonts w:ascii="Arial" w:hAnsi="Arial" w:cs="Arial"/>
        </w:rPr>
      </w:pPr>
      <w:r w:rsidRPr="00AD77E7">
        <w:rPr>
          <w:rFonts w:ascii="Arial" w:hAnsi="Arial" w:cs="Arial"/>
          <w:noProof/>
        </w:rPr>
        <w:lastRenderedPageBreak/>
        <w:drawing>
          <wp:anchor distT="0" distB="0" distL="114300" distR="114300" simplePos="0" relativeHeight="251662336" behindDoc="1" locked="0" layoutInCell="1" allowOverlap="1" wp14:anchorId="2FC6BD2F" wp14:editId="76549182">
            <wp:simplePos x="0" y="0"/>
            <wp:positionH relativeFrom="column">
              <wp:posOffset>0</wp:posOffset>
            </wp:positionH>
            <wp:positionV relativeFrom="paragraph">
              <wp:posOffset>347980</wp:posOffset>
            </wp:positionV>
            <wp:extent cx="5731510" cy="1769745"/>
            <wp:effectExtent l="0" t="0" r="0" b="0"/>
            <wp:wrapTight wrapText="bothSides">
              <wp:wrapPolygon edited="0">
                <wp:start x="0" y="0"/>
                <wp:lineTo x="0" y="21391"/>
                <wp:lineTo x="21538" y="21391"/>
                <wp:lineTo x="21538"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769745"/>
                    </a:xfrm>
                    <a:prstGeom prst="rect">
                      <a:avLst/>
                    </a:prstGeom>
                  </pic:spPr>
                </pic:pic>
              </a:graphicData>
            </a:graphic>
            <wp14:sizeRelH relativeFrom="page">
              <wp14:pctWidth>0</wp14:pctWidth>
            </wp14:sizeRelH>
            <wp14:sizeRelV relativeFrom="page">
              <wp14:pctHeight>0</wp14:pctHeight>
            </wp14:sizeRelV>
          </wp:anchor>
        </w:drawing>
      </w:r>
    </w:p>
    <w:p w14:paraId="5947B477" w14:textId="5A0F1565" w:rsidR="00191400" w:rsidRPr="00AD77E7" w:rsidRDefault="008F2A8E" w:rsidP="008F2A8E">
      <w:pPr>
        <w:spacing w:line="480" w:lineRule="auto"/>
        <w:jc w:val="center"/>
        <w:rPr>
          <w:rFonts w:ascii="Arial" w:hAnsi="Arial" w:cs="Arial"/>
        </w:rPr>
      </w:pPr>
      <w:r w:rsidRPr="00AD77E7">
        <w:rPr>
          <w:rFonts w:ascii="Arial" w:hAnsi="Arial" w:cs="Arial"/>
        </w:rPr>
        <w:t>Figure 1: Boston Matrix Application of ASOS</w:t>
      </w:r>
    </w:p>
    <w:p w14:paraId="4A4527A7" w14:textId="77777777" w:rsidR="008F2A8E" w:rsidRPr="00AD77E7" w:rsidRDefault="008F2A8E" w:rsidP="00191400">
      <w:pPr>
        <w:spacing w:line="480" w:lineRule="auto"/>
        <w:jc w:val="both"/>
        <w:rPr>
          <w:rFonts w:ascii="Arial" w:hAnsi="Arial" w:cs="Arial"/>
        </w:rPr>
      </w:pPr>
    </w:p>
    <w:p w14:paraId="73A19455" w14:textId="35863517" w:rsidR="00191400" w:rsidRPr="00AD77E7" w:rsidRDefault="00191400" w:rsidP="00191400">
      <w:pPr>
        <w:spacing w:line="480" w:lineRule="auto"/>
        <w:jc w:val="both"/>
        <w:rPr>
          <w:rFonts w:ascii="Arial" w:hAnsi="Arial" w:cs="Arial"/>
        </w:rPr>
      </w:pPr>
      <w:r w:rsidRPr="00AD77E7">
        <w:rPr>
          <w:rFonts w:ascii="Arial" w:hAnsi="Arial" w:cs="Arial"/>
        </w:rPr>
        <w:t xml:space="preserve">The </w:t>
      </w:r>
      <w:r w:rsidRPr="00AD77E7">
        <w:rPr>
          <w:rFonts w:ascii="Arial" w:hAnsi="Arial" w:cs="Arial"/>
          <w:i/>
          <w:iCs/>
        </w:rPr>
        <w:t xml:space="preserve">stars </w:t>
      </w:r>
      <w:r w:rsidRPr="00AD77E7">
        <w:rPr>
          <w:rFonts w:ascii="Arial" w:hAnsi="Arial" w:cs="Arial"/>
        </w:rPr>
        <w:t>category represents rapid growth of products, thus making them market leaders. This is indicative in the high growth shown by Collusion and ASOS 405, with a growth rate of 89% respectively (ASOS PLC, 202</w:t>
      </w:r>
      <w:r w:rsidR="006A5083" w:rsidRPr="00AD77E7">
        <w:rPr>
          <w:rFonts w:ascii="Arial" w:hAnsi="Arial" w:cs="Arial"/>
        </w:rPr>
        <w:t>0</w:t>
      </w:r>
      <w:r w:rsidRPr="00AD77E7">
        <w:rPr>
          <w:rFonts w:ascii="Arial" w:hAnsi="Arial" w:cs="Arial"/>
        </w:rPr>
        <w:t xml:space="preserve">). The two brands have acquired a position </w:t>
      </w:r>
      <w:r w:rsidR="005A181F" w:rsidRPr="00AD77E7">
        <w:rPr>
          <w:rFonts w:ascii="Arial" w:hAnsi="Arial" w:cs="Arial"/>
        </w:rPr>
        <w:t xml:space="preserve">within the </w:t>
      </w:r>
      <w:r w:rsidRPr="00AD77E7">
        <w:rPr>
          <w:rFonts w:ascii="Arial" w:hAnsi="Arial" w:cs="Arial"/>
        </w:rPr>
        <w:t xml:space="preserve">top ten among all the brands that are sold on ASOS website, thus demonstrating high market share. According to </w:t>
      </w:r>
      <w:r w:rsidR="006A5083" w:rsidRPr="00AD77E7">
        <w:rPr>
          <w:rFonts w:ascii="Arial" w:hAnsi="Arial" w:cs="Arial"/>
        </w:rPr>
        <w:t>Deloitte (2020)</w:t>
      </w:r>
      <w:r w:rsidRPr="00AD77E7">
        <w:rPr>
          <w:rFonts w:ascii="Arial" w:hAnsi="Arial" w:cs="Arial"/>
        </w:rPr>
        <w:t xml:space="preserve">, ASOS brands which permit high margins, </w:t>
      </w:r>
      <w:r w:rsidR="005A181F" w:rsidRPr="00AD77E7">
        <w:rPr>
          <w:rFonts w:ascii="Arial" w:hAnsi="Arial" w:cs="Arial"/>
        </w:rPr>
        <w:t>offers</w:t>
      </w:r>
      <w:r w:rsidRPr="00AD77E7">
        <w:rPr>
          <w:rFonts w:ascii="Arial" w:hAnsi="Arial" w:cs="Arial"/>
        </w:rPr>
        <w:t xml:space="preserve"> more than 40% of the revenue to the company in the future.</w:t>
      </w:r>
    </w:p>
    <w:p w14:paraId="18C48534" w14:textId="77777777" w:rsidR="00191400" w:rsidRPr="00AD77E7" w:rsidRDefault="00191400" w:rsidP="00191400">
      <w:pPr>
        <w:spacing w:line="480" w:lineRule="auto"/>
        <w:jc w:val="both"/>
        <w:rPr>
          <w:rFonts w:ascii="Arial" w:hAnsi="Arial" w:cs="Arial"/>
        </w:rPr>
      </w:pPr>
    </w:p>
    <w:p w14:paraId="722D063D" w14:textId="77777777" w:rsidR="00D04007" w:rsidRPr="00AD77E7" w:rsidRDefault="00191400" w:rsidP="00191400">
      <w:pPr>
        <w:spacing w:line="480" w:lineRule="auto"/>
        <w:jc w:val="both"/>
        <w:rPr>
          <w:rFonts w:ascii="Arial" w:hAnsi="Arial" w:cs="Arial"/>
        </w:rPr>
      </w:pPr>
      <w:r w:rsidRPr="00AD77E7">
        <w:rPr>
          <w:rFonts w:ascii="Arial" w:hAnsi="Arial" w:cs="Arial"/>
        </w:rPr>
        <w:t xml:space="preserve">The </w:t>
      </w:r>
      <w:r w:rsidRPr="00AD77E7">
        <w:rPr>
          <w:rFonts w:ascii="Arial" w:hAnsi="Arial" w:cs="Arial"/>
          <w:i/>
          <w:iCs/>
        </w:rPr>
        <w:t>question mark</w:t>
      </w:r>
      <w:r w:rsidRPr="00AD77E7">
        <w:rPr>
          <w:rFonts w:ascii="Arial" w:hAnsi="Arial" w:cs="Arial"/>
        </w:rPr>
        <w:t xml:space="preserve"> category indicates products that are in</w:t>
      </w:r>
      <w:r w:rsidR="00D04007" w:rsidRPr="00AD77E7">
        <w:rPr>
          <w:rFonts w:ascii="Arial" w:hAnsi="Arial" w:cs="Arial"/>
        </w:rPr>
        <w:t xml:space="preserve"> the</w:t>
      </w:r>
      <w:r w:rsidRPr="00AD77E7">
        <w:rPr>
          <w:rFonts w:ascii="Arial" w:hAnsi="Arial" w:cs="Arial"/>
        </w:rPr>
        <w:t xml:space="preserve"> nascent stage, holding little monetary value. Brands expect high value growth from products existing within the range of question marks, and therefore invest heavily within this category </w:t>
      </w:r>
      <w:r w:rsidR="006A5083" w:rsidRPr="00AD77E7">
        <w:rPr>
          <w:rFonts w:ascii="Arial" w:hAnsi="Arial" w:cs="Arial"/>
        </w:rPr>
        <w:t>(Christopher,2016)</w:t>
      </w:r>
      <w:r w:rsidRPr="00AD77E7">
        <w:rPr>
          <w:rFonts w:ascii="Arial" w:hAnsi="Arial" w:cs="Arial"/>
        </w:rPr>
        <w:t xml:space="preserve">. However, the expectations of customers are different in this category </w:t>
      </w:r>
      <w:r w:rsidR="008A239C" w:rsidRPr="00AD77E7">
        <w:rPr>
          <w:rFonts w:ascii="Arial" w:hAnsi="Arial" w:cs="Arial"/>
        </w:rPr>
        <w:t>(Nash,2019),</w:t>
      </w:r>
      <w:r w:rsidRPr="00AD77E7">
        <w:rPr>
          <w:rFonts w:ascii="Arial" w:hAnsi="Arial" w:cs="Arial"/>
        </w:rPr>
        <w:t xml:space="preserve"> with ASOS reporting to liaise with industry experts to estimate sales growth of such products</w:t>
      </w:r>
      <w:r w:rsidR="00D04007" w:rsidRPr="00AD77E7">
        <w:rPr>
          <w:rFonts w:ascii="Arial" w:hAnsi="Arial" w:cs="Arial"/>
        </w:rPr>
        <w:t xml:space="preserve"> and how to move forward.</w:t>
      </w:r>
      <w:r w:rsidRPr="00AD77E7">
        <w:rPr>
          <w:rFonts w:ascii="Arial" w:hAnsi="Arial" w:cs="Arial"/>
        </w:rPr>
        <w:t xml:space="preserve"> Whi</w:t>
      </w:r>
      <w:r w:rsidR="00D04007" w:rsidRPr="00AD77E7">
        <w:rPr>
          <w:rFonts w:ascii="Arial" w:hAnsi="Arial" w:cs="Arial"/>
        </w:rPr>
        <w:t>l</w:t>
      </w:r>
      <w:r w:rsidRPr="00AD77E7">
        <w:rPr>
          <w:rFonts w:ascii="Arial" w:hAnsi="Arial" w:cs="Arial"/>
        </w:rPr>
        <w:t xml:space="preserve">st </w:t>
      </w:r>
      <w:r w:rsidR="00D04007" w:rsidRPr="00AD77E7">
        <w:rPr>
          <w:rFonts w:ascii="Arial" w:hAnsi="Arial" w:cs="Arial"/>
        </w:rPr>
        <w:t xml:space="preserve">for instance, </w:t>
      </w:r>
      <w:r w:rsidRPr="00AD77E7">
        <w:rPr>
          <w:rFonts w:ascii="Arial" w:hAnsi="Arial" w:cs="Arial"/>
        </w:rPr>
        <w:t xml:space="preserve">sportswear globally was a dominant trend within the fashion </w:t>
      </w:r>
      <w:proofErr w:type="gramStart"/>
      <w:r w:rsidRPr="00AD77E7">
        <w:rPr>
          <w:rFonts w:ascii="Arial" w:hAnsi="Arial" w:cs="Arial"/>
        </w:rPr>
        <w:t xml:space="preserve">industry, </w:t>
      </w:r>
      <w:r w:rsidR="00D04007" w:rsidRPr="00AD77E7">
        <w:rPr>
          <w:rFonts w:ascii="Arial" w:hAnsi="Arial" w:cs="Arial"/>
        </w:rPr>
        <w:t xml:space="preserve"> the</w:t>
      </w:r>
      <w:proofErr w:type="gramEnd"/>
      <w:r w:rsidR="00D04007" w:rsidRPr="00AD77E7">
        <w:rPr>
          <w:rFonts w:ascii="Arial" w:hAnsi="Arial" w:cs="Arial"/>
        </w:rPr>
        <w:t xml:space="preserve"> range only facilitated</w:t>
      </w:r>
      <w:r w:rsidRPr="00AD77E7">
        <w:rPr>
          <w:rFonts w:ascii="Arial" w:hAnsi="Arial" w:cs="Arial"/>
        </w:rPr>
        <w:t xml:space="preserve"> a 50% growth in sales for ASOS this could be attributed to the Covid-19 lockdowns and divergent expectations of the consumer during this time. </w:t>
      </w:r>
    </w:p>
    <w:p w14:paraId="4636ED56" w14:textId="56FE3B12" w:rsidR="00191400" w:rsidRPr="00AD77E7" w:rsidRDefault="00191400" w:rsidP="00191400">
      <w:pPr>
        <w:spacing w:line="480" w:lineRule="auto"/>
        <w:jc w:val="both"/>
        <w:rPr>
          <w:rFonts w:ascii="Arial" w:hAnsi="Arial" w:cs="Arial"/>
        </w:rPr>
      </w:pPr>
      <w:r w:rsidRPr="00AD77E7">
        <w:rPr>
          <w:rFonts w:ascii="Arial" w:hAnsi="Arial" w:cs="Arial"/>
        </w:rPr>
        <w:lastRenderedPageBreak/>
        <w:t>ASOS has since reformed the target demographic within this sector, and places significant investment with aims to penetrate the global market share (ASOS, PLC 202</w:t>
      </w:r>
      <w:r w:rsidR="008A239C" w:rsidRPr="00AD77E7">
        <w:rPr>
          <w:rFonts w:ascii="Arial" w:hAnsi="Arial" w:cs="Arial"/>
        </w:rPr>
        <w:t>2</w:t>
      </w:r>
      <w:r w:rsidRPr="00AD77E7">
        <w:rPr>
          <w:rFonts w:ascii="Arial" w:hAnsi="Arial" w:cs="Arial"/>
        </w:rPr>
        <w:t xml:space="preserve">). </w:t>
      </w:r>
    </w:p>
    <w:p w14:paraId="65884CBE" w14:textId="77777777" w:rsidR="00114779" w:rsidRPr="00AD77E7" w:rsidRDefault="00114779" w:rsidP="00191400">
      <w:pPr>
        <w:spacing w:line="480" w:lineRule="auto"/>
        <w:jc w:val="both"/>
        <w:rPr>
          <w:rFonts w:ascii="Arial" w:hAnsi="Arial" w:cs="Arial"/>
        </w:rPr>
      </w:pPr>
    </w:p>
    <w:p w14:paraId="491D37F2" w14:textId="2C481439" w:rsidR="00191400" w:rsidRPr="00AD77E7" w:rsidRDefault="00191400" w:rsidP="00191400">
      <w:pPr>
        <w:spacing w:line="480" w:lineRule="auto"/>
        <w:jc w:val="both"/>
        <w:rPr>
          <w:rFonts w:ascii="Arial" w:hAnsi="Arial" w:cs="Arial"/>
        </w:rPr>
      </w:pPr>
      <w:r w:rsidRPr="00AD77E7">
        <w:rPr>
          <w:rFonts w:ascii="Arial" w:hAnsi="Arial" w:cs="Arial"/>
        </w:rPr>
        <w:t xml:space="preserve">Those products or services which were expected to give high return but could not perform well are labelled as </w:t>
      </w:r>
      <w:r w:rsidRPr="00AD77E7">
        <w:rPr>
          <w:rFonts w:ascii="Arial" w:hAnsi="Arial" w:cs="Arial"/>
          <w:i/>
          <w:iCs/>
        </w:rPr>
        <w:t>Dogs</w:t>
      </w:r>
      <w:r w:rsidRPr="00AD77E7">
        <w:rPr>
          <w:rFonts w:ascii="Arial" w:hAnsi="Arial" w:cs="Arial"/>
        </w:rPr>
        <w:t xml:space="preserve">. The reason for non-performance can be poor market response or fast changing trends within the sector </w:t>
      </w:r>
      <w:r w:rsidR="008A239C" w:rsidRPr="00AD77E7">
        <w:rPr>
          <w:rFonts w:ascii="Arial" w:hAnsi="Arial" w:cs="Arial"/>
        </w:rPr>
        <w:t>(Ross, 2014)</w:t>
      </w:r>
      <w:r w:rsidRPr="00AD77E7">
        <w:rPr>
          <w:rFonts w:ascii="Arial" w:hAnsi="Arial" w:cs="Arial"/>
        </w:rPr>
        <w:t>. The Topshop acquisition saw ASOS refrain from purchasing the bricks and mortar stores as these did not provide adequate sales. Furthermore, the investment also excluded the purchase of Topshop distribution centres, this reinforcing that ASOS minimized investments in the core Topshop brand</w:t>
      </w:r>
      <w:r w:rsidR="00D04007" w:rsidRPr="00AD77E7">
        <w:rPr>
          <w:rFonts w:ascii="Arial" w:hAnsi="Arial" w:cs="Arial"/>
        </w:rPr>
        <w:t>, as it was perceived to hold little monetary return.</w:t>
      </w:r>
    </w:p>
    <w:p w14:paraId="00F8098C" w14:textId="77777777" w:rsidR="00191400" w:rsidRPr="00AD77E7" w:rsidRDefault="00191400" w:rsidP="00191400">
      <w:pPr>
        <w:spacing w:line="480" w:lineRule="auto"/>
        <w:jc w:val="both"/>
        <w:rPr>
          <w:rFonts w:ascii="Arial" w:hAnsi="Arial" w:cs="Arial"/>
        </w:rPr>
      </w:pPr>
    </w:p>
    <w:p w14:paraId="517B9D09" w14:textId="35B58381" w:rsidR="00DB44CF" w:rsidRPr="00AD77E7" w:rsidRDefault="00191400" w:rsidP="00DB44CF">
      <w:pPr>
        <w:spacing w:line="480" w:lineRule="auto"/>
        <w:jc w:val="both"/>
        <w:rPr>
          <w:rFonts w:ascii="Arial" w:hAnsi="Arial" w:cs="Arial"/>
        </w:rPr>
      </w:pPr>
      <w:r w:rsidRPr="00AD77E7">
        <w:rPr>
          <w:rFonts w:ascii="Arial" w:hAnsi="Arial" w:cs="Arial"/>
        </w:rPr>
        <w:t xml:space="preserve">The </w:t>
      </w:r>
      <w:r w:rsidRPr="00AD77E7">
        <w:rPr>
          <w:rFonts w:ascii="Arial" w:hAnsi="Arial" w:cs="Arial"/>
          <w:i/>
          <w:iCs/>
        </w:rPr>
        <w:t>Cash Cows</w:t>
      </w:r>
      <w:r w:rsidRPr="00AD77E7">
        <w:rPr>
          <w:rFonts w:ascii="Arial" w:hAnsi="Arial" w:cs="Arial"/>
        </w:rPr>
        <w:t xml:space="preserve"> region signifies products or services that are market leaders, in either a matured or stagnated market. Companies need to invest the bare minimum to uphold its position within this category, but the benefits remain significant </w:t>
      </w:r>
      <w:r w:rsidR="00CB3C8B" w:rsidRPr="00AD77E7">
        <w:rPr>
          <w:rFonts w:ascii="Arial" w:hAnsi="Arial" w:cs="Arial"/>
          <w:shd w:val="clear" w:color="auto" w:fill="FFFFFF"/>
        </w:rPr>
        <w:t>(Moretto et al., 2018)</w:t>
      </w:r>
      <w:r w:rsidR="00CB3C8B" w:rsidRPr="00AD77E7">
        <w:rPr>
          <w:rFonts w:ascii="Arial" w:hAnsi="Arial" w:cs="Arial"/>
        </w:rPr>
        <w:t xml:space="preserve">. </w:t>
      </w:r>
      <w:r w:rsidRPr="00AD77E7">
        <w:rPr>
          <w:rFonts w:ascii="Arial" w:hAnsi="Arial" w:cs="Arial"/>
        </w:rPr>
        <w:t>Operationally, ASOS generates the highest revenue from its casual and formal portfolio, retaining 20.3 million active online users from around 200 countries (ASOS PLC, 2021). Furthermore, ASOS charges 20% commission to the third-party brands operating their platform. Thus, for the clothing segment its market has matured, and the only investments required are for the stable running of warehouses and the websites</w:t>
      </w:r>
      <w:r w:rsidR="00DB44CF" w:rsidRPr="00AD77E7">
        <w:rPr>
          <w:rFonts w:ascii="Arial" w:hAnsi="Arial" w:cs="Arial"/>
        </w:rPr>
        <w:t xml:space="preserve"> </w:t>
      </w:r>
      <w:r w:rsidR="00DB44CF" w:rsidRPr="00AD77E7">
        <w:rPr>
          <w:rFonts w:ascii="Arial" w:hAnsi="Arial" w:cs="Arial"/>
          <w:shd w:val="clear" w:color="auto" w:fill="FFFFFF"/>
        </w:rPr>
        <w:t>(Boysen</w:t>
      </w:r>
      <w:r w:rsidR="00DB44CF" w:rsidRPr="00AD77E7">
        <w:rPr>
          <w:rFonts w:ascii="Arial" w:hAnsi="Arial" w:cs="Arial"/>
          <w:shd w:val="clear" w:color="auto" w:fill="FFFFFF"/>
        </w:rPr>
        <w:t>&amp;</w:t>
      </w:r>
      <w:r w:rsidR="00DB44CF" w:rsidRPr="00AD77E7">
        <w:rPr>
          <w:rFonts w:ascii="Arial" w:hAnsi="Arial" w:cs="Arial"/>
          <w:shd w:val="clear" w:color="auto" w:fill="FFFFFF"/>
        </w:rPr>
        <w:t xml:space="preserve"> </w:t>
      </w:r>
      <w:proofErr w:type="spellStart"/>
      <w:r w:rsidR="00DB44CF" w:rsidRPr="00AD77E7">
        <w:rPr>
          <w:rFonts w:ascii="Arial" w:hAnsi="Arial" w:cs="Arial"/>
          <w:shd w:val="clear" w:color="auto" w:fill="FFFFFF"/>
        </w:rPr>
        <w:t>Weidinger</w:t>
      </w:r>
      <w:proofErr w:type="spellEnd"/>
      <w:r w:rsidR="00DB44CF" w:rsidRPr="00AD77E7">
        <w:rPr>
          <w:rFonts w:ascii="Arial" w:hAnsi="Arial" w:cs="Arial"/>
          <w:shd w:val="clear" w:color="auto" w:fill="FFFFFF"/>
        </w:rPr>
        <w:t>, 2019)</w:t>
      </w:r>
      <w:r w:rsidR="00DB44CF" w:rsidRPr="00AD77E7">
        <w:rPr>
          <w:rFonts w:ascii="Arial" w:hAnsi="Arial" w:cs="Arial"/>
          <w:shd w:val="clear" w:color="auto" w:fill="FFFFFF"/>
        </w:rPr>
        <w:t>.</w:t>
      </w:r>
    </w:p>
    <w:p w14:paraId="3DA6EEBB" w14:textId="77777777" w:rsidR="00DB44CF" w:rsidRPr="00AD77E7" w:rsidRDefault="00DB44CF" w:rsidP="004861C1">
      <w:pPr>
        <w:spacing w:line="480" w:lineRule="auto"/>
        <w:jc w:val="both"/>
        <w:rPr>
          <w:rFonts w:ascii="Arial" w:hAnsi="Arial" w:cs="Arial"/>
        </w:rPr>
      </w:pPr>
    </w:p>
    <w:p w14:paraId="52B212CE" w14:textId="77777777" w:rsidR="00725F6C" w:rsidRPr="00AD77E7" w:rsidRDefault="00725F6C" w:rsidP="00DB44CF">
      <w:pPr>
        <w:spacing w:line="480" w:lineRule="auto"/>
        <w:jc w:val="both"/>
        <w:rPr>
          <w:rFonts w:ascii="Arial" w:hAnsi="Arial" w:cs="Arial"/>
        </w:rPr>
      </w:pPr>
    </w:p>
    <w:p w14:paraId="111D6364" w14:textId="1FD47A68" w:rsidR="00B91BB6" w:rsidRPr="00AD77E7" w:rsidRDefault="00072AD8" w:rsidP="00DB44CF">
      <w:pPr>
        <w:spacing w:line="480" w:lineRule="auto"/>
        <w:jc w:val="both"/>
      </w:pPr>
      <w:r w:rsidRPr="00AD77E7">
        <w:rPr>
          <w:rFonts w:ascii="Arial" w:hAnsi="Arial" w:cs="Arial"/>
        </w:rPr>
        <w:lastRenderedPageBreak/>
        <w:t>Moreover,</w:t>
      </w:r>
      <w:r w:rsidR="00B91BB6" w:rsidRPr="00AD77E7">
        <w:rPr>
          <w:rFonts w:ascii="Arial" w:hAnsi="Arial" w:cs="Arial"/>
        </w:rPr>
        <w:t xml:space="preserve"> the brand’s investment in both people and technology</w:t>
      </w:r>
      <w:r w:rsidRPr="00AD77E7">
        <w:rPr>
          <w:rFonts w:ascii="Arial" w:hAnsi="Arial" w:cs="Arial"/>
        </w:rPr>
        <w:t xml:space="preserve"> can be viewed as </w:t>
      </w:r>
      <w:r w:rsidR="00725F6C" w:rsidRPr="00AD77E7">
        <w:rPr>
          <w:rFonts w:ascii="Arial" w:hAnsi="Arial" w:cs="Arial"/>
        </w:rPr>
        <w:t xml:space="preserve">a </w:t>
      </w:r>
      <w:r w:rsidRPr="00AD77E7">
        <w:rPr>
          <w:rFonts w:ascii="Arial" w:hAnsi="Arial" w:cs="Arial"/>
        </w:rPr>
        <w:t>KSF.</w:t>
      </w:r>
      <w:r w:rsidR="00B91BB6" w:rsidRPr="00AD77E7">
        <w:rPr>
          <w:rFonts w:ascii="Arial" w:hAnsi="Arial" w:cs="Arial"/>
        </w:rPr>
        <w:t xml:space="preserve">  ASOS operates within the e-retail service sector of the industry, plac</w:t>
      </w:r>
      <w:r w:rsidRPr="00AD77E7">
        <w:rPr>
          <w:rFonts w:ascii="Arial" w:hAnsi="Arial" w:cs="Arial"/>
        </w:rPr>
        <w:t>ing</w:t>
      </w:r>
      <w:r w:rsidR="00B91BB6" w:rsidRPr="00AD77E7">
        <w:rPr>
          <w:rFonts w:ascii="Arial" w:hAnsi="Arial" w:cs="Arial"/>
        </w:rPr>
        <w:t xml:space="preserve"> high importance upon human capital </w:t>
      </w:r>
      <w:r w:rsidR="00DB44CF" w:rsidRPr="00AD77E7">
        <w:rPr>
          <w:rFonts w:ascii="Arial" w:hAnsi="Arial" w:cs="Arial"/>
          <w:shd w:val="clear" w:color="auto" w:fill="FFFFFF"/>
        </w:rPr>
        <w:t xml:space="preserve">(Kalia </w:t>
      </w:r>
      <w:r w:rsidR="00DB44CF" w:rsidRPr="00AD77E7">
        <w:rPr>
          <w:rFonts w:ascii="Arial" w:hAnsi="Arial" w:cs="Arial"/>
          <w:shd w:val="clear" w:color="auto" w:fill="FFFFFF"/>
        </w:rPr>
        <w:t>&amp;</w:t>
      </w:r>
      <w:r w:rsidR="00DB44CF" w:rsidRPr="00AD77E7">
        <w:rPr>
          <w:rFonts w:ascii="Arial" w:hAnsi="Arial" w:cs="Arial"/>
          <w:shd w:val="clear" w:color="auto" w:fill="FFFFFF"/>
        </w:rPr>
        <w:t xml:space="preserve"> Paul, 2021)</w:t>
      </w:r>
      <w:r w:rsidR="00DB44CF" w:rsidRPr="00AD77E7">
        <w:rPr>
          <w:rFonts w:ascii="Arial" w:hAnsi="Arial" w:cs="Arial"/>
          <w:shd w:val="clear" w:color="auto" w:fill="FFFFFF"/>
        </w:rPr>
        <w:t>.</w:t>
      </w:r>
      <w:r w:rsidR="00DB44CF" w:rsidRPr="00AD77E7">
        <w:t xml:space="preserve"> </w:t>
      </w:r>
      <w:r w:rsidR="00B91BB6" w:rsidRPr="00AD77E7">
        <w:rPr>
          <w:rFonts w:ascii="Arial" w:hAnsi="Arial" w:cs="Arial"/>
        </w:rPr>
        <w:t xml:space="preserve">ASOS openly share that a fun and engaging workplace is intended for it’s over 700 employees, of which are typically young, fashion-conscious individuals. These characteristics are representative of that of the ASOS target consumer, which enables the brand to effectively understand and meet the needs of their consumer. </w:t>
      </w:r>
      <w:r w:rsidR="00FB2FB3" w:rsidRPr="00AD77E7">
        <w:rPr>
          <w:rFonts w:ascii="Arial" w:hAnsi="Arial" w:cs="Arial"/>
          <w:shd w:val="clear" w:color="auto" w:fill="FFFFFF"/>
        </w:rPr>
        <w:t>Larson</w:t>
      </w:r>
      <w:r w:rsidR="00DB44CF" w:rsidRPr="00AD77E7">
        <w:rPr>
          <w:rFonts w:ascii="Arial" w:hAnsi="Arial" w:cs="Arial"/>
          <w:shd w:val="clear" w:color="auto" w:fill="FFFFFF"/>
        </w:rPr>
        <w:t xml:space="preserve">, </w:t>
      </w:r>
      <w:r w:rsidR="00DB44CF" w:rsidRPr="00AD77E7">
        <w:rPr>
          <w:rFonts w:ascii="Arial" w:hAnsi="Arial" w:cs="Arial"/>
          <w:shd w:val="clear" w:color="auto" w:fill="FFFFFF"/>
        </w:rPr>
        <w:t>(</w:t>
      </w:r>
      <w:r w:rsidR="00DB44CF" w:rsidRPr="00AD77E7">
        <w:rPr>
          <w:rFonts w:ascii="Arial" w:hAnsi="Arial" w:cs="Arial"/>
          <w:shd w:val="clear" w:color="auto" w:fill="FFFFFF"/>
        </w:rPr>
        <w:t>2018)</w:t>
      </w:r>
      <w:r w:rsidR="00DB44CF" w:rsidRPr="00AD77E7">
        <w:rPr>
          <w:rFonts w:ascii="Arial" w:hAnsi="Arial" w:cs="Arial"/>
          <w:shd w:val="clear" w:color="auto" w:fill="FFFFFF"/>
        </w:rPr>
        <w:t xml:space="preserve"> </w:t>
      </w:r>
      <w:r w:rsidR="00B91BB6" w:rsidRPr="00AD77E7">
        <w:rPr>
          <w:rFonts w:ascii="Arial" w:hAnsi="Arial" w:cs="Arial"/>
        </w:rPr>
        <w:t xml:space="preserve">notes that with such a large pool of talent almost indicative of the intended consumer, the organisational culture within ASOS is a contributing factor to the brand gaining </w:t>
      </w:r>
      <w:r w:rsidR="0078542A" w:rsidRPr="00AD77E7">
        <w:rPr>
          <w:rFonts w:ascii="Arial" w:hAnsi="Arial" w:cs="Arial"/>
        </w:rPr>
        <w:t>competitive</w:t>
      </w:r>
      <w:r w:rsidR="00B91BB6" w:rsidRPr="00AD77E7">
        <w:rPr>
          <w:rFonts w:ascii="Arial" w:hAnsi="Arial" w:cs="Arial"/>
        </w:rPr>
        <w:t xml:space="preserve"> advantage. </w:t>
      </w:r>
    </w:p>
    <w:p w14:paraId="1F410889" w14:textId="77777777" w:rsidR="0078542A" w:rsidRPr="00AD77E7" w:rsidRDefault="0078542A" w:rsidP="004861C1">
      <w:pPr>
        <w:spacing w:line="480" w:lineRule="auto"/>
        <w:jc w:val="both"/>
        <w:rPr>
          <w:rFonts w:ascii="Arial" w:hAnsi="Arial" w:cs="Arial"/>
        </w:rPr>
      </w:pPr>
    </w:p>
    <w:p w14:paraId="7C15C07C" w14:textId="54E8B8B7" w:rsidR="004861C1" w:rsidRPr="00AD77E7" w:rsidRDefault="004861C1" w:rsidP="004861C1">
      <w:pPr>
        <w:spacing w:line="480" w:lineRule="auto"/>
        <w:jc w:val="both"/>
        <w:rPr>
          <w:rFonts w:ascii="Arial" w:hAnsi="Arial" w:cs="Arial"/>
        </w:rPr>
      </w:pPr>
      <w:r w:rsidRPr="00AD77E7">
        <w:rPr>
          <w:rFonts w:ascii="Arial" w:hAnsi="Arial" w:cs="Arial"/>
        </w:rPr>
        <w:t>A</w:t>
      </w:r>
      <w:r w:rsidRPr="00AD77E7">
        <w:rPr>
          <w:rFonts w:ascii="Arial" w:hAnsi="Arial" w:cs="Arial"/>
        </w:rPr>
        <w:t>SOS</w:t>
      </w:r>
      <w:r w:rsidRPr="00AD77E7">
        <w:rPr>
          <w:rFonts w:ascii="Arial" w:hAnsi="Arial" w:cs="Arial"/>
        </w:rPr>
        <w:t xml:space="preserve"> has deployed</w:t>
      </w:r>
      <w:r w:rsidRPr="00AD77E7">
        <w:rPr>
          <w:rFonts w:ascii="Arial" w:hAnsi="Arial" w:cs="Arial"/>
        </w:rPr>
        <w:t xml:space="preserve"> technological advances throughout the business, accelerating its focus on digital technology when navigating the Covid-19 pandemic.  Noticeably, the brand gained competitive advantage through scaling up on Augmented Reality (AR) to recreate the fitting process for consumers. </w:t>
      </w:r>
      <w:r w:rsidR="00FB2FB3" w:rsidRPr="00AD77E7">
        <w:rPr>
          <w:rFonts w:ascii="Arial" w:hAnsi="Arial" w:cs="Arial"/>
        </w:rPr>
        <w:t>Rhee</w:t>
      </w:r>
      <w:r w:rsidRPr="00AD77E7">
        <w:rPr>
          <w:rFonts w:ascii="Arial" w:hAnsi="Arial" w:cs="Arial"/>
        </w:rPr>
        <w:t xml:space="preserve"> (2021), highlights the success of this, stating ASOS has strategically taken advantage of the changes in consumer shopping behaviour</w:t>
      </w:r>
      <w:r w:rsidR="00725F6C" w:rsidRPr="00AD77E7">
        <w:rPr>
          <w:rFonts w:ascii="Arial" w:hAnsi="Arial" w:cs="Arial"/>
        </w:rPr>
        <w:t>’s</w:t>
      </w:r>
      <w:r w:rsidRPr="00AD77E7">
        <w:rPr>
          <w:rFonts w:ascii="Arial" w:hAnsi="Arial" w:cs="Arial"/>
        </w:rPr>
        <w:t xml:space="preserve">, with a customer focus at the forefront of all innovations.  Since 2016, ASOS has invested </w:t>
      </w:r>
      <w:r w:rsidRPr="00AD77E7">
        <w:rPr>
          <w:rFonts w:ascii="Arial" w:hAnsi="Arial" w:cs="Arial"/>
        </w:rPr>
        <w:t xml:space="preserve">around 24.5 million pounds </w:t>
      </w:r>
      <w:r w:rsidRPr="00AD77E7">
        <w:rPr>
          <w:rFonts w:ascii="Arial" w:hAnsi="Arial" w:cs="Arial"/>
        </w:rPr>
        <w:t>within</w:t>
      </w:r>
      <w:r w:rsidRPr="00AD77E7">
        <w:rPr>
          <w:rFonts w:ascii="Arial" w:hAnsi="Arial" w:cs="Arial"/>
        </w:rPr>
        <w:t xml:space="preserve"> technology platform</w:t>
      </w:r>
      <w:r w:rsidR="00725F6C" w:rsidRPr="00AD77E7">
        <w:rPr>
          <w:rFonts w:ascii="Arial" w:hAnsi="Arial" w:cs="Arial"/>
        </w:rPr>
        <w:t>s</w:t>
      </w:r>
      <w:r w:rsidRPr="00AD77E7">
        <w:rPr>
          <w:rFonts w:ascii="Arial" w:hAnsi="Arial" w:cs="Arial"/>
        </w:rPr>
        <w:t>, including that of AI,</w:t>
      </w:r>
      <w:r w:rsidRPr="00AD77E7">
        <w:rPr>
          <w:rFonts w:ascii="Arial" w:hAnsi="Arial" w:cs="Arial"/>
        </w:rPr>
        <w:t xml:space="preserve"> voice-based search, </w:t>
      </w:r>
      <w:r w:rsidRPr="00AD77E7">
        <w:rPr>
          <w:rFonts w:ascii="Arial" w:hAnsi="Arial" w:cs="Arial"/>
        </w:rPr>
        <w:t xml:space="preserve">and </w:t>
      </w:r>
      <w:r w:rsidRPr="00AD77E7">
        <w:rPr>
          <w:rFonts w:ascii="Arial" w:hAnsi="Arial" w:cs="Arial"/>
        </w:rPr>
        <w:t>visual</w:t>
      </w:r>
      <w:r w:rsidRPr="00AD77E7">
        <w:rPr>
          <w:rFonts w:ascii="Arial" w:hAnsi="Arial" w:cs="Arial"/>
        </w:rPr>
        <w:t xml:space="preserve"> representation</w:t>
      </w:r>
      <w:r w:rsidRPr="00AD77E7">
        <w:rPr>
          <w:rFonts w:ascii="Arial" w:hAnsi="Arial" w:cs="Arial"/>
        </w:rPr>
        <w:t xml:space="preserve"> search</w:t>
      </w:r>
      <w:r w:rsidRPr="00AD77E7">
        <w:rPr>
          <w:rFonts w:ascii="Arial" w:hAnsi="Arial" w:cs="Arial"/>
        </w:rPr>
        <w:t xml:space="preserve"> (ASOS</w:t>
      </w:r>
      <w:r w:rsidR="00FB2FB3" w:rsidRPr="00AD77E7">
        <w:rPr>
          <w:rFonts w:ascii="Arial" w:hAnsi="Arial" w:cs="Arial"/>
        </w:rPr>
        <w:t xml:space="preserve"> PLC Reports</w:t>
      </w:r>
      <w:r w:rsidRPr="00AD77E7">
        <w:rPr>
          <w:rFonts w:ascii="Arial" w:hAnsi="Arial" w:cs="Arial"/>
        </w:rPr>
        <w:t xml:space="preserve">, 2021). </w:t>
      </w:r>
    </w:p>
    <w:p w14:paraId="45AEE049" w14:textId="77777777" w:rsidR="001A3967" w:rsidRPr="00AD77E7" w:rsidRDefault="001A3967" w:rsidP="00FB2FB3">
      <w:pPr>
        <w:spacing w:line="480" w:lineRule="auto"/>
        <w:jc w:val="both"/>
        <w:rPr>
          <w:rFonts w:ascii="Arial" w:hAnsi="Arial" w:cs="Arial"/>
        </w:rPr>
      </w:pPr>
    </w:p>
    <w:p w14:paraId="03EC0445" w14:textId="794552E4" w:rsidR="001A3967" w:rsidRPr="00AD77E7" w:rsidRDefault="001A3967" w:rsidP="00FB2FB3">
      <w:pPr>
        <w:spacing w:line="480" w:lineRule="auto"/>
        <w:jc w:val="both"/>
      </w:pPr>
      <w:r w:rsidRPr="00AD77E7">
        <w:rPr>
          <w:rFonts w:ascii="Arial" w:hAnsi="Arial" w:cs="Arial"/>
        </w:rPr>
        <w:t xml:space="preserve">The hybrid cloud infrastructure adopted by ASOS also contributes to its success </w:t>
      </w:r>
      <w:r w:rsidR="00FB2FB3" w:rsidRPr="00AD77E7">
        <w:rPr>
          <w:rFonts w:ascii="Arial" w:hAnsi="Arial" w:cs="Arial"/>
          <w:shd w:val="clear" w:color="auto" w:fill="FFFFFF"/>
        </w:rPr>
        <w:t xml:space="preserve">(Ahmad and </w:t>
      </w:r>
      <w:proofErr w:type="spellStart"/>
      <w:r w:rsidR="00FB2FB3" w:rsidRPr="00AD77E7">
        <w:rPr>
          <w:rFonts w:ascii="Arial" w:hAnsi="Arial" w:cs="Arial"/>
          <w:shd w:val="clear" w:color="auto" w:fill="FFFFFF"/>
        </w:rPr>
        <w:t>Miskon</w:t>
      </w:r>
      <w:proofErr w:type="spellEnd"/>
      <w:r w:rsidR="00FB2FB3" w:rsidRPr="00AD77E7">
        <w:rPr>
          <w:rFonts w:ascii="Arial" w:hAnsi="Arial" w:cs="Arial"/>
          <w:shd w:val="clear" w:color="auto" w:fill="FFFFFF"/>
        </w:rPr>
        <w:t>, 2021)</w:t>
      </w:r>
      <w:r w:rsidR="00FB2FB3" w:rsidRPr="00AD77E7">
        <w:rPr>
          <w:rFonts w:ascii="Arial" w:hAnsi="Arial" w:cs="Arial"/>
          <w:shd w:val="clear" w:color="auto" w:fill="FFFFFF"/>
        </w:rPr>
        <w:t xml:space="preserve">. </w:t>
      </w:r>
      <w:r w:rsidR="00F030FD" w:rsidRPr="00AD77E7">
        <w:rPr>
          <w:rFonts w:ascii="Arial" w:hAnsi="Arial" w:cs="Arial"/>
        </w:rPr>
        <w:t>T</w:t>
      </w:r>
      <w:r w:rsidRPr="00AD77E7">
        <w:rPr>
          <w:rFonts w:ascii="Arial" w:hAnsi="Arial" w:cs="Arial"/>
        </w:rPr>
        <w:t>he</w:t>
      </w:r>
      <w:r w:rsidR="00FB2FB3" w:rsidRPr="00AD77E7">
        <w:rPr>
          <w:rFonts w:ascii="Arial" w:hAnsi="Arial" w:cs="Arial"/>
        </w:rPr>
        <w:t xml:space="preserve"> </w:t>
      </w:r>
      <w:r w:rsidRPr="00AD77E7">
        <w:rPr>
          <w:rFonts w:ascii="Arial" w:hAnsi="Arial" w:cs="Arial"/>
        </w:rPr>
        <w:t>cloud platform allows for the integration of data</w:t>
      </w:r>
      <w:r w:rsidR="00F030FD" w:rsidRPr="00AD77E7">
        <w:rPr>
          <w:rFonts w:ascii="Arial" w:hAnsi="Arial" w:cs="Arial"/>
        </w:rPr>
        <w:t xml:space="preserve"> previously provided by the consumer to be stored. </w:t>
      </w:r>
      <w:r w:rsidRPr="00AD77E7">
        <w:rPr>
          <w:rFonts w:ascii="Arial" w:hAnsi="Arial" w:cs="Arial"/>
        </w:rPr>
        <w:t>This enables</w:t>
      </w:r>
      <w:r w:rsidR="00F030FD" w:rsidRPr="00AD77E7">
        <w:rPr>
          <w:rFonts w:ascii="Arial" w:hAnsi="Arial" w:cs="Arial"/>
        </w:rPr>
        <w:t xml:space="preserve"> the accumulation of previous</w:t>
      </w:r>
      <w:r w:rsidRPr="00AD77E7">
        <w:rPr>
          <w:rFonts w:ascii="Arial" w:hAnsi="Arial" w:cs="Arial"/>
        </w:rPr>
        <w:t xml:space="preserve"> sales history, feedback, and social media profiling</w:t>
      </w:r>
      <w:r w:rsidR="00F030FD" w:rsidRPr="00AD77E7">
        <w:rPr>
          <w:rFonts w:ascii="Arial" w:hAnsi="Arial" w:cs="Arial"/>
        </w:rPr>
        <w:t xml:space="preserve"> to be managed across a range of online channels, delivering</w:t>
      </w:r>
      <w:r w:rsidRPr="00AD77E7">
        <w:rPr>
          <w:rFonts w:ascii="Arial" w:hAnsi="Arial" w:cs="Arial"/>
        </w:rPr>
        <w:t xml:space="preserve"> a more seamless shopping experience in the </w:t>
      </w:r>
      <w:r w:rsidRPr="00AD77E7">
        <w:rPr>
          <w:rFonts w:ascii="Arial" w:hAnsi="Arial" w:cs="Arial"/>
        </w:rPr>
        <w:lastRenderedPageBreak/>
        <w:t>future.</w:t>
      </w:r>
      <w:r w:rsidR="00F030FD" w:rsidRPr="00AD77E7">
        <w:rPr>
          <w:rFonts w:ascii="Arial" w:hAnsi="Arial" w:cs="Arial"/>
        </w:rPr>
        <w:t xml:space="preserve"> C</w:t>
      </w:r>
      <w:r w:rsidRPr="00AD77E7">
        <w:rPr>
          <w:rFonts w:ascii="Arial" w:hAnsi="Arial" w:cs="Arial"/>
        </w:rPr>
        <w:t xml:space="preserve">loud computing technology has been commended for playing a crucial role within the logistics and supply chain of ASOS. The automation of data-analytics is viewed as fundamental in online channels to deliver consumers a vigorous and more efficient service to the consumer </w:t>
      </w:r>
      <w:r w:rsidR="00FB2FB3" w:rsidRPr="00AD77E7">
        <w:rPr>
          <w:rFonts w:ascii="Arial" w:hAnsi="Arial" w:cs="Arial"/>
        </w:rPr>
        <w:t>(Kumar, 2016)</w:t>
      </w:r>
      <w:r w:rsidRPr="00AD77E7">
        <w:rPr>
          <w:rFonts w:ascii="Arial" w:hAnsi="Arial" w:cs="Arial"/>
        </w:rPr>
        <w:t xml:space="preserve">. The analytics of such data assist ASOS </w:t>
      </w:r>
      <w:r w:rsidR="00F030FD" w:rsidRPr="00AD77E7">
        <w:rPr>
          <w:rFonts w:ascii="Arial" w:hAnsi="Arial" w:cs="Arial"/>
        </w:rPr>
        <w:t>in pre</w:t>
      </w:r>
      <w:r w:rsidRPr="00AD77E7">
        <w:rPr>
          <w:rFonts w:ascii="Arial" w:hAnsi="Arial" w:cs="Arial"/>
        </w:rPr>
        <w:t>-determining the customer’s behaviour, segmenting the market centred upon purchasing behaviours and patterns for products and brands. This facil</w:t>
      </w:r>
      <w:r w:rsidR="00F030FD" w:rsidRPr="00AD77E7">
        <w:rPr>
          <w:rFonts w:ascii="Arial" w:hAnsi="Arial" w:cs="Arial"/>
        </w:rPr>
        <w:t>i</w:t>
      </w:r>
      <w:r w:rsidRPr="00AD77E7">
        <w:rPr>
          <w:rFonts w:ascii="Arial" w:hAnsi="Arial" w:cs="Arial"/>
        </w:rPr>
        <w:t>t</w:t>
      </w:r>
      <w:r w:rsidR="00F030FD" w:rsidRPr="00AD77E7">
        <w:rPr>
          <w:rFonts w:ascii="Arial" w:hAnsi="Arial" w:cs="Arial"/>
        </w:rPr>
        <w:t>at</w:t>
      </w:r>
      <w:r w:rsidRPr="00AD77E7">
        <w:rPr>
          <w:rFonts w:ascii="Arial" w:hAnsi="Arial" w:cs="Arial"/>
        </w:rPr>
        <w:t>ing a client-centric approach, strengthening the relationship between ASOS, the consumer and logistics partners</w:t>
      </w:r>
      <w:r w:rsidR="00F030FD" w:rsidRPr="00AD77E7">
        <w:rPr>
          <w:rFonts w:ascii="Arial" w:hAnsi="Arial" w:cs="Arial"/>
        </w:rPr>
        <w:t xml:space="preserve"> </w:t>
      </w:r>
      <w:r w:rsidR="00FB2FB3" w:rsidRPr="00AD77E7">
        <w:rPr>
          <w:rFonts w:ascii="Arial" w:hAnsi="Arial" w:cs="Arial"/>
        </w:rPr>
        <w:t>(Hanna, 2018).</w:t>
      </w:r>
    </w:p>
    <w:p w14:paraId="3BB3DB8C" w14:textId="77777777" w:rsidR="00013C62" w:rsidRPr="00AD77E7" w:rsidRDefault="00013C62" w:rsidP="00013C62">
      <w:pPr>
        <w:spacing w:line="480" w:lineRule="auto"/>
        <w:jc w:val="both"/>
        <w:rPr>
          <w:rFonts w:ascii="Arial" w:hAnsi="Arial" w:cs="Arial"/>
        </w:rPr>
      </w:pPr>
    </w:p>
    <w:p w14:paraId="4175230A" w14:textId="29DB262E" w:rsidR="004861C1" w:rsidRPr="00AD77E7" w:rsidRDefault="004861C1" w:rsidP="00114779">
      <w:pPr>
        <w:pStyle w:val="Subtitle"/>
        <w:rPr>
          <w:rStyle w:val="SubtleEmphasis"/>
          <w:color w:val="auto"/>
          <w:sz w:val="24"/>
          <w:szCs w:val="24"/>
        </w:rPr>
      </w:pPr>
      <w:r w:rsidRPr="00AD77E7">
        <w:rPr>
          <w:rStyle w:val="SubtleEmphasis"/>
          <w:color w:val="auto"/>
          <w:sz w:val="24"/>
          <w:szCs w:val="24"/>
        </w:rPr>
        <w:t>Logistics</w:t>
      </w:r>
    </w:p>
    <w:p w14:paraId="57547193" w14:textId="77777777" w:rsidR="000853F3" w:rsidRPr="00AD77E7" w:rsidRDefault="000853F3" w:rsidP="00013C62">
      <w:pPr>
        <w:spacing w:line="480" w:lineRule="auto"/>
        <w:jc w:val="both"/>
        <w:rPr>
          <w:rStyle w:val="SubtleEmphasis"/>
          <w:color w:val="auto"/>
        </w:rPr>
      </w:pPr>
    </w:p>
    <w:p w14:paraId="543262F6" w14:textId="44A4F980" w:rsidR="00013C62" w:rsidRPr="00AD77E7" w:rsidRDefault="00803501" w:rsidP="00013C62">
      <w:pPr>
        <w:spacing w:line="480" w:lineRule="auto"/>
        <w:jc w:val="both"/>
        <w:rPr>
          <w:rFonts w:ascii="Arial" w:hAnsi="Arial" w:cs="Arial"/>
        </w:rPr>
      </w:pPr>
      <w:r w:rsidRPr="00AD77E7">
        <w:rPr>
          <w:rFonts w:ascii="Arial" w:hAnsi="Arial" w:cs="Arial"/>
        </w:rPr>
        <w:t>ASOS upholds a transparent approach in engaging regularly with its logistic partners</w:t>
      </w:r>
      <w:r w:rsidR="00013C62" w:rsidRPr="00AD77E7">
        <w:rPr>
          <w:rFonts w:ascii="Arial" w:hAnsi="Arial" w:cs="Arial"/>
        </w:rPr>
        <w:t xml:space="preserve">, </w:t>
      </w:r>
      <w:r w:rsidR="00013C62" w:rsidRPr="00AD77E7">
        <w:rPr>
          <w:rFonts w:ascii="Arial" w:hAnsi="Arial" w:cs="Arial"/>
        </w:rPr>
        <w:t>with a fully mapped out configuration of suppliers. Operating an agile supply chain network</w:t>
      </w:r>
      <w:r w:rsidR="00D409B6" w:rsidRPr="00AD77E7">
        <w:rPr>
          <w:rFonts w:ascii="Arial" w:hAnsi="Arial" w:cs="Arial"/>
        </w:rPr>
        <w:t xml:space="preserve">, </w:t>
      </w:r>
      <w:r w:rsidR="00013C62" w:rsidRPr="00AD77E7">
        <w:rPr>
          <w:rFonts w:ascii="Arial" w:hAnsi="Arial" w:cs="Arial"/>
        </w:rPr>
        <w:t>allows for the brand to manage inventory and limit the amount of surplus stock</w:t>
      </w:r>
      <w:r w:rsidR="00D409B6" w:rsidRPr="00AD77E7">
        <w:rPr>
          <w:rFonts w:ascii="Arial" w:hAnsi="Arial" w:cs="Arial"/>
        </w:rPr>
        <w:t xml:space="preserve"> </w:t>
      </w:r>
      <w:r w:rsidR="00D409B6" w:rsidRPr="00AD77E7">
        <w:rPr>
          <w:rFonts w:ascii="Arial" w:hAnsi="Arial" w:cs="Arial"/>
          <w:shd w:val="clear" w:color="auto" w:fill="FFFFFF"/>
        </w:rPr>
        <w:t>(McMaster et al., 2020</w:t>
      </w:r>
      <w:r w:rsidR="00B21282" w:rsidRPr="00AD77E7">
        <w:rPr>
          <w:rFonts w:ascii="Arial" w:hAnsi="Arial" w:cs="Arial"/>
          <w:shd w:val="clear" w:color="auto" w:fill="FFFFFF"/>
        </w:rPr>
        <w:t>).</w:t>
      </w:r>
      <w:r w:rsidR="00B21282" w:rsidRPr="00AD77E7">
        <w:rPr>
          <w:rFonts w:ascii="Arial" w:hAnsi="Arial" w:cs="Arial"/>
        </w:rPr>
        <w:t xml:space="preserve"> The</w:t>
      </w:r>
      <w:r w:rsidR="00013C62" w:rsidRPr="00AD77E7">
        <w:rPr>
          <w:rFonts w:ascii="Arial" w:hAnsi="Arial" w:cs="Arial"/>
        </w:rPr>
        <w:t xml:space="preserve"> automation of ASOS warehouses and the implementation</w:t>
      </w:r>
      <w:r w:rsidR="00D409B6" w:rsidRPr="00AD77E7">
        <w:rPr>
          <w:rFonts w:ascii="Arial" w:hAnsi="Arial" w:cs="Arial"/>
        </w:rPr>
        <w:t xml:space="preserve"> </w:t>
      </w:r>
      <w:r w:rsidR="00013C62" w:rsidRPr="00AD77E7">
        <w:rPr>
          <w:rFonts w:ascii="Arial" w:hAnsi="Arial" w:cs="Arial"/>
        </w:rPr>
        <w:t>of RFID technology</w:t>
      </w:r>
      <w:r w:rsidR="00D409B6" w:rsidRPr="00AD77E7">
        <w:rPr>
          <w:rFonts w:ascii="Arial" w:hAnsi="Arial" w:cs="Arial"/>
        </w:rPr>
        <w:t xml:space="preserve"> </w:t>
      </w:r>
      <w:r w:rsidR="00013C62" w:rsidRPr="00AD77E7">
        <w:rPr>
          <w:rFonts w:ascii="Arial" w:hAnsi="Arial" w:cs="Arial"/>
        </w:rPr>
        <w:t xml:space="preserve">to track products within the supply chain, has seen a 32% reduction in warehouse handling costs. </w:t>
      </w:r>
    </w:p>
    <w:p w14:paraId="4AD51D4D" w14:textId="77777777" w:rsidR="00013C62" w:rsidRPr="00AD77E7" w:rsidRDefault="00013C62" w:rsidP="00013C62">
      <w:pPr>
        <w:spacing w:line="480" w:lineRule="auto"/>
        <w:jc w:val="both"/>
        <w:rPr>
          <w:rFonts w:ascii="Arial" w:hAnsi="Arial" w:cs="Arial"/>
        </w:rPr>
      </w:pPr>
    </w:p>
    <w:p w14:paraId="24910EC9" w14:textId="183FC490" w:rsidR="00114779" w:rsidRPr="00AD77E7" w:rsidRDefault="00013C62" w:rsidP="00AB4ED0">
      <w:pPr>
        <w:spacing w:line="480" w:lineRule="auto"/>
        <w:jc w:val="both"/>
        <w:rPr>
          <w:rFonts w:ascii="Arial" w:hAnsi="Arial" w:cs="Arial"/>
          <w:shd w:val="clear" w:color="auto" w:fill="FFFFFF"/>
        </w:rPr>
      </w:pPr>
      <w:r w:rsidRPr="00AD77E7">
        <w:rPr>
          <w:rFonts w:ascii="Arial" w:hAnsi="Arial" w:cs="Arial"/>
        </w:rPr>
        <w:t>Furthermore, ASOS is precocious in its set up, developing initial designs in smaller quantities, to test the demand for the product before completing the production process (ASOS, PLC 20</w:t>
      </w:r>
      <w:r w:rsidR="00D409B6" w:rsidRPr="00AD77E7">
        <w:rPr>
          <w:rFonts w:ascii="Arial" w:hAnsi="Arial" w:cs="Arial"/>
        </w:rPr>
        <w:t>19</w:t>
      </w:r>
      <w:r w:rsidRPr="00AD77E7">
        <w:rPr>
          <w:rFonts w:ascii="Arial" w:hAnsi="Arial" w:cs="Arial"/>
        </w:rPr>
        <w:t xml:space="preserve">). This process allows for brands to gain stronger sales figures </w:t>
      </w:r>
      <w:r w:rsidR="00D409B6" w:rsidRPr="00AD77E7">
        <w:rPr>
          <w:rFonts w:ascii="Arial" w:hAnsi="Arial" w:cs="Arial"/>
        </w:rPr>
        <w:t xml:space="preserve">(Childs, 2020), </w:t>
      </w:r>
      <w:r w:rsidRPr="00AD77E7">
        <w:rPr>
          <w:rFonts w:ascii="Arial" w:hAnsi="Arial" w:cs="Arial"/>
        </w:rPr>
        <w:t>as it meets the increasing demand for urgency for products from the consumer. Through adopting such process allows for ASOS to generate a 2-week</w:t>
      </w:r>
      <w:r w:rsidR="00AD77E7">
        <w:rPr>
          <w:rFonts w:ascii="Arial" w:hAnsi="Arial" w:cs="Arial"/>
        </w:rPr>
        <w:t xml:space="preserve"> </w:t>
      </w:r>
      <w:r w:rsidRPr="00AD77E7">
        <w:rPr>
          <w:rFonts w:ascii="Arial" w:hAnsi="Arial" w:cs="Arial"/>
        </w:rPr>
        <w:t>manufacturing to consumer turnaround</w:t>
      </w:r>
      <w:r w:rsidR="002C39A0" w:rsidRPr="00AD77E7">
        <w:rPr>
          <w:rFonts w:ascii="Arial" w:hAnsi="Arial" w:cs="Arial"/>
        </w:rPr>
        <w:t xml:space="preserve">. This noted as a tactic that can provide ASOS with competitive advantage amongst its rivals </w:t>
      </w:r>
      <w:r w:rsidR="002C39A0" w:rsidRPr="00AD77E7">
        <w:rPr>
          <w:rFonts w:ascii="Arial" w:hAnsi="Arial" w:cs="Arial"/>
          <w:shd w:val="clear" w:color="auto" w:fill="FFFFFF"/>
        </w:rPr>
        <w:t>(</w:t>
      </w:r>
      <w:proofErr w:type="spellStart"/>
      <w:r w:rsidR="002C39A0" w:rsidRPr="00AD77E7">
        <w:rPr>
          <w:rFonts w:ascii="Arial" w:hAnsi="Arial" w:cs="Arial"/>
          <w:shd w:val="clear" w:color="auto" w:fill="FFFFFF"/>
        </w:rPr>
        <w:t>O'Shannassy</w:t>
      </w:r>
      <w:proofErr w:type="spellEnd"/>
      <w:r w:rsidR="002C39A0" w:rsidRPr="00AD77E7">
        <w:rPr>
          <w:rFonts w:ascii="Arial" w:hAnsi="Arial" w:cs="Arial"/>
          <w:shd w:val="clear" w:color="auto" w:fill="FFFFFF"/>
        </w:rPr>
        <w:t>, 2016)</w:t>
      </w:r>
      <w:r w:rsidR="002C39A0" w:rsidRPr="00AD77E7">
        <w:rPr>
          <w:rFonts w:ascii="Arial" w:hAnsi="Arial" w:cs="Arial"/>
          <w:shd w:val="clear" w:color="auto" w:fill="FFFFFF"/>
        </w:rPr>
        <w:t xml:space="preserve">. </w:t>
      </w:r>
    </w:p>
    <w:p w14:paraId="34E00826" w14:textId="3AA9F10B" w:rsidR="00AB4ED0" w:rsidRPr="00AD77E7" w:rsidRDefault="00803501" w:rsidP="00AB4ED0">
      <w:pPr>
        <w:spacing w:line="480" w:lineRule="auto"/>
        <w:jc w:val="both"/>
      </w:pPr>
      <w:r w:rsidRPr="00AD77E7">
        <w:rPr>
          <w:rFonts w:ascii="Arial" w:hAnsi="Arial" w:cs="Arial"/>
        </w:rPr>
        <w:lastRenderedPageBreak/>
        <w:t xml:space="preserve">Thus, strengthening the brand’s global online presence when retailing from nine other countries as well as the UK, including the US, Germany, and China </w:t>
      </w:r>
      <w:r w:rsidR="00AB4ED0" w:rsidRPr="00AD77E7">
        <w:rPr>
          <w:rFonts w:ascii="Arial" w:hAnsi="Arial" w:cs="Arial"/>
          <w:shd w:val="clear" w:color="auto" w:fill="FFFFFF"/>
        </w:rPr>
        <w:t xml:space="preserve">(Simone and </w:t>
      </w:r>
      <w:proofErr w:type="spellStart"/>
      <w:r w:rsidR="00AB4ED0" w:rsidRPr="00AD77E7">
        <w:rPr>
          <w:rFonts w:ascii="Arial" w:hAnsi="Arial" w:cs="Arial"/>
          <w:shd w:val="clear" w:color="auto" w:fill="FFFFFF"/>
        </w:rPr>
        <w:t>Sabbadin</w:t>
      </w:r>
      <w:proofErr w:type="spellEnd"/>
      <w:r w:rsidR="00AB4ED0" w:rsidRPr="00AD77E7">
        <w:rPr>
          <w:rFonts w:ascii="Arial" w:hAnsi="Arial" w:cs="Arial"/>
          <w:shd w:val="clear" w:color="auto" w:fill="FFFFFF"/>
        </w:rPr>
        <w:t>, 2017)</w:t>
      </w:r>
      <w:r w:rsidR="00AB4ED0" w:rsidRPr="00AD77E7">
        <w:rPr>
          <w:rFonts w:ascii="Arial" w:hAnsi="Arial" w:cs="Arial"/>
          <w:shd w:val="clear" w:color="auto" w:fill="FFFFFF"/>
        </w:rPr>
        <w:t>.</w:t>
      </w:r>
    </w:p>
    <w:p w14:paraId="5DEF9C44" w14:textId="77777777" w:rsidR="00AB4ED0" w:rsidRPr="00AD77E7" w:rsidRDefault="00AB4ED0" w:rsidP="002C39A0">
      <w:pPr>
        <w:spacing w:line="480" w:lineRule="auto"/>
        <w:jc w:val="both"/>
        <w:rPr>
          <w:rFonts w:ascii="ArialMT" w:hAnsi="ArialMT"/>
        </w:rPr>
      </w:pPr>
    </w:p>
    <w:p w14:paraId="41A6694B" w14:textId="70350776" w:rsidR="001A3967" w:rsidRPr="00AD77E7" w:rsidRDefault="00803501" w:rsidP="00114779">
      <w:pPr>
        <w:spacing w:line="480" w:lineRule="auto"/>
        <w:jc w:val="both"/>
        <w:rPr>
          <w:rFonts w:ascii="Arial" w:hAnsi="Arial" w:cs="Arial"/>
        </w:rPr>
      </w:pPr>
      <w:r w:rsidRPr="00AD77E7">
        <w:rPr>
          <w:rFonts w:ascii="Arial" w:hAnsi="Arial" w:cs="Arial"/>
        </w:rPr>
        <w:t xml:space="preserve">In the fast-changing fashion industry such factors are advantageous in generating a robust and dynamic supply chain. </w:t>
      </w:r>
      <w:r w:rsidR="001A3967" w:rsidRPr="00AD77E7">
        <w:rPr>
          <w:rFonts w:ascii="Arial" w:hAnsi="Arial" w:cs="Arial"/>
          <w:bdr w:val="none" w:sz="0" w:space="0" w:color="auto" w:frame="1"/>
        </w:rPr>
        <w:t>Through the utilisation of economies of scale</w:t>
      </w:r>
      <w:r w:rsidR="001A3967" w:rsidRPr="00AD77E7">
        <w:rPr>
          <w:rFonts w:ascii="Arial" w:hAnsi="Arial" w:cs="Arial"/>
          <w:bdr w:val="none" w:sz="0" w:space="0" w:color="auto" w:frame="1"/>
        </w:rPr>
        <w:t xml:space="preserve"> mentioned </w:t>
      </w:r>
      <w:r w:rsidR="00F030FD" w:rsidRPr="00AD77E7">
        <w:rPr>
          <w:rFonts w:ascii="Arial" w:hAnsi="Arial" w:cs="Arial"/>
          <w:bdr w:val="none" w:sz="0" w:space="0" w:color="auto" w:frame="1"/>
        </w:rPr>
        <w:t>above,</w:t>
      </w:r>
      <w:r w:rsidR="001A3967" w:rsidRPr="00AD77E7">
        <w:rPr>
          <w:rFonts w:ascii="Arial" w:hAnsi="Arial" w:cs="Arial"/>
          <w:bdr w:val="none" w:sz="0" w:space="0" w:color="auto" w:frame="1"/>
        </w:rPr>
        <w:t xml:space="preserve"> ASOS we</w:t>
      </w:r>
      <w:r w:rsidR="0013694C" w:rsidRPr="00AD77E7">
        <w:rPr>
          <w:rFonts w:ascii="Arial" w:hAnsi="Arial" w:cs="Arial"/>
          <w:bdr w:val="none" w:sz="0" w:space="0" w:color="auto" w:frame="1"/>
        </w:rPr>
        <w:t>re</w:t>
      </w:r>
      <w:r w:rsidR="001A3967" w:rsidRPr="00AD77E7">
        <w:rPr>
          <w:rFonts w:ascii="Arial" w:hAnsi="Arial" w:cs="Arial"/>
          <w:bdr w:val="none" w:sz="0" w:space="0" w:color="auto" w:frame="1"/>
        </w:rPr>
        <w:t xml:space="preserve"> able to enter new markets, in turn expanding their customer base through their product range exceeding the intended target consumer.</w:t>
      </w:r>
      <w:r w:rsidR="00AB4ED0" w:rsidRPr="00AD77E7">
        <w:rPr>
          <w:rFonts w:ascii="Arial" w:hAnsi="Arial" w:cs="Arial"/>
          <w:bdr w:val="none" w:sz="0" w:space="0" w:color="auto" w:frame="1"/>
        </w:rPr>
        <w:t xml:space="preserve"> </w:t>
      </w:r>
      <w:proofErr w:type="gramStart"/>
      <w:r w:rsidR="00AB4ED0" w:rsidRPr="00AD77E7">
        <w:rPr>
          <w:rFonts w:ascii="Arial" w:hAnsi="Arial" w:cs="Arial"/>
          <w:bdr w:val="none" w:sz="0" w:space="0" w:color="auto" w:frame="1"/>
        </w:rPr>
        <w:t>Harrison</w:t>
      </w:r>
      <w:r w:rsidR="004530F2" w:rsidRPr="00AD77E7">
        <w:rPr>
          <w:rFonts w:ascii="Arial" w:hAnsi="Arial" w:cs="Arial"/>
          <w:bdr w:val="none" w:sz="0" w:space="0" w:color="auto" w:frame="1"/>
        </w:rPr>
        <w:t xml:space="preserve"> </w:t>
      </w:r>
      <w:r w:rsidR="00AB4ED0" w:rsidRPr="00AD77E7">
        <w:rPr>
          <w:rFonts w:ascii="Arial" w:hAnsi="Arial" w:cs="Arial"/>
          <w:bdr w:val="none" w:sz="0" w:space="0" w:color="auto" w:frame="1"/>
        </w:rPr>
        <w:t>(2016),</w:t>
      </w:r>
      <w:proofErr w:type="gramEnd"/>
      <w:r w:rsidR="001A3967" w:rsidRPr="00AD77E7">
        <w:rPr>
          <w:rFonts w:ascii="Arial" w:hAnsi="Arial" w:cs="Arial"/>
          <w:bdr w:val="none" w:sz="0" w:space="0" w:color="auto" w:frame="1"/>
        </w:rPr>
        <w:t xml:space="preserve"> points out that for companies to achieve rapid international growth, it is almost inevitable for issues to be met concerning stock, distribution, and supply chain</w:t>
      </w:r>
      <w:r w:rsidR="001A3967" w:rsidRPr="00AD77E7">
        <w:rPr>
          <w:rFonts w:ascii="Arial" w:hAnsi="Arial" w:cs="Arial"/>
          <w:bdr w:val="none" w:sz="0" w:space="0" w:color="auto" w:frame="1"/>
        </w:rPr>
        <w:t xml:space="preserve"> management. </w:t>
      </w:r>
      <w:r w:rsidR="001A3967" w:rsidRPr="00AD77E7">
        <w:rPr>
          <w:rFonts w:ascii="Arial" w:hAnsi="Arial" w:cs="Arial"/>
        </w:rPr>
        <w:t xml:space="preserve">Contrary to this view, ASOS precluded such issues on account of strong operating standards, in automating its warehouse operations and outsourcing logistics to third party company, Unipart Logistics. This enabled the brand to invest in its shipping infrastructure, negotiating between delivery partners so that consumer orders were maintained, despite trading conditions being poor as result of the Covid-19 </w:t>
      </w:r>
      <w:r w:rsidR="00013C62" w:rsidRPr="00AD77E7">
        <w:rPr>
          <w:rFonts w:ascii="Arial" w:hAnsi="Arial" w:cs="Arial"/>
        </w:rPr>
        <w:t>pandemic. This</w:t>
      </w:r>
      <w:r w:rsidR="001A3967" w:rsidRPr="00AD77E7">
        <w:rPr>
          <w:rFonts w:ascii="Arial" w:hAnsi="Arial" w:cs="Arial"/>
        </w:rPr>
        <w:t xml:space="preserve"> strengthened ASOS financial position, allowing the brand to expand into international markets</w:t>
      </w:r>
      <w:r w:rsidR="000B0B83" w:rsidRPr="00AD77E7">
        <w:rPr>
          <w:rFonts w:ascii="Arial" w:hAnsi="Arial" w:cs="Arial"/>
        </w:rPr>
        <w:t xml:space="preserve"> with high growth rates</w:t>
      </w:r>
      <w:r w:rsidR="001A3967" w:rsidRPr="00AD77E7">
        <w:rPr>
          <w:rFonts w:ascii="Arial" w:hAnsi="Arial" w:cs="Arial"/>
        </w:rPr>
        <w:t xml:space="preserve"> as seen below in Figure </w:t>
      </w:r>
      <w:r w:rsidR="0013694C" w:rsidRPr="00AD77E7">
        <w:rPr>
          <w:rFonts w:ascii="Arial" w:hAnsi="Arial" w:cs="Arial"/>
        </w:rPr>
        <w:t xml:space="preserve">2. </w:t>
      </w:r>
    </w:p>
    <w:p w14:paraId="7D49D14D" w14:textId="3D6C344D" w:rsidR="001A3967" w:rsidRPr="00AD77E7" w:rsidRDefault="00AD77E7" w:rsidP="00191400">
      <w:pPr>
        <w:pStyle w:val="NormalWeb"/>
        <w:shd w:val="clear" w:color="auto" w:fill="FFFFFF"/>
        <w:spacing w:line="480" w:lineRule="auto"/>
        <w:jc w:val="both"/>
        <w:rPr>
          <w:rFonts w:ascii="Arial" w:hAnsi="Arial" w:cs="Arial"/>
        </w:rPr>
      </w:pPr>
      <w:r w:rsidRPr="00AD77E7">
        <w:rPr>
          <w:rFonts w:ascii="Arial" w:hAnsi="Arial" w:cs="Arial"/>
          <w:noProof/>
        </w:rPr>
        <w:drawing>
          <wp:anchor distT="0" distB="0" distL="114300" distR="114300" simplePos="0" relativeHeight="251664384" behindDoc="1" locked="0" layoutInCell="1" allowOverlap="1" wp14:anchorId="28224215" wp14:editId="4D6023F5">
            <wp:simplePos x="0" y="0"/>
            <wp:positionH relativeFrom="column">
              <wp:posOffset>749300</wp:posOffset>
            </wp:positionH>
            <wp:positionV relativeFrom="paragraph">
              <wp:posOffset>1270</wp:posOffset>
            </wp:positionV>
            <wp:extent cx="4400550" cy="2562860"/>
            <wp:effectExtent l="0" t="0" r="6350" b="2540"/>
            <wp:wrapTight wrapText="bothSides">
              <wp:wrapPolygon edited="0">
                <wp:start x="0" y="0"/>
                <wp:lineTo x="0" y="21514"/>
                <wp:lineTo x="21569" y="21514"/>
                <wp:lineTo x="21569"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9" cstate="print">
                      <a:extLst>
                        <a:ext uri="{28A0092B-C50C-407E-A947-70E740481C1C}">
                          <a14:useLocalDpi xmlns:a14="http://schemas.microsoft.com/office/drawing/2010/main" val="0"/>
                        </a:ext>
                      </a:extLst>
                    </a:blip>
                    <a:srcRect b="6880"/>
                    <a:stretch/>
                  </pic:blipFill>
                  <pic:spPr bwMode="auto">
                    <a:xfrm>
                      <a:off x="0" y="0"/>
                      <a:ext cx="4400550" cy="2562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881CED" w14:textId="4B3AD1D4" w:rsidR="004861C1" w:rsidRPr="00AD77E7" w:rsidRDefault="004861C1" w:rsidP="00803501">
      <w:pPr>
        <w:spacing w:line="480" w:lineRule="auto"/>
        <w:jc w:val="both"/>
        <w:rPr>
          <w:rFonts w:ascii="Arial" w:hAnsi="Arial" w:cs="Arial"/>
        </w:rPr>
      </w:pPr>
    </w:p>
    <w:p w14:paraId="3616A5F7" w14:textId="7D1B4264" w:rsidR="001A3967" w:rsidRPr="00AD77E7" w:rsidRDefault="001A3967" w:rsidP="00FE6352">
      <w:pPr>
        <w:autoSpaceDE w:val="0"/>
        <w:autoSpaceDN w:val="0"/>
        <w:adjustRightInd w:val="0"/>
        <w:spacing w:line="360" w:lineRule="auto"/>
        <w:jc w:val="both"/>
        <w:rPr>
          <w:rFonts w:ascii="Arial" w:hAnsi="Arial" w:cs="Arial"/>
          <w:i/>
          <w:u w:val="single"/>
        </w:rPr>
      </w:pPr>
    </w:p>
    <w:p w14:paraId="54E5393D" w14:textId="089138F5" w:rsidR="00013C62" w:rsidRPr="00AD77E7" w:rsidRDefault="00013C62" w:rsidP="00FE6352">
      <w:pPr>
        <w:autoSpaceDE w:val="0"/>
        <w:autoSpaceDN w:val="0"/>
        <w:adjustRightInd w:val="0"/>
        <w:spacing w:line="360" w:lineRule="auto"/>
        <w:jc w:val="both"/>
        <w:rPr>
          <w:rFonts w:ascii="Arial" w:hAnsi="Arial" w:cs="Arial"/>
          <w:i/>
          <w:u w:val="single"/>
        </w:rPr>
      </w:pPr>
    </w:p>
    <w:p w14:paraId="756990B5" w14:textId="77777777" w:rsidR="00114779" w:rsidRPr="00AD77E7" w:rsidRDefault="00114779" w:rsidP="00FE6352">
      <w:pPr>
        <w:autoSpaceDE w:val="0"/>
        <w:autoSpaceDN w:val="0"/>
        <w:adjustRightInd w:val="0"/>
        <w:spacing w:line="360" w:lineRule="auto"/>
        <w:jc w:val="both"/>
        <w:rPr>
          <w:rStyle w:val="SubtleEmphasis"/>
          <w:color w:val="auto"/>
        </w:rPr>
      </w:pPr>
    </w:p>
    <w:p w14:paraId="78D9667B" w14:textId="77777777" w:rsidR="00114779" w:rsidRPr="00AD77E7" w:rsidRDefault="00114779" w:rsidP="00FE6352">
      <w:pPr>
        <w:autoSpaceDE w:val="0"/>
        <w:autoSpaceDN w:val="0"/>
        <w:adjustRightInd w:val="0"/>
        <w:spacing w:line="360" w:lineRule="auto"/>
        <w:jc w:val="both"/>
        <w:rPr>
          <w:rStyle w:val="SubtleEmphasis"/>
          <w:color w:val="auto"/>
        </w:rPr>
      </w:pPr>
    </w:p>
    <w:p w14:paraId="1A520038" w14:textId="77777777" w:rsidR="00114779" w:rsidRPr="00AD77E7" w:rsidRDefault="00114779" w:rsidP="00FE6352">
      <w:pPr>
        <w:autoSpaceDE w:val="0"/>
        <w:autoSpaceDN w:val="0"/>
        <w:adjustRightInd w:val="0"/>
        <w:spacing w:line="360" w:lineRule="auto"/>
        <w:jc w:val="both"/>
        <w:rPr>
          <w:rStyle w:val="SubtleEmphasis"/>
          <w:color w:val="auto"/>
        </w:rPr>
      </w:pPr>
    </w:p>
    <w:p w14:paraId="571545AA" w14:textId="77777777" w:rsidR="0013694C" w:rsidRPr="00AD77E7" w:rsidRDefault="0013694C" w:rsidP="00FE6352">
      <w:pPr>
        <w:autoSpaceDE w:val="0"/>
        <w:autoSpaceDN w:val="0"/>
        <w:adjustRightInd w:val="0"/>
        <w:spacing w:line="360" w:lineRule="auto"/>
        <w:jc w:val="both"/>
        <w:rPr>
          <w:rStyle w:val="SubtleEmphasis"/>
          <w:rFonts w:ascii="Arial" w:hAnsi="Arial" w:cs="Arial"/>
          <w:i w:val="0"/>
          <w:iCs w:val="0"/>
          <w:color w:val="auto"/>
        </w:rPr>
      </w:pPr>
    </w:p>
    <w:p w14:paraId="1554F09C" w14:textId="14678C02" w:rsidR="0013694C" w:rsidRPr="00AD77E7" w:rsidRDefault="0013694C" w:rsidP="005459DC">
      <w:pPr>
        <w:autoSpaceDE w:val="0"/>
        <w:autoSpaceDN w:val="0"/>
        <w:adjustRightInd w:val="0"/>
        <w:spacing w:line="360" w:lineRule="auto"/>
        <w:jc w:val="center"/>
        <w:rPr>
          <w:rStyle w:val="SubtleEmphasis"/>
          <w:rFonts w:ascii="Arial" w:hAnsi="Arial" w:cs="Arial"/>
          <w:i w:val="0"/>
          <w:iCs w:val="0"/>
          <w:color w:val="auto"/>
        </w:rPr>
      </w:pPr>
      <w:r w:rsidRPr="00AD77E7">
        <w:rPr>
          <w:rStyle w:val="SubtleEmphasis"/>
          <w:rFonts w:ascii="Arial" w:hAnsi="Arial" w:cs="Arial"/>
          <w:i w:val="0"/>
          <w:iCs w:val="0"/>
          <w:color w:val="auto"/>
        </w:rPr>
        <w:t>Figure 2: ASOS International Performance Results, ASOS.com</w:t>
      </w:r>
    </w:p>
    <w:p w14:paraId="5AAA11BB" w14:textId="36DDBD55" w:rsidR="00FE6352" w:rsidRPr="00AD77E7" w:rsidRDefault="00FE6352" w:rsidP="00114779">
      <w:pPr>
        <w:pStyle w:val="Subtitle"/>
        <w:rPr>
          <w:rStyle w:val="SubtleEmphasis"/>
          <w:color w:val="auto"/>
          <w:sz w:val="24"/>
          <w:szCs w:val="24"/>
        </w:rPr>
      </w:pPr>
      <w:r w:rsidRPr="00AD77E7">
        <w:rPr>
          <w:rStyle w:val="SubtleEmphasis"/>
          <w:color w:val="auto"/>
          <w:sz w:val="24"/>
          <w:szCs w:val="24"/>
        </w:rPr>
        <w:lastRenderedPageBreak/>
        <w:t>MARKETING AND SALES</w:t>
      </w:r>
    </w:p>
    <w:p w14:paraId="73B5487B" w14:textId="77777777" w:rsidR="00114779" w:rsidRPr="00AD77E7" w:rsidRDefault="00114779" w:rsidP="00114779"/>
    <w:p w14:paraId="49772533" w14:textId="43327652" w:rsidR="00FE6352" w:rsidRPr="00AD77E7" w:rsidRDefault="00FE6352" w:rsidP="00FE6352"/>
    <w:p w14:paraId="15F62BB3" w14:textId="424DBD03" w:rsidR="00AB4ED0" w:rsidRPr="00AD77E7" w:rsidRDefault="00FE6352" w:rsidP="00AB4ED0">
      <w:pPr>
        <w:spacing w:line="480" w:lineRule="auto"/>
        <w:jc w:val="both"/>
        <w:rPr>
          <w:rFonts w:ascii="Arial" w:hAnsi="Arial" w:cs="Arial"/>
        </w:rPr>
      </w:pPr>
      <w:r w:rsidRPr="00AD77E7">
        <w:rPr>
          <w:rFonts w:ascii="Arial" w:hAnsi="Arial" w:cs="Arial"/>
        </w:rPr>
        <w:t xml:space="preserve">ASOS has </w:t>
      </w:r>
      <w:r w:rsidR="00AB4ED0" w:rsidRPr="00AD77E7">
        <w:rPr>
          <w:rFonts w:ascii="Arial" w:hAnsi="Arial" w:cs="Arial"/>
        </w:rPr>
        <w:t>strengthened</w:t>
      </w:r>
      <w:r w:rsidRPr="00AD77E7">
        <w:rPr>
          <w:rFonts w:ascii="Arial" w:hAnsi="Arial" w:cs="Arial"/>
        </w:rPr>
        <w:t xml:space="preserve"> its focus on technology-based marketing tactics, such as geo targeting, prospecting, and retargeting </w:t>
      </w:r>
      <w:r w:rsidR="00AB4ED0" w:rsidRPr="00AD77E7">
        <w:rPr>
          <w:rFonts w:ascii="Arial" w:hAnsi="Arial" w:cs="Arial"/>
        </w:rPr>
        <w:t xml:space="preserve">to off-set </w:t>
      </w:r>
      <w:r w:rsidR="00AB4ED0" w:rsidRPr="00AD77E7">
        <w:rPr>
          <w:rFonts w:ascii="Arial" w:hAnsi="Arial" w:cs="Arial"/>
        </w:rPr>
        <w:t>themselves from rivalry</w:t>
      </w:r>
      <w:r w:rsidRPr="00AD77E7">
        <w:rPr>
          <w:rFonts w:ascii="Arial" w:hAnsi="Arial" w:cs="Arial"/>
        </w:rPr>
        <w:t xml:space="preserve">. The concept of digital marketing has been defined </w:t>
      </w:r>
      <w:r w:rsidR="00AB4ED0" w:rsidRPr="00AD77E7">
        <w:rPr>
          <w:rFonts w:ascii="Arial" w:hAnsi="Arial" w:cs="Arial"/>
        </w:rPr>
        <w:t xml:space="preserve">as </w:t>
      </w:r>
      <w:r w:rsidRPr="00AD77E7">
        <w:rPr>
          <w:rFonts w:ascii="Arial" w:hAnsi="Arial" w:cs="Arial"/>
        </w:rPr>
        <w:t>the successful integration of media and the marketing mix to deliver a consistent message, that resonates with both the brand and its consumers</w:t>
      </w:r>
      <w:r w:rsidR="00AB4ED0" w:rsidRPr="00AD77E7">
        <w:rPr>
          <w:rFonts w:ascii="Arial" w:hAnsi="Arial" w:cs="Arial"/>
        </w:rPr>
        <w:t xml:space="preserve"> </w:t>
      </w:r>
      <w:r w:rsidR="00AB4ED0" w:rsidRPr="00AD77E7">
        <w:rPr>
          <w:rFonts w:ascii="Arial" w:hAnsi="Arial" w:cs="Arial"/>
          <w:shd w:val="clear" w:color="auto" w:fill="FFFFFF"/>
        </w:rPr>
        <w:t xml:space="preserve">(Ashley and </w:t>
      </w:r>
      <w:proofErr w:type="spellStart"/>
      <w:r w:rsidR="00AB4ED0" w:rsidRPr="00AD77E7">
        <w:rPr>
          <w:rFonts w:ascii="Arial" w:hAnsi="Arial" w:cs="Arial"/>
          <w:shd w:val="clear" w:color="auto" w:fill="FFFFFF"/>
        </w:rPr>
        <w:t>Tuten</w:t>
      </w:r>
      <w:proofErr w:type="spellEnd"/>
      <w:r w:rsidR="00AB4ED0" w:rsidRPr="00AD77E7">
        <w:rPr>
          <w:rFonts w:ascii="Arial" w:hAnsi="Arial" w:cs="Arial"/>
          <w:shd w:val="clear" w:color="auto" w:fill="FFFFFF"/>
        </w:rPr>
        <w:t>, 2015)</w:t>
      </w:r>
      <w:r w:rsidR="00AB4ED0" w:rsidRPr="00AD77E7">
        <w:rPr>
          <w:rFonts w:ascii="Arial" w:hAnsi="Arial" w:cs="Arial"/>
          <w:shd w:val="clear" w:color="auto" w:fill="FFFFFF"/>
        </w:rPr>
        <w:t>.</w:t>
      </w:r>
      <w:r w:rsidR="00AB4ED0" w:rsidRPr="00AD77E7">
        <w:rPr>
          <w:rFonts w:ascii="Arial" w:hAnsi="Arial" w:cs="Arial"/>
        </w:rPr>
        <w:t xml:space="preserve"> </w:t>
      </w:r>
      <w:r w:rsidRPr="00AD77E7">
        <w:rPr>
          <w:rFonts w:ascii="Arial" w:hAnsi="Arial" w:cs="Arial"/>
        </w:rPr>
        <w:t>This considered, ASOS have effectively utilised the use of dominant social media sites to communicate their message</w:t>
      </w:r>
      <w:r w:rsidR="00AB4ED0" w:rsidRPr="00AD77E7">
        <w:rPr>
          <w:rFonts w:ascii="Arial" w:hAnsi="Arial" w:cs="Arial"/>
        </w:rPr>
        <w:t xml:space="preserve">. As of 2020, ASOS upheld an online following of 14.2 million (MarketLine, 2021), </w:t>
      </w:r>
      <w:r w:rsidRPr="00AD77E7">
        <w:rPr>
          <w:rFonts w:ascii="Arial" w:hAnsi="Arial" w:cs="Arial"/>
        </w:rPr>
        <w:t>providing ASOS with an influential presence within the online realm</w:t>
      </w:r>
      <w:r w:rsidR="00AB4ED0" w:rsidRPr="00AD77E7">
        <w:rPr>
          <w:rFonts w:ascii="Arial" w:hAnsi="Arial" w:cs="Arial"/>
        </w:rPr>
        <w:t xml:space="preserve">. </w:t>
      </w:r>
      <w:r w:rsidRPr="00AD77E7">
        <w:rPr>
          <w:rFonts w:ascii="Arial" w:hAnsi="Arial" w:cs="Arial"/>
        </w:rPr>
        <w:t xml:space="preserve">To compliment this, ASOS grow their online presence through engaging with their consumer, gaining a broader understanding of their target market, and their preferences. Thus, allowing for the ASOS consumer to foster their own unique style, whilst also aligned with ASOS core mission statement; the “World’s number-one destination for fashion-loving 20 something’s”. </w:t>
      </w:r>
      <w:r w:rsidR="00AB4ED0" w:rsidRPr="00AD77E7">
        <w:rPr>
          <w:rFonts w:ascii="Arial" w:hAnsi="Arial" w:cs="Arial"/>
        </w:rPr>
        <w:t xml:space="preserve">As an online-only retailer gives the brand a key advantage over its competitors, as it can solely invest into the brands communication strategy. This </w:t>
      </w:r>
      <w:r w:rsidR="00AB4ED0" w:rsidRPr="00AD77E7">
        <w:rPr>
          <w:rFonts w:ascii="Arial" w:hAnsi="Arial" w:cs="Arial"/>
        </w:rPr>
        <w:t xml:space="preserve">approach </w:t>
      </w:r>
      <w:r w:rsidR="00AB4ED0" w:rsidRPr="00AD77E7">
        <w:rPr>
          <w:rFonts w:ascii="Arial" w:hAnsi="Arial" w:cs="Arial"/>
        </w:rPr>
        <w:t>increasing placing high significance on consumer satisfaction</w:t>
      </w:r>
      <w:r w:rsidR="00AB4ED0" w:rsidRPr="00AD77E7">
        <w:rPr>
          <w:rFonts w:ascii="Arial" w:hAnsi="Arial" w:cs="Arial"/>
        </w:rPr>
        <w:t xml:space="preserve"> </w:t>
      </w:r>
      <w:r w:rsidR="00AB4ED0" w:rsidRPr="00AD77E7">
        <w:rPr>
          <w:rFonts w:ascii="Arial" w:hAnsi="Arial" w:cs="Arial"/>
          <w:shd w:val="clear" w:color="auto" w:fill="FFFFFF"/>
        </w:rPr>
        <w:t>(Chen and Dwyer, 2017)</w:t>
      </w:r>
      <w:r w:rsidR="00AB4ED0" w:rsidRPr="00AD77E7">
        <w:rPr>
          <w:rFonts w:ascii="Arial" w:hAnsi="Arial" w:cs="Arial"/>
        </w:rPr>
        <w:t>.</w:t>
      </w:r>
      <w:r w:rsidR="00AB4ED0" w:rsidRPr="00AD77E7">
        <w:rPr>
          <w:rFonts w:ascii="Arial" w:hAnsi="Arial" w:cs="Arial"/>
        </w:rPr>
        <w:t xml:space="preserve"> </w:t>
      </w:r>
    </w:p>
    <w:p w14:paraId="26446E25" w14:textId="77777777" w:rsidR="004530F2" w:rsidRPr="00AD77E7" w:rsidRDefault="004530F2" w:rsidP="00FE6352">
      <w:pPr>
        <w:spacing w:line="480" w:lineRule="auto"/>
        <w:jc w:val="both"/>
        <w:rPr>
          <w:rFonts w:ascii="Arial" w:hAnsi="Arial" w:cs="Arial"/>
        </w:rPr>
      </w:pPr>
    </w:p>
    <w:p w14:paraId="49DB4DA5" w14:textId="4483EEA8" w:rsidR="00FE6352" w:rsidRPr="00AD77E7" w:rsidRDefault="00FE6352" w:rsidP="00FE6352">
      <w:pPr>
        <w:spacing w:line="480" w:lineRule="auto"/>
        <w:jc w:val="both"/>
        <w:rPr>
          <w:rFonts w:ascii="Arial" w:hAnsi="Arial" w:cs="Arial"/>
        </w:rPr>
      </w:pPr>
      <w:r w:rsidRPr="00AD77E7">
        <w:rPr>
          <w:rFonts w:ascii="Arial" w:hAnsi="Arial" w:cs="Arial"/>
        </w:rPr>
        <w:t>In addition, a key component to ASOS</w:t>
      </w:r>
      <w:r w:rsidR="005459DC" w:rsidRPr="00AD77E7">
        <w:rPr>
          <w:rFonts w:ascii="Arial" w:hAnsi="Arial" w:cs="Arial"/>
        </w:rPr>
        <w:t>’s</w:t>
      </w:r>
      <w:r w:rsidRPr="00AD77E7">
        <w:rPr>
          <w:rFonts w:ascii="Arial" w:hAnsi="Arial" w:cs="Arial"/>
        </w:rPr>
        <w:t xml:space="preserve"> marketing success is the launch of the ASOS insider’s programme. This tactic uses the ASOS target consumer themselves to champion the brands product portfolio and engage with like-minded individuals through social media platforms. </w:t>
      </w:r>
      <w:r w:rsidR="004530F2" w:rsidRPr="00AD77E7">
        <w:rPr>
          <w:rFonts w:ascii="Arial" w:hAnsi="Arial" w:cs="Arial"/>
        </w:rPr>
        <w:t xml:space="preserve">Deloitte Consumer Review (2015), </w:t>
      </w:r>
      <w:r w:rsidRPr="00AD77E7">
        <w:rPr>
          <w:rFonts w:ascii="Arial" w:hAnsi="Arial" w:cs="Arial"/>
        </w:rPr>
        <w:t xml:space="preserve">defining this as unprecedented for influencer marketing and raising the standard for to other brands to </w:t>
      </w:r>
      <w:r w:rsidRPr="00AD77E7">
        <w:rPr>
          <w:rFonts w:ascii="Arial" w:hAnsi="Arial" w:cs="Arial"/>
        </w:rPr>
        <w:lastRenderedPageBreak/>
        <w:t xml:space="preserve">follow. Such approach reinforces that ASOS have established a strong connection between themselves and their target audience.   </w:t>
      </w:r>
    </w:p>
    <w:p w14:paraId="7D3E8882" w14:textId="77777777" w:rsidR="00FE6352" w:rsidRPr="00AD77E7" w:rsidRDefault="00FE6352" w:rsidP="00FE6352">
      <w:pPr>
        <w:spacing w:line="480" w:lineRule="auto"/>
        <w:jc w:val="both"/>
        <w:rPr>
          <w:rFonts w:ascii="Arial" w:hAnsi="Arial" w:cs="Arial"/>
        </w:rPr>
      </w:pPr>
    </w:p>
    <w:p w14:paraId="31087A69" w14:textId="46468169" w:rsidR="00114779" w:rsidRPr="00AD77E7" w:rsidRDefault="00FE6352" w:rsidP="000B0B83">
      <w:pPr>
        <w:spacing w:line="480" w:lineRule="auto"/>
        <w:jc w:val="both"/>
        <w:rPr>
          <w:rFonts w:ascii="Arial" w:hAnsi="Arial" w:cs="Arial"/>
        </w:rPr>
      </w:pPr>
      <w:r w:rsidRPr="00AD77E7">
        <w:rPr>
          <w:rFonts w:ascii="Arial" w:hAnsi="Arial" w:cs="Arial"/>
        </w:rPr>
        <w:t xml:space="preserve">Furthermore, the brand invests in social media campaigns and brand collaborations to entice sales. A recent marketing campaign with Adidas featuring Beyonce is just one example where the featured product range sold out within minutes, outlining ASOS follows a customer pull strategy for its sales and marketing activities, giving the brand higher profit margins. ASOS high margins, allow for the brand to offer free shipping and returns </w:t>
      </w:r>
      <w:r w:rsidR="00152361" w:rsidRPr="00AD77E7">
        <w:rPr>
          <w:rFonts w:ascii="Arial" w:hAnsi="Arial" w:cs="Arial"/>
        </w:rPr>
        <w:t xml:space="preserve">and provide </w:t>
      </w:r>
      <w:r w:rsidRPr="00AD77E7">
        <w:rPr>
          <w:rFonts w:ascii="Arial" w:hAnsi="Arial" w:cs="Arial"/>
        </w:rPr>
        <w:t>service</w:t>
      </w:r>
      <w:r w:rsidR="00152361" w:rsidRPr="00AD77E7">
        <w:rPr>
          <w:rFonts w:ascii="Arial" w:hAnsi="Arial" w:cs="Arial"/>
        </w:rPr>
        <w:t xml:space="preserve"> </w:t>
      </w:r>
      <w:r w:rsidRPr="00AD77E7">
        <w:rPr>
          <w:rFonts w:ascii="Arial" w:hAnsi="Arial" w:cs="Arial"/>
        </w:rPr>
        <w:t>innovation</w:t>
      </w:r>
      <w:r w:rsidR="00152361" w:rsidRPr="00AD77E7">
        <w:rPr>
          <w:rFonts w:ascii="Arial" w:hAnsi="Arial" w:cs="Arial"/>
        </w:rPr>
        <w:t>,</w:t>
      </w:r>
      <w:r w:rsidRPr="00AD77E7">
        <w:rPr>
          <w:rFonts w:ascii="Arial" w:hAnsi="Arial" w:cs="Arial"/>
        </w:rPr>
        <w:t xml:space="preserve"> through the online chatbot called ‘Enki</w:t>
      </w:r>
      <w:r w:rsidR="00F01BB1" w:rsidRPr="00AD77E7">
        <w:rPr>
          <w:rFonts w:ascii="Arial" w:hAnsi="Arial" w:cs="Arial"/>
        </w:rPr>
        <w:t>’, made</w:t>
      </w:r>
      <w:r w:rsidR="00152361" w:rsidRPr="00AD77E7">
        <w:rPr>
          <w:rFonts w:ascii="Arial" w:hAnsi="Arial" w:cs="Arial"/>
        </w:rPr>
        <w:t xml:space="preserve"> </w:t>
      </w:r>
      <w:r w:rsidRPr="00AD77E7">
        <w:rPr>
          <w:rFonts w:ascii="Arial" w:hAnsi="Arial" w:cs="Arial"/>
        </w:rPr>
        <w:t xml:space="preserve">accessible through both the app and the website. In turn this creating a smoother, more efficient online process, stimulating for a happier consumer. Thus, generating positive word-of-mouth marketing, of which is the most influential form of marketing to date </w:t>
      </w:r>
      <w:r w:rsidR="00C73633" w:rsidRPr="00AD77E7">
        <w:rPr>
          <w:rFonts w:ascii="Arial" w:hAnsi="Arial" w:cs="Arial"/>
          <w:shd w:val="clear" w:color="auto" w:fill="FFFFFF"/>
        </w:rPr>
        <w:t>(Bianchi, 2020)</w:t>
      </w:r>
      <w:r w:rsidR="00C73633" w:rsidRPr="00AD77E7">
        <w:rPr>
          <w:rFonts w:ascii="Arial" w:hAnsi="Arial" w:cs="Arial"/>
          <w:shd w:val="clear" w:color="auto" w:fill="FFFFFF"/>
        </w:rPr>
        <w:t>.</w:t>
      </w:r>
    </w:p>
    <w:p w14:paraId="78DFD210" w14:textId="77777777" w:rsidR="00114779" w:rsidRPr="00AD77E7" w:rsidRDefault="00114779" w:rsidP="000B0B83">
      <w:pPr>
        <w:spacing w:line="480" w:lineRule="auto"/>
        <w:jc w:val="both"/>
        <w:rPr>
          <w:rFonts w:ascii="Arial" w:hAnsi="Arial" w:cs="Arial"/>
        </w:rPr>
      </w:pPr>
    </w:p>
    <w:p w14:paraId="31AD6EB3" w14:textId="0378904C" w:rsidR="00926CC1" w:rsidRPr="00AD77E7" w:rsidRDefault="000B0B83" w:rsidP="000B0B83">
      <w:pPr>
        <w:spacing w:line="480" w:lineRule="auto"/>
        <w:jc w:val="both"/>
        <w:rPr>
          <w:rFonts w:ascii="Arial" w:hAnsi="Arial" w:cs="Arial"/>
        </w:rPr>
      </w:pPr>
      <w:r w:rsidRPr="00AD77E7">
        <w:rPr>
          <w:rFonts w:ascii="Arial" w:hAnsi="Arial" w:cs="Arial"/>
        </w:rPr>
        <w:t xml:space="preserve">The business activities </w:t>
      </w:r>
      <w:r w:rsidRPr="00AD77E7">
        <w:rPr>
          <w:rFonts w:ascii="Arial" w:hAnsi="Arial" w:cs="Arial"/>
        </w:rPr>
        <w:t xml:space="preserve">outlined above, </w:t>
      </w:r>
      <w:r w:rsidRPr="00AD77E7">
        <w:rPr>
          <w:rFonts w:ascii="Arial" w:hAnsi="Arial" w:cs="Arial"/>
        </w:rPr>
        <w:t xml:space="preserve">are </w:t>
      </w:r>
      <w:r w:rsidRPr="00AD77E7">
        <w:rPr>
          <w:rFonts w:ascii="Arial" w:hAnsi="Arial" w:cs="Arial"/>
        </w:rPr>
        <w:t>contributing factors for</w:t>
      </w:r>
      <w:r w:rsidRPr="00AD77E7">
        <w:rPr>
          <w:rFonts w:ascii="Arial" w:hAnsi="Arial" w:cs="Arial"/>
        </w:rPr>
        <w:t xml:space="preserve"> </w:t>
      </w:r>
      <w:r w:rsidRPr="00AD77E7">
        <w:rPr>
          <w:rFonts w:ascii="Arial" w:hAnsi="Arial" w:cs="Arial"/>
        </w:rPr>
        <w:t xml:space="preserve">the </w:t>
      </w:r>
      <w:r w:rsidRPr="00AD77E7">
        <w:rPr>
          <w:rFonts w:ascii="Arial" w:hAnsi="Arial" w:cs="Arial"/>
        </w:rPr>
        <w:t xml:space="preserve">high revenue </w:t>
      </w:r>
      <w:r w:rsidRPr="00AD77E7">
        <w:rPr>
          <w:rFonts w:ascii="Arial" w:hAnsi="Arial" w:cs="Arial"/>
        </w:rPr>
        <w:t xml:space="preserve">of </w:t>
      </w:r>
      <w:r w:rsidRPr="00AD77E7">
        <w:rPr>
          <w:rFonts w:ascii="Arial" w:hAnsi="Arial" w:cs="Arial"/>
        </w:rPr>
        <w:t>growth</w:t>
      </w:r>
      <w:r w:rsidRPr="00AD77E7">
        <w:rPr>
          <w:rFonts w:ascii="Arial" w:hAnsi="Arial" w:cs="Arial"/>
        </w:rPr>
        <w:t xml:space="preserve"> for</w:t>
      </w:r>
      <w:r w:rsidRPr="00AD77E7">
        <w:rPr>
          <w:rFonts w:ascii="Arial" w:hAnsi="Arial" w:cs="Arial"/>
        </w:rPr>
        <w:t xml:space="preserve"> A</w:t>
      </w:r>
      <w:r w:rsidRPr="00AD77E7">
        <w:rPr>
          <w:rFonts w:ascii="Arial" w:hAnsi="Arial" w:cs="Arial"/>
        </w:rPr>
        <w:t>SOS</w:t>
      </w:r>
      <w:r w:rsidRPr="00AD77E7">
        <w:rPr>
          <w:rFonts w:ascii="Arial" w:hAnsi="Arial" w:cs="Arial"/>
        </w:rPr>
        <w:t xml:space="preserve">. Technological developments </w:t>
      </w:r>
      <w:r w:rsidRPr="00AD77E7">
        <w:rPr>
          <w:rFonts w:ascii="Arial" w:hAnsi="Arial" w:cs="Arial"/>
        </w:rPr>
        <w:t>within</w:t>
      </w:r>
      <w:r w:rsidRPr="00AD77E7">
        <w:rPr>
          <w:rFonts w:ascii="Arial" w:hAnsi="Arial" w:cs="Arial"/>
        </w:rPr>
        <w:t xml:space="preserve"> logistics and warehouse management</w:t>
      </w:r>
      <w:r w:rsidRPr="00AD77E7">
        <w:rPr>
          <w:rFonts w:ascii="Arial" w:hAnsi="Arial" w:cs="Arial"/>
        </w:rPr>
        <w:t xml:space="preserve">, evidentially are key in achieving </w:t>
      </w:r>
      <w:r w:rsidRPr="00AD77E7">
        <w:rPr>
          <w:rFonts w:ascii="Arial" w:hAnsi="Arial" w:cs="Arial"/>
        </w:rPr>
        <w:t>high performance. The customer interaction through effective marketing campaigns,</w:t>
      </w:r>
      <w:r w:rsidR="00926CC1" w:rsidRPr="00AD77E7">
        <w:rPr>
          <w:rFonts w:ascii="Arial" w:hAnsi="Arial" w:cs="Arial"/>
        </w:rPr>
        <w:t xml:space="preserve"> and </w:t>
      </w:r>
      <w:r w:rsidRPr="00AD77E7">
        <w:rPr>
          <w:rFonts w:ascii="Arial" w:hAnsi="Arial" w:cs="Arial"/>
        </w:rPr>
        <w:t>targeting the ASOS demographic</w:t>
      </w:r>
      <w:r w:rsidRPr="00AD77E7">
        <w:rPr>
          <w:rFonts w:ascii="Arial" w:hAnsi="Arial" w:cs="Arial"/>
        </w:rPr>
        <w:t xml:space="preserve"> </w:t>
      </w:r>
      <w:r w:rsidR="00926CC1" w:rsidRPr="00AD77E7">
        <w:rPr>
          <w:rFonts w:ascii="Arial" w:hAnsi="Arial" w:cs="Arial"/>
        </w:rPr>
        <w:t xml:space="preserve">has provided ASOS </w:t>
      </w:r>
      <w:r w:rsidR="00926CC1" w:rsidRPr="00AD77E7">
        <w:rPr>
          <w:rFonts w:ascii="Arial" w:hAnsi="Arial" w:cs="Arial"/>
        </w:rPr>
        <w:t>with a competitive advantage</w:t>
      </w:r>
      <w:r w:rsidR="00926CC1" w:rsidRPr="00AD77E7">
        <w:rPr>
          <w:rFonts w:ascii="Arial" w:hAnsi="Arial" w:cs="Arial"/>
        </w:rPr>
        <w:t xml:space="preserve">, through employing a </w:t>
      </w:r>
    </w:p>
    <w:p w14:paraId="75BF72B0" w14:textId="51E24F36" w:rsidR="00D40E54" w:rsidRPr="00AD77E7" w:rsidRDefault="000B0B83" w:rsidP="000B0B83">
      <w:pPr>
        <w:spacing w:line="480" w:lineRule="auto"/>
        <w:jc w:val="both"/>
        <w:rPr>
          <w:rFonts w:ascii="Arial" w:hAnsi="Arial" w:cs="Arial"/>
        </w:rPr>
      </w:pPr>
      <w:r w:rsidRPr="00AD77E7">
        <w:rPr>
          <w:rFonts w:ascii="Arial" w:hAnsi="Arial" w:cs="Arial"/>
        </w:rPr>
        <w:t>differentiated strategy</w:t>
      </w:r>
      <w:r w:rsidRPr="00AD77E7">
        <w:rPr>
          <w:rFonts w:ascii="Arial" w:hAnsi="Arial" w:cs="Arial"/>
        </w:rPr>
        <w:t xml:space="preserve">. </w:t>
      </w:r>
      <w:r w:rsidR="00926CC1" w:rsidRPr="00AD77E7">
        <w:rPr>
          <w:rFonts w:ascii="Arial" w:hAnsi="Arial" w:cs="Arial"/>
        </w:rPr>
        <w:t>Despite</w:t>
      </w:r>
      <w:r w:rsidRPr="00AD77E7">
        <w:rPr>
          <w:rFonts w:ascii="Arial" w:hAnsi="Arial" w:cs="Arial"/>
        </w:rPr>
        <w:t xml:space="preserve"> this, an emphasis upon s</w:t>
      </w:r>
      <w:r w:rsidRPr="00AD77E7">
        <w:rPr>
          <w:rFonts w:ascii="Arial" w:hAnsi="Arial" w:cs="Arial"/>
        </w:rPr>
        <w:t>tainability in sourcing of products and workplace ethics</w:t>
      </w:r>
      <w:r w:rsidR="00926CC1" w:rsidRPr="00AD77E7">
        <w:rPr>
          <w:rFonts w:ascii="Arial" w:hAnsi="Arial" w:cs="Arial"/>
        </w:rPr>
        <w:t xml:space="preserve"> need to be addressed to assist</w:t>
      </w:r>
      <w:r w:rsidRPr="00AD77E7">
        <w:rPr>
          <w:rFonts w:ascii="Arial" w:hAnsi="Arial" w:cs="Arial"/>
        </w:rPr>
        <w:t xml:space="preserve"> A</w:t>
      </w:r>
      <w:r w:rsidRPr="00AD77E7">
        <w:rPr>
          <w:rFonts w:ascii="Arial" w:hAnsi="Arial" w:cs="Arial"/>
        </w:rPr>
        <w:t>SOS</w:t>
      </w:r>
      <w:r w:rsidRPr="00AD77E7">
        <w:rPr>
          <w:rFonts w:ascii="Arial" w:hAnsi="Arial" w:cs="Arial"/>
        </w:rPr>
        <w:t xml:space="preserve"> in maintaining lead position globally.</w:t>
      </w:r>
    </w:p>
    <w:p w14:paraId="06ACF0AE" w14:textId="2B1D2CCD" w:rsidR="002B0D33" w:rsidRPr="00AD77E7" w:rsidRDefault="002B0D33" w:rsidP="000B0B83">
      <w:pPr>
        <w:spacing w:line="480" w:lineRule="auto"/>
        <w:jc w:val="both"/>
        <w:rPr>
          <w:rFonts w:ascii="Arial" w:hAnsi="Arial" w:cs="Arial"/>
          <w:shd w:val="clear" w:color="auto" w:fill="FFFFFF"/>
        </w:rPr>
      </w:pPr>
    </w:p>
    <w:p w14:paraId="194C7237" w14:textId="77777777" w:rsidR="00F01BB1" w:rsidRPr="00AD77E7" w:rsidRDefault="00F01BB1" w:rsidP="000B0B83">
      <w:pPr>
        <w:spacing w:line="480" w:lineRule="auto"/>
        <w:jc w:val="both"/>
        <w:rPr>
          <w:rFonts w:ascii="Arial" w:hAnsi="Arial" w:cs="Arial"/>
          <w:shd w:val="clear" w:color="auto" w:fill="FFFFFF"/>
        </w:rPr>
      </w:pPr>
    </w:p>
    <w:p w14:paraId="0F88EEA1" w14:textId="2A769638" w:rsidR="002B0D33" w:rsidRPr="00AD77E7" w:rsidRDefault="002B0D33" w:rsidP="00AD77E7">
      <w:pPr>
        <w:pStyle w:val="Heading1"/>
      </w:pPr>
      <w:bookmarkStart w:id="8" w:name="_Toc93934184"/>
      <w:bookmarkStart w:id="9" w:name="_Toc93935221"/>
      <w:r w:rsidRPr="00AD77E7">
        <w:lastRenderedPageBreak/>
        <w:t>P</w:t>
      </w:r>
      <w:r w:rsidR="00114779" w:rsidRPr="00AD77E7">
        <w:t>ORTER’S FIVE FORCES MODEL</w:t>
      </w:r>
      <w:bookmarkEnd w:id="8"/>
      <w:bookmarkEnd w:id="9"/>
    </w:p>
    <w:p w14:paraId="09CCDD9A" w14:textId="77777777" w:rsidR="002B0D33" w:rsidRPr="00AD77E7" w:rsidRDefault="002B0D33" w:rsidP="00114779">
      <w:pPr>
        <w:pStyle w:val="Heading1"/>
        <w:rPr>
          <w:rFonts w:ascii="Arial" w:hAnsi="Arial" w:cs="Arial"/>
          <w:color w:val="auto"/>
          <w:sz w:val="24"/>
          <w:szCs w:val="24"/>
        </w:rPr>
      </w:pPr>
    </w:p>
    <w:p w14:paraId="2F9FEE90" w14:textId="19DF6B1E" w:rsidR="002B0D33" w:rsidRPr="00AD77E7" w:rsidRDefault="002B0D33" w:rsidP="002B0D33">
      <w:pPr>
        <w:spacing w:line="480" w:lineRule="auto"/>
        <w:jc w:val="both"/>
        <w:rPr>
          <w:rFonts w:ascii="Arial" w:hAnsi="Arial" w:cs="Arial"/>
          <w:shd w:val="clear" w:color="auto" w:fill="FFFFFF"/>
        </w:rPr>
      </w:pPr>
      <w:r w:rsidRPr="00AD77E7">
        <w:rPr>
          <w:rFonts w:ascii="Arial" w:hAnsi="Arial" w:cs="Arial"/>
          <w:shd w:val="clear" w:color="auto" w:fill="FFFFFF"/>
        </w:rPr>
        <w:t xml:space="preserve">Porter’s 5 Forces is a framework designed to analyse the external environment of which an organisation operates. Industry analysis can assist companies in strategically positioning themselves amidst their competitive rivalry </w:t>
      </w:r>
      <w:r w:rsidR="00005EAB" w:rsidRPr="00AD77E7">
        <w:rPr>
          <w:rFonts w:ascii="Arial" w:hAnsi="Arial" w:cs="Arial"/>
          <w:shd w:val="clear" w:color="auto" w:fill="FFFFFF"/>
        </w:rPr>
        <w:t>(</w:t>
      </w:r>
      <w:proofErr w:type="spellStart"/>
      <w:r w:rsidR="00005EAB" w:rsidRPr="00AD77E7">
        <w:rPr>
          <w:rFonts w:ascii="Arial" w:hAnsi="Arial" w:cs="Arial"/>
          <w:shd w:val="clear" w:color="auto" w:fill="FFFFFF"/>
        </w:rPr>
        <w:t>Bruijl</w:t>
      </w:r>
      <w:proofErr w:type="spellEnd"/>
      <w:r w:rsidR="00005EAB" w:rsidRPr="00AD77E7">
        <w:rPr>
          <w:rFonts w:ascii="Arial" w:hAnsi="Arial" w:cs="Arial"/>
          <w:shd w:val="clear" w:color="auto" w:fill="FFFFFF"/>
        </w:rPr>
        <w:t>, 2018)</w:t>
      </w:r>
      <w:r w:rsidR="00005EAB" w:rsidRPr="00AD77E7">
        <w:rPr>
          <w:rFonts w:ascii="Arial" w:hAnsi="Arial" w:cs="Arial"/>
          <w:shd w:val="clear" w:color="auto" w:fill="FFFFFF"/>
        </w:rPr>
        <w:t>.</w:t>
      </w:r>
      <w:r w:rsidR="00B21282" w:rsidRPr="00AD77E7">
        <w:rPr>
          <w:rFonts w:ascii="Arial" w:hAnsi="Arial" w:cs="Arial"/>
          <w:shd w:val="clear" w:color="auto" w:fill="FFFFFF"/>
        </w:rPr>
        <w:t xml:space="preserve"> </w:t>
      </w:r>
      <w:r w:rsidRPr="00AD77E7">
        <w:rPr>
          <w:rFonts w:ascii="Arial" w:hAnsi="Arial" w:cs="Arial"/>
          <w:shd w:val="clear" w:color="auto" w:fill="FFFFFF"/>
        </w:rPr>
        <w:t xml:space="preserve">Not all five forces have a strong influence upon an industry at a given time, the stronger the force entails lower profitability whereas the weaker the force, the higher the profitability (Porter, 2008). </w:t>
      </w:r>
    </w:p>
    <w:p w14:paraId="2ED8EBF9" w14:textId="77777777" w:rsidR="000853F3" w:rsidRPr="00AD77E7" w:rsidRDefault="000853F3" w:rsidP="000853F3">
      <w:pPr>
        <w:pStyle w:val="Subtitle"/>
        <w:rPr>
          <w:rStyle w:val="Strong"/>
          <w:b w:val="0"/>
          <w:bCs w:val="0"/>
          <w:sz w:val="24"/>
          <w:szCs w:val="24"/>
        </w:rPr>
      </w:pPr>
    </w:p>
    <w:p w14:paraId="4B65C4DC" w14:textId="52E18938" w:rsidR="00005EAB" w:rsidRPr="00AD77E7" w:rsidRDefault="00D40E54" w:rsidP="000853F3">
      <w:pPr>
        <w:pStyle w:val="Subtitle"/>
        <w:rPr>
          <w:rStyle w:val="Strong"/>
          <w:b w:val="0"/>
          <w:bCs w:val="0"/>
          <w:sz w:val="24"/>
          <w:szCs w:val="24"/>
        </w:rPr>
      </w:pPr>
      <w:r w:rsidRPr="00AD77E7">
        <w:rPr>
          <w:rStyle w:val="Strong"/>
          <w:b w:val="0"/>
          <w:bCs w:val="0"/>
          <w:sz w:val="24"/>
          <w:szCs w:val="24"/>
        </w:rPr>
        <w:t>Rivalry among existing firms</w:t>
      </w:r>
    </w:p>
    <w:p w14:paraId="315A1A69" w14:textId="77777777" w:rsidR="000853F3" w:rsidRPr="00AD77E7" w:rsidRDefault="000853F3" w:rsidP="000853F3"/>
    <w:p w14:paraId="34E70B71" w14:textId="42AC3ACF" w:rsidR="00F01BB1" w:rsidRPr="00AD77E7" w:rsidRDefault="00F01BB1" w:rsidP="00005EAB">
      <w:pPr>
        <w:spacing w:line="480" w:lineRule="auto"/>
        <w:jc w:val="both"/>
        <w:rPr>
          <w:rFonts w:ascii="ArialMT" w:hAnsi="ArialMT"/>
        </w:rPr>
      </w:pPr>
      <w:r w:rsidRPr="00AD77E7">
        <w:rPr>
          <w:rFonts w:ascii="Arial" w:hAnsi="Arial" w:cs="Arial"/>
          <w:noProof/>
          <w:shd w:val="clear" w:color="auto" w:fill="FFFFFF"/>
        </w:rPr>
        <w:drawing>
          <wp:anchor distT="0" distB="0" distL="114300" distR="114300" simplePos="0" relativeHeight="251666432" behindDoc="1" locked="0" layoutInCell="1" allowOverlap="1" wp14:anchorId="756DFC6A" wp14:editId="7284EC4F">
            <wp:simplePos x="0" y="0"/>
            <wp:positionH relativeFrom="column">
              <wp:posOffset>-169999</wp:posOffset>
            </wp:positionH>
            <wp:positionV relativeFrom="page">
              <wp:posOffset>6452417</wp:posOffset>
            </wp:positionV>
            <wp:extent cx="6202045" cy="3487420"/>
            <wp:effectExtent l="0" t="0" r="0" b="5080"/>
            <wp:wrapTight wrapText="bothSides">
              <wp:wrapPolygon edited="0">
                <wp:start x="0" y="0"/>
                <wp:lineTo x="0" y="21553"/>
                <wp:lineTo x="21540" y="21553"/>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202045" cy="3487420"/>
                    </a:xfrm>
                    <a:prstGeom prst="rect">
                      <a:avLst/>
                    </a:prstGeom>
                  </pic:spPr>
                </pic:pic>
              </a:graphicData>
            </a:graphic>
            <wp14:sizeRelH relativeFrom="page">
              <wp14:pctWidth>0</wp14:pctWidth>
            </wp14:sizeRelH>
            <wp14:sizeRelV relativeFrom="page">
              <wp14:pctHeight>0</wp14:pctHeight>
            </wp14:sizeRelV>
          </wp:anchor>
        </w:drawing>
      </w:r>
      <w:r w:rsidR="00D40E54" w:rsidRPr="00AD77E7">
        <w:rPr>
          <w:rFonts w:ascii="Arial" w:hAnsi="Arial" w:cs="Arial"/>
          <w:lang w:val="en-US"/>
        </w:rPr>
        <w:t>ASOS’s key competitors, can be depicted below through a</w:t>
      </w:r>
      <w:r w:rsidRPr="00AD77E7">
        <w:rPr>
          <w:rFonts w:ascii="Arial" w:hAnsi="Arial" w:cs="Arial"/>
          <w:lang w:val="en-US"/>
        </w:rPr>
        <w:t xml:space="preserve"> </w:t>
      </w:r>
      <w:proofErr w:type="spellStart"/>
      <w:r w:rsidRPr="00AD77E7">
        <w:rPr>
          <w:rFonts w:ascii="Arial" w:hAnsi="Arial" w:cs="Arial"/>
          <w:lang w:val="en-US"/>
        </w:rPr>
        <w:t>developd</w:t>
      </w:r>
      <w:proofErr w:type="spellEnd"/>
      <w:r w:rsidR="00D40E54" w:rsidRPr="00AD77E7">
        <w:rPr>
          <w:rFonts w:ascii="Arial" w:hAnsi="Arial" w:cs="Arial"/>
          <w:lang w:val="en-US"/>
        </w:rPr>
        <w:t xml:space="preserve"> perceptual map outlining ASOS current market position (Figure </w:t>
      </w:r>
      <w:r w:rsidRPr="00AD77E7">
        <w:rPr>
          <w:rFonts w:ascii="Arial" w:hAnsi="Arial" w:cs="Arial"/>
          <w:lang w:val="en-US"/>
        </w:rPr>
        <w:t>3</w:t>
      </w:r>
      <w:r w:rsidR="00D40E54" w:rsidRPr="00AD77E7">
        <w:rPr>
          <w:rFonts w:ascii="Arial" w:hAnsi="Arial" w:cs="Arial"/>
          <w:lang w:val="en-US"/>
        </w:rPr>
        <w:t xml:space="preserve">). Mainstream fast fashion within the UK is noted to be the most competitive industry globally, with </w:t>
      </w:r>
      <w:r w:rsidR="00D40E54" w:rsidRPr="00AD77E7">
        <w:rPr>
          <w:rFonts w:ascii="ArialMT" w:hAnsi="ArialMT"/>
        </w:rPr>
        <w:t xml:space="preserve">McNeill and Moore, (2015) viewing the industry as labour-intensive, and </w:t>
      </w:r>
      <w:r w:rsidR="00D40E54" w:rsidRPr="00AD77E7">
        <w:rPr>
          <w:rFonts w:ascii="Arial" w:hAnsi="Arial" w:cs="Arial"/>
          <w:lang w:val="en-US"/>
        </w:rPr>
        <w:t>one of the largest chains of production and consumption.</w:t>
      </w:r>
      <w:r w:rsidR="00D40E54" w:rsidRPr="00AD77E7">
        <w:rPr>
          <w:rFonts w:ascii="ArialMT" w:hAnsi="ArialMT"/>
        </w:rPr>
        <w:t xml:space="preserve"> </w:t>
      </w:r>
    </w:p>
    <w:p w14:paraId="6B688DB4" w14:textId="044878FB" w:rsidR="00F01BB1" w:rsidRPr="00AD77E7" w:rsidRDefault="00F01BB1" w:rsidP="00F01BB1">
      <w:pPr>
        <w:spacing w:line="480" w:lineRule="auto"/>
        <w:jc w:val="center"/>
        <w:rPr>
          <w:rFonts w:ascii="ArialMT" w:hAnsi="ArialMT"/>
        </w:rPr>
      </w:pPr>
      <w:r w:rsidRPr="00AD77E7">
        <w:rPr>
          <w:rFonts w:ascii="ArialMT" w:hAnsi="ArialMT"/>
        </w:rPr>
        <w:lastRenderedPageBreak/>
        <w:br/>
        <w:t>Figure 3: ASOS Perceptual Map, Own Interpretation</w:t>
      </w:r>
    </w:p>
    <w:p w14:paraId="1B091A02" w14:textId="6C191CCA" w:rsidR="00F01BB1" w:rsidRPr="00AD77E7" w:rsidRDefault="00F01BB1" w:rsidP="00005EAB">
      <w:pPr>
        <w:spacing w:line="480" w:lineRule="auto"/>
        <w:jc w:val="both"/>
        <w:rPr>
          <w:rFonts w:ascii="ArialMT" w:hAnsi="ArialMT"/>
        </w:rPr>
      </w:pPr>
    </w:p>
    <w:p w14:paraId="352DA62D" w14:textId="53F03EF6" w:rsidR="00F01BB1" w:rsidRPr="00AD77E7" w:rsidRDefault="00F01BB1" w:rsidP="00005EAB">
      <w:pPr>
        <w:spacing w:line="480" w:lineRule="auto"/>
        <w:jc w:val="both"/>
        <w:rPr>
          <w:rFonts w:ascii="ArialMT" w:hAnsi="ArialMT"/>
        </w:rPr>
      </w:pPr>
    </w:p>
    <w:p w14:paraId="31D5C826" w14:textId="296B04CA" w:rsidR="00D40E54" w:rsidRPr="00AD77E7" w:rsidRDefault="00D40E54" w:rsidP="00005EAB">
      <w:pPr>
        <w:spacing w:line="480" w:lineRule="auto"/>
        <w:jc w:val="both"/>
        <w:rPr>
          <w:rFonts w:ascii="ArialMT" w:hAnsi="ArialMT"/>
        </w:rPr>
      </w:pPr>
      <w:r w:rsidRPr="00AD77E7">
        <w:rPr>
          <w:rFonts w:ascii="ArialMT" w:hAnsi="ArialMT"/>
        </w:rPr>
        <w:t xml:space="preserve">This is apparent when observing the perceptual map below as it is evident to see there are several brands operating within the fashion marketplace. This, therefore, inevitably increasing rivalry amongst competitors, and demand for capital amongst competitors. </w:t>
      </w:r>
    </w:p>
    <w:p w14:paraId="289BF334" w14:textId="77777777" w:rsidR="00114779" w:rsidRPr="00AD77E7" w:rsidRDefault="00114779" w:rsidP="00634699">
      <w:pPr>
        <w:spacing w:line="480" w:lineRule="auto"/>
        <w:jc w:val="both"/>
        <w:rPr>
          <w:rFonts w:ascii="ArialMT" w:hAnsi="ArialMT"/>
        </w:rPr>
      </w:pPr>
    </w:p>
    <w:p w14:paraId="504537E6" w14:textId="32DC01D4" w:rsidR="00634699" w:rsidRPr="00AD77E7" w:rsidRDefault="00D40E54" w:rsidP="00634699">
      <w:pPr>
        <w:spacing w:line="480" w:lineRule="auto"/>
        <w:jc w:val="both"/>
        <w:rPr>
          <w:rFonts w:ascii="Arial" w:hAnsi="Arial" w:cs="Arial"/>
        </w:rPr>
      </w:pPr>
      <w:r w:rsidRPr="00AD77E7">
        <w:rPr>
          <w:rFonts w:ascii="ArialMT" w:hAnsi="ArialMT"/>
        </w:rPr>
        <w:t xml:space="preserve">The key drivers of this can be attributed to a continuous rise in fashion trends, and </w:t>
      </w:r>
      <w:r w:rsidRPr="00AD77E7">
        <w:rPr>
          <w:rFonts w:ascii="Arial" w:hAnsi="Arial" w:cs="Arial"/>
          <w:shd w:val="clear" w:color="auto" w:fill="FFFFFF"/>
        </w:rPr>
        <w:t xml:space="preserve">the evolving retail landscape amongst fashion brands, with a predicted annual growth rate of 11.35% by 2025 (McKinsey &amp; Co, 2020).  The cumulative growth of e-commerce has increased accessibility amongst consumers, </w:t>
      </w:r>
      <w:r w:rsidR="00B21282" w:rsidRPr="00AD77E7">
        <w:rPr>
          <w:rFonts w:ascii="Arial" w:hAnsi="Arial" w:cs="Arial"/>
          <w:shd w:val="clear" w:color="auto" w:fill="FFFFFF"/>
        </w:rPr>
        <w:t xml:space="preserve">whilst </w:t>
      </w:r>
      <w:proofErr w:type="spellStart"/>
      <w:r w:rsidR="00B21282" w:rsidRPr="00AD77E7">
        <w:rPr>
          <w:rFonts w:ascii="Arial" w:hAnsi="Arial" w:cs="Arial"/>
          <w:shd w:val="clear" w:color="auto" w:fill="FFFFFF"/>
        </w:rPr>
        <w:t>Peirson</w:t>
      </w:r>
      <w:proofErr w:type="spellEnd"/>
      <w:r w:rsidR="00B21282" w:rsidRPr="00AD77E7">
        <w:rPr>
          <w:rFonts w:ascii="Arial" w:hAnsi="Arial" w:cs="Arial"/>
          <w:shd w:val="clear" w:color="auto" w:fill="FFFFFF"/>
        </w:rPr>
        <w:t xml:space="preserve">-Smith, </w:t>
      </w:r>
      <w:r w:rsidR="00B21282" w:rsidRPr="00AD77E7">
        <w:rPr>
          <w:rFonts w:ascii="Arial" w:hAnsi="Arial" w:cs="Arial"/>
          <w:shd w:val="clear" w:color="auto" w:fill="FFFFFF"/>
        </w:rPr>
        <w:t>(</w:t>
      </w:r>
      <w:r w:rsidR="00B21282" w:rsidRPr="00AD77E7">
        <w:rPr>
          <w:rFonts w:ascii="Arial" w:hAnsi="Arial" w:cs="Arial"/>
          <w:shd w:val="clear" w:color="auto" w:fill="FFFFFF"/>
        </w:rPr>
        <w:t>2018)</w:t>
      </w:r>
      <w:r w:rsidR="00B37933" w:rsidRPr="00AD77E7">
        <w:rPr>
          <w:rFonts w:ascii="Arial" w:hAnsi="Arial" w:cs="Arial"/>
          <w:shd w:val="clear" w:color="auto" w:fill="FFFFFF"/>
        </w:rPr>
        <w:t xml:space="preserve"> </w:t>
      </w:r>
      <w:r w:rsidRPr="00AD77E7">
        <w:rPr>
          <w:rFonts w:ascii="ArialMT" w:hAnsi="ArialMT"/>
        </w:rPr>
        <w:t>assert this has in turn has</w:t>
      </w:r>
      <w:r w:rsidRPr="00AD77E7">
        <w:t xml:space="preserve"> </w:t>
      </w:r>
      <w:r w:rsidRPr="00AD77E7">
        <w:rPr>
          <w:rFonts w:ascii="ArialMT" w:hAnsi="ArialMT"/>
        </w:rPr>
        <w:t>exacerbated the capability of selling masses at low costs</w:t>
      </w:r>
      <w:r w:rsidR="00B37933" w:rsidRPr="00AD77E7">
        <w:rPr>
          <w:rFonts w:ascii="ArialMT" w:hAnsi="ArialMT"/>
        </w:rPr>
        <w:t>. Thus,</w:t>
      </w:r>
      <w:r w:rsidRPr="00AD77E7">
        <w:rPr>
          <w:rFonts w:ascii="ArialMT" w:hAnsi="ArialMT"/>
        </w:rPr>
        <w:t xml:space="preserve"> in turn enabling consumers to make purchases</w:t>
      </w:r>
      <w:r w:rsidR="00B21282" w:rsidRPr="00AD77E7">
        <w:rPr>
          <w:rFonts w:ascii="ArialMT" w:hAnsi="ArialMT"/>
        </w:rPr>
        <w:t xml:space="preserve"> </w:t>
      </w:r>
      <w:r w:rsidRPr="00AD77E7">
        <w:rPr>
          <w:rFonts w:ascii="ArialMT" w:hAnsi="ArialMT"/>
        </w:rPr>
        <w:t>with little to no consideration to economic or psychological investment.  This is largely due to Globalisation which has enabled the shift for production to be carried out by developing countries.</w:t>
      </w:r>
      <w:r w:rsidR="00634699" w:rsidRPr="00AD77E7">
        <w:rPr>
          <w:rFonts w:ascii="Arial" w:hAnsi="Arial" w:cs="Arial"/>
        </w:rPr>
        <w:t xml:space="preserve"> </w:t>
      </w:r>
      <w:r w:rsidRPr="00AD77E7">
        <w:rPr>
          <w:rFonts w:ascii="Arial" w:hAnsi="Arial" w:cs="Arial"/>
        </w:rPr>
        <w:t xml:space="preserve">Furthermore, Taplin (2016) has characterised the industry as standardised production for mass market, with low entry barriers. It is important to note that ASOS, and the fashion industry itself is operating within a VUCA environment. Thus, representing a volatile, uncertain, complex, and ambiguous landscape </w:t>
      </w:r>
      <w:r w:rsidRPr="00AD77E7">
        <w:rPr>
          <w:rFonts w:ascii="Arial" w:hAnsi="Arial" w:cs="Arial"/>
          <w:shd w:val="clear" w:color="auto" w:fill="FFFFFF"/>
        </w:rPr>
        <w:t>accelerated by the COVID-19 pandemic</w:t>
      </w:r>
      <w:r w:rsidR="00634699" w:rsidRPr="00AD77E7">
        <w:rPr>
          <w:rFonts w:ascii="Arial" w:hAnsi="Arial" w:cs="Arial"/>
          <w:shd w:val="clear" w:color="auto" w:fill="FFFFFF"/>
        </w:rPr>
        <w:t xml:space="preserve"> </w:t>
      </w:r>
      <w:r w:rsidR="00634699" w:rsidRPr="00AD77E7">
        <w:rPr>
          <w:rFonts w:ascii="Arial" w:hAnsi="Arial" w:cs="Arial"/>
          <w:shd w:val="clear" w:color="auto" w:fill="FFFFFF"/>
        </w:rPr>
        <w:t>(Worley and Jules, 2020)</w:t>
      </w:r>
      <w:r w:rsidR="00634699" w:rsidRPr="00AD77E7">
        <w:rPr>
          <w:rFonts w:ascii="Arial" w:hAnsi="Arial" w:cs="Arial"/>
          <w:shd w:val="clear" w:color="auto" w:fill="FFFFFF"/>
        </w:rPr>
        <w:t>.</w:t>
      </w:r>
    </w:p>
    <w:p w14:paraId="6E390CB5" w14:textId="2FB16BEE" w:rsidR="00D40E54" w:rsidRPr="00AD77E7" w:rsidRDefault="00D40E54" w:rsidP="00D40E54">
      <w:pPr>
        <w:pStyle w:val="NormalWeb"/>
        <w:spacing w:line="480" w:lineRule="auto"/>
        <w:jc w:val="both"/>
        <w:rPr>
          <w:rFonts w:ascii="ArialMT" w:hAnsi="ArialMT"/>
        </w:rPr>
      </w:pPr>
      <w:r w:rsidRPr="00AD77E7">
        <w:rPr>
          <w:rFonts w:ascii="Arial" w:hAnsi="Arial" w:cs="Arial"/>
          <w:shd w:val="clear" w:color="auto" w:fill="FFFFFF"/>
        </w:rPr>
        <w:t>A shift in economic, political, social, and technological factors has stimulated change in which organisations and the textile industry and now operating. Consequently, aggravated demand for sustainability from consumers, and supply chain management, the rivalry among existing firms is moderately high.</w:t>
      </w:r>
    </w:p>
    <w:p w14:paraId="1DA960C2" w14:textId="77777777" w:rsidR="00D40E54" w:rsidRPr="00AD77E7" w:rsidRDefault="00D40E54" w:rsidP="000853F3">
      <w:pPr>
        <w:pStyle w:val="Subtitle"/>
        <w:rPr>
          <w:rStyle w:val="Strong"/>
          <w:b w:val="0"/>
          <w:bCs w:val="0"/>
          <w:sz w:val="24"/>
          <w:szCs w:val="24"/>
        </w:rPr>
      </w:pPr>
      <w:r w:rsidRPr="00AD77E7">
        <w:rPr>
          <w:rStyle w:val="Strong"/>
          <w:b w:val="0"/>
          <w:bCs w:val="0"/>
          <w:sz w:val="24"/>
          <w:szCs w:val="24"/>
        </w:rPr>
        <w:lastRenderedPageBreak/>
        <w:t>Bargaining Power of Buyers</w:t>
      </w:r>
    </w:p>
    <w:p w14:paraId="05F1C6A0" w14:textId="77777777" w:rsidR="00D40E54" w:rsidRPr="00AD77E7" w:rsidRDefault="00D40E54" w:rsidP="00D40E54">
      <w:pPr>
        <w:pStyle w:val="ListParagraph"/>
        <w:spacing w:line="360" w:lineRule="auto"/>
        <w:ind w:left="360"/>
        <w:jc w:val="both"/>
        <w:rPr>
          <w:rFonts w:ascii="Arial" w:hAnsi="Arial" w:cs="Arial"/>
          <w:sz w:val="24"/>
          <w:szCs w:val="24"/>
        </w:rPr>
      </w:pPr>
    </w:p>
    <w:p w14:paraId="33B763EA" w14:textId="5713BD1F" w:rsidR="00634699" w:rsidRPr="00AD77E7" w:rsidRDefault="00D40E54" w:rsidP="00634699">
      <w:pPr>
        <w:spacing w:line="480" w:lineRule="auto"/>
        <w:jc w:val="both"/>
        <w:rPr>
          <w:rFonts w:ascii="Arial" w:hAnsi="Arial" w:cs="Arial"/>
        </w:rPr>
      </w:pPr>
      <w:r w:rsidRPr="00AD77E7">
        <w:rPr>
          <w:rFonts w:ascii="Arial" w:hAnsi="Arial" w:cs="Arial"/>
        </w:rPr>
        <w:t>As outlined within the above section, ASOS operates in a highly saturated and competitive marketplace. Advancements in technology, and the rise of social media is just one</w:t>
      </w:r>
      <w:r w:rsidR="00634699" w:rsidRPr="00AD77E7">
        <w:rPr>
          <w:rFonts w:ascii="Arial" w:hAnsi="Arial" w:cs="Arial"/>
        </w:rPr>
        <w:t xml:space="preserve"> contributing</w:t>
      </w:r>
      <w:r w:rsidRPr="00AD77E7">
        <w:rPr>
          <w:rFonts w:ascii="Arial" w:hAnsi="Arial" w:cs="Arial"/>
        </w:rPr>
        <w:t xml:space="preserve"> factor</w:t>
      </w:r>
      <w:r w:rsidR="00634699" w:rsidRPr="00AD77E7">
        <w:rPr>
          <w:rFonts w:ascii="Arial" w:hAnsi="Arial" w:cs="Arial"/>
        </w:rPr>
        <w:t xml:space="preserve"> in offering</w:t>
      </w:r>
      <w:r w:rsidRPr="00AD77E7">
        <w:rPr>
          <w:rFonts w:ascii="Arial" w:hAnsi="Arial" w:cs="Arial"/>
        </w:rPr>
        <w:t xml:space="preserve"> consumers more choice</w:t>
      </w:r>
      <w:r w:rsidR="00634699" w:rsidRPr="00AD77E7">
        <w:rPr>
          <w:rFonts w:ascii="Arial" w:hAnsi="Arial" w:cs="Arial"/>
        </w:rPr>
        <w:t xml:space="preserve">. </w:t>
      </w:r>
      <w:r w:rsidR="00634699" w:rsidRPr="00AD77E7">
        <w:rPr>
          <w:rFonts w:ascii="Arial" w:hAnsi="Arial" w:cs="Arial"/>
          <w:shd w:val="clear" w:color="auto" w:fill="FFFFFF"/>
        </w:rPr>
        <w:t>Swift</w:t>
      </w:r>
      <w:r w:rsidR="00634699" w:rsidRPr="00AD77E7">
        <w:rPr>
          <w:rFonts w:ascii="Arial" w:hAnsi="Arial" w:cs="Arial"/>
          <w:shd w:val="clear" w:color="auto" w:fill="FFFFFF"/>
        </w:rPr>
        <w:t xml:space="preserve"> (</w:t>
      </w:r>
      <w:r w:rsidR="00634699" w:rsidRPr="00AD77E7">
        <w:rPr>
          <w:rFonts w:ascii="Arial" w:hAnsi="Arial" w:cs="Arial"/>
          <w:shd w:val="clear" w:color="auto" w:fill="FFFFFF"/>
        </w:rPr>
        <w:t>2015)</w:t>
      </w:r>
      <w:r w:rsidR="00634699" w:rsidRPr="00AD77E7">
        <w:rPr>
          <w:rFonts w:ascii="Arial" w:hAnsi="Arial" w:cs="Arial"/>
        </w:rPr>
        <w:t xml:space="preserve"> </w:t>
      </w:r>
      <w:r w:rsidRPr="00AD77E7">
        <w:rPr>
          <w:rFonts w:ascii="Arial" w:hAnsi="Arial" w:cs="Arial"/>
        </w:rPr>
        <w:t>affirming this with the claim that technology now plays a pivotal role in terms of the consumer’s loyalty to brands and buying behaviours.</w:t>
      </w:r>
      <w:r w:rsidR="00634699" w:rsidRPr="00AD77E7">
        <w:rPr>
          <w:rFonts w:ascii="Arial" w:hAnsi="Arial" w:cs="Arial"/>
        </w:rPr>
        <w:t xml:space="preserve"> T</w:t>
      </w:r>
      <w:r w:rsidR="00634699" w:rsidRPr="00AD77E7">
        <w:rPr>
          <w:rFonts w:ascii="Arial" w:hAnsi="Arial" w:cs="Arial"/>
        </w:rPr>
        <w:t>he fast fashion consumer is</w:t>
      </w:r>
      <w:r w:rsidR="00634699" w:rsidRPr="00AD77E7">
        <w:rPr>
          <w:rFonts w:ascii="Arial" w:hAnsi="Arial" w:cs="Arial"/>
        </w:rPr>
        <w:t xml:space="preserve"> defined as</w:t>
      </w:r>
    </w:p>
    <w:p w14:paraId="275D9AEE" w14:textId="1C398C5C" w:rsidR="00D40E54" w:rsidRPr="00AD77E7" w:rsidRDefault="00634699" w:rsidP="00D40E54">
      <w:pPr>
        <w:spacing w:line="480" w:lineRule="auto"/>
        <w:jc w:val="both"/>
        <w:rPr>
          <w:rFonts w:ascii="Arial" w:hAnsi="Arial" w:cs="Arial"/>
        </w:rPr>
      </w:pPr>
      <w:r w:rsidRPr="00AD77E7">
        <w:rPr>
          <w:rFonts w:ascii="Arial" w:hAnsi="Arial" w:cs="Arial"/>
        </w:rPr>
        <w:t xml:space="preserve">predisposed to social media </w:t>
      </w:r>
      <w:r w:rsidRPr="00AD77E7">
        <w:rPr>
          <w:rFonts w:ascii="Arial" w:hAnsi="Arial" w:cs="Arial"/>
        </w:rPr>
        <w:t xml:space="preserve">trends and exploiting broad social contexts to inform their purchases. Often making social statements through fashion, exploiting the rapid fast fashion business model </w:t>
      </w:r>
      <w:r w:rsidRPr="00AD77E7">
        <w:rPr>
          <w:rFonts w:ascii="Arial" w:hAnsi="Arial" w:cs="Arial"/>
          <w:shd w:val="clear" w:color="auto" w:fill="FFFFFF"/>
        </w:rPr>
        <w:t>(Brooks, 2019)</w:t>
      </w:r>
      <w:r w:rsidRPr="00AD77E7">
        <w:rPr>
          <w:rFonts w:ascii="Arial" w:hAnsi="Arial" w:cs="Arial"/>
          <w:shd w:val="clear" w:color="auto" w:fill="FFFFFF"/>
        </w:rPr>
        <w:t>.</w:t>
      </w:r>
      <w:r w:rsidRPr="00AD77E7">
        <w:rPr>
          <w:rFonts w:ascii="Arial" w:hAnsi="Arial" w:cs="Arial"/>
        </w:rPr>
        <w:t xml:space="preserve"> </w:t>
      </w:r>
      <w:r w:rsidR="00D40E54" w:rsidRPr="00AD77E7">
        <w:rPr>
          <w:rFonts w:ascii="Arial" w:hAnsi="Arial" w:cs="Arial"/>
        </w:rPr>
        <w:t xml:space="preserve">Therefore, the bargaining power of buyers within this industry is </w:t>
      </w:r>
      <w:r w:rsidR="00A70E1F" w:rsidRPr="00AD77E7">
        <w:rPr>
          <w:rFonts w:ascii="Arial" w:hAnsi="Arial" w:cs="Arial"/>
        </w:rPr>
        <w:t>moderate since</w:t>
      </w:r>
      <w:r w:rsidR="004F0862" w:rsidRPr="00AD77E7">
        <w:rPr>
          <w:rFonts w:ascii="Arial" w:hAnsi="Arial" w:cs="Arial"/>
        </w:rPr>
        <w:t xml:space="preserve"> the consumer has autonomy over where they place their purchase. </w:t>
      </w:r>
    </w:p>
    <w:p w14:paraId="66CA6CFA" w14:textId="7EC39E90" w:rsidR="00B37933" w:rsidRPr="00AD77E7" w:rsidRDefault="00B37933" w:rsidP="00D40E54">
      <w:pPr>
        <w:spacing w:line="480" w:lineRule="auto"/>
        <w:jc w:val="both"/>
        <w:rPr>
          <w:rFonts w:ascii="Arial" w:hAnsi="Arial" w:cs="Arial"/>
        </w:rPr>
      </w:pPr>
    </w:p>
    <w:p w14:paraId="4ACA179D" w14:textId="78DFB909" w:rsidR="00A70E1F" w:rsidRPr="00AD77E7" w:rsidRDefault="00B37933" w:rsidP="00A70E1F">
      <w:pPr>
        <w:spacing w:line="480" w:lineRule="auto"/>
        <w:jc w:val="both"/>
        <w:rPr>
          <w:rFonts w:ascii="Arial" w:hAnsi="Arial" w:cs="Arial"/>
        </w:rPr>
      </w:pPr>
      <w:r w:rsidRPr="00AD77E7">
        <w:rPr>
          <w:rFonts w:ascii="Arial" w:hAnsi="Arial" w:cs="Arial"/>
        </w:rPr>
        <w:t xml:space="preserve">The consumer buying process is defined as complex, often involving social, cognitive, emotional, and functional characteristics that govern the decision-making criteria </w:t>
      </w:r>
      <w:r w:rsidRPr="00AD77E7">
        <w:rPr>
          <w:rFonts w:ascii="Arial" w:hAnsi="Arial" w:cs="Arial"/>
          <w:shd w:val="clear" w:color="auto" w:fill="FFFFFF"/>
        </w:rPr>
        <w:t xml:space="preserve">(Mishra, Singh and </w:t>
      </w:r>
      <w:proofErr w:type="spellStart"/>
      <w:r w:rsidRPr="00AD77E7">
        <w:rPr>
          <w:rFonts w:ascii="Arial" w:hAnsi="Arial" w:cs="Arial"/>
          <w:shd w:val="clear" w:color="auto" w:fill="FFFFFF"/>
        </w:rPr>
        <w:t>Koles</w:t>
      </w:r>
      <w:proofErr w:type="spellEnd"/>
      <w:r w:rsidRPr="00AD77E7">
        <w:rPr>
          <w:rFonts w:ascii="Arial" w:hAnsi="Arial" w:cs="Arial"/>
          <w:shd w:val="clear" w:color="auto" w:fill="FFFFFF"/>
        </w:rPr>
        <w:t>, 2020).</w:t>
      </w:r>
      <w:r w:rsidRPr="00AD77E7">
        <w:rPr>
          <w:rFonts w:ascii="Arial" w:hAnsi="Arial" w:cs="Arial"/>
        </w:rPr>
        <w:t xml:space="preserve"> C</w:t>
      </w:r>
      <w:r w:rsidR="00D40E54" w:rsidRPr="00AD77E7">
        <w:rPr>
          <w:rFonts w:ascii="Arial" w:hAnsi="Arial" w:cs="Arial"/>
        </w:rPr>
        <w:t xml:space="preserve">onsumers can not directly bargain for prices within the online realm </w:t>
      </w:r>
      <w:r w:rsidR="00A70E1F" w:rsidRPr="00AD77E7">
        <w:rPr>
          <w:rFonts w:ascii="Arial" w:hAnsi="Arial" w:cs="Arial"/>
          <w:shd w:val="clear" w:color="auto" w:fill="FFFFFF"/>
        </w:rPr>
        <w:t>(Graham, 2018)</w:t>
      </w:r>
      <w:r w:rsidRPr="00AD77E7">
        <w:rPr>
          <w:rFonts w:ascii="Arial" w:hAnsi="Arial" w:cs="Arial"/>
        </w:rPr>
        <w:t xml:space="preserve">, instead </w:t>
      </w:r>
      <w:r w:rsidR="00D40E54" w:rsidRPr="00AD77E7">
        <w:rPr>
          <w:rFonts w:ascii="Arial" w:hAnsi="Arial" w:cs="Arial"/>
        </w:rPr>
        <w:t xml:space="preserve">the consumer does drive demand for products. Consequently, the consumer has choice surrounding if they choose to purchase from a brand or its competitor, this largely down to pricing. This placing the buyer’s switching cost as low, as they can determine if they want to shop elsewhere for a product offered at a cheaper price, of which is usually marketed through a social media platform </w:t>
      </w:r>
      <w:r w:rsidR="00A70E1F" w:rsidRPr="00AD77E7">
        <w:rPr>
          <w:rFonts w:ascii="Arial" w:hAnsi="Arial" w:cs="Arial"/>
          <w:shd w:val="clear" w:color="auto" w:fill="FFFFFF"/>
        </w:rPr>
        <w:t>(Dahl, 2021)</w:t>
      </w:r>
      <w:r w:rsidR="00A70E1F" w:rsidRPr="00AD77E7">
        <w:rPr>
          <w:rFonts w:ascii="Arial" w:hAnsi="Arial" w:cs="Arial"/>
          <w:shd w:val="clear" w:color="auto" w:fill="FFFFFF"/>
        </w:rPr>
        <w:t>.</w:t>
      </w:r>
    </w:p>
    <w:p w14:paraId="767BA5C5" w14:textId="77777777" w:rsidR="00B37933" w:rsidRPr="00AD77E7" w:rsidRDefault="00B37933" w:rsidP="00410312">
      <w:pPr>
        <w:spacing w:line="480" w:lineRule="auto"/>
        <w:jc w:val="both"/>
        <w:rPr>
          <w:rFonts w:ascii="Arial" w:hAnsi="Arial" w:cs="Arial"/>
        </w:rPr>
      </w:pPr>
    </w:p>
    <w:p w14:paraId="1FCDD340" w14:textId="28D46035" w:rsidR="00410312" w:rsidRPr="00AD77E7" w:rsidRDefault="00D40E54" w:rsidP="00410312">
      <w:pPr>
        <w:spacing w:line="480" w:lineRule="auto"/>
        <w:jc w:val="both"/>
        <w:rPr>
          <w:rFonts w:ascii="Arial" w:hAnsi="Arial" w:cs="Arial"/>
        </w:rPr>
      </w:pPr>
      <w:r w:rsidRPr="00AD77E7">
        <w:rPr>
          <w:rFonts w:ascii="Arial" w:hAnsi="Arial" w:cs="Arial"/>
        </w:rPr>
        <w:t xml:space="preserve">Subsequently, </w:t>
      </w:r>
      <w:r w:rsidR="00A70E1F" w:rsidRPr="00AD77E7">
        <w:rPr>
          <w:rFonts w:ascii="Arial" w:hAnsi="Arial" w:cs="Arial"/>
          <w:shd w:val="clear" w:color="auto" w:fill="FFFFFF"/>
        </w:rPr>
        <w:t>McDonald</w:t>
      </w:r>
      <w:r w:rsidR="00A70E1F" w:rsidRPr="00AD77E7">
        <w:rPr>
          <w:rFonts w:ascii="Arial" w:hAnsi="Arial" w:cs="Arial"/>
          <w:shd w:val="clear" w:color="auto" w:fill="FFFFFF"/>
        </w:rPr>
        <w:t xml:space="preserve"> (</w:t>
      </w:r>
      <w:r w:rsidR="00A70E1F" w:rsidRPr="00AD77E7">
        <w:rPr>
          <w:rFonts w:ascii="Arial" w:hAnsi="Arial" w:cs="Arial"/>
          <w:shd w:val="clear" w:color="auto" w:fill="FFFFFF"/>
        </w:rPr>
        <w:t>2017)</w:t>
      </w:r>
      <w:r w:rsidR="00A70E1F" w:rsidRPr="00AD77E7">
        <w:rPr>
          <w:rFonts w:ascii="Arial" w:hAnsi="Arial" w:cs="Arial"/>
          <w:shd w:val="clear" w:color="auto" w:fill="FFFFFF"/>
        </w:rPr>
        <w:t xml:space="preserve"> </w:t>
      </w:r>
      <w:r w:rsidRPr="00AD77E7">
        <w:rPr>
          <w:rFonts w:ascii="Arial" w:hAnsi="Arial" w:cs="Arial"/>
        </w:rPr>
        <w:t xml:space="preserve">claims that brand loyalty is imperative in allowing brands to charge the consumer a higher price point, than what its competitor is </w:t>
      </w:r>
      <w:r w:rsidRPr="00AD77E7">
        <w:rPr>
          <w:rFonts w:ascii="Arial" w:hAnsi="Arial" w:cs="Arial"/>
        </w:rPr>
        <w:lastRenderedPageBreak/>
        <w:t xml:space="preserve">offering. </w:t>
      </w:r>
      <w:r w:rsidR="00A70E1F" w:rsidRPr="00AD77E7">
        <w:rPr>
          <w:rFonts w:ascii="Arial" w:hAnsi="Arial" w:cs="Arial"/>
        </w:rPr>
        <w:t>T</w:t>
      </w:r>
      <w:r w:rsidRPr="00AD77E7">
        <w:rPr>
          <w:rFonts w:ascii="Arial" w:hAnsi="Arial" w:cs="Arial"/>
        </w:rPr>
        <w:t xml:space="preserve">he consumption of fast fashion can be used convey social apparitions by the consumer </w:t>
      </w:r>
      <w:r w:rsidR="00A70E1F" w:rsidRPr="00AD77E7">
        <w:rPr>
          <w:rFonts w:ascii="Arial" w:hAnsi="Arial" w:cs="Arial"/>
          <w:shd w:val="clear" w:color="auto" w:fill="FFFFFF"/>
        </w:rPr>
        <w:t>(</w:t>
      </w:r>
      <w:proofErr w:type="spellStart"/>
      <w:r w:rsidR="00A70E1F" w:rsidRPr="00AD77E7">
        <w:rPr>
          <w:rFonts w:ascii="Arial" w:hAnsi="Arial" w:cs="Arial"/>
          <w:shd w:val="clear" w:color="auto" w:fill="FFFFFF"/>
        </w:rPr>
        <w:t>Seaver</w:t>
      </w:r>
      <w:proofErr w:type="spellEnd"/>
      <w:r w:rsidR="00A70E1F" w:rsidRPr="00AD77E7">
        <w:rPr>
          <w:rFonts w:ascii="Arial" w:hAnsi="Arial" w:cs="Arial"/>
          <w:shd w:val="clear" w:color="auto" w:fill="FFFFFF"/>
        </w:rPr>
        <w:t>, 2017)</w:t>
      </w:r>
      <w:r w:rsidR="00A70E1F" w:rsidRPr="00AD77E7">
        <w:rPr>
          <w:rFonts w:ascii="Arial" w:hAnsi="Arial" w:cs="Arial"/>
          <w:shd w:val="clear" w:color="auto" w:fill="FFFFFF"/>
        </w:rPr>
        <w:t xml:space="preserve">. </w:t>
      </w:r>
      <w:r w:rsidR="00410312" w:rsidRPr="00AD77E7">
        <w:rPr>
          <w:rFonts w:ascii="Arial" w:hAnsi="Arial" w:cs="Arial"/>
          <w:shd w:val="clear" w:color="auto" w:fill="FFFFFF"/>
        </w:rPr>
        <w:t>Accordingly, ASOS</w:t>
      </w:r>
      <w:r w:rsidRPr="00AD77E7">
        <w:rPr>
          <w:rFonts w:ascii="Arial" w:hAnsi="Arial" w:cs="Arial"/>
        </w:rPr>
        <w:t xml:space="preserve"> has scope to positively react to consumer’s shifting demand towards sustainability in a positive manner. In doing so this portrays to the consumer, that as a brand they are committed to its consumer needs and wants, this offering them competitive advantage within the marketplace </w:t>
      </w:r>
      <w:r w:rsidR="00410312" w:rsidRPr="00AD77E7">
        <w:rPr>
          <w:rFonts w:ascii="Arial" w:hAnsi="Arial" w:cs="Arial"/>
          <w:shd w:val="clear" w:color="auto" w:fill="FFFFFF"/>
        </w:rPr>
        <w:t>(Anning-Dorson, 2018)</w:t>
      </w:r>
      <w:r w:rsidR="00410312" w:rsidRPr="00AD77E7">
        <w:rPr>
          <w:rFonts w:ascii="Arial" w:hAnsi="Arial" w:cs="Arial"/>
          <w:shd w:val="clear" w:color="auto" w:fill="FFFFFF"/>
        </w:rPr>
        <w:t>.</w:t>
      </w:r>
    </w:p>
    <w:p w14:paraId="61F3BB1A" w14:textId="362DF253" w:rsidR="00D40E54" w:rsidRPr="00AD77E7" w:rsidRDefault="00D40E54" w:rsidP="00A70E1F">
      <w:pPr>
        <w:spacing w:line="480" w:lineRule="auto"/>
        <w:jc w:val="both"/>
        <w:rPr>
          <w:rFonts w:ascii="Arial" w:hAnsi="Arial" w:cs="Arial"/>
        </w:rPr>
      </w:pPr>
      <w:r w:rsidRPr="00AD77E7">
        <w:rPr>
          <w:rFonts w:ascii="Arial" w:hAnsi="Arial" w:cs="Arial"/>
        </w:rPr>
        <w:t xml:space="preserve"> </w:t>
      </w:r>
    </w:p>
    <w:p w14:paraId="5E5DC06A" w14:textId="77777777" w:rsidR="00D40E54" w:rsidRPr="00AD77E7" w:rsidRDefault="00D40E54" w:rsidP="00D40E54"/>
    <w:p w14:paraId="5E2FF9E1" w14:textId="77777777" w:rsidR="000853F3" w:rsidRPr="00AD77E7" w:rsidRDefault="000853F3" w:rsidP="000853F3">
      <w:pPr>
        <w:pStyle w:val="Subtitle"/>
        <w:rPr>
          <w:rStyle w:val="Strong"/>
          <w:b w:val="0"/>
          <w:bCs w:val="0"/>
          <w:sz w:val="24"/>
          <w:szCs w:val="24"/>
        </w:rPr>
      </w:pPr>
    </w:p>
    <w:p w14:paraId="4DAB98E5" w14:textId="7192225F" w:rsidR="00D40E54" w:rsidRPr="00AD77E7" w:rsidRDefault="00D40E54" w:rsidP="000853F3">
      <w:pPr>
        <w:pStyle w:val="Subtitle"/>
        <w:rPr>
          <w:rStyle w:val="Strong"/>
          <w:b w:val="0"/>
          <w:bCs w:val="0"/>
          <w:sz w:val="24"/>
          <w:szCs w:val="24"/>
        </w:rPr>
      </w:pPr>
      <w:r w:rsidRPr="00AD77E7">
        <w:rPr>
          <w:rStyle w:val="Strong"/>
          <w:b w:val="0"/>
          <w:bCs w:val="0"/>
          <w:sz w:val="24"/>
          <w:szCs w:val="24"/>
        </w:rPr>
        <w:t>Threat of new entrants</w:t>
      </w:r>
    </w:p>
    <w:p w14:paraId="0E3D9D76" w14:textId="77777777" w:rsidR="000853F3" w:rsidRPr="00AD77E7" w:rsidRDefault="000853F3" w:rsidP="000853F3"/>
    <w:p w14:paraId="4706B4AF" w14:textId="77777777" w:rsidR="0075216F" w:rsidRPr="00AD77E7" w:rsidRDefault="00D40E54" w:rsidP="0075216F">
      <w:pPr>
        <w:spacing w:line="480" w:lineRule="auto"/>
        <w:jc w:val="both"/>
        <w:rPr>
          <w:rFonts w:ascii="Arial" w:hAnsi="Arial" w:cs="Arial"/>
        </w:rPr>
      </w:pPr>
      <w:r w:rsidRPr="00AD77E7">
        <w:rPr>
          <w:rFonts w:ascii="Arial" w:hAnsi="Arial" w:cs="Arial"/>
          <w:lang w:val="en-US"/>
        </w:rPr>
        <w:t xml:space="preserve">Fast fashion brands that acquire high profit margins with a fast turnover of stock can prove attractive for new entrants to enter the marketplace </w:t>
      </w:r>
      <w:r w:rsidR="0075216F" w:rsidRPr="00AD77E7">
        <w:rPr>
          <w:rFonts w:ascii="Arial" w:hAnsi="Arial" w:cs="Arial"/>
          <w:shd w:val="clear" w:color="auto" w:fill="FFFFFF"/>
        </w:rPr>
        <w:t>(Agrawal and Smith, 2015)</w:t>
      </w:r>
    </w:p>
    <w:p w14:paraId="0E797C19" w14:textId="253A3E79" w:rsidR="00D40E54" w:rsidRPr="00AD77E7" w:rsidRDefault="00D40E54" w:rsidP="0075216F">
      <w:pPr>
        <w:spacing w:line="480" w:lineRule="auto"/>
        <w:jc w:val="both"/>
        <w:rPr>
          <w:rFonts w:ascii="Arial" w:hAnsi="Arial" w:cs="Arial"/>
        </w:rPr>
      </w:pPr>
      <w:r w:rsidRPr="00AD77E7">
        <w:rPr>
          <w:rFonts w:ascii="Arial" w:hAnsi="Arial" w:cs="Arial"/>
          <w:lang w:val="en-US"/>
        </w:rPr>
        <w:t>The low barrier to entry</w:t>
      </w:r>
      <w:r w:rsidR="007E7699" w:rsidRPr="00AD77E7">
        <w:rPr>
          <w:rFonts w:ascii="Arial" w:hAnsi="Arial" w:cs="Arial"/>
          <w:lang w:val="en-US"/>
        </w:rPr>
        <w:t>,</w:t>
      </w:r>
      <w:r w:rsidRPr="00AD77E7">
        <w:rPr>
          <w:rFonts w:ascii="Arial" w:hAnsi="Arial" w:cs="Arial"/>
          <w:lang w:val="en-US"/>
        </w:rPr>
        <w:t xml:space="preserve"> provides an opening for new brands to mimic the success of an already established brand, therefore the threat of new entrants in the industry is placed moderately high. In addition, the rising trend of </w:t>
      </w:r>
      <w:r w:rsidRPr="00AD77E7">
        <w:rPr>
          <w:rFonts w:ascii="Arial" w:hAnsi="Arial" w:cs="Arial"/>
        </w:rPr>
        <w:t xml:space="preserve">niche brands or home-grown businesses </w:t>
      </w:r>
      <w:r w:rsidR="0075216F" w:rsidRPr="00AD77E7">
        <w:rPr>
          <w:rFonts w:ascii="Arial" w:hAnsi="Arial" w:cs="Arial"/>
        </w:rPr>
        <w:t>(</w:t>
      </w:r>
      <w:proofErr w:type="spellStart"/>
      <w:r w:rsidR="0075216F" w:rsidRPr="00AD77E7">
        <w:rPr>
          <w:rFonts w:ascii="Arial" w:hAnsi="Arial" w:cs="Arial"/>
          <w:shd w:val="clear" w:color="auto" w:fill="FFFFFF"/>
        </w:rPr>
        <w:t>Huggard</w:t>
      </w:r>
      <w:proofErr w:type="spellEnd"/>
      <w:r w:rsidR="0075216F" w:rsidRPr="00AD77E7">
        <w:rPr>
          <w:rFonts w:ascii="Arial" w:hAnsi="Arial" w:cs="Arial"/>
          <w:shd w:val="clear" w:color="auto" w:fill="FFFFFF"/>
        </w:rPr>
        <w:t xml:space="preserve"> and Cope</w:t>
      </w:r>
      <w:r w:rsidR="0075216F" w:rsidRPr="00AD77E7">
        <w:rPr>
          <w:rFonts w:ascii="Arial" w:hAnsi="Arial" w:cs="Arial"/>
          <w:shd w:val="clear" w:color="auto" w:fill="FFFFFF"/>
        </w:rPr>
        <w:t xml:space="preserve">, </w:t>
      </w:r>
      <w:r w:rsidR="0075216F" w:rsidRPr="00AD77E7">
        <w:rPr>
          <w:rFonts w:ascii="Arial" w:hAnsi="Arial" w:cs="Arial"/>
          <w:shd w:val="clear" w:color="auto" w:fill="FFFFFF"/>
        </w:rPr>
        <w:t>2020)</w:t>
      </w:r>
      <w:r w:rsidR="0075216F" w:rsidRPr="00AD77E7">
        <w:rPr>
          <w:rFonts w:ascii="Arial" w:hAnsi="Arial" w:cs="Arial"/>
          <w:shd w:val="clear" w:color="auto" w:fill="FFFFFF"/>
        </w:rPr>
        <w:t xml:space="preserve"> </w:t>
      </w:r>
      <w:r w:rsidRPr="00AD77E7">
        <w:rPr>
          <w:rFonts w:ascii="Arial" w:hAnsi="Arial" w:cs="Arial"/>
        </w:rPr>
        <w:t>provides an easy opportunity for new players to imitate existing brands and sell products at a lower price to gain market share.</w:t>
      </w:r>
    </w:p>
    <w:p w14:paraId="659A8E97" w14:textId="77777777" w:rsidR="00D40E54" w:rsidRPr="00AD77E7" w:rsidRDefault="00D40E54" w:rsidP="00D40E54">
      <w:pPr>
        <w:spacing w:line="480" w:lineRule="auto"/>
        <w:jc w:val="both"/>
        <w:rPr>
          <w:rFonts w:ascii="Arial" w:hAnsi="Arial" w:cs="Arial"/>
          <w:lang w:val="en-US"/>
        </w:rPr>
      </w:pPr>
    </w:p>
    <w:p w14:paraId="1A453118" w14:textId="00F26F38" w:rsidR="00740FA0" w:rsidRPr="00AD77E7" w:rsidRDefault="0075216F" w:rsidP="00740FA0">
      <w:pPr>
        <w:spacing w:line="480" w:lineRule="auto"/>
        <w:jc w:val="both"/>
        <w:rPr>
          <w:rFonts w:ascii="Arial" w:hAnsi="Arial" w:cs="Arial"/>
        </w:rPr>
      </w:pPr>
      <w:r w:rsidRPr="00AD77E7">
        <w:rPr>
          <w:rFonts w:ascii="Arial" w:hAnsi="Arial" w:cs="Arial"/>
          <w:shd w:val="clear" w:color="auto" w:fill="FFFFFF"/>
        </w:rPr>
        <w:t>Mullane</w:t>
      </w:r>
      <w:r w:rsidRPr="00AD77E7">
        <w:rPr>
          <w:rFonts w:ascii="Arial" w:hAnsi="Arial" w:cs="Arial"/>
          <w:shd w:val="clear" w:color="auto" w:fill="FFFFFF"/>
        </w:rPr>
        <w:t xml:space="preserve"> (</w:t>
      </w:r>
      <w:r w:rsidRPr="00AD77E7">
        <w:rPr>
          <w:rFonts w:ascii="Arial" w:hAnsi="Arial" w:cs="Arial"/>
          <w:shd w:val="clear" w:color="auto" w:fill="FFFFFF"/>
        </w:rPr>
        <w:t>2015)</w:t>
      </w:r>
      <w:r w:rsidRPr="00AD77E7">
        <w:rPr>
          <w:rFonts w:ascii="Arial" w:hAnsi="Arial" w:cs="Arial"/>
          <w:shd w:val="clear" w:color="auto" w:fill="FFFFFF"/>
        </w:rPr>
        <w:t xml:space="preserve">, </w:t>
      </w:r>
      <w:r w:rsidR="00D40E54" w:rsidRPr="00AD77E7">
        <w:rPr>
          <w:rFonts w:ascii="Arial" w:hAnsi="Arial" w:cs="Arial"/>
          <w:lang w:val="en-US"/>
        </w:rPr>
        <w:t>notes that even if there are no new entrants into the marketplace the pressure for brands</w:t>
      </w:r>
      <w:r w:rsidR="007E7699" w:rsidRPr="00AD77E7">
        <w:rPr>
          <w:rFonts w:ascii="Arial" w:hAnsi="Arial" w:cs="Arial"/>
          <w:lang w:val="en-US"/>
        </w:rPr>
        <w:t xml:space="preserve"> to</w:t>
      </w:r>
      <w:r w:rsidR="00D40E54" w:rsidRPr="00AD77E7">
        <w:rPr>
          <w:rFonts w:ascii="Arial" w:hAnsi="Arial" w:cs="Arial"/>
          <w:lang w:val="en-US"/>
        </w:rPr>
        <w:t xml:space="preserve"> </w:t>
      </w:r>
      <w:proofErr w:type="spellStart"/>
      <w:r w:rsidRPr="00AD77E7">
        <w:rPr>
          <w:rFonts w:ascii="Arial" w:hAnsi="Arial" w:cs="Arial"/>
          <w:lang w:val="en-US"/>
        </w:rPr>
        <w:t>minimise</w:t>
      </w:r>
      <w:proofErr w:type="spellEnd"/>
      <w:r w:rsidRPr="00AD77E7">
        <w:rPr>
          <w:rFonts w:ascii="Arial" w:hAnsi="Arial" w:cs="Arial"/>
          <w:lang w:val="en-US"/>
        </w:rPr>
        <w:t xml:space="preserve"> rivalry</w:t>
      </w:r>
      <w:r w:rsidR="007E7699" w:rsidRPr="00AD77E7">
        <w:rPr>
          <w:rFonts w:ascii="Arial" w:hAnsi="Arial" w:cs="Arial"/>
          <w:lang w:val="en-US"/>
        </w:rPr>
        <w:t>,</w:t>
      </w:r>
      <w:r w:rsidRPr="00AD77E7">
        <w:rPr>
          <w:rFonts w:ascii="Arial" w:hAnsi="Arial" w:cs="Arial"/>
          <w:lang w:val="en-US"/>
        </w:rPr>
        <w:t xml:space="preserve"> by </w:t>
      </w:r>
      <w:r w:rsidR="00D40E54" w:rsidRPr="00AD77E7">
        <w:rPr>
          <w:rFonts w:ascii="Arial" w:hAnsi="Arial" w:cs="Arial"/>
          <w:lang w:val="en-US"/>
        </w:rPr>
        <w:t>differentiat</w:t>
      </w:r>
      <w:r w:rsidRPr="00AD77E7">
        <w:rPr>
          <w:rFonts w:ascii="Arial" w:hAnsi="Arial" w:cs="Arial"/>
          <w:lang w:val="en-US"/>
        </w:rPr>
        <w:t>ing</w:t>
      </w:r>
      <w:r w:rsidR="00D40E54" w:rsidRPr="00AD77E7">
        <w:rPr>
          <w:rFonts w:ascii="Arial" w:hAnsi="Arial" w:cs="Arial"/>
          <w:lang w:val="en-US"/>
        </w:rPr>
        <w:t xml:space="preserve"> their </w:t>
      </w:r>
      <w:r w:rsidRPr="00AD77E7">
        <w:rPr>
          <w:rFonts w:ascii="Arial" w:hAnsi="Arial" w:cs="Arial"/>
          <w:lang w:val="en-US"/>
        </w:rPr>
        <w:t>existing strategy,</w:t>
      </w:r>
      <w:r w:rsidR="00D40E54" w:rsidRPr="00AD77E7">
        <w:rPr>
          <w:rFonts w:ascii="Arial" w:hAnsi="Arial" w:cs="Arial"/>
          <w:lang w:val="en-US"/>
        </w:rPr>
        <w:t xml:space="preserve"> can place significant pressure on a brand. </w:t>
      </w:r>
      <w:r w:rsidR="00D40E54" w:rsidRPr="00AD77E7">
        <w:rPr>
          <w:rFonts w:ascii="Arial" w:hAnsi="Arial" w:cs="Arial"/>
        </w:rPr>
        <w:t xml:space="preserve">Since, brands do not have direct patents or ownership over </w:t>
      </w:r>
      <w:r w:rsidRPr="00AD77E7">
        <w:rPr>
          <w:rFonts w:ascii="Arial" w:hAnsi="Arial" w:cs="Arial"/>
        </w:rPr>
        <w:t xml:space="preserve">any </w:t>
      </w:r>
      <w:r w:rsidR="00D40E54" w:rsidRPr="00AD77E7">
        <w:rPr>
          <w:rFonts w:ascii="Arial" w:hAnsi="Arial" w:cs="Arial"/>
        </w:rPr>
        <w:t>designs</w:t>
      </w:r>
      <w:r w:rsidRPr="00AD77E7">
        <w:rPr>
          <w:rFonts w:ascii="Arial" w:hAnsi="Arial" w:cs="Arial"/>
        </w:rPr>
        <w:t xml:space="preserve"> they retail</w:t>
      </w:r>
      <w:r w:rsidR="00D40E54" w:rsidRPr="00AD77E7">
        <w:rPr>
          <w:rFonts w:ascii="Arial" w:hAnsi="Arial" w:cs="Arial"/>
        </w:rPr>
        <w:t xml:space="preserve">, </w:t>
      </w:r>
      <w:r w:rsidR="00740FA0" w:rsidRPr="00AD77E7">
        <w:rPr>
          <w:rFonts w:ascii="Arial" w:hAnsi="Arial" w:cs="Arial"/>
        </w:rPr>
        <w:t xml:space="preserve">they cannot </w:t>
      </w:r>
      <w:r w:rsidR="00D40E54" w:rsidRPr="00AD77E7">
        <w:rPr>
          <w:rFonts w:ascii="Arial" w:hAnsi="Arial" w:cs="Arial"/>
        </w:rPr>
        <w:t>restrict the entry of new players or the mimicking</w:t>
      </w:r>
      <w:r w:rsidR="00740FA0" w:rsidRPr="00AD77E7">
        <w:rPr>
          <w:rFonts w:ascii="Arial" w:hAnsi="Arial" w:cs="Arial"/>
        </w:rPr>
        <w:t xml:space="preserve"> of existing players </w:t>
      </w:r>
      <w:r w:rsidR="00D40E54" w:rsidRPr="00AD77E7">
        <w:rPr>
          <w:rFonts w:ascii="Arial" w:hAnsi="Arial" w:cs="Arial"/>
        </w:rPr>
        <w:t xml:space="preserve">by new </w:t>
      </w:r>
      <w:r w:rsidR="00740FA0" w:rsidRPr="00AD77E7">
        <w:rPr>
          <w:rFonts w:ascii="Arial" w:hAnsi="Arial" w:cs="Arial"/>
        </w:rPr>
        <w:t xml:space="preserve">competitors. </w:t>
      </w:r>
      <w:r w:rsidR="00D40E54" w:rsidRPr="00AD77E7">
        <w:rPr>
          <w:rFonts w:ascii="Arial" w:hAnsi="Arial" w:cs="Arial"/>
        </w:rPr>
        <w:t xml:space="preserve"> </w:t>
      </w:r>
      <w:r w:rsidR="00740FA0" w:rsidRPr="00AD77E7">
        <w:rPr>
          <w:rFonts w:ascii="Arial" w:hAnsi="Arial" w:cs="Arial"/>
        </w:rPr>
        <w:t xml:space="preserve">Furthermore, </w:t>
      </w:r>
      <w:r w:rsidR="00D40E54" w:rsidRPr="00AD77E7">
        <w:rPr>
          <w:rFonts w:ascii="Arial" w:hAnsi="Arial" w:cs="Arial"/>
        </w:rPr>
        <w:t xml:space="preserve">new entrants may discover versatile and unique ways to introduce their own </w:t>
      </w:r>
      <w:r w:rsidR="00740FA0" w:rsidRPr="00AD77E7">
        <w:rPr>
          <w:rFonts w:ascii="Arial" w:hAnsi="Arial" w:cs="Arial"/>
        </w:rPr>
        <w:t>products, and, in that capacity,</w:t>
      </w:r>
      <w:r w:rsidR="00D40E54" w:rsidRPr="00AD77E7">
        <w:rPr>
          <w:rFonts w:ascii="Arial" w:hAnsi="Arial" w:cs="Arial"/>
        </w:rPr>
        <w:t xml:space="preserve"> they might try to establish their brands as ‘novel’. However, it is also tough for new brands to compete with established brands and emulate the success of </w:t>
      </w:r>
      <w:r w:rsidR="00D40E54" w:rsidRPr="00AD77E7">
        <w:rPr>
          <w:rFonts w:ascii="Arial" w:hAnsi="Arial" w:cs="Arial"/>
        </w:rPr>
        <w:lastRenderedPageBreak/>
        <w:t>infrastructure in terms of marketing, advertising, brand reputation and customer loyalty</w:t>
      </w:r>
      <w:r w:rsidR="00740FA0" w:rsidRPr="00AD77E7">
        <w:rPr>
          <w:rFonts w:ascii="Arial" w:hAnsi="Arial" w:cs="Arial"/>
        </w:rPr>
        <w:t xml:space="preserve"> </w:t>
      </w:r>
      <w:r w:rsidR="00740FA0" w:rsidRPr="00AD77E7">
        <w:rPr>
          <w:rFonts w:ascii="Arial" w:hAnsi="Arial" w:cs="Arial"/>
          <w:shd w:val="clear" w:color="auto" w:fill="FFFFFF"/>
        </w:rPr>
        <w:t>(</w:t>
      </w:r>
      <w:proofErr w:type="spellStart"/>
      <w:r w:rsidR="00740FA0" w:rsidRPr="00AD77E7">
        <w:rPr>
          <w:rFonts w:ascii="Arial" w:hAnsi="Arial" w:cs="Arial"/>
          <w:shd w:val="clear" w:color="auto" w:fill="FFFFFF"/>
        </w:rPr>
        <w:t>Popoli</w:t>
      </w:r>
      <w:proofErr w:type="spellEnd"/>
      <w:r w:rsidR="00740FA0" w:rsidRPr="00AD77E7">
        <w:rPr>
          <w:rFonts w:ascii="Arial" w:hAnsi="Arial" w:cs="Arial"/>
          <w:shd w:val="clear" w:color="auto" w:fill="FFFFFF"/>
        </w:rPr>
        <w:t>, 2017)</w:t>
      </w:r>
      <w:r w:rsidR="00740FA0" w:rsidRPr="00AD77E7">
        <w:rPr>
          <w:rFonts w:ascii="Arial" w:hAnsi="Arial" w:cs="Arial"/>
          <w:shd w:val="clear" w:color="auto" w:fill="FFFFFF"/>
        </w:rPr>
        <w:t>.</w:t>
      </w:r>
    </w:p>
    <w:p w14:paraId="755D29F1" w14:textId="6B791585" w:rsidR="00D40E54" w:rsidRPr="00AD77E7" w:rsidRDefault="00D40E54" w:rsidP="0075216F">
      <w:pPr>
        <w:spacing w:line="480" w:lineRule="auto"/>
        <w:jc w:val="both"/>
        <w:rPr>
          <w:rFonts w:ascii="Arial" w:hAnsi="Arial" w:cs="Arial"/>
          <w:lang w:val="en-US"/>
        </w:rPr>
      </w:pPr>
    </w:p>
    <w:p w14:paraId="121F02C2" w14:textId="77777777" w:rsidR="00D40E54" w:rsidRPr="00AD77E7" w:rsidRDefault="00D40E54" w:rsidP="00D40E54"/>
    <w:p w14:paraId="4AB977DC" w14:textId="6A21CA44" w:rsidR="00D40E54" w:rsidRPr="00AD77E7" w:rsidRDefault="00D40E54" w:rsidP="000853F3">
      <w:pPr>
        <w:pStyle w:val="Subtitle"/>
        <w:rPr>
          <w:rStyle w:val="Strong"/>
          <w:b w:val="0"/>
          <w:bCs w:val="0"/>
          <w:sz w:val="24"/>
          <w:szCs w:val="24"/>
        </w:rPr>
      </w:pPr>
      <w:r w:rsidRPr="00AD77E7">
        <w:rPr>
          <w:rStyle w:val="Strong"/>
          <w:b w:val="0"/>
          <w:bCs w:val="0"/>
          <w:sz w:val="24"/>
          <w:szCs w:val="24"/>
        </w:rPr>
        <w:t>Bargaining Power of Suppliers</w:t>
      </w:r>
    </w:p>
    <w:p w14:paraId="2D597B87" w14:textId="77777777" w:rsidR="00A70E1F" w:rsidRPr="00AD77E7" w:rsidRDefault="00A70E1F" w:rsidP="00A70E1F">
      <w:pPr>
        <w:rPr>
          <w:lang w:val="en-US" w:eastAsia="en-US"/>
        </w:rPr>
      </w:pPr>
    </w:p>
    <w:p w14:paraId="48381348" w14:textId="77777777" w:rsidR="00D40E54" w:rsidRPr="00AD77E7" w:rsidRDefault="00D40E54" w:rsidP="00A70E1F">
      <w:pPr>
        <w:autoSpaceDE w:val="0"/>
        <w:autoSpaceDN w:val="0"/>
        <w:adjustRightInd w:val="0"/>
        <w:spacing w:line="480" w:lineRule="auto"/>
        <w:jc w:val="both"/>
        <w:rPr>
          <w:rFonts w:ascii="Helvetica" w:hAnsi="Helvetica"/>
          <w:shd w:val="clear" w:color="auto" w:fill="FFFFFF"/>
        </w:rPr>
      </w:pPr>
      <w:r w:rsidRPr="00AD77E7">
        <w:rPr>
          <w:rFonts w:ascii="Helvetica" w:hAnsi="Helvetica"/>
          <w:shd w:val="clear" w:color="auto" w:fill="FFFFFF"/>
        </w:rPr>
        <w:t xml:space="preserve">Large apparel companies such as ASOS can be viewed as having low dependence on a single supplier for raw materials or manufacturing purposes, since there is a vast array of suppliers accessible within the industry. This is reinforced when viewing ASOS analytics, which indicates 10.3% increase on shares, and a domestic market share growth of +13%, despite supply chain constraints (MarketLine, 2022). </w:t>
      </w:r>
    </w:p>
    <w:p w14:paraId="2A487B43" w14:textId="77777777" w:rsidR="00D40E54" w:rsidRPr="00AD77E7" w:rsidRDefault="00D40E54" w:rsidP="00D40E54">
      <w:pPr>
        <w:autoSpaceDE w:val="0"/>
        <w:autoSpaceDN w:val="0"/>
        <w:adjustRightInd w:val="0"/>
        <w:spacing w:line="360" w:lineRule="auto"/>
        <w:jc w:val="both"/>
        <w:rPr>
          <w:rFonts w:ascii="Helvetica" w:hAnsi="Helvetica"/>
          <w:shd w:val="clear" w:color="auto" w:fill="FFFFFF"/>
        </w:rPr>
      </w:pPr>
    </w:p>
    <w:p w14:paraId="3588EA12" w14:textId="6F808B4A" w:rsidR="00E21F85" w:rsidRPr="00AD77E7" w:rsidRDefault="00E21F85" w:rsidP="00E21F85">
      <w:pPr>
        <w:spacing w:line="480" w:lineRule="auto"/>
        <w:jc w:val="both"/>
      </w:pPr>
      <w:proofErr w:type="spellStart"/>
      <w:r w:rsidRPr="00AD77E7">
        <w:rPr>
          <w:rFonts w:ascii="Arial" w:hAnsi="Arial" w:cs="Arial"/>
          <w:shd w:val="clear" w:color="auto" w:fill="FFFFFF"/>
        </w:rPr>
        <w:t>Vecchi</w:t>
      </w:r>
      <w:proofErr w:type="spellEnd"/>
      <w:r w:rsidRPr="00AD77E7">
        <w:rPr>
          <w:rFonts w:ascii="Arial" w:hAnsi="Arial" w:cs="Arial"/>
          <w:shd w:val="clear" w:color="auto" w:fill="FFFFFF"/>
        </w:rPr>
        <w:t xml:space="preserve"> and Buckley</w:t>
      </w:r>
      <w:r w:rsidRPr="00AD77E7">
        <w:rPr>
          <w:rFonts w:ascii="Arial" w:hAnsi="Arial" w:cs="Arial"/>
          <w:shd w:val="clear" w:color="auto" w:fill="FFFFFF"/>
        </w:rPr>
        <w:t xml:space="preserve"> (</w:t>
      </w:r>
      <w:r w:rsidRPr="00AD77E7">
        <w:rPr>
          <w:rFonts w:ascii="Arial" w:hAnsi="Arial" w:cs="Arial"/>
          <w:shd w:val="clear" w:color="auto" w:fill="FFFFFF"/>
        </w:rPr>
        <w:t>2016)</w:t>
      </w:r>
      <w:r w:rsidRPr="00AD77E7">
        <w:rPr>
          <w:rFonts w:ascii="Arial" w:hAnsi="Arial" w:cs="Arial"/>
          <w:shd w:val="clear" w:color="auto" w:fill="FFFFFF"/>
        </w:rPr>
        <w:t xml:space="preserve"> </w:t>
      </w:r>
      <w:r w:rsidR="00D40E54" w:rsidRPr="00AD77E7">
        <w:rPr>
          <w:rFonts w:ascii="Arial" w:hAnsi="Arial" w:cs="Arial"/>
          <w:shd w:val="clear" w:color="auto" w:fill="FFFFFF"/>
        </w:rPr>
        <w:t xml:space="preserve">point out that suppliers themselves have little, to no input in brands choosing to partner with them and are viewed as surplus, because at any point a brand can choose to switch between </w:t>
      </w:r>
      <w:r w:rsidRPr="00AD77E7">
        <w:rPr>
          <w:rFonts w:ascii="Arial" w:hAnsi="Arial" w:cs="Arial"/>
          <w:shd w:val="clear" w:color="auto" w:fill="FFFFFF"/>
        </w:rPr>
        <w:t>supplier’s</w:t>
      </w:r>
      <w:r w:rsidR="00D40E54" w:rsidRPr="00AD77E7">
        <w:rPr>
          <w:rFonts w:ascii="Arial" w:hAnsi="Arial" w:cs="Arial"/>
          <w:shd w:val="clear" w:color="auto" w:fill="FFFFFF"/>
        </w:rPr>
        <w:t xml:space="preserve"> This is largely because suppliers for large organisations outsource work to third world countries, with such countries only receiving a small margin of the profits. Brands often capitalise on this using their financial clout when negotiating prices, this consequently giving brands the bargaining power </w:t>
      </w:r>
      <w:r w:rsidRPr="00AD77E7">
        <w:rPr>
          <w:rFonts w:ascii="Arial" w:hAnsi="Arial" w:cs="Arial"/>
          <w:shd w:val="clear" w:color="auto" w:fill="FFFFFF"/>
        </w:rPr>
        <w:t>(Levy, 2019)</w:t>
      </w:r>
      <w:r w:rsidRPr="00AD77E7">
        <w:rPr>
          <w:rFonts w:ascii="Arial" w:hAnsi="Arial" w:cs="Arial"/>
          <w:shd w:val="clear" w:color="auto" w:fill="FFFFFF"/>
        </w:rPr>
        <w:t>.</w:t>
      </w:r>
    </w:p>
    <w:p w14:paraId="58B6D56B" w14:textId="77777777" w:rsidR="0090280D" w:rsidRPr="00AD77E7" w:rsidRDefault="0090280D" w:rsidP="00A70E1F">
      <w:pPr>
        <w:autoSpaceDE w:val="0"/>
        <w:autoSpaceDN w:val="0"/>
        <w:adjustRightInd w:val="0"/>
        <w:spacing w:line="480" w:lineRule="auto"/>
        <w:jc w:val="both"/>
        <w:rPr>
          <w:rFonts w:ascii="Arial" w:hAnsi="Arial" w:cs="Arial"/>
        </w:rPr>
      </w:pPr>
    </w:p>
    <w:p w14:paraId="3810799B" w14:textId="46530C06" w:rsidR="000F3A77" w:rsidRPr="00AD77E7" w:rsidRDefault="00D40E54" w:rsidP="000F3A77">
      <w:pPr>
        <w:spacing w:line="480" w:lineRule="auto"/>
        <w:jc w:val="both"/>
        <w:rPr>
          <w:rFonts w:ascii="Arial" w:hAnsi="Arial" w:cs="Arial"/>
        </w:rPr>
      </w:pPr>
      <w:r w:rsidRPr="00AD77E7">
        <w:rPr>
          <w:rFonts w:ascii="Arial" w:hAnsi="Arial" w:cs="Arial"/>
          <w:shd w:val="clear" w:color="auto" w:fill="FFFFFF"/>
        </w:rPr>
        <w:t xml:space="preserve">Contrariwise, the latter half of 2021 saw ASOS announce its international expansion strategy whereby it called for a due-diligence legislation law to be implemented. The execution of this would be intended to mitigate exploitation of workers within the supply chain. This combined with ASOS’s transparency initiative in which ASOS openly share data regarding its supply chain management, has been recognised as value creating activities, providing ASOS with greater competitive advantage </w:t>
      </w:r>
      <w:r w:rsidR="000F3A77" w:rsidRPr="00AD77E7">
        <w:rPr>
          <w:rFonts w:ascii="Arial" w:hAnsi="Arial" w:cs="Arial"/>
          <w:shd w:val="clear" w:color="auto" w:fill="FFFFFF"/>
        </w:rPr>
        <w:t>(Gardner et al., 2019)</w:t>
      </w:r>
      <w:r w:rsidR="000F3A77" w:rsidRPr="00AD77E7">
        <w:rPr>
          <w:rFonts w:ascii="Arial" w:hAnsi="Arial" w:cs="Arial"/>
          <w:shd w:val="clear" w:color="auto" w:fill="FFFFFF"/>
        </w:rPr>
        <w:t>.</w:t>
      </w:r>
    </w:p>
    <w:p w14:paraId="4D2E4136" w14:textId="01CDE703" w:rsidR="0090280D" w:rsidRPr="00AD77E7" w:rsidRDefault="00D40E54" w:rsidP="00A70E1F">
      <w:pPr>
        <w:autoSpaceDE w:val="0"/>
        <w:autoSpaceDN w:val="0"/>
        <w:adjustRightInd w:val="0"/>
        <w:spacing w:line="480" w:lineRule="auto"/>
        <w:jc w:val="both"/>
        <w:rPr>
          <w:rFonts w:ascii="Helvetica" w:hAnsi="Helvetica"/>
          <w:shd w:val="clear" w:color="auto" w:fill="FFFFFF"/>
        </w:rPr>
      </w:pPr>
      <w:r w:rsidRPr="00AD77E7">
        <w:rPr>
          <w:rFonts w:ascii="Helvetica" w:hAnsi="Helvetica"/>
          <w:shd w:val="clear" w:color="auto" w:fill="FFFFFF"/>
        </w:rPr>
        <w:lastRenderedPageBreak/>
        <w:t xml:space="preserve">This approach placing ASOS as the dominant player, as appose to the supplier, enabling low threat of bargaining of supplier. </w:t>
      </w:r>
    </w:p>
    <w:p w14:paraId="2CE9B665" w14:textId="77777777" w:rsidR="00D40E54" w:rsidRPr="00AD77E7" w:rsidRDefault="00D40E54" w:rsidP="00D40E54"/>
    <w:p w14:paraId="1D0704BB" w14:textId="77777777" w:rsidR="00D40E54" w:rsidRPr="00AD77E7" w:rsidRDefault="00D40E54" w:rsidP="000853F3">
      <w:pPr>
        <w:pStyle w:val="Subtitle"/>
        <w:rPr>
          <w:rStyle w:val="Strong"/>
          <w:b w:val="0"/>
          <w:bCs w:val="0"/>
          <w:sz w:val="24"/>
          <w:szCs w:val="24"/>
        </w:rPr>
      </w:pPr>
      <w:r w:rsidRPr="00AD77E7">
        <w:rPr>
          <w:rStyle w:val="Strong"/>
          <w:b w:val="0"/>
          <w:bCs w:val="0"/>
          <w:sz w:val="24"/>
          <w:szCs w:val="24"/>
        </w:rPr>
        <w:t>Threat of substitutes</w:t>
      </w:r>
    </w:p>
    <w:p w14:paraId="314D2AB7" w14:textId="77777777" w:rsidR="00D40E54" w:rsidRPr="00AD77E7" w:rsidRDefault="00D40E54" w:rsidP="00D40E54">
      <w:pPr>
        <w:rPr>
          <w:lang w:val="en-US"/>
        </w:rPr>
      </w:pPr>
    </w:p>
    <w:p w14:paraId="786C6B78" w14:textId="22C6DE5C" w:rsidR="00D40E54" w:rsidRPr="00AD77E7" w:rsidRDefault="00D40E54" w:rsidP="000F3A77">
      <w:pPr>
        <w:spacing w:line="480" w:lineRule="auto"/>
        <w:jc w:val="both"/>
        <w:rPr>
          <w:rFonts w:ascii="Arial" w:hAnsi="Arial" w:cs="Arial"/>
        </w:rPr>
      </w:pPr>
      <w:r w:rsidRPr="00AD77E7">
        <w:rPr>
          <w:rFonts w:ascii="Arial" w:hAnsi="Arial" w:cs="Arial"/>
          <w:lang w:val="en-US"/>
        </w:rPr>
        <w:t xml:space="preserve">Threat of substitutes and competitive rivalry can be seen as a strong force within the industry. Brands must be seen to offer value proposition to distinguish themselves between similar products offerings in the industry </w:t>
      </w:r>
      <w:r w:rsidR="000F3A77" w:rsidRPr="00AD77E7">
        <w:rPr>
          <w:rFonts w:ascii="Arial" w:hAnsi="Arial" w:cs="Arial"/>
          <w:shd w:val="clear" w:color="auto" w:fill="FFFFFF"/>
        </w:rPr>
        <w:t>(Rather, 2019)</w:t>
      </w:r>
      <w:r w:rsidR="000F3A77" w:rsidRPr="00AD77E7">
        <w:rPr>
          <w:rFonts w:ascii="Arial" w:hAnsi="Arial" w:cs="Arial"/>
          <w:shd w:val="clear" w:color="auto" w:fill="FFFFFF"/>
        </w:rPr>
        <w:t>.</w:t>
      </w:r>
      <w:r w:rsidR="000F3A77" w:rsidRPr="00AD77E7">
        <w:rPr>
          <w:rFonts w:ascii="Arial" w:hAnsi="Arial" w:cs="Arial"/>
        </w:rPr>
        <w:t xml:space="preserve"> </w:t>
      </w:r>
      <w:r w:rsidRPr="00AD77E7">
        <w:rPr>
          <w:rFonts w:ascii="Arial" w:hAnsi="Arial" w:cs="Arial"/>
          <w:lang w:val="en-US"/>
        </w:rPr>
        <w:t>Since the fashion industry is a densely populated market it increases the similarity of products and the process’s used to reach the consumer. Brick and motor stores are a considerable threat to ASOS as they have enabled online shopping, thus intensifying competition for the brand.</w:t>
      </w:r>
      <w:r w:rsidR="000F3A77" w:rsidRPr="00AD77E7">
        <w:rPr>
          <w:rFonts w:ascii="Arial" w:hAnsi="Arial" w:cs="Arial"/>
          <w:lang w:val="en-US"/>
        </w:rPr>
        <w:t xml:space="preserve"> </w:t>
      </w:r>
      <w:r w:rsidR="000F3A77" w:rsidRPr="00AD77E7">
        <w:rPr>
          <w:rFonts w:ascii="Arial" w:hAnsi="Arial" w:cs="Arial"/>
          <w:shd w:val="clear" w:color="auto" w:fill="FFFFFF"/>
        </w:rPr>
        <w:t xml:space="preserve">Ralston </w:t>
      </w:r>
      <w:r w:rsidR="000F3A77" w:rsidRPr="00AD77E7">
        <w:rPr>
          <w:rFonts w:ascii="Arial" w:hAnsi="Arial" w:cs="Arial"/>
          <w:shd w:val="clear" w:color="auto" w:fill="FFFFFF"/>
        </w:rPr>
        <w:t>(</w:t>
      </w:r>
      <w:r w:rsidR="000F3A77" w:rsidRPr="00AD77E7">
        <w:rPr>
          <w:rFonts w:ascii="Arial" w:hAnsi="Arial" w:cs="Arial"/>
          <w:shd w:val="clear" w:color="auto" w:fill="FFFFFF"/>
        </w:rPr>
        <w:t>2019)</w:t>
      </w:r>
      <w:r w:rsidR="000F3A77" w:rsidRPr="00AD77E7">
        <w:rPr>
          <w:rFonts w:ascii="Arial" w:hAnsi="Arial" w:cs="Arial"/>
          <w:shd w:val="clear" w:color="auto" w:fill="FFFFFF"/>
        </w:rPr>
        <w:t xml:space="preserve"> </w:t>
      </w:r>
      <w:r w:rsidRPr="00AD77E7">
        <w:rPr>
          <w:rFonts w:ascii="Arial" w:hAnsi="Arial" w:cs="Arial"/>
          <w:lang w:val="en-US"/>
        </w:rPr>
        <w:t xml:space="preserve">notes that to successfully navigate through such a competitive landscape, significant investment in technology can automate the operational process. </w:t>
      </w:r>
    </w:p>
    <w:p w14:paraId="7263D540" w14:textId="77777777" w:rsidR="00D40E54" w:rsidRPr="00AD77E7" w:rsidRDefault="00D40E54" w:rsidP="00D40E54">
      <w:pPr>
        <w:spacing w:line="480" w:lineRule="auto"/>
        <w:jc w:val="both"/>
        <w:rPr>
          <w:rFonts w:ascii="Arial" w:hAnsi="Arial" w:cs="Arial"/>
          <w:lang w:val="en-US"/>
        </w:rPr>
      </w:pPr>
    </w:p>
    <w:p w14:paraId="7AF8DF6C" w14:textId="4D3B9771" w:rsidR="00D40E54" w:rsidRPr="00AD77E7" w:rsidRDefault="00D40E54" w:rsidP="000F3A77">
      <w:pPr>
        <w:spacing w:line="480" w:lineRule="auto"/>
        <w:jc w:val="both"/>
        <w:rPr>
          <w:rFonts w:ascii="Arial" w:hAnsi="Arial" w:cs="Arial"/>
          <w:lang w:val="en-US"/>
        </w:rPr>
      </w:pPr>
      <w:r w:rsidRPr="00AD77E7">
        <w:rPr>
          <w:rFonts w:ascii="Arial" w:hAnsi="Arial" w:cs="Arial"/>
          <w:lang w:val="en-US"/>
        </w:rPr>
        <w:t xml:space="preserve">The implementation and rollout of such investments can be labor intensive and can come with significant financial costs. </w:t>
      </w:r>
      <w:proofErr w:type="spellStart"/>
      <w:r w:rsidRPr="00AD77E7">
        <w:rPr>
          <w:rFonts w:ascii="Arial" w:hAnsi="Arial" w:cs="Arial"/>
          <w:lang w:val="en-US"/>
        </w:rPr>
        <w:t>Mckinsey</w:t>
      </w:r>
      <w:proofErr w:type="spellEnd"/>
      <w:r w:rsidRPr="00AD77E7">
        <w:rPr>
          <w:rFonts w:ascii="Arial" w:hAnsi="Arial" w:cs="Arial"/>
          <w:lang w:val="en-US"/>
        </w:rPr>
        <w:t xml:space="preserve"> &amp; Co, (2020) </w:t>
      </w:r>
      <w:proofErr w:type="spellStart"/>
      <w:r w:rsidRPr="00AD77E7">
        <w:rPr>
          <w:rFonts w:ascii="Arial" w:hAnsi="Arial" w:cs="Arial"/>
          <w:lang w:val="en-US"/>
        </w:rPr>
        <w:t>recognises</w:t>
      </w:r>
      <w:proofErr w:type="spellEnd"/>
      <w:r w:rsidRPr="00AD77E7">
        <w:rPr>
          <w:rFonts w:ascii="Arial" w:hAnsi="Arial" w:cs="Arial"/>
          <w:lang w:val="en-US"/>
        </w:rPr>
        <w:t xml:space="preserve"> technology at the forefront of the evolving consumer preference, and a mega-trend required to deliver a seamless customer experience.  This placing ASOS in a strong position as they a key player, dominating the online fashion realm. On the contrary, this does not mitigate threat entirely, and ASOS must continuously </w:t>
      </w:r>
      <w:proofErr w:type="spellStart"/>
      <w:r w:rsidRPr="00AD77E7">
        <w:rPr>
          <w:rFonts w:ascii="Arial" w:hAnsi="Arial" w:cs="Arial"/>
          <w:lang w:val="en-US"/>
        </w:rPr>
        <w:t>utilise</w:t>
      </w:r>
      <w:proofErr w:type="spellEnd"/>
      <w:r w:rsidRPr="00AD77E7">
        <w:rPr>
          <w:rFonts w:ascii="Arial" w:hAnsi="Arial" w:cs="Arial"/>
          <w:lang w:val="en-US"/>
        </w:rPr>
        <w:t xml:space="preserve"> new strategies to differentiate themselves from the competition </w:t>
      </w:r>
      <w:r w:rsidR="000F3A77" w:rsidRPr="00AD77E7">
        <w:rPr>
          <w:rFonts w:ascii="Arial" w:hAnsi="Arial" w:cs="Arial"/>
          <w:shd w:val="clear" w:color="auto" w:fill="FFFFFF"/>
        </w:rPr>
        <w:t>(</w:t>
      </w:r>
      <w:proofErr w:type="spellStart"/>
      <w:r w:rsidR="000F3A77" w:rsidRPr="00AD77E7">
        <w:rPr>
          <w:rFonts w:ascii="Arial" w:hAnsi="Arial" w:cs="Arial"/>
          <w:shd w:val="clear" w:color="auto" w:fill="FFFFFF"/>
        </w:rPr>
        <w:t>Gazzola</w:t>
      </w:r>
      <w:proofErr w:type="spellEnd"/>
      <w:r w:rsidR="000F3A77" w:rsidRPr="00AD77E7">
        <w:rPr>
          <w:rFonts w:ascii="Arial" w:hAnsi="Arial" w:cs="Arial"/>
          <w:shd w:val="clear" w:color="auto" w:fill="FFFFFF"/>
        </w:rPr>
        <w:t xml:space="preserve"> et al., 2020)</w:t>
      </w:r>
      <w:r w:rsidR="000F3A77" w:rsidRPr="00AD77E7">
        <w:rPr>
          <w:rFonts w:ascii="Arial" w:hAnsi="Arial" w:cs="Arial"/>
        </w:rPr>
        <w:t xml:space="preserve"> </w:t>
      </w:r>
      <w:r w:rsidRPr="00AD77E7">
        <w:rPr>
          <w:rFonts w:ascii="Arial" w:hAnsi="Arial" w:cs="Arial"/>
          <w:lang w:val="en-US"/>
        </w:rPr>
        <w:t xml:space="preserve">strategically utilizing promotional tactics, and marketing offers.  </w:t>
      </w:r>
    </w:p>
    <w:p w14:paraId="435B4B2F" w14:textId="0BEF1704" w:rsidR="007E7699" w:rsidRPr="00AD77E7" w:rsidRDefault="007E7699" w:rsidP="000F3A77">
      <w:pPr>
        <w:spacing w:line="480" w:lineRule="auto"/>
        <w:jc w:val="both"/>
        <w:rPr>
          <w:rFonts w:ascii="Arial" w:hAnsi="Arial" w:cs="Arial"/>
          <w:lang w:val="en-US"/>
        </w:rPr>
      </w:pPr>
    </w:p>
    <w:p w14:paraId="16F04B3A" w14:textId="77777777" w:rsidR="007E7699" w:rsidRPr="00AD77E7" w:rsidRDefault="007E7699" w:rsidP="000F3A77">
      <w:pPr>
        <w:spacing w:line="480" w:lineRule="auto"/>
        <w:jc w:val="both"/>
        <w:rPr>
          <w:rFonts w:ascii="Arial" w:hAnsi="Arial" w:cs="Arial"/>
          <w:lang w:val="en-US"/>
        </w:rPr>
      </w:pPr>
    </w:p>
    <w:p w14:paraId="6E52AA66" w14:textId="15D4F6FA" w:rsidR="007E7699" w:rsidRPr="00AD77E7" w:rsidRDefault="007E7699" w:rsidP="000F3A77">
      <w:pPr>
        <w:spacing w:line="480" w:lineRule="auto"/>
        <w:jc w:val="both"/>
        <w:rPr>
          <w:rFonts w:ascii="Arial" w:hAnsi="Arial" w:cs="Arial"/>
          <w:lang w:val="en-US"/>
        </w:rPr>
      </w:pPr>
      <w:r w:rsidRPr="00AD77E7">
        <w:rPr>
          <w:rFonts w:ascii="Arial" w:hAnsi="Arial" w:cs="Arial"/>
          <w:lang w:val="en-US"/>
        </w:rPr>
        <w:lastRenderedPageBreak/>
        <w:t xml:space="preserve">The application of Porter’s Five Forces model has shown the range of activities ASOS have already implemented, to achieve competitive advantage. It is evident to see that ASOS is seeking to expand its business on a global scale and become a highly efficient online fashion retailer, through using focused strategy to operate the business. </w:t>
      </w:r>
    </w:p>
    <w:p w14:paraId="10B1DB06" w14:textId="77777777" w:rsidR="00114779" w:rsidRPr="00AD77E7" w:rsidRDefault="00114779" w:rsidP="000853F3">
      <w:pPr>
        <w:pStyle w:val="NoSpacing"/>
        <w:rPr>
          <w:rStyle w:val="Strong"/>
        </w:rPr>
      </w:pPr>
    </w:p>
    <w:p w14:paraId="455F6CD7" w14:textId="77777777" w:rsidR="00114779" w:rsidRPr="00AD77E7" w:rsidRDefault="00114779" w:rsidP="000853F3">
      <w:pPr>
        <w:pStyle w:val="NoSpacing"/>
        <w:rPr>
          <w:rStyle w:val="Strong"/>
        </w:rPr>
      </w:pPr>
    </w:p>
    <w:p w14:paraId="40461EA2" w14:textId="0B434291" w:rsidR="00492301" w:rsidRPr="00AD77E7" w:rsidRDefault="00114779" w:rsidP="00114779">
      <w:pPr>
        <w:pStyle w:val="Heading1"/>
        <w:rPr>
          <w:color w:val="auto"/>
          <w:sz w:val="24"/>
          <w:szCs w:val="24"/>
        </w:rPr>
      </w:pPr>
      <w:bookmarkStart w:id="10" w:name="_Toc93934185"/>
      <w:bookmarkStart w:id="11" w:name="_Toc93935222"/>
      <w:r w:rsidRPr="00AD77E7">
        <w:rPr>
          <w:color w:val="auto"/>
          <w:sz w:val="24"/>
          <w:szCs w:val="24"/>
        </w:rPr>
        <w:t>BOWMAN’S STRATEGIC CLOCK</w:t>
      </w:r>
      <w:bookmarkEnd w:id="10"/>
      <w:bookmarkEnd w:id="11"/>
    </w:p>
    <w:p w14:paraId="5D120D35" w14:textId="77777777" w:rsidR="00492301" w:rsidRPr="00AD77E7" w:rsidRDefault="00492301" w:rsidP="00492301"/>
    <w:p w14:paraId="18919AB9" w14:textId="77777777" w:rsidR="00492301" w:rsidRPr="00AD77E7" w:rsidRDefault="00492301" w:rsidP="00492301"/>
    <w:p w14:paraId="5C04DFBA" w14:textId="15004B80" w:rsidR="00492301" w:rsidRPr="00AD77E7" w:rsidRDefault="00847931" w:rsidP="00492301">
      <w:pPr>
        <w:spacing w:line="480" w:lineRule="auto"/>
        <w:jc w:val="both"/>
        <w:rPr>
          <w:rFonts w:ascii="Arial" w:hAnsi="Arial" w:cs="Arial"/>
        </w:rPr>
      </w:pPr>
      <w:r w:rsidRPr="00AD77E7">
        <w:rPr>
          <w:rFonts w:ascii="Arial" w:hAnsi="Arial" w:cs="Arial"/>
          <w:noProof/>
        </w:rPr>
        <w:drawing>
          <wp:anchor distT="0" distB="0" distL="114300" distR="114300" simplePos="0" relativeHeight="251675648" behindDoc="1" locked="0" layoutInCell="1" allowOverlap="1" wp14:anchorId="7BB60DA9" wp14:editId="3C3BA407">
            <wp:simplePos x="0" y="0"/>
            <wp:positionH relativeFrom="column">
              <wp:posOffset>914400</wp:posOffset>
            </wp:positionH>
            <wp:positionV relativeFrom="paragraph">
              <wp:posOffset>2684780</wp:posOffset>
            </wp:positionV>
            <wp:extent cx="3947795" cy="2846705"/>
            <wp:effectExtent l="0" t="0" r="1905" b="0"/>
            <wp:wrapTight wrapText="bothSides">
              <wp:wrapPolygon edited="0">
                <wp:start x="0" y="0"/>
                <wp:lineTo x="0" y="21489"/>
                <wp:lineTo x="21541" y="21489"/>
                <wp:lineTo x="21541" y="0"/>
                <wp:lineTo x="0" y="0"/>
              </wp:wrapPolygon>
            </wp:wrapTight>
            <wp:docPr id="9" name="Picture 9"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rad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7795" cy="2846705"/>
                    </a:xfrm>
                    <a:prstGeom prst="rect">
                      <a:avLst/>
                    </a:prstGeom>
                  </pic:spPr>
                </pic:pic>
              </a:graphicData>
            </a:graphic>
            <wp14:sizeRelH relativeFrom="page">
              <wp14:pctWidth>0</wp14:pctWidth>
            </wp14:sizeRelH>
            <wp14:sizeRelV relativeFrom="page">
              <wp14:pctHeight>0</wp14:pctHeight>
            </wp14:sizeRelV>
          </wp:anchor>
        </w:drawing>
      </w:r>
      <w:r w:rsidR="00492301" w:rsidRPr="00AD77E7">
        <w:rPr>
          <w:rFonts w:ascii="Arial" w:hAnsi="Arial" w:cs="Arial"/>
        </w:rPr>
        <w:t>Whereas Porter’s generic approach to competitive advantage places considerable importance upon low cost, Bowman’s Strategy Clock</w:t>
      </w:r>
      <w:r w:rsidRPr="00AD77E7">
        <w:rPr>
          <w:rFonts w:ascii="Arial" w:hAnsi="Arial" w:cs="Arial"/>
        </w:rPr>
        <w:t xml:space="preserve"> (Figure 4), addresses</w:t>
      </w:r>
      <w:r w:rsidR="00492301" w:rsidRPr="00AD77E7">
        <w:rPr>
          <w:rFonts w:ascii="Arial" w:hAnsi="Arial" w:cs="Arial"/>
        </w:rPr>
        <w:t xml:space="preserve"> the customer value proposition (CVP) from a market perspective. Bowman argues that competitive advantage is of no significance unless it holds value to the consumer. Since the consumer has disposition over products and or services, rather than competitors</w:t>
      </w:r>
      <w:r w:rsidRPr="00AD77E7">
        <w:rPr>
          <w:rFonts w:ascii="Arial" w:hAnsi="Arial" w:cs="Arial"/>
        </w:rPr>
        <w:t xml:space="preserve"> </w:t>
      </w:r>
      <w:r w:rsidRPr="00AD77E7">
        <w:rPr>
          <w:rFonts w:ascii="Arial" w:hAnsi="Arial" w:cs="Arial"/>
          <w:shd w:val="clear" w:color="auto" w:fill="FFFFFF"/>
        </w:rPr>
        <w:t>(Bowman &amp; Faulkner, 1996)</w:t>
      </w:r>
      <w:r w:rsidRPr="00AD77E7">
        <w:rPr>
          <w:rFonts w:ascii="Arial" w:hAnsi="Arial" w:cs="Arial"/>
        </w:rPr>
        <w:t xml:space="preserve">. </w:t>
      </w:r>
      <w:r w:rsidR="00492301" w:rsidRPr="00AD77E7">
        <w:rPr>
          <w:rFonts w:ascii="Arial" w:hAnsi="Arial" w:cs="Arial"/>
        </w:rPr>
        <w:t xml:space="preserve">Therefore, the intention of The Bowman’s clock is to view competitive advantage through the positioning of price and perceived value within the market. </w:t>
      </w:r>
    </w:p>
    <w:p w14:paraId="4207CCF8" w14:textId="1F7635F2" w:rsidR="00492301" w:rsidRPr="00AD77E7" w:rsidRDefault="00492301" w:rsidP="00492301">
      <w:pPr>
        <w:spacing w:line="480" w:lineRule="auto"/>
        <w:jc w:val="both"/>
        <w:rPr>
          <w:rFonts w:ascii="Arial" w:hAnsi="Arial" w:cs="Arial"/>
        </w:rPr>
      </w:pPr>
    </w:p>
    <w:p w14:paraId="742D6D66" w14:textId="2EDE79D0" w:rsidR="00847931" w:rsidRPr="00AD77E7" w:rsidRDefault="00847931" w:rsidP="00492301">
      <w:pPr>
        <w:spacing w:line="480" w:lineRule="auto"/>
        <w:jc w:val="both"/>
        <w:rPr>
          <w:rFonts w:ascii="Arial" w:hAnsi="Arial" w:cs="Arial"/>
        </w:rPr>
      </w:pPr>
    </w:p>
    <w:p w14:paraId="3AEC7495" w14:textId="252EDEC8" w:rsidR="00847931" w:rsidRPr="00AD77E7" w:rsidRDefault="00847931" w:rsidP="00492301">
      <w:pPr>
        <w:spacing w:line="480" w:lineRule="auto"/>
        <w:jc w:val="both"/>
        <w:rPr>
          <w:rFonts w:ascii="Arial" w:hAnsi="Arial" w:cs="Arial"/>
        </w:rPr>
      </w:pPr>
    </w:p>
    <w:p w14:paraId="12D2732C" w14:textId="14DD6A70" w:rsidR="00847931" w:rsidRPr="00AD77E7" w:rsidRDefault="00847931" w:rsidP="00492301">
      <w:pPr>
        <w:spacing w:line="480" w:lineRule="auto"/>
        <w:jc w:val="both"/>
        <w:rPr>
          <w:rFonts w:ascii="Arial" w:hAnsi="Arial" w:cs="Arial"/>
        </w:rPr>
      </w:pPr>
    </w:p>
    <w:p w14:paraId="41ADE74E" w14:textId="698480E8" w:rsidR="00847931" w:rsidRPr="00AD77E7" w:rsidRDefault="00847931" w:rsidP="00492301">
      <w:pPr>
        <w:spacing w:line="480" w:lineRule="auto"/>
        <w:jc w:val="both"/>
        <w:rPr>
          <w:rFonts w:ascii="Arial" w:hAnsi="Arial" w:cs="Arial"/>
        </w:rPr>
      </w:pPr>
    </w:p>
    <w:p w14:paraId="674C9CF9" w14:textId="43E3C71C" w:rsidR="00847931" w:rsidRPr="00AD77E7" w:rsidRDefault="00847931" w:rsidP="00492301">
      <w:pPr>
        <w:spacing w:line="480" w:lineRule="auto"/>
        <w:jc w:val="both"/>
        <w:rPr>
          <w:rFonts w:ascii="Arial" w:hAnsi="Arial" w:cs="Arial"/>
        </w:rPr>
      </w:pPr>
    </w:p>
    <w:p w14:paraId="406C2378" w14:textId="77777777" w:rsidR="00847931" w:rsidRPr="00AD77E7" w:rsidRDefault="00847931" w:rsidP="00492301">
      <w:pPr>
        <w:spacing w:line="480" w:lineRule="auto"/>
        <w:jc w:val="both"/>
        <w:rPr>
          <w:rFonts w:ascii="Arial" w:hAnsi="Arial" w:cs="Arial"/>
        </w:rPr>
      </w:pPr>
    </w:p>
    <w:p w14:paraId="1014F6DB" w14:textId="77777777" w:rsidR="00847931" w:rsidRPr="00AD77E7" w:rsidRDefault="00847931" w:rsidP="00492301">
      <w:pPr>
        <w:spacing w:line="480" w:lineRule="auto"/>
        <w:jc w:val="both"/>
        <w:rPr>
          <w:rFonts w:ascii="Arial" w:hAnsi="Arial" w:cs="Arial"/>
        </w:rPr>
      </w:pPr>
    </w:p>
    <w:p w14:paraId="124D7479" w14:textId="119B920A" w:rsidR="00847931" w:rsidRPr="00AD77E7" w:rsidRDefault="00847931" w:rsidP="00492301">
      <w:pPr>
        <w:spacing w:line="480" w:lineRule="auto"/>
        <w:jc w:val="both"/>
        <w:rPr>
          <w:rFonts w:ascii="Arial" w:hAnsi="Arial" w:cs="Arial"/>
        </w:rPr>
      </w:pPr>
      <w:r w:rsidRPr="00AD77E7">
        <w:rPr>
          <w:rFonts w:ascii="Arial" w:hAnsi="Arial" w:cs="Arial"/>
        </w:rPr>
        <w:t xml:space="preserve">                                 Figure 4: Bowman’s Strategy Clock</w:t>
      </w:r>
    </w:p>
    <w:p w14:paraId="70CA4F96" w14:textId="2A301F8B" w:rsidR="00EA7707" w:rsidRPr="00AD77E7" w:rsidRDefault="00492301" w:rsidP="00492301">
      <w:pPr>
        <w:spacing w:line="480" w:lineRule="auto"/>
        <w:jc w:val="both"/>
        <w:rPr>
          <w:rFonts w:ascii="Arial" w:hAnsi="Arial" w:cs="Arial"/>
        </w:rPr>
      </w:pPr>
      <w:r w:rsidRPr="00AD77E7">
        <w:rPr>
          <w:rFonts w:ascii="Arial" w:hAnsi="Arial" w:cs="Arial"/>
        </w:rPr>
        <w:lastRenderedPageBreak/>
        <w:t>T</w:t>
      </w:r>
      <w:r w:rsidR="00847931" w:rsidRPr="00AD77E7">
        <w:rPr>
          <w:rFonts w:ascii="Arial" w:hAnsi="Arial" w:cs="Arial"/>
        </w:rPr>
        <w:t xml:space="preserve">he table </w:t>
      </w:r>
      <w:r w:rsidRPr="00AD77E7">
        <w:rPr>
          <w:rFonts w:ascii="Arial" w:hAnsi="Arial" w:cs="Arial"/>
        </w:rPr>
        <w:t xml:space="preserve">below applies the Bowmans clock strategy to the fashion </w:t>
      </w:r>
      <w:r w:rsidR="00847931" w:rsidRPr="00AD77E7">
        <w:rPr>
          <w:rFonts w:ascii="Arial" w:hAnsi="Arial" w:cs="Arial"/>
        </w:rPr>
        <w:t>industry and</w:t>
      </w:r>
      <w:r w:rsidRPr="00AD77E7">
        <w:rPr>
          <w:rFonts w:ascii="Arial" w:hAnsi="Arial" w:cs="Arial"/>
        </w:rPr>
        <w:t xml:space="preserve"> indicates that strategic clock positions 6 and 7 are uncompetitive in nature, and an approach that offers very little influence within the market. As established earlier on in this report, the fashion industry operates on a highly competitive level. This conditions ASOS’s competitors to offer a higher perceived value for the same products, at the same prices, or decrease their prices to offer the same perceived value as ASOS. Since ASOS has both offline and online competitors, the brand takes a trend led approach to achieve growth and attain its market position. New stock that is line with ASOS target audience is what drives the business, with forty one percent of current product produced within the last three months, and the ASOS website receiving between 2,500 and 7,000 new product lines each week (MarketLine, 2020).  </w:t>
      </w:r>
    </w:p>
    <w:p w14:paraId="1336E101" w14:textId="3B629E1C" w:rsidR="00EA7707" w:rsidRPr="00AD77E7" w:rsidRDefault="00EA7707" w:rsidP="00492301">
      <w:pPr>
        <w:spacing w:line="480" w:lineRule="auto"/>
        <w:jc w:val="both"/>
        <w:rPr>
          <w:rFonts w:ascii="Arial" w:hAnsi="Arial" w:cs="Arial"/>
        </w:rPr>
      </w:pPr>
    </w:p>
    <w:p w14:paraId="2B431C08" w14:textId="0E3C7FCE" w:rsidR="00EA7707" w:rsidRPr="00AD77E7" w:rsidRDefault="00492301" w:rsidP="00EA7707">
      <w:pPr>
        <w:spacing w:line="480" w:lineRule="auto"/>
        <w:jc w:val="both"/>
        <w:rPr>
          <w:rFonts w:ascii="Arial" w:hAnsi="Arial" w:cs="Arial"/>
        </w:rPr>
      </w:pPr>
      <w:r w:rsidRPr="00AD77E7">
        <w:rPr>
          <w:rFonts w:ascii="Arial" w:hAnsi="Arial" w:cs="Arial"/>
        </w:rPr>
        <w:t>Additionally, ASOS place importance on trend led products, rather than its pricing strategy, buying into a higher price range than its competitors listed on its website. ASOS liaise directly with the brands listed on its platforms, to produce a product range that is with the ASOS consumer at the forefront.</w:t>
      </w:r>
      <w:r w:rsidR="00EA7707" w:rsidRPr="00AD77E7">
        <w:rPr>
          <w:rFonts w:ascii="Arial" w:hAnsi="Arial" w:cs="Arial"/>
        </w:rPr>
        <w:t xml:space="preserve"> </w:t>
      </w:r>
      <w:r w:rsidR="00EA7707" w:rsidRPr="00AD77E7">
        <w:rPr>
          <w:rFonts w:ascii="Arial" w:hAnsi="Arial" w:cs="Arial"/>
        </w:rPr>
        <w:t xml:space="preserve">Five percent of the brands merchandise listed on ASOS is labelled as ‘exclusive’ to drive a specific trend, with the prices of this range much higher than the rest of the product </w:t>
      </w:r>
      <w:r w:rsidR="00EA7707" w:rsidRPr="00AD77E7">
        <w:rPr>
          <w:rFonts w:ascii="Arial" w:hAnsi="Arial" w:cs="Arial"/>
        </w:rPr>
        <w:t xml:space="preserve">assortment (Peterson </w:t>
      </w:r>
      <w:proofErr w:type="spellStart"/>
      <w:r w:rsidR="00EA7707" w:rsidRPr="00AD77E7">
        <w:rPr>
          <w:rFonts w:ascii="Arial" w:hAnsi="Arial" w:cs="Arial"/>
        </w:rPr>
        <w:t>et</w:t>
      </w:r>
      <w:proofErr w:type="gramStart"/>
      <w:r w:rsidR="00EA7707" w:rsidRPr="00AD77E7">
        <w:rPr>
          <w:rFonts w:ascii="Arial" w:hAnsi="Arial" w:cs="Arial"/>
        </w:rPr>
        <w:t>.,al</w:t>
      </w:r>
      <w:proofErr w:type="spellEnd"/>
      <w:proofErr w:type="gramEnd"/>
      <w:r w:rsidR="00EA7707" w:rsidRPr="00AD77E7">
        <w:rPr>
          <w:rFonts w:ascii="Arial" w:hAnsi="Arial" w:cs="Arial"/>
        </w:rPr>
        <w:t xml:space="preserve"> 2019)</w:t>
      </w:r>
      <w:r w:rsidR="00EA7707" w:rsidRPr="00AD77E7">
        <w:rPr>
          <w:rFonts w:ascii="Arial" w:hAnsi="Arial" w:cs="Arial"/>
        </w:rPr>
        <w:t xml:space="preserve">.  The brand </w:t>
      </w:r>
      <w:proofErr w:type="gramStart"/>
      <w:r w:rsidR="00EA7707" w:rsidRPr="00AD77E7">
        <w:rPr>
          <w:rFonts w:ascii="Arial" w:hAnsi="Arial" w:cs="Arial"/>
        </w:rPr>
        <w:t>mix</w:t>
      </w:r>
      <w:proofErr w:type="gramEnd"/>
      <w:r w:rsidR="00EA7707" w:rsidRPr="00AD77E7">
        <w:rPr>
          <w:rFonts w:ascii="Arial" w:hAnsi="Arial" w:cs="Arial"/>
        </w:rPr>
        <w:t xml:space="preserve"> </w:t>
      </w:r>
      <w:r w:rsidR="00EA7707" w:rsidRPr="00AD77E7">
        <w:rPr>
          <w:rFonts w:ascii="Arial" w:hAnsi="Arial" w:cs="Arial"/>
        </w:rPr>
        <w:t xml:space="preserve">that ASOS adopts, allows ASOS to extend its consumer reach. One third of ASOS products are subcategorised into own brand assortment, with the remaining product portfolio falling under ASOS own main collection. This strategy has a focus on unique product range, over pricing structure. The private-label structure enables ASOS to be price competitive, enforcing ASOS’s focus on trend led products and the timing of implementing them. </w:t>
      </w:r>
    </w:p>
    <w:p w14:paraId="404F1D3C" w14:textId="48971DC5" w:rsidR="00492301" w:rsidRPr="00AD77E7" w:rsidRDefault="00492301" w:rsidP="00492301">
      <w:pPr>
        <w:spacing w:line="480" w:lineRule="auto"/>
        <w:jc w:val="both"/>
        <w:rPr>
          <w:rFonts w:ascii="Arial" w:hAnsi="Arial" w:cs="Arial"/>
        </w:rPr>
      </w:pPr>
    </w:p>
    <w:tbl>
      <w:tblPr>
        <w:tblStyle w:val="GridTable4-Accent3"/>
        <w:tblpPr w:leftFromText="180" w:rightFromText="180" w:vertAnchor="page" w:horzAnchor="margin" w:tblpXSpec="center" w:tblpY="699"/>
        <w:tblW w:w="11272" w:type="dxa"/>
        <w:tblLook w:val="0620" w:firstRow="1" w:lastRow="0" w:firstColumn="0" w:lastColumn="0" w:noHBand="1" w:noVBand="1"/>
      </w:tblPr>
      <w:tblGrid>
        <w:gridCol w:w="1350"/>
        <w:gridCol w:w="1125"/>
        <w:gridCol w:w="988"/>
        <w:gridCol w:w="5746"/>
        <w:gridCol w:w="2063"/>
      </w:tblGrid>
      <w:tr w:rsidR="00AD77E7" w:rsidRPr="00AD77E7" w14:paraId="0CA71641" w14:textId="77777777" w:rsidTr="00114779">
        <w:trPr>
          <w:cnfStyle w:val="100000000000" w:firstRow="1" w:lastRow="0" w:firstColumn="0" w:lastColumn="0" w:oddVBand="0" w:evenVBand="0" w:oddHBand="0" w:evenHBand="0" w:firstRowFirstColumn="0" w:firstRowLastColumn="0" w:lastRowFirstColumn="0" w:lastRowLastColumn="0"/>
          <w:trHeight w:val="699"/>
        </w:trPr>
        <w:tc>
          <w:tcPr>
            <w:tcW w:w="1350" w:type="dxa"/>
          </w:tcPr>
          <w:p w14:paraId="37BA2B4E" w14:textId="77777777" w:rsidR="00114779" w:rsidRPr="00AD77E7" w:rsidRDefault="00114779" w:rsidP="00114779">
            <w:pPr>
              <w:spacing w:line="360" w:lineRule="auto"/>
              <w:jc w:val="center"/>
              <w:rPr>
                <w:rFonts w:ascii="Arial" w:hAnsi="Arial" w:cs="Arial"/>
                <w:b w:val="0"/>
                <w:bCs w:val="0"/>
                <w:color w:val="auto"/>
              </w:rPr>
            </w:pPr>
            <w:r w:rsidRPr="00AD77E7">
              <w:rPr>
                <w:rFonts w:ascii="Arial" w:hAnsi="Arial" w:cs="Arial"/>
                <w:b w:val="0"/>
                <w:bCs w:val="0"/>
                <w:color w:val="auto"/>
              </w:rPr>
              <w:lastRenderedPageBreak/>
              <w:t>Clockface</w:t>
            </w:r>
          </w:p>
          <w:p w14:paraId="7C1C1B4F" w14:textId="77777777" w:rsidR="00114779" w:rsidRPr="00AD77E7" w:rsidRDefault="00114779" w:rsidP="00114779">
            <w:pPr>
              <w:spacing w:line="360" w:lineRule="auto"/>
              <w:jc w:val="center"/>
              <w:rPr>
                <w:rFonts w:ascii="Arial" w:hAnsi="Arial" w:cs="Arial"/>
                <w:b w:val="0"/>
                <w:bCs w:val="0"/>
                <w:color w:val="auto"/>
              </w:rPr>
            </w:pPr>
            <w:r w:rsidRPr="00AD77E7">
              <w:rPr>
                <w:rFonts w:ascii="Arial" w:hAnsi="Arial" w:cs="Arial"/>
                <w:b w:val="0"/>
                <w:bCs w:val="0"/>
                <w:color w:val="auto"/>
              </w:rPr>
              <w:t>Position</w:t>
            </w:r>
          </w:p>
        </w:tc>
        <w:tc>
          <w:tcPr>
            <w:tcW w:w="1125" w:type="dxa"/>
          </w:tcPr>
          <w:p w14:paraId="5D50ACF1" w14:textId="77777777" w:rsidR="00114779" w:rsidRPr="00AD77E7" w:rsidRDefault="00114779" w:rsidP="00114779">
            <w:pPr>
              <w:spacing w:line="360" w:lineRule="auto"/>
              <w:jc w:val="center"/>
              <w:rPr>
                <w:rFonts w:ascii="Arial" w:hAnsi="Arial" w:cs="Arial"/>
                <w:b w:val="0"/>
                <w:bCs w:val="0"/>
                <w:color w:val="auto"/>
              </w:rPr>
            </w:pPr>
            <w:r w:rsidRPr="00AD77E7">
              <w:rPr>
                <w:rFonts w:ascii="Arial" w:hAnsi="Arial" w:cs="Arial"/>
                <w:b w:val="0"/>
                <w:bCs w:val="0"/>
                <w:color w:val="auto"/>
              </w:rPr>
              <w:t>Price</w:t>
            </w:r>
          </w:p>
        </w:tc>
        <w:tc>
          <w:tcPr>
            <w:tcW w:w="988" w:type="dxa"/>
          </w:tcPr>
          <w:p w14:paraId="7B079481" w14:textId="77777777" w:rsidR="00114779" w:rsidRPr="00AD77E7" w:rsidRDefault="00114779" w:rsidP="00114779">
            <w:pPr>
              <w:spacing w:line="360" w:lineRule="auto"/>
              <w:jc w:val="center"/>
              <w:rPr>
                <w:rFonts w:ascii="Arial" w:hAnsi="Arial" w:cs="Arial"/>
                <w:b w:val="0"/>
                <w:bCs w:val="0"/>
                <w:color w:val="auto"/>
              </w:rPr>
            </w:pPr>
            <w:r w:rsidRPr="00AD77E7">
              <w:rPr>
                <w:rFonts w:ascii="Arial" w:hAnsi="Arial" w:cs="Arial"/>
                <w:b w:val="0"/>
                <w:bCs w:val="0"/>
                <w:color w:val="auto"/>
              </w:rPr>
              <w:t>Value</w:t>
            </w:r>
          </w:p>
        </w:tc>
        <w:tc>
          <w:tcPr>
            <w:tcW w:w="5746" w:type="dxa"/>
          </w:tcPr>
          <w:p w14:paraId="6CD91BD6" w14:textId="77777777" w:rsidR="00114779" w:rsidRPr="00AD77E7" w:rsidRDefault="00114779" w:rsidP="00114779">
            <w:pPr>
              <w:spacing w:line="360" w:lineRule="auto"/>
              <w:rPr>
                <w:rFonts w:ascii="Arial" w:hAnsi="Arial" w:cs="Arial"/>
                <w:b w:val="0"/>
                <w:bCs w:val="0"/>
                <w:color w:val="auto"/>
              </w:rPr>
            </w:pPr>
            <w:r w:rsidRPr="00AD77E7">
              <w:rPr>
                <w:rFonts w:ascii="Arial" w:hAnsi="Arial" w:cs="Arial"/>
                <w:b w:val="0"/>
                <w:bCs w:val="0"/>
                <w:color w:val="auto"/>
              </w:rPr>
              <w:t xml:space="preserve">                          Characteristics</w:t>
            </w:r>
          </w:p>
        </w:tc>
        <w:tc>
          <w:tcPr>
            <w:tcW w:w="2063" w:type="dxa"/>
          </w:tcPr>
          <w:p w14:paraId="600DCE10" w14:textId="77777777" w:rsidR="00114779" w:rsidRPr="00AD77E7" w:rsidRDefault="00114779" w:rsidP="00114779">
            <w:pPr>
              <w:spacing w:line="360" w:lineRule="auto"/>
              <w:rPr>
                <w:rFonts w:ascii="Arial" w:hAnsi="Arial" w:cs="Arial"/>
                <w:b w:val="0"/>
                <w:bCs w:val="0"/>
                <w:color w:val="auto"/>
              </w:rPr>
            </w:pPr>
            <w:r w:rsidRPr="00AD77E7">
              <w:rPr>
                <w:rFonts w:ascii="Arial" w:hAnsi="Arial" w:cs="Arial"/>
                <w:b w:val="0"/>
                <w:bCs w:val="0"/>
                <w:color w:val="auto"/>
              </w:rPr>
              <w:t>Industry Example</w:t>
            </w:r>
          </w:p>
        </w:tc>
      </w:tr>
      <w:tr w:rsidR="00AD77E7" w:rsidRPr="00AD77E7" w14:paraId="2529C316" w14:textId="77777777" w:rsidTr="00114779">
        <w:trPr>
          <w:trHeight w:val="1546"/>
        </w:trPr>
        <w:tc>
          <w:tcPr>
            <w:tcW w:w="1350" w:type="dxa"/>
          </w:tcPr>
          <w:p w14:paraId="010D784F" w14:textId="77777777" w:rsidR="00114779" w:rsidRPr="00AD77E7" w:rsidRDefault="00114779" w:rsidP="00114779">
            <w:pPr>
              <w:spacing w:line="360" w:lineRule="auto"/>
              <w:rPr>
                <w:rFonts w:ascii="Arial" w:hAnsi="Arial" w:cs="Arial"/>
              </w:rPr>
            </w:pPr>
          </w:p>
          <w:p w14:paraId="7CCD271E" w14:textId="77777777" w:rsidR="00114779" w:rsidRPr="00AD77E7" w:rsidRDefault="00114779" w:rsidP="00114779">
            <w:pPr>
              <w:spacing w:line="360" w:lineRule="auto"/>
              <w:rPr>
                <w:rFonts w:ascii="Arial" w:hAnsi="Arial" w:cs="Arial"/>
              </w:rPr>
            </w:pPr>
            <w:r w:rsidRPr="00AD77E7">
              <w:rPr>
                <w:rFonts w:ascii="Arial" w:hAnsi="Arial" w:cs="Arial"/>
              </w:rPr>
              <w:t>6 - 7</w:t>
            </w:r>
          </w:p>
        </w:tc>
        <w:tc>
          <w:tcPr>
            <w:tcW w:w="1125" w:type="dxa"/>
          </w:tcPr>
          <w:p w14:paraId="6562A17C" w14:textId="77777777" w:rsidR="00114779" w:rsidRPr="00AD77E7" w:rsidRDefault="00114779" w:rsidP="00114779">
            <w:pPr>
              <w:spacing w:line="360" w:lineRule="auto"/>
              <w:rPr>
                <w:rFonts w:ascii="Arial" w:hAnsi="Arial" w:cs="Arial"/>
              </w:rPr>
            </w:pPr>
          </w:p>
          <w:p w14:paraId="13D9F388" w14:textId="77777777" w:rsidR="00114779" w:rsidRPr="00AD77E7" w:rsidRDefault="00114779" w:rsidP="00114779">
            <w:pPr>
              <w:spacing w:line="360" w:lineRule="auto"/>
              <w:rPr>
                <w:rFonts w:ascii="Arial" w:hAnsi="Arial" w:cs="Arial"/>
              </w:rPr>
            </w:pPr>
            <w:r w:rsidRPr="00AD77E7">
              <w:rPr>
                <w:rFonts w:ascii="Arial" w:hAnsi="Arial" w:cs="Arial"/>
              </w:rPr>
              <w:t>Low</w:t>
            </w:r>
          </w:p>
        </w:tc>
        <w:tc>
          <w:tcPr>
            <w:tcW w:w="988" w:type="dxa"/>
          </w:tcPr>
          <w:p w14:paraId="2B6067F2" w14:textId="77777777" w:rsidR="00114779" w:rsidRPr="00AD77E7" w:rsidRDefault="00114779" w:rsidP="00114779">
            <w:pPr>
              <w:spacing w:line="360" w:lineRule="auto"/>
              <w:rPr>
                <w:rFonts w:ascii="Arial" w:hAnsi="Arial" w:cs="Arial"/>
              </w:rPr>
            </w:pPr>
          </w:p>
          <w:p w14:paraId="2C8089F4" w14:textId="77777777" w:rsidR="00114779" w:rsidRPr="00AD77E7" w:rsidRDefault="00114779" w:rsidP="00114779">
            <w:pPr>
              <w:spacing w:line="360" w:lineRule="auto"/>
              <w:rPr>
                <w:rFonts w:ascii="Arial" w:hAnsi="Arial" w:cs="Arial"/>
              </w:rPr>
            </w:pPr>
            <w:r w:rsidRPr="00AD77E7">
              <w:rPr>
                <w:rFonts w:ascii="Arial" w:hAnsi="Arial" w:cs="Arial"/>
              </w:rPr>
              <w:t>Low</w:t>
            </w:r>
          </w:p>
        </w:tc>
        <w:tc>
          <w:tcPr>
            <w:tcW w:w="5746" w:type="dxa"/>
          </w:tcPr>
          <w:p w14:paraId="5A3923B7" w14:textId="77777777" w:rsidR="00114779" w:rsidRPr="00AD77E7" w:rsidRDefault="00114779" w:rsidP="00114779">
            <w:pPr>
              <w:spacing w:line="360" w:lineRule="auto"/>
              <w:rPr>
                <w:rFonts w:ascii="Arial" w:hAnsi="Arial" w:cs="Arial"/>
              </w:rPr>
            </w:pPr>
          </w:p>
          <w:p w14:paraId="5D1C07A8" w14:textId="77777777" w:rsidR="00114779" w:rsidRPr="00AD77E7" w:rsidRDefault="00114779" w:rsidP="00114779">
            <w:pPr>
              <w:spacing w:line="360" w:lineRule="auto"/>
              <w:jc w:val="both"/>
              <w:rPr>
                <w:rFonts w:ascii="Arial" w:hAnsi="Arial" w:cs="Arial"/>
              </w:rPr>
            </w:pPr>
            <w:r w:rsidRPr="00AD77E7">
              <w:rPr>
                <w:rFonts w:ascii="Arial" w:hAnsi="Arial" w:cs="Arial"/>
              </w:rPr>
              <w:t>Commodity- like products, with low differentiated value. Retailed towards price sensitive consumers with low switching costs</w:t>
            </w:r>
          </w:p>
        </w:tc>
        <w:tc>
          <w:tcPr>
            <w:tcW w:w="2063" w:type="dxa"/>
          </w:tcPr>
          <w:p w14:paraId="175EB29E" w14:textId="77777777" w:rsidR="00114779" w:rsidRPr="00AD77E7" w:rsidRDefault="00114779" w:rsidP="00114779">
            <w:pPr>
              <w:spacing w:line="360" w:lineRule="auto"/>
              <w:rPr>
                <w:rFonts w:ascii="Arial" w:hAnsi="Arial" w:cs="Arial"/>
              </w:rPr>
            </w:pPr>
          </w:p>
          <w:p w14:paraId="26F7112C" w14:textId="77777777" w:rsidR="00114779" w:rsidRPr="00AD77E7" w:rsidRDefault="00114779" w:rsidP="00114779">
            <w:pPr>
              <w:spacing w:line="360" w:lineRule="auto"/>
              <w:rPr>
                <w:rFonts w:ascii="Arial" w:hAnsi="Arial" w:cs="Arial"/>
              </w:rPr>
            </w:pPr>
            <w:r w:rsidRPr="00AD77E7">
              <w:rPr>
                <w:rFonts w:ascii="Arial" w:hAnsi="Arial" w:cs="Arial"/>
              </w:rPr>
              <w:t>Value Players</w:t>
            </w:r>
          </w:p>
          <w:p w14:paraId="6F5A7A2E" w14:textId="77777777" w:rsidR="00114779" w:rsidRPr="00AD77E7" w:rsidRDefault="00114779" w:rsidP="00114779">
            <w:pPr>
              <w:spacing w:line="360" w:lineRule="auto"/>
              <w:rPr>
                <w:rFonts w:ascii="Arial" w:hAnsi="Arial" w:cs="Arial"/>
              </w:rPr>
            </w:pPr>
          </w:p>
          <w:p w14:paraId="7D0E3590" w14:textId="77777777" w:rsidR="00114779" w:rsidRPr="00AD77E7" w:rsidRDefault="00114779" w:rsidP="00114779">
            <w:pPr>
              <w:spacing w:line="360" w:lineRule="auto"/>
              <w:rPr>
                <w:rFonts w:ascii="Arial" w:hAnsi="Arial" w:cs="Arial"/>
              </w:rPr>
            </w:pPr>
            <w:r w:rsidRPr="00AD77E7">
              <w:rPr>
                <w:rFonts w:ascii="Arial" w:hAnsi="Arial" w:cs="Arial"/>
              </w:rPr>
              <w:t>-Primark</w:t>
            </w:r>
          </w:p>
        </w:tc>
      </w:tr>
      <w:tr w:rsidR="00AD77E7" w:rsidRPr="00AD77E7" w14:paraId="5BCAED70" w14:textId="77777777" w:rsidTr="00114779">
        <w:trPr>
          <w:trHeight w:val="2713"/>
        </w:trPr>
        <w:tc>
          <w:tcPr>
            <w:tcW w:w="1350" w:type="dxa"/>
          </w:tcPr>
          <w:p w14:paraId="4E2DDA83" w14:textId="77777777" w:rsidR="00114779" w:rsidRPr="00AD77E7" w:rsidRDefault="00114779" w:rsidP="00114779">
            <w:pPr>
              <w:spacing w:line="360" w:lineRule="auto"/>
              <w:rPr>
                <w:rFonts w:ascii="Arial" w:hAnsi="Arial" w:cs="Arial"/>
              </w:rPr>
            </w:pPr>
          </w:p>
          <w:p w14:paraId="5024C448" w14:textId="77777777" w:rsidR="00114779" w:rsidRPr="00AD77E7" w:rsidRDefault="00114779" w:rsidP="00114779">
            <w:pPr>
              <w:spacing w:line="360" w:lineRule="auto"/>
              <w:rPr>
                <w:rFonts w:ascii="Arial" w:hAnsi="Arial" w:cs="Arial"/>
              </w:rPr>
            </w:pPr>
            <w:r w:rsidRPr="00AD77E7">
              <w:rPr>
                <w:rFonts w:ascii="Arial" w:hAnsi="Arial" w:cs="Arial"/>
              </w:rPr>
              <w:t xml:space="preserve">8 - 10 </w:t>
            </w:r>
          </w:p>
        </w:tc>
        <w:tc>
          <w:tcPr>
            <w:tcW w:w="1125" w:type="dxa"/>
          </w:tcPr>
          <w:p w14:paraId="2D8ADF31" w14:textId="77777777" w:rsidR="00114779" w:rsidRPr="00AD77E7" w:rsidRDefault="00114779" w:rsidP="00114779">
            <w:pPr>
              <w:spacing w:line="360" w:lineRule="auto"/>
              <w:rPr>
                <w:rFonts w:ascii="Arial" w:hAnsi="Arial" w:cs="Arial"/>
              </w:rPr>
            </w:pPr>
          </w:p>
          <w:p w14:paraId="43A116E5" w14:textId="77777777" w:rsidR="00114779" w:rsidRPr="00AD77E7" w:rsidRDefault="00114779" w:rsidP="00114779">
            <w:pPr>
              <w:spacing w:line="360" w:lineRule="auto"/>
              <w:rPr>
                <w:rFonts w:ascii="Arial" w:hAnsi="Arial" w:cs="Arial"/>
              </w:rPr>
            </w:pPr>
            <w:r w:rsidRPr="00AD77E7">
              <w:rPr>
                <w:rFonts w:ascii="Arial" w:hAnsi="Arial" w:cs="Arial"/>
              </w:rPr>
              <w:t>Low</w:t>
            </w:r>
          </w:p>
        </w:tc>
        <w:tc>
          <w:tcPr>
            <w:tcW w:w="988" w:type="dxa"/>
          </w:tcPr>
          <w:p w14:paraId="15F81C98" w14:textId="77777777" w:rsidR="00114779" w:rsidRPr="00AD77E7" w:rsidRDefault="00114779" w:rsidP="00114779">
            <w:pPr>
              <w:spacing w:line="360" w:lineRule="auto"/>
              <w:rPr>
                <w:rFonts w:ascii="Arial" w:hAnsi="Arial" w:cs="Arial"/>
              </w:rPr>
            </w:pPr>
          </w:p>
          <w:p w14:paraId="6A6DBF0B" w14:textId="77777777" w:rsidR="00114779" w:rsidRPr="00AD77E7" w:rsidRDefault="00114779" w:rsidP="00114779">
            <w:pPr>
              <w:spacing w:line="360" w:lineRule="auto"/>
              <w:rPr>
                <w:rFonts w:ascii="Arial" w:hAnsi="Arial" w:cs="Arial"/>
              </w:rPr>
            </w:pPr>
            <w:r w:rsidRPr="00AD77E7">
              <w:rPr>
                <w:rFonts w:ascii="Arial" w:hAnsi="Arial" w:cs="Arial"/>
              </w:rPr>
              <w:t>Mid</w:t>
            </w:r>
          </w:p>
        </w:tc>
        <w:tc>
          <w:tcPr>
            <w:tcW w:w="5746" w:type="dxa"/>
          </w:tcPr>
          <w:p w14:paraId="0F47024F" w14:textId="77777777" w:rsidR="00114779" w:rsidRPr="00AD77E7" w:rsidRDefault="00114779" w:rsidP="00114779">
            <w:pPr>
              <w:spacing w:line="360" w:lineRule="auto"/>
              <w:rPr>
                <w:rFonts w:ascii="Arial" w:hAnsi="Arial" w:cs="Arial"/>
              </w:rPr>
            </w:pPr>
          </w:p>
          <w:p w14:paraId="32304719" w14:textId="77777777" w:rsidR="00114779" w:rsidRPr="00AD77E7" w:rsidRDefault="00114779" w:rsidP="00114779">
            <w:pPr>
              <w:spacing w:line="360" w:lineRule="auto"/>
              <w:jc w:val="both"/>
              <w:rPr>
                <w:rFonts w:ascii="Arial" w:hAnsi="Arial" w:cs="Arial"/>
              </w:rPr>
            </w:pPr>
            <w:r w:rsidRPr="00AD77E7">
              <w:rPr>
                <w:rFonts w:ascii="Arial" w:hAnsi="Arial" w:cs="Arial"/>
              </w:rPr>
              <w:t>Adopt a basic hybrid approach, whereby base line costs are low to limit competitive rivalry, but products offer a higher perceived value, than other low-cost competitors. In this instance, trend-lend products from brands with a perceived reputation of fair pricing for reasonable products.</w:t>
            </w:r>
          </w:p>
        </w:tc>
        <w:tc>
          <w:tcPr>
            <w:tcW w:w="2063" w:type="dxa"/>
          </w:tcPr>
          <w:p w14:paraId="01245EFB" w14:textId="77777777" w:rsidR="00114779" w:rsidRPr="00AD77E7" w:rsidRDefault="00114779" w:rsidP="00114779">
            <w:pPr>
              <w:spacing w:line="360" w:lineRule="auto"/>
              <w:rPr>
                <w:rFonts w:ascii="Arial" w:hAnsi="Arial" w:cs="Arial"/>
              </w:rPr>
            </w:pPr>
          </w:p>
          <w:p w14:paraId="6B5C6EF0" w14:textId="77777777" w:rsidR="00114779" w:rsidRPr="00AD77E7" w:rsidRDefault="00114779" w:rsidP="00114779">
            <w:pPr>
              <w:spacing w:line="360" w:lineRule="auto"/>
              <w:rPr>
                <w:rFonts w:ascii="Arial" w:hAnsi="Arial" w:cs="Arial"/>
              </w:rPr>
            </w:pPr>
            <w:r w:rsidRPr="00AD77E7">
              <w:rPr>
                <w:rFonts w:ascii="Arial" w:hAnsi="Arial" w:cs="Arial"/>
              </w:rPr>
              <w:t xml:space="preserve">  </w:t>
            </w:r>
          </w:p>
          <w:p w14:paraId="5418F063" w14:textId="77777777" w:rsidR="00114779" w:rsidRPr="00AD77E7" w:rsidRDefault="00114779" w:rsidP="00114779">
            <w:pPr>
              <w:spacing w:line="360" w:lineRule="auto"/>
              <w:rPr>
                <w:rFonts w:ascii="Arial" w:hAnsi="Arial" w:cs="Arial"/>
              </w:rPr>
            </w:pPr>
            <w:r w:rsidRPr="00AD77E7">
              <w:rPr>
                <w:rFonts w:ascii="Arial" w:hAnsi="Arial" w:cs="Arial"/>
              </w:rPr>
              <w:t xml:space="preserve">     H&amp;M</w:t>
            </w:r>
          </w:p>
        </w:tc>
      </w:tr>
      <w:tr w:rsidR="00AD77E7" w:rsidRPr="00AD77E7" w14:paraId="5B2DE5DE" w14:textId="77777777" w:rsidTr="00114779">
        <w:trPr>
          <w:trHeight w:val="1946"/>
        </w:trPr>
        <w:tc>
          <w:tcPr>
            <w:tcW w:w="1350" w:type="dxa"/>
          </w:tcPr>
          <w:p w14:paraId="1303DBF9" w14:textId="77777777" w:rsidR="00114779" w:rsidRPr="00AD77E7" w:rsidRDefault="00114779" w:rsidP="00114779">
            <w:pPr>
              <w:spacing w:line="360" w:lineRule="auto"/>
              <w:rPr>
                <w:rFonts w:ascii="Arial" w:hAnsi="Arial" w:cs="Arial"/>
              </w:rPr>
            </w:pPr>
          </w:p>
          <w:p w14:paraId="161AA3B8" w14:textId="77777777" w:rsidR="00114779" w:rsidRPr="00AD77E7" w:rsidRDefault="00114779" w:rsidP="00114779">
            <w:pPr>
              <w:spacing w:line="360" w:lineRule="auto"/>
              <w:rPr>
                <w:rFonts w:ascii="Arial" w:hAnsi="Arial" w:cs="Arial"/>
              </w:rPr>
            </w:pPr>
            <w:r w:rsidRPr="00AD77E7">
              <w:rPr>
                <w:rFonts w:ascii="Arial" w:hAnsi="Arial" w:cs="Arial"/>
              </w:rPr>
              <w:t>10 - 11</w:t>
            </w:r>
          </w:p>
        </w:tc>
        <w:tc>
          <w:tcPr>
            <w:tcW w:w="1125" w:type="dxa"/>
          </w:tcPr>
          <w:p w14:paraId="17078F88" w14:textId="77777777" w:rsidR="00114779" w:rsidRPr="00AD77E7" w:rsidRDefault="00114779" w:rsidP="00114779">
            <w:pPr>
              <w:spacing w:line="360" w:lineRule="auto"/>
              <w:rPr>
                <w:rFonts w:ascii="Arial" w:hAnsi="Arial" w:cs="Arial"/>
              </w:rPr>
            </w:pPr>
          </w:p>
          <w:p w14:paraId="181A050A" w14:textId="77777777" w:rsidR="00114779" w:rsidRPr="00AD77E7" w:rsidRDefault="00114779" w:rsidP="00114779">
            <w:pPr>
              <w:spacing w:line="360" w:lineRule="auto"/>
              <w:rPr>
                <w:rFonts w:ascii="Arial" w:hAnsi="Arial" w:cs="Arial"/>
              </w:rPr>
            </w:pPr>
            <w:r w:rsidRPr="00AD77E7">
              <w:rPr>
                <w:rFonts w:ascii="Arial" w:hAnsi="Arial" w:cs="Arial"/>
              </w:rPr>
              <w:t>Low</w:t>
            </w:r>
          </w:p>
        </w:tc>
        <w:tc>
          <w:tcPr>
            <w:tcW w:w="988" w:type="dxa"/>
          </w:tcPr>
          <w:p w14:paraId="393FFFB0" w14:textId="77777777" w:rsidR="00114779" w:rsidRPr="00AD77E7" w:rsidRDefault="00114779" w:rsidP="00114779">
            <w:pPr>
              <w:spacing w:line="360" w:lineRule="auto"/>
              <w:rPr>
                <w:rFonts w:ascii="Arial" w:hAnsi="Arial" w:cs="Arial"/>
              </w:rPr>
            </w:pPr>
          </w:p>
          <w:p w14:paraId="6740DF79" w14:textId="77777777" w:rsidR="00114779" w:rsidRPr="00AD77E7" w:rsidRDefault="00114779" w:rsidP="00114779">
            <w:pPr>
              <w:spacing w:line="360" w:lineRule="auto"/>
              <w:rPr>
                <w:rFonts w:ascii="Arial" w:hAnsi="Arial" w:cs="Arial"/>
              </w:rPr>
            </w:pPr>
            <w:r w:rsidRPr="00AD77E7">
              <w:rPr>
                <w:rFonts w:ascii="Arial" w:hAnsi="Arial" w:cs="Arial"/>
              </w:rPr>
              <w:t>High</w:t>
            </w:r>
          </w:p>
        </w:tc>
        <w:tc>
          <w:tcPr>
            <w:tcW w:w="5746" w:type="dxa"/>
          </w:tcPr>
          <w:p w14:paraId="3ECA0B4F" w14:textId="77777777" w:rsidR="00114779" w:rsidRPr="00AD77E7" w:rsidRDefault="00114779" w:rsidP="00114779">
            <w:pPr>
              <w:spacing w:line="360" w:lineRule="auto"/>
              <w:rPr>
                <w:rFonts w:ascii="Arial" w:hAnsi="Arial" w:cs="Arial"/>
              </w:rPr>
            </w:pPr>
          </w:p>
          <w:p w14:paraId="6820B42F" w14:textId="77777777" w:rsidR="00114779" w:rsidRPr="00AD77E7" w:rsidRDefault="00114779" w:rsidP="00114779">
            <w:pPr>
              <w:spacing w:line="360" w:lineRule="auto"/>
              <w:jc w:val="both"/>
              <w:rPr>
                <w:rFonts w:ascii="Arial" w:hAnsi="Arial" w:cs="Arial"/>
              </w:rPr>
            </w:pPr>
            <w:r w:rsidRPr="00AD77E7">
              <w:rPr>
                <w:rFonts w:ascii="Arial" w:hAnsi="Arial" w:cs="Arial"/>
              </w:rPr>
              <w:t xml:space="preserve">Consumers offered differentiation through high-perceived value. Achieved through either increased pricing sustained through higher margins, or prices low prices and seeking greater market share.  </w:t>
            </w:r>
          </w:p>
        </w:tc>
        <w:tc>
          <w:tcPr>
            <w:tcW w:w="2063" w:type="dxa"/>
          </w:tcPr>
          <w:p w14:paraId="49AD4AC9" w14:textId="77777777" w:rsidR="00114779" w:rsidRPr="00AD77E7" w:rsidRDefault="00114779" w:rsidP="00114779">
            <w:pPr>
              <w:spacing w:line="360" w:lineRule="auto"/>
              <w:rPr>
                <w:rFonts w:ascii="Arial" w:hAnsi="Arial" w:cs="Arial"/>
              </w:rPr>
            </w:pPr>
          </w:p>
          <w:p w14:paraId="181AE773" w14:textId="77777777" w:rsidR="00114779" w:rsidRPr="00AD77E7" w:rsidRDefault="00114779" w:rsidP="00114779">
            <w:pPr>
              <w:spacing w:line="360" w:lineRule="auto"/>
              <w:rPr>
                <w:rFonts w:ascii="Arial" w:hAnsi="Arial" w:cs="Arial"/>
              </w:rPr>
            </w:pPr>
            <w:r w:rsidRPr="00AD77E7">
              <w:rPr>
                <w:rFonts w:ascii="Arial" w:hAnsi="Arial" w:cs="Arial"/>
              </w:rPr>
              <w:t xml:space="preserve">      Zara</w:t>
            </w:r>
          </w:p>
        </w:tc>
      </w:tr>
      <w:tr w:rsidR="00AD77E7" w:rsidRPr="00AD77E7" w14:paraId="2212CB55" w14:textId="77777777" w:rsidTr="00114779">
        <w:trPr>
          <w:trHeight w:val="1273"/>
        </w:trPr>
        <w:tc>
          <w:tcPr>
            <w:tcW w:w="1350" w:type="dxa"/>
          </w:tcPr>
          <w:p w14:paraId="0AD84D3E" w14:textId="77777777" w:rsidR="00114779" w:rsidRPr="00AD77E7" w:rsidRDefault="00114779" w:rsidP="00114779">
            <w:pPr>
              <w:spacing w:line="360" w:lineRule="auto"/>
              <w:rPr>
                <w:rFonts w:ascii="Arial" w:hAnsi="Arial" w:cs="Arial"/>
              </w:rPr>
            </w:pPr>
          </w:p>
          <w:p w14:paraId="271803F7" w14:textId="77777777" w:rsidR="00114779" w:rsidRPr="00AD77E7" w:rsidRDefault="00114779" w:rsidP="00114779">
            <w:pPr>
              <w:spacing w:line="360" w:lineRule="auto"/>
              <w:rPr>
                <w:rFonts w:ascii="Arial" w:hAnsi="Arial" w:cs="Arial"/>
              </w:rPr>
            </w:pPr>
            <w:r w:rsidRPr="00AD77E7">
              <w:rPr>
                <w:rFonts w:ascii="Arial" w:hAnsi="Arial" w:cs="Arial"/>
              </w:rPr>
              <w:t>11 - 1</w:t>
            </w:r>
          </w:p>
        </w:tc>
        <w:tc>
          <w:tcPr>
            <w:tcW w:w="1125" w:type="dxa"/>
          </w:tcPr>
          <w:p w14:paraId="5F5CD64C" w14:textId="77777777" w:rsidR="00114779" w:rsidRPr="00AD77E7" w:rsidRDefault="00114779" w:rsidP="00114779">
            <w:pPr>
              <w:spacing w:line="360" w:lineRule="auto"/>
              <w:rPr>
                <w:rFonts w:ascii="Arial" w:hAnsi="Arial" w:cs="Arial"/>
              </w:rPr>
            </w:pPr>
          </w:p>
          <w:p w14:paraId="07960AF6" w14:textId="77777777" w:rsidR="00114779" w:rsidRPr="00AD77E7" w:rsidRDefault="00114779" w:rsidP="00114779">
            <w:pPr>
              <w:spacing w:line="360" w:lineRule="auto"/>
              <w:rPr>
                <w:rFonts w:ascii="Arial" w:hAnsi="Arial" w:cs="Arial"/>
              </w:rPr>
            </w:pPr>
            <w:r w:rsidRPr="00AD77E7">
              <w:rPr>
                <w:rFonts w:ascii="Arial" w:hAnsi="Arial" w:cs="Arial"/>
              </w:rPr>
              <w:t>Mid</w:t>
            </w:r>
          </w:p>
        </w:tc>
        <w:tc>
          <w:tcPr>
            <w:tcW w:w="988" w:type="dxa"/>
          </w:tcPr>
          <w:p w14:paraId="222F41AE" w14:textId="77777777" w:rsidR="00114779" w:rsidRPr="00AD77E7" w:rsidRDefault="00114779" w:rsidP="00114779">
            <w:pPr>
              <w:spacing w:line="360" w:lineRule="auto"/>
              <w:rPr>
                <w:rFonts w:ascii="Arial" w:hAnsi="Arial" w:cs="Arial"/>
              </w:rPr>
            </w:pPr>
          </w:p>
          <w:p w14:paraId="09F7808A" w14:textId="77777777" w:rsidR="00114779" w:rsidRPr="00AD77E7" w:rsidRDefault="00114779" w:rsidP="00114779">
            <w:pPr>
              <w:spacing w:line="360" w:lineRule="auto"/>
              <w:rPr>
                <w:rFonts w:ascii="Arial" w:hAnsi="Arial" w:cs="Arial"/>
              </w:rPr>
            </w:pPr>
            <w:r w:rsidRPr="00AD77E7">
              <w:rPr>
                <w:rFonts w:ascii="Arial" w:hAnsi="Arial" w:cs="Arial"/>
              </w:rPr>
              <w:t>High</w:t>
            </w:r>
          </w:p>
        </w:tc>
        <w:tc>
          <w:tcPr>
            <w:tcW w:w="5746" w:type="dxa"/>
          </w:tcPr>
          <w:p w14:paraId="770AD6D1" w14:textId="77777777" w:rsidR="00114779" w:rsidRPr="00AD77E7" w:rsidRDefault="00114779" w:rsidP="00114779">
            <w:pPr>
              <w:spacing w:line="360" w:lineRule="auto"/>
              <w:rPr>
                <w:rFonts w:ascii="Arial" w:hAnsi="Arial" w:cs="Arial"/>
              </w:rPr>
            </w:pPr>
          </w:p>
          <w:p w14:paraId="75E001F7" w14:textId="77777777" w:rsidR="00114779" w:rsidRPr="00AD77E7" w:rsidRDefault="00114779" w:rsidP="00114779">
            <w:pPr>
              <w:spacing w:line="360" w:lineRule="auto"/>
              <w:jc w:val="both"/>
              <w:rPr>
                <w:rFonts w:ascii="Arial" w:hAnsi="Arial" w:cs="Arial"/>
              </w:rPr>
            </w:pPr>
            <w:r w:rsidRPr="00AD77E7">
              <w:rPr>
                <w:rFonts w:ascii="Arial" w:hAnsi="Arial" w:cs="Arial"/>
              </w:rPr>
              <w:t xml:space="preserve">Brands are valued higher than competitors by the consumer, therefore greater perceived product value. Offer a different approach through established relationship with the consumer. </w:t>
            </w:r>
          </w:p>
        </w:tc>
        <w:tc>
          <w:tcPr>
            <w:tcW w:w="2063" w:type="dxa"/>
          </w:tcPr>
          <w:p w14:paraId="2DB84C41" w14:textId="77777777" w:rsidR="00114779" w:rsidRPr="00AD77E7" w:rsidRDefault="00114779" w:rsidP="00114779">
            <w:pPr>
              <w:spacing w:line="360" w:lineRule="auto"/>
              <w:rPr>
                <w:rFonts w:ascii="Arial" w:hAnsi="Arial" w:cs="Arial"/>
              </w:rPr>
            </w:pPr>
          </w:p>
          <w:p w14:paraId="12522645" w14:textId="77777777" w:rsidR="00114779" w:rsidRPr="00AD77E7" w:rsidRDefault="00114779" w:rsidP="00114779">
            <w:pPr>
              <w:spacing w:line="360" w:lineRule="auto"/>
              <w:rPr>
                <w:rFonts w:ascii="Arial" w:hAnsi="Arial" w:cs="Arial"/>
              </w:rPr>
            </w:pPr>
            <w:r w:rsidRPr="00AD77E7">
              <w:rPr>
                <w:rFonts w:ascii="Arial" w:hAnsi="Arial" w:cs="Arial"/>
              </w:rPr>
              <w:t>Mid- Market /</w:t>
            </w:r>
          </w:p>
          <w:p w14:paraId="7492D192" w14:textId="77777777" w:rsidR="00114779" w:rsidRPr="00AD77E7" w:rsidRDefault="00114779" w:rsidP="00114779">
            <w:pPr>
              <w:spacing w:line="360" w:lineRule="auto"/>
              <w:rPr>
                <w:rFonts w:ascii="Arial" w:hAnsi="Arial" w:cs="Arial"/>
              </w:rPr>
            </w:pPr>
            <w:r w:rsidRPr="00AD77E7">
              <w:rPr>
                <w:rFonts w:ascii="Arial" w:hAnsi="Arial" w:cs="Arial"/>
              </w:rPr>
              <w:t>Premium Brands</w:t>
            </w:r>
          </w:p>
          <w:p w14:paraId="3F7ECA32" w14:textId="77777777" w:rsidR="00114779" w:rsidRPr="00AD77E7" w:rsidRDefault="00114779" w:rsidP="00114779">
            <w:pPr>
              <w:spacing w:line="360" w:lineRule="auto"/>
              <w:rPr>
                <w:rFonts w:ascii="Arial" w:hAnsi="Arial" w:cs="Arial"/>
              </w:rPr>
            </w:pPr>
          </w:p>
          <w:p w14:paraId="7E1FB940" w14:textId="77777777" w:rsidR="00114779" w:rsidRPr="00AD77E7" w:rsidRDefault="00114779" w:rsidP="00114779">
            <w:pPr>
              <w:spacing w:line="360" w:lineRule="auto"/>
              <w:rPr>
                <w:rFonts w:ascii="Arial" w:hAnsi="Arial" w:cs="Arial"/>
              </w:rPr>
            </w:pPr>
            <w:r w:rsidRPr="00AD77E7">
              <w:rPr>
                <w:rFonts w:ascii="Arial" w:hAnsi="Arial" w:cs="Arial"/>
              </w:rPr>
              <w:t>-Ted Baker</w:t>
            </w:r>
          </w:p>
        </w:tc>
      </w:tr>
      <w:tr w:rsidR="00AD77E7" w:rsidRPr="00AD77E7" w14:paraId="7713DEC7" w14:textId="77777777" w:rsidTr="00114779">
        <w:trPr>
          <w:trHeight w:val="1547"/>
        </w:trPr>
        <w:tc>
          <w:tcPr>
            <w:tcW w:w="1350" w:type="dxa"/>
          </w:tcPr>
          <w:p w14:paraId="460F31C1" w14:textId="77777777" w:rsidR="00114779" w:rsidRPr="00AD77E7" w:rsidRDefault="00114779" w:rsidP="00114779">
            <w:pPr>
              <w:spacing w:line="360" w:lineRule="auto"/>
              <w:rPr>
                <w:rFonts w:ascii="Arial" w:hAnsi="Arial" w:cs="Arial"/>
              </w:rPr>
            </w:pPr>
          </w:p>
          <w:p w14:paraId="4FF48397" w14:textId="77777777" w:rsidR="00114779" w:rsidRPr="00AD77E7" w:rsidRDefault="00114779" w:rsidP="00114779">
            <w:pPr>
              <w:spacing w:line="360" w:lineRule="auto"/>
              <w:rPr>
                <w:rFonts w:ascii="Arial" w:hAnsi="Arial" w:cs="Arial"/>
              </w:rPr>
            </w:pPr>
            <w:r w:rsidRPr="00AD77E7">
              <w:rPr>
                <w:rFonts w:ascii="Arial" w:hAnsi="Arial" w:cs="Arial"/>
              </w:rPr>
              <w:t xml:space="preserve">1 -3 </w:t>
            </w:r>
          </w:p>
        </w:tc>
        <w:tc>
          <w:tcPr>
            <w:tcW w:w="1125" w:type="dxa"/>
          </w:tcPr>
          <w:p w14:paraId="726926D2" w14:textId="77777777" w:rsidR="00114779" w:rsidRPr="00AD77E7" w:rsidRDefault="00114779" w:rsidP="00114779">
            <w:pPr>
              <w:spacing w:line="360" w:lineRule="auto"/>
              <w:rPr>
                <w:rFonts w:ascii="Arial" w:hAnsi="Arial" w:cs="Arial"/>
              </w:rPr>
            </w:pPr>
          </w:p>
          <w:p w14:paraId="470346DE" w14:textId="77777777" w:rsidR="00114779" w:rsidRPr="00AD77E7" w:rsidRDefault="00114779" w:rsidP="00114779">
            <w:pPr>
              <w:spacing w:line="360" w:lineRule="auto"/>
              <w:rPr>
                <w:rFonts w:ascii="Arial" w:hAnsi="Arial" w:cs="Arial"/>
              </w:rPr>
            </w:pPr>
            <w:r w:rsidRPr="00AD77E7">
              <w:rPr>
                <w:rFonts w:ascii="Arial" w:hAnsi="Arial" w:cs="Arial"/>
              </w:rPr>
              <w:t>High</w:t>
            </w:r>
          </w:p>
        </w:tc>
        <w:tc>
          <w:tcPr>
            <w:tcW w:w="988" w:type="dxa"/>
          </w:tcPr>
          <w:p w14:paraId="63C280CC" w14:textId="77777777" w:rsidR="00114779" w:rsidRPr="00AD77E7" w:rsidRDefault="00114779" w:rsidP="00114779">
            <w:pPr>
              <w:spacing w:line="360" w:lineRule="auto"/>
              <w:rPr>
                <w:rFonts w:ascii="Arial" w:hAnsi="Arial" w:cs="Arial"/>
              </w:rPr>
            </w:pPr>
          </w:p>
          <w:p w14:paraId="37D3FD42" w14:textId="77777777" w:rsidR="00114779" w:rsidRPr="00AD77E7" w:rsidRDefault="00114779" w:rsidP="00114779">
            <w:pPr>
              <w:spacing w:line="360" w:lineRule="auto"/>
              <w:rPr>
                <w:rFonts w:ascii="Arial" w:hAnsi="Arial" w:cs="Arial"/>
              </w:rPr>
            </w:pPr>
            <w:r w:rsidRPr="00AD77E7">
              <w:rPr>
                <w:rFonts w:ascii="Arial" w:hAnsi="Arial" w:cs="Arial"/>
              </w:rPr>
              <w:t>High</w:t>
            </w:r>
          </w:p>
        </w:tc>
        <w:tc>
          <w:tcPr>
            <w:tcW w:w="5746" w:type="dxa"/>
          </w:tcPr>
          <w:p w14:paraId="5AA79D13" w14:textId="77777777" w:rsidR="00114779" w:rsidRPr="00AD77E7" w:rsidRDefault="00114779" w:rsidP="00114779">
            <w:pPr>
              <w:spacing w:line="276" w:lineRule="auto"/>
              <w:rPr>
                <w:rFonts w:ascii="Arial" w:hAnsi="Arial" w:cs="Arial"/>
              </w:rPr>
            </w:pPr>
          </w:p>
          <w:p w14:paraId="6B41C268" w14:textId="77777777" w:rsidR="00114779" w:rsidRPr="00AD77E7" w:rsidRDefault="00114779" w:rsidP="00114779">
            <w:pPr>
              <w:spacing w:line="360" w:lineRule="auto"/>
              <w:jc w:val="both"/>
              <w:rPr>
                <w:rFonts w:ascii="Arial" w:hAnsi="Arial" w:cs="Arial"/>
              </w:rPr>
            </w:pPr>
            <w:r w:rsidRPr="00AD77E7">
              <w:rPr>
                <w:rFonts w:ascii="Arial" w:hAnsi="Arial" w:cs="Arial"/>
              </w:rPr>
              <w:t xml:space="preserve">As above but with greater consumer relationship. Often offering an ‘experience’ as well as the product. Premium price points to accommodate this approach. </w:t>
            </w:r>
          </w:p>
        </w:tc>
        <w:tc>
          <w:tcPr>
            <w:tcW w:w="2063" w:type="dxa"/>
          </w:tcPr>
          <w:p w14:paraId="54CC0E2F" w14:textId="77777777" w:rsidR="00114779" w:rsidRPr="00AD77E7" w:rsidRDefault="00114779" w:rsidP="00114779">
            <w:pPr>
              <w:spacing w:line="360" w:lineRule="auto"/>
              <w:rPr>
                <w:rFonts w:ascii="Arial" w:hAnsi="Arial" w:cs="Arial"/>
              </w:rPr>
            </w:pPr>
          </w:p>
          <w:p w14:paraId="33490B66" w14:textId="77777777" w:rsidR="00114779" w:rsidRPr="00AD77E7" w:rsidRDefault="00114779" w:rsidP="00114779">
            <w:pPr>
              <w:spacing w:line="360" w:lineRule="auto"/>
              <w:rPr>
                <w:rFonts w:ascii="Arial" w:hAnsi="Arial" w:cs="Arial"/>
              </w:rPr>
            </w:pPr>
            <w:r w:rsidRPr="00AD77E7">
              <w:rPr>
                <w:rFonts w:ascii="Arial" w:hAnsi="Arial" w:cs="Arial"/>
              </w:rPr>
              <w:t>Luxury Brands</w:t>
            </w:r>
          </w:p>
          <w:p w14:paraId="1447183B" w14:textId="77777777" w:rsidR="00114779" w:rsidRPr="00AD77E7" w:rsidRDefault="00114779" w:rsidP="00114779">
            <w:pPr>
              <w:spacing w:line="360" w:lineRule="auto"/>
              <w:rPr>
                <w:rFonts w:ascii="Arial" w:hAnsi="Arial" w:cs="Arial"/>
              </w:rPr>
            </w:pPr>
          </w:p>
          <w:p w14:paraId="0679508D" w14:textId="77777777" w:rsidR="00114779" w:rsidRPr="00AD77E7" w:rsidRDefault="00114779" w:rsidP="00114779">
            <w:pPr>
              <w:spacing w:line="360" w:lineRule="auto"/>
              <w:rPr>
                <w:rFonts w:ascii="Arial" w:hAnsi="Arial" w:cs="Arial"/>
              </w:rPr>
            </w:pPr>
            <w:r w:rsidRPr="00AD77E7">
              <w:rPr>
                <w:rFonts w:ascii="Arial" w:hAnsi="Arial" w:cs="Arial"/>
              </w:rPr>
              <w:t>-Dior</w:t>
            </w:r>
          </w:p>
        </w:tc>
      </w:tr>
      <w:tr w:rsidR="00AD77E7" w:rsidRPr="00AD77E7" w14:paraId="49938F0A" w14:textId="77777777" w:rsidTr="00114779">
        <w:trPr>
          <w:trHeight w:val="1547"/>
        </w:trPr>
        <w:tc>
          <w:tcPr>
            <w:tcW w:w="1350" w:type="dxa"/>
          </w:tcPr>
          <w:p w14:paraId="505662EA" w14:textId="77777777" w:rsidR="00114779" w:rsidRPr="00AD77E7" w:rsidRDefault="00114779" w:rsidP="00114779">
            <w:pPr>
              <w:spacing w:line="360" w:lineRule="auto"/>
              <w:rPr>
                <w:rFonts w:ascii="Arial" w:hAnsi="Arial" w:cs="Arial"/>
              </w:rPr>
            </w:pPr>
          </w:p>
          <w:p w14:paraId="1D1D9722" w14:textId="77777777" w:rsidR="00114779" w:rsidRPr="00AD77E7" w:rsidRDefault="00114779" w:rsidP="00114779">
            <w:pPr>
              <w:spacing w:line="360" w:lineRule="auto"/>
              <w:rPr>
                <w:rFonts w:ascii="Arial" w:hAnsi="Arial" w:cs="Arial"/>
              </w:rPr>
            </w:pPr>
            <w:r w:rsidRPr="00AD77E7">
              <w:rPr>
                <w:rFonts w:ascii="Arial" w:hAnsi="Arial" w:cs="Arial"/>
              </w:rPr>
              <w:t xml:space="preserve">3 – 6 </w:t>
            </w:r>
          </w:p>
        </w:tc>
        <w:tc>
          <w:tcPr>
            <w:tcW w:w="1125" w:type="dxa"/>
          </w:tcPr>
          <w:p w14:paraId="133BAAF4" w14:textId="77777777" w:rsidR="00114779" w:rsidRPr="00AD77E7" w:rsidRDefault="00114779" w:rsidP="00114779">
            <w:pPr>
              <w:spacing w:line="360" w:lineRule="auto"/>
              <w:rPr>
                <w:rFonts w:ascii="Arial" w:hAnsi="Arial" w:cs="Arial"/>
              </w:rPr>
            </w:pPr>
          </w:p>
          <w:p w14:paraId="7319FD92" w14:textId="77777777" w:rsidR="00114779" w:rsidRPr="00AD77E7" w:rsidRDefault="00114779" w:rsidP="00114779">
            <w:pPr>
              <w:spacing w:line="360" w:lineRule="auto"/>
              <w:rPr>
                <w:rFonts w:ascii="Arial" w:hAnsi="Arial" w:cs="Arial"/>
              </w:rPr>
            </w:pPr>
            <w:r w:rsidRPr="00AD77E7">
              <w:rPr>
                <w:rFonts w:ascii="Arial" w:hAnsi="Arial" w:cs="Arial"/>
              </w:rPr>
              <w:t>High</w:t>
            </w:r>
          </w:p>
        </w:tc>
        <w:tc>
          <w:tcPr>
            <w:tcW w:w="988" w:type="dxa"/>
          </w:tcPr>
          <w:p w14:paraId="4721CD50" w14:textId="77777777" w:rsidR="00114779" w:rsidRPr="00AD77E7" w:rsidRDefault="00114779" w:rsidP="00114779">
            <w:pPr>
              <w:spacing w:line="360" w:lineRule="auto"/>
              <w:rPr>
                <w:rFonts w:ascii="Arial" w:hAnsi="Arial" w:cs="Arial"/>
              </w:rPr>
            </w:pPr>
          </w:p>
          <w:p w14:paraId="76CE58E4" w14:textId="77777777" w:rsidR="00114779" w:rsidRPr="00AD77E7" w:rsidRDefault="00114779" w:rsidP="00114779">
            <w:pPr>
              <w:spacing w:line="360" w:lineRule="auto"/>
              <w:rPr>
                <w:rFonts w:ascii="Arial" w:hAnsi="Arial" w:cs="Arial"/>
              </w:rPr>
            </w:pPr>
            <w:r w:rsidRPr="00AD77E7">
              <w:rPr>
                <w:rFonts w:ascii="Arial" w:hAnsi="Arial" w:cs="Arial"/>
              </w:rPr>
              <w:t xml:space="preserve">Low </w:t>
            </w:r>
          </w:p>
        </w:tc>
        <w:tc>
          <w:tcPr>
            <w:tcW w:w="5746" w:type="dxa"/>
          </w:tcPr>
          <w:p w14:paraId="65351312" w14:textId="77777777" w:rsidR="00114779" w:rsidRPr="00AD77E7" w:rsidRDefault="00114779" w:rsidP="00114779">
            <w:pPr>
              <w:spacing w:line="276" w:lineRule="auto"/>
              <w:rPr>
                <w:rFonts w:ascii="Arial" w:hAnsi="Arial" w:cs="Arial"/>
              </w:rPr>
            </w:pPr>
          </w:p>
          <w:p w14:paraId="40297746" w14:textId="77777777" w:rsidR="00114779" w:rsidRPr="00AD77E7" w:rsidRDefault="00114779" w:rsidP="00114779">
            <w:pPr>
              <w:spacing w:line="360" w:lineRule="auto"/>
              <w:jc w:val="both"/>
              <w:rPr>
                <w:rFonts w:ascii="Arial" w:hAnsi="Arial" w:cs="Arial"/>
              </w:rPr>
            </w:pPr>
            <w:r w:rsidRPr="00AD77E7">
              <w:rPr>
                <w:rFonts w:ascii="Arial" w:hAnsi="Arial" w:cs="Arial"/>
              </w:rPr>
              <w:t xml:space="preserve">Adopts monopoly pricing structure in a market with little competition. Little concern over value, as the consumer will pay set price as they require what is offered. </w:t>
            </w:r>
          </w:p>
        </w:tc>
        <w:tc>
          <w:tcPr>
            <w:tcW w:w="2063" w:type="dxa"/>
          </w:tcPr>
          <w:p w14:paraId="11D19B30" w14:textId="77777777" w:rsidR="00114779" w:rsidRPr="00AD77E7" w:rsidRDefault="00114779" w:rsidP="00114779">
            <w:pPr>
              <w:spacing w:line="360" w:lineRule="auto"/>
              <w:rPr>
                <w:rFonts w:ascii="Arial" w:hAnsi="Arial" w:cs="Arial"/>
              </w:rPr>
            </w:pPr>
          </w:p>
          <w:p w14:paraId="313B435A" w14:textId="77777777" w:rsidR="00114779" w:rsidRPr="00AD77E7" w:rsidRDefault="00114779" w:rsidP="00114779">
            <w:pPr>
              <w:spacing w:line="360" w:lineRule="auto"/>
              <w:rPr>
                <w:rFonts w:ascii="Arial" w:hAnsi="Arial" w:cs="Arial"/>
              </w:rPr>
            </w:pPr>
            <w:r w:rsidRPr="00AD77E7">
              <w:rPr>
                <w:rFonts w:ascii="Arial" w:hAnsi="Arial" w:cs="Arial"/>
              </w:rPr>
              <w:t>Vintage stores</w:t>
            </w:r>
          </w:p>
        </w:tc>
      </w:tr>
    </w:tbl>
    <w:p w14:paraId="2534B811" w14:textId="72862EA7" w:rsidR="00114779" w:rsidRPr="00AD77E7" w:rsidRDefault="00114779" w:rsidP="00492301">
      <w:pPr>
        <w:spacing w:line="480" w:lineRule="auto"/>
        <w:jc w:val="both"/>
        <w:rPr>
          <w:rFonts w:ascii="Arial" w:hAnsi="Arial" w:cs="Arial"/>
        </w:rPr>
      </w:pPr>
    </w:p>
    <w:p w14:paraId="044BA298" w14:textId="77777777" w:rsidR="00EA7707" w:rsidRPr="00AD77E7" w:rsidRDefault="00EA7707" w:rsidP="00492301">
      <w:pPr>
        <w:spacing w:line="480" w:lineRule="auto"/>
        <w:jc w:val="both"/>
        <w:rPr>
          <w:rFonts w:ascii="Arial" w:hAnsi="Arial" w:cs="Arial"/>
        </w:rPr>
      </w:pPr>
      <w:r w:rsidRPr="00AD77E7">
        <w:rPr>
          <w:rFonts w:ascii="Arial" w:hAnsi="Arial" w:cs="Arial"/>
        </w:rPr>
        <w:t xml:space="preserve">               Own </w:t>
      </w:r>
      <w:r w:rsidR="00114779" w:rsidRPr="00AD77E7">
        <w:rPr>
          <w:rFonts w:ascii="Arial" w:hAnsi="Arial" w:cs="Arial"/>
        </w:rPr>
        <w:t>Application of Bowmans’s Strategy Clock to the fashion industry</w:t>
      </w:r>
    </w:p>
    <w:p w14:paraId="5AC36970" w14:textId="094056B9" w:rsidR="00492301" w:rsidRPr="00AD77E7" w:rsidRDefault="00492301" w:rsidP="00492301">
      <w:pPr>
        <w:spacing w:line="480" w:lineRule="auto"/>
        <w:jc w:val="both"/>
        <w:rPr>
          <w:rFonts w:ascii="Arial" w:hAnsi="Arial" w:cs="Arial"/>
        </w:rPr>
      </w:pPr>
      <w:r w:rsidRPr="00AD77E7">
        <w:rPr>
          <w:rFonts w:ascii="Arial" w:hAnsi="Arial" w:cs="Arial"/>
        </w:rPr>
        <w:lastRenderedPageBreak/>
        <w:t xml:space="preserve">From Bowman’s perspective, this would place ASOS within the differentiation realm of the Bowman’s strategic clock, for ASOS has curated a distinct market identity. ASOS tactics sets to deliver the highest perceived level of value, through distinct pricing structure, and quality products whilst also fulfilling its mission statement; </w:t>
      </w:r>
      <w:r w:rsidRPr="00AD77E7">
        <w:rPr>
          <w:rFonts w:ascii="Arial" w:hAnsi="Arial" w:cs="Arial"/>
          <w:i/>
          <w:iCs/>
        </w:rPr>
        <w:t>“to become the world's number-one destination for fashion-loving 20-somethings”</w:t>
      </w:r>
      <w:r w:rsidRPr="00AD77E7">
        <w:rPr>
          <w:rFonts w:ascii="Arial" w:hAnsi="Arial" w:cs="Arial"/>
        </w:rPr>
        <w:t>.</w:t>
      </w:r>
    </w:p>
    <w:p w14:paraId="15B0DED5" w14:textId="77777777" w:rsidR="00492301" w:rsidRPr="00AD77E7" w:rsidRDefault="00492301" w:rsidP="00492301">
      <w:pPr>
        <w:spacing w:line="480" w:lineRule="auto"/>
        <w:jc w:val="both"/>
        <w:rPr>
          <w:rFonts w:ascii="Arial" w:hAnsi="Arial" w:cs="Arial"/>
        </w:rPr>
      </w:pPr>
    </w:p>
    <w:p w14:paraId="20083499" w14:textId="46C3282F" w:rsidR="000F3A77" w:rsidRPr="00AD77E7" w:rsidRDefault="00492301" w:rsidP="000F3A77">
      <w:pPr>
        <w:spacing w:line="480" w:lineRule="auto"/>
        <w:jc w:val="both"/>
        <w:rPr>
          <w:rFonts w:ascii="Arial" w:hAnsi="Arial" w:cs="Arial"/>
        </w:rPr>
      </w:pPr>
      <w:r w:rsidRPr="00AD77E7">
        <w:rPr>
          <w:rFonts w:ascii="Arial" w:hAnsi="Arial" w:cs="Arial"/>
        </w:rPr>
        <w:t xml:space="preserve">The brand efforts seen by ASOS place them as reliable within the marketplace, thus permitting the retailer to retain a loyal consumer base. In doing so, consumers are less likely to be price sensitive and become willing to pay a higher price point for products, since they are more sensitive to the quality of products from a well-established brand within the market </w:t>
      </w:r>
      <w:r w:rsidR="000F3A77" w:rsidRPr="00AD77E7">
        <w:rPr>
          <w:rFonts w:ascii="Arial" w:hAnsi="Arial" w:cs="Arial"/>
          <w:shd w:val="clear" w:color="auto" w:fill="FFFFFF"/>
        </w:rPr>
        <w:t>(</w:t>
      </w:r>
      <w:proofErr w:type="spellStart"/>
      <w:r w:rsidR="000F3A77" w:rsidRPr="00AD77E7">
        <w:rPr>
          <w:rFonts w:ascii="Arial" w:hAnsi="Arial" w:cs="Arial"/>
          <w:shd w:val="clear" w:color="auto" w:fill="FFFFFF"/>
        </w:rPr>
        <w:t>Trudel</w:t>
      </w:r>
      <w:proofErr w:type="spellEnd"/>
      <w:r w:rsidR="000F3A77" w:rsidRPr="00AD77E7">
        <w:rPr>
          <w:rFonts w:ascii="Arial" w:hAnsi="Arial" w:cs="Arial"/>
          <w:shd w:val="clear" w:color="auto" w:fill="FFFFFF"/>
        </w:rPr>
        <w:t>, 2018)</w:t>
      </w:r>
      <w:r w:rsidR="000F3A77" w:rsidRPr="00AD77E7">
        <w:rPr>
          <w:rFonts w:ascii="Arial" w:hAnsi="Arial" w:cs="Arial"/>
          <w:shd w:val="clear" w:color="auto" w:fill="FFFFFF"/>
        </w:rPr>
        <w:t>.</w:t>
      </w:r>
    </w:p>
    <w:p w14:paraId="3D614F7F" w14:textId="75D6A69F" w:rsidR="00492301" w:rsidRPr="00AD77E7" w:rsidRDefault="00492301" w:rsidP="00492301">
      <w:pPr>
        <w:spacing w:line="480" w:lineRule="auto"/>
        <w:jc w:val="both"/>
        <w:rPr>
          <w:rFonts w:ascii="Arial" w:eastAsiaTheme="minorHAnsi" w:hAnsi="Arial" w:cs="Arial"/>
          <w:lang w:eastAsia="en-US"/>
        </w:rPr>
      </w:pPr>
    </w:p>
    <w:p w14:paraId="021ECDC4" w14:textId="1C9A126C" w:rsidR="00AE3863" w:rsidRPr="00AD77E7" w:rsidRDefault="006F0477" w:rsidP="00AD77E7">
      <w:pPr>
        <w:pStyle w:val="Heading1"/>
      </w:pPr>
      <w:r w:rsidRPr="00AD77E7">
        <w:t>Conclusion</w:t>
      </w:r>
    </w:p>
    <w:p w14:paraId="151719DF" w14:textId="649BE3F0" w:rsidR="006F0477" w:rsidRPr="00AD77E7" w:rsidRDefault="006F0477" w:rsidP="006F0477">
      <w:pPr>
        <w:pStyle w:val="NormalWeb"/>
        <w:spacing w:line="480" w:lineRule="auto"/>
        <w:jc w:val="both"/>
        <w:rPr>
          <w:rFonts w:ascii="Arial" w:hAnsi="Arial" w:cs="Arial"/>
        </w:rPr>
      </w:pPr>
      <w:r w:rsidRPr="00AD77E7">
        <w:rPr>
          <w:rFonts w:ascii="Arial" w:hAnsi="Arial" w:cs="Arial"/>
        </w:rPr>
        <w:t xml:space="preserve">The internal and external analysis of ASOS has identified the integration of resources and capabilities a key factor in delivering a differentiation strategy for ASOS. This approach provides the brand competitive advantage and positions them as a key market player within the fast fashion realm. This is a popular approach, and one supported by </w:t>
      </w:r>
      <w:r w:rsidR="000E41B3" w:rsidRPr="00AD77E7">
        <w:rPr>
          <w:rFonts w:ascii="Arial" w:hAnsi="Arial" w:cs="Arial"/>
          <w:shd w:val="clear" w:color="auto" w:fill="FFFFFF"/>
        </w:rPr>
        <w:t>Hodges and Crabtree (202</w:t>
      </w:r>
      <w:r w:rsidR="000E41B3" w:rsidRPr="00AD77E7">
        <w:rPr>
          <w:rFonts w:ascii="Arial" w:hAnsi="Arial" w:cs="Arial"/>
          <w:shd w:val="clear" w:color="auto" w:fill="FFFFFF"/>
        </w:rPr>
        <w:t>0</w:t>
      </w:r>
      <w:r w:rsidR="000E41B3" w:rsidRPr="00AD77E7">
        <w:rPr>
          <w:rFonts w:ascii="Arial" w:hAnsi="Arial" w:cs="Arial"/>
          <w:shd w:val="clear" w:color="auto" w:fill="FFFFFF"/>
        </w:rPr>
        <w:t>)</w:t>
      </w:r>
      <w:r w:rsidR="000E41B3" w:rsidRPr="00AD77E7">
        <w:rPr>
          <w:rFonts w:ascii="Arial" w:hAnsi="Arial" w:cs="Arial"/>
          <w:shd w:val="clear" w:color="auto" w:fill="FFFFFF"/>
        </w:rPr>
        <w:t>,</w:t>
      </w:r>
      <w:r w:rsidR="000E41B3" w:rsidRPr="00AD77E7">
        <w:rPr>
          <w:rFonts w:ascii="Arial" w:hAnsi="Arial" w:cs="Arial"/>
          <w:shd w:val="clear" w:color="auto" w:fill="FFFFFF"/>
        </w:rPr>
        <w:t xml:space="preserve"> </w:t>
      </w:r>
      <w:r w:rsidR="000E41B3" w:rsidRPr="00AD77E7">
        <w:rPr>
          <w:rFonts w:ascii="Arial" w:hAnsi="Arial" w:cs="Arial"/>
        </w:rPr>
        <w:t>affirming</w:t>
      </w:r>
      <w:r w:rsidRPr="00AD77E7">
        <w:rPr>
          <w:rFonts w:ascii="Arial" w:hAnsi="Arial" w:cs="Arial"/>
        </w:rPr>
        <w:t xml:space="preserve"> an inside out approach, by where a higher value is placed on the consumer, appose to the competitor through the adaptation of differentiation, brings with it a competitive gain. The fundamental competencies and resources </w:t>
      </w:r>
      <w:r w:rsidR="000E41B3" w:rsidRPr="00AD77E7">
        <w:rPr>
          <w:rFonts w:ascii="Arial" w:hAnsi="Arial" w:cs="Arial"/>
        </w:rPr>
        <w:t>of ASOS</w:t>
      </w:r>
      <w:r w:rsidRPr="00AD77E7">
        <w:rPr>
          <w:rFonts w:ascii="Arial" w:hAnsi="Arial" w:cs="Arial"/>
        </w:rPr>
        <w:t xml:space="preserve"> have merged</w:t>
      </w:r>
      <w:r w:rsidR="000E41B3" w:rsidRPr="00AD77E7">
        <w:rPr>
          <w:rFonts w:ascii="Arial" w:hAnsi="Arial" w:cs="Arial"/>
        </w:rPr>
        <w:t>,</w:t>
      </w:r>
      <w:r w:rsidRPr="00AD77E7">
        <w:rPr>
          <w:rFonts w:ascii="Arial" w:hAnsi="Arial" w:cs="Arial"/>
        </w:rPr>
        <w:t xml:space="preserve"> to foster one overall distinctive </w:t>
      </w:r>
      <w:r w:rsidR="000E41B3" w:rsidRPr="00AD77E7">
        <w:rPr>
          <w:rFonts w:ascii="Arial" w:hAnsi="Arial" w:cs="Arial"/>
        </w:rPr>
        <w:t>competency,</w:t>
      </w:r>
      <w:r w:rsidRPr="00AD77E7">
        <w:rPr>
          <w:rFonts w:ascii="Arial" w:hAnsi="Arial" w:cs="Arial"/>
        </w:rPr>
        <w:t xml:space="preserve"> </w:t>
      </w:r>
      <w:r w:rsidRPr="00AD77E7">
        <w:rPr>
          <w:rFonts w:ascii="Arial" w:hAnsi="Arial" w:cs="Arial"/>
          <w:i/>
          <w:iCs/>
        </w:rPr>
        <w:t>evoked feelings</w:t>
      </w:r>
      <w:r w:rsidRPr="00AD77E7">
        <w:rPr>
          <w:rFonts w:ascii="Arial" w:hAnsi="Arial" w:cs="Arial"/>
        </w:rPr>
        <w:t>.</w:t>
      </w:r>
      <w:r w:rsidR="000E41B3" w:rsidRPr="00AD77E7">
        <w:rPr>
          <w:rFonts w:ascii="Arial" w:hAnsi="Arial" w:cs="Arial"/>
        </w:rPr>
        <w:t xml:space="preserve"> </w:t>
      </w:r>
      <w:r w:rsidRPr="00AD77E7">
        <w:rPr>
          <w:rFonts w:ascii="Arial" w:hAnsi="Arial" w:cs="Arial"/>
        </w:rPr>
        <w:t>Thus, a value-creating strategy</w:t>
      </w:r>
      <w:r w:rsidR="000E41B3" w:rsidRPr="00AD77E7">
        <w:rPr>
          <w:rFonts w:ascii="Arial" w:hAnsi="Arial" w:cs="Arial"/>
        </w:rPr>
        <w:t xml:space="preserve"> (McCormick, 2018).</w:t>
      </w:r>
    </w:p>
    <w:p w14:paraId="32484E76" w14:textId="1075A977" w:rsidR="006F0477" w:rsidRPr="00AD77E7" w:rsidRDefault="006F0477" w:rsidP="006F0477">
      <w:pPr>
        <w:pStyle w:val="NormalWeb"/>
        <w:spacing w:line="480" w:lineRule="auto"/>
        <w:jc w:val="both"/>
        <w:rPr>
          <w:rFonts w:ascii="Arial" w:hAnsi="Arial" w:cs="Arial"/>
        </w:rPr>
      </w:pPr>
      <w:r w:rsidRPr="00AD77E7">
        <w:rPr>
          <w:rFonts w:ascii="Arial" w:hAnsi="Arial" w:cs="Arial"/>
        </w:rPr>
        <w:t>The analysis within the report identifies ASOS as successfully initiating the process of breaking down barriers with</w:t>
      </w:r>
      <w:r w:rsidR="000E41B3" w:rsidRPr="00AD77E7">
        <w:rPr>
          <w:rFonts w:ascii="Arial" w:hAnsi="Arial" w:cs="Arial"/>
        </w:rPr>
        <w:t>in</w:t>
      </w:r>
      <w:r w:rsidRPr="00AD77E7">
        <w:rPr>
          <w:rFonts w:ascii="Arial" w:hAnsi="Arial" w:cs="Arial"/>
        </w:rPr>
        <w:t xml:space="preserve"> the e-commerce and supply chain sector, placing an all-</w:t>
      </w:r>
      <w:r w:rsidRPr="00AD77E7">
        <w:rPr>
          <w:rFonts w:ascii="Arial" w:hAnsi="Arial" w:cs="Arial"/>
        </w:rPr>
        <w:lastRenderedPageBreak/>
        <w:t>inclusive approach upon the consumer. Furthermore, it can be observed that the fashion industry operates a linear economic model, also referred to as the ‘make, take and dispose model’. This is attributed to the low entry barriers within the fashion industry, where the outsource of production is carried out over-seas, due to little investment return in acquiring manufacturing houses</w:t>
      </w:r>
      <w:r w:rsidR="000E41B3" w:rsidRPr="00AD77E7">
        <w:rPr>
          <w:rFonts w:ascii="Arial" w:hAnsi="Arial" w:cs="Arial"/>
        </w:rPr>
        <w:t xml:space="preserve"> (Grover, 2017).</w:t>
      </w:r>
      <w:r w:rsidRPr="00AD77E7">
        <w:rPr>
          <w:rFonts w:ascii="Arial" w:hAnsi="Arial" w:cs="Arial"/>
        </w:rPr>
        <w:t xml:space="preserve"> These are significant factors within the value chain, since brands subsequently have the control over garment construction, and where this takes places. </w:t>
      </w:r>
      <w:r w:rsidR="000E41B3" w:rsidRPr="00AD77E7">
        <w:rPr>
          <w:rFonts w:ascii="Arial" w:hAnsi="Arial" w:cs="Arial"/>
        </w:rPr>
        <w:t>Holbeck (2020),</w:t>
      </w:r>
      <w:r w:rsidRPr="00AD77E7">
        <w:rPr>
          <w:rFonts w:ascii="Arial" w:hAnsi="Arial" w:cs="Arial"/>
        </w:rPr>
        <w:t xml:space="preserve"> notes that often these decisions lack sustainable values, with fast-fashion brands, like ASOS now at the forefront of a sustainability mega-trend,</w:t>
      </w:r>
    </w:p>
    <w:p w14:paraId="747CAB61" w14:textId="1A08C6BB" w:rsidR="000E41B3" w:rsidRPr="00AD77E7" w:rsidRDefault="006F0477" w:rsidP="000E41B3">
      <w:pPr>
        <w:spacing w:before="100" w:beforeAutospacing="1" w:after="100" w:afterAutospacing="1" w:line="480" w:lineRule="auto"/>
        <w:jc w:val="both"/>
        <w:rPr>
          <w:rFonts w:ascii="Arial" w:hAnsi="Arial" w:cs="Arial"/>
          <w:shd w:val="clear" w:color="auto" w:fill="FFFFFF"/>
        </w:rPr>
      </w:pPr>
      <w:r w:rsidRPr="00AD77E7">
        <w:rPr>
          <w:rFonts w:ascii="Arial" w:hAnsi="Arial" w:cs="Arial"/>
        </w:rPr>
        <w:t xml:space="preserve">Pressures within the role of </w:t>
      </w:r>
      <w:r w:rsidRPr="00AD77E7">
        <w:rPr>
          <w:rFonts w:ascii="Arial" w:hAnsi="Arial" w:cs="Arial"/>
          <w:shd w:val="clear" w:color="auto" w:fill="FFFFFF"/>
        </w:rPr>
        <w:t xml:space="preserve">Corporate Social Responsibility (CSR) have </w:t>
      </w:r>
      <w:r w:rsidR="000E41B3" w:rsidRPr="00AD77E7">
        <w:rPr>
          <w:rFonts w:ascii="Arial" w:hAnsi="Arial" w:cs="Arial"/>
          <w:shd w:val="clear" w:color="auto" w:fill="FFFFFF"/>
        </w:rPr>
        <w:t>emerged,</w:t>
      </w:r>
      <w:r w:rsidRPr="00AD77E7">
        <w:rPr>
          <w:rFonts w:ascii="Arial" w:hAnsi="Arial" w:cs="Arial"/>
          <w:shd w:val="clear" w:color="auto" w:fill="FFFFFF"/>
        </w:rPr>
        <w:t xml:space="preserve"> </w:t>
      </w:r>
      <w:r w:rsidR="000E41B3" w:rsidRPr="00AD77E7">
        <w:rPr>
          <w:rFonts w:ascii="Arial" w:hAnsi="Arial" w:cs="Arial"/>
          <w:shd w:val="clear" w:color="auto" w:fill="FFFFFF"/>
        </w:rPr>
        <w:t>and</w:t>
      </w:r>
      <w:r w:rsidRPr="00AD77E7">
        <w:rPr>
          <w:rFonts w:ascii="Arial" w:hAnsi="Arial" w:cs="Arial"/>
          <w:shd w:val="clear" w:color="auto" w:fill="FFFFFF"/>
        </w:rPr>
        <w:t xml:space="preserve"> brand values</w:t>
      </w:r>
      <w:r w:rsidR="000E41B3" w:rsidRPr="00AD77E7">
        <w:rPr>
          <w:rFonts w:ascii="Arial" w:hAnsi="Arial" w:cs="Arial"/>
          <w:shd w:val="clear" w:color="auto" w:fill="FFFFFF"/>
        </w:rPr>
        <w:t xml:space="preserve"> are</w:t>
      </w:r>
      <w:r w:rsidRPr="00AD77E7">
        <w:rPr>
          <w:rFonts w:ascii="Arial" w:hAnsi="Arial" w:cs="Arial"/>
          <w:shd w:val="clear" w:color="auto" w:fill="FFFFFF"/>
        </w:rPr>
        <w:t xml:space="preserve"> to be aligned with consumer expectations (</w:t>
      </w:r>
      <w:proofErr w:type="spellStart"/>
      <w:proofErr w:type="gramStart"/>
      <w:r w:rsidRPr="00AD77E7">
        <w:rPr>
          <w:rFonts w:ascii="Arial" w:hAnsi="Arial" w:cs="Arial"/>
          <w:shd w:val="clear" w:color="auto" w:fill="FFFFFF"/>
        </w:rPr>
        <w:t>Chen,et</w:t>
      </w:r>
      <w:proofErr w:type="spellEnd"/>
      <w:proofErr w:type="gramEnd"/>
      <w:r w:rsidRPr="00AD77E7">
        <w:rPr>
          <w:rFonts w:ascii="Arial" w:hAnsi="Arial" w:cs="Arial"/>
          <w:shd w:val="clear" w:color="auto" w:fill="FFFFFF"/>
        </w:rPr>
        <w:t xml:space="preserve"> al,. 2019).</w:t>
      </w:r>
      <w:r w:rsidRPr="00AD77E7">
        <w:rPr>
          <w:rFonts w:ascii="Arial" w:hAnsi="Arial" w:cs="Arial"/>
        </w:rPr>
        <w:t xml:space="preserve"> </w:t>
      </w:r>
      <w:r w:rsidRPr="00AD77E7">
        <w:rPr>
          <w:rFonts w:ascii="Arial" w:hAnsi="Arial" w:cs="Arial"/>
          <w:shd w:val="clear" w:color="auto" w:fill="FFFFFF"/>
        </w:rPr>
        <w:t xml:space="preserve">Failure to do so can have a damaging impact upon a brands reputation. Thus, highlighting scope for ASOS to strengthen its strategy and practices, to a meet a sustainable paradigm to maintain consumer engagement. </w:t>
      </w:r>
      <w:r w:rsidRPr="00AD77E7">
        <w:rPr>
          <w:rFonts w:ascii="Arial" w:hAnsi="Arial" w:cs="Arial"/>
        </w:rPr>
        <w:t>The emerging concept of a Circular Economy (CE) has taken rise within the fashion industry, with some retailers</w:t>
      </w:r>
      <w:r w:rsidR="000E41B3" w:rsidRPr="00AD77E7">
        <w:rPr>
          <w:rFonts w:ascii="Arial" w:hAnsi="Arial" w:cs="Arial"/>
        </w:rPr>
        <w:t>, including ASOS</w:t>
      </w:r>
      <w:r w:rsidRPr="00AD77E7">
        <w:rPr>
          <w:rFonts w:ascii="Arial" w:hAnsi="Arial" w:cs="Arial"/>
        </w:rPr>
        <w:t xml:space="preserve"> already taking an active interest</w:t>
      </w:r>
      <w:r w:rsidR="000E41B3" w:rsidRPr="00AD77E7">
        <w:rPr>
          <w:rFonts w:ascii="Arial" w:hAnsi="Arial" w:cs="Arial"/>
        </w:rPr>
        <w:t xml:space="preserve">. However, it can be perceived from this report that ASOS needs to go further to instil sustainable values in its business practice. </w:t>
      </w:r>
    </w:p>
    <w:p w14:paraId="5D55FDFD" w14:textId="77777777" w:rsidR="00AD77E7" w:rsidRPr="00AD77E7" w:rsidRDefault="006F0477" w:rsidP="006F0477">
      <w:pPr>
        <w:pStyle w:val="NormalWeb"/>
        <w:spacing w:line="480" w:lineRule="auto"/>
        <w:jc w:val="both"/>
        <w:rPr>
          <w:rFonts w:ascii="Arial" w:hAnsi="Arial" w:cs="Arial"/>
        </w:rPr>
      </w:pPr>
      <w:r w:rsidRPr="00AD77E7">
        <w:rPr>
          <w:rFonts w:ascii="Arial" w:hAnsi="Arial" w:cs="Arial"/>
        </w:rPr>
        <w:t>The CE model is viewed as a value creation activity, seeking to close the gap between the r</w:t>
      </w:r>
      <w:r w:rsidR="001E5538" w:rsidRPr="00AD77E7">
        <w:rPr>
          <w:rFonts w:ascii="Arial" w:hAnsi="Arial" w:cs="Arial"/>
        </w:rPr>
        <w:t>i</w:t>
      </w:r>
      <w:r w:rsidRPr="00AD77E7">
        <w:rPr>
          <w:rFonts w:ascii="Arial" w:hAnsi="Arial" w:cs="Arial"/>
        </w:rPr>
        <w:t xml:space="preserve">se of global challenges, and how resources are managed to limit the amount of waste and pollution within the environment </w:t>
      </w:r>
      <w:r w:rsidR="000E41B3" w:rsidRPr="00AD77E7">
        <w:rPr>
          <w:rFonts w:ascii="Arial" w:hAnsi="Arial" w:cs="Arial"/>
        </w:rPr>
        <w:t xml:space="preserve">(Hammond, 2017). </w:t>
      </w:r>
      <w:r w:rsidRPr="00AD77E7">
        <w:rPr>
          <w:rFonts w:ascii="Arial" w:hAnsi="Arial" w:cs="Arial"/>
        </w:rPr>
        <w:t xml:space="preserve">Such activities can offer a brand competitive advantage within their industry, however, can be difficult to integrate effectively (Lofthouse &amp; </w:t>
      </w:r>
      <w:proofErr w:type="spellStart"/>
      <w:r w:rsidRPr="00AD77E7">
        <w:rPr>
          <w:rFonts w:ascii="Arial" w:hAnsi="Arial" w:cs="Arial"/>
        </w:rPr>
        <w:t>Prendeville</w:t>
      </w:r>
      <w:proofErr w:type="spellEnd"/>
      <w:r w:rsidRPr="00AD77E7">
        <w:rPr>
          <w:rFonts w:ascii="Arial" w:hAnsi="Arial" w:cs="Arial"/>
        </w:rPr>
        <w:t xml:space="preserve">, 2018). </w:t>
      </w:r>
    </w:p>
    <w:p w14:paraId="0CD02BA9" w14:textId="54019FA2" w:rsidR="006F0477" w:rsidRPr="00AD77E7" w:rsidRDefault="006F0477" w:rsidP="006F0477">
      <w:pPr>
        <w:pStyle w:val="NormalWeb"/>
        <w:spacing w:line="480" w:lineRule="auto"/>
        <w:jc w:val="both"/>
        <w:rPr>
          <w:rFonts w:ascii="Arial" w:hAnsi="Arial" w:cs="Arial"/>
        </w:rPr>
      </w:pPr>
      <w:r w:rsidRPr="00AD77E7">
        <w:rPr>
          <w:rFonts w:ascii="Arial" w:hAnsi="Arial" w:cs="Arial"/>
        </w:rPr>
        <w:t xml:space="preserve">Innovation is required within every operational aspect of an organisation, from production to expansion of product life cycle to change in consumer culture. To </w:t>
      </w:r>
      <w:r w:rsidRPr="00AD77E7">
        <w:rPr>
          <w:rFonts w:ascii="Arial" w:hAnsi="Arial" w:cs="Arial"/>
        </w:rPr>
        <w:lastRenderedPageBreak/>
        <w:t>navigate such complexities an organisational restructure is required to go beyond the conventional business model. Stakeholders must collaboratively work together to redesign the existing business model to deliver social and environmental value creation within the industry (Jonker &amp; Faber, 2020).</w:t>
      </w:r>
      <w:r w:rsidRPr="00AD77E7">
        <w:rPr>
          <w:rFonts w:ascii="FSMePro" w:hAnsi="FSMePro"/>
        </w:rPr>
        <w:t xml:space="preserve"> </w:t>
      </w:r>
    </w:p>
    <w:p w14:paraId="2927AE0A" w14:textId="2E30762E" w:rsidR="006F0477" w:rsidRPr="00AD77E7" w:rsidRDefault="006F0477" w:rsidP="006F0477">
      <w:pPr>
        <w:pStyle w:val="NormalWeb"/>
        <w:spacing w:line="480" w:lineRule="auto"/>
        <w:jc w:val="both"/>
        <w:rPr>
          <w:rFonts w:ascii="Arial" w:hAnsi="Arial" w:cs="Arial"/>
        </w:rPr>
      </w:pPr>
      <w:r w:rsidRPr="00AD77E7">
        <w:rPr>
          <w:rFonts w:ascii="Arial" w:hAnsi="Arial" w:cs="Arial"/>
        </w:rPr>
        <w:t xml:space="preserve">The following section will offer recommendations upon how ASOS can take the brand forward, from a sustainable perspective, and maintain its established customer relationships. </w:t>
      </w:r>
    </w:p>
    <w:p w14:paraId="14328FD1" w14:textId="77777777" w:rsidR="000E41B3" w:rsidRPr="00AD77E7" w:rsidRDefault="000E41B3" w:rsidP="006F0477">
      <w:pPr>
        <w:pStyle w:val="NormalWeb"/>
        <w:spacing w:line="480" w:lineRule="auto"/>
        <w:jc w:val="both"/>
        <w:rPr>
          <w:rFonts w:ascii="Arial" w:hAnsi="Arial" w:cs="Arial"/>
        </w:rPr>
      </w:pPr>
    </w:p>
    <w:p w14:paraId="4FD358F4" w14:textId="7DB36131" w:rsidR="00114779" w:rsidRPr="00AD77E7" w:rsidRDefault="00114779" w:rsidP="00AD77E7">
      <w:pPr>
        <w:pStyle w:val="Heading1"/>
      </w:pPr>
      <w:bookmarkStart w:id="12" w:name="_Toc93934186"/>
      <w:bookmarkStart w:id="13" w:name="_Toc93935223"/>
      <w:r w:rsidRPr="00AD77E7">
        <w:t>RECOMMENDATIONS:</w:t>
      </w:r>
      <w:bookmarkEnd w:id="12"/>
      <w:bookmarkEnd w:id="13"/>
    </w:p>
    <w:p w14:paraId="65A4A0C4" w14:textId="77777777" w:rsidR="00114779" w:rsidRPr="00AD77E7" w:rsidRDefault="00114779" w:rsidP="00114779"/>
    <w:p w14:paraId="1FFEB941" w14:textId="77777777" w:rsidR="00114779" w:rsidRPr="00AD77E7" w:rsidRDefault="00114779" w:rsidP="00114779"/>
    <w:p w14:paraId="7FD3E4A8" w14:textId="4BB65ADB" w:rsidR="00F634CD" w:rsidRPr="00AD77E7" w:rsidRDefault="00114779" w:rsidP="00114779">
      <w:pPr>
        <w:pStyle w:val="Subtitle"/>
        <w:numPr>
          <w:ilvl w:val="0"/>
          <w:numId w:val="7"/>
        </w:numPr>
        <w:spacing w:line="480" w:lineRule="auto"/>
        <w:rPr>
          <w:rFonts w:ascii="Arial" w:hAnsi="Arial" w:cs="Arial"/>
          <w:color w:val="auto"/>
          <w:sz w:val="24"/>
          <w:szCs w:val="24"/>
        </w:rPr>
      </w:pPr>
      <w:r w:rsidRPr="00AD77E7">
        <w:rPr>
          <w:rFonts w:ascii="Arial" w:hAnsi="Arial" w:cs="Arial"/>
          <w:color w:val="auto"/>
          <w:sz w:val="24"/>
          <w:szCs w:val="24"/>
        </w:rPr>
        <w:t>Co- creation</w:t>
      </w:r>
      <w:r w:rsidR="00F634CD" w:rsidRPr="00AD77E7">
        <w:rPr>
          <w:rFonts w:ascii="Arial" w:hAnsi="Arial" w:cs="Arial"/>
          <w:color w:val="auto"/>
          <w:sz w:val="24"/>
          <w:szCs w:val="24"/>
        </w:rPr>
        <w:t xml:space="preserve"> Developing Value Creation Through Unique Experiences </w:t>
      </w:r>
      <w:proofErr w:type="gramStart"/>
      <w:r w:rsidR="00F634CD" w:rsidRPr="00AD77E7">
        <w:rPr>
          <w:rFonts w:ascii="Arial" w:hAnsi="Arial" w:cs="Arial"/>
          <w:color w:val="auto"/>
          <w:sz w:val="24"/>
          <w:szCs w:val="24"/>
        </w:rPr>
        <w:t>For</w:t>
      </w:r>
      <w:proofErr w:type="gramEnd"/>
      <w:r w:rsidR="00F634CD" w:rsidRPr="00AD77E7">
        <w:rPr>
          <w:rFonts w:ascii="Arial" w:hAnsi="Arial" w:cs="Arial"/>
          <w:color w:val="auto"/>
          <w:sz w:val="24"/>
          <w:szCs w:val="24"/>
        </w:rPr>
        <w:t xml:space="preserve"> The ASOS Consumer</w:t>
      </w:r>
    </w:p>
    <w:p w14:paraId="2DC87168" w14:textId="77777777" w:rsidR="00114779" w:rsidRPr="00AD77E7" w:rsidRDefault="00114779" w:rsidP="00114779"/>
    <w:p w14:paraId="5A50A5F4" w14:textId="77777777" w:rsidR="00F634CD" w:rsidRPr="00AD77E7" w:rsidRDefault="00F634CD" w:rsidP="00F634CD">
      <w:pPr>
        <w:pStyle w:val="Default"/>
        <w:spacing w:line="480" w:lineRule="auto"/>
        <w:jc w:val="both"/>
        <w:rPr>
          <w:rFonts w:ascii="Arial" w:hAnsi="Arial" w:cs="Arial"/>
          <w:color w:val="auto"/>
        </w:rPr>
      </w:pPr>
      <w:r w:rsidRPr="00AD77E7">
        <w:rPr>
          <w:rFonts w:ascii="Arial" w:hAnsi="Arial" w:cs="Arial"/>
          <w:color w:val="auto"/>
        </w:rPr>
        <w:t xml:space="preserve">In response to sustainability issues and the impact upon the fashion industry, ASOS has scope to enhance its existing model of CSR to focus on the co-creation of personalising consumer experiences, as a valuable strategy to attain sustainability and deliver customer care to the Gen Y consumer. </w:t>
      </w:r>
    </w:p>
    <w:p w14:paraId="62FB78C6" w14:textId="77777777" w:rsidR="00F634CD" w:rsidRPr="00AD77E7" w:rsidRDefault="00F634CD" w:rsidP="00F634CD">
      <w:pPr>
        <w:pStyle w:val="Default"/>
        <w:rPr>
          <w:color w:val="auto"/>
        </w:rPr>
      </w:pPr>
    </w:p>
    <w:p w14:paraId="64553CCA" w14:textId="77777777" w:rsidR="00F634CD" w:rsidRPr="00AD77E7" w:rsidRDefault="00F634CD" w:rsidP="00F634CD">
      <w:pPr>
        <w:pStyle w:val="Default"/>
        <w:rPr>
          <w:color w:val="auto"/>
        </w:rPr>
      </w:pPr>
    </w:p>
    <w:p w14:paraId="3509EAB3" w14:textId="77777777" w:rsidR="00F634CD" w:rsidRPr="00AD77E7" w:rsidRDefault="00F634CD" w:rsidP="00F634CD">
      <w:pPr>
        <w:pStyle w:val="Default"/>
        <w:spacing w:line="480" w:lineRule="auto"/>
        <w:jc w:val="both"/>
        <w:rPr>
          <w:rFonts w:ascii="Arial" w:hAnsi="Arial" w:cs="Arial"/>
          <w:color w:val="auto"/>
        </w:rPr>
      </w:pPr>
      <w:r w:rsidRPr="00AD77E7">
        <w:rPr>
          <w:rFonts w:ascii="Arial" w:hAnsi="Arial" w:cs="Arial"/>
          <w:color w:val="auto"/>
        </w:rPr>
        <w:t xml:space="preserve">Co-creation is an economic strategy that involves the collaborative practice of all stakeholders to generate new value to a product and or service (Park et al., 2017). In this instance, ASOS stakeholders can include existing consumer’s, logistic partners, and suppliers, to develop garments with an emotional significance. In the interconnected, modern society of today, a shift in the role of passive consumers has taken place. Expectations of consumers have altered, whereby they are now viewed </w:t>
      </w:r>
      <w:r w:rsidRPr="00AD77E7">
        <w:rPr>
          <w:rFonts w:ascii="Arial" w:hAnsi="Arial" w:cs="Arial"/>
          <w:color w:val="auto"/>
        </w:rPr>
        <w:lastRenderedPageBreak/>
        <w:t>as active users, involved with brand collaborations, and assisting brands with product and process innovation (Fletcher, 2019).</w:t>
      </w:r>
    </w:p>
    <w:p w14:paraId="587D9C48" w14:textId="77777777" w:rsidR="00F634CD" w:rsidRPr="00AD77E7" w:rsidRDefault="00F634CD" w:rsidP="00F634CD">
      <w:pPr>
        <w:pStyle w:val="Default"/>
        <w:spacing w:line="480" w:lineRule="auto"/>
        <w:jc w:val="both"/>
        <w:rPr>
          <w:rFonts w:ascii="Arial" w:hAnsi="Arial" w:cs="Arial"/>
          <w:color w:val="auto"/>
        </w:rPr>
      </w:pPr>
    </w:p>
    <w:p w14:paraId="65E16C64" w14:textId="77777777" w:rsidR="00F634CD" w:rsidRPr="00AD77E7" w:rsidRDefault="00F634CD" w:rsidP="00F634CD">
      <w:pPr>
        <w:pStyle w:val="Default"/>
        <w:spacing w:line="480" w:lineRule="auto"/>
        <w:jc w:val="both"/>
        <w:rPr>
          <w:rFonts w:ascii="Arial" w:hAnsi="Arial" w:cs="Arial"/>
          <w:color w:val="auto"/>
        </w:rPr>
      </w:pPr>
      <w:r w:rsidRPr="00AD77E7">
        <w:rPr>
          <w:rFonts w:ascii="Arial" w:hAnsi="Arial" w:cs="Arial"/>
          <w:color w:val="auto"/>
        </w:rPr>
        <w:t xml:space="preserve">Therefore, the process of co-creation offers opportunity for ASOS to integrate its consumers into the value chain, breaking down the cycle of passive consumption through value added activities. In doing so will foster attachment to garments, meaning consumers are more inclined to hold on to them for longer (Ramaswamy, 2018). Thus, bringing about the application of design thinking </w:t>
      </w:r>
      <w:proofErr w:type="spellStart"/>
      <w:r w:rsidRPr="00AD77E7">
        <w:rPr>
          <w:rFonts w:ascii="Arial" w:hAnsi="Arial" w:cs="Arial"/>
          <w:color w:val="auto"/>
        </w:rPr>
        <w:t>McGarth</w:t>
      </w:r>
      <w:proofErr w:type="spellEnd"/>
      <w:r w:rsidRPr="00AD77E7">
        <w:rPr>
          <w:rFonts w:ascii="Arial" w:hAnsi="Arial" w:cs="Arial"/>
          <w:color w:val="auto"/>
        </w:rPr>
        <w:t xml:space="preserve"> (2019), whilst strengthening ASOS brand value instilling a long-lasting and profitable relationship between the brand and the consumer. </w:t>
      </w:r>
    </w:p>
    <w:p w14:paraId="14082A4C" w14:textId="77777777" w:rsidR="00F634CD" w:rsidRPr="00AD77E7" w:rsidRDefault="00F634CD" w:rsidP="00F634CD">
      <w:pPr>
        <w:pStyle w:val="Default"/>
        <w:spacing w:line="480" w:lineRule="auto"/>
        <w:jc w:val="both"/>
        <w:rPr>
          <w:rFonts w:ascii="Arial" w:hAnsi="Arial" w:cs="Arial"/>
          <w:color w:val="auto"/>
        </w:rPr>
      </w:pPr>
    </w:p>
    <w:p w14:paraId="184B63A7" w14:textId="77777777" w:rsidR="00F634CD" w:rsidRPr="00AD77E7" w:rsidRDefault="00F634CD" w:rsidP="00F634CD">
      <w:pPr>
        <w:pStyle w:val="Default"/>
        <w:spacing w:line="480" w:lineRule="auto"/>
        <w:jc w:val="both"/>
        <w:rPr>
          <w:rFonts w:ascii="Arial" w:hAnsi="Arial" w:cs="Arial"/>
          <w:color w:val="auto"/>
        </w:rPr>
      </w:pPr>
      <w:r w:rsidRPr="00AD77E7">
        <w:rPr>
          <w:rFonts w:ascii="Arial" w:hAnsi="Arial" w:cs="Arial"/>
          <w:color w:val="auto"/>
        </w:rPr>
        <w:t xml:space="preserve">This process is considered as ideal when penetrating the Gen Y market, (Simmons, 2020), thus the ASOS core consumer. The application of such activities allows for individuals to put forward their own ideals, and values to stimulate innovative development surrounding sustainability. This follows ASOS existing practices where the place the consumer at the forefront of its business activity. </w:t>
      </w:r>
      <w:proofErr w:type="spellStart"/>
      <w:r w:rsidRPr="00AD77E7">
        <w:rPr>
          <w:rFonts w:ascii="Arial" w:hAnsi="Arial" w:cs="Arial"/>
          <w:color w:val="auto"/>
        </w:rPr>
        <w:t>Mckinsey</w:t>
      </w:r>
      <w:proofErr w:type="spellEnd"/>
      <w:r w:rsidRPr="00AD77E7">
        <w:rPr>
          <w:rFonts w:ascii="Arial" w:hAnsi="Arial" w:cs="Arial"/>
          <w:color w:val="auto"/>
        </w:rPr>
        <w:t xml:space="preserve"> &amp; CO, (2020) note that consumer engagement needs to go far wider than the function of marketing. </w:t>
      </w:r>
    </w:p>
    <w:p w14:paraId="1F3AC06E" w14:textId="77777777" w:rsidR="00F634CD" w:rsidRPr="00AD77E7" w:rsidRDefault="00F634CD" w:rsidP="00F634CD">
      <w:pPr>
        <w:pStyle w:val="Default"/>
        <w:spacing w:line="480" w:lineRule="auto"/>
        <w:jc w:val="both"/>
        <w:rPr>
          <w:rFonts w:ascii="Arial" w:hAnsi="Arial" w:cs="Arial"/>
          <w:color w:val="auto"/>
        </w:rPr>
      </w:pPr>
    </w:p>
    <w:p w14:paraId="2BF50FBB" w14:textId="77777777" w:rsidR="00F634CD" w:rsidRPr="00AD77E7" w:rsidRDefault="00F634CD" w:rsidP="00F634CD">
      <w:pPr>
        <w:spacing w:line="480" w:lineRule="auto"/>
        <w:jc w:val="both"/>
        <w:rPr>
          <w:rFonts w:ascii="Arial" w:hAnsi="Arial" w:cs="Arial"/>
        </w:rPr>
      </w:pPr>
      <w:r w:rsidRPr="00AD77E7">
        <w:rPr>
          <w:rFonts w:ascii="Arial" w:hAnsi="Arial" w:cs="Arial"/>
        </w:rPr>
        <w:t xml:space="preserve">The consumer is integral to any stakeholder group (Thorpe, 2014), and for ASOS customer care is central to their existing strategy whereby the product focus lies solely on the expectation of the consumer and not the profitability of the brand. Thus, for ASOS to actively engage its consumers in defining and the delivery of enhanced value enriches the customer journey and provided meaningful experiences (Briceno &amp; </w:t>
      </w:r>
      <w:proofErr w:type="spellStart"/>
      <w:r w:rsidRPr="00AD77E7">
        <w:rPr>
          <w:rFonts w:ascii="Arial" w:hAnsi="Arial" w:cs="Arial"/>
        </w:rPr>
        <w:t>Stagl</w:t>
      </w:r>
      <w:proofErr w:type="spellEnd"/>
      <w:r w:rsidRPr="00AD77E7">
        <w:rPr>
          <w:rFonts w:ascii="Arial" w:hAnsi="Arial" w:cs="Arial"/>
        </w:rPr>
        <w:t>, 2018).</w:t>
      </w:r>
    </w:p>
    <w:p w14:paraId="7369559E" w14:textId="77777777" w:rsidR="00F634CD" w:rsidRPr="00AD77E7" w:rsidRDefault="00F634CD" w:rsidP="00F634CD">
      <w:pPr>
        <w:spacing w:line="480" w:lineRule="auto"/>
        <w:jc w:val="both"/>
        <w:rPr>
          <w:rFonts w:ascii="Arial" w:hAnsi="Arial" w:cs="Arial"/>
        </w:rPr>
      </w:pPr>
    </w:p>
    <w:p w14:paraId="4EEB46E2" w14:textId="2F2F5003" w:rsidR="00880B10" w:rsidRDefault="00F634CD" w:rsidP="00F634CD">
      <w:pPr>
        <w:spacing w:line="480" w:lineRule="auto"/>
        <w:jc w:val="both"/>
        <w:rPr>
          <w:rFonts w:ascii="Arial" w:hAnsi="Arial" w:cs="Arial"/>
        </w:rPr>
      </w:pPr>
      <w:r w:rsidRPr="00AD77E7">
        <w:rPr>
          <w:rFonts w:ascii="Arial" w:hAnsi="Arial" w:cs="Arial"/>
        </w:rPr>
        <w:lastRenderedPageBreak/>
        <w:t xml:space="preserve">This moves away from traditional firm-centric views of value creation, and to be successful in delivering a sustainable concept ASOS must modify their existing infrastructure to illuminate barriers to consumer engagement. </w:t>
      </w:r>
      <w:r w:rsidR="00880B10">
        <w:rPr>
          <w:rFonts w:ascii="Arial" w:hAnsi="Arial" w:cs="Arial"/>
        </w:rPr>
        <w:t xml:space="preserve">Peterson, (2016) </w:t>
      </w:r>
      <w:r w:rsidRPr="00AD77E7">
        <w:rPr>
          <w:rFonts w:ascii="Arial" w:hAnsi="Arial" w:cs="Arial"/>
        </w:rPr>
        <w:t xml:space="preserve">puts forward that transparency, dialogue, risk management, and access are critical barriers in promoting consumer engagement on a deeper level. Thus, to facilitate an engaging and transparent process for the consumer, ASOS must develop customer centric operating capabilities. </w:t>
      </w:r>
    </w:p>
    <w:p w14:paraId="4CC42B58" w14:textId="77777777" w:rsidR="00880B10" w:rsidRDefault="00880B10" w:rsidP="00F634CD">
      <w:pPr>
        <w:spacing w:line="480" w:lineRule="auto"/>
        <w:jc w:val="both"/>
        <w:rPr>
          <w:rFonts w:ascii="Arial" w:hAnsi="Arial" w:cs="Arial"/>
        </w:rPr>
      </w:pPr>
    </w:p>
    <w:p w14:paraId="2B0682B0" w14:textId="56835E00" w:rsidR="00F634CD" w:rsidRPr="00AD77E7" w:rsidRDefault="00F634CD" w:rsidP="00F634CD">
      <w:pPr>
        <w:spacing w:line="480" w:lineRule="auto"/>
        <w:jc w:val="both"/>
        <w:rPr>
          <w:rFonts w:ascii="Arial" w:hAnsi="Arial" w:cs="Arial"/>
        </w:rPr>
      </w:pPr>
      <w:r w:rsidRPr="00AD77E7">
        <w:rPr>
          <w:rFonts w:ascii="Arial" w:hAnsi="Arial" w:cs="Arial"/>
        </w:rPr>
        <w:t xml:space="preserve">The implementation of real time technologies can reduce barriers for consumer engagement, generating a collaborative platform across all business functions can be achieved. This approach would accommodate large scale consumer interaction and increase the overall value experience, </w:t>
      </w:r>
      <w:r w:rsidR="000E41B3" w:rsidRPr="00AD77E7">
        <w:rPr>
          <w:rFonts w:ascii="Arial" w:hAnsi="Arial" w:cs="Arial"/>
        </w:rPr>
        <w:t>thus applying</w:t>
      </w:r>
      <w:r w:rsidRPr="00AD77E7">
        <w:rPr>
          <w:rFonts w:ascii="Arial" w:hAnsi="Arial" w:cs="Arial"/>
        </w:rPr>
        <w:t xml:space="preserve"> (McKinsey: </w:t>
      </w:r>
      <w:r w:rsidR="00880B10" w:rsidRPr="00AD77E7">
        <w:rPr>
          <w:rFonts w:ascii="Arial" w:hAnsi="Arial" w:cs="Arial"/>
        </w:rPr>
        <w:t>The Care</w:t>
      </w:r>
      <w:r w:rsidRPr="00AD77E7">
        <w:rPr>
          <w:rFonts w:ascii="Arial" w:hAnsi="Arial" w:cs="Arial"/>
        </w:rPr>
        <w:t xml:space="preserve"> of One, 2020) notion of embedding a customer-centric approach throughout the entire organisation. </w:t>
      </w:r>
    </w:p>
    <w:p w14:paraId="7C1CD372" w14:textId="7FADA2B1" w:rsidR="006F0477" w:rsidRDefault="006F0477" w:rsidP="00D40E54">
      <w:pPr>
        <w:spacing w:line="480" w:lineRule="auto"/>
        <w:jc w:val="both"/>
        <w:rPr>
          <w:rFonts w:ascii="Arial" w:hAnsi="Arial" w:cs="Arial"/>
          <w:lang w:val="en-US"/>
        </w:rPr>
      </w:pPr>
    </w:p>
    <w:p w14:paraId="434753EA" w14:textId="64EE8B7C" w:rsidR="00114779" w:rsidRDefault="00114779" w:rsidP="00114779">
      <w:pPr>
        <w:pStyle w:val="Heading1"/>
        <w:rPr>
          <w:lang w:val="en-US"/>
        </w:rPr>
      </w:pPr>
      <w:bookmarkStart w:id="14" w:name="_Toc93934187"/>
      <w:bookmarkStart w:id="15" w:name="_Toc93935224"/>
      <w:r>
        <w:rPr>
          <w:lang w:val="en-US"/>
        </w:rPr>
        <w:t>REFERENCES:</w:t>
      </w:r>
      <w:bookmarkEnd w:id="14"/>
      <w:bookmarkEnd w:id="15"/>
    </w:p>
    <w:p w14:paraId="205C84CE" w14:textId="77777777" w:rsidR="006F0477" w:rsidRPr="00051DD7" w:rsidRDefault="006F0477" w:rsidP="00D40E54">
      <w:pPr>
        <w:spacing w:line="480" w:lineRule="auto"/>
        <w:jc w:val="both"/>
        <w:rPr>
          <w:rFonts w:ascii="Arial" w:hAnsi="Arial" w:cs="Arial"/>
          <w:lang w:val="en-US"/>
        </w:rPr>
      </w:pPr>
    </w:p>
    <w:p w14:paraId="38A03715" w14:textId="77777777" w:rsidR="00D40E54" w:rsidRDefault="00D40E54" w:rsidP="00D40E54"/>
    <w:p w14:paraId="1E220B5F" w14:textId="77777777" w:rsidR="00666916" w:rsidRPr="0039662B" w:rsidRDefault="000B0B83"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0B0B83">
        <w:rPr>
          <w:rFonts w:ascii="Arial" w:hAnsi="Arial" w:cs="Arial"/>
        </w:rPr>
        <w:t xml:space="preserve">  </w:t>
      </w:r>
      <w:r w:rsidR="00666916" w:rsidRPr="0039662B">
        <w:rPr>
          <w:rFonts w:ascii="Arial" w:hAnsi="Arial" w:cs="Arial"/>
          <w:color w:val="000000"/>
        </w:rPr>
        <w:t>Agrawal, N. and Smith, S., 2015.</w:t>
      </w:r>
      <w:r w:rsidR="00666916" w:rsidRPr="0039662B">
        <w:rPr>
          <w:rStyle w:val="apple-converted-space"/>
          <w:rFonts w:ascii="Arial" w:hAnsi="Arial" w:cs="Arial"/>
          <w:color w:val="000000"/>
        </w:rPr>
        <w:t> </w:t>
      </w:r>
      <w:r w:rsidR="00666916" w:rsidRPr="0039662B">
        <w:rPr>
          <w:rFonts w:ascii="Arial" w:hAnsi="Arial" w:cs="Arial"/>
          <w:i/>
          <w:iCs/>
          <w:color w:val="000000"/>
        </w:rPr>
        <w:t>Retail Supply Chain Management</w:t>
      </w:r>
      <w:r w:rsidR="00666916" w:rsidRPr="0039662B">
        <w:rPr>
          <w:rFonts w:ascii="Arial" w:hAnsi="Arial" w:cs="Arial"/>
          <w:color w:val="000000"/>
        </w:rPr>
        <w:t>. 2nd ed. New York: Springer Science + Business Media, pp.329 - 333.</w:t>
      </w:r>
    </w:p>
    <w:p w14:paraId="1B1AF1D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Ahmad, S. and </w:t>
      </w:r>
      <w:proofErr w:type="spellStart"/>
      <w:r w:rsidRPr="0039662B">
        <w:rPr>
          <w:rFonts w:ascii="Arial" w:hAnsi="Arial" w:cs="Arial"/>
          <w:color w:val="000000"/>
        </w:rPr>
        <w:t>Miskon</w:t>
      </w:r>
      <w:proofErr w:type="spellEnd"/>
      <w:r w:rsidRPr="0039662B">
        <w:rPr>
          <w:rFonts w:ascii="Arial" w:hAnsi="Arial" w:cs="Arial"/>
          <w:color w:val="000000"/>
        </w:rPr>
        <w:t>, S., 2021. A Conceptual Model of Business Intelligence System Adoption for the Textile and Apparel Industry.</w:t>
      </w:r>
      <w:r w:rsidRPr="0039662B">
        <w:rPr>
          <w:rStyle w:val="apple-converted-space"/>
          <w:rFonts w:ascii="Arial" w:hAnsi="Arial" w:cs="Arial"/>
          <w:color w:val="000000"/>
        </w:rPr>
        <w:t> </w:t>
      </w:r>
      <w:r w:rsidRPr="0039662B">
        <w:rPr>
          <w:rFonts w:ascii="Arial" w:hAnsi="Arial" w:cs="Arial"/>
          <w:i/>
          <w:iCs/>
          <w:color w:val="000000"/>
        </w:rPr>
        <w:t>April 2021</w:t>
      </w:r>
      <w:r w:rsidRPr="0039662B">
        <w:rPr>
          <w:rFonts w:ascii="Arial" w:hAnsi="Arial" w:cs="Arial"/>
          <w:color w:val="000000"/>
        </w:rPr>
        <w:t>, 40(2), pp.251-264.</w:t>
      </w:r>
    </w:p>
    <w:p w14:paraId="73BC6CAA"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Anning-Dorson, T., 2018. Innovation and competitive advantage creation.</w:t>
      </w:r>
      <w:r w:rsidRPr="0039662B">
        <w:rPr>
          <w:rStyle w:val="apple-converted-space"/>
          <w:rFonts w:ascii="Arial" w:hAnsi="Arial" w:cs="Arial"/>
          <w:color w:val="000000"/>
        </w:rPr>
        <w:t> </w:t>
      </w:r>
      <w:r w:rsidRPr="0039662B">
        <w:rPr>
          <w:rFonts w:ascii="Arial" w:hAnsi="Arial" w:cs="Arial"/>
          <w:i/>
          <w:iCs/>
          <w:color w:val="000000"/>
        </w:rPr>
        <w:t>International Marketing Review</w:t>
      </w:r>
      <w:r w:rsidRPr="0039662B">
        <w:rPr>
          <w:rFonts w:ascii="Arial" w:hAnsi="Arial" w:cs="Arial"/>
          <w:color w:val="000000"/>
        </w:rPr>
        <w:t>, 35(4), pp.580-600.</w:t>
      </w:r>
    </w:p>
    <w:p w14:paraId="1EA1B25E"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lastRenderedPageBreak/>
        <w:t xml:space="preserve">Ashley, C. and </w:t>
      </w:r>
      <w:proofErr w:type="spellStart"/>
      <w:r w:rsidRPr="0039662B">
        <w:rPr>
          <w:rFonts w:ascii="Arial" w:hAnsi="Arial" w:cs="Arial"/>
          <w:color w:val="000000"/>
        </w:rPr>
        <w:t>Tuten</w:t>
      </w:r>
      <w:proofErr w:type="spellEnd"/>
      <w:r w:rsidRPr="0039662B">
        <w:rPr>
          <w:rFonts w:ascii="Arial" w:hAnsi="Arial" w:cs="Arial"/>
          <w:color w:val="000000"/>
        </w:rPr>
        <w:t>, T., 2015. Creative Strategies in Social Media Marketing: An Exploratory Study of Branded Social Content and Consumer Engagement.</w:t>
      </w:r>
      <w:r w:rsidRPr="0039662B">
        <w:rPr>
          <w:rStyle w:val="apple-converted-space"/>
          <w:rFonts w:ascii="Arial" w:hAnsi="Arial" w:cs="Arial"/>
          <w:color w:val="000000"/>
        </w:rPr>
        <w:t> </w:t>
      </w:r>
      <w:r w:rsidRPr="0039662B">
        <w:rPr>
          <w:rFonts w:ascii="Arial" w:hAnsi="Arial" w:cs="Arial"/>
          <w:i/>
          <w:iCs/>
          <w:color w:val="000000"/>
        </w:rPr>
        <w:t>Psychology &amp; Marketing</w:t>
      </w:r>
      <w:r w:rsidRPr="0039662B">
        <w:rPr>
          <w:rFonts w:ascii="Arial" w:hAnsi="Arial" w:cs="Arial"/>
          <w:color w:val="000000"/>
        </w:rPr>
        <w:t>, 32(1), pp.15-27.</w:t>
      </w:r>
    </w:p>
    <w:p w14:paraId="3C447652"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i/>
          <w:iCs/>
          <w:color w:val="000000"/>
        </w:rPr>
        <w:t>ASOS PLC, 2021 Re-imagined</w:t>
      </w:r>
      <w:r w:rsidRPr="0039662B">
        <w:rPr>
          <w:rFonts w:ascii="Arial" w:hAnsi="Arial" w:cs="Arial"/>
          <w:color w:val="000000"/>
        </w:rPr>
        <w:t>. [</w:t>
      </w:r>
      <w:proofErr w:type="spellStart"/>
      <w:r w:rsidRPr="0039662B">
        <w:rPr>
          <w:rFonts w:ascii="Arial" w:hAnsi="Arial" w:cs="Arial"/>
          <w:color w:val="000000"/>
        </w:rPr>
        <w:t>ebook</w:t>
      </w:r>
      <w:proofErr w:type="spellEnd"/>
      <w:r w:rsidRPr="0039662B">
        <w:rPr>
          <w:rFonts w:ascii="Arial" w:hAnsi="Arial" w:cs="Arial"/>
          <w:color w:val="000000"/>
        </w:rPr>
        <w:t>] Available at: &lt;https://asos-12954-s3.s3.eu-west-2.amazonaws.com/files/4516/3817/8365/ASOS_Plc_Annual_Report_2021.pdf&gt; [Accessed 13 December 2021].</w:t>
      </w:r>
    </w:p>
    <w:p w14:paraId="297C0E25"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ASOS PLC, 2022. [online] Available at: &lt;https://asos-12954-s3.s3.eu-west-2.amazonaws.com/files/3316/3231/5314/annual-strategic-report-2019-24102019.pdf&gt; [Accessed 17 December 2021].</w:t>
      </w:r>
    </w:p>
    <w:p w14:paraId="17375991"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i/>
          <w:iCs/>
          <w:color w:val="000000"/>
        </w:rPr>
        <w:t>ASOS PLC. 2019 Annual Report and Accounts 2019</w:t>
      </w:r>
      <w:r w:rsidRPr="0039662B">
        <w:rPr>
          <w:rFonts w:ascii="Arial" w:hAnsi="Arial" w:cs="Arial"/>
          <w:color w:val="000000"/>
        </w:rPr>
        <w:t>. [PDF] Available at: &lt;https://www.annualreports.com/HostedData/AnnualReportArchive/a/LSE_ASOS_2019.pdf&gt; [Accessed 14 December 2021].</w:t>
      </w:r>
    </w:p>
    <w:p w14:paraId="4173C50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ASOS PLC. 2021.</w:t>
      </w:r>
      <w:r w:rsidRPr="0039662B">
        <w:rPr>
          <w:rStyle w:val="apple-converted-space"/>
          <w:rFonts w:ascii="Arial" w:hAnsi="Arial" w:cs="Arial"/>
          <w:color w:val="000000"/>
        </w:rPr>
        <w:t> </w:t>
      </w:r>
      <w:r w:rsidRPr="0039662B">
        <w:rPr>
          <w:rFonts w:ascii="Arial" w:hAnsi="Arial" w:cs="Arial"/>
          <w:i/>
          <w:iCs/>
          <w:color w:val="000000"/>
        </w:rPr>
        <w:t xml:space="preserve">ASOS scales up use of Augmented Reality in partnership with </w:t>
      </w:r>
      <w:proofErr w:type="spellStart"/>
      <w:r w:rsidRPr="0039662B">
        <w:rPr>
          <w:rFonts w:ascii="Arial" w:hAnsi="Arial" w:cs="Arial"/>
          <w:i/>
          <w:iCs/>
          <w:color w:val="000000"/>
        </w:rPr>
        <w:t>Zeekit</w:t>
      </w:r>
      <w:proofErr w:type="spellEnd"/>
      <w:r w:rsidRPr="0039662B">
        <w:rPr>
          <w:rFonts w:ascii="Arial" w:hAnsi="Arial" w:cs="Arial"/>
          <w:color w:val="000000"/>
        </w:rPr>
        <w:t>. [online] Available at: &lt;https://www.asosplc.com/news/asos-scales-use-augmented-reality-partnership-zeekit/&gt; [Accessed 14 December 2021].</w:t>
      </w:r>
    </w:p>
    <w:p w14:paraId="115A5D9C"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Bianchi, A., 2020.</w:t>
      </w:r>
      <w:r w:rsidRPr="0039662B">
        <w:rPr>
          <w:rStyle w:val="apple-converted-space"/>
          <w:rFonts w:ascii="Arial" w:hAnsi="Arial" w:cs="Arial"/>
          <w:color w:val="000000"/>
        </w:rPr>
        <w:t> </w:t>
      </w:r>
      <w:r w:rsidRPr="0039662B">
        <w:rPr>
          <w:rFonts w:ascii="Arial" w:hAnsi="Arial" w:cs="Arial"/>
          <w:i/>
          <w:iCs/>
          <w:color w:val="000000"/>
        </w:rPr>
        <w:t xml:space="preserve">Driving consumer engagement in </w:t>
      </w:r>
      <w:proofErr w:type="gramStart"/>
      <w:r w:rsidRPr="0039662B">
        <w:rPr>
          <w:rFonts w:ascii="Arial" w:hAnsi="Arial" w:cs="Arial"/>
          <w:i/>
          <w:iCs/>
          <w:color w:val="000000"/>
        </w:rPr>
        <w:t>Social Media</w:t>
      </w:r>
      <w:proofErr w:type="gramEnd"/>
      <w:r w:rsidRPr="0039662B">
        <w:rPr>
          <w:rFonts w:ascii="Arial" w:hAnsi="Arial" w:cs="Arial"/>
          <w:color w:val="000000"/>
        </w:rPr>
        <w:t>. 1st ed. London: Routledge, pp.129-138.</w:t>
      </w:r>
    </w:p>
    <w:p w14:paraId="52C5E8C3"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 xml:space="preserve">Boysen, N., de </w:t>
      </w:r>
      <w:proofErr w:type="spellStart"/>
      <w:r w:rsidRPr="0039662B">
        <w:rPr>
          <w:rFonts w:ascii="Arial" w:hAnsi="Arial" w:cs="Arial"/>
          <w:color w:val="000000"/>
        </w:rPr>
        <w:t>Koster</w:t>
      </w:r>
      <w:proofErr w:type="spellEnd"/>
      <w:r w:rsidRPr="0039662B">
        <w:rPr>
          <w:rFonts w:ascii="Arial" w:hAnsi="Arial" w:cs="Arial"/>
          <w:color w:val="000000"/>
        </w:rPr>
        <w:t xml:space="preserve">, R. and </w:t>
      </w:r>
      <w:proofErr w:type="spellStart"/>
      <w:r w:rsidRPr="0039662B">
        <w:rPr>
          <w:rFonts w:ascii="Arial" w:hAnsi="Arial" w:cs="Arial"/>
          <w:color w:val="000000"/>
        </w:rPr>
        <w:t>Weidinger</w:t>
      </w:r>
      <w:proofErr w:type="spellEnd"/>
      <w:r w:rsidRPr="0039662B">
        <w:rPr>
          <w:rFonts w:ascii="Arial" w:hAnsi="Arial" w:cs="Arial"/>
          <w:color w:val="000000"/>
        </w:rPr>
        <w:t>, F., 2019. Warehousing in the e-commerce era: A survey. </w:t>
      </w:r>
      <w:r w:rsidRPr="0039662B">
        <w:rPr>
          <w:rFonts w:ascii="Arial" w:hAnsi="Arial" w:cs="Arial"/>
          <w:i/>
          <w:iCs/>
          <w:color w:val="000000"/>
        </w:rPr>
        <w:t>European Journal of Operational Research</w:t>
      </w:r>
      <w:r w:rsidRPr="0039662B">
        <w:rPr>
          <w:rFonts w:ascii="Arial" w:hAnsi="Arial" w:cs="Arial"/>
          <w:color w:val="000000"/>
        </w:rPr>
        <w:t>, 277(2), pp.396-411.</w:t>
      </w:r>
    </w:p>
    <w:p w14:paraId="0D7F586F"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Brooks, A., 2019.</w:t>
      </w:r>
      <w:r w:rsidRPr="0039662B">
        <w:rPr>
          <w:rStyle w:val="apple-converted-space"/>
          <w:rFonts w:ascii="Arial" w:hAnsi="Arial" w:cs="Arial"/>
          <w:color w:val="000000"/>
        </w:rPr>
        <w:t> </w:t>
      </w:r>
      <w:r w:rsidRPr="0039662B">
        <w:rPr>
          <w:rFonts w:ascii="Arial" w:hAnsi="Arial" w:cs="Arial"/>
          <w:i/>
          <w:iCs/>
          <w:color w:val="000000"/>
        </w:rPr>
        <w:t>Clothing Poverty: The Hidden World of Fast Fashion and Second-Hand Clothes</w:t>
      </w:r>
      <w:r w:rsidRPr="0039662B">
        <w:rPr>
          <w:rFonts w:ascii="Arial" w:hAnsi="Arial" w:cs="Arial"/>
          <w:color w:val="000000"/>
        </w:rPr>
        <w:t>. 2nd ed. London: Bloomsbury Publishing, pp.78-82.</w:t>
      </w:r>
    </w:p>
    <w:p w14:paraId="69705AC3"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Bruijl</w:t>
      </w:r>
      <w:proofErr w:type="spellEnd"/>
      <w:r w:rsidRPr="0039662B">
        <w:rPr>
          <w:rFonts w:ascii="Arial" w:hAnsi="Arial" w:cs="Arial"/>
          <w:color w:val="000000"/>
        </w:rPr>
        <w:t>, G., 2018. The Relevance of Porter's Five Forces in Today's Innovative and Changing Business Environment.</w:t>
      </w:r>
      <w:r w:rsidRPr="0039662B">
        <w:rPr>
          <w:rStyle w:val="apple-converted-space"/>
          <w:rFonts w:ascii="Arial" w:hAnsi="Arial" w:cs="Arial"/>
          <w:color w:val="000000"/>
        </w:rPr>
        <w:t> </w:t>
      </w:r>
      <w:r w:rsidRPr="0039662B">
        <w:rPr>
          <w:rFonts w:ascii="Arial" w:hAnsi="Arial" w:cs="Arial"/>
          <w:i/>
          <w:iCs/>
          <w:color w:val="000000"/>
        </w:rPr>
        <w:t xml:space="preserve">SSRN Electronic </w:t>
      </w:r>
      <w:proofErr w:type="gramStart"/>
      <w:r w:rsidRPr="0039662B">
        <w:rPr>
          <w:rFonts w:ascii="Arial" w:hAnsi="Arial" w:cs="Arial"/>
          <w:i/>
          <w:iCs/>
          <w:color w:val="000000"/>
        </w:rPr>
        <w:t>Journal</w:t>
      </w:r>
      <w:r w:rsidRPr="0039662B">
        <w:rPr>
          <w:rFonts w:ascii="Arial" w:hAnsi="Arial" w:cs="Arial"/>
          <w:color w:val="000000"/>
        </w:rPr>
        <w:t>,.</w:t>
      </w:r>
      <w:proofErr w:type="gramEnd"/>
    </w:p>
    <w:p w14:paraId="1656CCC6"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Chang, S., 2017. A New Paradigm of Fashion Merchandising as an Environmental Change of the Fashion Industry. </w:t>
      </w:r>
      <w:r w:rsidRPr="0039662B">
        <w:rPr>
          <w:rFonts w:ascii="Arial" w:hAnsi="Arial" w:cs="Arial"/>
          <w:i/>
          <w:iCs/>
          <w:color w:val="000000"/>
        </w:rPr>
        <w:t>Journal of the Korean Society of Clothing and Textiles</w:t>
      </w:r>
      <w:r w:rsidRPr="0039662B">
        <w:rPr>
          <w:rFonts w:ascii="Arial" w:hAnsi="Arial" w:cs="Arial"/>
          <w:color w:val="000000"/>
        </w:rPr>
        <w:t>, 34(1), pp.175-188.</w:t>
      </w:r>
    </w:p>
    <w:p w14:paraId="1AFA8AEB"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lastRenderedPageBreak/>
        <w:t xml:space="preserve">Chen, N. and Dwyer, L., 2017. Residents’ Place Satisfaction and Place Attachment on Destination Brand-Building </w:t>
      </w:r>
      <w:proofErr w:type="spellStart"/>
      <w:r w:rsidRPr="0039662B">
        <w:rPr>
          <w:rFonts w:ascii="Arial" w:hAnsi="Arial" w:cs="Arial"/>
          <w:color w:val="000000"/>
        </w:rPr>
        <w:t>Behaviors</w:t>
      </w:r>
      <w:proofErr w:type="spellEnd"/>
      <w:r w:rsidRPr="0039662B">
        <w:rPr>
          <w:rFonts w:ascii="Arial" w:hAnsi="Arial" w:cs="Arial"/>
          <w:color w:val="000000"/>
        </w:rPr>
        <w:t>: Conceptual and Empirical Differentiation.</w:t>
      </w:r>
      <w:r w:rsidRPr="0039662B">
        <w:rPr>
          <w:rStyle w:val="apple-converted-space"/>
          <w:rFonts w:ascii="Arial" w:hAnsi="Arial" w:cs="Arial"/>
          <w:color w:val="000000"/>
        </w:rPr>
        <w:t> </w:t>
      </w:r>
      <w:r w:rsidRPr="0039662B">
        <w:rPr>
          <w:rFonts w:ascii="Arial" w:hAnsi="Arial" w:cs="Arial"/>
          <w:i/>
          <w:iCs/>
          <w:color w:val="000000"/>
        </w:rPr>
        <w:t>Journal of Travel Research</w:t>
      </w:r>
      <w:r w:rsidRPr="0039662B">
        <w:rPr>
          <w:rFonts w:ascii="Arial" w:hAnsi="Arial" w:cs="Arial"/>
          <w:color w:val="000000"/>
        </w:rPr>
        <w:t>, 57(8), pp.1026-1041.</w:t>
      </w:r>
    </w:p>
    <w:p w14:paraId="18B01BAF"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Chen, Y., Zhao, Y., Zhou, R., Ci, Y. and Ci, Y., 2019. Factors influencing customers’ willingness to participate in virtual brand community’s value co-creation.</w:t>
      </w:r>
      <w:r w:rsidRPr="0039662B">
        <w:rPr>
          <w:rStyle w:val="apple-converted-space"/>
          <w:rFonts w:ascii="Arial" w:hAnsi="Arial" w:cs="Arial"/>
          <w:color w:val="000000"/>
        </w:rPr>
        <w:t> </w:t>
      </w:r>
      <w:r w:rsidRPr="0039662B">
        <w:rPr>
          <w:rFonts w:ascii="Arial" w:hAnsi="Arial" w:cs="Arial"/>
          <w:i/>
          <w:iCs/>
          <w:color w:val="000000"/>
        </w:rPr>
        <w:t>Online Information Review</w:t>
      </w:r>
      <w:r w:rsidRPr="0039662B">
        <w:rPr>
          <w:rFonts w:ascii="Arial" w:hAnsi="Arial" w:cs="Arial"/>
          <w:color w:val="000000"/>
        </w:rPr>
        <w:t>, 43(3), pp.440-461.</w:t>
      </w:r>
    </w:p>
    <w:p w14:paraId="3722D8E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Childs, M., 2020. Retailer-brand collaborations: testing key strategies to increase consumers' urgency to buy.</w:t>
      </w:r>
      <w:r w:rsidRPr="0039662B">
        <w:rPr>
          <w:rStyle w:val="apple-converted-space"/>
          <w:rFonts w:ascii="Arial" w:hAnsi="Arial" w:cs="Arial"/>
          <w:color w:val="000000"/>
        </w:rPr>
        <w:t> </w:t>
      </w:r>
      <w:r w:rsidRPr="0039662B">
        <w:rPr>
          <w:rFonts w:ascii="Arial" w:hAnsi="Arial" w:cs="Arial"/>
          <w:i/>
          <w:iCs/>
          <w:color w:val="000000"/>
        </w:rPr>
        <w:t>International Journal of Retail &amp; Distribution Management</w:t>
      </w:r>
      <w:r w:rsidRPr="0039662B">
        <w:rPr>
          <w:rFonts w:ascii="Arial" w:hAnsi="Arial" w:cs="Arial"/>
          <w:color w:val="000000"/>
        </w:rPr>
        <w:t>, 48(4), pp.380-394.</w:t>
      </w:r>
    </w:p>
    <w:p w14:paraId="4EE7BE9A"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Christopher, M., 2016. </w:t>
      </w:r>
      <w:r w:rsidRPr="0039662B">
        <w:rPr>
          <w:rFonts w:ascii="Arial" w:hAnsi="Arial" w:cs="Arial"/>
          <w:i/>
          <w:iCs/>
          <w:color w:val="000000"/>
        </w:rPr>
        <w:t>Logistics &amp; supply chain management</w:t>
      </w:r>
      <w:r w:rsidRPr="0039662B">
        <w:rPr>
          <w:rFonts w:ascii="Arial" w:hAnsi="Arial" w:cs="Arial"/>
          <w:color w:val="000000"/>
        </w:rPr>
        <w:t>. 5th ed. Harlow: Pearson Education Limited, pp.98-101.</w:t>
      </w:r>
    </w:p>
    <w:p w14:paraId="2B880BFD"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 xml:space="preserve">Cumming, D., </w:t>
      </w:r>
      <w:proofErr w:type="spellStart"/>
      <w:r w:rsidRPr="0039662B">
        <w:rPr>
          <w:rFonts w:ascii="Arial" w:hAnsi="Arial" w:cs="Arial"/>
          <w:color w:val="000000"/>
        </w:rPr>
        <w:t>Deloof</w:t>
      </w:r>
      <w:proofErr w:type="spellEnd"/>
      <w:r w:rsidRPr="0039662B">
        <w:rPr>
          <w:rFonts w:ascii="Arial" w:hAnsi="Arial" w:cs="Arial"/>
          <w:color w:val="000000"/>
        </w:rPr>
        <w:t xml:space="preserve">, M., </w:t>
      </w:r>
      <w:proofErr w:type="spellStart"/>
      <w:r w:rsidRPr="0039662B">
        <w:rPr>
          <w:rFonts w:ascii="Arial" w:hAnsi="Arial" w:cs="Arial"/>
          <w:color w:val="000000"/>
        </w:rPr>
        <w:t>Manigart</w:t>
      </w:r>
      <w:proofErr w:type="spellEnd"/>
      <w:r w:rsidRPr="0039662B">
        <w:rPr>
          <w:rFonts w:ascii="Arial" w:hAnsi="Arial" w:cs="Arial"/>
          <w:color w:val="000000"/>
        </w:rPr>
        <w:t>, S. and Wright, M., 2019. New directions in entrepreneurial finance. </w:t>
      </w:r>
      <w:r w:rsidRPr="0039662B">
        <w:rPr>
          <w:rFonts w:ascii="Arial" w:hAnsi="Arial" w:cs="Arial"/>
          <w:i/>
          <w:iCs/>
          <w:color w:val="000000"/>
        </w:rPr>
        <w:t>Journal of Banking &amp; Finance</w:t>
      </w:r>
      <w:r w:rsidRPr="0039662B">
        <w:rPr>
          <w:rFonts w:ascii="Arial" w:hAnsi="Arial" w:cs="Arial"/>
          <w:color w:val="000000"/>
        </w:rPr>
        <w:t>, 100, pp.252-260.</w:t>
      </w:r>
    </w:p>
    <w:p w14:paraId="1D40ADEC"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Dahl, S., 2021.</w:t>
      </w:r>
      <w:r w:rsidRPr="0039662B">
        <w:rPr>
          <w:rStyle w:val="apple-converted-space"/>
          <w:rFonts w:ascii="Arial" w:hAnsi="Arial" w:cs="Arial"/>
          <w:color w:val="000000"/>
        </w:rPr>
        <w:t> </w:t>
      </w:r>
      <w:r w:rsidRPr="0039662B">
        <w:rPr>
          <w:rFonts w:ascii="Arial" w:hAnsi="Arial" w:cs="Arial"/>
          <w:i/>
          <w:iCs/>
          <w:color w:val="000000"/>
        </w:rPr>
        <w:t>Social media marketing</w:t>
      </w:r>
      <w:r w:rsidRPr="0039662B">
        <w:rPr>
          <w:rFonts w:ascii="Arial" w:hAnsi="Arial" w:cs="Arial"/>
          <w:color w:val="000000"/>
        </w:rPr>
        <w:t>. 3rd ed. London: SAGE Publications Ltd, pp.8 - 12.</w:t>
      </w:r>
    </w:p>
    <w:p w14:paraId="555CF560" w14:textId="77777777" w:rsidR="00666916" w:rsidRPr="0039662B" w:rsidRDefault="00666916" w:rsidP="00666916">
      <w:pPr>
        <w:shd w:val="clear" w:color="auto" w:fill="FFFFFF"/>
        <w:spacing w:after="180" w:line="360" w:lineRule="auto"/>
        <w:ind w:left="450" w:hanging="450"/>
        <w:rPr>
          <w:rFonts w:ascii="Arial" w:hAnsi="Arial" w:cs="Arial"/>
          <w:color w:val="000000"/>
        </w:rPr>
      </w:pPr>
      <w:r>
        <w:rPr>
          <w:rFonts w:ascii="Arial" w:hAnsi="Arial" w:cs="Arial"/>
          <w:color w:val="000000"/>
        </w:rPr>
        <w:t xml:space="preserve">Deloitte </w:t>
      </w:r>
      <w:r w:rsidRPr="0039662B">
        <w:rPr>
          <w:rFonts w:ascii="Arial" w:hAnsi="Arial" w:cs="Arial"/>
          <w:i/>
          <w:iCs/>
          <w:color w:val="000000"/>
        </w:rPr>
        <w:t xml:space="preserve">Global Powers </w:t>
      </w:r>
      <w:proofErr w:type="gramStart"/>
      <w:r w:rsidRPr="0039662B">
        <w:rPr>
          <w:rFonts w:ascii="Arial" w:hAnsi="Arial" w:cs="Arial"/>
          <w:i/>
          <w:iCs/>
          <w:color w:val="000000"/>
        </w:rPr>
        <w:t>Of</w:t>
      </w:r>
      <w:proofErr w:type="gramEnd"/>
      <w:r w:rsidRPr="0039662B">
        <w:rPr>
          <w:rFonts w:ascii="Arial" w:hAnsi="Arial" w:cs="Arial"/>
          <w:i/>
          <w:iCs/>
          <w:color w:val="000000"/>
        </w:rPr>
        <w:t xml:space="preserve"> Luxury Goods 2020: The New Age Of Fashion &amp; Luxury</w:t>
      </w:r>
      <w:r w:rsidRPr="0039662B">
        <w:rPr>
          <w:rFonts w:ascii="Arial" w:hAnsi="Arial" w:cs="Arial"/>
          <w:color w:val="000000"/>
        </w:rPr>
        <w:t>. [</w:t>
      </w:r>
      <w:proofErr w:type="spellStart"/>
      <w:r w:rsidRPr="0039662B">
        <w:rPr>
          <w:rFonts w:ascii="Arial" w:hAnsi="Arial" w:cs="Arial"/>
          <w:color w:val="000000"/>
        </w:rPr>
        <w:t>ebook</w:t>
      </w:r>
      <w:proofErr w:type="spellEnd"/>
      <w:r w:rsidRPr="0039662B">
        <w:rPr>
          <w:rFonts w:ascii="Arial" w:hAnsi="Arial" w:cs="Arial"/>
          <w:color w:val="000000"/>
        </w:rPr>
        <w:t>] Deloitte. Available at: &lt;https://www2.deloitte.com/content/dam/Deloitte/at/Documents/consumer-business/at-global-powers-luxury-goods-2020.pdf&gt; [Accessed 17 December 2021].</w:t>
      </w:r>
    </w:p>
    <w:p w14:paraId="6A3E3804"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Dutta, D., 2018. </w:t>
      </w:r>
      <w:r w:rsidRPr="0039662B">
        <w:rPr>
          <w:rFonts w:ascii="Arial" w:hAnsi="Arial" w:cs="Arial"/>
          <w:i/>
          <w:iCs/>
          <w:color w:val="000000"/>
        </w:rPr>
        <w:t xml:space="preserve">Social Media and Technology Trends in </w:t>
      </w:r>
      <w:proofErr w:type="spellStart"/>
      <w:r w:rsidRPr="0039662B">
        <w:rPr>
          <w:rFonts w:ascii="Arial" w:hAnsi="Arial" w:cs="Arial"/>
          <w:i/>
          <w:iCs/>
          <w:color w:val="000000"/>
        </w:rPr>
        <w:t>Hrm</w:t>
      </w:r>
      <w:proofErr w:type="spellEnd"/>
      <w:r w:rsidRPr="0039662B">
        <w:rPr>
          <w:rFonts w:ascii="Arial" w:hAnsi="Arial" w:cs="Arial"/>
          <w:color w:val="000000"/>
        </w:rPr>
        <w:t xml:space="preserve">. 2nd ed. London: </w:t>
      </w:r>
      <w:proofErr w:type="spellStart"/>
      <w:r w:rsidRPr="0039662B">
        <w:rPr>
          <w:rFonts w:ascii="Arial" w:hAnsi="Arial" w:cs="Arial"/>
          <w:color w:val="000000"/>
        </w:rPr>
        <w:t>IntechOpen</w:t>
      </w:r>
      <w:proofErr w:type="spellEnd"/>
      <w:r w:rsidRPr="0039662B">
        <w:rPr>
          <w:rFonts w:ascii="Arial" w:hAnsi="Arial" w:cs="Arial"/>
          <w:color w:val="000000"/>
        </w:rPr>
        <w:t>, pp.78-82.</w:t>
      </w:r>
    </w:p>
    <w:p w14:paraId="6FF7F0FA"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Evans, S. and </w:t>
      </w:r>
      <w:proofErr w:type="spellStart"/>
      <w:r w:rsidRPr="0039662B">
        <w:rPr>
          <w:rFonts w:ascii="Arial" w:hAnsi="Arial" w:cs="Arial"/>
          <w:color w:val="000000"/>
        </w:rPr>
        <w:t>Peirson</w:t>
      </w:r>
      <w:proofErr w:type="spellEnd"/>
      <w:r w:rsidRPr="0039662B">
        <w:rPr>
          <w:rFonts w:ascii="Arial" w:hAnsi="Arial" w:cs="Arial"/>
          <w:color w:val="000000"/>
        </w:rPr>
        <w:t>-Smith, A., 2018. The sustainability word challenge.</w:t>
      </w:r>
      <w:r w:rsidRPr="0039662B">
        <w:rPr>
          <w:rStyle w:val="apple-converted-space"/>
          <w:rFonts w:ascii="Arial" w:hAnsi="Arial" w:cs="Arial"/>
          <w:color w:val="000000"/>
        </w:rPr>
        <w:t> </w:t>
      </w:r>
      <w:r w:rsidRPr="0039662B">
        <w:rPr>
          <w:rFonts w:ascii="Arial" w:hAnsi="Arial" w:cs="Arial"/>
          <w:i/>
          <w:iCs/>
          <w:color w:val="000000"/>
        </w:rPr>
        <w:t>Journal of Fashion Marketing and Management: An International Journal</w:t>
      </w:r>
      <w:r w:rsidRPr="0039662B">
        <w:rPr>
          <w:rFonts w:ascii="Arial" w:hAnsi="Arial" w:cs="Arial"/>
          <w:color w:val="000000"/>
        </w:rPr>
        <w:t>, 22(2), pp.252-269.</w:t>
      </w:r>
    </w:p>
    <w:p w14:paraId="15E4ACDF"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Graham, M., 2018. Two Models for a Fairer Sharing Economy.</w:t>
      </w:r>
      <w:r w:rsidRPr="0039662B">
        <w:rPr>
          <w:rStyle w:val="apple-converted-space"/>
          <w:rFonts w:ascii="Arial" w:hAnsi="Arial" w:cs="Arial"/>
          <w:color w:val="000000"/>
        </w:rPr>
        <w:t> </w:t>
      </w:r>
      <w:r w:rsidRPr="0039662B">
        <w:rPr>
          <w:rFonts w:ascii="Arial" w:hAnsi="Arial" w:cs="Arial"/>
          <w:i/>
          <w:iCs/>
          <w:color w:val="000000"/>
        </w:rPr>
        <w:t xml:space="preserve">SSRN Electronic </w:t>
      </w:r>
      <w:proofErr w:type="gramStart"/>
      <w:r w:rsidRPr="0039662B">
        <w:rPr>
          <w:rFonts w:ascii="Arial" w:hAnsi="Arial" w:cs="Arial"/>
          <w:i/>
          <w:iCs/>
          <w:color w:val="000000"/>
        </w:rPr>
        <w:t>Journal</w:t>
      </w:r>
      <w:r w:rsidRPr="0039662B">
        <w:rPr>
          <w:rFonts w:ascii="Arial" w:hAnsi="Arial" w:cs="Arial"/>
          <w:color w:val="000000"/>
        </w:rPr>
        <w:t>,.</w:t>
      </w:r>
      <w:proofErr w:type="gramEnd"/>
    </w:p>
    <w:p w14:paraId="00C898D8"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Hanna, N., 2018. A role for the state in the digital age.</w:t>
      </w:r>
      <w:r w:rsidRPr="0039662B">
        <w:rPr>
          <w:rStyle w:val="apple-converted-space"/>
          <w:rFonts w:ascii="Arial" w:hAnsi="Arial" w:cs="Arial"/>
          <w:color w:val="000000"/>
        </w:rPr>
        <w:t> </w:t>
      </w:r>
      <w:r w:rsidRPr="0039662B">
        <w:rPr>
          <w:rFonts w:ascii="Arial" w:hAnsi="Arial" w:cs="Arial"/>
          <w:i/>
          <w:iCs/>
          <w:color w:val="000000"/>
        </w:rPr>
        <w:t>Journal of Innovation and Entrepreneurship</w:t>
      </w:r>
      <w:r w:rsidRPr="0039662B">
        <w:rPr>
          <w:rFonts w:ascii="Arial" w:hAnsi="Arial" w:cs="Arial"/>
          <w:color w:val="000000"/>
        </w:rPr>
        <w:t>, 7(1).</w:t>
      </w:r>
    </w:p>
    <w:p w14:paraId="2A9C41EE"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lastRenderedPageBreak/>
        <w:t>Harrison, A., 2016.</w:t>
      </w:r>
      <w:r w:rsidRPr="0039662B">
        <w:rPr>
          <w:rStyle w:val="apple-converted-space"/>
          <w:rFonts w:ascii="Arial" w:hAnsi="Arial" w:cs="Arial"/>
          <w:color w:val="000000"/>
        </w:rPr>
        <w:t> </w:t>
      </w:r>
      <w:r w:rsidRPr="0039662B">
        <w:rPr>
          <w:rFonts w:ascii="Arial" w:hAnsi="Arial" w:cs="Arial"/>
          <w:i/>
          <w:iCs/>
          <w:color w:val="000000"/>
        </w:rPr>
        <w:t>Logistics management and strategy</w:t>
      </w:r>
      <w:r w:rsidRPr="0039662B">
        <w:rPr>
          <w:rFonts w:ascii="Arial" w:hAnsi="Arial" w:cs="Arial"/>
          <w:color w:val="000000"/>
        </w:rPr>
        <w:t>. 5th ed. London: Pearson, pp.212-115.</w:t>
      </w:r>
    </w:p>
    <w:p w14:paraId="479A086D"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Huggard</w:t>
      </w:r>
      <w:proofErr w:type="spellEnd"/>
      <w:r w:rsidRPr="0039662B">
        <w:rPr>
          <w:rFonts w:ascii="Arial" w:hAnsi="Arial" w:cs="Arial"/>
          <w:color w:val="000000"/>
        </w:rPr>
        <w:t>, E. and Cope, J., 2020.</w:t>
      </w:r>
      <w:r w:rsidRPr="0039662B">
        <w:rPr>
          <w:rStyle w:val="apple-converted-space"/>
          <w:rFonts w:ascii="Arial" w:hAnsi="Arial" w:cs="Arial"/>
          <w:color w:val="000000"/>
        </w:rPr>
        <w:t> </w:t>
      </w:r>
      <w:r w:rsidRPr="0039662B">
        <w:rPr>
          <w:rFonts w:ascii="Arial" w:hAnsi="Arial" w:cs="Arial"/>
          <w:i/>
          <w:iCs/>
          <w:color w:val="000000"/>
        </w:rPr>
        <w:t>Communicating fashion brands</w:t>
      </w:r>
      <w:r w:rsidRPr="0039662B">
        <w:rPr>
          <w:rFonts w:ascii="Arial" w:hAnsi="Arial" w:cs="Arial"/>
          <w:color w:val="000000"/>
        </w:rPr>
        <w:t>. 1st ed. London: Routledge, pp.111-112.</w:t>
      </w:r>
    </w:p>
    <w:p w14:paraId="7B420F14"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Kalia, P. and Paul, J., 2021. E-service quality and e-retailers: Attribute-based multi-dimensional scaling. </w:t>
      </w:r>
      <w:r w:rsidRPr="0039662B">
        <w:rPr>
          <w:rFonts w:ascii="Arial" w:hAnsi="Arial" w:cs="Arial"/>
          <w:i/>
          <w:iCs/>
          <w:color w:val="000000"/>
        </w:rPr>
        <w:t xml:space="preserve">Computers in Human </w:t>
      </w:r>
      <w:proofErr w:type="spellStart"/>
      <w:r w:rsidRPr="0039662B">
        <w:rPr>
          <w:rFonts w:ascii="Arial" w:hAnsi="Arial" w:cs="Arial"/>
          <w:i/>
          <w:iCs/>
          <w:color w:val="000000"/>
        </w:rPr>
        <w:t>Behavior</w:t>
      </w:r>
      <w:proofErr w:type="spellEnd"/>
      <w:r w:rsidRPr="0039662B">
        <w:rPr>
          <w:rFonts w:ascii="Arial" w:hAnsi="Arial" w:cs="Arial"/>
          <w:color w:val="000000"/>
        </w:rPr>
        <w:t>, 115, p.106608.</w:t>
      </w:r>
    </w:p>
    <w:p w14:paraId="304973BE"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Kumar, S., 2016. Extracting Market Value of Business and Business Decision from Big Data Analytics.</w:t>
      </w:r>
      <w:r w:rsidRPr="0039662B">
        <w:rPr>
          <w:rStyle w:val="apple-converted-space"/>
          <w:rFonts w:ascii="Arial" w:hAnsi="Arial" w:cs="Arial"/>
          <w:color w:val="000000"/>
        </w:rPr>
        <w:t> </w:t>
      </w:r>
      <w:r w:rsidRPr="0039662B">
        <w:rPr>
          <w:rFonts w:ascii="Arial" w:hAnsi="Arial" w:cs="Arial"/>
          <w:i/>
          <w:iCs/>
          <w:color w:val="000000"/>
        </w:rPr>
        <w:t>International Journal of Computer Applications</w:t>
      </w:r>
      <w:r w:rsidRPr="0039662B">
        <w:rPr>
          <w:rFonts w:ascii="Arial" w:hAnsi="Arial" w:cs="Arial"/>
          <w:color w:val="000000"/>
        </w:rPr>
        <w:t>, 133(1), pp.29-32.</w:t>
      </w:r>
    </w:p>
    <w:p w14:paraId="0CEA1512"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Levy, S., 2019. Online shopper engagement in price negotiation: the roles of culture, involvement and </w:t>
      </w:r>
      <w:proofErr w:type="spellStart"/>
      <w:r w:rsidRPr="0039662B">
        <w:rPr>
          <w:rFonts w:ascii="Arial" w:hAnsi="Arial" w:cs="Arial"/>
          <w:color w:val="000000"/>
        </w:rPr>
        <w:t>eWOM</w:t>
      </w:r>
      <w:proofErr w:type="spellEnd"/>
      <w:r w:rsidRPr="0039662B">
        <w:rPr>
          <w:rFonts w:ascii="Arial" w:hAnsi="Arial" w:cs="Arial"/>
          <w:color w:val="000000"/>
        </w:rPr>
        <w:t>.</w:t>
      </w:r>
      <w:r w:rsidRPr="0039662B">
        <w:rPr>
          <w:rStyle w:val="apple-converted-space"/>
          <w:rFonts w:ascii="Arial" w:hAnsi="Arial" w:cs="Arial"/>
          <w:color w:val="000000"/>
        </w:rPr>
        <w:t> </w:t>
      </w:r>
      <w:r w:rsidRPr="0039662B">
        <w:rPr>
          <w:rFonts w:ascii="Arial" w:hAnsi="Arial" w:cs="Arial"/>
          <w:i/>
          <w:iCs/>
          <w:color w:val="000000"/>
        </w:rPr>
        <w:t>International Journal of Advertising</w:t>
      </w:r>
      <w:r w:rsidRPr="0039662B">
        <w:rPr>
          <w:rFonts w:ascii="Arial" w:hAnsi="Arial" w:cs="Arial"/>
          <w:color w:val="000000"/>
        </w:rPr>
        <w:t>, 39(2), pp.232-257.</w:t>
      </w:r>
    </w:p>
    <w:p w14:paraId="0B370D3D" w14:textId="77777777" w:rsidR="00666916" w:rsidRPr="0039662B" w:rsidRDefault="00666916" w:rsidP="00666916">
      <w:pPr>
        <w:shd w:val="clear" w:color="auto" w:fill="FFFFFF"/>
        <w:spacing w:after="180" w:line="360" w:lineRule="auto"/>
        <w:ind w:left="450" w:hanging="450"/>
        <w:rPr>
          <w:rFonts w:ascii="Arial" w:hAnsi="Arial" w:cs="Arial"/>
          <w:color w:val="000000"/>
        </w:rPr>
      </w:pPr>
      <w:proofErr w:type="spellStart"/>
      <w:r w:rsidRPr="0039662B">
        <w:rPr>
          <w:rFonts w:ascii="Arial" w:hAnsi="Arial" w:cs="Arial"/>
          <w:color w:val="000000"/>
        </w:rPr>
        <w:t>Linkov</w:t>
      </w:r>
      <w:proofErr w:type="spellEnd"/>
      <w:r w:rsidRPr="0039662B">
        <w:rPr>
          <w:rFonts w:ascii="Arial" w:hAnsi="Arial" w:cs="Arial"/>
          <w:color w:val="000000"/>
        </w:rPr>
        <w:t xml:space="preserve">, I., </w:t>
      </w:r>
      <w:proofErr w:type="spellStart"/>
      <w:r w:rsidRPr="0039662B">
        <w:rPr>
          <w:rFonts w:ascii="Arial" w:hAnsi="Arial" w:cs="Arial"/>
          <w:color w:val="000000"/>
        </w:rPr>
        <w:t>Carluccio</w:t>
      </w:r>
      <w:proofErr w:type="spellEnd"/>
      <w:r w:rsidRPr="0039662B">
        <w:rPr>
          <w:rFonts w:ascii="Arial" w:hAnsi="Arial" w:cs="Arial"/>
          <w:color w:val="000000"/>
        </w:rPr>
        <w:t xml:space="preserve">, S., Pritchard, O., </w:t>
      </w:r>
      <w:proofErr w:type="spellStart"/>
      <w:r w:rsidRPr="0039662B">
        <w:rPr>
          <w:rFonts w:ascii="Arial" w:hAnsi="Arial" w:cs="Arial"/>
          <w:color w:val="000000"/>
        </w:rPr>
        <w:t>Ní</w:t>
      </w:r>
      <w:proofErr w:type="spellEnd"/>
      <w:r w:rsidRPr="0039662B">
        <w:rPr>
          <w:rFonts w:ascii="Arial" w:hAnsi="Arial" w:cs="Arial"/>
          <w:color w:val="000000"/>
        </w:rPr>
        <w:t xml:space="preserve"> </w:t>
      </w:r>
      <w:proofErr w:type="spellStart"/>
      <w:r w:rsidRPr="0039662B">
        <w:rPr>
          <w:rFonts w:ascii="Arial" w:hAnsi="Arial" w:cs="Arial"/>
          <w:color w:val="000000"/>
        </w:rPr>
        <w:t>Bhreasail</w:t>
      </w:r>
      <w:proofErr w:type="spellEnd"/>
      <w:r w:rsidRPr="0039662B">
        <w:rPr>
          <w:rFonts w:ascii="Arial" w:hAnsi="Arial" w:cs="Arial"/>
          <w:color w:val="000000"/>
        </w:rPr>
        <w:t xml:space="preserve">, Á., </w:t>
      </w:r>
      <w:proofErr w:type="spellStart"/>
      <w:r w:rsidRPr="0039662B">
        <w:rPr>
          <w:rFonts w:ascii="Arial" w:hAnsi="Arial" w:cs="Arial"/>
          <w:color w:val="000000"/>
        </w:rPr>
        <w:t>Galaitsi</w:t>
      </w:r>
      <w:proofErr w:type="spellEnd"/>
      <w:r w:rsidRPr="0039662B">
        <w:rPr>
          <w:rFonts w:ascii="Arial" w:hAnsi="Arial" w:cs="Arial"/>
          <w:color w:val="000000"/>
        </w:rPr>
        <w:t xml:space="preserve">, S., Sarkis, J. and </w:t>
      </w:r>
      <w:proofErr w:type="spellStart"/>
      <w:r w:rsidRPr="0039662B">
        <w:rPr>
          <w:rFonts w:ascii="Arial" w:hAnsi="Arial" w:cs="Arial"/>
          <w:color w:val="000000"/>
        </w:rPr>
        <w:t>Keisler</w:t>
      </w:r>
      <w:proofErr w:type="spellEnd"/>
      <w:r w:rsidRPr="0039662B">
        <w:rPr>
          <w:rFonts w:ascii="Arial" w:hAnsi="Arial" w:cs="Arial"/>
          <w:color w:val="000000"/>
        </w:rPr>
        <w:t>, J., 2020. The case for value chain resilience. </w:t>
      </w:r>
      <w:r w:rsidRPr="0039662B">
        <w:rPr>
          <w:rFonts w:ascii="Arial" w:hAnsi="Arial" w:cs="Arial"/>
          <w:i/>
          <w:iCs/>
          <w:color w:val="000000"/>
        </w:rPr>
        <w:t>Management Research Review</w:t>
      </w:r>
      <w:r w:rsidRPr="0039662B">
        <w:rPr>
          <w:rFonts w:ascii="Arial" w:hAnsi="Arial" w:cs="Arial"/>
          <w:color w:val="000000"/>
        </w:rPr>
        <w:t>, 43(12).</w:t>
      </w:r>
    </w:p>
    <w:p w14:paraId="5A038B64"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Lofthouse, V. and </w:t>
      </w:r>
      <w:proofErr w:type="spellStart"/>
      <w:r w:rsidRPr="0039662B">
        <w:rPr>
          <w:rFonts w:ascii="Arial" w:hAnsi="Arial" w:cs="Arial"/>
          <w:color w:val="000000"/>
        </w:rPr>
        <w:t>Prendeville</w:t>
      </w:r>
      <w:proofErr w:type="spellEnd"/>
      <w:r w:rsidRPr="0039662B">
        <w:rPr>
          <w:rFonts w:ascii="Arial" w:hAnsi="Arial" w:cs="Arial"/>
          <w:color w:val="000000"/>
        </w:rPr>
        <w:t xml:space="preserve">, S., 2018. Human-Centred Design of Products </w:t>
      </w:r>
      <w:proofErr w:type="gramStart"/>
      <w:r w:rsidRPr="0039662B">
        <w:rPr>
          <w:rFonts w:ascii="Arial" w:hAnsi="Arial" w:cs="Arial"/>
          <w:color w:val="000000"/>
        </w:rPr>
        <w:t>And</w:t>
      </w:r>
      <w:proofErr w:type="gramEnd"/>
      <w:r w:rsidRPr="0039662B">
        <w:rPr>
          <w:rFonts w:ascii="Arial" w:hAnsi="Arial" w:cs="Arial"/>
          <w:color w:val="000000"/>
        </w:rPr>
        <w:t xml:space="preserve"> Services for the Circular Economy – A Review.</w:t>
      </w:r>
      <w:r w:rsidRPr="0039662B">
        <w:rPr>
          <w:rStyle w:val="apple-converted-space"/>
          <w:rFonts w:ascii="Arial" w:hAnsi="Arial" w:cs="Arial"/>
          <w:color w:val="000000"/>
        </w:rPr>
        <w:t> </w:t>
      </w:r>
      <w:r w:rsidRPr="0039662B">
        <w:rPr>
          <w:rFonts w:ascii="Arial" w:hAnsi="Arial" w:cs="Arial"/>
          <w:i/>
          <w:iCs/>
          <w:color w:val="000000"/>
        </w:rPr>
        <w:t>The Design Journal</w:t>
      </w:r>
      <w:r w:rsidRPr="0039662B">
        <w:rPr>
          <w:rFonts w:ascii="Arial" w:hAnsi="Arial" w:cs="Arial"/>
          <w:color w:val="000000"/>
        </w:rPr>
        <w:t>, 21(4), pp.451-476.</w:t>
      </w:r>
    </w:p>
    <w:p w14:paraId="550757F0"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McDonald, M., 2017.</w:t>
      </w:r>
      <w:r w:rsidRPr="0039662B">
        <w:rPr>
          <w:rStyle w:val="apple-converted-space"/>
          <w:rFonts w:ascii="Arial" w:hAnsi="Arial" w:cs="Arial"/>
          <w:color w:val="000000"/>
        </w:rPr>
        <w:t> </w:t>
      </w:r>
      <w:r w:rsidRPr="0039662B">
        <w:rPr>
          <w:rFonts w:ascii="Arial" w:hAnsi="Arial" w:cs="Arial"/>
          <w:i/>
          <w:iCs/>
          <w:color w:val="000000"/>
        </w:rPr>
        <w:t>Marketing Value Metrics</w:t>
      </w:r>
      <w:r w:rsidRPr="0039662B">
        <w:rPr>
          <w:rFonts w:ascii="Arial" w:hAnsi="Arial" w:cs="Arial"/>
          <w:color w:val="000000"/>
        </w:rPr>
        <w:t>. 3rd ed. London: Kogan Page, pp.9-10.</w:t>
      </w:r>
    </w:p>
    <w:p w14:paraId="15C57F83"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McKinsey &amp; Co, 2010. </w:t>
      </w:r>
      <w:r w:rsidRPr="0039662B">
        <w:rPr>
          <w:rFonts w:ascii="Arial" w:hAnsi="Arial" w:cs="Arial"/>
          <w:i/>
          <w:iCs/>
          <w:color w:val="000000"/>
        </w:rPr>
        <w:t>Taking Stock of the World’s Capital Markets</w:t>
      </w:r>
      <w:r w:rsidRPr="0039662B">
        <w:rPr>
          <w:rFonts w:ascii="Arial" w:hAnsi="Arial" w:cs="Arial"/>
          <w:color w:val="000000"/>
        </w:rPr>
        <w:t>. [</w:t>
      </w:r>
      <w:proofErr w:type="spellStart"/>
      <w:r w:rsidRPr="0039662B">
        <w:rPr>
          <w:rFonts w:ascii="Arial" w:hAnsi="Arial" w:cs="Arial"/>
          <w:color w:val="000000"/>
        </w:rPr>
        <w:t>ebook</w:t>
      </w:r>
      <w:proofErr w:type="spellEnd"/>
      <w:r w:rsidRPr="0039662B">
        <w:rPr>
          <w:rFonts w:ascii="Arial" w:hAnsi="Arial" w:cs="Arial"/>
          <w:color w:val="000000"/>
        </w:rPr>
        <w:t>] Available at: &lt;https://www.mckinsey.com/~/media/McKinsey/Featured%20Insights/Global%20Capital%20Markets/118%20trillion%20and%20counting/MGI_118_trillion_and_counting_Taking_stock_of_capital_markets_Full_Report.ashx&gt; [Accessed 18 December 2021].</w:t>
      </w:r>
    </w:p>
    <w:p w14:paraId="54B97897"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McKinsey &amp; Co, 2020.</w:t>
      </w:r>
      <w:r w:rsidRPr="0039662B">
        <w:rPr>
          <w:rStyle w:val="apple-converted-space"/>
          <w:rFonts w:ascii="Arial" w:hAnsi="Arial" w:cs="Arial"/>
          <w:color w:val="000000"/>
        </w:rPr>
        <w:t> </w:t>
      </w:r>
      <w:r w:rsidRPr="0039662B">
        <w:rPr>
          <w:rFonts w:ascii="Arial" w:hAnsi="Arial" w:cs="Arial"/>
          <w:i/>
          <w:iCs/>
          <w:color w:val="000000"/>
        </w:rPr>
        <w:t>The State of Fashion 2020</w:t>
      </w:r>
      <w:r w:rsidRPr="0039662B">
        <w:rPr>
          <w:rFonts w:ascii="Arial" w:hAnsi="Arial" w:cs="Arial"/>
          <w:color w:val="000000"/>
        </w:rPr>
        <w:t>. [online] London: McKinsey &amp; Co, pp.51-52. Available at: &lt;https://www.mckinsey.com/~/media/mckinsey/industries/retail/our%20insights/the%20state%20of%20fashion%202020%20navigating%20uncertainty/the-state-of-fashion-2020-final.pdf&gt; [Accessed 17 December 2021].</w:t>
      </w:r>
    </w:p>
    <w:p w14:paraId="6A5414F1"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lastRenderedPageBreak/>
        <w:t xml:space="preserve">McMaster, M., Nettleton, C., Tom, C., Xu, B., Cao, C. and </w:t>
      </w:r>
      <w:proofErr w:type="spellStart"/>
      <w:r w:rsidRPr="0039662B">
        <w:rPr>
          <w:rFonts w:ascii="Arial" w:hAnsi="Arial" w:cs="Arial"/>
          <w:color w:val="000000"/>
        </w:rPr>
        <w:t>Qiao</w:t>
      </w:r>
      <w:proofErr w:type="spellEnd"/>
      <w:r w:rsidRPr="0039662B">
        <w:rPr>
          <w:rFonts w:ascii="Arial" w:hAnsi="Arial" w:cs="Arial"/>
          <w:color w:val="000000"/>
        </w:rPr>
        <w:t xml:space="preserve">, P., 2020. Risk Management: Rethinking Fashion Supply Chain Management for Multinational Corporations </w:t>
      </w:r>
      <w:proofErr w:type="gramStart"/>
      <w:r w:rsidRPr="0039662B">
        <w:rPr>
          <w:rFonts w:ascii="Arial" w:hAnsi="Arial" w:cs="Arial"/>
          <w:color w:val="000000"/>
        </w:rPr>
        <w:t>in Light of</w:t>
      </w:r>
      <w:proofErr w:type="gramEnd"/>
      <w:r w:rsidRPr="0039662B">
        <w:rPr>
          <w:rFonts w:ascii="Arial" w:hAnsi="Arial" w:cs="Arial"/>
          <w:color w:val="000000"/>
        </w:rPr>
        <w:t xml:space="preserve"> the COVID-19 Outbreak.</w:t>
      </w:r>
      <w:r w:rsidRPr="0039662B">
        <w:rPr>
          <w:rStyle w:val="apple-converted-space"/>
          <w:rFonts w:ascii="Arial" w:hAnsi="Arial" w:cs="Arial"/>
          <w:color w:val="000000"/>
        </w:rPr>
        <w:t> </w:t>
      </w:r>
      <w:r w:rsidRPr="0039662B">
        <w:rPr>
          <w:rFonts w:ascii="Arial" w:hAnsi="Arial" w:cs="Arial"/>
          <w:i/>
          <w:iCs/>
          <w:color w:val="000000"/>
        </w:rPr>
        <w:t>Journal of Risk and Financial Management</w:t>
      </w:r>
      <w:r w:rsidRPr="0039662B">
        <w:rPr>
          <w:rFonts w:ascii="Arial" w:hAnsi="Arial" w:cs="Arial"/>
          <w:color w:val="000000"/>
        </w:rPr>
        <w:t>, 13(8), p.173.</w:t>
      </w:r>
    </w:p>
    <w:p w14:paraId="36B44475"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McNeill, L. and Moore, R., 2015. Sustainable fashion consumption and the fast fashion conundrum: fashionable consumers and attitudes to sustainability in clothing choice.</w:t>
      </w:r>
      <w:r w:rsidRPr="0039662B">
        <w:rPr>
          <w:rStyle w:val="apple-converted-space"/>
          <w:rFonts w:ascii="Arial" w:hAnsi="Arial" w:cs="Arial"/>
          <w:color w:val="000000"/>
        </w:rPr>
        <w:t> </w:t>
      </w:r>
      <w:r w:rsidRPr="0039662B">
        <w:rPr>
          <w:rFonts w:ascii="Arial" w:hAnsi="Arial" w:cs="Arial"/>
          <w:i/>
          <w:iCs/>
          <w:color w:val="000000"/>
        </w:rPr>
        <w:t>International Journal of Consumer Studies</w:t>
      </w:r>
      <w:r w:rsidRPr="0039662B">
        <w:rPr>
          <w:rFonts w:ascii="Arial" w:hAnsi="Arial" w:cs="Arial"/>
          <w:color w:val="000000"/>
        </w:rPr>
        <w:t>, 39(3), pp.212-222.</w:t>
      </w:r>
    </w:p>
    <w:p w14:paraId="3CB30D5A"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Mishra, R., Singh, R. and </w:t>
      </w:r>
      <w:proofErr w:type="spellStart"/>
      <w:r w:rsidRPr="0039662B">
        <w:rPr>
          <w:rFonts w:ascii="Arial" w:hAnsi="Arial" w:cs="Arial"/>
          <w:color w:val="000000"/>
        </w:rPr>
        <w:t>Koles</w:t>
      </w:r>
      <w:proofErr w:type="spellEnd"/>
      <w:r w:rsidRPr="0039662B">
        <w:rPr>
          <w:rFonts w:ascii="Arial" w:hAnsi="Arial" w:cs="Arial"/>
          <w:color w:val="000000"/>
        </w:rPr>
        <w:t>, B., 2020. Consumer decision</w:t>
      </w:r>
      <w:r w:rsidRPr="0039662B">
        <w:rPr>
          <w:rFonts w:ascii="Cambria Math" w:hAnsi="Cambria Math" w:cs="Cambria Math"/>
          <w:color w:val="000000"/>
        </w:rPr>
        <w:t>‐</w:t>
      </w:r>
      <w:r w:rsidRPr="0039662B">
        <w:rPr>
          <w:rFonts w:ascii="Arial" w:hAnsi="Arial" w:cs="Arial"/>
          <w:color w:val="000000"/>
        </w:rPr>
        <w:t>making in omnichannel retailing: Literature review and future research agenda.</w:t>
      </w:r>
      <w:r w:rsidRPr="0039662B">
        <w:rPr>
          <w:rStyle w:val="apple-converted-space"/>
          <w:rFonts w:ascii="Arial" w:hAnsi="Arial" w:cs="Arial"/>
          <w:color w:val="000000"/>
        </w:rPr>
        <w:t> </w:t>
      </w:r>
      <w:r w:rsidRPr="0039662B">
        <w:rPr>
          <w:rFonts w:ascii="Arial" w:hAnsi="Arial" w:cs="Arial"/>
          <w:i/>
          <w:iCs/>
          <w:color w:val="000000"/>
        </w:rPr>
        <w:t>International Journal of Consumer Studies</w:t>
      </w:r>
      <w:r w:rsidRPr="0039662B">
        <w:rPr>
          <w:rFonts w:ascii="Arial" w:hAnsi="Arial" w:cs="Arial"/>
          <w:color w:val="000000"/>
        </w:rPr>
        <w:t>, [online] 45(2), pp.147-174. Available at: &lt;https://onlinelibrary.wiley.com/doi/abs/10.1111/ijcs.12617&gt; [Accessed 17 December 2021].</w:t>
      </w:r>
    </w:p>
    <w:p w14:paraId="3C140F29"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 xml:space="preserve">Moretto, A., </w:t>
      </w:r>
      <w:proofErr w:type="spellStart"/>
      <w:r w:rsidRPr="0039662B">
        <w:rPr>
          <w:rFonts w:ascii="Arial" w:hAnsi="Arial" w:cs="Arial"/>
          <w:color w:val="000000"/>
        </w:rPr>
        <w:t>Macchion</w:t>
      </w:r>
      <w:proofErr w:type="spellEnd"/>
      <w:r w:rsidRPr="0039662B">
        <w:rPr>
          <w:rFonts w:ascii="Arial" w:hAnsi="Arial" w:cs="Arial"/>
          <w:color w:val="000000"/>
        </w:rPr>
        <w:t xml:space="preserve">, L., Lion, A., </w:t>
      </w:r>
      <w:proofErr w:type="spellStart"/>
      <w:r w:rsidRPr="0039662B">
        <w:rPr>
          <w:rFonts w:ascii="Arial" w:hAnsi="Arial" w:cs="Arial"/>
          <w:color w:val="000000"/>
        </w:rPr>
        <w:t>Caniato</w:t>
      </w:r>
      <w:proofErr w:type="spellEnd"/>
      <w:r w:rsidRPr="0039662B">
        <w:rPr>
          <w:rFonts w:ascii="Arial" w:hAnsi="Arial" w:cs="Arial"/>
          <w:color w:val="000000"/>
        </w:rPr>
        <w:t xml:space="preserve">, F., </w:t>
      </w:r>
      <w:proofErr w:type="spellStart"/>
      <w:r w:rsidRPr="0039662B">
        <w:rPr>
          <w:rFonts w:ascii="Arial" w:hAnsi="Arial" w:cs="Arial"/>
          <w:color w:val="000000"/>
        </w:rPr>
        <w:t>Danese</w:t>
      </w:r>
      <w:proofErr w:type="spellEnd"/>
      <w:r w:rsidRPr="0039662B">
        <w:rPr>
          <w:rFonts w:ascii="Arial" w:hAnsi="Arial" w:cs="Arial"/>
          <w:color w:val="000000"/>
        </w:rPr>
        <w:t xml:space="preserve">, P. and </w:t>
      </w:r>
      <w:proofErr w:type="spellStart"/>
      <w:r w:rsidRPr="0039662B">
        <w:rPr>
          <w:rFonts w:ascii="Arial" w:hAnsi="Arial" w:cs="Arial"/>
          <w:color w:val="000000"/>
        </w:rPr>
        <w:t>Vinelli</w:t>
      </w:r>
      <w:proofErr w:type="spellEnd"/>
      <w:r w:rsidRPr="0039662B">
        <w:rPr>
          <w:rFonts w:ascii="Arial" w:hAnsi="Arial" w:cs="Arial"/>
          <w:color w:val="000000"/>
        </w:rPr>
        <w:t>, A., 2018. Designing a roadmap towards a sustainable supply chain: A focus on the fashion industry. </w:t>
      </w:r>
      <w:r w:rsidRPr="0039662B">
        <w:rPr>
          <w:rFonts w:ascii="Arial" w:hAnsi="Arial" w:cs="Arial"/>
          <w:i/>
          <w:iCs/>
          <w:color w:val="000000"/>
        </w:rPr>
        <w:t>Journal of Cleaner Production</w:t>
      </w:r>
      <w:r w:rsidRPr="0039662B">
        <w:rPr>
          <w:rFonts w:ascii="Arial" w:hAnsi="Arial" w:cs="Arial"/>
          <w:color w:val="000000"/>
        </w:rPr>
        <w:t>, 193, pp.169-184.</w:t>
      </w:r>
    </w:p>
    <w:p w14:paraId="68966D1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Mullane, A., 2015.</w:t>
      </w:r>
      <w:r w:rsidRPr="0039662B">
        <w:rPr>
          <w:rStyle w:val="apple-converted-space"/>
          <w:rFonts w:ascii="Arial" w:hAnsi="Arial" w:cs="Arial"/>
          <w:color w:val="000000"/>
        </w:rPr>
        <w:t> </w:t>
      </w:r>
      <w:r w:rsidRPr="0039662B">
        <w:rPr>
          <w:rFonts w:ascii="Arial" w:hAnsi="Arial" w:cs="Arial"/>
          <w:i/>
          <w:iCs/>
          <w:color w:val="000000"/>
        </w:rPr>
        <w:t>Ready, steady, slow</w:t>
      </w:r>
      <w:r w:rsidRPr="0039662B">
        <w:rPr>
          <w:rFonts w:ascii="Arial" w:hAnsi="Arial" w:cs="Arial"/>
          <w:color w:val="000000"/>
        </w:rPr>
        <w:t>. 1st ed. Dublin: Design, Fashion and Textiles, National College of Art and Design, pp.32-34.</w:t>
      </w:r>
    </w:p>
    <w:p w14:paraId="6DE3D2FC"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Nash, J., 2019. Exploring how social media platforms influence fashion consumer decisions in the UK retail sector. </w:t>
      </w:r>
      <w:r w:rsidRPr="0039662B">
        <w:rPr>
          <w:rFonts w:ascii="Arial" w:hAnsi="Arial" w:cs="Arial"/>
          <w:i/>
          <w:iCs/>
          <w:color w:val="000000"/>
        </w:rPr>
        <w:t>Journal of Fashion Marketing and Management: An International Journal</w:t>
      </w:r>
      <w:r w:rsidRPr="0039662B">
        <w:rPr>
          <w:rFonts w:ascii="Arial" w:hAnsi="Arial" w:cs="Arial"/>
          <w:color w:val="000000"/>
        </w:rPr>
        <w:t>, 23(1), pp.82-103.</w:t>
      </w:r>
    </w:p>
    <w:p w14:paraId="58220043"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Nicholls, A. and Watson, A., 2005. Implementing e</w:t>
      </w:r>
      <w:r w:rsidRPr="0039662B">
        <w:rPr>
          <w:rFonts w:ascii="Cambria Math" w:hAnsi="Cambria Math" w:cs="Cambria Math"/>
          <w:color w:val="000000"/>
        </w:rPr>
        <w:t>‐</w:t>
      </w:r>
      <w:r w:rsidRPr="0039662B">
        <w:rPr>
          <w:rFonts w:ascii="Arial" w:hAnsi="Arial" w:cs="Arial"/>
          <w:color w:val="000000"/>
        </w:rPr>
        <w:t>value strategies in UK retailing. </w:t>
      </w:r>
      <w:r w:rsidRPr="0039662B">
        <w:rPr>
          <w:rFonts w:ascii="Arial" w:hAnsi="Arial" w:cs="Arial"/>
          <w:i/>
          <w:iCs/>
          <w:color w:val="000000"/>
        </w:rPr>
        <w:t>International Journal of Retail &amp; Distribution Management</w:t>
      </w:r>
      <w:r w:rsidRPr="0039662B">
        <w:rPr>
          <w:rFonts w:ascii="Arial" w:hAnsi="Arial" w:cs="Arial"/>
          <w:color w:val="000000"/>
        </w:rPr>
        <w:t>, 33(6), pp.426-443.</w:t>
      </w:r>
    </w:p>
    <w:p w14:paraId="2B70E7C7"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O'Shannassy</w:t>
      </w:r>
      <w:proofErr w:type="spellEnd"/>
      <w:r w:rsidRPr="0039662B">
        <w:rPr>
          <w:rFonts w:ascii="Arial" w:hAnsi="Arial" w:cs="Arial"/>
          <w:color w:val="000000"/>
        </w:rPr>
        <w:t>, T., 2016. Sustainable competitive advantage or temporary competitive advantage.</w:t>
      </w:r>
      <w:r w:rsidRPr="0039662B">
        <w:rPr>
          <w:rStyle w:val="apple-converted-space"/>
          <w:rFonts w:ascii="Arial" w:hAnsi="Arial" w:cs="Arial"/>
          <w:color w:val="000000"/>
        </w:rPr>
        <w:t> </w:t>
      </w:r>
      <w:r w:rsidRPr="0039662B">
        <w:rPr>
          <w:rFonts w:ascii="Arial" w:hAnsi="Arial" w:cs="Arial"/>
          <w:i/>
          <w:iCs/>
          <w:color w:val="000000"/>
        </w:rPr>
        <w:t>Journal of Strategy and Management</w:t>
      </w:r>
      <w:r w:rsidRPr="0039662B">
        <w:rPr>
          <w:rFonts w:ascii="Arial" w:hAnsi="Arial" w:cs="Arial"/>
          <w:color w:val="000000"/>
        </w:rPr>
        <w:t>, 1(2), pp.168-180.</w:t>
      </w:r>
    </w:p>
    <w:p w14:paraId="2578842D"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Popoli</w:t>
      </w:r>
      <w:proofErr w:type="spellEnd"/>
      <w:r w:rsidRPr="0039662B">
        <w:rPr>
          <w:rFonts w:ascii="Arial" w:hAnsi="Arial" w:cs="Arial"/>
          <w:color w:val="000000"/>
        </w:rPr>
        <w:t>, P., 2017.</w:t>
      </w:r>
      <w:r w:rsidRPr="0039662B">
        <w:rPr>
          <w:rStyle w:val="apple-converted-space"/>
          <w:rFonts w:ascii="Arial" w:hAnsi="Arial" w:cs="Arial"/>
          <w:color w:val="000000"/>
        </w:rPr>
        <w:t> </w:t>
      </w:r>
      <w:r w:rsidRPr="0039662B">
        <w:rPr>
          <w:rFonts w:ascii="Arial" w:hAnsi="Arial" w:cs="Arial"/>
          <w:i/>
          <w:iCs/>
          <w:color w:val="000000"/>
        </w:rPr>
        <w:t>Advancing Insights on Brand Management</w:t>
      </w:r>
      <w:r w:rsidRPr="0039662B">
        <w:rPr>
          <w:rFonts w:ascii="Arial" w:hAnsi="Arial" w:cs="Arial"/>
          <w:color w:val="000000"/>
        </w:rPr>
        <w:t>. 1st ed. London: Sage, pp.22-25.</w:t>
      </w:r>
    </w:p>
    <w:p w14:paraId="1B7385BF"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Porter, M., 2008. The Five Competitive Forces That Shape Strategy.</w:t>
      </w:r>
      <w:r w:rsidRPr="0039662B">
        <w:rPr>
          <w:rStyle w:val="apple-converted-space"/>
          <w:rFonts w:ascii="Arial" w:hAnsi="Arial" w:cs="Arial"/>
          <w:color w:val="000000"/>
        </w:rPr>
        <w:t> </w:t>
      </w:r>
      <w:r w:rsidRPr="0039662B">
        <w:rPr>
          <w:rFonts w:ascii="Arial" w:hAnsi="Arial" w:cs="Arial"/>
          <w:i/>
          <w:iCs/>
          <w:color w:val="000000"/>
        </w:rPr>
        <w:t>Harvard Business Review</w:t>
      </w:r>
      <w:r w:rsidRPr="0039662B">
        <w:rPr>
          <w:rFonts w:ascii="Arial" w:hAnsi="Arial" w:cs="Arial"/>
          <w:color w:val="000000"/>
        </w:rPr>
        <w:t xml:space="preserve">, [online] (86), pp.82 - 87. Available at: </w:t>
      </w:r>
      <w:r w:rsidRPr="0039662B">
        <w:rPr>
          <w:rFonts w:ascii="Arial" w:hAnsi="Arial" w:cs="Arial"/>
          <w:color w:val="000000"/>
        </w:rPr>
        <w:lastRenderedPageBreak/>
        <w:t>&lt;https://www.hbs.edu/faculty/Pages/item.aspx?num=34522&gt; [Accessed 17 December 2021].</w:t>
      </w:r>
    </w:p>
    <w:p w14:paraId="39DEAA3B"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Rhee, H., 2021. Enhancing the Sneakers Shopping Experience through Virtual Fitting Using Augmented Reality.</w:t>
      </w:r>
      <w:r w:rsidRPr="0039662B">
        <w:rPr>
          <w:rStyle w:val="apple-converted-space"/>
          <w:rFonts w:ascii="Arial" w:hAnsi="Arial" w:cs="Arial"/>
          <w:color w:val="000000"/>
        </w:rPr>
        <w:t> </w:t>
      </w:r>
      <w:r w:rsidRPr="0039662B">
        <w:rPr>
          <w:rFonts w:ascii="Arial" w:hAnsi="Arial" w:cs="Arial"/>
          <w:i/>
          <w:iCs/>
          <w:color w:val="000000"/>
        </w:rPr>
        <w:t>Sustainability</w:t>
      </w:r>
      <w:r w:rsidRPr="0039662B">
        <w:rPr>
          <w:rFonts w:ascii="Arial" w:hAnsi="Arial" w:cs="Arial"/>
          <w:color w:val="000000"/>
        </w:rPr>
        <w:t>, 13(11), p.6336.</w:t>
      </w:r>
    </w:p>
    <w:p w14:paraId="2E357BF7" w14:textId="77777777" w:rsidR="00666916" w:rsidRPr="0039662B" w:rsidRDefault="00666916" w:rsidP="00666916">
      <w:pPr>
        <w:shd w:val="clear" w:color="auto" w:fill="FFFFFF"/>
        <w:spacing w:after="180" w:line="360" w:lineRule="auto"/>
        <w:ind w:left="450" w:hanging="450"/>
        <w:rPr>
          <w:rFonts w:ascii="Arial" w:hAnsi="Arial" w:cs="Arial"/>
          <w:color w:val="000000"/>
        </w:rPr>
      </w:pPr>
      <w:r w:rsidRPr="0039662B">
        <w:rPr>
          <w:rFonts w:ascii="Arial" w:hAnsi="Arial" w:cs="Arial"/>
          <w:color w:val="000000"/>
        </w:rPr>
        <w:t>Ross, H., 2014. Corporate social responsibility disclosure: the three concentric circles model - a proposed framework for classifying sustainability initiatives in the fashion supply-chain. </w:t>
      </w:r>
      <w:r w:rsidRPr="0039662B">
        <w:rPr>
          <w:rFonts w:ascii="Arial" w:hAnsi="Arial" w:cs="Arial"/>
          <w:i/>
          <w:iCs/>
          <w:color w:val="000000"/>
        </w:rPr>
        <w:t>International Journal of Business and Globalisation</w:t>
      </w:r>
      <w:r w:rsidRPr="0039662B">
        <w:rPr>
          <w:rFonts w:ascii="Arial" w:hAnsi="Arial" w:cs="Arial"/>
          <w:color w:val="000000"/>
        </w:rPr>
        <w:t>, 13(1), p.76.</w:t>
      </w:r>
    </w:p>
    <w:p w14:paraId="54E18719"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Seaver</w:t>
      </w:r>
      <w:proofErr w:type="spellEnd"/>
      <w:r w:rsidRPr="0039662B">
        <w:rPr>
          <w:rFonts w:ascii="Arial" w:hAnsi="Arial" w:cs="Arial"/>
          <w:color w:val="000000"/>
        </w:rPr>
        <w:t>, N., 2017. Algorithms as culture: Some tactics for the ethnography of algorithmic systems.</w:t>
      </w:r>
      <w:r w:rsidRPr="0039662B">
        <w:rPr>
          <w:rStyle w:val="apple-converted-space"/>
          <w:rFonts w:ascii="Arial" w:hAnsi="Arial" w:cs="Arial"/>
          <w:color w:val="000000"/>
        </w:rPr>
        <w:t> </w:t>
      </w:r>
      <w:r w:rsidRPr="0039662B">
        <w:rPr>
          <w:rFonts w:ascii="Arial" w:hAnsi="Arial" w:cs="Arial"/>
          <w:i/>
          <w:iCs/>
          <w:color w:val="000000"/>
        </w:rPr>
        <w:t>Big Data &amp; Society</w:t>
      </w:r>
      <w:r w:rsidRPr="0039662B">
        <w:rPr>
          <w:rFonts w:ascii="Arial" w:hAnsi="Arial" w:cs="Arial"/>
          <w:color w:val="000000"/>
        </w:rPr>
        <w:t>, 4(2), p.205395171773810.</w:t>
      </w:r>
    </w:p>
    <w:p w14:paraId="6B08B82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 xml:space="preserve">Simone, A. and </w:t>
      </w:r>
      <w:proofErr w:type="spellStart"/>
      <w:r w:rsidRPr="0039662B">
        <w:rPr>
          <w:rFonts w:ascii="Arial" w:hAnsi="Arial" w:cs="Arial"/>
          <w:color w:val="000000"/>
        </w:rPr>
        <w:t>Sabbadin</w:t>
      </w:r>
      <w:proofErr w:type="spellEnd"/>
      <w:r w:rsidRPr="0039662B">
        <w:rPr>
          <w:rFonts w:ascii="Arial" w:hAnsi="Arial" w:cs="Arial"/>
          <w:color w:val="000000"/>
        </w:rPr>
        <w:t>, E., 2017. The New Paradigm of the Omnichannel Retailing: Key Drivers, New Challenges and Potential Outcomes Resulting from the Adoption of an Omnichannel Approach.</w:t>
      </w:r>
      <w:r w:rsidRPr="0039662B">
        <w:rPr>
          <w:rStyle w:val="apple-converted-space"/>
          <w:rFonts w:ascii="Arial" w:hAnsi="Arial" w:cs="Arial"/>
          <w:color w:val="000000"/>
        </w:rPr>
        <w:t> </w:t>
      </w:r>
      <w:r w:rsidRPr="0039662B">
        <w:rPr>
          <w:rFonts w:ascii="Arial" w:hAnsi="Arial" w:cs="Arial"/>
          <w:i/>
          <w:iCs/>
          <w:color w:val="000000"/>
        </w:rPr>
        <w:t>International Journal of Business and Management</w:t>
      </w:r>
      <w:r w:rsidRPr="0039662B">
        <w:rPr>
          <w:rFonts w:ascii="Arial" w:hAnsi="Arial" w:cs="Arial"/>
          <w:color w:val="000000"/>
        </w:rPr>
        <w:t>, 13(1), p.85.</w:t>
      </w:r>
    </w:p>
    <w:p w14:paraId="488D837D"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Swift, R., 2015.</w:t>
      </w:r>
      <w:r w:rsidRPr="0039662B">
        <w:rPr>
          <w:rStyle w:val="apple-converted-space"/>
          <w:rFonts w:ascii="Arial" w:hAnsi="Arial" w:cs="Arial"/>
          <w:color w:val="000000"/>
        </w:rPr>
        <w:t> </w:t>
      </w:r>
      <w:r w:rsidRPr="0039662B">
        <w:rPr>
          <w:rFonts w:ascii="Arial" w:hAnsi="Arial" w:cs="Arial"/>
          <w:i/>
          <w:iCs/>
          <w:color w:val="000000"/>
        </w:rPr>
        <w:t>Accelerating customer relationships</w:t>
      </w:r>
      <w:r w:rsidRPr="0039662B">
        <w:rPr>
          <w:rFonts w:ascii="Arial" w:hAnsi="Arial" w:cs="Arial"/>
          <w:color w:val="000000"/>
        </w:rPr>
        <w:t>. Upper Saddle River (NJ): Prentice Hall PTR.</w:t>
      </w:r>
    </w:p>
    <w:p w14:paraId="77FA2BA6"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Taplin, I., 2016. Global Commodity Chains and Fast Fashion: How the Apparel Industry Continues to Re-Invent Itself.</w:t>
      </w:r>
      <w:r w:rsidRPr="0039662B">
        <w:rPr>
          <w:rStyle w:val="apple-converted-space"/>
          <w:rFonts w:ascii="Arial" w:hAnsi="Arial" w:cs="Arial"/>
          <w:color w:val="000000"/>
        </w:rPr>
        <w:t> </w:t>
      </w:r>
      <w:r w:rsidRPr="0039662B">
        <w:rPr>
          <w:rFonts w:ascii="Arial" w:hAnsi="Arial" w:cs="Arial"/>
          <w:i/>
          <w:iCs/>
          <w:color w:val="000000"/>
        </w:rPr>
        <w:t>Competition &amp; Change</w:t>
      </w:r>
      <w:r w:rsidRPr="0039662B">
        <w:rPr>
          <w:rFonts w:ascii="Arial" w:hAnsi="Arial" w:cs="Arial"/>
          <w:color w:val="000000"/>
        </w:rPr>
        <w:t>, 18(3), pp.246-264.</w:t>
      </w:r>
    </w:p>
    <w:p w14:paraId="536965F5"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proofErr w:type="spellStart"/>
      <w:r w:rsidRPr="0039662B">
        <w:rPr>
          <w:rFonts w:ascii="Arial" w:hAnsi="Arial" w:cs="Arial"/>
          <w:color w:val="000000"/>
        </w:rPr>
        <w:t>Vecchi</w:t>
      </w:r>
      <w:proofErr w:type="spellEnd"/>
      <w:r w:rsidRPr="0039662B">
        <w:rPr>
          <w:rFonts w:ascii="Arial" w:hAnsi="Arial" w:cs="Arial"/>
          <w:color w:val="000000"/>
        </w:rPr>
        <w:t>, A. and Buckley, C., 2016.</w:t>
      </w:r>
      <w:r w:rsidRPr="0039662B">
        <w:rPr>
          <w:rStyle w:val="apple-converted-space"/>
          <w:rFonts w:ascii="Arial" w:hAnsi="Arial" w:cs="Arial"/>
          <w:color w:val="000000"/>
        </w:rPr>
        <w:t> </w:t>
      </w:r>
      <w:r w:rsidRPr="0039662B">
        <w:rPr>
          <w:rFonts w:ascii="Arial" w:hAnsi="Arial" w:cs="Arial"/>
          <w:i/>
          <w:iCs/>
          <w:color w:val="000000"/>
        </w:rPr>
        <w:t>Handbook of Research on Global Fashion Management and Merchandising</w:t>
      </w:r>
      <w:r w:rsidRPr="0039662B">
        <w:rPr>
          <w:rFonts w:ascii="Arial" w:hAnsi="Arial" w:cs="Arial"/>
          <w:color w:val="000000"/>
        </w:rPr>
        <w:t>. 1st ed. USA: IGI Global, pp.220-229.</w:t>
      </w:r>
    </w:p>
    <w:p w14:paraId="0D793C27"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Worley, C. and Jules, C., 2020. COVID-19’s Uncomfortable Revelations About Agile and Sustainable Organizations in a VUCA World.</w:t>
      </w:r>
      <w:r w:rsidRPr="0039662B">
        <w:rPr>
          <w:rStyle w:val="apple-converted-space"/>
          <w:rFonts w:ascii="Arial" w:hAnsi="Arial" w:cs="Arial"/>
          <w:color w:val="000000"/>
        </w:rPr>
        <w:t> </w:t>
      </w:r>
      <w:r w:rsidRPr="0039662B">
        <w:rPr>
          <w:rFonts w:ascii="Arial" w:hAnsi="Arial" w:cs="Arial"/>
          <w:i/>
          <w:iCs/>
          <w:color w:val="000000"/>
        </w:rPr>
        <w:t xml:space="preserve">The Journal of Applied </w:t>
      </w:r>
      <w:proofErr w:type="spellStart"/>
      <w:r w:rsidRPr="0039662B">
        <w:rPr>
          <w:rFonts w:ascii="Arial" w:hAnsi="Arial" w:cs="Arial"/>
          <w:i/>
          <w:iCs/>
          <w:color w:val="000000"/>
        </w:rPr>
        <w:t>Behavioral</w:t>
      </w:r>
      <w:proofErr w:type="spellEnd"/>
      <w:r w:rsidRPr="0039662B">
        <w:rPr>
          <w:rFonts w:ascii="Arial" w:hAnsi="Arial" w:cs="Arial"/>
          <w:i/>
          <w:iCs/>
          <w:color w:val="000000"/>
        </w:rPr>
        <w:t xml:space="preserve"> Science</w:t>
      </w:r>
      <w:r w:rsidRPr="0039662B">
        <w:rPr>
          <w:rFonts w:ascii="Arial" w:hAnsi="Arial" w:cs="Arial"/>
          <w:color w:val="000000"/>
        </w:rPr>
        <w:t>, 56(3), pp.279-283.</w:t>
      </w:r>
    </w:p>
    <w:p w14:paraId="7F0556F7" w14:textId="77777777" w:rsidR="00666916" w:rsidRPr="0039662B" w:rsidRDefault="00666916" w:rsidP="00666916">
      <w:pPr>
        <w:pStyle w:val="NormalWeb"/>
        <w:shd w:val="clear" w:color="auto" w:fill="FFFFFF"/>
        <w:spacing w:before="0" w:beforeAutospacing="0" w:after="180" w:afterAutospacing="0" w:line="360" w:lineRule="auto"/>
        <w:ind w:left="450" w:hanging="450"/>
        <w:rPr>
          <w:rFonts w:ascii="Arial" w:hAnsi="Arial" w:cs="Arial"/>
          <w:color w:val="000000"/>
        </w:rPr>
      </w:pPr>
      <w:r w:rsidRPr="0039662B">
        <w:rPr>
          <w:rFonts w:ascii="Arial" w:hAnsi="Arial" w:cs="Arial"/>
          <w:color w:val="000000"/>
        </w:rPr>
        <w:t>www2.deloitte.com. 2015.</w:t>
      </w:r>
      <w:r w:rsidRPr="0039662B">
        <w:rPr>
          <w:rStyle w:val="apple-converted-space"/>
          <w:rFonts w:ascii="Arial" w:hAnsi="Arial" w:cs="Arial"/>
          <w:color w:val="000000"/>
        </w:rPr>
        <w:t> </w:t>
      </w:r>
      <w:r w:rsidRPr="0039662B">
        <w:rPr>
          <w:rFonts w:ascii="Arial" w:hAnsi="Arial" w:cs="Arial"/>
          <w:i/>
          <w:iCs/>
          <w:color w:val="000000"/>
        </w:rPr>
        <w:t xml:space="preserve">The Deloitte Consumer Review: The Growing Power </w:t>
      </w:r>
      <w:proofErr w:type="gramStart"/>
      <w:r w:rsidRPr="0039662B">
        <w:rPr>
          <w:rFonts w:ascii="Arial" w:hAnsi="Arial" w:cs="Arial"/>
          <w:i/>
          <w:iCs/>
          <w:color w:val="000000"/>
        </w:rPr>
        <w:t>Of</w:t>
      </w:r>
      <w:proofErr w:type="gramEnd"/>
      <w:r w:rsidRPr="0039662B">
        <w:rPr>
          <w:rFonts w:ascii="Arial" w:hAnsi="Arial" w:cs="Arial"/>
          <w:i/>
          <w:iCs/>
          <w:color w:val="000000"/>
        </w:rPr>
        <w:t xml:space="preserve"> Consumers</w:t>
      </w:r>
      <w:r w:rsidRPr="0039662B">
        <w:rPr>
          <w:rFonts w:ascii="Arial" w:hAnsi="Arial" w:cs="Arial"/>
          <w:color w:val="000000"/>
        </w:rPr>
        <w:t>. [online] Available at: &lt;https://www2.deloitte.com/content/dam/Deloitte/uk/Documents/consumer-business/consumer-review-8-the-growing-power-of-consumers.pdf&gt; [Accessed 17 December 2021].</w:t>
      </w:r>
    </w:p>
    <w:p w14:paraId="42E9438D" w14:textId="0AE647C8" w:rsidR="000B0B83" w:rsidRPr="000B0B83" w:rsidRDefault="000B0B83" w:rsidP="000B0B83">
      <w:pPr>
        <w:spacing w:line="480" w:lineRule="auto"/>
        <w:jc w:val="both"/>
        <w:rPr>
          <w:rFonts w:ascii="Arial" w:hAnsi="Arial" w:cs="Arial"/>
        </w:rPr>
      </w:pPr>
    </w:p>
    <w:p w14:paraId="2499ABD1" w14:textId="77777777" w:rsidR="00D86F83" w:rsidRDefault="00D86F83"/>
    <w:sectPr w:rsidR="00D86F83" w:rsidSect="001147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FSMePro">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661D"/>
    <w:multiLevelType w:val="hybridMultilevel"/>
    <w:tmpl w:val="6CDEE976"/>
    <w:lvl w:ilvl="0" w:tplc="EF52E46E">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02E45392">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5BBCBCA8">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FD569458">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7AD4883C">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F59AA074">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09D2F8E6">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43EAC9E6">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2AEC1EFE">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CDB5636"/>
    <w:multiLevelType w:val="hybridMultilevel"/>
    <w:tmpl w:val="58A6528A"/>
    <w:lvl w:ilvl="0" w:tplc="E25EE596">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29109E40">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83C0C7EC">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1E3893AE">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279C10B0">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B3D68ED4">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BE26702E">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FE3A8BDC">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0014434A">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5F8507B"/>
    <w:multiLevelType w:val="hybridMultilevel"/>
    <w:tmpl w:val="835265FE"/>
    <w:lvl w:ilvl="0" w:tplc="18C48974">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B210C3DC">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5D201654">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D348E768">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06BEF3A8">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2F02EA74">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289C3FAE">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60E6DD40">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77FEDF6E">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79172E6"/>
    <w:multiLevelType w:val="hybridMultilevel"/>
    <w:tmpl w:val="4B5432A0"/>
    <w:lvl w:ilvl="0" w:tplc="B4408CE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F2DEB4AA">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6A384010">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34DA0C38">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1F9E7162">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3A460F62">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9A8EA34A">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F9EC997E">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F850ABF0">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5224336"/>
    <w:multiLevelType w:val="hybridMultilevel"/>
    <w:tmpl w:val="60C246D4"/>
    <w:lvl w:ilvl="0" w:tplc="94BEE28E">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EFC61F4A">
      <w:start w:val="1"/>
      <w:numFmt w:val="lowerLetter"/>
      <w:lvlText w:val="%2"/>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ACCC8D4A">
      <w:start w:val="1"/>
      <w:numFmt w:val="lowerRoman"/>
      <w:lvlText w:val="%3"/>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E5BAD66A">
      <w:start w:val="1"/>
      <w:numFmt w:val="decimal"/>
      <w:lvlText w:val="%4"/>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61348D3A">
      <w:start w:val="1"/>
      <w:numFmt w:val="lowerLetter"/>
      <w:lvlText w:val="%5"/>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53DC9A7E">
      <w:start w:val="1"/>
      <w:numFmt w:val="lowerRoman"/>
      <w:lvlText w:val="%6"/>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55D40A72">
      <w:start w:val="1"/>
      <w:numFmt w:val="decimal"/>
      <w:lvlText w:val="%7"/>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0600A9E4">
      <w:start w:val="1"/>
      <w:numFmt w:val="lowerLetter"/>
      <w:lvlText w:val="%8"/>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31389804">
      <w:start w:val="1"/>
      <w:numFmt w:val="lowerRoman"/>
      <w:lvlText w:val="%9"/>
      <w:lvlJc w:val="left"/>
      <w:pPr>
        <w:ind w:left="61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64A0D84"/>
    <w:multiLevelType w:val="hybridMultilevel"/>
    <w:tmpl w:val="693A4B48"/>
    <w:lvl w:ilvl="0" w:tplc="816EDE7A">
      <w:start w:val="1"/>
      <w:numFmt w:val="decimal"/>
      <w:lvlText w:val="%1."/>
      <w:lvlJc w:val="left"/>
      <w:pPr>
        <w:ind w:left="345" w:hanging="360"/>
      </w:pPr>
      <w:rPr>
        <w:rFonts w:hint="default"/>
        <w:b/>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6" w15:restartNumberingAfterBreak="0">
    <w:nsid w:val="797D7CEA"/>
    <w:multiLevelType w:val="hybridMultilevel"/>
    <w:tmpl w:val="F618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501"/>
    <w:rsid w:val="00005EAB"/>
    <w:rsid w:val="00013C62"/>
    <w:rsid w:val="000534C9"/>
    <w:rsid w:val="00072AD8"/>
    <w:rsid w:val="000853F3"/>
    <w:rsid w:val="00085C82"/>
    <w:rsid w:val="000B0B83"/>
    <w:rsid w:val="000E41B3"/>
    <w:rsid w:val="000F3A77"/>
    <w:rsid w:val="00100137"/>
    <w:rsid w:val="00114779"/>
    <w:rsid w:val="00133D16"/>
    <w:rsid w:val="0013694C"/>
    <w:rsid w:val="00152361"/>
    <w:rsid w:val="00191400"/>
    <w:rsid w:val="001A3967"/>
    <w:rsid w:val="001E5538"/>
    <w:rsid w:val="00253AB7"/>
    <w:rsid w:val="00254A4C"/>
    <w:rsid w:val="002B0D33"/>
    <w:rsid w:val="002C39A0"/>
    <w:rsid w:val="00336FE0"/>
    <w:rsid w:val="00410312"/>
    <w:rsid w:val="004530F2"/>
    <w:rsid w:val="00464282"/>
    <w:rsid w:val="004861C1"/>
    <w:rsid w:val="00492301"/>
    <w:rsid w:val="004F0862"/>
    <w:rsid w:val="00533631"/>
    <w:rsid w:val="005459DC"/>
    <w:rsid w:val="005709A0"/>
    <w:rsid w:val="005A181F"/>
    <w:rsid w:val="005C4D34"/>
    <w:rsid w:val="00634699"/>
    <w:rsid w:val="0064279C"/>
    <w:rsid w:val="0065776A"/>
    <w:rsid w:val="00666916"/>
    <w:rsid w:val="006A5083"/>
    <w:rsid w:val="006F0477"/>
    <w:rsid w:val="0071562F"/>
    <w:rsid w:val="00725F6C"/>
    <w:rsid w:val="00740FA0"/>
    <w:rsid w:val="0075216F"/>
    <w:rsid w:val="0078542A"/>
    <w:rsid w:val="007D1B3F"/>
    <w:rsid w:val="007E7699"/>
    <w:rsid w:val="007F1C1E"/>
    <w:rsid w:val="00803501"/>
    <w:rsid w:val="00847931"/>
    <w:rsid w:val="00880B10"/>
    <w:rsid w:val="008A239C"/>
    <w:rsid w:val="008F2A8E"/>
    <w:rsid w:val="0090280D"/>
    <w:rsid w:val="00926CC1"/>
    <w:rsid w:val="009E3DDD"/>
    <w:rsid w:val="00A70E1F"/>
    <w:rsid w:val="00A82F6C"/>
    <w:rsid w:val="00AB4ED0"/>
    <w:rsid w:val="00AD77E7"/>
    <w:rsid w:val="00AE3863"/>
    <w:rsid w:val="00B21282"/>
    <w:rsid w:val="00B37933"/>
    <w:rsid w:val="00B91BB6"/>
    <w:rsid w:val="00C73633"/>
    <w:rsid w:val="00CB3C8B"/>
    <w:rsid w:val="00CD1074"/>
    <w:rsid w:val="00D04007"/>
    <w:rsid w:val="00D409B6"/>
    <w:rsid w:val="00D40E54"/>
    <w:rsid w:val="00D41350"/>
    <w:rsid w:val="00D86F83"/>
    <w:rsid w:val="00D96CF8"/>
    <w:rsid w:val="00DB44CF"/>
    <w:rsid w:val="00E21F85"/>
    <w:rsid w:val="00EA7707"/>
    <w:rsid w:val="00F01BB1"/>
    <w:rsid w:val="00F030FD"/>
    <w:rsid w:val="00F634CD"/>
    <w:rsid w:val="00FB2FB3"/>
    <w:rsid w:val="00FD006A"/>
    <w:rsid w:val="00FE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0BCD5"/>
  <w15:chartTrackingRefBased/>
  <w15:docId w15:val="{F4597443-5705-FC4D-81AF-B140E4115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76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40E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501"/>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US" w:eastAsia="en-US"/>
    </w:rPr>
  </w:style>
  <w:style w:type="paragraph" w:styleId="Heading3">
    <w:name w:val="heading 3"/>
    <w:basedOn w:val="Normal"/>
    <w:next w:val="Normal"/>
    <w:link w:val="Heading3Char"/>
    <w:uiPriority w:val="9"/>
    <w:unhideWhenUsed/>
    <w:qFormat/>
    <w:rsid w:val="000853F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3501"/>
    <w:rPr>
      <w:rFonts w:asciiTheme="majorHAnsi" w:eastAsiaTheme="majorEastAsia" w:hAnsiTheme="majorHAnsi" w:cstheme="majorBidi"/>
      <w:color w:val="2F5496" w:themeColor="accent1" w:themeShade="BF"/>
      <w:sz w:val="26"/>
      <w:szCs w:val="26"/>
      <w:lang w:val="en-US"/>
    </w:rPr>
  </w:style>
  <w:style w:type="paragraph" w:styleId="NormalWeb">
    <w:name w:val="Normal (Web)"/>
    <w:basedOn w:val="Normal"/>
    <w:uiPriority w:val="99"/>
    <w:unhideWhenUsed/>
    <w:rsid w:val="00803501"/>
    <w:pPr>
      <w:spacing w:before="100" w:beforeAutospacing="1" w:after="100" w:afterAutospacing="1"/>
    </w:pPr>
  </w:style>
  <w:style w:type="character" w:styleId="Strong">
    <w:name w:val="Strong"/>
    <w:basedOn w:val="DefaultParagraphFont"/>
    <w:uiPriority w:val="22"/>
    <w:qFormat/>
    <w:rsid w:val="00D40E54"/>
    <w:rPr>
      <w:b/>
      <w:bCs/>
      <w:color w:val="auto"/>
    </w:rPr>
  </w:style>
  <w:style w:type="paragraph" w:styleId="ListParagraph">
    <w:name w:val="List Paragraph"/>
    <w:basedOn w:val="Normal"/>
    <w:uiPriority w:val="34"/>
    <w:qFormat/>
    <w:rsid w:val="00D40E54"/>
    <w:pPr>
      <w:spacing w:after="160" w:line="259" w:lineRule="auto"/>
      <w:ind w:left="720"/>
      <w:contextualSpacing/>
    </w:pPr>
    <w:rPr>
      <w:rFonts w:asciiTheme="minorHAnsi" w:eastAsiaTheme="minorEastAsia" w:hAnsiTheme="minorHAnsi" w:cstheme="minorBidi"/>
      <w:sz w:val="22"/>
      <w:szCs w:val="22"/>
      <w:lang w:val="en-US" w:eastAsia="en-US"/>
    </w:rPr>
  </w:style>
  <w:style w:type="character" w:customStyle="1" w:styleId="Heading1Char">
    <w:name w:val="Heading 1 Char"/>
    <w:basedOn w:val="DefaultParagraphFont"/>
    <w:link w:val="Heading1"/>
    <w:uiPriority w:val="9"/>
    <w:rsid w:val="00D40E54"/>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D40E54"/>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2B0D3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D33"/>
    <w:rPr>
      <w:rFonts w:asciiTheme="majorHAnsi" w:eastAsiaTheme="majorEastAsia" w:hAnsiTheme="majorHAnsi" w:cstheme="majorBidi"/>
      <w:spacing w:val="-10"/>
      <w:kern w:val="28"/>
      <w:sz w:val="56"/>
      <w:szCs w:val="56"/>
      <w:lang w:eastAsia="en-GB"/>
    </w:rPr>
  </w:style>
  <w:style w:type="character" w:styleId="Emphasis">
    <w:name w:val="Emphasis"/>
    <w:basedOn w:val="DefaultParagraphFont"/>
    <w:uiPriority w:val="20"/>
    <w:qFormat/>
    <w:rsid w:val="002B0D33"/>
    <w:rPr>
      <w:i/>
      <w:iCs/>
    </w:rPr>
  </w:style>
  <w:style w:type="character" w:customStyle="1" w:styleId="apple-converted-space">
    <w:name w:val="apple-converted-space"/>
    <w:basedOn w:val="DefaultParagraphFont"/>
    <w:rsid w:val="00085C82"/>
  </w:style>
  <w:style w:type="character" w:styleId="IntenseEmphasis">
    <w:name w:val="Intense Emphasis"/>
    <w:basedOn w:val="DefaultParagraphFont"/>
    <w:uiPriority w:val="21"/>
    <w:qFormat/>
    <w:rsid w:val="000853F3"/>
    <w:rPr>
      <w:i/>
      <w:iCs/>
      <w:color w:val="4472C4" w:themeColor="accent1"/>
    </w:rPr>
  </w:style>
  <w:style w:type="paragraph" w:styleId="Subtitle">
    <w:name w:val="Subtitle"/>
    <w:basedOn w:val="Normal"/>
    <w:next w:val="Normal"/>
    <w:link w:val="SubtitleChar"/>
    <w:uiPriority w:val="11"/>
    <w:qFormat/>
    <w:rsid w:val="000853F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0853F3"/>
    <w:rPr>
      <w:rFonts w:eastAsiaTheme="minorEastAsia"/>
      <w:color w:val="5A5A5A" w:themeColor="text1" w:themeTint="A5"/>
      <w:spacing w:val="15"/>
      <w:sz w:val="22"/>
      <w:szCs w:val="22"/>
      <w:lang w:eastAsia="en-GB"/>
    </w:rPr>
  </w:style>
  <w:style w:type="character" w:styleId="SubtleEmphasis">
    <w:name w:val="Subtle Emphasis"/>
    <w:basedOn w:val="DefaultParagraphFont"/>
    <w:uiPriority w:val="19"/>
    <w:qFormat/>
    <w:rsid w:val="000853F3"/>
    <w:rPr>
      <w:i/>
      <w:iCs/>
      <w:color w:val="404040" w:themeColor="text1" w:themeTint="BF"/>
    </w:rPr>
  </w:style>
  <w:style w:type="character" w:styleId="SubtleReference">
    <w:name w:val="Subtle Reference"/>
    <w:basedOn w:val="DefaultParagraphFont"/>
    <w:uiPriority w:val="31"/>
    <w:qFormat/>
    <w:rsid w:val="000853F3"/>
    <w:rPr>
      <w:smallCaps/>
      <w:color w:val="5A5A5A" w:themeColor="text1" w:themeTint="A5"/>
    </w:rPr>
  </w:style>
  <w:style w:type="character" w:customStyle="1" w:styleId="Heading3Char">
    <w:name w:val="Heading 3 Char"/>
    <w:basedOn w:val="DefaultParagraphFont"/>
    <w:link w:val="Heading3"/>
    <w:uiPriority w:val="9"/>
    <w:rsid w:val="000853F3"/>
    <w:rPr>
      <w:rFonts w:asciiTheme="majorHAnsi" w:eastAsiaTheme="majorEastAsia" w:hAnsiTheme="majorHAnsi" w:cstheme="majorBidi"/>
      <w:color w:val="1F3763" w:themeColor="accent1" w:themeShade="7F"/>
      <w:lang w:eastAsia="en-GB"/>
    </w:rPr>
  </w:style>
  <w:style w:type="character" w:styleId="BookTitle">
    <w:name w:val="Book Title"/>
    <w:basedOn w:val="DefaultParagraphFont"/>
    <w:uiPriority w:val="33"/>
    <w:qFormat/>
    <w:rsid w:val="000853F3"/>
    <w:rPr>
      <w:b/>
      <w:bCs/>
      <w:i/>
      <w:iCs/>
      <w:spacing w:val="5"/>
    </w:rPr>
  </w:style>
  <w:style w:type="paragraph" w:customStyle="1" w:styleId="Default">
    <w:name w:val="Default"/>
    <w:rsid w:val="00F634CD"/>
    <w:pPr>
      <w:autoSpaceDE w:val="0"/>
      <w:autoSpaceDN w:val="0"/>
      <w:adjustRightInd w:val="0"/>
    </w:pPr>
    <w:rPr>
      <w:rFonts w:ascii="Times New Roman" w:hAnsi="Times New Roman" w:cs="Times New Roman"/>
      <w:color w:val="000000"/>
    </w:rPr>
  </w:style>
  <w:style w:type="paragraph" w:styleId="Revision">
    <w:name w:val="Revision"/>
    <w:hidden/>
    <w:uiPriority w:val="99"/>
    <w:semiHidden/>
    <w:rsid w:val="00114779"/>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11477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14779"/>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114779"/>
    <w:rPr>
      <w:color w:val="0563C1" w:themeColor="hyperlink"/>
      <w:u w:val="single"/>
    </w:rPr>
  </w:style>
  <w:style w:type="paragraph" w:styleId="TOC2">
    <w:name w:val="toc 2"/>
    <w:basedOn w:val="Normal"/>
    <w:next w:val="Normal"/>
    <w:autoRedefine/>
    <w:uiPriority w:val="39"/>
    <w:semiHidden/>
    <w:unhideWhenUsed/>
    <w:rsid w:val="00114779"/>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114779"/>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14779"/>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114779"/>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114779"/>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114779"/>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114779"/>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114779"/>
    <w:pPr>
      <w:ind w:left="1920"/>
    </w:pPr>
    <w:rPr>
      <w:rFonts w:asciiTheme="minorHAnsi" w:hAnsiTheme="minorHAnsi" w:cstheme="minorHAnsi"/>
      <w:sz w:val="18"/>
      <w:szCs w:val="18"/>
    </w:rPr>
  </w:style>
  <w:style w:type="character" w:customStyle="1" w:styleId="NoSpacingChar">
    <w:name w:val="No Spacing Char"/>
    <w:basedOn w:val="DefaultParagraphFont"/>
    <w:link w:val="NoSpacing"/>
    <w:uiPriority w:val="1"/>
    <w:rsid w:val="00114779"/>
    <w:rPr>
      <w:rFonts w:ascii="Times New Roman" w:eastAsia="Times New Roman" w:hAnsi="Times New Roman" w:cs="Times New Roman"/>
      <w:lang w:eastAsia="en-GB"/>
    </w:rPr>
  </w:style>
  <w:style w:type="table" w:styleId="GridTable4-Accent3">
    <w:name w:val="Grid Table 4 Accent 3"/>
    <w:basedOn w:val="TableNormal"/>
    <w:uiPriority w:val="49"/>
    <w:rsid w:val="00114779"/>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2872">
      <w:bodyDiv w:val="1"/>
      <w:marLeft w:val="0"/>
      <w:marRight w:val="0"/>
      <w:marTop w:val="0"/>
      <w:marBottom w:val="0"/>
      <w:divBdr>
        <w:top w:val="none" w:sz="0" w:space="0" w:color="auto"/>
        <w:left w:val="none" w:sz="0" w:space="0" w:color="auto"/>
        <w:bottom w:val="none" w:sz="0" w:space="0" w:color="auto"/>
        <w:right w:val="none" w:sz="0" w:space="0" w:color="auto"/>
      </w:divBdr>
    </w:div>
    <w:div w:id="12809259">
      <w:bodyDiv w:val="1"/>
      <w:marLeft w:val="0"/>
      <w:marRight w:val="0"/>
      <w:marTop w:val="0"/>
      <w:marBottom w:val="0"/>
      <w:divBdr>
        <w:top w:val="none" w:sz="0" w:space="0" w:color="auto"/>
        <w:left w:val="none" w:sz="0" w:space="0" w:color="auto"/>
        <w:bottom w:val="none" w:sz="0" w:space="0" w:color="auto"/>
        <w:right w:val="none" w:sz="0" w:space="0" w:color="auto"/>
      </w:divBdr>
    </w:div>
    <w:div w:id="100615328">
      <w:bodyDiv w:val="1"/>
      <w:marLeft w:val="0"/>
      <w:marRight w:val="0"/>
      <w:marTop w:val="0"/>
      <w:marBottom w:val="0"/>
      <w:divBdr>
        <w:top w:val="none" w:sz="0" w:space="0" w:color="auto"/>
        <w:left w:val="none" w:sz="0" w:space="0" w:color="auto"/>
        <w:bottom w:val="none" w:sz="0" w:space="0" w:color="auto"/>
        <w:right w:val="none" w:sz="0" w:space="0" w:color="auto"/>
      </w:divBdr>
    </w:div>
    <w:div w:id="161242666">
      <w:bodyDiv w:val="1"/>
      <w:marLeft w:val="0"/>
      <w:marRight w:val="0"/>
      <w:marTop w:val="0"/>
      <w:marBottom w:val="0"/>
      <w:divBdr>
        <w:top w:val="none" w:sz="0" w:space="0" w:color="auto"/>
        <w:left w:val="none" w:sz="0" w:space="0" w:color="auto"/>
        <w:bottom w:val="none" w:sz="0" w:space="0" w:color="auto"/>
        <w:right w:val="none" w:sz="0" w:space="0" w:color="auto"/>
      </w:divBdr>
    </w:div>
    <w:div w:id="216093583">
      <w:bodyDiv w:val="1"/>
      <w:marLeft w:val="0"/>
      <w:marRight w:val="0"/>
      <w:marTop w:val="0"/>
      <w:marBottom w:val="0"/>
      <w:divBdr>
        <w:top w:val="none" w:sz="0" w:space="0" w:color="auto"/>
        <w:left w:val="none" w:sz="0" w:space="0" w:color="auto"/>
        <w:bottom w:val="none" w:sz="0" w:space="0" w:color="auto"/>
        <w:right w:val="none" w:sz="0" w:space="0" w:color="auto"/>
      </w:divBdr>
    </w:div>
    <w:div w:id="291208236">
      <w:bodyDiv w:val="1"/>
      <w:marLeft w:val="0"/>
      <w:marRight w:val="0"/>
      <w:marTop w:val="0"/>
      <w:marBottom w:val="0"/>
      <w:divBdr>
        <w:top w:val="none" w:sz="0" w:space="0" w:color="auto"/>
        <w:left w:val="none" w:sz="0" w:space="0" w:color="auto"/>
        <w:bottom w:val="none" w:sz="0" w:space="0" w:color="auto"/>
        <w:right w:val="none" w:sz="0" w:space="0" w:color="auto"/>
      </w:divBdr>
    </w:div>
    <w:div w:id="394821279">
      <w:bodyDiv w:val="1"/>
      <w:marLeft w:val="0"/>
      <w:marRight w:val="0"/>
      <w:marTop w:val="0"/>
      <w:marBottom w:val="0"/>
      <w:divBdr>
        <w:top w:val="none" w:sz="0" w:space="0" w:color="auto"/>
        <w:left w:val="none" w:sz="0" w:space="0" w:color="auto"/>
        <w:bottom w:val="none" w:sz="0" w:space="0" w:color="auto"/>
        <w:right w:val="none" w:sz="0" w:space="0" w:color="auto"/>
      </w:divBdr>
    </w:div>
    <w:div w:id="462163234">
      <w:bodyDiv w:val="1"/>
      <w:marLeft w:val="0"/>
      <w:marRight w:val="0"/>
      <w:marTop w:val="0"/>
      <w:marBottom w:val="0"/>
      <w:divBdr>
        <w:top w:val="none" w:sz="0" w:space="0" w:color="auto"/>
        <w:left w:val="none" w:sz="0" w:space="0" w:color="auto"/>
        <w:bottom w:val="none" w:sz="0" w:space="0" w:color="auto"/>
        <w:right w:val="none" w:sz="0" w:space="0" w:color="auto"/>
      </w:divBdr>
    </w:div>
    <w:div w:id="492650236">
      <w:bodyDiv w:val="1"/>
      <w:marLeft w:val="0"/>
      <w:marRight w:val="0"/>
      <w:marTop w:val="0"/>
      <w:marBottom w:val="0"/>
      <w:divBdr>
        <w:top w:val="none" w:sz="0" w:space="0" w:color="auto"/>
        <w:left w:val="none" w:sz="0" w:space="0" w:color="auto"/>
        <w:bottom w:val="none" w:sz="0" w:space="0" w:color="auto"/>
        <w:right w:val="none" w:sz="0" w:space="0" w:color="auto"/>
      </w:divBdr>
    </w:div>
    <w:div w:id="537739154">
      <w:bodyDiv w:val="1"/>
      <w:marLeft w:val="0"/>
      <w:marRight w:val="0"/>
      <w:marTop w:val="0"/>
      <w:marBottom w:val="0"/>
      <w:divBdr>
        <w:top w:val="none" w:sz="0" w:space="0" w:color="auto"/>
        <w:left w:val="none" w:sz="0" w:space="0" w:color="auto"/>
        <w:bottom w:val="none" w:sz="0" w:space="0" w:color="auto"/>
        <w:right w:val="none" w:sz="0" w:space="0" w:color="auto"/>
      </w:divBdr>
    </w:div>
    <w:div w:id="582644296">
      <w:bodyDiv w:val="1"/>
      <w:marLeft w:val="0"/>
      <w:marRight w:val="0"/>
      <w:marTop w:val="0"/>
      <w:marBottom w:val="0"/>
      <w:divBdr>
        <w:top w:val="none" w:sz="0" w:space="0" w:color="auto"/>
        <w:left w:val="none" w:sz="0" w:space="0" w:color="auto"/>
        <w:bottom w:val="none" w:sz="0" w:space="0" w:color="auto"/>
        <w:right w:val="none" w:sz="0" w:space="0" w:color="auto"/>
      </w:divBdr>
      <w:divsChild>
        <w:div w:id="751850172">
          <w:marLeft w:val="0"/>
          <w:marRight w:val="0"/>
          <w:marTop w:val="0"/>
          <w:marBottom w:val="0"/>
          <w:divBdr>
            <w:top w:val="none" w:sz="0" w:space="0" w:color="auto"/>
            <w:left w:val="none" w:sz="0" w:space="0" w:color="auto"/>
            <w:bottom w:val="none" w:sz="0" w:space="0" w:color="auto"/>
            <w:right w:val="none" w:sz="0" w:space="0" w:color="auto"/>
          </w:divBdr>
          <w:divsChild>
            <w:div w:id="1656184346">
              <w:marLeft w:val="0"/>
              <w:marRight w:val="0"/>
              <w:marTop w:val="0"/>
              <w:marBottom w:val="0"/>
              <w:divBdr>
                <w:top w:val="none" w:sz="0" w:space="0" w:color="auto"/>
                <w:left w:val="none" w:sz="0" w:space="0" w:color="auto"/>
                <w:bottom w:val="none" w:sz="0" w:space="0" w:color="auto"/>
                <w:right w:val="none" w:sz="0" w:space="0" w:color="auto"/>
              </w:divBdr>
              <w:divsChild>
                <w:div w:id="27899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800409">
      <w:bodyDiv w:val="1"/>
      <w:marLeft w:val="0"/>
      <w:marRight w:val="0"/>
      <w:marTop w:val="0"/>
      <w:marBottom w:val="0"/>
      <w:divBdr>
        <w:top w:val="none" w:sz="0" w:space="0" w:color="auto"/>
        <w:left w:val="none" w:sz="0" w:space="0" w:color="auto"/>
        <w:bottom w:val="none" w:sz="0" w:space="0" w:color="auto"/>
        <w:right w:val="none" w:sz="0" w:space="0" w:color="auto"/>
      </w:divBdr>
    </w:div>
    <w:div w:id="591160045">
      <w:bodyDiv w:val="1"/>
      <w:marLeft w:val="0"/>
      <w:marRight w:val="0"/>
      <w:marTop w:val="0"/>
      <w:marBottom w:val="0"/>
      <w:divBdr>
        <w:top w:val="none" w:sz="0" w:space="0" w:color="auto"/>
        <w:left w:val="none" w:sz="0" w:space="0" w:color="auto"/>
        <w:bottom w:val="none" w:sz="0" w:space="0" w:color="auto"/>
        <w:right w:val="none" w:sz="0" w:space="0" w:color="auto"/>
      </w:divBdr>
    </w:div>
    <w:div w:id="690297811">
      <w:bodyDiv w:val="1"/>
      <w:marLeft w:val="0"/>
      <w:marRight w:val="0"/>
      <w:marTop w:val="0"/>
      <w:marBottom w:val="0"/>
      <w:divBdr>
        <w:top w:val="none" w:sz="0" w:space="0" w:color="auto"/>
        <w:left w:val="none" w:sz="0" w:space="0" w:color="auto"/>
        <w:bottom w:val="none" w:sz="0" w:space="0" w:color="auto"/>
        <w:right w:val="none" w:sz="0" w:space="0" w:color="auto"/>
      </w:divBdr>
    </w:div>
    <w:div w:id="713626956">
      <w:bodyDiv w:val="1"/>
      <w:marLeft w:val="0"/>
      <w:marRight w:val="0"/>
      <w:marTop w:val="0"/>
      <w:marBottom w:val="0"/>
      <w:divBdr>
        <w:top w:val="none" w:sz="0" w:space="0" w:color="auto"/>
        <w:left w:val="none" w:sz="0" w:space="0" w:color="auto"/>
        <w:bottom w:val="none" w:sz="0" w:space="0" w:color="auto"/>
        <w:right w:val="none" w:sz="0" w:space="0" w:color="auto"/>
      </w:divBdr>
    </w:div>
    <w:div w:id="762384812">
      <w:bodyDiv w:val="1"/>
      <w:marLeft w:val="0"/>
      <w:marRight w:val="0"/>
      <w:marTop w:val="0"/>
      <w:marBottom w:val="0"/>
      <w:divBdr>
        <w:top w:val="none" w:sz="0" w:space="0" w:color="auto"/>
        <w:left w:val="none" w:sz="0" w:space="0" w:color="auto"/>
        <w:bottom w:val="none" w:sz="0" w:space="0" w:color="auto"/>
        <w:right w:val="none" w:sz="0" w:space="0" w:color="auto"/>
      </w:divBdr>
    </w:div>
    <w:div w:id="786974994">
      <w:bodyDiv w:val="1"/>
      <w:marLeft w:val="0"/>
      <w:marRight w:val="0"/>
      <w:marTop w:val="0"/>
      <w:marBottom w:val="0"/>
      <w:divBdr>
        <w:top w:val="none" w:sz="0" w:space="0" w:color="auto"/>
        <w:left w:val="none" w:sz="0" w:space="0" w:color="auto"/>
        <w:bottom w:val="none" w:sz="0" w:space="0" w:color="auto"/>
        <w:right w:val="none" w:sz="0" w:space="0" w:color="auto"/>
      </w:divBdr>
    </w:div>
    <w:div w:id="839270709">
      <w:bodyDiv w:val="1"/>
      <w:marLeft w:val="0"/>
      <w:marRight w:val="0"/>
      <w:marTop w:val="0"/>
      <w:marBottom w:val="0"/>
      <w:divBdr>
        <w:top w:val="none" w:sz="0" w:space="0" w:color="auto"/>
        <w:left w:val="none" w:sz="0" w:space="0" w:color="auto"/>
        <w:bottom w:val="none" w:sz="0" w:space="0" w:color="auto"/>
        <w:right w:val="none" w:sz="0" w:space="0" w:color="auto"/>
      </w:divBdr>
    </w:div>
    <w:div w:id="915751303">
      <w:bodyDiv w:val="1"/>
      <w:marLeft w:val="0"/>
      <w:marRight w:val="0"/>
      <w:marTop w:val="0"/>
      <w:marBottom w:val="0"/>
      <w:divBdr>
        <w:top w:val="none" w:sz="0" w:space="0" w:color="auto"/>
        <w:left w:val="none" w:sz="0" w:space="0" w:color="auto"/>
        <w:bottom w:val="none" w:sz="0" w:space="0" w:color="auto"/>
        <w:right w:val="none" w:sz="0" w:space="0" w:color="auto"/>
      </w:divBdr>
    </w:div>
    <w:div w:id="963385761">
      <w:bodyDiv w:val="1"/>
      <w:marLeft w:val="0"/>
      <w:marRight w:val="0"/>
      <w:marTop w:val="0"/>
      <w:marBottom w:val="0"/>
      <w:divBdr>
        <w:top w:val="none" w:sz="0" w:space="0" w:color="auto"/>
        <w:left w:val="none" w:sz="0" w:space="0" w:color="auto"/>
        <w:bottom w:val="none" w:sz="0" w:space="0" w:color="auto"/>
        <w:right w:val="none" w:sz="0" w:space="0" w:color="auto"/>
      </w:divBdr>
    </w:div>
    <w:div w:id="1026831712">
      <w:bodyDiv w:val="1"/>
      <w:marLeft w:val="0"/>
      <w:marRight w:val="0"/>
      <w:marTop w:val="0"/>
      <w:marBottom w:val="0"/>
      <w:divBdr>
        <w:top w:val="none" w:sz="0" w:space="0" w:color="auto"/>
        <w:left w:val="none" w:sz="0" w:space="0" w:color="auto"/>
        <w:bottom w:val="none" w:sz="0" w:space="0" w:color="auto"/>
        <w:right w:val="none" w:sz="0" w:space="0" w:color="auto"/>
      </w:divBdr>
    </w:div>
    <w:div w:id="1029793705">
      <w:bodyDiv w:val="1"/>
      <w:marLeft w:val="0"/>
      <w:marRight w:val="0"/>
      <w:marTop w:val="0"/>
      <w:marBottom w:val="0"/>
      <w:divBdr>
        <w:top w:val="none" w:sz="0" w:space="0" w:color="auto"/>
        <w:left w:val="none" w:sz="0" w:space="0" w:color="auto"/>
        <w:bottom w:val="none" w:sz="0" w:space="0" w:color="auto"/>
        <w:right w:val="none" w:sz="0" w:space="0" w:color="auto"/>
      </w:divBdr>
    </w:div>
    <w:div w:id="1063942250">
      <w:bodyDiv w:val="1"/>
      <w:marLeft w:val="0"/>
      <w:marRight w:val="0"/>
      <w:marTop w:val="0"/>
      <w:marBottom w:val="0"/>
      <w:divBdr>
        <w:top w:val="none" w:sz="0" w:space="0" w:color="auto"/>
        <w:left w:val="none" w:sz="0" w:space="0" w:color="auto"/>
        <w:bottom w:val="none" w:sz="0" w:space="0" w:color="auto"/>
        <w:right w:val="none" w:sz="0" w:space="0" w:color="auto"/>
      </w:divBdr>
    </w:div>
    <w:div w:id="1068966122">
      <w:bodyDiv w:val="1"/>
      <w:marLeft w:val="0"/>
      <w:marRight w:val="0"/>
      <w:marTop w:val="0"/>
      <w:marBottom w:val="0"/>
      <w:divBdr>
        <w:top w:val="none" w:sz="0" w:space="0" w:color="auto"/>
        <w:left w:val="none" w:sz="0" w:space="0" w:color="auto"/>
        <w:bottom w:val="none" w:sz="0" w:space="0" w:color="auto"/>
        <w:right w:val="none" w:sz="0" w:space="0" w:color="auto"/>
      </w:divBdr>
    </w:div>
    <w:div w:id="1087967974">
      <w:bodyDiv w:val="1"/>
      <w:marLeft w:val="0"/>
      <w:marRight w:val="0"/>
      <w:marTop w:val="0"/>
      <w:marBottom w:val="0"/>
      <w:divBdr>
        <w:top w:val="none" w:sz="0" w:space="0" w:color="auto"/>
        <w:left w:val="none" w:sz="0" w:space="0" w:color="auto"/>
        <w:bottom w:val="none" w:sz="0" w:space="0" w:color="auto"/>
        <w:right w:val="none" w:sz="0" w:space="0" w:color="auto"/>
      </w:divBdr>
    </w:div>
    <w:div w:id="1232813144">
      <w:bodyDiv w:val="1"/>
      <w:marLeft w:val="0"/>
      <w:marRight w:val="0"/>
      <w:marTop w:val="0"/>
      <w:marBottom w:val="0"/>
      <w:divBdr>
        <w:top w:val="none" w:sz="0" w:space="0" w:color="auto"/>
        <w:left w:val="none" w:sz="0" w:space="0" w:color="auto"/>
        <w:bottom w:val="none" w:sz="0" w:space="0" w:color="auto"/>
        <w:right w:val="none" w:sz="0" w:space="0" w:color="auto"/>
      </w:divBdr>
    </w:div>
    <w:div w:id="1238321721">
      <w:bodyDiv w:val="1"/>
      <w:marLeft w:val="0"/>
      <w:marRight w:val="0"/>
      <w:marTop w:val="0"/>
      <w:marBottom w:val="0"/>
      <w:divBdr>
        <w:top w:val="none" w:sz="0" w:space="0" w:color="auto"/>
        <w:left w:val="none" w:sz="0" w:space="0" w:color="auto"/>
        <w:bottom w:val="none" w:sz="0" w:space="0" w:color="auto"/>
        <w:right w:val="none" w:sz="0" w:space="0" w:color="auto"/>
      </w:divBdr>
    </w:div>
    <w:div w:id="1247691845">
      <w:bodyDiv w:val="1"/>
      <w:marLeft w:val="0"/>
      <w:marRight w:val="0"/>
      <w:marTop w:val="0"/>
      <w:marBottom w:val="0"/>
      <w:divBdr>
        <w:top w:val="none" w:sz="0" w:space="0" w:color="auto"/>
        <w:left w:val="none" w:sz="0" w:space="0" w:color="auto"/>
        <w:bottom w:val="none" w:sz="0" w:space="0" w:color="auto"/>
        <w:right w:val="none" w:sz="0" w:space="0" w:color="auto"/>
      </w:divBdr>
    </w:div>
    <w:div w:id="1251541413">
      <w:bodyDiv w:val="1"/>
      <w:marLeft w:val="0"/>
      <w:marRight w:val="0"/>
      <w:marTop w:val="0"/>
      <w:marBottom w:val="0"/>
      <w:divBdr>
        <w:top w:val="none" w:sz="0" w:space="0" w:color="auto"/>
        <w:left w:val="none" w:sz="0" w:space="0" w:color="auto"/>
        <w:bottom w:val="none" w:sz="0" w:space="0" w:color="auto"/>
        <w:right w:val="none" w:sz="0" w:space="0" w:color="auto"/>
      </w:divBdr>
    </w:div>
    <w:div w:id="1276518260">
      <w:bodyDiv w:val="1"/>
      <w:marLeft w:val="0"/>
      <w:marRight w:val="0"/>
      <w:marTop w:val="0"/>
      <w:marBottom w:val="0"/>
      <w:divBdr>
        <w:top w:val="none" w:sz="0" w:space="0" w:color="auto"/>
        <w:left w:val="none" w:sz="0" w:space="0" w:color="auto"/>
        <w:bottom w:val="none" w:sz="0" w:space="0" w:color="auto"/>
        <w:right w:val="none" w:sz="0" w:space="0" w:color="auto"/>
      </w:divBdr>
    </w:div>
    <w:div w:id="1298535411">
      <w:bodyDiv w:val="1"/>
      <w:marLeft w:val="0"/>
      <w:marRight w:val="0"/>
      <w:marTop w:val="0"/>
      <w:marBottom w:val="0"/>
      <w:divBdr>
        <w:top w:val="none" w:sz="0" w:space="0" w:color="auto"/>
        <w:left w:val="none" w:sz="0" w:space="0" w:color="auto"/>
        <w:bottom w:val="none" w:sz="0" w:space="0" w:color="auto"/>
        <w:right w:val="none" w:sz="0" w:space="0" w:color="auto"/>
      </w:divBdr>
      <w:divsChild>
        <w:div w:id="2056536379">
          <w:marLeft w:val="0"/>
          <w:marRight w:val="0"/>
          <w:marTop w:val="0"/>
          <w:marBottom w:val="0"/>
          <w:divBdr>
            <w:top w:val="none" w:sz="0" w:space="0" w:color="auto"/>
            <w:left w:val="none" w:sz="0" w:space="0" w:color="auto"/>
            <w:bottom w:val="none" w:sz="0" w:space="0" w:color="auto"/>
            <w:right w:val="none" w:sz="0" w:space="0" w:color="auto"/>
          </w:divBdr>
        </w:div>
        <w:div w:id="348995644">
          <w:marLeft w:val="0"/>
          <w:marRight w:val="0"/>
          <w:marTop w:val="0"/>
          <w:marBottom w:val="0"/>
          <w:divBdr>
            <w:top w:val="none" w:sz="0" w:space="0" w:color="auto"/>
            <w:left w:val="none" w:sz="0" w:space="0" w:color="auto"/>
            <w:bottom w:val="none" w:sz="0" w:space="0" w:color="auto"/>
            <w:right w:val="none" w:sz="0" w:space="0" w:color="auto"/>
          </w:divBdr>
        </w:div>
      </w:divsChild>
    </w:div>
    <w:div w:id="1406106687">
      <w:bodyDiv w:val="1"/>
      <w:marLeft w:val="0"/>
      <w:marRight w:val="0"/>
      <w:marTop w:val="0"/>
      <w:marBottom w:val="0"/>
      <w:divBdr>
        <w:top w:val="none" w:sz="0" w:space="0" w:color="auto"/>
        <w:left w:val="none" w:sz="0" w:space="0" w:color="auto"/>
        <w:bottom w:val="none" w:sz="0" w:space="0" w:color="auto"/>
        <w:right w:val="none" w:sz="0" w:space="0" w:color="auto"/>
      </w:divBdr>
    </w:div>
    <w:div w:id="1416315971">
      <w:bodyDiv w:val="1"/>
      <w:marLeft w:val="0"/>
      <w:marRight w:val="0"/>
      <w:marTop w:val="0"/>
      <w:marBottom w:val="0"/>
      <w:divBdr>
        <w:top w:val="none" w:sz="0" w:space="0" w:color="auto"/>
        <w:left w:val="none" w:sz="0" w:space="0" w:color="auto"/>
        <w:bottom w:val="none" w:sz="0" w:space="0" w:color="auto"/>
        <w:right w:val="none" w:sz="0" w:space="0" w:color="auto"/>
      </w:divBdr>
    </w:div>
    <w:div w:id="1533615313">
      <w:bodyDiv w:val="1"/>
      <w:marLeft w:val="0"/>
      <w:marRight w:val="0"/>
      <w:marTop w:val="0"/>
      <w:marBottom w:val="0"/>
      <w:divBdr>
        <w:top w:val="none" w:sz="0" w:space="0" w:color="auto"/>
        <w:left w:val="none" w:sz="0" w:space="0" w:color="auto"/>
        <w:bottom w:val="none" w:sz="0" w:space="0" w:color="auto"/>
        <w:right w:val="none" w:sz="0" w:space="0" w:color="auto"/>
      </w:divBdr>
    </w:div>
    <w:div w:id="1535146733">
      <w:bodyDiv w:val="1"/>
      <w:marLeft w:val="0"/>
      <w:marRight w:val="0"/>
      <w:marTop w:val="0"/>
      <w:marBottom w:val="0"/>
      <w:divBdr>
        <w:top w:val="none" w:sz="0" w:space="0" w:color="auto"/>
        <w:left w:val="none" w:sz="0" w:space="0" w:color="auto"/>
        <w:bottom w:val="none" w:sz="0" w:space="0" w:color="auto"/>
        <w:right w:val="none" w:sz="0" w:space="0" w:color="auto"/>
      </w:divBdr>
    </w:div>
    <w:div w:id="1567063799">
      <w:bodyDiv w:val="1"/>
      <w:marLeft w:val="0"/>
      <w:marRight w:val="0"/>
      <w:marTop w:val="0"/>
      <w:marBottom w:val="0"/>
      <w:divBdr>
        <w:top w:val="none" w:sz="0" w:space="0" w:color="auto"/>
        <w:left w:val="none" w:sz="0" w:space="0" w:color="auto"/>
        <w:bottom w:val="none" w:sz="0" w:space="0" w:color="auto"/>
        <w:right w:val="none" w:sz="0" w:space="0" w:color="auto"/>
      </w:divBdr>
    </w:div>
    <w:div w:id="1631787719">
      <w:bodyDiv w:val="1"/>
      <w:marLeft w:val="0"/>
      <w:marRight w:val="0"/>
      <w:marTop w:val="0"/>
      <w:marBottom w:val="0"/>
      <w:divBdr>
        <w:top w:val="none" w:sz="0" w:space="0" w:color="auto"/>
        <w:left w:val="none" w:sz="0" w:space="0" w:color="auto"/>
        <w:bottom w:val="none" w:sz="0" w:space="0" w:color="auto"/>
        <w:right w:val="none" w:sz="0" w:space="0" w:color="auto"/>
      </w:divBdr>
    </w:div>
    <w:div w:id="1818303753">
      <w:bodyDiv w:val="1"/>
      <w:marLeft w:val="0"/>
      <w:marRight w:val="0"/>
      <w:marTop w:val="0"/>
      <w:marBottom w:val="0"/>
      <w:divBdr>
        <w:top w:val="none" w:sz="0" w:space="0" w:color="auto"/>
        <w:left w:val="none" w:sz="0" w:space="0" w:color="auto"/>
        <w:bottom w:val="none" w:sz="0" w:space="0" w:color="auto"/>
        <w:right w:val="none" w:sz="0" w:space="0" w:color="auto"/>
      </w:divBdr>
    </w:div>
    <w:div w:id="1864245113">
      <w:bodyDiv w:val="1"/>
      <w:marLeft w:val="0"/>
      <w:marRight w:val="0"/>
      <w:marTop w:val="0"/>
      <w:marBottom w:val="0"/>
      <w:divBdr>
        <w:top w:val="none" w:sz="0" w:space="0" w:color="auto"/>
        <w:left w:val="none" w:sz="0" w:space="0" w:color="auto"/>
        <w:bottom w:val="none" w:sz="0" w:space="0" w:color="auto"/>
        <w:right w:val="none" w:sz="0" w:space="0" w:color="auto"/>
      </w:divBdr>
    </w:div>
    <w:div w:id="1871457232">
      <w:bodyDiv w:val="1"/>
      <w:marLeft w:val="0"/>
      <w:marRight w:val="0"/>
      <w:marTop w:val="0"/>
      <w:marBottom w:val="0"/>
      <w:divBdr>
        <w:top w:val="none" w:sz="0" w:space="0" w:color="auto"/>
        <w:left w:val="none" w:sz="0" w:space="0" w:color="auto"/>
        <w:bottom w:val="none" w:sz="0" w:space="0" w:color="auto"/>
        <w:right w:val="none" w:sz="0" w:space="0" w:color="auto"/>
      </w:divBdr>
    </w:div>
    <w:div w:id="1885094661">
      <w:bodyDiv w:val="1"/>
      <w:marLeft w:val="0"/>
      <w:marRight w:val="0"/>
      <w:marTop w:val="0"/>
      <w:marBottom w:val="0"/>
      <w:divBdr>
        <w:top w:val="none" w:sz="0" w:space="0" w:color="auto"/>
        <w:left w:val="none" w:sz="0" w:space="0" w:color="auto"/>
        <w:bottom w:val="none" w:sz="0" w:space="0" w:color="auto"/>
        <w:right w:val="none" w:sz="0" w:space="0" w:color="auto"/>
      </w:divBdr>
    </w:div>
    <w:div w:id="1917124736">
      <w:bodyDiv w:val="1"/>
      <w:marLeft w:val="0"/>
      <w:marRight w:val="0"/>
      <w:marTop w:val="0"/>
      <w:marBottom w:val="0"/>
      <w:divBdr>
        <w:top w:val="none" w:sz="0" w:space="0" w:color="auto"/>
        <w:left w:val="none" w:sz="0" w:space="0" w:color="auto"/>
        <w:bottom w:val="none" w:sz="0" w:space="0" w:color="auto"/>
        <w:right w:val="none" w:sz="0" w:space="0" w:color="auto"/>
      </w:divBdr>
    </w:div>
    <w:div w:id="1921869329">
      <w:bodyDiv w:val="1"/>
      <w:marLeft w:val="0"/>
      <w:marRight w:val="0"/>
      <w:marTop w:val="0"/>
      <w:marBottom w:val="0"/>
      <w:divBdr>
        <w:top w:val="none" w:sz="0" w:space="0" w:color="auto"/>
        <w:left w:val="none" w:sz="0" w:space="0" w:color="auto"/>
        <w:bottom w:val="none" w:sz="0" w:space="0" w:color="auto"/>
        <w:right w:val="none" w:sz="0" w:space="0" w:color="auto"/>
      </w:divBdr>
    </w:div>
    <w:div w:id="2002780484">
      <w:bodyDiv w:val="1"/>
      <w:marLeft w:val="0"/>
      <w:marRight w:val="0"/>
      <w:marTop w:val="0"/>
      <w:marBottom w:val="0"/>
      <w:divBdr>
        <w:top w:val="none" w:sz="0" w:space="0" w:color="auto"/>
        <w:left w:val="none" w:sz="0" w:space="0" w:color="auto"/>
        <w:bottom w:val="none" w:sz="0" w:space="0" w:color="auto"/>
        <w:right w:val="none" w:sz="0" w:space="0" w:color="auto"/>
      </w:divBdr>
    </w:div>
    <w:div w:id="2009673872">
      <w:bodyDiv w:val="1"/>
      <w:marLeft w:val="0"/>
      <w:marRight w:val="0"/>
      <w:marTop w:val="0"/>
      <w:marBottom w:val="0"/>
      <w:divBdr>
        <w:top w:val="none" w:sz="0" w:space="0" w:color="auto"/>
        <w:left w:val="none" w:sz="0" w:space="0" w:color="auto"/>
        <w:bottom w:val="none" w:sz="0" w:space="0" w:color="auto"/>
        <w:right w:val="none" w:sz="0" w:space="0" w:color="auto"/>
      </w:divBdr>
    </w:div>
    <w:div w:id="2054035048">
      <w:bodyDiv w:val="1"/>
      <w:marLeft w:val="0"/>
      <w:marRight w:val="0"/>
      <w:marTop w:val="0"/>
      <w:marBottom w:val="0"/>
      <w:divBdr>
        <w:top w:val="none" w:sz="0" w:space="0" w:color="auto"/>
        <w:left w:val="none" w:sz="0" w:space="0" w:color="auto"/>
        <w:bottom w:val="none" w:sz="0" w:space="0" w:color="auto"/>
        <w:right w:val="none" w:sz="0" w:space="0" w:color="auto"/>
      </w:divBdr>
    </w:div>
    <w:div w:id="208013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emf"/><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Strategic Management: BMMB7013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01780A-B97E-E148-A4AE-85770A681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7311</Words>
  <Characters>41676</Characters>
  <Application>Microsoft Office Word</Application>
  <DocSecurity>0</DocSecurity>
  <Lines>347</Lines>
  <Paragraphs>97</Paragraphs>
  <ScaleCrop>false</ScaleCrop>
  <Company/>
  <LinksUpToDate>false</LinksUpToDate>
  <CharactersWithSpaces>48890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new landscape for customer care</dc:title>
  <dc:subject>ASOS: Developing a new landscape for customer care</dc:subject>
  <dc:creator>Danielle Baskerville - 1806101</dc:creator>
  <cp:keywords/>
  <dc:description/>
  <cp:lastModifiedBy>Danielle Baskerville</cp:lastModifiedBy>
  <cp:revision>2</cp:revision>
  <cp:lastPrinted>2022-01-24T18:34:00Z</cp:lastPrinted>
  <dcterms:created xsi:type="dcterms:W3CDTF">2022-01-24T20:46:00Z</dcterms:created>
  <dcterms:modified xsi:type="dcterms:W3CDTF">2022-01-24T20:46:00Z</dcterms:modified>
</cp:coreProperties>
</file>