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4F62" w:rsidRPr="00514F62" w:rsidRDefault="00514F62" w:rsidP="00514F62">
      <w:pPr>
        <w:jc w:val="center"/>
        <w:rPr>
          <w:rFonts w:ascii="Arial" w:hAnsi="Arial" w:cs="Arial"/>
          <w:b/>
          <w:sz w:val="28"/>
          <w:szCs w:val="28"/>
          <w:u w:val="single"/>
        </w:rPr>
      </w:pPr>
      <w:r w:rsidRPr="00514F62">
        <w:rPr>
          <w:rFonts w:ascii="Arial" w:hAnsi="Arial" w:cs="Arial"/>
          <w:b/>
          <w:sz w:val="28"/>
          <w:szCs w:val="28"/>
          <w:u w:val="single"/>
        </w:rPr>
        <w:t>Guidance</w:t>
      </w:r>
      <w:r>
        <w:rPr>
          <w:rFonts w:ascii="Arial" w:hAnsi="Arial" w:cs="Arial"/>
          <w:b/>
          <w:sz w:val="28"/>
          <w:szCs w:val="28"/>
          <w:u w:val="single"/>
        </w:rPr>
        <w:t xml:space="preserve"> notes</w:t>
      </w:r>
      <w:r w:rsidRPr="00514F62">
        <w:rPr>
          <w:rFonts w:ascii="Arial" w:hAnsi="Arial" w:cs="Arial"/>
          <w:b/>
          <w:sz w:val="28"/>
          <w:szCs w:val="28"/>
          <w:u w:val="single"/>
        </w:rPr>
        <w:t xml:space="preserve"> on report writing style, structure and layout.</w:t>
      </w:r>
    </w:p>
    <w:p w:rsidR="003C71B9" w:rsidRPr="00514F62" w:rsidRDefault="003C71B9" w:rsidP="00514F62">
      <w:pPr>
        <w:jc w:val="both"/>
        <w:rPr>
          <w:rFonts w:ascii="Arial" w:hAnsi="Arial" w:cs="Arial"/>
          <w:sz w:val="20"/>
          <w:szCs w:val="20"/>
        </w:rPr>
      </w:pPr>
      <w:r w:rsidRPr="00514F62">
        <w:rPr>
          <w:rFonts w:ascii="Arial" w:hAnsi="Arial" w:cs="Arial"/>
          <w:sz w:val="20"/>
          <w:szCs w:val="20"/>
        </w:rPr>
        <w:t>Often, you will be given specific instructions as to the formatting and structure of any report/assignment, so always check to see if these exist</w:t>
      </w:r>
      <w:r w:rsidR="00514F62">
        <w:rPr>
          <w:rFonts w:ascii="Arial" w:hAnsi="Arial" w:cs="Arial"/>
          <w:sz w:val="20"/>
          <w:szCs w:val="20"/>
        </w:rPr>
        <w:t xml:space="preserve"> as they will take priority</w:t>
      </w:r>
      <w:r w:rsidRPr="00514F62">
        <w:rPr>
          <w:rFonts w:ascii="Arial" w:hAnsi="Arial" w:cs="Arial"/>
          <w:sz w:val="20"/>
          <w:szCs w:val="20"/>
        </w:rPr>
        <w:t xml:space="preserve">, however if you’re struggling to know where to start in terms of layout and style, here is an </w:t>
      </w:r>
      <w:proofErr w:type="gramStart"/>
      <w:r w:rsidRPr="00514F62">
        <w:rPr>
          <w:rFonts w:ascii="Arial" w:hAnsi="Arial" w:cs="Arial"/>
          <w:sz w:val="20"/>
          <w:szCs w:val="20"/>
        </w:rPr>
        <w:t>extract  of</w:t>
      </w:r>
      <w:proofErr w:type="gramEnd"/>
      <w:r w:rsidRPr="00514F62">
        <w:rPr>
          <w:rFonts w:ascii="Arial" w:hAnsi="Arial" w:cs="Arial"/>
          <w:sz w:val="20"/>
          <w:szCs w:val="20"/>
        </w:rPr>
        <w:t xml:space="preserve"> guidance notes targeted to final year project report write-ups which can give you a good starting point. Many assignment reports/essays can be </w:t>
      </w:r>
      <w:r w:rsidR="00514F62">
        <w:rPr>
          <w:rFonts w:ascii="Arial" w:hAnsi="Arial" w:cs="Arial"/>
          <w:sz w:val="20"/>
          <w:szCs w:val="20"/>
        </w:rPr>
        <w:t xml:space="preserve">approached as </w:t>
      </w:r>
      <w:r w:rsidR="00514F62" w:rsidRPr="00514F62">
        <w:rPr>
          <w:rFonts w:ascii="Arial" w:hAnsi="Arial" w:cs="Arial"/>
          <w:sz w:val="20"/>
          <w:szCs w:val="20"/>
        </w:rPr>
        <w:t>scaled</w:t>
      </w:r>
      <w:r w:rsidRPr="00514F62">
        <w:rPr>
          <w:rFonts w:ascii="Arial" w:hAnsi="Arial" w:cs="Arial"/>
          <w:sz w:val="20"/>
          <w:szCs w:val="20"/>
        </w:rPr>
        <w:t xml:space="preserve"> down versions of these final reports.</w:t>
      </w:r>
    </w:p>
    <w:p w:rsidR="003C71B9" w:rsidRPr="003C71B9" w:rsidRDefault="003C71B9" w:rsidP="003C71B9">
      <w:pPr>
        <w:spacing w:after="0" w:line="240" w:lineRule="auto"/>
        <w:ind w:left="720"/>
        <w:jc w:val="both"/>
        <w:rPr>
          <w:rFonts w:ascii="Arial" w:eastAsia="Times New Roman" w:hAnsi="Arial" w:cs="Times New Roman"/>
          <w:sz w:val="24"/>
          <w:szCs w:val="20"/>
        </w:rPr>
      </w:pPr>
    </w:p>
    <w:p w:rsidR="003C71B9" w:rsidRPr="003C71B9" w:rsidRDefault="00514F62" w:rsidP="003C71B9">
      <w:pPr>
        <w:spacing w:after="0" w:line="240" w:lineRule="auto"/>
        <w:rPr>
          <w:rFonts w:ascii="Arial" w:eastAsia="Times New Roman" w:hAnsi="Arial" w:cs="Times New Roman"/>
          <w:b/>
          <w:sz w:val="28"/>
          <w:szCs w:val="28"/>
        </w:rPr>
      </w:pPr>
      <w:r>
        <w:rPr>
          <w:rFonts w:ascii="Arial" w:eastAsia="Times New Roman" w:hAnsi="Arial" w:cs="Times New Roman"/>
          <w:b/>
          <w:sz w:val="28"/>
          <w:szCs w:val="28"/>
        </w:rPr>
        <w:t>1.</w:t>
      </w:r>
      <w:r>
        <w:rPr>
          <w:rFonts w:ascii="Arial" w:eastAsia="Times New Roman" w:hAnsi="Arial" w:cs="Times New Roman"/>
          <w:b/>
          <w:sz w:val="28"/>
          <w:szCs w:val="28"/>
        </w:rPr>
        <w:tab/>
      </w:r>
      <w:r w:rsidR="003C71B9" w:rsidRPr="003C71B9">
        <w:rPr>
          <w:rFonts w:ascii="Arial" w:eastAsia="Times New Roman" w:hAnsi="Arial" w:cs="Times New Roman"/>
          <w:b/>
          <w:sz w:val="28"/>
          <w:szCs w:val="28"/>
        </w:rPr>
        <w:t>Major Project Report</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514F62">
      <w:pPr>
        <w:spacing w:after="0" w:line="240" w:lineRule="auto"/>
        <w:jc w:val="both"/>
        <w:rPr>
          <w:rFonts w:ascii="Arial" w:eastAsia="Times New Roman" w:hAnsi="Arial" w:cs="Times New Roman"/>
          <w:sz w:val="20"/>
          <w:szCs w:val="20"/>
        </w:rPr>
      </w:pPr>
      <w:r w:rsidRPr="003C71B9">
        <w:rPr>
          <w:rFonts w:ascii="Arial" w:eastAsia="Times New Roman" w:hAnsi="Arial" w:cs="Times New Roman"/>
          <w:sz w:val="20"/>
          <w:szCs w:val="20"/>
        </w:rPr>
        <w:t xml:space="preserve">The Major Project Report is an integral component of the final year project. The report represents the essential documentation of all the key processes and tasks undertaken throughout the project, and provides a key indication of the level of understanding which has been achieved over an extended period of study. Hence, in order to obtain a good overall mark in the Major Project, a student must produce a methodical, professional, and academically rigorous report. Study this guide carefully as it provides useful hints on how to construct a better report.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Page layout and line spacing for the report should be set as:</w:t>
      </w:r>
    </w:p>
    <w:p w:rsidR="003C71B9" w:rsidRPr="003C71B9" w:rsidRDefault="003C71B9" w:rsidP="003C71B9">
      <w:pPr>
        <w:spacing w:after="0" w:line="240" w:lineRule="auto"/>
        <w:rPr>
          <w:rFonts w:ascii="Arial" w:eastAsia="Times New Roman" w:hAnsi="Arial" w:cs="Times New Roman"/>
          <w:b/>
          <w:sz w:val="20"/>
          <w:szCs w:val="20"/>
        </w:rPr>
      </w:pPr>
    </w:p>
    <w:p w:rsidR="003C71B9" w:rsidRPr="003C71B9" w:rsidRDefault="003C71B9" w:rsidP="003C71B9">
      <w:pPr>
        <w:spacing w:after="0" w:line="240" w:lineRule="auto"/>
        <w:ind w:left="720"/>
        <w:rPr>
          <w:rFonts w:ascii="Arial" w:eastAsia="Times New Roman" w:hAnsi="Arial" w:cs="Times New Roman"/>
          <w:sz w:val="20"/>
          <w:szCs w:val="20"/>
        </w:rPr>
      </w:pPr>
      <w:r w:rsidRPr="003C71B9">
        <w:rPr>
          <w:rFonts w:ascii="Arial" w:eastAsia="Times New Roman" w:hAnsi="Arial" w:cs="Times New Roman"/>
          <w:sz w:val="20"/>
          <w:szCs w:val="20"/>
        </w:rPr>
        <w:t xml:space="preserve">Paper size: </w:t>
      </w:r>
      <w:r w:rsidRPr="003C71B9">
        <w:rPr>
          <w:rFonts w:ascii="Arial" w:eastAsia="Times New Roman" w:hAnsi="Arial" w:cs="Times New Roman"/>
          <w:sz w:val="20"/>
          <w:szCs w:val="20"/>
        </w:rPr>
        <w:tab/>
        <w:t>A4 (width: 21 cm; height: 29.7 cm)</w:t>
      </w:r>
    </w:p>
    <w:p w:rsidR="003C71B9" w:rsidRPr="003C71B9" w:rsidRDefault="003C71B9" w:rsidP="003C71B9">
      <w:pPr>
        <w:spacing w:after="0" w:line="240" w:lineRule="auto"/>
        <w:ind w:left="720"/>
        <w:rPr>
          <w:rFonts w:ascii="Arial" w:eastAsia="Times New Roman" w:hAnsi="Arial" w:cs="Times New Roman"/>
          <w:sz w:val="20"/>
          <w:szCs w:val="20"/>
        </w:rPr>
      </w:pPr>
      <w:r w:rsidRPr="003C71B9">
        <w:rPr>
          <w:rFonts w:ascii="Arial" w:eastAsia="Times New Roman" w:hAnsi="Arial" w:cs="Times New Roman"/>
          <w:sz w:val="20"/>
          <w:szCs w:val="20"/>
        </w:rPr>
        <w:t>Orientation</w:t>
      </w:r>
      <w:r w:rsidRPr="003C71B9">
        <w:rPr>
          <w:rFonts w:ascii="Arial" w:eastAsia="Times New Roman" w:hAnsi="Arial" w:cs="Times New Roman"/>
          <w:sz w:val="20"/>
          <w:szCs w:val="20"/>
        </w:rPr>
        <w:tab/>
        <w:t>Portrait</w:t>
      </w:r>
    </w:p>
    <w:p w:rsidR="003C71B9" w:rsidRPr="003C71B9" w:rsidRDefault="003C71B9" w:rsidP="003C71B9">
      <w:pPr>
        <w:spacing w:after="0" w:line="240" w:lineRule="auto"/>
        <w:rPr>
          <w:rFonts w:ascii="Arial" w:eastAsia="Times New Roman" w:hAnsi="Arial" w:cs="Times New Roman"/>
          <w:b/>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Margins:</w:t>
      </w:r>
    </w:p>
    <w:p w:rsidR="003C71B9" w:rsidRPr="003C71B9" w:rsidRDefault="003C71B9" w:rsidP="003C71B9">
      <w:pPr>
        <w:spacing w:after="0" w:line="240" w:lineRule="auto"/>
        <w:ind w:firstLine="720"/>
        <w:rPr>
          <w:rFonts w:ascii="Arial" w:eastAsia="Times New Roman" w:hAnsi="Arial" w:cs="Times New Roman"/>
          <w:sz w:val="20"/>
          <w:szCs w:val="20"/>
        </w:rPr>
      </w:pPr>
    </w:p>
    <w:p w:rsidR="003C71B9" w:rsidRPr="003C71B9" w:rsidRDefault="003C71B9" w:rsidP="003C71B9">
      <w:pPr>
        <w:spacing w:after="0" w:line="240" w:lineRule="auto"/>
        <w:ind w:left="720"/>
        <w:rPr>
          <w:rFonts w:ascii="Arial" w:eastAsia="Times New Roman" w:hAnsi="Arial" w:cs="Times New Roman"/>
          <w:sz w:val="20"/>
          <w:szCs w:val="20"/>
        </w:rPr>
      </w:pPr>
      <w:r w:rsidRPr="003C71B9">
        <w:rPr>
          <w:rFonts w:ascii="Arial" w:eastAsia="Times New Roman" w:hAnsi="Arial" w:cs="Times New Roman"/>
          <w:sz w:val="20"/>
          <w:szCs w:val="20"/>
        </w:rPr>
        <w:t>Top</w:t>
      </w:r>
      <w:r w:rsidRPr="003C71B9">
        <w:rPr>
          <w:rFonts w:ascii="Arial" w:eastAsia="Times New Roman" w:hAnsi="Arial" w:cs="Times New Roman"/>
          <w:sz w:val="20"/>
          <w:szCs w:val="20"/>
        </w:rPr>
        <w:tab/>
      </w:r>
      <w:r w:rsidRPr="003C71B9">
        <w:rPr>
          <w:rFonts w:ascii="Arial" w:eastAsia="Times New Roman" w:hAnsi="Arial" w:cs="Times New Roman"/>
          <w:sz w:val="20"/>
          <w:szCs w:val="20"/>
        </w:rPr>
        <w:tab/>
        <w:t xml:space="preserve">2 cm </w:t>
      </w:r>
      <w:r w:rsidRPr="003C71B9">
        <w:rPr>
          <w:rFonts w:ascii="Arial" w:eastAsia="Times New Roman" w:hAnsi="Arial" w:cs="Times New Roman"/>
          <w:sz w:val="20"/>
          <w:szCs w:val="20"/>
        </w:rPr>
        <w:tab/>
      </w:r>
      <w:r w:rsidRPr="003C71B9">
        <w:rPr>
          <w:rFonts w:ascii="Arial" w:eastAsia="Times New Roman" w:hAnsi="Arial" w:cs="Times New Roman"/>
          <w:sz w:val="20"/>
          <w:szCs w:val="20"/>
        </w:rPr>
        <w:tab/>
      </w:r>
      <w:r w:rsidRPr="003C71B9">
        <w:rPr>
          <w:rFonts w:ascii="Arial" w:eastAsia="Times New Roman" w:hAnsi="Arial" w:cs="Times New Roman"/>
          <w:sz w:val="20"/>
          <w:szCs w:val="20"/>
        </w:rPr>
        <w:tab/>
        <w:t>Header</w:t>
      </w:r>
      <w:r w:rsidRPr="003C71B9">
        <w:rPr>
          <w:rFonts w:ascii="Arial" w:eastAsia="Times New Roman" w:hAnsi="Arial" w:cs="Times New Roman"/>
          <w:sz w:val="20"/>
          <w:szCs w:val="20"/>
        </w:rPr>
        <w:tab/>
        <w:t>1.25 cm</w:t>
      </w:r>
    </w:p>
    <w:p w:rsidR="003C71B9" w:rsidRPr="003C71B9" w:rsidRDefault="003C71B9" w:rsidP="003C71B9">
      <w:pPr>
        <w:spacing w:after="0" w:line="240" w:lineRule="auto"/>
        <w:ind w:firstLine="720"/>
        <w:rPr>
          <w:rFonts w:ascii="Arial" w:eastAsia="Times New Roman" w:hAnsi="Arial" w:cs="Times New Roman"/>
          <w:sz w:val="20"/>
          <w:szCs w:val="20"/>
        </w:rPr>
      </w:pPr>
      <w:r w:rsidRPr="003C71B9">
        <w:rPr>
          <w:rFonts w:ascii="Arial" w:eastAsia="Times New Roman" w:hAnsi="Arial" w:cs="Times New Roman"/>
          <w:sz w:val="20"/>
          <w:szCs w:val="20"/>
        </w:rPr>
        <w:t>Bottom</w:t>
      </w:r>
      <w:r w:rsidRPr="003C71B9">
        <w:rPr>
          <w:rFonts w:ascii="Arial" w:eastAsia="Times New Roman" w:hAnsi="Arial" w:cs="Times New Roman"/>
          <w:sz w:val="20"/>
          <w:szCs w:val="20"/>
        </w:rPr>
        <w:tab/>
      </w:r>
      <w:r w:rsidR="00514F62">
        <w:rPr>
          <w:rFonts w:ascii="Arial" w:eastAsia="Times New Roman" w:hAnsi="Arial" w:cs="Times New Roman"/>
          <w:sz w:val="20"/>
          <w:szCs w:val="20"/>
        </w:rPr>
        <w:tab/>
      </w:r>
      <w:r w:rsidRPr="003C71B9">
        <w:rPr>
          <w:rFonts w:ascii="Arial" w:eastAsia="Times New Roman" w:hAnsi="Arial" w:cs="Times New Roman"/>
          <w:sz w:val="20"/>
          <w:szCs w:val="20"/>
        </w:rPr>
        <w:t>1.5 cm</w:t>
      </w:r>
      <w:r w:rsidRPr="003C71B9">
        <w:rPr>
          <w:rFonts w:ascii="Arial" w:eastAsia="Times New Roman" w:hAnsi="Arial" w:cs="Times New Roman"/>
          <w:sz w:val="20"/>
          <w:szCs w:val="20"/>
        </w:rPr>
        <w:tab/>
      </w:r>
      <w:r w:rsidRPr="003C71B9">
        <w:rPr>
          <w:rFonts w:ascii="Arial" w:eastAsia="Times New Roman" w:hAnsi="Arial" w:cs="Times New Roman"/>
          <w:sz w:val="20"/>
          <w:szCs w:val="20"/>
        </w:rPr>
        <w:tab/>
      </w:r>
      <w:r w:rsidR="00514F62">
        <w:rPr>
          <w:rFonts w:ascii="Arial" w:eastAsia="Times New Roman" w:hAnsi="Arial" w:cs="Times New Roman"/>
          <w:sz w:val="20"/>
          <w:szCs w:val="20"/>
        </w:rPr>
        <w:tab/>
      </w:r>
      <w:r w:rsidRPr="003C71B9">
        <w:rPr>
          <w:rFonts w:ascii="Arial" w:eastAsia="Times New Roman" w:hAnsi="Arial" w:cs="Times New Roman"/>
          <w:sz w:val="20"/>
          <w:szCs w:val="20"/>
        </w:rPr>
        <w:t>Footer</w:t>
      </w:r>
      <w:r w:rsidRPr="003C71B9">
        <w:rPr>
          <w:rFonts w:ascii="Arial" w:eastAsia="Times New Roman" w:hAnsi="Arial" w:cs="Times New Roman"/>
          <w:sz w:val="20"/>
          <w:szCs w:val="20"/>
        </w:rPr>
        <w:tab/>
      </w:r>
      <w:r w:rsidRPr="003C71B9">
        <w:rPr>
          <w:rFonts w:ascii="Arial" w:eastAsia="Times New Roman" w:hAnsi="Arial" w:cs="Times New Roman"/>
          <w:sz w:val="20"/>
          <w:szCs w:val="20"/>
        </w:rPr>
        <w:tab/>
        <w:t>1.9 cm</w:t>
      </w:r>
    </w:p>
    <w:p w:rsidR="003C71B9" w:rsidRPr="003C71B9" w:rsidRDefault="003C71B9" w:rsidP="003C71B9">
      <w:pPr>
        <w:spacing w:after="0" w:line="240" w:lineRule="auto"/>
        <w:ind w:firstLine="720"/>
        <w:rPr>
          <w:rFonts w:ascii="Arial" w:eastAsia="Times New Roman" w:hAnsi="Arial" w:cs="Times New Roman"/>
          <w:sz w:val="20"/>
          <w:szCs w:val="20"/>
        </w:rPr>
      </w:pPr>
      <w:r w:rsidRPr="003C71B9">
        <w:rPr>
          <w:rFonts w:ascii="Arial" w:eastAsia="Times New Roman" w:hAnsi="Arial" w:cs="Times New Roman"/>
          <w:sz w:val="20"/>
          <w:szCs w:val="20"/>
        </w:rPr>
        <w:t xml:space="preserve">Left </w:t>
      </w:r>
      <w:r w:rsidRPr="003C71B9">
        <w:rPr>
          <w:rFonts w:ascii="Arial" w:eastAsia="Times New Roman" w:hAnsi="Arial" w:cs="Times New Roman"/>
          <w:sz w:val="20"/>
          <w:szCs w:val="20"/>
        </w:rPr>
        <w:tab/>
      </w:r>
      <w:r w:rsidRPr="003C71B9">
        <w:rPr>
          <w:rFonts w:ascii="Arial" w:eastAsia="Times New Roman" w:hAnsi="Arial" w:cs="Times New Roman"/>
          <w:sz w:val="20"/>
          <w:szCs w:val="20"/>
        </w:rPr>
        <w:tab/>
        <w:t>3.5 cm</w:t>
      </w:r>
    </w:p>
    <w:p w:rsidR="003C71B9" w:rsidRPr="003C71B9" w:rsidRDefault="003C71B9" w:rsidP="003C71B9">
      <w:pPr>
        <w:spacing w:after="0" w:line="240" w:lineRule="auto"/>
        <w:ind w:firstLine="720"/>
        <w:rPr>
          <w:rFonts w:ascii="Arial" w:eastAsia="Times New Roman" w:hAnsi="Arial" w:cs="Times New Roman"/>
          <w:sz w:val="20"/>
          <w:szCs w:val="20"/>
        </w:rPr>
      </w:pPr>
      <w:r w:rsidRPr="003C71B9">
        <w:rPr>
          <w:rFonts w:ascii="Arial" w:eastAsia="Times New Roman" w:hAnsi="Arial" w:cs="Times New Roman"/>
          <w:sz w:val="20"/>
          <w:szCs w:val="20"/>
        </w:rPr>
        <w:t>Right</w:t>
      </w:r>
      <w:r w:rsidRPr="003C71B9">
        <w:rPr>
          <w:rFonts w:ascii="Arial" w:eastAsia="Times New Roman" w:hAnsi="Arial" w:cs="Times New Roman"/>
          <w:sz w:val="20"/>
          <w:szCs w:val="20"/>
        </w:rPr>
        <w:tab/>
      </w:r>
      <w:r w:rsidRPr="003C71B9">
        <w:rPr>
          <w:rFonts w:ascii="Arial" w:eastAsia="Times New Roman" w:hAnsi="Arial" w:cs="Times New Roman"/>
          <w:sz w:val="20"/>
          <w:szCs w:val="20"/>
        </w:rPr>
        <w:tab/>
        <w:t>2.5 cm</w:t>
      </w:r>
    </w:p>
    <w:p w:rsidR="003C71B9" w:rsidRPr="003C71B9" w:rsidRDefault="003C71B9" w:rsidP="003C71B9">
      <w:pPr>
        <w:spacing w:after="0" w:line="240" w:lineRule="auto"/>
        <w:ind w:firstLine="720"/>
        <w:rPr>
          <w:rFonts w:ascii="Arial" w:eastAsia="Times New Roman" w:hAnsi="Arial" w:cs="Times New Roman"/>
          <w:sz w:val="20"/>
          <w:szCs w:val="20"/>
        </w:rPr>
      </w:pPr>
      <w:r w:rsidRPr="003C71B9">
        <w:rPr>
          <w:rFonts w:ascii="Arial" w:eastAsia="Times New Roman" w:hAnsi="Arial" w:cs="Times New Roman"/>
          <w:sz w:val="20"/>
          <w:szCs w:val="20"/>
        </w:rPr>
        <w:t>Gutter</w:t>
      </w:r>
      <w:r w:rsidRPr="003C71B9">
        <w:rPr>
          <w:rFonts w:ascii="Arial" w:eastAsia="Times New Roman" w:hAnsi="Arial" w:cs="Times New Roman"/>
          <w:sz w:val="20"/>
          <w:szCs w:val="20"/>
        </w:rPr>
        <w:tab/>
      </w:r>
      <w:r w:rsidRPr="003C71B9">
        <w:rPr>
          <w:rFonts w:ascii="Arial" w:eastAsia="Times New Roman" w:hAnsi="Arial" w:cs="Times New Roman"/>
          <w:sz w:val="20"/>
          <w:szCs w:val="20"/>
        </w:rPr>
        <w:tab/>
        <w:t>0 cm</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ind w:firstLine="720"/>
        <w:rPr>
          <w:rFonts w:ascii="Arial" w:eastAsia="Times New Roman" w:hAnsi="Arial" w:cs="Times New Roman"/>
          <w:sz w:val="20"/>
          <w:szCs w:val="20"/>
        </w:rPr>
      </w:pPr>
      <w:r w:rsidRPr="003C71B9">
        <w:rPr>
          <w:rFonts w:ascii="Arial" w:eastAsia="Times New Roman" w:hAnsi="Arial" w:cs="Times New Roman"/>
          <w:sz w:val="20"/>
          <w:szCs w:val="20"/>
        </w:rPr>
        <w:t xml:space="preserve">Line spacing should be set to 1.5 lines for the entire document. </w:t>
      </w:r>
    </w:p>
    <w:p w:rsidR="003C71B9" w:rsidRPr="003C71B9" w:rsidRDefault="003C71B9" w:rsidP="003C71B9">
      <w:pPr>
        <w:spacing w:after="0" w:line="240" w:lineRule="auto"/>
        <w:rPr>
          <w:rFonts w:ascii="Arial" w:eastAsia="Times New Roman" w:hAnsi="Arial" w:cs="Times New Roman"/>
          <w:szCs w:val="20"/>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4"/>
        <w:gridCol w:w="1576"/>
        <w:gridCol w:w="1620"/>
        <w:gridCol w:w="2700"/>
      </w:tblGrid>
      <w:tr w:rsidR="003C71B9" w:rsidRPr="003C71B9" w:rsidTr="00B15DBA">
        <w:tblPrEx>
          <w:tblCellMar>
            <w:top w:w="0" w:type="dxa"/>
            <w:bottom w:w="0" w:type="dxa"/>
          </w:tblCellMar>
        </w:tblPrEx>
        <w:tc>
          <w:tcPr>
            <w:tcW w:w="1844" w:type="dxa"/>
          </w:tcPr>
          <w:p w:rsidR="003C71B9" w:rsidRPr="003C71B9" w:rsidRDefault="003C71B9" w:rsidP="003C71B9">
            <w:pPr>
              <w:spacing w:after="0" w:line="240" w:lineRule="auto"/>
              <w:rPr>
                <w:rFonts w:ascii="Arial" w:eastAsia="Times New Roman" w:hAnsi="Arial" w:cs="Arial"/>
                <w:b/>
                <w:bCs/>
                <w:sz w:val="20"/>
                <w:szCs w:val="20"/>
              </w:rPr>
            </w:pPr>
            <w:r w:rsidRPr="003C71B9">
              <w:rPr>
                <w:rFonts w:ascii="Arial" w:eastAsia="Times New Roman" w:hAnsi="Arial" w:cs="Arial"/>
                <w:b/>
                <w:bCs/>
                <w:sz w:val="20"/>
                <w:szCs w:val="20"/>
              </w:rPr>
              <w:t>Text</w:t>
            </w:r>
          </w:p>
        </w:tc>
        <w:tc>
          <w:tcPr>
            <w:tcW w:w="1576" w:type="dxa"/>
          </w:tcPr>
          <w:p w:rsidR="003C71B9" w:rsidRPr="003C71B9" w:rsidRDefault="003C71B9" w:rsidP="003C71B9">
            <w:pPr>
              <w:spacing w:after="0" w:line="240" w:lineRule="auto"/>
              <w:jc w:val="center"/>
              <w:rPr>
                <w:rFonts w:ascii="Arial" w:eastAsia="Times New Roman" w:hAnsi="Arial" w:cs="Arial"/>
                <w:b/>
                <w:bCs/>
                <w:sz w:val="20"/>
                <w:szCs w:val="20"/>
              </w:rPr>
            </w:pPr>
            <w:r w:rsidRPr="003C71B9">
              <w:rPr>
                <w:rFonts w:ascii="Arial" w:eastAsia="Times New Roman" w:hAnsi="Arial" w:cs="Arial"/>
                <w:b/>
                <w:bCs/>
                <w:sz w:val="20"/>
                <w:szCs w:val="20"/>
              </w:rPr>
              <w:t>Font</w:t>
            </w:r>
          </w:p>
        </w:tc>
        <w:tc>
          <w:tcPr>
            <w:tcW w:w="1620" w:type="dxa"/>
          </w:tcPr>
          <w:p w:rsidR="003C71B9" w:rsidRPr="003C71B9" w:rsidRDefault="003C71B9" w:rsidP="003C71B9">
            <w:pPr>
              <w:spacing w:after="0" w:line="240" w:lineRule="auto"/>
              <w:jc w:val="center"/>
              <w:rPr>
                <w:rFonts w:ascii="Arial" w:eastAsia="Times New Roman" w:hAnsi="Arial" w:cs="Arial"/>
                <w:b/>
                <w:bCs/>
                <w:sz w:val="20"/>
                <w:szCs w:val="20"/>
              </w:rPr>
            </w:pPr>
            <w:r w:rsidRPr="003C71B9">
              <w:rPr>
                <w:rFonts w:ascii="Arial" w:eastAsia="Times New Roman" w:hAnsi="Arial" w:cs="Arial"/>
                <w:b/>
                <w:bCs/>
                <w:sz w:val="20"/>
                <w:szCs w:val="20"/>
              </w:rPr>
              <w:t>Font Size</w:t>
            </w:r>
          </w:p>
        </w:tc>
        <w:tc>
          <w:tcPr>
            <w:tcW w:w="2700" w:type="dxa"/>
          </w:tcPr>
          <w:p w:rsidR="003C71B9" w:rsidRPr="003C71B9" w:rsidRDefault="003C71B9" w:rsidP="003C71B9">
            <w:pPr>
              <w:spacing w:after="0" w:line="240" w:lineRule="auto"/>
              <w:jc w:val="center"/>
              <w:rPr>
                <w:rFonts w:ascii="Arial" w:eastAsia="Times New Roman" w:hAnsi="Arial" w:cs="Arial"/>
                <w:b/>
                <w:bCs/>
                <w:sz w:val="20"/>
                <w:szCs w:val="20"/>
              </w:rPr>
            </w:pPr>
            <w:r w:rsidRPr="003C71B9">
              <w:rPr>
                <w:rFonts w:ascii="Arial" w:eastAsia="Times New Roman" w:hAnsi="Arial" w:cs="Arial"/>
                <w:b/>
                <w:bCs/>
                <w:sz w:val="20"/>
                <w:szCs w:val="20"/>
              </w:rPr>
              <w:t>Font Style</w:t>
            </w:r>
          </w:p>
        </w:tc>
      </w:tr>
      <w:tr w:rsidR="003C71B9" w:rsidRPr="003C71B9" w:rsidTr="00B15DBA">
        <w:tblPrEx>
          <w:tblCellMar>
            <w:top w:w="0" w:type="dxa"/>
            <w:bottom w:w="0" w:type="dxa"/>
          </w:tblCellMar>
        </w:tblPrEx>
        <w:tc>
          <w:tcPr>
            <w:tcW w:w="1844" w:type="dxa"/>
          </w:tcPr>
          <w:p w:rsidR="003C71B9" w:rsidRPr="003C71B9" w:rsidRDefault="003C71B9" w:rsidP="003C71B9">
            <w:pPr>
              <w:spacing w:after="0" w:line="240" w:lineRule="auto"/>
              <w:rPr>
                <w:rFonts w:ascii="Arial" w:eastAsia="Times New Roman" w:hAnsi="Arial" w:cs="Arial"/>
                <w:sz w:val="20"/>
                <w:szCs w:val="20"/>
              </w:rPr>
            </w:pPr>
            <w:r w:rsidRPr="003C71B9">
              <w:rPr>
                <w:rFonts w:ascii="Arial" w:eastAsia="Times New Roman" w:hAnsi="Arial" w:cs="Arial"/>
                <w:sz w:val="20"/>
                <w:szCs w:val="20"/>
              </w:rPr>
              <w:t>Text body</w:t>
            </w:r>
          </w:p>
        </w:tc>
        <w:tc>
          <w:tcPr>
            <w:tcW w:w="1576" w:type="dxa"/>
          </w:tcPr>
          <w:p w:rsidR="003C71B9" w:rsidRPr="003C71B9" w:rsidRDefault="003C71B9" w:rsidP="003C71B9">
            <w:pPr>
              <w:spacing w:after="0" w:line="240" w:lineRule="auto"/>
              <w:jc w:val="center"/>
              <w:rPr>
                <w:rFonts w:ascii="Arial" w:eastAsia="Times New Roman" w:hAnsi="Arial" w:cs="Arial"/>
                <w:sz w:val="20"/>
                <w:szCs w:val="20"/>
              </w:rPr>
            </w:pPr>
            <w:r w:rsidRPr="003C71B9">
              <w:rPr>
                <w:rFonts w:ascii="Arial" w:eastAsia="Times New Roman" w:hAnsi="Arial" w:cs="Arial"/>
                <w:sz w:val="20"/>
                <w:szCs w:val="20"/>
              </w:rPr>
              <w:t>Arial</w:t>
            </w:r>
          </w:p>
        </w:tc>
        <w:tc>
          <w:tcPr>
            <w:tcW w:w="1620" w:type="dxa"/>
          </w:tcPr>
          <w:p w:rsidR="003C71B9" w:rsidRPr="003C71B9" w:rsidRDefault="003C71B9" w:rsidP="003C71B9">
            <w:pPr>
              <w:spacing w:after="0" w:line="240" w:lineRule="auto"/>
              <w:jc w:val="center"/>
              <w:rPr>
                <w:rFonts w:ascii="Arial" w:eastAsia="Times New Roman" w:hAnsi="Arial" w:cs="Arial"/>
                <w:sz w:val="20"/>
                <w:szCs w:val="20"/>
              </w:rPr>
            </w:pPr>
            <w:r w:rsidRPr="003C71B9">
              <w:rPr>
                <w:rFonts w:ascii="Arial" w:eastAsia="Times New Roman" w:hAnsi="Arial" w:cs="Arial"/>
                <w:sz w:val="20"/>
                <w:szCs w:val="20"/>
              </w:rPr>
              <w:t>12</w:t>
            </w:r>
          </w:p>
        </w:tc>
        <w:tc>
          <w:tcPr>
            <w:tcW w:w="2700" w:type="dxa"/>
          </w:tcPr>
          <w:p w:rsidR="003C71B9" w:rsidRPr="003C71B9" w:rsidRDefault="003C71B9" w:rsidP="003C71B9">
            <w:pPr>
              <w:spacing w:after="0" w:line="240" w:lineRule="auto"/>
              <w:jc w:val="center"/>
              <w:rPr>
                <w:rFonts w:ascii="Arial" w:eastAsia="Times New Roman" w:hAnsi="Arial" w:cs="Arial"/>
                <w:sz w:val="20"/>
                <w:szCs w:val="20"/>
              </w:rPr>
            </w:pPr>
            <w:smartTag w:uri="urn:schemas-microsoft-com:office:smarttags" w:element="place">
              <w:smartTag w:uri="urn:schemas-microsoft-com:office:smarttags" w:element="City">
                <w:r w:rsidRPr="003C71B9">
                  <w:rPr>
                    <w:rFonts w:ascii="Arial" w:eastAsia="Times New Roman" w:hAnsi="Arial" w:cs="Arial"/>
                    <w:sz w:val="20"/>
                    <w:szCs w:val="20"/>
                  </w:rPr>
                  <w:t>Normal</w:t>
                </w:r>
              </w:smartTag>
            </w:smartTag>
            <w:r w:rsidRPr="003C71B9">
              <w:rPr>
                <w:rFonts w:ascii="Arial" w:eastAsia="Times New Roman" w:hAnsi="Arial" w:cs="Arial"/>
                <w:sz w:val="20"/>
                <w:szCs w:val="20"/>
              </w:rPr>
              <w:t>, no underline</w:t>
            </w:r>
          </w:p>
        </w:tc>
      </w:tr>
      <w:tr w:rsidR="003C71B9" w:rsidRPr="003C71B9" w:rsidTr="00B15DBA">
        <w:tblPrEx>
          <w:tblCellMar>
            <w:top w:w="0" w:type="dxa"/>
            <w:bottom w:w="0" w:type="dxa"/>
          </w:tblCellMar>
        </w:tblPrEx>
        <w:tc>
          <w:tcPr>
            <w:tcW w:w="1844" w:type="dxa"/>
          </w:tcPr>
          <w:p w:rsidR="003C71B9" w:rsidRPr="003C71B9" w:rsidRDefault="003C71B9" w:rsidP="003C71B9">
            <w:pPr>
              <w:spacing w:after="0" w:line="240" w:lineRule="auto"/>
              <w:rPr>
                <w:rFonts w:ascii="Arial" w:eastAsia="Times New Roman" w:hAnsi="Arial" w:cs="Arial"/>
                <w:sz w:val="20"/>
                <w:szCs w:val="20"/>
              </w:rPr>
            </w:pPr>
            <w:r w:rsidRPr="003C71B9">
              <w:rPr>
                <w:rFonts w:ascii="Arial" w:eastAsia="Times New Roman" w:hAnsi="Arial" w:cs="Arial"/>
                <w:sz w:val="20"/>
                <w:szCs w:val="20"/>
              </w:rPr>
              <w:t>Main headings</w:t>
            </w:r>
          </w:p>
        </w:tc>
        <w:tc>
          <w:tcPr>
            <w:tcW w:w="1576" w:type="dxa"/>
          </w:tcPr>
          <w:p w:rsidR="003C71B9" w:rsidRPr="003C71B9" w:rsidRDefault="003C71B9" w:rsidP="003C71B9">
            <w:pPr>
              <w:spacing w:after="0" w:line="240" w:lineRule="auto"/>
              <w:jc w:val="center"/>
              <w:rPr>
                <w:rFonts w:ascii="Arial" w:eastAsia="Times New Roman" w:hAnsi="Arial" w:cs="Arial"/>
                <w:sz w:val="20"/>
                <w:szCs w:val="20"/>
              </w:rPr>
            </w:pPr>
            <w:r w:rsidRPr="003C71B9">
              <w:rPr>
                <w:rFonts w:ascii="Arial" w:eastAsia="Times New Roman" w:hAnsi="Arial" w:cs="Arial"/>
                <w:sz w:val="20"/>
                <w:szCs w:val="20"/>
              </w:rPr>
              <w:t>Arial</w:t>
            </w:r>
          </w:p>
        </w:tc>
        <w:tc>
          <w:tcPr>
            <w:tcW w:w="1620" w:type="dxa"/>
          </w:tcPr>
          <w:p w:rsidR="003C71B9" w:rsidRPr="003C71B9" w:rsidRDefault="003C71B9" w:rsidP="003C71B9">
            <w:pPr>
              <w:spacing w:after="0" w:line="240" w:lineRule="auto"/>
              <w:jc w:val="center"/>
              <w:rPr>
                <w:rFonts w:ascii="Arial" w:eastAsia="Times New Roman" w:hAnsi="Arial" w:cs="Arial"/>
                <w:sz w:val="20"/>
                <w:szCs w:val="20"/>
              </w:rPr>
            </w:pPr>
            <w:r w:rsidRPr="003C71B9">
              <w:rPr>
                <w:rFonts w:ascii="Arial" w:eastAsia="Times New Roman" w:hAnsi="Arial" w:cs="Arial"/>
                <w:sz w:val="20"/>
                <w:szCs w:val="20"/>
              </w:rPr>
              <w:t>16</w:t>
            </w:r>
          </w:p>
        </w:tc>
        <w:tc>
          <w:tcPr>
            <w:tcW w:w="2700" w:type="dxa"/>
          </w:tcPr>
          <w:p w:rsidR="003C71B9" w:rsidRPr="003C71B9" w:rsidRDefault="003C71B9" w:rsidP="003C71B9">
            <w:pPr>
              <w:spacing w:after="0" w:line="240" w:lineRule="auto"/>
              <w:jc w:val="center"/>
              <w:rPr>
                <w:rFonts w:ascii="Arial" w:eastAsia="Times New Roman" w:hAnsi="Arial" w:cs="Arial"/>
                <w:sz w:val="20"/>
                <w:szCs w:val="20"/>
              </w:rPr>
            </w:pPr>
            <w:r w:rsidRPr="003C71B9">
              <w:rPr>
                <w:rFonts w:ascii="Arial" w:eastAsia="Times New Roman" w:hAnsi="Arial" w:cs="Arial"/>
                <w:sz w:val="20"/>
                <w:szCs w:val="20"/>
              </w:rPr>
              <w:t>Bold, no underline</w:t>
            </w:r>
          </w:p>
        </w:tc>
      </w:tr>
      <w:tr w:rsidR="003C71B9" w:rsidRPr="003C71B9" w:rsidTr="00B15DBA">
        <w:tblPrEx>
          <w:tblCellMar>
            <w:top w:w="0" w:type="dxa"/>
            <w:bottom w:w="0" w:type="dxa"/>
          </w:tblCellMar>
        </w:tblPrEx>
        <w:tc>
          <w:tcPr>
            <w:tcW w:w="1844" w:type="dxa"/>
          </w:tcPr>
          <w:p w:rsidR="003C71B9" w:rsidRPr="003C71B9" w:rsidRDefault="003C71B9" w:rsidP="003C71B9">
            <w:pPr>
              <w:spacing w:after="0" w:line="240" w:lineRule="auto"/>
              <w:rPr>
                <w:rFonts w:ascii="Arial" w:eastAsia="Times New Roman" w:hAnsi="Arial" w:cs="Arial"/>
                <w:sz w:val="20"/>
                <w:szCs w:val="20"/>
              </w:rPr>
            </w:pPr>
            <w:r w:rsidRPr="003C71B9">
              <w:rPr>
                <w:rFonts w:ascii="Arial" w:eastAsia="Times New Roman" w:hAnsi="Arial" w:cs="Arial"/>
                <w:sz w:val="20"/>
                <w:szCs w:val="20"/>
              </w:rPr>
              <w:t>Sub-headings</w:t>
            </w:r>
          </w:p>
        </w:tc>
        <w:tc>
          <w:tcPr>
            <w:tcW w:w="1576" w:type="dxa"/>
          </w:tcPr>
          <w:p w:rsidR="003C71B9" w:rsidRPr="003C71B9" w:rsidRDefault="003C71B9" w:rsidP="003C71B9">
            <w:pPr>
              <w:spacing w:after="0" w:line="240" w:lineRule="auto"/>
              <w:jc w:val="center"/>
              <w:rPr>
                <w:rFonts w:ascii="Arial" w:eastAsia="Times New Roman" w:hAnsi="Arial" w:cs="Arial"/>
                <w:sz w:val="20"/>
                <w:szCs w:val="20"/>
              </w:rPr>
            </w:pPr>
            <w:r w:rsidRPr="003C71B9">
              <w:rPr>
                <w:rFonts w:ascii="Arial" w:eastAsia="Times New Roman" w:hAnsi="Arial" w:cs="Arial"/>
                <w:sz w:val="20"/>
                <w:szCs w:val="20"/>
              </w:rPr>
              <w:t>Arial</w:t>
            </w:r>
          </w:p>
        </w:tc>
        <w:tc>
          <w:tcPr>
            <w:tcW w:w="1620" w:type="dxa"/>
          </w:tcPr>
          <w:p w:rsidR="003C71B9" w:rsidRPr="003C71B9" w:rsidRDefault="003C71B9" w:rsidP="003C71B9">
            <w:pPr>
              <w:spacing w:after="0" w:line="240" w:lineRule="auto"/>
              <w:jc w:val="center"/>
              <w:rPr>
                <w:rFonts w:ascii="Arial" w:eastAsia="Times New Roman" w:hAnsi="Arial" w:cs="Arial"/>
                <w:sz w:val="20"/>
                <w:szCs w:val="20"/>
              </w:rPr>
            </w:pPr>
            <w:r w:rsidRPr="003C71B9">
              <w:rPr>
                <w:rFonts w:ascii="Arial" w:eastAsia="Times New Roman" w:hAnsi="Arial" w:cs="Arial"/>
                <w:sz w:val="20"/>
                <w:szCs w:val="20"/>
              </w:rPr>
              <w:t>14</w:t>
            </w:r>
          </w:p>
        </w:tc>
        <w:tc>
          <w:tcPr>
            <w:tcW w:w="2700" w:type="dxa"/>
          </w:tcPr>
          <w:p w:rsidR="003C71B9" w:rsidRPr="003C71B9" w:rsidRDefault="003C71B9" w:rsidP="003C71B9">
            <w:pPr>
              <w:spacing w:after="0" w:line="240" w:lineRule="auto"/>
              <w:jc w:val="center"/>
              <w:rPr>
                <w:rFonts w:ascii="Arial" w:eastAsia="Times New Roman" w:hAnsi="Arial" w:cs="Arial"/>
                <w:sz w:val="20"/>
                <w:szCs w:val="20"/>
              </w:rPr>
            </w:pPr>
            <w:r w:rsidRPr="003C71B9">
              <w:rPr>
                <w:rFonts w:ascii="Arial" w:eastAsia="Times New Roman" w:hAnsi="Arial" w:cs="Arial"/>
                <w:sz w:val="20"/>
                <w:szCs w:val="20"/>
              </w:rPr>
              <w:t>Bold, no underline</w:t>
            </w:r>
          </w:p>
        </w:tc>
      </w:tr>
    </w:tbl>
    <w:p w:rsidR="003C71B9" w:rsidRPr="003C71B9" w:rsidRDefault="003C71B9" w:rsidP="003C71B9">
      <w:pPr>
        <w:spacing w:after="0" w:line="240" w:lineRule="auto"/>
        <w:rPr>
          <w:rFonts w:ascii="Times New Roman" w:eastAsia="Times New Roman" w:hAnsi="Times New Roman"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514F62" w:rsidP="003C71B9">
      <w:pPr>
        <w:spacing w:after="0" w:line="240" w:lineRule="auto"/>
        <w:rPr>
          <w:rFonts w:ascii="Arial" w:eastAsia="Times New Roman" w:hAnsi="Arial" w:cs="Times New Roman"/>
          <w:b/>
          <w:sz w:val="28"/>
          <w:szCs w:val="28"/>
        </w:rPr>
      </w:pPr>
      <w:r>
        <w:rPr>
          <w:rFonts w:ascii="Arial" w:eastAsia="Times New Roman" w:hAnsi="Arial" w:cs="Times New Roman"/>
          <w:b/>
          <w:sz w:val="28"/>
          <w:szCs w:val="28"/>
        </w:rPr>
        <w:t>2.</w:t>
      </w:r>
      <w:r>
        <w:rPr>
          <w:rFonts w:ascii="Arial" w:eastAsia="Times New Roman" w:hAnsi="Arial" w:cs="Times New Roman"/>
          <w:b/>
          <w:sz w:val="28"/>
          <w:szCs w:val="28"/>
        </w:rPr>
        <w:tab/>
      </w:r>
      <w:r w:rsidR="003C71B9" w:rsidRPr="003C71B9">
        <w:rPr>
          <w:rFonts w:ascii="Arial" w:eastAsia="Times New Roman" w:hAnsi="Arial" w:cs="Times New Roman"/>
          <w:b/>
          <w:sz w:val="28"/>
          <w:szCs w:val="28"/>
        </w:rPr>
        <w:t xml:space="preserve"> Diagrams, Screen Grabs, and Graphics</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The report should contain appropriate and relevant diagrams, screen grabs and/or graphics to support the text. If the text refers to a visual element of the project, then some form of visual representation should be provided in the report. Screen grabs are generally placed in the report’s appendix, supported by appropriate references in the main text (such as “see Appendix 3”).</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 xml:space="preserve">However if the text is explaining a complicated process or is an essential part of the discussion, the diagrams or graphics should be placed close to the relevant text to allow the reader to quickly refer to essential information.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514F62" w:rsidP="003C71B9">
      <w:pPr>
        <w:spacing w:after="0" w:line="240" w:lineRule="auto"/>
        <w:rPr>
          <w:rFonts w:ascii="Arial" w:eastAsia="Times New Roman" w:hAnsi="Arial" w:cs="Times New Roman"/>
          <w:b/>
          <w:sz w:val="28"/>
          <w:szCs w:val="28"/>
        </w:rPr>
      </w:pPr>
      <w:r>
        <w:rPr>
          <w:rFonts w:ascii="Arial" w:eastAsia="Times New Roman" w:hAnsi="Arial" w:cs="Times New Roman"/>
          <w:b/>
          <w:sz w:val="28"/>
          <w:szCs w:val="28"/>
        </w:rPr>
        <w:t>3</w:t>
      </w:r>
      <w:r w:rsidR="003C71B9" w:rsidRPr="003C71B9">
        <w:rPr>
          <w:rFonts w:ascii="Arial" w:eastAsia="Times New Roman" w:hAnsi="Arial" w:cs="Times New Roman"/>
          <w:b/>
          <w:sz w:val="28"/>
          <w:szCs w:val="28"/>
        </w:rPr>
        <w:t>.</w:t>
      </w:r>
      <w:r>
        <w:rPr>
          <w:rFonts w:ascii="Arial" w:eastAsia="Times New Roman" w:hAnsi="Arial" w:cs="Times New Roman"/>
          <w:b/>
          <w:sz w:val="28"/>
          <w:szCs w:val="28"/>
        </w:rPr>
        <w:tab/>
      </w:r>
      <w:r w:rsidR="003C71B9" w:rsidRPr="003C71B9">
        <w:rPr>
          <w:rFonts w:ascii="Arial" w:eastAsia="Times New Roman" w:hAnsi="Arial" w:cs="Times New Roman"/>
          <w:b/>
          <w:sz w:val="28"/>
          <w:szCs w:val="28"/>
        </w:rPr>
        <w:t xml:space="preserve"> Report Structure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The quality of the report (form and content) will be assessed according to the standard structure set out as follows (more information on each of these sections can be found in the following sections of this guide):</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Pr>
          <w:rFonts w:ascii="Arial" w:eastAsia="Times New Roman" w:hAnsi="Arial" w:cs="Times New Roman"/>
          <w:noProof/>
          <w:sz w:val="20"/>
          <w:szCs w:val="20"/>
          <w:lang w:eastAsia="en-GB"/>
        </w:rPr>
        <mc:AlternateContent>
          <mc:Choice Requires="wps">
            <w:drawing>
              <wp:anchor distT="0" distB="0" distL="114300" distR="114300" simplePos="0" relativeHeight="251667456" behindDoc="1" locked="0" layoutInCell="1" allowOverlap="1">
                <wp:simplePos x="0" y="0"/>
                <wp:positionH relativeFrom="column">
                  <wp:posOffset>38100</wp:posOffset>
                </wp:positionH>
                <wp:positionV relativeFrom="paragraph">
                  <wp:posOffset>146050</wp:posOffset>
                </wp:positionV>
                <wp:extent cx="5334000" cy="4298950"/>
                <wp:effectExtent l="9525" t="12700" r="28575" b="2222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0" cy="429895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3pt;margin-top:11.5pt;width:420pt;height:338.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">
                <v:shadow on="t"/>
              </v:rect>
            </w:pict>
          </mc:Fallback>
        </mc:AlternateContent>
      </w:r>
    </w:p>
    <w:p w:rsidR="003C71B9" w:rsidRPr="003C71B9" w:rsidRDefault="003C71B9" w:rsidP="003C71B9">
      <w:pPr>
        <w:spacing w:after="0" w:line="240" w:lineRule="auto"/>
        <w:ind w:left="567" w:right="567"/>
        <w:rPr>
          <w:rFonts w:ascii="Arial" w:eastAsia="Times New Roman" w:hAnsi="Arial" w:cs="Times New Roman"/>
          <w:sz w:val="20"/>
          <w:szCs w:val="20"/>
        </w:rPr>
      </w:pPr>
    </w:p>
    <w:p w:rsidR="003C71B9" w:rsidRPr="003C71B9" w:rsidRDefault="003C71B9" w:rsidP="003C71B9">
      <w:pPr>
        <w:keepNext/>
        <w:spacing w:before="60" w:after="60" w:line="240" w:lineRule="auto"/>
        <w:jc w:val="center"/>
        <w:outlineLvl w:val="2"/>
        <w:rPr>
          <w:rFonts w:ascii="Arial" w:eastAsia="Times New Roman" w:hAnsi="Arial" w:cs="Times New Roman"/>
          <w:sz w:val="24"/>
          <w:szCs w:val="20"/>
        </w:rPr>
      </w:pPr>
      <w:r w:rsidRPr="003C71B9">
        <w:rPr>
          <w:rFonts w:ascii="Arial" w:eastAsia="Times New Roman" w:hAnsi="Arial" w:cs="Times New Roman"/>
          <w:sz w:val="24"/>
          <w:szCs w:val="20"/>
        </w:rPr>
        <w:t>Report overview</w:t>
      </w:r>
    </w:p>
    <w:p w:rsidR="003C71B9" w:rsidRPr="003C71B9" w:rsidRDefault="003C71B9" w:rsidP="003C71B9">
      <w:pPr>
        <w:spacing w:after="0" w:line="240" w:lineRule="auto"/>
        <w:ind w:left="567" w:right="567"/>
        <w:rPr>
          <w:rFonts w:ascii="Arial" w:eastAsia="Times New Roman" w:hAnsi="Arial" w:cs="Times New Roman"/>
          <w:sz w:val="20"/>
          <w:szCs w:val="20"/>
        </w:rPr>
      </w:pPr>
    </w:p>
    <w:p w:rsidR="003C71B9" w:rsidRPr="003C71B9" w:rsidRDefault="003C71B9" w:rsidP="003C71B9">
      <w:pPr>
        <w:numPr>
          <w:ilvl w:val="0"/>
          <w:numId w:val="4"/>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 xml:space="preserve">Title page </w:t>
      </w:r>
    </w:p>
    <w:p w:rsidR="003C71B9" w:rsidRPr="003C71B9" w:rsidRDefault="003C71B9" w:rsidP="003C71B9">
      <w:pPr>
        <w:numPr>
          <w:ilvl w:val="0"/>
          <w:numId w:val="4"/>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 xml:space="preserve">Declaration </w:t>
      </w:r>
    </w:p>
    <w:p w:rsidR="003C71B9" w:rsidRPr="003C71B9" w:rsidRDefault="003C71B9" w:rsidP="003C71B9">
      <w:pPr>
        <w:numPr>
          <w:ilvl w:val="0"/>
          <w:numId w:val="4"/>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 xml:space="preserve">Acknowledgement </w:t>
      </w:r>
    </w:p>
    <w:p w:rsidR="003C71B9" w:rsidRPr="003C71B9" w:rsidRDefault="003C71B9" w:rsidP="003C71B9">
      <w:pPr>
        <w:numPr>
          <w:ilvl w:val="0"/>
          <w:numId w:val="4"/>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Abstract (no more than 200 words)</w:t>
      </w:r>
    </w:p>
    <w:p w:rsidR="003C71B9" w:rsidRPr="003C71B9" w:rsidRDefault="003C71B9" w:rsidP="003C71B9">
      <w:pPr>
        <w:numPr>
          <w:ilvl w:val="0"/>
          <w:numId w:val="4"/>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Contents page</w:t>
      </w:r>
    </w:p>
    <w:p w:rsidR="003C71B9" w:rsidRPr="003C71B9" w:rsidRDefault="003C71B9" w:rsidP="003C71B9">
      <w:pPr>
        <w:tabs>
          <w:tab w:val="num" w:pos="1260"/>
        </w:tabs>
        <w:spacing w:after="0" w:line="240" w:lineRule="auto"/>
        <w:ind w:left="1260" w:right="567" w:hanging="693"/>
        <w:rPr>
          <w:rFonts w:ascii="Arial" w:eastAsia="Times New Roman" w:hAnsi="Arial" w:cs="Times New Roman"/>
          <w:sz w:val="20"/>
          <w:szCs w:val="20"/>
        </w:rPr>
      </w:pPr>
    </w:p>
    <w:p w:rsidR="003C71B9" w:rsidRPr="003C71B9" w:rsidRDefault="003C71B9" w:rsidP="003C71B9">
      <w:pPr>
        <w:keepNext/>
        <w:spacing w:after="0" w:line="240" w:lineRule="auto"/>
        <w:jc w:val="center"/>
        <w:outlineLvl w:val="1"/>
        <w:rPr>
          <w:rFonts w:ascii="Arial" w:eastAsia="Times New Roman" w:hAnsi="Arial" w:cs="Times New Roman"/>
          <w:b/>
          <w:sz w:val="24"/>
          <w:szCs w:val="20"/>
        </w:rPr>
      </w:pPr>
      <w:r w:rsidRPr="003C71B9">
        <w:rPr>
          <w:rFonts w:ascii="Arial" w:eastAsia="Times New Roman" w:hAnsi="Arial" w:cs="Times New Roman"/>
          <w:b/>
          <w:sz w:val="24"/>
          <w:szCs w:val="20"/>
        </w:rPr>
        <w:t>Main chapters</w:t>
      </w:r>
    </w:p>
    <w:p w:rsidR="003C71B9" w:rsidRPr="003C71B9" w:rsidRDefault="003C71B9" w:rsidP="003C71B9">
      <w:pPr>
        <w:tabs>
          <w:tab w:val="num" w:pos="1260"/>
        </w:tabs>
        <w:spacing w:after="0" w:line="240" w:lineRule="auto"/>
        <w:ind w:left="1260" w:right="567" w:hanging="693"/>
        <w:rPr>
          <w:rFonts w:ascii="Arial" w:eastAsia="Times New Roman" w:hAnsi="Arial" w:cs="Times New Roman"/>
          <w:sz w:val="20"/>
          <w:szCs w:val="20"/>
        </w:rPr>
      </w:pPr>
    </w:p>
    <w:p w:rsidR="003C71B9" w:rsidRPr="003C71B9" w:rsidRDefault="003C71B9" w:rsidP="003C71B9">
      <w:pPr>
        <w:numPr>
          <w:ilvl w:val="0"/>
          <w:numId w:val="3"/>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Introduction</w:t>
      </w:r>
    </w:p>
    <w:p w:rsidR="003C71B9" w:rsidRPr="003C71B9" w:rsidRDefault="003C71B9" w:rsidP="003C71B9">
      <w:pPr>
        <w:numPr>
          <w:ilvl w:val="0"/>
          <w:numId w:val="3"/>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Background research</w:t>
      </w:r>
    </w:p>
    <w:p w:rsidR="003C71B9" w:rsidRPr="003C71B9" w:rsidRDefault="003C71B9" w:rsidP="003C71B9">
      <w:pPr>
        <w:numPr>
          <w:ilvl w:val="0"/>
          <w:numId w:val="3"/>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 xml:space="preserve">Methodology </w:t>
      </w:r>
    </w:p>
    <w:p w:rsidR="003C71B9" w:rsidRPr="003C71B9" w:rsidRDefault="003C71B9" w:rsidP="003C71B9">
      <w:pPr>
        <w:numPr>
          <w:ilvl w:val="0"/>
          <w:numId w:val="3"/>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Analysis of design developments and results of final design</w:t>
      </w:r>
    </w:p>
    <w:p w:rsidR="003C71B9" w:rsidRPr="003C71B9" w:rsidRDefault="003C71B9" w:rsidP="003C71B9">
      <w:pPr>
        <w:numPr>
          <w:ilvl w:val="0"/>
          <w:numId w:val="3"/>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Conclusion</w:t>
      </w:r>
    </w:p>
    <w:p w:rsidR="003C71B9" w:rsidRPr="003C71B9" w:rsidRDefault="003C71B9" w:rsidP="003C71B9">
      <w:pPr>
        <w:numPr>
          <w:ilvl w:val="0"/>
          <w:numId w:val="3"/>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Future work and any study limitations (e.g. weaknesses of the project)</w:t>
      </w:r>
    </w:p>
    <w:p w:rsidR="003C71B9" w:rsidRPr="003C71B9" w:rsidRDefault="003C71B9" w:rsidP="003C71B9">
      <w:pPr>
        <w:numPr>
          <w:ilvl w:val="0"/>
          <w:numId w:val="3"/>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References</w:t>
      </w:r>
    </w:p>
    <w:p w:rsidR="003C71B9" w:rsidRPr="003C71B9" w:rsidRDefault="003C71B9" w:rsidP="003C71B9">
      <w:pPr>
        <w:tabs>
          <w:tab w:val="num" w:pos="1260"/>
        </w:tabs>
        <w:spacing w:after="0" w:line="240" w:lineRule="auto"/>
        <w:ind w:left="1260" w:right="567" w:hanging="693"/>
        <w:rPr>
          <w:rFonts w:ascii="Arial" w:eastAsia="Times New Roman" w:hAnsi="Arial" w:cs="Times New Roman"/>
          <w:sz w:val="20"/>
          <w:szCs w:val="20"/>
        </w:rPr>
      </w:pPr>
    </w:p>
    <w:p w:rsidR="003C71B9" w:rsidRPr="003C71B9" w:rsidRDefault="003C71B9" w:rsidP="003C71B9">
      <w:pPr>
        <w:keepNext/>
        <w:spacing w:after="0" w:line="240" w:lineRule="auto"/>
        <w:jc w:val="center"/>
        <w:outlineLvl w:val="1"/>
        <w:rPr>
          <w:rFonts w:ascii="Arial" w:eastAsia="Times New Roman" w:hAnsi="Arial" w:cs="Times New Roman"/>
          <w:b/>
          <w:sz w:val="24"/>
          <w:szCs w:val="20"/>
        </w:rPr>
      </w:pPr>
      <w:r w:rsidRPr="003C71B9">
        <w:rPr>
          <w:rFonts w:ascii="Arial" w:eastAsia="Times New Roman" w:hAnsi="Arial" w:cs="Times New Roman"/>
          <w:b/>
          <w:sz w:val="24"/>
          <w:szCs w:val="20"/>
        </w:rPr>
        <w:t>Supporting material</w:t>
      </w:r>
    </w:p>
    <w:p w:rsidR="003C71B9" w:rsidRPr="003C71B9" w:rsidRDefault="003C71B9" w:rsidP="003C71B9">
      <w:pPr>
        <w:tabs>
          <w:tab w:val="num" w:pos="1260"/>
        </w:tabs>
        <w:spacing w:after="0" w:line="240" w:lineRule="auto"/>
        <w:ind w:left="1260" w:right="567" w:hanging="693"/>
        <w:rPr>
          <w:rFonts w:ascii="Arial" w:eastAsia="Times New Roman" w:hAnsi="Arial" w:cs="Times New Roman"/>
          <w:sz w:val="20"/>
          <w:szCs w:val="20"/>
        </w:rPr>
      </w:pPr>
    </w:p>
    <w:p w:rsidR="003C71B9" w:rsidRPr="003C71B9" w:rsidRDefault="003C71B9" w:rsidP="003C71B9">
      <w:pPr>
        <w:numPr>
          <w:ilvl w:val="0"/>
          <w:numId w:val="5"/>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Appendices – tables, graphs, graphics, screen grabs, etc.</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Note that this is only a guide: whilst some sections are compulsory (such as introduction, research, conclusions, references), the actual number of sections in the report will be determined by the nature of the project, e.g. more subsections may be required in the Background Research chapter to make it easier for the reader to follow.</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b/>
          <w:sz w:val="20"/>
          <w:szCs w:val="20"/>
        </w:rPr>
      </w:pPr>
      <w:r w:rsidRPr="003C71B9">
        <w:rPr>
          <w:rFonts w:ascii="Arial" w:eastAsia="Times New Roman" w:hAnsi="Arial" w:cs="Times New Roman"/>
          <w:b/>
          <w:sz w:val="20"/>
          <w:szCs w:val="20"/>
        </w:rPr>
        <w:t>3.1.   Title, Declaration, Acknowledgement Pages</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The title page consists of:</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numPr>
          <w:ilvl w:val="0"/>
          <w:numId w:val="6"/>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 xml:space="preserve">The title of the work </w:t>
      </w:r>
    </w:p>
    <w:p w:rsidR="003C71B9" w:rsidRPr="003C71B9" w:rsidRDefault="003C71B9" w:rsidP="003C71B9">
      <w:pPr>
        <w:numPr>
          <w:ilvl w:val="0"/>
          <w:numId w:val="6"/>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Name of the author (i.e. you)</w:t>
      </w:r>
    </w:p>
    <w:p w:rsidR="003C71B9" w:rsidRPr="003C71B9" w:rsidRDefault="003C71B9" w:rsidP="003C71B9">
      <w:pPr>
        <w:numPr>
          <w:ilvl w:val="0"/>
          <w:numId w:val="6"/>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 xml:space="preserve">The course for which the work is submitted </w:t>
      </w:r>
    </w:p>
    <w:p w:rsidR="003C71B9" w:rsidRPr="003C71B9" w:rsidRDefault="003C71B9" w:rsidP="003C71B9">
      <w:pPr>
        <w:numPr>
          <w:ilvl w:val="0"/>
          <w:numId w:val="6"/>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 xml:space="preserve">The Faculty name </w:t>
      </w:r>
    </w:p>
    <w:p w:rsidR="003C71B9" w:rsidRPr="003C71B9" w:rsidRDefault="003C71B9" w:rsidP="003C71B9">
      <w:pPr>
        <w:numPr>
          <w:ilvl w:val="0"/>
          <w:numId w:val="6"/>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The date of submission</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Declaration page</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The following statement must be included:</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ind w:left="567" w:right="567"/>
        <w:rPr>
          <w:rFonts w:ascii="Arial" w:eastAsia="Times New Roman" w:hAnsi="Arial" w:cs="Times New Roman"/>
          <w:i/>
          <w:sz w:val="20"/>
          <w:szCs w:val="20"/>
        </w:rPr>
      </w:pPr>
      <w:r w:rsidRPr="003C71B9">
        <w:rPr>
          <w:rFonts w:ascii="Arial" w:eastAsia="Times New Roman" w:hAnsi="Arial" w:cs="Times New Roman"/>
          <w:i/>
          <w:sz w:val="20"/>
          <w:szCs w:val="20"/>
        </w:rPr>
        <w:t>The work of this report completed under the supervision of (name supervisors).  I declare that this report is the product of my own work and is not being submitted for any other degree etc.</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Sign the declaration</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lastRenderedPageBreak/>
        <w:t>Acknowledgement page: remember to thank those who have been of assistance.</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These pages are not numbered.</w:t>
      </w:r>
    </w:p>
    <w:p w:rsidR="003C71B9" w:rsidRPr="003C71B9" w:rsidRDefault="003C71B9" w:rsidP="003C71B9">
      <w:pPr>
        <w:spacing w:after="0" w:line="240" w:lineRule="auto"/>
        <w:rPr>
          <w:rFonts w:ascii="Arial" w:eastAsia="Times New Roman" w:hAnsi="Arial" w:cs="Times New Roman"/>
          <w:szCs w:val="20"/>
        </w:rPr>
      </w:pPr>
    </w:p>
    <w:p w:rsidR="003C71B9" w:rsidRPr="003C71B9" w:rsidRDefault="003C71B9" w:rsidP="003C71B9">
      <w:pPr>
        <w:spacing w:after="0" w:line="240" w:lineRule="auto"/>
        <w:rPr>
          <w:rFonts w:ascii="Arial" w:eastAsia="Times New Roman" w:hAnsi="Arial" w:cs="Times New Roman"/>
          <w:b/>
          <w:sz w:val="20"/>
          <w:szCs w:val="20"/>
        </w:rPr>
      </w:pPr>
      <w:r w:rsidRPr="003C71B9">
        <w:rPr>
          <w:rFonts w:ascii="Arial" w:eastAsia="Times New Roman" w:hAnsi="Arial" w:cs="Times New Roman"/>
          <w:b/>
          <w:sz w:val="20"/>
          <w:szCs w:val="20"/>
        </w:rPr>
        <w:t>3.2.   Abstract</w:t>
      </w:r>
    </w:p>
    <w:p w:rsidR="003C71B9" w:rsidRPr="003C71B9" w:rsidRDefault="003C71B9" w:rsidP="003C71B9">
      <w:pPr>
        <w:spacing w:after="0" w:line="240" w:lineRule="auto"/>
        <w:rPr>
          <w:rFonts w:ascii="Arial" w:eastAsia="Times New Roman" w:hAnsi="Arial" w:cs="Times New Roman"/>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 xml:space="preserve">The abstract is a summary of the entire report in no more than 200 words. It is often easier to write the abstract at the end of the project and when all other sections in the report have been completed. The abstract is likely to be clearer and more focused by emphasising the following information: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numPr>
          <w:ilvl w:val="0"/>
          <w:numId w:val="7"/>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the source, premise or nature of the project or investigation;</w:t>
      </w:r>
    </w:p>
    <w:p w:rsidR="003C71B9" w:rsidRPr="003C71B9" w:rsidRDefault="003C71B9" w:rsidP="003C71B9">
      <w:pPr>
        <w:numPr>
          <w:ilvl w:val="0"/>
          <w:numId w:val="7"/>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the method(s) adopted for the project;</w:t>
      </w:r>
    </w:p>
    <w:p w:rsidR="003C71B9" w:rsidRPr="003C71B9" w:rsidRDefault="003C71B9" w:rsidP="003C71B9">
      <w:pPr>
        <w:numPr>
          <w:ilvl w:val="0"/>
          <w:numId w:val="7"/>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the solution(s) proposed; and</w:t>
      </w:r>
    </w:p>
    <w:p w:rsidR="003C71B9" w:rsidRPr="003C71B9" w:rsidRDefault="003C71B9" w:rsidP="003C71B9">
      <w:pPr>
        <w:numPr>
          <w:ilvl w:val="0"/>
          <w:numId w:val="7"/>
        </w:numPr>
        <w:tabs>
          <w:tab w:val="num" w:pos="1260"/>
        </w:tabs>
        <w:spacing w:after="0" w:line="240" w:lineRule="auto"/>
        <w:ind w:left="1260" w:right="567" w:hanging="693"/>
        <w:rPr>
          <w:rFonts w:ascii="Arial" w:eastAsia="Times New Roman" w:hAnsi="Arial" w:cs="Times New Roman"/>
          <w:sz w:val="20"/>
          <w:szCs w:val="20"/>
        </w:rPr>
      </w:pPr>
      <w:proofErr w:type="gramStart"/>
      <w:r w:rsidRPr="003C71B9">
        <w:rPr>
          <w:rFonts w:ascii="Arial" w:eastAsia="Times New Roman" w:hAnsi="Arial" w:cs="Times New Roman"/>
          <w:sz w:val="20"/>
          <w:szCs w:val="20"/>
        </w:rPr>
        <w:t>the</w:t>
      </w:r>
      <w:proofErr w:type="gramEnd"/>
      <w:r w:rsidRPr="003C71B9">
        <w:rPr>
          <w:rFonts w:ascii="Arial" w:eastAsia="Times New Roman" w:hAnsi="Arial" w:cs="Times New Roman"/>
          <w:sz w:val="20"/>
          <w:szCs w:val="20"/>
        </w:rPr>
        <w:t xml:space="preserve"> overall effectiveness and main findings of the proposed solution(s), supported by some indication of how these were verified or produced for the project.</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This page is not numbered.</w:t>
      </w:r>
    </w:p>
    <w:p w:rsidR="003C71B9" w:rsidRPr="003C71B9" w:rsidRDefault="003C71B9" w:rsidP="003C71B9">
      <w:pPr>
        <w:spacing w:after="0" w:line="240" w:lineRule="auto"/>
        <w:rPr>
          <w:rFonts w:ascii="Arial" w:eastAsia="Times New Roman" w:hAnsi="Arial" w:cs="Times New Roman"/>
          <w:szCs w:val="20"/>
        </w:rPr>
      </w:pPr>
    </w:p>
    <w:p w:rsidR="003C71B9" w:rsidRPr="003C71B9" w:rsidRDefault="003C71B9" w:rsidP="003C71B9">
      <w:pPr>
        <w:spacing w:after="0" w:line="240" w:lineRule="auto"/>
        <w:rPr>
          <w:rFonts w:ascii="Arial" w:eastAsia="Times New Roman" w:hAnsi="Arial" w:cs="Times New Roman"/>
          <w:b/>
          <w:sz w:val="20"/>
          <w:szCs w:val="20"/>
        </w:rPr>
      </w:pPr>
      <w:r w:rsidRPr="003C71B9">
        <w:rPr>
          <w:rFonts w:ascii="Arial" w:eastAsia="Times New Roman" w:hAnsi="Arial" w:cs="Times New Roman"/>
          <w:b/>
          <w:sz w:val="20"/>
          <w:szCs w:val="20"/>
        </w:rPr>
        <w:t>3.3.   Contents</w:t>
      </w:r>
    </w:p>
    <w:p w:rsidR="003C71B9" w:rsidRPr="003C71B9" w:rsidRDefault="003C71B9" w:rsidP="003C71B9">
      <w:pPr>
        <w:spacing w:after="0" w:line="240" w:lineRule="auto"/>
        <w:rPr>
          <w:rFonts w:ascii="Arial" w:eastAsia="Times New Roman" w:hAnsi="Arial" w:cs="Times New Roman"/>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A typical contents page would appear in the following form:</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jc w:val="center"/>
        <w:rPr>
          <w:rFonts w:ascii="Arial" w:eastAsia="Times New Roman" w:hAnsi="Arial" w:cs="Times New Roman"/>
          <w:b/>
          <w:sz w:val="20"/>
          <w:szCs w:val="20"/>
        </w:rPr>
      </w:pPr>
    </w:p>
    <w:p w:rsidR="003C71B9" w:rsidRPr="003C71B9" w:rsidRDefault="003C71B9" w:rsidP="003C71B9">
      <w:pPr>
        <w:spacing w:after="0" w:line="240" w:lineRule="auto"/>
        <w:jc w:val="center"/>
        <w:rPr>
          <w:rFonts w:ascii="Arial" w:eastAsia="Times New Roman" w:hAnsi="Arial" w:cs="Times New Roman"/>
          <w:b/>
          <w:sz w:val="20"/>
          <w:szCs w:val="20"/>
        </w:rPr>
      </w:pPr>
      <w:r w:rsidRPr="003C71B9">
        <w:rPr>
          <w:rFonts w:ascii="Arial" w:eastAsia="Times New Roman" w:hAnsi="Arial" w:cs="Times New Roman"/>
          <w:b/>
          <w:sz w:val="20"/>
          <w:szCs w:val="20"/>
        </w:rPr>
        <w:t>Contents</w:t>
      </w:r>
    </w:p>
    <w:p w:rsidR="003C71B9" w:rsidRPr="003C71B9" w:rsidRDefault="003C71B9" w:rsidP="003C71B9">
      <w:pPr>
        <w:spacing w:after="0" w:line="240" w:lineRule="auto"/>
        <w:rPr>
          <w:rFonts w:ascii="Arial" w:eastAsia="Times New Roman" w:hAnsi="Arial" w:cs="Times New Roman"/>
          <w:szCs w:val="20"/>
        </w:rPr>
      </w:pPr>
      <w:r w:rsidRPr="003C71B9">
        <w:rPr>
          <w:rFonts w:ascii="Arial" w:eastAsia="Times New Roman" w:hAnsi="Arial" w:cs="Times New Roman"/>
          <w:szCs w:val="20"/>
        </w:rPr>
        <w:tab/>
      </w:r>
      <w:r w:rsidRPr="003C71B9">
        <w:rPr>
          <w:rFonts w:ascii="Arial" w:eastAsia="Times New Roman" w:hAnsi="Arial" w:cs="Times New Roman"/>
          <w:szCs w:val="20"/>
        </w:rPr>
        <w:tab/>
      </w:r>
      <w:r w:rsidRPr="003C71B9">
        <w:rPr>
          <w:rFonts w:ascii="Arial" w:eastAsia="Times New Roman" w:hAnsi="Arial" w:cs="Times New Roman"/>
          <w:szCs w:val="20"/>
        </w:rPr>
        <w:tab/>
      </w:r>
      <w:r w:rsidRPr="003C71B9">
        <w:rPr>
          <w:rFonts w:ascii="Arial" w:eastAsia="Times New Roman" w:hAnsi="Arial" w:cs="Times New Roman"/>
          <w:szCs w:val="20"/>
        </w:rPr>
        <w:tab/>
      </w:r>
      <w:r w:rsidRPr="003C71B9">
        <w:rPr>
          <w:rFonts w:ascii="Arial" w:eastAsia="Times New Roman" w:hAnsi="Arial" w:cs="Times New Roman"/>
          <w:szCs w:val="20"/>
        </w:rPr>
        <w:tab/>
      </w:r>
      <w:r w:rsidRPr="003C71B9">
        <w:rPr>
          <w:rFonts w:ascii="Arial" w:eastAsia="Times New Roman" w:hAnsi="Arial" w:cs="Times New Roman"/>
          <w:szCs w:val="20"/>
        </w:rPr>
        <w:tab/>
      </w:r>
      <w:r w:rsidRPr="003C71B9">
        <w:rPr>
          <w:rFonts w:ascii="Arial" w:eastAsia="Times New Roman" w:hAnsi="Arial" w:cs="Times New Roman"/>
          <w:szCs w:val="20"/>
        </w:rPr>
        <w:tab/>
      </w:r>
    </w:p>
    <w:tbl>
      <w:tblPr>
        <w:tblW w:w="0" w:type="auto"/>
        <w:jc w:val="center"/>
        <w:tblInd w:w="-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6"/>
        <w:gridCol w:w="2160"/>
      </w:tblGrid>
      <w:tr w:rsidR="003C71B9" w:rsidRPr="003C71B9" w:rsidTr="00B15DBA">
        <w:trPr>
          <w:trHeight w:val="454"/>
          <w:jc w:val="center"/>
        </w:trPr>
        <w:tc>
          <w:tcPr>
            <w:tcW w:w="4516" w:type="dxa"/>
            <w:vAlign w:val="center"/>
          </w:tcPr>
          <w:p w:rsidR="003C71B9" w:rsidRPr="003C71B9" w:rsidRDefault="003C71B9" w:rsidP="003C71B9">
            <w:pPr>
              <w:spacing w:after="0" w:line="240" w:lineRule="auto"/>
              <w:rPr>
                <w:rFonts w:ascii="Arial" w:eastAsia="Times New Roman" w:hAnsi="Arial" w:cs="Times New Roman"/>
                <w:sz w:val="20"/>
                <w:szCs w:val="20"/>
              </w:rPr>
            </w:pPr>
          </w:p>
        </w:tc>
        <w:tc>
          <w:tcPr>
            <w:tcW w:w="2160" w:type="dxa"/>
            <w:vAlign w:val="center"/>
          </w:tcPr>
          <w:p w:rsidR="003C71B9" w:rsidRPr="003C71B9" w:rsidRDefault="003C71B9" w:rsidP="003C71B9">
            <w:pPr>
              <w:spacing w:after="0" w:line="240" w:lineRule="auto"/>
              <w:jc w:val="center"/>
              <w:rPr>
                <w:rFonts w:ascii="Arial" w:eastAsia="Times New Roman" w:hAnsi="Arial" w:cs="Times New Roman"/>
                <w:sz w:val="20"/>
                <w:szCs w:val="20"/>
              </w:rPr>
            </w:pPr>
            <w:r w:rsidRPr="003C71B9">
              <w:rPr>
                <w:rFonts w:ascii="Arial" w:eastAsia="Times New Roman" w:hAnsi="Arial" w:cs="Times New Roman"/>
                <w:sz w:val="20"/>
                <w:szCs w:val="20"/>
              </w:rPr>
              <w:t>Page Number</w:t>
            </w:r>
          </w:p>
        </w:tc>
      </w:tr>
      <w:tr w:rsidR="003C71B9" w:rsidRPr="003C71B9" w:rsidTr="00B15DBA">
        <w:trPr>
          <w:trHeight w:val="454"/>
          <w:jc w:val="center"/>
        </w:trPr>
        <w:tc>
          <w:tcPr>
            <w:tcW w:w="4516" w:type="dxa"/>
            <w:vAlign w:val="center"/>
          </w:tcPr>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1.        Introduction</w:t>
            </w:r>
            <w:r w:rsidRPr="003C71B9">
              <w:rPr>
                <w:rFonts w:ascii="Arial" w:eastAsia="Times New Roman" w:hAnsi="Arial" w:cs="Times New Roman"/>
                <w:sz w:val="20"/>
                <w:szCs w:val="20"/>
              </w:rPr>
              <w:tab/>
            </w:r>
          </w:p>
        </w:tc>
        <w:tc>
          <w:tcPr>
            <w:tcW w:w="2160" w:type="dxa"/>
            <w:vAlign w:val="center"/>
          </w:tcPr>
          <w:p w:rsidR="003C71B9" w:rsidRPr="003C71B9" w:rsidRDefault="003C71B9" w:rsidP="003C71B9">
            <w:pPr>
              <w:spacing w:after="0" w:line="240" w:lineRule="auto"/>
              <w:jc w:val="center"/>
              <w:rPr>
                <w:rFonts w:ascii="Arial" w:eastAsia="Times New Roman" w:hAnsi="Arial" w:cs="Times New Roman"/>
                <w:sz w:val="20"/>
                <w:szCs w:val="20"/>
              </w:rPr>
            </w:pPr>
            <w:r w:rsidRPr="003C71B9">
              <w:rPr>
                <w:rFonts w:ascii="Arial" w:eastAsia="Times New Roman" w:hAnsi="Arial" w:cs="Times New Roman"/>
                <w:sz w:val="20"/>
                <w:szCs w:val="20"/>
              </w:rPr>
              <w:t>1</w:t>
            </w:r>
          </w:p>
        </w:tc>
      </w:tr>
      <w:tr w:rsidR="003C71B9" w:rsidRPr="003C71B9" w:rsidTr="00B15DBA">
        <w:trPr>
          <w:trHeight w:val="454"/>
          <w:jc w:val="center"/>
        </w:trPr>
        <w:tc>
          <w:tcPr>
            <w:tcW w:w="4516" w:type="dxa"/>
            <w:vAlign w:val="center"/>
          </w:tcPr>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2.</w:t>
            </w:r>
            <w:r w:rsidRPr="003C71B9">
              <w:rPr>
                <w:rFonts w:ascii="Arial" w:eastAsia="Times New Roman" w:hAnsi="Arial" w:cs="Times New Roman"/>
                <w:sz w:val="20"/>
                <w:szCs w:val="20"/>
              </w:rPr>
              <w:tab/>
              <w:t>Methodology</w:t>
            </w:r>
          </w:p>
        </w:tc>
        <w:tc>
          <w:tcPr>
            <w:tcW w:w="2160" w:type="dxa"/>
            <w:vAlign w:val="center"/>
          </w:tcPr>
          <w:p w:rsidR="003C71B9" w:rsidRPr="003C71B9" w:rsidRDefault="003C71B9" w:rsidP="003C71B9">
            <w:pPr>
              <w:spacing w:after="0" w:line="240" w:lineRule="auto"/>
              <w:jc w:val="center"/>
              <w:rPr>
                <w:rFonts w:ascii="Arial" w:eastAsia="Times New Roman" w:hAnsi="Arial" w:cs="Times New Roman"/>
                <w:sz w:val="20"/>
                <w:szCs w:val="20"/>
              </w:rPr>
            </w:pPr>
            <w:r w:rsidRPr="003C71B9">
              <w:rPr>
                <w:rFonts w:ascii="Arial" w:eastAsia="Times New Roman" w:hAnsi="Arial" w:cs="Times New Roman"/>
                <w:sz w:val="20"/>
                <w:szCs w:val="20"/>
              </w:rPr>
              <w:t>3</w:t>
            </w:r>
          </w:p>
        </w:tc>
      </w:tr>
      <w:tr w:rsidR="003C71B9" w:rsidRPr="003C71B9" w:rsidTr="00B15DBA">
        <w:trPr>
          <w:trHeight w:val="454"/>
          <w:jc w:val="center"/>
        </w:trPr>
        <w:tc>
          <w:tcPr>
            <w:tcW w:w="4516" w:type="dxa"/>
            <w:vAlign w:val="center"/>
          </w:tcPr>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2.1.</w:t>
            </w:r>
            <w:r w:rsidRPr="003C71B9">
              <w:rPr>
                <w:rFonts w:ascii="Arial" w:eastAsia="Times New Roman" w:hAnsi="Arial" w:cs="Times New Roman"/>
                <w:sz w:val="20"/>
                <w:szCs w:val="20"/>
              </w:rPr>
              <w:tab/>
              <w:t>Method 1</w:t>
            </w:r>
          </w:p>
        </w:tc>
        <w:tc>
          <w:tcPr>
            <w:tcW w:w="2160" w:type="dxa"/>
            <w:vAlign w:val="center"/>
          </w:tcPr>
          <w:p w:rsidR="003C71B9" w:rsidRPr="003C71B9" w:rsidRDefault="003C71B9" w:rsidP="003C71B9">
            <w:pPr>
              <w:spacing w:after="0" w:line="240" w:lineRule="auto"/>
              <w:jc w:val="center"/>
              <w:rPr>
                <w:rFonts w:ascii="Arial" w:eastAsia="Times New Roman" w:hAnsi="Arial" w:cs="Times New Roman"/>
                <w:sz w:val="20"/>
                <w:szCs w:val="20"/>
              </w:rPr>
            </w:pPr>
            <w:r w:rsidRPr="003C71B9">
              <w:rPr>
                <w:rFonts w:ascii="Arial" w:eastAsia="Times New Roman" w:hAnsi="Arial" w:cs="Times New Roman"/>
                <w:sz w:val="20"/>
                <w:szCs w:val="20"/>
              </w:rPr>
              <w:t>6</w:t>
            </w:r>
          </w:p>
        </w:tc>
      </w:tr>
      <w:tr w:rsidR="003C71B9" w:rsidRPr="003C71B9" w:rsidTr="00B15DBA">
        <w:trPr>
          <w:trHeight w:val="454"/>
          <w:jc w:val="center"/>
        </w:trPr>
        <w:tc>
          <w:tcPr>
            <w:tcW w:w="4516" w:type="dxa"/>
            <w:vAlign w:val="center"/>
          </w:tcPr>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2.2.</w:t>
            </w:r>
            <w:r w:rsidRPr="003C71B9">
              <w:rPr>
                <w:rFonts w:ascii="Arial" w:eastAsia="Times New Roman" w:hAnsi="Arial" w:cs="Times New Roman"/>
                <w:sz w:val="20"/>
                <w:szCs w:val="20"/>
              </w:rPr>
              <w:tab/>
              <w:t>Method 2</w:t>
            </w:r>
          </w:p>
        </w:tc>
        <w:tc>
          <w:tcPr>
            <w:tcW w:w="2160" w:type="dxa"/>
            <w:vAlign w:val="center"/>
          </w:tcPr>
          <w:p w:rsidR="003C71B9" w:rsidRPr="003C71B9" w:rsidRDefault="003C71B9" w:rsidP="003C71B9">
            <w:pPr>
              <w:spacing w:after="0" w:line="240" w:lineRule="auto"/>
              <w:jc w:val="center"/>
              <w:rPr>
                <w:rFonts w:ascii="Arial" w:eastAsia="Times New Roman" w:hAnsi="Arial" w:cs="Times New Roman"/>
                <w:sz w:val="20"/>
                <w:szCs w:val="20"/>
              </w:rPr>
            </w:pPr>
            <w:r w:rsidRPr="003C71B9">
              <w:rPr>
                <w:rFonts w:ascii="Arial" w:eastAsia="Times New Roman" w:hAnsi="Arial" w:cs="Times New Roman"/>
                <w:sz w:val="20"/>
                <w:szCs w:val="20"/>
              </w:rPr>
              <w:t>9</w:t>
            </w:r>
          </w:p>
        </w:tc>
      </w:tr>
      <w:tr w:rsidR="003C71B9" w:rsidRPr="003C71B9" w:rsidTr="00B15DBA">
        <w:trPr>
          <w:trHeight w:val="454"/>
          <w:jc w:val="center"/>
        </w:trPr>
        <w:tc>
          <w:tcPr>
            <w:tcW w:w="4516" w:type="dxa"/>
            <w:vAlign w:val="center"/>
          </w:tcPr>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And so on</w:t>
            </w:r>
          </w:p>
        </w:tc>
        <w:tc>
          <w:tcPr>
            <w:tcW w:w="2160" w:type="dxa"/>
            <w:vAlign w:val="center"/>
          </w:tcPr>
          <w:p w:rsidR="003C71B9" w:rsidRPr="003C71B9" w:rsidRDefault="003C71B9" w:rsidP="003C71B9">
            <w:pPr>
              <w:spacing w:after="0" w:line="240" w:lineRule="auto"/>
              <w:jc w:val="center"/>
              <w:rPr>
                <w:rFonts w:ascii="Arial" w:eastAsia="Times New Roman" w:hAnsi="Arial" w:cs="Times New Roman"/>
                <w:sz w:val="20"/>
                <w:szCs w:val="20"/>
              </w:rPr>
            </w:pPr>
            <w:r w:rsidRPr="003C71B9">
              <w:rPr>
                <w:rFonts w:ascii="Arial" w:eastAsia="Times New Roman" w:hAnsi="Arial" w:cs="Times New Roman"/>
                <w:sz w:val="20"/>
                <w:szCs w:val="20"/>
              </w:rPr>
              <w:t>And so on</w:t>
            </w:r>
          </w:p>
        </w:tc>
      </w:tr>
    </w:tbl>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Note the use of decimal numbers to identify sub-sections of the report. This method of sub-division can be increased to further levels (e.g. 2.2.1.) as the report develops, but no more than four levels of division (i.e. 1.1.1.1.) should be used. The contents page is not numbered.</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b/>
          <w:sz w:val="20"/>
          <w:szCs w:val="20"/>
        </w:rPr>
      </w:pPr>
      <w:r w:rsidRPr="003C71B9">
        <w:rPr>
          <w:rFonts w:ascii="Arial" w:eastAsia="Times New Roman" w:hAnsi="Arial" w:cs="Times New Roman"/>
          <w:b/>
          <w:sz w:val="20"/>
          <w:szCs w:val="20"/>
        </w:rPr>
        <w:t>3.4.   Main Body of the Work</w:t>
      </w:r>
    </w:p>
    <w:p w:rsidR="003C71B9" w:rsidRPr="003C71B9" w:rsidRDefault="003C71B9" w:rsidP="003C71B9">
      <w:pPr>
        <w:spacing w:after="0" w:line="240" w:lineRule="auto"/>
        <w:rPr>
          <w:rFonts w:ascii="Arial" w:eastAsia="Times New Roman" w:hAnsi="Arial" w:cs="Times New Roman"/>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 xml:space="preserve">As noted above the conventional structure of a report consists of the introduction, background research, methodology, results, conclusions, future work, and references. The type of content appropriate for each of these sections depends to some extent on the nature of the work that is being undertaken. However, some general principles given below still apply.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b/>
          <w:sz w:val="20"/>
          <w:szCs w:val="20"/>
        </w:rPr>
      </w:pPr>
      <w:r w:rsidRPr="003C71B9">
        <w:rPr>
          <w:rFonts w:ascii="Arial" w:eastAsia="Times New Roman" w:hAnsi="Arial" w:cs="Times New Roman"/>
          <w:b/>
          <w:sz w:val="20"/>
          <w:szCs w:val="20"/>
        </w:rPr>
        <w:t>3.5 Introduction</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The page numbering starts here. In this section, try to provide:</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numPr>
          <w:ilvl w:val="0"/>
          <w:numId w:val="10"/>
        </w:numPr>
        <w:spacing w:after="0" w:line="240" w:lineRule="auto"/>
        <w:rPr>
          <w:rFonts w:ascii="Arial" w:eastAsia="Times New Roman" w:hAnsi="Arial" w:cs="Times New Roman"/>
          <w:sz w:val="20"/>
          <w:szCs w:val="20"/>
        </w:rPr>
      </w:pPr>
      <w:proofErr w:type="gramStart"/>
      <w:r w:rsidRPr="003C71B9">
        <w:rPr>
          <w:rFonts w:ascii="Arial" w:eastAsia="Times New Roman" w:hAnsi="Arial" w:cs="Times New Roman"/>
          <w:sz w:val="20"/>
          <w:szCs w:val="20"/>
        </w:rPr>
        <w:t>a</w:t>
      </w:r>
      <w:proofErr w:type="gramEnd"/>
      <w:r w:rsidRPr="003C71B9">
        <w:rPr>
          <w:rFonts w:ascii="Arial" w:eastAsia="Times New Roman" w:hAnsi="Arial" w:cs="Times New Roman"/>
          <w:sz w:val="20"/>
          <w:szCs w:val="20"/>
        </w:rPr>
        <w:t xml:space="preserve"> statement of the problem (i.e. what issues are trying to be resolved or dealt with in the project? What are the aims of the investigation?);</w:t>
      </w:r>
    </w:p>
    <w:p w:rsidR="003C71B9" w:rsidRPr="003C71B9" w:rsidRDefault="003C71B9" w:rsidP="003C71B9">
      <w:pPr>
        <w:numPr>
          <w:ilvl w:val="0"/>
          <w:numId w:val="10"/>
        </w:numPr>
        <w:spacing w:after="0" w:line="240" w:lineRule="auto"/>
        <w:rPr>
          <w:rFonts w:ascii="Arial" w:eastAsia="Times New Roman" w:hAnsi="Arial" w:cs="Times New Roman"/>
          <w:sz w:val="20"/>
          <w:szCs w:val="20"/>
        </w:rPr>
      </w:pPr>
      <w:proofErr w:type="gramStart"/>
      <w:r w:rsidRPr="003C71B9">
        <w:rPr>
          <w:rFonts w:ascii="Arial" w:eastAsia="Times New Roman" w:hAnsi="Arial" w:cs="Times New Roman"/>
          <w:sz w:val="20"/>
          <w:szCs w:val="20"/>
        </w:rPr>
        <w:t>a</w:t>
      </w:r>
      <w:proofErr w:type="gramEnd"/>
      <w:r w:rsidRPr="003C71B9">
        <w:rPr>
          <w:rFonts w:ascii="Arial" w:eastAsia="Times New Roman" w:hAnsi="Arial" w:cs="Times New Roman"/>
          <w:sz w:val="20"/>
          <w:szCs w:val="20"/>
        </w:rPr>
        <w:t xml:space="preserve"> context for the project (has anyone else studied this or related problems/activities? Why is this problem/activity important for investigation?);</w:t>
      </w:r>
    </w:p>
    <w:p w:rsidR="003C71B9" w:rsidRPr="003C71B9" w:rsidRDefault="003C71B9" w:rsidP="003C71B9">
      <w:pPr>
        <w:numPr>
          <w:ilvl w:val="0"/>
          <w:numId w:val="10"/>
        </w:num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lastRenderedPageBreak/>
        <w:t>approaches considered and adopted (what are the strengths and weaknesses of previous work?), and</w:t>
      </w:r>
    </w:p>
    <w:p w:rsidR="003C71B9" w:rsidRPr="003C71B9" w:rsidRDefault="003C71B9" w:rsidP="003C71B9">
      <w:pPr>
        <w:numPr>
          <w:ilvl w:val="0"/>
          <w:numId w:val="10"/>
        </w:numPr>
        <w:spacing w:after="0" w:line="240" w:lineRule="auto"/>
        <w:rPr>
          <w:rFonts w:ascii="Arial" w:eastAsia="Times New Roman" w:hAnsi="Arial" w:cs="Times New Roman"/>
          <w:sz w:val="20"/>
          <w:szCs w:val="20"/>
        </w:rPr>
      </w:pPr>
      <w:proofErr w:type="gramStart"/>
      <w:r w:rsidRPr="003C71B9">
        <w:rPr>
          <w:rFonts w:ascii="Arial" w:eastAsia="Times New Roman" w:hAnsi="Arial" w:cs="Times New Roman"/>
          <w:sz w:val="20"/>
          <w:szCs w:val="20"/>
        </w:rPr>
        <w:t>some</w:t>
      </w:r>
      <w:proofErr w:type="gramEnd"/>
      <w:r w:rsidRPr="003C71B9">
        <w:rPr>
          <w:rFonts w:ascii="Arial" w:eastAsia="Times New Roman" w:hAnsi="Arial" w:cs="Times New Roman"/>
          <w:sz w:val="20"/>
          <w:szCs w:val="20"/>
        </w:rPr>
        <w:t xml:space="preserve"> justification of why the chosen project is worthy of such an in-depth consideration.</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b/>
          <w:sz w:val="20"/>
          <w:szCs w:val="20"/>
        </w:rPr>
      </w:pPr>
    </w:p>
    <w:p w:rsidR="003C71B9" w:rsidRPr="003C71B9" w:rsidRDefault="003C71B9" w:rsidP="003C71B9">
      <w:pPr>
        <w:spacing w:after="0" w:line="240" w:lineRule="auto"/>
        <w:rPr>
          <w:rFonts w:ascii="Arial" w:eastAsia="Times New Roman" w:hAnsi="Arial" w:cs="Times New Roman"/>
          <w:b/>
          <w:sz w:val="20"/>
          <w:szCs w:val="20"/>
        </w:rPr>
      </w:pPr>
      <w:r w:rsidRPr="003C71B9">
        <w:rPr>
          <w:rFonts w:ascii="Arial" w:eastAsia="Times New Roman" w:hAnsi="Arial" w:cs="Times New Roman"/>
          <w:b/>
          <w:sz w:val="20"/>
          <w:szCs w:val="20"/>
        </w:rPr>
        <w:t>3.6. Background Research</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The research conducted for the report needs to be academically rigorous. Remember that the report is supposed to be an academic piece of work. Refrain from excessive use of internet-based material and be wary of using non-academic sources (such as magazines, newspapers, and commentary articles). As an integral and essential part of the above tasks, students must demonstrate the ability to search and incorporate a critical evaluation of the academic material in relation to the key topics covered in the project. Academic sources include:</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numPr>
          <w:ilvl w:val="0"/>
          <w:numId w:val="8"/>
        </w:numPr>
        <w:tabs>
          <w:tab w:val="num" w:pos="1260"/>
        </w:tabs>
        <w:spacing w:after="0" w:line="240" w:lineRule="auto"/>
        <w:ind w:left="1260" w:right="567" w:hanging="693"/>
        <w:rPr>
          <w:rFonts w:ascii="Arial" w:eastAsia="Times New Roman" w:hAnsi="Arial" w:cs="Times New Roman"/>
          <w:sz w:val="20"/>
          <w:szCs w:val="20"/>
        </w:rPr>
      </w:pPr>
      <w:proofErr w:type="gramStart"/>
      <w:r w:rsidRPr="003C71B9">
        <w:rPr>
          <w:rFonts w:ascii="Arial" w:eastAsia="Times New Roman" w:hAnsi="Arial" w:cs="Times New Roman"/>
          <w:sz w:val="20"/>
          <w:szCs w:val="20"/>
        </w:rPr>
        <w:t>journal</w:t>
      </w:r>
      <w:proofErr w:type="gramEnd"/>
      <w:r w:rsidRPr="003C71B9">
        <w:rPr>
          <w:rFonts w:ascii="Arial" w:eastAsia="Times New Roman" w:hAnsi="Arial" w:cs="Times New Roman"/>
          <w:sz w:val="20"/>
          <w:szCs w:val="20"/>
        </w:rPr>
        <w:t xml:space="preserve"> databases, which hold vast collections of printed academic journals. These include the ACM, Emerald, Science Direct, and Education Complete. These (and many more) are all available via the University’s library website;</w:t>
      </w:r>
    </w:p>
    <w:p w:rsidR="003C71B9" w:rsidRPr="003C71B9" w:rsidRDefault="003C71B9" w:rsidP="003C71B9">
      <w:pPr>
        <w:numPr>
          <w:ilvl w:val="0"/>
          <w:numId w:val="8"/>
        </w:numPr>
        <w:tabs>
          <w:tab w:val="num" w:pos="1260"/>
        </w:tabs>
        <w:spacing w:after="0" w:line="240" w:lineRule="auto"/>
        <w:ind w:left="1260" w:right="567" w:hanging="693"/>
        <w:rPr>
          <w:rFonts w:ascii="Arial" w:eastAsia="Times New Roman" w:hAnsi="Arial" w:cs="Times New Roman"/>
          <w:sz w:val="20"/>
          <w:szCs w:val="20"/>
        </w:rPr>
      </w:pPr>
      <w:proofErr w:type="gramStart"/>
      <w:r w:rsidRPr="003C71B9">
        <w:rPr>
          <w:rFonts w:ascii="Arial" w:eastAsia="Times New Roman" w:hAnsi="Arial" w:cs="Times New Roman"/>
          <w:sz w:val="20"/>
          <w:szCs w:val="20"/>
        </w:rPr>
        <w:t>printed</w:t>
      </w:r>
      <w:proofErr w:type="gramEnd"/>
      <w:r w:rsidRPr="003C71B9">
        <w:rPr>
          <w:rFonts w:ascii="Arial" w:eastAsia="Times New Roman" w:hAnsi="Arial" w:cs="Times New Roman"/>
          <w:sz w:val="20"/>
          <w:szCs w:val="20"/>
        </w:rPr>
        <w:t xml:space="preserve"> journals. There will be several dedicated to specific subject areas, some of which will be available in the University library;</w:t>
      </w:r>
    </w:p>
    <w:p w:rsidR="003C71B9" w:rsidRPr="003C71B9" w:rsidRDefault="003C71B9" w:rsidP="003C71B9">
      <w:pPr>
        <w:numPr>
          <w:ilvl w:val="0"/>
          <w:numId w:val="8"/>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papers published in conference proceedings;</w:t>
      </w:r>
    </w:p>
    <w:p w:rsidR="003C71B9" w:rsidRPr="003C71B9" w:rsidRDefault="003C71B9" w:rsidP="003C71B9">
      <w:pPr>
        <w:numPr>
          <w:ilvl w:val="0"/>
          <w:numId w:val="8"/>
        </w:numPr>
        <w:tabs>
          <w:tab w:val="num" w:pos="1260"/>
          <w:tab w:val="left" w:pos="162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books; and</w:t>
      </w:r>
    </w:p>
    <w:p w:rsidR="003C71B9" w:rsidRPr="003C71B9" w:rsidRDefault="003C71B9" w:rsidP="003C71B9">
      <w:pPr>
        <w:numPr>
          <w:ilvl w:val="0"/>
          <w:numId w:val="8"/>
        </w:numPr>
        <w:tabs>
          <w:tab w:val="num" w:pos="1260"/>
        </w:tabs>
        <w:spacing w:after="0" w:line="240" w:lineRule="auto"/>
        <w:ind w:left="1260" w:right="567" w:hanging="693"/>
        <w:rPr>
          <w:rFonts w:ascii="Arial" w:eastAsia="Times New Roman" w:hAnsi="Arial" w:cs="Times New Roman"/>
          <w:sz w:val="20"/>
          <w:szCs w:val="20"/>
        </w:rPr>
      </w:pPr>
      <w:proofErr w:type="gramStart"/>
      <w:r w:rsidRPr="003C71B9">
        <w:rPr>
          <w:rFonts w:ascii="Arial" w:eastAsia="Times New Roman" w:hAnsi="Arial" w:cs="Times New Roman"/>
          <w:sz w:val="20"/>
          <w:szCs w:val="20"/>
        </w:rPr>
        <w:t>published</w:t>
      </w:r>
      <w:proofErr w:type="gramEnd"/>
      <w:r w:rsidRPr="003C71B9">
        <w:rPr>
          <w:rFonts w:ascii="Arial" w:eastAsia="Times New Roman" w:hAnsi="Arial" w:cs="Times New Roman"/>
          <w:sz w:val="20"/>
          <w:szCs w:val="20"/>
        </w:rPr>
        <w:t xml:space="preserve"> theses (PhD and Masters levels).</w:t>
      </w:r>
    </w:p>
    <w:p w:rsidR="003C71B9" w:rsidRPr="003C71B9" w:rsidRDefault="003C71B9" w:rsidP="003C71B9">
      <w:pPr>
        <w:tabs>
          <w:tab w:val="left" w:pos="1080"/>
        </w:tabs>
        <w:spacing w:after="0" w:line="240" w:lineRule="auto"/>
        <w:ind w:right="567"/>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Any other essential material required which is not available in the library may be ordered via the librarian using an Inter-Library Loan for a small fee –students are encouraged to make use of this, as it will help to strengthen the material presented in the report. All cited and/or quoted material mu</w:t>
      </w:r>
      <w:r w:rsidR="00514F62">
        <w:rPr>
          <w:rFonts w:ascii="Arial" w:eastAsia="Times New Roman" w:hAnsi="Arial" w:cs="Times New Roman"/>
          <w:sz w:val="20"/>
          <w:szCs w:val="20"/>
        </w:rPr>
        <w:t>st be referenced in the report.</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The research section will provide a key indication of how knowledgeable students are about their chosen subject area and, if the mater</w:t>
      </w:r>
      <w:r w:rsidR="00514F62">
        <w:rPr>
          <w:rFonts w:ascii="Arial" w:eastAsia="Times New Roman" w:hAnsi="Arial" w:cs="Times New Roman"/>
          <w:sz w:val="20"/>
          <w:szCs w:val="20"/>
        </w:rPr>
        <w:t xml:space="preserve">ial is referenced appropriately, </w:t>
      </w:r>
      <w:r w:rsidRPr="003C71B9">
        <w:rPr>
          <w:rFonts w:ascii="Arial" w:eastAsia="Times New Roman" w:hAnsi="Arial" w:cs="Times New Roman"/>
          <w:sz w:val="20"/>
          <w:szCs w:val="20"/>
        </w:rPr>
        <w:t>it will enhance the quality and reliability of the written material. The type of research conducted will depend on the Degree pathway and chosen subject area, but it should include one or more of the following topics (as appropriate to the course):</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numPr>
          <w:ilvl w:val="5"/>
          <w:numId w:val="3"/>
        </w:numPr>
        <w:tabs>
          <w:tab w:val="num" w:pos="1260"/>
        </w:tabs>
        <w:spacing w:after="0" w:line="240" w:lineRule="auto"/>
        <w:ind w:left="1259" w:right="567" w:hanging="692"/>
        <w:rPr>
          <w:rFonts w:ascii="Arial" w:eastAsia="Times New Roman" w:hAnsi="Arial" w:cs="Times New Roman"/>
          <w:sz w:val="20"/>
          <w:szCs w:val="20"/>
        </w:rPr>
      </w:pPr>
      <w:r w:rsidRPr="003C71B9">
        <w:rPr>
          <w:rFonts w:ascii="Arial" w:eastAsia="Times New Roman" w:hAnsi="Arial" w:cs="Times New Roman"/>
          <w:sz w:val="20"/>
          <w:szCs w:val="20"/>
        </w:rPr>
        <w:t>an identification of the problem;</w:t>
      </w:r>
    </w:p>
    <w:p w:rsidR="003C71B9" w:rsidRPr="003C71B9" w:rsidRDefault="003C71B9" w:rsidP="003C71B9">
      <w:pPr>
        <w:tabs>
          <w:tab w:val="num" w:pos="1260"/>
        </w:tabs>
        <w:spacing w:after="0" w:line="240" w:lineRule="auto"/>
        <w:ind w:left="1259" w:right="567" w:hanging="692"/>
        <w:rPr>
          <w:rFonts w:ascii="Arial" w:eastAsia="Times New Roman" w:hAnsi="Arial" w:cs="Times New Roman"/>
          <w:sz w:val="20"/>
          <w:szCs w:val="20"/>
        </w:rPr>
      </w:pPr>
    </w:p>
    <w:p w:rsidR="003C71B9" w:rsidRPr="003C71B9" w:rsidRDefault="003C71B9" w:rsidP="003C71B9">
      <w:pPr>
        <w:numPr>
          <w:ilvl w:val="5"/>
          <w:numId w:val="3"/>
        </w:numPr>
        <w:tabs>
          <w:tab w:val="num" w:pos="1260"/>
        </w:tabs>
        <w:spacing w:after="0" w:line="240" w:lineRule="auto"/>
        <w:ind w:left="1259" w:right="567" w:hanging="692"/>
        <w:rPr>
          <w:rFonts w:ascii="Arial" w:eastAsia="Times New Roman" w:hAnsi="Arial" w:cs="Times New Roman"/>
          <w:sz w:val="20"/>
          <w:szCs w:val="20"/>
        </w:rPr>
      </w:pPr>
      <w:proofErr w:type="gramStart"/>
      <w:r w:rsidRPr="003C71B9">
        <w:rPr>
          <w:rFonts w:ascii="Arial" w:eastAsia="Times New Roman" w:hAnsi="Arial" w:cs="Times New Roman"/>
          <w:sz w:val="20"/>
          <w:szCs w:val="20"/>
        </w:rPr>
        <w:t>an</w:t>
      </w:r>
      <w:proofErr w:type="gramEnd"/>
      <w:r w:rsidRPr="003C71B9">
        <w:rPr>
          <w:rFonts w:ascii="Arial" w:eastAsia="Times New Roman" w:hAnsi="Arial" w:cs="Times New Roman"/>
          <w:sz w:val="20"/>
          <w:szCs w:val="20"/>
        </w:rPr>
        <w:t xml:space="preserve"> awareness, knowledge, and acknowledgement of any work by other people of relevance to the problem. This work must be referenced </w:t>
      </w:r>
    </w:p>
    <w:p w:rsidR="003C71B9" w:rsidRPr="003C71B9" w:rsidRDefault="003C71B9" w:rsidP="003C71B9">
      <w:pPr>
        <w:tabs>
          <w:tab w:val="num" w:pos="1260"/>
        </w:tabs>
        <w:spacing w:after="0" w:line="240" w:lineRule="auto"/>
        <w:ind w:left="1259" w:right="567" w:hanging="692"/>
        <w:rPr>
          <w:rFonts w:ascii="Arial" w:eastAsia="Times New Roman" w:hAnsi="Arial" w:cs="Times New Roman"/>
          <w:sz w:val="20"/>
          <w:szCs w:val="20"/>
        </w:rPr>
      </w:pPr>
    </w:p>
    <w:p w:rsidR="003C71B9" w:rsidRPr="003C71B9" w:rsidRDefault="003C71B9" w:rsidP="003C71B9">
      <w:pPr>
        <w:numPr>
          <w:ilvl w:val="5"/>
          <w:numId w:val="3"/>
        </w:numPr>
        <w:tabs>
          <w:tab w:val="num" w:pos="1260"/>
        </w:tabs>
        <w:spacing w:after="0" w:line="240" w:lineRule="auto"/>
        <w:ind w:left="1259" w:right="567" w:hanging="692"/>
        <w:rPr>
          <w:rFonts w:ascii="Arial" w:eastAsia="Times New Roman" w:hAnsi="Arial" w:cs="Times New Roman"/>
          <w:sz w:val="20"/>
          <w:szCs w:val="20"/>
        </w:rPr>
      </w:pPr>
      <w:r w:rsidRPr="003C71B9">
        <w:rPr>
          <w:rFonts w:ascii="Arial" w:eastAsia="Times New Roman" w:hAnsi="Arial" w:cs="Times New Roman"/>
          <w:sz w:val="20"/>
          <w:szCs w:val="20"/>
        </w:rPr>
        <w:t>market research results, which may or may not be investigator driven;</w:t>
      </w:r>
    </w:p>
    <w:p w:rsidR="003C71B9" w:rsidRPr="003C71B9" w:rsidRDefault="003C71B9" w:rsidP="003C71B9">
      <w:pPr>
        <w:tabs>
          <w:tab w:val="num" w:pos="1260"/>
        </w:tabs>
        <w:spacing w:after="0" w:line="240" w:lineRule="auto"/>
        <w:ind w:left="1259" w:right="567" w:hanging="692"/>
        <w:rPr>
          <w:rFonts w:ascii="Arial" w:eastAsia="Times New Roman" w:hAnsi="Arial" w:cs="Times New Roman"/>
          <w:sz w:val="20"/>
          <w:szCs w:val="20"/>
        </w:rPr>
      </w:pPr>
    </w:p>
    <w:p w:rsidR="003C71B9" w:rsidRPr="003C71B9" w:rsidRDefault="003C71B9" w:rsidP="003C71B9">
      <w:pPr>
        <w:numPr>
          <w:ilvl w:val="5"/>
          <w:numId w:val="3"/>
        </w:numPr>
        <w:tabs>
          <w:tab w:val="num" w:pos="1260"/>
        </w:tabs>
        <w:spacing w:after="0" w:line="240" w:lineRule="auto"/>
        <w:ind w:left="1259" w:right="567" w:hanging="692"/>
        <w:rPr>
          <w:rFonts w:ascii="Arial" w:eastAsia="Times New Roman" w:hAnsi="Arial" w:cs="Times New Roman"/>
          <w:sz w:val="20"/>
          <w:szCs w:val="20"/>
        </w:rPr>
      </w:pPr>
      <w:r w:rsidRPr="003C71B9">
        <w:rPr>
          <w:rFonts w:ascii="Arial" w:eastAsia="Times New Roman" w:hAnsi="Arial" w:cs="Times New Roman"/>
          <w:sz w:val="20"/>
          <w:szCs w:val="20"/>
        </w:rPr>
        <w:t>a description of previous methods employed by similar investigations (supported by the relevant references);</w:t>
      </w:r>
    </w:p>
    <w:p w:rsidR="003C71B9" w:rsidRPr="003C71B9" w:rsidRDefault="003C71B9" w:rsidP="003C71B9">
      <w:pPr>
        <w:tabs>
          <w:tab w:val="num" w:pos="1260"/>
        </w:tabs>
        <w:spacing w:after="0" w:line="240" w:lineRule="auto"/>
        <w:ind w:left="1259" w:right="567" w:hanging="692"/>
        <w:rPr>
          <w:rFonts w:ascii="Arial" w:eastAsia="Times New Roman" w:hAnsi="Arial" w:cs="Times New Roman"/>
          <w:sz w:val="20"/>
          <w:szCs w:val="20"/>
        </w:rPr>
      </w:pPr>
    </w:p>
    <w:p w:rsidR="003C71B9" w:rsidRPr="003C71B9" w:rsidRDefault="003C71B9" w:rsidP="003C71B9">
      <w:pPr>
        <w:numPr>
          <w:ilvl w:val="5"/>
          <w:numId w:val="3"/>
        </w:numPr>
        <w:tabs>
          <w:tab w:val="num" w:pos="1260"/>
        </w:tabs>
        <w:spacing w:after="0" w:line="240" w:lineRule="auto"/>
        <w:ind w:left="1259" w:right="567" w:hanging="692"/>
        <w:rPr>
          <w:rFonts w:ascii="Arial" w:eastAsia="Times New Roman" w:hAnsi="Arial" w:cs="Times New Roman"/>
          <w:sz w:val="20"/>
          <w:szCs w:val="20"/>
        </w:rPr>
      </w:pPr>
      <w:r w:rsidRPr="003C71B9">
        <w:rPr>
          <w:rFonts w:ascii="Arial" w:eastAsia="Times New Roman" w:hAnsi="Arial" w:cs="Times New Roman"/>
          <w:sz w:val="20"/>
          <w:szCs w:val="20"/>
        </w:rPr>
        <w:t>an identification of unknowns or speculation arising through results from previous work;</w:t>
      </w:r>
    </w:p>
    <w:p w:rsidR="003C71B9" w:rsidRPr="003C71B9" w:rsidRDefault="003C71B9" w:rsidP="003C71B9">
      <w:pPr>
        <w:tabs>
          <w:tab w:val="num" w:pos="1260"/>
        </w:tabs>
        <w:spacing w:after="0" w:line="240" w:lineRule="auto"/>
        <w:ind w:left="1259" w:right="567" w:hanging="692"/>
        <w:rPr>
          <w:rFonts w:ascii="Arial" w:eastAsia="Times New Roman" w:hAnsi="Arial" w:cs="Times New Roman"/>
          <w:sz w:val="20"/>
          <w:szCs w:val="20"/>
        </w:rPr>
      </w:pPr>
    </w:p>
    <w:p w:rsidR="003C71B9" w:rsidRPr="003C71B9" w:rsidRDefault="003C71B9" w:rsidP="003C71B9">
      <w:pPr>
        <w:numPr>
          <w:ilvl w:val="5"/>
          <w:numId w:val="3"/>
        </w:numPr>
        <w:tabs>
          <w:tab w:val="num" w:pos="1260"/>
        </w:tabs>
        <w:spacing w:after="0" w:line="240" w:lineRule="auto"/>
        <w:ind w:left="1259" w:right="567" w:hanging="692"/>
        <w:rPr>
          <w:rFonts w:ascii="Arial" w:eastAsia="Times New Roman" w:hAnsi="Arial" w:cs="Times New Roman"/>
          <w:sz w:val="20"/>
          <w:szCs w:val="20"/>
        </w:rPr>
      </w:pPr>
      <w:r w:rsidRPr="003C71B9">
        <w:rPr>
          <w:rFonts w:ascii="Arial" w:eastAsia="Times New Roman" w:hAnsi="Arial" w:cs="Times New Roman"/>
          <w:sz w:val="20"/>
          <w:szCs w:val="20"/>
        </w:rPr>
        <w:t>an identification of possible methods of improving on results of previous investigations; and</w:t>
      </w:r>
    </w:p>
    <w:p w:rsidR="003C71B9" w:rsidRPr="003C71B9" w:rsidRDefault="003C71B9" w:rsidP="003C71B9">
      <w:pPr>
        <w:tabs>
          <w:tab w:val="num" w:pos="1260"/>
        </w:tabs>
        <w:spacing w:after="0" w:line="240" w:lineRule="auto"/>
        <w:ind w:left="1259" w:right="567" w:hanging="692"/>
        <w:rPr>
          <w:rFonts w:ascii="Arial" w:eastAsia="Times New Roman" w:hAnsi="Arial" w:cs="Times New Roman"/>
          <w:sz w:val="20"/>
          <w:szCs w:val="20"/>
        </w:rPr>
      </w:pPr>
    </w:p>
    <w:p w:rsidR="003C71B9" w:rsidRPr="003C71B9" w:rsidRDefault="003C71B9" w:rsidP="003C71B9">
      <w:pPr>
        <w:numPr>
          <w:ilvl w:val="5"/>
          <w:numId w:val="3"/>
        </w:numPr>
        <w:tabs>
          <w:tab w:val="num" w:pos="1260"/>
        </w:tabs>
        <w:spacing w:after="0" w:line="240" w:lineRule="auto"/>
        <w:ind w:left="1259" w:right="567" w:hanging="692"/>
        <w:rPr>
          <w:rFonts w:ascii="Arial" w:eastAsia="Times New Roman" w:hAnsi="Arial" w:cs="Times New Roman"/>
          <w:sz w:val="20"/>
          <w:szCs w:val="20"/>
        </w:rPr>
      </w:pPr>
      <w:proofErr w:type="gramStart"/>
      <w:r w:rsidRPr="003C71B9">
        <w:rPr>
          <w:rFonts w:ascii="Arial" w:eastAsia="Times New Roman" w:hAnsi="Arial" w:cs="Times New Roman"/>
          <w:sz w:val="20"/>
          <w:szCs w:val="20"/>
        </w:rPr>
        <w:t>a</w:t>
      </w:r>
      <w:proofErr w:type="gramEnd"/>
      <w:r w:rsidRPr="003C71B9">
        <w:rPr>
          <w:rFonts w:ascii="Arial" w:eastAsia="Times New Roman" w:hAnsi="Arial" w:cs="Times New Roman"/>
          <w:sz w:val="20"/>
          <w:szCs w:val="20"/>
        </w:rPr>
        <w:t xml:space="preserve"> brief description of recognised theories associated with the problem.</w:t>
      </w:r>
    </w:p>
    <w:p w:rsidR="003C71B9" w:rsidRPr="003C71B9" w:rsidRDefault="003C71B9" w:rsidP="003C71B9">
      <w:pPr>
        <w:tabs>
          <w:tab w:val="left" w:pos="1080"/>
        </w:tabs>
        <w:spacing w:after="0" w:line="240" w:lineRule="auto"/>
        <w:ind w:right="567"/>
        <w:rPr>
          <w:rFonts w:ascii="Arial" w:eastAsia="Times New Roman" w:hAnsi="Arial" w:cs="Times New Roman"/>
          <w:sz w:val="20"/>
          <w:szCs w:val="20"/>
        </w:rPr>
      </w:pPr>
    </w:p>
    <w:p w:rsidR="003C71B9" w:rsidRPr="003C71B9" w:rsidRDefault="003C71B9" w:rsidP="003C71B9">
      <w:pPr>
        <w:tabs>
          <w:tab w:val="left" w:pos="1080"/>
        </w:tabs>
        <w:spacing w:after="0" w:line="240" w:lineRule="auto"/>
        <w:ind w:right="567"/>
        <w:rPr>
          <w:rFonts w:ascii="Arial" w:eastAsia="Times New Roman" w:hAnsi="Arial" w:cs="Times New Roman"/>
          <w:sz w:val="20"/>
          <w:szCs w:val="20"/>
        </w:rPr>
      </w:pPr>
      <w:r w:rsidRPr="003C71B9">
        <w:rPr>
          <w:rFonts w:ascii="Arial" w:eastAsia="Times New Roman" w:hAnsi="Arial" w:cs="Times New Roman"/>
          <w:sz w:val="20"/>
          <w:szCs w:val="20"/>
        </w:rPr>
        <w:t xml:space="preserve">Remember also that the process of research does not only apply in this section. Research is an on-going task, and is relevant to all key sections of the report, so it should be used to inform the introduction, methodology, analysis, conclusions, and further work. Ensure that all material is comprehensively researched to help provide balanced arguments and supported statements throughout all sections of the report.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b/>
          <w:sz w:val="20"/>
          <w:szCs w:val="20"/>
        </w:rPr>
      </w:pPr>
      <w:r w:rsidRPr="003C71B9">
        <w:rPr>
          <w:rFonts w:ascii="Arial" w:eastAsia="Times New Roman" w:hAnsi="Arial" w:cs="Times New Roman"/>
          <w:b/>
          <w:sz w:val="20"/>
          <w:szCs w:val="20"/>
        </w:rPr>
        <w:t xml:space="preserve">3.7. Methodology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lastRenderedPageBreak/>
        <w:t xml:space="preserve">The </w:t>
      </w:r>
      <w:r w:rsidRPr="003C71B9">
        <w:rPr>
          <w:rFonts w:ascii="Arial" w:eastAsia="Times New Roman" w:hAnsi="Arial" w:cs="Times New Roman"/>
          <w:iCs/>
          <w:sz w:val="20"/>
          <w:szCs w:val="20"/>
        </w:rPr>
        <w:t xml:space="preserve">methodology </w:t>
      </w:r>
      <w:r w:rsidRPr="003C71B9">
        <w:rPr>
          <w:rFonts w:ascii="Arial" w:eastAsia="Times New Roman" w:hAnsi="Arial" w:cs="Times New Roman"/>
          <w:sz w:val="20"/>
          <w:szCs w:val="20"/>
        </w:rPr>
        <w:t xml:space="preserve">section explains all significant work processes undertaken during the entire project, and how any scientific results will be generated for a critical evaluation of the project.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The type of methodology will vary according to the course and na</w:t>
      </w:r>
      <w:r w:rsidR="006F6F91">
        <w:rPr>
          <w:rFonts w:ascii="Arial" w:eastAsia="Times New Roman" w:hAnsi="Arial" w:cs="Times New Roman"/>
          <w:sz w:val="20"/>
          <w:szCs w:val="20"/>
        </w:rPr>
        <w:t xml:space="preserve">ture of the work carried out. </w:t>
      </w:r>
      <w:r w:rsidRPr="003C71B9">
        <w:rPr>
          <w:rFonts w:ascii="Arial" w:eastAsia="Times New Roman" w:hAnsi="Arial" w:cs="Times New Roman"/>
          <w:sz w:val="20"/>
          <w:szCs w:val="20"/>
        </w:rPr>
        <w:t xml:space="preserve"> In this section of the report, a succinct yet sufficiently detailed description is required on how results are obtained so that any future workers in the field can replicate the same results using the same methods. This is important as it enables results to be verified, or further applied to other, perhaps similar problems in order to extend knowledge in the field. Here are some examples of the type of methodology which could be described in this section:</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numPr>
          <w:ilvl w:val="0"/>
          <w:numId w:val="2"/>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Arial"/>
          <w:sz w:val="20"/>
          <w:szCs w:val="20"/>
        </w:rPr>
        <w:t>a piece of experimental apparatu</w:t>
      </w:r>
      <w:r w:rsidRPr="003C71B9">
        <w:rPr>
          <w:rFonts w:ascii="Arial" w:eastAsia="Times New Roman" w:hAnsi="Arial" w:cs="Times New Roman"/>
          <w:sz w:val="20"/>
          <w:szCs w:val="20"/>
        </w:rPr>
        <w:t>s/technique and the way in which it works;</w:t>
      </w:r>
    </w:p>
    <w:p w:rsidR="003C71B9" w:rsidRPr="003C71B9" w:rsidRDefault="003C71B9" w:rsidP="003C71B9">
      <w:pPr>
        <w:numPr>
          <w:ilvl w:val="0"/>
          <w:numId w:val="2"/>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Arial"/>
          <w:sz w:val="20"/>
          <w:szCs w:val="20"/>
        </w:rPr>
        <w:t xml:space="preserve">a description of an administered survey, including </w:t>
      </w:r>
      <w:r w:rsidRPr="003C71B9">
        <w:rPr>
          <w:rFonts w:ascii="Arial" w:eastAsia="Times New Roman" w:hAnsi="Arial" w:cs="Times New Roman"/>
          <w:sz w:val="20"/>
          <w:szCs w:val="20"/>
        </w:rPr>
        <w:t xml:space="preserve">the sampling technique, questionnaire type, statistical methods required, </w:t>
      </w:r>
      <w:proofErr w:type="spellStart"/>
      <w:r w:rsidRPr="003C71B9">
        <w:rPr>
          <w:rFonts w:ascii="Arial" w:eastAsia="Times New Roman" w:hAnsi="Arial" w:cs="Times New Roman"/>
          <w:sz w:val="20"/>
          <w:szCs w:val="20"/>
        </w:rPr>
        <w:t>etc</w:t>
      </w:r>
      <w:proofErr w:type="spellEnd"/>
      <w:r w:rsidRPr="003C71B9">
        <w:rPr>
          <w:rFonts w:ascii="Arial" w:eastAsia="Times New Roman" w:hAnsi="Arial" w:cs="Times New Roman"/>
          <w:sz w:val="20"/>
          <w:szCs w:val="20"/>
        </w:rPr>
        <w:t>;</w:t>
      </w:r>
    </w:p>
    <w:p w:rsidR="003C71B9" w:rsidRPr="003C71B9" w:rsidRDefault="003C71B9" w:rsidP="003C71B9">
      <w:pPr>
        <w:numPr>
          <w:ilvl w:val="0"/>
          <w:numId w:val="2"/>
        </w:numPr>
        <w:tabs>
          <w:tab w:val="num" w:pos="1260"/>
        </w:tabs>
        <w:spacing w:after="0" w:line="240" w:lineRule="auto"/>
        <w:ind w:left="1260" w:right="567" w:hanging="693"/>
        <w:rPr>
          <w:rFonts w:ascii="Arial" w:eastAsia="Times New Roman" w:hAnsi="Arial" w:cs="Times New Roman"/>
          <w:sz w:val="20"/>
          <w:szCs w:val="20"/>
        </w:rPr>
      </w:pPr>
      <w:proofErr w:type="gramStart"/>
      <w:r w:rsidRPr="003C71B9">
        <w:rPr>
          <w:rFonts w:ascii="Arial" w:eastAsia="Times New Roman" w:hAnsi="Arial" w:cs="Arial"/>
          <w:sz w:val="20"/>
          <w:szCs w:val="20"/>
        </w:rPr>
        <w:t>a</w:t>
      </w:r>
      <w:proofErr w:type="gramEnd"/>
      <w:r w:rsidRPr="003C71B9">
        <w:rPr>
          <w:rFonts w:ascii="Arial" w:eastAsia="Times New Roman" w:hAnsi="Arial" w:cs="Arial"/>
          <w:sz w:val="20"/>
          <w:szCs w:val="20"/>
        </w:rPr>
        <w:t xml:space="preserve"> description of the essential features or capabilities of a software program used in the project. Or, any significant modification made to the software to get it to produce a certain desired outcome for the project (e.g. special effects and game modification);</w:t>
      </w:r>
    </w:p>
    <w:p w:rsidR="003C71B9" w:rsidRPr="003C71B9" w:rsidRDefault="003C71B9" w:rsidP="003C71B9">
      <w:pPr>
        <w:numPr>
          <w:ilvl w:val="0"/>
          <w:numId w:val="2"/>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Arial"/>
          <w:sz w:val="20"/>
          <w:szCs w:val="20"/>
        </w:rPr>
        <w:t xml:space="preserve">use of film language or </w:t>
      </w:r>
      <w:proofErr w:type="spellStart"/>
      <w:r w:rsidRPr="003C71B9">
        <w:rPr>
          <w:rFonts w:ascii="Arial" w:eastAsia="Times New Roman" w:hAnsi="Arial" w:cs="Arial"/>
          <w:sz w:val="20"/>
          <w:szCs w:val="20"/>
        </w:rPr>
        <w:t>mise</w:t>
      </w:r>
      <w:proofErr w:type="spellEnd"/>
      <w:r w:rsidRPr="003C71B9">
        <w:rPr>
          <w:rFonts w:ascii="Arial" w:eastAsia="Times New Roman" w:hAnsi="Arial" w:cs="Arial"/>
          <w:sz w:val="20"/>
          <w:szCs w:val="20"/>
        </w:rPr>
        <w:t xml:space="preserve"> en scene;</w:t>
      </w:r>
    </w:p>
    <w:p w:rsidR="003C71B9" w:rsidRPr="003C71B9" w:rsidRDefault="003C71B9" w:rsidP="003C71B9">
      <w:pPr>
        <w:numPr>
          <w:ilvl w:val="0"/>
          <w:numId w:val="2"/>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Arial"/>
          <w:sz w:val="20"/>
          <w:szCs w:val="20"/>
        </w:rPr>
        <w:t>the method of CG skeleton system developed for the anima</w:t>
      </w:r>
      <w:r w:rsidRPr="003C71B9">
        <w:rPr>
          <w:rFonts w:ascii="Arial" w:eastAsia="Times New Roman" w:hAnsi="Arial" w:cs="Times New Roman"/>
          <w:sz w:val="20"/>
          <w:szCs w:val="20"/>
        </w:rPr>
        <w:t>tion of the character(s);</w:t>
      </w:r>
    </w:p>
    <w:p w:rsidR="003C71B9" w:rsidRPr="003C71B9" w:rsidRDefault="003C71B9" w:rsidP="003C71B9">
      <w:pPr>
        <w:numPr>
          <w:ilvl w:val="0"/>
          <w:numId w:val="2"/>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Arial"/>
          <w:sz w:val="20"/>
          <w:szCs w:val="20"/>
        </w:rPr>
        <w:t>an overview of the animation and the approaches adopted;</w:t>
      </w:r>
    </w:p>
    <w:p w:rsidR="003C71B9" w:rsidRPr="003C71B9" w:rsidRDefault="003C71B9" w:rsidP="003C71B9">
      <w:pPr>
        <w:numPr>
          <w:ilvl w:val="0"/>
          <w:numId w:val="2"/>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Arial"/>
          <w:sz w:val="20"/>
          <w:szCs w:val="20"/>
        </w:rPr>
        <w:t>method for generating ideas, evaluation, and realisation;</w:t>
      </w:r>
    </w:p>
    <w:p w:rsidR="003C71B9" w:rsidRPr="003C71B9" w:rsidRDefault="003C71B9" w:rsidP="003C71B9">
      <w:pPr>
        <w:numPr>
          <w:ilvl w:val="0"/>
          <w:numId w:val="2"/>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 xml:space="preserve">usability test methods; </w:t>
      </w:r>
    </w:p>
    <w:p w:rsidR="003C71B9" w:rsidRPr="003C71B9" w:rsidRDefault="003C71B9" w:rsidP="003C71B9">
      <w:pPr>
        <w:numPr>
          <w:ilvl w:val="0"/>
          <w:numId w:val="2"/>
        </w:numPr>
        <w:tabs>
          <w:tab w:val="num" w:pos="1260"/>
        </w:tabs>
        <w:spacing w:after="0" w:line="240" w:lineRule="auto"/>
        <w:ind w:left="1260" w:right="567" w:hanging="693"/>
        <w:rPr>
          <w:rFonts w:ascii="Arial" w:eastAsia="Times New Roman" w:hAnsi="Arial" w:cs="Times New Roman"/>
          <w:sz w:val="20"/>
          <w:szCs w:val="20"/>
        </w:rPr>
      </w:pPr>
      <w:proofErr w:type="gramStart"/>
      <w:r w:rsidRPr="003C71B9">
        <w:rPr>
          <w:rFonts w:ascii="Arial" w:eastAsia="Times New Roman" w:hAnsi="Arial" w:cs="Times New Roman"/>
          <w:sz w:val="20"/>
          <w:szCs w:val="20"/>
        </w:rPr>
        <w:t>a</w:t>
      </w:r>
      <w:proofErr w:type="gramEnd"/>
      <w:r w:rsidRPr="003C71B9">
        <w:rPr>
          <w:rFonts w:ascii="Arial" w:eastAsia="Times New Roman" w:hAnsi="Arial" w:cs="Times New Roman"/>
          <w:sz w:val="20"/>
          <w:szCs w:val="20"/>
        </w:rPr>
        <w:t xml:space="preserve"> new method devised specifically for the project.</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 xml:space="preserve">It is important to remember that the methodology section does not contain any results obtained by the method used in the investigation.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b/>
          <w:sz w:val="20"/>
          <w:szCs w:val="20"/>
        </w:rPr>
      </w:pPr>
      <w:r w:rsidRPr="003C71B9">
        <w:rPr>
          <w:rFonts w:ascii="Arial" w:eastAsia="Times New Roman" w:hAnsi="Arial" w:cs="Times New Roman"/>
          <w:b/>
          <w:sz w:val="20"/>
          <w:szCs w:val="20"/>
        </w:rPr>
        <w:t>3.8 Analysis of Design Developments and Results of Final Design</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 xml:space="preserve">This section serves two main purposes – to demonstrate the analysis undertaken for the evaluation of the design development, and to provide the key results which have been generated through the final design choice(s). If conducted in the proper fashion, the analysis will derive directly from the method(s) specified in the methodology chapter.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Depending on the type of project undertaken, results could include one or more of the following:</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numPr>
          <w:ilvl w:val="2"/>
          <w:numId w:val="4"/>
        </w:numPr>
        <w:tabs>
          <w:tab w:val="num" w:pos="1440"/>
        </w:tabs>
        <w:spacing w:after="0" w:line="240" w:lineRule="auto"/>
        <w:ind w:left="1440" w:right="567" w:hanging="720"/>
        <w:rPr>
          <w:rFonts w:ascii="Arial" w:eastAsia="Times New Roman" w:hAnsi="Arial" w:cs="Times New Roman"/>
          <w:sz w:val="20"/>
          <w:szCs w:val="20"/>
        </w:rPr>
      </w:pPr>
      <w:r w:rsidRPr="003C71B9">
        <w:rPr>
          <w:rFonts w:ascii="Arial" w:eastAsia="Times New Roman" w:hAnsi="Arial" w:cs="Times New Roman"/>
          <w:sz w:val="20"/>
          <w:szCs w:val="20"/>
        </w:rPr>
        <w:t>justification of the target audience, possibly supported by questionnaire results;</w:t>
      </w:r>
    </w:p>
    <w:p w:rsidR="003C71B9" w:rsidRPr="003C71B9" w:rsidRDefault="003C71B9" w:rsidP="003C71B9">
      <w:pPr>
        <w:numPr>
          <w:ilvl w:val="2"/>
          <w:numId w:val="4"/>
        </w:numPr>
        <w:tabs>
          <w:tab w:val="num" w:pos="1440"/>
        </w:tabs>
        <w:spacing w:after="0" w:line="240" w:lineRule="auto"/>
        <w:ind w:left="1440" w:right="567" w:hanging="720"/>
        <w:rPr>
          <w:rFonts w:ascii="Arial" w:eastAsia="Times New Roman" w:hAnsi="Arial" w:cs="Times New Roman"/>
          <w:sz w:val="20"/>
          <w:szCs w:val="20"/>
        </w:rPr>
      </w:pPr>
      <w:r w:rsidRPr="003C71B9">
        <w:rPr>
          <w:rFonts w:ascii="Arial" w:eastAsia="Times New Roman" w:hAnsi="Arial" w:cs="Times New Roman"/>
          <w:sz w:val="20"/>
          <w:szCs w:val="20"/>
        </w:rPr>
        <w:t>initial designs and reasons for their rejection;</w:t>
      </w:r>
    </w:p>
    <w:p w:rsidR="003C71B9" w:rsidRPr="003C71B9" w:rsidRDefault="003C71B9" w:rsidP="003C71B9">
      <w:pPr>
        <w:numPr>
          <w:ilvl w:val="2"/>
          <w:numId w:val="4"/>
        </w:numPr>
        <w:tabs>
          <w:tab w:val="num" w:pos="1440"/>
        </w:tabs>
        <w:spacing w:after="0" w:line="240" w:lineRule="auto"/>
        <w:ind w:left="1440" w:right="567" w:hanging="720"/>
        <w:rPr>
          <w:rFonts w:ascii="Arial" w:eastAsia="Times New Roman" w:hAnsi="Arial" w:cs="Times New Roman"/>
          <w:sz w:val="20"/>
          <w:szCs w:val="20"/>
        </w:rPr>
      </w:pPr>
      <w:r w:rsidRPr="003C71B9">
        <w:rPr>
          <w:rFonts w:ascii="Arial" w:eastAsia="Times New Roman" w:hAnsi="Arial" w:cs="Times New Roman"/>
          <w:sz w:val="20"/>
          <w:szCs w:val="20"/>
        </w:rPr>
        <w:t>interim results of usability tests, possibly supported by questionnaire results, interview transcripts;</w:t>
      </w:r>
    </w:p>
    <w:p w:rsidR="003C71B9" w:rsidRPr="003C71B9" w:rsidRDefault="003C71B9" w:rsidP="003C71B9">
      <w:pPr>
        <w:numPr>
          <w:ilvl w:val="2"/>
          <w:numId w:val="4"/>
        </w:numPr>
        <w:tabs>
          <w:tab w:val="num" w:pos="1440"/>
        </w:tabs>
        <w:spacing w:after="0" w:line="240" w:lineRule="auto"/>
        <w:ind w:left="1440" w:right="567" w:hanging="720"/>
        <w:rPr>
          <w:rFonts w:ascii="Arial" w:eastAsia="Times New Roman" w:hAnsi="Arial" w:cs="Times New Roman"/>
          <w:sz w:val="20"/>
          <w:szCs w:val="20"/>
        </w:rPr>
      </w:pPr>
      <w:r w:rsidRPr="003C71B9">
        <w:rPr>
          <w:rFonts w:ascii="Arial" w:eastAsia="Times New Roman" w:hAnsi="Arial" w:cs="Times New Roman"/>
          <w:sz w:val="20"/>
          <w:szCs w:val="20"/>
        </w:rPr>
        <w:t>figures and tables of research results, usually in the form of statistical data;</w:t>
      </w:r>
    </w:p>
    <w:p w:rsidR="003C71B9" w:rsidRPr="003C71B9" w:rsidRDefault="003C71B9" w:rsidP="003C71B9">
      <w:pPr>
        <w:numPr>
          <w:ilvl w:val="2"/>
          <w:numId w:val="4"/>
        </w:numPr>
        <w:tabs>
          <w:tab w:val="num" w:pos="1440"/>
        </w:tabs>
        <w:spacing w:after="0" w:line="240" w:lineRule="auto"/>
        <w:ind w:left="1440" w:right="567" w:hanging="720"/>
        <w:rPr>
          <w:rFonts w:ascii="Arial" w:eastAsia="Times New Roman" w:hAnsi="Arial" w:cs="Times New Roman"/>
          <w:sz w:val="20"/>
          <w:szCs w:val="20"/>
        </w:rPr>
      </w:pPr>
      <w:r w:rsidRPr="003C71B9">
        <w:rPr>
          <w:rFonts w:ascii="Arial" w:eastAsia="Times New Roman" w:hAnsi="Arial" w:cs="Times New Roman"/>
          <w:sz w:val="20"/>
          <w:szCs w:val="20"/>
        </w:rPr>
        <w:t>technical details, network plans, flowcharts, project plans;</w:t>
      </w:r>
    </w:p>
    <w:p w:rsidR="003C71B9" w:rsidRPr="003C71B9" w:rsidRDefault="003C71B9" w:rsidP="003C71B9">
      <w:pPr>
        <w:numPr>
          <w:ilvl w:val="2"/>
          <w:numId w:val="4"/>
        </w:numPr>
        <w:tabs>
          <w:tab w:val="num" w:pos="1440"/>
        </w:tabs>
        <w:spacing w:after="0" w:line="240" w:lineRule="auto"/>
        <w:ind w:left="1440" w:right="567" w:hanging="720"/>
        <w:rPr>
          <w:rFonts w:ascii="Arial" w:eastAsia="Times New Roman" w:hAnsi="Arial" w:cs="Times New Roman"/>
          <w:sz w:val="20"/>
          <w:szCs w:val="20"/>
        </w:rPr>
      </w:pPr>
      <w:r w:rsidRPr="003C71B9">
        <w:rPr>
          <w:rFonts w:ascii="Arial" w:eastAsia="Times New Roman" w:hAnsi="Arial" w:cs="Times New Roman"/>
          <w:sz w:val="20"/>
          <w:szCs w:val="20"/>
        </w:rPr>
        <w:t xml:space="preserve">storyboards, </w:t>
      </w:r>
      <w:proofErr w:type="spellStart"/>
      <w:r w:rsidRPr="003C71B9">
        <w:rPr>
          <w:rFonts w:ascii="Arial" w:eastAsia="Times New Roman" w:hAnsi="Arial" w:cs="Times New Roman"/>
          <w:sz w:val="20"/>
          <w:szCs w:val="20"/>
        </w:rPr>
        <w:t>animatics</w:t>
      </w:r>
      <w:proofErr w:type="spellEnd"/>
      <w:r w:rsidRPr="003C71B9">
        <w:rPr>
          <w:rFonts w:ascii="Arial" w:eastAsia="Times New Roman" w:hAnsi="Arial" w:cs="Times New Roman"/>
          <w:sz w:val="20"/>
          <w:szCs w:val="20"/>
        </w:rPr>
        <w:t>, track sheets, recording logs, choice of authoring method and why;</w:t>
      </w:r>
    </w:p>
    <w:p w:rsidR="003C71B9" w:rsidRPr="003C71B9" w:rsidRDefault="003C71B9" w:rsidP="003C71B9">
      <w:pPr>
        <w:numPr>
          <w:ilvl w:val="2"/>
          <w:numId w:val="4"/>
        </w:numPr>
        <w:tabs>
          <w:tab w:val="num" w:pos="1440"/>
        </w:tabs>
        <w:spacing w:after="0" w:line="240" w:lineRule="auto"/>
        <w:ind w:left="1440" w:right="567" w:hanging="720"/>
        <w:rPr>
          <w:rFonts w:ascii="Arial" w:eastAsia="Times New Roman" w:hAnsi="Arial" w:cs="Times New Roman"/>
          <w:sz w:val="20"/>
          <w:szCs w:val="20"/>
        </w:rPr>
      </w:pPr>
      <w:r w:rsidRPr="003C71B9">
        <w:rPr>
          <w:rFonts w:ascii="Arial" w:eastAsia="Times New Roman" w:hAnsi="Arial" w:cs="Times New Roman"/>
          <w:sz w:val="20"/>
          <w:szCs w:val="20"/>
        </w:rPr>
        <w:t>final design proposal(s) and/or specifications;</w:t>
      </w:r>
    </w:p>
    <w:p w:rsidR="003C71B9" w:rsidRPr="003C71B9" w:rsidRDefault="003C71B9" w:rsidP="003C71B9">
      <w:pPr>
        <w:numPr>
          <w:ilvl w:val="2"/>
          <w:numId w:val="4"/>
        </w:numPr>
        <w:tabs>
          <w:tab w:val="num" w:pos="1440"/>
        </w:tabs>
        <w:spacing w:after="0" w:line="240" w:lineRule="auto"/>
        <w:ind w:left="1440" w:right="567" w:hanging="720"/>
        <w:rPr>
          <w:rFonts w:ascii="Arial" w:eastAsia="Times New Roman" w:hAnsi="Arial" w:cs="Times New Roman"/>
          <w:sz w:val="20"/>
          <w:szCs w:val="20"/>
        </w:rPr>
      </w:pPr>
      <w:r w:rsidRPr="003C71B9">
        <w:rPr>
          <w:rFonts w:ascii="Arial" w:eastAsia="Times New Roman" w:hAnsi="Arial" w:cs="Times New Roman"/>
          <w:sz w:val="20"/>
          <w:szCs w:val="20"/>
        </w:rPr>
        <w:t xml:space="preserve">Any specification and evaluation </w:t>
      </w:r>
      <w:bookmarkStart w:id="0" w:name="_GoBack"/>
      <w:bookmarkEnd w:id="0"/>
    </w:p>
    <w:p w:rsidR="003C71B9" w:rsidRPr="003C71B9" w:rsidRDefault="006F6F91" w:rsidP="003C71B9">
      <w:pPr>
        <w:numPr>
          <w:ilvl w:val="2"/>
          <w:numId w:val="4"/>
        </w:numPr>
        <w:tabs>
          <w:tab w:val="num" w:pos="1440"/>
        </w:tabs>
        <w:spacing w:after="0" w:line="240" w:lineRule="auto"/>
        <w:ind w:left="1440" w:right="567" w:hanging="720"/>
        <w:rPr>
          <w:rFonts w:ascii="Arial" w:eastAsia="Times New Roman" w:hAnsi="Arial" w:cs="Times New Roman"/>
          <w:sz w:val="20"/>
          <w:szCs w:val="20"/>
        </w:rPr>
      </w:pPr>
      <w:proofErr w:type="gramStart"/>
      <w:r>
        <w:rPr>
          <w:rFonts w:ascii="Arial" w:eastAsia="Times New Roman" w:hAnsi="Arial" w:cs="Times New Roman"/>
          <w:sz w:val="20"/>
          <w:szCs w:val="20"/>
        </w:rPr>
        <w:t>print</w:t>
      </w:r>
      <w:proofErr w:type="gramEnd"/>
      <w:r>
        <w:rPr>
          <w:rFonts w:ascii="Arial" w:eastAsia="Times New Roman" w:hAnsi="Arial" w:cs="Times New Roman"/>
          <w:sz w:val="20"/>
          <w:szCs w:val="20"/>
        </w:rPr>
        <w:t xml:space="preserve"> screens of results, data, or web page designs etc</w:t>
      </w:r>
      <w:r w:rsidR="003C71B9" w:rsidRPr="003C71B9">
        <w:rPr>
          <w:rFonts w:ascii="Arial" w:eastAsia="Times New Roman" w:hAnsi="Arial" w:cs="Times New Roman"/>
          <w:sz w:val="20"/>
          <w:szCs w:val="20"/>
        </w:rPr>
        <w:t>.</w:t>
      </w:r>
    </w:p>
    <w:p w:rsidR="003C71B9" w:rsidRPr="003C71B9" w:rsidRDefault="003C71B9" w:rsidP="003C71B9">
      <w:pPr>
        <w:spacing w:after="0" w:line="240" w:lineRule="auto"/>
        <w:ind w:left="720" w:right="567"/>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 xml:space="preserve">It is important at this stage that the results presented are based on a formal, scientific evaluation. For example, numerical data usually includes calculations for reliability and/or statistical significance. In design work, detailing any variations in the parameters measured (such as the use of sound, graphics, actors, techniques of composition) can help illustrate the quality or effectiveness of a performance. Other results derived from surveys of users, audiences, and/or industry experts may also be used to demonstrate effectiveness or the strengths and weaknesses of the final product. These and other similar techniques of deriving results will increase the likelihood of producing an informed and valid evaluation of the artefact.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 xml:space="preserve">If there is a lot of material presented, a numbered sub-section for the results chapter will be appropriate to make the report easier to follow.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b/>
          <w:bCs/>
          <w:sz w:val="20"/>
          <w:szCs w:val="20"/>
        </w:rPr>
      </w:pPr>
      <w:r w:rsidRPr="003C71B9">
        <w:rPr>
          <w:rFonts w:ascii="Arial" w:eastAsia="Times New Roman" w:hAnsi="Arial" w:cs="Times New Roman"/>
          <w:b/>
          <w:bCs/>
          <w:sz w:val="20"/>
          <w:szCs w:val="20"/>
        </w:rPr>
        <w:lastRenderedPageBreak/>
        <w:t>3.9 Conclusions</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 xml:space="preserve">The main purpose of this section of the report is to present an informed and objective discussion of the major results following all the work which has been done in the project. Here, it may be necessary to place the results in context with the development of the project, such as drawing attention to the vital points raised throughout the report – e.g. comment on the relationships and outcomes between the research, chosen methods, and results obtained.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proofErr w:type="gramStart"/>
      <w:r w:rsidRPr="003C71B9">
        <w:rPr>
          <w:rFonts w:ascii="Arial" w:eastAsia="Times New Roman" w:hAnsi="Arial" w:cs="Times New Roman"/>
          <w:sz w:val="20"/>
          <w:szCs w:val="20"/>
        </w:rPr>
        <w:t>When summarising the work, there may be some instances where information is repeated in numerous sections of the report.</w:t>
      </w:r>
      <w:proofErr w:type="gramEnd"/>
      <w:r w:rsidRPr="003C71B9">
        <w:rPr>
          <w:rFonts w:ascii="Arial" w:eastAsia="Times New Roman" w:hAnsi="Arial" w:cs="Times New Roman"/>
          <w:sz w:val="20"/>
          <w:szCs w:val="20"/>
        </w:rPr>
        <w:t xml:space="preserve"> This is acceptable to an extent, as it is difficult not to discuss the overall results without reference to other sections. Be careful not to put too much extraneous information in the conclusions which may disrupt the flow of the report. For example, avoid including any new results in this section as they should have already been reported in the Results chapter.</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b/>
          <w:bCs/>
          <w:sz w:val="20"/>
          <w:szCs w:val="20"/>
        </w:rPr>
      </w:pPr>
      <w:r w:rsidRPr="003C71B9">
        <w:rPr>
          <w:rFonts w:ascii="Arial" w:eastAsia="Times New Roman" w:hAnsi="Arial" w:cs="Times New Roman"/>
          <w:b/>
          <w:bCs/>
          <w:sz w:val="20"/>
          <w:szCs w:val="20"/>
        </w:rPr>
        <w:t>3.10 Future Work (if required)</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The results of the project may be applicable to an alternative future study. In most circumstances, this type of information would be part of the results section and would appear eventually in the conclusions. However, in some cases the evidence for this conclusion may not be strong, or the alternative study may be in a different field (e.g. the results may turn out to be highly relevant to computer games, even though the study was primarily focused in the field of animation). If there is difficulty with placing this information in the conclusions in a seamless manner, consider using a dedicated Future Work section. [Note: page numbering stops here.]</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b/>
          <w:bCs/>
          <w:sz w:val="20"/>
          <w:szCs w:val="20"/>
        </w:rPr>
      </w:pPr>
      <w:r w:rsidRPr="003C71B9">
        <w:rPr>
          <w:rFonts w:ascii="Arial" w:eastAsia="Times New Roman" w:hAnsi="Arial" w:cs="Times New Roman"/>
          <w:b/>
          <w:bCs/>
          <w:sz w:val="20"/>
          <w:szCs w:val="20"/>
        </w:rPr>
        <w:t>3.11 References</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 xml:space="preserve">The references section is the full list of literature (journal articles, books, websites, </w:t>
      </w:r>
      <w:proofErr w:type="spellStart"/>
      <w:r w:rsidRPr="003C71B9">
        <w:rPr>
          <w:rFonts w:ascii="Arial" w:eastAsia="Times New Roman" w:hAnsi="Arial" w:cs="Times New Roman"/>
          <w:sz w:val="20"/>
          <w:szCs w:val="20"/>
        </w:rPr>
        <w:t>etc</w:t>
      </w:r>
      <w:proofErr w:type="spellEnd"/>
      <w:r w:rsidRPr="003C71B9">
        <w:rPr>
          <w:rFonts w:ascii="Arial" w:eastAsia="Times New Roman" w:hAnsi="Arial" w:cs="Times New Roman"/>
          <w:sz w:val="20"/>
          <w:szCs w:val="20"/>
        </w:rPr>
        <w:t xml:space="preserve">) and media (such as films, games, songs, television programmes, </w:t>
      </w:r>
      <w:proofErr w:type="spellStart"/>
      <w:r w:rsidRPr="003C71B9">
        <w:rPr>
          <w:rFonts w:ascii="Arial" w:eastAsia="Times New Roman" w:hAnsi="Arial" w:cs="Times New Roman"/>
          <w:sz w:val="20"/>
          <w:szCs w:val="20"/>
        </w:rPr>
        <w:t>etc</w:t>
      </w:r>
      <w:proofErr w:type="spellEnd"/>
      <w:r w:rsidRPr="003C71B9">
        <w:rPr>
          <w:rFonts w:ascii="Arial" w:eastAsia="Times New Roman" w:hAnsi="Arial" w:cs="Times New Roman"/>
          <w:sz w:val="20"/>
          <w:szCs w:val="20"/>
        </w:rPr>
        <w:t>)</w:t>
      </w:r>
      <w:r w:rsidR="00514F62">
        <w:rPr>
          <w:rFonts w:ascii="Arial" w:eastAsia="Times New Roman" w:hAnsi="Arial" w:cs="Times New Roman"/>
          <w:sz w:val="20"/>
          <w:szCs w:val="20"/>
        </w:rPr>
        <w:t xml:space="preserve"> as well as tables, diagrams, data </w:t>
      </w:r>
      <w:proofErr w:type="spellStart"/>
      <w:r w:rsidR="00514F62">
        <w:rPr>
          <w:rFonts w:ascii="Arial" w:eastAsia="Times New Roman" w:hAnsi="Arial" w:cs="Times New Roman"/>
          <w:sz w:val="20"/>
          <w:szCs w:val="20"/>
        </w:rPr>
        <w:t>etc</w:t>
      </w:r>
      <w:proofErr w:type="spellEnd"/>
      <w:r w:rsidR="00514F62">
        <w:rPr>
          <w:rFonts w:ascii="Arial" w:eastAsia="Times New Roman" w:hAnsi="Arial" w:cs="Times New Roman"/>
          <w:sz w:val="20"/>
          <w:szCs w:val="20"/>
        </w:rPr>
        <w:t>,</w:t>
      </w:r>
      <w:r w:rsidRPr="003C71B9">
        <w:rPr>
          <w:rFonts w:ascii="Arial" w:eastAsia="Times New Roman" w:hAnsi="Arial" w:cs="Times New Roman"/>
          <w:sz w:val="20"/>
          <w:szCs w:val="20"/>
        </w:rPr>
        <w:t xml:space="preserve"> which has been referred to in the report. For the purpose of uniform practice, </w:t>
      </w:r>
      <w:r w:rsidR="00514F62">
        <w:rPr>
          <w:rFonts w:ascii="Arial" w:eastAsia="Times New Roman" w:hAnsi="Arial" w:cs="Times New Roman"/>
          <w:sz w:val="20"/>
          <w:szCs w:val="20"/>
        </w:rPr>
        <w:t>SOAC use the numeric referencing system</w:t>
      </w:r>
      <w:r w:rsidRPr="003C71B9">
        <w:rPr>
          <w:rFonts w:ascii="Arial" w:eastAsia="Times New Roman" w:hAnsi="Arial" w:cs="Times New Roman"/>
          <w:sz w:val="20"/>
          <w:szCs w:val="20"/>
        </w:rPr>
        <w:t xml:space="preserve">.  </w:t>
      </w:r>
      <w:r w:rsidR="00514F62">
        <w:rPr>
          <w:rFonts w:ascii="Arial" w:eastAsia="Times New Roman" w:hAnsi="Arial" w:cs="Times New Roman"/>
          <w:sz w:val="20"/>
          <w:szCs w:val="20"/>
        </w:rPr>
        <w:t>Consult the additional notes provided for details.</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b/>
          <w:bCs/>
          <w:sz w:val="20"/>
          <w:szCs w:val="20"/>
        </w:rPr>
      </w:pPr>
      <w:r w:rsidRPr="003C71B9">
        <w:rPr>
          <w:rFonts w:ascii="Arial" w:eastAsia="Times New Roman" w:hAnsi="Arial" w:cs="Times New Roman"/>
          <w:b/>
          <w:bCs/>
          <w:sz w:val="20"/>
          <w:szCs w:val="20"/>
        </w:rPr>
        <w:t>3.12 Appendices</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It is sometimes the case that some material used or referred to in the main text needs to be incorporated as an appendix. Common examples are technical data sheets, program listings, reference design work, copies of completed questionnaires, and large statistical tables. In cases such as these, when the material is too bulky to be summarised or directly placed in the main text, put the material in the appendix and label as is necessary (e.g. Appendix A1, A2, A3) and refer to these in the discussion. The referencing of this material would be in the form:</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ind w:left="567" w:right="567"/>
        <w:rPr>
          <w:rFonts w:ascii="Arial" w:eastAsia="Times New Roman" w:hAnsi="Arial" w:cs="Times New Roman"/>
          <w:sz w:val="20"/>
          <w:szCs w:val="20"/>
        </w:rPr>
      </w:pPr>
      <w:r w:rsidRPr="003C71B9">
        <w:rPr>
          <w:rFonts w:ascii="Arial" w:eastAsia="Times New Roman" w:hAnsi="Arial" w:cs="Times New Roman"/>
          <w:sz w:val="20"/>
          <w:szCs w:val="20"/>
        </w:rPr>
        <w:t xml:space="preserve">…the circuit parameters shown in Appendix A1 were used.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Bear in mind that it is bad practice to use too many appendices. Generally, a good flow can be achieved in the report by incorporating all the important details in the main text rather than in the appendix. Appendix material does not contribute to the word count.</w:t>
      </w: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br w:type="page"/>
      </w:r>
    </w:p>
    <w:p w:rsidR="003C71B9" w:rsidRPr="003C71B9" w:rsidRDefault="00514F62" w:rsidP="003C71B9">
      <w:pPr>
        <w:spacing w:after="0" w:line="240" w:lineRule="auto"/>
        <w:rPr>
          <w:rFonts w:ascii="Arial" w:eastAsia="Times New Roman" w:hAnsi="Arial" w:cs="Times New Roman"/>
          <w:b/>
          <w:bCs/>
          <w:sz w:val="20"/>
          <w:szCs w:val="20"/>
        </w:rPr>
      </w:pPr>
      <w:r>
        <w:rPr>
          <w:rFonts w:ascii="Arial" w:eastAsia="Times New Roman" w:hAnsi="Arial" w:cs="Times New Roman"/>
          <w:b/>
          <w:bCs/>
          <w:sz w:val="20"/>
          <w:szCs w:val="20"/>
        </w:rPr>
        <w:lastRenderedPageBreak/>
        <w:t>4.</w:t>
      </w:r>
      <w:r>
        <w:rPr>
          <w:rFonts w:ascii="Arial" w:eastAsia="Times New Roman" w:hAnsi="Arial" w:cs="Times New Roman"/>
          <w:b/>
          <w:bCs/>
          <w:sz w:val="20"/>
          <w:szCs w:val="20"/>
        </w:rPr>
        <w:tab/>
      </w:r>
      <w:r w:rsidR="003C71B9" w:rsidRPr="003C71B9">
        <w:rPr>
          <w:rFonts w:ascii="Arial" w:eastAsia="Times New Roman" w:hAnsi="Arial" w:cs="Times New Roman"/>
          <w:b/>
          <w:bCs/>
          <w:sz w:val="20"/>
          <w:szCs w:val="20"/>
        </w:rPr>
        <w:t xml:space="preserve"> Some Final Hints</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 xml:space="preserve">The information given above describes the important requirements of Major Project work. It provides a general framework with which the work should be carried out.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Here are some final hints:</w:t>
      </w: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 xml:space="preserve">  </w:t>
      </w:r>
    </w:p>
    <w:p w:rsidR="003C71B9" w:rsidRPr="003C71B9" w:rsidRDefault="003C71B9" w:rsidP="003C71B9">
      <w:pPr>
        <w:numPr>
          <w:ilvl w:val="0"/>
          <w:numId w:val="9"/>
        </w:num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 xml:space="preserve">Impressions count. Always be well prepared in all aspects of the work that is presented.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numPr>
          <w:ilvl w:val="0"/>
          <w:numId w:val="9"/>
        </w:num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Use plain English. Avoid posh words, jargon, and overly technical terminology unless absolutely necessary. If complex terminology is required, make sure they are explained clearly in the appropriate section(s).</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numPr>
          <w:ilvl w:val="0"/>
          <w:numId w:val="9"/>
        </w:num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 xml:space="preserve">The report must be written in the third person. Avoid phrases such as: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ind w:left="720" w:firstLine="720"/>
        <w:rPr>
          <w:rFonts w:ascii="Arial" w:eastAsia="Times New Roman" w:hAnsi="Arial" w:cs="Times New Roman"/>
          <w:sz w:val="20"/>
          <w:szCs w:val="20"/>
        </w:rPr>
      </w:pPr>
      <w:r w:rsidRPr="003C71B9">
        <w:rPr>
          <w:rFonts w:ascii="Arial" w:eastAsia="Times New Roman" w:hAnsi="Arial" w:cs="Times New Roman"/>
          <w:sz w:val="20"/>
          <w:szCs w:val="20"/>
        </w:rPr>
        <w:t>I designed a screen…</w:t>
      </w:r>
    </w:p>
    <w:p w:rsidR="003C71B9" w:rsidRPr="003C71B9" w:rsidRDefault="003C71B9" w:rsidP="003C71B9">
      <w:pPr>
        <w:spacing w:after="0" w:line="240" w:lineRule="auto"/>
        <w:ind w:left="720" w:firstLine="432"/>
        <w:rPr>
          <w:rFonts w:ascii="Arial" w:eastAsia="Times New Roman" w:hAnsi="Arial" w:cs="Times New Roman"/>
          <w:sz w:val="20"/>
          <w:szCs w:val="20"/>
        </w:rPr>
      </w:pPr>
    </w:p>
    <w:p w:rsidR="003C71B9" w:rsidRPr="003C71B9" w:rsidRDefault="003C71B9" w:rsidP="003C71B9">
      <w:pPr>
        <w:spacing w:after="0" w:line="240" w:lineRule="auto"/>
        <w:ind w:left="720" w:firstLine="720"/>
        <w:rPr>
          <w:rFonts w:ascii="Arial" w:eastAsia="Times New Roman" w:hAnsi="Arial" w:cs="Times New Roman"/>
          <w:sz w:val="20"/>
          <w:szCs w:val="20"/>
        </w:rPr>
      </w:pPr>
      <w:r w:rsidRPr="003C71B9">
        <w:rPr>
          <w:rFonts w:ascii="Arial" w:eastAsia="Times New Roman" w:hAnsi="Arial" w:cs="Times New Roman"/>
          <w:sz w:val="20"/>
          <w:szCs w:val="20"/>
        </w:rPr>
        <w:t>We considered the method to be…</w:t>
      </w:r>
    </w:p>
    <w:p w:rsidR="003C71B9" w:rsidRPr="003C71B9" w:rsidRDefault="003C71B9" w:rsidP="003C71B9">
      <w:pPr>
        <w:spacing w:after="0" w:line="240" w:lineRule="auto"/>
        <w:ind w:left="720" w:firstLine="432"/>
        <w:rPr>
          <w:rFonts w:ascii="Arial" w:eastAsia="Times New Roman" w:hAnsi="Arial" w:cs="Times New Roman"/>
          <w:sz w:val="20"/>
          <w:szCs w:val="20"/>
        </w:rPr>
      </w:pPr>
    </w:p>
    <w:p w:rsidR="003C71B9" w:rsidRPr="003C71B9" w:rsidRDefault="003C71B9" w:rsidP="003C71B9">
      <w:pPr>
        <w:spacing w:after="0" w:line="240" w:lineRule="auto"/>
        <w:ind w:left="720" w:firstLine="720"/>
        <w:rPr>
          <w:rFonts w:ascii="Arial" w:eastAsia="Times New Roman" w:hAnsi="Arial" w:cs="Times New Roman"/>
          <w:sz w:val="20"/>
          <w:szCs w:val="20"/>
        </w:rPr>
      </w:pPr>
      <w:r w:rsidRPr="003C71B9">
        <w:rPr>
          <w:rFonts w:ascii="Arial" w:eastAsia="Times New Roman" w:hAnsi="Arial" w:cs="Times New Roman"/>
          <w:sz w:val="20"/>
          <w:szCs w:val="20"/>
        </w:rPr>
        <w:t>I came to the decision…</w:t>
      </w:r>
    </w:p>
    <w:p w:rsidR="003C71B9" w:rsidRPr="003C71B9" w:rsidRDefault="003C71B9" w:rsidP="003C71B9">
      <w:pPr>
        <w:spacing w:after="0" w:line="240" w:lineRule="auto"/>
        <w:ind w:left="720" w:firstLine="432"/>
        <w:rPr>
          <w:rFonts w:ascii="Arial" w:eastAsia="Times New Roman" w:hAnsi="Arial" w:cs="Times New Roman"/>
          <w:sz w:val="20"/>
          <w:szCs w:val="20"/>
        </w:rPr>
      </w:pPr>
    </w:p>
    <w:p w:rsidR="003C71B9" w:rsidRPr="003C71B9" w:rsidRDefault="003C71B9" w:rsidP="003C71B9">
      <w:pPr>
        <w:spacing w:after="0" w:line="240" w:lineRule="auto"/>
        <w:ind w:left="720" w:firstLine="720"/>
        <w:rPr>
          <w:rFonts w:ascii="Arial" w:eastAsia="Times New Roman" w:hAnsi="Arial" w:cs="Times New Roman"/>
          <w:sz w:val="20"/>
          <w:szCs w:val="20"/>
        </w:rPr>
      </w:pPr>
      <w:r w:rsidRPr="003C71B9">
        <w:rPr>
          <w:rFonts w:ascii="Arial" w:eastAsia="Times New Roman" w:hAnsi="Arial" w:cs="Times New Roman"/>
          <w:sz w:val="20"/>
          <w:szCs w:val="20"/>
        </w:rPr>
        <w:t>I thought that…</w:t>
      </w:r>
    </w:p>
    <w:p w:rsidR="003C71B9" w:rsidRPr="003C71B9" w:rsidRDefault="003C71B9" w:rsidP="003C71B9">
      <w:pPr>
        <w:spacing w:after="0" w:line="240" w:lineRule="auto"/>
        <w:ind w:left="720" w:firstLine="432"/>
        <w:rPr>
          <w:rFonts w:ascii="Arial" w:eastAsia="Times New Roman" w:hAnsi="Arial" w:cs="Times New Roman"/>
          <w:sz w:val="20"/>
          <w:szCs w:val="20"/>
        </w:rPr>
      </w:pPr>
    </w:p>
    <w:p w:rsidR="003C71B9" w:rsidRPr="003C71B9" w:rsidRDefault="003C71B9" w:rsidP="003C71B9">
      <w:pPr>
        <w:spacing w:after="0" w:line="240" w:lineRule="auto"/>
        <w:ind w:left="720" w:firstLine="432"/>
        <w:rPr>
          <w:rFonts w:ascii="Arial" w:eastAsia="Times New Roman" w:hAnsi="Arial" w:cs="Times New Roman"/>
          <w:sz w:val="20"/>
          <w:szCs w:val="20"/>
        </w:rPr>
      </w:pPr>
      <w:r w:rsidRPr="003C71B9">
        <w:rPr>
          <w:rFonts w:ascii="Arial" w:eastAsia="Times New Roman" w:hAnsi="Arial" w:cs="Times New Roman"/>
          <w:sz w:val="20"/>
          <w:szCs w:val="20"/>
        </w:rPr>
        <w:t>To overcome this, write:</w:t>
      </w:r>
    </w:p>
    <w:p w:rsidR="003C71B9" w:rsidRPr="003C71B9" w:rsidRDefault="003C71B9" w:rsidP="003C71B9">
      <w:pPr>
        <w:spacing w:after="0" w:line="240" w:lineRule="auto"/>
        <w:ind w:left="720" w:firstLine="432"/>
        <w:rPr>
          <w:rFonts w:ascii="Arial" w:eastAsia="Times New Roman" w:hAnsi="Arial" w:cs="Times New Roman"/>
          <w:sz w:val="20"/>
          <w:szCs w:val="20"/>
        </w:rPr>
      </w:pPr>
    </w:p>
    <w:p w:rsidR="003C71B9" w:rsidRPr="003C71B9" w:rsidRDefault="003C71B9" w:rsidP="003C71B9">
      <w:pPr>
        <w:spacing w:after="0" w:line="240" w:lineRule="auto"/>
        <w:ind w:left="720" w:firstLine="720"/>
        <w:rPr>
          <w:rFonts w:ascii="Arial" w:eastAsia="Times New Roman" w:hAnsi="Arial" w:cs="Times New Roman"/>
          <w:sz w:val="20"/>
          <w:szCs w:val="20"/>
        </w:rPr>
      </w:pPr>
      <w:r w:rsidRPr="003C71B9">
        <w:rPr>
          <w:rFonts w:ascii="Arial" w:eastAsia="Times New Roman" w:hAnsi="Arial" w:cs="Times New Roman"/>
          <w:sz w:val="20"/>
          <w:szCs w:val="20"/>
        </w:rPr>
        <w:t>A screen was designed…</w:t>
      </w:r>
    </w:p>
    <w:p w:rsidR="003C71B9" w:rsidRPr="003C71B9" w:rsidRDefault="003C71B9" w:rsidP="003C71B9">
      <w:pPr>
        <w:spacing w:after="0" w:line="240" w:lineRule="auto"/>
        <w:ind w:left="720" w:firstLine="432"/>
        <w:rPr>
          <w:rFonts w:ascii="Arial" w:eastAsia="Times New Roman" w:hAnsi="Arial" w:cs="Times New Roman"/>
          <w:sz w:val="20"/>
          <w:szCs w:val="20"/>
        </w:rPr>
      </w:pPr>
    </w:p>
    <w:p w:rsidR="003C71B9" w:rsidRPr="003C71B9" w:rsidRDefault="003C71B9" w:rsidP="003C71B9">
      <w:pPr>
        <w:spacing w:after="0" w:line="240" w:lineRule="auto"/>
        <w:ind w:left="720" w:firstLine="720"/>
        <w:rPr>
          <w:rFonts w:ascii="Arial" w:eastAsia="Times New Roman" w:hAnsi="Arial" w:cs="Times New Roman"/>
          <w:sz w:val="20"/>
          <w:szCs w:val="20"/>
        </w:rPr>
      </w:pPr>
      <w:r w:rsidRPr="003C71B9">
        <w:rPr>
          <w:rFonts w:ascii="Arial" w:eastAsia="Times New Roman" w:hAnsi="Arial" w:cs="Times New Roman"/>
          <w:sz w:val="20"/>
          <w:szCs w:val="20"/>
        </w:rPr>
        <w:t>The method was considered to be…</w:t>
      </w:r>
    </w:p>
    <w:p w:rsidR="003C71B9" w:rsidRPr="003C71B9" w:rsidRDefault="003C71B9" w:rsidP="003C71B9">
      <w:pPr>
        <w:spacing w:after="0" w:line="240" w:lineRule="auto"/>
        <w:ind w:left="720" w:firstLine="432"/>
        <w:rPr>
          <w:rFonts w:ascii="Arial" w:eastAsia="Times New Roman" w:hAnsi="Arial" w:cs="Times New Roman"/>
          <w:sz w:val="20"/>
          <w:szCs w:val="20"/>
        </w:rPr>
      </w:pPr>
    </w:p>
    <w:p w:rsidR="003C71B9" w:rsidRPr="003C71B9" w:rsidRDefault="003C71B9" w:rsidP="003C71B9">
      <w:pPr>
        <w:spacing w:after="0" w:line="240" w:lineRule="auto"/>
        <w:ind w:left="720" w:firstLine="720"/>
        <w:rPr>
          <w:rFonts w:ascii="Arial" w:eastAsia="Times New Roman" w:hAnsi="Arial" w:cs="Times New Roman"/>
          <w:sz w:val="20"/>
          <w:szCs w:val="20"/>
        </w:rPr>
      </w:pPr>
      <w:r w:rsidRPr="003C71B9">
        <w:rPr>
          <w:rFonts w:ascii="Arial" w:eastAsia="Times New Roman" w:hAnsi="Arial" w:cs="Times New Roman"/>
          <w:sz w:val="20"/>
          <w:szCs w:val="20"/>
        </w:rPr>
        <w:t>It was decided that…</w:t>
      </w:r>
    </w:p>
    <w:p w:rsidR="003C71B9" w:rsidRPr="003C71B9" w:rsidRDefault="003C71B9" w:rsidP="003C71B9">
      <w:pPr>
        <w:spacing w:after="0" w:line="240" w:lineRule="auto"/>
        <w:ind w:left="720" w:firstLine="432"/>
        <w:rPr>
          <w:rFonts w:ascii="Arial" w:eastAsia="Times New Roman" w:hAnsi="Arial" w:cs="Times New Roman"/>
          <w:sz w:val="20"/>
          <w:szCs w:val="20"/>
        </w:rPr>
      </w:pPr>
    </w:p>
    <w:p w:rsidR="003C71B9" w:rsidRPr="003C71B9" w:rsidRDefault="003C71B9" w:rsidP="003C71B9">
      <w:pPr>
        <w:spacing w:after="0" w:line="240" w:lineRule="auto"/>
        <w:ind w:left="720" w:firstLine="432"/>
        <w:rPr>
          <w:rFonts w:ascii="Arial" w:eastAsia="Times New Roman" w:hAnsi="Arial" w:cs="Times New Roman"/>
          <w:sz w:val="20"/>
          <w:szCs w:val="20"/>
        </w:rPr>
      </w:pPr>
      <w:r w:rsidRPr="003C71B9">
        <w:rPr>
          <w:rFonts w:ascii="Arial" w:eastAsia="Times New Roman" w:hAnsi="Arial" w:cs="Times New Roman"/>
          <w:sz w:val="20"/>
          <w:szCs w:val="20"/>
        </w:rPr>
        <w:tab/>
        <w:t>It was felt that…</w:t>
      </w:r>
    </w:p>
    <w:p w:rsidR="003C71B9" w:rsidRPr="003C71B9" w:rsidRDefault="003C71B9" w:rsidP="003C71B9">
      <w:pPr>
        <w:spacing w:after="0" w:line="240" w:lineRule="auto"/>
        <w:ind w:left="720" w:firstLine="432"/>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 xml:space="preserve">As with any written work at degree level, take care with spelling and grammar.  The quality and depth of the report are vital for achieving a good grade. Assessors and external examiners are eagle-eyed. A report which lacks research, consistent referencing, a clear structure, and accurate spelling and grammar is unlikely to obtain a good grade, regardless of the quality of the artefact.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Good luck!</w:t>
      </w:r>
    </w:p>
    <w:p w:rsidR="00E16FFF" w:rsidRDefault="00E16FFF"/>
    <w:sectPr w:rsidR="00E16FFF">
      <w:footerReference w:type="default" r:id="rId6"/>
      <w:footerReference w:type="first" r:id="rId7"/>
      <w:pgSz w:w="11909" w:h="16834" w:code="9"/>
      <w:pgMar w:top="1440" w:right="1440" w:bottom="1440" w:left="1440" w:header="706" w:footer="706"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DF2" w:rsidRDefault="006F6F9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BD4DF2" w:rsidRDefault="006F6F91">
    <w:pPr>
      <w:pStyle w:val="Footer"/>
      <w:ind w:right="29"/>
    </w:pPr>
  </w:p>
  <w:p w:rsidR="00BD4DF2" w:rsidRDefault="006F6F91">
    <w:pPr>
      <w:pStyle w:val="Footer"/>
      <w:ind w:right="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DF2" w:rsidRDefault="006F6F9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D4DF2" w:rsidRDefault="006F6F91">
    <w:pPr>
      <w:pStyle w:val="Footer"/>
      <w:ind w:right="2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BE3085"/>
    <w:multiLevelType w:val="hybridMultilevel"/>
    <w:tmpl w:val="304C5D9C"/>
    <w:lvl w:ilvl="0" w:tplc="0409000F">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9D52D428">
      <w:start w:val="1"/>
      <w:numFmt w:val="lowerRoman"/>
      <w:lvlText w:val="(%5)"/>
      <w:lvlJc w:val="left"/>
      <w:pPr>
        <w:tabs>
          <w:tab w:val="num" w:pos="3960"/>
        </w:tabs>
        <w:ind w:left="3960" w:hanging="720"/>
      </w:pPr>
      <w:rPr>
        <w:rFonts w:hint="default"/>
      </w:rPr>
    </w:lvl>
    <w:lvl w:ilvl="5" w:tplc="B4BCFF00">
      <w:start w:val="1"/>
      <w:numFmt w:val="lowerLetter"/>
      <w:lvlText w:val="(%6)"/>
      <w:lvlJc w:val="left"/>
      <w:pPr>
        <w:tabs>
          <w:tab w:val="num" w:pos="4680"/>
        </w:tabs>
        <w:ind w:left="4680" w:hanging="720"/>
      </w:pPr>
      <w:rPr>
        <w:rFont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0291580"/>
    <w:multiLevelType w:val="hybridMultilevel"/>
    <w:tmpl w:val="0B763292"/>
    <w:lvl w:ilvl="0" w:tplc="8EBC37B6">
      <w:start w:val="1"/>
      <w:numFmt w:val="bullet"/>
      <w:lvlText w:val=""/>
      <w:lvlJc w:val="left"/>
      <w:pPr>
        <w:tabs>
          <w:tab w:val="num" w:pos="1152"/>
        </w:tabs>
        <w:ind w:left="1152" w:hanging="432"/>
      </w:pPr>
      <w:rPr>
        <w:rFonts w:ascii="Symbol" w:hAnsi="Symbol" w:hint="default"/>
      </w:rPr>
    </w:lvl>
    <w:lvl w:ilvl="1" w:tplc="0409000F">
      <w:start w:val="1"/>
      <w:numFmt w:val="decimal"/>
      <w:lvlText w:val="%2."/>
      <w:lvlJc w:val="left"/>
      <w:pPr>
        <w:tabs>
          <w:tab w:val="num" w:pos="2160"/>
        </w:tabs>
        <w:ind w:left="2160" w:hanging="360"/>
      </w:p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26FD63C6"/>
    <w:multiLevelType w:val="multilevel"/>
    <w:tmpl w:val="88E8CC2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rPr>
        <w:rFonts w:ascii="Arial" w:hAnsi="Arial" w:hint="default"/>
        <w:b/>
        <w:i w:val="0"/>
      </w:rPr>
    </w:lvl>
    <w:lvl w:ilvl="2">
      <w:start w:val="1"/>
      <w:numFmt w:val="decimal"/>
      <w:lvlText w:val="%1.%2.%3."/>
      <w:lvlJc w:val="left"/>
      <w:pPr>
        <w:tabs>
          <w:tab w:val="num" w:pos="1224"/>
        </w:tabs>
        <w:ind w:left="1224" w:hanging="1224"/>
      </w:pPr>
      <w:rPr>
        <w:rFonts w:ascii="Arial" w:hAnsi="Arial" w:hint="default"/>
        <w:b/>
        <w:i w:val="0"/>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
    <w:nsid w:val="2B535B60"/>
    <w:multiLevelType w:val="hybridMultilevel"/>
    <w:tmpl w:val="7EAAC3CA"/>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DE02B65"/>
    <w:multiLevelType w:val="hybridMultilevel"/>
    <w:tmpl w:val="41607CE4"/>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BBAEBD2A">
      <w:start w:val="1"/>
      <w:numFmt w:val="lowerLetter"/>
      <w:lvlText w:val="(%3)"/>
      <w:lvlJc w:val="left"/>
      <w:pPr>
        <w:tabs>
          <w:tab w:val="num" w:pos="216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A40669D"/>
    <w:multiLevelType w:val="hybridMultilevel"/>
    <w:tmpl w:val="D320FFB8"/>
    <w:lvl w:ilvl="0" w:tplc="8EBC37B6">
      <w:start w:val="1"/>
      <w:numFmt w:val="bullet"/>
      <w:lvlText w:val=""/>
      <w:lvlJc w:val="left"/>
      <w:pPr>
        <w:tabs>
          <w:tab w:val="num" w:pos="1152"/>
        </w:tabs>
        <w:ind w:left="1152" w:hanging="432"/>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53785F85"/>
    <w:multiLevelType w:val="hybridMultilevel"/>
    <w:tmpl w:val="C994E0BC"/>
    <w:lvl w:ilvl="0" w:tplc="1A2682A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971157D"/>
    <w:multiLevelType w:val="hybridMultilevel"/>
    <w:tmpl w:val="12B654D8"/>
    <w:lvl w:ilvl="0" w:tplc="1A2682A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A123F28"/>
    <w:multiLevelType w:val="hybridMultilevel"/>
    <w:tmpl w:val="1FDC8D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ABA2A09"/>
    <w:multiLevelType w:val="hybridMultilevel"/>
    <w:tmpl w:val="C24EC16A"/>
    <w:lvl w:ilvl="0" w:tplc="8EBC37B6">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8"/>
  </w:num>
  <w:num w:numId="3">
    <w:abstractNumId w:val="0"/>
  </w:num>
  <w:num w:numId="4">
    <w:abstractNumId w:val="4"/>
  </w:num>
  <w:num w:numId="5">
    <w:abstractNumId w:val="3"/>
  </w:num>
  <w:num w:numId="6">
    <w:abstractNumId w:val="6"/>
  </w:num>
  <w:num w:numId="7">
    <w:abstractNumId w:val="7"/>
  </w:num>
  <w:num w:numId="8">
    <w:abstractNumId w:val="9"/>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71B9"/>
    <w:rsid w:val="003C71B9"/>
    <w:rsid w:val="00514F62"/>
    <w:rsid w:val="006F6F91"/>
    <w:rsid w:val="00E16F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3C71B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C71B9"/>
  </w:style>
  <w:style w:type="character" w:styleId="PageNumber">
    <w:name w:val="page number"/>
    <w:basedOn w:val="DefaultParagraphFont"/>
    <w:rsid w:val="003C71B9"/>
  </w:style>
  <w:style w:type="paragraph" w:styleId="ListParagraph">
    <w:name w:val="List Paragraph"/>
    <w:basedOn w:val="Normal"/>
    <w:uiPriority w:val="34"/>
    <w:qFormat/>
    <w:rsid w:val="00514F6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3C71B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C71B9"/>
  </w:style>
  <w:style w:type="character" w:styleId="PageNumber">
    <w:name w:val="page number"/>
    <w:basedOn w:val="DefaultParagraphFont"/>
    <w:rsid w:val="003C71B9"/>
  </w:style>
  <w:style w:type="paragraph" w:styleId="ListParagraph">
    <w:name w:val="List Paragraph"/>
    <w:basedOn w:val="Normal"/>
    <w:uiPriority w:val="34"/>
    <w:qFormat/>
    <w:rsid w:val="00514F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7</Pages>
  <Words>2481</Words>
  <Characters>14145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 Gareth</dc:creator>
  <cp:lastModifiedBy>Jones, Gareth</cp:lastModifiedBy>
  <cp:revision>1</cp:revision>
  <dcterms:created xsi:type="dcterms:W3CDTF">2014-11-10T14:28:00Z</dcterms:created>
  <dcterms:modified xsi:type="dcterms:W3CDTF">2014-11-10T14:52:00Z</dcterms:modified>
</cp:coreProperties>
</file>