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A2BAD6" w14:textId="77777777" w:rsidR="00312DBC" w:rsidRPr="00312DBC" w:rsidRDefault="00312DBC" w:rsidP="00317C9F">
      <w:pPr>
        <w:pStyle w:val="Title"/>
        <w:jc w:val="center"/>
        <w:rPr>
          <w:u w:val="single"/>
        </w:rPr>
      </w:pPr>
      <w:r>
        <w:rPr>
          <w:u w:val="single"/>
        </w:rPr>
        <w:t xml:space="preserve">Dissertation – Research Proposal </w:t>
      </w:r>
    </w:p>
    <w:p w14:paraId="6AE67723" w14:textId="77777777" w:rsidR="00312DBC" w:rsidRPr="00E75392" w:rsidRDefault="00312DBC" w:rsidP="00312DBC">
      <w:pPr>
        <w:rPr>
          <w:rFonts w:ascii="Arial" w:hAnsi="Arial" w:cs="Arial"/>
        </w:rPr>
      </w:pPr>
    </w:p>
    <w:p w14:paraId="267559ED" w14:textId="77777777" w:rsidR="00312DBC" w:rsidRPr="00E75392" w:rsidRDefault="00312DBC" w:rsidP="00312DBC">
      <w:pPr>
        <w:rPr>
          <w:rFonts w:ascii="Arial" w:hAnsi="Arial" w:cs="Arial"/>
        </w:rPr>
      </w:pPr>
    </w:p>
    <w:p w14:paraId="7F079543" w14:textId="77777777" w:rsidR="00312DBC" w:rsidRPr="00E75392" w:rsidRDefault="00312DBC" w:rsidP="00312DBC">
      <w:pPr>
        <w:rPr>
          <w:rFonts w:ascii="Arial" w:hAnsi="Arial" w:cs="Arial"/>
        </w:rPr>
      </w:pPr>
    </w:p>
    <w:p w14:paraId="60F62612" w14:textId="77777777" w:rsidR="00312DBC" w:rsidRPr="00E75392" w:rsidRDefault="00312DBC" w:rsidP="00312DBC">
      <w:pPr>
        <w:jc w:val="center"/>
        <w:rPr>
          <w:rFonts w:ascii="Arial" w:hAnsi="Arial" w:cs="Arial"/>
        </w:rPr>
      </w:pPr>
    </w:p>
    <w:p w14:paraId="5E1F6EC2" w14:textId="77777777" w:rsidR="00312DBC" w:rsidRPr="00E75392" w:rsidRDefault="00312DBC" w:rsidP="00312DBC">
      <w:pPr>
        <w:jc w:val="center"/>
        <w:rPr>
          <w:rFonts w:ascii="Arial" w:hAnsi="Arial" w:cs="Arial"/>
        </w:rPr>
      </w:pPr>
    </w:p>
    <w:p w14:paraId="76E8E9BB" w14:textId="77777777" w:rsidR="00312DBC" w:rsidRPr="00E75392" w:rsidRDefault="00312DBC" w:rsidP="00312DBC">
      <w:pPr>
        <w:jc w:val="center"/>
        <w:rPr>
          <w:rFonts w:ascii="Arial" w:hAnsi="Arial" w:cs="Arial"/>
        </w:rPr>
      </w:pPr>
    </w:p>
    <w:p w14:paraId="605BA24B" w14:textId="77777777" w:rsidR="00312DBC" w:rsidRPr="00E75392" w:rsidRDefault="00312DBC" w:rsidP="00312DBC">
      <w:pPr>
        <w:jc w:val="center"/>
        <w:rPr>
          <w:rFonts w:ascii="Arial" w:hAnsi="Arial" w:cs="Arial"/>
        </w:rPr>
      </w:pPr>
    </w:p>
    <w:p w14:paraId="366DFEB9" w14:textId="77777777" w:rsidR="00312DBC" w:rsidRPr="00E75392" w:rsidRDefault="00312DBC" w:rsidP="00312DBC">
      <w:pPr>
        <w:jc w:val="center"/>
        <w:rPr>
          <w:rFonts w:ascii="Arial" w:hAnsi="Arial" w:cs="Arial"/>
        </w:rPr>
      </w:pPr>
    </w:p>
    <w:p w14:paraId="69DD9F15" w14:textId="77777777" w:rsidR="00312DBC" w:rsidRDefault="00312DBC" w:rsidP="00312DBC">
      <w:pPr>
        <w:jc w:val="center"/>
        <w:rPr>
          <w:rFonts w:ascii="Arial" w:hAnsi="Arial" w:cs="Arial"/>
          <w:sz w:val="24"/>
        </w:rPr>
      </w:pPr>
      <w:bookmarkStart w:id="0" w:name="_GoBack"/>
      <w:bookmarkEnd w:id="0"/>
    </w:p>
    <w:p w14:paraId="762CE349" w14:textId="77777777" w:rsidR="002C3879" w:rsidRDefault="002C3879">
      <w:pPr>
        <w:rPr>
          <w:rFonts w:ascii="Calibri" w:eastAsia="Times New Roman" w:hAnsi="Calibri" w:cs="Times New Roman"/>
          <w:color w:val="000000"/>
          <w:lang w:eastAsia="en-GB"/>
        </w:rPr>
      </w:pPr>
      <w:r>
        <w:rPr>
          <w:rFonts w:ascii="Calibri" w:eastAsia="Times New Roman" w:hAnsi="Calibri" w:cs="Times New Roman"/>
          <w:color w:val="000000"/>
          <w:lang w:eastAsia="en-GB"/>
        </w:rPr>
        <w:br w:type="page"/>
      </w:r>
    </w:p>
    <w:sdt>
      <w:sdtPr>
        <w:rPr>
          <w:rFonts w:asciiTheme="minorHAnsi" w:eastAsiaTheme="minorHAnsi" w:hAnsiTheme="minorHAnsi" w:cstheme="minorBidi"/>
          <w:color w:val="auto"/>
          <w:sz w:val="22"/>
          <w:szCs w:val="22"/>
          <w:lang w:val="en-GB"/>
        </w:rPr>
        <w:id w:val="-1829351995"/>
        <w:docPartObj>
          <w:docPartGallery w:val="Table of Contents"/>
          <w:docPartUnique/>
        </w:docPartObj>
      </w:sdtPr>
      <w:sdtEndPr>
        <w:rPr>
          <w:b/>
          <w:bCs/>
          <w:noProof/>
        </w:rPr>
      </w:sdtEndPr>
      <w:sdtContent>
        <w:p w14:paraId="6C0CD3C8" w14:textId="6E04CEBA" w:rsidR="000D0729" w:rsidRDefault="000D0729">
          <w:pPr>
            <w:pStyle w:val="TOCHeading"/>
          </w:pPr>
          <w:r>
            <w:t>Contents</w:t>
          </w:r>
        </w:p>
        <w:p w14:paraId="0FF26EFC" w14:textId="77777777" w:rsidR="00FF5B3D" w:rsidRDefault="000D07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5716639" w:history="1">
            <w:r w:rsidR="00FF5B3D" w:rsidRPr="00465613">
              <w:rPr>
                <w:rStyle w:val="Hyperlink"/>
                <w:noProof/>
              </w:rPr>
              <w:t>Introduction</w:t>
            </w:r>
            <w:r w:rsidR="00FF5B3D">
              <w:rPr>
                <w:noProof/>
                <w:webHidden/>
              </w:rPr>
              <w:tab/>
            </w:r>
            <w:r w:rsidR="00FF5B3D">
              <w:rPr>
                <w:noProof/>
                <w:webHidden/>
              </w:rPr>
              <w:fldChar w:fldCharType="begin"/>
            </w:r>
            <w:r w:rsidR="00FF5B3D">
              <w:rPr>
                <w:noProof/>
                <w:webHidden/>
              </w:rPr>
              <w:instrText xml:space="preserve"> PAGEREF _Toc435716639 \h </w:instrText>
            </w:r>
            <w:r w:rsidR="00FF5B3D">
              <w:rPr>
                <w:noProof/>
                <w:webHidden/>
              </w:rPr>
            </w:r>
            <w:r w:rsidR="00FF5B3D">
              <w:rPr>
                <w:noProof/>
                <w:webHidden/>
              </w:rPr>
              <w:fldChar w:fldCharType="separate"/>
            </w:r>
            <w:r w:rsidR="00FF5B3D">
              <w:rPr>
                <w:noProof/>
                <w:webHidden/>
              </w:rPr>
              <w:t>3</w:t>
            </w:r>
            <w:r w:rsidR="00FF5B3D">
              <w:rPr>
                <w:noProof/>
                <w:webHidden/>
              </w:rPr>
              <w:fldChar w:fldCharType="end"/>
            </w:r>
          </w:hyperlink>
        </w:p>
        <w:p w14:paraId="6298684D" w14:textId="77777777" w:rsidR="00FF5B3D" w:rsidRDefault="00231084">
          <w:pPr>
            <w:pStyle w:val="TOC2"/>
            <w:tabs>
              <w:tab w:val="right" w:leader="dot" w:pos="9016"/>
            </w:tabs>
            <w:rPr>
              <w:rFonts w:eastAsiaTheme="minorEastAsia"/>
              <w:noProof/>
              <w:lang w:eastAsia="en-GB"/>
            </w:rPr>
          </w:pPr>
          <w:hyperlink w:anchor="_Toc435716640" w:history="1">
            <w:r w:rsidR="00FF5B3D" w:rsidRPr="00465613">
              <w:rPr>
                <w:rStyle w:val="Hyperlink"/>
                <w:noProof/>
              </w:rPr>
              <w:t>Title</w:t>
            </w:r>
            <w:r w:rsidR="00FF5B3D">
              <w:rPr>
                <w:noProof/>
                <w:webHidden/>
              </w:rPr>
              <w:tab/>
            </w:r>
            <w:r w:rsidR="00FF5B3D">
              <w:rPr>
                <w:noProof/>
                <w:webHidden/>
              </w:rPr>
              <w:fldChar w:fldCharType="begin"/>
            </w:r>
            <w:r w:rsidR="00FF5B3D">
              <w:rPr>
                <w:noProof/>
                <w:webHidden/>
              </w:rPr>
              <w:instrText xml:space="preserve"> PAGEREF _Toc435716640 \h </w:instrText>
            </w:r>
            <w:r w:rsidR="00FF5B3D">
              <w:rPr>
                <w:noProof/>
                <w:webHidden/>
              </w:rPr>
            </w:r>
            <w:r w:rsidR="00FF5B3D">
              <w:rPr>
                <w:noProof/>
                <w:webHidden/>
              </w:rPr>
              <w:fldChar w:fldCharType="separate"/>
            </w:r>
            <w:r w:rsidR="00FF5B3D">
              <w:rPr>
                <w:noProof/>
                <w:webHidden/>
              </w:rPr>
              <w:t>3</w:t>
            </w:r>
            <w:r w:rsidR="00FF5B3D">
              <w:rPr>
                <w:noProof/>
                <w:webHidden/>
              </w:rPr>
              <w:fldChar w:fldCharType="end"/>
            </w:r>
          </w:hyperlink>
        </w:p>
        <w:p w14:paraId="0BE63901" w14:textId="77777777" w:rsidR="00FF5B3D" w:rsidRDefault="00231084">
          <w:pPr>
            <w:pStyle w:val="TOC2"/>
            <w:tabs>
              <w:tab w:val="right" w:leader="dot" w:pos="9016"/>
            </w:tabs>
            <w:rPr>
              <w:rFonts w:eastAsiaTheme="minorEastAsia"/>
              <w:noProof/>
              <w:lang w:eastAsia="en-GB"/>
            </w:rPr>
          </w:pPr>
          <w:hyperlink w:anchor="_Toc435716641" w:history="1">
            <w:r w:rsidR="00FF5B3D" w:rsidRPr="00465613">
              <w:rPr>
                <w:rStyle w:val="Hyperlink"/>
                <w:noProof/>
              </w:rPr>
              <w:t>Rationale</w:t>
            </w:r>
            <w:r w:rsidR="00FF5B3D">
              <w:rPr>
                <w:noProof/>
                <w:webHidden/>
              </w:rPr>
              <w:tab/>
            </w:r>
            <w:r w:rsidR="00FF5B3D">
              <w:rPr>
                <w:noProof/>
                <w:webHidden/>
              </w:rPr>
              <w:fldChar w:fldCharType="begin"/>
            </w:r>
            <w:r w:rsidR="00FF5B3D">
              <w:rPr>
                <w:noProof/>
                <w:webHidden/>
              </w:rPr>
              <w:instrText xml:space="preserve"> PAGEREF _Toc435716641 \h </w:instrText>
            </w:r>
            <w:r w:rsidR="00FF5B3D">
              <w:rPr>
                <w:noProof/>
                <w:webHidden/>
              </w:rPr>
            </w:r>
            <w:r w:rsidR="00FF5B3D">
              <w:rPr>
                <w:noProof/>
                <w:webHidden/>
              </w:rPr>
              <w:fldChar w:fldCharType="separate"/>
            </w:r>
            <w:r w:rsidR="00FF5B3D">
              <w:rPr>
                <w:noProof/>
                <w:webHidden/>
              </w:rPr>
              <w:t>3</w:t>
            </w:r>
            <w:r w:rsidR="00FF5B3D">
              <w:rPr>
                <w:noProof/>
                <w:webHidden/>
              </w:rPr>
              <w:fldChar w:fldCharType="end"/>
            </w:r>
          </w:hyperlink>
        </w:p>
        <w:p w14:paraId="1A25857A" w14:textId="77777777" w:rsidR="00FF5B3D" w:rsidRDefault="00231084">
          <w:pPr>
            <w:pStyle w:val="TOC2"/>
            <w:tabs>
              <w:tab w:val="right" w:leader="dot" w:pos="9016"/>
            </w:tabs>
            <w:rPr>
              <w:rFonts w:eastAsiaTheme="minorEastAsia"/>
              <w:noProof/>
              <w:lang w:eastAsia="en-GB"/>
            </w:rPr>
          </w:pPr>
          <w:hyperlink w:anchor="_Toc435716642" w:history="1">
            <w:r w:rsidR="00FF5B3D" w:rsidRPr="00465613">
              <w:rPr>
                <w:rStyle w:val="Hyperlink"/>
                <w:noProof/>
              </w:rPr>
              <w:t>Background</w:t>
            </w:r>
            <w:r w:rsidR="00FF5B3D">
              <w:rPr>
                <w:noProof/>
                <w:webHidden/>
              </w:rPr>
              <w:tab/>
            </w:r>
            <w:r w:rsidR="00FF5B3D">
              <w:rPr>
                <w:noProof/>
                <w:webHidden/>
              </w:rPr>
              <w:fldChar w:fldCharType="begin"/>
            </w:r>
            <w:r w:rsidR="00FF5B3D">
              <w:rPr>
                <w:noProof/>
                <w:webHidden/>
              </w:rPr>
              <w:instrText xml:space="preserve"> PAGEREF _Toc435716642 \h </w:instrText>
            </w:r>
            <w:r w:rsidR="00FF5B3D">
              <w:rPr>
                <w:noProof/>
                <w:webHidden/>
              </w:rPr>
            </w:r>
            <w:r w:rsidR="00FF5B3D">
              <w:rPr>
                <w:noProof/>
                <w:webHidden/>
              </w:rPr>
              <w:fldChar w:fldCharType="separate"/>
            </w:r>
            <w:r w:rsidR="00FF5B3D">
              <w:rPr>
                <w:noProof/>
                <w:webHidden/>
              </w:rPr>
              <w:t>3</w:t>
            </w:r>
            <w:r w:rsidR="00FF5B3D">
              <w:rPr>
                <w:noProof/>
                <w:webHidden/>
              </w:rPr>
              <w:fldChar w:fldCharType="end"/>
            </w:r>
          </w:hyperlink>
        </w:p>
        <w:p w14:paraId="2C7E4FF2" w14:textId="77777777" w:rsidR="00FF5B3D" w:rsidRDefault="00231084">
          <w:pPr>
            <w:pStyle w:val="TOC2"/>
            <w:tabs>
              <w:tab w:val="right" w:leader="dot" w:pos="9016"/>
            </w:tabs>
            <w:rPr>
              <w:rFonts w:eastAsiaTheme="minorEastAsia"/>
              <w:noProof/>
              <w:lang w:eastAsia="en-GB"/>
            </w:rPr>
          </w:pPr>
          <w:hyperlink w:anchor="_Toc435716643" w:history="1">
            <w:r w:rsidR="00FF5B3D" w:rsidRPr="00465613">
              <w:rPr>
                <w:rStyle w:val="Hyperlink"/>
                <w:noProof/>
              </w:rPr>
              <w:t>Aims and Objectives</w:t>
            </w:r>
            <w:r w:rsidR="00FF5B3D">
              <w:rPr>
                <w:noProof/>
                <w:webHidden/>
              </w:rPr>
              <w:tab/>
            </w:r>
            <w:r w:rsidR="00FF5B3D">
              <w:rPr>
                <w:noProof/>
                <w:webHidden/>
              </w:rPr>
              <w:fldChar w:fldCharType="begin"/>
            </w:r>
            <w:r w:rsidR="00FF5B3D">
              <w:rPr>
                <w:noProof/>
                <w:webHidden/>
              </w:rPr>
              <w:instrText xml:space="preserve"> PAGEREF _Toc435716643 \h </w:instrText>
            </w:r>
            <w:r w:rsidR="00FF5B3D">
              <w:rPr>
                <w:noProof/>
                <w:webHidden/>
              </w:rPr>
            </w:r>
            <w:r w:rsidR="00FF5B3D">
              <w:rPr>
                <w:noProof/>
                <w:webHidden/>
              </w:rPr>
              <w:fldChar w:fldCharType="separate"/>
            </w:r>
            <w:r w:rsidR="00FF5B3D">
              <w:rPr>
                <w:noProof/>
                <w:webHidden/>
              </w:rPr>
              <w:t>5</w:t>
            </w:r>
            <w:r w:rsidR="00FF5B3D">
              <w:rPr>
                <w:noProof/>
                <w:webHidden/>
              </w:rPr>
              <w:fldChar w:fldCharType="end"/>
            </w:r>
          </w:hyperlink>
        </w:p>
        <w:p w14:paraId="04CDBA5A" w14:textId="77777777" w:rsidR="00FF5B3D" w:rsidRDefault="00231084">
          <w:pPr>
            <w:pStyle w:val="TOC1"/>
            <w:tabs>
              <w:tab w:val="right" w:leader="dot" w:pos="9016"/>
            </w:tabs>
            <w:rPr>
              <w:rFonts w:eastAsiaTheme="minorEastAsia"/>
              <w:noProof/>
              <w:lang w:eastAsia="en-GB"/>
            </w:rPr>
          </w:pPr>
          <w:hyperlink w:anchor="_Toc435716644" w:history="1">
            <w:r w:rsidR="00FF5B3D" w:rsidRPr="00465613">
              <w:rPr>
                <w:rStyle w:val="Hyperlink"/>
                <w:noProof/>
              </w:rPr>
              <w:t>Research Design</w:t>
            </w:r>
            <w:r w:rsidR="00FF5B3D">
              <w:rPr>
                <w:noProof/>
                <w:webHidden/>
              </w:rPr>
              <w:tab/>
            </w:r>
            <w:r w:rsidR="00FF5B3D">
              <w:rPr>
                <w:noProof/>
                <w:webHidden/>
              </w:rPr>
              <w:fldChar w:fldCharType="begin"/>
            </w:r>
            <w:r w:rsidR="00FF5B3D">
              <w:rPr>
                <w:noProof/>
                <w:webHidden/>
              </w:rPr>
              <w:instrText xml:space="preserve"> PAGEREF _Toc435716644 \h </w:instrText>
            </w:r>
            <w:r w:rsidR="00FF5B3D">
              <w:rPr>
                <w:noProof/>
                <w:webHidden/>
              </w:rPr>
            </w:r>
            <w:r w:rsidR="00FF5B3D">
              <w:rPr>
                <w:noProof/>
                <w:webHidden/>
              </w:rPr>
              <w:fldChar w:fldCharType="separate"/>
            </w:r>
            <w:r w:rsidR="00FF5B3D">
              <w:rPr>
                <w:noProof/>
                <w:webHidden/>
              </w:rPr>
              <w:t>6</w:t>
            </w:r>
            <w:r w:rsidR="00FF5B3D">
              <w:rPr>
                <w:noProof/>
                <w:webHidden/>
              </w:rPr>
              <w:fldChar w:fldCharType="end"/>
            </w:r>
          </w:hyperlink>
        </w:p>
        <w:p w14:paraId="6372D474" w14:textId="77777777" w:rsidR="00FF5B3D" w:rsidRDefault="00231084">
          <w:pPr>
            <w:pStyle w:val="TOC2"/>
            <w:tabs>
              <w:tab w:val="right" w:leader="dot" w:pos="9016"/>
            </w:tabs>
            <w:rPr>
              <w:rFonts w:eastAsiaTheme="minorEastAsia"/>
              <w:noProof/>
              <w:lang w:eastAsia="en-GB"/>
            </w:rPr>
          </w:pPr>
          <w:hyperlink w:anchor="_Toc435716645" w:history="1">
            <w:r w:rsidR="00FF5B3D" w:rsidRPr="00465613">
              <w:rPr>
                <w:rStyle w:val="Hyperlink"/>
                <w:noProof/>
              </w:rPr>
              <w:t>Paradigm</w:t>
            </w:r>
            <w:r w:rsidR="00FF5B3D">
              <w:rPr>
                <w:noProof/>
                <w:webHidden/>
              </w:rPr>
              <w:tab/>
            </w:r>
            <w:r w:rsidR="00FF5B3D">
              <w:rPr>
                <w:noProof/>
                <w:webHidden/>
              </w:rPr>
              <w:fldChar w:fldCharType="begin"/>
            </w:r>
            <w:r w:rsidR="00FF5B3D">
              <w:rPr>
                <w:noProof/>
                <w:webHidden/>
              </w:rPr>
              <w:instrText xml:space="preserve"> PAGEREF _Toc435716645 \h </w:instrText>
            </w:r>
            <w:r w:rsidR="00FF5B3D">
              <w:rPr>
                <w:noProof/>
                <w:webHidden/>
              </w:rPr>
            </w:r>
            <w:r w:rsidR="00FF5B3D">
              <w:rPr>
                <w:noProof/>
                <w:webHidden/>
              </w:rPr>
              <w:fldChar w:fldCharType="separate"/>
            </w:r>
            <w:r w:rsidR="00FF5B3D">
              <w:rPr>
                <w:noProof/>
                <w:webHidden/>
              </w:rPr>
              <w:t>6</w:t>
            </w:r>
            <w:r w:rsidR="00FF5B3D">
              <w:rPr>
                <w:noProof/>
                <w:webHidden/>
              </w:rPr>
              <w:fldChar w:fldCharType="end"/>
            </w:r>
          </w:hyperlink>
        </w:p>
        <w:p w14:paraId="474D441A" w14:textId="77777777" w:rsidR="00FF5B3D" w:rsidRDefault="00231084">
          <w:pPr>
            <w:pStyle w:val="TOC2"/>
            <w:tabs>
              <w:tab w:val="right" w:leader="dot" w:pos="9016"/>
            </w:tabs>
            <w:rPr>
              <w:rFonts w:eastAsiaTheme="minorEastAsia"/>
              <w:noProof/>
              <w:lang w:eastAsia="en-GB"/>
            </w:rPr>
          </w:pPr>
          <w:hyperlink w:anchor="_Toc435716646" w:history="1">
            <w:r w:rsidR="00FF5B3D" w:rsidRPr="00465613">
              <w:rPr>
                <w:rStyle w:val="Hyperlink"/>
                <w:noProof/>
              </w:rPr>
              <w:t>Research Strategy</w:t>
            </w:r>
            <w:r w:rsidR="00FF5B3D">
              <w:rPr>
                <w:noProof/>
                <w:webHidden/>
              </w:rPr>
              <w:tab/>
            </w:r>
            <w:r w:rsidR="00FF5B3D">
              <w:rPr>
                <w:noProof/>
                <w:webHidden/>
              </w:rPr>
              <w:fldChar w:fldCharType="begin"/>
            </w:r>
            <w:r w:rsidR="00FF5B3D">
              <w:rPr>
                <w:noProof/>
                <w:webHidden/>
              </w:rPr>
              <w:instrText xml:space="preserve"> PAGEREF _Toc435716646 \h </w:instrText>
            </w:r>
            <w:r w:rsidR="00FF5B3D">
              <w:rPr>
                <w:noProof/>
                <w:webHidden/>
              </w:rPr>
            </w:r>
            <w:r w:rsidR="00FF5B3D">
              <w:rPr>
                <w:noProof/>
                <w:webHidden/>
              </w:rPr>
              <w:fldChar w:fldCharType="separate"/>
            </w:r>
            <w:r w:rsidR="00FF5B3D">
              <w:rPr>
                <w:noProof/>
                <w:webHidden/>
              </w:rPr>
              <w:t>6</w:t>
            </w:r>
            <w:r w:rsidR="00FF5B3D">
              <w:rPr>
                <w:noProof/>
                <w:webHidden/>
              </w:rPr>
              <w:fldChar w:fldCharType="end"/>
            </w:r>
          </w:hyperlink>
        </w:p>
        <w:p w14:paraId="7A3A6ABD" w14:textId="77777777" w:rsidR="00FF5B3D" w:rsidRDefault="00231084">
          <w:pPr>
            <w:pStyle w:val="TOC2"/>
            <w:tabs>
              <w:tab w:val="right" w:leader="dot" w:pos="9016"/>
            </w:tabs>
            <w:rPr>
              <w:rFonts w:eastAsiaTheme="minorEastAsia"/>
              <w:noProof/>
              <w:lang w:eastAsia="en-GB"/>
            </w:rPr>
          </w:pPr>
          <w:hyperlink w:anchor="_Toc435716647" w:history="1">
            <w:r w:rsidR="00FF5B3D" w:rsidRPr="00465613">
              <w:rPr>
                <w:rStyle w:val="Hyperlink"/>
                <w:noProof/>
              </w:rPr>
              <w:t>Sample</w:t>
            </w:r>
            <w:r w:rsidR="00FF5B3D">
              <w:rPr>
                <w:noProof/>
                <w:webHidden/>
              </w:rPr>
              <w:tab/>
            </w:r>
            <w:r w:rsidR="00FF5B3D">
              <w:rPr>
                <w:noProof/>
                <w:webHidden/>
              </w:rPr>
              <w:fldChar w:fldCharType="begin"/>
            </w:r>
            <w:r w:rsidR="00FF5B3D">
              <w:rPr>
                <w:noProof/>
                <w:webHidden/>
              </w:rPr>
              <w:instrText xml:space="preserve"> PAGEREF _Toc435716647 \h </w:instrText>
            </w:r>
            <w:r w:rsidR="00FF5B3D">
              <w:rPr>
                <w:noProof/>
                <w:webHidden/>
              </w:rPr>
            </w:r>
            <w:r w:rsidR="00FF5B3D">
              <w:rPr>
                <w:noProof/>
                <w:webHidden/>
              </w:rPr>
              <w:fldChar w:fldCharType="separate"/>
            </w:r>
            <w:r w:rsidR="00FF5B3D">
              <w:rPr>
                <w:noProof/>
                <w:webHidden/>
              </w:rPr>
              <w:t>7</w:t>
            </w:r>
            <w:r w:rsidR="00FF5B3D">
              <w:rPr>
                <w:noProof/>
                <w:webHidden/>
              </w:rPr>
              <w:fldChar w:fldCharType="end"/>
            </w:r>
          </w:hyperlink>
        </w:p>
        <w:p w14:paraId="2E1DD7F0" w14:textId="77777777" w:rsidR="00FF5B3D" w:rsidRDefault="00231084">
          <w:pPr>
            <w:pStyle w:val="TOC2"/>
            <w:tabs>
              <w:tab w:val="right" w:leader="dot" w:pos="9016"/>
            </w:tabs>
            <w:rPr>
              <w:rFonts w:eastAsiaTheme="minorEastAsia"/>
              <w:noProof/>
              <w:lang w:eastAsia="en-GB"/>
            </w:rPr>
          </w:pPr>
          <w:hyperlink w:anchor="_Toc435716648" w:history="1">
            <w:r w:rsidR="00FF5B3D" w:rsidRPr="00465613">
              <w:rPr>
                <w:rStyle w:val="Hyperlink"/>
                <w:noProof/>
              </w:rPr>
              <w:t>Limitations</w:t>
            </w:r>
            <w:r w:rsidR="00FF5B3D">
              <w:rPr>
                <w:noProof/>
                <w:webHidden/>
              </w:rPr>
              <w:tab/>
            </w:r>
            <w:r w:rsidR="00FF5B3D">
              <w:rPr>
                <w:noProof/>
                <w:webHidden/>
              </w:rPr>
              <w:fldChar w:fldCharType="begin"/>
            </w:r>
            <w:r w:rsidR="00FF5B3D">
              <w:rPr>
                <w:noProof/>
                <w:webHidden/>
              </w:rPr>
              <w:instrText xml:space="preserve"> PAGEREF _Toc435716648 \h </w:instrText>
            </w:r>
            <w:r w:rsidR="00FF5B3D">
              <w:rPr>
                <w:noProof/>
                <w:webHidden/>
              </w:rPr>
            </w:r>
            <w:r w:rsidR="00FF5B3D">
              <w:rPr>
                <w:noProof/>
                <w:webHidden/>
              </w:rPr>
              <w:fldChar w:fldCharType="separate"/>
            </w:r>
            <w:r w:rsidR="00FF5B3D">
              <w:rPr>
                <w:noProof/>
                <w:webHidden/>
              </w:rPr>
              <w:t>7</w:t>
            </w:r>
            <w:r w:rsidR="00FF5B3D">
              <w:rPr>
                <w:noProof/>
                <w:webHidden/>
              </w:rPr>
              <w:fldChar w:fldCharType="end"/>
            </w:r>
          </w:hyperlink>
        </w:p>
        <w:p w14:paraId="49F1CEA8" w14:textId="77777777" w:rsidR="00FF5B3D" w:rsidRDefault="00231084">
          <w:pPr>
            <w:pStyle w:val="TOC2"/>
            <w:tabs>
              <w:tab w:val="right" w:leader="dot" w:pos="9016"/>
            </w:tabs>
            <w:rPr>
              <w:rFonts w:eastAsiaTheme="minorEastAsia"/>
              <w:noProof/>
              <w:lang w:eastAsia="en-GB"/>
            </w:rPr>
          </w:pPr>
          <w:hyperlink w:anchor="_Toc435716649" w:history="1">
            <w:r w:rsidR="00FF5B3D" w:rsidRPr="00465613">
              <w:rPr>
                <w:rStyle w:val="Hyperlink"/>
                <w:noProof/>
              </w:rPr>
              <w:t>Reliability</w:t>
            </w:r>
            <w:r w:rsidR="00FF5B3D">
              <w:rPr>
                <w:noProof/>
                <w:webHidden/>
              </w:rPr>
              <w:tab/>
            </w:r>
            <w:r w:rsidR="00FF5B3D">
              <w:rPr>
                <w:noProof/>
                <w:webHidden/>
              </w:rPr>
              <w:fldChar w:fldCharType="begin"/>
            </w:r>
            <w:r w:rsidR="00FF5B3D">
              <w:rPr>
                <w:noProof/>
                <w:webHidden/>
              </w:rPr>
              <w:instrText xml:space="preserve"> PAGEREF _Toc435716649 \h </w:instrText>
            </w:r>
            <w:r w:rsidR="00FF5B3D">
              <w:rPr>
                <w:noProof/>
                <w:webHidden/>
              </w:rPr>
            </w:r>
            <w:r w:rsidR="00FF5B3D">
              <w:rPr>
                <w:noProof/>
                <w:webHidden/>
              </w:rPr>
              <w:fldChar w:fldCharType="separate"/>
            </w:r>
            <w:r w:rsidR="00FF5B3D">
              <w:rPr>
                <w:noProof/>
                <w:webHidden/>
              </w:rPr>
              <w:t>7</w:t>
            </w:r>
            <w:r w:rsidR="00FF5B3D">
              <w:rPr>
                <w:noProof/>
                <w:webHidden/>
              </w:rPr>
              <w:fldChar w:fldCharType="end"/>
            </w:r>
          </w:hyperlink>
        </w:p>
        <w:p w14:paraId="5C91CCE9" w14:textId="77777777" w:rsidR="00FF5B3D" w:rsidRDefault="00231084">
          <w:pPr>
            <w:pStyle w:val="TOC2"/>
            <w:tabs>
              <w:tab w:val="right" w:leader="dot" w:pos="9016"/>
            </w:tabs>
            <w:rPr>
              <w:rFonts w:eastAsiaTheme="minorEastAsia"/>
              <w:noProof/>
              <w:lang w:eastAsia="en-GB"/>
            </w:rPr>
          </w:pPr>
          <w:hyperlink w:anchor="_Toc435716650" w:history="1">
            <w:r w:rsidR="00FF5B3D" w:rsidRPr="00465613">
              <w:rPr>
                <w:rStyle w:val="Hyperlink"/>
                <w:noProof/>
              </w:rPr>
              <w:t>Validity</w:t>
            </w:r>
            <w:r w:rsidR="00FF5B3D">
              <w:rPr>
                <w:noProof/>
                <w:webHidden/>
              </w:rPr>
              <w:tab/>
            </w:r>
            <w:r w:rsidR="00FF5B3D">
              <w:rPr>
                <w:noProof/>
                <w:webHidden/>
              </w:rPr>
              <w:fldChar w:fldCharType="begin"/>
            </w:r>
            <w:r w:rsidR="00FF5B3D">
              <w:rPr>
                <w:noProof/>
                <w:webHidden/>
              </w:rPr>
              <w:instrText xml:space="preserve"> PAGEREF _Toc435716650 \h </w:instrText>
            </w:r>
            <w:r w:rsidR="00FF5B3D">
              <w:rPr>
                <w:noProof/>
                <w:webHidden/>
              </w:rPr>
            </w:r>
            <w:r w:rsidR="00FF5B3D">
              <w:rPr>
                <w:noProof/>
                <w:webHidden/>
              </w:rPr>
              <w:fldChar w:fldCharType="separate"/>
            </w:r>
            <w:r w:rsidR="00FF5B3D">
              <w:rPr>
                <w:noProof/>
                <w:webHidden/>
              </w:rPr>
              <w:t>7</w:t>
            </w:r>
            <w:r w:rsidR="00FF5B3D">
              <w:rPr>
                <w:noProof/>
                <w:webHidden/>
              </w:rPr>
              <w:fldChar w:fldCharType="end"/>
            </w:r>
          </w:hyperlink>
        </w:p>
        <w:p w14:paraId="606EE43A" w14:textId="77777777" w:rsidR="00FF5B3D" w:rsidRDefault="00231084">
          <w:pPr>
            <w:pStyle w:val="TOC1"/>
            <w:tabs>
              <w:tab w:val="right" w:leader="dot" w:pos="9016"/>
            </w:tabs>
            <w:rPr>
              <w:rFonts w:eastAsiaTheme="minorEastAsia"/>
              <w:noProof/>
              <w:lang w:eastAsia="en-GB"/>
            </w:rPr>
          </w:pPr>
          <w:hyperlink w:anchor="_Toc435716651" w:history="1">
            <w:r w:rsidR="00FF5B3D" w:rsidRPr="00465613">
              <w:rPr>
                <w:rStyle w:val="Hyperlink"/>
                <w:noProof/>
              </w:rPr>
              <w:t>Resources and Planning</w:t>
            </w:r>
            <w:r w:rsidR="00FF5B3D">
              <w:rPr>
                <w:noProof/>
                <w:webHidden/>
              </w:rPr>
              <w:tab/>
            </w:r>
            <w:r w:rsidR="00FF5B3D">
              <w:rPr>
                <w:noProof/>
                <w:webHidden/>
              </w:rPr>
              <w:fldChar w:fldCharType="begin"/>
            </w:r>
            <w:r w:rsidR="00FF5B3D">
              <w:rPr>
                <w:noProof/>
                <w:webHidden/>
              </w:rPr>
              <w:instrText xml:space="preserve"> PAGEREF _Toc435716651 \h </w:instrText>
            </w:r>
            <w:r w:rsidR="00FF5B3D">
              <w:rPr>
                <w:noProof/>
                <w:webHidden/>
              </w:rPr>
            </w:r>
            <w:r w:rsidR="00FF5B3D">
              <w:rPr>
                <w:noProof/>
                <w:webHidden/>
              </w:rPr>
              <w:fldChar w:fldCharType="separate"/>
            </w:r>
            <w:r w:rsidR="00FF5B3D">
              <w:rPr>
                <w:noProof/>
                <w:webHidden/>
              </w:rPr>
              <w:t>8</w:t>
            </w:r>
            <w:r w:rsidR="00FF5B3D">
              <w:rPr>
                <w:noProof/>
                <w:webHidden/>
              </w:rPr>
              <w:fldChar w:fldCharType="end"/>
            </w:r>
          </w:hyperlink>
        </w:p>
        <w:p w14:paraId="19368041" w14:textId="77777777" w:rsidR="00FF5B3D" w:rsidRDefault="00231084">
          <w:pPr>
            <w:pStyle w:val="TOC2"/>
            <w:tabs>
              <w:tab w:val="right" w:leader="dot" w:pos="9016"/>
            </w:tabs>
            <w:rPr>
              <w:rFonts w:eastAsiaTheme="minorEastAsia"/>
              <w:noProof/>
              <w:lang w:eastAsia="en-GB"/>
            </w:rPr>
          </w:pPr>
          <w:hyperlink w:anchor="_Toc435716652" w:history="1">
            <w:r w:rsidR="00FF5B3D" w:rsidRPr="00465613">
              <w:rPr>
                <w:rStyle w:val="Hyperlink"/>
                <w:noProof/>
              </w:rPr>
              <w:t>Resources</w:t>
            </w:r>
            <w:r w:rsidR="00FF5B3D">
              <w:rPr>
                <w:noProof/>
                <w:webHidden/>
              </w:rPr>
              <w:tab/>
            </w:r>
            <w:r w:rsidR="00FF5B3D">
              <w:rPr>
                <w:noProof/>
                <w:webHidden/>
              </w:rPr>
              <w:fldChar w:fldCharType="begin"/>
            </w:r>
            <w:r w:rsidR="00FF5B3D">
              <w:rPr>
                <w:noProof/>
                <w:webHidden/>
              </w:rPr>
              <w:instrText xml:space="preserve"> PAGEREF _Toc435716652 \h </w:instrText>
            </w:r>
            <w:r w:rsidR="00FF5B3D">
              <w:rPr>
                <w:noProof/>
                <w:webHidden/>
              </w:rPr>
            </w:r>
            <w:r w:rsidR="00FF5B3D">
              <w:rPr>
                <w:noProof/>
                <w:webHidden/>
              </w:rPr>
              <w:fldChar w:fldCharType="separate"/>
            </w:r>
            <w:r w:rsidR="00FF5B3D">
              <w:rPr>
                <w:noProof/>
                <w:webHidden/>
              </w:rPr>
              <w:t>8</w:t>
            </w:r>
            <w:r w:rsidR="00FF5B3D">
              <w:rPr>
                <w:noProof/>
                <w:webHidden/>
              </w:rPr>
              <w:fldChar w:fldCharType="end"/>
            </w:r>
          </w:hyperlink>
        </w:p>
        <w:p w14:paraId="5AE308C4" w14:textId="77777777" w:rsidR="00FF5B3D" w:rsidRDefault="00231084">
          <w:pPr>
            <w:pStyle w:val="TOC2"/>
            <w:tabs>
              <w:tab w:val="right" w:leader="dot" w:pos="9016"/>
            </w:tabs>
            <w:rPr>
              <w:rFonts w:eastAsiaTheme="minorEastAsia"/>
              <w:noProof/>
              <w:lang w:eastAsia="en-GB"/>
            </w:rPr>
          </w:pPr>
          <w:hyperlink w:anchor="_Toc435716653" w:history="1">
            <w:r w:rsidR="00FF5B3D" w:rsidRPr="00465613">
              <w:rPr>
                <w:rStyle w:val="Hyperlink"/>
                <w:noProof/>
              </w:rPr>
              <w:t>Timescale - Gantt chart</w:t>
            </w:r>
            <w:r w:rsidR="00FF5B3D">
              <w:rPr>
                <w:noProof/>
                <w:webHidden/>
              </w:rPr>
              <w:tab/>
            </w:r>
            <w:r w:rsidR="00FF5B3D">
              <w:rPr>
                <w:noProof/>
                <w:webHidden/>
              </w:rPr>
              <w:fldChar w:fldCharType="begin"/>
            </w:r>
            <w:r w:rsidR="00FF5B3D">
              <w:rPr>
                <w:noProof/>
                <w:webHidden/>
              </w:rPr>
              <w:instrText xml:space="preserve"> PAGEREF _Toc435716653 \h </w:instrText>
            </w:r>
            <w:r w:rsidR="00FF5B3D">
              <w:rPr>
                <w:noProof/>
                <w:webHidden/>
              </w:rPr>
            </w:r>
            <w:r w:rsidR="00FF5B3D">
              <w:rPr>
                <w:noProof/>
                <w:webHidden/>
              </w:rPr>
              <w:fldChar w:fldCharType="separate"/>
            </w:r>
            <w:r w:rsidR="00FF5B3D">
              <w:rPr>
                <w:noProof/>
                <w:webHidden/>
              </w:rPr>
              <w:t>9</w:t>
            </w:r>
            <w:r w:rsidR="00FF5B3D">
              <w:rPr>
                <w:noProof/>
                <w:webHidden/>
              </w:rPr>
              <w:fldChar w:fldCharType="end"/>
            </w:r>
          </w:hyperlink>
        </w:p>
        <w:p w14:paraId="52D42829" w14:textId="77777777" w:rsidR="00FF5B3D" w:rsidRDefault="00231084">
          <w:pPr>
            <w:pStyle w:val="TOC1"/>
            <w:tabs>
              <w:tab w:val="right" w:leader="dot" w:pos="9016"/>
            </w:tabs>
            <w:rPr>
              <w:rFonts w:eastAsiaTheme="minorEastAsia"/>
              <w:noProof/>
              <w:lang w:eastAsia="en-GB"/>
            </w:rPr>
          </w:pPr>
          <w:hyperlink w:anchor="_Toc435716654" w:history="1">
            <w:r w:rsidR="00FF5B3D" w:rsidRPr="00465613">
              <w:rPr>
                <w:rStyle w:val="Hyperlink"/>
                <w:noProof/>
              </w:rPr>
              <w:t>Bibliography</w:t>
            </w:r>
            <w:r w:rsidR="00FF5B3D">
              <w:rPr>
                <w:noProof/>
                <w:webHidden/>
              </w:rPr>
              <w:tab/>
            </w:r>
            <w:r w:rsidR="00FF5B3D">
              <w:rPr>
                <w:noProof/>
                <w:webHidden/>
              </w:rPr>
              <w:fldChar w:fldCharType="begin"/>
            </w:r>
            <w:r w:rsidR="00FF5B3D">
              <w:rPr>
                <w:noProof/>
                <w:webHidden/>
              </w:rPr>
              <w:instrText xml:space="preserve"> PAGEREF _Toc435716654 \h </w:instrText>
            </w:r>
            <w:r w:rsidR="00FF5B3D">
              <w:rPr>
                <w:noProof/>
                <w:webHidden/>
              </w:rPr>
            </w:r>
            <w:r w:rsidR="00FF5B3D">
              <w:rPr>
                <w:noProof/>
                <w:webHidden/>
              </w:rPr>
              <w:fldChar w:fldCharType="separate"/>
            </w:r>
            <w:r w:rsidR="00FF5B3D">
              <w:rPr>
                <w:noProof/>
                <w:webHidden/>
              </w:rPr>
              <w:t>10</w:t>
            </w:r>
            <w:r w:rsidR="00FF5B3D">
              <w:rPr>
                <w:noProof/>
                <w:webHidden/>
              </w:rPr>
              <w:fldChar w:fldCharType="end"/>
            </w:r>
          </w:hyperlink>
        </w:p>
        <w:p w14:paraId="43259358" w14:textId="50E7F73D" w:rsidR="000D0729" w:rsidRDefault="000D0729">
          <w:r>
            <w:rPr>
              <w:b/>
              <w:bCs/>
              <w:noProof/>
            </w:rPr>
            <w:fldChar w:fldCharType="end"/>
          </w:r>
        </w:p>
      </w:sdtContent>
    </w:sdt>
    <w:p w14:paraId="34030520" w14:textId="77777777" w:rsidR="00317C9F" w:rsidRDefault="00317C9F">
      <w:pPr>
        <w:rPr>
          <w:rFonts w:asciiTheme="majorHAnsi" w:eastAsiaTheme="majorEastAsia" w:hAnsiTheme="majorHAnsi" w:cstheme="majorBidi"/>
          <w:color w:val="2E74B5" w:themeColor="accent1" w:themeShade="BF"/>
          <w:sz w:val="32"/>
          <w:szCs w:val="32"/>
        </w:rPr>
      </w:pPr>
      <w:r>
        <w:br w:type="page"/>
      </w:r>
    </w:p>
    <w:p w14:paraId="72E87D94" w14:textId="73900E48" w:rsidR="00462F51" w:rsidRPr="00FD6759" w:rsidRDefault="00AB5B3F" w:rsidP="00A0596A">
      <w:pPr>
        <w:pStyle w:val="Heading1"/>
        <w:rPr>
          <w:u w:val="single"/>
        </w:rPr>
      </w:pPr>
      <w:bookmarkStart w:id="1" w:name="_Toc435716639"/>
      <w:r w:rsidRPr="00FD6759">
        <w:rPr>
          <w:u w:val="single"/>
        </w:rPr>
        <w:lastRenderedPageBreak/>
        <w:t>Introduction</w:t>
      </w:r>
      <w:bookmarkEnd w:id="1"/>
    </w:p>
    <w:bookmarkStart w:id="2" w:name="_Toc435716640"/>
    <w:p w14:paraId="12B2297E" w14:textId="184E9522" w:rsidR="00A0596A" w:rsidRPr="00F17633" w:rsidRDefault="00F17633" w:rsidP="00F17633">
      <w:pPr>
        <w:pStyle w:val="Heading2"/>
        <w:rPr>
          <w:b/>
        </w:rPr>
      </w:pPr>
      <w:r w:rsidRPr="00B6699B">
        <w:rPr>
          <w:noProof/>
          <w:color w:val="FFFFFF" w:themeColor="background1"/>
          <w:lang w:eastAsia="en-GB"/>
        </w:rPr>
        <mc:AlternateContent>
          <mc:Choice Requires="wps">
            <w:drawing>
              <wp:anchor distT="91440" distB="91440" distL="114300" distR="114300" simplePos="0" relativeHeight="251664384" behindDoc="0" locked="0" layoutInCell="1" allowOverlap="1" wp14:anchorId="5B1DD76F" wp14:editId="79FC4848">
                <wp:simplePos x="0" y="0"/>
                <wp:positionH relativeFrom="margin">
                  <wp:align>center</wp:align>
                </wp:positionH>
                <wp:positionV relativeFrom="paragraph">
                  <wp:posOffset>320675</wp:posOffset>
                </wp:positionV>
                <wp:extent cx="5362575" cy="10191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019175"/>
                        </a:xfrm>
                        <a:prstGeom prst="rect">
                          <a:avLst/>
                        </a:prstGeom>
                        <a:noFill/>
                        <a:ln w="9525">
                          <a:noFill/>
                          <a:miter lim="800000"/>
                          <a:headEnd/>
                          <a:tailEnd/>
                        </a:ln>
                      </wps:spPr>
                      <wps:txbx>
                        <w:txbxContent>
                          <w:p w14:paraId="72E528EA" w14:textId="1253BB47" w:rsidR="00B37D2A" w:rsidRPr="00F17633" w:rsidRDefault="00B37D2A" w:rsidP="000D0729">
                            <w:pPr>
                              <w:pBdr>
                                <w:top w:val="single" w:sz="24" w:space="8" w:color="5B9BD5" w:themeColor="accent1"/>
                                <w:bottom w:val="single" w:sz="24" w:space="8" w:color="5B9BD5" w:themeColor="accent1"/>
                              </w:pBdr>
                              <w:spacing w:after="0"/>
                              <w:jc w:val="center"/>
                              <w:rPr>
                                <w:i/>
                                <w:iCs/>
                                <w:color w:val="5B9BD5" w:themeColor="accent1"/>
                                <w:sz w:val="32"/>
                              </w:rPr>
                            </w:pPr>
                            <w:r w:rsidRPr="00F17633">
                              <w:rPr>
                                <w:sz w:val="30"/>
                              </w:rPr>
                              <w:t>‘An Evaluation of how Transformational leadership might affect attitudes towards whistleblowing within an organisation.’</w:t>
                            </w:r>
                          </w:p>
                          <w:p w14:paraId="3211B457" w14:textId="77777777" w:rsidR="00B37D2A" w:rsidRDefault="00B37D2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1DD76F" id="_x0000_t202" coordsize="21600,21600" o:spt="202" path="m,l,21600r21600,l21600,xe">
                <v:stroke joinstyle="miter"/>
                <v:path gradientshapeok="t" o:connecttype="rect"/>
              </v:shapetype>
              <v:shape id="Text Box 2" o:spid="_x0000_s1026" type="#_x0000_t202" style="position:absolute;margin-left:0;margin-top:25.25pt;width:422.25pt;height:80.25pt;z-index:251664384;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NDXDAIAAPUDAAAOAAAAZHJzL2Uyb0RvYy54bWysU9tuGyEQfa/Uf0C813uJN45XXkdp0lSV&#10;0ouU9AMwy3pRgaGAvet+fQfWcazmLSoPiGFmDnPODKvrUSuyF85LMA0tZjklwnBopdk29OfT/Ycr&#10;SnxgpmUKjGjoQXh6vX7/bjXYWpTQg2qFIwhifD3YhvYh2DrLPO+FZn4GVhh0duA0C2i6bdY6NiC6&#10;VlmZ55fZAK61DrjwHm/vJiddJ/yuEzx87zovAlENxdpC2l3aN3HP1itWbx2zveTHMtgbqtBMGnz0&#10;BHXHAiM7J19BackdeOjCjIPOoOskF4kDsinyf9g89syKxAXF8fYkk/9/sPzb/ocjsm3oRb6gxDCN&#10;TXoSYyAfYSRl1GewvsawR4uBYcRr7HPi6u0D8F+eGLjtmdmKG+dg6AVrsb4iZmZnqROOjyCb4Su0&#10;+AzbBUhAY+d0FA/lIIiOfTqcehNL4XhZXVyW1aKihKOvyItlgUZ8g9XP6db58FmAJvHQUIfNT/Bs&#10;/+DDFPocEl8zcC+VwntWK0OGhi6rskoJZx4tA86nkrqhV3lc08RElp9Mm5IDk2o6Yy3KHGlHphPn&#10;MG5GDIxabKA9oAAOpjnEf4OHHtwfSgacwYb63zvmBCXqi0ERl8V8Hoc2GfNqUaLhzj2bcw8zHKEa&#10;GiiZjrchDfrE9QbF7mSS4aWSY604W0nI4z+Iw3tup6iX37r+CwAA//8DAFBLAwQUAAYACAAAACEA&#10;uJugaNsAAAAHAQAADwAAAGRycy9kb3ducmV2LnhtbEyPzU7DMBCE70i8g7VI3KidKkElZFMhEFcQ&#10;5Ufi5sbbJCJeR7HbhLdnOcFtRzOa+bbaLn5QJ5piHxghWxlQxE1wPbcIb6+PVxtQMVl2dghMCN8U&#10;YVufn1W2dGHmFzrtUqukhGNpEbqUxlLr2HTkbVyFkVi8Q5i8TSKnVrvJzlLuB7025lp727MsdHak&#10;+46ar93RI7w/HT4/cvPcPvhinMNiNPsbjXh5sdzdgkq0pL8w/OILOtTCtA9HdlENCPJIQihMAUrc&#10;TZ7LsUdYZ5kBXVf6P3/9AwAA//8DAFBLAQItABQABgAIAAAAIQC2gziS/gAAAOEBAAATAAAAAAAA&#10;AAAAAAAAAAAAAABbQ29udGVudF9UeXBlc10ueG1sUEsBAi0AFAAGAAgAAAAhADj9If/WAAAAlAEA&#10;AAsAAAAAAAAAAAAAAAAALwEAAF9yZWxzLy5yZWxzUEsBAi0AFAAGAAgAAAAhADkA0NcMAgAA9QMA&#10;AA4AAAAAAAAAAAAAAAAALgIAAGRycy9lMm9Eb2MueG1sUEsBAi0AFAAGAAgAAAAhALiboGjbAAAA&#10;BwEAAA8AAAAAAAAAAAAAAAAAZgQAAGRycy9kb3ducmV2LnhtbFBLBQYAAAAABAAEAPMAAABuBQAA&#10;AAA=&#10;" filled="f" stroked="f">
                <v:textbox>
                  <w:txbxContent>
                    <w:p w14:paraId="72E528EA" w14:textId="1253BB47" w:rsidR="00B37D2A" w:rsidRPr="00F17633" w:rsidRDefault="00B37D2A" w:rsidP="000D0729">
                      <w:pPr>
                        <w:pBdr>
                          <w:top w:val="single" w:sz="24" w:space="8" w:color="5B9BD5" w:themeColor="accent1"/>
                          <w:bottom w:val="single" w:sz="24" w:space="8" w:color="5B9BD5" w:themeColor="accent1"/>
                        </w:pBdr>
                        <w:spacing w:after="0"/>
                        <w:jc w:val="center"/>
                        <w:rPr>
                          <w:i/>
                          <w:iCs/>
                          <w:color w:val="5B9BD5" w:themeColor="accent1"/>
                          <w:sz w:val="32"/>
                        </w:rPr>
                      </w:pPr>
                      <w:r w:rsidRPr="00F17633">
                        <w:rPr>
                          <w:sz w:val="30"/>
                        </w:rPr>
                        <w:t>‘An Evaluation of how Transformational leadership might affect attitudes towards whistleblowing within an organisation.’</w:t>
                      </w:r>
                    </w:p>
                    <w:p w14:paraId="3211B457" w14:textId="77777777" w:rsidR="00B37D2A" w:rsidRDefault="00B37D2A"/>
                  </w:txbxContent>
                </v:textbox>
                <w10:wrap type="topAndBottom" anchorx="margin"/>
              </v:shape>
            </w:pict>
          </mc:Fallback>
        </mc:AlternateContent>
      </w:r>
      <w:r w:rsidR="00C948FA" w:rsidRPr="00B6699B">
        <w:rPr>
          <w:color w:val="FFFFFF" w:themeColor="background1"/>
        </w:rPr>
        <w:t>Title</w:t>
      </w:r>
      <w:bookmarkEnd w:id="2"/>
    </w:p>
    <w:p w14:paraId="098A475B" w14:textId="6908C4FE" w:rsidR="008C6704" w:rsidRPr="0010335D" w:rsidRDefault="008C6704" w:rsidP="008C6704"/>
    <w:p w14:paraId="19DD041C" w14:textId="77777777" w:rsidR="0004003E" w:rsidRDefault="0004003E" w:rsidP="0004003E">
      <w:pPr>
        <w:pStyle w:val="Heading2"/>
      </w:pPr>
      <w:bookmarkStart w:id="3" w:name="_Toc435716641"/>
      <w:r>
        <w:t>Rationale</w:t>
      </w:r>
      <w:bookmarkEnd w:id="3"/>
      <w:r>
        <w:t xml:space="preserve"> </w:t>
      </w:r>
    </w:p>
    <w:p w14:paraId="4EF378F8" w14:textId="64A93044" w:rsidR="0004003E" w:rsidRDefault="0004003E" w:rsidP="0004003E">
      <w:r>
        <w:t>The following explores the reasoning for the scope of research and indicates the outcome that the author is expecting to achieve by the end of the research project.</w:t>
      </w:r>
    </w:p>
    <w:p w14:paraId="6136AAC8" w14:textId="77777777" w:rsidR="00FD6759" w:rsidRDefault="0004003E" w:rsidP="0004003E">
      <w:r>
        <w:t>The Transformational leadership model is</w:t>
      </w:r>
      <w:r w:rsidR="008154B0">
        <w:t xml:space="preserve"> currently</w:t>
      </w:r>
      <w:r>
        <w:t xml:space="preserve"> </w:t>
      </w:r>
      <w:r w:rsidR="008154B0">
        <w:t>one of the most popular</w:t>
      </w:r>
      <w:r>
        <w:t xml:space="preserve"> </w:t>
      </w:r>
      <w:r w:rsidR="0085431C">
        <w:t>approaches to leadership</w:t>
      </w:r>
      <w:r w:rsidR="008154B0">
        <w:t xml:space="preserve"> and has received </w:t>
      </w:r>
      <w:r w:rsidR="00FD6759">
        <w:t>a pivotal focus in</w:t>
      </w:r>
      <w:r w:rsidR="008154B0">
        <w:t xml:space="preserve"> research since the early 1980s</w:t>
      </w:r>
      <w:r w:rsidR="0085431C">
        <w:t>. Transformational leadership is part of the ‘New Leadership’</w:t>
      </w:r>
      <w:r w:rsidR="006F0336">
        <w:t xml:space="preserve"> paradigm</w:t>
      </w:r>
      <w:sdt>
        <w:sdtPr>
          <w:id w:val="1856843956"/>
          <w:citation/>
        </w:sdtPr>
        <w:sdtEndPr/>
        <w:sdtContent>
          <w:r w:rsidR="006F0336">
            <w:fldChar w:fldCharType="begin"/>
          </w:r>
          <w:r w:rsidR="006F0336">
            <w:instrText xml:space="preserve"> CITATION Bry92 \l 2057 </w:instrText>
          </w:r>
          <w:r w:rsidR="006F0336">
            <w:fldChar w:fldCharType="separate"/>
          </w:r>
          <w:r w:rsidR="006D2576">
            <w:rPr>
              <w:noProof/>
            </w:rPr>
            <w:t xml:space="preserve"> (Bryman , 1992)</w:t>
          </w:r>
          <w:r w:rsidR="006F0336">
            <w:fldChar w:fldCharType="end"/>
          </w:r>
        </w:sdtContent>
      </w:sdt>
      <w:r w:rsidR="0085431C">
        <w:t>, which gives more attention to the charismatic and affective elements of leadership.</w:t>
      </w:r>
      <w:r w:rsidR="00FD6759">
        <w:t xml:space="preserve"> </w:t>
      </w:r>
    </w:p>
    <w:p w14:paraId="2DDB4A32" w14:textId="4ACFFE24" w:rsidR="00FD6759" w:rsidRDefault="00FD6759" w:rsidP="0004003E">
      <w:r>
        <w:t xml:space="preserve">Lowe and Gardner </w:t>
      </w:r>
      <w:sdt>
        <w:sdtPr>
          <w:id w:val="-1696995534"/>
          <w:citation/>
        </w:sdtPr>
        <w:sdtEndPr/>
        <w:sdtContent>
          <w:r w:rsidR="00BC089B">
            <w:fldChar w:fldCharType="begin"/>
          </w:r>
          <w:r w:rsidR="00BC089B">
            <w:instrText xml:space="preserve">CITATION Low01 \n  \t  \l 2057 </w:instrText>
          </w:r>
          <w:r w:rsidR="00BC089B">
            <w:fldChar w:fldCharType="separate"/>
          </w:r>
          <w:r w:rsidR="006D2576">
            <w:rPr>
              <w:noProof/>
            </w:rPr>
            <w:t>(2001)</w:t>
          </w:r>
          <w:r w:rsidR="00BC089B">
            <w:fldChar w:fldCharType="end"/>
          </w:r>
        </w:sdtContent>
      </w:sdt>
      <w:r w:rsidR="00BC089B">
        <w:t xml:space="preserve"> </w:t>
      </w:r>
      <w:r w:rsidR="00CE24EF">
        <w:t xml:space="preserve">conducted a content analysis of issues of ‘The Leadership </w:t>
      </w:r>
      <w:r w:rsidR="00BC089B">
        <w:t>Quarterly</w:t>
      </w:r>
      <w:r w:rsidR="00CE24EF">
        <w:t xml:space="preserve">’ published between 1990 -2000 and reported that one third of research published in </w:t>
      </w:r>
      <w:r w:rsidR="00BC089B">
        <w:t xml:space="preserve"> the Quarterly </w:t>
      </w:r>
      <w:r w:rsidR="00CE24EF">
        <w:t xml:space="preserve">were focused on transformational or charismatic </w:t>
      </w:r>
      <w:r w:rsidR="00BC089B">
        <w:t>leadership</w:t>
      </w:r>
      <w:r>
        <w:t xml:space="preserve"> </w:t>
      </w:r>
      <w:sdt>
        <w:sdtPr>
          <w:id w:val="2113236884"/>
          <w:citation/>
        </w:sdtPr>
        <w:sdtEndPr/>
        <w:sdtContent>
          <w:r w:rsidR="00BC089B">
            <w:fldChar w:fldCharType="begin"/>
          </w:r>
          <w:r w:rsidR="00FD1D91">
            <w:instrText xml:space="preserve">CITATION Nor16 \l 2057 </w:instrText>
          </w:r>
          <w:r w:rsidR="00BC089B">
            <w:fldChar w:fldCharType="separate"/>
          </w:r>
          <w:r w:rsidR="006D2576">
            <w:rPr>
              <w:noProof/>
            </w:rPr>
            <w:t>(Northouse, 2016)</w:t>
          </w:r>
          <w:r w:rsidR="00BC089B">
            <w:fldChar w:fldCharType="end"/>
          </w:r>
        </w:sdtContent>
      </w:sdt>
      <w:r w:rsidR="00BC089B">
        <w:t xml:space="preserve">. </w:t>
      </w:r>
    </w:p>
    <w:p w14:paraId="757CE358" w14:textId="7FAC5487" w:rsidR="006B4AA3" w:rsidRDefault="002E47CF" w:rsidP="0004003E">
      <w:r>
        <w:t xml:space="preserve">Extensive research has been conducted into </w:t>
      </w:r>
      <w:r w:rsidR="002E1C55">
        <w:t>‘whistle-blowing’</w:t>
      </w:r>
      <w:r w:rsidR="007F5D44">
        <w:t xml:space="preserve"> </w:t>
      </w:r>
      <w:sdt>
        <w:sdtPr>
          <w:id w:val="-344408561"/>
          <w:citation/>
        </w:sdtPr>
        <w:sdtEndPr/>
        <w:sdtContent>
          <w:r w:rsidR="00F01C99">
            <w:fldChar w:fldCharType="begin"/>
          </w:r>
          <w:r w:rsidR="007C73BB">
            <w:instrText xml:space="preserve">CITATION Nea85 \m Reh11 \m Bah11 \l 2057 </w:instrText>
          </w:r>
          <w:r w:rsidR="00F01C99">
            <w:fldChar w:fldCharType="separate"/>
          </w:r>
          <w:r w:rsidR="006D2576">
            <w:rPr>
              <w:noProof/>
            </w:rPr>
            <w:t>(Near &amp; Miceli, 1985; Rehg, 2011; Bahl &amp; Dadhich, 2011)</w:t>
          </w:r>
          <w:r w:rsidR="00F01C99">
            <w:fldChar w:fldCharType="end"/>
          </w:r>
        </w:sdtContent>
      </w:sdt>
      <w:r w:rsidR="0060629E">
        <w:t xml:space="preserve"> </w:t>
      </w:r>
      <w:r w:rsidR="002E1C55">
        <w:t xml:space="preserve">and </w:t>
      </w:r>
      <w:r w:rsidR="006B4AA3">
        <w:t>‘Transformational L</w:t>
      </w:r>
      <w:r>
        <w:t>eadership</w:t>
      </w:r>
      <w:r w:rsidR="006B4AA3">
        <w:t>’</w:t>
      </w:r>
      <w:sdt>
        <w:sdtPr>
          <w:id w:val="-253371507"/>
          <w:citation/>
        </w:sdtPr>
        <w:sdtEndPr/>
        <w:sdtContent>
          <w:r w:rsidR="00D83985">
            <w:fldChar w:fldCharType="begin"/>
          </w:r>
          <w:r w:rsidR="00FD1D91">
            <w:instrText xml:space="preserve">CITATION Bas85 \t  \m Bry92 \m Nor16 \l 2057 </w:instrText>
          </w:r>
          <w:r w:rsidR="00D83985">
            <w:fldChar w:fldCharType="separate"/>
          </w:r>
          <w:r w:rsidR="006D2576">
            <w:rPr>
              <w:noProof/>
            </w:rPr>
            <w:t xml:space="preserve"> (Bass, 1985; Bryman , 1992; Northouse, 2016)</w:t>
          </w:r>
          <w:r w:rsidR="00D83985">
            <w:fldChar w:fldCharType="end"/>
          </w:r>
        </w:sdtContent>
      </w:sdt>
      <w:r>
        <w:t xml:space="preserve">, however </w:t>
      </w:r>
      <w:r w:rsidR="004331E7">
        <w:t xml:space="preserve">the </w:t>
      </w:r>
      <w:r w:rsidR="000D536E">
        <w:t>researcher has</w:t>
      </w:r>
      <w:r w:rsidR="004331E7">
        <w:t xml:space="preserve"> only identified one article which investigates the relationship between transformational leadership and whistle-blowing attitudes. </w:t>
      </w:r>
      <w:r w:rsidR="000D536E">
        <w:t xml:space="preserve">Caillier </w:t>
      </w:r>
      <w:sdt>
        <w:sdtPr>
          <w:id w:val="-2055685000"/>
          <w:citation/>
        </w:sdtPr>
        <w:sdtEndPr/>
        <w:sdtContent>
          <w:r w:rsidR="004331E7">
            <w:fldChar w:fldCharType="begin"/>
          </w:r>
          <w:r w:rsidR="000D536E">
            <w:instrText xml:space="preserve">CITATION Cai15 \n  \t  \l 2057 </w:instrText>
          </w:r>
          <w:r w:rsidR="004331E7">
            <w:fldChar w:fldCharType="separate"/>
          </w:r>
          <w:r w:rsidR="006D2576">
            <w:rPr>
              <w:noProof/>
            </w:rPr>
            <w:t>(2013)</w:t>
          </w:r>
          <w:r w:rsidR="004331E7">
            <w:fldChar w:fldCharType="end"/>
          </w:r>
        </w:sdtContent>
      </w:sdt>
      <w:r w:rsidR="000D536E">
        <w:t xml:space="preserve"> </w:t>
      </w:r>
      <w:r w:rsidR="006B4AA3">
        <w:t>concluded</w:t>
      </w:r>
      <w:r w:rsidR="000717D8">
        <w:t xml:space="preserve"> that </w:t>
      </w:r>
      <w:r w:rsidR="006B4AA3">
        <w:t xml:space="preserve">his </w:t>
      </w:r>
      <w:r w:rsidR="00D4021B">
        <w:t>research</w:t>
      </w:r>
      <w:r w:rsidR="006B4AA3">
        <w:t xml:space="preserve"> highlighted a direct, positive </w:t>
      </w:r>
      <w:r w:rsidR="00D4021B">
        <w:t>impact on follower’s whistle-blowing attitudes. His examination was conducted on a local, state, and federal government employees in the United States.</w:t>
      </w:r>
    </w:p>
    <w:p w14:paraId="4EDE9299" w14:textId="5586014E" w:rsidR="00D4021B" w:rsidRDefault="006B4AA3" w:rsidP="0004003E">
      <w:r w:rsidRPr="006B4AA3">
        <w:t xml:space="preserve">This </w:t>
      </w:r>
      <w:r w:rsidR="00D10644">
        <w:t>investigation</w:t>
      </w:r>
      <w:r>
        <w:t xml:space="preserve"> intends to build</w:t>
      </w:r>
      <w:r w:rsidR="00B77851">
        <w:t xml:space="preserve"> on and extend</w:t>
      </w:r>
      <w:r w:rsidRPr="006B4AA3">
        <w:t xml:space="preserve"> leadership and whistleblowing</w:t>
      </w:r>
      <w:r>
        <w:t xml:space="preserve"> </w:t>
      </w:r>
      <w:r w:rsidRPr="006B4AA3">
        <w:t xml:space="preserve">theories by </w:t>
      </w:r>
      <w:r>
        <w:t xml:space="preserve">further </w:t>
      </w:r>
      <w:r w:rsidRPr="006B4AA3">
        <w:t>investigating the relationship between transformational leadership and whistle-</w:t>
      </w:r>
      <w:r>
        <w:t xml:space="preserve"> </w:t>
      </w:r>
      <w:r w:rsidR="00D4021B">
        <w:t>blowing attitudes</w:t>
      </w:r>
      <w:r w:rsidR="00B77851">
        <w:t>,</w:t>
      </w:r>
      <w:r w:rsidR="00D4021B">
        <w:t xml:space="preserve"> by conducting an investigation of </w:t>
      </w:r>
      <w:r w:rsidR="004E0BC5">
        <w:t>practicing human resource managers across various sectors in the UK.</w:t>
      </w:r>
    </w:p>
    <w:p w14:paraId="57EE6FE8" w14:textId="713AD1C0" w:rsidR="00C948FA" w:rsidRDefault="00C948FA" w:rsidP="00367727">
      <w:pPr>
        <w:pStyle w:val="Heading2"/>
      </w:pPr>
      <w:bookmarkStart w:id="4" w:name="_Toc435716642"/>
      <w:r>
        <w:t>Background</w:t>
      </w:r>
      <w:bookmarkEnd w:id="4"/>
    </w:p>
    <w:p w14:paraId="3438A669" w14:textId="5A709921" w:rsidR="008C6704" w:rsidRDefault="00367727" w:rsidP="008C6704">
      <w:r>
        <w:t>A brief review of</w:t>
      </w:r>
      <w:r w:rsidR="00B95009">
        <w:t xml:space="preserve"> the relevant academic theory surrounding </w:t>
      </w:r>
      <w:r>
        <w:t>‘Transformational Leadership’ and ‘whistle-blowing’</w:t>
      </w:r>
      <w:r w:rsidR="006D13FF">
        <w:t xml:space="preserve"> has indicated that:</w:t>
      </w:r>
      <w:r>
        <w:t xml:space="preserve"> </w:t>
      </w:r>
    </w:p>
    <w:p w14:paraId="77553061" w14:textId="3B27E9D9" w:rsidR="008C6704" w:rsidRDefault="00B77851" w:rsidP="008C6704">
      <w:r>
        <w:t>Transformational leadership is usually compared with the following styles</w:t>
      </w:r>
      <w:r w:rsidR="008C6704">
        <w:t xml:space="preserve"> of leadership:</w:t>
      </w:r>
    </w:p>
    <w:p w14:paraId="5B780752" w14:textId="1656B2EB" w:rsidR="008C6704" w:rsidRDefault="00E53342" w:rsidP="008C6704">
      <w:pPr>
        <w:pStyle w:val="ListParagraph"/>
        <w:numPr>
          <w:ilvl w:val="0"/>
          <w:numId w:val="6"/>
        </w:numPr>
      </w:pPr>
      <w:r>
        <w:t>Transactional leadership</w:t>
      </w:r>
      <w:r>
        <w:tab/>
      </w:r>
    </w:p>
    <w:p w14:paraId="2ED1F467" w14:textId="1EE39A59" w:rsidR="008C6704" w:rsidRDefault="00E53342" w:rsidP="008C6704">
      <w:pPr>
        <w:pStyle w:val="ListParagraph"/>
        <w:numPr>
          <w:ilvl w:val="0"/>
          <w:numId w:val="6"/>
        </w:numPr>
      </w:pPr>
      <w:r>
        <w:t>Transformational leadership</w:t>
      </w:r>
    </w:p>
    <w:p w14:paraId="77D761DD" w14:textId="00BBC434" w:rsidR="008C6704" w:rsidRDefault="008C6704" w:rsidP="008C6704">
      <w:pPr>
        <w:pStyle w:val="ListParagraph"/>
        <w:numPr>
          <w:ilvl w:val="0"/>
          <w:numId w:val="6"/>
        </w:numPr>
      </w:pPr>
      <w:r>
        <w:t>L</w:t>
      </w:r>
      <w:r w:rsidR="00E53342">
        <w:t>aissez-Faire</w:t>
      </w:r>
      <w:r>
        <w:t xml:space="preserve"> </w:t>
      </w:r>
      <w:r w:rsidR="00E53342">
        <w:t>Leadership</w:t>
      </w:r>
    </w:p>
    <w:p w14:paraId="044C280E" w14:textId="7FCB837C" w:rsidR="008C6704" w:rsidRDefault="00B77851" w:rsidP="008C6704">
      <w:r>
        <w:t>For</w:t>
      </w:r>
      <w:r w:rsidR="008C6704">
        <w:t xml:space="preserve"> the purpose of this research the </w:t>
      </w:r>
      <w:r w:rsidR="00D10644">
        <w:t xml:space="preserve">author will examine Burns </w:t>
      </w:r>
      <w:sdt>
        <w:sdtPr>
          <w:id w:val="305593423"/>
          <w:citation/>
        </w:sdtPr>
        <w:sdtEndPr/>
        <w:sdtContent>
          <w:r w:rsidR="005C2E60">
            <w:fldChar w:fldCharType="begin"/>
          </w:r>
          <w:r w:rsidR="005C2E60">
            <w:instrText xml:space="preserve">CITATION Bur78 \n  \t  \l 2057 </w:instrText>
          </w:r>
          <w:r w:rsidR="005C2E60">
            <w:fldChar w:fldCharType="separate"/>
          </w:r>
          <w:r w:rsidR="006D2576">
            <w:rPr>
              <w:noProof/>
            </w:rPr>
            <w:t>(1978)</w:t>
          </w:r>
          <w:r w:rsidR="005C2E60">
            <w:fldChar w:fldCharType="end"/>
          </w:r>
        </w:sdtContent>
      </w:sdt>
      <w:r w:rsidR="008C6704">
        <w:t xml:space="preserve"> model</w:t>
      </w:r>
      <w:r w:rsidR="00D10644">
        <w:t xml:space="preserve"> of transformational leadership that was later added to by </w:t>
      </w:r>
      <w:r w:rsidR="005C2E60">
        <w:t xml:space="preserve">Bass </w:t>
      </w:r>
      <w:sdt>
        <w:sdtPr>
          <w:id w:val="-520169737"/>
          <w:citation/>
        </w:sdtPr>
        <w:sdtEndPr/>
        <w:sdtContent>
          <w:r w:rsidR="005C2E60">
            <w:fldChar w:fldCharType="begin"/>
          </w:r>
          <w:r w:rsidR="005C2E60">
            <w:instrText xml:space="preserve">CITATION Bas85 \n  \t  \l 2057 </w:instrText>
          </w:r>
          <w:r w:rsidR="005C2E60">
            <w:fldChar w:fldCharType="separate"/>
          </w:r>
          <w:r w:rsidR="006D2576">
            <w:rPr>
              <w:noProof/>
            </w:rPr>
            <w:t>(1985)</w:t>
          </w:r>
          <w:r w:rsidR="005C2E60">
            <w:fldChar w:fldCharType="end"/>
          </w:r>
        </w:sdtContent>
      </w:sdt>
      <w:r w:rsidR="005C2E60">
        <w:t xml:space="preserve"> and others </w:t>
      </w:r>
      <w:sdt>
        <w:sdtPr>
          <w:id w:val="-600643850"/>
          <w:citation/>
        </w:sdtPr>
        <w:sdtEndPr/>
        <w:sdtContent>
          <w:r w:rsidR="005C2E60">
            <w:fldChar w:fldCharType="begin"/>
          </w:r>
          <w:r w:rsidR="005C2E60">
            <w:instrText xml:space="preserve">CITATION Bas99 \t  \l 2057 </w:instrText>
          </w:r>
          <w:r w:rsidR="00FE26D0">
            <w:instrText xml:space="preserve"> \m Tic86</w:instrText>
          </w:r>
          <w:r w:rsidR="005C2E60">
            <w:fldChar w:fldCharType="separate"/>
          </w:r>
          <w:r w:rsidR="006D2576">
            <w:rPr>
              <w:noProof/>
            </w:rPr>
            <w:t>(Bass, Avolio , &amp; Jung, 1999; Tichy &amp; Devanna, 1986)</w:t>
          </w:r>
          <w:r w:rsidR="005C2E60">
            <w:fldChar w:fldCharType="end"/>
          </w:r>
        </w:sdtContent>
      </w:sdt>
      <w:r w:rsidR="00F67F2F">
        <w:t>.</w:t>
      </w:r>
    </w:p>
    <w:p w14:paraId="34BE2EA9" w14:textId="77777777" w:rsidR="00B6699B" w:rsidRDefault="00B6699B" w:rsidP="008C6704"/>
    <w:p w14:paraId="49622EA9" w14:textId="445DB8D1" w:rsidR="00A0638A" w:rsidRDefault="00886A0F" w:rsidP="008C6704">
      <w:pPr>
        <w:rPr>
          <w:i/>
        </w:rPr>
      </w:pPr>
      <w:r w:rsidRPr="00A0638A">
        <w:lastRenderedPageBreak/>
        <w:t xml:space="preserve">According to Bass </w:t>
      </w:r>
      <w:sdt>
        <w:sdtPr>
          <w:id w:val="38409422"/>
          <w:citation/>
        </w:sdtPr>
        <w:sdtEndPr/>
        <w:sdtContent>
          <w:r w:rsidR="00A0638A" w:rsidRPr="00A0638A">
            <w:fldChar w:fldCharType="begin"/>
          </w:r>
          <w:r w:rsidR="00A0638A" w:rsidRPr="00A0638A">
            <w:instrText xml:space="preserve">CITATION Bas85 \n  \t  \l 2057 </w:instrText>
          </w:r>
          <w:r w:rsidR="00A0638A" w:rsidRPr="00A0638A">
            <w:fldChar w:fldCharType="separate"/>
          </w:r>
          <w:r w:rsidR="006D2576">
            <w:rPr>
              <w:noProof/>
            </w:rPr>
            <w:t>(1985)</w:t>
          </w:r>
          <w:r w:rsidR="00A0638A" w:rsidRPr="00A0638A">
            <w:fldChar w:fldCharType="end"/>
          </w:r>
        </w:sdtContent>
      </w:sdt>
      <w:r w:rsidR="00AB3781">
        <w:t xml:space="preserve"> transformational leaders can be characterised by the following</w:t>
      </w:r>
      <w:r w:rsidR="00167508">
        <w:t>:</w:t>
      </w:r>
    </w:p>
    <w:p w14:paraId="5B5F4C6E" w14:textId="4B503DE8" w:rsidR="00C860A6" w:rsidRDefault="008C6704" w:rsidP="008C6704">
      <w:r w:rsidRPr="00FF47E3">
        <w:rPr>
          <w:i/>
        </w:rPr>
        <w:t>Charisma or idealised influence</w:t>
      </w:r>
      <w:r w:rsidR="00167508">
        <w:rPr>
          <w:i/>
        </w:rPr>
        <w:t xml:space="preserve">: </w:t>
      </w:r>
      <w:r w:rsidR="00FF47E3">
        <w:rPr>
          <w:i/>
        </w:rPr>
        <w:br/>
      </w:r>
      <w:r w:rsidR="00C860A6">
        <w:t xml:space="preserve">Measured by the follower’s reactions to the leader, leaders are thoroughly respected, trusted, have much referent power, high standards and set challenging goals for their followers. </w:t>
      </w:r>
      <w:r w:rsidR="00167508">
        <w:t>i.e.</w:t>
      </w:r>
      <w:r w:rsidR="00C860A6">
        <w:t xml:space="preserve"> ‘the leader has my trust to overcome any obstacle’</w:t>
      </w:r>
    </w:p>
    <w:p w14:paraId="18070473" w14:textId="320DD2DE" w:rsidR="00C860A6" w:rsidRDefault="008C6704" w:rsidP="008C6704">
      <w:r w:rsidRPr="00FF47E3">
        <w:rPr>
          <w:i/>
        </w:rPr>
        <w:t>Inspirational motivation</w:t>
      </w:r>
      <w:r w:rsidR="00167508">
        <w:rPr>
          <w:i/>
        </w:rPr>
        <w:t xml:space="preserve">: </w:t>
      </w:r>
      <w:r w:rsidR="00FF47E3">
        <w:rPr>
          <w:i/>
        </w:rPr>
        <w:br/>
      </w:r>
      <w:r w:rsidR="00C860A6">
        <w:t xml:space="preserve">The leader uses </w:t>
      </w:r>
      <w:r w:rsidR="00FF47E3">
        <w:t>symbols</w:t>
      </w:r>
      <w:r w:rsidR="00C860A6">
        <w:t xml:space="preserve"> and images and simplified emotional </w:t>
      </w:r>
      <w:r w:rsidR="00FF47E3">
        <w:t>appeals to increase awareness and understanding of mutually desired goals and to focus follower’s efforts. He/she elevates follower’s expectations.</w:t>
      </w:r>
    </w:p>
    <w:p w14:paraId="64EF862F" w14:textId="38582F25" w:rsidR="00FF47E3" w:rsidRDefault="008C6704" w:rsidP="008C6704">
      <w:r w:rsidRPr="00FF47E3">
        <w:rPr>
          <w:i/>
        </w:rPr>
        <w:t>Intellectual stimulation</w:t>
      </w:r>
      <w:r w:rsidR="00167508">
        <w:rPr>
          <w:i/>
        </w:rPr>
        <w:t xml:space="preserve">: </w:t>
      </w:r>
      <w:r w:rsidR="00FF47E3">
        <w:rPr>
          <w:i/>
        </w:rPr>
        <w:br/>
      </w:r>
      <w:r w:rsidR="00FF47E3">
        <w:t>Followers are encouraged to break with the past and to question the old way of doing things.  They are supported in questioning their own values, beliefs and expectations as well as those of the leader and the organisation.</w:t>
      </w:r>
    </w:p>
    <w:p w14:paraId="04E52EAC" w14:textId="5A060C46" w:rsidR="00FF47E3" w:rsidRDefault="008C6704" w:rsidP="008C6704">
      <w:r w:rsidRPr="00FF47E3">
        <w:rPr>
          <w:i/>
        </w:rPr>
        <w:t>Individualised concern or individualised attention</w:t>
      </w:r>
      <w:r w:rsidR="00167508">
        <w:rPr>
          <w:i/>
        </w:rPr>
        <w:t xml:space="preserve">: </w:t>
      </w:r>
      <w:r w:rsidR="00FF47E3">
        <w:rPr>
          <w:i/>
        </w:rPr>
        <w:br/>
      </w:r>
      <w:r w:rsidR="00FF47E3">
        <w:t>Followers are treated differently but equitably on a one-to-one basis. Needs are recognised, perspectives raised and their means of more effectively addressing goals and challenges are dealt with.</w:t>
      </w:r>
    </w:p>
    <w:p w14:paraId="1461F406" w14:textId="1F5E31CB" w:rsidR="008C6704" w:rsidRDefault="00B14393" w:rsidP="008C6704">
      <w:r>
        <w:t xml:space="preserve">Cho and </w:t>
      </w:r>
      <w:r>
        <w:rPr>
          <w:noProof/>
        </w:rPr>
        <w:t>Dansereau</w:t>
      </w:r>
      <w:r>
        <w:t xml:space="preserve"> </w:t>
      </w:r>
      <w:sdt>
        <w:sdtPr>
          <w:id w:val="-611512604"/>
          <w:citation/>
        </w:sdtPr>
        <w:sdtEndPr/>
        <w:sdtContent>
          <w:r>
            <w:fldChar w:fldCharType="begin"/>
          </w:r>
          <w:r>
            <w:instrText xml:space="preserve">CITATION Cho10 \n  \t  \l 2057 </w:instrText>
          </w:r>
          <w:r>
            <w:fldChar w:fldCharType="separate"/>
          </w:r>
          <w:r w:rsidR="006D2576">
            <w:rPr>
              <w:noProof/>
            </w:rPr>
            <w:t>(2010)</w:t>
          </w:r>
          <w:r>
            <w:fldChar w:fldCharType="end"/>
          </w:r>
        </w:sdtContent>
      </w:sdt>
      <w:r>
        <w:t xml:space="preserve"> ha</w:t>
      </w:r>
      <w:r w:rsidR="00F255F2">
        <w:t xml:space="preserve">ve indicated a positive correlation between transformational leadership and organisational citizenship behaviour, at both an individual </w:t>
      </w:r>
      <w:r w:rsidR="00C8598C">
        <w:t xml:space="preserve">level </w:t>
      </w:r>
      <w:r w:rsidR="00EB4A9C">
        <w:t>as well</w:t>
      </w:r>
      <w:r>
        <w:t xml:space="preserve"> as in a</w:t>
      </w:r>
      <w:r w:rsidR="00C8598C">
        <w:t xml:space="preserve"> group setting. Oguz </w:t>
      </w:r>
      <w:sdt>
        <w:sdtPr>
          <w:id w:val="2126570910"/>
          <w:citation/>
        </w:sdtPr>
        <w:sdtEndPr/>
        <w:sdtContent>
          <w:r>
            <w:fldChar w:fldCharType="begin"/>
          </w:r>
          <w:r>
            <w:instrText xml:space="preserve">CITATION Cho10 \n  \t  \l 2057 </w:instrText>
          </w:r>
          <w:r>
            <w:fldChar w:fldCharType="separate"/>
          </w:r>
          <w:r w:rsidR="006D2576">
            <w:rPr>
              <w:noProof/>
            </w:rPr>
            <w:t>(2010)</w:t>
          </w:r>
          <w:r>
            <w:fldChar w:fldCharType="end"/>
          </w:r>
        </w:sdtContent>
      </w:sdt>
      <w:r w:rsidR="00C8598C">
        <w:t xml:space="preserve"> contends that transformational leaders who capture </w:t>
      </w:r>
      <w:r w:rsidR="00EB4A9C">
        <w:t>follower’s</w:t>
      </w:r>
      <w:r w:rsidR="00C8598C">
        <w:t xml:space="preserve"> </w:t>
      </w:r>
      <w:r w:rsidR="00EB4A9C">
        <w:t>trust</w:t>
      </w:r>
      <w:r w:rsidR="00C8598C">
        <w:t xml:space="preserve"> faith, respect and appreciation can positively motivate the followers to consider the </w:t>
      </w:r>
      <w:r w:rsidR="00EB4A9C">
        <w:t>organisations</w:t>
      </w:r>
      <w:r w:rsidR="00C8598C">
        <w:t xml:space="preserve"> needs above their own. </w:t>
      </w:r>
      <w:r w:rsidR="00AB3781">
        <w:t>Although in the</w:t>
      </w:r>
      <w:r>
        <w:t xml:space="preserve"> context of this investigation the transformational l</w:t>
      </w:r>
      <w:r w:rsidR="00AB3781">
        <w:t xml:space="preserve">eadership </w:t>
      </w:r>
      <w:r>
        <w:t>model is being applied</w:t>
      </w:r>
      <w:r w:rsidR="00AB3781">
        <w:t xml:space="preserve"> to </w:t>
      </w:r>
      <w:r w:rsidR="000B7DCF">
        <w:t xml:space="preserve">an </w:t>
      </w:r>
      <w:r w:rsidR="00AB3781">
        <w:t xml:space="preserve">organisational </w:t>
      </w:r>
      <w:r w:rsidR="000B7DCF">
        <w:t>setting, the model also has applications in: h</w:t>
      </w:r>
      <w:r w:rsidR="00102A50">
        <w:t xml:space="preserve">ealthcare, </w:t>
      </w:r>
      <w:r w:rsidR="000B7DCF">
        <w:t>military</w:t>
      </w:r>
      <w:r w:rsidR="00102A50">
        <w:t>, security</w:t>
      </w:r>
      <w:r w:rsidR="000B7DCF">
        <w:t>, and</w:t>
      </w:r>
      <w:r w:rsidR="000B7DCF" w:rsidRPr="000B7DCF">
        <w:t xml:space="preserve"> </w:t>
      </w:r>
      <w:r w:rsidR="000B7DCF">
        <w:t>education</w:t>
      </w:r>
      <w:r w:rsidR="00102A50">
        <w:t xml:space="preserve">. </w:t>
      </w:r>
      <w:r w:rsidR="00AB3781">
        <w:t xml:space="preserve"> </w:t>
      </w:r>
    </w:p>
    <w:p w14:paraId="0C74F8C9" w14:textId="2B8F2B7B" w:rsidR="00237129" w:rsidRDefault="007C73BB" w:rsidP="000B7DCF">
      <w:pPr>
        <w:spacing w:line="240" w:lineRule="auto"/>
      </w:pPr>
      <w:r>
        <w:t>Whistle-blowing</w:t>
      </w:r>
      <w:r w:rsidR="00167508">
        <w:t xml:space="preserve"> is</w:t>
      </w:r>
      <w:r>
        <w:t xml:space="preserve"> </w:t>
      </w:r>
      <w:r w:rsidR="000B7DCF" w:rsidRPr="000B7DCF">
        <w:t>“the disclosure by organization members (former or current) of illegal,</w:t>
      </w:r>
      <w:r w:rsidR="000B7DCF">
        <w:t xml:space="preserve"> </w:t>
      </w:r>
      <w:r w:rsidR="000B7DCF" w:rsidRPr="000B7DCF">
        <w:t>immoral, or illegitimate practices under the control of their employers, to person or organizations</w:t>
      </w:r>
      <w:r w:rsidR="000B7DCF">
        <w:t xml:space="preserve"> </w:t>
      </w:r>
      <w:r w:rsidR="000B7DCF" w:rsidRPr="000B7DCF">
        <w:t>that may be able to effect action”</w:t>
      </w:r>
      <w:sdt>
        <w:sdtPr>
          <w:id w:val="-1520387476"/>
          <w:citation/>
        </w:sdtPr>
        <w:sdtEndPr/>
        <w:sdtContent>
          <w:r w:rsidR="000B7DCF">
            <w:fldChar w:fldCharType="begin"/>
          </w:r>
          <w:r>
            <w:instrText xml:space="preserve">CITATION Nea85 \p 4 \l 2057 </w:instrText>
          </w:r>
          <w:r w:rsidR="000B7DCF">
            <w:fldChar w:fldCharType="separate"/>
          </w:r>
          <w:r w:rsidR="006D2576">
            <w:rPr>
              <w:noProof/>
            </w:rPr>
            <w:t xml:space="preserve"> (Near &amp; Miceli, 1985, p. 4)</w:t>
          </w:r>
          <w:r w:rsidR="000B7DCF">
            <w:fldChar w:fldCharType="end"/>
          </w:r>
        </w:sdtContent>
      </w:sdt>
      <w:r w:rsidR="00167508">
        <w:t>.</w:t>
      </w:r>
      <w:r w:rsidR="00237129">
        <w:t xml:space="preserve"> Whistle-blowing can be either internal or external, depending </w:t>
      </w:r>
      <w:r w:rsidR="00732D51">
        <w:t xml:space="preserve">on where </w:t>
      </w:r>
      <w:r w:rsidR="007F18A8">
        <w:t xml:space="preserve">the incident is testified. Internal whistle-blowers report wrongdoing to representatives inside the organisation (e.g. managers or nominated officials). External whistle-blowers report wrongdoing to agents outside of the organisation (e.g. </w:t>
      </w:r>
      <w:r w:rsidR="00A50A0D">
        <w:t>independent bodies, government officials, Law enforcement or the media).</w:t>
      </w:r>
    </w:p>
    <w:p w14:paraId="7DFE072B" w14:textId="1188F823" w:rsidR="00C23725" w:rsidRDefault="00C23725" w:rsidP="00C23725">
      <w:r>
        <w:t xml:space="preserve">Caillier </w:t>
      </w:r>
      <w:sdt>
        <w:sdtPr>
          <w:id w:val="1486512912"/>
          <w:citation/>
        </w:sdtPr>
        <w:sdtEndPr/>
        <w:sdtContent>
          <w:r>
            <w:fldChar w:fldCharType="begin"/>
          </w:r>
          <w:r>
            <w:instrText xml:space="preserve">CITATION Cai15 \n  \t  \l 2057 </w:instrText>
          </w:r>
          <w:r>
            <w:fldChar w:fldCharType="separate"/>
          </w:r>
          <w:r w:rsidR="006D2576">
            <w:rPr>
              <w:noProof/>
            </w:rPr>
            <w:t>(2013)</w:t>
          </w:r>
          <w:r>
            <w:fldChar w:fldCharType="end"/>
          </w:r>
        </w:sdtContent>
      </w:sdt>
      <w:r>
        <w:t xml:space="preserve"> noted that w</w:t>
      </w:r>
      <w:r w:rsidRPr="00C23725">
        <w:t>hile whistle-blowing can be either external o</w:t>
      </w:r>
      <w:r>
        <w:t xml:space="preserve">r internal, </w:t>
      </w:r>
      <w:r w:rsidR="00B2245D">
        <w:t>his investigation</w:t>
      </w:r>
      <w:r>
        <w:t xml:space="preserve"> would focus</w:t>
      </w:r>
      <w:r w:rsidRPr="00C23725">
        <w:t xml:space="preserve"> on internal</w:t>
      </w:r>
      <w:r>
        <w:t xml:space="preserve"> whistle-blowing as it allows</w:t>
      </w:r>
      <w:r w:rsidR="00B2245D">
        <w:t xml:space="preserve"> increased focus on </w:t>
      </w:r>
      <w:r w:rsidRPr="00C23725">
        <w:t>two potential parties in the whistle-blowing process: the</w:t>
      </w:r>
      <w:r>
        <w:t xml:space="preserve"> </w:t>
      </w:r>
      <w:r w:rsidRPr="00C23725">
        <w:t>employees and their supervisor as the complaint recipient. In fact, supervisors are generally the</w:t>
      </w:r>
      <w:r>
        <w:t xml:space="preserve"> </w:t>
      </w:r>
      <w:r w:rsidRPr="00C23725">
        <w:t xml:space="preserve">first to receive such complaints </w:t>
      </w:r>
      <w:sdt>
        <w:sdtPr>
          <w:id w:val="-911382660"/>
          <w:citation/>
        </w:sdtPr>
        <w:sdtEndPr/>
        <w:sdtContent>
          <w:r w:rsidR="00B2245D">
            <w:fldChar w:fldCharType="begin"/>
          </w:r>
          <w:r w:rsidR="00B2245D">
            <w:instrText xml:space="preserve"> CITATION Reh11 \l 2057 </w:instrText>
          </w:r>
          <w:r w:rsidR="00B2245D">
            <w:fldChar w:fldCharType="separate"/>
          </w:r>
          <w:r w:rsidR="006D2576">
            <w:rPr>
              <w:noProof/>
            </w:rPr>
            <w:t>(Rehg, 2011)</w:t>
          </w:r>
          <w:r w:rsidR="00B2245D">
            <w:fldChar w:fldCharType="end"/>
          </w:r>
        </w:sdtContent>
      </w:sdt>
      <w:r w:rsidR="00B2245D">
        <w:t xml:space="preserve"> </w:t>
      </w:r>
      <w:r w:rsidRPr="00C23725">
        <w:t>making these individuals critical to the whistleblowing</w:t>
      </w:r>
      <w:r>
        <w:t xml:space="preserve"> </w:t>
      </w:r>
      <w:r w:rsidRPr="00C23725">
        <w:t>process.</w:t>
      </w:r>
      <w:r w:rsidR="00B2245D">
        <w:t xml:space="preserve"> For this reason the author has decided for this investigation to also concentrate on organisational attitudes towards its own internal whistle-blowing policy. </w:t>
      </w:r>
    </w:p>
    <w:p w14:paraId="4EA40971" w14:textId="3FB497B7" w:rsidR="00B2245D" w:rsidRPr="00C23725" w:rsidRDefault="00B2245D" w:rsidP="00C23725">
      <w:r>
        <w:t xml:space="preserve">Whistle-blowing cases have been </w:t>
      </w:r>
      <w:r w:rsidR="00727EAE">
        <w:t>increasingly reported in the media over the past 5 years, across various sectors including: the banking industry,</w:t>
      </w:r>
      <w:r w:rsidR="001E1AD5">
        <w:t xml:space="preserve"> intelligence, central government,</w:t>
      </w:r>
      <w:r w:rsidR="00727EAE">
        <w:t xml:space="preserve"> healthcare and social care. An example of a high profile whistle-blowing case </w:t>
      </w:r>
      <w:r w:rsidR="001E1AD5">
        <w:t>which sparked a review of whistle-blowing processes, leadership, and culture within the National Health Service (NHS)</w:t>
      </w:r>
      <w:r w:rsidR="00133A12">
        <w:t>; developed throughout 2013 surrounding the failures in care at the mid Staffordshire NGS Foundation trust between 2005-2009</w:t>
      </w:r>
      <w:sdt>
        <w:sdtPr>
          <w:id w:val="-113988495"/>
          <w:citation/>
        </w:sdtPr>
        <w:sdtEndPr/>
        <w:sdtContent>
          <w:r w:rsidR="00BA047A">
            <w:fldChar w:fldCharType="begin"/>
          </w:r>
          <w:r w:rsidR="00BA047A">
            <w:instrText xml:space="preserve"> CITATION Cam13 \l 2057 </w:instrText>
          </w:r>
          <w:r w:rsidR="00BA047A">
            <w:fldChar w:fldCharType="separate"/>
          </w:r>
          <w:r w:rsidR="006D2576">
            <w:rPr>
              <w:noProof/>
            </w:rPr>
            <w:t xml:space="preserve"> (Campbell, 2013)</w:t>
          </w:r>
          <w:r w:rsidR="00BA047A">
            <w:fldChar w:fldCharType="end"/>
          </w:r>
        </w:sdtContent>
      </w:sdt>
      <w:r w:rsidR="00D9357B">
        <w:t>.</w:t>
      </w:r>
      <w:r w:rsidR="00133A12">
        <w:t xml:space="preserve"> The</w:t>
      </w:r>
      <w:r w:rsidR="00D9357B">
        <w:t xml:space="preserve"> scandal resulted in five public enquiries ending in the publication of ‘</w:t>
      </w:r>
      <w:r w:rsidR="008D65BE">
        <w:t>Report of the Mid Staffordshire NHS Foundation Trust Public Inquiry</w:t>
      </w:r>
      <w:r w:rsidR="00D9357B">
        <w:t>’</w:t>
      </w:r>
      <w:r w:rsidR="008D65BE">
        <w:t xml:space="preserve"> in which</w:t>
      </w:r>
      <w:r w:rsidR="00D9357B">
        <w:t xml:space="preserve"> </w:t>
      </w:r>
      <w:r w:rsidR="008D65BE">
        <w:t xml:space="preserve">Francis </w:t>
      </w:r>
      <w:sdt>
        <w:sdtPr>
          <w:id w:val="920905534"/>
          <w:citation/>
        </w:sdtPr>
        <w:sdtEndPr/>
        <w:sdtContent>
          <w:r w:rsidR="00D9357B">
            <w:fldChar w:fldCharType="begin"/>
          </w:r>
          <w:r w:rsidR="008D65BE">
            <w:instrText xml:space="preserve">CITATION Fra13 \n  \t  \l 2057 </w:instrText>
          </w:r>
          <w:r w:rsidR="00D9357B">
            <w:fldChar w:fldCharType="separate"/>
          </w:r>
          <w:r w:rsidR="006D2576">
            <w:rPr>
              <w:noProof/>
            </w:rPr>
            <w:t>(2013)</w:t>
          </w:r>
          <w:r w:rsidR="00D9357B">
            <w:fldChar w:fldCharType="end"/>
          </w:r>
        </w:sdtContent>
      </w:sdt>
      <w:r w:rsidR="00133A12">
        <w:t xml:space="preserve"> </w:t>
      </w:r>
      <w:r w:rsidR="008D65BE">
        <w:t>discussed a lack of openness to criticism, a lac</w:t>
      </w:r>
      <w:r w:rsidR="00B6699B">
        <w:t>k of consideration for patients, and a lack of effective leadership and reporting structures that resulted in continued low levels of care.</w:t>
      </w:r>
    </w:p>
    <w:p w14:paraId="51A89C07" w14:textId="77777777" w:rsidR="00356783" w:rsidRPr="008C6704" w:rsidRDefault="00356783" w:rsidP="008C6704"/>
    <w:p w14:paraId="741EB436" w14:textId="1F7A0908" w:rsidR="00462F51" w:rsidRPr="00EF52DD" w:rsidRDefault="00462F51" w:rsidP="00C948FA"/>
    <w:p w14:paraId="58F462F1" w14:textId="19B5FD9B" w:rsidR="00FF66F7" w:rsidRPr="00FA40F4" w:rsidRDefault="00AB5B3F" w:rsidP="00FA40F4">
      <w:pPr>
        <w:pStyle w:val="Heading2"/>
      </w:pPr>
      <w:bookmarkStart w:id="5" w:name="_Toc435716643"/>
      <w:r w:rsidRPr="000D0729">
        <w:rPr>
          <w:rStyle w:val="Heading2Char"/>
        </w:rPr>
        <w:t xml:space="preserve">Aims </w:t>
      </w:r>
      <w:r w:rsidRPr="00FA40F4">
        <w:t>and</w:t>
      </w:r>
      <w:r w:rsidR="00FF66F7" w:rsidRPr="00FA40F4">
        <w:t xml:space="preserve"> O</w:t>
      </w:r>
      <w:r w:rsidR="00462F51" w:rsidRPr="00FA40F4">
        <w:t>bjectives</w:t>
      </w:r>
      <w:bookmarkEnd w:id="5"/>
    </w:p>
    <w:p w14:paraId="27972988" w14:textId="5476C858" w:rsidR="00A760A1" w:rsidRPr="00A760A1" w:rsidRDefault="00A760A1" w:rsidP="00A760A1">
      <w:r>
        <w:t xml:space="preserve">The overall aim of this dissertation is to </w:t>
      </w:r>
      <w:r w:rsidR="00D71F1E">
        <w:t>investigate whether</w:t>
      </w:r>
      <w:r>
        <w:t xml:space="preserve"> </w:t>
      </w:r>
      <w:r w:rsidR="00D71F1E">
        <w:t>the presence of t</w:t>
      </w:r>
      <w:r>
        <w:t xml:space="preserve">ransformational leadership </w:t>
      </w:r>
      <w:r w:rsidR="00D71F1E">
        <w:t xml:space="preserve">practices within an organisation </w:t>
      </w:r>
      <w:r>
        <w:t xml:space="preserve">might affect </w:t>
      </w:r>
      <w:r w:rsidR="00D71F1E">
        <w:t xml:space="preserve">employee </w:t>
      </w:r>
      <w:r>
        <w:t>attitudes towards wh</w:t>
      </w:r>
      <w:r w:rsidR="00D71F1E">
        <w:t>istleblowing</w:t>
      </w:r>
      <w:r>
        <w:t xml:space="preserve">. </w:t>
      </w:r>
    </w:p>
    <w:p w14:paraId="3284A3F9" w14:textId="77777777" w:rsidR="00C948FA" w:rsidRDefault="00C948FA" w:rsidP="00C948FA">
      <w:r>
        <w:t>By the end of this study it is hoped to achieve the following objectives;</w:t>
      </w:r>
    </w:p>
    <w:p w14:paraId="25935AEE" w14:textId="77777777" w:rsidR="00C948FA" w:rsidRDefault="00C948FA" w:rsidP="00C948FA">
      <w:pPr>
        <w:pStyle w:val="ListParagraph"/>
        <w:numPr>
          <w:ilvl w:val="0"/>
          <w:numId w:val="1"/>
        </w:numPr>
      </w:pPr>
      <w:r>
        <w:t>To critically review the underpinning literature with a specific focus on Transformational Leadership and its impact on organisational culture including attitudes towards whistleblowing.</w:t>
      </w:r>
    </w:p>
    <w:p w14:paraId="21141D47" w14:textId="77777777" w:rsidR="00C948FA" w:rsidRDefault="00C948FA" w:rsidP="00C948FA">
      <w:pPr>
        <w:pStyle w:val="ListParagraph"/>
        <w:numPr>
          <w:ilvl w:val="0"/>
          <w:numId w:val="1"/>
        </w:numPr>
      </w:pPr>
      <w:r>
        <w:t>Define a workable model which incorporates the theoretical debate for review and comment by practitioners</w:t>
      </w:r>
      <w:r w:rsidR="00A3368F">
        <w:t>.</w:t>
      </w:r>
    </w:p>
    <w:p w14:paraId="1BB3E4D8" w14:textId="77777777" w:rsidR="00C948FA" w:rsidRDefault="00C948FA" w:rsidP="00C948FA">
      <w:pPr>
        <w:pStyle w:val="ListParagraph"/>
        <w:numPr>
          <w:ilvl w:val="0"/>
          <w:numId w:val="1"/>
        </w:numPr>
      </w:pPr>
      <w:r>
        <w:t>Conduct a survey of HR/Personnel managers to elicit their views of their organisations attitudes towards whistleblowing and leadership style</w:t>
      </w:r>
      <w:r w:rsidR="00A3368F">
        <w:t>.</w:t>
      </w:r>
    </w:p>
    <w:p w14:paraId="5F5EE0D9" w14:textId="77777777" w:rsidR="00C948FA" w:rsidRDefault="00C948FA" w:rsidP="00C948FA">
      <w:pPr>
        <w:pStyle w:val="ListParagraph"/>
        <w:numPr>
          <w:ilvl w:val="0"/>
          <w:numId w:val="1"/>
        </w:numPr>
      </w:pPr>
      <w:r>
        <w:t>Evaluate findings to generation conclusions which can inform the theory and recommendations to organisations to improve organisational effectiveness.</w:t>
      </w:r>
    </w:p>
    <w:p w14:paraId="55E4CF61" w14:textId="77777777" w:rsidR="00C948FA" w:rsidRPr="00C948FA" w:rsidRDefault="00C948FA" w:rsidP="00C948FA"/>
    <w:p w14:paraId="50221C3E" w14:textId="77777777" w:rsidR="00530F27" w:rsidRDefault="00FF66F7" w:rsidP="00F17633">
      <w:r>
        <w:br w:type="page"/>
      </w:r>
    </w:p>
    <w:p w14:paraId="3964CC49" w14:textId="6AFDDA85" w:rsidR="00530F27" w:rsidRDefault="00530F27" w:rsidP="00530F27">
      <w:pPr>
        <w:pStyle w:val="Heading1"/>
      </w:pPr>
      <w:bookmarkStart w:id="6" w:name="_Toc435716644"/>
      <w:r>
        <w:lastRenderedPageBreak/>
        <w:t>Research Design</w:t>
      </w:r>
      <w:bookmarkEnd w:id="6"/>
    </w:p>
    <w:p w14:paraId="1EAB4042" w14:textId="68CEEDA7" w:rsidR="00087986" w:rsidRDefault="00C449F1" w:rsidP="00087986">
      <w:pPr>
        <w:keepNext/>
      </w:pPr>
      <w:r>
        <w:rPr>
          <w:noProof/>
          <w:lang w:eastAsia="en-GB"/>
        </w:rPr>
        <w:drawing>
          <wp:inline distT="0" distB="0" distL="0" distR="0" wp14:anchorId="27ACC3A7" wp14:editId="5DB5F152">
            <wp:extent cx="5638800" cy="38957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8800" cy="3895725"/>
                    </a:xfrm>
                    <a:prstGeom prst="rect">
                      <a:avLst/>
                    </a:prstGeom>
                    <a:noFill/>
                    <a:ln>
                      <a:noFill/>
                    </a:ln>
                  </pic:spPr>
                </pic:pic>
              </a:graphicData>
            </a:graphic>
          </wp:inline>
        </w:drawing>
      </w:r>
    </w:p>
    <w:p w14:paraId="2ACCF8DF" w14:textId="6A5E08B8" w:rsidR="00087986" w:rsidRDefault="00087986" w:rsidP="00087986">
      <w:pPr>
        <w:pStyle w:val="Caption"/>
      </w:pPr>
      <w:r>
        <w:t xml:space="preserve">Figure </w:t>
      </w:r>
      <w:r w:rsidR="00231084">
        <w:fldChar w:fldCharType="begin"/>
      </w:r>
      <w:r w:rsidR="00231084">
        <w:instrText xml:space="preserve"> SEQ Figure \* ARABIC </w:instrText>
      </w:r>
      <w:r w:rsidR="00231084">
        <w:fldChar w:fldCharType="separate"/>
      </w:r>
      <w:r>
        <w:rPr>
          <w:noProof/>
        </w:rPr>
        <w:t>1</w:t>
      </w:r>
      <w:r w:rsidR="00231084">
        <w:rPr>
          <w:noProof/>
        </w:rPr>
        <w:fldChar w:fldCharType="end"/>
      </w:r>
      <w:r>
        <w:t xml:space="preserve"> The Research 'Onion'</w:t>
      </w:r>
      <w:r w:rsidR="00C60858">
        <w:t xml:space="preserve"> adapted from </w:t>
      </w:r>
      <w:sdt>
        <w:sdtPr>
          <w:id w:val="-1028172351"/>
          <w:citation/>
        </w:sdtPr>
        <w:sdtEndPr/>
        <w:sdtContent>
          <w:r>
            <w:fldChar w:fldCharType="begin"/>
          </w:r>
          <w:r w:rsidR="00FD1D91">
            <w:instrText xml:space="preserve">CITATION Res09 \t  \l 2057 </w:instrText>
          </w:r>
          <w:r>
            <w:fldChar w:fldCharType="separate"/>
          </w:r>
          <w:r w:rsidR="006D2576">
            <w:rPr>
              <w:noProof/>
            </w:rPr>
            <w:t>(Saunders, Lewis, &amp; Thornhill, 2009)</w:t>
          </w:r>
          <w:r>
            <w:fldChar w:fldCharType="end"/>
          </w:r>
        </w:sdtContent>
      </w:sdt>
      <w:r w:rsidR="00C60858">
        <w:t>.</w:t>
      </w:r>
    </w:p>
    <w:p w14:paraId="05BBA655" w14:textId="77777777" w:rsidR="0010335D" w:rsidRDefault="0010335D" w:rsidP="0010335D">
      <w:pPr>
        <w:autoSpaceDE w:val="0"/>
        <w:autoSpaceDN w:val="0"/>
        <w:adjustRightInd w:val="0"/>
        <w:spacing w:after="0" w:line="240" w:lineRule="auto"/>
        <w:rPr>
          <w:rFonts w:ascii="SlimbachStd-Book" w:hAnsi="SlimbachStd-Book" w:cs="SlimbachStd-Book"/>
          <w:sz w:val="19"/>
          <w:szCs w:val="19"/>
        </w:rPr>
      </w:pPr>
    </w:p>
    <w:p w14:paraId="5A66C868" w14:textId="77777777" w:rsidR="00462F51" w:rsidRDefault="00462F51" w:rsidP="00AB5B3F">
      <w:pPr>
        <w:pStyle w:val="Heading2"/>
      </w:pPr>
      <w:bookmarkStart w:id="7" w:name="_Toc435716645"/>
      <w:r>
        <w:t>Paradigm</w:t>
      </w:r>
      <w:bookmarkEnd w:id="7"/>
    </w:p>
    <w:p w14:paraId="1F51D46D" w14:textId="7E30DAF7" w:rsidR="0010142F" w:rsidRDefault="00C93104" w:rsidP="00A66792">
      <w:r>
        <w:t xml:space="preserve">As the research project is an investigation the researcher will execute a phenomenological approach to research. </w:t>
      </w:r>
      <w:r w:rsidR="00B37D2A">
        <w:t xml:space="preserve">Buckley </w:t>
      </w:r>
      <w:r>
        <w:t xml:space="preserve">and </w:t>
      </w:r>
      <w:r w:rsidR="00B37D2A">
        <w:t xml:space="preserve">Delicath </w:t>
      </w:r>
      <w:sdt>
        <w:sdtPr>
          <w:id w:val="-2139640214"/>
          <w:citation/>
        </w:sdtPr>
        <w:sdtEndPr/>
        <w:sdtContent>
          <w:r w:rsidR="00B37D2A">
            <w:fldChar w:fldCharType="begin"/>
          </w:r>
          <w:r w:rsidR="00B37D2A">
            <w:instrText xml:space="preserve">CITATION Buc13 \n  \t  \l 2057 </w:instrText>
          </w:r>
          <w:r w:rsidR="00B37D2A">
            <w:fldChar w:fldCharType="separate"/>
          </w:r>
          <w:r w:rsidR="006D2576">
            <w:rPr>
              <w:noProof/>
            </w:rPr>
            <w:t>(2013)</w:t>
          </w:r>
          <w:r w:rsidR="00B37D2A">
            <w:fldChar w:fldCharType="end"/>
          </w:r>
        </w:sdtContent>
      </w:sdt>
      <w:r w:rsidR="00B37D2A">
        <w:t xml:space="preserve"> </w:t>
      </w:r>
      <w:r>
        <w:t xml:space="preserve">describe the approach as </w:t>
      </w:r>
      <w:r w:rsidR="00B37D2A">
        <w:t>an extensive study, using small</w:t>
      </w:r>
      <w:r>
        <w:t xml:space="preserve"> groups </w:t>
      </w:r>
      <w:r w:rsidR="00B37D2A">
        <w:t xml:space="preserve">in order to explore their lived experiences of a selected phenomenon. In this instance </w:t>
      </w:r>
      <w:r w:rsidR="006631EB">
        <w:t>whether the presence of a transformational leader effect an organisations attitude to whistleblowing.</w:t>
      </w:r>
      <w:r w:rsidR="00B37D2A">
        <w:t xml:space="preserve"> </w:t>
      </w:r>
    </w:p>
    <w:p w14:paraId="2F8BB713" w14:textId="77777777" w:rsidR="00A66792" w:rsidRDefault="00A66792" w:rsidP="00A66792">
      <w:pPr>
        <w:pStyle w:val="Heading2"/>
        <w:rPr>
          <w:rFonts w:eastAsiaTheme="minorHAnsi"/>
        </w:rPr>
      </w:pPr>
      <w:bookmarkStart w:id="8" w:name="_Toc435716646"/>
      <w:r>
        <w:rPr>
          <w:rFonts w:eastAsiaTheme="minorHAnsi"/>
        </w:rPr>
        <w:t>Research Strategy</w:t>
      </w:r>
      <w:bookmarkEnd w:id="8"/>
    </w:p>
    <w:p w14:paraId="28E97210" w14:textId="5E9F7341" w:rsidR="00AF5B38" w:rsidRDefault="00677AAC" w:rsidP="0083260E">
      <w:pPr>
        <w:autoSpaceDE w:val="0"/>
        <w:autoSpaceDN w:val="0"/>
        <w:adjustRightInd w:val="0"/>
        <w:spacing w:after="0" w:line="240" w:lineRule="auto"/>
      </w:pPr>
      <w:r>
        <w:t xml:space="preserve">To conduct the investigation </w:t>
      </w:r>
      <w:r w:rsidR="00623918">
        <w:t>th</w:t>
      </w:r>
      <w:r w:rsidR="0083260E">
        <w:t>e researcher will utilise a mixed</w:t>
      </w:r>
      <w:r w:rsidR="00623918">
        <w:t xml:space="preserve"> methods</w:t>
      </w:r>
      <w:r w:rsidR="0083260E">
        <w:t xml:space="preserve"> of</w:t>
      </w:r>
      <w:r w:rsidR="00623918">
        <w:t xml:space="preserve"> </w:t>
      </w:r>
      <w:r w:rsidR="00AF5B38">
        <w:t xml:space="preserve">primary </w:t>
      </w:r>
      <w:r w:rsidR="006320F8">
        <w:t xml:space="preserve">data collection </w:t>
      </w:r>
      <w:r w:rsidR="00162F97">
        <w:t xml:space="preserve">in </w:t>
      </w:r>
      <w:r w:rsidR="00162F97" w:rsidRPr="0083260E">
        <w:t xml:space="preserve">order to collect </w:t>
      </w:r>
      <w:r w:rsidR="00C70B4E" w:rsidRPr="0083260E">
        <w:t xml:space="preserve">both quantitative </w:t>
      </w:r>
      <w:r w:rsidR="00162F97" w:rsidRPr="0083260E">
        <w:t>a</w:t>
      </w:r>
      <w:r w:rsidR="00C70B4E" w:rsidRPr="0083260E">
        <w:t>nd</w:t>
      </w:r>
      <w:r w:rsidR="00162F97" w:rsidRPr="0083260E">
        <w:t xml:space="preserve"> qualitative data set</w:t>
      </w:r>
      <w:r w:rsidR="00C70B4E" w:rsidRPr="0083260E">
        <w:t>s</w:t>
      </w:r>
      <w:r w:rsidR="00162F97" w:rsidRPr="0083260E">
        <w:t xml:space="preserve"> that will allow the researcher to gain an insight of perspectives and opinions for analysis</w:t>
      </w:r>
      <w:r w:rsidR="001D3442">
        <w:t>.</w:t>
      </w:r>
      <w:r w:rsidR="0083260E" w:rsidRPr="0083260E">
        <w:t xml:space="preserve"> Tashakkori and Teddlie</w:t>
      </w:r>
      <w:r w:rsidR="00162F97" w:rsidRPr="0083260E">
        <w:t xml:space="preserve"> </w:t>
      </w:r>
      <w:sdt>
        <w:sdtPr>
          <w:id w:val="-1074651243"/>
          <w:citation/>
        </w:sdtPr>
        <w:sdtEndPr/>
        <w:sdtContent>
          <w:r w:rsidR="0083260E" w:rsidRPr="0083260E">
            <w:fldChar w:fldCharType="begin"/>
          </w:r>
          <w:r w:rsidR="0083260E" w:rsidRPr="0083260E">
            <w:instrText xml:space="preserve">CITATION Tas03 \n  \t  \l 2057 </w:instrText>
          </w:r>
          <w:r w:rsidR="0083260E" w:rsidRPr="0083260E">
            <w:fldChar w:fldCharType="separate"/>
          </w:r>
          <w:r w:rsidR="006D2576">
            <w:rPr>
              <w:noProof/>
            </w:rPr>
            <w:t>(2003)</w:t>
          </w:r>
          <w:r w:rsidR="0083260E" w:rsidRPr="0083260E">
            <w:fldChar w:fldCharType="end"/>
          </w:r>
        </w:sdtContent>
      </w:sdt>
      <w:r w:rsidR="0083260E" w:rsidRPr="0083260E">
        <w:t xml:space="preserve"> argue that multiple methods are useful if they provide better opportunities for you to answer your research questions and where they allow you to better evaluate the extent to which your research findings can be trusted and inferences made from them.</w:t>
      </w:r>
    </w:p>
    <w:p w14:paraId="29B44DD2" w14:textId="77777777" w:rsidR="0083260E" w:rsidRPr="0083260E" w:rsidRDefault="0083260E" w:rsidP="0083260E">
      <w:pPr>
        <w:autoSpaceDE w:val="0"/>
        <w:autoSpaceDN w:val="0"/>
        <w:adjustRightInd w:val="0"/>
        <w:spacing w:after="0" w:line="240" w:lineRule="auto"/>
      </w:pPr>
    </w:p>
    <w:p w14:paraId="55B07FC0" w14:textId="4C1C9476" w:rsidR="00AF5B38" w:rsidRDefault="00623918" w:rsidP="00A66792">
      <w:r>
        <w:t>Firstly in the form of a</w:t>
      </w:r>
      <w:r w:rsidR="00B86204">
        <w:t>n online</w:t>
      </w:r>
      <w:r>
        <w:t xml:space="preserve"> survey, where the researcher will obtain information based on the questioning of respondents</w:t>
      </w:r>
      <w:r w:rsidR="0084622C">
        <w:t xml:space="preserve"> with standardised questions</w:t>
      </w:r>
      <w:r w:rsidR="004A177C">
        <w:t xml:space="preserve"> that are</w:t>
      </w:r>
      <w:r w:rsidR="0084622C">
        <w:t xml:space="preserve"> applicable</w:t>
      </w:r>
      <w:r w:rsidR="00336B2A">
        <w:t xml:space="preserve"> to a mass sample</w:t>
      </w:r>
      <w:r w:rsidR="0084622C">
        <w:t>.</w:t>
      </w:r>
      <w:r w:rsidR="00B86204">
        <w:t xml:space="preserve"> </w:t>
      </w:r>
      <w:r w:rsidR="00AF5B38">
        <w:t xml:space="preserve"> </w:t>
      </w:r>
      <w:r w:rsidR="0084622C">
        <w:t xml:space="preserve"> </w:t>
      </w:r>
      <w:r w:rsidR="00B86204">
        <w:t>The survey will be conducted using survey monkey, an online survey package which collects and analyses the data into graphs and tables for examination.</w:t>
      </w:r>
      <w:r w:rsidR="00664864">
        <w:t xml:space="preserve"> It is hoped that the survey will collect interesting data which is informed by the literature that could provide a framework for model building and hypothesis testing. </w:t>
      </w:r>
    </w:p>
    <w:p w14:paraId="7AA4122A" w14:textId="00C551C2" w:rsidR="004149BC" w:rsidRDefault="00AF5B38" w:rsidP="00A66792">
      <w:r>
        <w:lastRenderedPageBreak/>
        <w:t>Secondly the researcher</w:t>
      </w:r>
      <w:r w:rsidR="004A177C">
        <w:t xml:space="preserve"> will</w:t>
      </w:r>
      <w:r w:rsidR="00162F97">
        <w:t xml:space="preserve"> </w:t>
      </w:r>
      <w:r w:rsidR="00C70B4E">
        <w:t>hold a focus group</w:t>
      </w:r>
      <w:r w:rsidR="00A7448D">
        <w:t xml:space="preserve"> to further explore the relationship between an organisations</w:t>
      </w:r>
      <w:r w:rsidR="004A177C">
        <w:t>’ leadership style and it’s</w:t>
      </w:r>
      <w:r w:rsidR="00A7448D">
        <w:t xml:space="preserve"> attitudes towar</w:t>
      </w:r>
      <w:r w:rsidR="00C70B4E">
        <w:t>ds whistleblowing. The focus group</w:t>
      </w:r>
      <w:r w:rsidR="00A7448D">
        <w:t xml:space="preserve"> questions will be formed after the analysis </w:t>
      </w:r>
      <w:r w:rsidR="007738FF">
        <w:t xml:space="preserve">of data collected from the survey, in order to design </w:t>
      </w:r>
      <w:r w:rsidR="00F151CD">
        <w:t>pertinent</w:t>
      </w:r>
      <w:r w:rsidR="007738FF">
        <w:t xml:space="preserve"> questions for further</w:t>
      </w:r>
      <w:r w:rsidR="00F151CD">
        <w:t xml:space="preserve"> detailed</w:t>
      </w:r>
      <w:r w:rsidR="004A177C">
        <w:t xml:space="preserve"> investigation</w:t>
      </w:r>
      <w:r w:rsidR="007738FF">
        <w:t xml:space="preserve">. </w:t>
      </w:r>
    </w:p>
    <w:p w14:paraId="0B05886D" w14:textId="3428B072" w:rsidR="007738FF" w:rsidRDefault="007738FF" w:rsidP="004A177C">
      <w:r>
        <w:t>This investigation will be cross-sectional as it involves a collection of data from a selected group of in</w:t>
      </w:r>
      <w:r w:rsidR="004A177C">
        <w:t>dividuals at one point in time.</w:t>
      </w:r>
      <w:r w:rsidR="00F151CD">
        <w:t xml:space="preserve"> </w:t>
      </w:r>
      <w:r>
        <w:t xml:space="preserve">An </w:t>
      </w:r>
      <w:r w:rsidR="00977800">
        <w:t xml:space="preserve">inductive approach will be applied during the analysis of primary data. The researcher has chosen this approach as it does not rely on hypothesis testing and allows the author to allow theories to be built around the primary data </w:t>
      </w:r>
      <w:r w:rsidR="00F151CD">
        <w:t xml:space="preserve">collected </w:t>
      </w:r>
      <w:sdt>
        <w:sdtPr>
          <w:id w:val="-1593468167"/>
          <w:citation/>
        </w:sdtPr>
        <w:sdtEndPr/>
        <w:sdtContent>
          <w:r w:rsidR="004A177C">
            <w:fldChar w:fldCharType="begin"/>
          </w:r>
          <w:r w:rsidR="004A177C">
            <w:instrText xml:space="preserve"> CITATION Cro08 \l 2057 </w:instrText>
          </w:r>
          <w:r w:rsidR="004A177C">
            <w:fldChar w:fldCharType="separate"/>
          </w:r>
          <w:r w:rsidR="006D2576">
            <w:rPr>
              <w:noProof/>
            </w:rPr>
            <w:t>(Crowther &amp; Lancaster, 2008)</w:t>
          </w:r>
          <w:r w:rsidR="004A177C">
            <w:fldChar w:fldCharType="end"/>
          </w:r>
        </w:sdtContent>
      </w:sdt>
      <w:r w:rsidR="00F151CD">
        <w:t>.</w:t>
      </w:r>
    </w:p>
    <w:p w14:paraId="7F784D01" w14:textId="7897F2B9" w:rsidR="00664864" w:rsidRDefault="00664864" w:rsidP="00664864">
      <w:pPr>
        <w:pStyle w:val="Heading3"/>
      </w:pPr>
      <w:r>
        <w:t>Advantages</w:t>
      </w:r>
    </w:p>
    <w:p w14:paraId="4AA1BBBF" w14:textId="59E8224B" w:rsidR="00C61892" w:rsidRDefault="00664864" w:rsidP="006F5A6F">
      <w:pPr>
        <w:pStyle w:val="ListParagraph"/>
        <w:numPr>
          <w:ilvl w:val="0"/>
          <w:numId w:val="13"/>
        </w:numPr>
      </w:pPr>
      <w:r>
        <w:t xml:space="preserve">Online surveys </w:t>
      </w:r>
      <w:r w:rsidR="00C61892">
        <w:t xml:space="preserve">allow a large response </w:t>
      </w:r>
      <w:r w:rsidR="003F68EB">
        <w:t>and are r</w:t>
      </w:r>
      <w:r w:rsidR="00C61892">
        <w:t>elatively quick to implement</w:t>
      </w:r>
      <w:r w:rsidR="003F68EB">
        <w:t xml:space="preserve">, they are low cost </w:t>
      </w:r>
      <w:r w:rsidR="001D3442">
        <w:t>and allow</w:t>
      </w:r>
      <w:r w:rsidR="003F68EB">
        <w:t xml:space="preserve"> complete anonymity which is ideal for t</w:t>
      </w:r>
      <w:r w:rsidR="001D3442">
        <w:t xml:space="preserve">he collection of sensitive data. </w:t>
      </w:r>
    </w:p>
    <w:p w14:paraId="558B124A" w14:textId="3DC7A4FD" w:rsidR="00860FD3" w:rsidRDefault="00860FD3" w:rsidP="006F5A6F">
      <w:pPr>
        <w:pStyle w:val="ListParagraph"/>
        <w:numPr>
          <w:ilvl w:val="0"/>
          <w:numId w:val="13"/>
        </w:numPr>
      </w:pPr>
      <w:r>
        <w:t>As there is no interviewer, respondents may be more willing to share honest information.</w:t>
      </w:r>
    </w:p>
    <w:p w14:paraId="11A01EE5" w14:textId="2EB86D90" w:rsidR="00860FD3" w:rsidRDefault="00860FD3" w:rsidP="006F5A6F">
      <w:pPr>
        <w:pStyle w:val="ListParagraph"/>
        <w:numPr>
          <w:ilvl w:val="0"/>
          <w:numId w:val="13"/>
        </w:numPr>
      </w:pPr>
      <w:r>
        <w:t>There is design flexibility, surveys can be programmed even if they are very complex.</w:t>
      </w:r>
    </w:p>
    <w:p w14:paraId="11DA23B1" w14:textId="78479099" w:rsidR="00664864" w:rsidRPr="00977800" w:rsidRDefault="00664864" w:rsidP="00664864">
      <w:pPr>
        <w:pStyle w:val="Heading3"/>
      </w:pPr>
      <w:r>
        <w:t>Disadvantages</w:t>
      </w:r>
    </w:p>
    <w:p w14:paraId="39787EA6" w14:textId="4B08D669" w:rsidR="001D3442" w:rsidRDefault="00860FD3" w:rsidP="006F5A6F">
      <w:pPr>
        <w:pStyle w:val="ListParagraph"/>
        <w:numPr>
          <w:ilvl w:val="0"/>
          <w:numId w:val="14"/>
        </w:numPr>
      </w:pPr>
      <w:bookmarkStart w:id="9" w:name="_Toc435716647"/>
      <w:r>
        <w:t>Limited sampling and respondent availability</w:t>
      </w:r>
      <w:r w:rsidR="006B0AD3">
        <w:t>.</w:t>
      </w:r>
      <w:r>
        <w:t xml:space="preserve"> </w:t>
      </w:r>
    </w:p>
    <w:p w14:paraId="192DC6C2" w14:textId="77777777" w:rsidR="006B0AD3" w:rsidRDefault="00860FD3" w:rsidP="006F5A6F">
      <w:pPr>
        <w:pStyle w:val="ListParagraph"/>
        <w:numPr>
          <w:ilvl w:val="0"/>
          <w:numId w:val="14"/>
        </w:numPr>
      </w:pPr>
      <w:r>
        <w:t>Possible co-ordination problems, questions may not be clear to every respondent</w:t>
      </w:r>
      <w:r w:rsidR="006B0AD3">
        <w:t xml:space="preserve">. </w:t>
      </w:r>
    </w:p>
    <w:p w14:paraId="21C6B6D9" w14:textId="4D6CDE80" w:rsidR="006B0AD3" w:rsidRDefault="006B0AD3" w:rsidP="006F5A6F">
      <w:pPr>
        <w:pStyle w:val="ListParagraph"/>
        <w:numPr>
          <w:ilvl w:val="0"/>
          <w:numId w:val="14"/>
        </w:numPr>
      </w:pPr>
      <w:r>
        <w:t>Without an</w:t>
      </w:r>
      <w:r w:rsidR="00860FD3">
        <w:t xml:space="preserve"> interviewer present</w:t>
      </w:r>
      <w:r>
        <w:t xml:space="preserve"> the respondent may become detached from the survey, and also responses cannot be probed further.</w:t>
      </w:r>
    </w:p>
    <w:p w14:paraId="2AD033B7" w14:textId="3B51BF87" w:rsidR="00FA05B5" w:rsidRPr="00860FD3" w:rsidRDefault="00FA05B5" w:rsidP="006F5A6F">
      <w:pPr>
        <w:pStyle w:val="ListParagraph"/>
        <w:numPr>
          <w:ilvl w:val="0"/>
          <w:numId w:val="14"/>
        </w:numPr>
      </w:pPr>
      <w:r>
        <w:t>Using Survey monkey only allows a limited number of questions.</w:t>
      </w:r>
    </w:p>
    <w:p w14:paraId="34231260" w14:textId="77777777" w:rsidR="00462F51" w:rsidRDefault="00462F51" w:rsidP="00AB5B3F">
      <w:pPr>
        <w:pStyle w:val="Heading2"/>
      </w:pPr>
      <w:r>
        <w:t>Sample</w:t>
      </w:r>
      <w:bookmarkEnd w:id="9"/>
      <w:r>
        <w:t xml:space="preserve"> </w:t>
      </w:r>
    </w:p>
    <w:p w14:paraId="24A3CE5D" w14:textId="41343F5E" w:rsidR="008E3AC2" w:rsidRDefault="00B86204" w:rsidP="00B86204">
      <w:r>
        <w:t xml:space="preserve">For this investigation the researcher has opted to use a convenience sample </w:t>
      </w:r>
      <w:r w:rsidR="00FA05B5">
        <w:t xml:space="preserve">of practicing HR managers. </w:t>
      </w:r>
      <w:r w:rsidR="008E3AC2">
        <w:t xml:space="preserve">This sample method has been selected as it is the least expensive and time consuming. </w:t>
      </w:r>
    </w:p>
    <w:p w14:paraId="3B308866" w14:textId="79EBDB8E" w:rsidR="008E3AC2" w:rsidRDefault="008E3AC2" w:rsidP="00B86204">
      <w:r>
        <w:t>The survey will be posted online at specialist forums in order to attract an appropriate pool of respondents.</w:t>
      </w:r>
    </w:p>
    <w:p w14:paraId="3B59AA6D" w14:textId="1963E8AD" w:rsidR="008E3AC2" w:rsidRDefault="008E3AC2" w:rsidP="00B86204">
      <w:r>
        <w:t xml:space="preserve">The focus group will be carried out with practicing HR managers who are also students enrolled on the UWTSD CIPD course. </w:t>
      </w:r>
      <w:r w:rsidR="00DC7DE7">
        <w:t>The reason this group has been selected as it allows the researcher to utilise university networking links and resources in order to complete the primary research.</w:t>
      </w:r>
    </w:p>
    <w:p w14:paraId="28E9BB46" w14:textId="0D75847F" w:rsidR="00F151CD" w:rsidRDefault="00DC7DE7" w:rsidP="004F141F">
      <w:r>
        <w:t xml:space="preserve">Unfortunately a convenience sample is not representative of any definable population and should not be used to generalise to a particular population. The researcher continued the use of this sample as the investigation does not </w:t>
      </w:r>
      <w:r w:rsidR="00671E7D">
        <w:t xml:space="preserve">include hypothesis testing, however the use of a convenience sample could produce interesting data for analysis. </w:t>
      </w:r>
    </w:p>
    <w:p w14:paraId="4806B4FD" w14:textId="445A30F7" w:rsidR="00A66792" w:rsidRPr="00A66792" w:rsidRDefault="00A66792" w:rsidP="00A66792">
      <w:pPr>
        <w:pStyle w:val="Heading2"/>
      </w:pPr>
      <w:bookmarkStart w:id="10" w:name="_Toc435716650"/>
      <w:r>
        <w:t>Validity</w:t>
      </w:r>
      <w:bookmarkEnd w:id="10"/>
    </w:p>
    <w:p w14:paraId="255B9BDA" w14:textId="498E1928" w:rsidR="00BB7700" w:rsidRDefault="004F141F" w:rsidP="00BB7700">
      <w:r>
        <w:t>The questions in the primary research will be influenced and derived from a review of the academic theory</w:t>
      </w:r>
      <w:r w:rsidR="00BB7700">
        <w:t>.</w:t>
      </w:r>
    </w:p>
    <w:p w14:paraId="0D7ED3F9" w14:textId="79623CBD" w:rsidR="00BB7700" w:rsidRPr="003864EE" w:rsidRDefault="006F5A6F" w:rsidP="00BB7700">
      <w:r>
        <w:t xml:space="preserve">Research techniques have been discussed with an experience dissertation supervisor in order to reduce the risk of observer </w:t>
      </w:r>
      <w:r w:rsidR="00EE3823">
        <w:t xml:space="preserve">and participant </w:t>
      </w:r>
      <w:r>
        <w:t>error</w:t>
      </w:r>
      <w:r w:rsidR="00EE3823">
        <w:t>.</w:t>
      </w:r>
      <w:r>
        <w:t xml:space="preserve"> </w:t>
      </w:r>
    </w:p>
    <w:p w14:paraId="6FB1A78B" w14:textId="77777777" w:rsidR="004F141F" w:rsidRDefault="004F141F" w:rsidP="004F141F">
      <w:pPr>
        <w:pStyle w:val="Heading2"/>
      </w:pPr>
      <w:bookmarkStart w:id="11" w:name="_Toc435716649"/>
      <w:r>
        <w:t>Reliability</w:t>
      </w:r>
      <w:bookmarkEnd w:id="11"/>
    </w:p>
    <w:p w14:paraId="63AD5855" w14:textId="77777777" w:rsidR="00BB7700" w:rsidRDefault="00BB7700">
      <w:r>
        <w:t>All of the data collection has been logically derived from the literature.</w:t>
      </w:r>
    </w:p>
    <w:p w14:paraId="5EA7B4E4" w14:textId="77777777" w:rsidR="006F5A6F" w:rsidRDefault="00BB7700" w:rsidP="006F5A6F">
      <w:r>
        <w:t>All data collection plans are to be verified by an experienced dissertation supervisor.</w:t>
      </w:r>
      <w:r w:rsidR="006F5A6F" w:rsidRPr="006F5A6F">
        <w:t xml:space="preserve"> </w:t>
      </w:r>
    </w:p>
    <w:p w14:paraId="0BA62776" w14:textId="34FA8853" w:rsidR="006F5A6F" w:rsidRDefault="006F5A6F" w:rsidP="006F5A6F">
      <w:r>
        <w:lastRenderedPageBreak/>
        <w:t>Every attempt has been mad</w:t>
      </w:r>
      <w:r w:rsidR="00EE3823">
        <w:t>e to ensure that the researcher</w:t>
      </w:r>
      <w:r>
        <w:t xml:space="preserve"> remains objective and unbiased throughout the investigative process. </w:t>
      </w:r>
    </w:p>
    <w:p w14:paraId="24D2E990" w14:textId="0C22A31A" w:rsidR="00BB7700" w:rsidRDefault="00BB7700"/>
    <w:p w14:paraId="27D7D757" w14:textId="1E6CF59B" w:rsidR="00BB7700" w:rsidRDefault="00BB7700" w:rsidP="00BB7700">
      <w:pPr>
        <w:pStyle w:val="Heading2"/>
      </w:pPr>
      <w:r>
        <w:t>Ethics</w:t>
      </w:r>
    </w:p>
    <w:p w14:paraId="0A4CA9AE" w14:textId="01A87EFC" w:rsidR="00EE3823" w:rsidRPr="00EE3823" w:rsidRDefault="00EE3823" w:rsidP="00EE3823">
      <w:r>
        <w:t xml:space="preserve">A completed ethics form has been submitted alongside this dissertation proposal to ensure that all ethical considerations are made before the commencement of research. For this investigation the main ethical risk was identified as the collection of potentially sensitive data, thus all primary data will be collected anonymously. </w:t>
      </w:r>
    </w:p>
    <w:p w14:paraId="1F13F59B" w14:textId="77777777" w:rsidR="00AB5B3F" w:rsidRDefault="00AB5B3F" w:rsidP="00A0596A">
      <w:pPr>
        <w:pStyle w:val="Heading1"/>
      </w:pPr>
      <w:bookmarkStart w:id="12" w:name="_Toc435716651"/>
      <w:r>
        <w:t>Resources and Planning</w:t>
      </w:r>
      <w:bookmarkEnd w:id="12"/>
      <w:r>
        <w:t xml:space="preserve"> </w:t>
      </w:r>
    </w:p>
    <w:p w14:paraId="73BB5666" w14:textId="77777777" w:rsidR="00570996" w:rsidRPr="00570996" w:rsidRDefault="00570996" w:rsidP="00570996"/>
    <w:p w14:paraId="6BC4AC14" w14:textId="730A62AA" w:rsidR="00AB5B3F" w:rsidRDefault="00AB5B3F" w:rsidP="00AB5B3F">
      <w:pPr>
        <w:pStyle w:val="Heading2"/>
      </w:pPr>
      <w:bookmarkStart w:id="13" w:name="_Toc435716652"/>
      <w:r>
        <w:t>Resources</w:t>
      </w:r>
      <w:bookmarkEnd w:id="13"/>
    </w:p>
    <w:p w14:paraId="34575CE3" w14:textId="7928A541" w:rsidR="00C57F5B" w:rsidRPr="001D73B1" w:rsidRDefault="00154DF2" w:rsidP="00C57F5B">
      <w:pPr>
        <w:shd w:val="clear" w:color="auto" w:fill="FFFFFF"/>
        <w:spacing w:before="100" w:beforeAutospacing="1" w:after="240" w:line="312" w:lineRule="atLeast"/>
        <w:rPr>
          <w:rFonts w:cs="Arial"/>
        </w:rPr>
      </w:pPr>
      <w:r w:rsidRPr="001D73B1">
        <w:rPr>
          <w:rFonts w:cs="Arial"/>
        </w:rPr>
        <w:t>Resources that will be used through</w:t>
      </w:r>
      <w:r w:rsidR="00F67F2F" w:rsidRPr="001D73B1">
        <w:rPr>
          <w:rFonts w:cs="Arial"/>
        </w:rPr>
        <w:t>out the d</w:t>
      </w:r>
      <w:r w:rsidRPr="001D73B1">
        <w:rPr>
          <w:rFonts w:cs="Arial"/>
        </w:rPr>
        <w:t>issertation research process</w:t>
      </w:r>
      <w:r w:rsidR="00C57F5B" w:rsidRPr="001D73B1">
        <w:rPr>
          <w:rFonts w:cs="Arial"/>
        </w:rPr>
        <w:t xml:space="preserve"> include: </w:t>
      </w:r>
    </w:p>
    <w:p w14:paraId="16934416" w14:textId="77777777" w:rsidR="00C57F5B" w:rsidRPr="001D73B1" w:rsidRDefault="00C57F5B" w:rsidP="001D73B1">
      <w:pPr>
        <w:pStyle w:val="ListParagraph"/>
        <w:numPr>
          <w:ilvl w:val="0"/>
          <w:numId w:val="10"/>
        </w:numPr>
      </w:pPr>
      <w:r w:rsidRPr="001D73B1">
        <w:t>Bibliographic database searches of education/social science/Business research databases accessed through the UWTDS online library which include:</w:t>
      </w:r>
    </w:p>
    <w:p w14:paraId="2AA7CEBE" w14:textId="77777777" w:rsidR="00C57F5B" w:rsidRPr="001D73B1" w:rsidRDefault="00C57F5B" w:rsidP="001D73B1">
      <w:pPr>
        <w:pStyle w:val="ListParagraph"/>
        <w:numPr>
          <w:ilvl w:val="0"/>
          <w:numId w:val="9"/>
        </w:numPr>
      </w:pPr>
      <w:r w:rsidRPr="001D73B1">
        <w:t>ABI/INFORM Complete</w:t>
      </w:r>
    </w:p>
    <w:p w14:paraId="02B32532" w14:textId="77777777" w:rsidR="00C57F5B" w:rsidRPr="001D73B1" w:rsidRDefault="00C57F5B" w:rsidP="001D73B1">
      <w:pPr>
        <w:pStyle w:val="ListParagraph"/>
        <w:numPr>
          <w:ilvl w:val="0"/>
          <w:numId w:val="9"/>
        </w:numPr>
      </w:pPr>
      <w:r w:rsidRPr="001D73B1">
        <w:t>CIPD Case studies Extra</w:t>
      </w:r>
    </w:p>
    <w:p w14:paraId="2DA69E4C" w14:textId="77777777" w:rsidR="00C57F5B" w:rsidRPr="001D73B1" w:rsidRDefault="00C57F5B" w:rsidP="001D73B1">
      <w:pPr>
        <w:pStyle w:val="ListParagraph"/>
        <w:numPr>
          <w:ilvl w:val="0"/>
          <w:numId w:val="9"/>
        </w:numPr>
      </w:pPr>
      <w:r w:rsidRPr="001D73B1">
        <w:t>Academic search premier</w:t>
      </w:r>
    </w:p>
    <w:p w14:paraId="49C38777" w14:textId="7DD720C0" w:rsidR="001D73B1" w:rsidRPr="001D73B1" w:rsidRDefault="00C57F5B" w:rsidP="00B37D2A">
      <w:pPr>
        <w:pStyle w:val="ListParagraph"/>
        <w:numPr>
          <w:ilvl w:val="0"/>
          <w:numId w:val="9"/>
        </w:numPr>
      </w:pPr>
      <w:r w:rsidRPr="001D73B1">
        <w:t>House of commons parliamentary papers</w:t>
      </w:r>
    </w:p>
    <w:p w14:paraId="79632427" w14:textId="666E9928" w:rsidR="001D73B1" w:rsidRPr="001D73B1" w:rsidRDefault="001D73B1" w:rsidP="001D73B1">
      <w:pPr>
        <w:pStyle w:val="ListParagraph"/>
        <w:numPr>
          <w:ilvl w:val="0"/>
          <w:numId w:val="10"/>
        </w:numPr>
        <w:shd w:val="clear" w:color="auto" w:fill="FFFFFF"/>
        <w:spacing w:before="100" w:beforeAutospacing="1" w:after="240" w:line="312" w:lineRule="atLeast"/>
        <w:rPr>
          <w:rFonts w:cs="Arial"/>
        </w:rPr>
      </w:pPr>
      <w:r w:rsidRPr="001D73B1">
        <w:rPr>
          <w:rFonts w:cs="Arial"/>
        </w:rPr>
        <w:t>Physical Textbooks available through the UWTSD Library service.</w:t>
      </w:r>
      <w:r w:rsidRPr="001D73B1">
        <w:rPr>
          <w:rFonts w:cs="Arial"/>
          <w:color w:val="666666"/>
        </w:rPr>
        <w:tab/>
      </w:r>
    </w:p>
    <w:p w14:paraId="0E703D71" w14:textId="77777777" w:rsidR="001C7ECF" w:rsidRDefault="00C57F5B" w:rsidP="00B37D2A">
      <w:pPr>
        <w:pStyle w:val="ListParagraph"/>
        <w:numPr>
          <w:ilvl w:val="0"/>
          <w:numId w:val="10"/>
        </w:numPr>
      </w:pPr>
      <w:r w:rsidRPr="001D73B1">
        <w:t>Internet and google searches. Using an internet search engine can identify possible sources of information, however not all sources found on the internet are accurate as there is little verification. Special consideration will be given to online resources with respect to; when they were published, by whom, and for what purpose In order to form a balanced review of available literature.</w:t>
      </w:r>
    </w:p>
    <w:p w14:paraId="4B3F47BB" w14:textId="734A9704" w:rsidR="00C57F5B" w:rsidRPr="001D73B1" w:rsidRDefault="00C57F5B" w:rsidP="00B37D2A">
      <w:pPr>
        <w:pStyle w:val="ListParagraph"/>
        <w:numPr>
          <w:ilvl w:val="0"/>
          <w:numId w:val="10"/>
        </w:numPr>
      </w:pPr>
      <w:r w:rsidRPr="001D73B1">
        <w:t>In order to include current and on-going research electronic information sources and ‘grey’ literature have been included under the research strategy.</w:t>
      </w:r>
      <w:r w:rsidR="00570996">
        <w:t xml:space="preserve"> </w:t>
      </w:r>
    </w:p>
    <w:tbl>
      <w:tblPr>
        <w:tblStyle w:val="TableGrid"/>
        <w:tblpPr w:leftFromText="180" w:rightFromText="180" w:vertAnchor="text" w:horzAnchor="margin" w:tblpY="229"/>
        <w:tblW w:w="0" w:type="auto"/>
        <w:tblLook w:val="04A0" w:firstRow="1" w:lastRow="0" w:firstColumn="1" w:lastColumn="0" w:noHBand="0" w:noVBand="1"/>
      </w:tblPr>
      <w:tblGrid>
        <w:gridCol w:w="4507"/>
        <w:gridCol w:w="4509"/>
      </w:tblGrid>
      <w:tr w:rsidR="001C7ECF" w14:paraId="5731C9DE" w14:textId="77777777" w:rsidTr="001C7ECF">
        <w:tc>
          <w:tcPr>
            <w:tcW w:w="4507" w:type="dxa"/>
          </w:tcPr>
          <w:p w14:paraId="38892FA8" w14:textId="77777777"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t>Overall Focus</w:t>
            </w:r>
          </w:p>
        </w:tc>
        <w:tc>
          <w:tcPr>
            <w:tcW w:w="4509" w:type="dxa"/>
          </w:tcPr>
          <w:p w14:paraId="01F60BDD" w14:textId="4A4CA4DE"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t xml:space="preserve">Descriptive and Empirical research and wider literature that provides underlying theory and critiques of core models relating to: leadership style, transformational leadership, whistle-blowing and organisational culture. </w:t>
            </w:r>
          </w:p>
        </w:tc>
      </w:tr>
      <w:tr w:rsidR="001C7ECF" w14:paraId="7DFD4D0C" w14:textId="77777777" w:rsidTr="001C7ECF">
        <w:tc>
          <w:tcPr>
            <w:tcW w:w="4507" w:type="dxa"/>
          </w:tcPr>
          <w:p w14:paraId="2C1A266A" w14:textId="77777777"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t>Time Scale</w:t>
            </w:r>
          </w:p>
        </w:tc>
        <w:tc>
          <w:tcPr>
            <w:tcW w:w="4509" w:type="dxa"/>
          </w:tcPr>
          <w:p w14:paraId="0240760C" w14:textId="77777777"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t>Generally works published within 15 years (post 2000) however earlier publications relating to leadership theory and organisational culture with a specific view on whistle-blower attitudes may also be appropriate for the project.</w:t>
            </w:r>
          </w:p>
        </w:tc>
      </w:tr>
      <w:tr w:rsidR="001C7ECF" w14:paraId="3D806B9A" w14:textId="77777777" w:rsidTr="001C7ECF">
        <w:tc>
          <w:tcPr>
            <w:tcW w:w="4507" w:type="dxa"/>
          </w:tcPr>
          <w:p w14:paraId="7981C962" w14:textId="77777777"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lastRenderedPageBreak/>
              <w:t>Geographical Scope</w:t>
            </w:r>
          </w:p>
        </w:tc>
        <w:tc>
          <w:tcPr>
            <w:tcW w:w="4509" w:type="dxa"/>
          </w:tcPr>
          <w:p w14:paraId="0317A778" w14:textId="5F12BA06"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t>The search will consider sources which cover educational and professional training reform in the United kingdom, United States and other suitable sources written in English.</w:t>
            </w:r>
          </w:p>
        </w:tc>
      </w:tr>
      <w:tr w:rsidR="001C7ECF" w14:paraId="6C16D5B2" w14:textId="77777777" w:rsidTr="001C7ECF">
        <w:tc>
          <w:tcPr>
            <w:tcW w:w="4507" w:type="dxa"/>
          </w:tcPr>
          <w:p w14:paraId="02ACD7F4" w14:textId="77777777"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t xml:space="preserve">Sources </w:t>
            </w:r>
          </w:p>
        </w:tc>
        <w:tc>
          <w:tcPr>
            <w:tcW w:w="4509" w:type="dxa"/>
          </w:tcPr>
          <w:p w14:paraId="3BE5706D" w14:textId="668C4624" w:rsidR="001C7ECF" w:rsidRDefault="001C7ECF" w:rsidP="001C7ECF">
            <w:pPr>
              <w:spacing w:before="100" w:beforeAutospacing="1" w:after="240" w:line="312" w:lineRule="atLeast"/>
              <w:rPr>
                <w:rFonts w:ascii="Arial" w:hAnsi="Arial" w:cs="Arial"/>
                <w:color w:val="666666"/>
              </w:rPr>
            </w:pPr>
            <w:r>
              <w:rPr>
                <w:rFonts w:ascii="Arial" w:hAnsi="Arial" w:cs="Arial"/>
                <w:color w:val="666666"/>
              </w:rPr>
              <w:t xml:space="preserve">Published literature reviews, articles, reports, books, conference reports, news publications, and government </w:t>
            </w:r>
            <w:r w:rsidR="006A37D7">
              <w:rPr>
                <w:rFonts w:ascii="Arial" w:hAnsi="Arial" w:cs="Arial"/>
                <w:color w:val="666666"/>
              </w:rPr>
              <w:t>publications.</w:t>
            </w:r>
          </w:p>
        </w:tc>
      </w:tr>
    </w:tbl>
    <w:p w14:paraId="12C0B9B9" w14:textId="77777777" w:rsidR="007216B9" w:rsidRPr="00A0596A" w:rsidRDefault="00462F51" w:rsidP="007216B9">
      <w:pPr>
        <w:pStyle w:val="Heading2"/>
      </w:pPr>
      <w:bookmarkStart w:id="14" w:name="_Toc435716653"/>
      <w:r>
        <w:lastRenderedPageBreak/>
        <w:t>Timescale</w:t>
      </w:r>
      <w:r w:rsidR="007216B9">
        <w:t xml:space="preserve"> - Gantt chart</w:t>
      </w:r>
      <w:bookmarkEnd w:id="14"/>
    </w:p>
    <w:p w14:paraId="05D191A0" w14:textId="0AAE9987" w:rsidR="00FF66F7" w:rsidRDefault="007216B9" w:rsidP="00FF5B3D">
      <w:r>
        <w:rPr>
          <w:noProof/>
          <w:lang w:eastAsia="en-GB"/>
        </w:rPr>
        <w:drawing>
          <wp:inline distT="0" distB="0" distL="0" distR="0" wp14:anchorId="674487DD" wp14:editId="0270DA2D">
            <wp:extent cx="8470715" cy="5270500"/>
            <wp:effectExtent l="0" t="317" r="6667" b="6668"/>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8494263" cy="5285152"/>
                    </a:xfrm>
                    <a:prstGeom prst="rect">
                      <a:avLst/>
                    </a:prstGeom>
                    <a:noFill/>
                    <a:ln>
                      <a:noFill/>
                    </a:ln>
                  </pic:spPr>
                </pic:pic>
              </a:graphicData>
            </a:graphic>
          </wp:inline>
        </w:drawing>
      </w:r>
      <w:r w:rsidR="00FF66F7">
        <w:br w:type="page"/>
      </w:r>
    </w:p>
    <w:bookmarkStart w:id="15" w:name="_Toc435716654" w:displacedByCustomXml="next"/>
    <w:sdt>
      <w:sdtPr>
        <w:rPr>
          <w:rFonts w:asciiTheme="minorHAnsi" w:eastAsiaTheme="minorHAnsi" w:hAnsiTheme="minorHAnsi" w:cstheme="minorBidi"/>
          <w:color w:val="auto"/>
          <w:sz w:val="22"/>
          <w:szCs w:val="22"/>
        </w:rPr>
        <w:id w:val="-54937126"/>
        <w:docPartObj>
          <w:docPartGallery w:val="Bibliographies"/>
          <w:docPartUnique/>
        </w:docPartObj>
      </w:sdtPr>
      <w:sdtEndPr/>
      <w:sdtContent>
        <w:p w14:paraId="0C39F1A6" w14:textId="66D7C2E9" w:rsidR="00B77851" w:rsidRPr="00FA40F4" w:rsidRDefault="00B77851">
          <w:pPr>
            <w:pStyle w:val="Heading1"/>
          </w:pPr>
          <w:r w:rsidRPr="00FA40F4">
            <w:t>Bibliography</w:t>
          </w:r>
          <w:bookmarkEnd w:id="15"/>
        </w:p>
        <w:sdt>
          <w:sdtPr>
            <w:id w:val="111145805"/>
            <w:bibliography/>
          </w:sdtPr>
          <w:sdtEndPr/>
          <w:sdtContent>
            <w:p w14:paraId="6696B8C1" w14:textId="77777777" w:rsidR="006D2576" w:rsidRDefault="00B77851" w:rsidP="006D2576">
              <w:pPr>
                <w:pStyle w:val="Bibliography"/>
                <w:ind w:left="720" w:hanging="720"/>
                <w:rPr>
                  <w:noProof/>
                  <w:sz w:val="24"/>
                  <w:szCs w:val="24"/>
                </w:rPr>
              </w:pPr>
              <w:r>
                <w:fldChar w:fldCharType="begin"/>
              </w:r>
              <w:r>
                <w:instrText xml:space="preserve"> BIBLIOGRAPHY </w:instrText>
              </w:r>
              <w:r>
                <w:fldChar w:fldCharType="separate"/>
              </w:r>
              <w:r w:rsidR="006D2576">
                <w:rPr>
                  <w:noProof/>
                </w:rPr>
                <w:t xml:space="preserve">Bahl , K. T., &amp; Dadhich, A. (2011). The Impact of ethical leadership and leader-member exhange of whistleblowing : moderating the impact of the moral intesity of the issue. </w:t>
              </w:r>
              <w:r w:rsidR="006D2576">
                <w:rPr>
                  <w:i/>
                  <w:iCs/>
                  <w:noProof/>
                </w:rPr>
                <w:t>Journal of Business Ethics</w:t>
              </w:r>
              <w:r w:rsidR="006D2576">
                <w:rPr>
                  <w:noProof/>
                </w:rPr>
                <w:t>(103), 485-496.</w:t>
              </w:r>
            </w:p>
            <w:p w14:paraId="3F3AA2E6" w14:textId="77777777" w:rsidR="006D2576" w:rsidRDefault="006D2576" w:rsidP="006D2576">
              <w:pPr>
                <w:pStyle w:val="Bibliography"/>
                <w:ind w:left="720" w:hanging="720"/>
                <w:rPr>
                  <w:noProof/>
                </w:rPr>
              </w:pPr>
              <w:r>
                <w:rPr>
                  <w:noProof/>
                </w:rPr>
                <w:t xml:space="preserve">Bass, B. M. (1985). </w:t>
              </w:r>
              <w:r>
                <w:rPr>
                  <w:i/>
                  <w:iCs/>
                  <w:noProof/>
                </w:rPr>
                <w:t>Leadership and performance beyond expectations.</w:t>
              </w:r>
              <w:r>
                <w:rPr>
                  <w:noProof/>
                </w:rPr>
                <w:t xml:space="preserve"> New York: NY: Free Press.</w:t>
              </w:r>
            </w:p>
            <w:p w14:paraId="478822C7" w14:textId="77777777" w:rsidR="006D2576" w:rsidRDefault="006D2576" w:rsidP="006D2576">
              <w:pPr>
                <w:pStyle w:val="Bibliography"/>
                <w:ind w:left="720" w:hanging="720"/>
                <w:rPr>
                  <w:noProof/>
                </w:rPr>
              </w:pPr>
              <w:r>
                <w:rPr>
                  <w:noProof/>
                </w:rPr>
                <w:t xml:space="preserve">Bass, B. M., Avolio , B. J., &amp; Jung, D. I. (1999). Re-examining the components of transformational and transactional leadership using the Multifactor Leadership Questionnaire. </w:t>
              </w:r>
              <w:r>
                <w:rPr>
                  <w:i/>
                  <w:iCs/>
                  <w:noProof/>
                </w:rPr>
                <w:t>Journal of Occupational Psychology</w:t>
              </w:r>
              <w:r>
                <w:rPr>
                  <w:noProof/>
                </w:rPr>
                <w:t>(72), 441-562.</w:t>
              </w:r>
            </w:p>
            <w:p w14:paraId="4CAB023C" w14:textId="77777777" w:rsidR="006D2576" w:rsidRDefault="006D2576" w:rsidP="006D2576">
              <w:pPr>
                <w:pStyle w:val="Bibliography"/>
                <w:ind w:left="720" w:hanging="720"/>
                <w:rPr>
                  <w:noProof/>
                </w:rPr>
              </w:pPr>
              <w:r>
                <w:rPr>
                  <w:noProof/>
                </w:rPr>
                <w:t xml:space="preserve">Bryman , A. (1992). </w:t>
              </w:r>
              <w:r>
                <w:rPr>
                  <w:i/>
                  <w:iCs/>
                  <w:noProof/>
                </w:rPr>
                <w:t>Charisma and Leadership in Organisations .</w:t>
              </w:r>
              <w:r>
                <w:rPr>
                  <w:noProof/>
                </w:rPr>
                <w:t xml:space="preserve"> London: Sage.</w:t>
              </w:r>
            </w:p>
            <w:p w14:paraId="57819EBF" w14:textId="77777777" w:rsidR="006D2576" w:rsidRDefault="006D2576" w:rsidP="006D2576">
              <w:pPr>
                <w:pStyle w:val="Bibliography"/>
                <w:ind w:left="720" w:hanging="720"/>
                <w:rPr>
                  <w:noProof/>
                </w:rPr>
              </w:pPr>
              <w:r>
                <w:rPr>
                  <w:noProof/>
                </w:rPr>
                <w:t xml:space="preserve">Buckley, R., &amp; Delicath, T. (2013). </w:t>
              </w:r>
              <w:r>
                <w:rPr>
                  <w:i/>
                  <w:iCs/>
                  <w:noProof/>
                </w:rPr>
                <w:t>Dissertation and research success.</w:t>
              </w:r>
              <w:r>
                <w:rPr>
                  <w:noProof/>
                </w:rPr>
                <w:t xml:space="preserve"> USA: Xlibris Corporations.</w:t>
              </w:r>
            </w:p>
            <w:p w14:paraId="22B3F542" w14:textId="77777777" w:rsidR="006D2576" w:rsidRDefault="006D2576" w:rsidP="006D2576">
              <w:pPr>
                <w:pStyle w:val="Bibliography"/>
                <w:ind w:left="720" w:hanging="720"/>
                <w:rPr>
                  <w:noProof/>
                </w:rPr>
              </w:pPr>
              <w:r>
                <w:rPr>
                  <w:noProof/>
                </w:rPr>
                <w:t xml:space="preserve">Burns, J. M. (1978). </w:t>
              </w:r>
              <w:r>
                <w:rPr>
                  <w:i/>
                  <w:iCs/>
                  <w:noProof/>
                </w:rPr>
                <w:t>Leadership.</w:t>
              </w:r>
              <w:r>
                <w:rPr>
                  <w:noProof/>
                </w:rPr>
                <w:t xml:space="preserve"> New York: Harper &amp; Row.</w:t>
              </w:r>
            </w:p>
            <w:p w14:paraId="6CD49FB8" w14:textId="77777777" w:rsidR="006D2576" w:rsidRDefault="006D2576" w:rsidP="006D2576">
              <w:pPr>
                <w:pStyle w:val="Bibliography"/>
                <w:ind w:left="720" w:hanging="720"/>
                <w:rPr>
                  <w:noProof/>
                </w:rPr>
              </w:pPr>
              <w:r>
                <w:rPr>
                  <w:noProof/>
                </w:rPr>
                <w:t xml:space="preserve">Caillier, J. G. (2013). Transformational Leadership and Whistle-Blowing Attitudes: Is This Relationship Mediated by Organizational Commitment and Public Service Motivation? </w:t>
              </w:r>
              <w:r>
                <w:rPr>
                  <w:i/>
                  <w:iCs/>
                  <w:noProof/>
                </w:rPr>
                <w:t>American Review of Public Administration</w:t>
              </w:r>
              <w:r>
                <w:rPr>
                  <w:noProof/>
                </w:rPr>
                <w:t>, 458-475.</w:t>
              </w:r>
            </w:p>
            <w:p w14:paraId="34003F45" w14:textId="77777777" w:rsidR="006D2576" w:rsidRDefault="006D2576" w:rsidP="006D2576">
              <w:pPr>
                <w:pStyle w:val="Bibliography"/>
                <w:ind w:left="720" w:hanging="720"/>
                <w:rPr>
                  <w:noProof/>
                </w:rPr>
              </w:pPr>
              <w:r>
                <w:rPr>
                  <w:noProof/>
                </w:rPr>
                <w:t xml:space="preserve">Campbell, D. (2013, Feburary 6). </w:t>
              </w:r>
              <w:r>
                <w:rPr>
                  <w:i/>
                  <w:iCs/>
                  <w:noProof/>
                </w:rPr>
                <w:t>Mid Staffs hospital scandal: the essential guide</w:t>
              </w:r>
              <w:r>
                <w:rPr>
                  <w:noProof/>
                </w:rPr>
                <w:t>. Retrieved November 17, 2015, from The Guardian: http://www.theguardian.com/society/2013/feb/06/mid-staffs-hospital-scandal-guide#101</w:t>
              </w:r>
            </w:p>
            <w:p w14:paraId="0888036D" w14:textId="77777777" w:rsidR="006D2576" w:rsidRDefault="006D2576" w:rsidP="006D2576">
              <w:pPr>
                <w:pStyle w:val="Bibliography"/>
                <w:ind w:left="720" w:hanging="720"/>
                <w:rPr>
                  <w:noProof/>
                </w:rPr>
              </w:pPr>
              <w:r>
                <w:rPr>
                  <w:noProof/>
                </w:rPr>
                <w:t xml:space="preserve">Cho, J. W., &amp; Dansereau, F. (2010). Are transformational leaders fair? a multi-level study of transformational leadership, justice perceptions and organisaitional citizenship behaviours. </w:t>
              </w:r>
              <w:r>
                <w:rPr>
                  <w:i/>
                  <w:iCs/>
                  <w:noProof/>
                </w:rPr>
                <w:t>The Leadership Quaterly, 20</w:t>
              </w:r>
              <w:r>
                <w:rPr>
                  <w:noProof/>
                </w:rPr>
                <w:t>, 689-707.</w:t>
              </w:r>
            </w:p>
            <w:p w14:paraId="64F81967" w14:textId="77777777" w:rsidR="006D2576" w:rsidRDefault="006D2576" w:rsidP="006D2576">
              <w:pPr>
                <w:pStyle w:val="Bibliography"/>
                <w:ind w:left="720" w:hanging="720"/>
                <w:rPr>
                  <w:noProof/>
                </w:rPr>
              </w:pPr>
              <w:r>
                <w:rPr>
                  <w:noProof/>
                </w:rPr>
                <w:t xml:space="preserve">Crowther, D., &amp; Lancaster, G. (2008). </w:t>
              </w:r>
              <w:r>
                <w:rPr>
                  <w:i/>
                  <w:iCs/>
                  <w:noProof/>
                </w:rPr>
                <w:t>Research methods: A Conside Introduction to Research in Management and Business Consultancy.</w:t>
              </w:r>
              <w:r>
                <w:rPr>
                  <w:noProof/>
                </w:rPr>
                <w:t xml:space="preserve"> Oxford: Elsevier Butterworth-Heinemann.</w:t>
              </w:r>
            </w:p>
            <w:p w14:paraId="1CF37616" w14:textId="77777777" w:rsidR="006D2576" w:rsidRDefault="006D2576" w:rsidP="006D2576">
              <w:pPr>
                <w:pStyle w:val="Bibliography"/>
                <w:ind w:left="720" w:hanging="720"/>
                <w:rPr>
                  <w:noProof/>
                </w:rPr>
              </w:pPr>
              <w:r>
                <w:rPr>
                  <w:noProof/>
                </w:rPr>
                <w:t xml:space="preserve">Francis, R. (2013). </w:t>
              </w:r>
              <w:r>
                <w:rPr>
                  <w:i/>
                  <w:iCs/>
                  <w:noProof/>
                </w:rPr>
                <w:t>Report of the Mid Staffordshire NHS Foundation Trust Public Inquiry.</w:t>
              </w:r>
              <w:r>
                <w:rPr>
                  <w:noProof/>
                </w:rPr>
                <w:t xml:space="preserve"> London: The Stationary Office.</w:t>
              </w:r>
            </w:p>
            <w:p w14:paraId="4305F286" w14:textId="77777777" w:rsidR="006D2576" w:rsidRDefault="006D2576" w:rsidP="006D2576">
              <w:pPr>
                <w:pStyle w:val="Bibliography"/>
                <w:ind w:left="720" w:hanging="720"/>
                <w:rPr>
                  <w:noProof/>
                </w:rPr>
              </w:pPr>
              <w:r>
                <w:rPr>
                  <w:noProof/>
                </w:rPr>
                <w:t xml:space="preserve">Lowe, K. B., &amp; Gardner, W. L. (2001). Ten Years of Leadership Quaterly: Contributions and Challeneges for the Future. </w:t>
              </w:r>
              <w:r>
                <w:rPr>
                  <w:i/>
                  <w:iCs/>
                  <w:noProof/>
                </w:rPr>
                <w:t>The Leadership Quaterly</w:t>
              </w:r>
              <w:r>
                <w:rPr>
                  <w:noProof/>
                </w:rPr>
                <w:t>(11(4)), 648-657.</w:t>
              </w:r>
            </w:p>
            <w:p w14:paraId="5635D1ED" w14:textId="77777777" w:rsidR="006D2576" w:rsidRDefault="006D2576" w:rsidP="006D2576">
              <w:pPr>
                <w:pStyle w:val="Bibliography"/>
                <w:ind w:left="720" w:hanging="720"/>
                <w:rPr>
                  <w:noProof/>
                </w:rPr>
              </w:pPr>
              <w:r>
                <w:rPr>
                  <w:noProof/>
                </w:rPr>
                <w:t xml:space="preserve">Near, J. P., &amp; Miceli, M. P. (1985). Organisational dissidence: the case of Whistle-blowing. </w:t>
              </w:r>
              <w:r>
                <w:rPr>
                  <w:i/>
                  <w:iCs/>
                  <w:noProof/>
                </w:rPr>
                <w:t>Journal of Business Ethics</w:t>
              </w:r>
              <w:r>
                <w:rPr>
                  <w:noProof/>
                </w:rPr>
                <w:t>(4), 4.</w:t>
              </w:r>
            </w:p>
            <w:p w14:paraId="69C3435E" w14:textId="77777777" w:rsidR="006D2576" w:rsidRDefault="006D2576" w:rsidP="006D2576">
              <w:pPr>
                <w:pStyle w:val="Bibliography"/>
                <w:ind w:left="720" w:hanging="720"/>
                <w:rPr>
                  <w:noProof/>
                </w:rPr>
              </w:pPr>
              <w:r>
                <w:rPr>
                  <w:noProof/>
                </w:rPr>
                <w:t xml:space="preserve">Northouse, P. G. (2016). </w:t>
              </w:r>
              <w:r>
                <w:rPr>
                  <w:i/>
                  <w:iCs/>
                  <w:noProof/>
                </w:rPr>
                <w:t>Leadership: Theory and Practice</w:t>
              </w:r>
              <w:r>
                <w:rPr>
                  <w:noProof/>
                </w:rPr>
                <w:t xml:space="preserve"> (Seventh ed.). London: Sage.</w:t>
              </w:r>
            </w:p>
            <w:p w14:paraId="02FC57ED" w14:textId="77777777" w:rsidR="006D2576" w:rsidRDefault="006D2576" w:rsidP="006D2576">
              <w:pPr>
                <w:pStyle w:val="Bibliography"/>
                <w:ind w:left="720" w:hanging="720"/>
                <w:rPr>
                  <w:noProof/>
                </w:rPr>
              </w:pPr>
              <w:r>
                <w:rPr>
                  <w:noProof/>
                </w:rPr>
                <w:t xml:space="preserve">Rehg, M. T. (2011). Retaliation against whistle-blowers: an intergration and typology. </w:t>
              </w:r>
              <w:r>
                <w:rPr>
                  <w:i/>
                  <w:iCs/>
                  <w:noProof/>
                </w:rPr>
                <w:t>Journal of the Academy of Business and Economics</w:t>
              </w:r>
              <w:r>
                <w:rPr>
                  <w:noProof/>
                </w:rPr>
                <w:t>(11(3)), 47-56.</w:t>
              </w:r>
            </w:p>
            <w:p w14:paraId="25C5CC5B" w14:textId="77777777" w:rsidR="006D2576" w:rsidRDefault="006D2576" w:rsidP="006D2576">
              <w:pPr>
                <w:pStyle w:val="Bibliography"/>
                <w:ind w:left="720" w:hanging="720"/>
                <w:rPr>
                  <w:noProof/>
                </w:rPr>
              </w:pPr>
              <w:r>
                <w:rPr>
                  <w:noProof/>
                </w:rPr>
                <w:t xml:space="preserve">Saunders, M., Lewis, P., &amp; Thornhill, A. (2009). </w:t>
              </w:r>
              <w:r>
                <w:rPr>
                  <w:i/>
                  <w:iCs/>
                  <w:noProof/>
                </w:rPr>
                <w:t>Research methods for business students</w:t>
              </w:r>
              <w:r>
                <w:rPr>
                  <w:noProof/>
                </w:rPr>
                <w:t xml:space="preserve"> (Fith ed.). Essex, England: Pearson.</w:t>
              </w:r>
            </w:p>
            <w:p w14:paraId="303D8DD0" w14:textId="77777777" w:rsidR="006D2576" w:rsidRDefault="006D2576" w:rsidP="006D2576">
              <w:pPr>
                <w:pStyle w:val="Bibliography"/>
                <w:ind w:left="720" w:hanging="720"/>
                <w:rPr>
                  <w:noProof/>
                </w:rPr>
              </w:pPr>
              <w:r>
                <w:rPr>
                  <w:noProof/>
                </w:rPr>
                <w:t xml:space="preserve">Tashakkori, A., &amp; Teddlie, C. (2003). </w:t>
              </w:r>
              <w:r>
                <w:rPr>
                  <w:i/>
                  <w:iCs/>
                  <w:noProof/>
                </w:rPr>
                <w:t>Handbook of Mixed Methods in Social &amp; Behavioral research.</w:t>
              </w:r>
              <w:r>
                <w:rPr>
                  <w:noProof/>
                </w:rPr>
                <w:t xml:space="preserve"> Thousand Oaks: Sage.</w:t>
              </w:r>
            </w:p>
            <w:p w14:paraId="44762B5F" w14:textId="77777777" w:rsidR="006D2576" w:rsidRDefault="006D2576" w:rsidP="006D2576">
              <w:pPr>
                <w:pStyle w:val="Bibliography"/>
                <w:ind w:left="720" w:hanging="720"/>
                <w:rPr>
                  <w:noProof/>
                </w:rPr>
              </w:pPr>
              <w:r>
                <w:rPr>
                  <w:noProof/>
                </w:rPr>
                <w:t xml:space="preserve">Tichy, N. M., &amp; Devanna, M. A. (1986). </w:t>
              </w:r>
              <w:r>
                <w:rPr>
                  <w:i/>
                  <w:iCs/>
                  <w:noProof/>
                </w:rPr>
                <w:t>The Transfomational Leader.</w:t>
              </w:r>
              <w:r>
                <w:rPr>
                  <w:noProof/>
                </w:rPr>
                <w:t xml:space="preserve"> New York: Wiley.</w:t>
              </w:r>
            </w:p>
            <w:p w14:paraId="53CC5E1F" w14:textId="43E4D986" w:rsidR="0015227B" w:rsidRPr="00A3368F" w:rsidRDefault="00B77851" w:rsidP="006D2576">
              <w:r>
                <w:rPr>
                  <w:b/>
                  <w:bCs/>
                  <w:noProof/>
                </w:rPr>
                <w:fldChar w:fldCharType="end"/>
              </w:r>
            </w:p>
          </w:sdtContent>
        </w:sdt>
      </w:sdtContent>
    </w:sdt>
    <w:sectPr w:rsidR="0015227B" w:rsidRPr="00A3368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F60931" w14:textId="77777777" w:rsidR="00231084" w:rsidRDefault="00231084" w:rsidP="002C3879">
      <w:pPr>
        <w:spacing w:after="0" w:line="240" w:lineRule="auto"/>
      </w:pPr>
      <w:r>
        <w:separator/>
      </w:r>
    </w:p>
  </w:endnote>
  <w:endnote w:type="continuationSeparator" w:id="0">
    <w:p w14:paraId="173F38F7" w14:textId="77777777" w:rsidR="00231084" w:rsidRDefault="00231084" w:rsidP="002C3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limbachStd-Book">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281881"/>
      <w:docPartObj>
        <w:docPartGallery w:val="Page Numbers (Bottom of Page)"/>
        <w:docPartUnique/>
      </w:docPartObj>
    </w:sdtPr>
    <w:sdtEndPr>
      <w:rPr>
        <w:noProof/>
      </w:rPr>
    </w:sdtEndPr>
    <w:sdtContent>
      <w:p w14:paraId="41B78987" w14:textId="302B2793" w:rsidR="00B37D2A" w:rsidRDefault="00B37D2A">
        <w:pPr>
          <w:pStyle w:val="Footer"/>
          <w:jc w:val="right"/>
        </w:pPr>
        <w:r>
          <w:fldChar w:fldCharType="begin"/>
        </w:r>
        <w:r>
          <w:instrText xml:space="preserve"> PAGE   \* MERGEFORMAT </w:instrText>
        </w:r>
        <w:r>
          <w:fldChar w:fldCharType="separate"/>
        </w:r>
        <w:r w:rsidR="00F91DEC">
          <w:rPr>
            <w:noProof/>
          </w:rPr>
          <w:t>1</w:t>
        </w:r>
        <w:r>
          <w:rPr>
            <w:noProof/>
          </w:rPr>
          <w:fldChar w:fldCharType="end"/>
        </w:r>
      </w:p>
    </w:sdtContent>
  </w:sdt>
  <w:p w14:paraId="434C09EC" w14:textId="77777777" w:rsidR="00B37D2A" w:rsidRDefault="00B37D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73E14F" w14:textId="77777777" w:rsidR="00231084" w:rsidRDefault="00231084" w:rsidP="002C3879">
      <w:pPr>
        <w:spacing w:after="0" w:line="240" w:lineRule="auto"/>
      </w:pPr>
      <w:r>
        <w:separator/>
      </w:r>
    </w:p>
  </w:footnote>
  <w:footnote w:type="continuationSeparator" w:id="0">
    <w:p w14:paraId="6A18C6E6" w14:textId="77777777" w:rsidR="00231084" w:rsidRDefault="00231084" w:rsidP="002C387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F09C9"/>
    <w:multiLevelType w:val="hybridMultilevel"/>
    <w:tmpl w:val="728A9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338FC"/>
    <w:multiLevelType w:val="hybridMultilevel"/>
    <w:tmpl w:val="B0C29E1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1FA61ED"/>
    <w:multiLevelType w:val="hybridMultilevel"/>
    <w:tmpl w:val="248A1C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B44069"/>
    <w:multiLevelType w:val="hybridMultilevel"/>
    <w:tmpl w:val="66C8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5" w15:restartNumberingAfterBreak="0">
    <w:nsid w:val="3AC432A1"/>
    <w:multiLevelType w:val="hybridMultilevel"/>
    <w:tmpl w:val="33E0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9AD2353"/>
    <w:multiLevelType w:val="hybridMultilevel"/>
    <w:tmpl w:val="AD90F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1E75C0"/>
    <w:multiLevelType w:val="hybridMultilevel"/>
    <w:tmpl w:val="BAAE401E"/>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7D42DAA"/>
    <w:multiLevelType w:val="hybridMultilevel"/>
    <w:tmpl w:val="01C0A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572ED9"/>
    <w:multiLevelType w:val="hybridMultilevel"/>
    <w:tmpl w:val="0BC83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FD2620"/>
    <w:multiLevelType w:val="hybridMultilevel"/>
    <w:tmpl w:val="B7BA0AF8"/>
    <w:lvl w:ilvl="0" w:tplc="22EE6282">
      <w:start w:val="1"/>
      <w:numFmt w:val="bullet"/>
      <w:lvlText w:val=""/>
      <w:lvlJc w:val="left"/>
      <w:pPr>
        <w:tabs>
          <w:tab w:val="num" w:pos="720"/>
        </w:tabs>
        <w:ind w:left="720" w:hanging="360"/>
      </w:pPr>
      <w:rPr>
        <w:rFonts w:ascii="Wingdings" w:hAnsi="Wingdings" w:hint="default"/>
      </w:rPr>
    </w:lvl>
    <w:lvl w:ilvl="1" w:tplc="AE940C42">
      <w:start w:val="94"/>
      <w:numFmt w:val="bullet"/>
      <w:lvlText w:val=""/>
      <w:lvlJc w:val="left"/>
      <w:pPr>
        <w:tabs>
          <w:tab w:val="num" w:pos="1440"/>
        </w:tabs>
        <w:ind w:left="1440" w:hanging="360"/>
      </w:pPr>
      <w:rPr>
        <w:rFonts w:ascii="Wingdings 2" w:hAnsi="Wingdings 2" w:hint="default"/>
      </w:rPr>
    </w:lvl>
    <w:lvl w:ilvl="2" w:tplc="88E07F60" w:tentative="1">
      <w:start w:val="1"/>
      <w:numFmt w:val="bullet"/>
      <w:lvlText w:val=""/>
      <w:lvlJc w:val="left"/>
      <w:pPr>
        <w:tabs>
          <w:tab w:val="num" w:pos="2160"/>
        </w:tabs>
        <w:ind w:left="2160" w:hanging="360"/>
      </w:pPr>
      <w:rPr>
        <w:rFonts w:ascii="Wingdings" w:hAnsi="Wingdings" w:hint="default"/>
      </w:rPr>
    </w:lvl>
    <w:lvl w:ilvl="3" w:tplc="0E1EFBC8" w:tentative="1">
      <w:start w:val="1"/>
      <w:numFmt w:val="bullet"/>
      <w:lvlText w:val=""/>
      <w:lvlJc w:val="left"/>
      <w:pPr>
        <w:tabs>
          <w:tab w:val="num" w:pos="2880"/>
        </w:tabs>
        <w:ind w:left="2880" w:hanging="360"/>
      </w:pPr>
      <w:rPr>
        <w:rFonts w:ascii="Wingdings" w:hAnsi="Wingdings" w:hint="default"/>
      </w:rPr>
    </w:lvl>
    <w:lvl w:ilvl="4" w:tplc="B608CB12" w:tentative="1">
      <w:start w:val="1"/>
      <w:numFmt w:val="bullet"/>
      <w:lvlText w:val=""/>
      <w:lvlJc w:val="left"/>
      <w:pPr>
        <w:tabs>
          <w:tab w:val="num" w:pos="3600"/>
        </w:tabs>
        <w:ind w:left="3600" w:hanging="360"/>
      </w:pPr>
      <w:rPr>
        <w:rFonts w:ascii="Wingdings" w:hAnsi="Wingdings" w:hint="default"/>
      </w:rPr>
    </w:lvl>
    <w:lvl w:ilvl="5" w:tplc="1F627918" w:tentative="1">
      <w:start w:val="1"/>
      <w:numFmt w:val="bullet"/>
      <w:lvlText w:val=""/>
      <w:lvlJc w:val="left"/>
      <w:pPr>
        <w:tabs>
          <w:tab w:val="num" w:pos="4320"/>
        </w:tabs>
        <w:ind w:left="4320" w:hanging="360"/>
      </w:pPr>
      <w:rPr>
        <w:rFonts w:ascii="Wingdings" w:hAnsi="Wingdings" w:hint="default"/>
      </w:rPr>
    </w:lvl>
    <w:lvl w:ilvl="6" w:tplc="18249DEA" w:tentative="1">
      <w:start w:val="1"/>
      <w:numFmt w:val="bullet"/>
      <w:lvlText w:val=""/>
      <w:lvlJc w:val="left"/>
      <w:pPr>
        <w:tabs>
          <w:tab w:val="num" w:pos="5040"/>
        </w:tabs>
        <w:ind w:left="5040" w:hanging="360"/>
      </w:pPr>
      <w:rPr>
        <w:rFonts w:ascii="Wingdings" w:hAnsi="Wingdings" w:hint="default"/>
      </w:rPr>
    </w:lvl>
    <w:lvl w:ilvl="7" w:tplc="8124CF86" w:tentative="1">
      <w:start w:val="1"/>
      <w:numFmt w:val="bullet"/>
      <w:lvlText w:val=""/>
      <w:lvlJc w:val="left"/>
      <w:pPr>
        <w:tabs>
          <w:tab w:val="num" w:pos="5760"/>
        </w:tabs>
        <w:ind w:left="5760" w:hanging="360"/>
      </w:pPr>
      <w:rPr>
        <w:rFonts w:ascii="Wingdings" w:hAnsi="Wingdings" w:hint="default"/>
      </w:rPr>
    </w:lvl>
    <w:lvl w:ilvl="8" w:tplc="EB329B5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31F3F3C"/>
    <w:multiLevelType w:val="multilevel"/>
    <w:tmpl w:val="60528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2"/>
    <w:lvlOverride w:ilvl="0">
      <w:startOverride w:val="1"/>
    </w:lvlOverride>
  </w:num>
  <w:num w:numId="3">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8"/>
  </w:num>
  <w:num w:numId="6">
    <w:abstractNumId w:val="9"/>
  </w:num>
  <w:num w:numId="7">
    <w:abstractNumId w:val="7"/>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1"/>
  </w:num>
  <w:num w:numId="11">
    <w:abstractNumId w:val="6"/>
  </w:num>
  <w:num w:numId="12">
    <w:abstractNumId w:val="11"/>
  </w:num>
  <w:num w:numId="13">
    <w:abstractNumId w:val="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7DF3"/>
    <w:rsid w:val="0004003E"/>
    <w:rsid w:val="00064129"/>
    <w:rsid w:val="000717D8"/>
    <w:rsid w:val="000869AB"/>
    <w:rsid w:val="00087986"/>
    <w:rsid w:val="000B7DCF"/>
    <w:rsid w:val="000D0729"/>
    <w:rsid w:val="000D536E"/>
    <w:rsid w:val="0010142F"/>
    <w:rsid w:val="00102A50"/>
    <w:rsid w:val="0010335D"/>
    <w:rsid w:val="00117DF3"/>
    <w:rsid w:val="00133A12"/>
    <w:rsid w:val="00146DA2"/>
    <w:rsid w:val="0015227B"/>
    <w:rsid w:val="00154DF2"/>
    <w:rsid w:val="00162F97"/>
    <w:rsid w:val="00167508"/>
    <w:rsid w:val="001A3570"/>
    <w:rsid w:val="001C7ECF"/>
    <w:rsid w:val="001D3442"/>
    <w:rsid w:val="001D73B1"/>
    <w:rsid w:val="001E1AD5"/>
    <w:rsid w:val="00231084"/>
    <w:rsid w:val="00237129"/>
    <w:rsid w:val="0024030B"/>
    <w:rsid w:val="002420DE"/>
    <w:rsid w:val="00274261"/>
    <w:rsid w:val="00287C4B"/>
    <w:rsid w:val="002C3879"/>
    <w:rsid w:val="002E1C55"/>
    <w:rsid w:val="002E47CF"/>
    <w:rsid w:val="00312DBC"/>
    <w:rsid w:val="00317C9F"/>
    <w:rsid w:val="0032485E"/>
    <w:rsid w:val="00336B2A"/>
    <w:rsid w:val="00356783"/>
    <w:rsid w:val="00367727"/>
    <w:rsid w:val="003864EE"/>
    <w:rsid w:val="003D5477"/>
    <w:rsid w:val="003F68EB"/>
    <w:rsid w:val="004149BC"/>
    <w:rsid w:val="004331E7"/>
    <w:rsid w:val="00462F51"/>
    <w:rsid w:val="004822E1"/>
    <w:rsid w:val="004A177C"/>
    <w:rsid w:val="004E0BC5"/>
    <w:rsid w:val="004F141F"/>
    <w:rsid w:val="00530F27"/>
    <w:rsid w:val="005518F1"/>
    <w:rsid w:val="00570996"/>
    <w:rsid w:val="00592E8B"/>
    <w:rsid w:val="005C2E60"/>
    <w:rsid w:val="005D215B"/>
    <w:rsid w:val="0060629E"/>
    <w:rsid w:val="006155B5"/>
    <w:rsid w:val="00623918"/>
    <w:rsid w:val="006320F8"/>
    <w:rsid w:val="006456AC"/>
    <w:rsid w:val="006631EB"/>
    <w:rsid w:val="00664864"/>
    <w:rsid w:val="00671E7D"/>
    <w:rsid w:val="00677AAC"/>
    <w:rsid w:val="006A37D7"/>
    <w:rsid w:val="006B0AD3"/>
    <w:rsid w:val="006B4AA3"/>
    <w:rsid w:val="006D13FF"/>
    <w:rsid w:val="006D2576"/>
    <w:rsid w:val="006D5EBC"/>
    <w:rsid w:val="006F0336"/>
    <w:rsid w:val="006F5A6F"/>
    <w:rsid w:val="00710F4C"/>
    <w:rsid w:val="007216B9"/>
    <w:rsid w:val="00727EAE"/>
    <w:rsid w:val="00732D51"/>
    <w:rsid w:val="00772D50"/>
    <w:rsid w:val="007738FF"/>
    <w:rsid w:val="007C73BB"/>
    <w:rsid w:val="007E7503"/>
    <w:rsid w:val="007F18A8"/>
    <w:rsid w:val="007F5D44"/>
    <w:rsid w:val="00812EEB"/>
    <w:rsid w:val="008154B0"/>
    <w:rsid w:val="0083260E"/>
    <w:rsid w:val="0084622C"/>
    <w:rsid w:val="0085431C"/>
    <w:rsid w:val="00860FD3"/>
    <w:rsid w:val="00886A0F"/>
    <w:rsid w:val="00886E09"/>
    <w:rsid w:val="008C6704"/>
    <w:rsid w:val="008D65BE"/>
    <w:rsid w:val="008E3AC2"/>
    <w:rsid w:val="009609E2"/>
    <w:rsid w:val="00977800"/>
    <w:rsid w:val="009A41D5"/>
    <w:rsid w:val="009D4CC1"/>
    <w:rsid w:val="00A0596A"/>
    <w:rsid w:val="00A0638A"/>
    <w:rsid w:val="00A15E66"/>
    <w:rsid w:val="00A252C2"/>
    <w:rsid w:val="00A3368F"/>
    <w:rsid w:val="00A44A04"/>
    <w:rsid w:val="00A50A0D"/>
    <w:rsid w:val="00A66792"/>
    <w:rsid w:val="00A7448D"/>
    <w:rsid w:val="00A760A1"/>
    <w:rsid w:val="00AB3781"/>
    <w:rsid w:val="00AB5B3F"/>
    <w:rsid w:val="00AD398B"/>
    <w:rsid w:val="00AF5B38"/>
    <w:rsid w:val="00B14393"/>
    <w:rsid w:val="00B16FA0"/>
    <w:rsid w:val="00B2245D"/>
    <w:rsid w:val="00B37D2A"/>
    <w:rsid w:val="00B5659E"/>
    <w:rsid w:val="00B6699B"/>
    <w:rsid w:val="00B67884"/>
    <w:rsid w:val="00B77851"/>
    <w:rsid w:val="00B81658"/>
    <w:rsid w:val="00B86204"/>
    <w:rsid w:val="00B95009"/>
    <w:rsid w:val="00BA047A"/>
    <w:rsid w:val="00BB7700"/>
    <w:rsid w:val="00BC089B"/>
    <w:rsid w:val="00BC5C6C"/>
    <w:rsid w:val="00C131AF"/>
    <w:rsid w:val="00C23725"/>
    <w:rsid w:val="00C449F1"/>
    <w:rsid w:val="00C57F5B"/>
    <w:rsid w:val="00C60858"/>
    <w:rsid w:val="00C61892"/>
    <w:rsid w:val="00C70B4E"/>
    <w:rsid w:val="00C770D8"/>
    <w:rsid w:val="00C8598C"/>
    <w:rsid w:val="00C860A6"/>
    <w:rsid w:val="00C93104"/>
    <w:rsid w:val="00C948FA"/>
    <w:rsid w:val="00CE24EF"/>
    <w:rsid w:val="00D10644"/>
    <w:rsid w:val="00D34AB6"/>
    <w:rsid w:val="00D4021B"/>
    <w:rsid w:val="00D666F0"/>
    <w:rsid w:val="00D71F1E"/>
    <w:rsid w:val="00D83985"/>
    <w:rsid w:val="00D9357B"/>
    <w:rsid w:val="00DC7DE7"/>
    <w:rsid w:val="00DF757A"/>
    <w:rsid w:val="00E20E2F"/>
    <w:rsid w:val="00E53342"/>
    <w:rsid w:val="00EB2519"/>
    <w:rsid w:val="00EB4A9C"/>
    <w:rsid w:val="00EE3823"/>
    <w:rsid w:val="00EF52DD"/>
    <w:rsid w:val="00F01C99"/>
    <w:rsid w:val="00F11E1E"/>
    <w:rsid w:val="00F151CD"/>
    <w:rsid w:val="00F17633"/>
    <w:rsid w:val="00F255F2"/>
    <w:rsid w:val="00F67F2F"/>
    <w:rsid w:val="00F91DEC"/>
    <w:rsid w:val="00FA05B5"/>
    <w:rsid w:val="00FA40F4"/>
    <w:rsid w:val="00FD1D91"/>
    <w:rsid w:val="00FD6759"/>
    <w:rsid w:val="00FE26D0"/>
    <w:rsid w:val="00FF47E3"/>
    <w:rsid w:val="00FF5B3D"/>
    <w:rsid w:val="00FF6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17A"/>
  <w15:chartTrackingRefBased/>
  <w15:docId w15:val="{5EC81C4F-5B53-40CE-844E-790FFE149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059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59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5B3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30F2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530F2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7DF3"/>
    <w:pPr>
      <w:ind w:left="720"/>
      <w:contextualSpacing/>
    </w:pPr>
  </w:style>
  <w:style w:type="paragraph" w:styleId="Title">
    <w:name w:val="Title"/>
    <w:basedOn w:val="Normal"/>
    <w:next w:val="Normal"/>
    <w:link w:val="TitleChar"/>
    <w:uiPriority w:val="10"/>
    <w:qFormat/>
    <w:rsid w:val="00312D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2DB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C3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879"/>
  </w:style>
  <w:style w:type="paragraph" w:styleId="Footer">
    <w:name w:val="footer"/>
    <w:basedOn w:val="Normal"/>
    <w:link w:val="FooterChar"/>
    <w:uiPriority w:val="99"/>
    <w:unhideWhenUsed/>
    <w:rsid w:val="002C3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879"/>
  </w:style>
  <w:style w:type="character" w:customStyle="1" w:styleId="Heading1Char">
    <w:name w:val="Heading 1 Char"/>
    <w:basedOn w:val="DefaultParagraphFont"/>
    <w:link w:val="Heading1"/>
    <w:uiPriority w:val="9"/>
    <w:rsid w:val="00A0596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0596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0596A"/>
    <w:pPr>
      <w:outlineLvl w:val="9"/>
    </w:pPr>
    <w:rPr>
      <w:lang w:val="en-US"/>
    </w:rPr>
  </w:style>
  <w:style w:type="paragraph" w:styleId="TOC1">
    <w:name w:val="toc 1"/>
    <w:basedOn w:val="Normal"/>
    <w:next w:val="Normal"/>
    <w:autoRedefine/>
    <w:uiPriority w:val="39"/>
    <w:unhideWhenUsed/>
    <w:rsid w:val="00A0596A"/>
    <w:pPr>
      <w:spacing w:after="100"/>
    </w:pPr>
  </w:style>
  <w:style w:type="paragraph" w:styleId="TOC2">
    <w:name w:val="toc 2"/>
    <w:basedOn w:val="Normal"/>
    <w:next w:val="Normal"/>
    <w:autoRedefine/>
    <w:uiPriority w:val="39"/>
    <w:unhideWhenUsed/>
    <w:rsid w:val="00A0596A"/>
    <w:pPr>
      <w:spacing w:after="100"/>
      <w:ind w:left="220"/>
    </w:pPr>
  </w:style>
  <w:style w:type="character" w:styleId="Hyperlink">
    <w:name w:val="Hyperlink"/>
    <w:basedOn w:val="DefaultParagraphFont"/>
    <w:uiPriority w:val="99"/>
    <w:unhideWhenUsed/>
    <w:rsid w:val="00A0596A"/>
    <w:rPr>
      <w:color w:val="0563C1" w:themeColor="hyperlink"/>
      <w:u w:val="single"/>
    </w:rPr>
  </w:style>
  <w:style w:type="character" w:customStyle="1" w:styleId="Heading3Char">
    <w:name w:val="Heading 3 Char"/>
    <w:basedOn w:val="DefaultParagraphFont"/>
    <w:link w:val="Heading3"/>
    <w:uiPriority w:val="9"/>
    <w:rsid w:val="00AB5B3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B5B3F"/>
    <w:pPr>
      <w:spacing w:after="100"/>
      <w:ind w:left="440"/>
    </w:pPr>
  </w:style>
  <w:style w:type="table" w:styleId="TableGrid">
    <w:name w:val="Table Grid"/>
    <w:basedOn w:val="TableNormal"/>
    <w:uiPriority w:val="59"/>
    <w:rsid w:val="00C57F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530F27"/>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530F27"/>
    <w:rPr>
      <w:rFonts w:asciiTheme="majorHAnsi" w:eastAsiaTheme="majorEastAsia" w:hAnsiTheme="majorHAnsi" w:cstheme="majorBidi"/>
      <w:color w:val="2E74B5" w:themeColor="accent1" w:themeShade="BF"/>
    </w:rPr>
  </w:style>
  <w:style w:type="paragraph" w:styleId="NoSpacing">
    <w:name w:val="No Spacing"/>
    <w:uiPriority w:val="1"/>
    <w:qFormat/>
    <w:rsid w:val="0024030B"/>
    <w:pPr>
      <w:spacing w:after="0" w:line="240" w:lineRule="auto"/>
    </w:pPr>
  </w:style>
  <w:style w:type="paragraph" w:styleId="Bibliography">
    <w:name w:val="Bibliography"/>
    <w:basedOn w:val="Normal"/>
    <w:next w:val="Normal"/>
    <w:uiPriority w:val="37"/>
    <w:unhideWhenUsed/>
    <w:rsid w:val="00B77851"/>
  </w:style>
  <w:style w:type="paragraph" w:styleId="Caption">
    <w:name w:val="caption"/>
    <w:basedOn w:val="Normal"/>
    <w:next w:val="Normal"/>
    <w:uiPriority w:val="35"/>
    <w:semiHidden/>
    <w:unhideWhenUsed/>
    <w:qFormat/>
    <w:rsid w:val="0008798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29744">
      <w:bodyDiv w:val="1"/>
      <w:marLeft w:val="0"/>
      <w:marRight w:val="0"/>
      <w:marTop w:val="0"/>
      <w:marBottom w:val="0"/>
      <w:divBdr>
        <w:top w:val="none" w:sz="0" w:space="0" w:color="auto"/>
        <w:left w:val="none" w:sz="0" w:space="0" w:color="auto"/>
        <w:bottom w:val="none" w:sz="0" w:space="0" w:color="auto"/>
        <w:right w:val="none" w:sz="0" w:space="0" w:color="auto"/>
      </w:divBdr>
    </w:div>
    <w:div w:id="17121773">
      <w:bodyDiv w:val="1"/>
      <w:marLeft w:val="0"/>
      <w:marRight w:val="0"/>
      <w:marTop w:val="0"/>
      <w:marBottom w:val="0"/>
      <w:divBdr>
        <w:top w:val="none" w:sz="0" w:space="0" w:color="auto"/>
        <w:left w:val="none" w:sz="0" w:space="0" w:color="auto"/>
        <w:bottom w:val="none" w:sz="0" w:space="0" w:color="auto"/>
        <w:right w:val="none" w:sz="0" w:space="0" w:color="auto"/>
      </w:divBdr>
    </w:div>
    <w:div w:id="20665709">
      <w:bodyDiv w:val="1"/>
      <w:marLeft w:val="0"/>
      <w:marRight w:val="0"/>
      <w:marTop w:val="0"/>
      <w:marBottom w:val="0"/>
      <w:divBdr>
        <w:top w:val="none" w:sz="0" w:space="0" w:color="auto"/>
        <w:left w:val="none" w:sz="0" w:space="0" w:color="auto"/>
        <w:bottom w:val="none" w:sz="0" w:space="0" w:color="auto"/>
        <w:right w:val="none" w:sz="0" w:space="0" w:color="auto"/>
      </w:divBdr>
    </w:div>
    <w:div w:id="34936331">
      <w:bodyDiv w:val="1"/>
      <w:marLeft w:val="0"/>
      <w:marRight w:val="0"/>
      <w:marTop w:val="0"/>
      <w:marBottom w:val="0"/>
      <w:divBdr>
        <w:top w:val="none" w:sz="0" w:space="0" w:color="auto"/>
        <w:left w:val="none" w:sz="0" w:space="0" w:color="auto"/>
        <w:bottom w:val="none" w:sz="0" w:space="0" w:color="auto"/>
        <w:right w:val="none" w:sz="0" w:space="0" w:color="auto"/>
      </w:divBdr>
    </w:div>
    <w:div w:id="35855075">
      <w:bodyDiv w:val="1"/>
      <w:marLeft w:val="0"/>
      <w:marRight w:val="0"/>
      <w:marTop w:val="0"/>
      <w:marBottom w:val="0"/>
      <w:divBdr>
        <w:top w:val="none" w:sz="0" w:space="0" w:color="auto"/>
        <w:left w:val="none" w:sz="0" w:space="0" w:color="auto"/>
        <w:bottom w:val="none" w:sz="0" w:space="0" w:color="auto"/>
        <w:right w:val="none" w:sz="0" w:space="0" w:color="auto"/>
      </w:divBdr>
    </w:div>
    <w:div w:id="38096036">
      <w:bodyDiv w:val="1"/>
      <w:marLeft w:val="0"/>
      <w:marRight w:val="0"/>
      <w:marTop w:val="0"/>
      <w:marBottom w:val="0"/>
      <w:divBdr>
        <w:top w:val="none" w:sz="0" w:space="0" w:color="auto"/>
        <w:left w:val="none" w:sz="0" w:space="0" w:color="auto"/>
        <w:bottom w:val="none" w:sz="0" w:space="0" w:color="auto"/>
        <w:right w:val="none" w:sz="0" w:space="0" w:color="auto"/>
      </w:divBdr>
    </w:div>
    <w:div w:id="39743149">
      <w:bodyDiv w:val="1"/>
      <w:marLeft w:val="0"/>
      <w:marRight w:val="0"/>
      <w:marTop w:val="0"/>
      <w:marBottom w:val="0"/>
      <w:divBdr>
        <w:top w:val="none" w:sz="0" w:space="0" w:color="auto"/>
        <w:left w:val="none" w:sz="0" w:space="0" w:color="auto"/>
        <w:bottom w:val="none" w:sz="0" w:space="0" w:color="auto"/>
        <w:right w:val="none" w:sz="0" w:space="0" w:color="auto"/>
      </w:divBdr>
    </w:div>
    <w:div w:id="41029906">
      <w:bodyDiv w:val="1"/>
      <w:marLeft w:val="0"/>
      <w:marRight w:val="0"/>
      <w:marTop w:val="0"/>
      <w:marBottom w:val="0"/>
      <w:divBdr>
        <w:top w:val="none" w:sz="0" w:space="0" w:color="auto"/>
        <w:left w:val="none" w:sz="0" w:space="0" w:color="auto"/>
        <w:bottom w:val="none" w:sz="0" w:space="0" w:color="auto"/>
        <w:right w:val="none" w:sz="0" w:space="0" w:color="auto"/>
      </w:divBdr>
    </w:div>
    <w:div w:id="43720140">
      <w:bodyDiv w:val="1"/>
      <w:marLeft w:val="0"/>
      <w:marRight w:val="0"/>
      <w:marTop w:val="0"/>
      <w:marBottom w:val="0"/>
      <w:divBdr>
        <w:top w:val="none" w:sz="0" w:space="0" w:color="auto"/>
        <w:left w:val="none" w:sz="0" w:space="0" w:color="auto"/>
        <w:bottom w:val="none" w:sz="0" w:space="0" w:color="auto"/>
        <w:right w:val="none" w:sz="0" w:space="0" w:color="auto"/>
      </w:divBdr>
    </w:div>
    <w:div w:id="56050171">
      <w:bodyDiv w:val="1"/>
      <w:marLeft w:val="0"/>
      <w:marRight w:val="0"/>
      <w:marTop w:val="0"/>
      <w:marBottom w:val="0"/>
      <w:divBdr>
        <w:top w:val="none" w:sz="0" w:space="0" w:color="auto"/>
        <w:left w:val="none" w:sz="0" w:space="0" w:color="auto"/>
        <w:bottom w:val="none" w:sz="0" w:space="0" w:color="auto"/>
        <w:right w:val="none" w:sz="0" w:space="0" w:color="auto"/>
      </w:divBdr>
    </w:div>
    <w:div w:id="56709444">
      <w:bodyDiv w:val="1"/>
      <w:marLeft w:val="0"/>
      <w:marRight w:val="0"/>
      <w:marTop w:val="0"/>
      <w:marBottom w:val="0"/>
      <w:divBdr>
        <w:top w:val="none" w:sz="0" w:space="0" w:color="auto"/>
        <w:left w:val="none" w:sz="0" w:space="0" w:color="auto"/>
        <w:bottom w:val="none" w:sz="0" w:space="0" w:color="auto"/>
        <w:right w:val="none" w:sz="0" w:space="0" w:color="auto"/>
      </w:divBdr>
    </w:div>
    <w:div w:id="85736409">
      <w:bodyDiv w:val="1"/>
      <w:marLeft w:val="0"/>
      <w:marRight w:val="0"/>
      <w:marTop w:val="0"/>
      <w:marBottom w:val="0"/>
      <w:divBdr>
        <w:top w:val="none" w:sz="0" w:space="0" w:color="auto"/>
        <w:left w:val="none" w:sz="0" w:space="0" w:color="auto"/>
        <w:bottom w:val="none" w:sz="0" w:space="0" w:color="auto"/>
        <w:right w:val="none" w:sz="0" w:space="0" w:color="auto"/>
      </w:divBdr>
    </w:div>
    <w:div w:id="95056423">
      <w:bodyDiv w:val="1"/>
      <w:marLeft w:val="0"/>
      <w:marRight w:val="0"/>
      <w:marTop w:val="0"/>
      <w:marBottom w:val="0"/>
      <w:divBdr>
        <w:top w:val="none" w:sz="0" w:space="0" w:color="auto"/>
        <w:left w:val="none" w:sz="0" w:space="0" w:color="auto"/>
        <w:bottom w:val="none" w:sz="0" w:space="0" w:color="auto"/>
        <w:right w:val="none" w:sz="0" w:space="0" w:color="auto"/>
      </w:divBdr>
    </w:div>
    <w:div w:id="95558408">
      <w:bodyDiv w:val="1"/>
      <w:marLeft w:val="0"/>
      <w:marRight w:val="0"/>
      <w:marTop w:val="0"/>
      <w:marBottom w:val="0"/>
      <w:divBdr>
        <w:top w:val="none" w:sz="0" w:space="0" w:color="auto"/>
        <w:left w:val="none" w:sz="0" w:space="0" w:color="auto"/>
        <w:bottom w:val="none" w:sz="0" w:space="0" w:color="auto"/>
        <w:right w:val="none" w:sz="0" w:space="0" w:color="auto"/>
      </w:divBdr>
    </w:div>
    <w:div w:id="98837534">
      <w:bodyDiv w:val="1"/>
      <w:marLeft w:val="0"/>
      <w:marRight w:val="0"/>
      <w:marTop w:val="0"/>
      <w:marBottom w:val="0"/>
      <w:divBdr>
        <w:top w:val="none" w:sz="0" w:space="0" w:color="auto"/>
        <w:left w:val="none" w:sz="0" w:space="0" w:color="auto"/>
        <w:bottom w:val="none" w:sz="0" w:space="0" w:color="auto"/>
        <w:right w:val="none" w:sz="0" w:space="0" w:color="auto"/>
      </w:divBdr>
    </w:div>
    <w:div w:id="112601945">
      <w:bodyDiv w:val="1"/>
      <w:marLeft w:val="0"/>
      <w:marRight w:val="0"/>
      <w:marTop w:val="0"/>
      <w:marBottom w:val="0"/>
      <w:divBdr>
        <w:top w:val="none" w:sz="0" w:space="0" w:color="auto"/>
        <w:left w:val="none" w:sz="0" w:space="0" w:color="auto"/>
        <w:bottom w:val="none" w:sz="0" w:space="0" w:color="auto"/>
        <w:right w:val="none" w:sz="0" w:space="0" w:color="auto"/>
      </w:divBdr>
    </w:div>
    <w:div w:id="119230490">
      <w:bodyDiv w:val="1"/>
      <w:marLeft w:val="0"/>
      <w:marRight w:val="0"/>
      <w:marTop w:val="0"/>
      <w:marBottom w:val="0"/>
      <w:divBdr>
        <w:top w:val="none" w:sz="0" w:space="0" w:color="auto"/>
        <w:left w:val="none" w:sz="0" w:space="0" w:color="auto"/>
        <w:bottom w:val="none" w:sz="0" w:space="0" w:color="auto"/>
        <w:right w:val="none" w:sz="0" w:space="0" w:color="auto"/>
      </w:divBdr>
    </w:div>
    <w:div w:id="142353281">
      <w:bodyDiv w:val="1"/>
      <w:marLeft w:val="0"/>
      <w:marRight w:val="0"/>
      <w:marTop w:val="0"/>
      <w:marBottom w:val="0"/>
      <w:divBdr>
        <w:top w:val="none" w:sz="0" w:space="0" w:color="auto"/>
        <w:left w:val="none" w:sz="0" w:space="0" w:color="auto"/>
        <w:bottom w:val="none" w:sz="0" w:space="0" w:color="auto"/>
        <w:right w:val="none" w:sz="0" w:space="0" w:color="auto"/>
      </w:divBdr>
    </w:div>
    <w:div w:id="144930678">
      <w:bodyDiv w:val="1"/>
      <w:marLeft w:val="0"/>
      <w:marRight w:val="0"/>
      <w:marTop w:val="0"/>
      <w:marBottom w:val="0"/>
      <w:divBdr>
        <w:top w:val="none" w:sz="0" w:space="0" w:color="auto"/>
        <w:left w:val="none" w:sz="0" w:space="0" w:color="auto"/>
        <w:bottom w:val="none" w:sz="0" w:space="0" w:color="auto"/>
        <w:right w:val="none" w:sz="0" w:space="0" w:color="auto"/>
      </w:divBdr>
    </w:div>
    <w:div w:id="154810790">
      <w:bodyDiv w:val="1"/>
      <w:marLeft w:val="0"/>
      <w:marRight w:val="0"/>
      <w:marTop w:val="0"/>
      <w:marBottom w:val="0"/>
      <w:divBdr>
        <w:top w:val="none" w:sz="0" w:space="0" w:color="auto"/>
        <w:left w:val="none" w:sz="0" w:space="0" w:color="auto"/>
        <w:bottom w:val="none" w:sz="0" w:space="0" w:color="auto"/>
        <w:right w:val="none" w:sz="0" w:space="0" w:color="auto"/>
      </w:divBdr>
    </w:div>
    <w:div w:id="156459983">
      <w:bodyDiv w:val="1"/>
      <w:marLeft w:val="0"/>
      <w:marRight w:val="0"/>
      <w:marTop w:val="0"/>
      <w:marBottom w:val="0"/>
      <w:divBdr>
        <w:top w:val="none" w:sz="0" w:space="0" w:color="auto"/>
        <w:left w:val="none" w:sz="0" w:space="0" w:color="auto"/>
        <w:bottom w:val="none" w:sz="0" w:space="0" w:color="auto"/>
        <w:right w:val="none" w:sz="0" w:space="0" w:color="auto"/>
      </w:divBdr>
    </w:div>
    <w:div w:id="163395234">
      <w:bodyDiv w:val="1"/>
      <w:marLeft w:val="0"/>
      <w:marRight w:val="0"/>
      <w:marTop w:val="0"/>
      <w:marBottom w:val="0"/>
      <w:divBdr>
        <w:top w:val="none" w:sz="0" w:space="0" w:color="auto"/>
        <w:left w:val="none" w:sz="0" w:space="0" w:color="auto"/>
        <w:bottom w:val="none" w:sz="0" w:space="0" w:color="auto"/>
        <w:right w:val="none" w:sz="0" w:space="0" w:color="auto"/>
      </w:divBdr>
    </w:div>
    <w:div w:id="182476057">
      <w:bodyDiv w:val="1"/>
      <w:marLeft w:val="0"/>
      <w:marRight w:val="0"/>
      <w:marTop w:val="0"/>
      <w:marBottom w:val="0"/>
      <w:divBdr>
        <w:top w:val="none" w:sz="0" w:space="0" w:color="auto"/>
        <w:left w:val="none" w:sz="0" w:space="0" w:color="auto"/>
        <w:bottom w:val="none" w:sz="0" w:space="0" w:color="auto"/>
        <w:right w:val="none" w:sz="0" w:space="0" w:color="auto"/>
      </w:divBdr>
    </w:div>
    <w:div w:id="194470333">
      <w:bodyDiv w:val="1"/>
      <w:marLeft w:val="0"/>
      <w:marRight w:val="0"/>
      <w:marTop w:val="0"/>
      <w:marBottom w:val="0"/>
      <w:divBdr>
        <w:top w:val="none" w:sz="0" w:space="0" w:color="auto"/>
        <w:left w:val="none" w:sz="0" w:space="0" w:color="auto"/>
        <w:bottom w:val="none" w:sz="0" w:space="0" w:color="auto"/>
        <w:right w:val="none" w:sz="0" w:space="0" w:color="auto"/>
      </w:divBdr>
    </w:div>
    <w:div w:id="203368194">
      <w:bodyDiv w:val="1"/>
      <w:marLeft w:val="0"/>
      <w:marRight w:val="0"/>
      <w:marTop w:val="0"/>
      <w:marBottom w:val="0"/>
      <w:divBdr>
        <w:top w:val="none" w:sz="0" w:space="0" w:color="auto"/>
        <w:left w:val="none" w:sz="0" w:space="0" w:color="auto"/>
        <w:bottom w:val="none" w:sz="0" w:space="0" w:color="auto"/>
        <w:right w:val="none" w:sz="0" w:space="0" w:color="auto"/>
      </w:divBdr>
    </w:div>
    <w:div w:id="219749597">
      <w:bodyDiv w:val="1"/>
      <w:marLeft w:val="0"/>
      <w:marRight w:val="0"/>
      <w:marTop w:val="0"/>
      <w:marBottom w:val="0"/>
      <w:divBdr>
        <w:top w:val="none" w:sz="0" w:space="0" w:color="auto"/>
        <w:left w:val="none" w:sz="0" w:space="0" w:color="auto"/>
        <w:bottom w:val="none" w:sz="0" w:space="0" w:color="auto"/>
        <w:right w:val="none" w:sz="0" w:space="0" w:color="auto"/>
      </w:divBdr>
    </w:div>
    <w:div w:id="235170061">
      <w:bodyDiv w:val="1"/>
      <w:marLeft w:val="0"/>
      <w:marRight w:val="0"/>
      <w:marTop w:val="0"/>
      <w:marBottom w:val="0"/>
      <w:divBdr>
        <w:top w:val="none" w:sz="0" w:space="0" w:color="auto"/>
        <w:left w:val="none" w:sz="0" w:space="0" w:color="auto"/>
        <w:bottom w:val="none" w:sz="0" w:space="0" w:color="auto"/>
        <w:right w:val="none" w:sz="0" w:space="0" w:color="auto"/>
      </w:divBdr>
    </w:div>
    <w:div w:id="246890620">
      <w:bodyDiv w:val="1"/>
      <w:marLeft w:val="0"/>
      <w:marRight w:val="0"/>
      <w:marTop w:val="0"/>
      <w:marBottom w:val="0"/>
      <w:divBdr>
        <w:top w:val="none" w:sz="0" w:space="0" w:color="auto"/>
        <w:left w:val="none" w:sz="0" w:space="0" w:color="auto"/>
        <w:bottom w:val="none" w:sz="0" w:space="0" w:color="auto"/>
        <w:right w:val="none" w:sz="0" w:space="0" w:color="auto"/>
      </w:divBdr>
    </w:div>
    <w:div w:id="249044831">
      <w:bodyDiv w:val="1"/>
      <w:marLeft w:val="0"/>
      <w:marRight w:val="0"/>
      <w:marTop w:val="0"/>
      <w:marBottom w:val="0"/>
      <w:divBdr>
        <w:top w:val="none" w:sz="0" w:space="0" w:color="auto"/>
        <w:left w:val="none" w:sz="0" w:space="0" w:color="auto"/>
        <w:bottom w:val="none" w:sz="0" w:space="0" w:color="auto"/>
        <w:right w:val="none" w:sz="0" w:space="0" w:color="auto"/>
      </w:divBdr>
    </w:div>
    <w:div w:id="250310665">
      <w:bodyDiv w:val="1"/>
      <w:marLeft w:val="0"/>
      <w:marRight w:val="0"/>
      <w:marTop w:val="0"/>
      <w:marBottom w:val="0"/>
      <w:divBdr>
        <w:top w:val="none" w:sz="0" w:space="0" w:color="auto"/>
        <w:left w:val="none" w:sz="0" w:space="0" w:color="auto"/>
        <w:bottom w:val="none" w:sz="0" w:space="0" w:color="auto"/>
        <w:right w:val="none" w:sz="0" w:space="0" w:color="auto"/>
      </w:divBdr>
    </w:div>
    <w:div w:id="259876353">
      <w:bodyDiv w:val="1"/>
      <w:marLeft w:val="0"/>
      <w:marRight w:val="0"/>
      <w:marTop w:val="0"/>
      <w:marBottom w:val="0"/>
      <w:divBdr>
        <w:top w:val="none" w:sz="0" w:space="0" w:color="auto"/>
        <w:left w:val="none" w:sz="0" w:space="0" w:color="auto"/>
        <w:bottom w:val="none" w:sz="0" w:space="0" w:color="auto"/>
        <w:right w:val="none" w:sz="0" w:space="0" w:color="auto"/>
      </w:divBdr>
    </w:div>
    <w:div w:id="263730025">
      <w:bodyDiv w:val="1"/>
      <w:marLeft w:val="0"/>
      <w:marRight w:val="0"/>
      <w:marTop w:val="0"/>
      <w:marBottom w:val="0"/>
      <w:divBdr>
        <w:top w:val="none" w:sz="0" w:space="0" w:color="auto"/>
        <w:left w:val="none" w:sz="0" w:space="0" w:color="auto"/>
        <w:bottom w:val="none" w:sz="0" w:space="0" w:color="auto"/>
        <w:right w:val="none" w:sz="0" w:space="0" w:color="auto"/>
      </w:divBdr>
    </w:div>
    <w:div w:id="278529553">
      <w:bodyDiv w:val="1"/>
      <w:marLeft w:val="0"/>
      <w:marRight w:val="0"/>
      <w:marTop w:val="0"/>
      <w:marBottom w:val="0"/>
      <w:divBdr>
        <w:top w:val="none" w:sz="0" w:space="0" w:color="auto"/>
        <w:left w:val="none" w:sz="0" w:space="0" w:color="auto"/>
        <w:bottom w:val="none" w:sz="0" w:space="0" w:color="auto"/>
        <w:right w:val="none" w:sz="0" w:space="0" w:color="auto"/>
      </w:divBdr>
    </w:div>
    <w:div w:id="288557071">
      <w:bodyDiv w:val="1"/>
      <w:marLeft w:val="0"/>
      <w:marRight w:val="0"/>
      <w:marTop w:val="0"/>
      <w:marBottom w:val="0"/>
      <w:divBdr>
        <w:top w:val="none" w:sz="0" w:space="0" w:color="auto"/>
        <w:left w:val="none" w:sz="0" w:space="0" w:color="auto"/>
        <w:bottom w:val="none" w:sz="0" w:space="0" w:color="auto"/>
        <w:right w:val="none" w:sz="0" w:space="0" w:color="auto"/>
      </w:divBdr>
    </w:div>
    <w:div w:id="293946144">
      <w:bodyDiv w:val="1"/>
      <w:marLeft w:val="0"/>
      <w:marRight w:val="0"/>
      <w:marTop w:val="0"/>
      <w:marBottom w:val="0"/>
      <w:divBdr>
        <w:top w:val="none" w:sz="0" w:space="0" w:color="auto"/>
        <w:left w:val="none" w:sz="0" w:space="0" w:color="auto"/>
        <w:bottom w:val="none" w:sz="0" w:space="0" w:color="auto"/>
        <w:right w:val="none" w:sz="0" w:space="0" w:color="auto"/>
      </w:divBdr>
    </w:div>
    <w:div w:id="299268357">
      <w:bodyDiv w:val="1"/>
      <w:marLeft w:val="0"/>
      <w:marRight w:val="0"/>
      <w:marTop w:val="0"/>
      <w:marBottom w:val="0"/>
      <w:divBdr>
        <w:top w:val="none" w:sz="0" w:space="0" w:color="auto"/>
        <w:left w:val="none" w:sz="0" w:space="0" w:color="auto"/>
        <w:bottom w:val="none" w:sz="0" w:space="0" w:color="auto"/>
        <w:right w:val="none" w:sz="0" w:space="0" w:color="auto"/>
      </w:divBdr>
    </w:div>
    <w:div w:id="309403027">
      <w:bodyDiv w:val="1"/>
      <w:marLeft w:val="0"/>
      <w:marRight w:val="0"/>
      <w:marTop w:val="0"/>
      <w:marBottom w:val="0"/>
      <w:divBdr>
        <w:top w:val="none" w:sz="0" w:space="0" w:color="auto"/>
        <w:left w:val="none" w:sz="0" w:space="0" w:color="auto"/>
        <w:bottom w:val="none" w:sz="0" w:space="0" w:color="auto"/>
        <w:right w:val="none" w:sz="0" w:space="0" w:color="auto"/>
      </w:divBdr>
    </w:div>
    <w:div w:id="310981250">
      <w:bodyDiv w:val="1"/>
      <w:marLeft w:val="0"/>
      <w:marRight w:val="0"/>
      <w:marTop w:val="0"/>
      <w:marBottom w:val="0"/>
      <w:divBdr>
        <w:top w:val="none" w:sz="0" w:space="0" w:color="auto"/>
        <w:left w:val="none" w:sz="0" w:space="0" w:color="auto"/>
        <w:bottom w:val="none" w:sz="0" w:space="0" w:color="auto"/>
        <w:right w:val="none" w:sz="0" w:space="0" w:color="auto"/>
      </w:divBdr>
    </w:div>
    <w:div w:id="312565066">
      <w:bodyDiv w:val="1"/>
      <w:marLeft w:val="0"/>
      <w:marRight w:val="0"/>
      <w:marTop w:val="0"/>
      <w:marBottom w:val="0"/>
      <w:divBdr>
        <w:top w:val="none" w:sz="0" w:space="0" w:color="auto"/>
        <w:left w:val="none" w:sz="0" w:space="0" w:color="auto"/>
        <w:bottom w:val="none" w:sz="0" w:space="0" w:color="auto"/>
        <w:right w:val="none" w:sz="0" w:space="0" w:color="auto"/>
      </w:divBdr>
    </w:div>
    <w:div w:id="313145073">
      <w:bodyDiv w:val="1"/>
      <w:marLeft w:val="0"/>
      <w:marRight w:val="0"/>
      <w:marTop w:val="0"/>
      <w:marBottom w:val="0"/>
      <w:divBdr>
        <w:top w:val="none" w:sz="0" w:space="0" w:color="auto"/>
        <w:left w:val="none" w:sz="0" w:space="0" w:color="auto"/>
        <w:bottom w:val="none" w:sz="0" w:space="0" w:color="auto"/>
        <w:right w:val="none" w:sz="0" w:space="0" w:color="auto"/>
      </w:divBdr>
    </w:div>
    <w:div w:id="316617002">
      <w:bodyDiv w:val="1"/>
      <w:marLeft w:val="0"/>
      <w:marRight w:val="0"/>
      <w:marTop w:val="0"/>
      <w:marBottom w:val="0"/>
      <w:divBdr>
        <w:top w:val="none" w:sz="0" w:space="0" w:color="auto"/>
        <w:left w:val="none" w:sz="0" w:space="0" w:color="auto"/>
        <w:bottom w:val="none" w:sz="0" w:space="0" w:color="auto"/>
        <w:right w:val="none" w:sz="0" w:space="0" w:color="auto"/>
      </w:divBdr>
    </w:div>
    <w:div w:id="319357891">
      <w:bodyDiv w:val="1"/>
      <w:marLeft w:val="0"/>
      <w:marRight w:val="0"/>
      <w:marTop w:val="0"/>
      <w:marBottom w:val="0"/>
      <w:divBdr>
        <w:top w:val="none" w:sz="0" w:space="0" w:color="auto"/>
        <w:left w:val="none" w:sz="0" w:space="0" w:color="auto"/>
        <w:bottom w:val="none" w:sz="0" w:space="0" w:color="auto"/>
        <w:right w:val="none" w:sz="0" w:space="0" w:color="auto"/>
      </w:divBdr>
    </w:div>
    <w:div w:id="331882263">
      <w:bodyDiv w:val="1"/>
      <w:marLeft w:val="0"/>
      <w:marRight w:val="0"/>
      <w:marTop w:val="0"/>
      <w:marBottom w:val="0"/>
      <w:divBdr>
        <w:top w:val="none" w:sz="0" w:space="0" w:color="auto"/>
        <w:left w:val="none" w:sz="0" w:space="0" w:color="auto"/>
        <w:bottom w:val="none" w:sz="0" w:space="0" w:color="auto"/>
        <w:right w:val="none" w:sz="0" w:space="0" w:color="auto"/>
      </w:divBdr>
    </w:div>
    <w:div w:id="336541311">
      <w:bodyDiv w:val="1"/>
      <w:marLeft w:val="0"/>
      <w:marRight w:val="0"/>
      <w:marTop w:val="0"/>
      <w:marBottom w:val="0"/>
      <w:divBdr>
        <w:top w:val="none" w:sz="0" w:space="0" w:color="auto"/>
        <w:left w:val="none" w:sz="0" w:space="0" w:color="auto"/>
        <w:bottom w:val="none" w:sz="0" w:space="0" w:color="auto"/>
        <w:right w:val="none" w:sz="0" w:space="0" w:color="auto"/>
      </w:divBdr>
    </w:div>
    <w:div w:id="339747231">
      <w:bodyDiv w:val="1"/>
      <w:marLeft w:val="0"/>
      <w:marRight w:val="0"/>
      <w:marTop w:val="0"/>
      <w:marBottom w:val="0"/>
      <w:divBdr>
        <w:top w:val="none" w:sz="0" w:space="0" w:color="auto"/>
        <w:left w:val="none" w:sz="0" w:space="0" w:color="auto"/>
        <w:bottom w:val="none" w:sz="0" w:space="0" w:color="auto"/>
        <w:right w:val="none" w:sz="0" w:space="0" w:color="auto"/>
      </w:divBdr>
    </w:div>
    <w:div w:id="349070702">
      <w:bodyDiv w:val="1"/>
      <w:marLeft w:val="0"/>
      <w:marRight w:val="0"/>
      <w:marTop w:val="0"/>
      <w:marBottom w:val="0"/>
      <w:divBdr>
        <w:top w:val="none" w:sz="0" w:space="0" w:color="auto"/>
        <w:left w:val="none" w:sz="0" w:space="0" w:color="auto"/>
        <w:bottom w:val="none" w:sz="0" w:space="0" w:color="auto"/>
        <w:right w:val="none" w:sz="0" w:space="0" w:color="auto"/>
      </w:divBdr>
    </w:div>
    <w:div w:id="353919331">
      <w:bodyDiv w:val="1"/>
      <w:marLeft w:val="0"/>
      <w:marRight w:val="0"/>
      <w:marTop w:val="0"/>
      <w:marBottom w:val="0"/>
      <w:divBdr>
        <w:top w:val="none" w:sz="0" w:space="0" w:color="auto"/>
        <w:left w:val="none" w:sz="0" w:space="0" w:color="auto"/>
        <w:bottom w:val="none" w:sz="0" w:space="0" w:color="auto"/>
        <w:right w:val="none" w:sz="0" w:space="0" w:color="auto"/>
      </w:divBdr>
    </w:div>
    <w:div w:id="355038202">
      <w:bodyDiv w:val="1"/>
      <w:marLeft w:val="0"/>
      <w:marRight w:val="0"/>
      <w:marTop w:val="0"/>
      <w:marBottom w:val="0"/>
      <w:divBdr>
        <w:top w:val="none" w:sz="0" w:space="0" w:color="auto"/>
        <w:left w:val="none" w:sz="0" w:space="0" w:color="auto"/>
        <w:bottom w:val="none" w:sz="0" w:space="0" w:color="auto"/>
        <w:right w:val="none" w:sz="0" w:space="0" w:color="auto"/>
      </w:divBdr>
    </w:div>
    <w:div w:id="366686205">
      <w:bodyDiv w:val="1"/>
      <w:marLeft w:val="0"/>
      <w:marRight w:val="0"/>
      <w:marTop w:val="0"/>
      <w:marBottom w:val="0"/>
      <w:divBdr>
        <w:top w:val="none" w:sz="0" w:space="0" w:color="auto"/>
        <w:left w:val="none" w:sz="0" w:space="0" w:color="auto"/>
        <w:bottom w:val="none" w:sz="0" w:space="0" w:color="auto"/>
        <w:right w:val="none" w:sz="0" w:space="0" w:color="auto"/>
      </w:divBdr>
    </w:div>
    <w:div w:id="374895901">
      <w:bodyDiv w:val="1"/>
      <w:marLeft w:val="0"/>
      <w:marRight w:val="0"/>
      <w:marTop w:val="0"/>
      <w:marBottom w:val="0"/>
      <w:divBdr>
        <w:top w:val="none" w:sz="0" w:space="0" w:color="auto"/>
        <w:left w:val="none" w:sz="0" w:space="0" w:color="auto"/>
        <w:bottom w:val="none" w:sz="0" w:space="0" w:color="auto"/>
        <w:right w:val="none" w:sz="0" w:space="0" w:color="auto"/>
      </w:divBdr>
    </w:div>
    <w:div w:id="384721195">
      <w:bodyDiv w:val="1"/>
      <w:marLeft w:val="0"/>
      <w:marRight w:val="0"/>
      <w:marTop w:val="0"/>
      <w:marBottom w:val="0"/>
      <w:divBdr>
        <w:top w:val="none" w:sz="0" w:space="0" w:color="auto"/>
        <w:left w:val="none" w:sz="0" w:space="0" w:color="auto"/>
        <w:bottom w:val="none" w:sz="0" w:space="0" w:color="auto"/>
        <w:right w:val="none" w:sz="0" w:space="0" w:color="auto"/>
      </w:divBdr>
    </w:div>
    <w:div w:id="386032986">
      <w:bodyDiv w:val="1"/>
      <w:marLeft w:val="0"/>
      <w:marRight w:val="0"/>
      <w:marTop w:val="0"/>
      <w:marBottom w:val="0"/>
      <w:divBdr>
        <w:top w:val="none" w:sz="0" w:space="0" w:color="auto"/>
        <w:left w:val="none" w:sz="0" w:space="0" w:color="auto"/>
        <w:bottom w:val="none" w:sz="0" w:space="0" w:color="auto"/>
        <w:right w:val="none" w:sz="0" w:space="0" w:color="auto"/>
      </w:divBdr>
    </w:div>
    <w:div w:id="387460687">
      <w:bodyDiv w:val="1"/>
      <w:marLeft w:val="0"/>
      <w:marRight w:val="0"/>
      <w:marTop w:val="0"/>
      <w:marBottom w:val="0"/>
      <w:divBdr>
        <w:top w:val="none" w:sz="0" w:space="0" w:color="auto"/>
        <w:left w:val="none" w:sz="0" w:space="0" w:color="auto"/>
        <w:bottom w:val="none" w:sz="0" w:space="0" w:color="auto"/>
        <w:right w:val="none" w:sz="0" w:space="0" w:color="auto"/>
      </w:divBdr>
    </w:div>
    <w:div w:id="399252600">
      <w:bodyDiv w:val="1"/>
      <w:marLeft w:val="0"/>
      <w:marRight w:val="0"/>
      <w:marTop w:val="0"/>
      <w:marBottom w:val="0"/>
      <w:divBdr>
        <w:top w:val="none" w:sz="0" w:space="0" w:color="auto"/>
        <w:left w:val="none" w:sz="0" w:space="0" w:color="auto"/>
        <w:bottom w:val="none" w:sz="0" w:space="0" w:color="auto"/>
        <w:right w:val="none" w:sz="0" w:space="0" w:color="auto"/>
      </w:divBdr>
    </w:div>
    <w:div w:id="400179670">
      <w:bodyDiv w:val="1"/>
      <w:marLeft w:val="0"/>
      <w:marRight w:val="0"/>
      <w:marTop w:val="0"/>
      <w:marBottom w:val="0"/>
      <w:divBdr>
        <w:top w:val="none" w:sz="0" w:space="0" w:color="auto"/>
        <w:left w:val="none" w:sz="0" w:space="0" w:color="auto"/>
        <w:bottom w:val="none" w:sz="0" w:space="0" w:color="auto"/>
        <w:right w:val="none" w:sz="0" w:space="0" w:color="auto"/>
      </w:divBdr>
    </w:div>
    <w:div w:id="402727428">
      <w:bodyDiv w:val="1"/>
      <w:marLeft w:val="0"/>
      <w:marRight w:val="0"/>
      <w:marTop w:val="0"/>
      <w:marBottom w:val="0"/>
      <w:divBdr>
        <w:top w:val="none" w:sz="0" w:space="0" w:color="auto"/>
        <w:left w:val="none" w:sz="0" w:space="0" w:color="auto"/>
        <w:bottom w:val="none" w:sz="0" w:space="0" w:color="auto"/>
        <w:right w:val="none" w:sz="0" w:space="0" w:color="auto"/>
      </w:divBdr>
    </w:div>
    <w:div w:id="407383908">
      <w:bodyDiv w:val="1"/>
      <w:marLeft w:val="0"/>
      <w:marRight w:val="0"/>
      <w:marTop w:val="0"/>
      <w:marBottom w:val="0"/>
      <w:divBdr>
        <w:top w:val="none" w:sz="0" w:space="0" w:color="auto"/>
        <w:left w:val="none" w:sz="0" w:space="0" w:color="auto"/>
        <w:bottom w:val="none" w:sz="0" w:space="0" w:color="auto"/>
        <w:right w:val="none" w:sz="0" w:space="0" w:color="auto"/>
      </w:divBdr>
    </w:div>
    <w:div w:id="414978746">
      <w:bodyDiv w:val="1"/>
      <w:marLeft w:val="0"/>
      <w:marRight w:val="0"/>
      <w:marTop w:val="0"/>
      <w:marBottom w:val="0"/>
      <w:divBdr>
        <w:top w:val="none" w:sz="0" w:space="0" w:color="auto"/>
        <w:left w:val="none" w:sz="0" w:space="0" w:color="auto"/>
        <w:bottom w:val="none" w:sz="0" w:space="0" w:color="auto"/>
        <w:right w:val="none" w:sz="0" w:space="0" w:color="auto"/>
      </w:divBdr>
    </w:div>
    <w:div w:id="418646131">
      <w:bodyDiv w:val="1"/>
      <w:marLeft w:val="0"/>
      <w:marRight w:val="0"/>
      <w:marTop w:val="0"/>
      <w:marBottom w:val="0"/>
      <w:divBdr>
        <w:top w:val="none" w:sz="0" w:space="0" w:color="auto"/>
        <w:left w:val="none" w:sz="0" w:space="0" w:color="auto"/>
        <w:bottom w:val="none" w:sz="0" w:space="0" w:color="auto"/>
        <w:right w:val="none" w:sz="0" w:space="0" w:color="auto"/>
      </w:divBdr>
    </w:div>
    <w:div w:id="434255456">
      <w:bodyDiv w:val="1"/>
      <w:marLeft w:val="0"/>
      <w:marRight w:val="0"/>
      <w:marTop w:val="0"/>
      <w:marBottom w:val="0"/>
      <w:divBdr>
        <w:top w:val="none" w:sz="0" w:space="0" w:color="auto"/>
        <w:left w:val="none" w:sz="0" w:space="0" w:color="auto"/>
        <w:bottom w:val="none" w:sz="0" w:space="0" w:color="auto"/>
        <w:right w:val="none" w:sz="0" w:space="0" w:color="auto"/>
      </w:divBdr>
    </w:div>
    <w:div w:id="448285987">
      <w:bodyDiv w:val="1"/>
      <w:marLeft w:val="0"/>
      <w:marRight w:val="0"/>
      <w:marTop w:val="0"/>
      <w:marBottom w:val="0"/>
      <w:divBdr>
        <w:top w:val="none" w:sz="0" w:space="0" w:color="auto"/>
        <w:left w:val="none" w:sz="0" w:space="0" w:color="auto"/>
        <w:bottom w:val="none" w:sz="0" w:space="0" w:color="auto"/>
        <w:right w:val="none" w:sz="0" w:space="0" w:color="auto"/>
      </w:divBdr>
    </w:div>
    <w:div w:id="457647889">
      <w:bodyDiv w:val="1"/>
      <w:marLeft w:val="0"/>
      <w:marRight w:val="0"/>
      <w:marTop w:val="0"/>
      <w:marBottom w:val="0"/>
      <w:divBdr>
        <w:top w:val="none" w:sz="0" w:space="0" w:color="auto"/>
        <w:left w:val="none" w:sz="0" w:space="0" w:color="auto"/>
        <w:bottom w:val="none" w:sz="0" w:space="0" w:color="auto"/>
        <w:right w:val="none" w:sz="0" w:space="0" w:color="auto"/>
      </w:divBdr>
    </w:div>
    <w:div w:id="475688561">
      <w:bodyDiv w:val="1"/>
      <w:marLeft w:val="0"/>
      <w:marRight w:val="0"/>
      <w:marTop w:val="0"/>
      <w:marBottom w:val="0"/>
      <w:divBdr>
        <w:top w:val="none" w:sz="0" w:space="0" w:color="auto"/>
        <w:left w:val="none" w:sz="0" w:space="0" w:color="auto"/>
        <w:bottom w:val="none" w:sz="0" w:space="0" w:color="auto"/>
        <w:right w:val="none" w:sz="0" w:space="0" w:color="auto"/>
      </w:divBdr>
    </w:div>
    <w:div w:id="479006262">
      <w:bodyDiv w:val="1"/>
      <w:marLeft w:val="0"/>
      <w:marRight w:val="0"/>
      <w:marTop w:val="0"/>
      <w:marBottom w:val="0"/>
      <w:divBdr>
        <w:top w:val="none" w:sz="0" w:space="0" w:color="auto"/>
        <w:left w:val="none" w:sz="0" w:space="0" w:color="auto"/>
        <w:bottom w:val="none" w:sz="0" w:space="0" w:color="auto"/>
        <w:right w:val="none" w:sz="0" w:space="0" w:color="auto"/>
      </w:divBdr>
    </w:div>
    <w:div w:id="485972782">
      <w:bodyDiv w:val="1"/>
      <w:marLeft w:val="0"/>
      <w:marRight w:val="0"/>
      <w:marTop w:val="0"/>
      <w:marBottom w:val="0"/>
      <w:divBdr>
        <w:top w:val="none" w:sz="0" w:space="0" w:color="auto"/>
        <w:left w:val="none" w:sz="0" w:space="0" w:color="auto"/>
        <w:bottom w:val="none" w:sz="0" w:space="0" w:color="auto"/>
        <w:right w:val="none" w:sz="0" w:space="0" w:color="auto"/>
      </w:divBdr>
    </w:div>
    <w:div w:id="488324245">
      <w:bodyDiv w:val="1"/>
      <w:marLeft w:val="0"/>
      <w:marRight w:val="0"/>
      <w:marTop w:val="0"/>
      <w:marBottom w:val="0"/>
      <w:divBdr>
        <w:top w:val="none" w:sz="0" w:space="0" w:color="auto"/>
        <w:left w:val="none" w:sz="0" w:space="0" w:color="auto"/>
        <w:bottom w:val="none" w:sz="0" w:space="0" w:color="auto"/>
        <w:right w:val="none" w:sz="0" w:space="0" w:color="auto"/>
      </w:divBdr>
    </w:div>
    <w:div w:id="493303656">
      <w:bodyDiv w:val="1"/>
      <w:marLeft w:val="0"/>
      <w:marRight w:val="0"/>
      <w:marTop w:val="0"/>
      <w:marBottom w:val="0"/>
      <w:divBdr>
        <w:top w:val="none" w:sz="0" w:space="0" w:color="auto"/>
        <w:left w:val="none" w:sz="0" w:space="0" w:color="auto"/>
        <w:bottom w:val="none" w:sz="0" w:space="0" w:color="auto"/>
        <w:right w:val="none" w:sz="0" w:space="0" w:color="auto"/>
      </w:divBdr>
    </w:div>
    <w:div w:id="501242272">
      <w:bodyDiv w:val="1"/>
      <w:marLeft w:val="0"/>
      <w:marRight w:val="0"/>
      <w:marTop w:val="0"/>
      <w:marBottom w:val="0"/>
      <w:divBdr>
        <w:top w:val="none" w:sz="0" w:space="0" w:color="auto"/>
        <w:left w:val="none" w:sz="0" w:space="0" w:color="auto"/>
        <w:bottom w:val="none" w:sz="0" w:space="0" w:color="auto"/>
        <w:right w:val="none" w:sz="0" w:space="0" w:color="auto"/>
      </w:divBdr>
    </w:div>
    <w:div w:id="522865127">
      <w:bodyDiv w:val="1"/>
      <w:marLeft w:val="0"/>
      <w:marRight w:val="0"/>
      <w:marTop w:val="0"/>
      <w:marBottom w:val="0"/>
      <w:divBdr>
        <w:top w:val="none" w:sz="0" w:space="0" w:color="auto"/>
        <w:left w:val="none" w:sz="0" w:space="0" w:color="auto"/>
        <w:bottom w:val="none" w:sz="0" w:space="0" w:color="auto"/>
        <w:right w:val="none" w:sz="0" w:space="0" w:color="auto"/>
      </w:divBdr>
    </w:div>
    <w:div w:id="525559267">
      <w:bodyDiv w:val="1"/>
      <w:marLeft w:val="0"/>
      <w:marRight w:val="0"/>
      <w:marTop w:val="0"/>
      <w:marBottom w:val="0"/>
      <w:divBdr>
        <w:top w:val="none" w:sz="0" w:space="0" w:color="auto"/>
        <w:left w:val="none" w:sz="0" w:space="0" w:color="auto"/>
        <w:bottom w:val="none" w:sz="0" w:space="0" w:color="auto"/>
        <w:right w:val="none" w:sz="0" w:space="0" w:color="auto"/>
      </w:divBdr>
    </w:div>
    <w:div w:id="527373148">
      <w:bodyDiv w:val="1"/>
      <w:marLeft w:val="0"/>
      <w:marRight w:val="0"/>
      <w:marTop w:val="0"/>
      <w:marBottom w:val="0"/>
      <w:divBdr>
        <w:top w:val="none" w:sz="0" w:space="0" w:color="auto"/>
        <w:left w:val="none" w:sz="0" w:space="0" w:color="auto"/>
        <w:bottom w:val="none" w:sz="0" w:space="0" w:color="auto"/>
        <w:right w:val="none" w:sz="0" w:space="0" w:color="auto"/>
      </w:divBdr>
      <w:divsChild>
        <w:div w:id="1966691963">
          <w:marLeft w:val="504"/>
          <w:marRight w:val="0"/>
          <w:marTop w:val="140"/>
          <w:marBottom w:val="0"/>
          <w:divBdr>
            <w:top w:val="none" w:sz="0" w:space="0" w:color="auto"/>
            <w:left w:val="none" w:sz="0" w:space="0" w:color="auto"/>
            <w:bottom w:val="none" w:sz="0" w:space="0" w:color="auto"/>
            <w:right w:val="none" w:sz="0" w:space="0" w:color="auto"/>
          </w:divBdr>
        </w:div>
        <w:div w:id="465663781">
          <w:marLeft w:val="1008"/>
          <w:marRight w:val="0"/>
          <w:marTop w:val="110"/>
          <w:marBottom w:val="0"/>
          <w:divBdr>
            <w:top w:val="none" w:sz="0" w:space="0" w:color="auto"/>
            <w:left w:val="none" w:sz="0" w:space="0" w:color="auto"/>
            <w:bottom w:val="none" w:sz="0" w:space="0" w:color="auto"/>
            <w:right w:val="none" w:sz="0" w:space="0" w:color="auto"/>
          </w:divBdr>
        </w:div>
        <w:div w:id="455028820">
          <w:marLeft w:val="1008"/>
          <w:marRight w:val="0"/>
          <w:marTop w:val="110"/>
          <w:marBottom w:val="0"/>
          <w:divBdr>
            <w:top w:val="none" w:sz="0" w:space="0" w:color="auto"/>
            <w:left w:val="none" w:sz="0" w:space="0" w:color="auto"/>
            <w:bottom w:val="none" w:sz="0" w:space="0" w:color="auto"/>
            <w:right w:val="none" w:sz="0" w:space="0" w:color="auto"/>
          </w:divBdr>
        </w:div>
        <w:div w:id="1519270810">
          <w:marLeft w:val="1008"/>
          <w:marRight w:val="0"/>
          <w:marTop w:val="110"/>
          <w:marBottom w:val="0"/>
          <w:divBdr>
            <w:top w:val="none" w:sz="0" w:space="0" w:color="auto"/>
            <w:left w:val="none" w:sz="0" w:space="0" w:color="auto"/>
            <w:bottom w:val="none" w:sz="0" w:space="0" w:color="auto"/>
            <w:right w:val="none" w:sz="0" w:space="0" w:color="auto"/>
          </w:divBdr>
        </w:div>
      </w:divsChild>
    </w:div>
    <w:div w:id="558438763">
      <w:bodyDiv w:val="1"/>
      <w:marLeft w:val="0"/>
      <w:marRight w:val="0"/>
      <w:marTop w:val="0"/>
      <w:marBottom w:val="0"/>
      <w:divBdr>
        <w:top w:val="none" w:sz="0" w:space="0" w:color="auto"/>
        <w:left w:val="none" w:sz="0" w:space="0" w:color="auto"/>
        <w:bottom w:val="none" w:sz="0" w:space="0" w:color="auto"/>
        <w:right w:val="none" w:sz="0" w:space="0" w:color="auto"/>
      </w:divBdr>
    </w:div>
    <w:div w:id="560795100">
      <w:bodyDiv w:val="1"/>
      <w:marLeft w:val="0"/>
      <w:marRight w:val="0"/>
      <w:marTop w:val="0"/>
      <w:marBottom w:val="0"/>
      <w:divBdr>
        <w:top w:val="none" w:sz="0" w:space="0" w:color="auto"/>
        <w:left w:val="none" w:sz="0" w:space="0" w:color="auto"/>
        <w:bottom w:val="none" w:sz="0" w:space="0" w:color="auto"/>
        <w:right w:val="none" w:sz="0" w:space="0" w:color="auto"/>
      </w:divBdr>
    </w:div>
    <w:div w:id="573441079">
      <w:bodyDiv w:val="1"/>
      <w:marLeft w:val="0"/>
      <w:marRight w:val="0"/>
      <w:marTop w:val="0"/>
      <w:marBottom w:val="0"/>
      <w:divBdr>
        <w:top w:val="none" w:sz="0" w:space="0" w:color="auto"/>
        <w:left w:val="none" w:sz="0" w:space="0" w:color="auto"/>
        <w:bottom w:val="none" w:sz="0" w:space="0" w:color="auto"/>
        <w:right w:val="none" w:sz="0" w:space="0" w:color="auto"/>
      </w:divBdr>
    </w:div>
    <w:div w:id="583146496">
      <w:bodyDiv w:val="1"/>
      <w:marLeft w:val="0"/>
      <w:marRight w:val="0"/>
      <w:marTop w:val="0"/>
      <w:marBottom w:val="0"/>
      <w:divBdr>
        <w:top w:val="none" w:sz="0" w:space="0" w:color="auto"/>
        <w:left w:val="none" w:sz="0" w:space="0" w:color="auto"/>
        <w:bottom w:val="none" w:sz="0" w:space="0" w:color="auto"/>
        <w:right w:val="none" w:sz="0" w:space="0" w:color="auto"/>
      </w:divBdr>
    </w:div>
    <w:div w:id="590748157">
      <w:bodyDiv w:val="1"/>
      <w:marLeft w:val="0"/>
      <w:marRight w:val="0"/>
      <w:marTop w:val="0"/>
      <w:marBottom w:val="0"/>
      <w:divBdr>
        <w:top w:val="none" w:sz="0" w:space="0" w:color="auto"/>
        <w:left w:val="none" w:sz="0" w:space="0" w:color="auto"/>
        <w:bottom w:val="none" w:sz="0" w:space="0" w:color="auto"/>
        <w:right w:val="none" w:sz="0" w:space="0" w:color="auto"/>
      </w:divBdr>
    </w:div>
    <w:div w:id="606542057">
      <w:bodyDiv w:val="1"/>
      <w:marLeft w:val="0"/>
      <w:marRight w:val="0"/>
      <w:marTop w:val="0"/>
      <w:marBottom w:val="0"/>
      <w:divBdr>
        <w:top w:val="none" w:sz="0" w:space="0" w:color="auto"/>
        <w:left w:val="none" w:sz="0" w:space="0" w:color="auto"/>
        <w:bottom w:val="none" w:sz="0" w:space="0" w:color="auto"/>
        <w:right w:val="none" w:sz="0" w:space="0" w:color="auto"/>
      </w:divBdr>
    </w:div>
    <w:div w:id="606814452">
      <w:bodyDiv w:val="1"/>
      <w:marLeft w:val="0"/>
      <w:marRight w:val="0"/>
      <w:marTop w:val="0"/>
      <w:marBottom w:val="0"/>
      <w:divBdr>
        <w:top w:val="none" w:sz="0" w:space="0" w:color="auto"/>
        <w:left w:val="none" w:sz="0" w:space="0" w:color="auto"/>
        <w:bottom w:val="none" w:sz="0" w:space="0" w:color="auto"/>
        <w:right w:val="none" w:sz="0" w:space="0" w:color="auto"/>
      </w:divBdr>
    </w:div>
    <w:div w:id="614101218">
      <w:bodyDiv w:val="1"/>
      <w:marLeft w:val="0"/>
      <w:marRight w:val="0"/>
      <w:marTop w:val="0"/>
      <w:marBottom w:val="0"/>
      <w:divBdr>
        <w:top w:val="none" w:sz="0" w:space="0" w:color="auto"/>
        <w:left w:val="none" w:sz="0" w:space="0" w:color="auto"/>
        <w:bottom w:val="none" w:sz="0" w:space="0" w:color="auto"/>
        <w:right w:val="none" w:sz="0" w:space="0" w:color="auto"/>
      </w:divBdr>
    </w:div>
    <w:div w:id="614485661">
      <w:bodyDiv w:val="1"/>
      <w:marLeft w:val="0"/>
      <w:marRight w:val="0"/>
      <w:marTop w:val="0"/>
      <w:marBottom w:val="0"/>
      <w:divBdr>
        <w:top w:val="none" w:sz="0" w:space="0" w:color="auto"/>
        <w:left w:val="none" w:sz="0" w:space="0" w:color="auto"/>
        <w:bottom w:val="none" w:sz="0" w:space="0" w:color="auto"/>
        <w:right w:val="none" w:sz="0" w:space="0" w:color="auto"/>
      </w:divBdr>
    </w:div>
    <w:div w:id="627394459">
      <w:bodyDiv w:val="1"/>
      <w:marLeft w:val="0"/>
      <w:marRight w:val="0"/>
      <w:marTop w:val="0"/>
      <w:marBottom w:val="0"/>
      <w:divBdr>
        <w:top w:val="none" w:sz="0" w:space="0" w:color="auto"/>
        <w:left w:val="none" w:sz="0" w:space="0" w:color="auto"/>
        <w:bottom w:val="none" w:sz="0" w:space="0" w:color="auto"/>
        <w:right w:val="none" w:sz="0" w:space="0" w:color="auto"/>
      </w:divBdr>
    </w:div>
    <w:div w:id="641081409">
      <w:bodyDiv w:val="1"/>
      <w:marLeft w:val="0"/>
      <w:marRight w:val="0"/>
      <w:marTop w:val="0"/>
      <w:marBottom w:val="0"/>
      <w:divBdr>
        <w:top w:val="none" w:sz="0" w:space="0" w:color="auto"/>
        <w:left w:val="none" w:sz="0" w:space="0" w:color="auto"/>
        <w:bottom w:val="none" w:sz="0" w:space="0" w:color="auto"/>
        <w:right w:val="none" w:sz="0" w:space="0" w:color="auto"/>
      </w:divBdr>
    </w:div>
    <w:div w:id="648217150">
      <w:bodyDiv w:val="1"/>
      <w:marLeft w:val="0"/>
      <w:marRight w:val="0"/>
      <w:marTop w:val="0"/>
      <w:marBottom w:val="0"/>
      <w:divBdr>
        <w:top w:val="none" w:sz="0" w:space="0" w:color="auto"/>
        <w:left w:val="none" w:sz="0" w:space="0" w:color="auto"/>
        <w:bottom w:val="none" w:sz="0" w:space="0" w:color="auto"/>
        <w:right w:val="none" w:sz="0" w:space="0" w:color="auto"/>
      </w:divBdr>
    </w:div>
    <w:div w:id="650795470">
      <w:bodyDiv w:val="1"/>
      <w:marLeft w:val="0"/>
      <w:marRight w:val="0"/>
      <w:marTop w:val="0"/>
      <w:marBottom w:val="0"/>
      <w:divBdr>
        <w:top w:val="none" w:sz="0" w:space="0" w:color="auto"/>
        <w:left w:val="none" w:sz="0" w:space="0" w:color="auto"/>
        <w:bottom w:val="none" w:sz="0" w:space="0" w:color="auto"/>
        <w:right w:val="none" w:sz="0" w:space="0" w:color="auto"/>
      </w:divBdr>
    </w:div>
    <w:div w:id="655300063">
      <w:bodyDiv w:val="1"/>
      <w:marLeft w:val="0"/>
      <w:marRight w:val="0"/>
      <w:marTop w:val="0"/>
      <w:marBottom w:val="0"/>
      <w:divBdr>
        <w:top w:val="none" w:sz="0" w:space="0" w:color="auto"/>
        <w:left w:val="none" w:sz="0" w:space="0" w:color="auto"/>
        <w:bottom w:val="none" w:sz="0" w:space="0" w:color="auto"/>
        <w:right w:val="none" w:sz="0" w:space="0" w:color="auto"/>
      </w:divBdr>
    </w:div>
    <w:div w:id="657809746">
      <w:bodyDiv w:val="1"/>
      <w:marLeft w:val="0"/>
      <w:marRight w:val="0"/>
      <w:marTop w:val="0"/>
      <w:marBottom w:val="0"/>
      <w:divBdr>
        <w:top w:val="none" w:sz="0" w:space="0" w:color="auto"/>
        <w:left w:val="none" w:sz="0" w:space="0" w:color="auto"/>
        <w:bottom w:val="none" w:sz="0" w:space="0" w:color="auto"/>
        <w:right w:val="none" w:sz="0" w:space="0" w:color="auto"/>
      </w:divBdr>
    </w:div>
    <w:div w:id="658727271">
      <w:bodyDiv w:val="1"/>
      <w:marLeft w:val="0"/>
      <w:marRight w:val="0"/>
      <w:marTop w:val="0"/>
      <w:marBottom w:val="0"/>
      <w:divBdr>
        <w:top w:val="none" w:sz="0" w:space="0" w:color="auto"/>
        <w:left w:val="none" w:sz="0" w:space="0" w:color="auto"/>
        <w:bottom w:val="none" w:sz="0" w:space="0" w:color="auto"/>
        <w:right w:val="none" w:sz="0" w:space="0" w:color="auto"/>
      </w:divBdr>
    </w:div>
    <w:div w:id="665089275">
      <w:bodyDiv w:val="1"/>
      <w:marLeft w:val="0"/>
      <w:marRight w:val="0"/>
      <w:marTop w:val="0"/>
      <w:marBottom w:val="0"/>
      <w:divBdr>
        <w:top w:val="none" w:sz="0" w:space="0" w:color="auto"/>
        <w:left w:val="none" w:sz="0" w:space="0" w:color="auto"/>
        <w:bottom w:val="none" w:sz="0" w:space="0" w:color="auto"/>
        <w:right w:val="none" w:sz="0" w:space="0" w:color="auto"/>
      </w:divBdr>
    </w:div>
    <w:div w:id="668212772">
      <w:bodyDiv w:val="1"/>
      <w:marLeft w:val="0"/>
      <w:marRight w:val="0"/>
      <w:marTop w:val="0"/>
      <w:marBottom w:val="0"/>
      <w:divBdr>
        <w:top w:val="none" w:sz="0" w:space="0" w:color="auto"/>
        <w:left w:val="none" w:sz="0" w:space="0" w:color="auto"/>
        <w:bottom w:val="none" w:sz="0" w:space="0" w:color="auto"/>
        <w:right w:val="none" w:sz="0" w:space="0" w:color="auto"/>
      </w:divBdr>
    </w:div>
    <w:div w:id="672998059">
      <w:bodyDiv w:val="1"/>
      <w:marLeft w:val="0"/>
      <w:marRight w:val="0"/>
      <w:marTop w:val="0"/>
      <w:marBottom w:val="0"/>
      <w:divBdr>
        <w:top w:val="none" w:sz="0" w:space="0" w:color="auto"/>
        <w:left w:val="none" w:sz="0" w:space="0" w:color="auto"/>
        <w:bottom w:val="none" w:sz="0" w:space="0" w:color="auto"/>
        <w:right w:val="none" w:sz="0" w:space="0" w:color="auto"/>
      </w:divBdr>
    </w:div>
    <w:div w:id="679354003">
      <w:bodyDiv w:val="1"/>
      <w:marLeft w:val="0"/>
      <w:marRight w:val="0"/>
      <w:marTop w:val="0"/>
      <w:marBottom w:val="0"/>
      <w:divBdr>
        <w:top w:val="none" w:sz="0" w:space="0" w:color="auto"/>
        <w:left w:val="none" w:sz="0" w:space="0" w:color="auto"/>
        <w:bottom w:val="none" w:sz="0" w:space="0" w:color="auto"/>
        <w:right w:val="none" w:sz="0" w:space="0" w:color="auto"/>
      </w:divBdr>
    </w:div>
    <w:div w:id="682976523">
      <w:bodyDiv w:val="1"/>
      <w:marLeft w:val="0"/>
      <w:marRight w:val="0"/>
      <w:marTop w:val="0"/>
      <w:marBottom w:val="0"/>
      <w:divBdr>
        <w:top w:val="none" w:sz="0" w:space="0" w:color="auto"/>
        <w:left w:val="none" w:sz="0" w:space="0" w:color="auto"/>
        <w:bottom w:val="none" w:sz="0" w:space="0" w:color="auto"/>
        <w:right w:val="none" w:sz="0" w:space="0" w:color="auto"/>
      </w:divBdr>
    </w:div>
    <w:div w:id="691303295">
      <w:bodyDiv w:val="1"/>
      <w:marLeft w:val="0"/>
      <w:marRight w:val="0"/>
      <w:marTop w:val="0"/>
      <w:marBottom w:val="0"/>
      <w:divBdr>
        <w:top w:val="none" w:sz="0" w:space="0" w:color="auto"/>
        <w:left w:val="none" w:sz="0" w:space="0" w:color="auto"/>
        <w:bottom w:val="none" w:sz="0" w:space="0" w:color="auto"/>
        <w:right w:val="none" w:sz="0" w:space="0" w:color="auto"/>
      </w:divBdr>
    </w:div>
    <w:div w:id="692151825">
      <w:bodyDiv w:val="1"/>
      <w:marLeft w:val="0"/>
      <w:marRight w:val="0"/>
      <w:marTop w:val="0"/>
      <w:marBottom w:val="0"/>
      <w:divBdr>
        <w:top w:val="none" w:sz="0" w:space="0" w:color="auto"/>
        <w:left w:val="none" w:sz="0" w:space="0" w:color="auto"/>
        <w:bottom w:val="none" w:sz="0" w:space="0" w:color="auto"/>
        <w:right w:val="none" w:sz="0" w:space="0" w:color="auto"/>
      </w:divBdr>
    </w:div>
    <w:div w:id="698356207">
      <w:bodyDiv w:val="1"/>
      <w:marLeft w:val="0"/>
      <w:marRight w:val="0"/>
      <w:marTop w:val="0"/>
      <w:marBottom w:val="0"/>
      <w:divBdr>
        <w:top w:val="none" w:sz="0" w:space="0" w:color="auto"/>
        <w:left w:val="none" w:sz="0" w:space="0" w:color="auto"/>
        <w:bottom w:val="none" w:sz="0" w:space="0" w:color="auto"/>
        <w:right w:val="none" w:sz="0" w:space="0" w:color="auto"/>
      </w:divBdr>
    </w:div>
    <w:div w:id="699353919">
      <w:bodyDiv w:val="1"/>
      <w:marLeft w:val="0"/>
      <w:marRight w:val="0"/>
      <w:marTop w:val="0"/>
      <w:marBottom w:val="0"/>
      <w:divBdr>
        <w:top w:val="none" w:sz="0" w:space="0" w:color="auto"/>
        <w:left w:val="none" w:sz="0" w:space="0" w:color="auto"/>
        <w:bottom w:val="none" w:sz="0" w:space="0" w:color="auto"/>
        <w:right w:val="none" w:sz="0" w:space="0" w:color="auto"/>
      </w:divBdr>
    </w:div>
    <w:div w:id="706300880">
      <w:bodyDiv w:val="1"/>
      <w:marLeft w:val="0"/>
      <w:marRight w:val="0"/>
      <w:marTop w:val="0"/>
      <w:marBottom w:val="0"/>
      <w:divBdr>
        <w:top w:val="none" w:sz="0" w:space="0" w:color="auto"/>
        <w:left w:val="none" w:sz="0" w:space="0" w:color="auto"/>
        <w:bottom w:val="none" w:sz="0" w:space="0" w:color="auto"/>
        <w:right w:val="none" w:sz="0" w:space="0" w:color="auto"/>
      </w:divBdr>
    </w:div>
    <w:div w:id="706489319">
      <w:bodyDiv w:val="1"/>
      <w:marLeft w:val="0"/>
      <w:marRight w:val="0"/>
      <w:marTop w:val="0"/>
      <w:marBottom w:val="0"/>
      <w:divBdr>
        <w:top w:val="none" w:sz="0" w:space="0" w:color="auto"/>
        <w:left w:val="none" w:sz="0" w:space="0" w:color="auto"/>
        <w:bottom w:val="none" w:sz="0" w:space="0" w:color="auto"/>
        <w:right w:val="none" w:sz="0" w:space="0" w:color="auto"/>
      </w:divBdr>
    </w:div>
    <w:div w:id="707879744">
      <w:bodyDiv w:val="1"/>
      <w:marLeft w:val="0"/>
      <w:marRight w:val="0"/>
      <w:marTop w:val="0"/>
      <w:marBottom w:val="0"/>
      <w:divBdr>
        <w:top w:val="none" w:sz="0" w:space="0" w:color="auto"/>
        <w:left w:val="none" w:sz="0" w:space="0" w:color="auto"/>
        <w:bottom w:val="none" w:sz="0" w:space="0" w:color="auto"/>
        <w:right w:val="none" w:sz="0" w:space="0" w:color="auto"/>
      </w:divBdr>
    </w:div>
    <w:div w:id="711655478">
      <w:bodyDiv w:val="1"/>
      <w:marLeft w:val="0"/>
      <w:marRight w:val="0"/>
      <w:marTop w:val="0"/>
      <w:marBottom w:val="0"/>
      <w:divBdr>
        <w:top w:val="none" w:sz="0" w:space="0" w:color="auto"/>
        <w:left w:val="none" w:sz="0" w:space="0" w:color="auto"/>
        <w:bottom w:val="none" w:sz="0" w:space="0" w:color="auto"/>
        <w:right w:val="none" w:sz="0" w:space="0" w:color="auto"/>
      </w:divBdr>
    </w:div>
    <w:div w:id="713891481">
      <w:bodyDiv w:val="1"/>
      <w:marLeft w:val="0"/>
      <w:marRight w:val="0"/>
      <w:marTop w:val="0"/>
      <w:marBottom w:val="0"/>
      <w:divBdr>
        <w:top w:val="none" w:sz="0" w:space="0" w:color="auto"/>
        <w:left w:val="none" w:sz="0" w:space="0" w:color="auto"/>
        <w:bottom w:val="none" w:sz="0" w:space="0" w:color="auto"/>
        <w:right w:val="none" w:sz="0" w:space="0" w:color="auto"/>
      </w:divBdr>
    </w:div>
    <w:div w:id="723522789">
      <w:bodyDiv w:val="1"/>
      <w:marLeft w:val="0"/>
      <w:marRight w:val="0"/>
      <w:marTop w:val="0"/>
      <w:marBottom w:val="0"/>
      <w:divBdr>
        <w:top w:val="none" w:sz="0" w:space="0" w:color="auto"/>
        <w:left w:val="none" w:sz="0" w:space="0" w:color="auto"/>
        <w:bottom w:val="none" w:sz="0" w:space="0" w:color="auto"/>
        <w:right w:val="none" w:sz="0" w:space="0" w:color="auto"/>
      </w:divBdr>
    </w:div>
    <w:div w:id="735517438">
      <w:bodyDiv w:val="1"/>
      <w:marLeft w:val="0"/>
      <w:marRight w:val="0"/>
      <w:marTop w:val="0"/>
      <w:marBottom w:val="0"/>
      <w:divBdr>
        <w:top w:val="none" w:sz="0" w:space="0" w:color="auto"/>
        <w:left w:val="none" w:sz="0" w:space="0" w:color="auto"/>
        <w:bottom w:val="none" w:sz="0" w:space="0" w:color="auto"/>
        <w:right w:val="none" w:sz="0" w:space="0" w:color="auto"/>
      </w:divBdr>
    </w:div>
    <w:div w:id="743188736">
      <w:bodyDiv w:val="1"/>
      <w:marLeft w:val="0"/>
      <w:marRight w:val="0"/>
      <w:marTop w:val="0"/>
      <w:marBottom w:val="0"/>
      <w:divBdr>
        <w:top w:val="none" w:sz="0" w:space="0" w:color="auto"/>
        <w:left w:val="none" w:sz="0" w:space="0" w:color="auto"/>
        <w:bottom w:val="none" w:sz="0" w:space="0" w:color="auto"/>
        <w:right w:val="none" w:sz="0" w:space="0" w:color="auto"/>
      </w:divBdr>
    </w:div>
    <w:div w:id="751200345">
      <w:bodyDiv w:val="1"/>
      <w:marLeft w:val="0"/>
      <w:marRight w:val="0"/>
      <w:marTop w:val="0"/>
      <w:marBottom w:val="0"/>
      <w:divBdr>
        <w:top w:val="none" w:sz="0" w:space="0" w:color="auto"/>
        <w:left w:val="none" w:sz="0" w:space="0" w:color="auto"/>
        <w:bottom w:val="none" w:sz="0" w:space="0" w:color="auto"/>
        <w:right w:val="none" w:sz="0" w:space="0" w:color="auto"/>
      </w:divBdr>
    </w:div>
    <w:div w:id="757366412">
      <w:bodyDiv w:val="1"/>
      <w:marLeft w:val="0"/>
      <w:marRight w:val="0"/>
      <w:marTop w:val="0"/>
      <w:marBottom w:val="0"/>
      <w:divBdr>
        <w:top w:val="none" w:sz="0" w:space="0" w:color="auto"/>
        <w:left w:val="none" w:sz="0" w:space="0" w:color="auto"/>
        <w:bottom w:val="none" w:sz="0" w:space="0" w:color="auto"/>
        <w:right w:val="none" w:sz="0" w:space="0" w:color="auto"/>
      </w:divBdr>
    </w:div>
    <w:div w:id="779035277">
      <w:bodyDiv w:val="1"/>
      <w:marLeft w:val="0"/>
      <w:marRight w:val="0"/>
      <w:marTop w:val="0"/>
      <w:marBottom w:val="0"/>
      <w:divBdr>
        <w:top w:val="none" w:sz="0" w:space="0" w:color="auto"/>
        <w:left w:val="none" w:sz="0" w:space="0" w:color="auto"/>
        <w:bottom w:val="none" w:sz="0" w:space="0" w:color="auto"/>
        <w:right w:val="none" w:sz="0" w:space="0" w:color="auto"/>
      </w:divBdr>
    </w:div>
    <w:div w:id="784689960">
      <w:bodyDiv w:val="1"/>
      <w:marLeft w:val="0"/>
      <w:marRight w:val="0"/>
      <w:marTop w:val="0"/>
      <w:marBottom w:val="0"/>
      <w:divBdr>
        <w:top w:val="none" w:sz="0" w:space="0" w:color="auto"/>
        <w:left w:val="none" w:sz="0" w:space="0" w:color="auto"/>
        <w:bottom w:val="none" w:sz="0" w:space="0" w:color="auto"/>
        <w:right w:val="none" w:sz="0" w:space="0" w:color="auto"/>
      </w:divBdr>
    </w:div>
    <w:div w:id="785079902">
      <w:bodyDiv w:val="1"/>
      <w:marLeft w:val="0"/>
      <w:marRight w:val="0"/>
      <w:marTop w:val="0"/>
      <w:marBottom w:val="0"/>
      <w:divBdr>
        <w:top w:val="none" w:sz="0" w:space="0" w:color="auto"/>
        <w:left w:val="none" w:sz="0" w:space="0" w:color="auto"/>
        <w:bottom w:val="none" w:sz="0" w:space="0" w:color="auto"/>
        <w:right w:val="none" w:sz="0" w:space="0" w:color="auto"/>
      </w:divBdr>
    </w:div>
    <w:div w:id="799960605">
      <w:bodyDiv w:val="1"/>
      <w:marLeft w:val="0"/>
      <w:marRight w:val="0"/>
      <w:marTop w:val="0"/>
      <w:marBottom w:val="0"/>
      <w:divBdr>
        <w:top w:val="none" w:sz="0" w:space="0" w:color="auto"/>
        <w:left w:val="none" w:sz="0" w:space="0" w:color="auto"/>
        <w:bottom w:val="none" w:sz="0" w:space="0" w:color="auto"/>
        <w:right w:val="none" w:sz="0" w:space="0" w:color="auto"/>
      </w:divBdr>
    </w:div>
    <w:div w:id="800879761">
      <w:bodyDiv w:val="1"/>
      <w:marLeft w:val="0"/>
      <w:marRight w:val="0"/>
      <w:marTop w:val="0"/>
      <w:marBottom w:val="0"/>
      <w:divBdr>
        <w:top w:val="none" w:sz="0" w:space="0" w:color="auto"/>
        <w:left w:val="none" w:sz="0" w:space="0" w:color="auto"/>
        <w:bottom w:val="none" w:sz="0" w:space="0" w:color="auto"/>
        <w:right w:val="none" w:sz="0" w:space="0" w:color="auto"/>
      </w:divBdr>
    </w:div>
    <w:div w:id="804349742">
      <w:bodyDiv w:val="1"/>
      <w:marLeft w:val="0"/>
      <w:marRight w:val="0"/>
      <w:marTop w:val="0"/>
      <w:marBottom w:val="0"/>
      <w:divBdr>
        <w:top w:val="none" w:sz="0" w:space="0" w:color="auto"/>
        <w:left w:val="none" w:sz="0" w:space="0" w:color="auto"/>
        <w:bottom w:val="none" w:sz="0" w:space="0" w:color="auto"/>
        <w:right w:val="none" w:sz="0" w:space="0" w:color="auto"/>
      </w:divBdr>
    </w:div>
    <w:div w:id="814487664">
      <w:bodyDiv w:val="1"/>
      <w:marLeft w:val="0"/>
      <w:marRight w:val="0"/>
      <w:marTop w:val="0"/>
      <w:marBottom w:val="0"/>
      <w:divBdr>
        <w:top w:val="none" w:sz="0" w:space="0" w:color="auto"/>
        <w:left w:val="none" w:sz="0" w:space="0" w:color="auto"/>
        <w:bottom w:val="none" w:sz="0" w:space="0" w:color="auto"/>
        <w:right w:val="none" w:sz="0" w:space="0" w:color="auto"/>
      </w:divBdr>
    </w:div>
    <w:div w:id="817890574">
      <w:bodyDiv w:val="1"/>
      <w:marLeft w:val="0"/>
      <w:marRight w:val="0"/>
      <w:marTop w:val="0"/>
      <w:marBottom w:val="0"/>
      <w:divBdr>
        <w:top w:val="none" w:sz="0" w:space="0" w:color="auto"/>
        <w:left w:val="none" w:sz="0" w:space="0" w:color="auto"/>
        <w:bottom w:val="none" w:sz="0" w:space="0" w:color="auto"/>
        <w:right w:val="none" w:sz="0" w:space="0" w:color="auto"/>
      </w:divBdr>
    </w:div>
    <w:div w:id="827986514">
      <w:bodyDiv w:val="1"/>
      <w:marLeft w:val="0"/>
      <w:marRight w:val="0"/>
      <w:marTop w:val="0"/>
      <w:marBottom w:val="0"/>
      <w:divBdr>
        <w:top w:val="none" w:sz="0" w:space="0" w:color="auto"/>
        <w:left w:val="none" w:sz="0" w:space="0" w:color="auto"/>
        <w:bottom w:val="none" w:sz="0" w:space="0" w:color="auto"/>
        <w:right w:val="none" w:sz="0" w:space="0" w:color="auto"/>
      </w:divBdr>
    </w:div>
    <w:div w:id="831413258">
      <w:bodyDiv w:val="1"/>
      <w:marLeft w:val="0"/>
      <w:marRight w:val="0"/>
      <w:marTop w:val="0"/>
      <w:marBottom w:val="0"/>
      <w:divBdr>
        <w:top w:val="none" w:sz="0" w:space="0" w:color="auto"/>
        <w:left w:val="none" w:sz="0" w:space="0" w:color="auto"/>
        <w:bottom w:val="none" w:sz="0" w:space="0" w:color="auto"/>
        <w:right w:val="none" w:sz="0" w:space="0" w:color="auto"/>
      </w:divBdr>
    </w:div>
    <w:div w:id="832918068">
      <w:bodyDiv w:val="1"/>
      <w:marLeft w:val="0"/>
      <w:marRight w:val="0"/>
      <w:marTop w:val="0"/>
      <w:marBottom w:val="0"/>
      <w:divBdr>
        <w:top w:val="none" w:sz="0" w:space="0" w:color="auto"/>
        <w:left w:val="none" w:sz="0" w:space="0" w:color="auto"/>
        <w:bottom w:val="none" w:sz="0" w:space="0" w:color="auto"/>
        <w:right w:val="none" w:sz="0" w:space="0" w:color="auto"/>
      </w:divBdr>
    </w:div>
    <w:div w:id="833909517">
      <w:bodyDiv w:val="1"/>
      <w:marLeft w:val="0"/>
      <w:marRight w:val="0"/>
      <w:marTop w:val="0"/>
      <w:marBottom w:val="0"/>
      <w:divBdr>
        <w:top w:val="none" w:sz="0" w:space="0" w:color="auto"/>
        <w:left w:val="none" w:sz="0" w:space="0" w:color="auto"/>
        <w:bottom w:val="none" w:sz="0" w:space="0" w:color="auto"/>
        <w:right w:val="none" w:sz="0" w:space="0" w:color="auto"/>
      </w:divBdr>
    </w:div>
    <w:div w:id="875391043">
      <w:bodyDiv w:val="1"/>
      <w:marLeft w:val="0"/>
      <w:marRight w:val="0"/>
      <w:marTop w:val="0"/>
      <w:marBottom w:val="0"/>
      <w:divBdr>
        <w:top w:val="none" w:sz="0" w:space="0" w:color="auto"/>
        <w:left w:val="none" w:sz="0" w:space="0" w:color="auto"/>
        <w:bottom w:val="none" w:sz="0" w:space="0" w:color="auto"/>
        <w:right w:val="none" w:sz="0" w:space="0" w:color="auto"/>
      </w:divBdr>
    </w:div>
    <w:div w:id="880284639">
      <w:bodyDiv w:val="1"/>
      <w:marLeft w:val="0"/>
      <w:marRight w:val="0"/>
      <w:marTop w:val="0"/>
      <w:marBottom w:val="0"/>
      <w:divBdr>
        <w:top w:val="none" w:sz="0" w:space="0" w:color="auto"/>
        <w:left w:val="none" w:sz="0" w:space="0" w:color="auto"/>
        <w:bottom w:val="none" w:sz="0" w:space="0" w:color="auto"/>
        <w:right w:val="none" w:sz="0" w:space="0" w:color="auto"/>
      </w:divBdr>
    </w:div>
    <w:div w:id="882643809">
      <w:bodyDiv w:val="1"/>
      <w:marLeft w:val="0"/>
      <w:marRight w:val="0"/>
      <w:marTop w:val="0"/>
      <w:marBottom w:val="0"/>
      <w:divBdr>
        <w:top w:val="none" w:sz="0" w:space="0" w:color="auto"/>
        <w:left w:val="none" w:sz="0" w:space="0" w:color="auto"/>
        <w:bottom w:val="none" w:sz="0" w:space="0" w:color="auto"/>
        <w:right w:val="none" w:sz="0" w:space="0" w:color="auto"/>
      </w:divBdr>
    </w:div>
    <w:div w:id="885260439">
      <w:bodyDiv w:val="1"/>
      <w:marLeft w:val="0"/>
      <w:marRight w:val="0"/>
      <w:marTop w:val="0"/>
      <w:marBottom w:val="0"/>
      <w:divBdr>
        <w:top w:val="none" w:sz="0" w:space="0" w:color="auto"/>
        <w:left w:val="none" w:sz="0" w:space="0" w:color="auto"/>
        <w:bottom w:val="none" w:sz="0" w:space="0" w:color="auto"/>
        <w:right w:val="none" w:sz="0" w:space="0" w:color="auto"/>
      </w:divBdr>
    </w:div>
    <w:div w:id="889418307">
      <w:bodyDiv w:val="1"/>
      <w:marLeft w:val="0"/>
      <w:marRight w:val="0"/>
      <w:marTop w:val="0"/>
      <w:marBottom w:val="0"/>
      <w:divBdr>
        <w:top w:val="none" w:sz="0" w:space="0" w:color="auto"/>
        <w:left w:val="none" w:sz="0" w:space="0" w:color="auto"/>
        <w:bottom w:val="none" w:sz="0" w:space="0" w:color="auto"/>
        <w:right w:val="none" w:sz="0" w:space="0" w:color="auto"/>
      </w:divBdr>
    </w:div>
    <w:div w:id="897319825">
      <w:bodyDiv w:val="1"/>
      <w:marLeft w:val="0"/>
      <w:marRight w:val="0"/>
      <w:marTop w:val="0"/>
      <w:marBottom w:val="0"/>
      <w:divBdr>
        <w:top w:val="none" w:sz="0" w:space="0" w:color="auto"/>
        <w:left w:val="none" w:sz="0" w:space="0" w:color="auto"/>
        <w:bottom w:val="none" w:sz="0" w:space="0" w:color="auto"/>
        <w:right w:val="none" w:sz="0" w:space="0" w:color="auto"/>
      </w:divBdr>
    </w:div>
    <w:div w:id="899562284">
      <w:bodyDiv w:val="1"/>
      <w:marLeft w:val="0"/>
      <w:marRight w:val="0"/>
      <w:marTop w:val="0"/>
      <w:marBottom w:val="0"/>
      <w:divBdr>
        <w:top w:val="none" w:sz="0" w:space="0" w:color="auto"/>
        <w:left w:val="none" w:sz="0" w:space="0" w:color="auto"/>
        <w:bottom w:val="none" w:sz="0" w:space="0" w:color="auto"/>
        <w:right w:val="none" w:sz="0" w:space="0" w:color="auto"/>
      </w:divBdr>
    </w:div>
    <w:div w:id="912591861">
      <w:bodyDiv w:val="1"/>
      <w:marLeft w:val="0"/>
      <w:marRight w:val="0"/>
      <w:marTop w:val="0"/>
      <w:marBottom w:val="0"/>
      <w:divBdr>
        <w:top w:val="none" w:sz="0" w:space="0" w:color="auto"/>
        <w:left w:val="none" w:sz="0" w:space="0" w:color="auto"/>
        <w:bottom w:val="none" w:sz="0" w:space="0" w:color="auto"/>
        <w:right w:val="none" w:sz="0" w:space="0" w:color="auto"/>
      </w:divBdr>
    </w:div>
    <w:div w:id="914314434">
      <w:bodyDiv w:val="1"/>
      <w:marLeft w:val="0"/>
      <w:marRight w:val="0"/>
      <w:marTop w:val="0"/>
      <w:marBottom w:val="0"/>
      <w:divBdr>
        <w:top w:val="none" w:sz="0" w:space="0" w:color="auto"/>
        <w:left w:val="none" w:sz="0" w:space="0" w:color="auto"/>
        <w:bottom w:val="none" w:sz="0" w:space="0" w:color="auto"/>
        <w:right w:val="none" w:sz="0" w:space="0" w:color="auto"/>
      </w:divBdr>
    </w:div>
    <w:div w:id="924067859">
      <w:bodyDiv w:val="1"/>
      <w:marLeft w:val="0"/>
      <w:marRight w:val="0"/>
      <w:marTop w:val="0"/>
      <w:marBottom w:val="0"/>
      <w:divBdr>
        <w:top w:val="none" w:sz="0" w:space="0" w:color="auto"/>
        <w:left w:val="none" w:sz="0" w:space="0" w:color="auto"/>
        <w:bottom w:val="none" w:sz="0" w:space="0" w:color="auto"/>
        <w:right w:val="none" w:sz="0" w:space="0" w:color="auto"/>
      </w:divBdr>
    </w:div>
    <w:div w:id="924416753">
      <w:bodyDiv w:val="1"/>
      <w:marLeft w:val="0"/>
      <w:marRight w:val="0"/>
      <w:marTop w:val="0"/>
      <w:marBottom w:val="0"/>
      <w:divBdr>
        <w:top w:val="none" w:sz="0" w:space="0" w:color="auto"/>
        <w:left w:val="none" w:sz="0" w:space="0" w:color="auto"/>
        <w:bottom w:val="none" w:sz="0" w:space="0" w:color="auto"/>
        <w:right w:val="none" w:sz="0" w:space="0" w:color="auto"/>
      </w:divBdr>
    </w:div>
    <w:div w:id="926117153">
      <w:bodyDiv w:val="1"/>
      <w:marLeft w:val="0"/>
      <w:marRight w:val="0"/>
      <w:marTop w:val="0"/>
      <w:marBottom w:val="0"/>
      <w:divBdr>
        <w:top w:val="none" w:sz="0" w:space="0" w:color="auto"/>
        <w:left w:val="none" w:sz="0" w:space="0" w:color="auto"/>
        <w:bottom w:val="none" w:sz="0" w:space="0" w:color="auto"/>
        <w:right w:val="none" w:sz="0" w:space="0" w:color="auto"/>
      </w:divBdr>
    </w:div>
    <w:div w:id="927616075">
      <w:bodyDiv w:val="1"/>
      <w:marLeft w:val="0"/>
      <w:marRight w:val="0"/>
      <w:marTop w:val="0"/>
      <w:marBottom w:val="0"/>
      <w:divBdr>
        <w:top w:val="none" w:sz="0" w:space="0" w:color="auto"/>
        <w:left w:val="none" w:sz="0" w:space="0" w:color="auto"/>
        <w:bottom w:val="none" w:sz="0" w:space="0" w:color="auto"/>
        <w:right w:val="none" w:sz="0" w:space="0" w:color="auto"/>
      </w:divBdr>
    </w:div>
    <w:div w:id="941843509">
      <w:bodyDiv w:val="1"/>
      <w:marLeft w:val="0"/>
      <w:marRight w:val="0"/>
      <w:marTop w:val="0"/>
      <w:marBottom w:val="0"/>
      <w:divBdr>
        <w:top w:val="none" w:sz="0" w:space="0" w:color="auto"/>
        <w:left w:val="none" w:sz="0" w:space="0" w:color="auto"/>
        <w:bottom w:val="none" w:sz="0" w:space="0" w:color="auto"/>
        <w:right w:val="none" w:sz="0" w:space="0" w:color="auto"/>
      </w:divBdr>
    </w:div>
    <w:div w:id="962542047">
      <w:bodyDiv w:val="1"/>
      <w:marLeft w:val="0"/>
      <w:marRight w:val="0"/>
      <w:marTop w:val="0"/>
      <w:marBottom w:val="0"/>
      <w:divBdr>
        <w:top w:val="none" w:sz="0" w:space="0" w:color="auto"/>
        <w:left w:val="none" w:sz="0" w:space="0" w:color="auto"/>
        <w:bottom w:val="none" w:sz="0" w:space="0" w:color="auto"/>
        <w:right w:val="none" w:sz="0" w:space="0" w:color="auto"/>
      </w:divBdr>
    </w:div>
    <w:div w:id="964771516">
      <w:bodyDiv w:val="1"/>
      <w:marLeft w:val="0"/>
      <w:marRight w:val="0"/>
      <w:marTop w:val="0"/>
      <w:marBottom w:val="0"/>
      <w:divBdr>
        <w:top w:val="none" w:sz="0" w:space="0" w:color="auto"/>
        <w:left w:val="none" w:sz="0" w:space="0" w:color="auto"/>
        <w:bottom w:val="none" w:sz="0" w:space="0" w:color="auto"/>
        <w:right w:val="none" w:sz="0" w:space="0" w:color="auto"/>
      </w:divBdr>
    </w:div>
    <w:div w:id="976489121">
      <w:bodyDiv w:val="1"/>
      <w:marLeft w:val="0"/>
      <w:marRight w:val="0"/>
      <w:marTop w:val="0"/>
      <w:marBottom w:val="0"/>
      <w:divBdr>
        <w:top w:val="none" w:sz="0" w:space="0" w:color="auto"/>
        <w:left w:val="none" w:sz="0" w:space="0" w:color="auto"/>
        <w:bottom w:val="none" w:sz="0" w:space="0" w:color="auto"/>
        <w:right w:val="none" w:sz="0" w:space="0" w:color="auto"/>
      </w:divBdr>
    </w:div>
    <w:div w:id="983316713">
      <w:bodyDiv w:val="1"/>
      <w:marLeft w:val="0"/>
      <w:marRight w:val="0"/>
      <w:marTop w:val="0"/>
      <w:marBottom w:val="0"/>
      <w:divBdr>
        <w:top w:val="none" w:sz="0" w:space="0" w:color="auto"/>
        <w:left w:val="none" w:sz="0" w:space="0" w:color="auto"/>
        <w:bottom w:val="none" w:sz="0" w:space="0" w:color="auto"/>
        <w:right w:val="none" w:sz="0" w:space="0" w:color="auto"/>
      </w:divBdr>
    </w:div>
    <w:div w:id="986326071">
      <w:bodyDiv w:val="1"/>
      <w:marLeft w:val="0"/>
      <w:marRight w:val="0"/>
      <w:marTop w:val="0"/>
      <w:marBottom w:val="0"/>
      <w:divBdr>
        <w:top w:val="none" w:sz="0" w:space="0" w:color="auto"/>
        <w:left w:val="none" w:sz="0" w:space="0" w:color="auto"/>
        <w:bottom w:val="none" w:sz="0" w:space="0" w:color="auto"/>
        <w:right w:val="none" w:sz="0" w:space="0" w:color="auto"/>
      </w:divBdr>
    </w:div>
    <w:div w:id="989409638">
      <w:bodyDiv w:val="1"/>
      <w:marLeft w:val="0"/>
      <w:marRight w:val="0"/>
      <w:marTop w:val="0"/>
      <w:marBottom w:val="0"/>
      <w:divBdr>
        <w:top w:val="none" w:sz="0" w:space="0" w:color="auto"/>
        <w:left w:val="none" w:sz="0" w:space="0" w:color="auto"/>
        <w:bottom w:val="none" w:sz="0" w:space="0" w:color="auto"/>
        <w:right w:val="none" w:sz="0" w:space="0" w:color="auto"/>
      </w:divBdr>
    </w:div>
    <w:div w:id="996420545">
      <w:bodyDiv w:val="1"/>
      <w:marLeft w:val="0"/>
      <w:marRight w:val="0"/>
      <w:marTop w:val="0"/>
      <w:marBottom w:val="0"/>
      <w:divBdr>
        <w:top w:val="none" w:sz="0" w:space="0" w:color="auto"/>
        <w:left w:val="none" w:sz="0" w:space="0" w:color="auto"/>
        <w:bottom w:val="none" w:sz="0" w:space="0" w:color="auto"/>
        <w:right w:val="none" w:sz="0" w:space="0" w:color="auto"/>
      </w:divBdr>
    </w:div>
    <w:div w:id="996609433">
      <w:bodyDiv w:val="1"/>
      <w:marLeft w:val="0"/>
      <w:marRight w:val="0"/>
      <w:marTop w:val="0"/>
      <w:marBottom w:val="0"/>
      <w:divBdr>
        <w:top w:val="none" w:sz="0" w:space="0" w:color="auto"/>
        <w:left w:val="none" w:sz="0" w:space="0" w:color="auto"/>
        <w:bottom w:val="none" w:sz="0" w:space="0" w:color="auto"/>
        <w:right w:val="none" w:sz="0" w:space="0" w:color="auto"/>
      </w:divBdr>
    </w:div>
    <w:div w:id="998580697">
      <w:bodyDiv w:val="1"/>
      <w:marLeft w:val="0"/>
      <w:marRight w:val="0"/>
      <w:marTop w:val="0"/>
      <w:marBottom w:val="0"/>
      <w:divBdr>
        <w:top w:val="none" w:sz="0" w:space="0" w:color="auto"/>
        <w:left w:val="none" w:sz="0" w:space="0" w:color="auto"/>
        <w:bottom w:val="none" w:sz="0" w:space="0" w:color="auto"/>
        <w:right w:val="none" w:sz="0" w:space="0" w:color="auto"/>
      </w:divBdr>
    </w:div>
    <w:div w:id="1003237574">
      <w:bodyDiv w:val="1"/>
      <w:marLeft w:val="0"/>
      <w:marRight w:val="0"/>
      <w:marTop w:val="0"/>
      <w:marBottom w:val="0"/>
      <w:divBdr>
        <w:top w:val="none" w:sz="0" w:space="0" w:color="auto"/>
        <w:left w:val="none" w:sz="0" w:space="0" w:color="auto"/>
        <w:bottom w:val="none" w:sz="0" w:space="0" w:color="auto"/>
        <w:right w:val="none" w:sz="0" w:space="0" w:color="auto"/>
      </w:divBdr>
    </w:div>
    <w:div w:id="1005715787">
      <w:bodyDiv w:val="1"/>
      <w:marLeft w:val="0"/>
      <w:marRight w:val="0"/>
      <w:marTop w:val="0"/>
      <w:marBottom w:val="0"/>
      <w:divBdr>
        <w:top w:val="none" w:sz="0" w:space="0" w:color="auto"/>
        <w:left w:val="none" w:sz="0" w:space="0" w:color="auto"/>
        <w:bottom w:val="none" w:sz="0" w:space="0" w:color="auto"/>
        <w:right w:val="none" w:sz="0" w:space="0" w:color="auto"/>
      </w:divBdr>
    </w:div>
    <w:div w:id="1005784145">
      <w:bodyDiv w:val="1"/>
      <w:marLeft w:val="0"/>
      <w:marRight w:val="0"/>
      <w:marTop w:val="0"/>
      <w:marBottom w:val="0"/>
      <w:divBdr>
        <w:top w:val="none" w:sz="0" w:space="0" w:color="auto"/>
        <w:left w:val="none" w:sz="0" w:space="0" w:color="auto"/>
        <w:bottom w:val="none" w:sz="0" w:space="0" w:color="auto"/>
        <w:right w:val="none" w:sz="0" w:space="0" w:color="auto"/>
      </w:divBdr>
    </w:div>
    <w:div w:id="1009872681">
      <w:bodyDiv w:val="1"/>
      <w:marLeft w:val="0"/>
      <w:marRight w:val="0"/>
      <w:marTop w:val="0"/>
      <w:marBottom w:val="0"/>
      <w:divBdr>
        <w:top w:val="none" w:sz="0" w:space="0" w:color="auto"/>
        <w:left w:val="none" w:sz="0" w:space="0" w:color="auto"/>
        <w:bottom w:val="none" w:sz="0" w:space="0" w:color="auto"/>
        <w:right w:val="none" w:sz="0" w:space="0" w:color="auto"/>
      </w:divBdr>
    </w:div>
    <w:div w:id="1015578359">
      <w:bodyDiv w:val="1"/>
      <w:marLeft w:val="0"/>
      <w:marRight w:val="0"/>
      <w:marTop w:val="0"/>
      <w:marBottom w:val="0"/>
      <w:divBdr>
        <w:top w:val="none" w:sz="0" w:space="0" w:color="auto"/>
        <w:left w:val="none" w:sz="0" w:space="0" w:color="auto"/>
        <w:bottom w:val="none" w:sz="0" w:space="0" w:color="auto"/>
        <w:right w:val="none" w:sz="0" w:space="0" w:color="auto"/>
      </w:divBdr>
    </w:div>
    <w:div w:id="1018119803">
      <w:bodyDiv w:val="1"/>
      <w:marLeft w:val="0"/>
      <w:marRight w:val="0"/>
      <w:marTop w:val="0"/>
      <w:marBottom w:val="0"/>
      <w:divBdr>
        <w:top w:val="none" w:sz="0" w:space="0" w:color="auto"/>
        <w:left w:val="none" w:sz="0" w:space="0" w:color="auto"/>
        <w:bottom w:val="none" w:sz="0" w:space="0" w:color="auto"/>
        <w:right w:val="none" w:sz="0" w:space="0" w:color="auto"/>
      </w:divBdr>
    </w:div>
    <w:div w:id="1020199500">
      <w:bodyDiv w:val="1"/>
      <w:marLeft w:val="0"/>
      <w:marRight w:val="0"/>
      <w:marTop w:val="0"/>
      <w:marBottom w:val="0"/>
      <w:divBdr>
        <w:top w:val="none" w:sz="0" w:space="0" w:color="auto"/>
        <w:left w:val="none" w:sz="0" w:space="0" w:color="auto"/>
        <w:bottom w:val="none" w:sz="0" w:space="0" w:color="auto"/>
        <w:right w:val="none" w:sz="0" w:space="0" w:color="auto"/>
      </w:divBdr>
    </w:div>
    <w:div w:id="1024475012">
      <w:bodyDiv w:val="1"/>
      <w:marLeft w:val="0"/>
      <w:marRight w:val="0"/>
      <w:marTop w:val="0"/>
      <w:marBottom w:val="0"/>
      <w:divBdr>
        <w:top w:val="none" w:sz="0" w:space="0" w:color="auto"/>
        <w:left w:val="none" w:sz="0" w:space="0" w:color="auto"/>
        <w:bottom w:val="none" w:sz="0" w:space="0" w:color="auto"/>
        <w:right w:val="none" w:sz="0" w:space="0" w:color="auto"/>
      </w:divBdr>
    </w:div>
    <w:div w:id="1032995820">
      <w:bodyDiv w:val="1"/>
      <w:marLeft w:val="0"/>
      <w:marRight w:val="0"/>
      <w:marTop w:val="0"/>
      <w:marBottom w:val="0"/>
      <w:divBdr>
        <w:top w:val="none" w:sz="0" w:space="0" w:color="auto"/>
        <w:left w:val="none" w:sz="0" w:space="0" w:color="auto"/>
        <w:bottom w:val="none" w:sz="0" w:space="0" w:color="auto"/>
        <w:right w:val="none" w:sz="0" w:space="0" w:color="auto"/>
      </w:divBdr>
    </w:div>
    <w:div w:id="1036779741">
      <w:bodyDiv w:val="1"/>
      <w:marLeft w:val="0"/>
      <w:marRight w:val="0"/>
      <w:marTop w:val="0"/>
      <w:marBottom w:val="0"/>
      <w:divBdr>
        <w:top w:val="none" w:sz="0" w:space="0" w:color="auto"/>
        <w:left w:val="none" w:sz="0" w:space="0" w:color="auto"/>
        <w:bottom w:val="none" w:sz="0" w:space="0" w:color="auto"/>
        <w:right w:val="none" w:sz="0" w:space="0" w:color="auto"/>
      </w:divBdr>
    </w:div>
    <w:div w:id="1047409259">
      <w:bodyDiv w:val="1"/>
      <w:marLeft w:val="0"/>
      <w:marRight w:val="0"/>
      <w:marTop w:val="0"/>
      <w:marBottom w:val="0"/>
      <w:divBdr>
        <w:top w:val="none" w:sz="0" w:space="0" w:color="auto"/>
        <w:left w:val="none" w:sz="0" w:space="0" w:color="auto"/>
        <w:bottom w:val="none" w:sz="0" w:space="0" w:color="auto"/>
        <w:right w:val="none" w:sz="0" w:space="0" w:color="auto"/>
      </w:divBdr>
    </w:div>
    <w:div w:id="1048719550">
      <w:bodyDiv w:val="1"/>
      <w:marLeft w:val="0"/>
      <w:marRight w:val="0"/>
      <w:marTop w:val="0"/>
      <w:marBottom w:val="0"/>
      <w:divBdr>
        <w:top w:val="none" w:sz="0" w:space="0" w:color="auto"/>
        <w:left w:val="none" w:sz="0" w:space="0" w:color="auto"/>
        <w:bottom w:val="none" w:sz="0" w:space="0" w:color="auto"/>
        <w:right w:val="none" w:sz="0" w:space="0" w:color="auto"/>
      </w:divBdr>
    </w:div>
    <w:div w:id="1052072435">
      <w:bodyDiv w:val="1"/>
      <w:marLeft w:val="0"/>
      <w:marRight w:val="0"/>
      <w:marTop w:val="0"/>
      <w:marBottom w:val="0"/>
      <w:divBdr>
        <w:top w:val="none" w:sz="0" w:space="0" w:color="auto"/>
        <w:left w:val="none" w:sz="0" w:space="0" w:color="auto"/>
        <w:bottom w:val="none" w:sz="0" w:space="0" w:color="auto"/>
        <w:right w:val="none" w:sz="0" w:space="0" w:color="auto"/>
      </w:divBdr>
    </w:div>
    <w:div w:id="1056514435">
      <w:bodyDiv w:val="1"/>
      <w:marLeft w:val="0"/>
      <w:marRight w:val="0"/>
      <w:marTop w:val="0"/>
      <w:marBottom w:val="0"/>
      <w:divBdr>
        <w:top w:val="none" w:sz="0" w:space="0" w:color="auto"/>
        <w:left w:val="none" w:sz="0" w:space="0" w:color="auto"/>
        <w:bottom w:val="none" w:sz="0" w:space="0" w:color="auto"/>
        <w:right w:val="none" w:sz="0" w:space="0" w:color="auto"/>
      </w:divBdr>
    </w:div>
    <w:div w:id="1060832844">
      <w:bodyDiv w:val="1"/>
      <w:marLeft w:val="0"/>
      <w:marRight w:val="0"/>
      <w:marTop w:val="0"/>
      <w:marBottom w:val="0"/>
      <w:divBdr>
        <w:top w:val="none" w:sz="0" w:space="0" w:color="auto"/>
        <w:left w:val="none" w:sz="0" w:space="0" w:color="auto"/>
        <w:bottom w:val="none" w:sz="0" w:space="0" w:color="auto"/>
        <w:right w:val="none" w:sz="0" w:space="0" w:color="auto"/>
      </w:divBdr>
    </w:div>
    <w:div w:id="1065837869">
      <w:bodyDiv w:val="1"/>
      <w:marLeft w:val="0"/>
      <w:marRight w:val="0"/>
      <w:marTop w:val="0"/>
      <w:marBottom w:val="0"/>
      <w:divBdr>
        <w:top w:val="none" w:sz="0" w:space="0" w:color="auto"/>
        <w:left w:val="none" w:sz="0" w:space="0" w:color="auto"/>
        <w:bottom w:val="none" w:sz="0" w:space="0" w:color="auto"/>
        <w:right w:val="none" w:sz="0" w:space="0" w:color="auto"/>
      </w:divBdr>
    </w:div>
    <w:div w:id="1078946109">
      <w:bodyDiv w:val="1"/>
      <w:marLeft w:val="0"/>
      <w:marRight w:val="0"/>
      <w:marTop w:val="0"/>
      <w:marBottom w:val="0"/>
      <w:divBdr>
        <w:top w:val="none" w:sz="0" w:space="0" w:color="auto"/>
        <w:left w:val="none" w:sz="0" w:space="0" w:color="auto"/>
        <w:bottom w:val="none" w:sz="0" w:space="0" w:color="auto"/>
        <w:right w:val="none" w:sz="0" w:space="0" w:color="auto"/>
      </w:divBdr>
    </w:div>
    <w:div w:id="1084454649">
      <w:bodyDiv w:val="1"/>
      <w:marLeft w:val="0"/>
      <w:marRight w:val="0"/>
      <w:marTop w:val="0"/>
      <w:marBottom w:val="0"/>
      <w:divBdr>
        <w:top w:val="none" w:sz="0" w:space="0" w:color="auto"/>
        <w:left w:val="none" w:sz="0" w:space="0" w:color="auto"/>
        <w:bottom w:val="none" w:sz="0" w:space="0" w:color="auto"/>
        <w:right w:val="none" w:sz="0" w:space="0" w:color="auto"/>
      </w:divBdr>
    </w:div>
    <w:div w:id="1104808425">
      <w:bodyDiv w:val="1"/>
      <w:marLeft w:val="0"/>
      <w:marRight w:val="0"/>
      <w:marTop w:val="0"/>
      <w:marBottom w:val="0"/>
      <w:divBdr>
        <w:top w:val="none" w:sz="0" w:space="0" w:color="auto"/>
        <w:left w:val="none" w:sz="0" w:space="0" w:color="auto"/>
        <w:bottom w:val="none" w:sz="0" w:space="0" w:color="auto"/>
        <w:right w:val="none" w:sz="0" w:space="0" w:color="auto"/>
      </w:divBdr>
    </w:div>
    <w:div w:id="1104838419">
      <w:bodyDiv w:val="1"/>
      <w:marLeft w:val="0"/>
      <w:marRight w:val="0"/>
      <w:marTop w:val="0"/>
      <w:marBottom w:val="0"/>
      <w:divBdr>
        <w:top w:val="none" w:sz="0" w:space="0" w:color="auto"/>
        <w:left w:val="none" w:sz="0" w:space="0" w:color="auto"/>
        <w:bottom w:val="none" w:sz="0" w:space="0" w:color="auto"/>
        <w:right w:val="none" w:sz="0" w:space="0" w:color="auto"/>
      </w:divBdr>
    </w:div>
    <w:div w:id="1107891853">
      <w:bodyDiv w:val="1"/>
      <w:marLeft w:val="0"/>
      <w:marRight w:val="0"/>
      <w:marTop w:val="0"/>
      <w:marBottom w:val="0"/>
      <w:divBdr>
        <w:top w:val="none" w:sz="0" w:space="0" w:color="auto"/>
        <w:left w:val="none" w:sz="0" w:space="0" w:color="auto"/>
        <w:bottom w:val="none" w:sz="0" w:space="0" w:color="auto"/>
        <w:right w:val="none" w:sz="0" w:space="0" w:color="auto"/>
      </w:divBdr>
    </w:div>
    <w:div w:id="1122921923">
      <w:bodyDiv w:val="1"/>
      <w:marLeft w:val="0"/>
      <w:marRight w:val="0"/>
      <w:marTop w:val="0"/>
      <w:marBottom w:val="0"/>
      <w:divBdr>
        <w:top w:val="none" w:sz="0" w:space="0" w:color="auto"/>
        <w:left w:val="none" w:sz="0" w:space="0" w:color="auto"/>
        <w:bottom w:val="none" w:sz="0" w:space="0" w:color="auto"/>
        <w:right w:val="none" w:sz="0" w:space="0" w:color="auto"/>
      </w:divBdr>
    </w:div>
    <w:div w:id="1125387931">
      <w:bodyDiv w:val="1"/>
      <w:marLeft w:val="0"/>
      <w:marRight w:val="0"/>
      <w:marTop w:val="0"/>
      <w:marBottom w:val="0"/>
      <w:divBdr>
        <w:top w:val="none" w:sz="0" w:space="0" w:color="auto"/>
        <w:left w:val="none" w:sz="0" w:space="0" w:color="auto"/>
        <w:bottom w:val="none" w:sz="0" w:space="0" w:color="auto"/>
        <w:right w:val="none" w:sz="0" w:space="0" w:color="auto"/>
      </w:divBdr>
    </w:div>
    <w:div w:id="1138301508">
      <w:bodyDiv w:val="1"/>
      <w:marLeft w:val="0"/>
      <w:marRight w:val="0"/>
      <w:marTop w:val="0"/>
      <w:marBottom w:val="0"/>
      <w:divBdr>
        <w:top w:val="none" w:sz="0" w:space="0" w:color="auto"/>
        <w:left w:val="none" w:sz="0" w:space="0" w:color="auto"/>
        <w:bottom w:val="none" w:sz="0" w:space="0" w:color="auto"/>
        <w:right w:val="none" w:sz="0" w:space="0" w:color="auto"/>
      </w:divBdr>
    </w:div>
    <w:div w:id="1138763785">
      <w:bodyDiv w:val="1"/>
      <w:marLeft w:val="0"/>
      <w:marRight w:val="0"/>
      <w:marTop w:val="0"/>
      <w:marBottom w:val="0"/>
      <w:divBdr>
        <w:top w:val="none" w:sz="0" w:space="0" w:color="auto"/>
        <w:left w:val="none" w:sz="0" w:space="0" w:color="auto"/>
        <w:bottom w:val="none" w:sz="0" w:space="0" w:color="auto"/>
        <w:right w:val="none" w:sz="0" w:space="0" w:color="auto"/>
      </w:divBdr>
    </w:div>
    <w:div w:id="1142238122">
      <w:bodyDiv w:val="1"/>
      <w:marLeft w:val="0"/>
      <w:marRight w:val="0"/>
      <w:marTop w:val="0"/>
      <w:marBottom w:val="0"/>
      <w:divBdr>
        <w:top w:val="none" w:sz="0" w:space="0" w:color="auto"/>
        <w:left w:val="none" w:sz="0" w:space="0" w:color="auto"/>
        <w:bottom w:val="none" w:sz="0" w:space="0" w:color="auto"/>
        <w:right w:val="none" w:sz="0" w:space="0" w:color="auto"/>
      </w:divBdr>
    </w:div>
    <w:div w:id="1145701511">
      <w:bodyDiv w:val="1"/>
      <w:marLeft w:val="0"/>
      <w:marRight w:val="0"/>
      <w:marTop w:val="0"/>
      <w:marBottom w:val="0"/>
      <w:divBdr>
        <w:top w:val="none" w:sz="0" w:space="0" w:color="auto"/>
        <w:left w:val="none" w:sz="0" w:space="0" w:color="auto"/>
        <w:bottom w:val="none" w:sz="0" w:space="0" w:color="auto"/>
        <w:right w:val="none" w:sz="0" w:space="0" w:color="auto"/>
      </w:divBdr>
    </w:div>
    <w:div w:id="1148085348">
      <w:bodyDiv w:val="1"/>
      <w:marLeft w:val="0"/>
      <w:marRight w:val="0"/>
      <w:marTop w:val="0"/>
      <w:marBottom w:val="0"/>
      <w:divBdr>
        <w:top w:val="none" w:sz="0" w:space="0" w:color="auto"/>
        <w:left w:val="none" w:sz="0" w:space="0" w:color="auto"/>
        <w:bottom w:val="none" w:sz="0" w:space="0" w:color="auto"/>
        <w:right w:val="none" w:sz="0" w:space="0" w:color="auto"/>
      </w:divBdr>
    </w:div>
    <w:div w:id="1164395806">
      <w:bodyDiv w:val="1"/>
      <w:marLeft w:val="0"/>
      <w:marRight w:val="0"/>
      <w:marTop w:val="0"/>
      <w:marBottom w:val="0"/>
      <w:divBdr>
        <w:top w:val="none" w:sz="0" w:space="0" w:color="auto"/>
        <w:left w:val="none" w:sz="0" w:space="0" w:color="auto"/>
        <w:bottom w:val="none" w:sz="0" w:space="0" w:color="auto"/>
        <w:right w:val="none" w:sz="0" w:space="0" w:color="auto"/>
      </w:divBdr>
    </w:div>
    <w:div w:id="1170605285">
      <w:bodyDiv w:val="1"/>
      <w:marLeft w:val="0"/>
      <w:marRight w:val="0"/>
      <w:marTop w:val="0"/>
      <w:marBottom w:val="0"/>
      <w:divBdr>
        <w:top w:val="none" w:sz="0" w:space="0" w:color="auto"/>
        <w:left w:val="none" w:sz="0" w:space="0" w:color="auto"/>
        <w:bottom w:val="none" w:sz="0" w:space="0" w:color="auto"/>
        <w:right w:val="none" w:sz="0" w:space="0" w:color="auto"/>
      </w:divBdr>
    </w:div>
    <w:div w:id="1187720114">
      <w:bodyDiv w:val="1"/>
      <w:marLeft w:val="0"/>
      <w:marRight w:val="0"/>
      <w:marTop w:val="0"/>
      <w:marBottom w:val="0"/>
      <w:divBdr>
        <w:top w:val="none" w:sz="0" w:space="0" w:color="auto"/>
        <w:left w:val="none" w:sz="0" w:space="0" w:color="auto"/>
        <w:bottom w:val="none" w:sz="0" w:space="0" w:color="auto"/>
        <w:right w:val="none" w:sz="0" w:space="0" w:color="auto"/>
      </w:divBdr>
    </w:div>
    <w:div w:id="1187789433">
      <w:bodyDiv w:val="1"/>
      <w:marLeft w:val="0"/>
      <w:marRight w:val="0"/>
      <w:marTop w:val="0"/>
      <w:marBottom w:val="0"/>
      <w:divBdr>
        <w:top w:val="none" w:sz="0" w:space="0" w:color="auto"/>
        <w:left w:val="none" w:sz="0" w:space="0" w:color="auto"/>
        <w:bottom w:val="none" w:sz="0" w:space="0" w:color="auto"/>
        <w:right w:val="none" w:sz="0" w:space="0" w:color="auto"/>
      </w:divBdr>
    </w:div>
    <w:div w:id="1189640367">
      <w:bodyDiv w:val="1"/>
      <w:marLeft w:val="0"/>
      <w:marRight w:val="0"/>
      <w:marTop w:val="0"/>
      <w:marBottom w:val="0"/>
      <w:divBdr>
        <w:top w:val="none" w:sz="0" w:space="0" w:color="auto"/>
        <w:left w:val="none" w:sz="0" w:space="0" w:color="auto"/>
        <w:bottom w:val="none" w:sz="0" w:space="0" w:color="auto"/>
        <w:right w:val="none" w:sz="0" w:space="0" w:color="auto"/>
      </w:divBdr>
    </w:div>
    <w:div w:id="1191843576">
      <w:bodyDiv w:val="1"/>
      <w:marLeft w:val="0"/>
      <w:marRight w:val="0"/>
      <w:marTop w:val="0"/>
      <w:marBottom w:val="0"/>
      <w:divBdr>
        <w:top w:val="none" w:sz="0" w:space="0" w:color="auto"/>
        <w:left w:val="none" w:sz="0" w:space="0" w:color="auto"/>
        <w:bottom w:val="none" w:sz="0" w:space="0" w:color="auto"/>
        <w:right w:val="none" w:sz="0" w:space="0" w:color="auto"/>
      </w:divBdr>
    </w:div>
    <w:div w:id="1197044488">
      <w:bodyDiv w:val="1"/>
      <w:marLeft w:val="0"/>
      <w:marRight w:val="0"/>
      <w:marTop w:val="0"/>
      <w:marBottom w:val="0"/>
      <w:divBdr>
        <w:top w:val="none" w:sz="0" w:space="0" w:color="auto"/>
        <w:left w:val="none" w:sz="0" w:space="0" w:color="auto"/>
        <w:bottom w:val="none" w:sz="0" w:space="0" w:color="auto"/>
        <w:right w:val="none" w:sz="0" w:space="0" w:color="auto"/>
      </w:divBdr>
    </w:div>
    <w:div w:id="1207331304">
      <w:bodyDiv w:val="1"/>
      <w:marLeft w:val="0"/>
      <w:marRight w:val="0"/>
      <w:marTop w:val="0"/>
      <w:marBottom w:val="0"/>
      <w:divBdr>
        <w:top w:val="none" w:sz="0" w:space="0" w:color="auto"/>
        <w:left w:val="none" w:sz="0" w:space="0" w:color="auto"/>
        <w:bottom w:val="none" w:sz="0" w:space="0" w:color="auto"/>
        <w:right w:val="none" w:sz="0" w:space="0" w:color="auto"/>
      </w:divBdr>
    </w:div>
    <w:div w:id="1209606410">
      <w:bodyDiv w:val="1"/>
      <w:marLeft w:val="0"/>
      <w:marRight w:val="0"/>
      <w:marTop w:val="0"/>
      <w:marBottom w:val="0"/>
      <w:divBdr>
        <w:top w:val="none" w:sz="0" w:space="0" w:color="auto"/>
        <w:left w:val="none" w:sz="0" w:space="0" w:color="auto"/>
        <w:bottom w:val="none" w:sz="0" w:space="0" w:color="auto"/>
        <w:right w:val="none" w:sz="0" w:space="0" w:color="auto"/>
      </w:divBdr>
    </w:div>
    <w:div w:id="1215774182">
      <w:bodyDiv w:val="1"/>
      <w:marLeft w:val="0"/>
      <w:marRight w:val="0"/>
      <w:marTop w:val="0"/>
      <w:marBottom w:val="0"/>
      <w:divBdr>
        <w:top w:val="none" w:sz="0" w:space="0" w:color="auto"/>
        <w:left w:val="none" w:sz="0" w:space="0" w:color="auto"/>
        <w:bottom w:val="none" w:sz="0" w:space="0" w:color="auto"/>
        <w:right w:val="none" w:sz="0" w:space="0" w:color="auto"/>
      </w:divBdr>
    </w:div>
    <w:div w:id="1216550658">
      <w:bodyDiv w:val="1"/>
      <w:marLeft w:val="0"/>
      <w:marRight w:val="0"/>
      <w:marTop w:val="0"/>
      <w:marBottom w:val="0"/>
      <w:divBdr>
        <w:top w:val="none" w:sz="0" w:space="0" w:color="auto"/>
        <w:left w:val="none" w:sz="0" w:space="0" w:color="auto"/>
        <w:bottom w:val="none" w:sz="0" w:space="0" w:color="auto"/>
        <w:right w:val="none" w:sz="0" w:space="0" w:color="auto"/>
      </w:divBdr>
    </w:div>
    <w:div w:id="1223254501">
      <w:bodyDiv w:val="1"/>
      <w:marLeft w:val="0"/>
      <w:marRight w:val="0"/>
      <w:marTop w:val="0"/>
      <w:marBottom w:val="0"/>
      <w:divBdr>
        <w:top w:val="none" w:sz="0" w:space="0" w:color="auto"/>
        <w:left w:val="none" w:sz="0" w:space="0" w:color="auto"/>
        <w:bottom w:val="none" w:sz="0" w:space="0" w:color="auto"/>
        <w:right w:val="none" w:sz="0" w:space="0" w:color="auto"/>
      </w:divBdr>
    </w:div>
    <w:div w:id="1228959137">
      <w:bodyDiv w:val="1"/>
      <w:marLeft w:val="0"/>
      <w:marRight w:val="0"/>
      <w:marTop w:val="0"/>
      <w:marBottom w:val="0"/>
      <w:divBdr>
        <w:top w:val="none" w:sz="0" w:space="0" w:color="auto"/>
        <w:left w:val="none" w:sz="0" w:space="0" w:color="auto"/>
        <w:bottom w:val="none" w:sz="0" w:space="0" w:color="auto"/>
        <w:right w:val="none" w:sz="0" w:space="0" w:color="auto"/>
      </w:divBdr>
    </w:div>
    <w:div w:id="1229464243">
      <w:bodyDiv w:val="1"/>
      <w:marLeft w:val="0"/>
      <w:marRight w:val="0"/>
      <w:marTop w:val="0"/>
      <w:marBottom w:val="0"/>
      <w:divBdr>
        <w:top w:val="none" w:sz="0" w:space="0" w:color="auto"/>
        <w:left w:val="none" w:sz="0" w:space="0" w:color="auto"/>
        <w:bottom w:val="none" w:sz="0" w:space="0" w:color="auto"/>
        <w:right w:val="none" w:sz="0" w:space="0" w:color="auto"/>
      </w:divBdr>
    </w:div>
    <w:div w:id="1233078912">
      <w:bodyDiv w:val="1"/>
      <w:marLeft w:val="0"/>
      <w:marRight w:val="0"/>
      <w:marTop w:val="0"/>
      <w:marBottom w:val="0"/>
      <w:divBdr>
        <w:top w:val="none" w:sz="0" w:space="0" w:color="auto"/>
        <w:left w:val="none" w:sz="0" w:space="0" w:color="auto"/>
        <w:bottom w:val="none" w:sz="0" w:space="0" w:color="auto"/>
        <w:right w:val="none" w:sz="0" w:space="0" w:color="auto"/>
      </w:divBdr>
    </w:div>
    <w:div w:id="1239748335">
      <w:bodyDiv w:val="1"/>
      <w:marLeft w:val="0"/>
      <w:marRight w:val="0"/>
      <w:marTop w:val="0"/>
      <w:marBottom w:val="0"/>
      <w:divBdr>
        <w:top w:val="none" w:sz="0" w:space="0" w:color="auto"/>
        <w:left w:val="none" w:sz="0" w:space="0" w:color="auto"/>
        <w:bottom w:val="none" w:sz="0" w:space="0" w:color="auto"/>
        <w:right w:val="none" w:sz="0" w:space="0" w:color="auto"/>
      </w:divBdr>
    </w:div>
    <w:div w:id="1246307219">
      <w:bodyDiv w:val="1"/>
      <w:marLeft w:val="0"/>
      <w:marRight w:val="0"/>
      <w:marTop w:val="0"/>
      <w:marBottom w:val="0"/>
      <w:divBdr>
        <w:top w:val="none" w:sz="0" w:space="0" w:color="auto"/>
        <w:left w:val="none" w:sz="0" w:space="0" w:color="auto"/>
        <w:bottom w:val="none" w:sz="0" w:space="0" w:color="auto"/>
        <w:right w:val="none" w:sz="0" w:space="0" w:color="auto"/>
      </w:divBdr>
    </w:div>
    <w:div w:id="1249655236">
      <w:bodyDiv w:val="1"/>
      <w:marLeft w:val="0"/>
      <w:marRight w:val="0"/>
      <w:marTop w:val="0"/>
      <w:marBottom w:val="0"/>
      <w:divBdr>
        <w:top w:val="none" w:sz="0" w:space="0" w:color="auto"/>
        <w:left w:val="none" w:sz="0" w:space="0" w:color="auto"/>
        <w:bottom w:val="none" w:sz="0" w:space="0" w:color="auto"/>
        <w:right w:val="none" w:sz="0" w:space="0" w:color="auto"/>
      </w:divBdr>
    </w:div>
    <w:div w:id="1262109373">
      <w:bodyDiv w:val="1"/>
      <w:marLeft w:val="0"/>
      <w:marRight w:val="0"/>
      <w:marTop w:val="0"/>
      <w:marBottom w:val="0"/>
      <w:divBdr>
        <w:top w:val="none" w:sz="0" w:space="0" w:color="auto"/>
        <w:left w:val="none" w:sz="0" w:space="0" w:color="auto"/>
        <w:bottom w:val="none" w:sz="0" w:space="0" w:color="auto"/>
        <w:right w:val="none" w:sz="0" w:space="0" w:color="auto"/>
      </w:divBdr>
    </w:div>
    <w:div w:id="1296252705">
      <w:bodyDiv w:val="1"/>
      <w:marLeft w:val="0"/>
      <w:marRight w:val="0"/>
      <w:marTop w:val="0"/>
      <w:marBottom w:val="0"/>
      <w:divBdr>
        <w:top w:val="none" w:sz="0" w:space="0" w:color="auto"/>
        <w:left w:val="none" w:sz="0" w:space="0" w:color="auto"/>
        <w:bottom w:val="none" w:sz="0" w:space="0" w:color="auto"/>
        <w:right w:val="none" w:sz="0" w:space="0" w:color="auto"/>
      </w:divBdr>
    </w:div>
    <w:div w:id="1299729342">
      <w:bodyDiv w:val="1"/>
      <w:marLeft w:val="0"/>
      <w:marRight w:val="0"/>
      <w:marTop w:val="0"/>
      <w:marBottom w:val="0"/>
      <w:divBdr>
        <w:top w:val="none" w:sz="0" w:space="0" w:color="auto"/>
        <w:left w:val="none" w:sz="0" w:space="0" w:color="auto"/>
        <w:bottom w:val="none" w:sz="0" w:space="0" w:color="auto"/>
        <w:right w:val="none" w:sz="0" w:space="0" w:color="auto"/>
      </w:divBdr>
    </w:div>
    <w:div w:id="1316764606">
      <w:bodyDiv w:val="1"/>
      <w:marLeft w:val="0"/>
      <w:marRight w:val="0"/>
      <w:marTop w:val="0"/>
      <w:marBottom w:val="0"/>
      <w:divBdr>
        <w:top w:val="none" w:sz="0" w:space="0" w:color="auto"/>
        <w:left w:val="none" w:sz="0" w:space="0" w:color="auto"/>
        <w:bottom w:val="none" w:sz="0" w:space="0" w:color="auto"/>
        <w:right w:val="none" w:sz="0" w:space="0" w:color="auto"/>
      </w:divBdr>
    </w:div>
    <w:div w:id="1321041240">
      <w:bodyDiv w:val="1"/>
      <w:marLeft w:val="0"/>
      <w:marRight w:val="0"/>
      <w:marTop w:val="0"/>
      <w:marBottom w:val="0"/>
      <w:divBdr>
        <w:top w:val="none" w:sz="0" w:space="0" w:color="auto"/>
        <w:left w:val="none" w:sz="0" w:space="0" w:color="auto"/>
        <w:bottom w:val="none" w:sz="0" w:space="0" w:color="auto"/>
        <w:right w:val="none" w:sz="0" w:space="0" w:color="auto"/>
      </w:divBdr>
    </w:div>
    <w:div w:id="1321349017">
      <w:bodyDiv w:val="1"/>
      <w:marLeft w:val="0"/>
      <w:marRight w:val="0"/>
      <w:marTop w:val="0"/>
      <w:marBottom w:val="0"/>
      <w:divBdr>
        <w:top w:val="none" w:sz="0" w:space="0" w:color="auto"/>
        <w:left w:val="none" w:sz="0" w:space="0" w:color="auto"/>
        <w:bottom w:val="none" w:sz="0" w:space="0" w:color="auto"/>
        <w:right w:val="none" w:sz="0" w:space="0" w:color="auto"/>
      </w:divBdr>
    </w:div>
    <w:div w:id="1322779455">
      <w:bodyDiv w:val="1"/>
      <w:marLeft w:val="0"/>
      <w:marRight w:val="0"/>
      <w:marTop w:val="0"/>
      <w:marBottom w:val="0"/>
      <w:divBdr>
        <w:top w:val="none" w:sz="0" w:space="0" w:color="auto"/>
        <w:left w:val="none" w:sz="0" w:space="0" w:color="auto"/>
        <w:bottom w:val="none" w:sz="0" w:space="0" w:color="auto"/>
        <w:right w:val="none" w:sz="0" w:space="0" w:color="auto"/>
      </w:divBdr>
    </w:div>
    <w:div w:id="1329752897">
      <w:bodyDiv w:val="1"/>
      <w:marLeft w:val="0"/>
      <w:marRight w:val="0"/>
      <w:marTop w:val="0"/>
      <w:marBottom w:val="0"/>
      <w:divBdr>
        <w:top w:val="none" w:sz="0" w:space="0" w:color="auto"/>
        <w:left w:val="none" w:sz="0" w:space="0" w:color="auto"/>
        <w:bottom w:val="none" w:sz="0" w:space="0" w:color="auto"/>
        <w:right w:val="none" w:sz="0" w:space="0" w:color="auto"/>
      </w:divBdr>
    </w:div>
    <w:div w:id="1330131132">
      <w:bodyDiv w:val="1"/>
      <w:marLeft w:val="0"/>
      <w:marRight w:val="0"/>
      <w:marTop w:val="0"/>
      <w:marBottom w:val="0"/>
      <w:divBdr>
        <w:top w:val="none" w:sz="0" w:space="0" w:color="auto"/>
        <w:left w:val="none" w:sz="0" w:space="0" w:color="auto"/>
        <w:bottom w:val="none" w:sz="0" w:space="0" w:color="auto"/>
        <w:right w:val="none" w:sz="0" w:space="0" w:color="auto"/>
      </w:divBdr>
    </w:div>
    <w:div w:id="1335840873">
      <w:bodyDiv w:val="1"/>
      <w:marLeft w:val="0"/>
      <w:marRight w:val="0"/>
      <w:marTop w:val="0"/>
      <w:marBottom w:val="0"/>
      <w:divBdr>
        <w:top w:val="none" w:sz="0" w:space="0" w:color="auto"/>
        <w:left w:val="none" w:sz="0" w:space="0" w:color="auto"/>
        <w:bottom w:val="none" w:sz="0" w:space="0" w:color="auto"/>
        <w:right w:val="none" w:sz="0" w:space="0" w:color="auto"/>
      </w:divBdr>
    </w:div>
    <w:div w:id="1344555307">
      <w:bodyDiv w:val="1"/>
      <w:marLeft w:val="0"/>
      <w:marRight w:val="0"/>
      <w:marTop w:val="0"/>
      <w:marBottom w:val="0"/>
      <w:divBdr>
        <w:top w:val="none" w:sz="0" w:space="0" w:color="auto"/>
        <w:left w:val="none" w:sz="0" w:space="0" w:color="auto"/>
        <w:bottom w:val="none" w:sz="0" w:space="0" w:color="auto"/>
        <w:right w:val="none" w:sz="0" w:space="0" w:color="auto"/>
      </w:divBdr>
    </w:div>
    <w:div w:id="1350527346">
      <w:bodyDiv w:val="1"/>
      <w:marLeft w:val="0"/>
      <w:marRight w:val="0"/>
      <w:marTop w:val="0"/>
      <w:marBottom w:val="0"/>
      <w:divBdr>
        <w:top w:val="none" w:sz="0" w:space="0" w:color="auto"/>
        <w:left w:val="none" w:sz="0" w:space="0" w:color="auto"/>
        <w:bottom w:val="none" w:sz="0" w:space="0" w:color="auto"/>
        <w:right w:val="none" w:sz="0" w:space="0" w:color="auto"/>
      </w:divBdr>
    </w:div>
    <w:div w:id="1360738723">
      <w:bodyDiv w:val="1"/>
      <w:marLeft w:val="0"/>
      <w:marRight w:val="0"/>
      <w:marTop w:val="0"/>
      <w:marBottom w:val="0"/>
      <w:divBdr>
        <w:top w:val="none" w:sz="0" w:space="0" w:color="auto"/>
        <w:left w:val="none" w:sz="0" w:space="0" w:color="auto"/>
        <w:bottom w:val="none" w:sz="0" w:space="0" w:color="auto"/>
        <w:right w:val="none" w:sz="0" w:space="0" w:color="auto"/>
      </w:divBdr>
    </w:div>
    <w:div w:id="1362051673">
      <w:bodyDiv w:val="1"/>
      <w:marLeft w:val="0"/>
      <w:marRight w:val="0"/>
      <w:marTop w:val="0"/>
      <w:marBottom w:val="0"/>
      <w:divBdr>
        <w:top w:val="none" w:sz="0" w:space="0" w:color="auto"/>
        <w:left w:val="none" w:sz="0" w:space="0" w:color="auto"/>
        <w:bottom w:val="none" w:sz="0" w:space="0" w:color="auto"/>
        <w:right w:val="none" w:sz="0" w:space="0" w:color="auto"/>
      </w:divBdr>
    </w:div>
    <w:div w:id="1364599176">
      <w:bodyDiv w:val="1"/>
      <w:marLeft w:val="0"/>
      <w:marRight w:val="0"/>
      <w:marTop w:val="0"/>
      <w:marBottom w:val="0"/>
      <w:divBdr>
        <w:top w:val="none" w:sz="0" w:space="0" w:color="auto"/>
        <w:left w:val="none" w:sz="0" w:space="0" w:color="auto"/>
        <w:bottom w:val="none" w:sz="0" w:space="0" w:color="auto"/>
        <w:right w:val="none" w:sz="0" w:space="0" w:color="auto"/>
      </w:divBdr>
    </w:div>
    <w:div w:id="1366365204">
      <w:bodyDiv w:val="1"/>
      <w:marLeft w:val="0"/>
      <w:marRight w:val="0"/>
      <w:marTop w:val="0"/>
      <w:marBottom w:val="0"/>
      <w:divBdr>
        <w:top w:val="none" w:sz="0" w:space="0" w:color="auto"/>
        <w:left w:val="none" w:sz="0" w:space="0" w:color="auto"/>
        <w:bottom w:val="none" w:sz="0" w:space="0" w:color="auto"/>
        <w:right w:val="none" w:sz="0" w:space="0" w:color="auto"/>
      </w:divBdr>
    </w:div>
    <w:div w:id="1371489886">
      <w:bodyDiv w:val="1"/>
      <w:marLeft w:val="0"/>
      <w:marRight w:val="0"/>
      <w:marTop w:val="0"/>
      <w:marBottom w:val="0"/>
      <w:divBdr>
        <w:top w:val="none" w:sz="0" w:space="0" w:color="auto"/>
        <w:left w:val="none" w:sz="0" w:space="0" w:color="auto"/>
        <w:bottom w:val="none" w:sz="0" w:space="0" w:color="auto"/>
        <w:right w:val="none" w:sz="0" w:space="0" w:color="auto"/>
      </w:divBdr>
    </w:div>
    <w:div w:id="1376269878">
      <w:bodyDiv w:val="1"/>
      <w:marLeft w:val="0"/>
      <w:marRight w:val="0"/>
      <w:marTop w:val="0"/>
      <w:marBottom w:val="0"/>
      <w:divBdr>
        <w:top w:val="none" w:sz="0" w:space="0" w:color="auto"/>
        <w:left w:val="none" w:sz="0" w:space="0" w:color="auto"/>
        <w:bottom w:val="none" w:sz="0" w:space="0" w:color="auto"/>
        <w:right w:val="none" w:sz="0" w:space="0" w:color="auto"/>
      </w:divBdr>
    </w:div>
    <w:div w:id="1377702823">
      <w:bodyDiv w:val="1"/>
      <w:marLeft w:val="0"/>
      <w:marRight w:val="0"/>
      <w:marTop w:val="0"/>
      <w:marBottom w:val="0"/>
      <w:divBdr>
        <w:top w:val="none" w:sz="0" w:space="0" w:color="auto"/>
        <w:left w:val="none" w:sz="0" w:space="0" w:color="auto"/>
        <w:bottom w:val="none" w:sz="0" w:space="0" w:color="auto"/>
        <w:right w:val="none" w:sz="0" w:space="0" w:color="auto"/>
      </w:divBdr>
    </w:div>
    <w:div w:id="1380323044">
      <w:bodyDiv w:val="1"/>
      <w:marLeft w:val="0"/>
      <w:marRight w:val="0"/>
      <w:marTop w:val="0"/>
      <w:marBottom w:val="0"/>
      <w:divBdr>
        <w:top w:val="none" w:sz="0" w:space="0" w:color="auto"/>
        <w:left w:val="none" w:sz="0" w:space="0" w:color="auto"/>
        <w:bottom w:val="none" w:sz="0" w:space="0" w:color="auto"/>
        <w:right w:val="none" w:sz="0" w:space="0" w:color="auto"/>
      </w:divBdr>
    </w:div>
    <w:div w:id="1381855688">
      <w:bodyDiv w:val="1"/>
      <w:marLeft w:val="0"/>
      <w:marRight w:val="0"/>
      <w:marTop w:val="0"/>
      <w:marBottom w:val="0"/>
      <w:divBdr>
        <w:top w:val="none" w:sz="0" w:space="0" w:color="auto"/>
        <w:left w:val="none" w:sz="0" w:space="0" w:color="auto"/>
        <w:bottom w:val="none" w:sz="0" w:space="0" w:color="auto"/>
        <w:right w:val="none" w:sz="0" w:space="0" w:color="auto"/>
      </w:divBdr>
    </w:div>
    <w:div w:id="1382556452">
      <w:bodyDiv w:val="1"/>
      <w:marLeft w:val="0"/>
      <w:marRight w:val="0"/>
      <w:marTop w:val="0"/>
      <w:marBottom w:val="0"/>
      <w:divBdr>
        <w:top w:val="none" w:sz="0" w:space="0" w:color="auto"/>
        <w:left w:val="none" w:sz="0" w:space="0" w:color="auto"/>
        <w:bottom w:val="none" w:sz="0" w:space="0" w:color="auto"/>
        <w:right w:val="none" w:sz="0" w:space="0" w:color="auto"/>
      </w:divBdr>
    </w:div>
    <w:div w:id="1385713909">
      <w:bodyDiv w:val="1"/>
      <w:marLeft w:val="0"/>
      <w:marRight w:val="0"/>
      <w:marTop w:val="0"/>
      <w:marBottom w:val="0"/>
      <w:divBdr>
        <w:top w:val="none" w:sz="0" w:space="0" w:color="auto"/>
        <w:left w:val="none" w:sz="0" w:space="0" w:color="auto"/>
        <w:bottom w:val="none" w:sz="0" w:space="0" w:color="auto"/>
        <w:right w:val="none" w:sz="0" w:space="0" w:color="auto"/>
      </w:divBdr>
    </w:div>
    <w:div w:id="1388262939">
      <w:bodyDiv w:val="1"/>
      <w:marLeft w:val="0"/>
      <w:marRight w:val="0"/>
      <w:marTop w:val="0"/>
      <w:marBottom w:val="0"/>
      <w:divBdr>
        <w:top w:val="none" w:sz="0" w:space="0" w:color="auto"/>
        <w:left w:val="none" w:sz="0" w:space="0" w:color="auto"/>
        <w:bottom w:val="none" w:sz="0" w:space="0" w:color="auto"/>
        <w:right w:val="none" w:sz="0" w:space="0" w:color="auto"/>
      </w:divBdr>
    </w:div>
    <w:div w:id="1391885980">
      <w:bodyDiv w:val="1"/>
      <w:marLeft w:val="0"/>
      <w:marRight w:val="0"/>
      <w:marTop w:val="0"/>
      <w:marBottom w:val="0"/>
      <w:divBdr>
        <w:top w:val="none" w:sz="0" w:space="0" w:color="auto"/>
        <w:left w:val="none" w:sz="0" w:space="0" w:color="auto"/>
        <w:bottom w:val="none" w:sz="0" w:space="0" w:color="auto"/>
        <w:right w:val="none" w:sz="0" w:space="0" w:color="auto"/>
      </w:divBdr>
    </w:div>
    <w:div w:id="1391997590">
      <w:bodyDiv w:val="1"/>
      <w:marLeft w:val="0"/>
      <w:marRight w:val="0"/>
      <w:marTop w:val="0"/>
      <w:marBottom w:val="0"/>
      <w:divBdr>
        <w:top w:val="none" w:sz="0" w:space="0" w:color="auto"/>
        <w:left w:val="none" w:sz="0" w:space="0" w:color="auto"/>
        <w:bottom w:val="none" w:sz="0" w:space="0" w:color="auto"/>
        <w:right w:val="none" w:sz="0" w:space="0" w:color="auto"/>
      </w:divBdr>
    </w:div>
    <w:div w:id="1402174897">
      <w:bodyDiv w:val="1"/>
      <w:marLeft w:val="0"/>
      <w:marRight w:val="0"/>
      <w:marTop w:val="0"/>
      <w:marBottom w:val="0"/>
      <w:divBdr>
        <w:top w:val="none" w:sz="0" w:space="0" w:color="auto"/>
        <w:left w:val="none" w:sz="0" w:space="0" w:color="auto"/>
        <w:bottom w:val="none" w:sz="0" w:space="0" w:color="auto"/>
        <w:right w:val="none" w:sz="0" w:space="0" w:color="auto"/>
      </w:divBdr>
    </w:div>
    <w:div w:id="1405223858">
      <w:bodyDiv w:val="1"/>
      <w:marLeft w:val="0"/>
      <w:marRight w:val="0"/>
      <w:marTop w:val="0"/>
      <w:marBottom w:val="0"/>
      <w:divBdr>
        <w:top w:val="none" w:sz="0" w:space="0" w:color="auto"/>
        <w:left w:val="none" w:sz="0" w:space="0" w:color="auto"/>
        <w:bottom w:val="none" w:sz="0" w:space="0" w:color="auto"/>
        <w:right w:val="none" w:sz="0" w:space="0" w:color="auto"/>
      </w:divBdr>
    </w:div>
    <w:div w:id="1408575045">
      <w:bodyDiv w:val="1"/>
      <w:marLeft w:val="0"/>
      <w:marRight w:val="0"/>
      <w:marTop w:val="0"/>
      <w:marBottom w:val="0"/>
      <w:divBdr>
        <w:top w:val="none" w:sz="0" w:space="0" w:color="auto"/>
        <w:left w:val="none" w:sz="0" w:space="0" w:color="auto"/>
        <w:bottom w:val="none" w:sz="0" w:space="0" w:color="auto"/>
        <w:right w:val="none" w:sz="0" w:space="0" w:color="auto"/>
      </w:divBdr>
    </w:div>
    <w:div w:id="1412896759">
      <w:bodyDiv w:val="1"/>
      <w:marLeft w:val="0"/>
      <w:marRight w:val="0"/>
      <w:marTop w:val="0"/>
      <w:marBottom w:val="0"/>
      <w:divBdr>
        <w:top w:val="none" w:sz="0" w:space="0" w:color="auto"/>
        <w:left w:val="none" w:sz="0" w:space="0" w:color="auto"/>
        <w:bottom w:val="none" w:sz="0" w:space="0" w:color="auto"/>
        <w:right w:val="none" w:sz="0" w:space="0" w:color="auto"/>
      </w:divBdr>
    </w:div>
    <w:div w:id="1422411328">
      <w:bodyDiv w:val="1"/>
      <w:marLeft w:val="0"/>
      <w:marRight w:val="0"/>
      <w:marTop w:val="0"/>
      <w:marBottom w:val="0"/>
      <w:divBdr>
        <w:top w:val="none" w:sz="0" w:space="0" w:color="auto"/>
        <w:left w:val="none" w:sz="0" w:space="0" w:color="auto"/>
        <w:bottom w:val="none" w:sz="0" w:space="0" w:color="auto"/>
        <w:right w:val="none" w:sz="0" w:space="0" w:color="auto"/>
      </w:divBdr>
    </w:div>
    <w:div w:id="1423142786">
      <w:bodyDiv w:val="1"/>
      <w:marLeft w:val="0"/>
      <w:marRight w:val="0"/>
      <w:marTop w:val="0"/>
      <w:marBottom w:val="0"/>
      <w:divBdr>
        <w:top w:val="none" w:sz="0" w:space="0" w:color="auto"/>
        <w:left w:val="none" w:sz="0" w:space="0" w:color="auto"/>
        <w:bottom w:val="none" w:sz="0" w:space="0" w:color="auto"/>
        <w:right w:val="none" w:sz="0" w:space="0" w:color="auto"/>
      </w:divBdr>
    </w:div>
    <w:div w:id="1424184757">
      <w:bodyDiv w:val="1"/>
      <w:marLeft w:val="0"/>
      <w:marRight w:val="0"/>
      <w:marTop w:val="0"/>
      <w:marBottom w:val="0"/>
      <w:divBdr>
        <w:top w:val="none" w:sz="0" w:space="0" w:color="auto"/>
        <w:left w:val="none" w:sz="0" w:space="0" w:color="auto"/>
        <w:bottom w:val="none" w:sz="0" w:space="0" w:color="auto"/>
        <w:right w:val="none" w:sz="0" w:space="0" w:color="auto"/>
      </w:divBdr>
    </w:div>
    <w:div w:id="1434134051">
      <w:bodyDiv w:val="1"/>
      <w:marLeft w:val="0"/>
      <w:marRight w:val="0"/>
      <w:marTop w:val="0"/>
      <w:marBottom w:val="0"/>
      <w:divBdr>
        <w:top w:val="none" w:sz="0" w:space="0" w:color="auto"/>
        <w:left w:val="none" w:sz="0" w:space="0" w:color="auto"/>
        <w:bottom w:val="none" w:sz="0" w:space="0" w:color="auto"/>
        <w:right w:val="none" w:sz="0" w:space="0" w:color="auto"/>
      </w:divBdr>
    </w:div>
    <w:div w:id="1439251233">
      <w:bodyDiv w:val="1"/>
      <w:marLeft w:val="0"/>
      <w:marRight w:val="0"/>
      <w:marTop w:val="0"/>
      <w:marBottom w:val="0"/>
      <w:divBdr>
        <w:top w:val="none" w:sz="0" w:space="0" w:color="auto"/>
        <w:left w:val="none" w:sz="0" w:space="0" w:color="auto"/>
        <w:bottom w:val="none" w:sz="0" w:space="0" w:color="auto"/>
        <w:right w:val="none" w:sz="0" w:space="0" w:color="auto"/>
      </w:divBdr>
    </w:div>
    <w:div w:id="1442534786">
      <w:bodyDiv w:val="1"/>
      <w:marLeft w:val="0"/>
      <w:marRight w:val="0"/>
      <w:marTop w:val="0"/>
      <w:marBottom w:val="0"/>
      <w:divBdr>
        <w:top w:val="none" w:sz="0" w:space="0" w:color="auto"/>
        <w:left w:val="none" w:sz="0" w:space="0" w:color="auto"/>
        <w:bottom w:val="none" w:sz="0" w:space="0" w:color="auto"/>
        <w:right w:val="none" w:sz="0" w:space="0" w:color="auto"/>
      </w:divBdr>
    </w:div>
    <w:div w:id="1443111864">
      <w:bodyDiv w:val="1"/>
      <w:marLeft w:val="0"/>
      <w:marRight w:val="0"/>
      <w:marTop w:val="0"/>
      <w:marBottom w:val="0"/>
      <w:divBdr>
        <w:top w:val="none" w:sz="0" w:space="0" w:color="auto"/>
        <w:left w:val="none" w:sz="0" w:space="0" w:color="auto"/>
        <w:bottom w:val="none" w:sz="0" w:space="0" w:color="auto"/>
        <w:right w:val="none" w:sz="0" w:space="0" w:color="auto"/>
      </w:divBdr>
    </w:div>
    <w:div w:id="1446465819">
      <w:bodyDiv w:val="1"/>
      <w:marLeft w:val="0"/>
      <w:marRight w:val="0"/>
      <w:marTop w:val="0"/>
      <w:marBottom w:val="0"/>
      <w:divBdr>
        <w:top w:val="none" w:sz="0" w:space="0" w:color="auto"/>
        <w:left w:val="none" w:sz="0" w:space="0" w:color="auto"/>
        <w:bottom w:val="none" w:sz="0" w:space="0" w:color="auto"/>
        <w:right w:val="none" w:sz="0" w:space="0" w:color="auto"/>
      </w:divBdr>
    </w:div>
    <w:div w:id="1448164175">
      <w:bodyDiv w:val="1"/>
      <w:marLeft w:val="0"/>
      <w:marRight w:val="0"/>
      <w:marTop w:val="0"/>
      <w:marBottom w:val="0"/>
      <w:divBdr>
        <w:top w:val="none" w:sz="0" w:space="0" w:color="auto"/>
        <w:left w:val="none" w:sz="0" w:space="0" w:color="auto"/>
        <w:bottom w:val="none" w:sz="0" w:space="0" w:color="auto"/>
        <w:right w:val="none" w:sz="0" w:space="0" w:color="auto"/>
      </w:divBdr>
    </w:div>
    <w:div w:id="1453940459">
      <w:bodyDiv w:val="1"/>
      <w:marLeft w:val="0"/>
      <w:marRight w:val="0"/>
      <w:marTop w:val="0"/>
      <w:marBottom w:val="0"/>
      <w:divBdr>
        <w:top w:val="none" w:sz="0" w:space="0" w:color="auto"/>
        <w:left w:val="none" w:sz="0" w:space="0" w:color="auto"/>
        <w:bottom w:val="none" w:sz="0" w:space="0" w:color="auto"/>
        <w:right w:val="none" w:sz="0" w:space="0" w:color="auto"/>
      </w:divBdr>
    </w:div>
    <w:div w:id="1460563944">
      <w:bodyDiv w:val="1"/>
      <w:marLeft w:val="0"/>
      <w:marRight w:val="0"/>
      <w:marTop w:val="0"/>
      <w:marBottom w:val="0"/>
      <w:divBdr>
        <w:top w:val="none" w:sz="0" w:space="0" w:color="auto"/>
        <w:left w:val="none" w:sz="0" w:space="0" w:color="auto"/>
        <w:bottom w:val="none" w:sz="0" w:space="0" w:color="auto"/>
        <w:right w:val="none" w:sz="0" w:space="0" w:color="auto"/>
      </w:divBdr>
    </w:div>
    <w:div w:id="1472551420">
      <w:bodyDiv w:val="1"/>
      <w:marLeft w:val="0"/>
      <w:marRight w:val="0"/>
      <w:marTop w:val="0"/>
      <w:marBottom w:val="0"/>
      <w:divBdr>
        <w:top w:val="none" w:sz="0" w:space="0" w:color="auto"/>
        <w:left w:val="none" w:sz="0" w:space="0" w:color="auto"/>
        <w:bottom w:val="none" w:sz="0" w:space="0" w:color="auto"/>
        <w:right w:val="none" w:sz="0" w:space="0" w:color="auto"/>
      </w:divBdr>
    </w:div>
    <w:div w:id="1476414042">
      <w:bodyDiv w:val="1"/>
      <w:marLeft w:val="0"/>
      <w:marRight w:val="0"/>
      <w:marTop w:val="0"/>
      <w:marBottom w:val="0"/>
      <w:divBdr>
        <w:top w:val="none" w:sz="0" w:space="0" w:color="auto"/>
        <w:left w:val="none" w:sz="0" w:space="0" w:color="auto"/>
        <w:bottom w:val="none" w:sz="0" w:space="0" w:color="auto"/>
        <w:right w:val="none" w:sz="0" w:space="0" w:color="auto"/>
      </w:divBdr>
    </w:div>
    <w:div w:id="1477724224">
      <w:bodyDiv w:val="1"/>
      <w:marLeft w:val="0"/>
      <w:marRight w:val="0"/>
      <w:marTop w:val="0"/>
      <w:marBottom w:val="0"/>
      <w:divBdr>
        <w:top w:val="none" w:sz="0" w:space="0" w:color="auto"/>
        <w:left w:val="none" w:sz="0" w:space="0" w:color="auto"/>
        <w:bottom w:val="none" w:sz="0" w:space="0" w:color="auto"/>
        <w:right w:val="none" w:sz="0" w:space="0" w:color="auto"/>
      </w:divBdr>
    </w:div>
    <w:div w:id="1485852427">
      <w:bodyDiv w:val="1"/>
      <w:marLeft w:val="0"/>
      <w:marRight w:val="0"/>
      <w:marTop w:val="0"/>
      <w:marBottom w:val="0"/>
      <w:divBdr>
        <w:top w:val="none" w:sz="0" w:space="0" w:color="auto"/>
        <w:left w:val="none" w:sz="0" w:space="0" w:color="auto"/>
        <w:bottom w:val="none" w:sz="0" w:space="0" w:color="auto"/>
        <w:right w:val="none" w:sz="0" w:space="0" w:color="auto"/>
      </w:divBdr>
    </w:div>
    <w:div w:id="1490056206">
      <w:bodyDiv w:val="1"/>
      <w:marLeft w:val="0"/>
      <w:marRight w:val="0"/>
      <w:marTop w:val="0"/>
      <w:marBottom w:val="0"/>
      <w:divBdr>
        <w:top w:val="none" w:sz="0" w:space="0" w:color="auto"/>
        <w:left w:val="none" w:sz="0" w:space="0" w:color="auto"/>
        <w:bottom w:val="none" w:sz="0" w:space="0" w:color="auto"/>
        <w:right w:val="none" w:sz="0" w:space="0" w:color="auto"/>
      </w:divBdr>
    </w:div>
    <w:div w:id="1490831700">
      <w:bodyDiv w:val="1"/>
      <w:marLeft w:val="0"/>
      <w:marRight w:val="0"/>
      <w:marTop w:val="0"/>
      <w:marBottom w:val="0"/>
      <w:divBdr>
        <w:top w:val="none" w:sz="0" w:space="0" w:color="auto"/>
        <w:left w:val="none" w:sz="0" w:space="0" w:color="auto"/>
        <w:bottom w:val="none" w:sz="0" w:space="0" w:color="auto"/>
        <w:right w:val="none" w:sz="0" w:space="0" w:color="auto"/>
      </w:divBdr>
    </w:div>
    <w:div w:id="1493837055">
      <w:bodyDiv w:val="1"/>
      <w:marLeft w:val="0"/>
      <w:marRight w:val="0"/>
      <w:marTop w:val="0"/>
      <w:marBottom w:val="0"/>
      <w:divBdr>
        <w:top w:val="none" w:sz="0" w:space="0" w:color="auto"/>
        <w:left w:val="none" w:sz="0" w:space="0" w:color="auto"/>
        <w:bottom w:val="none" w:sz="0" w:space="0" w:color="auto"/>
        <w:right w:val="none" w:sz="0" w:space="0" w:color="auto"/>
      </w:divBdr>
    </w:div>
    <w:div w:id="1500271392">
      <w:bodyDiv w:val="1"/>
      <w:marLeft w:val="0"/>
      <w:marRight w:val="0"/>
      <w:marTop w:val="0"/>
      <w:marBottom w:val="0"/>
      <w:divBdr>
        <w:top w:val="none" w:sz="0" w:space="0" w:color="auto"/>
        <w:left w:val="none" w:sz="0" w:space="0" w:color="auto"/>
        <w:bottom w:val="none" w:sz="0" w:space="0" w:color="auto"/>
        <w:right w:val="none" w:sz="0" w:space="0" w:color="auto"/>
      </w:divBdr>
    </w:div>
    <w:div w:id="1521581720">
      <w:bodyDiv w:val="1"/>
      <w:marLeft w:val="0"/>
      <w:marRight w:val="0"/>
      <w:marTop w:val="0"/>
      <w:marBottom w:val="0"/>
      <w:divBdr>
        <w:top w:val="none" w:sz="0" w:space="0" w:color="auto"/>
        <w:left w:val="none" w:sz="0" w:space="0" w:color="auto"/>
        <w:bottom w:val="none" w:sz="0" w:space="0" w:color="auto"/>
        <w:right w:val="none" w:sz="0" w:space="0" w:color="auto"/>
      </w:divBdr>
    </w:div>
    <w:div w:id="1544907480">
      <w:bodyDiv w:val="1"/>
      <w:marLeft w:val="0"/>
      <w:marRight w:val="0"/>
      <w:marTop w:val="0"/>
      <w:marBottom w:val="0"/>
      <w:divBdr>
        <w:top w:val="none" w:sz="0" w:space="0" w:color="auto"/>
        <w:left w:val="none" w:sz="0" w:space="0" w:color="auto"/>
        <w:bottom w:val="none" w:sz="0" w:space="0" w:color="auto"/>
        <w:right w:val="none" w:sz="0" w:space="0" w:color="auto"/>
      </w:divBdr>
    </w:div>
    <w:div w:id="1549754310">
      <w:bodyDiv w:val="1"/>
      <w:marLeft w:val="0"/>
      <w:marRight w:val="0"/>
      <w:marTop w:val="0"/>
      <w:marBottom w:val="0"/>
      <w:divBdr>
        <w:top w:val="none" w:sz="0" w:space="0" w:color="auto"/>
        <w:left w:val="none" w:sz="0" w:space="0" w:color="auto"/>
        <w:bottom w:val="none" w:sz="0" w:space="0" w:color="auto"/>
        <w:right w:val="none" w:sz="0" w:space="0" w:color="auto"/>
      </w:divBdr>
    </w:div>
    <w:div w:id="1550800925">
      <w:bodyDiv w:val="1"/>
      <w:marLeft w:val="0"/>
      <w:marRight w:val="0"/>
      <w:marTop w:val="0"/>
      <w:marBottom w:val="0"/>
      <w:divBdr>
        <w:top w:val="none" w:sz="0" w:space="0" w:color="auto"/>
        <w:left w:val="none" w:sz="0" w:space="0" w:color="auto"/>
        <w:bottom w:val="none" w:sz="0" w:space="0" w:color="auto"/>
        <w:right w:val="none" w:sz="0" w:space="0" w:color="auto"/>
      </w:divBdr>
    </w:div>
    <w:div w:id="1550914129">
      <w:bodyDiv w:val="1"/>
      <w:marLeft w:val="0"/>
      <w:marRight w:val="0"/>
      <w:marTop w:val="0"/>
      <w:marBottom w:val="0"/>
      <w:divBdr>
        <w:top w:val="none" w:sz="0" w:space="0" w:color="auto"/>
        <w:left w:val="none" w:sz="0" w:space="0" w:color="auto"/>
        <w:bottom w:val="none" w:sz="0" w:space="0" w:color="auto"/>
        <w:right w:val="none" w:sz="0" w:space="0" w:color="auto"/>
      </w:divBdr>
    </w:div>
    <w:div w:id="1552578156">
      <w:bodyDiv w:val="1"/>
      <w:marLeft w:val="0"/>
      <w:marRight w:val="0"/>
      <w:marTop w:val="0"/>
      <w:marBottom w:val="0"/>
      <w:divBdr>
        <w:top w:val="none" w:sz="0" w:space="0" w:color="auto"/>
        <w:left w:val="none" w:sz="0" w:space="0" w:color="auto"/>
        <w:bottom w:val="none" w:sz="0" w:space="0" w:color="auto"/>
        <w:right w:val="none" w:sz="0" w:space="0" w:color="auto"/>
      </w:divBdr>
    </w:div>
    <w:div w:id="1553076944">
      <w:bodyDiv w:val="1"/>
      <w:marLeft w:val="0"/>
      <w:marRight w:val="0"/>
      <w:marTop w:val="0"/>
      <w:marBottom w:val="0"/>
      <w:divBdr>
        <w:top w:val="none" w:sz="0" w:space="0" w:color="auto"/>
        <w:left w:val="none" w:sz="0" w:space="0" w:color="auto"/>
        <w:bottom w:val="none" w:sz="0" w:space="0" w:color="auto"/>
        <w:right w:val="none" w:sz="0" w:space="0" w:color="auto"/>
      </w:divBdr>
    </w:div>
    <w:div w:id="1560558340">
      <w:bodyDiv w:val="1"/>
      <w:marLeft w:val="0"/>
      <w:marRight w:val="0"/>
      <w:marTop w:val="0"/>
      <w:marBottom w:val="0"/>
      <w:divBdr>
        <w:top w:val="none" w:sz="0" w:space="0" w:color="auto"/>
        <w:left w:val="none" w:sz="0" w:space="0" w:color="auto"/>
        <w:bottom w:val="none" w:sz="0" w:space="0" w:color="auto"/>
        <w:right w:val="none" w:sz="0" w:space="0" w:color="auto"/>
      </w:divBdr>
    </w:div>
    <w:div w:id="1572156954">
      <w:bodyDiv w:val="1"/>
      <w:marLeft w:val="0"/>
      <w:marRight w:val="0"/>
      <w:marTop w:val="0"/>
      <w:marBottom w:val="0"/>
      <w:divBdr>
        <w:top w:val="none" w:sz="0" w:space="0" w:color="auto"/>
        <w:left w:val="none" w:sz="0" w:space="0" w:color="auto"/>
        <w:bottom w:val="none" w:sz="0" w:space="0" w:color="auto"/>
        <w:right w:val="none" w:sz="0" w:space="0" w:color="auto"/>
      </w:divBdr>
    </w:div>
    <w:div w:id="1585609979">
      <w:bodyDiv w:val="1"/>
      <w:marLeft w:val="0"/>
      <w:marRight w:val="0"/>
      <w:marTop w:val="0"/>
      <w:marBottom w:val="0"/>
      <w:divBdr>
        <w:top w:val="none" w:sz="0" w:space="0" w:color="auto"/>
        <w:left w:val="none" w:sz="0" w:space="0" w:color="auto"/>
        <w:bottom w:val="none" w:sz="0" w:space="0" w:color="auto"/>
        <w:right w:val="none" w:sz="0" w:space="0" w:color="auto"/>
      </w:divBdr>
    </w:div>
    <w:div w:id="1589196148">
      <w:bodyDiv w:val="1"/>
      <w:marLeft w:val="0"/>
      <w:marRight w:val="0"/>
      <w:marTop w:val="0"/>
      <w:marBottom w:val="0"/>
      <w:divBdr>
        <w:top w:val="none" w:sz="0" w:space="0" w:color="auto"/>
        <w:left w:val="none" w:sz="0" w:space="0" w:color="auto"/>
        <w:bottom w:val="none" w:sz="0" w:space="0" w:color="auto"/>
        <w:right w:val="none" w:sz="0" w:space="0" w:color="auto"/>
      </w:divBdr>
    </w:div>
    <w:div w:id="1607424582">
      <w:bodyDiv w:val="1"/>
      <w:marLeft w:val="0"/>
      <w:marRight w:val="0"/>
      <w:marTop w:val="0"/>
      <w:marBottom w:val="0"/>
      <w:divBdr>
        <w:top w:val="none" w:sz="0" w:space="0" w:color="auto"/>
        <w:left w:val="none" w:sz="0" w:space="0" w:color="auto"/>
        <w:bottom w:val="none" w:sz="0" w:space="0" w:color="auto"/>
        <w:right w:val="none" w:sz="0" w:space="0" w:color="auto"/>
      </w:divBdr>
    </w:div>
    <w:div w:id="1618750735">
      <w:bodyDiv w:val="1"/>
      <w:marLeft w:val="0"/>
      <w:marRight w:val="0"/>
      <w:marTop w:val="0"/>
      <w:marBottom w:val="0"/>
      <w:divBdr>
        <w:top w:val="none" w:sz="0" w:space="0" w:color="auto"/>
        <w:left w:val="none" w:sz="0" w:space="0" w:color="auto"/>
        <w:bottom w:val="none" w:sz="0" w:space="0" w:color="auto"/>
        <w:right w:val="none" w:sz="0" w:space="0" w:color="auto"/>
      </w:divBdr>
    </w:div>
    <w:div w:id="1619526115">
      <w:bodyDiv w:val="1"/>
      <w:marLeft w:val="0"/>
      <w:marRight w:val="0"/>
      <w:marTop w:val="0"/>
      <w:marBottom w:val="0"/>
      <w:divBdr>
        <w:top w:val="none" w:sz="0" w:space="0" w:color="auto"/>
        <w:left w:val="none" w:sz="0" w:space="0" w:color="auto"/>
        <w:bottom w:val="none" w:sz="0" w:space="0" w:color="auto"/>
        <w:right w:val="none" w:sz="0" w:space="0" w:color="auto"/>
      </w:divBdr>
    </w:div>
    <w:div w:id="1621957805">
      <w:bodyDiv w:val="1"/>
      <w:marLeft w:val="0"/>
      <w:marRight w:val="0"/>
      <w:marTop w:val="0"/>
      <w:marBottom w:val="0"/>
      <w:divBdr>
        <w:top w:val="none" w:sz="0" w:space="0" w:color="auto"/>
        <w:left w:val="none" w:sz="0" w:space="0" w:color="auto"/>
        <w:bottom w:val="none" w:sz="0" w:space="0" w:color="auto"/>
        <w:right w:val="none" w:sz="0" w:space="0" w:color="auto"/>
      </w:divBdr>
    </w:div>
    <w:div w:id="1625383523">
      <w:bodyDiv w:val="1"/>
      <w:marLeft w:val="0"/>
      <w:marRight w:val="0"/>
      <w:marTop w:val="0"/>
      <w:marBottom w:val="0"/>
      <w:divBdr>
        <w:top w:val="none" w:sz="0" w:space="0" w:color="auto"/>
        <w:left w:val="none" w:sz="0" w:space="0" w:color="auto"/>
        <w:bottom w:val="none" w:sz="0" w:space="0" w:color="auto"/>
        <w:right w:val="none" w:sz="0" w:space="0" w:color="auto"/>
      </w:divBdr>
    </w:div>
    <w:div w:id="1628317783">
      <w:bodyDiv w:val="1"/>
      <w:marLeft w:val="0"/>
      <w:marRight w:val="0"/>
      <w:marTop w:val="0"/>
      <w:marBottom w:val="0"/>
      <w:divBdr>
        <w:top w:val="none" w:sz="0" w:space="0" w:color="auto"/>
        <w:left w:val="none" w:sz="0" w:space="0" w:color="auto"/>
        <w:bottom w:val="none" w:sz="0" w:space="0" w:color="auto"/>
        <w:right w:val="none" w:sz="0" w:space="0" w:color="auto"/>
      </w:divBdr>
    </w:div>
    <w:div w:id="1641611889">
      <w:bodyDiv w:val="1"/>
      <w:marLeft w:val="0"/>
      <w:marRight w:val="0"/>
      <w:marTop w:val="0"/>
      <w:marBottom w:val="0"/>
      <w:divBdr>
        <w:top w:val="none" w:sz="0" w:space="0" w:color="auto"/>
        <w:left w:val="none" w:sz="0" w:space="0" w:color="auto"/>
        <w:bottom w:val="none" w:sz="0" w:space="0" w:color="auto"/>
        <w:right w:val="none" w:sz="0" w:space="0" w:color="auto"/>
      </w:divBdr>
    </w:div>
    <w:div w:id="1653102940">
      <w:bodyDiv w:val="1"/>
      <w:marLeft w:val="0"/>
      <w:marRight w:val="0"/>
      <w:marTop w:val="0"/>
      <w:marBottom w:val="0"/>
      <w:divBdr>
        <w:top w:val="none" w:sz="0" w:space="0" w:color="auto"/>
        <w:left w:val="none" w:sz="0" w:space="0" w:color="auto"/>
        <w:bottom w:val="none" w:sz="0" w:space="0" w:color="auto"/>
        <w:right w:val="none" w:sz="0" w:space="0" w:color="auto"/>
      </w:divBdr>
    </w:div>
    <w:div w:id="1655061545">
      <w:bodyDiv w:val="1"/>
      <w:marLeft w:val="0"/>
      <w:marRight w:val="0"/>
      <w:marTop w:val="0"/>
      <w:marBottom w:val="0"/>
      <w:divBdr>
        <w:top w:val="none" w:sz="0" w:space="0" w:color="auto"/>
        <w:left w:val="none" w:sz="0" w:space="0" w:color="auto"/>
        <w:bottom w:val="none" w:sz="0" w:space="0" w:color="auto"/>
        <w:right w:val="none" w:sz="0" w:space="0" w:color="auto"/>
      </w:divBdr>
    </w:div>
    <w:div w:id="1661544111">
      <w:bodyDiv w:val="1"/>
      <w:marLeft w:val="0"/>
      <w:marRight w:val="0"/>
      <w:marTop w:val="0"/>
      <w:marBottom w:val="0"/>
      <w:divBdr>
        <w:top w:val="none" w:sz="0" w:space="0" w:color="auto"/>
        <w:left w:val="none" w:sz="0" w:space="0" w:color="auto"/>
        <w:bottom w:val="none" w:sz="0" w:space="0" w:color="auto"/>
        <w:right w:val="none" w:sz="0" w:space="0" w:color="auto"/>
      </w:divBdr>
    </w:div>
    <w:div w:id="1664162673">
      <w:bodyDiv w:val="1"/>
      <w:marLeft w:val="0"/>
      <w:marRight w:val="0"/>
      <w:marTop w:val="0"/>
      <w:marBottom w:val="0"/>
      <w:divBdr>
        <w:top w:val="none" w:sz="0" w:space="0" w:color="auto"/>
        <w:left w:val="none" w:sz="0" w:space="0" w:color="auto"/>
        <w:bottom w:val="none" w:sz="0" w:space="0" w:color="auto"/>
        <w:right w:val="none" w:sz="0" w:space="0" w:color="auto"/>
      </w:divBdr>
    </w:div>
    <w:div w:id="1668484222">
      <w:bodyDiv w:val="1"/>
      <w:marLeft w:val="0"/>
      <w:marRight w:val="0"/>
      <w:marTop w:val="0"/>
      <w:marBottom w:val="0"/>
      <w:divBdr>
        <w:top w:val="none" w:sz="0" w:space="0" w:color="auto"/>
        <w:left w:val="none" w:sz="0" w:space="0" w:color="auto"/>
        <w:bottom w:val="none" w:sz="0" w:space="0" w:color="auto"/>
        <w:right w:val="none" w:sz="0" w:space="0" w:color="auto"/>
      </w:divBdr>
    </w:div>
    <w:div w:id="1669483604">
      <w:bodyDiv w:val="1"/>
      <w:marLeft w:val="0"/>
      <w:marRight w:val="0"/>
      <w:marTop w:val="0"/>
      <w:marBottom w:val="0"/>
      <w:divBdr>
        <w:top w:val="none" w:sz="0" w:space="0" w:color="auto"/>
        <w:left w:val="none" w:sz="0" w:space="0" w:color="auto"/>
        <w:bottom w:val="none" w:sz="0" w:space="0" w:color="auto"/>
        <w:right w:val="none" w:sz="0" w:space="0" w:color="auto"/>
      </w:divBdr>
    </w:div>
    <w:div w:id="1670979404">
      <w:bodyDiv w:val="1"/>
      <w:marLeft w:val="0"/>
      <w:marRight w:val="0"/>
      <w:marTop w:val="0"/>
      <w:marBottom w:val="0"/>
      <w:divBdr>
        <w:top w:val="none" w:sz="0" w:space="0" w:color="auto"/>
        <w:left w:val="none" w:sz="0" w:space="0" w:color="auto"/>
        <w:bottom w:val="none" w:sz="0" w:space="0" w:color="auto"/>
        <w:right w:val="none" w:sz="0" w:space="0" w:color="auto"/>
      </w:divBdr>
    </w:div>
    <w:div w:id="1684013310">
      <w:bodyDiv w:val="1"/>
      <w:marLeft w:val="0"/>
      <w:marRight w:val="0"/>
      <w:marTop w:val="0"/>
      <w:marBottom w:val="0"/>
      <w:divBdr>
        <w:top w:val="none" w:sz="0" w:space="0" w:color="auto"/>
        <w:left w:val="none" w:sz="0" w:space="0" w:color="auto"/>
        <w:bottom w:val="none" w:sz="0" w:space="0" w:color="auto"/>
        <w:right w:val="none" w:sz="0" w:space="0" w:color="auto"/>
      </w:divBdr>
    </w:div>
    <w:div w:id="1687514665">
      <w:bodyDiv w:val="1"/>
      <w:marLeft w:val="0"/>
      <w:marRight w:val="0"/>
      <w:marTop w:val="0"/>
      <w:marBottom w:val="0"/>
      <w:divBdr>
        <w:top w:val="none" w:sz="0" w:space="0" w:color="auto"/>
        <w:left w:val="none" w:sz="0" w:space="0" w:color="auto"/>
        <w:bottom w:val="none" w:sz="0" w:space="0" w:color="auto"/>
        <w:right w:val="none" w:sz="0" w:space="0" w:color="auto"/>
      </w:divBdr>
    </w:div>
    <w:div w:id="1692995391">
      <w:bodyDiv w:val="1"/>
      <w:marLeft w:val="0"/>
      <w:marRight w:val="0"/>
      <w:marTop w:val="0"/>
      <w:marBottom w:val="0"/>
      <w:divBdr>
        <w:top w:val="none" w:sz="0" w:space="0" w:color="auto"/>
        <w:left w:val="none" w:sz="0" w:space="0" w:color="auto"/>
        <w:bottom w:val="none" w:sz="0" w:space="0" w:color="auto"/>
        <w:right w:val="none" w:sz="0" w:space="0" w:color="auto"/>
      </w:divBdr>
    </w:div>
    <w:div w:id="1696425172">
      <w:bodyDiv w:val="1"/>
      <w:marLeft w:val="0"/>
      <w:marRight w:val="0"/>
      <w:marTop w:val="0"/>
      <w:marBottom w:val="0"/>
      <w:divBdr>
        <w:top w:val="none" w:sz="0" w:space="0" w:color="auto"/>
        <w:left w:val="none" w:sz="0" w:space="0" w:color="auto"/>
        <w:bottom w:val="none" w:sz="0" w:space="0" w:color="auto"/>
        <w:right w:val="none" w:sz="0" w:space="0" w:color="auto"/>
      </w:divBdr>
    </w:div>
    <w:div w:id="1699159070">
      <w:bodyDiv w:val="1"/>
      <w:marLeft w:val="0"/>
      <w:marRight w:val="0"/>
      <w:marTop w:val="0"/>
      <w:marBottom w:val="0"/>
      <w:divBdr>
        <w:top w:val="none" w:sz="0" w:space="0" w:color="auto"/>
        <w:left w:val="none" w:sz="0" w:space="0" w:color="auto"/>
        <w:bottom w:val="none" w:sz="0" w:space="0" w:color="auto"/>
        <w:right w:val="none" w:sz="0" w:space="0" w:color="auto"/>
      </w:divBdr>
    </w:div>
    <w:div w:id="1700467897">
      <w:bodyDiv w:val="1"/>
      <w:marLeft w:val="0"/>
      <w:marRight w:val="0"/>
      <w:marTop w:val="0"/>
      <w:marBottom w:val="0"/>
      <w:divBdr>
        <w:top w:val="none" w:sz="0" w:space="0" w:color="auto"/>
        <w:left w:val="none" w:sz="0" w:space="0" w:color="auto"/>
        <w:bottom w:val="none" w:sz="0" w:space="0" w:color="auto"/>
        <w:right w:val="none" w:sz="0" w:space="0" w:color="auto"/>
      </w:divBdr>
    </w:div>
    <w:div w:id="1703246836">
      <w:bodyDiv w:val="1"/>
      <w:marLeft w:val="0"/>
      <w:marRight w:val="0"/>
      <w:marTop w:val="0"/>
      <w:marBottom w:val="0"/>
      <w:divBdr>
        <w:top w:val="none" w:sz="0" w:space="0" w:color="auto"/>
        <w:left w:val="none" w:sz="0" w:space="0" w:color="auto"/>
        <w:bottom w:val="none" w:sz="0" w:space="0" w:color="auto"/>
        <w:right w:val="none" w:sz="0" w:space="0" w:color="auto"/>
      </w:divBdr>
    </w:div>
    <w:div w:id="1710031133">
      <w:bodyDiv w:val="1"/>
      <w:marLeft w:val="0"/>
      <w:marRight w:val="0"/>
      <w:marTop w:val="0"/>
      <w:marBottom w:val="0"/>
      <w:divBdr>
        <w:top w:val="none" w:sz="0" w:space="0" w:color="auto"/>
        <w:left w:val="none" w:sz="0" w:space="0" w:color="auto"/>
        <w:bottom w:val="none" w:sz="0" w:space="0" w:color="auto"/>
        <w:right w:val="none" w:sz="0" w:space="0" w:color="auto"/>
      </w:divBdr>
    </w:div>
    <w:div w:id="1719278356">
      <w:bodyDiv w:val="1"/>
      <w:marLeft w:val="0"/>
      <w:marRight w:val="0"/>
      <w:marTop w:val="0"/>
      <w:marBottom w:val="0"/>
      <w:divBdr>
        <w:top w:val="none" w:sz="0" w:space="0" w:color="auto"/>
        <w:left w:val="none" w:sz="0" w:space="0" w:color="auto"/>
        <w:bottom w:val="none" w:sz="0" w:space="0" w:color="auto"/>
        <w:right w:val="none" w:sz="0" w:space="0" w:color="auto"/>
      </w:divBdr>
    </w:div>
    <w:div w:id="1722635212">
      <w:bodyDiv w:val="1"/>
      <w:marLeft w:val="0"/>
      <w:marRight w:val="0"/>
      <w:marTop w:val="0"/>
      <w:marBottom w:val="0"/>
      <w:divBdr>
        <w:top w:val="none" w:sz="0" w:space="0" w:color="auto"/>
        <w:left w:val="none" w:sz="0" w:space="0" w:color="auto"/>
        <w:bottom w:val="none" w:sz="0" w:space="0" w:color="auto"/>
        <w:right w:val="none" w:sz="0" w:space="0" w:color="auto"/>
      </w:divBdr>
    </w:div>
    <w:div w:id="1734814248">
      <w:bodyDiv w:val="1"/>
      <w:marLeft w:val="0"/>
      <w:marRight w:val="0"/>
      <w:marTop w:val="0"/>
      <w:marBottom w:val="0"/>
      <w:divBdr>
        <w:top w:val="none" w:sz="0" w:space="0" w:color="auto"/>
        <w:left w:val="none" w:sz="0" w:space="0" w:color="auto"/>
        <w:bottom w:val="none" w:sz="0" w:space="0" w:color="auto"/>
        <w:right w:val="none" w:sz="0" w:space="0" w:color="auto"/>
      </w:divBdr>
    </w:div>
    <w:div w:id="1753157221">
      <w:bodyDiv w:val="1"/>
      <w:marLeft w:val="0"/>
      <w:marRight w:val="0"/>
      <w:marTop w:val="0"/>
      <w:marBottom w:val="0"/>
      <w:divBdr>
        <w:top w:val="none" w:sz="0" w:space="0" w:color="auto"/>
        <w:left w:val="none" w:sz="0" w:space="0" w:color="auto"/>
        <w:bottom w:val="none" w:sz="0" w:space="0" w:color="auto"/>
        <w:right w:val="none" w:sz="0" w:space="0" w:color="auto"/>
      </w:divBdr>
    </w:div>
    <w:div w:id="1754282928">
      <w:bodyDiv w:val="1"/>
      <w:marLeft w:val="0"/>
      <w:marRight w:val="0"/>
      <w:marTop w:val="0"/>
      <w:marBottom w:val="0"/>
      <w:divBdr>
        <w:top w:val="none" w:sz="0" w:space="0" w:color="auto"/>
        <w:left w:val="none" w:sz="0" w:space="0" w:color="auto"/>
        <w:bottom w:val="none" w:sz="0" w:space="0" w:color="auto"/>
        <w:right w:val="none" w:sz="0" w:space="0" w:color="auto"/>
      </w:divBdr>
    </w:div>
    <w:div w:id="1775859514">
      <w:bodyDiv w:val="1"/>
      <w:marLeft w:val="0"/>
      <w:marRight w:val="0"/>
      <w:marTop w:val="0"/>
      <w:marBottom w:val="0"/>
      <w:divBdr>
        <w:top w:val="none" w:sz="0" w:space="0" w:color="auto"/>
        <w:left w:val="none" w:sz="0" w:space="0" w:color="auto"/>
        <w:bottom w:val="none" w:sz="0" w:space="0" w:color="auto"/>
        <w:right w:val="none" w:sz="0" w:space="0" w:color="auto"/>
      </w:divBdr>
    </w:div>
    <w:div w:id="1786118762">
      <w:bodyDiv w:val="1"/>
      <w:marLeft w:val="0"/>
      <w:marRight w:val="0"/>
      <w:marTop w:val="0"/>
      <w:marBottom w:val="0"/>
      <w:divBdr>
        <w:top w:val="none" w:sz="0" w:space="0" w:color="auto"/>
        <w:left w:val="none" w:sz="0" w:space="0" w:color="auto"/>
        <w:bottom w:val="none" w:sz="0" w:space="0" w:color="auto"/>
        <w:right w:val="none" w:sz="0" w:space="0" w:color="auto"/>
      </w:divBdr>
    </w:div>
    <w:div w:id="1789157966">
      <w:bodyDiv w:val="1"/>
      <w:marLeft w:val="0"/>
      <w:marRight w:val="0"/>
      <w:marTop w:val="0"/>
      <w:marBottom w:val="0"/>
      <w:divBdr>
        <w:top w:val="none" w:sz="0" w:space="0" w:color="auto"/>
        <w:left w:val="none" w:sz="0" w:space="0" w:color="auto"/>
        <w:bottom w:val="none" w:sz="0" w:space="0" w:color="auto"/>
        <w:right w:val="none" w:sz="0" w:space="0" w:color="auto"/>
      </w:divBdr>
    </w:div>
    <w:div w:id="1791125315">
      <w:bodyDiv w:val="1"/>
      <w:marLeft w:val="0"/>
      <w:marRight w:val="0"/>
      <w:marTop w:val="0"/>
      <w:marBottom w:val="0"/>
      <w:divBdr>
        <w:top w:val="none" w:sz="0" w:space="0" w:color="auto"/>
        <w:left w:val="none" w:sz="0" w:space="0" w:color="auto"/>
        <w:bottom w:val="none" w:sz="0" w:space="0" w:color="auto"/>
        <w:right w:val="none" w:sz="0" w:space="0" w:color="auto"/>
      </w:divBdr>
    </w:div>
    <w:div w:id="1803838842">
      <w:bodyDiv w:val="1"/>
      <w:marLeft w:val="0"/>
      <w:marRight w:val="0"/>
      <w:marTop w:val="0"/>
      <w:marBottom w:val="0"/>
      <w:divBdr>
        <w:top w:val="none" w:sz="0" w:space="0" w:color="auto"/>
        <w:left w:val="none" w:sz="0" w:space="0" w:color="auto"/>
        <w:bottom w:val="none" w:sz="0" w:space="0" w:color="auto"/>
        <w:right w:val="none" w:sz="0" w:space="0" w:color="auto"/>
      </w:divBdr>
    </w:div>
    <w:div w:id="1809741596">
      <w:bodyDiv w:val="1"/>
      <w:marLeft w:val="0"/>
      <w:marRight w:val="0"/>
      <w:marTop w:val="0"/>
      <w:marBottom w:val="0"/>
      <w:divBdr>
        <w:top w:val="none" w:sz="0" w:space="0" w:color="auto"/>
        <w:left w:val="none" w:sz="0" w:space="0" w:color="auto"/>
        <w:bottom w:val="none" w:sz="0" w:space="0" w:color="auto"/>
        <w:right w:val="none" w:sz="0" w:space="0" w:color="auto"/>
      </w:divBdr>
    </w:div>
    <w:div w:id="1824004042">
      <w:bodyDiv w:val="1"/>
      <w:marLeft w:val="0"/>
      <w:marRight w:val="0"/>
      <w:marTop w:val="0"/>
      <w:marBottom w:val="0"/>
      <w:divBdr>
        <w:top w:val="none" w:sz="0" w:space="0" w:color="auto"/>
        <w:left w:val="none" w:sz="0" w:space="0" w:color="auto"/>
        <w:bottom w:val="none" w:sz="0" w:space="0" w:color="auto"/>
        <w:right w:val="none" w:sz="0" w:space="0" w:color="auto"/>
      </w:divBdr>
    </w:div>
    <w:div w:id="1825510549">
      <w:bodyDiv w:val="1"/>
      <w:marLeft w:val="0"/>
      <w:marRight w:val="0"/>
      <w:marTop w:val="0"/>
      <w:marBottom w:val="0"/>
      <w:divBdr>
        <w:top w:val="none" w:sz="0" w:space="0" w:color="auto"/>
        <w:left w:val="none" w:sz="0" w:space="0" w:color="auto"/>
        <w:bottom w:val="none" w:sz="0" w:space="0" w:color="auto"/>
        <w:right w:val="none" w:sz="0" w:space="0" w:color="auto"/>
      </w:divBdr>
    </w:div>
    <w:div w:id="1833790794">
      <w:bodyDiv w:val="1"/>
      <w:marLeft w:val="0"/>
      <w:marRight w:val="0"/>
      <w:marTop w:val="0"/>
      <w:marBottom w:val="0"/>
      <w:divBdr>
        <w:top w:val="none" w:sz="0" w:space="0" w:color="auto"/>
        <w:left w:val="none" w:sz="0" w:space="0" w:color="auto"/>
        <w:bottom w:val="none" w:sz="0" w:space="0" w:color="auto"/>
        <w:right w:val="none" w:sz="0" w:space="0" w:color="auto"/>
      </w:divBdr>
    </w:div>
    <w:div w:id="1873180902">
      <w:bodyDiv w:val="1"/>
      <w:marLeft w:val="0"/>
      <w:marRight w:val="0"/>
      <w:marTop w:val="0"/>
      <w:marBottom w:val="0"/>
      <w:divBdr>
        <w:top w:val="none" w:sz="0" w:space="0" w:color="auto"/>
        <w:left w:val="none" w:sz="0" w:space="0" w:color="auto"/>
        <w:bottom w:val="none" w:sz="0" w:space="0" w:color="auto"/>
        <w:right w:val="none" w:sz="0" w:space="0" w:color="auto"/>
      </w:divBdr>
    </w:div>
    <w:div w:id="1873959669">
      <w:bodyDiv w:val="1"/>
      <w:marLeft w:val="0"/>
      <w:marRight w:val="0"/>
      <w:marTop w:val="0"/>
      <w:marBottom w:val="0"/>
      <w:divBdr>
        <w:top w:val="none" w:sz="0" w:space="0" w:color="auto"/>
        <w:left w:val="none" w:sz="0" w:space="0" w:color="auto"/>
        <w:bottom w:val="none" w:sz="0" w:space="0" w:color="auto"/>
        <w:right w:val="none" w:sz="0" w:space="0" w:color="auto"/>
      </w:divBdr>
    </w:div>
    <w:div w:id="1874540555">
      <w:bodyDiv w:val="1"/>
      <w:marLeft w:val="0"/>
      <w:marRight w:val="0"/>
      <w:marTop w:val="0"/>
      <w:marBottom w:val="0"/>
      <w:divBdr>
        <w:top w:val="none" w:sz="0" w:space="0" w:color="auto"/>
        <w:left w:val="none" w:sz="0" w:space="0" w:color="auto"/>
        <w:bottom w:val="none" w:sz="0" w:space="0" w:color="auto"/>
        <w:right w:val="none" w:sz="0" w:space="0" w:color="auto"/>
      </w:divBdr>
    </w:div>
    <w:div w:id="1874926050">
      <w:bodyDiv w:val="1"/>
      <w:marLeft w:val="0"/>
      <w:marRight w:val="0"/>
      <w:marTop w:val="0"/>
      <w:marBottom w:val="0"/>
      <w:divBdr>
        <w:top w:val="none" w:sz="0" w:space="0" w:color="auto"/>
        <w:left w:val="none" w:sz="0" w:space="0" w:color="auto"/>
        <w:bottom w:val="none" w:sz="0" w:space="0" w:color="auto"/>
        <w:right w:val="none" w:sz="0" w:space="0" w:color="auto"/>
      </w:divBdr>
    </w:div>
    <w:div w:id="1876457614">
      <w:bodyDiv w:val="1"/>
      <w:marLeft w:val="0"/>
      <w:marRight w:val="0"/>
      <w:marTop w:val="0"/>
      <w:marBottom w:val="0"/>
      <w:divBdr>
        <w:top w:val="none" w:sz="0" w:space="0" w:color="auto"/>
        <w:left w:val="none" w:sz="0" w:space="0" w:color="auto"/>
        <w:bottom w:val="none" w:sz="0" w:space="0" w:color="auto"/>
        <w:right w:val="none" w:sz="0" w:space="0" w:color="auto"/>
      </w:divBdr>
    </w:div>
    <w:div w:id="1878348463">
      <w:bodyDiv w:val="1"/>
      <w:marLeft w:val="0"/>
      <w:marRight w:val="0"/>
      <w:marTop w:val="0"/>
      <w:marBottom w:val="0"/>
      <w:divBdr>
        <w:top w:val="none" w:sz="0" w:space="0" w:color="auto"/>
        <w:left w:val="none" w:sz="0" w:space="0" w:color="auto"/>
        <w:bottom w:val="none" w:sz="0" w:space="0" w:color="auto"/>
        <w:right w:val="none" w:sz="0" w:space="0" w:color="auto"/>
      </w:divBdr>
    </w:div>
    <w:div w:id="1884638967">
      <w:bodyDiv w:val="1"/>
      <w:marLeft w:val="0"/>
      <w:marRight w:val="0"/>
      <w:marTop w:val="0"/>
      <w:marBottom w:val="0"/>
      <w:divBdr>
        <w:top w:val="none" w:sz="0" w:space="0" w:color="auto"/>
        <w:left w:val="none" w:sz="0" w:space="0" w:color="auto"/>
        <w:bottom w:val="none" w:sz="0" w:space="0" w:color="auto"/>
        <w:right w:val="none" w:sz="0" w:space="0" w:color="auto"/>
      </w:divBdr>
    </w:div>
    <w:div w:id="1907951290">
      <w:bodyDiv w:val="1"/>
      <w:marLeft w:val="0"/>
      <w:marRight w:val="0"/>
      <w:marTop w:val="0"/>
      <w:marBottom w:val="0"/>
      <w:divBdr>
        <w:top w:val="none" w:sz="0" w:space="0" w:color="auto"/>
        <w:left w:val="none" w:sz="0" w:space="0" w:color="auto"/>
        <w:bottom w:val="none" w:sz="0" w:space="0" w:color="auto"/>
        <w:right w:val="none" w:sz="0" w:space="0" w:color="auto"/>
      </w:divBdr>
    </w:div>
    <w:div w:id="1917938767">
      <w:bodyDiv w:val="1"/>
      <w:marLeft w:val="0"/>
      <w:marRight w:val="0"/>
      <w:marTop w:val="0"/>
      <w:marBottom w:val="0"/>
      <w:divBdr>
        <w:top w:val="none" w:sz="0" w:space="0" w:color="auto"/>
        <w:left w:val="none" w:sz="0" w:space="0" w:color="auto"/>
        <w:bottom w:val="none" w:sz="0" w:space="0" w:color="auto"/>
        <w:right w:val="none" w:sz="0" w:space="0" w:color="auto"/>
      </w:divBdr>
    </w:div>
    <w:div w:id="1925531335">
      <w:bodyDiv w:val="1"/>
      <w:marLeft w:val="0"/>
      <w:marRight w:val="0"/>
      <w:marTop w:val="0"/>
      <w:marBottom w:val="0"/>
      <w:divBdr>
        <w:top w:val="none" w:sz="0" w:space="0" w:color="auto"/>
        <w:left w:val="none" w:sz="0" w:space="0" w:color="auto"/>
        <w:bottom w:val="none" w:sz="0" w:space="0" w:color="auto"/>
        <w:right w:val="none" w:sz="0" w:space="0" w:color="auto"/>
      </w:divBdr>
    </w:div>
    <w:div w:id="1929733032">
      <w:bodyDiv w:val="1"/>
      <w:marLeft w:val="0"/>
      <w:marRight w:val="0"/>
      <w:marTop w:val="0"/>
      <w:marBottom w:val="0"/>
      <w:divBdr>
        <w:top w:val="none" w:sz="0" w:space="0" w:color="auto"/>
        <w:left w:val="none" w:sz="0" w:space="0" w:color="auto"/>
        <w:bottom w:val="none" w:sz="0" w:space="0" w:color="auto"/>
        <w:right w:val="none" w:sz="0" w:space="0" w:color="auto"/>
      </w:divBdr>
    </w:div>
    <w:div w:id="1932277629">
      <w:bodyDiv w:val="1"/>
      <w:marLeft w:val="0"/>
      <w:marRight w:val="0"/>
      <w:marTop w:val="0"/>
      <w:marBottom w:val="0"/>
      <w:divBdr>
        <w:top w:val="none" w:sz="0" w:space="0" w:color="auto"/>
        <w:left w:val="none" w:sz="0" w:space="0" w:color="auto"/>
        <w:bottom w:val="none" w:sz="0" w:space="0" w:color="auto"/>
        <w:right w:val="none" w:sz="0" w:space="0" w:color="auto"/>
      </w:divBdr>
    </w:div>
    <w:div w:id="1933583217">
      <w:bodyDiv w:val="1"/>
      <w:marLeft w:val="0"/>
      <w:marRight w:val="0"/>
      <w:marTop w:val="0"/>
      <w:marBottom w:val="0"/>
      <w:divBdr>
        <w:top w:val="none" w:sz="0" w:space="0" w:color="auto"/>
        <w:left w:val="none" w:sz="0" w:space="0" w:color="auto"/>
        <w:bottom w:val="none" w:sz="0" w:space="0" w:color="auto"/>
        <w:right w:val="none" w:sz="0" w:space="0" w:color="auto"/>
      </w:divBdr>
    </w:div>
    <w:div w:id="1936815678">
      <w:bodyDiv w:val="1"/>
      <w:marLeft w:val="0"/>
      <w:marRight w:val="0"/>
      <w:marTop w:val="0"/>
      <w:marBottom w:val="0"/>
      <w:divBdr>
        <w:top w:val="none" w:sz="0" w:space="0" w:color="auto"/>
        <w:left w:val="none" w:sz="0" w:space="0" w:color="auto"/>
        <w:bottom w:val="none" w:sz="0" w:space="0" w:color="auto"/>
        <w:right w:val="none" w:sz="0" w:space="0" w:color="auto"/>
      </w:divBdr>
    </w:div>
    <w:div w:id="1938755804">
      <w:bodyDiv w:val="1"/>
      <w:marLeft w:val="0"/>
      <w:marRight w:val="0"/>
      <w:marTop w:val="0"/>
      <w:marBottom w:val="0"/>
      <w:divBdr>
        <w:top w:val="none" w:sz="0" w:space="0" w:color="auto"/>
        <w:left w:val="none" w:sz="0" w:space="0" w:color="auto"/>
        <w:bottom w:val="none" w:sz="0" w:space="0" w:color="auto"/>
        <w:right w:val="none" w:sz="0" w:space="0" w:color="auto"/>
      </w:divBdr>
    </w:div>
    <w:div w:id="1941637859">
      <w:bodyDiv w:val="1"/>
      <w:marLeft w:val="0"/>
      <w:marRight w:val="0"/>
      <w:marTop w:val="0"/>
      <w:marBottom w:val="0"/>
      <w:divBdr>
        <w:top w:val="none" w:sz="0" w:space="0" w:color="auto"/>
        <w:left w:val="none" w:sz="0" w:space="0" w:color="auto"/>
        <w:bottom w:val="none" w:sz="0" w:space="0" w:color="auto"/>
        <w:right w:val="none" w:sz="0" w:space="0" w:color="auto"/>
      </w:divBdr>
    </w:div>
    <w:div w:id="1945140505">
      <w:bodyDiv w:val="1"/>
      <w:marLeft w:val="0"/>
      <w:marRight w:val="0"/>
      <w:marTop w:val="0"/>
      <w:marBottom w:val="0"/>
      <w:divBdr>
        <w:top w:val="none" w:sz="0" w:space="0" w:color="auto"/>
        <w:left w:val="none" w:sz="0" w:space="0" w:color="auto"/>
        <w:bottom w:val="none" w:sz="0" w:space="0" w:color="auto"/>
        <w:right w:val="none" w:sz="0" w:space="0" w:color="auto"/>
      </w:divBdr>
    </w:div>
    <w:div w:id="1954942397">
      <w:bodyDiv w:val="1"/>
      <w:marLeft w:val="0"/>
      <w:marRight w:val="0"/>
      <w:marTop w:val="0"/>
      <w:marBottom w:val="0"/>
      <w:divBdr>
        <w:top w:val="none" w:sz="0" w:space="0" w:color="auto"/>
        <w:left w:val="none" w:sz="0" w:space="0" w:color="auto"/>
        <w:bottom w:val="none" w:sz="0" w:space="0" w:color="auto"/>
        <w:right w:val="none" w:sz="0" w:space="0" w:color="auto"/>
      </w:divBdr>
    </w:div>
    <w:div w:id="1964729980">
      <w:bodyDiv w:val="1"/>
      <w:marLeft w:val="0"/>
      <w:marRight w:val="0"/>
      <w:marTop w:val="0"/>
      <w:marBottom w:val="0"/>
      <w:divBdr>
        <w:top w:val="none" w:sz="0" w:space="0" w:color="auto"/>
        <w:left w:val="none" w:sz="0" w:space="0" w:color="auto"/>
        <w:bottom w:val="none" w:sz="0" w:space="0" w:color="auto"/>
        <w:right w:val="none" w:sz="0" w:space="0" w:color="auto"/>
      </w:divBdr>
    </w:div>
    <w:div w:id="1964922955">
      <w:bodyDiv w:val="1"/>
      <w:marLeft w:val="0"/>
      <w:marRight w:val="0"/>
      <w:marTop w:val="0"/>
      <w:marBottom w:val="0"/>
      <w:divBdr>
        <w:top w:val="none" w:sz="0" w:space="0" w:color="auto"/>
        <w:left w:val="none" w:sz="0" w:space="0" w:color="auto"/>
        <w:bottom w:val="none" w:sz="0" w:space="0" w:color="auto"/>
        <w:right w:val="none" w:sz="0" w:space="0" w:color="auto"/>
      </w:divBdr>
    </w:div>
    <w:div w:id="1976713488">
      <w:bodyDiv w:val="1"/>
      <w:marLeft w:val="0"/>
      <w:marRight w:val="0"/>
      <w:marTop w:val="0"/>
      <w:marBottom w:val="0"/>
      <w:divBdr>
        <w:top w:val="none" w:sz="0" w:space="0" w:color="auto"/>
        <w:left w:val="none" w:sz="0" w:space="0" w:color="auto"/>
        <w:bottom w:val="none" w:sz="0" w:space="0" w:color="auto"/>
        <w:right w:val="none" w:sz="0" w:space="0" w:color="auto"/>
      </w:divBdr>
    </w:div>
    <w:div w:id="1978680200">
      <w:bodyDiv w:val="1"/>
      <w:marLeft w:val="0"/>
      <w:marRight w:val="0"/>
      <w:marTop w:val="0"/>
      <w:marBottom w:val="0"/>
      <w:divBdr>
        <w:top w:val="none" w:sz="0" w:space="0" w:color="auto"/>
        <w:left w:val="none" w:sz="0" w:space="0" w:color="auto"/>
        <w:bottom w:val="none" w:sz="0" w:space="0" w:color="auto"/>
        <w:right w:val="none" w:sz="0" w:space="0" w:color="auto"/>
      </w:divBdr>
    </w:div>
    <w:div w:id="1982146565">
      <w:bodyDiv w:val="1"/>
      <w:marLeft w:val="0"/>
      <w:marRight w:val="0"/>
      <w:marTop w:val="0"/>
      <w:marBottom w:val="0"/>
      <w:divBdr>
        <w:top w:val="none" w:sz="0" w:space="0" w:color="auto"/>
        <w:left w:val="none" w:sz="0" w:space="0" w:color="auto"/>
        <w:bottom w:val="none" w:sz="0" w:space="0" w:color="auto"/>
        <w:right w:val="none" w:sz="0" w:space="0" w:color="auto"/>
      </w:divBdr>
    </w:div>
    <w:div w:id="1983002284">
      <w:bodyDiv w:val="1"/>
      <w:marLeft w:val="0"/>
      <w:marRight w:val="0"/>
      <w:marTop w:val="0"/>
      <w:marBottom w:val="0"/>
      <w:divBdr>
        <w:top w:val="none" w:sz="0" w:space="0" w:color="auto"/>
        <w:left w:val="none" w:sz="0" w:space="0" w:color="auto"/>
        <w:bottom w:val="none" w:sz="0" w:space="0" w:color="auto"/>
        <w:right w:val="none" w:sz="0" w:space="0" w:color="auto"/>
      </w:divBdr>
    </w:div>
    <w:div w:id="1985966865">
      <w:bodyDiv w:val="1"/>
      <w:marLeft w:val="0"/>
      <w:marRight w:val="0"/>
      <w:marTop w:val="0"/>
      <w:marBottom w:val="0"/>
      <w:divBdr>
        <w:top w:val="none" w:sz="0" w:space="0" w:color="auto"/>
        <w:left w:val="none" w:sz="0" w:space="0" w:color="auto"/>
        <w:bottom w:val="none" w:sz="0" w:space="0" w:color="auto"/>
        <w:right w:val="none" w:sz="0" w:space="0" w:color="auto"/>
      </w:divBdr>
    </w:div>
    <w:div w:id="1988512015">
      <w:bodyDiv w:val="1"/>
      <w:marLeft w:val="0"/>
      <w:marRight w:val="0"/>
      <w:marTop w:val="0"/>
      <w:marBottom w:val="0"/>
      <w:divBdr>
        <w:top w:val="none" w:sz="0" w:space="0" w:color="auto"/>
        <w:left w:val="none" w:sz="0" w:space="0" w:color="auto"/>
        <w:bottom w:val="none" w:sz="0" w:space="0" w:color="auto"/>
        <w:right w:val="none" w:sz="0" w:space="0" w:color="auto"/>
      </w:divBdr>
    </w:div>
    <w:div w:id="2006664699">
      <w:bodyDiv w:val="1"/>
      <w:marLeft w:val="0"/>
      <w:marRight w:val="0"/>
      <w:marTop w:val="0"/>
      <w:marBottom w:val="0"/>
      <w:divBdr>
        <w:top w:val="none" w:sz="0" w:space="0" w:color="auto"/>
        <w:left w:val="none" w:sz="0" w:space="0" w:color="auto"/>
        <w:bottom w:val="none" w:sz="0" w:space="0" w:color="auto"/>
        <w:right w:val="none" w:sz="0" w:space="0" w:color="auto"/>
      </w:divBdr>
    </w:div>
    <w:div w:id="2008632981">
      <w:bodyDiv w:val="1"/>
      <w:marLeft w:val="0"/>
      <w:marRight w:val="0"/>
      <w:marTop w:val="0"/>
      <w:marBottom w:val="0"/>
      <w:divBdr>
        <w:top w:val="none" w:sz="0" w:space="0" w:color="auto"/>
        <w:left w:val="none" w:sz="0" w:space="0" w:color="auto"/>
        <w:bottom w:val="none" w:sz="0" w:space="0" w:color="auto"/>
        <w:right w:val="none" w:sz="0" w:space="0" w:color="auto"/>
      </w:divBdr>
    </w:div>
    <w:div w:id="2010788407">
      <w:bodyDiv w:val="1"/>
      <w:marLeft w:val="0"/>
      <w:marRight w:val="0"/>
      <w:marTop w:val="0"/>
      <w:marBottom w:val="0"/>
      <w:divBdr>
        <w:top w:val="none" w:sz="0" w:space="0" w:color="auto"/>
        <w:left w:val="none" w:sz="0" w:space="0" w:color="auto"/>
        <w:bottom w:val="none" w:sz="0" w:space="0" w:color="auto"/>
        <w:right w:val="none" w:sz="0" w:space="0" w:color="auto"/>
      </w:divBdr>
    </w:div>
    <w:div w:id="2012757258">
      <w:bodyDiv w:val="1"/>
      <w:marLeft w:val="0"/>
      <w:marRight w:val="0"/>
      <w:marTop w:val="0"/>
      <w:marBottom w:val="0"/>
      <w:divBdr>
        <w:top w:val="none" w:sz="0" w:space="0" w:color="auto"/>
        <w:left w:val="none" w:sz="0" w:space="0" w:color="auto"/>
        <w:bottom w:val="none" w:sz="0" w:space="0" w:color="auto"/>
        <w:right w:val="none" w:sz="0" w:space="0" w:color="auto"/>
      </w:divBdr>
    </w:div>
    <w:div w:id="2013681749">
      <w:bodyDiv w:val="1"/>
      <w:marLeft w:val="0"/>
      <w:marRight w:val="0"/>
      <w:marTop w:val="0"/>
      <w:marBottom w:val="0"/>
      <w:divBdr>
        <w:top w:val="none" w:sz="0" w:space="0" w:color="auto"/>
        <w:left w:val="none" w:sz="0" w:space="0" w:color="auto"/>
        <w:bottom w:val="none" w:sz="0" w:space="0" w:color="auto"/>
        <w:right w:val="none" w:sz="0" w:space="0" w:color="auto"/>
      </w:divBdr>
    </w:div>
    <w:div w:id="2025933304">
      <w:bodyDiv w:val="1"/>
      <w:marLeft w:val="0"/>
      <w:marRight w:val="0"/>
      <w:marTop w:val="0"/>
      <w:marBottom w:val="0"/>
      <w:divBdr>
        <w:top w:val="none" w:sz="0" w:space="0" w:color="auto"/>
        <w:left w:val="none" w:sz="0" w:space="0" w:color="auto"/>
        <w:bottom w:val="none" w:sz="0" w:space="0" w:color="auto"/>
        <w:right w:val="none" w:sz="0" w:space="0" w:color="auto"/>
      </w:divBdr>
    </w:div>
    <w:div w:id="2025935624">
      <w:bodyDiv w:val="1"/>
      <w:marLeft w:val="0"/>
      <w:marRight w:val="0"/>
      <w:marTop w:val="0"/>
      <w:marBottom w:val="0"/>
      <w:divBdr>
        <w:top w:val="none" w:sz="0" w:space="0" w:color="auto"/>
        <w:left w:val="none" w:sz="0" w:space="0" w:color="auto"/>
        <w:bottom w:val="none" w:sz="0" w:space="0" w:color="auto"/>
        <w:right w:val="none" w:sz="0" w:space="0" w:color="auto"/>
      </w:divBdr>
    </w:div>
    <w:div w:id="2027167495">
      <w:bodyDiv w:val="1"/>
      <w:marLeft w:val="0"/>
      <w:marRight w:val="0"/>
      <w:marTop w:val="0"/>
      <w:marBottom w:val="0"/>
      <w:divBdr>
        <w:top w:val="none" w:sz="0" w:space="0" w:color="auto"/>
        <w:left w:val="none" w:sz="0" w:space="0" w:color="auto"/>
        <w:bottom w:val="none" w:sz="0" w:space="0" w:color="auto"/>
        <w:right w:val="none" w:sz="0" w:space="0" w:color="auto"/>
      </w:divBdr>
    </w:div>
    <w:div w:id="2036539992">
      <w:bodyDiv w:val="1"/>
      <w:marLeft w:val="0"/>
      <w:marRight w:val="0"/>
      <w:marTop w:val="0"/>
      <w:marBottom w:val="0"/>
      <w:divBdr>
        <w:top w:val="none" w:sz="0" w:space="0" w:color="auto"/>
        <w:left w:val="none" w:sz="0" w:space="0" w:color="auto"/>
        <w:bottom w:val="none" w:sz="0" w:space="0" w:color="auto"/>
        <w:right w:val="none" w:sz="0" w:space="0" w:color="auto"/>
      </w:divBdr>
    </w:div>
    <w:div w:id="2038432732">
      <w:bodyDiv w:val="1"/>
      <w:marLeft w:val="0"/>
      <w:marRight w:val="0"/>
      <w:marTop w:val="0"/>
      <w:marBottom w:val="0"/>
      <w:divBdr>
        <w:top w:val="none" w:sz="0" w:space="0" w:color="auto"/>
        <w:left w:val="none" w:sz="0" w:space="0" w:color="auto"/>
        <w:bottom w:val="none" w:sz="0" w:space="0" w:color="auto"/>
        <w:right w:val="none" w:sz="0" w:space="0" w:color="auto"/>
      </w:divBdr>
    </w:div>
    <w:div w:id="2052146677">
      <w:bodyDiv w:val="1"/>
      <w:marLeft w:val="0"/>
      <w:marRight w:val="0"/>
      <w:marTop w:val="0"/>
      <w:marBottom w:val="0"/>
      <w:divBdr>
        <w:top w:val="none" w:sz="0" w:space="0" w:color="auto"/>
        <w:left w:val="none" w:sz="0" w:space="0" w:color="auto"/>
        <w:bottom w:val="none" w:sz="0" w:space="0" w:color="auto"/>
        <w:right w:val="none" w:sz="0" w:space="0" w:color="auto"/>
      </w:divBdr>
    </w:div>
    <w:div w:id="2083211304">
      <w:bodyDiv w:val="1"/>
      <w:marLeft w:val="0"/>
      <w:marRight w:val="0"/>
      <w:marTop w:val="0"/>
      <w:marBottom w:val="0"/>
      <w:divBdr>
        <w:top w:val="none" w:sz="0" w:space="0" w:color="auto"/>
        <w:left w:val="none" w:sz="0" w:space="0" w:color="auto"/>
        <w:bottom w:val="none" w:sz="0" w:space="0" w:color="auto"/>
        <w:right w:val="none" w:sz="0" w:space="0" w:color="auto"/>
      </w:divBdr>
    </w:div>
    <w:div w:id="2083405773">
      <w:bodyDiv w:val="1"/>
      <w:marLeft w:val="0"/>
      <w:marRight w:val="0"/>
      <w:marTop w:val="0"/>
      <w:marBottom w:val="0"/>
      <w:divBdr>
        <w:top w:val="none" w:sz="0" w:space="0" w:color="auto"/>
        <w:left w:val="none" w:sz="0" w:space="0" w:color="auto"/>
        <w:bottom w:val="none" w:sz="0" w:space="0" w:color="auto"/>
        <w:right w:val="none" w:sz="0" w:space="0" w:color="auto"/>
      </w:divBdr>
    </w:div>
    <w:div w:id="2093509430">
      <w:bodyDiv w:val="1"/>
      <w:marLeft w:val="0"/>
      <w:marRight w:val="0"/>
      <w:marTop w:val="0"/>
      <w:marBottom w:val="0"/>
      <w:divBdr>
        <w:top w:val="none" w:sz="0" w:space="0" w:color="auto"/>
        <w:left w:val="none" w:sz="0" w:space="0" w:color="auto"/>
        <w:bottom w:val="none" w:sz="0" w:space="0" w:color="auto"/>
        <w:right w:val="none" w:sz="0" w:space="0" w:color="auto"/>
      </w:divBdr>
    </w:div>
    <w:div w:id="2093578550">
      <w:bodyDiv w:val="1"/>
      <w:marLeft w:val="0"/>
      <w:marRight w:val="0"/>
      <w:marTop w:val="0"/>
      <w:marBottom w:val="0"/>
      <w:divBdr>
        <w:top w:val="none" w:sz="0" w:space="0" w:color="auto"/>
        <w:left w:val="none" w:sz="0" w:space="0" w:color="auto"/>
        <w:bottom w:val="none" w:sz="0" w:space="0" w:color="auto"/>
        <w:right w:val="none" w:sz="0" w:space="0" w:color="auto"/>
      </w:divBdr>
    </w:div>
    <w:div w:id="2097283141">
      <w:bodyDiv w:val="1"/>
      <w:marLeft w:val="0"/>
      <w:marRight w:val="0"/>
      <w:marTop w:val="0"/>
      <w:marBottom w:val="0"/>
      <w:divBdr>
        <w:top w:val="none" w:sz="0" w:space="0" w:color="auto"/>
        <w:left w:val="none" w:sz="0" w:space="0" w:color="auto"/>
        <w:bottom w:val="none" w:sz="0" w:space="0" w:color="auto"/>
        <w:right w:val="none" w:sz="0" w:space="0" w:color="auto"/>
      </w:divBdr>
    </w:div>
    <w:div w:id="2097558945">
      <w:bodyDiv w:val="1"/>
      <w:marLeft w:val="0"/>
      <w:marRight w:val="0"/>
      <w:marTop w:val="0"/>
      <w:marBottom w:val="0"/>
      <w:divBdr>
        <w:top w:val="none" w:sz="0" w:space="0" w:color="auto"/>
        <w:left w:val="none" w:sz="0" w:space="0" w:color="auto"/>
        <w:bottom w:val="none" w:sz="0" w:space="0" w:color="auto"/>
        <w:right w:val="none" w:sz="0" w:space="0" w:color="auto"/>
      </w:divBdr>
    </w:div>
    <w:div w:id="2115973844">
      <w:bodyDiv w:val="1"/>
      <w:marLeft w:val="0"/>
      <w:marRight w:val="0"/>
      <w:marTop w:val="0"/>
      <w:marBottom w:val="0"/>
      <w:divBdr>
        <w:top w:val="none" w:sz="0" w:space="0" w:color="auto"/>
        <w:left w:val="none" w:sz="0" w:space="0" w:color="auto"/>
        <w:bottom w:val="none" w:sz="0" w:space="0" w:color="auto"/>
        <w:right w:val="none" w:sz="0" w:space="0" w:color="auto"/>
      </w:divBdr>
    </w:div>
    <w:div w:id="2117361366">
      <w:bodyDiv w:val="1"/>
      <w:marLeft w:val="0"/>
      <w:marRight w:val="0"/>
      <w:marTop w:val="0"/>
      <w:marBottom w:val="0"/>
      <w:divBdr>
        <w:top w:val="none" w:sz="0" w:space="0" w:color="auto"/>
        <w:left w:val="none" w:sz="0" w:space="0" w:color="auto"/>
        <w:bottom w:val="none" w:sz="0" w:space="0" w:color="auto"/>
        <w:right w:val="none" w:sz="0" w:space="0" w:color="auto"/>
      </w:divBdr>
    </w:div>
    <w:div w:id="2119835093">
      <w:bodyDiv w:val="1"/>
      <w:marLeft w:val="0"/>
      <w:marRight w:val="0"/>
      <w:marTop w:val="0"/>
      <w:marBottom w:val="0"/>
      <w:divBdr>
        <w:top w:val="none" w:sz="0" w:space="0" w:color="auto"/>
        <w:left w:val="none" w:sz="0" w:space="0" w:color="auto"/>
        <w:bottom w:val="none" w:sz="0" w:space="0" w:color="auto"/>
        <w:right w:val="none" w:sz="0" w:space="0" w:color="auto"/>
      </w:divBdr>
    </w:div>
    <w:div w:id="2120223290">
      <w:bodyDiv w:val="1"/>
      <w:marLeft w:val="0"/>
      <w:marRight w:val="0"/>
      <w:marTop w:val="0"/>
      <w:marBottom w:val="0"/>
      <w:divBdr>
        <w:top w:val="none" w:sz="0" w:space="0" w:color="auto"/>
        <w:left w:val="none" w:sz="0" w:space="0" w:color="auto"/>
        <w:bottom w:val="none" w:sz="0" w:space="0" w:color="auto"/>
        <w:right w:val="none" w:sz="0" w:space="0" w:color="auto"/>
      </w:divBdr>
    </w:div>
    <w:div w:id="2121872492">
      <w:bodyDiv w:val="1"/>
      <w:marLeft w:val="0"/>
      <w:marRight w:val="0"/>
      <w:marTop w:val="0"/>
      <w:marBottom w:val="0"/>
      <w:divBdr>
        <w:top w:val="none" w:sz="0" w:space="0" w:color="auto"/>
        <w:left w:val="none" w:sz="0" w:space="0" w:color="auto"/>
        <w:bottom w:val="none" w:sz="0" w:space="0" w:color="auto"/>
        <w:right w:val="none" w:sz="0" w:space="0" w:color="auto"/>
      </w:divBdr>
    </w:div>
    <w:div w:id="2126265584">
      <w:bodyDiv w:val="1"/>
      <w:marLeft w:val="0"/>
      <w:marRight w:val="0"/>
      <w:marTop w:val="0"/>
      <w:marBottom w:val="0"/>
      <w:divBdr>
        <w:top w:val="none" w:sz="0" w:space="0" w:color="auto"/>
        <w:left w:val="none" w:sz="0" w:space="0" w:color="auto"/>
        <w:bottom w:val="none" w:sz="0" w:space="0" w:color="auto"/>
        <w:right w:val="none" w:sz="0" w:space="0" w:color="auto"/>
      </w:divBdr>
    </w:div>
    <w:div w:id="2132434964">
      <w:bodyDiv w:val="1"/>
      <w:marLeft w:val="0"/>
      <w:marRight w:val="0"/>
      <w:marTop w:val="0"/>
      <w:marBottom w:val="0"/>
      <w:divBdr>
        <w:top w:val="none" w:sz="0" w:space="0" w:color="auto"/>
        <w:left w:val="none" w:sz="0" w:space="0" w:color="auto"/>
        <w:bottom w:val="none" w:sz="0" w:space="0" w:color="auto"/>
        <w:right w:val="none" w:sz="0" w:space="0" w:color="auto"/>
      </w:divBdr>
    </w:div>
    <w:div w:id="2136365993">
      <w:bodyDiv w:val="1"/>
      <w:marLeft w:val="0"/>
      <w:marRight w:val="0"/>
      <w:marTop w:val="0"/>
      <w:marBottom w:val="0"/>
      <w:divBdr>
        <w:top w:val="none" w:sz="0" w:space="0" w:color="auto"/>
        <w:left w:val="none" w:sz="0" w:space="0" w:color="auto"/>
        <w:bottom w:val="none" w:sz="0" w:space="0" w:color="auto"/>
        <w:right w:val="none" w:sz="0" w:space="0" w:color="auto"/>
      </w:divBdr>
    </w:div>
    <w:div w:id="2136555304">
      <w:bodyDiv w:val="1"/>
      <w:marLeft w:val="0"/>
      <w:marRight w:val="0"/>
      <w:marTop w:val="0"/>
      <w:marBottom w:val="0"/>
      <w:divBdr>
        <w:top w:val="none" w:sz="0" w:space="0" w:color="auto"/>
        <w:left w:val="none" w:sz="0" w:space="0" w:color="auto"/>
        <w:bottom w:val="none" w:sz="0" w:space="0" w:color="auto"/>
        <w:right w:val="none" w:sz="0" w:space="0" w:color="auto"/>
      </w:divBdr>
    </w:div>
    <w:div w:id="2136632060">
      <w:bodyDiv w:val="1"/>
      <w:marLeft w:val="0"/>
      <w:marRight w:val="0"/>
      <w:marTop w:val="0"/>
      <w:marBottom w:val="0"/>
      <w:divBdr>
        <w:top w:val="none" w:sz="0" w:space="0" w:color="auto"/>
        <w:left w:val="none" w:sz="0" w:space="0" w:color="auto"/>
        <w:bottom w:val="none" w:sz="0" w:space="0" w:color="auto"/>
        <w:right w:val="none" w:sz="0" w:space="0" w:color="auto"/>
      </w:divBdr>
    </w:div>
    <w:div w:id="2138328221">
      <w:bodyDiv w:val="1"/>
      <w:marLeft w:val="0"/>
      <w:marRight w:val="0"/>
      <w:marTop w:val="0"/>
      <w:marBottom w:val="0"/>
      <w:divBdr>
        <w:top w:val="none" w:sz="0" w:space="0" w:color="auto"/>
        <w:left w:val="none" w:sz="0" w:space="0" w:color="auto"/>
        <w:bottom w:val="none" w:sz="0" w:space="0" w:color="auto"/>
        <w:right w:val="none" w:sz="0" w:space="0" w:color="auto"/>
      </w:divBdr>
    </w:div>
    <w:div w:id="2141220828">
      <w:bodyDiv w:val="1"/>
      <w:marLeft w:val="0"/>
      <w:marRight w:val="0"/>
      <w:marTop w:val="0"/>
      <w:marBottom w:val="0"/>
      <w:divBdr>
        <w:top w:val="none" w:sz="0" w:space="0" w:color="auto"/>
        <w:left w:val="none" w:sz="0" w:space="0" w:color="auto"/>
        <w:bottom w:val="none" w:sz="0" w:space="0" w:color="auto"/>
        <w:right w:val="none" w:sz="0" w:space="0" w:color="auto"/>
      </w:divBdr>
    </w:div>
    <w:div w:id="2141681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Bry92</b:Tag>
    <b:SourceType>Book</b:SourceType>
    <b:Guid>{805BA60E-1818-4E83-A33E-CBF705B78D2B}</b:Guid>
    <b:Title>Charisma and Leadership in Organisations </b:Title>
    <b:Year>1992</b:Year>
    <b:City>London</b:City>
    <b:Publisher>Sage</b:Publisher>
    <b:Author>
      <b:Author>
        <b:NameList>
          <b:Person>
            <b:Last>Bryman </b:Last>
            <b:First>A</b:First>
          </b:Person>
        </b:NameList>
      </b:Author>
    </b:Author>
    <b:RefOrder>1</b:RefOrder>
  </b:Source>
  <b:Source>
    <b:Tag>Low01</b:Tag>
    <b:SourceType>JournalArticle</b:SourceType>
    <b:Guid>{FA99BD81-6BFA-4710-A966-469811DDC4E0}</b:Guid>
    <b:Title>Ten Years of Leadership Quaterly: Contributions and Challeneges for the Future</b:Title>
    <b:Year>2001</b:Year>
    <b:Author>
      <b:Author>
        <b:NameList>
          <b:Person>
            <b:Last>Lowe</b:Last>
            <b:Middle>B</b:Middle>
            <b:First>K</b:First>
          </b:Person>
          <b:Person>
            <b:Last>Gardner</b:Last>
            <b:Middle>L</b:Middle>
            <b:First>W</b:First>
          </b:Person>
        </b:NameList>
      </b:Author>
    </b:Author>
    <b:JournalName>The Leadership Quaterly</b:JournalName>
    <b:Pages>648-657</b:Pages>
    <b:Issue>11(4)</b:Issue>
    <b:RefOrder>2</b:RefOrder>
  </b:Source>
  <b:Source>
    <b:Tag>Cai15</b:Tag>
    <b:SourceType>JournalArticle</b:SourceType>
    <b:Guid>{73731271-26CC-4824-B6FE-9F8F5BEAEBDA}</b:Guid>
    <b:Title>Transformational Leadership and Whistle-Blowing Attitudes: Is This Relationship Mediated by Organizational Commitment and Public Service Motivation?</b:Title>
    <b:JournalName>American Review of Public Administration</b:JournalName>
    <b:Year>2013</b:Year>
    <b:Pages>458-475</b:Pages>
    <b:Author>
      <b:Author>
        <b:NameList>
          <b:Person>
            <b:Last>Caillier</b:Last>
            <b:Middle>Gerard</b:Middle>
            <b:First>James</b:First>
          </b:Person>
        </b:NameList>
      </b:Author>
    </b:Author>
    <b:RefOrder>8</b:RefOrder>
  </b:Source>
  <b:Source>
    <b:Tag>Reh11</b:Tag>
    <b:SourceType>JournalArticle</b:SourceType>
    <b:Guid>{69FD0AB7-7C2A-480F-8421-9FD6C8EED7CD}</b:Guid>
    <b:Title>Retaliation against whistle-blowers: an intergration and typology</b:Title>
    <b:JournalName>Journal of the Academy of Business and Economics</b:JournalName>
    <b:Year>2011</b:Year>
    <b:Pages>47-56</b:Pages>
    <b:Author>
      <b:Author>
        <b:NameList>
          <b:Person>
            <b:Last>Rehg</b:Last>
            <b:Middle>T</b:Middle>
            <b:First>M</b:First>
          </b:Person>
        </b:NameList>
      </b:Author>
    </b:Author>
    <b:Issue>11(3)</b:Issue>
    <b:RefOrder>5</b:RefOrder>
  </b:Source>
  <b:Source>
    <b:Tag>Bah11</b:Tag>
    <b:SourceType>JournalArticle</b:SourceType>
    <b:Guid>{257E65D5-EEBF-4D3F-8D93-C1FEFBA5C62C}</b:Guid>
    <b:Title>The Impact of ethical leadership and leader-member exhange of whistleblowing : moderating the impact of the moral intesity of the issue.</b:Title>
    <b:JournalName>Journal of Business Ethics</b:JournalName>
    <b:Year>2011</b:Year>
    <b:Pages>485-496</b:Pages>
    <b:Author>
      <b:Author>
        <b:NameList>
          <b:Person>
            <b:Last>Bahl </b:Last>
            <b:Middle>T</b:Middle>
            <b:First>K</b:First>
          </b:Person>
          <b:Person>
            <b:Last>Dadhich</b:Last>
            <b:First>A</b:First>
          </b:Person>
        </b:NameList>
      </b:Author>
    </b:Author>
    <b:Issue>103</b:Issue>
    <b:RefOrder>6</b:RefOrder>
  </b:Source>
  <b:Source>
    <b:Tag>Bas99</b:Tag>
    <b:SourceType>JournalArticle</b:SourceType>
    <b:Guid>{EE954813-0F68-46A8-BD54-847A81120DC3}</b:Guid>
    <b:Title>Re-examining the components of transformational and transactional leadership using the Multifactor Leadership Questionnaire</b:Title>
    <b:JournalName>Journal of Occupational Psychology</b:JournalName>
    <b:Year>1999</b:Year>
    <b:Pages>441-562</b:Pages>
    <b:Author>
      <b:Author>
        <b:NameList>
          <b:Person>
            <b:Last>Bass</b:Last>
            <b:Middle>M</b:Middle>
            <b:First>B</b:First>
          </b:Person>
          <b:Person>
            <b:Last>Avolio </b:Last>
            <b:Middle>J</b:Middle>
            <b:First>B</b:First>
          </b:Person>
          <b:Person>
            <b:Last>Jung</b:Last>
            <b:Middle>I</b:Middle>
            <b:First>D</b:First>
          </b:Person>
        </b:NameList>
      </b:Author>
    </b:Author>
    <b:Issue>72</b:Issue>
    <b:RefOrder>10</b:RefOrder>
  </b:Source>
  <b:Source>
    <b:Tag>Bas85</b:Tag>
    <b:SourceType>Book</b:SourceType>
    <b:Guid>{AF71A77D-319F-478F-8915-308E547CAC73}</b:Guid>
    <b:Title>Leadership and performance beyond expectations.</b:Title>
    <b:Year>1985</b:Year>
    <b:City>New York</b:City>
    <b:Publisher>NY: Free Press</b:Publisher>
    <b:Author>
      <b:Author>
        <b:NameList>
          <b:Person>
            <b:Last>Bass</b:Last>
            <b:Middle>M</b:Middle>
            <b:First>B</b:First>
          </b:Person>
        </b:NameList>
      </b:Author>
    </b:Author>
    <b:RefOrder>7</b:RefOrder>
  </b:Source>
  <b:Source>
    <b:Tag>Bur78</b:Tag>
    <b:SourceType>Book</b:SourceType>
    <b:Guid>{903462CC-7E04-4CD8-85E7-232D1B94B170}</b:Guid>
    <b:Title>Leadership</b:Title>
    <b:Year>1978</b:Year>
    <b:City>New York</b:City>
    <b:Publisher>Harper &amp; Row</b:Publisher>
    <b:Author>
      <b:Author>
        <b:NameList>
          <b:Person>
            <b:Last>Burns</b:Last>
            <b:Middle>M</b:Middle>
            <b:First>J</b:First>
          </b:Person>
        </b:NameList>
      </b:Author>
    </b:Author>
    <b:RefOrder>9</b:RefOrder>
  </b:Source>
  <b:Source>
    <b:Tag>Tic86</b:Tag>
    <b:SourceType>Book</b:SourceType>
    <b:Guid>{F9C5E04D-F885-4926-BFE7-5B5AF8A56BC3}</b:Guid>
    <b:Title>The Transfomational Leader</b:Title>
    <b:Year>1986</b:Year>
    <b:City>New York</b:City>
    <b:Publisher>Wiley</b:Publisher>
    <b:Author>
      <b:Author>
        <b:NameList>
          <b:Person>
            <b:Last>Tichy</b:Last>
            <b:Middle>M</b:Middle>
            <b:First>N</b:First>
          </b:Person>
          <b:Person>
            <b:Last>Devanna</b:Last>
            <b:Middle>A</b:Middle>
            <b:First>M</b:First>
          </b:Person>
        </b:NameList>
      </b:Author>
    </b:Author>
    <b:RefOrder>11</b:RefOrder>
  </b:Source>
  <b:Source>
    <b:Tag>Cho10</b:Tag>
    <b:SourceType>JournalArticle</b:SourceType>
    <b:Guid>{E40FFB2A-0C13-4F7B-9DE6-8342DEFBD885}</b:Guid>
    <b:Title>Are transformational leaders fair? a multi-level study of transformational leadership, justice perceptions and organisaitional citizenship behaviours.</b:Title>
    <b:Year>2010</b:Year>
    <b:Author>
      <b:Author>
        <b:NameList>
          <b:Person>
            <b:Last>Cho</b:Last>
            <b:Middle>W</b:Middle>
            <b:First>J</b:First>
          </b:Person>
          <b:Person>
            <b:Last>Dansereau</b:Last>
            <b:First>F</b:First>
          </b:Person>
        </b:NameList>
      </b:Author>
    </b:Author>
    <b:Pages>689-707</b:Pages>
    <b:JournalName>The Leadership Quaterly</b:JournalName>
    <b:Volume>20</b:Volume>
    <b:RefOrder>12</b:RefOrder>
  </b:Source>
  <b:Source>
    <b:Tag>Nea85</b:Tag>
    <b:SourceType>JournalArticle</b:SourceType>
    <b:Guid>{225BA99E-CD3B-4137-92B3-5C37F5E7EF35}</b:Guid>
    <b:Title>Organisational dissidence: the case of Whistle-blowing</b:Title>
    <b:JournalName>Journal of Business Ethics</b:JournalName>
    <b:Year>1985</b:Year>
    <b:Pages>4</b:Pages>
    <b:Author>
      <b:Author>
        <b:NameList>
          <b:Person>
            <b:Last>Near</b:Last>
            <b:Middle>P</b:Middle>
            <b:First>J</b:First>
          </b:Person>
          <b:Person>
            <b:Last>Miceli</b:Last>
            <b:Middle>P</b:Middle>
            <b:First>M</b:First>
          </b:Person>
        </b:NameList>
      </b:Author>
    </b:Author>
    <b:Issue>4</b:Issue>
    <b:RefOrder>4</b:RefOrder>
  </b:Source>
  <b:Source>
    <b:Tag>Cam13</b:Tag>
    <b:SourceType>InternetSite</b:SourceType>
    <b:Guid>{EDCF95D8-DE08-4B8A-BF35-92E66675B9D8}</b:Guid>
    <b:Title>Mid Staffs hospital scandal: the essential guide</b:Title>
    <b:Year>2013</b:Year>
    <b:InternetSiteTitle>The Guardian</b:InternetSiteTitle>
    <b:Month>Feburary</b:Month>
    <b:Day>6</b:Day>
    <b:URL>http://www.theguardian.com/society/2013/feb/06/mid-staffs-hospital-scandal-guide#101</b:URL>
    <b:Author>
      <b:Author>
        <b:NameList>
          <b:Person>
            <b:Last>Campbell</b:Last>
            <b:First>Denis</b:First>
          </b:Person>
        </b:NameList>
      </b:Author>
    </b:Author>
    <b:YearAccessed>2015</b:YearAccessed>
    <b:MonthAccessed>November</b:MonthAccessed>
    <b:DayAccessed>17</b:DayAccessed>
    <b:RefOrder>13</b:RefOrder>
  </b:Source>
  <b:Source>
    <b:Tag>Fra13</b:Tag>
    <b:SourceType>Report</b:SourceType>
    <b:Guid>{01D0A282-3A22-4AB4-92B8-CA064E17AEA0}</b:Guid>
    <b:Title>Report of the Mid Staffordshire NHS Foundation Trust Public Inquiry.</b:Title>
    <b:Year>2013</b:Year>
    <b:Author>
      <b:Author>
        <b:NameList>
          <b:Person>
            <b:Last>Francis</b:Last>
            <b:First>R</b:First>
          </b:Person>
        </b:NameList>
      </b:Author>
    </b:Author>
    <b:Publisher>The Stationary Office</b:Publisher>
    <b:City>London</b:City>
    <b:RefOrder>14</b:RefOrder>
  </b:Source>
  <b:Source>
    <b:Tag>Nor16</b:Tag>
    <b:SourceType>Book</b:SourceType>
    <b:Guid>{3DCF9249-5DE7-4D5E-9517-BDE0B09E5903}</b:Guid>
    <b:Title>Leadership: Theory and Practice</b:Title>
    <b:Year>2016</b:Year>
    <b:City>London</b:City>
    <b:Publisher>Sage</b:Publisher>
    <b:Author>
      <b:Author>
        <b:NameList>
          <b:Person>
            <b:Last>Northouse</b:Last>
            <b:Middle>G</b:Middle>
            <b:First>Peter</b:First>
          </b:Person>
        </b:NameList>
      </b:Author>
    </b:Author>
    <b:Edition>Seventh</b:Edition>
    <b:RefOrder>3</b:RefOrder>
  </b:Source>
  <b:Source>
    <b:Tag>Res09</b:Tag>
    <b:SourceType>Book</b:SourceType>
    <b:Guid>{849625EE-9A03-4478-8F8A-A7E19A0EDB9E}</b:Guid>
    <b:Title>Research methods for business students</b:Title>
    <b:Year>2009</b:Year>
    <b:Publisher>Pearson</b:Publisher>
    <b:City>Essex</b:City>
    <b:CountryRegion>England</b:CountryRegion>
    <b:Edition>Fith</b:Edition>
    <b:Author>
      <b:Author>
        <b:NameList>
          <b:Person>
            <b:Last>Saunders</b:Last>
            <b:First>Mark</b:First>
          </b:Person>
          <b:Person>
            <b:Last>Lewis</b:Last>
            <b:First>Phillip</b:First>
          </b:Person>
          <b:Person>
            <b:Last>Thornhill</b:Last>
            <b:First>Adrian</b:First>
          </b:Person>
        </b:NameList>
      </b:Author>
    </b:Author>
    <b:RefOrder>15</b:RefOrder>
  </b:Source>
  <b:Source>
    <b:Tag>Buc13</b:Tag>
    <b:SourceType>Book</b:SourceType>
    <b:Guid>{D1E4ED10-DC7B-43D8-B209-3E7F88621363}</b:Guid>
    <b:Title>Dissertation and research success</b:Title>
    <b:Year>2013</b:Year>
    <b:City>USA</b:City>
    <b:Publisher>Xlibris Corporations</b:Publisher>
    <b:Author>
      <b:Author>
        <b:NameList>
          <b:Person>
            <b:Last>Buckley</b:Last>
            <b:First>R</b:First>
          </b:Person>
          <b:Person>
            <b:Last>Delicath</b:Last>
            <b:First>T</b:First>
          </b:Person>
        </b:NameList>
      </b:Author>
    </b:Author>
    <b:RefOrder>16</b:RefOrder>
  </b:Source>
  <b:Source>
    <b:Tag>Cro08</b:Tag>
    <b:SourceType>Book</b:SourceType>
    <b:Guid>{8672056F-5B38-4A7B-AE29-B40FCC7903B1}</b:Guid>
    <b:Title>Research methods: A Conside Introduction to Research in Management and Business Consultancy</b:Title>
    <b:Year>2008</b:Year>
    <b:City>Oxford</b:City>
    <b:Publisher>Elsevier Butterworth-Heinemann</b:Publisher>
    <b:Author>
      <b:Author>
        <b:NameList>
          <b:Person>
            <b:Last>Crowther</b:Last>
            <b:First>D</b:First>
          </b:Person>
          <b:Person>
            <b:Last>Lancaster</b:Last>
            <b:First>G</b:First>
          </b:Person>
        </b:NameList>
      </b:Author>
    </b:Author>
    <b:RefOrder>18</b:RefOrder>
  </b:Source>
  <b:Source>
    <b:Tag>Tas03</b:Tag>
    <b:SourceType>Book</b:SourceType>
    <b:Guid>{9739DB90-5C29-473B-9CC1-D2DF4285E889}</b:Guid>
    <b:Title>Handbook of Mixed Methods in Social &amp; Behavioral research</b:Title>
    <b:Year>2003</b:Year>
    <b:City>Thousand Oaks</b:City>
    <b:Publisher>Sage</b:Publisher>
    <b:Author>
      <b:Author>
        <b:NameList>
          <b:Person>
            <b:Last>Tashakkori</b:Last>
            <b:First>A</b:First>
          </b:Person>
          <b:Person>
            <b:Last>Teddlie</b:Last>
            <b:First>C</b:First>
          </b:Person>
        </b:NameList>
      </b:Author>
    </b:Author>
    <b:RefOrder>17</b:RefOrder>
  </b:Source>
</b:Sources>
</file>

<file path=customXml/itemProps1.xml><?xml version="1.0" encoding="utf-8"?>
<ds:datastoreItem xmlns:ds="http://schemas.openxmlformats.org/officeDocument/2006/customXml" ds:itemID="{89B7C774-627B-47A3-B2A1-BF415EA74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2733</Words>
  <Characters>15583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vanstone</dc:creator>
  <cp:keywords/>
  <dc:description/>
  <cp:lastModifiedBy>Caroline Jawad</cp:lastModifiedBy>
  <cp:revision>2</cp:revision>
  <cp:lastPrinted>2015-11-16T16:28:00Z</cp:lastPrinted>
  <dcterms:created xsi:type="dcterms:W3CDTF">2017-10-05T12:05:00Z</dcterms:created>
  <dcterms:modified xsi:type="dcterms:W3CDTF">2017-10-05T12:05:00Z</dcterms:modified>
</cp:coreProperties>
</file>