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28D8" w:rsidRPr="007D50F6" w:rsidRDefault="00EC65F2" w:rsidP="00F20777">
      <w:pPr>
        <w:jc w:val="both"/>
        <w:rPr>
          <w:rFonts w:ascii="Garamond" w:hAnsi="Garamond"/>
          <w:b/>
          <w:sz w:val="28"/>
          <w:szCs w:val="28"/>
        </w:rPr>
      </w:pPr>
      <w:r w:rsidRPr="007D50F6">
        <w:rPr>
          <w:rFonts w:ascii="Garamond" w:hAnsi="Garamond"/>
          <w:b/>
          <w:sz w:val="28"/>
          <w:szCs w:val="28"/>
        </w:rPr>
        <w:t>Bending of Beams</w:t>
      </w:r>
    </w:p>
    <w:p w:rsidR="00EC65F2" w:rsidRDefault="00EC65F2" w:rsidP="00F20777">
      <w:pPr>
        <w:jc w:val="both"/>
        <w:rPr>
          <w:rFonts w:ascii="Garamond" w:hAnsi="Garamond"/>
          <w:sz w:val="28"/>
          <w:szCs w:val="28"/>
        </w:rPr>
      </w:pPr>
      <w:r>
        <w:rPr>
          <w:rFonts w:ascii="Garamond" w:hAnsi="Garamond"/>
          <w:sz w:val="28"/>
          <w:szCs w:val="28"/>
        </w:rPr>
        <w:t>A beam is a length of rigid material, usually supported in a horizontal position carrying vertical loads.  These vertical loads tend to do two things; bend the beam, and shear the beam.  If the beam is bent, direct tensile and compressive stresses are caused.  When designing a beam, in order to calculate the material dimensions, both the direct stresses caused by the bending and the shear forces need to be considered.  The theory of bending enables us to calculate the stresses so that the beam can be designed to carry these loads.</w:t>
      </w:r>
    </w:p>
    <w:p w:rsidR="00EC65F2" w:rsidRDefault="00EC65F2" w:rsidP="00F20777">
      <w:pPr>
        <w:jc w:val="both"/>
        <w:rPr>
          <w:rFonts w:ascii="Garamond" w:hAnsi="Garamond"/>
          <w:sz w:val="28"/>
          <w:szCs w:val="28"/>
        </w:rPr>
      </w:pPr>
      <w:r>
        <w:rPr>
          <w:rFonts w:ascii="Garamond" w:hAnsi="Garamond"/>
          <w:sz w:val="28"/>
          <w:szCs w:val="28"/>
        </w:rPr>
        <w:t>Many components of a vehicle have forces acting at right angles, such as axles and sections of the chassis, and can be considered as beams.  Bending theory can then be applied.  A vehicle chassis has to resist:</w:t>
      </w:r>
    </w:p>
    <w:p w:rsidR="00EC65F2" w:rsidRDefault="00EC65F2" w:rsidP="00F20777">
      <w:pPr>
        <w:pStyle w:val="ListParagraph"/>
        <w:numPr>
          <w:ilvl w:val="0"/>
          <w:numId w:val="1"/>
        </w:numPr>
        <w:jc w:val="both"/>
        <w:rPr>
          <w:rFonts w:ascii="Garamond" w:hAnsi="Garamond"/>
          <w:sz w:val="28"/>
          <w:szCs w:val="28"/>
        </w:rPr>
      </w:pPr>
      <w:r>
        <w:rPr>
          <w:rFonts w:ascii="Garamond" w:hAnsi="Garamond"/>
          <w:sz w:val="28"/>
          <w:szCs w:val="28"/>
        </w:rPr>
        <w:t>The weight of the vehicle, passengers and load,</w:t>
      </w:r>
    </w:p>
    <w:p w:rsidR="00EC65F2" w:rsidRDefault="00EC65F2" w:rsidP="00F20777">
      <w:pPr>
        <w:pStyle w:val="ListParagraph"/>
        <w:numPr>
          <w:ilvl w:val="0"/>
          <w:numId w:val="1"/>
        </w:numPr>
        <w:jc w:val="both"/>
        <w:rPr>
          <w:rFonts w:ascii="Garamond" w:hAnsi="Garamond"/>
          <w:sz w:val="28"/>
          <w:szCs w:val="28"/>
        </w:rPr>
      </w:pPr>
      <w:r>
        <w:rPr>
          <w:rFonts w:ascii="Garamond" w:hAnsi="Garamond"/>
          <w:sz w:val="28"/>
          <w:szCs w:val="28"/>
        </w:rPr>
        <w:t>Horizontal forces acting on the end of the chassis due to road bumps and shocks, tending to distort the rectangular frame into a parallelogram,</w:t>
      </w:r>
    </w:p>
    <w:p w:rsidR="00EC65F2" w:rsidRDefault="00F20777" w:rsidP="00F20777">
      <w:pPr>
        <w:pStyle w:val="ListParagraph"/>
        <w:numPr>
          <w:ilvl w:val="0"/>
          <w:numId w:val="1"/>
        </w:numPr>
        <w:jc w:val="both"/>
        <w:rPr>
          <w:rFonts w:ascii="Garamond" w:hAnsi="Garamond"/>
          <w:sz w:val="28"/>
          <w:szCs w:val="28"/>
        </w:rPr>
      </w:pPr>
      <w:r>
        <w:rPr>
          <w:rFonts w:ascii="Garamond" w:hAnsi="Garamond"/>
          <w:sz w:val="28"/>
          <w:szCs w:val="28"/>
        </w:rPr>
        <w:t>Vertical forces acting upwards from the wheels due to road bumps and shocks, tending to twist the frame and cause tensional distortion.</w:t>
      </w:r>
    </w:p>
    <w:p w:rsidR="00F20777" w:rsidRDefault="00F20777" w:rsidP="00F20777">
      <w:pPr>
        <w:jc w:val="both"/>
        <w:rPr>
          <w:rFonts w:ascii="Garamond" w:hAnsi="Garamond"/>
          <w:sz w:val="28"/>
          <w:szCs w:val="28"/>
        </w:rPr>
      </w:pPr>
      <w:r>
        <w:rPr>
          <w:rFonts w:ascii="Garamond" w:hAnsi="Garamond"/>
          <w:sz w:val="28"/>
          <w:szCs w:val="28"/>
        </w:rPr>
        <w:t>A chassis frame must have a cross-section that resists bending and distortion.  The three usual types are channel, tubular or box as shown below in figure 1.</w:t>
      </w:r>
    </w:p>
    <w:p w:rsidR="00F20777" w:rsidRDefault="00F20777" w:rsidP="00F20777">
      <w:pPr>
        <w:jc w:val="both"/>
        <w:rPr>
          <w:rFonts w:ascii="Garamond" w:hAnsi="Garamond"/>
          <w:sz w:val="28"/>
          <w:szCs w:val="28"/>
        </w:rPr>
      </w:pPr>
    </w:p>
    <w:p w:rsidR="00F20777" w:rsidRDefault="00F20777" w:rsidP="00F20777">
      <w:pPr>
        <w:jc w:val="center"/>
        <w:rPr>
          <w:rFonts w:ascii="Garamond" w:hAnsi="Garamond"/>
          <w:sz w:val="28"/>
          <w:szCs w:val="28"/>
        </w:rPr>
      </w:pPr>
      <w:r>
        <w:rPr>
          <w:rFonts w:ascii="Garamond" w:hAnsi="Garamond"/>
          <w:noProof/>
          <w:sz w:val="28"/>
          <w:szCs w:val="28"/>
          <w:lang w:eastAsia="en-GB"/>
        </w:rPr>
        <w:drawing>
          <wp:inline distT="0" distB="0" distL="0" distR="0">
            <wp:extent cx="4019550" cy="1438275"/>
            <wp:effectExtent l="19050" t="0" r="0" b="0"/>
            <wp:docPr id="1" name="Picture 0" descr="Chassis frame sections.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ssis frame sections.bmp"/>
                    <pic:cNvPicPr/>
                  </pic:nvPicPr>
                  <pic:blipFill>
                    <a:blip r:embed="rId7" cstate="print"/>
                    <a:srcRect l="7031" t="21875" r="10547" b="38802"/>
                    <a:stretch>
                      <a:fillRect/>
                    </a:stretch>
                  </pic:blipFill>
                  <pic:spPr>
                    <a:xfrm>
                      <a:off x="0" y="0"/>
                      <a:ext cx="4019550" cy="1438275"/>
                    </a:xfrm>
                    <a:prstGeom prst="rect">
                      <a:avLst/>
                    </a:prstGeom>
                  </pic:spPr>
                </pic:pic>
              </a:graphicData>
            </a:graphic>
          </wp:inline>
        </w:drawing>
      </w:r>
    </w:p>
    <w:p w:rsidR="00F20777" w:rsidRDefault="00F20777" w:rsidP="00F20777">
      <w:pPr>
        <w:jc w:val="center"/>
        <w:rPr>
          <w:rFonts w:ascii="Garamond" w:hAnsi="Garamond"/>
          <w:sz w:val="28"/>
          <w:szCs w:val="28"/>
        </w:rPr>
      </w:pPr>
      <w:r>
        <w:rPr>
          <w:rFonts w:ascii="Garamond" w:hAnsi="Garamond"/>
          <w:sz w:val="28"/>
          <w:szCs w:val="28"/>
        </w:rPr>
        <w:t>Channel                Tubular                       Box</w:t>
      </w:r>
    </w:p>
    <w:p w:rsidR="00F20777" w:rsidRDefault="00F20777" w:rsidP="00F20777">
      <w:pPr>
        <w:jc w:val="center"/>
        <w:rPr>
          <w:rFonts w:ascii="Garamond" w:hAnsi="Garamond"/>
          <w:sz w:val="28"/>
          <w:szCs w:val="28"/>
        </w:rPr>
      </w:pPr>
      <w:r>
        <w:rPr>
          <w:rFonts w:ascii="Garamond" w:hAnsi="Garamond"/>
          <w:sz w:val="28"/>
          <w:szCs w:val="28"/>
        </w:rPr>
        <w:t>Figure 1.</w:t>
      </w:r>
    </w:p>
    <w:p w:rsidR="00095377" w:rsidRDefault="00095377" w:rsidP="00F20777">
      <w:pPr>
        <w:jc w:val="both"/>
        <w:rPr>
          <w:rFonts w:ascii="Garamond" w:hAnsi="Garamond"/>
          <w:sz w:val="28"/>
          <w:szCs w:val="28"/>
        </w:rPr>
      </w:pPr>
      <w:r>
        <w:rPr>
          <w:rFonts w:ascii="Garamond" w:hAnsi="Garamond"/>
          <w:sz w:val="28"/>
          <w:szCs w:val="28"/>
        </w:rPr>
        <w:t>So it is important to calculate the magnitude of bending moments and shear forces and also the direct shear stresses and deflections caused by the moment, when considering chassis construction.</w:t>
      </w:r>
    </w:p>
    <w:p w:rsidR="00095377" w:rsidRDefault="00095377" w:rsidP="00F20777">
      <w:pPr>
        <w:jc w:val="both"/>
        <w:rPr>
          <w:rFonts w:ascii="Garamond" w:hAnsi="Garamond"/>
          <w:sz w:val="28"/>
          <w:szCs w:val="28"/>
        </w:rPr>
      </w:pPr>
      <w:r>
        <w:rPr>
          <w:rFonts w:ascii="Garamond" w:hAnsi="Garamond"/>
          <w:sz w:val="28"/>
          <w:szCs w:val="28"/>
        </w:rPr>
        <w:lastRenderedPageBreak/>
        <w:t>In all cases the forces acting on the beam are assumed to be in equilibrium i.e the algebraic sum of all the horizontal and vertical forces acting on a beam is zero and the algebraic sum of all the moments of the forces is zero.</w:t>
      </w:r>
    </w:p>
    <w:p w:rsidR="00095377" w:rsidRDefault="00095377" w:rsidP="00F20777">
      <w:pPr>
        <w:jc w:val="both"/>
        <w:rPr>
          <w:rFonts w:ascii="Garamond" w:hAnsi="Garamond"/>
          <w:sz w:val="28"/>
          <w:szCs w:val="28"/>
        </w:rPr>
      </w:pPr>
    </w:p>
    <w:p w:rsidR="00095377" w:rsidRPr="007D50F6" w:rsidRDefault="00095377" w:rsidP="00F20777">
      <w:pPr>
        <w:jc w:val="both"/>
        <w:rPr>
          <w:rFonts w:ascii="Garamond" w:hAnsi="Garamond"/>
          <w:b/>
          <w:sz w:val="28"/>
          <w:szCs w:val="28"/>
        </w:rPr>
      </w:pPr>
      <w:r w:rsidRPr="007D50F6">
        <w:rPr>
          <w:rFonts w:ascii="Garamond" w:hAnsi="Garamond"/>
          <w:b/>
          <w:sz w:val="28"/>
          <w:szCs w:val="28"/>
        </w:rPr>
        <w:t>Shearing force and bending moments</w:t>
      </w:r>
    </w:p>
    <w:p w:rsidR="00095377" w:rsidRDefault="00095377" w:rsidP="00F20777">
      <w:pPr>
        <w:jc w:val="both"/>
        <w:rPr>
          <w:rFonts w:ascii="Garamond" w:hAnsi="Garamond"/>
          <w:sz w:val="28"/>
          <w:szCs w:val="28"/>
        </w:rPr>
      </w:pPr>
      <w:r>
        <w:rPr>
          <w:rFonts w:ascii="Garamond" w:hAnsi="Garamond"/>
          <w:sz w:val="28"/>
          <w:szCs w:val="28"/>
        </w:rPr>
        <w:t>Bending moment diagrams are usually used to find the bending m</w:t>
      </w:r>
      <w:r w:rsidR="00C85705">
        <w:rPr>
          <w:rFonts w:ascii="Garamond" w:hAnsi="Garamond"/>
          <w:sz w:val="28"/>
          <w:szCs w:val="28"/>
        </w:rPr>
        <w:t>oments that a beam is subject to along its length.  Bending moments are simply moments of a force that tend to bend the beam.  Shear force diagrams show the shear force that a beam is subject to along its length.  In order to design a beam it is important to know the bending moment and shear force values at any section.  Beams sometimes vary in cross section along their length in order to withstand the forces they are subjected to.</w:t>
      </w:r>
    </w:p>
    <w:p w:rsidR="00845F5E" w:rsidRDefault="00845F5E" w:rsidP="00F20777">
      <w:pPr>
        <w:jc w:val="both"/>
        <w:rPr>
          <w:rFonts w:ascii="Garamond" w:hAnsi="Garamond"/>
          <w:sz w:val="28"/>
          <w:szCs w:val="28"/>
        </w:rPr>
      </w:pPr>
      <w:r>
        <w:rPr>
          <w:rFonts w:ascii="Garamond" w:hAnsi="Garamond"/>
          <w:sz w:val="28"/>
          <w:szCs w:val="28"/>
        </w:rPr>
        <w:t>There are several conventions when considering the magnitude of a shearing force and with the magnitude of a bending moment.</w:t>
      </w:r>
    </w:p>
    <w:p w:rsidR="00845F5E" w:rsidRDefault="00971389" w:rsidP="00F20777">
      <w:pPr>
        <w:jc w:val="both"/>
        <w:rPr>
          <w:rFonts w:ascii="Garamond" w:hAnsi="Garamond"/>
          <w:sz w:val="28"/>
          <w:szCs w:val="28"/>
        </w:rPr>
      </w:pPr>
      <w:r>
        <w:rPr>
          <w:rFonts w:ascii="Garamond" w:hAnsi="Garamond"/>
          <w:noProof/>
          <w:sz w:val="28"/>
          <w:szCs w:val="28"/>
          <w:lang w:eastAsia="en-GB"/>
        </w:rPr>
        <w:pict>
          <v:shapetype id="_x0000_t32" coordsize="21600,21600" o:spt="32" o:oned="t" path="m,l21600,21600e" filled="f">
            <v:path arrowok="t" fillok="f" o:connecttype="none"/>
            <o:lock v:ext="edit" shapetype="t"/>
          </v:shapetype>
          <v:shape id="_x0000_s1032" type="#_x0000_t32" style="position:absolute;left:0;text-align:left;margin-left:309.75pt;margin-top:104.05pt;width:0;height:42.75pt;z-index:251660288" o:connectortype="straight">
            <v:stroke endarrow="block"/>
          </v:shape>
        </w:pict>
      </w:r>
      <w:r>
        <w:rPr>
          <w:rFonts w:ascii="Garamond" w:hAnsi="Garamond"/>
          <w:noProof/>
          <w:sz w:val="28"/>
          <w:szCs w:val="28"/>
          <w:lang w:eastAsia="en-GB"/>
        </w:rPr>
        <w:pict>
          <v:shape id="_x0000_s1031" type="#_x0000_t32" style="position:absolute;left:0;text-align:left;margin-left:153.75pt;margin-top:104.05pt;width:0;height:42.75pt;z-index:251659264" o:connectortype="straight">
            <v:stroke endarrow="block"/>
          </v:shape>
        </w:pict>
      </w:r>
      <w:r w:rsidR="00845F5E">
        <w:rPr>
          <w:rFonts w:ascii="Garamond" w:hAnsi="Garamond"/>
          <w:sz w:val="28"/>
          <w:szCs w:val="28"/>
        </w:rPr>
        <w:t xml:space="preserve">The shearing force (S.F) which tends to slide the left hand side of the section of the beam upwards relative to the right hand side will be considered </w:t>
      </w:r>
      <w:r w:rsidR="00845F5E" w:rsidRPr="00845F5E">
        <w:rPr>
          <w:rFonts w:ascii="Garamond" w:hAnsi="Garamond"/>
          <w:i/>
          <w:sz w:val="28"/>
          <w:szCs w:val="28"/>
        </w:rPr>
        <w:t>positive</w:t>
      </w:r>
      <w:r w:rsidR="00845F5E">
        <w:rPr>
          <w:rFonts w:ascii="Garamond" w:hAnsi="Garamond"/>
          <w:sz w:val="28"/>
          <w:szCs w:val="28"/>
        </w:rPr>
        <w:t xml:space="preserve">. That which tends to side the left hand side of the section of beam downwards relative to the right hand side will be considered </w:t>
      </w:r>
      <w:r w:rsidR="00845F5E" w:rsidRPr="00845F5E">
        <w:rPr>
          <w:rFonts w:ascii="Garamond" w:hAnsi="Garamond"/>
          <w:i/>
          <w:sz w:val="28"/>
          <w:szCs w:val="28"/>
        </w:rPr>
        <w:t>negative</w:t>
      </w:r>
      <w:r w:rsidR="00845F5E">
        <w:rPr>
          <w:rFonts w:ascii="Garamond" w:hAnsi="Garamond"/>
          <w:sz w:val="28"/>
          <w:szCs w:val="28"/>
        </w:rPr>
        <w:t>.  See figure 2.</w:t>
      </w:r>
    </w:p>
    <w:p w:rsidR="00845F5E" w:rsidRDefault="00971389" w:rsidP="00280F85">
      <w:pPr>
        <w:jc w:val="center"/>
        <w:rPr>
          <w:rFonts w:ascii="Garamond" w:hAnsi="Garamond"/>
          <w:sz w:val="28"/>
          <w:szCs w:val="28"/>
        </w:rPr>
      </w:pPr>
      <w:r w:rsidRPr="00971389">
        <w:rPr>
          <w:rFonts w:ascii="Garamond" w:hAnsi="Garamond"/>
          <w:noProof/>
          <w:sz w:val="28"/>
          <w:szCs w:val="28"/>
          <w:lang w:val="en-US" w:eastAsia="zh-TW"/>
        </w:rPr>
        <w:pict>
          <v:shapetype id="_x0000_t202" coordsize="21600,21600" o:spt="202" path="m,l,21600r21600,l21600,xe">
            <v:stroke joinstyle="miter"/>
            <v:path gradientshapeok="t" o:connecttype="rect"/>
          </v:shapetype>
          <v:shape id="_x0000_s1036" type="#_x0000_t202" style="position:absolute;left:0;text-align:left;margin-left:294.65pt;margin-top:91.9pt;width:139.45pt;height:75.9pt;z-index:251665408;mso-width-relative:margin;mso-height-relative:margin" filled="f" stroked="f">
            <v:textbox>
              <w:txbxContent>
                <w:p w:rsidR="00FE6120" w:rsidRDefault="00FE6120">
                  <w:pPr>
                    <w:rPr>
                      <w:rFonts w:ascii="Garamond" w:hAnsi="Garamond"/>
                    </w:rPr>
                  </w:pPr>
                  <w:r>
                    <w:rPr>
                      <w:rFonts w:ascii="Garamond" w:hAnsi="Garamond"/>
                    </w:rPr>
                    <w:t>Negative Shear Force</w:t>
                  </w:r>
                </w:p>
                <w:p w:rsidR="00FE6120" w:rsidRPr="00280F85" w:rsidRDefault="00FE6120">
                  <w:pPr>
                    <w:rPr>
                      <w:rFonts w:ascii="Garamond" w:hAnsi="Garamond"/>
                    </w:rPr>
                  </w:pPr>
                  <w:r>
                    <w:rPr>
                      <w:rFonts w:ascii="Garamond" w:hAnsi="Garamond"/>
                    </w:rPr>
                    <w:t>(left down, right up)</w:t>
                  </w:r>
                </w:p>
              </w:txbxContent>
            </v:textbox>
          </v:shape>
        </w:pict>
      </w:r>
      <w:r w:rsidRPr="00971389">
        <w:rPr>
          <w:rFonts w:ascii="Garamond" w:hAnsi="Garamond"/>
          <w:noProof/>
          <w:sz w:val="28"/>
          <w:szCs w:val="28"/>
          <w:lang w:val="en-US" w:eastAsia="zh-TW"/>
        </w:rPr>
        <w:pict>
          <v:shape id="_x0000_s1034" type="#_x0000_t202" style="position:absolute;left:0;text-align:left;margin-left:62.45pt;margin-top:91.9pt;width:111.85pt;height:62.4pt;z-index:251663360;mso-width-relative:margin;mso-height-relative:margin" filled="f" stroked="f">
            <v:textbox>
              <w:txbxContent>
                <w:p w:rsidR="00FE6120" w:rsidRPr="00280F85" w:rsidRDefault="00FE6120">
                  <w:pPr>
                    <w:rPr>
                      <w:rFonts w:ascii="Garamond" w:hAnsi="Garamond"/>
                    </w:rPr>
                  </w:pPr>
                  <w:r w:rsidRPr="00280F85">
                    <w:rPr>
                      <w:rFonts w:ascii="Garamond" w:hAnsi="Garamond"/>
                    </w:rPr>
                    <w:t>Positive Shear Force</w:t>
                  </w:r>
                </w:p>
                <w:p w:rsidR="00FE6120" w:rsidRPr="00280F85" w:rsidRDefault="00FE6120">
                  <w:pPr>
                    <w:rPr>
                      <w:rFonts w:ascii="Garamond" w:hAnsi="Garamond"/>
                    </w:rPr>
                  </w:pPr>
                  <w:r w:rsidRPr="00280F85">
                    <w:rPr>
                      <w:rFonts w:ascii="Garamond" w:hAnsi="Garamond"/>
                    </w:rPr>
                    <w:t>(left up, right down)</w:t>
                  </w:r>
                </w:p>
              </w:txbxContent>
            </v:textbox>
          </v:shape>
        </w:pict>
      </w:r>
      <w:r>
        <w:rPr>
          <w:rFonts w:ascii="Garamond" w:hAnsi="Garamond"/>
          <w:noProof/>
          <w:sz w:val="28"/>
          <w:szCs w:val="28"/>
          <w:lang w:eastAsia="en-GB"/>
        </w:rPr>
        <w:pict>
          <v:shape id="_x0000_s1033" type="#_x0000_t32" style="position:absolute;left:0;text-align:left;margin-left:394.5pt;margin-top:49.9pt;width:0;height:42pt;flip:y;z-index:251661312" o:connectortype="straight">
            <v:stroke endarrow="block"/>
          </v:shape>
        </w:pict>
      </w:r>
      <w:r>
        <w:rPr>
          <w:rFonts w:ascii="Garamond" w:hAnsi="Garamond"/>
          <w:noProof/>
          <w:sz w:val="28"/>
          <w:szCs w:val="28"/>
          <w:lang w:eastAsia="en-GB"/>
        </w:rPr>
        <w:pict>
          <v:shape id="_x0000_s1030" type="#_x0000_t32" style="position:absolute;left:0;text-align:left;margin-left:72.75pt;margin-top:49.9pt;width:0;height:42pt;flip:y;z-index:251658240" o:connectortype="straight">
            <v:stroke endarrow="block"/>
          </v:shape>
        </w:pict>
      </w:r>
      <w:r w:rsidR="00280F85">
        <w:rPr>
          <w:rFonts w:ascii="Garamond" w:hAnsi="Garamond"/>
          <w:noProof/>
          <w:sz w:val="28"/>
          <w:szCs w:val="28"/>
          <w:lang w:eastAsia="en-GB"/>
        </w:rPr>
        <w:drawing>
          <wp:inline distT="0" distB="0" distL="0" distR="0">
            <wp:extent cx="5612190" cy="1104900"/>
            <wp:effectExtent l="19050" t="0" r="7560" b="0"/>
            <wp:docPr id="3" name="Picture 2" descr="shear forc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ar force.bmp"/>
                    <pic:cNvPicPr/>
                  </pic:nvPicPr>
                  <pic:blipFill>
                    <a:blip r:embed="rId8" cstate="print"/>
                    <a:srcRect l="17948" t="31185" r="28872" b="55717"/>
                    <a:stretch>
                      <a:fillRect/>
                    </a:stretch>
                  </pic:blipFill>
                  <pic:spPr>
                    <a:xfrm>
                      <a:off x="0" y="0"/>
                      <a:ext cx="5612190" cy="1104900"/>
                    </a:xfrm>
                    <a:prstGeom prst="rect">
                      <a:avLst/>
                    </a:prstGeom>
                  </pic:spPr>
                </pic:pic>
              </a:graphicData>
            </a:graphic>
          </wp:inline>
        </w:drawing>
      </w:r>
    </w:p>
    <w:p w:rsidR="00D27FAD" w:rsidRDefault="00D27FAD" w:rsidP="00F20777">
      <w:pPr>
        <w:jc w:val="both"/>
        <w:rPr>
          <w:rFonts w:ascii="Garamond" w:hAnsi="Garamond"/>
          <w:sz w:val="28"/>
          <w:szCs w:val="28"/>
        </w:rPr>
      </w:pPr>
    </w:p>
    <w:p w:rsidR="00280F85" w:rsidRDefault="00280F85" w:rsidP="00F20777">
      <w:pPr>
        <w:jc w:val="both"/>
        <w:rPr>
          <w:rFonts w:ascii="Garamond" w:hAnsi="Garamond"/>
          <w:sz w:val="28"/>
          <w:szCs w:val="28"/>
        </w:rPr>
      </w:pPr>
    </w:p>
    <w:p w:rsidR="00280F85" w:rsidRDefault="00280F85" w:rsidP="00280F85">
      <w:pPr>
        <w:jc w:val="center"/>
        <w:rPr>
          <w:rFonts w:ascii="Garamond" w:hAnsi="Garamond"/>
          <w:sz w:val="28"/>
          <w:szCs w:val="28"/>
        </w:rPr>
      </w:pPr>
      <w:r>
        <w:rPr>
          <w:rFonts w:ascii="Garamond" w:hAnsi="Garamond"/>
          <w:sz w:val="28"/>
          <w:szCs w:val="28"/>
        </w:rPr>
        <w:t>Figure 2.</w:t>
      </w:r>
    </w:p>
    <w:p w:rsidR="00345309" w:rsidRDefault="00280F85" w:rsidP="00345309">
      <w:pPr>
        <w:jc w:val="both"/>
        <w:rPr>
          <w:rFonts w:ascii="Garamond" w:hAnsi="Garamond"/>
          <w:sz w:val="28"/>
          <w:szCs w:val="28"/>
        </w:rPr>
      </w:pPr>
      <w:r>
        <w:rPr>
          <w:rFonts w:ascii="Garamond" w:hAnsi="Garamond"/>
          <w:sz w:val="28"/>
          <w:szCs w:val="28"/>
        </w:rPr>
        <w:t xml:space="preserve">The bending moment (B.M) which tends to cause the beam to concave upwards, sometimes called ‘sagging’, will be considered as </w:t>
      </w:r>
      <w:r w:rsidRPr="00280F85">
        <w:rPr>
          <w:rFonts w:ascii="Garamond" w:hAnsi="Garamond"/>
          <w:i/>
          <w:sz w:val="28"/>
          <w:szCs w:val="28"/>
        </w:rPr>
        <w:t>positive</w:t>
      </w:r>
      <w:r>
        <w:rPr>
          <w:rFonts w:ascii="Garamond" w:hAnsi="Garamond"/>
          <w:sz w:val="28"/>
          <w:szCs w:val="28"/>
        </w:rPr>
        <w:t xml:space="preserve">, and that which tends to cause the beam to concave downwards, known as ‘hogging’ will be considered as </w:t>
      </w:r>
      <w:r w:rsidRPr="00280F85">
        <w:rPr>
          <w:rFonts w:ascii="Garamond" w:hAnsi="Garamond"/>
          <w:i/>
          <w:sz w:val="28"/>
          <w:szCs w:val="28"/>
        </w:rPr>
        <w:t>negative</w:t>
      </w:r>
      <w:r>
        <w:rPr>
          <w:rFonts w:ascii="Garamond" w:hAnsi="Garamond"/>
          <w:sz w:val="28"/>
          <w:szCs w:val="28"/>
        </w:rPr>
        <w:t>.</w:t>
      </w:r>
      <w:r w:rsidR="00345309">
        <w:rPr>
          <w:rFonts w:ascii="Garamond" w:hAnsi="Garamond"/>
          <w:sz w:val="28"/>
          <w:szCs w:val="28"/>
        </w:rPr>
        <w:t xml:space="preserve">  See figure 3.</w:t>
      </w:r>
    </w:p>
    <w:p w:rsidR="00280F85" w:rsidRDefault="00345309" w:rsidP="00345309">
      <w:pPr>
        <w:jc w:val="both"/>
        <w:rPr>
          <w:rFonts w:ascii="Garamond" w:hAnsi="Garamond"/>
          <w:sz w:val="28"/>
          <w:szCs w:val="28"/>
        </w:rPr>
      </w:pPr>
      <w:r>
        <w:rPr>
          <w:rFonts w:ascii="Garamond" w:hAnsi="Garamond"/>
          <w:noProof/>
          <w:sz w:val="28"/>
          <w:szCs w:val="28"/>
          <w:lang w:eastAsia="en-GB"/>
        </w:rPr>
        <w:lastRenderedPageBreak/>
        <w:drawing>
          <wp:inline distT="0" distB="0" distL="0" distR="0">
            <wp:extent cx="5734050" cy="2882216"/>
            <wp:effectExtent l="19050" t="0" r="0" b="0"/>
            <wp:docPr id="4" name="Picture 3" descr="sign convention.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 convention.bmp"/>
                    <pic:cNvPicPr/>
                  </pic:nvPicPr>
                  <pic:blipFill>
                    <a:blip r:embed="rId9" cstate="print"/>
                    <a:srcRect l="7976" t="23493" r="14663" b="27859"/>
                    <a:stretch>
                      <a:fillRect/>
                    </a:stretch>
                  </pic:blipFill>
                  <pic:spPr>
                    <a:xfrm>
                      <a:off x="0" y="0"/>
                      <a:ext cx="5734050" cy="2882216"/>
                    </a:xfrm>
                    <a:prstGeom prst="rect">
                      <a:avLst/>
                    </a:prstGeom>
                  </pic:spPr>
                </pic:pic>
              </a:graphicData>
            </a:graphic>
          </wp:inline>
        </w:drawing>
      </w:r>
    </w:p>
    <w:p w:rsidR="00345309" w:rsidRDefault="00971389" w:rsidP="00280F85">
      <w:pPr>
        <w:jc w:val="both"/>
        <w:rPr>
          <w:rFonts w:ascii="Garamond" w:hAnsi="Garamond"/>
          <w:sz w:val="28"/>
          <w:szCs w:val="28"/>
        </w:rPr>
      </w:pPr>
      <w:r w:rsidRPr="00971389">
        <w:rPr>
          <w:rFonts w:ascii="Garamond" w:hAnsi="Garamond"/>
          <w:noProof/>
          <w:sz w:val="28"/>
          <w:szCs w:val="28"/>
          <w:lang w:val="en-US" w:eastAsia="zh-TW"/>
        </w:rPr>
        <w:pict>
          <v:shape id="_x0000_s1048" type="#_x0000_t202" style="position:absolute;left:0;text-align:left;margin-left:0;margin-top:0;width:424.95pt;height:53.9pt;z-index:251677696;mso-position-horizontal:center;mso-width-relative:margin;mso-height-relative:margin" filled="f" stroked="f">
            <v:textbox>
              <w:txbxContent>
                <w:p w:rsidR="00FE6120" w:rsidRDefault="00FE6120" w:rsidP="00345309">
                  <w:pPr>
                    <w:jc w:val="center"/>
                    <w:rPr>
                      <w:rFonts w:ascii="Garamond" w:hAnsi="Garamond"/>
                    </w:rPr>
                  </w:pPr>
                  <w:r>
                    <w:rPr>
                      <w:rFonts w:ascii="Garamond" w:hAnsi="Garamond"/>
                    </w:rPr>
                    <w:t>Cantilever Beam</w:t>
                  </w:r>
                </w:p>
                <w:p w:rsidR="00FE6120" w:rsidRPr="00345309" w:rsidRDefault="00FE6120" w:rsidP="00F42DEA">
                  <w:pPr>
                    <w:rPr>
                      <w:rFonts w:ascii="Garamond" w:hAnsi="Garamond"/>
                    </w:rPr>
                  </w:pPr>
                  <w:r>
                    <w:rPr>
                      <w:rFonts w:ascii="Garamond" w:hAnsi="Garamond"/>
                    </w:rPr>
                    <w:t>Negative Bending Moment (Hogging)</w:t>
                  </w:r>
                  <w:r w:rsidR="00F42DEA">
                    <w:rPr>
                      <w:rFonts w:ascii="Garamond" w:hAnsi="Garamond"/>
                    </w:rPr>
                    <w:tab/>
                  </w:r>
                  <w:r w:rsidR="00F42DEA">
                    <w:rPr>
                      <w:rFonts w:ascii="Garamond" w:hAnsi="Garamond"/>
                    </w:rPr>
                    <w:tab/>
                    <w:t xml:space="preserve">    Positive Bending Moment (Sagging)                        </w:t>
                  </w:r>
                </w:p>
                <w:p w:rsidR="00FE6120" w:rsidRPr="00345309" w:rsidRDefault="00FE6120" w:rsidP="00345309">
                  <w:pPr>
                    <w:jc w:val="center"/>
                    <w:rPr>
                      <w:rFonts w:ascii="Garamond" w:hAnsi="Garamond"/>
                    </w:rPr>
                  </w:pPr>
                </w:p>
              </w:txbxContent>
            </v:textbox>
          </v:shape>
        </w:pict>
      </w:r>
      <w:r w:rsidRPr="00971389">
        <w:rPr>
          <w:rFonts w:ascii="Garamond" w:hAnsi="Garamond"/>
          <w:noProof/>
          <w:sz w:val="28"/>
          <w:szCs w:val="28"/>
          <w:lang w:val="en-US" w:eastAsia="zh-TW"/>
        </w:rPr>
        <w:pict>
          <v:shape id="_x0000_s1047" type="#_x0000_t202" style="position:absolute;left:0;text-align:left;margin-left:7.85pt;margin-top:-188.65pt;width:449.65pt;height:66pt;z-index:251675648;mso-width-relative:margin;mso-height-relative:margin" filled="f" stroked="f">
            <v:textbox>
              <w:txbxContent>
                <w:p w:rsidR="00FE6120" w:rsidRDefault="00FE6120" w:rsidP="00345309">
                  <w:pPr>
                    <w:jc w:val="center"/>
                    <w:rPr>
                      <w:rFonts w:ascii="Garamond" w:hAnsi="Garamond"/>
                    </w:rPr>
                  </w:pPr>
                  <w:r>
                    <w:rPr>
                      <w:rFonts w:ascii="Garamond" w:hAnsi="Garamond"/>
                    </w:rPr>
                    <w:t>Simple Supported Beam</w:t>
                  </w:r>
                </w:p>
                <w:p w:rsidR="00FE6120" w:rsidRPr="00345309" w:rsidRDefault="00FE6120" w:rsidP="00345309">
                  <w:pPr>
                    <w:jc w:val="center"/>
                    <w:rPr>
                      <w:rFonts w:ascii="Garamond" w:hAnsi="Garamond"/>
                    </w:rPr>
                  </w:pPr>
                  <w:r>
                    <w:rPr>
                      <w:rFonts w:ascii="Garamond" w:hAnsi="Garamond"/>
                    </w:rPr>
                    <w:t>Positive Bending Moment (Sagging)                               Negative Bending Moment (Hogging)</w:t>
                  </w:r>
                </w:p>
              </w:txbxContent>
            </v:textbox>
          </v:shape>
        </w:pict>
      </w:r>
      <w:r>
        <w:rPr>
          <w:rFonts w:ascii="Garamond" w:hAnsi="Garamond"/>
          <w:noProof/>
          <w:sz w:val="28"/>
          <w:szCs w:val="28"/>
          <w:lang w:eastAsia="en-GB"/>
        </w:rPr>
        <w:pict>
          <v:shape id="_x0000_s1046" type="#_x0000_t32" style="position:absolute;left:0;text-align:left;margin-left:370.5pt;margin-top:-100.15pt;width:0;height:33.75pt;z-index:251673600" o:connectortype="straight">
            <v:stroke endarrow="block"/>
          </v:shape>
        </w:pict>
      </w:r>
      <w:r>
        <w:rPr>
          <w:rFonts w:ascii="Garamond" w:hAnsi="Garamond"/>
          <w:noProof/>
          <w:sz w:val="28"/>
          <w:szCs w:val="28"/>
          <w:lang w:eastAsia="en-GB"/>
        </w:rPr>
        <w:pict>
          <v:shape id="_x0000_s1045" type="#_x0000_t32" style="position:absolute;left:0;text-align:left;margin-left:149.25pt;margin-top:-66.4pt;width:.75pt;height:23.25pt;flip:x y;z-index:251672576" o:connectortype="straight">
            <v:stroke endarrow="block"/>
          </v:shape>
        </w:pict>
      </w:r>
      <w:r>
        <w:rPr>
          <w:rFonts w:ascii="Garamond" w:hAnsi="Garamond"/>
          <w:noProof/>
          <w:sz w:val="28"/>
          <w:szCs w:val="28"/>
          <w:lang w:eastAsia="en-GB"/>
        </w:rPr>
        <w:pict>
          <v:shape id="_x0000_s1044" type="#_x0000_t32" style="position:absolute;left:0;text-align:left;margin-left:356.25pt;margin-top:-223.9pt;width:0;height:35.25pt;flip:y;z-index:251671552" o:connectortype="straight">
            <v:stroke endarrow="block"/>
          </v:shape>
        </w:pict>
      </w:r>
      <w:r>
        <w:rPr>
          <w:rFonts w:ascii="Garamond" w:hAnsi="Garamond"/>
          <w:noProof/>
          <w:sz w:val="28"/>
          <w:szCs w:val="28"/>
          <w:lang w:eastAsia="en-GB"/>
        </w:rPr>
        <w:pict>
          <v:shape id="_x0000_s1043" type="#_x0000_t32" style="position:absolute;left:0;text-align:left;margin-left:435pt;margin-top:-230.65pt;width:0;height:24pt;z-index:251670528" o:connectortype="straight">
            <v:stroke endarrow="block"/>
          </v:shape>
        </w:pict>
      </w:r>
      <w:r>
        <w:rPr>
          <w:rFonts w:ascii="Garamond" w:hAnsi="Garamond"/>
          <w:noProof/>
          <w:sz w:val="28"/>
          <w:szCs w:val="28"/>
          <w:lang w:eastAsia="en-GB"/>
        </w:rPr>
        <w:pict>
          <v:shape id="_x0000_s1042" type="#_x0000_t32" style="position:absolute;left:0;text-align:left;margin-left:265.5pt;margin-top:-230.65pt;width:0;height:24pt;z-index:251669504" o:connectortype="straight">
            <v:stroke endarrow="block"/>
          </v:shape>
        </w:pict>
      </w:r>
      <w:r>
        <w:rPr>
          <w:rFonts w:ascii="Garamond" w:hAnsi="Garamond"/>
          <w:noProof/>
          <w:sz w:val="28"/>
          <w:szCs w:val="28"/>
          <w:lang w:eastAsia="en-GB"/>
        </w:rPr>
        <w:pict>
          <v:shape id="_x0000_s1039" type="#_x0000_t32" style="position:absolute;left:0;text-align:left;margin-left:106.5pt;margin-top:-230.65pt;width:1.5pt;height:33pt;z-index:251668480" o:connectortype="straight">
            <v:stroke endarrow="block"/>
          </v:shape>
        </w:pict>
      </w:r>
      <w:r>
        <w:rPr>
          <w:rFonts w:ascii="Garamond" w:hAnsi="Garamond"/>
          <w:noProof/>
          <w:sz w:val="28"/>
          <w:szCs w:val="28"/>
          <w:lang w:eastAsia="en-GB"/>
        </w:rPr>
        <w:pict>
          <v:shape id="_x0000_s1038" type="#_x0000_t32" style="position:absolute;left:0;text-align:left;margin-left:202.5pt;margin-top:-216.4pt;width:0;height:18.75pt;flip:y;z-index:251667456" o:connectortype="straight">
            <v:stroke endarrow="block"/>
          </v:shape>
        </w:pict>
      </w:r>
      <w:r>
        <w:rPr>
          <w:rFonts w:ascii="Garamond" w:hAnsi="Garamond"/>
          <w:noProof/>
          <w:sz w:val="28"/>
          <w:szCs w:val="28"/>
          <w:lang w:eastAsia="en-GB"/>
        </w:rPr>
        <w:pict>
          <v:shape id="_x0000_s1037" type="#_x0000_t32" style="position:absolute;left:0;text-align:left;margin-left:21.75pt;margin-top:-216.4pt;width:0;height:24pt;flip:y;z-index:251666432" o:connectortype="straight">
            <v:stroke endarrow="block"/>
          </v:shape>
        </w:pict>
      </w:r>
    </w:p>
    <w:p w:rsidR="00345309" w:rsidRDefault="00345309" w:rsidP="00345309">
      <w:pPr>
        <w:rPr>
          <w:rFonts w:ascii="Garamond" w:hAnsi="Garamond"/>
          <w:sz w:val="28"/>
          <w:szCs w:val="28"/>
        </w:rPr>
      </w:pPr>
    </w:p>
    <w:p w:rsidR="00831E84" w:rsidRDefault="00345309" w:rsidP="00345309">
      <w:pPr>
        <w:jc w:val="center"/>
        <w:rPr>
          <w:rFonts w:ascii="Garamond" w:hAnsi="Garamond"/>
          <w:sz w:val="28"/>
          <w:szCs w:val="28"/>
        </w:rPr>
      </w:pPr>
      <w:r>
        <w:rPr>
          <w:rFonts w:ascii="Garamond" w:hAnsi="Garamond"/>
          <w:sz w:val="28"/>
          <w:szCs w:val="28"/>
        </w:rPr>
        <w:t>Figure 3.</w:t>
      </w:r>
    </w:p>
    <w:p w:rsidR="00DC048B" w:rsidRDefault="00DC048B" w:rsidP="00345309">
      <w:pPr>
        <w:jc w:val="both"/>
        <w:rPr>
          <w:rFonts w:ascii="Garamond" w:hAnsi="Garamond"/>
          <w:b/>
          <w:sz w:val="28"/>
          <w:szCs w:val="28"/>
        </w:rPr>
      </w:pPr>
    </w:p>
    <w:p w:rsidR="00345309" w:rsidRDefault="00345309" w:rsidP="00345309">
      <w:pPr>
        <w:jc w:val="both"/>
        <w:rPr>
          <w:rFonts w:ascii="Garamond" w:hAnsi="Garamond"/>
          <w:b/>
          <w:sz w:val="28"/>
          <w:szCs w:val="28"/>
        </w:rPr>
      </w:pPr>
      <w:r w:rsidRPr="00345309">
        <w:rPr>
          <w:rFonts w:ascii="Garamond" w:hAnsi="Garamond"/>
          <w:b/>
          <w:sz w:val="28"/>
          <w:szCs w:val="28"/>
        </w:rPr>
        <w:t>Shearing Force and Bending Moment Diagrams</w:t>
      </w:r>
    </w:p>
    <w:p w:rsidR="00DC048B" w:rsidRDefault="00345309" w:rsidP="00345309">
      <w:pPr>
        <w:jc w:val="both"/>
        <w:rPr>
          <w:rFonts w:ascii="Garamond" w:hAnsi="Garamond"/>
          <w:sz w:val="28"/>
          <w:szCs w:val="28"/>
        </w:rPr>
      </w:pPr>
      <w:r w:rsidRPr="00345309">
        <w:rPr>
          <w:rFonts w:ascii="Garamond" w:hAnsi="Garamond"/>
          <w:sz w:val="28"/>
          <w:szCs w:val="28"/>
        </w:rPr>
        <w:t xml:space="preserve">Diagrams indicating the value of the shearing force and the </w:t>
      </w:r>
      <w:r>
        <w:rPr>
          <w:rFonts w:ascii="Garamond" w:hAnsi="Garamond"/>
          <w:sz w:val="28"/>
          <w:szCs w:val="28"/>
        </w:rPr>
        <w:t xml:space="preserve">bending moment at any section along a loaded beam can be constructed.  These diagrams are drawn </w:t>
      </w:r>
      <w:r w:rsidR="00DC048B">
        <w:rPr>
          <w:rFonts w:ascii="Garamond" w:hAnsi="Garamond"/>
          <w:sz w:val="28"/>
          <w:szCs w:val="28"/>
        </w:rPr>
        <w:t>immediately</w:t>
      </w:r>
      <w:r>
        <w:rPr>
          <w:rFonts w:ascii="Garamond" w:hAnsi="Garamond"/>
          <w:sz w:val="28"/>
          <w:szCs w:val="28"/>
        </w:rPr>
        <w:t xml:space="preserve"> underneath a loading diagram to the same horizontal scale.  In each case positive values are plotted upwards and </w:t>
      </w:r>
      <w:r w:rsidR="00DC048B">
        <w:rPr>
          <w:rFonts w:ascii="Garamond" w:hAnsi="Garamond"/>
          <w:sz w:val="28"/>
          <w:szCs w:val="28"/>
        </w:rPr>
        <w:t>negative values downwards.  In addition the principal values should be shown on both diagrams.</w:t>
      </w:r>
    </w:p>
    <w:p w:rsidR="0071014B" w:rsidRDefault="00FC1F64" w:rsidP="00345309">
      <w:pPr>
        <w:jc w:val="both"/>
        <w:rPr>
          <w:rFonts w:ascii="Garamond" w:hAnsi="Garamond"/>
          <w:sz w:val="28"/>
          <w:szCs w:val="28"/>
        </w:rPr>
      </w:pPr>
      <w:r>
        <w:rPr>
          <w:rFonts w:ascii="Garamond" w:hAnsi="Garamond"/>
          <w:b/>
          <w:sz w:val="28"/>
          <w:szCs w:val="28"/>
        </w:rPr>
        <w:t xml:space="preserve">Worked </w:t>
      </w:r>
      <w:r w:rsidR="0071014B" w:rsidRPr="00FC1F64">
        <w:rPr>
          <w:rFonts w:ascii="Garamond" w:hAnsi="Garamond"/>
          <w:b/>
          <w:sz w:val="28"/>
          <w:szCs w:val="28"/>
        </w:rPr>
        <w:t>Example.</w:t>
      </w:r>
    </w:p>
    <w:p w:rsidR="0071014B" w:rsidRDefault="0071014B" w:rsidP="00345309">
      <w:pPr>
        <w:jc w:val="both"/>
        <w:rPr>
          <w:rFonts w:ascii="Garamond" w:hAnsi="Garamond"/>
          <w:sz w:val="28"/>
          <w:szCs w:val="28"/>
        </w:rPr>
      </w:pPr>
      <w:r>
        <w:rPr>
          <w:rFonts w:ascii="Garamond" w:hAnsi="Garamond"/>
          <w:sz w:val="28"/>
          <w:szCs w:val="28"/>
        </w:rPr>
        <w:t>A beam ABCDE, 6m long, is simple supported at A and E. It carries concentrated loads of 200N, 400N and 300N at B</w:t>
      </w:r>
      <w:r w:rsidR="003350C1">
        <w:rPr>
          <w:rFonts w:ascii="Garamond" w:hAnsi="Garamond"/>
          <w:sz w:val="28"/>
          <w:szCs w:val="28"/>
        </w:rPr>
        <w:t>, C and D respectively.  If AB=1.5m; CD=2m; DE=1m</w:t>
      </w:r>
    </w:p>
    <w:p w:rsidR="003350C1" w:rsidRDefault="003350C1" w:rsidP="00345309">
      <w:pPr>
        <w:jc w:val="both"/>
        <w:rPr>
          <w:rFonts w:ascii="Garamond" w:hAnsi="Garamond"/>
          <w:sz w:val="28"/>
          <w:szCs w:val="28"/>
        </w:rPr>
      </w:pPr>
      <w:r>
        <w:rPr>
          <w:rFonts w:ascii="Garamond" w:hAnsi="Garamond"/>
          <w:sz w:val="28"/>
          <w:szCs w:val="28"/>
        </w:rPr>
        <w:t>Draw to scale the shearing force and bending force diagrams for the beam, marking on them the principal values.</w:t>
      </w:r>
    </w:p>
    <w:p w:rsidR="00FE6120" w:rsidRDefault="00A14705" w:rsidP="00FC1F64">
      <w:pPr>
        <w:jc w:val="both"/>
        <w:rPr>
          <w:rFonts w:ascii="Garamond" w:hAnsi="Garamond"/>
          <w:sz w:val="28"/>
          <w:szCs w:val="28"/>
        </w:rPr>
      </w:pPr>
      <w:r>
        <w:rPr>
          <w:rFonts w:ascii="Garamond" w:hAnsi="Garamond"/>
          <w:sz w:val="28"/>
          <w:szCs w:val="28"/>
        </w:rPr>
        <w:t>Firstly find the reactions:</w:t>
      </w:r>
    </w:p>
    <w:p w:rsidR="001749CC" w:rsidRDefault="001749CC" w:rsidP="00FC1F64">
      <w:pPr>
        <w:jc w:val="both"/>
        <w:rPr>
          <w:rFonts w:ascii="Garamond" w:hAnsi="Garamond"/>
          <w:sz w:val="28"/>
          <w:szCs w:val="28"/>
        </w:rPr>
      </w:pPr>
      <w:r>
        <w:rPr>
          <w:rFonts w:ascii="Garamond" w:hAnsi="Garamond"/>
          <w:sz w:val="28"/>
          <w:szCs w:val="28"/>
        </w:rPr>
        <w:t xml:space="preserve">Taking moments about </w:t>
      </w:r>
      <w:r w:rsidR="00572B2D">
        <w:rPr>
          <w:rFonts w:ascii="Garamond" w:hAnsi="Garamond"/>
          <w:sz w:val="28"/>
          <w:szCs w:val="28"/>
        </w:rPr>
        <w:t>‘</w:t>
      </w:r>
      <w:r>
        <w:rPr>
          <w:rFonts w:ascii="Garamond" w:hAnsi="Garamond"/>
          <w:sz w:val="28"/>
          <w:szCs w:val="28"/>
        </w:rPr>
        <w:t>A</w:t>
      </w:r>
      <w:r w:rsidR="00572B2D">
        <w:rPr>
          <w:rFonts w:ascii="Garamond" w:hAnsi="Garamond"/>
          <w:sz w:val="28"/>
          <w:szCs w:val="28"/>
        </w:rPr>
        <w:t>’</w:t>
      </w:r>
      <w:r>
        <w:rPr>
          <w:rFonts w:ascii="Garamond" w:hAnsi="Garamond"/>
          <w:sz w:val="28"/>
          <w:szCs w:val="28"/>
        </w:rPr>
        <w:t>:</w:t>
      </w:r>
    </w:p>
    <w:p w:rsidR="001749CC" w:rsidRDefault="001749CC" w:rsidP="00FC1F64">
      <w:pPr>
        <w:jc w:val="both"/>
        <w:rPr>
          <w:rFonts w:ascii="Garamond" w:hAnsi="Garamond"/>
          <w:sz w:val="28"/>
          <w:szCs w:val="28"/>
        </w:rPr>
      </w:pPr>
      <w:r w:rsidRPr="001749CC">
        <w:rPr>
          <w:rFonts w:ascii="Garamond" w:hAnsi="Garamond"/>
          <w:position w:val="-78"/>
          <w:sz w:val="28"/>
          <w:szCs w:val="28"/>
        </w:rPr>
        <w:object w:dxaOrig="4420" w:dyaOrig="16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1.25pt;height:84pt" o:ole="">
            <v:imagedata r:id="rId10" o:title=""/>
          </v:shape>
          <o:OLEObject Type="Embed" ProgID="Equation.3" ShapeID="_x0000_i1025" DrawAspect="Content" ObjectID="_1373449746" r:id="rId11"/>
        </w:object>
      </w:r>
    </w:p>
    <w:p w:rsidR="001749CC" w:rsidRDefault="001749CC" w:rsidP="00FC1F64">
      <w:pPr>
        <w:jc w:val="both"/>
        <w:rPr>
          <w:rFonts w:ascii="Garamond" w:hAnsi="Garamond"/>
          <w:sz w:val="28"/>
          <w:szCs w:val="28"/>
        </w:rPr>
      </w:pPr>
      <w:r>
        <w:rPr>
          <w:rFonts w:ascii="Garamond" w:hAnsi="Garamond"/>
          <w:sz w:val="28"/>
          <w:szCs w:val="28"/>
        </w:rPr>
        <w:t xml:space="preserve">Taking Moments about </w:t>
      </w:r>
      <w:r w:rsidR="00572B2D">
        <w:rPr>
          <w:rFonts w:ascii="Garamond" w:hAnsi="Garamond"/>
          <w:sz w:val="28"/>
          <w:szCs w:val="28"/>
        </w:rPr>
        <w:t>‘</w:t>
      </w:r>
      <w:r>
        <w:rPr>
          <w:rFonts w:ascii="Garamond" w:hAnsi="Garamond"/>
          <w:sz w:val="28"/>
          <w:szCs w:val="28"/>
        </w:rPr>
        <w:t>E</w:t>
      </w:r>
      <w:r w:rsidR="00572B2D">
        <w:rPr>
          <w:rFonts w:ascii="Garamond" w:hAnsi="Garamond"/>
          <w:sz w:val="28"/>
          <w:szCs w:val="28"/>
        </w:rPr>
        <w:t>’</w:t>
      </w:r>
      <w:r>
        <w:rPr>
          <w:rFonts w:ascii="Garamond" w:hAnsi="Garamond"/>
          <w:sz w:val="28"/>
          <w:szCs w:val="28"/>
        </w:rPr>
        <w:t>:</w:t>
      </w:r>
    </w:p>
    <w:p w:rsidR="001749CC" w:rsidRDefault="001749CC" w:rsidP="00FC1F64">
      <w:pPr>
        <w:jc w:val="both"/>
        <w:rPr>
          <w:rFonts w:ascii="Garamond" w:hAnsi="Garamond"/>
          <w:sz w:val="28"/>
          <w:szCs w:val="28"/>
        </w:rPr>
      </w:pPr>
      <w:r w:rsidRPr="001749CC">
        <w:rPr>
          <w:rFonts w:ascii="Garamond" w:hAnsi="Garamond"/>
          <w:position w:val="-112"/>
          <w:sz w:val="28"/>
          <w:szCs w:val="28"/>
        </w:rPr>
        <w:object w:dxaOrig="4420" w:dyaOrig="2060">
          <v:shape id="_x0000_i1026" type="#_x0000_t75" style="width:221.25pt;height:102.75pt" o:ole="">
            <v:imagedata r:id="rId12" o:title=""/>
          </v:shape>
          <o:OLEObject Type="Embed" ProgID="Equation.3" ShapeID="_x0000_i1026" DrawAspect="Content" ObjectID="_1373449747" r:id="rId13"/>
        </w:object>
      </w:r>
      <w:r>
        <w:rPr>
          <w:rFonts w:ascii="Garamond" w:hAnsi="Garamond"/>
          <w:sz w:val="28"/>
          <w:szCs w:val="28"/>
        </w:rPr>
        <w:tab/>
      </w:r>
      <w:r w:rsidRPr="001749CC">
        <w:rPr>
          <w:rFonts w:ascii="Garamond" w:hAnsi="Garamond"/>
          <w:position w:val="-62"/>
          <w:sz w:val="28"/>
          <w:szCs w:val="28"/>
        </w:rPr>
        <w:object w:dxaOrig="3320" w:dyaOrig="1359">
          <v:shape id="_x0000_i1027" type="#_x0000_t75" style="width:165.75pt;height:68.25pt" o:ole="">
            <v:imagedata r:id="rId14" o:title=""/>
          </v:shape>
          <o:OLEObject Type="Embed" ProgID="Equation.3" ShapeID="_x0000_i1027" DrawAspect="Content" ObjectID="_1373449748" r:id="rId15"/>
        </w:object>
      </w:r>
    </w:p>
    <w:p w:rsidR="00A14705" w:rsidRDefault="001749CC" w:rsidP="00FC1F64">
      <w:pPr>
        <w:jc w:val="both"/>
        <w:rPr>
          <w:rFonts w:ascii="Garamond" w:hAnsi="Garamond"/>
          <w:sz w:val="28"/>
          <w:szCs w:val="28"/>
        </w:rPr>
      </w:pPr>
      <w:r>
        <w:rPr>
          <w:rFonts w:ascii="Garamond" w:hAnsi="Garamond"/>
          <w:sz w:val="28"/>
          <w:szCs w:val="28"/>
        </w:rPr>
        <w:t>Secondly calculate the shear forces:</w:t>
      </w:r>
    </w:p>
    <w:p w:rsidR="001749CC" w:rsidRDefault="001749CC" w:rsidP="00FC1F64">
      <w:pPr>
        <w:jc w:val="both"/>
        <w:rPr>
          <w:rFonts w:ascii="Garamond" w:hAnsi="Garamond"/>
          <w:sz w:val="28"/>
          <w:szCs w:val="28"/>
        </w:rPr>
      </w:pPr>
      <w:r>
        <w:rPr>
          <w:rFonts w:ascii="Garamond" w:hAnsi="Garamond"/>
          <w:sz w:val="28"/>
          <w:szCs w:val="28"/>
        </w:rPr>
        <w:t>S</w:t>
      </w:r>
      <w:r w:rsidR="00572B2D" w:rsidRPr="001749CC">
        <w:rPr>
          <w:rFonts w:ascii="Garamond" w:hAnsi="Garamond"/>
          <w:position w:val="-82"/>
          <w:sz w:val="28"/>
          <w:szCs w:val="28"/>
        </w:rPr>
        <w:object w:dxaOrig="3180" w:dyaOrig="1760">
          <v:shape id="_x0000_i1028" type="#_x0000_t75" style="width:159pt;height:87.75pt" o:ole="">
            <v:imagedata r:id="rId16" o:title=""/>
          </v:shape>
          <o:OLEObject Type="Embed" ProgID="Equation.3" ShapeID="_x0000_i1028" DrawAspect="Content" ObjectID="_1373449749" r:id="rId17"/>
        </w:object>
      </w:r>
    </w:p>
    <w:p w:rsidR="00572B2D" w:rsidRDefault="00572B2D" w:rsidP="00FC1F64">
      <w:pPr>
        <w:jc w:val="both"/>
        <w:rPr>
          <w:rFonts w:ascii="Garamond" w:hAnsi="Garamond"/>
          <w:sz w:val="28"/>
          <w:szCs w:val="28"/>
        </w:rPr>
      </w:pPr>
      <w:r>
        <w:rPr>
          <w:rFonts w:ascii="Garamond" w:hAnsi="Garamond"/>
          <w:sz w:val="28"/>
          <w:szCs w:val="28"/>
        </w:rPr>
        <w:t>Thirdly bending moment calculations</w:t>
      </w:r>
      <w:r w:rsidR="007117B2">
        <w:rPr>
          <w:rFonts w:ascii="Garamond" w:hAnsi="Garamond"/>
          <w:sz w:val="28"/>
          <w:szCs w:val="28"/>
        </w:rPr>
        <w:t xml:space="preserve"> (looking at forces to the left of specified point)</w:t>
      </w:r>
      <w:r>
        <w:rPr>
          <w:rFonts w:ascii="Garamond" w:hAnsi="Garamond"/>
          <w:sz w:val="28"/>
          <w:szCs w:val="28"/>
        </w:rPr>
        <w:t>:</w:t>
      </w:r>
    </w:p>
    <w:p w:rsidR="00572B2D" w:rsidRDefault="00572B2D" w:rsidP="00FC1F64">
      <w:pPr>
        <w:jc w:val="both"/>
        <w:rPr>
          <w:rFonts w:ascii="Garamond" w:hAnsi="Garamond"/>
          <w:sz w:val="28"/>
          <w:szCs w:val="28"/>
        </w:rPr>
      </w:pPr>
      <w:r w:rsidRPr="00572B2D">
        <w:rPr>
          <w:rFonts w:ascii="Garamond" w:hAnsi="Garamond"/>
          <w:position w:val="-82"/>
          <w:sz w:val="28"/>
          <w:szCs w:val="28"/>
        </w:rPr>
        <w:object w:dxaOrig="5760" w:dyaOrig="1780">
          <v:shape id="_x0000_i1029" type="#_x0000_t75" style="width:4in;height:89.25pt" o:ole="">
            <v:imagedata r:id="rId18" o:title=""/>
          </v:shape>
          <o:OLEObject Type="Embed" ProgID="Equation.3" ShapeID="_x0000_i1029" DrawAspect="Content" ObjectID="_1373449750" r:id="rId19"/>
        </w:object>
      </w:r>
    </w:p>
    <w:p w:rsidR="00A14705" w:rsidRDefault="00572B2D" w:rsidP="00FC1F64">
      <w:pPr>
        <w:jc w:val="both"/>
        <w:rPr>
          <w:rFonts w:ascii="Garamond" w:hAnsi="Garamond"/>
          <w:sz w:val="28"/>
          <w:szCs w:val="28"/>
        </w:rPr>
      </w:pPr>
      <w:r>
        <w:rPr>
          <w:rFonts w:ascii="Garamond" w:hAnsi="Garamond"/>
          <w:sz w:val="28"/>
          <w:szCs w:val="28"/>
        </w:rPr>
        <w:t>Finally construct bending and shear diagrams on graph paper, see PDF file.</w:t>
      </w:r>
    </w:p>
    <w:p w:rsidR="00FE6120" w:rsidRPr="00FC1F64" w:rsidRDefault="00FC1F64" w:rsidP="00FE6120">
      <w:pPr>
        <w:jc w:val="both"/>
        <w:rPr>
          <w:rFonts w:ascii="Garamond" w:hAnsi="Garamond"/>
          <w:b/>
          <w:sz w:val="28"/>
          <w:szCs w:val="28"/>
        </w:rPr>
      </w:pPr>
      <w:r w:rsidRPr="00FC1F64">
        <w:rPr>
          <w:rFonts w:ascii="Garamond" w:hAnsi="Garamond"/>
          <w:b/>
          <w:sz w:val="28"/>
          <w:szCs w:val="28"/>
        </w:rPr>
        <w:t>Examples</w:t>
      </w:r>
    </w:p>
    <w:p w:rsidR="0059013F" w:rsidRDefault="0059013F" w:rsidP="0059013F">
      <w:pPr>
        <w:pStyle w:val="ListParagraph"/>
        <w:numPr>
          <w:ilvl w:val="0"/>
          <w:numId w:val="2"/>
        </w:numPr>
        <w:jc w:val="both"/>
        <w:rPr>
          <w:rFonts w:ascii="Garamond" w:hAnsi="Garamond"/>
          <w:sz w:val="28"/>
          <w:szCs w:val="28"/>
        </w:rPr>
      </w:pPr>
      <w:r>
        <w:rPr>
          <w:rFonts w:ascii="Garamond" w:hAnsi="Garamond"/>
          <w:sz w:val="28"/>
          <w:szCs w:val="28"/>
        </w:rPr>
        <w:t>A beam that is simply supported at each end is 10m long, and carries concentrated loads of 4kN and 7kN at 2m and 6m respectively from the left end.  Draw the shearing force and bending moment diagrams.</w:t>
      </w:r>
    </w:p>
    <w:p w:rsidR="00572B2D" w:rsidRPr="00572B2D" w:rsidRDefault="00572B2D" w:rsidP="00572B2D">
      <w:pPr>
        <w:pStyle w:val="ListParagraph"/>
        <w:jc w:val="both"/>
        <w:rPr>
          <w:rFonts w:ascii="Garamond" w:hAnsi="Garamond"/>
          <w:sz w:val="28"/>
          <w:szCs w:val="28"/>
        </w:rPr>
      </w:pPr>
      <w:r>
        <w:rPr>
          <w:rFonts w:ascii="Garamond" w:hAnsi="Garamond"/>
          <w:sz w:val="28"/>
          <w:szCs w:val="28"/>
        </w:rPr>
        <w:t>Firstly calculate reactions, t</w:t>
      </w:r>
      <w:r w:rsidRPr="00572B2D">
        <w:rPr>
          <w:rFonts w:ascii="Garamond" w:hAnsi="Garamond"/>
          <w:sz w:val="28"/>
          <w:szCs w:val="28"/>
        </w:rPr>
        <w:t xml:space="preserve">aking moments about </w:t>
      </w:r>
      <w:r>
        <w:rPr>
          <w:rFonts w:ascii="Garamond" w:hAnsi="Garamond"/>
          <w:sz w:val="28"/>
          <w:szCs w:val="28"/>
        </w:rPr>
        <w:t>‘</w:t>
      </w:r>
      <w:r w:rsidRPr="00572B2D">
        <w:rPr>
          <w:rFonts w:ascii="Garamond" w:hAnsi="Garamond"/>
          <w:sz w:val="28"/>
          <w:szCs w:val="28"/>
        </w:rPr>
        <w:t>A</w:t>
      </w:r>
      <w:r>
        <w:rPr>
          <w:rFonts w:ascii="Garamond" w:hAnsi="Garamond"/>
          <w:sz w:val="28"/>
          <w:szCs w:val="28"/>
        </w:rPr>
        <w:t>’</w:t>
      </w:r>
      <w:r w:rsidRPr="00572B2D">
        <w:rPr>
          <w:rFonts w:ascii="Garamond" w:hAnsi="Garamond"/>
          <w:sz w:val="28"/>
          <w:szCs w:val="28"/>
        </w:rPr>
        <w:t>:</w:t>
      </w:r>
    </w:p>
    <w:p w:rsidR="00572B2D" w:rsidRDefault="00572B2D" w:rsidP="00572B2D">
      <w:pPr>
        <w:pStyle w:val="ListParagraph"/>
        <w:jc w:val="both"/>
        <w:rPr>
          <w:rFonts w:ascii="Garamond" w:hAnsi="Garamond"/>
          <w:sz w:val="28"/>
          <w:szCs w:val="28"/>
        </w:rPr>
      </w:pPr>
      <w:r w:rsidRPr="00572B2D">
        <w:rPr>
          <w:rFonts w:ascii="Garamond" w:hAnsi="Garamond"/>
          <w:position w:val="-64"/>
          <w:sz w:val="28"/>
          <w:szCs w:val="28"/>
        </w:rPr>
        <w:object w:dxaOrig="4260" w:dyaOrig="1400">
          <v:shape id="_x0000_i1030" type="#_x0000_t75" style="width:213pt;height:69.75pt" o:ole="">
            <v:imagedata r:id="rId20" o:title=""/>
          </v:shape>
          <o:OLEObject Type="Embed" ProgID="Equation.3" ShapeID="_x0000_i1030" DrawAspect="Content" ObjectID="_1373449751" r:id="rId21"/>
        </w:object>
      </w:r>
    </w:p>
    <w:p w:rsidR="00572B2D" w:rsidRDefault="00572B2D" w:rsidP="00572B2D">
      <w:pPr>
        <w:pStyle w:val="ListParagraph"/>
        <w:jc w:val="both"/>
        <w:rPr>
          <w:rFonts w:ascii="Garamond" w:hAnsi="Garamond"/>
          <w:sz w:val="28"/>
          <w:szCs w:val="28"/>
        </w:rPr>
      </w:pPr>
      <w:r>
        <w:rPr>
          <w:rFonts w:ascii="Garamond" w:hAnsi="Garamond"/>
          <w:sz w:val="28"/>
          <w:szCs w:val="28"/>
        </w:rPr>
        <w:t>Taking moments about ‘D’:</w:t>
      </w:r>
    </w:p>
    <w:p w:rsidR="00572B2D" w:rsidRPr="0059013F" w:rsidRDefault="007117B2" w:rsidP="00572B2D">
      <w:pPr>
        <w:pStyle w:val="ListParagraph"/>
        <w:jc w:val="both"/>
        <w:rPr>
          <w:rFonts w:ascii="Garamond" w:hAnsi="Garamond"/>
          <w:sz w:val="28"/>
          <w:szCs w:val="28"/>
        </w:rPr>
      </w:pPr>
      <w:r w:rsidRPr="00572B2D">
        <w:rPr>
          <w:rFonts w:ascii="Garamond" w:hAnsi="Garamond"/>
          <w:position w:val="-78"/>
          <w:sz w:val="28"/>
          <w:szCs w:val="28"/>
        </w:rPr>
        <w:object w:dxaOrig="4260" w:dyaOrig="1680">
          <v:shape id="_x0000_i1031" type="#_x0000_t75" style="width:213pt;height:84pt" o:ole="">
            <v:imagedata r:id="rId22" o:title=""/>
          </v:shape>
          <o:OLEObject Type="Embed" ProgID="Equation.3" ShapeID="_x0000_i1031" DrawAspect="Content" ObjectID="_1373449752" r:id="rId23"/>
        </w:object>
      </w:r>
      <w:r w:rsidR="00572B2D">
        <w:rPr>
          <w:rFonts w:ascii="Garamond" w:hAnsi="Garamond"/>
          <w:sz w:val="28"/>
          <w:szCs w:val="28"/>
        </w:rPr>
        <w:tab/>
      </w:r>
      <w:r w:rsidRPr="00572B2D">
        <w:rPr>
          <w:rFonts w:ascii="Garamond" w:hAnsi="Garamond"/>
          <w:position w:val="-62"/>
          <w:sz w:val="28"/>
          <w:szCs w:val="28"/>
        </w:rPr>
        <w:object w:dxaOrig="3320" w:dyaOrig="1359">
          <v:shape id="_x0000_i1032" type="#_x0000_t75" style="width:165.75pt;height:68.25pt" o:ole="">
            <v:imagedata r:id="rId24" o:title=""/>
          </v:shape>
          <o:OLEObject Type="Embed" ProgID="Equation.3" ShapeID="_x0000_i1032" DrawAspect="Content" ObjectID="_1373449753" r:id="rId25"/>
        </w:object>
      </w:r>
    </w:p>
    <w:p w:rsidR="0059013F" w:rsidRDefault="007117B2" w:rsidP="0059013F">
      <w:pPr>
        <w:pStyle w:val="ListParagraph"/>
        <w:jc w:val="both"/>
        <w:rPr>
          <w:rFonts w:ascii="Garamond" w:hAnsi="Garamond"/>
          <w:sz w:val="28"/>
          <w:szCs w:val="28"/>
        </w:rPr>
      </w:pPr>
      <w:r>
        <w:rPr>
          <w:rFonts w:ascii="Garamond" w:hAnsi="Garamond"/>
          <w:sz w:val="28"/>
          <w:szCs w:val="28"/>
        </w:rPr>
        <w:t>Secondly calculating shear forces:</w:t>
      </w:r>
    </w:p>
    <w:p w:rsidR="007117B2" w:rsidRDefault="007117B2" w:rsidP="0059013F">
      <w:pPr>
        <w:pStyle w:val="ListParagraph"/>
        <w:jc w:val="both"/>
        <w:rPr>
          <w:rFonts w:ascii="Garamond" w:hAnsi="Garamond"/>
          <w:sz w:val="28"/>
          <w:szCs w:val="28"/>
        </w:rPr>
      </w:pPr>
      <w:r w:rsidRPr="007117B2">
        <w:rPr>
          <w:rFonts w:ascii="Garamond" w:hAnsi="Garamond"/>
          <w:position w:val="-64"/>
          <w:sz w:val="28"/>
          <w:szCs w:val="28"/>
        </w:rPr>
        <w:object w:dxaOrig="2400" w:dyaOrig="1400">
          <v:shape id="_x0000_i1033" type="#_x0000_t75" style="width:120pt;height:69.75pt" o:ole="">
            <v:imagedata r:id="rId26" o:title=""/>
          </v:shape>
          <o:OLEObject Type="Embed" ProgID="Equation.3" ShapeID="_x0000_i1033" DrawAspect="Content" ObjectID="_1373449754" r:id="rId27"/>
        </w:object>
      </w:r>
    </w:p>
    <w:p w:rsidR="007117B2" w:rsidRDefault="007117B2" w:rsidP="007117B2">
      <w:pPr>
        <w:ind w:left="720"/>
        <w:jc w:val="both"/>
        <w:rPr>
          <w:rFonts w:ascii="Garamond" w:hAnsi="Garamond"/>
          <w:sz w:val="28"/>
          <w:szCs w:val="28"/>
        </w:rPr>
      </w:pPr>
      <w:r>
        <w:rPr>
          <w:rFonts w:ascii="Garamond" w:hAnsi="Garamond"/>
          <w:sz w:val="28"/>
          <w:szCs w:val="28"/>
        </w:rPr>
        <w:t>Thirdly calculate bending moments (looking at forces to the left of specified point):</w:t>
      </w:r>
    </w:p>
    <w:p w:rsidR="007117B2" w:rsidRDefault="007117B2" w:rsidP="007117B2">
      <w:pPr>
        <w:ind w:left="720"/>
        <w:jc w:val="both"/>
        <w:rPr>
          <w:rFonts w:ascii="Garamond" w:hAnsi="Garamond"/>
          <w:sz w:val="28"/>
          <w:szCs w:val="28"/>
        </w:rPr>
      </w:pPr>
      <w:r w:rsidRPr="007117B2">
        <w:rPr>
          <w:rFonts w:ascii="Garamond" w:hAnsi="Garamond"/>
          <w:position w:val="-66"/>
          <w:sz w:val="28"/>
          <w:szCs w:val="28"/>
        </w:rPr>
        <w:object w:dxaOrig="4780" w:dyaOrig="1440">
          <v:shape id="_x0000_i1034" type="#_x0000_t75" style="width:239.25pt;height:1in" o:ole="">
            <v:imagedata r:id="rId28" o:title=""/>
          </v:shape>
          <o:OLEObject Type="Embed" ProgID="Equation.3" ShapeID="_x0000_i1034" DrawAspect="Content" ObjectID="_1373449755" r:id="rId29"/>
        </w:object>
      </w:r>
    </w:p>
    <w:p w:rsidR="007117B2" w:rsidRPr="007117B2" w:rsidRDefault="007117B2" w:rsidP="007117B2">
      <w:pPr>
        <w:ind w:left="720"/>
        <w:jc w:val="both"/>
        <w:rPr>
          <w:rFonts w:ascii="Garamond" w:hAnsi="Garamond"/>
          <w:sz w:val="28"/>
          <w:szCs w:val="28"/>
        </w:rPr>
      </w:pPr>
      <w:r>
        <w:rPr>
          <w:rFonts w:ascii="Garamond" w:hAnsi="Garamond"/>
          <w:sz w:val="28"/>
          <w:szCs w:val="28"/>
        </w:rPr>
        <w:t>Finally draw the bending and shear diagrams, see PDF.</w:t>
      </w:r>
    </w:p>
    <w:p w:rsidR="00FE6120" w:rsidRDefault="00FC1F64" w:rsidP="0059013F">
      <w:pPr>
        <w:pStyle w:val="ListParagraph"/>
        <w:numPr>
          <w:ilvl w:val="0"/>
          <w:numId w:val="2"/>
        </w:numPr>
        <w:jc w:val="both"/>
        <w:rPr>
          <w:rFonts w:ascii="Garamond" w:hAnsi="Garamond"/>
          <w:sz w:val="28"/>
          <w:szCs w:val="28"/>
        </w:rPr>
      </w:pPr>
      <w:r>
        <w:rPr>
          <w:rFonts w:ascii="Garamond" w:hAnsi="Garamond"/>
          <w:sz w:val="28"/>
          <w:szCs w:val="28"/>
        </w:rPr>
        <w:t xml:space="preserve"> A lorry chassis CADEBFG can be considered as a beam, 4.2m long, and freely supported at two points, A and B, 3m apart.  The frame is subjected to concentrated loads of 5kN, 10kN, 15kN and 10kN at C, D,E and F respectively.  CA=0.3m, AD =0.9m, DE=1.2m, EB=0.9m, BF=0.6m, FG=0.3m.</w:t>
      </w:r>
    </w:p>
    <w:p w:rsidR="0059013F" w:rsidRDefault="00FC1F64" w:rsidP="0059013F">
      <w:pPr>
        <w:pStyle w:val="ListParagraph"/>
        <w:jc w:val="both"/>
        <w:rPr>
          <w:rFonts w:ascii="Garamond" w:hAnsi="Garamond"/>
          <w:sz w:val="28"/>
          <w:szCs w:val="28"/>
        </w:rPr>
      </w:pPr>
      <w:r>
        <w:rPr>
          <w:rFonts w:ascii="Garamond" w:hAnsi="Garamond"/>
          <w:sz w:val="28"/>
          <w:szCs w:val="28"/>
        </w:rPr>
        <w:t>Draw to scale the she</w:t>
      </w:r>
      <w:r w:rsidR="0059013F">
        <w:rPr>
          <w:rFonts w:ascii="Garamond" w:hAnsi="Garamond"/>
          <w:sz w:val="28"/>
          <w:szCs w:val="28"/>
        </w:rPr>
        <w:t>aring force and bending moment diagrams and mark on them the principal values.</w:t>
      </w:r>
    </w:p>
    <w:p w:rsidR="007117B2" w:rsidRDefault="007117B2" w:rsidP="0059013F">
      <w:pPr>
        <w:pStyle w:val="ListParagraph"/>
        <w:jc w:val="both"/>
        <w:rPr>
          <w:rFonts w:ascii="Garamond" w:hAnsi="Garamond"/>
          <w:sz w:val="28"/>
          <w:szCs w:val="28"/>
        </w:rPr>
      </w:pPr>
      <w:r>
        <w:rPr>
          <w:rFonts w:ascii="Garamond" w:hAnsi="Garamond"/>
          <w:sz w:val="28"/>
          <w:szCs w:val="28"/>
        </w:rPr>
        <w:t>Firstly find the reaction forces, taking moments about ‘A’:</w:t>
      </w:r>
    </w:p>
    <w:p w:rsidR="007117B2" w:rsidRDefault="003B380D" w:rsidP="0059013F">
      <w:pPr>
        <w:pStyle w:val="ListParagraph"/>
        <w:jc w:val="both"/>
        <w:rPr>
          <w:rFonts w:ascii="Garamond" w:hAnsi="Garamond"/>
          <w:sz w:val="28"/>
          <w:szCs w:val="28"/>
        </w:rPr>
      </w:pPr>
      <w:r w:rsidRPr="007117B2">
        <w:rPr>
          <w:rFonts w:ascii="Garamond" w:hAnsi="Garamond"/>
          <w:position w:val="-84"/>
          <w:sz w:val="28"/>
          <w:szCs w:val="28"/>
        </w:rPr>
        <w:object w:dxaOrig="9100" w:dyaOrig="1780">
          <v:shape id="_x0000_i1035" type="#_x0000_t75" style="width:455.25pt;height:89.25pt" o:ole="">
            <v:imagedata r:id="rId30" o:title=""/>
          </v:shape>
          <o:OLEObject Type="Embed" ProgID="Equation.3" ShapeID="_x0000_i1035" DrawAspect="Content" ObjectID="_1373449756" r:id="rId31"/>
        </w:object>
      </w:r>
    </w:p>
    <w:p w:rsidR="003B380D" w:rsidRDefault="003B380D" w:rsidP="0059013F">
      <w:pPr>
        <w:pStyle w:val="ListParagraph"/>
        <w:jc w:val="both"/>
        <w:rPr>
          <w:rFonts w:ascii="Garamond" w:hAnsi="Garamond"/>
          <w:sz w:val="28"/>
          <w:szCs w:val="28"/>
        </w:rPr>
      </w:pPr>
      <w:r>
        <w:rPr>
          <w:rFonts w:ascii="Garamond" w:hAnsi="Garamond"/>
          <w:sz w:val="28"/>
          <w:szCs w:val="28"/>
        </w:rPr>
        <w:lastRenderedPageBreak/>
        <w:t>Taking moments about ‘B’:</w:t>
      </w:r>
    </w:p>
    <w:p w:rsidR="003B380D" w:rsidRDefault="003B380D" w:rsidP="0059013F">
      <w:pPr>
        <w:pStyle w:val="ListParagraph"/>
        <w:jc w:val="both"/>
        <w:rPr>
          <w:rFonts w:ascii="Garamond" w:hAnsi="Garamond"/>
          <w:sz w:val="28"/>
          <w:szCs w:val="28"/>
        </w:rPr>
      </w:pPr>
      <w:r w:rsidRPr="003B380D">
        <w:rPr>
          <w:rFonts w:ascii="Garamond" w:hAnsi="Garamond"/>
          <w:position w:val="-162"/>
          <w:sz w:val="28"/>
          <w:szCs w:val="28"/>
        </w:rPr>
        <w:object w:dxaOrig="8840" w:dyaOrig="3440">
          <v:shape id="_x0000_i1036" type="#_x0000_t75" style="width:441.75pt;height:171.75pt" o:ole="">
            <v:imagedata r:id="rId32" o:title=""/>
          </v:shape>
          <o:OLEObject Type="Embed" ProgID="Equation.3" ShapeID="_x0000_i1036" DrawAspect="Content" ObjectID="_1373449757" r:id="rId33"/>
        </w:object>
      </w:r>
    </w:p>
    <w:p w:rsidR="003B380D" w:rsidRDefault="003B380D" w:rsidP="0059013F">
      <w:pPr>
        <w:pStyle w:val="ListParagraph"/>
        <w:jc w:val="both"/>
        <w:rPr>
          <w:rFonts w:ascii="Garamond" w:hAnsi="Garamond"/>
          <w:sz w:val="28"/>
          <w:szCs w:val="28"/>
        </w:rPr>
      </w:pPr>
      <w:r>
        <w:rPr>
          <w:rFonts w:ascii="Garamond" w:hAnsi="Garamond"/>
          <w:sz w:val="28"/>
          <w:szCs w:val="28"/>
        </w:rPr>
        <w:t>Secondly consider shear force calculations:</w:t>
      </w:r>
    </w:p>
    <w:p w:rsidR="003B380D" w:rsidRDefault="003B380D" w:rsidP="0059013F">
      <w:pPr>
        <w:pStyle w:val="ListParagraph"/>
        <w:jc w:val="both"/>
        <w:rPr>
          <w:rFonts w:ascii="Garamond" w:hAnsi="Garamond"/>
          <w:sz w:val="28"/>
          <w:szCs w:val="28"/>
        </w:rPr>
      </w:pPr>
      <w:r w:rsidRPr="003B380D">
        <w:rPr>
          <w:rFonts w:ascii="Garamond" w:hAnsi="Garamond"/>
          <w:position w:val="-118"/>
          <w:sz w:val="28"/>
          <w:szCs w:val="28"/>
        </w:rPr>
        <w:object w:dxaOrig="2640" w:dyaOrig="2480">
          <v:shape id="_x0000_i1037" type="#_x0000_t75" style="width:132pt;height:123.75pt" o:ole="">
            <v:imagedata r:id="rId34" o:title=""/>
          </v:shape>
          <o:OLEObject Type="Embed" ProgID="Equation.3" ShapeID="_x0000_i1037" DrawAspect="Content" ObjectID="_1373449758" r:id="rId35"/>
        </w:object>
      </w:r>
    </w:p>
    <w:p w:rsidR="003B380D" w:rsidRDefault="003B380D" w:rsidP="0059013F">
      <w:pPr>
        <w:pStyle w:val="ListParagraph"/>
        <w:jc w:val="both"/>
        <w:rPr>
          <w:rFonts w:ascii="Garamond" w:hAnsi="Garamond"/>
          <w:sz w:val="28"/>
          <w:szCs w:val="28"/>
        </w:rPr>
      </w:pPr>
    </w:p>
    <w:p w:rsidR="003B380D" w:rsidRDefault="003B380D" w:rsidP="0059013F">
      <w:pPr>
        <w:pStyle w:val="ListParagraph"/>
        <w:jc w:val="both"/>
        <w:rPr>
          <w:rFonts w:ascii="Garamond" w:hAnsi="Garamond"/>
          <w:sz w:val="28"/>
          <w:szCs w:val="28"/>
        </w:rPr>
      </w:pPr>
      <w:r>
        <w:rPr>
          <w:rFonts w:ascii="Garamond" w:hAnsi="Garamond"/>
          <w:sz w:val="28"/>
          <w:szCs w:val="28"/>
        </w:rPr>
        <w:t>Thirdly, calculate the bending moments:</w:t>
      </w:r>
    </w:p>
    <w:p w:rsidR="003B380D" w:rsidRDefault="003538EC" w:rsidP="0059013F">
      <w:pPr>
        <w:pStyle w:val="ListParagraph"/>
        <w:jc w:val="both"/>
        <w:rPr>
          <w:rFonts w:ascii="Garamond" w:hAnsi="Garamond"/>
          <w:sz w:val="28"/>
          <w:szCs w:val="28"/>
        </w:rPr>
      </w:pPr>
      <w:r w:rsidRPr="003B380D">
        <w:rPr>
          <w:rFonts w:ascii="Garamond" w:hAnsi="Garamond"/>
          <w:position w:val="-118"/>
          <w:sz w:val="28"/>
          <w:szCs w:val="28"/>
        </w:rPr>
        <w:object w:dxaOrig="2860" w:dyaOrig="2480">
          <v:shape id="_x0000_i1038" type="#_x0000_t75" style="width:143.25pt;height:123.75pt" o:ole="">
            <v:imagedata r:id="rId36" o:title=""/>
          </v:shape>
          <o:OLEObject Type="Embed" ProgID="Equation.3" ShapeID="_x0000_i1038" DrawAspect="Content" ObjectID="_1373449759" r:id="rId37"/>
        </w:object>
      </w:r>
    </w:p>
    <w:p w:rsidR="003B380D" w:rsidRDefault="003B380D" w:rsidP="0059013F">
      <w:pPr>
        <w:pStyle w:val="ListParagraph"/>
        <w:jc w:val="both"/>
        <w:rPr>
          <w:rFonts w:ascii="Garamond" w:hAnsi="Garamond"/>
          <w:sz w:val="28"/>
          <w:szCs w:val="28"/>
        </w:rPr>
      </w:pPr>
    </w:p>
    <w:p w:rsidR="003B380D" w:rsidRDefault="003B380D" w:rsidP="0059013F">
      <w:pPr>
        <w:pStyle w:val="ListParagraph"/>
        <w:jc w:val="both"/>
        <w:rPr>
          <w:rFonts w:ascii="Garamond" w:hAnsi="Garamond"/>
          <w:sz w:val="28"/>
          <w:szCs w:val="28"/>
        </w:rPr>
      </w:pPr>
      <w:r>
        <w:rPr>
          <w:rFonts w:ascii="Garamond" w:hAnsi="Garamond"/>
          <w:sz w:val="28"/>
          <w:szCs w:val="28"/>
        </w:rPr>
        <w:t xml:space="preserve">Finally construct </w:t>
      </w:r>
      <w:r w:rsidR="00D27930">
        <w:rPr>
          <w:rFonts w:ascii="Garamond" w:hAnsi="Garamond"/>
          <w:sz w:val="28"/>
          <w:szCs w:val="28"/>
        </w:rPr>
        <w:t>bending and shear force diagrams, see pdf.</w:t>
      </w:r>
    </w:p>
    <w:p w:rsidR="0059013F" w:rsidRPr="0059013F" w:rsidRDefault="0059013F" w:rsidP="0059013F">
      <w:pPr>
        <w:jc w:val="both"/>
        <w:rPr>
          <w:rFonts w:ascii="Garamond" w:hAnsi="Garamond"/>
          <w:sz w:val="28"/>
          <w:szCs w:val="28"/>
        </w:rPr>
      </w:pPr>
    </w:p>
    <w:sectPr w:rsidR="0059013F" w:rsidRPr="0059013F" w:rsidSect="006328D8">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529AE" w:rsidRDefault="006529AE" w:rsidP="00FE6120">
      <w:pPr>
        <w:spacing w:after="0" w:line="240" w:lineRule="auto"/>
      </w:pPr>
      <w:r>
        <w:separator/>
      </w:r>
    </w:p>
  </w:endnote>
  <w:endnote w:type="continuationSeparator" w:id="0">
    <w:p w:rsidR="006529AE" w:rsidRDefault="006529AE" w:rsidP="00FE61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515D" w:rsidRDefault="006B515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0391"/>
      <w:docPartObj>
        <w:docPartGallery w:val="Page Numbers (Bottom of Page)"/>
        <w:docPartUnique/>
      </w:docPartObj>
    </w:sdtPr>
    <w:sdtContent>
      <w:p w:rsidR="00FE6120" w:rsidRDefault="00971389">
        <w:pPr>
          <w:pStyle w:val="Footer"/>
          <w:jc w:val="right"/>
        </w:pPr>
        <w:fldSimple w:instr=" PAGE   \* MERGEFORMAT ">
          <w:r w:rsidR="003538EC">
            <w:rPr>
              <w:noProof/>
            </w:rPr>
            <w:t>6</w:t>
          </w:r>
        </w:fldSimple>
      </w:p>
    </w:sdtContent>
  </w:sdt>
  <w:p w:rsidR="00FE6120" w:rsidRDefault="00FE612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515D" w:rsidRDefault="006B515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529AE" w:rsidRDefault="006529AE" w:rsidP="00FE6120">
      <w:pPr>
        <w:spacing w:after="0" w:line="240" w:lineRule="auto"/>
      </w:pPr>
      <w:r>
        <w:separator/>
      </w:r>
    </w:p>
  </w:footnote>
  <w:footnote w:type="continuationSeparator" w:id="0">
    <w:p w:rsidR="006529AE" w:rsidRDefault="006529AE" w:rsidP="00FE612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515D" w:rsidRDefault="006B515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515D" w:rsidRDefault="006B515D">
    <w:pPr>
      <w:pStyle w:val="Header"/>
    </w:pPr>
    <w:r w:rsidRPr="006B515D">
      <w:rPr>
        <w:rFonts w:ascii="Garamond" w:hAnsi="Garamond"/>
      </w:rPr>
      <w:t>Bending of Beams</w:t>
    </w:r>
    <w:r w:rsidRPr="006B515D">
      <w:rPr>
        <w:rFonts w:ascii="Garamond" w:hAnsi="Garamond"/>
      </w:rPr>
      <w:ptab w:relativeTo="margin" w:alignment="center" w:leader="none"/>
    </w:r>
    <w:r w:rsidRPr="006B515D">
      <w:rPr>
        <w:rFonts w:ascii="Garamond" w:hAnsi="Garamond"/>
      </w:rPr>
      <w:ptab w:relativeTo="margin" w:alignment="right" w:leader="none"/>
    </w:r>
    <w:r w:rsidRPr="006B515D">
      <w:rPr>
        <w:rFonts w:ascii="Garamond" w:hAnsi="Garamond"/>
      </w:rPr>
      <w:t>Engineering Science</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B515D" w:rsidRDefault="006B515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A57A64"/>
    <w:multiLevelType w:val="hybridMultilevel"/>
    <w:tmpl w:val="119AA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F044449"/>
    <w:multiLevelType w:val="hybridMultilevel"/>
    <w:tmpl w:val="BB702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EC65F2"/>
    <w:rsid w:val="00095377"/>
    <w:rsid w:val="000E2851"/>
    <w:rsid w:val="00157F51"/>
    <w:rsid w:val="001749CC"/>
    <w:rsid w:val="001C173F"/>
    <w:rsid w:val="00280F85"/>
    <w:rsid w:val="002A3562"/>
    <w:rsid w:val="002C3834"/>
    <w:rsid w:val="00305A94"/>
    <w:rsid w:val="003350C1"/>
    <w:rsid w:val="00345309"/>
    <w:rsid w:val="003538EC"/>
    <w:rsid w:val="003865B0"/>
    <w:rsid w:val="003B380D"/>
    <w:rsid w:val="00522DFA"/>
    <w:rsid w:val="00562F42"/>
    <w:rsid w:val="00572B2D"/>
    <w:rsid w:val="0059013F"/>
    <w:rsid w:val="006328D8"/>
    <w:rsid w:val="006529AE"/>
    <w:rsid w:val="006B515D"/>
    <w:rsid w:val="0071014B"/>
    <w:rsid w:val="007117B2"/>
    <w:rsid w:val="0078000E"/>
    <w:rsid w:val="007D50F6"/>
    <w:rsid w:val="00831E84"/>
    <w:rsid w:val="008352C3"/>
    <w:rsid w:val="00845F5E"/>
    <w:rsid w:val="0086451D"/>
    <w:rsid w:val="00971389"/>
    <w:rsid w:val="00A14705"/>
    <w:rsid w:val="00C13832"/>
    <w:rsid w:val="00C21579"/>
    <w:rsid w:val="00C85705"/>
    <w:rsid w:val="00C96612"/>
    <w:rsid w:val="00D27930"/>
    <w:rsid w:val="00D27FAD"/>
    <w:rsid w:val="00DC048B"/>
    <w:rsid w:val="00DE1C0B"/>
    <w:rsid w:val="00EC65F2"/>
    <w:rsid w:val="00F20777"/>
    <w:rsid w:val="00F42DEA"/>
    <w:rsid w:val="00FB0E94"/>
    <w:rsid w:val="00FC1F64"/>
    <w:rsid w:val="00FE612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colormenu v:ext="edit" fillcolor="none" strokecolor="none"/>
    </o:shapedefaults>
    <o:shapelayout v:ext="edit">
      <o:idmap v:ext="edit" data="1"/>
      <o:rules v:ext="edit">
        <o:r id="V:Rule13" type="connector" idref="#_x0000_s1044"/>
        <o:r id="V:Rule14" type="connector" idref="#_x0000_s1045"/>
        <o:r id="V:Rule15" type="connector" idref="#_x0000_s1042"/>
        <o:r id="V:Rule16" type="connector" idref="#_x0000_s1043"/>
        <o:r id="V:Rule17" type="connector" idref="#_x0000_s1033"/>
        <o:r id="V:Rule18" type="connector" idref="#_x0000_s1046"/>
        <o:r id="V:Rule19" type="connector" idref="#_x0000_s1039"/>
        <o:r id="V:Rule20" type="connector" idref="#_x0000_s1030"/>
        <o:r id="V:Rule21" type="connector" idref="#_x0000_s1031"/>
        <o:r id="V:Rule22" type="connector" idref="#_x0000_s1032"/>
        <o:r id="V:Rule23" type="connector" idref="#_x0000_s1037"/>
        <o:r id="V:Rule24"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8D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5F2"/>
    <w:pPr>
      <w:ind w:left="720"/>
      <w:contextualSpacing/>
    </w:pPr>
  </w:style>
  <w:style w:type="paragraph" w:styleId="BalloonText">
    <w:name w:val="Balloon Text"/>
    <w:basedOn w:val="Normal"/>
    <w:link w:val="BalloonTextChar"/>
    <w:uiPriority w:val="99"/>
    <w:semiHidden/>
    <w:unhideWhenUsed/>
    <w:rsid w:val="00F207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0777"/>
    <w:rPr>
      <w:rFonts w:ascii="Tahoma" w:hAnsi="Tahoma" w:cs="Tahoma"/>
      <w:sz w:val="16"/>
      <w:szCs w:val="16"/>
    </w:rPr>
  </w:style>
  <w:style w:type="paragraph" w:styleId="Header">
    <w:name w:val="header"/>
    <w:basedOn w:val="Normal"/>
    <w:link w:val="HeaderChar"/>
    <w:uiPriority w:val="99"/>
    <w:semiHidden/>
    <w:unhideWhenUsed/>
    <w:rsid w:val="00FE61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6120"/>
  </w:style>
  <w:style w:type="paragraph" w:styleId="Footer">
    <w:name w:val="footer"/>
    <w:basedOn w:val="Normal"/>
    <w:link w:val="FooterChar"/>
    <w:uiPriority w:val="99"/>
    <w:unhideWhenUsed/>
    <w:rsid w:val="00FE6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120"/>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2.bin"/><Relationship Id="rId18" Type="http://schemas.openxmlformats.org/officeDocument/2006/relationships/image" Target="media/image8.wmf"/><Relationship Id="rId26" Type="http://schemas.openxmlformats.org/officeDocument/2006/relationships/image" Target="media/image12.wmf"/><Relationship Id="rId39"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oleObject" Target="embeddings/oleObject6.bin"/><Relationship Id="rId34" Type="http://schemas.openxmlformats.org/officeDocument/2006/relationships/image" Target="media/image16.wmf"/><Relationship Id="rId42"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5.w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2.bin"/><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wmf"/><Relationship Id="rId20" Type="http://schemas.openxmlformats.org/officeDocument/2006/relationships/image" Target="media/image9.wmf"/><Relationship Id="rId29" Type="http://schemas.openxmlformats.org/officeDocument/2006/relationships/oleObject" Target="embeddings/oleObject10.bin"/><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24" Type="http://schemas.openxmlformats.org/officeDocument/2006/relationships/image" Target="media/image11.wmf"/><Relationship Id="rId32" Type="http://schemas.openxmlformats.org/officeDocument/2006/relationships/image" Target="media/image15.wmf"/><Relationship Id="rId37" Type="http://schemas.openxmlformats.org/officeDocument/2006/relationships/oleObject" Target="embeddings/oleObject14.bin"/><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3.wmf"/><Relationship Id="rId36" Type="http://schemas.openxmlformats.org/officeDocument/2006/relationships/image" Target="media/image17.wmf"/><Relationship Id="rId10" Type="http://schemas.openxmlformats.org/officeDocument/2006/relationships/image" Target="media/image4.wmf"/><Relationship Id="rId19" Type="http://schemas.openxmlformats.org/officeDocument/2006/relationships/oleObject" Target="embeddings/oleObject5.bin"/><Relationship Id="rId31" Type="http://schemas.openxmlformats.org/officeDocument/2006/relationships/oleObject" Target="embeddings/oleObject11.bin"/><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wmf"/><Relationship Id="rId22" Type="http://schemas.openxmlformats.org/officeDocument/2006/relationships/image" Target="media/image10.wmf"/><Relationship Id="rId27" Type="http://schemas.openxmlformats.org/officeDocument/2006/relationships/oleObject" Target="embeddings/oleObject9.bin"/><Relationship Id="rId30" Type="http://schemas.openxmlformats.org/officeDocument/2006/relationships/image" Target="media/image14.wmf"/><Relationship Id="rId35" Type="http://schemas.openxmlformats.org/officeDocument/2006/relationships/oleObject" Target="embeddings/oleObject13.bin"/><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810</Words>
  <Characters>4621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5421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Summerfield</dc:creator>
  <cp:keywords/>
  <dc:description/>
  <cp:lastModifiedBy>Faculty of Applied Design and Engineering</cp:lastModifiedBy>
  <cp:revision>4</cp:revision>
  <cp:lastPrinted>2011-07-29T11:49:00Z</cp:lastPrinted>
  <dcterms:created xsi:type="dcterms:W3CDTF">2011-07-29T11:49:00Z</dcterms:created>
  <dcterms:modified xsi:type="dcterms:W3CDTF">2011-07-29T12:02:00Z</dcterms:modified>
</cp:coreProperties>
</file>