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B369D" w14:textId="687DED3D" w:rsidR="00750427" w:rsidRDefault="00750427" w:rsidP="00750427">
      <w:pPr>
        <w:pBdr>
          <w:bottom w:val="single" w:sz="12" w:space="1" w:color="auto"/>
        </w:pBdr>
      </w:pPr>
      <w:r w:rsidRPr="00750427">
        <w:rPr>
          <w:b/>
          <w:bCs/>
        </w:rPr>
        <w:t>Notes</w:t>
      </w:r>
      <w:r>
        <w:br/>
        <w:t>Julia</w:t>
      </w:r>
      <w:r>
        <w:br/>
        <w:t>Freya</w:t>
      </w:r>
      <w:r>
        <w:br/>
        <w:t>14 March 24</w:t>
      </w:r>
    </w:p>
    <w:p w14:paraId="41DAC5CB" w14:textId="355EAE3A" w:rsidR="00265C61" w:rsidRPr="00265C61" w:rsidRDefault="00265C61" w:rsidP="000B1801">
      <w:pPr>
        <w:rPr>
          <w:b/>
          <w:bCs/>
        </w:rPr>
      </w:pPr>
      <w:r w:rsidRPr="00265C61">
        <w:rPr>
          <w:b/>
          <w:bCs/>
        </w:rPr>
        <w:t>Gwen</w:t>
      </w:r>
    </w:p>
    <w:p w14:paraId="5A8B9C35" w14:textId="09BD6510" w:rsidR="000B1801" w:rsidRDefault="000B1801" w:rsidP="000B1801">
      <w:r>
        <w:t>From the Past through the present to the future: The old tree</w:t>
      </w:r>
    </w:p>
    <w:p w14:paraId="678C93DA" w14:textId="7339C166" w:rsidR="00750427" w:rsidRPr="00265C61" w:rsidRDefault="00265C61" w:rsidP="00750427">
      <w:pPr>
        <w:rPr>
          <w:b/>
          <w:bCs/>
        </w:rPr>
      </w:pPr>
      <w:r>
        <w:rPr>
          <w:b/>
          <w:bCs/>
        </w:rPr>
        <w:t xml:space="preserve">Three Words - </w:t>
      </w:r>
      <w:r w:rsidR="000B1801" w:rsidRPr="00265C61">
        <w:rPr>
          <w:b/>
          <w:bCs/>
        </w:rPr>
        <w:t xml:space="preserve">Memory </w:t>
      </w:r>
      <w:r w:rsidR="000B1801">
        <w:t xml:space="preserve">– </w:t>
      </w:r>
      <w:r w:rsidR="000B1801" w:rsidRPr="00265C61">
        <w:rPr>
          <w:b/>
          <w:bCs/>
        </w:rPr>
        <w:t>Belonging</w:t>
      </w:r>
      <w:r w:rsidR="000B1801">
        <w:t xml:space="preserve"> - </w:t>
      </w:r>
      <w:r w:rsidR="000B1801" w:rsidRPr="00265C61">
        <w:rPr>
          <w:b/>
          <w:bCs/>
        </w:rPr>
        <w:t>Trees</w:t>
      </w:r>
    </w:p>
    <w:p w14:paraId="72558688" w14:textId="77777777" w:rsidR="000B1801" w:rsidRDefault="000B1801" w:rsidP="00750427"/>
    <w:p w14:paraId="4B23C36C" w14:textId="2A324D6C" w:rsidR="000B1801" w:rsidRDefault="000B1801" w:rsidP="00750427">
      <w:r w:rsidRPr="00265C61">
        <w:rPr>
          <w:b/>
          <w:bCs/>
        </w:rPr>
        <w:t>Key point</w:t>
      </w:r>
      <w:r>
        <w:t>: We borrow words, but often give them different meanings</w:t>
      </w:r>
    </w:p>
    <w:p w14:paraId="77866FE5" w14:textId="3D28BFF9" w:rsidR="000B1801" w:rsidRDefault="000B1801" w:rsidP="00750427">
      <w:r w:rsidRPr="00265C61">
        <w:rPr>
          <w:b/>
          <w:bCs/>
        </w:rPr>
        <w:t>See slide</w:t>
      </w:r>
      <w:r>
        <w:t xml:space="preserve"> on Tools, approaches …</w:t>
      </w:r>
    </w:p>
    <w:p w14:paraId="091B7375" w14:textId="77777777" w:rsidR="000B1801" w:rsidRDefault="000B1801" w:rsidP="00750427"/>
    <w:p w14:paraId="2B07D5FA" w14:textId="268C3B0C" w:rsidR="000B1801" w:rsidRPr="000B1801" w:rsidRDefault="000B1801" w:rsidP="00CA4B1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b/>
          <w:bCs/>
        </w:rPr>
      </w:pPr>
      <w:r w:rsidRPr="000B1801">
        <w:rPr>
          <w:b/>
          <w:bCs/>
        </w:rPr>
        <w:t>Memory</w:t>
      </w:r>
    </w:p>
    <w:p w14:paraId="4AA569C2" w14:textId="77777777" w:rsidR="000B1801" w:rsidRDefault="000B1801" w:rsidP="00750427"/>
    <w:p w14:paraId="688F66EB" w14:textId="08BCB62C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Oldest Tree slide: Sweden: Old Tjikko</w:t>
      </w:r>
    </w:p>
    <w:p w14:paraId="25D24CA1" w14:textId="15F3B566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Derrida – Memories and archives allow us to ‘imagine’ the future</w:t>
      </w:r>
    </w:p>
    <w:p w14:paraId="52D8779B" w14:textId="4716E2DC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Derrida – Archives record, but form a comment on the future</w:t>
      </w:r>
    </w:p>
    <w:p w14:paraId="1C1F2415" w14:textId="77777777" w:rsidR="000B1801" w:rsidRDefault="000B1801" w:rsidP="00750427"/>
    <w:p w14:paraId="3ACD56ED" w14:textId="1A46FA3B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Herman (Miners Painting) Glynn Vivian Gallery</w:t>
      </w:r>
      <w:r w:rsidR="00CA4B1C">
        <w:t xml:space="preserve"> (Polish immigrant) Joe Bach </w:t>
      </w:r>
    </w:p>
    <w:p w14:paraId="2B21A24E" w14:textId="1EBC8C80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One of a number of immigrant artists, brought new way (more modernistic) ways of painting.</w:t>
      </w:r>
    </w:p>
    <w:p w14:paraId="7D58F18C" w14:textId="24ECFBC5" w:rsidR="000B1801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Looking at old pictures to design new work</w:t>
      </w:r>
    </w:p>
    <w:p w14:paraId="70F1E61E" w14:textId="0B160670" w:rsidR="00CA4B1C" w:rsidRDefault="000B180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Just as much about forming understanding the past through words as much as old pictures.</w:t>
      </w:r>
    </w:p>
    <w:p w14:paraId="4D28698B" w14:textId="00CD4972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Memories are an archive</w:t>
      </w:r>
    </w:p>
    <w:p w14:paraId="0898ABEF" w14:textId="5C69C877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Individual skills (think people who do stain class windows).</w:t>
      </w:r>
    </w:p>
    <w:p w14:paraId="6291C2F6" w14:textId="483825F0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Think about the removal of stain glass windows (remaining objects an archive).</w:t>
      </w:r>
    </w:p>
    <w:p w14:paraId="7CE55BD5" w14:textId="7868FC28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EEAF6" w:themeFill="accent5" w:themeFillTint="33"/>
      </w:pPr>
      <w:r>
        <w:t>Think about pictures (an archive).</w:t>
      </w:r>
    </w:p>
    <w:p w14:paraId="357FE926" w14:textId="77777777" w:rsidR="00CA4B1C" w:rsidRDefault="00CA4B1C" w:rsidP="00750427"/>
    <w:p w14:paraId="6BE1D964" w14:textId="4E4E4630" w:rsidR="00CA4B1C" w:rsidRPr="007E7C7F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  <w:rPr>
          <w:b/>
          <w:bCs/>
        </w:rPr>
      </w:pPr>
      <w:r w:rsidRPr="007E7C7F">
        <w:rPr>
          <w:b/>
          <w:bCs/>
        </w:rPr>
        <w:t>Hauntology</w:t>
      </w:r>
    </w:p>
    <w:p w14:paraId="68A05BEC" w14:textId="4C5165B6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</w:pPr>
      <w:r>
        <w:t>‘Haunted by nostalgia for all our lost futures’ – Andrew Gallix</w:t>
      </w:r>
    </w:p>
    <w:p w14:paraId="537C5D33" w14:textId="660BA27E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</w:pPr>
      <w:r>
        <w:t>Past, present and future in the quote</w:t>
      </w:r>
    </w:p>
    <w:p w14:paraId="4242D603" w14:textId="1D7C973A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2CC" w:themeFill="accent4" w:themeFillTint="33"/>
      </w:pPr>
      <w:r>
        <w:t>Provides a narrative in design</w:t>
      </w:r>
    </w:p>
    <w:p w14:paraId="6B5740A8" w14:textId="33A7C128" w:rsidR="00CA4B1C" w:rsidRPr="00740B49" w:rsidRDefault="00063451" w:rsidP="00750427">
      <w:pPr>
        <w:rPr>
          <w:b/>
          <w:bCs/>
        </w:rPr>
      </w:pPr>
      <w:r w:rsidRPr="00740B49">
        <w:rPr>
          <w:b/>
          <w:bCs/>
        </w:rPr>
        <w:t>Is this h</w:t>
      </w:r>
      <w:r w:rsidR="00740B49" w:rsidRPr="00740B49">
        <w:rPr>
          <w:b/>
          <w:bCs/>
        </w:rPr>
        <w:t xml:space="preserve">iraeth? </w:t>
      </w:r>
      <w:r w:rsidR="00B67E9A">
        <w:rPr>
          <w:b/>
          <w:bCs/>
        </w:rPr>
        <w:t>(Similar). Hauntology (Made up word from a differen</w:t>
      </w:r>
      <w:r w:rsidR="00821FCC">
        <w:rPr>
          <w:b/>
          <w:bCs/>
        </w:rPr>
        <w:t>t context; comment on Marx)</w:t>
      </w:r>
    </w:p>
    <w:p w14:paraId="1249E0A8" w14:textId="24A59F9B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D9E2F3" w:themeFill="accent1" w:themeFillTint="33"/>
      </w:pPr>
      <w:r w:rsidRPr="00265C61">
        <w:rPr>
          <w:b/>
          <w:bCs/>
          <w:shd w:val="clear" w:color="auto" w:fill="D9E2F3" w:themeFill="accent1" w:themeFillTint="33"/>
        </w:rPr>
        <w:lastRenderedPageBreak/>
        <w:t>Blanchard</w:t>
      </w:r>
      <w:r w:rsidRPr="00265C61">
        <w:rPr>
          <w:shd w:val="clear" w:color="auto" w:fill="D9E2F3" w:themeFill="accent1" w:themeFillTint="33"/>
        </w:rPr>
        <w:t xml:space="preserve"> - considers the impact of history</w:t>
      </w:r>
      <w:r>
        <w:t xml:space="preserve"> or hauntological impact of language.</w:t>
      </w:r>
    </w:p>
    <w:p w14:paraId="7661AA4E" w14:textId="04AAD9ED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BDD6EE" w:themeFill="accent5" w:themeFillTint="66"/>
      </w:pPr>
      <w:r w:rsidRPr="00265C61">
        <w:rPr>
          <w:b/>
          <w:bCs/>
        </w:rPr>
        <w:t>Fisher</w:t>
      </w:r>
      <w:r>
        <w:t xml:space="preserve"> – See slide. Similar theme.</w:t>
      </w:r>
    </w:p>
    <w:p w14:paraId="582A0990" w14:textId="6A9B98BA" w:rsidR="00CA4B1C" w:rsidRDefault="00CA4B1C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BDD6EE" w:themeFill="accent5" w:themeFillTint="66"/>
      </w:pPr>
      <w:r>
        <w:t xml:space="preserve">See </w:t>
      </w:r>
      <w:r w:rsidRPr="00265C61">
        <w:rPr>
          <w:b/>
          <w:bCs/>
        </w:rPr>
        <w:t>Aled Rhys Hughes</w:t>
      </w:r>
      <w:r>
        <w:t xml:space="preserve"> slide – Pictures capturing a time when his parents moved with all their belongings “tat” from their farm. Welsh historical items or themed items. Bringing </w:t>
      </w:r>
      <w:r w:rsidR="007F41E8">
        <w:t>memories with them.</w:t>
      </w:r>
    </w:p>
    <w:p w14:paraId="0260BC8F" w14:textId="77777777" w:rsidR="007F41E8" w:rsidRDefault="007F41E8" w:rsidP="00750427"/>
    <w:p w14:paraId="134E4A1B" w14:textId="26E924CF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 w:rsidRPr="007F41E8">
        <w:rPr>
          <w:b/>
          <w:bCs/>
        </w:rPr>
        <w:t xml:space="preserve">Finnimore </w:t>
      </w:r>
      <w:r>
        <w:t>(2009) – See slide.</w:t>
      </w:r>
    </w:p>
    <w:p w14:paraId="4931986A" w14:textId="0A6608B2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More objects that tell a story, historical, haunting.</w:t>
      </w:r>
    </w:p>
    <w:p w14:paraId="350B1279" w14:textId="4633AC04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 w:rsidRPr="007F41E8">
        <w:rPr>
          <w:b/>
          <w:bCs/>
        </w:rPr>
        <w:t>Sennett</w:t>
      </w:r>
      <w:r w:rsidRPr="007F41E8">
        <w:t xml:space="preserve"> (2008) Object</w:t>
      </w:r>
      <w:r>
        <w:t>s</w:t>
      </w:r>
      <w:r w:rsidRPr="007F41E8">
        <w:t xml:space="preserve"> capture beyond tha</w:t>
      </w:r>
      <w:r>
        <w:t xml:space="preserve">t of the human memory. </w:t>
      </w:r>
    </w:p>
    <w:p w14:paraId="2E5722E3" w14:textId="2AA8017E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 w:rsidRPr="007F41E8">
        <w:rPr>
          <w:b/>
          <w:bCs/>
        </w:rPr>
        <w:t xml:space="preserve">Vivebooks </w:t>
      </w:r>
      <w:r>
        <w:t>– Jen jones Welsh Quilt Centre – Slide</w:t>
      </w:r>
    </w:p>
    <w:p w14:paraId="421AB976" w14:textId="69AC6C71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Images that reflect Welsh History. Objects that contain stories, history, hauntology. Historical context within new objects. These new objects are haunted by Welsh history. Offers a connection to the past.</w:t>
      </w:r>
    </w:p>
    <w:p w14:paraId="27F3C3ED" w14:textId="13FF3C58" w:rsidR="007F41E8" w:rsidRDefault="007F41E8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 w:rsidRPr="007F41E8">
        <w:rPr>
          <w:b/>
          <w:bCs/>
        </w:rPr>
        <w:t>Miller</w:t>
      </w:r>
      <w:r w:rsidRPr="007F41E8">
        <w:t xml:space="preserve"> (2009) Material culture matters</w:t>
      </w:r>
      <w:r>
        <w:t>,</w:t>
      </w:r>
      <w:r w:rsidRPr="007F41E8">
        <w:t xml:space="preserve"> object crea</w:t>
      </w:r>
      <w:r>
        <w:t>te subjects. Closer to we are to objects the closer to people.</w:t>
      </w:r>
    </w:p>
    <w:p w14:paraId="308AC9DD" w14:textId="77777777" w:rsidR="007F41E8" w:rsidRDefault="007F41E8" w:rsidP="00750427"/>
    <w:p w14:paraId="587B8017" w14:textId="4BB13E36" w:rsidR="007F41E8" w:rsidRPr="007F41E8" w:rsidRDefault="007F41E8" w:rsidP="007F41E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</w:pPr>
      <w:r w:rsidRPr="007F41E8">
        <w:t>Belonging</w:t>
      </w:r>
    </w:p>
    <w:p w14:paraId="05E00A54" w14:textId="08C00957" w:rsidR="007F41E8" w:rsidRDefault="007F41E8" w:rsidP="00750427">
      <w:r>
        <w:t xml:space="preserve">See </w:t>
      </w:r>
      <w:r w:rsidRPr="00C23432">
        <w:rPr>
          <w:b/>
          <w:bCs/>
        </w:rPr>
        <w:t xml:space="preserve">belonging </w:t>
      </w:r>
      <w:r>
        <w:t>slide</w:t>
      </w:r>
    </w:p>
    <w:p w14:paraId="212E9973" w14:textId="5A7AB822" w:rsidR="007F41E8" w:rsidRDefault="007F41E8" w:rsidP="00750427">
      <w:r>
        <w:t xml:space="preserve">See </w:t>
      </w:r>
      <w:r w:rsidRPr="00C23432">
        <w:rPr>
          <w:b/>
          <w:bCs/>
        </w:rPr>
        <w:t>Gwen’s crockery</w:t>
      </w:r>
      <w:r>
        <w:t xml:space="preserve"> slides.</w:t>
      </w:r>
    </w:p>
    <w:p w14:paraId="65D3598A" w14:textId="2A10D183" w:rsidR="007F41E8" w:rsidRDefault="007F41E8" w:rsidP="00C23432">
      <w:r>
        <w:t>Used patterns from objects she inherited from her mother, objects that represent the past.</w:t>
      </w:r>
    </w:p>
    <w:p w14:paraId="697D8931" w14:textId="261888B8" w:rsidR="007E7C7F" w:rsidRDefault="007F41E8" w:rsidP="00C234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 xml:space="preserve">Gwen’s work offers an opportunity </w:t>
      </w:r>
      <w:r w:rsidR="007E7C7F">
        <w:t xml:space="preserve">for the viewer to interpret as they want. </w:t>
      </w:r>
    </w:p>
    <w:p w14:paraId="71C925F3" w14:textId="7AEF77DA" w:rsidR="007E7C7F" w:rsidRDefault="007E7C7F" w:rsidP="00C234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Asks, why is something Welsh?</w:t>
      </w:r>
    </w:p>
    <w:p w14:paraId="5DA0F575" w14:textId="7FB351F2" w:rsidR="007E7C7F" w:rsidRDefault="007E7C7F" w:rsidP="00C234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Vincentelli (1994) talks about Welsh dresser as an example of Welsh visual culture.</w:t>
      </w:r>
    </w:p>
    <w:p w14:paraId="63BA65A5" w14:textId="0B5BBE5A" w:rsidR="007E7C7F" w:rsidRPr="007F41E8" w:rsidRDefault="007E7C7F" w:rsidP="00C234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Welsh dresser a reflection (social meaning) of the Welsh female, national identity, domestic well-being - Hauntology</w:t>
      </w:r>
    </w:p>
    <w:p w14:paraId="71F1C076" w14:textId="1CD54D37" w:rsidR="00CA4B1C" w:rsidRDefault="007E7C7F" w:rsidP="00C234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C5E0B3" w:themeFill="accent6" w:themeFillTint="66"/>
      </w:pPr>
      <w:r>
        <w:t>Dressers had crockery stacked up in them (a historical memory). This finds its way into Gwen’s work.</w:t>
      </w:r>
    </w:p>
    <w:p w14:paraId="55CBB0AD" w14:textId="77777777" w:rsidR="007E7C7F" w:rsidRDefault="007E7C7F" w:rsidP="00750427"/>
    <w:p w14:paraId="23C41A67" w14:textId="74CD442A" w:rsidR="007E7C7F" w:rsidRPr="00C23432" w:rsidRDefault="007E7C7F" w:rsidP="007E7C7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E599" w:themeFill="accent4" w:themeFillTint="66"/>
        <w:rPr>
          <w:b/>
          <w:bCs/>
        </w:rPr>
      </w:pPr>
      <w:r w:rsidRPr="00C23432">
        <w:rPr>
          <w:b/>
          <w:bCs/>
        </w:rPr>
        <w:t>Trees - Environmental</w:t>
      </w:r>
    </w:p>
    <w:p w14:paraId="4B63C2BC" w14:textId="3F780CAC" w:rsidR="007E7C7F" w:rsidRPr="00265C61" w:rsidRDefault="007E7C7F" w:rsidP="00750427">
      <w:pPr>
        <w:rPr>
          <w:b/>
          <w:bCs/>
        </w:rPr>
      </w:pPr>
      <w:r w:rsidRPr="00265C61">
        <w:rPr>
          <w:b/>
          <w:bCs/>
        </w:rPr>
        <w:t>See Environmental slide</w:t>
      </w:r>
    </w:p>
    <w:p w14:paraId="1C7ABF49" w14:textId="2BCCEC0D" w:rsidR="007E7C7F" w:rsidRDefault="007E7C7F" w:rsidP="00750427">
      <w:r>
        <w:t>See slide of Earth Hour 25</w:t>
      </w:r>
      <w:r w:rsidRPr="007E7C7F">
        <w:rPr>
          <w:vertAlign w:val="superscript"/>
        </w:rPr>
        <w:t>th</w:t>
      </w:r>
      <w:r>
        <w:t xml:space="preserve"> March 23</w:t>
      </w:r>
    </w:p>
    <w:p w14:paraId="5F5422E1" w14:textId="493226E1" w:rsidR="007E7C7F" w:rsidRDefault="007E7C7F" w:rsidP="00750427">
      <w:r>
        <w:t>Does random, free drawings from thinking about the environment, what was here, what is here and reflect on the future; will it be here? – Hauntology.</w:t>
      </w:r>
    </w:p>
    <w:p w14:paraId="3EFB6BAD" w14:textId="77777777" w:rsidR="007E7C7F" w:rsidRDefault="007E7C7F" w:rsidP="00750427"/>
    <w:p w14:paraId="495D75AE" w14:textId="2D89F67E" w:rsidR="007E7C7F" w:rsidRDefault="007E7C7F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lastRenderedPageBreak/>
        <w:t xml:space="preserve">Hidden Life of Trees </w:t>
      </w:r>
      <w:r w:rsidRPr="00C23432">
        <w:rPr>
          <w:b/>
          <w:bCs/>
        </w:rPr>
        <w:t>Peter Wohlleben</w:t>
      </w:r>
      <w:r>
        <w:t xml:space="preserve"> (2017) – See slide, How trees die but saplings grow. Past, present and future.</w:t>
      </w:r>
    </w:p>
    <w:p w14:paraId="4DE535AB" w14:textId="3B675E9D" w:rsidR="007E7C7F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Trees are social, form family bonds, look after each other.</w:t>
      </w:r>
    </w:p>
    <w:p w14:paraId="708AFB34" w14:textId="6D5D051A" w:rsid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Even dead trees help distribute nutrients to new trees. Past and future</w:t>
      </w:r>
    </w:p>
    <w:p w14:paraId="5F2C9843" w14:textId="77777777" w:rsidR="00265C61" w:rsidRDefault="00265C61" w:rsidP="007E7C7F"/>
    <w:p w14:paraId="1C898190" w14:textId="40561688" w:rsidR="007E7C7F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BDD6EE" w:themeFill="accent5" w:themeFillTint="66"/>
      </w:pPr>
      <w:r>
        <w:t xml:space="preserve">See </w:t>
      </w:r>
      <w:r w:rsidRPr="00C23432">
        <w:rPr>
          <w:b/>
          <w:bCs/>
        </w:rPr>
        <w:t>Emily Carr</w:t>
      </w:r>
      <w:r>
        <w:t xml:space="preserve"> Paintings – Slide</w:t>
      </w:r>
    </w:p>
    <w:p w14:paraId="15FAF46D" w14:textId="77777777" w:rsidR="00265C61" w:rsidRDefault="00265C61" w:rsidP="00750427"/>
    <w:p w14:paraId="54315036" w14:textId="1C223A84" w:rsid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</w:pPr>
      <w:r>
        <w:t>Gwen would take the themes and display them in her work.</w:t>
      </w:r>
    </w:p>
    <w:p w14:paraId="6E7AF17A" w14:textId="58B0D439" w:rsidR="00265C61" w:rsidRPr="00C23432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2EFD9" w:themeFill="accent6" w:themeFillTint="33"/>
        <w:rPr>
          <w:b/>
          <w:bCs/>
        </w:rPr>
      </w:pPr>
      <w:r w:rsidRPr="00C23432">
        <w:rPr>
          <w:b/>
          <w:bCs/>
        </w:rPr>
        <w:t>See slide on here</w:t>
      </w:r>
    </w:p>
    <w:p w14:paraId="573799D0" w14:textId="77777777" w:rsidR="00265C61" w:rsidRDefault="00265C61" w:rsidP="00750427"/>
    <w:p w14:paraId="4A46ED96" w14:textId="77777777" w:rsidR="00265C61" w:rsidRP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  <w:rPr>
          <w:b/>
          <w:bCs/>
        </w:rPr>
      </w:pPr>
      <w:r w:rsidRPr="00265C61">
        <w:rPr>
          <w:b/>
          <w:bCs/>
        </w:rPr>
        <w:t>See slides on upside down questions:</w:t>
      </w:r>
    </w:p>
    <w:p w14:paraId="7CF3B3AE" w14:textId="449908FA" w:rsid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</w:pPr>
      <w:r>
        <w:t>How does cultural significance manifest memory in objects?</w:t>
      </w:r>
    </w:p>
    <w:p w14:paraId="2537C6F0" w14:textId="3DFA25B4" w:rsid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</w:pPr>
      <w:r>
        <w:t>How can memory of a location enable a sense of belonging… in objects</w:t>
      </w:r>
    </w:p>
    <w:p w14:paraId="582A7F59" w14:textId="4705CD12" w:rsidR="00265C61" w:rsidRDefault="00265C61" w:rsidP="00265C6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BE4D5" w:themeFill="accent2" w:themeFillTint="33"/>
      </w:pPr>
      <w:r>
        <w:t>Not just the object but maybe using a historical process.</w:t>
      </w:r>
    </w:p>
    <w:p w14:paraId="32EF7683" w14:textId="77777777" w:rsidR="00265C61" w:rsidRDefault="00265C61" w:rsidP="00750427"/>
    <w:p w14:paraId="24772622" w14:textId="747F68EC" w:rsidR="00C23432" w:rsidRDefault="00C23432" w:rsidP="00750427"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0CF1BF0B" w14:textId="456D0DBA" w:rsidR="00C23432" w:rsidRPr="00C23432" w:rsidRDefault="00C23432" w:rsidP="00750427">
      <w:pPr>
        <w:rPr>
          <w:rFonts w:ascii="Comic Sans MS" w:hAnsi="Comic Sans MS"/>
        </w:rPr>
      </w:pPr>
      <w:r w:rsidRPr="00C23432">
        <w:rPr>
          <w:rFonts w:ascii="Comic Sans MS" w:hAnsi="Comic Sans MS"/>
        </w:rPr>
        <w:t>Kaz</w:t>
      </w:r>
    </w:p>
    <w:p w14:paraId="3E98F4A4" w14:textId="77777777" w:rsidR="007E7C7F" w:rsidRDefault="007E7C7F" w:rsidP="00750427"/>
    <w:p w14:paraId="21DA4DC0" w14:textId="77777777" w:rsidR="007E7C7F" w:rsidRDefault="007E7C7F" w:rsidP="00750427"/>
    <w:p w14:paraId="781E471B" w14:textId="77777777" w:rsidR="007E7C7F" w:rsidRPr="007F41E8" w:rsidRDefault="007E7C7F" w:rsidP="00750427"/>
    <w:p w14:paraId="15C4E71E" w14:textId="77777777" w:rsidR="00CA4B1C" w:rsidRPr="007F41E8" w:rsidRDefault="00CA4B1C" w:rsidP="00750427"/>
    <w:p w14:paraId="59EBD6F8" w14:textId="77777777" w:rsidR="000B1801" w:rsidRPr="007F41E8" w:rsidRDefault="000B1801" w:rsidP="00750427"/>
    <w:p w14:paraId="09787D08" w14:textId="77777777" w:rsidR="00CA4B1C" w:rsidRPr="007F41E8" w:rsidRDefault="00CA4B1C" w:rsidP="00750427"/>
    <w:p w14:paraId="31D9B9E1" w14:textId="77777777" w:rsidR="000B1801" w:rsidRPr="007F41E8" w:rsidRDefault="000B1801" w:rsidP="00750427"/>
    <w:p w14:paraId="15617052" w14:textId="77777777" w:rsidR="000B1801" w:rsidRPr="007F41E8" w:rsidRDefault="000B1801" w:rsidP="00750427"/>
    <w:p w14:paraId="62BFB753" w14:textId="77777777" w:rsidR="000B1801" w:rsidRPr="007F41E8" w:rsidRDefault="000B1801" w:rsidP="00750427"/>
    <w:p w14:paraId="7CA1A1F4" w14:textId="77777777" w:rsidR="000B1801" w:rsidRPr="007F41E8" w:rsidRDefault="000B1801" w:rsidP="00750427"/>
    <w:p w14:paraId="16D02ECB" w14:textId="77777777" w:rsidR="00750427" w:rsidRPr="007F41E8" w:rsidRDefault="00750427"/>
    <w:sectPr w:rsidR="00750427" w:rsidRPr="007F41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427"/>
    <w:rsid w:val="00063451"/>
    <w:rsid w:val="000B1801"/>
    <w:rsid w:val="00265C61"/>
    <w:rsid w:val="006B2653"/>
    <w:rsid w:val="00740B49"/>
    <w:rsid w:val="00750427"/>
    <w:rsid w:val="007E7C7F"/>
    <w:rsid w:val="007F41E8"/>
    <w:rsid w:val="00821FCC"/>
    <w:rsid w:val="00B67E9A"/>
    <w:rsid w:val="00C23432"/>
    <w:rsid w:val="00CA4B1C"/>
    <w:rsid w:val="00D86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4CBCC"/>
  <w15:chartTrackingRefBased/>
  <w15:docId w15:val="{C34D0A9F-4F94-4CE9-9E14-87EDFF296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750427"/>
  </w:style>
  <w:style w:type="character" w:customStyle="1" w:styleId="DateChar">
    <w:name w:val="Date Char"/>
    <w:basedOn w:val="DefaultParagraphFont"/>
    <w:link w:val="Date"/>
    <w:uiPriority w:val="99"/>
    <w:semiHidden/>
    <w:rsid w:val="007504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504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5</cp:revision>
  <dcterms:created xsi:type="dcterms:W3CDTF">2024-03-14T09:26:00Z</dcterms:created>
  <dcterms:modified xsi:type="dcterms:W3CDTF">2024-03-14T11:22:00Z</dcterms:modified>
</cp:coreProperties>
</file>