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F6BBD" w:rsidP="00E51AAC">
            <w:pPr>
              <w:spacing w:before="120" w:after="120"/>
              <w:jc w:val="both"/>
              <w:rPr>
                <w:rFonts w:ascii="Arial" w:hAnsi="Arial" w:cs="Arial"/>
                <w:b/>
                <w:sz w:val="22"/>
                <w:szCs w:val="22"/>
              </w:rPr>
            </w:pPr>
            <w:r>
              <w:rPr>
                <w:rFonts w:ascii="Arial" w:hAnsi="Arial" w:cs="Arial"/>
                <w:b/>
                <w:sz w:val="22"/>
                <w:szCs w:val="22"/>
              </w:rPr>
              <w:t>Information Engineering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F6BBD" w:rsidP="00A772CC">
            <w:pPr>
              <w:spacing w:before="120" w:after="120"/>
              <w:jc w:val="both"/>
              <w:rPr>
                <w:rFonts w:ascii="Arial" w:hAnsi="Arial" w:cs="Arial"/>
                <w:b/>
                <w:sz w:val="22"/>
                <w:szCs w:val="22"/>
              </w:rPr>
            </w:pPr>
            <w:r>
              <w:rPr>
                <w:rFonts w:ascii="Arial" w:hAnsi="Arial" w:cs="Arial"/>
                <w:b/>
                <w:sz w:val="22"/>
                <w:szCs w:val="22"/>
              </w:rPr>
              <w:t>ACCB401</w:t>
            </w:r>
            <w:r w:rsidR="00A772CC">
              <w:rPr>
                <w:rFonts w:ascii="Arial" w:hAnsi="Arial" w:cs="Arial"/>
                <w:b/>
                <w:sz w:val="22"/>
                <w:szCs w:val="22"/>
              </w:rPr>
              <w:t>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F4071"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11534" w:rsidP="00E51AAC">
            <w:pPr>
              <w:spacing w:before="120" w:after="120"/>
              <w:jc w:val="both"/>
              <w:rPr>
                <w:rFonts w:ascii="Arial" w:hAnsi="Arial" w:cs="Arial"/>
                <w:b/>
                <w:sz w:val="22"/>
                <w:szCs w:val="22"/>
              </w:rPr>
            </w:pPr>
            <w:r>
              <w:rPr>
                <w:rFonts w:ascii="Arial" w:hAnsi="Arial" w:cs="Arial"/>
                <w:b/>
                <w:sz w:val="22"/>
                <w:szCs w:val="22"/>
              </w:rPr>
              <w:t>S White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11534" w:rsidP="00E51AAC">
            <w:pPr>
              <w:spacing w:before="120" w:after="120"/>
              <w:jc w:val="both"/>
              <w:rPr>
                <w:rFonts w:ascii="Arial" w:hAnsi="Arial" w:cs="Arial"/>
                <w:b/>
                <w:sz w:val="22"/>
                <w:szCs w:val="22"/>
              </w:rPr>
            </w:pPr>
            <w:r>
              <w:rPr>
                <w:rFonts w:ascii="Arial" w:hAnsi="Arial" w:cs="Arial"/>
                <w:b/>
                <w:sz w:val="22"/>
                <w:szCs w:val="22"/>
              </w:rPr>
              <w:t>D Davies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F6BBD" w:rsidP="005F0579">
            <w:pPr>
              <w:spacing w:before="120" w:after="120"/>
              <w:jc w:val="both"/>
              <w:rPr>
                <w:rFonts w:ascii="Arial" w:hAnsi="Arial" w:cs="Arial"/>
                <w:b/>
                <w:sz w:val="22"/>
                <w:szCs w:val="22"/>
              </w:rPr>
            </w:pPr>
            <w:r>
              <w:rPr>
                <w:rFonts w:ascii="Arial" w:hAnsi="Arial" w:cs="Arial"/>
                <w:b/>
                <w:sz w:val="22"/>
                <w:szCs w:val="22"/>
              </w:rPr>
              <w:t>Database Design (The Book Store)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11534" w:rsidP="00A772CC">
            <w:pPr>
              <w:spacing w:before="120" w:after="120"/>
              <w:jc w:val="both"/>
              <w:rPr>
                <w:rFonts w:ascii="Arial" w:hAnsi="Arial" w:cs="Arial"/>
                <w:b/>
                <w:sz w:val="22"/>
                <w:szCs w:val="22"/>
              </w:rPr>
            </w:pPr>
            <w:r>
              <w:rPr>
                <w:rFonts w:ascii="Arial" w:hAnsi="Arial" w:cs="Arial"/>
                <w:b/>
                <w:sz w:val="22"/>
                <w:szCs w:val="22"/>
              </w:rPr>
              <w:t>January 7</w:t>
            </w:r>
            <w:r w:rsidRPr="00811534">
              <w:rPr>
                <w:rFonts w:ascii="Arial" w:hAnsi="Arial" w:cs="Arial"/>
                <w:b/>
                <w:sz w:val="22"/>
                <w:szCs w:val="22"/>
                <w:vertAlign w:val="superscript"/>
              </w:rPr>
              <w:t>th</w:t>
            </w:r>
            <w:r w:rsidR="001F6BBD">
              <w:rPr>
                <w:rFonts w:ascii="Arial" w:hAnsi="Arial" w:cs="Arial"/>
                <w:b/>
                <w:sz w:val="22"/>
                <w:szCs w:val="22"/>
              </w:rPr>
              <w:t xml:space="preserve"> 20</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F6BBD" w:rsidRPr="001F6BBD" w:rsidRDefault="001F6BBD" w:rsidP="001F6BBD">
            <w:pPr>
              <w:ind w:left="360"/>
              <w:rPr>
                <w:rFonts w:ascii="Arial" w:hAnsi="Arial" w:cs="Arial"/>
                <w:sz w:val="22"/>
                <w:szCs w:val="22"/>
              </w:rPr>
            </w:pPr>
            <w:r w:rsidRPr="001F6BBD">
              <w:rPr>
                <w:rFonts w:ascii="Arial" w:hAnsi="Arial" w:cs="Arial"/>
                <w:sz w:val="22"/>
                <w:szCs w:val="22"/>
              </w:rPr>
              <w:t>Produce systems specifications and use them appropriately in the development of a database design model.</w:t>
            </w:r>
          </w:p>
          <w:p w:rsidR="001F6BBD" w:rsidRPr="001F6BBD" w:rsidRDefault="001F6BBD" w:rsidP="001F6BBD">
            <w:pPr>
              <w:ind w:left="360"/>
              <w:rPr>
                <w:rFonts w:ascii="Arial" w:hAnsi="Arial" w:cs="Arial"/>
                <w:sz w:val="22"/>
                <w:szCs w:val="22"/>
              </w:rPr>
            </w:pPr>
          </w:p>
          <w:p w:rsidR="001F6BBD" w:rsidRPr="001F6BBD" w:rsidRDefault="001F6BBD" w:rsidP="001F6BBD">
            <w:pPr>
              <w:ind w:left="360"/>
              <w:rPr>
                <w:rFonts w:ascii="Arial" w:hAnsi="Arial" w:cs="Arial"/>
                <w:sz w:val="22"/>
                <w:szCs w:val="22"/>
              </w:rPr>
            </w:pPr>
            <w:r w:rsidRPr="001F6BBD">
              <w:rPr>
                <w:rFonts w:ascii="Arial" w:hAnsi="Arial" w:cs="Arial"/>
                <w:sz w:val="22"/>
                <w:szCs w:val="22"/>
              </w:rPr>
              <w:t>Produce a database solution that involves problem solving techniques to create a prototype application.</w:t>
            </w:r>
          </w:p>
          <w:p w:rsidR="001F6BBD" w:rsidRPr="001F6BBD" w:rsidRDefault="001F6BBD" w:rsidP="001F6BB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11534" w:rsidRDefault="00811534" w:rsidP="001F6BBD">
      <w:pPr>
        <w:rPr>
          <w:rFonts w:ascii="Arial" w:hAnsi="Arial" w:cs="Arial"/>
          <w:sz w:val="22"/>
          <w:szCs w:val="22"/>
          <w:lang w:eastAsia="en-US"/>
        </w:rPr>
      </w:pPr>
      <w:r>
        <w:rPr>
          <w:rFonts w:ascii="Arial" w:hAnsi="Arial" w:cs="Arial"/>
          <w:sz w:val="22"/>
          <w:szCs w:val="22"/>
          <w:lang w:eastAsia="en-US"/>
        </w:rPr>
        <w:t>A local store ‘Roll the Bones’ (RtB) has ambition to become the main retailer of top-quality board games and table top games in the South Wales area.  Due to an increasing trend of people returning to board games to escape their screen filled world, RtB has seen a steady increase of customer</w:t>
      </w:r>
      <w:r w:rsidR="00212A7A">
        <w:rPr>
          <w:rFonts w:ascii="Arial" w:hAnsi="Arial" w:cs="Arial"/>
          <w:sz w:val="22"/>
          <w:szCs w:val="22"/>
          <w:lang w:eastAsia="en-US"/>
        </w:rPr>
        <w:t>s</w:t>
      </w:r>
      <w:r>
        <w:rPr>
          <w:rFonts w:ascii="Arial" w:hAnsi="Arial" w:cs="Arial"/>
          <w:sz w:val="22"/>
          <w:szCs w:val="22"/>
          <w:lang w:eastAsia="en-US"/>
        </w:rPr>
        <w:t xml:space="preserve"> over the last 2 years.  RtB contributes its success due to:</w:t>
      </w:r>
    </w:p>
    <w:p w:rsidR="00811534" w:rsidRDefault="00811534" w:rsidP="001F6BBD">
      <w:pPr>
        <w:rPr>
          <w:rFonts w:ascii="Arial" w:hAnsi="Arial" w:cs="Arial"/>
          <w:sz w:val="22"/>
          <w:szCs w:val="22"/>
          <w:lang w:eastAsia="en-US"/>
        </w:rPr>
      </w:pPr>
    </w:p>
    <w:p w:rsidR="00811534" w:rsidRDefault="00811534" w:rsidP="00811534">
      <w:pPr>
        <w:pStyle w:val="ListParagraph"/>
        <w:numPr>
          <w:ilvl w:val="0"/>
          <w:numId w:val="24"/>
        </w:numPr>
        <w:rPr>
          <w:rFonts w:ascii="Arial" w:hAnsi="Arial" w:cs="Arial"/>
          <w:sz w:val="22"/>
          <w:szCs w:val="22"/>
          <w:lang w:eastAsia="en-US"/>
        </w:rPr>
      </w:pPr>
      <w:r>
        <w:rPr>
          <w:rFonts w:ascii="Arial" w:hAnsi="Arial" w:cs="Arial"/>
          <w:sz w:val="22"/>
          <w:szCs w:val="22"/>
          <w:lang w:eastAsia="en-US"/>
        </w:rPr>
        <w:t>A large selection of board games across a wide range of genres/categories</w:t>
      </w:r>
    </w:p>
    <w:p w:rsidR="00811534" w:rsidRDefault="00811534" w:rsidP="00811534">
      <w:pPr>
        <w:pStyle w:val="ListParagraph"/>
        <w:numPr>
          <w:ilvl w:val="0"/>
          <w:numId w:val="24"/>
        </w:numPr>
        <w:rPr>
          <w:rFonts w:ascii="Arial" w:hAnsi="Arial" w:cs="Arial"/>
          <w:sz w:val="22"/>
          <w:szCs w:val="22"/>
          <w:lang w:eastAsia="en-US"/>
        </w:rPr>
      </w:pPr>
      <w:r>
        <w:rPr>
          <w:rFonts w:ascii="Arial" w:hAnsi="Arial" w:cs="Arial"/>
          <w:sz w:val="22"/>
          <w:szCs w:val="22"/>
          <w:lang w:eastAsia="en-US"/>
        </w:rPr>
        <w:t>A range of rare and difficult to obtain games and accessories</w:t>
      </w:r>
    </w:p>
    <w:p w:rsidR="00811534" w:rsidRDefault="00811534" w:rsidP="00811534">
      <w:pPr>
        <w:pStyle w:val="ListParagraph"/>
        <w:numPr>
          <w:ilvl w:val="0"/>
          <w:numId w:val="24"/>
        </w:numPr>
        <w:rPr>
          <w:rFonts w:ascii="Arial" w:hAnsi="Arial" w:cs="Arial"/>
          <w:sz w:val="22"/>
          <w:szCs w:val="22"/>
          <w:lang w:eastAsia="en-US"/>
        </w:rPr>
      </w:pPr>
      <w:r>
        <w:rPr>
          <w:rFonts w:ascii="Arial" w:hAnsi="Arial" w:cs="Arial"/>
          <w:sz w:val="22"/>
          <w:szCs w:val="22"/>
          <w:lang w:eastAsia="en-US"/>
        </w:rPr>
        <w:t>A feature where customers may request a certain game/accessory and the store will attempt to locate and supply that item – though this is by no means a guarantee to supply.</w:t>
      </w:r>
    </w:p>
    <w:p w:rsidR="00811534" w:rsidRDefault="00811534" w:rsidP="00811534">
      <w:pPr>
        <w:rPr>
          <w:rFonts w:ascii="Arial" w:hAnsi="Arial" w:cs="Arial"/>
          <w:sz w:val="22"/>
          <w:szCs w:val="22"/>
          <w:lang w:eastAsia="en-US"/>
        </w:rPr>
      </w:pPr>
    </w:p>
    <w:p w:rsidR="00811534" w:rsidRDefault="00811534" w:rsidP="00811534">
      <w:pPr>
        <w:rPr>
          <w:rFonts w:ascii="Arial" w:hAnsi="Arial" w:cs="Arial"/>
          <w:sz w:val="22"/>
          <w:szCs w:val="22"/>
          <w:lang w:eastAsia="en-US"/>
        </w:rPr>
      </w:pPr>
      <w:r>
        <w:rPr>
          <w:rFonts w:ascii="Arial" w:hAnsi="Arial" w:cs="Arial"/>
          <w:sz w:val="22"/>
          <w:szCs w:val="22"/>
          <w:lang w:eastAsia="en-US"/>
        </w:rPr>
        <w:t>Upon initial inspection of the store, the following working procedures can be observed:</w:t>
      </w:r>
    </w:p>
    <w:p w:rsidR="00811534" w:rsidRDefault="00811534" w:rsidP="00811534">
      <w:pPr>
        <w:rPr>
          <w:rFonts w:ascii="Arial" w:hAnsi="Arial" w:cs="Arial"/>
          <w:sz w:val="22"/>
          <w:szCs w:val="22"/>
          <w:lang w:eastAsia="en-US"/>
        </w:rPr>
      </w:pPr>
    </w:p>
    <w:p w:rsidR="00811534" w:rsidRDefault="00811534" w:rsidP="00811534">
      <w:pPr>
        <w:pStyle w:val="ListParagraph"/>
        <w:numPr>
          <w:ilvl w:val="0"/>
          <w:numId w:val="25"/>
        </w:numPr>
        <w:rPr>
          <w:rFonts w:ascii="Arial" w:hAnsi="Arial" w:cs="Arial"/>
          <w:sz w:val="22"/>
          <w:szCs w:val="22"/>
          <w:lang w:eastAsia="en-US"/>
        </w:rPr>
      </w:pPr>
      <w:r>
        <w:rPr>
          <w:rFonts w:ascii="Arial" w:hAnsi="Arial" w:cs="Arial"/>
          <w:sz w:val="22"/>
          <w:szCs w:val="22"/>
          <w:lang w:eastAsia="en-US"/>
        </w:rPr>
        <w:t xml:space="preserve">Staff place orders with suppliers (board game distributers mainly, but rare items might be obtained through private collectors).  This is partly done on intuition, though the store </w:t>
      </w:r>
      <w:r w:rsidR="00212A7A">
        <w:rPr>
          <w:rFonts w:ascii="Arial" w:hAnsi="Arial" w:cs="Arial"/>
          <w:sz w:val="22"/>
          <w:szCs w:val="22"/>
          <w:lang w:eastAsia="en-US"/>
        </w:rPr>
        <w:t>is</w:t>
      </w:r>
      <w:r>
        <w:rPr>
          <w:rFonts w:ascii="Arial" w:hAnsi="Arial" w:cs="Arial"/>
          <w:sz w:val="22"/>
          <w:szCs w:val="22"/>
          <w:lang w:eastAsia="en-US"/>
        </w:rPr>
        <w:t xml:space="preserve"> keen to work out which are the more popular genres to influence their purchases.</w:t>
      </w:r>
    </w:p>
    <w:p w:rsidR="00811534" w:rsidRDefault="00811534" w:rsidP="00811534">
      <w:pPr>
        <w:pStyle w:val="ListParagraph"/>
        <w:numPr>
          <w:ilvl w:val="0"/>
          <w:numId w:val="25"/>
        </w:numPr>
        <w:rPr>
          <w:rFonts w:ascii="Arial" w:hAnsi="Arial" w:cs="Arial"/>
          <w:sz w:val="22"/>
          <w:szCs w:val="22"/>
          <w:lang w:eastAsia="en-US"/>
        </w:rPr>
      </w:pPr>
      <w:r>
        <w:rPr>
          <w:rFonts w:ascii="Arial" w:hAnsi="Arial" w:cs="Arial"/>
          <w:sz w:val="22"/>
          <w:szCs w:val="22"/>
          <w:lang w:eastAsia="en-US"/>
        </w:rPr>
        <w:t>Until a product is discontinued, the store attempt to keep at least 5 of those items in sto</w:t>
      </w:r>
      <w:r w:rsidR="00212A7A">
        <w:rPr>
          <w:rFonts w:ascii="Arial" w:hAnsi="Arial" w:cs="Arial"/>
          <w:sz w:val="22"/>
          <w:szCs w:val="22"/>
          <w:lang w:eastAsia="en-US"/>
        </w:rPr>
        <w:t>ck</w:t>
      </w:r>
      <w:r>
        <w:rPr>
          <w:rFonts w:ascii="Arial" w:hAnsi="Arial" w:cs="Arial"/>
          <w:sz w:val="22"/>
          <w:szCs w:val="22"/>
          <w:lang w:eastAsia="en-US"/>
        </w:rPr>
        <w:t>.</w:t>
      </w:r>
    </w:p>
    <w:p w:rsidR="00811534" w:rsidRDefault="00811534" w:rsidP="00811534">
      <w:pPr>
        <w:pStyle w:val="ListParagraph"/>
        <w:numPr>
          <w:ilvl w:val="0"/>
          <w:numId w:val="25"/>
        </w:numPr>
        <w:rPr>
          <w:rFonts w:ascii="Arial" w:hAnsi="Arial" w:cs="Arial"/>
          <w:sz w:val="22"/>
          <w:szCs w:val="22"/>
          <w:lang w:eastAsia="en-US"/>
        </w:rPr>
      </w:pPr>
      <w:r>
        <w:rPr>
          <w:rFonts w:ascii="Arial" w:hAnsi="Arial" w:cs="Arial"/>
          <w:sz w:val="22"/>
          <w:szCs w:val="22"/>
          <w:lang w:eastAsia="en-US"/>
        </w:rPr>
        <w:t>Customers will come into store and purchase games and accessories.  This should be recorded.</w:t>
      </w:r>
    </w:p>
    <w:p w:rsidR="00811534" w:rsidRDefault="00811534" w:rsidP="00811534">
      <w:pPr>
        <w:pStyle w:val="ListParagraph"/>
        <w:numPr>
          <w:ilvl w:val="0"/>
          <w:numId w:val="25"/>
        </w:numPr>
        <w:rPr>
          <w:rFonts w:ascii="Arial" w:hAnsi="Arial" w:cs="Arial"/>
          <w:sz w:val="22"/>
          <w:szCs w:val="22"/>
          <w:lang w:eastAsia="en-US"/>
        </w:rPr>
      </w:pPr>
      <w:r>
        <w:rPr>
          <w:rFonts w:ascii="Arial" w:hAnsi="Arial" w:cs="Arial"/>
          <w:sz w:val="22"/>
          <w:szCs w:val="22"/>
          <w:lang w:eastAsia="en-US"/>
        </w:rPr>
        <w:t>Customers can request a specific game and/or accessory.  The store will attempt to supply this item to the customers as soon as possible.  After two weeks if the item has not been obtained, the store will ring the customer to ask if they would still like them to keep searching for the item.</w:t>
      </w:r>
    </w:p>
    <w:p w:rsidR="00811534" w:rsidRDefault="00811534" w:rsidP="00811534">
      <w:pPr>
        <w:pStyle w:val="ListParagraph"/>
        <w:numPr>
          <w:ilvl w:val="0"/>
          <w:numId w:val="25"/>
        </w:numPr>
        <w:rPr>
          <w:rFonts w:ascii="Arial" w:hAnsi="Arial" w:cs="Arial"/>
          <w:sz w:val="22"/>
          <w:szCs w:val="22"/>
          <w:lang w:eastAsia="en-US"/>
        </w:rPr>
      </w:pPr>
      <w:r>
        <w:rPr>
          <w:rFonts w:ascii="Arial" w:hAnsi="Arial" w:cs="Arial"/>
          <w:sz w:val="22"/>
          <w:szCs w:val="22"/>
          <w:lang w:eastAsia="en-US"/>
        </w:rPr>
        <w:t>They have a computer used for word processing and what could loosely be termed as a database (a single document listing names and requested items, and a rough estimate of the stock they have in store.  The document is not maintained well and is generally inaccurate).</w:t>
      </w:r>
    </w:p>
    <w:p w:rsidR="00811534" w:rsidRDefault="00811534" w:rsidP="00811534">
      <w:pPr>
        <w:rPr>
          <w:rFonts w:ascii="Arial" w:hAnsi="Arial" w:cs="Arial"/>
          <w:sz w:val="22"/>
          <w:szCs w:val="22"/>
          <w:lang w:eastAsia="en-US"/>
        </w:rPr>
      </w:pPr>
    </w:p>
    <w:p w:rsidR="001F6BBD" w:rsidRPr="001F6BBD" w:rsidRDefault="00811534" w:rsidP="001F6BBD">
      <w:pPr>
        <w:rPr>
          <w:rFonts w:ascii="Arial" w:hAnsi="Arial" w:cs="Arial"/>
          <w:sz w:val="22"/>
          <w:szCs w:val="22"/>
          <w:lang w:eastAsia="en-US"/>
        </w:rPr>
      </w:pPr>
      <w:r>
        <w:rPr>
          <w:rFonts w:ascii="Arial" w:hAnsi="Arial" w:cs="Arial"/>
          <w:sz w:val="22"/>
          <w:szCs w:val="22"/>
          <w:lang w:eastAsia="en-US"/>
        </w:rPr>
        <w:t>RtB has worked incredibly hard to build its current reputation, but the poorly kept notes and management of information is putting this hard-won reputation at risk.  To ensure that they can</w:t>
      </w:r>
      <w:r w:rsidR="001F6BBD" w:rsidRPr="001F6BBD">
        <w:rPr>
          <w:rFonts w:ascii="Arial" w:hAnsi="Arial" w:cs="Arial"/>
          <w:sz w:val="22"/>
          <w:szCs w:val="22"/>
          <w:lang w:eastAsia="en-US"/>
        </w:rPr>
        <w:t xml:space="preserve"> maintain their level of service, the company has decided that fast information retrieval and processing is a must. They realise it’s time to computerise. They require a user-friendly database system, in MS-Access </w:t>
      </w:r>
      <w:r w:rsidR="001F6BBD" w:rsidRPr="001F6BBD">
        <w:rPr>
          <w:rFonts w:ascii="Arial" w:hAnsi="Arial" w:cs="Arial"/>
          <w:sz w:val="22"/>
          <w:szCs w:val="22"/>
          <w:lang w:eastAsia="en-US"/>
        </w:rPr>
        <w:sym w:font="Symbol" w:char="F0D3"/>
      </w:r>
      <w:r w:rsidR="001F6BBD" w:rsidRPr="001F6BBD">
        <w:rPr>
          <w:rFonts w:ascii="Arial" w:hAnsi="Arial" w:cs="Arial"/>
          <w:sz w:val="22"/>
          <w:szCs w:val="22"/>
          <w:lang w:eastAsia="en-US"/>
        </w:rPr>
        <w:t>, that will satisfy their processing needs.</w:t>
      </w:r>
      <w:r w:rsidR="001F6BBD" w:rsidRPr="001F6BBD">
        <w:rPr>
          <w:rFonts w:ascii="Arial" w:hAnsi="Arial" w:cs="Arial"/>
          <w:sz w:val="22"/>
          <w:szCs w:val="22"/>
          <w:lang w:eastAsia="en-US"/>
        </w:rPr>
        <w:tab/>
      </w: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keepNext/>
        <w:outlineLvl w:val="1"/>
        <w:rPr>
          <w:rFonts w:ascii="Arial" w:hAnsi="Arial" w:cs="Arial"/>
          <w:i/>
          <w:sz w:val="22"/>
          <w:szCs w:val="22"/>
          <w:lang w:eastAsia="en-US"/>
        </w:rPr>
      </w:pPr>
      <w:r w:rsidRPr="001F6BBD">
        <w:rPr>
          <w:rFonts w:ascii="Arial" w:hAnsi="Arial" w:cs="Arial"/>
          <w:i/>
          <w:sz w:val="22"/>
          <w:szCs w:val="22"/>
          <w:lang w:eastAsia="en-US"/>
        </w:rPr>
        <w:t>Additional information</w:t>
      </w: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database system should be menu driven. The design of the record structure of any tables you use has been left to your discretion.</w:t>
      </w:r>
    </w:p>
    <w:p w:rsidR="001F6BBD" w:rsidRPr="001F6BBD" w:rsidRDefault="001F6BBD" w:rsidP="001F6BBD">
      <w:pPr>
        <w:rPr>
          <w:rFonts w:ascii="Arial" w:hAnsi="Arial" w:cs="Arial"/>
          <w:sz w:val="22"/>
          <w:szCs w:val="22"/>
          <w:lang w:eastAsia="en-US"/>
        </w:rPr>
      </w:pPr>
    </w:p>
    <w:p w:rsidR="00811534" w:rsidRDefault="00811534" w:rsidP="001F6BBD">
      <w:pPr>
        <w:rPr>
          <w:rFonts w:ascii="Arial" w:hAnsi="Arial" w:cs="Arial"/>
          <w:sz w:val="22"/>
          <w:szCs w:val="22"/>
          <w:lang w:eastAsia="en-US"/>
        </w:rPr>
      </w:pPr>
      <w:r>
        <w:rPr>
          <w:rFonts w:ascii="Arial" w:hAnsi="Arial" w:cs="Arial"/>
          <w:sz w:val="22"/>
          <w:szCs w:val="22"/>
          <w:lang w:eastAsia="en-US"/>
        </w:rPr>
        <w:t>RtB</w:t>
      </w:r>
      <w:r w:rsidR="001F6BBD" w:rsidRPr="001F6BBD">
        <w:rPr>
          <w:rFonts w:ascii="Arial" w:hAnsi="Arial" w:cs="Arial"/>
          <w:sz w:val="22"/>
          <w:szCs w:val="22"/>
          <w:lang w:eastAsia="en-US"/>
        </w:rPr>
        <w:t xml:space="preserve"> would like to </w:t>
      </w:r>
      <w:r>
        <w:rPr>
          <w:rFonts w:ascii="Arial" w:hAnsi="Arial" w:cs="Arial"/>
          <w:sz w:val="22"/>
          <w:szCs w:val="22"/>
          <w:lang w:eastAsia="en-US"/>
        </w:rPr>
        <w:t>:</w:t>
      </w:r>
    </w:p>
    <w:p w:rsidR="00811534" w:rsidRDefault="00811534" w:rsidP="001F6BBD">
      <w:pPr>
        <w:rPr>
          <w:rFonts w:ascii="Arial" w:hAnsi="Arial" w:cs="Arial"/>
          <w:sz w:val="22"/>
          <w:szCs w:val="22"/>
          <w:lang w:eastAsia="en-US"/>
        </w:rPr>
      </w:pPr>
    </w:p>
    <w:p w:rsidR="00811534" w:rsidRDefault="00811534" w:rsidP="00811534">
      <w:pPr>
        <w:pStyle w:val="ListParagraph"/>
        <w:numPr>
          <w:ilvl w:val="0"/>
          <w:numId w:val="26"/>
        </w:numPr>
        <w:rPr>
          <w:rFonts w:ascii="Arial" w:hAnsi="Arial" w:cs="Arial"/>
          <w:sz w:val="22"/>
          <w:szCs w:val="22"/>
          <w:lang w:eastAsia="en-US"/>
        </w:rPr>
      </w:pPr>
      <w:r w:rsidRPr="00811534">
        <w:rPr>
          <w:rFonts w:ascii="Arial" w:hAnsi="Arial" w:cs="Arial"/>
          <w:sz w:val="22"/>
          <w:szCs w:val="22"/>
          <w:lang w:eastAsia="en-US"/>
        </w:rPr>
        <w:t>U</w:t>
      </w:r>
      <w:r w:rsidR="001F6BBD" w:rsidRPr="00811534">
        <w:rPr>
          <w:rFonts w:ascii="Arial" w:hAnsi="Arial" w:cs="Arial"/>
          <w:sz w:val="22"/>
          <w:szCs w:val="22"/>
          <w:lang w:eastAsia="en-US"/>
        </w:rPr>
        <w:t>se the system to query information for customer</w:t>
      </w:r>
      <w:r w:rsidR="00A148C1" w:rsidRPr="00811534">
        <w:rPr>
          <w:rFonts w:ascii="Arial" w:hAnsi="Arial" w:cs="Arial"/>
          <w:sz w:val="22"/>
          <w:szCs w:val="22"/>
          <w:lang w:eastAsia="en-US"/>
        </w:rPr>
        <w:t>s</w:t>
      </w:r>
      <w:r w:rsidR="001F6BBD" w:rsidRPr="00811534">
        <w:rPr>
          <w:rFonts w:ascii="Arial" w:hAnsi="Arial" w:cs="Arial"/>
          <w:sz w:val="22"/>
          <w:szCs w:val="22"/>
          <w:lang w:eastAsia="en-US"/>
        </w:rPr>
        <w:t xml:space="preserve"> seeking out specific </w:t>
      </w:r>
      <w:r w:rsidRPr="00811534">
        <w:rPr>
          <w:rFonts w:ascii="Arial" w:hAnsi="Arial" w:cs="Arial"/>
          <w:sz w:val="22"/>
          <w:szCs w:val="22"/>
          <w:lang w:eastAsia="en-US"/>
        </w:rPr>
        <w:t>games and/or accessories.</w:t>
      </w:r>
    </w:p>
    <w:p w:rsidR="00811534" w:rsidRPr="00811534" w:rsidRDefault="00811534" w:rsidP="00811534">
      <w:pPr>
        <w:pStyle w:val="ListParagraph"/>
        <w:numPr>
          <w:ilvl w:val="0"/>
          <w:numId w:val="26"/>
        </w:numPr>
        <w:rPr>
          <w:rFonts w:ascii="Arial" w:hAnsi="Arial" w:cs="Arial"/>
          <w:sz w:val="22"/>
          <w:szCs w:val="22"/>
          <w:lang w:eastAsia="en-US"/>
        </w:rPr>
      </w:pPr>
      <w:r>
        <w:rPr>
          <w:rFonts w:ascii="Arial" w:hAnsi="Arial" w:cs="Arial"/>
          <w:sz w:val="22"/>
          <w:szCs w:val="22"/>
          <w:lang w:eastAsia="en-US"/>
        </w:rPr>
        <w:t>L</w:t>
      </w:r>
      <w:r w:rsidRPr="00811534">
        <w:rPr>
          <w:rFonts w:ascii="Arial" w:hAnsi="Arial" w:cs="Arial"/>
          <w:sz w:val="22"/>
          <w:szCs w:val="22"/>
          <w:lang w:eastAsia="en-US"/>
        </w:rPr>
        <w:t>ike the system to report when stock levels fall below 5 for a particular item.</w:t>
      </w:r>
      <w:r>
        <w:rPr>
          <w:rFonts w:ascii="Arial" w:hAnsi="Arial" w:cs="Arial"/>
          <w:sz w:val="22"/>
          <w:szCs w:val="22"/>
          <w:lang w:eastAsia="en-US"/>
        </w:rPr>
        <w:t xml:space="preserve">  Only applies to items that are not discontinued.</w:t>
      </w:r>
    </w:p>
    <w:p w:rsidR="00811534" w:rsidRPr="00811534" w:rsidRDefault="00811534" w:rsidP="00811534">
      <w:pPr>
        <w:pStyle w:val="ListParagraph"/>
        <w:numPr>
          <w:ilvl w:val="0"/>
          <w:numId w:val="26"/>
        </w:numPr>
        <w:rPr>
          <w:rFonts w:ascii="Arial" w:hAnsi="Arial" w:cs="Arial"/>
          <w:sz w:val="22"/>
          <w:szCs w:val="22"/>
          <w:lang w:eastAsia="en-US"/>
        </w:rPr>
      </w:pPr>
      <w:r>
        <w:rPr>
          <w:rFonts w:ascii="Arial" w:hAnsi="Arial" w:cs="Arial"/>
          <w:sz w:val="22"/>
          <w:szCs w:val="22"/>
          <w:lang w:eastAsia="en-US"/>
        </w:rPr>
        <w:t>Allow customers to put a request in for a rare game.  If the request has not been completed within two weeks then this should be shown on a report.</w:t>
      </w:r>
    </w:p>
    <w:p w:rsidR="001F6BBD" w:rsidRPr="001F6BBD" w:rsidRDefault="001F6BBD" w:rsidP="001F6BBD">
      <w:pPr>
        <w:rPr>
          <w:rFonts w:ascii="Arial" w:hAnsi="Arial" w:cs="Arial"/>
          <w:sz w:val="22"/>
          <w:szCs w:val="22"/>
          <w:lang w:eastAsia="en-US"/>
        </w:rPr>
      </w:pPr>
    </w:p>
    <w:p w:rsidR="00811534" w:rsidRPr="001F6BBD" w:rsidRDefault="001F6BBD" w:rsidP="001F6BBD">
      <w:pPr>
        <w:rPr>
          <w:rFonts w:ascii="Arial" w:hAnsi="Arial" w:cs="Arial"/>
          <w:sz w:val="22"/>
          <w:szCs w:val="22"/>
          <w:lang w:eastAsia="en-US"/>
        </w:rPr>
      </w:pPr>
      <w:r w:rsidRPr="001F6BBD">
        <w:rPr>
          <w:rFonts w:ascii="Arial" w:hAnsi="Arial" w:cs="Arial"/>
          <w:sz w:val="22"/>
          <w:szCs w:val="22"/>
          <w:lang w:eastAsia="en-US"/>
        </w:rPr>
        <w:t>Although this is a typical stock system, the shop would like to maintain its friendly service and customer care that has gained them their reputation. They hope the system will allow for this flexibility</w:t>
      </w:r>
      <w:r w:rsidR="00A148C1">
        <w:rPr>
          <w:rFonts w:ascii="Arial" w:hAnsi="Arial" w:cs="Arial"/>
          <w:sz w:val="22"/>
          <w:szCs w:val="22"/>
          <w:lang w:eastAsia="en-US"/>
        </w:rPr>
        <w:t>.</w:t>
      </w:r>
    </w:p>
    <w:p w:rsidR="001F6BBD" w:rsidRPr="001F6BBD" w:rsidRDefault="001F6BBD" w:rsidP="001F6BBD">
      <w:pPr>
        <w:rPr>
          <w:rFonts w:ascii="Arial" w:hAnsi="Arial" w:cs="Arial"/>
          <w:sz w:val="22"/>
          <w:szCs w:val="22"/>
          <w:lang w:eastAsia="en-US"/>
        </w:rPr>
      </w:pPr>
    </w:p>
    <w:p w:rsidR="001F6BBD" w:rsidRPr="001F6BBD" w:rsidRDefault="001F6BBD" w:rsidP="001F6BBD">
      <w:pPr>
        <w:keepNext/>
        <w:outlineLvl w:val="2"/>
        <w:rPr>
          <w:rFonts w:ascii="Arial" w:hAnsi="Arial" w:cs="Arial"/>
          <w:b/>
          <w:i/>
          <w:sz w:val="22"/>
          <w:szCs w:val="22"/>
          <w:lang w:eastAsia="en-US"/>
        </w:rPr>
      </w:pPr>
      <w:r w:rsidRPr="001F6BBD">
        <w:rPr>
          <w:rFonts w:ascii="Arial" w:hAnsi="Arial" w:cs="Arial"/>
          <w:b/>
          <w:i/>
          <w:sz w:val="22"/>
          <w:szCs w:val="22"/>
          <w:lang w:eastAsia="en-US"/>
        </w:rPr>
        <w:t>Using the above scenario, ensure that your system includes the following features: -</w:t>
      </w:r>
    </w:p>
    <w:p w:rsidR="001F6BBD" w:rsidRPr="001F6BBD" w:rsidRDefault="001F6BBD" w:rsidP="001F6BBD">
      <w:pPr>
        <w:rPr>
          <w:rFonts w:ascii="Arial" w:hAnsi="Arial" w:cs="Arial"/>
          <w:sz w:val="22"/>
          <w:szCs w:val="22"/>
          <w:lang w:eastAsia="en-US"/>
        </w:rPr>
      </w:pPr>
    </w:p>
    <w:p w:rsidR="001F6BBD" w:rsidRPr="001F6BBD" w:rsidRDefault="001F6BBD" w:rsidP="001F6BBD">
      <w:pPr>
        <w:numPr>
          <w:ilvl w:val="0"/>
          <w:numId w:val="18"/>
        </w:numPr>
        <w:rPr>
          <w:rFonts w:ascii="Arial" w:hAnsi="Arial" w:cs="Arial"/>
          <w:sz w:val="22"/>
          <w:szCs w:val="22"/>
          <w:lang w:eastAsia="en-US"/>
        </w:rPr>
      </w:pPr>
      <w:r w:rsidRPr="001F6BBD">
        <w:rPr>
          <w:rFonts w:ascii="Arial" w:hAnsi="Arial" w:cs="Arial"/>
          <w:sz w:val="22"/>
          <w:szCs w:val="22"/>
          <w:lang w:eastAsia="en-US"/>
        </w:rPr>
        <w:t>User has the ability to add or delete information from any table.</w:t>
      </w:r>
    </w:p>
    <w:p w:rsidR="001F6BBD" w:rsidRPr="001F6BBD" w:rsidRDefault="00A148C1" w:rsidP="001F6BBD">
      <w:pPr>
        <w:numPr>
          <w:ilvl w:val="0"/>
          <w:numId w:val="18"/>
        </w:numPr>
        <w:rPr>
          <w:rFonts w:ascii="Arial" w:hAnsi="Arial" w:cs="Arial"/>
          <w:sz w:val="22"/>
          <w:szCs w:val="22"/>
          <w:lang w:eastAsia="en-US"/>
        </w:rPr>
      </w:pPr>
      <w:r>
        <w:rPr>
          <w:rFonts w:ascii="Arial" w:hAnsi="Arial" w:cs="Arial"/>
          <w:sz w:val="22"/>
          <w:szCs w:val="22"/>
          <w:lang w:eastAsia="en-US"/>
        </w:rPr>
        <w:t xml:space="preserve">User should be able to view on screen: </w:t>
      </w:r>
      <w:r w:rsidR="00811534">
        <w:rPr>
          <w:rFonts w:ascii="Arial" w:hAnsi="Arial" w:cs="Arial"/>
          <w:sz w:val="22"/>
          <w:szCs w:val="22"/>
          <w:lang w:eastAsia="en-US"/>
        </w:rPr>
        <w:t>products</w:t>
      </w:r>
      <w:r>
        <w:rPr>
          <w:rFonts w:ascii="Arial" w:hAnsi="Arial" w:cs="Arial"/>
          <w:sz w:val="22"/>
          <w:szCs w:val="22"/>
          <w:lang w:eastAsia="en-US"/>
        </w:rPr>
        <w:t>, stock</w:t>
      </w:r>
      <w:r w:rsidR="001F6BBD" w:rsidRPr="001F6BBD">
        <w:rPr>
          <w:rFonts w:ascii="Arial" w:hAnsi="Arial" w:cs="Arial"/>
          <w:sz w:val="22"/>
          <w:szCs w:val="22"/>
          <w:lang w:eastAsia="en-US"/>
        </w:rPr>
        <w:t xml:space="preserve">, </w:t>
      </w:r>
      <w:r w:rsidR="00212A7A">
        <w:rPr>
          <w:rFonts w:ascii="Arial" w:hAnsi="Arial" w:cs="Arial"/>
          <w:sz w:val="22"/>
          <w:szCs w:val="22"/>
          <w:lang w:eastAsia="en-US"/>
        </w:rPr>
        <w:t xml:space="preserve">suppliers, </w:t>
      </w:r>
      <w:r w:rsidR="00811534">
        <w:rPr>
          <w:rFonts w:ascii="Arial" w:hAnsi="Arial" w:cs="Arial"/>
          <w:sz w:val="22"/>
          <w:szCs w:val="22"/>
          <w:lang w:eastAsia="en-US"/>
        </w:rPr>
        <w:t xml:space="preserve">supply </w:t>
      </w:r>
      <w:r w:rsidR="001F6BBD" w:rsidRPr="001F6BBD">
        <w:rPr>
          <w:rFonts w:ascii="Arial" w:hAnsi="Arial" w:cs="Arial"/>
          <w:sz w:val="22"/>
          <w:szCs w:val="22"/>
          <w:lang w:eastAsia="en-US"/>
        </w:rPr>
        <w:t>order</w:t>
      </w:r>
      <w:r w:rsidR="00811534">
        <w:rPr>
          <w:rFonts w:ascii="Arial" w:hAnsi="Arial" w:cs="Arial"/>
          <w:sz w:val="22"/>
          <w:szCs w:val="22"/>
          <w:lang w:eastAsia="en-US"/>
        </w:rPr>
        <w:t>s,</w:t>
      </w:r>
      <w:r w:rsidR="001F6BBD" w:rsidRPr="001F6BBD">
        <w:rPr>
          <w:rFonts w:ascii="Arial" w:hAnsi="Arial" w:cs="Arial"/>
          <w:sz w:val="22"/>
          <w:szCs w:val="22"/>
          <w:lang w:eastAsia="en-US"/>
        </w:rPr>
        <w:t xml:space="preserve"> customer details</w:t>
      </w:r>
      <w:r w:rsidR="00811534">
        <w:rPr>
          <w:rFonts w:ascii="Arial" w:hAnsi="Arial" w:cs="Arial"/>
          <w:sz w:val="22"/>
          <w:szCs w:val="22"/>
          <w:lang w:eastAsia="en-US"/>
        </w:rPr>
        <w:t>, and customer requests for rare items</w:t>
      </w:r>
      <w:r w:rsidR="001F6BBD" w:rsidRPr="001F6BBD">
        <w:rPr>
          <w:rFonts w:ascii="Arial" w:hAnsi="Arial" w:cs="Arial"/>
          <w:sz w:val="22"/>
          <w:szCs w:val="22"/>
          <w:lang w:eastAsia="en-US"/>
        </w:rPr>
        <w:t>.</w:t>
      </w:r>
    </w:p>
    <w:p w:rsidR="001F6BBD" w:rsidRPr="001F6BBD" w:rsidRDefault="001F6BBD" w:rsidP="001F6BBD">
      <w:pPr>
        <w:numPr>
          <w:ilvl w:val="0"/>
          <w:numId w:val="18"/>
        </w:numPr>
        <w:rPr>
          <w:rFonts w:ascii="Arial" w:hAnsi="Arial" w:cs="Arial"/>
          <w:sz w:val="22"/>
          <w:szCs w:val="22"/>
          <w:lang w:eastAsia="en-US"/>
        </w:rPr>
      </w:pPr>
      <w:r w:rsidRPr="001F6BBD">
        <w:rPr>
          <w:rFonts w:ascii="Arial" w:hAnsi="Arial" w:cs="Arial"/>
          <w:sz w:val="22"/>
          <w:szCs w:val="22"/>
          <w:lang w:eastAsia="en-US"/>
        </w:rPr>
        <w:t xml:space="preserve">User should be able to view ongoing customer </w:t>
      </w:r>
      <w:r w:rsidR="00811534">
        <w:rPr>
          <w:rFonts w:ascii="Arial" w:hAnsi="Arial" w:cs="Arial"/>
          <w:sz w:val="22"/>
          <w:szCs w:val="22"/>
          <w:lang w:eastAsia="en-US"/>
        </w:rPr>
        <w:t>requests</w:t>
      </w:r>
      <w:r w:rsidRPr="001F6BBD">
        <w:rPr>
          <w:rFonts w:ascii="Arial" w:hAnsi="Arial" w:cs="Arial"/>
          <w:sz w:val="22"/>
          <w:szCs w:val="22"/>
          <w:lang w:eastAsia="en-US"/>
        </w:rPr>
        <w:t>.</w:t>
      </w:r>
    </w:p>
    <w:p w:rsidR="001F6BBD" w:rsidRPr="001F6BBD" w:rsidRDefault="001F6BBD" w:rsidP="001F6BBD">
      <w:pPr>
        <w:numPr>
          <w:ilvl w:val="0"/>
          <w:numId w:val="18"/>
        </w:numPr>
        <w:rPr>
          <w:rFonts w:ascii="Arial" w:hAnsi="Arial" w:cs="Arial"/>
          <w:sz w:val="22"/>
          <w:szCs w:val="22"/>
          <w:lang w:eastAsia="en-US"/>
        </w:rPr>
      </w:pPr>
      <w:r w:rsidRPr="001F6BBD">
        <w:rPr>
          <w:rFonts w:ascii="Arial" w:hAnsi="Arial" w:cs="Arial"/>
          <w:sz w:val="22"/>
          <w:szCs w:val="22"/>
          <w:lang w:eastAsia="en-US"/>
        </w:rPr>
        <w:t>User should be able to query the system and print out relevant reports.</w:t>
      </w:r>
    </w:p>
    <w:p w:rsidR="001F6BBD" w:rsidRPr="008A5B1B" w:rsidRDefault="001F6BBD" w:rsidP="001F6BBD">
      <w:pPr>
        <w:rPr>
          <w:sz w:val="24"/>
          <w:lang w:eastAsia="en-US"/>
        </w:rPr>
      </w:pPr>
    </w:p>
    <w:p w:rsidR="00152E9D" w:rsidRPr="00A406E5" w:rsidRDefault="00152E9D" w:rsidP="00811534">
      <w:pPr>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F6BBD">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1F6BBD" w:rsidRPr="008A5B1B" w:rsidRDefault="001F6BBD" w:rsidP="001F6BBD">
      <w:pPr>
        <w:keepNext/>
        <w:pBdr>
          <w:top w:val="single" w:sz="18" w:space="1" w:color="auto"/>
          <w:left w:val="single" w:sz="18" w:space="4" w:color="auto"/>
          <w:bottom w:val="single" w:sz="18" w:space="1" w:color="auto"/>
          <w:right w:val="single" w:sz="18" w:space="4" w:color="auto"/>
        </w:pBdr>
        <w:outlineLvl w:val="5"/>
        <w:rPr>
          <w:rFonts w:ascii="Arial" w:hAnsi="Arial" w:cs="Arial"/>
          <w:b/>
          <w:bCs/>
          <w:sz w:val="24"/>
          <w:lang w:eastAsia="en-US"/>
        </w:rPr>
      </w:pPr>
      <w:r w:rsidRPr="008A5B1B">
        <w:rPr>
          <w:rFonts w:ascii="Arial" w:hAnsi="Arial" w:cs="Arial"/>
          <w:b/>
          <w:bCs/>
          <w:sz w:val="24"/>
          <w:lang w:eastAsia="en-US"/>
        </w:rPr>
        <w:t>Task 1</w:t>
      </w:r>
    </w:p>
    <w:p w:rsidR="001F6BBD" w:rsidRPr="008A5B1B" w:rsidRDefault="001F6BBD" w:rsidP="001F6BBD">
      <w:pPr>
        <w:rPr>
          <w:rFonts w:ascii="Calibri" w:hAnsi="Calibri" w:cs="Calibri"/>
          <w:sz w:val="24"/>
          <w:szCs w:val="24"/>
        </w:rPr>
      </w:pPr>
      <w:r w:rsidRPr="008A5B1B">
        <w:rPr>
          <w:rFonts w:ascii="Calibri" w:hAnsi="Calibri" w:cs="Calibri"/>
          <w:sz w:val="24"/>
          <w:szCs w:val="24"/>
        </w:rPr>
        <w:t xml:space="preserve">You must use design techniques that you have been looking at to develop a suitable solution for the above scenario. </w:t>
      </w:r>
    </w:p>
    <w:p w:rsidR="001F6BBD" w:rsidRPr="008A5B1B" w:rsidRDefault="001F6BBD" w:rsidP="001F6BBD">
      <w:pPr>
        <w:rPr>
          <w:rFonts w:ascii="Calibri" w:hAnsi="Calibri" w:cs="Calibri"/>
          <w:sz w:val="24"/>
          <w:szCs w:val="24"/>
        </w:rPr>
      </w:pPr>
    </w:p>
    <w:p w:rsidR="001F6BBD" w:rsidRPr="008A5B1B" w:rsidRDefault="001F6BBD" w:rsidP="001F6BBD">
      <w:pPr>
        <w:numPr>
          <w:ilvl w:val="0"/>
          <w:numId w:val="19"/>
        </w:numPr>
        <w:rPr>
          <w:rFonts w:ascii="Calibri" w:hAnsi="Calibri" w:cs="Calibri"/>
          <w:sz w:val="24"/>
          <w:szCs w:val="24"/>
        </w:rPr>
      </w:pPr>
      <w:r w:rsidRPr="008A5B1B">
        <w:rPr>
          <w:rFonts w:ascii="Calibri" w:hAnsi="Calibri" w:cs="Calibri"/>
          <w:sz w:val="24"/>
          <w:szCs w:val="24"/>
        </w:rPr>
        <w:t>An Entity Relationship Diagram Showing:</w:t>
      </w:r>
    </w:p>
    <w:p w:rsidR="001F6BBD" w:rsidRPr="008A5B1B" w:rsidRDefault="001F6BBD" w:rsidP="001F6BBD">
      <w:pPr>
        <w:numPr>
          <w:ilvl w:val="1"/>
          <w:numId w:val="19"/>
        </w:numPr>
        <w:rPr>
          <w:rFonts w:ascii="Calibri" w:hAnsi="Calibri" w:cs="Calibri"/>
          <w:sz w:val="24"/>
          <w:szCs w:val="24"/>
        </w:rPr>
      </w:pPr>
      <w:r w:rsidRPr="008A5B1B">
        <w:rPr>
          <w:rFonts w:ascii="Calibri" w:hAnsi="Calibri" w:cs="Calibri"/>
          <w:sz w:val="24"/>
          <w:szCs w:val="24"/>
        </w:rPr>
        <w:t>Entities</w:t>
      </w:r>
    </w:p>
    <w:p w:rsidR="001F6BBD" w:rsidRPr="008A5B1B" w:rsidRDefault="001F6BBD" w:rsidP="001F6BBD">
      <w:pPr>
        <w:numPr>
          <w:ilvl w:val="1"/>
          <w:numId w:val="19"/>
        </w:numPr>
        <w:rPr>
          <w:rFonts w:ascii="Calibri" w:hAnsi="Calibri" w:cs="Calibri"/>
          <w:sz w:val="24"/>
          <w:szCs w:val="24"/>
        </w:rPr>
      </w:pPr>
      <w:r w:rsidRPr="008A5B1B">
        <w:rPr>
          <w:rFonts w:ascii="Calibri" w:hAnsi="Calibri" w:cs="Calibri"/>
          <w:sz w:val="24"/>
          <w:szCs w:val="24"/>
        </w:rPr>
        <w:t>Relationships</w:t>
      </w:r>
    </w:p>
    <w:p w:rsidR="001F6BBD" w:rsidRPr="008A5B1B" w:rsidRDefault="001F6BBD" w:rsidP="001F6BBD">
      <w:pPr>
        <w:numPr>
          <w:ilvl w:val="1"/>
          <w:numId w:val="19"/>
        </w:numPr>
        <w:rPr>
          <w:rFonts w:ascii="Calibri" w:hAnsi="Calibri" w:cs="Calibri"/>
          <w:sz w:val="24"/>
          <w:szCs w:val="24"/>
        </w:rPr>
      </w:pPr>
      <w:r w:rsidRPr="008A5B1B">
        <w:rPr>
          <w:rFonts w:ascii="Calibri" w:hAnsi="Calibri" w:cs="Calibri"/>
          <w:sz w:val="24"/>
          <w:szCs w:val="24"/>
        </w:rPr>
        <w:t>Degree of Relationships</w:t>
      </w:r>
    </w:p>
    <w:p w:rsidR="001F6BBD" w:rsidRPr="008A5B1B" w:rsidRDefault="001F6BBD" w:rsidP="001F6BBD">
      <w:pPr>
        <w:numPr>
          <w:ilvl w:val="1"/>
          <w:numId w:val="19"/>
        </w:numPr>
        <w:rPr>
          <w:rFonts w:ascii="Calibri" w:hAnsi="Calibri" w:cs="Calibri"/>
          <w:sz w:val="24"/>
          <w:szCs w:val="24"/>
        </w:rPr>
      </w:pPr>
      <w:r w:rsidRPr="008A5B1B">
        <w:rPr>
          <w:rFonts w:ascii="Calibri" w:hAnsi="Calibri" w:cs="Calibri"/>
          <w:sz w:val="24"/>
          <w:szCs w:val="24"/>
        </w:rPr>
        <w:t>Membership Class</w:t>
      </w:r>
    </w:p>
    <w:p w:rsidR="001F6BBD" w:rsidRPr="008A5B1B" w:rsidRDefault="001F6BBD" w:rsidP="001F6BBD">
      <w:pPr>
        <w:numPr>
          <w:ilvl w:val="1"/>
          <w:numId w:val="19"/>
        </w:numPr>
        <w:rPr>
          <w:rFonts w:ascii="Calibri" w:hAnsi="Calibri" w:cs="Calibri"/>
          <w:sz w:val="24"/>
          <w:szCs w:val="24"/>
        </w:rPr>
      </w:pPr>
      <w:r w:rsidRPr="008A5B1B">
        <w:rPr>
          <w:rFonts w:ascii="Calibri" w:hAnsi="Calibri" w:cs="Calibri"/>
          <w:sz w:val="24"/>
          <w:szCs w:val="24"/>
        </w:rPr>
        <w:t>Annotated descriptions for each relationship</w:t>
      </w:r>
    </w:p>
    <w:p w:rsidR="001F6BBD" w:rsidRPr="008A5B1B" w:rsidRDefault="001F6BBD" w:rsidP="001F6BBD">
      <w:pPr>
        <w:rPr>
          <w:rFonts w:ascii="Calibri" w:hAnsi="Calibri" w:cs="Calibri"/>
          <w:sz w:val="24"/>
          <w:szCs w:val="24"/>
        </w:rPr>
      </w:pPr>
    </w:p>
    <w:p w:rsidR="001F6BBD" w:rsidRPr="008A5B1B" w:rsidRDefault="001F6BBD" w:rsidP="001F6BBD">
      <w:pPr>
        <w:rPr>
          <w:rFonts w:ascii="Calibri" w:hAnsi="Calibri" w:cs="Calibri"/>
          <w:b/>
          <w:sz w:val="24"/>
          <w:szCs w:val="24"/>
          <w:u w:val="single"/>
          <w:lang w:eastAsia="en-US"/>
        </w:rPr>
      </w:pPr>
      <w:r w:rsidRPr="008A5B1B">
        <w:rPr>
          <w:rFonts w:ascii="Calibri" w:hAnsi="Calibri" w:cs="Calibri"/>
          <w:b/>
          <w:sz w:val="24"/>
          <w:szCs w:val="24"/>
          <w:u w:val="single"/>
          <w:lang w:eastAsia="en-US"/>
        </w:rPr>
        <w:t>Documentation</w:t>
      </w:r>
    </w:p>
    <w:p w:rsidR="001F6BBD" w:rsidRPr="008A5B1B" w:rsidRDefault="001F6BBD" w:rsidP="001F6BBD">
      <w:pPr>
        <w:ind w:left="360"/>
        <w:rPr>
          <w:rFonts w:ascii="Calibri" w:hAnsi="Calibri" w:cs="Calibri"/>
          <w:sz w:val="24"/>
          <w:szCs w:val="24"/>
          <w:lang w:eastAsia="en-US"/>
        </w:rPr>
      </w:pPr>
      <w:r w:rsidRPr="008A5B1B">
        <w:rPr>
          <w:rFonts w:ascii="Calibri" w:hAnsi="Calibri" w:cs="Calibri"/>
          <w:sz w:val="24"/>
          <w:szCs w:val="24"/>
          <w:lang w:eastAsia="en-US"/>
        </w:rPr>
        <w:t>Provide evidence that the tables will link together in a relational database environment.</w:t>
      </w:r>
    </w:p>
    <w:p w:rsidR="001F6BBD" w:rsidRPr="008A5B1B" w:rsidRDefault="001F6BBD" w:rsidP="001F6BBD">
      <w:pPr>
        <w:ind w:left="360"/>
        <w:rPr>
          <w:rFonts w:ascii="Calibri" w:hAnsi="Calibri" w:cs="Calibri"/>
          <w:sz w:val="24"/>
          <w:szCs w:val="24"/>
        </w:rPr>
      </w:pPr>
      <w:r w:rsidRPr="008A5B1B">
        <w:rPr>
          <w:rFonts w:ascii="Calibri" w:hAnsi="Calibri" w:cs="Calibri"/>
          <w:sz w:val="24"/>
          <w:szCs w:val="24"/>
        </w:rPr>
        <w:t>Apply suitable data analysis and design techniques to create a logical design.</w:t>
      </w:r>
    </w:p>
    <w:p w:rsidR="001F6BBD" w:rsidRPr="008A5B1B" w:rsidRDefault="001F6BBD" w:rsidP="001F6BBD">
      <w:pPr>
        <w:ind w:left="360"/>
        <w:rPr>
          <w:rFonts w:ascii="Calibri" w:hAnsi="Calibri" w:cs="Calibri"/>
          <w:sz w:val="24"/>
          <w:szCs w:val="24"/>
        </w:rPr>
      </w:pP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Suitable tables created</w:t>
      </w: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Suitable fields created</w:t>
      </w: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Suitable foreign keys created</w:t>
      </w: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Suitable relationships created</w:t>
      </w: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Tables relate together correctly</w:t>
      </w: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Verify the design meets user requirements</w:t>
      </w: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Table design meets the rules of third normal form (3NF)</w:t>
      </w: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Use references to books, journals, notes and web material used in the completion of the assignment</w:t>
      </w: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Use Microsoft Visio to produce the final ERD document the tables and comment on the results achieved in Visio</w:t>
      </w:r>
    </w:p>
    <w:p w:rsidR="001F6BBD" w:rsidRPr="008A5B1B" w:rsidRDefault="001F6BBD" w:rsidP="001F6BBD">
      <w:pPr>
        <w:rPr>
          <w:rFonts w:ascii="Calibri" w:hAnsi="Calibri" w:cs="Calibri"/>
          <w:sz w:val="24"/>
          <w:szCs w:val="24"/>
        </w:rPr>
      </w:pPr>
    </w:p>
    <w:p w:rsidR="001F6BBD" w:rsidRPr="008A5B1B" w:rsidRDefault="001F6BBD" w:rsidP="001F6BBD">
      <w:pPr>
        <w:keepNext/>
        <w:pBdr>
          <w:top w:val="single" w:sz="18" w:space="1" w:color="auto"/>
          <w:left w:val="single" w:sz="18" w:space="4" w:color="auto"/>
          <w:bottom w:val="single" w:sz="18" w:space="1" w:color="auto"/>
          <w:right w:val="single" w:sz="18" w:space="4" w:color="auto"/>
        </w:pBdr>
        <w:outlineLvl w:val="5"/>
        <w:rPr>
          <w:rFonts w:ascii="Arial" w:hAnsi="Arial" w:cs="Arial"/>
          <w:b/>
          <w:bCs/>
          <w:sz w:val="24"/>
          <w:lang w:eastAsia="en-US"/>
        </w:rPr>
      </w:pPr>
      <w:r w:rsidRPr="008A5B1B">
        <w:rPr>
          <w:rFonts w:ascii="Arial" w:hAnsi="Arial" w:cs="Arial"/>
          <w:b/>
          <w:bCs/>
          <w:sz w:val="24"/>
          <w:lang w:eastAsia="en-US"/>
        </w:rPr>
        <w:t>Task 2</w:t>
      </w:r>
    </w:p>
    <w:p w:rsidR="001F6BBD" w:rsidRPr="008A5B1B" w:rsidRDefault="001F6BBD" w:rsidP="001F6BBD">
      <w:pPr>
        <w:rPr>
          <w:rFonts w:ascii="Calibri" w:hAnsi="Calibri" w:cs="Calibri"/>
          <w:sz w:val="24"/>
          <w:szCs w:val="24"/>
        </w:rPr>
      </w:pPr>
    </w:p>
    <w:p w:rsidR="001F6BBD" w:rsidRPr="008A5B1B" w:rsidRDefault="001F6BBD" w:rsidP="001F6BBD">
      <w:pPr>
        <w:jc w:val="both"/>
        <w:rPr>
          <w:rFonts w:ascii="Calibri" w:hAnsi="Calibri"/>
          <w:sz w:val="24"/>
          <w:szCs w:val="24"/>
        </w:rPr>
      </w:pPr>
      <w:r w:rsidRPr="008A5B1B">
        <w:rPr>
          <w:rFonts w:ascii="Calibri" w:hAnsi="Calibri"/>
          <w:sz w:val="24"/>
          <w:szCs w:val="24"/>
        </w:rPr>
        <w:t xml:space="preserve">You are required to implement a database to meet the requirements of the </w:t>
      </w:r>
      <w:r w:rsidR="00811534">
        <w:rPr>
          <w:rFonts w:ascii="Calibri" w:hAnsi="Calibri"/>
          <w:sz w:val="24"/>
          <w:szCs w:val="24"/>
        </w:rPr>
        <w:t>‘</w:t>
      </w:r>
      <w:r w:rsidR="00811534">
        <w:rPr>
          <w:rFonts w:ascii="Calibri" w:hAnsi="Calibri"/>
          <w:b/>
          <w:sz w:val="24"/>
          <w:szCs w:val="24"/>
        </w:rPr>
        <w:t>Roll the Bones’ Game</w:t>
      </w:r>
      <w:r w:rsidR="00B04AEF">
        <w:rPr>
          <w:rFonts w:ascii="Calibri" w:hAnsi="Calibri"/>
          <w:b/>
          <w:sz w:val="24"/>
          <w:szCs w:val="24"/>
        </w:rPr>
        <w:t xml:space="preserve"> Store</w:t>
      </w:r>
      <w:r w:rsidRPr="008A5B1B">
        <w:rPr>
          <w:rFonts w:ascii="Calibri" w:hAnsi="Calibri"/>
          <w:b/>
          <w:sz w:val="24"/>
          <w:szCs w:val="24"/>
        </w:rPr>
        <w:t xml:space="preserve"> </w:t>
      </w:r>
      <w:r w:rsidRPr="008A5B1B">
        <w:rPr>
          <w:rFonts w:ascii="Calibri" w:hAnsi="Calibri"/>
          <w:sz w:val="24"/>
          <w:szCs w:val="24"/>
        </w:rPr>
        <w:t>Database system using the Entity Relationship Model that you have developed.  The system should contain the following:</w:t>
      </w:r>
    </w:p>
    <w:p w:rsidR="001F6BBD" w:rsidRPr="008A5B1B" w:rsidRDefault="001F6BBD" w:rsidP="001F6BBD">
      <w:pPr>
        <w:jc w:val="both"/>
        <w:rPr>
          <w:rFonts w:ascii="Calibri" w:hAnsi="Calibri"/>
          <w:sz w:val="24"/>
          <w:szCs w:val="24"/>
        </w:rPr>
      </w:pP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t xml:space="preserve">Tables (You table design should follow the ER diagram provided but you may wish to add additional </w:t>
      </w:r>
      <w:r w:rsidRPr="008A5B1B">
        <w:rPr>
          <w:rFonts w:ascii="Calibri" w:hAnsi="Calibri"/>
          <w:sz w:val="24"/>
          <w:szCs w:val="24"/>
        </w:rPr>
        <w:tab/>
        <w:t>attribute field to enhance the design)</w:t>
      </w: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t>Forms</w:t>
      </w: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t>Queries</w:t>
      </w: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t>Reports</w:t>
      </w: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t>Relationships</w:t>
      </w: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t>Macros</w:t>
      </w:r>
    </w:p>
    <w:p w:rsidR="001F6BBD" w:rsidRPr="008A5B1B" w:rsidRDefault="001F6BBD" w:rsidP="001F6BBD">
      <w:pPr>
        <w:jc w:val="both"/>
        <w:rPr>
          <w:rFonts w:ascii="Calibri" w:hAnsi="Calibri"/>
          <w:sz w:val="24"/>
          <w:szCs w:val="24"/>
        </w:rPr>
      </w:pPr>
    </w:p>
    <w:p w:rsidR="001F6BBD" w:rsidRPr="008A5B1B" w:rsidRDefault="001F6BBD" w:rsidP="001F6BBD">
      <w:pPr>
        <w:jc w:val="both"/>
        <w:rPr>
          <w:rFonts w:ascii="Calibri" w:hAnsi="Calibri"/>
          <w:b/>
          <w:sz w:val="24"/>
          <w:szCs w:val="24"/>
        </w:rPr>
      </w:pPr>
      <w:r w:rsidRPr="008A5B1B">
        <w:rPr>
          <w:rFonts w:ascii="Calibri" w:hAnsi="Calibri"/>
          <w:b/>
          <w:sz w:val="24"/>
          <w:szCs w:val="24"/>
        </w:rPr>
        <w:t>Documentation</w:t>
      </w: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t>Front page with name, topic etc.</w:t>
      </w: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t>Screen Capture from the Relationship Diagram</w:t>
      </w: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t>Output from all reports</w:t>
      </w: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t>Screen Capture for each form used</w:t>
      </w: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t>Evidence of SQL</w:t>
      </w: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t xml:space="preserve">Brief user guide  </w:t>
      </w:r>
    </w:p>
    <w:p w:rsidR="001F6BBD" w:rsidRPr="008A5B1B" w:rsidRDefault="001F6BBD" w:rsidP="001F6BBD">
      <w:pPr>
        <w:jc w:val="both"/>
        <w:rPr>
          <w:rFonts w:ascii="Calibri" w:hAnsi="Calibri"/>
          <w:sz w:val="24"/>
          <w:szCs w:val="24"/>
        </w:rPr>
      </w:pPr>
    </w:p>
    <w:p w:rsidR="001F6BBD" w:rsidRPr="008A5B1B" w:rsidRDefault="001F6BBD" w:rsidP="001F6BBD">
      <w:pPr>
        <w:jc w:val="both"/>
        <w:rPr>
          <w:rFonts w:ascii="Calibri" w:hAnsi="Calibri"/>
          <w:sz w:val="24"/>
          <w:szCs w:val="24"/>
        </w:rPr>
      </w:pPr>
    </w:p>
    <w:p w:rsidR="001F6BBD" w:rsidRPr="008A5B1B" w:rsidRDefault="001F6BBD" w:rsidP="001F6BBD">
      <w:pPr>
        <w:jc w:val="both"/>
        <w:rPr>
          <w:rFonts w:ascii="Calibri" w:hAnsi="Calibri"/>
          <w:sz w:val="24"/>
          <w:szCs w:val="24"/>
        </w:rPr>
      </w:pPr>
      <w:r w:rsidRPr="008A5B1B">
        <w:rPr>
          <w:rFonts w:ascii="Calibri" w:hAnsi="Calibri"/>
          <w:sz w:val="24"/>
          <w:szCs w:val="24"/>
        </w:rPr>
        <w:t xml:space="preserve">Guide to Successful implementation of assignment requirements : </w:t>
      </w:r>
    </w:p>
    <w:p w:rsidR="001F6BBD" w:rsidRPr="008A5B1B" w:rsidRDefault="001F6BBD" w:rsidP="001F6BBD">
      <w:pPr>
        <w:jc w:val="both"/>
        <w:rPr>
          <w:rFonts w:ascii="Calibri" w:hAnsi="Calibri"/>
          <w:sz w:val="24"/>
          <w:szCs w:val="24"/>
        </w:rPr>
      </w:pPr>
    </w:p>
    <w:p w:rsidR="001F6BBD" w:rsidRPr="008A5B1B" w:rsidRDefault="001F6BBD" w:rsidP="001F6BBD">
      <w:pPr>
        <w:jc w:val="both"/>
        <w:rPr>
          <w:rFonts w:ascii="Calibri" w:hAnsi="Calibri"/>
          <w:sz w:val="24"/>
          <w:szCs w:val="24"/>
        </w:rPr>
      </w:pPr>
    </w:p>
    <w:p w:rsidR="001F6BBD" w:rsidRPr="008A5B1B" w:rsidRDefault="001F6BBD" w:rsidP="001F6BBD">
      <w:pPr>
        <w:jc w:val="both"/>
        <w:rPr>
          <w:rFonts w:ascii="Calibri" w:hAnsi="Calibr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1F6BBD" w:rsidRPr="008A5B1B" w:rsidTr="006F4C13">
        <w:trPr>
          <w:jc w:val="center"/>
        </w:trPr>
        <w:tc>
          <w:tcPr>
            <w:tcW w:w="7454" w:type="dxa"/>
          </w:tcPr>
          <w:p w:rsidR="001F6BBD" w:rsidRPr="008A5B1B" w:rsidRDefault="001F6BBD" w:rsidP="006F4C13">
            <w:pPr>
              <w:rPr>
                <w:rFonts w:ascii="Calibri" w:hAnsi="Calibri"/>
                <w:b/>
                <w:sz w:val="24"/>
                <w:szCs w:val="24"/>
                <w:u w:val="single"/>
              </w:rPr>
            </w:pPr>
            <w:r w:rsidRPr="008A5B1B">
              <w:rPr>
                <w:rFonts w:ascii="Calibri" w:hAnsi="Calibri"/>
                <w:b/>
                <w:sz w:val="24"/>
                <w:szCs w:val="24"/>
                <w:u w:val="single"/>
              </w:rPr>
              <w:t>Initial design</w:t>
            </w:r>
          </w:p>
          <w:p w:rsidR="001F6BBD" w:rsidRPr="008A5B1B" w:rsidRDefault="001F6BBD" w:rsidP="001F6BBD">
            <w:pPr>
              <w:numPr>
                <w:ilvl w:val="0"/>
                <w:numId w:val="21"/>
              </w:numPr>
              <w:rPr>
                <w:rFonts w:ascii="Calibri" w:hAnsi="Calibri"/>
                <w:sz w:val="24"/>
                <w:szCs w:val="24"/>
              </w:rPr>
            </w:pPr>
            <w:r w:rsidRPr="008A5B1B">
              <w:rPr>
                <w:rFonts w:ascii="Calibri" w:hAnsi="Calibri"/>
                <w:sz w:val="24"/>
                <w:szCs w:val="24"/>
              </w:rPr>
              <w:t>Tables successfully created</w:t>
            </w:r>
          </w:p>
          <w:p w:rsidR="001F6BBD" w:rsidRPr="008A5B1B" w:rsidRDefault="001F6BBD" w:rsidP="001F6BBD">
            <w:pPr>
              <w:numPr>
                <w:ilvl w:val="0"/>
                <w:numId w:val="21"/>
              </w:numPr>
              <w:rPr>
                <w:rFonts w:ascii="Calibri" w:hAnsi="Calibri"/>
                <w:sz w:val="24"/>
                <w:szCs w:val="24"/>
              </w:rPr>
            </w:pPr>
            <w:r w:rsidRPr="008A5B1B">
              <w:rPr>
                <w:rFonts w:ascii="Calibri" w:hAnsi="Calibri"/>
                <w:sz w:val="24"/>
                <w:szCs w:val="24"/>
              </w:rPr>
              <w:t>Appropriate relationships between table</w:t>
            </w:r>
          </w:p>
          <w:p w:rsidR="001F6BBD" w:rsidRPr="008A5B1B" w:rsidRDefault="001F6BBD" w:rsidP="001F6BBD">
            <w:pPr>
              <w:numPr>
                <w:ilvl w:val="0"/>
                <w:numId w:val="21"/>
              </w:numPr>
              <w:rPr>
                <w:rFonts w:ascii="Calibri" w:hAnsi="Calibri"/>
                <w:sz w:val="24"/>
                <w:szCs w:val="24"/>
              </w:rPr>
            </w:pPr>
            <w:r w:rsidRPr="008A5B1B">
              <w:rPr>
                <w:rFonts w:ascii="Calibri" w:hAnsi="Calibri"/>
                <w:sz w:val="24"/>
                <w:szCs w:val="24"/>
              </w:rPr>
              <w:t>Tables populated with suitable data</w:t>
            </w:r>
          </w:p>
          <w:p w:rsidR="001F6BBD" w:rsidRPr="008A5B1B" w:rsidRDefault="001F6BBD" w:rsidP="001F6BBD">
            <w:pPr>
              <w:numPr>
                <w:ilvl w:val="0"/>
                <w:numId w:val="21"/>
              </w:numPr>
              <w:rPr>
                <w:rFonts w:ascii="Calibri" w:hAnsi="Calibri"/>
                <w:sz w:val="24"/>
                <w:szCs w:val="24"/>
              </w:rPr>
            </w:pPr>
            <w:r w:rsidRPr="008A5B1B">
              <w:rPr>
                <w:rFonts w:ascii="Calibri" w:hAnsi="Calibri"/>
                <w:sz w:val="24"/>
                <w:szCs w:val="24"/>
              </w:rPr>
              <w:t>Appropriate menus created</w:t>
            </w:r>
          </w:p>
          <w:p w:rsidR="001F6BBD" w:rsidRPr="008A5B1B" w:rsidRDefault="001F6BBD" w:rsidP="001F6BBD">
            <w:pPr>
              <w:numPr>
                <w:ilvl w:val="0"/>
                <w:numId w:val="21"/>
              </w:numPr>
              <w:rPr>
                <w:rFonts w:ascii="Calibri" w:hAnsi="Calibri"/>
                <w:sz w:val="24"/>
                <w:szCs w:val="24"/>
              </w:rPr>
            </w:pPr>
            <w:r w:rsidRPr="008A5B1B">
              <w:rPr>
                <w:rFonts w:ascii="Calibri" w:hAnsi="Calibri"/>
                <w:sz w:val="24"/>
                <w:szCs w:val="24"/>
              </w:rPr>
              <w:t>Appropriate forms created</w:t>
            </w:r>
          </w:p>
          <w:p w:rsidR="001F6BBD" w:rsidRPr="008A5B1B" w:rsidRDefault="001F6BBD" w:rsidP="001F6BBD">
            <w:pPr>
              <w:numPr>
                <w:ilvl w:val="0"/>
                <w:numId w:val="21"/>
              </w:numPr>
              <w:rPr>
                <w:rFonts w:ascii="Calibri" w:hAnsi="Calibri"/>
                <w:sz w:val="24"/>
                <w:szCs w:val="24"/>
              </w:rPr>
            </w:pPr>
            <w:r w:rsidRPr="008A5B1B">
              <w:rPr>
                <w:rFonts w:ascii="Calibri" w:hAnsi="Calibri"/>
                <w:sz w:val="24"/>
                <w:szCs w:val="24"/>
              </w:rPr>
              <w:t xml:space="preserve">Appropriate reports created </w:t>
            </w:r>
          </w:p>
          <w:p w:rsidR="001F6BBD" w:rsidRPr="008A5B1B" w:rsidRDefault="001F6BBD" w:rsidP="001F6BBD">
            <w:pPr>
              <w:numPr>
                <w:ilvl w:val="0"/>
                <w:numId w:val="21"/>
              </w:numPr>
              <w:rPr>
                <w:rFonts w:ascii="Calibri" w:hAnsi="Calibri"/>
                <w:sz w:val="24"/>
                <w:szCs w:val="24"/>
              </w:rPr>
            </w:pPr>
            <w:r w:rsidRPr="008A5B1B">
              <w:rPr>
                <w:rFonts w:ascii="Calibri" w:hAnsi="Calibri"/>
                <w:sz w:val="24"/>
                <w:szCs w:val="24"/>
              </w:rPr>
              <w:t>Query produced from a single table</w:t>
            </w:r>
          </w:p>
          <w:p w:rsidR="001F6BBD" w:rsidRPr="008A5B1B" w:rsidRDefault="001F6BBD" w:rsidP="006F4C13">
            <w:pPr>
              <w:rPr>
                <w:rFonts w:ascii="Calibri" w:hAnsi="Calibri"/>
              </w:rPr>
            </w:pPr>
          </w:p>
        </w:tc>
      </w:tr>
      <w:tr w:rsidR="001F6BBD" w:rsidRPr="008A5B1B" w:rsidTr="006F4C13">
        <w:trPr>
          <w:jc w:val="center"/>
        </w:trPr>
        <w:tc>
          <w:tcPr>
            <w:tcW w:w="7454" w:type="dxa"/>
          </w:tcPr>
          <w:p w:rsidR="001F6BBD" w:rsidRPr="008A5B1B" w:rsidRDefault="001F6BBD" w:rsidP="006F4C13">
            <w:pPr>
              <w:rPr>
                <w:rFonts w:ascii="Calibri" w:hAnsi="Calibri"/>
                <w:b/>
                <w:sz w:val="24"/>
                <w:szCs w:val="24"/>
                <w:u w:val="single"/>
              </w:rPr>
            </w:pPr>
            <w:r w:rsidRPr="008A5B1B">
              <w:rPr>
                <w:rFonts w:ascii="Calibri" w:hAnsi="Calibri"/>
                <w:b/>
                <w:sz w:val="24"/>
                <w:szCs w:val="24"/>
                <w:u w:val="single"/>
              </w:rPr>
              <w:t>Implementation of Successful Querying and use of SQL</w:t>
            </w:r>
          </w:p>
          <w:p w:rsidR="001F6BBD" w:rsidRPr="008A5B1B" w:rsidRDefault="001F6BBD" w:rsidP="001F6BBD">
            <w:pPr>
              <w:numPr>
                <w:ilvl w:val="0"/>
                <w:numId w:val="22"/>
              </w:numPr>
              <w:rPr>
                <w:rFonts w:ascii="Calibri" w:hAnsi="Calibri"/>
                <w:sz w:val="24"/>
                <w:szCs w:val="24"/>
              </w:rPr>
            </w:pPr>
            <w:r w:rsidRPr="008A5B1B">
              <w:rPr>
                <w:rFonts w:ascii="Calibri" w:hAnsi="Calibri"/>
                <w:sz w:val="24"/>
                <w:szCs w:val="24"/>
              </w:rPr>
              <w:t>Create relationships using SQL</w:t>
            </w:r>
          </w:p>
          <w:p w:rsidR="001F6BBD" w:rsidRPr="008A5B1B" w:rsidRDefault="001F6BBD" w:rsidP="001F6BBD">
            <w:pPr>
              <w:numPr>
                <w:ilvl w:val="0"/>
                <w:numId w:val="22"/>
              </w:numPr>
              <w:rPr>
                <w:rFonts w:ascii="Calibri" w:hAnsi="Calibri"/>
                <w:sz w:val="24"/>
                <w:szCs w:val="24"/>
              </w:rPr>
            </w:pPr>
            <w:r w:rsidRPr="008A5B1B">
              <w:rPr>
                <w:rFonts w:ascii="Calibri" w:hAnsi="Calibri"/>
                <w:sz w:val="24"/>
                <w:szCs w:val="24"/>
              </w:rPr>
              <w:t>Add records to tables using SQL</w:t>
            </w:r>
          </w:p>
          <w:p w:rsidR="001F6BBD" w:rsidRPr="008A5B1B" w:rsidRDefault="001F6BBD" w:rsidP="001F6BBD">
            <w:pPr>
              <w:numPr>
                <w:ilvl w:val="0"/>
                <w:numId w:val="22"/>
              </w:numPr>
              <w:rPr>
                <w:rFonts w:ascii="Calibri" w:hAnsi="Calibri"/>
                <w:sz w:val="24"/>
                <w:szCs w:val="24"/>
              </w:rPr>
            </w:pPr>
            <w:r w:rsidRPr="008A5B1B">
              <w:rPr>
                <w:rFonts w:ascii="Calibri" w:hAnsi="Calibri"/>
                <w:sz w:val="24"/>
                <w:szCs w:val="24"/>
              </w:rPr>
              <w:t>Create a relationship (Foreign Key) using SQL</w:t>
            </w:r>
          </w:p>
          <w:p w:rsidR="001F6BBD" w:rsidRPr="008A5B1B" w:rsidRDefault="001F6BBD" w:rsidP="001F6BBD">
            <w:pPr>
              <w:numPr>
                <w:ilvl w:val="0"/>
                <w:numId w:val="22"/>
              </w:numPr>
              <w:rPr>
                <w:rFonts w:ascii="Calibri" w:hAnsi="Calibri"/>
                <w:sz w:val="24"/>
                <w:szCs w:val="24"/>
              </w:rPr>
            </w:pPr>
            <w:r w:rsidRPr="008A5B1B">
              <w:rPr>
                <w:rFonts w:ascii="Calibri" w:hAnsi="Calibri"/>
                <w:sz w:val="24"/>
                <w:szCs w:val="24"/>
              </w:rPr>
              <w:t xml:space="preserve">Produce a Report from a query </w:t>
            </w:r>
          </w:p>
          <w:p w:rsidR="001F6BBD" w:rsidRPr="008A5B1B" w:rsidRDefault="001F6BBD" w:rsidP="001F6BBD">
            <w:pPr>
              <w:numPr>
                <w:ilvl w:val="0"/>
                <w:numId w:val="22"/>
              </w:numPr>
              <w:rPr>
                <w:rFonts w:ascii="Calibri" w:hAnsi="Calibri"/>
                <w:sz w:val="24"/>
                <w:szCs w:val="24"/>
              </w:rPr>
            </w:pPr>
            <w:r w:rsidRPr="008A5B1B">
              <w:rPr>
                <w:rFonts w:ascii="Calibri" w:hAnsi="Calibri"/>
                <w:sz w:val="24"/>
                <w:szCs w:val="24"/>
              </w:rPr>
              <w:t>Main Menus and form navigation work together correctly</w:t>
            </w:r>
          </w:p>
          <w:p w:rsidR="001F6BBD" w:rsidRPr="008A5B1B" w:rsidRDefault="001F6BBD" w:rsidP="006F4C13">
            <w:pPr>
              <w:rPr>
                <w:rFonts w:ascii="Calibri" w:hAnsi="Calibri"/>
                <w:sz w:val="24"/>
                <w:szCs w:val="24"/>
              </w:rPr>
            </w:pPr>
          </w:p>
        </w:tc>
      </w:tr>
      <w:tr w:rsidR="001F6BBD" w:rsidRPr="008A5B1B" w:rsidTr="006F4C13">
        <w:trPr>
          <w:jc w:val="center"/>
        </w:trPr>
        <w:tc>
          <w:tcPr>
            <w:tcW w:w="7454" w:type="dxa"/>
          </w:tcPr>
          <w:p w:rsidR="001F6BBD" w:rsidRPr="008A5B1B" w:rsidRDefault="001F6BBD" w:rsidP="006F4C13">
            <w:pPr>
              <w:rPr>
                <w:rFonts w:ascii="Calibri" w:hAnsi="Calibri"/>
                <w:b/>
                <w:sz w:val="24"/>
                <w:szCs w:val="24"/>
                <w:u w:val="single"/>
              </w:rPr>
            </w:pPr>
            <w:r w:rsidRPr="008A5B1B">
              <w:rPr>
                <w:rFonts w:ascii="Calibri" w:hAnsi="Calibri"/>
                <w:b/>
                <w:sz w:val="24"/>
                <w:szCs w:val="24"/>
                <w:u w:val="single"/>
              </w:rPr>
              <w:t>Use of additional MS-Access functionality</w:t>
            </w:r>
          </w:p>
          <w:p w:rsidR="001F6BBD" w:rsidRPr="008A5B1B" w:rsidRDefault="001F6BBD" w:rsidP="006F4C13">
            <w:pPr>
              <w:ind w:left="360"/>
              <w:rPr>
                <w:rFonts w:ascii="Calibri" w:hAnsi="Calibri"/>
                <w:sz w:val="24"/>
                <w:szCs w:val="24"/>
              </w:rPr>
            </w:pPr>
          </w:p>
          <w:p w:rsidR="001F6BBD" w:rsidRPr="008A5B1B" w:rsidRDefault="001F6BBD" w:rsidP="001F6BBD">
            <w:pPr>
              <w:numPr>
                <w:ilvl w:val="0"/>
                <w:numId w:val="23"/>
              </w:numPr>
              <w:rPr>
                <w:rFonts w:ascii="Calibri" w:hAnsi="Calibri"/>
                <w:sz w:val="24"/>
                <w:szCs w:val="24"/>
              </w:rPr>
            </w:pPr>
            <w:r w:rsidRPr="008A5B1B">
              <w:rPr>
                <w:rFonts w:ascii="Calibri" w:hAnsi="Calibri"/>
                <w:sz w:val="24"/>
                <w:szCs w:val="24"/>
              </w:rPr>
              <w:t>Produce calculation in a report</w:t>
            </w:r>
          </w:p>
          <w:p w:rsidR="001F6BBD" w:rsidRPr="008A5B1B" w:rsidRDefault="001F6BBD" w:rsidP="001F6BBD">
            <w:pPr>
              <w:numPr>
                <w:ilvl w:val="0"/>
                <w:numId w:val="23"/>
              </w:numPr>
              <w:rPr>
                <w:rFonts w:ascii="Calibri" w:hAnsi="Calibri"/>
                <w:sz w:val="24"/>
                <w:szCs w:val="24"/>
              </w:rPr>
            </w:pPr>
            <w:r w:rsidRPr="008A5B1B">
              <w:rPr>
                <w:rFonts w:ascii="Calibri" w:hAnsi="Calibri"/>
                <w:sz w:val="24"/>
                <w:szCs w:val="24"/>
              </w:rPr>
              <w:t>Produce Master and Embedded forms</w:t>
            </w:r>
          </w:p>
          <w:p w:rsidR="001F6BBD" w:rsidRPr="008A5B1B" w:rsidRDefault="001F6BBD" w:rsidP="001F6BBD">
            <w:pPr>
              <w:numPr>
                <w:ilvl w:val="0"/>
                <w:numId w:val="23"/>
              </w:numPr>
              <w:rPr>
                <w:rFonts w:ascii="Calibri" w:hAnsi="Calibri"/>
                <w:sz w:val="24"/>
                <w:szCs w:val="24"/>
              </w:rPr>
            </w:pPr>
            <w:r w:rsidRPr="008A5B1B">
              <w:rPr>
                <w:rFonts w:ascii="Calibri" w:hAnsi="Calibri"/>
                <w:sz w:val="24"/>
                <w:szCs w:val="24"/>
              </w:rPr>
              <w:t xml:space="preserve">Producing reports and forms from a macro query </w:t>
            </w:r>
          </w:p>
          <w:p w:rsidR="001F6BBD" w:rsidRPr="008A5B1B" w:rsidRDefault="001F6BBD" w:rsidP="001F6BBD">
            <w:pPr>
              <w:numPr>
                <w:ilvl w:val="0"/>
                <w:numId w:val="23"/>
              </w:numPr>
              <w:rPr>
                <w:rFonts w:ascii="Calibri" w:hAnsi="Calibri"/>
                <w:sz w:val="24"/>
                <w:szCs w:val="24"/>
              </w:rPr>
            </w:pPr>
            <w:r w:rsidRPr="008A5B1B">
              <w:rPr>
                <w:rFonts w:ascii="Calibri" w:hAnsi="Calibri"/>
                <w:sz w:val="24"/>
                <w:szCs w:val="24"/>
              </w:rPr>
              <w:t>Menus are displayed immediately after the database opens</w:t>
            </w:r>
          </w:p>
          <w:p w:rsidR="001F6BBD" w:rsidRPr="008A5B1B" w:rsidRDefault="001F6BBD" w:rsidP="006F4C13">
            <w:pPr>
              <w:ind w:rightChars="200" w:right="400"/>
              <w:jc w:val="both"/>
              <w:rPr>
                <w:rFonts w:ascii="Calibri" w:hAnsi="Calibri"/>
              </w:rPr>
            </w:pPr>
          </w:p>
        </w:tc>
      </w:tr>
      <w:tr w:rsidR="001F6BBD" w:rsidRPr="008A5B1B" w:rsidTr="006F4C13">
        <w:trPr>
          <w:jc w:val="center"/>
        </w:trPr>
        <w:tc>
          <w:tcPr>
            <w:tcW w:w="7454" w:type="dxa"/>
          </w:tcPr>
          <w:p w:rsidR="001F6BBD" w:rsidRPr="008A5B1B" w:rsidRDefault="001F6BBD" w:rsidP="006F4C13">
            <w:pPr>
              <w:rPr>
                <w:rFonts w:ascii="Calibri" w:hAnsi="Calibri"/>
                <w:b/>
              </w:rPr>
            </w:pPr>
            <w:r w:rsidRPr="008A5B1B">
              <w:rPr>
                <w:rFonts w:ascii="Calibri" w:hAnsi="Calibri"/>
                <w:b/>
                <w:sz w:val="24"/>
                <w:szCs w:val="24"/>
                <w:u w:val="single"/>
              </w:rPr>
              <w:t>Documentation</w:t>
            </w:r>
          </w:p>
          <w:p w:rsidR="001F6BBD" w:rsidRPr="008A5B1B" w:rsidRDefault="001F6BBD" w:rsidP="006F4C13">
            <w:pPr>
              <w:rPr>
                <w:rFonts w:ascii="Calibri" w:hAnsi="Calibri"/>
                <w:b/>
              </w:rPr>
            </w:pPr>
          </w:p>
          <w:p w:rsidR="001F6BBD" w:rsidRPr="008A5B1B" w:rsidRDefault="001F6BBD" w:rsidP="006F4C13">
            <w:pPr>
              <w:rPr>
                <w:rFonts w:ascii="Calibri" w:hAnsi="Calibri"/>
                <w:sz w:val="24"/>
                <w:szCs w:val="24"/>
              </w:rPr>
            </w:pPr>
            <w:r w:rsidRPr="008A5B1B">
              <w:rPr>
                <w:rFonts w:ascii="Calibri" w:hAnsi="Calibri"/>
                <w:sz w:val="24"/>
                <w:szCs w:val="24"/>
              </w:rPr>
              <w:t>Provide suitable user documentation and description of the database function</w:t>
            </w:r>
          </w:p>
          <w:p w:rsidR="001F6BBD" w:rsidRPr="008A5B1B" w:rsidRDefault="001F6BBD" w:rsidP="006F4C13">
            <w:pPr>
              <w:rPr>
                <w:rFonts w:ascii="Calibri" w:hAnsi="Calibri"/>
                <w:b/>
              </w:rPr>
            </w:pPr>
          </w:p>
        </w:tc>
      </w:tr>
    </w:tbl>
    <w:p w:rsidR="001F6BBD" w:rsidRPr="008A5B1B" w:rsidRDefault="001F6BBD" w:rsidP="001F6BBD">
      <w:pPr>
        <w:jc w:val="both"/>
        <w:rPr>
          <w:rFonts w:ascii="Calibri" w:hAnsi="Calibri"/>
          <w:sz w:val="24"/>
          <w:szCs w:val="24"/>
        </w:rPr>
      </w:pPr>
    </w:p>
    <w:p w:rsidR="001F6BBD" w:rsidRPr="008A5B1B" w:rsidRDefault="001F6BBD" w:rsidP="001F6BBD">
      <w:pPr>
        <w:jc w:val="both"/>
        <w:rPr>
          <w:rFonts w:ascii="Calibri" w:hAnsi="Calibri"/>
          <w:sz w:val="24"/>
          <w:szCs w:val="24"/>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C80E5F">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F6BBD" w:rsidRPr="002D5E19" w:rsidRDefault="001F6BBD" w:rsidP="001F6BBD">
            <w:pPr>
              <w:rPr>
                <w:rFonts w:ascii="Calibri" w:hAnsi="Calibri"/>
                <w:sz w:val="24"/>
                <w:szCs w:val="24"/>
              </w:rPr>
            </w:pPr>
            <w:r>
              <w:rPr>
                <w:rFonts w:ascii="Calibri" w:hAnsi="Calibri"/>
                <w:sz w:val="24"/>
                <w:szCs w:val="24"/>
              </w:rPr>
              <w:t>Suitable development methods employed and justified.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F6BBD" w:rsidRPr="00265D58" w:rsidRDefault="001F6BBD" w:rsidP="001F6BBD">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F6BBD" w:rsidRDefault="001F6BBD" w:rsidP="001F6BBD">
            <w:pPr>
              <w:ind w:rightChars="200" w:right="400"/>
              <w:jc w:val="both"/>
              <w:rPr>
                <w:rFonts w:ascii="Calibri" w:hAnsi="Calibri"/>
                <w:sz w:val="22"/>
                <w:szCs w:val="14"/>
              </w:rPr>
            </w:pPr>
            <w:r w:rsidRPr="0031562B">
              <w:rPr>
                <w:rFonts w:ascii="Calibri" w:hAnsi="Calibri"/>
                <w:sz w:val="22"/>
                <w:szCs w:val="14"/>
              </w:rPr>
              <w:t>Successful demonstration of software implementation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F6BBD">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45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F6BBD" w:rsidRPr="00263500" w:rsidRDefault="001F6BBD" w:rsidP="001F6BBD">
            <w:pPr>
              <w:spacing w:after="120"/>
              <w:rPr>
                <w:rFonts w:ascii="Calibri" w:hAnsi="Calibri"/>
                <w:sz w:val="24"/>
                <w:szCs w:val="24"/>
              </w:rPr>
            </w:pPr>
            <w:r w:rsidRPr="00263500">
              <w:rPr>
                <w:rFonts w:ascii="Calibri" w:hAnsi="Calibri"/>
                <w:sz w:val="24"/>
                <w:szCs w:val="24"/>
              </w:rPr>
              <w:t>All work suitable presented and referenced</w:t>
            </w:r>
            <w:r>
              <w:rPr>
                <w:rFonts w:ascii="Calibri" w:hAnsi="Calibri"/>
                <w:sz w:val="24"/>
                <w:szCs w:val="24"/>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Tr="00811534">
        <w:tc>
          <w:tcPr>
            <w:tcW w:w="15304"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rsidTr="00811534">
        <w:tc>
          <w:tcPr>
            <w:tcW w:w="15304"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811534">
        <w:tc>
          <w:tcPr>
            <w:tcW w:w="15304"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336"/>
        <w:gridCol w:w="1985"/>
        <w:gridCol w:w="1842"/>
        <w:gridCol w:w="1701"/>
        <w:gridCol w:w="1560"/>
        <w:gridCol w:w="2409"/>
      </w:tblGrid>
      <w:tr w:rsidR="007D5DE2" w:rsidRPr="00D9771E" w:rsidTr="00811534">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3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5"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560"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409"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811534">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3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5"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560"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409"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811534">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3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85"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2"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560"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2409"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811534">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23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85"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2"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560"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2409"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811534">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23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85"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842"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560"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2409"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811534">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3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985"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w:t>
            </w:r>
            <w:r>
              <w:rPr>
                <w:rFonts w:ascii="Arial" w:hAnsi="Arial" w:cs="Arial"/>
              </w:rPr>
              <w:lastRenderedPageBreak/>
              <w:t xml:space="preserve">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2"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in </w:t>
            </w:r>
            <w:r>
              <w:rPr>
                <w:rFonts w:ascii="Arial" w:hAnsi="Arial" w:cs="Arial"/>
              </w:rPr>
              <w:lastRenderedPageBreak/>
              <w:t>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01"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560"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2409"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811534">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23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85"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2"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560"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2409"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7B48" w:rsidRDefault="00577B48">
      <w:r>
        <w:separator/>
      </w:r>
    </w:p>
  </w:endnote>
  <w:endnote w:type="continuationSeparator" w:id="0">
    <w:p w:rsidR="00577B48" w:rsidRDefault="00577B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957E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957E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7B48" w:rsidRDefault="00577B48">
      <w:r>
        <w:separator/>
      </w:r>
    </w:p>
  </w:footnote>
  <w:footnote w:type="continuationSeparator" w:id="0">
    <w:p w:rsidR="00577B48" w:rsidRDefault="00577B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741706"/>
    <w:multiLevelType w:val="hybridMultilevel"/>
    <w:tmpl w:val="C9AA0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80429C"/>
    <w:multiLevelType w:val="hybridMultilevel"/>
    <w:tmpl w:val="28081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BF2293A"/>
    <w:multiLevelType w:val="hybridMultilevel"/>
    <w:tmpl w:val="A8EC0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5"/>
  </w:num>
  <w:num w:numId="3">
    <w:abstractNumId w:val="24"/>
  </w:num>
  <w:num w:numId="4">
    <w:abstractNumId w:val="19"/>
  </w:num>
  <w:num w:numId="5">
    <w:abstractNumId w:val="13"/>
  </w:num>
  <w:num w:numId="6">
    <w:abstractNumId w:val="23"/>
  </w:num>
  <w:num w:numId="7">
    <w:abstractNumId w:val="3"/>
  </w:num>
  <w:num w:numId="8">
    <w:abstractNumId w:val="22"/>
  </w:num>
  <w:num w:numId="9">
    <w:abstractNumId w:val="16"/>
  </w:num>
  <w:num w:numId="10">
    <w:abstractNumId w:val="8"/>
  </w:num>
  <w:num w:numId="11">
    <w:abstractNumId w:val="9"/>
  </w:num>
  <w:num w:numId="12">
    <w:abstractNumId w:val="14"/>
  </w:num>
  <w:num w:numId="13">
    <w:abstractNumId w:val="21"/>
  </w:num>
  <w:num w:numId="14">
    <w:abstractNumId w:val="5"/>
  </w:num>
  <w:num w:numId="15">
    <w:abstractNumId w:val="0"/>
  </w:num>
  <w:num w:numId="16">
    <w:abstractNumId w:val="12"/>
  </w:num>
  <w:num w:numId="17">
    <w:abstractNumId w:val="7"/>
  </w:num>
  <w:num w:numId="18">
    <w:abstractNumId w:val="6"/>
  </w:num>
  <w:num w:numId="19">
    <w:abstractNumId w:val="11"/>
  </w:num>
  <w:num w:numId="20">
    <w:abstractNumId w:val="18"/>
  </w:num>
  <w:num w:numId="21">
    <w:abstractNumId w:val="17"/>
  </w:num>
  <w:num w:numId="22">
    <w:abstractNumId w:val="4"/>
  </w:num>
  <w:num w:numId="23">
    <w:abstractNumId w:val="25"/>
  </w:num>
  <w:num w:numId="24">
    <w:abstractNumId w:val="20"/>
  </w:num>
  <w:num w:numId="25">
    <w:abstractNumId w:val="10"/>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BBD"/>
    <w:rsid w:val="001F6D7A"/>
    <w:rsid w:val="00212A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46A83"/>
    <w:rsid w:val="00552351"/>
    <w:rsid w:val="00561F00"/>
    <w:rsid w:val="00562C4E"/>
    <w:rsid w:val="00562DEC"/>
    <w:rsid w:val="00576AB4"/>
    <w:rsid w:val="00577917"/>
    <w:rsid w:val="00577B48"/>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E66E7"/>
    <w:rsid w:val="007F214F"/>
    <w:rsid w:val="007F4071"/>
    <w:rsid w:val="00800069"/>
    <w:rsid w:val="008042F0"/>
    <w:rsid w:val="00811534"/>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48C1"/>
    <w:rsid w:val="00A16E98"/>
    <w:rsid w:val="00A3505D"/>
    <w:rsid w:val="00A4036F"/>
    <w:rsid w:val="00A406E5"/>
    <w:rsid w:val="00A423D0"/>
    <w:rsid w:val="00A4641C"/>
    <w:rsid w:val="00A55876"/>
    <w:rsid w:val="00A67FB1"/>
    <w:rsid w:val="00A772CC"/>
    <w:rsid w:val="00A85BFE"/>
    <w:rsid w:val="00AB6FE7"/>
    <w:rsid w:val="00AB7AD7"/>
    <w:rsid w:val="00AD2430"/>
    <w:rsid w:val="00AE41A6"/>
    <w:rsid w:val="00AF03C2"/>
    <w:rsid w:val="00AF0E34"/>
    <w:rsid w:val="00AF271D"/>
    <w:rsid w:val="00AF56C2"/>
    <w:rsid w:val="00B004E6"/>
    <w:rsid w:val="00B04AEF"/>
    <w:rsid w:val="00B0744D"/>
    <w:rsid w:val="00B50EA8"/>
    <w:rsid w:val="00B64082"/>
    <w:rsid w:val="00B72325"/>
    <w:rsid w:val="00B81AD3"/>
    <w:rsid w:val="00B829D8"/>
    <w:rsid w:val="00B84B5B"/>
    <w:rsid w:val="00B86446"/>
    <w:rsid w:val="00B957E3"/>
    <w:rsid w:val="00BA1176"/>
    <w:rsid w:val="00BE0B01"/>
    <w:rsid w:val="00BE79C7"/>
    <w:rsid w:val="00BF3CB5"/>
    <w:rsid w:val="00C01A3F"/>
    <w:rsid w:val="00C03B8B"/>
    <w:rsid w:val="00C073F1"/>
    <w:rsid w:val="00C1285B"/>
    <w:rsid w:val="00C1361B"/>
    <w:rsid w:val="00C14E1F"/>
    <w:rsid w:val="00C315AF"/>
    <w:rsid w:val="00C36D9A"/>
    <w:rsid w:val="00C44A72"/>
    <w:rsid w:val="00C61FC2"/>
    <w:rsid w:val="00C705F9"/>
    <w:rsid w:val="00C80E5F"/>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F6BB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3558</Words>
  <Characters>20282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23793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cp:revision>
  <cp:lastPrinted>2014-10-10T07:42:00Z</cp:lastPrinted>
  <dcterms:created xsi:type="dcterms:W3CDTF">2019-11-18T12:38:00Z</dcterms:created>
  <dcterms:modified xsi:type="dcterms:W3CDTF">2019-11-18T12:38:00Z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