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602AB" w14:textId="77777777" w:rsidR="00F525C7" w:rsidRPr="00E314C6" w:rsidRDefault="00F525C7" w:rsidP="00F525C7">
      <w:pPr>
        <w:spacing w:after="0" w:line="240" w:lineRule="auto"/>
        <w:ind w:left="-180" w:right="-334"/>
        <w:rPr>
          <w:rFonts w:ascii="Georgia" w:eastAsia="SimSun" w:hAnsi="Georgia" w:cs="Times New Roman"/>
          <w:color w:val="000000"/>
          <w:sz w:val="21"/>
          <w:szCs w:val="21"/>
          <w:lang w:eastAsia="zh-CN"/>
        </w:rPr>
      </w:pPr>
      <w:r w:rsidRPr="00E314C6">
        <w:rPr>
          <w:rFonts w:ascii="Georgia" w:eastAsia="SimSun" w:hAnsi="Georgia" w:cs="Times New Roman"/>
          <w:noProof/>
          <w:color w:val="000000"/>
          <w:sz w:val="21"/>
          <w:szCs w:val="21"/>
          <w:lang w:eastAsia="zh-CN"/>
        </w:rPr>
        <w:drawing>
          <wp:inline distT="0" distB="0" distL="0" distR="0" wp14:anchorId="684C841C" wp14:editId="5A75191C">
            <wp:extent cx="1906905" cy="635635"/>
            <wp:effectExtent l="19050" t="19050" r="17145" b="1206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1E7114A4" w14:textId="77777777" w:rsidR="00F525C7" w:rsidRPr="00E314C6" w:rsidRDefault="00F525C7" w:rsidP="00F525C7">
      <w:pPr>
        <w:spacing w:after="0" w:line="240" w:lineRule="auto"/>
        <w:ind w:left="-180" w:right="-334"/>
        <w:rPr>
          <w:rFonts w:ascii="Georgia" w:eastAsia="SimSun" w:hAnsi="Georgia" w:cs="Times New Roman"/>
          <w:color w:val="000000"/>
          <w:sz w:val="21"/>
          <w:szCs w:val="21"/>
          <w:lang w:eastAsia="zh-CN"/>
        </w:rPr>
      </w:pPr>
    </w:p>
    <w:p w14:paraId="7331AC18" w14:textId="7B70EE22" w:rsidR="00F525C7" w:rsidRDefault="00F525C7" w:rsidP="00F525C7">
      <w:pPr>
        <w:tabs>
          <w:tab w:val="left" w:pos="3305"/>
        </w:tabs>
        <w:spacing w:after="0" w:line="240" w:lineRule="auto"/>
        <w:ind w:left="-180" w:right="-334"/>
        <w:rPr>
          <w:rFonts w:ascii="Georgia" w:eastAsia="SimSun" w:hAnsi="Georgia" w:cs="Times New Roman"/>
          <w:color w:val="000000"/>
          <w:sz w:val="21"/>
          <w:szCs w:val="21"/>
          <w:lang w:eastAsia="zh-CN"/>
        </w:rPr>
      </w:pPr>
      <w:r>
        <w:rPr>
          <w:rFonts w:ascii="Georgia" w:eastAsia="SimSun" w:hAnsi="Georgia" w:cs="Times New Roman"/>
          <w:color w:val="000000"/>
          <w:sz w:val="21"/>
          <w:szCs w:val="21"/>
          <w:lang w:eastAsia="zh-CN"/>
        </w:rPr>
        <w:tab/>
      </w:r>
    </w:p>
    <w:p w14:paraId="366C8989" w14:textId="77777777" w:rsidR="00F525C7" w:rsidRPr="00E314C6" w:rsidRDefault="00F525C7" w:rsidP="00F525C7">
      <w:pPr>
        <w:tabs>
          <w:tab w:val="left" w:pos="3305"/>
        </w:tabs>
        <w:spacing w:after="0" w:line="240" w:lineRule="auto"/>
        <w:ind w:left="-180" w:right="-334"/>
        <w:rPr>
          <w:rFonts w:ascii="Georgia" w:eastAsia="SimSun" w:hAnsi="Georgia" w:cs="Times New Roman"/>
          <w:color w:val="000000"/>
          <w:sz w:val="21"/>
          <w:szCs w:val="21"/>
          <w:lang w:eastAsia="zh-CN"/>
        </w:rPr>
      </w:pPr>
    </w:p>
    <w:p w14:paraId="53A410B9" w14:textId="77777777" w:rsidR="00F525C7" w:rsidRPr="00E314C6" w:rsidRDefault="00F525C7" w:rsidP="00F525C7">
      <w:pPr>
        <w:spacing w:after="0" w:line="240" w:lineRule="auto"/>
        <w:ind w:left="-180" w:right="-334"/>
        <w:jc w:val="center"/>
        <w:rPr>
          <w:rFonts w:ascii="Arial" w:eastAsia="SimSun" w:hAnsi="Arial" w:cs="Arial"/>
          <w:b/>
          <w:color w:val="000000"/>
          <w:sz w:val="28"/>
          <w:szCs w:val="28"/>
          <w:lang w:val="cy-GB" w:eastAsia="zh-CN"/>
        </w:rPr>
      </w:pPr>
      <w:r w:rsidRPr="00E314C6">
        <w:rPr>
          <w:rFonts w:ascii="Arial" w:eastAsia="SimSun" w:hAnsi="Arial" w:cs="Arial"/>
          <w:b/>
          <w:color w:val="000000"/>
          <w:sz w:val="28"/>
          <w:szCs w:val="28"/>
          <w:lang w:val="cy-GB" w:eastAsia="zh-CN"/>
        </w:rPr>
        <w:t xml:space="preserve">Postgraduate/Distance Learning </w:t>
      </w:r>
    </w:p>
    <w:p w14:paraId="58227AB9" w14:textId="77777777" w:rsidR="00F525C7" w:rsidRPr="00E314C6" w:rsidRDefault="00F525C7" w:rsidP="00F525C7">
      <w:pPr>
        <w:spacing w:after="0" w:line="240" w:lineRule="auto"/>
        <w:ind w:left="-180" w:right="-334"/>
        <w:jc w:val="center"/>
        <w:rPr>
          <w:rFonts w:ascii="Arial" w:eastAsia="SimSun" w:hAnsi="Arial" w:cs="Arial"/>
          <w:b/>
          <w:color w:val="000000"/>
          <w:sz w:val="28"/>
          <w:szCs w:val="28"/>
          <w:lang w:eastAsia="zh-CN"/>
        </w:rPr>
      </w:pPr>
      <w:r w:rsidRPr="00E314C6">
        <w:rPr>
          <w:rFonts w:ascii="Arial" w:eastAsia="SimSun" w:hAnsi="Arial" w:cs="Arial"/>
          <w:b/>
          <w:color w:val="000000"/>
          <w:sz w:val="28"/>
          <w:szCs w:val="28"/>
          <w:lang w:val="cy-GB" w:eastAsia="zh-CN"/>
        </w:rPr>
        <w:t>Assignment coversheet &amp; feedback form</w:t>
      </w:r>
    </w:p>
    <w:p w14:paraId="3DCAEC2A" w14:textId="77777777" w:rsidR="00F525C7" w:rsidRPr="00E314C6" w:rsidRDefault="00F525C7" w:rsidP="00F525C7">
      <w:pPr>
        <w:spacing w:after="0" w:line="240" w:lineRule="auto"/>
        <w:rPr>
          <w:rFonts w:ascii="Arial" w:eastAsia="SimSun" w:hAnsi="Arial" w:cs="Arial"/>
          <w:sz w:val="28"/>
          <w:szCs w:val="28"/>
          <w:lang w:val="cy-GB" w:eastAsia="zh-CN"/>
        </w:rPr>
      </w:pPr>
    </w:p>
    <w:p w14:paraId="2CD2E2BF" w14:textId="77777777" w:rsidR="00F525C7" w:rsidRPr="00E314C6" w:rsidRDefault="00F525C7" w:rsidP="00F525C7">
      <w:pPr>
        <w:keepNext/>
        <w:spacing w:after="0" w:line="240" w:lineRule="auto"/>
        <w:ind w:left="720"/>
        <w:jc w:val="center"/>
        <w:outlineLvl w:val="2"/>
        <w:rPr>
          <w:rFonts w:ascii="Tahoma" w:eastAsia="SimSun" w:hAnsi="Tahoma" w:cs="Tahoma"/>
          <w:b/>
          <w:bCs/>
          <w:sz w:val="20"/>
          <w:szCs w:val="20"/>
          <w:lang w:val="cy-GB" w:eastAsia="zh-CN"/>
        </w:rPr>
      </w:pPr>
      <w:r w:rsidRPr="00E314C6">
        <w:rPr>
          <w:rFonts w:ascii="Tahoma" w:eastAsia="SimSun" w:hAnsi="Tahoma" w:cs="Tahoma"/>
          <w:b/>
          <w:bCs/>
          <w:sz w:val="20"/>
          <w:szCs w:val="20"/>
          <w:lang w:val="cy-GB" w:eastAsia="zh-CN"/>
        </w:rPr>
        <w:t>THIS SHEET MUST BE THE FIRST PAGE OF THE ASSIGNMENT YOU ARE SUBMITTING  (DO NOT SEND AS A SEPARATE FILE)</w:t>
      </w:r>
    </w:p>
    <w:p w14:paraId="31518AE9" w14:textId="77777777" w:rsidR="00F525C7" w:rsidRPr="00E314C6" w:rsidRDefault="00F525C7" w:rsidP="00F525C7">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525C7" w:rsidRPr="00E314C6" w14:paraId="72510D8C" w14:textId="77777777" w:rsidTr="00B978A2">
        <w:trPr>
          <w:trHeight w:val="614"/>
        </w:trPr>
        <w:tc>
          <w:tcPr>
            <w:tcW w:w="8856" w:type="dxa"/>
            <w:gridSpan w:val="5"/>
          </w:tcPr>
          <w:p w14:paraId="204AD819" w14:textId="77777777" w:rsidR="00F525C7" w:rsidRPr="00E314C6" w:rsidRDefault="00F525C7" w:rsidP="00B978A2">
            <w:pPr>
              <w:spacing w:after="0" w:line="240" w:lineRule="auto"/>
              <w:ind w:right="34"/>
              <w:rPr>
                <w:rFonts w:ascii="Arial" w:eastAsia="SimSun" w:hAnsi="Arial" w:cs="Arial"/>
                <w:color w:val="000000"/>
                <w:lang w:eastAsia="zh-CN"/>
              </w:rPr>
            </w:pPr>
            <w:r w:rsidRPr="00E314C6">
              <w:rPr>
                <w:rFonts w:ascii="Arial" w:eastAsia="SimSun" w:hAnsi="Arial" w:cs="Arial"/>
                <w:b/>
                <w:color w:val="000000"/>
                <w:lang w:eastAsia="zh-CN"/>
              </w:rPr>
              <w:t>For completion by the student</w:t>
            </w:r>
            <w:r w:rsidRPr="00E314C6">
              <w:rPr>
                <w:rFonts w:ascii="Arial" w:eastAsia="SimSun" w:hAnsi="Arial" w:cs="Arial"/>
                <w:color w:val="000000"/>
                <w:lang w:eastAsia="zh-CN"/>
              </w:rPr>
              <w:t>:</w:t>
            </w:r>
            <w:r>
              <w:rPr>
                <w:rFonts w:ascii="Arial" w:eastAsia="SimSun" w:hAnsi="Arial" w:cs="Arial"/>
                <w:color w:val="000000"/>
                <w:lang w:eastAsia="zh-CN"/>
              </w:rPr>
              <w:t xml:space="preserve"> </w:t>
            </w:r>
            <w:proofErr w:type="spellStart"/>
            <w:r>
              <w:rPr>
                <w:rFonts w:ascii="Arial" w:eastAsia="SimSun" w:hAnsi="Arial" w:cs="Arial"/>
                <w:color w:val="000000"/>
                <w:lang w:eastAsia="zh-CN"/>
              </w:rPr>
              <w:t>Hristina</w:t>
            </w:r>
            <w:proofErr w:type="spellEnd"/>
            <w:r>
              <w:rPr>
                <w:rFonts w:ascii="Arial" w:eastAsia="SimSun" w:hAnsi="Arial" w:cs="Arial"/>
                <w:color w:val="000000"/>
                <w:lang w:eastAsia="zh-CN"/>
              </w:rPr>
              <w:t xml:space="preserve"> Ivanova </w:t>
            </w:r>
            <w:proofErr w:type="spellStart"/>
            <w:r>
              <w:rPr>
                <w:rFonts w:ascii="Arial" w:eastAsia="SimSun" w:hAnsi="Arial" w:cs="Arial"/>
                <w:color w:val="000000"/>
                <w:lang w:eastAsia="zh-CN"/>
              </w:rPr>
              <w:t>Yadkova</w:t>
            </w:r>
            <w:proofErr w:type="spellEnd"/>
          </w:p>
        </w:tc>
      </w:tr>
      <w:tr w:rsidR="00F525C7" w:rsidRPr="00E314C6" w14:paraId="09D2A1A9" w14:textId="77777777" w:rsidTr="00B978A2">
        <w:trPr>
          <w:trHeight w:val="718"/>
        </w:trPr>
        <w:tc>
          <w:tcPr>
            <w:tcW w:w="8856" w:type="dxa"/>
            <w:gridSpan w:val="5"/>
          </w:tcPr>
          <w:p w14:paraId="2A81A53A" w14:textId="77777777" w:rsidR="00F525C7" w:rsidRPr="00E314C6" w:rsidRDefault="00F525C7" w:rsidP="00B978A2">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Student Name:</w:t>
            </w:r>
          </w:p>
          <w:p w14:paraId="4AAC752A" w14:textId="77777777" w:rsidR="00F525C7" w:rsidRPr="00E314C6" w:rsidRDefault="00F525C7" w:rsidP="00B978A2">
            <w:pPr>
              <w:spacing w:after="0" w:line="240" w:lineRule="auto"/>
              <w:ind w:right="34"/>
              <w:rPr>
                <w:rFonts w:ascii="Arial" w:eastAsia="SimSun" w:hAnsi="Arial" w:cs="Arial"/>
                <w:color w:val="000000"/>
                <w:lang w:eastAsia="zh-CN"/>
              </w:rPr>
            </w:pPr>
          </w:p>
          <w:p w14:paraId="5517B6F4" w14:textId="77777777" w:rsidR="00F525C7" w:rsidRPr="00E314C6" w:rsidRDefault="00F525C7" w:rsidP="00B978A2">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 xml:space="preserve">Student </w:t>
            </w:r>
            <w:r w:rsidRPr="00E314C6">
              <w:rPr>
                <w:rFonts w:ascii="Arial" w:eastAsia="SimSun" w:hAnsi="Arial" w:cs="Arial"/>
                <w:b/>
                <w:bCs/>
                <w:color w:val="000000"/>
                <w:u w:val="single"/>
                <w:lang w:eastAsia="zh-CN"/>
              </w:rPr>
              <w:t>University</w:t>
            </w:r>
            <w:r w:rsidRPr="00E314C6">
              <w:rPr>
                <w:rFonts w:ascii="Arial" w:eastAsia="SimSun" w:hAnsi="Arial" w:cs="Arial"/>
                <w:color w:val="000000"/>
                <w:u w:val="single"/>
                <w:lang w:eastAsia="zh-CN"/>
              </w:rPr>
              <w:t xml:space="preserve"> </w:t>
            </w:r>
            <w:r w:rsidRPr="00E314C6">
              <w:rPr>
                <w:rFonts w:ascii="Arial" w:eastAsia="SimSun" w:hAnsi="Arial" w:cs="Arial"/>
                <w:color w:val="000000"/>
                <w:lang w:eastAsia="zh-CN"/>
              </w:rPr>
              <w:t xml:space="preserve">Email: </w:t>
            </w:r>
            <w:r>
              <w:rPr>
                <w:rFonts w:ascii="Arial" w:eastAsia="SimSun" w:hAnsi="Arial" w:cs="Arial"/>
                <w:color w:val="000000"/>
                <w:lang w:eastAsia="zh-CN"/>
              </w:rPr>
              <w:t>1808015@student.uwtsd.ac.uk</w:t>
            </w:r>
          </w:p>
        </w:tc>
      </w:tr>
      <w:tr w:rsidR="00F525C7" w:rsidRPr="00E314C6" w14:paraId="6B1B456D" w14:textId="77777777" w:rsidTr="00B978A2">
        <w:trPr>
          <w:trHeight w:val="849"/>
        </w:trPr>
        <w:tc>
          <w:tcPr>
            <w:tcW w:w="4788" w:type="dxa"/>
          </w:tcPr>
          <w:p w14:paraId="70907CE6" w14:textId="5E20BF6E" w:rsidR="00F525C7" w:rsidRPr="00E314C6" w:rsidRDefault="00F525C7" w:rsidP="00B978A2">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Module code:</w:t>
            </w:r>
            <w:r>
              <w:rPr>
                <w:rFonts w:ascii="Arial" w:eastAsia="SimSun" w:hAnsi="Arial" w:cs="Arial"/>
                <w:color w:val="000000"/>
                <w:lang w:eastAsia="zh-CN"/>
              </w:rPr>
              <w:t xml:space="preserve"> </w:t>
            </w:r>
            <w:r w:rsidRPr="00F525C7">
              <w:rPr>
                <w:rFonts w:ascii="Arial" w:eastAsia="SimSun" w:hAnsi="Arial" w:cs="Arial"/>
                <w:color w:val="000000"/>
                <w:lang w:eastAsia="zh-CN"/>
              </w:rPr>
              <w:t>HPCA702</w:t>
            </w:r>
            <w:r w:rsidR="00B00E6C">
              <w:rPr>
                <w:rFonts w:ascii="Arial" w:eastAsia="SimSun" w:hAnsi="Arial" w:cs="Arial"/>
                <w:color w:val="000000"/>
                <w:lang w:eastAsia="zh-CN"/>
              </w:rPr>
              <w:t>7</w:t>
            </w:r>
          </w:p>
          <w:p w14:paraId="72147FB5" w14:textId="77777777" w:rsidR="00F525C7" w:rsidRPr="00E314C6" w:rsidRDefault="00F525C7" w:rsidP="00B978A2">
            <w:pPr>
              <w:spacing w:after="0" w:line="240" w:lineRule="auto"/>
              <w:ind w:right="34"/>
              <w:rPr>
                <w:rFonts w:ascii="Arial" w:eastAsia="SimSun" w:hAnsi="Arial" w:cs="Arial"/>
                <w:color w:val="000000"/>
                <w:lang w:eastAsia="zh-CN"/>
              </w:rPr>
            </w:pPr>
          </w:p>
          <w:p w14:paraId="17744236" w14:textId="5420AC1A" w:rsidR="00F525C7" w:rsidRPr="00E314C6" w:rsidRDefault="00F525C7" w:rsidP="00B978A2">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Module title:</w:t>
            </w:r>
            <w:r>
              <w:rPr>
                <w:rFonts w:ascii="Arial" w:eastAsia="SimSun" w:hAnsi="Arial" w:cs="Arial"/>
                <w:color w:val="000000"/>
                <w:lang w:eastAsia="zh-CN"/>
              </w:rPr>
              <w:t xml:space="preserve"> </w:t>
            </w:r>
            <w:r w:rsidRPr="00F525C7">
              <w:rPr>
                <w:rFonts w:ascii="Arial" w:eastAsia="SimSun" w:hAnsi="Arial" w:cs="Arial"/>
                <w:color w:val="000000"/>
                <w:lang w:eastAsia="zh-CN"/>
              </w:rPr>
              <w:t>Sacred Skies</w:t>
            </w:r>
          </w:p>
          <w:p w14:paraId="621CC40B" w14:textId="77777777" w:rsidR="00F525C7" w:rsidRPr="00E314C6" w:rsidRDefault="00F525C7" w:rsidP="00B978A2">
            <w:pPr>
              <w:spacing w:after="0" w:line="240" w:lineRule="auto"/>
              <w:ind w:right="34"/>
              <w:rPr>
                <w:rFonts w:ascii="Arial" w:eastAsia="SimSun" w:hAnsi="Arial" w:cs="Arial"/>
                <w:color w:val="000000"/>
                <w:lang w:eastAsia="zh-CN"/>
              </w:rPr>
            </w:pPr>
          </w:p>
          <w:p w14:paraId="0499BD35" w14:textId="77777777" w:rsidR="00F525C7" w:rsidRPr="00E314C6" w:rsidRDefault="00F525C7" w:rsidP="00B978A2">
            <w:pPr>
              <w:spacing w:after="0" w:line="240" w:lineRule="auto"/>
              <w:ind w:right="34"/>
              <w:rPr>
                <w:rFonts w:ascii="Arial" w:eastAsia="SimSun" w:hAnsi="Arial" w:cs="Arial"/>
                <w:color w:val="000000"/>
                <w:lang w:eastAsia="zh-CN"/>
              </w:rPr>
            </w:pPr>
          </w:p>
        </w:tc>
        <w:tc>
          <w:tcPr>
            <w:tcW w:w="2266" w:type="dxa"/>
            <w:gridSpan w:val="3"/>
          </w:tcPr>
          <w:p w14:paraId="18FC3A40" w14:textId="77777777" w:rsidR="00F525C7" w:rsidRDefault="00F525C7" w:rsidP="00B978A2">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Student ID number:</w:t>
            </w:r>
          </w:p>
          <w:p w14:paraId="1F53723C" w14:textId="77777777" w:rsidR="00F525C7" w:rsidRPr="00E314C6" w:rsidRDefault="00F525C7" w:rsidP="00B978A2">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1808015</w:t>
            </w:r>
          </w:p>
        </w:tc>
        <w:tc>
          <w:tcPr>
            <w:tcW w:w="1802" w:type="dxa"/>
          </w:tcPr>
          <w:p w14:paraId="5F521820" w14:textId="77777777" w:rsidR="00F525C7" w:rsidRPr="00E314C6" w:rsidRDefault="00F525C7" w:rsidP="00B978A2">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Educational support needs:</w:t>
            </w:r>
          </w:p>
          <w:p w14:paraId="6B746388" w14:textId="77777777" w:rsidR="00F525C7" w:rsidRPr="00E314C6" w:rsidRDefault="00F525C7" w:rsidP="00B978A2">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No</w:t>
            </w:r>
          </w:p>
        </w:tc>
      </w:tr>
      <w:tr w:rsidR="00F525C7" w:rsidRPr="00E314C6" w14:paraId="1471D86B" w14:textId="77777777" w:rsidTr="00B978A2">
        <w:trPr>
          <w:trHeight w:val="1139"/>
        </w:trPr>
        <w:tc>
          <w:tcPr>
            <w:tcW w:w="8856" w:type="dxa"/>
            <w:gridSpan w:val="5"/>
          </w:tcPr>
          <w:p w14:paraId="10434B88" w14:textId="7ECE53D1" w:rsidR="00F525C7" w:rsidRPr="00E314C6" w:rsidRDefault="00F525C7" w:rsidP="00F525C7">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Assignment title:</w:t>
            </w:r>
            <w:r>
              <w:rPr>
                <w:rFonts w:ascii="Arial" w:eastAsia="SimSun" w:hAnsi="Arial" w:cs="Arial"/>
                <w:color w:val="000000"/>
                <w:lang w:eastAsia="zh-CN"/>
              </w:rPr>
              <w:t xml:space="preserve"> </w:t>
            </w:r>
            <w:r w:rsidRPr="00F525C7">
              <w:rPr>
                <w:rFonts w:ascii="Arial" w:eastAsia="SimSun" w:hAnsi="Arial" w:cs="Arial"/>
                <w:color w:val="000000"/>
                <w:lang w:eastAsia="zh-CN"/>
              </w:rPr>
              <w:t>Essay on a topic within the</w:t>
            </w:r>
            <w:r>
              <w:rPr>
                <w:rFonts w:ascii="Arial" w:eastAsia="SimSun" w:hAnsi="Arial" w:cs="Arial"/>
                <w:color w:val="000000"/>
                <w:lang w:eastAsia="zh-CN"/>
              </w:rPr>
              <w:t xml:space="preserve"> </w:t>
            </w:r>
            <w:r w:rsidRPr="00F525C7">
              <w:rPr>
                <w:rFonts w:ascii="Arial" w:eastAsia="SimSun" w:hAnsi="Arial" w:cs="Arial"/>
                <w:color w:val="000000"/>
                <w:lang w:eastAsia="zh-CN"/>
              </w:rPr>
              <w:t>subject area</w:t>
            </w:r>
          </w:p>
          <w:p w14:paraId="00B5474C" w14:textId="77777777" w:rsidR="00F525C7" w:rsidRPr="00E314C6" w:rsidRDefault="00F525C7" w:rsidP="00B978A2">
            <w:pPr>
              <w:spacing w:after="0" w:line="240" w:lineRule="auto"/>
              <w:ind w:right="34"/>
              <w:rPr>
                <w:rFonts w:ascii="Arial" w:eastAsia="SimSun" w:hAnsi="Arial" w:cs="Arial"/>
                <w:color w:val="000000"/>
                <w:lang w:eastAsia="zh-CN"/>
              </w:rPr>
            </w:pPr>
          </w:p>
          <w:p w14:paraId="457CEC80" w14:textId="77777777" w:rsidR="00F525C7" w:rsidRPr="00E314C6" w:rsidRDefault="00F525C7" w:rsidP="00B978A2">
            <w:pPr>
              <w:spacing w:after="0" w:line="240" w:lineRule="auto"/>
              <w:ind w:right="34"/>
              <w:rPr>
                <w:rFonts w:ascii="Arial" w:eastAsia="SimSun" w:hAnsi="Arial" w:cs="Arial"/>
                <w:color w:val="000000"/>
                <w:lang w:eastAsia="zh-CN"/>
              </w:rPr>
            </w:pPr>
          </w:p>
          <w:p w14:paraId="6489C5B0" w14:textId="1CB5E8C8" w:rsidR="00F525C7" w:rsidRPr="00E314C6" w:rsidRDefault="00F525C7" w:rsidP="00B978A2">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Assignment due date:</w:t>
            </w:r>
            <w:r>
              <w:rPr>
                <w:rFonts w:ascii="Arial" w:eastAsia="SimSun" w:hAnsi="Arial" w:cs="Arial"/>
                <w:color w:val="000000"/>
                <w:lang w:eastAsia="zh-CN"/>
              </w:rPr>
              <w:t xml:space="preserve"> </w:t>
            </w:r>
            <w:r>
              <w:rPr>
                <w:rFonts w:ascii="Arial" w:eastAsia="SimSun" w:hAnsi="Arial" w:cs="Arial"/>
                <w:color w:val="000000"/>
                <w:lang w:eastAsia="zh-CN"/>
              </w:rPr>
              <w:t>3</w:t>
            </w:r>
            <w:r>
              <w:rPr>
                <w:rFonts w:ascii="Arial" w:eastAsia="SimSun" w:hAnsi="Arial" w:cs="Arial"/>
                <w:color w:val="000000"/>
                <w:lang w:eastAsia="zh-CN"/>
              </w:rPr>
              <w:t>1/</w:t>
            </w:r>
            <w:r>
              <w:rPr>
                <w:rFonts w:ascii="Arial" w:eastAsia="SimSun" w:hAnsi="Arial" w:cs="Arial"/>
                <w:color w:val="000000"/>
                <w:lang w:eastAsia="zh-CN"/>
              </w:rPr>
              <w:t>03</w:t>
            </w:r>
            <w:r>
              <w:rPr>
                <w:rFonts w:ascii="Arial" w:eastAsia="SimSun" w:hAnsi="Arial" w:cs="Arial"/>
                <w:color w:val="000000"/>
                <w:lang w:eastAsia="zh-CN"/>
              </w:rPr>
              <w:t>/202</w:t>
            </w:r>
            <w:r>
              <w:rPr>
                <w:rFonts w:ascii="Arial" w:eastAsia="SimSun" w:hAnsi="Arial" w:cs="Arial"/>
                <w:color w:val="000000"/>
                <w:lang w:eastAsia="zh-CN"/>
              </w:rPr>
              <w:t>2</w:t>
            </w:r>
          </w:p>
        </w:tc>
      </w:tr>
      <w:tr w:rsidR="00F525C7" w:rsidRPr="00E314C6" w14:paraId="7969F638" w14:textId="77777777" w:rsidTr="00B978A2">
        <w:trPr>
          <w:trHeight w:val="978"/>
        </w:trPr>
        <w:tc>
          <w:tcPr>
            <w:tcW w:w="8856" w:type="dxa"/>
            <w:gridSpan w:val="5"/>
            <w:tcBorders>
              <w:bottom w:val="single" w:sz="4" w:space="0" w:color="000000"/>
            </w:tcBorders>
          </w:tcPr>
          <w:p w14:paraId="6E882E6D" w14:textId="77777777" w:rsidR="00F525C7" w:rsidRPr="00E314C6" w:rsidRDefault="00F525C7" w:rsidP="00B978A2">
            <w:pPr>
              <w:spacing w:after="0" w:line="240" w:lineRule="auto"/>
              <w:rPr>
                <w:rFonts w:ascii="Arial" w:eastAsia="SimSun" w:hAnsi="Arial" w:cs="Arial"/>
                <w:lang w:eastAsia="zh-CN"/>
              </w:rPr>
            </w:pPr>
            <w:r w:rsidRPr="00E314C6">
              <w:rPr>
                <w:rFonts w:ascii="Arial" w:eastAsia="SimSun" w:hAnsi="Arial" w:cs="Arial"/>
                <w:lang w:eastAsia="zh-CN"/>
              </w:rPr>
              <w:t>This assignment is for the       1</w:t>
            </w:r>
            <w:r w:rsidRPr="00E314C6">
              <w:rPr>
                <w:rFonts w:ascii="Arial" w:eastAsia="SimSun" w:hAnsi="Arial" w:cs="Arial"/>
                <w:vertAlign w:val="superscript"/>
                <w:lang w:eastAsia="zh-CN"/>
              </w:rPr>
              <w:t xml:space="preserve">st </w:t>
            </w:r>
            <w:r w:rsidRPr="00E314C6">
              <w:rPr>
                <w:rFonts w:ascii="Arial" w:eastAsia="SimSun" w:hAnsi="Arial" w:cs="Arial"/>
                <w:lang w:eastAsia="zh-CN"/>
              </w:rPr>
              <w:fldChar w:fldCharType="begin">
                <w:ffData>
                  <w:name w:val="Check13"/>
                  <w:enabled/>
                  <w:calcOnExit w:val="0"/>
                  <w:checkBox>
                    <w:sizeAuto/>
                    <w:default w:val="0"/>
                  </w:checkBox>
                </w:ffData>
              </w:fldChar>
            </w:r>
            <w:bookmarkStart w:id="0" w:name="Check13"/>
            <w:r w:rsidRPr="00E314C6">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E314C6">
              <w:rPr>
                <w:rFonts w:ascii="Arial" w:eastAsia="SimSun" w:hAnsi="Arial" w:cs="Arial"/>
                <w:lang w:eastAsia="zh-CN"/>
              </w:rPr>
              <w:fldChar w:fldCharType="end"/>
            </w:r>
            <w:bookmarkEnd w:id="0"/>
            <w:r w:rsidRPr="00E314C6">
              <w:rPr>
                <w:rFonts w:ascii="Arial" w:eastAsia="SimSun" w:hAnsi="Arial" w:cs="Arial"/>
                <w:lang w:eastAsia="zh-CN"/>
              </w:rPr>
              <w:t xml:space="preserve">    2</w:t>
            </w:r>
            <w:r w:rsidRPr="00E314C6">
              <w:rPr>
                <w:rFonts w:ascii="Arial" w:eastAsia="SimSun" w:hAnsi="Arial" w:cs="Arial"/>
                <w:vertAlign w:val="superscript"/>
                <w:lang w:eastAsia="zh-CN"/>
              </w:rPr>
              <w:t>nd</w:t>
            </w:r>
            <w:r w:rsidRPr="00E314C6">
              <w:rPr>
                <w:rFonts w:ascii="Arial" w:eastAsia="SimSun" w:hAnsi="Arial" w:cs="Arial"/>
                <w:lang w:eastAsia="zh-CN"/>
              </w:rPr>
              <w:t xml:space="preserve">  </w:t>
            </w:r>
            <w:r w:rsidRPr="00E314C6">
              <w:rPr>
                <w:rFonts w:ascii="Arial" w:eastAsia="SimSun" w:hAnsi="Arial" w:cs="Arial"/>
                <w:lang w:eastAsia="zh-CN"/>
              </w:rPr>
              <w:fldChar w:fldCharType="begin">
                <w:ffData>
                  <w:name w:val="Check14"/>
                  <w:enabled/>
                  <w:calcOnExit w:val="0"/>
                  <w:checkBox>
                    <w:sizeAuto/>
                    <w:default w:val="0"/>
                  </w:checkBox>
                </w:ffData>
              </w:fldChar>
            </w:r>
            <w:bookmarkStart w:id="1" w:name="Check14"/>
            <w:r w:rsidRPr="00E314C6">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E314C6">
              <w:rPr>
                <w:rFonts w:ascii="Arial" w:eastAsia="SimSun" w:hAnsi="Arial" w:cs="Arial"/>
                <w:lang w:eastAsia="zh-CN"/>
              </w:rPr>
              <w:fldChar w:fldCharType="end"/>
            </w:r>
            <w:bookmarkEnd w:id="1"/>
            <w:r w:rsidRPr="00E314C6">
              <w:rPr>
                <w:rFonts w:ascii="Arial" w:eastAsia="SimSun" w:hAnsi="Arial" w:cs="Arial"/>
                <w:lang w:eastAsia="zh-CN"/>
              </w:rPr>
              <w:t xml:space="preserve">     3</w:t>
            </w:r>
            <w:r w:rsidRPr="00E314C6">
              <w:rPr>
                <w:rFonts w:ascii="Arial" w:eastAsia="SimSun" w:hAnsi="Arial" w:cs="Arial"/>
                <w:vertAlign w:val="superscript"/>
                <w:lang w:eastAsia="zh-CN"/>
              </w:rPr>
              <w:t>rd</w:t>
            </w:r>
            <w:r w:rsidRPr="00E314C6">
              <w:rPr>
                <w:rFonts w:ascii="Arial" w:eastAsia="SimSun" w:hAnsi="Arial" w:cs="Arial"/>
                <w:lang w:eastAsia="zh-CN"/>
              </w:rPr>
              <w:t xml:space="preserve">  </w:t>
            </w:r>
            <w:r w:rsidRPr="00E314C6">
              <w:rPr>
                <w:rFonts w:ascii="Arial" w:eastAsia="SimSun" w:hAnsi="Arial" w:cs="Arial"/>
                <w:lang w:eastAsia="zh-CN"/>
              </w:rPr>
              <w:fldChar w:fldCharType="begin">
                <w:ffData>
                  <w:name w:val="Check15"/>
                  <w:enabled/>
                  <w:calcOnExit w:val="0"/>
                  <w:checkBox>
                    <w:sizeAuto/>
                    <w:default w:val="0"/>
                  </w:checkBox>
                </w:ffData>
              </w:fldChar>
            </w:r>
            <w:bookmarkStart w:id="2" w:name="Check15"/>
            <w:r w:rsidRPr="00E314C6">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E314C6">
              <w:rPr>
                <w:rFonts w:ascii="Arial" w:eastAsia="SimSun" w:hAnsi="Arial" w:cs="Arial"/>
                <w:lang w:eastAsia="zh-CN"/>
              </w:rPr>
              <w:fldChar w:fldCharType="end"/>
            </w:r>
            <w:bookmarkEnd w:id="2"/>
            <w:r w:rsidRPr="00E314C6">
              <w:rPr>
                <w:rFonts w:ascii="Arial" w:eastAsia="SimSun" w:hAnsi="Arial" w:cs="Arial"/>
                <w:lang w:eastAsia="zh-CN"/>
              </w:rPr>
              <w:t xml:space="preserve">      4</w:t>
            </w:r>
            <w:r w:rsidRPr="00E314C6">
              <w:rPr>
                <w:rFonts w:ascii="Arial" w:eastAsia="SimSun" w:hAnsi="Arial" w:cs="Arial"/>
                <w:vertAlign w:val="superscript"/>
                <w:lang w:eastAsia="zh-CN"/>
              </w:rPr>
              <w:t>th</w:t>
            </w:r>
            <w:r w:rsidRPr="00E314C6">
              <w:rPr>
                <w:rFonts w:ascii="Arial" w:eastAsia="SimSun" w:hAnsi="Arial" w:cs="Arial"/>
                <w:lang w:eastAsia="zh-CN"/>
              </w:rPr>
              <w:t xml:space="preserve"> </w:t>
            </w:r>
            <w:r w:rsidRPr="00E314C6">
              <w:rPr>
                <w:rFonts w:ascii="Arial" w:eastAsia="SimSun" w:hAnsi="Arial" w:cs="Arial"/>
                <w:lang w:eastAsia="zh-CN"/>
              </w:rPr>
              <w:fldChar w:fldCharType="begin">
                <w:ffData>
                  <w:name w:val="Check16"/>
                  <w:enabled/>
                  <w:calcOnExit w:val="0"/>
                  <w:checkBox>
                    <w:sizeAuto/>
                    <w:default w:val="0"/>
                  </w:checkBox>
                </w:ffData>
              </w:fldChar>
            </w:r>
            <w:bookmarkStart w:id="3" w:name="Check16"/>
            <w:r w:rsidRPr="00E314C6">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E314C6">
              <w:rPr>
                <w:rFonts w:ascii="Arial" w:eastAsia="SimSun" w:hAnsi="Arial" w:cs="Arial"/>
                <w:lang w:eastAsia="zh-CN"/>
              </w:rPr>
              <w:fldChar w:fldCharType="end"/>
            </w:r>
            <w:bookmarkEnd w:id="3"/>
            <w:r>
              <w:rPr>
                <w:rFonts w:ascii="Arial" w:eastAsia="SimSun" w:hAnsi="Arial" w:cs="Arial"/>
                <w:lang w:eastAsia="zh-CN"/>
              </w:rPr>
              <w:t>x</w:t>
            </w:r>
            <w:r w:rsidRPr="00E314C6">
              <w:rPr>
                <w:rFonts w:ascii="Arial" w:eastAsia="SimSun" w:hAnsi="Arial" w:cs="Arial"/>
                <w:lang w:eastAsia="zh-CN"/>
              </w:rPr>
              <w:t xml:space="preserve">      5</w:t>
            </w:r>
            <w:r w:rsidRPr="00E314C6">
              <w:rPr>
                <w:rFonts w:ascii="Arial" w:eastAsia="SimSun" w:hAnsi="Arial" w:cs="Arial"/>
                <w:vertAlign w:val="superscript"/>
                <w:lang w:eastAsia="zh-CN"/>
              </w:rPr>
              <w:t>th</w:t>
            </w:r>
            <w:r w:rsidRPr="00E314C6">
              <w:rPr>
                <w:rFonts w:ascii="Arial" w:eastAsia="SimSun" w:hAnsi="Arial" w:cs="Arial"/>
                <w:lang w:eastAsia="zh-CN"/>
              </w:rPr>
              <w:t xml:space="preserve"> </w:t>
            </w:r>
            <w:r w:rsidRPr="00E314C6">
              <w:rPr>
                <w:rFonts w:ascii="Arial" w:eastAsia="SimSun" w:hAnsi="Arial" w:cs="Arial"/>
                <w:lang w:eastAsia="zh-CN"/>
              </w:rPr>
              <w:fldChar w:fldCharType="begin">
                <w:ffData>
                  <w:name w:val="Check17"/>
                  <w:enabled/>
                  <w:calcOnExit w:val="0"/>
                  <w:checkBox>
                    <w:sizeAuto/>
                    <w:default w:val="0"/>
                  </w:checkBox>
                </w:ffData>
              </w:fldChar>
            </w:r>
            <w:bookmarkStart w:id="4" w:name="Check17"/>
            <w:r w:rsidRPr="00E314C6">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E314C6">
              <w:rPr>
                <w:rFonts w:ascii="Arial" w:eastAsia="SimSun" w:hAnsi="Arial" w:cs="Arial"/>
                <w:lang w:eastAsia="zh-CN"/>
              </w:rPr>
              <w:fldChar w:fldCharType="end"/>
            </w:r>
            <w:bookmarkEnd w:id="4"/>
            <w:r w:rsidRPr="00E314C6">
              <w:rPr>
                <w:rFonts w:ascii="Arial" w:eastAsia="SimSun" w:hAnsi="Arial" w:cs="Arial"/>
                <w:lang w:eastAsia="zh-CN"/>
              </w:rPr>
              <w:t xml:space="preserve">      6</w:t>
            </w:r>
            <w:r w:rsidRPr="00E314C6">
              <w:rPr>
                <w:rFonts w:ascii="Arial" w:eastAsia="SimSun" w:hAnsi="Arial" w:cs="Arial"/>
                <w:vertAlign w:val="superscript"/>
                <w:lang w:eastAsia="zh-CN"/>
              </w:rPr>
              <w:t>th</w:t>
            </w:r>
            <w:r w:rsidRPr="00E314C6">
              <w:rPr>
                <w:rFonts w:ascii="Arial" w:eastAsia="SimSun" w:hAnsi="Arial" w:cs="Arial"/>
                <w:lang w:eastAsia="zh-CN"/>
              </w:rPr>
              <w:t xml:space="preserve"> </w:t>
            </w:r>
            <w:r w:rsidRPr="00E314C6">
              <w:rPr>
                <w:rFonts w:ascii="Arial" w:eastAsia="SimSun" w:hAnsi="Arial" w:cs="Arial"/>
                <w:lang w:eastAsia="zh-CN"/>
              </w:rPr>
              <w:fldChar w:fldCharType="begin">
                <w:ffData>
                  <w:name w:val="Check18"/>
                  <w:enabled/>
                  <w:calcOnExit w:val="0"/>
                  <w:checkBox>
                    <w:sizeAuto/>
                    <w:default w:val="0"/>
                  </w:checkBox>
                </w:ffData>
              </w:fldChar>
            </w:r>
            <w:bookmarkStart w:id="5" w:name="Check18"/>
            <w:r w:rsidRPr="00E314C6">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E314C6">
              <w:rPr>
                <w:rFonts w:ascii="Arial" w:eastAsia="SimSun" w:hAnsi="Arial" w:cs="Arial"/>
                <w:lang w:eastAsia="zh-CN"/>
              </w:rPr>
              <w:fldChar w:fldCharType="end"/>
            </w:r>
            <w:bookmarkEnd w:id="5"/>
            <w:r w:rsidRPr="00E314C6">
              <w:rPr>
                <w:rFonts w:ascii="Arial" w:eastAsia="SimSun" w:hAnsi="Arial" w:cs="Arial"/>
                <w:b/>
                <w:lang w:eastAsia="zh-CN"/>
              </w:rPr>
              <w:t xml:space="preserve">   </w:t>
            </w:r>
            <w:r w:rsidRPr="00E314C6">
              <w:rPr>
                <w:rFonts w:ascii="Arial" w:eastAsia="SimSun" w:hAnsi="Arial" w:cs="Arial"/>
                <w:lang w:eastAsia="zh-CN"/>
              </w:rPr>
              <w:t>module of the degree</w:t>
            </w:r>
          </w:p>
        </w:tc>
      </w:tr>
      <w:tr w:rsidR="00F525C7" w:rsidRPr="00E314C6" w14:paraId="3CB1BA33" w14:textId="77777777" w:rsidTr="00B978A2">
        <w:trPr>
          <w:trHeight w:val="978"/>
        </w:trPr>
        <w:tc>
          <w:tcPr>
            <w:tcW w:w="8856" w:type="dxa"/>
            <w:gridSpan w:val="5"/>
            <w:shd w:val="clear" w:color="auto" w:fill="D9D9D9"/>
          </w:tcPr>
          <w:p w14:paraId="7117AE76" w14:textId="77777777" w:rsidR="00F525C7" w:rsidRPr="00E314C6" w:rsidRDefault="00F525C7" w:rsidP="00B978A2">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I confirm that this is my original work and that I have adhered to the University policy on plagiarism.</w:t>
            </w:r>
          </w:p>
          <w:p w14:paraId="348CE944" w14:textId="77777777" w:rsidR="00F525C7" w:rsidRPr="00E314C6" w:rsidRDefault="00F525C7" w:rsidP="00B978A2">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 xml:space="preserve">Signed </w:t>
            </w:r>
            <w:proofErr w:type="spellStart"/>
            <w:r>
              <w:rPr>
                <w:rFonts w:ascii="Arial" w:eastAsia="SimSun" w:hAnsi="Arial" w:cs="Arial"/>
                <w:color w:val="000000"/>
                <w:lang w:eastAsia="zh-CN"/>
              </w:rPr>
              <w:t>Hristina</w:t>
            </w:r>
            <w:proofErr w:type="spellEnd"/>
            <w:r>
              <w:rPr>
                <w:rFonts w:ascii="Arial" w:eastAsia="SimSun" w:hAnsi="Arial" w:cs="Arial"/>
                <w:color w:val="000000"/>
                <w:lang w:eastAsia="zh-CN"/>
              </w:rPr>
              <w:t xml:space="preserve"> Ivanova </w:t>
            </w:r>
            <w:proofErr w:type="spellStart"/>
            <w:r>
              <w:rPr>
                <w:rFonts w:ascii="Arial" w:eastAsia="SimSun" w:hAnsi="Arial" w:cs="Arial"/>
                <w:color w:val="000000"/>
                <w:lang w:eastAsia="zh-CN"/>
              </w:rPr>
              <w:t>Yadkova</w:t>
            </w:r>
            <w:proofErr w:type="spellEnd"/>
          </w:p>
          <w:p w14:paraId="1CDDAE0C" w14:textId="77777777" w:rsidR="00F525C7" w:rsidRPr="00E314C6" w:rsidRDefault="00F525C7" w:rsidP="00B978A2">
            <w:pPr>
              <w:spacing w:after="0" w:line="240" w:lineRule="auto"/>
              <w:ind w:right="34"/>
              <w:rPr>
                <w:rFonts w:ascii="Calibri" w:eastAsia="SimSun" w:hAnsi="Calibri" w:cs="Calibri"/>
                <w:b/>
                <w:color w:val="000000"/>
                <w:sz w:val="44"/>
                <w:szCs w:val="44"/>
                <w:lang w:eastAsia="zh-CN"/>
              </w:rPr>
            </w:pPr>
            <w:r w:rsidRPr="00E314C6">
              <w:rPr>
                <w:rFonts w:ascii="Calibri" w:eastAsia="SimSun" w:hAnsi="Calibri" w:cs="Tahoma"/>
                <w:b/>
                <w:color w:val="000000"/>
                <w:sz w:val="24"/>
                <w:szCs w:val="24"/>
                <w:lang w:eastAsia="zh-CN"/>
              </w:rPr>
              <w:t>Email submission:</w:t>
            </w:r>
            <w:r>
              <w:rPr>
                <w:rFonts w:ascii="Calibri" w:eastAsia="SimSun" w:hAnsi="Calibri" w:cs="Tahoma"/>
                <w:b/>
                <w:color w:val="000000"/>
                <w:sz w:val="24"/>
                <w:szCs w:val="24"/>
                <w:lang w:eastAsia="zh-CN"/>
              </w:rPr>
              <w:t xml:space="preserve"> </w:t>
            </w:r>
            <w:r w:rsidRPr="00E314C6">
              <w:rPr>
                <w:rFonts w:ascii="Calibri" w:eastAsia="SimSun" w:hAnsi="Calibri" w:cs="Tahoma"/>
                <w:b/>
                <w:color w:val="000000"/>
                <w:sz w:val="24"/>
                <w:szCs w:val="24"/>
                <w:lang w:eastAsia="zh-CN"/>
              </w:rPr>
              <w:t xml:space="preserve">if you are submitting this form via email, please tick this box </w:t>
            </w:r>
            <w:r w:rsidRPr="00E314C6">
              <w:rPr>
                <w:rFonts w:ascii="Calibri" w:eastAsia="SimSun" w:hAnsi="Calibri" w:cs="Calibri"/>
                <w:b/>
                <w:color w:val="000000"/>
                <w:sz w:val="44"/>
                <w:szCs w:val="44"/>
                <w:lang w:eastAsia="zh-CN"/>
              </w:rPr>
              <w:t>□</w:t>
            </w:r>
          </w:p>
          <w:p w14:paraId="7F6ABBC0" w14:textId="77777777" w:rsidR="00F525C7" w:rsidRPr="00E314C6" w:rsidRDefault="00F525C7" w:rsidP="00B978A2">
            <w:pPr>
              <w:spacing w:after="0" w:line="240" w:lineRule="auto"/>
              <w:ind w:right="34"/>
              <w:rPr>
                <w:rFonts w:ascii="Arial" w:eastAsia="SimSun" w:hAnsi="Arial" w:cs="Arial"/>
                <w:color w:val="000000"/>
                <w:lang w:eastAsia="zh-CN"/>
              </w:rPr>
            </w:pPr>
            <w:r w:rsidRPr="00E314C6">
              <w:rPr>
                <w:rFonts w:ascii="Calibri" w:eastAsia="SimSun" w:hAnsi="Calibri" w:cs="Tahoma"/>
                <w:b/>
                <w:color w:val="000000"/>
                <w:sz w:val="24"/>
                <w:szCs w:val="24"/>
                <w:lang w:eastAsia="zh-CN"/>
              </w:rPr>
              <w:t>(</w:t>
            </w:r>
            <w:proofErr w:type="gramStart"/>
            <w:r w:rsidRPr="00E314C6">
              <w:rPr>
                <w:rFonts w:ascii="Calibri" w:eastAsia="SimSun" w:hAnsi="Calibri" w:cs="Tahoma"/>
                <w:b/>
                <w:color w:val="000000"/>
                <w:sz w:val="24"/>
                <w:szCs w:val="24"/>
                <w:lang w:eastAsia="zh-CN"/>
              </w:rPr>
              <w:t>as</w:t>
            </w:r>
            <w:proofErr w:type="gramEnd"/>
            <w:r w:rsidRPr="00E314C6">
              <w:rPr>
                <w:rFonts w:ascii="Calibri" w:eastAsia="SimSun" w:hAnsi="Calibri" w:cs="Tahoma"/>
                <w:b/>
                <w:color w:val="000000"/>
                <w:sz w:val="24"/>
                <w:szCs w:val="24"/>
                <w:lang w:eastAsia="zh-CN"/>
              </w:rPr>
              <w:t xml:space="preserve"> a substitute for your signature) to confirm that you agree to the above declaration.</w:t>
            </w:r>
          </w:p>
        </w:tc>
      </w:tr>
      <w:tr w:rsidR="00F525C7" w:rsidRPr="00E314C6" w14:paraId="6ACDE6BE" w14:textId="77777777" w:rsidTr="00B978A2">
        <w:trPr>
          <w:trHeight w:val="3972"/>
        </w:trPr>
        <w:tc>
          <w:tcPr>
            <w:tcW w:w="8856" w:type="dxa"/>
            <w:gridSpan w:val="5"/>
          </w:tcPr>
          <w:p w14:paraId="0940FD57" w14:textId="77777777" w:rsidR="00F525C7" w:rsidRPr="00E314C6" w:rsidRDefault="00F525C7" w:rsidP="00B978A2">
            <w:pPr>
              <w:spacing w:after="0" w:line="240" w:lineRule="auto"/>
              <w:rPr>
                <w:rFonts w:ascii="Arial" w:eastAsia="SimSun" w:hAnsi="Arial" w:cs="Times New Roman"/>
                <w:b/>
                <w:sz w:val="24"/>
                <w:szCs w:val="24"/>
                <w:lang w:eastAsia="zh-CN"/>
              </w:rPr>
            </w:pPr>
          </w:p>
          <w:p w14:paraId="1D4398AC" w14:textId="77777777" w:rsidR="00F525C7" w:rsidRPr="00E314C6" w:rsidRDefault="00F525C7" w:rsidP="00B978A2">
            <w:pPr>
              <w:spacing w:after="0" w:line="240" w:lineRule="auto"/>
              <w:rPr>
                <w:rFonts w:ascii="Arial" w:eastAsia="SimSun" w:hAnsi="Arial" w:cs="Times New Roman"/>
                <w:sz w:val="24"/>
                <w:szCs w:val="24"/>
                <w:lang w:eastAsia="zh-CN"/>
              </w:rPr>
            </w:pPr>
            <w:r w:rsidRPr="00E314C6">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525C7" w:rsidRPr="00E314C6" w14:paraId="5F0AC1DE" w14:textId="77777777" w:rsidTr="00B978A2">
              <w:tc>
                <w:tcPr>
                  <w:tcW w:w="6970" w:type="dxa"/>
                </w:tcPr>
                <w:p w14:paraId="4544BC73" w14:textId="77777777" w:rsidR="00F525C7" w:rsidRPr="00E314C6" w:rsidRDefault="00F525C7" w:rsidP="00B978A2">
                  <w:pPr>
                    <w:spacing w:after="0" w:line="240" w:lineRule="auto"/>
                    <w:rPr>
                      <w:rFonts w:ascii="Arial" w:eastAsia="SimSun" w:hAnsi="Arial" w:cs="Times New Roman"/>
                      <w:sz w:val="20"/>
                      <w:szCs w:val="20"/>
                      <w:lang w:eastAsia="zh-CN"/>
                    </w:rPr>
                  </w:pPr>
                </w:p>
                <w:p w14:paraId="78FE69EE" w14:textId="77777777" w:rsidR="00F525C7" w:rsidRPr="00E314C6" w:rsidRDefault="00F525C7" w:rsidP="00B978A2">
                  <w:pPr>
                    <w:spacing w:after="0" w:line="240" w:lineRule="auto"/>
                    <w:rPr>
                      <w:rFonts w:ascii="Arial" w:eastAsia="SimSun" w:hAnsi="Arial" w:cs="Times New Roman"/>
                      <w:sz w:val="20"/>
                      <w:szCs w:val="20"/>
                      <w:lang w:eastAsia="zh-CN"/>
                    </w:rPr>
                  </w:pPr>
                  <w:r w:rsidRPr="00E314C6">
                    <w:rPr>
                      <w:rFonts w:ascii="Arial" w:eastAsia="SimSun" w:hAnsi="Arial" w:cs="Times New Roman"/>
                      <w:sz w:val="20"/>
                      <w:szCs w:val="20"/>
                      <w:lang w:eastAsia="zh-CN"/>
                    </w:rPr>
                    <w:t>1</w:t>
                  </w:r>
                  <w:r w:rsidRPr="00E314C6">
                    <w:rPr>
                      <w:rFonts w:ascii="Arial" w:eastAsia="SimSun" w:hAnsi="Arial" w:cs="Times New Roman"/>
                      <w:sz w:val="20"/>
                      <w:szCs w:val="20"/>
                      <w:vertAlign w:val="superscript"/>
                      <w:lang w:eastAsia="zh-CN"/>
                    </w:rPr>
                    <w:t>st</w:t>
                  </w:r>
                  <w:r w:rsidRPr="00E314C6">
                    <w:rPr>
                      <w:rFonts w:ascii="Arial" w:eastAsia="SimSun" w:hAnsi="Arial" w:cs="Times New Roman"/>
                      <w:sz w:val="20"/>
                      <w:szCs w:val="20"/>
                      <w:lang w:eastAsia="zh-CN"/>
                    </w:rPr>
                    <w:t xml:space="preserve"> Marker’s Provisional mark</w:t>
                  </w:r>
                </w:p>
              </w:tc>
              <w:tc>
                <w:tcPr>
                  <w:tcW w:w="1660" w:type="dxa"/>
                </w:tcPr>
                <w:p w14:paraId="5332CDB7" w14:textId="77777777" w:rsidR="00F525C7" w:rsidRPr="00E314C6" w:rsidRDefault="00F525C7" w:rsidP="00B978A2">
                  <w:pPr>
                    <w:spacing w:after="0" w:line="240" w:lineRule="auto"/>
                    <w:rPr>
                      <w:rFonts w:ascii="Arial" w:eastAsia="SimSun" w:hAnsi="Arial" w:cs="Times New Roman"/>
                      <w:sz w:val="20"/>
                      <w:szCs w:val="20"/>
                      <w:lang w:eastAsia="zh-CN"/>
                    </w:rPr>
                  </w:pPr>
                </w:p>
              </w:tc>
            </w:tr>
            <w:tr w:rsidR="00F525C7" w:rsidRPr="00E314C6" w14:paraId="2FB11931" w14:textId="77777777" w:rsidTr="00B978A2">
              <w:tc>
                <w:tcPr>
                  <w:tcW w:w="6970" w:type="dxa"/>
                </w:tcPr>
                <w:p w14:paraId="3ABC3A11" w14:textId="77777777" w:rsidR="00F525C7" w:rsidRPr="00E314C6" w:rsidRDefault="00F525C7" w:rsidP="00B978A2">
                  <w:pPr>
                    <w:spacing w:after="0" w:line="240" w:lineRule="auto"/>
                    <w:rPr>
                      <w:rFonts w:ascii="Arial" w:eastAsia="SimSun" w:hAnsi="Arial" w:cs="Times New Roman"/>
                      <w:sz w:val="20"/>
                      <w:szCs w:val="20"/>
                      <w:lang w:eastAsia="zh-CN"/>
                    </w:rPr>
                  </w:pPr>
                </w:p>
                <w:p w14:paraId="620C5E8A" w14:textId="77777777" w:rsidR="00F525C7" w:rsidRPr="00E314C6" w:rsidRDefault="00F525C7" w:rsidP="00B978A2">
                  <w:pPr>
                    <w:spacing w:after="0" w:line="240" w:lineRule="auto"/>
                    <w:rPr>
                      <w:rFonts w:ascii="Arial" w:eastAsia="SimSun" w:hAnsi="Arial" w:cs="Times New Roman"/>
                      <w:sz w:val="20"/>
                      <w:szCs w:val="20"/>
                      <w:lang w:eastAsia="zh-CN"/>
                    </w:rPr>
                  </w:pPr>
                  <w:r w:rsidRPr="00E314C6">
                    <w:rPr>
                      <w:rFonts w:ascii="Arial" w:eastAsia="SimSun" w:hAnsi="Arial" w:cs="Times New Roman"/>
                      <w:sz w:val="20"/>
                      <w:szCs w:val="20"/>
                      <w:lang w:eastAsia="zh-CN"/>
                    </w:rPr>
                    <w:t>2</w:t>
                  </w:r>
                  <w:r w:rsidRPr="00E314C6">
                    <w:rPr>
                      <w:rFonts w:ascii="Arial" w:eastAsia="SimSun" w:hAnsi="Arial" w:cs="Times New Roman"/>
                      <w:sz w:val="20"/>
                      <w:szCs w:val="20"/>
                      <w:vertAlign w:val="superscript"/>
                      <w:lang w:eastAsia="zh-CN"/>
                    </w:rPr>
                    <w:t>nd</w:t>
                  </w:r>
                  <w:r w:rsidRPr="00E314C6">
                    <w:rPr>
                      <w:rFonts w:ascii="Arial" w:eastAsia="SimSun" w:hAnsi="Arial" w:cs="Times New Roman"/>
                      <w:sz w:val="20"/>
                      <w:szCs w:val="20"/>
                      <w:lang w:eastAsia="zh-CN"/>
                    </w:rPr>
                    <w:t xml:space="preserve"> Marker’s/Moderator’s provisional mark</w:t>
                  </w:r>
                </w:p>
              </w:tc>
              <w:tc>
                <w:tcPr>
                  <w:tcW w:w="1660" w:type="dxa"/>
                </w:tcPr>
                <w:p w14:paraId="0F93AF19" w14:textId="77777777" w:rsidR="00F525C7" w:rsidRPr="00E314C6" w:rsidRDefault="00F525C7" w:rsidP="00B978A2">
                  <w:pPr>
                    <w:spacing w:after="0" w:line="240" w:lineRule="auto"/>
                    <w:rPr>
                      <w:rFonts w:ascii="Arial" w:eastAsia="SimSun" w:hAnsi="Arial" w:cs="Times New Roman"/>
                      <w:sz w:val="20"/>
                      <w:szCs w:val="20"/>
                      <w:lang w:eastAsia="zh-CN"/>
                    </w:rPr>
                  </w:pPr>
                </w:p>
              </w:tc>
            </w:tr>
            <w:tr w:rsidR="00F525C7" w:rsidRPr="00E314C6" w14:paraId="7312CC1E" w14:textId="77777777" w:rsidTr="00B978A2">
              <w:tc>
                <w:tcPr>
                  <w:tcW w:w="6970" w:type="dxa"/>
                </w:tcPr>
                <w:p w14:paraId="38202EBD" w14:textId="77777777" w:rsidR="00F525C7" w:rsidRPr="00E314C6" w:rsidRDefault="00F525C7" w:rsidP="00B978A2">
                  <w:pPr>
                    <w:spacing w:after="0" w:line="240" w:lineRule="auto"/>
                    <w:rPr>
                      <w:rFonts w:ascii="Arial" w:eastAsia="SimSun" w:hAnsi="Arial" w:cs="Times New Roman"/>
                      <w:sz w:val="20"/>
                      <w:szCs w:val="20"/>
                      <w:lang w:eastAsia="zh-CN"/>
                    </w:rPr>
                  </w:pPr>
                </w:p>
                <w:p w14:paraId="45ADDC81" w14:textId="77777777" w:rsidR="00F525C7" w:rsidRPr="00E314C6" w:rsidRDefault="00F525C7" w:rsidP="00B978A2">
                  <w:pPr>
                    <w:spacing w:after="0" w:line="240" w:lineRule="auto"/>
                    <w:rPr>
                      <w:rFonts w:ascii="Arial" w:eastAsia="SimSun" w:hAnsi="Arial" w:cs="Times New Roman"/>
                      <w:sz w:val="20"/>
                      <w:szCs w:val="20"/>
                      <w:lang w:eastAsia="zh-CN"/>
                    </w:rPr>
                  </w:pPr>
                  <w:r w:rsidRPr="00E314C6">
                    <w:rPr>
                      <w:rFonts w:ascii="Arial" w:eastAsia="SimSun" w:hAnsi="Arial" w:cs="Times New Roman"/>
                      <w:sz w:val="20"/>
                      <w:szCs w:val="20"/>
                      <w:lang w:eastAsia="zh-CN"/>
                    </w:rPr>
                    <w:t>External Examiner’s mark (if relevant)</w:t>
                  </w:r>
                </w:p>
              </w:tc>
              <w:tc>
                <w:tcPr>
                  <w:tcW w:w="1660" w:type="dxa"/>
                </w:tcPr>
                <w:p w14:paraId="39F12485" w14:textId="77777777" w:rsidR="00F525C7" w:rsidRPr="00E314C6" w:rsidRDefault="00F525C7" w:rsidP="00B978A2">
                  <w:pPr>
                    <w:spacing w:after="0" w:line="240" w:lineRule="auto"/>
                    <w:rPr>
                      <w:rFonts w:ascii="Arial" w:eastAsia="SimSun" w:hAnsi="Arial" w:cs="Times New Roman"/>
                      <w:sz w:val="20"/>
                      <w:szCs w:val="20"/>
                      <w:lang w:eastAsia="zh-CN"/>
                    </w:rPr>
                  </w:pPr>
                </w:p>
              </w:tc>
            </w:tr>
            <w:tr w:rsidR="00F525C7" w:rsidRPr="00E314C6" w14:paraId="0538F7CE" w14:textId="77777777" w:rsidTr="00B978A2">
              <w:tc>
                <w:tcPr>
                  <w:tcW w:w="6970" w:type="dxa"/>
                </w:tcPr>
                <w:p w14:paraId="332D97E1" w14:textId="77777777" w:rsidR="00F525C7" w:rsidRPr="00E314C6" w:rsidRDefault="00F525C7" w:rsidP="00B978A2">
                  <w:pPr>
                    <w:spacing w:after="0" w:line="240" w:lineRule="auto"/>
                    <w:rPr>
                      <w:rFonts w:ascii="Arial" w:eastAsia="SimSun" w:hAnsi="Arial" w:cs="Times New Roman"/>
                      <w:sz w:val="20"/>
                      <w:szCs w:val="20"/>
                      <w:lang w:eastAsia="zh-CN"/>
                    </w:rPr>
                  </w:pPr>
                </w:p>
                <w:p w14:paraId="77286BAD" w14:textId="77777777" w:rsidR="00F525C7" w:rsidRPr="00E314C6" w:rsidRDefault="00F525C7" w:rsidP="00B978A2">
                  <w:pPr>
                    <w:spacing w:after="0" w:line="240" w:lineRule="auto"/>
                    <w:rPr>
                      <w:rFonts w:ascii="Arial" w:eastAsia="SimSun" w:hAnsi="Arial" w:cs="Times New Roman"/>
                      <w:b/>
                      <w:sz w:val="20"/>
                      <w:szCs w:val="20"/>
                      <w:lang w:eastAsia="zh-CN"/>
                    </w:rPr>
                  </w:pPr>
                  <w:r w:rsidRPr="00E314C6">
                    <w:rPr>
                      <w:rFonts w:ascii="Arial" w:eastAsia="SimSun" w:hAnsi="Arial" w:cs="Times New Roman"/>
                      <w:b/>
                      <w:sz w:val="20"/>
                      <w:szCs w:val="20"/>
                      <w:lang w:eastAsia="zh-CN"/>
                    </w:rPr>
                    <w:t>Final Mark</w:t>
                  </w:r>
                </w:p>
                <w:p w14:paraId="64B7BCFD" w14:textId="77777777" w:rsidR="00F525C7" w:rsidRPr="00E314C6" w:rsidRDefault="00F525C7" w:rsidP="00B978A2">
                  <w:pPr>
                    <w:spacing w:after="0" w:line="240" w:lineRule="auto"/>
                    <w:rPr>
                      <w:rFonts w:ascii="Arial" w:eastAsia="SimSun" w:hAnsi="Arial" w:cs="Times New Roman"/>
                      <w:sz w:val="20"/>
                      <w:szCs w:val="20"/>
                      <w:lang w:eastAsia="zh-CN"/>
                    </w:rPr>
                  </w:pPr>
                </w:p>
              </w:tc>
              <w:tc>
                <w:tcPr>
                  <w:tcW w:w="1660" w:type="dxa"/>
                </w:tcPr>
                <w:p w14:paraId="77DA1A89" w14:textId="77777777" w:rsidR="00F525C7" w:rsidRPr="00E314C6" w:rsidRDefault="00F525C7" w:rsidP="00B978A2">
                  <w:pPr>
                    <w:spacing w:after="0" w:line="240" w:lineRule="auto"/>
                    <w:rPr>
                      <w:rFonts w:ascii="Arial" w:eastAsia="SimSun" w:hAnsi="Arial" w:cs="Times New Roman"/>
                      <w:sz w:val="20"/>
                      <w:szCs w:val="20"/>
                      <w:lang w:eastAsia="zh-CN"/>
                    </w:rPr>
                  </w:pPr>
                </w:p>
              </w:tc>
            </w:tr>
          </w:tbl>
          <w:p w14:paraId="75873B07" w14:textId="77777777" w:rsidR="00F525C7" w:rsidRPr="00E314C6" w:rsidRDefault="00F525C7" w:rsidP="00B978A2">
            <w:pPr>
              <w:spacing w:after="0" w:line="240" w:lineRule="auto"/>
              <w:ind w:left="142" w:right="34"/>
              <w:rPr>
                <w:rFonts w:ascii="Arial" w:eastAsia="SimSun" w:hAnsi="Arial" w:cs="Arial"/>
                <w:b/>
                <w:color w:val="000000"/>
                <w:lang w:eastAsia="zh-CN"/>
              </w:rPr>
            </w:pPr>
          </w:p>
          <w:p w14:paraId="5FF0674A" w14:textId="77777777" w:rsidR="00F525C7" w:rsidRPr="00E314C6" w:rsidRDefault="00F525C7" w:rsidP="00B978A2">
            <w:pPr>
              <w:spacing w:after="0" w:line="240" w:lineRule="auto"/>
              <w:ind w:left="142" w:right="34"/>
              <w:rPr>
                <w:rFonts w:ascii="Arial" w:eastAsia="SimSun" w:hAnsi="Arial" w:cs="Arial"/>
                <w:color w:val="000000"/>
                <w:lang w:eastAsia="zh-CN"/>
              </w:rPr>
            </w:pPr>
            <w:r w:rsidRPr="00E314C6">
              <w:rPr>
                <w:rFonts w:ascii="Arial" w:eastAsia="SimSun" w:hAnsi="Arial" w:cs="Arial"/>
                <w:b/>
                <w:color w:val="000000"/>
                <w:lang w:eastAsia="zh-CN"/>
              </w:rPr>
              <w:t>NB.</w:t>
            </w:r>
            <w:r w:rsidRPr="00E314C6">
              <w:rPr>
                <w:rFonts w:ascii="Arial" w:eastAsia="SimSun" w:hAnsi="Arial" w:cs="Arial"/>
                <w:color w:val="000000"/>
                <w:lang w:eastAsia="zh-CN"/>
              </w:rPr>
              <w:t xml:space="preserve">  All marks are provisional until confirmed by the Final Examination Board.</w:t>
            </w:r>
          </w:p>
          <w:p w14:paraId="24B76384" w14:textId="77777777" w:rsidR="00F525C7" w:rsidRPr="00E314C6" w:rsidRDefault="00F525C7" w:rsidP="00B978A2">
            <w:pPr>
              <w:spacing w:after="0" w:line="240" w:lineRule="auto"/>
              <w:rPr>
                <w:rFonts w:ascii="Arial" w:eastAsia="SimSun" w:hAnsi="Arial" w:cs="Arial"/>
                <w:b/>
                <w:color w:val="000000"/>
                <w:lang w:eastAsia="zh-CN"/>
              </w:rPr>
            </w:pPr>
          </w:p>
          <w:p w14:paraId="2A718C6E" w14:textId="77777777" w:rsidR="00F525C7" w:rsidRPr="00E314C6" w:rsidRDefault="00F525C7" w:rsidP="00B978A2">
            <w:pPr>
              <w:spacing w:after="0" w:line="240" w:lineRule="auto"/>
              <w:rPr>
                <w:rFonts w:ascii="Arial" w:eastAsia="SimSun" w:hAnsi="Arial" w:cs="Arial"/>
                <w:b/>
                <w:color w:val="000000"/>
                <w:lang w:eastAsia="zh-CN"/>
              </w:rPr>
            </w:pPr>
          </w:p>
          <w:p w14:paraId="61252AC1" w14:textId="77777777" w:rsidR="00F525C7" w:rsidRPr="00E314C6" w:rsidRDefault="00F525C7" w:rsidP="00B978A2">
            <w:pPr>
              <w:spacing w:after="0" w:line="240" w:lineRule="auto"/>
              <w:rPr>
                <w:rFonts w:ascii="Arial" w:eastAsia="SimSun" w:hAnsi="Arial" w:cs="Arial"/>
                <w:b/>
                <w:color w:val="000000"/>
                <w:lang w:eastAsia="zh-CN"/>
              </w:rPr>
            </w:pPr>
          </w:p>
          <w:p w14:paraId="69E6234D" w14:textId="77777777" w:rsidR="00F525C7" w:rsidRPr="00E314C6" w:rsidRDefault="00F525C7" w:rsidP="00B978A2">
            <w:pPr>
              <w:spacing w:after="0" w:line="240" w:lineRule="auto"/>
              <w:rPr>
                <w:rFonts w:ascii="Arial" w:eastAsia="SimSun" w:hAnsi="Arial" w:cs="Arial"/>
                <w:b/>
                <w:color w:val="000000"/>
                <w:lang w:eastAsia="zh-CN"/>
              </w:rPr>
            </w:pPr>
          </w:p>
          <w:p w14:paraId="3CE51E1C" w14:textId="77777777" w:rsidR="00F525C7" w:rsidRPr="00E314C6" w:rsidRDefault="00F525C7" w:rsidP="00B978A2">
            <w:pPr>
              <w:spacing w:after="0" w:line="240" w:lineRule="auto"/>
              <w:rPr>
                <w:rFonts w:ascii="Arial" w:eastAsia="SimSun" w:hAnsi="Arial" w:cs="Arial"/>
                <w:b/>
                <w:color w:val="000000"/>
                <w:lang w:eastAsia="zh-CN"/>
              </w:rPr>
            </w:pPr>
          </w:p>
          <w:p w14:paraId="3CC0E98B" w14:textId="77777777" w:rsidR="00F525C7" w:rsidRPr="00E314C6" w:rsidRDefault="00F525C7" w:rsidP="00B978A2">
            <w:pPr>
              <w:spacing w:after="0" w:line="240" w:lineRule="auto"/>
              <w:rPr>
                <w:rFonts w:ascii="Arial" w:eastAsia="SimSun" w:hAnsi="Arial" w:cs="Arial"/>
                <w:b/>
                <w:color w:val="000000"/>
                <w:lang w:eastAsia="zh-CN"/>
              </w:rPr>
            </w:pPr>
            <w:r w:rsidRPr="00E314C6">
              <w:rPr>
                <w:rFonts w:ascii="Arial" w:eastAsia="SimSun" w:hAnsi="Arial" w:cs="Arial"/>
                <w:b/>
                <w:color w:val="000000"/>
                <w:lang w:eastAsia="zh-CN"/>
              </w:rPr>
              <w:t xml:space="preserve">For completion by Marker </w:t>
            </w:r>
            <w:proofErr w:type="gramStart"/>
            <w:r w:rsidRPr="00E314C6">
              <w:rPr>
                <w:rFonts w:ascii="Arial" w:eastAsia="SimSun" w:hAnsi="Arial" w:cs="Arial"/>
                <w:b/>
                <w:color w:val="000000"/>
                <w:lang w:eastAsia="zh-CN"/>
              </w:rPr>
              <w:t>1 :</w:t>
            </w:r>
            <w:proofErr w:type="gramEnd"/>
          </w:p>
          <w:p w14:paraId="4FCC5D60" w14:textId="77777777" w:rsidR="00F525C7" w:rsidRPr="00E314C6" w:rsidRDefault="00F525C7" w:rsidP="00B978A2">
            <w:pPr>
              <w:spacing w:before="100" w:beforeAutospacing="1" w:after="100" w:afterAutospacing="1" w:line="240" w:lineRule="auto"/>
              <w:rPr>
                <w:rFonts w:ascii="Arial" w:eastAsia="SimSun" w:hAnsi="Arial" w:cs="Arial"/>
                <w:color w:val="000000"/>
                <w:lang w:eastAsia="zh-CN"/>
              </w:rPr>
            </w:pPr>
            <w:r w:rsidRPr="00E314C6">
              <w:rPr>
                <w:rFonts w:ascii="Arial" w:eastAsia="SimSun" w:hAnsi="Arial" w:cs="Arial"/>
                <w:color w:val="000000"/>
                <w:lang w:eastAsia="zh-CN"/>
              </w:rPr>
              <w:t>Comments:</w:t>
            </w:r>
          </w:p>
          <w:p w14:paraId="6E270A95" w14:textId="77777777" w:rsidR="00F525C7" w:rsidRPr="00E314C6" w:rsidRDefault="00F525C7" w:rsidP="00B978A2">
            <w:pPr>
              <w:spacing w:before="100" w:beforeAutospacing="1" w:after="100" w:afterAutospacing="1" w:line="240" w:lineRule="auto"/>
              <w:rPr>
                <w:rFonts w:ascii="Arial" w:eastAsia="SimSun" w:hAnsi="Arial" w:cs="Arial"/>
                <w:color w:val="000000"/>
                <w:lang w:eastAsia="zh-CN"/>
              </w:rPr>
            </w:pPr>
          </w:p>
        </w:tc>
      </w:tr>
      <w:tr w:rsidR="00F525C7" w:rsidRPr="00E314C6" w14:paraId="18FC92ED" w14:textId="77777777" w:rsidTr="00B978A2">
        <w:trPr>
          <w:trHeight w:val="492"/>
        </w:trPr>
        <w:tc>
          <w:tcPr>
            <w:tcW w:w="6768" w:type="dxa"/>
            <w:gridSpan w:val="3"/>
          </w:tcPr>
          <w:p w14:paraId="781A0786" w14:textId="77777777" w:rsidR="00F525C7" w:rsidRPr="00E314C6" w:rsidRDefault="00F525C7" w:rsidP="00B978A2">
            <w:pPr>
              <w:spacing w:before="100" w:beforeAutospacing="1" w:after="100" w:afterAutospacing="1" w:line="240" w:lineRule="auto"/>
              <w:ind w:left="142" w:right="34"/>
              <w:rPr>
                <w:rFonts w:ascii="Arial" w:eastAsia="SimSun" w:hAnsi="Arial" w:cs="Arial"/>
                <w:color w:val="000000"/>
                <w:lang w:eastAsia="zh-CN"/>
              </w:rPr>
            </w:pPr>
            <w:r w:rsidRPr="00E314C6">
              <w:rPr>
                <w:rFonts w:ascii="Arial" w:eastAsia="SimSun" w:hAnsi="Arial" w:cs="Arial"/>
                <w:color w:val="000000"/>
                <w:lang w:eastAsia="zh-CN"/>
              </w:rPr>
              <w:t>Marker’s signature:</w:t>
            </w:r>
          </w:p>
        </w:tc>
        <w:tc>
          <w:tcPr>
            <w:tcW w:w="2088" w:type="dxa"/>
            <w:gridSpan w:val="2"/>
          </w:tcPr>
          <w:p w14:paraId="199F8D4D" w14:textId="77777777" w:rsidR="00F525C7" w:rsidRPr="00E314C6" w:rsidRDefault="00F525C7" w:rsidP="00B978A2">
            <w:pPr>
              <w:spacing w:before="100" w:beforeAutospacing="1" w:after="0" w:afterAutospacing="1" w:line="240" w:lineRule="auto"/>
              <w:ind w:left="142" w:right="34"/>
              <w:rPr>
                <w:rFonts w:ascii="Arial" w:eastAsia="SimSun" w:hAnsi="Arial" w:cs="Arial"/>
                <w:color w:val="000000"/>
                <w:lang w:eastAsia="zh-CN"/>
              </w:rPr>
            </w:pPr>
            <w:r w:rsidRPr="00E314C6">
              <w:rPr>
                <w:rFonts w:ascii="Arial" w:eastAsia="SimSun" w:hAnsi="Arial" w:cs="Arial"/>
                <w:color w:val="000000"/>
                <w:lang w:eastAsia="zh-CN"/>
              </w:rPr>
              <w:t>Date:</w:t>
            </w:r>
          </w:p>
        </w:tc>
      </w:tr>
      <w:tr w:rsidR="00F525C7" w:rsidRPr="00E314C6" w14:paraId="3BF63875" w14:textId="77777777" w:rsidTr="00B978A2">
        <w:tc>
          <w:tcPr>
            <w:tcW w:w="8856" w:type="dxa"/>
            <w:gridSpan w:val="5"/>
          </w:tcPr>
          <w:p w14:paraId="2C9D3A4F" w14:textId="77777777" w:rsidR="00F525C7" w:rsidRPr="00E314C6" w:rsidRDefault="00F525C7" w:rsidP="00B978A2">
            <w:pPr>
              <w:spacing w:after="0" w:line="240" w:lineRule="auto"/>
              <w:ind w:right="-334"/>
              <w:rPr>
                <w:rFonts w:ascii="Arial" w:eastAsia="SimSun" w:hAnsi="Arial" w:cs="Arial"/>
                <w:bCs/>
                <w:i/>
                <w:color w:val="000000"/>
                <w:lang w:eastAsia="zh-CN"/>
              </w:rPr>
            </w:pPr>
          </w:p>
          <w:p w14:paraId="26D2A29F" w14:textId="77777777" w:rsidR="00F525C7" w:rsidRPr="00E314C6" w:rsidRDefault="00F525C7" w:rsidP="00B978A2">
            <w:pPr>
              <w:spacing w:after="0" w:line="240" w:lineRule="auto"/>
              <w:ind w:right="-334"/>
              <w:rPr>
                <w:rFonts w:ascii="Arial" w:eastAsia="SimSun" w:hAnsi="Arial" w:cs="Arial"/>
                <w:b/>
                <w:bCs/>
                <w:color w:val="000000"/>
                <w:lang w:eastAsia="zh-CN"/>
              </w:rPr>
            </w:pPr>
            <w:r w:rsidRPr="00E314C6">
              <w:rPr>
                <w:rFonts w:ascii="Arial" w:eastAsia="SimSun" w:hAnsi="Arial" w:cs="Arial"/>
                <w:b/>
                <w:bCs/>
                <w:color w:val="000000"/>
                <w:lang w:eastAsia="zh-CN"/>
              </w:rPr>
              <w:t>For completion by Marker 2/Moderator:</w:t>
            </w:r>
          </w:p>
          <w:p w14:paraId="79B570E5" w14:textId="77777777" w:rsidR="00F525C7" w:rsidRPr="00E314C6" w:rsidRDefault="00F525C7" w:rsidP="00B978A2">
            <w:pPr>
              <w:spacing w:after="0" w:line="240" w:lineRule="auto"/>
              <w:ind w:right="-334"/>
              <w:rPr>
                <w:rFonts w:ascii="Arial" w:eastAsia="SimSun" w:hAnsi="Arial" w:cs="Arial"/>
                <w:b/>
                <w:bCs/>
                <w:color w:val="000000"/>
                <w:lang w:eastAsia="zh-CN"/>
              </w:rPr>
            </w:pPr>
          </w:p>
          <w:p w14:paraId="40B8F7CE" w14:textId="77777777" w:rsidR="00F525C7" w:rsidRPr="00E314C6" w:rsidRDefault="00F525C7" w:rsidP="00B978A2">
            <w:pPr>
              <w:spacing w:after="0" w:line="240" w:lineRule="auto"/>
              <w:ind w:right="-334"/>
              <w:rPr>
                <w:rFonts w:ascii="Arial" w:eastAsia="SimSun" w:hAnsi="Arial" w:cs="Arial"/>
                <w:bCs/>
                <w:color w:val="000000"/>
                <w:lang w:eastAsia="zh-CN"/>
              </w:rPr>
            </w:pPr>
            <w:r w:rsidRPr="00E314C6">
              <w:rPr>
                <w:rFonts w:ascii="Arial" w:eastAsia="SimSun" w:hAnsi="Arial" w:cs="Arial"/>
                <w:bCs/>
                <w:color w:val="000000"/>
                <w:lang w:eastAsia="zh-CN"/>
              </w:rPr>
              <w:t>Comments:</w:t>
            </w:r>
          </w:p>
          <w:p w14:paraId="130761FF" w14:textId="77777777" w:rsidR="00F525C7" w:rsidRPr="00E314C6" w:rsidRDefault="00F525C7" w:rsidP="00B978A2">
            <w:pPr>
              <w:spacing w:after="0" w:line="240" w:lineRule="auto"/>
              <w:ind w:right="-334"/>
              <w:rPr>
                <w:rFonts w:ascii="Arial" w:eastAsia="SimSun" w:hAnsi="Arial" w:cs="Arial"/>
                <w:bCs/>
                <w:color w:val="000000"/>
                <w:lang w:eastAsia="zh-CN"/>
              </w:rPr>
            </w:pPr>
          </w:p>
          <w:p w14:paraId="1D47240B" w14:textId="77777777" w:rsidR="00F525C7" w:rsidRPr="00E314C6" w:rsidRDefault="00F525C7" w:rsidP="00B978A2">
            <w:pPr>
              <w:spacing w:after="0" w:line="240" w:lineRule="auto"/>
              <w:ind w:right="-334"/>
              <w:rPr>
                <w:rFonts w:ascii="Arial" w:eastAsia="SimSun" w:hAnsi="Arial" w:cs="Arial"/>
                <w:bCs/>
                <w:color w:val="000000"/>
                <w:lang w:eastAsia="zh-CN"/>
              </w:rPr>
            </w:pPr>
          </w:p>
          <w:p w14:paraId="4D3E7A82" w14:textId="77777777" w:rsidR="00F525C7" w:rsidRPr="00E314C6" w:rsidRDefault="00F525C7" w:rsidP="00B978A2">
            <w:pPr>
              <w:spacing w:after="0" w:line="240" w:lineRule="auto"/>
              <w:ind w:right="-334"/>
              <w:rPr>
                <w:rFonts w:ascii="Arial" w:eastAsia="SimSun" w:hAnsi="Arial" w:cs="Arial"/>
                <w:bCs/>
                <w:color w:val="000000"/>
                <w:lang w:eastAsia="zh-CN"/>
              </w:rPr>
            </w:pPr>
          </w:p>
          <w:p w14:paraId="70EEB620" w14:textId="77777777" w:rsidR="00F525C7" w:rsidRPr="00E314C6" w:rsidRDefault="00F525C7" w:rsidP="00B978A2">
            <w:pPr>
              <w:spacing w:after="0" w:line="240" w:lineRule="auto"/>
              <w:ind w:right="-334"/>
              <w:rPr>
                <w:rFonts w:ascii="Arial" w:eastAsia="SimSun" w:hAnsi="Arial" w:cs="Arial"/>
                <w:bCs/>
                <w:color w:val="000000"/>
                <w:lang w:eastAsia="zh-CN"/>
              </w:rPr>
            </w:pPr>
          </w:p>
          <w:p w14:paraId="10CDCEDB" w14:textId="77777777" w:rsidR="00F525C7" w:rsidRPr="00E314C6" w:rsidRDefault="00F525C7" w:rsidP="00B978A2">
            <w:pPr>
              <w:spacing w:after="0" w:line="240" w:lineRule="auto"/>
              <w:ind w:right="-334"/>
              <w:rPr>
                <w:rFonts w:ascii="Arial" w:eastAsia="SimSun" w:hAnsi="Arial" w:cs="Arial"/>
                <w:bCs/>
                <w:color w:val="000000"/>
                <w:lang w:eastAsia="zh-CN"/>
              </w:rPr>
            </w:pPr>
          </w:p>
          <w:p w14:paraId="42856A52" w14:textId="77777777" w:rsidR="00F525C7" w:rsidRPr="00E314C6" w:rsidRDefault="00F525C7" w:rsidP="00B978A2">
            <w:pPr>
              <w:spacing w:after="0" w:line="240" w:lineRule="auto"/>
              <w:ind w:right="-334"/>
              <w:rPr>
                <w:rFonts w:ascii="Arial" w:eastAsia="SimSun" w:hAnsi="Arial" w:cs="Arial"/>
                <w:bCs/>
                <w:color w:val="000000"/>
                <w:lang w:eastAsia="zh-CN"/>
              </w:rPr>
            </w:pPr>
          </w:p>
          <w:p w14:paraId="134C9F90" w14:textId="77777777" w:rsidR="00F525C7" w:rsidRPr="00E314C6" w:rsidRDefault="00F525C7" w:rsidP="00B978A2">
            <w:pPr>
              <w:spacing w:after="0" w:line="240" w:lineRule="auto"/>
              <w:ind w:right="-334"/>
              <w:rPr>
                <w:rFonts w:ascii="Arial" w:eastAsia="SimSun" w:hAnsi="Arial" w:cs="Arial"/>
                <w:bCs/>
                <w:color w:val="000000"/>
                <w:lang w:eastAsia="zh-CN"/>
              </w:rPr>
            </w:pPr>
          </w:p>
          <w:p w14:paraId="7D920DA2" w14:textId="77777777" w:rsidR="00F525C7" w:rsidRPr="00E314C6" w:rsidRDefault="00F525C7" w:rsidP="00B978A2">
            <w:pPr>
              <w:spacing w:after="0" w:line="240" w:lineRule="auto"/>
              <w:ind w:right="-334"/>
              <w:rPr>
                <w:rFonts w:ascii="Arial" w:eastAsia="SimSun" w:hAnsi="Arial" w:cs="Arial"/>
                <w:bCs/>
                <w:color w:val="000000"/>
                <w:lang w:eastAsia="zh-CN"/>
              </w:rPr>
            </w:pPr>
          </w:p>
          <w:p w14:paraId="6721F423" w14:textId="77777777" w:rsidR="00F525C7" w:rsidRPr="00E314C6" w:rsidRDefault="00F525C7" w:rsidP="00B978A2">
            <w:pPr>
              <w:spacing w:after="0" w:line="240" w:lineRule="auto"/>
              <w:ind w:right="-334"/>
              <w:rPr>
                <w:rFonts w:ascii="Arial" w:eastAsia="SimSun" w:hAnsi="Arial" w:cs="Arial"/>
                <w:bCs/>
                <w:color w:val="000000"/>
                <w:lang w:eastAsia="zh-CN"/>
              </w:rPr>
            </w:pPr>
          </w:p>
          <w:p w14:paraId="1C9FDF53" w14:textId="77777777" w:rsidR="00F525C7" w:rsidRPr="00E314C6" w:rsidRDefault="00F525C7" w:rsidP="00B978A2">
            <w:pPr>
              <w:spacing w:after="0" w:line="240" w:lineRule="auto"/>
              <w:ind w:right="-334"/>
              <w:rPr>
                <w:rFonts w:ascii="Arial" w:eastAsia="SimSun" w:hAnsi="Arial" w:cs="Arial"/>
                <w:bCs/>
                <w:color w:val="000000"/>
                <w:lang w:eastAsia="zh-CN"/>
              </w:rPr>
            </w:pPr>
          </w:p>
          <w:p w14:paraId="3C472940" w14:textId="77777777" w:rsidR="00F525C7" w:rsidRPr="00E314C6" w:rsidRDefault="00F525C7" w:rsidP="00B978A2">
            <w:pPr>
              <w:spacing w:after="0" w:line="240" w:lineRule="auto"/>
              <w:ind w:right="-334"/>
              <w:rPr>
                <w:rFonts w:ascii="Arial" w:eastAsia="SimSun" w:hAnsi="Arial" w:cs="Arial"/>
                <w:bCs/>
                <w:color w:val="000000"/>
                <w:lang w:eastAsia="zh-CN"/>
              </w:rPr>
            </w:pPr>
          </w:p>
          <w:p w14:paraId="11065BA3" w14:textId="77777777" w:rsidR="00F525C7" w:rsidRPr="00E314C6" w:rsidRDefault="00F525C7" w:rsidP="00B978A2">
            <w:pPr>
              <w:spacing w:after="0" w:line="240" w:lineRule="auto"/>
              <w:ind w:right="-334"/>
              <w:rPr>
                <w:rFonts w:ascii="Arial" w:eastAsia="SimSun" w:hAnsi="Arial" w:cs="Arial"/>
                <w:bCs/>
                <w:color w:val="000000"/>
                <w:lang w:eastAsia="zh-CN"/>
              </w:rPr>
            </w:pPr>
          </w:p>
        </w:tc>
      </w:tr>
      <w:tr w:rsidR="00F525C7" w:rsidRPr="00E314C6" w14:paraId="740219EE" w14:textId="77777777" w:rsidTr="00B978A2">
        <w:trPr>
          <w:trHeight w:val="720"/>
        </w:trPr>
        <w:tc>
          <w:tcPr>
            <w:tcW w:w="5211" w:type="dxa"/>
            <w:gridSpan w:val="2"/>
          </w:tcPr>
          <w:p w14:paraId="6FE0BBD7" w14:textId="77777777" w:rsidR="00F525C7" w:rsidRPr="00E314C6" w:rsidRDefault="00F525C7" w:rsidP="00B978A2">
            <w:pPr>
              <w:spacing w:after="0" w:line="240" w:lineRule="auto"/>
              <w:ind w:right="-334"/>
              <w:rPr>
                <w:rFonts w:ascii="Arial" w:eastAsia="SimSun" w:hAnsi="Arial" w:cs="Arial"/>
                <w:bCs/>
                <w:color w:val="000000"/>
                <w:lang w:eastAsia="zh-CN"/>
              </w:rPr>
            </w:pPr>
            <w:r w:rsidRPr="00E314C6">
              <w:rPr>
                <w:rFonts w:ascii="Arial" w:eastAsia="SimSun" w:hAnsi="Arial" w:cs="Arial"/>
                <w:bCs/>
                <w:color w:val="000000"/>
                <w:lang w:eastAsia="zh-CN"/>
              </w:rPr>
              <w:t>Marker’s Signature:</w:t>
            </w:r>
          </w:p>
        </w:tc>
        <w:tc>
          <w:tcPr>
            <w:tcW w:w="3645" w:type="dxa"/>
            <w:gridSpan w:val="3"/>
          </w:tcPr>
          <w:p w14:paraId="1B93110E" w14:textId="77777777" w:rsidR="00F525C7" w:rsidRPr="00E314C6" w:rsidRDefault="00F525C7" w:rsidP="00B978A2">
            <w:pPr>
              <w:spacing w:after="0" w:line="240" w:lineRule="auto"/>
              <w:ind w:right="-334"/>
              <w:rPr>
                <w:rFonts w:ascii="Arial" w:eastAsia="SimSun" w:hAnsi="Arial" w:cs="Arial"/>
                <w:bCs/>
                <w:color w:val="000000"/>
                <w:lang w:eastAsia="zh-CN"/>
              </w:rPr>
            </w:pPr>
            <w:r w:rsidRPr="00E314C6">
              <w:rPr>
                <w:rFonts w:ascii="Arial" w:eastAsia="SimSun" w:hAnsi="Arial" w:cs="Arial"/>
                <w:bCs/>
                <w:color w:val="000000"/>
                <w:lang w:eastAsia="zh-CN"/>
              </w:rPr>
              <w:t>Date:</w:t>
            </w:r>
          </w:p>
        </w:tc>
      </w:tr>
      <w:tr w:rsidR="00F525C7" w:rsidRPr="00E314C6" w14:paraId="67B3125B" w14:textId="77777777" w:rsidTr="00B978A2">
        <w:trPr>
          <w:trHeight w:val="720"/>
        </w:trPr>
        <w:tc>
          <w:tcPr>
            <w:tcW w:w="8856" w:type="dxa"/>
            <w:gridSpan w:val="5"/>
          </w:tcPr>
          <w:p w14:paraId="0FA9A31E" w14:textId="77777777" w:rsidR="00F525C7" w:rsidRPr="00E314C6" w:rsidRDefault="00F525C7" w:rsidP="00B978A2">
            <w:pPr>
              <w:spacing w:after="0" w:line="240" w:lineRule="auto"/>
              <w:rPr>
                <w:rFonts w:ascii="Arial" w:eastAsia="SimSun" w:hAnsi="Arial" w:cs="Arial"/>
                <w:b/>
                <w:lang w:eastAsia="zh-CN"/>
              </w:rPr>
            </w:pPr>
            <w:r w:rsidRPr="00E314C6">
              <w:rPr>
                <w:rFonts w:ascii="Arial" w:eastAsia="SimSun" w:hAnsi="Arial" w:cs="Arial"/>
                <w:b/>
                <w:lang w:eastAsia="zh-CN"/>
              </w:rPr>
              <w:t>External Examiner’s comments (if relevant)</w:t>
            </w:r>
          </w:p>
          <w:p w14:paraId="79E37FD9" w14:textId="77777777" w:rsidR="00F525C7" w:rsidRPr="00E314C6" w:rsidRDefault="00F525C7" w:rsidP="00B978A2">
            <w:pPr>
              <w:spacing w:after="0" w:line="240" w:lineRule="auto"/>
              <w:ind w:right="-334"/>
              <w:rPr>
                <w:rFonts w:ascii="Arial" w:eastAsia="SimSun" w:hAnsi="Arial" w:cs="Arial"/>
                <w:bCs/>
                <w:color w:val="000000"/>
                <w:lang w:eastAsia="zh-CN"/>
              </w:rPr>
            </w:pPr>
          </w:p>
          <w:p w14:paraId="27ACB2C0" w14:textId="77777777" w:rsidR="00F525C7" w:rsidRPr="00E314C6" w:rsidRDefault="00F525C7" w:rsidP="00B978A2">
            <w:pPr>
              <w:spacing w:after="0" w:line="240" w:lineRule="auto"/>
              <w:ind w:right="-334"/>
              <w:rPr>
                <w:rFonts w:ascii="Arial" w:eastAsia="SimSun" w:hAnsi="Arial" w:cs="Arial"/>
                <w:bCs/>
                <w:color w:val="000000"/>
                <w:lang w:eastAsia="zh-CN"/>
              </w:rPr>
            </w:pPr>
          </w:p>
          <w:p w14:paraId="27524099" w14:textId="77777777" w:rsidR="00F525C7" w:rsidRPr="00E314C6" w:rsidRDefault="00F525C7" w:rsidP="00B978A2">
            <w:pPr>
              <w:spacing w:after="0" w:line="240" w:lineRule="auto"/>
              <w:ind w:right="-334"/>
              <w:rPr>
                <w:rFonts w:ascii="Arial" w:eastAsia="SimSun" w:hAnsi="Arial" w:cs="Arial"/>
                <w:bCs/>
                <w:color w:val="000000"/>
                <w:lang w:eastAsia="zh-CN"/>
              </w:rPr>
            </w:pPr>
          </w:p>
          <w:p w14:paraId="1985070D" w14:textId="77777777" w:rsidR="00F525C7" w:rsidRPr="00E314C6" w:rsidRDefault="00F525C7" w:rsidP="00B978A2">
            <w:pPr>
              <w:spacing w:after="0" w:line="240" w:lineRule="auto"/>
              <w:ind w:right="-334"/>
              <w:rPr>
                <w:rFonts w:ascii="Arial" w:eastAsia="SimSun" w:hAnsi="Arial" w:cs="Arial"/>
                <w:bCs/>
                <w:color w:val="000000"/>
                <w:lang w:eastAsia="zh-CN"/>
              </w:rPr>
            </w:pPr>
          </w:p>
          <w:p w14:paraId="1F6C2C8E" w14:textId="77777777" w:rsidR="00F525C7" w:rsidRPr="00E314C6" w:rsidRDefault="00F525C7" w:rsidP="00B978A2">
            <w:pPr>
              <w:spacing w:after="0" w:line="240" w:lineRule="auto"/>
              <w:ind w:right="-334"/>
              <w:rPr>
                <w:rFonts w:ascii="Arial" w:eastAsia="SimSun" w:hAnsi="Arial" w:cs="Arial"/>
                <w:bCs/>
                <w:color w:val="000000"/>
                <w:lang w:eastAsia="zh-CN"/>
              </w:rPr>
            </w:pPr>
          </w:p>
          <w:p w14:paraId="13F60B38" w14:textId="77777777" w:rsidR="00F525C7" w:rsidRPr="00E314C6" w:rsidRDefault="00F525C7" w:rsidP="00B978A2">
            <w:pPr>
              <w:spacing w:after="0" w:line="240" w:lineRule="auto"/>
              <w:ind w:right="-334"/>
              <w:rPr>
                <w:rFonts w:ascii="Arial" w:eastAsia="SimSun" w:hAnsi="Arial" w:cs="Arial"/>
                <w:bCs/>
                <w:color w:val="000000"/>
                <w:lang w:eastAsia="zh-CN"/>
              </w:rPr>
            </w:pPr>
          </w:p>
          <w:p w14:paraId="61192FB2" w14:textId="77777777" w:rsidR="00F525C7" w:rsidRPr="00E314C6" w:rsidRDefault="00F525C7" w:rsidP="00B978A2">
            <w:pPr>
              <w:spacing w:after="0" w:line="240" w:lineRule="auto"/>
              <w:ind w:right="-334"/>
              <w:rPr>
                <w:rFonts w:ascii="Arial" w:eastAsia="SimSun" w:hAnsi="Arial" w:cs="Arial"/>
                <w:bCs/>
                <w:color w:val="000000"/>
                <w:lang w:eastAsia="zh-CN"/>
              </w:rPr>
            </w:pPr>
          </w:p>
          <w:p w14:paraId="1E479D07" w14:textId="77777777" w:rsidR="00F525C7" w:rsidRPr="00E314C6" w:rsidRDefault="00F525C7" w:rsidP="00B978A2">
            <w:pPr>
              <w:spacing w:after="0" w:line="240" w:lineRule="auto"/>
              <w:ind w:right="-334"/>
              <w:rPr>
                <w:rFonts w:ascii="Arial" w:eastAsia="SimSun" w:hAnsi="Arial" w:cs="Arial"/>
                <w:bCs/>
                <w:color w:val="000000"/>
                <w:lang w:eastAsia="zh-CN"/>
              </w:rPr>
            </w:pPr>
          </w:p>
          <w:p w14:paraId="3C5FD575" w14:textId="77777777" w:rsidR="00F525C7" w:rsidRPr="00E314C6" w:rsidRDefault="00F525C7" w:rsidP="00B978A2">
            <w:pPr>
              <w:spacing w:after="0" w:line="240" w:lineRule="auto"/>
              <w:ind w:right="-334"/>
              <w:rPr>
                <w:rFonts w:ascii="Arial" w:eastAsia="SimSun" w:hAnsi="Arial" w:cs="Arial"/>
                <w:bCs/>
                <w:color w:val="000000"/>
                <w:lang w:eastAsia="zh-CN"/>
              </w:rPr>
            </w:pPr>
          </w:p>
          <w:p w14:paraId="438CC105" w14:textId="77777777" w:rsidR="00F525C7" w:rsidRPr="00E314C6" w:rsidRDefault="00F525C7" w:rsidP="00B978A2">
            <w:pPr>
              <w:spacing w:after="0" w:line="240" w:lineRule="auto"/>
              <w:ind w:right="-334"/>
              <w:rPr>
                <w:rFonts w:ascii="Arial" w:eastAsia="SimSun" w:hAnsi="Arial" w:cs="Arial"/>
                <w:bCs/>
                <w:color w:val="000000"/>
                <w:lang w:eastAsia="zh-CN"/>
              </w:rPr>
            </w:pPr>
          </w:p>
          <w:p w14:paraId="09D5BCA7" w14:textId="77777777" w:rsidR="00F525C7" w:rsidRPr="00E314C6" w:rsidRDefault="00F525C7" w:rsidP="00B978A2">
            <w:pPr>
              <w:spacing w:after="0" w:line="240" w:lineRule="auto"/>
              <w:ind w:right="-334"/>
              <w:rPr>
                <w:rFonts w:ascii="Arial" w:eastAsia="SimSun" w:hAnsi="Arial" w:cs="Arial"/>
                <w:bCs/>
                <w:color w:val="000000"/>
                <w:lang w:eastAsia="zh-CN"/>
              </w:rPr>
            </w:pPr>
          </w:p>
        </w:tc>
      </w:tr>
      <w:tr w:rsidR="00F525C7" w:rsidRPr="00E314C6" w14:paraId="1F8F5360" w14:textId="77777777" w:rsidTr="00B978A2">
        <w:trPr>
          <w:trHeight w:val="720"/>
        </w:trPr>
        <w:tc>
          <w:tcPr>
            <w:tcW w:w="5211" w:type="dxa"/>
            <w:gridSpan w:val="2"/>
          </w:tcPr>
          <w:p w14:paraId="5BD41608" w14:textId="77777777" w:rsidR="00F525C7" w:rsidRPr="00E314C6" w:rsidRDefault="00F525C7" w:rsidP="00B978A2">
            <w:pPr>
              <w:spacing w:after="0" w:line="240" w:lineRule="auto"/>
              <w:rPr>
                <w:rFonts w:ascii="Arial" w:eastAsia="SimSun" w:hAnsi="Arial" w:cs="Arial"/>
                <w:lang w:eastAsia="zh-CN"/>
              </w:rPr>
            </w:pPr>
            <w:r w:rsidRPr="00E314C6">
              <w:rPr>
                <w:rFonts w:ascii="Arial" w:eastAsia="SimSun" w:hAnsi="Arial" w:cs="Arial"/>
                <w:lang w:eastAsia="zh-CN"/>
              </w:rPr>
              <w:lastRenderedPageBreak/>
              <w:t>External Examiner’s Signature:</w:t>
            </w:r>
          </w:p>
        </w:tc>
        <w:tc>
          <w:tcPr>
            <w:tcW w:w="3645" w:type="dxa"/>
            <w:gridSpan w:val="3"/>
          </w:tcPr>
          <w:p w14:paraId="725E1D1A" w14:textId="77777777" w:rsidR="00F525C7" w:rsidRPr="00E314C6" w:rsidRDefault="00F525C7" w:rsidP="00B978A2">
            <w:pPr>
              <w:spacing w:after="0" w:line="240" w:lineRule="auto"/>
              <w:rPr>
                <w:rFonts w:ascii="Arial" w:eastAsia="SimSun" w:hAnsi="Arial" w:cs="Arial"/>
                <w:lang w:eastAsia="zh-CN"/>
              </w:rPr>
            </w:pPr>
            <w:r w:rsidRPr="00E314C6">
              <w:rPr>
                <w:rFonts w:ascii="Arial" w:eastAsia="SimSun" w:hAnsi="Arial" w:cs="Arial"/>
                <w:lang w:eastAsia="zh-CN"/>
              </w:rPr>
              <w:t>Date:</w:t>
            </w:r>
          </w:p>
        </w:tc>
      </w:tr>
    </w:tbl>
    <w:p w14:paraId="587E5720" w14:textId="77777777" w:rsidR="00F525C7" w:rsidRPr="00E314C6" w:rsidRDefault="00F525C7" w:rsidP="00F525C7">
      <w:pPr>
        <w:spacing w:after="0" w:line="240" w:lineRule="auto"/>
        <w:ind w:right="-334"/>
        <w:rPr>
          <w:rFonts w:ascii="Trebuchet MS" w:eastAsia="SimSun" w:hAnsi="Trebuchet MS" w:cs="Tahoma"/>
          <w:bCs/>
          <w:color w:val="000000"/>
          <w:sz w:val="24"/>
          <w:szCs w:val="24"/>
          <w:lang w:eastAsia="zh-CN"/>
        </w:rPr>
      </w:pPr>
    </w:p>
    <w:p w14:paraId="01E14AE2" w14:textId="77777777" w:rsidR="00F525C7" w:rsidRDefault="00F525C7" w:rsidP="00F525C7">
      <w:pPr>
        <w:jc w:val="center"/>
        <w:rPr>
          <w:rFonts w:ascii="Times New Roman" w:hAnsi="Times New Roman" w:cs="Times New Roman"/>
          <w:sz w:val="24"/>
          <w:szCs w:val="24"/>
        </w:rPr>
      </w:pPr>
    </w:p>
    <w:p w14:paraId="1ED421F2" w14:textId="77777777" w:rsidR="00064E3A" w:rsidRDefault="00064E3A" w:rsidP="00F525C7">
      <w:pPr>
        <w:jc w:val="center"/>
        <w:rPr>
          <w:rFonts w:ascii="Times New Roman" w:hAnsi="Times New Roman" w:cs="Times New Roman"/>
          <w:b/>
          <w:bCs/>
          <w:sz w:val="24"/>
          <w:szCs w:val="24"/>
        </w:rPr>
      </w:pPr>
    </w:p>
    <w:p w14:paraId="3B0274ED" w14:textId="193B9BC9" w:rsidR="00F525C7" w:rsidRPr="00064E3A" w:rsidRDefault="00064E3A" w:rsidP="00F525C7">
      <w:pPr>
        <w:jc w:val="center"/>
        <w:rPr>
          <w:rFonts w:ascii="Times New Roman" w:hAnsi="Times New Roman" w:cs="Times New Roman"/>
          <w:b/>
          <w:bCs/>
          <w:sz w:val="24"/>
          <w:szCs w:val="24"/>
        </w:rPr>
      </w:pPr>
      <w:r w:rsidRPr="00064E3A">
        <w:rPr>
          <w:rFonts w:ascii="Times New Roman" w:hAnsi="Times New Roman" w:cs="Times New Roman"/>
          <w:b/>
          <w:bCs/>
          <w:sz w:val="24"/>
          <w:szCs w:val="24"/>
        </w:rPr>
        <w:t>Explore the Cultural Significance of a Sky Myth</w:t>
      </w:r>
    </w:p>
    <w:p w14:paraId="6BFD8441" w14:textId="02DC25B9" w:rsidR="006B011F" w:rsidRPr="00064E3A" w:rsidRDefault="00F525C7" w:rsidP="006B011F">
      <w:pPr>
        <w:jc w:val="center"/>
        <w:rPr>
          <w:rFonts w:ascii="Times New Roman" w:hAnsi="Times New Roman" w:cs="Times New Roman"/>
          <w:b/>
          <w:bCs/>
          <w:sz w:val="24"/>
          <w:szCs w:val="24"/>
        </w:rPr>
      </w:pPr>
      <w:r w:rsidRPr="00064E3A">
        <w:rPr>
          <w:rFonts w:ascii="Times New Roman" w:hAnsi="Times New Roman" w:cs="Times New Roman"/>
          <w:b/>
          <w:bCs/>
          <w:sz w:val="24"/>
          <w:szCs w:val="24"/>
        </w:rPr>
        <w:t xml:space="preserve">Words Counted: </w:t>
      </w:r>
      <w:r w:rsidRPr="00064E3A">
        <w:rPr>
          <w:rFonts w:ascii="Times New Roman" w:hAnsi="Times New Roman" w:cs="Times New Roman"/>
          <w:b/>
          <w:bCs/>
          <w:sz w:val="24"/>
          <w:szCs w:val="24"/>
        </w:rPr>
        <w:t>30</w:t>
      </w:r>
      <w:r w:rsidR="00F55176">
        <w:rPr>
          <w:rFonts w:ascii="Times New Roman" w:hAnsi="Times New Roman" w:cs="Times New Roman"/>
          <w:b/>
          <w:bCs/>
          <w:sz w:val="24"/>
          <w:szCs w:val="24"/>
        </w:rPr>
        <w:t>76</w:t>
      </w:r>
    </w:p>
    <w:p w14:paraId="358517EF" w14:textId="77777777" w:rsidR="00064E3A" w:rsidRPr="00064E3A" w:rsidRDefault="00064E3A" w:rsidP="006B011F">
      <w:pPr>
        <w:jc w:val="center"/>
        <w:rPr>
          <w:rFonts w:ascii="Times New Roman" w:hAnsi="Times New Roman" w:cs="Times New Roman"/>
          <w:b/>
          <w:bCs/>
          <w:sz w:val="24"/>
          <w:szCs w:val="24"/>
        </w:rPr>
      </w:pPr>
    </w:p>
    <w:p w14:paraId="2CC4A8C8" w14:textId="4B271608" w:rsidR="00DB050E" w:rsidRPr="00064E3A" w:rsidRDefault="00DB050E" w:rsidP="006B011F">
      <w:pPr>
        <w:jc w:val="center"/>
        <w:rPr>
          <w:rFonts w:ascii="Times New Roman" w:hAnsi="Times New Roman" w:cs="Times New Roman"/>
          <w:b/>
          <w:bCs/>
          <w:sz w:val="24"/>
          <w:szCs w:val="24"/>
        </w:rPr>
      </w:pPr>
      <w:r w:rsidRPr="00064E3A">
        <w:rPr>
          <w:rFonts w:ascii="Times New Roman" w:hAnsi="Times New Roman" w:cs="Times New Roman"/>
          <w:b/>
          <w:bCs/>
          <w:sz w:val="24"/>
          <w:szCs w:val="24"/>
        </w:rPr>
        <w:t>The Cultural Significance of the Sun-God Myth</w:t>
      </w:r>
      <w:r w:rsidR="006B011F" w:rsidRPr="00064E3A">
        <w:rPr>
          <w:rFonts w:ascii="Times New Roman" w:hAnsi="Times New Roman" w:cs="Times New Roman"/>
          <w:b/>
          <w:bCs/>
          <w:sz w:val="24"/>
          <w:szCs w:val="24"/>
        </w:rPr>
        <w:t xml:space="preserve"> among Navajo</w:t>
      </w:r>
    </w:p>
    <w:p w14:paraId="00A67CEE" w14:textId="182E95D1" w:rsidR="00DB050E" w:rsidRPr="00064E3A" w:rsidRDefault="00DB050E" w:rsidP="006B011F">
      <w:pPr>
        <w:jc w:val="center"/>
        <w:rPr>
          <w:rFonts w:ascii="Times New Roman" w:hAnsi="Times New Roman" w:cs="Times New Roman"/>
          <w:sz w:val="24"/>
          <w:szCs w:val="24"/>
        </w:rPr>
      </w:pPr>
    </w:p>
    <w:p w14:paraId="6E087468" w14:textId="77777777" w:rsidR="00521090" w:rsidRPr="00064E3A" w:rsidRDefault="00521090" w:rsidP="00521090">
      <w:pPr>
        <w:rPr>
          <w:rFonts w:ascii="Times New Roman" w:hAnsi="Times New Roman" w:cs="Times New Roman"/>
          <w:sz w:val="24"/>
          <w:szCs w:val="24"/>
        </w:rPr>
      </w:pPr>
    </w:p>
    <w:p w14:paraId="5566B6D6" w14:textId="1E793062" w:rsidR="00521090" w:rsidRPr="00064E3A" w:rsidRDefault="00521090" w:rsidP="00521090">
      <w:pPr>
        <w:rPr>
          <w:rFonts w:ascii="Times New Roman" w:hAnsi="Times New Roman" w:cs="Times New Roman"/>
          <w:b/>
          <w:bCs/>
          <w:sz w:val="24"/>
          <w:szCs w:val="24"/>
        </w:rPr>
      </w:pPr>
      <w:bookmarkStart w:id="6" w:name="_Hlk99991556"/>
      <w:r w:rsidRPr="00064E3A">
        <w:rPr>
          <w:rFonts w:ascii="Times New Roman" w:hAnsi="Times New Roman" w:cs="Times New Roman"/>
          <w:b/>
          <w:bCs/>
          <w:sz w:val="24"/>
          <w:szCs w:val="24"/>
        </w:rPr>
        <w:t>1.</w:t>
      </w:r>
      <w:r w:rsidRPr="00064E3A">
        <w:rPr>
          <w:rFonts w:ascii="Times New Roman" w:hAnsi="Times New Roman" w:cs="Times New Roman"/>
          <w:b/>
          <w:bCs/>
          <w:sz w:val="24"/>
          <w:szCs w:val="24"/>
        </w:rPr>
        <w:tab/>
        <w:t xml:space="preserve">Introduction </w:t>
      </w:r>
    </w:p>
    <w:bookmarkEnd w:id="6"/>
    <w:p w14:paraId="3A02FA21" w14:textId="77777777" w:rsidR="0030127B" w:rsidRDefault="0030127B" w:rsidP="0030127B">
      <w:pPr>
        <w:jc w:val="both"/>
        <w:rPr>
          <w:rFonts w:ascii="Times New Roman" w:hAnsi="Times New Roman" w:cs="Times New Roman"/>
          <w:sz w:val="24"/>
          <w:szCs w:val="24"/>
        </w:rPr>
      </w:pPr>
      <w:r w:rsidRPr="0030127B">
        <w:rPr>
          <w:rFonts w:ascii="Times New Roman" w:hAnsi="Times New Roman" w:cs="Times New Roman"/>
          <w:sz w:val="24"/>
          <w:szCs w:val="24"/>
        </w:rPr>
        <w:t>This essay aims to explore the cultural significance of the Sun-God sky myth and its relation to the Navajo culture; to consider cultural elements and rituals related to the sky myth, such as sandpainting, night chants, and oral traditions, moral and ethical codex developed in their society. This essay seeking is to analyse the myth as a cultural phenomenon and consider the importance of myth in the development of culture and social life influenced by the mythological narrative. By observing the cultural relation of the Sun-God Myth among the Navajo people, their traditions, social structures, ritual practices, and ceremonies, this paper intends to reveal the determination and signification of the sky myth in the culture and society. This essay aims to analyse how the myth qualified cultural and social processes as a narrative of historical events and as a cultural phenomenon to represent how myth, belief, ritual, and cult reflected the concept of macrocosm and microcosm, settled the ethical boundaries in the community, and determined the individual and social reality. Also, this paper aims to present myth as a phenomenon in which content might be founded on answers to the type and state of the community's worldview for events or permanent manifestations.</w:t>
      </w:r>
    </w:p>
    <w:p w14:paraId="5B822A9B" w14:textId="77777777" w:rsidR="0030127B" w:rsidRDefault="0030127B" w:rsidP="004503C6">
      <w:pPr>
        <w:rPr>
          <w:rFonts w:ascii="Times New Roman" w:hAnsi="Times New Roman" w:cs="Times New Roman"/>
          <w:sz w:val="24"/>
          <w:szCs w:val="24"/>
        </w:rPr>
      </w:pPr>
    </w:p>
    <w:p w14:paraId="31ED1E5C" w14:textId="1F42AA0B" w:rsidR="004503C6" w:rsidRPr="00064E3A" w:rsidRDefault="0019792F" w:rsidP="004503C6">
      <w:pPr>
        <w:rPr>
          <w:rFonts w:ascii="Times New Roman" w:hAnsi="Times New Roman" w:cs="Times New Roman"/>
          <w:b/>
          <w:bCs/>
          <w:sz w:val="24"/>
          <w:szCs w:val="24"/>
        </w:rPr>
      </w:pPr>
      <w:r w:rsidRPr="00064E3A">
        <w:rPr>
          <w:rFonts w:ascii="Times New Roman" w:hAnsi="Times New Roman" w:cs="Times New Roman"/>
          <w:b/>
          <w:bCs/>
          <w:sz w:val="24"/>
          <w:szCs w:val="24"/>
        </w:rPr>
        <w:t xml:space="preserve">2. </w:t>
      </w:r>
      <w:r w:rsidR="004503C6" w:rsidRPr="00064E3A">
        <w:rPr>
          <w:rFonts w:ascii="Times New Roman" w:hAnsi="Times New Roman" w:cs="Times New Roman"/>
          <w:b/>
          <w:bCs/>
          <w:sz w:val="24"/>
          <w:szCs w:val="24"/>
        </w:rPr>
        <w:t xml:space="preserve">Myth as a </w:t>
      </w:r>
      <w:r w:rsidR="009E2E18" w:rsidRPr="00064E3A">
        <w:rPr>
          <w:rFonts w:ascii="Times New Roman" w:hAnsi="Times New Roman" w:cs="Times New Roman"/>
          <w:b/>
          <w:bCs/>
          <w:sz w:val="24"/>
          <w:szCs w:val="24"/>
        </w:rPr>
        <w:t>C</w:t>
      </w:r>
      <w:r w:rsidR="004503C6" w:rsidRPr="00064E3A">
        <w:rPr>
          <w:rFonts w:ascii="Times New Roman" w:hAnsi="Times New Roman" w:cs="Times New Roman"/>
          <w:b/>
          <w:bCs/>
          <w:sz w:val="24"/>
          <w:szCs w:val="24"/>
        </w:rPr>
        <w:t xml:space="preserve">ultural </w:t>
      </w:r>
      <w:r w:rsidR="009E2E18" w:rsidRPr="00064E3A">
        <w:rPr>
          <w:rFonts w:ascii="Times New Roman" w:hAnsi="Times New Roman" w:cs="Times New Roman"/>
          <w:b/>
          <w:bCs/>
          <w:sz w:val="24"/>
          <w:szCs w:val="24"/>
        </w:rPr>
        <w:t>P</w:t>
      </w:r>
      <w:r w:rsidR="004503C6" w:rsidRPr="00064E3A">
        <w:rPr>
          <w:rFonts w:ascii="Times New Roman" w:hAnsi="Times New Roman" w:cs="Times New Roman"/>
          <w:b/>
          <w:bCs/>
          <w:sz w:val="24"/>
          <w:szCs w:val="24"/>
        </w:rPr>
        <w:t>henomenon</w:t>
      </w:r>
      <w:r w:rsidR="0026019C" w:rsidRPr="00064E3A">
        <w:rPr>
          <w:rFonts w:ascii="Times New Roman" w:hAnsi="Times New Roman" w:cs="Times New Roman"/>
          <w:b/>
          <w:bCs/>
          <w:sz w:val="24"/>
          <w:szCs w:val="24"/>
        </w:rPr>
        <w:t>. The Theories of Myth.</w:t>
      </w:r>
    </w:p>
    <w:p w14:paraId="4CCB0949" w14:textId="3E25353D" w:rsidR="00B131A8" w:rsidRPr="00064E3A" w:rsidRDefault="00B12A29" w:rsidP="00635E4D">
      <w:pPr>
        <w:jc w:val="both"/>
        <w:rPr>
          <w:rFonts w:ascii="Times New Roman" w:hAnsi="Times New Roman" w:cs="Times New Roman"/>
          <w:sz w:val="24"/>
          <w:szCs w:val="24"/>
        </w:rPr>
      </w:pPr>
      <w:r w:rsidRPr="00064E3A">
        <w:rPr>
          <w:rFonts w:ascii="Times New Roman" w:hAnsi="Times New Roman" w:cs="Times New Roman"/>
          <w:sz w:val="24"/>
          <w:szCs w:val="24"/>
        </w:rPr>
        <w:t>The myth is a story about past epochs, events, heroes, and cultural echoes from ancient times. But the myth is also an expression of ideas and beliefs, a mirror of the world, social order, and cosmic law.</w:t>
      </w:r>
      <w:r w:rsidR="004503C6" w:rsidRPr="00064E3A">
        <w:rPr>
          <w:rFonts w:ascii="Times New Roman" w:hAnsi="Times New Roman" w:cs="Times New Roman"/>
          <w:sz w:val="24"/>
          <w:szCs w:val="24"/>
        </w:rPr>
        <w:t xml:space="preserve"> </w:t>
      </w:r>
      <w:r w:rsidR="00B131A8" w:rsidRPr="00064E3A">
        <w:rPr>
          <w:rFonts w:ascii="Times New Roman" w:hAnsi="Times New Roman" w:cs="Times New Roman"/>
          <w:sz w:val="24"/>
          <w:szCs w:val="24"/>
        </w:rPr>
        <w:t xml:space="preserve">The folk tales and rituals of a local group reveal the culture and the picture of social life, perceived as its existential stamp, sealing the individual microcosm and philosophy of the members of this community. Through the mythological phenomenon, the culture of a community can be compared with the culture of other </w:t>
      </w:r>
      <w:r w:rsidR="00635E4D" w:rsidRPr="00064E3A">
        <w:rPr>
          <w:rFonts w:ascii="Times New Roman" w:hAnsi="Times New Roman" w:cs="Times New Roman"/>
          <w:sz w:val="24"/>
          <w:szCs w:val="24"/>
        </w:rPr>
        <w:t>neighbouring</w:t>
      </w:r>
      <w:r w:rsidR="00B131A8" w:rsidRPr="00064E3A">
        <w:rPr>
          <w:rFonts w:ascii="Times New Roman" w:hAnsi="Times New Roman" w:cs="Times New Roman"/>
          <w:sz w:val="24"/>
          <w:szCs w:val="24"/>
        </w:rPr>
        <w:t xml:space="preserve"> or non-</w:t>
      </w:r>
      <w:r w:rsidR="00635E4D" w:rsidRPr="00064E3A">
        <w:rPr>
          <w:rFonts w:ascii="Times New Roman" w:hAnsi="Times New Roman" w:cs="Times New Roman"/>
          <w:sz w:val="24"/>
          <w:szCs w:val="24"/>
        </w:rPr>
        <w:t>neighbouring</w:t>
      </w:r>
      <w:r w:rsidR="00B131A8" w:rsidRPr="00064E3A">
        <w:rPr>
          <w:rFonts w:ascii="Times New Roman" w:hAnsi="Times New Roman" w:cs="Times New Roman"/>
          <w:sz w:val="24"/>
          <w:szCs w:val="24"/>
        </w:rPr>
        <w:t xml:space="preserve"> communities, looking for similarities and differences and drawing common trends in the cultural development of different societies during the same historical period. </w:t>
      </w:r>
    </w:p>
    <w:p w14:paraId="0D71B709" w14:textId="0FE4CF62" w:rsidR="004503C6" w:rsidRPr="00064E3A" w:rsidRDefault="00FB4EF6" w:rsidP="00FA40EA">
      <w:pPr>
        <w:jc w:val="both"/>
        <w:rPr>
          <w:rFonts w:ascii="Times New Roman" w:hAnsi="Times New Roman" w:cs="Times New Roman"/>
          <w:sz w:val="24"/>
          <w:szCs w:val="24"/>
        </w:rPr>
      </w:pPr>
      <w:r w:rsidRPr="00064E3A">
        <w:rPr>
          <w:rFonts w:ascii="Times New Roman" w:hAnsi="Times New Roman" w:cs="Times New Roman"/>
          <w:sz w:val="24"/>
          <w:szCs w:val="24"/>
        </w:rPr>
        <w:lastRenderedPageBreak/>
        <w:t xml:space="preserve">Cohen said that the myth has different functions in the social structure and culture as a cultural phenomenon. The author suggested that anthropologists were influenced for a long time by a holistic approach and viewed different social structures as functional </w:t>
      </w:r>
      <w:r w:rsidRPr="00064E3A">
        <w:rPr>
          <w:rFonts w:ascii="Times New Roman" w:hAnsi="Times New Roman" w:cs="Times New Roman"/>
          <w:sz w:val="24"/>
          <w:szCs w:val="24"/>
        </w:rPr>
        <w:t>interdependences, following</w:t>
      </w:r>
      <w:r w:rsidRPr="00064E3A">
        <w:rPr>
          <w:rFonts w:ascii="Times New Roman" w:hAnsi="Times New Roman" w:cs="Times New Roman"/>
          <w:sz w:val="24"/>
          <w:szCs w:val="24"/>
        </w:rPr>
        <w:t xml:space="preserve"> Malinowski. Cohen supposed that this tendency had changed, and multiple myth theories might be referred to as complementary instead of competing against each other.</w:t>
      </w:r>
      <w:r w:rsidRPr="00064E3A">
        <w:rPr>
          <w:rStyle w:val="FootnoteReference"/>
          <w:rFonts w:ascii="Times New Roman" w:hAnsi="Times New Roman" w:cs="Times New Roman"/>
          <w:sz w:val="24"/>
          <w:szCs w:val="24"/>
        </w:rPr>
        <w:footnoteReference w:id="1"/>
      </w:r>
    </w:p>
    <w:p w14:paraId="57F4A8E2" w14:textId="3E401067" w:rsidR="00FA40EA" w:rsidRPr="00064E3A" w:rsidRDefault="00FA40EA" w:rsidP="00FA40EA">
      <w:pPr>
        <w:jc w:val="both"/>
        <w:rPr>
          <w:rFonts w:ascii="Times New Roman" w:hAnsi="Times New Roman" w:cs="Times New Roman"/>
          <w:sz w:val="24"/>
          <w:szCs w:val="24"/>
        </w:rPr>
      </w:pPr>
      <w:r w:rsidRPr="00064E3A">
        <w:rPr>
          <w:rFonts w:ascii="Times New Roman" w:hAnsi="Times New Roman" w:cs="Times New Roman"/>
          <w:sz w:val="24"/>
          <w:szCs w:val="24"/>
        </w:rPr>
        <w:t xml:space="preserve">Following Cohen, the myth might be defined as a narrative of events with sacred quality and sacred communication in a symbolic form and where the narrative refers in dramatic form to origins or </w:t>
      </w:r>
      <w:r w:rsidRPr="00064E3A">
        <w:rPr>
          <w:rFonts w:ascii="Times New Roman" w:hAnsi="Times New Roman" w:cs="Times New Roman"/>
          <w:sz w:val="24"/>
          <w:szCs w:val="24"/>
        </w:rPr>
        <w:t>t</w:t>
      </w:r>
      <w:r w:rsidRPr="00064E3A">
        <w:rPr>
          <w:rFonts w:ascii="Times New Roman" w:hAnsi="Times New Roman" w:cs="Times New Roman"/>
          <w:sz w:val="24"/>
          <w:szCs w:val="24"/>
        </w:rPr>
        <w:t>ransformations.</w:t>
      </w:r>
      <w:r w:rsidRPr="00064E3A">
        <w:rPr>
          <w:rStyle w:val="FootnoteReference"/>
          <w:rFonts w:ascii="Times New Roman" w:hAnsi="Times New Roman" w:cs="Times New Roman"/>
          <w:sz w:val="24"/>
          <w:szCs w:val="24"/>
        </w:rPr>
        <w:footnoteReference w:id="2"/>
      </w:r>
      <w:r w:rsidRPr="00064E3A">
        <w:rPr>
          <w:rFonts w:ascii="Times New Roman" w:hAnsi="Times New Roman" w:cs="Times New Roman"/>
          <w:sz w:val="24"/>
          <w:szCs w:val="24"/>
        </w:rPr>
        <w:t xml:space="preserve"> Cohen said ''The narrative quality distinguishes a myth from a general idea or set of ideas, such as a cosmology. The sacred quality and the reference to origins and transformations distinguish myth from legend and</w:t>
      </w:r>
      <w:r w:rsidRPr="00064E3A">
        <w:rPr>
          <w:rFonts w:ascii="Times New Roman" w:hAnsi="Times New Roman" w:cs="Times New Roman"/>
          <w:sz w:val="24"/>
          <w:szCs w:val="24"/>
        </w:rPr>
        <w:t xml:space="preserve"> </w:t>
      </w:r>
      <w:r w:rsidRPr="00064E3A">
        <w:rPr>
          <w:rFonts w:ascii="Times New Roman" w:hAnsi="Times New Roman" w:cs="Times New Roman"/>
          <w:sz w:val="24"/>
          <w:szCs w:val="24"/>
        </w:rPr>
        <w:t xml:space="preserve">other types of </w:t>
      </w:r>
      <w:proofErr w:type="gramStart"/>
      <w:r w:rsidRPr="00064E3A">
        <w:rPr>
          <w:rFonts w:ascii="Times New Roman" w:hAnsi="Times New Roman" w:cs="Times New Roman"/>
          <w:sz w:val="24"/>
          <w:szCs w:val="24"/>
        </w:rPr>
        <w:t>folk-tale</w:t>
      </w:r>
      <w:proofErr w:type="gramEnd"/>
      <w:r w:rsidRPr="00064E3A">
        <w:rPr>
          <w:rFonts w:ascii="Times New Roman" w:hAnsi="Times New Roman" w:cs="Times New Roman"/>
          <w:sz w:val="24"/>
          <w:szCs w:val="24"/>
        </w:rPr>
        <w:t>.''</w:t>
      </w:r>
      <w:r w:rsidRPr="00064E3A">
        <w:rPr>
          <w:rStyle w:val="FootnoteReference"/>
          <w:rFonts w:ascii="Times New Roman" w:hAnsi="Times New Roman" w:cs="Times New Roman"/>
          <w:sz w:val="24"/>
          <w:szCs w:val="24"/>
        </w:rPr>
        <w:footnoteReference w:id="3"/>
      </w:r>
    </w:p>
    <w:p w14:paraId="6B51C012" w14:textId="43FF5526" w:rsidR="00693335" w:rsidRPr="00064E3A" w:rsidRDefault="0061197D" w:rsidP="003E04E2">
      <w:pPr>
        <w:jc w:val="both"/>
        <w:rPr>
          <w:rFonts w:ascii="Times New Roman" w:hAnsi="Times New Roman" w:cs="Times New Roman"/>
          <w:sz w:val="24"/>
          <w:szCs w:val="24"/>
        </w:rPr>
      </w:pPr>
      <w:r w:rsidRPr="00064E3A">
        <w:rPr>
          <w:rFonts w:ascii="Times New Roman" w:hAnsi="Times New Roman" w:cs="Times New Roman"/>
          <w:sz w:val="24"/>
          <w:szCs w:val="24"/>
        </w:rPr>
        <w:t xml:space="preserve">Cohen </w:t>
      </w:r>
      <w:r w:rsidRPr="00064E3A">
        <w:rPr>
          <w:rFonts w:ascii="Times New Roman" w:hAnsi="Times New Roman" w:cs="Times New Roman"/>
          <w:sz w:val="24"/>
          <w:szCs w:val="24"/>
        </w:rPr>
        <w:t>marked</w:t>
      </w:r>
      <w:r w:rsidRPr="00064E3A">
        <w:rPr>
          <w:rFonts w:ascii="Times New Roman" w:hAnsi="Times New Roman" w:cs="Times New Roman"/>
          <w:sz w:val="24"/>
          <w:szCs w:val="24"/>
        </w:rPr>
        <w:t xml:space="preserve"> seven main types of theory of myth: one viewed the myth as a form</w:t>
      </w:r>
      <w:r w:rsidRPr="00064E3A">
        <w:rPr>
          <w:rFonts w:ascii="Times New Roman" w:hAnsi="Times New Roman" w:cs="Times New Roman"/>
          <w:sz w:val="24"/>
          <w:szCs w:val="24"/>
        </w:rPr>
        <w:t xml:space="preserve"> </w:t>
      </w:r>
      <w:r w:rsidRPr="00064E3A">
        <w:rPr>
          <w:rFonts w:ascii="Times New Roman" w:hAnsi="Times New Roman" w:cs="Times New Roman"/>
          <w:sz w:val="24"/>
          <w:szCs w:val="24"/>
        </w:rPr>
        <w:t>of explanation of certain steps in the</w:t>
      </w:r>
      <w:r w:rsidRPr="00064E3A">
        <w:rPr>
          <w:rFonts w:ascii="Times New Roman" w:hAnsi="Times New Roman" w:cs="Times New Roman"/>
          <w:sz w:val="24"/>
          <w:szCs w:val="24"/>
        </w:rPr>
        <w:t xml:space="preserve"> </w:t>
      </w:r>
      <w:r w:rsidRPr="00064E3A">
        <w:rPr>
          <w:rFonts w:ascii="Times New Roman" w:hAnsi="Times New Roman" w:cs="Times New Roman"/>
          <w:sz w:val="24"/>
          <w:szCs w:val="24"/>
        </w:rPr>
        <w:t>development of human society and culture; another considered myth as a form of</w:t>
      </w:r>
      <w:r w:rsidRPr="00064E3A">
        <w:rPr>
          <w:rFonts w:ascii="Times New Roman" w:hAnsi="Times New Roman" w:cs="Times New Roman"/>
          <w:sz w:val="24"/>
          <w:szCs w:val="24"/>
        </w:rPr>
        <w:t xml:space="preserve"> </w:t>
      </w:r>
      <w:r w:rsidRPr="00064E3A">
        <w:rPr>
          <w:rFonts w:ascii="Times New Roman" w:hAnsi="Times New Roman" w:cs="Times New Roman"/>
          <w:sz w:val="24"/>
          <w:szCs w:val="24"/>
        </w:rPr>
        <w:t>symbolic base with function to expression and reflection certain kind of thought instead of  interpretation; the mythopoeic;</w:t>
      </w:r>
      <w:r w:rsidRPr="00064E3A">
        <w:rPr>
          <w:rFonts w:ascii="Times New Roman" w:hAnsi="Times New Roman" w:cs="Times New Roman"/>
          <w:sz w:val="24"/>
          <w:szCs w:val="24"/>
        </w:rPr>
        <w:t xml:space="preserve"> </w:t>
      </w:r>
      <w:r w:rsidRPr="00064E3A">
        <w:rPr>
          <w:rFonts w:ascii="Times New Roman" w:hAnsi="Times New Roman" w:cs="Times New Roman"/>
          <w:sz w:val="24"/>
          <w:szCs w:val="24"/>
        </w:rPr>
        <w:t>myth viewed as a manifestation of the unconscious; myth in which statement laid terms and conditions of creating and maintaining social relations; the myth that held the function in social reasoning structures and social practices;</w:t>
      </w:r>
      <w:r w:rsidRPr="00064E3A">
        <w:rPr>
          <w:rFonts w:ascii="Times New Roman" w:hAnsi="Times New Roman" w:cs="Times New Roman"/>
          <w:sz w:val="24"/>
          <w:szCs w:val="24"/>
        </w:rPr>
        <w:t xml:space="preserve"> </w:t>
      </w:r>
      <w:r w:rsidRPr="00064E3A">
        <w:rPr>
          <w:rFonts w:ascii="Times New Roman" w:hAnsi="Times New Roman" w:cs="Times New Roman"/>
          <w:sz w:val="24"/>
          <w:szCs w:val="24"/>
        </w:rPr>
        <w:t>the myth was a form of symbolic statement linked with ritual, and myth defined in a structuralist theory.</w:t>
      </w:r>
      <w:r w:rsidR="00370282" w:rsidRPr="00064E3A">
        <w:rPr>
          <w:rStyle w:val="FootnoteReference"/>
          <w:rFonts w:ascii="Times New Roman" w:hAnsi="Times New Roman" w:cs="Times New Roman"/>
          <w:sz w:val="24"/>
          <w:szCs w:val="24"/>
        </w:rPr>
        <w:footnoteReference w:id="4"/>
      </w:r>
      <w:r w:rsidR="00693335" w:rsidRPr="00064E3A">
        <w:rPr>
          <w:rFonts w:ascii="Times New Roman" w:hAnsi="Times New Roman" w:cs="Times New Roman"/>
          <w:sz w:val="24"/>
          <w:szCs w:val="24"/>
        </w:rPr>
        <w:t xml:space="preserve"> </w:t>
      </w:r>
      <w:r w:rsidR="00693335" w:rsidRPr="00064E3A">
        <w:rPr>
          <w:rFonts w:ascii="Times New Roman" w:hAnsi="Times New Roman" w:cs="Times New Roman"/>
          <w:sz w:val="24"/>
          <w:szCs w:val="24"/>
        </w:rPr>
        <w:t>For Frazer, claimed Cohen, the myth had characteristics literally and was considered an explanation of certain phenomena.</w:t>
      </w:r>
      <w:r w:rsidR="00693335" w:rsidRPr="00064E3A">
        <w:rPr>
          <w:rStyle w:val="FootnoteReference"/>
          <w:rFonts w:ascii="Times New Roman" w:hAnsi="Times New Roman" w:cs="Times New Roman"/>
          <w:sz w:val="24"/>
          <w:szCs w:val="24"/>
        </w:rPr>
        <w:footnoteReference w:id="5"/>
      </w:r>
      <w:r w:rsidR="003E04E2" w:rsidRPr="00064E3A">
        <w:rPr>
          <w:rFonts w:ascii="Times New Roman" w:hAnsi="Times New Roman" w:cs="Times New Roman"/>
          <w:sz w:val="24"/>
          <w:szCs w:val="24"/>
        </w:rPr>
        <w:t xml:space="preserve"> </w:t>
      </w:r>
      <w:r w:rsidR="003E04E2" w:rsidRPr="00064E3A">
        <w:rPr>
          <w:rFonts w:ascii="Times New Roman" w:hAnsi="Times New Roman" w:cs="Times New Roman"/>
          <w:sz w:val="24"/>
          <w:szCs w:val="24"/>
        </w:rPr>
        <w:t>Cohen argued that Tylor also viewed myths as explanations but considered specific elements of the myths as a language of metaphor used by primitive people in the personalization of</w:t>
      </w:r>
      <w:r w:rsidR="003E04E2" w:rsidRPr="00064E3A">
        <w:rPr>
          <w:rFonts w:ascii="Times New Roman" w:hAnsi="Times New Roman" w:cs="Times New Roman"/>
          <w:sz w:val="24"/>
          <w:szCs w:val="24"/>
        </w:rPr>
        <w:t xml:space="preserve"> </w:t>
      </w:r>
      <w:r w:rsidR="003E04E2" w:rsidRPr="00064E3A">
        <w:rPr>
          <w:rFonts w:ascii="Times New Roman" w:hAnsi="Times New Roman" w:cs="Times New Roman"/>
          <w:sz w:val="24"/>
          <w:szCs w:val="24"/>
        </w:rPr>
        <w:t>the powers in nature in the attempt to comprehend them.</w:t>
      </w:r>
      <w:r w:rsidR="003E04E2" w:rsidRPr="00064E3A">
        <w:rPr>
          <w:rStyle w:val="FootnoteReference"/>
          <w:rFonts w:ascii="Times New Roman" w:hAnsi="Times New Roman" w:cs="Times New Roman"/>
          <w:sz w:val="24"/>
          <w:szCs w:val="24"/>
        </w:rPr>
        <w:footnoteReference w:id="6"/>
      </w:r>
      <w:r w:rsidR="003E04E2" w:rsidRPr="00064E3A">
        <w:rPr>
          <w:rFonts w:ascii="Times New Roman" w:hAnsi="Times New Roman" w:cs="Times New Roman"/>
          <w:sz w:val="24"/>
          <w:szCs w:val="24"/>
        </w:rPr>
        <w:t xml:space="preserve">  </w:t>
      </w:r>
      <w:r w:rsidR="00E15D0D" w:rsidRPr="00064E3A">
        <w:rPr>
          <w:rFonts w:ascii="Times New Roman" w:hAnsi="Times New Roman" w:cs="Times New Roman"/>
          <w:sz w:val="24"/>
          <w:szCs w:val="24"/>
        </w:rPr>
        <w:t>Cohen argued that these theories were not completed and were weak without explaining the social character of myth and its symbolic content and significant meaning for the social group,  collective, and individual perceptions.</w:t>
      </w:r>
      <w:r w:rsidR="00085AFA" w:rsidRPr="00064E3A">
        <w:rPr>
          <w:rFonts w:ascii="Times New Roman" w:hAnsi="Times New Roman" w:cs="Times New Roman"/>
          <w:sz w:val="24"/>
          <w:szCs w:val="24"/>
        </w:rPr>
        <w:t xml:space="preserve"> </w:t>
      </w:r>
      <w:r w:rsidR="00085AFA" w:rsidRPr="00064E3A">
        <w:rPr>
          <w:rFonts w:ascii="Times New Roman" w:hAnsi="Times New Roman" w:cs="Times New Roman"/>
          <w:sz w:val="24"/>
          <w:szCs w:val="24"/>
        </w:rPr>
        <w:t>He referred to Jung that the universal characteristics of humankind's collective unconscious take local forms expressed in the varieties of myth.</w:t>
      </w:r>
      <w:r w:rsidR="00E15D0D" w:rsidRPr="00064E3A">
        <w:rPr>
          <w:rStyle w:val="FootnoteReference"/>
          <w:rFonts w:ascii="Times New Roman" w:hAnsi="Times New Roman" w:cs="Times New Roman"/>
          <w:sz w:val="24"/>
          <w:szCs w:val="24"/>
        </w:rPr>
        <w:footnoteReference w:id="7"/>
      </w:r>
      <w:r w:rsidR="00E15D0D" w:rsidRPr="00064E3A">
        <w:rPr>
          <w:rFonts w:ascii="Times New Roman" w:hAnsi="Times New Roman" w:cs="Times New Roman"/>
          <w:sz w:val="24"/>
          <w:szCs w:val="24"/>
        </w:rPr>
        <w:t xml:space="preserve">  </w:t>
      </w:r>
    </w:p>
    <w:p w14:paraId="4D9C7F12" w14:textId="137DC702" w:rsidR="00124D05" w:rsidRPr="00064E3A" w:rsidRDefault="00124D05" w:rsidP="003604D0">
      <w:pPr>
        <w:jc w:val="both"/>
        <w:rPr>
          <w:rFonts w:ascii="Times New Roman" w:hAnsi="Times New Roman" w:cs="Times New Roman"/>
          <w:sz w:val="24"/>
          <w:szCs w:val="24"/>
        </w:rPr>
      </w:pPr>
      <w:r w:rsidRPr="00064E3A">
        <w:rPr>
          <w:rFonts w:ascii="Times New Roman" w:hAnsi="Times New Roman" w:cs="Times New Roman"/>
          <w:sz w:val="24"/>
          <w:szCs w:val="24"/>
        </w:rPr>
        <w:t xml:space="preserve">For Durkheim, Cohen pointed out, </w:t>
      </w:r>
      <w:r w:rsidRPr="00064E3A">
        <w:rPr>
          <w:rFonts w:ascii="Times New Roman" w:hAnsi="Times New Roman" w:cs="Times New Roman"/>
          <w:sz w:val="24"/>
          <w:szCs w:val="24"/>
        </w:rPr>
        <w:t>‘</w:t>
      </w:r>
      <w:r w:rsidRPr="00064E3A">
        <w:rPr>
          <w:rFonts w:ascii="Times New Roman" w:hAnsi="Times New Roman" w:cs="Times New Roman"/>
          <w:sz w:val="24"/>
          <w:szCs w:val="24"/>
        </w:rPr>
        <w:t>myth is part of the religious system and manifests in words what ritual expresses in actions: both have a social function of maintaining and expressing solidarity.</w:t>
      </w:r>
      <w:r w:rsidRPr="00064E3A">
        <w:rPr>
          <w:rFonts w:ascii="Times New Roman" w:hAnsi="Times New Roman" w:cs="Times New Roman"/>
          <w:sz w:val="24"/>
          <w:szCs w:val="24"/>
        </w:rPr>
        <w:t>’</w:t>
      </w:r>
      <w:r w:rsidR="00D1482C" w:rsidRPr="00064E3A">
        <w:rPr>
          <w:rStyle w:val="FootnoteReference"/>
          <w:rFonts w:ascii="Times New Roman" w:hAnsi="Times New Roman" w:cs="Times New Roman"/>
          <w:sz w:val="24"/>
          <w:szCs w:val="24"/>
        </w:rPr>
        <w:footnoteReference w:id="8"/>
      </w:r>
      <w:r w:rsidR="003604D0" w:rsidRPr="00064E3A">
        <w:rPr>
          <w:rFonts w:ascii="Times New Roman" w:hAnsi="Times New Roman" w:cs="Times New Roman"/>
          <w:sz w:val="24"/>
          <w:szCs w:val="24"/>
        </w:rPr>
        <w:t xml:space="preserve"> </w:t>
      </w:r>
      <w:r w:rsidR="003604D0" w:rsidRPr="00064E3A">
        <w:rPr>
          <w:rFonts w:ascii="Times New Roman" w:hAnsi="Times New Roman" w:cs="Times New Roman"/>
          <w:sz w:val="24"/>
          <w:szCs w:val="24"/>
        </w:rPr>
        <w:t xml:space="preserve">Cohen summarised that for Durkheim, the content of the myth, similarly to ritual, had symbolic signification and represented specific values that were imprinted in social life. The myth also reflected </w:t>
      </w:r>
      <w:proofErr w:type="gramStart"/>
      <w:r w:rsidR="003604D0" w:rsidRPr="00064E3A">
        <w:rPr>
          <w:rFonts w:ascii="Times New Roman" w:hAnsi="Times New Roman" w:cs="Times New Roman"/>
          <w:sz w:val="24"/>
          <w:szCs w:val="24"/>
        </w:rPr>
        <w:t>particular characteristics</w:t>
      </w:r>
      <w:proofErr w:type="gramEnd"/>
      <w:r w:rsidR="003604D0" w:rsidRPr="00064E3A">
        <w:rPr>
          <w:rFonts w:ascii="Times New Roman" w:hAnsi="Times New Roman" w:cs="Times New Roman"/>
          <w:sz w:val="24"/>
          <w:szCs w:val="24"/>
        </w:rPr>
        <w:t xml:space="preserve"> of social structure where the narratives </w:t>
      </w:r>
      <w:r w:rsidR="003604D0" w:rsidRPr="00064E3A">
        <w:rPr>
          <w:rFonts w:ascii="Times New Roman" w:hAnsi="Times New Roman" w:cs="Times New Roman"/>
          <w:sz w:val="24"/>
          <w:szCs w:val="24"/>
        </w:rPr>
        <w:t>are attached</w:t>
      </w:r>
      <w:r w:rsidR="003604D0" w:rsidRPr="00064E3A">
        <w:rPr>
          <w:rFonts w:ascii="Times New Roman" w:hAnsi="Times New Roman" w:cs="Times New Roman"/>
          <w:sz w:val="24"/>
          <w:szCs w:val="24"/>
        </w:rPr>
        <w:t xml:space="preserve"> and bound via sacredness to the social structures and groups.</w:t>
      </w:r>
      <w:r w:rsidRPr="00064E3A">
        <w:rPr>
          <w:rStyle w:val="FootnoteReference"/>
          <w:rFonts w:ascii="Times New Roman" w:hAnsi="Times New Roman" w:cs="Times New Roman"/>
          <w:sz w:val="24"/>
          <w:szCs w:val="24"/>
        </w:rPr>
        <w:footnoteReference w:id="9"/>
      </w:r>
      <w:r w:rsidR="003604D0" w:rsidRPr="00064E3A">
        <w:rPr>
          <w:rFonts w:ascii="Times New Roman" w:hAnsi="Times New Roman" w:cs="Times New Roman"/>
          <w:sz w:val="24"/>
          <w:szCs w:val="24"/>
        </w:rPr>
        <w:t xml:space="preserve"> </w:t>
      </w:r>
      <w:r w:rsidR="006F7E39" w:rsidRPr="00064E3A">
        <w:rPr>
          <w:rFonts w:ascii="Times New Roman" w:hAnsi="Times New Roman" w:cs="Times New Roman"/>
          <w:sz w:val="24"/>
          <w:szCs w:val="24"/>
        </w:rPr>
        <w:t>Cohen claimed that for Durkheim, myth, in collaboration with ritual and religious belief, is fundamental to all cultural resources for categorizing the world and contains a sociological meaning.</w:t>
      </w:r>
      <w:r w:rsidR="006F7E39" w:rsidRPr="00064E3A">
        <w:rPr>
          <w:rStyle w:val="FootnoteReference"/>
          <w:rFonts w:ascii="Times New Roman" w:hAnsi="Times New Roman" w:cs="Times New Roman"/>
          <w:sz w:val="24"/>
          <w:szCs w:val="24"/>
        </w:rPr>
        <w:footnoteReference w:id="10"/>
      </w:r>
    </w:p>
    <w:p w14:paraId="473556D3" w14:textId="1BB51920" w:rsidR="00F27A77" w:rsidRPr="00064E3A" w:rsidRDefault="00F27A77" w:rsidP="00F27A77">
      <w:pPr>
        <w:jc w:val="both"/>
        <w:rPr>
          <w:rFonts w:ascii="Times New Roman" w:hAnsi="Times New Roman" w:cs="Times New Roman"/>
          <w:sz w:val="24"/>
          <w:szCs w:val="24"/>
        </w:rPr>
      </w:pPr>
      <w:r w:rsidRPr="00064E3A">
        <w:rPr>
          <w:rFonts w:ascii="Times New Roman" w:hAnsi="Times New Roman" w:cs="Times New Roman"/>
          <w:sz w:val="24"/>
          <w:szCs w:val="24"/>
        </w:rPr>
        <w:t xml:space="preserve">For Durkheim, no matter general or primitive religions, the religious beliefs have a common characteristic: They distinguish between the real or ideal things that men conceive of into two </w:t>
      </w:r>
      <w:r w:rsidRPr="00064E3A">
        <w:rPr>
          <w:rFonts w:ascii="Times New Roman" w:hAnsi="Times New Roman" w:cs="Times New Roman"/>
          <w:sz w:val="24"/>
          <w:szCs w:val="24"/>
        </w:rPr>
        <w:lastRenderedPageBreak/>
        <w:t>opposite classes defined by two terms sacred and profane. The world is separated into two domains, and one includes all that is sacred and the other that is profane.</w:t>
      </w:r>
      <w:r w:rsidRPr="00064E3A">
        <w:rPr>
          <w:rStyle w:val="FootnoteReference"/>
          <w:rFonts w:ascii="Times New Roman" w:hAnsi="Times New Roman" w:cs="Times New Roman"/>
          <w:sz w:val="24"/>
          <w:szCs w:val="24"/>
        </w:rPr>
        <w:footnoteReference w:id="11"/>
      </w:r>
      <w:r w:rsidRPr="00064E3A">
        <w:rPr>
          <w:rFonts w:ascii="Times New Roman" w:hAnsi="Times New Roman" w:cs="Times New Roman"/>
          <w:sz w:val="24"/>
          <w:szCs w:val="24"/>
        </w:rPr>
        <w:t xml:space="preserve"> He </w:t>
      </w:r>
      <w:r w:rsidR="00C55798" w:rsidRPr="00064E3A">
        <w:rPr>
          <w:rFonts w:ascii="Times New Roman" w:hAnsi="Times New Roman" w:cs="Times New Roman"/>
          <w:sz w:val="24"/>
          <w:szCs w:val="24"/>
        </w:rPr>
        <w:t>pointed out</w:t>
      </w:r>
      <w:r w:rsidRPr="00064E3A">
        <w:rPr>
          <w:rFonts w:ascii="Times New Roman" w:hAnsi="Times New Roman" w:cs="Times New Roman"/>
          <w:sz w:val="24"/>
          <w:szCs w:val="24"/>
        </w:rPr>
        <w:t xml:space="preserve">: </w:t>
      </w:r>
    </w:p>
    <w:p w14:paraId="6450C720" w14:textId="40AC6EA7" w:rsidR="00F27A77" w:rsidRPr="00064E3A" w:rsidRDefault="00F27A77" w:rsidP="00F27A77">
      <w:pPr>
        <w:ind w:left="720"/>
        <w:jc w:val="both"/>
        <w:rPr>
          <w:rFonts w:ascii="Times New Roman" w:hAnsi="Times New Roman" w:cs="Times New Roman"/>
          <w:sz w:val="24"/>
          <w:szCs w:val="24"/>
        </w:rPr>
      </w:pPr>
      <w:r w:rsidRPr="00064E3A">
        <w:rPr>
          <w:rFonts w:ascii="Times New Roman" w:hAnsi="Times New Roman" w:cs="Times New Roman"/>
          <w:sz w:val="24"/>
          <w:szCs w:val="24"/>
        </w:rPr>
        <w:t>Beliefs, myths, dogmas, and legends are either representations or systems of representations that express the nature of sacred things, the virtues and powers attributed to them, their history, and their relationships with one another as well as with profane things.</w:t>
      </w:r>
      <w:r w:rsidRPr="00064E3A">
        <w:rPr>
          <w:rStyle w:val="FootnoteReference"/>
          <w:rFonts w:ascii="Times New Roman" w:hAnsi="Times New Roman" w:cs="Times New Roman"/>
          <w:sz w:val="24"/>
          <w:szCs w:val="24"/>
        </w:rPr>
        <w:footnoteReference w:id="12"/>
      </w:r>
    </w:p>
    <w:p w14:paraId="09F3F4BD" w14:textId="286AD3B6" w:rsidR="00F27A77" w:rsidRPr="00064E3A" w:rsidRDefault="00F27A77" w:rsidP="00F27A77">
      <w:pPr>
        <w:jc w:val="both"/>
        <w:rPr>
          <w:rFonts w:ascii="Times New Roman" w:hAnsi="Times New Roman" w:cs="Times New Roman"/>
          <w:sz w:val="24"/>
          <w:szCs w:val="24"/>
        </w:rPr>
      </w:pPr>
      <w:r w:rsidRPr="00064E3A">
        <w:rPr>
          <w:rFonts w:ascii="Times New Roman" w:hAnsi="Times New Roman" w:cs="Times New Roman"/>
          <w:sz w:val="24"/>
          <w:szCs w:val="24"/>
        </w:rPr>
        <w:t>For Durkheim, the sacred ha</w:t>
      </w:r>
      <w:r w:rsidR="003A2E3B" w:rsidRPr="00064E3A">
        <w:rPr>
          <w:rFonts w:ascii="Times New Roman" w:hAnsi="Times New Roman" w:cs="Times New Roman"/>
          <w:sz w:val="24"/>
          <w:szCs w:val="24"/>
        </w:rPr>
        <w:t>d</w:t>
      </w:r>
      <w:r w:rsidRPr="00064E3A">
        <w:rPr>
          <w:rFonts w:ascii="Times New Roman" w:hAnsi="Times New Roman" w:cs="Times New Roman"/>
          <w:sz w:val="24"/>
          <w:szCs w:val="24"/>
        </w:rPr>
        <w:t xml:space="preserve"> a social context as united members assume the sacred world within its connections with the profane world in the same way because they perceive the general notion into identical practices.</w:t>
      </w:r>
      <w:r w:rsidRPr="00064E3A">
        <w:rPr>
          <w:rStyle w:val="FootnoteReference"/>
          <w:rFonts w:ascii="Times New Roman" w:hAnsi="Times New Roman" w:cs="Times New Roman"/>
          <w:sz w:val="24"/>
          <w:szCs w:val="24"/>
        </w:rPr>
        <w:footnoteReference w:id="13"/>
      </w:r>
    </w:p>
    <w:p w14:paraId="35E61153" w14:textId="4718F1C4" w:rsidR="000673D0" w:rsidRPr="00064E3A" w:rsidRDefault="006070FF" w:rsidP="000673D0">
      <w:pPr>
        <w:jc w:val="both"/>
        <w:rPr>
          <w:rFonts w:ascii="Times New Roman" w:hAnsi="Times New Roman" w:cs="Times New Roman"/>
          <w:sz w:val="24"/>
          <w:szCs w:val="24"/>
        </w:rPr>
      </w:pPr>
      <w:r w:rsidRPr="00064E3A">
        <w:rPr>
          <w:rFonts w:ascii="Times New Roman" w:hAnsi="Times New Roman" w:cs="Times New Roman"/>
          <w:sz w:val="24"/>
          <w:szCs w:val="24"/>
        </w:rPr>
        <w:t>Eliade</w:t>
      </w:r>
      <w:r w:rsidR="00F73121" w:rsidRPr="00064E3A">
        <w:rPr>
          <w:rFonts w:ascii="Times New Roman" w:hAnsi="Times New Roman" w:cs="Times New Roman"/>
          <w:sz w:val="24"/>
          <w:szCs w:val="24"/>
        </w:rPr>
        <w:t xml:space="preserve"> </w:t>
      </w:r>
      <w:r w:rsidR="00F42B5A" w:rsidRPr="00F42B5A">
        <w:rPr>
          <w:rFonts w:ascii="Times New Roman" w:hAnsi="Times New Roman" w:cs="Times New Roman"/>
          <w:sz w:val="24"/>
          <w:szCs w:val="24"/>
        </w:rPr>
        <w:t>said</w:t>
      </w:r>
      <w:r w:rsidR="00F73121" w:rsidRPr="00064E3A">
        <w:rPr>
          <w:rFonts w:ascii="Times New Roman" w:hAnsi="Times New Roman" w:cs="Times New Roman"/>
          <w:color w:val="FF0000"/>
          <w:sz w:val="24"/>
          <w:szCs w:val="24"/>
        </w:rPr>
        <w:t xml:space="preserve"> </w:t>
      </w:r>
      <w:r w:rsidR="00F73121" w:rsidRPr="00064E3A">
        <w:rPr>
          <w:rFonts w:ascii="Times New Roman" w:hAnsi="Times New Roman" w:cs="Times New Roman"/>
          <w:sz w:val="24"/>
          <w:szCs w:val="24"/>
        </w:rPr>
        <w:t>that</w:t>
      </w:r>
      <w:r w:rsidRPr="00064E3A">
        <w:rPr>
          <w:rFonts w:ascii="Times New Roman" w:hAnsi="Times New Roman" w:cs="Times New Roman"/>
          <w:sz w:val="24"/>
          <w:szCs w:val="24"/>
        </w:rPr>
        <w:t xml:space="preserve"> </w:t>
      </w:r>
      <w:r w:rsidR="003D328F" w:rsidRPr="00064E3A">
        <w:rPr>
          <w:rFonts w:ascii="Times New Roman" w:hAnsi="Times New Roman" w:cs="Times New Roman"/>
          <w:sz w:val="24"/>
          <w:szCs w:val="24"/>
        </w:rPr>
        <w:t>‘</w:t>
      </w:r>
      <w:r w:rsidR="00F73121" w:rsidRPr="00064E3A">
        <w:rPr>
          <w:rFonts w:ascii="Times New Roman" w:hAnsi="Times New Roman" w:cs="Times New Roman"/>
          <w:sz w:val="24"/>
          <w:szCs w:val="24"/>
        </w:rPr>
        <w:t xml:space="preserve">… </w:t>
      </w:r>
      <w:r w:rsidRPr="00064E3A">
        <w:rPr>
          <w:rFonts w:ascii="Times New Roman" w:hAnsi="Times New Roman" w:cs="Times New Roman"/>
          <w:sz w:val="24"/>
          <w:szCs w:val="24"/>
        </w:rPr>
        <w:t>a living myth is always connected with a cult,</w:t>
      </w:r>
      <w:r w:rsidRPr="00064E3A">
        <w:rPr>
          <w:rFonts w:ascii="Times New Roman" w:hAnsi="Times New Roman" w:cs="Times New Roman"/>
          <w:sz w:val="24"/>
          <w:szCs w:val="24"/>
        </w:rPr>
        <w:t xml:space="preserve"> </w:t>
      </w:r>
      <w:r w:rsidRPr="00064E3A">
        <w:rPr>
          <w:rFonts w:ascii="Times New Roman" w:hAnsi="Times New Roman" w:cs="Times New Roman"/>
          <w:sz w:val="24"/>
          <w:szCs w:val="24"/>
        </w:rPr>
        <w:t>inspiring and justifying a religious behav</w:t>
      </w:r>
      <w:r w:rsidRPr="00064E3A">
        <w:rPr>
          <w:rFonts w:ascii="Times New Roman" w:hAnsi="Times New Roman" w:cs="Times New Roman"/>
          <w:sz w:val="24"/>
          <w:szCs w:val="24"/>
        </w:rPr>
        <w:t>iour.</w:t>
      </w:r>
      <w:r w:rsidR="003D328F" w:rsidRPr="00064E3A">
        <w:rPr>
          <w:rFonts w:ascii="Times New Roman" w:hAnsi="Times New Roman" w:cs="Times New Roman"/>
          <w:sz w:val="24"/>
          <w:szCs w:val="24"/>
        </w:rPr>
        <w:t>’</w:t>
      </w:r>
      <w:r w:rsidR="00F73121" w:rsidRPr="00064E3A">
        <w:rPr>
          <w:rStyle w:val="FootnoteReference"/>
          <w:rFonts w:ascii="Times New Roman" w:hAnsi="Times New Roman" w:cs="Times New Roman"/>
          <w:sz w:val="24"/>
          <w:szCs w:val="24"/>
        </w:rPr>
        <w:footnoteReference w:id="14"/>
      </w:r>
      <w:r w:rsidRPr="00064E3A">
        <w:rPr>
          <w:rFonts w:ascii="Times New Roman" w:hAnsi="Times New Roman" w:cs="Times New Roman"/>
          <w:sz w:val="24"/>
          <w:szCs w:val="24"/>
        </w:rPr>
        <w:t xml:space="preserve"> </w:t>
      </w:r>
      <w:r w:rsidR="00120B42" w:rsidRPr="00064E3A">
        <w:rPr>
          <w:rFonts w:ascii="Times New Roman" w:hAnsi="Times New Roman" w:cs="Times New Roman"/>
          <w:sz w:val="24"/>
          <w:szCs w:val="24"/>
        </w:rPr>
        <w:t>He claimed that i</w:t>
      </w:r>
      <w:r w:rsidR="00120B42" w:rsidRPr="00064E3A">
        <w:rPr>
          <w:rFonts w:ascii="Times New Roman" w:hAnsi="Times New Roman" w:cs="Times New Roman"/>
          <w:sz w:val="24"/>
          <w:szCs w:val="24"/>
        </w:rPr>
        <w:t>n addition to representing the "sacred history" of the tribe, mythology also interprets and explains the whole reality and provide</w:t>
      </w:r>
      <w:r w:rsidR="00120B42" w:rsidRPr="00064E3A">
        <w:rPr>
          <w:rFonts w:ascii="Times New Roman" w:hAnsi="Times New Roman" w:cs="Times New Roman"/>
          <w:sz w:val="24"/>
          <w:szCs w:val="24"/>
        </w:rPr>
        <w:t>d</w:t>
      </w:r>
      <w:r w:rsidR="00120B42" w:rsidRPr="00064E3A">
        <w:rPr>
          <w:rFonts w:ascii="Times New Roman" w:hAnsi="Times New Roman" w:cs="Times New Roman"/>
          <w:sz w:val="24"/>
          <w:szCs w:val="24"/>
        </w:rPr>
        <w:t xml:space="preserve"> answers to its contradictions. Still, it also creates a hierarchy in the mythical events it tells.</w:t>
      </w:r>
      <w:r w:rsidR="00120B42" w:rsidRPr="00064E3A">
        <w:rPr>
          <w:rStyle w:val="FootnoteReference"/>
          <w:rFonts w:ascii="Times New Roman" w:hAnsi="Times New Roman" w:cs="Times New Roman"/>
          <w:sz w:val="24"/>
          <w:szCs w:val="24"/>
        </w:rPr>
        <w:footnoteReference w:id="15"/>
      </w:r>
      <w:r w:rsidR="000673D0" w:rsidRPr="00064E3A">
        <w:rPr>
          <w:rFonts w:ascii="Times New Roman" w:hAnsi="Times New Roman" w:cs="Times New Roman"/>
          <w:sz w:val="24"/>
          <w:szCs w:val="24"/>
        </w:rPr>
        <w:t xml:space="preserve"> </w:t>
      </w:r>
      <w:r w:rsidR="000673D0" w:rsidRPr="00064E3A">
        <w:rPr>
          <w:rFonts w:ascii="Times New Roman" w:hAnsi="Times New Roman" w:cs="Times New Roman"/>
          <w:sz w:val="24"/>
          <w:szCs w:val="24"/>
        </w:rPr>
        <w:t xml:space="preserve">Every myth tells of the origin of the world or man, animal species, or social institutions in society. </w:t>
      </w:r>
      <w:r w:rsidR="000673D0" w:rsidRPr="00064E3A">
        <w:rPr>
          <w:rFonts w:ascii="Times New Roman" w:hAnsi="Times New Roman" w:cs="Times New Roman"/>
          <w:sz w:val="24"/>
          <w:szCs w:val="24"/>
        </w:rPr>
        <w:t>This</w:t>
      </w:r>
      <w:r w:rsidR="000673D0" w:rsidRPr="00064E3A">
        <w:rPr>
          <w:rFonts w:ascii="Times New Roman" w:hAnsi="Times New Roman" w:cs="Times New Roman"/>
          <w:sz w:val="24"/>
          <w:szCs w:val="24"/>
        </w:rPr>
        <w:t xml:space="preserve"> is an explanation why mythology might also be considered true history: it tells how things came into being, providing a frame and justifications for human activities.</w:t>
      </w:r>
      <w:r w:rsidR="000673D0" w:rsidRPr="00064E3A">
        <w:rPr>
          <w:rStyle w:val="FootnoteReference"/>
          <w:rFonts w:ascii="Times New Roman" w:hAnsi="Times New Roman" w:cs="Times New Roman"/>
          <w:sz w:val="24"/>
          <w:szCs w:val="24"/>
        </w:rPr>
        <w:footnoteReference w:id="16"/>
      </w:r>
    </w:p>
    <w:p w14:paraId="0EE485E6" w14:textId="04DCC885" w:rsidR="000673D0" w:rsidRPr="00064E3A" w:rsidRDefault="00635E4D" w:rsidP="000673D0">
      <w:pPr>
        <w:jc w:val="both"/>
        <w:rPr>
          <w:rFonts w:ascii="Times New Roman" w:hAnsi="Times New Roman" w:cs="Times New Roman"/>
          <w:sz w:val="24"/>
          <w:szCs w:val="24"/>
        </w:rPr>
      </w:pPr>
      <w:r w:rsidRPr="00064E3A">
        <w:rPr>
          <w:rFonts w:ascii="Times New Roman" w:hAnsi="Times New Roman" w:cs="Times New Roman"/>
          <w:sz w:val="24"/>
          <w:szCs w:val="24"/>
        </w:rPr>
        <w:t>Following the development of myths through the ages help</w:t>
      </w:r>
      <w:r w:rsidR="00124D05" w:rsidRPr="00064E3A">
        <w:rPr>
          <w:rFonts w:ascii="Times New Roman" w:hAnsi="Times New Roman" w:cs="Times New Roman"/>
          <w:sz w:val="24"/>
          <w:szCs w:val="24"/>
        </w:rPr>
        <w:t>ed</w:t>
      </w:r>
      <w:r w:rsidRPr="00064E3A">
        <w:rPr>
          <w:rFonts w:ascii="Times New Roman" w:hAnsi="Times New Roman" w:cs="Times New Roman"/>
          <w:sz w:val="24"/>
          <w:szCs w:val="24"/>
        </w:rPr>
        <w:t xml:space="preserve"> to be fixed specific archetypes and reveals the manifestation of atavistic legacies through the generations. The myth qualified cultural and social processes as a narrative of historical events and as a cultural phenomenon. As a belief, ritual, and cult, the myth reflected the concept of macrocosm and microcosm, settled the ethical norms in the community, and determined the individual and social reality. Myth is a picture in which content might be founded on answers to the type and state of the community's worldview for events or permanent phenomena.</w:t>
      </w:r>
    </w:p>
    <w:p w14:paraId="692D1099" w14:textId="4076E199" w:rsidR="00521090" w:rsidRPr="00064E3A" w:rsidRDefault="0019792F" w:rsidP="000673D0">
      <w:pPr>
        <w:jc w:val="both"/>
        <w:rPr>
          <w:rFonts w:ascii="Times New Roman" w:hAnsi="Times New Roman" w:cs="Times New Roman"/>
          <w:b/>
          <w:bCs/>
          <w:sz w:val="24"/>
          <w:szCs w:val="24"/>
        </w:rPr>
      </w:pPr>
      <w:r w:rsidRPr="00064E3A">
        <w:rPr>
          <w:rFonts w:ascii="Times New Roman" w:hAnsi="Times New Roman" w:cs="Times New Roman"/>
          <w:b/>
          <w:bCs/>
          <w:sz w:val="24"/>
          <w:szCs w:val="24"/>
        </w:rPr>
        <w:t xml:space="preserve">3. </w:t>
      </w:r>
      <w:r w:rsidR="00CC6FDA">
        <w:rPr>
          <w:rFonts w:ascii="Times New Roman" w:hAnsi="Times New Roman" w:cs="Times New Roman"/>
          <w:b/>
          <w:bCs/>
          <w:sz w:val="24"/>
          <w:szCs w:val="24"/>
        </w:rPr>
        <w:t xml:space="preserve">The </w:t>
      </w:r>
      <w:r w:rsidR="00521090" w:rsidRPr="00064E3A">
        <w:rPr>
          <w:rFonts w:ascii="Times New Roman" w:hAnsi="Times New Roman" w:cs="Times New Roman"/>
          <w:b/>
          <w:bCs/>
          <w:sz w:val="24"/>
          <w:szCs w:val="24"/>
        </w:rPr>
        <w:t>Navajo Sun</w:t>
      </w:r>
      <w:r w:rsidRPr="00064E3A">
        <w:rPr>
          <w:rFonts w:ascii="Times New Roman" w:hAnsi="Times New Roman" w:cs="Times New Roman"/>
          <w:b/>
          <w:bCs/>
          <w:sz w:val="24"/>
          <w:szCs w:val="24"/>
        </w:rPr>
        <w:t>-</w:t>
      </w:r>
      <w:r w:rsidR="00521090" w:rsidRPr="00064E3A">
        <w:rPr>
          <w:rFonts w:ascii="Times New Roman" w:hAnsi="Times New Roman" w:cs="Times New Roman"/>
          <w:b/>
          <w:bCs/>
          <w:sz w:val="24"/>
          <w:szCs w:val="24"/>
        </w:rPr>
        <w:t>God Myth</w:t>
      </w:r>
    </w:p>
    <w:p w14:paraId="0FA36987" w14:textId="040F530A" w:rsidR="00364E43" w:rsidRPr="00064E3A" w:rsidRDefault="00364E43" w:rsidP="00F82913">
      <w:pPr>
        <w:jc w:val="both"/>
        <w:rPr>
          <w:rFonts w:ascii="Times New Roman" w:hAnsi="Times New Roman" w:cs="Times New Roman"/>
          <w:sz w:val="24"/>
          <w:szCs w:val="24"/>
        </w:rPr>
      </w:pPr>
      <w:r w:rsidRPr="00064E3A">
        <w:rPr>
          <w:rFonts w:ascii="Times New Roman" w:hAnsi="Times New Roman" w:cs="Times New Roman"/>
          <w:sz w:val="24"/>
          <w:szCs w:val="24"/>
        </w:rPr>
        <w:t xml:space="preserve">In the study of religions, cults, and rituals of ancient times, it was found that the Sun has always been worshiped as a deity and has a central role in shaping cosmogony and notions of cosmic order and heaven-earth relationship and establishing certain rules, </w:t>
      </w:r>
      <w:r w:rsidR="00F82913" w:rsidRPr="00064E3A">
        <w:rPr>
          <w:rFonts w:ascii="Times New Roman" w:hAnsi="Times New Roman" w:cs="Times New Roman"/>
          <w:sz w:val="24"/>
          <w:szCs w:val="24"/>
        </w:rPr>
        <w:t>rituals,</w:t>
      </w:r>
      <w:r w:rsidRPr="00064E3A">
        <w:rPr>
          <w:rFonts w:ascii="Times New Roman" w:hAnsi="Times New Roman" w:cs="Times New Roman"/>
          <w:sz w:val="24"/>
          <w:szCs w:val="24"/>
        </w:rPr>
        <w:t xml:space="preserve"> and rhythms</w:t>
      </w:r>
      <w:r w:rsidR="005C1AA2" w:rsidRPr="00064E3A">
        <w:rPr>
          <w:rFonts w:ascii="Times New Roman" w:hAnsi="Times New Roman" w:cs="Times New Roman"/>
          <w:sz w:val="24"/>
          <w:szCs w:val="24"/>
        </w:rPr>
        <w:t xml:space="preserve"> </w:t>
      </w:r>
      <w:r w:rsidRPr="00064E3A">
        <w:rPr>
          <w:rFonts w:ascii="Times New Roman" w:hAnsi="Times New Roman" w:cs="Times New Roman"/>
          <w:sz w:val="24"/>
          <w:szCs w:val="24"/>
        </w:rPr>
        <w:t>of the life of civilizations. The sun, as the brightest celestial object, source of light, warmth and life is a symbol of a supreme deity, creator. The constant rhythm of the manifestation of the sun in the celestial sky, its constant and predictable movement, its constant immutability in the eyes of the earthly observer, easily transforms the Sun as a symbol of the perfect God, a life-giving force that sets the rhythm of life on earth and earth. the day-night rhythm, the seasons, and the epochs.</w:t>
      </w:r>
    </w:p>
    <w:p w14:paraId="78B92695" w14:textId="291BAA51" w:rsidR="004431EA" w:rsidRPr="00064E3A" w:rsidRDefault="009D3759" w:rsidP="009D3759">
      <w:pPr>
        <w:jc w:val="both"/>
        <w:rPr>
          <w:rFonts w:ascii="Times New Roman" w:hAnsi="Times New Roman" w:cs="Times New Roman"/>
          <w:sz w:val="24"/>
          <w:szCs w:val="24"/>
        </w:rPr>
      </w:pPr>
      <w:r w:rsidRPr="00064E3A">
        <w:rPr>
          <w:rFonts w:ascii="Times New Roman" w:hAnsi="Times New Roman" w:cs="Times New Roman"/>
          <w:sz w:val="24"/>
          <w:szCs w:val="24"/>
        </w:rPr>
        <w:t>Reichard</w:t>
      </w:r>
      <w:r w:rsidRPr="00F42B5A">
        <w:rPr>
          <w:rFonts w:ascii="Times New Roman" w:hAnsi="Times New Roman" w:cs="Times New Roman"/>
          <w:sz w:val="24"/>
          <w:szCs w:val="24"/>
        </w:rPr>
        <w:t xml:space="preserve"> </w:t>
      </w:r>
      <w:r w:rsidR="00F42B5A" w:rsidRPr="00F42B5A">
        <w:rPr>
          <w:rFonts w:ascii="Times New Roman" w:hAnsi="Times New Roman" w:cs="Times New Roman"/>
          <w:sz w:val="24"/>
          <w:szCs w:val="24"/>
        </w:rPr>
        <w:t>stated</w:t>
      </w:r>
      <w:r w:rsidR="00F42B5A" w:rsidRPr="00F42B5A">
        <w:rPr>
          <w:rFonts w:ascii="Times New Roman" w:hAnsi="Times New Roman" w:cs="Times New Roman"/>
          <w:sz w:val="24"/>
          <w:szCs w:val="24"/>
        </w:rPr>
        <w:t xml:space="preserve"> </w:t>
      </w:r>
      <w:r w:rsidRPr="00064E3A">
        <w:rPr>
          <w:rFonts w:ascii="Times New Roman" w:hAnsi="Times New Roman" w:cs="Times New Roman"/>
          <w:sz w:val="24"/>
          <w:szCs w:val="24"/>
        </w:rPr>
        <w:t xml:space="preserve">that among Navajo Indians, Sun is a subject of a cult and considered a powerful god, thoroughly described in myth and rituals, and represented as the origin of everything earthly and human. Navajo daily life is deeply determined by ritual, and real and mythical are not clearly differentiated. Reichard said their mythology is strongly bound to ritual practice; </w:t>
      </w:r>
      <w:r w:rsidRPr="00064E3A">
        <w:rPr>
          <w:rFonts w:ascii="Times New Roman" w:hAnsi="Times New Roman" w:cs="Times New Roman"/>
          <w:sz w:val="24"/>
          <w:szCs w:val="24"/>
        </w:rPr>
        <w:lastRenderedPageBreak/>
        <w:t>myth dictates social rules and actual behaviour, enlightening the ritualistic-empirical frame of Nava</w:t>
      </w:r>
      <w:r w:rsidRPr="00064E3A">
        <w:rPr>
          <w:rFonts w:ascii="Times New Roman" w:hAnsi="Times New Roman" w:cs="Times New Roman"/>
          <w:sz w:val="24"/>
          <w:szCs w:val="24"/>
        </w:rPr>
        <w:t>j</w:t>
      </w:r>
      <w:r w:rsidRPr="00064E3A">
        <w:rPr>
          <w:rFonts w:ascii="Times New Roman" w:hAnsi="Times New Roman" w:cs="Times New Roman"/>
          <w:sz w:val="24"/>
          <w:szCs w:val="24"/>
        </w:rPr>
        <w:t>o social life.</w:t>
      </w:r>
      <w:r w:rsidR="00AF16D2" w:rsidRPr="00064E3A">
        <w:rPr>
          <w:rStyle w:val="FootnoteReference"/>
          <w:rFonts w:ascii="Times New Roman" w:hAnsi="Times New Roman" w:cs="Times New Roman"/>
          <w:sz w:val="24"/>
          <w:szCs w:val="24"/>
        </w:rPr>
        <w:footnoteReference w:id="17"/>
      </w:r>
    </w:p>
    <w:p w14:paraId="11242451" w14:textId="2F1C67EE" w:rsidR="00F935C3" w:rsidRPr="00064E3A" w:rsidRDefault="00D26A0D" w:rsidP="00F82913">
      <w:pPr>
        <w:jc w:val="both"/>
        <w:rPr>
          <w:rFonts w:ascii="Times New Roman" w:hAnsi="Times New Roman" w:cs="Times New Roman"/>
          <w:sz w:val="24"/>
          <w:szCs w:val="24"/>
        </w:rPr>
      </w:pPr>
      <w:r w:rsidRPr="00064E3A">
        <w:rPr>
          <w:rFonts w:ascii="Times New Roman" w:hAnsi="Times New Roman" w:cs="Times New Roman"/>
          <w:sz w:val="24"/>
          <w:szCs w:val="24"/>
        </w:rPr>
        <w:t xml:space="preserve">According to </w:t>
      </w:r>
      <w:bookmarkStart w:id="14" w:name="_Hlk100094513"/>
      <w:r w:rsidR="001D6182" w:rsidRPr="00064E3A">
        <w:rPr>
          <w:rFonts w:ascii="Times New Roman" w:hAnsi="Times New Roman" w:cs="Times New Roman"/>
          <w:sz w:val="24"/>
          <w:szCs w:val="24"/>
        </w:rPr>
        <w:t>Reichard</w:t>
      </w:r>
      <w:bookmarkEnd w:id="14"/>
      <w:r w:rsidRPr="00064E3A">
        <w:rPr>
          <w:rFonts w:ascii="Times New Roman" w:hAnsi="Times New Roman" w:cs="Times New Roman"/>
          <w:sz w:val="24"/>
          <w:szCs w:val="24"/>
        </w:rPr>
        <w:t>, t</w:t>
      </w:r>
      <w:r w:rsidR="003D26DE" w:rsidRPr="00064E3A">
        <w:rPr>
          <w:rFonts w:ascii="Times New Roman" w:hAnsi="Times New Roman" w:cs="Times New Roman"/>
          <w:sz w:val="24"/>
          <w:szCs w:val="24"/>
        </w:rPr>
        <w:t>he deities in Nava</w:t>
      </w:r>
      <w:r w:rsidR="001D6182" w:rsidRPr="00064E3A">
        <w:rPr>
          <w:rFonts w:ascii="Times New Roman" w:hAnsi="Times New Roman" w:cs="Times New Roman"/>
          <w:sz w:val="24"/>
          <w:szCs w:val="24"/>
        </w:rPr>
        <w:t>j</w:t>
      </w:r>
      <w:r w:rsidR="003D26DE" w:rsidRPr="00064E3A">
        <w:rPr>
          <w:rFonts w:ascii="Times New Roman" w:hAnsi="Times New Roman" w:cs="Times New Roman"/>
          <w:sz w:val="24"/>
          <w:szCs w:val="24"/>
        </w:rPr>
        <w:t>o mythology and cult are represented as inanimate objects and personified beings with supernatural powers. The Nava</w:t>
      </w:r>
      <w:r w:rsidR="001D6182" w:rsidRPr="00064E3A">
        <w:rPr>
          <w:rFonts w:ascii="Times New Roman" w:hAnsi="Times New Roman" w:cs="Times New Roman"/>
          <w:sz w:val="24"/>
          <w:szCs w:val="24"/>
        </w:rPr>
        <w:t>j</w:t>
      </w:r>
      <w:r w:rsidR="003D26DE" w:rsidRPr="00064E3A">
        <w:rPr>
          <w:rFonts w:ascii="Times New Roman" w:hAnsi="Times New Roman" w:cs="Times New Roman"/>
          <w:sz w:val="24"/>
          <w:szCs w:val="24"/>
        </w:rPr>
        <w:t>o do not place these beings into a hierarchy, but the sun could be viewed as the superior among all deities.</w:t>
      </w:r>
      <w:r w:rsidR="00BD1011" w:rsidRPr="00064E3A">
        <w:rPr>
          <w:rFonts w:ascii="Times New Roman" w:hAnsi="Times New Roman" w:cs="Times New Roman"/>
          <w:sz w:val="24"/>
          <w:szCs w:val="24"/>
        </w:rPr>
        <w:t xml:space="preserve"> Some deities are portrayed by a simple expression of their powers which is almost strictly literary, while the rituals are an abstract manifestation.</w:t>
      </w:r>
      <w:r w:rsidR="00127490" w:rsidRPr="00064E3A">
        <w:rPr>
          <w:rFonts w:ascii="Times New Roman" w:hAnsi="Times New Roman" w:cs="Times New Roman"/>
          <w:sz w:val="24"/>
          <w:szCs w:val="24"/>
        </w:rPr>
        <w:t xml:space="preserve"> Various visible symbols represent others among deities. Some are described in detail but are also graphically depicted in sandpainting or imitated in ceremonies through costumes and masks.</w:t>
      </w:r>
      <w:r w:rsidR="00147DE2" w:rsidRPr="00064E3A">
        <w:rPr>
          <w:rFonts w:ascii="Times New Roman" w:hAnsi="Times New Roman" w:cs="Times New Roman"/>
          <w:sz w:val="24"/>
          <w:szCs w:val="24"/>
        </w:rPr>
        <w:t xml:space="preserve"> Sun as a god is not impersonated by a masked dancer, similarly to some of the other gods, but is often represented in sandpainting and literature. Sun-God origin, similarly to most Nava</w:t>
      </w:r>
      <w:r w:rsidR="001D6182" w:rsidRPr="00064E3A">
        <w:rPr>
          <w:rFonts w:ascii="Times New Roman" w:hAnsi="Times New Roman" w:cs="Times New Roman"/>
          <w:sz w:val="24"/>
          <w:szCs w:val="24"/>
        </w:rPr>
        <w:t>j</w:t>
      </w:r>
      <w:r w:rsidR="00147DE2" w:rsidRPr="00064E3A">
        <w:rPr>
          <w:rFonts w:ascii="Times New Roman" w:hAnsi="Times New Roman" w:cs="Times New Roman"/>
          <w:sz w:val="24"/>
          <w:szCs w:val="24"/>
        </w:rPr>
        <w:t>o deities, is not clearly defined.</w:t>
      </w:r>
      <w:r w:rsidR="00007CBC" w:rsidRPr="00064E3A">
        <w:rPr>
          <w:rFonts w:ascii="Times New Roman" w:hAnsi="Times New Roman" w:cs="Times New Roman"/>
          <w:sz w:val="24"/>
          <w:szCs w:val="24"/>
        </w:rPr>
        <w:t xml:space="preserve"> </w:t>
      </w:r>
      <w:r w:rsidR="00AF16D2" w:rsidRPr="00064E3A">
        <w:rPr>
          <w:rStyle w:val="FootnoteReference"/>
          <w:rFonts w:ascii="Times New Roman" w:hAnsi="Times New Roman" w:cs="Times New Roman"/>
          <w:sz w:val="24"/>
          <w:szCs w:val="24"/>
        </w:rPr>
        <w:footnoteReference w:id="18"/>
      </w:r>
    </w:p>
    <w:p w14:paraId="25F86A2A" w14:textId="77777777" w:rsidR="0021240D" w:rsidRPr="00064E3A" w:rsidRDefault="0021240D" w:rsidP="0021240D">
      <w:pPr>
        <w:rPr>
          <w:rFonts w:ascii="Times New Roman" w:hAnsi="Times New Roman" w:cs="Times New Roman"/>
          <w:sz w:val="24"/>
          <w:szCs w:val="24"/>
        </w:rPr>
      </w:pPr>
      <w:r w:rsidRPr="00064E3A">
        <w:rPr>
          <w:rFonts w:ascii="Times New Roman" w:hAnsi="Times New Roman" w:cs="Times New Roman"/>
          <w:sz w:val="24"/>
          <w:szCs w:val="24"/>
        </w:rPr>
        <w:t>Christian described the Navajo myth of creation of sun, moon, and the stars. The sun was created in the world 5 by First Man and First Woman:</w:t>
      </w:r>
    </w:p>
    <w:p w14:paraId="460D921E" w14:textId="77777777" w:rsidR="0021240D" w:rsidRPr="00064E3A" w:rsidRDefault="0021240D" w:rsidP="006B011F">
      <w:pPr>
        <w:ind w:left="720"/>
        <w:jc w:val="both"/>
        <w:rPr>
          <w:rFonts w:ascii="Times New Roman" w:hAnsi="Times New Roman" w:cs="Times New Roman"/>
          <w:sz w:val="24"/>
          <w:szCs w:val="24"/>
        </w:rPr>
      </w:pPr>
      <w:r w:rsidRPr="00064E3A">
        <w:rPr>
          <w:rFonts w:ascii="Times New Roman" w:hAnsi="Times New Roman" w:cs="Times New Roman"/>
          <w:sz w:val="24"/>
          <w:szCs w:val="24"/>
        </w:rPr>
        <w:t xml:space="preserve">After building the mountains, First Man and First Woman created the sun and moon. The sun was the first to be made. “At </w:t>
      </w:r>
      <w:proofErr w:type="gramStart"/>
      <w:r w:rsidRPr="00064E3A">
        <w:rPr>
          <w:rFonts w:ascii="Times New Roman" w:hAnsi="Times New Roman" w:cs="Times New Roman"/>
          <w:sz w:val="24"/>
          <w:szCs w:val="24"/>
        </w:rPr>
        <w:t>first</w:t>
      </w:r>
      <w:proofErr w:type="gramEnd"/>
      <w:r w:rsidRPr="00064E3A">
        <w:rPr>
          <w:rFonts w:ascii="Times New Roman" w:hAnsi="Times New Roman" w:cs="Times New Roman"/>
          <w:sz w:val="24"/>
          <w:szCs w:val="24"/>
        </w:rPr>
        <w:t xml:space="preserve"> they thought that they might put four points on it, as they later did with the stars when they made them. But at the last minute they changed their minds and decided that the sun should be round”. The sun was given to the young man who sprinkled the earth and planted the 32 seeds in the Fourth World. The young man was named </w:t>
      </w:r>
      <w:proofErr w:type="spellStart"/>
      <w:r w:rsidRPr="00064E3A">
        <w:rPr>
          <w:rFonts w:ascii="Times New Roman" w:hAnsi="Times New Roman" w:cs="Times New Roman"/>
          <w:sz w:val="24"/>
          <w:szCs w:val="24"/>
        </w:rPr>
        <w:t>Johonaa’ei</w:t>
      </w:r>
      <w:proofErr w:type="spellEnd"/>
      <w:r w:rsidRPr="00064E3A">
        <w:rPr>
          <w:rFonts w:ascii="Times New Roman" w:hAnsi="Times New Roman" w:cs="Times New Roman"/>
          <w:sz w:val="24"/>
          <w:szCs w:val="24"/>
        </w:rPr>
        <w:t>, The One Who Rules the Day.</w:t>
      </w:r>
      <w:r w:rsidRPr="00064E3A">
        <w:rPr>
          <w:rStyle w:val="FootnoteReference"/>
          <w:rFonts w:ascii="Times New Roman" w:hAnsi="Times New Roman" w:cs="Times New Roman"/>
          <w:sz w:val="24"/>
          <w:szCs w:val="24"/>
        </w:rPr>
        <w:footnoteReference w:id="19"/>
      </w:r>
    </w:p>
    <w:p w14:paraId="4656B7F3" w14:textId="77777777" w:rsidR="0021240D" w:rsidRPr="00064E3A" w:rsidRDefault="0021240D" w:rsidP="00F82913">
      <w:pPr>
        <w:jc w:val="both"/>
        <w:rPr>
          <w:rFonts w:ascii="Times New Roman" w:hAnsi="Times New Roman" w:cs="Times New Roman"/>
          <w:sz w:val="24"/>
          <w:szCs w:val="24"/>
        </w:rPr>
      </w:pPr>
    </w:p>
    <w:p w14:paraId="16C29B43" w14:textId="200F75CA" w:rsidR="006411B5" w:rsidRPr="00064E3A" w:rsidRDefault="00D26A0D" w:rsidP="001D6182">
      <w:pPr>
        <w:jc w:val="both"/>
        <w:rPr>
          <w:rFonts w:ascii="Times New Roman" w:hAnsi="Times New Roman" w:cs="Times New Roman"/>
          <w:sz w:val="24"/>
          <w:szCs w:val="24"/>
        </w:rPr>
      </w:pPr>
      <w:r w:rsidRPr="00064E3A">
        <w:rPr>
          <w:rFonts w:ascii="Times New Roman" w:hAnsi="Times New Roman" w:cs="Times New Roman"/>
          <w:sz w:val="24"/>
          <w:szCs w:val="24"/>
        </w:rPr>
        <w:t xml:space="preserve">According to </w:t>
      </w:r>
      <w:r w:rsidR="001D6182" w:rsidRPr="00064E3A">
        <w:rPr>
          <w:rFonts w:ascii="Times New Roman" w:hAnsi="Times New Roman" w:cs="Times New Roman"/>
          <w:sz w:val="24"/>
          <w:szCs w:val="24"/>
        </w:rPr>
        <w:t>Reichard</w:t>
      </w:r>
      <w:r w:rsidRPr="00064E3A">
        <w:rPr>
          <w:rFonts w:ascii="Times New Roman" w:hAnsi="Times New Roman" w:cs="Times New Roman"/>
          <w:sz w:val="24"/>
          <w:szCs w:val="24"/>
        </w:rPr>
        <w:t xml:space="preserve">, </w:t>
      </w:r>
      <w:r w:rsidR="00007CBC" w:rsidRPr="00064E3A">
        <w:rPr>
          <w:rFonts w:ascii="Times New Roman" w:hAnsi="Times New Roman" w:cs="Times New Roman"/>
          <w:sz w:val="24"/>
          <w:szCs w:val="24"/>
        </w:rPr>
        <w:t>Sun-</w:t>
      </w:r>
      <w:r w:rsidR="001D6182" w:rsidRPr="00064E3A">
        <w:rPr>
          <w:rFonts w:ascii="Times New Roman" w:hAnsi="Times New Roman" w:cs="Times New Roman"/>
          <w:sz w:val="24"/>
          <w:szCs w:val="24"/>
        </w:rPr>
        <w:t>G</w:t>
      </w:r>
      <w:r w:rsidR="00007CBC" w:rsidRPr="00064E3A">
        <w:rPr>
          <w:rFonts w:ascii="Times New Roman" w:hAnsi="Times New Roman" w:cs="Times New Roman"/>
          <w:sz w:val="24"/>
          <w:szCs w:val="24"/>
        </w:rPr>
        <w:t>od is distinguished from the globe which is his symbol, and he also is depicted more often symbolically rather than as a person. As a symbol, Sun-</w:t>
      </w:r>
      <w:r w:rsidR="001D6182" w:rsidRPr="00064E3A">
        <w:rPr>
          <w:rFonts w:ascii="Times New Roman" w:hAnsi="Times New Roman" w:cs="Times New Roman"/>
          <w:sz w:val="24"/>
          <w:szCs w:val="24"/>
        </w:rPr>
        <w:t>G</w:t>
      </w:r>
      <w:r w:rsidR="00007CBC" w:rsidRPr="00064E3A">
        <w:rPr>
          <w:rFonts w:ascii="Times New Roman" w:hAnsi="Times New Roman" w:cs="Times New Roman"/>
          <w:sz w:val="24"/>
          <w:szCs w:val="24"/>
        </w:rPr>
        <w:t>od is depicted round and blue, with eyes and mouth, also often with horns as a mark of supernatural power.</w:t>
      </w:r>
      <w:r w:rsidR="00E302C7" w:rsidRPr="00064E3A">
        <w:rPr>
          <w:rFonts w:ascii="Times New Roman" w:hAnsi="Times New Roman" w:cs="Times New Roman"/>
          <w:sz w:val="24"/>
          <w:szCs w:val="24"/>
        </w:rPr>
        <w:t xml:space="preserve"> The author said that he knew only one sandpainting represented likely other deities, Sun-</w:t>
      </w:r>
      <w:r w:rsidR="001D6182" w:rsidRPr="00064E3A">
        <w:rPr>
          <w:rFonts w:ascii="Times New Roman" w:hAnsi="Times New Roman" w:cs="Times New Roman"/>
          <w:sz w:val="24"/>
          <w:szCs w:val="24"/>
        </w:rPr>
        <w:t>G</w:t>
      </w:r>
      <w:r w:rsidR="00E302C7" w:rsidRPr="00064E3A">
        <w:rPr>
          <w:rFonts w:ascii="Times New Roman" w:hAnsi="Times New Roman" w:cs="Times New Roman"/>
          <w:sz w:val="24"/>
          <w:szCs w:val="24"/>
        </w:rPr>
        <w:t>od as a person carrying the orb in his hand. The name most often used for Sun-</w:t>
      </w:r>
      <w:r w:rsidR="001D6182" w:rsidRPr="00064E3A">
        <w:rPr>
          <w:rFonts w:ascii="Times New Roman" w:hAnsi="Times New Roman" w:cs="Times New Roman"/>
          <w:sz w:val="24"/>
          <w:szCs w:val="24"/>
        </w:rPr>
        <w:t>G</w:t>
      </w:r>
      <w:r w:rsidR="00E302C7" w:rsidRPr="00064E3A">
        <w:rPr>
          <w:rFonts w:ascii="Times New Roman" w:hAnsi="Times New Roman" w:cs="Times New Roman"/>
          <w:sz w:val="24"/>
          <w:szCs w:val="24"/>
        </w:rPr>
        <w:t>od was "the-one-who-carries-the-sun," but a "very sacred" reference for him as Navaho's father. He corresponds to a female deity, Changing Woman, related to Nava</w:t>
      </w:r>
      <w:r w:rsidR="001D6182" w:rsidRPr="00064E3A">
        <w:rPr>
          <w:rFonts w:ascii="Times New Roman" w:hAnsi="Times New Roman" w:cs="Times New Roman"/>
          <w:sz w:val="24"/>
          <w:szCs w:val="24"/>
        </w:rPr>
        <w:t>j</w:t>
      </w:r>
      <w:r w:rsidR="00E302C7" w:rsidRPr="00064E3A">
        <w:rPr>
          <w:rFonts w:ascii="Times New Roman" w:hAnsi="Times New Roman" w:cs="Times New Roman"/>
          <w:sz w:val="24"/>
          <w:szCs w:val="24"/>
        </w:rPr>
        <w:t>o people as a human mother.</w:t>
      </w:r>
      <w:r w:rsidR="00AF16D2" w:rsidRPr="00064E3A">
        <w:rPr>
          <w:rStyle w:val="FootnoteReference"/>
          <w:rFonts w:ascii="Times New Roman" w:hAnsi="Times New Roman" w:cs="Times New Roman"/>
          <w:sz w:val="24"/>
          <w:szCs w:val="24"/>
        </w:rPr>
        <w:footnoteReference w:id="20"/>
      </w:r>
      <w:r w:rsidR="001D6182" w:rsidRPr="00064E3A">
        <w:rPr>
          <w:rFonts w:ascii="Times New Roman" w:hAnsi="Times New Roman" w:cs="Times New Roman"/>
          <w:sz w:val="24"/>
          <w:szCs w:val="24"/>
        </w:rPr>
        <w:t xml:space="preserve"> </w:t>
      </w:r>
      <w:r w:rsidR="006411B5" w:rsidRPr="00064E3A">
        <w:rPr>
          <w:rFonts w:ascii="Times New Roman" w:hAnsi="Times New Roman" w:cs="Times New Roman"/>
          <w:sz w:val="24"/>
          <w:szCs w:val="24"/>
        </w:rPr>
        <w:t>For the Nava</w:t>
      </w:r>
      <w:r w:rsidR="001D6182" w:rsidRPr="00064E3A">
        <w:rPr>
          <w:rFonts w:ascii="Times New Roman" w:hAnsi="Times New Roman" w:cs="Times New Roman"/>
          <w:sz w:val="24"/>
          <w:szCs w:val="24"/>
        </w:rPr>
        <w:t>j</w:t>
      </w:r>
      <w:r w:rsidR="006411B5" w:rsidRPr="00064E3A">
        <w:rPr>
          <w:rFonts w:ascii="Times New Roman" w:hAnsi="Times New Roman" w:cs="Times New Roman"/>
          <w:sz w:val="24"/>
          <w:szCs w:val="24"/>
        </w:rPr>
        <w:t>o, Sun-God deity, is a great seducer, ethical ideal, a glorious creature, good, charming with attractive character, bright, shining, and white or blue</w:t>
      </w:r>
      <w:r w:rsidRPr="00064E3A">
        <w:rPr>
          <w:rFonts w:ascii="Times New Roman" w:hAnsi="Times New Roman" w:cs="Times New Roman"/>
          <w:sz w:val="24"/>
          <w:szCs w:val="24"/>
        </w:rPr>
        <w:t xml:space="preserve">, </w:t>
      </w:r>
      <w:r w:rsidR="001D6182" w:rsidRPr="00064E3A">
        <w:rPr>
          <w:rFonts w:ascii="Times New Roman" w:hAnsi="Times New Roman" w:cs="Times New Roman"/>
          <w:sz w:val="24"/>
          <w:szCs w:val="24"/>
        </w:rPr>
        <w:t>pointed out</w:t>
      </w:r>
      <w:r w:rsidRPr="00064E3A">
        <w:rPr>
          <w:rFonts w:ascii="Times New Roman" w:hAnsi="Times New Roman" w:cs="Times New Roman"/>
          <w:sz w:val="24"/>
          <w:szCs w:val="24"/>
        </w:rPr>
        <w:t xml:space="preserve"> </w:t>
      </w:r>
      <w:bookmarkStart w:id="15" w:name="_Hlk100094813"/>
      <w:r w:rsidR="001D6182" w:rsidRPr="00064E3A">
        <w:rPr>
          <w:rFonts w:ascii="Times New Roman" w:hAnsi="Times New Roman" w:cs="Times New Roman"/>
          <w:sz w:val="24"/>
          <w:szCs w:val="24"/>
        </w:rPr>
        <w:t>Reichard</w:t>
      </w:r>
      <w:bookmarkEnd w:id="15"/>
      <w:r w:rsidR="006411B5" w:rsidRPr="00064E3A">
        <w:rPr>
          <w:rFonts w:ascii="Times New Roman" w:hAnsi="Times New Roman" w:cs="Times New Roman"/>
          <w:sz w:val="24"/>
          <w:szCs w:val="24"/>
        </w:rPr>
        <w:t>.</w:t>
      </w:r>
      <w:r w:rsidR="00AF16D2" w:rsidRPr="00064E3A">
        <w:rPr>
          <w:rStyle w:val="FootnoteReference"/>
          <w:rFonts w:ascii="Times New Roman" w:hAnsi="Times New Roman" w:cs="Times New Roman"/>
          <w:sz w:val="24"/>
          <w:szCs w:val="24"/>
        </w:rPr>
        <w:footnoteReference w:id="21"/>
      </w:r>
      <w:r w:rsidR="006411B5" w:rsidRPr="00064E3A">
        <w:rPr>
          <w:rFonts w:ascii="Times New Roman" w:hAnsi="Times New Roman" w:cs="Times New Roman"/>
          <w:sz w:val="24"/>
          <w:szCs w:val="24"/>
        </w:rPr>
        <w:t xml:space="preserve"> </w:t>
      </w:r>
    </w:p>
    <w:p w14:paraId="3DC14034" w14:textId="77777777" w:rsidR="00286EF9" w:rsidRPr="00064E3A" w:rsidRDefault="00286EF9" w:rsidP="00286EF9">
      <w:pPr>
        <w:rPr>
          <w:rFonts w:ascii="Times New Roman" w:hAnsi="Times New Roman" w:cs="Times New Roman"/>
          <w:b/>
          <w:bCs/>
          <w:sz w:val="24"/>
          <w:szCs w:val="24"/>
        </w:rPr>
      </w:pPr>
      <w:r w:rsidRPr="00064E3A">
        <w:rPr>
          <w:rFonts w:ascii="Times New Roman" w:hAnsi="Times New Roman" w:cs="Times New Roman"/>
          <w:b/>
          <w:bCs/>
          <w:sz w:val="24"/>
          <w:szCs w:val="24"/>
        </w:rPr>
        <w:t>4. Cultural Relation and Social Impact of the Sun-God Myth among Navajo People</w:t>
      </w:r>
    </w:p>
    <w:p w14:paraId="0C268B78" w14:textId="1AF92694" w:rsidR="00286EF9" w:rsidRDefault="00286EF9" w:rsidP="006B011F">
      <w:pPr>
        <w:jc w:val="both"/>
        <w:rPr>
          <w:rFonts w:ascii="Times New Roman" w:hAnsi="Times New Roman" w:cs="Times New Roman"/>
          <w:sz w:val="24"/>
          <w:szCs w:val="24"/>
        </w:rPr>
      </w:pPr>
      <w:r w:rsidRPr="00064E3A">
        <w:rPr>
          <w:rFonts w:ascii="Times New Roman" w:hAnsi="Times New Roman" w:cs="Times New Roman"/>
          <w:sz w:val="24"/>
          <w:szCs w:val="24"/>
        </w:rPr>
        <w:t>Thomas Christian suggested that the stars had significant meaning in the Navajo community's mythical, practical, and artistic life. The Navajo believed that their physical and spiritual survival depended on the stars and the stellar influence of daily life.</w:t>
      </w:r>
      <w:r w:rsidRPr="00064E3A">
        <w:rPr>
          <w:rStyle w:val="FootnoteReference"/>
          <w:rFonts w:ascii="Times New Roman" w:hAnsi="Times New Roman" w:cs="Times New Roman"/>
          <w:sz w:val="24"/>
          <w:szCs w:val="24"/>
        </w:rPr>
        <w:footnoteReference w:id="22"/>
      </w:r>
      <w:r w:rsidRPr="00064E3A">
        <w:rPr>
          <w:rFonts w:ascii="Times New Roman" w:hAnsi="Times New Roman" w:cs="Times New Roman"/>
          <w:sz w:val="24"/>
          <w:szCs w:val="24"/>
        </w:rPr>
        <w:t xml:space="preserve"> </w:t>
      </w:r>
    </w:p>
    <w:p w14:paraId="6349BE4D" w14:textId="7A7A60A5" w:rsidR="00716568" w:rsidRPr="00064E3A" w:rsidRDefault="00716568" w:rsidP="006B011F">
      <w:pPr>
        <w:jc w:val="both"/>
        <w:rPr>
          <w:rFonts w:ascii="Times New Roman" w:hAnsi="Times New Roman" w:cs="Times New Roman"/>
          <w:sz w:val="24"/>
          <w:szCs w:val="24"/>
        </w:rPr>
      </w:pPr>
      <w:r w:rsidRPr="00716568">
        <w:rPr>
          <w:rFonts w:ascii="Times New Roman" w:hAnsi="Times New Roman" w:cs="Times New Roman"/>
          <w:sz w:val="24"/>
          <w:szCs w:val="24"/>
        </w:rPr>
        <w:lastRenderedPageBreak/>
        <w:t>Christian considered that in Puebloan and Navajo cultures, human souls are believed to be composed of stars during an abiding of the stars on earth.</w:t>
      </w:r>
      <w:r>
        <w:rPr>
          <w:rStyle w:val="FootnoteReference"/>
          <w:rFonts w:ascii="Times New Roman" w:hAnsi="Times New Roman" w:cs="Times New Roman"/>
          <w:sz w:val="24"/>
          <w:szCs w:val="24"/>
        </w:rPr>
        <w:footnoteReference w:id="23"/>
      </w:r>
      <w:r w:rsidR="002B4B14">
        <w:rPr>
          <w:rFonts w:ascii="Times New Roman" w:hAnsi="Times New Roman" w:cs="Times New Roman"/>
          <w:sz w:val="24"/>
          <w:szCs w:val="24"/>
        </w:rPr>
        <w:t xml:space="preserve"> </w:t>
      </w:r>
      <w:r w:rsidR="002B4B14" w:rsidRPr="002B4B14">
        <w:rPr>
          <w:rFonts w:ascii="Times New Roman" w:hAnsi="Times New Roman" w:cs="Times New Roman"/>
          <w:sz w:val="24"/>
          <w:szCs w:val="24"/>
        </w:rPr>
        <w:t xml:space="preserve">He referred to </w:t>
      </w:r>
      <w:proofErr w:type="spellStart"/>
      <w:r w:rsidR="002B4B14" w:rsidRPr="002B4B14">
        <w:rPr>
          <w:rFonts w:ascii="Times New Roman" w:hAnsi="Times New Roman" w:cs="Times New Roman"/>
          <w:sz w:val="24"/>
          <w:szCs w:val="24"/>
        </w:rPr>
        <w:t>GrifﬁnPierce</w:t>
      </w:r>
      <w:proofErr w:type="spellEnd"/>
      <w:r w:rsidR="002B4B14" w:rsidRPr="002B4B14">
        <w:rPr>
          <w:rFonts w:ascii="Times New Roman" w:hAnsi="Times New Roman" w:cs="Times New Roman"/>
          <w:sz w:val="24"/>
          <w:szCs w:val="24"/>
        </w:rPr>
        <w:t xml:space="preserve"> that the Navajo organized their physical surroundings as reflections of the skies. In their cultural perception and reflection, the skies are a model and template for how they should live on earth.</w:t>
      </w:r>
      <w:r w:rsidR="002B4B14">
        <w:rPr>
          <w:rStyle w:val="FootnoteReference"/>
          <w:rFonts w:ascii="Times New Roman" w:hAnsi="Times New Roman" w:cs="Times New Roman"/>
          <w:sz w:val="24"/>
          <w:szCs w:val="24"/>
        </w:rPr>
        <w:footnoteReference w:id="24"/>
      </w:r>
    </w:p>
    <w:p w14:paraId="5EF99F33" w14:textId="77777777" w:rsidR="000A5A79" w:rsidRPr="00064E3A" w:rsidRDefault="00616DBF" w:rsidP="006B011F">
      <w:pPr>
        <w:jc w:val="both"/>
        <w:rPr>
          <w:rFonts w:ascii="Times New Roman" w:hAnsi="Times New Roman" w:cs="Times New Roman"/>
          <w:color w:val="FF0000"/>
          <w:sz w:val="24"/>
          <w:szCs w:val="24"/>
        </w:rPr>
      </w:pPr>
      <w:r w:rsidRPr="00064E3A">
        <w:rPr>
          <w:rFonts w:ascii="Times New Roman" w:hAnsi="Times New Roman" w:cs="Times New Roman"/>
          <w:sz w:val="24"/>
          <w:szCs w:val="24"/>
        </w:rPr>
        <w:t>Reichard</w:t>
      </w:r>
      <w:r w:rsidRPr="00064E3A">
        <w:rPr>
          <w:rFonts w:ascii="Times New Roman" w:hAnsi="Times New Roman" w:cs="Times New Roman"/>
          <w:sz w:val="24"/>
          <w:szCs w:val="24"/>
        </w:rPr>
        <w:t xml:space="preserve"> said that t</w:t>
      </w:r>
      <w:r w:rsidR="006411B5" w:rsidRPr="00064E3A">
        <w:rPr>
          <w:rFonts w:ascii="Times New Roman" w:hAnsi="Times New Roman" w:cs="Times New Roman"/>
          <w:sz w:val="24"/>
          <w:szCs w:val="24"/>
        </w:rPr>
        <w:t>he myth tells that the Sun</w:t>
      </w:r>
      <w:r w:rsidR="00587FE5" w:rsidRPr="00064E3A">
        <w:rPr>
          <w:rFonts w:ascii="Times New Roman" w:hAnsi="Times New Roman" w:cs="Times New Roman"/>
          <w:sz w:val="24"/>
          <w:szCs w:val="24"/>
        </w:rPr>
        <w:t>, represented the sky father</w:t>
      </w:r>
      <w:r w:rsidR="006411B5" w:rsidRPr="00064E3A">
        <w:rPr>
          <w:rFonts w:ascii="Times New Roman" w:hAnsi="Times New Roman" w:cs="Times New Roman"/>
          <w:sz w:val="24"/>
          <w:szCs w:val="24"/>
        </w:rPr>
        <w:t xml:space="preserve"> seduced the ideal woman, Changing Woman, a symbol of womanhood that had miraculously appeared as an ideal baby in a cradleboard on the top of one of the sacred mountains. As a result, supernaturally were born the twin war gods, the </w:t>
      </w:r>
      <w:r w:rsidRPr="00064E3A">
        <w:rPr>
          <w:rFonts w:ascii="Times New Roman" w:hAnsi="Times New Roman" w:cs="Times New Roman"/>
          <w:sz w:val="24"/>
          <w:szCs w:val="24"/>
        </w:rPr>
        <w:t>saviours</w:t>
      </w:r>
      <w:r w:rsidR="006411B5" w:rsidRPr="00064E3A">
        <w:rPr>
          <w:rFonts w:ascii="Times New Roman" w:hAnsi="Times New Roman" w:cs="Times New Roman"/>
          <w:sz w:val="24"/>
          <w:szCs w:val="24"/>
        </w:rPr>
        <w:t xml:space="preserve"> of man</w:t>
      </w:r>
      <w:r w:rsidR="001271C0" w:rsidRPr="00064E3A">
        <w:rPr>
          <w:rFonts w:ascii="Times New Roman" w:hAnsi="Times New Roman" w:cs="Times New Roman"/>
          <w:sz w:val="24"/>
          <w:szCs w:val="24"/>
        </w:rPr>
        <w:t>, worshiped in m</w:t>
      </w:r>
      <w:r w:rsidR="006411B5" w:rsidRPr="00064E3A">
        <w:rPr>
          <w:rFonts w:ascii="Times New Roman" w:hAnsi="Times New Roman" w:cs="Times New Roman"/>
          <w:sz w:val="24"/>
          <w:szCs w:val="24"/>
        </w:rPr>
        <w:t>any Navajo stories and ceremonies based on war gods' battles with mythical monsters.</w:t>
      </w:r>
      <w:r w:rsidR="00AF16D2" w:rsidRPr="00064E3A">
        <w:rPr>
          <w:rStyle w:val="FootnoteReference"/>
          <w:rFonts w:ascii="Times New Roman" w:hAnsi="Times New Roman" w:cs="Times New Roman"/>
          <w:sz w:val="24"/>
          <w:szCs w:val="24"/>
        </w:rPr>
        <w:footnoteReference w:id="25"/>
      </w:r>
      <w:r w:rsidRPr="00064E3A">
        <w:rPr>
          <w:rFonts w:ascii="Times New Roman" w:hAnsi="Times New Roman" w:cs="Times New Roman"/>
          <w:sz w:val="24"/>
          <w:szCs w:val="24"/>
        </w:rPr>
        <w:t xml:space="preserve"> The author revealed that t</w:t>
      </w:r>
      <w:r w:rsidR="006411B5" w:rsidRPr="00064E3A">
        <w:rPr>
          <w:rFonts w:ascii="Times New Roman" w:hAnsi="Times New Roman" w:cs="Times New Roman"/>
          <w:sz w:val="24"/>
          <w:szCs w:val="24"/>
        </w:rPr>
        <w:t>he Nava</w:t>
      </w:r>
      <w:r w:rsidR="001D6182" w:rsidRPr="00064E3A">
        <w:rPr>
          <w:rFonts w:ascii="Times New Roman" w:hAnsi="Times New Roman" w:cs="Times New Roman"/>
          <w:sz w:val="24"/>
          <w:szCs w:val="24"/>
        </w:rPr>
        <w:t>j</w:t>
      </w:r>
      <w:r w:rsidR="006411B5" w:rsidRPr="00064E3A">
        <w:rPr>
          <w:rFonts w:ascii="Times New Roman" w:hAnsi="Times New Roman" w:cs="Times New Roman"/>
          <w:sz w:val="24"/>
          <w:szCs w:val="24"/>
        </w:rPr>
        <w:t>o often used visual impressions of deities' homes to describe deities' characters. The Sun-</w:t>
      </w:r>
      <w:r w:rsidR="001D6182" w:rsidRPr="00064E3A">
        <w:rPr>
          <w:rFonts w:ascii="Times New Roman" w:hAnsi="Times New Roman" w:cs="Times New Roman"/>
          <w:sz w:val="24"/>
          <w:szCs w:val="24"/>
        </w:rPr>
        <w:t>G</w:t>
      </w:r>
      <w:r w:rsidR="006411B5" w:rsidRPr="00064E3A">
        <w:rPr>
          <w:rFonts w:ascii="Times New Roman" w:hAnsi="Times New Roman" w:cs="Times New Roman"/>
          <w:sz w:val="24"/>
          <w:szCs w:val="24"/>
        </w:rPr>
        <w:t xml:space="preserve">od was no exception and was also described similarly to be represented his function, </w:t>
      </w:r>
      <w:r w:rsidR="00A01C96" w:rsidRPr="00064E3A">
        <w:rPr>
          <w:rFonts w:ascii="Times New Roman" w:hAnsi="Times New Roman" w:cs="Times New Roman"/>
          <w:sz w:val="24"/>
          <w:szCs w:val="24"/>
        </w:rPr>
        <w:t>behaviour</w:t>
      </w:r>
      <w:r w:rsidR="006411B5" w:rsidRPr="00064E3A">
        <w:rPr>
          <w:rFonts w:ascii="Times New Roman" w:hAnsi="Times New Roman" w:cs="Times New Roman"/>
          <w:sz w:val="24"/>
          <w:szCs w:val="24"/>
        </w:rPr>
        <w:t>, and power as a being and a symbol of material possessions.</w:t>
      </w:r>
      <w:r w:rsidR="00AF16D2" w:rsidRPr="00064E3A">
        <w:rPr>
          <w:rStyle w:val="FootnoteReference"/>
          <w:rFonts w:ascii="Times New Roman" w:hAnsi="Times New Roman" w:cs="Times New Roman"/>
          <w:sz w:val="24"/>
          <w:szCs w:val="24"/>
        </w:rPr>
        <w:footnoteReference w:id="26"/>
      </w:r>
      <w:r w:rsidR="000A5A79" w:rsidRPr="00064E3A">
        <w:rPr>
          <w:rFonts w:ascii="Times New Roman" w:hAnsi="Times New Roman" w:cs="Times New Roman"/>
          <w:sz w:val="24"/>
          <w:szCs w:val="24"/>
        </w:rPr>
        <w:t xml:space="preserve"> </w:t>
      </w:r>
      <w:r w:rsidR="000A5A79" w:rsidRPr="00064E3A">
        <w:rPr>
          <w:rFonts w:ascii="Times New Roman" w:hAnsi="Times New Roman" w:cs="Times New Roman"/>
          <w:sz w:val="24"/>
          <w:szCs w:val="24"/>
        </w:rPr>
        <w:t>Often the Sun was depicted as blue orb on ritual images, priests clothing, and sandpainting.</w:t>
      </w:r>
      <w:r w:rsidR="000A5A79" w:rsidRPr="00064E3A">
        <w:rPr>
          <w:rStyle w:val="FootnoteReference"/>
          <w:rFonts w:ascii="Times New Roman" w:hAnsi="Times New Roman" w:cs="Times New Roman"/>
          <w:sz w:val="24"/>
          <w:szCs w:val="24"/>
        </w:rPr>
        <w:footnoteReference w:id="27"/>
      </w:r>
      <w:r w:rsidR="000A5A79" w:rsidRPr="00064E3A">
        <w:rPr>
          <w:rFonts w:ascii="Times New Roman" w:hAnsi="Times New Roman" w:cs="Times New Roman"/>
          <w:sz w:val="24"/>
          <w:szCs w:val="24"/>
        </w:rPr>
        <w:t xml:space="preserve"> </w:t>
      </w:r>
    </w:p>
    <w:p w14:paraId="18ED92FE" w14:textId="3F2B399E" w:rsidR="00910B05" w:rsidRPr="00064E3A" w:rsidRDefault="00DD0DF1" w:rsidP="00541DAD">
      <w:pPr>
        <w:jc w:val="both"/>
        <w:rPr>
          <w:rFonts w:ascii="Times New Roman" w:hAnsi="Times New Roman" w:cs="Times New Roman"/>
          <w:sz w:val="24"/>
          <w:szCs w:val="24"/>
        </w:rPr>
      </w:pPr>
      <w:r w:rsidRPr="00064E3A">
        <w:rPr>
          <w:rFonts w:ascii="Times New Roman" w:hAnsi="Times New Roman" w:cs="Times New Roman"/>
          <w:sz w:val="24"/>
          <w:szCs w:val="24"/>
        </w:rPr>
        <w:t>According to Matthews, the myth narrated that the Sun-God lived in a beautiful house built of turquoise and carried the Sun as a bright shield.</w:t>
      </w:r>
      <w:r w:rsidR="00897D9E" w:rsidRPr="00064E3A">
        <w:rPr>
          <w:rStyle w:val="FootnoteReference"/>
          <w:rFonts w:ascii="Times New Roman" w:hAnsi="Times New Roman" w:cs="Times New Roman"/>
          <w:sz w:val="24"/>
          <w:szCs w:val="24"/>
        </w:rPr>
        <w:footnoteReference w:id="28"/>
      </w:r>
      <w:r w:rsidRPr="00064E3A">
        <w:rPr>
          <w:rFonts w:ascii="Times New Roman" w:hAnsi="Times New Roman" w:cs="Times New Roman"/>
          <w:sz w:val="24"/>
          <w:szCs w:val="24"/>
        </w:rPr>
        <w:t xml:space="preserve"> </w:t>
      </w:r>
      <w:r w:rsidR="00672DC1" w:rsidRPr="00064E3A">
        <w:rPr>
          <w:rFonts w:ascii="Times New Roman" w:hAnsi="Times New Roman" w:cs="Times New Roman"/>
          <w:sz w:val="24"/>
          <w:szCs w:val="24"/>
        </w:rPr>
        <w:t>Reichard revealed that f</w:t>
      </w:r>
      <w:r w:rsidRPr="00064E3A">
        <w:rPr>
          <w:rFonts w:ascii="Times New Roman" w:hAnsi="Times New Roman" w:cs="Times New Roman"/>
          <w:sz w:val="24"/>
          <w:szCs w:val="24"/>
        </w:rPr>
        <w:t>ollowing the myth, the Navajo worshiped Sun's house built in beautiful Pueblo style, decorated with symbols of Sun power, wealth, and qualities; they also used it for conceiving. The Sun's house was also represented in sandpainting as the symbol of the Sun. Similarly, it was a fundamental part of the ritual of the Male Shooting Chant.</w:t>
      </w:r>
      <w:r w:rsidRPr="00064E3A">
        <w:rPr>
          <w:rStyle w:val="FootnoteReference"/>
          <w:rFonts w:ascii="Times New Roman" w:hAnsi="Times New Roman" w:cs="Times New Roman"/>
          <w:sz w:val="24"/>
          <w:szCs w:val="24"/>
        </w:rPr>
        <w:footnoteReference w:id="29"/>
      </w:r>
      <w:r w:rsidR="00587FE5" w:rsidRPr="00064E3A">
        <w:rPr>
          <w:rFonts w:ascii="Times New Roman" w:hAnsi="Times New Roman" w:cs="Times New Roman"/>
          <w:sz w:val="24"/>
          <w:szCs w:val="24"/>
        </w:rPr>
        <w:t xml:space="preserve"> </w:t>
      </w:r>
    </w:p>
    <w:p w14:paraId="6D7C1F91" w14:textId="3165B8C2" w:rsidR="00E50692" w:rsidRDefault="004A05E9" w:rsidP="00541DAD">
      <w:pPr>
        <w:jc w:val="both"/>
        <w:rPr>
          <w:rFonts w:ascii="Times New Roman" w:hAnsi="Times New Roman" w:cs="Times New Roman"/>
          <w:sz w:val="24"/>
          <w:szCs w:val="24"/>
        </w:rPr>
      </w:pPr>
      <w:r w:rsidRPr="00064E3A">
        <w:rPr>
          <w:rFonts w:ascii="Times New Roman" w:hAnsi="Times New Roman" w:cs="Times New Roman"/>
          <w:sz w:val="24"/>
          <w:szCs w:val="24"/>
        </w:rPr>
        <w:t xml:space="preserve">Matthews provided a valuable description of the Navajo oral traditions and rituals performed by Navajo priests who represented gods' characters in their dry and sand paintings, masks, ceremonies, chants, and dances performance. Navajo transmitted unchangeable in time by </w:t>
      </w:r>
      <w:r w:rsidR="00F4181B" w:rsidRPr="00064E3A">
        <w:rPr>
          <w:rFonts w:ascii="Times New Roman" w:hAnsi="Times New Roman" w:cs="Times New Roman"/>
          <w:sz w:val="24"/>
          <w:szCs w:val="24"/>
        </w:rPr>
        <w:t>word-of-mouth</w:t>
      </w:r>
      <w:r w:rsidRPr="00064E3A">
        <w:rPr>
          <w:rFonts w:ascii="Times New Roman" w:hAnsi="Times New Roman" w:cs="Times New Roman"/>
          <w:sz w:val="24"/>
          <w:szCs w:val="24"/>
        </w:rPr>
        <w:t xml:space="preserve"> generation after generation the rituals of their worship of the gods.</w:t>
      </w:r>
      <w:r w:rsidR="00F4181B" w:rsidRPr="00064E3A">
        <w:rPr>
          <w:rStyle w:val="FootnoteReference"/>
          <w:rFonts w:ascii="Times New Roman" w:hAnsi="Times New Roman" w:cs="Times New Roman"/>
          <w:sz w:val="24"/>
          <w:szCs w:val="24"/>
        </w:rPr>
        <w:footnoteReference w:id="30"/>
      </w:r>
      <w:r w:rsidR="005C0603">
        <w:rPr>
          <w:rFonts w:ascii="Times New Roman" w:hAnsi="Times New Roman" w:cs="Times New Roman"/>
          <w:sz w:val="24"/>
          <w:szCs w:val="24"/>
        </w:rPr>
        <w:t xml:space="preserve"> </w:t>
      </w:r>
    </w:p>
    <w:p w14:paraId="266DBBDA" w14:textId="3DEA6C6D" w:rsidR="005C0603" w:rsidRDefault="005C0603" w:rsidP="00541DAD">
      <w:pPr>
        <w:jc w:val="both"/>
        <w:rPr>
          <w:rFonts w:ascii="Times New Roman" w:hAnsi="Times New Roman" w:cs="Times New Roman"/>
          <w:sz w:val="24"/>
          <w:szCs w:val="24"/>
        </w:rPr>
      </w:pPr>
      <w:r w:rsidRPr="005C0603">
        <w:rPr>
          <w:rFonts w:ascii="Times New Roman" w:hAnsi="Times New Roman" w:cs="Times New Roman"/>
          <w:sz w:val="24"/>
          <w:szCs w:val="24"/>
        </w:rPr>
        <w:t>Campbell considered the phenomenon of wearing masks during rituals and ceremonies as referring to and identification of the god and a masked man during the ceremony. The masks were worshipped as the mythical being that represented.</w:t>
      </w:r>
      <w:r>
        <w:rPr>
          <w:rStyle w:val="FootnoteReference"/>
          <w:rFonts w:ascii="Times New Roman" w:hAnsi="Times New Roman" w:cs="Times New Roman"/>
          <w:sz w:val="24"/>
          <w:szCs w:val="24"/>
        </w:rPr>
        <w:footnoteReference w:id="31"/>
      </w:r>
      <w:r w:rsidRPr="005C0603">
        <w:rPr>
          <w:rFonts w:ascii="Times New Roman" w:hAnsi="Times New Roman" w:cs="Times New Roman"/>
          <w:sz w:val="24"/>
          <w:szCs w:val="24"/>
        </w:rPr>
        <w:t xml:space="preserve">  </w:t>
      </w:r>
    </w:p>
    <w:p w14:paraId="5B9DC3AB" w14:textId="71C88D48" w:rsidR="002F1CBB" w:rsidRPr="00064E3A" w:rsidRDefault="009A693B" w:rsidP="009A693B">
      <w:pPr>
        <w:jc w:val="both"/>
        <w:rPr>
          <w:rFonts w:ascii="Times New Roman" w:hAnsi="Times New Roman" w:cs="Times New Roman"/>
          <w:sz w:val="24"/>
          <w:szCs w:val="24"/>
        </w:rPr>
      </w:pPr>
      <w:r w:rsidRPr="00064E3A">
        <w:rPr>
          <w:rFonts w:ascii="Times New Roman" w:hAnsi="Times New Roman" w:cs="Times New Roman"/>
          <w:sz w:val="24"/>
          <w:szCs w:val="24"/>
        </w:rPr>
        <w:t xml:space="preserve">The Navajo Sun-God myth, their creation myth, and cosmology narratives inspired art imagination among the Navajo tribe and the modern world. The cultural significance of the Navajo mythology crossed the borders of time and cultures </w:t>
      </w:r>
      <w:proofErr w:type="gramStart"/>
      <w:r w:rsidRPr="00064E3A">
        <w:rPr>
          <w:rFonts w:ascii="Times New Roman" w:hAnsi="Times New Roman" w:cs="Times New Roman"/>
          <w:sz w:val="24"/>
          <w:szCs w:val="24"/>
        </w:rPr>
        <w:t>and also</w:t>
      </w:r>
      <w:proofErr w:type="gramEnd"/>
      <w:r w:rsidRPr="00064E3A">
        <w:rPr>
          <w:rFonts w:ascii="Times New Roman" w:hAnsi="Times New Roman" w:cs="Times New Roman"/>
          <w:sz w:val="24"/>
          <w:szCs w:val="24"/>
        </w:rPr>
        <w:t xml:space="preserve"> influenced the contemporary art world. </w:t>
      </w:r>
      <w:proofErr w:type="spellStart"/>
      <w:r w:rsidRPr="00064E3A">
        <w:rPr>
          <w:rFonts w:ascii="Times New Roman" w:hAnsi="Times New Roman" w:cs="Times New Roman"/>
          <w:sz w:val="24"/>
          <w:szCs w:val="24"/>
        </w:rPr>
        <w:t>Berlo</w:t>
      </w:r>
      <w:proofErr w:type="spellEnd"/>
      <w:r w:rsidRPr="00064E3A">
        <w:rPr>
          <w:rFonts w:ascii="Times New Roman" w:hAnsi="Times New Roman" w:cs="Times New Roman"/>
          <w:sz w:val="24"/>
          <w:szCs w:val="24"/>
        </w:rPr>
        <w:t xml:space="preserve"> provided rich information on how the tradition of sandpainting was popularised by replication in the last century by the Navajo and non-Navajo alike. The </w:t>
      </w:r>
      <w:r w:rsidRPr="00064E3A">
        <w:rPr>
          <w:rFonts w:ascii="Times New Roman" w:hAnsi="Times New Roman" w:cs="Times New Roman"/>
          <w:sz w:val="24"/>
          <w:szCs w:val="24"/>
        </w:rPr>
        <w:lastRenderedPageBreak/>
        <w:t>sandpainting images were reproduced in modern culture and daily life, such as beach towels, magnets, plaques, crafted works in galleries, and imitations of masks.</w:t>
      </w:r>
      <w:r w:rsidR="00855E07" w:rsidRPr="00064E3A">
        <w:rPr>
          <w:rStyle w:val="FootnoteReference"/>
          <w:rFonts w:ascii="Times New Roman" w:hAnsi="Times New Roman" w:cs="Times New Roman"/>
          <w:sz w:val="24"/>
          <w:szCs w:val="24"/>
        </w:rPr>
        <w:footnoteReference w:id="32"/>
      </w:r>
    </w:p>
    <w:p w14:paraId="0FC92BC0" w14:textId="30DDD222" w:rsidR="0029209E" w:rsidRPr="00064E3A" w:rsidRDefault="0029209E" w:rsidP="004A11EF">
      <w:pPr>
        <w:rPr>
          <w:rFonts w:ascii="Times New Roman" w:hAnsi="Times New Roman" w:cs="Times New Roman"/>
          <w:b/>
          <w:bCs/>
          <w:sz w:val="24"/>
          <w:szCs w:val="24"/>
        </w:rPr>
      </w:pPr>
      <w:r w:rsidRPr="00064E3A">
        <w:rPr>
          <w:rFonts w:ascii="Times New Roman" w:hAnsi="Times New Roman" w:cs="Times New Roman"/>
          <w:b/>
          <w:bCs/>
          <w:sz w:val="24"/>
          <w:szCs w:val="24"/>
        </w:rPr>
        <w:t>5</w:t>
      </w:r>
      <w:r w:rsidR="009F5C2C">
        <w:rPr>
          <w:rFonts w:ascii="Times New Roman" w:hAnsi="Times New Roman" w:cs="Times New Roman"/>
          <w:b/>
          <w:bCs/>
          <w:sz w:val="24"/>
          <w:szCs w:val="24"/>
        </w:rPr>
        <w:t xml:space="preserve">. </w:t>
      </w:r>
      <w:r w:rsidRPr="00064E3A">
        <w:rPr>
          <w:rFonts w:ascii="Times New Roman" w:hAnsi="Times New Roman" w:cs="Times New Roman"/>
          <w:b/>
          <w:bCs/>
          <w:sz w:val="24"/>
          <w:szCs w:val="24"/>
        </w:rPr>
        <w:t xml:space="preserve">Ethical and Moral </w:t>
      </w:r>
      <w:r w:rsidR="006E5083" w:rsidRPr="00064E3A">
        <w:rPr>
          <w:rFonts w:ascii="Times New Roman" w:hAnsi="Times New Roman" w:cs="Times New Roman"/>
          <w:b/>
          <w:bCs/>
          <w:sz w:val="24"/>
          <w:szCs w:val="24"/>
        </w:rPr>
        <w:t>Significance</w:t>
      </w:r>
      <w:r w:rsidRPr="00064E3A">
        <w:rPr>
          <w:rFonts w:ascii="Times New Roman" w:hAnsi="Times New Roman" w:cs="Times New Roman"/>
          <w:b/>
          <w:bCs/>
          <w:sz w:val="24"/>
          <w:szCs w:val="24"/>
        </w:rPr>
        <w:t xml:space="preserve"> of the Sun-God Myth</w:t>
      </w:r>
      <w:r w:rsidR="002F1CBB" w:rsidRPr="00064E3A">
        <w:rPr>
          <w:rFonts w:ascii="Times New Roman" w:hAnsi="Times New Roman" w:cs="Times New Roman"/>
          <w:b/>
          <w:bCs/>
          <w:sz w:val="24"/>
          <w:szCs w:val="24"/>
          <w:lang w:val="bg-BG"/>
        </w:rPr>
        <w:t xml:space="preserve"> </w:t>
      </w:r>
      <w:r w:rsidR="002F1CBB" w:rsidRPr="00064E3A">
        <w:rPr>
          <w:rFonts w:ascii="Times New Roman" w:hAnsi="Times New Roman" w:cs="Times New Roman"/>
          <w:b/>
          <w:bCs/>
          <w:sz w:val="24"/>
          <w:szCs w:val="24"/>
        </w:rPr>
        <w:t>among Navajo</w:t>
      </w:r>
    </w:p>
    <w:p w14:paraId="70250FC8" w14:textId="184968A4" w:rsidR="00A63EF7" w:rsidRPr="00064E3A" w:rsidRDefault="00075C99" w:rsidP="00A63EF7">
      <w:pPr>
        <w:jc w:val="both"/>
        <w:rPr>
          <w:rFonts w:ascii="Times New Roman" w:hAnsi="Times New Roman" w:cs="Times New Roman"/>
          <w:sz w:val="24"/>
          <w:szCs w:val="24"/>
        </w:rPr>
      </w:pPr>
      <w:proofErr w:type="spellStart"/>
      <w:r w:rsidRPr="00064E3A">
        <w:rPr>
          <w:rFonts w:ascii="Times New Roman" w:hAnsi="Times New Roman" w:cs="Times New Roman"/>
          <w:sz w:val="24"/>
          <w:szCs w:val="24"/>
        </w:rPr>
        <w:t>Vecsey</w:t>
      </w:r>
      <w:proofErr w:type="spellEnd"/>
      <w:r w:rsidRPr="00064E3A">
        <w:rPr>
          <w:rFonts w:ascii="Times New Roman" w:hAnsi="Times New Roman" w:cs="Times New Roman"/>
          <w:sz w:val="24"/>
          <w:szCs w:val="24"/>
        </w:rPr>
        <w:t xml:space="preserve"> considered the relation between myth and Navajo moral codex and suggested that their traditional morality and ethics were structured and developed on the Navajo myths.</w:t>
      </w:r>
      <w:r w:rsidR="004569D8" w:rsidRPr="00064E3A">
        <w:rPr>
          <w:rFonts w:ascii="Times New Roman" w:hAnsi="Times New Roman" w:cs="Times New Roman"/>
          <w:sz w:val="24"/>
          <w:szCs w:val="24"/>
        </w:rPr>
        <w:t xml:space="preserve"> </w:t>
      </w:r>
      <w:proofErr w:type="spellStart"/>
      <w:r w:rsidR="004569D8" w:rsidRPr="00064E3A">
        <w:rPr>
          <w:rFonts w:ascii="Times New Roman" w:hAnsi="Times New Roman" w:cs="Times New Roman"/>
          <w:sz w:val="24"/>
          <w:szCs w:val="24"/>
        </w:rPr>
        <w:t>Vecsey</w:t>
      </w:r>
      <w:proofErr w:type="spellEnd"/>
      <w:r w:rsidR="004569D8" w:rsidRPr="00064E3A">
        <w:rPr>
          <w:rFonts w:ascii="Times New Roman" w:hAnsi="Times New Roman" w:cs="Times New Roman"/>
          <w:sz w:val="24"/>
          <w:szCs w:val="24"/>
        </w:rPr>
        <w:t xml:space="preserve"> referred to Matthews that shame</w:t>
      </w:r>
      <w:r w:rsidR="0063620B" w:rsidRPr="00064E3A">
        <w:rPr>
          <w:rFonts w:ascii="Times New Roman" w:hAnsi="Times New Roman" w:cs="Times New Roman"/>
          <w:sz w:val="24"/>
          <w:szCs w:val="24"/>
        </w:rPr>
        <w:t>, bad fortune,</w:t>
      </w:r>
      <w:r w:rsidR="004569D8" w:rsidRPr="00064E3A">
        <w:rPr>
          <w:rFonts w:ascii="Times New Roman" w:hAnsi="Times New Roman" w:cs="Times New Roman"/>
          <w:sz w:val="24"/>
          <w:szCs w:val="24"/>
        </w:rPr>
        <w:t xml:space="preserve"> and fear of illness were effective moral agents caused by bad </w:t>
      </w:r>
      <w:r w:rsidR="00FE3818" w:rsidRPr="00064E3A">
        <w:rPr>
          <w:rFonts w:ascii="Times New Roman" w:hAnsi="Times New Roman" w:cs="Times New Roman"/>
          <w:sz w:val="24"/>
          <w:szCs w:val="24"/>
        </w:rPr>
        <w:t>behaviour</w:t>
      </w:r>
      <w:r w:rsidR="004569D8" w:rsidRPr="00064E3A">
        <w:rPr>
          <w:rFonts w:ascii="Times New Roman" w:hAnsi="Times New Roman" w:cs="Times New Roman"/>
          <w:sz w:val="24"/>
          <w:szCs w:val="24"/>
        </w:rPr>
        <w:t xml:space="preserve"> for Navajos.</w:t>
      </w:r>
      <w:r w:rsidR="004569D8" w:rsidRPr="00064E3A">
        <w:rPr>
          <w:rStyle w:val="FootnoteReference"/>
          <w:rFonts w:ascii="Times New Roman" w:hAnsi="Times New Roman" w:cs="Times New Roman"/>
          <w:sz w:val="24"/>
          <w:szCs w:val="24"/>
        </w:rPr>
        <w:footnoteReference w:id="33"/>
      </w:r>
      <w:r w:rsidR="00B4357B" w:rsidRPr="00064E3A">
        <w:rPr>
          <w:rFonts w:ascii="Times New Roman" w:hAnsi="Times New Roman" w:cs="Times New Roman"/>
          <w:sz w:val="24"/>
          <w:szCs w:val="24"/>
        </w:rPr>
        <w:t xml:space="preserve"> </w:t>
      </w:r>
      <w:r w:rsidR="00A63EF7" w:rsidRPr="00064E3A">
        <w:rPr>
          <w:rFonts w:ascii="Times New Roman" w:hAnsi="Times New Roman" w:cs="Times New Roman"/>
          <w:sz w:val="24"/>
          <w:szCs w:val="24"/>
        </w:rPr>
        <w:t xml:space="preserve">An example of how one Navajo verified the truth of his words to Matthews: </w:t>
      </w:r>
    </w:p>
    <w:p w14:paraId="67351E6E" w14:textId="715F4D4A" w:rsidR="00731D59" w:rsidRPr="00064E3A" w:rsidRDefault="00731D59" w:rsidP="00A63EF7">
      <w:pPr>
        <w:ind w:left="720"/>
        <w:jc w:val="both"/>
        <w:rPr>
          <w:rFonts w:ascii="Times New Roman" w:hAnsi="Times New Roman" w:cs="Times New Roman"/>
          <w:sz w:val="24"/>
          <w:szCs w:val="24"/>
        </w:rPr>
      </w:pPr>
      <w:r w:rsidRPr="00064E3A">
        <w:rPr>
          <w:rFonts w:ascii="Times New Roman" w:hAnsi="Times New Roman" w:cs="Times New Roman"/>
          <w:sz w:val="24"/>
          <w:szCs w:val="24"/>
        </w:rPr>
        <w:t>Why should I lie to you? I am ashamed before the earth; I am ashamed</w:t>
      </w:r>
      <w:r w:rsidRPr="00064E3A">
        <w:rPr>
          <w:rFonts w:ascii="Times New Roman" w:hAnsi="Times New Roman" w:cs="Times New Roman"/>
          <w:sz w:val="24"/>
          <w:szCs w:val="24"/>
        </w:rPr>
        <w:t xml:space="preserve"> </w:t>
      </w:r>
      <w:r w:rsidRPr="00064E3A">
        <w:rPr>
          <w:rFonts w:ascii="Times New Roman" w:hAnsi="Times New Roman" w:cs="Times New Roman"/>
          <w:sz w:val="24"/>
          <w:szCs w:val="24"/>
        </w:rPr>
        <w:t>before the heavens; I am ashamed before the dawn; I am ashamed before the</w:t>
      </w:r>
      <w:r w:rsidRPr="00064E3A">
        <w:rPr>
          <w:rFonts w:ascii="Times New Roman" w:hAnsi="Times New Roman" w:cs="Times New Roman"/>
          <w:sz w:val="24"/>
          <w:szCs w:val="24"/>
        </w:rPr>
        <w:t xml:space="preserve"> </w:t>
      </w:r>
      <w:r w:rsidRPr="00064E3A">
        <w:rPr>
          <w:rFonts w:ascii="Times New Roman" w:hAnsi="Times New Roman" w:cs="Times New Roman"/>
          <w:sz w:val="24"/>
          <w:szCs w:val="24"/>
        </w:rPr>
        <w:t>evening twilight; I am ashamed before the blue sky; I am ashamed before the</w:t>
      </w:r>
      <w:r w:rsidRPr="00064E3A">
        <w:rPr>
          <w:rFonts w:ascii="Times New Roman" w:hAnsi="Times New Roman" w:cs="Times New Roman"/>
          <w:sz w:val="24"/>
          <w:szCs w:val="24"/>
        </w:rPr>
        <w:t xml:space="preserve"> </w:t>
      </w:r>
      <w:r w:rsidRPr="00064E3A">
        <w:rPr>
          <w:rFonts w:ascii="Times New Roman" w:hAnsi="Times New Roman" w:cs="Times New Roman"/>
          <w:sz w:val="24"/>
          <w:szCs w:val="24"/>
        </w:rPr>
        <w:t>darkness; I am ashamed before the sun; I am ashamed before that standing</w:t>
      </w:r>
      <w:r w:rsidRPr="00064E3A">
        <w:rPr>
          <w:rFonts w:ascii="Times New Roman" w:hAnsi="Times New Roman" w:cs="Times New Roman"/>
          <w:sz w:val="24"/>
          <w:szCs w:val="24"/>
        </w:rPr>
        <w:t xml:space="preserve"> </w:t>
      </w:r>
      <w:r w:rsidRPr="00064E3A">
        <w:rPr>
          <w:rFonts w:ascii="Times New Roman" w:hAnsi="Times New Roman" w:cs="Times New Roman"/>
          <w:sz w:val="24"/>
          <w:szCs w:val="24"/>
        </w:rPr>
        <w:t>within me which speaks with me. Some of these things are always looking</w:t>
      </w:r>
      <w:r w:rsidRPr="00064E3A">
        <w:rPr>
          <w:rFonts w:ascii="Times New Roman" w:hAnsi="Times New Roman" w:cs="Times New Roman"/>
          <w:sz w:val="24"/>
          <w:szCs w:val="24"/>
        </w:rPr>
        <w:t xml:space="preserve"> </w:t>
      </w:r>
      <w:r w:rsidRPr="00064E3A">
        <w:rPr>
          <w:rFonts w:ascii="Times New Roman" w:hAnsi="Times New Roman" w:cs="Times New Roman"/>
          <w:sz w:val="24"/>
          <w:szCs w:val="24"/>
        </w:rPr>
        <w:t xml:space="preserve">at me. I am never out of sight. </w:t>
      </w:r>
      <w:proofErr w:type="gramStart"/>
      <w:r w:rsidRPr="00064E3A">
        <w:rPr>
          <w:rFonts w:ascii="Times New Roman" w:hAnsi="Times New Roman" w:cs="Times New Roman"/>
          <w:sz w:val="24"/>
          <w:szCs w:val="24"/>
        </w:rPr>
        <w:t>Therefore</w:t>
      </w:r>
      <w:proofErr w:type="gramEnd"/>
      <w:r w:rsidRPr="00064E3A">
        <w:rPr>
          <w:rFonts w:ascii="Times New Roman" w:hAnsi="Times New Roman" w:cs="Times New Roman"/>
          <w:sz w:val="24"/>
          <w:szCs w:val="24"/>
        </w:rPr>
        <w:t xml:space="preserve"> I must tell the truth.</w:t>
      </w:r>
      <w:r w:rsidR="00B12864" w:rsidRPr="00064E3A">
        <w:rPr>
          <w:rStyle w:val="FootnoteReference"/>
          <w:rFonts w:ascii="Times New Roman" w:hAnsi="Times New Roman" w:cs="Times New Roman"/>
          <w:sz w:val="24"/>
          <w:szCs w:val="24"/>
        </w:rPr>
        <w:footnoteReference w:id="34"/>
      </w:r>
      <w:r w:rsidRPr="00064E3A">
        <w:rPr>
          <w:rFonts w:ascii="Times New Roman" w:hAnsi="Times New Roman" w:cs="Times New Roman"/>
          <w:sz w:val="24"/>
          <w:szCs w:val="24"/>
        </w:rPr>
        <w:t xml:space="preserve"> </w:t>
      </w:r>
    </w:p>
    <w:p w14:paraId="543C703C" w14:textId="76CECE03" w:rsidR="00264373" w:rsidRDefault="00420BC9" w:rsidP="004D38A1">
      <w:pPr>
        <w:jc w:val="both"/>
        <w:rPr>
          <w:rFonts w:ascii="Times New Roman" w:hAnsi="Times New Roman" w:cs="Times New Roman"/>
          <w:sz w:val="24"/>
          <w:szCs w:val="24"/>
        </w:rPr>
      </w:pPr>
      <w:r w:rsidRPr="00064E3A">
        <w:rPr>
          <w:rFonts w:ascii="Times New Roman" w:hAnsi="Times New Roman" w:cs="Times New Roman"/>
          <w:sz w:val="24"/>
          <w:szCs w:val="24"/>
        </w:rPr>
        <w:t xml:space="preserve">According to </w:t>
      </w:r>
      <w:proofErr w:type="spellStart"/>
      <w:r w:rsidRPr="00064E3A">
        <w:rPr>
          <w:rFonts w:ascii="Times New Roman" w:hAnsi="Times New Roman" w:cs="Times New Roman"/>
          <w:sz w:val="24"/>
          <w:szCs w:val="24"/>
        </w:rPr>
        <w:t>Vecsey</w:t>
      </w:r>
      <w:proofErr w:type="spellEnd"/>
      <w:r w:rsidRPr="00064E3A">
        <w:rPr>
          <w:rFonts w:ascii="Times New Roman" w:hAnsi="Times New Roman" w:cs="Times New Roman"/>
          <w:sz w:val="24"/>
          <w:szCs w:val="24"/>
        </w:rPr>
        <w:t>, Navajos believed in the moral principle of cause and effect. The whole cosmos with all its parts - the sky, the earth, the four directions and four times of day and night, the in-dwelling wind, the sun, the gods, and mythic heroes was a moral and ethical witness of individual behaviour.</w:t>
      </w:r>
      <w:r w:rsidRPr="00064E3A">
        <w:rPr>
          <w:rStyle w:val="FootnoteReference"/>
          <w:rFonts w:ascii="Times New Roman" w:hAnsi="Times New Roman" w:cs="Times New Roman"/>
          <w:sz w:val="24"/>
          <w:szCs w:val="24"/>
        </w:rPr>
        <w:footnoteReference w:id="35"/>
      </w:r>
      <w:r w:rsidRPr="00064E3A">
        <w:rPr>
          <w:rFonts w:ascii="Times New Roman" w:hAnsi="Times New Roman" w:cs="Times New Roman"/>
          <w:sz w:val="24"/>
          <w:szCs w:val="24"/>
        </w:rPr>
        <w:t xml:space="preserve"> </w:t>
      </w:r>
      <w:proofErr w:type="spellStart"/>
      <w:r w:rsidR="00F36469" w:rsidRPr="00F36469">
        <w:rPr>
          <w:rFonts w:ascii="Times New Roman" w:hAnsi="Times New Roman" w:cs="Times New Roman"/>
          <w:sz w:val="24"/>
          <w:szCs w:val="24"/>
        </w:rPr>
        <w:t>Vecsey</w:t>
      </w:r>
      <w:proofErr w:type="spellEnd"/>
      <w:r w:rsidR="00F36469" w:rsidRPr="00F36469">
        <w:rPr>
          <w:rFonts w:ascii="Times New Roman" w:hAnsi="Times New Roman" w:cs="Times New Roman"/>
          <w:sz w:val="24"/>
          <w:szCs w:val="24"/>
        </w:rPr>
        <w:t xml:space="preserve"> suggested that researchers identiﬁed Navajo mythology as a manifestation of community norms and values where oral narratives were transmitted into a moral codex.</w:t>
      </w:r>
      <w:r w:rsidR="00F36469">
        <w:rPr>
          <w:rStyle w:val="FootnoteReference"/>
          <w:rFonts w:ascii="Times New Roman" w:hAnsi="Times New Roman" w:cs="Times New Roman"/>
          <w:sz w:val="24"/>
          <w:szCs w:val="24"/>
        </w:rPr>
        <w:footnoteReference w:id="36"/>
      </w:r>
      <w:r w:rsidR="00911CDE" w:rsidRPr="00911CDE">
        <w:t xml:space="preserve"> </w:t>
      </w:r>
      <w:proofErr w:type="spellStart"/>
      <w:r w:rsidR="00911CDE" w:rsidRPr="00911CDE">
        <w:rPr>
          <w:rFonts w:ascii="Times New Roman" w:hAnsi="Times New Roman" w:cs="Times New Roman"/>
          <w:sz w:val="24"/>
          <w:szCs w:val="24"/>
        </w:rPr>
        <w:t>Vecsey</w:t>
      </w:r>
      <w:proofErr w:type="spellEnd"/>
      <w:r w:rsidR="00911CDE" w:rsidRPr="00911CDE">
        <w:rPr>
          <w:rFonts w:ascii="Times New Roman" w:hAnsi="Times New Roman" w:cs="Times New Roman"/>
          <w:sz w:val="24"/>
          <w:szCs w:val="24"/>
        </w:rPr>
        <w:t xml:space="preserve"> summarised that for the Navajo, the universe functioned in unity, order, and integration, determined by the law of cause and effect, and even the high powers as gods and deities followed the cosmic rules.</w:t>
      </w:r>
      <w:r w:rsidR="00911CDE">
        <w:rPr>
          <w:rStyle w:val="FootnoteReference"/>
          <w:rFonts w:ascii="Times New Roman" w:hAnsi="Times New Roman" w:cs="Times New Roman"/>
          <w:sz w:val="24"/>
          <w:szCs w:val="24"/>
        </w:rPr>
        <w:footnoteReference w:id="37"/>
      </w:r>
    </w:p>
    <w:p w14:paraId="76C23AE7" w14:textId="77777777" w:rsidR="00990C5D" w:rsidRPr="00064E3A" w:rsidRDefault="00990C5D" w:rsidP="004D38A1">
      <w:pPr>
        <w:jc w:val="both"/>
        <w:rPr>
          <w:rFonts w:ascii="Times New Roman" w:hAnsi="Times New Roman" w:cs="Times New Roman"/>
          <w:sz w:val="24"/>
          <w:szCs w:val="24"/>
        </w:rPr>
      </w:pPr>
    </w:p>
    <w:p w14:paraId="04E28A35" w14:textId="2F589CB7" w:rsidR="00264373" w:rsidRPr="00064E3A" w:rsidRDefault="001C2AF4" w:rsidP="006411B5">
      <w:pPr>
        <w:rPr>
          <w:rFonts w:ascii="Times New Roman" w:hAnsi="Times New Roman" w:cs="Times New Roman"/>
          <w:b/>
          <w:bCs/>
          <w:sz w:val="24"/>
          <w:szCs w:val="24"/>
        </w:rPr>
      </w:pPr>
      <w:r w:rsidRPr="00064E3A">
        <w:rPr>
          <w:rFonts w:ascii="Times New Roman" w:hAnsi="Times New Roman" w:cs="Times New Roman"/>
          <w:b/>
          <w:bCs/>
          <w:sz w:val="24"/>
          <w:szCs w:val="24"/>
        </w:rPr>
        <w:t>7</w:t>
      </w:r>
      <w:r w:rsidR="008F7333" w:rsidRPr="00064E3A">
        <w:rPr>
          <w:rFonts w:ascii="Times New Roman" w:hAnsi="Times New Roman" w:cs="Times New Roman"/>
          <w:b/>
          <w:bCs/>
          <w:sz w:val="24"/>
          <w:szCs w:val="24"/>
        </w:rPr>
        <w:t xml:space="preserve">. </w:t>
      </w:r>
      <w:r w:rsidR="00264373" w:rsidRPr="00064E3A">
        <w:rPr>
          <w:rFonts w:ascii="Times New Roman" w:hAnsi="Times New Roman" w:cs="Times New Roman"/>
          <w:b/>
          <w:bCs/>
          <w:sz w:val="24"/>
          <w:szCs w:val="24"/>
        </w:rPr>
        <w:t>Conclusion</w:t>
      </w:r>
    </w:p>
    <w:p w14:paraId="2C581B1A" w14:textId="59BA3076" w:rsidR="00264373" w:rsidRPr="00064E3A" w:rsidRDefault="00264373" w:rsidP="00264373">
      <w:pPr>
        <w:rPr>
          <w:rFonts w:ascii="Times New Roman" w:hAnsi="Times New Roman" w:cs="Times New Roman"/>
          <w:sz w:val="24"/>
          <w:szCs w:val="24"/>
        </w:rPr>
      </w:pPr>
    </w:p>
    <w:p w14:paraId="39ADC9A0" w14:textId="6B673DDA" w:rsidR="00CC6FDA" w:rsidRDefault="00CC6FDA" w:rsidP="00CC6FDA">
      <w:pPr>
        <w:jc w:val="both"/>
        <w:rPr>
          <w:rFonts w:ascii="Times New Roman" w:hAnsi="Times New Roman" w:cs="Times New Roman"/>
          <w:sz w:val="24"/>
          <w:szCs w:val="24"/>
        </w:rPr>
      </w:pPr>
      <w:r w:rsidRPr="00CC6FDA">
        <w:rPr>
          <w:rFonts w:ascii="Times New Roman" w:hAnsi="Times New Roman" w:cs="Times New Roman"/>
          <w:sz w:val="24"/>
          <w:szCs w:val="24"/>
        </w:rPr>
        <w:t xml:space="preserve">This essay explored the cultural significance of the Sun-God sky myth and its relation to the Navajo culture; considered cultural elements and rituals related to the sky myth, such as sandpainting, night chants, and oral traditions, moral and ethical codex developed in their society. This essay </w:t>
      </w:r>
      <w:r w:rsidR="007372FD" w:rsidRPr="00CC6FDA">
        <w:rPr>
          <w:rFonts w:ascii="Times New Roman" w:hAnsi="Times New Roman" w:cs="Times New Roman"/>
          <w:sz w:val="24"/>
          <w:szCs w:val="24"/>
        </w:rPr>
        <w:t>analysed</w:t>
      </w:r>
      <w:r w:rsidRPr="00CC6FDA">
        <w:rPr>
          <w:rFonts w:ascii="Times New Roman" w:hAnsi="Times New Roman" w:cs="Times New Roman"/>
          <w:sz w:val="24"/>
          <w:szCs w:val="24"/>
        </w:rPr>
        <w:t xml:space="preserve"> the myth as a cultural phenomenon and considered the importance of myth in the development of culture and social life influenced by the mythological narrative. By observing the cultural relation of the Sun-God Myth among the Navajo people, their traditions, social structures, ritual practices, and ceremonies, this paper revealed the determination and signification of the sky myth in the culture and society. This essay </w:t>
      </w:r>
      <w:r w:rsidR="007372FD" w:rsidRPr="00CC6FDA">
        <w:rPr>
          <w:rFonts w:ascii="Times New Roman" w:hAnsi="Times New Roman" w:cs="Times New Roman"/>
          <w:sz w:val="24"/>
          <w:szCs w:val="24"/>
        </w:rPr>
        <w:t>analysed</w:t>
      </w:r>
      <w:r w:rsidRPr="00CC6FDA">
        <w:rPr>
          <w:rFonts w:ascii="Times New Roman" w:hAnsi="Times New Roman" w:cs="Times New Roman"/>
          <w:sz w:val="24"/>
          <w:szCs w:val="24"/>
        </w:rPr>
        <w:t xml:space="preserve"> how the myth qualified cultural and social processes as a narrative of historical events and as a cultural phenomenon to represent how myth, belief, ritual, and cult reflected the concept of macrocosm and microcosm, settled the ethical boundaries in the community, and determined </w:t>
      </w:r>
      <w:r w:rsidRPr="00CC6FDA">
        <w:rPr>
          <w:rFonts w:ascii="Times New Roman" w:hAnsi="Times New Roman" w:cs="Times New Roman"/>
          <w:sz w:val="24"/>
          <w:szCs w:val="24"/>
        </w:rPr>
        <w:lastRenderedPageBreak/>
        <w:t>the individual and social reality. Also, this paper presented myth as a phenomenon in which content might be founded on answers to the type and state of the community's worldview for events or permanent manifestations.</w:t>
      </w:r>
    </w:p>
    <w:p w14:paraId="6B2FAB1A" w14:textId="2BB989E4" w:rsidR="001C4D54" w:rsidRDefault="001C4D54" w:rsidP="00264373">
      <w:pPr>
        <w:rPr>
          <w:rFonts w:ascii="Times New Roman" w:hAnsi="Times New Roman" w:cs="Times New Roman"/>
          <w:sz w:val="24"/>
          <w:szCs w:val="24"/>
        </w:rPr>
      </w:pPr>
    </w:p>
    <w:p w14:paraId="07EBCB78" w14:textId="7BE973B0" w:rsidR="00CC6FDA" w:rsidRDefault="00CC6FDA" w:rsidP="00264373">
      <w:pPr>
        <w:rPr>
          <w:rFonts w:ascii="Times New Roman" w:hAnsi="Times New Roman" w:cs="Times New Roman"/>
          <w:sz w:val="24"/>
          <w:szCs w:val="24"/>
        </w:rPr>
      </w:pPr>
    </w:p>
    <w:p w14:paraId="46081083" w14:textId="3E6E48E2" w:rsidR="00CC6FDA" w:rsidRDefault="00CC6FDA" w:rsidP="00264373">
      <w:pPr>
        <w:rPr>
          <w:rFonts w:ascii="Times New Roman" w:hAnsi="Times New Roman" w:cs="Times New Roman"/>
          <w:sz w:val="24"/>
          <w:szCs w:val="24"/>
        </w:rPr>
      </w:pPr>
    </w:p>
    <w:p w14:paraId="27EED108" w14:textId="4CE2B694" w:rsidR="00CC6FDA" w:rsidRPr="00CC6FDA" w:rsidRDefault="00CC6FDA" w:rsidP="00264373">
      <w:pPr>
        <w:rPr>
          <w:rFonts w:ascii="Times New Roman" w:hAnsi="Times New Roman" w:cs="Times New Roman"/>
          <w:b/>
          <w:bCs/>
          <w:sz w:val="24"/>
          <w:szCs w:val="24"/>
        </w:rPr>
      </w:pPr>
      <w:r w:rsidRPr="00CC6FDA">
        <w:rPr>
          <w:rFonts w:ascii="Times New Roman" w:hAnsi="Times New Roman" w:cs="Times New Roman"/>
          <w:b/>
          <w:bCs/>
          <w:sz w:val="24"/>
          <w:szCs w:val="24"/>
        </w:rPr>
        <w:t>Bibliography</w:t>
      </w:r>
    </w:p>
    <w:p w14:paraId="4FD50B43" w14:textId="77777777" w:rsidR="003E4178" w:rsidRDefault="008D5F28" w:rsidP="003E4178">
      <w:pPr>
        <w:pStyle w:val="Bibliography"/>
        <w:ind w:left="720" w:hanging="720"/>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sidR="003E4178">
        <w:rPr>
          <w:noProof/>
        </w:rPr>
        <w:t xml:space="preserve">Berlo, J. C. (2014, September). Navajo Sandpainting in the Age of Cross-Cultural Replication. </w:t>
      </w:r>
      <w:r w:rsidR="003E4178">
        <w:rPr>
          <w:i/>
          <w:iCs/>
          <w:noProof/>
        </w:rPr>
        <w:t xml:space="preserve">Art History, 37 </w:t>
      </w:r>
      <w:r w:rsidR="003E4178">
        <w:rPr>
          <w:noProof/>
        </w:rPr>
        <w:t>(4 ), 688-707.</w:t>
      </w:r>
    </w:p>
    <w:p w14:paraId="243FF490" w14:textId="39CC9B7E" w:rsidR="003E4178" w:rsidRDefault="003E4178" w:rsidP="00B10F46">
      <w:pPr>
        <w:pStyle w:val="Bibliography"/>
        <w:ind w:left="720" w:hanging="720"/>
        <w:rPr>
          <w:noProof/>
        </w:rPr>
      </w:pPr>
      <w:r>
        <w:rPr>
          <w:noProof/>
        </w:rPr>
        <w:t xml:space="preserve">Campbell, J. (1959). The Historical Development of Mythology. </w:t>
      </w:r>
      <w:r>
        <w:rPr>
          <w:i/>
          <w:iCs/>
          <w:noProof/>
        </w:rPr>
        <w:t>Daedalus. Myth and Mythmaking, 88</w:t>
      </w:r>
      <w:r>
        <w:rPr>
          <w:noProof/>
        </w:rPr>
        <w:t>(2), 232-254.</w:t>
      </w:r>
    </w:p>
    <w:p w14:paraId="4496033E" w14:textId="77777777" w:rsidR="003E4178" w:rsidRDefault="003E4178" w:rsidP="003E4178">
      <w:pPr>
        <w:pStyle w:val="Bibliography"/>
        <w:ind w:left="720" w:hanging="720"/>
        <w:rPr>
          <w:noProof/>
        </w:rPr>
      </w:pPr>
      <w:r>
        <w:rPr>
          <w:noProof/>
        </w:rPr>
        <w:t xml:space="preserve">Christian, T. (2014). The Night Sky, Psychological Projection, and Ancient Rock Art. A View into the Human Psyche. </w:t>
      </w:r>
      <w:r>
        <w:rPr>
          <w:i/>
          <w:iCs/>
          <w:noProof/>
        </w:rPr>
        <w:t>Jung Journal</w:t>
      </w:r>
      <w:r>
        <w:rPr>
          <w:noProof/>
        </w:rPr>
        <w:t>, 26-33.</w:t>
      </w:r>
    </w:p>
    <w:p w14:paraId="4A072D93" w14:textId="77777777" w:rsidR="003E4178" w:rsidRDefault="003E4178" w:rsidP="003E4178">
      <w:pPr>
        <w:pStyle w:val="Bibliography"/>
        <w:ind w:left="720" w:hanging="720"/>
        <w:rPr>
          <w:noProof/>
        </w:rPr>
      </w:pPr>
      <w:r>
        <w:rPr>
          <w:noProof/>
        </w:rPr>
        <w:t xml:space="preserve">Christian, T. M. (2013). </w:t>
      </w:r>
      <w:r>
        <w:rPr>
          <w:i/>
          <w:iCs/>
          <w:noProof/>
        </w:rPr>
        <w:t>Under the Navjo Stars: The Intersection of Mythic Narratives, Archaeology, and Star Ceilings .</w:t>
      </w:r>
      <w:r>
        <w:rPr>
          <w:noProof/>
        </w:rPr>
        <w:t xml:space="preserve"> ProQuest LLC .</w:t>
      </w:r>
    </w:p>
    <w:p w14:paraId="106C4842" w14:textId="77777777" w:rsidR="003E4178" w:rsidRDefault="003E4178" w:rsidP="003E4178">
      <w:pPr>
        <w:pStyle w:val="Bibliography"/>
        <w:ind w:left="720" w:hanging="720"/>
        <w:rPr>
          <w:noProof/>
        </w:rPr>
      </w:pPr>
      <w:r>
        <w:rPr>
          <w:noProof/>
        </w:rPr>
        <w:t xml:space="preserve">Cohen, P. S. (1969, September ). Theories of Myth. </w:t>
      </w:r>
      <w:r>
        <w:rPr>
          <w:i/>
          <w:iCs/>
          <w:noProof/>
        </w:rPr>
        <w:t>Man, New Series, 4</w:t>
      </w:r>
      <w:r>
        <w:rPr>
          <w:noProof/>
        </w:rPr>
        <w:t>(3), 337-353.</w:t>
      </w:r>
    </w:p>
    <w:p w14:paraId="251CB603" w14:textId="77777777" w:rsidR="003E4178" w:rsidRDefault="003E4178" w:rsidP="003E4178">
      <w:pPr>
        <w:pStyle w:val="Bibliography"/>
        <w:ind w:left="720" w:hanging="720"/>
        <w:rPr>
          <w:noProof/>
        </w:rPr>
      </w:pPr>
      <w:r>
        <w:rPr>
          <w:noProof/>
        </w:rPr>
        <w:t xml:space="preserve">Durkheim, E. (1995). </w:t>
      </w:r>
      <w:r>
        <w:rPr>
          <w:i/>
          <w:iCs/>
          <w:noProof/>
        </w:rPr>
        <w:t>The Elementary Forms of Religious Life.</w:t>
      </w:r>
      <w:r>
        <w:rPr>
          <w:noProof/>
        </w:rPr>
        <w:t xml:space="preserve"> New York: The Free Press.</w:t>
      </w:r>
    </w:p>
    <w:p w14:paraId="597F671B" w14:textId="77777777" w:rsidR="003E4178" w:rsidRDefault="003E4178" w:rsidP="003E4178">
      <w:pPr>
        <w:pStyle w:val="Bibliography"/>
        <w:ind w:left="720" w:hanging="720"/>
        <w:rPr>
          <w:noProof/>
        </w:rPr>
      </w:pPr>
      <w:r>
        <w:rPr>
          <w:noProof/>
        </w:rPr>
        <w:t xml:space="preserve">Eliade, M. (1967, April). Cosmogonic Myth and 'Sacred History'. </w:t>
      </w:r>
      <w:r>
        <w:rPr>
          <w:i/>
          <w:iCs/>
          <w:noProof/>
        </w:rPr>
        <w:t>Religious Studies, 2. 2</w:t>
      </w:r>
      <w:r>
        <w:rPr>
          <w:noProof/>
        </w:rPr>
        <w:t>, 171-183.</w:t>
      </w:r>
    </w:p>
    <w:p w14:paraId="07A364BB" w14:textId="77777777" w:rsidR="003E4178" w:rsidRDefault="003E4178" w:rsidP="003E4178">
      <w:pPr>
        <w:pStyle w:val="Bibliography"/>
        <w:ind w:left="720" w:hanging="720"/>
        <w:rPr>
          <w:noProof/>
        </w:rPr>
      </w:pPr>
      <w:r>
        <w:rPr>
          <w:noProof/>
        </w:rPr>
        <w:t xml:space="preserve">Matthews, W. (1886, October). Some Deities and Demons of the Navajo. </w:t>
      </w:r>
      <w:r>
        <w:rPr>
          <w:i/>
          <w:iCs/>
          <w:noProof/>
        </w:rPr>
        <w:t>The American Naturalist, 20</w:t>
      </w:r>
      <w:r>
        <w:rPr>
          <w:noProof/>
        </w:rPr>
        <w:t>(10), 841-850.</w:t>
      </w:r>
    </w:p>
    <w:p w14:paraId="225C1F52" w14:textId="77777777" w:rsidR="003E4178" w:rsidRDefault="003E4178" w:rsidP="003E4178">
      <w:pPr>
        <w:pStyle w:val="Bibliography"/>
        <w:ind w:left="720" w:hanging="720"/>
        <w:rPr>
          <w:noProof/>
        </w:rPr>
      </w:pPr>
      <w:r>
        <w:rPr>
          <w:noProof/>
        </w:rPr>
        <w:t xml:space="preserve">Reichard, G. A. (1943). Good Characters in Myth: The Navaho Sun God. </w:t>
      </w:r>
      <w:r>
        <w:rPr>
          <w:i/>
          <w:iCs/>
          <w:noProof/>
        </w:rPr>
        <w:t>The Journal of American Folklore, 56</w:t>
      </w:r>
      <w:r>
        <w:rPr>
          <w:noProof/>
        </w:rPr>
        <w:t>(220), 141-143.</w:t>
      </w:r>
    </w:p>
    <w:p w14:paraId="432A47E8" w14:textId="77777777" w:rsidR="003E4178" w:rsidRDefault="003E4178" w:rsidP="003E4178">
      <w:pPr>
        <w:pStyle w:val="Bibliography"/>
        <w:ind w:left="720" w:hanging="720"/>
        <w:rPr>
          <w:noProof/>
        </w:rPr>
      </w:pPr>
      <w:r>
        <w:rPr>
          <w:noProof/>
        </w:rPr>
        <w:t xml:space="preserve">Vecsey, C. (2015). Navaho Morals and Myths, Ethics and Ethicits. </w:t>
      </w:r>
      <w:r>
        <w:rPr>
          <w:i/>
          <w:iCs/>
          <w:noProof/>
        </w:rPr>
        <w:t>Journal of Religious Ethics</w:t>
      </w:r>
      <w:r>
        <w:rPr>
          <w:noProof/>
        </w:rPr>
        <w:t>, 78–121.</w:t>
      </w:r>
    </w:p>
    <w:p w14:paraId="4815752F" w14:textId="7C781C09" w:rsidR="003E4178" w:rsidRDefault="003E4178" w:rsidP="003E4178">
      <w:pPr>
        <w:pStyle w:val="Bibliography"/>
        <w:ind w:left="720" w:hanging="720"/>
        <w:rPr>
          <w:noProof/>
        </w:rPr>
      </w:pPr>
    </w:p>
    <w:p w14:paraId="09C8BB12" w14:textId="7941C67D" w:rsidR="00A617B7" w:rsidRDefault="008D5F28" w:rsidP="003E4178">
      <w:pPr>
        <w:rPr>
          <w:rFonts w:ascii="Bookman Old Style" w:hAnsi="Bookman Old Style" w:cs="Times New Roman"/>
          <w:sz w:val="24"/>
          <w:szCs w:val="24"/>
        </w:rPr>
      </w:pPr>
      <w:r>
        <w:rPr>
          <w:rFonts w:ascii="Times New Roman" w:hAnsi="Times New Roman" w:cs="Times New Roman"/>
          <w:sz w:val="24"/>
          <w:szCs w:val="24"/>
        </w:rPr>
        <w:fldChar w:fldCharType="end"/>
      </w:r>
    </w:p>
    <w:p w14:paraId="6B80CABE" w14:textId="46EEBF6D" w:rsidR="001C4D54" w:rsidRDefault="001C4D54" w:rsidP="00264373">
      <w:pPr>
        <w:rPr>
          <w:rFonts w:ascii="Bookman Old Style" w:hAnsi="Bookman Old Style" w:cs="Times New Roman"/>
          <w:sz w:val="24"/>
          <w:szCs w:val="24"/>
        </w:rPr>
      </w:pPr>
    </w:p>
    <w:p w14:paraId="09C1349E" w14:textId="77777777" w:rsidR="00A617B7" w:rsidRDefault="00A617B7" w:rsidP="00264373">
      <w:pPr>
        <w:rPr>
          <w:rFonts w:ascii="Bookman Old Style" w:hAnsi="Bookman Old Style" w:cs="Times New Roman"/>
          <w:sz w:val="24"/>
          <w:szCs w:val="24"/>
        </w:rPr>
      </w:pPr>
    </w:p>
    <w:p w14:paraId="2F03D3B7" w14:textId="77777777" w:rsidR="00A617B7" w:rsidRDefault="00A617B7" w:rsidP="00264373">
      <w:pPr>
        <w:rPr>
          <w:rFonts w:ascii="Bookman Old Style" w:hAnsi="Bookman Old Style" w:cs="Times New Roman"/>
          <w:sz w:val="24"/>
          <w:szCs w:val="24"/>
        </w:rPr>
      </w:pPr>
    </w:p>
    <w:p w14:paraId="1C003ECF" w14:textId="77777777" w:rsidR="00A617B7" w:rsidRDefault="00A617B7" w:rsidP="00264373">
      <w:pPr>
        <w:rPr>
          <w:rFonts w:ascii="Bookman Old Style" w:hAnsi="Bookman Old Style" w:cs="Times New Roman"/>
          <w:sz w:val="24"/>
          <w:szCs w:val="24"/>
        </w:rPr>
      </w:pPr>
    </w:p>
    <w:p w14:paraId="5032A1B9" w14:textId="59F57E60" w:rsidR="001C4D54" w:rsidRPr="004431EA" w:rsidRDefault="001C4D54" w:rsidP="00264373">
      <w:pPr>
        <w:rPr>
          <w:rFonts w:ascii="Bookman Old Style" w:hAnsi="Bookman Old Style" w:cs="Times New Roman"/>
          <w:sz w:val="24"/>
          <w:szCs w:val="24"/>
        </w:rPr>
      </w:pPr>
    </w:p>
    <w:sectPr w:rsidR="001C4D54" w:rsidRPr="004431E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407C9" w14:textId="77777777" w:rsidR="00AE2F75" w:rsidRDefault="00AE2F75" w:rsidP="00AF16D2">
      <w:pPr>
        <w:spacing w:after="0" w:line="240" w:lineRule="auto"/>
      </w:pPr>
      <w:r>
        <w:separator/>
      </w:r>
    </w:p>
  </w:endnote>
  <w:endnote w:type="continuationSeparator" w:id="0">
    <w:p w14:paraId="1DC79DB2" w14:textId="77777777" w:rsidR="00AE2F75" w:rsidRDefault="00AE2F75" w:rsidP="00AF1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C020DE" w14:textId="77777777" w:rsidR="00AE2F75" w:rsidRDefault="00AE2F75" w:rsidP="00AF16D2">
      <w:pPr>
        <w:spacing w:after="0" w:line="240" w:lineRule="auto"/>
      </w:pPr>
      <w:r>
        <w:separator/>
      </w:r>
    </w:p>
  </w:footnote>
  <w:footnote w:type="continuationSeparator" w:id="0">
    <w:p w14:paraId="279135CD" w14:textId="77777777" w:rsidR="00AE2F75" w:rsidRDefault="00AE2F75" w:rsidP="00AF16D2">
      <w:pPr>
        <w:spacing w:after="0" w:line="240" w:lineRule="auto"/>
      </w:pPr>
      <w:r>
        <w:continuationSeparator/>
      </w:r>
    </w:p>
  </w:footnote>
  <w:footnote w:id="1">
    <w:p w14:paraId="0E6F20C8" w14:textId="2409F4BC" w:rsidR="00FB4EF6" w:rsidRDefault="00FB4EF6">
      <w:pPr>
        <w:pStyle w:val="FootnoteText"/>
      </w:pPr>
      <w:r>
        <w:rPr>
          <w:rStyle w:val="FootnoteReference"/>
        </w:rPr>
        <w:footnoteRef/>
      </w:r>
      <w:r w:rsidR="00A60DA2">
        <w:t xml:space="preserve"> </w:t>
      </w:r>
      <w:r w:rsidR="00A60DA2" w:rsidRPr="00A60DA2">
        <w:t xml:space="preserve">Percy S. </w:t>
      </w:r>
      <w:bookmarkStart w:id="7" w:name="_Hlk99999480"/>
      <w:r w:rsidR="00A60DA2" w:rsidRPr="00A60DA2">
        <w:t xml:space="preserve">Cohen, </w:t>
      </w:r>
      <w:r w:rsidR="00A60DA2">
        <w:t>‘</w:t>
      </w:r>
      <w:r w:rsidR="00A60DA2" w:rsidRPr="00A60DA2">
        <w:t>Theories of Myth</w:t>
      </w:r>
      <w:r w:rsidR="00A60DA2">
        <w:t xml:space="preserve">’, </w:t>
      </w:r>
      <w:r w:rsidR="00A60DA2" w:rsidRPr="00A60DA2">
        <w:rPr>
          <w:i/>
          <w:iCs/>
        </w:rPr>
        <w:t>Man, New Series</w:t>
      </w:r>
      <w:r w:rsidR="00A60DA2">
        <w:t xml:space="preserve">, </w:t>
      </w:r>
      <w:r w:rsidR="00A60DA2" w:rsidRPr="00A60DA2">
        <w:t>4</w:t>
      </w:r>
      <w:r w:rsidR="00A60DA2">
        <w:t>.</w:t>
      </w:r>
      <w:r w:rsidR="00A60DA2" w:rsidRPr="00A60DA2">
        <w:t>3</w:t>
      </w:r>
      <w:r w:rsidR="00A60DA2">
        <w:t xml:space="preserve"> (1969), </w:t>
      </w:r>
      <w:r w:rsidR="00A60DA2" w:rsidRPr="00A60DA2">
        <w:t>337-353</w:t>
      </w:r>
      <w:r w:rsidR="00A60DA2">
        <w:t>, (</w:t>
      </w:r>
      <w:r w:rsidRPr="00FB4EF6">
        <w:t>p. 337</w:t>
      </w:r>
      <w:bookmarkEnd w:id="7"/>
      <w:r w:rsidR="00A60DA2">
        <w:t>).</w:t>
      </w:r>
    </w:p>
  </w:footnote>
  <w:footnote w:id="2">
    <w:p w14:paraId="71B26B3A" w14:textId="79D4E6DE" w:rsidR="00FA40EA" w:rsidRPr="00064E3A" w:rsidRDefault="00FA40EA">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bookmarkStart w:id="8" w:name="_Hlk100229811"/>
      <w:r w:rsidR="003D1986" w:rsidRPr="00064E3A">
        <w:rPr>
          <w:rFonts w:ascii="Times New Roman" w:hAnsi="Times New Roman" w:cs="Times New Roman"/>
        </w:rPr>
        <w:t>Cohen, ‘Theories of Myth’,</w:t>
      </w:r>
      <w:r w:rsidR="003D1986" w:rsidRPr="00064E3A">
        <w:rPr>
          <w:rFonts w:ascii="Times New Roman" w:hAnsi="Times New Roman" w:cs="Times New Roman"/>
        </w:rPr>
        <w:t xml:space="preserve"> </w:t>
      </w:r>
      <w:r w:rsidR="003D1986" w:rsidRPr="00064E3A">
        <w:rPr>
          <w:rFonts w:ascii="Times New Roman" w:hAnsi="Times New Roman" w:cs="Times New Roman"/>
        </w:rPr>
        <w:t>p. 337.</w:t>
      </w:r>
      <w:r w:rsidR="003D1986" w:rsidRPr="00064E3A">
        <w:rPr>
          <w:rFonts w:ascii="Times New Roman" w:hAnsi="Times New Roman" w:cs="Times New Roman"/>
        </w:rPr>
        <w:t xml:space="preserve"> </w:t>
      </w:r>
      <w:bookmarkEnd w:id="8"/>
    </w:p>
  </w:footnote>
  <w:footnote w:id="3">
    <w:p w14:paraId="7C7C08CC" w14:textId="4EA21B62" w:rsidR="00FA40EA" w:rsidRPr="00064E3A" w:rsidRDefault="00FA40EA">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r w:rsidR="003D1986" w:rsidRPr="00064E3A">
        <w:rPr>
          <w:rFonts w:ascii="Times New Roman" w:hAnsi="Times New Roman" w:cs="Times New Roman"/>
        </w:rPr>
        <w:t xml:space="preserve">Cohen, ‘Theories of Myth’, p. 337. </w:t>
      </w:r>
    </w:p>
  </w:footnote>
  <w:footnote w:id="4">
    <w:p w14:paraId="082E8D03" w14:textId="03BA233E" w:rsidR="00370282" w:rsidRPr="00064E3A" w:rsidRDefault="00370282">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r w:rsidR="003D1986" w:rsidRPr="00064E3A">
        <w:rPr>
          <w:rFonts w:ascii="Times New Roman" w:hAnsi="Times New Roman" w:cs="Times New Roman"/>
        </w:rPr>
        <w:t>Cohen, ‘Theories of Myth’, p. 33</w:t>
      </w:r>
      <w:r w:rsidR="003D1986" w:rsidRPr="00064E3A">
        <w:rPr>
          <w:rFonts w:ascii="Times New Roman" w:hAnsi="Times New Roman" w:cs="Times New Roman"/>
        </w:rPr>
        <w:t xml:space="preserve">8. </w:t>
      </w:r>
    </w:p>
  </w:footnote>
  <w:footnote w:id="5">
    <w:p w14:paraId="243666A0" w14:textId="7DCD9E95" w:rsidR="00693335" w:rsidRPr="00064E3A" w:rsidRDefault="00693335">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r w:rsidR="003D1986" w:rsidRPr="00064E3A">
        <w:rPr>
          <w:rFonts w:ascii="Times New Roman" w:hAnsi="Times New Roman" w:cs="Times New Roman"/>
        </w:rPr>
        <w:t xml:space="preserve">Cohen, ‘Theories of Myth’, p. </w:t>
      </w:r>
      <w:r w:rsidRPr="00064E3A">
        <w:rPr>
          <w:rFonts w:ascii="Times New Roman" w:hAnsi="Times New Roman" w:cs="Times New Roman"/>
        </w:rPr>
        <w:t>33</w:t>
      </w:r>
      <w:r w:rsidRPr="00064E3A">
        <w:rPr>
          <w:rFonts w:ascii="Times New Roman" w:hAnsi="Times New Roman" w:cs="Times New Roman"/>
        </w:rPr>
        <w:t>9</w:t>
      </w:r>
      <w:r w:rsidR="003D1986" w:rsidRPr="00064E3A">
        <w:rPr>
          <w:rFonts w:ascii="Times New Roman" w:hAnsi="Times New Roman" w:cs="Times New Roman"/>
        </w:rPr>
        <w:t>.</w:t>
      </w:r>
    </w:p>
  </w:footnote>
  <w:footnote w:id="6">
    <w:p w14:paraId="680A9275" w14:textId="7A67F587" w:rsidR="003E04E2" w:rsidRPr="00064E3A" w:rsidRDefault="003E04E2">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bookmarkStart w:id="9" w:name="_Hlk100087880"/>
      <w:r w:rsidR="003D1986" w:rsidRPr="00064E3A">
        <w:rPr>
          <w:rFonts w:ascii="Times New Roman" w:hAnsi="Times New Roman" w:cs="Times New Roman"/>
        </w:rPr>
        <w:t>Cohen, ‘Theories of Myth’, p. 33</w:t>
      </w:r>
      <w:r w:rsidR="003D1986" w:rsidRPr="00064E3A">
        <w:rPr>
          <w:rFonts w:ascii="Times New Roman" w:hAnsi="Times New Roman" w:cs="Times New Roman"/>
        </w:rPr>
        <w:t xml:space="preserve">9. </w:t>
      </w:r>
      <w:bookmarkEnd w:id="9"/>
    </w:p>
  </w:footnote>
  <w:footnote w:id="7">
    <w:p w14:paraId="0AB704F9" w14:textId="0DD8D456" w:rsidR="00E15D0D" w:rsidRPr="00064E3A" w:rsidRDefault="00E15D0D">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bookmarkStart w:id="10" w:name="_Hlk100092170"/>
      <w:r w:rsidR="003D1986" w:rsidRPr="00064E3A">
        <w:rPr>
          <w:rFonts w:ascii="Times New Roman" w:hAnsi="Times New Roman" w:cs="Times New Roman"/>
        </w:rPr>
        <w:t>Cohen, ‘Theories of Myth’, p. 33</w:t>
      </w:r>
      <w:r w:rsidR="003D1986" w:rsidRPr="00064E3A">
        <w:rPr>
          <w:rFonts w:ascii="Times New Roman" w:hAnsi="Times New Roman" w:cs="Times New Roman"/>
        </w:rPr>
        <w:t xml:space="preserve">9. </w:t>
      </w:r>
      <w:bookmarkEnd w:id="10"/>
    </w:p>
  </w:footnote>
  <w:footnote w:id="8">
    <w:p w14:paraId="3C999D59" w14:textId="753B174C" w:rsidR="00D1482C" w:rsidRPr="00064E3A" w:rsidRDefault="00D1482C">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r w:rsidR="003D1986" w:rsidRPr="00064E3A">
        <w:rPr>
          <w:rFonts w:ascii="Times New Roman" w:hAnsi="Times New Roman" w:cs="Times New Roman"/>
        </w:rPr>
        <w:t>Cohen, ‘Theories of Myth’, p. 33</w:t>
      </w:r>
      <w:r w:rsidR="003D1986" w:rsidRPr="00064E3A">
        <w:rPr>
          <w:rFonts w:ascii="Times New Roman" w:hAnsi="Times New Roman" w:cs="Times New Roman"/>
        </w:rPr>
        <w:t xml:space="preserve">9. </w:t>
      </w:r>
    </w:p>
  </w:footnote>
  <w:footnote w:id="9">
    <w:p w14:paraId="37C5F48B" w14:textId="22902E43" w:rsidR="00124D05" w:rsidRPr="00064E3A" w:rsidRDefault="00124D05">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r w:rsidR="003D1986" w:rsidRPr="00064E3A">
        <w:rPr>
          <w:rFonts w:ascii="Times New Roman" w:hAnsi="Times New Roman" w:cs="Times New Roman"/>
        </w:rPr>
        <w:t>Cohen, ‘Theories of Myth’, p. 33</w:t>
      </w:r>
      <w:r w:rsidR="003D1986" w:rsidRPr="00064E3A">
        <w:rPr>
          <w:rFonts w:ascii="Times New Roman" w:hAnsi="Times New Roman" w:cs="Times New Roman"/>
        </w:rPr>
        <w:t xml:space="preserve">9. </w:t>
      </w:r>
    </w:p>
  </w:footnote>
  <w:footnote w:id="10">
    <w:p w14:paraId="5B484F9F" w14:textId="3D2A3FF8" w:rsidR="006F7E39" w:rsidRPr="00064E3A" w:rsidRDefault="006F7E39">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r w:rsidR="003D1986" w:rsidRPr="00064E3A">
        <w:rPr>
          <w:rFonts w:ascii="Times New Roman" w:hAnsi="Times New Roman" w:cs="Times New Roman"/>
        </w:rPr>
        <w:t>Cohen, ‘Theories of Myth’, p. 33</w:t>
      </w:r>
      <w:r w:rsidR="003D1986" w:rsidRPr="00064E3A">
        <w:rPr>
          <w:rFonts w:ascii="Times New Roman" w:hAnsi="Times New Roman" w:cs="Times New Roman"/>
        </w:rPr>
        <w:t xml:space="preserve">9. </w:t>
      </w:r>
    </w:p>
  </w:footnote>
  <w:footnote w:id="11">
    <w:p w14:paraId="6F00AF87" w14:textId="77777777" w:rsidR="00F27A77" w:rsidRPr="00257F17" w:rsidRDefault="00F27A77" w:rsidP="00F27A77">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Emile Durkheim, </w:t>
      </w:r>
      <w:r w:rsidRPr="00064E3A">
        <w:rPr>
          <w:rFonts w:ascii="Times New Roman" w:hAnsi="Times New Roman" w:cs="Times New Roman"/>
          <w:i/>
          <w:iCs/>
        </w:rPr>
        <w:t xml:space="preserve">The Elementary Forms </w:t>
      </w:r>
      <w:proofErr w:type="gramStart"/>
      <w:r w:rsidRPr="00064E3A">
        <w:rPr>
          <w:rFonts w:ascii="Times New Roman" w:hAnsi="Times New Roman" w:cs="Times New Roman"/>
          <w:i/>
          <w:iCs/>
        </w:rPr>
        <w:t>Of</w:t>
      </w:r>
      <w:proofErr w:type="gramEnd"/>
      <w:r w:rsidRPr="00064E3A">
        <w:rPr>
          <w:rFonts w:ascii="Times New Roman" w:hAnsi="Times New Roman" w:cs="Times New Roman"/>
          <w:i/>
          <w:iCs/>
        </w:rPr>
        <w:t xml:space="preserve"> Religious Life</w:t>
      </w:r>
      <w:r w:rsidRPr="00064E3A">
        <w:rPr>
          <w:rFonts w:ascii="Times New Roman" w:hAnsi="Times New Roman" w:cs="Times New Roman"/>
        </w:rPr>
        <w:t>, (New York, The Free Press, 1995), pp. 34-35.</w:t>
      </w:r>
    </w:p>
  </w:footnote>
  <w:footnote w:id="12">
    <w:p w14:paraId="085AC914" w14:textId="7D21BFD8" w:rsidR="00F27A77" w:rsidRPr="00064E3A" w:rsidRDefault="00F27A77" w:rsidP="00F27A77">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Durkheim, </w:t>
      </w:r>
      <w:r w:rsidRPr="00064E3A">
        <w:rPr>
          <w:rFonts w:ascii="Times New Roman" w:hAnsi="Times New Roman" w:cs="Times New Roman"/>
          <w:i/>
          <w:iCs/>
        </w:rPr>
        <w:t xml:space="preserve">The Elementary Forms </w:t>
      </w:r>
      <w:proofErr w:type="gramStart"/>
      <w:r w:rsidRPr="00064E3A">
        <w:rPr>
          <w:rFonts w:ascii="Times New Roman" w:hAnsi="Times New Roman" w:cs="Times New Roman"/>
          <w:i/>
          <w:iCs/>
        </w:rPr>
        <w:t>Of</w:t>
      </w:r>
      <w:proofErr w:type="gramEnd"/>
      <w:r w:rsidRPr="00064E3A">
        <w:rPr>
          <w:rFonts w:ascii="Times New Roman" w:hAnsi="Times New Roman" w:cs="Times New Roman"/>
          <w:i/>
          <w:iCs/>
        </w:rPr>
        <w:t xml:space="preserve"> Religious Life</w:t>
      </w:r>
      <w:r w:rsidRPr="00064E3A">
        <w:rPr>
          <w:rFonts w:ascii="Times New Roman" w:hAnsi="Times New Roman" w:cs="Times New Roman"/>
        </w:rPr>
        <w:t>, p. 35.</w:t>
      </w:r>
    </w:p>
  </w:footnote>
  <w:footnote w:id="13">
    <w:p w14:paraId="1DE0C1A2" w14:textId="1696CECE" w:rsidR="00F27A77" w:rsidRPr="00064E3A" w:rsidRDefault="00F27A77" w:rsidP="00F27A77">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bookmarkStart w:id="11" w:name="_Hlk88065717"/>
      <w:r w:rsidRPr="00064E3A">
        <w:rPr>
          <w:rFonts w:ascii="Times New Roman" w:hAnsi="Times New Roman" w:cs="Times New Roman"/>
        </w:rPr>
        <w:t xml:space="preserve">Durkheim, </w:t>
      </w:r>
      <w:r w:rsidRPr="00064E3A">
        <w:rPr>
          <w:rFonts w:ascii="Times New Roman" w:hAnsi="Times New Roman" w:cs="Times New Roman"/>
          <w:i/>
          <w:iCs/>
        </w:rPr>
        <w:t xml:space="preserve">The Elementary Forms </w:t>
      </w:r>
      <w:proofErr w:type="gramStart"/>
      <w:r w:rsidRPr="00064E3A">
        <w:rPr>
          <w:rFonts w:ascii="Times New Roman" w:hAnsi="Times New Roman" w:cs="Times New Roman"/>
          <w:i/>
          <w:iCs/>
        </w:rPr>
        <w:t>Of</w:t>
      </w:r>
      <w:proofErr w:type="gramEnd"/>
      <w:r w:rsidRPr="00064E3A">
        <w:rPr>
          <w:rFonts w:ascii="Times New Roman" w:hAnsi="Times New Roman" w:cs="Times New Roman"/>
          <w:i/>
          <w:iCs/>
        </w:rPr>
        <w:t xml:space="preserve"> Religious Life</w:t>
      </w:r>
      <w:r w:rsidRPr="00064E3A">
        <w:rPr>
          <w:rFonts w:ascii="Times New Roman" w:hAnsi="Times New Roman" w:cs="Times New Roman"/>
        </w:rPr>
        <w:t>, p</w:t>
      </w:r>
      <w:bookmarkEnd w:id="11"/>
      <w:r w:rsidRPr="00064E3A">
        <w:rPr>
          <w:rFonts w:ascii="Times New Roman" w:hAnsi="Times New Roman" w:cs="Times New Roman"/>
        </w:rPr>
        <w:t xml:space="preserve">. 41.                   </w:t>
      </w:r>
    </w:p>
  </w:footnote>
  <w:footnote w:id="14">
    <w:p w14:paraId="41C3D450" w14:textId="4668CA21" w:rsidR="00F73121" w:rsidRPr="00064E3A" w:rsidRDefault="00F73121">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r w:rsidR="00435021" w:rsidRPr="00064E3A">
        <w:rPr>
          <w:rFonts w:ascii="Times New Roman" w:hAnsi="Times New Roman" w:cs="Times New Roman"/>
        </w:rPr>
        <w:t>Mircea</w:t>
      </w:r>
      <w:r w:rsidR="00435021" w:rsidRPr="00064E3A">
        <w:rPr>
          <w:rFonts w:ascii="Times New Roman" w:hAnsi="Times New Roman" w:cs="Times New Roman"/>
        </w:rPr>
        <w:t xml:space="preserve"> </w:t>
      </w:r>
      <w:r w:rsidR="00435021" w:rsidRPr="00064E3A">
        <w:rPr>
          <w:rFonts w:ascii="Times New Roman" w:hAnsi="Times New Roman" w:cs="Times New Roman"/>
        </w:rPr>
        <w:t xml:space="preserve">Eliade, </w:t>
      </w:r>
      <w:r w:rsidR="00435021" w:rsidRPr="00064E3A">
        <w:rPr>
          <w:rFonts w:ascii="Times New Roman" w:hAnsi="Times New Roman" w:cs="Times New Roman"/>
        </w:rPr>
        <w:t>‘</w:t>
      </w:r>
      <w:r w:rsidR="00435021" w:rsidRPr="00064E3A">
        <w:rPr>
          <w:rFonts w:ascii="Times New Roman" w:hAnsi="Times New Roman" w:cs="Times New Roman"/>
        </w:rPr>
        <w:t xml:space="preserve">Cosmogonic Myth </w:t>
      </w:r>
      <w:r w:rsidR="00C52543" w:rsidRPr="00064E3A">
        <w:rPr>
          <w:rFonts w:ascii="Times New Roman" w:hAnsi="Times New Roman" w:cs="Times New Roman"/>
        </w:rPr>
        <w:t>A</w:t>
      </w:r>
      <w:r w:rsidR="00435021" w:rsidRPr="00064E3A">
        <w:rPr>
          <w:rFonts w:ascii="Times New Roman" w:hAnsi="Times New Roman" w:cs="Times New Roman"/>
        </w:rPr>
        <w:t>nd 'Sacred History'</w:t>
      </w:r>
      <w:r w:rsidR="00C52543" w:rsidRPr="00064E3A">
        <w:rPr>
          <w:rFonts w:ascii="Times New Roman" w:hAnsi="Times New Roman" w:cs="Times New Roman"/>
        </w:rPr>
        <w:t xml:space="preserve">, </w:t>
      </w:r>
      <w:r w:rsidR="00435021" w:rsidRPr="00064E3A">
        <w:rPr>
          <w:rFonts w:ascii="Times New Roman" w:hAnsi="Times New Roman" w:cs="Times New Roman"/>
          <w:i/>
          <w:iCs/>
        </w:rPr>
        <w:t>Religious Studies</w:t>
      </w:r>
      <w:r w:rsidR="00C52543" w:rsidRPr="00064E3A">
        <w:rPr>
          <w:rFonts w:ascii="Times New Roman" w:hAnsi="Times New Roman" w:cs="Times New Roman"/>
          <w:i/>
          <w:iCs/>
        </w:rPr>
        <w:t xml:space="preserve">, </w:t>
      </w:r>
      <w:r w:rsidR="00435021" w:rsidRPr="00064E3A">
        <w:rPr>
          <w:rFonts w:ascii="Times New Roman" w:hAnsi="Times New Roman" w:cs="Times New Roman"/>
        </w:rPr>
        <w:t>2.2</w:t>
      </w:r>
      <w:r w:rsidR="00C52543" w:rsidRPr="00064E3A">
        <w:rPr>
          <w:rFonts w:ascii="Times New Roman" w:hAnsi="Times New Roman" w:cs="Times New Roman"/>
        </w:rPr>
        <w:t xml:space="preserve"> (1967), </w:t>
      </w:r>
      <w:r w:rsidR="00435021" w:rsidRPr="00064E3A">
        <w:rPr>
          <w:rFonts w:ascii="Times New Roman" w:hAnsi="Times New Roman" w:cs="Times New Roman"/>
        </w:rPr>
        <w:t>171-183</w:t>
      </w:r>
      <w:r w:rsidR="00C52543" w:rsidRPr="00064E3A">
        <w:rPr>
          <w:rFonts w:ascii="Times New Roman" w:hAnsi="Times New Roman" w:cs="Times New Roman"/>
        </w:rPr>
        <w:t>, (</w:t>
      </w:r>
      <w:r w:rsidRPr="00064E3A">
        <w:rPr>
          <w:rFonts w:ascii="Times New Roman" w:hAnsi="Times New Roman" w:cs="Times New Roman"/>
        </w:rPr>
        <w:t>p. 171</w:t>
      </w:r>
      <w:r w:rsidR="00C52543" w:rsidRPr="00064E3A">
        <w:rPr>
          <w:rFonts w:ascii="Times New Roman" w:hAnsi="Times New Roman" w:cs="Times New Roman"/>
        </w:rPr>
        <w:t>).</w:t>
      </w:r>
    </w:p>
  </w:footnote>
  <w:footnote w:id="15">
    <w:p w14:paraId="46BE4F06" w14:textId="6E67C41E" w:rsidR="00120B42" w:rsidRPr="00064E3A" w:rsidRDefault="00120B42">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bookmarkStart w:id="12" w:name="_Hlk100083087"/>
      <w:r w:rsidRPr="00064E3A">
        <w:rPr>
          <w:rFonts w:ascii="Times New Roman" w:hAnsi="Times New Roman" w:cs="Times New Roman"/>
        </w:rPr>
        <w:t xml:space="preserve">Eliade, </w:t>
      </w:r>
      <w:r w:rsidR="00C52543" w:rsidRPr="00064E3A">
        <w:rPr>
          <w:rFonts w:ascii="Times New Roman" w:hAnsi="Times New Roman" w:cs="Times New Roman"/>
        </w:rPr>
        <w:t>‘</w:t>
      </w:r>
      <w:bookmarkStart w:id="13" w:name="_Hlk100230882"/>
      <w:r w:rsidR="00C52543" w:rsidRPr="00064E3A">
        <w:rPr>
          <w:rFonts w:ascii="Times New Roman" w:hAnsi="Times New Roman" w:cs="Times New Roman"/>
        </w:rPr>
        <w:t xml:space="preserve">Cosmogonic Myth </w:t>
      </w:r>
      <w:r w:rsidR="00C52543" w:rsidRPr="00064E3A">
        <w:rPr>
          <w:rFonts w:ascii="Times New Roman" w:hAnsi="Times New Roman" w:cs="Times New Roman"/>
        </w:rPr>
        <w:t>A</w:t>
      </w:r>
      <w:r w:rsidR="00C52543" w:rsidRPr="00064E3A">
        <w:rPr>
          <w:rFonts w:ascii="Times New Roman" w:hAnsi="Times New Roman" w:cs="Times New Roman"/>
        </w:rPr>
        <w:t>nd 'Sacred History'</w:t>
      </w:r>
      <w:bookmarkEnd w:id="13"/>
      <w:r w:rsidR="00C52543" w:rsidRPr="00064E3A">
        <w:rPr>
          <w:rFonts w:ascii="Times New Roman" w:hAnsi="Times New Roman" w:cs="Times New Roman"/>
        </w:rPr>
        <w:t xml:space="preserve">, </w:t>
      </w:r>
      <w:r w:rsidRPr="00064E3A">
        <w:rPr>
          <w:rFonts w:ascii="Times New Roman" w:hAnsi="Times New Roman" w:cs="Times New Roman"/>
        </w:rPr>
        <w:t>p. 173</w:t>
      </w:r>
      <w:bookmarkEnd w:id="12"/>
      <w:r w:rsidR="00C52543" w:rsidRPr="00064E3A">
        <w:rPr>
          <w:rFonts w:ascii="Times New Roman" w:hAnsi="Times New Roman" w:cs="Times New Roman"/>
        </w:rPr>
        <w:t>.</w:t>
      </w:r>
    </w:p>
  </w:footnote>
  <w:footnote w:id="16">
    <w:p w14:paraId="52AD6033" w14:textId="103940C8" w:rsidR="000673D0" w:rsidRPr="00064E3A" w:rsidRDefault="000673D0">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r w:rsidRPr="00064E3A">
        <w:rPr>
          <w:rFonts w:ascii="Times New Roman" w:hAnsi="Times New Roman" w:cs="Times New Roman"/>
        </w:rPr>
        <w:t xml:space="preserve">Eliade, </w:t>
      </w:r>
      <w:r w:rsidR="00C52543" w:rsidRPr="00064E3A">
        <w:rPr>
          <w:rFonts w:ascii="Times New Roman" w:hAnsi="Times New Roman" w:cs="Times New Roman"/>
        </w:rPr>
        <w:t xml:space="preserve">Cosmogonic Myth </w:t>
      </w:r>
      <w:r w:rsidR="00C52543" w:rsidRPr="00064E3A">
        <w:rPr>
          <w:rFonts w:ascii="Times New Roman" w:hAnsi="Times New Roman" w:cs="Times New Roman"/>
        </w:rPr>
        <w:t>A</w:t>
      </w:r>
      <w:r w:rsidR="00C52543" w:rsidRPr="00064E3A">
        <w:rPr>
          <w:rFonts w:ascii="Times New Roman" w:hAnsi="Times New Roman" w:cs="Times New Roman"/>
        </w:rPr>
        <w:t>nd 'Sacred History'</w:t>
      </w:r>
      <w:r w:rsidR="00C52543" w:rsidRPr="00064E3A">
        <w:rPr>
          <w:rFonts w:ascii="Times New Roman" w:hAnsi="Times New Roman" w:cs="Times New Roman"/>
        </w:rPr>
        <w:t xml:space="preserve">, </w:t>
      </w:r>
      <w:r w:rsidRPr="00064E3A">
        <w:rPr>
          <w:rFonts w:ascii="Times New Roman" w:hAnsi="Times New Roman" w:cs="Times New Roman"/>
        </w:rPr>
        <w:t>p. 17</w:t>
      </w:r>
      <w:r w:rsidRPr="00064E3A">
        <w:rPr>
          <w:rFonts w:ascii="Times New Roman" w:hAnsi="Times New Roman" w:cs="Times New Roman"/>
        </w:rPr>
        <w:t>4</w:t>
      </w:r>
      <w:r w:rsidR="00C52543" w:rsidRPr="00064E3A">
        <w:rPr>
          <w:rFonts w:ascii="Times New Roman" w:hAnsi="Times New Roman" w:cs="Times New Roman"/>
        </w:rPr>
        <w:t>.</w:t>
      </w:r>
    </w:p>
  </w:footnote>
  <w:footnote w:id="17">
    <w:p w14:paraId="55105582" w14:textId="5C151532" w:rsidR="00AF16D2" w:rsidRDefault="00AF16D2">
      <w:pPr>
        <w:pStyle w:val="FootnoteText"/>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r w:rsidR="003D550F" w:rsidRPr="00064E3A">
        <w:rPr>
          <w:rFonts w:ascii="Times New Roman" w:hAnsi="Times New Roman" w:cs="Times New Roman"/>
        </w:rPr>
        <w:t xml:space="preserve">Gladys A. Reichard, ‘Good Characters in Myth: The Navaho Sun God’, </w:t>
      </w:r>
      <w:r w:rsidR="003D550F" w:rsidRPr="00064E3A">
        <w:rPr>
          <w:rFonts w:ascii="Times New Roman" w:hAnsi="Times New Roman" w:cs="Times New Roman"/>
          <w:i/>
          <w:iCs/>
        </w:rPr>
        <w:t>The Journal of American Folklore</w:t>
      </w:r>
      <w:r w:rsidR="003D550F" w:rsidRPr="00064E3A">
        <w:rPr>
          <w:rFonts w:ascii="Times New Roman" w:hAnsi="Times New Roman" w:cs="Times New Roman"/>
        </w:rPr>
        <w:t>, 56. 220 (1943), 141-143, (p. 141).</w:t>
      </w:r>
      <w:r w:rsidR="003D550F" w:rsidRPr="003D550F">
        <w:t xml:space="preserve"> </w:t>
      </w:r>
    </w:p>
  </w:footnote>
  <w:footnote w:id="18">
    <w:p w14:paraId="3F69635F" w14:textId="69383ABA" w:rsidR="00AF16D2" w:rsidRPr="00064E3A" w:rsidRDefault="00AF16D2">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r w:rsidR="00CB5BD9" w:rsidRPr="00064E3A">
        <w:rPr>
          <w:rFonts w:ascii="Times New Roman" w:hAnsi="Times New Roman" w:cs="Times New Roman"/>
        </w:rPr>
        <w:t xml:space="preserve">Reichard, ‘Good Characters in Myth: The Navaho Sun God’, </w:t>
      </w:r>
      <w:r w:rsidR="00CB5BD9" w:rsidRPr="00064E3A">
        <w:rPr>
          <w:rFonts w:ascii="Times New Roman" w:hAnsi="Times New Roman" w:cs="Times New Roman"/>
        </w:rPr>
        <w:t>p.</w:t>
      </w:r>
      <w:r w:rsidR="00CB5BD9" w:rsidRPr="00064E3A">
        <w:rPr>
          <w:rFonts w:ascii="Times New Roman" w:hAnsi="Times New Roman" w:cs="Times New Roman"/>
        </w:rPr>
        <w:t xml:space="preserve"> 141. </w:t>
      </w:r>
    </w:p>
  </w:footnote>
  <w:footnote w:id="19">
    <w:p w14:paraId="11AB5FF8" w14:textId="5510BA5B" w:rsidR="0021240D" w:rsidRPr="00064E3A" w:rsidRDefault="0021240D" w:rsidP="0021240D">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r w:rsidR="00DC5142" w:rsidRPr="00064E3A">
        <w:rPr>
          <w:rFonts w:ascii="Times New Roman" w:hAnsi="Times New Roman" w:cs="Times New Roman"/>
        </w:rPr>
        <w:t>Thomas M</w:t>
      </w:r>
      <w:r w:rsidR="00DC5142" w:rsidRPr="00064E3A">
        <w:rPr>
          <w:rFonts w:ascii="Times New Roman" w:hAnsi="Times New Roman" w:cs="Times New Roman"/>
        </w:rPr>
        <w:t xml:space="preserve">. </w:t>
      </w:r>
      <w:r w:rsidR="00DC5142" w:rsidRPr="00064E3A">
        <w:rPr>
          <w:rFonts w:ascii="Times New Roman" w:hAnsi="Times New Roman" w:cs="Times New Roman"/>
        </w:rPr>
        <w:t>Christian,</w:t>
      </w:r>
      <w:r w:rsidR="00DC5142" w:rsidRPr="00064E3A">
        <w:rPr>
          <w:rFonts w:ascii="Times New Roman" w:hAnsi="Times New Roman" w:cs="Times New Roman"/>
        </w:rPr>
        <w:t xml:space="preserve"> </w:t>
      </w:r>
      <w:r w:rsidR="00DC5142" w:rsidRPr="00064E3A">
        <w:rPr>
          <w:rFonts w:ascii="Times New Roman" w:hAnsi="Times New Roman" w:cs="Times New Roman"/>
          <w:i/>
          <w:iCs/>
        </w:rPr>
        <w:t xml:space="preserve">Under </w:t>
      </w:r>
      <w:proofErr w:type="gramStart"/>
      <w:r w:rsidR="00DC5142" w:rsidRPr="00064E3A">
        <w:rPr>
          <w:rFonts w:ascii="Times New Roman" w:hAnsi="Times New Roman" w:cs="Times New Roman"/>
          <w:i/>
          <w:iCs/>
        </w:rPr>
        <w:t>T</w:t>
      </w:r>
      <w:r w:rsidR="00DC5142" w:rsidRPr="00064E3A">
        <w:rPr>
          <w:rFonts w:ascii="Times New Roman" w:hAnsi="Times New Roman" w:cs="Times New Roman"/>
          <w:i/>
          <w:iCs/>
        </w:rPr>
        <w:t>he</w:t>
      </w:r>
      <w:proofErr w:type="gramEnd"/>
      <w:r w:rsidR="00DC5142" w:rsidRPr="00064E3A">
        <w:rPr>
          <w:rFonts w:ascii="Times New Roman" w:hAnsi="Times New Roman" w:cs="Times New Roman"/>
          <w:i/>
          <w:iCs/>
        </w:rPr>
        <w:t xml:space="preserve"> Nav</w:t>
      </w:r>
      <w:r w:rsidR="00DC5142" w:rsidRPr="00064E3A">
        <w:rPr>
          <w:rFonts w:ascii="Times New Roman" w:hAnsi="Times New Roman" w:cs="Times New Roman"/>
          <w:i/>
          <w:iCs/>
        </w:rPr>
        <w:t>a</w:t>
      </w:r>
      <w:r w:rsidR="00DC5142" w:rsidRPr="00064E3A">
        <w:rPr>
          <w:rFonts w:ascii="Times New Roman" w:hAnsi="Times New Roman" w:cs="Times New Roman"/>
          <w:i/>
          <w:iCs/>
        </w:rPr>
        <w:t xml:space="preserve">jo Stars: The Intersection </w:t>
      </w:r>
      <w:r w:rsidR="00DC5142" w:rsidRPr="00064E3A">
        <w:rPr>
          <w:rFonts w:ascii="Times New Roman" w:hAnsi="Times New Roman" w:cs="Times New Roman"/>
          <w:i/>
          <w:iCs/>
        </w:rPr>
        <w:t>O</w:t>
      </w:r>
      <w:r w:rsidR="00DC5142" w:rsidRPr="00064E3A">
        <w:rPr>
          <w:rFonts w:ascii="Times New Roman" w:hAnsi="Times New Roman" w:cs="Times New Roman"/>
          <w:i/>
          <w:iCs/>
        </w:rPr>
        <w:t xml:space="preserve">f Mythic Narratives, Archaeology, </w:t>
      </w:r>
      <w:r w:rsidR="00DC5142" w:rsidRPr="00064E3A">
        <w:rPr>
          <w:rFonts w:ascii="Times New Roman" w:hAnsi="Times New Roman" w:cs="Times New Roman"/>
          <w:i/>
          <w:iCs/>
        </w:rPr>
        <w:t>A</w:t>
      </w:r>
      <w:r w:rsidR="00DC5142" w:rsidRPr="00064E3A">
        <w:rPr>
          <w:rFonts w:ascii="Times New Roman" w:hAnsi="Times New Roman" w:cs="Times New Roman"/>
          <w:i/>
          <w:iCs/>
        </w:rPr>
        <w:t>nd Star Ceilings</w:t>
      </w:r>
      <w:r w:rsidR="00DC5142" w:rsidRPr="00064E3A">
        <w:rPr>
          <w:rFonts w:ascii="Times New Roman" w:hAnsi="Times New Roman" w:cs="Times New Roman"/>
        </w:rPr>
        <w:t>, (</w:t>
      </w:r>
      <w:r w:rsidR="00DC5142" w:rsidRPr="00064E3A">
        <w:rPr>
          <w:rFonts w:ascii="Times New Roman" w:hAnsi="Times New Roman" w:cs="Times New Roman"/>
        </w:rPr>
        <w:t>ProQuest LLC</w:t>
      </w:r>
      <w:r w:rsidR="00DC5142" w:rsidRPr="00064E3A">
        <w:rPr>
          <w:rFonts w:ascii="Times New Roman" w:hAnsi="Times New Roman" w:cs="Times New Roman"/>
        </w:rPr>
        <w:t xml:space="preserve">, 2013), pp. </w:t>
      </w:r>
      <w:r w:rsidRPr="00064E3A">
        <w:rPr>
          <w:rFonts w:ascii="Times New Roman" w:hAnsi="Times New Roman" w:cs="Times New Roman"/>
        </w:rPr>
        <w:t>138-139</w:t>
      </w:r>
      <w:r w:rsidR="00DC5142" w:rsidRPr="00064E3A">
        <w:rPr>
          <w:rFonts w:ascii="Times New Roman" w:hAnsi="Times New Roman" w:cs="Times New Roman"/>
        </w:rPr>
        <w:t>.</w:t>
      </w:r>
    </w:p>
  </w:footnote>
  <w:footnote w:id="20">
    <w:p w14:paraId="329CB381" w14:textId="01B0884A" w:rsidR="00AF16D2" w:rsidRPr="00064E3A" w:rsidRDefault="00AF16D2">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r w:rsidR="00BD4A59" w:rsidRPr="00064E3A">
        <w:rPr>
          <w:rFonts w:ascii="Times New Roman" w:hAnsi="Times New Roman" w:cs="Times New Roman"/>
        </w:rPr>
        <w:t>Reichard, ‘Good Characters in Myth: The Navaho Sun God’, p</w:t>
      </w:r>
      <w:r w:rsidR="00BD4A59" w:rsidRPr="00064E3A">
        <w:rPr>
          <w:rFonts w:ascii="Times New Roman" w:hAnsi="Times New Roman" w:cs="Times New Roman"/>
        </w:rPr>
        <w:t>p</w:t>
      </w:r>
      <w:r w:rsidR="00BD4A59" w:rsidRPr="00064E3A">
        <w:rPr>
          <w:rFonts w:ascii="Times New Roman" w:hAnsi="Times New Roman" w:cs="Times New Roman"/>
        </w:rPr>
        <w:t>. 141</w:t>
      </w:r>
      <w:r w:rsidR="00BD4A59" w:rsidRPr="00064E3A">
        <w:rPr>
          <w:rFonts w:ascii="Times New Roman" w:hAnsi="Times New Roman" w:cs="Times New Roman"/>
        </w:rPr>
        <w:t>-142</w:t>
      </w:r>
      <w:r w:rsidR="00BD4A59" w:rsidRPr="00064E3A">
        <w:rPr>
          <w:rFonts w:ascii="Times New Roman" w:hAnsi="Times New Roman" w:cs="Times New Roman"/>
        </w:rPr>
        <w:t>.</w:t>
      </w:r>
    </w:p>
  </w:footnote>
  <w:footnote w:id="21">
    <w:p w14:paraId="230ADACA" w14:textId="0AFBEB67" w:rsidR="00AF16D2" w:rsidRPr="00064E3A" w:rsidRDefault="00AF16D2">
      <w:pPr>
        <w:pStyle w:val="FootnoteText"/>
        <w:rPr>
          <w:rFonts w:ascii="Times New Roman" w:hAnsi="Times New Roman" w:cs="Times New Roman"/>
        </w:rPr>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r w:rsidR="00BD4A59" w:rsidRPr="00064E3A">
        <w:rPr>
          <w:rFonts w:ascii="Times New Roman" w:hAnsi="Times New Roman" w:cs="Times New Roman"/>
        </w:rPr>
        <w:t>Reichard, ‘Good Characters in Myth: The Navaho Sun God’, p. 142.</w:t>
      </w:r>
    </w:p>
  </w:footnote>
  <w:footnote w:id="22">
    <w:p w14:paraId="69831C8B" w14:textId="681B6CF1" w:rsidR="00286EF9" w:rsidRDefault="00286EF9" w:rsidP="00286EF9">
      <w:pPr>
        <w:pStyle w:val="FootnoteText"/>
      </w:pPr>
      <w:r w:rsidRPr="00064E3A">
        <w:rPr>
          <w:rStyle w:val="FootnoteReference"/>
          <w:rFonts w:ascii="Times New Roman" w:hAnsi="Times New Roman" w:cs="Times New Roman"/>
        </w:rPr>
        <w:footnoteRef/>
      </w:r>
      <w:r w:rsidRPr="00064E3A">
        <w:rPr>
          <w:rFonts w:ascii="Times New Roman" w:hAnsi="Times New Roman" w:cs="Times New Roman"/>
        </w:rPr>
        <w:t xml:space="preserve"> </w:t>
      </w:r>
      <w:bookmarkStart w:id="16" w:name="_Hlk100095791"/>
      <w:r w:rsidR="00DC5142" w:rsidRPr="00064E3A">
        <w:rPr>
          <w:rFonts w:ascii="Times New Roman" w:hAnsi="Times New Roman" w:cs="Times New Roman"/>
        </w:rPr>
        <w:t xml:space="preserve">Christian, </w:t>
      </w:r>
      <w:r w:rsidR="00DC5142" w:rsidRPr="00064E3A">
        <w:rPr>
          <w:rFonts w:ascii="Times New Roman" w:hAnsi="Times New Roman" w:cs="Times New Roman"/>
          <w:i/>
          <w:iCs/>
        </w:rPr>
        <w:t xml:space="preserve">Under </w:t>
      </w:r>
      <w:proofErr w:type="gramStart"/>
      <w:r w:rsidR="00DC5142" w:rsidRPr="00064E3A">
        <w:rPr>
          <w:rFonts w:ascii="Times New Roman" w:hAnsi="Times New Roman" w:cs="Times New Roman"/>
          <w:i/>
          <w:iCs/>
        </w:rPr>
        <w:t>The</w:t>
      </w:r>
      <w:proofErr w:type="gramEnd"/>
      <w:r w:rsidR="00DC5142" w:rsidRPr="00064E3A">
        <w:rPr>
          <w:rFonts w:ascii="Times New Roman" w:hAnsi="Times New Roman" w:cs="Times New Roman"/>
          <w:i/>
          <w:iCs/>
        </w:rPr>
        <w:t xml:space="preserve"> Navajo Stars</w:t>
      </w:r>
      <w:r w:rsidRPr="00064E3A">
        <w:rPr>
          <w:rFonts w:ascii="Times New Roman" w:hAnsi="Times New Roman" w:cs="Times New Roman"/>
        </w:rPr>
        <w:t>, p. 7</w:t>
      </w:r>
      <w:bookmarkEnd w:id="16"/>
    </w:p>
  </w:footnote>
  <w:footnote w:id="23">
    <w:p w14:paraId="3CBDFFF2" w14:textId="14F41CDE" w:rsidR="00716568" w:rsidRPr="00AE5E2D" w:rsidRDefault="00716568">
      <w:pPr>
        <w:pStyle w:val="FootnoteText"/>
        <w:rPr>
          <w:rFonts w:ascii="Times New Roman" w:hAnsi="Times New Roman" w:cs="Times New Roman"/>
        </w:rPr>
      </w:pPr>
      <w:r w:rsidRPr="00AE5E2D">
        <w:rPr>
          <w:rStyle w:val="FootnoteReference"/>
          <w:rFonts w:ascii="Times New Roman" w:hAnsi="Times New Roman" w:cs="Times New Roman"/>
        </w:rPr>
        <w:footnoteRef/>
      </w:r>
      <w:r w:rsidRPr="00AE5E2D">
        <w:rPr>
          <w:rFonts w:ascii="Times New Roman" w:hAnsi="Times New Roman" w:cs="Times New Roman"/>
        </w:rPr>
        <w:t xml:space="preserve"> </w:t>
      </w:r>
      <w:r w:rsidR="0079760A" w:rsidRPr="00AE5E2D">
        <w:rPr>
          <w:rFonts w:ascii="Times New Roman" w:hAnsi="Times New Roman" w:cs="Times New Roman"/>
        </w:rPr>
        <w:t>Thomas</w:t>
      </w:r>
      <w:r w:rsidR="0079760A" w:rsidRPr="00AE5E2D">
        <w:rPr>
          <w:rFonts w:ascii="Times New Roman" w:hAnsi="Times New Roman" w:cs="Times New Roman"/>
        </w:rPr>
        <w:t xml:space="preserve"> </w:t>
      </w:r>
      <w:r w:rsidR="0079760A" w:rsidRPr="00AE5E2D">
        <w:rPr>
          <w:rFonts w:ascii="Times New Roman" w:hAnsi="Times New Roman" w:cs="Times New Roman"/>
        </w:rPr>
        <w:t xml:space="preserve">Christian, </w:t>
      </w:r>
      <w:r w:rsidR="0079760A" w:rsidRPr="00AE5E2D">
        <w:rPr>
          <w:rFonts w:ascii="Times New Roman" w:hAnsi="Times New Roman" w:cs="Times New Roman"/>
        </w:rPr>
        <w:t>‘</w:t>
      </w:r>
      <w:r w:rsidR="0079760A" w:rsidRPr="00AE5E2D">
        <w:rPr>
          <w:rFonts w:ascii="Times New Roman" w:hAnsi="Times New Roman" w:cs="Times New Roman"/>
        </w:rPr>
        <w:t xml:space="preserve">The Night Sky, Psychological Projection, </w:t>
      </w:r>
      <w:r w:rsidR="001C691B">
        <w:rPr>
          <w:rFonts w:ascii="Times New Roman" w:hAnsi="Times New Roman" w:cs="Times New Roman"/>
        </w:rPr>
        <w:t>A</w:t>
      </w:r>
      <w:r w:rsidR="0079760A" w:rsidRPr="00AE5E2D">
        <w:rPr>
          <w:rFonts w:ascii="Times New Roman" w:hAnsi="Times New Roman" w:cs="Times New Roman"/>
        </w:rPr>
        <w:t xml:space="preserve">nd Ancient Rock Art. A View </w:t>
      </w:r>
      <w:proofErr w:type="gramStart"/>
      <w:r w:rsidR="001C691B">
        <w:rPr>
          <w:rFonts w:ascii="Times New Roman" w:hAnsi="Times New Roman" w:cs="Times New Roman"/>
        </w:rPr>
        <w:t>I</w:t>
      </w:r>
      <w:r w:rsidR="0079760A" w:rsidRPr="00AE5E2D">
        <w:rPr>
          <w:rFonts w:ascii="Times New Roman" w:hAnsi="Times New Roman" w:cs="Times New Roman"/>
        </w:rPr>
        <w:t>nto</w:t>
      </w:r>
      <w:proofErr w:type="gramEnd"/>
      <w:r w:rsidR="0079760A" w:rsidRPr="00AE5E2D">
        <w:rPr>
          <w:rFonts w:ascii="Times New Roman" w:hAnsi="Times New Roman" w:cs="Times New Roman"/>
        </w:rPr>
        <w:t xml:space="preserve"> </w:t>
      </w:r>
      <w:r w:rsidR="001C691B">
        <w:rPr>
          <w:rFonts w:ascii="Times New Roman" w:hAnsi="Times New Roman" w:cs="Times New Roman"/>
        </w:rPr>
        <w:t>T</w:t>
      </w:r>
      <w:r w:rsidR="0079760A" w:rsidRPr="00AE5E2D">
        <w:rPr>
          <w:rFonts w:ascii="Times New Roman" w:hAnsi="Times New Roman" w:cs="Times New Roman"/>
        </w:rPr>
        <w:t>he Human Psyche</w:t>
      </w:r>
      <w:r w:rsidR="0079760A" w:rsidRPr="00AE5E2D">
        <w:rPr>
          <w:rFonts w:ascii="Times New Roman" w:hAnsi="Times New Roman" w:cs="Times New Roman"/>
        </w:rPr>
        <w:t>’,</w:t>
      </w:r>
      <w:r w:rsidR="0079760A" w:rsidRPr="00AE5E2D">
        <w:rPr>
          <w:rFonts w:ascii="Times New Roman" w:hAnsi="Times New Roman" w:cs="Times New Roman"/>
        </w:rPr>
        <w:t xml:space="preserve"> </w:t>
      </w:r>
      <w:r w:rsidR="0079760A" w:rsidRPr="00AE5E2D">
        <w:rPr>
          <w:rFonts w:ascii="Times New Roman" w:hAnsi="Times New Roman" w:cs="Times New Roman"/>
          <w:i/>
          <w:iCs/>
        </w:rPr>
        <w:t>Jung Journal</w:t>
      </w:r>
      <w:r w:rsidR="0079760A" w:rsidRPr="00AE5E2D">
        <w:rPr>
          <w:rFonts w:ascii="Times New Roman" w:hAnsi="Times New Roman" w:cs="Times New Roman"/>
        </w:rPr>
        <w:t xml:space="preserve">, </w:t>
      </w:r>
      <w:r w:rsidR="0079760A" w:rsidRPr="00AE5E2D">
        <w:rPr>
          <w:rFonts w:ascii="Times New Roman" w:hAnsi="Times New Roman" w:cs="Times New Roman"/>
        </w:rPr>
        <w:t>8</w:t>
      </w:r>
      <w:r w:rsidR="0079760A" w:rsidRPr="00AE5E2D">
        <w:rPr>
          <w:rFonts w:ascii="Times New Roman" w:hAnsi="Times New Roman" w:cs="Times New Roman"/>
        </w:rPr>
        <w:t>.</w:t>
      </w:r>
      <w:r w:rsidR="0079760A" w:rsidRPr="00AE5E2D">
        <w:rPr>
          <w:rFonts w:ascii="Times New Roman" w:hAnsi="Times New Roman" w:cs="Times New Roman"/>
        </w:rPr>
        <w:t>4</w:t>
      </w:r>
      <w:r w:rsidR="0079760A" w:rsidRPr="00AE5E2D">
        <w:rPr>
          <w:rFonts w:ascii="Times New Roman" w:hAnsi="Times New Roman" w:cs="Times New Roman"/>
        </w:rPr>
        <w:t xml:space="preserve"> (2014)</w:t>
      </w:r>
      <w:r w:rsidR="0079760A" w:rsidRPr="00AE5E2D">
        <w:rPr>
          <w:rFonts w:ascii="Times New Roman" w:hAnsi="Times New Roman" w:cs="Times New Roman"/>
        </w:rPr>
        <w:t>, 26-33</w:t>
      </w:r>
      <w:r w:rsidR="0079760A" w:rsidRPr="00AE5E2D">
        <w:rPr>
          <w:rFonts w:ascii="Times New Roman" w:hAnsi="Times New Roman" w:cs="Times New Roman"/>
        </w:rPr>
        <w:t>, (</w:t>
      </w:r>
      <w:r w:rsidRPr="00AE5E2D">
        <w:rPr>
          <w:rFonts w:ascii="Times New Roman" w:hAnsi="Times New Roman" w:cs="Times New Roman"/>
        </w:rPr>
        <w:t>p. 28</w:t>
      </w:r>
      <w:r w:rsidR="0079760A" w:rsidRPr="00AE5E2D">
        <w:rPr>
          <w:rFonts w:ascii="Times New Roman" w:hAnsi="Times New Roman" w:cs="Times New Roman"/>
        </w:rPr>
        <w:t>)</w:t>
      </w:r>
      <w:r w:rsidRPr="00AE5E2D">
        <w:rPr>
          <w:rFonts w:ascii="Times New Roman" w:hAnsi="Times New Roman" w:cs="Times New Roman"/>
        </w:rPr>
        <w:t>.</w:t>
      </w:r>
    </w:p>
  </w:footnote>
  <w:footnote w:id="24">
    <w:p w14:paraId="43DA83AA" w14:textId="7084BE84" w:rsidR="002B4B14" w:rsidRPr="00AE5E2D" w:rsidRDefault="002B4B14">
      <w:pPr>
        <w:pStyle w:val="FootnoteText"/>
        <w:rPr>
          <w:rFonts w:ascii="Times New Roman" w:hAnsi="Times New Roman" w:cs="Times New Roman"/>
        </w:rPr>
      </w:pPr>
      <w:r w:rsidRPr="00AE5E2D">
        <w:rPr>
          <w:rStyle w:val="FootnoteReference"/>
          <w:rFonts w:ascii="Times New Roman" w:hAnsi="Times New Roman" w:cs="Times New Roman"/>
        </w:rPr>
        <w:footnoteRef/>
      </w:r>
      <w:r w:rsidRPr="00AE5E2D">
        <w:rPr>
          <w:rFonts w:ascii="Times New Roman" w:hAnsi="Times New Roman" w:cs="Times New Roman"/>
        </w:rPr>
        <w:t xml:space="preserve"> </w:t>
      </w:r>
      <w:r w:rsidR="0079760A" w:rsidRPr="00AE5E2D">
        <w:rPr>
          <w:rFonts w:ascii="Times New Roman" w:hAnsi="Times New Roman" w:cs="Times New Roman"/>
        </w:rPr>
        <w:t>Christian</w:t>
      </w:r>
      <w:r w:rsidR="0079760A" w:rsidRPr="00AE5E2D">
        <w:rPr>
          <w:rFonts w:ascii="Times New Roman" w:hAnsi="Times New Roman" w:cs="Times New Roman"/>
        </w:rPr>
        <w:t xml:space="preserve">, </w:t>
      </w:r>
      <w:r w:rsidR="0079760A" w:rsidRPr="00AE5E2D">
        <w:rPr>
          <w:rFonts w:ascii="Times New Roman" w:hAnsi="Times New Roman" w:cs="Times New Roman"/>
        </w:rPr>
        <w:t>‘The Night Sky</w:t>
      </w:r>
      <w:r w:rsidR="0079760A" w:rsidRPr="00AE5E2D">
        <w:rPr>
          <w:rFonts w:ascii="Times New Roman" w:hAnsi="Times New Roman" w:cs="Times New Roman"/>
        </w:rPr>
        <w:t>’, p. 28.</w:t>
      </w:r>
    </w:p>
  </w:footnote>
  <w:footnote w:id="25">
    <w:p w14:paraId="5E26B60E" w14:textId="34D60CF7" w:rsidR="00AF16D2" w:rsidRPr="00AE5E2D" w:rsidRDefault="00AF16D2">
      <w:pPr>
        <w:pStyle w:val="FootnoteText"/>
        <w:rPr>
          <w:rFonts w:ascii="Times New Roman" w:hAnsi="Times New Roman" w:cs="Times New Roman"/>
        </w:rPr>
      </w:pPr>
      <w:r w:rsidRPr="00AE5E2D">
        <w:rPr>
          <w:rStyle w:val="FootnoteReference"/>
          <w:rFonts w:ascii="Times New Roman" w:hAnsi="Times New Roman" w:cs="Times New Roman"/>
        </w:rPr>
        <w:footnoteRef/>
      </w:r>
      <w:r w:rsidRPr="00AE5E2D">
        <w:rPr>
          <w:rFonts w:ascii="Times New Roman" w:hAnsi="Times New Roman" w:cs="Times New Roman"/>
        </w:rPr>
        <w:t xml:space="preserve"> </w:t>
      </w:r>
      <w:r w:rsidR="0017159B" w:rsidRPr="00AE5E2D">
        <w:rPr>
          <w:rFonts w:ascii="Times New Roman" w:hAnsi="Times New Roman" w:cs="Times New Roman"/>
        </w:rPr>
        <w:t xml:space="preserve">Reichard, </w:t>
      </w:r>
      <w:r w:rsidR="00F630C6" w:rsidRPr="00AE5E2D">
        <w:rPr>
          <w:rFonts w:ascii="Times New Roman" w:hAnsi="Times New Roman" w:cs="Times New Roman"/>
        </w:rPr>
        <w:t>‘</w:t>
      </w:r>
      <w:r w:rsidR="0017159B" w:rsidRPr="00AE5E2D">
        <w:rPr>
          <w:rFonts w:ascii="Times New Roman" w:hAnsi="Times New Roman" w:cs="Times New Roman"/>
        </w:rPr>
        <w:t xml:space="preserve">Good Characters </w:t>
      </w:r>
      <w:proofErr w:type="gramStart"/>
      <w:r w:rsidR="00862565" w:rsidRPr="00AE5E2D">
        <w:rPr>
          <w:rFonts w:ascii="Times New Roman" w:hAnsi="Times New Roman" w:cs="Times New Roman"/>
        </w:rPr>
        <w:t>I</w:t>
      </w:r>
      <w:r w:rsidR="0017159B" w:rsidRPr="00AE5E2D">
        <w:rPr>
          <w:rFonts w:ascii="Times New Roman" w:hAnsi="Times New Roman" w:cs="Times New Roman"/>
        </w:rPr>
        <w:t>n</w:t>
      </w:r>
      <w:proofErr w:type="gramEnd"/>
      <w:r w:rsidR="0017159B" w:rsidRPr="00AE5E2D">
        <w:rPr>
          <w:rFonts w:ascii="Times New Roman" w:hAnsi="Times New Roman" w:cs="Times New Roman"/>
        </w:rPr>
        <w:t xml:space="preserve"> Myth: The Navaho Sun God</w:t>
      </w:r>
      <w:r w:rsidR="00F630C6" w:rsidRPr="00AE5E2D">
        <w:rPr>
          <w:rFonts w:ascii="Times New Roman" w:hAnsi="Times New Roman" w:cs="Times New Roman"/>
        </w:rPr>
        <w:t>’</w:t>
      </w:r>
      <w:r w:rsidR="00A2509D" w:rsidRPr="00AE5E2D">
        <w:rPr>
          <w:rFonts w:ascii="Times New Roman" w:hAnsi="Times New Roman" w:cs="Times New Roman"/>
        </w:rPr>
        <w:t xml:space="preserve">, </w:t>
      </w:r>
      <w:r w:rsidR="00CB5BD9" w:rsidRPr="00AE5E2D">
        <w:rPr>
          <w:rFonts w:ascii="Times New Roman" w:hAnsi="Times New Roman" w:cs="Times New Roman"/>
        </w:rPr>
        <w:t>pp.</w:t>
      </w:r>
      <w:r w:rsidRPr="00AE5E2D">
        <w:rPr>
          <w:rFonts w:ascii="Times New Roman" w:hAnsi="Times New Roman" w:cs="Times New Roman"/>
        </w:rPr>
        <w:t xml:space="preserve"> 141-142</w:t>
      </w:r>
      <w:r w:rsidR="00A2509D" w:rsidRPr="00AE5E2D">
        <w:rPr>
          <w:rFonts w:ascii="Times New Roman" w:hAnsi="Times New Roman" w:cs="Times New Roman"/>
        </w:rPr>
        <w:t xml:space="preserve">. </w:t>
      </w:r>
    </w:p>
  </w:footnote>
  <w:footnote w:id="26">
    <w:p w14:paraId="287D1F20" w14:textId="7AE71E0D" w:rsidR="00AF16D2" w:rsidRPr="00AE5E2D" w:rsidRDefault="00AF16D2">
      <w:pPr>
        <w:pStyle w:val="FootnoteText"/>
        <w:rPr>
          <w:rFonts w:ascii="Times New Roman" w:hAnsi="Times New Roman" w:cs="Times New Roman"/>
        </w:rPr>
      </w:pPr>
      <w:r w:rsidRPr="00AE5E2D">
        <w:rPr>
          <w:rStyle w:val="FootnoteReference"/>
          <w:rFonts w:ascii="Times New Roman" w:hAnsi="Times New Roman" w:cs="Times New Roman"/>
        </w:rPr>
        <w:footnoteRef/>
      </w:r>
      <w:r w:rsidRPr="00AE5E2D">
        <w:rPr>
          <w:rFonts w:ascii="Times New Roman" w:hAnsi="Times New Roman" w:cs="Times New Roman"/>
        </w:rPr>
        <w:t xml:space="preserve"> </w:t>
      </w:r>
      <w:r w:rsidR="00303DF6" w:rsidRPr="00AE5E2D">
        <w:rPr>
          <w:rFonts w:ascii="Times New Roman" w:hAnsi="Times New Roman" w:cs="Times New Roman"/>
        </w:rPr>
        <w:t xml:space="preserve">Reichard, ‘Good Characters </w:t>
      </w:r>
      <w:proofErr w:type="gramStart"/>
      <w:r w:rsidR="003D550F" w:rsidRPr="00AE5E2D">
        <w:rPr>
          <w:rFonts w:ascii="Times New Roman" w:hAnsi="Times New Roman" w:cs="Times New Roman"/>
        </w:rPr>
        <w:t>I</w:t>
      </w:r>
      <w:r w:rsidR="00303DF6" w:rsidRPr="00AE5E2D">
        <w:rPr>
          <w:rFonts w:ascii="Times New Roman" w:hAnsi="Times New Roman" w:cs="Times New Roman"/>
        </w:rPr>
        <w:t>n</w:t>
      </w:r>
      <w:proofErr w:type="gramEnd"/>
      <w:r w:rsidR="00303DF6" w:rsidRPr="00AE5E2D">
        <w:rPr>
          <w:rFonts w:ascii="Times New Roman" w:hAnsi="Times New Roman" w:cs="Times New Roman"/>
        </w:rPr>
        <w:t xml:space="preserve"> Myth: The Navaho Sun God’, p. 14</w:t>
      </w:r>
      <w:r w:rsidR="00303DF6" w:rsidRPr="00AE5E2D">
        <w:rPr>
          <w:rFonts w:ascii="Times New Roman" w:hAnsi="Times New Roman" w:cs="Times New Roman"/>
        </w:rPr>
        <w:t>3</w:t>
      </w:r>
      <w:r w:rsidR="00303DF6" w:rsidRPr="00AE5E2D">
        <w:rPr>
          <w:rFonts w:ascii="Times New Roman" w:hAnsi="Times New Roman" w:cs="Times New Roman"/>
        </w:rPr>
        <w:t>.</w:t>
      </w:r>
    </w:p>
  </w:footnote>
  <w:footnote w:id="27">
    <w:p w14:paraId="7C000987" w14:textId="48CA4258" w:rsidR="000A5A79" w:rsidRPr="00AE5E2D" w:rsidRDefault="000A5A79" w:rsidP="000A5A79">
      <w:pPr>
        <w:pStyle w:val="FootnoteText"/>
        <w:rPr>
          <w:rFonts w:ascii="Times New Roman" w:hAnsi="Times New Roman" w:cs="Times New Roman"/>
        </w:rPr>
      </w:pPr>
      <w:r w:rsidRPr="00AE5E2D">
        <w:rPr>
          <w:rStyle w:val="FootnoteReference"/>
          <w:rFonts w:ascii="Times New Roman" w:hAnsi="Times New Roman" w:cs="Times New Roman"/>
        </w:rPr>
        <w:footnoteRef/>
      </w:r>
      <w:r w:rsidRPr="00AE5E2D">
        <w:rPr>
          <w:rFonts w:ascii="Times New Roman" w:hAnsi="Times New Roman" w:cs="Times New Roman"/>
        </w:rPr>
        <w:t xml:space="preserve"> </w:t>
      </w:r>
      <w:r w:rsidR="00F01979" w:rsidRPr="00AE5E2D">
        <w:rPr>
          <w:rFonts w:ascii="Times New Roman" w:hAnsi="Times New Roman" w:cs="Times New Roman"/>
        </w:rPr>
        <w:t xml:space="preserve">Janet Catherine </w:t>
      </w:r>
      <w:proofErr w:type="spellStart"/>
      <w:r w:rsidR="00F01979" w:rsidRPr="00AE5E2D">
        <w:rPr>
          <w:rFonts w:ascii="Times New Roman" w:hAnsi="Times New Roman" w:cs="Times New Roman"/>
        </w:rPr>
        <w:t>Berlo</w:t>
      </w:r>
      <w:proofErr w:type="spellEnd"/>
      <w:r w:rsidR="00F01979" w:rsidRPr="00AE5E2D">
        <w:rPr>
          <w:rFonts w:ascii="Times New Roman" w:hAnsi="Times New Roman" w:cs="Times New Roman"/>
        </w:rPr>
        <w:t xml:space="preserve">, </w:t>
      </w:r>
      <w:r w:rsidR="00F630C6" w:rsidRPr="00AE5E2D">
        <w:rPr>
          <w:rFonts w:ascii="Times New Roman" w:hAnsi="Times New Roman" w:cs="Times New Roman"/>
        </w:rPr>
        <w:t>‘</w:t>
      </w:r>
      <w:r w:rsidR="00F01979" w:rsidRPr="00AE5E2D">
        <w:rPr>
          <w:rFonts w:ascii="Times New Roman" w:hAnsi="Times New Roman" w:cs="Times New Roman"/>
        </w:rPr>
        <w:t xml:space="preserve">Navajo Sandpainting </w:t>
      </w:r>
      <w:proofErr w:type="gramStart"/>
      <w:r w:rsidR="00955B76" w:rsidRPr="00AE5E2D">
        <w:rPr>
          <w:rFonts w:ascii="Times New Roman" w:hAnsi="Times New Roman" w:cs="Times New Roman"/>
        </w:rPr>
        <w:t>I</w:t>
      </w:r>
      <w:r w:rsidR="00F01979" w:rsidRPr="00AE5E2D">
        <w:rPr>
          <w:rFonts w:ascii="Times New Roman" w:hAnsi="Times New Roman" w:cs="Times New Roman"/>
        </w:rPr>
        <w:t>n</w:t>
      </w:r>
      <w:proofErr w:type="gramEnd"/>
      <w:r w:rsidR="00F01979" w:rsidRPr="00AE5E2D">
        <w:rPr>
          <w:rFonts w:ascii="Times New Roman" w:hAnsi="Times New Roman" w:cs="Times New Roman"/>
        </w:rPr>
        <w:t xml:space="preserve"> </w:t>
      </w:r>
      <w:r w:rsidR="00955B76" w:rsidRPr="00AE5E2D">
        <w:rPr>
          <w:rFonts w:ascii="Times New Roman" w:hAnsi="Times New Roman" w:cs="Times New Roman"/>
        </w:rPr>
        <w:t>T</w:t>
      </w:r>
      <w:r w:rsidR="00F01979" w:rsidRPr="00AE5E2D">
        <w:rPr>
          <w:rFonts w:ascii="Times New Roman" w:hAnsi="Times New Roman" w:cs="Times New Roman"/>
        </w:rPr>
        <w:t xml:space="preserve">he Age </w:t>
      </w:r>
      <w:r w:rsidR="00955B76" w:rsidRPr="00AE5E2D">
        <w:rPr>
          <w:rFonts w:ascii="Times New Roman" w:hAnsi="Times New Roman" w:cs="Times New Roman"/>
        </w:rPr>
        <w:t>O</w:t>
      </w:r>
      <w:r w:rsidR="00F01979" w:rsidRPr="00AE5E2D">
        <w:rPr>
          <w:rFonts w:ascii="Times New Roman" w:hAnsi="Times New Roman" w:cs="Times New Roman"/>
        </w:rPr>
        <w:t>f Cross-Cultural Replication</w:t>
      </w:r>
      <w:r w:rsidR="00F630C6" w:rsidRPr="00AE5E2D">
        <w:rPr>
          <w:rFonts w:ascii="Times New Roman" w:hAnsi="Times New Roman" w:cs="Times New Roman"/>
        </w:rPr>
        <w:t>’</w:t>
      </w:r>
      <w:r w:rsidR="00F01979" w:rsidRPr="00AE5E2D">
        <w:rPr>
          <w:rFonts w:ascii="Times New Roman" w:hAnsi="Times New Roman" w:cs="Times New Roman"/>
        </w:rPr>
        <w:t xml:space="preserve">, </w:t>
      </w:r>
      <w:r w:rsidR="00955B76" w:rsidRPr="00AE5E2D">
        <w:rPr>
          <w:rFonts w:ascii="Times New Roman" w:hAnsi="Times New Roman" w:cs="Times New Roman"/>
        </w:rPr>
        <w:t>(</w:t>
      </w:r>
      <w:r w:rsidR="00F01979" w:rsidRPr="00AE5E2D">
        <w:rPr>
          <w:rFonts w:ascii="Times New Roman" w:hAnsi="Times New Roman" w:cs="Times New Roman"/>
        </w:rPr>
        <w:t>Art History, Association of Art Historians, 2014), p.69</w:t>
      </w:r>
      <w:r w:rsidR="00F01979" w:rsidRPr="00AE5E2D">
        <w:rPr>
          <w:rFonts w:ascii="Times New Roman" w:hAnsi="Times New Roman" w:cs="Times New Roman"/>
        </w:rPr>
        <w:t xml:space="preserve">5. </w:t>
      </w:r>
    </w:p>
  </w:footnote>
  <w:footnote w:id="28">
    <w:p w14:paraId="0309E5B7" w14:textId="638F0ADF" w:rsidR="00897D9E" w:rsidRPr="00AE5E2D" w:rsidRDefault="00897D9E">
      <w:pPr>
        <w:pStyle w:val="FootnoteText"/>
        <w:rPr>
          <w:rFonts w:ascii="Times New Roman" w:hAnsi="Times New Roman" w:cs="Times New Roman"/>
        </w:rPr>
      </w:pPr>
      <w:r w:rsidRPr="00AE5E2D">
        <w:rPr>
          <w:rStyle w:val="FootnoteReference"/>
          <w:rFonts w:ascii="Times New Roman" w:hAnsi="Times New Roman" w:cs="Times New Roman"/>
        </w:rPr>
        <w:footnoteRef/>
      </w:r>
      <w:r w:rsidRPr="00AE5E2D">
        <w:rPr>
          <w:rFonts w:ascii="Times New Roman" w:hAnsi="Times New Roman" w:cs="Times New Roman"/>
        </w:rPr>
        <w:t xml:space="preserve"> </w:t>
      </w:r>
      <w:r w:rsidR="00DA338F" w:rsidRPr="00AE5E2D">
        <w:rPr>
          <w:rFonts w:ascii="Times New Roman" w:hAnsi="Times New Roman" w:cs="Times New Roman"/>
        </w:rPr>
        <w:t xml:space="preserve">W. Matthews, </w:t>
      </w:r>
      <w:r w:rsidR="00DA338F" w:rsidRPr="00AE5E2D">
        <w:rPr>
          <w:rFonts w:ascii="Times New Roman" w:hAnsi="Times New Roman" w:cs="Times New Roman"/>
        </w:rPr>
        <w:t>‘</w:t>
      </w:r>
      <w:r w:rsidR="00DA338F" w:rsidRPr="00AE5E2D">
        <w:rPr>
          <w:rFonts w:ascii="Times New Roman" w:hAnsi="Times New Roman" w:cs="Times New Roman"/>
        </w:rPr>
        <w:t xml:space="preserve">Some Deities </w:t>
      </w:r>
      <w:proofErr w:type="gramStart"/>
      <w:r w:rsidR="00DA338F" w:rsidRPr="00AE5E2D">
        <w:rPr>
          <w:rFonts w:ascii="Times New Roman" w:hAnsi="Times New Roman" w:cs="Times New Roman"/>
        </w:rPr>
        <w:t>A</w:t>
      </w:r>
      <w:r w:rsidR="00DA338F" w:rsidRPr="00AE5E2D">
        <w:rPr>
          <w:rFonts w:ascii="Times New Roman" w:hAnsi="Times New Roman" w:cs="Times New Roman"/>
        </w:rPr>
        <w:t>nd</w:t>
      </w:r>
      <w:proofErr w:type="gramEnd"/>
      <w:r w:rsidR="00DA338F" w:rsidRPr="00AE5E2D">
        <w:rPr>
          <w:rFonts w:ascii="Times New Roman" w:hAnsi="Times New Roman" w:cs="Times New Roman"/>
        </w:rPr>
        <w:t xml:space="preserve"> Demons </w:t>
      </w:r>
      <w:r w:rsidR="00DA338F" w:rsidRPr="00AE5E2D">
        <w:rPr>
          <w:rFonts w:ascii="Times New Roman" w:hAnsi="Times New Roman" w:cs="Times New Roman"/>
        </w:rPr>
        <w:t>O</w:t>
      </w:r>
      <w:r w:rsidR="00DA338F" w:rsidRPr="00AE5E2D">
        <w:rPr>
          <w:rFonts w:ascii="Times New Roman" w:hAnsi="Times New Roman" w:cs="Times New Roman"/>
        </w:rPr>
        <w:t xml:space="preserve">f </w:t>
      </w:r>
      <w:r w:rsidR="00DA338F" w:rsidRPr="00AE5E2D">
        <w:rPr>
          <w:rFonts w:ascii="Times New Roman" w:hAnsi="Times New Roman" w:cs="Times New Roman"/>
        </w:rPr>
        <w:t>T</w:t>
      </w:r>
      <w:r w:rsidR="00DA338F" w:rsidRPr="00AE5E2D">
        <w:rPr>
          <w:rFonts w:ascii="Times New Roman" w:hAnsi="Times New Roman" w:cs="Times New Roman"/>
        </w:rPr>
        <w:t>he Navajo</w:t>
      </w:r>
      <w:r w:rsidR="00DA338F" w:rsidRPr="00AE5E2D">
        <w:rPr>
          <w:rFonts w:ascii="Times New Roman" w:hAnsi="Times New Roman" w:cs="Times New Roman"/>
        </w:rPr>
        <w:t xml:space="preserve">’, </w:t>
      </w:r>
      <w:r w:rsidR="00DA338F" w:rsidRPr="00AE5E2D">
        <w:rPr>
          <w:rFonts w:ascii="Times New Roman" w:hAnsi="Times New Roman" w:cs="Times New Roman"/>
          <w:i/>
          <w:iCs/>
        </w:rPr>
        <w:t>The American Naturalist</w:t>
      </w:r>
      <w:r w:rsidR="00DA338F" w:rsidRPr="00AE5E2D">
        <w:rPr>
          <w:rFonts w:ascii="Times New Roman" w:hAnsi="Times New Roman" w:cs="Times New Roman"/>
        </w:rPr>
        <w:t xml:space="preserve">, </w:t>
      </w:r>
      <w:r w:rsidR="00DA338F" w:rsidRPr="00AE5E2D">
        <w:rPr>
          <w:rFonts w:ascii="Times New Roman" w:hAnsi="Times New Roman" w:cs="Times New Roman"/>
        </w:rPr>
        <w:t>20</w:t>
      </w:r>
      <w:r w:rsidR="00DA338F" w:rsidRPr="00AE5E2D">
        <w:rPr>
          <w:rFonts w:ascii="Times New Roman" w:hAnsi="Times New Roman" w:cs="Times New Roman"/>
        </w:rPr>
        <w:t>.</w:t>
      </w:r>
      <w:r w:rsidR="00DA338F" w:rsidRPr="00AE5E2D">
        <w:rPr>
          <w:rFonts w:ascii="Times New Roman" w:hAnsi="Times New Roman" w:cs="Times New Roman"/>
        </w:rPr>
        <w:t>10</w:t>
      </w:r>
      <w:r w:rsidR="00DA338F" w:rsidRPr="00AE5E2D">
        <w:rPr>
          <w:rFonts w:ascii="Times New Roman" w:hAnsi="Times New Roman" w:cs="Times New Roman"/>
        </w:rPr>
        <w:t xml:space="preserve"> (1886),</w:t>
      </w:r>
      <w:r w:rsidR="00DA338F" w:rsidRPr="00AE5E2D">
        <w:rPr>
          <w:rFonts w:ascii="Times New Roman" w:hAnsi="Times New Roman" w:cs="Times New Roman"/>
        </w:rPr>
        <w:t xml:space="preserve"> 841-850</w:t>
      </w:r>
      <w:r w:rsidR="00DA338F" w:rsidRPr="00AE5E2D">
        <w:rPr>
          <w:rFonts w:ascii="Times New Roman" w:hAnsi="Times New Roman" w:cs="Times New Roman"/>
        </w:rPr>
        <w:t>, (</w:t>
      </w:r>
      <w:r w:rsidRPr="00AE5E2D">
        <w:rPr>
          <w:rFonts w:ascii="Times New Roman" w:hAnsi="Times New Roman" w:cs="Times New Roman"/>
        </w:rPr>
        <w:t>p. 844</w:t>
      </w:r>
      <w:r w:rsidR="00DA338F" w:rsidRPr="00AE5E2D">
        <w:rPr>
          <w:rFonts w:ascii="Times New Roman" w:hAnsi="Times New Roman" w:cs="Times New Roman"/>
        </w:rPr>
        <w:t>).</w:t>
      </w:r>
    </w:p>
  </w:footnote>
  <w:footnote w:id="29">
    <w:p w14:paraId="0CDA27E5" w14:textId="2ABF6A65" w:rsidR="00DD0DF1" w:rsidRPr="00AE5E2D" w:rsidRDefault="00DD0DF1">
      <w:pPr>
        <w:pStyle w:val="FootnoteText"/>
        <w:rPr>
          <w:rFonts w:ascii="Times New Roman" w:hAnsi="Times New Roman" w:cs="Times New Roman"/>
        </w:rPr>
      </w:pPr>
      <w:r w:rsidRPr="00AE5E2D">
        <w:rPr>
          <w:rStyle w:val="FootnoteReference"/>
          <w:rFonts w:ascii="Times New Roman" w:hAnsi="Times New Roman" w:cs="Times New Roman"/>
        </w:rPr>
        <w:footnoteRef/>
      </w:r>
      <w:r w:rsidRPr="00AE5E2D">
        <w:rPr>
          <w:rFonts w:ascii="Times New Roman" w:hAnsi="Times New Roman" w:cs="Times New Roman"/>
        </w:rPr>
        <w:t xml:space="preserve"> </w:t>
      </w:r>
      <w:r w:rsidR="004F6766" w:rsidRPr="00AE5E2D">
        <w:rPr>
          <w:rFonts w:ascii="Times New Roman" w:hAnsi="Times New Roman" w:cs="Times New Roman"/>
        </w:rPr>
        <w:t>Reichard, ‘Good Characters in Myth: The Navaho Sun God’, p. 143.</w:t>
      </w:r>
    </w:p>
  </w:footnote>
  <w:footnote w:id="30">
    <w:p w14:paraId="7A1BB043" w14:textId="2D329AA5" w:rsidR="00F4181B" w:rsidRPr="00AE5E2D" w:rsidRDefault="00F4181B">
      <w:pPr>
        <w:pStyle w:val="FootnoteText"/>
        <w:rPr>
          <w:rFonts w:ascii="Times New Roman" w:hAnsi="Times New Roman" w:cs="Times New Roman"/>
        </w:rPr>
      </w:pPr>
      <w:r w:rsidRPr="00AE5E2D">
        <w:rPr>
          <w:rStyle w:val="FootnoteReference"/>
          <w:rFonts w:ascii="Times New Roman" w:hAnsi="Times New Roman" w:cs="Times New Roman"/>
        </w:rPr>
        <w:footnoteRef/>
      </w:r>
      <w:r w:rsidR="00C61575" w:rsidRPr="00AE5E2D">
        <w:rPr>
          <w:rFonts w:ascii="Times New Roman" w:hAnsi="Times New Roman" w:cs="Times New Roman"/>
        </w:rPr>
        <w:t xml:space="preserve"> Matthews, ‘Some Deities </w:t>
      </w:r>
      <w:proofErr w:type="gramStart"/>
      <w:r w:rsidR="00C61575" w:rsidRPr="00AE5E2D">
        <w:rPr>
          <w:rFonts w:ascii="Times New Roman" w:hAnsi="Times New Roman" w:cs="Times New Roman"/>
        </w:rPr>
        <w:t>And</w:t>
      </w:r>
      <w:proofErr w:type="gramEnd"/>
      <w:r w:rsidR="00C61575" w:rsidRPr="00AE5E2D">
        <w:rPr>
          <w:rFonts w:ascii="Times New Roman" w:hAnsi="Times New Roman" w:cs="Times New Roman"/>
        </w:rPr>
        <w:t xml:space="preserve"> Demons Of The Navajo’, </w:t>
      </w:r>
      <w:r w:rsidRPr="00AE5E2D">
        <w:rPr>
          <w:rFonts w:ascii="Times New Roman" w:hAnsi="Times New Roman" w:cs="Times New Roman"/>
        </w:rPr>
        <w:t>p. 841</w:t>
      </w:r>
      <w:r w:rsidR="00C61575" w:rsidRPr="00AE5E2D">
        <w:rPr>
          <w:rFonts w:ascii="Times New Roman" w:hAnsi="Times New Roman" w:cs="Times New Roman"/>
        </w:rPr>
        <w:t>.</w:t>
      </w:r>
    </w:p>
  </w:footnote>
  <w:footnote w:id="31">
    <w:p w14:paraId="654E6E48" w14:textId="0BCC3DB6" w:rsidR="005C0603" w:rsidRDefault="005C0603">
      <w:pPr>
        <w:pStyle w:val="FootnoteText"/>
      </w:pPr>
      <w:r w:rsidRPr="00AE5E2D">
        <w:rPr>
          <w:rStyle w:val="FootnoteReference"/>
          <w:rFonts w:ascii="Times New Roman" w:hAnsi="Times New Roman" w:cs="Times New Roman"/>
        </w:rPr>
        <w:footnoteRef/>
      </w:r>
      <w:r w:rsidRPr="00AE5E2D">
        <w:rPr>
          <w:rFonts w:ascii="Times New Roman" w:hAnsi="Times New Roman" w:cs="Times New Roman"/>
        </w:rPr>
        <w:t xml:space="preserve"> </w:t>
      </w:r>
      <w:r w:rsidR="00AE5E2D" w:rsidRPr="00AE5E2D">
        <w:rPr>
          <w:rFonts w:ascii="Times New Roman" w:hAnsi="Times New Roman" w:cs="Times New Roman"/>
        </w:rPr>
        <w:t>Joseph</w:t>
      </w:r>
      <w:r w:rsidR="00AE5E2D" w:rsidRPr="00AE5E2D">
        <w:rPr>
          <w:rFonts w:ascii="Times New Roman" w:hAnsi="Times New Roman" w:cs="Times New Roman"/>
        </w:rPr>
        <w:t xml:space="preserve"> </w:t>
      </w:r>
      <w:r w:rsidR="00AE5E2D" w:rsidRPr="00AE5E2D">
        <w:rPr>
          <w:rFonts w:ascii="Times New Roman" w:hAnsi="Times New Roman" w:cs="Times New Roman"/>
        </w:rPr>
        <w:t>Campbell</w:t>
      </w:r>
      <w:r w:rsidR="00AE5E2D" w:rsidRPr="00AE5E2D">
        <w:rPr>
          <w:rFonts w:ascii="Times New Roman" w:hAnsi="Times New Roman" w:cs="Times New Roman"/>
        </w:rPr>
        <w:t>,</w:t>
      </w:r>
      <w:r w:rsidR="00AE5E2D" w:rsidRPr="00AE5E2D">
        <w:rPr>
          <w:rFonts w:ascii="Times New Roman" w:hAnsi="Times New Roman" w:cs="Times New Roman"/>
        </w:rPr>
        <w:t xml:space="preserve"> Joseph. 1959. </w:t>
      </w:r>
      <w:r w:rsidR="00AE5E2D" w:rsidRPr="00AE5E2D">
        <w:rPr>
          <w:rFonts w:ascii="Times New Roman" w:hAnsi="Times New Roman" w:cs="Times New Roman"/>
        </w:rPr>
        <w:t>‘</w:t>
      </w:r>
      <w:r w:rsidR="00AE5E2D" w:rsidRPr="00AE5E2D">
        <w:rPr>
          <w:rFonts w:ascii="Times New Roman" w:hAnsi="Times New Roman" w:cs="Times New Roman"/>
        </w:rPr>
        <w:t xml:space="preserve">The Historical Development </w:t>
      </w:r>
      <w:proofErr w:type="gramStart"/>
      <w:r w:rsidR="001C691B">
        <w:rPr>
          <w:rFonts w:ascii="Times New Roman" w:hAnsi="Times New Roman" w:cs="Times New Roman"/>
        </w:rPr>
        <w:t>O</w:t>
      </w:r>
      <w:r w:rsidR="00AE5E2D" w:rsidRPr="00AE5E2D">
        <w:rPr>
          <w:rFonts w:ascii="Times New Roman" w:hAnsi="Times New Roman" w:cs="Times New Roman"/>
        </w:rPr>
        <w:t>f</w:t>
      </w:r>
      <w:proofErr w:type="gramEnd"/>
      <w:r w:rsidR="00AE5E2D" w:rsidRPr="00AE5E2D">
        <w:rPr>
          <w:rFonts w:ascii="Times New Roman" w:hAnsi="Times New Roman" w:cs="Times New Roman"/>
        </w:rPr>
        <w:t xml:space="preserve"> Mythology</w:t>
      </w:r>
      <w:r w:rsidR="00AE5E2D" w:rsidRPr="00AE5E2D">
        <w:rPr>
          <w:rFonts w:ascii="Times New Roman" w:hAnsi="Times New Roman" w:cs="Times New Roman"/>
        </w:rPr>
        <w:t xml:space="preserve">’, </w:t>
      </w:r>
      <w:r w:rsidR="00AE5E2D" w:rsidRPr="00AE5E2D">
        <w:rPr>
          <w:rFonts w:ascii="Times New Roman" w:hAnsi="Times New Roman" w:cs="Times New Roman"/>
          <w:i/>
          <w:iCs/>
        </w:rPr>
        <w:t>Daedalus. Myth and Mythmaking</w:t>
      </w:r>
      <w:r w:rsidR="00AE5E2D" w:rsidRPr="00AE5E2D">
        <w:rPr>
          <w:rFonts w:ascii="Times New Roman" w:hAnsi="Times New Roman" w:cs="Times New Roman"/>
        </w:rPr>
        <w:t xml:space="preserve">, </w:t>
      </w:r>
      <w:r w:rsidR="00AE5E2D" w:rsidRPr="00AE5E2D">
        <w:rPr>
          <w:rFonts w:ascii="Times New Roman" w:hAnsi="Times New Roman" w:cs="Times New Roman"/>
        </w:rPr>
        <w:t>88</w:t>
      </w:r>
      <w:r w:rsidR="00AE5E2D" w:rsidRPr="00AE5E2D">
        <w:rPr>
          <w:rFonts w:ascii="Times New Roman" w:hAnsi="Times New Roman" w:cs="Times New Roman"/>
        </w:rPr>
        <w:t>.</w:t>
      </w:r>
      <w:r w:rsidR="00AE5E2D" w:rsidRPr="00AE5E2D">
        <w:rPr>
          <w:rFonts w:ascii="Times New Roman" w:hAnsi="Times New Roman" w:cs="Times New Roman"/>
        </w:rPr>
        <w:t>2</w:t>
      </w:r>
      <w:r w:rsidR="00AE5E2D" w:rsidRPr="00AE5E2D">
        <w:rPr>
          <w:rFonts w:ascii="Times New Roman" w:hAnsi="Times New Roman" w:cs="Times New Roman"/>
        </w:rPr>
        <w:t xml:space="preserve"> (1959), </w:t>
      </w:r>
      <w:r w:rsidR="00AE5E2D" w:rsidRPr="00AE5E2D">
        <w:rPr>
          <w:rFonts w:ascii="Times New Roman" w:hAnsi="Times New Roman" w:cs="Times New Roman"/>
        </w:rPr>
        <w:t>232-254</w:t>
      </w:r>
      <w:r w:rsidR="00AE5E2D" w:rsidRPr="00AE5E2D">
        <w:rPr>
          <w:rFonts w:ascii="Times New Roman" w:hAnsi="Times New Roman" w:cs="Times New Roman"/>
        </w:rPr>
        <w:t>, (</w:t>
      </w:r>
      <w:r w:rsidR="00D21211" w:rsidRPr="00AE5E2D">
        <w:rPr>
          <w:rFonts w:ascii="Times New Roman" w:hAnsi="Times New Roman" w:cs="Times New Roman"/>
        </w:rPr>
        <w:t>p. 244</w:t>
      </w:r>
      <w:r w:rsidR="00AE5E2D" w:rsidRPr="00AE5E2D">
        <w:rPr>
          <w:rFonts w:ascii="Times New Roman" w:hAnsi="Times New Roman" w:cs="Times New Roman"/>
        </w:rPr>
        <w:t>).</w:t>
      </w:r>
    </w:p>
  </w:footnote>
  <w:footnote w:id="32">
    <w:p w14:paraId="647C9488" w14:textId="1513EBC2" w:rsidR="00855E07" w:rsidRPr="00AE5E2D" w:rsidRDefault="00855E07">
      <w:pPr>
        <w:pStyle w:val="FootnoteText"/>
        <w:rPr>
          <w:rFonts w:ascii="Times New Roman" w:hAnsi="Times New Roman" w:cs="Times New Roman"/>
        </w:rPr>
      </w:pPr>
      <w:r w:rsidRPr="00AE5E2D">
        <w:rPr>
          <w:rStyle w:val="FootnoteReference"/>
          <w:rFonts w:ascii="Times New Roman" w:hAnsi="Times New Roman" w:cs="Times New Roman"/>
        </w:rPr>
        <w:footnoteRef/>
      </w:r>
      <w:r w:rsidRPr="00AE5E2D">
        <w:rPr>
          <w:rFonts w:ascii="Times New Roman" w:hAnsi="Times New Roman" w:cs="Times New Roman"/>
        </w:rPr>
        <w:t xml:space="preserve"> </w:t>
      </w:r>
      <w:bookmarkStart w:id="17" w:name="_Hlk100226068"/>
      <w:proofErr w:type="spellStart"/>
      <w:r w:rsidR="00312A99" w:rsidRPr="00AE5E2D">
        <w:rPr>
          <w:rFonts w:ascii="Times New Roman" w:hAnsi="Times New Roman" w:cs="Times New Roman"/>
        </w:rPr>
        <w:t>Berlo</w:t>
      </w:r>
      <w:proofErr w:type="spellEnd"/>
      <w:r w:rsidR="00312A99" w:rsidRPr="00AE5E2D">
        <w:rPr>
          <w:rFonts w:ascii="Times New Roman" w:hAnsi="Times New Roman" w:cs="Times New Roman"/>
        </w:rPr>
        <w:t>,</w:t>
      </w:r>
      <w:r w:rsidR="00312A99" w:rsidRPr="00AE5E2D">
        <w:rPr>
          <w:rFonts w:ascii="Times New Roman" w:hAnsi="Times New Roman" w:cs="Times New Roman"/>
        </w:rPr>
        <w:t xml:space="preserve"> </w:t>
      </w:r>
      <w:r w:rsidR="00D31DC9" w:rsidRPr="00AE5E2D">
        <w:rPr>
          <w:rFonts w:ascii="Times New Roman" w:hAnsi="Times New Roman" w:cs="Times New Roman"/>
        </w:rPr>
        <w:t>‘</w:t>
      </w:r>
      <w:r w:rsidR="00312A99" w:rsidRPr="00AE5E2D">
        <w:rPr>
          <w:rFonts w:ascii="Times New Roman" w:hAnsi="Times New Roman" w:cs="Times New Roman"/>
        </w:rPr>
        <w:t xml:space="preserve">Navajo Sandpainting </w:t>
      </w:r>
      <w:proofErr w:type="gramStart"/>
      <w:r w:rsidR="00955B76" w:rsidRPr="00AE5E2D">
        <w:rPr>
          <w:rFonts w:ascii="Times New Roman" w:hAnsi="Times New Roman" w:cs="Times New Roman"/>
        </w:rPr>
        <w:t>I</w:t>
      </w:r>
      <w:r w:rsidR="00312A99" w:rsidRPr="00AE5E2D">
        <w:rPr>
          <w:rFonts w:ascii="Times New Roman" w:hAnsi="Times New Roman" w:cs="Times New Roman"/>
        </w:rPr>
        <w:t>n</w:t>
      </w:r>
      <w:proofErr w:type="gramEnd"/>
      <w:r w:rsidR="00312A99" w:rsidRPr="00AE5E2D">
        <w:rPr>
          <w:rFonts w:ascii="Times New Roman" w:hAnsi="Times New Roman" w:cs="Times New Roman"/>
        </w:rPr>
        <w:t xml:space="preserve"> </w:t>
      </w:r>
      <w:r w:rsidR="00955B76" w:rsidRPr="00AE5E2D">
        <w:rPr>
          <w:rFonts w:ascii="Times New Roman" w:hAnsi="Times New Roman" w:cs="Times New Roman"/>
        </w:rPr>
        <w:t>T</w:t>
      </w:r>
      <w:r w:rsidR="00312A99" w:rsidRPr="00AE5E2D">
        <w:rPr>
          <w:rFonts w:ascii="Times New Roman" w:hAnsi="Times New Roman" w:cs="Times New Roman"/>
        </w:rPr>
        <w:t xml:space="preserve">he Age </w:t>
      </w:r>
      <w:r w:rsidR="00955B76" w:rsidRPr="00AE5E2D">
        <w:rPr>
          <w:rFonts w:ascii="Times New Roman" w:hAnsi="Times New Roman" w:cs="Times New Roman"/>
        </w:rPr>
        <w:t>O</w:t>
      </w:r>
      <w:r w:rsidR="00312A99" w:rsidRPr="00AE5E2D">
        <w:rPr>
          <w:rFonts w:ascii="Times New Roman" w:hAnsi="Times New Roman" w:cs="Times New Roman"/>
        </w:rPr>
        <w:t>f Cross-Cultural Replication</w:t>
      </w:r>
      <w:r w:rsidR="00D31DC9" w:rsidRPr="00AE5E2D">
        <w:rPr>
          <w:rFonts w:ascii="Times New Roman" w:hAnsi="Times New Roman" w:cs="Times New Roman"/>
        </w:rPr>
        <w:t>’</w:t>
      </w:r>
      <w:r w:rsidR="00312A99" w:rsidRPr="00AE5E2D">
        <w:rPr>
          <w:rFonts w:ascii="Times New Roman" w:hAnsi="Times New Roman" w:cs="Times New Roman"/>
        </w:rPr>
        <w:t>,</w:t>
      </w:r>
      <w:r w:rsidR="00312A99" w:rsidRPr="00AE5E2D">
        <w:rPr>
          <w:rFonts w:ascii="Times New Roman" w:hAnsi="Times New Roman" w:cs="Times New Roman"/>
        </w:rPr>
        <w:t xml:space="preserve"> </w:t>
      </w:r>
      <w:r w:rsidRPr="00AE5E2D">
        <w:rPr>
          <w:rFonts w:ascii="Times New Roman" w:hAnsi="Times New Roman" w:cs="Times New Roman"/>
        </w:rPr>
        <w:t>p.692</w:t>
      </w:r>
      <w:r w:rsidR="00312A99" w:rsidRPr="00AE5E2D">
        <w:rPr>
          <w:rFonts w:ascii="Times New Roman" w:hAnsi="Times New Roman" w:cs="Times New Roman"/>
        </w:rPr>
        <w:t>.</w:t>
      </w:r>
      <w:bookmarkEnd w:id="17"/>
    </w:p>
  </w:footnote>
  <w:footnote w:id="33">
    <w:p w14:paraId="02384C47" w14:textId="17275F9F" w:rsidR="004569D8" w:rsidRPr="00AE5E2D" w:rsidRDefault="004569D8" w:rsidP="004569D8">
      <w:pPr>
        <w:pStyle w:val="FootnoteText"/>
        <w:rPr>
          <w:rFonts w:ascii="Times New Roman" w:hAnsi="Times New Roman" w:cs="Times New Roman"/>
        </w:rPr>
      </w:pPr>
      <w:r w:rsidRPr="00AE5E2D">
        <w:rPr>
          <w:rStyle w:val="FootnoteReference"/>
          <w:rFonts w:ascii="Times New Roman" w:hAnsi="Times New Roman" w:cs="Times New Roman"/>
        </w:rPr>
        <w:footnoteRef/>
      </w:r>
      <w:r w:rsidR="004626E3" w:rsidRPr="00AE5E2D">
        <w:rPr>
          <w:rFonts w:ascii="Times New Roman" w:hAnsi="Times New Roman" w:cs="Times New Roman"/>
        </w:rPr>
        <w:t xml:space="preserve"> </w:t>
      </w:r>
      <w:r w:rsidR="004626E3" w:rsidRPr="00AE5E2D">
        <w:rPr>
          <w:rFonts w:ascii="Times New Roman" w:hAnsi="Times New Roman" w:cs="Times New Roman"/>
        </w:rPr>
        <w:t>Christopher</w:t>
      </w:r>
      <w:r w:rsidRPr="00AE5E2D">
        <w:rPr>
          <w:rFonts w:ascii="Times New Roman" w:hAnsi="Times New Roman" w:cs="Times New Roman"/>
        </w:rPr>
        <w:t xml:space="preserve"> </w:t>
      </w:r>
      <w:proofErr w:type="spellStart"/>
      <w:r w:rsidR="004626E3" w:rsidRPr="00AE5E2D">
        <w:rPr>
          <w:rFonts w:ascii="Times New Roman" w:hAnsi="Times New Roman" w:cs="Times New Roman"/>
        </w:rPr>
        <w:t>Vecsey</w:t>
      </w:r>
      <w:proofErr w:type="spellEnd"/>
      <w:r w:rsidR="004626E3" w:rsidRPr="00AE5E2D">
        <w:rPr>
          <w:rFonts w:ascii="Times New Roman" w:hAnsi="Times New Roman" w:cs="Times New Roman"/>
        </w:rPr>
        <w:t>,</w:t>
      </w:r>
      <w:r w:rsidR="004626E3" w:rsidRPr="00AE5E2D">
        <w:rPr>
          <w:rFonts w:ascii="Times New Roman" w:hAnsi="Times New Roman" w:cs="Times New Roman"/>
        </w:rPr>
        <w:t xml:space="preserve"> </w:t>
      </w:r>
      <w:r w:rsidR="00D31DC9" w:rsidRPr="00AE5E2D">
        <w:rPr>
          <w:rFonts w:ascii="Times New Roman" w:hAnsi="Times New Roman" w:cs="Times New Roman"/>
        </w:rPr>
        <w:t>‘</w:t>
      </w:r>
      <w:r w:rsidR="004626E3" w:rsidRPr="00AE5E2D">
        <w:rPr>
          <w:rFonts w:ascii="Times New Roman" w:hAnsi="Times New Roman" w:cs="Times New Roman"/>
        </w:rPr>
        <w:t xml:space="preserve">Navaho Morals </w:t>
      </w:r>
      <w:proofErr w:type="gramStart"/>
      <w:r w:rsidR="00161899" w:rsidRPr="00AE5E2D">
        <w:rPr>
          <w:rFonts w:ascii="Times New Roman" w:hAnsi="Times New Roman" w:cs="Times New Roman"/>
        </w:rPr>
        <w:t>A</w:t>
      </w:r>
      <w:r w:rsidR="004626E3" w:rsidRPr="00AE5E2D">
        <w:rPr>
          <w:rFonts w:ascii="Times New Roman" w:hAnsi="Times New Roman" w:cs="Times New Roman"/>
        </w:rPr>
        <w:t>nd</w:t>
      </w:r>
      <w:proofErr w:type="gramEnd"/>
      <w:r w:rsidR="004626E3" w:rsidRPr="00AE5E2D">
        <w:rPr>
          <w:rFonts w:ascii="Times New Roman" w:hAnsi="Times New Roman" w:cs="Times New Roman"/>
        </w:rPr>
        <w:t xml:space="preserve"> Myths, Ethics </w:t>
      </w:r>
      <w:r w:rsidR="00161899" w:rsidRPr="00AE5E2D">
        <w:rPr>
          <w:rFonts w:ascii="Times New Roman" w:hAnsi="Times New Roman" w:cs="Times New Roman"/>
        </w:rPr>
        <w:t>A</w:t>
      </w:r>
      <w:r w:rsidR="004626E3" w:rsidRPr="00AE5E2D">
        <w:rPr>
          <w:rFonts w:ascii="Times New Roman" w:hAnsi="Times New Roman" w:cs="Times New Roman"/>
        </w:rPr>
        <w:t xml:space="preserve">nd </w:t>
      </w:r>
      <w:r w:rsidR="004626E3" w:rsidRPr="00AE5E2D">
        <w:rPr>
          <w:rFonts w:ascii="Times New Roman" w:hAnsi="Times New Roman" w:cs="Times New Roman"/>
        </w:rPr>
        <w:t>Ethicists</w:t>
      </w:r>
      <w:r w:rsidR="00D31DC9" w:rsidRPr="00AE5E2D">
        <w:rPr>
          <w:rFonts w:ascii="Times New Roman" w:hAnsi="Times New Roman" w:cs="Times New Roman"/>
        </w:rPr>
        <w:t>’</w:t>
      </w:r>
      <w:r w:rsidR="004626E3" w:rsidRPr="00AE5E2D">
        <w:rPr>
          <w:rFonts w:ascii="Times New Roman" w:hAnsi="Times New Roman" w:cs="Times New Roman"/>
        </w:rPr>
        <w:t>, (</w:t>
      </w:r>
      <w:r w:rsidR="004626E3" w:rsidRPr="00AE5E2D">
        <w:rPr>
          <w:rFonts w:ascii="Times New Roman" w:hAnsi="Times New Roman" w:cs="Times New Roman"/>
        </w:rPr>
        <w:t>Journal of Religious Ethics</w:t>
      </w:r>
      <w:r w:rsidR="004626E3" w:rsidRPr="00AE5E2D">
        <w:rPr>
          <w:rFonts w:ascii="Times New Roman" w:hAnsi="Times New Roman" w:cs="Times New Roman"/>
        </w:rPr>
        <w:t xml:space="preserve">, </w:t>
      </w:r>
      <w:r w:rsidR="004626E3" w:rsidRPr="00AE5E2D">
        <w:rPr>
          <w:rFonts w:ascii="Times New Roman" w:hAnsi="Times New Roman" w:cs="Times New Roman"/>
        </w:rPr>
        <w:t>2015)</w:t>
      </w:r>
      <w:r w:rsidR="004626E3" w:rsidRPr="00AE5E2D">
        <w:rPr>
          <w:rFonts w:ascii="Times New Roman" w:hAnsi="Times New Roman" w:cs="Times New Roman"/>
        </w:rPr>
        <w:t xml:space="preserve">, </w:t>
      </w:r>
      <w:r w:rsidR="00161899" w:rsidRPr="00AE5E2D">
        <w:rPr>
          <w:rFonts w:ascii="Times New Roman" w:hAnsi="Times New Roman" w:cs="Times New Roman"/>
        </w:rPr>
        <w:t xml:space="preserve">p. </w:t>
      </w:r>
      <w:r w:rsidR="004626E3" w:rsidRPr="00AE5E2D">
        <w:rPr>
          <w:rFonts w:ascii="Times New Roman" w:hAnsi="Times New Roman" w:cs="Times New Roman"/>
        </w:rPr>
        <w:t>7</w:t>
      </w:r>
      <w:r w:rsidRPr="00AE5E2D">
        <w:rPr>
          <w:rFonts w:ascii="Times New Roman" w:hAnsi="Times New Roman" w:cs="Times New Roman"/>
        </w:rPr>
        <w:t>9</w:t>
      </w:r>
      <w:r w:rsidR="004626E3" w:rsidRPr="00AE5E2D">
        <w:rPr>
          <w:rFonts w:ascii="Times New Roman" w:hAnsi="Times New Roman" w:cs="Times New Roman"/>
        </w:rPr>
        <w:t>.</w:t>
      </w:r>
    </w:p>
  </w:footnote>
  <w:footnote w:id="34">
    <w:p w14:paraId="78901FE0" w14:textId="25618C39" w:rsidR="00B12864" w:rsidRPr="00AE5E2D" w:rsidRDefault="00B12864">
      <w:pPr>
        <w:pStyle w:val="FootnoteText"/>
        <w:rPr>
          <w:rFonts w:ascii="Times New Roman" w:hAnsi="Times New Roman" w:cs="Times New Roman"/>
        </w:rPr>
      </w:pPr>
      <w:r w:rsidRPr="00AE5E2D">
        <w:rPr>
          <w:rStyle w:val="FootnoteReference"/>
          <w:rFonts w:ascii="Times New Roman" w:hAnsi="Times New Roman" w:cs="Times New Roman"/>
        </w:rPr>
        <w:footnoteRef/>
      </w:r>
      <w:r w:rsidRPr="00AE5E2D">
        <w:rPr>
          <w:rFonts w:ascii="Times New Roman" w:hAnsi="Times New Roman" w:cs="Times New Roman"/>
        </w:rPr>
        <w:t xml:space="preserve"> </w:t>
      </w:r>
      <w:bookmarkStart w:id="18" w:name="_Hlk100190959"/>
      <w:proofErr w:type="spellStart"/>
      <w:r w:rsidR="004626E3" w:rsidRPr="00AE5E2D">
        <w:rPr>
          <w:rFonts w:ascii="Times New Roman" w:hAnsi="Times New Roman" w:cs="Times New Roman"/>
        </w:rPr>
        <w:t>Vecsey</w:t>
      </w:r>
      <w:proofErr w:type="spellEnd"/>
      <w:r w:rsidR="004626E3" w:rsidRPr="00AE5E2D">
        <w:rPr>
          <w:rFonts w:ascii="Times New Roman" w:hAnsi="Times New Roman" w:cs="Times New Roman"/>
        </w:rPr>
        <w:t xml:space="preserve">, </w:t>
      </w:r>
      <w:r w:rsidR="00D31DC9" w:rsidRPr="00AE5E2D">
        <w:rPr>
          <w:rFonts w:ascii="Times New Roman" w:hAnsi="Times New Roman" w:cs="Times New Roman"/>
        </w:rPr>
        <w:t>‘</w:t>
      </w:r>
      <w:r w:rsidR="004626E3" w:rsidRPr="00AE5E2D">
        <w:rPr>
          <w:rFonts w:ascii="Times New Roman" w:hAnsi="Times New Roman" w:cs="Times New Roman"/>
        </w:rPr>
        <w:t xml:space="preserve">Navaho Morals </w:t>
      </w:r>
      <w:proofErr w:type="gramStart"/>
      <w:r w:rsidR="00161899" w:rsidRPr="00AE5E2D">
        <w:rPr>
          <w:rFonts w:ascii="Times New Roman" w:hAnsi="Times New Roman" w:cs="Times New Roman"/>
        </w:rPr>
        <w:t>A</w:t>
      </w:r>
      <w:r w:rsidR="004626E3" w:rsidRPr="00AE5E2D">
        <w:rPr>
          <w:rFonts w:ascii="Times New Roman" w:hAnsi="Times New Roman" w:cs="Times New Roman"/>
        </w:rPr>
        <w:t>nd</w:t>
      </w:r>
      <w:proofErr w:type="gramEnd"/>
      <w:r w:rsidR="004626E3" w:rsidRPr="00AE5E2D">
        <w:rPr>
          <w:rFonts w:ascii="Times New Roman" w:hAnsi="Times New Roman" w:cs="Times New Roman"/>
        </w:rPr>
        <w:t xml:space="preserve"> Myths, Ethics </w:t>
      </w:r>
      <w:r w:rsidR="00161899" w:rsidRPr="00AE5E2D">
        <w:rPr>
          <w:rFonts w:ascii="Times New Roman" w:hAnsi="Times New Roman" w:cs="Times New Roman"/>
        </w:rPr>
        <w:t>A</w:t>
      </w:r>
      <w:r w:rsidR="004626E3" w:rsidRPr="00AE5E2D">
        <w:rPr>
          <w:rFonts w:ascii="Times New Roman" w:hAnsi="Times New Roman" w:cs="Times New Roman"/>
        </w:rPr>
        <w:t>nd Ethicists</w:t>
      </w:r>
      <w:r w:rsidR="00D31DC9" w:rsidRPr="00AE5E2D">
        <w:rPr>
          <w:rFonts w:ascii="Times New Roman" w:hAnsi="Times New Roman" w:cs="Times New Roman"/>
        </w:rPr>
        <w:t>’</w:t>
      </w:r>
      <w:r w:rsidR="004626E3" w:rsidRPr="00AE5E2D">
        <w:rPr>
          <w:rFonts w:ascii="Times New Roman" w:hAnsi="Times New Roman" w:cs="Times New Roman"/>
        </w:rPr>
        <w:t xml:space="preserve">, </w:t>
      </w:r>
      <w:r w:rsidR="00161899" w:rsidRPr="00AE5E2D">
        <w:rPr>
          <w:rFonts w:ascii="Times New Roman" w:hAnsi="Times New Roman" w:cs="Times New Roman"/>
        </w:rPr>
        <w:t xml:space="preserve">p. </w:t>
      </w:r>
      <w:r w:rsidRPr="00AE5E2D">
        <w:rPr>
          <w:rFonts w:ascii="Times New Roman" w:hAnsi="Times New Roman" w:cs="Times New Roman"/>
        </w:rPr>
        <w:t>80</w:t>
      </w:r>
      <w:bookmarkEnd w:id="18"/>
      <w:r w:rsidR="004626E3" w:rsidRPr="00AE5E2D">
        <w:rPr>
          <w:rFonts w:ascii="Times New Roman" w:hAnsi="Times New Roman" w:cs="Times New Roman"/>
        </w:rPr>
        <w:t>.</w:t>
      </w:r>
    </w:p>
  </w:footnote>
  <w:footnote w:id="35">
    <w:p w14:paraId="33D35637" w14:textId="04995710" w:rsidR="00420BC9" w:rsidRPr="00AE5E2D" w:rsidRDefault="00420BC9">
      <w:pPr>
        <w:pStyle w:val="FootnoteText"/>
        <w:rPr>
          <w:rFonts w:ascii="Times New Roman" w:hAnsi="Times New Roman" w:cs="Times New Roman"/>
        </w:rPr>
      </w:pPr>
      <w:r w:rsidRPr="00AE5E2D">
        <w:rPr>
          <w:rStyle w:val="FootnoteReference"/>
          <w:rFonts w:ascii="Times New Roman" w:hAnsi="Times New Roman" w:cs="Times New Roman"/>
        </w:rPr>
        <w:footnoteRef/>
      </w:r>
      <w:r w:rsidRPr="00AE5E2D">
        <w:rPr>
          <w:rFonts w:ascii="Times New Roman" w:hAnsi="Times New Roman" w:cs="Times New Roman"/>
        </w:rPr>
        <w:t xml:space="preserve"> </w:t>
      </w:r>
      <w:proofErr w:type="spellStart"/>
      <w:r w:rsidR="004626E3" w:rsidRPr="00AE5E2D">
        <w:rPr>
          <w:rFonts w:ascii="Times New Roman" w:hAnsi="Times New Roman" w:cs="Times New Roman"/>
        </w:rPr>
        <w:t>Vecsey</w:t>
      </w:r>
      <w:proofErr w:type="spellEnd"/>
      <w:r w:rsidR="004626E3" w:rsidRPr="00AE5E2D">
        <w:rPr>
          <w:rFonts w:ascii="Times New Roman" w:hAnsi="Times New Roman" w:cs="Times New Roman"/>
        </w:rPr>
        <w:t xml:space="preserve">, </w:t>
      </w:r>
      <w:r w:rsidR="00D31DC9" w:rsidRPr="00AE5E2D">
        <w:rPr>
          <w:rFonts w:ascii="Times New Roman" w:hAnsi="Times New Roman" w:cs="Times New Roman"/>
        </w:rPr>
        <w:t>‘</w:t>
      </w:r>
      <w:r w:rsidR="004626E3" w:rsidRPr="00AE5E2D">
        <w:rPr>
          <w:rFonts w:ascii="Times New Roman" w:hAnsi="Times New Roman" w:cs="Times New Roman"/>
        </w:rPr>
        <w:t xml:space="preserve">Navaho Morals </w:t>
      </w:r>
      <w:proofErr w:type="gramStart"/>
      <w:r w:rsidR="00161899" w:rsidRPr="00AE5E2D">
        <w:rPr>
          <w:rFonts w:ascii="Times New Roman" w:hAnsi="Times New Roman" w:cs="Times New Roman"/>
        </w:rPr>
        <w:t>A</w:t>
      </w:r>
      <w:r w:rsidR="004626E3" w:rsidRPr="00AE5E2D">
        <w:rPr>
          <w:rFonts w:ascii="Times New Roman" w:hAnsi="Times New Roman" w:cs="Times New Roman"/>
        </w:rPr>
        <w:t>nd</w:t>
      </w:r>
      <w:proofErr w:type="gramEnd"/>
      <w:r w:rsidR="004626E3" w:rsidRPr="00AE5E2D">
        <w:rPr>
          <w:rFonts w:ascii="Times New Roman" w:hAnsi="Times New Roman" w:cs="Times New Roman"/>
        </w:rPr>
        <w:t xml:space="preserve"> Myths, Ethics </w:t>
      </w:r>
      <w:r w:rsidR="00161899" w:rsidRPr="00AE5E2D">
        <w:rPr>
          <w:rFonts w:ascii="Times New Roman" w:hAnsi="Times New Roman" w:cs="Times New Roman"/>
        </w:rPr>
        <w:t>A</w:t>
      </w:r>
      <w:r w:rsidR="004626E3" w:rsidRPr="00AE5E2D">
        <w:rPr>
          <w:rFonts w:ascii="Times New Roman" w:hAnsi="Times New Roman" w:cs="Times New Roman"/>
        </w:rPr>
        <w:t>nd Ethicists</w:t>
      </w:r>
      <w:r w:rsidR="00D31DC9" w:rsidRPr="00AE5E2D">
        <w:rPr>
          <w:rFonts w:ascii="Times New Roman" w:hAnsi="Times New Roman" w:cs="Times New Roman"/>
        </w:rPr>
        <w:t>’</w:t>
      </w:r>
      <w:r w:rsidR="004626E3" w:rsidRPr="00AE5E2D">
        <w:rPr>
          <w:rFonts w:ascii="Times New Roman" w:hAnsi="Times New Roman" w:cs="Times New Roman"/>
        </w:rPr>
        <w:t xml:space="preserve">, </w:t>
      </w:r>
      <w:r w:rsidR="004626E3" w:rsidRPr="00AE5E2D">
        <w:rPr>
          <w:rFonts w:ascii="Times New Roman" w:hAnsi="Times New Roman" w:cs="Times New Roman"/>
        </w:rPr>
        <w:t>pp</w:t>
      </w:r>
      <w:r w:rsidRPr="00AE5E2D">
        <w:rPr>
          <w:rFonts w:ascii="Times New Roman" w:hAnsi="Times New Roman" w:cs="Times New Roman"/>
        </w:rPr>
        <w:t>. 80</w:t>
      </w:r>
      <w:r w:rsidRPr="00AE5E2D">
        <w:rPr>
          <w:rFonts w:ascii="Times New Roman" w:hAnsi="Times New Roman" w:cs="Times New Roman"/>
        </w:rPr>
        <w:t>-81</w:t>
      </w:r>
      <w:r w:rsidR="004626E3" w:rsidRPr="00AE5E2D">
        <w:rPr>
          <w:rFonts w:ascii="Times New Roman" w:hAnsi="Times New Roman" w:cs="Times New Roman"/>
        </w:rPr>
        <w:t>.</w:t>
      </w:r>
    </w:p>
  </w:footnote>
  <w:footnote w:id="36">
    <w:p w14:paraId="7DDB3ADC" w14:textId="4253AAF0" w:rsidR="00F36469" w:rsidRPr="00AE5E2D" w:rsidRDefault="00F36469">
      <w:pPr>
        <w:pStyle w:val="FootnoteText"/>
        <w:rPr>
          <w:rFonts w:ascii="Times New Roman" w:hAnsi="Times New Roman" w:cs="Times New Roman"/>
        </w:rPr>
      </w:pPr>
      <w:r w:rsidRPr="00AE5E2D">
        <w:rPr>
          <w:rStyle w:val="FootnoteReference"/>
          <w:rFonts w:ascii="Times New Roman" w:hAnsi="Times New Roman" w:cs="Times New Roman"/>
        </w:rPr>
        <w:footnoteRef/>
      </w:r>
      <w:r w:rsidRPr="00AE5E2D">
        <w:rPr>
          <w:rFonts w:ascii="Times New Roman" w:hAnsi="Times New Roman" w:cs="Times New Roman"/>
        </w:rPr>
        <w:t xml:space="preserve"> </w:t>
      </w:r>
      <w:proofErr w:type="spellStart"/>
      <w:r w:rsidRPr="00AE5E2D">
        <w:rPr>
          <w:rFonts w:ascii="Times New Roman" w:hAnsi="Times New Roman" w:cs="Times New Roman"/>
        </w:rPr>
        <w:t>Vecsey</w:t>
      </w:r>
      <w:proofErr w:type="spellEnd"/>
      <w:r w:rsidRPr="00AE5E2D">
        <w:rPr>
          <w:rFonts w:ascii="Times New Roman" w:hAnsi="Times New Roman" w:cs="Times New Roman"/>
        </w:rPr>
        <w:t xml:space="preserve">, ‘Navaho Morals </w:t>
      </w:r>
      <w:proofErr w:type="gramStart"/>
      <w:r w:rsidRPr="00AE5E2D">
        <w:rPr>
          <w:rFonts w:ascii="Times New Roman" w:hAnsi="Times New Roman" w:cs="Times New Roman"/>
        </w:rPr>
        <w:t>And</w:t>
      </w:r>
      <w:proofErr w:type="gramEnd"/>
      <w:r w:rsidRPr="00AE5E2D">
        <w:rPr>
          <w:rFonts w:ascii="Times New Roman" w:hAnsi="Times New Roman" w:cs="Times New Roman"/>
        </w:rPr>
        <w:t xml:space="preserve"> Myths, Ethics And Ethicists’, p.</w:t>
      </w:r>
      <w:r w:rsidRPr="00AE5E2D">
        <w:rPr>
          <w:rFonts w:ascii="Times New Roman" w:hAnsi="Times New Roman" w:cs="Times New Roman"/>
        </w:rPr>
        <w:t xml:space="preserve"> 83.</w:t>
      </w:r>
    </w:p>
  </w:footnote>
  <w:footnote w:id="37">
    <w:p w14:paraId="307B6092" w14:textId="54F7892E" w:rsidR="00911CDE" w:rsidRDefault="00911CDE">
      <w:pPr>
        <w:pStyle w:val="FootnoteText"/>
      </w:pPr>
      <w:r w:rsidRPr="00AE5E2D">
        <w:rPr>
          <w:rStyle w:val="FootnoteReference"/>
          <w:rFonts w:ascii="Times New Roman" w:hAnsi="Times New Roman" w:cs="Times New Roman"/>
        </w:rPr>
        <w:footnoteRef/>
      </w:r>
      <w:r w:rsidRPr="00AE5E2D">
        <w:rPr>
          <w:rFonts w:ascii="Times New Roman" w:hAnsi="Times New Roman" w:cs="Times New Roman"/>
        </w:rPr>
        <w:t xml:space="preserve"> </w:t>
      </w:r>
      <w:proofErr w:type="spellStart"/>
      <w:r w:rsidRPr="00AE5E2D">
        <w:rPr>
          <w:rFonts w:ascii="Times New Roman" w:hAnsi="Times New Roman" w:cs="Times New Roman"/>
        </w:rPr>
        <w:t>Vecsey</w:t>
      </w:r>
      <w:proofErr w:type="spellEnd"/>
      <w:r w:rsidRPr="00AE5E2D">
        <w:rPr>
          <w:rFonts w:ascii="Times New Roman" w:hAnsi="Times New Roman" w:cs="Times New Roman"/>
        </w:rPr>
        <w:t xml:space="preserve">, ‘Navaho Morals </w:t>
      </w:r>
      <w:proofErr w:type="gramStart"/>
      <w:r w:rsidRPr="00AE5E2D">
        <w:rPr>
          <w:rFonts w:ascii="Times New Roman" w:hAnsi="Times New Roman" w:cs="Times New Roman"/>
        </w:rPr>
        <w:t>And</w:t>
      </w:r>
      <w:proofErr w:type="gramEnd"/>
      <w:r w:rsidRPr="00AE5E2D">
        <w:rPr>
          <w:rFonts w:ascii="Times New Roman" w:hAnsi="Times New Roman" w:cs="Times New Roman"/>
        </w:rPr>
        <w:t xml:space="preserve"> Myths, Ethics And Ethicists’, p. 8</w:t>
      </w:r>
      <w:r w:rsidRPr="00AE5E2D">
        <w:rPr>
          <w:rFonts w:ascii="Times New Roman" w:hAnsi="Times New Roman" w:cs="Times New Roman"/>
        </w:rPr>
        <w:t>5</w:t>
      </w:r>
      <w:r w:rsidRPr="00AE5E2D">
        <w:rPr>
          <w:rFonts w:ascii="Times New Roman" w:hAnsi="Times New Roman" w:cs="Times New Roman"/>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Content>
      <w:p w14:paraId="15568F00" w14:textId="4F5D56A1" w:rsidR="00F525C7" w:rsidRDefault="00F525C7">
        <w:pPr>
          <w:pStyle w:val="Header"/>
          <w:jc w:val="right"/>
        </w:pPr>
        <w:proofErr w:type="spellStart"/>
        <w:r w:rsidRPr="00F525C7">
          <w:t>Hristina</w:t>
        </w:r>
        <w:proofErr w:type="spellEnd"/>
        <w:r w:rsidRPr="00F525C7">
          <w:t xml:space="preserve"> Ivanova </w:t>
        </w:r>
        <w:proofErr w:type="spellStart"/>
        <w:r w:rsidRPr="00F525C7">
          <w:t>Yadkova</w:t>
        </w:r>
        <w:proofErr w:type="spellEnd"/>
        <w:r w:rsidRPr="00F525C7">
          <w:t xml:space="preserve"> 1808015 </w:t>
        </w:r>
        <w:r w:rsidRPr="00F525C7">
          <w:tab/>
        </w:r>
        <w:r w:rsidRPr="00F525C7">
          <w:tab/>
        </w: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44757DBE" w14:textId="77777777" w:rsidR="00F525C7" w:rsidRDefault="00F525C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DA"/>
    <w:rsid w:val="0000222B"/>
    <w:rsid w:val="00007CBC"/>
    <w:rsid w:val="0002428C"/>
    <w:rsid w:val="00057920"/>
    <w:rsid w:val="00064E3A"/>
    <w:rsid w:val="000673D0"/>
    <w:rsid w:val="00075C99"/>
    <w:rsid w:val="00085AFA"/>
    <w:rsid w:val="000A5A79"/>
    <w:rsid w:val="000B57CC"/>
    <w:rsid w:val="000C183F"/>
    <w:rsid w:val="000C1932"/>
    <w:rsid w:val="000D44E8"/>
    <w:rsid w:val="000E089C"/>
    <w:rsid w:val="000F690E"/>
    <w:rsid w:val="0011061F"/>
    <w:rsid w:val="00120B42"/>
    <w:rsid w:val="00124D05"/>
    <w:rsid w:val="001271C0"/>
    <w:rsid w:val="00127490"/>
    <w:rsid w:val="00134C97"/>
    <w:rsid w:val="00141159"/>
    <w:rsid w:val="00147DE2"/>
    <w:rsid w:val="001549D9"/>
    <w:rsid w:val="0015548E"/>
    <w:rsid w:val="00161899"/>
    <w:rsid w:val="0017159B"/>
    <w:rsid w:val="0018223A"/>
    <w:rsid w:val="0019792F"/>
    <w:rsid w:val="001B524C"/>
    <w:rsid w:val="001C2AF4"/>
    <w:rsid w:val="001C4D54"/>
    <w:rsid w:val="001C691B"/>
    <w:rsid w:val="001D16CD"/>
    <w:rsid w:val="001D4D2C"/>
    <w:rsid w:val="001D6182"/>
    <w:rsid w:val="00211232"/>
    <w:rsid w:val="0021240D"/>
    <w:rsid w:val="00230472"/>
    <w:rsid w:val="002344AD"/>
    <w:rsid w:val="002344C2"/>
    <w:rsid w:val="0026019C"/>
    <w:rsid w:val="00262174"/>
    <w:rsid w:val="00264373"/>
    <w:rsid w:val="00286EF9"/>
    <w:rsid w:val="0029209E"/>
    <w:rsid w:val="00293F75"/>
    <w:rsid w:val="002B3129"/>
    <w:rsid w:val="002B4B14"/>
    <w:rsid w:val="002E124B"/>
    <w:rsid w:val="002F1CBB"/>
    <w:rsid w:val="0030127B"/>
    <w:rsid w:val="00303DF6"/>
    <w:rsid w:val="003124C4"/>
    <w:rsid w:val="00312A99"/>
    <w:rsid w:val="003604D0"/>
    <w:rsid w:val="0036091D"/>
    <w:rsid w:val="00364E43"/>
    <w:rsid w:val="00370282"/>
    <w:rsid w:val="00397A48"/>
    <w:rsid w:val="003A2E3B"/>
    <w:rsid w:val="003A564E"/>
    <w:rsid w:val="003B760E"/>
    <w:rsid w:val="003D1986"/>
    <w:rsid w:val="003D26DE"/>
    <w:rsid w:val="003D328F"/>
    <w:rsid w:val="003D550F"/>
    <w:rsid w:val="003E04E2"/>
    <w:rsid w:val="003E4178"/>
    <w:rsid w:val="00415DCC"/>
    <w:rsid w:val="00420BC9"/>
    <w:rsid w:val="00430A70"/>
    <w:rsid w:val="00435021"/>
    <w:rsid w:val="004431EA"/>
    <w:rsid w:val="004503C6"/>
    <w:rsid w:val="004569D8"/>
    <w:rsid w:val="004626E3"/>
    <w:rsid w:val="00470F06"/>
    <w:rsid w:val="004951D1"/>
    <w:rsid w:val="004A05E9"/>
    <w:rsid w:val="004A11EF"/>
    <w:rsid w:val="004D38A1"/>
    <w:rsid w:val="004F510F"/>
    <w:rsid w:val="004F6766"/>
    <w:rsid w:val="00521090"/>
    <w:rsid w:val="0052435E"/>
    <w:rsid w:val="00541DAD"/>
    <w:rsid w:val="00566DF3"/>
    <w:rsid w:val="00587FE5"/>
    <w:rsid w:val="005B13D5"/>
    <w:rsid w:val="005C0603"/>
    <w:rsid w:val="005C1AA2"/>
    <w:rsid w:val="00604E01"/>
    <w:rsid w:val="006070FF"/>
    <w:rsid w:val="0061197D"/>
    <w:rsid w:val="00616DBF"/>
    <w:rsid w:val="00622B9C"/>
    <w:rsid w:val="00623FA0"/>
    <w:rsid w:val="00635E4D"/>
    <w:rsid w:val="0063620B"/>
    <w:rsid w:val="006411B5"/>
    <w:rsid w:val="00661997"/>
    <w:rsid w:val="00662080"/>
    <w:rsid w:val="00667026"/>
    <w:rsid w:val="00672DC1"/>
    <w:rsid w:val="00693335"/>
    <w:rsid w:val="0069560A"/>
    <w:rsid w:val="006B011F"/>
    <w:rsid w:val="006D4495"/>
    <w:rsid w:val="006E5083"/>
    <w:rsid w:val="006E5BC6"/>
    <w:rsid w:val="006F6284"/>
    <w:rsid w:val="006F7E39"/>
    <w:rsid w:val="00716568"/>
    <w:rsid w:val="00731D59"/>
    <w:rsid w:val="007372FD"/>
    <w:rsid w:val="00745080"/>
    <w:rsid w:val="007677DA"/>
    <w:rsid w:val="00796F65"/>
    <w:rsid w:val="0079760A"/>
    <w:rsid w:val="007D3E27"/>
    <w:rsid w:val="007E1587"/>
    <w:rsid w:val="007F6045"/>
    <w:rsid w:val="00826513"/>
    <w:rsid w:val="0085134C"/>
    <w:rsid w:val="00855E07"/>
    <w:rsid w:val="00856289"/>
    <w:rsid w:val="00862565"/>
    <w:rsid w:val="00863A54"/>
    <w:rsid w:val="00865D40"/>
    <w:rsid w:val="00876E60"/>
    <w:rsid w:val="0087715D"/>
    <w:rsid w:val="00897B00"/>
    <w:rsid w:val="00897D9E"/>
    <w:rsid w:val="008A7122"/>
    <w:rsid w:val="008B43BF"/>
    <w:rsid w:val="008D5F28"/>
    <w:rsid w:val="008E2898"/>
    <w:rsid w:val="008E5E0D"/>
    <w:rsid w:val="008F2251"/>
    <w:rsid w:val="008F7333"/>
    <w:rsid w:val="00910B05"/>
    <w:rsid w:val="00911CDE"/>
    <w:rsid w:val="00913E6D"/>
    <w:rsid w:val="00916B97"/>
    <w:rsid w:val="00941751"/>
    <w:rsid w:val="00955B76"/>
    <w:rsid w:val="00961AD8"/>
    <w:rsid w:val="0096735C"/>
    <w:rsid w:val="00972651"/>
    <w:rsid w:val="00977917"/>
    <w:rsid w:val="00984052"/>
    <w:rsid w:val="00990C5D"/>
    <w:rsid w:val="009A693B"/>
    <w:rsid w:val="009D3759"/>
    <w:rsid w:val="009D3F08"/>
    <w:rsid w:val="009E2E18"/>
    <w:rsid w:val="009F5C2C"/>
    <w:rsid w:val="00A01C96"/>
    <w:rsid w:val="00A2509D"/>
    <w:rsid w:val="00A26BA0"/>
    <w:rsid w:val="00A45AA0"/>
    <w:rsid w:val="00A60DA2"/>
    <w:rsid w:val="00A617B7"/>
    <w:rsid w:val="00A63EF7"/>
    <w:rsid w:val="00A703E3"/>
    <w:rsid w:val="00A964AA"/>
    <w:rsid w:val="00AA54BF"/>
    <w:rsid w:val="00AC4B82"/>
    <w:rsid w:val="00AE2F75"/>
    <w:rsid w:val="00AE5E2D"/>
    <w:rsid w:val="00AF16D2"/>
    <w:rsid w:val="00B00E6C"/>
    <w:rsid w:val="00B10F46"/>
    <w:rsid w:val="00B11936"/>
    <w:rsid w:val="00B12864"/>
    <w:rsid w:val="00B12A29"/>
    <w:rsid w:val="00B131A8"/>
    <w:rsid w:val="00B16C95"/>
    <w:rsid w:val="00B3119F"/>
    <w:rsid w:val="00B4357B"/>
    <w:rsid w:val="00B50C3A"/>
    <w:rsid w:val="00B710F1"/>
    <w:rsid w:val="00B750A3"/>
    <w:rsid w:val="00B8318C"/>
    <w:rsid w:val="00B91BBE"/>
    <w:rsid w:val="00BD1011"/>
    <w:rsid w:val="00BD4A59"/>
    <w:rsid w:val="00C113DD"/>
    <w:rsid w:val="00C50D4C"/>
    <w:rsid w:val="00C52543"/>
    <w:rsid w:val="00C52FC0"/>
    <w:rsid w:val="00C55798"/>
    <w:rsid w:val="00C61575"/>
    <w:rsid w:val="00CB3A84"/>
    <w:rsid w:val="00CB5BD9"/>
    <w:rsid w:val="00CB674F"/>
    <w:rsid w:val="00CC6FDA"/>
    <w:rsid w:val="00CD519E"/>
    <w:rsid w:val="00D1482C"/>
    <w:rsid w:val="00D21211"/>
    <w:rsid w:val="00D23F31"/>
    <w:rsid w:val="00D26A0D"/>
    <w:rsid w:val="00D31DC9"/>
    <w:rsid w:val="00D3590D"/>
    <w:rsid w:val="00D3720B"/>
    <w:rsid w:val="00D435C7"/>
    <w:rsid w:val="00D5451B"/>
    <w:rsid w:val="00D74B8E"/>
    <w:rsid w:val="00D979B6"/>
    <w:rsid w:val="00DA338F"/>
    <w:rsid w:val="00DB050E"/>
    <w:rsid w:val="00DB1C3D"/>
    <w:rsid w:val="00DB3B2D"/>
    <w:rsid w:val="00DC1EB1"/>
    <w:rsid w:val="00DC5142"/>
    <w:rsid w:val="00DD0DF1"/>
    <w:rsid w:val="00E15D0D"/>
    <w:rsid w:val="00E21D9A"/>
    <w:rsid w:val="00E302C7"/>
    <w:rsid w:val="00E50692"/>
    <w:rsid w:val="00E63F57"/>
    <w:rsid w:val="00E717F3"/>
    <w:rsid w:val="00E83F2C"/>
    <w:rsid w:val="00E95730"/>
    <w:rsid w:val="00E95EA6"/>
    <w:rsid w:val="00ED702C"/>
    <w:rsid w:val="00F01979"/>
    <w:rsid w:val="00F166A5"/>
    <w:rsid w:val="00F24CA8"/>
    <w:rsid w:val="00F27A77"/>
    <w:rsid w:val="00F36469"/>
    <w:rsid w:val="00F4181B"/>
    <w:rsid w:val="00F42162"/>
    <w:rsid w:val="00F42B5A"/>
    <w:rsid w:val="00F525C7"/>
    <w:rsid w:val="00F55176"/>
    <w:rsid w:val="00F630C6"/>
    <w:rsid w:val="00F73121"/>
    <w:rsid w:val="00F82913"/>
    <w:rsid w:val="00F85649"/>
    <w:rsid w:val="00F935C3"/>
    <w:rsid w:val="00FA40EA"/>
    <w:rsid w:val="00FB4EF6"/>
    <w:rsid w:val="00FE3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61455"/>
  <w15:chartTrackingRefBased/>
  <w15:docId w15:val="{67A1A77B-F18A-4CFA-9B06-822068807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F16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16D2"/>
    <w:rPr>
      <w:sz w:val="20"/>
      <w:szCs w:val="20"/>
    </w:rPr>
  </w:style>
  <w:style w:type="character" w:styleId="FootnoteReference">
    <w:name w:val="footnote reference"/>
    <w:basedOn w:val="DefaultParagraphFont"/>
    <w:uiPriority w:val="99"/>
    <w:semiHidden/>
    <w:unhideWhenUsed/>
    <w:rsid w:val="00AF16D2"/>
    <w:rPr>
      <w:vertAlign w:val="superscript"/>
    </w:rPr>
  </w:style>
  <w:style w:type="paragraph" w:styleId="Bibliography">
    <w:name w:val="Bibliography"/>
    <w:basedOn w:val="Normal"/>
    <w:next w:val="Normal"/>
    <w:uiPriority w:val="37"/>
    <w:unhideWhenUsed/>
    <w:rsid w:val="008E5E0D"/>
  </w:style>
  <w:style w:type="paragraph" w:styleId="Header">
    <w:name w:val="header"/>
    <w:basedOn w:val="Normal"/>
    <w:link w:val="HeaderChar"/>
    <w:uiPriority w:val="99"/>
    <w:unhideWhenUsed/>
    <w:rsid w:val="00F525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5C7"/>
  </w:style>
  <w:style w:type="paragraph" w:styleId="Footer">
    <w:name w:val="footer"/>
    <w:basedOn w:val="Normal"/>
    <w:link w:val="FooterChar"/>
    <w:uiPriority w:val="99"/>
    <w:unhideWhenUsed/>
    <w:rsid w:val="00F525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5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207462">
      <w:bodyDiv w:val="1"/>
      <w:marLeft w:val="0"/>
      <w:marRight w:val="0"/>
      <w:marTop w:val="0"/>
      <w:marBottom w:val="0"/>
      <w:divBdr>
        <w:top w:val="none" w:sz="0" w:space="0" w:color="auto"/>
        <w:left w:val="none" w:sz="0" w:space="0" w:color="auto"/>
        <w:bottom w:val="none" w:sz="0" w:space="0" w:color="auto"/>
        <w:right w:val="none" w:sz="0" w:space="0" w:color="auto"/>
      </w:divBdr>
    </w:div>
    <w:div w:id="184563388">
      <w:bodyDiv w:val="1"/>
      <w:marLeft w:val="0"/>
      <w:marRight w:val="0"/>
      <w:marTop w:val="0"/>
      <w:marBottom w:val="0"/>
      <w:divBdr>
        <w:top w:val="none" w:sz="0" w:space="0" w:color="auto"/>
        <w:left w:val="none" w:sz="0" w:space="0" w:color="auto"/>
        <w:bottom w:val="none" w:sz="0" w:space="0" w:color="auto"/>
        <w:right w:val="none" w:sz="0" w:space="0" w:color="auto"/>
      </w:divBdr>
    </w:div>
    <w:div w:id="216090997">
      <w:bodyDiv w:val="1"/>
      <w:marLeft w:val="0"/>
      <w:marRight w:val="0"/>
      <w:marTop w:val="0"/>
      <w:marBottom w:val="0"/>
      <w:divBdr>
        <w:top w:val="none" w:sz="0" w:space="0" w:color="auto"/>
        <w:left w:val="none" w:sz="0" w:space="0" w:color="auto"/>
        <w:bottom w:val="none" w:sz="0" w:space="0" w:color="auto"/>
        <w:right w:val="none" w:sz="0" w:space="0" w:color="auto"/>
      </w:divBdr>
    </w:div>
    <w:div w:id="219638793">
      <w:bodyDiv w:val="1"/>
      <w:marLeft w:val="0"/>
      <w:marRight w:val="0"/>
      <w:marTop w:val="0"/>
      <w:marBottom w:val="0"/>
      <w:divBdr>
        <w:top w:val="none" w:sz="0" w:space="0" w:color="auto"/>
        <w:left w:val="none" w:sz="0" w:space="0" w:color="auto"/>
        <w:bottom w:val="none" w:sz="0" w:space="0" w:color="auto"/>
        <w:right w:val="none" w:sz="0" w:space="0" w:color="auto"/>
      </w:divBdr>
    </w:div>
    <w:div w:id="409279913">
      <w:bodyDiv w:val="1"/>
      <w:marLeft w:val="0"/>
      <w:marRight w:val="0"/>
      <w:marTop w:val="0"/>
      <w:marBottom w:val="0"/>
      <w:divBdr>
        <w:top w:val="none" w:sz="0" w:space="0" w:color="auto"/>
        <w:left w:val="none" w:sz="0" w:space="0" w:color="auto"/>
        <w:bottom w:val="none" w:sz="0" w:space="0" w:color="auto"/>
        <w:right w:val="none" w:sz="0" w:space="0" w:color="auto"/>
      </w:divBdr>
    </w:div>
    <w:div w:id="493450922">
      <w:bodyDiv w:val="1"/>
      <w:marLeft w:val="0"/>
      <w:marRight w:val="0"/>
      <w:marTop w:val="0"/>
      <w:marBottom w:val="0"/>
      <w:divBdr>
        <w:top w:val="none" w:sz="0" w:space="0" w:color="auto"/>
        <w:left w:val="none" w:sz="0" w:space="0" w:color="auto"/>
        <w:bottom w:val="none" w:sz="0" w:space="0" w:color="auto"/>
        <w:right w:val="none" w:sz="0" w:space="0" w:color="auto"/>
      </w:divBdr>
    </w:div>
    <w:div w:id="505167360">
      <w:bodyDiv w:val="1"/>
      <w:marLeft w:val="0"/>
      <w:marRight w:val="0"/>
      <w:marTop w:val="0"/>
      <w:marBottom w:val="0"/>
      <w:divBdr>
        <w:top w:val="none" w:sz="0" w:space="0" w:color="auto"/>
        <w:left w:val="none" w:sz="0" w:space="0" w:color="auto"/>
        <w:bottom w:val="none" w:sz="0" w:space="0" w:color="auto"/>
        <w:right w:val="none" w:sz="0" w:space="0" w:color="auto"/>
      </w:divBdr>
    </w:div>
    <w:div w:id="505363778">
      <w:bodyDiv w:val="1"/>
      <w:marLeft w:val="0"/>
      <w:marRight w:val="0"/>
      <w:marTop w:val="0"/>
      <w:marBottom w:val="0"/>
      <w:divBdr>
        <w:top w:val="none" w:sz="0" w:space="0" w:color="auto"/>
        <w:left w:val="none" w:sz="0" w:space="0" w:color="auto"/>
        <w:bottom w:val="none" w:sz="0" w:space="0" w:color="auto"/>
        <w:right w:val="none" w:sz="0" w:space="0" w:color="auto"/>
      </w:divBdr>
    </w:div>
    <w:div w:id="677930283">
      <w:bodyDiv w:val="1"/>
      <w:marLeft w:val="0"/>
      <w:marRight w:val="0"/>
      <w:marTop w:val="0"/>
      <w:marBottom w:val="0"/>
      <w:divBdr>
        <w:top w:val="none" w:sz="0" w:space="0" w:color="auto"/>
        <w:left w:val="none" w:sz="0" w:space="0" w:color="auto"/>
        <w:bottom w:val="none" w:sz="0" w:space="0" w:color="auto"/>
        <w:right w:val="none" w:sz="0" w:space="0" w:color="auto"/>
      </w:divBdr>
    </w:div>
    <w:div w:id="751243190">
      <w:bodyDiv w:val="1"/>
      <w:marLeft w:val="0"/>
      <w:marRight w:val="0"/>
      <w:marTop w:val="0"/>
      <w:marBottom w:val="0"/>
      <w:divBdr>
        <w:top w:val="none" w:sz="0" w:space="0" w:color="auto"/>
        <w:left w:val="none" w:sz="0" w:space="0" w:color="auto"/>
        <w:bottom w:val="none" w:sz="0" w:space="0" w:color="auto"/>
        <w:right w:val="none" w:sz="0" w:space="0" w:color="auto"/>
      </w:divBdr>
    </w:div>
    <w:div w:id="783888318">
      <w:bodyDiv w:val="1"/>
      <w:marLeft w:val="0"/>
      <w:marRight w:val="0"/>
      <w:marTop w:val="0"/>
      <w:marBottom w:val="0"/>
      <w:divBdr>
        <w:top w:val="none" w:sz="0" w:space="0" w:color="auto"/>
        <w:left w:val="none" w:sz="0" w:space="0" w:color="auto"/>
        <w:bottom w:val="none" w:sz="0" w:space="0" w:color="auto"/>
        <w:right w:val="none" w:sz="0" w:space="0" w:color="auto"/>
      </w:divBdr>
    </w:div>
    <w:div w:id="932586954">
      <w:bodyDiv w:val="1"/>
      <w:marLeft w:val="0"/>
      <w:marRight w:val="0"/>
      <w:marTop w:val="0"/>
      <w:marBottom w:val="0"/>
      <w:divBdr>
        <w:top w:val="none" w:sz="0" w:space="0" w:color="auto"/>
        <w:left w:val="none" w:sz="0" w:space="0" w:color="auto"/>
        <w:bottom w:val="none" w:sz="0" w:space="0" w:color="auto"/>
        <w:right w:val="none" w:sz="0" w:space="0" w:color="auto"/>
      </w:divBdr>
    </w:div>
    <w:div w:id="1336152370">
      <w:bodyDiv w:val="1"/>
      <w:marLeft w:val="0"/>
      <w:marRight w:val="0"/>
      <w:marTop w:val="0"/>
      <w:marBottom w:val="0"/>
      <w:divBdr>
        <w:top w:val="none" w:sz="0" w:space="0" w:color="auto"/>
        <w:left w:val="none" w:sz="0" w:space="0" w:color="auto"/>
        <w:bottom w:val="none" w:sz="0" w:space="0" w:color="auto"/>
        <w:right w:val="none" w:sz="0" w:space="0" w:color="auto"/>
      </w:divBdr>
    </w:div>
    <w:div w:id="1336761486">
      <w:bodyDiv w:val="1"/>
      <w:marLeft w:val="0"/>
      <w:marRight w:val="0"/>
      <w:marTop w:val="0"/>
      <w:marBottom w:val="0"/>
      <w:divBdr>
        <w:top w:val="none" w:sz="0" w:space="0" w:color="auto"/>
        <w:left w:val="none" w:sz="0" w:space="0" w:color="auto"/>
        <w:bottom w:val="none" w:sz="0" w:space="0" w:color="auto"/>
        <w:right w:val="none" w:sz="0" w:space="0" w:color="auto"/>
      </w:divBdr>
    </w:div>
    <w:div w:id="1390375905">
      <w:bodyDiv w:val="1"/>
      <w:marLeft w:val="0"/>
      <w:marRight w:val="0"/>
      <w:marTop w:val="0"/>
      <w:marBottom w:val="0"/>
      <w:divBdr>
        <w:top w:val="none" w:sz="0" w:space="0" w:color="auto"/>
        <w:left w:val="none" w:sz="0" w:space="0" w:color="auto"/>
        <w:bottom w:val="none" w:sz="0" w:space="0" w:color="auto"/>
        <w:right w:val="none" w:sz="0" w:space="0" w:color="auto"/>
      </w:divBdr>
    </w:div>
    <w:div w:id="1396200525">
      <w:bodyDiv w:val="1"/>
      <w:marLeft w:val="0"/>
      <w:marRight w:val="0"/>
      <w:marTop w:val="0"/>
      <w:marBottom w:val="0"/>
      <w:divBdr>
        <w:top w:val="none" w:sz="0" w:space="0" w:color="auto"/>
        <w:left w:val="none" w:sz="0" w:space="0" w:color="auto"/>
        <w:bottom w:val="none" w:sz="0" w:space="0" w:color="auto"/>
        <w:right w:val="none" w:sz="0" w:space="0" w:color="auto"/>
      </w:divBdr>
    </w:div>
    <w:div w:id="1450929782">
      <w:bodyDiv w:val="1"/>
      <w:marLeft w:val="0"/>
      <w:marRight w:val="0"/>
      <w:marTop w:val="0"/>
      <w:marBottom w:val="0"/>
      <w:divBdr>
        <w:top w:val="none" w:sz="0" w:space="0" w:color="auto"/>
        <w:left w:val="none" w:sz="0" w:space="0" w:color="auto"/>
        <w:bottom w:val="none" w:sz="0" w:space="0" w:color="auto"/>
        <w:right w:val="none" w:sz="0" w:space="0" w:color="auto"/>
      </w:divBdr>
    </w:div>
    <w:div w:id="1514614461">
      <w:bodyDiv w:val="1"/>
      <w:marLeft w:val="0"/>
      <w:marRight w:val="0"/>
      <w:marTop w:val="0"/>
      <w:marBottom w:val="0"/>
      <w:divBdr>
        <w:top w:val="none" w:sz="0" w:space="0" w:color="auto"/>
        <w:left w:val="none" w:sz="0" w:space="0" w:color="auto"/>
        <w:bottom w:val="none" w:sz="0" w:space="0" w:color="auto"/>
        <w:right w:val="none" w:sz="0" w:space="0" w:color="auto"/>
      </w:divBdr>
    </w:div>
    <w:div w:id="1514876710">
      <w:bodyDiv w:val="1"/>
      <w:marLeft w:val="0"/>
      <w:marRight w:val="0"/>
      <w:marTop w:val="0"/>
      <w:marBottom w:val="0"/>
      <w:divBdr>
        <w:top w:val="none" w:sz="0" w:space="0" w:color="auto"/>
        <w:left w:val="none" w:sz="0" w:space="0" w:color="auto"/>
        <w:bottom w:val="none" w:sz="0" w:space="0" w:color="auto"/>
        <w:right w:val="none" w:sz="0" w:space="0" w:color="auto"/>
      </w:divBdr>
    </w:div>
    <w:div w:id="1561792078">
      <w:bodyDiv w:val="1"/>
      <w:marLeft w:val="0"/>
      <w:marRight w:val="0"/>
      <w:marTop w:val="0"/>
      <w:marBottom w:val="0"/>
      <w:divBdr>
        <w:top w:val="none" w:sz="0" w:space="0" w:color="auto"/>
        <w:left w:val="none" w:sz="0" w:space="0" w:color="auto"/>
        <w:bottom w:val="none" w:sz="0" w:space="0" w:color="auto"/>
        <w:right w:val="none" w:sz="0" w:space="0" w:color="auto"/>
      </w:divBdr>
    </w:div>
    <w:div w:id="1577589223">
      <w:bodyDiv w:val="1"/>
      <w:marLeft w:val="0"/>
      <w:marRight w:val="0"/>
      <w:marTop w:val="0"/>
      <w:marBottom w:val="0"/>
      <w:divBdr>
        <w:top w:val="none" w:sz="0" w:space="0" w:color="auto"/>
        <w:left w:val="none" w:sz="0" w:space="0" w:color="auto"/>
        <w:bottom w:val="none" w:sz="0" w:space="0" w:color="auto"/>
        <w:right w:val="none" w:sz="0" w:space="0" w:color="auto"/>
      </w:divBdr>
    </w:div>
    <w:div w:id="1749577765">
      <w:bodyDiv w:val="1"/>
      <w:marLeft w:val="0"/>
      <w:marRight w:val="0"/>
      <w:marTop w:val="0"/>
      <w:marBottom w:val="0"/>
      <w:divBdr>
        <w:top w:val="none" w:sz="0" w:space="0" w:color="auto"/>
        <w:left w:val="none" w:sz="0" w:space="0" w:color="auto"/>
        <w:bottom w:val="none" w:sz="0" w:space="0" w:color="auto"/>
        <w:right w:val="none" w:sz="0" w:space="0" w:color="auto"/>
      </w:divBdr>
    </w:div>
    <w:div w:id="1751152926">
      <w:bodyDiv w:val="1"/>
      <w:marLeft w:val="0"/>
      <w:marRight w:val="0"/>
      <w:marTop w:val="0"/>
      <w:marBottom w:val="0"/>
      <w:divBdr>
        <w:top w:val="none" w:sz="0" w:space="0" w:color="auto"/>
        <w:left w:val="none" w:sz="0" w:space="0" w:color="auto"/>
        <w:bottom w:val="none" w:sz="0" w:space="0" w:color="auto"/>
        <w:right w:val="none" w:sz="0" w:space="0" w:color="auto"/>
      </w:divBdr>
    </w:div>
    <w:div w:id="1773239031">
      <w:bodyDiv w:val="1"/>
      <w:marLeft w:val="0"/>
      <w:marRight w:val="0"/>
      <w:marTop w:val="0"/>
      <w:marBottom w:val="0"/>
      <w:divBdr>
        <w:top w:val="none" w:sz="0" w:space="0" w:color="auto"/>
        <w:left w:val="none" w:sz="0" w:space="0" w:color="auto"/>
        <w:bottom w:val="none" w:sz="0" w:space="0" w:color="auto"/>
        <w:right w:val="none" w:sz="0" w:space="0" w:color="auto"/>
      </w:divBdr>
    </w:div>
    <w:div w:id="1813520243">
      <w:bodyDiv w:val="1"/>
      <w:marLeft w:val="0"/>
      <w:marRight w:val="0"/>
      <w:marTop w:val="0"/>
      <w:marBottom w:val="0"/>
      <w:divBdr>
        <w:top w:val="none" w:sz="0" w:space="0" w:color="auto"/>
        <w:left w:val="none" w:sz="0" w:space="0" w:color="auto"/>
        <w:bottom w:val="none" w:sz="0" w:space="0" w:color="auto"/>
        <w:right w:val="none" w:sz="0" w:space="0" w:color="auto"/>
      </w:divBdr>
    </w:div>
    <w:div w:id="1990011967">
      <w:bodyDiv w:val="1"/>
      <w:marLeft w:val="0"/>
      <w:marRight w:val="0"/>
      <w:marTop w:val="0"/>
      <w:marBottom w:val="0"/>
      <w:divBdr>
        <w:top w:val="none" w:sz="0" w:space="0" w:color="auto"/>
        <w:left w:val="none" w:sz="0" w:space="0" w:color="auto"/>
        <w:bottom w:val="none" w:sz="0" w:space="0" w:color="auto"/>
        <w:right w:val="none" w:sz="0" w:space="0" w:color="auto"/>
      </w:divBdr>
    </w:div>
    <w:div w:id="2000116432">
      <w:bodyDiv w:val="1"/>
      <w:marLeft w:val="0"/>
      <w:marRight w:val="0"/>
      <w:marTop w:val="0"/>
      <w:marBottom w:val="0"/>
      <w:divBdr>
        <w:top w:val="none" w:sz="0" w:space="0" w:color="auto"/>
        <w:left w:val="none" w:sz="0" w:space="0" w:color="auto"/>
        <w:bottom w:val="none" w:sz="0" w:space="0" w:color="auto"/>
        <w:right w:val="none" w:sz="0" w:space="0" w:color="auto"/>
      </w:divBdr>
    </w:div>
    <w:div w:id="213020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Chr14</b:Tag>
    <b:SourceType>JournalArticle</b:SourceType>
    <b:Guid>{88BB1C62-D4BF-41C8-B7DB-6A184CC49D02}</b:Guid>
    <b:Author>
      <b:Author>
        <b:NameList>
          <b:Person>
            <b:Last>Christian</b:Last>
            <b:First>Thomas</b:First>
          </b:Person>
        </b:NameList>
      </b:Author>
    </b:Author>
    <b:Title>The Night Sky, Psychological Projection, and Ancient Rock Art. A View into the Human Psyche</b:Title>
    <b:JournalName>Jung Journal</b:JournalName>
    <b:Year>2014</b:Year>
    <b:Pages>26-33</b:Pages>
    <b:RefOrder>1</b:RefOrder>
  </b:Source>
  <b:Source>
    <b:Tag>Cam12</b:Tag>
    <b:SourceType>Book</b:SourceType>
    <b:Guid>{6E8250BC-0C04-4A4A-ACA7-064A48B18825}</b:Guid>
    <b:Title>Astrology and Cosmology in the World's Religions</b:Title>
    <b:Year>2012</b:Year>
    <b:Author>
      <b:Author>
        <b:NameList>
          <b:Person>
            <b:Last>Campion</b:Last>
            <b:First>Nicholas</b:First>
          </b:Person>
        </b:NameList>
      </b:Author>
    </b:Author>
    <b:City>New York and London</b:City>
    <b:Publisher>New York University Press</b:Publisher>
    <b:RefOrder>2</b:RefOrder>
  </b:Source>
  <b:Source>
    <b:Tag>Coh69</b:Tag>
    <b:SourceType>JournalArticle</b:SourceType>
    <b:Guid>{A00814CD-9B72-4FBC-B20E-9A4918DC8E19}</b:Guid>
    <b:Author>
      <b:Author>
        <b:NameList>
          <b:Person>
            <b:Last>Cohen</b:Last>
            <b:First>Percy</b:First>
            <b:Middle>S.</b:Middle>
          </b:Person>
        </b:NameList>
      </b:Author>
    </b:Author>
    <b:Title>Theories of Myth</b:Title>
    <b:Year>1969</b:Year>
    <b:Publisher>Royal Anthropological Institute of Great Britain and Ireland</b:Publisher>
    <b:Volume>4</b:Volume>
    <b:Pages>337-353</b:Pages>
    <b:JournalName>Man, New Series</b:JournalName>
    <b:Month> September </b:Month>
    <b:Issue>3</b:Issue>
    <b:RefOrder>3</b:RefOrder>
  </b:Source>
  <b:Source>
    <b:Tag>Ber14</b:Tag>
    <b:SourceType>JournalArticle</b:SourceType>
    <b:Guid>{04AC8CFA-4A1D-4107-AFFD-81ABD21CA0E6}</b:Guid>
    <b:Author>
      <b:Author>
        <b:NameList>
          <b:Person>
            <b:Last>Berlo</b:Last>
            <b:First>Janet</b:First>
            <b:Middle>Catherine</b:Middle>
          </b:Person>
        </b:NameList>
      </b:Author>
    </b:Author>
    <b:Title>Navajo Sandpainting in the Age of Cross-Cultural Replication</b:Title>
    <b:JournalName>Art History</b:JournalName>
    <b:Year>2014</b:Year>
    <b:Pages>688-707</b:Pages>
    <b:Publisher>Association of Art Historians</b:Publisher>
    <b:Month>September</b:Month>
    <b:Volume>37 </b:Volume>
    <b:Issue>4 </b:Issue>
    <b:RefOrder>4</b:RefOrder>
  </b:Source>
  <b:Source>
    <b:Tag>Cam59</b:Tag>
    <b:SourceType>JournalArticle</b:SourceType>
    <b:Guid>{8FA48913-0626-4302-8339-1A50F3DE540E}</b:Guid>
    <b:Author>
      <b:Author>
        <b:NameList>
          <b:Person>
            <b:Last>Campbell</b:Last>
            <b:First>Joseph</b:First>
          </b:Person>
        </b:NameList>
      </b:Author>
    </b:Author>
    <b:Title>The Historical Development of Mythology</b:Title>
    <b:JournalName>Daedalus. Myth and Mythmaking</b:JournalName>
    <b:Year>1959</b:Year>
    <b:Pages>232-254</b:Pages>
    <b:Publisher>The MIT Press on behalf of American Academy of Arts &amp; Sciences</b:Publisher>
    <b:Volume>88</b:Volume>
    <b:Issue>2</b:Issue>
    <b:RefOrder>5</b:RefOrder>
  </b:Source>
  <b:Source>
    <b:Tag>Cam13</b:Tag>
    <b:SourceType>Book</b:SourceType>
    <b:Guid>{16AA8BD6-FC1D-4D55-8867-87FF73261840}</b:Guid>
    <b:Author>
      <b:Author>
        <b:NameList>
          <b:Person>
            <b:Last>Campion</b:Last>
            <b:First>Nicholas</b:First>
          </b:Person>
        </b:NameList>
      </b:Author>
    </b:Author>
    <b:Title>A History of Western Astrology. The Ancient World</b:Title>
    <b:Year>2013</b:Year>
    <b:City>London</b:City>
    <b:Publisher>Bloomsbury Academic</b:Publisher>
    <b:Volume>I</b:Volume>
    <b:RefOrder>6</b:RefOrder>
  </b:Source>
  <b:Source>
    <b:Tag>Mat86</b:Tag>
    <b:SourceType>JournalArticle</b:SourceType>
    <b:Guid>{FA40506F-83E0-44E6-AD23-BD231D0EF30F}</b:Guid>
    <b:Author>
      <b:Author>
        <b:NameList>
          <b:Person>
            <b:Last>Matthews</b:Last>
            <b:First>W.</b:First>
          </b:Person>
        </b:NameList>
      </b:Author>
    </b:Author>
    <b:Title>Some Deities and Demons of the Navajo</b:Title>
    <b:JournalName>The American Naturalist</b:JournalName>
    <b:Year>1886</b:Year>
    <b:Pages>841-850</b:Pages>
    <b:Month>October</b:Month>
    <b:Publisher>The University of Chicago Press for The American Society of Naturalists</b:Publisher>
    <b:Volume>20</b:Volume>
    <b:Issue>10</b:Issue>
    <b:RefOrder>7</b:RefOrder>
  </b:Source>
  <b:Source>
    <b:Tag>Rei43</b:Tag>
    <b:SourceType>JournalArticle</b:SourceType>
    <b:Guid>{C5DB1431-7240-45E9-99FA-E7EF4E7C0938}</b:Guid>
    <b:Author>
      <b:Author>
        <b:NameList>
          <b:Person>
            <b:Last>Reichard</b:Last>
            <b:First>Gladys</b:First>
            <b:Middle>A.</b:Middle>
          </b:Person>
        </b:NameList>
      </b:Author>
    </b:Author>
    <b:Title>Good Characters in Myth: The Navaho Sun God</b:Title>
    <b:JournalName>The Journal of American Folklore</b:JournalName>
    <b:Year>1943</b:Year>
    <b:Pages>141-143</b:Pages>
    <b:Publisher>American Folklore Society</b:Publisher>
    <b:Volume>56</b:Volume>
    <b:Issue>220</b:Issue>
    <b:RefOrder>8</b:RefOrder>
  </b:Source>
  <b:Source>
    <b:Tag>Vec15</b:Tag>
    <b:SourceType>JournalArticle</b:SourceType>
    <b:Guid>{A4FFD8B3-CCC8-4BF4-9DF6-8019AB0F440F}</b:Guid>
    <b:Author>
      <b:Author>
        <b:NameList>
          <b:Person>
            <b:Last>Vecsey</b:Last>
            <b:First>Christopher</b:First>
          </b:Person>
        </b:NameList>
      </b:Author>
    </b:Author>
    <b:Title>Navaho Morals and Myths, Ethics and Ethicits</b:Title>
    <b:JournalName>Journal of Religious Ethics</b:JournalName>
    <b:Year>2015</b:Year>
    <b:Pages>78–121</b:Pages>
    <b:RefOrder>9</b:RefOrder>
  </b:Source>
  <b:Source>
    <b:Tag>Wal991</b:Tag>
    <b:SourceType>JournalArticle</b:SourceType>
    <b:Guid>{C218B8F4-42F6-4B03-AA64-596FD57D67FF}</b:Guid>
    <b:Author>
      <b:Author>
        <b:NameList>
          <b:Person>
            <b:Last>Walker</b:Last>
            <b:First>William</b:First>
            <b:Middle>H.</b:Middle>
          </b:Person>
        </b:NameList>
      </b:Author>
    </b:Author>
    <b:Title>Ritual, Life Histories, and the Afterlives of People and Things</b:Title>
    <b:JournalName>Journal of the Southwest</b:JournalName>
    <b:Year>1999</b:Year>
    <b:Pages>383-405</b:Pages>
    <b:Publisher>Journal of the Southwest</b:Publisher>
    <b:Volume>4</b:Volume>
    <b:Issue>3</b:Issue>
    <b:RefOrder>10</b:RefOrder>
  </b:Source>
  <b:Source>
    <b:Tag>Dur95</b:Tag>
    <b:SourceType>Book</b:SourceType>
    <b:Guid>{F70DCC9F-D135-4CBC-9EFF-ED39F2D08CA9}</b:Guid>
    <b:Author>
      <b:Author>
        <b:NameList>
          <b:Person>
            <b:Last>Durkheim</b:Last>
            <b:First>Emile</b:First>
          </b:Person>
        </b:NameList>
      </b:Author>
    </b:Author>
    <b:Title>The Elementary Forms of Religious Life</b:Title>
    <b:Year>1995</b:Year>
    <b:City>New York</b:City>
    <b:Publisher>The Free Press</b:Publisher>
    <b:RefOrder>11</b:RefOrder>
  </b:Source>
  <b:Source>
    <b:Tag>Eli69</b:Tag>
    <b:SourceType>JournalArticle</b:SourceType>
    <b:Guid>{4EAD05C2-4248-448D-AA2A-CC21F0831316}</b:Guid>
    <b:Author>
      <b:Author>
        <b:NameList>
          <b:Person>
            <b:Last>Eliade</b:Last>
            <b:First>Mircea</b:First>
          </b:Person>
        </b:NameList>
      </b:Author>
    </b:Author>
    <b:Title>Cosmogonic Myth and 'Sacred History'</b:Title>
    <b:JournalName>Religious Studies</b:JournalName>
    <b:Year>1967</b:Year>
    <b:Pages>171-183</b:Pages>
    <b:Month>April</b:Month>
    <b:Publisher>Cambridge University Press</b:Publisher>
    <b:Volume>2. 2</b:Volume>
    <b:RefOrder>12</b:RefOrder>
  </b:Source>
  <b:Source>
    <b:Tag>Chr13</b:Tag>
    <b:SourceType>Book</b:SourceType>
    <b:Guid>{58311613-5703-4C37-B119-00587789ACE4}</b:Guid>
    <b:Title>Under the Navjo Stars: The Intersection of Mythic Narratives, Archaeology, and Star Ceilings </b:Title>
    <b:Year>2013</b:Year>
    <b:Publisher>ProQuest LLC </b:Publisher>
    <b:Author>
      <b:Author>
        <b:NameList>
          <b:Person>
            <b:Last>Christian</b:Last>
            <b:First>Thomas</b:First>
            <b:Middle>M.</b:Middle>
          </b:Person>
        </b:NameList>
      </b:Author>
    </b:Author>
    <b:RefOrder>13</b:RefOrder>
  </b:Source>
</b:Sources>
</file>

<file path=customXml/itemProps1.xml><?xml version="1.0" encoding="utf-8"?>
<ds:datastoreItem xmlns:ds="http://schemas.openxmlformats.org/officeDocument/2006/customXml" ds:itemID="{51674BE2-414D-41A7-87AC-49E55EE08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2942</Words>
  <Characters>16773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2022-04-07T16:14:00Z</dcterms:created>
  <dcterms:modified xsi:type="dcterms:W3CDTF">2022-04-07T16:18:00Z</dcterms:modified>
</cp:coreProperties>
</file>