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925821" w14:textId="3C75D448" w:rsidR="00823853" w:rsidRPr="006548BB" w:rsidRDefault="00823853" w:rsidP="004A6007">
      <w:pPr>
        <w:jc w:val="center"/>
        <w:rPr>
          <w:b/>
          <w:bCs/>
          <w:noProof/>
          <w:sz w:val="36"/>
          <w:szCs w:val="32"/>
        </w:rPr>
      </w:pPr>
      <w:r w:rsidRPr="006548BB">
        <w:rPr>
          <w:b/>
          <w:bCs/>
          <w:noProof/>
          <w:sz w:val="36"/>
          <w:szCs w:val="32"/>
        </w:rPr>
        <w:t>Module Code: BMSW4002</w:t>
      </w:r>
    </w:p>
    <w:p w14:paraId="67DB5AEF" w14:textId="1B7477B3" w:rsidR="004A6007" w:rsidRDefault="004C597E" w:rsidP="004C597E">
      <w:pPr>
        <w:jc w:val="center"/>
        <w:rPr>
          <w:b/>
          <w:bCs/>
          <w:noProof/>
          <w:sz w:val="36"/>
          <w:szCs w:val="32"/>
        </w:rPr>
      </w:pPr>
      <w:r w:rsidRPr="006548BB">
        <w:rPr>
          <w:b/>
          <w:bCs/>
          <w:noProof/>
          <w:sz w:val="36"/>
          <w:szCs w:val="32"/>
        </w:rPr>
        <w:t xml:space="preserve">Module Title: </w:t>
      </w:r>
      <w:r w:rsidR="004A6007" w:rsidRPr="006548BB">
        <w:rPr>
          <w:b/>
          <w:bCs/>
          <w:noProof/>
          <w:sz w:val="36"/>
          <w:szCs w:val="32"/>
        </w:rPr>
        <w:t>Effective Team</w:t>
      </w:r>
      <w:r w:rsidRPr="006548BB">
        <w:rPr>
          <w:b/>
          <w:bCs/>
          <w:noProof/>
          <w:sz w:val="36"/>
          <w:szCs w:val="32"/>
        </w:rPr>
        <w:t>-</w:t>
      </w:r>
      <w:r w:rsidR="004A6007" w:rsidRPr="006548BB">
        <w:rPr>
          <w:b/>
          <w:bCs/>
          <w:noProof/>
          <w:sz w:val="36"/>
          <w:szCs w:val="32"/>
        </w:rPr>
        <w:t xml:space="preserve">Work and </w:t>
      </w:r>
      <w:r w:rsidR="004F77DD">
        <w:rPr>
          <w:b/>
          <w:bCs/>
          <w:noProof/>
          <w:sz w:val="36"/>
          <w:szCs w:val="32"/>
        </w:rPr>
        <w:t xml:space="preserve">Communication </w:t>
      </w:r>
    </w:p>
    <w:p w14:paraId="5E20D535" w14:textId="01804F92" w:rsidR="00F02DDC" w:rsidRDefault="00F02DDC" w:rsidP="004C597E">
      <w:pPr>
        <w:jc w:val="center"/>
        <w:rPr>
          <w:b/>
          <w:bCs/>
          <w:noProof/>
          <w:sz w:val="36"/>
          <w:szCs w:val="32"/>
        </w:rPr>
      </w:pPr>
      <w:r>
        <w:rPr>
          <w:b/>
          <w:bCs/>
          <w:noProof/>
          <w:sz w:val="36"/>
          <w:szCs w:val="32"/>
        </w:rPr>
        <w:t xml:space="preserve">Student Name: Liliana Tofan </w:t>
      </w:r>
      <w:r w:rsidR="0062206D">
        <w:rPr>
          <w:b/>
          <w:bCs/>
          <w:noProof/>
          <w:sz w:val="36"/>
          <w:szCs w:val="32"/>
        </w:rPr>
        <w:t>(200</w:t>
      </w:r>
      <w:r w:rsidR="00A85461">
        <w:rPr>
          <w:b/>
          <w:bCs/>
          <w:noProof/>
          <w:sz w:val="36"/>
          <w:szCs w:val="32"/>
        </w:rPr>
        <w:t>8331)</w:t>
      </w:r>
    </w:p>
    <w:p w14:paraId="32795168" w14:textId="53259C8C" w:rsidR="00A85461" w:rsidRPr="006548BB" w:rsidRDefault="00EE78D8" w:rsidP="004C597E">
      <w:pPr>
        <w:jc w:val="center"/>
        <w:rPr>
          <w:b/>
          <w:bCs/>
          <w:noProof/>
          <w:sz w:val="36"/>
          <w:szCs w:val="32"/>
        </w:rPr>
      </w:pPr>
      <w:r>
        <w:rPr>
          <w:b/>
          <w:bCs/>
          <w:noProof/>
          <w:sz w:val="36"/>
          <w:szCs w:val="32"/>
        </w:rPr>
        <w:t xml:space="preserve">Lecturer’s Name: Timothy Hopkins </w:t>
      </w:r>
    </w:p>
    <w:p w14:paraId="653C8233" w14:textId="77777777" w:rsidR="004A6007" w:rsidRPr="006548BB" w:rsidRDefault="004A6007" w:rsidP="004A6007">
      <w:pPr>
        <w:rPr>
          <w:noProof/>
        </w:rPr>
      </w:pPr>
    </w:p>
    <w:p w14:paraId="5D5BD6A3" w14:textId="77777777" w:rsidR="004A6007" w:rsidRPr="006548BB" w:rsidRDefault="004A6007" w:rsidP="004A6007">
      <w:pPr>
        <w:rPr>
          <w:noProof/>
        </w:rPr>
      </w:pPr>
    </w:p>
    <w:p w14:paraId="27460B93" w14:textId="77777777" w:rsidR="004A6007" w:rsidRPr="006548BB" w:rsidRDefault="004A6007" w:rsidP="004A6007">
      <w:pPr>
        <w:rPr>
          <w:noProof/>
        </w:rPr>
      </w:pPr>
    </w:p>
    <w:p w14:paraId="15F0423C" w14:textId="77777777" w:rsidR="004A6007" w:rsidRPr="006548BB" w:rsidRDefault="004A6007" w:rsidP="004A6007">
      <w:pPr>
        <w:spacing w:line="256" w:lineRule="auto"/>
        <w:jc w:val="left"/>
        <w:rPr>
          <w:noProof/>
        </w:rPr>
      </w:pPr>
      <w:r w:rsidRPr="006548BB">
        <w:rPr>
          <w:noProof/>
        </w:rPr>
        <w:br w:type="page"/>
      </w:r>
    </w:p>
    <w:sdt>
      <w:sdtPr>
        <w:rPr>
          <w:rFonts w:eastAsiaTheme="minorHAnsi" w:cstheme="minorBidi"/>
          <w:b w:val="0"/>
          <w:noProof/>
          <w:sz w:val="22"/>
          <w:szCs w:val="22"/>
          <w:lang w:val="en-GB"/>
        </w:rPr>
        <w:id w:val="-1631771480"/>
        <w:docPartObj>
          <w:docPartGallery w:val="Table of Contents"/>
          <w:docPartUnique/>
        </w:docPartObj>
      </w:sdtPr>
      <w:sdtEndPr>
        <w:rPr>
          <w:bCs/>
        </w:rPr>
      </w:sdtEndPr>
      <w:sdtContent>
        <w:p w14:paraId="54722C06" w14:textId="12FEC8D1" w:rsidR="002A11A6" w:rsidRPr="006548BB" w:rsidRDefault="002A11A6" w:rsidP="008D4EF2">
          <w:pPr>
            <w:pStyle w:val="TOCHeading"/>
            <w:jc w:val="center"/>
            <w:rPr>
              <w:b w:val="0"/>
              <w:noProof/>
              <w:sz w:val="36"/>
              <w:lang w:val="en-GB"/>
            </w:rPr>
          </w:pPr>
          <w:r w:rsidRPr="006548BB">
            <w:rPr>
              <w:noProof/>
              <w:sz w:val="36"/>
              <w:lang w:val="en-GB"/>
            </w:rPr>
            <w:t>Table of Contents</w:t>
          </w:r>
        </w:p>
        <w:p w14:paraId="536ABB43" w14:textId="77777777" w:rsidR="008D4EF2" w:rsidRPr="006548BB" w:rsidRDefault="008D4EF2" w:rsidP="008D4EF2">
          <w:pPr>
            <w:rPr>
              <w:noProof/>
            </w:rPr>
          </w:pPr>
        </w:p>
        <w:p w14:paraId="6C415EAF" w14:textId="2F9BF1D2" w:rsidR="006A7FE1" w:rsidRPr="006548BB" w:rsidRDefault="002A11A6">
          <w:pPr>
            <w:pStyle w:val="TOC1"/>
            <w:tabs>
              <w:tab w:val="right" w:leader="dot" w:pos="9016"/>
            </w:tabs>
            <w:rPr>
              <w:rFonts w:asciiTheme="minorHAnsi" w:eastAsiaTheme="minorEastAsia" w:hAnsiTheme="minorHAnsi"/>
              <w:noProof/>
              <w:lang w:eastAsia="en-GB"/>
            </w:rPr>
          </w:pPr>
          <w:r w:rsidRPr="006548BB">
            <w:rPr>
              <w:noProof/>
            </w:rPr>
            <w:fldChar w:fldCharType="begin"/>
          </w:r>
          <w:r w:rsidRPr="006548BB">
            <w:rPr>
              <w:noProof/>
            </w:rPr>
            <w:instrText xml:space="preserve"> TOC \o "1-3" \h \z \u </w:instrText>
          </w:r>
          <w:r w:rsidRPr="006548BB">
            <w:rPr>
              <w:noProof/>
            </w:rPr>
            <w:fldChar w:fldCharType="separate"/>
          </w:r>
          <w:hyperlink w:anchor="_Toc91111048" w:history="1">
            <w:r w:rsidR="006A7FE1" w:rsidRPr="006548BB">
              <w:rPr>
                <w:rStyle w:val="Hyperlink"/>
                <w:rFonts w:cs="Arial"/>
                <w:b/>
                <w:noProof/>
              </w:rPr>
              <w:t>Introduction</w:t>
            </w:r>
            <w:r w:rsidR="006A7FE1" w:rsidRPr="006548BB">
              <w:rPr>
                <w:noProof/>
                <w:webHidden/>
              </w:rPr>
              <w:tab/>
            </w:r>
            <w:r w:rsidR="006A7FE1" w:rsidRPr="006548BB">
              <w:rPr>
                <w:noProof/>
                <w:webHidden/>
              </w:rPr>
              <w:fldChar w:fldCharType="begin"/>
            </w:r>
            <w:r w:rsidR="006A7FE1" w:rsidRPr="006548BB">
              <w:rPr>
                <w:noProof/>
                <w:webHidden/>
              </w:rPr>
              <w:instrText xml:space="preserve"> PAGEREF _Toc91111048 \h </w:instrText>
            </w:r>
            <w:r w:rsidR="006A7FE1" w:rsidRPr="006548BB">
              <w:rPr>
                <w:noProof/>
                <w:webHidden/>
              </w:rPr>
            </w:r>
            <w:r w:rsidR="006A7FE1" w:rsidRPr="006548BB">
              <w:rPr>
                <w:noProof/>
                <w:webHidden/>
              </w:rPr>
              <w:fldChar w:fldCharType="separate"/>
            </w:r>
            <w:r w:rsidR="006A7FE1" w:rsidRPr="006548BB">
              <w:rPr>
                <w:noProof/>
                <w:webHidden/>
              </w:rPr>
              <w:t>3</w:t>
            </w:r>
            <w:r w:rsidR="006A7FE1" w:rsidRPr="006548BB">
              <w:rPr>
                <w:noProof/>
                <w:webHidden/>
              </w:rPr>
              <w:fldChar w:fldCharType="end"/>
            </w:r>
          </w:hyperlink>
        </w:p>
        <w:p w14:paraId="22DA524B" w14:textId="6ED7E46E" w:rsidR="006A7FE1" w:rsidRPr="006548BB" w:rsidRDefault="00817936">
          <w:pPr>
            <w:pStyle w:val="TOC1"/>
            <w:tabs>
              <w:tab w:val="right" w:leader="dot" w:pos="9016"/>
            </w:tabs>
            <w:rPr>
              <w:rFonts w:asciiTheme="minorHAnsi" w:eastAsiaTheme="minorEastAsia" w:hAnsiTheme="minorHAnsi"/>
              <w:noProof/>
              <w:lang w:eastAsia="en-GB"/>
            </w:rPr>
          </w:pPr>
          <w:hyperlink w:anchor="_Toc91111049" w:history="1">
            <w:r w:rsidR="006A7FE1" w:rsidRPr="006548BB">
              <w:rPr>
                <w:rStyle w:val="Hyperlink"/>
                <w:rFonts w:cs="Arial"/>
                <w:b/>
                <w:noProof/>
              </w:rPr>
              <w:t>Different Communication Models</w:t>
            </w:r>
            <w:r w:rsidR="006A7FE1" w:rsidRPr="006548BB">
              <w:rPr>
                <w:noProof/>
                <w:webHidden/>
              </w:rPr>
              <w:tab/>
            </w:r>
            <w:r w:rsidR="006A7FE1" w:rsidRPr="006548BB">
              <w:rPr>
                <w:noProof/>
                <w:webHidden/>
              </w:rPr>
              <w:fldChar w:fldCharType="begin"/>
            </w:r>
            <w:r w:rsidR="006A7FE1" w:rsidRPr="006548BB">
              <w:rPr>
                <w:noProof/>
                <w:webHidden/>
              </w:rPr>
              <w:instrText xml:space="preserve"> PAGEREF _Toc91111049 \h </w:instrText>
            </w:r>
            <w:r w:rsidR="006A7FE1" w:rsidRPr="006548BB">
              <w:rPr>
                <w:noProof/>
                <w:webHidden/>
              </w:rPr>
            </w:r>
            <w:r w:rsidR="006A7FE1" w:rsidRPr="006548BB">
              <w:rPr>
                <w:noProof/>
                <w:webHidden/>
              </w:rPr>
              <w:fldChar w:fldCharType="separate"/>
            </w:r>
            <w:r w:rsidR="006A7FE1" w:rsidRPr="006548BB">
              <w:rPr>
                <w:noProof/>
                <w:webHidden/>
              </w:rPr>
              <w:t>4</w:t>
            </w:r>
            <w:r w:rsidR="006A7FE1" w:rsidRPr="006548BB">
              <w:rPr>
                <w:noProof/>
                <w:webHidden/>
              </w:rPr>
              <w:fldChar w:fldCharType="end"/>
            </w:r>
          </w:hyperlink>
        </w:p>
        <w:p w14:paraId="2C93BE52" w14:textId="6C89D074" w:rsidR="006A7FE1" w:rsidRPr="006548BB" w:rsidRDefault="00817936">
          <w:pPr>
            <w:pStyle w:val="TOC2"/>
            <w:tabs>
              <w:tab w:val="right" w:leader="dot" w:pos="9016"/>
            </w:tabs>
            <w:rPr>
              <w:rFonts w:asciiTheme="minorHAnsi" w:eastAsiaTheme="minorEastAsia" w:hAnsiTheme="minorHAnsi"/>
              <w:noProof/>
              <w:lang w:eastAsia="en-GB"/>
            </w:rPr>
          </w:pPr>
          <w:hyperlink w:anchor="_Toc91111050" w:history="1">
            <w:r w:rsidR="006A7FE1" w:rsidRPr="006548BB">
              <w:rPr>
                <w:rStyle w:val="Hyperlink"/>
                <w:rFonts w:cs="Arial"/>
                <w:noProof/>
              </w:rPr>
              <w:t>Shannon and Weaver’s Model of Communication</w:t>
            </w:r>
            <w:r w:rsidR="006A7FE1" w:rsidRPr="006548BB">
              <w:rPr>
                <w:noProof/>
                <w:webHidden/>
              </w:rPr>
              <w:tab/>
            </w:r>
            <w:r w:rsidR="006A7FE1" w:rsidRPr="006548BB">
              <w:rPr>
                <w:noProof/>
                <w:webHidden/>
              </w:rPr>
              <w:fldChar w:fldCharType="begin"/>
            </w:r>
            <w:r w:rsidR="006A7FE1" w:rsidRPr="006548BB">
              <w:rPr>
                <w:noProof/>
                <w:webHidden/>
              </w:rPr>
              <w:instrText xml:space="preserve"> PAGEREF _Toc91111050 \h </w:instrText>
            </w:r>
            <w:r w:rsidR="006A7FE1" w:rsidRPr="006548BB">
              <w:rPr>
                <w:noProof/>
                <w:webHidden/>
              </w:rPr>
            </w:r>
            <w:r w:rsidR="006A7FE1" w:rsidRPr="006548BB">
              <w:rPr>
                <w:noProof/>
                <w:webHidden/>
              </w:rPr>
              <w:fldChar w:fldCharType="separate"/>
            </w:r>
            <w:r w:rsidR="006A7FE1" w:rsidRPr="006548BB">
              <w:rPr>
                <w:noProof/>
                <w:webHidden/>
              </w:rPr>
              <w:t>4</w:t>
            </w:r>
            <w:r w:rsidR="006A7FE1" w:rsidRPr="006548BB">
              <w:rPr>
                <w:noProof/>
                <w:webHidden/>
              </w:rPr>
              <w:fldChar w:fldCharType="end"/>
            </w:r>
          </w:hyperlink>
        </w:p>
        <w:p w14:paraId="3AF916AC" w14:textId="26CBED7B" w:rsidR="006A7FE1" w:rsidRPr="006548BB" w:rsidRDefault="00817936">
          <w:pPr>
            <w:pStyle w:val="TOC2"/>
            <w:tabs>
              <w:tab w:val="right" w:leader="dot" w:pos="9016"/>
            </w:tabs>
            <w:rPr>
              <w:rFonts w:asciiTheme="minorHAnsi" w:eastAsiaTheme="minorEastAsia" w:hAnsiTheme="minorHAnsi"/>
              <w:noProof/>
              <w:lang w:eastAsia="en-GB"/>
            </w:rPr>
          </w:pPr>
          <w:hyperlink w:anchor="_Toc91111051" w:history="1">
            <w:r w:rsidR="006A7FE1" w:rsidRPr="006548BB">
              <w:rPr>
                <w:rStyle w:val="Hyperlink"/>
                <w:rFonts w:cs="Arial"/>
                <w:noProof/>
              </w:rPr>
              <w:t>Schramm Model of Communication</w:t>
            </w:r>
            <w:r w:rsidR="006A7FE1" w:rsidRPr="006548BB">
              <w:rPr>
                <w:noProof/>
                <w:webHidden/>
              </w:rPr>
              <w:tab/>
            </w:r>
            <w:r w:rsidR="006A7FE1" w:rsidRPr="006548BB">
              <w:rPr>
                <w:noProof/>
                <w:webHidden/>
              </w:rPr>
              <w:fldChar w:fldCharType="begin"/>
            </w:r>
            <w:r w:rsidR="006A7FE1" w:rsidRPr="006548BB">
              <w:rPr>
                <w:noProof/>
                <w:webHidden/>
              </w:rPr>
              <w:instrText xml:space="preserve"> PAGEREF _Toc91111051 \h </w:instrText>
            </w:r>
            <w:r w:rsidR="006A7FE1" w:rsidRPr="006548BB">
              <w:rPr>
                <w:noProof/>
                <w:webHidden/>
              </w:rPr>
            </w:r>
            <w:r w:rsidR="006A7FE1" w:rsidRPr="006548BB">
              <w:rPr>
                <w:noProof/>
                <w:webHidden/>
              </w:rPr>
              <w:fldChar w:fldCharType="separate"/>
            </w:r>
            <w:r w:rsidR="006A7FE1" w:rsidRPr="006548BB">
              <w:rPr>
                <w:noProof/>
                <w:webHidden/>
              </w:rPr>
              <w:t>5</w:t>
            </w:r>
            <w:r w:rsidR="006A7FE1" w:rsidRPr="006548BB">
              <w:rPr>
                <w:noProof/>
                <w:webHidden/>
              </w:rPr>
              <w:fldChar w:fldCharType="end"/>
            </w:r>
          </w:hyperlink>
        </w:p>
        <w:p w14:paraId="00E797E2" w14:textId="48031FA0" w:rsidR="006A7FE1" w:rsidRPr="006548BB" w:rsidRDefault="00817936">
          <w:pPr>
            <w:pStyle w:val="TOC2"/>
            <w:tabs>
              <w:tab w:val="right" w:leader="dot" w:pos="9016"/>
            </w:tabs>
            <w:rPr>
              <w:rFonts w:asciiTheme="minorHAnsi" w:eastAsiaTheme="minorEastAsia" w:hAnsiTheme="minorHAnsi"/>
              <w:noProof/>
              <w:lang w:eastAsia="en-GB"/>
            </w:rPr>
          </w:pPr>
          <w:hyperlink w:anchor="_Toc91111052" w:history="1">
            <w:r w:rsidR="006A7FE1" w:rsidRPr="006548BB">
              <w:rPr>
                <w:rStyle w:val="Hyperlink"/>
                <w:rFonts w:cs="Arial"/>
                <w:noProof/>
              </w:rPr>
              <w:t>Berlo’s Model of Communication</w:t>
            </w:r>
            <w:r w:rsidR="006A7FE1" w:rsidRPr="006548BB">
              <w:rPr>
                <w:noProof/>
                <w:webHidden/>
              </w:rPr>
              <w:tab/>
            </w:r>
            <w:r w:rsidR="006A7FE1" w:rsidRPr="006548BB">
              <w:rPr>
                <w:noProof/>
                <w:webHidden/>
              </w:rPr>
              <w:fldChar w:fldCharType="begin"/>
            </w:r>
            <w:r w:rsidR="006A7FE1" w:rsidRPr="006548BB">
              <w:rPr>
                <w:noProof/>
                <w:webHidden/>
              </w:rPr>
              <w:instrText xml:space="preserve"> PAGEREF _Toc91111052 \h </w:instrText>
            </w:r>
            <w:r w:rsidR="006A7FE1" w:rsidRPr="006548BB">
              <w:rPr>
                <w:noProof/>
                <w:webHidden/>
              </w:rPr>
            </w:r>
            <w:r w:rsidR="006A7FE1" w:rsidRPr="006548BB">
              <w:rPr>
                <w:noProof/>
                <w:webHidden/>
              </w:rPr>
              <w:fldChar w:fldCharType="separate"/>
            </w:r>
            <w:r w:rsidR="006A7FE1" w:rsidRPr="006548BB">
              <w:rPr>
                <w:noProof/>
                <w:webHidden/>
              </w:rPr>
              <w:t>7</w:t>
            </w:r>
            <w:r w:rsidR="006A7FE1" w:rsidRPr="006548BB">
              <w:rPr>
                <w:noProof/>
                <w:webHidden/>
              </w:rPr>
              <w:fldChar w:fldCharType="end"/>
            </w:r>
          </w:hyperlink>
        </w:p>
        <w:p w14:paraId="4FBA72F2" w14:textId="3201566E" w:rsidR="006A7FE1" w:rsidRPr="006548BB" w:rsidRDefault="00817936">
          <w:pPr>
            <w:pStyle w:val="TOC1"/>
            <w:tabs>
              <w:tab w:val="right" w:leader="dot" w:pos="9016"/>
            </w:tabs>
            <w:rPr>
              <w:rFonts w:asciiTheme="minorHAnsi" w:eastAsiaTheme="minorEastAsia" w:hAnsiTheme="minorHAnsi"/>
              <w:noProof/>
              <w:lang w:eastAsia="en-GB"/>
            </w:rPr>
          </w:pPr>
          <w:hyperlink w:anchor="_Toc91111053" w:history="1">
            <w:r w:rsidR="006A7FE1" w:rsidRPr="006548BB">
              <w:rPr>
                <w:rStyle w:val="Hyperlink"/>
                <w:rFonts w:cs="Arial"/>
                <w:b/>
                <w:noProof/>
              </w:rPr>
              <w:t>Problems and Solution of the Case Study</w:t>
            </w:r>
            <w:r w:rsidR="006A7FE1" w:rsidRPr="006548BB">
              <w:rPr>
                <w:noProof/>
                <w:webHidden/>
              </w:rPr>
              <w:tab/>
            </w:r>
            <w:r w:rsidR="006A7FE1" w:rsidRPr="006548BB">
              <w:rPr>
                <w:noProof/>
                <w:webHidden/>
              </w:rPr>
              <w:fldChar w:fldCharType="begin"/>
            </w:r>
            <w:r w:rsidR="006A7FE1" w:rsidRPr="006548BB">
              <w:rPr>
                <w:noProof/>
                <w:webHidden/>
              </w:rPr>
              <w:instrText xml:space="preserve"> PAGEREF _Toc91111053 \h </w:instrText>
            </w:r>
            <w:r w:rsidR="006A7FE1" w:rsidRPr="006548BB">
              <w:rPr>
                <w:noProof/>
                <w:webHidden/>
              </w:rPr>
            </w:r>
            <w:r w:rsidR="006A7FE1" w:rsidRPr="006548BB">
              <w:rPr>
                <w:noProof/>
                <w:webHidden/>
              </w:rPr>
              <w:fldChar w:fldCharType="separate"/>
            </w:r>
            <w:r w:rsidR="006A7FE1" w:rsidRPr="006548BB">
              <w:rPr>
                <w:noProof/>
                <w:webHidden/>
              </w:rPr>
              <w:t>8</w:t>
            </w:r>
            <w:r w:rsidR="006A7FE1" w:rsidRPr="006548BB">
              <w:rPr>
                <w:noProof/>
                <w:webHidden/>
              </w:rPr>
              <w:fldChar w:fldCharType="end"/>
            </w:r>
          </w:hyperlink>
        </w:p>
        <w:p w14:paraId="3ED89072" w14:textId="62506390" w:rsidR="006A7FE1" w:rsidRPr="006548BB" w:rsidRDefault="00817936">
          <w:pPr>
            <w:pStyle w:val="TOC1"/>
            <w:tabs>
              <w:tab w:val="right" w:leader="dot" w:pos="9016"/>
            </w:tabs>
            <w:rPr>
              <w:rFonts w:asciiTheme="minorHAnsi" w:eastAsiaTheme="minorEastAsia" w:hAnsiTheme="minorHAnsi"/>
              <w:noProof/>
              <w:lang w:eastAsia="en-GB"/>
            </w:rPr>
          </w:pPr>
          <w:hyperlink w:anchor="_Toc91111054" w:history="1">
            <w:r w:rsidR="006A7FE1" w:rsidRPr="006548BB">
              <w:rPr>
                <w:rStyle w:val="Hyperlink"/>
                <w:rFonts w:cs="Arial"/>
                <w:b/>
                <w:noProof/>
              </w:rPr>
              <w:t>Example of Miscommunication</w:t>
            </w:r>
            <w:r w:rsidR="006A7FE1" w:rsidRPr="006548BB">
              <w:rPr>
                <w:noProof/>
                <w:webHidden/>
              </w:rPr>
              <w:tab/>
            </w:r>
            <w:r w:rsidR="006A7FE1" w:rsidRPr="006548BB">
              <w:rPr>
                <w:noProof/>
                <w:webHidden/>
              </w:rPr>
              <w:fldChar w:fldCharType="begin"/>
            </w:r>
            <w:r w:rsidR="006A7FE1" w:rsidRPr="006548BB">
              <w:rPr>
                <w:noProof/>
                <w:webHidden/>
              </w:rPr>
              <w:instrText xml:space="preserve"> PAGEREF _Toc91111054 \h </w:instrText>
            </w:r>
            <w:r w:rsidR="006A7FE1" w:rsidRPr="006548BB">
              <w:rPr>
                <w:noProof/>
                <w:webHidden/>
              </w:rPr>
            </w:r>
            <w:r w:rsidR="006A7FE1" w:rsidRPr="006548BB">
              <w:rPr>
                <w:noProof/>
                <w:webHidden/>
              </w:rPr>
              <w:fldChar w:fldCharType="separate"/>
            </w:r>
            <w:r w:rsidR="006A7FE1" w:rsidRPr="006548BB">
              <w:rPr>
                <w:noProof/>
                <w:webHidden/>
              </w:rPr>
              <w:t>9</w:t>
            </w:r>
            <w:r w:rsidR="006A7FE1" w:rsidRPr="006548BB">
              <w:rPr>
                <w:noProof/>
                <w:webHidden/>
              </w:rPr>
              <w:fldChar w:fldCharType="end"/>
            </w:r>
          </w:hyperlink>
        </w:p>
        <w:p w14:paraId="152A4540" w14:textId="6C9A65F6" w:rsidR="006A7FE1" w:rsidRPr="006548BB" w:rsidRDefault="00817936">
          <w:pPr>
            <w:pStyle w:val="TOC1"/>
            <w:tabs>
              <w:tab w:val="right" w:leader="dot" w:pos="9016"/>
            </w:tabs>
            <w:rPr>
              <w:rFonts w:asciiTheme="minorHAnsi" w:eastAsiaTheme="minorEastAsia" w:hAnsiTheme="minorHAnsi"/>
              <w:noProof/>
              <w:lang w:eastAsia="en-GB"/>
            </w:rPr>
          </w:pPr>
          <w:hyperlink w:anchor="_Toc91111055" w:history="1">
            <w:r w:rsidR="006A7FE1" w:rsidRPr="006548BB">
              <w:rPr>
                <w:rStyle w:val="Hyperlink"/>
                <w:rFonts w:cs="Arial"/>
                <w:b/>
                <w:noProof/>
              </w:rPr>
              <w:t>Conclusion</w:t>
            </w:r>
            <w:r w:rsidR="006A7FE1" w:rsidRPr="006548BB">
              <w:rPr>
                <w:noProof/>
                <w:webHidden/>
              </w:rPr>
              <w:tab/>
            </w:r>
            <w:r w:rsidR="006A7FE1" w:rsidRPr="006548BB">
              <w:rPr>
                <w:noProof/>
                <w:webHidden/>
              </w:rPr>
              <w:fldChar w:fldCharType="begin"/>
            </w:r>
            <w:r w:rsidR="006A7FE1" w:rsidRPr="006548BB">
              <w:rPr>
                <w:noProof/>
                <w:webHidden/>
              </w:rPr>
              <w:instrText xml:space="preserve"> PAGEREF _Toc91111055 \h </w:instrText>
            </w:r>
            <w:r w:rsidR="006A7FE1" w:rsidRPr="006548BB">
              <w:rPr>
                <w:noProof/>
                <w:webHidden/>
              </w:rPr>
            </w:r>
            <w:r w:rsidR="006A7FE1" w:rsidRPr="006548BB">
              <w:rPr>
                <w:noProof/>
                <w:webHidden/>
              </w:rPr>
              <w:fldChar w:fldCharType="separate"/>
            </w:r>
            <w:r w:rsidR="006A7FE1" w:rsidRPr="006548BB">
              <w:rPr>
                <w:noProof/>
                <w:webHidden/>
              </w:rPr>
              <w:t>10</w:t>
            </w:r>
            <w:r w:rsidR="006A7FE1" w:rsidRPr="006548BB">
              <w:rPr>
                <w:noProof/>
                <w:webHidden/>
              </w:rPr>
              <w:fldChar w:fldCharType="end"/>
            </w:r>
          </w:hyperlink>
        </w:p>
        <w:p w14:paraId="11AF67F1" w14:textId="58558484" w:rsidR="006A7FE1" w:rsidRPr="006548BB" w:rsidRDefault="00817936">
          <w:pPr>
            <w:pStyle w:val="TOC1"/>
            <w:tabs>
              <w:tab w:val="right" w:leader="dot" w:pos="9016"/>
            </w:tabs>
            <w:rPr>
              <w:rFonts w:asciiTheme="minorHAnsi" w:eastAsiaTheme="minorEastAsia" w:hAnsiTheme="minorHAnsi"/>
              <w:noProof/>
              <w:lang w:eastAsia="en-GB"/>
            </w:rPr>
          </w:pPr>
          <w:hyperlink w:anchor="_Toc91111056" w:history="1">
            <w:r w:rsidR="006A7FE1" w:rsidRPr="006548BB">
              <w:rPr>
                <w:rStyle w:val="Hyperlink"/>
                <w:rFonts w:cs="Arial"/>
                <w:b/>
                <w:noProof/>
              </w:rPr>
              <w:t>References</w:t>
            </w:r>
            <w:r w:rsidR="006A7FE1" w:rsidRPr="006548BB">
              <w:rPr>
                <w:noProof/>
                <w:webHidden/>
              </w:rPr>
              <w:tab/>
            </w:r>
            <w:r w:rsidR="006A7FE1" w:rsidRPr="006548BB">
              <w:rPr>
                <w:noProof/>
                <w:webHidden/>
              </w:rPr>
              <w:fldChar w:fldCharType="begin"/>
            </w:r>
            <w:r w:rsidR="006A7FE1" w:rsidRPr="006548BB">
              <w:rPr>
                <w:noProof/>
                <w:webHidden/>
              </w:rPr>
              <w:instrText xml:space="preserve"> PAGEREF _Toc91111056 \h </w:instrText>
            </w:r>
            <w:r w:rsidR="006A7FE1" w:rsidRPr="006548BB">
              <w:rPr>
                <w:noProof/>
                <w:webHidden/>
              </w:rPr>
            </w:r>
            <w:r w:rsidR="006A7FE1" w:rsidRPr="006548BB">
              <w:rPr>
                <w:noProof/>
                <w:webHidden/>
              </w:rPr>
              <w:fldChar w:fldCharType="separate"/>
            </w:r>
            <w:r w:rsidR="006A7FE1" w:rsidRPr="006548BB">
              <w:rPr>
                <w:noProof/>
                <w:webHidden/>
              </w:rPr>
              <w:t>11</w:t>
            </w:r>
            <w:r w:rsidR="006A7FE1" w:rsidRPr="006548BB">
              <w:rPr>
                <w:noProof/>
                <w:webHidden/>
              </w:rPr>
              <w:fldChar w:fldCharType="end"/>
            </w:r>
          </w:hyperlink>
        </w:p>
        <w:p w14:paraId="3B0FBD38" w14:textId="6B09A665" w:rsidR="002A11A6" w:rsidRPr="006548BB" w:rsidRDefault="002A11A6">
          <w:pPr>
            <w:rPr>
              <w:noProof/>
            </w:rPr>
          </w:pPr>
          <w:r w:rsidRPr="006548BB">
            <w:rPr>
              <w:b/>
              <w:bCs/>
              <w:noProof/>
            </w:rPr>
            <w:fldChar w:fldCharType="end"/>
          </w:r>
        </w:p>
      </w:sdtContent>
    </w:sdt>
    <w:p w14:paraId="7D1C4456" w14:textId="40768B75" w:rsidR="004A6007" w:rsidRPr="006548BB" w:rsidRDefault="004A6007">
      <w:pPr>
        <w:rPr>
          <w:rFonts w:cs="Arial"/>
          <w:noProof/>
        </w:rPr>
      </w:pPr>
    </w:p>
    <w:p w14:paraId="1ED0D6DB" w14:textId="4CCF50BF" w:rsidR="004A6007" w:rsidRPr="006548BB" w:rsidRDefault="004A6007">
      <w:pPr>
        <w:rPr>
          <w:rFonts w:cs="Arial"/>
          <w:noProof/>
        </w:rPr>
      </w:pPr>
    </w:p>
    <w:p w14:paraId="48598A46" w14:textId="2E1A85EF" w:rsidR="004A6007" w:rsidRPr="006548BB" w:rsidRDefault="004A6007">
      <w:pPr>
        <w:rPr>
          <w:rFonts w:cs="Arial"/>
          <w:noProof/>
        </w:rPr>
      </w:pPr>
    </w:p>
    <w:p w14:paraId="4A90E7E2" w14:textId="341C9C93" w:rsidR="004A6007" w:rsidRPr="006548BB" w:rsidRDefault="004A6007">
      <w:pPr>
        <w:rPr>
          <w:rFonts w:cs="Arial"/>
          <w:noProof/>
        </w:rPr>
      </w:pPr>
    </w:p>
    <w:p w14:paraId="48AF7437" w14:textId="0E0A4065" w:rsidR="004A6007" w:rsidRPr="006548BB" w:rsidRDefault="004A6007">
      <w:pPr>
        <w:rPr>
          <w:rFonts w:cs="Arial"/>
          <w:noProof/>
        </w:rPr>
      </w:pPr>
    </w:p>
    <w:p w14:paraId="3A551113" w14:textId="6C7CCA16" w:rsidR="004A6007" w:rsidRPr="006548BB" w:rsidRDefault="004A6007">
      <w:pPr>
        <w:rPr>
          <w:rFonts w:cs="Arial"/>
          <w:noProof/>
        </w:rPr>
      </w:pPr>
    </w:p>
    <w:p w14:paraId="0A619313" w14:textId="5C53F4BA" w:rsidR="004A6007" w:rsidRPr="006548BB" w:rsidRDefault="004A6007">
      <w:pPr>
        <w:rPr>
          <w:rFonts w:cs="Arial"/>
          <w:noProof/>
        </w:rPr>
      </w:pPr>
    </w:p>
    <w:p w14:paraId="1BE05F96" w14:textId="09BFB312" w:rsidR="004A6007" w:rsidRPr="006548BB" w:rsidRDefault="004A6007">
      <w:pPr>
        <w:rPr>
          <w:rFonts w:cs="Arial"/>
          <w:noProof/>
        </w:rPr>
      </w:pPr>
    </w:p>
    <w:p w14:paraId="1A456826" w14:textId="73B92C87" w:rsidR="004A6007" w:rsidRPr="006548BB" w:rsidRDefault="004A6007">
      <w:pPr>
        <w:rPr>
          <w:rFonts w:cs="Arial"/>
          <w:noProof/>
        </w:rPr>
      </w:pPr>
    </w:p>
    <w:p w14:paraId="21EE3620" w14:textId="4A9F1F80" w:rsidR="004A6007" w:rsidRPr="006548BB" w:rsidRDefault="004A6007">
      <w:pPr>
        <w:rPr>
          <w:rFonts w:cs="Arial"/>
          <w:noProof/>
        </w:rPr>
      </w:pPr>
    </w:p>
    <w:p w14:paraId="55883BFA" w14:textId="6671D4C9" w:rsidR="004A6007" w:rsidRPr="006548BB" w:rsidRDefault="004A6007">
      <w:pPr>
        <w:rPr>
          <w:rFonts w:cs="Arial"/>
          <w:noProof/>
        </w:rPr>
      </w:pPr>
    </w:p>
    <w:p w14:paraId="37FD2399" w14:textId="054B72BC" w:rsidR="004A6007" w:rsidRPr="006548BB" w:rsidRDefault="004A6007">
      <w:pPr>
        <w:rPr>
          <w:rFonts w:cs="Arial"/>
          <w:noProof/>
        </w:rPr>
      </w:pPr>
    </w:p>
    <w:p w14:paraId="3A7D5B15" w14:textId="761C04B9" w:rsidR="004A6007" w:rsidRPr="006548BB" w:rsidRDefault="004A6007">
      <w:pPr>
        <w:rPr>
          <w:rFonts w:cs="Arial"/>
          <w:noProof/>
        </w:rPr>
      </w:pPr>
    </w:p>
    <w:p w14:paraId="2BEE3414" w14:textId="6C50BB4E" w:rsidR="004A6007" w:rsidRPr="006548BB" w:rsidRDefault="004A6007">
      <w:pPr>
        <w:rPr>
          <w:rFonts w:cs="Arial"/>
          <w:noProof/>
        </w:rPr>
      </w:pPr>
    </w:p>
    <w:p w14:paraId="15603831" w14:textId="27585E8F" w:rsidR="004A6007" w:rsidRPr="006548BB" w:rsidRDefault="004A6007">
      <w:pPr>
        <w:rPr>
          <w:rFonts w:cs="Arial"/>
          <w:noProof/>
        </w:rPr>
      </w:pPr>
    </w:p>
    <w:p w14:paraId="10FE9A59" w14:textId="52698CAA" w:rsidR="004A6007" w:rsidRPr="006548BB" w:rsidRDefault="004A6007" w:rsidP="009F1C1D">
      <w:pPr>
        <w:pStyle w:val="Heading1"/>
        <w:rPr>
          <w:b w:val="0"/>
          <w:noProof/>
        </w:rPr>
      </w:pPr>
      <w:bookmarkStart w:id="0" w:name="_Toc91111048"/>
      <w:r w:rsidRPr="006548BB">
        <w:rPr>
          <w:noProof/>
        </w:rPr>
        <w:t>Introduction</w:t>
      </w:r>
      <w:bookmarkEnd w:id="0"/>
    </w:p>
    <w:p w14:paraId="36464447" w14:textId="64A0B247" w:rsidR="004A6007" w:rsidRPr="006548BB" w:rsidRDefault="004A6007">
      <w:pPr>
        <w:rPr>
          <w:rFonts w:cs="Arial"/>
          <w:noProof/>
        </w:rPr>
      </w:pPr>
      <w:r w:rsidRPr="006548BB">
        <w:rPr>
          <w:rFonts w:cs="Arial"/>
          <w:noProof/>
        </w:rPr>
        <w:t xml:space="preserve">The word communication can be termed as a process of </w:t>
      </w:r>
      <w:r w:rsidR="006E6210" w:rsidRPr="006548BB">
        <w:rPr>
          <w:rFonts w:cs="Arial"/>
          <w:noProof/>
        </w:rPr>
        <w:t>imparting knowledge, information, data</w:t>
      </w:r>
      <w:r w:rsidR="006941AF" w:rsidRPr="006548BB">
        <w:rPr>
          <w:rFonts w:cs="Arial"/>
          <w:noProof/>
        </w:rPr>
        <w:t>,</w:t>
      </w:r>
      <w:r w:rsidR="006E6210" w:rsidRPr="006548BB">
        <w:rPr>
          <w:rFonts w:cs="Arial"/>
          <w:noProof/>
        </w:rPr>
        <w:t xml:space="preserve"> or any news from sender to receiver by using any form of medium for exchange</w:t>
      </w:r>
      <w:r w:rsidR="00D96E06" w:rsidRPr="006548BB">
        <w:rPr>
          <w:rFonts w:cs="Arial"/>
          <w:noProof/>
        </w:rPr>
        <w:t xml:space="preserve"> </w:t>
      </w:r>
      <w:r w:rsidR="00D96E06" w:rsidRPr="006548BB">
        <w:rPr>
          <w:rFonts w:cs="Arial"/>
          <w:noProof/>
          <w:color w:val="000000"/>
          <w:shd w:val="clear" w:color="auto" w:fill="FFFFFF"/>
        </w:rPr>
        <w:t>(Pract., 2007)</w:t>
      </w:r>
      <w:r w:rsidR="006E6210" w:rsidRPr="006548BB">
        <w:rPr>
          <w:rFonts w:cs="Arial"/>
          <w:noProof/>
        </w:rPr>
        <w:t>.</w:t>
      </w:r>
      <w:r w:rsidR="00574A36" w:rsidRPr="006548BB">
        <w:rPr>
          <w:rFonts w:cs="Arial"/>
          <w:noProof/>
        </w:rPr>
        <w:t xml:space="preserve"> Communication involves two parties namely sender and receiver. </w:t>
      </w:r>
      <w:r w:rsidR="006941AF" w:rsidRPr="006548BB">
        <w:rPr>
          <w:rFonts w:cs="Arial"/>
          <w:noProof/>
        </w:rPr>
        <w:t>The s</w:t>
      </w:r>
      <w:r w:rsidR="00574A36" w:rsidRPr="006548BB">
        <w:rPr>
          <w:rFonts w:cs="Arial"/>
          <w:noProof/>
        </w:rPr>
        <w:t>ender sends the information to the receiver who receives the information. There is a medium of communication through which the information is exchanged between two parties. Effective communication is imperative for any parties involved with such communication.</w:t>
      </w:r>
      <w:r w:rsidR="008C076C" w:rsidRPr="006548BB">
        <w:rPr>
          <w:rFonts w:cs="Arial"/>
          <w:noProof/>
        </w:rPr>
        <w:t xml:space="preserve"> It enables the management,</w:t>
      </w:r>
      <w:r w:rsidR="00EC7D5D" w:rsidRPr="006548BB">
        <w:rPr>
          <w:rFonts w:cs="Arial"/>
          <w:noProof/>
        </w:rPr>
        <w:t xml:space="preserve"> </w:t>
      </w:r>
      <w:r w:rsidR="008C076C" w:rsidRPr="006548BB">
        <w:rPr>
          <w:rFonts w:cs="Arial"/>
          <w:noProof/>
        </w:rPr>
        <w:t>executives, employees</w:t>
      </w:r>
      <w:r w:rsidR="006941AF" w:rsidRPr="006548BB">
        <w:rPr>
          <w:rFonts w:cs="Arial"/>
          <w:noProof/>
        </w:rPr>
        <w:t>,</w:t>
      </w:r>
      <w:r w:rsidR="008C076C" w:rsidRPr="006548BB">
        <w:rPr>
          <w:rFonts w:cs="Arial"/>
          <w:noProof/>
        </w:rPr>
        <w:t xml:space="preserve"> and other parties to become well informed about their activities and exchange their required information and feedback smoothly</w:t>
      </w:r>
      <w:r w:rsidR="00D96E06" w:rsidRPr="006548BB">
        <w:rPr>
          <w:rFonts w:cs="Arial"/>
          <w:noProof/>
        </w:rPr>
        <w:t xml:space="preserve"> </w:t>
      </w:r>
      <w:r w:rsidR="00D96E06" w:rsidRPr="006548BB">
        <w:rPr>
          <w:rFonts w:cs="Arial"/>
          <w:noProof/>
          <w:color w:val="000000"/>
          <w:shd w:val="clear" w:color="auto" w:fill="FFFFFF"/>
        </w:rPr>
        <w:t>(Romas and Sharma, 2017)</w:t>
      </w:r>
      <w:r w:rsidR="008C076C" w:rsidRPr="006548BB">
        <w:rPr>
          <w:rFonts w:cs="Arial"/>
          <w:noProof/>
        </w:rPr>
        <w:t xml:space="preserve">. </w:t>
      </w:r>
      <w:r w:rsidR="00EC7D5D" w:rsidRPr="006548BB">
        <w:rPr>
          <w:rFonts w:cs="Arial"/>
          <w:noProof/>
        </w:rPr>
        <w:t>To</w:t>
      </w:r>
      <w:r w:rsidR="001F1ADD" w:rsidRPr="006548BB">
        <w:rPr>
          <w:rFonts w:cs="Arial"/>
          <w:noProof/>
        </w:rPr>
        <w:t xml:space="preserve"> determine the nature and properly understand the types of communication in different context</w:t>
      </w:r>
      <w:r w:rsidR="006941AF" w:rsidRPr="006548BB">
        <w:rPr>
          <w:rFonts w:cs="Arial"/>
          <w:noProof/>
        </w:rPr>
        <w:t>s</w:t>
      </w:r>
      <w:r w:rsidR="001F1ADD" w:rsidRPr="006548BB">
        <w:rPr>
          <w:rFonts w:cs="Arial"/>
          <w:noProof/>
        </w:rPr>
        <w:t>, there are many theories and models of communication. Those models define the type of communication in different working environment</w:t>
      </w:r>
      <w:r w:rsidR="006941AF" w:rsidRPr="006548BB">
        <w:rPr>
          <w:rFonts w:cs="Arial"/>
          <w:noProof/>
        </w:rPr>
        <w:t>s</w:t>
      </w:r>
      <w:r w:rsidR="001F1ADD" w:rsidRPr="006548BB">
        <w:rPr>
          <w:rFonts w:cs="Arial"/>
          <w:noProof/>
        </w:rPr>
        <w:t xml:space="preserve"> and determine the ways of making effective communication</w:t>
      </w:r>
      <w:r w:rsidR="00D96E06" w:rsidRPr="006548BB">
        <w:rPr>
          <w:rFonts w:cs="Arial"/>
          <w:noProof/>
          <w:sz w:val="24"/>
        </w:rPr>
        <w:t xml:space="preserve"> </w:t>
      </w:r>
      <w:r w:rsidR="00D96E06" w:rsidRPr="006548BB">
        <w:rPr>
          <w:rFonts w:cs="Arial"/>
          <w:noProof/>
          <w:color w:val="000000"/>
          <w:szCs w:val="20"/>
          <w:shd w:val="clear" w:color="auto" w:fill="FFFFFF"/>
        </w:rPr>
        <w:t>(Petersons and Khalimzoda, 2021)</w:t>
      </w:r>
      <w:r w:rsidR="001F1ADD" w:rsidRPr="006548BB">
        <w:rPr>
          <w:rFonts w:cs="Arial"/>
          <w:noProof/>
        </w:rPr>
        <w:t>.</w:t>
      </w:r>
      <w:r w:rsidR="00432AAC" w:rsidRPr="006548BB">
        <w:rPr>
          <w:rFonts w:cs="Arial"/>
          <w:noProof/>
        </w:rPr>
        <w:t xml:space="preserve"> A business entity can use those models to bring the best of any communication </w:t>
      </w:r>
      <w:r w:rsidR="006941AF" w:rsidRPr="006548BB">
        <w:rPr>
          <w:rFonts w:cs="Arial"/>
          <w:noProof/>
        </w:rPr>
        <w:t>by</w:t>
      </w:r>
      <w:r w:rsidR="00432AAC" w:rsidRPr="006548BB">
        <w:rPr>
          <w:rFonts w:cs="Arial"/>
          <w:noProof/>
        </w:rPr>
        <w:t xml:space="preserve"> eliminating the problems and challenges of </w:t>
      </w:r>
      <w:r w:rsidR="00C74237" w:rsidRPr="006548BB">
        <w:rPr>
          <w:rFonts w:cs="Arial"/>
          <w:noProof/>
        </w:rPr>
        <w:t xml:space="preserve">such </w:t>
      </w:r>
      <w:r w:rsidR="00432AAC" w:rsidRPr="006548BB">
        <w:rPr>
          <w:rFonts w:cs="Arial"/>
          <w:noProof/>
        </w:rPr>
        <w:t xml:space="preserve">communication. </w:t>
      </w:r>
      <w:r w:rsidR="00C74237" w:rsidRPr="006548BB">
        <w:rPr>
          <w:rFonts w:cs="Arial"/>
          <w:noProof/>
        </w:rPr>
        <w:t xml:space="preserve">This report is made for the purpose of showing the importance of those models and the required attributes </w:t>
      </w:r>
      <w:r w:rsidR="00B13BE0" w:rsidRPr="006548BB">
        <w:rPr>
          <w:rFonts w:cs="Arial"/>
          <w:noProof/>
        </w:rPr>
        <w:t>of effective communication by using a case study</w:t>
      </w:r>
      <w:r w:rsidR="00C74237" w:rsidRPr="006548BB">
        <w:rPr>
          <w:rFonts w:cs="Arial"/>
          <w:noProof/>
        </w:rPr>
        <w:t>.</w:t>
      </w:r>
    </w:p>
    <w:p w14:paraId="33BA0DF2" w14:textId="03B5BCE8" w:rsidR="00411468" w:rsidRPr="006548BB" w:rsidRDefault="00411468">
      <w:pPr>
        <w:rPr>
          <w:rFonts w:cs="Arial"/>
          <w:noProof/>
        </w:rPr>
      </w:pPr>
    </w:p>
    <w:p w14:paraId="6E1CC866" w14:textId="6140F321" w:rsidR="00411468" w:rsidRPr="006548BB" w:rsidRDefault="00411468">
      <w:pPr>
        <w:rPr>
          <w:rFonts w:cs="Arial"/>
          <w:noProof/>
        </w:rPr>
      </w:pPr>
    </w:p>
    <w:p w14:paraId="13BC1F6B" w14:textId="330E0AF6" w:rsidR="00411468" w:rsidRPr="006548BB" w:rsidRDefault="00411468">
      <w:pPr>
        <w:rPr>
          <w:rFonts w:cs="Arial"/>
          <w:noProof/>
        </w:rPr>
      </w:pPr>
    </w:p>
    <w:p w14:paraId="3CC756F5" w14:textId="465FDBCE" w:rsidR="00411468" w:rsidRPr="006548BB" w:rsidRDefault="00411468">
      <w:pPr>
        <w:rPr>
          <w:rFonts w:cs="Arial"/>
          <w:noProof/>
        </w:rPr>
      </w:pPr>
    </w:p>
    <w:p w14:paraId="66804FC4" w14:textId="6380FB8D" w:rsidR="00411468" w:rsidRPr="006548BB" w:rsidRDefault="00411468">
      <w:pPr>
        <w:rPr>
          <w:rFonts w:cs="Arial"/>
          <w:noProof/>
        </w:rPr>
      </w:pPr>
    </w:p>
    <w:p w14:paraId="663F38E5" w14:textId="22769FE1" w:rsidR="00411468" w:rsidRPr="006548BB" w:rsidRDefault="00411468">
      <w:pPr>
        <w:rPr>
          <w:rFonts w:cs="Arial"/>
          <w:noProof/>
        </w:rPr>
      </w:pPr>
    </w:p>
    <w:p w14:paraId="3BE049CA" w14:textId="267B9610" w:rsidR="00411468" w:rsidRPr="006548BB" w:rsidRDefault="00411468">
      <w:pPr>
        <w:rPr>
          <w:rFonts w:cs="Arial"/>
          <w:noProof/>
        </w:rPr>
      </w:pPr>
    </w:p>
    <w:p w14:paraId="6E38A8D2" w14:textId="0EB1654C" w:rsidR="00411468" w:rsidRPr="006548BB" w:rsidRDefault="00411468">
      <w:pPr>
        <w:rPr>
          <w:rFonts w:cs="Arial"/>
          <w:noProof/>
        </w:rPr>
      </w:pPr>
    </w:p>
    <w:p w14:paraId="4687C264" w14:textId="61394F7E" w:rsidR="00411468" w:rsidRPr="006548BB" w:rsidRDefault="00411468">
      <w:pPr>
        <w:rPr>
          <w:rFonts w:cs="Arial"/>
          <w:noProof/>
        </w:rPr>
      </w:pPr>
    </w:p>
    <w:p w14:paraId="6EAB7474" w14:textId="429F849F" w:rsidR="00411468" w:rsidRPr="006548BB" w:rsidRDefault="00411468">
      <w:pPr>
        <w:rPr>
          <w:rFonts w:cs="Arial"/>
          <w:noProof/>
        </w:rPr>
      </w:pPr>
    </w:p>
    <w:p w14:paraId="7CAF929D" w14:textId="76987C7B" w:rsidR="00411468" w:rsidRPr="006548BB" w:rsidRDefault="00411468">
      <w:pPr>
        <w:rPr>
          <w:rFonts w:cs="Arial"/>
          <w:noProof/>
        </w:rPr>
      </w:pPr>
    </w:p>
    <w:p w14:paraId="52EC66CE" w14:textId="5230CADF" w:rsidR="00411468" w:rsidRPr="006548BB" w:rsidRDefault="00411468">
      <w:pPr>
        <w:rPr>
          <w:rFonts w:cs="Arial"/>
          <w:noProof/>
        </w:rPr>
      </w:pPr>
    </w:p>
    <w:p w14:paraId="34E3A547" w14:textId="1C486D96" w:rsidR="00411468" w:rsidRPr="006548BB" w:rsidRDefault="00411468">
      <w:pPr>
        <w:rPr>
          <w:rFonts w:cs="Arial"/>
          <w:noProof/>
        </w:rPr>
      </w:pPr>
    </w:p>
    <w:p w14:paraId="1C2DB04B" w14:textId="352FFE3B" w:rsidR="00411468" w:rsidRPr="006548BB" w:rsidRDefault="00411468" w:rsidP="009F1C1D">
      <w:pPr>
        <w:pStyle w:val="Heading1"/>
        <w:rPr>
          <w:noProof/>
        </w:rPr>
      </w:pPr>
      <w:bookmarkStart w:id="1" w:name="_Toc91111049"/>
      <w:r w:rsidRPr="006548BB">
        <w:rPr>
          <w:noProof/>
        </w:rPr>
        <w:t>Different Communication Models</w:t>
      </w:r>
      <w:bookmarkEnd w:id="1"/>
    </w:p>
    <w:p w14:paraId="17BB9216" w14:textId="2A7A9317" w:rsidR="008300EC" w:rsidRPr="006548BB" w:rsidRDefault="008E203D">
      <w:pPr>
        <w:rPr>
          <w:rFonts w:cs="Arial"/>
          <w:noProof/>
        </w:rPr>
      </w:pPr>
      <w:r w:rsidRPr="006548BB">
        <w:rPr>
          <w:rFonts w:cs="Arial"/>
          <w:noProof/>
        </w:rPr>
        <w:t>The c</w:t>
      </w:r>
      <w:r w:rsidR="00411468" w:rsidRPr="006548BB">
        <w:rPr>
          <w:rFonts w:cs="Arial"/>
          <w:noProof/>
        </w:rPr>
        <w:t>ommunication model is the conceptual understanding of the process and nature of communication between different parties. Those models explain the nature, method</w:t>
      </w:r>
      <w:r w:rsidRPr="006548BB">
        <w:rPr>
          <w:rFonts w:cs="Arial"/>
          <w:noProof/>
        </w:rPr>
        <w:t>,</w:t>
      </w:r>
      <w:r w:rsidR="00411468" w:rsidRPr="006548BB">
        <w:rPr>
          <w:rFonts w:cs="Arial"/>
          <w:noProof/>
        </w:rPr>
        <w:t xml:space="preserve"> and elements of effective communication</w:t>
      </w:r>
      <w:r w:rsidR="00D96E06" w:rsidRPr="006548BB">
        <w:rPr>
          <w:rFonts w:cs="Arial"/>
          <w:noProof/>
        </w:rPr>
        <w:t xml:space="preserve"> </w:t>
      </w:r>
      <w:r w:rsidR="00D96E06" w:rsidRPr="006548BB">
        <w:rPr>
          <w:rFonts w:cs="Arial"/>
          <w:noProof/>
          <w:color w:val="000000"/>
          <w:shd w:val="clear" w:color="auto" w:fill="FFFFFF"/>
        </w:rPr>
        <w:t>(van Ruler, 2018)</w:t>
      </w:r>
      <w:r w:rsidR="00411468" w:rsidRPr="006548BB">
        <w:rPr>
          <w:rFonts w:cs="Arial"/>
          <w:noProof/>
        </w:rPr>
        <w:t xml:space="preserve">. There are many different models of communication </w:t>
      </w:r>
      <w:r w:rsidRPr="006548BB">
        <w:rPr>
          <w:rFonts w:cs="Arial"/>
          <w:noProof/>
        </w:rPr>
        <w:t xml:space="preserve">that </w:t>
      </w:r>
      <w:r w:rsidR="00411468" w:rsidRPr="006548BB">
        <w:rPr>
          <w:rFonts w:cs="Arial"/>
          <w:noProof/>
        </w:rPr>
        <w:t xml:space="preserve">arise </w:t>
      </w:r>
      <w:r w:rsidRPr="006548BB">
        <w:rPr>
          <w:rFonts w:cs="Arial"/>
          <w:noProof/>
        </w:rPr>
        <w:t>at</w:t>
      </w:r>
      <w:r w:rsidR="00411468" w:rsidRPr="006548BB">
        <w:rPr>
          <w:rFonts w:cs="Arial"/>
          <w:noProof/>
        </w:rPr>
        <w:t xml:space="preserve"> different time</w:t>
      </w:r>
      <w:r w:rsidRPr="006548BB">
        <w:rPr>
          <w:rFonts w:cs="Arial"/>
          <w:noProof/>
        </w:rPr>
        <w:t>s</w:t>
      </w:r>
      <w:r w:rsidR="00411468" w:rsidRPr="006548BB">
        <w:rPr>
          <w:rFonts w:cs="Arial"/>
          <w:noProof/>
        </w:rPr>
        <w:t>. Those models have arisen by observing the communication process and common practices that people follow while expressing their views to the other parties.</w:t>
      </w:r>
      <w:r w:rsidR="008300EC" w:rsidRPr="006548BB">
        <w:rPr>
          <w:rFonts w:cs="Arial"/>
          <w:noProof/>
        </w:rPr>
        <w:t xml:space="preserve"> In this section, we will see the discussion of three different communication models, namely:</w:t>
      </w:r>
    </w:p>
    <w:p w14:paraId="03785F55" w14:textId="46F0ED48" w:rsidR="00020B09" w:rsidRPr="006548BB" w:rsidRDefault="00020B09" w:rsidP="00020B09">
      <w:pPr>
        <w:pStyle w:val="ListParagraph"/>
        <w:numPr>
          <w:ilvl w:val="0"/>
          <w:numId w:val="2"/>
        </w:numPr>
        <w:jc w:val="left"/>
        <w:rPr>
          <w:rFonts w:cs="Arial"/>
          <w:noProof/>
        </w:rPr>
      </w:pPr>
      <w:r w:rsidRPr="006548BB">
        <w:rPr>
          <w:rFonts w:cs="Arial"/>
          <w:noProof/>
        </w:rPr>
        <w:t xml:space="preserve">Shannon and Weaver Model </w:t>
      </w:r>
    </w:p>
    <w:p w14:paraId="0D711905" w14:textId="100419A0" w:rsidR="00020B09" w:rsidRPr="006548BB" w:rsidRDefault="00020B09" w:rsidP="00020B09">
      <w:pPr>
        <w:pStyle w:val="ListParagraph"/>
        <w:numPr>
          <w:ilvl w:val="0"/>
          <w:numId w:val="2"/>
        </w:numPr>
        <w:jc w:val="left"/>
        <w:rPr>
          <w:rFonts w:cs="Arial"/>
          <w:noProof/>
        </w:rPr>
      </w:pPr>
      <w:r w:rsidRPr="006548BB">
        <w:rPr>
          <w:rFonts w:cs="Arial"/>
          <w:noProof/>
        </w:rPr>
        <w:t xml:space="preserve">Schramm Model and </w:t>
      </w:r>
    </w:p>
    <w:p w14:paraId="0A5BB6FC" w14:textId="2DA33CDB" w:rsidR="00020B09" w:rsidRPr="006548BB" w:rsidRDefault="00020B09" w:rsidP="00020B09">
      <w:pPr>
        <w:pStyle w:val="ListParagraph"/>
        <w:numPr>
          <w:ilvl w:val="0"/>
          <w:numId w:val="2"/>
        </w:numPr>
        <w:rPr>
          <w:rFonts w:cs="Arial"/>
          <w:noProof/>
        </w:rPr>
      </w:pPr>
      <w:r w:rsidRPr="006548BB">
        <w:rPr>
          <w:rFonts w:cs="Arial"/>
          <w:noProof/>
        </w:rPr>
        <w:t>Berlo Model</w:t>
      </w:r>
    </w:p>
    <w:p w14:paraId="055413E9" w14:textId="6A249D55" w:rsidR="00020B09" w:rsidRPr="006548BB" w:rsidRDefault="00020B09" w:rsidP="009F1C1D">
      <w:pPr>
        <w:pStyle w:val="Heading2"/>
        <w:rPr>
          <w:b w:val="0"/>
          <w:noProof/>
        </w:rPr>
      </w:pPr>
      <w:bookmarkStart w:id="2" w:name="_Toc91111050"/>
      <w:r w:rsidRPr="006548BB">
        <w:rPr>
          <w:noProof/>
        </w:rPr>
        <w:t>Shannon and Weaver’s Model of Communication</w:t>
      </w:r>
      <w:bookmarkEnd w:id="2"/>
    </w:p>
    <w:p w14:paraId="5D7CFB08" w14:textId="58ACCC9E" w:rsidR="00A167B3" w:rsidRPr="006548BB" w:rsidRDefault="00A71911" w:rsidP="00020B09">
      <w:pPr>
        <w:rPr>
          <w:rFonts w:cs="Arial"/>
          <w:noProof/>
        </w:rPr>
      </w:pPr>
      <w:r w:rsidRPr="006548BB">
        <w:rPr>
          <w:noProof/>
        </w:rPr>
        <mc:AlternateContent>
          <mc:Choice Requires="wps">
            <w:drawing>
              <wp:anchor distT="0" distB="0" distL="114300" distR="114300" simplePos="0" relativeHeight="251662336" behindDoc="0" locked="0" layoutInCell="1" allowOverlap="1" wp14:anchorId="6DA5ACB9" wp14:editId="18898813">
                <wp:simplePos x="0" y="0"/>
                <wp:positionH relativeFrom="column">
                  <wp:posOffset>274955</wp:posOffset>
                </wp:positionH>
                <wp:positionV relativeFrom="paragraph">
                  <wp:posOffset>3451860</wp:posOffset>
                </wp:positionV>
                <wp:extent cx="5228590" cy="635"/>
                <wp:effectExtent l="0" t="0" r="0" b="0"/>
                <wp:wrapTopAndBottom/>
                <wp:docPr id="4" name="Text Box 4"/>
                <wp:cNvGraphicFramePr/>
                <a:graphic xmlns:a="http://schemas.openxmlformats.org/drawingml/2006/main">
                  <a:graphicData uri="http://schemas.microsoft.com/office/word/2010/wordprocessingShape">
                    <wps:wsp>
                      <wps:cNvSpPr txBox="1"/>
                      <wps:spPr>
                        <a:xfrm>
                          <a:off x="0" y="0"/>
                          <a:ext cx="5228590" cy="635"/>
                        </a:xfrm>
                        <a:prstGeom prst="rect">
                          <a:avLst/>
                        </a:prstGeom>
                        <a:solidFill>
                          <a:prstClr val="white"/>
                        </a:solidFill>
                        <a:ln>
                          <a:noFill/>
                        </a:ln>
                      </wps:spPr>
                      <wps:txbx>
                        <w:txbxContent>
                          <w:p w14:paraId="29DE6343" w14:textId="404D834D" w:rsidR="00A71911" w:rsidRPr="00A71911" w:rsidRDefault="00A71911" w:rsidP="009F1C1D">
                            <w:pPr>
                              <w:pStyle w:val="Caption"/>
                              <w:jc w:val="center"/>
                              <w:rPr>
                                <w:noProof/>
                                <w:color w:val="auto"/>
                                <w:sz w:val="20"/>
                              </w:rPr>
                            </w:pPr>
                            <w:r w:rsidRPr="00A71911">
                              <w:rPr>
                                <w:color w:val="auto"/>
                                <w:sz w:val="20"/>
                              </w:rPr>
                              <w:t xml:space="preserve">Figure </w:t>
                            </w:r>
                            <w:r w:rsidRPr="00A71911">
                              <w:rPr>
                                <w:color w:val="auto"/>
                                <w:sz w:val="20"/>
                              </w:rPr>
                              <w:fldChar w:fldCharType="begin"/>
                            </w:r>
                            <w:r w:rsidRPr="00A71911">
                              <w:rPr>
                                <w:color w:val="auto"/>
                                <w:sz w:val="20"/>
                              </w:rPr>
                              <w:instrText xml:space="preserve"> SEQ Figure \* ARABIC </w:instrText>
                            </w:r>
                            <w:r w:rsidRPr="00A71911">
                              <w:rPr>
                                <w:color w:val="auto"/>
                                <w:sz w:val="20"/>
                              </w:rPr>
                              <w:fldChar w:fldCharType="separate"/>
                            </w:r>
                            <w:r w:rsidR="006A7FE1">
                              <w:rPr>
                                <w:noProof/>
                                <w:color w:val="auto"/>
                                <w:sz w:val="20"/>
                              </w:rPr>
                              <w:t>1</w:t>
                            </w:r>
                            <w:r w:rsidRPr="00A71911">
                              <w:rPr>
                                <w:color w:val="auto"/>
                                <w:sz w:val="20"/>
                              </w:rPr>
                              <w:fldChar w:fldCharType="end"/>
                            </w:r>
                            <w:r w:rsidRPr="00A71911">
                              <w:rPr>
                                <w:color w:val="auto"/>
                                <w:sz w:val="20"/>
                              </w:rPr>
                              <w:t>: Elements of Shannon and Weaver's Model</w:t>
                            </w:r>
                            <w:r w:rsidR="00D96E06">
                              <w:rPr>
                                <w:color w:val="auto"/>
                                <w:sz w:val="20"/>
                              </w:rPr>
                              <w:t xml:space="preserve"> </w:t>
                            </w:r>
                            <w:r w:rsidR="00D96E06">
                              <w:rPr>
                                <w:rFonts w:cs="Arial"/>
                                <w:color w:val="000000"/>
                                <w:sz w:val="20"/>
                                <w:szCs w:val="20"/>
                                <w:shd w:val="clear" w:color="auto" w:fill="FFFFFF"/>
                              </w:rPr>
                              <w:t>(Drew, 2021)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6DA5ACB9" id="_x0000_t202" coordsize="21600,21600" o:spt="202" path="m,l,21600r21600,l21600,xe">
                <v:stroke joinstyle="miter"/>
                <v:path gradientshapeok="t" o:connecttype="rect"/>
              </v:shapetype>
              <v:shape id="Text Box 4" o:spid="_x0000_s1026" type="#_x0000_t202" style="position:absolute;left:0;text-align:left;margin-left:21.65pt;margin-top:271.8pt;width:411.7pt;height:.0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" stroked="f">
                <v:textbox style="mso-fit-shape-to-text:t" inset="0,0,0,0">
                  <w:txbxContent>
                    <w:p w14:paraId="29DE6343" w14:textId="404D834D" w:rsidR="00A71911" w:rsidRPr="00A71911" w:rsidRDefault="00A71911" w:rsidP="009F1C1D">
                      <w:pPr>
                        <w:pStyle w:val="Caption"/>
                        <w:jc w:val="center"/>
                        <w:rPr>
                          <w:noProof/>
                          <w:color w:val="auto"/>
                          <w:sz w:val="20"/>
                        </w:rPr>
                      </w:pPr>
                      <w:r w:rsidRPr="00A71911">
                        <w:rPr>
                          <w:color w:val="auto"/>
                          <w:sz w:val="20"/>
                        </w:rPr>
                        <w:t xml:space="preserve">Figure </w:t>
                      </w:r>
                      <w:r w:rsidRPr="00A71911">
                        <w:rPr>
                          <w:color w:val="auto"/>
                          <w:sz w:val="20"/>
                        </w:rPr>
                        <w:fldChar w:fldCharType="begin"/>
                      </w:r>
                      <w:r w:rsidRPr="00A71911">
                        <w:rPr>
                          <w:color w:val="auto"/>
                          <w:sz w:val="20"/>
                        </w:rPr>
                        <w:instrText xml:space="preserve"> SEQ Figure \* ARABIC </w:instrText>
                      </w:r>
                      <w:r w:rsidRPr="00A71911">
                        <w:rPr>
                          <w:color w:val="auto"/>
                          <w:sz w:val="20"/>
                        </w:rPr>
                        <w:fldChar w:fldCharType="separate"/>
                      </w:r>
                      <w:r w:rsidR="006A7FE1">
                        <w:rPr>
                          <w:noProof/>
                          <w:color w:val="auto"/>
                          <w:sz w:val="20"/>
                        </w:rPr>
                        <w:t>1</w:t>
                      </w:r>
                      <w:r w:rsidRPr="00A71911">
                        <w:rPr>
                          <w:color w:val="auto"/>
                          <w:sz w:val="20"/>
                        </w:rPr>
                        <w:fldChar w:fldCharType="end"/>
                      </w:r>
                      <w:r w:rsidRPr="00A71911">
                        <w:rPr>
                          <w:color w:val="auto"/>
                          <w:sz w:val="20"/>
                        </w:rPr>
                        <w:t>: Elements of Shannon and Weaver's Model</w:t>
                      </w:r>
                      <w:r w:rsidR="00D96E06">
                        <w:rPr>
                          <w:color w:val="auto"/>
                          <w:sz w:val="20"/>
                        </w:rPr>
                        <w:t xml:space="preserve"> </w:t>
                      </w:r>
                      <w:r w:rsidR="00D96E06">
                        <w:rPr>
                          <w:rFonts w:cs="Arial"/>
                          <w:color w:val="000000"/>
                          <w:sz w:val="20"/>
                          <w:szCs w:val="20"/>
                          <w:shd w:val="clear" w:color="auto" w:fill="FFFFFF"/>
                        </w:rPr>
                        <w:t>(Drew, 2021)</w:t>
                      </w:r>
                    </w:p>
                  </w:txbxContent>
                </v:textbox>
                <w10:wrap type="topAndBottom"/>
              </v:shape>
            </w:pict>
          </mc:Fallback>
        </mc:AlternateContent>
      </w:r>
      <w:r w:rsidR="00A167B3" w:rsidRPr="006548BB">
        <w:rPr>
          <w:noProof/>
        </w:rPr>
        <w:drawing>
          <wp:anchor distT="0" distB="0" distL="114300" distR="114300" simplePos="0" relativeHeight="251658240" behindDoc="0" locked="0" layoutInCell="1" allowOverlap="1" wp14:anchorId="55EC29F3" wp14:editId="7B45172C">
            <wp:simplePos x="0" y="0"/>
            <wp:positionH relativeFrom="margin">
              <wp:posOffset>274955</wp:posOffset>
            </wp:positionH>
            <wp:positionV relativeFrom="paragraph">
              <wp:posOffset>1318260</wp:posOffset>
            </wp:positionV>
            <wp:extent cx="5228590" cy="2076450"/>
            <wp:effectExtent l="19050" t="19050" r="10160" b="19050"/>
            <wp:wrapTopAndBottom/>
            <wp:docPr id="1" name="Picture 1" descr="1.2: Basic Process Models of Communication - Social Sci LibreTex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2: Basic Process Models of Communication - Social Sci LibreTexts"/>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b="22932"/>
                    <a:stretch/>
                  </pic:blipFill>
                  <pic:spPr bwMode="auto">
                    <a:xfrm>
                      <a:off x="0" y="0"/>
                      <a:ext cx="5228590" cy="2076450"/>
                    </a:xfrm>
                    <a:prstGeom prst="rect">
                      <a:avLst/>
                    </a:prstGeom>
                    <a:noFill/>
                    <a:ln>
                      <a:solidFill>
                        <a:schemeClr val="tx1"/>
                      </a:solid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C125CF" w:rsidRPr="006548BB">
        <w:rPr>
          <w:rFonts w:cs="Arial"/>
          <w:noProof/>
        </w:rPr>
        <w:t>The model of Shannon and Weaver is a mathematical model of communication that was developed by them in 1948. The model is known as the “mother of all models”</w:t>
      </w:r>
      <w:r w:rsidR="0086207A" w:rsidRPr="006548BB">
        <w:rPr>
          <w:rFonts w:cs="Arial"/>
          <w:noProof/>
        </w:rPr>
        <w:t xml:space="preserve"> </w:t>
      </w:r>
      <w:r w:rsidR="00C125CF" w:rsidRPr="006548BB">
        <w:rPr>
          <w:rFonts w:cs="Arial"/>
          <w:noProof/>
        </w:rPr>
        <w:t xml:space="preserve">and </w:t>
      </w:r>
      <w:r w:rsidR="008E203D" w:rsidRPr="006548BB">
        <w:rPr>
          <w:rFonts w:cs="Arial"/>
          <w:noProof/>
        </w:rPr>
        <w:t xml:space="preserve">is </w:t>
      </w:r>
      <w:r w:rsidR="00C125CF" w:rsidRPr="006548BB">
        <w:rPr>
          <w:rFonts w:cs="Arial"/>
          <w:noProof/>
        </w:rPr>
        <w:t xml:space="preserve">used to determine and develop </w:t>
      </w:r>
      <w:r w:rsidR="00F92446" w:rsidRPr="006548BB">
        <w:rPr>
          <w:rFonts w:cs="Arial"/>
          <w:noProof/>
        </w:rPr>
        <w:t>effective communication between two parties such as sender and receiver</w:t>
      </w:r>
      <w:r w:rsidR="00D96E06" w:rsidRPr="006548BB">
        <w:rPr>
          <w:rFonts w:cs="Arial"/>
          <w:noProof/>
        </w:rPr>
        <w:t xml:space="preserve"> </w:t>
      </w:r>
      <w:r w:rsidR="00D96E06" w:rsidRPr="006548BB">
        <w:rPr>
          <w:rFonts w:cs="Arial"/>
          <w:noProof/>
          <w:color w:val="000000"/>
          <w:shd w:val="clear" w:color="auto" w:fill="FFFFFF"/>
        </w:rPr>
        <w:t>(Drew, 2021)</w:t>
      </w:r>
      <w:r w:rsidR="00F92446" w:rsidRPr="006548BB">
        <w:rPr>
          <w:rFonts w:cs="Arial"/>
          <w:noProof/>
        </w:rPr>
        <w:t xml:space="preserve">. The model is also used to determine the factor that inhibits the effective communication process. The factor that they determine is “Noise”. </w:t>
      </w:r>
    </w:p>
    <w:p w14:paraId="6CFA0625" w14:textId="3F1D3178" w:rsidR="00F92446" w:rsidRPr="006548BB" w:rsidRDefault="00F92446" w:rsidP="00020B09">
      <w:pPr>
        <w:rPr>
          <w:rFonts w:cs="Arial"/>
          <w:noProof/>
        </w:rPr>
      </w:pPr>
      <w:r w:rsidRPr="006548BB">
        <w:rPr>
          <w:rFonts w:cs="Arial"/>
          <w:noProof/>
        </w:rPr>
        <w:t>According to them</w:t>
      </w:r>
      <w:r w:rsidR="008E203D" w:rsidRPr="006548BB">
        <w:rPr>
          <w:rFonts w:cs="Arial"/>
          <w:noProof/>
        </w:rPr>
        <w:t>,</w:t>
      </w:r>
      <w:r w:rsidRPr="006548BB">
        <w:rPr>
          <w:rFonts w:cs="Arial"/>
          <w:noProof/>
        </w:rPr>
        <w:t xml:space="preserve"> the communication process between two parties can be fragmented into 6 key elements. A brief discussion of each is given below:</w:t>
      </w:r>
    </w:p>
    <w:p w14:paraId="6B75F080" w14:textId="7D0366B3" w:rsidR="00020B09" w:rsidRPr="006548BB" w:rsidRDefault="00046D91" w:rsidP="00046D91">
      <w:pPr>
        <w:pStyle w:val="ListParagraph"/>
        <w:numPr>
          <w:ilvl w:val="0"/>
          <w:numId w:val="3"/>
        </w:numPr>
        <w:rPr>
          <w:rFonts w:cs="Arial"/>
          <w:noProof/>
        </w:rPr>
      </w:pPr>
      <w:r w:rsidRPr="006548BB">
        <w:rPr>
          <w:rFonts w:cs="Arial"/>
          <w:b/>
          <w:i/>
          <w:noProof/>
        </w:rPr>
        <w:t>Sender:</w:t>
      </w:r>
      <w:r w:rsidRPr="006548BB">
        <w:rPr>
          <w:rFonts w:cs="Arial"/>
          <w:noProof/>
        </w:rPr>
        <w:t xml:space="preserve"> </w:t>
      </w:r>
      <w:r w:rsidR="008E203D" w:rsidRPr="006548BB">
        <w:rPr>
          <w:rFonts w:cs="Arial"/>
          <w:noProof/>
        </w:rPr>
        <w:t>The s</w:t>
      </w:r>
      <w:r w:rsidRPr="006548BB">
        <w:rPr>
          <w:rFonts w:cs="Arial"/>
          <w:noProof/>
        </w:rPr>
        <w:t xml:space="preserve">ender is the person who has the information and intends to exchange this information </w:t>
      </w:r>
      <w:r w:rsidR="008E203D" w:rsidRPr="006548BB">
        <w:rPr>
          <w:rFonts w:cs="Arial"/>
          <w:noProof/>
        </w:rPr>
        <w:t>with</w:t>
      </w:r>
      <w:r w:rsidRPr="006548BB">
        <w:rPr>
          <w:rFonts w:cs="Arial"/>
          <w:noProof/>
        </w:rPr>
        <w:t xml:space="preserve"> the other party</w:t>
      </w:r>
      <w:r w:rsidR="006548BB" w:rsidRPr="006548BB">
        <w:rPr>
          <w:rFonts w:cs="Arial"/>
          <w:noProof/>
        </w:rPr>
        <w:t xml:space="preserve"> </w:t>
      </w:r>
      <w:r w:rsidR="006548BB" w:rsidRPr="006548BB">
        <w:rPr>
          <w:rFonts w:cs="Arial"/>
          <w:noProof/>
          <w:color w:val="000000"/>
          <w:shd w:val="clear" w:color="auto" w:fill="FFFFFF"/>
        </w:rPr>
        <w:t>(van Ruler, 2018)</w:t>
      </w:r>
      <w:r w:rsidRPr="006548BB">
        <w:rPr>
          <w:rFonts w:cs="Arial"/>
          <w:noProof/>
        </w:rPr>
        <w:t xml:space="preserve">. This segment is the source of information and the initial element of communication. </w:t>
      </w:r>
      <w:r w:rsidR="008E203D" w:rsidRPr="006548BB">
        <w:rPr>
          <w:rFonts w:cs="Arial"/>
          <w:noProof/>
        </w:rPr>
        <w:t>The c</w:t>
      </w:r>
      <w:r w:rsidRPr="006548BB">
        <w:rPr>
          <w:rFonts w:cs="Arial"/>
          <w:noProof/>
        </w:rPr>
        <w:t>ommunication process starts from the sender.</w:t>
      </w:r>
    </w:p>
    <w:p w14:paraId="79AF09D8" w14:textId="1C369BAA" w:rsidR="00046D91" w:rsidRPr="006548BB" w:rsidRDefault="00046D91" w:rsidP="00046D91">
      <w:pPr>
        <w:pStyle w:val="ListParagraph"/>
        <w:numPr>
          <w:ilvl w:val="0"/>
          <w:numId w:val="3"/>
        </w:numPr>
        <w:rPr>
          <w:rFonts w:cs="Arial"/>
          <w:noProof/>
        </w:rPr>
      </w:pPr>
      <w:r w:rsidRPr="006548BB">
        <w:rPr>
          <w:rFonts w:cs="Arial"/>
          <w:b/>
          <w:i/>
          <w:noProof/>
        </w:rPr>
        <w:t>Encoder:</w:t>
      </w:r>
      <w:r w:rsidRPr="006548BB">
        <w:rPr>
          <w:rFonts w:cs="Arial"/>
          <w:noProof/>
        </w:rPr>
        <w:t xml:space="preserve"> </w:t>
      </w:r>
      <w:r w:rsidR="008E203D" w:rsidRPr="006548BB">
        <w:rPr>
          <w:rFonts w:cs="Arial"/>
          <w:noProof/>
        </w:rPr>
        <w:t>An e</w:t>
      </w:r>
      <w:r w:rsidR="005D2B82" w:rsidRPr="006548BB">
        <w:rPr>
          <w:rFonts w:cs="Arial"/>
          <w:noProof/>
        </w:rPr>
        <w:t xml:space="preserve">ncoder is </w:t>
      </w:r>
      <w:r w:rsidR="008E203D" w:rsidRPr="006548BB">
        <w:rPr>
          <w:rFonts w:cs="Arial"/>
          <w:noProof/>
        </w:rPr>
        <w:t>a</w:t>
      </w:r>
      <w:r w:rsidR="005D2B82" w:rsidRPr="006548BB">
        <w:rPr>
          <w:rFonts w:cs="Arial"/>
          <w:noProof/>
        </w:rPr>
        <w:t xml:space="preserve"> p</w:t>
      </w:r>
      <w:r w:rsidR="008E203D" w:rsidRPr="006548BB">
        <w:rPr>
          <w:rFonts w:cs="Arial"/>
          <w:noProof/>
        </w:rPr>
        <w:t>e</w:t>
      </w:r>
      <w:r w:rsidR="005D2B82" w:rsidRPr="006548BB">
        <w:rPr>
          <w:rFonts w:cs="Arial"/>
          <w:noProof/>
        </w:rPr>
        <w:t>rson, machine</w:t>
      </w:r>
      <w:r w:rsidR="008E203D" w:rsidRPr="006548BB">
        <w:rPr>
          <w:rFonts w:cs="Arial"/>
          <w:noProof/>
        </w:rPr>
        <w:t>,</w:t>
      </w:r>
      <w:r w:rsidR="005D2B82" w:rsidRPr="006548BB">
        <w:rPr>
          <w:rFonts w:cs="Arial"/>
          <w:noProof/>
        </w:rPr>
        <w:t xml:space="preserve"> or any element that transforms the message of the sender into </w:t>
      </w:r>
      <w:r w:rsidR="008E203D" w:rsidRPr="006548BB">
        <w:rPr>
          <w:rFonts w:cs="Arial"/>
          <w:noProof/>
        </w:rPr>
        <w:t xml:space="preserve">a </w:t>
      </w:r>
      <w:r w:rsidR="005D2B82" w:rsidRPr="006548BB">
        <w:rPr>
          <w:rFonts w:cs="Arial"/>
          <w:noProof/>
        </w:rPr>
        <w:t>signal which is then transmitted through the channel. This element is also regarded as transmittal of a communication</w:t>
      </w:r>
      <w:r w:rsidR="00D96E06" w:rsidRPr="006548BB">
        <w:rPr>
          <w:rFonts w:cs="Arial"/>
          <w:noProof/>
        </w:rPr>
        <w:t xml:space="preserve"> </w:t>
      </w:r>
      <w:r w:rsidR="00D96E06" w:rsidRPr="006548BB">
        <w:rPr>
          <w:rFonts w:cs="Arial"/>
          <w:noProof/>
          <w:color w:val="000000"/>
          <w:shd w:val="clear" w:color="auto" w:fill="FFFFFF"/>
        </w:rPr>
        <w:t>(Al-Fedaghi, 2012)</w:t>
      </w:r>
      <w:r w:rsidR="005D2B82" w:rsidRPr="006548BB">
        <w:rPr>
          <w:rFonts w:cs="Arial"/>
          <w:noProof/>
        </w:rPr>
        <w:t xml:space="preserve">. </w:t>
      </w:r>
      <w:r w:rsidR="00F00CD3" w:rsidRPr="006548BB">
        <w:rPr>
          <w:rFonts w:cs="Arial"/>
          <w:noProof/>
        </w:rPr>
        <w:t xml:space="preserve">For example, in a telephonic conversation, the vocals of the sender </w:t>
      </w:r>
      <w:r w:rsidR="00A47600" w:rsidRPr="006548BB">
        <w:rPr>
          <w:rFonts w:cs="Arial"/>
          <w:noProof/>
        </w:rPr>
        <w:t>are</w:t>
      </w:r>
      <w:r w:rsidR="00F00CD3" w:rsidRPr="006548BB">
        <w:rPr>
          <w:rFonts w:cs="Arial"/>
          <w:noProof/>
        </w:rPr>
        <w:t xml:space="preserve"> converted into </w:t>
      </w:r>
      <w:r w:rsidR="008E203D" w:rsidRPr="006548BB">
        <w:rPr>
          <w:rFonts w:cs="Arial"/>
          <w:noProof/>
        </w:rPr>
        <w:t xml:space="preserve">an </w:t>
      </w:r>
      <w:r w:rsidR="00F37346" w:rsidRPr="006548BB">
        <w:rPr>
          <w:rFonts w:cs="Arial"/>
          <w:noProof/>
        </w:rPr>
        <w:t xml:space="preserve">electric signal by the microphone and sent using </w:t>
      </w:r>
      <w:r w:rsidR="00F00CD3" w:rsidRPr="006548BB">
        <w:rPr>
          <w:rFonts w:cs="Arial"/>
          <w:noProof/>
        </w:rPr>
        <w:t>radio wave</w:t>
      </w:r>
      <w:r w:rsidR="008E203D" w:rsidRPr="006548BB">
        <w:rPr>
          <w:rFonts w:cs="Arial"/>
          <w:noProof/>
        </w:rPr>
        <w:t>s</w:t>
      </w:r>
      <w:r w:rsidR="00F00CD3" w:rsidRPr="006548BB">
        <w:rPr>
          <w:rFonts w:cs="Arial"/>
          <w:noProof/>
        </w:rPr>
        <w:t xml:space="preserve"> and through the channel. </w:t>
      </w:r>
    </w:p>
    <w:p w14:paraId="6FC3AC07" w14:textId="24A4D3F2" w:rsidR="00BF3894" w:rsidRPr="006548BB" w:rsidRDefault="00A47600" w:rsidP="00046D91">
      <w:pPr>
        <w:pStyle w:val="ListParagraph"/>
        <w:numPr>
          <w:ilvl w:val="0"/>
          <w:numId w:val="3"/>
        </w:numPr>
        <w:rPr>
          <w:rFonts w:cs="Arial"/>
          <w:noProof/>
        </w:rPr>
      </w:pPr>
      <w:r w:rsidRPr="006548BB">
        <w:rPr>
          <w:rFonts w:cs="Arial"/>
          <w:b/>
          <w:i/>
          <w:noProof/>
        </w:rPr>
        <w:t>Channels:</w:t>
      </w:r>
      <w:r w:rsidRPr="006548BB">
        <w:rPr>
          <w:rFonts w:cs="Arial"/>
          <w:noProof/>
        </w:rPr>
        <w:t xml:space="preserve"> This is the medium through which signals move from one place to another f</w:t>
      </w:r>
      <w:r w:rsidR="008E203D" w:rsidRPr="006548BB">
        <w:rPr>
          <w:rFonts w:cs="Arial"/>
          <w:noProof/>
        </w:rPr>
        <w:t>ro</w:t>
      </w:r>
      <w:r w:rsidRPr="006548BB">
        <w:rPr>
          <w:rFonts w:cs="Arial"/>
          <w:noProof/>
        </w:rPr>
        <w:t>m source to destination</w:t>
      </w:r>
      <w:r w:rsidR="006548BB" w:rsidRPr="006548BB">
        <w:rPr>
          <w:rFonts w:cs="Arial"/>
          <w:noProof/>
        </w:rPr>
        <w:t xml:space="preserve"> </w:t>
      </w:r>
      <w:r w:rsidR="006548BB" w:rsidRPr="006548BB">
        <w:rPr>
          <w:rFonts w:cs="Arial"/>
          <w:noProof/>
          <w:color w:val="000000"/>
          <w:shd w:val="clear" w:color="auto" w:fill="FFFFFF"/>
        </w:rPr>
        <w:t>(van Ruler, 2018)</w:t>
      </w:r>
      <w:r w:rsidRPr="006548BB">
        <w:rPr>
          <w:rFonts w:cs="Arial"/>
          <w:noProof/>
        </w:rPr>
        <w:t>. F</w:t>
      </w:r>
      <w:r w:rsidR="008E203D" w:rsidRPr="006548BB">
        <w:rPr>
          <w:rFonts w:cs="Arial"/>
          <w:noProof/>
        </w:rPr>
        <w:t>or</w:t>
      </w:r>
      <w:r w:rsidRPr="006548BB">
        <w:rPr>
          <w:rFonts w:cs="Arial"/>
          <w:noProof/>
        </w:rPr>
        <w:t xml:space="preserve"> example, mobile network</w:t>
      </w:r>
      <w:r w:rsidR="008E203D" w:rsidRPr="006548BB">
        <w:rPr>
          <w:rFonts w:cs="Arial"/>
          <w:noProof/>
        </w:rPr>
        <w:t>s</w:t>
      </w:r>
      <w:r w:rsidRPr="006548BB">
        <w:rPr>
          <w:rFonts w:cs="Arial"/>
          <w:noProof/>
        </w:rPr>
        <w:t>, wireless network</w:t>
      </w:r>
      <w:r w:rsidR="008E203D" w:rsidRPr="006548BB">
        <w:rPr>
          <w:rFonts w:cs="Arial"/>
          <w:noProof/>
        </w:rPr>
        <w:t>s</w:t>
      </w:r>
      <w:r w:rsidRPr="006548BB">
        <w:rPr>
          <w:rFonts w:cs="Arial"/>
          <w:noProof/>
        </w:rPr>
        <w:t xml:space="preserve"> are the channels through which message</w:t>
      </w:r>
      <w:r w:rsidR="008E203D" w:rsidRPr="006548BB">
        <w:rPr>
          <w:rFonts w:cs="Arial"/>
          <w:noProof/>
        </w:rPr>
        <w:t>s</w:t>
      </w:r>
      <w:r w:rsidRPr="006548BB">
        <w:rPr>
          <w:rFonts w:cs="Arial"/>
          <w:noProof/>
        </w:rPr>
        <w:t xml:space="preserve"> can be transmitted.</w:t>
      </w:r>
    </w:p>
    <w:p w14:paraId="4D6E7F48" w14:textId="00EAD5A4" w:rsidR="00A47600" w:rsidRPr="006548BB" w:rsidRDefault="00A47600" w:rsidP="00046D91">
      <w:pPr>
        <w:pStyle w:val="ListParagraph"/>
        <w:numPr>
          <w:ilvl w:val="0"/>
          <w:numId w:val="3"/>
        </w:numPr>
        <w:rPr>
          <w:rFonts w:cs="Arial"/>
          <w:noProof/>
        </w:rPr>
      </w:pPr>
      <w:r w:rsidRPr="006548BB">
        <w:rPr>
          <w:rFonts w:cs="Arial"/>
          <w:b/>
          <w:i/>
          <w:noProof/>
        </w:rPr>
        <w:t>Decoder:</w:t>
      </w:r>
      <w:r w:rsidRPr="006548BB">
        <w:rPr>
          <w:rFonts w:cs="Arial"/>
          <w:noProof/>
        </w:rPr>
        <w:t xml:space="preserve"> It is the element </w:t>
      </w:r>
      <w:r w:rsidR="008E203D" w:rsidRPr="006548BB">
        <w:rPr>
          <w:rFonts w:cs="Arial"/>
          <w:noProof/>
        </w:rPr>
        <w:t xml:space="preserve">that </w:t>
      </w:r>
      <w:r w:rsidRPr="006548BB">
        <w:rPr>
          <w:rFonts w:cs="Arial"/>
          <w:noProof/>
        </w:rPr>
        <w:t>resides with the receivers’ end that works perfectly opposite of the encoder</w:t>
      </w:r>
      <w:r w:rsidR="006548BB" w:rsidRPr="006548BB">
        <w:rPr>
          <w:rFonts w:cs="Arial"/>
          <w:noProof/>
        </w:rPr>
        <w:t xml:space="preserve"> </w:t>
      </w:r>
      <w:r w:rsidR="006548BB" w:rsidRPr="006548BB">
        <w:rPr>
          <w:rFonts w:cs="Arial"/>
          <w:noProof/>
          <w:color w:val="000000"/>
          <w:shd w:val="clear" w:color="auto" w:fill="FFFFFF"/>
        </w:rPr>
        <w:t>(Blythe, 2021)</w:t>
      </w:r>
      <w:r w:rsidRPr="006548BB">
        <w:rPr>
          <w:rFonts w:cs="Arial"/>
          <w:noProof/>
        </w:rPr>
        <w:t xml:space="preserve">. </w:t>
      </w:r>
      <w:r w:rsidR="008E203D" w:rsidRPr="006548BB">
        <w:rPr>
          <w:rFonts w:cs="Arial"/>
          <w:noProof/>
        </w:rPr>
        <w:t>The d</w:t>
      </w:r>
      <w:r w:rsidRPr="006548BB">
        <w:rPr>
          <w:rFonts w:cs="Arial"/>
          <w:noProof/>
        </w:rPr>
        <w:t xml:space="preserve">ecoder converts the signals into </w:t>
      </w:r>
      <w:r w:rsidR="008E203D" w:rsidRPr="006548BB">
        <w:rPr>
          <w:rFonts w:cs="Arial"/>
          <w:noProof/>
        </w:rPr>
        <w:t xml:space="preserve">the </w:t>
      </w:r>
      <w:r w:rsidRPr="006548BB">
        <w:rPr>
          <w:rFonts w:cs="Arial"/>
          <w:noProof/>
        </w:rPr>
        <w:t xml:space="preserve">message. </w:t>
      </w:r>
      <w:r w:rsidR="00AF5BCE" w:rsidRPr="006548BB">
        <w:rPr>
          <w:rFonts w:cs="Arial"/>
          <w:noProof/>
        </w:rPr>
        <w:t xml:space="preserve">In telephonic communication, the electric signals from the sender’s end </w:t>
      </w:r>
      <w:r w:rsidR="008E203D" w:rsidRPr="006548BB">
        <w:rPr>
          <w:rFonts w:cs="Arial"/>
          <w:noProof/>
        </w:rPr>
        <w:t>are</w:t>
      </w:r>
      <w:r w:rsidR="00AF5BCE" w:rsidRPr="006548BB">
        <w:rPr>
          <w:rFonts w:cs="Arial"/>
          <w:noProof/>
        </w:rPr>
        <w:t xml:space="preserve"> reconverted into sounds for the receiver.</w:t>
      </w:r>
    </w:p>
    <w:p w14:paraId="09E879F2" w14:textId="05A4DD5E" w:rsidR="00507776" w:rsidRPr="006548BB" w:rsidRDefault="00507776" w:rsidP="00046D91">
      <w:pPr>
        <w:pStyle w:val="ListParagraph"/>
        <w:numPr>
          <w:ilvl w:val="0"/>
          <w:numId w:val="3"/>
        </w:numPr>
        <w:rPr>
          <w:rFonts w:cs="Arial"/>
          <w:noProof/>
        </w:rPr>
      </w:pPr>
      <w:r w:rsidRPr="006548BB">
        <w:rPr>
          <w:rFonts w:cs="Arial"/>
          <w:b/>
          <w:i/>
          <w:noProof/>
        </w:rPr>
        <w:t>Receiver:</w:t>
      </w:r>
      <w:r w:rsidRPr="006548BB">
        <w:rPr>
          <w:rFonts w:cs="Arial"/>
          <w:noProof/>
        </w:rPr>
        <w:t xml:space="preserve"> This is the final destination of the information that has </w:t>
      </w:r>
      <w:r w:rsidR="008E203D" w:rsidRPr="006548BB">
        <w:rPr>
          <w:rFonts w:cs="Arial"/>
          <w:noProof/>
        </w:rPr>
        <w:t xml:space="preserve">been </w:t>
      </w:r>
      <w:r w:rsidRPr="006548BB">
        <w:rPr>
          <w:rFonts w:cs="Arial"/>
          <w:noProof/>
        </w:rPr>
        <w:t xml:space="preserve">sent from the </w:t>
      </w:r>
      <w:r w:rsidR="00A44F2D" w:rsidRPr="006548BB">
        <w:rPr>
          <w:rFonts w:cs="Arial"/>
          <w:noProof/>
        </w:rPr>
        <w:t>sender. The information is transmitted from the sender to the receiver.</w:t>
      </w:r>
    </w:p>
    <w:p w14:paraId="636D7F44" w14:textId="7EBD236C" w:rsidR="00A44F2D" w:rsidRPr="006548BB" w:rsidRDefault="00A44F2D" w:rsidP="00A167B3">
      <w:pPr>
        <w:pStyle w:val="ListParagraph"/>
        <w:numPr>
          <w:ilvl w:val="0"/>
          <w:numId w:val="3"/>
        </w:numPr>
        <w:rPr>
          <w:rFonts w:cs="Arial"/>
          <w:noProof/>
        </w:rPr>
      </w:pPr>
      <w:r w:rsidRPr="006548BB">
        <w:rPr>
          <w:rFonts w:cs="Arial"/>
          <w:b/>
          <w:i/>
          <w:noProof/>
        </w:rPr>
        <w:t>Noise:</w:t>
      </w:r>
      <w:r w:rsidRPr="006548BB">
        <w:rPr>
          <w:rFonts w:cs="Arial"/>
          <w:noProof/>
        </w:rPr>
        <w:t xml:space="preserve"> While </w:t>
      </w:r>
      <w:r w:rsidR="008E203D" w:rsidRPr="006548BB">
        <w:rPr>
          <w:rFonts w:cs="Arial"/>
          <w:noProof/>
        </w:rPr>
        <w:t xml:space="preserve">a </w:t>
      </w:r>
      <w:r w:rsidRPr="006548BB">
        <w:rPr>
          <w:rFonts w:cs="Arial"/>
          <w:noProof/>
        </w:rPr>
        <w:t>message is transmitted from the sender to the receiver, the message can be disturbed by any source both internal and external in the process of communication. Noise interrupt</w:t>
      </w:r>
      <w:r w:rsidR="008E203D" w:rsidRPr="006548BB">
        <w:rPr>
          <w:rFonts w:cs="Arial"/>
          <w:noProof/>
        </w:rPr>
        <w:t>s</w:t>
      </w:r>
      <w:r w:rsidRPr="006548BB">
        <w:rPr>
          <w:rFonts w:cs="Arial"/>
          <w:noProof/>
        </w:rPr>
        <w:t xml:space="preserve"> the message and limits the understanding and meaning of the message.</w:t>
      </w:r>
      <w:r w:rsidR="00A5652E" w:rsidRPr="006548BB">
        <w:rPr>
          <w:rFonts w:cs="Arial"/>
          <w:noProof/>
        </w:rPr>
        <w:t xml:space="preserve"> The main obstacle </w:t>
      </w:r>
      <w:r w:rsidR="008E203D" w:rsidRPr="006548BB">
        <w:rPr>
          <w:rFonts w:cs="Arial"/>
          <w:noProof/>
        </w:rPr>
        <w:t>to</w:t>
      </w:r>
      <w:r w:rsidR="00A5652E" w:rsidRPr="006548BB">
        <w:rPr>
          <w:rFonts w:cs="Arial"/>
          <w:noProof/>
        </w:rPr>
        <w:t xml:space="preserve"> effective communication is the Noise produced in the channel according to Shannon and Weaver</w:t>
      </w:r>
      <w:r w:rsidR="00D96E06" w:rsidRPr="006548BB">
        <w:rPr>
          <w:rFonts w:cs="Arial"/>
          <w:noProof/>
        </w:rPr>
        <w:t xml:space="preserve"> </w:t>
      </w:r>
      <w:r w:rsidR="00D96E06" w:rsidRPr="006548BB">
        <w:rPr>
          <w:rFonts w:cs="Arial"/>
          <w:noProof/>
          <w:color w:val="000000"/>
          <w:szCs w:val="20"/>
          <w:shd w:val="clear" w:color="auto" w:fill="FFFFFF"/>
        </w:rPr>
        <w:t xml:space="preserve">(Littlejohn and Foss, </w:t>
      </w:r>
      <w:r w:rsidR="006548BB" w:rsidRPr="006548BB">
        <w:rPr>
          <w:rFonts w:cs="Arial"/>
          <w:noProof/>
          <w:color w:val="000000"/>
          <w:szCs w:val="20"/>
          <w:shd w:val="clear" w:color="auto" w:fill="FFFFFF"/>
        </w:rPr>
        <w:t>2015</w:t>
      </w:r>
      <w:r w:rsidR="00D96E06" w:rsidRPr="006548BB">
        <w:rPr>
          <w:rFonts w:cs="Arial"/>
          <w:noProof/>
          <w:color w:val="000000"/>
          <w:szCs w:val="20"/>
          <w:shd w:val="clear" w:color="auto" w:fill="FFFFFF"/>
        </w:rPr>
        <w:t>)</w:t>
      </w:r>
      <w:r w:rsidR="00A5652E" w:rsidRPr="006548BB">
        <w:rPr>
          <w:rFonts w:cs="Arial"/>
          <w:noProof/>
        </w:rPr>
        <w:t>.</w:t>
      </w:r>
      <w:r w:rsidR="00E44689" w:rsidRPr="006548BB">
        <w:rPr>
          <w:rFonts w:cs="Arial"/>
          <w:noProof/>
        </w:rPr>
        <w:t xml:space="preserve"> There are two types of Noise. They are internal noise and external noise. Internal noise comes out from the sender’s end when the sender is providing the information or encoding it</w:t>
      </w:r>
      <w:r w:rsidR="00D96E06" w:rsidRPr="006548BB">
        <w:rPr>
          <w:rFonts w:cs="Arial"/>
          <w:noProof/>
        </w:rPr>
        <w:t xml:space="preserve"> </w:t>
      </w:r>
      <w:r w:rsidR="00D96E06" w:rsidRPr="006548BB">
        <w:rPr>
          <w:rFonts w:cs="Arial"/>
          <w:noProof/>
          <w:color w:val="000000"/>
          <w:szCs w:val="20"/>
          <w:shd w:val="clear" w:color="auto" w:fill="FFFFFF"/>
        </w:rPr>
        <w:t>(Drew, 2021)</w:t>
      </w:r>
      <w:r w:rsidR="00E44689" w:rsidRPr="006548BB">
        <w:rPr>
          <w:rFonts w:cs="Arial"/>
          <w:noProof/>
        </w:rPr>
        <w:t xml:space="preserve">. For example, the sender may mispronounce a word while speaking or misspell something while typing. On the contrary, external noise </w:t>
      </w:r>
      <w:r w:rsidR="008E203D" w:rsidRPr="006548BB">
        <w:rPr>
          <w:rFonts w:cs="Arial"/>
          <w:noProof/>
        </w:rPr>
        <w:t xml:space="preserve">is </w:t>
      </w:r>
      <w:r w:rsidR="00E44689" w:rsidRPr="006548BB">
        <w:rPr>
          <w:rFonts w:cs="Arial"/>
          <w:noProof/>
        </w:rPr>
        <w:t xml:space="preserve">generated from outside sources. For example, natural calamities can weaken the signal that is transmitted. </w:t>
      </w:r>
      <w:r w:rsidR="00566CC1" w:rsidRPr="006548BB">
        <w:rPr>
          <w:rFonts w:cs="Arial"/>
          <w:noProof/>
        </w:rPr>
        <w:t xml:space="preserve">Noise can interrupt the message during the </w:t>
      </w:r>
      <w:r w:rsidR="0030684C" w:rsidRPr="006548BB">
        <w:rPr>
          <w:rFonts w:cs="Arial"/>
          <w:noProof/>
        </w:rPr>
        <w:t xml:space="preserve">time of both encoding and decoding. </w:t>
      </w:r>
    </w:p>
    <w:p w14:paraId="09642064" w14:textId="616D0E1F" w:rsidR="00A167B3" w:rsidRPr="006548BB" w:rsidRDefault="00A167B3" w:rsidP="009F1C1D">
      <w:pPr>
        <w:pStyle w:val="Heading2"/>
        <w:rPr>
          <w:noProof/>
        </w:rPr>
      </w:pPr>
      <w:bookmarkStart w:id="3" w:name="_Toc91111051"/>
      <w:r w:rsidRPr="006548BB">
        <w:rPr>
          <w:noProof/>
        </w:rPr>
        <w:t>Schramm Model of Communication</w:t>
      </w:r>
      <w:bookmarkEnd w:id="3"/>
    </w:p>
    <w:p w14:paraId="7E9A1287" w14:textId="7CE86C74" w:rsidR="00D20DB6" w:rsidRPr="006548BB" w:rsidRDefault="00A167B3" w:rsidP="00482946">
      <w:pPr>
        <w:rPr>
          <w:noProof/>
        </w:rPr>
      </w:pPr>
      <w:r w:rsidRPr="006548BB">
        <w:rPr>
          <w:noProof/>
        </w:rPr>
        <w:t xml:space="preserve">The model proposed by Wilbur </w:t>
      </w:r>
      <w:r w:rsidRPr="006548BB">
        <w:rPr>
          <w:rFonts w:cs="Arial"/>
          <w:noProof/>
        </w:rPr>
        <w:t xml:space="preserve">Schramm in 1954 which is known as </w:t>
      </w:r>
      <w:r w:rsidR="003D2FAE" w:rsidRPr="006548BB">
        <w:rPr>
          <w:rFonts w:cs="Arial"/>
          <w:noProof/>
        </w:rPr>
        <w:t xml:space="preserve">the </w:t>
      </w:r>
      <w:r w:rsidRPr="006548BB">
        <w:rPr>
          <w:rFonts w:cs="Arial"/>
          <w:noProof/>
        </w:rPr>
        <w:t>Schramm model denotes communication as a two</w:t>
      </w:r>
      <w:r w:rsidR="003D2FAE" w:rsidRPr="006548BB">
        <w:rPr>
          <w:rFonts w:cs="Arial"/>
          <w:noProof/>
        </w:rPr>
        <w:t>-</w:t>
      </w:r>
      <w:r w:rsidRPr="006548BB">
        <w:rPr>
          <w:rFonts w:cs="Arial"/>
          <w:noProof/>
        </w:rPr>
        <w:t xml:space="preserve">way street. Effective communication involves a continuous process from sender to receiver. </w:t>
      </w:r>
      <w:r w:rsidR="00482946" w:rsidRPr="006548BB">
        <w:rPr>
          <w:rFonts w:cs="Arial"/>
          <w:noProof/>
        </w:rPr>
        <w:t xml:space="preserve">The model regards communication </w:t>
      </w:r>
      <w:r w:rsidR="003D2FAE" w:rsidRPr="006548BB">
        <w:rPr>
          <w:rFonts w:cs="Arial"/>
          <w:noProof/>
        </w:rPr>
        <w:t>a</w:t>
      </w:r>
      <w:r w:rsidR="00482946" w:rsidRPr="006548BB">
        <w:rPr>
          <w:rFonts w:cs="Arial"/>
          <w:noProof/>
        </w:rPr>
        <w:t>s a cyclical or reciprocal exchange of information between two parties</w:t>
      </w:r>
      <w:r w:rsidR="00D96E06" w:rsidRPr="006548BB">
        <w:rPr>
          <w:rFonts w:cs="Arial"/>
          <w:noProof/>
        </w:rPr>
        <w:t xml:space="preserve"> </w:t>
      </w:r>
      <w:r w:rsidR="00D96E06" w:rsidRPr="006548BB">
        <w:rPr>
          <w:rFonts w:cs="Arial"/>
          <w:noProof/>
          <w:color w:val="000000"/>
          <w:shd w:val="clear" w:color="auto" w:fill="FFFFFF"/>
        </w:rPr>
        <w:t>(Blythe, 2021)</w:t>
      </w:r>
      <w:r w:rsidR="00482946" w:rsidRPr="006548BB">
        <w:rPr>
          <w:rFonts w:cs="Arial"/>
          <w:noProof/>
        </w:rPr>
        <w:t xml:space="preserve">. For a complete communication, the model requires three elements namely: Sender or source, Message, and Recipient. It is not necessary under the model that the sender and recipient should be different parties. The same person can be </w:t>
      </w:r>
      <w:r w:rsidR="003D2FAE" w:rsidRPr="006548BB">
        <w:rPr>
          <w:rFonts w:cs="Arial"/>
          <w:noProof/>
        </w:rPr>
        <w:t xml:space="preserve">the </w:t>
      </w:r>
      <w:r w:rsidR="00482946" w:rsidRPr="006548BB">
        <w:rPr>
          <w:rFonts w:cs="Arial"/>
          <w:noProof/>
        </w:rPr>
        <w:t xml:space="preserve">sender and recipient. In such </w:t>
      </w:r>
      <w:r w:rsidR="003D2FAE" w:rsidRPr="006548BB">
        <w:rPr>
          <w:rFonts w:cs="Arial"/>
          <w:noProof/>
        </w:rPr>
        <w:t xml:space="preserve">a </w:t>
      </w:r>
      <w:r w:rsidR="00482946" w:rsidRPr="006548BB">
        <w:rPr>
          <w:rFonts w:cs="Arial"/>
          <w:noProof/>
        </w:rPr>
        <w:t>case, communication is considered intra-personal communication. According to the model, effective communication is never possible if the receiver does not provide any feedback message to the sender party of the communication process. The model breaks the communication in a practical way</w:t>
      </w:r>
      <w:r w:rsidR="002936D6" w:rsidRPr="006548BB">
        <w:rPr>
          <w:rFonts w:cs="Arial"/>
          <w:noProof/>
        </w:rPr>
        <w:t>,</w:t>
      </w:r>
      <w:r w:rsidR="00482946" w:rsidRPr="006548BB">
        <w:rPr>
          <w:rFonts w:cs="Arial"/>
          <w:noProof/>
        </w:rPr>
        <w:t xml:space="preserve"> not in a traditional approach as described in </w:t>
      </w:r>
      <w:r w:rsidR="002936D6" w:rsidRPr="006548BB">
        <w:rPr>
          <w:rFonts w:cs="Arial"/>
          <w:noProof/>
        </w:rPr>
        <w:t xml:space="preserve">the </w:t>
      </w:r>
      <w:r w:rsidR="00482946" w:rsidRPr="006548BB">
        <w:rPr>
          <w:rFonts w:cs="Arial"/>
          <w:noProof/>
        </w:rPr>
        <w:t>Shannon and Weaver Model</w:t>
      </w:r>
      <w:r w:rsidR="00D96E06" w:rsidRPr="006548BB">
        <w:rPr>
          <w:rFonts w:cs="Arial"/>
          <w:noProof/>
        </w:rPr>
        <w:t xml:space="preserve"> </w:t>
      </w:r>
      <w:r w:rsidR="00D96E06" w:rsidRPr="006548BB">
        <w:rPr>
          <w:rFonts w:cs="Arial"/>
          <w:noProof/>
          <w:color w:val="000000"/>
          <w:shd w:val="clear" w:color="auto" w:fill="FFFFFF"/>
        </w:rPr>
        <w:t xml:space="preserve">(Schramm's Model of </w:t>
      </w:r>
      <w:r w:rsidR="00D96E06" w:rsidRPr="006548BB">
        <w:rPr>
          <w:noProof/>
        </w:rPr>
        <mc:AlternateContent>
          <mc:Choice Requires="wps">
            <w:drawing>
              <wp:anchor distT="0" distB="0" distL="114300" distR="114300" simplePos="0" relativeHeight="251664384" behindDoc="0" locked="0" layoutInCell="1" allowOverlap="1" wp14:anchorId="41DDB74D" wp14:editId="1E84D953">
                <wp:simplePos x="0" y="0"/>
                <wp:positionH relativeFrom="margin">
                  <wp:posOffset>208280</wp:posOffset>
                </wp:positionH>
                <wp:positionV relativeFrom="paragraph">
                  <wp:posOffset>5276850</wp:posOffset>
                </wp:positionV>
                <wp:extent cx="5312410" cy="635"/>
                <wp:effectExtent l="0" t="0" r="2540" b="0"/>
                <wp:wrapTopAndBottom/>
                <wp:docPr id="5" name="Text Box 5"/>
                <wp:cNvGraphicFramePr/>
                <a:graphic xmlns:a="http://schemas.openxmlformats.org/drawingml/2006/main">
                  <a:graphicData uri="http://schemas.microsoft.com/office/word/2010/wordprocessingShape">
                    <wps:wsp>
                      <wps:cNvSpPr txBox="1"/>
                      <wps:spPr>
                        <a:xfrm>
                          <a:off x="0" y="0"/>
                          <a:ext cx="5312410" cy="635"/>
                        </a:xfrm>
                        <a:prstGeom prst="rect">
                          <a:avLst/>
                        </a:prstGeom>
                        <a:solidFill>
                          <a:prstClr val="white"/>
                        </a:solidFill>
                        <a:ln>
                          <a:noFill/>
                        </a:ln>
                      </wps:spPr>
                      <wps:txbx>
                        <w:txbxContent>
                          <w:p w14:paraId="21D475EB" w14:textId="1F4132FE" w:rsidR="00A71911" w:rsidRPr="00A71911" w:rsidRDefault="00A71911" w:rsidP="009F1C1D">
                            <w:pPr>
                              <w:pStyle w:val="Caption"/>
                              <w:jc w:val="center"/>
                              <w:rPr>
                                <w:color w:val="auto"/>
                                <w:sz w:val="20"/>
                              </w:rPr>
                            </w:pPr>
                            <w:r w:rsidRPr="00A71911">
                              <w:rPr>
                                <w:color w:val="auto"/>
                                <w:sz w:val="20"/>
                              </w:rPr>
                              <w:t xml:space="preserve">Figure </w:t>
                            </w:r>
                            <w:r w:rsidRPr="00A71911">
                              <w:rPr>
                                <w:color w:val="auto"/>
                                <w:sz w:val="20"/>
                              </w:rPr>
                              <w:fldChar w:fldCharType="begin"/>
                            </w:r>
                            <w:r w:rsidRPr="00A71911">
                              <w:rPr>
                                <w:color w:val="auto"/>
                                <w:sz w:val="20"/>
                              </w:rPr>
                              <w:instrText xml:space="preserve"> SEQ Figure \* ARABIC </w:instrText>
                            </w:r>
                            <w:r w:rsidRPr="00A71911">
                              <w:rPr>
                                <w:color w:val="auto"/>
                                <w:sz w:val="20"/>
                              </w:rPr>
                              <w:fldChar w:fldCharType="separate"/>
                            </w:r>
                            <w:r w:rsidR="006A7FE1">
                              <w:rPr>
                                <w:noProof/>
                                <w:color w:val="auto"/>
                                <w:sz w:val="20"/>
                              </w:rPr>
                              <w:t>2</w:t>
                            </w:r>
                            <w:r w:rsidRPr="00A71911">
                              <w:rPr>
                                <w:color w:val="auto"/>
                                <w:sz w:val="20"/>
                              </w:rPr>
                              <w:fldChar w:fldCharType="end"/>
                            </w:r>
                            <w:r w:rsidRPr="00A71911">
                              <w:rPr>
                                <w:color w:val="auto"/>
                                <w:sz w:val="20"/>
                              </w:rPr>
                              <w:t>: Communication Model of Schramm</w:t>
                            </w:r>
                            <w:r w:rsidR="00D96E06">
                              <w:rPr>
                                <w:color w:val="auto"/>
                                <w:sz w:val="20"/>
                              </w:rPr>
                              <w:t xml:space="preserve"> </w:t>
                            </w:r>
                            <w:r w:rsidR="00D96E06">
                              <w:rPr>
                                <w:rFonts w:cs="Arial"/>
                                <w:color w:val="000000"/>
                                <w:sz w:val="20"/>
                                <w:szCs w:val="20"/>
                                <w:shd w:val="clear" w:color="auto" w:fill="FFFFFF"/>
                              </w:rPr>
                              <w:t>(Schramm Communication Model, 2021)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1DDB74D" id="Text Box 5" o:spid="_x0000_s1027" type="#_x0000_t202" style="position:absolute;left:0;text-align:left;margin-left:16.4pt;margin-top:415.5pt;width:418.3pt;height:.05pt;z-index:25166438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" stroked="f">
                <v:textbox style="mso-fit-shape-to-text:t" inset="0,0,0,0">
                  <w:txbxContent>
                    <w:p w14:paraId="21D475EB" w14:textId="1F4132FE" w:rsidR="00A71911" w:rsidRPr="00A71911" w:rsidRDefault="00A71911" w:rsidP="009F1C1D">
                      <w:pPr>
                        <w:pStyle w:val="Caption"/>
                        <w:jc w:val="center"/>
                        <w:rPr>
                          <w:color w:val="auto"/>
                          <w:sz w:val="20"/>
                        </w:rPr>
                      </w:pPr>
                      <w:r w:rsidRPr="00A71911">
                        <w:rPr>
                          <w:color w:val="auto"/>
                          <w:sz w:val="20"/>
                        </w:rPr>
                        <w:t xml:space="preserve">Figure </w:t>
                      </w:r>
                      <w:r w:rsidRPr="00A71911">
                        <w:rPr>
                          <w:color w:val="auto"/>
                          <w:sz w:val="20"/>
                        </w:rPr>
                        <w:fldChar w:fldCharType="begin"/>
                      </w:r>
                      <w:r w:rsidRPr="00A71911">
                        <w:rPr>
                          <w:color w:val="auto"/>
                          <w:sz w:val="20"/>
                        </w:rPr>
                        <w:instrText xml:space="preserve"> SEQ Figure \* ARABIC </w:instrText>
                      </w:r>
                      <w:r w:rsidRPr="00A71911">
                        <w:rPr>
                          <w:color w:val="auto"/>
                          <w:sz w:val="20"/>
                        </w:rPr>
                        <w:fldChar w:fldCharType="separate"/>
                      </w:r>
                      <w:r w:rsidR="006A7FE1">
                        <w:rPr>
                          <w:noProof/>
                          <w:color w:val="auto"/>
                          <w:sz w:val="20"/>
                        </w:rPr>
                        <w:t>2</w:t>
                      </w:r>
                      <w:r w:rsidRPr="00A71911">
                        <w:rPr>
                          <w:color w:val="auto"/>
                          <w:sz w:val="20"/>
                        </w:rPr>
                        <w:fldChar w:fldCharType="end"/>
                      </w:r>
                      <w:r w:rsidRPr="00A71911">
                        <w:rPr>
                          <w:color w:val="auto"/>
                          <w:sz w:val="20"/>
                        </w:rPr>
                        <w:t>: Communication Model of Schramm</w:t>
                      </w:r>
                      <w:r w:rsidR="00D96E06">
                        <w:rPr>
                          <w:color w:val="auto"/>
                          <w:sz w:val="20"/>
                        </w:rPr>
                        <w:t xml:space="preserve"> </w:t>
                      </w:r>
                      <w:r w:rsidR="00D96E06">
                        <w:rPr>
                          <w:rFonts w:cs="Arial"/>
                          <w:color w:val="000000"/>
                          <w:sz w:val="20"/>
                          <w:szCs w:val="20"/>
                          <w:shd w:val="clear" w:color="auto" w:fill="FFFFFF"/>
                        </w:rPr>
                        <w:t>(Schramm Communication Model, 2021)</w:t>
                      </w:r>
                    </w:p>
                  </w:txbxContent>
                </v:textbox>
                <w10:wrap type="topAndBottom" anchorx="margin"/>
              </v:shape>
            </w:pict>
          </mc:Fallback>
        </mc:AlternateContent>
      </w:r>
      <w:r w:rsidR="00D96E06" w:rsidRPr="006548BB">
        <w:rPr>
          <w:noProof/>
        </w:rPr>
        <w:drawing>
          <wp:anchor distT="0" distB="0" distL="114300" distR="114300" simplePos="0" relativeHeight="251659264" behindDoc="0" locked="0" layoutInCell="1" allowOverlap="1" wp14:anchorId="66B11C9B" wp14:editId="68682A5A">
            <wp:simplePos x="0" y="0"/>
            <wp:positionH relativeFrom="margin">
              <wp:align>center</wp:align>
            </wp:positionH>
            <wp:positionV relativeFrom="paragraph">
              <wp:posOffset>2428875</wp:posOffset>
            </wp:positionV>
            <wp:extent cx="5312410" cy="2781300"/>
            <wp:effectExtent l="19050" t="19050" r="21590" b="19050"/>
            <wp:wrapTopAndBottom/>
            <wp:docPr id="2" name="Picture 2" descr="Schramm Communication Model example - toolshe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hramm Communication Model example - toolshero"/>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5312410" cy="2781300"/>
                    </a:xfrm>
                    <a:prstGeom prst="rect">
                      <a:avLst/>
                    </a:prstGeom>
                    <a:noFill/>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96E06" w:rsidRPr="006548BB">
        <w:rPr>
          <w:rFonts w:cs="Arial"/>
          <w:noProof/>
          <w:color w:val="000000"/>
          <w:shd w:val="clear" w:color="auto" w:fill="FFFFFF"/>
        </w:rPr>
        <w:t>communication - QS Study, 2021)</w:t>
      </w:r>
      <w:r w:rsidR="00482946" w:rsidRPr="006548BB">
        <w:rPr>
          <w:rFonts w:cs="Arial"/>
          <w:noProof/>
        </w:rPr>
        <w:t xml:space="preserve">. </w:t>
      </w:r>
    </w:p>
    <w:p w14:paraId="7F61B742" w14:textId="180478C6" w:rsidR="00482946" w:rsidRPr="006548BB" w:rsidRDefault="00482946" w:rsidP="00482946">
      <w:pPr>
        <w:rPr>
          <w:noProof/>
        </w:rPr>
      </w:pPr>
      <w:r w:rsidRPr="006548BB">
        <w:rPr>
          <w:noProof/>
        </w:rPr>
        <w:t>As already mentioned that there are three main elements under the model namely source, message</w:t>
      </w:r>
      <w:r w:rsidR="003D2FAE" w:rsidRPr="006548BB">
        <w:rPr>
          <w:noProof/>
        </w:rPr>
        <w:t>,</w:t>
      </w:r>
      <w:r w:rsidRPr="006548BB">
        <w:rPr>
          <w:noProof/>
        </w:rPr>
        <w:t xml:space="preserve"> and receiver, they are discussed below:</w:t>
      </w:r>
    </w:p>
    <w:p w14:paraId="57836F14" w14:textId="48054439" w:rsidR="00482946" w:rsidRPr="006548BB" w:rsidRDefault="00482946" w:rsidP="00482946">
      <w:pPr>
        <w:rPr>
          <w:noProof/>
        </w:rPr>
      </w:pPr>
      <w:r w:rsidRPr="006548BB">
        <w:rPr>
          <w:noProof/>
        </w:rPr>
        <w:t xml:space="preserve">The </w:t>
      </w:r>
      <w:r w:rsidR="00B62DC2" w:rsidRPr="006548BB">
        <w:rPr>
          <w:noProof/>
        </w:rPr>
        <w:t>“S</w:t>
      </w:r>
      <w:r w:rsidRPr="006548BB">
        <w:rPr>
          <w:noProof/>
        </w:rPr>
        <w:t>ource</w:t>
      </w:r>
      <w:r w:rsidR="00B62DC2" w:rsidRPr="006548BB">
        <w:rPr>
          <w:noProof/>
        </w:rPr>
        <w:t>”</w:t>
      </w:r>
      <w:r w:rsidRPr="006548BB">
        <w:rPr>
          <w:noProof/>
        </w:rPr>
        <w:t xml:space="preserve"> initialise</w:t>
      </w:r>
      <w:r w:rsidR="00B62DC2" w:rsidRPr="006548BB">
        <w:rPr>
          <w:noProof/>
        </w:rPr>
        <w:t>s</w:t>
      </w:r>
      <w:r w:rsidRPr="006548BB">
        <w:rPr>
          <w:noProof/>
        </w:rPr>
        <w:t xml:space="preserve"> the communication process by sending the message to the destination.</w:t>
      </w:r>
      <w:r w:rsidR="00B62DC2" w:rsidRPr="006548BB">
        <w:rPr>
          <w:noProof/>
        </w:rPr>
        <w:t xml:space="preserve"> For any effective communication</w:t>
      </w:r>
      <w:r w:rsidR="003D2FAE" w:rsidRPr="006548BB">
        <w:rPr>
          <w:noProof/>
        </w:rPr>
        <w:t>,</w:t>
      </w:r>
      <w:r w:rsidR="00B62DC2" w:rsidRPr="006548BB">
        <w:rPr>
          <w:noProof/>
        </w:rPr>
        <w:t xml:space="preserve"> </w:t>
      </w:r>
      <w:r w:rsidR="003D2FAE" w:rsidRPr="006548BB">
        <w:rPr>
          <w:noProof/>
        </w:rPr>
        <w:t xml:space="preserve">the </w:t>
      </w:r>
      <w:r w:rsidR="00B62DC2" w:rsidRPr="006548BB">
        <w:rPr>
          <w:noProof/>
        </w:rPr>
        <w:t>source has to be certain about the meaning and the form of the message. There is no communication if the message or the information that would be sent has no use to the recipient. The message of the source should be converted in a transferrable way. The encoder of the source convert</w:t>
      </w:r>
      <w:r w:rsidR="003D2FAE" w:rsidRPr="006548BB">
        <w:rPr>
          <w:noProof/>
        </w:rPr>
        <w:t>s</w:t>
      </w:r>
      <w:r w:rsidR="00B62DC2" w:rsidRPr="006548BB">
        <w:rPr>
          <w:noProof/>
        </w:rPr>
        <w:t xml:space="preserve"> the message or the information into electronic data or binary information</w:t>
      </w:r>
      <w:r w:rsidR="00D96E06" w:rsidRPr="006548BB">
        <w:rPr>
          <w:noProof/>
        </w:rPr>
        <w:t xml:space="preserve"> </w:t>
      </w:r>
      <w:r w:rsidR="00D96E06" w:rsidRPr="006548BB">
        <w:rPr>
          <w:rFonts w:cs="Arial"/>
          <w:noProof/>
          <w:color w:val="000000"/>
          <w:shd w:val="clear" w:color="auto" w:fill="FFFFFF"/>
        </w:rPr>
        <w:t>(Schramm Communication Model, 2021)</w:t>
      </w:r>
      <w:r w:rsidR="00B62DC2" w:rsidRPr="006548BB">
        <w:rPr>
          <w:noProof/>
        </w:rPr>
        <w:t>. The process of encoding should be conducted in a way so that i</w:t>
      </w:r>
      <w:r w:rsidR="003D2FAE" w:rsidRPr="006548BB">
        <w:rPr>
          <w:noProof/>
        </w:rPr>
        <w:t>t</w:t>
      </w:r>
      <w:r w:rsidR="00B62DC2" w:rsidRPr="006548BB">
        <w:rPr>
          <w:noProof/>
        </w:rPr>
        <w:t xml:space="preserve"> become</w:t>
      </w:r>
      <w:r w:rsidR="003D2FAE" w:rsidRPr="006548BB">
        <w:rPr>
          <w:noProof/>
        </w:rPr>
        <w:t>s</w:t>
      </w:r>
      <w:r w:rsidR="00B62DC2" w:rsidRPr="006548BB">
        <w:rPr>
          <w:noProof/>
        </w:rPr>
        <w:t xml:space="preserve"> meaningful or extractable when reached to the receiver. If the message </w:t>
      </w:r>
      <w:r w:rsidR="003D2FAE" w:rsidRPr="006548BB">
        <w:rPr>
          <w:noProof/>
        </w:rPr>
        <w:t>is not</w:t>
      </w:r>
      <w:r w:rsidR="00B62DC2" w:rsidRPr="006548BB">
        <w:rPr>
          <w:noProof/>
        </w:rPr>
        <w:t xml:space="preserve"> available to the receiver, then the actual purpose of communication would not be achieved.  </w:t>
      </w:r>
    </w:p>
    <w:p w14:paraId="01E1EB9B" w14:textId="439B2C4D" w:rsidR="00675BDD" w:rsidRPr="006548BB" w:rsidRDefault="00D20DB6" w:rsidP="00482946">
      <w:pPr>
        <w:rPr>
          <w:noProof/>
        </w:rPr>
      </w:pPr>
      <w:r w:rsidRPr="006548BB">
        <w:rPr>
          <w:noProof/>
        </w:rPr>
        <w:t>The second element of communication is the message. Message can be regarded as any sort of news, information</w:t>
      </w:r>
      <w:r w:rsidR="00661D30" w:rsidRPr="006548BB">
        <w:rPr>
          <w:noProof/>
        </w:rPr>
        <w:t>,</w:t>
      </w:r>
      <w:r w:rsidRPr="006548BB">
        <w:rPr>
          <w:noProof/>
        </w:rPr>
        <w:t xml:space="preserve"> or data that is intended to exchange from one party to another</w:t>
      </w:r>
      <w:r w:rsidR="006548BB" w:rsidRPr="006548BB">
        <w:rPr>
          <w:noProof/>
        </w:rPr>
        <w:t xml:space="preserve"> </w:t>
      </w:r>
      <w:r w:rsidR="006548BB" w:rsidRPr="006548BB">
        <w:rPr>
          <w:rFonts w:cs="Arial"/>
          <w:noProof/>
          <w:color w:val="000000"/>
          <w:shd w:val="clear" w:color="auto" w:fill="FFFFFF"/>
        </w:rPr>
        <w:t>(Blythe, 2021)</w:t>
      </w:r>
      <w:r w:rsidRPr="006548BB">
        <w:rPr>
          <w:noProof/>
        </w:rPr>
        <w:t xml:space="preserve">. </w:t>
      </w:r>
      <w:r w:rsidR="00E078A8" w:rsidRPr="006548BB">
        <w:rPr>
          <w:noProof/>
        </w:rPr>
        <w:t xml:space="preserve">The information </w:t>
      </w:r>
      <w:r w:rsidR="00661D30" w:rsidRPr="006548BB">
        <w:rPr>
          <w:noProof/>
        </w:rPr>
        <w:t>consists</w:t>
      </w:r>
      <w:r w:rsidR="00E078A8" w:rsidRPr="006548BB">
        <w:rPr>
          <w:noProof/>
        </w:rPr>
        <w:t xml:space="preserve"> of symbols, words</w:t>
      </w:r>
      <w:r w:rsidR="00661D30" w:rsidRPr="006548BB">
        <w:rPr>
          <w:noProof/>
        </w:rPr>
        <w:t>,</w:t>
      </w:r>
      <w:r w:rsidR="00E078A8" w:rsidRPr="006548BB">
        <w:rPr>
          <w:noProof/>
        </w:rPr>
        <w:t xml:space="preserve"> or vocals. Message can be comprised of verbal and non-verbal content. Verbal content can be any kind of voice message and non-verbal content can be </w:t>
      </w:r>
      <w:r w:rsidR="00661D30" w:rsidRPr="006548BB">
        <w:rPr>
          <w:noProof/>
        </w:rPr>
        <w:t xml:space="preserve">a </w:t>
      </w:r>
      <w:r w:rsidR="00E078A8" w:rsidRPr="006548BB">
        <w:rPr>
          <w:noProof/>
        </w:rPr>
        <w:t xml:space="preserve">text message or body language. </w:t>
      </w:r>
    </w:p>
    <w:p w14:paraId="26E36E93" w14:textId="5A9ACA70" w:rsidR="00926FE4" w:rsidRPr="006548BB" w:rsidRDefault="00675BDD" w:rsidP="00482946">
      <w:pPr>
        <w:rPr>
          <w:noProof/>
        </w:rPr>
      </w:pPr>
      <w:r w:rsidRPr="006548BB">
        <w:rPr>
          <w:noProof/>
        </w:rPr>
        <w:t xml:space="preserve">The third element of communication is the receiver or recipient of the message. </w:t>
      </w:r>
      <w:r w:rsidR="00661D30" w:rsidRPr="006548BB">
        <w:rPr>
          <w:noProof/>
        </w:rPr>
        <w:t>The r</w:t>
      </w:r>
      <w:r w:rsidRPr="006548BB">
        <w:rPr>
          <w:noProof/>
        </w:rPr>
        <w:t>eceiver when receiv</w:t>
      </w:r>
      <w:r w:rsidR="00661D30" w:rsidRPr="006548BB">
        <w:rPr>
          <w:noProof/>
        </w:rPr>
        <w:t>ing</w:t>
      </w:r>
      <w:r w:rsidRPr="006548BB">
        <w:rPr>
          <w:noProof/>
        </w:rPr>
        <w:t xml:space="preserve"> the message that was sent from </w:t>
      </w:r>
      <w:r w:rsidR="009F6B18" w:rsidRPr="006548BB">
        <w:rPr>
          <w:noProof/>
        </w:rPr>
        <w:t>the sender has to decode the message. After decoding the message, the person interprets the message. Interpreting means analysing and investigating the message for a better understanding of the context and meaning of the message</w:t>
      </w:r>
      <w:r w:rsidR="00D96E06" w:rsidRPr="006548BB">
        <w:rPr>
          <w:noProof/>
        </w:rPr>
        <w:t xml:space="preserve"> </w:t>
      </w:r>
      <w:r w:rsidR="00D96E06" w:rsidRPr="006548BB">
        <w:rPr>
          <w:rFonts w:cs="Arial"/>
          <w:noProof/>
          <w:color w:val="000000"/>
          <w:shd w:val="clear" w:color="auto" w:fill="FFFFFF"/>
        </w:rPr>
        <w:t>(Graham, 2009)</w:t>
      </w:r>
      <w:r w:rsidR="009F6B18" w:rsidRPr="006548BB">
        <w:rPr>
          <w:noProof/>
        </w:rPr>
        <w:t xml:space="preserve">. </w:t>
      </w:r>
      <w:r w:rsidR="00661D30" w:rsidRPr="006548BB">
        <w:rPr>
          <w:noProof/>
        </w:rPr>
        <w:t>E</w:t>
      </w:r>
      <w:r w:rsidR="009F6B18" w:rsidRPr="006548BB">
        <w:rPr>
          <w:noProof/>
        </w:rPr>
        <w:t xml:space="preserve">ffective communication requires feedback from the recipient. When the receiver receives the message, he then provides feedback to the other party. During the process of feedback sending, the party has to encode his message </w:t>
      </w:r>
      <w:r w:rsidR="00441763" w:rsidRPr="006548BB">
        <w:rPr>
          <w:noProof/>
        </w:rPr>
        <w:t xml:space="preserve">and send </w:t>
      </w:r>
      <w:r w:rsidR="00661D30" w:rsidRPr="006548BB">
        <w:rPr>
          <w:noProof/>
        </w:rPr>
        <w:t xml:space="preserve">it </w:t>
      </w:r>
      <w:r w:rsidR="00441763" w:rsidRPr="006548BB">
        <w:rPr>
          <w:noProof/>
        </w:rPr>
        <w:t xml:space="preserve">through </w:t>
      </w:r>
      <w:r w:rsidR="00661D30" w:rsidRPr="006548BB">
        <w:rPr>
          <w:noProof/>
        </w:rPr>
        <w:t xml:space="preserve">the </w:t>
      </w:r>
      <w:r w:rsidR="00441763" w:rsidRPr="006548BB">
        <w:rPr>
          <w:noProof/>
        </w:rPr>
        <w:t xml:space="preserve">proper channel. Now the initial sender has to decode and interpret the message sent from the receiver as feedback. </w:t>
      </w:r>
      <w:r w:rsidR="00E06BA4" w:rsidRPr="006548BB">
        <w:rPr>
          <w:noProof/>
        </w:rPr>
        <w:t xml:space="preserve">This is known as the cyclical process of communication which is the main feature of </w:t>
      </w:r>
      <w:r w:rsidR="00661D30" w:rsidRPr="006548BB">
        <w:rPr>
          <w:noProof/>
        </w:rPr>
        <w:t xml:space="preserve">the </w:t>
      </w:r>
      <w:r w:rsidR="00E06BA4" w:rsidRPr="006548BB">
        <w:rPr>
          <w:noProof/>
        </w:rPr>
        <w:t xml:space="preserve">communication model by </w:t>
      </w:r>
      <w:r w:rsidR="00E06BA4" w:rsidRPr="006548BB">
        <w:rPr>
          <w:rFonts w:cs="Arial"/>
          <w:noProof/>
        </w:rPr>
        <w:t>Schramm</w:t>
      </w:r>
      <w:r w:rsidR="00D96E06" w:rsidRPr="006548BB">
        <w:rPr>
          <w:rFonts w:cs="Arial"/>
          <w:noProof/>
        </w:rPr>
        <w:t xml:space="preserve"> </w:t>
      </w:r>
      <w:r w:rsidR="00D96E06" w:rsidRPr="006548BB">
        <w:rPr>
          <w:rFonts w:cs="Arial"/>
          <w:noProof/>
          <w:color w:val="000000"/>
          <w:shd w:val="clear" w:color="auto" w:fill="FFFFFF"/>
        </w:rPr>
        <w:t>(Schramm Communication Model, 2021)</w:t>
      </w:r>
      <w:r w:rsidR="00E06BA4" w:rsidRPr="006548BB">
        <w:rPr>
          <w:noProof/>
        </w:rPr>
        <w:t xml:space="preserve">. </w:t>
      </w:r>
    </w:p>
    <w:p w14:paraId="4F1C3050" w14:textId="7B959426" w:rsidR="00482946" w:rsidRPr="006548BB" w:rsidRDefault="00926FE4" w:rsidP="00482946">
      <w:pPr>
        <w:rPr>
          <w:noProof/>
        </w:rPr>
      </w:pPr>
      <w:r w:rsidRPr="006548BB">
        <w:rPr>
          <w:noProof/>
        </w:rPr>
        <w:t>The model is superior in the sense that it is more practical and flexible than other model</w:t>
      </w:r>
      <w:r w:rsidR="00004986" w:rsidRPr="006548BB">
        <w:rPr>
          <w:noProof/>
        </w:rPr>
        <w:t>s</w:t>
      </w:r>
      <w:r w:rsidRPr="006548BB">
        <w:rPr>
          <w:noProof/>
        </w:rPr>
        <w:t>.</w:t>
      </w:r>
      <w:r w:rsidR="00E078A8" w:rsidRPr="006548BB">
        <w:rPr>
          <w:noProof/>
        </w:rPr>
        <w:t xml:space="preserve"> </w:t>
      </w:r>
      <w:r w:rsidRPr="006548BB">
        <w:rPr>
          <w:noProof/>
        </w:rPr>
        <w:t xml:space="preserve">The model assumes communication is a circular process </w:t>
      </w:r>
      <w:r w:rsidR="00661D30" w:rsidRPr="006548BB">
        <w:rPr>
          <w:noProof/>
        </w:rPr>
        <w:t>that</w:t>
      </w:r>
      <w:r w:rsidRPr="006548BB">
        <w:rPr>
          <w:noProof/>
        </w:rPr>
        <w:t xml:space="preserve"> is more practical than others. But one </w:t>
      </w:r>
      <w:r w:rsidR="00004986" w:rsidRPr="006548BB">
        <w:rPr>
          <w:noProof/>
        </w:rPr>
        <w:t xml:space="preserve">of the </w:t>
      </w:r>
      <w:r w:rsidRPr="006548BB">
        <w:rPr>
          <w:noProof/>
        </w:rPr>
        <w:t>prime limitations of the model is the fact that it does not consider internal and external interrupting factors in</w:t>
      </w:r>
      <w:r w:rsidR="00661D30" w:rsidRPr="006548BB">
        <w:rPr>
          <w:noProof/>
        </w:rPr>
        <w:t>to</w:t>
      </w:r>
      <w:r w:rsidRPr="006548BB">
        <w:rPr>
          <w:noProof/>
        </w:rPr>
        <w:t xml:space="preserve"> account</w:t>
      </w:r>
      <w:r w:rsidR="00D96E06" w:rsidRPr="006548BB">
        <w:rPr>
          <w:noProof/>
        </w:rPr>
        <w:t xml:space="preserve"> </w:t>
      </w:r>
      <w:r w:rsidR="00D96E06" w:rsidRPr="006548BB">
        <w:rPr>
          <w:rFonts w:cs="Arial"/>
          <w:noProof/>
          <w:color w:val="000000"/>
          <w:shd w:val="clear" w:color="auto" w:fill="FFFFFF"/>
        </w:rPr>
        <w:t>(OSGOOD- SCHRAMM MODEL OF COMMUNICATION, 2021)</w:t>
      </w:r>
      <w:r w:rsidRPr="006548BB">
        <w:rPr>
          <w:noProof/>
        </w:rPr>
        <w:t>.</w:t>
      </w:r>
    </w:p>
    <w:p w14:paraId="70CB27EC" w14:textId="3790420E" w:rsidR="00C11F43" w:rsidRPr="006548BB" w:rsidRDefault="00C11F43" w:rsidP="009F1C1D">
      <w:pPr>
        <w:pStyle w:val="Heading2"/>
        <w:rPr>
          <w:noProof/>
        </w:rPr>
      </w:pPr>
      <w:bookmarkStart w:id="4" w:name="_Toc91111052"/>
      <w:r w:rsidRPr="006548BB">
        <w:rPr>
          <w:noProof/>
        </w:rPr>
        <w:t>Berlo’s Model of Communication</w:t>
      </w:r>
      <w:bookmarkEnd w:id="4"/>
    </w:p>
    <w:p w14:paraId="6DD1B20F" w14:textId="6EA44A28" w:rsidR="00B2607E" w:rsidRPr="006548BB" w:rsidRDefault="00C11F43" w:rsidP="00482946">
      <w:pPr>
        <w:rPr>
          <w:noProof/>
        </w:rPr>
      </w:pPr>
      <w:r w:rsidRPr="006548BB">
        <w:rPr>
          <w:noProof/>
        </w:rPr>
        <w:t>According to the model of Berlo, there are four components under the communication process and there are various factors that fall under each component. The model is also called as SMCR model which is formed with the initials of each four components</w:t>
      </w:r>
      <w:r w:rsidR="00E071DF" w:rsidRPr="006548BB">
        <w:rPr>
          <w:noProof/>
        </w:rPr>
        <w:t>: Sender, Message, Channel</w:t>
      </w:r>
      <w:r w:rsidR="00A71911" w:rsidRPr="006548BB">
        <w:rPr>
          <w:noProof/>
        </w:rPr>
        <w:t>,</w:t>
      </w:r>
      <w:r w:rsidR="00E071DF" w:rsidRPr="006548BB">
        <w:rPr>
          <w:noProof/>
        </w:rPr>
        <w:t xml:space="preserve"> and Receiver</w:t>
      </w:r>
      <w:r w:rsidR="00D96E06" w:rsidRPr="006548BB">
        <w:rPr>
          <w:noProof/>
        </w:rPr>
        <w:t xml:space="preserve"> </w:t>
      </w:r>
      <w:r w:rsidR="00D96E06" w:rsidRPr="006548BB">
        <w:rPr>
          <w:rFonts w:cs="Arial"/>
          <w:noProof/>
          <w:color w:val="000000"/>
          <w:sz w:val="20"/>
          <w:szCs w:val="20"/>
          <w:shd w:val="clear" w:color="auto" w:fill="FFFFFF"/>
        </w:rPr>
        <w:t>(BERLO’S SMCR MODEL OF COMMUNICATION, 2021)</w:t>
      </w:r>
      <w:r w:rsidR="00E071DF" w:rsidRPr="006548BB">
        <w:rPr>
          <w:noProof/>
        </w:rPr>
        <w:t xml:space="preserve">. The model illustrates the impact of each factor under the components to produce effective communication. The attributes that produce effective communication are described in this model. The four components are the most essential components of communication. </w:t>
      </w:r>
      <w:r w:rsidR="00A71911" w:rsidRPr="006548BB">
        <w:rPr>
          <w:noProof/>
        </w:rPr>
        <w:t>The s</w:t>
      </w:r>
      <w:r w:rsidR="00E071DF" w:rsidRPr="006548BB">
        <w:rPr>
          <w:noProof/>
        </w:rPr>
        <w:t xml:space="preserve">ender is the source of </w:t>
      </w:r>
      <w:r w:rsidR="00A71911" w:rsidRPr="006548BB">
        <w:rPr>
          <w:noProof/>
        </w:rPr>
        <w:t xml:space="preserve">the </w:t>
      </w:r>
      <w:r w:rsidR="00E071DF" w:rsidRPr="006548BB">
        <w:rPr>
          <w:noProof/>
        </w:rPr>
        <w:t xml:space="preserve">message as usual. </w:t>
      </w:r>
      <w:r w:rsidR="00A71911" w:rsidRPr="006548BB">
        <w:rPr>
          <w:noProof/>
        </w:rPr>
        <w:t>The m</w:t>
      </w:r>
      <w:r w:rsidR="00E071DF" w:rsidRPr="006548BB">
        <w:rPr>
          <w:noProof/>
        </w:rPr>
        <w:t>essage is the news or information that would be delivered to the desired parties. Channel is the medium through which information or message would be transmitted</w:t>
      </w:r>
      <w:r w:rsidR="00D96E06" w:rsidRPr="006548BB">
        <w:rPr>
          <w:noProof/>
        </w:rPr>
        <w:t xml:space="preserve"> </w:t>
      </w:r>
      <w:r w:rsidR="00D96E06" w:rsidRPr="006548BB">
        <w:rPr>
          <w:rFonts w:cs="Arial"/>
          <w:noProof/>
          <w:color w:val="000000"/>
          <w:shd w:val="clear" w:color="auto" w:fill="FFFFFF"/>
        </w:rPr>
        <w:t>(McQuail and Windahl, 2016)</w:t>
      </w:r>
      <w:r w:rsidR="00E071DF" w:rsidRPr="006548BB">
        <w:rPr>
          <w:noProof/>
        </w:rPr>
        <w:t xml:space="preserve">. The last portion is the receivers who are the targeted people for whom the message would be delivered. To exemplify the </w:t>
      </w:r>
      <w:r w:rsidR="002079E7" w:rsidRPr="006548BB">
        <w:rPr>
          <w:noProof/>
        </w:rPr>
        <w:t>process,</w:t>
      </w:r>
      <w:r w:rsidR="00E071DF" w:rsidRPr="006548BB">
        <w:rPr>
          <w:noProof/>
        </w:rPr>
        <w:t xml:space="preserve"> we can think of television news. The news presenter is the source of information, Message</w:t>
      </w:r>
      <w:r w:rsidR="00004B34" w:rsidRPr="006548BB">
        <w:rPr>
          <w:noProof/>
        </w:rPr>
        <w:t>,</w:t>
      </w:r>
      <w:r w:rsidR="00E071DF" w:rsidRPr="006548BB">
        <w:rPr>
          <w:noProof/>
        </w:rPr>
        <w:t xml:space="preserve"> in this context</w:t>
      </w:r>
      <w:r w:rsidR="00004B34" w:rsidRPr="006548BB">
        <w:rPr>
          <w:noProof/>
        </w:rPr>
        <w:t>,</w:t>
      </w:r>
      <w:r w:rsidR="00E071DF" w:rsidRPr="006548BB">
        <w:rPr>
          <w:noProof/>
        </w:rPr>
        <w:t xml:space="preserve"> is the news that the presenter would like to present. </w:t>
      </w:r>
      <w:r w:rsidR="002079E7" w:rsidRPr="006548BB">
        <w:rPr>
          <w:noProof/>
        </w:rPr>
        <w:t xml:space="preserve">Television is the channel and </w:t>
      </w:r>
      <w:r w:rsidR="00A71911" w:rsidRPr="006548BB">
        <w:rPr>
          <w:noProof/>
        </w:rPr>
        <w:t xml:space="preserve">the </w:t>
      </w:r>
      <w:r w:rsidR="002079E7" w:rsidRPr="006548BB">
        <w:rPr>
          <w:noProof/>
        </w:rPr>
        <w:t>listener who would like to listen</w:t>
      </w:r>
      <w:r w:rsidR="00A71911" w:rsidRPr="006548BB">
        <w:rPr>
          <w:noProof/>
        </w:rPr>
        <w:t xml:space="preserve"> to</w:t>
      </w:r>
      <w:r w:rsidR="002079E7" w:rsidRPr="006548BB">
        <w:rPr>
          <w:noProof/>
        </w:rPr>
        <w:t xml:space="preserve"> the news is the receiver. But, the model goes a bit deeper and determine</w:t>
      </w:r>
      <w:r w:rsidR="00A71911" w:rsidRPr="006548BB">
        <w:rPr>
          <w:noProof/>
        </w:rPr>
        <w:t>s</w:t>
      </w:r>
      <w:r w:rsidR="002079E7" w:rsidRPr="006548BB">
        <w:rPr>
          <w:noProof/>
        </w:rPr>
        <w:t xml:space="preserve"> some factors that will ensure the smooth</w:t>
      </w:r>
      <w:r w:rsidR="00B2607E" w:rsidRPr="006548BB">
        <w:rPr>
          <w:noProof/>
        </w:rPr>
        <w:t xml:space="preserve"> process of</w:t>
      </w:r>
      <w:r w:rsidR="002079E7" w:rsidRPr="006548BB">
        <w:rPr>
          <w:noProof/>
        </w:rPr>
        <w:t xml:space="preserve"> communication.</w:t>
      </w:r>
    </w:p>
    <w:p w14:paraId="16306067" w14:textId="6E73CCD4" w:rsidR="00B2607E" w:rsidRPr="006548BB" w:rsidRDefault="00B2607E" w:rsidP="00482946">
      <w:pPr>
        <w:rPr>
          <w:noProof/>
        </w:rPr>
      </w:pPr>
      <w:r w:rsidRPr="006548BB">
        <w:rPr>
          <w:noProof/>
        </w:rPr>
        <w:t xml:space="preserve">The factors of each component are given </w:t>
      </w:r>
      <w:r w:rsidR="00A71911" w:rsidRPr="006548BB">
        <w:rPr>
          <w:noProof/>
        </w:rPr>
        <w:t>o</w:t>
      </w:r>
      <w:r w:rsidRPr="006548BB">
        <w:rPr>
          <w:noProof/>
        </w:rPr>
        <w:t>n the following page:</w:t>
      </w:r>
    </w:p>
    <w:p w14:paraId="6592AE80" w14:textId="1DD2E3FB" w:rsidR="00482946" w:rsidRPr="006548BB" w:rsidRDefault="00A71911" w:rsidP="009F1C1D">
      <w:pPr>
        <w:jc w:val="center"/>
        <w:rPr>
          <w:noProof/>
        </w:rPr>
      </w:pPr>
      <w:r w:rsidRPr="006548BB">
        <w:rPr>
          <w:noProof/>
        </w:rPr>
        <mc:AlternateContent>
          <mc:Choice Requires="wps">
            <w:drawing>
              <wp:anchor distT="0" distB="0" distL="114300" distR="114300" simplePos="0" relativeHeight="251666432" behindDoc="0" locked="0" layoutInCell="1" allowOverlap="1" wp14:anchorId="5E8D5E5F" wp14:editId="1B931182">
                <wp:simplePos x="0" y="0"/>
                <wp:positionH relativeFrom="column">
                  <wp:posOffset>198755</wp:posOffset>
                </wp:positionH>
                <wp:positionV relativeFrom="paragraph">
                  <wp:posOffset>3000375</wp:posOffset>
                </wp:positionV>
                <wp:extent cx="5340350" cy="635"/>
                <wp:effectExtent l="0" t="0" r="0" b="0"/>
                <wp:wrapTopAndBottom/>
                <wp:docPr id="6" name="Text Box 6"/>
                <wp:cNvGraphicFramePr/>
                <a:graphic xmlns:a="http://schemas.openxmlformats.org/drawingml/2006/main">
                  <a:graphicData uri="http://schemas.microsoft.com/office/word/2010/wordprocessingShape">
                    <wps:wsp>
                      <wps:cNvSpPr txBox="1"/>
                      <wps:spPr>
                        <a:xfrm>
                          <a:off x="0" y="0"/>
                          <a:ext cx="5340350" cy="635"/>
                        </a:xfrm>
                        <a:prstGeom prst="rect">
                          <a:avLst/>
                        </a:prstGeom>
                        <a:solidFill>
                          <a:prstClr val="white"/>
                        </a:solidFill>
                        <a:ln>
                          <a:noFill/>
                        </a:ln>
                      </wps:spPr>
                      <wps:txbx>
                        <w:txbxContent>
                          <w:p w14:paraId="640FD39A" w14:textId="1BF6A420" w:rsidR="00A71911" w:rsidRPr="00A71911" w:rsidRDefault="00A71911" w:rsidP="009F1C1D">
                            <w:pPr>
                              <w:pStyle w:val="Caption"/>
                              <w:jc w:val="center"/>
                              <w:rPr>
                                <w:noProof/>
                                <w:color w:val="auto"/>
                                <w:sz w:val="20"/>
                              </w:rPr>
                            </w:pPr>
                            <w:r w:rsidRPr="00A71911">
                              <w:rPr>
                                <w:color w:val="auto"/>
                                <w:sz w:val="20"/>
                              </w:rPr>
                              <w:t xml:space="preserve">Figure </w:t>
                            </w:r>
                            <w:r w:rsidRPr="00A71911">
                              <w:rPr>
                                <w:color w:val="auto"/>
                                <w:sz w:val="20"/>
                              </w:rPr>
                              <w:fldChar w:fldCharType="begin"/>
                            </w:r>
                            <w:r w:rsidRPr="00A71911">
                              <w:rPr>
                                <w:color w:val="auto"/>
                                <w:sz w:val="20"/>
                              </w:rPr>
                              <w:instrText xml:space="preserve"> SEQ Figure \* ARABIC </w:instrText>
                            </w:r>
                            <w:r w:rsidRPr="00A71911">
                              <w:rPr>
                                <w:color w:val="auto"/>
                                <w:sz w:val="20"/>
                              </w:rPr>
                              <w:fldChar w:fldCharType="separate"/>
                            </w:r>
                            <w:r w:rsidR="006A7FE1">
                              <w:rPr>
                                <w:noProof/>
                                <w:color w:val="auto"/>
                                <w:sz w:val="20"/>
                              </w:rPr>
                              <w:t>3</w:t>
                            </w:r>
                            <w:r w:rsidRPr="00A71911">
                              <w:rPr>
                                <w:color w:val="auto"/>
                                <w:sz w:val="20"/>
                              </w:rPr>
                              <w:fldChar w:fldCharType="end"/>
                            </w:r>
                            <w:r w:rsidRPr="00A71911">
                              <w:rPr>
                                <w:color w:val="auto"/>
                                <w:sz w:val="20"/>
                              </w:rPr>
                              <w:t>: Components and factors of Berlo's Model</w:t>
                            </w:r>
                            <w:r w:rsidR="00D96E06">
                              <w:rPr>
                                <w:color w:val="auto"/>
                                <w:sz w:val="20"/>
                              </w:rPr>
                              <w:t xml:space="preserve"> </w:t>
                            </w:r>
                            <w:r w:rsidR="00D96E06">
                              <w:rPr>
                                <w:rFonts w:cs="Arial"/>
                                <w:color w:val="000000"/>
                                <w:sz w:val="20"/>
                                <w:szCs w:val="20"/>
                                <w:shd w:val="clear" w:color="auto" w:fill="FFFFFF"/>
                              </w:rPr>
                              <w:t>(BERLO’S SMCR MODEL OF COMMUNICATION, 2021)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E8D5E5F" id="Text Box 6" o:spid="_x0000_s1028" type="#_x0000_t202" style="position:absolute;left:0;text-align:left;margin-left:15.65pt;margin-top:236.25pt;width:420.5pt;height:.0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" stroked="f">
                <v:textbox style="mso-fit-shape-to-text:t" inset="0,0,0,0">
                  <w:txbxContent>
                    <w:p w14:paraId="640FD39A" w14:textId="1BF6A420" w:rsidR="00A71911" w:rsidRPr="00A71911" w:rsidRDefault="00A71911" w:rsidP="009F1C1D">
                      <w:pPr>
                        <w:pStyle w:val="Caption"/>
                        <w:jc w:val="center"/>
                        <w:rPr>
                          <w:noProof/>
                          <w:color w:val="auto"/>
                          <w:sz w:val="20"/>
                        </w:rPr>
                      </w:pPr>
                      <w:r w:rsidRPr="00A71911">
                        <w:rPr>
                          <w:color w:val="auto"/>
                          <w:sz w:val="20"/>
                        </w:rPr>
                        <w:t xml:space="preserve">Figure </w:t>
                      </w:r>
                      <w:r w:rsidRPr="00A71911">
                        <w:rPr>
                          <w:color w:val="auto"/>
                          <w:sz w:val="20"/>
                        </w:rPr>
                        <w:fldChar w:fldCharType="begin"/>
                      </w:r>
                      <w:r w:rsidRPr="00A71911">
                        <w:rPr>
                          <w:color w:val="auto"/>
                          <w:sz w:val="20"/>
                        </w:rPr>
                        <w:instrText xml:space="preserve"> SEQ Figure \* ARABIC </w:instrText>
                      </w:r>
                      <w:r w:rsidRPr="00A71911">
                        <w:rPr>
                          <w:color w:val="auto"/>
                          <w:sz w:val="20"/>
                        </w:rPr>
                        <w:fldChar w:fldCharType="separate"/>
                      </w:r>
                      <w:r w:rsidR="006A7FE1">
                        <w:rPr>
                          <w:noProof/>
                          <w:color w:val="auto"/>
                          <w:sz w:val="20"/>
                        </w:rPr>
                        <w:t>3</w:t>
                      </w:r>
                      <w:r w:rsidRPr="00A71911">
                        <w:rPr>
                          <w:color w:val="auto"/>
                          <w:sz w:val="20"/>
                        </w:rPr>
                        <w:fldChar w:fldCharType="end"/>
                      </w:r>
                      <w:r w:rsidRPr="00A71911">
                        <w:rPr>
                          <w:color w:val="auto"/>
                          <w:sz w:val="20"/>
                        </w:rPr>
                        <w:t>: Components and factors of Berlo's Model</w:t>
                      </w:r>
                      <w:r w:rsidR="00D96E06">
                        <w:rPr>
                          <w:color w:val="auto"/>
                          <w:sz w:val="20"/>
                        </w:rPr>
                        <w:t xml:space="preserve"> </w:t>
                      </w:r>
                      <w:r w:rsidR="00D96E06">
                        <w:rPr>
                          <w:rFonts w:cs="Arial"/>
                          <w:color w:val="000000"/>
                          <w:sz w:val="20"/>
                          <w:szCs w:val="20"/>
                          <w:shd w:val="clear" w:color="auto" w:fill="FFFFFF"/>
                        </w:rPr>
                        <w:t>(BERLO’S SMCR MODEL OF COMMUNICATION, 2021)</w:t>
                      </w:r>
                    </w:p>
                  </w:txbxContent>
                </v:textbox>
                <w10:wrap type="topAndBottom"/>
              </v:shape>
            </w:pict>
          </mc:Fallback>
        </mc:AlternateContent>
      </w:r>
      <w:r w:rsidR="00B2607E" w:rsidRPr="006548BB">
        <w:rPr>
          <w:noProof/>
        </w:rPr>
        <w:drawing>
          <wp:inline distT="0" distB="0" distL="0" distR="0" wp14:anchorId="69BBCFE4" wp14:editId="5B504C73">
            <wp:extent cx="5340350" cy="2695575"/>
            <wp:effectExtent l="19050" t="19050" r="12700" b="28575"/>
            <wp:docPr id="3" name="Picture 3" descr="https://www.communicationtheory.org/wp-content/uploads/2010/01/berlos-smcr-model-of-communication-pic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communicationtheory.org/wp-content/uploads/2010/01/berlos-smcr-model-of-communication-picture.jpg"/>
                    <pic:cNvPicPr>
                      <a:picLocks noChangeAspect="1" noChangeArrowheads="1"/>
                    </pic:cNvPicPr>
                  </pic:nvPicPr>
                  <pic:blipFill>
                    <a:blip r:embed="rId10">
                      <a:extLst>
                        <a:ext uri="{BEBA8EAE-BF5A-486C-A8C5-ECC9F3942E4B}">
                          <a14:imgProps xmlns:a14="http://schemas.microsoft.com/office/drawing/2010/main">
                            <a14:imgLayer r:embed="rId11">
                              <a14:imgEffect>
                                <a14:colorTemperature colorTemp="4700"/>
                              </a14:imgEffect>
                            </a14:imgLayer>
                          </a14:imgProps>
                        </a:ext>
                        <a:ext uri="{28A0092B-C50C-407E-A947-70E740481C1C}">
                          <a14:useLocalDpi xmlns:a14="http://schemas.microsoft.com/office/drawing/2010/main" val="0"/>
                        </a:ext>
                      </a:extLst>
                    </a:blip>
                    <a:srcRect/>
                    <a:stretch>
                      <a:fillRect/>
                    </a:stretch>
                  </pic:blipFill>
                  <pic:spPr bwMode="auto">
                    <a:xfrm>
                      <a:off x="0" y="0"/>
                      <a:ext cx="5340350" cy="2695575"/>
                    </a:xfrm>
                    <a:prstGeom prst="rect">
                      <a:avLst/>
                    </a:prstGeom>
                    <a:noFill/>
                    <a:ln>
                      <a:solidFill>
                        <a:schemeClr val="tx1"/>
                      </a:solidFill>
                    </a:ln>
                  </pic:spPr>
                </pic:pic>
              </a:graphicData>
            </a:graphic>
          </wp:inline>
        </w:drawing>
      </w:r>
    </w:p>
    <w:p w14:paraId="48F44DDD" w14:textId="3E80E209" w:rsidR="006A7FE1" w:rsidRPr="006548BB" w:rsidRDefault="00B2607E" w:rsidP="00482946">
      <w:pPr>
        <w:rPr>
          <w:noProof/>
        </w:rPr>
      </w:pPr>
      <w:r w:rsidRPr="006548BB">
        <w:rPr>
          <w:noProof/>
        </w:rPr>
        <w:t xml:space="preserve">The effectiveness of </w:t>
      </w:r>
      <w:r w:rsidR="00A71911" w:rsidRPr="006548BB">
        <w:rPr>
          <w:noProof/>
        </w:rPr>
        <w:t xml:space="preserve">the </w:t>
      </w:r>
      <w:r w:rsidRPr="006548BB">
        <w:rPr>
          <w:noProof/>
        </w:rPr>
        <w:t>first component depends on the communication skills of the person providing the message. The source has to maintain a proper attitude and knowledge regarding the subject matter of the message. The second component “Message” should be properly organised and structured. The content and other elements of the message should be well designed for a concrete message.</w:t>
      </w:r>
      <w:r w:rsidR="00276B86" w:rsidRPr="006548BB">
        <w:rPr>
          <w:noProof/>
        </w:rPr>
        <w:t xml:space="preserve"> The effectiveness of the channel or medium depends on the ability to hear, see, touch</w:t>
      </w:r>
      <w:r w:rsidR="00A71911" w:rsidRPr="006548BB">
        <w:rPr>
          <w:noProof/>
        </w:rPr>
        <w:t>,</w:t>
      </w:r>
      <w:r w:rsidR="00276B86" w:rsidRPr="006548BB">
        <w:rPr>
          <w:noProof/>
        </w:rPr>
        <w:t xml:space="preserve"> and feel the message</w:t>
      </w:r>
      <w:r w:rsidR="00D96E06" w:rsidRPr="006548BB">
        <w:rPr>
          <w:noProof/>
        </w:rPr>
        <w:t xml:space="preserve"> </w:t>
      </w:r>
      <w:r w:rsidR="00D96E06" w:rsidRPr="006548BB">
        <w:rPr>
          <w:rFonts w:cs="Arial"/>
          <w:noProof/>
          <w:color w:val="000000"/>
          <w:shd w:val="clear" w:color="auto" w:fill="FFFFFF"/>
        </w:rPr>
        <w:t>(Muyanga and Phiri, 2021)</w:t>
      </w:r>
      <w:r w:rsidR="00276B86" w:rsidRPr="006548BB">
        <w:rPr>
          <w:noProof/>
        </w:rPr>
        <w:t xml:space="preserve">. The effectiveness of communication from the side of </w:t>
      </w:r>
      <w:r w:rsidR="00A71911" w:rsidRPr="006548BB">
        <w:rPr>
          <w:noProof/>
        </w:rPr>
        <w:t xml:space="preserve">the </w:t>
      </w:r>
      <w:r w:rsidR="00276B86" w:rsidRPr="006548BB">
        <w:rPr>
          <w:noProof/>
        </w:rPr>
        <w:t>receiver depends on the same factors that affect the component “Source.” In short</w:t>
      </w:r>
      <w:r w:rsidR="00A71911" w:rsidRPr="006548BB">
        <w:rPr>
          <w:noProof/>
        </w:rPr>
        <w:t>,</w:t>
      </w:r>
      <w:r w:rsidR="00276B86" w:rsidRPr="006548BB">
        <w:rPr>
          <w:noProof/>
        </w:rPr>
        <w:t xml:space="preserve"> the effectiveness of the factors listed under each component ensures the effectiveness of communication.</w:t>
      </w:r>
    </w:p>
    <w:p w14:paraId="44EE5BFC" w14:textId="176E2B85" w:rsidR="009F4CE9" w:rsidRPr="006548BB" w:rsidRDefault="009F4CE9" w:rsidP="009F1C1D">
      <w:pPr>
        <w:pStyle w:val="Heading1"/>
        <w:rPr>
          <w:noProof/>
        </w:rPr>
      </w:pPr>
      <w:bookmarkStart w:id="5" w:name="_Toc91111053"/>
      <w:r w:rsidRPr="006548BB">
        <w:rPr>
          <w:noProof/>
        </w:rPr>
        <w:t>Problems and Solution of the Case Study</w:t>
      </w:r>
      <w:bookmarkEnd w:id="5"/>
    </w:p>
    <w:p w14:paraId="39F4E036" w14:textId="5A6F9B42" w:rsidR="009F4CE9" w:rsidRPr="006548BB" w:rsidRDefault="009F4CE9" w:rsidP="00482946">
      <w:pPr>
        <w:rPr>
          <w:noProof/>
        </w:rPr>
      </w:pPr>
      <w:r w:rsidRPr="006548BB">
        <w:rPr>
          <w:noProof/>
        </w:rPr>
        <w:t xml:space="preserve">The given case study of Pedro and Maria illustrates the impact of noise on the interruption of the message. Noise can </w:t>
      </w:r>
      <w:r w:rsidR="00A71911" w:rsidRPr="006548BB">
        <w:rPr>
          <w:noProof/>
        </w:rPr>
        <w:t>distort</w:t>
      </w:r>
      <w:r w:rsidRPr="006548BB">
        <w:rPr>
          <w:noProof/>
        </w:rPr>
        <w:t xml:space="preserve"> the meaning of any message. As Pedro is a worker </w:t>
      </w:r>
      <w:r w:rsidR="00A71911" w:rsidRPr="006548BB">
        <w:rPr>
          <w:noProof/>
        </w:rPr>
        <w:t>at</w:t>
      </w:r>
      <w:r w:rsidRPr="006548BB">
        <w:rPr>
          <w:noProof/>
        </w:rPr>
        <w:t xml:space="preserve"> </w:t>
      </w:r>
      <w:r w:rsidR="00A71911" w:rsidRPr="006548BB">
        <w:rPr>
          <w:noProof/>
        </w:rPr>
        <w:t xml:space="preserve">a </w:t>
      </w:r>
      <w:r w:rsidRPr="006548BB">
        <w:rPr>
          <w:noProof/>
        </w:rPr>
        <w:t xml:space="preserve">construction site, he is exposed to </w:t>
      </w:r>
      <w:r w:rsidR="00A71911" w:rsidRPr="006548BB">
        <w:rPr>
          <w:noProof/>
        </w:rPr>
        <w:t xml:space="preserve">the </w:t>
      </w:r>
      <w:r w:rsidRPr="006548BB">
        <w:rPr>
          <w:noProof/>
        </w:rPr>
        <w:t xml:space="preserve">huge noise of the construction site. When his wife Maria called him and asked him to bring chicken with him, he listened that she might have told him to go to </w:t>
      </w:r>
      <w:r w:rsidR="00A71911" w:rsidRPr="006548BB">
        <w:rPr>
          <w:noProof/>
        </w:rPr>
        <w:t xml:space="preserve">the </w:t>
      </w:r>
      <w:r w:rsidRPr="006548BB">
        <w:rPr>
          <w:noProof/>
        </w:rPr>
        <w:t>kitchen. The reason for such miscommunication is the external noise that comes from the construction site</w:t>
      </w:r>
      <w:r w:rsidR="00C00809" w:rsidRPr="006548BB">
        <w:rPr>
          <w:noProof/>
        </w:rPr>
        <w:t xml:space="preserve"> where Pedro works</w:t>
      </w:r>
      <w:r w:rsidRPr="006548BB">
        <w:rPr>
          <w:noProof/>
        </w:rPr>
        <w:t>.</w:t>
      </w:r>
    </w:p>
    <w:p w14:paraId="66FDCD49" w14:textId="32FF540D" w:rsidR="006A7FE1" w:rsidRPr="006548BB" w:rsidRDefault="00C00809" w:rsidP="00482946">
      <w:pPr>
        <w:rPr>
          <w:rFonts w:cs="Arial"/>
          <w:noProof/>
        </w:rPr>
      </w:pPr>
      <w:r w:rsidRPr="006548BB">
        <w:rPr>
          <w:noProof/>
        </w:rPr>
        <w:t>The phenomenon of this type of communication is perfectly explained in the</w:t>
      </w:r>
      <w:r w:rsidRPr="006548BB">
        <w:rPr>
          <w:rFonts w:cs="Arial"/>
          <w:noProof/>
        </w:rPr>
        <w:t xml:space="preserve"> model of Shannon and Weaver. According to them, the main obstacle </w:t>
      </w:r>
      <w:r w:rsidR="00A71911" w:rsidRPr="006548BB">
        <w:rPr>
          <w:rFonts w:cs="Arial"/>
          <w:noProof/>
        </w:rPr>
        <w:t>to</w:t>
      </w:r>
      <w:r w:rsidRPr="006548BB">
        <w:rPr>
          <w:rFonts w:cs="Arial"/>
          <w:noProof/>
        </w:rPr>
        <w:t xml:space="preserve"> effective communication is the presence of noise. Noise distort</w:t>
      </w:r>
      <w:r w:rsidR="00A71911" w:rsidRPr="006548BB">
        <w:rPr>
          <w:rFonts w:cs="Arial"/>
          <w:noProof/>
        </w:rPr>
        <w:t>s</w:t>
      </w:r>
      <w:r w:rsidRPr="006548BB">
        <w:rPr>
          <w:rFonts w:cs="Arial"/>
          <w:noProof/>
        </w:rPr>
        <w:t xml:space="preserve"> the message and inhibits the understanding of the receiver</w:t>
      </w:r>
      <w:r w:rsidR="00D96E06" w:rsidRPr="006548BB">
        <w:rPr>
          <w:rFonts w:cs="Arial"/>
          <w:noProof/>
        </w:rPr>
        <w:t xml:space="preserve"> </w:t>
      </w:r>
      <w:r w:rsidR="00D96E06" w:rsidRPr="006548BB">
        <w:rPr>
          <w:rFonts w:cs="Arial"/>
          <w:noProof/>
          <w:color w:val="000000"/>
          <w:shd w:val="clear" w:color="auto" w:fill="FFFFFF"/>
        </w:rPr>
        <w:t>(Blythe, 2021)</w:t>
      </w:r>
      <w:r w:rsidRPr="006548BB">
        <w:rPr>
          <w:rFonts w:cs="Arial"/>
          <w:noProof/>
        </w:rPr>
        <w:t>. The issue got important in the model of Shannon and Weaver. Similar to that, Berlo’s model also identif</w:t>
      </w:r>
      <w:r w:rsidR="00A71911" w:rsidRPr="006548BB">
        <w:rPr>
          <w:rFonts w:cs="Arial"/>
          <w:noProof/>
        </w:rPr>
        <w:t>ies</w:t>
      </w:r>
      <w:r w:rsidRPr="006548BB">
        <w:rPr>
          <w:rFonts w:cs="Arial"/>
          <w:noProof/>
        </w:rPr>
        <w:t xml:space="preserve"> the problems. There are five sense organs in </w:t>
      </w:r>
      <w:r w:rsidR="00A71911" w:rsidRPr="006548BB">
        <w:rPr>
          <w:rFonts w:cs="Arial"/>
          <w:noProof/>
        </w:rPr>
        <w:t xml:space="preserve">the </w:t>
      </w:r>
      <w:r w:rsidRPr="006548BB">
        <w:rPr>
          <w:rFonts w:cs="Arial"/>
          <w:noProof/>
        </w:rPr>
        <w:t>“Channel” component of the communication</w:t>
      </w:r>
      <w:r w:rsidR="00D96E06" w:rsidRPr="006548BB">
        <w:rPr>
          <w:rFonts w:cs="Arial"/>
          <w:noProof/>
        </w:rPr>
        <w:t xml:space="preserve"> </w:t>
      </w:r>
      <w:r w:rsidR="00D96E06" w:rsidRPr="006548BB">
        <w:rPr>
          <w:rFonts w:cs="Arial"/>
          <w:noProof/>
          <w:color w:val="000000"/>
          <w:shd w:val="clear" w:color="auto" w:fill="FFFFFF"/>
        </w:rPr>
        <w:t>(Muyanga and Phiri, 2021)</w:t>
      </w:r>
      <w:r w:rsidRPr="006548BB">
        <w:rPr>
          <w:rFonts w:cs="Arial"/>
          <w:noProof/>
        </w:rPr>
        <w:t xml:space="preserve">. Communication can be occurred using any one of them. As hearing is one such channel, the case study denotes that the problem lies in the hearing due to excessive noise in the surroundings. </w:t>
      </w:r>
    </w:p>
    <w:p w14:paraId="5929ADEC" w14:textId="32A02F48" w:rsidR="002A11A6" w:rsidRPr="006548BB" w:rsidRDefault="002A11A6" w:rsidP="006548BB">
      <w:pPr>
        <w:pStyle w:val="Heading1"/>
        <w:rPr>
          <w:noProof/>
        </w:rPr>
      </w:pPr>
      <w:bookmarkStart w:id="6" w:name="_Toc91111054"/>
      <w:r w:rsidRPr="006548BB">
        <w:rPr>
          <w:noProof/>
        </w:rPr>
        <w:t>Example of Miscommunication</w:t>
      </w:r>
      <w:bookmarkEnd w:id="6"/>
    </w:p>
    <w:p w14:paraId="4642B5F2" w14:textId="6E66D016" w:rsidR="002A11A6" w:rsidRPr="006548BB" w:rsidRDefault="002A11A6" w:rsidP="00482946">
      <w:pPr>
        <w:rPr>
          <w:noProof/>
        </w:rPr>
      </w:pPr>
      <w:r w:rsidRPr="006548BB">
        <w:rPr>
          <w:noProof/>
        </w:rPr>
        <w:t>Communication error or miscommunication is very common in different organisation</w:t>
      </w:r>
      <w:r w:rsidR="00C62559" w:rsidRPr="006548BB">
        <w:rPr>
          <w:noProof/>
        </w:rPr>
        <w:t>s</w:t>
      </w:r>
      <w:r w:rsidRPr="006548BB">
        <w:rPr>
          <w:noProof/>
        </w:rPr>
        <w:t xml:space="preserve">. I have once faced </w:t>
      </w:r>
      <w:r w:rsidR="00C62559" w:rsidRPr="006548BB">
        <w:rPr>
          <w:noProof/>
        </w:rPr>
        <w:t xml:space="preserve">a </w:t>
      </w:r>
      <w:r w:rsidRPr="006548BB">
        <w:rPr>
          <w:noProof/>
        </w:rPr>
        <w:t xml:space="preserve">problem due to poor communication. I was assigned a team of some members in my organisation. One day, one of my teammates informed me that the project was out of our capacity. As there was so much noise </w:t>
      </w:r>
      <w:r w:rsidR="00C62559" w:rsidRPr="006548BB">
        <w:rPr>
          <w:noProof/>
        </w:rPr>
        <w:t>o</w:t>
      </w:r>
      <w:r w:rsidRPr="006548BB">
        <w:rPr>
          <w:noProof/>
        </w:rPr>
        <w:t xml:space="preserve">n the ground floor, I heard that he said the project was disturbed due to electricity. So, I went to solve the problem and contact my supervisor about the problem </w:t>
      </w:r>
      <w:r w:rsidR="00C62559" w:rsidRPr="006548BB">
        <w:rPr>
          <w:noProof/>
        </w:rPr>
        <w:t>with</w:t>
      </w:r>
      <w:r w:rsidRPr="006548BB">
        <w:rPr>
          <w:noProof/>
        </w:rPr>
        <w:t xml:space="preserve"> electricity. Management hire an electrician but he did not find any problem there. When asked, my teammate said that he never </w:t>
      </w:r>
      <w:r w:rsidR="008D4EF2" w:rsidRPr="006548BB">
        <w:rPr>
          <w:noProof/>
        </w:rPr>
        <w:t>complains</w:t>
      </w:r>
      <w:r w:rsidRPr="006548BB">
        <w:rPr>
          <w:noProof/>
        </w:rPr>
        <w:t xml:space="preserve"> about </w:t>
      </w:r>
      <w:r w:rsidR="00C62559" w:rsidRPr="006548BB">
        <w:rPr>
          <w:noProof/>
        </w:rPr>
        <w:t xml:space="preserve">the </w:t>
      </w:r>
      <w:r w:rsidRPr="006548BB">
        <w:rPr>
          <w:noProof/>
        </w:rPr>
        <w:t xml:space="preserve">electric problem. But he eventually said that he told about </w:t>
      </w:r>
      <w:r w:rsidR="00C62559" w:rsidRPr="006548BB">
        <w:rPr>
          <w:noProof/>
        </w:rPr>
        <w:t xml:space="preserve">the </w:t>
      </w:r>
      <w:r w:rsidRPr="006548BB">
        <w:rPr>
          <w:noProof/>
        </w:rPr>
        <w:t>capacity problem of the organisation. I then realised that I did not listen</w:t>
      </w:r>
      <w:r w:rsidR="00C62559" w:rsidRPr="006548BB">
        <w:rPr>
          <w:noProof/>
        </w:rPr>
        <w:t xml:space="preserve"> to</w:t>
      </w:r>
      <w:r w:rsidRPr="006548BB">
        <w:rPr>
          <w:noProof/>
        </w:rPr>
        <w:t xml:space="preserve"> him properly due to </w:t>
      </w:r>
      <w:r w:rsidR="00C62559" w:rsidRPr="006548BB">
        <w:rPr>
          <w:noProof/>
        </w:rPr>
        <w:t xml:space="preserve">the </w:t>
      </w:r>
      <w:r w:rsidRPr="006548BB">
        <w:rPr>
          <w:noProof/>
        </w:rPr>
        <w:t xml:space="preserve">noise. </w:t>
      </w:r>
      <w:r w:rsidR="00616F6E" w:rsidRPr="006548BB">
        <w:rPr>
          <w:noProof/>
        </w:rPr>
        <w:t xml:space="preserve">Here, the main problem was </w:t>
      </w:r>
      <w:r w:rsidR="00C62559" w:rsidRPr="006548BB">
        <w:rPr>
          <w:noProof/>
        </w:rPr>
        <w:t xml:space="preserve">a </w:t>
      </w:r>
      <w:r w:rsidR="00616F6E" w:rsidRPr="006548BB">
        <w:rPr>
          <w:noProof/>
        </w:rPr>
        <w:t>noise that creates barriers to effective communication.</w:t>
      </w:r>
    </w:p>
    <w:p w14:paraId="359D268B" w14:textId="68DC7058" w:rsidR="00DF111F" w:rsidRPr="006548BB" w:rsidRDefault="00DF111F" w:rsidP="00482946">
      <w:pPr>
        <w:rPr>
          <w:noProof/>
        </w:rPr>
      </w:pPr>
    </w:p>
    <w:p w14:paraId="5514665A" w14:textId="0AA76AD5" w:rsidR="00DF111F" w:rsidRPr="006548BB" w:rsidRDefault="006548BB" w:rsidP="006548BB">
      <w:pPr>
        <w:spacing w:line="259" w:lineRule="auto"/>
        <w:jc w:val="left"/>
        <w:rPr>
          <w:noProof/>
        </w:rPr>
      </w:pPr>
      <w:r w:rsidRPr="006548BB">
        <w:rPr>
          <w:noProof/>
        </w:rPr>
        <w:br w:type="page"/>
      </w:r>
    </w:p>
    <w:p w14:paraId="0EDA3910" w14:textId="463A978A" w:rsidR="00DF111F" w:rsidRPr="006548BB" w:rsidRDefault="00DF111F" w:rsidP="006548BB">
      <w:pPr>
        <w:pStyle w:val="Heading1"/>
        <w:rPr>
          <w:noProof/>
        </w:rPr>
      </w:pPr>
      <w:bookmarkStart w:id="7" w:name="_Toc91111055"/>
      <w:r w:rsidRPr="006548BB">
        <w:rPr>
          <w:noProof/>
        </w:rPr>
        <w:t>Conclusion</w:t>
      </w:r>
      <w:bookmarkEnd w:id="7"/>
    </w:p>
    <w:p w14:paraId="50D457CF" w14:textId="1FA0D9AB" w:rsidR="00DF111F" w:rsidRPr="006548BB" w:rsidRDefault="00DF111F" w:rsidP="00482946">
      <w:pPr>
        <w:rPr>
          <w:noProof/>
        </w:rPr>
      </w:pPr>
      <w:r w:rsidRPr="006548BB">
        <w:rPr>
          <w:noProof/>
        </w:rPr>
        <w:t>Effective communication is instrumental for achieving certain goals in the organisation. Communication problem</w:t>
      </w:r>
      <w:r w:rsidR="00C62559" w:rsidRPr="006548BB">
        <w:rPr>
          <w:noProof/>
        </w:rPr>
        <w:t>s</w:t>
      </w:r>
      <w:r w:rsidRPr="006548BB">
        <w:rPr>
          <w:noProof/>
        </w:rPr>
        <w:t xml:space="preserve"> may generate unnecessary hassle, trouble</w:t>
      </w:r>
      <w:r w:rsidR="00C62559" w:rsidRPr="006548BB">
        <w:rPr>
          <w:noProof/>
        </w:rPr>
        <w:t>,</w:t>
      </w:r>
      <w:r w:rsidRPr="006548BB">
        <w:rPr>
          <w:noProof/>
        </w:rPr>
        <w:t xml:space="preserve"> and cost</w:t>
      </w:r>
      <w:r w:rsidR="00D96E06" w:rsidRPr="006548BB">
        <w:rPr>
          <w:noProof/>
        </w:rPr>
        <w:t xml:space="preserve"> </w:t>
      </w:r>
      <w:r w:rsidR="00D96E06" w:rsidRPr="006548BB">
        <w:rPr>
          <w:rFonts w:cs="Arial"/>
          <w:noProof/>
          <w:color w:val="000000"/>
          <w:shd w:val="clear" w:color="auto" w:fill="FFFFFF"/>
        </w:rPr>
        <w:t>(Graham, 2009)</w:t>
      </w:r>
      <w:r w:rsidRPr="006548BB">
        <w:rPr>
          <w:noProof/>
        </w:rPr>
        <w:t xml:space="preserve">. That’s why effective communication </w:t>
      </w:r>
      <w:r w:rsidR="00602F9D" w:rsidRPr="006548BB">
        <w:rPr>
          <w:noProof/>
        </w:rPr>
        <w:t>is important for any kind of organisation. The given case study also exemplifies the issue accurately.</w:t>
      </w:r>
      <w:r w:rsidR="00242756" w:rsidRPr="006548BB">
        <w:rPr>
          <w:noProof/>
        </w:rPr>
        <w:t xml:space="preserve"> The common obstacle in effective communication is the noise that comes from internal and external sources.</w:t>
      </w:r>
      <w:r w:rsidR="00602F9D" w:rsidRPr="006548BB">
        <w:rPr>
          <w:noProof/>
        </w:rPr>
        <w:t xml:space="preserve"> </w:t>
      </w:r>
      <w:r w:rsidR="00C62559" w:rsidRPr="006548BB">
        <w:rPr>
          <w:noProof/>
        </w:rPr>
        <w:t>P</w:t>
      </w:r>
      <w:r w:rsidR="00602F9D" w:rsidRPr="006548BB">
        <w:rPr>
          <w:noProof/>
        </w:rPr>
        <w:t>roper communication requires communication skills and attributes that make the whole process of communication smooth and effective</w:t>
      </w:r>
      <w:r w:rsidR="00D96E06" w:rsidRPr="006548BB">
        <w:rPr>
          <w:noProof/>
        </w:rPr>
        <w:t xml:space="preserve"> </w:t>
      </w:r>
      <w:r w:rsidR="00D96E06" w:rsidRPr="006548BB">
        <w:rPr>
          <w:rFonts w:cs="Arial"/>
          <w:noProof/>
          <w:color w:val="000000"/>
          <w:shd w:val="clear" w:color="auto" w:fill="FFFFFF"/>
        </w:rPr>
        <w:t>(McQuail and Windahl, 2016)</w:t>
      </w:r>
      <w:r w:rsidR="00602F9D" w:rsidRPr="006548BB">
        <w:rPr>
          <w:noProof/>
        </w:rPr>
        <w:t>. With effective communication, an organisation can participate in growth and prosperity.</w:t>
      </w:r>
    </w:p>
    <w:p w14:paraId="78CB3C60" w14:textId="27D8251D" w:rsidR="006A7FE1" w:rsidRPr="006548BB" w:rsidRDefault="006A7FE1" w:rsidP="00482946">
      <w:pPr>
        <w:rPr>
          <w:noProof/>
        </w:rPr>
      </w:pPr>
    </w:p>
    <w:p w14:paraId="2A14954A" w14:textId="72B003DB" w:rsidR="006A7FE1" w:rsidRPr="006548BB" w:rsidRDefault="006A7FE1" w:rsidP="00482946">
      <w:pPr>
        <w:rPr>
          <w:noProof/>
        </w:rPr>
      </w:pPr>
    </w:p>
    <w:p w14:paraId="6590EFCD" w14:textId="044C866F" w:rsidR="006A7FE1" w:rsidRPr="006548BB" w:rsidRDefault="006A7FE1" w:rsidP="00482946">
      <w:pPr>
        <w:rPr>
          <w:noProof/>
        </w:rPr>
      </w:pPr>
    </w:p>
    <w:p w14:paraId="06CE0693" w14:textId="28DEFC5C" w:rsidR="006A7FE1" w:rsidRPr="006548BB" w:rsidRDefault="006A7FE1" w:rsidP="00482946">
      <w:pPr>
        <w:rPr>
          <w:noProof/>
        </w:rPr>
      </w:pPr>
    </w:p>
    <w:p w14:paraId="0D842FCA" w14:textId="232A0E1C" w:rsidR="006A7FE1" w:rsidRPr="006548BB" w:rsidRDefault="006A7FE1" w:rsidP="00482946">
      <w:pPr>
        <w:rPr>
          <w:noProof/>
        </w:rPr>
      </w:pPr>
    </w:p>
    <w:p w14:paraId="1F6C04B7" w14:textId="0DFDB155" w:rsidR="006A7FE1" w:rsidRPr="006548BB" w:rsidRDefault="006A7FE1" w:rsidP="00482946">
      <w:pPr>
        <w:rPr>
          <w:noProof/>
        </w:rPr>
      </w:pPr>
    </w:p>
    <w:p w14:paraId="5888BCFB" w14:textId="10C6BE61" w:rsidR="006A7FE1" w:rsidRPr="006548BB" w:rsidRDefault="006A7FE1" w:rsidP="00482946">
      <w:pPr>
        <w:rPr>
          <w:noProof/>
        </w:rPr>
      </w:pPr>
    </w:p>
    <w:p w14:paraId="338256DF" w14:textId="2A4B755E" w:rsidR="006A7FE1" w:rsidRPr="006548BB" w:rsidRDefault="006A7FE1" w:rsidP="00482946">
      <w:pPr>
        <w:rPr>
          <w:noProof/>
        </w:rPr>
      </w:pPr>
    </w:p>
    <w:p w14:paraId="2BE24E26" w14:textId="23DCC7B8" w:rsidR="006A7FE1" w:rsidRPr="006548BB" w:rsidRDefault="006A7FE1" w:rsidP="00482946">
      <w:pPr>
        <w:rPr>
          <w:noProof/>
        </w:rPr>
      </w:pPr>
    </w:p>
    <w:p w14:paraId="67E6B55C" w14:textId="18C86A42" w:rsidR="006A7FE1" w:rsidRPr="006548BB" w:rsidRDefault="006A7FE1" w:rsidP="00482946">
      <w:pPr>
        <w:rPr>
          <w:noProof/>
        </w:rPr>
      </w:pPr>
    </w:p>
    <w:p w14:paraId="5BA125AA" w14:textId="502ED3BB" w:rsidR="006A7FE1" w:rsidRPr="006548BB" w:rsidRDefault="006A7FE1" w:rsidP="00482946">
      <w:pPr>
        <w:rPr>
          <w:noProof/>
        </w:rPr>
      </w:pPr>
    </w:p>
    <w:p w14:paraId="2F7D9922" w14:textId="00686BEC" w:rsidR="006A7FE1" w:rsidRPr="006548BB" w:rsidRDefault="006A7FE1" w:rsidP="00482946">
      <w:pPr>
        <w:rPr>
          <w:noProof/>
        </w:rPr>
      </w:pPr>
    </w:p>
    <w:p w14:paraId="4100E38C" w14:textId="5A264F25" w:rsidR="006A7FE1" w:rsidRPr="006548BB" w:rsidRDefault="006A7FE1" w:rsidP="00482946">
      <w:pPr>
        <w:rPr>
          <w:noProof/>
        </w:rPr>
      </w:pPr>
    </w:p>
    <w:p w14:paraId="0AB72C24" w14:textId="3025118F" w:rsidR="006A7FE1" w:rsidRPr="006548BB" w:rsidRDefault="006A7FE1" w:rsidP="00482946">
      <w:pPr>
        <w:rPr>
          <w:noProof/>
        </w:rPr>
      </w:pPr>
    </w:p>
    <w:p w14:paraId="191F626F" w14:textId="640FFABD" w:rsidR="006A7FE1" w:rsidRPr="006548BB" w:rsidRDefault="006A7FE1" w:rsidP="00482946">
      <w:pPr>
        <w:rPr>
          <w:noProof/>
        </w:rPr>
      </w:pPr>
    </w:p>
    <w:p w14:paraId="54130A43" w14:textId="797D91DD" w:rsidR="006A7FE1" w:rsidRPr="006548BB" w:rsidRDefault="006A7FE1" w:rsidP="00482946">
      <w:pPr>
        <w:rPr>
          <w:noProof/>
        </w:rPr>
      </w:pPr>
    </w:p>
    <w:p w14:paraId="6151D035" w14:textId="1AAD6416" w:rsidR="006A7FE1" w:rsidRPr="006548BB" w:rsidRDefault="006A7FE1" w:rsidP="00482946">
      <w:pPr>
        <w:rPr>
          <w:noProof/>
        </w:rPr>
      </w:pPr>
    </w:p>
    <w:p w14:paraId="08E569E0" w14:textId="641B6D98" w:rsidR="006A7FE1" w:rsidRPr="006548BB" w:rsidRDefault="006A7FE1" w:rsidP="00482946">
      <w:pPr>
        <w:rPr>
          <w:noProof/>
        </w:rPr>
      </w:pPr>
    </w:p>
    <w:p w14:paraId="0B485B68" w14:textId="71E74991" w:rsidR="006A7FE1" w:rsidRPr="006548BB" w:rsidRDefault="006A7FE1" w:rsidP="00482946">
      <w:pPr>
        <w:rPr>
          <w:noProof/>
        </w:rPr>
      </w:pPr>
    </w:p>
    <w:p w14:paraId="512E53B5" w14:textId="77777777" w:rsidR="006A7FE1" w:rsidRPr="006548BB" w:rsidRDefault="006A7FE1" w:rsidP="006A7FE1">
      <w:pPr>
        <w:pStyle w:val="Heading1"/>
        <w:rPr>
          <w:b w:val="0"/>
          <w:noProof/>
          <w:sz w:val="36"/>
        </w:rPr>
      </w:pPr>
      <w:bookmarkStart w:id="8" w:name="_Toc91111056"/>
      <w:r w:rsidRPr="006548BB">
        <w:rPr>
          <w:noProof/>
          <w:sz w:val="36"/>
        </w:rPr>
        <w:t>References</w:t>
      </w:r>
      <w:bookmarkEnd w:id="8"/>
    </w:p>
    <w:p w14:paraId="70B1C410" w14:textId="6E947174" w:rsidR="009841E9" w:rsidRPr="006548BB" w:rsidRDefault="009841E9" w:rsidP="006B0016">
      <w:pPr>
        <w:pStyle w:val="NormalWeb"/>
        <w:spacing w:before="0" w:beforeAutospacing="0" w:after="180" w:afterAutospacing="0" w:line="360" w:lineRule="auto"/>
        <w:ind w:left="450" w:hanging="450"/>
        <w:rPr>
          <w:rFonts w:ascii="Arial" w:hAnsi="Arial" w:cs="Arial"/>
          <w:noProof/>
          <w:color w:val="000000"/>
          <w:sz w:val="22"/>
          <w:szCs w:val="27"/>
        </w:rPr>
      </w:pPr>
      <w:r w:rsidRPr="006548BB">
        <w:rPr>
          <w:rFonts w:ascii="Arial" w:hAnsi="Arial" w:cs="Arial"/>
          <w:noProof/>
          <w:color w:val="000000"/>
          <w:sz w:val="22"/>
          <w:szCs w:val="27"/>
        </w:rPr>
        <w:t>Al-Fedaghi, S., 2012. </w:t>
      </w:r>
      <w:r w:rsidRPr="006548BB">
        <w:rPr>
          <w:rFonts w:ascii="Arial" w:hAnsi="Arial" w:cs="Arial"/>
          <w:i/>
          <w:iCs/>
          <w:noProof/>
          <w:color w:val="000000"/>
          <w:sz w:val="22"/>
          <w:szCs w:val="27"/>
        </w:rPr>
        <w:t>A Conceptual Foundation for the Shannon-Weaver Model of Communication</w:t>
      </w:r>
      <w:r w:rsidRPr="006548BB">
        <w:rPr>
          <w:rFonts w:ascii="Arial" w:hAnsi="Arial" w:cs="Arial"/>
          <w:noProof/>
          <w:color w:val="000000"/>
          <w:sz w:val="22"/>
          <w:szCs w:val="27"/>
        </w:rPr>
        <w:t>.</w:t>
      </w:r>
      <w:r>
        <w:rPr>
          <w:rFonts w:ascii="Arial" w:hAnsi="Arial" w:cs="Arial"/>
          <w:noProof/>
          <w:color w:val="000000"/>
          <w:sz w:val="22"/>
          <w:szCs w:val="27"/>
        </w:rPr>
        <w:t xml:space="preserve"> Routledge.</w:t>
      </w:r>
    </w:p>
    <w:p w14:paraId="6EBB95F7" w14:textId="74E072FC" w:rsidR="009841E9" w:rsidRPr="006548BB" w:rsidRDefault="009841E9" w:rsidP="006B0016">
      <w:pPr>
        <w:pStyle w:val="NormalWeb"/>
        <w:spacing w:before="0" w:beforeAutospacing="0" w:after="180" w:afterAutospacing="0" w:line="360" w:lineRule="auto"/>
        <w:ind w:left="450" w:hanging="450"/>
        <w:rPr>
          <w:rFonts w:ascii="Arial" w:hAnsi="Arial" w:cs="Arial"/>
          <w:noProof/>
          <w:color w:val="000000"/>
          <w:sz w:val="22"/>
          <w:szCs w:val="27"/>
        </w:rPr>
      </w:pPr>
      <w:r w:rsidRPr="006548BB">
        <w:rPr>
          <w:rFonts w:ascii="Arial" w:hAnsi="Arial" w:cs="Arial"/>
          <w:noProof/>
          <w:color w:val="000000"/>
          <w:sz w:val="22"/>
          <w:szCs w:val="27"/>
        </w:rPr>
        <w:t>Blythe, J., 2021. </w:t>
      </w:r>
      <w:r w:rsidRPr="006548BB">
        <w:rPr>
          <w:rFonts w:ascii="Arial" w:hAnsi="Arial" w:cs="Arial"/>
          <w:i/>
          <w:iCs/>
          <w:noProof/>
          <w:color w:val="000000"/>
          <w:sz w:val="22"/>
          <w:szCs w:val="27"/>
        </w:rPr>
        <w:t>The Schramm Model of Communication</w:t>
      </w:r>
      <w:r w:rsidRPr="006548BB">
        <w:rPr>
          <w:rFonts w:ascii="Arial" w:hAnsi="Arial" w:cs="Arial"/>
          <w:noProof/>
          <w:color w:val="000000"/>
          <w:sz w:val="22"/>
          <w:szCs w:val="27"/>
        </w:rPr>
        <w:t>.</w:t>
      </w:r>
      <w:r>
        <w:rPr>
          <w:rFonts w:ascii="Arial" w:hAnsi="Arial" w:cs="Arial"/>
          <w:noProof/>
          <w:color w:val="000000"/>
          <w:sz w:val="22"/>
          <w:szCs w:val="27"/>
        </w:rPr>
        <w:t xml:space="preserve"> Pearson.</w:t>
      </w:r>
    </w:p>
    <w:p w14:paraId="2D75242F" w14:textId="77777777" w:rsidR="009841E9" w:rsidRPr="006548BB" w:rsidRDefault="009841E9" w:rsidP="006B0016">
      <w:pPr>
        <w:pStyle w:val="NormalWeb"/>
        <w:spacing w:before="0" w:beforeAutospacing="0" w:after="180" w:afterAutospacing="0" w:line="360" w:lineRule="auto"/>
        <w:ind w:left="450" w:hanging="450"/>
        <w:rPr>
          <w:rFonts w:ascii="Arial" w:hAnsi="Arial" w:cs="Arial"/>
          <w:noProof/>
          <w:color w:val="000000"/>
          <w:sz w:val="22"/>
          <w:szCs w:val="27"/>
        </w:rPr>
      </w:pPr>
      <w:r w:rsidRPr="006548BB">
        <w:rPr>
          <w:rFonts w:ascii="Arial" w:hAnsi="Arial" w:cs="Arial"/>
          <w:noProof/>
          <w:color w:val="000000"/>
          <w:sz w:val="22"/>
          <w:szCs w:val="27"/>
        </w:rPr>
        <w:t>Communication Theory. 2021. </w:t>
      </w:r>
      <w:r w:rsidRPr="006548BB">
        <w:rPr>
          <w:rFonts w:ascii="Arial" w:hAnsi="Arial" w:cs="Arial"/>
          <w:i/>
          <w:iCs/>
          <w:noProof/>
          <w:color w:val="000000"/>
          <w:sz w:val="22"/>
          <w:szCs w:val="27"/>
        </w:rPr>
        <w:t>BERLO’S SMCR MODEL OF COMMUNICATION</w:t>
      </w:r>
      <w:r w:rsidRPr="006548BB">
        <w:rPr>
          <w:rFonts w:ascii="Arial" w:hAnsi="Arial" w:cs="Arial"/>
          <w:noProof/>
          <w:color w:val="000000"/>
          <w:sz w:val="22"/>
          <w:szCs w:val="27"/>
        </w:rPr>
        <w:t>. [online] Available at: &lt;https://www.communicationtheory.org/berlos-smcr-model-of-communication/&gt; [Accessed 22 December 2021].</w:t>
      </w:r>
    </w:p>
    <w:p w14:paraId="01F9F7DE" w14:textId="77777777" w:rsidR="009841E9" w:rsidRPr="006548BB" w:rsidRDefault="009841E9" w:rsidP="006B0016">
      <w:pPr>
        <w:pStyle w:val="NormalWeb"/>
        <w:spacing w:before="0" w:beforeAutospacing="0" w:after="180" w:afterAutospacing="0" w:line="360" w:lineRule="auto"/>
        <w:ind w:left="450" w:hanging="450"/>
        <w:rPr>
          <w:rFonts w:ascii="Arial" w:hAnsi="Arial" w:cs="Arial"/>
          <w:noProof/>
          <w:color w:val="000000"/>
          <w:sz w:val="22"/>
          <w:szCs w:val="27"/>
        </w:rPr>
      </w:pPr>
      <w:r w:rsidRPr="006548BB">
        <w:rPr>
          <w:rFonts w:ascii="Arial" w:hAnsi="Arial" w:cs="Arial"/>
          <w:noProof/>
          <w:color w:val="000000"/>
          <w:sz w:val="22"/>
          <w:szCs w:val="27"/>
        </w:rPr>
        <w:t>Communication Theory. 2021. </w:t>
      </w:r>
      <w:r w:rsidRPr="006548BB">
        <w:rPr>
          <w:rFonts w:ascii="Arial" w:hAnsi="Arial" w:cs="Arial"/>
          <w:i/>
          <w:iCs/>
          <w:noProof/>
          <w:color w:val="000000"/>
          <w:sz w:val="22"/>
          <w:szCs w:val="27"/>
        </w:rPr>
        <w:t>OSGOOD- SCHRAMM MODEL OF COMMUNICATION</w:t>
      </w:r>
      <w:r w:rsidRPr="006548BB">
        <w:rPr>
          <w:rFonts w:ascii="Arial" w:hAnsi="Arial" w:cs="Arial"/>
          <w:noProof/>
          <w:color w:val="000000"/>
          <w:sz w:val="22"/>
          <w:szCs w:val="27"/>
        </w:rPr>
        <w:t>. [online] Available at: &lt;https://www.communicationtheory.org/osgood-schramm-model-of-communication/&gt; [Accessed 22 December 2021].</w:t>
      </w:r>
    </w:p>
    <w:p w14:paraId="6DA6BC7D" w14:textId="77777777" w:rsidR="009841E9" w:rsidRPr="006548BB" w:rsidRDefault="009841E9" w:rsidP="006B0016">
      <w:pPr>
        <w:pStyle w:val="NormalWeb"/>
        <w:spacing w:before="0" w:beforeAutospacing="0" w:after="180" w:afterAutospacing="0" w:line="360" w:lineRule="auto"/>
        <w:ind w:left="450" w:hanging="450"/>
        <w:rPr>
          <w:rFonts w:ascii="Arial" w:hAnsi="Arial" w:cs="Arial"/>
          <w:noProof/>
          <w:color w:val="000000"/>
          <w:sz w:val="22"/>
          <w:szCs w:val="27"/>
        </w:rPr>
      </w:pPr>
      <w:r w:rsidRPr="006548BB">
        <w:rPr>
          <w:rFonts w:ascii="Arial" w:hAnsi="Arial" w:cs="Arial"/>
          <w:noProof/>
          <w:color w:val="000000"/>
          <w:sz w:val="22"/>
          <w:szCs w:val="27"/>
        </w:rPr>
        <w:t>Drew, C., 2021. </w:t>
      </w:r>
      <w:r w:rsidRPr="006548BB">
        <w:rPr>
          <w:rFonts w:ascii="Arial" w:hAnsi="Arial" w:cs="Arial"/>
          <w:i/>
          <w:iCs/>
          <w:noProof/>
          <w:color w:val="000000"/>
          <w:sz w:val="22"/>
          <w:szCs w:val="27"/>
        </w:rPr>
        <w:t>Shannon Weaver Model of Communication - 7 Key Concepts (2021)</w:t>
      </w:r>
      <w:r w:rsidRPr="006548BB">
        <w:rPr>
          <w:rFonts w:ascii="Arial" w:hAnsi="Arial" w:cs="Arial"/>
          <w:noProof/>
          <w:color w:val="000000"/>
          <w:sz w:val="22"/>
          <w:szCs w:val="27"/>
        </w:rPr>
        <w:t>. [online] Helpful Professor. Available at: &lt;https://helpfulprofessor.com/shannon-weaver-model/&gt; [Accessed 22 December 2021].</w:t>
      </w:r>
    </w:p>
    <w:p w14:paraId="3099F422" w14:textId="77777777" w:rsidR="009841E9" w:rsidRPr="006548BB" w:rsidRDefault="009841E9" w:rsidP="006B0016">
      <w:pPr>
        <w:pStyle w:val="NormalWeb"/>
        <w:spacing w:before="0" w:beforeAutospacing="0" w:after="180" w:afterAutospacing="0" w:line="360" w:lineRule="auto"/>
        <w:ind w:left="450" w:hanging="450"/>
        <w:rPr>
          <w:rFonts w:ascii="Arial" w:hAnsi="Arial" w:cs="Arial"/>
          <w:noProof/>
          <w:color w:val="000000"/>
          <w:sz w:val="22"/>
          <w:szCs w:val="27"/>
        </w:rPr>
      </w:pPr>
      <w:r w:rsidRPr="006548BB">
        <w:rPr>
          <w:rFonts w:ascii="Arial" w:hAnsi="Arial" w:cs="Arial"/>
          <w:noProof/>
          <w:color w:val="000000"/>
          <w:sz w:val="22"/>
          <w:szCs w:val="27"/>
        </w:rPr>
        <w:t>Graham, I., 2009. </w:t>
      </w:r>
      <w:r w:rsidRPr="006548BB">
        <w:rPr>
          <w:rFonts w:ascii="Arial" w:hAnsi="Arial" w:cs="Arial"/>
          <w:i/>
          <w:iCs/>
          <w:noProof/>
          <w:color w:val="000000"/>
          <w:sz w:val="22"/>
          <w:szCs w:val="27"/>
        </w:rPr>
        <w:t>Communication</w:t>
      </w:r>
      <w:r w:rsidRPr="006548BB">
        <w:rPr>
          <w:rFonts w:ascii="Arial" w:hAnsi="Arial" w:cs="Arial"/>
          <w:noProof/>
          <w:color w:val="000000"/>
          <w:sz w:val="22"/>
          <w:szCs w:val="27"/>
        </w:rPr>
        <w:t>. Mankato, Minn.: QEB Pub.</w:t>
      </w:r>
    </w:p>
    <w:p w14:paraId="1D379C56" w14:textId="77777777" w:rsidR="009841E9" w:rsidRPr="006548BB" w:rsidRDefault="009841E9" w:rsidP="006B0016">
      <w:pPr>
        <w:pStyle w:val="NormalWeb"/>
        <w:spacing w:before="0" w:beforeAutospacing="0" w:after="180" w:afterAutospacing="0" w:line="360" w:lineRule="auto"/>
        <w:ind w:left="450" w:hanging="450"/>
        <w:rPr>
          <w:rFonts w:ascii="Arial" w:hAnsi="Arial" w:cs="Arial"/>
          <w:noProof/>
          <w:color w:val="000000"/>
          <w:sz w:val="22"/>
          <w:szCs w:val="27"/>
        </w:rPr>
      </w:pPr>
      <w:r w:rsidRPr="006548BB">
        <w:rPr>
          <w:rFonts w:ascii="Arial" w:hAnsi="Arial" w:cs="Arial"/>
          <w:noProof/>
          <w:color w:val="000000"/>
          <w:sz w:val="22"/>
          <w:szCs w:val="27"/>
        </w:rPr>
        <w:t>Littlejohn, S. and Foss, K., 2015. </w:t>
      </w:r>
      <w:r w:rsidRPr="006548BB">
        <w:rPr>
          <w:rFonts w:ascii="Arial" w:hAnsi="Arial" w:cs="Arial"/>
          <w:i/>
          <w:iCs/>
          <w:noProof/>
          <w:color w:val="000000"/>
          <w:sz w:val="22"/>
          <w:szCs w:val="27"/>
        </w:rPr>
        <w:t>Encyclopedia of communication theory</w:t>
      </w:r>
      <w:r w:rsidRPr="006548BB">
        <w:rPr>
          <w:rFonts w:ascii="Arial" w:hAnsi="Arial" w:cs="Arial"/>
          <w:noProof/>
          <w:color w:val="000000"/>
          <w:sz w:val="22"/>
          <w:szCs w:val="27"/>
        </w:rPr>
        <w:t>. Sage.</w:t>
      </w:r>
    </w:p>
    <w:p w14:paraId="79755CDD" w14:textId="77777777" w:rsidR="009841E9" w:rsidRPr="006548BB" w:rsidRDefault="009841E9" w:rsidP="006B0016">
      <w:pPr>
        <w:pStyle w:val="NormalWeb"/>
        <w:spacing w:before="0" w:beforeAutospacing="0" w:after="180" w:afterAutospacing="0" w:line="360" w:lineRule="auto"/>
        <w:ind w:left="450" w:hanging="450"/>
        <w:rPr>
          <w:rFonts w:ascii="Arial" w:hAnsi="Arial" w:cs="Arial"/>
          <w:noProof/>
          <w:color w:val="000000"/>
          <w:sz w:val="22"/>
          <w:szCs w:val="27"/>
        </w:rPr>
      </w:pPr>
      <w:r w:rsidRPr="006548BB">
        <w:rPr>
          <w:rFonts w:ascii="Arial" w:hAnsi="Arial" w:cs="Arial"/>
          <w:noProof/>
          <w:color w:val="000000"/>
          <w:sz w:val="22"/>
          <w:szCs w:val="27"/>
        </w:rPr>
        <w:t>McQuail, D. and Windahl, S., 2016. </w:t>
      </w:r>
      <w:r w:rsidRPr="006548BB">
        <w:rPr>
          <w:rFonts w:ascii="Arial" w:hAnsi="Arial" w:cs="Arial"/>
          <w:i/>
          <w:iCs/>
          <w:noProof/>
          <w:color w:val="000000"/>
          <w:sz w:val="22"/>
          <w:szCs w:val="27"/>
        </w:rPr>
        <w:t>Communication models</w:t>
      </w:r>
      <w:r w:rsidRPr="006548BB">
        <w:rPr>
          <w:rFonts w:ascii="Arial" w:hAnsi="Arial" w:cs="Arial"/>
          <w:noProof/>
          <w:color w:val="000000"/>
          <w:sz w:val="22"/>
          <w:szCs w:val="27"/>
        </w:rPr>
        <w:t>. London: Routledge.</w:t>
      </w:r>
    </w:p>
    <w:p w14:paraId="26789162" w14:textId="77777777" w:rsidR="009841E9" w:rsidRPr="006548BB" w:rsidRDefault="009841E9" w:rsidP="006B0016">
      <w:pPr>
        <w:pStyle w:val="NormalWeb"/>
        <w:spacing w:before="0" w:beforeAutospacing="0" w:after="180" w:afterAutospacing="0" w:line="360" w:lineRule="auto"/>
        <w:ind w:left="450" w:hanging="450"/>
        <w:rPr>
          <w:rFonts w:ascii="Arial" w:hAnsi="Arial" w:cs="Arial"/>
          <w:noProof/>
          <w:color w:val="000000"/>
          <w:sz w:val="22"/>
          <w:szCs w:val="27"/>
        </w:rPr>
      </w:pPr>
      <w:r w:rsidRPr="006548BB">
        <w:rPr>
          <w:rFonts w:ascii="Arial" w:hAnsi="Arial" w:cs="Arial"/>
          <w:noProof/>
          <w:color w:val="000000"/>
          <w:sz w:val="22"/>
          <w:szCs w:val="27"/>
        </w:rPr>
        <w:t>Muyanga, C. and Phiri, J., 2021. Assessment of Effective Communication in International Schools in Developing Countries Based on the Berlo’s SMCR Model. </w:t>
      </w:r>
      <w:r w:rsidRPr="006548BB">
        <w:rPr>
          <w:rFonts w:ascii="Arial" w:hAnsi="Arial" w:cs="Arial"/>
          <w:i/>
          <w:iCs/>
          <w:noProof/>
          <w:color w:val="000000"/>
          <w:sz w:val="22"/>
          <w:szCs w:val="27"/>
        </w:rPr>
        <w:t>Open Journal of Business and Management</w:t>
      </w:r>
      <w:r w:rsidRPr="006548BB">
        <w:rPr>
          <w:rFonts w:ascii="Arial" w:hAnsi="Arial" w:cs="Arial"/>
          <w:noProof/>
          <w:color w:val="000000"/>
          <w:sz w:val="22"/>
          <w:szCs w:val="27"/>
        </w:rPr>
        <w:t xml:space="preserve">, 09(01), </w:t>
      </w:r>
    </w:p>
    <w:p w14:paraId="7A6E2341" w14:textId="77777777" w:rsidR="009841E9" w:rsidRPr="006548BB" w:rsidRDefault="009841E9" w:rsidP="006B0016">
      <w:pPr>
        <w:pStyle w:val="NormalWeb"/>
        <w:spacing w:before="0" w:beforeAutospacing="0" w:after="180" w:afterAutospacing="0" w:line="360" w:lineRule="auto"/>
        <w:ind w:left="450" w:hanging="450"/>
        <w:rPr>
          <w:rFonts w:ascii="Arial" w:hAnsi="Arial" w:cs="Arial"/>
          <w:noProof/>
          <w:color w:val="000000"/>
          <w:sz w:val="22"/>
          <w:szCs w:val="27"/>
        </w:rPr>
      </w:pPr>
      <w:r w:rsidRPr="006548BB">
        <w:rPr>
          <w:rFonts w:ascii="Arial" w:hAnsi="Arial" w:cs="Arial"/>
          <w:noProof/>
          <w:color w:val="000000"/>
          <w:sz w:val="22"/>
          <w:szCs w:val="27"/>
        </w:rPr>
        <w:t>Petersons, A. and Khalimzoda, I., 2021. </w:t>
      </w:r>
      <w:r w:rsidRPr="006548BB">
        <w:rPr>
          <w:rFonts w:ascii="Arial" w:hAnsi="Arial" w:cs="Arial"/>
          <w:i/>
          <w:iCs/>
          <w:noProof/>
          <w:color w:val="000000"/>
          <w:sz w:val="22"/>
          <w:szCs w:val="27"/>
        </w:rPr>
        <w:t>COMMUNICATION MODELS AND COMMON BASIS FOR MULTICULTURAL COMMUNICATION IN LATVIA</w:t>
      </w:r>
      <w:r w:rsidRPr="006548BB">
        <w:rPr>
          <w:rFonts w:ascii="Arial" w:hAnsi="Arial" w:cs="Arial"/>
          <w:noProof/>
          <w:color w:val="000000"/>
          <w:sz w:val="22"/>
          <w:szCs w:val="27"/>
        </w:rPr>
        <w:t>.</w:t>
      </w:r>
    </w:p>
    <w:p w14:paraId="6E4B7FD4" w14:textId="77777777" w:rsidR="009841E9" w:rsidRPr="006548BB" w:rsidRDefault="009841E9" w:rsidP="006B0016">
      <w:pPr>
        <w:pStyle w:val="NormalWeb"/>
        <w:spacing w:before="0" w:beforeAutospacing="0" w:after="180" w:afterAutospacing="0" w:line="360" w:lineRule="auto"/>
        <w:ind w:left="450" w:hanging="450"/>
        <w:rPr>
          <w:rFonts w:ascii="Arial" w:hAnsi="Arial" w:cs="Arial"/>
          <w:noProof/>
          <w:color w:val="000000"/>
          <w:sz w:val="22"/>
          <w:szCs w:val="27"/>
        </w:rPr>
      </w:pPr>
      <w:r w:rsidRPr="006548BB">
        <w:rPr>
          <w:rFonts w:ascii="Arial" w:hAnsi="Arial" w:cs="Arial"/>
          <w:noProof/>
          <w:color w:val="000000"/>
          <w:sz w:val="22"/>
          <w:szCs w:val="27"/>
        </w:rPr>
        <w:t>Pract., J., 2007. Developing Effective Communication Skills. </w:t>
      </w:r>
      <w:r w:rsidRPr="006548BB">
        <w:rPr>
          <w:rFonts w:ascii="Arial" w:hAnsi="Arial" w:cs="Arial"/>
          <w:i/>
          <w:iCs/>
          <w:noProof/>
          <w:color w:val="000000"/>
          <w:sz w:val="22"/>
          <w:szCs w:val="27"/>
        </w:rPr>
        <w:t>Journal of Oncology Practice</w:t>
      </w:r>
      <w:r w:rsidRPr="006548BB">
        <w:rPr>
          <w:rFonts w:ascii="Arial" w:hAnsi="Arial" w:cs="Arial"/>
          <w:noProof/>
          <w:color w:val="000000"/>
          <w:sz w:val="22"/>
          <w:szCs w:val="27"/>
        </w:rPr>
        <w:t xml:space="preserve">, 3(6), </w:t>
      </w:r>
    </w:p>
    <w:p w14:paraId="6173D4BC" w14:textId="77777777" w:rsidR="009841E9" w:rsidRPr="006548BB" w:rsidRDefault="009841E9" w:rsidP="006B0016">
      <w:pPr>
        <w:pStyle w:val="NormalWeb"/>
        <w:spacing w:before="0" w:beforeAutospacing="0" w:after="180" w:afterAutospacing="0" w:line="360" w:lineRule="auto"/>
        <w:ind w:left="450" w:hanging="450"/>
        <w:rPr>
          <w:rFonts w:ascii="Arial" w:hAnsi="Arial" w:cs="Arial"/>
          <w:noProof/>
          <w:color w:val="000000"/>
          <w:sz w:val="22"/>
          <w:szCs w:val="27"/>
        </w:rPr>
      </w:pPr>
      <w:r w:rsidRPr="006548BB">
        <w:rPr>
          <w:rFonts w:ascii="Arial" w:hAnsi="Arial" w:cs="Arial"/>
          <w:noProof/>
          <w:color w:val="000000"/>
          <w:sz w:val="22"/>
          <w:szCs w:val="27"/>
        </w:rPr>
        <w:t>Qsstudy.com. 2021. </w:t>
      </w:r>
      <w:r w:rsidRPr="006548BB">
        <w:rPr>
          <w:rFonts w:ascii="Arial" w:hAnsi="Arial" w:cs="Arial"/>
          <w:i/>
          <w:iCs/>
          <w:noProof/>
          <w:color w:val="000000"/>
          <w:sz w:val="22"/>
          <w:szCs w:val="27"/>
        </w:rPr>
        <w:t>Schramm's Model of communication - QS Study</w:t>
      </w:r>
      <w:r w:rsidRPr="006548BB">
        <w:rPr>
          <w:rFonts w:ascii="Arial" w:hAnsi="Arial" w:cs="Arial"/>
          <w:noProof/>
          <w:color w:val="000000"/>
          <w:sz w:val="22"/>
          <w:szCs w:val="27"/>
        </w:rPr>
        <w:t>. [online] Available at: &lt;https://qsstudy.com/business-studies/schramms-model-communication&gt; [Accessed 22 December 2021].</w:t>
      </w:r>
    </w:p>
    <w:p w14:paraId="33B51FB7" w14:textId="77777777" w:rsidR="009841E9" w:rsidRPr="006548BB" w:rsidRDefault="009841E9" w:rsidP="006B0016">
      <w:pPr>
        <w:pStyle w:val="NormalWeb"/>
        <w:spacing w:before="0" w:beforeAutospacing="0" w:after="180" w:afterAutospacing="0" w:line="360" w:lineRule="auto"/>
        <w:ind w:left="450" w:hanging="450"/>
        <w:rPr>
          <w:rFonts w:ascii="Arial" w:hAnsi="Arial" w:cs="Arial"/>
          <w:noProof/>
          <w:color w:val="000000"/>
          <w:sz w:val="22"/>
          <w:szCs w:val="27"/>
        </w:rPr>
      </w:pPr>
      <w:r w:rsidRPr="006548BB">
        <w:rPr>
          <w:rFonts w:ascii="Arial" w:hAnsi="Arial" w:cs="Arial"/>
          <w:noProof/>
          <w:color w:val="000000"/>
          <w:sz w:val="22"/>
          <w:szCs w:val="27"/>
        </w:rPr>
        <w:t>Romas, J. and Sharma, M., 2017. Effective Communication. </w:t>
      </w:r>
      <w:r w:rsidRPr="006548BB">
        <w:rPr>
          <w:rFonts w:ascii="Arial" w:hAnsi="Arial" w:cs="Arial"/>
          <w:i/>
          <w:iCs/>
          <w:noProof/>
          <w:color w:val="000000"/>
          <w:sz w:val="22"/>
          <w:szCs w:val="27"/>
        </w:rPr>
        <w:t>Practical Stress Management</w:t>
      </w:r>
      <w:r w:rsidRPr="006548BB">
        <w:rPr>
          <w:rFonts w:ascii="Arial" w:hAnsi="Arial" w:cs="Arial"/>
          <w:noProof/>
          <w:color w:val="000000"/>
          <w:sz w:val="22"/>
          <w:szCs w:val="27"/>
        </w:rPr>
        <w:t xml:space="preserve">, </w:t>
      </w:r>
    </w:p>
    <w:p w14:paraId="468E8D24" w14:textId="77777777" w:rsidR="009841E9" w:rsidRPr="006548BB" w:rsidRDefault="009841E9" w:rsidP="006B0016">
      <w:pPr>
        <w:spacing w:before="240"/>
        <w:rPr>
          <w:noProof/>
        </w:rPr>
      </w:pPr>
      <w:r w:rsidRPr="006548BB">
        <w:rPr>
          <w:noProof/>
        </w:rPr>
        <w:t>Shannon, C. E. and Weaver, W. (2019) The mathematical theory of communication. Baltimore, MD, USA: University of Illinois Press.</w:t>
      </w:r>
    </w:p>
    <w:p w14:paraId="65C979DD" w14:textId="77777777" w:rsidR="009841E9" w:rsidRPr="006548BB" w:rsidRDefault="009841E9" w:rsidP="006B0016">
      <w:pPr>
        <w:pStyle w:val="NormalWeb"/>
        <w:spacing w:before="0" w:beforeAutospacing="0" w:after="180" w:afterAutospacing="0" w:line="360" w:lineRule="auto"/>
        <w:ind w:left="450" w:hanging="450"/>
        <w:rPr>
          <w:rFonts w:ascii="Arial" w:hAnsi="Arial" w:cs="Arial"/>
          <w:noProof/>
          <w:color w:val="000000"/>
          <w:sz w:val="22"/>
          <w:szCs w:val="27"/>
        </w:rPr>
      </w:pPr>
      <w:r w:rsidRPr="006548BB">
        <w:rPr>
          <w:rFonts w:ascii="Arial" w:hAnsi="Arial" w:cs="Arial"/>
          <w:noProof/>
          <w:color w:val="000000"/>
          <w:sz w:val="22"/>
          <w:szCs w:val="27"/>
        </w:rPr>
        <w:t>toolshero. 2021. </w:t>
      </w:r>
      <w:r w:rsidRPr="006548BB">
        <w:rPr>
          <w:rFonts w:ascii="Arial" w:hAnsi="Arial" w:cs="Arial"/>
          <w:i/>
          <w:iCs/>
          <w:noProof/>
          <w:color w:val="000000"/>
          <w:sz w:val="22"/>
          <w:szCs w:val="27"/>
        </w:rPr>
        <w:t>Schramm Communication Model</w:t>
      </w:r>
      <w:r w:rsidRPr="006548BB">
        <w:rPr>
          <w:rFonts w:ascii="Arial" w:hAnsi="Arial" w:cs="Arial"/>
          <w:noProof/>
          <w:color w:val="000000"/>
          <w:sz w:val="22"/>
          <w:szCs w:val="27"/>
        </w:rPr>
        <w:t>. [online] Available at: &lt;https://www.toolshero.com/communication-skills/schramm-communication-model/&gt; [Accessed 22 December 2021].</w:t>
      </w:r>
    </w:p>
    <w:p w14:paraId="7D5500AD" w14:textId="77777777" w:rsidR="009841E9" w:rsidRPr="006548BB" w:rsidRDefault="009841E9" w:rsidP="006B0016">
      <w:pPr>
        <w:pStyle w:val="NormalWeb"/>
        <w:spacing w:before="0" w:beforeAutospacing="0" w:after="180" w:afterAutospacing="0" w:line="360" w:lineRule="auto"/>
        <w:ind w:left="450" w:hanging="450"/>
        <w:rPr>
          <w:rFonts w:ascii="Arial" w:hAnsi="Arial" w:cs="Arial"/>
          <w:noProof/>
          <w:color w:val="000000"/>
          <w:sz w:val="22"/>
          <w:szCs w:val="27"/>
        </w:rPr>
      </w:pPr>
      <w:r w:rsidRPr="006548BB">
        <w:rPr>
          <w:rFonts w:ascii="Arial" w:hAnsi="Arial" w:cs="Arial"/>
          <w:noProof/>
          <w:color w:val="000000"/>
          <w:sz w:val="22"/>
          <w:szCs w:val="27"/>
        </w:rPr>
        <w:t>van Ruler, B., 2018. Communication Theory: An Underrated Pillar on Which Strategic Communication Rests. </w:t>
      </w:r>
      <w:r w:rsidRPr="006548BB">
        <w:rPr>
          <w:rFonts w:ascii="Arial" w:hAnsi="Arial" w:cs="Arial"/>
          <w:i/>
          <w:iCs/>
          <w:noProof/>
          <w:color w:val="000000"/>
          <w:sz w:val="22"/>
          <w:szCs w:val="27"/>
        </w:rPr>
        <w:t>International Journal of Strategic Communication</w:t>
      </w:r>
      <w:r w:rsidRPr="006548BB">
        <w:rPr>
          <w:rFonts w:ascii="Arial" w:hAnsi="Arial" w:cs="Arial"/>
          <w:noProof/>
          <w:color w:val="000000"/>
          <w:sz w:val="22"/>
          <w:szCs w:val="27"/>
        </w:rPr>
        <w:t xml:space="preserve">, 12(4), </w:t>
      </w:r>
    </w:p>
    <w:p w14:paraId="0C8288DA" w14:textId="77777777" w:rsidR="006A7FE1" w:rsidRPr="006548BB" w:rsidRDefault="006A7FE1" w:rsidP="00482946">
      <w:pPr>
        <w:rPr>
          <w:noProof/>
        </w:rPr>
      </w:pPr>
    </w:p>
    <w:sectPr w:rsidR="006A7FE1" w:rsidRPr="006548BB">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81E36D" w14:textId="77777777" w:rsidR="00817936" w:rsidRDefault="00817936" w:rsidP="002A11A6">
      <w:pPr>
        <w:spacing w:after="0" w:line="240" w:lineRule="auto"/>
      </w:pPr>
      <w:r>
        <w:separator/>
      </w:r>
    </w:p>
  </w:endnote>
  <w:endnote w:type="continuationSeparator" w:id="0">
    <w:p w14:paraId="0F8CAD0E" w14:textId="77777777" w:rsidR="00817936" w:rsidRDefault="00817936" w:rsidP="002A11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4964388"/>
      <w:docPartObj>
        <w:docPartGallery w:val="Page Numbers (Bottom of Page)"/>
        <w:docPartUnique/>
      </w:docPartObj>
    </w:sdtPr>
    <w:sdtEndPr>
      <w:rPr>
        <w:color w:val="7F7F7F" w:themeColor="background1" w:themeShade="7F"/>
        <w:spacing w:val="60"/>
      </w:rPr>
    </w:sdtEndPr>
    <w:sdtContent>
      <w:p w14:paraId="26C051E2" w14:textId="3FB8DEE6" w:rsidR="002A11A6" w:rsidRDefault="002A11A6">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0B40F2BC" w14:textId="77777777" w:rsidR="002A11A6" w:rsidRDefault="002A11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FF4BD6" w14:textId="77777777" w:rsidR="00817936" w:rsidRDefault="00817936" w:rsidP="002A11A6">
      <w:pPr>
        <w:spacing w:after="0" w:line="240" w:lineRule="auto"/>
      </w:pPr>
      <w:r>
        <w:separator/>
      </w:r>
    </w:p>
  </w:footnote>
  <w:footnote w:type="continuationSeparator" w:id="0">
    <w:p w14:paraId="50FC7540" w14:textId="77777777" w:rsidR="00817936" w:rsidRDefault="00817936" w:rsidP="002A11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5B35F8"/>
    <w:multiLevelType w:val="hybridMultilevel"/>
    <w:tmpl w:val="556093B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3C956F0A"/>
    <w:multiLevelType w:val="hybridMultilevel"/>
    <w:tmpl w:val="25A44E1A"/>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2" w15:restartNumberingAfterBreak="0">
    <w:nsid w:val="7F9B31D7"/>
    <w:multiLevelType w:val="hybridMultilevel"/>
    <w:tmpl w:val="6828452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G1MDCxtLQ0MDA3NjNV0lEKTi0uzszPAymwrAUA/D/WbywAAAA="/>
  </w:docVars>
  <w:rsids>
    <w:rsidRoot w:val="006F4643"/>
    <w:rsid w:val="00004986"/>
    <w:rsid w:val="00004B34"/>
    <w:rsid w:val="00020B09"/>
    <w:rsid w:val="00046D91"/>
    <w:rsid w:val="000E1868"/>
    <w:rsid w:val="0016144A"/>
    <w:rsid w:val="001F1ADD"/>
    <w:rsid w:val="002079E7"/>
    <w:rsid w:val="00242756"/>
    <w:rsid w:val="00274E7C"/>
    <w:rsid w:val="00276B86"/>
    <w:rsid w:val="002936D6"/>
    <w:rsid w:val="002A11A6"/>
    <w:rsid w:val="002A5AC4"/>
    <w:rsid w:val="0030684C"/>
    <w:rsid w:val="003D2FAE"/>
    <w:rsid w:val="00411468"/>
    <w:rsid w:val="00432AAC"/>
    <w:rsid w:val="00441763"/>
    <w:rsid w:val="00482946"/>
    <w:rsid w:val="004A6007"/>
    <w:rsid w:val="004A7CDE"/>
    <w:rsid w:val="004C597E"/>
    <w:rsid w:val="004F77DD"/>
    <w:rsid w:val="00507776"/>
    <w:rsid w:val="00566CC1"/>
    <w:rsid w:val="00574A36"/>
    <w:rsid w:val="005D2B82"/>
    <w:rsid w:val="00602F9D"/>
    <w:rsid w:val="00616F6E"/>
    <w:rsid w:val="0062206D"/>
    <w:rsid w:val="006548BB"/>
    <w:rsid w:val="00661D30"/>
    <w:rsid w:val="00675BDD"/>
    <w:rsid w:val="006941AF"/>
    <w:rsid w:val="006A7FE1"/>
    <w:rsid w:val="006B0016"/>
    <w:rsid w:val="006E6210"/>
    <w:rsid w:val="006F4643"/>
    <w:rsid w:val="00817936"/>
    <w:rsid w:val="00823853"/>
    <w:rsid w:val="008300EC"/>
    <w:rsid w:val="0086207A"/>
    <w:rsid w:val="008C076C"/>
    <w:rsid w:val="008D4EF2"/>
    <w:rsid w:val="008E203D"/>
    <w:rsid w:val="00926FE4"/>
    <w:rsid w:val="009841E9"/>
    <w:rsid w:val="009F1C1D"/>
    <w:rsid w:val="009F4CE9"/>
    <w:rsid w:val="009F6B18"/>
    <w:rsid w:val="00A167B3"/>
    <w:rsid w:val="00A44F2D"/>
    <w:rsid w:val="00A47600"/>
    <w:rsid w:val="00A5652E"/>
    <w:rsid w:val="00A71911"/>
    <w:rsid w:val="00A73DF6"/>
    <w:rsid w:val="00A81FE6"/>
    <w:rsid w:val="00A85461"/>
    <w:rsid w:val="00A900EA"/>
    <w:rsid w:val="00AF5BCE"/>
    <w:rsid w:val="00B13BE0"/>
    <w:rsid w:val="00B2607E"/>
    <w:rsid w:val="00B62DC2"/>
    <w:rsid w:val="00B83ED5"/>
    <w:rsid w:val="00BA1896"/>
    <w:rsid w:val="00BA7B02"/>
    <w:rsid w:val="00BF3894"/>
    <w:rsid w:val="00C00809"/>
    <w:rsid w:val="00C11F43"/>
    <w:rsid w:val="00C125CF"/>
    <w:rsid w:val="00C62559"/>
    <w:rsid w:val="00C728E5"/>
    <w:rsid w:val="00C74237"/>
    <w:rsid w:val="00CA10F4"/>
    <w:rsid w:val="00D20DB6"/>
    <w:rsid w:val="00D96E06"/>
    <w:rsid w:val="00DF111F"/>
    <w:rsid w:val="00E04E0F"/>
    <w:rsid w:val="00E06BA4"/>
    <w:rsid w:val="00E071DF"/>
    <w:rsid w:val="00E078A8"/>
    <w:rsid w:val="00E44689"/>
    <w:rsid w:val="00EC7D5D"/>
    <w:rsid w:val="00EE78D8"/>
    <w:rsid w:val="00F00CD3"/>
    <w:rsid w:val="00F02DDC"/>
    <w:rsid w:val="00F37346"/>
    <w:rsid w:val="00F92446"/>
    <w:rsid w:val="00FA03F1"/>
  </w:rsids>
  <m:mathPr>
    <m:mathFont m:val="Cambria Math"/>
    <m:brkBin m:val="before"/>
    <m:brkBinSub m:val="--"/>
    <m:smallFrac m:val="0"/>
    <m:dispDef/>
    <m:lMargin m:val="0"/>
    <m:rMargin m:val="0"/>
    <m:defJc m:val="centerGroup"/>
    <m:wrapIndent m:val="1440"/>
    <m:intLim m:val="subSup"/>
    <m:naryLim m:val="undOvr"/>
  </m:mathPr>
  <w:themeFontLang w:val="en-SG"/>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891ED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S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6007"/>
    <w:pPr>
      <w:spacing w:line="360" w:lineRule="auto"/>
      <w:jc w:val="both"/>
    </w:pPr>
    <w:rPr>
      <w:rFonts w:ascii="Arial" w:hAnsi="Arial"/>
      <w:lang w:val="en-GB"/>
    </w:rPr>
  </w:style>
  <w:style w:type="paragraph" w:styleId="Heading1">
    <w:name w:val="heading 1"/>
    <w:basedOn w:val="Normal"/>
    <w:next w:val="Normal"/>
    <w:link w:val="Heading1Char"/>
    <w:autoRedefine/>
    <w:uiPriority w:val="9"/>
    <w:qFormat/>
    <w:rsid w:val="009F1C1D"/>
    <w:pPr>
      <w:keepNext/>
      <w:keepLines/>
      <w:spacing w:before="240" w:after="0"/>
      <w:outlineLvl w:val="0"/>
    </w:pPr>
    <w:rPr>
      <w:rFonts w:eastAsiaTheme="majorEastAsia" w:cs="Arial"/>
      <w:b/>
      <w:sz w:val="28"/>
      <w:szCs w:val="32"/>
    </w:rPr>
  </w:style>
  <w:style w:type="paragraph" w:styleId="Heading2">
    <w:name w:val="heading 2"/>
    <w:basedOn w:val="Normal"/>
    <w:next w:val="Normal"/>
    <w:link w:val="Heading2Char"/>
    <w:autoRedefine/>
    <w:uiPriority w:val="9"/>
    <w:unhideWhenUsed/>
    <w:qFormat/>
    <w:rsid w:val="009F1C1D"/>
    <w:pPr>
      <w:keepNext/>
      <w:keepLines/>
      <w:spacing w:before="40" w:after="0"/>
      <w:outlineLvl w:val="1"/>
    </w:pPr>
    <w:rPr>
      <w:rFonts w:eastAsiaTheme="majorEastAsia" w:cs="Arial"/>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1C1D"/>
    <w:rPr>
      <w:rFonts w:ascii="Arial" w:eastAsiaTheme="majorEastAsia" w:hAnsi="Arial" w:cs="Arial"/>
      <w:b/>
      <w:sz w:val="28"/>
      <w:szCs w:val="32"/>
      <w:lang w:val="en-GB"/>
    </w:rPr>
  </w:style>
  <w:style w:type="paragraph" w:styleId="ListParagraph">
    <w:name w:val="List Paragraph"/>
    <w:basedOn w:val="Normal"/>
    <w:uiPriority w:val="34"/>
    <w:qFormat/>
    <w:rsid w:val="008300EC"/>
    <w:pPr>
      <w:ind w:left="720"/>
      <w:contextualSpacing/>
    </w:pPr>
  </w:style>
  <w:style w:type="character" w:customStyle="1" w:styleId="Heading2Char">
    <w:name w:val="Heading 2 Char"/>
    <w:basedOn w:val="DefaultParagraphFont"/>
    <w:link w:val="Heading2"/>
    <w:uiPriority w:val="9"/>
    <w:rsid w:val="009F1C1D"/>
    <w:rPr>
      <w:rFonts w:ascii="Arial" w:eastAsiaTheme="majorEastAsia" w:hAnsi="Arial" w:cs="Arial"/>
      <w:b/>
      <w:sz w:val="26"/>
      <w:szCs w:val="26"/>
      <w:lang w:val="en-GB"/>
    </w:rPr>
  </w:style>
  <w:style w:type="paragraph" w:styleId="Caption">
    <w:name w:val="caption"/>
    <w:basedOn w:val="Normal"/>
    <w:next w:val="Normal"/>
    <w:uiPriority w:val="35"/>
    <w:unhideWhenUsed/>
    <w:qFormat/>
    <w:rsid w:val="00A71911"/>
    <w:pPr>
      <w:spacing w:after="200" w:line="240" w:lineRule="auto"/>
    </w:pPr>
    <w:rPr>
      <w:i/>
      <w:iCs/>
      <w:color w:val="44546A" w:themeColor="text2"/>
      <w:sz w:val="18"/>
      <w:szCs w:val="18"/>
    </w:rPr>
  </w:style>
  <w:style w:type="paragraph" w:styleId="Header">
    <w:name w:val="header"/>
    <w:basedOn w:val="Normal"/>
    <w:link w:val="HeaderChar"/>
    <w:uiPriority w:val="99"/>
    <w:unhideWhenUsed/>
    <w:rsid w:val="002A11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1A6"/>
    <w:rPr>
      <w:rFonts w:ascii="Arial" w:hAnsi="Arial"/>
      <w:lang w:val="en-GB"/>
    </w:rPr>
  </w:style>
  <w:style w:type="paragraph" w:styleId="Footer">
    <w:name w:val="footer"/>
    <w:basedOn w:val="Normal"/>
    <w:link w:val="FooterChar"/>
    <w:uiPriority w:val="99"/>
    <w:unhideWhenUsed/>
    <w:rsid w:val="002A11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1A6"/>
    <w:rPr>
      <w:rFonts w:ascii="Arial" w:hAnsi="Arial"/>
      <w:lang w:val="en-GB"/>
    </w:rPr>
  </w:style>
  <w:style w:type="paragraph" w:styleId="TOCHeading">
    <w:name w:val="TOC Heading"/>
    <w:basedOn w:val="Heading1"/>
    <w:next w:val="Normal"/>
    <w:uiPriority w:val="39"/>
    <w:unhideWhenUsed/>
    <w:qFormat/>
    <w:rsid w:val="002A11A6"/>
    <w:pPr>
      <w:spacing w:line="259" w:lineRule="auto"/>
      <w:jc w:val="left"/>
      <w:outlineLvl w:val="9"/>
    </w:pPr>
    <w:rPr>
      <w:lang w:val="en-US"/>
    </w:rPr>
  </w:style>
  <w:style w:type="paragraph" w:styleId="TOC1">
    <w:name w:val="toc 1"/>
    <w:basedOn w:val="Normal"/>
    <w:next w:val="Normal"/>
    <w:autoRedefine/>
    <w:uiPriority w:val="39"/>
    <w:unhideWhenUsed/>
    <w:rsid w:val="002A11A6"/>
    <w:pPr>
      <w:spacing w:after="100"/>
    </w:pPr>
  </w:style>
  <w:style w:type="paragraph" w:styleId="TOC2">
    <w:name w:val="toc 2"/>
    <w:basedOn w:val="Normal"/>
    <w:next w:val="Normal"/>
    <w:autoRedefine/>
    <w:uiPriority w:val="39"/>
    <w:unhideWhenUsed/>
    <w:rsid w:val="002A11A6"/>
    <w:pPr>
      <w:spacing w:after="100"/>
      <w:ind w:left="220"/>
    </w:pPr>
  </w:style>
  <w:style w:type="character" w:styleId="Hyperlink">
    <w:name w:val="Hyperlink"/>
    <w:basedOn w:val="DefaultParagraphFont"/>
    <w:uiPriority w:val="99"/>
    <w:unhideWhenUsed/>
    <w:rsid w:val="002A11A6"/>
    <w:rPr>
      <w:color w:val="0563C1" w:themeColor="hyperlink"/>
      <w:u w:val="single"/>
    </w:rPr>
  </w:style>
  <w:style w:type="paragraph" w:styleId="NormalWeb">
    <w:name w:val="Normal (Web)"/>
    <w:basedOn w:val="Normal"/>
    <w:uiPriority w:val="99"/>
    <w:semiHidden/>
    <w:unhideWhenUsed/>
    <w:rsid w:val="006A7FE1"/>
    <w:pPr>
      <w:spacing w:before="100" w:beforeAutospacing="1" w:after="100" w:afterAutospacing="1" w:line="240" w:lineRule="auto"/>
      <w:jc w:val="left"/>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5803026">
      <w:bodyDiv w:val="1"/>
      <w:marLeft w:val="0"/>
      <w:marRight w:val="0"/>
      <w:marTop w:val="0"/>
      <w:marBottom w:val="0"/>
      <w:divBdr>
        <w:top w:val="none" w:sz="0" w:space="0" w:color="auto"/>
        <w:left w:val="none" w:sz="0" w:space="0" w:color="auto"/>
        <w:bottom w:val="none" w:sz="0" w:space="0" w:color="auto"/>
        <w:right w:val="none" w:sz="0" w:space="0" w:color="auto"/>
      </w:divBdr>
    </w:div>
    <w:div w:id="1056733352">
      <w:bodyDiv w:val="1"/>
      <w:marLeft w:val="0"/>
      <w:marRight w:val="0"/>
      <w:marTop w:val="0"/>
      <w:marBottom w:val="0"/>
      <w:divBdr>
        <w:top w:val="none" w:sz="0" w:space="0" w:color="auto"/>
        <w:left w:val="none" w:sz="0" w:space="0" w:color="auto"/>
        <w:bottom w:val="none" w:sz="0" w:space="0" w:color="auto"/>
        <w:right w:val="none" w:sz="0" w:space="0" w:color="auto"/>
      </w:divBdr>
    </w:div>
    <w:div w:id="2132941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oter" Target="footer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microsoft.com/office/2007/relationships/hdphoto" Target="media/hdphoto1.wdp" /><Relationship Id="rId5" Type="http://schemas.openxmlformats.org/officeDocument/2006/relationships/webSettings" Target="webSettings.xml" /><Relationship Id="rId10" Type="http://schemas.openxmlformats.org/officeDocument/2006/relationships/image" Target="media/image3.png"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F3926E-697E-44E7-8307-E21706E6FC8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2506</Words>
  <Characters>14290</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2022-01-04T10:22:00Z</dcterms:created>
  <dcterms:modified xsi:type="dcterms:W3CDTF">2022-01-04T10:25:00Z</dcterms:modified>
</cp:coreProperties>
</file>