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AE08E0B" w:rsidR="005E6C44" w:rsidRPr="00A42F82" w:rsidRDefault="003D4742" w:rsidP="00A91894">
            <w:pPr>
              <w:rPr>
                <w:rFonts w:ascii="Arial" w:hAnsi="Arial" w:cs="Arial"/>
                <w:sz w:val="22"/>
                <w:szCs w:val="22"/>
              </w:rPr>
            </w:pPr>
            <w:r>
              <w:rPr>
                <w:rFonts w:ascii="Arial" w:hAnsi="Arial" w:cs="Arial"/>
                <w:sz w:val="22"/>
                <w:szCs w:val="22"/>
              </w:rPr>
              <w:t>Keval Hansraj Mange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71DF4F3" w:rsidR="005E6C44" w:rsidRPr="00A42F82" w:rsidRDefault="003D474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13CA579" w:rsidR="005E6C44" w:rsidRPr="00A42F82" w:rsidRDefault="003D4742"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31B200F" w:rsidR="005E6C44" w:rsidRPr="00A42F82" w:rsidRDefault="003D4742"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12A262F" w:rsidR="005E6C44" w:rsidRPr="00A42F82" w:rsidRDefault="003D4742" w:rsidP="00A91894">
            <w:pPr>
              <w:rPr>
                <w:rFonts w:ascii="Arial" w:hAnsi="Arial" w:cs="Arial"/>
                <w:sz w:val="22"/>
                <w:szCs w:val="22"/>
              </w:rPr>
            </w:pPr>
            <w:r>
              <w:rPr>
                <w:rFonts w:ascii="Arial" w:hAnsi="Arial" w:cs="Arial"/>
                <w:sz w:val="22"/>
                <w:szCs w:val="22"/>
              </w:rPr>
              <w:t>2240155@student.uwtsd.ac.uk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45C05EE" w:rsidR="005E6C44" w:rsidRPr="00A42F82" w:rsidRDefault="003D4742" w:rsidP="00A91894">
            <w:pPr>
              <w:rPr>
                <w:rFonts w:ascii="Arial" w:hAnsi="Arial" w:cs="Arial"/>
                <w:sz w:val="22"/>
                <w:szCs w:val="22"/>
              </w:rPr>
            </w:pPr>
            <w:r>
              <w:rPr>
                <w:rFonts w:ascii="Arial" w:hAnsi="Arial" w:cs="Arial"/>
                <w:sz w:val="22"/>
                <w:szCs w:val="22"/>
              </w:rPr>
              <w:t>07785413213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E894764" w:rsidR="005E6C44" w:rsidRPr="00A42F82" w:rsidRDefault="003D4742" w:rsidP="00A91894">
            <w:pPr>
              <w:rPr>
                <w:rFonts w:ascii="Arial" w:hAnsi="Arial" w:cs="Arial"/>
                <w:sz w:val="22"/>
                <w:szCs w:val="22"/>
              </w:rPr>
            </w:pPr>
            <w:r>
              <w:rPr>
                <w:rFonts w:ascii="Arial" w:hAnsi="Arial" w:cs="Arial"/>
                <w:sz w:val="22"/>
                <w:szCs w:val="22"/>
              </w:rPr>
              <w:t>2240155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7F77A0" w:rsidR="005E6C44" w:rsidRPr="00A42F82" w:rsidRDefault="003D4742" w:rsidP="00A91894">
            <w:pPr>
              <w:rPr>
                <w:rFonts w:ascii="Arial" w:hAnsi="Arial" w:cs="Arial"/>
                <w:sz w:val="22"/>
                <w:szCs w:val="22"/>
              </w:rPr>
            </w:pPr>
            <w:r>
              <w:rPr>
                <w:rFonts w:ascii="Arial" w:hAnsi="Arial" w:cs="Arial"/>
                <w:sz w:val="22"/>
                <w:szCs w:val="22"/>
              </w:rPr>
              <w:t>MBA-Marketing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3F69BFA" w:rsidR="005E6C44" w:rsidRPr="00A42F82" w:rsidRDefault="003D4742" w:rsidP="00A91894">
            <w:pPr>
              <w:rPr>
                <w:rFonts w:ascii="Arial" w:hAnsi="Arial" w:cs="Arial"/>
                <w:sz w:val="22"/>
                <w:szCs w:val="22"/>
              </w:rPr>
            </w:pPr>
            <w:r>
              <w:rPr>
                <w:rFonts w:ascii="Arial" w:hAnsi="Arial" w:cs="Arial"/>
                <w:sz w:val="22"/>
                <w:szCs w:val="22"/>
              </w:rPr>
              <w:t xml:space="preserve">Tushara </w:t>
            </w:r>
            <w:proofErr w:type="spellStart"/>
            <w:r>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172F894" w:rsidR="005E6C44" w:rsidRPr="00A42F82" w:rsidRDefault="003D47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2A8582A" w:rsidR="003F6F7B" w:rsidRPr="00A42F82" w:rsidRDefault="005C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5104C905" w:rsidR="003F6F7B" w:rsidRPr="00A42F82" w:rsidRDefault="005C590D" w:rsidP="00A91894">
            <w:pPr>
              <w:autoSpaceDE w:val="0"/>
              <w:autoSpaceDN w:val="0"/>
              <w:adjustRightInd w:val="0"/>
              <w:jc w:val="center"/>
              <w:rPr>
                <w:rFonts w:ascii="Arial" w:hAnsi="Arial" w:cs="Arial"/>
                <w:b/>
                <w:bCs/>
                <w:sz w:val="22"/>
                <w:szCs w:val="22"/>
              </w:rPr>
            </w:pPr>
            <w:r>
              <w:rPr>
                <w:rFonts w:ascii="Arial" w:hAnsi="Arial" w:cs="Arial"/>
                <w:b/>
                <w:bCs/>
                <w:sz w:val="22"/>
                <w:szCs w:val="22"/>
              </w:rPr>
              <w:t>17/06/2024</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B07357A" w:rsidR="003F6F7B" w:rsidRPr="00A42F82" w:rsidRDefault="005C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5D9469" w:rsidR="005E6C44" w:rsidRPr="00A42F82" w:rsidRDefault="005C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A1724BF" w14:textId="50CA257F" w:rsidR="00835382" w:rsidRDefault="00835382" w:rsidP="00A91894">
            <w:pPr>
              <w:autoSpaceDE w:val="0"/>
              <w:autoSpaceDN w:val="0"/>
              <w:adjustRightInd w:val="0"/>
              <w:rPr>
                <w:rFonts w:ascii="Arial" w:hAnsi="Arial" w:cs="Arial"/>
                <w:bCs/>
                <w:sz w:val="22"/>
                <w:szCs w:val="22"/>
              </w:rPr>
            </w:pPr>
          </w:p>
          <w:p w14:paraId="5516C1ED" w14:textId="544B0E6E" w:rsidR="005C590D" w:rsidRPr="00A42F82" w:rsidRDefault="005C590D"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7D20A35" w:rsidR="004C3D85" w:rsidRPr="005C590D" w:rsidRDefault="005C590D" w:rsidP="00A91894">
            <w:pPr>
              <w:rPr>
                <w:rFonts w:ascii="Arial" w:hAnsi="Arial" w:cs="Arial"/>
              </w:rPr>
            </w:pPr>
            <w:r w:rsidRPr="005C590D">
              <w:rPr>
                <w:rFonts w:ascii="Arial" w:hAnsi="Arial" w:cs="Arial"/>
              </w:rPr>
              <w:t>Examination</w:t>
            </w:r>
            <w:r>
              <w:rPr>
                <w:rFonts w:ascii="Arial" w:hAnsi="Arial" w:cs="Arial"/>
              </w:rPr>
              <w:t xml:space="preserve"> o</w:t>
            </w:r>
            <w:r w:rsidRPr="005C590D">
              <w:rPr>
                <w:rFonts w:ascii="Arial" w:hAnsi="Arial" w:cs="Arial"/>
              </w:rPr>
              <w:t xml:space="preserve">f </w:t>
            </w:r>
            <w:r>
              <w:rPr>
                <w:rFonts w:ascii="Arial" w:hAnsi="Arial" w:cs="Arial"/>
              </w:rPr>
              <w:t>t</w:t>
            </w:r>
            <w:r w:rsidRPr="005C590D">
              <w:rPr>
                <w:rFonts w:ascii="Arial" w:hAnsi="Arial" w:cs="Arial"/>
              </w:rPr>
              <w:t xml:space="preserve">he Impact </w:t>
            </w:r>
            <w:r>
              <w:rPr>
                <w:rFonts w:ascii="Arial" w:hAnsi="Arial" w:cs="Arial"/>
              </w:rPr>
              <w:t>o</w:t>
            </w:r>
            <w:r w:rsidRPr="005C590D">
              <w:rPr>
                <w:rFonts w:ascii="Arial" w:hAnsi="Arial" w:cs="Arial"/>
              </w:rPr>
              <w:t xml:space="preserve">f Digital Advertisement </w:t>
            </w:r>
            <w:r>
              <w:rPr>
                <w:rFonts w:ascii="Arial" w:hAnsi="Arial" w:cs="Arial"/>
              </w:rPr>
              <w:t>o</w:t>
            </w:r>
            <w:r w:rsidRPr="005C590D">
              <w:rPr>
                <w:rFonts w:ascii="Arial" w:hAnsi="Arial" w:cs="Arial"/>
              </w:rPr>
              <w:t xml:space="preserve">n Customer Behaviour And Brand Loyalty: An Analysis </w:t>
            </w:r>
            <w:r>
              <w:rPr>
                <w:rFonts w:ascii="Arial" w:hAnsi="Arial" w:cs="Arial"/>
              </w:rPr>
              <w:t>o</w:t>
            </w:r>
            <w:r w:rsidRPr="005C590D">
              <w:rPr>
                <w:rFonts w:ascii="Arial" w:hAnsi="Arial" w:cs="Arial"/>
              </w:rPr>
              <w:t xml:space="preserve">f </w:t>
            </w:r>
            <w:r>
              <w:rPr>
                <w:rFonts w:ascii="Arial" w:hAnsi="Arial" w:cs="Arial"/>
              </w:rPr>
              <w:t>t</w:t>
            </w:r>
            <w:r w:rsidRPr="005C590D">
              <w:rPr>
                <w:rFonts w:ascii="Arial" w:hAnsi="Arial" w:cs="Arial"/>
              </w:rPr>
              <w:t>he Smartphone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0FC89B" w:rsidR="004C3D85" w:rsidRPr="00A42F82" w:rsidRDefault="005C590D" w:rsidP="00A91894">
            <w:pPr>
              <w:rPr>
                <w:rFonts w:ascii="Arial" w:hAnsi="Arial" w:cs="Arial"/>
                <w:sz w:val="22"/>
                <w:szCs w:val="22"/>
              </w:rPr>
            </w:pPr>
            <w:r>
              <w:rPr>
                <w:rFonts w:ascii="Arial" w:hAnsi="Arial" w:cs="Arial"/>
                <w:sz w:val="22"/>
                <w:szCs w:val="22"/>
              </w:rPr>
              <w:t>16/02/2024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E7ED9F" w:rsidR="004C3D85" w:rsidRPr="00A42F82" w:rsidRDefault="005C590D" w:rsidP="00A91894">
            <w:pPr>
              <w:rPr>
                <w:rFonts w:ascii="Arial" w:hAnsi="Arial" w:cs="Arial"/>
                <w:sz w:val="22"/>
                <w:szCs w:val="22"/>
              </w:rPr>
            </w:pPr>
            <w:r>
              <w:rPr>
                <w:rFonts w:ascii="Arial" w:hAnsi="Arial" w:cs="Arial"/>
                <w:sz w:val="22"/>
                <w:szCs w:val="22"/>
              </w:rPr>
              <w:t>17/06/2017</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9DED21D" w:rsidR="00F96C3F" w:rsidRPr="00A42F82" w:rsidRDefault="00A82675" w:rsidP="00A91894">
            <w:pPr>
              <w:rPr>
                <w:rFonts w:ascii="Arial" w:hAnsi="Arial" w:cs="Arial"/>
              </w:rPr>
            </w:pPr>
            <w:r w:rsidRPr="00A82675">
              <w:rPr>
                <w:rFonts w:ascii="Arial" w:hAnsi="Arial" w:cs="Arial"/>
              </w:rPr>
              <w:t xml:space="preserve">The purpose of this research is to investigate the impact of digital advertising on consumer </w:t>
            </w:r>
            <w:proofErr w:type="spellStart"/>
            <w:r w:rsidRPr="00A82675">
              <w:rPr>
                <w:rFonts w:ascii="Arial" w:hAnsi="Arial" w:cs="Arial"/>
              </w:rPr>
              <w:t>behavior</w:t>
            </w:r>
            <w:proofErr w:type="spellEnd"/>
            <w:r w:rsidRPr="00A82675">
              <w:rPr>
                <w:rFonts w:ascii="Arial" w:hAnsi="Arial" w:cs="Arial"/>
              </w:rPr>
              <w:t xml:space="preserve"> within the smartphone industry. It aims to </w:t>
            </w:r>
            <w:proofErr w:type="spellStart"/>
            <w:r w:rsidRPr="00A82675">
              <w:rPr>
                <w:rFonts w:ascii="Arial" w:hAnsi="Arial" w:cs="Arial"/>
              </w:rPr>
              <w:t>analyze</w:t>
            </w:r>
            <w:proofErr w:type="spellEnd"/>
            <w:r w:rsidRPr="00A82675">
              <w:rPr>
                <w:rFonts w:ascii="Arial" w:hAnsi="Arial" w:cs="Arial"/>
              </w:rPr>
              <w:t xml:space="preserve"> how different aspects of digital advertising, such as content, visuals, and messaging, influence consumer attitudes and perceptions towards smartphone brands. Additionally, the research seeks to explore the long-term effects of digital advertising campaigns on customer retention and repeat purchase </w:t>
            </w:r>
            <w:proofErr w:type="spellStart"/>
            <w:r w:rsidRPr="00A82675">
              <w:rPr>
                <w:rFonts w:ascii="Arial" w:hAnsi="Arial" w:cs="Arial"/>
              </w:rPr>
              <w:t>behavior</w:t>
            </w:r>
            <w:proofErr w:type="spellEnd"/>
            <w:r w:rsidRPr="00A82675">
              <w:rPr>
                <w:rFonts w:ascii="Arial" w:hAnsi="Arial" w:cs="Arial"/>
              </w:rPr>
              <w:t>. Furthermore, it intends to identify key factors that contribute to the effectiveness of digital advertising campaigns in enhancing brand loyalty among smartphone consumers. By doing so, this study aims to provide valuable insights for businesses in optimizing their digital marketing strategies to better engage and retain customers in the competitive smartphone market.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05C51A1" w14:textId="77777777" w:rsidR="00A82675" w:rsidRPr="00A82675" w:rsidRDefault="00A82675" w:rsidP="00A82675">
            <w:pPr>
              <w:numPr>
                <w:ilvl w:val="0"/>
                <w:numId w:val="28"/>
              </w:numPr>
              <w:rPr>
                <w:rFonts w:ascii="Arial" w:hAnsi="Arial" w:cs="Arial"/>
                <w:lang w:val="en-IN"/>
              </w:rPr>
            </w:pPr>
            <w:r w:rsidRPr="00A82675">
              <w:rPr>
                <w:rFonts w:ascii="Arial" w:hAnsi="Arial" w:cs="Arial"/>
                <w:lang w:val="en-IN"/>
              </w:rPr>
              <w:t>What is the relationship between digital advertisement exposure and customer purchasing behaviour within the smartphone industry?</w:t>
            </w:r>
          </w:p>
          <w:p w14:paraId="70B44BFA" w14:textId="77777777" w:rsidR="00A82675" w:rsidRPr="00A82675" w:rsidRDefault="00A82675" w:rsidP="00A82675">
            <w:pPr>
              <w:numPr>
                <w:ilvl w:val="0"/>
                <w:numId w:val="28"/>
              </w:numPr>
              <w:rPr>
                <w:rFonts w:ascii="Arial" w:hAnsi="Arial" w:cs="Arial"/>
                <w:lang w:val="en-IN"/>
              </w:rPr>
            </w:pPr>
            <w:r w:rsidRPr="00A82675">
              <w:rPr>
                <w:rFonts w:ascii="Arial" w:hAnsi="Arial" w:cs="Arial"/>
                <w:lang w:val="en-IN"/>
              </w:rPr>
              <w:t>How does digital advertisement content, such as visuals and messaging, influence customer attitudes and perceptions toward smartphone brands?</w:t>
            </w:r>
          </w:p>
          <w:p w14:paraId="4FD3A264" w14:textId="77777777" w:rsidR="00A82675" w:rsidRPr="00A82675" w:rsidRDefault="00A82675" w:rsidP="00A82675">
            <w:pPr>
              <w:numPr>
                <w:ilvl w:val="0"/>
                <w:numId w:val="28"/>
              </w:numPr>
              <w:rPr>
                <w:rFonts w:ascii="Arial" w:hAnsi="Arial" w:cs="Arial"/>
                <w:lang w:val="en-IN"/>
              </w:rPr>
            </w:pPr>
            <w:r w:rsidRPr="00A82675">
              <w:rPr>
                <w:rFonts w:ascii="Arial" w:hAnsi="Arial" w:cs="Arial"/>
                <w:lang w:val="en-IN"/>
              </w:rPr>
              <w:t>What are the long-term effects of digital advertisement campaigns on customer retention and repeat purchase behaviour within the smartphone industry?</w:t>
            </w:r>
          </w:p>
          <w:p w14:paraId="0509C633" w14:textId="77777777" w:rsidR="00A82675" w:rsidRPr="00A82675" w:rsidRDefault="00A82675" w:rsidP="00A82675">
            <w:pPr>
              <w:numPr>
                <w:ilvl w:val="0"/>
                <w:numId w:val="28"/>
              </w:numPr>
              <w:rPr>
                <w:rFonts w:ascii="Arial" w:hAnsi="Arial" w:cs="Arial"/>
                <w:lang w:val="en-IN"/>
              </w:rPr>
            </w:pPr>
            <w:r w:rsidRPr="00A82675">
              <w:rPr>
                <w:rFonts w:ascii="Arial" w:hAnsi="Arial" w:cs="Arial"/>
                <w:lang w:val="en-IN"/>
              </w:rPr>
              <w:t>What are the key factors contributing to the effectiveness of digital advertisement campaigns in enhancing brand loyalty among smartphone consumers?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01DE086" w:rsidR="00F96C3F" w:rsidRPr="00A42F82" w:rsidRDefault="00A82675" w:rsidP="00A91894">
            <w:pPr>
              <w:rPr>
                <w:rFonts w:ascii="Arial" w:hAnsi="Arial" w:cs="Arial"/>
              </w:rPr>
            </w:pPr>
            <w:r w:rsidRPr="00A82675">
              <w:rPr>
                <w:rFonts w:ascii="Arial" w:hAnsi="Arial" w:cs="Arial"/>
                <w:lang w:val="en-IN"/>
              </w:rPr>
              <w:t>This research intends to analyse the impact of digital advertisements on changing customer behaviour and customer loyalty. Through the data of leading companies like Apple, Samsung, Google Pixel, OnePlus, and Nothing, this report will analyse how these companies bend customer behaviour and activities toward themselves. Furthermore, this report will examine their strategies to increase customer loyalty. This proposal will use ABC and RACE models for customer attitude and digital marketing respectively.</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5D91CDF" w14:textId="77777777" w:rsidR="00A82675" w:rsidRPr="00A82675" w:rsidRDefault="00A82675" w:rsidP="00A82675">
            <w:pPr>
              <w:numPr>
                <w:ilvl w:val="0"/>
                <w:numId w:val="29"/>
              </w:numPr>
              <w:rPr>
                <w:rFonts w:ascii="Arial" w:hAnsi="Arial" w:cs="Arial"/>
                <w:lang w:val="en-IN"/>
              </w:rPr>
            </w:pPr>
            <w:r w:rsidRPr="00A82675">
              <w:rPr>
                <w:rFonts w:ascii="Arial" w:hAnsi="Arial" w:cs="Arial"/>
                <w:lang w:val="en-IN"/>
              </w:rPr>
              <w:t>To examine the relationship between digital advertisement exposure and customer purchasing behaviour within the smartphone industry.</w:t>
            </w:r>
          </w:p>
          <w:p w14:paraId="45354924" w14:textId="77777777" w:rsidR="00A82675" w:rsidRPr="00A82675" w:rsidRDefault="00A82675" w:rsidP="00A82675">
            <w:pPr>
              <w:numPr>
                <w:ilvl w:val="0"/>
                <w:numId w:val="29"/>
              </w:numPr>
              <w:rPr>
                <w:rFonts w:ascii="Arial" w:hAnsi="Arial" w:cs="Arial"/>
                <w:lang w:val="en-IN"/>
              </w:rPr>
            </w:pPr>
            <w:r w:rsidRPr="00A82675">
              <w:rPr>
                <w:rFonts w:ascii="Arial" w:hAnsi="Arial" w:cs="Arial"/>
                <w:lang w:val="en-IN"/>
              </w:rPr>
              <w:t>To investigate the influence of digital advertisement content (e.g., visuals, messaging) on customer attitudes and perceptions towards smartphone brands.</w:t>
            </w:r>
          </w:p>
          <w:p w14:paraId="2843B169" w14:textId="77777777" w:rsidR="00A82675" w:rsidRPr="00A82675" w:rsidRDefault="00A82675" w:rsidP="00A82675">
            <w:pPr>
              <w:numPr>
                <w:ilvl w:val="0"/>
                <w:numId w:val="29"/>
              </w:numPr>
              <w:rPr>
                <w:rFonts w:ascii="Arial" w:hAnsi="Arial" w:cs="Arial"/>
                <w:lang w:val="en-IN"/>
              </w:rPr>
            </w:pPr>
            <w:r w:rsidRPr="00A82675">
              <w:rPr>
                <w:rFonts w:ascii="Arial" w:hAnsi="Arial" w:cs="Arial"/>
                <w:lang w:val="en-IN"/>
              </w:rPr>
              <w:t>To explore the long-term effects of digital advertisement campaigns on customer retention and repeat purchase behaviour within the smartphone industry.</w:t>
            </w:r>
          </w:p>
          <w:p w14:paraId="47F9DFFC" w14:textId="77777777" w:rsidR="00A82675" w:rsidRPr="00A82675" w:rsidRDefault="00A82675" w:rsidP="00A82675">
            <w:pPr>
              <w:numPr>
                <w:ilvl w:val="0"/>
                <w:numId w:val="29"/>
              </w:numPr>
              <w:rPr>
                <w:rFonts w:ascii="Arial" w:hAnsi="Arial" w:cs="Arial"/>
                <w:lang w:val="en-IN"/>
              </w:rPr>
            </w:pPr>
            <w:r w:rsidRPr="00A82675">
              <w:rPr>
                <w:rFonts w:ascii="Arial" w:hAnsi="Arial" w:cs="Arial"/>
                <w:lang w:val="en-IN"/>
              </w:rPr>
              <w:t>To determine the key factors contributing to digital advertisement campaigns' effectiveness in enhancing brand loyalty among smartphone consumers.</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F440498" w:rsidR="00F96C3F" w:rsidRPr="00A42F82" w:rsidRDefault="00A82675" w:rsidP="00A91894">
            <w:pPr>
              <w:rPr>
                <w:rFonts w:ascii="Arial" w:hAnsi="Arial" w:cs="Arial"/>
                <w:sz w:val="22"/>
                <w:szCs w:val="22"/>
              </w:rPr>
            </w:pPr>
            <w:r w:rsidRPr="00A82675">
              <w:rPr>
                <w:rFonts w:ascii="Arial" w:hAnsi="Arial" w:cs="Arial"/>
                <w:sz w:val="22"/>
                <w:szCs w:val="22"/>
              </w:rPr>
              <w:t xml:space="preserve">The research will employ a mixed-methods approach to comprehensively investigate the impact of digital advertising on consumer </w:t>
            </w:r>
            <w:proofErr w:type="spellStart"/>
            <w:r w:rsidRPr="00A82675">
              <w:rPr>
                <w:rFonts w:ascii="Arial" w:hAnsi="Arial" w:cs="Arial"/>
                <w:sz w:val="22"/>
                <w:szCs w:val="22"/>
              </w:rPr>
              <w:t>behavior</w:t>
            </w:r>
            <w:proofErr w:type="spellEnd"/>
            <w:r w:rsidRPr="00A82675">
              <w:rPr>
                <w:rFonts w:ascii="Arial" w:hAnsi="Arial" w:cs="Arial"/>
                <w:sz w:val="22"/>
                <w:szCs w:val="22"/>
              </w:rPr>
              <w:t xml:space="preserve"> in the smartphone industry. Quantitative data will be gathered through online surveys distributed to a large sample of smartphone users, utilizing a convenience sampling technique. These surveys will include both closed-ended and Likert scale questions designed to quantify exposure to digital advertisements, as well as attitudes, perceptions towards different smartphone brands, and purchasing </w:t>
            </w:r>
            <w:proofErr w:type="spellStart"/>
            <w:r w:rsidRPr="00A82675">
              <w:rPr>
                <w:rFonts w:ascii="Arial" w:hAnsi="Arial" w:cs="Arial"/>
                <w:sz w:val="22"/>
                <w:szCs w:val="22"/>
              </w:rPr>
              <w:t>behaviors</w:t>
            </w:r>
            <w:proofErr w:type="spellEnd"/>
            <w:r w:rsidRPr="00A82675">
              <w:rPr>
                <w:rFonts w:ascii="Arial" w:hAnsi="Arial" w:cs="Arial"/>
                <w:sz w:val="22"/>
                <w:szCs w:val="22"/>
              </w:rPr>
              <w:t>. For qualitative data, a detailed analysis of digital advertisement content from various smartphone brands will be conducted</w:t>
            </w:r>
            <w:r w:rsidR="002773E8">
              <w:rPr>
                <w:rFonts w:ascii="Arial" w:hAnsi="Arial" w:cs="Arial"/>
                <w:sz w:val="22"/>
                <w:szCs w:val="22"/>
              </w:rPr>
              <w:t xml:space="preserve"> from open ended question</w:t>
            </w:r>
            <w:r w:rsidRPr="00A82675">
              <w:rPr>
                <w:rFonts w:ascii="Arial" w:hAnsi="Arial" w:cs="Arial"/>
                <w:sz w:val="22"/>
                <w:szCs w:val="22"/>
              </w:rPr>
              <w:t xml:space="preserve">, focusing on identifying common themes, strategies, and elements that influence consumer </w:t>
            </w:r>
            <w:proofErr w:type="spellStart"/>
            <w:r w:rsidRPr="00A82675">
              <w:rPr>
                <w:rFonts w:ascii="Arial" w:hAnsi="Arial" w:cs="Arial"/>
                <w:sz w:val="22"/>
                <w:szCs w:val="22"/>
              </w:rPr>
              <w:t>behaviors</w:t>
            </w:r>
            <w:proofErr w:type="spellEnd"/>
            <w:r w:rsidRPr="00A82675">
              <w:rPr>
                <w:rFonts w:ascii="Arial" w:hAnsi="Arial" w:cs="Arial"/>
                <w:sz w:val="22"/>
                <w:szCs w:val="22"/>
              </w:rPr>
              <w:t xml:space="preserve">. This will involve examining the use of visuals, messaging, and interactive features, with sources drawn from social media platforms, brand websites, and online ad campaigns. Additionally, mixed-methods case studies of successful digital advertising campaigns in the smartphone industry will be developed to integrate both qualitative and quantitative data, illustrating the effectiveness of different advertising strategies. Thematic analysis will be employed to identify and </w:t>
            </w:r>
            <w:proofErr w:type="spellStart"/>
            <w:r w:rsidRPr="00A82675">
              <w:rPr>
                <w:rFonts w:ascii="Arial" w:hAnsi="Arial" w:cs="Arial"/>
                <w:sz w:val="22"/>
                <w:szCs w:val="22"/>
              </w:rPr>
              <w:t>analyze</w:t>
            </w:r>
            <w:proofErr w:type="spellEnd"/>
            <w:r w:rsidRPr="00A82675">
              <w:rPr>
                <w:rFonts w:ascii="Arial" w:hAnsi="Arial" w:cs="Arial"/>
                <w:sz w:val="22"/>
                <w:szCs w:val="22"/>
              </w:rPr>
              <w:t xml:space="preserve"> patterns or themes within qualitative data from interviews and content analysis. The entire analysis will be facilitated using Microsoft Excel for efficient data management and interpretation.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87D0190" w:rsidR="00B23BFF" w:rsidRPr="00A42F82" w:rsidRDefault="00A82675" w:rsidP="00A91894">
            <w:pPr>
              <w:rPr>
                <w:rFonts w:ascii="Arial" w:hAnsi="Arial" w:cs="Arial"/>
                <w:sz w:val="22"/>
                <w:szCs w:val="22"/>
              </w:rPr>
            </w:pPr>
            <w:r>
              <w:rPr>
                <w:rFonts w:ascii="Arial" w:hAnsi="Arial" w:cs="Arial"/>
                <w:sz w:val="22"/>
                <w:szCs w:val="22"/>
              </w:rPr>
              <w:t>This research is based in the UK, mainly London.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lastRenderedPageBreak/>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1774952" w:rsidR="004942B0" w:rsidRPr="00A42F82" w:rsidRDefault="007E2FD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CB57DC8" w:rsidR="00C11423"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F9C8911" w:rsidR="00C11423"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400FCAC"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B6A8796"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43F047" w:rsidR="00D107AC"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4848DEB"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A1FE112"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C909EAD"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43F69B"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85C4AC3"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A9BA99"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B490737"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9B47410"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CB3B00"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F773F1E"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37468C"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EC7BFA"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44C5414"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EDB336A"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2A7D0D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0CB1BE9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93D85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DD007FD"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94F8CFA"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49139E"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BDB7FD"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1A97B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4FA3E45" w:rsidR="00025F69" w:rsidRPr="00A42F82" w:rsidRDefault="007E2FD3"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AFC65D4" w:rsidR="00025F69" w:rsidRPr="00A42F82" w:rsidRDefault="007E2FD3" w:rsidP="00A91894">
            <w:pPr>
              <w:rPr>
                <w:rFonts w:ascii="Arial" w:hAnsi="Arial" w:cs="Arial"/>
                <w:sz w:val="22"/>
                <w:szCs w:val="22"/>
              </w:rPr>
            </w:pPr>
            <w:r>
              <w:rPr>
                <w:rFonts w:ascii="Arial" w:hAnsi="Arial" w:cs="Arial"/>
                <w:sz w:val="22"/>
                <w:szCs w:val="22"/>
              </w:rPr>
              <w:t>Smartphone Customers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FF6E44C"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F1A5EF5"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311A472"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37A6DDB9"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1724561"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0B9C54A"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5C77EA7"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81E79AE"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3137BE3"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8715F9F"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2509BBD" w:rsidR="00025F69"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0869AF"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44E6B88"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313B6AF"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7F855AB"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BC965ED" w:rsidR="006930C2" w:rsidRPr="00A42F82" w:rsidRDefault="002C3FA7" w:rsidP="00A91894">
            <w:pPr>
              <w:rPr>
                <w:rFonts w:ascii="Arial" w:hAnsi="Arial" w:cs="Arial"/>
                <w:sz w:val="22"/>
                <w:szCs w:val="22"/>
              </w:rPr>
            </w:pPr>
            <w:r>
              <w:rPr>
                <w:rFonts w:ascii="Arial" w:hAnsi="Arial" w:cs="Arial"/>
                <w:sz w:val="22"/>
                <w:szCs w:val="22"/>
              </w:rPr>
              <w:t xml:space="preserve">Participants will be thanked for filling out the surveys and giving valuable insight and will be assure that their data will be </w:t>
            </w:r>
            <w:proofErr w:type="spellStart"/>
            <w:r>
              <w:rPr>
                <w:rFonts w:ascii="Arial" w:hAnsi="Arial" w:cs="Arial"/>
                <w:sz w:val="22"/>
                <w:szCs w:val="22"/>
              </w:rPr>
              <w:t>use</w:t>
            </w:r>
            <w:proofErr w:type="spellEnd"/>
            <w:r>
              <w:rPr>
                <w:rFonts w:ascii="Arial" w:hAnsi="Arial" w:cs="Arial"/>
                <w:sz w:val="22"/>
                <w:szCs w:val="22"/>
              </w:rPr>
              <w:t xml:space="preserve"> for research purpose only and will be kept private.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1F1E503"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709A78"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22EFCA"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BEF5798"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C37FB2E"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2EFD2EF"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DE7E7D"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AE11170"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764029"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0051D84"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A742AE9"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CD7CA8C"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9286F5F"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AFA8D67"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4A180E"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F43F9B6"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18F3400"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Author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026DBB8"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Author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601BB4"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The data will not be stored as the purpose of collecting the data is fulfilled with the completion of this research.</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4B6B7F6"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 xml:space="preserve">Yes.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B0410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235D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FBB806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235D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D980EE" w:rsidR="004D0161" w:rsidRPr="00A42F82" w:rsidRDefault="002235DB" w:rsidP="00A91894">
            <w:pPr>
              <w:spacing w:before="100" w:beforeAutospacing="1" w:after="100" w:afterAutospacing="1"/>
              <w:rPr>
                <w:rFonts w:ascii="Arial" w:hAnsi="Arial" w:cs="Arial"/>
                <w:sz w:val="22"/>
                <w:szCs w:val="22"/>
              </w:rPr>
            </w:pPr>
            <w:r>
              <w:rPr>
                <w:rFonts w:ascii="Arial" w:hAnsi="Arial" w:cs="Arial"/>
                <w:sz w:val="22"/>
                <w:szCs w:val="22"/>
              </w:rPr>
              <w:t>Keval Hansraj Mange</w:t>
            </w:r>
          </w:p>
        </w:tc>
        <w:tc>
          <w:tcPr>
            <w:tcW w:w="2139" w:type="dxa"/>
            <w:vAlign w:val="center"/>
          </w:tcPr>
          <w:p w14:paraId="7C2D2CC9" w14:textId="3E684FC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235DB">
              <w:rPr>
                <w:rFonts w:ascii="Arial" w:hAnsi="Arial" w:cs="Arial"/>
                <w:b/>
                <w:bCs/>
                <w:sz w:val="22"/>
                <w:szCs w:val="22"/>
              </w:rPr>
              <w:t xml:space="preserve"> 17/06/2024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0BBB61A" w:rsidR="00AA7E42" w:rsidRPr="00A42F82" w:rsidRDefault="002235DB" w:rsidP="00A91894">
            <w:pPr>
              <w:pStyle w:val="ListParagraph"/>
              <w:ind w:left="0"/>
              <w:rPr>
                <w:rFonts w:ascii="Arial" w:hAnsi="Arial" w:cs="Arial"/>
              </w:rPr>
            </w:pPr>
            <w:r>
              <w:rPr>
                <w:rFonts w:ascii="Arial" w:hAnsi="Arial" w:cs="Arial"/>
              </w:rPr>
              <w:t xml:space="preserve">Tushara </w:t>
            </w:r>
            <w:proofErr w:type="spellStart"/>
            <w:r>
              <w:rPr>
                <w:rFonts w:ascii="Arial" w:hAnsi="Arial" w:cs="Arial"/>
              </w:rPr>
              <w:t>Balendran</w:t>
            </w:r>
            <w:proofErr w:type="spellEnd"/>
          </w:p>
        </w:tc>
        <w:tc>
          <w:tcPr>
            <w:tcW w:w="1014" w:type="pct"/>
            <w:vMerge w:val="restart"/>
          </w:tcPr>
          <w:p w14:paraId="7BA89991" w14:textId="629C67CF" w:rsidR="00AA7E42" w:rsidRPr="00A42F82" w:rsidRDefault="00AA7E42" w:rsidP="00A91894">
            <w:pPr>
              <w:pStyle w:val="ListParagraph"/>
              <w:ind w:left="0"/>
              <w:rPr>
                <w:rFonts w:ascii="Arial" w:hAnsi="Arial" w:cs="Arial"/>
              </w:rPr>
            </w:pPr>
            <w:r w:rsidRPr="00A42F82">
              <w:rPr>
                <w:rFonts w:ascii="Arial" w:hAnsi="Arial" w:cs="Arial"/>
                <w:b/>
                <w:bCs/>
              </w:rPr>
              <w:t>Date:</w:t>
            </w:r>
            <w:r w:rsidR="002235DB">
              <w:rPr>
                <w:rFonts w:ascii="Arial" w:hAnsi="Arial" w:cs="Arial"/>
                <w:b/>
                <w:bCs/>
              </w:rPr>
              <w:t>17/06/2024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5298920" w:rsidR="00AA7E42" w:rsidRPr="00A42F82" w:rsidRDefault="002235DB" w:rsidP="00A91894">
            <w:pPr>
              <w:pStyle w:val="ListParagraph"/>
              <w:ind w:left="0"/>
              <w:rPr>
                <w:rFonts w:ascii="Arial" w:hAnsi="Arial" w:cs="Arial"/>
              </w:rPr>
            </w:pPr>
            <w:r>
              <w:rPr>
                <w:rFonts w:ascii="Arial" w:hAnsi="Arial" w:cs="Arial"/>
              </w:rPr>
              <w:t xml:space="preserve">Tushara </w:t>
            </w:r>
            <w:proofErr w:type="spellStart"/>
            <w:r>
              <w:rPr>
                <w:rFonts w:ascii="Arial" w:hAnsi="Arial" w:cs="Arial"/>
              </w:rPr>
              <w:t>Balendran</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888C73" w:rsidR="00CC2661" w:rsidRPr="00A42F82" w:rsidRDefault="002235D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F74188A" w:rsidR="00CC2661" w:rsidRPr="00A42F82" w:rsidRDefault="002235D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4B2BDD9" w:rsidR="00CC2661" w:rsidRPr="00A42F82" w:rsidRDefault="002235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E3B1062" w:rsidR="00CC2661" w:rsidRPr="00A42F82" w:rsidRDefault="003058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64B2008" w:rsidR="00743859" w:rsidRPr="00A42F82" w:rsidRDefault="003058B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190B07D" w:rsidR="00743859" w:rsidRPr="00A42F82" w:rsidRDefault="002235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0CD95B8" w:rsidR="00743859" w:rsidRPr="00A42F82" w:rsidRDefault="002235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642CE7" w14:textId="77777777" w:rsidR="00B67617" w:rsidRDefault="00B67617" w:rsidP="00390251">
      <w:r>
        <w:separator/>
      </w:r>
    </w:p>
    <w:p w14:paraId="6B1B5BED" w14:textId="77777777" w:rsidR="00B67617" w:rsidRDefault="00B67617"/>
  </w:endnote>
  <w:endnote w:type="continuationSeparator" w:id="0">
    <w:p w14:paraId="5F1F20F6" w14:textId="77777777" w:rsidR="00B67617" w:rsidRDefault="00B67617" w:rsidP="00390251">
      <w:r>
        <w:continuationSeparator/>
      </w:r>
    </w:p>
    <w:p w14:paraId="48406DE9" w14:textId="77777777" w:rsidR="00B67617" w:rsidRDefault="00B676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A5BD4B" w14:textId="77777777" w:rsidR="00B67617" w:rsidRDefault="00B67617" w:rsidP="00390251">
      <w:r>
        <w:separator/>
      </w:r>
    </w:p>
    <w:p w14:paraId="345B9A06" w14:textId="77777777" w:rsidR="00B67617" w:rsidRDefault="00B67617"/>
  </w:footnote>
  <w:footnote w:type="continuationSeparator" w:id="0">
    <w:p w14:paraId="195E7BB1" w14:textId="77777777" w:rsidR="00B67617" w:rsidRDefault="00B67617" w:rsidP="00390251">
      <w:r>
        <w:continuationSeparator/>
      </w:r>
    </w:p>
    <w:p w14:paraId="58BC0506" w14:textId="77777777" w:rsidR="00B67617" w:rsidRDefault="00B676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ED10A0"/>
    <w:multiLevelType w:val="hybridMultilevel"/>
    <w:tmpl w:val="F1D04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F3EC0"/>
    <w:multiLevelType w:val="hybridMultilevel"/>
    <w:tmpl w:val="0122AFC6"/>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122962783">
    <w:abstractNumId w:val="19"/>
  </w:num>
  <w:num w:numId="29" w16cid:durableId="20486753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33C"/>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0BC"/>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5DB"/>
    <w:rsid w:val="00224A9A"/>
    <w:rsid w:val="0023172C"/>
    <w:rsid w:val="00233861"/>
    <w:rsid w:val="00233B1F"/>
    <w:rsid w:val="00240C32"/>
    <w:rsid w:val="00240F9C"/>
    <w:rsid w:val="00255B51"/>
    <w:rsid w:val="00257ABC"/>
    <w:rsid w:val="002657B4"/>
    <w:rsid w:val="00266AB2"/>
    <w:rsid w:val="00272EE5"/>
    <w:rsid w:val="002773E8"/>
    <w:rsid w:val="00280A88"/>
    <w:rsid w:val="002866BC"/>
    <w:rsid w:val="0029113C"/>
    <w:rsid w:val="00293A45"/>
    <w:rsid w:val="002A152D"/>
    <w:rsid w:val="002A7E77"/>
    <w:rsid w:val="002B55BF"/>
    <w:rsid w:val="002B56C1"/>
    <w:rsid w:val="002B6DE2"/>
    <w:rsid w:val="002B7789"/>
    <w:rsid w:val="002C3FA7"/>
    <w:rsid w:val="002C4AEB"/>
    <w:rsid w:val="002D1837"/>
    <w:rsid w:val="002D4DC9"/>
    <w:rsid w:val="002E0739"/>
    <w:rsid w:val="002E13FE"/>
    <w:rsid w:val="002F49B4"/>
    <w:rsid w:val="00303350"/>
    <w:rsid w:val="003058B9"/>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4742"/>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90D"/>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FD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675"/>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617"/>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992"/>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958"/>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4543</Words>
  <Characters>24218</Characters>
  <Application>Microsoft Office Word</Application>
  <DocSecurity>0</DocSecurity>
  <Lines>1210</Lines>
  <Paragraphs>845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Keval mange</cp:lastModifiedBy>
  <cp:revision>5</cp:revision>
  <cp:lastPrinted>2016-10-24T12:21:00Z</cp:lastPrinted>
  <dcterms:created xsi:type="dcterms:W3CDTF">2023-02-17T13:39:00Z</dcterms:created>
  <dcterms:modified xsi:type="dcterms:W3CDTF">2024-06-17T10:51:00Z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f9990eae222a50f6bbd965b82e5539c83955f0a0406c326afbac0c5f1da83c2f</vt:lpwstr>
  </property>
</Properties>
</file>