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0E828D67" w:rsidR="006419C3" w:rsidRDefault="009A0ECE" w:rsidP="00E611D9">
      <w:pPr>
        <w:pStyle w:val="AssignHeader"/>
      </w:pPr>
      <w:r>
        <w:t>ECA</w:t>
      </w:r>
      <w:r w:rsidR="00CB3910">
        <w:t>D</w:t>
      </w:r>
      <w:r>
        <w:t>7003 – Part A</w:t>
      </w:r>
      <w:r w:rsidR="00CB3910">
        <w:t xml:space="preserve"> Component 1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0D2F6EA6" w14:textId="216485ED" w:rsidR="00E611D9" w:rsidRDefault="009B47AE" w:rsidP="00E611D9">
      <w:pPr>
        <w:pStyle w:val="AssignBody"/>
        <w:rPr>
          <w:bCs/>
          <w:u w:val="single"/>
        </w:rPr>
      </w:pPr>
      <w:r w:rsidRPr="00CB3910">
        <w:rPr>
          <w:bCs/>
          <w:u w:val="single"/>
        </w:rPr>
        <w:t>Reference list:</w:t>
      </w:r>
    </w:p>
    <w:p w14:paraId="2425B197" w14:textId="77777777" w:rsidR="00CB3910" w:rsidRPr="008554B9" w:rsidRDefault="00CB3910" w:rsidP="00CB3910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111111"/>
          <w:lang w:eastAsia="en-GB"/>
        </w:rPr>
      </w:pPr>
      <w:r w:rsidRPr="008554B9">
        <w:rPr>
          <w:rFonts w:eastAsia="Times New Roman" w:cstheme="minorHAnsi"/>
          <w:color w:val="111111"/>
          <w:lang w:eastAsia="en-GB"/>
        </w:rPr>
        <w:t>Baker, C.</w:t>
      </w:r>
      <w:r w:rsidRPr="00637189">
        <w:rPr>
          <w:rFonts w:eastAsia="Times New Roman" w:cstheme="minorHAnsi"/>
          <w:color w:val="111111"/>
          <w:lang w:eastAsia="en-GB"/>
        </w:rPr>
        <w:t xml:space="preserve"> ‘</w:t>
      </w:r>
      <w:r w:rsidRPr="008554B9">
        <w:rPr>
          <w:rFonts w:eastAsia="Times New Roman" w:cstheme="minorHAnsi"/>
          <w:i/>
          <w:iCs/>
          <w:color w:val="111111"/>
          <w:lang w:eastAsia="en-GB"/>
        </w:rPr>
        <w:t>Aspects of Bilingualism in Wales</w:t>
      </w:r>
      <w:r w:rsidRPr="00637189">
        <w:rPr>
          <w:rFonts w:eastAsia="Times New Roman" w:cstheme="minorHAnsi"/>
          <w:i/>
          <w:iCs/>
          <w:color w:val="111111"/>
          <w:lang w:eastAsia="en-GB"/>
        </w:rPr>
        <w:t>’, (</w:t>
      </w:r>
      <w:r w:rsidRPr="00637189">
        <w:rPr>
          <w:rFonts w:eastAsia="Times New Roman" w:cstheme="minorHAnsi"/>
          <w:color w:val="111111"/>
          <w:lang w:eastAsia="en-GB"/>
        </w:rPr>
        <w:t>1985</w:t>
      </w:r>
      <w:r w:rsidRPr="00637189">
        <w:rPr>
          <w:rFonts w:eastAsia="Times New Roman" w:cstheme="minorHAnsi"/>
          <w:i/>
          <w:iCs/>
          <w:color w:val="111111"/>
          <w:lang w:eastAsia="en-GB"/>
        </w:rPr>
        <w:t xml:space="preserve">), </w:t>
      </w:r>
      <w:r w:rsidRPr="008554B9">
        <w:rPr>
          <w:rFonts w:eastAsia="Times New Roman" w:cstheme="minorHAnsi"/>
          <w:color w:val="111111"/>
          <w:lang w:eastAsia="en-GB"/>
        </w:rPr>
        <w:t>Multilingual Matters.</w:t>
      </w:r>
    </w:p>
    <w:p w14:paraId="551AAA3F" w14:textId="77777777" w:rsidR="00CB3910" w:rsidRDefault="00CB3910" w:rsidP="00CB3910">
      <w:pPr>
        <w:shd w:val="clear" w:color="auto" w:fill="FFFFFF"/>
        <w:spacing w:after="150" w:line="240" w:lineRule="auto"/>
        <w:textAlignment w:val="baseline"/>
        <w:outlineLvl w:val="0"/>
        <w:rPr>
          <w:rFonts w:cstheme="minorHAnsi"/>
        </w:rPr>
      </w:pPr>
      <w:r>
        <w:t xml:space="preserve">Celsius Research Brief: ‘Welsh language: A million Welsh speakers by 2050?’, (2021), Available </w:t>
      </w:r>
      <w:proofErr w:type="spellStart"/>
      <w:r>
        <w:t>at:</w:t>
      </w:r>
      <w:hyperlink r:id="rId9" w:history="1">
        <w:r w:rsidRPr="0088259D">
          <w:rPr>
            <w:rStyle w:val="Hyperlink"/>
            <w:rFonts w:cstheme="minorHAnsi"/>
          </w:rPr>
          <w:t>Welsh</w:t>
        </w:r>
        <w:proofErr w:type="spellEnd"/>
        <w:r w:rsidRPr="0088259D">
          <w:rPr>
            <w:rStyle w:val="Hyperlink"/>
            <w:rFonts w:cstheme="minorHAnsi"/>
          </w:rPr>
          <w:t xml:space="preserve"> language brief 5 (ucl.ac.uk)</w:t>
        </w:r>
      </w:hyperlink>
      <w:r w:rsidRPr="008457FC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88259D">
        <w:rPr>
          <w:rFonts w:cstheme="minorHAnsi"/>
        </w:rPr>
        <w:t>Accessed 23/02/24</w:t>
      </w:r>
      <w:r>
        <w:rPr>
          <w:rFonts w:cstheme="minorHAnsi"/>
        </w:rPr>
        <w:t>)</w:t>
      </w:r>
    </w:p>
    <w:p w14:paraId="7B021C28" w14:textId="77777777" w:rsidR="00CB3910" w:rsidRDefault="00CB3910" w:rsidP="00CB3910">
      <w:pPr>
        <w:shd w:val="clear" w:color="auto" w:fill="FFFFFF"/>
        <w:spacing w:after="0" w:line="240" w:lineRule="auto"/>
        <w:textAlignment w:val="baseline"/>
        <w:outlineLvl w:val="0"/>
        <w:rPr>
          <w:rFonts w:cstheme="minorHAnsi"/>
        </w:rPr>
      </w:pPr>
      <w:r w:rsidRPr="0088259D">
        <w:rPr>
          <w:rFonts w:cstheme="minorHAnsi"/>
        </w:rPr>
        <w:t>Cymraeg Campus</w:t>
      </w:r>
      <w:r>
        <w:rPr>
          <w:rFonts w:cstheme="minorHAnsi"/>
        </w:rPr>
        <w:t>, (</w:t>
      </w:r>
      <w:r w:rsidRPr="0088259D">
        <w:rPr>
          <w:rFonts w:cstheme="minorHAnsi"/>
        </w:rPr>
        <w:t>2016</w:t>
      </w:r>
      <w:r>
        <w:rPr>
          <w:rFonts w:cstheme="minorHAnsi"/>
        </w:rPr>
        <w:t>), A</w:t>
      </w:r>
      <w:r w:rsidRPr="0088259D">
        <w:rPr>
          <w:rFonts w:cstheme="minorHAnsi"/>
        </w:rPr>
        <w:t xml:space="preserve">vailable at : </w:t>
      </w:r>
      <w:hyperlink r:id="rId10" w:history="1">
        <w:r w:rsidRPr="0088259D">
          <w:rPr>
            <w:rStyle w:val="Hyperlink"/>
            <w:rFonts w:cstheme="minorHAnsi"/>
          </w:rPr>
          <w:t>Cymraeg Campus Language Charter Handbook ENGLISH (d6vsczyu1rky0.cloudfront.net)</w:t>
        </w:r>
      </w:hyperlink>
      <w:r w:rsidRPr="00B021CC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88259D">
        <w:rPr>
          <w:rFonts w:cstheme="minorHAnsi"/>
        </w:rPr>
        <w:t>Accessed 2</w:t>
      </w:r>
      <w:r>
        <w:rPr>
          <w:rFonts w:cstheme="minorHAnsi"/>
        </w:rPr>
        <w:t>5</w:t>
      </w:r>
      <w:r w:rsidRPr="0088259D">
        <w:rPr>
          <w:rFonts w:cstheme="minorHAnsi"/>
        </w:rPr>
        <w:t>/02/24</w:t>
      </w:r>
      <w:r>
        <w:rPr>
          <w:rFonts w:cstheme="minorHAnsi"/>
        </w:rPr>
        <w:t>)</w:t>
      </w:r>
    </w:p>
    <w:p w14:paraId="1AFF329B" w14:textId="77777777" w:rsidR="00CB3910" w:rsidRDefault="00CB3910" w:rsidP="00CB391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cstheme="minorHAnsi"/>
        </w:rPr>
      </w:pPr>
      <w:r>
        <w:rPr>
          <w:rFonts w:eastAsia="Times New Roman" w:cstheme="minorHAnsi"/>
          <w:color w:val="19315A"/>
          <w:kern w:val="36"/>
          <w:lang w:eastAsia="en-GB"/>
        </w:rPr>
        <w:t>Department of Education, ‘</w:t>
      </w:r>
      <w:r w:rsidRPr="0064001D">
        <w:rPr>
          <w:rFonts w:eastAsia="Times New Roman" w:cstheme="minorHAnsi"/>
          <w:color w:val="19315A"/>
          <w:kern w:val="36"/>
          <w:lang w:eastAsia="en-GB"/>
        </w:rPr>
        <w:t>School Development Planning</w:t>
      </w:r>
      <w:r>
        <w:rPr>
          <w:rFonts w:eastAsia="Times New Roman" w:cstheme="minorHAnsi"/>
          <w:color w:val="19315A"/>
          <w:kern w:val="36"/>
          <w:lang w:eastAsia="en-GB"/>
        </w:rPr>
        <w:t>’,(</w:t>
      </w:r>
      <w:r w:rsidRPr="0088259D">
        <w:rPr>
          <w:rFonts w:eastAsia="Times New Roman" w:cstheme="minorHAnsi"/>
          <w:color w:val="19315A"/>
          <w:kern w:val="36"/>
          <w:lang w:eastAsia="en-GB"/>
        </w:rPr>
        <w:t>2023</w:t>
      </w:r>
      <w:r>
        <w:rPr>
          <w:rFonts w:eastAsia="Times New Roman" w:cstheme="minorHAnsi"/>
          <w:color w:val="19315A"/>
          <w:kern w:val="36"/>
          <w:lang w:eastAsia="en-GB"/>
        </w:rPr>
        <w:t>),</w:t>
      </w:r>
      <w:r w:rsidRPr="0088259D">
        <w:rPr>
          <w:rFonts w:eastAsia="Times New Roman" w:cstheme="minorHAnsi"/>
          <w:color w:val="19315A"/>
          <w:kern w:val="36"/>
          <w:lang w:eastAsia="en-GB"/>
        </w:rPr>
        <w:t xml:space="preserve"> </w:t>
      </w:r>
      <w:r>
        <w:rPr>
          <w:rFonts w:eastAsia="Times New Roman" w:cstheme="minorHAnsi"/>
          <w:color w:val="19315A"/>
          <w:kern w:val="36"/>
          <w:lang w:eastAsia="en-GB"/>
        </w:rPr>
        <w:t>A</w:t>
      </w:r>
      <w:r w:rsidRPr="0088259D">
        <w:rPr>
          <w:rFonts w:eastAsia="Times New Roman" w:cstheme="minorHAnsi"/>
          <w:color w:val="19315A"/>
          <w:kern w:val="36"/>
          <w:lang w:eastAsia="en-GB"/>
        </w:rPr>
        <w:t xml:space="preserve">vailable at </w:t>
      </w:r>
      <w:hyperlink r:id="rId11" w:history="1">
        <w:r w:rsidRPr="0088259D">
          <w:rPr>
            <w:rStyle w:val="Hyperlink"/>
            <w:rFonts w:cstheme="minorHAnsi"/>
          </w:rPr>
          <w:t>School Development Planning | Department of Education (education-ni</w:t>
        </w:r>
        <w:r w:rsidRPr="0088259D">
          <w:rPr>
            <w:rStyle w:val="Hyperlink"/>
            <w:rFonts w:cstheme="minorHAnsi"/>
          </w:rPr>
          <w:t>.</w:t>
        </w:r>
        <w:r w:rsidRPr="0088259D">
          <w:rPr>
            <w:rStyle w:val="Hyperlink"/>
            <w:rFonts w:cstheme="minorHAnsi"/>
          </w:rPr>
          <w:t>gov.uk)</w:t>
        </w:r>
      </w:hyperlink>
      <w:r w:rsidRPr="00677233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88259D">
        <w:rPr>
          <w:rFonts w:cstheme="minorHAnsi"/>
        </w:rPr>
        <w:t>Accessed 2</w:t>
      </w:r>
      <w:r>
        <w:rPr>
          <w:rFonts w:cstheme="minorHAnsi"/>
        </w:rPr>
        <w:t>1</w:t>
      </w:r>
      <w:r w:rsidRPr="0088259D">
        <w:rPr>
          <w:rFonts w:cstheme="minorHAnsi"/>
        </w:rPr>
        <w:t>/02/24</w:t>
      </w:r>
      <w:r>
        <w:rPr>
          <w:rFonts w:cstheme="minorHAnsi"/>
        </w:rPr>
        <w:t>)</w:t>
      </w:r>
    </w:p>
    <w:p w14:paraId="4B451264" w14:textId="77777777" w:rsidR="00CB3910" w:rsidRPr="0088259D" w:rsidRDefault="00CB3910" w:rsidP="00CB3910">
      <w:pPr>
        <w:shd w:val="clear" w:color="auto" w:fill="FFFFFF"/>
        <w:spacing w:after="0" w:line="240" w:lineRule="auto"/>
        <w:textAlignment w:val="baseline"/>
        <w:outlineLvl w:val="0"/>
        <w:rPr>
          <w:rFonts w:cstheme="minorHAnsi"/>
        </w:rPr>
      </w:pPr>
      <w:r>
        <w:rPr>
          <w:rFonts w:eastAsia="Times New Roman" w:cstheme="minorHAnsi"/>
          <w:color w:val="4C4C4C"/>
          <w:kern w:val="36"/>
          <w:bdr w:val="none" w:sz="0" w:space="0" w:color="auto" w:frame="1"/>
          <w:lang w:eastAsia="en-GB"/>
        </w:rPr>
        <w:t>Evans, S. ‘</w:t>
      </w:r>
      <w:r w:rsidRPr="000724B3">
        <w:rPr>
          <w:rFonts w:eastAsia="Times New Roman" w:cstheme="minorHAnsi"/>
          <w:color w:val="4C4C4C"/>
          <w:kern w:val="36"/>
          <w:bdr w:val="none" w:sz="0" w:space="0" w:color="auto" w:frame="1"/>
          <w:lang w:eastAsia="en-GB"/>
        </w:rPr>
        <w:t>Welsh Language Preservation: Our Obligation to Transmit Our Cultural Heritage to Our Children</w:t>
      </w:r>
      <w:r>
        <w:rPr>
          <w:rFonts w:eastAsia="Times New Roman" w:cstheme="minorHAnsi"/>
          <w:color w:val="4C4C4C"/>
          <w:kern w:val="36"/>
          <w:bdr w:val="none" w:sz="0" w:space="0" w:color="auto" w:frame="1"/>
          <w:lang w:eastAsia="en-GB"/>
        </w:rPr>
        <w:t>’</w:t>
      </w:r>
      <w:r>
        <w:rPr>
          <w:rFonts w:eastAsia="Times New Roman" w:cstheme="minorHAnsi"/>
          <w:color w:val="4C4C4C"/>
          <w:kern w:val="36"/>
          <w:lang w:eastAsia="en-GB"/>
        </w:rPr>
        <w:t>, (</w:t>
      </w:r>
      <w:r w:rsidRPr="0088259D">
        <w:rPr>
          <w:rFonts w:cstheme="minorHAnsi"/>
        </w:rPr>
        <w:t>2020</w:t>
      </w:r>
      <w:r>
        <w:rPr>
          <w:rFonts w:cstheme="minorHAnsi"/>
        </w:rPr>
        <w:t>),</w:t>
      </w:r>
      <w:r w:rsidRPr="0088259D">
        <w:rPr>
          <w:rFonts w:cstheme="minorHAnsi"/>
        </w:rPr>
        <w:t xml:space="preserve"> </w:t>
      </w:r>
      <w:r>
        <w:rPr>
          <w:rFonts w:cstheme="minorHAnsi"/>
        </w:rPr>
        <w:t>A</w:t>
      </w:r>
      <w:r w:rsidRPr="0088259D">
        <w:rPr>
          <w:rFonts w:cstheme="minorHAnsi"/>
        </w:rPr>
        <w:t>vailable at</w:t>
      </w:r>
      <w:r>
        <w:rPr>
          <w:rFonts w:cstheme="minorHAnsi"/>
        </w:rPr>
        <w:t>:</w:t>
      </w:r>
      <w:r w:rsidRPr="0088259D">
        <w:rPr>
          <w:rFonts w:cstheme="minorHAnsi"/>
        </w:rPr>
        <w:t xml:space="preserve"> </w:t>
      </w:r>
      <w:hyperlink r:id="rId12" w:history="1">
        <w:r w:rsidRPr="0088259D">
          <w:rPr>
            <w:rStyle w:val="Hyperlink"/>
            <w:rFonts w:cstheme="minorHAnsi"/>
          </w:rPr>
          <w:t>Welsh Language Preservation: Our Obligation to Transmit Our Cultural Heritage to Our Children - Studies in Philosophy, Politics and Economics (lse.ac.uk)</w:t>
        </w:r>
      </w:hyperlink>
      <w:r w:rsidRPr="008457FC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88259D">
        <w:rPr>
          <w:rFonts w:cstheme="minorHAnsi"/>
        </w:rPr>
        <w:t>Accessed 2</w:t>
      </w:r>
      <w:r>
        <w:rPr>
          <w:rFonts w:cstheme="minorHAnsi"/>
        </w:rPr>
        <w:t>2</w:t>
      </w:r>
      <w:r w:rsidRPr="0088259D">
        <w:rPr>
          <w:rFonts w:cstheme="minorHAnsi"/>
        </w:rPr>
        <w:t>/02/24</w:t>
      </w:r>
      <w:r>
        <w:rPr>
          <w:rFonts w:cstheme="minorHAnsi"/>
        </w:rPr>
        <w:t>)</w:t>
      </w:r>
    </w:p>
    <w:p w14:paraId="33DF5501" w14:textId="77777777" w:rsidR="00CB3910" w:rsidRDefault="00CB3910" w:rsidP="00CB3910">
      <w:pPr>
        <w:rPr>
          <w:rFonts w:cstheme="minorHAnsi"/>
        </w:rPr>
      </w:pPr>
    </w:p>
    <w:p w14:paraId="19CCD691" w14:textId="77777777" w:rsidR="00CB3910" w:rsidRDefault="00CB3910" w:rsidP="00CB3910">
      <w:pPr>
        <w:rPr>
          <w:rFonts w:cstheme="minorHAnsi"/>
        </w:rPr>
      </w:pPr>
      <w:r w:rsidRPr="0088259D">
        <w:rPr>
          <w:rFonts w:cstheme="minorHAnsi"/>
        </w:rPr>
        <w:t xml:space="preserve">Estyn, </w:t>
      </w:r>
      <w:r>
        <w:rPr>
          <w:rFonts w:cstheme="minorHAnsi"/>
        </w:rPr>
        <w:t>‘</w:t>
      </w:r>
      <w:r w:rsidRPr="0088259D">
        <w:rPr>
          <w:rFonts w:cstheme="minorHAnsi"/>
        </w:rPr>
        <w:t xml:space="preserve">A report on </w:t>
      </w:r>
      <w:r w:rsidRPr="00F00167">
        <w:rPr>
          <w:rFonts w:cstheme="minorHAnsi"/>
          <w:highlight w:val="black"/>
        </w:rPr>
        <w:t xml:space="preserve">Ebbw </w:t>
      </w:r>
      <w:proofErr w:type="spellStart"/>
      <w:r w:rsidRPr="00F00167">
        <w:rPr>
          <w:rFonts w:cstheme="minorHAnsi"/>
          <w:highlight w:val="black"/>
        </w:rPr>
        <w:t>Fawr</w:t>
      </w:r>
      <w:proofErr w:type="spellEnd"/>
      <w:r w:rsidRPr="0088259D">
        <w:rPr>
          <w:rFonts w:cstheme="minorHAnsi"/>
        </w:rPr>
        <w:t xml:space="preserve"> Learning Community</w:t>
      </w:r>
      <w:r>
        <w:rPr>
          <w:rFonts w:cstheme="minorHAnsi"/>
        </w:rPr>
        <w:t>’,(</w:t>
      </w:r>
      <w:r w:rsidRPr="0088259D">
        <w:rPr>
          <w:rFonts w:cstheme="minorHAnsi"/>
        </w:rPr>
        <w:t>2024</w:t>
      </w:r>
      <w:r>
        <w:rPr>
          <w:rFonts w:cstheme="minorHAnsi"/>
        </w:rPr>
        <w:t>)</w:t>
      </w:r>
      <w:r w:rsidRPr="0088259D">
        <w:rPr>
          <w:rFonts w:cstheme="minorHAnsi"/>
        </w:rPr>
        <w:t xml:space="preserve">, available at: </w:t>
      </w:r>
      <w:hyperlink r:id="rId13" w:history="1">
        <w:r w:rsidRPr="0088259D">
          <w:rPr>
            <w:rStyle w:val="Hyperlink"/>
            <w:rFonts w:cstheme="minorHAnsi"/>
          </w:rPr>
          <w:t>Inspection report E</w:t>
        </w:r>
        <w:r w:rsidRPr="00F00167">
          <w:rPr>
            <w:rStyle w:val="Hyperlink"/>
            <w:rFonts w:cstheme="minorHAnsi"/>
            <w:highlight w:val="blue"/>
          </w:rPr>
          <w:t>bbw</w:t>
        </w:r>
        <w:r w:rsidRPr="0088259D">
          <w:rPr>
            <w:rStyle w:val="Hyperlink"/>
            <w:rFonts w:cstheme="minorHAnsi"/>
          </w:rPr>
          <w:t xml:space="preserve"> </w:t>
        </w:r>
        <w:proofErr w:type="spellStart"/>
        <w:r w:rsidRPr="00F00167">
          <w:rPr>
            <w:rStyle w:val="Hyperlink"/>
            <w:rFonts w:cstheme="minorHAnsi"/>
            <w:highlight w:val="blue"/>
          </w:rPr>
          <w:t>Fawr</w:t>
        </w:r>
        <w:proofErr w:type="spellEnd"/>
        <w:r w:rsidRPr="0088259D">
          <w:rPr>
            <w:rStyle w:val="Hyperlink"/>
            <w:rFonts w:cstheme="minorHAnsi"/>
          </w:rPr>
          <w:t xml:space="preserve"> Learning Community 2023 (</w:t>
        </w:r>
        <w:proofErr w:type="spellStart"/>
        <w:r w:rsidRPr="0088259D">
          <w:rPr>
            <w:rStyle w:val="Hyperlink"/>
            <w:rFonts w:cstheme="minorHAnsi"/>
          </w:rPr>
          <w:t>gov.wales</w:t>
        </w:r>
        <w:proofErr w:type="spellEnd"/>
        <w:r w:rsidRPr="0088259D">
          <w:rPr>
            <w:rStyle w:val="Hyperlink"/>
            <w:rFonts w:cstheme="minorHAnsi"/>
          </w:rPr>
          <w:t>)</w:t>
        </w:r>
      </w:hyperlink>
      <w:r w:rsidRPr="00B021CC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88259D">
        <w:rPr>
          <w:rFonts w:cstheme="minorHAnsi"/>
        </w:rPr>
        <w:t>Accessed 2</w:t>
      </w:r>
      <w:r>
        <w:rPr>
          <w:rFonts w:cstheme="minorHAnsi"/>
        </w:rPr>
        <w:t>0</w:t>
      </w:r>
      <w:r w:rsidRPr="0088259D">
        <w:rPr>
          <w:rFonts w:cstheme="minorHAnsi"/>
        </w:rPr>
        <w:t>/02/24</w:t>
      </w:r>
      <w:r>
        <w:rPr>
          <w:rFonts w:cstheme="minorHAnsi"/>
        </w:rPr>
        <w:t>)</w:t>
      </w:r>
    </w:p>
    <w:p w14:paraId="62502BED" w14:textId="77777777" w:rsidR="00CB3910" w:rsidRDefault="00CB3910" w:rsidP="00CB3910">
      <w:pPr>
        <w:rPr>
          <w:rFonts w:cstheme="minorHAnsi"/>
        </w:rPr>
      </w:pPr>
      <w:r>
        <w:t>Estyn, ‘Leadership and primary school improvement’ (2016), Available at:</w:t>
      </w:r>
      <w:r w:rsidRPr="003048A5">
        <w:t xml:space="preserve"> </w:t>
      </w:r>
      <w:hyperlink r:id="rId14" w:history="1">
        <w:r w:rsidRPr="003048A5">
          <w:rPr>
            <w:color w:val="0000FF"/>
            <w:u w:val="single"/>
          </w:rPr>
          <w:t>Thematic survey report (</w:t>
        </w:r>
        <w:proofErr w:type="spellStart"/>
        <w:r w:rsidRPr="003048A5">
          <w:rPr>
            <w:color w:val="0000FF"/>
            <w:u w:val="single"/>
          </w:rPr>
          <w:t>gov.wales</w:t>
        </w:r>
        <w:proofErr w:type="spellEnd"/>
        <w:r w:rsidRPr="003048A5">
          <w:rPr>
            <w:color w:val="0000FF"/>
            <w:u w:val="single"/>
          </w:rPr>
          <w:t>)</w:t>
        </w:r>
      </w:hyperlink>
    </w:p>
    <w:p w14:paraId="38B2063B" w14:textId="77777777" w:rsidR="00CB3910" w:rsidRDefault="00CB3910" w:rsidP="00CB391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cstheme="minorHAnsi"/>
        </w:rPr>
      </w:pPr>
      <w:r>
        <w:rPr>
          <w:rFonts w:cstheme="minorHAnsi"/>
          <w:noProof/>
          <w:color w:val="333333"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24EA429C" wp14:editId="4A0A33FC">
                <wp:simplePos x="0" y="0"/>
                <wp:positionH relativeFrom="column">
                  <wp:posOffset>-2057378</wp:posOffset>
                </wp:positionH>
                <wp:positionV relativeFrom="paragraph">
                  <wp:posOffset>282769</wp:posOffset>
                </wp:positionV>
                <wp:extent cx="360" cy="360"/>
                <wp:effectExtent l="95250" t="152400" r="114300" b="152400"/>
                <wp:wrapNone/>
                <wp:docPr id="1694542602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3D85F27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" o:spid="_x0000_s1026" type="#_x0000_t75" style="position:absolute;margin-left:-166.25pt;margin-top:13.75pt;width:8.55pt;height:17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">
                <v:imagedata r:id="rId16" o:title=""/>
              </v:shape>
            </w:pict>
          </mc:Fallback>
        </mc:AlternateContent>
      </w:r>
      <w:r w:rsidRPr="0088259D">
        <w:rPr>
          <w:rFonts w:cstheme="minorHAnsi"/>
          <w:color w:val="333333"/>
        </w:rPr>
        <w:t>Hodges,</w:t>
      </w:r>
      <w:r>
        <w:rPr>
          <w:rFonts w:cstheme="minorHAnsi"/>
          <w:color w:val="333333"/>
        </w:rPr>
        <w:t xml:space="preserve"> R. </w:t>
      </w:r>
      <w:r w:rsidRPr="0088259D">
        <w:rPr>
          <w:rFonts w:cstheme="minorHAnsi"/>
          <w:color w:val="333333"/>
        </w:rPr>
        <w:t xml:space="preserve"> </w:t>
      </w:r>
      <w:r>
        <w:rPr>
          <w:rFonts w:cstheme="minorHAnsi"/>
          <w:color w:val="333333"/>
        </w:rPr>
        <w:t>‘</w:t>
      </w:r>
      <w:r w:rsidRPr="0088259D">
        <w:rPr>
          <w:rFonts w:cstheme="minorHAnsi"/>
          <w:color w:val="333333"/>
        </w:rPr>
        <w:t>Defiance within the decline? Revisiting new Welsh speakers’ language journeys</w:t>
      </w:r>
      <w:r>
        <w:rPr>
          <w:rFonts w:cstheme="minorHAnsi"/>
          <w:color w:val="333333"/>
        </w:rPr>
        <w:t>’, (</w:t>
      </w:r>
      <w:r w:rsidRPr="0088259D">
        <w:rPr>
          <w:rFonts w:cstheme="minorHAnsi"/>
        </w:rPr>
        <w:t>2021</w:t>
      </w:r>
      <w:r>
        <w:rPr>
          <w:rFonts w:cstheme="minorHAnsi"/>
        </w:rPr>
        <w:t>), Available at:</w:t>
      </w:r>
      <w:r w:rsidRPr="0088259D">
        <w:rPr>
          <w:rFonts w:cstheme="minorHAnsi"/>
        </w:rPr>
        <w:t xml:space="preserve"> </w:t>
      </w:r>
      <w:hyperlink r:id="rId17" w:history="1">
        <w:r w:rsidRPr="0088259D">
          <w:rPr>
            <w:rStyle w:val="Hyperlink"/>
            <w:rFonts w:cstheme="minorHAnsi"/>
          </w:rPr>
          <w:t>Full article: Defiance within the decline? Revisiting new Welsh speakers’ language journeys (tandfonline.com)</w:t>
        </w:r>
      </w:hyperlink>
      <w:r w:rsidRPr="008457FC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88259D">
        <w:rPr>
          <w:rFonts w:cstheme="minorHAnsi"/>
        </w:rPr>
        <w:t>Accessed 2</w:t>
      </w:r>
      <w:r>
        <w:rPr>
          <w:rFonts w:cstheme="minorHAnsi"/>
        </w:rPr>
        <w:t>1</w:t>
      </w:r>
      <w:r w:rsidRPr="0088259D">
        <w:rPr>
          <w:rFonts w:cstheme="minorHAnsi"/>
        </w:rPr>
        <w:t>/02/24</w:t>
      </w:r>
      <w:r>
        <w:rPr>
          <w:rFonts w:cstheme="minorHAnsi"/>
        </w:rPr>
        <w:t>)</w:t>
      </w:r>
    </w:p>
    <w:p w14:paraId="20A5C4D3" w14:textId="77777777" w:rsidR="00CB3910" w:rsidRPr="00003E40" w:rsidRDefault="00CB3910" w:rsidP="00CB3910">
      <w:pPr>
        <w:pStyle w:val="Heading1"/>
        <w:shd w:val="clear" w:color="auto" w:fill="FFFFFF"/>
        <w:rPr>
          <w:rFonts w:ascii="Open Sans" w:eastAsia="Times New Roman" w:hAnsi="Open Sans" w:cs="Open Sans"/>
          <w:color w:val="555555"/>
          <w:kern w:val="36"/>
          <w:sz w:val="20"/>
          <w:szCs w:val="20"/>
          <w:lang w:eastAsia="en-GB"/>
          <w14:ligatures w14:val="none"/>
        </w:rPr>
      </w:pPr>
      <w:proofErr w:type="spellStart"/>
      <w:r w:rsidRPr="00003E40">
        <w:rPr>
          <w:rFonts w:cstheme="minorHAnsi"/>
          <w:sz w:val="20"/>
          <w:szCs w:val="20"/>
        </w:rPr>
        <w:t>Holdo</w:t>
      </w:r>
      <w:proofErr w:type="spellEnd"/>
      <w:r w:rsidRPr="00003E40">
        <w:rPr>
          <w:rFonts w:cstheme="minorHAnsi"/>
          <w:sz w:val="20"/>
          <w:szCs w:val="20"/>
        </w:rPr>
        <w:t xml:space="preserve">, M. </w:t>
      </w:r>
      <w:r>
        <w:rPr>
          <w:rFonts w:cstheme="minorHAnsi"/>
          <w:sz w:val="20"/>
          <w:szCs w:val="20"/>
        </w:rPr>
        <w:t>‘</w:t>
      </w:r>
      <w:r w:rsidRPr="00003E40">
        <w:rPr>
          <w:rFonts w:ascii="Open Sans" w:eastAsia="Times New Roman" w:hAnsi="Open Sans" w:cs="Open Sans"/>
          <w:color w:val="555555"/>
          <w:kern w:val="36"/>
          <w:sz w:val="20"/>
          <w:szCs w:val="20"/>
          <w:lang w:eastAsia="en-GB"/>
          <w14:ligatures w14:val="none"/>
        </w:rPr>
        <w:t>Critical Reflection: John Dewey’s Relational View of Transformative Learning</w:t>
      </w:r>
      <w:r>
        <w:rPr>
          <w:rFonts w:ascii="Open Sans" w:eastAsia="Times New Roman" w:hAnsi="Open Sans" w:cs="Open Sans"/>
          <w:color w:val="555555"/>
          <w:kern w:val="36"/>
          <w:sz w:val="20"/>
          <w:szCs w:val="20"/>
          <w:lang w:eastAsia="en-GB"/>
          <w14:ligatures w14:val="none"/>
        </w:rPr>
        <w:t xml:space="preserve">’, (2022), Available at: </w:t>
      </w:r>
      <w:hyperlink r:id="rId18" w:history="1">
        <w:r w:rsidRPr="00B34A3A">
          <w:rPr>
            <w:rFonts w:asciiTheme="minorHAnsi" w:eastAsiaTheme="minorHAnsi" w:hAnsiTheme="minorHAnsi" w:cstheme="minorBidi"/>
            <w:color w:val="0000FF"/>
            <w:sz w:val="22"/>
            <w:szCs w:val="22"/>
            <w:u w:val="single"/>
          </w:rPr>
          <w:t xml:space="preserve">Critical Reflection: John Dewey’s Relational View of Transformative Learning - Markus </w:t>
        </w:r>
        <w:proofErr w:type="spellStart"/>
        <w:r w:rsidRPr="00B34A3A">
          <w:rPr>
            <w:rFonts w:asciiTheme="minorHAnsi" w:eastAsiaTheme="minorHAnsi" w:hAnsiTheme="minorHAnsi" w:cstheme="minorBidi"/>
            <w:color w:val="0000FF"/>
            <w:sz w:val="22"/>
            <w:szCs w:val="22"/>
            <w:u w:val="single"/>
          </w:rPr>
          <w:t>Holdo</w:t>
        </w:r>
        <w:proofErr w:type="spellEnd"/>
        <w:r w:rsidRPr="00B34A3A">
          <w:rPr>
            <w:rFonts w:asciiTheme="minorHAnsi" w:eastAsiaTheme="minorHAnsi" w:hAnsiTheme="minorHAnsi" w:cstheme="minorBidi"/>
            <w:color w:val="0000FF"/>
            <w:sz w:val="22"/>
            <w:szCs w:val="22"/>
            <w:u w:val="single"/>
          </w:rPr>
          <w:t>, 2023 (sagepub.com)</w:t>
        </w:r>
      </w:hyperlink>
      <w:r>
        <w:rPr>
          <w:rFonts w:asciiTheme="minorHAnsi" w:eastAsiaTheme="minorHAnsi" w:hAnsiTheme="minorHAnsi" w:cstheme="minorBidi"/>
          <w:color w:val="auto"/>
          <w:sz w:val="22"/>
          <w:szCs w:val="22"/>
        </w:rPr>
        <w:t xml:space="preserve">(Accessed 02/03/24) </w:t>
      </w:r>
    </w:p>
    <w:p w14:paraId="127C9FC2" w14:textId="77777777" w:rsidR="00CB3910" w:rsidRDefault="00CB3910" w:rsidP="00CB3910">
      <w:pPr>
        <w:rPr>
          <w:rFonts w:cstheme="minorHAnsi"/>
        </w:rPr>
      </w:pPr>
    </w:p>
    <w:p w14:paraId="5209856E" w14:textId="77777777" w:rsidR="00CB3910" w:rsidRDefault="00CB3910" w:rsidP="00CB3910">
      <w:r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0479382C" wp14:editId="396C997F">
                <wp:simplePos x="0" y="0"/>
                <wp:positionH relativeFrom="column">
                  <wp:posOffset>1711102</wp:posOffset>
                </wp:positionH>
                <wp:positionV relativeFrom="paragraph">
                  <wp:posOffset>79479</wp:posOffset>
                </wp:positionV>
                <wp:extent cx="406800" cy="21240"/>
                <wp:effectExtent l="95250" t="133350" r="107950" b="169545"/>
                <wp:wrapNone/>
                <wp:docPr id="1632963604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406800" cy="21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71396A" id="Ink 1" o:spid="_x0000_s1026" type="#_x0000_t75" style="position:absolute;margin-left:130.5pt;margin-top:-2.25pt;width:40.55pt;height:1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">
                <v:imagedata r:id="rId20" o:title=""/>
              </v:shape>
            </w:pict>
          </mc:Fallback>
        </mc:AlternateContent>
      </w:r>
      <w:r>
        <w:t xml:space="preserve">Lawrence, R. </w:t>
      </w:r>
      <w:r>
        <w:rPr>
          <w:i/>
          <w:iCs/>
        </w:rPr>
        <w:t>‘</w:t>
      </w:r>
      <w:r w:rsidRPr="00E574C1">
        <w:rPr>
          <w:i/>
          <w:iCs/>
        </w:rPr>
        <w:t>Coal Mining at Tredegar</w:t>
      </w:r>
      <w:r>
        <w:rPr>
          <w:i/>
          <w:iCs/>
        </w:rPr>
        <w:t>’</w:t>
      </w:r>
      <w:r>
        <w:t xml:space="preserve">, (2013), Available at: </w:t>
      </w:r>
      <w:hyperlink r:id="rId21" w:history="1">
        <w:r>
          <w:rPr>
            <w:rStyle w:val="Hyperlink"/>
          </w:rPr>
          <w:t>Ray Lawrence - Northern Mine Research Society (nmrs.org.uk)</w:t>
        </w:r>
      </w:hyperlink>
      <w:r w:rsidRPr="00B021CC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88259D">
        <w:rPr>
          <w:rFonts w:cstheme="minorHAnsi"/>
        </w:rPr>
        <w:t>Accessed 2</w:t>
      </w:r>
      <w:r>
        <w:rPr>
          <w:rFonts w:cstheme="minorHAnsi"/>
        </w:rPr>
        <w:t>2</w:t>
      </w:r>
      <w:r w:rsidRPr="0088259D">
        <w:rPr>
          <w:rFonts w:cstheme="minorHAnsi"/>
        </w:rPr>
        <w:t>/02/24</w:t>
      </w:r>
      <w:r>
        <w:rPr>
          <w:rFonts w:cstheme="minorHAnsi"/>
        </w:rPr>
        <w:t>)</w:t>
      </w:r>
      <w:r>
        <w:t xml:space="preserve"> </w:t>
      </w:r>
    </w:p>
    <w:p w14:paraId="5250B064" w14:textId="77777777" w:rsidR="00CB3910" w:rsidRPr="00F82E15" w:rsidRDefault="00CB3910" w:rsidP="00CB3910">
      <w:pPr>
        <w:rPr>
          <w:kern w:val="2"/>
          <w14:ligatures w14:val="standardContextual"/>
        </w:rPr>
      </w:pPr>
      <w:r>
        <w:rPr>
          <w:rFonts w:ascii="Lato" w:eastAsia="Times New Roman" w:hAnsi="Lato" w:cs="Times New Roman"/>
          <w:color w:val="282828"/>
          <w:kern w:val="36"/>
          <w:sz w:val="20"/>
          <w:szCs w:val="20"/>
          <w:lang w:eastAsia="en-GB"/>
        </w:rPr>
        <w:t>McLeod, S. Simply Psychology, ‘</w:t>
      </w:r>
      <w:r w:rsidRPr="00F82E15">
        <w:rPr>
          <w:rFonts w:ascii="Lato" w:eastAsia="Times New Roman" w:hAnsi="Lato" w:cs="Times New Roman"/>
          <w:color w:val="282828"/>
          <w:kern w:val="36"/>
          <w:sz w:val="20"/>
          <w:szCs w:val="20"/>
          <w:lang w:eastAsia="en-GB"/>
        </w:rPr>
        <w:t>Kolb’s Learning Styles And Experiential Learning Cycle</w:t>
      </w:r>
      <w:r>
        <w:rPr>
          <w:rFonts w:ascii="Lato" w:eastAsia="Times New Roman" w:hAnsi="Lato" w:cs="Times New Roman"/>
          <w:color w:val="282828"/>
          <w:kern w:val="36"/>
          <w:sz w:val="20"/>
          <w:szCs w:val="20"/>
          <w:lang w:eastAsia="en-GB"/>
        </w:rPr>
        <w:t>’, (2024), Available at:</w:t>
      </w:r>
      <w:r w:rsidRPr="0080473F">
        <w:t xml:space="preserve"> </w:t>
      </w:r>
      <w:hyperlink r:id="rId22" w:anchor="Kolbs-Reflective-Cycle" w:history="1">
        <w:r w:rsidRPr="0080473F">
          <w:rPr>
            <w:color w:val="0000FF"/>
            <w:u w:val="single"/>
          </w:rPr>
          <w:t>Kolb's Learning Styles &amp; Experiential Learning Cycle (simplypsychology.org)</w:t>
        </w:r>
      </w:hyperlink>
      <w:r>
        <w:t>(Accessed 02/03/24).</w:t>
      </w:r>
    </w:p>
    <w:p w14:paraId="7C8BC796" w14:textId="77777777" w:rsidR="00CB3910" w:rsidRDefault="00CB3910" w:rsidP="00CB391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cstheme="minorHAnsi"/>
        </w:rPr>
      </w:pPr>
      <w:r w:rsidRPr="0088259D">
        <w:rPr>
          <w:rFonts w:cstheme="minorHAnsi"/>
        </w:rPr>
        <w:t>My Local School</w:t>
      </w:r>
      <w:r>
        <w:rPr>
          <w:rFonts w:cstheme="minorHAnsi"/>
        </w:rPr>
        <w:t>, (2023),</w:t>
      </w:r>
      <w:r w:rsidRPr="0088259D">
        <w:rPr>
          <w:rFonts w:cstheme="minorHAnsi"/>
        </w:rPr>
        <w:t xml:space="preserve"> Available at : </w:t>
      </w:r>
      <w:hyperlink r:id="rId23" w:history="1">
        <w:r w:rsidRPr="0088259D">
          <w:rPr>
            <w:rStyle w:val="Hyperlink"/>
            <w:rFonts w:cstheme="minorHAnsi"/>
          </w:rPr>
          <w:t xml:space="preserve">Ebbw </w:t>
        </w:r>
        <w:proofErr w:type="spellStart"/>
        <w:r w:rsidRPr="0088259D">
          <w:rPr>
            <w:rStyle w:val="Hyperlink"/>
            <w:rFonts w:cstheme="minorHAnsi"/>
          </w:rPr>
          <w:t>Fawr</w:t>
        </w:r>
        <w:proofErr w:type="spellEnd"/>
        <w:r w:rsidRPr="0088259D">
          <w:rPr>
            <w:rStyle w:val="Hyperlink"/>
            <w:rFonts w:cstheme="minorHAnsi"/>
          </w:rPr>
          <w:t xml:space="preserve"> Learning Community (</w:t>
        </w:r>
        <w:proofErr w:type="spellStart"/>
        <w:r w:rsidRPr="0088259D">
          <w:rPr>
            <w:rStyle w:val="Hyperlink"/>
            <w:rFonts w:cstheme="minorHAnsi"/>
          </w:rPr>
          <w:t>gov.wales</w:t>
        </w:r>
        <w:proofErr w:type="spellEnd"/>
        <w:r w:rsidRPr="0088259D">
          <w:rPr>
            <w:rStyle w:val="Hyperlink"/>
            <w:rFonts w:cstheme="minorHAnsi"/>
          </w:rPr>
          <w:t>)</w:t>
        </w:r>
      </w:hyperlink>
      <w:r w:rsidRPr="00B021CC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88259D">
        <w:rPr>
          <w:rFonts w:cstheme="minorHAnsi"/>
        </w:rPr>
        <w:t>Accessed 23/02/24</w:t>
      </w:r>
      <w:r>
        <w:rPr>
          <w:rFonts w:cstheme="minorHAnsi"/>
        </w:rPr>
        <w:t>)</w:t>
      </w:r>
    </w:p>
    <w:p w14:paraId="1974CED7" w14:textId="77777777" w:rsidR="00CB3910" w:rsidRPr="00122E4B" w:rsidRDefault="00CB3910" w:rsidP="00CB3910">
      <w:pPr>
        <w:pStyle w:val="Heading1"/>
        <w:shd w:val="clear" w:color="auto" w:fill="FFFFFF"/>
        <w:spacing w:before="0"/>
        <w:rPr>
          <w:rFonts w:ascii="Roboto" w:eastAsia="Times New Roman" w:hAnsi="Roboto" w:cs="Times New Roman"/>
          <w:color w:val="111111"/>
          <w:kern w:val="36"/>
          <w:sz w:val="48"/>
          <w:szCs w:val="48"/>
          <w:lang w:eastAsia="en-GB"/>
          <w14:ligatures w14:val="none"/>
        </w:rPr>
      </w:pPr>
      <w:r w:rsidRPr="002C2DB7">
        <w:rPr>
          <w:rFonts w:cstheme="minorHAnsi"/>
          <w:sz w:val="22"/>
          <w:szCs w:val="22"/>
        </w:rPr>
        <w:lastRenderedPageBreak/>
        <w:t>Ozcan, U</w:t>
      </w:r>
      <w:r w:rsidRPr="00122E4B">
        <w:rPr>
          <w:rFonts w:cstheme="minorHAnsi"/>
          <w:sz w:val="20"/>
          <w:szCs w:val="20"/>
        </w:rPr>
        <w:t xml:space="preserve">. </w:t>
      </w:r>
      <w:r>
        <w:rPr>
          <w:rFonts w:cstheme="minorHAnsi"/>
          <w:sz w:val="20"/>
          <w:szCs w:val="20"/>
        </w:rPr>
        <w:t>‘</w:t>
      </w:r>
      <w:r w:rsidRPr="00122E4B">
        <w:rPr>
          <w:rFonts w:ascii="Roboto" w:eastAsia="Times New Roman" w:hAnsi="Roboto" w:cs="Times New Roman"/>
          <w:color w:val="111111"/>
          <w:kern w:val="36"/>
          <w:sz w:val="20"/>
          <w:szCs w:val="20"/>
          <w:lang w:eastAsia="en-GB"/>
          <w14:ligatures w14:val="none"/>
        </w:rPr>
        <w:t>C</w:t>
      </w:r>
      <w:r>
        <w:rPr>
          <w:rFonts w:ascii="Roboto" w:eastAsia="Times New Roman" w:hAnsi="Roboto" w:cs="Times New Roman"/>
          <w:color w:val="111111"/>
          <w:kern w:val="36"/>
          <w:sz w:val="20"/>
          <w:szCs w:val="20"/>
          <w:lang w:eastAsia="en-GB"/>
          <w14:ligatures w14:val="none"/>
        </w:rPr>
        <w:t>urriculum</w:t>
      </w:r>
      <w:r w:rsidRPr="00122E4B">
        <w:rPr>
          <w:rFonts w:ascii="Roboto" w:eastAsia="Times New Roman" w:hAnsi="Roboto" w:cs="Times New Roman"/>
          <w:color w:val="111111"/>
          <w:kern w:val="36"/>
          <w:sz w:val="20"/>
          <w:szCs w:val="20"/>
          <w:lang w:eastAsia="en-GB"/>
          <w14:ligatures w14:val="none"/>
        </w:rPr>
        <w:t xml:space="preserve"> D</w:t>
      </w:r>
      <w:r>
        <w:rPr>
          <w:rFonts w:ascii="Roboto" w:eastAsia="Times New Roman" w:hAnsi="Roboto" w:cs="Times New Roman"/>
          <w:color w:val="111111"/>
          <w:kern w:val="36"/>
          <w:sz w:val="20"/>
          <w:szCs w:val="20"/>
          <w:lang w:eastAsia="en-GB"/>
          <w14:ligatures w14:val="none"/>
        </w:rPr>
        <w:t>evelopment</w:t>
      </w:r>
      <w:r w:rsidRPr="00122E4B">
        <w:rPr>
          <w:rFonts w:ascii="Roboto" w:eastAsia="Times New Roman" w:hAnsi="Roboto" w:cs="Times New Roman"/>
          <w:color w:val="111111"/>
          <w:kern w:val="36"/>
          <w:sz w:val="20"/>
          <w:szCs w:val="20"/>
          <w:lang w:eastAsia="en-GB"/>
          <w14:ligatures w14:val="none"/>
        </w:rPr>
        <w:t xml:space="preserve"> M</w:t>
      </w:r>
      <w:r>
        <w:rPr>
          <w:rFonts w:ascii="Roboto" w:eastAsia="Times New Roman" w:hAnsi="Roboto" w:cs="Times New Roman"/>
          <w:color w:val="111111"/>
          <w:kern w:val="36"/>
          <w:sz w:val="20"/>
          <w:szCs w:val="20"/>
          <w:lang w:eastAsia="en-GB"/>
          <w14:ligatures w14:val="none"/>
        </w:rPr>
        <w:t>odel</w:t>
      </w:r>
      <w:r w:rsidRPr="00122E4B">
        <w:rPr>
          <w:rFonts w:ascii="Roboto" w:eastAsia="Times New Roman" w:hAnsi="Roboto" w:cs="Times New Roman"/>
          <w:color w:val="111111"/>
          <w:kern w:val="36"/>
          <w:sz w:val="20"/>
          <w:szCs w:val="20"/>
          <w:lang w:eastAsia="en-GB"/>
          <w14:ligatures w14:val="none"/>
        </w:rPr>
        <w:t xml:space="preserve"> O</w:t>
      </w:r>
      <w:r>
        <w:rPr>
          <w:rFonts w:ascii="Roboto" w:eastAsia="Times New Roman" w:hAnsi="Roboto" w:cs="Times New Roman"/>
          <w:color w:val="111111"/>
          <w:kern w:val="36"/>
          <w:sz w:val="20"/>
          <w:szCs w:val="20"/>
          <w:lang w:eastAsia="en-GB"/>
          <w14:ligatures w14:val="none"/>
        </w:rPr>
        <w:t xml:space="preserve">f </w:t>
      </w:r>
      <w:r w:rsidRPr="00122E4B">
        <w:rPr>
          <w:rFonts w:ascii="Roboto" w:eastAsia="Times New Roman" w:hAnsi="Roboto" w:cs="Times New Roman"/>
          <w:color w:val="111111"/>
          <w:kern w:val="36"/>
          <w:sz w:val="20"/>
          <w:szCs w:val="20"/>
          <w:lang w:eastAsia="en-GB"/>
          <w14:ligatures w14:val="none"/>
        </w:rPr>
        <w:t>J</w:t>
      </w:r>
      <w:r>
        <w:rPr>
          <w:rFonts w:ascii="Roboto" w:eastAsia="Times New Roman" w:hAnsi="Roboto" w:cs="Times New Roman"/>
          <w:color w:val="111111"/>
          <w:kern w:val="36"/>
          <w:sz w:val="20"/>
          <w:szCs w:val="20"/>
          <w:lang w:eastAsia="en-GB"/>
          <w14:ligatures w14:val="none"/>
        </w:rPr>
        <w:t>ohn</w:t>
      </w:r>
      <w:r w:rsidRPr="00122E4B">
        <w:rPr>
          <w:rFonts w:ascii="Roboto" w:eastAsia="Times New Roman" w:hAnsi="Roboto" w:cs="Times New Roman"/>
          <w:color w:val="111111"/>
          <w:kern w:val="36"/>
          <w:sz w:val="20"/>
          <w:szCs w:val="20"/>
          <w:lang w:eastAsia="en-GB"/>
          <w14:ligatures w14:val="none"/>
        </w:rPr>
        <w:t xml:space="preserve"> D</w:t>
      </w:r>
      <w:r>
        <w:rPr>
          <w:rFonts w:ascii="Roboto" w:eastAsia="Times New Roman" w:hAnsi="Roboto" w:cs="Times New Roman"/>
          <w:color w:val="111111"/>
          <w:kern w:val="36"/>
          <w:sz w:val="20"/>
          <w:szCs w:val="20"/>
          <w:lang w:eastAsia="en-GB"/>
          <w14:ligatures w14:val="none"/>
        </w:rPr>
        <w:t>ewey’, (2020), Available at:</w:t>
      </w:r>
      <w:r w:rsidRPr="00EE15B5">
        <w:rPr>
          <w:rFonts w:asciiTheme="minorHAnsi" w:eastAsiaTheme="minorHAnsi" w:hAnsiTheme="minorHAnsi" w:cstheme="minorBidi"/>
          <w:color w:val="auto"/>
          <w:sz w:val="22"/>
          <w:szCs w:val="22"/>
        </w:rPr>
        <w:t xml:space="preserve"> </w:t>
      </w:r>
      <w:hyperlink r:id="rId24" w:history="1">
        <w:r w:rsidRPr="00EE15B5">
          <w:rPr>
            <w:rFonts w:asciiTheme="minorHAnsi" w:eastAsiaTheme="minorHAnsi" w:hAnsiTheme="minorHAnsi" w:cstheme="minorBidi"/>
            <w:color w:val="0000FF"/>
            <w:sz w:val="22"/>
            <w:szCs w:val="22"/>
            <w:u w:val="single"/>
          </w:rPr>
          <w:t>(PDF) CURRICULUM DEVELOPMENT MODEL OF JOHN DEWEY (researchgate.net)</w:t>
        </w:r>
      </w:hyperlink>
    </w:p>
    <w:p w14:paraId="312FBFA2" w14:textId="77777777" w:rsidR="00CB3910" w:rsidRDefault="00CB3910" w:rsidP="00CB391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cstheme="minorHAnsi"/>
        </w:rPr>
      </w:pPr>
      <w:r>
        <w:rPr>
          <w:rFonts w:cstheme="minorHAnsi"/>
        </w:rPr>
        <w:t>{Placement School}(2023)</w:t>
      </w:r>
      <w:r w:rsidRPr="0088259D">
        <w:rPr>
          <w:rFonts w:cstheme="minorHAnsi"/>
        </w:rPr>
        <w:t xml:space="preserve">- </w:t>
      </w:r>
      <w:r>
        <w:rPr>
          <w:rFonts w:cstheme="minorHAnsi"/>
        </w:rPr>
        <w:t>‘</w:t>
      </w:r>
      <w:r w:rsidRPr="0088259D">
        <w:rPr>
          <w:rFonts w:cstheme="minorHAnsi"/>
        </w:rPr>
        <w:t>School Development Plan</w:t>
      </w:r>
      <w:r>
        <w:rPr>
          <w:rFonts w:cstheme="minorHAnsi"/>
        </w:rPr>
        <w:t>’-</w:t>
      </w:r>
      <w:r w:rsidRPr="0088259D">
        <w:rPr>
          <w:rFonts w:cstheme="minorHAnsi"/>
        </w:rPr>
        <w:t xml:space="preserve"> </w:t>
      </w:r>
      <w:proofErr w:type="spellStart"/>
      <w:r w:rsidRPr="0088259D">
        <w:rPr>
          <w:rFonts w:cstheme="minorHAnsi"/>
        </w:rPr>
        <w:t>Cynllun</w:t>
      </w:r>
      <w:proofErr w:type="spellEnd"/>
      <w:r w:rsidRPr="0088259D">
        <w:rPr>
          <w:rFonts w:cstheme="minorHAnsi"/>
        </w:rPr>
        <w:t xml:space="preserve"> </w:t>
      </w:r>
      <w:proofErr w:type="spellStart"/>
      <w:r w:rsidRPr="0088259D">
        <w:rPr>
          <w:rFonts w:cstheme="minorHAnsi"/>
        </w:rPr>
        <w:t>Datblygu</w:t>
      </w:r>
      <w:proofErr w:type="spellEnd"/>
      <w:r w:rsidRPr="0088259D">
        <w:rPr>
          <w:rFonts w:cstheme="minorHAnsi"/>
        </w:rPr>
        <w:t xml:space="preserve"> Ysgol 2023/24</w:t>
      </w:r>
      <w:r>
        <w:rPr>
          <w:rFonts w:cstheme="minorHAnsi"/>
        </w:rPr>
        <w:t xml:space="preserve"> {Placement School}. Unpublished.</w:t>
      </w:r>
    </w:p>
    <w:p w14:paraId="0FD7862B" w14:textId="77777777" w:rsidR="00CB3910" w:rsidRDefault="00CB3910" w:rsidP="00CB391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cstheme="minorHAnsi"/>
        </w:rPr>
      </w:pPr>
      <w:r w:rsidRPr="0088259D">
        <w:rPr>
          <w:rFonts w:cstheme="minorHAnsi"/>
        </w:rPr>
        <w:t>Senedd Cymru</w:t>
      </w:r>
      <w:r>
        <w:rPr>
          <w:rFonts w:cstheme="minorHAnsi"/>
        </w:rPr>
        <w:t>, (</w:t>
      </w:r>
      <w:r w:rsidRPr="0088259D">
        <w:rPr>
          <w:rFonts w:cstheme="minorHAnsi"/>
        </w:rPr>
        <w:t>2023</w:t>
      </w:r>
      <w:r>
        <w:rPr>
          <w:rFonts w:cstheme="minorHAnsi"/>
        </w:rPr>
        <w:t>),</w:t>
      </w:r>
      <w:r w:rsidRPr="0088259D">
        <w:rPr>
          <w:rFonts w:cstheme="minorHAnsi"/>
        </w:rPr>
        <w:t xml:space="preserve"> </w:t>
      </w:r>
      <w:proofErr w:type="spellStart"/>
      <w:r>
        <w:rPr>
          <w:rFonts w:cstheme="minorHAnsi"/>
        </w:rPr>
        <w:t>A</w:t>
      </w:r>
      <w:r w:rsidRPr="0088259D">
        <w:rPr>
          <w:rFonts w:cstheme="minorHAnsi"/>
        </w:rPr>
        <w:t>vailaable</w:t>
      </w:r>
      <w:proofErr w:type="spellEnd"/>
      <w:r w:rsidRPr="0088259D">
        <w:rPr>
          <w:rFonts w:cstheme="minorHAnsi"/>
        </w:rPr>
        <w:t xml:space="preserve"> at</w:t>
      </w:r>
      <w:r>
        <w:rPr>
          <w:rFonts w:cstheme="minorHAnsi"/>
        </w:rPr>
        <w:t>:</w:t>
      </w:r>
      <w:r w:rsidRPr="0088259D">
        <w:rPr>
          <w:rFonts w:cstheme="minorHAnsi"/>
        </w:rPr>
        <w:t xml:space="preserve"> </w:t>
      </w:r>
      <w:hyperlink r:id="rId25" w:history="1">
        <w:r w:rsidRPr="0088259D">
          <w:rPr>
            <w:rStyle w:val="Hyperlink"/>
            <w:rFonts w:cstheme="minorHAnsi"/>
          </w:rPr>
          <w:t>One million Welsh speakers target at risk due to lack of teachers (</w:t>
        </w:r>
        <w:proofErr w:type="spellStart"/>
        <w:r w:rsidRPr="0088259D">
          <w:rPr>
            <w:rStyle w:val="Hyperlink"/>
            <w:rFonts w:cstheme="minorHAnsi"/>
          </w:rPr>
          <w:t>senedd.wales</w:t>
        </w:r>
        <w:proofErr w:type="spellEnd"/>
        <w:r w:rsidRPr="0088259D">
          <w:rPr>
            <w:rStyle w:val="Hyperlink"/>
            <w:rFonts w:cstheme="minorHAnsi"/>
          </w:rPr>
          <w:t>)</w:t>
        </w:r>
      </w:hyperlink>
      <w:r w:rsidRPr="008457FC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88259D">
        <w:rPr>
          <w:rFonts w:cstheme="minorHAnsi"/>
        </w:rPr>
        <w:t>Accessed 23/02/24</w:t>
      </w:r>
      <w:r>
        <w:rPr>
          <w:rFonts w:cstheme="minorHAnsi"/>
        </w:rPr>
        <w:t>)</w:t>
      </w:r>
    </w:p>
    <w:p w14:paraId="5A42CAB4" w14:textId="77777777" w:rsidR="00CB3910" w:rsidRDefault="00CB3910" w:rsidP="00CB3910">
      <w:pPr>
        <w:shd w:val="clear" w:color="auto" w:fill="FFFFFF"/>
        <w:spacing w:before="100" w:beforeAutospacing="1" w:after="100" w:afterAutospacing="1" w:line="240" w:lineRule="auto"/>
        <w:outlineLvl w:val="0"/>
      </w:pPr>
      <w:r>
        <w:t>Senedd Cymru, ‘The Advantages of Bilingualism in Welsh and English’,  Available at:</w:t>
      </w:r>
      <w:r w:rsidRPr="00AA4C63">
        <w:t xml:space="preserve"> </w:t>
      </w:r>
      <w:hyperlink r:id="rId26" w:history="1">
        <w:r w:rsidRPr="00AA4C63">
          <w:rPr>
            <w:color w:val="0000FF"/>
            <w:u w:val="single"/>
          </w:rPr>
          <w:t>paper_3_-_prof._colin_baker-English.pdf (</w:t>
        </w:r>
        <w:proofErr w:type="spellStart"/>
        <w:r w:rsidRPr="00AA4C63">
          <w:rPr>
            <w:color w:val="0000FF"/>
            <w:u w:val="single"/>
          </w:rPr>
          <w:t>senedd.wales</w:t>
        </w:r>
        <w:proofErr w:type="spellEnd"/>
        <w:r w:rsidRPr="00AA4C63">
          <w:rPr>
            <w:color w:val="0000FF"/>
            <w:u w:val="single"/>
          </w:rPr>
          <w:t>)</w:t>
        </w:r>
      </w:hyperlink>
      <w:r>
        <w:t>(Accessed/28/02/24)</w:t>
      </w:r>
    </w:p>
    <w:p w14:paraId="4F67463D" w14:textId="77777777" w:rsidR="00CB3910" w:rsidRPr="00C606C9" w:rsidRDefault="00CB3910" w:rsidP="00CB3910">
      <w:pPr>
        <w:shd w:val="clear" w:color="auto" w:fill="FFFFFF"/>
        <w:spacing w:after="150" w:line="240" w:lineRule="auto"/>
        <w:textAlignment w:val="baseline"/>
        <w:outlineLvl w:val="0"/>
        <w:rPr>
          <w:rFonts w:ascii="Montserrat" w:eastAsia="Times New Roman" w:hAnsi="Montserrat" w:cs="Times New Roman"/>
          <w:color w:val="3C3C3B"/>
          <w:kern w:val="36"/>
          <w:sz w:val="20"/>
          <w:szCs w:val="20"/>
          <w:lang w:eastAsia="en-GB"/>
        </w:rPr>
      </w:pPr>
      <w:r>
        <w:rPr>
          <w:rFonts w:ascii="Montserrat" w:eastAsia="Times New Roman" w:hAnsi="Montserrat" w:cs="Times New Roman"/>
          <w:color w:val="3C3C3B"/>
          <w:kern w:val="36"/>
          <w:sz w:val="20"/>
          <w:szCs w:val="20"/>
          <w:lang w:eastAsia="en-GB"/>
        </w:rPr>
        <w:t>Senedd Research, ‘</w:t>
      </w:r>
      <w:r w:rsidRPr="00C606C9">
        <w:rPr>
          <w:rFonts w:ascii="Montserrat" w:eastAsia="Times New Roman" w:hAnsi="Montserrat" w:cs="Times New Roman"/>
          <w:color w:val="3C3C3B"/>
          <w:kern w:val="36"/>
          <w:sz w:val="20"/>
          <w:szCs w:val="20"/>
          <w:lang w:eastAsia="en-GB"/>
        </w:rPr>
        <w:t>Donaldson Review: The ‘purposes’ and content of a Curriculum for Wales</w:t>
      </w:r>
      <w:r>
        <w:rPr>
          <w:rFonts w:ascii="Montserrat" w:eastAsia="Times New Roman" w:hAnsi="Montserrat" w:cs="Times New Roman"/>
          <w:color w:val="3C3C3B"/>
          <w:kern w:val="36"/>
          <w:sz w:val="20"/>
          <w:szCs w:val="20"/>
          <w:lang w:eastAsia="en-GB"/>
        </w:rPr>
        <w:t>’, (2021), Available at:</w:t>
      </w:r>
      <w:r w:rsidRPr="002C53A9">
        <w:t xml:space="preserve"> </w:t>
      </w:r>
      <w:hyperlink r:id="rId27" w:history="1">
        <w:r w:rsidRPr="002C53A9">
          <w:rPr>
            <w:color w:val="0000FF"/>
            <w:u w:val="single"/>
          </w:rPr>
          <w:t>Donaldson Review: The ‘purposes’ and content of a Curriculum for Wales (</w:t>
        </w:r>
        <w:proofErr w:type="spellStart"/>
        <w:r w:rsidRPr="002C53A9">
          <w:rPr>
            <w:color w:val="0000FF"/>
            <w:u w:val="single"/>
          </w:rPr>
          <w:t>senedd.wales</w:t>
        </w:r>
        <w:proofErr w:type="spellEnd"/>
        <w:r w:rsidRPr="002C53A9">
          <w:rPr>
            <w:color w:val="0000FF"/>
            <w:u w:val="single"/>
          </w:rPr>
          <w:t>)</w:t>
        </w:r>
      </w:hyperlink>
      <w:r>
        <w:t>(Accessed, 29/02/24).</w:t>
      </w:r>
    </w:p>
    <w:p w14:paraId="47FE6CC0" w14:textId="77777777" w:rsidR="00CB3910" w:rsidRDefault="00CB3910" w:rsidP="00CB3910">
      <w:pPr>
        <w:rPr>
          <w:rFonts w:cstheme="minorHAnsi"/>
        </w:rPr>
      </w:pPr>
      <w:r>
        <w:t>School X, ‘Conversation with Head Teacher’, January 25</w:t>
      </w:r>
      <w:r w:rsidRPr="002C0EEB">
        <w:rPr>
          <w:vertAlign w:val="superscript"/>
        </w:rPr>
        <w:t>th</w:t>
      </w:r>
      <w:r>
        <w:t>, (2024).</w:t>
      </w:r>
      <w:r w:rsidRPr="00B021CC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88259D">
        <w:rPr>
          <w:rFonts w:cstheme="minorHAnsi"/>
        </w:rPr>
        <w:t>Accessed 2</w:t>
      </w:r>
      <w:r>
        <w:rPr>
          <w:rFonts w:cstheme="minorHAnsi"/>
        </w:rPr>
        <w:t>2</w:t>
      </w:r>
      <w:r w:rsidRPr="0088259D">
        <w:rPr>
          <w:rFonts w:cstheme="minorHAnsi"/>
        </w:rPr>
        <w:t>/02/24</w:t>
      </w:r>
      <w:r>
        <w:rPr>
          <w:rFonts w:cstheme="minorHAnsi"/>
        </w:rPr>
        <w:t>)</w:t>
      </w:r>
    </w:p>
    <w:p w14:paraId="069ECC62" w14:textId="77777777" w:rsidR="00CB3910" w:rsidRPr="00734AC3" w:rsidRDefault="00CB3910" w:rsidP="00CB3910">
      <w:pPr>
        <w:pStyle w:val="Heading1"/>
        <w:shd w:val="clear" w:color="auto" w:fill="FFFFFF"/>
        <w:spacing w:before="0"/>
        <w:rPr>
          <w:rFonts w:asciiTheme="minorHAnsi" w:eastAsia="Times New Roman" w:hAnsiTheme="minorHAnsi" w:cstheme="minorHAnsi"/>
          <w:b/>
          <w:bCs/>
          <w:color w:val="111111"/>
          <w:spacing w:val="-5"/>
          <w:kern w:val="36"/>
          <w:sz w:val="22"/>
          <w:szCs w:val="22"/>
          <w:lang w:eastAsia="en-GB"/>
          <w14:ligatures w14:val="none"/>
        </w:rPr>
      </w:pPr>
      <w:r w:rsidRPr="00734AC3">
        <w:rPr>
          <w:rFonts w:asciiTheme="minorHAnsi" w:hAnsiTheme="minorHAnsi" w:cstheme="minorHAnsi"/>
          <w:sz w:val="22"/>
          <w:szCs w:val="22"/>
        </w:rPr>
        <w:t xml:space="preserve">Smith, M. </w:t>
      </w:r>
      <w:r>
        <w:rPr>
          <w:rFonts w:asciiTheme="minorHAnsi" w:hAnsiTheme="minorHAnsi" w:cstheme="minorHAnsi"/>
          <w:sz w:val="22"/>
          <w:szCs w:val="22"/>
        </w:rPr>
        <w:t>‘</w:t>
      </w:r>
      <w:r w:rsidRPr="00734AC3">
        <w:rPr>
          <w:rFonts w:asciiTheme="minorHAnsi" w:eastAsia="Times New Roman" w:hAnsiTheme="minorHAnsi" w:cstheme="minorHAnsi"/>
          <w:color w:val="111111"/>
          <w:spacing w:val="-5"/>
          <w:kern w:val="36"/>
          <w:sz w:val="22"/>
          <w:szCs w:val="22"/>
          <w:lang w:eastAsia="en-GB"/>
          <w14:ligatures w14:val="none"/>
        </w:rPr>
        <w:t>Donald Schon (Schön): learning, reflection and change</w:t>
      </w:r>
      <w:r>
        <w:rPr>
          <w:rFonts w:asciiTheme="minorHAnsi" w:eastAsia="Times New Roman" w:hAnsiTheme="minorHAnsi" w:cstheme="minorHAnsi"/>
          <w:color w:val="111111"/>
          <w:spacing w:val="-5"/>
          <w:kern w:val="36"/>
          <w:sz w:val="22"/>
          <w:szCs w:val="22"/>
          <w:lang w:eastAsia="en-GB"/>
          <w14:ligatures w14:val="none"/>
        </w:rPr>
        <w:t>’, (2021),Available at:</w:t>
      </w:r>
    </w:p>
    <w:p w14:paraId="15137BC9" w14:textId="77777777" w:rsidR="00CB3910" w:rsidRDefault="00CB3910" w:rsidP="00CB3910">
      <w:pPr>
        <w:rPr>
          <w:rFonts w:cstheme="minorHAnsi"/>
        </w:rPr>
      </w:pPr>
      <w:hyperlink r:id="rId28" w:history="1">
        <w:r w:rsidRPr="001C7C53">
          <w:rPr>
            <w:color w:val="0000FF"/>
            <w:u w:val="single"/>
          </w:rPr>
          <w:t>Donald Schon (Schön): learning, reflection and change – infed.org:</w:t>
        </w:r>
      </w:hyperlink>
      <w:r>
        <w:t>(Accessed 02/03/24)</w:t>
      </w:r>
    </w:p>
    <w:p w14:paraId="278079A1" w14:textId="77777777" w:rsidR="00CB3910" w:rsidRDefault="00CB3910" w:rsidP="00CB3910">
      <w:pPr>
        <w:rPr>
          <w:rFonts w:cstheme="minorHAnsi"/>
        </w:rPr>
      </w:pPr>
      <w:r w:rsidRPr="0088259D">
        <w:rPr>
          <w:rFonts w:cstheme="minorHAnsi"/>
        </w:rPr>
        <w:t xml:space="preserve">The Education (School Development Plans) (Wales) Regulations </w:t>
      </w:r>
      <w:r>
        <w:rPr>
          <w:rFonts w:cstheme="minorHAnsi"/>
        </w:rPr>
        <w:t>(</w:t>
      </w:r>
      <w:r w:rsidRPr="0088259D">
        <w:rPr>
          <w:rFonts w:cstheme="minorHAnsi"/>
        </w:rPr>
        <w:t>2014</w:t>
      </w:r>
      <w:r>
        <w:rPr>
          <w:rFonts w:cstheme="minorHAnsi"/>
        </w:rPr>
        <w:t>), A</w:t>
      </w:r>
      <w:r w:rsidRPr="0088259D">
        <w:rPr>
          <w:rFonts w:cstheme="minorHAnsi"/>
        </w:rPr>
        <w:t xml:space="preserve">vailable at – </w:t>
      </w:r>
      <w:hyperlink r:id="rId29" w:history="1">
        <w:r w:rsidRPr="0088259D">
          <w:rPr>
            <w:rStyle w:val="Hyperlink"/>
            <w:rFonts w:cstheme="minorHAnsi"/>
          </w:rPr>
          <w:t>SI/SR Template (</w:t>
        </w:r>
        <w:proofErr w:type="spellStart"/>
        <w:r w:rsidRPr="0088259D">
          <w:rPr>
            <w:rStyle w:val="Hyperlink"/>
            <w:rFonts w:cstheme="minorHAnsi"/>
          </w:rPr>
          <w:t>senedd.wales</w:t>
        </w:r>
        <w:proofErr w:type="spellEnd"/>
        <w:r w:rsidRPr="0088259D">
          <w:rPr>
            <w:rStyle w:val="Hyperlink"/>
            <w:rFonts w:cstheme="minorHAnsi"/>
          </w:rPr>
          <w:t>)</w:t>
        </w:r>
      </w:hyperlink>
      <w:r w:rsidRPr="00677233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88259D">
        <w:rPr>
          <w:rFonts w:cstheme="minorHAnsi"/>
        </w:rPr>
        <w:t>Accessed 23/02/24</w:t>
      </w:r>
      <w:r>
        <w:rPr>
          <w:rFonts w:cstheme="minorHAnsi"/>
        </w:rPr>
        <w:t>)</w:t>
      </w:r>
    </w:p>
    <w:p w14:paraId="06C6E464" w14:textId="77777777" w:rsidR="00CB3910" w:rsidRDefault="00CB3910" w:rsidP="00CB3910">
      <w:pPr>
        <w:rPr>
          <w:rFonts w:cstheme="minorHAnsi"/>
        </w:rPr>
      </w:pPr>
      <w:r>
        <w:rPr>
          <w:rFonts w:cstheme="minorHAnsi"/>
        </w:rPr>
        <w:t>Welsh Government, ‘</w:t>
      </w:r>
      <w:r w:rsidRPr="0088259D">
        <w:rPr>
          <w:rFonts w:cstheme="minorHAnsi"/>
        </w:rPr>
        <w:t>A living language: a language for living available</w:t>
      </w:r>
      <w:r>
        <w:rPr>
          <w:rFonts w:cstheme="minorHAnsi"/>
        </w:rPr>
        <w:t>’, Available</w:t>
      </w:r>
      <w:r w:rsidRPr="0088259D">
        <w:rPr>
          <w:rFonts w:cstheme="minorHAnsi"/>
        </w:rPr>
        <w:t xml:space="preserve"> at </w:t>
      </w:r>
      <w:hyperlink r:id="rId30" w:history="1">
        <w:r w:rsidRPr="0088259D">
          <w:rPr>
            <w:rStyle w:val="Hyperlink"/>
            <w:rFonts w:cstheme="minorHAnsi"/>
          </w:rPr>
          <w:t>WG14673_Welsh language strategy WEB (E)pdf.pdf (</w:t>
        </w:r>
        <w:proofErr w:type="spellStart"/>
        <w:r w:rsidRPr="0088259D">
          <w:rPr>
            <w:rStyle w:val="Hyperlink"/>
            <w:rFonts w:cstheme="minorHAnsi"/>
          </w:rPr>
          <w:t>gov.wales</w:t>
        </w:r>
        <w:proofErr w:type="spellEnd"/>
        <w:r w:rsidRPr="0088259D">
          <w:rPr>
            <w:rStyle w:val="Hyperlink"/>
            <w:rFonts w:cstheme="minorHAnsi"/>
          </w:rPr>
          <w:t>)</w:t>
        </w:r>
      </w:hyperlink>
      <w:r w:rsidRPr="008457FC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88259D">
        <w:rPr>
          <w:rFonts w:cstheme="minorHAnsi"/>
        </w:rPr>
        <w:t>Accessed 2</w:t>
      </w:r>
      <w:r>
        <w:rPr>
          <w:rFonts w:cstheme="minorHAnsi"/>
        </w:rPr>
        <w:t>5</w:t>
      </w:r>
      <w:r w:rsidRPr="0088259D">
        <w:rPr>
          <w:rFonts w:cstheme="minorHAnsi"/>
        </w:rPr>
        <w:t>/02/2</w:t>
      </w:r>
      <w:r>
        <w:rPr>
          <w:rFonts w:cstheme="minorHAnsi"/>
        </w:rPr>
        <w:t>4)</w:t>
      </w:r>
    </w:p>
    <w:p w14:paraId="17348E12" w14:textId="77777777" w:rsidR="00CB3910" w:rsidRDefault="00CB3910" w:rsidP="00CB391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cstheme="minorHAnsi"/>
        </w:rPr>
      </w:pPr>
      <w:r>
        <w:t xml:space="preserve">Welsh Government, ‘A million Welsh speakers’, (2017), Available at: </w:t>
      </w:r>
      <w:hyperlink r:id="rId31" w:history="1">
        <w:r w:rsidRPr="0088259D">
          <w:rPr>
            <w:rStyle w:val="Hyperlink"/>
            <w:rFonts w:cstheme="minorHAnsi"/>
          </w:rPr>
          <w:t>Cymraeg 2050: A million Welsh speakers (</w:t>
        </w:r>
        <w:proofErr w:type="spellStart"/>
        <w:r w:rsidRPr="0088259D">
          <w:rPr>
            <w:rStyle w:val="Hyperlink"/>
            <w:rFonts w:cstheme="minorHAnsi"/>
          </w:rPr>
          <w:t>gov.wales</w:t>
        </w:r>
        <w:proofErr w:type="spellEnd"/>
        <w:r w:rsidRPr="0088259D">
          <w:rPr>
            <w:rStyle w:val="Hyperlink"/>
            <w:rFonts w:cstheme="minorHAnsi"/>
          </w:rPr>
          <w:t>)</w:t>
        </w:r>
      </w:hyperlink>
      <w:r w:rsidRPr="00677233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88259D">
        <w:rPr>
          <w:rFonts w:cstheme="minorHAnsi"/>
        </w:rPr>
        <w:t>Accessed 2</w:t>
      </w:r>
      <w:r>
        <w:rPr>
          <w:rFonts w:cstheme="minorHAnsi"/>
        </w:rPr>
        <w:t>1</w:t>
      </w:r>
      <w:r w:rsidRPr="0088259D">
        <w:rPr>
          <w:rFonts w:cstheme="minorHAnsi"/>
        </w:rPr>
        <w:t>/02/24</w:t>
      </w:r>
      <w:r>
        <w:rPr>
          <w:rFonts w:cstheme="minorHAnsi"/>
        </w:rPr>
        <w:t>)</w:t>
      </w:r>
    </w:p>
    <w:p w14:paraId="563B15CA" w14:textId="77777777" w:rsidR="00CB3910" w:rsidRDefault="00CB3910" w:rsidP="00CB391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cstheme="minorHAnsi"/>
        </w:rPr>
      </w:pPr>
      <w:r>
        <w:rPr>
          <w:rFonts w:cstheme="minorHAnsi"/>
        </w:rPr>
        <w:t>Welsh Government. ‘Cymraeg 2050: ‘Research and Evaluation Framework’, (</w:t>
      </w:r>
      <w:r w:rsidRPr="0088259D">
        <w:rPr>
          <w:rFonts w:cstheme="minorHAnsi"/>
        </w:rPr>
        <w:t>2022</w:t>
      </w:r>
      <w:r>
        <w:rPr>
          <w:rFonts w:cstheme="minorHAnsi"/>
        </w:rPr>
        <w:t>), Available at:</w:t>
      </w:r>
      <w:r w:rsidRPr="0088259D">
        <w:rPr>
          <w:rFonts w:cstheme="minorHAnsi"/>
        </w:rPr>
        <w:t xml:space="preserve"> </w:t>
      </w:r>
      <w:hyperlink r:id="rId32" w:history="1">
        <w:r w:rsidRPr="0088259D">
          <w:rPr>
            <w:rStyle w:val="Hyperlink"/>
            <w:rFonts w:cstheme="minorHAnsi"/>
          </w:rPr>
          <w:t>Cymraeg 2050: A million Welsh speakers Research and Evaluation Framework | GOV.WALES</w:t>
        </w:r>
      </w:hyperlink>
      <w:r>
        <w:rPr>
          <w:rFonts w:cstheme="minorHAnsi"/>
        </w:rPr>
        <w:t>(</w:t>
      </w:r>
      <w:r w:rsidRPr="0088259D">
        <w:rPr>
          <w:rFonts w:cstheme="minorHAnsi"/>
        </w:rPr>
        <w:t>Accessed 2</w:t>
      </w:r>
      <w:r>
        <w:rPr>
          <w:rFonts w:cstheme="minorHAnsi"/>
        </w:rPr>
        <w:t>5</w:t>
      </w:r>
      <w:r w:rsidRPr="0088259D">
        <w:rPr>
          <w:rFonts w:cstheme="minorHAnsi"/>
        </w:rPr>
        <w:t>/02/24</w:t>
      </w:r>
      <w:r>
        <w:rPr>
          <w:rFonts w:cstheme="minorHAnsi"/>
        </w:rPr>
        <w:t>)</w:t>
      </w:r>
    </w:p>
    <w:p w14:paraId="33BFCAA3" w14:textId="77777777" w:rsidR="00CB3910" w:rsidRDefault="00CB3910" w:rsidP="00CB3910">
      <w:pPr>
        <w:shd w:val="clear" w:color="auto" w:fill="FFFFFF"/>
        <w:spacing w:after="0" w:line="240" w:lineRule="auto"/>
        <w:textAlignment w:val="baseline"/>
        <w:outlineLvl w:val="0"/>
        <w:rPr>
          <w:rFonts w:cstheme="minorHAnsi"/>
        </w:rPr>
      </w:pPr>
      <w:r w:rsidRPr="00D959C6">
        <w:rPr>
          <w:rFonts w:eastAsia="Times New Roman" w:cstheme="minorHAnsi"/>
          <w:color w:val="666666"/>
          <w:spacing w:val="23"/>
          <w:kern w:val="36"/>
          <w:bdr w:val="none" w:sz="0" w:space="0" w:color="auto" w:frame="1"/>
          <w:lang w:eastAsia="en-GB"/>
        </w:rPr>
        <w:t xml:space="preserve">Welsh </w:t>
      </w:r>
      <w:proofErr w:type="spellStart"/>
      <w:r w:rsidRPr="00D959C6">
        <w:rPr>
          <w:rFonts w:eastAsia="Times New Roman" w:cstheme="minorHAnsi"/>
          <w:color w:val="666666"/>
          <w:spacing w:val="23"/>
          <w:kern w:val="36"/>
          <w:bdr w:val="none" w:sz="0" w:space="0" w:color="auto" w:frame="1"/>
          <w:lang w:eastAsia="en-GB"/>
        </w:rPr>
        <w:t>Government</w:t>
      </w:r>
      <w:r>
        <w:rPr>
          <w:rFonts w:eastAsia="Times New Roman" w:cstheme="minorHAnsi"/>
          <w:i/>
          <w:iCs/>
          <w:color w:val="666666"/>
          <w:spacing w:val="23"/>
          <w:kern w:val="36"/>
          <w:bdr w:val="none" w:sz="0" w:space="0" w:color="auto" w:frame="1"/>
          <w:lang w:eastAsia="en-GB"/>
        </w:rPr>
        <w:t>,’</w:t>
      </w:r>
      <w:r w:rsidRPr="003E10CD">
        <w:rPr>
          <w:rFonts w:eastAsia="Times New Roman" w:cstheme="minorHAnsi"/>
          <w:color w:val="1F1F1F"/>
          <w:spacing w:val="-5"/>
          <w:kern w:val="36"/>
          <w:lang w:eastAsia="en-GB"/>
        </w:rPr>
        <w:t>Languages</w:t>
      </w:r>
      <w:proofErr w:type="spellEnd"/>
      <w:r w:rsidRPr="003E10CD">
        <w:rPr>
          <w:rFonts w:eastAsia="Times New Roman" w:cstheme="minorHAnsi"/>
          <w:color w:val="1F1F1F"/>
          <w:spacing w:val="-5"/>
          <w:kern w:val="36"/>
          <w:lang w:eastAsia="en-GB"/>
        </w:rPr>
        <w:t>, Literacy and Communication</w:t>
      </w:r>
      <w:r>
        <w:rPr>
          <w:rFonts w:eastAsia="Times New Roman" w:cstheme="minorHAnsi"/>
          <w:color w:val="1F1F1F"/>
          <w:spacing w:val="-5"/>
          <w:kern w:val="36"/>
          <w:lang w:eastAsia="en-GB"/>
        </w:rPr>
        <w:t>’, (</w:t>
      </w:r>
      <w:r w:rsidRPr="0088259D">
        <w:rPr>
          <w:rFonts w:eastAsia="Times New Roman" w:cstheme="minorHAnsi"/>
          <w:color w:val="1F1F1F"/>
          <w:spacing w:val="-5"/>
          <w:kern w:val="36"/>
          <w:lang w:eastAsia="en-GB"/>
        </w:rPr>
        <w:t>2024</w:t>
      </w:r>
      <w:r>
        <w:rPr>
          <w:rFonts w:eastAsia="Times New Roman" w:cstheme="minorHAnsi"/>
          <w:color w:val="1F1F1F"/>
          <w:spacing w:val="-5"/>
          <w:kern w:val="36"/>
          <w:lang w:eastAsia="en-GB"/>
        </w:rPr>
        <w:t>), A</w:t>
      </w:r>
      <w:r w:rsidRPr="0088259D">
        <w:rPr>
          <w:rFonts w:eastAsia="Times New Roman" w:cstheme="minorHAnsi"/>
          <w:color w:val="1F1F1F"/>
          <w:spacing w:val="-5"/>
          <w:kern w:val="36"/>
          <w:lang w:eastAsia="en-GB"/>
        </w:rPr>
        <w:t xml:space="preserve">vailable at: </w:t>
      </w:r>
      <w:hyperlink r:id="rId33" w:anchor="welsh-in-english-medium-education" w:history="1">
        <w:r w:rsidRPr="0088259D">
          <w:rPr>
            <w:rStyle w:val="Hyperlink"/>
            <w:rFonts w:cstheme="minorHAnsi"/>
          </w:rPr>
          <w:t>Languages, Literacy and Communication: Designing your curriculum - Hwb (</w:t>
        </w:r>
        <w:proofErr w:type="spellStart"/>
        <w:r w:rsidRPr="0088259D">
          <w:rPr>
            <w:rStyle w:val="Hyperlink"/>
            <w:rFonts w:cstheme="minorHAnsi"/>
          </w:rPr>
          <w:t>gov.wales</w:t>
        </w:r>
        <w:proofErr w:type="spellEnd"/>
        <w:r w:rsidRPr="0088259D">
          <w:rPr>
            <w:rStyle w:val="Hyperlink"/>
            <w:rFonts w:cstheme="minorHAnsi"/>
          </w:rPr>
          <w:t>)</w:t>
        </w:r>
      </w:hyperlink>
      <w:r w:rsidRPr="00B021CC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88259D">
        <w:rPr>
          <w:rFonts w:cstheme="minorHAnsi"/>
        </w:rPr>
        <w:t>Accessed 23/02/24</w:t>
      </w:r>
      <w:r>
        <w:rPr>
          <w:rFonts w:cstheme="minorHAnsi"/>
        </w:rPr>
        <w:t>)</w:t>
      </w:r>
    </w:p>
    <w:p w14:paraId="5FCDAA67" w14:textId="77777777" w:rsidR="00CB3910" w:rsidRDefault="00CB3910" w:rsidP="00CB3910">
      <w:pPr>
        <w:shd w:val="clear" w:color="auto" w:fill="FFFFFF"/>
        <w:spacing w:after="0" w:line="240" w:lineRule="auto"/>
        <w:textAlignment w:val="baseline"/>
        <w:outlineLvl w:val="0"/>
        <w:rPr>
          <w:rFonts w:cstheme="minorHAnsi"/>
        </w:rPr>
      </w:pPr>
    </w:p>
    <w:p w14:paraId="700F0D6D" w14:textId="77777777" w:rsidR="00CB3910" w:rsidRDefault="00CB3910" w:rsidP="00CB3910">
      <w:pPr>
        <w:shd w:val="clear" w:color="auto" w:fill="FFFFFF"/>
        <w:spacing w:after="0" w:line="240" w:lineRule="auto"/>
        <w:textAlignment w:val="baseline"/>
        <w:outlineLvl w:val="0"/>
        <w:rPr>
          <w:rFonts w:cstheme="minorHAnsi"/>
        </w:rPr>
      </w:pPr>
      <w:r w:rsidRPr="008335A4">
        <w:rPr>
          <w:rFonts w:eastAsia="Times New Roman" w:cstheme="minorHAnsi"/>
          <w:color w:val="131E29"/>
          <w:kern w:val="36"/>
          <w:lang w:eastAsia="en-GB"/>
        </w:rPr>
        <w:t>Welsh Government, ‘New framework for school improvement to focus on learner progression’ (2022), Available at</w:t>
      </w:r>
      <w:r>
        <w:rPr>
          <w:rFonts w:eastAsia="Times New Roman" w:cstheme="minorHAnsi"/>
          <w:b/>
          <w:bCs/>
          <w:color w:val="131E29"/>
          <w:kern w:val="36"/>
          <w:lang w:eastAsia="en-GB"/>
        </w:rPr>
        <w:t xml:space="preserve">: </w:t>
      </w:r>
      <w:hyperlink r:id="rId34" w:history="1">
        <w:proofErr w:type="spellStart"/>
        <w:r>
          <w:rPr>
            <w:rStyle w:val="Hyperlink"/>
          </w:rPr>
          <w:t>Newframework</w:t>
        </w:r>
        <w:proofErr w:type="spellEnd"/>
        <w:r>
          <w:rPr>
            <w:rStyle w:val="Hyperlink"/>
          </w:rPr>
          <w:t xml:space="preserve"> for school improvement to focus on learner progression (</w:t>
        </w:r>
        <w:proofErr w:type="spellStart"/>
        <w:r>
          <w:rPr>
            <w:rStyle w:val="Hyperlink"/>
          </w:rPr>
          <w:t>gov.wales</w:t>
        </w:r>
        <w:proofErr w:type="spellEnd"/>
        <w:r>
          <w:rPr>
            <w:rStyle w:val="Hyperlink"/>
          </w:rPr>
          <w:t>)</w:t>
        </w:r>
      </w:hyperlink>
      <w:r w:rsidRPr="00B021CC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88259D">
        <w:rPr>
          <w:rFonts w:cstheme="minorHAnsi"/>
        </w:rPr>
        <w:t>Accessed 23/02/24</w:t>
      </w:r>
      <w:r>
        <w:rPr>
          <w:rFonts w:cstheme="minorHAnsi"/>
        </w:rPr>
        <w:t>)</w:t>
      </w:r>
    </w:p>
    <w:p w14:paraId="0C8310E7" w14:textId="77777777" w:rsidR="00CB3910" w:rsidRDefault="00CB3910" w:rsidP="00CB3910">
      <w:pPr>
        <w:shd w:val="clear" w:color="auto" w:fill="FFFFFF"/>
        <w:spacing w:after="0" w:line="240" w:lineRule="auto"/>
        <w:textAlignment w:val="baseline"/>
        <w:outlineLvl w:val="0"/>
        <w:rPr>
          <w:rFonts w:cstheme="minorHAnsi"/>
        </w:rPr>
      </w:pPr>
    </w:p>
    <w:p w14:paraId="1B2C1C9A" w14:textId="77777777" w:rsidR="00CB3910" w:rsidRDefault="00CB3910" w:rsidP="00CB3910">
      <w:pPr>
        <w:shd w:val="clear" w:color="auto" w:fill="FFFFFF"/>
        <w:spacing w:after="0" w:line="240" w:lineRule="auto"/>
        <w:textAlignment w:val="baseline"/>
        <w:outlineLvl w:val="0"/>
      </w:pPr>
      <w:r>
        <w:rPr>
          <w:rFonts w:cstheme="minorHAnsi"/>
        </w:rPr>
        <w:t xml:space="preserve">Welsh Government, ‘Pedagogy’, (2023), Available at: </w:t>
      </w:r>
      <w:hyperlink r:id="rId35" w:history="1">
        <w:r w:rsidRPr="00754327">
          <w:rPr>
            <w:color w:val="0000FF"/>
            <w:u w:val="single"/>
          </w:rPr>
          <w:t>Pedagogy - Hwb (</w:t>
        </w:r>
        <w:proofErr w:type="spellStart"/>
        <w:r w:rsidRPr="00754327">
          <w:rPr>
            <w:color w:val="0000FF"/>
            <w:u w:val="single"/>
          </w:rPr>
          <w:t>gov.wales</w:t>
        </w:r>
        <w:proofErr w:type="spellEnd"/>
        <w:r w:rsidRPr="00754327">
          <w:rPr>
            <w:color w:val="0000FF"/>
            <w:u w:val="single"/>
          </w:rPr>
          <w:t>)</w:t>
        </w:r>
      </w:hyperlink>
    </w:p>
    <w:p w14:paraId="0651F9A5" w14:textId="77777777" w:rsidR="00CB3910" w:rsidRDefault="00CB3910" w:rsidP="00CB3910">
      <w:pPr>
        <w:shd w:val="clear" w:color="auto" w:fill="FFFFFF"/>
        <w:spacing w:after="0" w:line="240" w:lineRule="auto"/>
        <w:textAlignment w:val="baseline"/>
        <w:outlineLvl w:val="0"/>
        <w:rPr>
          <w:rFonts w:cstheme="minorHAnsi"/>
        </w:rPr>
      </w:pPr>
      <w:r>
        <w:t xml:space="preserve">Welsh Government, ‘Professional standards for teaching and leadership’, Available at: </w:t>
      </w:r>
      <w:hyperlink r:id="rId36" w:history="1">
        <w:r w:rsidRPr="00507D8C">
          <w:rPr>
            <w:color w:val="0000FF"/>
            <w:u w:val="single"/>
          </w:rPr>
          <w:t>professional-standards-for-teaching-and-leadership-interactive-pdf-for-pc.pdf (</w:t>
        </w:r>
        <w:proofErr w:type="spellStart"/>
        <w:r w:rsidRPr="00507D8C">
          <w:rPr>
            <w:color w:val="0000FF"/>
            <w:u w:val="single"/>
          </w:rPr>
          <w:t>gov.wales</w:t>
        </w:r>
        <w:proofErr w:type="spellEnd"/>
        <w:r w:rsidRPr="00507D8C">
          <w:rPr>
            <w:color w:val="0000FF"/>
            <w:u w:val="single"/>
          </w:rPr>
          <w:t>)</w:t>
        </w:r>
      </w:hyperlink>
      <w:r>
        <w:t>(Accessed 22/02/24)</w:t>
      </w:r>
    </w:p>
    <w:p w14:paraId="11E2DD2D" w14:textId="77777777" w:rsidR="00CB3910" w:rsidRDefault="00CB3910" w:rsidP="00CB3910">
      <w:pPr>
        <w:rPr>
          <w:rFonts w:cstheme="minorHAnsi"/>
        </w:rPr>
      </w:pPr>
    </w:p>
    <w:p w14:paraId="474BBD98" w14:textId="77777777" w:rsidR="00CB3910" w:rsidRDefault="00CB3910" w:rsidP="00CB3910">
      <w:pPr>
        <w:rPr>
          <w:rFonts w:cstheme="minorHAnsi"/>
        </w:rPr>
      </w:pPr>
      <w:r>
        <w:rPr>
          <w:rFonts w:cstheme="minorHAnsi"/>
        </w:rPr>
        <w:t>Welsh Government, ‘</w:t>
      </w:r>
      <w:r w:rsidRPr="0088259D">
        <w:rPr>
          <w:rFonts w:cstheme="minorHAnsi"/>
        </w:rPr>
        <w:t>School development plans</w:t>
      </w:r>
      <w:r>
        <w:rPr>
          <w:rFonts w:cstheme="minorHAnsi"/>
        </w:rPr>
        <w:t>’</w:t>
      </w:r>
      <w:r w:rsidRPr="0088259D">
        <w:rPr>
          <w:rFonts w:cstheme="minorHAnsi"/>
        </w:rPr>
        <w:t xml:space="preserve"> (2014) </w:t>
      </w:r>
      <w:r>
        <w:rPr>
          <w:rFonts w:cstheme="minorHAnsi"/>
        </w:rPr>
        <w:t>A</w:t>
      </w:r>
      <w:r w:rsidRPr="0088259D">
        <w:rPr>
          <w:rFonts w:cstheme="minorHAnsi"/>
        </w:rPr>
        <w:t xml:space="preserve">vailable at - </w:t>
      </w:r>
      <w:hyperlink r:id="rId37" w:history="1">
        <w:r w:rsidRPr="0088259D">
          <w:rPr>
            <w:rStyle w:val="Hyperlink"/>
            <w:rFonts w:cstheme="minorHAnsi"/>
          </w:rPr>
          <w:t>School Development Plans Guidance Document (</w:t>
        </w:r>
        <w:proofErr w:type="spellStart"/>
        <w:r w:rsidRPr="0088259D">
          <w:rPr>
            <w:rStyle w:val="Hyperlink"/>
            <w:rFonts w:cstheme="minorHAnsi"/>
          </w:rPr>
          <w:t>gov.wales</w:t>
        </w:r>
        <w:proofErr w:type="spellEnd"/>
        <w:r w:rsidRPr="0088259D">
          <w:rPr>
            <w:rStyle w:val="Hyperlink"/>
            <w:rFonts w:cstheme="minorHAnsi"/>
          </w:rPr>
          <w:t>)</w:t>
        </w:r>
      </w:hyperlink>
      <w:r w:rsidRPr="0088259D">
        <w:rPr>
          <w:rFonts w:cstheme="minorHAnsi"/>
        </w:rPr>
        <w:t xml:space="preserve"> </w:t>
      </w:r>
      <w:bookmarkStart w:id="0" w:name="_Hlk160405628"/>
      <w:r>
        <w:rPr>
          <w:rFonts w:cstheme="minorHAnsi"/>
        </w:rPr>
        <w:t>(</w:t>
      </w:r>
      <w:r w:rsidRPr="0088259D">
        <w:rPr>
          <w:rFonts w:cstheme="minorHAnsi"/>
        </w:rPr>
        <w:t>Accessed 2</w:t>
      </w:r>
      <w:r>
        <w:rPr>
          <w:rFonts w:cstheme="minorHAnsi"/>
        </w:rPr>
        <w:t>1</w:t>
      </w:r>
      <w:r w:rsidRPr="0088259D">
        <w:rPr>
          <w:rFonts w:cstheme="minorHAnsi"/>
        </w:rPr>
        <w:t>/02/24</w:t>
      </w:r>
      <w:r>
        <w:rPr>
          <w:rFonts w:cstheme="minorHAnsi"/>
        </w:rPr>
        <w:t>)</w:t>
      </w:r>
      <w:bookmarkEnd w:id="0"/>
    </w:p>
    <w:p w14:paraId="3FB55D8A" w14:textId="77777777" w:rsidR="00CB3910" w:rsidRDefault="00CB3910" w:rsidP="00CB3910">
      <w:pPr>
        <w:shd w:val="clear" w:color="auto" w:fill="FFFFFF"/>
        <w:spacing w:after="0" w:line="240" w:lineRule="auto"/>
        <w:textAlignment w:val="baseline"/>
        <w:outlineLvl w:val="0"/>
        <w:rPr>
          <w:rFonts w:cstheme="minorHAnsi"/>
        </w:rPr>
      </w:pPr>
      <w:r>
        <w:rPr>
          <w:rFonts w:eastAsia="Times New Roman" w:cstheme="minorHAnsi"/>
          <w:color w:val="1F1F1F"/>
          <w:spacing w:val="-5"/>
          <w:kern w:val="36"/>
          <w:lang w:eastAsia="en-GB"/>
        </w:rPr>
        <w:t>Welsh Government, ‘</w:t>
      </w:r>
      <w:r w:rsidRPr="0064001D">
        <w:rPr>
          <w:rFonts w:eastAsia="Times New Roman" w:cstheme="minorHAnsi"/>
          <w:color w:val="1F1F1F"/>
          <w:spacing w:val="-5"/>
          <w:kern w:val="36"/>
          <w:lang w:eastAsia="en-GB"/>
        </w:rPr>
        <w:t>School improvement guidance: framework for evaluation, improvement and accountability</w:t>
      </w:r>
      <w:r>
        <w:rPr>
          <w:rFonts w:eastAsia="Times New Roman" w:cstheme="minorHAnsi"/>
          <w:color w:val="1F1F1F"/>
          <w:spacing w:val="-5"/>
          <w:kern w:val="36"/>
          <w:lang w:eastAsia="en-GB"/>
        </w:rPr>
        <w:t>’,(</w:t>
      </w:r>
      <w:r w:rsidRPr="0088259D">
        <w:rPr>
          <w:rFonts w:eastAsia="Times New Roman" w:cstheme="minorHAnsi"/>
          <w:color w:val="1F1F1F"/>
          <w:spacing w:val="-5"/>
          <w:kern w:val="36"/>
          <w:lang w:eastAsia="en-GB"/>
        </w:rPr>
        <w:t>2022</w:t>
      </w:r>
      <w:r>
        <w:rPr>
          <w:rFonts w:eastAsia="Times New Roman" w:cstheme="minorHAnsi"/>
          <w:color w:val="1F1F1F"/>
          <w:spacing w:val="-5"/>
          <w:kern w:val="36"/>
          <w:lang w:eastAsia="en-GB"/>
        </w:rPr>
        <w:t>)</w:t>
      </w:r>
      <w:r w:rsidRPr="0088259D">
        <w:rPr>
          <w:rFonts w:eastAsia="Times New Roman" w:cstheme="minorHAnsi"/>
          <w:color w:val="1F1F1F"/>
          <w:spacing w:val="-5"/>
          <w:kern w:val="36"/>
          <w:lang w:eastAsia="en-GB"/>
        </w:rPr>
        <w:t xml:space="preserve">, </w:t>
      </w:r>
      <w:r>
        <w:rPr>
          <w:rFonts w:eastAsia="Times New Roman" w:cstheme="minorHAnsi"/>
          <w:color w:val="1F1F1F"/>
          <w:spacing w:val="-5"/>
          <w:kern w:val="36"/>
          <w:lang w:eastAsia="en-GB"/>
        </w:rPr>
        <w:t>A</w:t>
      </w:r>
      <w:r w:rsidRPr="0088259D">
        <w:rPr>
          <w:rFonts w:eastAsia="Times New Roman" w:cstheme="minorHAnsi"/>
          <w:color w:val="1F1F1F"/>
          <w:spacing w:val="-5"/>
          <w:kern w:val="36"/>
          <w:lang w:eastAsia="en-GB"/>
        </w:rPr>
        <w:t>vailable at -</w:t>
      </w:r>
      <w:hyperlink r:id="rId38" w:history="1">
        <w:r w:rsidRPr="0088259D">
          <w:rPr>
            <w:rStyle w:val="Hyperlink"/>
            <w:rFonts w:cstheme="minorHAnsi"/>
          </w:rPr>
          <w:t>School improvement guidance: framework for evaluation, improvement and accountability - Hwb (</w:t>
        </w:r>
        <w:proofErr w:type="spellStart"/>
        <w:r w:rsidRPr="0088259D">
          <w:rPr>
            <w:rStyle w:val="Hyperlink"/>
            <w:rFonts w:cstheme="minorHAnsi"/>
          </w:rPr>
          <w:t>gov.wales</w:t>
        </w:r>
        <w:proofErr w:type="spellEnd"/>
        <w:r w:rsidRPr="0088259D">
          <w:rPr>
            <w:rStyle w:val="Hyperlink"/>
            <w:rFonts w:cstheme="minorHAnsi"/>
          </w:rPr>
          <w:t>)</w:t>
        </w:r>
      </w:hyperlink>
      <w:r w:rsidRPr="00677233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88259D">
        <w:rPr>
          <w:rFonts w:cstheme="minorHAnsi"/>
        </w:rPr>
        <w:t>Accessed 2</w:t>
      </w:r>
      <w:r>
        <w:rPr>
          <w:rFonts w:cstheme="minorHAnsi"/>
        </w:rPr>
        <w:t>5</w:t>
      </w:r>
      <w:r w:rsidRPr="0088259D">
        <w:rPr>
          <w:rFonts w:cstheme="minorHAnsi"/>
        </w:rPr>
        <w:t>/02/24</w:t>
      </w:r>
      <w:r>
        <w:rPr>
          <w:rFonts w:cstheme="minorHAnsi"/>
        </w:rPr>
        <w:t>)</w:t>
      </w:r>
    </w:p>
    <w:p w14:paraId="2BD2517F" w14:textId="77777777" w:rsidR="00CB3910" w:rsidRDefault="00CB3910" w:rsidP="00CB3910">
      <w:pPr>
        <w:shd w:val="clear" w:color="auto" w:fill="FFFFFF"/>
        <w:spacing w:before="75" w:after="525" w:line="720" w:lineRule="atLeast"/>
        <w:outlineLvl w:val="0"/>
      </w:pPr>
      <w:r>
        <w:lastRenderedPageBreak/>
        <w:t xml:space="preserve">Welsh Government, ‘Welsh in education workforce plan’ (2022), Available at: </w:t>
      </w:r>
      <w:hyperlink r:id="rId39" w:history="1">
        <w:r>
          <w:rPr>
            <w:rStyle w:val="Hyperlink"/>
          </w:rPr>
          <w:t>welsh-in-education-workforce-plan.pdf (</w:t>
        </w:r>
        <w:proofErr w:type="spellStart"/>
        <w:r>
          <w:rPr>
            <w:rStyle w:val="Hyperlink"/>
          </w:rPr>
          <w:t>gov.wales</w:t>
        </w:r>
        <w:proofErr w:type="spellEnd"/>
        <w:r>
          <w:rPr>
            <w:rStyle w:val="Hyperlink"/>
          </w:rPr>
          <w:t>)</w:t>
        </w:r>
      </w:hyperlink>
      <w:r w:rsidRPr="00B021CC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88259D">
        <w:rPr>
          <w:rFonts w:cstheme="minorHAnsi"/>
        </w:rPr>
        <w:t>Accessed 2</w:t>
      </w:r>
      <w:r>
        <w:rPr>
          <w:rFonts w:cstheme="minorHAnsi"/>
        </w:rPr>
        <w:t>0</w:t>
      </w:r>
      <w:r w:rsidRPr="0088259D">
        <w:rPr>
          <w:rFonts w:cstheme="minorHAnsi"/>
        </w:rPr>
        <w:t>/02/24</w:t>
      </w:r>
      <w:r>
        <w:rPr>
          <w:rFonts w:cstheme="minorHAnsi"/>
        </w:rPr>
        <w:t>)</w:t>
      </w:r>
    </w:p>
    <w:p w14:paraId="3E8D5139" w14:textId="77777777" w:rsidR="00CB3910" w:rsidRPr="0045557D" w:rsidRDefault="00CB3910" w:rsidP="00CB3910">
      <w:pPr>
        <w:shd w:val="clear" w:color="auto" w:fill="FFFFFF"/>
        <w:spacing w:before="75" w:after="525" w:line="720" w:lineRule="atLeast"/>
        <w:outlineLvl w:val="0"/>
      </w:pPr>
      <w:r>
        <w:t xml:space="preserve">Welsh Government, ‘Welsh Language Strategy action plan 2022 to 2023’, (2022) Available at: </w:t>
      </w:r>
      <w:hyperlink r:id="rId40" w:history="1">
        <w:r w:rsidRPr="0088259D">
          <w:rPr>
            <w:rStyle w:val="Hyperlink"/>
            <w:rFonts w:cstheme="minorHAnsi"/>
          </w:rPr>
          <w:t>Cymraeg 2050: Welsh language strategy action plan 2022 to 2023 [HTML] | GOV.WALES</w:t>
        </w:r>
      </w:hyperlink>
      <w:r>
        <w:rPr>
          <w:rFonts w:cstheme="minorHAnsi"/>
        </w:rPr>
        <w:t>(</w:t>
      </w:r>
      <w:r w:rsidRPr="0088259D">
        <w:rPr>
          <w:rFonts w:cstheme="minorHAnsi"/>
        </w:rPr>
        <w:t>Accessed 2</w:t>
      </w:r>
      <w:r>
        <w:rPr>
          <w:rFonts w:cstheme="minorHAnsi"/>
        </w:rPr>
        <w:t>1</w:t>
      </w:r>
      <w:r w:rsidRPr="0088259D">
        <w:rPr>
          <w:rFonts w:cstheme="minorHAnsi"/>
        </w:rPr>
        <w:t>/02/24</w:t>
      </w:r>
      <w:r>
        <w:rPr>
          <w:rFonts w:cstheme="minorHAnsi"/>
        </w:rPr>
        <w:t>)</w:t>
      </w:r>
    </w:p>
    <w:p w14:paraId="4E71DA9D" w14:textId="77777777" w:rsidR="00CB3910" w:rsidRDefault="00CB3910" w:rsidP="00CB391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cstheme="minorHAnsi"/>
        </w:rPr>
      </w:pPr>
      <w:bookmarkStart w:id="1" w:name="_Hlk160404237"/>
      <w:r>
        <w:t xml:space="preserve">Welsh Government, ‘Welsh Language Strategy action plan 2023 to 2024’, (2023) Available at: </w:t>
      </w:r>
      <w:bookmarkEnd w:id="1"/>
      <w:r>
        <w:fldChar w:fldCharType="begin"/>
      </w:r>
      <w:r>
        <w:instrText>HYPERLINK "https://www.gov.wales/cymraeg-2050-welsh-language-strategy-action-plan-2023-2024-html"</w:instrText>
      </w:r>
      <w:r>
        <w:fldChar w:fldCharType="separate"/>
      </w:r>
      <w:r w:rsidRPr="0088259D">
        <w:rPr>
          <w:rStyle w:val="Hyperlink"/>
          <w:rFonts w:cstheme="minorHAnsi"/>
        </w:rPr>
        <w:t>Cymraeg 2050: Welsh langu</w:t>
      </w:r>
      <w:r w:rsidRPr="0088259D">
        <w:rPr>
          <w:rStyle w:val="Hyperlink"/>
          <w:rFonts w:cstheme="minorHAnsi"/>
        </w:rPr>
        <w:t>a</w:t>
      </w:r>
      <w:r w:rsidRPr="0088259D">
        <w:rPr>
          <w:rStyle w:val="Hyperlink"/>
          <w:rFonts w:cstheme="minorHAnsi"/>
        </w:rPr>
        <w:t>ge strategy action plan 2023 to 2024 [HTML] | GOV.WALES</w:t>
      </w:r>
      <w:r>
        <w:rPr>
          <w:rStyle w:val="Hyperlink"/>
          <w:rFonts w:cstheme="minorHAnsi"/>
        </w:rPr>
        <w:fldChar w:fldCharType="end"/>
      </w:r>
      <w:r>
        <w:rPr>
          <w:rFonts w:cstheme="minorHAnsi"/>
        </w:rPr>
        <w:t>(</w:t>
      </w:r>
      <w:r w:rsidRPr="0088259D">
        <w:rPr>
          <w:rFonts w:cstheme="minorHAnsi"/>
        </w:rPr>
        <w:t>Accessed 2</w:t>
      </w:r>
      <w:r>
        <w:rPr>
          <w:rFonts w:cstheme="minorHAnsi"/>
        </w:rPr>
        <w:t>2</w:t>
      </w:r>
      <w:r w:rsidRPr="0088259D">
        <w:rPr>
          <w:rFonts w:cstheme="minorHAnsi"/>
        </w:rPr>
        <w:t>/02/24</w:t>
      </w:r>
      <w:r>
        <w:rPr>
          <w:rFonts w:cstheme="minorHAnsi"/>
        </w:rPr>
        <w:t>)</w:t>
      </w:r>
    </w:p>
    <w:p w14:paraId="00DC89E3" w14:textId="77777777" w:rsidR="00CB3910" w:rsidRDefault="00CB3910" w:rsidP="00CB3910">
      <w:pPr>
        <w:shd w:val="clear" w:color="auto" w:fill="FFFFFF"/>
        <w:spacing w:after="0" w:line="240" w:lineRule="auto"/>
        <w:textAlignment w:val="baseline"/>
        <w:outlineLvl w:val="0"/>
        <w:rPr>
          <w:rFonts w:cstheme="minorHAnsi"/>
        </w:rPr>
      </w:pPr>
      <w:r>
        <w:rPr>
          <w:rFonts w:eastAsia="Times New Roman" w:cstheme="minorHAnsi"/>
          <w:color w:val="1F1F1F"/>
          <w:spacing w:val="-5"/>
          <w:kern w:val="36"/>
          <w:lang w:eastAsia="en-GB"/>
        </w:rPr>
        <w:t>Welsh Government, ‘</w:t>
      </w:r>
      <w:r w:rsidRPr="0088259D">
        <w:rPr>
          <w:rFonts w:eastAsia="Times New Roman" w:cstheme="minorHAnsi"/>
          <w:color w:val="1F1F1F"/>
          <w:spacing w:val="-5"/>
          <w:kern w:val="36"/>
          <w:lang w:eastAsia="en-GB"/>
        </w:rPr>
        <w:t xml:space="preserve">Welsh language in </w:t>
      </w:r>
      <w:proofErr w:type="spellStart"/>
      <w:r w:rsidRPr="0088259D">
        <w:rPr>
          <w:rFonts w:eastAsia="Times New Roman" w:cstheme="minorHAnsi"/>
          <w:color w:val="1F1F1F"/>
          <w:spacing w:val="-5"/>
          <w:kern w:val="36"/>
          <w:lang w:eastAsia="en-GB"/>
        </w:rPr>
        <w:t>Wales</w:t>
      </w:r>
      <w:r>
        <w:rPr>
          <w:rFonts w:eastAsia="Times New Roman" w:cstheme="minorHAnsi"/>
          <w:color w:val="1F1F1F"/>
          <w:spacing w:val="-5"/>
          <w:kern w:val="36"/>
          <w:lang w:eastAsia="en-GB"/>
        </w:rPr>
        <w:t>’</w:t>
      </w:r>
      <w:proofErr w:type="spellEnd"/>
      <w:r w:rsidRPr="0088259D">
        <w:rPr>
          <w:rFonts w:eastAsia="Times New Roman" w:cstheme="minorHAnsi"/>
          <w:color w:val="1F1F1F"/>
          <w:spacing w:val="-5"/>
          <w:kern w:val="36"/>
          <w:lang w:eastAsia="en-GB"/>
        </w:rPr>
        <w:t xml:space="preserve"> (Census 2021) </w:t>
      </w:r>
      <w:r>
        <w:rPr>
          <w:rFonts w:eastAsia="Times New Roman" w:cstheme="minorHAnsi"/>
          <w:color w:val="1F1F1F"/>
          <w:spacing w:val="-5"/>
          <w:kern w:val="36"/>
          <w:lang w:eastAsia="en-GB"/>
        </w:rPr>
        <w:t>A</w:t>
      </w:r>
      <w:r w:rsidRPr="0088259D">
        <w:rPr>
          <w:rFonts w:eastAsia="Times New Roman" w:cstheme="minorHAnsi"/>
          <w:color w:val="1F1F1F"/>
          <w:spacing w:val="-5"/>
          <w:kern w:val="36"/>
          <w:lang w:eastAsia="en-GB"/>
        </w:rPr>
        <w:t xml:space="preserve">vailable at: </w:t>
      </w:r>
      <w:hyperlink r:id="rId41" w:anchor=":~:text=Ability%20to%20speak%20Welsh%201%20On%20Census%20Day%2C,percentage%20points%20lower%20than%20Census%202011.%20More%20items" w:history="1">
        <w:r w:rsidRPr="0088259D">
          <w:rPr>
            <w:rStyle w:val="Hyperlink"/>
            <w:rFonts w:cstheme="minorHAnsi"/>
          </w:rPr>
          <w:t>Welsh language in Wales (Census 2021) | GOV.WALES</w:t>
        </w:r>
      </w:hyperlink>
      <w:r>
        <w:rPr>
          <w:rFonts w:cstheme="minorHAnsi"/>
        </w:rPr>
        <w:t>(</w:t>
      </w:r>
      <w:r w:rsidRPr="0088259D">
        <w:rPr>
          <w:rFonts w:cstheme="minorHAnsi"/>
        </w:rPr>
        <w:t>Accessed 23/02/24</w:t>
      </w:r>
      <w:r>
        <w:rPr>
          <w:rFonts w:cstheme="minorHAnsi"/>
        </w:rPr>
        <w:t>)</w:t>
      </w:r>
    </w:p>
    <w:p w14:paraId="27A27C91" w14:textId="77777777" w:rsidR="00CB3910" w:rsidRDefault="00CB3910" w:rsidP="00CB3910">
      <w:pPr>
        <w:shd w:val="clear" w:color="auto" w:fill="FFFFFF"/>
        <w:spacing w:after="0" w:line="240" w:lineRule="auto"/>
        <w:textAlignment w:val="baseline"/>
        <w:outlineLvl w:val="0"/>
        <w:rPr>
          <w:rFonts w:cstheme="minorHAnsi"/>
        </w:rPr>
      </w:pPr>
    </w:p>
    <w:p w14:paraId="1F919BDF" w14:textId="77777777" w:rsidR="00CB3910" w:rsidRPr="0088259D" w:rsidRDefault="00CB3910" w:rsidP="00CB3910">
      <w:pPr>
        <w:shd w:val="clear" w:color="auto" w:fill="FFFFFF"/>
        <w:spacing w:after="0" w:line="240" w:lineRule="auto"/>
        <w:textAlignment w:val="baseline"/>
        <w:outlineLvl w:val="0"/>
        <w:rPr>
          <w:rFonts w:cstheme="minorHAnsi"/>
        </w:rPr>
      </w:pPr>
      <w:r>
        <w:rPr>
          <w:rFonts w:cstheme="minorHAnsi"/>
        </w:rPr>
        <w:t>Welsh Government, ‘The Welsh language in English-medium education’, (</w:t>
      </w:r>
      <w:r w:rsidRPr="0088259D">
        <w:rPr>
          <w:rFonts w:cstheme="minorHAnsi"/>
        </w:rPr>
        <w:t>2022</w:t>
      </w:r>
      <w:r>
        <w:rPr>
          <w:rFonts w:cstheme="minorHAnsi"/>
        </w:rPr>
        <w:t>),</w:t>
      </w:r>
      <w:r w:rsidRPr="0088259D">
        <w:rPr>
          <w:rFonts w:cstheme="minorHAnsi"/>
        </w:rPr>
        <w:t xml:space="preserve"> Available at:</w:t>
      </w:r>
      <w:r>
        <w:rPr>
          <w:rFonts w:cstheme="minorHAnsi"/>
        </w:rPr>
        <w:t xml:space="preserve"> </w:t>
      </w:r>
      <w:hyperlink r:id="rId42" w:history="1">
        <w:r w:rsidRPr="0088259D">
          <w:rPr>
            <w:rStyle w:val="Hyperlink"/>
            <w:rFonts w:cstheme="minorHAnsi"/>
          </w:rPr>
          <w:t>The Welsh language in English-medium education | Education Wales (</w:t>
        </w:r>
        <w:proofErr w:type="spellStart"/>
        <w:r w:rsidRPr="0088259D">
          <w:rPr>
            <w:rStyle w:val="Hyperlink"/>
            <w:rFonts w:cstheme="minorHAnsi"/>
          </w:rPr>
          <w:t>gov.wales</w:t>
        </w:r>
        <w:proofErr w:type="spellEnd"/>
        <w:r w:rsidRPr="0088259D">
          <w:rPr>
            <w:rStyle w:val="Hyperlink"/>
            <w:rFonts w:cstheme="minorHAnsi"/>
          </w:rPr>
          <w:t>)</w:t>
        </w:r>
      </w:hyperlink>
      <w:r w:rsidRPr="008457FC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88259D">
        <w:rPr>
          <w:rFonts w:cstheme="minorHAnsi"/>
        </w:rPr>
        <w:t>Accessed 23/02/24</w:t>
      </w:r>
      <w:r>
        <w:rPr>
          <w:rFonts w:cstheme="minorHAnsi"/>
        </w:rPr>
        <w:t>)</w:t>
      </w:r>
    </w:p>
    <w:p w14:paraId="30158D25" w14:textId="77777777" w:rsidR="00CB3910" w:rsidRDefault="00CB3910" w:rsidP="00CB3910">
      <w:pPr>
        <w:shd w:val="clear" w:color="auto" w:fill="FFFFFF"/>
        <w:spacing w:after="150" w:line="240" w:lineRule="auto"/>
        <w:textAlignment w:val="baseline"/>
        <w:outlineLvl w:val="0"/>
        <w:rPr>
          <w:rFonts w:eastAsia="Times New Roman" w:cstheme="minorHAnsi"/>
          <w:color w:val="3C3C3B"/>
          <w:kern w:val="36"/>
          <w:lang w:eastAsia="en-GB"/>
        </w:rPr>
      </w:pPr>
    </w:p>
    <w:p w14:paraId="45D49F71" w14:textId="77777777" w:rsidR="00CB3910" w:rsidRDefault="00CB3910" w:rsidP="00CB3910">
      <w:pPr>
        <w:shd w:val="clear" w:color="auto" w:fill="FFFFFF"/>
        <w:spacing w:after="150" w:line="240" w:lineRule="auto"/>
        <w:textAlignment w:val="baseline"/>
        <w:outlineLvl w:val="0"/>
        <w:rPr>
          <w:rFonts w:cstheme="minorHAnsi"/>
        </w:rPr>
      </w:pPr>
      <w:r>
        <w:rPr>
          <w:rFonts w:eastAsia="Times New Roman" w:cstheme="minorHAnsi"/>
          <w:color w:val="3C3C3B"/>
          <w:kern w:val="36"/>
          <w:lang w:eastAsia="en-GB"/>
        </w:rPr>
        <w:t>Welsh Parliament, ‘</w:t>
      </w:r>
      <w:r w:rsidRPr="00FC42CC">
        <w:rPr>
          <w:rFonts w:eastAsia="Times New Roman" w:cstheme="minorHAnsi"/>
          <w:color w:val="3C3C3B"/>
          <w:kern w:val="36"/>
          <w:lang w:eastAsia="en-GB"/>
        </w:rPr>
        <w:t>Is a million Welsh speakers by 2050 achievable?</w:t>
      </w:r>
      <w:r>
        <w:rPr>
          <w:rFonts w:eastAsia="Times New Roman" w:cstheme="minorHAnsi"/>
          <w:color w:val="3C3C3B"/>
          <w:kern w:val="36"/>
          <w:lang w:eastAsia="en-GB"/>
        </w:rPr>
        <w:t>’, (</w:t>
      </w:r>
      <w:r w:rsidRPr="0088259D">
        <w:rPr>
          <w:rFonts w:cstheme="minorHAnsi"/>
        </w:rPr>
        <w:t>2021</w:t>
      </w:r>
      <w:r>
        <w:rPr>
          <w:rFonts w:cstheme="minorHAnsi"/>
        </w:rPr>
        <w:t>) Available at:</w:t>
      </w:r>
      <w:r w:rsidRPr="0088259D">
        <w:rPr>
          <w:rFonts w:cstheme="minorHAnsi"/>
        </w:rPr>
        <w:t xml:space="preserve"> </w:t>
      </w:r>
      <w:hyperlink r:id="rId43" w:history="1">
        <w:r w:rsidRPr="0088259D">
          <w:rPr>
            <w:rStyle w:val="Hyperlink"/>
            <w:rFonts w:cstheme="minorHAnsi"/>
          </w:rPr>
          <w:t>Is a million Welsh speakers by 2050 achievable? (</w:t>
        </w:r>
        <w:proofErr w:type="spellStart"/>
        <w:r w:rsidRPr="0088259D">
          <w:rPr>
            <w:rStyle w:val="Hyperlink"/>
            <w:rFonts w:cstheme="minorHAnsi"/>
          </w:rPr>
          <w:t>senedd.wales</w:t>
        </w:r>
        <w:proofErr w:type="spellEnd"/>
        <w:r w:rsidRPr="0088259D">
          <w:rPr>
            <w:rStyle w:val="Hyperlink"/>
            <w:rFonts w:cstheme="minorHAnsi"/>
          </w:rPr>
          <w:t>)</w:t>
        </w:r>
      </w:hyperlink>
      <w:r w:rsidRPr="008457FC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88259D">
        <w:rPr>
          <w:rFonts w:cstheme="minorHAnsi"/>
        </w:rPr>
        <w:t>Accessed 2</w:t>
      </w:r>
      <w:r>
        <w:rPr>
          <w:rFonts w:cstheme="minorHAnsi"/>
        </w:rPr>
        <w:t>2</w:t>
      </w:r>
      <w:r w:rsidRPr="0088259D">
        <w:rPr>
          <w:rFonts w:cstheme="minorHAnsi"/>
        </w:rPr>
        <w:t>/02/24</w:t>
      </w:r>
      <w:r>
        <w:rPr>
          <w:rFonts w:cstheme="minorHAnsi"/>
        </w:rPr>
        <w:t>)</w:t>
      </w:r>
    </w:p>
    <w:p w14:paraId="08F58FD4" w14:textId="77777777" w:rsidR="00CB3910" w:rsidRDefault="00CB3910" w:rsidP="00CB3910">
      <w:pPr>
        <w:shd w:val="clear" w:color="auto" w:fill="FFFFFF"/>
        <w:spacing w:after="150" w:line="240" w:lineRule="auto"/>
        <w:textAlignment w:val="baseline"/>
        <w:outlineLvl w:val="0"/>
        <w:rPr>
          <w:rFonts w:cstheme="minorHAnsi"/>
        </w:rPr>
      </w:pPr>
      <w:r>
        <w:rPr>
          <w:rFonts w:cstheme="minorHAnsi"/>
        </w:rPr>
        <w:t>Williams, C,. ‘</w:t>
      </w:r>
      <w:r w:rsidRPr="0088259D">
        <w:rPr>
          <w:rFonts w:cstheme="minorHAnsi"/>
        </w:rPr>
        <w:t>Policy review: Wake me up in 2050! Formulating Language Policy in Wales</w:t>
      </w:r>
      <w:r>
        <w:rPr>
          <w:rFonts w:cstheme="minorHAnsi"/>
        </w:rPr>
        <w:t xml:space="preserve">’, (2017), Available </w:t>
      </w:r>
      <w:proofErr w:type="spellStart"/>
      <w:r>
        <w:rPr>
          <w:rFonts w:cstheme="minorHAnsi"/>
        </w:rPr>
        <w:t>at:</w:t>
      </w:r>
      <w:hyperlink r:id="rId44" w:history="1">
        <w:r w:rsidRPr="0088259D">
          <w:rPr>
            <w:rStyle w:val="Hyperlink"/>
            <w:rFonts w:cstheme="minorHAnsi"/>
          </w:rPr>
          <w:t>Microsoft</w:t>
        </w:r>
        <w:proofErr w:type="spellEnd"/>
        <w:r w:rsidRPr="0088259D">
          <w:rPr>
            <w:rStyle w:val="Hyperlink"/>
            <w:rFonts w:cstheme="minorHAnsi"/>
          </w:rPr>
          <w:t xml:space="preserve"> Word - Williams PDF.docx (cam.ac.uk)</w:t>
        </w:r>
      </w:hyperlink>
      <w:r w:rsidRPr="008457FC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88259D">
        <w:rPr>
          <w:rFonts w:cstheme="minorHAnsi"/>
        </w:rPr>
        <w:t>Accessed 2</w:t>
      </w:r>
      <w:r>
        <w:rPr>
          <w:rFonts w:cstheme="minorHAnsi"/>
        </w:rPr>
        <w:t>0</w:t>
      </w:r>
      <w:r w:rsidRPr="0088259D">
        <w:rPr>
          <w:rFonts w:cstheme="minorHAnsi"/>
        </w:rPr>
        <w:t>/02/24</w:t>
      </w:r>
      <w:r>
        <w:rPr>
          <w:rFonts w:cstheme="minorHAnsi"/>
        </w:rPr>
        <w:t>)</w:t>
      </w:r>
    </w:p>
    <w:p w14:paraId="4F9B64AC" w14:textId="77777777" w:rsidR="00CB3910" w:rsidRPr="0088259D" w:rsidRDefault="00CB3910" w:rsidP="00CB3910">
      <w:pPr>
        <w:shd w:val="clear" w:color="auto" w:fill="FFFFFF"/>
        <w:spacing w:after="0" w:line="240" w:lineRule="auto"/>
        <w:textAlignment w:val="baseline"/>
        <w:outlineLvl w:val="0"/>
        <w:rPr>
          <w:rFonts w:cstheme="minorHAnsi"/>
        </w:rPr>
      </w:pPr>
      <w:r w:rsidRPr="0088259D">
        <w:rPr>
          <w:rFonts w:cstheme="minorHAnsi"/>
        </w:rPr>
        <w:t xml:space="preserve">Wyburn, J, </w:t>
      </w:r>
      <w:r>
        <w:rPr>
          <w:rFonts w:cstheme="minorHAnsi"/>
        </w:rPr>
        <w:t>‘</w:t>
      </w:r>
      <w:r w:rsidRPr="0088259D">
        <w:rPr>
          <w:rFonts w:cstheme="minorHAnsi"/>
        </w:rPr>
        <w:t>Media Pressures in Welsh Language Acquisition and Transmission</w:t>
      </w:r>
      <w:r>
        <w:rPr>
          <w:rFonts w:cstheme="minorHAnsi"/>
        </w:rPr>
        <w:t>’,</w:t>
      </w:r>
      <w:r w:rsidRPr="0088259D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88259D">
        <w:rPr>
          <w:rFonts w:cstheme="minorHAnsi"/>
        </w:rPr>
        <w:t>2017</w:t>
      </w:r>
      <w:r>
        <w:rPr>
          <w:rFonts w:cstheme="minorHAnsi"/>
        </w:rPr>
        <w:t>),</w:t>
      </w:r>
      <w:r w:rsidRPr="0088259D">
        <w:rPr>
          <w:rFonts w:cstheme="minorHAnsi"/>
        </w:rPr>
        <w:t xml:space="preserve"> </w:t>
      </w:r>
      <w:r>
        <w:rPr>
          <w:rFonts w:cstheme="minorHAnsi"/>
        </w:rPr>
        <w:t>A</w:t>
      </w:r>
      <w:r w:rsidRPr="0088259D">
        <w:rPr>
          <w:rFonts w:cstheme="minorHAnsi"/>
        </w:rPr>
        <w:t xml:space="preserve">vailable at: </w:t>
      </w:r>
      <w:hyperlink r:id="rId45" w:history="1">
        <w:r w:rsidRPr="0088259D">
          <w:rPr>
            <w:rStyle w:val="Hyperlink"/>
            <w:rFonts w:cstheme="minorHAnsi"/>
          </w:rPr>
          <w:t>JMS_JWyburn_Media_Pressures_17.pdf (southwales.ac.uk)</w:t>
        </w:r>
      </w:hyperlink>
      <w:r w:rsidRPr="00B021CC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88259D">
        <w:rPr>
          <w:rFonts w:cstheme="minorHAnsi"/>
        </w:rPr>
        <w:t>Accessed 23/02/24</w:t>
      </w:r>
      <w:r>
        <w:rPr>
          <w:rFonts w:cstheme="minorHAnsi"/>
        </w:rPr>
        <w:t>)</w:t>
      </w:r>
    </w:p>
    <w:p w14:paraId="1771FE37" w14:textId="77777777" w:rsidR="00CB3910" w:rsidRPr="0088259D" w:rsidRDefault="00CB3910" w:rsidP="00CB3910">
      <w:pPr>
        <w:shd w:val="clear" w:color="auto" w:fill="FFFFFF"/>
        <w:spacing w:after="0" w:line="240" w:lineRule="auto"/>
        <w:textAlignment w:val="baseline"/>
        <w:outlineLvl w:val="0"/>
        <w:rPr>
          <w:rFonts w:cstheme="minorHAnsi"/>
        </w:rPr>
      </w:pPr>
    </w:p>
    <w:p w14:paraId="0B3254C2" w14:textId="77777777" w:rsidR="00CB3910" w:rsidRPr="00A44479" w:rsidRDefault="00CB3910" w:rsidP="00CB3910">
      <w:pPr>
        <w:shd w:val="clear" w:color="auto" w:fill="F7F8FA"/>
        <w:spacing w:after="0" w:line="240" w:lineRule="auto"/>
        <w:outlineLvl w:val="0"/>
        <w:rPr>
          <w:rFonts w:eastAsia="Times New Roman" w:cstheme="minorHAnsi"/>
          <w:color w:val="323232"/>
          <w:kern w:val="36"/>
          <w:lang w:eastAsia="en-GB"/>
        </w:rPr>
      </w:pPr>
      <w:r w:rsidRPr="0088259D">
        <w:rPr>
          <w:rFonts w:eastAsia="Times New Roman" w:cstheme="minorHAnsi"/>
          <w:color w:val="323232"/>
          <w:kern w:val="36"/>
          <w:lang w:eastAsia="en-GB"/>
        </w:rPr>
        <w:t xml:space="preserve">Wyburn, J, 2019, </w:t>
      </w:r>
      <w:r>
        <w:rPr>
          <w:rFonts w:eastAsia="Times New Roman" w:cstheme="minorHAnsi"/>
          <w:color w:val="323232"/>
          <w:kern w:val="36"/>
          <w:lang w:eastAsia="en-GB"/>
        </w:rPr>
        <w:t>‘</w:t>
      </w:r>
      <w:r w:rsidRPr="00A44479">
        <w:rPr>
          <w:rFonts w:eastAsia="Times New Roman" w:cstheme="minorHAnsi"/>
          <w:color w:val="323232"/>
          <w:kern w:val="36"/>
          <w:lang w:eastAsia="en-GB"/>
        </w:rPr>
        <w:t>The need for language planning to address English-language media pressures on minority language survival in bilingual population</w:t>
      </w:r>
      <w:r>
        <w:rPr>
          <w:rFonts w:eastAsia="Times New Roman" w:cstheme="minorHAnsi"/>
          <w:color w:val="323232"/>
          <w:kern w:val="36"/>
          <w:lang w:eastAsia="en-GB"/>
        </w:rPr>
        <w:t>’, (2019), Available at:</w:t>
      </w:r>
      <w:r w:rsidRPr="00B021CC">
        <w:rPr>
          <w:rFonts w:cstheme="minorHAnsi"/>
        </w:rPr>
        <w:t xml:space="preserve"> </w:t>
      </w:r>
      <w:r>
        <w:rPr>
          <w:rFonts w:cstheme="minorHAnsi"/>
        </w:rPr>
        <w:t>(</w:t>
      </w:r>
      <w:r w:rsidRPr="0088259D">
        <w:rPr>
          <w:rFonts w:cstheme="minorHAnsi"/>
        </w:rPr>
        <w:t>Accessed 2</w:t>
      </w:r>
      <w:r>
        <w:rPr>
          <w:rFonts w:cstheme="minorHAnsi"/>
        </w:rPr>
        <w:t>1</w:t>
      </w:r>
      <w:r w:rsidRPr="0088259D">
        <w:rPr>
          <w:rFonts w:cstheme="minorHAnsi"/>
        </w:rPr>
        <w:t>/02/24</w:t>
      </w:r>
      <w:r>
        <w:rPr>
          <w:rFonts w:cstheme="minorHAnsi"/>
        </w:rPr>
        <w:t>)</w:t>
      </w:r>
    </w:p>
    <w:p w14:paraId="14704FC1" w14:textId="77777777" w:rsidR="00CB3910" w:rsidRPr="00CB3910" w:rsidRDefault="00CB3910" w:rsidP="00E611D9">
      <w:pPr>
        <w:pStyle w:val="AssignBody"/>
        <w:rPr>
          <w:rFonts w:asciiTheme="minorHAnsi" w:hAnsiTheme="minorHAnsi" w:cstheme="minorHAnsi"/>
          <w:bCs/>
        </w:rPr>
      </w:pPr>
    </w:p>
    <w:p w14:paraId="5DC0C5BF" w14:textId="78D7879C" w:rsidR="009B47AE" w:rsidRDefault="009B47AE" w:rsidP="00E611D9">
      <w:pPr>
        <w:pStyle w:val="AssignBody"/>
      </w:pPr>
    </w:p>
    <w:p w14:paraId="57CE60F8" w14:textId="77777777" w:rsidR="00CB3910" w:rsidRDefault="00CB3910" w:rsidP="00E611D9">
      <w:pPr>
        <w:pStyle w:val="AssignBody"/>
      </w:pPr>
    </w:p>
    <w:p w14:paraId="558F1248" w14:textId="77777777" w:rsidR="00CB3910" w:rsidRDefault="00CB3910" w:rsidP="00E611D9">
      <w:pPr>
        <w:pStyle w:val="AssignBody"/>
      </w:pPr>
    </w:p>
    <w:p w14:paraId="2FB46BA8" w14:textId="722D397E" w:rsidR="00CB3910" w:rsidRDefault="00CB3910" w:rsidP="00E611D9">
      <w:pPr>
        <w:pStyle w:val="AssignBody"/>
      </w:pPr>
      <w:r w:rsidRPr="00356922">
        <w:rPr>
          <w:rFonts w:eastAsia="Times New Roman" w:cs="Arial"/>
          <w:noProof/>
          <w:color w:val="1F1F1F"/>
          <w:spacing w:val="-5"/>
          <w:kern w:val="36"/>
          <w:lang w:eastAsia="en-GB"/>
        </w:rPr>
        <w:lastRenderedPageBreak/>
        <w:drawing>
          <wp:inline distT="0" distB="0" distL="0" distR="0" wp14:anchorId="4C038032" wp14:editId="114A1D73">
            <wp:extent cx="5731510" cy="2363299"/>
            <wp:effectExtent l="0" t="0" r="2540" b="0"/>
            <wp:docPr id="1510714291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0714291" name="Picture 1" descr="A close-up of a document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3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28091A" w14:textId="77777777" w:rsidR="00CB3910" w:rsidRDefault="00CB3910" w:rsidP="00E611D9">
      <w:pPr>
        <w:pStyle w:val="AssignBody"/>
      </w:pPr>
    </w:p>
    <w:p w14:paraId="5F3C85F8" w14:textId="77777777" w:rsidR="00CB3910" w:rsidRDefault="00CB3910" w:rsidP="00E611D9">
      <w:pPr>
        <w:pStyle w:val="AssignBody"/>
      </w:pPr>
    </w:p>
    <w:p w14:paraId="190D204B" w14:textId="77777777" w:rsidR="00CB3910" w:rsidRDefault="00CB3910" w:rsidP="00E611D9">
      <w:pPr>
        <w:pStyle w:val="AssignBody"/>
      </w:pPr>
    </w:p>
    <w:p w14:paraId="3B71A600" w14:textId="77777777" w:rsidR="00CB3910" w:rsidRDefault="00CB3910" w:rsidP="00E611D9">
      <w:pPr>
        <w:pStyle w:val="AssignBody"/>
      </w:pPr>
    </w:p>
    <w:p w14:paraId="4624A5C7" w14:textId="77777777" w:rsidR="00CB3910" w:rsidRDefault="00CB3910" w:rsidP="00E611D9">
      <w:pPr>
        <w:pStyle w:val="AssignBody"/>
      </w:pPr>
    </w:p>
    <w:p w14:paraId="07F95253" w14:textId="77777777" w:rsidR="00CB3910" w:rsidRDefault="00CB3910" w:rsidP="00E611D9">
      <w:pPr>
        <w:pStyle w:val="AssignBody"/>
      </w:pPr>
    </w:p>
    <w:p w14:paraId="30AD0C32" w14:textId="77777777" w:rsidR="00CB3910" w:rsidRDefault="00CB3910" w:rsidP="00E611D9">
      <w:pPr>
        <w:pStyle w:val="AssignBody"/>
      </w:pPr>
    </w:p>
    <w:p w14:paraId="635B3D20" w14:textId="77777777" w:rsidR="00CB3910" w:rsidRDefault="00CB3910" w:rsidP="00E611D9">
      <w:pPr>
        <w:pStyle w:val="AssignBody"/>
      </w:pPr>
    </w:p>
    <w:p w14:paraId="7174F41B" w14:textId="77777777" w:rsidR="00CB3910" w:rsidRDefault="00CB3910" w:rsidP="00E611D9">
      <w:pPr>
        <w:pStyle w:val="AssignBody"/>
      </w:pPr>
    </w:p>
    <w:p w14:paraId="6F2C89C9" w14:textId="77777777" w:rsidR="00CB3910" w:rsidRDefault="00CB3910" w:rsidP="00E611D9">
      <w:pPr>
        <w:pStyle w:val="AssignBody"/>
      </w:pPr>
    </w:p>
    <w:p w14:paraId="4000ACB4" w14:textId="77777777" w:rsidR="00CB3910" w:rsidRDefault="00CB3910" w:rsidP="00E611D9">
      <w:pPr>
        <w:pStyle w:val="AssignBody"/>
      </w:pPr>
    </w:p>
    <w:p w14:paraId="72969C4E" w14:textId="77777777" w:rsidR="00CB3910" w:rsidRDefault="00CB3910" w:rsidP="00E611D9">
      <w:pPr>
        <w:pStyle w:val="AssignBody"/>
      </w:pPr>
    </w:p>
    <w:p w14:paraId="2924BD36" w14:textId="77777777" w:rsidR="00CB3910" w:rsidRDefault="00CB3910" w:rsidP="00E611D9">
      <w:pPr>
        <w:pStyle w:val="AssignBody"/>
      </w:pPr>
    </w:p>
    <w:p w14:paraId="7B604903" w14:textId="77777777" w:rsidR="00CB3910" w:rsidRDefault="00CB3910" w:rsidP="00E611D9">
      <w:pPr>
        <w:pStyle w:val="AssignBody"/>
      </w:pPr>
    </w:p>
    <w:p w14:paraId="5937D635" w14:textId="77777777" w:rsidR="00CB3910" w:rsidRDefault="00CB3910" w:rsidP="00E611D9">
      <w:pPr>
        <w:pStyle w:val="AssignBody"/>
      </w:pPr>
    </w:p>
    <w:p w14:paraId="78054A58" w14:textId="77777777" w:rsidR="00CB3910" w:rsidRDefault="00CB3910" w:rsidP="00E611D9">
      <w:pPr>
        <w:pStyle w:val="AssignBody"/>
      </w:pPr>
    </w:p>
    <w:p w14:paraId="2F57E0FA" w14:textId="77777777" w:rsidR="00CB3910" w:rsidRDefault="00CB3910" w:rsidP="00E611D9">
      <w:pPr>
        <w:pStyle w:val="AssignBody"/>
      </w:pPr>
    </w:p>
    <w:p w14:paraId="20FC9173" w14:textId="77777777" w:rsidR="00CB3910" w:rsidRDefault="00CB3910" w:rsidP="00E611D9">
      <w:pPr>
        <w:pStyle w:val="AssignBody"/>
      </w:pPr>
    </w:p>
    <w:p w14:paraId="72AE7C93" w14:textId="77777777" w:rsidR="00CB3910" w:rsidRDefault="00CB3910" w:rsidP="00E611D9">
      <w:pPr>
        <w:pStyle w:val="AssignBody"/>
      </w:pPr>
    </w:p>
    <w:p w14:paraId="0ACEEEEC" w14:textId="77777777" w:rsidR="00CB3910" w:rsidRDefault="00CB3910" w:rsidP="00E611D9">
      <w:pPr>
        <w:pStyle w:val="AssignBody"/>
      </w:pPr>
    </w:p>
    <w:p w14:paraId="70B62601" w14:textId="77777777" w:rsidR="00CB3910" w:rsidRDefault="00CB3910" w:rsidP="00E611D9">
      <w:pPr>
        <w:pStyle w:val="AssignBody"/>
      </w:pPr>
    </w:p>
    <w:p w14:paraId="33ED23E0" w14:textId="77777777" w:rsidR="00CB3910" w:rsidRDefault="00CB3910" w:rsidP="00E611D9">
      <w:pPr>
        <w:pStyle w:val="AssignBody"/>
      </w:pPr>
    </w:p>
    <w:p w14:paraId="550EFBD0" w14:textId="77777777" w:rsidR="00CB3910" w:rsidRDefault="00CB3910" w:rsidP="00E611D9">
      <w:pPr>
        <w:pStyle w:val="AssignBody"/>
      </w:pPr>
    </w:p>
    <w:p w14:paraId="22C1645F" w14:textId="77777777" w:rsidR="00CB3910" w:rsidRDefault="00CB3910" w:rsidP="00E611D9">
      <w:pPr>
        <w:pStyle w:val="AssignBody"/>
      </w:pPr>
    </w:p>
    <w:p w14:paraId="24C9FCEA" w14:textId="77777777" w:rsidR="00CB3910" w:rsidRDefault="00CB3910" w:rsidP="00E611D9">
      <w:pPr>
        <w:pStyle w:val="AssignBody"/>
      </w:pPr>
    </w:p>
    <w:p w14:paraId="1A901B90" w14:textId="77777777" w:rsidR="00CB3910" w:rsidRDefault="00CB3910" w:rsidP="00E611D9">
      <w:pPr>
        <w:pStyle w:val="AssignBody"/>
      </w:pPr>
    </w:p>
    <w:p w14:paraId="73B5789A" w14:textId="77777777" w:rsidR="00CB3910" w:rsidRDefault="00CB3910" w:rsidP="00E611D9">
      <w:pPr>
        <w:pStyle w:val="AssignBody"/>
      </w:pPr>
    </w:p>
    <w:p w14:paraId="29846A3B" w14:textId="77777777" w:rsidR="00CB3910" w:rsidRDefault="00CB3910" w:rsidP="00E611D9">
      <w:pPr>
        <w:pStyle w:val="AssignBody"/>
      </w:pPr>
    </w:p>
    <w:p w14:paraId="19474F53" w14:textId="77777777" w:rsidR="00CB3910" w:rsidRDefault="00CB3910" w:rsidP="00E611D9">
      <w:pPr>
        <w:pStyle w:val="AssignBody"/>
      </w:pPr>
    </w:p>
    <w:p w14:paraId="1D69D46E" w14:textId="77777777" w:rsidR="00CB3910" w:rsidRDefault="00CB3910" w:rsidP="00E611D9">
      <w:pPr>
        <w:pStyle w:val="AssignBody"/>
      </w:pPr>
    </w:p>
    <w:p w14:paraId="325DDE0E" w14:textId="77777777" w:rsidR="00CB3910" w:rsidRDefault="00CB3910" w:rsidP="00E611D9">
      <w:pPr>
        <w:pStyle w:val="AssignBody"/>
      </w:pPr>
    </w:p>
    <w:p w14:paraId="2F78090D" w14:textId="77777777" w:rsidR="00CB3910" w:rsidRDefault="00CB3910" w:rsidP="00E611D9">
      <w:pPr>
        <w:pStyle w:val="AssignBody"/>
      </w:pPr>
    </w:p>
    <w:p w14:paraId="39BD74DE" w14:textId="77777777" w:rsidR="00CB3910" w:rsidRDefault="00CB3910" w:rsidP="00E611D9">
      <w:pPr>
        <w:pStyle w:val="AssignBody"/>
      </w:pPr>
    </w:p>
    <w:p w14:paraId="7F7A6A72" w14:textId="609CF1EF" w:rsidR="009A0ECE" w:rsidRPr="00E611D9" w:rsidRDefault="009A0ECE" w:rsidP="00E611D9">
      <w:pPr>
        <w:pStyle w:val="AssignBody"/>
      </w:pPr>
    </w:p>
    <w:sectPr w:rsidR="009A0ECE" w:rsidRPr="00E611D9">
      <w:headerReference w:type="default" r:id="rId47"/>
      <w:footerReference w:type="default" r:id="rId4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7E7002" w14:textId="77777777" w:rsidR="00B51FF6" w:rsidRDefault="00B51FF6" w:rsidP="00E611D9">
      <w:pPr>
        <w:spacing w:after="0" w:line="240" w:lineRule="auto"/>
      </w:pPr>
      <w:r>
        <w:separator/>
      </w:r>
    </w:p>
  </w:endnote>
  <w:endnote w:type="continuationSeparator" w:id="0">
    <w:p w14:paraId="5D448FB9" w14:textId="77777777" w:rsidR="00B51FF6" w:rsidRDefault="00B51FF6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Montserrat">
    <w:charset w:val="00"/>
    <w:family w:val="auto"/>
    <w:pitch w:val="variable"/>
    <w:sig w:usb0="2000020F" w:usb1="00000003" w:usb2="00000000" w:usb3="00000000" w:csb0="00000197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6491BE" w14:textId="77777777" w:rsidR="00B51FF6" w:rsidRDefault="00B51FF6" w:rsidP="00E611D9">
      <w:pPr>
        <w:spacing w:after="0" w:line="240" w:lineRule="auto"/>
      </w:pPr>
      <w:r>
        <w:separator/>
      </w:r>
    </w:p>
  </w:footnote>
  <w:footnote w:type="continuationSeparator" w:id="0">
    <w:p w14:paraId="71DDB63E" w14:textId="77777777" w:rsidR="00B51FF6" w:rsidRDefault="00B51FF6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35E6BF5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CB3910">
            <w:rPr>
              <w:rFonts w:ascii="Arial" w:hAnsi="Arial" w:cs="Arial"/>
            </w:rPr>
            <w:t xml:space="preserve"> 7003</w:t>
          </w:r>
        </w:p>
      </w:tc>
      <w:tc>
        <w:tcPr>
          <w:tcW w:w="4508" w:type="dxa"/>
        </w:tcPr>
        <w:p w14:paraId="2B24A301" w14:textId="77777777" w:rsidR="00CB3910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r w:rsidR="00CB3910">
            <w:rPr>
              <w:rFonts w:ascii="Arial" w:hAnsi="Arial" w:cs="Arial"/>
            </w:rPr>
            <w:t xml:space="preserve">Geraint Jenkins </w:t>
          </w:r>
        </w:p>
        <w:p w14:paraId="51D506A0" w14:textId="6674D538" w:rsidR="00E611D9" w:rsidRPr="00E611D9" w:rsidRDefault="00CB3910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2204838</w:t>
          </w:r>
          <w:r w:rsidR="00E611D9"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3B567F"/>
    <w:rsid w:val="003E55AE"/>
    <w:rsid w:val="00433F17"/>
    <w:rsid w:val="00476D55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51FF6"/>
    <w:rsid w:val="00B67895"/>
    <w:rsid w:val="00BC651E"/>
    <w:rsid w:val="00CB3910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391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2"/>
      <w:sz w:val="32"/>
      <w:szCs w:val="32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CB3910"/>
    <w:rPr>
      <w:rFonts w:asciiTheme="majorHAnsi" w:eastAsiaTheme="majorEastAsia" w:hAnsiTheme="majorHAnsi" w:cstheme="majorBidi"/>
      <w:color w:val="2F5496" w:themeColor="accent1" w:themeShade="BF"/>
      <w:kern w:val="2"/>
      <w:sz w:val="32"/>
      <w:szCs w:val="32"/>
      <w14:ligatures w14:val="standardContextual"/>
    </w:rPr>
  </w:style>
  <w:style w:type="character" w:styleId="Hyperlink">
    <w:name w:val="Hyperlink"/>
    <w:basedOn w:val="DefaultParagraphFont"/>
    <w:uiPriority w:val="99"/>
    <w:semiHidden/>
    <w:unhideWhenUsed/>
    <w:rsid w:val="00CB3910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B391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gov.wales/system/files/2024-01/Inspection%20report%20Ebbw%20Fawr%20Learning%20Community%202023_1.pdf" TargetMode="External"/><Relationship Id="rId18" Type="http://schemas.openxmlformats.org/officeDocument/2006/relationships/hyperlink" Target="https://journals.sagepub.com/doi/full/10.1177/15413446221086727" TargetMode="External"/><Relationship Id="rId26" Type="http://schemas.openxmlformats.org/officeDocument/2006/relationships/hyperlink" Target="https://senedd.wales/NAfW%20Documents/paper_3_-_prof._colin_baker.pdf%20-%2002092010/paper_3_-_prof._colin_baker-English.pdf" TargetMode="External"/><Relationship Id="rId39" Type="http://schemas.openxmlformats.org/officeDocument/2006/relationships/hyperlink" Target="https://www.gov.wales/sites/default/files/publications/2022-05/welsh-in-education-workforce-plan.pdf" TargetMode="External"/><Relationship Id="rId21" Type="http://schemas.openxmlformats.org/officeDocument/2006/relationships/hyperlink" Target="https://www.nmrs.org.uk/ray-lawrence/" TargetMode="External"/><Relationship Id="rId34" Type="http://schemas.openxmlformats.org/officeDocument/2006/relationships/hyperlink" Target="https://media.service.gov.wales/news/new-framework-for-school-improvement-to-focus-on-learner-progression" TargetMode="External"/><Relationship Id="rId42" Type="http://schemas.openxmlformats.org/officeDocument/2006/relationships/hyperlink" Target="https://educationwales.blog.gov.wales/2022/10/18/the-welsh-language-in-english-medium-education/" TargetMode="External"/><Relationship Id="rId47" Type="http://schemas.openxmlformats.org/officeDocument/2006/relationships/header" Target="header1.xml"/><Relationship Id="rId50" Type="http://schemas.openxmlformats.org/officeDocument/2006/relationships/theme" Target="theme/theme1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image" Target="media/image1.png"/><Relationship Id="rId29" Type="http://schemas.openxmlformats.org/officeDocument/2006/relationships/hyperlink" Target="https://senedd.wales/laid%20documents/sub-ld9941%20-%20the%20education%20(school%20development%20plans)%20(wales)%20regulations%202014/sub-ld9941-e.pdf" TargetMode="External"/><Relationship Id="rId11" Type="http://schemas.openxmlformats.org/officeDocument/2006/relationships/hyperlink" Target="https://www.education-ni.gov.uk/articles/school-development-planning" TargetMode="External"/><Relationship Id="rId24" Type="http://schemas.openxmlformats.org/officeDocument/2006/relationships/hyperlink" Target="https://www.researchgate.net/publication/341903150_CURRICULUM_DEVELOPMENT_MODEL_OF_JOHN_DEWEY" TargetMode="External"/><Relationship Id="rId32" Type="http://schemas.openxmlformats.org/officeDocument/2006/relationships/hyperlink" Target="https://www.gov.wales/cymraeg-2050-million-welsh-speakers-research-and-evaluation-framework" TargetMode="External"/><Relationship Id="rId37" Type="http://schemas.openxmlformats.org/officeDocument/2006/relationships/hyperlink" Target="https://www.gov.wales/sites/default/files/publications/2018-03/school-development-plans.pdf" TargetMode="External"/><Relationship Id="rId40" Type="http://schemas.openxmlformats.org/officeDocument/2006/relationships/hyperlink" Target="https://www.gov.wales/cymraeg-2050-welsh-language-strategy-action-plan-2022-2023-html" TargetMode="External"/><Relationship Id="rId45" Type="http://schemas.openxmlformats.org/officeDocument/2006/relationships/hyperlink" Target="https://pure.southwales.ac.uk/ws/portalfiles/portal/1558311/JMS_JWyburn_Media_Pressures_17.pdf" TargetMode="External"/><Relationship Id="rId5" Type="http://schemas.openxmlformats.org/officeDocument/2006/relationships/settings" Target="settings.xml"/><Relationship Id="rId15" Type="http://schemas.openxmlformats.org/officeDocument/2006/relationships/customXml" Target="ink/ink1.xml"/><Relationship Id="rId23" Type="http://schemas.openxmlformats.org/officeDocument/2006/relationships/hyperlink" Target="https://mylocalschool.gov.wales/School/6775500?lang=en" TargetMode="External"/><Relationship Id="rId28" Type="http://schemas.openxmlformats.org/officeDocument/2006/relationships/hyperlink" Target="https://infed.org/mobi/donald-schon-learning-reflection-change/" TargetMode="External"/><Relationship Id="rId36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49" Type="http://schemas.openxmlformats.org/officeDocument/2006/relationships/fontTable" Target="fontTable.xml"/><Relationship Id="rId10" Type="http://schemas.openxmlformats.org/officeDocument/2006/relationships/hyperlink" Target="https://d6vsczyu1rky0.cloudfront.net/31669_b/wp-content/uploads/2018/02/Handbook-Cymraeg-Campus.pdf" TargetMode="External"/><Relationship Id="rId19" Type="http://schemas.openxmlformats.org/officeDocument/2006/relationships/customXml" Target="ink/ink2.xml"/><Relationship Id="rId31" Type="http://schemas.openxmlformats.org/officeDocument/2006/relationships/hyperlink" Target="https://www.gov.wales/sites/default/files/publications/2018-12/cymraeg-2050-welsh-language-strategy.pdf" TargetMode="External"/><Relationship Id="rId44" Type="http://schemas.openxmlformats.org/officeDocument/2006/relationships/hyperlink" Target="https://api.repository.cam.ac.uk/server/api/core/bitstreams/82db8f8b-8acb-48dd-b3c1-a65ca51ab8ad/content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ucl.ac.uk/epidemiology-health-care/sites/epidemiology_health_care/files/welsh_language_brief_5.pdf" TargetMode="External"/><Relationship Id="rId14" Type="http://schemas.openxmlformats.org/officeDocument/2006/relationships/hyperlink" Target="https://www.estyn.gov.wales/system/files/2020-07/Leadership%2520and%2520primary%2520improvement%2520-%2520new%2520links_0.pdf" TargetMode="External"/><Relationship Id="rId22" Type="http://schemas.openxmlformats.org/officeDocument/2006/relationships/hyperlink" Target="https://www.simplypsychology.org/learning-kolb.html" TargetMode="External"/><Relationship Id="rId27" Type="http://schemas.openxmlformats.org/officeDocument/2006/relationships/hyperlink" Target="https://research.senedd.wales/research-articles/donaldson-review-the-purposes-and-content-of-a-curriculum-for-wales/" TargetMode="External"/><Relationship Id="rId30" Type="http://schemas.openxmlformats.org/officeDocument/2006/relationships/hyperlink" Target="https://www.gov.wales/sites/default/files/publications/2018-12/welsh-language-strategy-2012-to-2017-a-living-language-a-language-for-living.pdf" TargetMode="External"/><Relationship Id="rId35" Type="http://schemas.openxmlformats.org/officeDocument/2006/relationships/hyperlink" Target="https://hwb.gov.wales/curriculum-for-wales/designing-your-curriculum/pedagogy/" TargetMode="External"/><Relationship Id="rId43" Type="http://schemas.openxmlformats.org/officeDocument/2006/relationships/hyperlink" Target="https://research.senedd.wales/research-articles/is-a-million-welsh-speakers-by-2050-achievable/" TargetMode="External"/><Relationship Id="rId48" Type="http://schemas.openxmlformats.org/officeDocument/2006/relationships/footer" Target="footer1.xml"/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12" Type="http://schemas.openxmlformats.org/officeDocument/2006/relationships/hyperlink" Target="https://sppe.lse.ac.uk/articles/21" TargetMode="External"/><Relationship Id="rId17" Type="http://schemas.openxmlformats.org/officeDocument/2006/relationships/hyperlink" Target="https://www.tandfonline.com/doi/full/10.1080/01434632.2021.1880416" TargetMode="External"/><Relationship Id="rId25" Type="http://schemas.openxmlformats.org/officeDocument/2006/relationships/hyperlink" Target="https://senedd.wales/senedd-now/news/one-million-welsh-speakers-target-at-risk-due-to-lack-of-teachers/" TargetMode="External"/><Relationship Id="rId33" Type="http://schemas.openxmlformats.org/officeDocument/2006/relationships/hyperlink" Target="https://hwb.gov.wales/curriculum-for-wales/languages-literacy-and-communication/designing-your-curriculum/" TargetMode="External"/><Relationship Id="rId38" Type="http://schemas.openxmlformats.org/officeDocument/2006/relationships/hyperlink" Target="https://hwb.gov.wales/evaluation-improvement-and-accountability/school-improvement-guidance-framework-for-evaluation-improvement-and-accountability/" TargetMode="External"/><Relationship Id="rId46" Type="http://schemas.openxmlformats.org/officeDocument/2006/relationships/image" Target="media/image3.png"/><Relationship Id="rId20" Type="http://schemas.openxmlformats.org/officeDocument/2006/relationships/image" Target="media/image2.png"/><Relationship Id="rId41" Type="http://schemas.openxmlformats.org/officeDocument/2006/relationships/hyperlink" Target="https://www.gov.wales/welsh-language-wales-census-2021-html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4-03-04T17:00:50.709"/>
    </inkml:context>
    <inkml:brush xml:id="br0">
      <inkml:brushProperty name="width" value="0.3" units="cm"/>
      <inkml:brushProperty name="height" value="0.6" units="cm"/>
      <inkml:brushProperty name="tip" value="rectangle"/>
      <inkml:brushProperty name="rasterOp" value="maskPen"/>
      <inkml:brushProperty name="ignorePressure" value="1"/>
    </inkml:brush>
  </inkml:definitions>
  <inkml:trace contextRef="#ctx0" brushRef="#br0">0 0,'0'0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4-03-04T17:00:39.794"/>
    </inkml:context>
    <inkml:brush xml:id="br0">
      <inkml:brushProperty name="width" value="0.3" units="cm"/>
      <inkml:brushProperty name="height" value="0.6" units="cm"/>
      <inkml:brushProperty name="tip" value="rectangle"/>
      <inkml:brushProperty name="rasterOp" value="maskPen"/>
      <inkml:brushProperty name="ignorePressure" value="1"/>
    </inkml:brush>
  </inkml:definitions>
  <inkml:trace contextRef="#ctx0" brushRef="#br0">0 59,'1'-1,"-1"0,0 0,1 1,-1-1,1 0,-1 0,1 0,-1 1,1-1,0 0,-1 1,1-1,0 0,-1 1,1-1,0 1,0-1,0 1,0-1,-1 1,1 0,0 0,0-1,0 1,0 0,0 0,2 0,30-4,-29 4,145 0,18-1,-138-2,50-13,-56 11,1 0,0 1,38-1,432 6,-474-1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1552</Words>
  <Characters>8851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geraintjenkins70@gmail.com</cp:lastModifiedBy>
  <cp:revision>2</cp:revision>
  <dcterms:created xsi:type="dcterms:W3CDTF">2024-03-04T22:23:00Z</dcterms:created>
  <dcterms:modified xsi:type="dcterms:W3CDTF">2024-03-04T22:23:00Z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