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5FB" w:rsidRDefault="006915FB" w:rsidP="00EE6605">
      <w:pPr>
        <w:keepNext/>
        <w:spacing w:before="240" w:after="60" w:line="240" w:lineRule="auto"/>
        <w:outlineLvl w:val="0"/>
        <w:rPr>
          <w:rFonts w:ascii="Cambria" w:eastAsia="MS Mincho" w:hAnsi="Cambria" w:cs="Times New Roman"/>
          <w:b/>
          <w:bCs/>
          <w:kern w:val="32"/>
          <w:sz w:val="32"/>
          <w:szCs w:val="32"/>
        </w:rPr>
      </w:pPr>
    </w:p>
    <w:p w:rsidR="006915FB" w:rsidRDefault="006915FB" w:rsidP="00EE6605">
      <w:pPr>
        <w:keepNext/>
        <w:spacing w:before="240" w:after="60" w:line="240" w:lineRule="auto"/>
        <w:outlineLvl w:val="0"/>
        <w:rPr>
          <w:rFonts w:ascii="Cambria" w:eastAsia="MS Mincho" w:hAnsi="Cambria" w:cs="Times New Roman"/>
          <w:b/>
          <w:bCs/>
          <w:kern w:val="32"/>
          <w:sz w:val="32"/>
          <w:szCs w:val="32"/>
        </w:rPr>
      </w:pPr>
    </w:p>
    <w:p w:rsidR="00EE6605" w:rsidRPr="00EE6605" w:rsidRDefault="006915FB" w:rsidP="006915FB">
      <w:pPr>
        <w:pStyle w:val="Title"/>
        <w:jc w:val="center"/>
        <w:rPr>
          <w:rFonts w:eastAsia="MS Mincho"/>
        </w:rPr>
      </w:pPr>
      <w:r>
        <w:rPr>
          <w:rFonts w:eastAsia="MS Mincho"/>
        </w:rPr>
        <w:t xml:space="preserve">Calculating a </w:t>
      </w:r>
      <w:r w:rsidR="00EE6605" w:rsidRPr="00EE6605">
        <w:rPr>
          <w:rFonts w:eastAsia="MS Mincho"/>
        </w:rPr>
        <w:t>Townsend Score</w:t>
      </w:r>
      <w:r>
        <w:rPr>
          <w:rFonts w:eastAsia="MS Mincho"/>
        </w:rPr>
        <w:t xml:space="preserve"> Using Infuse Data</w:t>
      </w:r>
    </w:p>
    <w:p w:rsidR="00EE6605" w:rsidRPr="00EE6605" w:rsidRDefault="00EE6605" w:rsidP="00EE6605">
      <w:pPr>
        <w:keepNext/>
        <w:spacing w:before="240" w:after="60" w:line="240" w:lineRule="auto"/>
        <w:outlineLvl w:val="1"/>
        <w:rPr>
          <w:rFonts w:ascii="Cambria" w:eastAsia="MS Mincho" w:hAnsi="Cambria" w:cs="Times New Roman"/>
          <w:b/>
          <w:bCs/>
          <w:i/>
          <w:iCs/>
          <w:sz w:val="28"/>
          <w:szCs w:val="28"/>
        </w:rPr>
      </w:pPr>
    </w:p>
    <w:p w:rsidR="00EE6605" w:rsidRPr="00EE6605" w:rsidRDefault="00EE6605" w:rsidP="00EE6605">
      <w:pPr>
        <w:keepNext/>
        <w:spacing w:before="240" w:after="60" w:line="240" w:lineRule="auto"/>
        <w:outlineLvl w:val="1"/>
        <w:rPr>
          <w:rFonts w:ascii="Calibri" w:eastAsia="MS Mincho" w:hAnsi="Calibri" w:cs="Times New Roman"/>
          <w:b/>
          <w:bCs/>
          <w:i/>
          <w:iCs/>
          <w:sz w:val="28"/>
          <w:szCs w:val="24"/>
        </w:rPr>
      </w:pPr>
      <w:r w:rsidRPr="00EE6605">
        <w:rPr>
          <w:rFonts w:ascii="Calibri" w:eastAsia="MS Mincho" w:hAnsi="Calibri" w:cs="Times New Roman"/>
          <w:b/>
          <w:bCs/>
          <w:i/>
          <w:iCs/>
          <w:sz w:val="28"/>
          <w:szCs w:val="24"/>
        </w:rPr>
        <w:t>Census 20</w:t>
      </w:r>
      <w:r w:rsidR="006915FB">
        <w:rPr>
          <w:rFonts w:ascii="Calibri" w:eastAsia="MS Mincho" w:hAnsi="Calibri" w:cs="Times New Roman"/>
          <w:b/>
          <w:bCs/>
          <w:i/>
          <w:iCs/>
          <w:sz w:val="28"/>
          <w:szCs w:val="24"/>
        </w:rPr>
        <w:t>1</w:t>
      </w:r>
      <w:r w:rsidRPr="00EE6605">
        <w:rPr>
          <w:rFonts w:ascii="Calibri" w:eastAsia="MS Mincho" w:hAnsi="Calibri" w:cs="Times New Roman"/>
          <w:b/>
          <w:bCs/>
          <w:i/>
          <w:iCs/>
          <w:sz w:val="28"/>
          <w:szCs w:val="24"/>
        </w:rPr>
        <w:t>1 Variables used: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MS Mincho" w:hAnsi="Calibri" w:cs="Times New Roman"/>
          <w:b/>
          <w:bCs/>
          <w:sz w:val="26"/>
          <w:szCs w:val="24"/>
        </w:rPr>
      </w:pPr>
      <w:r w:rsidRPr="00EE6605">
        <w:rPr>
          <w:rFonts w:ascii="Calibri" w:eastAsia="MS Mincho" w:hAnsi="Calibri" w:cs="Times New Roman"/>
          <w:b/>
          <w:bCs/>
          <w:sz w:val="26"/>
          <w:szCs w:val="24"/>
        </w:rPr>
        <w:t>O</w:t>
      </w:r>
      <w:r w:rsidRPr="00EE6605">
        <w:rPr>
          <w:rFonts w:ascii="Calibri" w:eastAsia="Times New Roman" w:hAnsi="Calibri" w:cs="Times New Roman"/>
          <w:b/>
          <w:bCs/>
          <w:sz w:val="26"/>
          <w:szCs w:val="24"/>
        </w:rPr>
        <w:t>vercrowding: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</w:t>
      </w:r>
      <w:r w:rsidR="00095DC6">
        <w:rPr>
          <w:rFonts w:ascii="Calibri" w:eastAsia="MS Mincho" w:hAnsi="Calibri" w:cs="Arial"/>
          <w:b/>
          <w:i/>
          <w:sz w:val="24"/>
          <w:szCs w:val="24"/>
        </w:rPr>
        <w:t xml:space="preserve">2159 </w:t>
      </w:r>
      <w:r w:rsidRPr="00EE6605">
        <w:rPr>
          <w:rFonts w:ascii="Calibri" w:eastAsia="MS Mincho" w:hAnsi="Calibri" w:cs="Arial"/>
          <w:sz w:val="24"/>
          <w:szCs w:val="24"/>
        </w:rPr>
        <w:t>","All households"</w:t>
      </w:r>
    </w:p>
    <w:p w:rsid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"(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</w:t>
      </w:r>
      <w:r w:rsidR="00095DC6">
        <w:rPr>
          <w:rFonts w:ascii="Calibri" w:eastAsia="MS Mincho" w:hAnsi="Calibri" w:cs="Arial"/>
          <w:b/>
          <w:i/>
          <w:sz w:val="24"/>
          <w:szCs w:val="24"/>
        </w:rPr>
        <w:t>2158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 xml:space="preserve"> + </w:t>
      </w:r>
      <w:r w:rsidR="00095DC6">
        <w:rPr>
          <w:rFonts w:ascii="Calibri" w:eastAsia="MS Mincho" w:hAnsi="Calibri" w:cs="Arial"/>
          <w:b/>
          <w:i/>
          <w:sz w:val="24"/>
          <w:szCs w:val="24"/>
        </w:rPr>
        <w:t xml:space="preserve"> </w:t>
      </w:r>
      <w:r w:rsidR="00F32472">
        <w:rPr>
          <w:rFonts w:ascii="Calibri" w:eastAsia="MS Mincho" w:hAnsi="Calibri" w:cs="Arial"/>
          <w:b/>
          <w:i/>
          <w:sz w:val="24"/>
          <w:szCs w:val="24"/>
        </w:rPr>
        <w:t>F</w:t>
      </w:r>
      <w:r w:rsidR="00095DC6">
        <w:rPr>
          <w:rFonts w:ascii="Calibri" w:eastAsia="MS Mincho" w:hAnsi="Calibri" w:cs="Arial"/>
          <w:b/>
          <w:i/>
          <w:sz w:val="24"/>
          <w:szCs w:val="24"/>
        </w:rPr>
        <w:t>2164</w:t>
      </w:r>
      <w:r w:rsidRPr="00EE6605">
        <w:rPr>
          <w:rFonts w:ascii="Calibri" w:eastAsia="MS Mincho" w:hAnsi="Calibri" w:cs="Arial"/>
          <w:sz w:val="24"/>
          <w:szCs w:val="24"/>
        </w:rPr>
        <w:t>)","Households with an occupancy rating of -1 or less</w:t>
      </w:r>
      <w:r w:rsidRPr="00EE6605">
        <w:rPr>
          <w:rFonts w:ascii="Calibri" w:eastAsia="MS Mincho" w:hAnsi="Calibri" w:cs="Arial"/>
          <w:b/>
          <w:bCs/>
          <w:sz w:val="24"/>
          <w:szCs w:val="24"/>
        </w:rPr>
        <w:t>*</w:t>
      </w:r>
      <w:r w:rsidRPr="00EE6605">
        <w:rPr>
          <w:rFonts w:ascii="Calibri" w:eastAsia="MS Mincho" w:hAnsi="Calibri" w:cs="Arial"/>
          <w:sz w:val="24"/>
          <w:szCs w:val="24"/>
        </w:rPr>
        <w:t>"</w:t>
      </w:r>
    </w:p>
    <w:p w:rsidR="00515021" w:rsidRPr="00EE6605" w:rsidRDefault="00515021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>
        <w:rPr>
          <w:rFonts w:ascii="Calibri" w:eastAsia="MS Mincho" w:hAnsi="Calibri" w:cs="Arial"/>
          <w:sz w:val="24"/>
          <w:szCs w:val="24"/>
        </w:rPr>
        <w:t xml:space="preserve">(Hint choose </w:t>
      </w:r>
      <w:r w:rsidR="000457D3">
        <w:rPr>
          <w:rFonts w:ascii="Arial" w:hAnsi="Arial" w:cs="Arial"/>
          <w:b/>
          <w:bCs/>
          <w:color w:val="000000"/>
          <w:shd w:val="clear" w:color="auto" w:fill="FFFFFF"/>
        </w:rPr>
        <w:t>Bedrooms, occupancy rating [E][W])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Times New Roman" w:hAnsi="Calibri" w:cs="Times New Roman"/>
          <w:b/>
          <w:bCs/>
          <w:sz w:val="26"/>
          <w:szCs w:val="24"/>
        </w:rPr>
      </w:pPr>
      <w:r w:rsidRPr="00EE6605">
        <w:rPr>
          <w:rFonts w:ascii="Calibri" w:eastAsia="MS Mincho" w:hAnsi="Calibri" w:cs="Times New Roman"/>
          <w:b/>
          <w:bCs/>
          <w:sz w:val="26"/>
          <w:szCs w:val="24"/>
        </w:rPr>
        <w:t>Unemployed: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F256</w:t>
      </w:r>
      <w:r w:rsidRPr="00EE6605">
        <w:rPr>
          <w:rFonts w:ascii="Calibri" w:eastAsia="MS Mincho" w:hAnsi="Calibri" w:cs="Arial"/>
          <w:sz w:val="24"/>
          <w:szCs w:val="24"/>
        </w:rPr>
        <w:t>","People aged 16-74: Economically active: Employees Part-time*"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F260</w:t>
      </w:r>
      <w:r w:rsidRPr="00EE6605">
        <w:rPr>
          <w:rFonts w:ascii="Calibri" w:eastAsia="MS Mincho" w:hAnsi="Calibri" w:cs="Arial"/>
          <w:sz w:val="24"/>
          <w:szCs w:val="24"/>
        </w:rPr>
        <w:t>","People aged 16-74: Economically active: Employees Full-time*"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b/>
          <w:i/>
          <w:sz w:val="24"/>
          <w:szCs w:val="24"/>
        </w:rPr>
        <w:t>"(F557 + F55</w:t>
      </w:r>
      <w:r w:rsidR="00567D99">
        <w:rPr>
          <w:rFonts w:ascii="Calibri" w:eastAsia="MS Mincho" w:hAnsi="Calibri" w:cs="Arial"/>
          <w:b/>
          <w:i/>
          <w:sz w:val="24"/>
          <w:szCs w:val="24"/>
        </w:rPr>
        <w:t>6</w:t>
      </w:r>
      <w:r w:rsidRPr="00EE6605">
        <w:rPr>
          <w:rFonts w:ascii="Calibri" w:eastAsia="MS Mincho" w:hAnsi="Calibri" w:cs="Arial"/>
          <w:sz w:val="24"/>
          <w:szCs w:val="24"/>
        </w:rPr>
        <w:t>)","People aged 16-74: Economically active: Self - employed"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F248</w:t>
      </w:r>
      <w:r w:rsidRPr="00EE6605">
        <w:rPr>
          <w:rFonts w:ascii="Calibri" w:eastAsia="MS Mincho" w:hAnsi="Calibri" w:cs="Arial"/>
          <w:sz w:val="24"/>
          <w:szCs w:val="24"/>
        </w:rPr>
        <w:t>","People aged 16-74: Economically active: Unemployed"</w:t>
      </w:r>
    </w:p>
    <w:p w:rsid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F267</w:t>
      </w:r>
      <w:r w:rsidR="00095DC6">
        <w:rPr>
          <w:rFonts w:ascii="Calibri" w:eastAsia="MS Mincho" w:hAnsi="Calibri" w:cs="Arial"/>
          <w:b/>
          <w:i/>
          <w:sz w:val="24"/>
          <w:szCs w:val="24"/>
        </w:rPr>
        <w:t xml:space="preserve">   251</w:t>
      </w:r>
      <w:r w:rsidRPr="00EE6605">
        <w:rPr>
          <w:rFonts w:ascii="Calibri" w:eastAsia="MS Mincho" w:hAnsi="Calibri" w:cs="Arial"/>
          <w:sz w:val="24"/>
          <w:szCs w:val="24"/>
        </w:rPr>
        <w:t>","People aged 16-74: Economically active: Full-time student"</w:t>
      </w:r>
    </w:p>
    <w:p w:rsidR="00567D99" w:rsidRPr="00EE6605" w:rsidRDefault="00567D99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>
        <w:rPr>
          <w:rFonts w:ascii="Calibri" w:eastAsia="MS Mincho" w:hAnsi="Calibri" w:cs="Arial"/>
          <w:sz w:val="24"/>
          <w:szCs w:val="24"/>
        </w:rPr>
        <w:t>(Hint select by person Age/economically active)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MS Mincho" w:hAnsi="Calibri" w:cs="Times New Roman"/>
          <w:b/>
          <w:bCs/>
          <w:sz w:val="26"/>
          <w:szCs w:val="24"/>
        </w:rPr>
      </w:pPr>
      <w:r w:rsidRPr="00EE6605">
        <w:rPr>
          <w:rFonts w:ascii="Calibri" w:eastAsia="MS Mincho" w:hAnsi="Calibri" w:cs="Times New Roman"/>
          <w:b/>
          <w:bCs/>
          <w:sz w:val="26"/>
          <w:szCs w:val="24"/>
        </w:rPr>
        <w:t>Owner Occupancy: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F2347</w:t>
      </w:r>
      <w:r w:rsidRPr="00EE6605">
        <w:rPr>
          <w:rFonts w:ascii="Calibri" w:eastAsia="MS Mincho" w:hAnsi="Calibri" w:cs="Arial"/>
          <w:sz w:val="24"/>
          <w:szCs w:val="24"/>
        </w:rPr>
        <w:t>","All households"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F2351</w:t>
      </w:r>
      <w:r w:rsidRPr="00EE6605">
        <w:rPr>
          <w:rFonts w:ascii="Calibri" w:eastAsia="MS Mincho" w:hAnsi="Calibri" w:cs="Arial"/>
          <w:sz w:val="24"/>
          <w:szCs w:val="24"/>
        </w:rPr>
        <w:t>","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Households:Owner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 xml:space="preserve"> occupied: Owns outright"</w:t>
      </w:r>
    </w:p>
    <w:p w:rsid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F2353</w:t>
      </w:r>
      <w:r w:rsidRPr="00EE6605">
        <w:rPr>
          <w:rFonts w:ascii="Calibri" w:eastAsia="MS Mincho" w:hAnsi="Calibri" w:cs="Arial"/>
          <w:sz w:val="24"/>
          <w:szCs w:val="24"/>
        </w:rPr>
        <w:t>","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Households:Owner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 xml:space="preserve"> occupied: Owns with a mortgage or loan"</w:t>
      </w:r>
    </w:p>
    <w:p w:rsidR="00567D99" w:rsidRPr="00EE6605" w:rsidRDefault="00567D99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>
        <w:rPr>
          <w:rFonts w:ascii="Calibri" w:eastAsia="MS Mincho" w:hAnsi="Calibri" w:cs="Arial"/>
          <w:sz w:val="24"/>
          <w:szCs w:val="24"/>
        </w:rPr>
        <w:t>(Hint select by household then tenure)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MS Mincho" w:hAnsi="Calibri" w:cs="Times New Roman"/>
          <w:b/>
          <w:bCs/>
          <w:sz w:val="26"/>
          <w:szCs w:val="24"/>
        </w:rPr>
      </w:pPr>
      <w:r w:rsidRPr="00EE6605">
        <w:rPr>
          <w:rFonts w:ascii="Calibri" w:eastAsia="MS Mincho" w:hAnsi="Calibri" w:cs="Times New Roman"/>
          <w:b/>
          <w:bCs/>
          <w:sz w:val="26"/>
          <w:szCs w:val="24"/>
        </w:rPr>
        <w:t>No Car: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F989</w:t>
      </w:r>
      <w:r w:rsidRPr="00EE6605">
        <w:rPr>
          <w:rFonts w:ascii="Calibri" w:eastAsia="MS Mincho" w:hAnsi="Calibri" w:cs="Arial"/>
          <w:sz w:val="24"/>
          <w:szCs w:val="24"/>
        </w:rPr>
        <w:t>","All households"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</w:t>
      </w:r>
      <w:r w:rsidRPr="00EE6605">
        <w:rPr>
          <w:rFonts w:ascii="Calibri" w:eastAsia="MS Mincho" w:hAnsi="Calibri" w:cs="Arial"/>
          <w:b/>
          <w:i/>
          <w:sz w:val="24"/>
          <w:szCs w:val="24"/>
        </w:rPr>
        <w:t>F991</w:t>
      </w:r>
      <w:r w:rsidRPr="00EE6605">
        <w:rPr>
          <w:rFonts w:ascii="Calibri" w:eastAsia="MS Mincho" w:hAnsi="Calibri" w:cs="Arial"/>
          <w:sz w:val="24"/>
          <w:szCs w:val="24"/>
        </w:rPr>
        <w:t>","Households (number of cars or vans): None"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</w:p>
    <w:p w:rsidR="00EE6605" w:rsidRPr="00EE6605" w:rsidRDefault="00EE6605" w:rsidP="00EE6605">
      <w:pPr>
        <w:keepNext/>
        <w:spacing w:before="240" w:after="60" w:line="240" w:lineRule="auto"/>
        <w:outlineLvl w:val="1"/>
        <w:rPr>
          <w:rFonts w:ascii="Calibri" w:eastAsia="MS Mincho" w:hAnsi="Calibri" w:cs="Times New Roman"/>
          <w:b/>
          <w:bCs/>
          <w:i/>
          <w:iCs/>
          <w:sz w:val="28"/>
          <w:szCs w:val="24"/>
        </w:rPr>
      </w:pPr>
      <w:r w:rsidRPr="00EE6605">
        <w:rPr>
          <w:rFonts w:ascii="Calibri" w:eastAsia="MS Mincho" w:hAnsi="Calibri" w:cs="Times New Roman"/>
          <w:b/>
          <w:bCs/>
          <w:i/>
          <w:iCs/>
          <w:sz w:val="28"/>
          <w:szCs w:val="24"/>
        </w:rPr>
        <w:t>Calculation: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MS Mincho" w:hAnsi="Calibri" w:cs="Times New Roman"/>
          <w:b/>
          <w:bCs/>
          <w:sz w:val="26"/>
          <w:szCs w:val="24"/>
        </w:rPr>
      </w:pPr>
      <w:r w:rsidRPr="00EE6605">
        <w:rPr>
          <w:rFonts w:ascii="Calibri" w:eastAsia="MS Mincho" w:hAnsi="Calibri" w:cs="Times New Roman"/>
          <w:b/>
          <w:bCs/>
          <w:sz w:val="26"/>
          <w:szCs w:val="24"/>
        </w:rPr>
        <w:t>Stage 1: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b/>
          <w:bCs/>
          <w:sz w:val="24"/>
          <w:szCs w:val="24"/>
        </w:rPr>
        <w:t>%Overcrowding</w:t>
      </w:r>
      <w:r w:rsidRPr="00EE6605">
        <w:rPr>
          <w:rFonts w:ascii="Calibri" w:eastAsia="MS Mincho" w:hAnsi="Calibri" w:cs="Arial"/>
          <w:sz w:val="24"/>
          <w:szCs w:val="24"/>
        </w:rPr>
        <w:t xml:space="preserve"> 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=(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>"(F2</w:t>
      </w:r>
      <w:r w:rsidR="00FA2B44">
        <w:rPr>
          <w:rFonts w:ascii="Calibri" w:eastAsia="MS Mincho" w:hAnsi="Calibri" w:cs="Arial"/>
          <w:sz w:val="24"/>
          <w:szCs w:val="24"/>
        </w:rPr>
        <w:t>158</w:t>
      </w:r>
      <w:r w:rsidRPr="00EE6605">
        <w:rPr>
          <w:rFonts w:ascii="Calibri" w:eastAsia="MS Mincho" w:hAnsi="Calibri" w:cs="Arial"/>
          <w:sz w:val="24"/>
          <w:szCs w:val="24"/>
        </w:rPr>
        <w:t xml:space="preserve"> + F2</w:t>
      </w:r>
      <w:r w:rsidR="00FA2B44">
        <w:rPr>
          <w:rFonts w:ascii="Calibri" w:eastAsia="MS Mincho" w:hAnsi="Calibri" w:cs="Arial"/>
          <w:sz w:val="24"/>
          <w:szCs w:val="24"/>
        </w:rPr>
        <w:t>16</w:t>
      </w:r>
      <w:r w:rsidR="00824437">
        <w:rPr>
          <w:rFonts w:ascii="Calibri" w:eastAsia="MS Mincho" w:hAnsi="Calibri" w:cs="Arial"/>
          <w:sz w:val="24"/>
          <w:szCs w:val="24"/>
        </w:rPr>
        <w:t>3</w:t>
      </w:r>
      <w:bookmarkStart w:id="0" w:name="_GoBack"/>
      <w:bookmarkEnd w:id="0"/>
      <w:r w:rsidRPr="00EE6605">
        <w:rPr>
          <w:rFonts w:ascii="Calibri" w:eastAsia="MS Mincho" w:hAnsi="Calibri" w:cs="Arial"/>
          <w:sz w:val="24"/>
          <w:szCs w:val="24"/>
        </w:rPr>
        <w:t>)","Households with an occupancy rating of -1 or less*"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 xml:space="preserve"> / F</w:t>
      </w:r>
      <w:r w:rsidR="00FA2B44">
        <w:rPr>
          <w:rFonts w:ascii="Calibri" w:eastAsia="MS Mincho" w:hAnsi="Calibri" w:cs="Arial"/>
          <w:sz w:val="24"/>
          <w:szCs w:val="24"/>
        </w:rPr>
        <w:t>2159</w:t>
      </w:r>
      <w:r w:rsidRPr="00EE6605">
        <w:rPr>
          <w:rFonts w:ascii="Calibri" w:eastAsia="MS Mincho" w:hAnsi="Calibri" w:cs="Arial"/>
          <w:sz w:val="24"/>
          <w:szCs w:val="24"/>
        </w:rPr>
        <w:t>","All households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")*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>100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b/>
          <w:bCs/>
          <w:sz w:val="24"/>
          <w:szCs w:val="24"/>
        </w:rPr>
        <w:lastRenderedPageBreak/>
        <w:t xml:space="preserve">% Unemployed </w:t>
      </w:r>
      <w:r w:rsidRPr="00EE6605">
        <w:rPr>
          <w:rFonts w:ascii="Calibri" w:eastAsia="MS Mincho" w:hAnsi="Calibri" w:cs="Arial"/>
          <w:sz w:val="24"/>
          <w:szCs w:val="24"/>
        </w:rPr>
        <w:t>=( “F248","People aged 16-74: Economically active: Unemployed"</w:t>
      </w:r>
      <w:r w:rsidRPr="00EE6605">
        <w:rPr>
          <w:rFonts w:ascii="Calibri" w:eastAsia="MS Mincho" w:hAnsi="Calibri" w:cs="Arial"/>
          <w:b/>
          <w:bCs/>
          <w:sz w:val="24"/>
          <w:szCs w:val="24"/>
        </w:rPr>
        <w:t xml:space="preserve">/ </w:t>
      </w:r>
      <w:r w:rsidRPr="00EE6605">
        <w:rPr>
          <w:rFonts w:ascii="Calibri" w:eastAsia="MS Mincho" w:hAnsi="Calibri" w:cs="Arial"/>
          <w:sz w:val="24"/>
          <w:szCs w:val="24"/>
        </w:rPr>
        <w:t>sum("F256","People aged 16-74: Economically active: Employees Part-time*","F260","People aged 16-74: Economically active: Employees Full-time*","(F557 + F559)","People aged 16-74: Economically active: Self - employed","F248","People aged 16-74: Economically active: Unemployed","F267","People aged 16-74: Economically active: Full-time student"))*100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b/>
          <w:bCs/>
          <w:sz w:val="24"/>
          <w:szCs w:val="24"/>
        </w:rPr>
        <w:t xml:space="preserve">%Not Owner </w:t>
      </w:r>
      <w:proofErr w:type="spellStart"/>
      <w:r w:rsidRPr="00EE6605">
        <w:rPr>
          <w:rFonts w:ascii="Calibri" w:eastAsia="MS Mincho" w:hAnsi="Calibri" w:cs="Arial"/>
          <w:b/>
          <w:bCs/>
          <w:sz w:val="24"/>
          <w:szCs w:val="24"/>
        </w:rPr>
        <w:t>Occ</w:t>
      </w:r>
      <w:proofErr w:type="spellEnd"/>
      <w:r w:rsidRPr="00EE6605">
        <w:rPr>
          <w:rFonts w:ascii="Calibri" w:eastAsia="MS Mincho" w:hAnsi="Calibri" w:cs="Arial"/>
          <w:b/>
          <w:bCs/>
          <w:sz w:val="24"/>
          <w:szCs w:val="24"/>
        </w:rPr>
        <w:t xml:space="preserve"> (</w:t>
      </w:r>
      <w:proofErr w:type="spellStart"/>
      <w:r w:rsidRPr="00EE6605">
        <w:rPr>
          <w:rFonts w:ascii="Calibri" w:eastAsia="MS Mincho" w:hAnsi="Calibri" w:cs="Arial"/>
          <w:b/>
          <w:bCs/>
          <w:sz w:val="24"/>
          <w:szCs w:val="24"/>
        </w:rPr>
        <w:t>non h</w:t>
      </w:r>
      <w:r w:rsidR="00FE53FC">
        <w:rPr>
          <w:rFonts w:ascii="Calibri" w:eastAsia="MS Mincho" w:hAnsi="Calibri" w:cs="Arial"/>
          <w:b/>
          <w:bCs/>
          <w:sz w:val="24"/>
          <w:szCs w:val="24"/>
        </w:rPr>
        <w:t>o</w:t>
      </w:r>
      <w:r w:rsidRPr="00EE6605">
        <w:rPr>
          <w:rFonts w:ascii="Calibri" w:eastAsia="MS Mincho" w:hAnsi="Calibri" w:cs="Arial"/>
          <w:b/>
          <w:bCs/>
          <w:sz w:val="24"/>
          <w:szCs w:val="24"/>
        </w:rPr>
        <w:t>me</w:t>
      </w:r>
      <w:proofErr w:type="spellEnd"/>
      <w:r w:rsidRPr="00EE6605">
        <w:rPr>
          <w:rFonts w:ascii="Calibri" w:eastAsia="MS Mincho" w:hAnsi="Calibri" w:cs="Arial"/>
          <w:b/>
          <w:bCs/>
          <w:sz w:val="24"/>
          <w:szCs w:val="24"/>
        </w:rPr>
        <w:t xml:space="preserve"> owners)</w:t>
      </w:r>
      <w:r w:rsidRPr="00EE6605">
        <w:rPr>
          <w:rFonts w:ascii="Calibri" w:eastAsia="MS Mincho" w:hAnsi="Calibri" w:cs="Arial"/>
          <w:sz w:val="24"/>
          <w:szCs w:val="24"/>
        </w:rPr>
        <w:t xml:space="preserve"> = 100 – (("F2351","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Households:Owner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 xml:space="preserve"> occupied: Owns outright" + 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sz w:val="24"/>
          <w:szCs w:val="24"/>
        </w:rPr>
        <w:t>"F2353","</w:t>
      </w:r>
      <w:proofErr w:type="gramStart"/>
      <w:r w:rsidRPr="00EE6605">
        <w:rPr>
          <w:rFonts w:ascii="Calibri" w:eastAsia="MS Mincho" w:hAnsi="Calibri" w:cs="Arial"/>
          <w:sz w:val="24"/>
          <w:szCs w:val="24"/>
        </w:rPr>
        <w:t>Households:Owner</w:t>
      </w:r>
      <w:proofErr w:type="gramEnd"/>
      <w:r w:rsidRPr="00EE6605">
        <w:rPr>
          <w:rFonts w:ascii="Calibri" w:eastAsia="MS Mincho" w:hAnsi="Calibri" w:cs="Arial"/>
          <w:sz w:val="24"/>
          <w:szCs w:val="24"/>
        </w:rPr>
        <w:t xml:space="preserve"> occupied: Owns with a mortgage or loan"/ F2347","All households")*100)</w:t>
      </w: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MS Mincho" w:hAnsi="Calibri" w:cs="Arial"/>
          <w:sz w:val="24"/>
          <w:szCs w:val="24"/>
        </w:rPr>
      </w:pPr>
      <w:r w:rsidRPr="00EE6605">
        <w:rPr>
          <w:rFonts w:ascii="Calibri" w:eastAsia="MS Mincho" w:hAnsi="Calibri" w:cs="Arial"/>
          <w:b/>
          <w:bCs/>
          <w:sz w:val="24"/>
          <w:szCs w:val="24"/>
        </w:rPr>
        <w:t>%</w:t>
      </w:r>
      <w:proofErr w:type="spellStart"/>
      <w:r w:rsidRPr="00EE6605">
        <w:rPr>
          <w:rFonts w:ascii="Calibri" w:eastAsia="MS Mincho" w:hAnsi="Calibri" w:cs="Arial"/>
          <w:b/>
          <w:bCs/>
          <w:sz w:val="24"/>
          <w:szCs w:val="24"/>
        </w:rPr>
        <w:t>NoCar</w:t>
      </w:r>
      <w:proofErr w:type="spellEnd"/>
      <w:r w:rsidRPr="00EE6605">
        <w:rPr>
          <w:rFonts w:ascii="Calibri" w:eastAsia="MS Mincho" w:hAnsi="Calibri" w:cs="Arial"/>
          <w:sz w:val="24"/>
          <w:szCs w:val="24"/>
        </w:rPr>
        <w:t xml:space="preserve"> = ("F991","Households (number of cars or vans): None"/"F989","All households")*100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Times New Roman" w:hAnsi="Calibri" w:cs="Times New Roman"/>
          <w:b/>
          <w:bCs/>
          <w:sz w:val="26"/>
          <w:szCs w:val="24"/>
        </w:rPr>
      </w:pPr>
      <w:r w:rsidRPr="00EE6605">
        <w:rPr>
          <w:rFonts w:ascii="Calibri" w:eastAsia="Times New Roman" w:hAnsi="Calibri" w:cs="Times New Roman"/>
          <w:b/>
          <w:bCs/>
          <w:sz w:val="26"/>
          <w:szCs w:val="24"/>
        </w:rPr>
        <w:t>Stage 2: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Var1 =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Log(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%overcrowding +1)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Var2 =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Log(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%unemployed +1)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>Var3 = %not Owner Occupancy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>Var4 = %</w:t>
      </w:r>
      <w:proofErr w:type="spellStart"/>
      <w:r w:rsidRPr="00EE6605">
        <w:rPr>
          <w:rFonts w:ascii="Calibri" w:eastAsia="Times New Roman" w:hAnsi="Calibri" w:cs="Times New Roman"/>
          <w:sz w:val="24"/>
          <w:szCs w:val="24"/>
        </w:rPr>
        <w:t>NoCar</w:t>
      </w:r>
      <w:proofErr w:type="spellEnd"/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Times New Roman" w:hAnsi="Calibri" w:cs="Times New Roman"/>
          <w:b/>
          <w:bCs/>
          <w:sz w:val="26"/>
          <w:szCs w:val="24"/>
        </w:rPr>
      </w:pPr>
      <w:r w:rsidRPr="00EE6605">
        <w:rPr>
          <w:rFonts w:ascii="Calibri" w:eastAsia="Times New Roman" w:hAnsi="Calibri" w:cs="Times New Roman"/>
          <w:b/>
          <w:bCs/>
          <w:sz w:val="26"/>
          <w:szCs w:val="24"/>
        </w:rPr>
        <w:t>Stage 3: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Zscore1 = (Var1 –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Mean(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Var1))/S.D.(Var1)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Zscore2 = (Var2 –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Mean(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Var2))/S.D.(Var2)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Zscore3 = (Var3 –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Mean(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Var3))/S.D.(Var3)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Zscore4 = (Var4 –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Mean(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Var4))/S.D.(Var4)</w:t>
      </w:r>
    </w:p>
    <w:p w:rsidR="00EE6605" w:rsidRPr="00EE6605" w:rsidRDefault="00EE6605" w:rsidP="00EE6605">
      <w:pPr>
        <w:keepNext/>
        <w:spacing w:before="240" w:after="60" w:line="240" w:lineRule="auto"/>
        <w:outlineLvl w:val="2"/>
        <w:rPr>
          <w:rFonts w:ascii="Calibri" w:eastAsia="Times New Roman" w:hAnsi="Calibri" w:cs="Times New Roman"/>
          <w:b/>
          <w:bCs/>
          <w:sz w:val="26"/>
          <w:szCs w:val="24"/>
        </w:rPr>
      </w:pPr>
      <w:r w:rsidRPr="00EE6605">
        <w:rPr>
          <w:rFonts w:ascii="Calibri" w:eastAsia="Times New Roman" w:hAnsi="Calibri" w:cs="Times New Roman"/>
          <w:b/>
          <w:bCs/>
          <w:sz w:val="26"/>
          <w:szCs w:val="24"/>
        </w:rPr>
        <w:t>Stage 4: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Sum(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Zscore1 :Zscore4) = Townsend Index</w:t>
      </w:r>
    </w:p>
    <w:p w:rsidR="00EE6605" w:rsidRPr="00EE6605" w:rsidRDefault="00EE6605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EE6605" w:rsidRDefault="00EE6605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6915FB" w:rsidRPr="00EE6605" w:rsidRDefault="006915FB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EE6605" w:rsidRPr="00EE6605" w:rsidRDefault="00EE6605" w:rsidP="00EE6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u w:val="single"/>
        </w:rPr>
      </w:pPr>
      <w:r w:rsidRPr="00EE6605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New Methods to calculate the Townsend index of deprivation.</w:t>
      </w:r>
    </w:p>
    <w:p w:rsidR="00EE6605" w:rsidRPr="00EE6605" w:rsidRDefault="00EE6605" w:rsidP="00EE6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u w:val="single"/>
        </w:rPr>
      </w:pPr>
    </w:p>
    <w:p w:rsidR="00EE6605" w:rsidRPr="00EE6605" w:rsidRDefault="00EE6605" w:rsidP="00EE6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u w:val="single"/>
        </w:rPr>
      </w:pPr>
    </w:p>
    <w:p w:rsidR="00E16C43" w:rsidRDefault="00EE6605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 xml:space="preserve">The UK data service has been updated and we now use </w:t>
      </w:r>
      <w:r w:rsidRPr="00EE6605">
        <w:rPr>
          <w:rFonts w:ascii="Calibri" w:eastAsia="Times New Roman" w:hAnsi="Calibri" w:cs="Times New Roman"/>
          <w:sz w:val="28"/>
          <w:szCs w:val="24"/>
        </w:rPr>
        <w:t>INFUSE</w:t>
      </w:r>
      <w:r w:rsidRPr="00EE6605">
        <w:rPr>
          <w:rFonts w:ascii="Calibri" w:eastAsia="Times New Roman" w:hAnsi="Calibri" w:cs="Times New Roman"/>
          <w:sz w:val="24"/>
          <w:szCs w:val="24"/>
        </w:rPr>
        <w:t xml:space="preserve"> to access the 2011 census data. If you take time to explore the si</w:t>
      </w:r>
      <w:r w:rsidR="006915FB">
        <w:rPr>
          <w:rFonts w:ascii="Calibri" w:eastAsia="Times New Roman" w:hAnsi="Calibri" w:cs="Times New Roman"/>
          <w:sz w:val="24"/>
          <w:szCs w:val="24"/>
        </w:rPr>
        <w:t>t</w:t>
      </w:r>
      <w:r w:rsidRPr="00EE6605">
        <w:rPr>
          <w:rFonts w:ascii="Calibri" w:eastAsia="Times New Roman" w:hAnsi="Calibri" w:cs="Times New Roman"/>
          <w:sz w:val="24"/>
          <w:szCs w:val="24"/>
        </w:rPr>
        <w:t>e you will notice that it is a work in progress but you do have access to lots of geo-referenced data.</w:t>
      </w:r>
    </w:p>
    <w:p w:rsidR="00E16C43" w:rsidRDefault="00E16C43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16C43" w:rsidRPr="00EE6605" w:rsidRDefault="00E16C43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>To get</w:t>
      </w:r>
      <w:r>
        <w:rPr>
          <w:rFonts w:ascii="Calibri" w:eastAsia="Times New Roman" w:hAnsi="Calibri" w:cs="Times New Roman"/>
          <w:sz w:val="24"/>
          <w:szCs w:val="24"/>
        </w:rPr>
        <w:t xml:space="preserve"> access to </w:t>
      </w:r>
      <w:r w:rsidRPr="00EE6605">
        <w:rPr>
          <w:rFonts w:ascii="Calibri" w:eastAsia="Times New Roman" w:hAnsi="Calibri" w:cs="Times New Roman"/>
          <w:sz w:val="24"/>
          <w:szCs w:val="24"/>
        </w:rPr>
        <w:t xml:space="preserve">the data we need to go to the </w:t>
      </w:r>
      <w:r>
        <w:rPr>
          <w:rFonts w:ascii="Calibri" w:eastAsia="Times New Roman" w:hAnsi="Calibri" w:cs="Times New Roman"/>
          <w:sz w:val="24"/>
          <w:szCs w:val="24"/>
        </w:rPr>
        <w:t>I</w:t>
      </w:r>
      <w:r w:rsidRPr="00EE6605">
        <w:rPr>
          <w:rFonts w:ascii="Calibri" w:eastAsia="Times New Roman" w:hAnsi="Calibri" w:cs="Times New Roman"/>
          <w:sz w:val="24"/>
          <w:szCs w:val="24"/>
        </w:rPr>
        <w:t>nfuse website which</w:t>
      </w:r>
      <w:r>
        <w:rPr>
          <w:rFonts w:ascii="Calibri" w:eastAsia="Times New Roman" w:hAnsi="Calibri" w:cs="Times New Roman"/>
          <w:sz w:val="24"/>
          <w:szCs w:val="24"/>
        </w:rPr>
        <w:t xml:space="preserve"> is found</w:t>
      </w:r>
      <w:r w:rsidRPr="00EE6605">
        <w:rPr>
          <w:rFonts w:ascii="Calibri" w:eastAsia="Times New Roman" w:hAnsi="Calibri" w:cs="Times New Roman"/>
          <w:sz w:val="24"/>
          <w:szCs w:val="24"/>
        </w:rPr>
        <w:t xml:space="preserve"> in the aggregate data section of the UK data services.</w:t>
      </w:r>
    </w:p>
    <w:p w:rsid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FC97A" wp14:editId="0691224B">
                <wp:simplePos x="0" y="0"/>
                <wp:positionH relativeFrom="column">
                  <wp:posOffset>1982419</wp:posOffset>
                </wp:positionH>
                <wp:positionV relativeFrom="paragraph">
                  <wp:posOffset>571881</wp:posOffset>
                </wp:positionV>
                <wp:extent cx="3043123" cy="987552"/>
                <wp:effectExtent l="38100" t="0" r="24130" b="793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3123" cy="98755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71E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56.1pt;margin-top:45.05pt;width:239.6pt;height:77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</w:p>
    <w:p w:rsidR="00E16C43" w:rsidRDefault="00E16C43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At this point you need to choose Census Support you will then be prompted to login through the library and you Athens account in the usual way.</w:t>
      </w:r>
    </w:p>
    <w:p w:rsidR="00E16C43" w:rsidRDefault="00E16C43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3525926</wp:posOffset>
                </wp:positionH>
                <wp:positionV relativeFrom="paragraph">
                  <wp:posOffset>349198</wp:posOffset>
                </wp:positionV>
                <wp:extent cx="2018996" cy="980237"/>
                <wp:effectExtent l="19050" t="0" r="19685" b="6794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8996" cy="98023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82A08C" id="Straight Arrow Connector 11" o:spid="_x0000_s1026" type="#_x0000_t32" style="position:absolute;margin-left:277.65pt;margin-top:27.5pt;width:159pt;height:77.2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79787CE" wp14:editId="0C24EE88">
            <wp:extent cx="3839833" cy="17556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930" t="7917" r="-767" b="20800"/>
                    <a:stretch/>
                  </pic:blipFill>
                  <pic:spPr bwMode="auto">
                    <a:xfrm>
                      <a:off x="0" y="0"/>
                      <a:ext cx="3848189" cy="1759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</w:rPr>
      </w:pPr>
    </w:p>
    <w:p w:rsidR="00E16C43" w:rsidRDefault="00E16C43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The Census Support window will then give you access to Aggregate data and Boundary (map) data. Look and the </w:t>
      </w:r>
      <w:proofErr w:type="gramStart"/>
      <w:r>
        <w:rPr>
          <w:rFonts w:ascii="Calibri" w:eastAsia="Times New Roman" w:hAnsi="Calibri" w:cs="Times New Roman"/>
          <w:sz w:val="24"/>
          <w:szCs w:val="24"/>
        </w:rPr>
        <w:t>right hand</w:t>
      </w:r>
      <w:proofErr w:type="gramEnd"/>
      <w:r>
        <w:rPr>
          <w:rFonts w:ascii="Calibri" w:eastAsia="Times New Roman" w:hAnsi="Calibri" w:cs="Times New Roman"/>
          <w:sz w:val="24"/>
          <w:szCs w:val="24"/>
        </w:rPr>
        <w:t xml:space="preserve"> side of the screen for the quick access tabs.</w:t>
      </w: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3C3026" w:rsidRDefault="003C3026" w:rsidP="00E16C4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6915FB" w:rsidRDefault="006915FB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6915FB" w:rsidRDefault="006915FB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6915FB">
        <w:rPr>
          <w:rFonts w:ascii="Calibri" w:eastAsia="Times New Roman" w:hAnsi="Calibri" w:cs="Times New Roman"/>
          <w:sz w:val="24"/>
          <w:szCs w:val="24"/>
        </w:rPr>
        <w:t xml:space="preserve">This is an example of a full set of statistics that will allow for the calculation of the </w:t>
      </w:r>
      <w:r>
        <w:rPr>
          <w:rFonts w:ascii="Calibri" w:eastAsia="Times New Roman" w:hAnsi="Calibri" w:cs="Times New Roman"/>
          <w:sz w:val="24"/>
          <w:szCs w:val="24"/>
        </w:rPr>
        <w:t>T</w:t>
      </w:r>
      <w:r w:rsidRPr="006915FB">
        <w:rPr>
          <w:rFonts w:ascii="Calibri" w:eastAsia="Times New Roman" w:hAnsi="Calibri" w:cs="Times New Roman"/>
          <w:sz w:val="24"/>
          <w:szCs w:val="24"/>
        </w:rPr>
        <w:t>ownsend index for Swansea, split into 780 wards.</w:t>
      </w:r>
    </w:p>
    <w:p w:rsidR="006915FB" w:rsidRPr="00EE6605" w:rsidRDefault="006915FB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605" w:rsidRPr="00EE6605" w:rsidRDefault="004978AA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288264D4" wp14:editId="76C3BA5B">
            <wp:extent cx="5257800" cy="2895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4114" r="8251" b="10089"/>
                    <a:stretch/>
                  </pic:blipFill>
                  <pic:spPr bwMode="auto">
                    <a:xfrm>
                      <a:off x="0" y="0"/>
                      <a:ext cx="5258582" cy="2896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eastAsia="Times New Roman" w:cs="Times New Roman"/>
          <w:noProof/>
          <w:sz w:val="24"/>
          <w:szCs w:val="24"/>
          <w:lang w:eastAsia="en-GB"/>
        </w:rPr>
      </w:pPr>
      <w:r w:rsidRPr="00EE6605">
        <w:rPr>
          <w:rFonts w:eastAsia="Times New Roman" w:cs="Times New Roman"/>
          <w:noProof/>
          <w:sz w:val="24"/>
          <w:szCs w:val="24"/>
          <w:lang w:eastAsia="en-GB"/>
        </w:rPr>
        <w:t xml:space="preserve">The data is downloaded </w:t>
      </w:r>
      <w:r w:rsidRPr="006915FB">
        <w:rPr>
          <w:rFonts w:eastAsia="Times New Roman" w:cs="Times New Roman"/>
          <w:noProof/>
          <w:sz w:val="24"/>
          <w:szCs w:val="24"/>
          <w:lang w:eastAsia="en-GB"/>
        </w:rPr>
        <w:t>in</w:t>
      </w:r>
      <w:r w:rsidRPr="00EE6605">
        <w:rPr>
          <w:rFonts w:eastAsia="Times New Roman" w:cs="Times New Roman"/>
          <w:noProof/>
          <w:sz w:val="24"/>
          <w:szCs w:val="24"/>
          <w:lang w:eastAsia="en-GB"/>
        </w:rPr>
        <w:t xml:space="preserve"> excel forma</w:t>
      </w:r>
      <w:r w:rsidRPr="006915FB">
        <w:rPr>
          <w:rFonts w:eastAsia="Times New Roman" w:cs="Times New Roman"/>
          <w:noProof/>
          <w:sz w:val="24"/>
          <w:szCs w:val="24"/>
          <w:lang w:eastAsia="en-GB"/>
        </w:rPr>
        <w:t>t</w:t>
      </w:r>
      <w:r w:rsidRPr="00EE6605">
        <w:rPr>
          <w:rFonts w:eastAsia="Times New Roman" w:cs="Times New Roman"/>
          <w:noProof/>
          <w:sz w:val="24"/>
          <w:szCs w:val="24"/>
          <w:lang w:eastAsia="en-GB"/>
        </w:rPr>
        <w:t xml:space="preserve"> and the geo-code or geo-label can be used to directly link the data to the map in MapInfo. Once you have geocoded the data acro</w:t>
      </w:r>
      <w:r w:rsidRPr="006915FB">
        <w:rPr>
          <w:rFonts w:eastAsia="Times New Roman" w:cs="Times New Roman"/>
          <w:noProof/>
          <w:sz w:val="24"/>
          <w:szCs w:val="24"/>
          <w:lang w:eastAsia="en-GB"/>
        </w:rPr>
        <w:t>s</w:t>
      </w:r>
      <w:r w:rsidRPr="00EE6605">
        <w:rPr>
          <w:rFonts w:eastAsia="Times New Roman" w:cs="Times New Roman"/>
          <w:noProof/>
          <w:sz w:val="24"/>
          <w:szCs w:val="24"/>
          <w:lang w:eastAsia="en-GB"/>
        </w:rPr>
        <w:t>s you can build thematic maps and look for data correlation betw</w:t>
      </w:r>
      <w:r w:rsidRPr="006915FB">
        <w:rPr>
          <w:rFonts w:eastAsia="Times New Roman" w:cs="Times New Roman"/>
          <w:noProof/>
          <w:sz w:val="24"/>
          <w:szCs w:val="24"/>
          <w:lang w:eastAsia="en-GB"/>
        </w:rPr>
        <w:t>ee</w:t>
      </w:r>
      <w:r w:rsidRPr="00EE6605">
        <w:rPr>
          <w:rFonts w:eastAsia="Times New Roman" w:cs="Times New Roman"/>
          <w:noProof/>
          <w:sz w:val="24"/>
          <w:szCs w:val="24"/>
          <w:lang w:eastAsia="en-GB"/>
        </w:rPr>
        <w:t>n</w:t>
      </w:r>
      <w:r w:rsidR="006915FB">
        <w:rPr>
          <w:rFonts w:eastAsia="Times New Roman" w:cs="Times New Roman"/>
          <w:noProof/>
          <w:sz w:val="24"/>
          <w:szCs w:val="24"/>
          <w:lang w:eastAsia="en-GB"/>
        </w:rPr>
        <w:t xml:space="preserve"> </w:t>
      </w:r>
      <w:r w:rsidRPr="00EE6605">
        <w:rPr>
          <w:rFonts w:eastAsia="Times New Roman" w:cs="Times New Roman"/>
          <w:noProof/>
          <w:sz w:val="24"/>
          <w:szCs w:val="24"/>
          <w:lang w:eastAsia="en-GB"/>
        </w:rPr>
        <w:t xml:space="preserve"> layers.</w:t>
      </w: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E6605">
        <w:rPr>
          <w:rFonts w:ascii="Calibri" w:eastAsia="Times New Roman" w:hAnsi="Calibri" w:cs="Times New Roman"/>
          <w:sz w:val="24"/>
          <w:szCs w:val="24"/>
        </w:rPr>
        <w:t>The page</w:t>
      </w:r>
      <w:r w:rsidR="004978AA">
        <w:rPr>
          <w:rFonts w:ascii="Calibri" w:eastAsia="Times New Roman" w:hAnsi="Calibri" w:cs="Times New Roman"/>
          <w:sz w:val="24"/>
          <w:szCs w:val="24"/>
        </w:rPr>
        <w:t>s</w:t>
      </w:r>
      <w:r w:rsidRPr="00EE6605">
        <w:rPr>
          <w:rFonts w:ascii="Calibri" w:eastAsia="Times New Roman" w:hAnsi="Calibri" w:cs="Times New Roman"/>
          <w:sz w:val="24"/>
          <w:szCs w:val="24"/>
        </w:rPr>
        <w:t xml:space="preserve"> will show </w:t>
      </w:r>
      <w:r w:rsidR="004978AA">
        <w:rPr>
          <w:rFonts w:ascii="Calibri" w:eastAsia="Times New Roman" w:hAnsi="Calibri" w:cs="Times New Roman"/>
          <w:sz w:val="24"/>
          <w:szCs w:val="24"/>
        </w:rPr>
        <w:t>300+</w:t>
      </w:r>
      <w:r w:rsidRPr="00EE6605">
        <w:rPr>
          <w:rFonts w:ascii="Calibri" w:eastAsia="Times New Roman" w:hAnsi="Calibri" w:cs="Times New Roman"/>
          <w:sz w:val="24"/>
          <w:szCs w:val="24"/>
        </w:rPr>
        <w:t xml:space="preserve"> topic combinations you have to select topics and information specific categories to filter down your selection. The page looks like </w:t>
      </w:r>
      <w:proofErr w:type="gramStart"/>
      <w:r w:rsidRPr="00EE6605">
        <w:rPr>
          <w:rFonts w:ascii="Calibri" w:eastAsia="Times New Roman" w:hAnsi="Calibri" w:cs="Times New Roman"/>
          <w:sz w:val="24"/>
          <w:szCs w:val="24"/>
        </w:rPr>
        <w:t>this :</w:t>
      </w:r>
      <w:proofErr w:type="gramEnd"/>
      <w:r w:rsidRPr="00EE6605">
        <w:rPr>
          <w:rFonts w:ascii="Calibri" w:eastAsia="Times New Roman" w:hAnsi="Calibri" w:cs="Times New Roman"/>
          <w:sz w:val="24"/>
          <w:szCs w:val="24"/>
        </w:rPr>
        <w:t>-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280030" cy="3752491"/>
            <wp:effectExtent l="0" t="0" r="698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384" cy="375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  <w:r w:rsidRPr="00EE6605">
        <w:rPr>
          <w:rFonts w:ascii="Calibri" w:eastAsia="Times New Roman" w:hAnsi="Calibri" w:cs="Times New Roman"/>
          <w:noProof/>
          <w:sz w:val="24"/>
          <w:szCs w:val="24"/>
          <w:lang w:eastAsia="en-GB"/>
        </w:rPr>
        <w:t>For example if we want to get the data for the Overcrowding rating we need to choose household and topics all and select the box stating Occupancy rating (rooms).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2611755</wp:posOffset>
                </wp:positionH>
                <wp:positionV relativeFrom="paragraph">
                  <wp:posOffset>612140</wp:posOffset>
                </wp:positionV>
                <wp:extent cx="3028950" cy="628650"/>
                <wp:effectExtent l="30480" t="12065" r="7620" b="5461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2895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944FD" id="Straight Arrow Connector 6" o:spid="_x0000_s1026" type="#_x0000_t32" style="position:absolute;margin-left:205.65pt;margin-top:48.2pt;width:238.5pt;height:49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348605" cy="2984500"/>
            <wp:effectExtent l="0" t="0" r="444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60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DD2709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04A3AE4" wp14:editId="3AC1EF7B">
            <wp:simplePos x="0" y="0"/>
            <wp:positionH relativeFrom="column">
              <wp:align>left</wp:align>
            </wp:positionH>
            <wp:positionV relativeFrom="paragraph">
              <wp:posOffset>-1270</wp:posOffset>
            </wp:positionV>
            <wp:extent cx="6299835" cy="2457450"/>
            <wp:effectExtent l="0" t="0" r="5715" b="0"/>
            <wp:wrapSquare wrapText="right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3" t="16801" r="-1" b="34596"/>
                    <a:stretch/>
                  </pic:blipFill>
                  <pic:spPr bwMode="auto">
                    <a:xfrm>
                      <a:off x="0" y="0"/>
                      <a:ext cx="6321857" cy="246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  <w:r w:rsidRPr="00EE6605">
        <w:rPr>
          <w:rFonts w:ascii="Calibri" w:eastAsia="Times New Roman" w:hAnsi="Calibri" w:cs="Times New Roman"/>
          <w:noProof/>
          <w:sz w:val="24"/>
          <w:szCs w:val="24"/>
          <w:lang w:eastAsia="en-GB"/>
        </w:rPr>
        <w:t>Click on select to move to the next screen</w:t>
      </w: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DD2709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2D343A6" wp14:editId="0DD7198A">
            <wp:extent cx="5719445" cy="33039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41" t="-2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5223A2" w:rsidRDefault="005223A2" w:rsidP="00EE6605">
      <w:pPr>
        <w:spacing w:after="0" w:line="240" w:lineRule="auto"/>
        <w:rPr>
          <w:rFonts w:eastAsia="Times New Roman" w:cs="Times New Roman"/>
          <w:noProof/>
          <w:sz w:val="24"/>
          <w:szCs w:val="24"/>
          <w:lang w:eastAsia="en-GB"/>
        </w:rPr>
      </w:pPr>
      <w:r>
        <w:rPr>
          <w:rFonts w:eastAsia="Times New Roman" w:cs="Times New Roman"/>
          <w:noProof/>
          <w:sz w:val="24"/>
          <w:szCs w:val="24"/>
          <w:lang w:eastAsia="en-GB"/>
        </w:rPr>
        <w:t xml:space="preserve">We continue to move back through the website and keep collecting our variable choices until we have built a </w:t>
      </w:r>
      <w:r w:rsidR="00F44C31">
        <w:rPr>
          <w:rFonts w:eastAsia="Times New Roman" w:cs="Times New Roman"/>
          <w:noProof/>
          <w:sz w:val="24"/>
          <w:szCs w:val="24"/>
          <w:lang w:eastAsia="en-GB"/>
        </w:rPr>
        <w:t xml:space="preserve">complete </w:t>
      </w:r>
      <w:r>
        <w:rPr>
          <w:rFonts w:eastAsia="Times New Roman" w:cs="Times New Roman"/>
          <w:noProof/>
          <w:sz w:val="24"/>
          <w:szCs w:val="24"/>
          <w:lang w:eastAsia="en-GB"/>
        </w:rPr>
        <w:t xml:space="preserve">picture of the data </w:t>
      </w:r>
      <w:r w:rsidR="00F44C31">
        <w:rPr>
          <w:rFonts w:eastAsia="Times New Roman" w:cs="Times New Roman"/>
          <w:noProof/>
          <w:sz w:val="24"/>
          <w:szCs w:val="24"/>
          <w:lang w:eastAsia="en-GB"/>
        </w:rPr>
        <w:t>set that we require to calculate the townsend index of deprivation.</w:t>
      </w:r>
    </w:p>
    <w:p w:rsidR="00EE6605" w:rsidRPr="00B43A56" w:rsidRDefault="00EE6605" w:rsidP="00EE6605">
      <w:pPr>
        <w:spacing w:after="0" w:line="240" w:lineRule="auto"/>
        <w:rPr>
          <w:rFonts w:eastAsia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EE6605" w:rsidRPr="00EE6605" w:rsidRDefault="00EE6605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E53FC" w:rsidRDefault="00FE53FC" w:rsidP="004978A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E53FC" w:rsidRPr="00EE6605" w:rsidRDefault="00FE53FC" w:rsidP="00EE660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sectPr w:rsidR="00FE53FC" w:rsidRPr="00EE660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343" w:rsidRDefault="005A1343" w:rsidP="00FE53FC">
      <w:pPr>
        <w:spacing w:after="0" w:line="240" w:lineRule="auto"/>
      </w:pPr>
      <w:r>
        <w:separator/>
      </w:r>
    </w:p>
  </w:endnote>
  <w:endnote w:type="continuationSeparator" w:id="0">
    <w:p w:rsidR="005A1343" w:rsidRDefault="005A1343" w:rsidP="00FE5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17711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53FC" w:rsidRDefault="00FE5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E53FC" w:rsidRDefault="00FE5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343" w:rsidRDefault="005A1343" w:rsidP="00FE53FC">
      <w:pPr>
        <w:spacing w:after="0" w:line="240" w:lineRule="auto"/>
      </w:pPr>
      <w:r>
        <w:separator/>
      </w:r>
    </w:p>
  </w:footnote>
  <w:footnote w:type="continuationSeparator" w:id="0">
    <w:p w:rsidR="005A1343" w:rsidRDefault="005A1343" w:rsidP="00FE53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605"/>
    <w:rsid w:val="000457D3"/>
    <w:rsid w:val="00095DC6"/>
    <w:rsid w:val="001A2777"/>
    <w:rsid w:val="001C4B74"/>
    <w:rsid w:val="003007AB"/>
    <w:rsid w:val="003C3026"/>
    <w:rsid w:val="00472440"/>
    <w:rsid w:val="004978AA"/>
    <w:rsid w:val="00515021"/>
    <w:rsid w:val="005223A2"/>
    <w:rsid w:val="00567D99"/>
    <w:rsid w:val="005A1343"/>
    <w:rsid w:val="00627280"/>
    <w:rsid w:val="006515EB"/>
    <w:rsid w:val="006915FB"/>
    <w:rsid w:val="006D220A"/>
    <w:rsid w:val="007A6760"/>
    <w:rsid w:val="00824437"/>
    <w:rsid w:val="00843551"/>
    <w:rsid w:val="008F7B2E"/>
    <w:rsid w:val="00B16BEA"/>
    <w:rsid w:val="00B43A56"/>
    <w:rsid w:val="00C51CA1"/>
    <w:rsid w:val="00CB1629"/>
    <w:rsid w:val="00DD2709"/>
    <w:rsid w:val="00E16C43"/>
    <w:rsid w:val="00E40B94"/>
    <w:rsid w:val="00EE6605"/>
    <w:rsid w:val="00F32472"/>
    <w:rsid w:val="00F44C31"/>
    <w:rsid w:val="00FA2B44"/>
    <w:rsid w:val="00FE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A35C9"/>
  <w15:docId w15:val="{6F64BDCA-0B31-42F5-8AFC-90833A22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605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915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15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FE53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3FC"/>
  </w:style>
  <w:style w:type="paragraph" w:styleId="Footer">
    <w:name w:val="footer"/>
    <w:basedOn w:val="Normal"/>
    <w:link w:val="FooterChar"/>
    <w:uiPriority w:val="99"/>
    <w:unhideWhenUsed/>
    <w:rsid w:val="00FE53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Beverley Holland</cp:lastModifiedBy>
  <cp:revision>2</cp:revision>
  <dcterms:created xsi:type="dcterms:W3CDTF">2020-03-29T17:34:00Z</dcterms:created>
  <dcterms:modified xsi:type="dcterms:W3CDTF">2020-03-29T17:34:00Z</dcterms:modified>
</cp:coreProperties>
</file>