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53552973"/>
        <w:docPartObj>
          <w:docPartGallery w:val="Cover Pages"/>
          <w:docPartUnique/>
        </w:docPartObj>
      </w:sdtPr>
      <w:sdtContent>
        <w:p w14:paraId="0FEF066B" w14:textId="3C1F43B4" w:rsidR="00003053" w:rsidRPr="00BE503D" w:rsidRDefault="00003053">
          <w:r w:rsidRPr="00BE503D">
            <w:rPr>
              <w:noProof/>
            </w:rPr>
            <mc:AlternateContent>
              <mc:Choice Requires="wpg">
                <w:drawing>
                  <wp:anchor distT="0" distB="0" distL="114300" distR="114300" simplePos="0" relativeHeight="251659264" behindDoc="1" locked="0" layoutInCell="1" allowOverlap="1" wp14:anchorId="5FD5F0B7" wp14:editId="2D807F03">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42C86F3" w14:textId="0BB5C994" w:rsidR="00003053" w:rsidRDefault="00003053">
                                      <w:pPr>
                                        <w:pStyle w:val="NoSpacing"/>
                                        <w:spacing w:before="120"/>
                                        <w:jc w:val="center"/>
                                        <w:rPr>
                                          <w:color w:val="FFFFFF" w:themeColor="background1"/>
                                        </w:rPr>
                                      </w:pPr>
                                      <w:r>
                                        <w:rPr>
                                          <w:color w:val="FFFFFF" w:themeColor="background1"/>
                                        </w:rPr>
                                        <w:t>Kara Thomas (2304862)</w:t>
                                      </w:r>
                                    </w:p>
                                  </w:sdtContent>
                                </w:sdt>
                                <w:p w14:paraId="7B41DFE8" w14:textId="0E9CEA1E" w:rsidR="00003053"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003053">
                                        <w:rPr>
                                          <w:caps/>
                                          <w:color w:val="FFFFFF" w:themeColor="background1"/>
                                        </w:rPr>
                                        <w:t>University of Wales Trinity Saint David</w:t>
                                      </w:r>
                                    </w:sdtContent>
                                  </w:sdt>
                                  <w:r w:rsidR="00003053">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1A3348">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E74912" w14:textId="6C76FCA4" w:rsidR="00003053" w:rsidRPr="001A3348" w:rsidRDefault="001A3348" w:rsidP="001A3348">
                                  <w:pPr>
                                    <w:pStyle w:val="NoSpacing"/>
                                    <w:rPr>
                                      <w:rFonts w:asciiTheme="majorHAnsi" w:eastAsiaTheme="majorEastAsia" w:hAnsiTheme="majorHAnsi" w:cstheme="majorBidi"/>
                                      <w:caps/>
                                      <w:color w:val="4472C4" w:themeColor="accent1"/>
                                      <w:sz w:val="72"/>
                                      <w:szCs w:val="72"/>
                                      <w:lang w:val="en-US"/>
                                    </w:rPr>
                                  </w:pPr>
                                  <w:r w:rsidRPr="001A3348">
                                    <w:rPr>
                                      <w:rFonts w:asciiTheme="majorHAnsi" w:eastAsiaTheme="majorEastAsia" w:hAnsiTheme="majorHAnsi" w:cstheme="majorBidi"/>
                                      <w:caps/>
                                      <w:color w:val="4472C4" w:themeColor="accent1"/>
                                      <w:sz w:val="72"/>
                                      <w:szCs w:val="72"/>
                                      <w:lang w:val="en-US"/>
                                    </w:rPr>
                                    <w:t xml:space="preserve">Synthesize a solution to a potential </w:t>
                                  </w:r>
                                  <w:r w:rsidRPr="001A3348">
                                    <w:rPr>
                                      <w:rFonts w:asciiTheme="majorHAnsi" w:eastAsiaTheme="majorEastAsia" w:hAnsiTheme="majorHAnsi" w:cstheme="majorBidi"/>
                                      <w:caps/>
                                      <w:color w:val="4472C4" w:themeColor="accent1"/>
                                      <w:sz w:val="72"/>
                                      <w:szCs w:val="72"/>
                                      <w:lang w:val="en-US"/>
                                    </w:rPr>
                                    <w:t>real life scenario</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FD5F0B7"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42C86F3" w14:textId="0BB5C994" w:rsidR="00003053" w:rsidRDefault="00003053">
                                <w:pPr>
                                  <w:pStyle w:val="NoSpacing"/>
                                  <w:spacing w:before="120"/>
                                  <w:jc w:val="center"/>
                                  <w:rPr>
                                    <w:color w:val="FFFFFF" w:themeColor="background1"/>
                                  </w:rPr>
                                </w:pPr>
                                <w:r>
                                  <w:rPr>
                                    <w:color w:val="FFFFFF" w:themeColor="background1"/>
                                  </w:rPr>
                                  <w:t>Kara Thomas (2304862)</w:t>
                                </w:r>
                              </w:p>
                            </w:sdtContent>
                          </w:sdt>
                          <w:p w14:paraId="7B41DFE8" w14:textId="0E9CEA1E" w:rsidR="00003053"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003053">
                                  <w:rPr>
                                    <w:caps/>
                                    <w:color w:val="FFFFFF" w:themeColor="background1"/>
                                  </w:rPr>
                                  <w:t>University of Wales Trinity Saint David</w:t>
                                </w:r>
                              </w:sdtContent>
                            </w:sdt>
                            <w:r w:rsidR="00003053">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1A3348">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59E74912" w14:textId="6C76FCA4" w:rsidR="00003053" w:rsidRPr="001A3348" w:rsidRDefault="001A3348" w:rsidP="001A3348">
                            <w:pPr>
                              <w:pStyle w:val="NoSpacing"/>
                              <w:rPr>
                                <w:rFonts w:asciiTheme="majorHAnsi" w:eastAsiaTheme="majorEastAsia" w:hAnsiTheme="majorHAnsi" w:cstheme="majorBidi"/>
                                <w:caps/>
                                <w:color w:val="4472C4" w:themeColor="accent1"/>
                                <w:sz w:val="72"/>
                                <w:szCs w:val="72"/>
                                <w:lang w:val="en-US"/>
                              </w:rPr>
                            </w:pPr>
                            <w:r w:rsidRPr="001A3348">
                              <w:rPr>
                                <w:rFonts w:asciiTheme="majorHAnsi" w:eastAsiaTheme="majorEastAsia" w:hAnsiTheme="majorHAnsi" w:cstheme="majorBidi"/>
                                <w:caps/>
                                <w:color w:val="4472C4" w:themeColor="accent1"/>
                                <w:sz w:val="72"/>
                                <w:szCs w:val="72"/>
                                <w:lang w:val="en-US"/>
                              </w:rPr>
                              <w:t xml:space="preserve">Synthesize a solution to a potential </w:t>
                            </w:r>
                            <w:r w:rsidRPr="001A3348">
                              <w:rPr>
                                <w:rFonts w:asciiTheme="majorHAnsi" w:eastAsiaTheme="majorEastAsia" w:hAnsiTheme="majorHAnsi" w:cstheme="majorBidi"/>
                                <w:caps/>
                                <w:color w:val="4472C4" w:themeColor="accent1"/>
                                <w:sz w:val="72"/>
                                <w:szCs w:val="72"/>
                                <w:lang w:val="en-US"/>
                              </w:rPr>
                              <w:t>real life scenario</w:t>
                            </w:r>
                          </w:p>
                        </w:txbxContent>
                      </v:textbox>
                    </v:shape>
                    <w10:wrap anchorx="page" anchory="page"/>
                  </v:group>
                </w:pict>
              </mc:Fallback>
            </mc:AlternateContent>
          </w:r>
        </w:p>
        <w:p w14:paraId="644154EA" w14:textId="35956A76" w:rsidR="00003053" w:rsidRPr="00BE503D" w:rsidRDefault="00003053">
          <w:r w:rsidRPr="00BE503D">
            <w:br w:type="page"/>
          </w:r>
        </w:p>
      </w:sdtContent>
    </w:sdt>
    <w:sdt>
      <w:sdtPr>
        <w:rPr>
          <w:rFonts w:asciiTheme="minorHAnsi" w:eastAsiaTheme="minorEastAsia" w:hAnsiTheme="minorHAnsi" w:cstheme="minorBidi"/>
          <w:color w:val="auto"/>
          <w:kern w:val="2"/>
          <w:sz w:val="22"/>
          <w:szCs w:val="22"/>
          <w14:ligatures w14:val="standardContextual"/>
        </w:rPr>
        <w:id w:val="544885032"/>
        <w:docPartObj>
          <w:docPartGallery w:val="Table of Contents"/>
          <w:docPartUnique/>
        </w:docPartObj>
      </w:sdtPr>
      <w:sdtEndPr>
        <w:rPr>
          <w:b/>
          <w:bCs/>
        </w:rPr>
      </w:sdtEndPr>
      <w:sdtContent>
        <w:p w14:paraId="5E5E24DD" w14:textId="0BF6A5A6" w:rsidR="00003053" w:rsidRPr="00BE503D" w:rsidRDefault="00003053">
          <w:pPr>
            <w:pStyle w:val="TOCHeading"/>
          </w:pPr>
          <w:r w:rsidRPr="00BE503D">
            <w:t>Contents</w:t>
          </w:r>
        </w:p>
        <w:p w14:paraId="0DAAC860" w14:textId="60338D48" w:rsidR="00DB3144" w:rsidRPr="00BE503D" w:rsidRDefault="00003053">
          <w:pPr>
            <w:pStyle w:val="TOC1"/>
            <w:tabs>
              <w:tab w:val="right" w:leader="dot" w:pos="9016"/>
            </w:tabs>
            <w:rPr>
              <w:noProof/>
            </w:rPr>
          </w:pPr>
          <w:r w:rsidRPr="00BE503D">
            <w:fldChar w:fldCharType="begin"/>
          </w:r>
          <w:r w:rsidRPr="00BE503D">
            <w:instrText xml:space="preserve"> TOC \o "1-3" \h \z \u </w:instrText>
          </w:r>
          <w:r w:rsidRPr="00BE503D">
            <w:fldChar w:fldCharType="separate"/>
          </w:r>
          <w:hyperlink w:anchor="_Toc196938785" w:history="1">
            <w:r w:rsidR="00DB3144" w:rsidRPr="00BE503D">
              <w:rPr>
                <w:rStyle w:val="Hyperlink"/>
                <w:noProof/>
              </w:rPr>
              <w:t>Task 1</w:t>
            </w:r>
            <w:r w:rsidR="00DB3144" w:rsidRPr="00BE503D">
              <w:rPr>
                <w:noProof/>
                <w:webHidden/>
              </w:rPr>
              <w:tab/>
            </w:r>
            <w:r w:rsidR="00DB3144" w:rsidRPr="00BE503D">
              <w:rPr>
                <w:noProof/>
                <w:webHidden/>
              </w:rPr>
              <w:fldChar w:fldCharType="begin"/>
            </w:r>
            <w:r w:rsidR="00DB3144" w:rsidRPr="00BE503D">
              <w:rPr>
                <w:noProof/>
                <w:webHidden/>
              </w:rPr>
              <w:instrText xml:space="preserve"> PAGEREF _Toc196938785 \h </w:instrText>
            </w:r>
            <w:r w:rsidR="00DB3144" w:rsidRPr="00BE503D">
              <w:rPr>
                <w:noProof/>
                <w:webHidden/>
              </w:rPr>
            </w:r>
            <w:r w:rsidR="00DB3144" w:rsidRPr="00BE503D">
              <w:rPr>
                <w:noProof/>
                <w:webHidden/>
              </w:rPr>
              <w:fldChar w:fldCharType="separate"/>
            </w:r>
            <w:r w:rsidR="00DB3144" w:rsidRPr="00BE503D">
              <w:rPr>
                <w:noProof/>
                <w:webHidden/>
              </w:rPr>
              <w:t>2</w:t>
            </w:r>
            <w:r w:rsidR="00DB3144" w:rsidRPr="00BE503D">
              <w:rPr>
                <w:noProof/>
                <w:webHidden/>
              </w:rPr>
              <w:fldChar w:fldCharType="end"/>
            </w:r>
          </w:hyperlink>
        </w:p>
        <w:p w14:paraId="6BD5BA14" w14:textId="381BA463" w:rsidR="00DB3144" w:rsidRPr="00BE503D" w:rsidRDefault="00DB3144">
          <w:pPr>
            <w:pStyle w:val="TOC2"/>
            <w:tabs>
              <w:tab w:val="right" w:leader="dot" w:pos="9016"/>
            </w:tabs>
            <w:rPr>
              <w:noProof/>
            </w:rPr>
          </w:pPr>
          <w:hyperlink w:anchor="_Toc196938786" w:history="1">
            <w:r w:rsidRPr="00BE503D">
              <w:rPr>
                <w:rStyle w:val="Hyperlink"/>
                <w:noProof/>
              </w:rPr>
              <w:t>Introduction</w:t>
            </w:r>
            <w:r w:rsidRPr="00BE503D">
              <w:rPr>
                <w:noProof/>
                <w:webHidden/>
              </w:rPr>
              <w:tab/>
            </w:r>
            <w:r w:rsidRPr="00BE503D">
              <w:rPr>
                <w:noProof/>
                <w:webHidden/>
              </w:rPr>
              <w:fldChar w:fldCharType="begin"/>
            </w:r>
            <w:r w:rsidRPr="00BE503D">
              <w:rPr>
                <w:noProof/>
                <w:webHidden/>
              </w:rPr>
              <w:instrText xml:space="preserve"> PAGEREF _Toc196938786 \h </w:instrText>
            </w:r>
            <w:r w:rsidRPr="00BE503D">
              <w:rPr>
                <w:noProof/>
                <w:webHidden/>
              </w:rPr>
            </w:r>
            <w:r w:rsidRPr="00BE503D">
              <w:rPr>
                <w:noProof/>
                <w:webHidden/>
              </w:rPr>
              <w:fldChar w:fldCharType="separate"/>
            </w:r>
            <w:r w:rsidRPr="00BE503D">
              <w:rPr>
                <w:noProof/>
                <w:webHidden/>
              </w:rPr>
              <w:t>2</w:t>
            </w:r>
            <w:r w:rsidRPr="00BE503D">
              <w:rPr>
                <w:noProof/>
                <w:webHidden/>
              </w:rPr>
              <w:fldChar w:fldCharType="end"/>
            </w:r>
          </w:hyperlink>
        </w:p>
        <w:p w14:paraId="01507BBE" w14:textId="1D35540C" w:rsidR="00DB3144" w:rsidRPr="00BE503D" w:rsidRDefault="00DB3144">
          <w:pPr>
            <w:pStyle w:val="TOC2"/>
            <w:tabs>
              <w:tab w:val="right" w:leader="dot" w:pos="9016"/>
            </w:tabs>
            <w:rPr>
              <w:noProof/>
            </w:rPr>
          </w:pPr>
          <w:hyperlink w:anchor="_Toc196938787" w:history="1">
            <w:r w:rsidRPr="00BE503D">
              <w:rPr>
                <w:rStyle w:val="Hyperlink"/>
                <w:noProof/>
              </w:rPr>
              <w:t>Autopsy</w:t>
            </w:r>
            <w:r w:rsidRPr="00BE503D">
              <w:rPr>
                <w:noProof/>
                <w:webHidden/>
              </w:rPr>
              <w:tab/>
            </w:r>
            <w:r w:rsidRPr="00BE503D">
              <w:rPr>
                <w:noProof/>
                <w:webHidden/>
              </w:rPr>
              <w:fldChar w:fldCharType="begin"/>
            </w:r>
            <w:r w:rsidRPr="00BE503D">
              <w:rPr>
                <w:noProof/>
                <w:webHidden/>
              </w:rPr>
              <w:instrText xml:space="preserve"> PAGEREF _Toc196938787 \h </w:instrText>
            </w:r>
            <w:r w:rsidRPr="00BE503D">
              <w:rPr>
                <w:noProof/>
                <w:webHidden/>
              </w:rPr>
            </w:r>
            <w:r w:rsidRPr="00BE503D">
              <w:rPr>
                <w:noProof/>
                <w:webHidden/>
              </w:rPr>
              <w:fldChar w:fldCharType="separate"/>
            </w:r>
            <w:r w:rsidRPr="00BE503D">
              <w:rPr>
                <w:noProof/>
                <w:webHidden/>
              </w:rPr>
              <w:t>2</w:t>
            </w:r>
            <w:r w:rsidRPr="00BE503D">
              <w:rPr>
                <w:noProof/>
                <w:webHidden/>
              </w:rPr>
              <w:fldChar w:fldCharType="end"/>
            </w:r>
          </w:hyperlink>
        </w:p>
        <w:p w14:paraId="07A7DFD9" w14:textId="33340F0B" w:rsidR="00DB3144" w:rsidRPr="00BE503D" w:rsidRDefault="00DB3144">
          <w:pPr>
            <w:pStyle w:val="TOC2"/>
            <w:tabs>
              <w:tab w:val="right" w:leader="dot" w:pos="9016"/>
            </w:tabs>
            <w:rPr>
              <w:noProof/>
            </w:rPr>
          </w:pPr>
          <w:hyperlink w:anchor="_Toc196938788" w:history="1">
            <w:r w:rsidRPr="00BE503D">
              <w:rPr>
                <w:rStyle w:val="Hyperlink"/>
                <w:noProof/>
              </w:rPr>
              <w:t>FTK Imager and FTK Toolkit</w:t>
            </w:r>
            <w:r w:rsidRPr="00BE503D">
              <w:rPr>
                <w:noProof/>
                <w:webHidden/>
              </w:rPr>
              <w:tab/>
            </w:r>
            <w:r w:rsidRPr="00BE503D">
              <w:rPr>
                <w:noProof/>
                <w:webHidden/>
              </w:rPr>
              <w:fldChar w:fldCharType="begin"/>
            </w:r>
            <w:r w:rsidRPr="00BE503D">
              <w:rPr>
                <w:noProof/>
                <w:webHidden/>
              </w:rPr>
              <w:instrText xml:space="preserve"> PAGEREF _Toc196938788 \h </w:instrText>
            </w:r>
            <w:r w:rsidRPr="00BE503D">
              <w:rPr>
                <w:noProof/>
                <w:webHidden/>
              </w:rPr>
            </w:r>
            <w:r w:rsidRPr="00BE503D">
              <w:rPr>
                <w:noProof/>
                <w:webHidden/>
              </w:rPr>
              <w:fldChar w:fldCharType="separate"/>
            </w:r>
            <w:r w:rsidRPr="00BE503D">
              <w:rPr>
                <w:noProof/>
                <w:webHidden/>
              </w:rPr>
              <w:t>3</w:t>
            </w:r>
            <w:r w:rsidRPr="00BE503D">
              <w:rPr>
                <w:noProof/>
                <w:webHidden/>
              </w:rPr>
              <w:fldChar w:fldCharType="end"/>
            </w:r>
          </w:hyperlink>
        </w:p>
        <w:p w14:paraId="4E4347AC" w14:textId="03EDD58C" w:rsidR="00DB3144" w:rsidRPr="00BE503D" w:rsidRDefault="00DB3144">
          <w:pPr>
            <w:pStyle w:val="TOC1"/>
            <w:tabs>
              <w:tab w:val="right" w:leader="dot" w:pos="9016"/>
            </w:tabs>
            <w:rPr>
              <w:noProof/>
            </w:rPr>
          </w:pPr>
          <w:hyperlink w:anchor="_Toc196938789" w:history="1">
            <w:r w:rsidRPr="00BE503D">
              <w:rPr>
                <w:rStyle w:val="Hyperlink"/>
                <w:noProof/>
              </w:rPr>
              <w:t>Task 2</w:t>
            </w:r>
            <w:r w:rsidRPr="00BE503D">
              <w:rPr>
                <w:noProof/>
                <w:webHidden/>
              </w:rPr>
              <w:tab/>
            </w:r>
            <w:r w:rsidRPr="00BE503D">
              <w:rPr>
                <w:noProof/>
                <w:webHidden/>
              </w:rPr>
              <w:fldChar w:fldCharType="begin"/>
            </w:r>
            <w:r w:rsidRPr="00BE503D">
              <w:rPr>
                <w:noProof/>
                <w:webHidden/>
              </w:rPr>
              <w:instrText xml:space="preserve"> PAGEREF _Toc196938789 \h </w:instrText>
            </w:r>
            <w:r w:rsidRPr="00BE503D">
              <w:rPr>
                <w:noProof/>
                <w:webHidden/>
              </w:rPr>
            </w:r>
            <w:r w:rsidRPr="00BE503D">
              <w:rPr>
                <w:noProof/>
                <w:webHidden/>
              </w:rPr>
              <w:fldChar w:fldCharType="separate"/>
            </w:r>
            <w:r w:rsidRPr="00BE503D">
              <w:rPr>
                <w:noProof/>
                <w:webHidden/>
              </w:rPr>
              <w:t>7</w:t>
            </w:r>
            <w:r w:rsidRPr="00BE503D">
              <w:rPr>
                <w:noProof/>
                <w:webHidden/>
              </w:rPr>
              <w:fldChar w:fldCharType="end"/>
            </w:r>
          </w:hyperlink>
        </w:p>
        <w:p w14:paraId="06216D8A" w14:textId="47BA73A2" w:rsidR="00DB3144" w:rsidRPr="00BE503D" w:rsidRDefault="00DB3144">
          <w:pPr>
            <w:pStyle w:val="TOC2"/>
            <w:tabs>
              <w:tab w:val="right" w:leader="dot" w:pos="9016"/>
            </w:tabs>
            <w:rPr>
              <w:noProof/>
            </w:rPr>
          </w:pPr>
          <w:hyperlink w:anchor="_Toc196938790" w:history="1">
            <w:r w:rsidRPr="00BE503D">
              <w:rPr>
                <w:rStyle w:val="Hyperlink"/>
                <w:noProof/>
              </w:rPr>
              <w:t>Identification</w:t>
            </w:r>
            <w:r w:rsidRPr="00BE503D">
              <w:rPr>
                <w:noProof/>
                <w:webHidden/>
              </w:rPr>
              <w:tab/>
            </w:r>
            <w:r w:rsidRPr="00BE503D">
              <w:rPr>
                <w:noProof/>
                <w:webHidden/>
              </w:rPr>
              <w:fldChar w:fldCharType="begin"/>
            </w:r>
            <w:r w:rsidRPr="00BE503D">
              <w:rPr>
                <w:noProof/>
                <w:webHidden/>
              </w:rPr>
              <w:instrText xml:space="preserve"> PAGEREF _Toc196938790 \h </w:instrText>
            </w:r>
            <w:r w:rsidRPr="00BE503D">
              <w:rPr>
                <w:noProof/>
                <w:webHidden/>
              </w:rPr>
            </w:r>
            <w:r w:rsidRPr="00BE503D">
              <w:rPr>
                <w:noProof/>
                <w:webHidden/>
              </w:rPr>
              <w:fldChar w:fldCharType="separate"/>
            </w:r>
            <w:r w:rsidRPr="00BE503D">
              <w:rPr>
                <w:noProof/>
                <w:webHidden/>
              </w:rPr>
              <w:t>7</w:t>
            </w:r>
            <w:r w:rsidRPr="00BE503D">
              <w:rPr>
                <w:noProof/>
                <w:webHidden/>
              </w:rPr>
              <w:fldChar w:fldCharType="end"/>
            </w:r>
          </w:hyperlink>
        </w:p>
        <w:p w14:paraId="4B73ED0C" w14:textId="68ABDDFA" w:rsidR="00DB3144" w:rsidRPr="00BE503D" w:rsidRDefault="00DB3144">
          <w:pPr>
            <w:pStyle w:val="TOC2"/>
            <w:tabs>
              <w:tab w:val="right" w:leader="dot" w:pos="9016"/>
            </w:tabs>
            <w:rPr>
              <w:noProof/>
            </w:rPr>
          </w:pPr>
          <w:hyperlink w:anchor="_Toc196938791" w:history="1">
            <w:r w:rsidRPr="00BE503D">
              <w:rPr>
                <w:rStyle w:val="Hyperlink"/>
                <w:noProof/>
              </w:rPr>
              <w:t>Preservation</w:t>
            </w:r>
            <w:r w:rsidRPr="00BE503D">
              <w:rPr>
                <w:noProof/>
                <w:webHidden/>
              </w:rPr>
              <w:tab/>
            </w:r>
            <w:r w:rsidRPr="00BE503D">
              <w:rPr>
                <w:noProof/>
                <w:webHidden/>
              </w:rPr>
              <w:fldChar w:fldCharType="begin"/>
            </w:r>
            <w:r w:rsidRPr="00BE503D">
              <w:rPr>
                <w:noProof/>
                <w:webHidden/>
              </w:rPr>
              <w:instrText xml:space="preserve"> PAGEREF _Toc196938791 \h </w:instrText>
            </w:r>
            <w:r w:rsidRPr="00BE503D">
              <w:rPr>
                <w:noProof/>
                <w:webHidden/>
              </w:rPr>
            </w:r>
            <w:r w:rsidRPr="00BE503D">
              <w:rPr>
                <w:noProof/>
                <w:webHidden/>
              </w:rPr>
              <w:fldChar w:fldCharType="separate"/>
            </w:r>
            <w:r w:rsidRPr="00BE503D">
              <w:rPr>
                <w:noProof/>
                <w:webHidden/>
              </w:rPr>
              <w:t>8</w:t>
            </w:r>
            <w:r w:rsidRPr="00BE503D">
              <w:rPr>
                <w:noProof/>
                <w:webHidden/>
              </w:rPr>
              <w:fldChar w:fldCharType="end"/>
            </w:r>
          </w:hyperlink>
        </w:p>
        <w:p w14:paraId="3959BBC1" w14:textId="3994B528" w:rsidR="00DB3144" w:rsidRPr="00BE503D" w:rsidRDefault="00DB3144">
          <w:pPr>
            <w:pStyle w:val="TOC2"/>
            <w:tabs>
              <w:tab w:val="right" w:leader="dot" w:pos="9016"/>
            </w:tabs>
            <w:rPr>
              <w:noProof/>
            </w:rPr>
          </w:pPr>
          <w:hyperlink w:anchor="_Toc196938792" w:history="1">
            <w:r w:rsidRPr="00BE503D">
              <w:rPr>
                <w:rStyle w:val="Hyperlink"/>
                <w:noProof/>
              </w:rPr>
              <w:t>Analysis</w:t>
            </w:r>
            <w:r w:rsidRPr="00BE503D">
              <w:rPr>
                <w:noProof/>
                <w:webHidden/>
              </w:rPr>
              <w:tab/>
            </w:r>
            <w:r w:rsidRPr="00BE503D">
              <w:rPr>
                <w:noProof/>
                <w:webHidden/>
              </w:rPr>
              <w:fldChar w:fldCharType="begin"/>
            </w:r>
            <w:r w:rsidRPr="00BE503D">
              <w:rPr>
                <w:noProof/>
                <w:webHidden/>
              </w:rPr>
              <w:instrText xml:space="preserve"> PAGEREF _Toc196938792 \h </w:instrText>
            </w:r>
            <w:r w:rsidRPr="00BE503D">
              <w:rPr>
                <w:noProof/>
                <w:webHidden/>
              </w:rPr>
            </w:r>
            <w:r w:rsidRPr="00BE503D">
              <w:rPr>
                <w:noProof/>
                <w:webHidden/>
              </w:rPr>
              <w:fldChar w:fldCharType="separate"/>
            </w:r>
            <w:r w:rsidRPr="00BE503D">
              <w:rPr>
                <w:noProof/>
                <w:webHidden/>
              </w:rPr>
              <w:t>9</w:t>
            </w:r>
            <w:r w:rsidRPr="00BE503D">
              <w:rPr>
                <w:noProof/>
                <w:webHidden/>
              </w:rPr>
              <w:fldChar w:fldCharType="end"/>
            </w:r>
          </w:hyperlink>
        </w:p>
        <w:p w14:paraId="42849F26" w14:textId="70F52E16" w:rsidR="00DB3144" w:rsidRPr="00BE503D" w:rsidRDefault="00DB3144">
          <w:pPr>
            <w:pStyle w:val="TOC2"/>
            <w:tabs>
              <w:tab w:val="right" w:leader="dot" w:pos="9016"/>
            </w:tabs>
            <w:rPr>
              <w:noProof/>
            </w:rPr>
          </w:pPr>
          <w:hyperlink w:anchor="_Toc196938793" w:history="1">
            <w:r w:rsidRPr="00BE503D">
              <w:rPr>
                <w:rStyle w:val="Hyperlink"/>
                <w:noProof/>
              </w:rPr>
              <w:t>Forensic report</w:t>
            </w:r>
            <w:r w:rsidRPr="00BE503D">
              <w:rPr>
                <w:noProof/>
                <w:webHidden/>
              </w:rPr>
              <w:tab/>
            </w:r>
            <w:r w:rsidRPr="00BE503D">
              <w:rPr>
                <w:noProof/>
                <w:webHidden/>
              </w:rPr>
              <w:fldChar w:fldCharType="begin"/>
            </w:r>
            <w:r w:rsidRPr="00BE503D">
              <w:rPr>
                <w:noProof/>
                <w:webHidden/>
              </w:rPr>
              <w:instrText xml:space="preserve"> PAGEREF _Toc196938793 \h </w:instrText>
            </w:r>
            <w:r w:rsidRPr="00BE503D">
              <w:rPr>
                <w:noProof/>
                <w:webHidden/>
              </w:rPr>
            </w:r>
            <w:r w:rsidRPr="00BE503D">
              <w:rPr>
                <w:noProof/>
                <w:webHidden/>
              </w:rPr>
              <w:fldChar w:fldCharType="separate"/>
            </w:r>
            <w:r w:rsidRPr="00BE503D">
              <w:rPr>
                <w:noProof/>
                <w:webHidden/>
              </w:rPr>
              <w:t>9</w:t>
            </w:r>
            <w:r w:rsidRPr="00BE503D">
              <w:rPr>
                <w:noProof/>
                <w:webHidden/>
              </w:rPr>
              <w:fldChar w:fldCharType="end"/>
            </w:r>
          </w:hyperlink>
        </w:p>
        <w:p w14:paraId="5CB91D82" w14:textId="74DA4BF2" w:rsidR="00003053" w:rsidRPr="00BE503D" w:rsidRDefault="00003053">
          <w:r w:rsidRPr="00BE503D">
            <w:rPr>
              <w:b/>
              <w:bCs/>
              <w:noProof/>
              <w:lang w:val="en-US"/>
            </w:rPr>
            <w:fldChar w:fldCharType="end"/>
          </w:r>
        </w:p>
      </w:sdtContent>
    </w:sdt>
    <w:p w14:paraId="0AD41657" w14:textId="44486351" w:rsidR="00003053" w:rsidRPr="00BE503D" w:rsidRDefault="00003053"/>
    <w:p w14:paraId="2816FEE8" w14:textId="77777777" w:rsidR="00003053" w:rsidRPr="00BE503D" w:rsidRDefault="00003053">
      <w:r w:rsidRPr="00BE503D">
        <w:br w:type="page"/>
      </w:r>
    </w:p>
    <w:p w14:paraId="4E9E768E" w14:textId="343BB059" w:rsidR="0067693B" w:rsidRPr="00BE503D" w:rsidRDefault="0067693B" w:rsidP="008A3252">
      <w:pPr>
        <w:pStyle w:val="Heading1"/>
      </w:pPr>
      <w:bookmarkStart w:id="0" w:name="_Toc196938785"/>
      <w:r w:rsidRPr="00BE503D">
        <w:lastRenderedPageBreak/>
        <w:t>Task 1</w:t>
      </w:r>
      <w:bookmarkEnd w:id="0"/>
    </w:p>
    <w:p w14:paraId="0FE82C8B" w14:textId="77777777" w:rsidR="00264B52" w:rsidRPr="00BE503D" w:rsidRDefault="00264B52" w:rsidP="00264B52"/>
    <w:p w14:paraId="29C65DEA" w14:textId="4A9075D9" w:rsidR="00264B52" w:rsidRPr="00BE503D" w:rsidRDefault="00264B52" w:rsidP="00264B52">
      <w:pPr>
        <w:pStyle w:val="Heading2"/>
      </w:pPr>
      <w:bookmarkStart w:id="1" w:name="_Toc196938786"/>
      <w:r w:rsidRPr="00BE503D">
        <w:t>Introduction</w:t>
      </w:r>
      <w:bookmarkEnd w:id="1"/>
    </w:p>
    <w:p w14:paraId="5767F2EB" w14:textId="11FAB9B5" w:rsidR="00264B52" w:rsidRPr="00BE503D" w:rsidRDefault="00264B52" w:rsidP="00264B52">
      <w:r w:rsidRPr="00BE503D">
        <w:t>In task 1 there will be research carried out on different digital forensic tools that are commonly used by digital forensic investigators. The tools that will be talked about are Autopsy, FTK imager, FTK Toolkit and Volatility. This research will include analyse the tools and then categorising them with a table.</w:t>
      </w:r>
    </w:p>
    <w:p w14:paraId="0D10C139" w14:textId="028B6632" w:rsidR="00003053" w:rsidRPr="00BE503D" w:rsidRDefault="00003053" w:rsidP="00D80934">
      <w:pPr>
        <w:pStyle w:val="Heading2"/>
      </w:pPr>
      <w:bookmarkStart w:id="2" w:name="_Toc196938787"/>
      <w:r w:rsidRPr="00BE503D">
        <w:t>Autopsy</w:t>
      </w:r>
      <w:bookmarkEnd w:id="2"/>
    </w:p>
    <w:p w14:paraId="03FDC553" w14:textId="63ECBACF" w:rsidR="007738F4" w:rsidRPr="00BE503D" w:rsidRDefault="00003053" w:rsidP="00003053">
      <w:r w:rsidRPr="00BE503D">
        <w:t>Autopsy is a digital forensics software that is open source</w:t>
      </w:r>
      <w:r w:rsidR="00204389" w:rsidRPr="00BE503D">
        <w:t xml:space="preserve">. In </w:t>
      </w:r>
      <w:r w:rsidR="007738F4" w:rsidRPr="00BE503D">
        <w:t>addition,</w:t>
      </w:r>
      <w:r w:rsidR="00204389" w:rsidRPr="00BE503D">
        <w:t xml:space="preserve"> it is</w:t>
      </w:r>
      <w:r w:rsidRPr="00BE503D">
        <w:t xml:space="preserve"> free to use</w:t>
      </w:r>
      <w:r w:rsidR="00204389" w:rsidRPr="00BE503D">
        <w:t xml:space="preserve"> making it a </w:t>
      </w:r>
      <w:r w:rsidR="007738F4" w:rsidRPr="00BE503D">
        <w:t>cost-effective</w:t>
      </w:r>
      <w:r w:rsidR="00204389" w:rsidRPr="00BE503D">
        <w:t xml:space="preserve"> digital forensics software</w:t>
      </w:r>
      <w:r w:rsidRPr="00BE503D">
        <w:t>.</w:t>
      </w:r>
      <w:r w:rsidR="00204389" w:rsidRPr="00BE503D">
        <w:t xml:space="preserve"> It is commonly used </w:t>
      </w:r>
      <w:r w:rsidR="00264B52" w:rsidRPr="00BE503D">
        <w:t>within</w:t>
      </w:r>
      <w:r w:rsidR="007738F4" w:rsidRPr="00BE503D">
        <w:t xml:space="preserve"> the police force</w:t>
      </w:r>
      <w:r w:rsidR="00264B52" w:rsidRPr="00BE503D">
        <w:t xml:space="preserve"> due to its reliability and the standard it holds</w:t>
      </w:r>
      <w:r w:rsidR="007738F4" w:rsidRPr="00BE503D">
        <w:t>.</w:t>
      </w:r>
    </w:p>
    <w:p w14:paraId="41A31B6B" w14:textId="779C6261" w:rsidR="004437AC" w:rsidRPr="00BE503D" w:rsidRDefault="00A26A67" w:rsidP="004437AC">
      <w:pPr>
        <w:rPr>
          <w:color w:val="FF0000"/>
        </w:rPr>
      </w:pPr>
      <w:r w:rsidRPr="00BE503D">
        <w:t xml:space="preserve">It was first released </w:t>
      </w:r>
      <w:r w:rsidR="007738F4" w:rsidRPr="00BE503D">
        <w:t xml:space="preserve">as version 2 </w:t>
      </w:r>
      <w:r w:rsidRPr="00BE503D">
        <w:t>on the 19</w:t>
      </w:r>
      <w:r w:rsidRPr="00BE503D">
        <w:rPr>
          <w:vertAlign w:val="superscript"/>
        </w:rPr>
        <w:t>th</w:t>
      </w:r>
      <w:r w:rsidRPr="00BE503D">
        <w:t xml:space="preserve"> of March 2001 and was initially developed in Perl.</w:t>
      </w:r>
      <w:r w:rsidR="007738F4" w:rsidRPr="00BE503D">
        <w:t xml:space="preserve"> However, from version 3 Autopsy has since been developed in Java. </w:t>
      </w:r>
      <w:r w:rsidR="009907D6" w:rsidRPr="00BE503D">
        <w:t xml:space="preserve"> The </w:t>
      </w:r>
      <w:r w:rsidR="004437AC" w:rsidRPr="00BE503D">
        <w:t>latest</w:t>
      </w:r>
      <w:r w:rsidR="009907D6" w:rsidRPr="00BE503D">
        <w:t xml:space="preserve"> versions are available to be downloaded onto Windows, OS X, and Linux operating systems.</w:t>
      </w:r>
      <w:r w:rsidR="004437AC" w:rsidRPr="00BE503D">
        <w:t xml:space="preserve"> </w:t>
      </w:r>
      <w:r w:rsidR="00E01F5B" w:rsidRPr="00BE503D">
        <w:t xml:space="preserve">The minimum RAM required for Autopsy is 8GB however it is recommended </w:t>
      </w:r>
      <w:r w:rsidR="008A3252" w:rsidRPr="00BE503D">
        <w:t>to have</w:t>
      </w:r>
      <w:r w:rsidR="00E01F5B" w:rsidRPr="00BE503D">
        <w:t xml:space="preserve"> at least 16GBs. </w:t>
      </w:r>
      <w:sdt>
        <w:sdtPr>
          <w:id w:val="-1811004158"/>
          <w:citation/>
        </w:sdtPr>
        <w:sdtContent>
          <w:r w:rsidR="00EE2DB0" w:rsidRPr="00BE503D">
            <w:fldChar w:fldCharType="begin"/>
          </w:r>
          <w:r w:rsidR="00EE2DB0" w:rsidRPr="00BE503D">
            <w:rPr>
              <w:lang w:val="en-US"/>
            </w:rPr>
            <w:instrText xml:space="preserve"> CITATION Aut18 \l 1033 </w:instrText>
          </w:r>
          <w:r w:rsidR="00EE2DB0" w:rsidRPr="00BE503D">
            <w:fldChar w:fldCharType="separate"/>
          </w:r>
          <w:r w:rsidR="003E14B7" w:rsidRPr="00BE503D">
            <w:rPr>
              <w:noProof/>
              <w:lang w:val="en-US"/>
            </w:rPr>
            <w:t>[1]</w:t>
          </w:r>
          <w:r w:rsidR="00EE2DB0" w:rsidRPr="00BE503D">
            <w:fldChar w:fldCharType="end"/>
          </w:r>
        </w:sdtContent>
      </w:sdt>
    </w:p>
    <w:p w14:paraId="42B8701E" w14:textId="750C049C" w:rsidR="00204389" w:rsidRPr="00BE503D" w:rsidRDefault="00000000" w:rsidP="00003053">
      <w:sdt>
        <w:sdtPr>
          <w:id w:val="37323169"/>
          <w:citation/>
        </w:sdtPr>
        <w:sdtContent>
          <w:r w:rsidR="00E63F32" w:rsidRPr="00BE503D">
            <w:fldChar w:fldCharType="begin"/>
          </w:r>
          <w:r w:rsidR="00E63F32" w:rsidRPr="00BE503D">
            <w:rPr>
              <w:lang w:val="en-US"/>
            </w:rPr>
            <w:instrText xml:space="preserve"> CITATION AutNA \l 1033 </w:instrText>
          </w:r>
          <w:r w:rsidR="00E63F32" w:rsidRPr="00BE503D">
            <w:fldChar w:fldCharType="separate"/>
          </w:r>
          <w:r w:rsidR="003E14B7" w:rsidRPr="00BE503D">
            <w:rPr>
              <w:noProof/>
              <w:lang w:val="en-US"/>
            </w:rPr>
            <w:t>[2]</w:t>
          </w:r>
          <w:r w:rsidR="00E63F32" w:rsidRPr="00BE503D">
            <w:fldChar w:fldCharType="end"/>
          </w:r>
        </w:sdtContent>
      </w:sdt>
    </w:p>
    <w:p w14:paraId="1F1D6252" w14:textId="573546EC" w:rsidR="00204389" w:rsidRPr="00BE503D" w:rsidRDefault="00204389" w:rsidP="00003053">
      <w:pPr>
        <w:rPr>
          <w:color w:val="FF0000"/>
        </w:rPr>
      </w:pPr>
    </w:p>
    <w:p w14:paraId="2FBDE701" w14:textId="77777777" w:rsidR="00E01F5B" w:rsidRPr="00BE503D" w:rsidRDefault="00E01F5B" w:rsidP="00003053">
      <w:pPr>
        <w:rPr>
          <w:color w:val="FF0000"/>
        </w:rPr>
      </w:pPr>
    </w:p>
    <w:p w14:paraId="5F8E8E6B" w14:textId="5D530440" w:rsidR="00392FF0" w:rsidRPr="00BE503D" w:rsidRDefault="007738F4" w:rsidP="00392FF0">
      <w:r w:rsidRPr="00BE503D">
        <w:t xml:space="preserve">One of the features </w:t>
      </w:r>
      <w:r w:rsidR="00AB65D1" w:rsidRPr="00BE503D">
        <w:t>A</w:t>
      </w:r>
      <w:r w:rsidRPr="00BE503D">
        <w:t xml:space="preserve">utopsy has </w:t>
      </w:r>
      <w:proofErr w:type="gramStart"/>
      <w:r w:rsidRPr="00BE503D">
        <w:t>is</w:t>
      </w:r>
      <w:proofErr w:type="gramEnd"/>
      <w:r w:rsidRPr="00BE503D">
        <w:t xml:space="preserve"> the ability to </w:t>
      </w:r>
      <w:r w:rsidR="00AB65D1" w:rsidRPr="00BE503D">
        <w:t xml:space="preserve">pull EXIF information including geo location and camera data from JPEG files. </w:t>
      </w:r>
      <w:r w:rsidR="00392FF0" w:rsidRPr="00BE503D">
        <w:t>Examples</w:t>
      </w:r>
      <w:r w:rsidR="00AB65D1" w:rsidRPr="00BE503D">
        <w:t xml:space="preserve"> of what information that </w:t>
      </w:r>
      <w:r w:rsidR="00392FF0" w:rsidRPr="00BE503D">
        <w:t>EXIF can gather is:</w:t>
      </w:r>
    </w:p>
    <w:p w14:paraId="0887F7F7" w14:textId="18DB7F9E" w:rsidR="00392FF0" w:rsidRPr="00BE503D" w:rsidRDefault="00392FF0" w:rsidP="00392FF0">
      <w:pPr>
        <w:pStyle w:val="ListParagraph"/>
        <w:numPr>
          <w:ilvl w:val="0"/>
          <w:numId w:val="1"/>
        </w:numPr>
      </w:pPr>
      <w:r w:rsidRPr="00BE503D">
        <w:t>The date and time the image was taken.</w:t>
      </w:r>
    </w:p>
    <w:p w14:paraId="52B16A89" w14:textId="308F67A5" w:rsidR="00AB65D1" w:rsidRPr="00BE503D" w:rsidRDefault="00AB65D1" w:rsidP="00392FF0">
      <w:pPr>
        <w:pStyle w:val="ListParagraph"/>
        <w:numPr>
          <w:ilvl w:val="0"/>
          <w:numId w:val="1"/>
        </w:numPr>
      </w:pPr>
      <w:r w:rsidRPr="00BE503D">
        <w:t>Camera name</w:t>
      </w:r>
    </w:p>
    <w:p w14:paraId="73C98C49" w14:textId="3503309F" w:rsidR="00AB65D1" w:rsidRPr="00BE503D" w:rsidRDefault="00392FF0" w:rsidP="00AB65D1">
      <w:pPr>
        <w:pStyle w:val="ListParagraph"/>
        <w:numPr>
          <w:ilvl w:val="0"/>
          <w:numId w:val="1"/>
        </w:numPr>
      </w:pPr>
      <w:r w:rsidRPr="00BE503D">
        <w:t>C</w:t>
      </w:r>
      <w:r w:rsidR="00AB65D1" w:rsidRPr="00BE503D">
        <w:t xml:space="preserve">amera </w:t>
      </w:r>
      <w:r w:rsidRPr="00BE503D">
        <w:t>type</w:t>
      </w:r>
    </w:p>
    <w:p w14:paraId="7167BE84" w14:textId="09FB4672" w:rsidR="00392FF0" w:rsidRPr="00BE503D" w:rsidRDefault="00392FF0" w:rsidP="00AB65D1">
      <w:pPr>
        <w:pStyle w:val="ListParagraph"/>
        <w:numPr>
          <w:ilvl w:val="0"/>
          <w:numId w:val="1"/>
        </w:numPr>
      </w:pPr>
      <w:r w:rsidRPr="00BE503D">
        <w:t>Shutter speed</w:t>
      </w:r>
    </w:p>
    <w:p w14:paraId="74EA8C03" w14:textId="4FC867E6" w:rsidR="00392FF0" w:rsidRPr="00BE503D" w:rsidRDefault="00392FF0" w:rsidP="00AB65D1">
      <w:pPr>
        <w:pStyle w:val="ListParagraph"/>
        <w:numPr>
          <w:ilvl w:val="0"/>
          <w:numId w:val="1"/>
        </w:numPr>
      </w:pPr>
      <w:r w:rsidRPr="00BE503D">
        <w:t>ISO</w:t>
      </w:r>
    </w:p>
    <w:p w14:paraId="6794CCD2" w14:textId="5F46FCC4" w:rsidR="00204389" w:rsidRPr="00BE503D" w:rsidRDefault="009907D6" w:rsidP="00003053">
      <w:r w:rsidRPr="00BE503D">
        <w:t xml:space="preserve">Another feature that Autopsy has is </w:t>
      </w:r>
      <w:r w:rsidR="00D80934" w:rsidRPr="00BE503D">
        <w:t>it allows the user to add on modules</w:t>
      </w:r>
      <w:r w:rsidR="00600C12" w:rsidRPr="00BE503D">
        <w:t xml:space="preserve"> that are provided by Autopsy</w:t>
      </w:r>
      <w:r w:rsidR="00D80934" w:rsidRPr="00BE503D">
        <w:t xml:space="preserve">. These modules </w:t>
      </w:r>
      <w:r w:rsidR="00600C12" w:rsidRPr="00BE503D">
        <w:t xml:space="preserve">have the purpose of </w:t>
      </w:r>
      <w:r w:rsidR="00D80934" w:rsidRPr="00BE503D">
        <w:t>allow</w:t>
      </w:r>
      <w:r w:rsidR="00600C12" w:rsidRPr="00BE503D">
        <w:t>ing</w:t>
      </w:r>
      <w:r w:rsidR="00D80934" w:rsidRPr="00BE503D">
        <w:t xml:space="preserve"> the user to</w:t>
      </w:r>
      <w:r w:rsidR="00600C12" w:rsidRPr="00BE503D">
        <w:t xml:space="preserve"> expand the tools available. One of the available modules is “Cyber Triage Malware Scanner” which allows the user to scan for any malware or potential backdoors on a disk image.</w:t>
      </w:r>
    </w:p>
    <w:p w14:paraId="104D5927" w14:textId="669283E0" w:rsidR="00425B36" w:rsidRPr="00BE503D" w:rsidRDefault="00425B36" w:rsidP="00003053">
      <w:r w:rsidRPr="00BE503D">
        <w:t xml:space="preserve">An additional module that can be used is “Video Triage” which allows for videos </w:t>
      </w:r>
      <w:r w:rsidR="00B66219" w:rsidRPr="00BE503D">
        <w:t>files</w:t>
      </w:r>
      <w:r w:rsidRPr="00BE503D">
        <w:t xml:space="preserve"> to have their keyframes turned into thumbnails.</w:t>
      </w:r>
      <w:r w:rsidR="00B66219" w:rsidRPr="00BE503D">
        <w:t xml:space="preserve"> </w:t>
      </w:r>
      <w:r w:rsidRPr="00BE503D">
        <w:t xml:space="preserve">This allows for the user to understand the premise of a video without watching it in its entirety. </w:t>
      </w:r>
      <w:r w:rsidR="00B66219" w:rsidRPr="00BE503D">
        <w:t>In addition, it Is also beneficial</w:t>
      </w:r>
      <w:r w:rsidRPr="00BE503D">
        <w:t xml:space="preserve"> as if there is any explicit content in a video </w:t>
      </w:r>
      <w:r w:rsidR="00B66219" w:rsidRPr="00BE503D">
        <w:t>it can be picked up through a keyframe and be quickly identified. This in turn can used for evidence in a criminal case.</w:t>
      </w:r>
      <w:r w:rsidRPr="00BE503D">
        <w:t xml:space="preserve"> </w:t>
      </w:r>
    </w:p>
    <w:p w14:paraId="5DE8F469" w14:textId="169236A3" w:rsidR="000F76B9" w:rsidRPr="00BE503D" w:rsidRDefault="00425B36" w:rsidP="00003053">
      <w:r w:rsidRPr="00BE503D">
        <w:t>There is also support for third party modules which allows for an expansive range in tools that can be accessible.</w:t>
      </w:r>
      <w:sdt>
        <w:sdtPr>
          <w:id w:val="730819323"/>
          <w:citation/>
        </w:sdtPr>
        <w:sdtContent>
          <w:r w:rsidR="008803BB" w:rsidRPr="00BE503D">
            <w:fldChar w:fldCharType="begin"/>
          </w:r>
          <w:r w:rsidR="008803BB" w:rsidRPr="00BE503D">
            <w:rPr>
              <w:lang w:val="en-US"/>
            </w:rPr>
            <w:instrText xml:space="preserve"> CITATION CybNA \l 1033 </w:instrText>
          </w:r>
          <w:r w:rsidR="008803BB" w:rsidRPr="00BE503D">
            <w:fldChar w:fldCharType="separate"/>
          </w:r>
          <w:r w:rsidR="003E14B7" w:rsidRPr="00BE503D">
            <w:rPr>
              <w:noProof/>
              <w:lang w:val="en-US"/>
            </w:rPr>
            <w:t xml:space="preserve"> [3]</w:t>
          </w:r>
          <w:r w:rsidR="008803BB" w:rsidRPr="00BE503D">
            <w:fldChar w:fldCharType="end"/>
          </w:r>
        </w:sdtContent>
      </w:sdt>
      <w:r w:rsidR="00365141" w:rsidRPr="00BE503D">
        <w:t xml:space="preserve"> </w:t>
      </w:r>
      <w:sdt>
        <w:sdtPr>
          <w:id w:val="-741015211"/>
          <w:citation/>
        </w:sdtPr>
        <w:sdtContent>
          <w:r w:rsidR="000A0EF4" w:rsidRPr="00BE503D">
            <w:fldChar w:fldCharType="begin"/>
          </w:r>
          <w:r w:rsidR="000A0EF4" w:rsidRPr="00BE503D">
            <w:rPr>
              <w:lang w:val="en-US"/>
            </w:rPr>
            <w:instrText xml:space="preserve"> CITATION AutNA1 \l 1033 </w:instrText>
          </w:r>
          <w:r w:rsidR="000A0EF4" w:rsidRPr="00BE503D">
            <w:fldChar w:fldCharType="separate"/>
          </w:r>
          <w:r w:rsidR="003E14B7" w:rsidRPr="00BE503D">
            <w:rPr>
              <w:noProof/>
              <w:lang w:val="en-US"/>
            </w:rPr>
            <w:t>[4]</w:t>
          </w:r>
          <w:r w:rsidR="000A0EF4" w:rsidRPr="00BE503D">
            <w:fldChar w:fldCharType="end"/>
          </w:r>
        </w:sdtContent>
      </w:sdt>
      <w:r w:rsidR="00365141" w:rsidRPr="00BE503D">
        <w:t xml:space="preserve"> </w:t>
      </w:r>
      <w:sdt>
        <w:sdtPr>
          <w:id w:val="384754486"/>
          <w:citation/>
        </w:sdtPr>
        <w:sdtContent>
          <w:r w:rsidR="00365141" w:rsidRPr="00BE503D">
            <w:fldChar w:fldCharType="begin"/>
          </w:r>
          <w:r w:rsidR="00365141" w:rsidRPr="00BE503D">
            <w:rPr>
              <w:lang w:val="en-US"/>
            </w:rPr>
            <w:instrText xml:space="preserve"> CITATION TheNA \l 1033 </w:instrText>
          </w:r>
          <w:r w:rsidR="00365141" w:rsidRPr="00BE503D">
            <w:fldChar w:fldCharType="separate"/>
          </w:r>
          <w:r w:rsidR="003E14B7" w:rsidRPr="00BE503D">
            <w:rPr>
              <w:noProof/>
              <w:lang w:val="en-US"/>
            </w:rPr>
            <w:t>[5]</w:t>
          </w:r>
          <w:r w:rsidR="00365141" w:rsidRPr="00BE503D">
            <w:fldChar w:fldCharType="end"/>
          </w:r>
        </w:sdtContent>
      </w:sdt>
    </w:p>
    <w:p w14:paraId="086DE5B9" w14:textId="38A70631" w:rsidR="000F76B9" w:rsidRPr="00BE503D" w:rsidRDefault="000F76B9" w:rsidP="00003053">
      <w:r w:rsidRPr="00BE503D">
        <w:t xml:space="preserve">Autopsy has multiple benefits one of them is that it is very secure due to its end-to-end encryption. Another benefit is that it can extract and recover data from Android based mobile devices. This data includes SMS messages, call logs, and phone contacts. An additional benefit is </w:t>
      </w:r>
      <w:r w:rsidR="00A86913" w:rsidRPr="00BE503D">
        <w:t xml:space="preserve">the </w:t>
      </w:r>
      <w:proofErr w:type="gramStart"/>
      <w:r w:rsidR="00A86913" w:rsidRPr="00BE503D">
        <w:t>third party</w:t>
      </w:r>
      <w:proofErr w:type="gramEnd"/>
      <w:r w:rsidR="00A86913" w:rsidRPr="00BE503D">
        <w:t xml:space="preserve"> modules that can be used to enhance Autopsy. Some these modules are:</w:t>
      </w:r>
    </w:p>
    <w:p w14:paraId="5BD3250D" w14:textId="231E8445" w:rsidR="00A86913" w:rsidRPr="00BE503D" w:rsidRDefault="00A86913" w:rsidP="00A86913">
      <w:pPr>
        <w:pStyle w:val="ListParagraph"/>
        <w:numPr>
          <w:ilvl w:val="0"/>
          <w:numId w:val="7"/>
        </w:numPr>
      </w:pPr>
      <w:r w:rsidRPr="00BE503D">
        <w:lastRenderedPageBreak/>
        <w:t>Keyword search which allows the user to use keywords to find relevant files and documents.</w:t>
      </w:r>
    </w:p>
    <w:p w14:paraId="74D8E6FE" w14:textId="0E7D64CD" w:rsidR="00A86913" w:rsidRPr="00BE503D" w:rsidRDefault="00A86913" w:rsidP="00A86913">
      <w:pPr>
        <w:pStyle w:val="ListParagraph"/>
        <w:numPr>
          <w:ilvl w:val="0"/>
          <w:numId w:val="7"/>
        </w:numPr>
      </w:pPr>
      <w:r w:rsidRPr="00BE503D">
        <w:t xml:space="preserve">Web artifacts which </w:t>
      </w:r>
      <w:proofErr w:type="gramStart"/>
      <w:r w:rsidRPr="00BE503D">
        <w:t>allows</w:t>
      </w:r>
      <w:proofErr w:type="gramEnd"/>
      <w:r w:rsidRPr="00BE503D">
        <w:t xml:space="preserve"> for information to be received from web browsers such as Microsoft edge, Google chrome and Firefox. The information that you can receive is stored cookies, bookmarks and search history.</w:t>
      </w:r>
    </w:p>
    <w:p w14:paraId="7982B192" w14:textId="1AB5EB12" w:rsidR="00A86913" w:rsidRDefault="00A86913" w:rsidP="00A86913">
      <w:pPr>
        <w:pStyle w:val="ListParagraph"/>
        <w:numPr>
          <w:ilvl w:val="0"/>
          <w:numId w:val="7"/>
        </w:numPr>
      </w:pPr>
      <w:r w:rsidRPr="00BE503D">
        <w:t xml:space="preserve">Data carving which </w:t>
      </w:r>
      <w:proofErr w:type="gramStart"/>
      <w:r w:rsidRPr="00BE503D">
        <w:t>is able to</w:t>
      </w:r>
      <w:proofErr w:type="gramEnd"/>
      <w:r w:rsidRPr="00BE503D">
        <w:t xml:space="preserve"> recover information from unallocated drive spaces and deleted files.</w:t>
      </w:r>
    </w:p>
    <w:p w14:paraId="26273C79" w14:textId="6947A08D" w:rsidR="00392C55" w:rsidRPr="00BE503D" w:rsidRDefault="00B441FA" w:rsidP="00392C55">
      <w:r>
        <w:t>Furthermore,</w:t>
      </w:r>
      <w:r w:rsidR="002E102C">
        <w:t xml:space="preserve"> </w:t>
      </w:r>
      <w:r w:rsidR="00CC7779">
        <w:t xml:space="preserve">a benefit </w:t>
      </w:r>
      <w:r w:rsidR="00F47954">
        <w:t xml:space="preserve">that Autopsy has is that it is open source. This means that </w:t>
      </w:r>
      <w:r w:rsidR="00FD4177">
        <w:t>as it is free it can be used by digital forensic investigator</w:t>
      </w:r>
      <w:r w:rsidR="00CC0508">
        <w:t>s with varying skill levels from experts to beginners</w:t>
      </w:r>
      <w:r w:rsidR="00FD4177">
        <w:t xml:space="preserve">. In </w:t>
      </w:r>
      <w:r>
        <w:t>addition,</w:t>
      </w:r>
      <w:r w:rsidR="00FD4177">
        <w:t xml:space="preserve"> </w:t>
      </w:r>
      <w:r w:rsidR="00EA1CE3">
        <w:t xml:space="preserve">it being open source allows for users to alter and customise the </w:t>
      </w:r>
      <w:r>
        <w:t>software to their liking.</w:t>
      </w:r>
    </w:p>
    <w:p w14:paraId="23EEA944" w14:textId="7470AA8C" w:rsidR="008803BB" w:rsidRPr="00BE503D" w:rsidRDefault="00000000" w:rsidP="00003053">
      <w:sdt>
        <w:sdtPr>
          <w:id w:val="-656459222"/>
          <w:citation/>
        </w:sdtPr>
        <w:sdtContent>
          <w:r w:rsidR="002B3282" w:rsidRPr="00BE503D">
            <w:fldChar w:fldCharType="begin"/>
          </w:r>
          <w:r w:rsidR="002B3282" w:rsidRPr="00BE503D">
            <w:rPr>
              <w:lang w:val="en-US"/>
            </w:rPr>
            <w:instrText xml:space="preserve"> CITATION CCS23 \l 1033 </w:instrText>
          </w:r>
          <w:r w:rsidR="002B3282" w:rsidRPr="00BE503D">
            <w:fldChar w:fldCharType="separate"/>
          </w:r>
          <w:r w:rsidR="003E14B7" w:rsidRPr="00BE503D">
            <w:rPr>
              <w:noProof/>
              <w:lang w:val="en-US"/>
            </w:rPr>
            <w:t>[6]</w:t>
          </w:r>
          <w:r w:rsidR="002B3282" w:rsidRPr="00BE503D">
            <w:fldChar w:fldCharType="end"/>
          </w:r>
        </w:sdtContent>
      </w:sdt>
    </w:p>
    <w:p w14:paraId="2B27AA08" w14:textId="04577546" w:rsidR="00AB4DA6" w:rsidRPr="00BE503D" w:rsidRDefault="000F76B9" w:rsidP="00003053">
      <w:r w:rsidRPr="00BE503D">
        <w:t>However, Autopsy also has it limitations. One of these limitations is</w:t>
      </w:r>
      <w:r w:rsidR="00AB4DA6" w:rsidRPr="00BE503D">
        <w:t xml:space="preserve"> since it takes a lot of resources to run efficiently if the user does not have a device that is powerful enough for it to run it can cause it to preform slower.</w:t>
      </w:r>
    </w:p>
    <w:p w14:paraId="011D7BD4" w14:textId="20C45EB8" w:rsidR="00AB4DA6" w:rsidRPr="00BE503D" w:rsidRDefault="00AB4DA6" w:rsidP="00003053">
      <w:r w:rsidRPr="00BE503D">
        <w:t>Another limitation is that the number of features and tools can be overwhelming for beginners. This can also cause them to be confused on what tool they need to use for the task they are trying to achieve.</w:t>
      </w:r>
      <w:sdt>
        <w:sdtPr>
          <w:id w:val="1852292463"/>
          <w:citation/>
        </w:sdtPr>
        <w:sdtContent>
          <w:r w:rsidR="004C2158" w:rsidRPr="00BE503D">
            <w:fldChar w:fldCharType="begin"/>
          </w:r>
          <w:r w:rsidR="004C2158" w:rsidRPr="00BE503D">
            <w:rPr>
              <w:lang w:val="en-US"/>
            </w:rPr>
            <w:instrText xml:space="preserve"> CITATION Edi24 \l 1033 </w:instrText>
          </w:r>
          <w:r w:rsidR="004C2158" w:rsidRPr="00BE503D">
            <w:fldChar w:fldCharType="separate"/>
          </w:r>
          <w:r w:rsidR="003E14B7" w:rsidRPr="00BE503D">
            <w:rPr>
              <w:noProof/>
              <w:lang w:val="en-US"/>
            </w:rPr>
            <w:t xml:space="preserve"> [7]</w:t>
          </w:r>
          <w:r w:rsidR="004C2158" w:rsidRPr="00BE503D">
            <w:fldChar w:fldCharType="end"/>
          </w:r>
        </w:sdtContent>
      </w:sdt>
    </w:p>
    <w:p w14:paraId="196D32FD" w14:textId="77777777" w:rsidR="00AB4DA6" w:rsidRPr="00BE503D" w:rsidRDefault="00AB4DA6" w:rsidP="00003053"/>
    <w:p w14:paraId="6309E77C" w14:textId="77777777" w:rsidR="00003053" w:rsidRPr="00BE503D" w:rsidRDefault="00003053" w:rsidP="00003053"/>
    <w:p w14:paraId="07803F01" w14:textId="588E00F9" w:rsidR="00003053" w:rsidRPr="00BE503D" w:rsidRDefault="00003053" w:rsidP="0067693B">
      <w:pPr>
        <w:pStyle w:val="Heading2"/>
      </w:pPr>
      <w:bookmarkStart w:id="3" w:name="_Toc196938788"/>
      <w:r w:rsidRPr="00BE503D">
        <w:t>FTK Imager</w:t>
      </w:r>
      <w:r w:rsidR="00933E2B" w:rsidRPr="00BE503D">
        <w:t xml:space="preserve"> and FTK Toolkit</w:t>
      </w:r>
      <w:bookmarkEnd w:id="3"/>
    </w:p>
    <w:p w14:paraId="0D7D4467" w14:textId="77777777" w:rsidR="00003053" w:rsidRPr="00BE503D" w:rsidRDefault="00003053" w:rsidP="00003053"/>
    <w:p w14:paraId="72634572" w14:textId="502622E7" w:rsidR="00003053" w:rsidRPr="00BE503D" w:rsidRDefault="004A178F" w:rsidP="00003053">
      <w:r w:rsidRPr="00BE503D">
        <w:t>FTK</w:t>
      </w:r>
      <w:r w:rsidR="0082181F" w:rsidRPr="00BE503D">
        <w:t xml:space="preserve"> (Forensic Toolkit)</w:t>
      </w:r>
      <w:r w:rsidRPr="00BE503D">
        <w:t xml:space="preserve"> imager was </w:t>
      </w:r>
      <w:r w:rsidR="004C2158" w:rsidRPr="00BE503D">
        <w:t>published with</w:t>
      </w:r>
      <w:r w:rsidR="00CD6CFF" w:rsidRPr="00BE503D">
        <w:t xml:space="preserve"> </w:t>
      </w:r>
      <w:r w:rsidR="00E92293" w:rsidRPr="00BE503D">
        <w:t>AccessData.</w:t>
      </w:r>
      <w:r w:rsidR="00646D0E" w:rsidRPr="00BE503D">
        <w:t xml:space="preserve"> FTK imager only runs on Windows</w:t>
      </w:r>
      <w:r w:rsidR="00EB7ECD" w:rsidRPr="00BE503D">
        <w:t xml:space="preserve"> operating systems </w:t>
      </w:r>
      <w:r w:rsidR="00344C7F" w:rsidRPr="00BE503D">
        <w:t xml:space="preserve">making it </w:t>
      </w:r>
      <w:r w:rsidR="003248E4" w:rsidRPr="00BE503D">
        <w:t>re</w:t>
      </w:r>
      <w:r w:rsidR="00344C7F" w:rsidRPr="00BE503D">
        <w:t>strictive to people using Linux and Mac OS</w:t>
      </w:r>
      <w:r w:rsidR="00646D0E" w:rsidRPr="00BE503D">
        <w:t>.</w:t>
      </w:r>
      <w:r w:rsidR="0010512F" w:rsidRPr="00BE503D">
        <w:t xml:space="preserve"> It is used by Law </w:t>
      </w:r>
      <w:r w:rsidR="00606888" w:rsidRPr="00BE503D">
        <w:t>enforcement</w:t>
      </w:r>
      <w:r w:rsidR="0010512F" w:rsidRPr="00BE503D">
        <w:t xml:space="preserve"> </w:t>
      </w:r>
      <w:r w:rsidR="00606888" w:rsidRPr="00BE503D">
        <w:t>during criminal investigations.</w:t>
      </w:r>
      <w:r w:rsidR="003248E4" w:rsidRPr="00BE503D">
        <w:t xml:space="preserve">  It wa</w:t>
      </w:r>
      <w:r w:rsidR="0067086A" w:rsidRPr="00BE503D">
        <w:t xml:space="preserve">s created by </w:t>
      </w:r>
      <w:proofErr w:type="gramStart"/>
      <w:r w:rsidR="0067086A" w:rsidRPr="00BE503D">
        <w:t>AccessData</w:t>
      </w:r>
      <w:proofErr w:type="gramEnd"/>
      <w:r w:rsidR="0067086A" w:rsidRPr="00BE503D">
        <w:t xml:space="preserve"> but it is now owned by Exterro.</w:t>
      </w:r>
      <w:r w:rsidR="00692D6C" w:rsidRPr="00BE503D">
        <w:t xml:space="preserve"> FTK imager is free to </w:t>
      </w:r>
      <w:r w:rsidR="00DC1D0B" w:rsidRPr="00BE503D">
        <w:t>use</w:t>
      </w:r>
      <w:r w:rsidR="00692D6C" w:rsidRPr="00BE503D">
        <w:t>.</w:t>
      </w:r>
    </w:p>
    <w:p w14:paraId="5DD3C983" w14:textId="5FA30691" w:rsidR="004A178F" w:rsidRPr="00BE503D" w:rsidRDefault="00B073BF" w:rsidP="00003053">
      <w:r w:rsidRPr="00BE503D">
        <w:t xml:space="preserve">FTK </w:t>
      </w:r>
      <w:r w:rsidR="00825A65" w:rsidRPr="00BE503D">
        <w:t xml:space="preserve">imager </w:t>
      </w:r>
      <w:r w:rsidR="007752A2" w:rsidRPr="00BE503D">
        <w:t>can make</w:t>
      </w:r>
      <w:r w:rsidRPr="00BE503D">
        <w:t xml:space="preserve"> </w:t>
      </w:r>
      <w:r w:rsidR="00D156C6" w:rsidRPr="00BE503D">
        <w:t xml:space="preserve">exact copies of computer data </w:t>
      </w:r>
      <w:r w:rsidR="007752A2" w:rsidRPr="00BE503D">
        <w:t xml:space="preserve">without any alterations </w:t>
      </w:r>
      <w:r w:rsidR="005B3A2B" w:rsidRPr="00BE503D">
        <w:t>to the original set.</w:t>
      </w:r>
      <w:r w:rsidR="00DA01B7" w:rsidRPr="00BE503D">
        <w:t xml:space="preserve"> It is also </w:t>
      </w:r>
      <w:r w:rsidR="004B54A6" w:rsidRPr="00BE503D">
        <w:t>able</w:t>
      </w:r>
      <w:r w:rsidR="00DA01B7" w:rsidRPr="00BE503D">
        <w:t xml:space="preserve"> to </w:t>
      </w:r>
      <w:r w:rsidR="00ED2E41" w:rsidRPr="00BE503D">
        <w:t xml:space="preserve">export your </w:t>
      </w:r>
      <w:r w:rsidR="00D26369" w:rsidRPr="00BE503D">
        <w:t>progress as one of</w:t>
      </w:r>
      <w:r w:rsidR="004F607F" w:rsidRPr="00BE503D">
        <w:t xml:space="preserve"> </w:t>
      </w:r>
      <w:r w:rsidR="00AD036B" w:rsidRPr="00BE503D">
        <w:t>the m</w:t>
      </w:r>
      <w:r w:rsidR="004B54A6" w:rsidRPr="00BE503D">
        <w:t xml:space="preserve">any </w:t>
      </w:r>
      <w:r w:rsidR="00AD036B" w:rsidRPr="00BE503D">
        <w:t>used forensic file types</w:t>
      </w:r>
      <w:r w:rsidR="004B54A6" w:rsidRPr="00BE503D">
        <w:t xml:space="preserve">, this allows for your </w:t>
      </w:r>
      <w:r w:rsidR="006874CC" w:rsidRPr="00BE503D">
        <w:t>analysis</w:t>
      </w:r>
      <w:r w:rsidR="004B54A6" w:rsidRPr="00BE503D">
        <w:t xml:space="preserve"> to be done with other tools </w:t>
      </w:r>
      <w:r w:rsidR="00FD41A4" w:rsidRPr="00BE503D">
        <w:t xml:space="preserve">such as </w:t>
      </w:r>
      <w:r w:rsidR="0088230B" w:rsidRPr="00BE503D">
        <w:t xml:space="preserve">Forensic </w:t>
      </w:r>
      <w:r w:rsidR="00FD41A4" w:rsidRPr="00BE503D">
        <w:t>Toolkit</w:t>
      </w:r>
      <w:r w:rsidR="004B54A6" w:rsidRPr="00BE503D">
        <w:t>.</w:t>
      </w:r>
      <w:r w:rsidR="00886FD7" w:rsidRPr="00BE503D">
        <w:t xml:space="preserve"> It is also able to</w:t>
      </w:r>
      <w:r w:rsidR="00071E3F" w:rsidRPr="00BE503D">
        <w:t xml:space="preserve"> gather data from </w:t>
      </w:r>
      <w:r w:rsidR="00A10D41" w:rsidRPr="00BE503D">
        <w:t xml:space="preserve">storage </w:t>
      </w:r>
      <w:r w:rsidR="00071E3F" w:rsidRPr="00BE503D">
        <w:t xml:space="preserve">devices </w:t>
      </w:r>
      <w:r w:rsidR="00A10D41" w:rsidRPr="00BE503D">
        <w:t>that include but are not limited to</w:t>
      </w:r>
      <w:r w:rsidR="00071E3F" w:rsidRPr="00BE503D">
        <w:t xml:space="preserve"> Linux </w:t>
      </w:r>
      <w:r w:rsidR="00A10D41" w:rsidRPr="00BE503D">
        <w:t>hard drives</w:t>
      </w:r>
      <w:r w:rsidR="00071E3F" w:rsidRPr="00BE503D">
        <w:t>, CDs and USB drives.</w:t>
      </w:r>
      <w:sdt>
        <w:sdtPr>
          <w:id w:val="291337139"/>
          <w:citation/>
        </w:sdtPr>
        <w:sdtContent>
          <w:r w:rsidR="00C41201" w:rsidRPr="00BE503D">
            <w:fldChar w:fldCharType="begin"/>
          </w:r>
          <w:r w:rsidR="00502AD5" w:rsidRPr="00BE503D">
            <w:rPr>
              <w:lang w:val="en-US"/>
            </w:rPr>
            <w:instrText xml:space="preserve">CITATION ExtNA \l 1033 </w:instrText>
          </w:r>
          <w:r w:rsidR="00C41201" w:rsidRPr="00BE503D">
            <w:fldChar w:fldCharType="separate"/>
          </w:r>
          <w:r w:rsidR="003E14B7" w:rsidRPr="00BE503D">
            <w:rPr>
              <w:noProof/>
              <w:lang w:val="en-US"/>
            </w:rPr>
            <w:t xml:space="preserve"> [8]</w:t>
          </w:r>
          <w:r w:rsidR="00C41201" w:rsidRPr="00BE503D">
            <w:fldChar w:fldCharType="end"/>
          </w:r>
        </w:sdtContent>
      </w:sdt>
    </w:p>
    <w:p w14:paraId="15539326" w14:textId="15CE84DA" w:rsidR="002748DE" w:rsidRPr="00BE503D" w:rsidRDefault="00C802FE" w:rsidP="00003053">
      <w:r w:rsidRPr="00BE503D">
        <w:t>FTK</w:t>
      </w:r>
      <w:r w:rsidR="002031DE" w:rsidRPr="00BE503D">
        <w:t xml:space="preserve"> imager</w:t>
      </w:r>
      <w:r w:rsidRPr="00BE503D">
        <w:t xml:space="preserve"> </w:t>
      </w:r>
      <w:proofErr w:type="gramStart"/>
      <w:r w:rsidRPr="00BE503D">
        <w:t>has the ability to</w:t>
      </w:r>
      <w:proofErr w:type="gramEnd"/>
      <w:r w:rsidRPr="00BE503D">
        <w:t xml:space="preserve"> create hash reports </w:t>
      </w:r>
      <w:r w:rsidR="00A17ECA" w:rsidRPr="00BE503D">
        <w:t>automatically</w:t>
      </w:r>
      <w:r w:rsidRPr="00BE503D">
        <w:t xml:space="preserve"> of any files and</w:t>
      </w:r>
      <w:r w:rsidR="005F6C22" w:rsidRPr="00BE503D">
        <w:t xml:space="preserve"> images. These hashes can be used to confirm </w:t>
      </w:r>
      <w:r w:rsidR="0016180B" w:rsidRPr="00BE503D">
        <w:t>and</w:t>
      </w:r>
      <w:r w:rsidR="005F6C22" w:rsidRPr="00BE503D">
        <w:t xml:space="preserve"> </w:t>
      </w:r>
      <w:r w:rsidR="00A17ECA" w:rsidRPr="00BE503D">
        <w:t>validate</w:t>
      </w:r>
      <w:r w:rsidR="0016180B" w:rsidRPr="00BE503D">
        <w:t xml:space="preserve"> that both the copy and the original Image are the same. This is </w:t>
      </w:r>
      <w:r w:rsidR="00A17ECA" w:rsidRPr="00BE503D">
        <w:t>beneficial</w:t>
      </w:r>
      <w:r w:rsidR="0016180B" w:rsidRPr="00BE503D">
        <w:t xml:space="preserve"> as it proves no tampering or </w:t>
      </w:r>
      <w:r w:rsidR="00A17ECA" w:rsidRPr="00BE503D">
        <w:t>altering was involved</w:t>
      </w:r>
      <w:r w:rsidR="00593E09" w:rsidRPr="00BE503D">
        <w:t xml:space="preserve"> meaning it can be used in a court of law as</w:t>
      </w:r>
      <w:r w:rsidR="00F067F3" w:rsidRPr="00BE503D">
        <w:t xml:space="preserve"> evidence</w:t>
      </w:r>
      <w:r w:rsidR="00A17ECA" w:rsidRPr="00BE503D">
        <w:t>.</w:t>
      </w:r>
      <w:r w:rsidR="0000351D" w:rsidRPr="00BE503D">
        <w:t xml:space="preserve"> The two hash functions </w:t>
      </w:r>
      <w:r w:rsidR="00B82C84" w:rsidRPr="00BE503D">
        <w:t>FTK imager</w:t>
      </w:r>
      <w:r w:rsidR="0000351D" w:rsidRPr="00BE503D">
        <w:t xml:space="preserve"> can use are</w:t>
      </w:r>
      <w:r w:rsidR="00E23FAB" w:rsidRPr="00BE503D">
        <w:t xml:space="preserve"> Secure Hash Algorithm (SHA-1) and Message Digest 5 (MD5).</w:t>
      </w:r>
    </w:p>
    <w:p w14:paraId="66FA5809" w14:textId="64E27D96" w:rsidR="002748DE" w:rsidRPr="00BE503D" w:rsidRDefault="00962CDC" w:rsidP="00003053">
      <w:r w:rsidRPr="00BE503D">
        <w:t xml:space="preserve">It is also able to carry out </w:t>
      </w:r>
      <w:r w:rsidR="005A79DF" w:rsidRPr="00BE503D">
        <w:t>RAM</w:t>
      </w:r>
      <w:r w:rsidRPr="00BE503D">
        <w:t xml:space="preserve"> capture. </w:t>
      </w:r>
      <w:r w:rsidR="005A79DF" w:rsidRPr="00BE503D">
        <w:t>T</w:t>
      </w:r>
      <w:r w:rsidRPr="00BE503D">
        <w:t>his means the user is able</w:t>
      </w:r>
      <w:r w:rsidR="005A79DF" w:rsidRPr="00BE503D">
        <w:t xml:space="preserve"> get any data that is stored in the memory of the device such as the password to the device.</w:t>
      </w:r>
    </w:p>
    <w:p w14:paraId="64325639" w14:textId="27773553" w:rsidR="002748DE" w:rsidRPr="00BE503D" w:rsidRDefault="007351EC" w:rsidP="00003053">
      <w:pPr>
        <w:rPr>
          <w:color w:val="000000" w:themeColor="text1"/>
        </w:rPr>
      </w:pPr>
      <w:r w:rsidRPr="00BE503D">
        <w:rPr>
          <w:color w:val="000000" w:themeColor="text1"/>
        </w:rPr>
        <w:t xml:space="preserve">FTK </w:t>
      </w:r>
      <w:r w:rsidR="00EF48CD" w:rsidRPr="00BE503D">
        <w:rPr>
          <w:color w:val="000000" w:themeColor="text1"/>
        </w:rPr>
        <w:t xml:space="preserve">imager </w:t>
      </w:r>
      <w:r w:rsidR="00920170" w:rsidRPr="00BE503D">
        <w:rPr>
          <w:color w:val="000000" w:themeColor="text1"/>
        </w:rPr>
        <w:t>is also able to</w:t>
      </w:r>
      <w:r w:rsidR="00EF48CD" w:rsidRPr="00BE503D">
        <w:rPr>
          <w:color w:val="000000" w:themeColor="text1"/>
        </w:rPr>
        <w:t xml:space="preserve"> carry out </w:t>
      </w:r>
      <w:r w:rsidR="002748DE" w:rsidRPr="00BE503D">
        <w:rPr>
          <w:color w:val="000000" w:themeColor="text1"/>
        </w:rPr>
        <w:t>Image mounting</w:t>
      </w:r>
      <w:r w:rsidR="00EF48CD" w:rsidRPr="00BE503D">
        <w:rPr>
          <w:color w:val="000000" w:themeColor="text1"/>
        </w:rPr>
        <w:t xml:space="preserve">. Image mounting </w:t>
      </w:r>
      <w:r w:rsidR="00BA645F" w:rsidRPr="00BE503D">
        <w:rPr>
          <w:color w:val="000000" w:themeColor="text1"/>
        </w:rPr>
        <w:t xml:space="preserve">allows for forensic image files to be viewed as </w:t>
      </w:r>
      <w:r w:rsidR="009063FE" w:rsidRPr="00BE503D">
        <w:rPr>
          <w:color w:val="000000" w:themeColor="text1"/>
        </w:rPr>
        <w:t>if it was on its original hardware. It lets the forensic investigator look at all the files and data that have been stored on the image.</w:t>
      </w:r>
    </w:p>
    <w:p w14:paraId="68C3391C" w14:textId="77777777" w:rsidR="006530D7" w:rsidRPr="00BE503D" w:rsidRDefault="006530D7" w:rsidP="00003053">
      <w:pPr>
        <w:rPr>
          <w:color w:val="000000" w:themeColor="text1"/>
        </w:rPr>
      </w:pPr>
    </w:p>
    <w:p w14:paraId="63B946DC" w14:textId="00291D1E" w:rsidR="006530D7" w:rsidRPr="00BE503D" w:rsidRDefault="006530D7" w:rsidP="00003053">
      <w:pPr>
        <w:rPr>
          <w:color w:val="000000" w:themeColor="text1"/>
        </w:rPr>
      </w:pPr>
      <w:r w:rsidRPr="00BE503D">
        <w:rPr>
          <w:color w:val="000000" w:themeColor="text1"/>
        </w:rPr>
        <w:lastRenderedPageBreak/>
        <w:t xml:space="preserve">FTK imager has benefits such as it having an </w:t>
      </w:r>
      <w:r w:rsidR="00FC1683" w:rsidRPr="00BE503D">
        <w:rPr>
          <w:color w:val="000000" w:themeColor="text1"/>
        </w:rPr>
        <w:t>easy</w:t>
      </w:r>
      <w:r w:rsidRPr="00BE503D">
        <w:rPr>
          <w:color w:val="000000" w:themeColor="text1"/>
        </w:rPr>
        <w:t xml:space="preserve"> interface </w:t>
      </w:r>
      <w:r w:rsidR="00FC1683" w:rsidRPr="00BE503D">
        <w:rPr>
          <w:color w:val="000000" w:themeColor="text1"/>
        </w:rPr>
        <w:t xml:space="preserve">to use </w:t>
      </w:r>
      <w:r w:rsidRPr="00BE503D">
        <w:rPr>
          <w:color w:val="000000" w:themeColor="text1"/>
        </w:rPr>
        <w:t xml:space="preserve">making it comprehensible to </w:t>
      </w:r>
      <w:r w:rsidR="00FC1683" w:rsidRPr="00BE503D">
        <w:rPr>
          <w:color w:val="000000" w:themeColor="text1"/>
        </w:rPr>
        <w:t>digital forensic investigators</w:t>
      </w:r>
      <w:r w:rsidRPr="00BE503D">
        <w:rPr>
          <w:color w:val="000000" w:themeColor="text1"/>
        </w:rPr>
        <w:t xml:space="preserve"> who have varying experience </w:t>
      </w:r>
      <w:r w:rsidR="00FC1683" w:rsidRPr="00BE503D">
        <w:rPr>
          <w:color w:val="000000" w:themeColor="text1"/>
        </w:rPr>
        <w:t>in the field. Another benefit it has is that its free allowing it to be available to everyone.</w:t>
      </w:r>
      <w:sdt>
        <w:sdtPr>
          <w:rPr>
            <w:color w:val="000000" w:themeColor="text1"/>
          </w:rPr>
          <w:id w:val="-981009195"/>
          <w:citation/>
        </w:sdtPr>
        <w:sdtContent>
          <w:r w:rsidR="00502AD5" w:rsidRPr="00BE503D">
            <w:rPr>
              <w:color w:val="000000" w:themeColor="text1"/>
            </w:rPr>
            <w:fldChar w:fldCharType="begin"/>
          </w:r>
          <w:r w:rsidR="00502AD5" w:rsidRPr="00BE503D">
            <w:rPr>
              <w:color w:val="000000" w:themeColor="text1"/>
              <w:lang w:val="en-US"/>
            </w:rPr>
            <w:instrText xml:space="preserve">CITATION Jon23 \l 1033 </w:instrText>
          </w:r>
          <w:r w:rsidR="00502AD5" w:rsidRPr="00BE503D">
            <w:rPr>
              <w:color w:val="000000" w:themeColor="text1"/>
            </w:rPr>
            <w:fldChar w:fldCharType="separate"/>
          </w:r>
          <w:r w:rsidR="003E14B7" w:rsidRPr="00BE503D">
            <w:rPr>
              <w:noProof/>
              <w:color w:val="000000" w:themeColor="text1"/>
              <w:lang w:val="en-US"/>
            </w:rPr>
            <w:t xml:space="preserve"> [9]</w:t>
          </w:r>
          <w:r w:rsidR="00502AD5" w:rsidRPr="00BE503D">
            <w:rPr>
              <w:color w:val="000000" w:themeColor="text1"/>
            </w:rPr>
            <w:fldChar w:fldCharType="end"/>
          </w:r>
        </w:sdtContent>
      </w:sdt>
      <w:sdt>
        <w:sdtPr>
          <w:rPr>
            <w:color w:val="000000" w:themeColor="text1"/>
          </w:rPr>
          <w:id w:val="-967050391"/>
          <w:citation/>
        </w:sdtPr>
        <w:sdtContent>
          <w:r w:rsidR="00EA45E3" w:rsidRPr="00BE503D">
            <w:rPr>
              <w:color w:val="000000" w:themeColor="text1"/>
            </w:rPr>
            <w:fldChar w:fldCharType="begin"/>
          </w:r>
          <w:r w:rsidR="00EA45E3" w:rsidRPr="00BE503D">
            <w:rPr>
              <w:color w:val="000000" w:themeColor="text1"/>
              <w:lang w:val="en-US"/>
            </w:rPr>
            <w:instrText xml:space="preserve"> CITATION AndNA \l 1033 </w:instrText>
          </w:r>
          <w:r w:rsidR="00EA45E3" w:rsidRPr="00BE503D">
            <w:rPr>
              <w:color w:val="000000" w:themeColor="text1"/>
            </w:rPr>
            <w:fldChar w:fldCharType="separate"/>
          </w:r>
          <w:r w:rsidR="003E14B7" w:rsidRPr="00BE503D">
            <w:rPr>
              <w:noProof/>
              <w:color w:val="000000" w:themeColor="text1"/>
              <w:lang w:val="en-US"/>
            </w:rPr>
            <w:t xml:space="preserve"> [10]</w:t>
          </w:r>
          <w:r w:rsidR="00EA45E3" w:rsidRPr="00BE503D">
            <w:rPr>
              <w:color w:val="000000" w:themeColor="text1"/>
            </w:rPr>
            <w:fldChar w:fldCharType="end"/>
          </w:r>
        </w:sdtContent>
      </w:sdt>
    </w:p>
    <w:p w14:paraId="63C8FBA8" w14:textId="6A368564" w:rsidR="00661E6D" w:rsidRPr="00BE503D" w:rsidRDefault="00661E6D" w:rsidP="00003053">
      <w:r w:rsidRPr="00BE503D">
        <w:t xml:space="preserve">Although FTK imager is </w:t>
      </w:r>
      <w:r w:rsidR="00873891" w:rsidRPr="00BE503D">
        <w:t>extremely</w:t>
      </w:r>
      <w:r w:rsidRPr="00BE503D">
        <w:t xml:space="preserve"> useful it does have limitations. One example being it cannot</w:t>
      </w:r>
      <w:r w:rsidR="00873891" w:rsidRPr="00BE503D">
        <w:t xml:space="preserve"> work any mobile devices and as such other software will be needed to examine them.</w:t>
      </w:r>
    </w:p>
    <w:p w14:paraId="4C1FE510" w14:textId="6609FFB6" w:rsidR="00003053" w:rsidRPr="00BE503D" w:rsidRDefault="00000000" w:rsidP="00003053">
      <w:sdt>
        <w:sdtPr>
          <w:id w:val="-2094068174"/>
          <w:citation/>
        </w:sdtPr>
        <w:sdtContent>
          <w:r w:rsidR="00EA45E3" w:rsidRPr="00BE503D">
            <w:fldChar w:fldCharType="begin"/>
          </w:r>
          <w:r w:rsidR="00EA45E3" w:rsidRPr="00BE503D">
            <w:rPr>
              <w:lang w:val="en-US"/>
            </w:rPr>
            <w:instrText xml:space="preserve"> CITATION ExtNA1 \l 1033 </w:instrText>
          </w:r>
          <w:r w:rsidR="00EA45E3" w:rsidRPr="00BE503D">
            <w:fldChar w:fldCharType="separate"/>
          </w:r>
          <w:r w:rsidR="003E14B7" w:rsidRPr="00BE503D">
            <w:rPr>
              <w:noProof/>
              <w:lang w:val="en-US"/>
            </w:rPr>
            <w:t>[11]</w:t>
          </w:r>
          <w:r w:rsidR="00EA45E3" w:rsidRPr="00BE503D">
            <w:fldChar w:fldCharType="end"/>
          </w:r>
        </w:sdtContent>
      </w:sdt>
    </w:p>
    <w:p w14:paraId="412E9902" w14:textId="0F28C8C7" w:rsidR="002031DE" w:rsidRPr="00BE503D" w:rsidRDefault="002031DE" w:rsidP="00003053"/>
    <w:p w14:paraId="2E7F1243" w14:textId="3A915C6F" w:rsidR="003D64EB" w:rsidRPr="00BE503D" w:rsidRDefault="002031DE" w:rsidP="00003053">
      <w:r w:rsidRPr="00BE503D">
        <w:t xml:space="preserve">A more expansive version of FTK imager is </w:t>
      </w:r>
      <w:r w:rsidR="00A274B8" w:rsidRPr="00BE503D">
        <w:t>Forensic Toolkit (FTK)</w:t>
      </w:r>
      <w:r w:rsidR="00825A65" w:rsidRPr="00BE503D">
        <w:t xml:space="preserve">. </w:t>
      </w:r>
      <w:r w:rsidR="00914C4C" w:rsidRPr="00BE503D">
        <w:t xml:space="preserve">Forensic </w:t>
      </w:r>
      <w:r w:rsidR="00825A65" w:rsidRPr="00BE503D">
        <w:t xml:space="preserve">Toolkit is </w:t>
      </w:r>
      <w:r w:rsidR="003F1253" w:rsidRPr="00BE503D">
        <w:t xml:space="preserve">a collection of </w:t>
      </w:r>
      <w:r w:rsidR="00DD4CBF" w:rsidRPr="00BE503D">
        <w:t xml:space="preserve">the </w:t>
      </w:r>
      <w:r w:rsidR="002B08BC" w:rsidRPr="00BE503D">
        <w:t>most used</w:t>
      </w:r>
      <w:r w:rsidR="00DD4CBF" w:rsidRPr="00BE503D">
        <w:t xml:space="preserve"> </w:t>
      </w:r>
      <w:r w:rsidR="003F1253" w:rsidRPr="00BE503D">
        <w:t>forensic</w:t>
      </w:r>
      <w:r w:rsidR="009402B3" w:rsidRPr="00BE503D">
        <w:t xml:space="preserve"> </w:t>
      </w:r>
      <w:r w:rsidR="00853790" w:rsidRPr="00BE503D">
        <w:t>tools</w:t>
      </w:r>
      <w:r w:rsidR="0081649A" w:rsidRPr="00BE503D">
        <w:t xml:space="preserve"> that is frequently used by law enforcement and companies to carry out investigations on different systems and devices</w:t>
      </w:r>
      <w:r w:rsidR="00853790" w:rsidRPr="00BE503D">
        <w:t>. It</w:t>
      </w:r>
      <w:r w:rsidR="00825A65" w:rsidRPr="00BE503D">
        <w:t xml:space="preserve"> was first released </w:t>
      </w:r>
      <w:r w:rsidR="002B08BC" w:rsidRPr="00BE503D">
        <w:t>in</w:t>
      </w:r>
      <w:r w:rsidR="00825A65" w:rsidRPr="00BE503D">
        <w:t xml:space="preserve"> </w:t>
      </w:r>
      <w:r w:rsidR="00461CBA" w:rsidRPr="00BE503D">
        <w:t>2015 and</w:t>
      </w:r>
      <w:r w:rsidR="00825A65" w:rsidRPr="00BE503D">
        <w:t xml:space="preserve"> </w:t>
      </w:r>
      <w:proofErr w:type="gramStart"/>
      <w:r w:rsidR="00135FFC" w:rsidRPr="00BE503D">
        <w:t>It</w:t>
      </w:r>
      <w:proofErr w:type="gramEnd"/>
      <w:r w:rsidR="00135FFC" w:rsidRPr="00BE503D">
        <w:t xml:space="preserve"> is compatible with </w:t>
      </w:r>
      <w:r w:rsidR="00775562" w:rsidRPr="00BE503D">
        <w:t>only Windows systems such as Windows Server</w:t>
      </w:r>
      <w:r w:rsidR="00E00933" w:rsidRPr="00BE503D">
        <w:t xml:space="preserve"> 2022, Windows 10, and Windows 11.</w:t>
      </w:r>
      <w:r w:rsidR="00A557A4" w:rsidRPr="00BE503D">
        <w:t xml:space="preserve"> </w:t>
      </w:r>
    </w:p>
    <w:p w14:paraId="7D1E00D3" w14:textId="11CE542B" w:rsidR="003D64EB" w:rsidRPr="00BE503D" w:rsidRDefault="00914C4C" w:rsidP="00003053">
      <w:r w:rsidRPr="00BE503D">
        <w:t>Forensic</w:t>
      </w:r>
      <w:r w:rsidR="00A557A4" w:rsidRPr="00BE503D">
        <w:t xml:space="preserve"> Toolkit was </w:t>
      </w:r>
      <w:r w:rsidR="00E16047" w:rsidRPr="00BE503D">
        <w:t>originally</w:t>
      </w:r>
      <w:r w:rsidR="00A557A4" w:rsidRPr="00BE503D">
        <w:t xml:space="preserve"> produced by Access</w:t>
      </w:r>
      <w:r w:rsidR="00E16047" w:rsidRPr="00BE503D">
        <w:t>Data</w:t>
      </w:r>
      <w:r w:rsidR="00A557A4" w:rsidRPr="00BE503D">
        <w:t xml:space="preserve"> however it is now currently owned by</w:t>
      </w:r>
      <w:r w:rsidR="00B32FF4" w:rsidRPr="00BE503D">
        <w:t xml:space="preserve"> Exterro</w:t>
      </w:r>
      <w:r w:rsidR="00195EC4" w:rsidRPr="00BE503D">
        <w:t xml:space="preserve">. </w:t>
      </w:r>
      <w:sdt>
        <w:sdtPr>
          <w:id w:val="-1566487125"/>
          <w:citation/>
        </w:sdtPr>
        <w:sdtContent>
          <w:r w:rsidR="00EA45E3" w:rsidRPr="00BE503D">
            <w:fldChar w:fldCharType="begin"/>
          </w:r>
          <w:r w:rsidR="00EA45E3" w:rsidRPr="00BE503D">
            <w:rPr>
              <w:lang w:val="en-US"/>
            </w:rPr>
            <w:instrText xml:space="preserve"> CITATION CybNA1 \l 1033 </w:instrText>
          </w:r>
          <w:r w:rsidR="00EA45E3" w:rsidRPr="00BE503D">
            <w:fldChar w:fldCharType="separate"/>
          </w:r>
          <w:r w:rsidR="003E14B7" w:rsidRPr="00BE503D">
            <w:rPr>
              <w:noProof/>
              <w:lang w:val="en-US"/>
            </w:rPr>
            <w:t>[12]</w:t>
          </w:r>
          <w:r w:rsidR="00EA45E3" w:rsidRPr="00BE503D">
            <w:fldChar w:fldCharType="end"/>
          </w:r>
        </w:sdtContent>
      </w:sdt>
    </w:p>
    <w:p w14:paraId="7EA1672D" w14:textId="5683C4BF" w:rsidR="0024599A" w:rsidRPr="00BE503D" w:rsidRDefault="00B67236" w:rsidP="00003053">
      <w:r w:rsidRPr="00BE503D">
        <w:t xml:space="preserve">The </w:t>
      </w:r>
      <w:r w:rsidR="001F5455" w:rsidRPr="00BE503D">
        <w:t xml:space="preserve">virtual and physical </w:t>
      </w:r>
      <w:r w:rsidRPr="00BE503D">
        <w:t>license</w:t>
      </w:r>
      <w:r w:rsidR="001F5455" w:rsidRPr="00BE503D">
        <w:t xml:space="preserve"> for a </w:t>
      </w:r>
      <w:r w:rsidR="00127EC7" w:rsidRPr="00BE503D">
        <w:t>device</w:t>
      </w:r>
      <w:r w:rsidR="004F12D0" w:rsidRPr="00BE503D">
        <w:t xml:space="preserve"> is</w:t>
      </w:r>
      <w:r w:rsidR="00A7759F" w:rsidRPr="00BE503D">
        <w:t xml:space="preserve"> </w:t>
      </w:r>
      <w:r w:rsidR="00EA45E3" w:rsidRPr="00BE503D">
        <w:t>currently</w:t>
      </w:r>
      <w:r w:rsidR="004F12D0" w:rsidRPr="00BE503D">
        <w:t xml:space="preserve"> priced at </w:t>
      </w:r>
      <w:r w:rsidR="00214EE2" w:rsidRPr="00BE503D">
        <w:t>£3,474.00</w:t>
      </w:r>
      <w:r w:rsidR="006A3D82" w:rsidRPr="00BE503D">
        <w:t xml:space="preserve"> due to a sale</w:t>
      </w:r>
      <w:r w:rsidR="001A1BF9" w:rsidRPr="00BE503D">
        <w:t>.</w:t>
      </w:r>
      <w:r w:rsidR="00127EC7" w:rsidRPr="00BE503D">
        <w:t xml:space="preserve"> </w:t>
      </w:r>
      <w:sdt>
        <w:sdtPr>
          <w:id w:val="2116402638"/>
          <w:citation/>
        </w:sdtPr>
        <w:sdtContent>
          <w:r w:rsidR="00EA45E3" w:rsidRPr="00BE503D">
            <w:fldChar w:fldCharType="begin"/>
          </w:r>
          <w:r w:rsidR="00EA45E3" w:rsidRPr="00BE503D">
            <w:rPr>
              <w:lang w:val="en-US"/>
            </w:rPr>
            <w:instrText xml:space="preserve"> CITATION ExtNA2 \l 1033 </w:instrText>
          </w:r>
          <w:r w:rsidR="00EA45E3" w:rsidRPr="00BE503D">
            <w:fldChar w:fldCharType="separate"/>
          </w:r>
          <w:r w:rsidR="003E14B7" w:rsidRPr="00BE503D">
            <w:rPr>
              <w:noProof/>
              <w:lang w:val="en-US"/>
            </w:rPr>
            <w:t>[13]</w:t>
          </w:r>
          <w:r w:rsidR="00EA45E3" w:rsidRPr="00BE503D">
            <w:fldChar w:fldCharType="end"/>
          </w:r>
        </w:sdtContent>
      </w:sdt>
    </w:p>
    <w:p w14:paraId="5BFD75ED" w14:textId="451C52C1" w:rsidR="00816829" w:rsidRPr="00BE503D" w:rsidRDefault="00816829" w:rsidP="00003053"/>
    <w:p w14:paraId="4F5ACB8E" w14:textId="6A49B208" w:rsidR="0024599A" w:rsidRPr="00BE503D" w:rsidRDefault="00E00933" w:rsidP="00003053">
      <w:r w:rsidRPr="00BE503D">
        <w:t xml:space="preserve">One of </w:t>
      </w:r>
      <w:r w:rsidR="00914C4C" w:rsidRPr="00BE503D">
        <w:t xml:space="preserve">Forensic </w:t>
      </w:r>
      <w:r w:rsidRPr="00BE503D">
        <w:t>Toolkits features</w:t>
      </w:r>
      <w:r w:rsidR="00D179EA" w:rsidRPr="00BE503D">
        <w:t xml:space="preserve"> is i</w:t>
      </w:r>
      <w:r w:rsidR="006958C0" w:rsidRPr="00BE503D">
        <w:t xml:space="preserve">n a systems registry you </w:t>
      </w:r>
      <w:proofErr w:type="gramStart"/>
      <w:r w:rsidR="006958C0" w:rsidRPr="00BE503D">
        <w:t>are able to</w:t>
      </w:r>
      <w:proofErr w:type="gramEnd"/>
      <w:r w:rsidR="006958C0" w:rsidRPr="00BE503D">
        <w:t xml:space="preserve"> decrypt </w:t>
      </w:r>
      <w:r w:rsidR="00DA09AE" w:rsidRPr="00BE503D">
        <w:t xml:space="preserve">and receive </w:t>
      </w:r>
      <w:r w:rsidR="006958C0" w:rsidRPr="00BE503D">
        <w:t>any data that is stored there</w:t>
      </w:r>
      <w:r w:rsidR="008E0B05" w:rsidRPr="00BE503D">
        <w:t>.</w:t>
      </w:r>
      <w:r w:rsidR="00982012" w:rsidRPr="00BE503D">
        <w:t xml:space="preserve"> In </w:t>
      </w:r>
      <w:r w:rsidR="003904E2" w:rsidRPr="00BE503D">
        <w:t>addition,</w:t>
      </w:r>
      <w:r w:rsidR="00982012" w:rsidRPr="00BE503D">
        <w:t xml:space="preserve"> you can </w:t>
      </w:r>
      <w:r w:rsidR="00475A5F" w:rsidRPr="00BE503D">
        <w:t>sort</w:t>
      </w:r>
      <w:r w:rsidR="00982012" w:rsidRPr="00BE503D">
        <w:t xml:space="preserve"> through</w:t>
      </w:r>
      <w:r w:rsidR="008A720C" w:rsidRPr="00BE503D">
        <w:t xml:space="preserve"> </w:t>
      </w:r>
      <w:r w:rsidR="00475A5F" w:rsidRPr="00BE503D">
        <w:t>thousands</w:t>
      </w:r>
      <w:r w:rsidR="008A720C" w:rsidRPr="00BE503D">
        <w:t xml:space="preserve"> of emails and filter them using </w:t>
      </w:r>
      <w:r w:rsidR="002B268B" w:rsidRPr="00BE503D">
        <w:t xml:space="preserve">Forensic </w:t>
      </w:r>
      <w:r w:rsidR="008A720C" w:rsidRPr="00BE503D">
        <w:t xml:space="preserve">Toolkit’s </w:t>
      </w:r>
      <w:r w:rsidR="00E16E0F" w:rsidRPr="00BE503D">
        <w:t>built-in</w:t>
      </w:r>
      <w:r w:rsidR="008A720C" w:rsidRPr="00BE503D">
        <w:t xml:space="preserve"> email analysis</w:t>
      </w:r>
      <w:r w:rsidR="00475A5F" w:rsidRPr="00BE503D">
        <w:t xml:space="preserve"> to show only relevant information</w:t>
      </w:r>
      <w:r w:rsidR="008A720C" w:rsidRPr="00BE503D">
        <w:t>.</w:t>
      </w:r>
      <w:r w:rsidR="00BC12F9" w:rsidRPr="00BE503D">
        <w:t xml:space="preserve"> It can also receive deleted emails on a computer system</w:t>
      </w:r>
      <w:r w:rsidR="00F37088" w:rsidRPr="00BE503D">
        <w:t>.</w:t>
      </w:r>
      <w:r w:rsidR="0045095B" w:rsidRPr="00BE503D">
        <w:t xml:space="preserve"> </w:t>
      </w:r>
      <w:r w:rsidR="002B268B" w:rsidRPr="00BE503D">
        <w:t>Furthermore,</w:t>
      </w:r>
      <w:r w:rsidR="0045095B" w:rsidRPr="00BE503D">
        <w:t xml:space="preserve"> it </w:t>
      </w:r>
      <w:r w:rsidR="003904E2" w:rsidRPr="00BE503D">
        <w:t>lets the investigator crack passwords on the device</w:t>
      </w:r>
      <w:r w:rsidR="002E3262" w:rsidRPr="00BE503D">
        <w:t xml:space="preserve"> they are </w:t>
      </w:r>
      <w:r w:rsidR="00704D9F" w:rsidRPr="00BE503D">
        <w:t>examining</w:t>
      </w:r>
      <w:r w:rsidR="003904E2" w:rsidRPr="00BE503D">
        <w:t>.</w:t>
      </w:r>
      <w:sdt>
        <w:sdtPr>
          <w:id w:val="-1250800816"/>
          <w:citation/>
        </w:sdtPr>
        <w:sdtContent>
          <w:r w:rsidR="00EA45E3" w:rsidRPr="00BE503D">
            <w:fldChar w:fldCharType="begin"/>
          </w:r>
          <w:r w:rsidR="00EA45E3" w:rsidRPr="00BE503D">
            <w:rPr>
              <w:lang w:val="en-US"/>
            </w:rPr>
            <w:instrText xml:space="preserve"> CITATION ExtNA3 \l 1033 </w:instrText>
          </w:r>
          <w:r w:rsidR="00EA45E3" w:rsidRPr="00BE503D">
            <w:fldChar w:fldCharType="separate"/>
          </w:r>
          <w:r w:rsidR="003E14B7" w:rsidRPr="00BE503D">
            <w:rPr>
              <w:noProof/>
              <w:lang w:val="en-US"/>
            </w:rPr>
            <w:t xml:space="preserve"> [14]</w:t>
          </w:r>
          <w:r w:rsidR="00EA45E3" w:rsidRPr="00BE503D">
            <w:fldChar w:fldCharType="end"/>
          </w:r>
        </w:sdtContent>
      </w:sdt>
    </w:p>
    <w:p w14:paraId="451E6C88" w14:textId="77777777" w:rsidR="00DB3144" w:rsidRPr="00BE503D" w:rsidRDefault="00DB3144" w:rsidP="00003053"/>
    <w:p w14:paraId="700B1ABF" w14:textId="50322102" w:rsidR="00DB3144" w:rsidRPr="00BE503D" w:rsidRDefault="00DB3144" w:rsidP="00003053">
      <w:r w:rsidRPr="00BE503D">
        <w:t>There are benefits to using Forensic Toolkit, one benefit is how it has an expansive range of tools to use. As it has a wide range of tools, forensic investigators will be unlikely to change to another software for extra tools. Another benefit is how thorough its data recovery feature is in comparison to other data recovery tools.  Furthermore, it does not have a steep learning curve due to its simple interface.</w:t>
      </w:r>
      <w:sdt>
        <w:sdtPr>
          <w:id w:val="384309337"/>
          <w:citation/>
        </w:sdtPr>
        <w:sdtContent>
          <w:r w:rsidR="00EA45E3" w:rsidRPr="00BE503D">
            <w:fldChar w:fldCharType="begin"/>
          </w:r>
          <w:r w:rsidR="00EA45E3" w:rsidRPr="00BE503D">
            <w:rPr>
              <w:lang w:val="en-US"/>
            </w:rPr>
            <w:instrText xml:space="preserve"> CITATION Sal23 \l 1033 </w:instrText>
          </w:r>
          <w:r w:rsidR="00EA45E3" w:rsidRPr="00BE503D">
            <w:fldChar w:fldCharType="separate"/>
          </w:r>
          <w:r w:rsidR="003E14B7" w:rsidRPr="00BE503D">
            <w:rPr>
              <w:noProof/>
              <w:lang w:val="en-US"/>
            </w:rPr>
            <w:t xml:space="preserve"> [15]</w:t>
          </w:r>
          <w:r w:rsidR="00EA45E3" w:rsidRPr="00BE503D">
            <w:fldChar w:fldCharType="end"/>
          </w:r>
        </w:sdtContent>
      </w:sdt>
    </w:p>
    <w:p w14:paraId="76F47767" w14:textId="77777777" w:rsidR="00DB3144" w:rsidRPr="00BE503D" w:rsidRDefault="00DB3144" w:rsidP="00003053"/>
    <w:p w14:paraId="4131C4EE" w14:textId="0371476D" w:rsidR="00F37088" w:rsidRPr="00BE503D" w:rsidRDefault="00FF1CA3" w:rsidP="00003053">
      <w:r w:rsidRPr="00BE503D">
        <w:t xml:space="preserve">It also has some limitations such as </w:t>
      </w:r>
      <w:r w:rsidR="00DB3144" w:rsidRPr="00BE503D">
        <w:t xml:space="preserve">needing powerful hardware. This because when Forensic Toolkit is carrying out </w:t>
      </w:r>
      <w:proofErr w:type="spellStart"/>
      <w:r w:rsidR="00DB3144" w:rsidRPr="00BE503D">
        <w:t>it’s</w:t>
      </w:r>
      <w:proofErr w:type="spellEnd"/>
      <w:r w:rsidR="00DB3144" w:rsidRPr="00BE503D">
        <w:t xml:space="preserve"> operations it can use a lot of processing power and memory. </w:t>
      </w:r>
      <w:r w:rsidR="00A7759F" w:rsidRPr="00BE503D">
        <w:t>Another</w:t>
      </w:r>
      <w:r w:rsidR="00DB3144" w:rsidRPr="00BE503D">
        <w:t xml:space="preserve"> </w:t>
      </w:r>
      <w:r w:rsidR="00A7759F" w:rsidRPr="00BE503D">
        <w:t>limitation</w:t>
      </w:r>
      <w:r w:rsidR="00DB3144" w:rsidRPr="00BE503D">
        <w:t xml:space="preserve"> it has is</w:t>
      </w:r>
      <w:r w:rsidR="00A7759F" w:rsidRPr="00BE503D">
        <w:t xml:space="preserve"> its cost which is quite expensive being around £3000. This makes it not a very accessible piece of software. </w:t>
      </w:r>
      <w:r w:rsidR="00DB3144" w:rsidRPr="00BE503D">
        <w:t xml:space="preserve"> </w:t>
      </w:r>
      <w:sdt>
        <w:sdtPr>
          <w:id w:val="1908791953"/>
          <w:citation/>
        </w:sdtPr>
        <w:sdtContent>
          <w:r w:rsidR="00F7235A" w:rsidRPr="00BE503D">
            <w:fldChar w:fldCharType="begin"/>
          </w:r>
          <w:r w:rsidR="00F7235A" w:rsidRPr="00BE503D">
            <w:rPr>
              <w:lang w:val="en-US"/>
            </w:rPr>
            <w:instrText xml:space="preserve"> CITATION Phi16 \l 1033 </w:instrText>
          </w:r>
          <w:r w:rsidR="00F7235A" w:rsidRPr="00BE503D">
            <w:fldChar w:fldCharType="separate"/>
          </w:r>
          <w:r w:rsidR="003E14B7" w:rsidRPr="00BE503D">
            <w:rPr>
              <w:noProof/>
              <w:lang w:val="en-US"/>
            </w:rPr>
            <w:t>[16]</w:t>
          </w:r>
          <w:r w:rsidR="00F7235A" w:rsidRPr="00BE503D">
            <w:fldChar w:fldCharType="end"/>
          </w:r>
        </w:sdtContent>
      </w:sdt>
      <w:r w:rsidR="00F7235A" w:rsidRPr="00BE503D">
        <w:t xml:space="preserve"> </w:t>
      </w:r>
      <w:sdt>
        <w:sdtPr>
          <w:id w:val="-1746181155"/>
          <w:citation/>
        </w:sdtPr>
        <w:sdtContent>
          <w:r w:rsidR="00F7235A" w:rsidRPr="00BE503D">
            <w:fldChar w:fldCharType="begin"/>
          </w:r>
          <w:r w:rsidR="00F7235A" w:rsidRPr="00BE503D">
            <w:rPr>
              <w:lang w:val="en-US"/>
            </w:rPr>
            <w:instrText xml:space="preserve"> CITATION PluNA \l 1033 </w:instrText>
          </w:r>
          <w:r w:rsidR="00F7235A" w:rsidRPr="00BE503D">
            <w:fldChar w:fldCharType="separate"/>
          </w:r>
          <w:r w:rsidR="003E14B7" w:rsidRPr="00BE503D">
            <w:rPr>
              <w:noProof/>
              <w:lang w:val="en-US"/>
            </w:rPr>
            <w:t>[17]</w:t>
          </w:r>
          <w:r w:rsidR="00F7235A" w:rsidRPr="00BE503D">
            <w:fldChar w:fldCharType="end"/>
          </w:r>
        </w:sdtContent>
      </w:sdt>
    </w:p>
    <w:p w14:paraId="51BFB0B6" w14:textId="387ABD2B" w:rsidR="0024599A" w:rsidRPr="00BE503D" w:rsidRDefault="0024599A" w:rsidP="00003053">
      <w:pPr>
        <w:rPr>
          <w:color w:val="C00000"/>
        </w:rPr>
      </w:pPr>
    </w:p>
    <w:p w14:paraId="1D9C1B1A" w14:textId="77777777" w:rsidR="00B913D9" w:rsidRPr="00BE503D" w:rsidRDefault="00B913D9" w:rsidP="00DB3144">
      <w:pPr>
        <w:pStyle w:val="Heading2"/>
      </w:pPr>
      <w:r w:rsidRPr="00BE503D">
        <w:t xml:space="preserve">The Volatility Framework </w:t>
      </w:r>
    </w:p>
    <w:p w14:paraId="473635A8" w14:textId="4BBC4DBF" w:rsidR="00D0338A" w:rsidRPr="00BE503D" w:rsidRDefault="00B913D9" w:rsidP="00D0338A">
      <w:r w:rsidRPr="00BE503D">
        <w:t xml:space="preserve">The Volatility Framework </w:t>
      </w:r>
      <w:r w:rsidR="00D0338A" w:rsidRPr="00BE503D">
        <w:t xml:space="preserve">is a computer forensics tool that is used to help the user capture any RAM on the system for memory analysis. </w:t>
      </w:r>
      <w:r w:rsidR="002F1FAA" w:rsidRPr="00BE503D">
        <w:t>It is</w:t>
      </w:r>
      <w:r w:rsidR="009914C1" w:rsidRPr="00BE503D">
        <w:t xml:space="preserve"> a command line software that is open source</w:t>
      </w:r>
      <w:r w:rsidR="0015611E" w:rsidRPr="00BE503D">
        <w:t xml:space="preserve">. In addition, it is </w:t>
      </w:r>
      <w:r w:rsidR="00D0338A" w:rsidRPr="00BE503D">
        <w:t>available to use on Mac OS, Windows and Linux across multiple types of operating systems.</w:t>
      </w:r>
      <w:r w:rsidR="001B15B5" w:rsidRPr="00BE503D">
        <w:t xml:space="preserve"> </w:t>
      </w:r>
      <w:r w:rsidR="00264B52" w:rsidRPr="00BE503D">
        <w:t xml:space="preserve">To download and run </w:t>
      </w:r>
      <w:r w:rsidRPr="00BE503D">
        <w:t xml:space="preserve">The Volatility Framework </w:t>
      </w:r>
      <w:r w:rsidR="00816346" w:rsidRPr="00BE503D">
        <w:t>the</w:t>
      </w:r>
      <w:r w:rsidR="003D24D7" w:rsidRPr="00BE503D">
        <w:t xml:space="preserve">re is not any specific requirements for having a certain amount of </w:t>
      </w:r>
      <w:r w:rsidR="006B0057" w:rsidRPr="00BE503D">
        <w:t>RAM, storage</w:t>
      </w:r>
      <w:r w:rsidR="003D24D7" w:rsidRPr="00BE503D">
        <w:t xml:space="preserve"> or type of CPU. However</w:t>
      </w:r>
      <w:r w:rsidRPr="00BE503D">
        <w:t>,</w:t>
      </w:r>
      <w:r w:rsidR="003D24D7" w:rsidRPr="00BE503D">
        <w:t xml:space="preserve"> </w:t>
      </w:r>
      <w:r w:rsidR="006B0057" w:rsidRPr="00BE503D">
        <w:t xml:space="preserve">as </w:t>
      </w:r>
      <w:r w:rsidRPr="00BE503D">
        <w:t xml:space="preserve">The Volatility Framework </w:t>
      </w:r>
      <w:r w:rsidR="006B0057" w:rsidRPr="00BE503D">
        <w:t>was created with python then the user must download python so it can be functional.</w:t>
      </w:r>
      <w:r w:rsidR="00F7235A" w:rsidRPr="00BE503D">
        <w:t xml:space="preserve"> </w:t>
      </w:r>
      <w:sdt>
        <w:sdtPr>
          <w:id w:val="-1631552777"/>
          <w:citation/>
        </w:sdtPr>
        <w:sdtContent>
          <w:r w:rsidR="00F7235A" w:rsidRPr="00BE503D">
            <w:fldChar w:fldCharType="begin"/>
          </w:r>
          <w:r w:rsidR="00F7235A" w:rsidRPr="00BE503D">
            <w:rPr>
              <w:lang w:val="en-US"/>
            </w:rPr>
            <w:instrText xml:space="preserve"> CITATION VolNA \l 1033 </w:instrText>
          </w:r>
          <w:r w:rsidR="00F7235A" w:rsidRPr="00BE503D">
            <w:fldChar w:fldCharType="separate"/>
          </w:r>
          <w:r w:rsidR="003E14B7" w:rsidRPr="00BE503D">
            <w:rPr>
              <w:noProof/>
              <w:lang w:val="en-US"/>
            </w:rPr>
            <w:t>[18]</w:t>
          </w:r>
          <w:r w:rsidR="00F7235A" w:rsidRPr="00BE503D">
            <w:fldChar w:fldCharType="end"/>
          </w:r>
        </w:sdtContent>
      </w:sdt>
    </w:p>
    <w:p w14:paraId="7F5213CD" w14:textId="126E8672" w:rsidR="00D42FCD" w:rsidRPr="00BE503D" w:rsidRDefault="00D0338A" w:rsidP="00D0338A">
      <w:r w:rsidRPr="00BE503D">
        <w:lastRenderedPageBreak/>
        <w:t xml:space="preserve">It was first released in </w:t>
      </w:r>
      <w:r w:rsidR="00D72B4F" w:rsidRPr="00BE503D">
        <w:t xml:space="preserve">August </w:t>
      </w:r>
      <w:r w:rsidRPr="00BE503D">
        <w:t>2007</w:t>
      </w:r>
      <w:r w:rsidR="00201AD2" w:rsidRPr="00BE503D">
        <w:t xml:space="preserve"> as “</w:t>
      </w:r>
      <w:r w:rsidR="00D72B4F" w:rsidRPr="00BE503D">
        <w:t>The Volatility Framework 1.1.1</w:t>
      </w:r>
      <w:r w:rsidR="00201AD2" w:rsidRPr="00BE503D">
        <w:t>”</w:t>
      </w:r>
      <w:r w:rsidRPr="00BE503D">
        <w:t xml:space="preserve"> </w:t>
      </w:r>
      <w:r w:rsidR="00B208BB" w:rsidRPr="00BE503D">
        <w:t>XP</w:t>
      </w:r>
      <w:r w:rsidR="009F3E71" w:rsidRPr="00BE503D">
        <w:t>.</w:t>
      </w:r>
      <w:r w:rsidRPr="00BE503D">
        <w:t xml:space="preserve"> In this </w:t>
      </w:r>
      <w:proofErr w:type="gramStart"/>
      <w:r w:rsidRPr="00BE503D">
        <w:t>time period</w:t>
      </w:r>
      <w:proofErr w:type="gramEnd"/>
      <w:r w:rsidR="005D02FB" w:rsidRPr="00BE503D">
        <w:t>,</w:t>
      </w:r>
      <w:r w:rsidRPr="00BE503D">
        <w:t xml:space="preserve"> memory analysis was </w:t>
      </w:r>
      <w:r w:rsidR="005A03F9" w:rsidRPr="00BE503D">
        <w:t xml:space="preserve">not </w:t>
      </w:r>
      <w:r w:rsidR="002A6193" w:rsidRPr="00BE503D">
        <w:t xml:space="preserve">as </w:t>
      </w:r>
      <w:r w:rsidR="00D03364" w:rsidRPr="00BE503D">
        <w:t>common</w:t>
      </w:r>
      <w:r w:rsidRPr="00BE503D">
        <w:t xml:space="preserve"> as</w:t>
      </w:r>
      <w:r w:rsidR="002A6193" w:rsidRPr="00BE503D">
        <w:t xml:space="preserve"> it is currently. This is due to</w:t>
      </w:r>
      <w:r w:rsidRPr="00BE503D">
        <w:t xml:space="preserve"> forensics tools could only analyse data on hard drives. The ability to analyse RAM data make</w:t>
      </w:r>
      <w:r w:rsidR="00180BF3" w:rsidRPr="00BE503D">
        <w:t>s</w:t>
      </w:r>
      <w:r w:rsidRPr="00BE503D">
        <w:t xml:space="preserve"> it a very useful tool with a unique use</w:t>
      </w:r>
      <w:r w:rsidR="00CF0310" w:rsidRPr="00BE503D">
        <w:t>.</w:t>
      </w:r>
      <w:r w:rsidR="00D42FCD" w:rsidRPr="00BE503D">
        <w:t xml:space="preserve"> In a similar vain to the previously mentioned digital forensics tools Volatility is used in investigations carried out by law enforcement and companies. </w:t>
      </w:r>
    </w:p>
    <w:p w14:paraId="2741152F" w14:textId="6151A4A4" w:rsidR="0023025D" w:rsidRPr="00BE503D" w:rsidRDefault="00B913D9" w:rsidP="0023025D">
      <w:r w:rsidRPr="00BE503D">
        <w:t xml:space="preserve">The Volatility Framework </w:t>
      </w:r>
      <w:r w:rsidR="00CF0310" w:rsidRPr="00BE503D">
        <w:t xml:space="preserve">was created by </w:t>
      </w:r>
      <w:r w:rsidR="00500561" w:rsidRPr="00BE503D">
        <w:t xml:space="preserve">Aaron Walters </w:t>
      </w:r>
      <w:r w:rsidR="00935C88" w:rsidRPr="00BE503D">
        <w:t xml:space="preserve">who </w:t>
      </w:r>
      <w:r w:rsidR="00500561" w:rsidRPr="00BE503D">
        <w:t>made it</w:t>
      </w:r>
      <w:r w:rsidR="00CA7362" w:rsidRPr="00BE503D">
        <w:t xml:space="preserve"> with the information he had gathered on </w:t>
      </w:r>
      <w:r w:rsidR="008E3425" w:rsidRPr="00BE503D">
        <w:t xml:space="preserve">memory analysis through </w:t>
      </w:r>
      <w:r w:rsidR="00BF5AE6" w:rsidRPr="00BE503D">
        <w:t>h</w:t>
      </w:r>
      <w:r w:rsidR="008E3425" w:rsidRPr="00BE503D">
        <w:t xml:space="preserve">is </w:t>
      </w:r>
      <w:r w:rsidR="00BF5AE6" w:rsidRPr="00BE503D">
        <w:t>academic</w:t>
      </w:r>
      <w:r w:rsidR="008E3425" w:rsidRPr="00BE503D">
        <w:t xml:space="preserve"> re</w:t>
      </w:r>
      <w:r w:rsidR="00206DF6" w:rsidRPr="00BE503D">
        <w:t>search</w:t>
      </w:r>
      <w:r w:rsidR="00BF5AE6" w:rsidRPr="00BE503D">
        <w:t>.</w:t>
      </w:r>
      <w:r w:rsidR="00D42FCD" w:rsidRPr="00BE503D">
        <w:t xml:space="preserve"> </w:t>
      </w:r>
      <w:r w:rsidR="000E0AD5" w:rsidRPr="00BE503D">
        <w:t xml:space="preserve">Along with the academic research </w:t>
      </w:r>
      <w:r w:rsidR="001B2E8B" w:rsidRPr="00BE503D">
        <w:t xml:space="preserve">Aaron Walters had </w:t>
      </w:r>
      <w:r w:rsidR="00211D86" w:rsidRPr="00BE503D">
        <w:t>published</w:t>
      </w:r>
      <w:r w:rsidR="000E0AD5" w:rsidRPr="00BE503D">
        <w:t xml:space="preserve"> the paper called “</w:t>
      </w:r>
      <w:r w:rsidR="00DF0303" w:rsidRPr="00BE503D">
        <w:t>FATKit: A framework for the extraction and analysis of digital forensic data from volatile system memory</w:t>
      </w:r>
      <w:r w:rsidR="000E0AD5" w:rsidRPr="00BE503D">
        <w:t xml:space="preserve">” </w:t>
      </w:r>
      <w:r w:rsidR="00DF0303" w:rsidRPr="00BE503D">
        <w:t xml:space="preserve">in </w:t>
      </w:r>
      <w:r w:rsidR="00DB3E12" w:rsidRPr="00BE503D">
        <w:t>cooperation</w:t>
      </w:r>
      <w:r w:rsidR="00DF0303" w:rsidRPr="00BE503D">
        <w:t xml:space="preserve"> with </w:t>
      </w:r>
      <w:r w:rsidR="00492040" w:rsidRPr="00BE503D">
        <w:t xml:space="preserve">Nick Petroni, Timothy Fraser, and William Arbaugh. </w:t>
      </w:r>
      <w:r w:rsidR="00CE6FD9" w:rsidRPr="00BE503D">
        <w:t xml:space="preserve">The paper </w:t>
      </w:r>
      <w:r w:rsidR="00734FFC" w:rsidRPr="00BE503D">
        <w:t>discusses</w:t>
      </w:r>
      <w:r w:rsidR="008C5C66" w:rsidRPr="00BE503D">
        <w:t xml:space="preserve"> the FAT</w:t>
      </w:r>
      <w:r w:rsidR="0083720B" w:rsidRPr="00BE503D">
        <w:t>K</w:t>
      </w:r>
      <w:r w:rsidR="008C5C66" w:rsidRPr="00BE503D">
        <w:t xml:space="preserve">it which </w:t>
      </w:r>
      <w:r w:rsidR="00543780" w:rsidRPr="00BE503D">
        <w:t xml:space="preserve">was created make memory analysis easier to carry out.  </w:t>
      </w:r>
      <w:r w:rsidR="0023025D" w:rsidRPr="00BE503D">
        <w:t xml:space="preserve">It </w:t>
      </w:r>
      <w:proofErr w:type="gramStart"/>
      <w:r w:rsidR="002565AC" w:rsidRPr="00BE503D">
        <w:t>is able to</w:t>
      </w:r>
      <w:proofErr w:type="gramEnd"/>
      <w:r w:rsidR="002565AC" w:rsidRPr="00BE503D">
        <w:t xml:space="preserve"> complete</w:t>
      </w:r>
      <w:r w:rsidR="00871362" w:rsidRPr="00BE503D">
        <w:t xml:space="preserve"> the more</w:t>
      </w:r>
      <w:r w:rsidR="009D6F61" w:rsidRPr="00BE503D">
        <w:t xml:space="preserve"> </w:t>
      </w:r>
      <w:r w:rsidR="00E872AC" w:rsidRPr="00BE503D">
        <w:t>time-consuming</w:t>
      </w:r>
      <w:r w:rsidR="00871362" w:rsidRPr="00BE503D">
        <w:t xml:space="preserve"> tasks</w:t>
      </w:r>
      <w:r w:rsidR="00DE1CAA" w:rsidRPr="00BE503D">
        <w:t xml:space="preserve"> that </w:t>
      </w:r>
      <w:r w:rsidR="005C4D67" w:rsidRPr="00BE503D">
        <w:t>forensic</w:t>
      </w:r>
      <w:r w:rsidR="00DE1CAA" w:rsidRPr="00BE503D">
        <w:t xml:space="preserve"> </w:t>
      </w:r>
      <w:r w:rsidR="005C4D67" w:rsidRPr="00BE503D">
        <w:t>analysts manually</w:t>
      </w:r>
      <w:r w:rsidR="00EE056B" w:rsidRPr="00BE503D">
        <w:t xml:space="preserve"> </w:t>
      </w:r>
      <w:r w:rsidR="008F142A" w:rsidRPr="00BE503D">
        <w:t>carry out</w:t>
      </w:r>
      <w:r w:rsidR="005C4D67" w:rsidRPr="00BE503D">
        <w:t xml:space="preserve"> themselves.</w:t>
      </w:r>
    </w:p>
    <w:p w14:paraId="659D62A4" w14:textId="4E6A2596" w:rsidR="00FF6948" w:rsidRPr="00BE503D" w:rsidRDefault="00FF6948" w:rsidP="0023025D">
      <w:r w:rsidRPr="00BE503D">
        <w:t xml:space="preserve">An additional academic paper that </w:t>
      </w:r>
      <w:r w:rsidR="004F2F3A" w:rsidRPr="00BE503D">
        <w:t xml:space="preserve">Aaron Walters </w:t>
      </w:r>
      <w:r w:rsidR="002E2FDA" w:rsidRPr="00BE503D">
        <w:t xml:space="preserve">solo </w:t>
      </w:r>
      <w:r w:rsidRPr="00BE503D">
        <w:t>published</w:t>
      </w:r>
      <w:r w:rsidR="00557E81" w:rsidRPr="00BE503D">
        <w:t xml:space="preserve"> was </w:t>
      </w:r>
      <w:r w:rsidR="00F41217" w:rsidRPr="00BE503D">
        <w:t>“FATKit: Detecting Malicious Library Injection and Upping the “Anti””</w:t>
      </w:r>
      <w:r w:rsidR="002E2FDA" w:rsidRPr="00BE503D">
        <w:t>.</w:t>
      </w:r>
      <w:r w:rsidR="004F2F3A" w:rsidRPr="00BE503D">
        <w:t xml:space="preserve"> The paper </w:t>
      </w:r>
      <w:r w:rsidR="00A6656B" w:rsidRPr="00BE503D">
        <w:t>discusses</w:t>
      </w:r>
      <w:r w:rsidR="004F2F3A" w:rsidRPr="00BE503D">
        <w:t xml:space="preserve"> </w:t>
      </w:r>
      <w:r w:rsidR="00EA6B9C" w:rsidRPr="00BE503D">
        <w:t>what</w:t>
      </w:r>
      <w:r w:rsidR="001C3AEF" w:rsidRPr="00BE503D">
        <w:t xml:space="preserve"> process </w:t>
      </w:r>
      <w:r w:rsidR="001F30EC" w:rsidRPr="00BE503D">
        <w:t xml:space="preserve">FATKit </w:t>
      </w:r>
      <w:r w:rsidR="0004375B" w:rsidRPr="00BE503D">
        <w:t>takes</w:t>
      </w:r>
      <w:r w:rsidR="00AC7561" w:rsidRPr="00BE503D">
        <w:t xml:space="preserve"> for </w:t>
      </w:r>
      <w:r w:rsidR="00A6656B" w:rsidRPr="00BE503D">
        <w:t>de</w:t>
      </w:r>
      <w:r w:rsidR="0016559E" w:rsidRPr="00BE503D">
        <w:t>aling with malicious library injection</w:t>
      </w:r>
      <w:r w:rsidR="00AC7561" w:rsidRPr="00BE503D">
        <w:t xml:space="preserve"> which </w:t>
      </w:r>
      <w:r w:rsidR="009A4A09" w:rsidRPr="00BE503D">
        <w:t>includes categorising</w:t>
      </w:r>
      <w:r w:rsidR="001C3AEF" w:rsidRPr="00BE503D">
        <w:t xml:space="preserve"> </w:t>
      </w:r>
      <w:r w:rsidR="00202F17" w:rsidRPr="00BE503D">
        <w:t xml:space="preserve">any suspicious software that </w:t>
      </w:r>
      <w:r w:rsidR="009A4A09" w:rsidRPr="00BE503D">
        <w:t>could be the result of the malicious library injection.</w:t>
      </w:r>
      <w:r w:rsidR="00D42FCD" w:rsidRPr="00BE503D">
        <w:t xml:space="preserve"> </w:t>
      </w:r>
      <w:proofErr w:type="gramStart"/>
      <w:r w:rsidRPr="00BE503D">
        <w:t>Both of these</w:t>
      </w:r>
      <w:proofErr w:type="gramEnd"/>
      <w:r w:rsidRPr="00BE503D">
        <w:t xml:space="preserve"> </w:t>
      </w:r>
      <w:r w:rsidR="00FE5D8F" w:rsidRPr="00BE503D">
        <w:t xml:space="preserve">academic </w:t>
      </w:r>
      <w:r w:rsidRPr="00BE503D">
        <w:t>papers</w:t>
      </w:r>
      <w:r w:rsidR="007C265A" w:rsidRPr="00BE503D">
        <w:t xml:space="preserve"> and the creation </w:t>
      </w:r>
      <w:r w:rsidR="00FE5D8F" w:rsidRPr="00BE503D">
        <w:t xml:space="preserve">of </w:t>
      </w:r>
      <w:r w:rsidR="007C265A" w:rsidRPr="00BE503D">
        <w:t>FATKIT</w:t>
      </w:r>
      <w:r w:rsidRPr="00BE503D">
        <w:t xml:space="preserve"> </w:t>
      </w:r>
      <w:r w:rsidR="00FE5D8F" w:rsidRPr="00BE503D">
        <w:t>has</w:t>
      </w:r>
      <w:r w:rsidRPr="00BE503D">
        <w:t xml:space="preserve"> assisted with</w:t>
      </w:r>
      <w:r w:rsidR="00557E81" w:rsidRPr="00BE503D">
        <w:t xml:space="preserve"> the development of </w:t>
      </w:r>
      <w:r w:rsidR="00B913D9" w:rsidRPr="00BE503D">
        <w:t xml:space="preserve">The Volatility Framework </w:t>
      </w:r>
      <w:r w:rsidR="00816346" w:rsidRPr="00BE503D">
        <w:t>showing how much effort was put into the academic papers</w:t>
      </w:r>
      <w:r w:rsidR="00557E81" w:rsidRPr="00BE503D">
        <w:t>.</w:t>
      </w:r>
      <w:r w:rsidR="00816346" w:rsidRPr="00BE503D">
        <w:t xml:space="preserve"> </w:t>
      </w:r>
    </w:p>
    <w:p w14:paraId="44D85F28" w14:textId="0D53B90B" w:rsidR="00D42FCD" w:rsidRPr="00BE503D" w:rsidRDefault="00785205" w:rsidP="0023025D">
      <w:r w:rsidRPr="00BE503D">
        <w:t xml:space="preserve">The </w:t>
      </w:r>
      <w:r w:rsidR="00672BA8" w:rsidRPr="00BE503D">
        <w:t>maintaining</w:t>
      </w:r>
      <w:r w:rsidRPr="00BE503D">
        <w:t xml:space="preserve"> of </w:t>
      </w:r>
      <w:r w:rsidR="00B913D9" w:rsidRPr="00BE503D">
        <w:t xml:space="preserve">The Volatility Framework </w:t>
      </w:r>
      <w:r w:rsidR="0077591B" w:rsidRPr="00BE503D">
        <w:t>is</w:t>
      </w:r>
      <w:r w:rsidRPr="00BE503D">
        <w:t xml:space="preserve"> assisted by </w:t>
      </w:r>
      <w:r w:rsidR="00672BA8" w:rsidRPr="00BE503D">
        <w:t>The Volatility Foundation nonprofit</w:t>
      </w:r>
      <w:r w:rsidR="0077591B" w:rsidRPr="00BE503D">
        <w:t xml:space="preserve"> organisation that has </w:t>
      </w:r>
      <w:r w:rsidR="001A18D4" w:rsidRPr="00BE503D">
        <w:t>multiple</w:t>
      </w:r>
      <w:r w:rsidR="00E66A22" w:rsidRPr="00BE503D">
        <w:t xml:space="preserve"> </w:t>
      </w:r>
      <w:r w:rsidR="00016042" w:rsidRPr="00BE503D">
        <w:t>goals</w:t>
      </w:r>
      <w:r w:rsidR="00E66A22" w:rsidRPr="00BE503D">
        <w:t xml:space="preserve"> </w:t>
      </w:r>
      <w:r w:rsidR="000A04D2" w:rsidRPr="00BE503D">
        <w:t xml:space="preserve">one </w:t>
      </w:r>
      <w:r w:rsidR="00E66A22" w:rsidRPr="00BE503D">
        <w:t>of</w:t>
      </w:r>
      <w:r w:rsidR="000A04D2" w:rsidRPr="00BE503D">
        <w:t xml:space="preserve"> which is</w:t>
      </w:r>
      <w:r w:rsidR="00E66A22" w:rsidRPr="00BE503D">
        <w:t xml:space="preserve"> </w:t>
      </w:r>
      <w:r w:rsidR="00672BA8" w:rsidRPr="00BE503D">
        <w:t xml:space="preserve">encouraging the use of </w:t>
      </w:r>
      <w:r w:rsidR="0083720B" w:rsidRPr="00BE503D">
        <w:t>Volatility</w:t>
      </w:r>
      <w:r w:rsidR="003A2E82" w:rsidRPr="00BE503D">
        <w:t xml:space="preserve"> and</w:t>
      </w:r>
      <w:r w:rsidR="000A04D2" w:rsidRPr="00BE503D">
        <w:t xml:space="preserve"> </w:t>
      </w:r>
      <w:r w:rsidR="00FF05D8" w:rsidRPr="00BE503D">
        <w:t xml:space="preserve">memory </w:t>
      </w:r>
      <w:r w:rsidR="0083720B" w:rsidRPr="00BE503D">
        <w:t>analysis</w:t>
      </w:r>
      <w:r w:rsidR="00FF05D8" w:rsidRPr="00BE503D">
        <w:t xml:space="preserve"> in </w:t>
      </w:r>
      <w:r w:rsidR="0083720B" w:rsidRPr="00BE503D">
        <w:t>general</w:t>
      </w:r>
      <w:r w:rsidR="00FF05D8" w:rsidRPr="00BE503D">
        <w:t xml:space="preserve"> for people in the forensics </w:t>
      </w:r>
      <w:r w:rsidR="0083720B" w:rsidRPr="00BE503D">
        <w:t>circle.</w:t>
      </w:r>
      <w:r w:rsidR="00FF05D8" w:rsidRPr="00BE503D">
        <w:t xml:space="preserve"> </w:t>
      </w:r>
      <w:r w:rsidR="00EA2D43" w:rsidRPr="00BE503D">
        <w:t xml:space="preserve">In </w:t>
      </w:r>
      <w:r w:rsidR="003854CF" w:rsidRPr="00BE503D">
        <w:t>addition</w:t>
      </w:r>
      <w:r w:rsidR="00016042" w:rsidRPr="00BE503D">
        <w:t>, they have the goal to</w:t>
      </w:r>
      <w:r w:rsidR="00FB0A36" w:rsidRPr="00BE503D">
        <w:t xml:space="preserve"> improv</w:t>
      </w:r>
      <w:r w:rsidR="006C05F1" w:rsidRPr="00BE503D">
        <w:t>e and further</w:t>
      </w:r>
      <w:r w:rsidR="00FB0A36" w:rsidRPr="00BE503D">
        <w:t xml:space="preserve"> memory analysis.</w:t>
      </w:r>
      <w:r w:rsidR="007C68EB" w:rsidRPr="00BE503D">
        <w:t xml:space="preserve"> </w:t>
      </w:r>
      <w:r w:rsidR="00EA2D43" w:rsidRPr="00BE503D">
        <w:t xml:space="preserve">Another </w:t>
      </w:r>
      <w:r w:rsidR="00016042" w:rsidRPr="00BE503D">
        <w:t>goal</w:t>
      </w:r>
      <w:r w:rsidR="00EA2D43" w:rsidRPr="00BE503D">
        <w:t xml:space="preserve"> of the organisation</w:t>
      </w:r>
      <w:r w:rsidR="00016042" w:rsidRPr="00BE503D">
        <w:t xml:space="preserve"> is to </w:t>
      </w:r>
      <w:r w:rsidR="00A81E55" w:rsidRPr="00BE503D">
        <w:t xml:space="preserve">look out </w:t>
      </w:r>
      <w:r w:rsidR="006E0CA6" w:rsidRPr="00BE503D">
        <w:t>for</w:t>
      </w:r>
      <w:r w:rsidR="00016042" w:rsidRPr="00BE503D">
        <w:t xml:space="preserve"> the developers of </w:t>
      </w:r>
      <w:r w:rsidR="004227BB" w:rsidRPr="00BE503D">
        <w:t xml:space="preserve">Volatility by </w:t>
      </w:r>
      <w:r w:rsidR="006E0CA6" w:rsidRPr="00BE503D">
        <w:t>protecting their rights and Volatility</w:t>
      </w:r>
      <w:r w:rsidR="00300DF0" w:rsidRPr="00BE503D">
        <w:t xml:space="preserve">’s </w:t>
      </w:r>
      <w:r w:rsidR="006E0CA6" w:rsidRPr="00BE503D">
        <w:t>copyright.</w:t>
      </w:r>
      <w:sdt>
        <w:sdtPr>
          <w:id w:val="2121325426"/>
          <w:citation/>
        </w:sdtPr>
        <w:sdtContent>
          <w:r w:rsidR="00FA21A5" w:rsidRPr="00BE503D">
            <w:fldChar w:fldCharType="begin"/>
          </w:r>
          <w:r w:rsidR="00FA21A5" w:rsidRPr="00BE503D">
            <w:rPr>
              <w:lang w:val="en-US"/>
            </w:rPr>
            <w:instrText xml:space="preserve"> CITATION VolNA1 \l 1033 </w:instrText>
          </w:r>
          <w:r w:rsidR="00FA21A5" w:rsidRPr="00BE503D">
            <w:fldChar w:fldCharType="separate"/>
          </w:r>
          <w:r w:rsidR="003E14B7" w:rsidRPr="00BE503D">
            <w:rPr>
              <w:noProof/>
              <w:lang w:val="en-US"/>
            </w:rPr>
            <w:t xml:space="preserve"> [19]</w:t>
          </w:r>
          <w:r w:rsidR="00FA21A5" w:rsidRPr="00BE503D">
            <w:fldChar w:fldCharType="end"/>
          </w:r>
        </w:sdtContent>
      </w:sdt>
      <w:r w:rsidR="00FA21A5" w:rsidRPr="00BE503D">
        <w:t xml:space="preserve"> </w:t>
      </w:r>
      <w:sdt>
        <w:sdtPr>
          <w:id w:val="-1285649572"/>
          <w:citation/>
        </w:sdtPr>
        <w:sdtContent>
          <w:r w:rsidR="00FA21A5" w:rsidRPr="00BE503D">
            <w:fldChar w:fldCharType="begin"/>
          </w:r>
          <w:r w:rsidR="00FA21A5" w:rsidRPr="00BE503D">
            <w:rPr>
              <w:lang w:val="en-US"/>
            </w:rPr>
            <w:instrText xml:space="preserve"> CITATION Nic06 \l 1033 </w:instrText>
          </w:r>
          <w:r w:rsidR="00FA21A5" w:rsidRPr="00BE503D">
            <w:fldChar w:fldCharType="separate"/>
          </w:r>
          <w:r w:rsidR="003E14B7" w:rsidRPr="00BE503D">
            <w:rPr>
              <w:noProof/>
              <w:lang w:val="en-US"/>
            </w:rPr>
            <w:t>[20]</w:t>
          </w:r>
          <w:r w:rsidR="00FA21A5" w:rsidRPr="00BE503D">
            <w:fldChar w:fldCharType="end"/>
          </w:r>
        </w:sdtContent>
      </w:sdt>
    </w:p>
    <w:p w14:paraId="1FEA84A3" w14:textId="77777777" w:rsidR="008C5C66" w:rsidRPr="00BE503D" w:rsidRDefault="008C5C66" w:rsidP="00D0338A"/>
    <w:p w14:paraId="2DD47C1E" w14:textId="77777777" w:rsidR="00D0338A" w:rsidRPr="00BE503D" w:rsidRDefault="00D0338A" w:rsidP="00D0338A"/>
    <w:p w14:paraId="6CC0D3E2" w14:textId="28F9644F" w:rsidR="00684AAA" w:rsidRPr="00BE503D" w:rsidRDefault="00684AAA" w:rsidP="00D0338A">
      <w:r w:rsidRPr="00BE503D">
        <w:t xml:space="preserve">The sample files that </w:t>
      </w:r>
      <w:r w:rsidR="00CC5112" w:rsidRPr="00BE503D">
        <w:t>volatility</w:t>
      </w:r>
      <w:r w:rsidRPr="00BE503D">
        <w:t xml:space="preserve"> supports includes but are not limited to:</w:t>
      </w:r>
    </w:p>
    <w:p w14:paraId="7EE4B737" w14:textId="46505059" w:rsidR="009B4C6B" w:rsidRPr="00BE503D" w:rsidRDefault="009B4C6B" w:rsidP="009B4C6B">
      <w:pPr>
        <w:pStyle w:val="ListParagraph"/>
        <w:numPr>
          <w:ilvl w:val="0"/>
          <w:numId w:val="2"/>
        </w:numPr>
      </w:pPr>
      <w:r w:rsidRPr="00BE503D">
        <w:t>Expert Witness (EWF)</w:t>
      </w:r>
    </w:p>
    <w:p w14:paraId="17E217AB" w14:textId="43E9E436" w:rsidR="009B4C6B" w:rsidRPr="00BE503D" w:rsidRDefault="009B4C6B" w:rsidP="009B4C6B">
      <w:pPr>
        <w:pStyle w:val="ListParagraph"/>
        <w:numPr>
          <w:ilvl w:val="0"/>
          <w:numId w:val="2"/>
        </w:numPr>
      </w:pPr>
      <w:r w:rsidRPr="00BE503D">
        <w:t>Firewire (IEEE 1394)</w:t>
      </w:r>
    </w:p>
    <w:p w14:paraId="2E10D18E" w14:textId="763404F7" w:rsidR="00CA7E38" w:rsidRPr="00BE503D" w:rsidRDefault="00CA7E38" w:rsidP="009B4C6B">
      <w:pPr>
        <w:pStyle w:val="ListParagraph"/>
        <w:numPr>
          <w:ilvl w:val="0"/>
          <w:numId w:val="2"/>
        </w:numPr>
      </w:pPr>
      <w:proofErr w:type="spellStart"/>
      <w:r w:rsidRPr="00BE503D">
        <w:t>LiME</w:t>
      </w:r>
      <w:proofErr w:type="spellEnd"/>
      <w:r w:rsidRPr="00BE503D">
        <w:t xml:space="preserve"> format</w:t>
      </w:r>
    </w:p>
    <w:p w14:paraId="133FA3D5" w14:textId="1B7D396D" w:rsidR="00CA7E38" w:rsidRPr="00BE503D" w:rsidRDefault="00CA7E38" w:rsidP="009B4C6B">
      <w:pPr>
        <w:pStyle w:val="ListParagraph"/>
        <w:numPr>
          <w:ilvl w:val="0"/>
          <w:numId w:val="2"/>
        </w:numPr>
      </w:pPr>
      <w:r w:rsidRPr="00BE503D">
        <w:t>Raw Physical Memory</w:t>
      </w:r>
    </w:p>
    <w:p w14:paraId="595441D5" w14:textId="09BC2E0F" w:rsidR="00684AAA" w:rsidRPr="00BE503D" w:rsidRDefault="00B46E4F" w:rsidP="009B4C6B">
      <w:pPr>
        <w:pStyle w:val="ListParagraph"/>
        <w:numPr>
          <w:ilvl w:val="0"/>
          <w:numId w:val="2"/>
        </w:numPr>
      </w:pPr>
      <w:proofErr w:type="spellStart"/>
      <w:r w:rsidRPr="00BE503D">
        <w:t>Virtualbox</w:t>
      </w:r>
      <w:proofErr w:type="spellEnd"/>
      <w:r w:rsidRPr="00BE503D">
        <w:t xml:space="preserve"> Core Dumps</w:t>
      </w:r>
    </w:p>
    <w:p w14:paraId="313F1977" w14:textId="2F8CFA2C" w:rsidR="00FA21A5" w:rsidRPr="00BE503D" w:rsidRDefault="00000000" w:rsidP="002A072A">
      <w:sdt>
        <w:sdtPr>
          <w:id w:val="1286624061"/>
          <w:citation/>
        </w:sdtPr>
        <w:sdtContent>
          <w:r w:rsidR="00FA21A5" w:rsidRPr="00BE503D">
            <w:fldChar w:fldCharType="begin"/>
          </w:r>
          <w:r w:rsidR="00FA21A5" w:rsidRPr="00BE503D">
            <w:rPr>
              <w:lang w:val="en-US"/>
            </w:rPr>
            <w:instrText xml:space="preserve"> CITATION Ecl24 \l 1033 </w:instrText>
          </w:r>
          <w:r w:rsidR="00FA21A5" w:rsidRPr="00BE503D">
            <w:fldChar w:fldCharType="separate"/>
          </w:r>
          <w:r w:rsidR="003E14B7" w:rsidRPr="00BE503D">
            <w:rPr>
              <w:noProof/>
              <w:lang w:val="en-US"/>
            </w:rPr>
            <w:t>[21]</w:t>
          </w:r>
          <w:r w:rsidR="00FA21A5" w:rsidRPr="00BE503D">
            <w:fldChar w:fldCharType="end"/>
          </w:r>
        </w:sdtContent>
      </w:sdt>
      <w:r w:rsidR="00FA21A5" w:rsidRPr="00BE503D">
        <w:t xml:space="preserve"> </w:t>
      </w:r>
      <w:sdt>
        <w:sdtPr>
          <w:id w:val="-217059452"/>
          <w:citation/>
        </w:sdtPr>
        <w:sdtContent>
          <w:r w:rsidR="00FA21A5" w:rsidRPr="00BE503D">
            <w:fldChar w:fldCharType="begin"/>
          </w:r>
          <w:r w:rsidR="00FA21A5" w:rsidRPr="00BE503D">
            <w:rPr>
              <w:lang w:val="en-US"/>
            </w:rPr>
            <w:instrText xml:space="preserve"> CITATION Nei23 \l 1033 </w:instrText>
          </w:r>
          <w:r w:rsidR="00FA21A5" w:rsidRPr="00BE503D">
            <w:fldChar w:fldCharType="separate"/>
          </w:r>
          <w:r w:rsidR="003E14B7" w:rsidRPr="00BE503D">
            <w:rPr>
              <w:noProof/>
              <w:lang w:val="en-US"/>
            </w:rPr>
            <w:t>[22]</w:t>
          </w:r>
          <w:r w:rsidR="00FA21A5" w:rsidRPr="00BE503D">
            <w:fldChar w:fldCharType="end"/>
          </w:r>
        </w:sdtContent>
      </w:sdt>
      <w:sdt>
        <w:sdtPr>
          <w:id w:val="-1165154883"/>
          <w:citation/>
        </w:sdtPr>
        <w:sdtContent>
          <w:r w:rsidR="00FA21A5" w:rsidRPr="00BE503D">
            <w:fldChar w:fldCharType="begin"/>
          </w:r>
          <w:r w:rsidR="00FA21A5" w:rsidRPr="00BE503D">
            <w:rPr>
              <w:lang w:val="en-US"/>
            </w:rPr>
            <w:instrText xml:space="preserve"> CITATION TheNA1 \l 1033 </w:instrText>
          </w:r>
          <w:r w:rsidR="00FA21A5" w:rsidRPr="00BE503D">
            <w:fldChar w:fldCharType="separate"/>
          </w:r>
          <w:r w:rsidR="003E14B7" w:rsidRPr="00BE503D">
            <w:rPr>
              <w:noProof/>
              <w:lang w:val="en-US"/>
            </w:rPr>
            <w:t xml:space="preserve"> [23]</w:t>
          </w:r>
          <w:r w:rsidR="00FA21A5" w:rsidRPr="00BE503D">
            <w:fldChar w:fldCharType="end"/>
          </w:r>
        </w:sdtContent>
      </w:sdt>
    </w:p>
    <w:p w14:paraId="51B019FD" w14:textId="72C1BD3B" w:rsidR="00DC446D" w:rsidRPr="00BE503D" w:rsidRDefault="00DC446D" w:rsidP="00D0338A">
      <w:r w:rsidRPr="00BE503D">
        <w:t>The Volatility Framework incorporates the use of plugins. These plugins can add a variety of features and functions to the framework. Some plugins that come with the framework are:</w:t>
      </w:r>
    </w:p>
    <w:p w14:paraId="5665565F" w14:textId="1E93B6E7" w:rsidR="00DC446D" w:rsidRPr="00BE503D" w:rsidRDefault="00AA04E9" w:rsidP="00AA04E9">
      <w:pPr>
        <w:pStyle w:val="ListParagraph"/>
        <w:numPr>
          <w:ilvl w:val="0"/>
          <w:numId w:val="6"/>
        </w:numPr>
      </w:pPr>
      <w:proofErr w:type="spellStart"/>
      <w:r w:rsidRPr="00BE503D">
        <w:t>Netscan</w:t>
      </w:r>
      <w:proofErr w:type="spellEnd"/>
      <w:r w:rsidRPr="00BE503D">
        <w:t>: It shows all operating network connections</w:t>
      </w:r>
    </w:p>
    <w:p w14:paraId="5BD539E9" w14:textId="6951D417" w:rsidR="00AA04E9" w:rsidRPr="00BE503D" w:rsidRDefault="00230264" w:rsidP="00AA04E9">
      <w:pPr>
        <w:pStyle w:val="ListParagraph"/>
        <w:numPr>
          <w:ilvl w:val="0"/>
          <w:numId w:val="6"/>
        </w:numPr>
      </w:pPr>
      <w:proofErr w:type="spellStart"/>
      <w:r w:rsidRPr="00BE503D">
        <w:t>Filescan</w:t>
      </w:r>
      <w:proofErr w:type="spellEnd"/>
      <w:r w:rsidRPr="00BE503D">
        <w:t>: Any files that are open will be scanned.</w:t>
      </w:r>
    </w:p>
    <w:p w14:paraId="25D6F420" w14:textId="567C7486" w:rsidR="00230264" w:rsidRPr="00BE503D" w:rsidRDefault="00230264" w:rsidP="00AA04E9">
      <w:pPr>
        <w:pStyle w:val="ListParagraph"/>
        <w:numPr>
          <w:ilvl w:val="0"/>
          <w:numId w:val="6"/>
        </w:numPr>
      </w:pPr>
      <w:proofErr w:type="spellStart"/>
      <w:r w:rsidRPr="00BE503D">
        <w:t>Malfind</w:t>
      </w:r>
      <w:proofErr w:type="spellEnd"/>
      <w:r w:rsidRPr="00BE503D">
        <w:t>: Looks for any malware that could have been injected into the files.</w:t>
      </w:r>
    </w:p>
    <w:p w14:paraId="6F420D76" w14:textId="1C22CFF1" w:rsidR="00AA04E9" w:rsidRPr="00BE503D" w:rsidRDefault="00DC446D" w:rsidP="00D0338A">
      <w:r w:rsidRPr="00BE503D">
        <w:t xml:space="preserve">It also has other </w:t>
      </w:r>
      <w:r w:rsidR="00AA04E9" w:rsidRPr="00BE503D">
        <w:t>uses</w:t>
      </w:r>
      <w:r w:rsidRPr="00BE503D">
        <w:t xml:space="preserve"> excluding digital </w:t>
      </w:r>
      <w:r w:rsidR="00AA04E9" w:rsidRPr="00BE503D">
        <w:t>forensic</w:t>
      </w:r>
      <w:r w:rsidRPr="00BE503D">
        <w:t xml:space="preserve"> analysis. One </w:t>
      </w:r>
      <w:r w:rsidR="00AA04E9" w:rsidRPr="00BE503D">
        <w:t xml:space="preserve">thing </w:t>
      </w:r>
      <w:r w:rsidR="009914C1" w:rsidRPr="00BE503D">
        <w:t>t</w:t>
      </w:r>
      <w:r w:rsidR="00AA04E9" w:rsidRPr="00BE503D">
        <w:t xml:space="preserve">he Volatility Framework is used for is malware analysis, </w:t>
      </w:r>
      <w:r w:rsidR="00634425" w:rsidRPr="00BE503D">
        <w:t xml:space="preserve">as more advanced malware is stored in the memory to leave no traces on the disk. This means that </w:t>
      </w:r>
      <w:r w:rsidR="00195B53" w:rsidRPr="00BE503D">
        <w:t>t</w:t>
      </w:r>
      <w:r w:rsidR="00634425" w:rsidRPr="00BE503D">
        <w:t xml:space="preserve">he Volatility Framework’s memory </w:t>
      </w:r>
      <w:r w:rsidR="00195B53" w:rsidRPr="00BE503D">
        <w:t>analysis</w:t>
      </w:r>
      <w:r w:rsidR="00634425" w:rsidRPr="00BE503D">
        <w:t xml:space="preserve"> can be used to spot any malware stored in the memory.</w:t>
      </w:r>
      <w:r w:rsidR="00195B53" w:rsidRPr="00BE503D">
        <w:t xml:space="preserve"> Another use it has rootkit detection as it </w:t>
      </w:r>
      <w:proofErr w:type="gramStart"/>
      <w:r w:rsidR="00195B53" w:rsidRPr="00BE503D">
        <w:t>is able to</w:t>
      </w:r>
      <w:proofErr w:type="gramEnd"/>
      <w:r w:rsidR="00195B53" w:rsidRPr="00BE503D">
        <w:t xml:space="preserve"> spot malware that resides </w:t>
      </w:r>
      <w:r w:rsidR="00195B53" w:rsidRPr="00BE503D">
        <w:lastRenderedPageBreak/>
        <w:t>at kernel level which includes rootkits.</w:t>
      </w:r>
      <w:r w:rsidR="009914C1" w:rsidRPr="00BE503D">
        <w:t xml:space="preserve"> The final example of a use that the Volatility Framework has is carrying out an incident response. The Volatility Framework is useful for this as it </w:t>
      </w:r>
      <w:proofErr w:type="gramStart"/>
      <w:r w:rsidR="009914C1" w:rsidRPr="00BE503D">
        <w:t>has the ability to</w:t>
      </w:r>
      <w:proofErr w:type="gramEnd"/>
      <w:r w:rsidR="009914C1" w:rsidRPr="00BE503D">
        <w:t xml:space="preserve"> see what the hacker has carried out which includes any information the hacker has taken and attempts the hacker has made to stay on the system despite any aims made to remove them.</w:t>
      </w:r>
    </w:p>
    <w:p w14:paraId="4D028B58" w14:textId="77777777" w:rsidR="006147CF" w:rsidRPr="00BE503D" w:rsidRDefault="006147CF" w:rsidP="00D0338A"/>
    <w:p w14:paraId="514D5F7D" w14:textId="5E7EF4DD" w:rsidR="006147CF" w:rsidRPr="00BE503D" w:rsidRDefault="006147CF" w:rsidP="006147CF">
      <w:r w:rsidRPr="00BE503D">
        <w:t xml:space="preserve">There are benefits to using the software, one of which is the wide support it has for different operating systems. This includes both support for using The Volatility Framework on a range of operating systems and versions such as Linux, Windows, and Mac </w:t>
      </w:r>
      <w:proofErr w:type="spellStart"/>
      <w:r w:rsidRPr="00BE503D">
        <w:t>Os</w:t>
      </w:r>
      <w:proofErr w:type="spellEnd"/>
      <w:r w:rsidRPr="00BE503D">
        <w:t xml:space="preserve"> and being able to handle different operating systems memory dumps. Another benefit is how it is open source allowing for </w:t>
      </w:r>
      <w:r w:rsidR="00DB3144" w:rsidRPr="00BE503D">
        <w:t>free access and the ability for it to be customised by the user how they want due to having access to the code.</w:t>
      </w:r>
      <w:r w:rsidRPr="00BE503D">
        <w:t xml:space="preserve"> In addition to that point </w:t>
      </w:r>
      <w:r w:rsidR="00DB3144" w:rsidRPr="00BE503D">
        <w:t>there is a lot of documentation available giving users a greater understanding of its workings.</w:t>
      </w:r>
    </w:p>
    <w:p w14:paraId="20552510" w14:textId="640E1E42" w:rsidR="006147CF" w:rsidRPr="00BE503D" w:rsidRDefault="006147CF" w:rsidP="006147CF">
      <w:r w:rsidRPr="00BE503D">
        <w:t>The Volatility Framework also has its limitations, one of which is how big memory dumps can take a long time to be analysed. In addition to that point, big memory dumps can use a lot of the computers resources to carry out. Another limitation is it has a steep learning curve due to the reliance on using the command line along with understanding memory structures.</w:t>
      </w:r>
      <w:r w:rsidR="00FA21A5" w:rsidRPr="00BE503D">
        <w:t xml:space="preserve"> </w:t>
      </w:r>
      <w:sdt>
        <w:sdtPr>
          <w:id w:val="-782802179"/>
          <w:citation/>
        </w:sdtPr>
        <w:sdtContent>
          <w:r w:rsidR="00FA21A5" w:rsidRPr="00BE503D">
            <w:fldChar w:fldCharType="begin"/>
          </w:r>
          <w:r w:rsidR="00FA21A5" w:rsidRPr="00BE503D">
            <w:rPr>
              <w:lang w:val="en-US"/>
            </w:rPr>
            <w:instrText xml:space="preserve"> CITATION AbdNA \l 1033 </w:instrText>
          </w:r>
          <w:r w:rsidR="00FA21A5" w:rsidRPr="00BE503D">
            <w:fldChar w:fldCharType="separate"/>
          </w:r>
          <w:r w:rsidR="003E14B7" w:rsidRPr="00BE503D">
            <w:rPr>
              <w:noProof/>
              <w:lang w:val="en-US"/>
            </w:rPr>
            <w:t>[24]</w:t>
          </w:r>
          <w:r w:rsidR="00FA21A5" w:rsidRPr="00BE503D">
            <w:fldChar w:fldCharType="end"/>
          </w:r>
        </w:sdtContent>
      </w:sdt>
    </w:p>
    <w:p w14:paraId="5DE5BB40" w14:textId="77777777" w:rsidR="006147CF" w:rsidRPr="00BE503D" w:rsidRDefault="006147CF" w:rsidP="00D0338A"/>
    <w:p w14:paraId="52CCE17F" w14:textId="77777777" w:rsidR="00AA04E9" w:rsidRPr="00BE503D" w:rsidRDefault="00AA04E9" w:rsidP="00D0338A">
      <w:pPr>
        <w:rPr>
          <w:color w:val="C00000"/>
        </w:rPr>
      </w:pPr>
    </w:p>
    <w:p w14:paraId="64F498F1" w14:textId="372144E0" w:rsidR="00B57DEE" w:rsidRPr="00BE503D" w:rsidRDefault="00B57DEE" w:rsidP="00D0338A">
      <w:pPr>
        <w:rPr>
          <w:color w:val="C00000"/>
        </w:rPr>
      </w:pPr>
    </w:p>
    <w:tbl>
      <w:tblPr>
        <w:tblStyle w:val="TableGrid"/>
        <w:tblW w:w="0" w:type="auto"/>
        <w:tblLook w:val="04A0" w:firstRow="1" w:lastRow="0" w:firstColumn="1" w:lastColumn="0" w:noHBand="0" w:noVBand="1"/>
      </w:tblPr>
      <w:tblGrid>
        <w:gridCol w:w="1803"/>
        <w:gridCol w:w="1803"/>
        <w:gridCol w:w="1803"/>
      </w:tblGrid>
      <w:tr w:rsidR="00881E58" w:rsidRPr="00BE503D" w14:paraId="72CBB910" w14:textId="77777777" w:rsidTr="00B57DEE">
        <w:tc>
          <w:tcPr>
            <w:tcW w:w="1803" w:type="dxa"/>
          </w:tcPr>
          <w:p w14:paraId="7B0979A5" w14:textId="13BC27A2" w:rsidR="00881E58" w:rsidRPr="00BE503D" w:rsidRDefault="00881E58" w:rsidP="00D0338A">
            <w:r w:rsidRPr="00BE503D">
              <w:t>Name</w:t>
            </w:r>
          </w:p>
        </w:tc>
        <w:tc>
          <w:tcPr>
            <w:tcW w:w="1803" w:type="dxa"/>
          </w:tcPr>
          <w:p w14:paraId="358CB3A4" w14:textId="049407AC" w:rsidR="00881E58" w:rsidRPr="00BE503D" w:rsidRDefault="00881E58" w:rsidP="00D0338A">
            <w:pPr>
              <w:rPr>
                <w:color w:val="C00000"/>
              </w:rPr>
            </w:pPr>
            <w:r w:rsidRPr="00BE503D">
              <w:t>Function</w:t>
            </w:r>
          </w:p>
        </w:tc>
        <w:tc>
          <w:tcPr>
            <w:tcW w:w="1803" w:type="dxa"/>
          </w:tcPr>
          <w:p w14:paraId="71D4686D" w14:textId="31BA8CF2" w:rsidR="00881E58" w:rsidRPr="00BE503D" w:rsidRDefault="00881E58" w:rsidP="00D0338A">
            <w:pPr>
              <w:rPr>
                <w:color w:val="C00000"/>
              </w:rPr>
            </w:pPr>
            <w:r w:rsidRPr="00BE503D">
              <w:t>Category</w:t>
            </w:r>
          </w:p>
        </w:tc>
      </w:tr>
      <w:tr w:rsidR="00881E58" w:rsidRPr="00BE503D" w14:paraId="40E9B198" w14:textId="77777777" w:rsidTr="00B57DEE">
        <w:tc>
          <w:tcPr>
            <w:tcW w:w="1803" w:type="dxa"/>
          </w:tcPr>
          <w:p w14:paraId="0C877FAB" w14:textId="361774A4" w:rsidR="00881E58" w:rsidRPr="00BE503D" w:rsidRDefault="00881E58" w:rsidP="00D0338A">
            <w:r w:rsidRPr="00BE503D">
              <w:t>Autopsy</w:t>
            </w:r>
          </w:p>
        </w:tc>
        <w:tc>
          <w:tcPr>
            <w:tcW w:w="1803" w:type="dxa"/>
          </w:tcPr>
          <w:p w14:paraId="4539897B" w14:textId="34C257C2" w:rsidR="00881E58" w:rsidRPr="00BE503D" w:rsidRDefault="00F2399F" w:rsidP="00D0338A">
            <w:pPr>
              <w:rPr>
                <w:color w:val="C00000"/>
              </w:rPr>
            </w:pPr>
            <w:r w:rsidRPr="00BE503D">
              <w:t>It carries out investigations on storage systems such as hard drives</w:t>
            </w:r>
            <w:r w:rsidRPr="00BE503D">
              <w:rPr>
                <w:color w:val="C00000"/>
              </w:rPr>
              <w:t>.</w:t>
            </w:r>
          </w:p>
        </w:tc>
        <w:tc>
          <w:tcPr>
            <w:tcW w:w="1803" w:type="dxa"/>
          </w:tcPr>
          <w:p w14:paraId="4B5BFCAA" w14:textId="08CDD71C" w:rsidR="00881E58" w:rsidRPr="00BE503D" w:rsidRDefault="00D80934" w:rsidP="00D0338A">
            <w:r w:rsidRPr="00BE503D">
              <w:t>Disk and Data Capture</w:t>
            </w:r>
          </w:p>
        </w:tc>
      </w:tr>
      <w:tr w:rsidR="00881E58" w:rsidRPr="00BE503D" w14:paraId="2D2EA803" w14:textId="77777777" w:rsidTr="00B57DEE">
        <w:tc>
          <w:tcPr>
            <w:tcW w:w="1803" w:type="dxa"/>
          </w:tcPr>
          <w:p w14:paraId="604EF912" w14:textId="7778ACD6" w:rsidR="00881E58" w:rsidRPr="00BE503D" w:rsidRDefault="00881E58" w:rsidP="00D0338A">
            <w:r w:rsidRPr="00BE503D">
              <w:t>FTK Imager</w:t>
            </w:r>
          </w:p>
        </w:tc>
        <w:tc>
          <w:tcPr>
            <w:tcW w:w="1803" w:type="dxa"/>
          </w:tcPr>
          <w:p w14:paraId="50B6141C" w14:textId="7C54B72D" w:rsidR="00881E58" w:rsidRPr="00BE503D" w:rsidRDefault="00D80934" w:rsidP="00D0338A">
            <w:pPr>
              <w:rPr>
                <w:color w:val="C00000"/>
              </w:rPr>
            </w:pPr>
            <w:r w:rsidRPr="00BE503D">
              <w:t xml:space="preserve">It can be used to make copies of data on storage devices such as hard drives, USB drives and </w:t>
            </w:r>
            <w:r w:rsidR="00AA04E9" w:rsidRPr="00BE503D">
              <w:t>CDs.</w:t>
            </w:r>
          </w:p>
        </w:tc>
        <w:tc>
          <w:tcPr>
            <w:tcW w:w="1803" w:type="dxa"/>
          </w:tcPr>
          <w:p w14:paraId="742E5793" w14:textId="36B14F4A" w:rsidR="00881E58" w:rsidRPr="00BE503D" w:rsidRDefault="00D80934" w:rsidP="00D0338A">
            <w:r w:rsidRPr="00BE503D">
              <w:t>Disk and Data Capture</w:t>
            </w:r>
          </w:p>
        </w:tc>
      </w:tr>
      <w:tr w:rsidR="00881E58" w:rsidRPr="00BE503D" w14:paraId="44236D48" w14:textId="77777777" w:rsidTr="00B57DEE">
        <w:tc>
          <w:tcPr>
            <w:tcW w:w="1803" w:type="dxa"/>
          </w:tcPr>
          <w:p w14:paraId="093F0C23" w14:textId="028CECB8" w:rsidR="00881E58" w:rsidRPr="00BE503D" w:rsidRDefault="00881E58" w:rsidP="00D0338A">
            <w:r w:rsidRPr="00BE503D">
              <w:t>FTK Toolkit</w:t>
            </w:r>
          </w:p>
        </w:tc>
        <w:tc>
          <w:tcPr>
            <w:tcW w:w="1803" w:type="dxa"/>
          </w:tcPr>
          <w:p w14:paraId="52C140B4" w14:textId="06E7B806" w:rsidR="00881E58" w:rsidRPr="00BE503D" w:rsidRDefault="00D80934" w:rsidP="00D0338A">
            <w:r w:rsidRPr="00BE503D">
              <w:t>It is a collection of forensic tools.</w:t>
            </w:r>
          </w:p>
        </w:tc>
        <w:tc>
          <w:tcPr>
            <w:tcW w:w="1803" w:type="dxa"/>
          </w:tcPr>
          <w:p w14:paraId="5ADC16C0" w14:textId="48E6925D" w:rsidR="00881E58" w:rsidRPr="00BE503D" w:rsidRDefault="00D80934" w:rsidP="00D0338A">
            <w:r w:rsidRPr="00BE503D">
              <w:t>Forensic Suites</w:t>
            </w:r>
          </w:p>
        </w:tc>
      </w:tr>
      <w:tr w:rsidR="00881E58" w:rsidRPr="00BE503D" w14:paraId="2F252AB3" w14:textId="77777777" w:rsidTr="00B57DEE">
        <w:tc>
          <w:tcPr>
            <w:tcW w:w="1803" w:type="dxa"/>
          </w:tcPr>
          <w:p w14:paraId="1E244936" w14:textId="1C307C88" w:rsidR="00881E58" w:rsidRPr="00BE503D" w:rsidRDefault="00DC446D" w:rsidP="00D0338A">
            <w:pPr>
              <w:rPr>
                <w:color w:val="C00000"/>
              </w:rPr>
            </w:pPr>
            <w:r w:rsidRPr="00BE503D">
              <w:t>The Volatility Framework</w:t>
            </w:r>
          </w:p>
        </w:tc>
        <w:tc>
          <w:tcPr>
            <w:tcW w:w="1803" w:type="dxa"/>
          </w:tcPr>
          <w:p w14:paraId="71195F3A" w14:textId="282BE459" w:rsidR="00881E58" w:rsidRPr="00BE503D" w:rsidRDefault="00D80934" w:rsidP="00D0338A">
            <w:r w:rsidRPr="00BE503D">
              <w:t>Captures RAM for memory analysis</w:t>
            </w:r>
          </w:p>
        </w:tc>
        <w:tc>
          <w:tcPr>
            <w:tcW w:w="1803" w:type="dxa"/>
          </w:tcPr>
          <w:p w14:paraId="75672044" w14:textId="09974F40" w:rsidR="00881E58" w:rsidRPr="00BE503D" w:rsidRDefault="00D80934" w:rsidP="00D0338A">
            <w:r w:rsidRPr="00BE503D">
              <w:t>Disk and Data Capture</w:t>
            </w:r>
          </w:p>
        </w:tc>
      </w:tr>
    </w:tbl>
    <w:p w14:paraId="0675E015" w14:textId="77777777" w:rsidR="00B57DEE" w:rsidRPr="00BE503D" w:rsidRDefault="00B57DEE" w:rsidP="00D0338A">
      <w:pPr>
        <w:rPr>
          <w:color w:val="C00000"/>
        </w:rPr>
      </w:pPr>
    </w:p>
    <w:p w14:paraId="03518E59" w14:textId="77777777" w:rsidR="00B57DEE" w:rsidRPr="00BE503D" w:rsidRDefault="00B57DEE" w:rsidP="00D0338A">
      <w:pPr>
        <w:rPr>
          <w:color w:val="C00000"/>
        </w:rPr>
      </w:pPr>
    </w:p>
    <w:p w14:paraId="431BD97B" w14:textId="77777777" w:rsidR="00544442" w:rsidRPr="00BE503D" w:rsidRDefault="00544442" w:rsidP="00214724">
      <w:pPr>
        <w:tabs>
          <w:tab w:val="left" w:pos="2256"/>
        </w:tabs>
        <w:rPr>
          <w:color w:val="C00000"/>
        </w:rPr>
      </w:pPr>
    </w:p>
    <w:p w14:paraId="3771753F" w14:textId="78723C9A" w:rsidR="0067693B" w:rsidRPr="00BE503D" w:rsidRDefault="0067693B" w:rsidP="0067693B">
      <w:pPr>
        <w:pStyle w:val="Heading1"/>
      </w:pPr>
      <w:bookmarkStart w:id="4" w:name="_Toc196938789"/>
      <w:r w:rsidRPr="00BE503D">
        <w:lastRenderedPageBreak/>
        <w:t>Task 2</w:t>
      </w:r>
      <w:bookmarkEnd w:id="4"/>
    </w:p>
    <w:p w14:paraId="75C41960" w14:textId="0AD6E448" w:rsidR="0049754A" w:rsidRPr="00BE503D" w:rsidRDefault="0049754A" w:rsidP="00970405">
      <w:pPr>
        <w:pStyle w:val="Heading2"/>
      </w:pPr>
      <w:r w:rsidRPr="00BE503D">
        <w:t>Introduction</w:t>
      </w:r>
    </w:p>
    <w:p w14:paraId="76DCAEED" w14:textId="78AE2D55" w:rsidR="001600EF" w:rsidRPr="00BE503D" w:rsidRDefault="001600EF" w:rsidP="0067693B">
      <w:r w:rsidRPr="00BE503D">
        <w:t xml:space="preserve">The purpose of the </w:t>
      </w:r>
      <w:r w:rsidR="00EE2C0A" w:rsidRPr="00BE503D">
        <w:t>investigation</w:t>
      </w:r>
      <w:r w:rsidRPr="00BE503D">
        <w:t xml:space="preserve"> is</w:t>
      </w:r>
      <w:r w:rsidR="00876895" w:rsidRPr="00BE503D">
        <w:t xml:space="preserve"> </w:t>
      </w:r>
      <w:r w:rsidR="0054010B" w:rsidRPr="00BE503D">
        <w:t xml:space="preserve">assisting </w:t>
      </w:r>
      <w:proofErr w:type="spellStart"/>
      <w:r w:rsidR="0054010B" w:rsidRPr="00BE503D">
        <w:t>Cyfusion</w:t>
      </w:r>
      <w:proofErr w:type="spellEnd"/>
      <w:r w:rsidR="0054010B" w:rsidRPr="00BE503D">
        <w:t xml:space="preserve"> Mobile Manufacturing Company</w:t>
      </w:r>
      <w:r w:rsidR="00876895" w:rsidRPr="00BE503D">
        <w:t xml:space="preserve"> (CMMC) </w:t>
      </w:r>
      <w:r w:rsidR="00DC113D" w:rsidRPr="00BE503D">
        <w:t xml:space="preserve">with </w:t>
      </w:r>
      <w:r w:rsidR="00FB2ACF" w:rsidRPr="00BE503D">
        <w:t>find</w:t>
      </w:r>
      <w:r w:rsidR="00DC113D" w:rsidRPr="00BE503D">
        <w:t>ing</w:t>
      </w:r>
      <w:r w:rsidR="00FB2ACF" w:rsidRPr="00BE503D">
        <w:t xml:space="preserve"> evidence of Rich’s sabotage to</w:t>
      </w:r>
      <w:r w:rsidR="00DC113D" w:rsidRPr="00BE503D">
        <w:t xml:space="preserve"> their patented</w:t>
      </w:r>
      <w:r w:rsidR="00FB2ACF" w:rsidRPr="00BE503D">
        <w:t xml:space="preserve"> designs</w:t>
      </w:r>
      <w:r w:rsidR="00DC113D" w:rsidRPr="00BE503D">
        <w:t xml:space="preserve">. </w:t>
      </w:r>
      <w:r w:rsidR="00DD6E07" w:rsidRPr="00BE503D">
        <w:t xml:space="preserve">In </w:t>
      </w:r>
      <w:r w:rsidR="00DC113D" w:rsidRPr="00BE503D">
        <w:t>addition,</w:t>
      </w:r>
      <w:r w:rsidR="00DD6E07" w:rsidRPr="00BE503D">
        <w:t xml:space="preserve"> during this investigation the</w:t>
      </w:r>
      <w:r w:rsidR="00D210D5" w:rsidRPr="00BE503D">
        <w:t xml:space="preserve">re will be an attempt to </w:t>
      </w:r>
      <w:r w:rsidR="00F83FF7" w:rsidRPr="00BE503D">
        <w:t>retrieve</w:t>
      </w:r>
      <w:r w:rsidR="00FB2ACF" w:rsidRPr="00BE503D">
        <w:t xml:space="preserve"> </w:t>
      </w:r>
      <w:r w:rsidR="00D715A5" w:rsidRPr="00BE503D">
        <w:t>th</w:t>
      </w:r>
      <w:r w:rsidR="001C11B9" w:rsidRPr="00BE503D">
        <w:t>e original versions of the designs.</w:t>
      </w:r>
    </w:p>
    <w:p w14:paraId="7990A061" w14:textId="4E062E87" w:rsidR="001D49E5" w:rsidRPr="00BE503D" w:rsidRDefault="001D49E5" w:rsidP="0067693B">
      <w:r w:rsidRPr="00BE503D">
        <w:t>To carry out this investigation</w:t>
      </w:r>
      <w:r w:rsidR="004C61C3" w:rsidRPr="00BE503D">
        <w:t xml:space="preserve"> a</w:t>
      </w:r>
      <w:r w:rsidRPr="00BE503D">
        <w:t xml:space="preserve"> digital forensic methodology</w:t>
      </w:r>
      <w:r w:rsidR="004C61C3" w:rsidRPr="00BE503D">
        <w:t xml:space="preserve"> consisting of </w:t>
      </w:r>
      <w:r w:rsidR="001E04A5" w:rsidRPr="00BE503D">
        <w:t>five</w:t>
      </w:r>
      <w:r w:rsidR="004C61C3" w:rsidRPr="00BE503D">
        <w:t xml:space="preserve"> steps </w:t>
      </w:r>
      <w:r w:rsidR="001E04A5" w:rsidRPr="00BE503D">
        <w:t>these</w:t>
      </w:r>
      <w:r w:rsidR="002B11EB" w:rsidRPr="00BE503D">
        <w:t xml:space="preserve"> are </w:t>
      </w:r>
      <w:r w:rsidR="00256D52" w:rsidRPr="00BE503D">
        <w:t>identification</w:t>
      </w:r>
      <w:r w:rsidR="002B11EB" w:rsidRPr="00BE503D">
        <w:t xml:space="preserve">, preservation, </w:t>
      </w:r>
      <w:r w:rsidR="00970405" w:rsidRPr="00BE503D">
        <w:t xml:space="preserve">collection, </w:t>
      </w:r>
      <w:r w:rsidR="002B11EB" w:rsidRPr="00BE503D">
        <w:t>analysis, documentation, and presentation</w:t>
      </w:r>
      <w:r w:rsidR="001E04A5" w:rsidRPr="00BE503D">
        <w:t>.</w:t>
      </w:r>
    </w:p>
    <w:p w14:paraId="1C382256" w14:textId="77777777" w:rsidR="00C83176" w:rsidRPr="00BE503D" w:rsidRDefault="00C83176" w:rsidP="0067693B"/>
    <w:p w14:paraId="63BDBEA7" w14:textId="3EA20F7E" w:rsidR="002E66F1" w:rsidRPr="00BE503D" w:rsidRDefault="008247ED" w:rsidP="008247ED">
      <w:pPr>
        <w:pStyle w:val="Heading2"/>
      </w:pPr>
      <w:r w:rsidRPr="00BE503D">
        <w:t>Digital Forensic Methodology</w:t>
      </w:r>
      <w:r w:rsidR="00046D9C" w:rsidRPr="00BE503D">
        <w:t xml:space="preserve"> </w:t>
      </w:r>
    </w:p>
    <w:p w14:paraId="55F4BDCD" w14:textId="0208E84C" w:rsidR="0004207F" w:rsidRPr="00BE503D" w:rsidRDefault="0004207F" w:rsidP="008247ED">
      <w:pPr>
        <w:pStyle w:val="Heading3"/>
      </w:pPr>
      <w:bookmarkStart w:id="5" w:name="_Toc196938790"/>
      <w:r w:rsidRPr="00BE503D">
        <w:t>Identification</w:t>
      </w:r>
      <w:bookmarkEnd w:id="5"/>
    </w:p>
    <w:p w14:paraId="1CCC7A66" w14:textId="002814B3" w:rsidR="003E3A9E" w:rsidRPr="00BE503D" w:rsidRDefault="003E3A9E" w:rsidP="002B0066">
      <w:r w:rsidRPr="00BE503D">
        <w:t>T</w:t>
      </w:r>
      <w:r w:rsidR="004E3530" w:rsidRPr="00BE503D">
        <w:t xml:space="preserve">he </w:t>
      </w:r>
      <w:r w:rsidR="00A524CE" w:rsidRPr="00BE503D">
        <w:t>identification</w:t>
      </w:r>
      <w:r w:rsidR="0004207F" w:rsidRPr="00BE503D">
        <w:t xml:space="preserve"> stage of the </w:t>
      </w:r>
      <w:r w:rsidR="009629DD" w:rsidRPr="00BE503D">
        <w:t>methodology</w:t>
      </w:r>
      <w:r w:rsidRPr="00BE503D">
        <w:t xml:space="preserve"> consists of the forensic investigator figuring out what kind of evidence is worth looking </w:t>
      </w:r>
      <w:r w:rsidR="003D340D" w:rsidRPr="00BE503D">
        <w:t>into.</w:t>
      </w:r>
      <w:r w:rsidRPr="00BE503D">
        <w:t xml:space="preserve"> This can consist of looking for physical files to looking for </w:t>
      </w:r>
      <w:r w:rsidR="003D340D" w:rsidRPr="00BE503D">
        <w:t>electronic</w:t>
      </w:r>
      <w:r w:rsidRPr="00BE503D">
        <w:t xml:space="preserve"> devices.  This is dependant on </w:t>
      </w:r>
      <w:r w:rsidR="003D340D" w:rsidRPr="00BE503D">
        <w:t>the case itself and what would be relevant to collect. Not everything can be collected as it can be time consuming to look through and will house unnecessary information.</w:t>
      </w:r>
    </w:p>
    <w:p w14:paraId="0E2E528D" w14:textId="36B02C37" w:rsidR="003D340D" w:rsidRPr="00BE503D" w:rsidRDefault="003D340D" w:rsidP="002B0066">
      <w:r w:rsidRPr="00BE503D">
        <w:t>Examples of electronic devices that can be collected for evidence include:</w:t>
      </w:r>
    </w:p>
    <w:p w14:paraId="1E41D64A" w14:textId="16D07C3C" w:rsidR="003D340D" w:rsidRPr="00BE503D" w:rsidRDefault="003D340D" w:rsidP="003D340D">
      <w:pPr>
        <w:pStyle w:val="ListParagraph"/>
        <w:numPr>
          <w:ilvl w:val="0"/>
          <w:numId w:val="8"/>
        </w:numPr>
      </w:pPr>
      <w:r w:rsidRPr="00BE503D">
        <w:t>Mobile devices</w:t>
      </w:r>
    </w:p>
    <w:p w14:paraId="025C850A" w14:textId="5F610140" w:rsidR="003D340D" w:rsidRPr="00BE503D" w:rsidRDefault="003D340D" w:rsidP="003D340D">
      <w:pPr>
        <w:pStyle w:val="ListParagraph"/>
        <w:numPr>
          <w:ilvl w:val="0"/>
          <w:numId w:val="8"/>
        </w:numPr>
      </w:pPr>
      <w:r w:rsidRPr="00BE503D">
        <w:t>Web cameras</w:t>
      </w:r>
    </w:p>
    <w:p w14:paraId="0B3F67DA" w14:textId="5ED73BA5" w:rsidR="003D340D" w:rsidRPr="00BE503D" w:rsidRDefault="003D340D" w:rsidP="003D340D">
      <w:pPr>
        <w:pStyle w:val="ListParagraph"/>
        <w:numPr>
          <w:ilvl w:val="0"/>
          <w:numId w:val="8"/>
        </w:numPr>
      </w:pPr>
      <w:r w:rsidRPr="00BE503D">
        <w:t>CDs</w:t>
      </w:r>
    </w:p>
    <w:p w14:paraId="6F91146B" w14:textId="0DD96FF3" w:rsidR="003D340D" w:rsidRPr="00BE503D" w:rsidRDefault="003D340D" w:rsidP="003D340D">
      <w:pPr>
        <w:pStyle w:val="ListParagraph"/>
        <w:numPr>
          <w:ilvl w:val="0"/>
          <w:numId w:val="8"/>
        </w:numPr>
      </w:pPr>
      <w:r w:rsidRPr="00BE503D">
        <w:t>Doorbell cameras</w:t>
      </w:r>
    </w:p>
    <w:p w14:paraId="280C6D02" w14:textId="76D7B99C" w:rsidR="00C83CE6" w:rsidRPr="00BE503D" w:rsidRDefault="007D3F52" w:rsidP="008247ED">
      <w:pPr>
        <w:pStyle w:val="Heading3"/>
      </w:pPr>
      <w:bookmarkStart w:id="6" w:name="_Toc196938791"/>
      <w:r w:rsidRPr="00BE503D">
        <w:t>Preservation</w:t>
      </w:r>
      <w:bookmarkEnd w:id="6"/>
    </w:p>
    <w:p w14:paraId="775636EB" w14:textId="075059C8" w:rsidR="003D340D" w:rsidRPr="00BE503D" w:rsidRDefault="003D340D" w:rsidP="008F44E6">
      <w:r w:rsidRPr="00BE503D">
        <w:t xml:space="preserve">The </w:t>
      </w:r>
      <w:r w:rsidR="00A50A33" w:rsidRPr="00BE503D">
        <w:t>p</w:t>
      </w:r>
      <w:r w:rsidRPr="00BE503D">
        <w:t xml:space="preserve">reservation stage of the methodology consists </w:t>
      </w:r>
      <w:r w:rsidR="00E07A92" w:rsidRPr="00BE503D">
        <w:t xml:space="preserve">of </w:t>
      </w:r>
      <w:r w:rsidRPr="00BE503D">
        <w:t xml:space="preserve">keeping the </w:t>
      </w:r>
      <w:r w:rsidR="00AC2FF8" w:rsidRPr="00BE503D">
        <w:t xml:space="preserve">devices being </w:t>
      </w:r>
      <w:r w:rsidR="00557445" w:rsidRPr="00BE503D">
        <w:t>seized</w:t>
      </w:r>
      <w:r w:rsidR="00AC2FF8" w:rsidRPr="00BE503D">
        <w:t xml:space="preserve"> from being </w:t>
      </w:r>
      <w:r w:rsidR="00CC200B" w:rsidRPr="00BE503D">
        <w:t>tampered</w:t>
      </w:r>
      <w:r w:rsidR="00AC2FF8" w:rsidRPr="00BE503D">
        <w:t xml:space="preserve"> with.</w:t>
      </w:r>
      <w:r w:rsidR="00F970A0" w:rsidRPr="00BE503D">
        <w:t xml:space="preserve"> </w:t>
      </w:r>
      <w:r w:rsidR="004C3F9C" w:rsidRPr="00BE503D">
        <w:t xml:space="preserve">There are multiple protocols to achieve this. One of which is having </w:t>
      </w:r>
      <w:r w:rsidR="00557445" w:rsidRPr="00BE503D">
        <w:t>in depth</w:t>
      </w:r>
      <w:r w:rsidR="004C3F9C" w:rsidRPr="00BE503D">
        <w:t xml:space="preserve"> </w:t>
      </w:r>
      <w:r w:rsidR="00557445" w:rsidRPr="00BE503D">
        <w:t>documentation</w:t>
      </w:r>
      <w:r w:rsidR="004C3F9C" w:rsidRPr="00BE503D">
        <w:t xml:space="preserve"> about </w:t>
      </w:r>
      <w:r w:rsidR="00B41C50" w:rsidRPr="00BE503D">
        <w:t>the devices</w:t>
      </w:r>
      <w:r w:rsidR="004C3F9C" w:rsidRPr="00BE503D">
        <w:t xml:space="preserve"> with</w:t>
      </w:r>
      <w:r w:rsidR="009E508F" w:rsidRPr="00BE503D">
        <w:t xml:space="preserve"> timestamps. Another protocol is to back up devices</w:t>
      </w:r>
      <w:r w:rsidR="002C693C" w:rsidRPr="00BE503D">
        <w:t xml:space="preserve"> by creating</w:t>
      </w:r>
      <w:r w:rsidR="009E508F" w:rsidRPr="00BE503D">
        <w:t xml:space="preserve"> an image </w:t>
      </w:r>
      <w:r w:rsidR="002C693C" w:rsidRPr="00BE503D">
        <w:t>which will be used to look through the data</w:t>
      </w:r>
      <w:r w:rsidR="004D6789" w:rsidRPr="00BE503D">
        <w:t>.</w:t>
      </w:r>
      <w:r w:rsidR="003B2786" w:rsidRPr="00BE503D">
        <w:t xml:space="preserve"> </w:t>
      </w:r>
    </w:p>
    <w:p w14:paraId="431ABFB5" w14:textId="4A404874" w:rsidR="003D340D" w:rsidRPr="00BE503D" w:rsidRDefault="009D3996" w:rsidP="009D3996">
      <w:pPr>
        <w:pStyle w:val="Heading3"/>
      </w:pPr>
      <w:r w:rsidRPr="00BE503D">
        <w:t>Collection</w:t>
      </w:r>
    </w:p>
    <w:p w14:paraId="776CB770" w14:textId="7EB829A9" w:rsidR="00741272" w:rsidRPr="00BE503D" w:rsidRDefault="001672BF" w:rsidP="00741272">
      <w:r w:rsidRPr="00BE503D">
        <w:t xml:space="preserve">The collection stage </w:t>
      </w:r>
      <w:r w:rsidR="00D40003" w:rsidRPr="00BE503D">
        <w:t xml:space="preserve">of the methodology is abut gathering all off the relevant devices </w:t>
      </w:r>
      <w:r w:rsidR="00075AAC" w:rsidRPr="00BE503D">
        <w:t xml:space="preserve">and removing them from their location </w:t>
      </w:r>
      <w:r w:rsidR="000B03C2" w:rsidRPr="00BE503D">
        <w:t xml:space="preserve">which for an example </w:t>
      </w:r>
      <w:r w:rsidR="00FF0237" w:rsidRPr="00BE503D">
        <w:t>could</w:t>
      </w:r>
      <w:r w:rsidR="00075AAC" w:rsidRPr="00BE503D">
        <w:t xml:space="preserve"> be a crime scene. During the removal process it is important to have </w:t>
      </w:r>
      <w:r w:rsidR="000B03C2" w:rsidRPr="00BE503D">
        <w:t>the devices</w:t>
      </w:r>
      <w:r w:rsidR="00F152B9" w:rsidRPr="00BE503D">
        <w:t xml:space="preserve"> pack</w:t>
      </w:r>
      <w:r w:rsidR="00710D0E" w:rsidRPr="00BE503D">
        <w:t>ag</w:t>
      </w:r>
      <w:r w:rsidR="00F152B9" w:rsidRPr="00BE503D">
        <w:t>ed</w:t>
      </w:r>
      <w:r w:rsidR="00FF0237" w:rsidRPr="00BE503D">
        <w:t xml:space="preserve"> efficiently to prevent any </w:t>
      </w:r>
      <w:r w:rsidR="00903C47" w:rsidRPr="00BE503D">
        <w:t xml:space="preserve">other conditions from </w:t>
      </w:r>
      <w:r w:rsidR="00EA6C2F" w:rsidRPr="00BE503D">
        <w:t>affecting</w:t>
      </w:r>
      <w:r w:rsidR="00903C47" w:rsidRPr="00BE503D">
        <w:t xml:space="preserve"> </w:t>
      </w:r>
      <w:r w:rsidR="0051164E" w:rsidRPr="00BE503D">
        <w:t xml:space="preserve">them. </w:t>
      </w:r>
    </w:p>
    <w:p w14:paraId="6DC24B24" w14:textId="77777777" w:rsidR="003F206D" w:rsidRPr="00BE503D" w:rsidRDefault="003F206D" w:rsidP="008247ED">
      <w:pPr>
        <w:pStyle w:val="Heading3"/>
      </w:pPr>
      <w:bookmarkStart w:id="7" w:name="_Toc196938792"/>
      <w:r w:rsidRPr="00BE503D">
        <w:t>Analysis</w:t>
      </w:r>
      <w:bookmarkEnd w:id="7"/>
    </w:p>
    <w:p w14:paraId="54267C1F" w14:textId="769DCFA4" w:rsidR="00DD4ADE" w:rsidRPr="00BE503D" w:rsidRDefault="00373B84" w:rsidP="0067693B">
      <w:r w:rsidRPr="00BE503D">
        <w:t xml:space="preserve">In the analysis stage </w:t>
      </w:r>
      <w:r w:rsidR="00DD4ADE" w:rsidRPr="00BE503D">
        <w:t xml:space="preserve">the devices gathered have </w:t>
      </w:r>
      <w:r w:rsidR="002941C4" w:rsidRPr="00BE503D">
        <w:t xml:space="preserve">an </w:t>
      </w:r>
      <w:r w:rsidR="00050494" w:rsidRPr="00BE503D">
        <w:t>in-depth</w:t>
      </w:r>
      <w:r w:rsidR="002941C4" w:rsidRPr="00BE503D">
        <w:t xml:space="preserve"> search through </w:t>
      </w:r>
      <w:r w:rsidR="00DD4ADE" w:rsidRPr="00BE503D">
        <w:t xml:space="preserve">all their </w:t>
      </w:r>
      <w:r w:rsidR="00DC2CA0" w:rsidRPr="00BE503D">
        <w:t xml:space="preserve">data. The </w:t>
      </w:r>
      <w:r w:rsidR="00FF35AB" w:rsidRPr="00BE503D">
        <w:t xml:space="preserve">aim is to find data relating to the investigation and based on that data </w:t>
      </w:r>
      <w:r w:rsidR="00625C41" w:rsidRPr="00BE503D">
        <w:t>to draw a conclusion to the case.</w:t>
      </w:r>
    </w:p>
    <w:p w14:paraId="77C39AE2" w14:textId="4695D426" w:rsidR="00B65628" w:rsidRPr="00BE503D" w:rsidRDefault="00B65628" w:rsidP="008247ED">
      <w:pPr>
        <w:pStyle w:val="Heading3"/>
      </w:pPr>
      <w:bookmarkStart w:id="8" w:name="_Toc196938793"/>
      <w:r w:rsidRPr="00BE503D">
        <w:t>Presentation</w:t>
      </w:r>
    </w:p>
    <w:p w14:paraId="1842F207" w14:textId="3B35754A" w:rsidR="005A0E1D" w:rsidRPr="00BE503D" w:rsidRDefault="008247ED" w:rsidP="008247ED">
      <w:r w:rsidRPr="00BE503D">
        <w:t xml:space="preserve">The final stage of the forensic </w:t>
      </w:r>
      <w:r w:rsidR="003E3A9E" w:rsidRPr="00BE503D">
        <w:t>methodology</w:t>
      </w:r>
      <w:r w:rsidRPr="00BE503D">
        <w:t xml:space="preserve"> is the presentation stage</w:t>
      </w:r>
      <w:r w:rsidR="003E3A9E" w:rsidRPr="00BE503D">
        <w:t xml:space="preserve"> which </w:t>
      </w:r>
      <w:r w:rsidR="005A0E1D" w:rsidRPr="00BE503D">
        <w:t xml:space="preserve">is involves creating </w:t>
      </w:r>
      <w:r w:rsidR="00D77919" w:rsidRPr="00BE503D">
        <w:t xml:space="preserve">a </w:t>
      </w:r>
      <w:r w:rsidR="0088033A" w:rsidRPr="00BE503D">
        <w:t xml:space="preserve">report with </w:t>
      </w:r>
      <w:r w:rsidR="00D77919" w:rsidRPr="00BE503D">
        <w:t>simple explanation of the evidence</w:t>
      </w:r>
      <w:r w:rsidR="0088033A" w:rsidRPr="00BE503D">
        <w:t>. This</w:t>
      </w:r>
      <w:r w:rsidR="00D77919" w:rsidRPr="00BE503D">
        <w:t xml:space="preserve"> </w:t>
      </w:r>
      <w:r w:rsidR="003D4A2F" w:rsidRPr="00BE503D">
        <w:t xml:space="preserve">report </w:t>
      </w:r>
      <w:r w:rsidR="00F172DC" w:rsidRPr="00BE503D">
        <w:t>should be able to explain the process</w:t>
      </w:r>
      <w:r w:rsidR="00953564" w:rsidRPr="00BE503D">
        <w:t xml:space="preserve"> th</w:t>
      </w:r>
      <w:r w:rsidR="006867A3" w:rsidRPr="00BE503D">
        <w:t xml:space="preserve">e </w:t>
      </w:r>
      <w:r w:rsidR="00953564" w:rsidRPr="00BE503D">
        <w:t>was taken</w:t>
      </w:r>
      <w:r w:rsidR="00F172DC" w:rsidRPr="00BE503D">
        <w:t xml:space="preserve"> and how the</w:t>
      </w:r>
      <w:r w:rsidR="006867A3" w:rsidRPr="00BE503D">
        <w:t xml:space="preserve"> forensic </w:t>
      </w:r>
      <w:r w:rsidR="00E849ED" w:rsidRPr="00BE503D">
        <w:t>investigator</w:t>
      </w:r>
      <w:r w:rsidR="00F172DC" w:rsidRPr="00BE503D">
        <w:t xml:space="preserve"> </w:t>
      </w:r>
      <w:r w:rsidR="00E849ED" w:rsidRPr="00BE503D">
        <w:t>came to the conclusion</w:t>
      </w:r>
      <w:r w:rsidR="00F172DC" w:rsidRPr="00BE503D">
        <w:t xml:space="preserve"> they did</w:t>
      </w:r>
      <w:r w:rsidR="006867A3" w:rsidRPr="00BE503D">
        <w:t xml:space="preserve">. This report will be presented </w:t>
      </w:r>
      <w:r w:rsidR="00E849ED" w:rsidRPr="00BE503D">
        <w:t>normally</w:t>
      </w:r>
      <w:r w:rsidR="00F172DC" w:rsidRPr="00BE503D">
        <w:t xml:space="preserve"> for a court of law.</w:t>
      </w:r>
      <w:r w:rsidR="002D19BB" w:rsidRPr="00BE503D">
        <w:t xml:space="preserve"> </w:t>
      </w:r>
      <w:sdt>
        <w:sdtPr>
          <w:id w:val="1084890589"/>
          <w:citation/>
        </w:sdtPr>
        <w:sdtContent>
          <w:r w:rsidR="002D19BB" w:rsidRPr="00BE503D">
            <w:fldChar w:fldCharType="begin"/>
          </w:r>
          <w:r w:rsidR="002D19BB" w:rsidRPr="00BE503D">
            <w:rPr>
              <w:lang w:val="en-US"/>
            </w:rPr>
            <w:instrText xml:space="preserve"> CITATION Sal24 \l 1033 </w:instrText>
          </w:r>
          <w:r w:rsidR="002D19BB" w:rsidRPr="00BE503D">
            <w:fldChar w:fldCharType="separate"/>
          </w:r>
          <w:r w:rsidR="003E14B7" w:rsidRPr="00BE503D">
            <w:rPr>
              <w:noProof/>
              <w:lang w:val="en-US"/>
            </w:rPr>
            <w:t>[25]</w:t>
          </w:r>
          <w:r w:rsidR="002D19BB" w:rsidRPr="00BE503D">
            <w:fldChar w:fldCharType="end"/>
          </w:r>
        </w:sdtContent>
      </w:sdt>
      <w:r w:rsidR="002D19BB" w:rsidRPr="00BE503D">
        <w:t xml:space="preserve"> </w:t>
      </w:r>
      <w:sdt>
        <w:sdtPr>
          <w:id w:val="-1561480263"/>
          <w:citation/>
        </w:sdtPr>
        <w:sdtContent>
          <w:r w:rsidR="002D19BB" w:rsidRPr="00BE503D">
            <w:fldChar w:fldCharType="begin"/>
          </w:r>
          <w:r w:rsidR="002D19BB" w:rsidRPr="00BE503D">
            <w:rPr>
              <w:lang w:val="en-US"/>
            </w:rPr>
            <w:instrText xml:space="preserve"> CITATION OpeNA1 \l 1033 </w:instrText>
          </w:r>
          <w:r w:rsidR="002D19BB" w:rsidRPr="00BE503D">
            <w:fldChar w:fldCharType="separate"/>
          </w:r>
          <w:r w:rsidR="003E14B7" w:rsidRPr="00BE503D">
            <w:rPr>
              <w:noProof/>
              <w:lang w:val="en-US"/>
            </w:rPr>
            <w:t>[26]</w:t>
          </w:r>
          <w:r w:rsidR="002D19BB" w:rsidRPr="00BE503D">
            <w:fldChar w:fldCharType="end"/>
          </w:r>
        </w:sdtContent>
      </w:sdt>
    </w:p>
    <w:p w14:paraId="1CA8F4EC" w14:textId="68E5AC20" w:rsidR="005F1208" w:rsidRPr="00BE503D" w:rsidRDefault="00D1195E" w:rsidP="00D1195E">
      <w:pPr>
        <w:pStyle w:val="Heading2"/>
      </w:pPr>
      <w:r w:rsidRPr="00BE503D">
        <w:t>Forensic report</w:t>
      </w:r>
      <w:bookmarkEnd w:id="8"/>
    </w:p>
    <w:p w14:paraId="1FA5462F" w14:textId="6A8AFB78" w:rsidR="00D94690" w:rsidRPr="00BE503D" w:rsidRDefault="0015646E" w:rsidP="00D94690">
      <w:r w:rsidRPr="00BE503D">
        <w:t xml:space="preserve">Investigator </w:t>
      </w:r>
      <w:r w:rsidR="00D94690" w:rsidRPr="00BE503D">
        <w:t>Name:</w:t>
      </w:r>
      <w:r w:rsidRPr="00BE503D">
        <w:t xml:space="preserve"> Kara Thomas </w:t>
      </w:r>
    </w:p>
    <w:p w14:paraId="7B1B7F0A" w14:textId="334768C6" w:rsidR="00D94690" w:rsidRPr="00BE503D" w:rsidRDefault="00E50B1A" w:rsidP="004B1173">
      <w:r w:rsidRPr="00BE503D">
        <w:lastRenderedPageBreak/>
        <w:t>Date of the investigation</w:t>
      </w:r>
      <w:r w:rsidR="004A69F9" w:rsidRPr="00BE503D">
        <w:t>: 02 of April 2025</w:t>
      </w:r>
    </w:p>
    <w:p w14:paraId="34FF3102" w14:textId="6C8CA6E4" w:rsidR="003E3A9E" w:rsidRPr="00BE503D" w:rsidRDefault="003E3A9E" w:rsidP="00D1195E"/>
    <w:p w14:paraId="6666BB76" w14:textId="77777777" w:rsidR="0011400B" w:rsidRPr="00BE503D" w:rsidRDefault="0011400B" w:rsidP="00D1195E"/>
    <w:p w14:paraId="4509BFAE" w14:textId="67E0103C" w:rsidR="0011400B" w:rsidRPr="00BE503D" w:rsidRDefault="00E9107F" w:rsidP="004D143A">
      <w:pPr>
        <w:pStyle w:val="Heading3"/>
      </w:pPr>
      <w:r w:rsidRPr="00BE503D">
        <w:t>Aim</w:t>
      </w:r>
    </w:p>
    <w:p w14:paraId="253D3D11" w14:textId="63844D73" w:rsidR="00DA23FF" w:rsidRPr="00BE503D" w:rsidRDefault="00625614" w:rsidP="00D1195E">
      <w:proofErr w:type="spellStart"/>
      <w:r w:rsidRPr="00BE503D">
        <w:t>Cyfusion</w:t>
      </w:r>
      <w:proofErr w:type="spellEnd"/>
      <w:r w:rsidRPr="00BE503D">
        <w:t xml:space="preserve"> Mobile Manufacturing Company (CMMC) </w:t>
      </w:r>
      <w:r w:rsidR="00A64E92" w:rsidRPr="00BE503D">
        <w:t>enquired</w:t>
      </w:r>
      <w:r w:rsidR="005C69BB" w:rsidRPr="00BE503D">
        <w:t xml:space="preserve"> me</w:t>
      </w:r>
      <w:r w:rsidR="00A64E92" w:rsidRPr="00BE503D">
        <w:t xml:space="preserve"> </w:t>
      </w:r>
      <w:r w:rsidR="003054D6" w:rsidRPr="00BE503D">
        <w:t>for assisting in the recovery of design files that were deleted by a former employee named Rich.</w:t>
      </w:r>
      <w:r w:rsidR="005C69BB" w:rsidRPr="00BE503D">
        <w:t xml:space="preserve"> </w:t>
      </w:r>
      <w:r w:rsidR="00C145CC" w:rsidRPr="00BE503D">
        <w:t xml:space="preserve"> The </w:t>
      </w:r>
      <w:r w:rsidR="00CF4586" w:rsidRPr="00BE503D">
        <w:t>designs</w:t>
      </w:r>
      <w:r w:rsidR="00C145CC" w:rsidRPr="00BE503D">
        <w:t xml:space="preserve"> that were deleted</w:t>
      </w:r>
      <w:r w:rsidR="004F6F39" w:rsidRPr="00BE503D">
        <w:t xml:space="preserve"> </w:t>
      </w:r>
      <w:r w:rsidR="00422603" w:rsidRPr="00BE503D">
        <w:t xml:space="preserve">were </w:t>
      </w:r>
      <w:r w:rsidR="00550853" w:rsidRPr="00BE503D">
        <w:t>for mobile phones one of which being the Samsung Galaxy Z flip 6 phone design.</w:t>
      </w:r>
      <w:r w:rsidR="00CF4586" w:rsidRPr="00BE503D">
        <w:t xml:space="preserve"> The Samsung Galaxy Z flip 6 phone design was created by</w:t>
      </w:r>
      <w:r w:rsidR="00CC19D9" w:rsidRPr="00BE503D">
        <w:t xml:space="preserve"> Rich and was sold to </w:t>
      </w:r>
      <w:r w:rsidR="003C7E65" w:rsidRPr="00BE503D">
        <w:t>CMMC</w:t>
      </w:r>
      <w:r w:rsidR="00CC19D9" w:rsidRPr="00BE503D">
        <w:t>’s</w:t>
      </w:r>
      <w:r w:rsidR="003C7E65" w:rsidRPr="00BE503D">
        <w:t xml:space="preserve"> </w:t>
      </w:r>
      <w:r w:rsidR="00CC2B54" w:rsidRPr="00BE503D">
        <w:t>rival</w:t>
      </w:r>
      <w:r w:rsidR="00C145CC" w:rsidRPr="00BE503D">
        <w:t xml:space="preserve"> </w:t>
      </w:r>
      <w:r w:rsidR="00CC2B54" w:rsidRPr="00BE503D">
        <w:t xml:space="preserve">company called </w:t>
      </w:r>
      <w:r w:rsidR="002B682F" w:rsidRPr="00BE503D">
        <w:t>360tech</w:t>
      </w:r>
      <w:r w:rsidR="00794A3E" w:rsidRPr="00BE503D">
        <w:t>. He left CMMC shortly after and it is said around this time the deletion of the files took place.</w:t>
      </w:r>
    </w:p>
    <w:p w14:paraId="1401796C" w14:textId="77777777" w:rsidR="002B682F" w:rsidRPr="00BE503D" w:rsidRDefault="002B682F" w:rsidP="00D1195E"/>
    <w:p w14:paraId="2B3B686B" w14:textId="3D312F0F" w:rsidR="00DA23FF" w:rsidRPr="00BE503D" w:rsidRDefault="002B682F" w:rsidP="00D1195E">
      <w:r w:rsidRPr="00BE503D">
        <w:t>Thi</w:t>
      </w:r>
      <w:r w:rsidR="00B004A6" w:rsidRPr="00BE503D">
        <w:t xml:space="preserve">s investigation is important as CMMC could </w:t>
      </w:r>
      <w:r w:rsidR="00CC2B54" w:rsidRPr="00BE503D">
        <w:t>lose</w:t>
      </w:r>
      <w:r w:rsidR="00B004A6" w:rsidRPr="00BE503D">
        <w:t xml:space="preserve"> </w:t>
      </w:r>
      <w:r w:rsidR="00473616" w:rsidRPr="00BE503D">
        <w:t>millions of pounds</w:t>
      </w:r>
      <w:r w:rsidR="00B004A6" w:rsidRPr="00BE503D">
        <w:t xml:space="preserve"> as they wanted to patent these designs and if they are leaked out </w:t>
      </w:r>
      <w:r w:rsidR="00EF33CB" w:rsidRPr="00BE503D">
        <w:t xml:space="preserve">causing the amount of time and money spent on research and designing these phones </w:t>
      </w:r>
      <w:r w:rsidR="00CC2B54" w:rsidRPr="00BE503D">
        <w:t>could</w:t>
      </w:r>
      <w:r w:rsidR="00EF33CB" w:rsidRPr="00BE503D">
        <w:t xml:space="preserve"> be wasted.</w:t>
      </w:r>
    </w:p>
    <w:p w14:paraId="077CBB9F" w14:textId="77777777" w:rsidR="0084017D" w:rsidRPr="00BE503D" w:rsidRDefault="0084017D" w:rsidP="00D1195E"/>
    <w:p w14:paraId="60718BB4" w14:textId="2D9DB5BC" w:rsidR="0084017D" w:rsidRPr="00BE503D" w:rsidRDefault="0084017D" w:rsidP="00D1195E">
      <w:r w:rsidRPr="00BE503D">
        <w:t xml:space="preserve">In </w:t>
      </w:r>
      <w:r w:rsidR="009D1DBF" w:rsidRPr="00BE503D">
        <w:t>addition,</w:t>
      </w:r>
      <w:r w:rsidR="00BB109D" w:rsidRPr="00BE503D">
        <w:t xml:space="preserve"> if there is evidence of</w:t>
      </w:r>
      <w:r w:rsidRPr="00BE503D">
        <w:t xml:space="preserve"> </w:t>
      </w:r>
      <w:r w:rsidR="00041A8B" w:rsidRPr="00BE503D">
        <w:t xml:space="preserve">Rich </w:t>
      </w:r>
      <w:r w:rsidR="0046700B" w:rsidRPr="00BE503D">
        <w:t>carrying</w:t>
      </w:r>
      <w:r w:rsidR="00BB109D" w:rsidRPr="00BE503D">
        <w:t xml:space="preserve"> out </w:t>
      </w:r>
      <w:r w:rsidR="0046700B" w:rsidRPr="00BE503D">
        <w:t>deleting</w:t>
      </w:r>
      <w:r w:rsidR="00BB109D" w:rsidRPr="00BE503D">
        <w:t xml:space="preserve"> the files then he can be </w:t>
      </w:r>
      <w:r w:rsidR="0046700B" w:rsidRPr="00BE503D">
        <w:t>prosecuted</w:t>
      </w:r>
      <w:r w:rsidR="00BB109D" w:rsidRPr="00BE503D">
        <w:t xml:space="preserve"> as </w:t>
      </w:r>
      <w:r w:rsidR="0046700B" w:rsidRPr="00BE503D">
        <w:t xml:space="preserve">he </w:t>
      </w:r>
      <w:r w:rsidR="00041A8B" w:rsidRPr="00BE503D">
        <w:t>is breaking the law</w:t>
      </w:r>
      <w:r w:rsidR="00BB109D" w:rsidRPr="00BE503D">
        <w:t xml:space="preserve">. The law he is breaking is the </w:t>
      </w:r>
      <w:r w:rsidR="009D1DBF" w:rsidRPr="00BE503D">
        <w:t>Computer Misuse Act 1990</w:t>
      </w:r>
      <w:r w:rsidR="000667B4" w:rsidRPr="00BE503D">
        <w:t xml:space="preserve"> which </w:t>
      </w:r>
      <w:r w:rsidR="00BA695D" w:rsidRPr="00BE503D">
        <w:t xml:space="preserve">makes it </w:t>
      </w:r>
      <w:r w:rsidR="00FC142B" w:rsidRPr="00BE503D">
        <w:t>illegal</w:t>
      </w:r>
      <w:r w:rsidR="00BA695D" w:rsidRPr="00BE503D">
        <w:t xml:space="preserve"> for </w:t>
      </w:r>
      <w:r w:rsidR="00AA083D" w:rsidRPr="00BE503D">
        <w:t xml:space="preserve">there to be </w:t>
      </w:r>
      <w:r w:rsidR="00FC142B" w:rsidRPr="00BE503D">
        <w:t>unauthorised</w:t>
      </w:r>
      <w:r w:rsidR="00AA083D" w:rsidRPr="00BE503D">
        <w:t xml:space="preserve"> access to</w:t>
      </w:r>
      <w:r w:rsidR="00CC0508">
        <w:t xml:space="preserve"> a</w:t>
      </w:r>
      <w:r w:rsidR="00AA083D" w:rsidRPr="00BE503D">
        <w:t xml:space="preserve"> computer. This also includes </w:t>
      </w:r>
      <w:r w:rsidR="009D6B28" w:rsidRPr="00BE503D">
        <w:t>any unauthorised</w:t>
      </w:r>
      <w:r w:rsidR="00757745" w:rsidRPr="00BE503D">
        <w:t xml:space="preserve"> modifications to the data </w:t>
      </w:r>
      <w:r w:rsidR="00785CB2" w:rsidRPr="00BE503D">
        <w:t>which does include deleting files.</w:t>
      </w:r>
      <w:r w:rsidR="002D19BB" w:rsidRPr="00BE503D">
        <w:t xml:space="preserve"> </w:t>
      </w:r>
      <w:sdt>
        <w:sdtPr>
          <w:id w:val="-371460639"/>
          <w:citation/>
        </w:sdtPr>
        <w:sdtContent>
          <w:r w:rsidR="002D19BB" w:rsidRPr="00BE503D">
            <w:fldChar w:fldCharType="begin"/>
          </w:r>
          <w:r w:rsidR="002D19BB" w:rsidRPr="00BE503D">
            <w:rPr>
              <w:lang w:val="en-US"/>
            </w:rPr>
            <w:instrText xml:space="preserve"> CITATION legNA1 \l 1033 </w:instrText>
          </w:r>
          <w:r w:rsidR="002D19BB" w:rsidRPr="00BE503D">
            <w:fldChar w:fldCharType="separate"/>
          </w:r>
          <w:r w:rsidR="003E14B7" w:rsidRPr="00BE503D">
            <w:rPr>
              <w:noProof/>
              <w:lang w:val="en-US"/>
            </w:rPr>
            <w:t>[27]</w:t>
          </w:r>
          <w:r w:rsidR="002D19BB" w:rsidRPr="00BE503D">
            <w:fldChar w:fldCharType="end"/>
          </w:r>
        </w:sdtContent>
      </w:sdt>
    </w:p>
    <w:p w14:paraId="77B20567" w14:textId="77777777" w:rsidR="00DC10C5" w:rsidRPr="00BE503D" w:rsidRDefault="00DC10C5" w:rsidP="00D1195E"/>
    <w:p w14:paraId="4F50322F" w14:textId="5B44C8A2" w:rsidR="00DC10C5" w:rsidRPr="00BE503D" w:rsidRDefault="00DC10C5" w:rsidP="00D1195E"/>
    <w:p w14:paraId="2169F1F4" w14:textId="42E5DB91" w:rsidR="000F5C9C" w:rsidRPr="00BE503D" w:rsidRDefault="00C81346" w:rsidP="00D1195E">
      <w:r w:rsidRPr="00BE503D">
        <w:t xml:space="preserve">The aim of this investigation is to successfully recover the deleted files and to </w:t>
      </w:r>
      <w:r w:rsidR="00E038E8" w:rsidRPr="00BE503D">
        <w:t>potentially find additional evidence of Rich intentionally wiping the original files.</w:t>
      </w:r>
    </w:p>
    <w:p w14:paraId="0E91B8EB" w14:textId="23FF1161" w:rsidR="000F5C9C" w:rsidRPr="00BE503D" w:rsidRDefault="00163456" w:rsidP="00D1195E">
      <w:r w:rsidRPr="00BE503D">
        <w:t xml:space="preserve">The duration of this </w:t>
      </w:r>
      <w:r w:rsidR="002A22A5" w:rsidRPr="00BE503D">
        <w:t>investigation is from the 2nd of April to the 1</w:t>
      </w:r>
      <w:r w:rsidR="002A22A5" w:rsidRPr="00BE503D">
        <w:rPr>
          <w:vertAlign w:val="superscript"/>
        </w:rPr>
        <w:t>st</w:t>
      </w:r>
      <w:r w:rsidR="002A22A5" w:rsidRPr="00BE503D">
        <w:t xml:space="preserve"> of May.</w:t>
      </w:r>
    </w:p>
    <w:p w14:paraId="2145F0DD" w14:textId="77777777" w:rsidR="0064520A" w:rsidRPr="00BE503D" w:rsidRDefault="0064520A" w:rsidP="00D1195E"/>
    <w:p w14:paraId="2BFD2A61" w14:textId="77777777" w:rsidR="003E3A9E" w:rsidRPr="00BE503D" w:rsidRDefault="003E3A9E" w:rsidP="003E3A9E">
      <w:pPr>
        <w:pStyle w:val="Heading3"/>
      </w:pPr>
      <w:r w:rsidRPr="00BE503D">
        <w:t>Identification</w:t>
      </w:r>
    </w:p>
    <w:p w14:paraId="2A4FA7ED" w14:textId="77777777" w:rsidR="003E3A9E" w:rsidRPr="00BE503D" w:rsidRDefault="003E3A9E" w:rsidP="003E3A9E">
      <w:r w:rsidRPr="00BE503D">
        <w:t>In the identification stage of the methodology, I will be figuring out different types of media and information I can collect for evidence. It is important to consider what to look out for and what is relevant to the case. This is because knowing what to look out for can save time and prevents unnecessary information and devices from being collected. For this investigation only electronic devices will be inspected as all communications Rich took and the missing design files are digital meaning all evidence of them taking place would be on digital media.</w:t>
      </w:r>
    </w:p>
    <w:p w14:paraId="4CE9FD06" w14:textId="77777777" w:rsidR="003E3A9E" w:rsidRPr="00BE503D" w:rsidRDefault="003E3A9E" w:rsidP="003E3A9E">
      <w:r w:rsidRPr="00BE503D">
        <w:t>The first thing I would investigate would be to look for any of Rich’s electronic devices such as:</w:t>
      </w:r>
    </w:p>
    <w:p w14:paraId="479CA56C" w14:textId="77777777" w:rsidR="003E3A9E" w:rsidRPr="00BE503D" w:rsidRDefault="003E3A9E" w:rsidP="003E3A9E">
      <w:pPr>
        <w:pStyle w:val="ListParagraph"/>
        <w:numPr>
          <w:ilvl w:val="0"/>
          <w:numId w:val="5"/>
        </w:numPr>
      </w:pPr>
      <w:r w:rsidRPr="00BE503D">
        <w:t>Computers</w:t>
      </w:r>
    </w:p>
    <w:p w14:paraId="0D1866F8" w14:textId="77777777" w:rsidR="003E3A9E" w:rsidRPr="00BE503D" w:rsidRDefault="003E3A9E" w:rsidP="003E3A9E">
      <w:pPr>
        <w:pStyle w:val="ListParagraph"/>
        <w:numPr>
          <w:ilvl w:val="0"/>
          <w:numId w:val="5"/>
        </w:numPr>
      </w:pPr>
      <w:r w:rsidRPr="00BE503D">
        <w:t>Hard drives</w:t>
      </w:r>
    </w:p>
    <w:p w14:paraId="7C32ED11" w14:textId="77777777" w:rsidR="003E3A9E" w:rsidRPr="00BE503D" w:rsidRDefault="003E3A9E" w:rsidP="003E3A9E">
      <w:pPr>
        <w:pStyle w:val="ListParagraph"/>
        <w:numPr>
          <w:ilvl w:val="0"/>
          <w:numId w:val="5"/>
        </w:numPr>
      </w:pPr>
      <w:r w:rsidRPr="00BE503D">
        <w:t>USB drives</w:t>
      </w:r>
    </w:p>
    <w:p w14:paraId="2B289279" w14:textId="77777777" w:rsidR="003E3A9E" w:rsidRPr="00BE503D" w:rsidRDefault="003E3A9E" w:rsidP="003E3A9E"/>
    <w:p w14:paraId="4E87E93F" w14:textId="47377C58" w:rsidR="003E3A9E" w:rsidRPr="00BE503D" w:rsidRDefault="003E3A9E" w:rsidP="003E3A9E">
      <w:r w:rsidRPr="00BE503D">
        <w:lastRenderedPageBreak/>
        <w:t xml:space="preserve">Furthermore, these devices are important to look out for as they </w:t>
      </w:r>
      <w:proofErr w:type="gramStart"/>
      <w:r w:rsidRPr="00BE503D">
        <w:t>are able to</w:t>
      </w:r>
      <w:proofErr w:type="gramEnd"/>
      <w:r w:rsidRPr="00BE503D">
        <w:t xml:space="preserve"> store data on them mean</w:t>
      </w:r>
      <w:r w:rsidR="00A73309" w:rsidRPr="00BE503D">
        <w:t>ing</w:t>
      </w:r>
      <w:r w:rsidRPr="00BE503D">
        <w:t xml:space="preserve"> they could store the original design </w:t>
      </w:r>
      <w:r w:rsidR="002D19BB" w:rsidRPr="00BE503D">
        <w:t>files,</w:t>
      </w:r>
      <w:r w:rsidRPr="00BE503D">
        <w:t xml:space="preserve"> or it be possible that the original design files could be recovered.</w:t>
      </w:r>
    </w:p>
    <w:p w14:paraId="4F0C060E" w14:textId="4415C4E3" w:rsidR="003E3A9E" w:rsidRPr="00BE503D" w:rsidRDefault="003E3A9E" w:rsidP="003E3A9E">
      <w:r w:rsidRPr="00BE503D">
        <w:t>In addition, as Rich used his own work computer that would be collected and used for evidence. Once I gain access to the activity and files stored on the hard drive and make sure to recover all files including deleted ones. More specifically I would look for supported file types for Autodesk Maya which Rich used to create the designs.  Some of the supported file types that can be imported include:</w:t>
      </w:r>
    </w:p>
    <w:p w14:paraId="1B511DB5" w14:textId="77777777" w:rsidR="003E3A9E" w:rsidRPr="00BE503D" w:rsidRDefault="003E3A9E" w:rsidP="003E3A9E"/>
    <w:p w14:paraId="11ED5B55" w14:textId="77777777" w:rsidR="003E3A9E" w:rsidRPr="00BE503D" w:rsidRDefault="003E3A9E" w:rsidP="003E3A9E">
      <w:pPr>
        <w:pStyle w:val="ListParagraph"/>
        <w:numPr>
          <w:ilvl w:val="0"/>
          <w:numId w:val="4"/>
        </w:numPr>
      </w:pPr>
      <w:r w:rsidRPr="00BE503D">
        <w:t>Adobe Illustrator</w:t>
      </w:r>
    </w:p>
    <w:p w14:paraId="59D596A8" w14:textId="77777777" w:rsidR="003E3A9E" w:rsidRPr="00BE503D" w:rsidRDefault="003E3A9E" w:rsidP="003E3A9E">
      <w:pPr>
        <w:pStyle w:val="ListParagraph"/>
        <w:numPr>
          <w:ilvl w:val="0"/>
          <w:numId w:val="4"/>
        </w:numPr>
      </w:pPr>
      <w:r w:rsidRPr="00BE503D">
        <w:t>Alembic</w:t>
      </w:r>
    </w:p>
    <w:p w14:paraId="72018F82" w14:textId="77777777" w:rsidR="003E3A9E" w:rsidRPr="00BE503D" w:rsidRDefault="003E3A9E" w:rsidP="003E3A9E">
      <w:pPr>
        <w:pStyle w:val="ListParagraph"/>
        <w:numPr>
          <w:ilvl w:val="0"/>
          <w:numId w:val="4"/>
        </w:numPr>
      </w:pPr>
      <w:r w:rsidRPr="00BE503D">
        <w:t>DAE_FBX</w:t>
      </w:r>
    </w:p>
    <w:p w14:paraId="40EB5E52" w14:textId="77777777" w:rsidR="003E3A9E" w:rsidRPr="00BE503D" w:rsidRDefault="003E3A9E" w:rsidP="003E3A9E">
      <w:pPr>
        <w:pStyle w:val="ListParagraph"/>
        <w:numPr>
          <w:ilvl w:val="0"/>
          <w:numId w:val="4"/>
        </w:numPr>
      </w:pPr>
      <w:proofErr w:type="spellStart"/>
      <w:r w:rsidRPr="00BE503D">
        <w:t>mayaAscii</w:t>
      </w:r>
      <w:proofErr w:type="spellEnd"/>
    </w:p>
    <w:p w14:paraId="208E3F71" w14:textId="77777777" w:rsidR="003E3A9E" w:rsidRPr="00BE503D" w:rsidRDefault="003E3A9E" w:rsidP="003E3A9E">
      <w:pPr>
        <w:pStyle w:val="ListParagraph"/>
        <w:numPr>
          <w:ilvl w:val="0"/>
          <w:numId w:val="4"/>
        </w:numPr>
      </w:pPr>
      <w:proofErr w:type="spellStart"/>
      <w:r w:rsidRPr="00BE503D">
        <w:t>mayaBinary</w:t>
      </w:r>
      <w:proofErr w:type="spellEnd"/>
    </w:p>
    <w:p w14:paraId="0C2488C0" w14:textId="77777777" w:rsidR="003E3A9E" w:rsidRPr="00BE503D" w:rsidRDefault="003E3A9E" w:rsidP="003E3A9E">
      <w:pPr>
        <w:pStyle w:val="ListParagraph"/>
      </w:pPr>
    </w:p>
    <w:p w14:paraId="709EF827" w14:textId="77777777" w:rsidR="003E3A9E" w:rsidRPr="00BE503D" w:rsidRDefault="003E3A9E" w:rsidP="003E3A9E"/>
    <w:p w14:paraId="1DA2D82C" w14:textId="77777777" w:rsidR="003E3A9E" w:rsidRPr="00BE503D" w:rsidRDefault="003E3A9E" w:rsidP="003E3A9E">
      <w:r w:rsidRPr="00BE503D">
        <w:t xml:space="preserve">Some of the Autodesk Mayas exported </w:t>
      </w:r>
      <w:proofErr w:type="gramStart"/>
      <w:r w:rsidRPr="00BE503D">
        <w:t>files</w:t>
      </w:r>
      <w:proofErr w:type="gramEnd"/>
      <w:r w:rsidRPr="00BE503D">
        <w:t xml:space="preserve"> types include:</w:t>
      </w:r>
    </w:p>
    <w:p w14:paraId="0B4BC7F6" w14:textId="77777777" w:rsidR="003E3A9E" w:rsidRPr="00BE503D" w:rsidRDefault="003E3A9E" w:rsidP="003E3A9E">
      <w:pPr>
        <w:pStyle w:val="ListParagraph"/>
        <w:numPr>
          <w:ilvl w:val="0"/>
          <w:numId w:val="3"/>
        </w:numPr>
      </w:pPr>
      <w:r w:rsidRPr="00BE503D">
        <w:t>IGES_ATF</w:t>
      </w:r>
    </w:p>
    <w:p w14:paraId="7542CFC7" w14:textId="77777777" w:rsidR="003E3A9E" w:rsidRPr="00BE503D" w:rsidRDefault="003E3A9E" w:rsidP="003E3A9E">
      <w:pPr>
        <w:pStyle w:val="ListParagraph"/>
        <w:numPr>
          <w:ilvl w:val="0"/>
          <w:numId w:val="3"/>
        </w:numPr>
      </w:pPr>
      <w:r w:rsidRPr="00BE503D">
        <w:t>Image</w:t>
      </w:r>
    </w:p>
    <w:p w14:paraId="1F29F3F7" w14:textId="77777777" w:rsidR="003E3A9E" w:rsidRPr="00BE503D" w:rsidRDefault="003E3A9E" w:rsidP="003E3A9E">
      <w:pPr>
        <w:pStyle w:val="ListParagraph"/>
        <w:numPr>
          <w:ilvl w:val="0"/>
          <w:numId w:val="3"/>
        </w:numPr>
      </w:pPr>
      <w:r w:rsidRPr="00BE503D">
        <w:t>MEL</w:t>
      </w:r>
    </w:p>
    <w:p w14:paraId="27810926" w14:textId="77777777" w:rsidR="003E3A9E" w:rsidRPr="00BE503D" w:rsidRDefault="003E3A9E" w:rsidP="003E3A9E">
      <w:pPr>
        <w:pStyle w:val="ListParagraph"/>
        <w:numPr>
          <w:ilvl w:val="0"/>
          <w:numId w:val="3"/>
        </w:numPr>
      </w:pPr>
      <w:r w:rsidRPr="00BE503D">
        <w:t>move (ascii motion)</w:t>
      </w:r>
    </w:p>
    <w:p w14:paraId="1C48B60C" w14:textId="77777777" w:rsidR="003E3A9E" w:rsidRPr="00BE503D" w:rsidRDefault="003E3A9E" w:rsidP="003E3A9E">
      <w:pPr>
        <w:pStyle w:val="ListParagraph"/>
        <w:numPr>
          <w:ilvl w:val="0"/>
          <w:numId w:val="3"/>
        </w:numPr>
      </w:pPr>
      <w:r w:rsidRPr="00BE503D">
        <w:t>OBJ</w:t>
      </w:r>
    </w:p>
    <w:p w14:paraId="4580583D" w14:textId="20B1A39B" w:rsidR="003E3A9E" w:rsidRPr="00BE503D" w:rsidRDefault="00000000" w:rsidP="003E3A9E">
      <w:sdt>
        <w:sdtPr>
          <w:id w:val="1279681947"/>
          <w:citation/>
        </w:sdtPr>
        <w:sdtContent>
          <w:r w:rsidR="002D19BB" w:rsidRPr="00BE503D">
            <w:fldChar w:fldCharType="begin"/>
          </w:r>
          <w:r w:rsidR="002D19BB" w:rsidRPr="00BE503D">
            <w:rPr>
              <w:lang w:val="en-US"/>
            </w:rPr>
            <w:instrText xml:space="preserve"> CITATION AutNA2 \l 1033 </w:instrText>
          </w:r>
          <w:r w:rsidR="002D19BB" w:rsidRPr="00BE503D">
            <w:fldChar w:fldCharType="separate"/>
          </w:r>
          <w:r w:rsidR="003E14B7" w:rsidRPr="00BE503D">
            <w:rPr>
              <w:noProof/>
              <w:lang w:val="en-US"/>
            </w:rPr>
            <w:t>[28]</w:t>
          </w:r>
          <w:r w:rsidR="002D19BB" w:rsidRPr="00BE503D">
            <w:fldChar w:fldCharType="end"/>
          </w:r>
        </w:sdtContent>
      </w:sdt>
    </w:p>
    <w:p w14:paraId="67C5FED7" w14:textId="1DC7A2FB" w:rsidR="003E3A9E" w:rsidRPr="00BE503D" w:rsidRDefault="003E3A9E" w:rsidP="003E3A9E">
      <w:r w:rsidRPr="00BE503D">
        <w:t>Another type of activity I would look for on the hard drive is evidence of any documentation on Rich’s deal with CMMC’s competitor 360tech. The types of files that could related PDF files and word document files such as .doc and .docx.</w:t>
      </w:r>
      <w:r w:rsidR="002D19BB" w:rsidRPr="00BE503D">
        <w:t xml:space="preserve"> </w:t>
      </w:r>
      <w:sdt>
        <w:sdtPr>
          <w:id w:val="-1626067106"/>
          <w:citation/>
        </w:sdtPr>
        <w:sdtContent>
          <w:r w:rsidR="002D19BB" w:rsidRPr="00BE503D">
            <w:fldChar w:fldCharType="begin"/>
          </w:r>
          <w:r w:rsidR="002D19BB" w:rsidRPr="00BE503D">
            <w:rPr>
              <w:lang w:val="en-US"/>
            </w:rPr>
            <w:instrText xml:space="preserve"> CITATION LEANA \l 1033 </w:instrText>
          </w:r>
          <w:r w:rsidR="002D19BB" w:rsidRPr="00BE503D">
            <w:fldChar w:fldCharType="separate"/>
          </w:r>
          <w:r w:rsidR="003E14B7" w:rsidRPr="00BE503D">
            <w:rPr>
              <w:noProof/>
              <w:lang w:val="en-US"/>
            </w:rPr>
            <w:t>[29]</w:t>
          </w:r>
          <w:r w:rsidR="002D19BB" w:rsidRPr="00BE503D">
            <w:fldChar w:fldCharType="end"/>
          </w:r>
        </w:sdtContent>
      </w:sdt>
    </w:p>
    <w:p w14:paraId="555581F9" w14:textId="77777777" w:rsidR="003E3A9E" w:rsidRPr="00BE503D" w:rsidRDefault="003E3A9E" w:rsidP="003E3A9E"/>
    <w:p w14:paraId="4C680187" w14:textId="59748DAE" w:rsidR="003E3A9E" w:rsidRPr="00BE503D" w:rsidRDefault="003E3A9E" w:rsidP="003E3A9E">
      <w:r w:rsidRPr="00BE503D">
        <w:t xml:space="preserve">The next area I investigate would be if Rich has any cloud storage with the company. If Rich does have Cloud storage, I would continue </w:t>
      </w:r>
      <w:proofErr w:type="gramStart"/>
      <w:r w:rsidRPr="00BE503D">
        <w:t>look into</w:t>
      </w:r>
      <w:proofErr w:type="gramEnd"/>
      <w:r w:rsidRPr="00BE503D">
        <w:t xml:space="preserve"> the previously mentioned activity. I would go in the same direction for the investigation of the cloud as I would with the hard drive on the work computer by looking for the same type of files and activity.</w:t>
      </w:r>
    </w:p>
    <w:p w14:paraId="4D0F6A3D" w14:textId="77777777" w:rsidR="003E3A9E" w:rsidRPr="00BE503D" w:rsidRDefault="003E3A9E" w:rsidP="003E3A9E">
      <w:r w:rsidRPr="00BE503D">
        <w:t>Another area I would investigate is the CMMC network. I would investigate the traffic and see if there was any evidence of. This is because it could capture internet activity which could provide evidence of him research companies to sell his design too and communicating with said companies.</w:t>
      </w:r>
    </w:p>
    <w:p w14:paraId="636B89F6" w14:textId="77777777" w:rsidR="003E3A9E" w:rsidRPr="00BE503D" w:rsidRDefault="003E3A9E" w:rsidP="003E3A9E"/>
    <w:p w14:paraId="2F98A079" w14:textId="77777777" w:rsidR="003E3A9E" w:rsidRPr="00BE503D" w:rsidRDefault="003E3A9E" w:rsidP="003E3A9E">
      <w:pPr>
        <w:pStyle w:val="Heading3"/>
      </w:pPr>
      <w:r w:rsidRPr="00BE503D">
        <w:t>Preservation</w:t>
      </w:r>
    </w:p>
    <w:p w14:paraId="0D511056" w14:textId="77777777" w:rsidR="003E3A9E" w:rsidRPr="00BE503D" w:rsidRDefault="003E3A9E" w:rsidP="003E3A9E">
      <w:r w:rsidRPr="00BE503D">
        <w:t xml:space="preserve">In the preservation stage, I will be preserving all relevant evidence and devices discovered at CMMC. Preservation can be quite difficult due to the multiple factors that take place in making sure the data has integrity. These factors include making sure that the only people viewing the evidence are the </w:t>
      </w:r>
      <w:r w:rsidRPr="00BE503D">
        <w:lastRenderedPageBreak/>
        <w:t>same people that are collecting the evidence. As if other parties have access to the evidence, they could change the data.</w:t>
      </w:r>
    </w:p>
    <w:p w14:paraId="79EC6691" w14:textId="77777777" w:rsidR="003E3A9E" w:rsidRPr="00BE503D" w:rsidRDefault="003E3A9E" w:rsidP="003E3A9E">
      <w:r w:rsidRPr="00BE503D">
        <w:t>To carry out preservation there will be documentation carried out about the evidence such as the type of device and how the device was obtained. To add onto that point the documentation will be thorough adding relevant timestamps throughout the preservation process.</w:t>
      </w:r>
    </w:p>
    <w:p w14:paraId="7D27B2C5" w14:textId="77777777" w:rsidR="003E3A9E" w:rsidRPr="00BE503D" w:rsidRDefault="003E3A9E" w:rsidP="003E3A9E">
      <w:r w:rsidRPr="00BE503D">
        <w:t xml:space="preserve"> In addition, there will be photos taken at the scene of the devices to show case where they were found and the condition they were in.</w:t>
      </w:r>
    </w:p>
    <w:p w14:paraId="7702378F" w14:textId="26E2B7EC" w:rsidR="003E3A9E" w:rsidRPr="00BE503D" w:rsidRDefault="003E3A9E" w:rsidP="003E3A9E">
      <w:r w:rsidRPr="00BE503D">
        <w:t xml:space="preserve">Furthermore, to ensure the data has not been tampered with, backups of the storge devices will be carried out. These backups will be carried out by backing up the data as an image. </w:t>
      </w:r>
      <w:r w:rsidR="00505979" w:rsidRPr="00BE503D">
        <w:t>When I create</w:t>
      </w:r>
      <w:r w:rsidR="009F702F" w:rsidRPr="00BE503D">
        <w:t>d</w:t>
      </w:r>
      <w:r w:rsidR="00505979" w:rsidRPr="00BE503D">
        <w:t xml:space="preserve"> a data image of Rich’s </w:t>
      </w:r>
      <w:r w:rsidR="00BC5A7D" w:rsidRPr="00BE503D">
        <w:t xml:space="preserve">hard </w:t>
      </w:r>
      <w:proofErr w:type="gramStart"/>
      <w:r w:rsidR="00BC5A7D" w:rsidRPr="00BE503D">
        <w:t>drive</w:t>
      </w:r>
      <w:proofErr w:type="gramEnd"/>
      <w:r w:rsidR="009F702F" w:rsidRPr="00BE503D">
        <w:t xml:space="preserve"> I used</w:t>
      </w:r>
      <w:r w:rsidRPr="00BE503D">
        <w:t xml:space="preserve"> FTK Imager</w:t>
      </w:r>
      <w:r w:rsidR="009F702F" w:rsidRPr="00BE503D">
        <w:t xml:space="preserve">. This is </w:t>
      </w:r>
      <w:r w:rsidR="00434115" w:rsidRPr="00BE503D">
        <w:t xml:space="preserve">because </w:t>
      </w:r>
      <w:r w:rsidR="00636BF8" w:rsidRPr="00BE503D">
        <w:t xml:space="preserve">FTK imager is main function is carrying out data image </w:t>
      </w:r>
      <w:r w:rsidR="00AC0FAC" w:rsidRPr="00BE503D">
        <w:t>backups and it is very proficient in it</w:t>
      </w:r>
      <w:r w:rsidRPr="00BE503D">
        <w:t xml:space="preserve">. The backup is what </w:t>
      </w:r>
      <w:r w:rsidR="00BC5A7D" w:rsidRPr="00BE503D">
        <w:t>I</w:t>
      </w:r>
      <w:r w:rsidRPr="00BE503D">
        <w:t xml:space="preserve"> </w:t>
      </w:r>
      <w:r w:rsidR="00600BCC" w:rsidRPr="00BE503D">
        <w:t>used</w:t>
      </w:r>
      <w:r w:rsidRPr="00BE503D">
        <w:t xml:space="preserve"> to look through the data so nothing can accidentally be altered, deleted etc on the original version as it would ruin the integrity of the evidence.</w:t>
      </w:r>
      <w:sdt>
        <w:sdtPr>
          <w:id w:val="306520303"/>
          <w:citation/>
        </w:sdtPr>
        <w:sdtContent>
          <w:r w:rsidR="002D19BB" w:rsidRPr="00BE503D">
            <w:fldChar w:fldCharType="begin"/>
          </w:r>
          <w:r w:rsidR="002D19BB" w:rsidRPr="00BE503D">
            <w:rPr>
              <w:lang w:val="en-US"/>
            </w:rPr>
            <w:instrText xml:space="preserve"> CITATION InsNA \l 1033 </w:instrText>
          </w:r>
          <w:r w:rsidR="002D19BB" w:rsidRPr="00BE503D">
            <w:fldChar w:fldCharType="separate"/>
          </w:r>
          <w:r w:rsidR="003E14B7" w:rsidRPr="00BE503D">
            <w:rPr>
              <w:noProof/>
              <w:lang w:val="en-US"/>
            </w:rPr>
            <w:t xml:space="preserve"> [30]</w:t>
          </w:r>
          <w:r w:rsidR="002D19BB" w:rsidRPr="00BE503D">
            <w:fldChar w:fldCharType="end"/>
          </w:r>
        </w:sdtContent>
      </w:sdt>
    </w:p>
    <w:p w14:paraId="2D696420" w14:textId="77777777" w:rsidR="003E3A9E" w:rsidRPr="00BE503D" w:rsidRDefault="003E3A9E" w:rsidP="003E3A9E"/>
    <w:p w14:paraId="7784FEA5" w14:textId="77777777" w:rsidR="00B10F0E" w:rsidRPr="00BE503D" w:rsidRDefault="00B10F0E" w:rsidP="003E3A9E"/>
    <w:p w14:paraId="1AF27627" w14:textId="71483228" w:rsidR="00B10F0E" w:rsidRPr="00BE503D" w:rsidRDefault="00B10F0E" w:rsidP="00B10F0E">
      <w:pPr>
        <w:pStyle w:val="Heading3"/>
      </w:pPr>
      <w:r w:rsidRPr="00BE503D">
        <w:t>Collection</w:t>
      </w:r>
    </w:p>
    <w:p w14:paraId="4117CF5F" w14:textId="1AC23C00" w:rsidR="003E3A9E" w:rsidRPr="00BE503D" w:rsidRDefault="000C008E" w:rsidP="003E3A9E">
      <w:r w:rsidRPr="00BE503D">
        <w:t>For the</w:t>
      </w:r>
      <w:r w:rsidR="003E3A9E" w:rsidRPr="00BE503D">
        <w:t xml:space="preserve"> collecti</w:t>
      </w:r>
      <w:r w:rsidR="00804EBF" w:rsidRPr="00BE503D">
        <w:t>on</w:t>
      </w:r>
      <w:r w:rsidRPr="00BE503D">
        <w:t xml:space="preserve"> stage I gather</w:t>
      </w:r>
      <w:r w:rsidR="003E3A9E" w:rsidRPr="00BE503D">
        <w:t xml:space="preserve"> the relevant devices</w:t>
      </w:r>
      <w:r w:rsidR="002E622C" w:rsidRPr="00BE503D">
        <w:t xml:space="preserve"> to be transported</w:t>
      </w:r>
      <w:r w:rsidR="003E3A9E" w:rsidRPr="00BE503D">
        <w:t xml:space="preserve"> </w:t>
      </w:r>
      <w:r w:rsidR="00BC5A7D" w:rsidRPr="00BE503D">
        <w:t xml:space="preserve">which in this case is </w:t>
      </w:r>
      <w:r w:rsidR="006544F2" w:rsidRPr="00BE503D">
        <w:t>Rich’s work computer.</w:t>
      </w:r>
      <w:r w:rsidR="002E622C" w:rsidRPr="00BE503D">
        <w:t xml:space="preserve"> </w:t>
      </w:r>
      <w:r w:rsidR="00B007FC" w:rsidRPr="00BE503D">
        <w:t xml:space="preserve">To make sure the </w:t>
      </w:r>
      <w:r w:rsidR="00B0341F" w:rsidRPr="00BE503D">
        <w:t xml:space="preserve">devices </w:t>
      </w:r>
      <w:r w:rsidR="004D56D2" w:rsidRPr="00BE503D">
        <w:t xml:space="preserve">stay in the same condition </w:t>
      </w:r>
      <w:r w:rsidR="001E2DD0" w:rsidRPr="00BE503D">
        <w:t xml:space="preserve">and no outside factors </w:t>
      </w:r>
      <w:r w:rsidR="008A4857" w:rsidRPr="00BE503D">
        <w:t>affect</w:t>
      </w:r>
      <w:r w:rsidR="001E2DD0" w:rsidRPr="00BE503D">
        <w:t xml:space="preserve"> the </w:t>
      </w:r>
      <w:r w:rsidR="00784BE9" w:rsidRPr="00BE503D">
        <w:t>integrity</w:t>
      </w:r>
      <w:r w:rsidR="001E2DD0" w:rsidRPr="00BE503D">
        <w:t xml:space="preserve"> </w:t>
      </w:r>
      <w:r w:rsidR="003C089C" w:rsidRPr="00BE503D">
        <w:t>there are steps to take.</w:t>
      </w:r>
      <w:r w:rsidR="007E68CB" w:rsidRPr="00BE503D">
        <w:t xml:space="preserve"> One of these steps is to make sure the device is packed </w:t>
      </w:r>
      <w:r w:rsidR="00BF3E6D" w:rsidRPr="00BE503D">
        <w:t xml:space="preserve">with a lot of padding </w:t>
      </w:r>
      <w:r w:rsidR="00167810" w:rsidRPr="00BE503D">
        <w:t xml:space="preserve">to cushion the device and prevent it </w:t>
      </w:r>
      <w:r w:rsidR="00465626" w:rsidRPr="00BE503D">
        <w:t>from</w:t>
      </w:r>
      <w:r w:rsidR="0030091B" w:rsidRPr="00BE503D">
        <w:t xml:space="preserve"> being damaged.</w:t>
      </w:r>
      <w:r w:rsidR="00FC57F1" w:rsidRPr="00BE503D">
        <w:t xml:space="preserve"> </w:t>
      </w:r>
      <w:r w:rsidR="00167810" w:rsidRPr="00BE503D">
        <w:t xml:space="preserve">Another </w:t>
      </w:r>
      <w:r w:rsidR="00465626" w:rsidRPr="00BE503D">
        <w:t>step to take is to make sure</w:t>
      </w:r>
      <w:r w:rsidR="0030091B" w:rsidRPr="00BE503D">
        <w:t xml:space="preserve"> packaging is efficient and durable to prevent </w:t>
      </w:r>
      <w:r w:rsidR="0079351E" w:rsidRPr="00BE503D">
        <w:t xml:space="preserve">it from </w:t>
      </w:r>
      <w:r w:rsidR="003E3A9E" w:rsidRPr="00BE503D">
        <w:t>getting wet or experiencing harsh temperatures.</w:t>
      </w:r>
    </w:p>
    <w:p w14:paraId="7F018684" w14:textId="5F4C5779" w:rsidR="00A63CA3" w:rsidRPr="00BE503D" w:rsidRDefault="00A63CA3" w:rsidP="00A63CA3">
      <w:r w:rsidRPr="00BE503D">
        <w:t xml:space="preserve">Moreover, </w:t>
      </w:r>
      <w:r w:rsidR="00FC57F1" w:rsidRPr="00BE503D">
        <w:t xml:space="preserve">there are specific steps taken for </w:t>
      </w:r>
      <w:r w:rsidRPr="00BE503D">
        <w:t>storage devices</w:t>
      </w:r>
      <w:r w:rsidR="00FC57F1" w:rsidRPr="00BE503D">
        <w:t>. This is because they</w:t>
      </w:r>
      <w:r w:rsidRPr="00BE503D">
        <w:t xml:space="preserve"> can be accessed remotely which can lead to them being wiped and/or data be altered. So, to prevent any remote interference </w:t>
      </w:r>
      <w:r w:rsidR="00C10D4A" w:rsidRPr="00BE503D">
        <w:t xml:space="preserve">I would </w:t>
      </w:r>
      <w:r w:rsidR="00453203" w:rsidRPr="00BE503D">
        <w:t>place</w:t>
      </w:r>
      <w:r w:rsidR="00C10D4A" w:rsidRPr="00BE503D">
        <w:t xml:space="preserve"> </w:t>
      </w:r>
      <w:r w:rsidR="00903498" w:rsidRPr="00BE503D">
        <w:t>the hard drive</w:t>
      </w:r>
      <w:r w:rsidR="00C10D4A" w:rsidRPr="00BE503D">
        <w:t xml:space="preserve"> that I have </w:t>
      </w:r>
      <w:r w:rsidR="00453203" w:rsidRPr="00BE503D">
        <w:t>found</w:t>
      </w:r>
      <w:r w:rsidRPr="00BE503D">
        <w:t xml:space="preserve"> in</w:t>
      </w:r>
      <w:r w:rsidR="00903498" w:rsidRPr="00BE503D">
        <w:t xml:space="preserve"> Rich’s computer into</w:t>
      </w:r>
      <w:r w:rsidRPr="00BE503D">
        <w:t xml:space="preserve"> </w:t>
      </w:r>
      <w:r w:rsidR="008A4857" w:rsidRPr="00BE503D">
        <w:t>a s</w:t>
      </w:r>
      <w:r w:rsidRPr="00BE503D">
        <w:t>pecial container to block out these interferences such as</w:t>
      </w:r>
      <w:r w:rsidR="00453203" w:rsidRPr="00BE503D">
        <w:t xml:space="preserve"> putting </w:t>
      </w:r>
      <w:r w:rsidR="007E68CB" w:rsidRPr="00BE503D">
        <w:t>it</w:t>
      </w:r>
      <w:r w:rsidR="00453203" w:rsidRPr="00BE503D">
        <w:t xml:space="preserve"> in</w:t>
      </w:r>
      <w:r w:rsidRPr="00BE503D">
        <w:t xml:space="preserve"> a faraday cage. </w:t>
      </w:r>
    </w:p>
    <w:p w14:paraId="497B441B" w14:textId="48393C83" w:rsidR="003E3A9E" w:rsidRPr="00BE503D" w:rsidRDefault="00C41619" w:rsidP="00C41619">
      <w:pPr>
        <w:pStyle w:val="Heading3"/>
      </w:pPr>
      <w:r w:rsidRPr="00BE503D">
        <w:t xml:space="preserve">Chain of custody </w:t>
      </w:r>
    </w:p>
    <w:p w14:paraId="5792A9DF" w14:textId="2859B482" w:rsidR="003E3A9E" w:rsidRPr="00BE503D" w:rsidRDefault="003E3A9E" w:rsidP="003E3A9E"/>
    <w:tbl>
      <w:tblPr>
        <w:tblStyle w:val="TableGrid"/>
        <w:tblW w:w="0" w:type="auto"/>
        <w:tblLook w:val="04A0" w:firstRow="1" w:lastRow="0" w:firstColumn="1" w:lastColumn="0" w:noHBand="0" w:noVBand="1"/>
      </w:tblPr>
      <w:tblGrid>
        <w:gridCol w:w="1803"/>
        <w:gridCol w:w="1803"/>
        <w:gridCol w:w="1803"/>
        <w:gridCol w:w="1803"/>
        <w:gridCol w:w="1804"/>
      </w:tblGrid>
      <w:tr w:rsidR="000E19AC" w:rsidRPr="00BE503D" w14:paraId="5FD1494A" w14:textId="77777777" w:rsidTr="000E19AC">
        <w:tc>
          <w:tcPr>
            <w:tcW w:w="1803" w:type="dxa"/>
          </w:tcPr>
          <w:p w14:paraId="766E644F" w14:textId="73067C29" w:rsidR="000E19AC" w:rsidRPr="00BE503D" w:rsidRDefault="000E19AC" w:rsidP="003E3A9E">
            <w:r w:rsidRPr="00BE503D">
              <w:t>Item</w:t>
            </w:r>
          </w:p>
        </w:tc>
        <w:tc>
          <w:tcPr>
            <w:tcW w:w="1803" w:type="dxa"/>
          </w:tcPr>
          <w:p w14:paraId="040B169A" w14:textId="46CD989A" w:rsidR="000E19AC" w:rsidRPr="00BE503D" w:rsidRDefault="000E19AC" w:rsidP="003E3A9E">
            <w:r w:rsidRPr="00BE503D">
              <w:t>Description</w:t>
            </w:r>
          </w:p>
        </w:tc>
        <w:tc>
          <w:tcPr>
            <w:tcW w:w="1803" w:type="dxa"/>
          </w:tcPr>
          <w:p w14:paraId="386EB4A3" w14:textId="29782CA3" w:rsidR="000E19AC" w:rsidRPr="00BE503D" w:rsidRDefault="00407075" w:rsidP="003E3A9E">
            <w:r w:rsidRPr="00BE503D">
              <w:t>Quantity</w:t>
            </w:r>
          </w:p>
        </w:tc>
        <w:tc>
          <w:tcPr>
            <w:tcW w:w="1803" w:type="dxa"/>
          </w:tcPr>
          <w:p w14:paraId="0A14AEE1" w14:textId="3BD7E9F6" w:rsidR="000E19AC" w:rsidRPr="00BE503D" w:rsidRDefault="00F045A1" w:rsidP="003E3A9E">
            <w:r w:rsidRPr="00BE503D">
              <w:t>Date and Time</w:t>
            </w:r>
          </w:p>
        </w:tc>
        <w:tc>
          <w:tcPr>
            <w:tcW w:w="1804" w:type="dxa"/>
          </w:tcPr>
          <w:p w14:paraId="5685A329" w14:textId="718C14DF" w:rsidR="000E19AC" w:rsidRPr="00BE503D" w:rsidRDefault="00407075" w:rsidP="003E3A9E">
            <w:r w:rsidRPr="00BE503D">
              <w:t>Location</w:t>
            </w:r>
          </w:p>
        </w:tc>
      </w:tr>
      <w:tr w:rsidR="000E19AC" w:rsidRPr="00BE503D" w14:paraId="40569066" w14:textId="77777777" w:rsidTr="000E19AC">
        <w:tc>
          <w:tcPr>
            <w:tcW w:w="1803" w:type="dxa"/>
          </w:tcPr>
          <w:p w14:paraId="7AF57D36" w14:textId="2D3E7BF3" w:rsidR="000E19AC" w:rsidRPr="00BE503D" w:rsidRDefault="00886F7F" w:rsidP="003E3A9E">
            <w:r w:rsidRPr="00BE503D">
              <w:t>HP</w:t>
            </w:r>
            <w:r w:rsidR="008D3B44" w:rsidRPr="00BE503D">
              <w:t xml:space="preserve"> Black </w:t>
            </w:r>
            <w:r w:rsidR="00EB011B" w:rsidRPr="00BE503D">
              <w:t xml:space="preserve">Desktop </w:t>
            </w:r>
            <w:r w:rsidR="008D3B44" w:rsidRPr="00BE503D">
              <w:t>PC</w:t>
            </w:r>
          </w:p>
        </w:tc>
        <w:tc>
          <w:tcPr>
            <w:tcW w:w="1803" w:type="dxa"/>
          </w:tcPr>
          <w:p w14:paraId="52AAFE86" w14:textId="29BF0E5E" w:rsidR="007E768A" w:rsidRPr="00BE503D" w:rsidRDefault="007E768A" w:rsidP="003E3A9E">
            <w:r w:rsidRPr="00BE503D">
              <w:t>Processor: Intel® Core™ i3-12100 Processor</w:t>
            </w:r>
          </w:p>
          <w:p w14:paraId="3950E3D7" w14:textId="6636781E" w:rsidR="00D8504D" w:rsidRPr="00BE503D" w:rsidRDefault="008372B5" w:rsidP="003E3A9E">
            <w:r w:rsidRPr="00BE503D">
              <w:t>RAM: 16GB</w:t>
            </w:r>
          </w:p>
          <w:p w14:paraId="58C36A14" w14:textId="36626036" w:rsidR="008372B5" w:rsidRPr="00BE503D" w:rsidRDefault="00673BCF" w:rsidP="003E3A9E">
            <w:r w:rsidRPr="00BE503D">
              <w:t>Storage: 256 GB</w:t>
            </w:r>
          </w:p>
          <w:p w14:paraId="3CF3A2D5" w14:textId="77777777" w:rsidR="00D8504D" w:rsidRPr="00BE503D" w:rsidRDefault="00D8504D" w:rsidP="003E3A9E"/>
          <w:p w14:paraId="36D17EF2" w14:textId="6F41735D" w:rsidR="000E19AC" w:rsidRPr="00BE503D" w:rsidRDefault="00E95AAD" w:rsidP="003E3A9E">
            <w:r w:rsidRPr="00BE503D">
              <w:t xml:space="preserve">Minor dents and </w:t>
            </w:r>
            <w:r w:rsidR="00DD530D" w:rsidRPr="00BE503D">
              <w:t>some scrapes</w:t>
            </w:r>
            <w:r w:rsidRPr="00BE503D">
              <w:t xml:space="preserve"> to the outer shell of the PC.</w:t>
            </w:r>
          </w:p>
        </w:tc>
        <w:tc>
          <w:tcPr>
            <w:tcW w:w="1803" w:type="dxa"/>
          </w:tcPr>
          <w:p w14:paraId="1DFFED59" w14:textId="025521CA" w:rsidR="000E19AC" w:rsidRPr="00BE503D" w:rsidRDefault="00407075" w:rsidP="003E3A9E">
            <w:r w:rsidRPr="00BE503D">
              <w:t>1</w:t>
            </w:r>
          </w:p>
        </w:tc>
        <w:tc>
          <w:tcPr>
            <w:tcW w:w="1803" w:type="dxa"/>
          </w:tcPr>
          <w:p w14:paraId="716350C1" w14:textId="2E9DDE73" w:rsidR="008324D7" w:rsidRPr="00BE503D" w:rsidRDefault="008324D7" w:rsidP="003E3A9E">
            <w:r w:rsidRPr="00BE503D">
              <w:t>15:</w:t>
            </w:r>
            <w:r w:rsidR="00E95AAD" w:rsidRPr="00BE503D">
              <w:t>02pm</w:t>
            </w:r>
          </w:p>
          <w:p w14:paraId="7E41243A" w14:textId="07841697" w:rsidR="000E19AC" w:rsidRPr="00BE503D" w:rsidRDefault="006167DC" w:rsidP="003E3A9E">
            <w:r w:rsidRPr="00BE503D">
              <w:t>02/04/2025</w:t>
            </w:r>
          </w:p>
        </w:tc>
        <w:tc>
          <w:tcPr>
            <w:tcW w:w="1804" w:type="dxa"/>
          </w:tcPr>
          <w:p w14:paraId="2417CE6A" w14:textId="28B0FDC3" w:rsidR="000E19AC" w:rsidRPr="00BE503D" w:rsidRDefault="006167DC" w:rsidP="003E3A9E">
            <w:r w:rsidRPr="00BE503D">
              <w:t xml:space="preserve">The </w:t>
            </w:r>
            <w:proofErr w:type="spellStart"/>
            <w:r w:rsidR="00FF5007" w:rsidRPr="00BE503D">
              <w:t>Cyfusion</w:t>
            </w:r>
            <w:proofErr w:type="spellEnd"/>
            <w:r w:rsidR="00FF5007" w:rsidRPr="00BE503D">
              <w:t xml:space="preserve"> Mobile Manufacturing Company </w:t>
            </w:r>
            <w:r w:rsidRPr="00BE503D">
              <w:t>office building</w:t>
            </w:r>
          </w:p>
        </w:tc>
      </w:tr>
    </w:tbl>
    <w:p w14:paraId="0E8CF25D" w14:textId="77777777" w:rsidR="000E19AC" w:rsidRPr="00BE503D" w:rsidRDefault="000E19AC" w:rsidP="003E3A9E"/>
    <w:p w14:paraId="6F83E971" w14:textId="77777777" w:rsidR="000E19AC" w:rsidRPr="00BE503D" w:rsidRDefault="000E19AC" w:rsidP="003E3A9E"/>
    <w:p w14:paraId="308BC739" w14:textId="77777777" w:rsidR="003E3A9E" w:rsidRPr="00BE503D" w:rsidRDefault="003E3A9E" w:rsidP="003E3A9E">
      <w:pPr>
        <w:pStyle w:val="Heading3"/>
      </w:pPr>
      <w:r w:rsidRPr="00BE503D">
        <w:lastRenderedPageBreak/>
        <w:t>Analysis</w:t>
      </w:r>
    </w:p>
    <w:p w14:paraId="14F54DBB" w14:textId="3926D70A" w:rsidR="00E26ED9" w:rsidRPr="00BE503D" w:rsidRDefault="000D1F25" w:rsidP="003E3A9E">
      <w:r w:rsidRPr="00BE503D">
        <w:t>T</w:t>
      </w:r>
      <w:r w:rsidR="003E3A9E" w:rsidRPr="00BE503D">
        <w:t>he analysis stage</w:t>
      </w:r>
      <w:r w:rsidR="00186EFD" w:rsidRPr="00BE503D">
        <w:t xml:space="preserve"> </w:t>
      </w:r>
      <w:r w:rsidRPr="00BE503D">
        <w:t>is a</w:t>
      </w:r>
      <w:r w:rsidR="000A356B" w:rsidRPr="00BE503D">
        <w:t xml:space="preserve">n </w:t>
      </w:r>
      <w:r w:rsidR="001E4CD0" w:rsidRPr="00BE503D">
        <w:t>in-depth</w:t>
      </w:r>
      <w:r w:rsidR="000A356B" w:rsidRPr="00BE503D">
        <w:t xml:space="preserve"> process </w:t>
      </w:r>
      <w:r w:rsidR="00934D95" w:rsidRPr="00BE503D">
        <w:t>involving</w:t>
      </w:r>
      <w:r w:rsidR="000A356B" w:rsidRPr="00BE503D">
        <w:t xml:space="preserve"> </w:t>
      </w:r>
      <w:r w:rsidR="00584C77" w:rsidRPr="00BE503D">
        <w:t>combing through</w:t>
      </w:r>
      <w:r w:rsidR="000A356B" w:rsidRPr="00BE503D">
        <w:t xml:space="preserve"> all data on </w:t>
      </w:r>
      <w:r w:rsidR="006D0CF1" w:rsidRPr="00BE503D">
        <w:t>the seized</w:t>
      </w:r>
      <w:r w:rsidR="00972CEF" w:rsidRPr="00BE503D">
        <w:t xml:space="preserve"> devices. </w:t>
      </w:r>
      <w:r w:rsidR="00E26ED9" w:rsidRPr="00BE503D">
        <w:t xml:space="preserve">The type of </w:t>
      </w:r>
      <w:r w:rsidR="00584C77" w:rsidRPr="00BE503D">
        <w:t>information</w:t>
      </w:r>
      <w:r w:rsidR="00E26ED9" w:rsidRPr="00BE503D">
        <w:t xml:space="preserve"> I am looking for is evidence to prove or </w:t>
      </w:r>
      <w:r w:rsidR="00934D95" w:rsidRPr="00BE503D">
        <w:t>disprove</w:t>
      </w:r>
      <w:r w:rsidR="00E26ED9" w:rsidRPr="00BE503D">
        <w:t xml:space="preserve"> that </w:t>
      </w:r>
      <w:r w:rsidR="00571E0A" w:rsidRPr="00BE503D">
        <w:t>Rich</w:t>
      </w:r>
      <w:r w:rsidR="001605EB" w:rsidRPr="00BE503D">
        <w:t xml:space="preserve"> </w:t>
      </w:r>
      <w:r w:rsidR="009A0493" w:rsidRPr="00BE503D">
        <w:t>de</w:t>
      </w:r>
      <w:r w:rsidR="00584C77" w:rsidRPr="00BE503D">
        <w:t>le</w:t>
      </w:r>
      <w:r w:rsidR="009A0493" w:rsidRPr="00BE503D">
        <w:t>ted the original design files</w:t>
      </w:r>
      <w:r w:rsidR="006D46E7" w:rsidRPr="00BE503D">
        <w:t xml:space="preserve"> and any evidence</w:t>
      </w:r>
      <w:r w:rsidR="001214B6" w:rsidRPr="00BE503D">
        <w:t>. I am also looking</w:t>
      </w:r>
      <w:r w:rsidR="00D63739" w:rsidRPr="00BE503D">
        <w:t xml:space="preserve"> to recover the original </w:t>
      </w:r>
      <w:r w:rsidR="00AA66CB" w:rsidRPr="00BE503D">
        <w:t xml:space="preserve">design </w:t>
      </w:r>
      <w:r w:rsidR="00D63739" w:rsidRPr="00BE503D">
        <w:t>files</w:t>
      </w:r>
      <w:r w:rsidR="000561A8" w:rsidRPr="00BE503D">
        <w:t>.</w:t>
      </w:r>
    </w:p>
    <w:p w14:paraId="3FA2A9D9" w14:textId="5AD9989B" w:rsidR="007E5286" w:rsidRPr="00BE503D" w:rsidRDefault="007E5286" w:rsidP="003E3A9E">
      <w:r w:rsidRPr="00BE503D">
        <w:t xml:space="preserve">When </w:t>
      </w:r>
      <w:r w:rsidR="00E374C4" w:rsidRPr="00BE503D">
        <w:t>I</w:t>
      </w:r>
      <w:r w:rsidR="00F44CF7" w:rsidRPr="00BE503D">
        <w:t xml:space="preserve"> am inspecting the data </w:t>
      </w:r>
      <w:r w:rsidRPr="00BE503D">
        <w:t>there are different things that I would look out for such as files transfers, suspicious behaviour, and any patterns that occur. The analysis stage is crucial as it would be used to prove or disprove the fact that Rich sold and deleted the original files.</w:t>
      </w:r>
    </w:p>
    <w:p w14:paraId="7CEFC3EB" w14:textId="25D23E85" w:rsidR="00186EFD" w:rsidRPr="00BE503D" w:rsidRDefault="003B1B47" w:rsidP="003E3A9E">
      <w:r w:rsidRPr="00BE503D">
        <w:t xml:space="preserve">To look through the </w:t>
      </w:r>
      <w:r w:rsidR="00574872" w:rsidRPr="00BE503D">
        <w:t xml:space="preserve">data </w:t>
      </w:r>
      <w:r w:rsidR="00EE5DA9" w:rsidRPr="00BE503D">
        <w:t>an</w:t>
      </w:r>
      <w:r w:rsidR="003C21B9" w:rsidRPr="00BE503D">
        <w:t xml:space="preserve"> image copy of the </w:t>
      </w:r>
      <w:r w:rsidR="00EE5DA9" w:rsidRPr="00BE503D">
        <w:t>hard drive created with FTK imager</w:t>
      </w:r>
      <w:r w:rsidR="003C21B9" w:rsidRPr="00BE503D">
        <w:t xml:space="preserve"> will be used.</w:t>
      </w:r>
      <w:r w:rsidR="00EE5DA9" w:rsidRPr="00BE503D">
        <w:t xml:space="preserve"> </w:t>
      </w:r>
      <w:r w:rsidR="00186EFD" w:rsidRPr="00BE503D">
        <w:t xml:space="preserve">I </w:t>
      </w:r>
      <w:r w:rsidR="003E6935" w:rsidRPr="00BE503D">
        <w:t>went</w:t>
      </w:r>
      <w:r w:rsidR="00186EFD" w:rsidRPr="00BE503D">
        <w:t xml:space="preserve"> through all the </w:t>
      </w:r>
      <w:r w:rsidR="008956B4" w:rsidRPr="00BE503D">
        <w:t xml:space="preserve">data on the </w:t>
      </w:r>
      <w:r w:rsidR="003C21B9" w:rsidRPr="00BE503D">
        <w:t xml:space="preserve">copy of the </w:t>
      </w:r>
      <w:r w:rsidR="004F744A" w:rsidRPr="00BE503D">
        <w:t xml:space="preserve">hard </w:t>
      </w:r>
      <w:r w:rsidR="009A34B6" w:rsidRPr="00BE503D">
        <w:t>drive,</w:t>
      </w:r>
      <w:r w:rsidR="00C141C9" w:rsidRPr="00BE503D">
        <w:t xml:space="preserve"> and</w:t>
      </w:r>
      <w:r w:rsidR="003E6935" w:rsidRPr="00BE503D">
        <w:t xml:space="preserve"> I was able to find proof of </w:t>
      </w:r>
      <w:r w:rsidR="00CF335A" w:rsidRPr="00BE503D">
        <w:t xml:space="preserve">him planning to sabotage the </w:t>
      </w:r>
      <w:r w:rsidR="00B10C46" w:rsidRPr="00BE503D">
        <w:t>CMMC.</w:t>
      </w:r>
      <w:r w:rsidR="009F0BD6" w:rsidRPr="00BE503D">
        <w:t xml:space="preserve"> My evidence of this is that</w:t>
      </w:r>
      <w:r w:rsidR="00813B06" w:rsidRPr="00BE503D">
        <w:t xml:space="preserve"> he had contracts drafted up </w:t>
      </w:r>
      <w:r w:rsidR="00176C09" w:rsidRPr="00BE503D">
        <w:t>for selling designs to</w:t>
      </w:r>
      <w:r w:rsidR="005E1C69" w:rsidRPr="00BE503D">
        <w:t xml:space="preserve"> 360tech.</w:t>
      </w:r>
      <w:r w:rsidR="00176C09" w:rsidRPr="00BE503D">
        <w:t xml:space="preserve"> The </w:t>
      </w:r>
      <w:r w:rsidR="005E1C69" w:rsidRPr="00BE503D">
        <w:t>documents</w:t>
      </w:r>
      <w:r w:rsidR="00176C09" w:rsidRPr="00BE503D">
        <w:t xml:space="preserve"> </w:t>
      </w:r>
      <w:r w:rsidR="00B10C46" w:rsidRPr="00BE503D">
        <w:t xml:space="preserve">contain information </w:t>
      </w:r>
      <w:r w:rsidR="00176C09" w:rsidRPr="00BE503D">
        <w:t xml:space="preserve">about deleting the </w:t>
      </w:r>
      <w:r w:rsidR="005E1C69" w:rsidRPr="00BE503D">
        <w:t xml:space="preserve">designs at </w:t>
      </w:r>
      <w:r w:rsidR="004F744A" w:rsidRPr="00BE503D">
        <w:t>CMMC to</w:t>
      </w:r>
      <w:r w:rsidR="005E1C69" w:rsidRPr="00BE503D">
        <w:t xml:space="preserve"> prevent his designs being used by both CMMC and </w:t>
      </w:r>
      <w:r w:rsidR="00FD163D" w:rsidRPr="00BE503D">
        <w:t>360tech.</w:t>
      </w:r>
    </w:p>
    <w:p w14:paraId="3D3001E7" w14:textId="77777777" w:rsidR="00186EFD" w:rsidRPr="00BE503D" w:rsidRDefault="00186EFD" w:rsidP="003E3A9E"/>
    <w:p w14:paraId="08C70062" w14:textId="34E78379" w:rsidR="001F0E90" w:rsidRPr="00BE503D" w:rsidRDefault="001F0E90" w:rsidP="003E3A9E">
      <w:r w:rsidRPr="00BE503D">
        <w:t xml:space="preserve">To recover the original design </w:t>
      </w:r>
      <w:r w:rsidR="009A34B6" w:rsidRPr="00BE503D">
        <w:t>files,</w:t>
      </w:r>
      <w:r w:rsidRPr="00BE503D">
        <w:t xml:space="preserve"> </w:t>
      </w:r>
      <w:r w:rsidR="00E55DED" w:rsidRPr="00BE503D">
        <w:t xml:space="preserve">I choose to use </w:t>
      </w:r>
      <w:r w:rsidR="00FC4C80" w:rsidRPr="00BE503D">
        <w:t xml:space="preserve">FTK imager again to scan the </w:t>
      </w:r>
      <w:r w:rsidR="0099397A" w:rsidRPr="00BE503D">
        <w:t>data</w:t>
      </w:r>
      <w:r w:rsidR="00FC4C80" w:rsidRPr="00BE503D">
        <w:t xml:space="preserve"> image for any</w:t>
      </w:r>
      <w:r w:rsidR="007E5C1B" w:rsidRPr="00BE503D">
        <w:t xml:space="preserve"> deleted files. After carrying out the scan </w:t>
      </w:r>
      <w:r w:rsidR="00493A8D" w:rsidRPr="00BE503D">
        <w:t xml:space="preserve">it showed </w:t>
      </w:r>
      <w:r w:rsidR="00FB7748" w:rsidRPr="00BE503D">
        <w:t xml:space="preserve">a couple files that had been </w:t>
      </w:r>
      <w:r w:rsidR="00F86FB3" w:rsidRPr="00BE503D">
        <w:t>deleted</w:t>
      </w:r>
      <w:r w:rsidR="0099397A" w:rsidRPr="00BE503D">
        <w:t xml:space="preserve"> so I </w:t>
      </w:r>
      <w:r w:rsidR="00F86FB3" w:rsidRPr="00BE503D">
        <w:t xml:space="preserve">got them </w:t>
      </w:r>
      <w:r w:rsidR="00FB7748" w:rsidRPr="00BE503D">
        <w:t>restored</w:t>
      </w:r>
      <w:r w:rsidR="00F86FB3" w:rsidRPr="00BE503D">
        <w:t xml:space="preserve">. Apon restoration it showed that the files were the Autodesk Maya design files. </w:t>
      </w:r>
    </w:p>
    <w:p w14:paraId="10295825" w14:textId="77777777" w:rsidR="00F508B9" w:rsidRPr="00BE503D" w:rsidRDefault="00F508B9" w:rsidP="003E3A9E"/>
    <w:p w14:paraId="6FCC4DF7" w14:textId="77777777" w:rsidR="00F97DFC" w:rsidRPr="00BE503D" w:rsidRDefault="00F97DFC" w:rsidP="003E3A9E"/>
    <w:p w14:paraId="7817CE41" w14:textId="6B934052" w:rsidR="00F97DFC" w:rsidRPr="00BE503D" w:rsidRDefault="00F97DFC" w:rsidP="00F97DFC">
      <w:pPr>
        <w:pStyle w:val="Heading3"/>
      </w:pPr>
      <w:r w:rsidRPr="00BE503D">
        <w:t>Conclusion</w:t>
      </w:r>
    </w:p>
    <w:p w14:paraId="0D6E23B5" w14:textId="6329E79A" w:rsidR="00205B27" w:rsidRPr="00BE503D" w:rsidRDefault="00CC59B6" w:rsidP="00D1195E">
      <w:r w:rsidRPr="00BE503D">
        <w:t xml:space="preserve">To conclude </w:t>
      </w:r>
      <w:r w:rsidR="00EE1CA5" w:rsidRPr="00BE503D">
        <w:t>the</w:t>
      </w:r>
      <w:r w:rsidR="00A64B1B" w:rsidRPr="00BE503D">
        <w:t xml:space="preserve"> </w:t>
      </w:r>
      <w:r w:rsidR="00EA269F" w:rsidRPr="00BE503D">
        <w:t>investigation,</w:t>
      </w:r>
      <w:r w:rsidR="00EE1CA5" w:rsidRPr="00BE503D">
        <w:t xml:space="preserve"> </w:t>
      </w:r>
      <w:r w:rsidR="00334EEB" w:rsidRPr="00BE503D">
        <w:t xml:space="preserve">I </w:t>
      </w:r>
      <w:r w:rsidR="0033692D" w:rsidRPr="00BE503D">
        <w:t>identified</w:t>
      </w:r>
      <w:r w:rsidR="00334EEB" w:rsidRPr="00BE503D">
        <w:t xml:space="preserve"> </w:t>
      </w:r>
      <w:r w:rsidR="00EA269F" w:rsidRPr="00BE503D">
        <w:t xml:space="preserve">the </w:t>
      </w:r>
      <w:r w:rsidR="0033692D" w:rsidRPr="00BE503D">
        <w:t xml:space="preserve">devices that are </w:t>
      </w:r>
      <w:r w:rsidR="00334EEB" w:rsidRPr="00BE503D">
        <w:t>relevant</w:t>
      </w:r>
      <w:r w:rsidR="00737FE7" w:rsidRPr="00BE503D">
        <w:t xml:space="preserve"> </w:t>
      </w:r>
      <w:r w:rsidR="00EA269F" w:rsidRPr="00BE503D">
        <w:t xml:space="preserve">which are Rich’s work </w:t>
      </w:r>
      <w:r w:rsidR="001E2180" w:rsidRPr="00BE503D">
        <w:t>on a computer</w:t>
      </w:r>
      <w:r w:rsidR="00737FE7" w:rsidRPr="00BE503D">
        <w:t>. A</w:t>
      </w:r>
      <w:r w:rsidR="0033692D" w:rsidRPr="00BE503D">
        <w:t xml:space="preserve">long with </w:t>
      </w:r>
      <w:r w:rsidR="00F94811" w:rsidRPr="00BE503D">
        <w:t xml:space="preserve">describing the measures taken to </w:t>
      </w:r>
      <w:r w:rsidR="006F4FE6" w:rsidRPr="00BE503D">
        <w:t xml:space="preserve">preserve </w:t>
      </w:r>
      <w:r w:rsidR="00F94811" w:rsidRPr="00BE503D">
        <w:t>electronic devices</w:t>
      </w:r>
      <w:r w:rsidR="00BD276F" w:rsidRPr="00BE503D">
        <w:t>.</w:t>
      </w:r>
      <w:r w:rsidR="00F94811" w:rsidRPr="00BE503D">
        <w:t xml:space="preserve"> An example </w:t>
      </w:r>
      <w:r w:rsidR="009B7BA4" w:rsidRPr="00BE503D">
        <w:t>being</w:t>
      </w:r>
      <w:r w:rsidR="00F94811" w:rsidRPr="00BE503D">
        <w:t xml:space="preserve"> </w:t>
      </w:r>
      <w:r w:rsidR="00493A8D" w:rsidRPr="00BE503D">
        <w:t>that I used</w:t>
      </w:r>
      <w:r w:rsidR="009B7BA4" w:rsidRPr="00BE503D">
        <w:t xml:space="preserve"> FTK imager to create a copy of</w:t>
      </w:r>
      <w:r w:rsidR="00CA3528" w:rsidRPr="00BE503D">
        <w:t xml:space="preserve"> the hard drive on Rich</w:t>
      </w:r>
      <w:r w:rsidR="00EA269F" w:rsidRPr="00BE503D">
        <w:t xml:space="preserve"> compute</w:t>
      </w:r>
      <w:r w:rsidR="00CA3528" w:rsidRPr="00BE503D">
        <w:t>r</w:t>
      </w:r>
      <w:r w:rsidR="00EA269F" w:rsidRPr="00BE503D">
        <w:t xml:space="preserve"> to back it up as an image</w:t>
      </w:r>
      <w:r w:rsidR="006F4FE6" w:rsidRPr="00BE503D">
        <w:t>.</w:t>
      </w:r>
      <w:r w:rsidR="00B5440A" w:rsidRPr="00BE503D">
        <w:t xml:space="preserve"> I explained the measures I had taken to collect the </w:t>
      </w:r>
      <w:r w:rsidR="00F676F0" w:rsidRPr="00BE503D">
        <w:t xml:space="preserve">computer and hard drive. These measures included keeping the electronic devices in strong and </w:t>
      </w:r>
      <w:r w:rsidR="007E5C1B" w:rsidRPr="00BE503D">
        <w:t>well-padded</w:t>
      </w:r>
      <w:r w:rsidR="00F676F0" w:rsidRPr="00BE503D">
        <w:t xml:space="preserve"> packaging</w:t>
      </w:r>
      <w:r w:rsidR="00786B1D" w:rsidRPr="00BE503D">
        <w:t xml:space="preserve"> to prevent additional factors</w:t>
      </w:r>
      <w:r w:rsidR="007E5C1B" w:rsidRPr="00BE503D">
        <w:t xml:space="preserve"> such was weather</w:t>
      </w:r>
      <w:r w:rsidR="00786B1D" w:rsidRPr="00BE503D">
        <w:t xml:space="preserve"> from damaging them</w:t>
      </w:r>
      <w:r w:rsidR="00F676F0" w:rsidRPr="00BE503D">
        <w:t>.</w:t>
      </w:r>
    </w:p>
    <w:p w14:paraId="71027A42" w14:textId="7B98BD6E" w:rsidR="00B76AA8" w:rsidRPr="00BE503D" w:rsidRDefault="00FB7748" w:rsidP="00D1195E">
      <w:r w:rsidRPr="00BE503D">
        <w:t xml:space="preserve">Then I </w:t>
      </w:r>
      <w:r w:rsidR="00CA5D8E" w:rsidRPr="00BE503D">
        <w:t>analysed</w:t>
      </w:r>
      <w:r w:rsidRPr="00BE503D">
        <w:t xml:space="preserve"> the files on </w:t>
      </w:r>
      <w:r w:rsidR="006E669D" w:rsidRPr="00BE503D">
        <w:t xml:space="preserve">an image copy of </w:t>
      </w:r>
      <w:r w:rsidRPr="00BE503D">
        <w:t xml:space="preserve">the </w:t>
      </w:r>
      <w:r w:rsidR="006E669D" w:rsidRPr="00BE503D">
        <w:t xml:space="preserve">hard drive to </w:t>
      </w:r>
      <w:r w:rsidR="00B67EEE" w:rsidRPr="00BE503D">
        <w:t xml:space="preserve">find evidence of Rich deleting the design files and </w:t>
      </w:r>
      <w:r w:rsidR="00583815" w:rsidRPr="00BE503D">
        <w:t xml:space="preserve">proof that he </w:t>
      </w:r>
      <w:r w:rsidR="0019698C" w:rsidRPr="00BE503D">
        <w:t xml:space="preserve">sold his pone design to </w:t>
      </w:r>
      <w:r w:rsidR="00E23EA0" w:rsidRPr="00BE503D">
        <w:t>360tech</w:t>
      </w:r>
      <w:r w:rsidR="0019698C" w:rsidRPr="00BE503D">
        <w:t xml:space="preserve"> </w:t>
      </w:r>
      <w:r w:rsidR="00AA7A1E" w:rsidRPr="00BE503D">
        <w:t>Using the</w:t>
      </w:r>
      <w:r w:rsidR="006D5BB3" w:rsidRPr="00BE503D">
        <w:t xml:space="preserve"> data</w:t>
      </w:r>
      <w:r w:rsidR="00AA7A1E" w:rsidRPr="00BE503D">
        <w:t xml:space="preserve"> image of the hard drive I look through the files to find proof that </w:t>
      </w:r>
      <w:r w:rsidR="00EF2DEF" w:rsidRPr="00BE503D">
        <w:t xml:space="preserve">Rich deleted the files on his work computer. </w:t>
      </w:r>
      <w:r w:rsidR="006D5BB3" w:rsidRPr="00BE503D">
        <w:t>I then used FTK imager to scan the data</w:t>
      </w:r>
      <w:r w:rsidR="0099397A" w:rsidRPr="00BE503D">
        <w:t xml:space="preserve"> </w:t>
      </w:r>
      <w:r w:rsidR="006D5BB3" w:rsidRPr="00BE503D">
        <w:t>image for any deleted files that remained on the hard drive. Apon scanning the data image</w:t>
      </w:r>
      <w:r w:rsidR="00756BC1" w:rsidRPr="00BE503D">
        <w:t xml:space="preserve"> for deleted files</w:t>
      </w:r>
      <w:r w:rsidR="006D5BB3" w:rsidRPr="00BE503D">
        <w:t xml:space="preserve"> it </w:t>
      </w:r>
      <w:r w:rsidR="00071E39" w:rsidRPr="00BE503D">
        <w:t>showed t</w:t>
      </w:r>
      <w:r w:rsidR="007E60D7" w:rsidRPr="00BE503D">
        <w:t xml:space="preserve">hat </w:t>
      </w:r>
      <w:r w:rsidR="006079C6" w:rsidRPr="00BE503D">
        <w:t xml:space="preserve">the phone design </w:t>
      </w:r>
      <w:r w:rsidR="00E23EA0" w:rsidRPr="00BE503D">
        <w:t>files</w:t>
      </w:r>
      <w:r w:rsidR="007E60D7" w:rsidRPr="00BE503D">
        <w:t xml:space="preserve"> where still on the hard </w:t>
      </w:r>
      <w:r w:rsidR="00E23EA0" w:rsidRPr="00BE503D">
        <w:t>drive,</w:t>
      </w:r>
      <w:r w:rsidR="007E60D7" w:rsidRPr="00BE503D">
        <w:t xml:space="preserve"> and </w:t>
      </w:r>
      <w:r w:rsidR="00E23EA0" w:rsidRPr="00BE503D">
        <w:t>I was</w:t>
      </w:r>
      <w:r w:rsidR="007E60D7" w:rsidRPr="00BE503D">
        <w:t xml:space="preserve"> able to be recover</w:t>
      </w:r>
      <w:r w:rsidR="00E23EA0" w:rsidRPr="00BE503D">
        <w:t xml:space="preserve"> them.</w:t>
      </w:r>
    </w:p>
    <w:p w14:paraId="03D0D702" w14:textId="3FD0CE3F" w:rsidR="00171DF6" w:rsidRPr="00BE503D" w:rsidRDefault="00CA5D8E" w:rsidP="00D1195E">
      <w:r w:rsidRPr="00BE503D">
        <w:t>Overall,</w:t>
      </w:r>
      <w:r w:rsidR="007E60D7" w:rsidRPr="00BE503D">
        <w:t xml:space="preserve"> the </w:t>
      </w:r>
      <w:r w:rsidRPr="00BE503D">
        <w:t>investigation</w:t>
      </w:r>
      <w:r w:rsidR="007E60D7" w:rsidRPr="00BE503D">
        <w:t xml:space="preserve"> was successful as the objectives restoring the </w:t>
      </w:r>
      <w:r w:rsidRPr="00BE503D">
        <w:t>design files and providing evidence of Rich’ sabotage.</w:t>
      </w:r>
      <w:sdt>
        <w:sdtPr>
          <w:id w:val="-1677638851"/>
          <w:citation/>
        </w:sdtPr>
        <w:sdtContent>
          <w:r w:rsidR="003E14B7" w:rsidRPr="00BE503D">
            <w:fldChar w:fldCharType="begin"/>
          </w:r>
          <w:r w:rsidR="003E14B7" w:rsidRPr="00BE503D">
            <w:rPr>
              <w:lang w:val="en-US"/>
            </w:rPr>
            <w:instrText xml:space="preserve"> CITATION Neb23 \l 1033 </w:instrText>
          </w:r>
          <w:r w:rsidR="003E14B7" w:rsidRPr="00BE503D">
            <w:fldChar w:fldCharType="separate"/>
          </w:r>
          <w:r w:rsidR="003E14B7" w:rsidRPr="00BE503D">
            <w:rPr>
              <w:noProof/>
              <w:lang w:val="en-US"/>
            </w:rPr>
            <w:t xml:space="preserve"> [31]</w:t>
          </w:r>
          <w:r w:rsidR="003E14B7" w:rsidRPr="00BE503D">
            <w:fldChar w:fldCharType="end"/>
          </w:r>
        </w:sdtContent>
      </w:sdt>
    </w:p>
    <w:p w14:paraId="21A43BB3" w14:textId="77777777" w:rsidR="005673A6" w:rsidRPr="00BE503D" w:rsidRDefault="005673A6" w:rsidP="00B65628">
      <w:pPr>
        <w:pStyle w:val="Heading2"/>
      </w:pPr>
    </w:p>
    <w:p w14:paraId="66AB7E9C" w14:textId="035CFEB6" w:rsidR="00B65628" w:rsidRPr="00BE503D" w:rsidRDefault="00B65628" w:rsidP="00B65628">
      <w:pPr>
        <w:pStyle w:val="Heading2"/>
      </w:pPr>
      <w:r w:rsidRPr="00BE503D">
        <w:t>Invoice</w:t>
      </w:r>
    </w:p>
    <w:p w14:paraId="113B276E" w14:textId="4060B5C3" w:rsidR="00B65628" w:rsidRPr="00BE503D" w:rsidRDefault="008247ED" w:rsidP="00D1195E">
      <w:r w:rsidRPr="00BE503D">
        <w:rPr>
          <w:noProof/>
        </w:rPr>
        <w:drawing>
          <wp:inline distT="0" distB="0" distL="0" distR="0" wp14:anchorId="5929CD9C" wp14:editId="091D09F4">
            <wp:extent cx="3430549" cy="3284220"/>
            <wp:effectExtent l="0" t="0" r="0" b="0"/>
            <wp:docPr id="1265148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148802" name=""/>
                    <pic:cNvPicPr/>
                  </pic:nvPicPr>
                  <pic:blipFill>
                    <a:blip r:embed="rId8"/>
                    <a:stretch>
                      <a:fillRect/>
                    </a:stretch>
                  </pic:blipFill>
                  <pic:spPr>
                    <a:xfrm>
                      <a:off x="0" y="0"/>
                      <a:ext cx="3435941" cy="3289382"/>
                    </a:xfrm>
                    <a:prstGeom prst="rect">
                      <a:avLst/>
                    </a:prstGeom>
                  </pic:spPr>
                </pic:pic>
              </a:graphicData>
            </a:graphic>
          </wp:inline>
        </w:drawing>
      </w:r>
    </w:p>
    <w:p w14:paraId="350249E4" w14:textId="77777777" w:rsidR="007E3F45" w:rsidRPr="00BE503D" w:rsidRDefault="007E3F45" w:rsidP="00D1195E"/>
    <w:p w14:paraId="19B3F69F" w14:textId="1FC9C5BA" w:rsidR="007E3F45" w:rsidRPr="00BE503D" w:rsidRDefault="007E3F45" w:rsidP="00D1195E">
      <w:r w:rsidRPr="00BE503D">
        <w:t xml:space="preserve">Attached is an invoice for </w:t>
      </w:r>
      <w:r w:rsidR="006228EE" w:rsidRPr="006228EE">
        <w:t xml:space="preserve">Ms Ker Walters </w:t>
      </w:r>
      <w:r w:rsidRPr="00BE503D">
        <w:t xml:space="preserve">detailing the cost of expenses for </w:t>
      </w:r>
      <w:r w:rsidR="00AD02D6" w:rsidRPr="00BE503D">
        <w:t xml:space="preserve">restoring the deleted designs along with </w:t>
      </w:r>
      <w:r w:rsidR="00AF5224" w:rsidRPr="00BE503D">
        <w:t>writing up a professional forensics report.</w:t>
      </w:r>
    </w:p>
    <w:p w14:paraId="425E81F4" w14:textId="77777777" w:rsidR="00B65628" w:rsidRPr="00BE503D" w:rsidRDefault="00B65628" w:rsidP="00D1195E"/>
    <w:sdt>
      <w:sdtPr>
        <w:rPr>
          <w:rFonts w:asciiTheme="minorHAnsi" w:eastAsiaTheme="minorEastAsia" w:hAnsiTheme="minorHAnsi" w:cstheme="minorBidi"/>
          <w:color w:val="auto"/>
          <w:sz w:val="22"/>
          <w:szCs w:val="22"/>
        </w:rPr>
        <w:id w:val="-1490553867"/>
        <w:docPartObj>
          <w:docPartGallery w:val="Bibliographies"/>
          <w:docPartUnique/>
        </w:docPartObj>
      </w:sdtPr>
      <w:sdtContent>
        <w:p w14:paraId="621C193C" w14:textId="715099B5" w:rsidR="00B65628" w:rsidRPr="00BE503D" w:rsidRDefault="00B65628">
          <w:pPr>
            <w:pStyle w:val="Heading1"/>
          </w:pPr>
          <w:r w:rsidRPr="00BE503D">
            <w:t>Bibliography</w:t>
          </w:r>
        </w:p>
        <w:sdt>
          <w:sdtPr>
            <w:id w:val="111145805"/>
            <w:bibliography/>
          </w:sdtPr>
          <w:sdtContent>
            <w:p w14:paraId="02961C1A" w14:textId="77777777" w:rsidR="003E14B7" w:rsidRPr="00BE503D" w:rsidRDefault="00B65628">
              <w:pPr>
                <w:rPr>
                  <w:noProof/>
                </w:rPr>
              </w:pPr>
              <w:r w:rsidRPr="00BE503D">
                <w:fldChar w:fldCharType="begin"/>
              </w:r>
              <w:r w:rsidRPr="00BE503D">
                <w:instrText xml:space="preserve"> BIBLIOGRAPHY </w:instrText>
              </w:r>
              <w:r w:rsidRPr="00BE503D">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9"/>
                <w:gridCol w:w="8817"/>
              </w:tblGrid>
              <w:tr w:rsidR="003E14B7" w:rsidRPr="00BE503D" w14:paraId="33304AFA" w14:textId="77777777">
                <w:trPr>
                  <w:divId w:val="643969533"/>
                  <w:tblCellSpacing w:w="15" w:type="dxa"/>
                </w:trPr>
                <w:tc>
                  <w:tcPr>
                    <w:tcW w:w="50" w:type="pct"/>
                    <w:hideMark/>
                  </w:tcPr>
                  <w:p w14:paraId="5D160E87" w14:textId="0AFF636E" w:rsidR="003E14B7" w:rsidRPr="00BE503D" w:rsidRDefault="003E14B7">
                    <w:pPr>
                      <w:pStyle w:val="Bibliography"/>
                      <w:rPr>
                        <w:noProof/>
                        <w:kern w:val="0"/>
                        <w:sz w:val="24"/>
                        <w:szCs w:val="24"/>
                        <w14:ligatures w14:val="none"/>
                      </w:rPr>
                    </w:pPr>
                    <w:r w:rsidRPr="00BE503D">
                      <w:rPr>
                        <w:noProof/>
                      </w:rPr>
                      <w:t xml:space="preserve">[1] </w:t>
                    </w:r>
                  </w:p>
                </w:tc>
                <w:tc>
                  <w:tcPr>
                    <w:tcW w:w="0" w:type="auto"/>
                    <w:hideMark/>
                  </w:tcPr>
                  <w:p w14:paraId="3238415D" w14:textId="77777777" w:rsidR="003E14B7" w:rsidRPr="00BE503D" w:rsidRDefault="003E14B7">
                    <w:pPr>
                      <w:pStyle w:val="Bibliography"/>
                      <w:rPr>
                        <w:noProof/>
                      </w:rPr>
                    </w:pPr>
                    <w:r w:rsidRPr="00BE503D">
                      <w:rPr>
                        <w:noProof/>
                      </w:rPr>
                      <w:t>Autopsy, “installation_page.html,” Autopsy, 20 February 2018. [Online]. Available: https://sleuthkit.org/autopsy/docs/user-docs/4.5.0/installation_page.html. [Accessed 30 April 2025].</w:t>
                    </w:r>
                  </w:p>
                </w:tc>
              </w:tr>
              <w:tr w:rsidR="003E14B7" w:rsidRPr="00BE503D" w14:paraId="7B2CA1E7" w14:textId="77777777">
                <w:trPr>
                  <w:divId w:val="643969533"/>
                  <w:tblCellSpacing w:w="15" w:type="dxa"/>
                </w:trPr>
                <w:tc>
                  <w:tcPr>
                    <w:tcW w:w="50" w:type="pct"/>
                    <w:hideMark/>
                  </w:tcPr>
                  <w:p w14:paraId="5EB92984" w14:textId="77777777" w:rsidR="003E14B7" w:rsidRPr="00BE503D" w:rsidRDefault="003E14B7">
                    <w:pPr>
                      <w:pStyle w:val="Bibliography"/>
                      <w:rPr>
                        <w:noProof/>
                      </w:rPr>
                    </w:pPr>
                    <w:r w:rsidRPr="00BE503D">
                      <w:rPr>
                        <w:noProof/>
                      </w:rPr>
                      <w:t xml:space="preserve">[2] </w:t>
                    </w:r>
                  </w:p>
                </w:tc>
                <w:tc>
                  <w:tcPr>
                    <w:tcW w:w="0" w:type="auto"/>
                    <w:hideMark/>
                  </w:tcPr>
                  <w:p w14:paraId="007A9ED9" w14:textId="77777777" w:rsidR="003E14B7" w:rsidRPr="00BE503D" w:rsidRDefault="003E14B7">
                    <w:pPr>
                      <w:pStyle w:val="Bibliography"/>
                      <w:rPr>
                        <w:noProof/>
                      </w:rPr>
                    </w:pPr>
                    <w:r w:rsidRPr="00BE503D">
                      <w:rPr>
                        <w:noProof/>
                      </w:rPr>
                      <w:t>Autopsy, “Download Autopsy,” Autopsy, N/A. [Online]. Available: https://www.autopsy.com/download/. [Accessed 30 April 2025].</w:t>
                    </w:r>
                  </w:p>
                </w:tc>
              </w:tr>
              <w:tr w:rsidR="003E14B7" w:rsidRPr="00BE503D" w14:paraId="68E0C108" w14:textId="77777777">
                <w:trPr>
                  <w:divId w:val="643969533"/>
                  <w:tblCellSpacing w:w="15" w:type="dxa"/>
                </w:trPr>
                <w:tc>
                  <w:tcPr>
                    <w:tcW w:w="50" w:type="pct"/>
                    <w:hideMark/>
                  </w:tcPr>
                  <w:p w14:paraId="7A4C0829" w14:textId="77777777" w:rsidR="003E14B7" w:rsidRPr="00BE503D" w:rsidRDefault="003E14B7">
                    <w:pPr>
                      <w:pStyle w:val="Bibliography"/>
                      <w:rPr>
                        <w:noProof/>
                      </w:rPr>
                    </w:pPr>
                    <w:r w:rsidRPr="00BE503D">
                      <w:rPr>
                        <w:noProof/>
                      </w:rPr>
                      <w:t xml:space="preserve">[3] </w:t>
                    </w:r>
                  </w:p>
                </w:tc>
                <w:tc>
                  <w:tcPr>
                    <w:tcW w:w="0" w:type="auto"/>
                    <w:hideMark/>
                  </w:tcPr>
                  <w:p w14:paraId="51E21231" w14:textId="77777777" w:rsidR="003E14B7" w:rsidRPr="00BE503D" w:rsidRDefault="003E14B7">
                    <w:pPr>
                      <w:pStyle w:val="Bibliography"/>
                      <w:rPr>
                        <w:noProof/>
                      </w:rPr>
                    </w:pPr>
                    <w:r w:rsidRPr="00BE503D">
                      <w:rPr>
                        <w:noProof/>
                      </w:rPr>
                      <w:t>Cyber Triage, “Malware Scanner Module for Autopsy,” Cyber Triage, N/A. [Online]. Available: https://www.cybertriage.com/autopsy-malware-module/?__hstc=118630870.657be09373b97dade5119cfb1b35789a.1745861550950.1745861550950.1745861550950.1&amp;__hssc=118630870.2.1745861550950&amp;__hsfp=1461815168&amp;_gl=1*rsjbcm*_ga*MTM1MzEwMzA3NC4xNzQ1ODYxNTUw*_ga_ECE1XMJ2. [Accessed 30 April 2025].</w:t>
                    </w:r>
                  </w:p>
                </w:tc>
              </w:tr>
              <w:tr w:rsidR="003E14B7" w:rsidRPr="00BE503D" w14:paraId="3ACB9467" w14:textId="77777777">
                <w:trPr>
                  <w:divId w:val="643969533"/>
                  <w:tblCellSpacing w:w="15" w:type="dxa"/>
                </w:trPr>
                <w:tc>
                  <w:tcPr>
                    <w:tcW w:w="50" w:type="pct"/>
                    <w:hideMark/>
                  </w:tcPr>
                  <w:p w14:paraId="115A4AF1" w14:textId="77777777" w:rsidR="003E14B7" w:rsidRPr="00BE503D" w:rsidRDefault="003E14B7">
                    <w:pPr>
                      <w:pStyle w:val="Bibliography"/>
                      <w:rPr>
                        <w:noProof/>
                      </w:rPr>
                    </w:pPr>
                    <w:r w:rsidRPr="00BE503D">
                      <w:rPr>
                        <w:noProof/>
                      </w:rPr>
                      <w:t xml:space="preserve">[4] </w:t>
                    </w:r>
                  </w:p>
                </w:tc>
                <w:tc>
                  <w:tcPr>
                    <w:tcW w:w="0" w:type="auto"/>
                    <w:hideMark/>
                  </w:tcPr>
                  <w:p w14:paraId="4FF9BCC4" w14:textId="77777777" w:rsidR="003E14B7" w:rsidRPr="00BE503D" w:rsidRDefault="003E14B7">
                    <w:pPr>
                      <w:pStyle w:val="Bibliography"/>
                      <w:rPr>
                        <w:noProof/>
                      </w:rPr>
                    </w:pPr>
                    <w:r w:rsidRPr="00BE503D">
                      <w:rPr>
                        <w:noProof/>
                      </w:rPr>
                      <w:t>Autopsy, “About,” Autopsy, N/A. [Online]. Available: https://www.autopsy.com/. [Accessed 30 April 2025].</w:t>
                    </w:r>
                  </w:p>
                </w:tc>
              </w:tr>
              <w:tr w:rsidR="003E14B7" w:rsidRPr="00BE503D" w14:paraId="4C44A662" w14:textId="77777777">
                <w:trPr>
                  <w:divId w:val="643969533"/>
                  <w:tblCellSpacing w:w="15" w:type="dxa"/>
                </w:trPr>
                <w:tc>
                  <w:tcPr>
                    <w:tcW w:w="50" w:type="pct"/>
                    <w:hideMark/>
                  </w:tcPr>
                  <w:p w14:paraId="2F090E28" w14:textId="77777777" w:rsidR="003E14B7" w:rsidRPr="00BE503D" w:rsidRDefault="003E14B7">
                    <w:pPr>
                      <w:pStyle w:val="Bibliography"/>
                      <w:rPr>
                        <w:noProof/>
                      </w:rPr>
                    </w:pPr>
                    <w:r w:rsidRPr="00BE503D">
                      <w:rPr>
                        <w:noProof/>
                      </w:rPr>
                      <w:lastRenderedPageBreak/>
                      <w:t xml:space="preserve">[5] </w:t>
                    </w:r>
                  </w:p>
                </w:tc>
                <w:tc>
                  <w:tcPr>
                    <w:tcW w:w="0" w:type="auto"/>
                    <w:hideMark/>
                  </w:tcPr>
                  <w:p w14:paraId="0970ED1A" w14:textId="77777777" w:rsidR="003E14B7" w:rsidRPr="00BE503D" w:rsidRDefault="003E14B7">
                    <w:pPr>
                      <w:pStyle w:val="Bibliography"/>
                      <w:rPr>
                        <w:noProof/>
                      </w:rPr>
                    </w:pPr>
                    <w:r w:rsidRPr="00BE503D">
                      <w:rPr>
                        <w:noProof/>
                      </w:rPr>
                      <w:t>The Sleuth Kit, “Autopsy,” The Sleuth Kit, N/A. [Online]. Available: https://www.sleuthkit.org/autopsy/. [Accessed 30 April 2025].</w:t>
                    </w:r>
                  </w:p>
                </w:tc>
              </w:tr>
              <w:tr w:rsidR="003E14B7" w:rsidRPr="00BE503D" w14:paraId="3820D5FC" w14:textId="77777777">
                <w:trPr>
                  <w:divId w:val="643969533"/>
                  <w:tblCellSpacing w:w="15" w:type="dxa"/>
                </w:trPr>
                <w:tc>
                  <w:tcPr>
                    <w:tcW w:w="50" w:type="pct"/>
                    <w:hideMark/>
                  </w:tcPr>
                  <w:p w14:paraId="00AFD054" w14:textId="77777777" w:rsidR="003E14B7" w:rsidRPr="00BE503D" w:rsidRDefault="003E14B7">
                    <w:pPr>
                      <w:pStyle w:val="Bibliography"/>
                      <w:rPr>
                        <w:noProof/>
                      </w:rPr>
                    </w:pPr>
                    <w:r w:rsidRPr="00BE503D">
                      <w:rPr>
                        <w:noProof/>
                      </w:rPr>
                      <w:t xml:space="preserve">[6] </w:t>
                    </w:r>
                  </w:p>
                </w:tc>
                <w:tc>
                  <w:tcPr>
                    <w:tcW w:w="0" w:type="auto"/>
                    <w:hideMark/>
                  </w:tcPr>
                  <w:p w14:paraId="73D7C801" w14:textId="77777777" w:rsidR="003E14B7" w:rsidRPr="00BE503D" w:rsidRDefault="003E14B7">
                    <w:pPr>
                      <w:pStyle w:val="Bibliography"/>
                      <w:rPr>
                        <w:noProof/>
                      </w:rPr>
                    </w:pPr>
                    <w:r w:rsidRPr="00BE503D">
                      <w:rPr>
                        <w:noProof/>
                      </w:rPr>
                      <w:t>CCS Learning Academy, “What is Autopsy in Cyber Security? Features, Benefits &amp; Use Cases,” CCS Learning Academy, 6 December 2023. [Online]. Available: https://www.ccslearningacademy.com/what-is-autopsy-in-cybersecurity/. [Accessed 30 April 2025].</w:t>
                    </w:r>
                  </w:p>
                </w:tc>
              </w:tr>
              <w:tr w:rsidR="003E14B7" w:rsidRPr="00BE503D" w14:paraId="3A9443AB" w14:textId="77777777">
                <w:trPr>
                  <w:divId w:val="643969533"/>
                  <w:tblCellSpacing w:w="15" w:type="dxa"/>
                </w:trPr>
                <w:tc>
                  <w:tcPr>
                    <w:tcW w:w="50" w:type="pct"/>
                    <w:hideMark/>
                  </w:tcPr>
                  <w:p w14:paraId="5EBE0115" w14:textId="77777777" w:rsidR="003E14B7" w:rsidRPr="00BE503D" w:rsidRDefault="003E14B7">
                    <w:pPr>
                      <w:pStyle w:val="Bibliography"/>
                      <w:rPr>
                        <w:noProof/>
                      </w:rPr>
                    </w:pPr>
                    <w:r w:rsidRPr="00BE503D">
                      <w:rPr>
                        <w:noProof/>
                      </w:rPr>
                      <w:t xml:space="preserve">[7] </w:t>
                    </w:r>
                  </w:p>
                </w:tc>
                <w:tc>
                  <w:tcPr>
                    <w:tcW w:w="0" w:type="auto"/>
                    <w:hideMark/>
                  </w:tcPr>
                  <w:p w14:paraId="3A3C68FB" w14:textId="77777777" w:rsidR="003E14B7" w:rsidRPr="00BE503D" w:rsidRDefault="003E14B7">
                    <w:pPr>
                      <w:pStyle w:val="Bibliography"/>
                      <w:rPr>
                        <w:noProof/>
                      </w:rPr>
                    </w:pPr>
                    <w:r w:rsidRPr="00BE503D">
                      <w:rPr>
                        <w:noProof/>
                      </w:rPr>
                      <w:t>Editorial, “Top 11 digital forensics tools – Pros and cons,” Roboticsbiz, 25 March 2024. [Online]. Available: https://roboticsbiz.com/top-11-digital-forensics-tools-pros-and-cons/. [Accessed 30 April 2025].</w:t>
                    </w:r>
                  </w:p>
                </w:tc>
              </w:tr>
              <w:tr w:rsidR="003E14B7" w:rsidRPr="00BE503D" w14:paraId="52BC934A" w14:textId="77777777">
                <w:trPr>
                  <w:divId w:val="643969533"/>
                  <w:tblCellSpacing w:w="15" w:type="dxa"/>
                </w:trPr>
                <w:tc>
                  <w:tcPr>
                    <w:tcW w:w="50" w:type="pct"/>
                    <w:hideMark/>
                  </w:tcPr>
                  <w:p w14:paraId="64F4D2D5" w14:textId="77777777" w:rsidR="003E14B7" w:rsidRPr="00BE503D" w:rsidRDefault="003E14B7">
                    <w:pPr>
                      <w:pStyle w:val="Bibliography"/>
                      <w:rPr>
                        <w:noProof/>
                      </w:rPr>
                    </w:pPr>
                    <w:r w:rsidRPr="00BE503D">
                      <w:rPr>
                        <w:noProof/>
                      </w:rPr>
                      <w:t xml:space="preserve">[8] </w:t>
                    </w:r>
                  </w:p>
                </w:tc>
                <w:tc>
                  <w:tcPr>
                    <w:tcW w:w="0" w:type="auto"/>
                    <w:hideMark/>
                  </w:tcPr>
                  <w:p w14:paraId="1F491BCF" w14:textId="77777777" w:rsidR="003E14B7" w:rsidRPr="00BE503D" w:rsidRDefault="003E14B7">
                    <w:pPr>
                      <w:pStyle w:val="Bibliography"/>
                      <w:rPr>
                        <w:noProof/>
                      </w:rPr>
                    </w:pPr>
                    <w:r w:rsidRPr="00BE503D">
                      <w:rPr>
                        <w:noProof/>
                      </w:rPr>
                      <w:t>Exterro, “Forensic Toolkit 8.1 SP2,” Exterro, N/A. [Online]. Available: https://www.exterro.com/ftk-product-downloads/forensic-toolkit-8-1-sp2. [Accessed 30 April 2025].</w:t>
                    </w:r>
                  </w:p>
                </w:tc>
              </w:tr>
              <w:tr w:rsidR="003E14B7" w:rsidRPr="00BE503D" w14:paraId="2CA69969" w14:textId="77777777">
                <w:trPr>
                  <w:divId w:val="643969533"/>
                  <w:tblCellSpacing w:w="15" w:type="dxa"/>
                </w:trPr>
                <w:tc>
                  <w:tcPr>
                    <w:tcW w:w="50" w:type="pct"/>
                    <w:hideMark/>
                  </w:tcPr>
                  <w:p w14:paraId="276B557A" w14:textId="77777777" w:rsidR="003E14B7" w:rsidRPr="00BE503D" w:rsidRDefault="003E14B7">
                    <w:pPr>
                      <w:pStyle w:val="Bibliography"/>
                      <w:rPr>
                        <w:noProof/>
                      </w:rPr>
                    </w:pPr>
                    <w:r w:rsidRPr="00BE503D">
                      <w:rPr>
                        <w:noProof/>
                      </w:rPr>
                      <w:t xml:space="preserve">[9] </w:t>
                    </w:r>
                  </w:p>
                </w:tc>
                <w:tc>
                  <w:tcPr>
                    <w:tcW w:w="0" w:type="auto"/>
                    <w:hideMark/>
                  </w:tcPr>
                  <w:p w14:paraId="5BBAE9C2" w14:textId="77777777" w:rsidR="003E14B7" w:rsidRPr="00BE503D" w:rsidRDefault="003E14B7">
                    <w:pPr>
                      <w:pStyle w:val="Bibliography"/>
                      <w:rPr>
                        <w:noProof/>
                      </w:rPr>
                    </w:pPr>
                    <w:r w:rsidRPr="00BE503D">
                      <w:rPr>
                        <w:noProof/>
                      </w:rPr>
                      <w:t>J. Suhartono, “FTK IMAGER IN DIGITAL FORENSIC,” BINUS University School of Information Systems, 20 September 2023. [Online]. Available: https://sis.binus.ac.id/2023/09/20/ftk-imager-in-digital-forensic/. [Accessed 30 April 2025].</w:t>
                    </w:r>
                  </w:p>
                </w:tc>
              </w:tr>
              <w:tr w:rsidR="003E14B7" w:rsidRPr="00BE503D" w14:paraId="4CEA3015" w14:textId="77777777">
                <w:trPr>
                  <w:divId w:val="643969533"/>
                  <w:tblCellSpacing w:w="15" w:type="dxa"/>
                </w:trPr>
                <w:tc>
                  <w:tcPr>
                    <w:tcW w:w="50" w:type="pct"/>
                    <w:hideMark/>
                  </w:tcPr>
                  <w:p w14:paraId="0E581422" w14:textId="77777777" w:rsidR="003E14B7" w:rsidRPr="00BE503D" w:rsidRDefault="003E14B7">
                    <w:pPr>
                      <w:pStyle w:val="Bibliography"/>
                      <w:rPr>
                        <w:noProof/>
                      </w:rPr>
                    </w:pPr>
                    <w:r w:rsidRPr="00BE503D">
                      <w:rPr>
                        <w:noProof/>
                      </w:rPr>
                      <w:t xml:space="preserve">[10] </w:t>
                    </w:r>
                  </w:p>
                </w:tc>
                <w:tc>
                  <w:tcPr>
                    <w:tcW w:w="0" w:type="auto"/>
                    <w:hideMark/>
                  </w:tcPr>
                  <w:p w14:paraId="64091EA9" w14:textId="77777777" w:rsidR="003E14B7" w:rsidRPr="00BE503D" w:rsidRDefault="003E14B7">
                    <w:pPr>
                      <w:pStyle w:val="Bibliography"/>
                      <w:rPr>
                        <w:noProof/>
                      </w:rPr>
                    </w:pPr>
                    <w:r w:rsidRPr="00BE503D">
                      <w:rPr>
                        <w:noProof/>
                      </w:rPr>
                      <w:t>Andrew, “Working with Evidence Image Files,” N/A, N/A. [Online]. Available: https://www.contrib.andrew.cmu.edu/~meribyte/FTK-ImageMountingExcerpt.pdf. [Accessed 30 April 2025].</w:t>
                    </w:r>
                  </w:p>
                </w:tc>
              </w:tr>
              <w:tr w:rsidR="003E14B7" w:rsidRPr="00BE503D" w14:paraId="55FF19D6" w14:textId="77777777">
                <w:trPr>
                  <w:divId w:val="643969533"/>
                  <w:tblCellSpacing w:w="15" w:type="dxa"/>
                </w:trPr>
                <w:tc>
                  <w:tcPr>
                    <w:tcW w:w="50" w:type="pct"/>
                    <w:hideMark/>
                  </w:tcPr>
                  <w:p w14:paraId="4F4364AD" w14:textId="77777777" w:rsidR="003E14B7" w:rsidRPr="00BE503D" w:rsidRDefault="003E14B7">
                    <w:pPr>
                      <w:pStyle w:val="Bibliography"/>
                      <w:rPr>
                        <w:noProof/>
                      </w:rPr>
                    </w:pPr>
                    <w:r w:rsidRPr="00BE503D">
                      <w:rPr>
                        <w:noProof/>
                      </w:rPr>
                      <w:t xml:space="preserve">[11] </w:t>
                    </w:r>
                  </w:p>
                </w:tc>
                <w:tc>
                  <w:tcPr>
                    <w:tcW w:w="0" w:type="auto"/>
                    <w:hideMark/>
                  </w:tcPr>
                  <w:p w14:paraId="677A32E3" w14:textId="77777777" w:rsidR="003E14B7" w:rsidRPr="00BE503D" w:rsidRDefault="003E14B7">
                    <w:pPr>
                      <w:pStyle w:val="Bibliography"/>
                      <w:rPr>
                        <w:noProof/>
                      </w:rPr>
                    </w:pPr>
                    <w:r w:rsidRPr="00BE503D">
                      <w:rPr>
                        <w:noProof/>
                      </w:rPr>
                      <w:t>Exterro, “Create Forensic Images with Exterro FTK Imager,” Exterro, N/A. [Online]. Available: https://www.exterro.com/digital-forensics-software/ftk-imager. [Accessed 30 April 2025].</w:t>
                    </w:r>
                  </w:p>
                </w:tc>
              </w:tr>
              <w:tr w:rsidR="003E14B7" w:rsidRPr="00BE503D" w14:paraId="46B0A492" w14:textId="77777777">
                <w:trPr>
                  <w:divId w:val="643969533"/>
                  <w:tblCellSpacing w:w="15" w:type="dxa"/>
                </w:trPr>
                <w:tc>
                  <w:tcPr>
                    <w:tcW w:w="50" w:type="pct"/>
                    <w:hideMark/>
                  </w:tcPr>
                  <w:p w14:paraId="368F0BBF" w14:textId="77777777" w:rsidR="003E14B7" w:rsidRPr="00BE503D" w:rsidRDefault="003E14B7">
                    <w:pPr>
                      <w:pStyle w:val="Bibliography"/>
                      <w:rPr>
                        <w:noProof/>
                      </w:rPr>
                    </w:pPr>
                    <w:r w:rsidRPr="00BE503D">
                      <w:rPr>
                        <w:noProof/>
                      </w:rPr>
                      <w:t xml:space="preserve">[12] </w:t>
                    </w:r>
                  </w:p>
                </w:tc>
                <w:tc>
                  <w:tcPr>
                    <w:tcW w:w="0" w:type="auto"/>
                    <w:hideMark/>
                  </w:tcPr>
                  <w:p w14:paraId="28C27288" w14:textId="77777777" w:rsidR="003E14B7" w:rsidRPr="00BE503D" w:rsidRDefault="003E14B7">
                    <w:pPr>
                      <w:pStyle w:val="Bibliography"/>
                      <w:rPr>
                        <w:noProof/>
                      </w:rPr>
                    </w:pPr>
                    <w:r w:rsidRPr="00BE503D">
                      <w:rPr>
                        <w:noProof/>
                      </w:rPr>
                      <w:t>Cybil, “Forensic Toolkit (FTK),” Cybil, N/A. [Online]. Available: https://cybilportal.org/publications/forensic-toolkit-ftk/. [Accessed 30 April 2025].</w:t>
                    </w:r>
                  </w:p>
                </w:tc>
              </w:tr>
              <w:tr w:rsidR="003E14B7" w:rsidRPr="00BE503D" w14:paraId="41F7DC02" w14:textId="77777777">
                <w:trPr>
                  <w:divId w:val="643969533"/>
                  <w:tblCellSpacing w:w="15" w:type="dxa"/>
                </w:trPr>
                <w:tc>
                  <w:tcPr>
                    <w:tcW w:w="50" w:type="pct"/>
                    <w:hideMark/>
                  </w:tcPr>
                  <w:p w14:paraId="01A654BA" w14:textId="77777777" w:rsidR="003E14B7" w:rsidRPr="00BE503D" w:rsidRDefault="003E14B7">
                    <w:pPr>
                      <w:pStyle w:val="Bibliography"/>
                      <w:rPr>
                        <w:noProof/>
                      </w:rPr>
                    </w:pPr>
                    <w:r w:rsidRPr="00BE503D">
                      <w:rPr>
                        <w:noProof/>
                      </w:rPr>
                      <w:t xml:space="preserve">[13] </w:t>
                    </w:r>
                  </w:p>
                </w:tc>
                <w:tc>
                  <w:tcPr>
                    <w:tcW w:w="0" w:type="auto"/>
                    <w:hideMark/>
                  </w:tcPr>
                  <w:p w14:paraId="650D1552" w14:textId="77777777" w:rsidR="003E14B7" w:rsidRPr="00BE503D" w:rsidRDefault="003E14B7">
                    <w:pPr>
                      <w:pStyle w:val="Bibliography"/>
                      <w:rPr>
                        <w:noProof/>
                      </w:rPr>
                    </w:pPr>
                    <w:r w:rsidRPr="00BE503D">
                      <w:rPr>
                        <w:noProof/>
                      </w:rPr>
                      <w:t>Exterro, “FTK 8.1 Physical License,” Exterro, N/A. [Online]. Available: https://store.exterro.com/products/ftk-8-0?variant=46029009715516. [Accessed 30 April 2025].</w:t>
                    </w:r>
                  </w:p>
                </w:tc>
              </w:tr>
              <w:tr w:rsidR="003E14B7" w:rsidRPr="00BE503D" w14:paraId="3B6BE348" w14:textId="77777777">
                <w:trPr>
                  <w:divId w:val="643969533"/>
                  <w:tblCellSpacing w:w="15" w:type="dxa"/>
                </w:trPr>
                <w:tc>
                  <w:tcPr>
                    <w:tcW w:w="50" w:type="pct"/>
                    <w:hideMark/>
                  </w:tcPr>
                  <w:p w14:paraId="5CC00946" w14:textId="77777777" w:rsidR="003E14B7" w:rsidRPr="00BE503D" w:rsidRDefault="003E14B7">
                    <w:pPr>
                      <w:pStyle w:val="Bibliography"/>
                      <w:rPr>
                        <w:noProof/>
                      </w:rPr>
                    </w:pPr>
                    <w:r w:rsidRPr="00BE503D">
                      <w:rPr>
                        <w:noProof/>
                      </w:rPr>
                      <w:t xml:space="preserve">[14] </w:t>
                    </w:r>
                  </w:p>
                </w:tc>
                <w:tc>
                  <w:tcPr>
                    <w:tcW w:w="0" w:type="auto"/>
                    <w:hideMark/>
                  </w:tcPr>
                  <w:p w14:paraId="4E30A662" w14:textId="77777777" w:rsidR="003E14B7" w:rsidRPr="00BE503D" w:rsidRDefault="003E14B7">
                    <w:pPr>
                      <w:pStyle w:val="Bibliography"/>
                      <w:rPr>
                        <w:noProof/>
                      </w:rPr>
                    </w:pPr>
                    <w:r w:rsidRPr="00BE503D">
                      <w:rPr>
                        <w:noProof/>
                      </w:rPr>
                      <w:t>Exterro, “FTK Forensic Toolkit,” Exterro, N/A. [Online]. Available: https://www.exterro.com/digital-forensics-software/forensic-toolkit. [Accessed 30 April 2025].</w:t>
                    </w:r>
                  </w:p>
                </w:tc>
              </w:tr>
              <w:tr w:rsidR="003E14B7" w:rsidRPr="00BE503D" w14:paraId="26D538D9" w14:textId="77777777">
                <w:trPr>
                  <w:divId w:val="643969533"/>
                  <w:tblCellSpacing w:w="15" w:type="dxa"/>
                </w:trPr>
                <w:tc>
                  <w:tcPr>
                    <w:tcW w:w="50" w:type="pct"/>
                    <w:hideMark/>
                  </w:tcPr>
                  <w:p w14:paraId="34FB074A" w14:textId="77777777" w:rsidR="003E14B7" w:rsidRPr="00BE503D" w:rsidRDefault="003E14B7">
                    <w:pPr>
                      <w:pStyle w:val="Bibliography"/>
                      <w:rPr>
                        <w:noProof/>
                      </w:rPr>
                    </w:pPr>
                    <w:r w:rsidRPr="00BE503D">
                      <w:rPr>
                        <w:noProof/>
                      </w:rPr>
                      <w:t>[1</w:t>
                    </w:r>
                    <w:r w:rsidRPr="00BE503D">
                      <w:rPr>
                        <w:noProof/>
                      </w:rPr>
                      <w:lastRenderedPageBreak/>
                      <w:t xml:space="preserve">5] </w:t>
                    </w:r>
                  </w:p>
                </w:tc>
                <w:tc>
                  <w:tcPr>
                    <w:tcW w:w="0" w:type="auto"/>
                    <w:hideMark/>
                  </w:tcPr>
                  <w:p w14:paraId="1D537C53" w14:textId="77777777" w:rsidR="003E14B7" w:rsidRPr="00BE503D" w:rsidRDefault="003E14B7">
                    <w:pPr>
                      <w:pStyle w:val="Bibliography"/>
                      <w:rPr>
                        <w:noProof/>
                      </w:rPr>
                    </w:pPr>
                    <w:r w:rsidRPr="00BE503D">
                      <w:rPr>
                        <w:noProof/>
                      </w:rPr>
                      <w:lastRenderedPageBreak/>
                      <w:t>Salvation Data, “An Honest Review about FTK Forensic Toolkit in 2024,” Salvation Data, 27 September 2023. [Online]. Available: https://www.salvationdata.com/knowledge/forensic-toolkit/. [Accessed 30 April 2025].</w:t>
                    </w:r>
                  </w:p>
                </w:tc>
              </w:tr>
              <w:tr w:rsidR="003E14B7" w:rsidRPr="00BE503D" w14:paraId="08EA7AB0" w14:textId="77777777">
                <w:trPr>
                  <w:divId w:val="643969533"/>
                  <w:tblCellSpacing w:w="15" w:type="dxa"/>
                </w:trPr>
                <w:tc>
                  <w:tcPr>
                    <w:tcW w:w="50" w:type="pct"/>
                    <w:hideMark/>
                  </w:tcPr>
                  <w:p w14:paraId="5CF29540" w14:textId="77777777" w:rsidR="003E14B7" w:rsidRPr="00BE503D" w:rsidRDefault="003E14B7">
                    <w:pPr>
                      <w:pStyle w:val="Bibliography"/>
                      <w:rPr>
                        <w:noProof/>
                      </w:rPr>
                    </w:pPr>
                    <w:r w:rsidRPr="00BE503D">
                      <w:rPr>
                        <w:noProof/>
                      </w:rPr>
                      <w:t xml:space="preserve">[16] </w:t>
                    </w:r>
                  </w:p>
                </w:tc>
                <w:tc>
                  <w:tcPr>
                    <w:tcW w:w="0" w:type="auto"/>
                    <w:hideMark/>
                  </w:tcPr>
                  <w:p w14:paraId="6154AFD5" w14:textId="77777777" w:rsidR="003E14B7" w:rsidRPr="00BE503D" w:rsidRDefault="003E14B7">
                    <w:pPr>
                      <w:pStyle w:val="Bibliography"/>
                      <w:rPr>
                        <w:noProof/>
                      </w:rPr>
                    </w:pPr>
                    <w:r w:rsidRPr="00BE503D">
                      <w:rPr>
                        <w:noProof/>
                      </w:rPr>
                      <w:t>P. Dixon, “An overview of computer forensics,” N/A, 3 March 2016. [Online]. Available: https://web.archive.org/web/20160303213205/http://www.phillipdixon.net/PDForensics.pdf. [Accessed 30 April 2025].</w:t>
                    </w:r>
                  </w:p>
                </w:tc>
              </w:tr>
              <w:tr w:rsidR="003E14B7" w:rsidRPr="00BE503D" w14:paraId="5AF4D1F7" w14:textId="77777777">
                <w:trPr>
                  <w:divId w:val="643969533"/>
                  <w:tblCellSpacing w:w="15" w:type="dxa"/>
                </w:trPr>
                <w:tc>
                  <w:tcPr>
                    <w:tcW w:w="50" w:type="pct"/>
                    <w:hideMark/>
                  </w:tcPr>
                  <w:p w14:paraId="26717287" w14:textId="77777777" w:rsidR="003E14B7" w:rsidRPr="00BE503D" w:rsidRDefault="003E14B7">
                    <w:pPr>
                      <w:pStyle w:val="Bibliography"/>
                      <w:rPr>
                        <w:noProof/>
                      </w:rPr>
                    </w:pPr>
                    <w:r w:rsidRPr="00BE503D">
                      <w:rPr>
                        <w:noProof/>
                      </w:rPr>
                      <w:t xml:space="preserve">[17] </w:t>
                    </w:r>
                  </w:p>
                </w:tc>
                <w:tc>
                  <w:tcPr>
                    <w:tcW w:w="0" w:type="auto"/>
                    <w:hideMark/>
                  </w:tcPr>
                  <w:p w14:paraId="69436E8C" w14:textId="77777777" w:rsidR="003E14B7" w:rsidRPr="00BE503D" w:rsidRDefault="003E14B7">
                    <w:pPr>
                      <w:pStyle w:val="Bibliography"/>
                      <w:rPr>
                        <w:noProof/>
                      </w:rPr>
                    </w:pPr>
                    <w:r w:rsidRPr="00BE503D">
                      <w:rPr>
                        <w:noProof/>
                      </w:rPr>
                      <w:t>Pluralsight, “AccessData Forensic Toolkit (FTK),” Pluralsight, N/A. [Online]. Available: https://www.pluralsight.com/paths/accessdata-forensic-toolkit-ftk. [Accessed 30 April 2025].</w:t>
                    </w:r>
                  </w:p>
                </w:tc>
              </w:tr>
              <w:tr w:rsidR="003E14B7" w:rsidRPr="00BE503D" w14:paraId="10C46CEB" w14:textId="77777777">
                <w:trPr>
                  <w:divId w:val="643969533"/>
                  <w:tblCellSpacing w:w="15" w:type="dxa"/>
                </w:trPr>
                <w:tc>
                  <w:tcPr>
                    <w:tcW w:w="50" w:type="pct"/>
                    <w:hideMark/>
                  </w:tcPr>
                  <w:p w14:paraId="7D27DA27" w14:textId="77777777" w:rsidR="003E14B7" w:rsidRPr="00BE503D" w:rsidRDefault="003E14B7">
                    <w:pPr>
                      <w:pStyle w:val="Bibliography"/>
                      <w:rPr>
                        <w:noProof/>
                      </w:rPr>
                    </w:pPr>
                    <w:r w:rsidRPr="00BE503D">
                      <w:rPr>
                        <w:noProof/>
                      </w:rPr>
                      <w:t xml:space="preserve">[18] </w:t>
                    </w:r>
                  </w:p>
                </w:tc>
                <w:tc>
                  <w:tcPr>
                    <w:tcW w:w="0" w:type="auto"/>
                    <w:hideMark/>
                  </w:tcPr>
                  <w:p w14:paraId="7CE8F9CF" w14:textId="77777777" w:rsidR="003E14B7" w:rsidRPr="00BE503D" w:rsidRDefault="003E14B7">
                    <w:pPr>
                      <w:pStyle w:val="Bibliography"/>
                      <w:rPr>
                        <w:noProof/>
                      </w:rPr>
                    </w:pPr>
                    <w:r w:rsidRPr="00BE503D">
                      <w:rPr>
                        <w:noProof/>
                      </w:rPr>
                      <w:t>Volatility Foundation, “Volatility,” Volatility Foundation, N/A. [Online]. Available: https://github.com/volatilityfoundation/volatility. [Accessed 30 April 2025].</w:t>
                    </w:r>
                  </w:p>
                </w:tc>
              </w:tr>
              <w:tr w:rsidR="003E14B7" w:rsidRPr="00BE503D" w14:paraId="7D271D00" w14:textId="77777777">
                <w:trPr>
                  <w:divId w:val="643969533"/>
                  <w:tblCellSpacing w:w="15" w:type="dxa"/>
                </w:trPr>
                <w:tc>
                  <w:tcPr>
                    <w:tcW w:w="50" w:type="pct"/>
                    <w:hideMark/>
                  </w:tcPr>
                  <w:p w14:paraId="5A932A71" w14:textId="77777777" w:rsidR="003E14B7" w:rsidRPr="00BE503D" w:rsidRDefault="003E14B7">
                    <w:pPr>
                      <w:pStyle w:val="Bibliography"/>
                      <w:rPr>
                        <w:noProof/>
                      </w:rPr>
                    </w:pPr>
                    <w:r w:rsidRPr="00BE503D">
                      <w:rPr>
                        <w:noProof/>
                      </w:rPr>
                      <w:t xml:space="preserve">[19] </w:t>
                    </w:r>
                  </w:p>
                </w:tc>
                <w:tc>
                  <w:tcPr>
                    <w:tcW w:w="0" w:type="auto"/>
                    <w:hideMark/>
                  </w:tcPr>
                  <w:p w14:paraId="5AD01E4B" w14:textId="77777777" w:rsidR="003E14B7" w:rsidRPr="00BE503D" w:rsidRDefault="003E14B7">
                    <w:pPr>
                      <w:pStyle w:val="Bibliography"/>
                      <w:rPr>
                        <w:noProof/>
                      </w:rPr>
                    </w:pPr>
                    <w:r w:rsidRPr="00BE503D">
                      <w:rPr>
                        <w:noProof/>
                      </w:rPr>
                      <w:t>Volatility, “The Volatility Framework,” Volatility, N/A. [Online]. Available: https://volatilityfoundation.org/the-volatility-framework/. [Accessed 30 April 2025].</w:t>
                    </w:r>
                  </w:p>
                </w:tc>
              </w:tr>
              <w:tr w:rsidR="003E14B7" w:rsidRPr="00BE503D" w14:paraId="5BC8D368" w14:textId="77777777">
                <w:trPr>
                  <w:divId w:val="643969533"/>
                  <w:tblCellSpacing w:w="15" w:type="dxa"/>
                </w:trPr>
                <w:tc>
                  <w:tcPr>
                    <w:tcW w:w="50" w:type="pct"/>
                    <w:hideMark/>
                  </w:tcPr>
                  <w:p w14:paraId="60908F92" w14:textId="77777777" w:rsidR="003E14B7" w:rsidRPr="00BE503D" w:rsidRDefault="003E14B7">
                    <w:pPr>
                      <w:pStyle w:val="Bibliography"/>
                      <w:rPr>
                        <w:noProof/>
                      </w:rPr>
                    </w:pPr>
                    <w:r w:rsidRPr="00BE503D">
                      <w:rPr>
                        <w:noProof/>
                      </w:rPr>
                      <w:t xml:space="preserve">[20] </w:t>
                    </w:r>
                  </w:p>
                </w:tc>
                <w:tc>
                  <w:tcPr>
                    <w:tcW w:w="0" w:type="auto"/>
                    <w:hideMark/>
                  </w:tcPr>
                  <w:p w14:paraId="24E0B692" w14:textId="77777777" w:rsidR="003E14B7" w:rsidRPr="00BE503D" w:rsidRDefault="003E14B7">
                    <w:pPr>
                      <w:pStyle w:val="Bibliography"/>
                      <w:rPr>
                        <w:noProof/>
                      </w:rPr>
                    </w:pPr>
                    <w:r w:rsidRPr="00BE503D">
                      <w:rPr>
                        <w:noProof/>
                      </w:rPr>
                      <w:t xml:space="preserve">A. W. T. F. W. A. A. Nick L. Petroni Jr, “FATKit: A framework for the extraction and analysis of digital forensic data from volatile system memory,” </w:t>
                    </w:r>
                    <w:r w:rsidRPr="00BE503D">
                      <w:rPr>
                        <w:i/>
                        <w:iCs/>
                        <w:noProof/>
                      </w:rPr>
                      <w:t xml:space="preserve">Digital Investigation, </w:t>
                    </w:r>
                    <w:r w:rsidRPr="00BE503D">
                      <w:rPr>
                        <w:noProof/>
                      </w:rPr>
                      <w:t xml:space="preserve">vol. 3, no. 4, pp. 197-210, 2006. </w:t>
                    </w:r>
                  </w:p>
                </w:tc>
              </w:tr>
              <w:tr w:rsidR="003E14B7" w:rsidRPr="00BE503D" w14:paraId="67396131" w14:textId="77777777">
                <w:trPr>
                  <w:divId w:val="643969533"/>
                  <w:tblCellSpacing w:w="15" w:type="dxa"/>
                </w:trPr>
                <w:tc>
                  <w:tcPr>
                    <w:tcW w:w="50" w:type="pct"/>
                    <w:hideMark/>
                  </w:tcPr>
                  <w:p w14:paraId="42632ADA" w14:textId="77777777" w:rsidR="003E14B7" w:rsidRPr="00BE503D" w:rsidRDefault="003E14B7">
                    <w:pPr>
                      <w:pStyle w:val="Bibliography"/>
                      <w:rPr>
                        <w:noProof/>
                      </w:rPr>
                    </w:pPr>
                    <w:r w:rsidRPr="00BE503D">
                      <w:rPr>
                        <w:noProof/>
                      </w:rPr>
                      <w:t xml:space="preserve">[21] </w:t>
                    </w:r>
                  </w:p>
                </w:tc>
                <w:tc>
                  <w:tcPr>
                    <w:tcW w:w="0" w:type="auto"/>
                    <w:hideMark/>
                  </w:tcPr>
                  <w:p w14:paraId="716FC083" w14:textId="77777777" w:rsidR="003E14B7" w:rsidRPr="00BE503D" w:rsidRDefault="003E14B7">
                    <w:pPr>
                      <w:pStyle w:val="Bibliography"/>
                      <w:rPr>
                        <w:noProof/>
                      </w:rPr>
                    </w:pPr>
                    <w:r w:rsidRPr="00BE503D">
                      <w:rPr>
                        <w:noProof/>
                      </w:rPr>
                      <w:t>EclipseForensics, “5 Types of Digital Forensic Tools,” EclipseForensics, 13 May 2024. [Online]. Available: https://eclipseforensics.com/5-types-of-digital-forensic-tools/. [Accessed 30 April 2025].</w:t>
                    </w:r>
                  </w:p>
                </w:tc>
              </w:tr>
              <w:tr w:rsidR="003E14B7" w:rsidRPr="00BE503D" w14:paraId="20E7A4D6" w14:textId="77777777">
                <w:trPr>
                  <w:divId w:val="643969533"/>
                  <w:tblCellSpacing w:w="15" w:type="dxa"/>
                </w:trPr>
                <w:tc>
                  <w:tcPr>
                    <w:tcW w:w="50" w:type="pct"/>
                    <w:hideMark/>
                  </w:tcPr>
                  <w:p w14:paraId="1F527B88" w14:textId="77777777" w:rsidR="003E14B7" w:rsidRPr="00BE503D" w:rsidRDefault="003E14B7">
                    <w:pPr>
                      <w:pStyle w:val="Bibliography"/>
                      <w:rPr>
                        <w:noProof/>
                      </w:rPr>
                    </w:pPr>
                    <w:r w:rsidRPr="00BE503D">
                      <w:rPr>
                        <w:noProof/>
                      </w:rPr>
                      <w:t xml:space="preserve">[22] </w:t>
                    </w:r>
                  </w:p>
                </w:tc>
                <w:tc>
                  <w:tcPr>
                    <w:tcW w:w="0" w:type="auto"/>
                    <w:hideMark/>
                  </w:tcPr>
                  <w:p w14:paraId="3A59C502" w14:textId="77777777" w:rsidR="003E14B7" w:rsidRPr="00BE503D" w:rsidRDefault="003E14B7">
                    <w:pPr>
                      <w:pStyle w:val="Bibliography"/>
                      <w:rPr>
                        <w:noProof/>
                      </w:rPr>
                    </w:pPr>
                    <w:r w:rsidRPr="00BE503D">
                      <w:rPr>
                        <w:noProof/>
                      </w:rPr>
                      <w:t>N. Fox, “How to Use Volatility for Memory Forensics and Analysis,” Varonis, 6 April 2023. [Online]. Available: https://www.varonis.com/blog/how-to-use-volatility. [Accessed 30 April 2025].</w:t>
                    </w:r>
                  </w:p>
                </w:tc>
              </w:tr>
              <w:tr w:rsidR="003E14B7" w:rsidRPr="00BE503D" w14:paraId="6219C6D0" w14:textId="77777777">
                <w:trPr>
                  <w:divId w:val="643969533"/>
                  <w:tblCellSpacing w:w="15" w:type="dxa"/>
                </w:trPr>
                <w:tc>
                  <w:tcPr>
                    <w:tcW w:w="50" w:type="pct"/>
                    <w:hideMark/>
                  </w:tcPr>
                  <w:p w14:paraId="71AB67AD" w14:textId="77777777" w:rsidR="003E14B7" w:rsidRPr="00BE503D" w:rsidRDefault="003E14B7">
                    <w:pPr>
                      <w:pStyle w:val="Bibliography"/>
                      <w:rPr>
                        <w:noProof/>
                      </w:rPr>
                    </w:pPr>
                    <w:r w:rsidRPr="00BE503D">
                      <w:rPr>
                        <w:noProof/>
                      </w:rPr>
                      <w:t xml:space="preserve">[23] </w:t>
                    </w:r>
                  </w:p>
                </w:tc>
                <w:tc>
                  <w:tcPr>
                    <w:tcW w:w="0" w:type="auto"/>
                    <w:hideMark/>
                  </w:tcPr>
                  <w:p w14:paraId="57B5520E" w14:textId="77777777" w:rsidR="003E14B7" w:rsidRPr="00BE503D" w:rsidRDefault="003E14B7">
                    <w:pPr>
                      <w:pStyle w:val="Bibliography"/>
                      <w:rPr>
                        <w:noProof/>
                      </w:rPr>
                    </w:pPr>
                    <w:r w:rsidRPr="00BE503D">
                      <w:rPr>
                        <w:noProof/>
                      </w:rPr>
                      <w:t>The Volatility Foundation, “Home of The Volatility Foundation,” The Volatility Foundation, N/A. [Online]. Available: https://volatilityfoundation.org/. [Accessed 30 April 2025].</w:t>
                    </w:r>
                  </w:p>
                </w:tc>
              </w:tr>
              <w:tr w:rsidR="003E14B7" w:rsidRPr="00BE503D" w14:paraId="62F76EFE" w14:textId="77777777">
                <w:trPr>
                  <w:divId w:val="643969533"/>
                  <w:tblCellSpacing w:w="15" w:type="dxa"/>
                </w:trPr>
                <w:tc>
                  <w:tcPr>
                    <w:tcW w:w="50" w:type="pct"/>
                    <w:hideMark/>
                  </w:tcPr>
                  <w:p w14:paraId="11ED10B4" w14:textId="77777777" w:rsidR="003E14B7" w:rsidRPr="00BE503D" w:rsidRDefault="003E14B7">
                    <w:pPr>
                      <w:pStyle w:val="Bibliography"/>
                      <w:rPr>
                        <w:noProof/>
                      </w:rPr>
                    </w:pPr>
                    <w:r w:rsidRPr="00BE503D">
                      <w:rPr>
                        <w:noProof/>
                      </w:rPr>
                      <w:t xml:space="preserve">[24] </w:t>
                    </w:r>
                  </w:p>
                </w:tc>
                <w:tc>
                  <w:tcPr>
                    <w:tcW w:w="0" w:type="auto"/>
                    <w:hideMark/>
                  </w:tcPr>
                  <w:p w14:paraId="4EA67586" w14:textId="77777777" w:rsidR="003E14B7" w:rsidRPr="00BE503D" w:rsidRDefault="003E14B7">
                    <w:pPr>
                      <w:pStyle w:val="Bibliography"/>
                      <w:rPr>
                        <w:noProof/>
                      </w:rPr>
                    </w:pPr>
                    <w:r w:rsidRPr="00BE503D">
                      <w:rPr>
                        <w:noProof/>
                      </w:rPr>
                      <w:t>A. B. AlQalalweh, “Volatility: Essential Memory Forensics Tool,” Cyberhub, December N/A. [Online]. Available: https://cyberhub.sa/posts/5835. [Accessed 30 April 2025].</w:t>
                    </w:r>
                  </w:p>
                </w:tc>
              </w:tr>
              <w:tr w:rsidR="003E14B7" w:rsidRPr="00BE503D" w14:paraId="23AB1FC8" w14:textId="77777777">
                <w:trPr>
                  <w:divId w:val="643969533"/>
                  <w:tblCellSpacing w:w="15" w:type="dxa"/>
                </w:trPr>
                <w:tc>
                  <w:tcPr>
                    <w:tcW w:w="50" w:type="pct"/>
                    <w:hideMark/>
                  </w:tcPr>
                  <w:p w14:paraId="4969F3E5" w14:textId="77777777" w:rsidR="003E14B7" w:rsidRPr="00BE503D" w:rsidRDefault="003E14B7">
                    <w:pPr>
                      <w:pStyle w:val="Bibliography"/>
                      <w:rPr>
                        <w:noProof/>
                      </w:rPr>
                    </w:pPr>
                    <w:r w:rsidRPr="00BE503D">
                      <w:rPr>
                        <w:noProof/>
                      </w:rPr>
                      <w:lastRenderedPageBreak/>
                      <w:t xml:space="preserve">[25] </w:t>
                    </w:r>
                  </w:p>
                </w:tc>
                <w:tc>
                  <w:tcPr>
                    <w:tcW w:w="0" w:type="auto"/>
                    <w:hideMark/>
                  </w:tcPr>
                  <w:p w14:paraId="00BE6812" w14:textId="77777777" w:rsidR="003E14B7" w:rsidRPr="00BE503D" w:rsidRDefault="003E14B7">
                    <w:pPr>
                      <w:pStyle w:val="Bibliography"/>
                      <w:rPr>
                        <w:noProof/>
                      </w:rPr>
                    </w:pPr>
                    <w:r w:rsidRPr="00BE503D">
                      <w:rPr>
                        <w:noProof/>
                      </w:rPr>
                      <w:t>Salvation Data, “What Are the Key Steps in the Digital Forensics Process?,” Salvation Data, 23 July 2024. [Online]. Available: https://www.salvationdata.com/knowledge/digital-forensics-process/. [Accessed 30 April 2025].</w:t>
                    </w:r>
                  </w:p>
                </w:tc>
              </w:tr>
              <w:tr w:rsidR="003E14B7" w:rsidRPr="00BE503D" w14:paraId="70D9F769" w14:textId="77777777">
                <w:trPr>
                  <w:divId w:val="643969533"/>
                  <w:tblCellSpacing w:w="15" w:type="dxa"/>
                </w:trPr>
                <w:tc>
                  <w:tcPr>
                    <w:tcW w:w="50" w:type="pct"/>
                    <w:hideMark/>
                  </w:tcPr>
                  <w:p w14:paraId="76EEF9B2" w14:textId="77777777" w:rsidR="003E14B7" w:rsidRPr="00BE503D" w:rsidRDefault="003E14B7">
                    <w:pPr>
                      <w:pStyle w:val="Bibliography"/>
                      <w:rPr>
                        <w:noProof/>
                      </w:rPr>
                    </w:pPr>
                    <w:r w:rsidRPr="00BE503D">
                      <w:rPr>
                        <w:noProof/>
                      </w:rPr>
                      <w:t xml:space="preserve">[26] </w:t>
                    </w:r>
                  </w:p>
                </w:tc>
                <w:tc>
                  <w:tcPr>
                    <w:tcW w:w="0" w:type="auto"/>
                    <w:hideMark/>
                  </w:tcPr>
                  <w:p w14:paraId="48EE164A" w14:textId="77777777" w:rsidR="003E14B7" w:rsidRPr="00BE503D" w:rsidRDefault="003E14B7">
                    <w:pPr>
                      <w:pStyle w:val="Bibliography"/>
                      <w:rPr>
                        <w:noProof/>
                      </w:rPr>
                    </w:pPr>
                    <w:r w:rsidRPr="00BE503D">
                      <w:rPr>
                        <w:noProof/>
                      </w:rPr>
                      <w:t>OpenLearn, “4.1 The digital forensic process,” OpenLearn, N/A. [Online]. Available: https://www.open.edu/openlearn/science-maths-technology/digital-forensics/content-section-4.1. [Accessed 30 April 2025].</w:t>
                    </w:r>
                  </w:p>
                </w:tc>
              </w:tr>
              <w:tr w:rsidR="003E14B7" w:rsidRPr="00BE503D" w14:paraId="3A04848D" w14:textId="77777777">
                <w:trPr>
                  <w:divId w:val="643969533"/>
                  <w:tblCellSpacing w:w="15" w:type="dxa"/>
                </w:trPr>
                <w:tc>
                  <w:tcPr>
                    <w:tcW w:w="50" w:type="pct"/>
                    <w:hideMark/>
                  </w:tcPr>
                  <w:p w14:paraId="74F571E0" w14:textId="77777777" w:rsidR="003E14B7" w:rsidRPr="00BE503D" w:rsidRDefault="003E14B7">
                    <w:pPr>
                      <w:pStyle w:val="Bibliography"/>
                      <w:rPr>
                        <w:noProof/>
                      </w:rPr>
                    </w:pPr>
                    <w:r w:rsidRPr="00BE503D">
                      <w:rPr>
                        <w:noProof/>
                      </w:rPr>
                      <w:t xml:space="preserve">[27] </w:t>
                    </w:r>
                  </w:p>
                </w:tc>
                <w:tc>
                  <w:tcPr>
                    <w:tcW w:w="0" w:type="auto"/>
                    <w:hideMark/>
                  </w:tcPr>
                  <w:p w14:paraId="071E8C99" w14:textId="77777777" w:rsidR="003E14B7" w:rsidRPr="00BE503D" w:rsidRDefault="003E14B7">
                    <w:pPr>
                      <w:pStyle w:val="Bibliography"/>
                      <w:rPr>
                        <w:noProof/>
                      </w:rPr>
                    </w:pPr>
                    <w:r w:rsidRPr="00BE503D">
                      <w:rPr>
                        <w:noProof/>
                      </w:rPr>
                      <w:t>legislation.gov.uk, “Computer Misuse Act 1990,” legislation.gov.uk, N/A. [Online]. Available: https://www.legislation.gov.uk/ukpga/1990/18/contents. [Accessed 30 April 2025].</w:t>
                    </w:r>
                  </w:p>
                </w:tc>
              </w:tr>
              <w:tr w:rsidR="003E14B7" w:rsidRPr="00BE503D" w14:paraId="0B23B92C" w14:textId="77777777">
                <w:trPr>
                  <w:divId w:val="643969533"/>
                  <w:tblCellSpacing w:w="15" w:type="dxa"/>
                </w:trPr>
                <w:tc>
                  <w:tcPr>
                    <w:tcW w:w="50" w:type="pct"/>
                    <w:hideMark/>
                  </w:tcPr>
                  <w:p w14:paraId="5A5DED30" w14:textId="77777777" w:rsidR="003E14B7" w:rsidRPr="00BE503D" w:rsidRDefault="003E14B7">
                    <w:pPr>
                      <w:pStyle w:val="Bibliography"/>
                      <w:rPr>
                        <w:noProof/>
                      </w:rPr>
                    </w:pPr>
                    <w:r w:rsidRPr="00BE503D">
                      <w:rPr>
                        <w:noProof/>
                      </w:rPr>
                      <w:t xml:space="preserve">[28] </w:t>
                    </w:r>
                  </w:p>
                </w:tc>
                <w:tc>
                  <w:tcPr>
                    <w:tcW w:w="0" w:type="auto"/>
                    <w:hideMark/>
                  </w:tcPr>
                  <w:p w14:paraId="60612DB7" w14:textId="77777777" w:rsidR="003E14B7" w:rsidRPr="00BE503D" w:rsidRDefault="003E14B7">
                    <w:pPr>
                      <w:pStyle w:val="Bibliography"/>
                      <w:rPr>
                        <w:noProof/>
                      </w:rPr>
                    </w:pPr>
                    <w:r w:rsidRPr="00BE503D">
                      <w:rPr>
                        <w:noProof/>
                      </w:rPr>
                      <w:t>Autodesk, “Supported file formats,” Autodesk, N/A. [Online]. Available: https://help.autodesk.com/view/MAYACRE/ENU/?guid=GUID-3A6190CA-E296-4A10-9287-5AEE156DBA9D. [Accessed 30 April 2025].</w:t>
                    </w:r>
                  </w:p>
                </w:tc>
              </w:tr>
              <w:tr w:rsidR="003E14B7" w:rsidRPr="00BE503D" w14:paraId="7CC57E4D" w14:textId="77777777">
                <w:trPr>
                  <w:divId w:val="643969533"/>
                  <w:tblCellSpacing w:w="15" w:type="dxa"/>
                </w:trPr>
                <w:tc>
                  <w:tcPr>
                    <w:tcW w:w="50" w:type="pct"/>
                    <w:hideMark/>
                  </w:tcPr>
                  <w:p w14:paraId="748391D7" w14:textId="77777777" w:rsidR="003E14B7" w:rsidRPr="00BE503D" w:rsidRDefault="003E14B7">
                    <w:pPr>
                      <w:pStyle w:val="Bibliography"/>
                      <w:rPr>
                        <w:noProof/>
                      </w:rPr>
                    </w:pPr>
                    <w:r w:rsidRPr="00BE503D">
                      <w:rPr>
                        <w:noProof/>
                      </w:rPr>
                      <w:t xml:space="preserve">[29] </w:t>
                    </w:r>
                  </w:p>
                </w:tc>
                <w:tc>
                  <w:tcPr>
                    <w:tcW w:w="0" w:type="auto"/>
                    <w:hideMark/>
                  </w:tcPr>
                  <w:p w14:paraId="767EE288" w14:textId="77777777" w:rsidR="003E14B7" w:rsidRPr="00BE503D" w:rsidRDefault="003E14B7">
                    <w:pPr>
                      <w:pStyle w:val="Bibliography"/>
                      <w:rPr>
                        <w:noProof/>
                      </w:rPr>
                    </w:pPr>
                    <w:r w:rsidRPr="00BE503D">
                      <w:rPr>
                        <w:noProof/>
                      </w:rPr>
                      <w:t>LEAD Technologies, “File Formats: Microsoft Word Document (DOCX/DOC),” LEAD Technologies, N/A. [Online]. Available: https://www.leadtools.com/help/sdk/dh/to/file-formats-microsoft-word-document-docx-doc.html#:~:text=The%20DOCX%20and%20DOC%20file,Microsoft%20Office%20Suite%20of%20software.. [Accessed 30 April 2025].</w:t>
                    </w:r>
                  </w:p>
                </w:tc>
              </w:tr>
              <w:tr w:rsidR="003E14B7" w:rsidRPr="00BE503D" w14:paraId="253316B6" w14:textId="77777777">
                <w:trPr>
                  <w:divId w:val="643969533"/>
                  <w:tblCellSpacing w:w="15" w:type="dxa"/>
                </w:trPr>
                <w:tc>
                  <w:tcPr>
                    <w:tcW w:w="50" w:type="pct"/>
                    <w:hideMark/>
                  </w:tcPr>
                  <w:p w14:paraId="3F8B5CC3" w14:textId="77777777" w:rsidR="003E14B7" w:rsidRPr="00BE503D" w:rsidRDefault="003E14B7">
                    <w:pPr>
                      <w:pStyle w:val="Bibliography"/>
                      <w:rPr>
                        <w:noProof/>
                      </w:rPr>
                    </w:pPr>
                    <w:r w:rsidRPr="00BE503D">
                      <w:rPr>
                        <w:noProof/>
                      </w:rPr>
                      <w:t xml:space="preserve">[30] </w:t>
                    </w:r>
                  </w:p>
                </w:tc>
                <w:tc>
                  <w:tcPr>
                    <w:tcW w:w="0" w:type="auto"/>
                    <w:hideMark/>
                  </w:tcPr>
                  <w:p w14:paraId="60728A5E" w14:textId="77777777" w:rsidR="003E14B7" w:rsidRPr="00BE503D" w:rsidRDefault="003E14B7">
                    <w:pPr>
                      <w:pStyle w:val="Bibliography"/>
                      <w:rPr>
                        <w:noProof/>
                      </w:rPr>
                    </w:pPr>
                    <w:r w:rsidRPr="00BE503D">
                      <w:rPr>
                        <w:noProof/>
                      </w:rPr>
                      <w:t>Insane Cyber, “How To Use FTK Imager To Take Disk And Memory Images For Free,” Insane Cyber, N/A. [Online]. Available: https://insanecyber.com/how-to-use-ftk-imager-to-take-disk-and-memory-images-for-free/#:~:text=FTK%20Imager%20can%20perform%20a,great%20tool%20for%20memory%20analysis.. [Accessed 30 April 2025].</w:t>
                    </w:r>
                  </w:p>
                </w:tc>
              </w:tr>
              <w:tr w:rsidR="003E14B7" w:rsidRPr="00BE503D" w14:paraId="7588FA50" w14:textId="77777777">
                <w:trPr>
                  <w:divId w:val="643969533"/>
                  <w:tblCellSpacing w:w="15" w:type="dxa"/>
                </w:trPr>
                <w:tc>
                  <w:tcPr>
                    <w:tcW w:w="50" w:type="pct"/>
                    <w:hideMark/>
                  </w:tcPr>
                  <w:p w14:paraId="33FB006F" w14:textId="77777777" w:rsidR="003E14B7" w:rsidRPr="00BE503D" w:rsidRDefault="003E14B7">
                    <w:pPr>
                      <w:pStyle w:val="Bibliography"/>
                      <w:rPr>
                        <w:noProof/>
                      </w:rPr>
                    </w:pPr>
                    <w:r w:rsidRPr="00BE503D">
                      <w:rPr>
                        <w:noProof/>
                      </w:rPr>
                      <w:t xml:space="preserve">[31] </w:t>
                    </w:r>
                  </w:p>
                </w:tc>
                <w:tc>
                  <w:tcPr>
                    <w:tcW w:w="0" w:type="auto"/>
                    <w:hideMark/>
                  </w:tcPr>
                  <w:p w14:paraId="3F4C84A1" w14:textId="77777777" w:rsidR="003E14B7" w:rsidRPr="00BE503D" w:rsidRDefault="003E14B7">
                    <w:pPr>
                      <w:pStyle w:val="Bibliography"/>
                      <w:rPr>
                        <w:noProof/>
                      </w:rPr>
                    </w:pPr>
                    <w:r w:rsidRPr="00BE503D">
                      <w:rPr>
                        <w:noProof/>
                      </w:rPr>
                      <w:t>N. Elmrabi, “Digital Forensic Expert Opinion Report Template,” N/A, 2023.</w:t>
                    </w:r>
                  </w:p>
                </w:tc>
              </w:tr>
            </w:tbl>
            <w:p w14:paraId="22F7C97F" w14:textId="77777777" w:rsidR="003E14B7" w:rsidRPr="00BE503D" w:rsidRDefault="003E14B7">
              <w:pPr>
                <w:divId w:val="643969533"/>
                <w:rPr>
                  <w:rFonts w:eastAsia="Times New Roman"/>
                  <w:noProof/>
                </w:rPr>
              </w:pPr>
            </w:p>
            <w:p w14:paraId="6B00F5DA" w14:textId="7E9BF5EF" w:rsidR="00B65628" w:rsidRDefault="00B65628">
              <w:r w:rsidRPr="00BE503D">
                <w:rPr>
                  <w:b/>
                  <w:bCs/>
                  <w:noProof/>
                </w:rPr>
                <w:fldChar w:fldCharType="end"/>
              </w:r>
            </w:p>
          </w:sdtContent>
        </w:sdt>
      </w:sdtContent>
    </w:sdt>
    <w:p w14:paraId="70B81CF1" w14:textId="77777777" w:rsidR="00B65628" w:rsidRPr="00D1195E" w:rsidRDefault="00B65628" w:rsidP="00D1195E"/>
    <w:sectPr w:rsidR="00B65628" w:rsidRPr="00D1195E" w:rsidSect="0000305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7C37A" w14:textId="77777777" w:rsidR="001D0912" w:rsidRDefault="001D0912" w:rsidP="004A178F">
      <w:pPr>
        <w:spacing w:after="0" w:line="240" w:lineRule="auto"/>
      </w:pPr>
      <w:r>
        <w:separator/>
      </w:r>
    </w:p>
  </w:endnote>
  <w:endnote w:type="continuationSeparator" w:id="0">
    <w:p w14:paraId="2D1B0E3A" w14:textId="77777777" w:rsidR="001D0912" w:rsidRDefault="001D0912" w:rsidP="004A17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6C5C5" w14:textId="77777777" w:rsidR="001D0912" w:rsidRDefault="001D0912" w:rsidP="004A178F">
      <w:pPr>
        <w:spacing w:after="0" w:line="240" w:lineRule="auto"/>
      </w:pPr>
      <w:r>
        <w:separator/>
      </w:r>
    </w:p>
  </w:footnote>
  <w:footnote w:type="continuationSeparator" w:id="0">
    <w:p w14:paraId="1979C824" w14:textId="77777777" w:rsidR="001D0912" w:rsidRDefault="001D0912" w:rsidP="004A17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E4348"/>
    <w:multiLevelType w:val="hybridMultilevel"/>
    <w:tmpl w:val="C9020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1A72C7"/>
    <w:multiLevelType w:val="hybridMultilevel"/>
    <w:tmpl w:val="1DBE4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4B7439"/>
    <w:multiLevelType w:val="hybridMultilevel"/>
    <w:tmpl w:val="060E8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9B6440"/>
    <w:multiLevelType w:val="hybridMultilevel"/>
    <w:tmpl w:val="883E3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F54B35"/>
    <w:multiLevelType w:val="hybridMultilevel"/>
    <w:tmpl w:val="FC584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5F1BD0"/>
    <w:multiLevelType w:val="hybridMultilevel"/>
    <w:tmpl w:val="7B0C0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3B5B4E"/>
    <w:multiLevelType w:val="hybridMultilevel"/>
    <w:tmpl w:val="67164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751B7E"/>
    <w:multiLevelType w:val="hybridMultilevel"/>
    <w:tmpl w:val="D4100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3227722">
    <w:abstractNumId w:val="6"/>
  </w:num>
  <w:num w:numId="2" w16cid:durableId="1729068376">
    <w:abstractNumId w:val="5"/>
  </w:num>
  <w:num w:numId="3" w16cid:durableId="1336806570">
    <w:abstractNumId w:val="0"/>
  </w:num>
  <w:num w:numId="4" w16cid:durableId="40137410">
    <w:abstractNumId w:val="3"/>
  </w:num>
  <w:num w:numId="5" w16cid:durableId="66222687">
    <w:abstractNumId w:val="7"/>
  </w:num>
  <w:num w:numId="6" w16cid:durableId="155583743">
    <w:abstractNumId w:val="4"/>
  </w:num>
  <w:num w:numId="7" w16cid:durableId="1995991284">
    <w:abstractNumId w:val="2"/>
  </w:num>
  <w:num w:numId="8" w16cid:durableId="5294151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940"/>
    <w:rsid w:val="00003053"/>
    <w:rsid w:val="0000351D"/>
    <w:rsid w:val="000074E4"/>
    <w:rsid w:val="00013974"/>
    <w:rsid w:val="00016042"/>
    <w:rsid w:val="00024E71"/>
    <w:rsid w:val="0003296E"/>
    <w:rsid w:val="00041A8B"/>
    <w:rsid w:val="0004207F"/>
    <w:rsid w:val="0004375B"/>
    <w:rsid w:val="00046D9C"/>
    <w:rsid w:val="00050494"/>
    <w:rsid w:val="000561A8"/>
    <w:rsid w:val="000667B4"/>
    <w:rsid w:val="00071E39"/>
    <w:rsid w:val="00071E3F"/>
    <w:rsid w:val="0007522A"/>
    <w:rsid w:val="00075AAC"/>
    <w:rsid w:val="00093100"/>
    <w:rsid w:val="00093470"/>
    <w:rsid w:val="000A04D2"/>
    <w:rsid w:val="000A0EF4"/>
    <w:rsid w:val="000A25C8"/>
    <w:rsid w:val="000A356B"/>
    <w:rsid w:val="000A7021"/>
    <w:rsid w:val="000B03C2"/>
    <w:rsid w:val="000B3471"/>
    <w:rsid w:val="000B3B65"/>
    <w:rsid w:val="000C008E"/>
    <w:rsid w:val="000C40A6"/>
    <w:rsid w:val="000D1F25"/>
    <w:rsid w:val="000D6DEF"/>
    <w:rsid w:val="000D7A79"/>
    <w:rsid w:val="000E0AD5"/>
    <w:rsid w:val="000E0EA7"/>
    <w:rsid w:val="000E19AC"/>
    <w:rsid w:val="000F5C9C"/>
    <w:rsid w:val="000F76B9"/>
    <w:rsid w:val="0010512F"/>
    <w:rsid w:val="0011400B"/>
    <w:rsid w:val="001214B6"/>
    <w:rsid w:val="00127EC7"/>
    <w:rsid w:val="00135FFC"/>
    <w:rsid w:val="001556FB"/>
    <w:rsid w:val="0015611E"/>
    <w:rsid w:val="0015646E"/>
    <w:rsid w:val="001600EF"/>
    <w:rsid w:val="001605EB"/>
    <w:rsid w:val="0016180B"/>
    <w:rsid w:val="00163456"/>
    <w:rsid w:val="0016559E"/>
    <w:rsid w:val="001670A7"/>
    <w:rsid w:val="001672BF"/>
    <w:rsid w:val="00167810"/>
    <w:rsid w:val="00171DF6"/>
    <w:rsid w:val="00176C09"/>
    <w:rsid w:val="00176C30"/>
    <w:rsid w:val="00180BF3"/>
    <w:rsid w:val="001857E1"/>
    <w:rsid w:val="001867E6"/>
    <w:rsid w:val="00186EFD"/>
    <w:rsid w:val="00195B53"/>
    <w:rsid w:val="00195EC4"/>
    <w:rsid w:val="0019698C"/>
    <w:rsid w:val="001A06ED"/>
    <w:rsid w:val="001A18D4"/>
    <w:rsid w:val="001A1BF9"/>
    <w:rsid w:val="001A3348"/>
    <w:rsid w:val="001B15B5"/>
    <w:rsid w:val="001B2E8B"/>
    <w:rsid w:val="001C11B9"/>
    <w:rsid w:val="001C1C32"/>
    <w:rsid w:val="001C3AEF"/>
    <w:rsid w:val="001C6A0D"/>
    <w:rsid w:val="001D0912"/>
    <w:rsid w:val="001D49E5"/>
    <w:rsid w:val="001D6436"/>
    <w:rsid w:val="001D68F1"/>
    <w:rsid w:val="001E04A5"/>
    <w:rsid w:val="001E2180"/>
    <w:rsid w:val="001E2D7B"/>
    <w:rsid w:val="001E2DD0"/>
    <w:rsid w:val="001E446C"/>
    <w:rsid w:val="001E4CD0"/>
    <w:rsid w:val="001F0E90"/>
    <w:rsid w:val="001F30EC"/>
    <w:rsid w:val="001F5455"/>
    <w:rsid w:val="00201AD2"/>
    <w:rsid w:val="00202F17"/>
    <w:rsid w:val="002031DE"/>
    <w:rsid w:val="00203AA6"/>
    <w:rsid w:val="00204389"/>
    <w:rsid w:val="00205B27"/>
    <w:rsid w:val="00206DF6"/>
    <w:rsid w:val="00211D86"/>
    <w:rsid w:val="00214724"/>
    <w:rsid w:val="00214EE2"/>
    <w:rsid w:val="002171D4"/>
    <w:rsid w:val="00225678"/>
    <w:rsid w:val="0023025D"/>
    <w:rsid w:val="00230264"/>
    <w:rsid w:val="002303CF"/>
    <w:rsid w:val="00237B5C"/>
    <w:rsid w:val="00241B1F"/>
    <w:rsid w:val="0024599A"/>
    <w:rsid w:val="002476C5"/>
    <w:rsid w:val="002565AC"/>
    <w:rsid w:val="00256D52"/>
    <w:rsid w:val="00264B52"/>
    <w:rsid w:val="002748DE"/>
    <w:rsid w:val="002941C4"/>
    <w:rsid w:val="002A072A"/>
    <w:rsid w:val="002A22A5"/>
    <w:rsid w:val="002A4352"/>
    <w:rsid w:val="002A6193"/>
    <w:rsid w:val="002B0066"/>
    <w:rsid w:val="002B08BC"/>
    <w:rsid w:val="002B11EB"/>
    <w:rsid w:val="002B268B"/>
    <w:rsid w:val="002B31D6"/>
    <w:rsid w:val="002B3282"/>
    <w:rsid w:val="002B682F"/>
    <w:rsid w:val="002C693C"/>
    <w:rsid w:val="002D19BB"/>
    <w:rsid w:val="002D735B"/>
    <w:rsid w:val="002E102C"/>
    <w:rsid w:val="002E2FDA"/>
    <w:rsid w:val="002E3262"/>
    <w:rsid w:val="002E622C"/>
    <w:rsid w:val="002E66F1"/>
    <w:rsid w:val="002F1FAA"/>
    <w:rsid w:val="0030091B"/>
    <w:rsid w:val="00300DF0"/>
    <w:rsid w:val="003054D6"/>
    <w:rsid w:val="003072FD"/>
    <w:rsid w:val="00307F8D"/>
    <w:rsid w:val="00310C01"/>
    <w:rsid w:val="003248E4"/>
    <w:rsid w:val="00334EEB"/>
    <w:rsid w:val="00334F5C"/>
    <w:rsid w:val="0033692D"/>
    <w:rsid w:val="00344C7F"/>
    <w:rsid w:val="00365141"/>
    <w:rsid w:val="00373B84"/>
    <w:rsid w:val="003854CF"/>
    <w:rsid w:val="003904E2"/>
    <w:rsid w:val="00390967"/>
    <w:rsid w:val="00392C55"/>
    <w:rsid w:val="00392FF0"/>
    <w:rsid w:val="003A2E82"/>
    <w:rsid w:val="003B1B47"/>
    <w:rsid w:val="003B2786"/>
    <w:rsid w:val="003B4505"/>
    <w:rsid w:val="003C089C"/>
    <w:rsid w:val="003C21B9"/>
    <w:rsid w:val="003C380C"/>
    <w:rsid w:val="003C7E65"/>
    <w:rsid w:val="003D24D7"/>
    <w:rsid w:val="003D340D"/>
    <w:rsid w:val="003D4A2F"/>
    <w:rsid w:val="003D64EB"/>
    <w:rsid w:val="003D6EA6"/>
    <w:rsid w:val="003E14B7"/>
    <w:rsid w:val="003E3A9E"/>
    <w:rsid w:val="003E6935"/>
    <w:rsid w:val="003F1253"/>
    <w:rsid w:val="003F206D"/>
    <w:rsid w:val="003F66ED"/>
    <w:rsid w:val="003F747A"/>
    <w:rsid w:val="00405F1E"/>
    <w:rsid w:val="00407075"/>
    <w:rsid w:val="00422603"/>
    <w:rsid w:val="004227BB"/>
    <w:rsid w:val="00425B36"/>
    <w:rsid w:val="00434115"/>
    <w:rsid w:val="004437AC"/>
    <w:rsid w:val="0045095B"/>
    <w:rsid w:val="00453203"/>
    <w:rsid w:val="00461CBA"/>
    <w:rsid w:val="00465626"/>
    <w:rsid w:val="0046700B"/>
    <w:rsid w:val="00473616"/>
    <w:rsid w:val="00475A5F"/>
    <w:rsid w:val="00476492"/>
    <w:rsid w:val="00477997"/>
    <w:rsid w:val="00485BBE"/>
    <w:rsid w:val="00492040"/>
    <w:rsid w:val="00493A8D"/>
    <w:rsid w:val="00495998"/>
    <w:rsid w:val="0049754A"/>
    <w:rsid w:val="004A178F"/>
    <w:rsid w:val="004A69F9"/>
    <w:rsid w:val="004B1173"/>
    <w:rsid w:val="004B54A6"/>
    <w:rsid w:val="004C2158"/>
    <w:rsid w:val="004C3F9C"/>
    <w:rsid w:val="004C61C3"/>
    <w:rsid w:val="004D143A"/>
    <w:rsid w:val="004D56D2"/>
    <w:rsid w:val="004D6789"/>
    <w:rsid w:val="004E3530"/>
    <w:rsid w:val="004E748D"/>
    <w:rsid w:val="004F12D0"/>
    <w:rsid w:val="004F2F3A"/>
    <w:rsid w:val="004F607F"/>
    <w:rsid w:val="004F6F39"/>
    <w:rsid w:val="004F744A"/>
    <w:rsid w:val="00500561"/>
    <w:rsid w:val="00502AD5"/>
    <w:rsid w:val="00505979"/>
    <w:rsid w:val="0051164E"/>
    <w:rsid w:val="00511A62"/>
    <w:rsid w:val="005204B1"/>
    <w:rsid w:val="00525745"/>
    <w:rsid w:val="005263B5"/>
    <w:rsid w:val="00530234"/>
    <w:rsid w:val="0054010B"/>
    <w:rsid w:val="00542B19"/>
    <w:rsid w:val="00542F5C"/>
    <w:rsid w:val="00543780"/>
    <w:rsid w:val="00544442"/>
    <w:rsid w:val="00545B9D"/>
    <w:rsid w:val="00550853"/>
    <w:rsid w:val="00557445"/>
    <w:rsid w:val="00557E81"/>
    <w:rsid w:val="005609D1"/>
    <w:rsid w:val="00562F78"/>
    <w:rsid w:val="005673A6"/>
    <w:rsid w:val="00571E0A"/>
    <w:rsid w:val="00574872"/>
    <w:rsid w:val="0058295A"/>
    <w:rsid w:val="00583815"/>
    <w:rsid w:val="00584C77"/>
    <w:rsid w:val="00593E09"/>
    <w:rsid w:val="00596449"/>
    <w:rsid w:val="005A03F9"/>
    <w:rsid w:val="005A0E1D"/>
    <w:rsid w:val="005A4065"/>
    <w:rsid w:val="005A79DF"/>
    <w:rsid w:val="005B03C2"/>
    <w:rsid w:val="005B0DC8"/>
    <w:rsid w:val="005B3A2B"/>
    <w:rsid w:val="005C4D67"/>
    <w:rsid w:val="005C69BB"/>
    <w:rsid w:val="005D02FB"/>
    <w:rsid w:val="005E1C69"/>
    <w:rsid w:val="005F1208"/>
    <w:rsid w:val="005F6C22"/>
    <w:rsid w:val="006005E5"/>
    <w:rsid w:val="00600BCC"/>
    <w:rsid w:val="00600C12"/>
    <w:rsid w:val="00606888"/>
    <w:rsid w:val="006074CA"/>
    <w:rsid w:val="006079C6"/>
    <w:rsid w:val="006147CF"/>
    <w:rsid w:val="006167DC"/>
    <w:rsid w:val="006228EE"/>
    <w:rsid w:val="00622A0F"/>
    <w:rsid w:val="00625614"/>
    <w:rsid w:val="00625C41"/>
    <w:rsid w:val="006269BD"/>
    <w:rsid w:val="00633171"/>
    <w:rsid w:val="00633940"/>
    <w:rsid w:val="00634425"/>
    <w:rsid w:val="006364ED"/>
    <w:rsid w:val="00636BF8"/>
    <w:rsid w:val="00636DC6"/>
    <w:rsid w:val="0064520A"/>
    <w:rsid w:val="00646D0E"/>
    <w:rsid w:val="00650846"/>
    <w:rsid w:val="006530D7"/>
    <w:rsid w:val="006544F2"/>
    <w:rsid w:val="006602EF"/>
    <w:rsid w:val="00661E6D"/>
    <w:rsid w:val="00664D06"/>
    <w:rsid w:val="00665E12"/>
    <w:rsid w:val="00666C0D"/>
    <w:rsid w:val="0067086A"/>
    <w:rsid w:val="00672BA8"/>
    <w:rsid w:val="00673BCF"/>
    <w:rsid w:val="0067693B"/>
    <w:rsid w:val="00677FB8"/>
    <w:rsid w:val="00684AAA"/>
    <w:rsid w:val="006867A3"/>
    <w:rsid w:val="006874CC"/>
    <w:rsid w:val="00692D6C"/>
    <w:rsid w:val="006958C0"/>
    <w:rsid w:val="006974A3"/>
    <w:rsid w:val="006A3D82"/>
    <w:rsid w:val="006B0057"/>
    <w:rsid w:val="006C05F1"/>
    <w:rsid w:val="006C23F4"/>
    <w:rsid w:val="006C69E5"/>
    <w:rsid w:val="006D0CF1"/>
    <w:rsid w:val="006D46E7"/>
    <w:rsid w:val="006D5BB3"/>
    <w:rsid w:val="006E0CA6"/>
    <w:rsid w:val="006E669D"/>
    <w:rsid w:val="006F4FE6"/>
    <w:rsid w:val="00704D9F"/>
    <w:rsid w:val="00710D0E"/>
    <w:rsid w:val="007151F1"/>
    <w:rsid w:val="00720000"/>
    <w:rsid w:val="00734FFC"/>
    <w:rsid w:val="007351EC"/>
    <w:rsid w:val="00736A49"/>
    <w:rsid w:val="00737FE7"/>
    <w:rsid w:val="00741272"/>
    <w:rsid w:val="00742DDA"/>
    <w:rsid w:val="0075331E"/>
    <w:rsid w:val="0075388E"/>
    <w:rsid w:val="00756BC1"/>
    <w:rsid w:val="00757745"/>
    <w:rsid w:val="00762C77"/>
    <w:rsid w:val="007631B8"/>
    <w:rsid w:val="007671C1"/>
    <w:rsid w:val="007738F4"/>
    <w:rsid w:val="007752A2"/>
    <w:rsid w:val="0077546A"/>
    <w:rsid w:val="0077546C"/>
    <w:rsid w:val="00775562"/>
    <w:rsid w:val="0077591B"/>
    <w:rsid w:val="00784BE9"/>
    <w:rsid w:val="00785205"/>
    <w:rsid w:val="00785CB2"/>
    <w:rsid w:val="00786B1D"/>
    <w:rsid w:val="0079351E"/>
    <w:rsid w:val="00794A3E"/>
    <w:rsid w:val="007A5A4C"/>
    <w:rsid w:val="007B58C3"/>
    <w:rsid w:val="007B5F84"/>
    <w:rsid w:val="007C265A"/>
    <w:rsid w:val="007C68EB"/>
    <w:rsid w:val="007D17EE"/>
    <w:rsid w:val="007D29CE"/>
    <w:rsid w:val="007D3AFE"/>
    <w:rsid w:val="007D3F52"/>
    <w:rsid w:val="007D432D"/>
    <w:rsid w:val="007E3F45"/>
    <w:rsid w:val="007E5286"/>
    <w:rsid w:val="007E5C1B"/>
    <w:rsid w:val="007E60D7"/>
    <w:rsid w:val="007E68CB"/>
    <w:rsid w:val="007E768A"/>
    <w:rsid w:val="007E7EE1"/>
    <w:rsid w:val="007F5CCB"/>
    <w:rsid w:val="00804EBF"/>
    <w:rsid w:val="00810BF5"/>
    <w:rsid w:val="00813B06"/>
    <w:rsid w:val="00814CBD"/>
    <w:rsid w:val="00816346"/>
    <w:rsid w:val="0081649A"/>
    <w:rsid w:val="00816829"/>
    <w:rsid w:val="0082181F"/>
    <w:rsid w:val="008247ED"/>
    <w:rsid w:val="00825A65"/>
    <w:rsid w:val="008324D7"/>
    <w:rsid w:val="0083720B"/>
    <w:rsid w:val="008372B5"/>
    <w:rsid w:val="0084017D"/>
    <w:rsid w:val="00853790"/>
    <w:rsid w:val="008578BB"/>
    <w:rsid w:val="00871362"/>
    <w:rsid w:val="00873891"/>
    <w:rsid w:val="00876895"/>
    <w:rsid w:val="0088033A"/>
    <w:rsid w:val="008803BB"/>
    <w:rsid w:val="00881E58"/>
    <w:rsid w:val="0088230B"/>
    <w:rsid w:val="00886F7F"/>
    <w:rsid w:val="00886FD7"/>
    <w:rsid w:val="0089042C"/>
    <w:rsid w:val="008956B4"/>
    <w:rsid w:val="00896DDC"/>
    <w:rsid w:val="008A3252"/>
    <w:rsid w:val="008A38FF"/>
    <w:rsid w:val="008A4857"/>
    <w:rsid w:val="008A5A30"/>
    <w:rsid w:val="008A720C"/>
    <w:rsid w:val="008A75CF"/>
    <w:rsid w:val="008C5C66"/>
    <w:rsid w:val="008D3B44"/>
    <w:rsid w:val="008E0B05"/>
    <w:rsid w:val="008E3425"/>
    <w:rsid w:val="008F142A"/>
    <w:rsid w:val="008F441D"/>
    <w:rsid w:val="008F44E6"/>
    <w:rsid w:val="00903498"/>
    <w:rsid w:val="00903C47"/>
    <w:rsid w:val="009063FE"/>
    <w:rsid w:val="009068A4"/>
    <w:rsid w:val="00906EDE"/>
    <w:rsid w:val="00914C4C"/>
    <w:rsid w:val="00920170"/>
    <w:rsid w:val="0092226C"/>
    <w:rsid w:val="009268F7"/>
    <w:rsid w:val="0093124C"/>
    <w:rsid w:val="00933C71"/>
    <w:rsid w:val="00933E2B"/>
    <w:rsid w:val="00934D95"/>
    <w:rsid w:val="00935C88"/>
    <w:rsid w:val="009402B3"/>
    <w:rsid w:val="00945C21"/>
    <w:rsid w:val="00953564"/>
    <w:rsid w:val="00954FF2"/>
    <w:rsid w:val="009629DD"/>
    <w:rsid w:val="00962CDC"/>
    <w:rsid w:val="00970405"/>
    <w:rsid w:val="00972CEF"/>
    <w:rsid w:val="00982012"/>
    <w:rsid w:val="009820CB"/>
    <w:rsid w:val="009907D6"/>
    <w:rsid w:val="009914C1"/>
    <w:rsid w:val="00991C37"/>
    <w:rsid w:val="0099397A"/>
    <w:rsid w:val="009A02C1"/>
    <w:rsid w:val="009A0493"/>
    <w:rsid w:val="009A34B6"/>
    <w:rsid w:val="009A4A09"/>
    <w:rsid w:val="009B1597"/>
    <w:rsid w:val="009B4C6B"/>
    <w:rsid w:val="009B7BA4"/>
    <w:rsid w:val="009C59E4"/>
    <w:rsid w:val="009D1DBF"/>
    <w:rsid w:val="009D3996"/>
    <w:rsid w:val="009D486B"/>
    <w:rsid w:val="009D6B28"/>
    <w:rsid w:val="009D6F61"/>
    <w:rsid w:val="009E508F"/>
    <w:rsid w:val="009F0BD6"/>
    <w:rsid w:val="009F3E71"/>
    <w:rsid w:val="009F702F"/>
    <w:rsid w:val="00A069E9"/>
    <w:rsid w:val="00A10D41"/>
    <w:rsid w:val="00A17ECA"/>
    <w:rsid w:val="00A2325E"/>
    <w:rsid w:val="00A26A67"/>
    <w:rsid w:val="00A274B8"/>
    <w:rsid w:val="00A42705"/>
    <w:rsid w:val="00A50A33"/>
    <w:rsid w:val="00A50C7F"/>
    <w:rsid w:val="00A51F6D"/>
    <w:rsid w:val="00A524CE"/>
    <w:rsid w:val="00A557A4"/>
    <w:rsid w:val="00A5781C"/>
    <w:rsid w:val="00A63CA3"/>
    <w:rsid w:val="00A64B1B"/>
    <w:rsid w:val="00A64E92"/>
    <w:rsid w:val="00A6656B"/>
    <w:rsid w:val="00A67BB8"/>
    <w:rsid w:val="00A72717"/>
    <w:rsid w:val="00A73309"/>
    <w:rsid w:val="00A7759F"/>
    <w:rsid w:val="00A80FA6"/>
    <w:rsid w:val="00A81E55"/>
    <w:rsid w:val="00A86913"/>
    <w:rsid w:val="00A90A25"/>
    <w:rsid w:val="00AA04E9"/>
    <w:rsid w:val="00AA083D"/>
    <w:rsid w:val="00AA2E00"/>
    <w:rsid w:val="00AA66CB"/>
    <w:rsid w:val="00AA7A1E"/>
    <w:rsid w:val="00AB486C"/>
    <w:rsid w:val="00AB4DA6"/>
    <w:rsid w:val="00AB65D1"/>
    <w:rsid w:val="00AC0988"/>
    <w:rsid w:val="00AC0FAC"/>
    <w:rsid w:val="00AC1B68"/>
    <w:rsid w:val="00AC2FF8"/>
    <w:rsid w:val="00AC7561"/>
    <w:rsid w:val="00AD02D6"/>
    <w:rsid w:val="00AD036B"/>
    <w:rsid w:val="00AE0DCD"/>
    <w:rsid w:val="00AE43A7"/>
    <w:rsid w:val="00AF5224"/>
    <w:rsid w:val="00B004A6"/>
    <w:rsid w:val="00B007FC"/>
    <w:rsid w:val="00B0341F"/>
    <w:rsid w:val="00B073BF"/>
    <w:rsid w:val="00B10C46"/>
    <w:rsid w:val="00B10F0E"/>
    <w:rsid w:val="00B208BB"/>
    <w:rsid w:val="00B32FF4"/>
    <w:rsid w:val="00B41C50"/>
    <w:rsid w:val="00B441FA"/>
    <w:rsid w:val="00B46E4F"/>
    <w:rsid w:val="00B5440A"/>
    <w:rsid w:val="00B57DEE"/>
    <w:rsid w:val="00B65628"/>
    <w:rsid w:val="00B66219"/>
    <w:rsid w:val="00B666CB"/>
    <w:rsid w:val="00B67236"/>
    <w:rsid w:val="00B67EEE"/>
    <w:rsid w:val="00B76AA8"/>
    <w:rsid w:val="00B82C84"/>
    <w:rsid w:val="00B82CF8"/>
    <w:rsid w:val="00B83620"/>
    <w:rsid w:val="00B913D9"/>
    <w:rsid w:val="00BA645F"/>
    <w:rsid w:val="00BA695D"/>
    <w:rsid w:val="00BB109D"/>
    <w:rsid w:val="00BC12F9"/>
    <w:rsid w:val="00BC51BC"/>
    <w:rsid w:val="00BC5A7D"/>
    <w:rsid w:val="00BC76FF"/>
    <w:rsid w:val="00BD276F"/>
    <w:rsid w:val="00BE3F67"/>
    <w:rsid w:val="00BE4F0E"/>
    <w:rsid w:val="00BE503D"/>
    <w:rsid w:val="00BE5F64"/>
    <w:rsid w:val="00BF3E6D"/>
    <w:rsid w:val="00BF57DE"/>
    <w:rsid w:val="00BF5AE6"/>
    <w:rsid w:val="00C0025C"/>
    <w:rsid w:val="00C10D4A"/>
    <w:rsid w:val="00C117FB"/>
    <w:rsid w:val="00C12684"/>
    <w:rsid w:val="00C141C9"/>
    <w:rsid w:val="00C145CC"/>
    <w:rsid w:val="00C30AA8"/>
    <w:rsid w:val="00C32AE9"/>
    <w:rsid w:val="00C35FB5"/>
    <w:rsid w:val="00C41201"/>
    <w:rsid w:val="00C41619"/>
    <w:rsid w:val="00C62352"/>
    <w:rsid w:val="00C62C37"/>
    <w:rsid w:val="00C802FE"/>
    <w:rsid w:val="00C81346"/>
    <w:rsid w:val="00C83176"/>
    <w:rsid w:val="00C83CE6"/>
    <w:rsid w:val="00CA20DC"/>
    <w:rsid w:val="00CA3528"/>
    <w:rsid w:val="00CA5D8E"/>
    <w:rsid w:val="00CA7362"/>
    <w:rsid w:val="00CA7E38"/>
    <w:rsid w:val="00CB3C32"/>
    <w:rsid w:val="00CC0508"/>
    <w:rsid w:val="00CC19D9"/>
    <w:rsid w:val="00CC200B"/>
    <w:rsid w:val="00CC2B54"/>
    <w:rsid w:val="00CC38DA"/>
    <w:rsid w:val="00CC5112"/>
    <w:rsid w:val="00CC59B6"/>
    <w:rsid w:val="00CC7066"/>
    <w:rsid w:val="00CC7779"/>
    <w:rsid w:val="00CC794D"/>
    <w:rsid w:val="00CD6CFF"/>
    <w:rsid w:val="00CD6FB4"/>
    <w:rsid w:val="00CE5BE1"/>
    <w:rsid w:val="00CE6FD9"/>
    <w:rsid w:val="00CF0310"/>
    <w:rsid w:val="00CF2EE4"/>
    <w:rsid w:val="00CF335A"/>
    <w:rsid w:val="00CF4586"/>
    <w:rsid w:val="00CF7278"/>
    <w:rsid w:val="00D01098"/>
    <w:rsid w:val="00D03364"/>
    <w:rsid w:val="00D0338A"/>
    <w:rsid w:val="00D1195E"/>
    <w:rsid w:val="00D156C6"/>
    <w:rsid w:val="00D179EA"/>
    <w:rsid w:val="00D17E0B"/>
    <w:rsid w:val="00D210D5"/>
    <w:rsid w:val="00D26369"/>
    <w:rsid w:val="00D30382"/>
    <w:rsid w:val="00D34753"/>
    <w:rsid w:val="00D40003"/>
    <w:rsid w:val="00D42FCD"/>
    <w:rsid w:val="00D57FF4"/>
    <w:rsid w:val="00D623BD"/>
    <w:rsid w:val="00D63739"/>
    <w:rsid w:val="00D715A5"/>
    <w:rsid w:val="00D72B4F"/>
    <w:rsid w:val="00D77919"/>
    <w:rsid w:val="00D80934"/>
    <w:rsid w:val="00D8504D"/>
    <w:rsid w:val="00D94690"/>
    <w:rsid w:val="00D94EC9"/>
    <w:rsid w:val="00DA01B7"/>
    <w:rsid w:val="00DA09AE"/>
    <w:rsid w:val="00DA23FF"/>
    <w:rsid w:val="00DA7FBB"/>
    <w:rsid w:val="00DB3144"/>
    <w:rsid w:val="00DB3E12"/>
    <w:rsid w:val="00DB5E7D"/>
    <w:rsid w:val="00DC10C5"/>
    <w:rsid w:val="00DC113D"/>
    <w:rsid w:val="00DC1D0B"/>
    <w:rsid w:val="00DC2CA0"/>
    <w:rsid w:val="00DC3A05"/>
    <w:rsid w:val="00DC446D"/>
    <w:rsid w:val="00DD4ADE"/>
    <w:rsid w:val="00DD4CBF"/>
    <w:rsid w:val="00DD530D"/>
    <w:rsid w:val="00DD6E07"/>
    <w:rsid w:val="00DE1CAA"/>
    <w:rsid w:val="00DF0303"/>
    <w:rsid w:val="00E00933"/>
    <w:rsid w:val="00E01F5B"/>
    <w:rsid w:val="00E038E8"/>
    <w:rsid w:val="00E07A92"/>
    <w:rsid w:val="00E10A7A"/>
    <w:rsid w:val="00E16047"/>
    <w:rsid w:val="00E16E0F"/>
    <w:rsid w:val="00E23EA0"/>
    <w:rsid w:val="00E23FAB"/>
    <w:rsid w:val="00E26ED9"/>
    <w:rsid w:val="00E318D7"/>
    <w:rsid w:val="00E33BC0"/>
    <w:rsid w:val="00E374C4"/>
    <w:rsid w:val="00E50B1A"/>
    <w:rsid w:val="00E52FD1"/>
    <w:rsid w:val="00E55DED"/>
    <w:rsid w:val="00E62F1C"/>
    <w:rsid w:val="00E63F32"/>
    <w:rsid w:val="00E665B5"/>
    <w:rsid w:val="00E66A22"/>
    <w:rsid w:val="00E747D4"/>
    <w:rsid w:val="00E76E72"/>
    <w:rsid w:val="00E849ED"/>
    <w:rsid w:val="00E872AC"/>
    <w:rsid w:val="00E9107F"/>
    <w:rsid w:val="00E92293"/>
    <w:rsid w:val="00E95AAD"/>
    <w:rsid w:val="00EA1CE3"/>
    <w:rsid w:val="00EA269F"/>
    <w:rsid w:val="00EA2D43"/>
    <w:rsid w:val="00EA45E3"/>
    <w:rsid w:val="00EA6B9C"/>
    <w:rsid w:val="00EA6C2F"/>
    <w:rsid w:val="00EB011B"/>
    <w:rsid w:val="00EB086C"/>
    <w:rsid w:val="00EB7ECD"/>
    <w:rsid w:val="00ED013C"/>
    <w:rsid w:val="00ED2E41"/>
    <w:rsid w:val="00EE056B"/>
    <w:rsid w:val="00EE1CA5"/>
    <w:rsid w:val="00EE2C0A"/>
    <w:rsid w:val="00EE2DB0"/>
    <w:rsid w:val="00EE5AF9"/>
    <w:rsid w:val="00EE5DA9"/>
    <w:rsid w:val="00EF181A"/>
    <w:rsid w:val="00EF2C41"/>
    <w:rsid w:val="00EF2DEF"/>
    <w:rsid w:val="00EF33CB"/>
    <w:rsid w:val="00EF48CD"/>
    <w:rsid w:val="00F045A1"/>
    <w:rsid w:val="00F067F3"/>
    <w:rsid w:val="00F1156E"/>
    <w:rsid w:val="00F152B9"/>
    <w:rsid w:val="00F172DC"/>
    <w:rsid w:val="00F2399F"/>
    <w:rsid w:val="00F27600"/>
    <w:rsid w:val="00F37088"/>
    <w:rsid w:val="00F41217"/>
    <w:rsid w:val="00F44CF7"/>
    <w:rsid w:val="00F4628D"/>
    <w:rsid w:val="00F47954"/>
    <w:rsid w:val="00F508B9"/>
    <w:rsid w:val="00F525B1"/>
    <w:rsid w:val="00F5425F"/>
    <w:rsid w:val="00F676F0"/>
    <w:rsid w:val="00F7114F"/>
    <w:rsid w:val="00F71C05"/>
    <w:rsid w:val="00F7235A"/>
    <w:rsid w:val="00F74794"/>
    <w:rsid w:val="00F83FF7"/>
    <w:rsid w:val="00F86FB3"/>
    <w:rsid w:val="00F94811"/>
    <w:rsid w:val="00F970A0"/>
    <w:rsid w:val="00F97DFC"/>
    <w:rsid w:val="00FA21A5"/>
    <w:rsid w:val="00FB0A36"/>
    <w:rsid w:val="00FB2ACF"/>
    <w:rsid w:val="00FB40A6"/>
    <w:rsid w:val="00FB7748"/>
    <w:rsid w:val="00FC142B"/>
    <w:rsid w:val="00FC1683"/>
    <w:rsid w:val="00FC3B0F"/>
    <w:rsid w:val="00FC4AC2"/>
    <w:rsid w:val="00FC4C80"/>
    <w:rsid w:val="00FC57F1"/>
    <w:rsid w:val="00FC64C1"/>
    <w:rsid w:val="00FD163D"/>
    <w:rsid w:val="00FD4177"/>
    <w:rsid w:val="00FD41A4"/>
    <w:rsid w:val="00FE23A0"/>
    <w:rsid w:val="00FE5D8F"/>
    <w:rsid w:val="00FF0237"/>
    <w:rsid w:val="00FF05D8"/>
    <w:rsid w:val="00FF183C"/>
    <w:rsid w:val="00FF1CA3"/>
    <w:rsid w:val="00FF35AB"/>
    <w:rsid w:val="00FF5007"/>
    <w:rsid w:val="00FF69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3F1A6"/>
  <w15:chartTrackingRefBased/>
  <w15:docId w15:val="{73344A25-851C-4FF6-BA13-68FE5CF57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A9E"/>
  </w:style>
  <w:style w:type="paragraph" w:styleId="Heading1">
    <w:name w:val="heading 1"/>
    <w:basedOn w:val="Normal"/>
    <w:next w:val="Normal"/>
    <w:link w:val="Heading1Char"/>
    <w:uiPriority w:val="9"/>
    <w:qFormat/>
    <w:rsid w:val="000030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69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754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03053"/>
    <w:pPr>
      <w:spacing w:after="0" w:line="240" w:lineRule="auto"/>
    </w:pPr>
    <w:rPr>
      <w:kern w:val="0"/>
      <w14:ligatures w14:val="none"/>
    </w:rPr>
  </w:style>
  <w:style w:type="character" w:customStyle="1" w:styleId="NoSpacingChar">
    <w:name w:val="No Spacing Char"/>
    <w:basedOn w:val="DefaultParagraphFont"/>
    <w:link w:val="NoSpacing"/>
    <w:uiPriority w:val="1"/>
    <w:rsid w:val="00003053"/>
    <w:rPr>
      <w:kern w:val="0"/>
      <w14:ligatures w14:val="none"/>
    </w:rPr>
  </w:style>
  <w:style w:type="character" w:customStyle="1" w:styleId="Heading1Char">
    <w:name w:val="Heading 1 Char"/>
    <w:basedOn w:val="DefaultParagraphFont"/>
    <w:link w:val="Heading1"/>
    <w:uiPriority w:val="9"/>
    <w:rsid w:val="0000305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03053"/>
    <w:pPr>
      <w:outlineLvl w:val="9"/>
    </w:pPr>
    <w:rPr>
      <w:kern w:val="0"/>
      <w14:ligatures w14:val="none"/>
    </w:rPr>
  </w:style>
  <w:style w:type="paragraph" w:styleId="ListParagraph">
    <w:name w:val="List Paragraph"/>
    <w:basedOn w:val="Normal"/>
    <w:uiPriority w:val="34"/>
    <w:qFormat/>
    <w:rsid w:val="00AB65D1"/>
    <w:pPr>
      <w:ind w:left="720"/>
      <w:contextualSpacing/>
    </w:pPr>
  </w:style>
  <w:style w:type="character" w:styleId="Hyperlink">
    <w:name w:val="Hyperlink"/>
    <w:basedOn w:val="DefaultParagraphFont"/>
    <w:uiPriority w:val="99"/>
    <w:unhideWhenUsed/>
    <w:rsid w:val="00E01F5B"/>
    <w:rPr>
      <w:color w:val="0563C1" w:themeColor="hyperlink"/>
      <w:u w:val="single"/>
    </w:rPr>
  </w:style>
  <w:style w:type="character" w:styleId="UnresolvedMention">
    <w:name w:val="Unresolved Mention"/>
    <w:basedOn w:val="DefaultParagraphFont"/>
    <w:uiPriority w:val="99"/>
    <w:semiHidden/>
    <w:unhideWhenUsed/>
    <w:rsid w:val="00E01F5B"/>
    <w:rPr>
      <w:color w:val="605E5C"/>
      <w:shd w:val="clear" w:color="auto" w:fill="E1DFDD"/>
    </w:rPr>
  </w:style>
  <w:style w:type="paragraph" w:styleId="Header">
    <w:name w:val="header"/>
    <w:basedOn w:val="Normal"/>
    <w:link w:val="HeaderChar"/>
    <w:uiPriority w:val="99"/>
    <w:unhideWhenUsed/>
    <w:rsid w:val="004A17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178F"/>
  </w:style>
  <w:style w:type="paragraph" w:styleId="Footer">
    <w:name w:val="footer"/>
    <w:basedOn w:val="Normal"/>
    <w:link w:val="FooterChar"/>
    <w:uiPriority w:val="99"/>
    <w:unhideWhenUsed/>
    <w:rsid w:val="004A17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178F"/>
  </w:style>
  <w:style w:type="character" w:customStyle="1" w:styleId="Heading2Char">
    <w:name w:val="Heading 2 Char"/>
    <w:basedOn w:val="DefaultParagraphFont"/>
    <w:link w:val="Heading2"/>
    <w:uiPriority w:val="9"/>
    <w:rsid w:val="0067693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7546A"/>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B57D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F1208"/>
    <w:rPr>
      <w:color w:val="954F72" w:themeColor="followedHyperlink"/>
      <w:u w:val="single"/>
    </w:rPr>
  </w:style>
  <w:style w:type="paragraph" w:styleId="TOC1">
    <w:name w:val="toc 1"/>
    <w:basedOn w:val="Normal"/>
    <w:next w:val="Normal"/>
    <w:autoRedefine/>
    <w:uiPriority w:val="39"/>
    <w:unhideWhenUsed/>
    <w:rsid w:val="00DB3144"/>
    <w:pPr>
      <w:spacing w:after="100"/>
    </w:pPr>
  </w:style>
  <w:style w:type="paragraph" w:styleId="TOC2">
    <w:name w:val="toc 2"/>
    <w:basedOn w:val="Normal"/>
    <w:next w:val="Normal"/>
    <w:autoRedefine/>
    <w:uiPriority w:val="39"/>
    <w:unhideWhenUsed/>
    <w:rsid w:val="00DB3144"/>
    <w:pPr>
      <w:spacing w:after="100"/>
      <w:ind w:left="220"/>
    </w:pPr>
  </w:style>
  <w:style w:type="paragraph" w:styleId="Bibliography">
    <w:name w:val="Bibliography"/>
    <w:basedOn w:val="Normal"/>
    <w:next w:val="Normal"/>
    <w:uiPriority w:val="37"/>
    <w:unhideWhenUsed/>
    <w:rsid w:val="00E33B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3796">
      <w:bodyDiv w:val="1"/>
      <w:marLeft w:val="0"/>
      <w:marRight w:val="0"/>
      <w:marTop w:val="0"/>
      <w:marBottom w:val="0"/>
      <w:divBdr>
        <w:top w:val="none" w:sz="0" w:space="0" w:color="auto"/>
        <w:left w:val="none" w:sz="0" w:space="0" w:color="auto"/>
        <w:bottom w:val="none" w:sz="0" w:space="0" w:color="auto"/>
        <w:right w:val="none" w:sz="0" w:space="0" w:color="auto"/>
      </w:divBdr>
    </w:div>
    <w:div w:id="66877858">
      <w:bodyDiv w:val="1"/>
      <w:marLeft w:val="0"/>
      <w:marRight w:val="0"/>
      <w:marTop w:val="0"/>
      <w:marBottom w:val="0"/>
      <w:divBdr>
        <w:top w:val="none" w:sz="0" w:space="0" w:color="auto"/>
        <w:left w:val="none" w:sz="0" w:space="0" w:color="auto"/>
        <w:bottom w:val="none" w:sz="0" w:space="0" w:color="auto"/>
        <w:right w:val="none" w:sz="0" w:space="0" w:color="auto"/>
      </w:divBdr>
    </w:div>
    <w:div w:id="147403954">
      <w:bodyDiv w:val="1"/>
      <w:marLeft w:val="0"/>
      <w:marRight w:val="0"/>
      <w:marTop w:val="0"/>
      <w:marBottom w:val="0"/>
      <w:divBdr>
        <w:top w:val="none" w:sz="0" w:space="0" w:color="auto"/>
        <w:left w:val="none" w:sz="0" w:space="0" w:color="auto"/>
        <w:bottom w:val="none" w:sz="0" w:space="0" w:color="auto"/>
        <w:right w:val="none" w:sz="0" w:space="0" w:color="auto"/>
      </w:divBdr>
    </w:div>
    <w:div w:id="166746859">
      <w:bodyDiv w:val="1"/>
      <w:marLeft w:val="0"/>
      <w:marRight w:val="0"/>
      <w:marTop w:val="0"/>
      <w:marBottom w:val="0"/>
      <w:divBdr>
        <w:top w:val="none" w:sz="0" w:space="0" w:color="auto"/>
        <w:left w:val="none" w:sz="0" w:space="0" w:color="auto"/>
        <w:bottom w:val="none" w:sz="0" w:space="0" w:color="auto"/>
        <w:right w:val="none" w:sz="0" w:space="0" w:color="auto"/>
      </w:divBdr>
    </w:div>
    <w:div w:id="223875609">
      <w:bodyDiv w:val="1"/>
      <w:marLeft w:val="0"/>
      <w:marRight w:val="0"/>
      <w:marTop w:val="0"/>
      <w:marBottom w:val="0"/>
      <w:divBdr>
        <w:top w:val="none" w:sz="0" w:space="0" w:color="auto"/>
        <w:left w:val="none" w:sz="0" w:space="0" w:color="auto"/>
        <w:bottom w:val="none" w:sz="0" w:space="0" w:color="auto"/>
        <w:right w:val="none" w:sz="0" w:space="0" w:color="auto"/>
      </w:divBdr>
    </w:div>
    <w:div w:id="244147400">
      <w:bodyDiv w:val="1"/>
      <w:marLeft w:val="0"/>
      <w:marRight w:val="0"/>
      <w:marTop w:val="0"/>
      <w:marBottom w:val="0"/>
      <w:divBdr>
        <w:top w:val="none" w:sz="0" w:space="0" w:color="auto"/>
        <w:left w:val="none" w:sz="0" w:space="0" w:color="auto"/>
        <w:bottom w:val="none" w:sz="0" w:space="0" w:color="auto"/>
        <w:right w:val="none" w:sz="0" w:space="0" w:color="auto"/>
      </w:divBdr>
    </w:div>
    <w:div w:id="253630879">
      <w:bodyDiv w:val="1"/>
      <w:marLeft w:val="0"/>
      <w:marRight w:val="0"/>
      <w:marTop w:val="0"/>
      <w:marBottom w:val="0"/>
      <w:divBdr>
        <w:top w:val="none" w:sz="0" w:space="0" w:color="auto"/>
        <w:left w:val="none" w:sz="0" w:space="0" w:color="auto"/>
        <w:bottom w:val="none" w:sz="0" w:space="0" w:color="auto"/>
        <w:right w:val="none" w:sz="0" w:space="0" w:color="auto"/>
      </w:divBdr>
    </w:div>
    <w:div w:id="295448869">
      <w:bodyDiv w:val="1"/>
      <w:marLeft w:val="0"/>
      <w:marRight w:val="0"/>
      <w:marTop w:val="0"/>
      <w:marBottom w:val="0"/>
      <w:divBdr>
        <w:top w:val="none" w:sz="0" w:space="0" w:color="auto"/>
        <w:left w:val="none" w:sz="0" w:space="0" w:color="auto"/>
        <w:bottom w:val="none" w:sz="0" w:space="0" w:color="auto"/>
        <w:right w:val="none" w:sz="0" w:space="0" w:color="auto"/>
      </w:divBdr>
    </w:div>
    <w:div w:id="340352251">
      <w:bodyDiv w:val="1"/>
      <w:marLeft w:val="0"/>
      <w:marRight w:val="0"/>
      <w:marTop w:val="0"/>
      <w:marBottom w:val="0"/>
      <w:divBdr>
        <w:top w:val="none" w:sz="0" w:space="0" w:color="auto"/>
        <w:left w:val="none" w:sz="0" w:space="0" w:color="auto"/>
        <w:bottom w:val="none" w:sz="0" w:space="0" w:color="auto"/>
        <w:right w:val="none" w:sz="0" w:space="0" w:color="auto"/>
      </w:divBdr>
    </w:div>
    <w:div w:id="349307127">
      <w:bodyDiv w:val="1"/>
      <w:marLeft w:val="0"/>
      <w:marRight w:val="0"/>
      <w:marTop w:val="0"/>
      <w:marBottom w:val="0"/>
      <w:divBdr>
        <w:top w:val="none" w:sz="0" w:space="0" w:color="auto"/>
        <w:left w:val="none" w:sz="0" w:space="0" w:color="auto"/>
        <w:bottom w:val="none" w:sz="0" w:space="0" w:color="auto"/>
        <w:right w:val="none" w:sz="0" w:space="0" w:color="auto"/>
      </w:divBdr>
    </w:div>
    <w:div w:id="351424330">
      <w:bodyDiv w:val="1"/>
      <w:marLeft w:val="0"/>
      <w:marRight w:val="0"/>
      <w:marTop w:val="0"/>
      <w:marBottom w:val="0"/>
      <w:divBdr>
        <w:top w:val="none" w:sz="0" w:space="0" w:color="auto"/>
        <w:left w:val="none" w:sz="0" w:space="0" w:color="auto"/>
        <w:bottom w:val="none" w:sz="0" w:space="0" w:color="auto"/>
        <w:right w:val="none" w:sz="0" w:space="0" w:color="auto"/>
      </w:divBdr>
    </w:div>
    <w:div w:id="406925914">
      <w:bodyDiv w:val="1"/>
      <w:marLeft w:val="0"/>
      <w:marRight w:val="0"/>
      <w:marTop w:val="0"/>
      <w:marBottom w:val="0"/>
      <w:divBdr>
        <w:top w:val="none" w:sz="0" w:space="0" w:color="auto"/>
        <w:left w:val="none" w:sz="0" w:space="0" w:color="auto"/>
        <w:bottom w:val="none" w:sz="0" w:space="0" w:color="auto"/>
        <w:right w:val="none" w:sz="0" w:space="0" w:color="auto"/>
      </w:divBdr>
    </w:div>
    <w:div w:id="424111562">
      <w:bodyDiv w:val="1"/>
      <w:marLeft w:val="0"/>
      <w:marRight w:val="0"/>
      <w:marTop w:val="0"/>
      <w:marBottom w:val="0"/>
      <w:divBdr>
        <w:top w:val="none" w:sz="0" w:space="0" w:color="auto"/>
        <w:left w:val="none" w:sz="0" w:space="0" w:color="auto"/>
        <w:bottom w:val="none" w:sz="0" w:space="0" w:color="auto"/>
        <w:right w:val="none" w:sz="0" w:space="0" w:color="auto"/>
      </w:divBdr>
    </w:div>
    <w:div w:id="473910739">
      <w:bodyDiv w:val="1"/>
      <w:marLeft w:val="0"/>
      <w:marRight w:val="0"/>
      <w:marTop w:val="0"/>
      <w:marBottom w:val="0"/>
      <w:divBdr>
        <w:top w:val="none" w:sz="0" w:space="0" w:color="auto"/>
        <w:left w:val="none" w:sz="0" w:space="0" w:color="auto"/>
        <w:bottom w:val="none" w:sz="0" w:space="0" w:color="auto"/>
        <w:right w:val="none" w:sz="0" w:space="0" w:color="auto"/>
      </w:divBdr>
    </w:div>
    <w:div w:id="486896206">
      <w:bodyDiv w:val="1"/>
      <w:marLeft w:val="0"/>
      <w:marRight w:val="0"/>
      <w:marTop w:val="0"/>
      <w:marBottom w:val="0"/>
      <w:divBdr>
        <w:top w:val="none" w:sz="0" w:space="0" w:color="auto"/>
        <w:left w:val="none" w:sz="0" w:space="0" w:color="auto"/>
        <w:bottom w:val="none" w:sz="0" w:space="0" w:color="auto"/>
        <w:right w:val="none" w:sz="0" w:space="0" w:color="auto"/>
      </w:divBdr>
    </w:div>
    <w:div w:id="490101026">
      <w:bodyDiv w:val="1"/>
      <w:marLeft w:val="0"/>
      <w:marRight w:val="0"/>
      <w:marTop w:val="0"/>
      <w:marBottom w:val="0"/>
      <w:divBdr>
        <w:top w:val="none" w:sz="0" w:space="0" w:color="auto"/>
        <w:left w:val="none" w:sz="0" w:space="0" w:color="auto"/>
        <w:bottom w:val="none" w:sz="0" w:space="0" w:color="auto"/>
        <w:right w:val="none" w:sz="0" w:space="0" w:color="auto"/>
      </w:divBdr>
    </w:div>
    <w:div w:id="507602770">
      <w:bodyDiv w:val="1"/>
      <w:marLeft w:val="0"/>
      <w:marRight w:val="0"/>
      <w:marTop w:val="0"/>
      <w:marBottom w:val="0"/>
      <w:divBdr>
        <w:top w:val="none" w:sz="0" w:space="0" w:color="auto"/>
        <w:left w:val="none" w:sz="0" w:space="0" w:color="auto"/>
        <w:bottom w:val="none" w:sz="0" w:space="0" w:color="auto"/>
        <w:right w:val="none" w:sz="0" w:space="0" w:color="auto"/>
      </w:divBdr>
    </w:div>
    <w:div w:id="536164676">
      <w:bodyDiv w:val="1"/>
      <w:marLeft w:val="0"/>
      <w:marRight w:val="0"/>
      <w:marTop w:val="0"/>
      <w:marBottom w:val="0"/>
      <w:divBdr>
        <w:top w:val="none" w:sz="0" w:space="0" w:color="auto"/>
        <w:left w:val="none" w:sz="0" w:space="0" w:color="auto"/>
        <w:bottom w:val="none" w:sz="0" w:space="0" w:color="auto"/>
        <w:right w:val="none" w:sz="0" w:space="0" w:color="auto"/>
      </w:divBdr>
    </w:div>
    <w:div w:id="536624491">
      <w:bodyDiv w:val="1"/>
      <w:marLeft w:val="0"/>
      <w:marRight w:val="0"/>
      <w:marTop w:val="0"/>
      <w:marBottom w:val="0"/>
      <w:divBdr>
        <w:top w:val="none" w:sz="0" w:space="0" w:color="auto"/>
        <w:left w:val="none" w:sz="0" w:space="0" w:color="auto"/>
        <w:bottom w:val="none" w:sz="0" w:space="0" w:color="auto"/>
        <w:right w:val="none" w:sz="0" w:space="0" w:color="auto"/>
      </w:divBdr>
    </w:div>
    <w:div w:id="544565520">
      <w:bodyDiv w:val="1"/>
      <w:marLeft w:val="0"/>
      <w:marRight w:val="0"/>
      <w:marTop w:val="0"/>
      <w:marBottom w:val="0"/>
      <w:divBdr>
        <w:top w:val="none" w:sz="0" w:space="0" w:color="auto"/>
        <w:left w:val="none" w:sz="0" w:space="0" w:color="auto"/>
        <w:bottom w:val="none" w:sz="0" w:space="0" w:color="auto"/>
        <w:right w:val="none" w:sz="0" w:space="0" w:color="auto"/>
      </w:divBdr>
    </w:div>
    <w:div w:id="548954853">
      <w:bodyDiv w:val="1"/>
      <w:marLeft w:val="0"/>
      <w:marRight w:val="0"/>
      <w:marTop w:val="0"/>
      <w:marBottom w:val="0"/>
      <w:divBdr>
        <w:top w:val="none" w:sz="0" w:space="0" w:color="auto"/>
        <w:left w:val="none" w:sz="0" w:space="0" w:color="auto"/>
        <w:bottom w:val="none" w:sz="0" w:space="0" w:color="auto"/>
        <w:right w:val="none" w:sz="0" w:space="0" w:color="auto"/>
      </w:divBdr>
    </w:div>
    <w:div w:id="551160090">
      <w:bodyDiv w:val="1"/>
      <w:marLeft w:val="0"/>
      <w:marRight w:val="0"/>
      <w:marTop w:val="0"/>
      <w:marBottom w:val="0"/>
      <w:divBdr>
        <w:top w:val="none" w:sz="0" w:space="0" w:color="auto"/>
        <w:left w:val="none" w:sz="0" w:space="0" w:color="auto"/>
        <w:bottom w:val="none" w:sz="0" w:space="0" w:color="auto"/>
        <w:right w:val="none" w:sz="0" w:space="0" w:color="auto"/>
      </w:divBdr>
    </w:div>
    <w:div w:id="597759832">
      <w:bodyDiv w:val="1"/>
      <w:marLeft w:val="0"/>
      <w:marRight w:val="0"/>
      <w:marTop w:val="0"/>
      <w:marBottom w:val="0"/>
      <w:divBdr>
        <w:top w:val="none" w:sz="0" w:space="0" w:color="auto"/>
        <w:left w:val="none" w:sz="0" w:space="0" w:color="auto"/>
        <w:bottom w:val="none" w:sz="0" w:space="0" w:color="auto"/>
        <w:right w:val="none" w:sz="0" w:space="0" w:color="auto"/>
      </w:divBdr>
    </w:div>
    <w:div w:id="601031369">
      <w:bodyDiv w:val="1"/>
      <w:marLeft w:val="0"/>
      <w:marRight w:val="0"/>
      <w:marTop w:val="0"/>
      <w:marBottom w:val="0"/>
      <w:divBdr>
        <w:top w:val="none" w:sz="0" w:space="0" w:color="auto"/>
        <w:left w:val="none" w:sz="0" w:space="0" w:color="auto"/>
        <w:bottom w:val="none" w:sz="0" w:space="0" w:color="auto"/>
        <w:right w:val="none" w:sz="0" w:space="0" w:color="auto"/>
      </w:divBdr>
    </w:div>
    <w:div w:id="622659458">
      <w:bodyDiv w:val="1"/>
      <w:marLeft w:val="0"/>
      <w:marRight w:val="0"/>
      <w:marTop w:val="0"/>
      <w:marBottom w:val="0"/>
      <w:divBdr>
        <w:top w:val="none" w:sz="0" w:space="0" w:color="auto"/>
        <w:left w:val="none" w:sz="0" w:space="0" w:color="auto"/>
        <w:bottom w:val="none" w:sz="0" w:space="0" w:color="auto"/>
        <w:right w:val="none" w:sz="0" w:space="0" w:color="auto"/>
      </w:divBdr>
    </w:div>
    <w:div w:id="629627863">
      <w:bodyDiv w:val="1"/>
      <w:marLeft w:val="0"/>
      <w:marRight w:val="0"/>
      <w:marTop w:val="0"/>
      <w:marBottom w:val="0"/>
      <w:divBdr>
        <w:top w:val="none" w:sz="0" w:space="0" w:color="auto"/>
        <w:left w:val="none" w:sz="0" w:space="0" w:color="auto"/>
        <w:bottom w:val="none" w:sz="0" w:space="0" w:color="auto"/>
        <w:right w:val="none" w:sz="0" w:space="0" w:color="auto"/>
      </w:divBdr>
    </w:div>
    <w:div w:id="636842092">
      <w:bodyDiv w:val="1"/>
      <w:marLeft w:val="0"/>
      <w:marRight w:val="0"/>
      <w:marTop w:val="0"/>
      <w:marBottom w:val="0"/>
      <w:divBdr>
        <w:top w:val="none" w:sz="0" w:space="0" w:color="auto"/>
        <w:left w:val="none" w:sz="0" w:space="0" w:color="auto"/>
        <w:bottom w:val="none" w:sz="0" w:space="0" w:color="auto"/>
        <w:right w:val="none" w:sz="0" w:space="0" w:color="auto"/>
      </w:divBdr>
    </w:div>
    <w:div w:id="643969533">
      <w:bodyDiv w:val="1"/>
      <w:marLeft w:val="0"/>
      <w:marRight w:val="0"/>
      <w:marTop w:val="0"/>
      <w:marBottom w:val="0"/>
      <w:divBdr>
        <w:top w:val="none" w:sz="0" w:space="0" w:color="auto"/>
        <w:left w:val="none" w:sz="0" w:space="0" w:color="auto"/>
        <w:bottom w:val="none" w:sz="0" w:space="0" w:color="auto"/>
        <w:right w:val="none" w:sz="0" w:space="0" w:color="auto"/>
      </w:divBdr>
    </w:div>
    <w:div w:id="789327552">
      <w:bodyDiv w:val="1"/>
      <w:marLeft w:val="0"/>
      <w:marRight w:val="0"/>
      <w:marTop w:val="0"/>
      <w:marBottom w:val="0"/>
      <w:divBdr>
        <w:top w:val="none" w:sz="0" w:space="0" w:color="auto"/>
        <w:left w:val="none" w:sz="0" w:space="0" w:color="auto"/>
        <w:bottom w:val="none" w:sz="0" w:space="0" w:color="auto"/>
        <w:right w:val="none" w:sz="0" w:space="0" w:color="auto"/>
      </w:divBdr>
    </w:div>
    <w:div w:id="847910779">
      <w:bodyDiv w:val="1"/>
      <w:marLeft w:val="0"/>
      <w:marRight w:val="0"/>
      <w:marTop w:val="0"/>
      <w:marBottom w:val="0"/>
      <w:divBdr>
        <w:top w:val="none" w:sz="0" w:space="0" w:color="auto"/>
        <w:left w:val="none" w:sz="0" w:space="0" w:color="auto"/>
        <w:bottom w:val="none" w:sz="0" w:space="0" w:color="auto"/>
        <w:right w:val="none" w:sz="0" w:space="0" w:color="auto"/>
      </w:divBdr>
    </w:div>
    <w:div w:id="866256867">
      <w:bodyDiv w:val="1"/>
      <w:marLeft w:val="0"/>
      <w:marRight w:val="0"/>
      <w:marTop w:val="0"/>
      <w:marBottom w:val="0"/>
      <w:divBdr>
        <w:top w:val="none" w:sz="0" w:space="0" w:color="auto"/>
        <w:left w:val="none" w:sz="0" w:space="0" w:color="auto"/>
        <w:bottom w:val="none" w:sz="0" w:space="0" w:color="auto"/>
        <w:right w:val="none" w:sz="0" w:space="0" w:color="auto"/>
      </w:divBdr>
    </w:div>
    <w:div w:id="879249040">
      <w:bodyDiv w:val="1"/>
      <w:marLeft w:val="0"/>
      <w:marRight w:val="0"/>
      <w:marTop w:val="0"/>
      <w:marBottom w:val="0"/>
      <w:divBdr>
        <w:top w:val="none" w:sz="0" w:space="0" w:color="auto"/>
        <w:left w:val="none" w:sz="0" w:space="0" w:color="auto"/>
        <w:bottom w:val="none" w:sz="0" w:space="0" w:color="auto"/>
        <w:right w:val="none" w:sz="0" w:space="0" w:color="auto"/>
      </w:divBdr>
    </w:div>
    <w:div w:id="897933036">
      <w:bodyDiv w:val="1"/>
      <w:marLeft w:val="0"/>
      <w:marRight w:val="0"/>
      <w:marTop w:val="0"/>
      <w:marBottom w:val="0"/>
      <w:divBdr>
        <w:top w:val="none" w:sz="0" w:space="0" w:color="auto"/>
        <w:left w:val="none" w:sz="0" w:space="0" w:color="auto"/>
        <w:bottom w:val="none" w:sz="0" w:space="0" w:color="auto"/>
        <w:right w:val="none" w:sz="0" w:space="0" w:color="auto"/>
      </w:divBdr>
    </w:div>
    <w:div w:id="911084433">
      <w:bodyDiv w:val="1"/>
      <w:marLeft w:val="0"/>
      <w:marRight w:val="0"/>
      <w:marTop w:val="0"/>
      <w:marBottom w:val="0"/>
      <w:divBdr>
        <w:top w:val="none" w:sz="0" w:space="0" w:color="auto"/>
        <w:left w:val="none" w:sz="0" w:space="0" w:color="auto"/>
        <w:bottom w:val="none" w:sz="0" w:space="0" w:color="auto"/>
        <w:right w:val="none" w:sz="0" w:space="0" w:color="auto"/>
      </w:divBdr>
    </w:div>
    <w:div w:id="914441165">
      <w:bodyDiv w:val="1"/>
      <w:marLeft w:val="0"/>
      <w:marRight w:val="0"/>
      <w:marTop w:val="0"/>
      <w:marBottom w:val="0"/>
      <w:divBdr>
        <w:top w:val="none" w:sz="0" w:space="0" w:color="auto"/>
        <w:left w:val="none" w:sz="0" w:space="0" w:color="auto"/>
        <w:bottom w:val="none" w:sz="0" w:space="0" w:color="auto"/>
        <w:right w:val="none" w:sz="0" w:space="0" w:color="auto"/>
      </w:divBdr>
    </w:div>
    <w:div w:id="928195449">
      <w:bodyDiv w:val="1"/>
      <w:marLeft w:val="0"/>
      <w:marRight w:val="0"/>
      <w:marTop w:val="0"/>
      <w:marBottom w:val="0"/>
      <w:divBdr>
        <w:top w:val="none" w:sz="0" w:space="0" w:color="auto"/>
        <w:left w:val="none" w:sz="0" w:space="0" w:color="auto"/>
        <w:bottom w:val="none" w:sz="0" w:space="0" w:color="auto"/>
        <w:right w:val="none" w:sz="0" w:space="0" w:color="auto"/>
      </w:divBdr>
    </w:div>
    <w:div w:id="929048229">
      <w:bodyDiv w:val="1"/>
      <w:marLeft w:val="0"/>
      <w:marRight w:val="0"/>
      <w:marTop w:val="0"/>
      <w:marBottom w:val="0"/>
      <w:divBdr>
        <w:top w:val="none" w:sz="0" w:space="0" w:color="auto"/>
        <w:left w:val="none" w:sz="0" w:space="0" w:color="auto"/>
        <w:bottom w:val="none" w:sz="0" w:space="0" w:color="auto"/>
        <w:right w:val="none" w:sz="0" w:space="0" w:color="auto"/>
      </w:divBdr>
    </w:div>
    <w:div w:id="962229311">
      <w:bodyDiv w:val="1"/>
      <w:marLeft w:val="0"/>
      <w:marRight w:val="0"/>
      <w:marTop w:val="0"/>
      <w:marBottom w:val="0"/>
      <w:divBdr>
        <w:top w:val="none" w:sz="0" w:space="0" w:color="auto"/>
        <w:left w:val="none" w:sz="0" w:space="0" w:color="auto"/>
        <w:bottom w:val="none" w:sz="0" w:space="0" w:color="auto"/>
        <w:right w:val="none" w:sz="0" w:space="0" w:color="auto"/>
      </w:divBdr>
    </w:div>
    <w:div w:id="976379979">
      <w:bodyDiv w:val="1"/>
      <w:marLeft w:val="0"/>
      <w:marRight w:val="0"/>
      <w:marTop w:val="0"/>
      <w:marBottom w:val="0"/>
      <w:divBdr>
        <w:top w:val="none" w:sz="0" w:space="0" w:color="auto"/>
        <w:left w:val="none" w:sz="0" w:space="0" w:color="auto"/>
        <w:bottom w:val="none" w:sz="0" w:space="0" w:color="auto"/>
        <w:right w:val="none" w:sz="0" w:space="0" w:color="auto"/>
      </w:divBdr>
    </w:div>
    <w:div w:id="1083182052">
      <w:bodyDiv w:val="1"/>
      <w:marLeft w:val="0"/>
      <w:marRight w:val="0"/>
      <w:marTop w:val="0"/>
      <w:marBottom w:val="0"/>
      <w:divBdr>
        <w:top w:val="none" w:sz="0" w:space="0" w:color="auto"/>
        <w:left w:val="none" w:sz="0" w:space="0" w:color="auto"/>
        <w:bottom w:val="none" w:sz="0" w:space="0" w:color="auto"/>
        <w:right w:val="none" w:sz="0" w:space="0" w:color="auto"/>
      </w:divBdr>
    </w:div>
    <w:div w:id="1090078568">
      <w:bodyDiv w:val="1"/>
      <w:marLeft w:val="0"/>
      <w:marRight w:val="0"/>
      <w:marTop w:val="0"/>
      <w:marBottom w:val="0"/>
      <w:divBdr>
        <w:top w:val="none" w:sz="0" w:space="0" w:color="auto"/>
        <w:left w:val="none" w:sz="0" w:space="0" w:color="auto"/>
        <w:bottom w:val="none" w:sz="0" w:space="0" w:color="auto"/>
        <w:right w:val="none" w:sz="0" w:space="0" w:color="auto"/>
      </w:divBdr>
    </w:div>
    <w:div w:id="1114057838">
      <w:bodyDiv w:val="1"/>
      <w:marLeft w:val="0"/>
      <w:marRight w:val="0"/>
      <w:marTop w:val="0"/>
      <w:marBottom w:val="0"/>
      <w:divBdr>
        <w:top w:val="none" w:sz="0" w:space="0" w:color="auto"/>
        <w:left w:val="none" w:sz="0" w:space="0" w:color="auto"/>
        <w:bottom w:val="none" w:sz="0" w:space="0" w:color="auto"/>
        <w:right w:val="none" w:sz="0" w:space="0" w:color="auto"/>
      </w:divBdr>
    </w:div>
    <w:div w:id="1172524146">
      <w:bodyDiv w:val="1"/>
      <w:marLeft w:val="0"/>
      <w:marRight w:val="0"/>
      <w:marTop w:val="0"/>
      <w:marBottom w:val="0"/>
      <w:divBdr>
        <w:top w:val="none" w:sz="0" w:space="0" w:color="auto"/>
        <w:left w:val="none" w:sz="0" w:space="0" w:color="auto"/>
        <w:bottom w:val="none" w:sz="0" w:space="0" w:color="auto"/>
        <w:right w:val="none" w:sz="0" w:space="0" w:color="auto"/>
      </w:divBdr>
    </w:div>
    <w:div w:id="1266963004">
      <w:bodyDiv w:val="1"/>
      <w:marLeft w:val="0"/>
      <w:marRight w:val="0"/>
      <w:marTop w:val="0"/>
      <w:marBottom w:val="0"/>
      <w:divBdr>
        <w:top w:val="none" w:sz="0" w:space="0" w:color="auto"/>
        <w:left w:val="none" w:sz="0" w:space="0" w:color="auto"/>
        <w:bottom w:val="none" w:sz="0" w:space="0" w:color="auto"/>
        <w:right w:val="none" w:sz="0" w:space="0" w:color="auto"/>
      </w:divBdr>
    </w:div>
    <w:div w:id="1288126963">
      <w:bodyDiv w:val="1"/>
      <w:marLeft w:val="0"/>
      <w:marRight w:val="0"/>
      <w:marTop w:val="0"/>
      <w:marBottom w:val="0"/>
      <w:divBdr>
        <w:top w:val="none" w:sz="0" w:space="0" w:color="auto"/>
        <w:left w:val="none" w:sz="0" w:space="0" w:color="auto"/>
        <w:bottom w:val="none" w:sz="0" w:space="0" w:color="auto"/>
        <w:right w:val="none" w:sz="0" w:space="0" w:color="auto"/>
      </w:divBdr>
    </w:div>
    <w:div w:id="1305041526">
      <w:bodyDiv w:val="1"/>
      <w:marLeft w:val="0"/>
      <w:marRight w:val="0"/>
      <w:marTop w:val="0"/>
      <w:marBottom w:val="0"/>
      <w:divBdr>
        <w:top w:val="none" w:sz="0" w:space="0" w:color="auto"/>
        <w:left w:val="none" w:sz="0" w:space="0" w:color="auto"/>
        <w:bottom w:val="none" w:sz="0" w:space="0" w:color="auto"/>
        <w:right w:val="none" w:sz="0" w:space="0" w:color="auto"/>
      </w:divBdr>
    </w:div>
    <w:div w:id="1339888453">
      <w:bodyDiv w:val="1"/>
      <w:marLeft w:val="0"/>
      <w:marRight w:val="0"/>
      <w:marTop w:val="0"/>
      <w:marBottom w:val="0"/>
      <w:divBdr>
        <w:top w:val="none" w:sz="0" w:space="0" w:color="auto"/>
        <w:left w:val="none" w:sz="0" w:space="0" w:color="auto"/>
        <w:bottom w:val="none" w:sz="0" w:space="0" w:color="auto"/>
        <w:right w:val="none" w:sz="0" w:space="0" w:color="auto"/>
      </w:divBdr>
    </w:div>
    <w:div w:id="1352564308">
      <w:bodyDiv w:val="1"/>
      <w:marLeft w:val="0"/>
      <w:marRight w:val="0"/>
      <w:marTop w:val="0"/>
      <w:marBottom w:val="0"/>
      <w:divBdr>
        <w:top w:val="none" w:sz="0" w:space="0" w:color="auto"/>
        <w:left w:val="none" w:sz="0" w:space="0" w:color="auto"/>
        <w:bottom w:val="none" w:sz="0" w:space="0" w:color="auto"/>
        <w:right w:val="none" w:sz="0" w:space="0" w:color="auto"/>
      </w:divBdr>
    </w:div>
    <w:div w:id="1375084273">
      <w:bodyDiv w:val="1"/>
      <w:marLeft w:val="0"/>
      <w:marRight w:val="0"/>
      <w:marTop w:val="0"/>
      <w:marBottom w:val="0"/>
      <w:divBdr>
        <w:top w:val="none" w:sz="0" w:space="0" w:color="auto"/>
        <w:left w:val="none" w:sz="0" w:space="0" w:color="auto"/>
        <w:bottom w:val="none" w:sz="0" w:space="0" w:color="auto"/>
        <w:right w:val="none" w:sz="0" w:space="0" w:color="auto"/>
      </w:divBdr>
    </w:div>
    <w:div w:id="1383795750">
      <w:bodyDiv w:val="1"/>
      <w:marLeft w:val="0"/>
      <w:marRight w:val="0"/>
      <w:marTop w:val="0"/>
      <w:marBottom w:val="0"/>
      <w:divBdr>
        <w:top w:val="none" w:sz="0" w:space="0" w:color="auto"/>
        <w:left w:val="none" w:sz="0" w:space="0" w:color="auto"/>
        <w:bottom w:val="none" w:sz="0" w:space="0" w:color="auto"/>
        <w:right w:val="none" w:sz="0" w:space="0" w:color="auto"/>
      </w:divBdr>
    </w:div>
    <w:div w:id="1419063564">
      <w:bodyDiv w:val="1"/>
      <w:marLeft w:val="0"/>
      <w:marRight w:val="0"/>
      <w:marTop w:val="0"/>
      <w:marBottom w:val="0"/>
      <w:divBdr>
        <w:top w:val="none" w:sz="0" w:space="0" w:color="auto"/>
        <w:left w:val="none" w:sz="0" w:space="0" w:color="auto"/>
        <w:bottom w:val="none" w:sz="0" w:space="0" w:color="auto"/>
        <w:right w:val="none" w:sz="0" w:space="0" w:color="auto"/>
      </w:divBdr>
    </w:div>
    <w:div w:id="1429539929">
      <w:bodyDiv w:val="1"/>
      <w:marLeft w:val="0"/>
      <w:marRight w:val="0"/>
      <w:marTop w:val="0"/>
      <w:marBottom w:val="0"/>
      <w:divBdr>
        <w:top w:val="none" w:sz="0" w:space="0" w:color="auto"/>
        <w:left w:val="none" w:sz="0" w:space="0" w:color="auto"/>
        <w:bottom w:val="none" w:sz="0" w:space="0" w:color="auto"/>
        <w:right w:val="none" w:sz="0" w:space="0" w:color="auto"/>
      </w:divBdr>
    </w:div>
    <w:div w:id="1450277058">
      <w:bodyDiv w:val="1"/>
      <w:marLeft w:val="0"/>
      <w:marRight w:val="0"/>
      <w:marTop w:val="0"/>
      <w:marBottom w:val="0"/>
      <w:divBdr>
        <w:top w:val="none" w:sz="0" w:space="0" w:color="auto"/>
        <w:left w:val="none" w:sz="0" w:space="0" w:color="auto"/>
        <w:bottom w:val="none" w:sz="0" w:space="0" w:color="auto"/>
        <w:right w:val="none" w:sz="0" w:space="0" w:color="auto"/>
      </w:divBdr>
    </w:div>
    <w:div w:id="1466118369">
      <w:bodyDiv w:val="1"/>
      <w:marLeft w:val="0"/>
      <w:marRight w:val="0"/>
      <w:marTop w:val="0"/>
      <w:marBottom w:val="0"/>
      <w:divBdr>
        <w:top w:val="none" w:sz="0" w:space="0" w:color="auto"/>
        <w:left w:val="none" w:sz="0" w:space="0" w:color="auto"/>
        <w:bottom w:val="none" w:sz="0" w:space="0" w:color="auto"/>
        <w:right w:val="none" w:sz="0" w:space="0" w:color="auto"/>
      </w:divBdr>
    </w:div>
    <w:div w:id="1477066775">
      <w:bodyDiv w:val="1"/>
      <w:marLeft w:val="0"/>
      <w:marRight w:val="0"/>
      <w:marTop w:val="0"/>
      <w:marBottom w:val="0"/>
      <w:divBdr>
        <w:top w:val="none" w:sz="0" w:space="0" w:color="auto"/>
        <w:left w:val="none" w:sz="0" w:space="0" w:color="auto"/>
        <w:bottom w:val="none" w:sz="0" w:space="0" w:color="auto"/>
        <w:right w:val="none" w:sz="0" w:space="0" w:color="auto"/>
      </w:divBdr>
    </w:div>
    <w:div w:id="1553350708">
      <w:bodyDiv w:val="1"/>
      <w:marLeft w:val="0"/>
      <w:marRight w:val="0"/>
      <w:marTop w:val="0"/>
      <w:marBottom w:val="0"/>
      <w:divBdr>
        <w:top w:val="none" w:sz="0" w:space="0" w:color="auto"/>
        <w:left w:val="none" w:sz="0" w:space="0" w:color="auto"/>
        <w:bottom w:val="none" w:sz="0" w:space="0" w:color="auto"/>
        <w:right w:val="none" w:sz="0" w:space="0" w:color="auto"/>
      </w:divBdr>
    </w:div>
    <w:div w:id="1573345661">
      <w:bodyDiv w:val="1"/>
      <w:marLeft w:val="0"/>
      <w:marRight w:val="0"/>
      <w:marTop w:val="0"/>
      <w:marBottom w:val="0"/>
      <w:divBdr>
        <w:top w:val="none" w:sz="0" w:space="0" w:color="auto"/>
        <w:left w:val="none" w:sz="0" w:space="0" w:color="auto"/>
        <w:bottom w:val="none" w:sz="0" w:space="0" w:color="auto"/>
        <w:right w:val="none" w:sz="0" w:space="0" w:color="auto"/>
      </w:divBdr>
    </w:div>
    <w:div w:id="1593196244">
      <w:bodyDiv w:val="1"/>
      <w:marLeft w:val="0"/>
      <w:marRight w:val="0"/>
      <w:marTop w:val="0"/>
      <w:marBottom w:val="0"/>
      <w:divBdr>
        <w:top w:val="none" w:sz="0" w:space="0" w:color="auto"/>
        <w:left w:val="none" w:sz="0" w:space="0" w:color="auto"/>
        <w:bottom w:val="none" w:sz="0" w:space="0" w:color="auto"/>
        <w:right w:val="none" w:sz="0" w:space="0" w:color="auto"/>
      </w:divBdr>
    </w:div>
    <w:div w:id="1655794166">
      <w:bodyDiv w:val="1"/>
      <w:marLeft w:val="0"/>
      <w:marRight w:val="0"/>
      <w:marTop w:val="0"/>
      <w:marBottom w:val="0"/>
      <w:divBdr>
        <w:top w:val="none" w:sz="0" w:space="0" w:color="auto"/>
        <w:left w:val="none" w:sz="0" w:space="0" w:color="auto"/>
        <w:bottom w:val="none" w:sz="0" w:space="0" w:color="auto"/>
        <w:right w:val="none" w:sz="0" w:space="0" w:color="auto"/>
      </w:divBdr>
    </w:div>
    <w:div w:id="1667975888">
      <w:bodyDiv w:val="1"/>
      <w:marLeft w:val="0"/>
      <w:marRight w:val="0"/>
      <w:marTop w:val="0"/>
      <w:marBottom w:val="0"/>
      <w:divBdr>
        <w:top w:val="none" w:sz="0" w:space="0" w:color="auto"/>
        <w:left w:val="none" w:sz="0" w:space="0" w:color="auto"/>
        <w:bottom w:val="none" w:sz="0" w:space="0" w:color="auto"/>
        <w:right w:val="none" w:sz="0" w:space="0" w:color="auto"/>
      </w:divBdr>
    </w:div>
    <w:div w:id="1692411768">
      <w:bodyDiv w:val="1"/>
      <w:marLeft w:val="0"/>
      <w:marRight w:val="0"/>
      <w:marTop w:val="0"/>
      <w:marBottom w:val="0"/>
      <w:divBdr>
        <w:top w:val="none" w:sz="0" w:space="0" w:color="auto"/>
        <w:left w:val="none" w:sz="0" w:space="0" w:color="auto"/>
        <w:bottom w:val="none" w:sz="0" w:space="0" w:color="auto"/>
        <w:right w:val="none" w:sz="0" w:space="0" w:color="auto"/>
      </w:divBdr>
    </w:div>
    <w:div w:id="1754889591">
      <w:bodyDiv w:val="1"/>
      <w:marLeft w:val="0"/>
      <w:marRight w:val="0"/>
      <w:marTop w:val="0"/>
      <w:marBottom w:val="0"/>
      <w:divBdr>
        <w:top w:val="none" w:sz="0" w:space="0" w:color="auto"/>
        <w:left w:val="none" w:sz="0" w:space="0" w:color="auto"/>
        <w:bottom w:val="none" w:sz="0" w:space="0" w:color="auto"/>
        <w:right w:val="none" w:sz="0" w:space="0" w:color="auto"/>
      </w:divBdr>
    </w:div>
    <w:div w:id="1755394932">
      <w:bodyDiv w:val="1"/>
      <w:marLeft w:val="0"/>
      <w:marRight w:val="0"/>
      <w:marTop w:val="0"/>
      <w:marBottom w:val="0"/>
      <w:divBdr>
        <w:top w:val="none" w:sz="0" w:space="0" w:color="auto"/>
        <w:left w:val="none" w:sz="0" w:space="0" w:color="auto"/>
        <w:bottom w:val="none" w:sz="0" w:space="0" w:color="auto"/>
        <w:right w:val="none" w:sz="0" w:space="0" w:color="auto"/>
      </w:divBdr>
    </w:div>
    <w:div w:id="1804421135">
      <w:bodyDiv w:val="1"/>
      <w:marLeft w:val="0"/>
      <w:marRight w:val="0"/>
      <w:marTop w:val="0"/>
      <w:marBottom w:val="0"/>
      <w:divBdr>
        <w:top w:val="none" w:sz="0" w:space="0" w:color="auto"/>
        <w:left w:val="none" w:sz="0" w:space="0" w:color="auto"/>
        <w:bottom w:val="none" w:sz="0" w:space="0" w:color="auto"/>
        <w:right w:val="none" w:sz="0" w:space="0" w:color="auto"/>
      </w:divBdr>
    </w:div>
    <w:div w:id="1807821048">
      <w:bodyDiv w:val="1"/>
      <w:marLeft w:val="0"/>
      <w:marRight w:val="0"/>
      <w:marTop w:val="0"/>
      <w:marBottom w:val="0"/>
      <w:divBdr>
        <w:top w:val="none" w:sz="0" w:space="0" w:color="auto"/>
        <w:left w:val="none" w:sz="0" w:space="0" w:color="auto"/>
        <w:bottom w:val="none" w:sz="0" w:space="0" w:color="auto"/>
        <w:right w:val="none" w:sz="0" w:space="0" w:color="auto"/>
      </w:divBdr>
    </w:div>
    <w:div w:id="1810784545">
      <w:bodyDiv w:val="1"/>
      <w:marLeft w:val="0"/>
      <w:marRight w:val="0"/>
      <w:marTop w:val="0"/>
      <w:marBottom w:val="0"/>
      <w:divBdr>
        <w:top w:val="none" w:sz="0" w:space="0" w:color="auto"/>
        <w:left w:val="none" w:sz="0" w:space="0" w:color="auto"/>
        <w:bottom w:val="none" w:sz="0" w:space="0" w:color="auto"/>
        <w:right w:val="none" w:sz="0" w:space="0" w:color="auto"/>
      </w:divBdr>
    </w:div>
    <w:div w:id="1843163485">
      <w:bodyDiv w:val="1"/>
      <w:marLeft w:val="0"/>
      <w:marRight w:val="0"/>
      <w:marTop w:val="0"/>
      <w:marBottom w:val="0"/>
      <w:divBdr>
        <w:top w:val="none" w:sz="0" w:space="0" w:color="auto"/>
        <w:left w:val="none" w:sz="0" w:space="0" w:color="auto"/>
        <w:bottom w:val="none" w:sz="0" w:space="0" w:color="auto"/>
        <w:right w:val="none" w:sz="0" w:space="0" w:color="auto"/>
      </w:divBdr>
    </w:div>
    <w:div w:id="1869369465">
      <w:bodyDiv w:val="1"/>
      <w:marLeft w:val="0"/>
      <w:marRight w:val="0"/>
      <w:marTop w:val="0"/>
      <w:marBottom w:val="0"/>
      <w:divBdr>
        <w:top w:val="none" w:sz="0" w:space="0" w:color="auto"/>
        <w:left w:val="none" w:sz="0" w:space="0" w:color="auto"/>
        <w:bottom w:val="none" w:sz="0" w:space="0" w:color="auto"/>
        <w:right w:val="none" w:sz="0" w:space="0" w:color="auto"/>
      </w:divBdr>
    </w:div>
    <w:div w:id="1883663513">
      <w:bodyDiv w:val="1"/>
      <w:marLeft w:val="0"/>
      <w:marRight w:val="0"/>
      <w:marTop w:val="0"/>
      <w:marBottom w:val="0"/>
      <w:divBdr>
        <w:top w:val="none" w:sz="0" w:space="0" w:color="auto"/>
        <w:left w:val="none" w:sz="0" w:space="0" w:color="auto"/>
        <w:bottom w:val="none" w:sz="0" w:space="0" w:color="auto"/>
        <w:right w:val="none" w:sz="0" w:space="0" w:color="auto"/>
      </w:divBdr>
    </w:div>
    <w:div w:id="1923100175">
      <w:bodyDiv w:val="1"/>
      <w:marLeft w:val="0"/>
      <w:marRight w:val="0"/>
      <w:marTop w:val="0"/>
      <w:marBottom w:val="0"/>
      <w:divBdr>
        <w:top w:val="none" w:sz="0" w:space="0" w:color="auto"/>
        <w:left w:val="none" w:sz="0" w:space="0" w:color="auto"/>
        <w:bottom w:val="none" w:sz="0" w:space="0" w:color="auto"/>
        <w:right w:val="none" w:sz="0" w:space="0" w:color="auto"/>
      </w:divBdr>
    </w:div>
    <w:div w:id="1940871911">
      <w:bodyDiv w:val="1"/>
      <w:marLeft w:val="0"/>
      <w:marRight w:val="0"/>
      <w:marTop w:val="0"/>
      <w:marBottom w:val="0"/>
      <w:divBdr>
        <w:top w:val="none" w:sz="0" w:space="0" w:color="auto"/>
        <w:left w:val="none" w:sz="0" w:space="0" w:color="auto"/>
        <w:bottom w:val="none" w:sz="0" w:space="0" w:color="auto"/>
        <w:right w:val="none" w:sz="0" w:space="0" w:color="auto"/>
      </w:divBdr>
    </w:div>
    <w:div w:id="1950896620">
      <w:bodyDiv w:val="1"/>
      <w:marLeft w:val="0"/>
      <w:marRight w:val="0"/>
      <w:marTop w:val="0"/>
      <w:marBottom w:val="0"/>
      <w:divBdr>
        <w:top w:val="none" w:sz="0" w:space="0" w:color="auto"/>
        <w:left w:val="none" w:sz="0" w:space="0" w:color="auto"/>
        <w:bottom w:val="none" w:sz="0" w:space="0" w:color="auto"/>
        <w:right w:val="none" w:sz="0" w:space="0" w:color="auto"/>
      </w:divBdr>
    </w:div>
    <w:div w:id="1952932584">
      <w:bodyDiv w:val="1"/>
      <w:marLeft w:val="0"/>
      <w:marRight w:val="0"/>
      <w:marTop w:val="0"/>
      <w:marBottom w:val="0"/>
      <w:divBdr>
        <w:top w:val="none" w:sz="0" w:space="0" w:color="auto"/>
        <w:left w:val="none" w:sz="0" w:space="0" w:color="auto"/>
        <w:bottom w:val="none" w:sz="0" w:space="0" w:color="auto"/>
        <w:right w:val="none" w:sz="0" w:space="0" w:color="auto"/>
      </w:divBdr>
    </w:div>
    <w:div w:id="1974283745">
      <w:bodyDiv w:val="1"/>
      <w:marLeft w:val="0"/>
      <w:marRight w:val="0"/>
      <w:marTop w:val="0"/>
      <w:marBottom w:val="0"/>
      <w:divBdr>
        <w:top w:val="none" w:sz="0" w:space="0" w:color="auto"/>
        <w:left w:val="none" w:sz="0" w:space="0" w:color="auto"/>
        <w:bottom w:val="none" w:sz="0" w:space="0" w:color="auto"/>
        <w:right w:val="none" w:sz="0" w:space="0" w:color="auto"/>
      </w:divBdr>
    </w:div>
    <w:div w:id="1995984876">
      <w:bodyDiv w:val="1"/>
      <w:marLeft w:val="0"/>
      <w:marRight w:val="0"/>
      <w:marTop w:val="0"/>
      <w:marBottom w:val="0"/>
      <w:divBdr>
        <w:top w:val="none" w:sz="0" w:space="0" w:color="auto"/>
        <w:left w:val="none" w:sz="0" w:space="0" w:color="auto"/>
        <w:bottom w:val="none" w:sz="0" w:space="0" w:color="auto"/>
        <w:right w:val="none" w:sz="0" w:space="0" w:color="auto"/>
      </w:divBdr>
    </w:div>
    <w:div w:id="2020547470">
      <w:bodyDiv w:val="1"/>
      <w:marLeft w:val="0"/>
      <w:marRight w:val="0"/>
      <w:marTop w:val="0"/>
      <w:marBottom w:val="0"/>
      <w:divBdr>
        <w:top w:val="none" w:sz="0" w:space="0" w:color="auto"/>
        <w:left w:val="none" w:sz="0" w:space="0" w:color="auto"/>
        <w:bottom w:val="none" w:sz="0" w:space="0" w:color="auto"/>
        <w:right w:val="none" w:sz="0" w:space="0" w:color="auto"/>
      </w:divBdr>
    </w:div>
    <w:div w:id="2025548765">
      <w:bodyDiv w:val="1"/>
      <w:marLeft w:val="0"/>
      <w:marRight w:val="0"/>
      <w:marTop w:val="0"/>
      <w:marBottom w:val="0"/>
      <w:divBdr>
        <w:top w:val="none" w:sz="0" w:space="0" w:color="auto"/>
        <w:left w:val="none" w:sz="0" w:space="0" w:color="auto"/>
        <w:bottom w:val="none" w:sz="0" w:space="0" w:color="auto"/>
        <w:right w:val="none" w:sz="0" w:space="0" w:color="auto"/>
      </w:divBdr>
    </w:div>
    <w:div w:id="2057467127">
      <w:bodyDiv w:val="1"/>
      <w:marLeft w:val="0"/>
      <w:marRight w:val="0"/>
      <w:marTop w:val="0"/>
      <w:marBottom w:val="0"/>
      <w:divBdr>
        <w:top w:val="none" w:sz="0" w:space="0" w:color="auto"/>
        <w:left w:val="none" w:sz="0" w:space="0" w:color="auto"/>
        <w:bottom w:val="none" w:sz="0" w:space="0" w:color="auto"/>
        <w:right w:val="none" w:sz="0" w:space="0" w:color="auto"/>
      </w:divBdr>
    </w:div>
    <w:div w:id="2074115570">
      <w:bodyDiv w:val="1"/>
      <w:marLeft w:val="0"/>
      <w:marRight w:val="0"/>
      <w:marTop w:val="0"/>
      <w:marBottom w:val="0"/>
      <w:divBdr>
        <w:top w:val="none" w:sz="0" w:space="0" w:color="auto"/>
        <w:left w:val="none" w:sz="0" w:space="0" w:color="auto"/>
        <w:bottom w:val="none" w:sz="0" w:space="0" w:color="auto"/>
        <w:right w:val="none" w:sz="0" w:space="0" w:color="auto"/>
      </w:divBdr>
    </w:div>
    <w:div w:id="2081557596">
      <w:bodyDiv w:val="1"/>
      <w:marLeft w:val="0"/>
      <w:marRight w:val="0"/>
      <w:marTop w:val="0"/>
      <w:marBottom w:val="0"/>
      <w:divBdr>
        <w:top w:val="none" w:sz="0" w:space="0" w:color="auto"/>
        <w:left w:val="none" w:sz="0" w:space="0" w:color="auto"/>
        <w:bottom w:val="none" w:sz="0" w:space="0" w:color="auto"/>
        <w:right w:val="none" w:sz="0" w:space="0" w:color="auto"/>
      </w:divBdr>
    </w:div>
    <w:div w:id="2085299848">
      <w:bodyDiv w:val="1"/>
      <w:marLeft w:val="0"/>
      <w:marRight w:val="0"/>
      <w:marTop w:val="0"/>
      <w:marBottom w:val="0"/>
      <w:divBdr>
        <w:top w:val="none" w:sz="0" w:space="0" w:color="auto"/>
        <w:left w:val="none" w:sz="0" w:space="0" w:color="auto"/>
        <w:bottom w:val="none" w:sz="0" w:space="0" w:color="auto"/>
        <w:right w:val="none" w:sz="0" w:space="0" w:color="auto"/>
      </w:divBdr>
    </w:div>
    <w:div w:id="2099670710">
      <w:bodyDiv w:val="1"/>
      <w:marLeft w:val="0"/>
      <w:marRight w:val="0"/>
      <w:marTop w:val="0"/>
      <w:marBottom w:val="0"/>
      <w:divBdr>
        <w:top w:val="none" w:sz="0" w:space="0" w:color="auto"/>
        <w:left w:val="none" w:sz="0" w:space="0" w:color="auto"/>
        <w:bottom w:val="none" w:sz="0" w:space="0" w:color="auto"/>
        <w:right w:val="none" w:sz="0" w:space="0" w:color="auto"/>
      </w:divBdr>
    </w:div>
    <w:div w:id="2136170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AutNA</b:Tag>
    <b:SourceType>InternetSite</b:SourceType>
    <b:Guid>{205E108E-C3DB-49ED-B8FF-5268A57BC2DA}</b:Guid>
    <b:Author>
      <b:Author>
        <b:Corporate>Autopsy</b:Corporate>
      </b:Author>
    </b:Author>
    <b:Title>Download Autopsy</b:Title>
    <b:ProductionCompany>Autopsy</b:ProductionCompany>
    <b:Year>N/A</b:Year>
    <b:YearAccessed>2025</b:YearAccessed>
    <b:MonthAccessed>April</b:MonthAccessed>
    <b:DayAccessed>30</b:DayAccessed>
    <b:URL>https://www.autopsy.com/download/</b:URL>
    <b:RefOrder>2</b:RefOrder>
  </b:Source>
  <b:Source>
    <b:Tag>Aut18</b:Tag>
    <b:SourceType>InternetSite</b:SourceType>
    <b:Guid>{C6438682-FF21-420A-AB38-917FD74472B9}</b:Guid>
    <b:Author>
      <b:Author>
        <b:Corporate>Autopsy</b:Corporate>
      </b:Author>
    </b:Author>
    <b:Title>installation_page.html</b:Title>
    <b:ProductionCompany>Autopsy</b:ProductionCompany>
    <b:Year>2018</b:Year>
    <b:Month>February</b:Month>
    <b:Day>20</b:Day>
    <b:YearAccessed>2025</b:YearAccessed>
    <b:MonthAccessed>April</b:MonthAccessed>
    <b:DayAccessed>30</b:DayAccessed>
    <b:URL>https://sleuthkit.org/autopsy/docs/user-docs/4.5.0/installation_page.html</b:URL>
    <b:RefOrder>1</b:RefOrder>
  </b:Source>
  <b:Source>
    <b:Tag>CybNA</b:Tag>
    <b:SourceType>InternetSite</b:SourceType>
    <b:Guid>{19B06C9E-95F4-4939-984E-6BF2DC004D95}</b:Guid>
    <b:Author>
      <b:Author>
        <b:Corporate>Cyber Triage</b:Corporate>
      </b:Author>
    </b:Author>
    <b:Title>Malware Scanner Module for Autopsy</b:Title>
    <b:ProductionCompany>Cyber Triage</b:ProductionCompany>
    <b:Year>N/A</b:Year>
    <b:YearAccessed>2025</b:YearAccessed>
    <b:MonthAccessed>April</b:MonthAccessed>
    <b:DayAccessed>30</b:DayAccessed>
    <b:URL>https://www.cybertriage.com/autopsy-malware-module/?__hstc=118630870.657be09373b97dade5119cfb1b35789a.1745861550950.1745861550950.1745861550950.1&amp;__hssc=118630870.2.1745861550950&amp;__hsfp=1461815168&amp;_gl=1*rsjbcm*_ga*MTM1MzEwMzA3NC4xNzQ1ODYxNTUw*_ga_ECE1XMJ2</b:URL>
    <b:RefOrder>3</b:RefOrder>
  </b:Source>
  <b:Source>
    <b:Tag>CCS23</b:Tag>
    <b:SourceType>InternetSite</b:SourceType>
    <b:Guid>{99409082-319E-483B-9AB7-647E2E9AF96D}</b:Guid>
    <b:Author>
      <b:Author>
        <b:Corporate>CCS Learning Academy</b:Corporate>
      </b:Author>
    </b:Author>
    <b:Title>What is Autopsy in Cyber Security? Features, Benefits &amp; Use Cases</b:Title>
    <b:ProductionCompany>CCS Learning Academy</b:ProductionCompany>
    <b:Year>2023</b:Year>
    <b:Month>December</b:Month>
    <b:Day>6</b:Day>
    <b:YearAccessed>2025</b:YearAccessed>
    <b:MonthAccessed>April</b:MonthAccessed>
    <b:DayAccessed>30</b:DayAccessed>
    <b:URL>https://www.ccslearningacademy.com/what-is-autopsy-in-cybersecurity/</b:URL>
    <b:RefOrder>6</b:RefOrder>
  </b:Source>
  <b:Source>
    <b:Tag>AutNA1</b:Tag>
    <b:SourceType>InternetSite</b:SourceType>
    <b:Guid>{D42F4AA3-FE54-448D-BC69-69AC96FCD759}</b:Guid>
    <b:Author>
      <b:Author>
        <b:Corporate>Autopsy</b:Corporate>
      </b:Author>
    </b:Author>
    <b:Title>About</b:Title>
    <b:ProductionCompany>Autopsy</b:ProductionCompany>
    <b:Year>N/A</b:Year>
    <b:YearAccessed>2025</b:YearAccessed>
    <b:MonthAccessed>April</b:MonthAccessed>
    <b:DayAccessed>30</b:DayAccessed>
    <b:URL>https://www.autopsy.com/</b:URL>
    <b:RefOrder>4</b:RefOrder>
  </b:Source>
  <b:Source>
    <b:Tag>TheNA</b:Tag>
    <b:SourceType>InternetSite</b:SourceType>
    <b:Guid>{7F4DCC58-7304-4CE1-8A6C-471D9B4ED6E7}</b:Guid>
    <b:Author>
      <b:Author>
        <b:Corporate> The Sleuth Kit</b:Corporate>
      </b:Author>
    </b:Author>
    <b:Title>Autopsy</b:Title>
    <b:ProductionCompany> The Sleuth Kit</b:ProductionCompany>
    <b:Year>N/A</b:Year>
    <b:YearAccessed>2025</b:YearAccessed>
    <b:MonthAccessed>April</b:MonthAccessed>
    <b:DayAccessed>30</b:DayAccessed>
    <b:URL>https://www.sleuthkit.org/autopsy/</b:URL>
    <b:RefOrder>5</b:RefOrder>
  </b:Source>
  <b:Source>
    <b:Tag>Edi24</b:Tag>
    <b:SourceType>InternetSite</b:SourceType>
    <b:Guid>{3E379AFA-6643-48B0-B15F-53C512B3F712}</b:Guid>
    <b:Author>
      <b:Author>
        <b:NameList>
          <b:Person>
            <b:Last>Editorial</b:Last>
          </b:Person>
        </b:NameList>
      </b:Author>
    </b:Author>
    <b:Title>Top 11 digital forensics tools – Pros and cons</b:Title>
    <b:ProductionCompany>Roboticsbiz</b:ProductionCompany>
    <b:Year>2024</b:Year>
    <b:Month>March</b:Month>
    <b:Day>25</b:Day>
    <b:YearAccessed>2025</b:YearAccessed>
    <b:MonthAccessed>April</b:MonthAccessed>
    <b:DayAccessed>30</b:DayAccessed>
    <b:URL>https://roboticsbiz.com/top-11-digital-forensics-tools-pros-and-cons/</b:URL>
    <b:RefOrder>7</b:RefOrder>
  </b:Source>
  <b:Source>
    <b:Tag>ExtNA</b:Tag>
    <b:SourceType>InternetSite</b:SourceType>
    <b:Guid>{FB320C38-F068-4EE9-8D50-B2AC7C17616A}</b:Guid>
    <b:Author>
      <b:Author>
        <b:Corporate>Exterro</b:Corporate>
      </b:Author>
    </b:Author>
    <b:Title>Forensic Toolkit 8.1 SP2</b:Title>
    <b:ProductionCompany>Exterro</b:ProductionCompany>
    <b:Year>N/A</b:Year>
    <b:YearAccessed>2025</b:YearAccessed>
    <b:MonthAccessed>April</b:MonthAccessed>
    <b:DayAccessed>30</b:DayAccessed>
    <b:URL>https://www.exterro.com/ftk-product-downloads/forensic-toolkit-8-1-sp2</b:URL>
    <b:RefOrder>8</b:RefOrder>
  </b:Source>
  <b:Source>
    <b:Tag>Jon23</b:Tag>
    <b:SourceType>InternetSite</b:SourceType>
    <b:Guid>{51FA29BA-4597-4F6D-9443-6272B5DCB2DB}</b:Guid>
    <b:Author>
      <b:Author>
        <b:NameList>
          <b:Person>
            <b:Last>Suhartono</b:Last>
            <b:First>Joni</b:First>
          </b:Person>
        </b:NameList>
      </b:Author>
    </b:Author>
    <b:Title>FTK IMAGER IN DIGITAL FORENSIC</b:Title>
    <b:ProductionCompany>BINUS University School of Information Systems</b:ProductionCompany>
    <b:Year>2023</b:Year>
    <b:Month>September</b:Month>
    <b:Day>20</b:Day>
    <b:YearAccessed>2025</b:YearAccessed>
    <b:MonthAccessed>April</b:MonthAccessed>
    <b:DayAccessed>30</b:DayAccessed>
    <b:URL>https://sis.binus.ac.id/2023/09/20/ftk-imager-in-digital-forensic/</b:URL>
    <b:RefOrder>9</b:RefOrder>
  </b:Source>
  <b:Source>
    <b:Tag>AndNA</b:Tag>
    <b:SourceType>InternetSite</b:SourceType>
    <b:Guid>{52AC7F43-5573-4CE0-9CFA-51501447C258}</b:Guid>
    <b:Author>
      <b:Author>
        <b:NameList>
          <b:Person>
            <b:Last>Andrew</b:Last>
          </b:Person>
        </b:NameList>
      </b:Author>
    </b:Author>
    <b:Title>Working with Evidence Image Files</b:Title>
    <b:ProductionCompany>N/A</b:ProductionCompany>
    <b:Year>N/A</b:Year>
    <b:YearAccessed>2025</b:YearAccessed>
    <b:MonthAccessed>April</b:MonthAccessed>
    <b:DayAccessed>30</b:DayAccessed>
    <b:URL>https://www.contrib.andrew.cmu.edu/~meribyte/FTK-ImageMountingExcerpt.pdf</b:URL>
    <b:RefOrder>10</b:RefOrder>
  </b:Source>
  <b:Source>
    <b:Tag>ExtNA1</b:Tag>
    <b:SourceType>InternetSite</b:SourceType>
    <b:Guid>{0EE4F6F6-D40E-4A25-8648-5F1052E603F8}</b:Guid>
    <b:Author>
      <b:Author>
        <b:Corporate>Exterro</b:Corporate>
      </b:Author>
    </b:Author>
    <b:Title>Create Forensic Images with Exterro FTK Imager</b:Title>
    <b:ProductionCompany>Exterro</b:ProductionCompany>
    <b:Year>N/A</b:Year>
    <b:YearAccessed>2025</b:YearAccessed>
    <b:MonthAccessed>April</b:MonthAccessed>
    <b:DayAccessed>30</b:DayAccessed>
    <b:URL>https://www.exterro.com/digital-forensics-software/ftk-imager</b:URL>
    <b:RefOrder>11</b:RefOrder>
  </b:Source>
  <b:Source>
    <b:Tag>CybNA1</b:Tag>
    <b:SourceType>InternetSite</b:SourceType>
    <b:Guid>{0F434794-E4FE-437D-B8F4-FEA8D94139E6}</b:Guid>
    <b:Author>
      <b:Author>
        <b:Corporate>Cybil</b:Corporate>
      </b:Author>
    </b:Author>
    <b:Title>Forensic Toolkit (FTK)</b:Title>
    <b:ProductionCompany>Cybil</b:ProductionCompany>
    <b:Year>N/A</b:Year>
    <b:YearAccessed>2025</b:YearAccessed>
    <b:MonthAccessed>April</b:MonthAccessed>
    <b:DayAccessed>30</b:DayAccessed>
    <b:URL>https://cybilportal.org/publications/forensic-toolkit-ftk/</b:URL>
    <b:RefOrder>12</b:RefOrder>
  </b:Source>
  <b:Source>
    <b:Tag>ExtNA2</b:Tag>
    <b:SourceType>InternetSite</b:SourceType>
    <b:Guid>{0A509859-7260-4C31-B28E-C809811E3563}</b:Guid>
    <b:Author>
      <b:Author>
        <b:Corporate>Exterro</b:Corporate>
      </b:Author>
    </b:Author>
    <b:Title>FTK 8.1 Physical License</b:Title>
    <b:ProductionCompany>Exterro</b:ProductionCompany>
    <b:Year>N/A</b:Year>
    <b:YearAccessed>2025</b:YearAccessed>
    <b:MonthAccessed>April</b:MonthAccessed>
    <b:DayAccessed>30</b:DayAccessed>
    <b:URL>https://store.exterro.com/products/ftk-8-0?variant=46029009715516</b:URL>
    <b:RefOrder>13</b:RefOrder>
  </b:Source>
  <b:Source>
    <b:Tag>ExtNA3</b:Tag>
    <b:SourceType>InternetSite</b:SourceType>
    <b:Guid>{051DE2B9-CA78-4650-8707-621FB71A6D3E}</b:Guid>
    <b:Author>
      <b:Author>
        <b:Corporate>Exterro</b:Corporate>
      </b:Author>
    </b:Author>
    <b:Title>FTK Forensic Toolkit</b:Title>
    <b:ProductionCompany>Exterro</b:ProductionCompany>
    <b:Year>N/A</b:Year>
    <b:YearAccessed>2025</b:YearAccessed>
    <b:MonthAccessed>April</b:MonthAccessed>
    <b:DayAccessed>30</b:DayAccessed>
    <b:URL>https://www.exterro.com/digital-forensics-software/forensic-toolkit</b:URL>
    <b:RefOrder>14</b:RefOrder>
  </b:Source>
  <b:Source>
    <b:Tag>Sal23</b:Tag>
    <b:SourceType>InternetSite</b:SourceType>
    <b:Guid>{CFB58681-00D0-4D30-A007-7FD4D4AE7828}</b:Guid>
    <b:Author>
      <b:Author>
        <b:Corporate>Salvation Data</b:Corporate>
      </b:Author>
    </b:Author>
    <b:Title>An Honest Review about FTK Forensic Toolkit in 2024</b:Title>
    <b:ProductionCompany>Salvation Data</b:ProductionCompany>
    <b:Year>2023</b:Year>
    <b:Month>September</b:Month>
    <b:Day>27</b:Day>
    <b:YearAccessed>2025</b:YearAccessed>
    <b:MonthAccessed>April</b:MonthAccessed>
    <b:DayAccessed>30</b:DayAccessed>
    <b:URL>https://www.salvationdata.com/knowledge/forensic-toolkit/</b:URL>
    <b:RefOrder>15</b:RefOrder>
  </b:Source>
  <b:Source>
    <b:Tag>Phi16</b:Tag>
    <b:SourceType>InternetSite</b:SourceType>
    <b:Guid>{8C59BBB8-6B2B-4341-92AB-335C8A601A0E}</b:Guid>
    <b:Author>
      <b:Author>
        <b:NameList>
          <b:Person>
            <b:Last>Dixon</b:Last>
            <b:First>Phillip</b:First>
          </b:Person>
        </b:NameList>
      </b:Author>
    </b:Author>
    <b:Title>An overview of computer forensics</b:Title>
    <b:ProductionCompany>N/A</b:ProductionCompany>
    <b:Year>2016</b:Year>
    <b:Month>March</b:Month>
    <b:Day>3</b:Day>
    <b:YearAccessed>2025</b:YearAccessed>
    <b:MonthAccessed>April</b:MonthAccessed>
    <b:DayAccessed>30</b:DayAccessed>
    <b:URL>https://web.archive.org/web/20160303213205/http://www.phillipdixon.net/PDForensics.pdf</b:URL>
    <b:RefOrder>16</b:RefOrder>
  </b:Source>
  <b:Source>
    <b:Tag>PluNA</b:Tag>
    <b:SourceType>InternetSite</b:SourceType>
    <b:Guid>{5730DC43-4312-4E1C-A954-C5EFB5DF4781}</b:Guid>
    <b:Author>
      <b:Author>
        <b:Corporate>Pluralsight</b:Corporate>
      </b:Author>
    </b:Author>
    <b:Title>AccessData Forensic Toolkit (FTK)</b:Title>
    <b:ProductionCompany>Pluralsight</b:ProductionCompany>
    <b:Year>N/A</b:Year>
    <b:YearAccessed>2025</b:YearAccessed>
    <b:MonthAccessed>April</b:MonthAccessed>
    <b:DayAccessed>30</b:DayAccessed>
    <b:URL>https://www.pluralsight.com/paths/accessdata-forensic-toolkit-ftk</b:URL>
    <b:RefOrder>17</b:RefOrder>
  </b:Source>
  <b:Source>
    <b:Tag>VolNA</b:Tag>
    <b:SourceType>InternetSite</b:SourceType>
    <b:Guid>{CDCEF220-0C0F-47AE-83C7-C02902B2C591}</b:Guid>
    <b:Author>
      <b:Author>
        <b:Corporate>Volatility Foundation</b:Corporate>
      </b:Author>
    </b:Author>
    <b:Title>Volatility</b:Title>
    <b:ProductionCompany>Volatility Foundation</b:ProductionCompany>
    <b:Year>N/A</b:Year>
    <b:YearAccessed>2025</b:YearAccessed>
    <b:MonthAccessed>April</b:MonthAccessed>
    <b:DayAccessed>30</b:DayAccessed>
    <b:URL>https://github.com/volatilityfoundation/volatility</b:URL>
    <b:RefOrder>18</b:RefOrder>
  </b:Source>
  <b:Source>
    <b:Tag>VolNA1</b:Tag>
    <b:SourceType>InternetSite</b:SourceType>
    <b:Guid>{CC3D341C-EE0E-40B8-A736-BA89FC8535C6}</b:Guid>
    <b:Author>
      <b:Author>
        <b:Corporate>Volatility</b:Corporate>
      </b:Author>
    </b:Author>
    <b:Title>The Volatility Framework</b:Title>
    <b:ProductionCompany>Volatility</b:ProductionCompany>
    <b:Year>N/A</b:Year>
    <b:YearAccessed>2025</b:YearAccessed>
    <b:MonthAccessed>April</b:MonthAccessed>
    <b:DayAccessed>30</b:DayAccessed>
    <b:URL>https://volatilityfoundation.org/the-volatility-framework/</b:URL>
    <b:RefOrder>19</b:RefOrder>
  </b:Source>
  <b:Source>
    <b:Tag>Nic06</b:Tag>
    <b:SourceType>JournalArticle</b:SourceType>
    <b:Guid>{9EE9D221-A34C-469E-8908-ACA5C6A62572}</b:Guid>
    <b:Author>
      <b:Author>
        <b:NameList>
          <b:Person>
            <b:Last>Nick L. Petroni Jr</b:Last>
            <b:First>AAron</b:First>
            <b:Middle>Walters, Timothy Fraser, William A. Arbaugh</b:Middle>
          </b:Person>
        </b:NameList>
      </b:Author>
    </b:Author>
    <b:Title>FATKit: A framework for the extraction and analysis of digital forensic data from volatile system memory</b:Title>
    <b:Year>2006</b:Year>
    <b:JournalName>Digital Investigation</b:JournalName>
    <b:Pages>197-210</b:Pages>
    <b:Volume>3</b:Volume>
    <b:Issue>4</b:Issue>
    <b:RefOrder>20</b:RefOrder>
  </b:Source>
  <b:Source>
    <b:Tag>Ecl24</b:Tag>
    <b:SourceType>InternetSite</b:SourceType>
    <b:Guid>{11D57CA4-91E8-4877-A96D-3129737034FD}</b:Guid>
    <b:Title>5 Types of Digital Forensic Tools</b:Title>
    <b:Year>2024</b:Year>
    <b:Author>
      <b:Author>
        <b:Corporate>EclipseForensics</b:Corporate>
      </b:Author>
    </b:Author>
    <b:ProductionCompany>EclipseForensics</b:ProductionCompany>
    <b:Month>May</b:Month>
    <b:Day>13</b:Day>
    <b:YearAccessed>2025</b:YearAccessed>
    <b:MonthAccessed>April</b:MonthAccessed>
    <b:DayAccessed>30</b:DayAccessed>
    <b:URL>https://eclipseforensics.com/5-types-of-digital-forensic-tools/</b:URL>
    <b:RefOrder>21</b:RefOrder>
  </b:Source>
  <b:Source>
    <b:Tag>Nei23</b:Tag>
    <b:SourceType>InternetSite</b:SourceType>
    <b:Guid>{5AA088FA-5B49-4084-BD94-F7111C25BFDC}</b:Guid>
    <b:Author>
      <b:Author>
        <b:NameList>
          <b:Person>
            <b:Last>Fox</b:Last>
            <b:First>Neil</b:First>
          </b:Person>
        </b:NameList>
      </b:Author>
    </b:Author>
    <b:Title>How to Use Volatility for Memory Forensics and Analysis</b:Title>
    <b:ProductionCompany>Varonis</b:ProductionCompany>
    <b:Year>2023</b:Year>
    <b:Month>April</b:Month>
    <b:Day>6</b:Day>
    <b:YearAccessed>2025</b:YearAccessed>
    <b:MonthAccessed>April</b:MonthAccessed>
    <b:DayAccessed>30</b:DayAccessed>
    <b:URL>https://www.varonis.com/blog/how-to-use-volatility</b:URL>
    <b:RefOrder>22</b:RefOrder>
  </b:Source>
  <b:Source>
    <b:Tag>TheNA1</b:Tag>
    <b:SourceType>InternetSite</b:SourceType>
    <b:Guid>{8D9787B8-5EB5-4EFD-AE61-1549D4EAFEFD}</b:Guid>
    <b:Author>
      <b:Author>
        <b:Corporate>The Volatility Foundation</b:Corporate>
      </b:Author>
    </b:Author>
    <b:Title>Home of The Volatility Foundation</b:Title>
    <b:ProductionCompany>The Volatility Foundation</b:ProductionCompany>
    <b:Year>N/A</b:Year>
    <b:YearAccessed>2025</b:YearAccessed>
    <b:MonthAccessed>April</b:MonthAccessed>
    <b:DayAccessed>30</b:DayAccessed>
    <b:URL>https://volatilityfoundation.org/</b:URL>
    <b:RefOrder>23</b:RefOrder>
  </b:Source>
  <b:Source>
    <b:Tag>AbdNA</b:Tag>
    <b:SourceType>InternetSite</b:SourceType>
    <b:Guid>{15E02380-E16E-4EF1-8426-4D13AEFEAAC4}</b:Guid>
    <b:Author>
      <b:Author>
        <b:NameList>
          <b:Person>
            <b:Last>AlQalalweh</b:Last>
            <b:First>Abdullah</b:First>
            <b:Middle>Basel</b:Middle>
          </b:Person>
        </b:NameList>
      </b:Author>
    </b:Author>
    <b:Title>Volatility: Essential Memory Forensics Tool</b:Title>
    <b:ProductionCompany>Cyberhub</b:ProductionCompany>
    <b:Year>N/A</b:Year>
    <b:Month>December</b:Month>
    <b:YearAccessed>2025</b:YearAccessed>
    <b:MonthAccessed>April</b:MonthAccessed>
    <b:DayAccessed>30</b:DayAccessed>
    <b:URL>https://cyberhub.sa/posts/5835</b:URL>
    <b:RefOrder>24</b:RefOrder>
  </b:Source>
  <b:Source>
    <b:Tag>Sal24</b:Tag>
    <b:SourceType>InternetSite</b:SourceType>
    <b:Guid>{95EBBAE8-266B-49C3-AD1E-6F23662ABCBD}</b:Guid>
    <b:Author>
      <b:Author>
        <b:Corporate>Salvation Data</b:Corporate>
      </b:Author>
    </b:Author>
    <b:Title>What Are the Key Steps in the Digital Forensics Process?</b:Title>
    <b:ProductionCompany>Salvation Data</b:ProductionCompany>
    <b:Year>2024</b:Year>
    <b:Month>July</b:Month>
    <b:Day>23</b:Day>
    <b:YearAccessed>2025</b:YearAccessed>
    <b:MonthAccessed>April</b:MonthAccessed>
    <b:DayAccessed>30</b:DayAccessed>
    <b:URL>https://www.salvationdata.com/knowledge/digital-forensics-process/</b:URL>
    <b:RefOrder>25</b:RefOrder>
  </b:Source>
  <b:Source>
    <b:Tag>OpeNA1</b:Tag>
    <b:SourceType>InternetSite</b:SourceType>
    <b:Guid>{DD3DD764-ED95-487B-BE24-1482DC32D050}</b:Guid>
    <b:Author>
      <b:Author>
        <b:Corporate>OpenLearn</b:Corporate>
      </b:Author>
    </b:Author>
    <b:Title>4.1 The digital forensic process</b:Title>
    <b:ProductionCompany>OpenLearn</b:ProductionCompany>
    <b:Year>N/A</b:Year>
    <b:YearAccessed>2025</b:YearAccessed>
    <b:MonthAccessed>April</b:MonthAccessed>
    <b:DayAccessed>30</b:DayAccessed>
    <b:URL>https://www.open.edu/openlearn/science-maths-technology/digital-forensics/content-section-4.1</b:URL>
    <b:RefOrder>26</b:RefOrder>
  </b:Source>
  <b:Source>
    <b:Tag>legNA1</b:Tag>
    <b:SourceType>InternetSite</b:SourceType>
    <b:Guid>{859D46B6-95B2-4D9D-A39E-BCD777CCCA08}</b:Guid>
    <b:Author>
      <b:Author>
        <b:Corporate>legislation.gov.uk</b:Corporate>
      </b:Author>
    </b:Author>
    <b:Title>Computer Misuse Act 1990</b:Title>
    <b:ProductionCompany>legislation.gov.uk</b:ProductionCompany>
    <b:Year>N/A</b:Year>
    <b:YearAccessed>2025</b:YearAccessed>
    <b:MonthAccessed>April</b:MonthAccessed>
    <b:DayAccessed>30</b:DayAccessed>
    <b:URL>https://www.legislation.gov.uk/ukpga/1990/18/contents</b:URL>
    <b:RefOrder>27</b:RefOrder>
  </b:Source>
  <b:Source>
    <b:Tag>AutNA2</b:Tag>
    <b:SourceType>InternetSite</b:SourceType>
    <b:Guid>{08D8E2C6-35FF-410F-A983-3660A5B778E3}</b:Guid>
    <b:Author>
      <b:Author>
        <b:Corporate>Autodesk</b:Corporate>
      </b:Author>
    </b:Author>
    <b:Title>Supported file formats</b:Title>
    <b:ProductionCompany>Autodesk</b:ProductionCompany>
    <b:Year>N/A</b:Year>
    <b:YearAccessed>2025</b:YearAccessed>
    <b:MonthAccessed>April</b:MonthAccessed>
    <b:DayAccessed>30</b:DayAccessed>
    <b:URL>https://help.autodesk.com/view/MAYACRE/ENU/?guid=GUID-3A6190CA-E296-4A10-9287-5AEE156DBA9D</b:URL>
    <b:RefOrder>28</b:RefOrder>
  </b:Source>
  <b:Source>
    <b:Tag>LEANA</b:Tag>
    <b:SourceType>InternetSite</b:SourceType>
    <b:Guid>{28F4213E-DFF6-4821-94A5-D23F9F41961A}</b:Guid>
    <b:Author>
      <b:Author>
        <b:Corporate>LEAD Technologies</b:Corporate>
      </b:Author>
    </b:Author>
    <b:Title>File Formats: Microsoft Word Document (DOCX/DOC)</b:Title>
    <b:ProductionCompany>LEAD Technologies</b:ProductionCompany>
    <b:Year>N/A</b:Year>
    <b:YearAccessed>2025</b:YearAccessed>
    <b:MonthAccessed>April</b:MonthAccessed>
    <b:DayAccessed>30</b:DayAccessed>
    <b:URL>https://www.leadtools.com/help/sdk/dh/to/file-formats-microsoft-word-document-docx-doc.html#:~:text=The%20DOCX%20and%20DOC%20file,Microsoft%20Office%20Suite%20of%20software.</b:URL>
    <b:RefOrder>29</b:RefOrder>
  </b:Source>
  <b:Source>
    <b:Tag>InsNA</b:Tag>
    <b:SourceType>InternetSite</b:SourceType>
    <b:Guid>{8AEC3B47-A575-4AA3-9754-9DD09EAED7A1}</b:Guid>
    <b:Author>
      <b:Author>
        <b:Corporate>Insane Cyber</b:Corporate>
      </b:Author>
    </b:Author>
    <b:Title>How To Use FTK Imager To Take Disk And Memory Images For Free</b:Title>
    <b:ProductionCompany>Insane Cyber</b:ProductionCompany>
    <b:Year>N/A</b:Year>
    <b:YearAccessed>2025</b:YearAccessed>
    <b:MonthAccessed>April</b:MonthAccessed>
    <b:DayAccessed>30</b:DayAccessed>
    <b:URL>https://insanecyber.com/how-to-use-ftk-imager-to-take-disk-and-memory-images-for-free/#:~:text=FTK%20Imager%20can%20perform%20a,great%20tool%20for%20memory%20analysis.</b:URL>
    <b:RefOrder>30</b:RefOrder>
  </b:Source>
  <b:Source>
    <b:Tag>Neb23</b:Tag>
    <b:SourceType>ElectronicSource</b:SourceType>
    <b:Guid>{4E1BE5C8-93C0-4066-9E54-E937E7D775F7}</b:Guid>
    <b:Title>Digital Forensic Expert Opinion Report Template</b:Title>
    <b:Year>2023</b:Year>
    <b:URL>https://www.researchgate.net/publication/375911176_Digital_Forensic_Expert_Opinion_Report_Template</b:URL>
    <b:City>N/A</b:City>
    <b:Author>
      <b:Author>
        <b:NameList>
          <b:Person>
            <b:Last>Elmrabi</b:Last>
            <b:First>Nebrase</b:First>
          </b:Person>
        </b:NameList>
      </b:Author>
    </b:Author>
    <b:RefOrder>31</b:RefOrder>
  </b:Source>
</b:Sources>
</file>

<file path=customXml/itemProps1.xml><?xml version="1.0" encoding="utf-8"?>
<ds:datastoreItem xmlns:ds="http://schemas.openxmlformats.org/officeDocument/2006/customXml" ds:itemID="{14920A2F-2B10-472C-86B7-02C343633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679</TotalTime>
  <Pages>1</Pages>
  <Words>4788</Words>
  <Characters>27294</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 Thomas (2304862)</dc:creator>
  <cp:keywords/>
  <dc:description/>
  <cp:lastModifiedBy>Kara Thomas (2304862)</cp:lastModifiedBy>
  <cp:revision>323</cp:revision>
  <dcterms:created xsi:type="dcterms:W3CDTF">2025-05-01T02:18:00Z</dcterms:created>
  <dcterms:modified xsi:type="dcterms:W3CDTF">2025-05-01T21:24:00Z</dcterms:modified>
</cp:coreProperties>
</file>