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A87F2" w14:textId="446EB0D8" w:rsidR="00983EE7" w:rsidRDefault="00983EE7" w:rsidP="005E3E18">
      <w:pPr>
        <w:tabs>
          <w:tab w:val="left" w:pos="3780"/>
        </w:tabs>
        <w:spacing w:line="360" w:lineRule="auto"/>
        <w:jc w:val="center"/>
        <w:rPr>
          <w:rFonts w:ascii="Arial" w:hAnsi="Arial" w:cs="Arial"/>
        </w:rPr>
      </w:pPr>
      <w:r>
        <w:rPr>
          <w:rFonts w:ascii="Arial" w:hAnsi="Arial" w:cs="Arial"/>
          <w:b/>
          <w:bCs/>
        </w:rPr>
        <w:t>UNIVERSITY OF WALES TRINITY SAINT DAVID</w:t>
      </w:r>
      <w:r>
        <w:rPr>
          <w:rFonts w:ascii="Arial" w:hAnsi="Arial" w:cs="Arial"/>
          <w:b/>
          <w:bCs/>
        </w:rPr>
        <w:br/>
        <w:t xml:space="preserve">UWTSD LONDON </w:t>
      </w:r>
      <w:r>
        <w:rPr>
          <w:rFonts w:ascii="Arial" w:hAnsi="Arial" w:cs="Arial"/>
          <w:b/>
          <w:bCs/>
        </w:rPr>
        <w:br/>
      </w:r>
      <w:r>
        <w:rPr>
          <w:rFonts w:ascii="Arial" w:hAnsi="Arial" w:cs="Arial"/>
          <w:b/>
          <w:bCs/>
        </w:rPr>
        <w:br/>
      </w:r>
      <w:r>
        <w:rPr>
          <w:rFonts w:ascii="Arial" w:hAnsi="Arial" w:cs="Arial"/>
        </w:rPr>
        <w:br/>
        <w:t xml:space="preserve">MODULE TITLE: </w:t>
      </w:r>
      <w:r>
        <w:rPr>
          <w:rFonts w:ascii="Arial" w:hAnsi="Arial" w:cs="Arial"/>
          <w:b/>
          <w:bCs/>
        </w:rPr>
        <w:t>Employability and Career Development</w:t>
      </w:r>
      <w:r>
        <w:rPr>
          <w:rFonts w:ascii="Arial" w:hAnsi="Arial" w:cs="Arial"/>
          <w:b/>
          <w:bCs/>
        </w:rPr>
        <w:br/>
      </w:r>
      <w:r>
        <w:rPr>
          <w:rFonts w:ascii="Arial" w:hAnsi="Arial" w:cs="Arial"/>
        </w:rPr>
        <w:t xml:space="preserve">MODULE CODE: </w:t>
      </w:r>
      <w:r>
        <w:rPr>
          <w:rFonts w:ascii="Arial" w:hAnsi="Arial" w:cs="Arial"/>
          <w:b/>
          <w:bCs/>
        </w:rPr>
        <w:t>LCLM4005</w:t>
      </w:r>
      <w:r>
        <w:rPr>
          <w:rFonts w:ascii="Arial" w:hAnsi="Arial" w:cs="Arial"/>
        </w:rPr>
        <w:br/>
      </w:r>
      <w:r>
        <w:rPr>
          <w:rFonts w:ascii="Arial" w:hAnsi="Arial" w:cs="Arial"/>
        </w:rPr>
        <w:br/>
        <w:t xml:space="preserve">TASK 2: </w:t>
      </w:r>
      <w:r w:rsidR="00367794">
        <w:rPr>
          <w:rFonts w:ascii="Arial" w:hAnsi="Arial" w:cs="Arial"/>
          <w:b/>
          <w:bCs/>
        </w:rPr>
        <w:t>Portfolio of Written Task</w:t>
      </w:r>
      <w:r>
        <w:rPr>
          <w:rFonts w:ascii="Arial" w:hAnsi="Arial" w:cs="Arial"/>
          <w:b/>
          <w:bCs/>
        </w:rPr>
        <w:br/>
      </w:r>
      <w:r>
        <w:rPr>
          <w:rFonts w:ascii="Arial" w:hAnsi="Arial" w:cs="Arial"/>
        </w:rPr>
        <w:br/>
      </w:r>
      <w:r>
        <w:rPr>
          <w:rFonts w:ascii="Arial" w:hAnsi="Arial" w:cs="Arial"/>
        </w:rPr>
        <w:br/>
        <w:t xml:space="preserve">STUDENT NAME: </w:t>
      </w:r>
      <w:r>
        <w:rPr>
          <w:rFonts w:ascii="Arial" w:hAnsi="Arial" w:cs="Arial"/>
          <w:b/>
          <w:bCs/>
        </w:rPr>
        <w:t>Iryna Maksymuk</w:t>
      </w:r>
      <w:r>
        <w:rPr>
          <w:rFonts w:ascii="Arial" w:hAnsi="Arial" w:cs="Arial"/>
        </w:rPr>
        <w:br/>
        <w:t xml:space="preserve">STUDENT ID: </w:t>
      </w:r>
      <w:r>
        <w:rPr>
          <w:rFonts w:ascii="Arial" w:hAnsi="Arial" w:cs="Arial"/>
          <w:b/>
          <w:bCs/>
        </w:rPr>
        <w:t>2516276</w:t>
      </w:r>
      <w:r>
        <w:rPr>
          <w:rFonts w:ascii="Arial" w:hAnsi="Arial" w:cs="Arial"/>
        </w:rPr>
        <w:br/>
        <w:t xml:space="preserve">LECTURER: </w:t>
      </w:r>
      <w:r>
        <w:rPr>
          <w:rFonts w:ascii="Arial" w:hAnsi="Arial" w:cs="Arial"/>
          <w:b/>
          <w:bCs/>
        </w:rPr>
        <w:t xml:space="preserve">Vicky </w:t>
      </w:r>
      <w:proofErr w:type="spellStart"/>
      <w:r>
        <w:rPr>
          <w:rFonts w:ascii="Arial" w:hAnsi="Arial" w:cs="Arial"/>
          <w:b/>
          <w:bCs/>
        </w:rPr>
        <w:t>Giannaka</w:t>
      </w:r>
      <w:proofErr w:type="spellEnd"/>
    </w:p>
    <w:p w14:paraId="3C6E08AF" w14:textId="3A9D9118" w:rsidR="00983EE7" w:rsidRDefault="00983EE7" w:rsidP="005E3E18">
      <w:pPr>
        <w:tabs>
          <w:tab w:val="left" w:pos="3780"/>
        </w:tabs>
        <w:spacing w:line="360" w:lineRule="auto"/>
        <w:jc w:val="center"/>
        <w:rPr>
          <w:rFonts w:ascii="Arial" w:hAnsi="Arial" w:cs="Arial"/>
        </w:rPr>
      </w:pPr>
      <w:r>
        <w:rPr>
          <w:rFonts w:ascii="Arial" w:hAnsi="Arial" w:cs="Arial"/>
        </w:rPr>
        <w:t xml:space="preserve">DATE OF SUBMISSION: </w:t>
      </w:r>
      <w:r w:rsidR="009819C9">
        <w:rPr>
          <w:rFonts w:ascii="Arial" w:hAnsi="Arial" w:cs="Arial"/>
          <w:b/>
          <w:bCs/>
          <w:lang w:val="uk-UA"/>
        </w:rPr>
        <w:t>17</w:t>
      </w:r>
      <w:proofErr w:type="spellStart"/>
      <w:r w:rsidR="009819C9">
        <w:rPr>
          <w:rFonts w:ascii="Arial" w:hAnsi="Arial" w:cs="Arial"/>
          <w:b/>
          <w:bCs/>
        </w:rPr>
        <w:t>th</w:t>
      </w:r>
      <w:proofErr w:type="spellEnd"/>
      <w:r>
        <w:rPr>
          <w:rFonts w:ascii="Arial" w:hAnsi="Arial" w:cs="Arial"/>
          <w:b/>
          <w:bCs/>
        </w:rPr>
        <w:t xml:space="preserve"> August 2026</w:t>
      </w:r>
    </w:p>
    <w:p w14:paraId="7798DBEB" w14:textId="77777777" w:rsidR="00983EE7" w:rsidRDefault="00983EE7">
      <w:pPr>
        <w:rPr>
          <w:rFonts w:ascii="Arial" w:hAnsi="Arial" w:cs="Arial"/>
        </w:rPr>
      </w:pPr>
    </w:p>
    <w:p w14:paraId="487CAE46" w14:textId="77777777" w:rsidR="00983EE7" w:rsidRDefault="00983EE7">
      <w:pPr>
        <w:rPr>
          <w:rFonts w:ascii="Arial" w:hAnsi="Arial" w:cs="Arial"/>
        </w:rPr>
      </w:pPr>
    </w:p>
    <w:p w14:paraId="3118AA46" w14:textId="77777777" w:rsidR="00983EE7" w:rsidRDefault="00983EE7">
      <w:pPr>
        <w:rPr>
          <w:rFonts w:ascii="Arial" w:hAnsi="Arial" w:cs="Arial"/>
        </w:rPr>
      </w:pPr>
    </w:p>
    <w:p w14:paraId="01CE3892" w14:textId="77777777" w:rsidR="00983EE7" w:rsidRDefault="00983EE7">
      <w:pPr>
        <w:rPr>
          <w:rFonts w:ascii="Arial" w:hAnsi="Arial" w:cs="Arial"/>
        </w:rPr>
      </w:pPr>
    </w:p>
    <w:p w14:paraId="09242A11" w14:textId="77777777" w:rsidR="00983EE7" w:rsidRDefault="00983EE7">
      <w:pPr>
        <w:rPr>
          <w:rFonts w:ascii="Arial" w:hAnsi="Arial" w:cs="Arial"/>
        </w:rPr>
      </w:pPr>
    </w:p>
    <w:p w14:paraId="66E9F270" w14:textId="77777777" w:rsidR="00983EE7" w:rsidRDefault="00983EE7">
      <w:pPr>
        <w:rPr>
          <w:rFonts w:ascii="Arial" w:hAnsi="Arial" w:cs="Arial"/>
        </w:rPr>
      </w:pPr>
    </w:p>
    <w:p w14:paraId="6F32BE3D" w14:textId="77777777" w:rsidR="00983EE7" w:rsidRDefault="00983EE7">
      <w:pPr>
        <w:rPr>
          <w:rFonts w:ascii="Arial" w:hAnsi="Arial" w:cs="Arial"/>
        </w:rPr>
      </w:pPr>
    </w:p>
    <w:p w14:paraId="3E81D2D0" w14:textId="77777777" w:rsidR="00983EE7" w:rsidRDefault="00983EE7">
      <w:pPr>
        <w:rPr>
          <w:rFonts w:ascii="Arial" w:hAnsi="Arial" w:cs="Arial"/>
        </w:rPr>
      </w:pPr>
    </w:p>
    <w:p w14:paraId="1A493131" w14:textId="77777777" w:rsidR="00983EE7" w:rsidRDefault="00983EE7">
      <w:pPr>
        <w:rPr>
          <w:rFonts w:ascii="Arial" w:hAnsi="Arial" w:cs="Arial"/>
        </w:rPr>
      </w:pPr>
    </w:p>
    <w:p w14:paraId="278EC2FE" w14:textId="77777777" w:rsidR="00983EE7" w:rsidRDefault="00983EE7">
      <w:pPr>
        <w:rPr>
          <w:rFonts w:ascii="Arial" w:hAnsi="Arial" w:cs="Arial"/>
        </w:rPr>
      </w:pPr>
    </w:p>
    <w:p w14:paraId="39834D69" w14:textId="77777777" w:rsidR="00983EE7" w:rsidRDefault="00983EE7">
      <w:pPr>
        <w:rPr>
          <w:rFonts w:ascii="Arial" w:hAnsi="Arial" w:cs="Arial"/>
        </w:rPr>
      </w:pPr>
    </w:p>
    <w:p w14:paraId="3EC57E28" w14:textId="77777777" w:rsidR="00983EE7" w:rsidRDefault="00983EE7">
      <w:pPr>
        <w:rPr>
          <w:rFonts w:ascii="Arial" w:hAnsi="Arial" w:cs="Arial"/>
        </w:rPr>
      </w:pPr>
    </w:p>
    <w:p w14:paraId="56E86ADF" w14:textId="77777777" w:rsidR="00983EE7" w:rsidRDefault="00983EE7">
      <w:pPr>
        <w:rPr>
          <w:rFonts w:ascii="Arial" w:hAnsi="Arial" w:cs="Arial"/>
        </w:rPr>
      </w:pPr>
    </w:p>
    <w:p w14:paraId="43471A0E" w14:textId="77777777" w:rsidR="00983EE7" w:rsidRDefault="00983EE7">
      <w:pPr>
        <w:rPr>
          <w:rFonts w:ascii="Arial" w:hAnsi="Arial" w:cs="Arial"/>
        </w:rPr>
      </w:pPr>
    </w:p>
    <w:p w14:paraId="5EB22837" w14:textId="77777777" w:rsidR="00983EE7" w:rsidRDefault="00983EE7">
      <w:pPr>
        <w:rPr>
          <w:rFonts w:ascii="Arial" w:hAnsi="Arial" w:cs="Arial"/>
        </w:rPr>
      </w:pPr>
    </w:p>
    <w:p w14:paraId="7704B2FF" w14:textId="77777777" w:rsidR="00983EE7" w:rsidRDefault="00983EE7">
      <w:pPr>
        <w:rPr>
          <w:rFonts w:ascii="Arial" w:hAnsi="Arial" w:cs="Arial"/>
        </w:rPr>
      </w:pPr>
    </w:p>
    <w:p w14:paraId="3E95CC29" w14:textId="77777777" w:rsidR="00983EE7" w:rsidRPr="005E3E18" w:rsidRDefault="00983EE7" w:rsidP="00983EE7">
      <w:pPr>
        <w:spacing w:line="360" w:lineRule="auto"/>
        <w:jc w:val="both"/>
        <w:rPr>
          <w:rFonts w:ascii="Arial" w:hAnsi="Arial" w:cs="Arial"/>
          <w:b/>
          <w:bCs/>
          <w:color w:val="000000" w:themeColor="text1"/>
        </w:rPr>
      </w:pPr>
      <w:r w:rsidRPr="005E3E18">
        <w:rPr>
          <w:rFonts w:ascii="Arial" w:hAnsi="Arial" w:cs="Arial"/>
          <w:b/>
          <w:bCs/>
          <w:color w:val="000000" w:themeColor="text1"/>
        </w:rPr>
        <w:lastRenderedPageBreak/>
        <w:t>TASK 1: Job Adverts and Identify Key Skills</w:t>
      </w:r>
    </w:p>
    <w:p w14:paraId="13C6180A" w14:textId="360EF35F" w:rsidR="00983EE7" w:rsidRPr="00983EE7" w:rsidRDefault="00983EE7" w:rsidP="00983EE7">
      <w:pPr>
        <w:spacing w:line="360" w:lineRule="auto"/>
        <w:jc w:val="both"/>
        <w:rPr>
          <w:rFonts w:ascii="Arial" w:hAnsi="Arial" w:cs="Arial"/>
        </w:rPr>
      </w:pPr>
      <w:proofErr w:type="gramStart"/>
      <w:r w:rsidRPr="00983EE7">
        <w:rPr>
          <w:rFonts w:ascii="Arial" w:hAnsi="Arial" w:cs="Arial"/>
        </w:rPr>
        <w:t>In order to</w:t>
      </w:r>
      <w:proofErr w:type="gramEnd"/>
      <w:r w:rsidRPr="00983EE7">
        <w:rPr>
          <w:rFonts w:ascii="Arial" w:hAnsi="Arial" w:cs="Arial"/>
        </w:rPr>
        <w:t xml:space="preserve"> critically evaluate the contemporary graduate labo</w:t>
      </w:r>
      <w:r w:rsidR="00E465E6">
        <w:rPr>
          <w:rFonts w:ascii="Arial" w:hAnsi="Arial" w:cs="Arial"/>
        </w:rPr>
        <w:t>u</w:t>
      </w:r>
      <w:r w:rsidRPr="00983EE7">
        <w:rPr>
          <w:rFonts w:ascii="Arial" w:hAnsi="Arial" w:cs="Arial"/>
        </w:rPr>
        <w:t xml:space="preserve">r market within the UK retail and business sectors, two distinct job advertisements for marketing-related positions were selected and </w:t>
      </w:r>
      <w:r w:rsidR="000F5DE1" w:rsidRPr="00983EE7">
        <w:rPr>
          <w:rFonts w:ascii="Arial" w:hAnsi="Arial" w:cs="Arial"/>
        </w:rPr>
        <w:t>analysed</w:t>
      </w:r>
      <w:r w:rsidRPr="00983EE7">
        <w:rPr>
          <w:rFonts w:ascii="Arial" w:hAnsi="Arial" w:cs="Arial"/>
        </w:rPr>
        <w:t xml:space="preserve">. Vacancy 1 is a Marketing Assistant role at a boutique law firm in London, sourced via Tiger Recruitment (see Appendix </w:t>
      </w:r>
      <w:r w:rsidR="00224657">
        <w:rPr>
          <w:rFonts w:ascii="Arial" w:hAnsi="Arial" w:cs="Arial"/>
        </w:rPr>
        <w:t>A</w:t>
      </w:r>
      <w:r w:rsidRPr="00983EE7">
        <w:rPr>
          <w:rFonts w:ascii="Arial" w:hAnsi="Arial" w:cs="Arial"/>
        </w:rPr>
        <w:t xml:space="preserve">). This position operates strictly within the Business-to-Business (B2B) sector, focusing on corporate reputation management, drafting client pitch documents, conducting market research, and executing professional networking initiatives through LinkedIn. Conversely, Vacancy 2 is a Digital Marketing Executive position at Fortnum &amp; Mason, based at their iconic Piccadilly flagship headquarters in London. Operating within the luxury </w:t>
      </w:r>
      <w:proofErr w:type="gramStart"/>
      <w:r w:rsidRPr="00983EE7">
        <w:rPr>
          <w:rFonts w:ascii="Arial" w:hAnsi="Arial" w:cs="Arial"/>
        </w:rPr>
        <w:t>Business</w:t>
      </w:r>
      <w:proofErr w:type="gramEnd"/>
      <w:r w:rsidRPr="00983EE7">
        <w:rPr>
          <w:rFonts w:ascii="Arial" w:hAnsi="Arial" w:cs="Arial"/>
        </w:rPr>
        <w:t>-to-Consumer (B2C) and premium retail sector, this role shifts the operational focus toward high-end brand heritage, multi-channel digital marketing execution, and supporting the delivery of the firm’s complex consumer digital strategy.</w:t>
      </w:r>
    </w:p>
    <w:p w14:paraId="3194F4A0" w14:textId="77777777" w:rsidR="00983EE7" w:rsidRPr="00983EE7" w:rsidRDefault="00983EE7" w:rsidP="00983EE7">
      <w:pPr>
        <w:spacing w:line="360" w:lineRule="auto"/>
        <w:jc w:val="both"/>
        <w:rPr>
          <w:rFonts w:ascii="Arial" w:hAnsi="Arial" w:cs="Arial"/>
        </w:rPr>
      </w:pPr>
      <w:r w:rsidRPr="00983EE7">
        <w:rPr>
          <w:rFonts w:ascii="Arial" w:hAnsi="Arial" w:cs="Arial"/>
        </w:rPr>
        <w:t>Despite the structural contrast between corporate professional services (B2B) and luxury heritage retail (B2C), both advertisements share critical requirements in terms of transferable attributes. Both employers explicitly emphasize the necessity of excellent attention to detail, exceptional written communication, tight deadline adherence, and high digital literacy.</w:t>
      </w:r>
    </w:p>
    <w:p w14:paraId="3A79726C" w14:textId="32D03002" w:rsidR="00983EE7" w:rsidRPr="00983EE7" w:rsidRDefault="00A845AE" w:rsidP="00983EE7">
      <w:pPr>
        <w:spacing w:line="360" w:lineRule="auto"/>
        <w:jc w:val="both"/>
        <w:rPr>
          <w:rFonts w:ascii="Arial" w:hAnsi="Arial" w:cs="Arial"/>
        </w:rPr>
      </w:pPr>
      <w:r w:rsidRPr="00A845AE">
        <w:rPr>
          <w:rFonts w:ascii="Arial" w:hAnsi="Arial" w:cs="Arial"/>
        </w:rPr>
        <w:t>The most prominent common denominator across both roles is Digital Communication Literacy, which requires strict compliance with organizational deadlines (Armstrong and Taylor, 2020)</w:t>
      </w:r>
      <w:r w:rsidR="00983EE7" w:rsidRPr="009819C9">
        <w:rPr>
          <w:rFonts w:ascii="Arial" w:hAnsi="Arial" w:cs="Arial"/>
        </w:rPr>
        <w:t>. In the contemporary business environment, digital l</w:t>
      </w:r>
      <w:r w:rsidR="00983EE7" w:rsidRPr="00983EE7">
        <w:rPr>
          <w:rFonts w:ascii="Arial" w:hAnsi="Arial" w:cs="Arial"/>
        </w:rPr>
        <w:t>iteracy is a core employability capability necessary for strategic value creation. In the context of Vacancy 1 (the boutique law firm), I would apply this skill to manage and schedule speciali</w:t>
      </w:r>
      <w:r w:rsidR="00E465E6">
        <w:rPr>
          <w:rFonts w:ascii="Arial" w:hAnsi="Arial" w:cs="Arial"/>
        </w:rPr>
        <w:t>s</w:t>
      </w:r>
      <w:r w:rsidR="00983EE7" w:rsidRPr="00983EE7">
        <w:rPr>
          <w:rFonts w:ascii="Arial" w:hAnsi="Arial" w:cs="Arial"/>
        </w:rPr>
        <w:t xml:space="preserve">ed B2B content for the firm's LinkedIn page, design professional email newsletters, and monitor analytics to track prospective corporate clients. In Vacancy 2, within the Fortnum </w:t>
      </w:r>
      <w:r w:rsidR="00E465E6">
        <w:rPr>
          <w:rFonts w:ascii="Arial" w:hAnsi="Arial" w:cs="Arial"/>
        </w:rPr>
        <w:t>and</w:t>
      </w:r>
      <w:r w:rsidR="00983EE7" w:rsidRPr="00983EE7">
        <w:rPr>
          <w:rFonts w:ascii="Arial" w:hAnsi="Arial" w:cs="Arial"/>
        </w:rPr>
        <w:t xml:space="preserve"> Mason framework, this same literacy translates into supporting the senior digital marketing team, coordinating cross-functional campaigns, and interpreting consumer engagement data to drive brand profitability. Utili</w:t>
      </w:r>
      <w:r w:rsidR="00E465E6">
        <w:rPr>
          <w:rFonts w:ascii="Arial" w:hAnsi="Arial" w:cs="Arial"/>
        </w:rPr>
        <w:t>si</w:t>
      </w:r>
      <w:r w:rsidR="00983EE7" w:rsidRPr="00983EE7">
        <w:rPr>
          <w:rFonts w:ascii="Arial" w:hAnsi="Arial" w:cs="Arial"/>
        </w:rPr>
        <w:t>ng digital communication channels effectively allows a marketing professional to minimize communication gaps, reach targeted audiences accurately, and ensure that all external materials align with the firm's specific brand identity and tone of voice.</w:t>
      </w:r>
    </w:p>
    <w:p w14:paraId="348A966C" w14:textId="77777777" w:rsidR="008A7B1D" w:rsidRDefault="008A7B1D" w:rsidP="00983EE7">
      <w:pPr>
        <w:spacing w:line="360" w:lineRule="auto"/>
        <w:jc w:val="both"/>
        <w:rPr>
          <w:rFonts w:ascii="Arial" w:hAnsi="Arial" w:cs="Arial"/>
          <w:b/>
          <w:bCs/>
        </w:rPr>
      </w:pPr>
    </w:p>
    <w:p w14:paraId="356FDFAD" w14:textId="591FD065" w:rsidR="00983EE7" w:rsidRPr="00224657" w:rsidRDefault="00983EE7" w:rsidP="00983EE7">
      <w:pPr>
        <w:spacing w:line="360" w:lineRule="auto"/>
        <w:jc w:val="both"/>
        <w:rPr>
          <w:rFonts w:ascii="Arial" w:hAnsi="Arial" w:cs="Arial"/>
          <w:b/>
          <w:bCs/>
          <w:color w:val="000000" w:themeColor="text1"/>
        </w:rPr>
      </w:pPr>
      <w:r w:rsidRPr="00224657">
        <w:rPr>
          <w:rFonts w:ascii="Arial" w:hAnsi="Arial" w:cs="Arial"/>
          <w:b/>
          <w:bCs/>
          <w:color w:val="000000" w:themeColor="text1"/>
        </w:rPr>
        <w:lastRenderedPageBreak/>
        <w:t>TASK 2: Self-Assessment and Evidence of Readiness</w:t>
      </w:r>
    </w:p>
    <w:p w14:paraId="1FE4C9FD" w14:textId="77777777" w:rsidR="00983EE7" w:rsidRPr="00983EE7" w:rsidRDefault="00983EE7" w:rsidP="00983EE7">
      <w:pPr>
        <w:spacing w:line="360" w:lineRule="auto"/>
        <w:jc w:val="both"/>
        <w:rPr>
          <w:rFonts w:ascii="Arial" w:hAnsi="Arial" w:cs="Arial"/>
          <w:b/>
          <w:bCs/>
        </w:rPr>
      </w:pPr>
      <w:r w:rsidRPr="00983EE7">
        <w:rPr>
          <w:rFonts w:ascii="Arial" w:hAnsi="Arial" w:cs="Arial"/>
          <w:b/>
          <w:bCs/>
        </w:rPr>
        <w:t>SWOT Analysis</w:t>
      </w:r>
    </w:p>
    <w:p w14:paraId="2725B618" w14:textId="566CFFEC" w:rsidR="00983EE7" w:rsidRPr="00983EE7" w:rsidRDefault="00983EE7" w:rsidP="00983EE7">
      <w:pPr>
        <w:spacing w:line="360" w:lineRule="auto"/>
        <w:jc w:val="both"/>
        <w:rPr>
          <w:rFonts w:ascii="Arial" w:hAnsi="Arial" w:cs="Arial"/>
        </w:rPr>
      </w:pPr>
      <w:r w:rsidRPr="00983EE7">
        <w:rPr>
          <w:rFonts w:ascii="Arial" w:hAnsi="Arial" w:cs="Arial"/>
        </w:rPr>
        <w:t>A structured SWOT analysis was conducted to critically evaluate my current academic and professional profile against the rigorous requirements of the premium graduate employment market</w:t>
      </w:r>
      <w:r w:rsidR="00A845AE">
        <w:rPr>
          <w:rFonts w:ascii="Arial" w:hAnsi="Arial" w:cs="Arial"/>
        </w:rPr>
        <w:t xml:space="preserve"> (Cole,2019)</w:t>
      </w:r>
      <w:r w:rsidRPr="00983EE7">
        <w:rPr>
          <w:rFonts w:ascii="Arial" w:hAnsi="Arial" w:cs="Arial"/>
        </w:rPr>
        <w:t>.</w:t>
      </w:r>
    </w:p>
    <w:p w14:paraId="782EB78D" w14:textId="77777777" w:rsidR="00E465E6" w:rsidRDefault="00983EE7" w:rsidP="00E465E6">
      <w:pPr>
        <w:spacing w:line="360" w:lineRule="auto"/>
        <w:jc w:val="both"/>
        <w:rPr>
          <w:rFonts w:ascii="Arial" w:hAnsi="Arial" w:cs="Arial"/>
          <w:b/>
          <w:bCs/>
        </w:rPr>
      </w:pPr>
      <w:r w:rsidRPr="00983EE7">
        <w:rPr>
          <w:rFonts w:ascii="Arial" w:hAnsi="Arial" w:cs="Arial"/>
          <w:b/>
          <w:bCs/>
        </w:rPr>
        <w:t>Strengths</w:t>
      </w:r>
    </w:p>
    <w:p w14:paraId="6CC77F9F" w14:textId="5725CE18" w:rsidR="00983EE7" w:rsidRPr="00CD1304" w:rsidRDefault="00983EE7" w:rsidP="00E465E6">
      <w:pPr>
        <w:spacing w:line="360" w:lineRule="auto"/>
        <w:jc w:val="both"/>
        <w:rPr>
          <w:rFonts w:ascii="Arial" w:hAnsi="Arial" w:cs="Arial"/>
          <w:lang w:val="uk-UA"/>
        </w:rPr>
      </w:pPr>
      <w:r w:rsidRPr="00983EE7">
        <w:rPr>
          <w:rFonts w:ascii="Arial" w:hAnsi="Arial" w:cs="Arial"/>
        </w:rPr>
        <w:t xml:space="preserve">Solid foundational understanding of B2B communication channels, professional networking, and digital branding developed during the </w:t>
      </w:r>
      <w:proofErr w:type="spellStart"/>
      <w:r w:rsidRPr="00983EE7">
        <w:rPr>
          <w:rFonts w:ascii="Arial" w:hAnsi="Arial" w:cs="Arial"/>
        </w:rPr>
        <w:t>CertHE</w:t>
      </w:r>
      <w:proofErr w:type="spellEnd"/>
      <w:r w:rsidRPr="00983EE7">
        <w:rPr>
          <w:rFonts w:ascii="Arial" w:hAnsi="Arial" w:cs="Arial"/>
        </w:rPr>
        <w:t xml:space="preserve"> program</w:t>
      </w:r>
      <w:r w:rsidR="00AE11D0">
        <w:rPr>
          <w:rFonts w:ascii="Arial" w:hAnsi="Arial" w:cs="Arial"/>
        </w:rPr>
        <w:t xml:space="preserve"> (Cottrell, 2021)</w:t>
      </w:r>
      <w:r w:rsidRPr="00983EE7">
        <w:rPr>
          <w:rFonts w:ascii="Arial" w:hAnsi="Arial" w:cs="Arial"/>
        </w:rPr>
        <w:t>. Deep knowledge of corporate social responsibility (CSR) and sustainability frameworks, such as B Corp standards. High digital and tech literacy, including practical skills in structured data analysis and visual formatting via Canva, MS Excel, and PowerPoint. Fluency in English (</w:t>
      </w:r>
      <w:r w:rsidR="000F5DE1">
        <w:rPr>
          <w:rFonts w:ascii="Arial" w:hAnsi="Arial" w:cs="Arial"/>
        </w:rPr>
        <w:t>B2</w:t>
      </w:r>
      <w:r w:rsidRPr="00983EE7">
        <w:rPr>
          <w:rFonts w:ascii="Arial" w:hAnsi="Arial" w:cs="Arial"/>
        </w:rPr>
        <w:t>) and native Ukrainian, providing strong cross-cultural communication capabilities.</w:t>
      </w:r>
      <w:r w:rsidR="00CD1304">
        <w:rPr>
          <w:rFonts w:ascii="Arial" w:hAnsi="Arial" w:cs="Arial"/>
          <w:lang w:val="uk-UA"/>
        </w:rPr>
        <w:t xml:space="preserve"> </w:t>
      </w:r>
      <w:r w:rsidR="00CD1304" w:rsidRPr="00CD1304">
        <w:rPr>
          <w:rFonts w:ascii="Arial" w:hAnsi="Arial" w:cs="Arial"/>
        </w:rPr>
        <w:t>In addition, I have a very strong motivation to learn new things and quickly adapt to changes. I am always open to developing new practical skills and learning about the UK business environment. I enjoy working in a team, and my personal enthusiasm helps me stay focused and complete university tasks on time.</w:t>
      </w:r>
    </w:p>
    <w:p w14:paraId="106F08ED" w14:textId="77777777" w:rsidR="00E465E6" w:rsidRDefault="00983EE7" w:rsidP="00E465E6">
      <w:pPr>
        <w:spacing w:line="360" w:lineRule="auto"/>
        <w:jc w:val="both"/>
        <w:rPr>
          <w:rFonts w:ascii="Arial" w:hAnsi="Arial" w:cs="Arial"/>
          <w:b/>
          <w:bCs/>
        </w:rPr>
      </w:pPr>
      <w:r w:rsidRPr="00983EE7">
        <w:rPr>
          <w:rFonts w:ascii="Arial" w:hAnsi="Arial" w:cs="Arial"/>
          <w:b/>
          <w:bCs/>
        </w:rPr>
        <w:t>Weaknesses</w:t>
      </w:r>
    </w:p>
    <w:p w14:paraId="3C77ECD9" w14:textId="0FD6B952" w:rsidR="00983EE7" w:rsidRPr="00CD1304" w:rsidRDefault="00983EE7" w:rsidP="00E465E6">
      <w:pPr>
        <w:spacing w:line="360" w:lineRule="auto"/>
        <w:jc w:val="both"/>
        <w:rPr>
          <w:rFonts w:ascii="Arial" w:hAnsi="Arial" w:cs="Arial"/>
          <w:lang w:val="uk-UA"/>
        </w:rPr>
      </w:pPr>
      <w:r w:rsidRPr="00983EE7">
        <w:rPr>
          <w:rFonts w:ascii="Arial" w:hAnsi="Arial" w:cs="Arial"/>
        </w:rPr>
        <w:t>Limited direct corporate work experience within the UK professional services or luxury retail sectors. Moderate anxiety regarding public speaking and delivering formal analytical presentations to senior corporate stakeholders. Lack of hands-on experience in independently managing corporate digital platforms and coordinating large-scale client networking events from scratch.</w:t>
      </w:r>
      <w:r w:rsidR="00CD1304">
        <w:rPr>
          <w:rFonts w:ascii="Arial" w:hAnsi="Arial" w:cs="Arial"/>
          <w:lang w:val="uk-UA"/>
        </w:rPr>
        <w:t xml:space="preserve"> </w:t>
      </w:r>
      <w:r w:rsidR="00CD1304" w:rsidRPr="00CD1304">
        <w:rPr>
          <w:rFonts w:ascii="Arial" w:hAnsi="Arial" w:cs="Arial"/>
        </w:rPr>
        <w:t>Furthermore, presenting my ideas can be stressful because English is my second language. Sometimes I worry about making grammar mistakes or losing confidence when speaking to a large audience. Because of this language barrier, I need more time to prepare for formal presentations or group debates.</w:t>
      </w:r>
    </w:p>
    <w:p w14:paraId="53118FEE" w14:textId="77777777" w:rsidR="00E465E6" w:rsidRDefault="00983EE7" w:rsidP="00E465E6">
      <w:pPr>
        <w:spacing w:line="360" w:lineRule="auto"/>
        <w:jc w:val="both"/>
        <w:rPr>
          <w:rFonts w:ascii="Arial" w:hAnsi="Arial" w:cs="Arial"/>
          <w:b/>
          <w:bCs/>
        </w:rPr>
      </w:pPr>
      <w:r w:rsidRPr="00983EE7">
        <w:rPr>
          <w:rFonts w:ascii="Arial" w:hAnsi="Arial" w:cs="Arial"/>
          <w:b/>
          <w:bCs/>
        </w:rPr>
        <w:t>Opportunities</w:t>
      </w:r>
    </w:p>
    <w:p w14:paraId="5FC624DC" w14:textId="53871919" w:rsidR="00983EE7" w:rsidRPr="00983EE7" w:rsidRDefault="00983EE7" w:rsidP="00E465E6">
      <w:pPr>
        <w:spacing w:line="360" w:lineRule="auto"/>
        <w:jc w:val="both"/>
        <w:rPr>
          <w:rFonts w:ascii="Arial" w:hAnsi="Arial" w:cs="Arial"/>
        </w:rPr>
      </w:pPr>
      <w:r w:rsidRPr="00983EE7">
        <w:rPr>
          <w:rFonts w:ascii="Arial" w:hAnsi="Arial" w:cs="Arial"/>
        </w:rPr>
        <w:t>Active utili</w:t>
      </w:r>
      <w:r w:rsidR="008C7FFA">
        <w:rPr>
          <w:rFonts w:ascii="Arial" w:hAnsi="Arial" w:cs="Arial"/>
        </w:rPr>
        <w:t>s</w:t>
      </w:r>
      <w:r w:rsidRPr="00983EE7">
        <w:rPr>
          <w:rFonts w:ascii="Arial" w:hAnsi="Arial" w:cs="Arial"/>
        </w:rPr>
        <w:t xml:space="preserve">ation of UWTSD London career development workshops, presentation initiatives, and individual consultations with career advisors. Access to certified </w:t>
      </w:r>
      <w:r w:rsidRPr="00983EE7">
        <w:rPr>
          <w:rFonts w:ascii="Arial" w:hAnsi="Arial" w:cs="Arial"/>
        </w:rPr>
        <w:lastRenderedPageBreak/>
        <w:t xml:space="preserve">professional courses through university partnerships (such as LinkedIn Learning and HubSpot Academy). Monitoring how iconic heritage brands like Fortnum </w:t>
      </w:r>
      <w:r w:rsidR="008C7FFA">
        <w:rPr>
          <w:rFonts w:ascii="Arial" w:hAnsi="Arial" w:cs="Arial"/>
        </w:rPr>
        <w:t xml:space="preserve">and </w:t>
      </w:r>
      <w:r w:rsidRPr="00983EE7">
        <w:rPr>
          <w:rFonts w:ascii="Arial" w:hAnsi="Arial" w:cs="Arial"/>
        </w:rPr>
        <w:t>Mason utili</w:t>
      </w:r>
      <w:r w:rsidR="008C7FFA">
        <w:rPr>
          <w:rFonts w:ascii="Arial" w:hAnsi="Arial" w:cs="Arial"/>
        </w:rPr>
        <w:t>s</w:t>
      </w:r>
      <w:r w:rsidRPr="00983EE7">
        <w:rPr>
          <w:rFonts w:ascii="Arial" w:hAnsi="Arial" w:cs="Arial"/>
        </w:rPr>
        <w:t>e digital channels for storytelling to gain industry insights.</w:t>
      </w:r>
    </w:p>
    <w:p w14:paraId="2DA93497" w14:textId="77777777" w:rsidR="008C7FFA" w:rsidRDefault="00983EE7" w:rsidP="00E465E6">
      <w:pPr>
        <w:spacing w:line="360" w:lineRule="auto"/>
        <w:jc w:val="both"/>
        <w:rPr>
          <w:rFonts w:ascii="Arial" w:hAnsi="Arial" w:cs="Arial"/>
          <w:b/>
          <w:bCs/>
        </w:rPr>
      </w:pPr>
      <w:r w:rsidRPr="00983EE7">
        <w:rPr>
          <w:rFonts w:ascii="Arial" w:hAnsi="Arial" w:cs="Arial"/>
          <w:b/>
          <w:bCs/>
        </w:rPr>
        <w:t>Threats</w:t>
      </w:r>
    </w:p>
    <w:p w14:paraId="7970422A" w14:textId="77777777" w:rsidR="008C7FFA" w:rsidRDefault="00983EE7" w:rsidP="008C7FFA">
      <w:pPr>
        <w:spacing w:line="360" w:lineRule="auto"/>
        <w:jc w:val="both"/>
        <w:rPr>
          <w:rFonts w:ascii="Arial" w:hAnsi="Arial" w:cs="Arial"/>
        </w:rPr>
      </w:pPr>
      <w:r w:rsidRPr="00983EE7">
        <w:rPr>
          <w:rFonts w:ascii="Arial" w:hAnsi="Arial" w:cs="Arial"/>
        </w:rPr>
        <w:t xml:space="preserve">High saturation and intense competition within the London graduate </w:t>
      </w:r>
      <w:r w:rsidR="000F5DE1" w:rsidRPr="00983EE7">
        <w:rPr>
          <w:rFonts w:ascii="Arial" w:hAnsi="Arial" w:cs="Arial"/>
        </w:rPr>
        <w:t>labour</w:t>
      </w:r>
      <w:r w:rsidRPr="00983EE7">
        <w:rPr>
          <w:rFonts w:ascii="Arial" w:hAnsi="Arial" w:cs="Arial"/>
        </w:rPr>
        <w:t xml:space="preserve"> market. Rapidly evolving software requirements, AI tools, and algorithms across digital marketing platforms, demanding continuous technical adaptation</w:t>
      </w:r>
    </w:p>
    <w:p w14:paraId="50B72EA7" w14:textId="7C2A2F94" w:rsidR="00983EE7" w:rsidRPr="00224657" w:rsidRDefault="00983EE7" w:rsidP="008C7FFA">
      <w:pPr>
        <w:spacing w:line="360" w:lineRule="auto"/>
        <w:jc w:val="both"/>
        <w:rPr>
          <w:rFonts w:ascii="Arial" w:hAnsi="Arial" w:cs="Arial"/>
          <w:color w:val="000000" w:themeColor="text1"/>
        </w:rPr>
      </w:pPr>
      <w:r w:rsidRPr="00224657">
        <w:rPr>
          <w:rFonts w:ascii="Arial" w:eastAsia="Times New Roman" w:hAnsi="Arial" w:cs="Arial"/>
          <w:b/>
          <w:bCs/>
          <w:color w:val="000000" w:themeColor="text1"/>
          <w:kern w:val="0"/>
          <w:lang w:eastAsia="en-GB"/>
          <w14:ligatures w14:val="none"/>
        </w:rPr>
        <w:t>Evidence of Readiness</w:t>
      </w:r>
    </w:p>
    <w:p w14:paraId="1E858BB8" w14:textId="44E30C81" w:rsidR="00983EE7" w:rsidRPr="00983EE7" w:rsidRDefault="00983EE7" w:rsidP="00983EE7">
      <w:pPr>
        <w:shd w:val="clear" w:color="auto" w:fill="FFFFFF"/>
        <w:spacing w:after="0" w:line="360" w:lineRule="auto"/>
        <w:jc w:val="both"/>
        <w:rPr>
          <w:rFonts w:ascii="Arial" w:eastAsia="Times New Roman" w:hAnsi="Arial" w:cs="Arial"/>
          <w:color w:val="000000"/>
          <w:kern w:val="0"/>
          <w:lang w:eastAsia="en-GB"/>
          <w14:ligatures w14:val="none"/>
        </w:rPr>
      </w:pPr>
      <w:r w:rsidRPr="00983EE7">
        <w:rPr>
          <w:rFonts w:ascii="Arial" w:eastAsia="Times New Roman" w:hAnsi="Arial" w:cs="Arial"/>
          <w:color w:val="000000"/>
          <w:kern w:val="0"/>
          <w:lang w:eastAsia="en-GB"/>
          <w14:ligatures w14:val="none"/>
        </w:rPr>
        <w:t xml:space="preserve">To validate my readiness for employment and personal advancement, clear evidence can be drawn from my active academic performance and independent practice during my first year of the </w:t>
      </w:r>
      <w:proofErr w:type="spellStart"/>
      <w:r w:rsidRPr="00983EE7">
        <w:rPr>
          <w:rFonts w:ascii="Arial" w:eastAsia="Times New Roman" w:hAnsi="Arial" w:cs="Arial"/>
          <w:color w:val="000000"/>
          <w:kern w:val="0"/>
          <w:lang w:eastAsia="en-GB"/>
          <w14:ligatures w14:val="none"/>
        </w:rPr>
        <w:t>CertHE</w:t>
      </w:r>
      <w:proofErr w:type="spellEnd"/>
      <w:r w:rsidRPr="00983EE7">
        <w:rPr>
          <w:rFonts w:ascii="Arial" w:eastAsia="Times New Roman" w:hAnsi="Arial" w:cs="Arial"/>
          <w:color w:val="000000"/>
          <w:kern w:val="0"/>
          <w:lang w:eastAsia="en-GB"/>
          <w14:ligatures w14:val="none"/>
        </w:rPr>
        <w:t xml:space="preserve"> Business Skills for the Workplace program at UWTSD London.</w:t>
      </w:r>
    </w:p>
    <w:p w14:paraId="044DDD86" w14:textId="6CD20058" w:rsidR="00983EE7" w:rsidRDefault="00983EE7" w:rsidP="00983EE7">
      <w:pPr>
        <w:shd w:val="clear" w:color="auto" w:fill="FFFFFF"/>
        <w:spacing w:after="0" w:line="360" w:lineRule="auto"/>
        <w:jc w:val="both"/>
        <w:rPr>
          <w:rFonts w:ascii="Arial" w:eastAsia="Times New Roman" w:hAnsi="Arial" w:cs="Arial"/>
          <w:color w:val="000000"/>
          <w:kern w:val="0"/>
          <w:lang w:eastAsia="en-GB"/>
          <w14:ligatures w14:val="none"/>
        </w:rPr>
      </w:pPr>
      <w:r w:rsidRPr="00983EE7">
        <w:rPr>
          <w:rFonts w:ascii="Arial" w:eastAsia="Times New Roman" w:hAnsi="Arial" w:cs="Arial"/>
          <w:color w:val="000000"/>
          <w:kern w:val="0"/>
          <w:lang w:eastAsia="en-GB"/>
          <w14:ligatures w14:val="none"/>
        </w:rPr>
        <w:t>Firstly, my academic focus has been strictly dedicated to developing commercial awareness and professional writing standards. Through the </w:t>
      </w:r>
      <w:r w:rsidRPr="00983EE7">
        <w:rPr>
          <w:rFonts w:ascii="Arial" w:eastAsia="Times New Roman" w:hAnsi="Arial" w:cs="Arial"/>
          <w:i/>
          <w:iCs/>
          <w:color w:val="000000"/>
          <w:kern w:val="0"/>
          <w:lang w:eastAsia="en-GB"/>
          <w14:ligatures w14:val="none"/>
        </w:rPr>
        <w:t>Digital Skills</w:t>
      </w:r>
      <w:r w:rsidRPr="00983EE7">
        <w:rPr>
          <w:rFonts w:ascii="Arial" w:eastAsia="Times New Roman" w:hAnsi="Arial" w:cs="Arial"/>
          <w:color w:val="000000"/>
          <w:kern w:val="0"/>
          <w:lang w:eastAsia="en-GB"/>
          <w14:ligatures w14:val="none"/>
        </w:rPr>
        <w:t> and </w:t>
      </w:r>
      <w:r w:rsidRPr="00983EE7">
        <w:rPr>
          <w:rFonts w:ascii="Arial" w:eastAsia="Times New Roman" w:hAnsi="Arial" w:cs="Arial"/>
          <w:i/>
          <w:iCs/>
          <w:color w:val="000000"/>
          <w:kern w:val="0"/>
          <w:lang w:eastAsia="en-GB"/>
          <w14:ligatures w14:val="none"/>
        </w:rPr>
        <w:t>Business Communications</w:t>
      </w:r>
      <w:r w:rsidRPr="00983EE7">
        <w:rPr>
          <w:rFonts w:ascii="Arial" w:eastAsia="Times New Roman" w:hAnsi="Arial" w:cs="Arial"/>
          <w:color w:val="000000"/>
          <w:kern w:val="0"/>
          <w:lang w:eastAsia="en-GB"/>
          <w14:ligatures w14:val="none"/>
        </w:rPr>
        <w:t> modules, I explored the core principles of audience engagement and structured data analysis. This academic exercise has directly equipped me with the analytical mindset required to handle the responsibilities outlined in both advertisements, specifically in researching prospective clients and identifying new market opportunities based on data rather than assumptions</w:t>
      </w:r>
      <w:r w:rsidR="00C208E0">
        <w:rPr>
          <w:rFonts w:ascii="Arial" w:eastAsia="Times New Roman" w:hAnsi="Arial" w:cs="Arial"/>
          <w:color w:val="000000"/>
          <w:kern w:val="0"/>
          <w:lang w:eastAsia="en-GB"/>
          <w14:ligatures w14:val="none"/>
        </w:rPr>
        <w:t xml:space="preserve"> (Dench, 2021)</w:t>
      </w:r>
      <w:r w:rsidRPr="00983EE7">
        <w:rPr>
          <w:rFonts w:ascii="Arial" w:eastAsia="Times New Roman" w:hAnsi="Arial" w:cs="Arial"/>
          <w:color w:val="000000"/>
          <w:kern w:val="0"/>
          <w:lang w:eastAsia="en-GB"/>
          <w14:ligatures w14:val="none"/>
        </w:rPr>
        <w:t>.</w:t>
      </w:r>
    </w:p>
    <w:p w14:paraId="2BC1D7EC" w14:textId="77777777" w:rsidR="008C7FFA" w:rsidRPr="00983EE7" w:rsidRDefault="008C7FFA" w:rsidP="00983EE7">
      <w:pPr>
        <w:shd w:val="clear" w:color="auto" w:fill="FFFFFF"/>
        <w:spacing w:after="0" w:line="360" w:lineRule="auto"/>
        <w:jc w:val="both"/>
        <w:rPr>
          <w:rFonts w:ascii="Arial" w:eastAsia="Times New Roman" w:hAnsi="Arial" w:cs="Arial"/>
          <w:color w:val="000000"/>
          <w:kern w:val="0"/>
          <w:lang w:eastAsia="en-GB"/>
          <w14:ligatures w14:val="none"/>
        </w:rPr>
      </w:pPr>
    </w:p>
    <w:p w14:paraId="3A3822B0" w14:textId="13E44C9D" w:rsidR="00983EE7" w:rsidRDefault="00983EE7" w:rsidP="00983EE7">
      <w:pPr>
        <w:shd w:val="clear" w:color="auto" w:fill="FFFFFF"/>
        <w:spacing w:after="0" w:line="360" w:lineRule="auto"/>
        <w:jc w:val="both"/>
        <w:rPr>
          <w:rFonts w:ascii="Arial" w:eastAsia="Times New Roman" w:hAnsi="Arial" w:cs="Arial"/>
          <w:color w:val="000000"/>
          <w:kern w:val="0"/>
          <w:lang w:eastAsia="en-GB"/>
          <w14:ligatures w14:val="none"/>
        </w:rPr>
      </w:pPr>
      <w:r w:rsidRPr="009819C9">
        <w:rPr>
          <w:rFonts w:ascii="Arial" w:eastAsia="Times New Roman" w:hAnsi="Arial" w:cs="Arial"/>
          <w:color w:val="000000"/>
          <w:kern w:val="0"/>
          <w:lang w:eastAsia="en-GB"/>
          <w14:ligatures w14:val="none"/>
        </w:rPr>
        <w:t>Secondly, a significant artifact demonstrating my practical evaluation of employers and readiness for the industry is my previous Mock Interview Preparation Document (Assignment 1). In my professional Cover Letter drafted for Tiger Recruitment, I successfully connected university academic concepts with real-world corporate values. Specifically, during university seminars, I focused heavily on corporate responsibility and market positioning. My analysis of Tiger Recruitment's B Corp Certification—which marks an organization's commitment to improving social and</w:t>
      </w:r>
      <w:r w:rsidRPr="00983EE7">
        <w:rPr>
          <w:rFonts w:ascii="Arial" w:eastAsia="Times New Roman" w:hAnsi="Arial" w:cs="Arial"/>
          <w:color w:val="000000"/>
          <w:kern w:val="0"/>
          <w:lang w:eastAsia="en-GB"/>
          <w14:ligatures w14:val="none"/>
        </w:rPr>
        <w:t xml:space="preserve"> environmental conditions worldwide—proves my ability to evaluate firms from a macro-environmental perspective. This directly aligns with the job requirement to assist with legal directory and award submissions, where corporate reputation and ethical standing are paramount.</w:t>
      </w:r>
    </w:p>
    <w:p w14:paraId="623ACE73" w14:textId="77777777" w:rsidR="008C7FFA" w:rsidRPr="00983EE7" w:rsidRDefault="008C7FFA" w:rsidP="00983EE7">
      <w:pPr>
        <w:shd w:val="clear" w:color="auto" w:fill="FFFFFF"/>
        <w:spacing w:after="0" w:line="360" w:lineRule="auto"/>
        <w:jc w:val="both"/>
        <w:rPr>
          <w:rFonts w:ascii="Arial" w:eastAsia="Times New Roman" w:hAnsi="Arial" w:cs="Arial"/>
          <w:color w:val="000000"/>
          <w:kern w:val="0"/>
          <w:lang w:eastAsia="en-GB"/>
          <w14:ligatures w14:val="none"/>
        </w:rPr>
      </w:pPr>
    </w:p>
    <w:p w14:paraId="7FB5B180" w14:textId="77777777" w:rsidR="008C7FFA" w:rsidRDefault="00983EE7" w:rsidP="00983EE7">
      <w:pPr>
        <w:shd w:val="clear" w:color="auto" w:fill="FFFFFF"/>
        <w:spacing w:after="0" w:line="360" w:lineRule="auto"/>
        <w:jc w:val="both"/>
        <w:rPr>
          <w:rFonts w:ascii="Arial" w:eastAsia="Times New Roman" w:hAnsi="Arial" w:cs="Arial"/>
          <w:color w:val="000000"/>
          <w:kern w:val="0"/>
          <w:lang w:eastAsia="en-GB"/>
          <w14:ligatures w14:val="none"/>
        </w:rPr>
      </w:pPr>
      <w:r w:rsidRPr="00983EE7">
        <w:rPr>
          <w:rFonts w:ascii="Arial" w:eastAsia="Times New Roman" w:hAnsi="Arial" w:cs="Arial"/>
          <w:color w:val="000000"/>
          <w:kern w:val="0"/>
          <w:lang w:eastAsia="en-GB"/>
          <w14:ligatures w14:val="none"/>
        </w:rPr>
        <w:t xml:space="preserve">Finally, I have independently developed my technical capabilities to </w:t>
      </w:r>
      <w:r w:rsidR="000F5DE1" w:rsidRPr="00983EE7">
        <w:rPr>
          <w:rFonts w:ascii="Arial" w:eastAsia="Times New Roman" w:hAnsi="Arial" w:cs="Arial"/>
          <w:color w:val="000000"/>
          <w:kern w:val="0"/>
          <w:lang w:eastAsia="en-GB"/>
          <w14:ligatures w14:val="none"/>
        </w:rPr>
        <w:t>meet strict</w:t>
      </w:r>
      <w:r w:rsidRPr="00983EE7">
        <w:rPr>
          <w:rFonts w:ascii="Arial" w:eastAsia="Times New Roman" w:hAnsi="Arial" w:cs="Arial"/>
          <w:color w:val="000000"/>
          <w:kern w:val="0"/>
          <w:lang w:eastAsia="en-GB"/>
          <w14:ligatures w14:val="none"/>
        </w:rPr>
        <w:t xml:space="preserve"> industry standards. As a proactive learner, I have mastered the use of digital tools like Canva to design professional visual materials, which directly mirrors my ability to prepare pitch documents or support digital content creation. Furthermore, my readiness in terms of collaboration, time management, and professional communication is supported by formal and informal feedback from module tutors and peers during my studies from September 2025 to the present. </w:t>
      </w:r>
    </w:p>
    <w:p w14:paraId="66254CA6" w14:textId="77777777" w:rsidR="009819C9" w:rsidRDefault="009819C9" w:rsidP="00983EE7">
      <w:pPr>
        <w:shd w:val="clear" w:color="auto" w:fill="FFFFFF"/>
        <w:spacing w:after="0" w:line="360" w:lineRule="auto"/>
        <w:jc w:val="both"/>
        <w:rPr>
          <w:rFonts w:ascii="Arial" w:eastAsia="Times New Roman" w:hAnsi="Arial" w:cs="Arial"/>
          <w:color w:val="000000"/>
          <w:kern w:val="0"/>
          <w:lang w:eastAsia="en-GB"/>
          <w14:ligatures w14:val="none"/>
        </w:rPr>
      </w:pPr>
    </w:p>
    <w:p w14:paraId="16979EF2" w14:textId="468537AD" w:rsidR="00983EE7" w:rsidRPr="00983EE7" w:rsidRDefault="00983EE7" w:rsidP="00983EE7">
      <w:pPr>
        <w:shd w:val="clear" w:color="auto" w:fill="FFFFFF"/>
        <w:spacing w:after="0" w:line="360" w:lineRule="auto"/>
        <w:jc w:val="both"/>
        <w:rPr>
          <w:rFonts w:ascii="Arial" w:eastAsia="Times New Roman" w:hAnsi="Arial" w:cs="Arial"/>
          <w:color w:val="000000"/>
          <w:kern w:val="0"/>
          <w:lang w:eastAsia="en-GB"/>
          <w14:ligatures w14:val="none"/>
        </w:rPr>
      </w:pPr>
      <w:r w:rsidRPr="00983EE7">
        <w:rPr>
          <w:rFonts w:ascii="Arial" w:eastAsia="Times New Roman" w:hAnsi="Arial" w:cs="Arial"/>
          <w:color w:val="000000"/>
          <w:kern w:val="0"/>
          <w:lang w:eastAsia="en-GB"/>
          <w14:ligatures w14:val="none"/>
        </w:rPr>
        <w:t>Working on collaborative group challenges allowed me to demonstrate strong organizational skills, active listening, and strict deadline adherence, proving my capability to successfully draft and coordinate office newsletters and internal communications in a professional workplace environment.</w:t>
      </w:r>
    </w:p>
    <w:p w14:paraId="4E0253FE" w14:textId="77777777" w:rsidR="00983EE7" w:rsidRPr="00224657" w:rsidRDefault="00983EE7" w:rsidP="00983EE7">
      <w:pPr>
        <w:spacing w:line="360" w:lineRule="auto"/>
        <w:jc w:val="both"/>
        <w:rPr>
          <w:rFonts w:ascii="Arial" w:hAnsi="Arial" w:cs="Arial"/>
          <w:color w:val="000000" w:themeColor="text1"/>
        </w:rPr>
      </w:pPr>
    </w:p>
    <w:p w14:paraId="634F79C5" w14:textId="77777777" w:rsidR="00983EE7" w:rsidRPr="00224657" w:rsidRDefault="00983EE7" w:rsidP="00983EE7">
      <w:pPr>
        <w:spacing w:line="360" w:lineRule="auto"/>
        <w:jc w:val="both"/>
        <w:rPr>
          <w:rFonts w:ascii="Arial" w:hAnsi="Arial" w:cs="Arial"/>
          <w:b/>
          <w:bCs/>
          <w:color w:val="000000" w:themeColor="text1"/>
        </w:rPr>
      </w:pPr>
      <w:r w:rsidRPr="00224657">
        <w:rPr>
          <w:rFonts w:ascii="Arial" w:hAnsi="Arial" w:cs="Arial"/>
          <w:b/>
          <w:bCs/>
          <w:color w:val="000000" w:themeColor="text1"/>
        </w:rPr>
        <w:t>TASK 3: Set Employment Goals and Personal Development Plan (PDP)</w:t>
      </w:r>
    </w:p>
    <w:p w14:paraId="7AFF77D8" w14:textId="77777777" w:rsidR="00983EE7" w:rsidRPr="00983EE7" w:rsidRDefault="00983EE7" w:rsidP="00983EE7">
      <w:pPr>
        <w:spacing w:line="360" w:lineRule="auto"/>
        <w:jc w:val="both"/>
        <w:rPr>
          <w:rFonts w:ascii="Arial" w:hAnsi="Arial" w:cs="Arial"/>
          <w:b/>
          <w:bCs/>
        </w:rPr>
      </w:pPr>
      <w:r w:rsidRPr="00983EE7">
        <w:rPr>
          <w:rFonts w:ascii="Arial" w:hAnsi="Arial" w:cs="Arial"/>
          <w:b/>
          <w:bCs/>
        </w:rPr>
        <w:t>Career Goals</w:t>
      </w:r>
    </w:p>
    <w:p w14:paraId="35A58E48" w14:textId="77777777" w:rsidR="00983EE7" w:rsidRPr="00983EE7" w:rsidRDefault="00983EE7" w:rsidP="00983EE7">
      <w:pPr>
        <w:spacing w:line="360" w:lineRule="auto"/>
        <w:jc w:val="both"/>
        <w:rPr>
          <w:rFonts w:ascii="Arial" w:hAnsi="Arial" w:cs="Arial"/>
        </w:rPr>
      </w:pPr>
      <w:r w:rsidRPr="00983EE7">
        <w:rPr>
          <w:rFonts w:ascii="Arial" w:hAnsi="Arial" w:cs="Arial"/>
        </w:rPr>
        <w:t>Based on the gaps identified in my SWOT analysis, my short-term employment goal is to overcome presentation anxiety and significantly enhance my public speaking and pitching capabilities within the next six months. My long-term career aspiration is to secure a permanent, full-time role as a Digital Marketing Specialist within a premium or luxury brand in London within two years of completing my higher education. These goals are essential to bridge the gap between academic theory and practical corporate execution.</w:t>
      </w:r>
    </w:p>
    <w:p w14:paraId="0BBEFA3E" w14:textId="77777777" w:rsidR="00983EE7" w:rsidRPr="00983EE7" w:rsidRDefault="00983EE7" w:rsidP="00983EE7">
      <w:pPr>
        <w:spacing w:line="360" w:lineRule="auto"/>
        <w:jc w:val="both"/>
        <w:rPr>
          <w:rFonts w:ascii="Arial" w:hAnsi="Arial" w:cs="Arial"/>
        </w:rPr>
      </w:pPr>
    </w:p>
    <w:p w14:paraId="18222131" w14:textId="77777777" w:rsidR="00983EE7" w:rsidRPr="00983EE7" w:rsidRDefault="00983EE7" w:rsidP="00983EE7">
      <w:pPr>
        <w:spacing w:line="360" w:lineRule="auto"/>
        <w:jc w:val="both"/>
        <w:rPr>
          <w:rFonts w:ascii="Arial" w:hAnsi="Arial" w:cs="Arial"/>
        </w:rPr>
      </w:pPr>
    </w:p>
    <w:p w14:paraId="2FF3946A" w14:textId="77777777" w:rsidR="00983EE7" w:rsidRPr="00983EE7" w:rsidRDefault="00983EE7" w:rsidP="00983EE7">
      <w:pPr>
        <w:spacing w:line="360" w:lineRule="auto"/>
        <w:jc w:val="both"/>
        <w:rPr>
          <w:rFonts w:ascii="Arial" w:hAnsi="Arial" w:cs="Arial"/>
        </w:rPr>
      </w:pPr>
    </w:p>
    <w:p w14:paraId="1BE7CB2F" w14:textId="77777777" w:rsidR="00983EE7" w:rsidRPr="00983EE7" w:rsidRDefault="00983EE7" w:rsidP="00983EE7">
      <w:pPr>
        <w:spacing w:line="360" w:lineRule="auto"/>
        <w:jc w:val="both"/>
        <w:rPr>
          <w:rFonts w:ascii="Arial" w:hAnsi="Arial" w:cs="Arial"/>
        </w:rPr>
      </w:pPr>
    </w:p>
    <w:p w14:paraId="5F900E2F" w14:textId="77777777" w:rsidR="00983EE7" w:rsidRPr="00983EE7" w:rsidRDefault="00983EE7" w:rsidP="00983EE7">
      <w:pPr>
        <w:spacing w:line="360" w:lineRule="auto"/>
        <w:jc w:val="both"/>
        <w:rPr>
          <w:rFonts w:ascii="Arial" w:hAnsi="Arial" w:cs="Arial"/>
        </w:rPr>
      </w:pPr>
    </w:p>
    <w:p w14:paraId="3D280CD9" w14:textId="77777777" w:rsidR="00983EE7" w:rsidRPr="00983EE7" w:rsidRDefault="00983EE7" w:rsidP="00983EE7">
      <w:pPr>
        <w:spacing w:line="360" w:lineRule="auto"/>
        <w:jc w:val="both"/>
        <w:rPr>
          <w:rFonts w:ascii="Arial" w:hAnsi="Arial" w:cs="Arial"/>
        </w:rPr>
      </w:pPr>
    </w:p>
    <w:p w14:paraId="3F53709F" w14:textId="77777777" w:rsidR="00983EE7" w:rsidRPr="00983EE7" w:rsidRDefault="00983EE7" w:rsidP="00983EE7">
      <w:pPr>
        <w:spacing w:line="360" w:lineRule="auto"/>
        <w:jc w:val="both"/>
        <w:rPr>
          <w:rFonts w:ascii="Arial" w:hAnsi="Arial" w:cs="Arial"/>
        </w:rPr>
      </w:pPr>
    </w:p>
    <w:p w14:paraId="2B781D06" w14:textId="77777777" w:rsidR="000F5DE1" w:rsidRPr="009819C9" w:rsidRDefault="000F5DE1" w:rsidP="00983EE7">
      <w:pPr>
        <w:shd w:val="clear" w:color="auto" w:fill="FFFFFF"/>
        <w:spacing w:after="0" w:line="360" w:lineRule="auto"/>
        <w:jc w:val="both"/>
        <w:rPr>
          <w:rFonts w:ascii="Arial" w:eastAsia="Times New Roman" w:hAnsi="Arial" w:cs="Arial"/>
          <w:b/>
          <w:bCs/>
          <w:color w:val="000000"/>
          <w:kern w:val="0"/>
          <w:lang w:val="uk-UA" w:eastAsia="en-GB"/>
          <w14:ligatures w14:val="none"/>
        </w:rPr>
      </w:pPr>
    </w:p>
    <w:p w14:paraId="57200627" w14:textId="6642102A" w:rsidR="00983EE7" w:rsidRPr="000F5DE1" w:rsidRDefault="00983EE7" w:rsidP="00983EE7">
      <w:pPr>
        <w:shd w:val="clear" w:color="auto" w:fill="FFFFFF"/>
        <w:spacing w:after="0" w:line="360" w:lineRule="auto"/>
        <w:jc w:val="both"/>
        <w:rPr>
          <w:rFonts w:ascii="Arial" w:eastAsia="Times New Roman" w:hAnsi="Arial" w:cs="Arial"/>
          <w:b/>
          <w:bCs/>
          <w:color w:val="BF4E14" w:themeColor="accent2" w:themeShade="BF"/>
          <w:kern w:val="0"/>
          <w:lang w:eastAsia="en-GB"/>
          <w14:ligatures w14:val="none"/>
        </w:rPr>
      </w:pPr>
      <w:r w:rsidRPr="00224657">
        <w:rPr>
          <w:rFonts w:ascii="Arial" w:eastAsia="Times New Roman" w:hAnsi="Arial" w:cs="Arial"/>
          <w:b/>
          <w:bCs/>
          <w:color w:val="000000" w:themeColor="text1"/>
          <w:kern w:val="0"/>
          <w:lang w:eastAsia="en-GB"/>
          <w14:ligatures w14:val="none"/>
        </w:rPr>
        <w:t>Personal Development Plan (PDP)</w:t>
      </w:r>
    </w:p>
    <w:p w14:paraId="0B6FB884" w14:textId="77777777" w:rsidR="00983EE7" w:rsidRPr="00983EE7" w:rsidRDefault="00983EE7" w:rsidP="00983EE7">
      <w:pPr>
        <w:shd w:val="clear" w:color="auto" w:fill="FFFFFF"/>
        <w:spacing w:after="0" w:line="360" w:lineRule="auto"/>
        <w:jc w:val="both"/>
        <w:rPr>
          <w:rFonts w:ascii="Arial" w:eastAsia="Times New Roman" w:hAnsi="Arial" w:cs="Arial"/>
          <w:b/>
          <w:bCs/>
          <w:color w:val="000000"/>
          <w:kern w:val="0"/>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32"/>
        <w:gridCol w:w="1287"/>
        <w:gridCol w:w="2187"/>
        <w:gridCol w:w="2320"/>
      </w:tblGrid>
      <w:tr w:rsidR="00983EE7" w:rsidRPr="00983EE7" w14:paraId="58817E5C" w14:textId="77777777" w:rsidTr="008A7B1D">
        <w:trPr>
          <w:tblCellSpacing w:w="15" w:type="dxa"/>
        </w:trPr>
        <w:tc>
          <w:tcPr>
            <w:tcW w:w="0" w:type="auto"/>
            <w:tcBorders>
              <w:bottom w:val="single" w:sz="6" w:space="0" w:color="363840"/>
            </w:tcBorders>
            <w:vAlign w:val="center"/>
            <w:hideMark/>
          </w:tcPr>
          <w:p w14:paraId="0298D871" w14:textId="77777777" w:rsidR="00983EE7" w:rsidRPr="00983EE7" w:rsidRDefault="00983EE7" w:rsidP="008A7B1D">
            <w:pPr>
              <w:spacing w:after="0"/>
              <w:jc w:val="both"/>
              <w:rPr>
                <w:rFonts w:ascii="Arial" w:eastAsia="Times New Roman" w:hAnsi="Arial" w:cs="Arial"/>
                <w:b/>
                <w:bCs/>
                <w:kern w:val="0"/>
                <w:lang w:eastAsia="en-GB"/>
                <w14:ligatures w14:val="none"/>
              </w:rPr>
            </w:pPr>
            <w:r w:rsidRPr="00983EE7">
              <w:rPr>
                <w:rFonts w:ascii="Arial" w:eastAsia="Times New Roman" w:hAnsi="Arial" w:cs="Arial"/>
                <w:b/>
                <w:bCs/>
                <w:kern w:val="0"/>
                <w:lang w:eastAsia="en-GB"/>
                <w14:ligatures w14:val="none"/>
              </w:rPr>
              <w:t>Action Steps</w:t>
            </w:r>
          </w:p>
        </w:tc>
        <w:tc>
          <w:tcPr>
            <w:tcW w:w="0" w:type="auto"/>
            <w:tcBorders>
              <w:bottom w:val="single" w:sz="6" w:space="0" w:color="363840"/>
            </w:tcBorders>
            <w:vAlign w:val="center"/>
            <w:hideMark/>
          </w:tcPr>
          <w:p w14:paraId="3CB42B76" w14:textId="77777777" w:rsidR="00983EE7" w:rsidRPr="00983EE7" w:rsidRDefault="00983EE7" w:rsidP="008A7B1D">
            <w:pPr>
              <w:spacing w:after="0"/>
              <w:jc w:val="both"/>
              <w:rPr>
                <w:rFonts w:ascii="Arial" w:eastAsia="Times New Roman" w:hAnsi="Arial" w:cs="Arial"/>
                <w:b/>
                <w:bCs/>
                <w:kern w:val="0"/>
                <w:lang w:eastAsia="en-GB"/>
                <w14:ligatures w14:val="none"/>
              </w:rPr>
            </w:pPr>
            <w:r w:rsidRPr="00983EE7">
              <w:rPr>
                <w:rFonts w:ascii="Arial" w:eastAsia="Times New Roman" w:hAnsi="Arial" w:cs="Arial"/>
                <w:b/>
                <w:bCs/>
                <w:kern w:val="0"/>
                <w:lang w:eastAsia="en-GB"/>
                <w14:ligatures w14:val="none"/>
              </w:rPr>
              <w:t>Timelines</w:t>
            </w:r>
          </w:p>
        </w:tc>
        <w:tc>
          <w:tcPr>
            <w:tcW w:w="0" w:type="auto"/>
            <w:tcBorders>
              <w:bottom w:val="single" w:sz="6" w:space="0" w:color="363840"/>
            </w:tcBorders>
            <w:vAlign w:val="center"/>
            <w:hideMark/>
          </w:tcPr>
          <w:p w14:paraId="66F4217D" w14:textId="77777777" w:rsidR="00983EE7" w:rsidRPr="00983EE7" w:rsidRDefault="00983EE7" w:rsidP="008A7B1D">
            <w:pPr>
              <w:spacing w:after="0"/>
              <w:jc w:val="both"/>
              <w:rPr>
                <w:rFonts w:ascii="Arial" w:eastAsia="Times New Roman" w:hAnsi="Arial" w:cs="Arial"/>
                <w:b/>
                <w:bCs/>
                <w:kern w:val="0"/>
                <w:lang w:eastAsia="en-GB"/>
                <w14:ligatures w14:val="none"/>
              </w:rPr>
            </w:pPr>
            <w:r w:rsidRPr="00983EE7">
              <w:rPr>
                <w:rFonts w:ascii="Arial" w:eastAsia="Times New Roman" w:hAnsi="Arial" w:cs="Arial"/>
                <w:b/>
                <w:bCs/>
                <w:kern w:val="0"/>
                <w:lang w:eastAsia="en-GB"/>
                <w14:ligatures w14:val="none"/>
              </w:rPr>
              <w:t>Resources Needed</w:t>
            </w:r>
          </w:p>
        </w:tc>
        <w:tc>
          <w:tcPr>
            <w:tcW w:w="0" w:type="auto"/>
            <w:tcBorders>
              <w:bottom w:val="single" w:sz="6" w:space="0" w:color="363840"/>
            </w:tcBorders>
            <w:vAlign w:val="center"/>
            <w:hideMark/>
          </w:tcPr>
          <w:p w14:paraId="3EB59E2A" w14:textId="77777777" w:rsidR="00983EE7" w:rsidRPr="00983EE7" w:rsidRDefault="00983EE7" w:rsidP="008A7B1D">
            <w:pPr>
              <w:spacing w:after="0"/>
              <w:jc w:val="both"/>
              <w:rPr>
                <w:rFonts w:ascii="Arial" w:eastAsia="Times New Roman" w:hAnsi="Arial" w:cs="Arial"/>
                <w:b/>
                <w:bCs/>
                <w:kern w:val="0"/>
                <w:lang w:eastAsia="en-GB"/>
                <w14:ligatures w14:val="none"/>
              </w:rPr>
            </w:pPr>
            <w:r w:rsidRPr="00983EE7">
              <w:rPr>
                <w:rFonts w:ascii="Arial" w:eastAsia="Times New Roman" w:hAnsi="Arial" w:cs="Arial"/>
                <w:b/>
                <w:bCs/>
                <w:kern w:val="0"/>
                <w:lang w:eastAsia="en-GB"/>
                <w14:ligatures w14:val="none"/>
              </w:rPr>
              <w:t>Success Criteria</w:t>
            </w:r>
          </w:p>
        </w:tc>
      </w:tr>
      <w:tr w:rsidR="00983EE7" w:rsidRPr="00983EE7" w14:paraId="2DCC1E69" w14:textId="77777777" w:rsidTr="008A7B1D">
        <w:trPr>
          <w:tblCellSpacing w:w="15" w:type="dxa"/>
        </w:trPr>
        <w:tc>
          <w:tcPr>
            <w:tcW w:w="0" w:type="auto"/>
            <w:tcBorders>
              <w:bottom w:val="single" w:sz="6" w:space="0" w:color="363840"/>
            </w:tcBorders>
            <w:vAlign w:val="center"/>
            <w:hideMark/>
          </w:tcPr>
          <w:p w14:paraId="7AD965BC" w14:textId="518C1710" w:rsidR="00983EE7" w:rsidRPr="008C7FFA" w:rsidRDefault="00983EE7" w:rsidP="00384E64">
            <w:pPr>
              <w:spacing w:after="0"/>
              <w:rPr>
                <w:rFonts w:ascii="Arial" w:eastAsia="Times New Roman" w:hAnsi="Arial" w:cs="Arial"/>
                <w:b/>
                <w:bCs/>
                <w:kern w:val="0"/>
                <w:lang w:eastAsia="en-GB"/>
                <w14:ligatures w14:val="none"/>
              </w:rPr>
            </w:pPr>
            <w:r w:rsidRPr="00983EE7">
              <w:rPr>
                <w:rFonts w:ascii="Arial" w:eastAsia="Times New Roman" w:hAnsi="Arial" w:cs="Arial"/>
                <w:b/>
                <w:bCs/>
                <w:kern w:val="0"/>
                <w:lang w:eastAsia="en-GB"/>
                <w14:ligatures w14:val="none"/>
              </w:rPr>
              <w:t>1.Enhance</w:t>
            </w:r>
            <w:r w:rsidR="00384E64">
              <w:rPr>
                <w:rFonts w:ascii="Arial" w:eastAsia="Times New Roman" w:hAnsi="Arial" w:cs="Arial"/>
                <w:b/>
                <w:bCs/>
                <w:kern w:val="0"/>
                <w:lang w:eastAsia="en-GB"/>
                <w14:ligatures w14:val="none"/>
              </w:rPr>
              <w:t xml:space="preserve"> </w:t>
            </w:r>
            <w:r w:rsidRPr="00983EE7">
              <w:rPr>
                <w:rFonts w:ascii="Arial" w:eastAsia="Times New Roman" w:hAnsi="Arial" w:cs="Arial"/>
                <w:b/>
                <w:bCs/>
                <w:kern w:val="0"/>
                <w:lang w:eastAsia="en-GB"/>
                <w14:ligatures w14:val="none"/>
              </w:rPr>
              <w:t>Publi</w:t>
            </w:r>
            <w:r w:rsidR="008C7FFA">
              <w:rPr>
                <w:rFonts w:ascii="Arial" w:eastAsia="Times New Roman" w:hAnsi="Arial" w:cs="Arial"/>
                <w:b/>
                <w:bCs/>
                <w:kern w:val="0"/>
                <w:lang w:eastAsia="en-GB"/>
                <w14:ligatures w14:val="none"/>
              </w:rPr>
              <w:t>c Speaking:</w:t>
            </w:r>
            <w:r w:rsidRPr="00983EE7">
              <w:rPr>
                <w:rFonts w:ascii="Arial" w:eastAsia="Times New Roman" w:hAnsi="Arial" w:cs="Arial"/>
                <w:b/>
                <w:bCs/>
                <w:kern w:val="0"/>
                <w:lang w:eastAsia="en-GB"/>
                <w14:ligatures w14:val="none"/>
              </w:rPr>
              <w:t xml:space="preserve"> </w:t>
            </w:r>
            <w:r w:rsidRPr="00983EE7">
              <w:rPr>
                <w:rFonts w:ascii="Arial" w:eastAsia="Times New Roman" w:hAnsi="Arial" w:cs="Arial"/>
                <w:kern w:val="0"/>
                <w:lang w:eastAsia="en-GB"/>
                <w14:ligatures w14:val="none"/>
              </w:rPr>
              <w:t>Register for and complete university-led workshops on effective business presentations and active pitching.</w:t>
            </w:r>
          </w:p>
        </w:tc>
        <w:tc>
          <w:tcPr>
            <w:tcW w:w="0" w:type="auto"/>
            <w:tcBorders>
              <w:bottom w:val="single" w:sz="6" w:space="0" w:color="363840"/>
            </w:tcBorders>
            <w:vAlign w:val="center"/>
            <w:hideMark/>
          </w:tcPr>
          <w:p w14:paraId="32B628B2" w14:textId="77777777" w:rsidR="00983EE7" w:rsidRDefault="00983EE7" w:rsidP="008A7B1D">
            <w:pPr>
              <w:spacing w:after="0"/>
              <w:jc w:val="both"/>
              <w:rPr>
                <w:rFonts w:ascii="Arial" w:eastAsia="Times New Roman" w:hAnsi="Arial" w:cs="Arial"/>
                <w:kern w:val="0"/>
                <w:lang w:eastAsia="en-GB"/>
                <w14:ligatures w14:val="none"/>
              </w:rPr>
            </w:pPr>
            <w:r w:rsidRPr="00983EE7">
              <w:rPr>
                <w:rFonts w:ascii="Arial" w:eastAsia="Times New Roman" w:hAnsi="Arial" w:cs="Arial"/>
                <w:kern w:val="0"/>
                <w:lang w:eastAsia="en-GB"/>
                <w14:ligatures w14:val="none"/>
              </w:rPr>
              <w:t>October — December</w:t>
            </w:r>
          </w:p>
          <w:p w14:paraId="0120E718" w14:textId="70AD4EA8" w:rsidR="00EC0AB0" w:rsidRPr="00983EE7" w:rsidRDefault="00EC0AB0" w:rsidP="008A7B1D">
            <w:pPr>
              <w:spacing w:after="0"/>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(2025)</w:t>
            </w:r>
          </w:p>
        </w:tc>
        <w:tc>
          <w:tcPr>
            <w:tcW w:w="0" w:type="auto"/>
            <w:tcBorders>
              <w:bottom w:val="single" w:sz="6" w:space="0" w:color="363840"/>
            </w:tcBorders>
            <w:vAlign w:val="center"/>
            <w:hideMark/>
          </w:tcPr>
          <w:p w14:paraId="664E38B1" w14:textId="77777777" w:rsidR="00983EE7" w:rsidRPr="00983EE7" w:rsidRDefault="00983EE7" w:rsidP="00384E64">
            <w:pPr>
              <w:spacing w:after="0"/>
              <w:jc w:val="center"/>
              <w:rPr>
                <w:rFonts w:ascii="Arial" w:eastAsia="Times New Roman" w:hAnsi="Arial" w:cs="Arial"/>
                <w:kern w:val="0"/>
                <w:lang w:eastAsia="en-GB"/>
                <w14:ligatures w14:val="none"/>
              </w:rPr>
            </w:pPr>
            <w:r w:rsidRPr="00983EE7">
              <w:rPr>
                <w:rFonts w:ascii="Arial" w:eastAsia="Times New Roman" w:hAnsi="Arial" w:cs="Arial"/>
                <w:kern w:val="0"/>
                <w:lang w:eastAsia="en-GB"/>
                <w14:ligatures w14:val="none"/>
              </w:rPr>
              <w:t>UWTSD London career support services and peer review sessions.</w:t>
            </w:r>
          </w:p>
        </w:tc>
        <w:tc>
          <w:tcPr>
            <w:tcW w:w="0" w:type="auto"/>
            <w:tcBorders>
              <w:bottom w:val="single" w:sz="6" w:space="0" w:color="363840"/>
            </w:tcBorders>
            <w:vAlign w:val="center"/>
            <w:hideMark/>
          </w:tcPr>
          <w:p w14:paraId="61E1C840" w14:textId="77777777" w:rsidR="00983EE7" w:rsidRPr="00983EE7" w:rsidRDefault="00983EE7" w:rsidP="008A7B1D">
            <w:pPr>
              <w:spacing w:after="0"/>
              <w:jc w:val="both"/>
              <w:rPr>
                <w:rFonts w:ascii="Arial" w:eastAsia="Times New Roman" w:hAnsi="Arial" w:cs="Arial"/>
                <w:kern w:val="0"/>
                <w:lang w:eastAsia="en-GB"/>
                <w14:ligatures w14:val="none"/>
              </w:rPr>
            </w:pPr>
            <w:r w:rsidRPr="00983EE7">
              <w:rPr>
                <w:rFonts w:ascii="Arial" w:eastAsia="Times New Roman" w:hAnsi="Arial" w:cs="Arial"/>
                <w:kern w:val="0"/>
                <w:lang w:eastAsia="en-GB"/>
                <w14:ligatures w14:val="none"/>
              </w:rPr>
              <w:t>Delivery of a confident module presentation with minimal anxiety and clear articulation.</w:t>
            </w:r>
          </w:p>
        </w:tc>
      </w:tr>
      <w:tr w:rsidR="00983EE7" w:rsidRPr="00983EE7" w14:paraId="1EBAA1A8" w14:textId="77777777" w:rsidTr="008A7B1D">
        <w:trPr>
          <w:tblCellSpacing w:w="15" w:type="dxa"/>
        </w:trPr>
        <w:tc>
          <w:tcPr>
            <w:tcW w:w="0" w:type="auto"/>
            <w:tcBorders>
              <w:bottom w:val="single" w:sz="6" w:space="0" w:color="363840"/>
            </w:tcBorders>
            <w:vAlign w:val="center"/>
            <w:hideMark/>
          </w:tcPr>
          <w:p w14:paraId="2FCFFF80" w14:textId="77777777" w:rsidR="005E3E18" w:rsidRDefault="00983EE7" w:rsidP="008A7B1D">
            <w:pPr>
              <w:spacing w:after="0"/>
              <w:jc w:val="both"/>
              <w:rPr>
                <w:rFonts w:ascii="Arial" w:eastAsia="Times New Roman" w:hAnsi="Arial" w:cs="Arial"/>
                <w:b/>
                <w:bCs/>
                <w:kern w:val="0"/>
                <w:lang w:eastAsia="en-GB"/>
                <w14:ligatures w14:val="none"/>
              </w:rPr>
            </w:pPr>
            <w:r w:rsidRPr="00983EE7">
              <w:rPr>
                <w:rFonts w:ascii="Arial" w:eastAsia="Times New Roman" w:hAnsi="Arial" w:cs="Arial"/>
                <w:b/>
                <w:bCs/>
                <w:kern w:val="0"/>
                <w:lang w:eastAsia="en-GB"/>
                <w14:ligatures w14:val="none"/>
              </w:rPr>
              <w:t>2.Professional</w:t>
            </w:r>
            <w:r w:rsidR="005E3E18">
              <w:rPr>
                <w:rFonts w:ascii="Arial" w:eastAsia="Times New Roman" w:hAnsi="Arial" w:cs="Arial"/>
                <w:b/>
                <w:bCs/>
                <w:kern w:val="0"/>
                <w:lang w:eastAsia="en-GB"/>
                <w14:ligatures w14:val="none"/>
              </w:rPr>
              <w:t xml:space="preserve"> Certification:</w:t>
            </w:r>
          </w:p>
          <w:p w14:paraId="0AB76FD9" w14:textId="418A88A0" w:rsidR="00983EE7" w:rsidRPr="00983EE7" w:rsidRDefault="00983EE7" w:rsidP="00384E64">
            <w:pPr>
              <w:spacing w:after="0"/>
              <w:rPr>
                <w:rFonts w:ascii="Arial" w:eastAsia="Times New Roman" w:hAnsi="Arial" w:cs="Arial"/>
                <w:kern w:val="0"/>
                <w:lang w:eastAsia="en-GB"/>
                <w14:ligatures w14:val="none"/>
              </w:rPr>
            </w:pPr>
            <w:r w:rsidRPr="00983EE7">
              <w:rPr>
                <w:rFonts w:ascii="Arial" w:eastAsia="Times New Roman" w:hAnsi="Arial" w:cs="Arial"/>
                <w:kern w:val="0"/>
                <w:lang w:eastAsia="en-GB"/>
                <w14:ligatures w14:val="none"/>
              </w:rPr>
              <w:t>Complete specialized courses in Premium Brand Management and advanced MS Excel analytics via LinkedIn Learning.</w:t>
            </w:r>
          </w:p>
        </w:tc>
        <w:tc>
          <w:tcPr>
            <w:tcW w:w="0" w:type="auto"/>
            <w:tcBorders>
              <w:bottom w:val="single" w:sz="6" w:space="0" w:color="363840"/>
            </w:tcBorders>
            <w:vAlign w:val="center"/>
            <w:hideMark/>
          </w:tcPr>
          <w:p w14:paraId="3D1F9F94" w14:textId="77777777" w:rsidR="00983EE7" w:rsidRDefault="00983EE7" w:rsidP="008A7B1D">
            <w:pPr>
              <w:spacing w:after="0"/>
              <w:jc w:val="both"/>
              <w:rPr>
                <w:rFonts w:ascii="Arial" w:eastAsia="Times New Roman" w:hAnsi="Arial" w:cs="Arial"/>
                <w:kern w:val="0"/>
                <w:lang w:eastAsia="en-GB"/>
                <w14:ligatures w14:val="none"/>
              </w:rPr>
            </w:pPr>
            <w:r w:rsidRPr="00983EE7">
              <w:rPr>
                <w:rFonts w:ascii="Arial" w:eastAsia="Times New Roman" w:hAnsi="Arial" w:cs="Arial"/>
                <w:kern w:val="0"/>
                <w:lang w:eastAsia="en-GB"/>
                <w14:ligatures w14:val="none"/>
              </w:rPr>
              <w:t>January — March</w:t>
            </w:r>
          </w:p>
          <w:p w14:paraId="3A4A992C" w14:textId="13176ED4" w:rsidR="00EC0AB0" w:rsidRPr="00983EE7" w:rsidRDefault="00EC0AB0" w:rsidP="008A7B1D">
            <w:pPr>
              <w:spacing w:after="0"/>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(2026)</w:t>
            </w:r>
          </w:p>
        </w:tc>
        <w:tc>
          <w:tcPr>
            <w:tcW w:w="0" w:type="auto"/>
            <w:tcBorders>
              <w:bottom w:val="single" w:sz="6" w:space="0" w:color="363840"/>
            </w:tcBorders>
            <w:vAlign w:val="center"/>
            <w:hideMark/>
          </w:tcPr>
          <w:p w14:paraId="5AE2EF72" w14:textId="77777777" w:rsidR="00983EE7" w:rsidRPr="00983EE7" w:rsidRDefault="00983EE7" w:rsidP="00384E64">
            <w:pPr>
              <w:spacing w:after="0"/>
              <w:jc w:val="center"/>
              <w:rPr>
                <w:rFonts w:ascii="Arial" w:eastAsia="Times New Roman" w:hAnsi="Arial" w:cs="Arial"/>
                <w:kern w:val="0"/>
                <w:lang w:eastAsia="en-GB"/>
                <w14:ligatures w14:val="none"/>
              </w:rPr>
            </w:pPr>
            <w:r w:rsidRPr="00983EE7">
              <w:rPr>
                <w:rFonts w:ascii="Arial" w:eastAsia="Times New Roman" w:hAnsi="Arial" w:cs="Arial"/>
                <w:kern w:val="0"/>
                <w:lang w:eastAsia="en-GB"/>
                <w14:ligatures w14:val="none"/>
              </w:rPr>
              <w:t>University library electronic databases and online platforms.</w:t>
            </w:r>
          </w:p>
        </w:tc>
        <w:tc>
          <w:tcPr>
            <w:tcW w:w="0" w:type="auto"/>
            <w:tcBorders>
              <w:bottom w:val="single" w:sz="6" w:space="0" w:color="363840"/>
            </w:tcBorders>
            <w:vAlign w:val="center"/>
            <w:hideMark/>
          </w:tcPr>
          <w:p w14:paraId="4F08C6AC" w14:textId="77777777" w:rsidR="00983EE7" w:rsidRPr="00983EE7" w:rsidRDefault="00983EE7" w:rsidP="008A7B1D">
            <w:pPr>
              <w:spacing w:after="0"/>
              <w:jc w:val="both"/>
              <w:rPr>
                <w:rFonts w:ascii="Arial" w:eastAsia="Times New Roman" w:hAnsi="Arial" w:cs="Arial"/>
                <w:kern w:val="0"/>
                <w:lang w:eastAsia="en-GB"/>
                <w14:ligatures w14:val="none"/>
              </w:rPr>
            </w:pPr>
            <w:r w:rsidRPr="00983EE7">
              <w:rPr>
                <w:rFonts w:ascii="Arial" w:eastAsia="Times New Roman" w:hAnsi="Arial" w:cs="Arial"/>
                <w:kern w:val="0"/>
                <w:lang w:eastAsia="en-GB"/>
                <w14:ligatures w14:val="none"/>
              </w:rPr>
              <w:t>Attaining official industry certifications to add to my professional portfolio.</w:t>
            </w:r>
          </w:p>
        </w:tc>
      </w:tr>
      <w:tr w:rsidR="00983EE7" w:rsidRPr="00983EE7" w14:paraId="0556839A" w14:textId="77777777" w:rsidTr="008A7B1D">
        <w:trPr>
          <w:tblCellSpacing w:w="15" w:type="dxa"/>
        </w:trPr>
        <w:tc>
          <w:tcPr>
            <w:tcW w:w="0" w:type="auto"/>
            <w:tcBorders>
              <w:bottom w:val="nil"/>
            </w:tcBorders>
            <w:vAlign w:val="center"/>
            <w:hideMark/>
          </w:tcPr>
          <w:p w14:paraId="78D87674" w14:textId="06FABD21" w:rsidR="00983EE7" w:rsidRPr="00983EE7" w:rsidRDefault="00983EE7" w:rsidP="00384E64">
            <w:pPr>
              <w:spacing w:after="0"/>
              <w:rPr>
                <w:rFonts w:ascii="Arial" w:eastAsia="Times New Roman" w:hAnsi="Arial" w:cs="Arial"/>
                <w:kern w:val="0"/>
                <w:lang w:eastAsia="en-GB"/>
                <w14:ligatures w14:val="none"/>
              </w:rPr>
            </w:pPr>
            <w:r w:rsidRPr="00983EE7">
              <w:rPr>
                <w:rFonts w:ascii="Arial" w:eastAsia="Times New Roman" w:hAnsi="Arial" w:cs="Arial"/>
                <w:b/>
                <w:bCs/>
                <w:kern w:val="0"/>
                <w:lang w:eastAsia="en-GB"/>
                <w14:ligatures w14:val="none"/>
              </w:rPr>
              <w:t>3. Practical Digital Campaign Management:</w:t>
            </w:r>
            <w:r w:rsidR="006B7CD0">
              <w:rPr>
                <w:rFonts w:ascii="Arial" w:eastAsia="Times New Roman" w:hAnsi="Arial" w:cs="Arial"/>
                <w:b/>
                <w:bCs/>
                <w:kern w:val="0"/>
                <w:lang w:eastAsia="en-GB"/>
                <w14:ligatures w14:val="none"/>
              </w:rPr>
              <w:t xml:space="preserve"> </w:t>
            </w:r>
            <w:r w:rsidRPr="00983EE7">
              <w:rPr>
                <w:rFonts w:ascii="Arial" w:eastAsia="Times New Roman" w:hAnsi="Arial" w:cs="Arial"/>
                <w:kern w:val="0"/>
                <w:lang w:eastAsia="en-GB"/>
                <w14:ligatures w14:val="none"/>
              </w:rPr>
              <w:t>Volunteer to support student-led networking initiatives or create a mock digital campaign layout for a premium brand.</w:t>
            </w:r>
          </w:p>
        </w:tc>
        <w:tc>
          <w:tcPr>
            <w:tcW w:w="0" w:type="auto"/>
            <w:tcBorders>
              <w:bottom w:val="nil"/>
            </w:tcBorders>
            <w:vAlign w:val="center"/>
            <w:hideMark/>
          </w:tcPr>
          <w:p w14:paraId="735BBF48" w14:textId="77777777" w:rsidR="00983EE7" w:rsidRDefault="00983EE7" w:rsidP="008A7B1D">
            <w:pPr>
              <w:spacing w:after="0"/>
              <w:jc w:val="both"/>
              <w:rPr>
                <w:rFonts w:ascii="Arial" w:eastAsia="Times New Roman" w:hAnsi="Arial" w:cs="Arial"/>
                <w:kern w:val="0"/>
                <w:lang w:eastAsia="en-GB"/>
                <w14:ligatures w14:val="none"/>
              </w:rPr>
            </w:pPr>
            <w:r w:rsidRPr="00983EE7">
              <w:rPr>
                <w:rFonts w:ascii="Arial" w:eastAsia="Times New Roman" w:hAnsi="Arial" w:cs="Arial"/>
                <w:kern w:val="0"/>
                <w:lang w:eastAsia="en-GB"/>
                <w14:ligatures w14:val="none"/>
              </w:rPr>
              <w:t>April — June</w:t>
            </w:r>
          </w:p>
          <w:p w14:paraId="23454AD6" w14:textId="5BE82C0B" w:rsidR="00EC0AB0" w:rsidRPr="00983EE7" w:rsidRDefault="00EC0AB0" w:rsidP="008A7B1D">
            <w:pPr>
              <w:spacing w:after="0"/>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(2026)</w:t>
            </w:r>
          </w:p>
        </w:tc>
        <w:tc>
          <w:tcPr>
            <w:tcW w:w="0" w:type="auto"/>
            <w:tcBorders>
              <w:bottom w:val="nil"/>
            </w:tcBorders>
            <w:vAlign w:val="center"/>
            <w:hideMark/>
          </w:tcPr>
          <w:p w14:paraId="3454AF9C" w14:textId="77777777" w:rsidR="00983EE7" w:rsidRPr="00983EE7" w:rsidRDefault="00983EE7" w:rsidP="00384E64">
            <w:pPr>
              <w:spacing w:after="0"/>
              <w:jc w:val="center"/>
              <w:rPr>
                <w:rFonts w:ascii="Arial" w:eastAsia="Times New Roman" w:hAnsi="Arial" w:cs="Arial"/>
                <w:kern w:val="0"/>
                <w:lang w:eastAsia="en-GB"/>
                <w14:ligatures w14:val="none"/>
              </w:rPr>
            </w:pPr>
            <w:r w:rsidRPr="00983EE7">
              <w:rPr>
                <w:rFonts w:ascii="Arial" w:eastAsia="Times New Roman" w:hAnsi="Arial" w:cs="Arial"/>
                <w:kern w:val="0"/>
                <w:lang w:eastAsia="en-GB"/>
                <w14:ligatures w14:val="none"/>
              </w:rPr>
              <w:t>Collaboration with the UWTSD student union, analytical tools, and module leaders.</w:t>
            </w:r>
          </w:p>
        </w:tc>
        <w:tc>
          <w:tcPr>
            <w:tcW w:w="0" w:type="auto"/>
            <w:tcBorders>
              <w:bottom w:val="nil"/>
            </w:tcBorders>
            <w:vAlign w:val="center"/>
            <w:hideMark/>
          </w:tcPr>
          <w:p w14:paraId="2FE1D288" w14:textId="77777777" w:rsidR="00983EE7" w:rsidRPr="00983EE7" w:rsidRDefault="00983EE7" w:rsidP="008A7B1D">
            <w:pPr>
              <w:spacing w:after="0"/>
              <w:jc w:val="both"/>
              <w:rPr>
                <w:rFonts w:ascii="Arial" w:eastAsia="Times New Roman" w:hAnsi="Arial" w:cs="Arial"/>
                <w:kern w:val="0"/>
                <w:lang w:eastAsia="en-GB"/>
                <w14:ligatures w14:val="none"/>
              </w:rPr>
            </w:pPr>
            <w:r w:rsidRPr="00983EE7">
              <w:rPr>
                <w:rFonts w:ascii="Arial" w:eastAsia="Times New Roman" w:hAnsi="Arial" w:cs="Arial"/>
                <w:kern w:val="0"/>
                <w:lang w:eastAsia="en-GB"/>
                <w14:ligatures w14:val="none"/>
              </w:rPr>
              <w:t>Successful execution of a digital media or networking project, measured by positive mentor feedback.</w:t>
            </w:r>
          </w:p>
        </w:tc>
      </w:tr>
    </w:tbl>
    <w:p w14:paraId="58D36A6B" w14:textId="77777777" w:rsidR="00983EE7" w:rsidRPr="00983EE7" w:rsidRDefault="00983EE7" w:rsidP="00983EE7">
      <w:pPr>
        <w:spacing w:line="360" w:lineRule="auto"/>
        <w:jc w:val="both"/>
        <w:rPr>
          <w:rFonts w:ascii="Arial" w:hAnsi="Arial" w:cs="Arial"/>
        </w:rPr>
      </w:pPr>
    </w:p>
    <w:p w14:paraId="0487E279" w14:textId="77777777" w:rsidR="00983EE7" w:rsidRPr="00983EE7" w:rsidRDefault="00983EE7" w:rsidP="00983EE7">
      <w:pPr>
        <w:spacing w:line="360" w:lineRule="auto"/>
        <w:jc w:val="both"/>
        <w:rPr>
          <w:rFonts w:ascii="Arial" w:hAnsi="Arial" w:cs="Arial"/>
        </w:rPr>
      </w:pPr>
    </w:p>
    <w:p w14:paraId="0A3F470E" w14:textId="77777777" w:rsidR="00983EE7" w:rsidRPr="00983EE7" w:rsidRDefault="00983EE7" w:rsidP="00983EE7">
      <w:pPr>
        <w:spacing w:line="360" w:lineRule="auto"/>
        <w:jc w:val="both"/>
        <w:rPr>
          <w:rFonts w:ascii="Arial" w:hAnsi="Arial" w:cs="Arial"/>
        </w:rPr>
      </w:pPr>
    </w:p>
    <w:p w14:paraId="6084E2B8" w14:textId="77777777" w:rsidR="00983EE7" w:rsidRPr="00983EE7" w:rsidRDefault="00983EE7" w:rsidP="00983EE7">
      <w:pPr>
        <w:spacing w:line="360" w:lineRule="auto"/>
        <w:jc w:val="both"/>
        <w:rPr>
          <w:rFonts w:ascii="Arial" w:hAnsi="Arial" w:cs="Arial"/>
        </w:rPr>
      </w:pPr>
    </w:p>
    <w:p w14:paraId="7EF300DB" w14:textId="77777777" w:rsidR="00983EE7" w:rsidRPr="00983EE7" w:rsidRDefault="00983EE7" w:rsidP="00983EE7">
      <w:pPr>
        <w:spacing w:line="360" w:lineRule="auto"/>
        <w:jc w:val="both"/>
        <w:rPr>
          <w:rFonts w:ascii="Arial" w:hAnsi="Arial" w:cs="Arial"/>
        </w:rPr>
      </w:pPr>
    </w:p>
    <w:p w14:paraId="281717CE" w14:textId="77777777" w:rsidR="006B7CD0" w:rsidRDefault="006B7CD0" w:rsidP="00983EE7">
      <w:pPr>
        <w:spacing w:line="360" w:lineRule="auto"/>
        <w:jc w:val="both"/>
        <w:rPr>
          <w:rFonts w:ascii="Arial" w:hAnsi="Arial" w:cs="Arial"/>
        </w:rPr>
      </w:pPr>
    </w:p>
    <w:p w14:paraId="6014849F" w14:textId="77777777" w:rsidR="00224657" w:rsidRDefault="00224657" w:rsidP="00983EE7">
      <w:pPr>
        <w:spacing w:line="360" w:lineRule="auto"/>
        <w:jc w:val="both"/>
        <w:rPr>
          <w:rFonts w:ascii="Arial" w:hAnsi="Arial" w:cs="Arial"/>
          <w:b/>
          <w:bCs/>
        </w:rPr>
      </w:pPr>
    </w:p>
    <w:p w14:paraId="7F99AA3A" w14:textId="77777777" w:rsidR="00224657" w:rsidRDefault="00224657" w:rsidP="00983EE7">
      <w:pPr>
        <w:spacing w:line="360" w:lineRule="auto"/>
        <w:jc w:val="both"/>
        <w:rPr>
          <w:rFonts w:ascii="Arial" w:hAnsi="Arial" w:cs="Arial"/>
          <w:b/>
          <w:bCs/>
        </w:rPr>
      </w:pPr>
    </w:p>
    <w:p w14:paraId="642B05AC" w14:textId="77777777" w:rsidR="00224657" w:rsidRDefault="00224657" w:rsidP="00983EE7">
      <w:pPr>
        <w:spacing w:line="360" w:lineRule="auto"/>
        <w:jc w:val="both"/>
        <w:rPr>
          <w:rFonts w:ascii="Arial" w:hAnsi="Arial" w:cs="Arial"/>
          <w:b/>
          <w:bCs/>
        </w:rPr>
      </w:pPr>
    </w:p>
    <w:p w14:paraId="22D5AEC7" w14:textId="013EE02E" w:rsidR="00983EE7" w:rsidRPr="00983EE7" w:rsidRDefault="00983EE7" w:rsidP="00983EE7">
      <w:pPr>
        <w:spacing w:line="360" w:lineRule="auto"/>
        <w:jc w:val="both"/>
        <w:rPr>
          <w:rFonts w:ascii="Arial" w:hAnsi="Arial" w:cs="Arial"/>
          <w:b/>
          <w:bCs/>
        </w:rPr>
      </w:pPr>
      <w:r w:rsidRPr="00983EE7">
        <w:rPr>
          <w:rFonts w:ascii="Arial" w:hAnsi="Arial" w:cs="Arial"/>
          <w:b/>
          <w:bCs/>
        </w:rPr>
        <w:lastRenderedPageBreak/>
        <w:t>References</w:t>
      </w:r>
    </w:p>
    <w:p w14:paraId="7A9EBC71" w14:textId="77777777" w:rsidR="00983EE7" w:rsidRPr="009819C9" w:rsidRDefault="00983EE7" w:rsidP="009819C9">
      <w:pPr>
        <w:spacing w:line="360" w:lineRule="auto"/>
        <w:ind w:left="360"/>
        <w:jc w:val="both"/>
        <w:rPr>
          <w:rFonts w:ascii="Arial" w:hAnsi="Arial" w:cs="Arial"/>
        </w:rPr>
      </w:pPr>
      <w:r w:rsidRPr="009819C9">
        <w:rPr>
          <w:rFonts w:ascii="Arial" w:hAnsi="Arial" w:cs="Arial"/>
        </w:rPr>
        <w:t>Armstrong, M. and Taylor, S., 2020. </w:t>
      </w:r>
      <w:r w:rsidRPr="009819C9">
        <w:rPr>
          <w:rFonts w:ascii="Arial" w:hAnsi="Arial" w:cs="Arial"/>
          <w:i/>
          <w:iCs/>
        </w:rPr>
        <w:t>Armstrong's Handbook of Human Resource Management Practice.</w:t>
      </w:r>
      <w:r w:rsidRPr="009819C9">
        <w:rPr>
          <w:rFonts w:ascii="Arial" w:hAnsi="Arial" w:cs="Arial"/>
        </w:rPr>
        <w:t>15th ed. London: Kogan Page.</w:t>
      </w:r>
    </w:p>
    <w:p w14:paraId="36B02513" w14:textId="77777777" w:rsidR="00983EE7" w:rsidRDefault="00983EE7" w:rsidP="009819C9">
      <w:pPr>
        <w:spacing w:line="360" w:lineRule="auto"/>
        <w:ind w:left="360"/>
        <w:jc w:val="both"/>
        <w:rPr>
          <w:rFonts w:ascii="Arial" w:hAnsi="Arial" w:cs="Arial"/>
        </w:rPr>
      </w:pPr>
      <w:r w:rsidRPr="009819C9">
        <w:rPr>
          <w:rFonts w:ascii="Arial" w:hAnsi="Arial" w:cs="Arial"/>
        </w:rPr>
        <w:t>Cottrell, S., 2021. </w:t>
      </w:r>
      <w:r w:rsidRPr="009819C9">
        <w:rPr>
          <w:rFonts w:ascii="Arial" w:hAnsi="Arial" w:cs="Arial"/>
          <w:i/>
          <w:iCs/>
        </w:rPr>
        <w:t>Skills for Success: Personal Development and Employability.</w:t>
      </w:r>
      <w:r w:rsidRPr="009819C9">
        <w:rPr>
          <w:rFonts w:ascii="Arial" w:hAnsi="Arial" w:cs="Arial"/>
        </w:rPr>
        <w:t> 4th ed. London: Red Globe Press.</w:t>
      </w:r>
    </w:p>
    <w:p w14:paraId="5C7184E4" w14:textId="77777777" w:rsidR="00A845AE" w:rsidRDefault="00A845AE" w:rsidP="00A845AE">
      <w:pPr>
        <w:spacing w:line="360" w:lineRule="auto"/>
        <w:ind w:left="360"/>
        <w:jc w:val="both"/>
        <w:rPr>
          <w:rFonts w:ascii="Arial" w:hAnsi="Arial" w:cs="Arial"/>
        </w:rPr>
      </w:pPr>
      <w:r w:rsidRPr="00A845AE">
        <w:rPr>
          <w:rFonts w:ascii="Arial" w:hAnsi="Arial" w:cs="Arial"/>
        </w:rPr>
        <w:t>Cole, G.A., 2019. Management Theory and Practice. 8th ed. London: Cengage Learning.</w:t>
      </w:r>
    </w:p>
    <w:p w14:paraId="3BB5E7E6" w14:textId="030AA4CD" w:rsidR="00A845AE" w:rsidRPr="009819C9" w:rsidRDefault="00C208E0" w:rsidP="00C208E0">
      <w:pPr>
        <w:spacing w:line="360" w:lineRule="auto"/>
        <w:ind w:left="360"/>
        <w:jc w:val="both"/>
        <w:rPr>
          <w:rFonts w:ascii="Arial" w:hAnsi="Arial" w:cs="Arial"/>
        </w:rPr>
      </w:pPr>
      <w:r w:rsidRPr="00C208E0">
        <w:rPr>
          <w:rFonts w:ascii="Arial" w:hAnsi="Arial" w:cs="Arial"/>
        </w:rPr>
        <w:t>Dench, S., 2021. Employability Skills and Career Planning. 2nd ed. Oxford: Oxford University Press.</w:t>
      </w:r>
    </w:p>
    <w:p w14:paraId="5C2D594A" w14:textId="40D33E52" w:rsidR="009819C9" w:rsidRPr="009819C9" w:rsidRDefault="00C208E0" w:rsidP="00C208E0">
      <w:pPr>
        <w:spacing w:line="240" w:lineRule="auto"/>
        <w:rPr>
          <w:rFonts w:ascii="Arial" w:hAnsi="Arial" w:cs="Arial"/>
          <w:b/>
          <w:bCs/>
        </w:rPr>
      </w:pPr>
      <w:r>
        <w:rPr>
          <w:rFonts w:ascii="Arial" w:hAnsi="Arial" w:cs="Arial"/>
          <w:b/>
          <w:bCs/>
        </w:rPr>
        <w:t xml:space="preserve"> </w:t>
      </w:r>
      <w:r w:rsidR="009819C9" w:rsidRPr="009819C9">
        <w:rPr>
          <w:rFonts w:ascii="Arial" w:hAnsi="Arial" w:cs="Arial"/>
          <w:b/>
          <w:bCs/>
        </w:rPr>
        <w:t xml:space="preserve">Job adverts </w:t>
      </w:r>
    </w:p>
    <w:p w14:paraId="6B907A6F" w14:textId="68533BE3" w:rsidR="00570975" w:rsidRPr="009819C9" w:rsidRDefault="00570975" w:rsidP="009819C9">
      <w:pPr>
        <w:spacing w:line="240" w:lineRule="auto"/>
        <w:ind w:left="360"/>
        <w:rPr>
          <w:rFonts w:ascii="Arial" w:hAnsi="Arial" w:cs="Arial"/>
        </w:rPr>
      </w:pPr>
      <w:r w:rsidRPr="009819C9">
        <w:rPr>
          <w:rFonts w:ascii="Arial" w:hAnsi="Arial" w:cs="Arial"/>
        </w:rPr>
        <w:t>Fortnum &amp; Mason, 2026. Digital Marketing Executive Vacancy Framework. [online] Available at: &lt;</w:t>
      </w:r>
      <w:r w:rsidRPr="009819C9">
        <w:rPr>
          <w:rFonts w:ascii="Arial" w:hAnsi="Arial" w:cs="Arial"/>
        </w:rPr>
        <w:fldChar w:fldCharType="begin"/>
      </w:r>
      <w:r w:rsidRPr="009819C9">
        <w:rPr>
          <w:rFonts w:ascii="Arial" w:hAnsi="Arial" w:cs="Arial"/>
        </w:rPr>
        <w:instrText>HYPERLINK "https://uk.linkedin.com/jobs/view/digital-marketing-executive-at-fortnum-mason-4447535536"</w:instrText>
      </w:r>
      <w:r w:rsidRPr="009819C9">
        <w:rPr>
          <w:rFonts w:ascii="Arial" w:hAnsi="Arial" w:cs="Arial"/>
        </w:rPr>
      </w:r>
      <w:r w:rsidRPr="009819C9">
        <w:rPr>
          <w:rFonts w:ascii="Arial" w:hAnsi="Arial" w:cs="Arial"/>
        </w:rPr>
        <w:fldChar w:fldCharType="separate"/>
      </w:r>
      <w:r w:rsidRPr="009819C9">
        <w:rPr>
          <w:rStyle w:val="Hyperlink"/>
          <w:rFonts w:ascii="Arial" w:hAnsi="Arial" w:cs="Arial"/>
        </w:rPr>
        <w:t>https://</w:t>
      </w:r>
      <w:r w:rsidRPr="009819C9">
        <w:rPr>
          <w:rStyle w:val="Hyperlink"/>
          <w:rFonts w:ascii="Arial" w:hAnsi="Arial" w:cs="Arial"/>
        </w:rPr>
        <w:t>uk.linkedin.com</w:t>
      </w:r>
      <w:r w:rsidRPr="009819C9">
        <w:rPr>
          <w:rFonts w:ascii="Arial" w:hAnsi="Arial" w:cs="Arial"/>
        </w:rPr>
        <w:fldChar w:fldCharType="end"/>
      </w:r>
      <w:r w:rsidRPr="009819C9">
        <w:rPr>
          <w:rFonts w:ascii="Arial" w:hAnsi="Arial" w:cs="Arial"/>
        </w:rPr>
        <w:t>&gt; [Accessed 9 August 2026].</w:t>
      </w:r>
      <w:r w:rsidRPr="009819C9">
        <w:rPr>
          <w:rFonts w:ascii="Arial" w:hAnsi="Arial" w:cs="Arial"/>
        </w:rPr>
        <w:br/>
      </w:r>
    </w:p>
    <w:p w14:paraId="02BB3C14" w14:textId="348C20C3" w:rsidR="00570975" w:rsidRPr="009819C9" w:rsidRDefault="00570975" w:rsidP="009819C9">
      <w:pPr>
        <w:spacing w:line="240" w:lineRule="auto"/>
        <w:ind w:left="360"/>
        <w:rPr>
          <w:rFonts w:ascii="Arial" w:hAnsi="Arial" w:cs="Arial"/>
        </w:rPr>
      </w:pPr>
      <w:r w:rsidRPr="009819C9">
        <w:rPr>
          <w:rFonts w:ascii="Arial" w:hAnsi="Arial" w:cs="Arial"/>
        </w:rPr>
        <w:t>Tiger Recruitment, 2026. Marketing Assistant - Legal Sector (Ref: AD180023). [online] Available at: &lt;</w:t>
      </w:r>
      <w:hyperlink r:id="rId7" w:tgtFrame="_blank" w:history="1">
        <w:r w:rsidRPr="009819C9">
          <w:rPr>
            <w:rStyle w:val="Hyperlink"/>
            <w:rFonts w:ascii="Arial" w:hAnsi="Arial" w:cs="Arial"/>
            <w:color w:val="1155CC"/>
          </w:rPr>
          <w:t>https://reed</w:t>
        </w:r>
        <w:r w:rsidRPr="009819C9">
          <w:rPr>
            <w:rStyle w:val="Hyperlink"/>
            <w:rFonts w:ascii="Arial" w:hAnsi="Arial" w:cs="Arial"/>
            <w:color w:val="1155CC"/>
          </w:rPr>
          <w:t>.co.uk</w:t>
        </w:r>
      </w:hyperlink>
      <w:r w:rsidRPr="009819C9">
        <w:rPr>
          <w:rFonts w:ascii="Arial" w:hAnsi="Arial" w:cs="Arial"/>
        </w:rPr>
        <w:t xml:space="preserve">&gt; [Accessed </w:t>
      </w:r>
      <w:r w:rsidR="003E041D" w:rsidRPr="009819C9">
        <w:rPr>
          <w:rFonts w:ascii="Arial" w:hAnsi="Arial" w:cs="Arial"/>
        </w:rPr>
        <w:t>20</w:t>
      </w:r>
      <w:r w:rsidRPr="009819C9">
        <w:rPr>
          <w:rFonts w:ascii="Arial" w:hAnsi="Arial" w:cs="Arial"/>
        </w:rPr>
        <w:t xml:space="preserve"> </w:t>
      </w:r>
      <w:r w:rsidR="003E041D" w:rsidRPr="009819C9">
        <w:rPr>
          <w:rFonts w:ascii="Arial" w:hAnsi="Arial" w:cs="Arial"/>
        </w:rPr>
        <w:t>Jul</w:t>
      </w:r>
      <w:r w:rsidR="004C4CF5" w:rsidRPr="009819C9">
        <w:rPr>
          <w:rFonts w:ascii="Arial" w:hAnsi="Arial" w:cs="Arial"/>
        </w:rPr>
        <w:t>y</w:t>
      </w:r>
      <w:r w:rsidRPr="009819C9">
        <w:rPr>
          <w:rFonts w:ascii="Arial" w:hAnsi="Arial" w:cs="Arial"/>
        </w:rPr>
        <w:t xml:space="preserve"> 2026].</w:t>
      </w:r>
    </w:p>
    <w:p w14:paraId="1C641E8C" w14:textId="77777777" w:rsidR="00570975" w:rsidRDefault="00570975" w:rsidP="00570975">
      <w:pPr>
        <w:spacing w:line="360" w:lineRule="auto"/>
        <w:ind w:left="720"/>
        <w:jc w:val="both"/>
        <w:rPr>
          <w:rFonts w:ascii="Arial" w:hAnsi="Arial" w:cs="Arial"/>
        </w:rPr>
      </w:pPr>
    </w:p>
    <w:p w14:paraId="4C44A3DC" w14:textId="77777777" w:rsidR="00E465E6" w:rsidRDefault="00E465E6" w:rsidP="00E465E6">
      <w:pPr>
        <w:spacing w:line="360" w:lineRule="auto"/>
        <w:jc w:val="both"/>
        <w:rPr>
          <w:rFonts w:ascii="Arial" w:hAnsi="Arial" w:cs="Arial"/>
        </w:rPr>
      </w:pPr>
    </w:p>
    <w:p w14:paraId="759F5506" w14:textId="77777777" w:rsidR="00E465E6" w:rsidRDefault="00E465E6" w:rsidP="00E465E6">
      <w:pPr>
        <w:spacing w:line="360" w:lineRule="auto"/>
        <w:jc w:val="both"/>
        <w:rPr>
          <w:rFonts w:ascii="Arial" w:hAnsi="Arial" w:cs="Arial"/>
        </w:rPr>
      </w:pPr>
    </w:p>
    <w:p w14:paraId="63413C19" w14:textId="77777777" w:rsidR="00E465E6" w:rsidRDefault="00E465E6" w:rsidP="00E465E6">
      <w:pPr>
        <w:spacing w:line="360" w:lineRule="auto"/>
        <w:jc w:val="both"/>
        <w:rPr>
          <w:rFonts w:ascii="Arial" w:hAnsi="Arial" w:cs="Arial"/>
        </w:rPr>
      </w:pPr>
    </w:p>
    <w:p w14:paraId="46AC90F8" w14:textId="77777777" w:rsidR="00E465E6" w:rsidRDefault="00E465E6" w:rsidP="00E465E6">
      <w:pPr>
        <w:spacing w:line="360" w:lineRule="auto"/>
        <w:jc w:val="both"/>
        <w:rPr>
          <w:rFonts w:ascii="Arial" w:hAnsi="Arial" w:cs="Arial"/>
        </w:rPr>
      </w:pPr>
    </w:p>
    <w:p w14:paraId="3D24C34A" w14:textId="77777777" w:rsidR="00E465E6" w:rsidRDefault="00E465E6" w:rsidP="00E465E6">
      <w:pPr>
        <w:spacing w:line="360" w:lineRule="auto"/>
        <w:jc w:val="both"/>
        <w:rPr>
          <w:rFonts w:ascii="Arial" w:hAnsi="Arial" w:cs="Arial"/>
        </w:rPr>
      </w:pPr>
    </w:p>
    <w:p w14:paraId="2257A101" w14:textId="77777777" w:rsidR="00E465E6" w:rsidRDefault="00E465E6" w:rsidP="00E465E6">
      <w:pPr>
        <w:spacing w:line="360" w:lineRule="auto"/>
        <w:jc w:val="both"/>
        <w:rPr>
          <w:rFonts w:ascii="Arial" w:hAnsi="Arial" w:cs="Arial"/>
        </w:rPr>
      </w:pPr>
    </w:p>
    <w:p w14:paraId="2005B8C7" w14:textId="77777777" w:rsidR="00E465E6" w:rsidRDefault="00E465E6" w:rsidP="00E465E6">
      <w:pPr>
        <w:spacing w:line="360" w:lineRule="auto"/>
        <w:jc w:val="both"/>
        <w:rPr>
          <w:rFonts w:ascii="Arial" w:hAnsi="Arial" w:cs="Arial"/>
        </w:rPr>
      </w:pPr>
    </w:p>
    <w:p w14:paraId="71B83D51" w14:textId="77777777" w:rsidR="00E465E6" w:rsidRDefault="00E465E6" w:rsidP="00E465E6">
      <w:pPr>
        <w:spacing w:line="360" w:lineRule="auto"/>
        <w:jc w:val="both"/>
        <w:rPr>
          <w:rFonts w:ascii="Arial" w:hAnsi="Arial" w:cs="Arial"/>
        </w:rPr>
      </w:pPr>
    </w:p>
    <w:p w14:paraId="00128F46" w14:textId="77777777" w:rsidR="00E465E6" w:rsidRDefault="00E465E6" w:rsidP="00E465E6">
      <w:pPr>
        <w:spacing w:line="360" w:lineRule="auto"/>
        <w:jc w:val="both"/>
        <w:rPr>
          <w:rFonts w:ascii="Arial" w:hAnsi="Arial" w:cs="Arial"/>
        </w:rPr>
      </w:pPr>
    </w:p>
    <w:p w14:paraId="570C6B03" w14:textId="77777777" w:rsidR="00E465E6" w:rsidRDefault="00E465E6" w:rsidP="00E465E6">
      <w:pPr>
        <w:spacing w:line="360" w:lineRule="auto"/>
        <w:jc w:val="both"/>
        <w:rPr>
          <w:rFonts w:ascii="Arial" w:hAnsi="Arial" w:cs="Arial"/>
        </w:rPr>
      </w:pPr>
    </w:p>
    <w:p w14:paraId="03D25B47" w14:textId="77777777" w:rsidR="00C208E0" w:rsidRDefault="00C208E0" w:rsidP="00983EE7">
      <w:pPr>
        <w:spacing w:line="360" w:lineRule="auto"/>
        <w:jc w:val="both"/>
        <w:rPr>
          <w:rFonts w:ascii="Arial" w:hAnsi="Arial" w:cs="Arial"/>
        </w:rPr>
      </w:pPr>
    </w:p>
    <w:p w14:paraId="7B4B5256" w14:textId="77777777" w:rsidR="00EC0AB0" w:rsidRDefault="00EC0AB0" w:rsidP="00983EE7">
      <w:pPr>
        <w:spacing w:line="360" w:lineRule="auto"/>
        <w:jc w:val="both"/>
        <w:rPr>
          <w:rFonts w:ascii="Arial" w:hAnsi="Arial" w:cs="Arial"/>
          <w:b/>
          <w:bCs/>
        </w:rPr>
      </w:pPr>
    </w:p>
    <w:p w14:paraId="5B098024" w14:textId="74EE76AA" w:rsidR="00983EE7" w:rsidRPr="00983EE7" w:rsidRDefault="00983EE7" w:rsidP="00983EE7">
      <w:pPr>
        <w:spacing w:line="360" w:lineRule="auto"/>
        <w:jc w:val="both"/>
        <w:rPr>
          <w:rFonts w:ascii="Arial" w:hAnsi="Arial" w:cs="Arial"/>
          <w:b/>
          <w:bCs/>
        </w:rPr>
      </w:pPr>
      <w:r w:rsidRPr="00983EE7">
        <w:rPr>
          <w:rFonts w:ascii="Arial" w:hAnsi="Arial" w:cs="Arial"/>
          <w:b/>
          <w:bCs/>
        </w:rPr>
        <w:lastRenderedPageBreak/>
        <w:t>APPENDICES</w:t>
      </w:r>
    </w:p>
    <w:p w14:paraId="27FF20BF" w14:textId="1B4F1EDF" w:rsidR="00983EE7" w:rsidRPr="009819C9" w:rsidRDefault="00983EE7" w:rsidP="00983EE7">
      <w:pPr>
        <w:spacing w:line="360" w:lineRule="auto"/>
        <w:jc w:val="both"/>
        <w:rPr>
          <w:rFonts w:ascii="Arial" w:hAnsi="Arial" w:cs="Arial"/>
          <w:b/>
          <w:bCs/>
          <w:lang w:val="uk-UA"/>
        </w:rPr>
      </w:pPr>
      <w:r w:rsidRPr="00983EE7">
        <w:rPr>
          <w:rFonts w:ascii="Arial" w:hAnsi="Arial" w:cs="Arial"/>
          <w:b/>
          <w:bCs/>
        </w:rPr>
        <w:t>Appendix A: Job Advertisement for Tiger Recruitment (Marketing Assistant)</w:t>
      </w:r>
    </w:p>
    <w:p w14:paraId="7CBFE4FD" w14:textId="4E1303D6" w:rsidR="007147F8" w:rsidRDefault="007147F8" w:rsidP="007147F8">
      <w:pPr>
        <w:pStyle w:val="NormalWeb"/>
      </w:pPr>
      <w:r>
        <w:rPr>
          <w:noProof/>
        </w:rPr>
        <w:t xml:space="preserve"> </w:t>
      </w:r>
      <w:r>
        <w:rPr>
          <w:noProof/>
        </w:rPr>
        <w:drawing>
          <wp:inline distT="0" distB="0" distL="0" distR="0" wp14:anchorId="68C0AC47" wp14:editId="29AC2BF4">
            <wp:extent cx="1591519" cy="2671609"/>
            <wp:effectExtent l="0" t="0" r="889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flipH="1" flipV="1">
                      <a:off x="0" y="0"/>
                      <a:ext cx="1668279" cy="2800463"/>
                    </a:xfrm>
                    <a:prstGeom prst="rect">
                      <a:avLst/>
                    </a:prstGeom>
                    <a:noFill/>
                    <a:ln>
                      <a:noFill/>
                    </a:ln>
                  </pic:spPr>
                </pic:pic>
              </a:graphicData>
            </a:graphic>
          </wp:inline>
        </w:drawing>
      </w:r>
      <w:r>
        <w:rPr>
          <w:noProof/>
        </w:rPr>
        <w:t xml:space="preserve">                  </w:t>
      </w:r>
      <w:r w:rsidRPr="007147F8">
        <w:rPr>
          <w:rFonts w:ascii="Arial" w:hAnsi="Arial" w:cs="Arial"/>
        </w:rPr>
        <w:drawing>
          <wp:inline distT="0" distB="0" distL="0" distR="0" wp14:anchorId="5D120578" wp14:editId="0017BCA1">
            <wp:extent cx="1619885" cy="2671681"/>
            <wp:effectExtent l="0" t="0" r="0" b="0"/>
            <wp:docPr id="867181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38248" cy="2701968"/>
                    </a:xfrm>
                    <a:prstGeom prst="rect">
                      <a:avLst/>
                    </a:prstGeom>
                    <a:noFill/>
                    <a:ln>
                      <a:noFill/>
                    </a:ln>
                  </pic:spPr>
                </pic:pic>
              </a:graphicData>
            </a:graphic>
          </wp:inline>
        </w:drawing>
      </w:r>
    </w:p>
    <w:p w14:paraId="5A1F5A58" w14:textId="77777777" w:rsidR="00224657" w:rsidRPr="00983EE7" w:rsidRDefault="00224657" w:rsidP="00983EE7">
      <w:pPr>
        <w:spacing w:line="360" w:lineRule="auto"/>
        <w:jc w:val="both"/>
        <w:rPr>
          <w:rFonts w:ascii="Arial" w:hAnsi="Arial" w:cs="Arial"/>
        </w:rPr>
      </w:pPr>
    </w:p>
    <w:p w14:paraId="405AB6C8" w14:textId="0A75268D" w:rsidR="00983EE7" w:rsidRPr="009819C9" w:rsidRDefault="00983EE7" w:rsidP="00983EE7">
      <w:pPr>
        <w:spacing w:line="360" w:lineRule="auto"/>
        <w:jc w:val="both"/>
        <w:rPr>
          <w:rFonts w:ascii="Arial" w:hAnsi="Arial" w:cs="Arial"/>
          <w:b/>
          <w:bCs/>
          <w:lang w:val="uk-UA"/>
        </w:rPr>
      </w:pPr>
      <w:r w:rsidRPr="00983EE7">
        <w:rPr>
          <w:rFonts w:ascii="Arial" w:hAnsi="Arial" w:cs="Arial"/>
          <w:b/>
          <w:bCs/>
        </w:rPr>
        <w:t>Appendix B: Job Advertisement for Fortnum &amp; Mason (Digital Marketing Executive)</w:t>
      </w:r>
    </w:p>
    <w:p w14:paraId="5ED55250" w14:textId="100657C4" w:rsidR="00983EE7" w:rsidRPr="00AD6003" w:rsidRDefault="00E465E6" w:rsidP="00AD6003">
      <w:pPr>
        <w:pStyle w:val="NormalWeb"/>
      </w:pPr>
      <w:r>
        <w:rPr>
          <w:noProof/>
        </w:rPr>
        <w:drawing>
          <wp:inline distT="0" distB="0" distL="0" distR="0" wp14:anchorId="42B8F492" wp14:editId="09EDBA7B">
            <wp:extent cx="1765139" cy="3251461"/>
            <wp:effectExtent l="0" t="0" r="6985" b="635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496" cy="3287118"/>
                    </a:xfrm>
                    <a:prstGeom prst="rect">
                      <a:avLst/>
                    </a:prstGeom>
                    <a:noFill/>
                    <a:ln>
                      <a:noFill/>
                    </a:ln>
                  </pic:spPr>
                </pic:pic>
              </a:graphicData>
            </a:graphic>
          </wp:inline>
        </w:drawing>
      </w:r>
      <w:r w:rsidR="007147F8">
        <w:t xml:space="preserve">         </w:t>
      </w:r>
      <w:r w:rsidR="007147F8" w:rsidRPr="007147F8">
        <w:rPr>
          <w:rFonts w:ascii="Arial" w:hAnsi="Arial" w:cs="Arial"/>
        </w:rPr>
        <w:drawing>
          <wp:inline distT="0" distB="0" distL="0" distR="0" wp14:anchorId="043908D6" wp14:editId="05C5A23D">
            <wp:extent cx="1851949" cy="3259597"/>
            <wp:effectExtent l="0" t="0" r="0" b="0"/>
            <wp:docPr id="6359168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01118" cy="3346138"/>
                    </a:xfrm>
                    <a:prstGeom prst="rect">
                      <a:avLst/>
                    </a:prstGeom>
                    <a:noFill/>
                    <a:ln>
                      <a:noFill/>
                    </a:ln>
                  </pic:spPr>
                </pic:pic>
              </a:graphicData>
            </a:graphic>
          </wp:inline>
        </w:drawing>
      </w:r>
    </w:p>
    <w:sectPr w:rsidR="00983EE7" w:rsidRPr="00AD6003" w:rsidSect="00AD6003">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626E1" w14:textId="77777777" w:rsidR="00161FF7" w:rsidRDefault="00161FF7" w:rsidP="008C7FFA">
      <w:pPr>
        <w:spacing w:after="0" w:line="240" w:lineRule="auto"/>
      </w:pPr>
      <w:r>
        <w:separator/>
      </w:r>
    </w:p>
  </w:endnote>
  <w:endnote w:type="continuationSeparator" w:id="0">
    <w:p w14:paraId="279354DC" w14:textId="77777777" w:rsidR="00161FF7" w:rsidRDefault="00161FF7" w:rsidP="008C7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1067511"/>
      <w:docPartObj>
        <w:docPartGallery w:val="Page Numbers (Bottom of Page)"/>
        <w:docPartUnique/>
      </w:docPartObj>
    </w:sdtPr>
    <w:sdtContent>
      <w:p w14:paraId="78156E33" w14:textId="4E97E513" w:rsidR="008C7FFA" w:rsidRDefault="008C7FFA">
        <w:pPr>
          <w:pStyle w:val="Footer"/>
          <w:jc w:val="right"/>
        </w:pPr>
        <w:r>
          <w:fldChar w:fldCharType="begin"/>
        </w:r>
        <w:r>
          <w:instrText>PAGE   \* MERGEFORMAT</w:instrText>
        </w:r>
        <w:r>
          <w:fldChar w:fldCharType="separate"/>
        </w:r>
        <w:r>
          <w:t>2</w:t>
        </w:r>
        <w:r>
          <w:fldChar w:fldCharType="end"/>
        </w:r>
      </w:p>
    </w:sdtContent>
  </w:sdt>
  <w:p w14:paraId="3FAFC09D" w14:textId="77777777" w:rsidR="008C7FFA" w:rsidRDefault="008C7F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9EDEC" w14:textId="77777777" w:rsidR="00161FF7" w:rsidRDefault="00161FF7" w:rsidP="008C7FFA">
      <w:pPr>
        <w:spacing w:after="0" w:line="240" w:lineRule="auto"/>
      </w:pPr>
      <w:r>
        <w:separator/>
      </w:r>
    </w:p>
  </w:footnote>
  <w:footnote w:type="continuationSeparator" w:id="0">
    <w:p w14:paraId="5190628E" w14:textId="77777777" w:rsidR="00161FF7" w:rsidRDefault="00161FF7" w:rsidP="008C7F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B44057"/>
    <w:multiLevelType w:val="multilevel"/>
    <w:tmpl w:val="FCDC4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3168A7"/>
    <w:multiLevelType w:val="multilevel"/>
    <w:tmpl w:val="21947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9509774">
    <w:abstractNumId w:val="0"/>
  </w:num>
  <w:num w:numId="2" w16cid:durableId="7733991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EE7"/>
    <w:rsid w:val="000562CC"/>
    <w:rsid w:val="000F5DE1"/>
    <w:rsid w:val="00161FF7"/>
    <w:rsid w:val="00224657"/>
    <w:rsid w:val="00237CFB"/>
    <w:rsid w:val="00316A6B"/>
    <w:rsid w:val="00367794"/>
    <w:rsid w:val="00384E64"/>
    <w:rsid w:val="003E041D"/>
    <w:rsid w:val="004112E6"/>
    <w:rsid w:val="004C4CF5"/>
    <w:rsid w:val="00533971"/>
    <w:rsid w:val="00570975"/>
    <w:rsid w:val="00581CC7"/>
    <w:rsid w:val="005E3E18"/>
    <w:rsid w:val="006B7CD0"/>
    <w:rsid w:val="007147F8"/>
    <w:rsid w:val="008A7B1D"/>
    <w:rsid w:val="008C7FFA"/>
    <w:rsid w:val="009819C9"/>
    <w:rsid w:val="00983EE7"/>
    <w:rsid w:val="00A845AE"/>
    <w:rsid w:val="00AD6003"/>
    <w:rsid w:val="00AE11D0"/>
    <w:rsid w:val="00C208E0"/>
    <w:rsid w:val="00CD1304"/>
    <w:rsid w:val="00E465E6"/>
    <w:rsid w:val="00EC0A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45CB5"/>
  <w15:chartTrackingRefBased/>
  <w15:docId w15:val="{0CF4A6A9-A591-4A12-9827-AABB089CE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EE7"/>
    <w:pPr>
      <w:spacing w:line="276" w:lineRule="auto"/>
    </w:pPr>
  </w:style>
  <w:style w:type="paragraph" w:styleId="Heading1">
    <w:name w:val="heading 1"/>
    <w:basedOn w:val="Normal"/>
    <w:next w:val="Normal"/>
    <w:link w:val="Heading1Char"/>
    <w:uiPriority w:val="9"/>
    <w:qFormat/>
    <w:rsid w:val="00983E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3E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3E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3E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3E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3E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3E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3E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3E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3E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3E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3E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3E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3E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3E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3E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3E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3EE7"/>
    <w:rPr>
      <w:rFonts w:eastAsiaTheme="majorEastAsia" w:cstheme="majorBidi"/>
      <w:color w:val="272727" w:themeColor="text1" w:themeTint="D8"/>
    </w:rPr>
  </w:style>
  <w:style w:type="paragraph" w:styleId="Title">
    <w:name w:val="Title"/>
    <w:basedOn w:val="Normal"/>
    <w:next w:val="Normal"/>
    <w:link w:val="TitleChar"/>
    <w:uiPriority w:val="10"/>
    <w:qFormat/>
    <w:rsid w:val="00983E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3E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3E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3E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3EE7"/>
    <w:pPr>
      <w:spacing w:before="160"/>
      <w:jc w:val="center"/>
    </w:pPr>
    <w:rPr>
      <w:i/>
      <w:iCs/>
      <w:color w:val="404040" w:themeColor="text1" w:themeTint="BF"/>
    </w:rPr>
  </w:style>
  <w:style w:type="character" w:customStyle="1" w:styleId="QuoteChar">
    <w:name w:val="Quote Char"/>
    <w:basedOn w:val="DefaultParagraphFont"/>
    <w:link w:val="Quote"/>
    <w:uiPriority w:val="29"/>
    <w:rsid w:val="00983EE7"/>
    <w:rPr>
      <w:i/>
      <w:iCs/>
      <w:color w:val="404040" w:themeColor="text1" w:themeTint="BF"/>
    </w:rPr>
  </w:style>
  <w:style w:type="paragraph" w:styleId="ListParagraph">
    <w:name w:val="List Paragraph"/>
    <w:basedOn w:val="Normal"/>
    <w:uiPriority w:val="34"/>
    <w:qFormat/>
    <w:rsid w:val="00983EE7"/>
    <w:pPr>
      <w:ind w:left="720"/>
      <w:contextualSpacing/>
    </w:pPr>
  </w:style>
  <w:style w:type="character" w:styleId="IntenseEmphasis">
    <w:name w:val="Intense Emphasis"/>
    <w:basedOn w:val="DefaultParagraphFont"/>
    <w:uiPriority w:val="21"/>
    <w:qFormat/>
    <w:rsid w:val="00983EE7"/>
    <w:rPr>
      <w:i/>
      <w:iCs/>
      <w:color w:val="0F4761" w:themeColor="accent1" w:themeShade="BF"/>
    </w:rPr>
  </w:style>
  <w:style w:type="paragraph" w:styleId="IntenseQuote">
    <w:name w:val="Intense Quote"/>
    <w:basedOn w:val="Normal"/>
    <w:next w:val="Normal"/>
    <w:link w:val="IntenseQuoteChar"/>
    <w:uiPriority w:val="30"/>
    <w:qFormat/>
    <w:rsid w:val="00983E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3EE7"/>
    <w:rPr>
      <w:i/>
      <w:iCs/>
      <w:color w:val="0F4761" w:themeColor="accent1" w:themeShade="BF"/>
    </w:rPr>
  </w:style>
  <w:style w:type="character" w:styleId="IntenseReference">
    <w:name w:val="Intense Reference"/>
    <w:basedOn w:val="DefaultParagraphFont"/>
    <w:uiPriority w:val="32"/>
    <w:qFormat/>
    <w:rsid w:val="00983EE7"/>
    <w:rPr>
      <w:b/>
      <w:bCs/>
      <w:smallCaps/>
      <w:color w:val="0F4761" w:themeColor="accent1" w:themeShade="BF"/>
      <w:spacing w:val="5"/>
    </w:rPr>
  </w:style>
  <w:style w:type="character" w:styleId="Emphasis">
    <w:name w:val="Emphasis"/>
    <w:basedOn w:val="DefaultParagraphFont"/>
    <w:uiPriority w:val="20"/>
    <w:qFormat/>
    <w:rsid w:val="00983EE7"/>
    <w:rPr>
      <w:i/>
      <w:iCs/>
    </w:rPr>
  </w:style>
  <w:style w:type="character" w:styleId="Strong">
    <w:name w:val="Strong"/>
    <w:basedOn w:val="DefaultParagraphFont"/>
    <w:uiPriority w:val="22"/>
    <w:qFormat/>
    <w:rsid w:val="00983EE7"/>
    <w:rPr>
      <w:b/>
      <w:bCs/>
    </w:rPr>
  </w:style>
  <w:style w:type="character" w:styleId="Hyperlink">
    <w:name w:val="Hyperlink"/>
    <w:basedOn w:val="DefaultParagraphFont"/>
    <w:uiPriority w:val="99"/>
    <w:unhideWhenUsed/>
    <w:rsid w:val="00983EE7"/>
    <w:rPr>
      <w:color w:val="467886" w:themeColor="hyperlink"/>
      <w:u w:val="single"/>
    </w:rPr>
  </w:style>
  <w:style w:type="character" w:styleId="UnresolvedMention">
    <w:name w:val="Unresolved Mention"/>
    <w:basedOn w:val="DefaultParagraphFont"/>
    <w:uiPriority w:val="99"/>
    <w:semiHidden/>
    <w:unhideWhenUsed/>
    <w:rsid w:val="00983EE7"/>
    <w:rPr>
      <w:color w:val="605E5C"/>
      <w:shd w:val="clear" w:color="auto" w:fill="E1DFDD"/>
    </w:rPr>
  </w:style>
  <w:style w:type="paragraph" w:styleId="NormalWeb">
    <w:name w:val="Normal (Web)"/>
    <w:basedOn w:val="Normal"/>
    <w:uiPriority w:val="99"/>
    <w:unhideWhenUsed/>
    <w:rsid w:val="00E465E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8C7F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7FFA"/>
  </w:style>
  <w:style w:type="paragraph" w:styleId="Footer">
    <w:name w:val="footer"/>
    <w:basedOn w:val="Normal"/>
    <w:link w:val="FooterChar"/>
    <w:uiPriority w:val="99"/>
    <w:unhideWhenUsed/>
    <w:rsid w:val="008C7F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7FFA"/>
  </w:style>
  <w:style w:type="character" w:styleId="FollowedHyperlink">
    <w:name w:val="FollowedHyperlink"/>
    <w:basedOn w:val="DefaultParagraphFont"/>
    <w:uiPriority w:val="99"/>
    <w:semiHidden/>
    <w:unhideWhenUsed/>
    <w:rsid w:val="0057097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eed.co.uk/"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1573</Words>
  <Characters>8970</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Iryna Maksymuk (2516276)</dc:creator>
  <cp:keywords/>
  <dc:description/>
  <cp:lastModifiedBy>Iryna Maksymuk (2516276)</cp:lastModifiedBy>
  <cp:revision>2</cp:revision>
  <dcterms:created xsi:type="dcterms:W3CDTF">2026-08-09T11:10:00Z</dcterms:created>
  <dcterms:modified xsi:type="dcterms:W3CDTF">2026-08-09T11:10:00Z</dcterms:modified>
</cp:coreProperties>
</file>