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8B0933" w14:textId="77777777" w:rsidR="007C20FF" w:rsidRDefault="007C20FF" w:rsidP="007C20FF"/>
    <w:p w14:paraId="4FECC96F" w14:textId="77777777" w:rsidR="007C20FF" w:rsidRDefault="007C20FF" w:rsidP="007C20FF"/>
    <w:p w14:paraId="49F89458" w14:textId="77777777" w:rsidR="007C20FF" w:rsidRDefault="007C20FF" w:rsidP="007C20FF"/>
    <w:p w14:paraId="605FD8D2" w14:textId="77777777" w:rsidR="007C20FF" w:rsidRPr="00585E89" w:rsidRDefault="007C20FF" w:rsidP="007C20FF">
      <w:pPr>
        <w:jc w:val="center"/>
        <w:rPr>
          <w:rStyle w:val="BookTitle"/>
          <w:sz w:val="32"/>
        </w:rPr>
      </w:pPr>
      <w:r w:rsidRPr="00585E89">
        <w:rPr>
          <w:rStyle w:val="BookTitle"/>
          <w:sz w:val="32"/>
        </w:rPr>
        <w:t>Assignment on “Organisation’s Quality Systems and Customer Relationship Management”</w:t>
      </w:r>
    </w:p>
    <w:p w14:paraId="580DDCDC" w14:textId="77777777" w:rsidR="007C20FF" w:rsidRDefault="007C20FF" w:rsidP="007C20FF"/>
    <w:p w14:paraId="26DEC555" w14:textId="77777777" w:rsidR="007C20FF" w:rsidRDefault="007C20FF" w:rsidP="007C20FF"/>
    <w:p w14:paraId="4B450673" w14:textId="77777777" w:rsidR="007C20FF" w:rsidRDefault="007C20FF" w:rsidP="007C20FF"/>
    <w:p w14:paraId="321548F0" w14:textId="77777777" w:rsidR="007C20FF" w:rsidRDefault="007C20FF" w:rsidP="007C20FF"/>
    <w:p w14:paraId="759BECE3" w14:textId="77777777" w:rsidR="007C20FF" w:rsidRDefault="007C20FF" w:rsidP="007C20FF"/>
    <w:p w14:paraId="79DBA82A" w14:textId="77777777" w:rsidR="007C20FF" w:rsidRDefault="007C20FF" w:rsidP="007C20FF"/>
    <w:p w14:paraId="7ACF3C14" w14:textId="77777777" w:rsidR="007C20FF" w:rsidRDefault="007C20FF" w:rsidP="007C20FF"/>
    <w:p w14:paraId="7B40CFF6" w14:textId="77777777" w:rsidR="007C20FF" w:rsidRDefault="007C20FF" w:rsidP="007C20FF"/>
    <w:p w14:paraId="00770496" w14:textId="77777777" w:rsidR="007C20FF" w:rsidRDefault="007C20FF" w:rsidP="007C20FF"/>
    <w:p w14:paraId="5CA50831" w14:textId="42382448" w:rsidR="00762ECD" w:rsidRDefault="00762ECD" w:rsidP="007C20FF"/>
    <w:p w14:paraId="7ED4A7E2" w14:textId="3F397F1D" w:rsidR="00762ECD" w:rsidRDefault="00762ECD" w:rsidP="007C20FF"/>
    <w:p w14:paraId="200401C4" w14:textId="77777777" w:rsidR="00762ECD" w:rsidRDefault="00762ECD" w:rsidP="007C20FF"/>
    <w:p w14:paraId="657B0ADF" w14:textId="16D8CF4E" w:rsidR="007C20FF" w:rsidRPr="00762ECD" w:rsidRDefault="007C20FF" w:rsidP="007C20FF">
      <w:pPr>
        <w:rPr>
          <w:b/>
          <w:bCs/>
          <w:sz w:val="28"/>
          <w:szCs w:val="28"/>
        </w:rPr>
      </w:pPr>
      <w:r w:rsidRPr="00762ECD">
        <w:rPr>
          <w:b/>
          <w:bCs/>
          <w:sz w:val="28"/>
          <w:szCs w:val="28"/>
        </w:rPr>
        <w:t>Student Name:</w:t>
      </w:r>
      <w:r w:rsidR="00762ECD" w:rsidRPr="00762ECD">
        <w:rPr>
          <w:b/>
          <w:bCs/>
          <w:sz w:val="28"/>
          <w:szCs w:val="28"/>
        </w:rPr>
        <w:t xml:space="preserve"> Racquel Lewis</w:t>
      </w:r>
    </w:p>
    <w:p w14:paraId="3C5CF370" w14:textId="58C3FD78" w:rsidR="007C20FF" w:rsidRPr="00762ECD" w:rsidRDefault="007C20FF" w:rsidP="007C20FF">
      <w:pPr>
        <w:rPr>
          <w:b/>
          <w:bCs/>
          <w:sz w:val="28"/>
          <w:szCs w:val="28"/>
        </w:rPr>
      </w:pPr>
      <w:r w:rsidRPr="00762ECD">
        <w:rPr>
          <w:b/>
          <w:bCs/>
          <w:sz w:val="28"/>
          <w:szCs w:val="28"/>
        </w:rPr>
        <w:t xml:space="preserve">Student </w:t>
      </w:r>
      <w:r w:rsidR="00762ECD" w:rsidRPr="00762ECD">
        <w:rPr>
          <w:b/>
          <w:bCs/>
          <w:sz w:val="28"/>
          <w:szCs w:val="28"/>
        </w:rPr>
        <w:t>ID</w:t>
      </w:r>
      <w:r w:rsidRPr="00762ECD">
        <w:rPr>
          <w:b/>
          <w:bCs/>
          <w:sz w:val="28"/>
          <w:szCs w:val="28"/>
        </w:rPr>
        <w:t>:</w:t>
      </w:r>
      <w:r w:rsidR="00762ECD" w:rsidRPr="00762ECD">
        <w:rPr>
          <w:b/>
          <w:bCs/>
          <w:sz w:val="28"/>
          <w:szCs w:val="28"/>
        </w:rPr>
        <w:t xml:space="preserve"> 1914918</w:t>
      </w:r>
      <w:r w:rsidRPr="00762ECD">
        <w:rPr>
          <w:b/>
          <w:bCs/>
          <w:sz w:val="28"/>
          <w:szCs w:val="28"/>
        </w:rPr>
        <w:t xml:space="preserve">  </w:t>
      </w:r>
    </w:p>
    <w:p w14:paraId="54F3F524" w14:textId="77777777" w:rsidR="007C20FF" w:rsidRPr="00762ECD" w:rsidRDefault="007C20FF" w:rsidP="007C20FF">
      <w:pPr>
        <w:rPr>
          <w:b/>
          <w:bCs/>
          <w:sz w:val="28"/>
          <w:szCs w:val="28"/>
        </w:rPr>
      </w:pPr>
      <w:r w:rsidRPr="00762ECD">
        <w:rPr>
          <w:b/>
          <w:bCs/>
          <w:sz w:val="28"/>
          <w:szCs w:val="28"/>
        </w:rPr>
        <w:t>Module Code: BMSW 5103</w:t>
      </w:r>
    </w:p>
    <w:p w14:paraId="2E103DAC" w14:textId="77777777" w:rsidR="007C20FF" w:rsidRPr="00762ECD" w:rsidRDefault="007C20FF" w:rsidP="007C20FF">
      <w:pPr>
        <w:rPr>
          <w:b/>
          <w:bCs/>
          <w:sz w:val="28"/>
          <w:szCs w:val="28"/>
        </w:rPr>
      </w:pPr>
      <w:r w:rsidRPr="00762ECD">
        <w:rPr>
          <w:b/>
          <w:bCs/>
          <w:sz w:val="28"/>
          <w:szCs w:val="28"/>
        </w:rPr>
        <w:t>Module Title: Understanding and Engaging in the Customer Experience</w:t>
      </w:r>
    </w:p>
    <w:p w14:paraId="401AAFEC" w14:textId="156CD552" w:rsidR="007C20FF" w:rsidRPr="00762ECD" w:rsidRDefault="007C20FF" w:rsidP="007C20FF">
      <w:pPr>
        <w:rPr>
          <w:b/>
          <w:bCs/>
          <w:sz w:val="28"/>
          <w:szCs w:val="28"/>
        </w:rPr>
      </w:pPr>
      <w:r w:rsidRPr="00762ECD">
        <w:rPr>
          <w:b/>
          <w:bCs/>
          <w:sz w:val="28"/>
          <w:szCs w:val="28"/>
        </w:rPr>
        <w:t xml:space="preserve">Lecturer’s Name: </w:t>
      </w:r>
      <w:r w:rsidR="00762ECD" w:rsidRPr="00762ECD">
        <w:rPr>
          <w:b/>
          <w:bCs/>
          <w:sz w:val="28"/>
          <w:szCs w:val="28"/>
        </w:rPr>
        <w:t>Nandish Patel</w:t>
      </w:r>
    </w:p>
    <w:p w14:paraId="5ADBD2AA" w14:textId="54C48076" w:rsidR="007C20FF" w:rsidRDefault="007C20FF" w:rsidP="007C20FF"/>
    <w:p w14:paraId="11811AEB" w14:textId="77777777" w:rsidR="00762ECD" w:rsidRDefault="00762ECD" w:rsidP="007C20FF"/>
    <w:p w14:paraId="3E2DAD1C" w14:textId="77777777" w:rsidR="007C20FF" w:rsidRPr="00675077" w:rsidRDefault="007C20FF" w:rsidP="007C20FF">
      <w:pPr>
        <w:jc w:val="center"/>
        <w:rPr>
          <w:b/>
          <w:u w:val="single"/>
        </w:rPr>
      </w:pPr>
      <w:r w:rsidRPr="00675077">
        <w:rPr>
          <w:b/>
          <w:u w:val="single"/>
        </w:rPr>
        <w:t>Supplementary Task</w:t>
      </w:r>
    </w:p>
    <w:p w14:paraId="7956CD7B" w14:textId="77777777" w:rsidR="007C20FF" w:rsidRDefault="007C20FF" w:rsidP="007C20FF">
      <w:r>
        <w:t xml:space="preserve">Customer experience is generally the accumulated perception of customers in purchasing and utilising the service or product of a provider to satisfy own needs. When </w:t>
      </w:r>
      <w:proofErr w:type="gramStart"/>
      <w:r>
        <w:t>this expectations</w:t>
      </w:r>
      <w:proofErr w:type="gramEnd"/>
      <w:r>
        <w:t xml:space="preserve"> are met accurately, it instils in them a great sense of comfort and satisfactions which usually translates to the business again trust and positive brand valuation. Additionally, customers experience if exceeds their expecta</w:t>
      </w:r>
      <w:r w:rsidR="00D91098">
        <w:t xml:space="preserve">tions positively can contribute </w:t>
      </w:r>
      <w:r>
        <w:t xml:space="preserve">to greater strength of the business. </w:t>
      </w:r>
    </w:p>
    <w:p w14:paraId="1215DE60" w14:textId="77777777" w:rsidR="007C20FF" w:rsidRDefault="007C20FF" w:rsidP="007C20FF">
      <w:r>
        <w:t xml:space="preserve">In the recent situations of CVOID-19 pandemic, customer purchasing behaviours has been greatly influenced and depends a lot more on trust and brand value of the organisations they associate to. It is expected to play a vital role in the future in the post-pandemic timeline as well. In </w:t>
      </w:r>
      <w:proofErr w:type="gramStart"/>
      <w:r>
        <w:t>this situations</w:t>
      </w:r>
      <w:proofErr w:type="gramEnd"/>
      <w:r>
        <w:t xml:space="preserve"> where consumer perception and needs from business has been changing rapidly, the needs for understanding and weighing in on better customer relationship management is much more essential.</w:t>
      </w:r>
    </w:p>
    <w:p w14:paraId="6C00B18F" w14:textId="77777777" w:rsidR="007C20FF" w:rsidRDefault="007C20FF" w:rsidP="007C20FF">
      <w:r>
        <w:t>The aim of writing this report was to discuss on the recent challenges for customer relationship and customer experience management in the Manor House Hotel. The Manor House Hotel in London has been chosen as the organisation because of tis high dependability on customer experience to sustain the business. Also, the hotel pride itself on its exceptional performance on delivering positive customer service in the pre-pandemic era that makes it an excellent subject to study the same situations during and conceptualising on the post-pandemic season with different consumer outlook and perceptions.</w:t>
      </w:r>
    </w:p>
    <w:p w14:paraId="71A8ACFD" w14:textId="77777777" w:rsidR="007C20FF" w:rsidRDefault="007C20FF" w:rsidP="007C20FF">
      <w:r>
        <w:t>In the recent changing dynamic of the COVID-19 pandemic, where customer needs and requirements have changed and can change overnight. So, understanding the motivators of customer expectations remains key to delivering exceptional service in the hotel and tourism sector and gain profitably in the process for the long run.</w:t>
      </w:r>
    </w:p>
    <w:p w14:paraId="6F01516E" w14:textId="77777777" w:rsidR="007C20FF" w:rsidRDefault="007C20FF" w:rsidP="007C20FF">
      <w:r>
        <w:t xml:space="preserve">Additionally, being able to navigate these issues earlier and working on it with proper customer relationship management can allow for the businesses to grow </w:t>
      </w:r>
      <w:proofErr w:type="gramStart"/>
      <w:r>
        <w:t>as a result of</w:t>
      </w:r>
      <w:proofErr w:type="gramEnd"/>
      <w:r>
        <w:t xml:space="preserve"> customer loyalty and improved brand perceptions for the organisation that is expected to be the new focus of the future business scenario.</w:t>
      </w:r>
    </w:p>
    <w:p w14:paraId="209DDBFA" w14:textId="77777777" w:rsidR="007C20FF" w:rsidRDefault="007C20FF" w:rsidP="007C20FF">
      <w:r>
        <w:t xml:space="preserve">This report will discuss on the various marketing theories such as the marketing mix to provide service to customer for the utmost positive experience with the hotel’s services and customer relationship management (CRM) related theories such as </w:t>
      </w:r>
      <w:r w:rsidRPr="00E7469F">
        <w:t>Maslow’s Hierarchy of Needs</w:t>
      </w:r>
      <w:r>
        <w:t xml:space="preserve">, </w:t>
      </w:r>
      <w:r w:rsidRPr="00E7469F">
        <w:t xml:space="preserve">Total </w:t>
      </w:r>
      <w:r w:rsidRPr="00E7469F">
        <w:lastRenderedPageBreak/>
        <w:t>quality management (TQM)</w:t>
      </w:r>
      <w:r>
        <w:t xml:space="preserve">, Benchmarking, SERVQUAL and 4L’s of Customer Engagement and their applicability in the chosen organisation of Manor House Hotel so that the changing customer perceptions and requirements from the hospitality organisational in this current scenario can be determined and assessed at great length for their long term implications on the business’s  performance in the future. </w:t>
      </w:r>
    </w:p>
    <w:p w14:paraId="630CD8C4" w14:textId="77777777" w:rsidR="007C20FF" w:rsidRDefault="007C20FF" w:rsidP="007C20FF">
      <w:r>
        <w:t>Also, the relation between the customer service delivery in managing customer expectations and relationships will be explored for this pandemic scenario and predicted for the future after pandemic influencing consumer behaviours of purchasing services from the business to create a successful CRM function around it to maximise the hotel’s business potential.</w:t>
      </w:r>
    </w:p>
    <w:p w14:paraId="7EE4B3F6" w14:textId="77777777" w:rsidR="00B11C13" w:rsidRDefault="00762ECD"/>
    <w:sectPr w:rsidR="00B11C1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7271D0" w14:textId="77777777" w:rsidR="002C0FD2" w:rsidRDefault="002C0FD2" w:rsidP="00AD5829">
      <w:pPr>
        <w:spacing w:after="0" w:line="240" w:lineRule="auto"/>
      </w:pPr>
      <w:r>
        <w:separator/>
      </w:r>
    </w:p>
  </w:endnote>
  <w:endnote w:type="continuationSeparator" w:id="0">
    <w:p w14:paraId="43E51D42" w14:textId="77777777" w:rsidR="002C0FD2" w:rsidRDefault="002C0FD2" w:rsidP="00AD5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E49CC" w14:textId="77777777" w:rsidR="00AD5829" w:rsidRDefault="00AD58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26E73C" w14:textId="77777777" w:rsidR="00AD5829" w:rsidRDefault="00AD58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8B085C" w14:textId="77777777" w:rsidR="00AD5829" w:rsidRDefault="00AD5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8DFA0" w14:textId="77777777" w:rsidR="002C0FD2" w:rsidRDefault="002C0FD2" w:rsidP="00AD5829">
      <w:pPr>
        <w:spacing w:after="0" w:line="240" w:lineRule="auto"/>
      </w:pPr>
      <w:r>
        <w:separator/>
      </w:r>
    </w:p>
  </w:footnote>
  <w:footnote w:type="continuationSeparator" w:id="0">
    <w:p w14:paraId="6BA96097" w14:textId="77777777" w:rsidR="002C0FD2" w:rsidRDefault="002C0FD2" w:rsidP="00AD58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9CDA9" w14:textId="77777777" w:rsidR="00AD5829" w:rsidRDefault="00AD5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4E9AE" w14:textId="77777777" w:rsidR="00AD5829" w:rsidRDefault="00AD58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7ADB7" w14:textId="77777777" w:rsidR="00AD5829" w:rsidRDefault="00AD58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MLS0MDQwMLc0MTNU0lEKTi0uzszPAykwrAUAJodNWiwAAAA="/>
  </w:docVars>
  <w:rsids>
    <w:rsidRoot w:val="007C20FF"/>
    <w:rsid w:val="00046234"/>
    <w:rsid w:val="00140C95"/>
    <w:rsid w:val="002717DD"/>
    <w:rsid w:val="002A1334"/>
    <w:rsid w:val="002C0FD2"/>
    <w:rsid w:val="00337BC0"/>
    <w:rsid w:val="00412E2E"/>
    <w:rsid w:val="0049198E"/>
    <w:rsid w:val="00762ECD"/>
    <w:rsid w:val="007C20FF"/>
    <w:rsid w:val="00AD5829"/>
    <w:rsid w:val="00D91098"/>
    <w:rsid w:val="00E570A0"/>
    <w:rsid w:val="00F41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387E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0FF"/>
    <w:pPr>
      <w:spacing w:line="360" w:lineRule="auto"/>
      <w:jc w:val="both"/>
    </w:pPr>
    <w:rPr>
      <w:rFonts w:ascii="Arial" w:hAnsi="Arial"/>
      <w:lang w:val="en-GB"/>
    </w:rPr>
  </w:style>
  <w:style w:type="paragraph" w:styleId="Heading1">
    <w:name w:val="heading 1"/>
    <w:basedOn w:val="Normal"/>
    <w:next w:val="Normal"/>
    <w:link w:val="Heading1Char"/>
    <w:uiPriority w:val="9"/>
    <w:qFormat/>
    <w:rsid w:val="00E570A0"/>
    <w:pPr>
      <w:keepNext/>
      <w:keepLines/>
      <w:spacing w:before="240" w:after="0"/>
      <w:outlineLvl w:val="0"/>
    </w:pPr>
    <w:rPr>
      <w:rFonts w:ascii="Cambria" w:eastAsiaTheme="majorEastAsia" w:hAnsi="Cambria" w:cstheme="majorBidi"/>
      <w:b/>
      <w:color w:val="1F4E79" w:themeColor="accent1" w:themeShade="80"/>
      <w:sz w:val="32"/>
      <w:szCs w:val="32"/>
    </w:rPr>
  </w:style>
  <w:style w:type="paragraph" w:styleId="Heading2">
    <w:name w:val="heading 2"/>
    <w:basedOn w:val="Normal"/>
    <w:next w:val="Normal"/>
    <w:link w:val="Heading2Char"/>
    <w:uiPriority w:val="9"/>
    <w:semiHidden/>
    <w:unhideWhenUsed/>
    <w:qFormat/>
    <w:rsid w:val="00E570A0"/>
    <w:pPr>
      <w:keepNext/>
      <w:keepLines/>
      <w:spacing w:before="40" w:after="0"/>
      <w:outlineLvl w:val="1"/>
    </w:pPr>
    <w:rPr>
      <w:rFonts w:ascii="Cambria" w:eastAsiaTheme="majorEastAsia" w:hAnsi="Cambr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E570A0"/>
    <w:pPr>
      <w:keepNext/>
      <w:keepLines/>
      <w:spacing w:before="40" w:after="0"/>
      <w:outlineLvl w:val="2"/>
    </w:pPr>
    <w:rPr>
      <w:rFonts w:ascii="Cambria" w:eastAsiaTheme="majorEastAsia" w:hAnsi="Cambria" w:cstheme="majorBidi"/>
      <w:b/>
      <w:color w:val="1F4D78" w:themeColor="accent1" w:themeShade="7F"/>
      <w:sz w:val="24"/>
      <w:szCs w:val="24"/>
    </w:rPr>
  </w:style>
  <w:style w:type="paragraph" w:styleId="Heading4">
    <w:name w:val="heading 4"/>
    <w:basedOn w:val="Normal"/>
    <w:next w:val="Normal"/>
    <w:link w:val="Heading4Char"/>
    <w:uiPriority w:val="9"/>
    <w:semiHidden/>
    <w:unhideWhenUsed/>
    <w:qFormat/>
    <w:rsid w:val="00E570A0"/>
    <w:pPr>
      <w:keepNext/>
      <w:keepLines/>
      <w:spacing w:before="40" w:after="0"/>
      <w:outlineLvl w:val="3"/>
    </w:pPr>
    <w:rPr>
      <w:rFonts w:ascii="Cambria" w:eastAsiaTheme="majorEastAsia" w:hAnsi="Cambria" w:cstheme="majorBidi"/>
      <w:b/>
      <w:i/>
      <w:iCs/>
      <w:color w:val="2E74B5"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570A0"/>
    <w:rPr>
      <w:rFonts w:ascii="Cambria" w:eastAsiaTheme="majorEastAsia" w:hAnsi="Cambria" w:cstheme="majorBidi"/>
      <w:b/>
      <w:color w:val="1F4D78" w:themeColor="accent1" w:themeShade="7F"/>
      <w:sz w:val="24"/>
      <w:szCs w:val="24"/>
    </w:rPr>
  </w:style>
  <w:style w:type="character" w:customStyle="1" w:styleId="Heading1Char">
    <w:name w:val="Heading 1 Char"/>
    <w:basedOn w:val="DefaultParagraphFont"/>
    <w:link w:val="Heading1"/>
    <w:uiPriority w:val="9"/>
    <w:rsid w:val="00E570A0"/>
    <w:rPr>
      <w:rFonts w:ascii="Cambria" w:eastAsiaTheme="majorEastAsia" w:hAnsi="Cambria" w:cstheme="majorBidi"/>
      <w:b/>
      <w:color w:val="1F4E79" w:themeColor="accent1" w:themeShade="80"/>
      <w:sz w:val="32"/>
      <w:szCs w:val="32"/>
    </w:rPr>
  </w:style>
  <w:style w:type="character" w:customStyle="1" w:styleId="Heading2Char">
    <w:name w:val="Heading 2 Char"/>
    <w:basedOn w:val="DefaultParagraphFont"/>
    <w:link w:val="Heading2"/>
    <w:uiPriority w:val="9"/>
    <w:semiHidden/>
    <w:rsid w:val="00E570A0"/>
    <w:rPr>
      <w:rFonts w:ascii="Cambria" w:eastAsiaTheme="majorEastAsia" w:hAnsi="Cambria" w:cstheme="majorBidi"/>
      <w:b/>
      <w:color w:val="2E74B5" w:themeColor="accent1" w:themeShade="BF"/>
      <w:sz w:val="26"/>
      <w:szCs w:val="26"/>
    </w:rPr>
  </w:style>
  <w:style w:type="character" w:customStyle="1" w:styleId="Heading4Char">
    <w:name w:val="Heading 4 Char"/>
    <w:basedOn w:val="DefaultParagraphFont"/>
    <w:link w:val="Heading4"/>
    <w:uiPriority w:val="9"/>
    <w:semiHidden/>
    <w:rsid w:val="00E570A0"/>
    <w:rPr>
      <w:rFonts w:ascii="Cambria" w:eastAsiaTheme="majorEastAsia" w:hAnsi="Cambria" w:cstheme="majorBidi"/>
      <w:b/>
      <w:i/>
      <w:iCs/>
      <w:color w:val="2E74B5" w:themeColor="accent1" w:themeShade="BF"/>
      <w:sz w:val="24"/>
    </w:rPr>
  </w:style>
  <w:style w:type="paragraph" w:styleId="Title">
    <w:name w:val="Title"/>
    <w:basedOn w:val="Normal"/>
    <w:next w:val="Normal"/>
    <w:link w:val="TitleChar"/>
    <w:uiPriority w:val="10"/>
    <w:qFormat/>
    <w:rsid w:val="00E570A0"/>
    <w:pPr>
      <w:spacing w:after="0" w:line="240" w:lineRule="auto"/>
      <w:contextualSpacing/>
    </w:pPr>
    <w:rPr>
      <w:rFonts w:ascii="Cambria" w:eastAsiaTheme="majorEastAsia" w:hAnsi="Cambria" w:cstheme="majorBidi"/>
      <w:b/>
      <w:spacing w:val="-10"/>
      <w:kern w:val="28"/>
      <w:sz w:val="96"/>
      <w:szCs w:val="56"/>
    </w:rPr>
  </w:style>
  <w:style w:type="character" w:customStyle="1" w:styleId="TitleChar">
    <w:name w:val="Title Char"/>
    <w:basedOn w:val="DefaultParagraphFont"/>
    <w:link w:val="Title"/>
    <w:uiPriority w:val="10"/>
    <w:rsid w:val="00E570A0"/>
    <w:rPr>
      <w:rFonts w:ascii="Cambria" w:eastAsiaTheme="majorEastAsia" w:hAnsi="Cambria" w:cstheme="majorBidi"/>
      <w:b/>
      <w:spacing w:val="-10"/>
      <w:kern w:val="28"/>
      <w:sz w:val="96"/>
      <w:szCs w:val="56"/>
    </w:rPr>
  </w:style>
  <w:style w:type="paragraph" w:styleId="Subtitle">
    <w:name w:val="Subtitle"/>
    <w:basedOn w:val="Normal"/>
    <w:next w:val="Normal"/>
    <w:link w:val="SubtitleChar"/>
    <w:uiPriority w:val="11"/>
    <w:qFormat/>
    <w:rsid w:val="00E570A0"/>
    <w:pPr>
      <w:numPr>
        <w:ilvl w:val="1"/>
      </w:numPr>
    </w:pPr>
    <w:rPr>
      <w:rFonts w:ascii="Cambria" w:eastAsiaTheme="minorEastAsia" w:hAnsi="Cambria"/>
      <w:b/>
      <w:color w:val="5A5A5A" w:themeColor="text1" w:themeTint="A5"/>
      <w:spacing w:val="15"/>
      <w:sz w:val="36"/>
    </w:rPr>
  </w:style>
  <w:style w:type="character" w:customStyle="1" w:styleId="SubtitleChar">
    <w:name w:val="Subtitle Char"/>
    <w:basedOn w:val="DefaultParagraphFont"/>
    <w:link w:val="Subtitle"/>
    <w:uiPriority w:val="11"/>
    <w:rsid w:val="00E570A0"/>
    <w:rPr>
      <w:rFonts w:ascii="Cambria" w:eastAsiaTheme="minorEastAsia" w:hAnsi="Cambria"/>
      <w:b/>
      <w:color w:val="5A5A5A" w:themeColor="text1" w:themeTint="A5"/>
      <w:spacing w:val="15"/>
      <w:sz w:val="36"/>
    </w:rPr>
  </w:style>
  <w:style w:type="paragraph" w:styleId="IntenseQuote">
    <w:name w:val="Intense Quote"/>
    <w:basedOn w:val="Normal"/>
    <w:next w:val="Normal"/>
    <w:link w:val="IntenseQuoteChar"/>
    <w:uiPriority w:val="30"/>
    <w:qFormat/>
    <w:rsid w:val="00E570A0"/>
    <w:pPr>
      <w:pBdr>
        <w:top w:val="single" w:sz="4" w:space="10" w:color="5B9BD5" w:themeColor="accent1"/>
        <w:bottom w:val="single" w:sz="4" w:space="10" w:color="5B9BD5" w:themeColor="accent1"/>
      </w:pBdr>
      <w:spacing w:before="360" w:after="360"/>
      <w:ind w:left="864" w:right="864"/>
      <w:jc w:val="center"/>
    </w:pPr>
    <w:rPr>
      <w:rFonts w:ascii="Times New Roman" w:hAnsi="Times New Roman"/>
      <w:i/>
      <w:iCs/>
      <w:color w:val="5B9BD5" w:themeColor="accent1"/>
      <w:sz w:val="32"/>
    </w:rPr>
  </w:style>
  <w:style w:type="character" w:customStyle="1" w:styleId="IntenseQuoteChar">
    <w:name w:val="Intense Quote Char"/>
    <w:basedOn w:val="DefaultParagraphFont"/>
    <w:link w:val="IntenseQuote"/>
    <w:uiPriority w:val="30"/>
    <w:rsid w:val="00E570A0"/>
    <w:rPr>
      <w:rFonts w:ascii="Times New Roman" w:hAnsi="Times New Roman"/>
      <w:i/>
      <w:iCs/>
      <w:color w:val="5B9BD5" w:themeColor="accent1"/>
      <w:sz w:val="32"/>
    </w:rPr>
  </w:style>
  <w:style w:type="character" w:styleId="BookTitle">
    <w:name w:val="Book Title"/>
    <w:basedOn w:val="DefaultParagraphFont"/>
    <w:uiPriority w:val="33"/>
    <w:qFormat/>
    <w:rsid w:val="007C20FF"/>
    <w:rPr>
      <w:b/>
      <w:bCs/>
      <w:i/>
      <w:iCs/>
      <w:spacing w:val="5"/>
    </w:rPr>
  </w:style>
  <w:style w:type="paragraph" w:styleId="Header">
    <w:name w:val="header"/>
    <w:basedOn w:val="Normal"/>
    <w:link w:val="HeaderChar"/>
    <w:uiPriority w:val="99"/>
    <w:unhideWhenUsed/>
    <w:rsid w:val="00AD58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829"/>
    <w:rPr>
      <w:rFonts w:ascii="Arial" w:hAnsi="Arial"/>
      <w:lang w:val="en-GB"/>
    </w:rPr>
  </w:style>
  <w:style w:type="paragraph" w:styleId="Footer">
    <w:name w:val="footer"/>
    <w:basedOn w:val="Normal"/>
    <w:link w:val="FooterChar"/>
    <w:uiPriority w:val="99"/>
    <w:unhideWhenUsed/>
    <w:rsid w:val="00AD58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829"/>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AF6A1E-AF68-4300-B308-B67BED95D1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33E5E1-478E-4922-8E79-8A0270B2ADAC}">
  <ds:schemaRefs>
    <ds:schemaRef ds:uri="http://schemas.microsoft.com/sharepoint/v3/contenttype/forms"/>
  </ds:schemaRefs>
</ds:datastoreItem>
</file>

<file path=customXml/itemProps3.xml><?xml version="1.0" encoding="utf-8"?>
<ds:datastoreItem xmlns:ds="http://schemas.openxmlformats.org/officeDocument/2006/customXml" ds:itemID="{798014C5-2558-479A-9A4D-AF78130C3D34}">
  <ds:schemaRefs>
    <ds:schemaRef ds:uri="http://purl.org/dc/terms/"/>
    <ds:schemaRef ds:uri="http://schemas.openxmlformats.org/package/2006/metadata/core-properties"/>
    <ds:schemaRef ds:uri="http://schemas.microsoft.com/office/2006/documentManagement/types"/>
    <ds:schemaRef ds:uri="49c45af5-9d1f-404d-b7b6-010882c58f8f"/>
    <ds:schemaRef ds:uri="112c5549-1aac-4694-9738-4d0b4b1f7a1a"/>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527</Words>
  <Characters>3008</Characters>
  <Application>Microsoft Office Word</Application>
  <DocSecurity>4</DocSecurity>
  <Lines>25</Lines>
  <Paragraphs>7</Paragraphs>
  <ScaleCrop>false</ScaleCrop>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2021-07-19T19:17:00Z</dcterms:created>
  <dcterms:modified xsi:type="dcterms:W3CDTF">2021-07-19T19:17:00Z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