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05B74F" w14:textId="2AD76664" w:rsidR="005441D7" w:rsidRDefault="005441D7" w:rsidP="005441D7">
      <w:pPr>
        <w:spacing w:line="360" w:lineRule="auto"/>
        <w:jc w:val="center"/>
        <w:rPr>
          <w:rFonts w:ascii="Times New Roman" w:hAnsi="Times New Roman" w:cs="Times New Roman"/>
          <w:b/>
          <w:sz w:val="32"/>
          <w:szCs w:val="32"/>
        </w:rPr>
      </w:pPr>
      <w:r w:rsidRPr="005441D7">
        <w:rPr>
          <w:rFonts w:ascii="Times New Roman" w:hAnsi="Times New Roman" w:cs="Times New Roman"/>
          <w:b/>
          <w:sz w:val="32"/>
          <w:szCs w:val="32"/>
        </w:rPr>
        <w:t>Cultural Awareness</w:t>
      </w:r>
    </w:p>
    <w:p w14:paraId="247FE2AC" w14:textId="6FAFC2BC" w:rsidR="0006298E" w:rsidRDefault="0006298E" w:rsidP="005441D7">
      <w:pPr>
        <w:spacing w:line="360" w:lineRule="auto"/>
        <w:jc w:val="center"/>
        <w:rPr>
          <w:rFonts w:ascii="Times New Roman" w:hAnsi="Times New Roman" w:cs="Times New Roman"/>
          <w:b/>
          <w:sz w:val="32"/>
          <w:szCs w:val="32"/>
        </w:rPr>
      </w:pPr>
      <w:r>
        <w:rPr>
          <w:rFonts w:ascii="Times New Roman" w:hAnsi="Times New Roman" w:cs="Times New Roman"/>
          <w:b/>
          <w:sz w:val="32"/>
          <w:szCs w:val="32"/>
        </w:rPr>
        <w:t>Student Name: Mohammed Bilal Rehman</w:t>
      </w:r>
    </w:p>
    <w:p w14:paraId="44CE94D1" w14:textId="5132961B" w:rsidR="0006298E" w:rsidRDefault="0006298E" w:rsidP="005441D7">
      <w:pPr>
        <w:spacing w:line="360" w:lineRule="auto"/>
        <w:jc w:val="center"/>
        <w:rPr>
          <w:rFonts w:ascii="Times New Roman" w:hAnsi="Times New Roman" w:cs="Times New Roman"/>
          <w:b/>
          <w:sz w:val="32"/>
          <w:szCs w:val="32"/>
        </w:rPr>
      </w:pPr>
      <w:r>
        <w:rPr>
          <w:rFonts w:ascii="Times New Roman" w:hAnsi="Times New Roman" w:cs="Times New Roman"/>
          <w:b/>
          <w:sz w:val="32"/>
          <w:szCs w:val="32"/>
        </w:rPr>
        <w:t>Student Number: 2013508</w:t>
      </w:r>
    </w:p>
    <w:p w14:paraId="1CB5788E" w14:textId="40E76453" w:rsidR="0006298E" w:rsidRDefault="0006298E" w:rsidP="005441D7">
      <w:pPr>
        <w:spacing w:line="360" w:lineRule="auto"/>
        <w:jc w:val="center"/>
        <w:rPr>
          <w:rFonts w:ascii="Times New Roman" w:hAnsi="Times New Roman" w:cs="Times New Roman"/>
          <w:b/>
          <w:sz w:val="32"/>
          <w:szCs w:val="32"/>
        </w:rPr>
      </w:pPr>
      <w:r>
        <w:rPr>
          <w:rFonts w:ascii="Times New Roman" w:hAnsi="Times New Roman" w:cs="Times New Roman"/>
          <w:b/>
          <w:sz w:val="32"/>
          <w:szCs w:val="32"/>
        </w:rPr>
        <w:t>Tutor: Rodrigo Aguilera</w:t>
      </w:r>
    </w:p>
    <w:p w14:paraId="585624A5" w14:textId="70AFFF05" w:rsidR="005441D7" w:rsidRDefault="005441D7">
      <w:pPr>
        <w:rPr>
          <w:rFonts w:ascii="Times New Roman" w:hAnsi="Times New Roman" w:cs="Times New Roman"/>
          <w:b/>
          <w:sz w:val="32"/>
          <w:szCs w:val="32"/>
        </w:rPr>
      </w:pPr>
      <w:r>
        <w:rPr>
          <w:rFonts w:ascii="Times New Roman" w:hAnsi="Times New Roman" w:cs="Times New Roman"/>
          <w:b/>
          <w:sz w:val="32"/>
          <w:szCs w:val="32"/>
        </w:rPr>
        <w:br w:type="page"/>
      </w:r>
    </w:p>
    <w:p w14:paraId="7BC8AAB3" w14:textId="77777777" w:rsidR="005441D7" w:rsidRPr="00351CCD" w:rsidRDefault="005441D7" w:rsidP="005441D7">
      <w:pPr>
        <w:spacing w:line="360" w:lineRule="auto"/>
        <w:jc w:val="center"/>
        <w:rPr>
          <w:rFonts w:ascii="Times New Roman" w:hAnsi="Times New Roman" w:cs="Times New Roman"/>
          <w:b/>
          <w:sz w:val="24"/>
          <w:szCs w:val="24"/>
        </w:rPr>
      </w:pPr>
      <w:r w:rsidRPr="00351CCD">
        <w:rPr>
          <w:rFonts w:ascii="Times New Roman" w:hAnsi="Times New Roman" w:cs="Times New Roman"/>
          <w:b/>
          <w:sz w:val="24"/>
          <w:szCs w:val="24"/>
        </w:rPr>
        <w:lastRenderedPageBreak/>
        <w:t>Executive summary</w:t>
      </w:r>
    </w:p>
    <w:p w14:paraId="5C499048" w14:textId="02D0E87A" w:rsidR="003B121D" w:rsidRPr="001106CA" w:rsidRDefault="00167D09" w:rsidP="00351CC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report provides an overview of the cultural differences that seem to be existent in two countries. The focus is on one Anglo country and a Middle East country. The use of Hofstede’s cultural analysis is considered in </w:t>
      </w:r>
      <w:r w:rsidR="005C6830">
        <w:rPr>
          <w:rFonts w:ascii="Times New Roman" w:hAnsi="Times New Roman" w:cs="Times New Roman"/>
          <w:sz w:val="24"/>
          <w:szCs w:val="24"/>
        </w:rPr>
        <w:t>bringing</w:t>
      </w:r>
      <w:r>
        <w:rPr>
          <w:rFonts w:ascii="Times New Roman" w:hAnsi="Times New Roman" w:cs="Times New Roman"/>
          <w:sz w:val="24"/>
          <w:szCs w:val="24"/>
        </w:rPr>
        <w:t xml:space="preserve"> about </w:t>
      </w:r>
      <w:r w:rsidR="005C6830">
        <w:rPr>
          <w:rFonts w:ascii="Times New Roman" w:hAnsi="Times New Roman" w:cs="Times New Roman"/>
          <w:sz w:val="24"/>
          <w:szCs w:val="24"/>
        </w:rPr>
        <w:t xml:space="preserve">assessment of these cultures. For this reason, United Kingdom and Saudi Arabia is focused on so that </w:t>
      </w:r>
      <w:r w:rsidR="007E5EBD">
        <w:rPr>
          <w:rFonts w:ascii="Times New Roman" w:hAnsi="Times New Roman" w:cs="Times New Roman"/>
          <w:sz w:val="24"/>
          <w:szCs w:val="24"/>
        </w:rPr>
        <w:t xml:space="preserve">the differences can be identified. The Do’s and </w:t>
      </w:r>
      <w:r w:rsidR="0006298E">
        <w:rPr>
          <w:rFonts w:ascii="Times New Roman" w:hAnsi="Times New Roman" w:cs="Times New Roman"/>
          <w:sz w:val="24"/>
          <w:szCs w:val="24"/>
        </w:rPr>
        <w:t>Don’ts</w:t>
      </w:r>
      <w:r w:rsidR="007E5EBD">
        <w:rPr>
          <w:rFonts w:ascii="Times New Roman" w:hAnsi="Times New Roman" w:cs="Times New Roman"/>
          <w:sz w:val="24"/>
          <w:szCs w:val="24"/>
        </w:rPr>
        <w:t xml:space="preserve"> that are required to be brought about </w:t>
      </w:r>
      <w:r w:rsidR="00B0040B">
        <w:rPr>
          <w:rFonts w:ascii="Times New Roman" w:hAnsi="Times New Roman" w:cs="Times New Roman"/>
          <w:sz w:val="24"/>
          <w:szCs w:val="24"/>
        </w:rPr>
        <w:t xml:space="preserve">for meeting with the demand of the people are regarded in this way for the wellbeing of the </w:t>
      </w:r>
      <w:r w:rsidR="00F259C0">
        <w:rPr>
          <w:rFonts w:ascii="Times New Roman" w:hAnsi="Times New Roman" w:cs="Times New Roman"/>
          <w:sz w:val="24"/>
          <w:szCs w:val="24"/>
        </w:rPr>
        <w:t xml:space="preserve">proper guest service </w:t>
      </w:r>
      <w:r w:rsidR="00F60584">
        <w:rPr>
          <w:rFonts w:ascii="Times New Roman" w:hAnsi="Times New Roman" w:cs="Times New Roman"/>
          <w:sz w:val="24"/>
          <w:szCs w:val="24"/>
        </w:rPr>
        <w:t>at</w:t>
      </w:r>
      <w:r w:rsidR="00F259C0">
        <w:rPr>
          <w:rFonts w:ascii="Times New Roman" w:hAnsi="Times New Roman" w:cs="Times New Roman"/>
          <w:sz w:val="24"/>
          <w:szCs w:val="24"/>
        </w:rPr>
        <w:t xml:space="preserve"> the hotel.</w:t>
      </w:r>
      <w:r w:rsidR="00F60584">
        <w:rPr>
          <w:rFonts w:ascii="Times New Roman" w:hAnsi="Times New Roman" w:cs="Times New Roman"/>
          <w:sz w:val="24"/>
          <w:szCs w:val="24"/>
        </w:rPr>
        <w:t xml:space="preserve"> Recommendations such as ethical consideration and understanding the </w:t>
      </w:r>
      <w:r w:rsidR="0003182D">
        <w:rPr>
          <w:rFonts w:ascii="Times New Roman" w:hAnsi="Times New Roman" w:cs="Times New Roman"/>
          <w:sz w:val="24"/>
          <w:szCs w:val="24"/>
        </w:rPr>
        <w:t>communication required to be made are provided.</w:t>
      </w:r>
      <w:r w:rsidR="00B02643" w:rsidRPr="001106CA">
        <w:rPr>
          <w:rFonts w:ascii="Times New Roman" w:hAnsi="Times New Roman" w:cs="Times New Roman"/>
          <w:sz w:val="24"/>
          <w:szCs w:val="24"/>
        </w:rPr>
        <w:br w:type="page"/>
      </w:r>
    </w:p>
    <w:sdt>
      <w:sdtPr>
        <w:rPr>
          <w:rFonts w:asciiTheme="minorHAnsi" w:eastAsiaTheme="minorHAnsi" w:hAnsiTheme="minorHAnsi" w:cstheme="minorBidi"/>
          <w:b w:val="0"/>
          <w:bCs w:val="0"/>
          <w:color w:val="auto"/>
          <w:sz w:val="22"/>
          <w:szCs w:val="22"/>
          <w:lang w:val="en-GB" w:eastAsia="en-US"/>
        </w:rPr>
        <w:id w:val="491145276"/>
        <w:docPartObj>
          <w:docPartGallery w:val="Table of Contents"/>
          <w:docPartUnique/>
        </w:docPartObj>
      </w:sdtPr>
      <w:sdtEndPr>
        <w:rPr>
          <w:noProof/>
        </w:rPr>
      </w:sdtEndPr>
      <w:sdtContent>
        <w:p w14:paraId="0D3112B8" w14:textId="77777777" w:rsidR="005E6C36" w:rsidRPr="001106CA" w:rsidRDefault="005E6C36" w:rsidP="00C65D76">
          <w:pPr>
            <w:pStyle w:val="TOCHeading"/>
            <w:spacing w:line="360" w:lineRule="auto"/>
            <w:jc w:val="center"/>
            <w:rPr>
              <w:rFonts w:ascii="Times New Roman" w:hAnsi="Times New Roman" w:cs="Times New Roman"/>
              <w:color w:val="000000" w:themeColor="text1"/>
              <w:sz w:val="24"/>
              <w:szCs w:val="24"/>
            </w:rPr>
          </w:pPr>
          <w:r w:rsidRPr="001106CA">
            <w:rPr>
              <w:rFonts w:ascii="Times New Roman" w:hAnsi="Times New Roman" w:cs="Times New Roman"/>
              <w:color w:val="000000" w:themeColor="text1"/>
              <w:sz w:val="24"/>
              <w:szCs w:val="24"/>
            </w:rPr>
            <w:t>Table of Contents</w:t>
          </w:r>
        </w:p>
        <w:p w14:paraId="2EA7DA49" w14:textId="77777777" w:rsidR="004F1FBD" w:rsidRPr="004F1FBD" w:rsidRDefault="005E6C36" w:rsidP="004F1FBD">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r w:rsidRPr="008C4D8D">
            <w:rPr>
              <w:rFonts w:ascii="Times New Roman" w:hAnsi="Times New Roman" w:cs="Times New Roman"/>
              <w:color w:val="000000" w:themeColor="text1"/>
              <w:sz w:val="24"/>
              <w:szCs w:val="24"/>
            </w:rPr>
            <w:fldChar w:fldCharType="begin"/>
          </w:r>
          <w:r w:rsidRPr="008C4D8D">
            <w:rPr>
              <w:rFonts w:ascii="Times New Roman" w:hAnsi="Times New Roman" w:cs="Times New Roman"/>
              <w:color w:val="000000" w:themeColor="text1"/>
              <w:sz w:val="24"/>
              <w:szCs w:val="24"/>
            </w:rPr>
            <w:instrText xml:space="preserve"> TOC \o "1-3" \h \z \u </w:instrText>
          </w:r>
          <w:r w:rsidRPr="008C4D8D">
            <w:rPr>
              <w:rFonts w:ascii="Times New Roman" w:hAnsi="Times New Roman" w:cs="Times New Roman"/>
              <w:color w:val="000000" w:themeColor="text1"/>
              <w:sz w:val="24"/>
              <w:szCs w:val="24"/>
            </w:rPr>
            <w:fldChar w:fldCharType="separate"/>
          </w:r>
          <w:hyperlink w:anchor="_Toc128221851" w:history="1">
            <w:r w:rsidR="004F1FBD" w:rsidRPr="004F1FBD">
              <w:rPr>
                <w:rStyle w:val="Hyperlink"/>
                <w:rFonts w:ascii="Times New Roman" w:hAnsi="Times New Roman" w:cs="Times New Roman"/>
                <w:noProof/>
                <w:sz w:val="24"/>
                <w:szCs w:val="24"/>
              </w:rPr>
              <w:t>Introduction</w:t>
            </w:r>
            <w:r w:rsidR="004F1FBD" w:rsidRPr="004F1FBD">
              <w:rPr>
                <w:rFonts w:ascii="Times New Roman" w:hAnsi="Times New Roman" w:cs="Times New Roman"/>
                <w:noProof/>
                <w:webHidden/>
                <w:sz w:val="24"/>
                <w:szCs w:val="24"/>
              </w:rPr>
              <w:tab/>
            </w:r>
            <w:r w:rsidR="004F1FBD" w:rsidRPr="004F1FBD">
              <w:rPr>
                <w:rFonts w:ascii="Times New Roman" w:hAnsi="Times New Roman" w:cs="Times New Roman"/>
                <w:noProof/>
                <w:webHidden/>
                <w:sz w:val="24"/>
                <w:szCs w:val="24"/>
              </w:rPr>
              <w:fldChar w:fldCharType="begin"/>
            </w:r>
            <w:r w:rsidR="004F1FBD" w:rsidRPr="004F1FBD">
              <w:rPr>
                <w:rFonts w:ascii="Times New Roman" w:hAnsi="Times New Roman" w:cs="Times New Roman"/>
                <w:noProof/>
                <w:webHidden/>
                <w:sz w:val="24"/>
                <w:szCs w:val="24"/>
              </w:rPr>
              <w:instrText xml:space="preserve"> PAGEREF _Toc128221851 \h </w:instrText>
            </w:r>
            <w:r w:rsidR="004F1FBD" w:rsidRPr="004F1FBD">
              <w:rPr>
                <w:rFonts w:ascii="Times New Roman" w:hAnsi="Times New Roman" w:cs="Times New Roman"/>
                <w:noProof/>
                <w:webHidden/>
                <w:sz w:val="24"/>
                <w:szCs w:val="24"/>
              </w:rPr>
            </w:r>
            <w:r w:rsidR="004F1FBD" w:rsidRPr="004F1FBD">
              <w:rPr>
                <w:rFonts w:ascii="Times New Roman" w:hAnsi="Times New Roman" w:cs="Times New Roman"/>
                <w:noProof/>
                <w:webHidden/>
                <w:sz w:val="24"/>
                <w:szCs w:val="24"/>
              </w:rPr>
              <w:fldChar w:fldCharType="separate"/>
            </w:r>
            <w:r w:rsidR="00B43E3A">
              <w:rPr>
                <w:rFonts w:ascii="Times New Roman" w:hAnsi="Times New Roman" w:cs="Times New Roman"/>
                <w:noProof/>
                <w:webHidden/>
                <w:sz w:val="24"/>
                <w:szCs w:val="24"/>
              </w:rPr>
              <w:t>3</w:t>
            </w:r>
            <w:r w:rsidR="004F1FBD" w:rsidRPr="004F1FBD">
              <w:rPr>
                <w:rFonts w:ascii="Times New Roman" w:hAnsi="Times New Roman" w:cs="Times New Roman"/>
                <w:noProof/>
                <w:webHidden/>
                <w:sz w:val="24"/>
                <w:szCs w:val="24"/>
              </w:rPr>
              <w:fldChar w:fldCharType="end"/>
            </w:r>
          </w:hyperlink>
        </w:p>
        <w:p w14:paraId="786DFA42" w14:textId="77777777" w:rsidR="004F1FBD" w:rsidRPr="004F1FBD" w:rsidRDefault="00000000" w:rsidP="004F1FBD">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28221852" w:history="1">
            <w:r w:rsidR="004F1FBD" w:rsidRPr="004F1FBD">
              <w:rPr>
                <w:rStyle w:val="Hyperlink"/>
                <w:rFonts w:ascii="Times New Roman" w:hAnsi="Times New Roman" w:cs="Times New Roman"/>
                <w:noProof/>
                <w:sz w:val="24"/>
                <w:szCs w:val="24"/>
              </w:rPr>
              <w:t>Reason for cultural intelligence and sensitivity is essential for hotel personnel</w:t>
            </w:r>
            <w:r w:rsidR="004F1FBD" w:rsidRPr="004F1FBD">
              <w:rPr>
                <w:rFonts w:ascii="Times New Roman" w:hAnsi="Times New Roman" w:cs="Times New Roman"/>
                <w:noProof/>
                <w:webHidden/>
                <w:sz w:val="24"/>
                <w:szCs w:val="24"/>
              </w:rPr>
              <w:tab/>
            </w:r>
            <w:r w:rsidR="004F1FBD" w:rsidRPr="004F1FBD">
              <w:rPr>
                <w:rFonts w:ascii="Times New Roman" w:hAnsi="Times New Roman" w:cs="Times New Roman"/>
                <w:noProof/>
                <w:webHidden/>
                <w:sz w:val="24"/>
                <w:szCs w:val="24"/>
              </w:rPr>
              <w:fldChar w:fldCharType="begin"/>
            </w:r>
            <w:r w:rsidR="004F1FBD" w:rsidRPr="004F1FBD">
              <w:rPr>
                <w:rFonts w:ascii="Times New Roman" w:hAnsi="Times New Roman" w:cs="Times New Roman"/>
                <w:noProof/>
                <w:webHidden/>
                <w:sz w:val="24"/>
                <w:szCs w:val="24"/>
              </w:rPr>
              <w:instrText xml:space="preserve"> PAGEREF _Toc128221852 \h </w:instrText>
            </w:r>
            <w:r w:rsidR="004F1FBD" w:rsidRPr="004F1FBD">
              <w:rPr>
                <w:rFonts w:ascii="Times New Roman" w:hAnsi="Times New Roman" w:cs="Times New Roman"/>
                <w:noProof/>
                <w:webHidden/>
                <w:sz w:val="24"/>
                <w:szCs w:val="24"/>
              </w:rPr>
            </w:r>
            <w:r w:rsidR="004F1FBD" w:rsidRPr="004F1FBD">
              <w:rPr>
                <w:rFonts w:ascii="Times New Roman" w:hAnsi="Times New Roman" w:cs="Times New Roman"/>
                <w:noProof/>
                <w:webHidden/>
                <w:sz w:val="24"/>
                <w:szCs w:val="24"/>
              </w:rPr>
              <w:fldChar w:fldCharType="separate"/>
            </w:r>
            <w:r w:rsidR="00B43E3A">
              <w:rPr>
                <w:rFonts w:ascii="Times New Roman" w:hAnsi="Times New Roman" w:cs="Times New Roman"/>
                <w:noProof/>
                <w:webHidden/>
                <w:sz w:val="24"/>
                <w:szCs w:val="24"/>
              </w:rPr>
              <w:t>3</w:t>
            </w:r>
            <w:r w:rsidR="004F1FBD" w:rsidRPr="004F1FBD">
              <w:rPr>
                <w:rFonts w:ascii="Times New Roman" w:hAnsi="Times New Roman" w:cs="Times New Roman"/>
                <w:noProof/>
                <w:webHidden/>
                <w:sz w:val="24"/>
                <w:szCs w:val="24"/>
              </w:rPr>
              <w:fldChar w:fldCharType="end"/>
            </w:r>
          </w:hyperlink>
        </w:p>
        <w:p w14:paraId="2E26AAB7" w14:textId="77777777" w:rsidR="004F1FBD" w:rsidRPr="004F1FBD" w:rsidRDefault="00000000" w:rsidP="004F1FBD">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28221853" w:history="1">
            <w:r w:rsidR="004F1FBD" w:rsidRPr="004F1FBD">
              <w:rPr>
                <w:rStyle w:val="Hyperlink"/>
                <w:rFonts w:ascii="Times New Roman" w:hAnsi="Times New Roman" w:cs="Times New Roman"/>
                <w:noProof/>
                <w:sz w:val="24"/>
                <w:szCs w:val="24"/>
              </w:rPr>
              <w:t>Hotel guest service implications</w:t>
            </w:r>
            <w:r w:rsidR="004F1FBD" w:rsidRPr="004F1FBD">
              <w:rPr>
                <w:rFonts w:ascii="Times New Roman" w:hAnsi="Times New Roman" w:cs="Times New Roman"/>
                <w:noProof/>
                <w:webHidden/>
                <w:sz w:val="24"/>
                <w:szCs w:val="24"/>
              </w:rPr>
              <w:tab/>
            </w:r>
            <w:r w:rsidR="004F1FBD" w:rsidRPr="004F1FBD">
              <w:rPr>
                <w:rFonts w:ascii="Times New Roman" w:hAnsi="Times New Roman" w:cs="Times New Roman"/>
                <w:noProof/>
                <w:webHidden/>
                <w:sz w:val="24"/>
                <w:szCs w:val="24"/>
              </w:rPr>
              <w:fldChar w:fldCharType="begin"/>
            </w:r>
            <w:r w:rsidR="004F1FBD" w:rsidRPr="004F1FBD">
              <w:rPr>
                <w:rFonts w:ascii="Times New Roman" w:hAnsi="Times New Roman" w:cs="Times New Roman"/>
                <w:noProof/>
                <w:webHidden/>
                <w:sz w:val="24"/>
                <w:szCs w:val="24"/>
              </w:rPr>
              <w:instrText xml:space="preserve"> PAGEREF _Toc128221853 \h </w:instrText>
            </w:r>
            <w:r w:rsidR="004F1FBD" w:rsidRPr="004F1FBD">
              <w:rPr>
                <w:rFonts w:ascii="Times New Roman" w:hAnsi="Times New Roman" w:cs="Times New Roman"/>
                <w:noProof/>
                <w:webHidden/>
                <w:sz w:val="24"/>
                <w:szCs w:val="24"/>
              </w:rPr>
            </w:r>
            <w:r w:rsidR="004F1FBD" w:rsidRPr="004F1FBD">
              <w:rPr>
                <w:rFonts w:ascii="Times New Roman" w:hAnsi="Times New Roman" w:cs="Times New Roman"/>
                <w:noProof/>
                <w:webHidden/>
                <w:sz w:val="24"/>
                <w:szCs w:val="24"/>
              </w:rPr>
              <w:fldChar w:fldCharType="separate"/>
            </w:r>
            <w:r w:rsidR="00B43E3A">
              <w:rPr>
                <w:rFonts w:ascii="Times New Roman" w:hAnsi="Times New Roman" w:cs="Times New Roman"/>
                <w:noProof/>
                <w:webHidden/>
                <w:sz w:val="24"/>
                <w:szCs w:val="24"/>
              </w:rPr>
              <w:t>5</w:t>
            </w:r>
            <w:r w:rsidR="004F1FBD" w:rsidRPr="004F1FBD">
              <w:rPr>
                <w:rFonts w:ascii="Times New Roman" w:hAnsi="Times New Roman" w:cs="Times New Roman"/>
                <w:noProof/>
                <w:webHidden/>
                <w:sz w:val="24"/>
                <w:szCs w:val="24"/>
              </w:rPr>
              <w:fldChar w:fldCharType="end"/>
            </w:r>
          </w:hyperlink>
        </w:p>
        <w:p w14:paraId="1C700852" w14:textId="77777777" w:rsidR="004F1FBD" w:rsidRPr="004F1FBD" w:rsidRDefault="00000000" w:rsidP="004F1FBD">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28221854" w:history="1">
            <w:r w:rsidR="004F1FBD" w:rsidRPr="004F1FBD">
              <w:rPr>
                <w:rStyle w:val="Hyperlink"/>
                <w:rFonts w:ascii="Times New Roman" w:hAnsi="Times New Roman" w:cs="Times New Roman"/>
                <w:noProof/>
                <w:sz w:val="24"/>
                <w:szCs w:val="24"/>
              </w:rPr>
              <w:t>Summary</w:t>
            </w:r>
            <w:r w:rsidR="004F1FBD" w:rsidRPr="004F1FBD">
              <w:rPr>
                <w:rFonts w:ascii="Times New Roman" w:hAnsi="Times New Roman" w:cs="Times New Roman"/>
                <w:noProof/>
                <w:webHidden/>
                <w:sz w:val="24"/>
                <w:szCs w:val="24"/>
              </w:rPr>
              <w:tab/>
            </w:r>
            <w:r w:rsidR="004F1FBD" w:rsidRPr="004F1FBD">
              <w:rPr>
                <w:rFonts w:ascii="Times New Roman" w:hAnsi="Times New Roman" w:cs="Times New Roman"/>
                <w:noProof/>
                <w:webHidden/>
                <w:sz w:val="24"/>
                <w:szCs w:val="24"/>
              </w:rPr>
              <w:fldChar w:fldCharType="begin"/>
            </w:r>
            <w:r w:rsidR="004F1FBD" w:rsidRPr="004F1FBD">
              <w:rPr>
                <w:rFonts w:ascii="Times New Roman" w:hAnsi="Times New Roman" w:cs="Times New Roman"/>
                <w:noProof/>
                <w:webHidden/>
                <w:sz w:val="24"/>
                <w:szCs w:val="24"/>
              </w:rPr>
              <w:instrText xml:space="preserve"> PAGEREF _Toc128221854 \h </w:instrText>
            </w:r>
            <w:r w:rsidR="004F1FBD" w:rsidRPr="004F1FBD">
              <w:rPr>
                <w:rFonts w:ascii="Times New Roman" w:hAnsi="Times New Roman" w:cs="Times New Roman"/>
                <w:noProof/>
                <w:webHidden/>
                <w:sz w:val="24"/>
                <w:szCs w:val="24"/>
              </w:rPr>
            </w:r>
            <w:r w:rsidR="004F1FBD" w:rsidRPr="004F1FBD">
              <w:rPr>
                <w:rFonts w:ascii="Times New Roman" w:hAnsi="Times New Roman" w:cs="Times New Roman"/>
                <w:noProof/>
                <w:webHidden/>
                <w:sz w:val="24"/>
                <w:szCs w:val="24"/>
              </w:rPr>
              <w:fldChar w:fldCharType="separate"/>
            </w:r>
            <w:r w:rsidR="00B43E3A">
              <w:rPr>
                <w:rFonts w:ascii="Times New Roman" w:hAnsi="Times New Roman" w:cs="Times New Roman"/>
                <w:noProof/>
                <w:webHidden/>
                <w:sz w:val="24"/>
                <w:szCs w:val="24"/>
              </w:rPr>
              <w:t>6</w:t>
            </w:r>
            <w:r w:rsidR="004F1FBD" w:rsidRPr="004F1FBD">
              <w:rPr>
                <w:rFonts w:ascii="Times New Roman" w:hAnsi="Times New Roman" w:cs="Times New Roman"/>
                <w:noProof/>
                <w:webHidden/>
                <w:sz w:val="24"/>
                <w:szCs w:val="24"/>
              </w:rPr>
              <w:fldChar w:fldCharType="end"/>
            </w:r>
          </w:hyperlink>
        </w:p>
        <w:p w14:paraId="10FC0377" w14:textId="77777777" w:rsidR="004F1FBD" w:rsidRPr="004F1FBD" w:rsidRDefault="00000000" w:rsidP="004F1FBD">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28221855" w:history="1">
            <w:r w:rsidR="004F1FBD" w:rsidRPr="004F1FBD">
              <w:rPr>
                <w:rStyle w:val="Hyperlink"/>
                <w:rFonts w:ascii="Times New Roman" w:hAnsi="Times New Roman" w:cs="Times New Roman"/>
                <w:noProof/>
                <w:sz w:val="24"/>
                <w:szCs w:val="24"/>
              </w:rPr>
              <w:t>Recommendations</w:t>
            </w:r>
            <w:r w:rsidR="004F1FBD" w:rsidRPr="004F1FBD">
              <w:rPr>
                <w:rFonts w:ascii="Times New Roman" w:hAnsi="Times New Roman" w:cs="Times New Roman"/>
                <w:noProof/>
                <w:webHidden/>
                <w:sz w:val="24"/>
                <w:szCs w:val="24"/>
              </w:rPr>
              <w:tab/>
            </w:r>
            <w:r w:rsidR="004F1FBD" w:rsidRPr="004F1FBD">
              <w:rPr>
                <w:rFonts w:ascii="Times New Roman" w:hAnsi="Times New Roman" w:cs="Times New Roman"/>
                <w:noProof/>
                <w:webHidden/>
                <w:sz w:val="24"/>
                <w:szCs w:val="24"/>
              </w:rPr>
              <w:fldChar w:fldCharType="begin"/>
            </w:r>
            <w:r w:rsidR="004F1FBD" w:rsidRPr="004F1FBD">
              <w:rPr>
                <w:rFonts w:ascii="Times New Roman" w:hAnsi="Times New Roman" w:cs="Times New Roman"/>
                <w:noProof/>
                <w:webHidden/>
                <w:sz w:val="24"/>
                <w:szCs w:val="24"/>
              </w:rPr>
              <w:instrText xml:space="preserve"> PAGEREF _Toc128221855 \h </w:instrText>
            </w:r>
            <w:r w:rsidR="004F1FBD" w:rsidRPr="004F1FBD">
              <w:rPr>
                <w:rFonts w:ascii="Times New Roman" w:hAnsi="Times New Roman" w:cs="Times New Roman"/>
                <w:noProof/>
                <w:webHidden/>
                <w:sz w:val="24"/>
                <w:szCs w:val="24"/>
              </w:rPr>
            </w:r>
            <w:r w:rsidR="004F1FBD" w:rsidRPr="004F1FBD">
              <w:rPr>
                <w:rFonts w:ascii="Times New Roman" w:hAnsi="Times New Roman" w:cs="Times New Roman"/>
                <w:noProof/>
                <w:webHidden/>
                <w:sz w:val="24"/>
                <w:szCs w:val="24"/>
              </w:rPr>
              <w:fldChar w:fldCharType="separate"/>
            </w:r>
            <w:r w:rsidR="00B43E3A">
              <w:rPr>
                <w:rFonts w:ascii="Times New Roman" w:hAnsi="Times New Roman" w:cs="Times New Roman"/>
                <w:noProof/>
                <w:webHidden/>
                <w:sz w:val="24"/>
                <w:szCs w:val="24"/>
              </w:rPr>
              <w:t>6</w:t>
            </w:r>
            <w:r w:rsidR="004F1FBD" w:rsidRPr="004F1FBD">
              <w:rPr>
                <w:rFonts w:ascii="Times New Roman" w:hAnsi="Times New Roman" w:cs="Times New Roman"/>
                <w:noProof/>
                <w:webHidden/>
                <w:sz w:val="24"/>
                <w:szCs w:val="24"/>
              </w:rPr>
              <w:fldChar w:fldCharType="end"/>
            </w:r>
          </w:hyperlink>
        </w:p>
        <w:p w14:paraId="2F1D9F42" w14:textId="77777777" w:rsidR="004F1FBD" w:rsidRPr="004F1FBD" w:rsidRDefault="00000000" w:rsidP="004F1FBD">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28221856" w:history="1">
            <w:r w:rsidR="004F1FBD" w:rsidRPr="004F1FBD">
              <w:rPr>
                <w:rStyle w:val="Hyperlink"/>
                <w:rFonts w:ascii="Times New Roman" w:hAnsi="Times New Roman" w:cs="Times New Roman"/>
                <w:noProof/>
                <w:sz w:val="24"/>
                <w:szCs w:val="24"/>
              </w:rPr>
              <w:t>Conclusion</w:t>
            </w:r>
            <w:r w:rsidR="004F1FBD" w:rsidRPr="004F1FBD">
              <w:rPr>
                <w:rFonts w:ascii="Times New Roman" w:hAnsi="Times New Roman" w:cs="Times New Roman"/>
                <w:noProof/>
                <w:webHidden/>
                <w:sz w:val="24"/>
                <w:szCs w:val="24"/>
              </w:rPr>
              <w:tab/>
            </w:r>
            <w:r w:rsidR="004F1FBD" w:rsidRPr="004F1FBD">
              <w:rPr>
                <w:rFonts w:ascii="Times New Roman" w:hAnsi="Times New Roman" w:cs="Times New Roman"/>
                <w:noProof/>
                <w:webHidden/>
                <w:sz w:val="24"/>
                <w:szCs w:val="24"/>
              </w:rPr>
              <w:fldChar w:fldCharType="begin"/>
            </w:r>
            <w:r w:rsidR="004F1FBD" w:rsidRPr="004F1FBD">
              <w:rPr>
                <w:rFonts w:ascii="Times New Roman" w:hAnsi="Times New Roman" w:cs="Times New Roman"/>
                <w:noProof/>
                <w:webHidden/>
                <w:sz w:val="24"/>
                <w:szCs w:val="24"/>
              </w:rPr>
              <w:instrText xml:space="preserve"> PAGEREF _Toc128221856 \h </w:instrText>
            </w:r>
            <w:r w:rsidR="004F1FBD" w:rsidRPr="004F1FBD">
              <w:rPr>
                <w:rFonts w:ascii="Times New Roman" w:hAnsi="Times New Roman" w:cs="Times New Roman"/>
                <w:noProof/>
                <w:webHidden/>
                <w:sz w:val="24"/>
                <w:szCs w:val="24"/>
              </w:rPr>
            </w:r>
            <w:r w:rsidR="004F1FBD" w:rsidRPr="004F1FBD">
              <w:rPr>
                <w:rFonts w:ascii="Times New Roman" w:hAnsi="Times New Roman" w:cs="Times New Roman"/>
                <w:noProof/>
                <w:webHidden/>
                <w:sz w:val="24"/>
                <w:szCs w:val="24"/>
              </w:rPr>
              <w:fldChar w:fldCharType="separate"/>
            </w:r>
            <w:r w:rsidR="00B43E3A">
              <w:rPr>
                <w:rFonts w:ascii="Times New Roman" w:hAnsi="Times New Roman" w:cs="Times New Roman"/>
                <w:noProof/>
                <w:webHidden/>
                <w:sz w:val="24"/>
                <w:szCs w:val="24"/>
              </w:rPr>
              <w:t>7</w:t>
            </w:r>
            <w:r w:rsidR="004F1FBD" w:rsidRPr="004F1FBD">
              <w:rPr>
                <w:rFonts w:ascii="Times New Roman" w:hAnsi="Times New Roman" w:cs="Times New Roman"/>
                <w:noProof/>
                <w:webHidden/>
                <w:sz w:val="24"/>
                <w:szCs w:val="24"/>
              </w:rPr>
              <w:fldChar w:fldCharType="end"/>
            </w:r>
          </w:hyperlink>
        </w:p>
        <w:p w14:paraId="1E737534" w14:textId="77777777" w:rsidR="004F1FBD" w:rsidRDefault="00000000" w:rsidP="004F1FBD">
          <w:pPr>
            <w:pStyle w:val="TOC1"/>
            <w:tabs>
              <w:tab w:val="right" w:leader="dot" w:pos="9016"/>
            </w:tabs>
            <w:spacing w:line="360" w:lineRule="auto"/>
            <w:jc w:val="both"/>
            <w:rPr>
              <w:rFonts w:eastAsiaTheme="minorEastAsia"/>
              <w:noProof/>
              <w:lang w:eastAsia="en-GB"/>
            </w:rPr>
          </w:pPr>
          <w:hyperlink w:anchor="_Toc128221857" w:history="1">
            <w:r w:rsidR="004F1FBD" w:rsidRPr="004F1FBD">
              <w:rPr>
                <w:rStyle w:val="Hyperlink"/>
                <w:rFonts w:ascii="Times New Roman" w:hAnsi="Times New Roman" w:cs="Times New Roman"/>
                <w:noProof/>
                <w:sz w:val="24"/>
                <w:szCs w:val="24"/>
              </w:rPr>
              <w:t>Bibliography</w:t>
            </w:r>
            <w:r w:rsidR="004F1FBD" w:rsidRPr="004F1FBD">
              <w:rPr>
                <w:rFonts w:ascii="Times New Roman" w:hAnsi="Times New Roman" w:cs="Times New Roman"/>
                <w:noProof/>
                <w:webHidden/>
                <w:sz w:val="24"/>
                <w:szCs w:val="24"/>
              </w:rPr>
              <w:tab/>
            </w:r>
            <w:r w:rsidR="004F1FBD" w:rsidRPr="004F1FBD">
              <w:rPr>
                <w:rFonts w:ascii="Times New Roman" w:hAnsi="Times New Roman" w:cs="Times New Roman"/>
                <w:noProof/>
                <w:webHidden/>
                <w:sz w:val="24"/>
                <w:szCs w:val="24"/>
              </w:rPr>
              <w:fldChar w:fldCharType="begin"/>
            </w:r>
            <w:r w:rsidR="004F1FBD" w:rsidRPr="004F1FBD">
              <w:rPr>
                <w:rFonts w:ascii="Times New Roman" w:hAnsi="Times New Roman" w:cs="Times New Roman"/>
                <w:noProof/>
                <w:webHidden/>
                <w:sz w:val="24"/>
                <w:szCs w:val="24"/>
              </w:rPr>
              <w:instrText xml:space="preserve"> PAGEREF _Toc128221857 \h </w:instrText>
            </w:r>
            <w:r w:rsidR="004F1FBD" w:rsidRPr="004F1FBD">
              <w:rPr>
                <w:rFonts w:ascii="Times New Roman" w:hAnsi="Times New Roman" w:cs="Times New Roman"/>
                <w:noProof/>
                <w:webHidden/>
                <w:sz w:val="24"/>
                <w:szCs w:val="24"/>
              </w:rPr>
            </w:r>
            <w:r w:rsidR="004F1FBD" w:rsidRPr="004F1FBD">
              <w:rPr>
                <w:rFonts w:ascii="Times New Roman" w:hAnsi="Times New Roman" w:cs="Times New Roman"/>
                <w:noProof/>
                <w:webHidden/>
                <w:sz w:val="24"/>
                <w:szCs w:val="24"/>
              </w:rPr>
              <w:fldChar w:fldCharType="separate"/>
            </w:r>
            <w:r w:rsidR="00B43E3A">
              <w:rPr>
                <w:rFonts w:ascii="Times New Roman" w:hAnsi="Times New Roman" w:cs="Times New Roman"/>
                <w:noProof/>
                <w:webHidden/>
                <w:sz w:val="24"/>
                <w:szCs w:val="24"/>
              </w:rPr>
              <w:t>8</w:t>
            </w:r>
            <w:r w:rsidR="004F1FBD" w:rsidRPr="004F1FBD">
              <w:rPr>
                <w:rFonts w:ascii="Times New Roman" w:hAnsi="Times New Roman" w:cs="Times New Roman"/>
                <w:noProof/>
                <w:webHidden/>
                <w:sz w:val="24"/>
                <w:szCs w:val="24"/>
              </w:rPr>
              <w:fldChar w:fldCharType="end"/>
            </w:r>
          </w:hyperlink>
        </w:p>
        <w:p w14:paraId="4E6417A4" w14:textId="77777777" w:rsidR="003B121D" w:rsidRPr="001106CA" w:rsidRDefault="005E6C36" w:rsidP="008C4D8D">
          <w:pPr>
            <w:spacing w:line="360" w:lineRule="auto"/>
            <w:jc w:val="both"/>
          </w:pPr>
          <w:r w:rsidRPr="008C4D8D">
            <w:rPr>
              <w:rFonts w:ascii="Times New Roman" w:hAnsi="Times New Roman" w:cs="Times New Roman"/>
              <w:b/>
              <w:bCs/>
              <w:noProof/>
              <w:color w:val="000000" w:themeColor="text1"/>
              <w:sz w:val="24"/>
              <w:szCs w:val="24"/>
            </w:rPr>
            <w:fldChar w:fldCharType="end"/>
          </w:r>
        </w:p>
      </w:sdtContent>
    </w:sdt>
    <w:p w14:paraId="70EBE0EB" w14:textId="77777777" w:rsidR="00B02643" w:rsidRPr="001106CA" w:rsidRDefault="00B02643" w:rsidP="00C65D76">
      <w:pPr>
        <w:spacing w:line="360" w:lineRule="auto"/>
        <w:rPr>
          <w:rFonts w:ascii="Times New Roman" w:hAnsi="Times New Roman" w:cs="Times New Roman"/>
          <w:sz w:val="24"/>
          <w:szCs w:val="24"/>
        </w:rPr>
      </w:pPr>
      <w:r w:rsidRPr="001106CA">
        <w:rPr>
          <w:rFonts w:ascii="Times New Roman" w:hAnsi="Times New Roman" w:cs="Times New Roman"/>
          <w:sz w:val="24"/>
          <w:szCs w:val="24"/>
        </w:rPr>
        <w:br w:type="page"/>
      </w:r>
    </w:p>
    <w:p w14:paraId="24207841" w14:textId="77777777" w:rsidR="003B121D" w:rsidRPr="007D557A" w:rsidRDefault="007450FE" w:rsidP="00C65D76">
      <w:pPr>
        <w:pStyle w:val="Heading1"/>
        <w:rPr>
          <w:szCs w:val="24"/>
        </w:rPr>
      </w:pPr>
      <w:bookmarkStart w:id="0" w:name="_Toc128221851"/>
      <w:r w:rsidRPr="007D557A">
        <w:rPr>
          <w:szCs w:val="24"/>
        </w:rPr>
        <w:lastRenderedPageBreak/>
        <w:t>Introduction</w:t>
      </w:r>
      <w:bookmarkEnd w:id="0"/>
    </w:p>
    <w:p w14:paraId="0CB22A36" w14:textId="77777777" w:rsidR="001F36E3" w:rsidRPr="001106CA" w:rsidRDefault="0046284C" w:rsidP="001F36E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Cultural differences are considered as an essential factor of analysis that can help in bringing about assessment of different individuals with varied beliefs. </w:t>
      </w:r>
      <w:r w:rsidR="00A77C8C">
        <w:rPr>
          <w:rFonts w:ascii="Times New Roman" w:hAnsi="Times New Roman" w:cs="Times New Roman"/>
          <w:color w:val="000000" w:themeColor="text1"/>
          <w:sz w:val="24"/>
          <w:szCs w:val="24"/>
          <w:shd w:val="clear" w:color="auto" w:fill="FFFFFF"/>
        </w:rPr>
        <w:t>Curran and Hill (</w:t>
      </w:r>
      <w:r w:rsidR="00A77C8C" w:rsidRPr="00D37E35">
        <w:rPr>
          <w:rFonts w:ascii="Times New Roman" w:hAnsi="Times New Roman" w:cs="Times New Roman"/>
          <w:color w:val="000000" w:themeColor="text1"/>
          <w:sz w:val="24"/>
          <w:szCs w:val="24"/>
          <w:shd w:val="clear" w:color="auto" w:fill="FFFFFF"/>
        </w:rPr>
        <w:t>2019</w:t>
      </w:r>
      <w:r w:rsidR="00A77C8C">
        <w:rPr>
          <w:rFonts w:ascii="Times New Roman" w:hAnsi="Times New Roman" w:cs="Times New Roman"/>
          <w:color w:val="000000" w:themeColor="text1"/>
          <w:sz w:val="24"/>
          <w:szCs w:val="24"/>
          <w:shd w:val="clear" w:color="auto" w:fill="FFFFFF"/>
        </w:rPr>
        <w:t xml:space="preserve">) </w:t>
      </w:r>
      <w:r w:rsidR="00A33D4E">
        <w:rPr>
          <w:rFonts w:ascii="Times New Roman" w:hAnsi="Times New Roman" w:cs="Times New Roman"/>
          <w:color w:val="000000" w:themeColor="text1"/>
          <w:sz w:val="24"/>
          <w:szCs w:val="24"/>
          <w:shd w:val="clear" w:color="auto" w:fill="FFFFFF"/>
        </w:rPr>
        <w:t>are</w:t>
      </w:r>
      <w:r w:rsidR="00A77C8C">
        <w:rPr>
          <w:rFonts w:ascii="Times New Roman" w:hAnsi="Times New Roman" w:cs="Times New Roman"/>
          <w:color w:val="000000" w:themeColor="text1"/>
          <w:sz w:val="24"/>
          <w:szCs w:val="24"/>
          <w:shd w:val="clear" w:color="auto" w:fill="FFFFFF"/>
        </w:rPr>
        <w:t xml:space="preserve"> of the opinion that </w:t>
      </w:r>
      <w:r w:rsidR="00A77C8C">
        <w:rPr>
          <w:rFonts w:ascii="Times New Roman" w:hAnsi="Times New Roman" w:cs="Times New Roman"/>
          <w:sz w:val="24"/>
          <w:szCs w:val="24"/>
        </w:rPr>
        <w:t>r</w:t>
      </w:r>
      <w:r>
        <w:rPr>
          <w:rFonts w:ascii="Times New Roman" w:hAnsi="Times New Roman" w:cs="Times New Roman"/>
          <w:sz w:val="24"/>
          <w:szCs w:val="24"/>
        </w:rPr>
        <w:t xml:space="preserve">especting </w:t>
      </w:r>
      <w:r w:rsidR="008A12A4">
        <w:rPr>
          <w:rFonts w:ascii="Times New Roman" w:hAnsi="Times New Roman" w:cs="Times New Roman"/>
          <w:sz w:val="24"/>
          <w:szCs w:val="24"/>
        </w:rPr>
        <w:t>these cultures</w:t>
      </w:r>
      <w:r w:rsidR="00780450">
        <w:rPr>
          <w:rFonts w:ascii="Times New Roman" w:hAnsi="Times New Roman" w:cs="Times New Roman"/>
          <w:sz w:val="24"/>
          <w:szCs w:val="24"/>
        </w:rPr>
        <w:t xml:space="preserve"> is considered as essential for the growth of business. </w:t>
      </w:r>
      <w:r w:rsidR="008A12A4">
        <w:rPr>
          <w:rFonts w:ascii="Times New Roman" w:hAnsi="Times New Roman" w:cs="Times New Roman"/>
          <w:sz w:val="24"/>
          <w:szCs w:val="24"/>
        </w:rPr>
        <w:t xml:space="preserve">In this </w:t>
      </w:r>
      <w:r w:rsidR="005754B1">
        <w:rPr>
          <w:rFonts w:ascii="Times New Roman" w:hAnsi="Times New Roman" w:cs="Times New Roman"/>
          <w:sz w:val="24"/>
          <w:szCs w:val="24"/>
        </w:rPr>
        <w:t>report,</w:t>
      </w:r>
      <w:r w:rsidR="008A12A4">
        <w:rPr>
          <w:rFonts w:ascii="Times New Roman" w:hAnsi="Times New Roman" w:cs="Times New Roman"/>
          <w:sz w:val="24"/>
          <w:szCs w:val="24"/>
        </w:rPr>
        <w:t xml:space="preserve"> an identification of the cultural intelligence is to be made so that </w:t>
      </w:r>
      <w:r w:rsidR="00610820">
        <w:rPr>
          <w:rFonts w:ascii="Times New Roman" w:hAnsi="Times New Roman" w:cs="Times New Roman"/>
          <w:sz w:val="24"/>
          <w:szCs w:val="24"/>
        </w:rPr>
        <w:t>alignment can be provided with hotel guest service implications</w:t>
      </w:r>
      <w:r w:rsidR="005754B1">
        <w:rPr>
          <w:rFonts w:ascii="Times New Roman" w:hAnsi="Times New Roman" w:cs="Times New Roman"/>
          <w:sz w:val="24"/>
          <w:szCs w:val="24"/>
        </w:rPr>
        <w:t xml:space="preserve">. For this reason, a comparison is made using Hofstede analysis on two different countries belonging to </w:t>
      </w:r>
      <w:r w:rsidR="007E6CCD">
        <w:rPr>
          <w:rFonts w:ascii="Times New Roman" w:hAnsi="Times New Roman" w:cs="Times New Roman"/>
          <w:sz w:val="24"/>
          <w:szCs w:val="24"/>
        </w:rPr>
        <w:t>Anglo</w:t>
      </w:r>
      <w:r w:rsidR="005754B1">
        <w:rPr>
          <w:rFonts w:ascii="Times New Roman" w:hAnsi="Times New Roman" w:cs="Times New Roman"/>
          <w:sz w:val="24"/>
          <w:szCs w:val="24"/>
        </w:rPr>
        <w:t xml:space="preserve"> </w:t>
      </w:r>
      <w:r w:rsidR="007E6CCD">
        <w:rPr>
          <w:rFonts w:ascii="Times New Roman" w:hAnsi="Times New Roman" w:cs="Times New Roman"/>
          <w:sz w:val="24"/>
          <w:szCs w:val="24"/>
        </w:rPr>
        <w:t>culture</w:t>
      </w:r>
      <w:r w:rsidR="005754B1">
        <w:rPr>
          <w:rFonts w:ascii="Times New Roman" w:hAnsi="Times New Roman" w:cs="Times New Roman"/>
          <w:sz w:val="24"/>
          <w:szCs w:val="24"/>
        </w:rPr>
        <w:t xml:space="preserve"> and </w:t>
      </w:r>
      <w:r w:rsidR="007E6CCD">
        <w:rPr>
          <w:rFonts w:ascii="Times New Roman" w:hAnsi="Times New Roman" w:cs="Times New Roman"/>
          <w:sz w:val="24"/>
          <w:szCs w:val="24"/>
        </w:rPr>
        <w:t xml:space="preserve">Middle East culture. However, the focus of the guest service implication </w:t>
      </w:r>
      <w:r w:rsidR="007A48AC">
        <w:rPr>
          <w:rFonts w:ascii="Times New Roman" w:hAnsi="Times New Roman" w:cs="Times New Roman"/>
          <w:sz w:val="24"/>
          <w:szCs w:val="24"/>
        </w:rPr>
        <w:t xml:space="preserve">is on Saudi Arabia, a </w:t>
      </w:r>
      <w:r w:rsidR="0024320C">
        <w:rPr>
          <w:rFonts w:ascii="Times New Roman" w:hAnsi="Times New Roman" w:cs="Times New Roman"/>
          <w:sz w:val="24"/>
          <w:szCs w:val="24"/>
        </w:rPr>
        <w:t>culturally</w:t>
      </w:r>
      <w:r w:rsidR="007A48AC">
        <w:rPr>
          <w:rFonts w:ascii="Times New Roman" w:hAnsi="Times New Roman" w:cs="Times New Roman"/>
          <w:sz w:val="24"/>
          <w:szCs w:val="24"/>
        </w:rPr>
        <w:t xml:space="preserve"> sound </w:t>
      </w:r>
      <w:r w:rsidR="0024320C">
        <w:rPr>
          <w:rFonts w:ascii="Times New Roman" w:hAnsi="Times New Roman" w:cs="Times New Roman"/>
          <w:sz w:val="24"/>
          <w:szCs w:val="24"/>
        </w:rPr>
        <w:t>Middle East country. The actions that are to be adopted while engaging with people from these countries are provided along with some form of recommendations for future prospect.</w:t>
      </w:r>
    </w:p>
    <w:p w14:paraId="2A0A0FDE" w14:textId="77777777" w:rsidR="00DD18A2" w:rsidRPr="007D557A" w:rsidRDefault="00DE1E1D" w:rsidP="00666018">
      <w:pPr>
        <w:pStyle w:val="Heading1"/>
        <w:rPr>
          <w:szCs w:val="24"/>
        </w:rPr>
      </w:pPr>
      <w:bookmarkStart w:id="1" w:name="_Toc128221852"/>
      <w:r w:rsidRPr="007D557A">
        <w:rPr>
          <w:szCs w:val="24"/>
        </w:rPr>
        <w:t>Reason for cultural intelligence and sensitivity is essential for hotel personnel</w:t>
      </w:r>
      <w:bookmarkEnd w:id="1"/>
    </w:p>
    <w:p w14:paraId="5F0F7E9B" w14:textId="77777777" w:rsidR="00651CE1" w:rsidRDefault="00780E36" w:rsidP="00C65D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stated earlier, Saudi Arabia is one of the </w:t>
      </w:r>
      <w:r w:rsidR="00B37950">
        <w:rPr>
          <w:rFonts w:ascii="Times New Roman" w:hAnsi="Times New Roman" w:cs="Times New Roman"/>
          <w:sz w:val="24"/>
          <w:szCs w:val="24"/>
        </w:rPr>
        <w:t>countries</w:t>
      </w:r>
      <w:r>
        <w:rPr>
          <w:rFonts w:ascii="Times New Roman" w:hAnsi="Times New Roman" w:cs="Times New Roman"/>
          <w:sz w:val="24"/>
          <w:szCs w:val="24"/>
        </w:rPr>
        <w:t xml:space="preserve"> to be </w:t>
      </w:r>
      <w:r w:rsidR="00B37950">
        <w:rPr>
          <w:rFonts w:ascii="Times New Roman" w:hAnsi="Times New Roman" w:cs="Times New Roman"/>
          <w:sz w:val="24"/>
          <w:szCs w:val="24"/>
        </w:rPr>
        <w:t xml:space="preserve">focused on while comparison is made with </w:t>
      </w:r>
      <w:r w:rsidR="00162946">
        <w:rPr>
          <w:rFonts w:ascii="Times New Roman" w:hAnsi="Times New Roman" w:cs="Times New Roman"/>
          <w:sz w:val="24"/>
          <w:szCs w:val="24"/>
        </w:rPr>
        <w:t>U</w:t>
      </w:r>
      <w:r w:rsidR="00A33D4E">
        <w:rPr>
          <w:rFonts w:ascii="Times New Roman" w:hAnsi="Times New Roman" w:cs="Times New Roman"/>
          <w:sz w:val="24"/>
          <w:szCs w:val="24"/>
        </w:rPr>
        <w:t xml:space="preserve">nited </w:t>
      </w:r>
      <w:r w:rsidR="00020717">
        <w:rPr>
          <w:rFonts w:ascii="Times New Roman" w:hAnsi="Times New Roman" w:cs="Times New Roman"/>
          <w:sz w:val="24"/>
          <w:szCs w:val="24"/>
        </w:rPr>
        <w:t>Kingdom in</w:t>
      </w:r>
      <w:r w:rsidR="00B37950">
        <w:rPr>
          <w:rFonts w:ascii="Times New Roman" w:hAnsi="Times New Roman" w:cs="Times New Roman"/>
          <w:sz w:val="24"/>
          <w:szCs w:val="24"/>
        </w:rPr>
        <w:t xml:space="preserve"> which an Anglo culture tends to exist.</w:t>
      </w:r>
      <w:r w:rsidR="004F1FBD">
        <w:rPr>
          <w:rFonts w:ascii="Times New Roman" w:hAnsi="Times New Roman" w:cs="Times New Roman"/>
          <w:sz w:val="24"/>
          <w:szCs w:val="24"/>
        </w:rPr>
        <w:t xml:space="preserve"> The comparison is as follows:</w:t>
      </w:r>
    </w:p>
    <w:tbl>
      <w:tblPr>
        <w:tblStyle w:val="TableGrid"/>
        <w:tblW w:w="0" w:type="auto"/>
        <w:tblLook w:val="04A0" w:firstRow="1" w:lastRow="0" w:firstColumn="1" w:lastColumn="0" w:noHBand="0" w:noVBand="1"/>
      </w:tblPr>
      <w:tblGrid>
        <w:gridCol w:w="3006"/>
        <w:gridCol w:w="3006"/>
        <w:gridCol w:w="3004"/>
      </w:tblGrid>
      <w:tr w:rsidR="00DD6B8B" w14:paraId="1F623FA2" w14:textId="77777777" w:rsidTr="00DD6B8B">
        <w:tc>
          <w:tcPr>
            <w:tcW w:w="3080" w:type="dxa"/>
          </w:tcPr>
          <w:p w14:paraId="7078DAAB" w14:textId="77777777" w:rsidR="00DD6B8B" w:rsidRPr="00DD6B8B" w:rsidRDefault="00DD6B8B" w:rsidP="00C65D76">
            <w:pPr>
              <w:spacing w:line="360" w:lineRule="auto"/>
              <w:jc w:val="both"/>
              <w:rPr>
                <w:rFonts w:ascii="Times New Roman" w:hAnsi="Times New Roman" w:cs="Times New Roman"/>
                <w:b/>
                <w:sz w:val="24"/>
                <w:szCs w:val="24"/>
              </w:rPr>
            </w:pPr>
            <w:r w:rsidRPr="00DD6B8B">
              <w:rPr>
                <w:rFonts w:ascii="Times New Roman" w:hAnsi="Times New Roman" w:cs="Times New Roman"/>
                <w:b/>
                <w:sz w:val="24"/>
                <w:szCs w:val="24"/>
              </w:rPr>
              <w:t>Dimensions</w:t>
            </w:r>
          </w:p>
        </w:tc>
        <w:tc>
          <w:tcPr>
            <w:tcW w:w="3081" w:type="dxa"/>
          </w:tcPr>
          <w:p w14:paraId="6769D492" w14:textId="77777777" w:rsidR="00DD6B8B" w:rsidRPr="00DD6B8B" w:rsidRDefault="00DD6B8B" w:rsidP="00C65D76">
            <w:pPr>
              <w:spacing w:line="360" w:lineRule="auto"/>
              <w:jc w:val="both"/>
              <w:rPr>
                <w:rFonts w:ascii="Times New Roman" w:hAnsi="Times New Roman" w:cs="Times New Roman"/>
                <w:b/>
                <w:sz w:val="24"/>
                <w:szCs w:val="24"/>
              </w:rPr>
            </w:pPr>
            <w:r w:rsidRPr="00DD6B8B">
              <w:rPr>
                <w:rFonts w:ascii="Times New Roman" w:hAnsi="Times New Roman" w:cs="Times New Roman"/>
                <w:b/>
                <w:sz w:val="24"/>
                <w:szCs w:val="24"/>
              </w:rPr>
              <w:t>U</w:t>
            </w:r>
            <w:r w:rsidR="00106F19">
              <w:rPr>
                <w:rFonts w:ascii="Times New Roman" w:hAnsi="Times New Roman" w:cs="Times New Roman"/>
                <w:b/>
                <w:sz w:val="24"/>
                <w:szCs w:val="24"/>
              </w:rPr>
              <w:t xml:space="preserve">nited </w:t>
            </w:r>
            <w:r w:rsidRPr="00DD6B8B">
              <w:rPr>
                <w:rFonts w:ascii="Times New Roman" w:hAnsi="Times New Roman" w:cs="Times New Roman"/>
                <w:b/>
                <w:sz w:val="24"/>
                <w:szCs w:val="24"/>
              </w:rPr>
              <w:t>K</w:t>
            </w:r>
            <w:r w:rsidR="00106F19">
              <w:rPr>
                <w:rFonts w:ascii="Times New Roman" w:hAnsi="Times New Roman" w:cs="Times New Roman"/>
                <w:b/>
                <w:sz w:val="24"/>
                <w:szCs w:val="24"/>
              </w:rPr>
              <w:t>ingdom (UK)</w:t>
            </w:r>
          </w:p>
        </w:tc>
        <w:tc>
          <w:tcPr>
            <w:tcW w:w="3081" w:type="dxa"/>
          </w:tcPr>
          <w:p w14:paraId="620CC805" w14:textId="77777777" w:rsidR="00DD6B8B" w:rsidRPr="00DD6B8B" w:rsidRDefault="00DD6B8B" w:rsidP="00C65D76">
            <w:pPr>
              <w:spacing w:line="360" w:lineRule="auto"/>
              <w:jc w:val="both"/>
              <w:rPr>
                <w:rFonts w:ascii="Times New Roman" w:hAnsi="Times New Roman" w:cs="Times New Roman"/>
                <w:b/>
                <w:sz w:val="24"/>
                <w:szCs w:val="24"/>
              </w:rPr>
            </w:pPr>
            <w:r w:rsidRPr="00DD6B8B">
              <w:rPr>
                <w:rFonts w:ascii="Times New Roman" w:hAnsi="Times New Roman" w:cs="Times New Roman"/>
                <w:b/>
                <w:sz w:val="24"/>
                <w:szCs w:val="24"/>
              </w:rPr>
              <w:t>Saudi Arabia</w:t>
            </w:r>
          </w:p>
        </w:tc>
      </w:tr>
      <w:tr w:rsidR="00DD6B8B" w14:paraId="5DFFC9E4" w14:textId="77777777" w:rsidTr="00DD6B8B">
        <w:tc>
          <w:tcPr>
            <w:tcW w:w="3080" w:type="dxa"/>
          </w:tcPr>
          <w:p w14:paraId="172FFF33" w14:textId="77777777" w:rsidR="00DD6B8B" w:rsidRDefault="00DD6B8B" w:rsidP="00C65D76">
            <w:pPr>
              <w:spacing w:line="360" w:lineRule="auto"/>
              <w:jc w:val="both"/>
              <w:rPr>
                <w:rFonts w:ascii="Times New Roman" w:hAnsi="Times New Roman" w:cs="Times New Roman"/>
                <w:sz w:val="24"/>
                <w:szCs w:val="24"/>
              </w:rPr>
            </w:pPr>
            <w:r w:rsidRPr="00DD6B8B">
              <w:rPr>
                <w:rFonts w:ascii="Times New Roman" w:hAnsi="Times New Roman" w:cs="Times New Roman"/>
                <w:sz w:val="24"/>
                <w:szCs w:val="24"/>
              </w:rPr>
              <w:t>Power distance index (PDI)</w:t>
            </w:r>
          </w:p>
        </w:tc>
        <w:tc>
          <w:tcPr>
            <w:tcW w:w="3081" w:type="dxa"/>
          </w:tcPr>
          <w:p w14:paraId="275DF6BC" w14:textId="7E74AACC" w:rsidR="00DD6B8B" w:rsidRDefault="00AB7256" w:rsidP="00C65D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UK </w:t>
            </w:r>
            <w:r w:rsidR="00B86A4D">
              <w:rPr>
                <w:rFonts w:ascii="Times New Roman" w:hAnsi="Times New Roman" w:cs="Times New Roman"/>
                <w:sz w:val="24"/>
                <w:szCs w:val="24"/>
              </w:rPr>
              <w:t>has</w:t>
            </w:r>
            <w:r>
              <w:rPr>
                <w:rFonts w:ascii="Times New Roman" w:hAnsi="Times New Roman" w:cs="Times New Roman"/>
                <w:sz w:val="24"/>
                <w:szCs w:val="24"/>
              </w:rPr>
              <w:t xml:space="preserve"> a low hierarchy </w:t>
            </w:r>
            <w:r w:rsidR="0006298E">
              <w:rPr>
                <w:rFonts w:ascii="Times New Roman" w:hAnsi="Times New Roman" w:cs="Times New Roman"/>
                <w:sz w:val="24"/>
                <w:szCs w:val="24"/>
              </w:rPr>
              <w:t>assessment,</w:t>
            </w:r>
            <w:r>
              <w:rPr>
                <w:rFonts w:ascii="Times New Roman" w:hAnsi="Times New Roman" w:cs="Times New Roman"/>
                <w:sz w:val="24"/>
                <w:szCs w:val="24"/>
              </w:rPr>
              <w:t xml:space="preserve"> and it can be stated that the </w:t>
            </w:r>
            <w:r w:rsidR="00B86A4D">
              <w:rPr>
                <w:rFonts w:ascii="Times New Roman" w:hAnsi="Times New Roman" w:cs="Times New Roman"/>
                <w:sz w:val="24"/>
                <w:szCs w:val="24"/>
              </w:rPr>
              <w:t>power distance does not matter. Every people is treated with equality and as such no class system prevail</w:t>
            </w:r>
          </w:p>
        </w:tc>
        <w:tc>
          <w:tcPr>
            <w:tcW w:w="3081" w:type="dxa"/>
          </w:tcPr>
          <w:p w14:paraId="5ACF4E68" w14:textId="77777777" w:rsidR="00DD6B8B" w:rsidRDefault="00951D21" w:rsidP="00C65D76">
            <w:pPr>
              <w:spacing w:line="360" w:lineRule="auto"/>
              <w:jc w:val="both"/>
              <w:rPr>
                <w:rFonts w:ascii="Times New Roman" w:hAnsi="Times New Roman" w:cs="Times New Roman"/>
                <w:sz w:val="24"/>
                <w:szCs w:val="24"/>
              </w:rPr>
            </w:pPr>
            <w:r>
              <w:rPr>
                <w:rFonts w:ascii="Times New Roman" w:hAnsi="Times New Roman" w:cs="Times New Roman"/>
                <w:sz w:val="24"/>
                <w:szCs w:val="24"/>
              </w:rPr>
              <w:t>Hierarchical</w:t>
            </w:r>
            <w:r w:rsidR="000B6E17">
              <w:rPr>
                <w:rFonts w:ascii="Times New Roman" w:hAnsi="Times New Roman" w:cs="Times New Roman"/>
                <w:sz w:val="24"/>
                <w:szCs w:val="24"/>
              </w:rPr>
              <w:t xml:space="preserve"> order is accepted in </w:t>
            </w:r>
            <w:r>
              <w:rPr>
                <w:rFonts w:ascii="Times New Roman" w:hAnsi="Times New Roman" w:cs="Times New Roman"/>
                <w:sz w:val="24"/>
                <w:szCs w:val="24"/>
              </w:rPr>
              <w:t xml:space="preserve">which respect to the seniors are provided </w:t>
            </w:r>
            <w:r w:rsidR="00194ED7">
              <w:rPr>
                <w:rFonts w:ascii="Times New Roman" w:hAnsi="Times New Roman" w:cs="Times New Roman"/>
                <w:sz w:val="24"/>
                <w:szCs w:val="24"/>
              </w:rPr>
              <w:t xml:space="preserve">and at the same time inequalities among the people is quite common. As stated by </w:t>
            </w:r>
            <w:r w:rsidR="002B5BEB" w:rsidRPr="00D37E35">
              <w:rPr>
                <w:rFonts w:ascii="Times New Roman" w:hAnsi="Times New Roman" w:cs="Times New Roman"/>
                <w:color w:val="000000" w:themeColor="text1"/>
                <w:sz w:val="24"/>
                <w:szCs w:val="24"/>
                <w:shd w:val="clear" w:color="auto" w:fill="FFFFFF"/>
              </w:rPr>
              <w:t>Smith</w:t>
            </w:r>
            <w:r w:rsidR="002B5BEB">
              <w:rPr>
                <w:rFonts w:ascii="Times New Roman" w:hAnsi="Times New Roman" w:cs="Times New Roman"/>
                <w:color w:val="000000" w:themeColor="text1"/>
                <w:sz w:val="24"/>
                <w:szCs w:val="24"/>
                <w:shd w:val="clear" w:color="auto" w:fill="FFFFFF"/>
              </w:rPr>
              <w:t xml:space="preserve"> </w:t>
            </w:r>
            <w:r w:rsidR="002B5BEB" w:rsidRPr="000C4680">
              <w:rPr>
                <w:rFonts w:ascii="Times New Roman" w:hAnsi="Times New Roman" w:cs="Times New Roman"/>
                <w:i/>
                <w:color w:val="000000" w:themeColor="text1"/>
                <w:sz w:val="24"/>
                <w:szCs w:val="24"/>
                <w:shd w:val="clear" w:color="auto" w:fill="FFFFFF"/>
              </w:rPr>
              <w:t>et al</w:t>
            </w:r>
            <w:r w:rsidR="002B5BEB">
              <w:rPr>
                <w:rFonts w:ascii="Times New Roman" w:hAnsi="Times New Roman" w:cs="Times New Roman"/>
                <w:color w:val="000000" w:themeColor="text1"/>
                <w:sz w:val="24"/>
                <w:szCs w:val="24"/>
                <w:shd w:val="clear" w:color="auto" w:fill="FFFFFF"/>
              </w:rPr>
              <w:t>.</w:t>
            </w:r>
            <w:r w:rsidR="002B5BEB" w:rsidRPr="00D37E35">
              <w:rPr>
                <w:rFonts w:ascii="Times New Roman" w:hAnsi="Times New Roman" w:cs="Times New Roman"/>
                <w:color w:val="000000" w:themeColor="text1"/>
                <w:sz w:val="24"/>
                <w:szCs w:val="24"/>
                <w:shd w:val="clear" w:color="auto" w:fill="FFFFFF"/>
              </w:rPr>
              <w:t xml:space="preserve"> </w:t>
            </w:r>
            <w:r w:rsidR="002B5BEB">
              <w:rPr>
                <w:rFonts w:ascii="Times New Roman" w:hAnsi="Times New Roman" w:cs="Times New Roman"/>
                <w:color w:val="000000" w:themeColor="text1"/>
                <w:sz w:val="24"/>
                <w:szCs w:val="24"/>
                <w:shd w:val="clear" w:color="auto" w:fill="FFFFFF"/>
              </w:rPr>
              <w:t>(</w:t>
            </w:r>
            <w:r w:rsidR="002B5BEB" w:rsidRPr="00D37E35">
              <w:rPr>
                <w:rFonts w:ascii="Times New Roman" w:hAnsi="Times New Roman" w:cs="Times New Roman"/>
                <w:color w:val="000000" w:themeColor="text1"/>
                <w:sz w:val="24"/>
                <w:szCs w:val="24"/>
                <w:shd w:val="clear" w:color="auto" w:fill="FFFFFF"/>
              </w:rPr>
              <w:t>2019</w:t>
            </w:r>
            <w:r w:rsidR="002B5BEB">
              <w:rPr>
                <w:rFonts w:ascii="Times New Roman" w:hAnsi="Times New Roman" w:cs="Times New Roman"/>
                <w:color w:val="000000" w:themeColor="text1"/>
                <w:sz w:val="24"/>
                <w:szCs w:val="24"/>
                <w:shd w:val="clear" w:color="auto" w:fill="FFFFFF"/>
              </w:rPr>
              <w:t>) this can be considered as a matter of hindrance in the society</w:t>
            </w:r>
            <w:r w:rsidR="000B6E17">
              <w:rPr>
                <w:rFonts w:ascii="Times New Roman" w:hAnsi="Times New Roman" w:cs="Times New Roman"/>
                <w:sz w:val="24"/>
                <w:szCs w:val="24"/>
              </w:rPr>
              <w:t xml:space="preserve"> </w:t>
            </w:r>
          </w:p>
        </w:tc>
      </w:tr>
      <w:tr w:rsidR="00DD6B8B" w14:paraId="2BD7928A" w14:textId="77777777" w:rsidTr="00DD6B8B">
        <w:tc>
          <w:tcPr>
            <w:tcW w:w="3080" w:type="dxa"/>
          </w:tcPr>
          <w:p w14:paraId="38F10F10" w14:textId="77777777" w:rsidR="00DD6B8B" w:rsidRDefault="00DD6B8B" w:rsidP="00C65D76">
            <w:pPr>
              <w:spacing w:line="360" w:lineRule="auto"/>
              <w:jc w:val="both"/>
              <w:rPr>
                <w:rFonts w:ascii="Times New Roman" w:hAnsi="Times New Roman" w:cs="Times New Roman"/>
                <w:sz w:val="24"/>
                <w:szCs w:val="24"/>
              </w:rPr>
            </w:pPr>
            <w:r w:rsidRPr="00DD6B8B">
              <w:rPr>
                <w:rFonts w:ascii="Times New Roman" w:hAnsi="Times New Roman" w:cs="Times New Roman"/>
                <w:sz w:val="24"/>
                <w:szCs w:val="24"/>
              </w:rPr>
              <w:t>Individualism vs. collectivism (IDV)</w:t>
            </w:r>
          </w:p>
        </w:tc>
        <w:tc>
          <w:tcPr>
            <w:tcW w:w="3081" w:type="dxa"/>
          </w:tcPr>
          <w:p w14:paraId="12DBAD7C" w14:textId="77777777" w:rsidR="00DD6B8B" w:rsidRDefault="00B86A4D" w:rsidP="00C65D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UK people are individualist and private. </w:t>
            </w:r>
            <w:r w:rsidR="00D51251">
              <w:rPr>
                <w:rFonts w:ascii="Times New Roman" w:hAnsi="Times New Roman" w:cs="Times New Roman"/>
                <w:sz w:val="24"/>
                <w:szCs w:val="24"/>
              </w:rPr>
              <w:t xml:space="preserve">As stated by </w:t>
            </w:r>
            <w:r w:rsidR="00D51251" w:rsidRPr="00D37E35">
              <w:rPr>
                <w:rFonts w:ascii="Times New Roman" w:hAnsi="Times New Roman" w:cs="Times New Roman"/>
                <w:color w:val="000000" w:themeColor="text1"/>
                <w:sz w:val="24"/>
                <w:szCs w:val="24"/>
                <w:shd w:val="clear" w:color="auto" w:fill="FFFFFF"/>
              </w:rPr>
              <w:t>Salin</w:t>
            </w:r>
            <w:r w:rsidR="00D51251">
              <w:rPr>
                <w:rFonts w:ascii="Times New Roman" w:hAnsi="Times New Roman" w:cs="Times New Roman"/>
                <w:color w:val="000000" w:themeColor="text1"/>
                <w:sz w:val="24"/>
                <w:szCs w:val="24"/>
                <w:shd w:val="clear" w:color="auto" w:fill="FFFFFF"/>
              </w:rPr>
              <w:t xml:space="preserve"> </w:t>
            </w:r>
            <w:r w:rsidR="00D51251" w:rsidRPr="00786422">
              <w:rPr>
                <w:rFonts w:ascii="Times New Roman" w:hAnsi="Times New Roman" w:cs="Times New Roman"/>
                <w:i/>
                <w:color w:val="000000" w:themeColor="text1"/>
                <w:sz w:val="24"/>
                <w:szCs w:val="24"/>
                <w:shd w:val="clear" w:color="auto" w:fill="FFFFFF"/>
              </w:rPr>
              <w:t>et al</w:t>
            </w:r>
            <w:r w:rsidR="00D51251">
              <w:rPr>
                <w:rFonts w:ascii="Times New Roman" w:hAnsi="Times New Roman" w:cs="Times New Roman"/>
                <w:color w:val="000000" w:themeColor="text1"/>
                <w:sz w:val="24"/>
                <w:szCs w:val="24"/>
                <w:shd w:val="clear" w:color="auto" w:fill="FFFFFF"/>
              </w:rPr>
              <w:t>.</w:t>
            </w:r>
            <w:r w:rsidR="00D51251" w:rsidRPr="00D37E35">
              <w:rPr>
                <w:rFonts w:ascii="Times New Roman" w:hAnsi="Times New Roman" w:cs="Times New Roman"/>
                <w:color w:val="000000" w:themeColor="text1"/>
                <w:sz w:val="24"/>
                <w:szCs w:val="24"/>
                <w:shd w:val="clear" w:color="auto" w:fill="FFFFFF"/>
              </w:rPr>
              <w:t xml:space="preserve"> </w:t>
            </w:r>
            <w:r w:rsidR="00D51251">
              <w:rPr>
                <w:rFonts w:ascii="Times New Roman" w:hAnsi="Times New Roman" w:cs="Times New Roman"/>
                <w:color w:val="000000" w:themeColor="text1"/>
                <w:sz w:val="24"/>
                <w:szCs w:val="24"/>
                <w:shd w:val="clear" w:color="auto" w:fill="FFFFFF"/>
              </w:rPr>
              <w:t>(</w:t>
            </w:r>
            <w:r w:rsidR="00D51251" w:rsidRPr="00D37E35">
              <w:rPr>
                <w:rFonts w:ascii="Times New Roman" w:hAnsi="Times New Roman" w:cs="Times New Roman"/>
                <w:color w:val="000000" w:themeColor="text1"/>
                <w:sz w:val="24"/>
                <w:szCs w:val="24"/>
                <w:shd w:val="clear" w:color="auto" w:fill="FFFFFF"/>
              </w:rPr>
              <w:t>2019</w:t>
            </w:r>
            <w:r w:rsidR="00D51251">
              <w:rPr>
                <w:rFonts w:ascii="Times New Roman" w:hAnsi="Times New Roman" w:cs="Times New Roman"/>
                <w:color w:val="000000" w:themeColor="text1"/>
                <w:sz w:val="24"/>
                <w:szCs w:val="24"/>
                <w:shd w:val="clear" w:color="auto" w:fill="FFFFFF"/>
              </w:rPr>
              <w:t xml:space="preserve">) </w:t>
            </w:r>
            <w:r w:rsidR="00D51251">
              <w:rPr>
                <w:rFonts w:ascii="Times New Roman" w:hAnsi="Times New Roman" w:cs="Times New Roman"/>
                <w:sz w:val="24"/>
                <w:szCs w:val="24"/>
              </w:rPr>
              <w:t>i</w:t>
            </w:r>
            <w:r>
              <w:rPr>
                <w:rFonts w:ascii="Times New Roman" w:hAnsi="Times New Roman" w:cs="Times New Roman"/>
                <w:sz w:val="24"/>
                <w:szCs w:val="24"/>
              </w:rPr>
              <w:t xml:space="preserve">ndividual achievement is considered as the way to move forward </w:t>
            </w:r>
            <w:r w:rsidR="00073716">
              <w:rPr>
                <w:rFonts w:ascii="Times New Roman" w:hAnsi="Times New Roman" w:cs="Times New Roman"/>
                <w:sz w:val="24"/>
                <w:szCs w:val="24"/>
              </w:rPr>
              <w:t xml:space="preserve">for this reason, </w:t>
            </w:r>
            <w:r w:rsidR="00AA18D0">
              <w:rPr>
                <w:rFonts w:ascii="Times New Roman" w:hAnsi="Times New Roman" w:cs="Times New Roman"/>
                <w:sz w:val="24"/>
                <w:szCs w:val="24"/>
              </w:rPr>
              <w:t xml:space="preserve">care towards the society and </w:t>
            </w:r>
            <w:r w:rsidR="00AA18D0">
              <w:rPr>
                <w:rFonts w:ascii="Times New Roman" w:hAnsi="Times New Roman" w:cs="Times New Roman"/>
                <w:sz w:val="24"/>
                <w:szCs w:val="24"/>
              </w:rPr>
              <w:lastRenderedPageBreak/>
              <w:t>its people are less</w:t>
            </w:r>
            <w:r w:rsidR="00283F30">
              <w:rPr>
                <w:rFonts w:ascii="Times New Roman" w:hAnsi="Times New Roman" w:cs="Times New Roman"/>
                <w:sz w:val="24"/>
                <w:szCs w:val="24"/>
              </w:rPr>
              <w:t xml:space="preserve"> inclined </w:t>
            </w:r>
            <w:r w:rsidR="00336CA1">
              <w:rPr>
                <w:rFonts w:ascii="Times New Roman" w:hAnsi="Times New Roman" w:cs="Times New Roman"/>
                <w:sz w:val="24"/>
                <w:szCs w:val="24"/>
              </w:rPr>
              <w:t>to take care of family members</w:t>
            </w:r>
          </w:p>
        </w:tc>
        <w:tc>
          <w:tcPr>
            <w:tcW w:w="3081" w:type="dxa"/>
          </w:tcPr>
          <w:p w14:paraId="109B2B44" w14:textId="77777777" w:rsidR="00DD6B8B" w:rsidRDefault="002B5BEB" w:rsidP="00C65D76">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Collectivism is followed in which case every member is quite responsible for one another. United family members are also a culture that can be associated with the collectivism</w:t>
            </w:r>
            <w:r w:rsidR="00A840A0">
              <w:rPr>
                <w:rFonts w:ascii="Times New Roman" w:hAnsi="Times New Roman" w:cs="Times New Roman"/>
                <w:sz w:val="24"/>
                <w:szCs w:val="24"/>
              </w:rPr>
              <w:t xml:space="preserve"> with which </w:t>
            </w:r>
            <w:r w:rsidR="00F77AAC">
              <w:rPr>
                <w:rFonts w:ascii="Times New Roman" w:hAnsi="Times New Roman" w:cs="Times New Roman"/>
                <w:sz w:val="24"/>
                <w:szCs w:val="24"/>
              </w:rPr>
              <w:lastRenderedPageBreak/>
              <w:t>the Saudi Arabian me</w:t>
            </w:r>
            <w:r w:rsidR="00754E32">
              <w:rPr>
                <w:rFonts w:ascii="Times New Roman" w:hAnsi="Times New Roman" w:cs="Times New Roman"/>
                <w:sz w:val="24"/>
                <w:szCs w:val="24"/>
              </w:rPr>
              <w:t>m</w:t>
            </w:r>
            <w:r w:rsidR="00F77AAC">
              <w:rPr>
                <w:rFonts w:ascii="Times New Roman" w:hAnsi="Times New Roman" w:cs="Times New Roman"/>
                <w:sz w:val="24"/>
                <w:szCs w:val="24"/>
              </w:rPr>
              <w:t xml:space="preserve">bers </w:t>
            </w:r>
            <w:r w:rsidR="00754E32">
              <w:rPr>
                <w:rFonts w:ascii="Times New Roman" w:hAnsi="Times New Roman" w:cs="Times New Roman"/>
                <w:sz w:val="24"/>
                <w:szCs w:val="24"/>
              </w:rPr>
              <w:t>tend to travel and perform work</w:t>
            </w:r>
          </w:p>
        </w:tc>
      </w:tr>
      <w:tr w:rsidR="00DD6B8B" w14:paraId="3C9A5FF9" w14:textId="77777777" w:rsidTr="00DD6B8B">
        <w:tc>
          <w:tcPr>
            <w:tcW w:w="3080" w:type="dxa"/>
          </w:tcPr>
          <w:p w14:paraId="081D92E0" w14:textId="77777777" w:rsidR="00DD6B8B" w:rsidRDefault="00DD6B8B" w:rsidP="00C65D76">
            <w:pPr>
              <w:spacing w:line="360" w:lineRule="auto"/>
              <w:jc w:val="both"/>
              <w:rPr>
                <w:rFonts w:ascii="Times New Roman" w:hAnsi="Times New Roman" w:cs="Times New Roman"/>
                <w:sz w:val="24"/>
                <w:szCs w:val="24"/>
              </w:rPr>
            </w:pPr>
            <w:r w:rsidRPr="00DD6B8B">
              <w:rPr>
                <w:rFonts w:ascii="Times New Roman" w:hAnsi="Times New Roman" w:cs="Times New Roman"/>
                <w:sz w:val="24"/>
                <w:szCs w:val="24"/>
              </w:rPr>
              <w:lastRenderedPageBreak/>
              <w:t>Uncertainty avoidance (UAI)</w:t>
            </w:r>
          </w:p>
        </w:tc>
        <w:tc>
          <w:tcPr>
            <w:tcW w:w="3081" w:type="dxa"/>
          </w:tcPr>
          <w:p w14:paraId="71984D93" w14:textId="77777777" w:rsidR="00DD6B8B" w:rsidRDefault="00EB4498" w:rsidP="00C65D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UK people are tempted to take the risks </w:t>
            </w:r>
            <w:r w:rsidR="00374262">
              <w:rPr>
                <w:rFonts w:ascii="Times New Roman" w:hAnsi="Times New Roman" w:cs="Times New Roman"/>
                <w:sz w:val="24"/>
                <w:szCs w:val="24"/>
              </w:rPr>
              <w:t xml:space="preserve">and bring about flexibility in terms of </w:t>
            </w:r>
            <w:r w:rsidR="003D10F1">
              <w:rPr>
                <w:rFonts w:ascii="Times New Roman" w:hAnsi="Times New Roman" w:cs="Times New Roman"/>
                <w:sz w:val="24"/>
                <w:szCs w:val="24"/>
              </w:rPr>
              <w:t xml:space="preserve">innovation and creativity. In this way, as observed by </w:t>
            </w:r>
            <w:r w:rsidR="0071724B">
              <w:rPr>
                <w:rFonts w:ascii="Times New Roman" w:hAnsi="Times New Roman" w:cs="Times New Roman"/>
                <w:color w:val="000000" w:themeColor="text1"/>
                <w:sz w:val="24"/>
                <w:szCs w:val="24"/>
                <w:shd w:val="clear" w:color="auto" w:fill="FFFFFF"/>
              </w:rPr>
              <w:t>Gomez and Bernet (</w:t>
            </w:r>
            <w:r w:rsidR="0071724B" w:rsidRPr="00D37E35">
              <w:rPr>
                <w:rFonts w:ascii="Times New Roman" w:hAnsi="Times New Roman" w:cs="Times New Roman"/>
                <w:color w:val="000000" w:themeColor="text1"/>
                <w:sz w:val="24"/>
                <w:szCs w:val="24"/>
                <w:shd w:val="clear" w:color="auto" w:fill="FFFFFF"/>
              </w:rPr>
              <w:t>2019</w:t>
            </w:r>
            <w:r w:rsidR="0071724B">
              <w:rPr>
                <w:rFonts w:ascii="Times New Roman" w:hAnsi="Times New Roman" w:cs="Times New Roman"/>
                <w:color w:val="000000" w:themeColor="text1"/>
                <w:sz w:val="24"/>
                <w:szCs w:val="24"/>
                <w:shd w:val="clear" w:color="auto" w:fill="FFFFFF"/>
              </w:rPr>
              <w:t>) creativity seem to be in existence among the culture</w:t>
            </w:r>
          </w:p>
        </w:tc>
        <w:tc>
          <w:tcPr>
            <w:tcW w:w="3081" w:type="dxa"/>
          </w:tcPr>
          <w:p w14:paraId="7AE4F510" w14:textId="77777777" w:rsidR="00DD6B8B" w:rsidRDefault="00945051" w:rsidP="00C65D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Saudi Arabia tends to avoid any form of uncertainties. </w:t>
            </w:r>
            <w:r w:rsidR="007710A3">
              <w:rPr>
                <w:rFonts w:ascii="Times New Roman" w:hAnsi="Times New Roman" w:cs="Times New Roman"/>
                <w:sz w:val="24"/>
                <w:szCs w:val="24"/>
              </w:rPr>
              <w:t>These people are pre-planned and do</w:t>
            </w:r>
            <w:r>
              <w:rPr>
                <w:rFonts w:ascii="Times New Roman" w:hAnsi="Times New Roman" w:cs="Times New Roman"/>
                <w:sz w:val="24"/>
                <w:szCs w:val="24"/>
              </w:rPr>
              <w:t xml:space="preserve"> not like to bring about extensive risk factor or change towards the ways things are </w:t>
            </w:r>
            <w:r w:rsidR="001A1D2C">
              <w:rPr>
                <w:rFonts w:ascii="Times New Roman" w:hAnsi="Times New Roman" w:cs="Times New Roman"/>
                <w:sz w:val="24"/>
                <w:szCs w:val="24"/>
              </w:rPr>
              <w:t>promoted in the society. Thus, a safe approach is undertaken</w:t>
            </w:r>
          </w:p>
        </w:tc>
      </w:tr>
      <w:tr w:rsidR="00DD6B8B" w14:paraId="1092407C" w14:textId="77777777" w:rsidTr="00DD6B8B">
        <w:tc>
          <w:tcPr>
            <w:tcW w:w="3080" w:type="dxa"/>
          </w:tcPr>
          <w:p w14:paraId="0960A25C" w14:textId="77777777" w:rsidR="00DD6B8B" w:rsidRDefault="00DD6B8B" w:rsidP="00C65D76">
            <w:pPr>
              <w:spacing w:line="360" w:lineRule="auto"/>
              <w:jc w:val="both"/>
              <w:rPr>
                <w:rFonts w:ascii="Times New Roman" w:hAnsi="Times New Roman" w:cs="Times New Roman"/>
                <w:sz w:val="24"/>
                <w:szCs w:val="24"/>
              </w:rPr>
            </w:pPr>
            <w:r w:rsidRPr="00DD6B8B">
              <w:rPr>
                <w:rFonts w:ascii="Times New Roman" w:hAnsi="Times New Roman" w:cs="Times New Roman"/>
                <w:sz w:val="24"/>
                <w:szCs w:val="24"/>
              </w:rPr>
              <w:t>Masculinity vs. femininity (MAS)</w:t>
            </w:r>
          </w:p>
        </w:tc>
        <w:tc>
          <w:tcPr>
            <w:tcW w:w="3081" w:type="dxa"/>
          </w:tcPr>
          <w:p w14:paraId="5B416129" w14:textId="77777777" w:rsidR="00DD6B8B" w:rsidRDefault="005503B5" w:rsidP="00C65D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society is driven by success and hence can be considered as bringing about an eventful application towards </w:t>
            </w:r>
            <w:r w:rsidR="00D51251">
              <w:rPr>
                <w:rFonts w:ascii="Times New Roman" w:hAnsi="Times New Roman" w:cs="Times New Roman"/>
                <w:sz w:val="24"/>
                <w:szCs w:val="24"/>
              </w:rPr>
              <w:t xml:space="preserve">success within the individuals. The </w:t>
            </w:r>
            <w:r w:rsidR="00BB52EA">
              <w:rPr>
                <w:rFonts w:ascii="Times New Roman" w:hAnsi="Times New Roman" w:cs="Times New Roman"/>
                <w:sz w:val="24"/>
                <w:szCs w:val="24"/>
              </w:rPr>
              <w:t>driving force is the individual</w:t>
            </w:r>
            <w:r w:rsidR="00EB4498">
              <w:rPr>
                <w:rFonts w:ascii="Times New Roman" w:hAnsi="Times New Roman" w:cs="Times New Roman"/>
                <w:sz w:val="24"/>
                <w:szCs w:val="24"/>
              </w:rPr>
              <w:t>ism that seems to exist in the society</w:t>
            </w:r>
          </w:p>
        </w:tc>
        <w:tc>
          <w:tcPr>
            <w:tcW w:w="3081" w:type="dxa"/>
          </w:tcPr>
          <w:p w14:paraId="76395582" w14:textId="77777777" w:rsidR="00DD6B8B" w:rsidRDefault="00C82A4E" w:rsidP="00C65D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Saudi Arabia is a feminist society </w:t>
            </w:r>
            <w:r w:rsidR="00020717">
              <w:rPr>
                <w:rFonts w:ascii="Times New Roman" w:hAnsi="Times New Roman" w:cs="Times New Roman"/>
                <w:sz w:val="24"/>
                <w:szCs w:val="24"/>
              </w:rPr>
              <w:t xml:space="preserve">mainly due to the collectivism factor. </w:t>
            </w:r>
            <w:r w:rsidR="003F09F4">
              <w:rPr>
                <w:rFonts w:ascii="Times New Roman" w:hAnsi="Times New Roman" w:cs="Times New Roman"/>
                <w:sz w:val="24"/>
                <w:szCs w:val="24"/>
              </w:rPr>
              <w:t xml:space="preserve">According to </w:t>
            </w:r>
            <w:r w:rsidR="003F09F4" w:rsidRPr="00D37E35">
              <w:rPr>
                <w:rFonts w:ascii="Times New Roman" w:hAnsi="Times New Roman" w:cs="Times New Roman"/>
                <w:color w:val="000000" w:themeColor="text1"/>
                <w:sz w:val="24"/>
                <w:szCs w:val="24"/>
                <w:shd w:val="clear" w:color="auto" w:fill="FFFFFF"/>
              </w:rPr>
              <w:t>Kim</w:t>
            </w:r>
            <w:r w:rsidR="003F09F4">
              <w:rPr>
                <w:rFonts w:ascii="Times New Roman" w:hAnsi="Times New Roman" w:cs="Times New Roman"/>
                <w:color w:val="000000" w:themeColor="text1"/>
                <w:sz w:val="24"/>
                <w:szCs w:val="24"/>
                <w:shd w:val="clear" w:color="auto" w:fill="FFFFFF"/>
              </w:rPr>
              <w:t xml:space="preserve"> and Lee (</w:t>
            </w:r>
            <w:r w:rsidR="003F09F4" w:rsidRPr="00D37E35">
              <w:rPr>
                <w:rFonts w:ascii="Times New Roman" w:hAnsi="Times New Roman" w:cs="Times New Roman"/>
                <w:color w:val="000000" w:themeColor="text1"/>
                <w:sz w:val="24"/>
                <w:szCs w:val="24"/>
                <w:shd w:val="clear" w:color="auto" w:fill="FFFFFF"/>
              </w:rPr>
              <w:t>2020</w:t>
            </w:r>
            <w:r w:rsidR="003F09F4">
              <w:rPr>
                <w:rFonts w:ascii="Times New Roman" w:hAnsi="Times New Roman" w:cs="Times New Roman"/>
                <w:color w:val="000000" w:themeColor="text1"/>
                <w:sz w:val="24"/>
                <w:szCs w:val="24"/>
                <w:shd w:val="clear" w:color="auto" w:fill="FFFFFF"/>
              </w:rPr>
              <w:t xml:space="preserve">), </w:t>
            </w:r>
            <w:r w:rsidR="003F09F4">
              <w:rPr>
                <w:rFonts w:ascii="Times New Roman" w:hAnsi="Times New Roman" w:cs="Times New Roman"/>
                <w:sz w:val="24"/>
                <w:szCs w:val="24"/>
              </w:rPr>
              <w:t>t</w:t>
            </w:r>
            <w:r w:rsidR="00020717">
              <w:rPr>
                <w:rFonts w:ascii="Times New Roman" w:hAnsi="Times New Roman" w:cs="Times New Roman"/>
                <w:sz w:val="24"/>
                <w:szCs w:val="24"/>
              </w:rPr>
              <w:t>he caring for the people along with that of t</w:t>
            </w:r>
            <w:r w:rsidR="00537408">
              <w:rPr>
                <w:rFonts w:ascii="Times New Roman" w:hAnsi="Times New Roman" w:cs="Times New Roman"/>
                <w:sz w:val="24"/>
                <w:szCs w:val="24"/>
              </w:rPr>
              <w:t xml:space="preserve">he support provided to every people about the actions undertaken make the society inclined towards </w:t>
            </w:r>
            <w:r w:rsidR="00280DA7">
              <w:rPr>
                <w:rFonts w:ascii="Times New Roman" w:hAnsi="Times New Roman" w:cs="Times New Roman"/>
                <w:sz w:val="24"/>
                <w:szCs w:val="24"/>
              </w:rPr>
              <w:t>being feminist</w:t>
            </w:r>
          </w:p>
        </w:tc>
      </w:tr>
      <w:tr w:rsidR="00DD6B8B" w14:paraId="7E00DA45" w14:textId="77777777" w:rsidTr="00DD6B8B">
        <w:tc>
          <w:tcPr>
            <w:tcW w:w="3080" w:type="dxa"/>
          </w:tcPr>
          <w:p w14:paraId="55C08A05" w14:textId="77777777" w:rsidR="00DD6B8B" w:rsidRDefault="00DD6B8B" w:rsidP="00C65D76">
            <w:pPr>
              <w:spacing w:line="360" w:lineRule="auto"/>
              <w:jc w:val="both"/>
              <w:rPr>
                <w:rFonts w:ascii="Times New Roman" w:hAnsi="Times New Roman" w:cs="Times New Roman"/>
                <w:sz w:val="24"/>
                <w:szCs w:val="24"/>
              </w:rPr>
            </w:pPr>
            <w:r w:rsidRPr="00DD6B8B">
              <w:rPr>
                <w:rFonts w:ascii="Times New Roman" w:hAnsi="Times New Roman" w:cs="Times New Roman"/>
                <w:sz w:val="24"/>
                <w:szCs w:val="24"/>
              </w:rPr>
              <w:t>Long-term orientation vs. short-term orientation (LTO)</w:t>
            </w:r>
          </w:p>
        </w:tc>
        <w:tc>
          <w:tcPr>
            <w:tcW w:w="3081" w:type="dxa"/>
          </w:tcPr>
          <w:p w14:paraId="567BCBC4" w14:textId="77777777" w:rsidR="00DD6B8B" w:rsidRDefault="00391B07" w:rsidP="00C65D76">
            <w:pPr>
              <w:spacing w:line="360" w:lineRule="auto"/>
              <w:jc w:val="both"/>
              <w:rPr>
                <w:rFonts w:ascii="Times New Roman" w:hAnsi="Times New Roman" w:cs="Times New Roman"/>
                <w:sz w:val="24"/>
                <w:szCs w:val="24"/>
              </w:rPr>
            </w:pPr>
            <w:r>
              <w:rPr>
                <w:rFonts w:ascii="Times New Roman" w:hAnsi="Times New Roman" w:cs="Times New Roman"/>
                <w:sz w:val="24"/>
                <w:szCs w:val="24"/>
              </w:rPr>
              <w:t>This dimension cannot be determined as the tradition as well as the truth are sought after by the people</w:t>
            </w:r>
            <w:r w:rsidR="008D1BF5">
              <w:rPr>
                <w:rFonts w:ascii="Times New Roman" w:hAnsi="Times New Roman" w:cs="Times New Roman"/>
                <w:sz w:val="24"/>
                <w:szCs w:val="24"/>
              </w:rPr>
              <w:t xml:space="preserve"> and hence the societal </w:t>
            </w:r>
            <w:r w:rsidR="00035763">
              <w:rPr>
                <w:rFonts w:ascii="Times New Roman" w:hAnsi="Times New Roman" w:cs="Times New Roman"/>
                <w:sz w:val="24"/>
                <w:szCs w:val="24"/>
              </w:rPr>
              <w:t>importance tend to be in existence</w:t>
            </w:r>
          </w:p>
        </w:tc>
        <w:tc>
          <w:tcPr>
            <w:tcW w:w="3081" w:type="dxa"/>
          </w:tcPr>
          <w:p w14:paraId="6644F1E5" w14:textId="77777777" w:rsidR="00DD6B8B" w:rsidRDefault="007710A3" w:rsidP="00C65D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people respect tradition. The truth is considered as substandard and hence, </w:t>
            </w:r>
            <w:r w:rsidR="00BA6835">
              <w:rPr>
                <w:rFonts w:ascii="Times New Roman" w:hAnsi="Times New Roman" w:cs="Times New Roman"/>
                <w:sz w:val="24"/>
                <w:szCs w:val="24"/>
              </w:rPr>
              <w:t xml:space="preserve">the tradition set due to the cultural wellbeing is an important phenomenon that is taken by the people. As understood by </w:t>
            </w:r>
            <w:r w:rsidR="003974CF" w:rsidRPr="00D37E35">
              <w:rPr>
                <w:rFonts w:ascii="Times New Roman" w:hAnsi="Times New Roman" w:cs="Times New Roman"/>
                <w:color w:val="000000" w:themeColor="text1"/>
                <w:sz w:val="24"/>
                <w:szCs w:val="24"/>
                <w:shd w:val="clear" w:color="auto" w:fill="FFFFFF"/>
              </w:rPr>
              <w:t>R</w:t>
            </w:r>
            <w:r w:rsidR="003974CF">
              <w:rPr>
                <w:rFonts w:ascii="Times New Roman" w:hAnsi="Times New Roman" w:cs="Times New Roman"/>
                <w:color w:val="000000" w:themeColor="text1"/>
                <w:sz w:val="24"/>
                <w:szCs w:val="24"/>
                <w:shd w:val="clear" w:color="auto" w:fill="FFFFFF"/>
              </w:rPr>
              <w:t>osman and Rubel (</w:t>
            </w:r>
            <w:r w:rsidR="003974CF" w:rsidRPr="00D37E35">
              <w:rPr>
                <w:rFonts w:ascii="Times New Roman" w:hAnsi="Times New Roman" w:cs="Times New Roman"/>
                <w:color w:val="000000" w:themeColor="text1"/>
                <w:sz w:val="24"/>
                <w:szCs w:val="24"/>
                <w:shd w:val="clear" w:color="auto" w:fill="FFFFFF"/>
              </w:rPr>
              <w:t>2020</w:t>
            </w:r>
            <w:r w:rsidR="003974CF">
              <w:rPr>
                <w:rFonts w:ascii="Times New Roman" w:hAnsi="Times New Roman" w:cs="Times New Roman"/>
                <w:color w:val="000000" w:themeColor="text1"/>
                <w:sz w:val="24"/>
                <w:szCs w:val="24"/>
                <w:shd w:val="clear" w:color="auto" w:fill="FFFFFF"/>
              </w:rPr>
              <w:t xml:space="preserve">) propensity for </w:t>
            </w:r>
            <w:r w:rsidR="003974CF">
              <w:rPr>
                <w:rFonts w:ascii="Times New Roman" w:hAnsi="Times New Roman" w:cs="Times New Roman"/>
                <w:color w:val="000000" w:themeColor="text1"/>
                <w:sz w:val="24"/>
                <w:szCs w:val="24"/>
                <w:shd w:val="clear" w:color="auto" w:fill="FFFFFF"/>
              </w:rPr>
              <w:lastRenderedPageBreak/>
              <w:t>future generation wellbeing is undertake</w:t>
            </w:r>
            <w:r w:rsidR="008A26B0">
              <w:rPr>
                <w:rFonts w:ascii="Times New Roman" w:hAnsi="Times New Roman" w:cs="Times New Roman"/>
                <w:color w:val="000000" w:themeColor="text1"/>
                <w:sz w:val="24"/>
                <w:szCs w:val="24"/>
                <w:shd w:val="clear" w:color="auto" w:fill="FFFFFF"/>
              </w:rPr>
              <w:t>n by the people</w:t>
            </w:r>
          </w:p>
        </w:tc>
      </w:tr>
      <w:tr w:rsidR="00DD6B8B" w14:paraId="515CBDC1" w14:textId="77777777" w:rsidTr="00495C4F">
        <w:trPr>
          <w:trHeight w:val="1877"/>
        </w:trPr>
        <w:tc>
          <w:tcPr>
            <w:tcW w:w="3080" w:type="dxa"/>
          </w:tcPr>
          <w:p w14:paraId="01C2817B" w14:textId="77777777" w:rsidR="00DD6B8B" w:rsidRDefault="00DD6B8B" w:rsidP="00C65D76">
            <w:pPr>
              <w:spacing w:line="360" w:lineRule="auto"/>
              <w:jc w:val="both"/>
              <w:rPr>
                <w:rFonts w:ascii="Times New Roman" w:hAnsi="Times New Roman" w:cs="Times New Roman"/>
                <w:sz w:val="24"/>
                <w:szCs w:val="24"/>
              </w:rPr>
            </w:pPr>
            <w:r w:rsidRPr="00DD6B8B">
              <w:rPr>
                <w:rFonts w:ascii="Times New Roman" w:hAnsi="Times New Roman" w:cs="Times New Roman"/>
                <w:sz w:val="24"/>
                <w:szCs w:val="24"/>
              </w:rPr>
              <w:lastRenderedPageBreak/>
              <w:t>Indulgence vs. restraint (IND)</w:t>
            </w:r>
          </w:p>
        </w:tc>
        <w:tc>
          <w:tcPr>
            <w:tcW w:w="3081" w:type="dxa"/>
          </w:tcPr>
          <w:p w14:paraId="1DEDFB44" w14:textId="25BDD97D" w:rsidR="00DD6B8B" w:rsidRDefault="00DA5CDF" w:rsidP="00C65D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Pr="00D37E35">
              <w:rPr>
                <w:rFonts w:ascii="Times New Roman" w:hAnsi="Times New Roman" w:cs="Times New Roman"/>
                <w:color w:val="000000" w:themeColor="text1"/>
                <w:sz w:val="24"/>
                <w:szCs w:val="24"/>
                <w:shd w:val="clear" w:color="auto" w:fill="FFFFFF"/>
              </w:rPr>
              <w:t>Alexandr</w:t>
            </w:r>
            <w:r>
              <w:rPr>
                <w:rFonts w:ascii="Times New Roman" w:hAnsi="Times New Roman" w:cs="Times New Roman"/>
                <w:color w:val="000000" w:themeColor="text1"/>
                <w:sz w:val="24"/>
                <w:szCs w:val="24"/>
                <w:shd w:val="clear" w:color="auto" w:fill="FFFFFF"/>
              </w:rPr>
              <w:t>a, Ehrhart and Randel</w:t>
            </w:r>
            <w:r w:rsidRPr="00D37E35">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color w:val="000000" w:themeColor="text1"/>
                <w:sz w:val="24"/>
                <w:szCs w:val="24"/>
                <w:shd w:val="clear" w:color="auto" w:fill="FFFFFF"/>
              </w:rPr>
              <w:t>(</w:t>
            </w:r>
            <w:r w:rsidRPr="00D37E35">
              <w:rPr>
                <w:rFonts w:ascii="Times New Roman" w:hAnsi="Times New Roman" w:cs="Times New Roman"/>
                <w:color w:val="000000" w:themeColor="text1"/>
                <w:sz w:val="24"/>
                <w:szCs w:val="24"/>
                <w:shd w:val="clear" w:color="auto" w:fill="FFFFFF"/>
              </w:rPr>
              <w:t>2021</w:t>
            </w:r>
            <w:r>
              <w:rPr>
                <w:rFonts w:ascii="Times New Roman" w:hAnsi="Times New Roman" w:cs="Times New Roman"/>
                <w:color w:val="000000" w:themeColor="text1"/>
                <w:sz w:val="24"/>
                <w:szCs w:val="24"/>
                <w:shd w:val="clear" w:color="auto" w:fill="FFFFFF"/>
              </w:rPr>
              <w:t xml:space="preserve">), the British culture is quite </w:t>
            </w:r>
            <w:r w:rsidR="0006298E">
              <w:rPr>
                <w:rFonts w:ascii="Times New Roman" w:hAnsi="Times New Roman" w:cs="Times New Roman"/>
                <w:color w:val="000000" w:themeColor="text1"/>
                <w:sz w:val="24"/>
                <w:szCs w:val="24"/>
                <w:shd w:val="clear" w:color="auto" w:fill="FFFFFF"/>
              </w:rPr>
              <w:t>indulging,</w:t>
            </w:r>
            <w:r>
              <w:rPr>
                <w:rFonts w:ascii="Times New Roman" w:hAnsi="Times New Roman" w:cs="Times New Roman"/>
                <w:color w:val="000000" w:themeColor="text1"/>
                <w:sz w:val="24"/>
                <w:szCs w:val="24"/>
                <w:shd w:val="clear" w:color="auto" w:fill="FFFFFF"/>
              </w:rPr>
              <w:t xml:space="preserve"> and the leisure time is also quite more among the people</w:t>
            </w:r>
            <w:r w:rsidR="004144BA">
              <w:rPr>
                <w:rFonts w:ascii="Times New Roman" w:hAnsi="Times New Roman" w:cs="Times New Roman"/>
                <w:color w:val="000000" w:themeColor="text1"/>
                <w:sz w:val="24"/>
                <w:szCs w:val="24"/>
                <w:shd w:val="clear" w:color="auto" w:fill="FFFFFF"/>
              </w:rPr>
              <w:t>. This presents strong point of work</w:t>
            </w:r>
            <w:r w:rsidR="001C4660">
              <w:rPr>
                <w:rFonts w:ascii="Times New Roman" w:hAnsi="Times New Roman" w:cs="Times New Roman"/>
                <w:color w:val="000000" w:themeColor="text1"/>
                <w:sz w:val="24"/>
                <w:szCs w:val="24"/>
                <w:shd w:val="clear" w:color="auto" w:fill="FFFFFF"/>
              </w:rPr>
              <w:t>-</w:t>
            </w:r>
            <w:r w:rsidR="004144BA">
              <w:rPr>
                <w:rFonts w:ascii="Times New Roman" w:hAnsi="Times New Roman" w:cs="Times New Roman"/>
                <w:color w:val="000000" w:themeColor="text1"/>
                <w:sz w:val="24"/>
                <w:szCs w:val="24"/>
                <w:shd w:val="clear" w:color="auto" w:fill="FFFFFF"/>
              </w:rPr>
              <w:t xml:space="preserve">life </w:t>
            </w:r>
            <w:r w:rsidR="001C4660">
              <w:rPr>
                <w:rFonts w:ascii="Times New Roman" w:hAnsi="Times New Roman" w:cs="Times New Roman"/>
                <w:color w:val="000000" w:themeColor="text1"/>
                <w:sz w:val="24"/>
                <w:szCs w:val="24"/>
                <w:shd w:val="clear" w:color="auto" w:fill="FFFFFF"/>
              </w:rPr>
              <w:t>balance and carefree attitude</w:t>
            </w:r>
          </w:p>
        </w:tc>
        <w:tc>
          <w:tcPr>
            <w:tcW w:w="3081" w:type="dxa"/>
          </w:tcPr>
          <w:p w14:paraId="4DCD204B" w14:textId="77777777" w:rsidR="00DD6B8B" w:rsidRDefault="008A32A0" w:rsidP="00495C4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people remain busy and have very little leisure time. The work or objective set for themselves are the priority with which these people tend to bring about </w:t>
            </w:r>
            <w:r w:rsidR="0034075A">
              <w:rPr>
                <w:rFonts w:ascii="Times New Roman" w:hAnsi="Times New Roman" w:cs="Times New Roman"/>
                <w:sz w:val="24"/>
                <w:szCs w:val="24"/>
              </w:rPr>
              <w:t>daily</w:t>
            </w:r>
            <w:r>
              <w:rPr>
                <w:rFonts w:ascii="Times New Roman" w:hAnsi="Times New Roman" w:cs="Times New Roman"/>
                <w:sz w:val="24"/>
                <w:szCs w:val="24"/>
              </w:rPr>
              <w:t xml:space="preserve"> life process</w:t>
            </w:r>
            <w:r w:rsidR="009026FF">
              <w:rPr>
                <w:rFonts w:ascii="Times New Roman" w:hAnsi="Times New Roman" w:cs="Times New Roman"/>
                <w:sz w:val="24"/>
                <w:szCs w:val="24"/>
              </w:rPr>
              <w:t>. Thus the indulgence is low as restricted approach seem to be the order for the c</w:t>
            </w:r>
            <w:r w:rsidR="00495C4F">
              <w:rPr>
                <w:rFonts w:ascii="Times New Roman" w:hAnsi="Times New Roman" w:cs="Times New Roman"/>
                <w:sz w:val="24"/>
                <w:szCs w:val="24"/>
              </w:rPr>
              <w:t>ulture</w:t>
            </w:r>
          </w:p>
        </w:tc>
      </w:tr>
    </w:tbl>
    <w:p w14:paraId="6DE86D27" w14:textId="77777777" w:rsidR="00D56665" w:rsidRPr="00A77C8C" w:rsidRDefault="00D56665" w:rsidP="00DD6B8B">
      <w:pPr>
        <w:spacing w:line="360" w:lineRule="auto"/>
        <w:jc w:val="center"/>
        <w:rPr>
          <w:rFonts w:ascii="Times New Roman" w:hAnsi="Times New Roman" w:cs="Times New Roman"/>
          <w:b/>
          <w:sz w:val="24"/>
          <w:szCs w:val="24"/>
        </w:rPr>
      </w:pPr>
      <w:r w:rsidRPr="00A77C8C">
        <w:rPr>
          <w:rFonts w:ascii="Times New Roman" w:hAnsi="Times New Roman" w:cs="Times New Roman"/>
          <w:b/>
          <w:sz w:val="24"/>
          <w:szCs w:val="24"/>
        </w:rPr>
        <w:t>Table</w:t>
      </w:r>
      <w:r>
        <w:rPr>
          <w:rFonts w:ascii="Times New Roman" w:hAnsi="Times New Roman" w:cs="Times New Roman"/>
          <w:b/>
          <w:sz w:val="24"/>
          <w:szCs w:val="24"/>
        </w:rPr>
        <w:t xml:space="preserve"> 1</w:t>
      </w:r>
      <w:r w:rsidRPr="00A77C8C">
        <w:rPr>
          <w:rFonts w:ascii="Times New Roman" w:hAnsi="Times New Roman" w:cs="Times New Roman"/>
          <w:b/>
          <w:sz w:val="24"/>
          <w:szCs w:val="24"/>
        </w:rPr>
        <w:t xml:space="preserve">: </w:t>
      </w:r>
      <w:r>
        <w:rPr>
          <w:rFonts w:ascii="Times New Roman" w:hAnsi="Times New Roman" w:cs="Times New Roman"/>
          <w:b/>
          <w:sz w:val="24"/>
          <w:szCs w:val="24"/>
        </w:rPr>
        <w:t xml:space="preserve">Hofstede’s cultural </w:t>
      </w:r>
      <w:r w:rsidR="00954539">
        <w:rPr>
          <w:rFonts w:ascii="Times New Roman" w:hAnsi="Times New Roman" w:cs="Times New Roman"/>
          <w:b/>
          <w:sz w:val="24"/>
          <w:szCs w:val="24"/>
        </w:rPr>
        <w:t>analysis</w:t>
      </w:r>
    </w:p>
    <w:p w14:paraId="08B05B6C" w14:textId="77777777" w:rsidR="004F1FBD" w:rsidRDefault="00D56665" w:rsidP="00D56665">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Created by author)</w:t>
      </w:r>
    </w:p>
    <w:p w14:paraId="70AFE139" w14:textId="77777777" w:rsidR="00954539" w:rsidRPr="006646F5" w:rsidRDefault="006646F5" w:rsidP="006646F5">
      <w:pPr>
        <w:spacing w:line="360" w:lineRule="auto"/>
        <w:jc w:val="center"/>
        <w:rPr>
          <w:rFonts w:ascii="Times New Roman" w:hAnsi="Times New Roman" w:cs="Times New Roman"/>
          <w:sz w:val="24"/>
          <w:szCs w:val="24"/>
        </w:rPr>
      </w:pPr>
      <w:r>
        <w:rPr>
          <w:noProof/>
          <w:lang w:eastAsia="en-GB"/>
        </w:rPr>
        <w:drawing>
          <wp:inline distT="0" distB="0" distL="0" distR="0" wp14:anchorId="3162A365" wp14:editId="30232AC4">
            <wp:extent cx="5731510" cy="2961893"/>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731510" cy="2961893"/>
                    </a:xfrm>
                    <a:prstGeom prst="rect">
                      <a:avLst/>
                    </a:prstGeom>
                  </pic:spPr>
                </pic:pic>
              </a:graphicData>
            </a:graphic>
          </wp:inline>
        </w:drawing>
      </w:r>
      <w:r w:rsidR="00954539">
        <w:rPr>
          <w:rFonts w:ascii="Times New Roman" w:hAnsi="Times New Roman" w:cs="Times New Roman"/>
          <w:b/>
          <w:sz w:val="24"/>
          <w:szCs w:val="24"/>
        </w:rPr>
        <w:t>Figure 1</w:t>
      </w:r>
      <w:r w:rsidR="00954539" w:rsidRPr="00A77C8C">
        <w:rPr>
          <w:rFonts w:ascii="Times New Roman" w:hAnsi="Times New Roman" w:cs="Times New Roman"/>
          <w:b/>
          <w:sz w:val="24"/>
          <w:szCs w:val="24"/>
        </w:rPr>
        <w:t xml:space="preserve">: </w:t>
      </w:r>
      <w:r w:rsidR="00954539">
        <w:rPr>
          <w:rFonts w:ascii="Times New Roman" w:hAnsi="Times New Roman" w:cs="Times New Roman"/>
          <w:b/>
          <w:sz w:val="24"/>
          <w:szCs w:val="24"/>
        </w:rPr>
        <w:t>Hofstede’s cultural analysis</w:t>
      </w:r>
    </w:p>
    <w:p w14:paraId="2660413E" w14:textId="77777777" w:rsidR="00954539" w:rsidRPr="001106CA" w:rsidRDefault="00954539" w:rsidP="00954539">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Created by author)</w:t>
      </w:r>
    </w:p>
    <w:p w14:paraId="55B3B2FA" w14:textId="77777777" w:rsidR="00DD18A2" w:rsidRPr="007D557A" w:rsidRDefault="00723171" w:rsidP="00C65D76">
      <w:pPr>
        <w:pStyle w:val="Heading1"/>
        <w:rPr>
          <w:szCs w:val="24"/>
        </w:rPr>
      </w:pPr>
      <w:bookmarkStart w:id="2" w:name="_Toc128221853"/>
      <w:r w:rsidRPr="007D557A">
        <w:rPr>
          <w:szCs w:val="24"/>
        </w:rPr>
        <w:t>Hotel guest service implications</w:t>
      </w:r>
      <w:bookmarkEnd w:id="2"/>
    </w:p>
    <w:p w14:paraId="69E5F749" w14:textId="77777777" w:rsidR="00A4544B" w:rsidRDefault="00ED73DE" w:rsidP="0066601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overall analysis of the Hofstede’s cultural assessment certain points can be considered and identified that can define the implication to be adopted by the hotel </w:t>
      </w:r>
      <w:r w:rsidR="00E773B7">
        <w:rPr>
          <w:rFonts w:ascii="Times New Roman" w:hAnsi="Times New Roman" w:cs="Times New Roman"/>
          <w:sz w:val="24"/>
          <w:szCs w:val="24"/>
        </w:rPr>
        <w:t xml:space="preserve">guest service. </w:t>
      </w:r>
      <w:r w:rsidR="006646F5">
        <w:rPr>
          <w:rFonts w:ascii="Times New Roman" w:hAnsi="Times New Roman" w:cs="Times New Roman"/>
          <w:sz w:val="24"/>
          <w:szCs w:val="24"/>
        </w:rPr>
        <w:t xml:space="preserve">The </w:t>
      </w:r>
      <w:r w:rsidR="00766706">
        <w:rPr>
          <w:rFonts w:ascii="Times New Roman" w:hAnsi="Times New Roman" w:cs="Times New Roman"/>
          <w:sz w:val="24"/>
          <w:szCs w:val="24"/>
        </w:rPr>
        <w:t>well-</w:t>
      </w:r>
      <w:r w:rsidR="00766706">
        <w:rPr>
          <w:rFonts w:ascii="Times New Roman" w:hAnsi="Times New Roman" w:cs="Times New Roman"/>
          <w:sz w:val="24"/>
          <w:szCs w:val="24"/>
        </w:rPr>
        <w:lastRenderedPageBreak/>
        <w:t>knit</w:t>
      </w:r>
      <w:r w:rsidR="006646F5">
        <w:rPr>
          <w:rFonts w:ascii="Times New Roman" w:hAnsi="Times New Roman" w:cs="Times New Roman"/>
          <w:sz w:val="24"/>
          <w:szCs w:val="24"/>
        </w:rPr>
        <w:t xml:space="preserve"> family </w:t>
      </w:r>
      <w:r w:rsidR="00766706">
        <w:rPr>
          <w:rFonts w:ascii="Times New Roman" w:hAnsi="Times New Roman" w:cs="Times New Roman"/>
          <w:sz w:val="24"/>
          <w:szCs w:val="24"/>
        </w:rPr>
        <w:t>implications are</w:t>
      </w:r>
      <w:r w:rsidR="006646F5">
        <w:rPr>
          <w:rFonts w:ascii="Times New Roman" w:hAnsi="Times New Roman" w:cs="Times New Roman"/>
          <w:sz w:val="24"/>
          <w:szCs w:val="24"/>
        </w:rPr>
        <w:t xml:space="preserve"> stated in the form of collectivism attitude that the people of Saudi Arabia have. Hence, </w:t>
      </w:r>
      <w:r w:rsidR="00766706">
        <w:rPr>
          <w:rFonts w:ascii="Times New Roman" w:hAnsi="Times New Roman" w:cs="Times New Roman"/>
          <w:sz w:val="24"/>
          <w:szCs w:val="24"/>
        </w:rPr>
        <w:t xml:space="preserve">every member of the family </w:t>
      </w:r>
      <w:r w:rsidR="007655FB">
        <w:rPr>
          <w:rFonts w:ascii="Times New Roman" w:hAnsi="Times New Roman" w:cs="Times New Roman"/>
          <w:sz w:val="24"/>
          <w:szCs w:val="24"/>
        </w:rPr>
        <w:t>needs</w:t>
      </w:r>
      <w:r w:rsidR="00BF0857">
        <w:rPr>
          <w:rFonts w:ascii="Times New Roman" w:hAnsi="Times New Roman" w:cs="Times New Roman"/>
          <w:sz w:val="24"/>
          <w:szCs w:val="24"/>
        </w:rPr>
        <w:t xml:space="preserve"> to be take</w:t>
      </w:r>
      <w:r w:rsidR="00D937E0">
        <w:rPr>
          <w:rFonts w:ascii="Times New Roman" w:hAnsi="Times New Roman" w:cs="Times New Roman"/>
          <w:sz w:val="24"/>
          <w:szCs w:val="24"/>
        </w:rPr>
        <w:t>n</w:t>
      </w:r>
      <w:r w:rsidR="00BF0857">
        <w:rPr>
          <w:rFonts w:ascii="Times New Roman" w:hAnsi="Times New Roman" w:cs="Times New Roman"/>
          <w:sz w:val="24"/>
          <w:szCs w:val="24"/>
        </w:rPr>
        <w:t xml:space="preserve"> care of with equal importance. At the same time, </w:t>
      </w:r>
      <w:r w:rsidR="007655FB">
        <w:rPr>
          <w:rFonts w:ascii="Times New Roman" w:hAnsi="Times New Roman" w:cs="Times New Roman"/>
          <w:sz w:val="24"/>
          <w:szCs w:val="24"/>
        </w:rPr>
        <w:t xml:space="preserve">any </w:t>
      </w:r>
      <w:r w:rsidR="00A70337">
        <w:rPr>
          <w:rFonts w:ascii="Times New Roman" w:hAnsi="Times New Roman" w:cs="Times New Roman"/>
          <w:sz w:val="24"/>
          <w:szCs w:val="24"/>
        </w:rPr>
        <w:t>time of uncertainty related to the hotel experience is</w:t>
      </w:r>
      <w:r w:rsidR="00D13DE5">
        <w:rPr>
          <w:rFonts w:ascii="Times New Roman" w:hAnsi="Times New Roman" w:cs="Times New Roman"/>
          <w:sz w:val="24"/>
          <w:szCs w:val="24"/>
        </w:rPr>
        <w:t xml:space="preserve"> to be </w:t>
      </w:r>
      <w:r w:rsidR="006509E8">
        <w:rPr>
          <w:rFonts w:ascii="Times New Roman" w:hAnsi="Times New Roman" w:cs="Times New Roman"/>
          <w:sz w:val="24"/>
          <w:szCs w:val="24"/>
        </w:rPr>
        <w:t xml:space="preserve">avoided. For this reason, </w:t>
      </w:r>
      <w:r w:rsidR="00A70337">
        <w:rPr>
          <w:rFonts w:ascii="Times New Roman" w:hAnsi="Times New Roman" w:cs="Times New Roman"/>
          <w:sz w:val="24"/>
          <w:szCs w:val="24"/>
        </w:rPr>
        <w:t xml:space="preserve">pre-booking service as well as </w:t>
      </w:r>
      <w:r w:rsidR="00B066D5">
        <w:rPr>
          <w:rFonts w:ascii="Times New Roman" w:hAnsi="Times New Roman" w:cs="Times New Roman"/>
          <w:sz w:val="24"/>
          <w:szCs w:val="24"/>
        </w:rPr>
        <w:t>any demand that has been made prior to the visit need to be carried forward. In this way, customers belonging from Saudi Arabia can be made to be satisfied with proper respect of the cultural implication</w:t>
      </w:r>
      <w:r w:rsidR="004B5102">
        <w:rPr>
          <w:rFonts w:ascii="Times New Roman" w:hAnsi="Times New Roman" w:cs="Times New Roman"/>
          <w:sz w:val="24"/>
          <w:szCs w:val="24"/>
        </w:rPr>
        <w:t>s</w:t>
      </w:r>
      <w:r w:rsidR="00B066D5">
        <w:rPr>
          <w:rFonts w:ascii="Times New Roman" w:hAnsi="Times New Roman" w:cs="Times New Roman"/>
          <w:sz w:val="24"/>
          <w:szCs w:val="24"/>
        </w:rPr>
        <w:t>.</w:t>
      </w:r>
    </w:p>
    <w:p w14:paraId="364C9CE3" w14:textId="77777777" w:rsidR="00A4544B" w:rsidRDefault="00A4544B" w:rsidP="004343E2">
      <w:pPr>
        <w:pStyle w:val="Heading1"/>
      </w:pPr>
      <w:bookmarkStart w:id="3" w:name="_Toc128221854"/>
      <w:r>
        <w:t>Summary</w:t>
      </w:r>
      <w:bookmarkEnd w:id="3"/>
    </w:p>
    <w:tbl>
      <w:tblPr>
        <w:tblStyle w:val="TableGrid"/>
        <w:tblW w:w="0" w:type="auto"/>
        <w:tblLook w:val="04A0" w:firstRow="1" w:lastRow="0" w:firstColumn="1" w:lastColumn="0" w:noHBand="0" w:noVBand="1"/>
      </w:tblPr>
      <w:tblGrid>
        <w:gridCol w:w="2997"/>
        <w:gridCol w:w="3008"/>
        <w:gridCol w:w="3011"/>
      </w:tblGrid>
      <w:tr w:rsidR="00E907B2" w14:paraId="593D5CAC" w14:textId="77777777" w:rsidTr="00E907B2">
        <w:tc>
          <w:tcPr>
            <w:tcW w:w="3080" w:type="dxa"/>
          </w:tcPr>
          <w:p w14:paraId="342B837D" w14:textId="77777777" w:rsidR="00E907B2" w:rsidRPr="000B6E17" w:rsidRDefault="00E907B2" w:rsidP="00666018">
            <w:pPr>
              <w:spacing w:line="360" w:lineRule="auto"/>
              <w:jc w:val="both"/>
              <w:rPr>
                <w:rFonts w:ascii="Times New Roman" w:hAnsi="Times New Roman" w:cs="Times New Roman"/>
                <w:b/>
                <w:sz w:val="24"/>
                <w:szCs w:val="24"/>
              </w:rPr>
            </w:pPr>
            <w:r w:rsidRPr="000B6E17">
              <w:rPr>
                <w:rFonts w:ascii="Times New Roman" w:hAnsi="Times New Roman" w:cs="Times New Roman"/>
                <w:b/>
                <w:sz w:val="24"/>
                <w:szCs w:val="24"/>
              </w:rPr>
              <w:t>Countries</w:t>
            </w:r>
          </w:p>
        </w:tc>
        <w:tc>
          <w:tcPr>
            <w:tcW w:w="3081" w:type="dxa"/>
          </w:tcPr>
          <w:p w14:paraId="04600FC8" w14:textId="77777777" w:rsidR="00E907B2" w:rsidRPr="000B6E17" w:rsidRDefault="00E907B2" w:rsidP="00666018">
            <w:pPr>
              <w:spacing w:line="360" w:lineRule="auto"/>
              <w:jc w:val="both"/>
              <w:rPr>
                <w:rFonts w:ascii="Times New Roman" w:hAnsi="Times New Roman" w:cs="Times New Roman"/>
                <w:b/>
                <w:sz w:val="24"/>
                <w:szCs w:val="24"/>
              </w:rPr>
            </w:pPr>
            <w:r w:rsidRPr="000B6E17">
              <w:rPr>
                <w:rFonts w:ascii="Times New Roman" w:hAnsi="Times New Roman" w:cs="Times New Roman"/>
                <w:b/>
                <w:sz w:val="24"/>
                <w:szCs w:val="24"/>
              </w:rPr>
              <w:t>Do’s</w:t>
            </w:r>
          </w:p>
        </w:tc>
        <w:tc>
          <w:tcPr>
            <w:tcW w:w="3081" w:type="dxa"/>
          </w:tcPr>
          <w:p w14:paraId="744A1610" w14:textId="77777777" w:rsidR="00E907B2" w:rsidRPr="000B6E17" w:rsidRDefault="00E907B2" w:rsidP="00666018">
            <w:pPr>
              <w:spacing w:line="360" w:lineRule="auto"/>
              <w:jc w:val="both"/>
              <w:rPr>
                <w:rFonts w:ascii="Times New Roman" w:hAnsi="Times New Roman" w:cs="Times New Roman"/>
                <w:b/>
                <w:sz w:val="24"/>
                <w:szCs w:val="24"/>
              </w:rPr>
            </w:pPr>
            <w:r w:rsidRPr="000B6E17">
              <w:rPr>
                <w:rFonts w:ascii="Times New Roman" w:hAnsi="Times New Roman" w:cs="Times New Roman"/>
                <w:b/>
                <w:sz w:val="24"/>
                <w:szCs w:val="24"/>
              </w:rPr>
              <w:t>Don’t’s</w:t>
            </w:r>
          </w:p>
        </w:tc>
      </w:tr>
      <w:tr w:rsidR="00E907B2" w14:paraId="0AEA7002" w14:textId="77777777" w:rsidTr="00E907B2">
        <w:tc>
          <w:tcPr>
            <w:tcW w:w="3080" w:type="dxa"/>
          </w:tcPr>
          <w:p w14:paraId="22190BE0" w14:textId="77777777" w:rsidR="00E907B2" w:rsidRDefault="00E907B2" w:rsidP="00666018">
            <w:pPr>
              <w:spacing w:line="360" w:lineRule="auto"/>
              <w:jc w:val="both"/>
              <w:rPr>
                <w:rFonts w:ascii="Times New Roman" w:hAnsi="Times New Roman" w:cs="Times New Roman"/>
                <w:sz w:val="24"/>
                <w:szCs w:val="24"/>
              </w:rPr>
            </w:pPr>
            <w:r>
              <w:rPr>
                <w:rFonts w:ascii="Times New Roman" w:hAnsi="Times New Roman" w:cs="Times New Roman"/>
                <w:sz w:val="24"/>
                <w:szCs w:val="24"/>
              </w:rPr>
              <w:t>United Kingdom (UK)</w:t>
            </w:r>
          </w:p>
        </w:tc>
        <w:tc>
          <w:tcPr>
            <w:tcW w:w="3081" w:type="dxa"/>
          </w:tcPr>
          <w:p w14:paraId="35E95E9A" w14:textId="77777777" w:rsidR="00E907B2" w:rsidRDefault="008246AB" w:rsidP="00666018">
            <w:pPr>
              <w:spacing w:line="360" w:lineRule="auto"/>
              <w:jc w:val="both"/>
              <w:rPr>
                <w:rFonts w:ascii="Times New Roman" w:hAnsi="Times New Roman" w:cs="Times New Roman"/>
                <w:sz w:val="24"/>
                <w:szCs w:val="24"/>
              </w:rPr>
            </w:pPr>
            <w:r>
              <w:rPr>
                <w:rFonts w:ascii="Times New Roman" w:hAnsi="Times New Roman" w:cs="Times New Roman"/>
                <w:sz w:val="24"/>
                <w:szCs w:val="24"/>
              </w:rPr>
              <w:t>Respect the masculine culture while trying to bring about an evaluation of the creativity that might take place</w:t>
            </w:r>
          </w:p>
        </w:tc>
        <w:tc>
          <w:tcPr>
            <w:tcW w:w="3081" w:type="dxa"/>
          </w:tcPr>
          <w:p w14:paraId="54DF05B2" w14:textId="77777777" w:rsidR="00E907B2" w:rsidRDefault="001F71D5" w:rsidP="001F71D5">
            <w:pPr>
              <w:spacing w:line="360" w:lineRule="auto"/>
              <w:jc w:val="both"/>
              <w:rPr>
                <w:rFonts w:ascii="Times New Roman" w:hAnsi="Times New Roman" w:cs="Times New Roman"/>
                <w:sz w:val="24"/>
                <w:szCs w:val="24"/>
              </w:rPr>
            </w:pPr>
            <w:r>
              <w:rPr>
                <w:rFonts w:ascii="Times New Roman" w:hAnsi="Times New Roman" w:cs="Times New Roman"/>
                <w:sz w:val="24"/>
                <w:szCs w:val="24"/>
              </w:rPr>
              <w:t>It is necessary that the leisure time is not compromised and that collective approach is not stated to consider</w:t>
            </w:r>
            <w:r w:rsidR="002F062E">
              <w:rPr>
                <w:rFonts w:ascii="Times New Roman" w:hAnsi="Times New Roman" w:cs="Times New Roman"/>
                <w:sz w:val="24"/>
                <w:szCs w:val="24"/>
              </w:rPr>
              <w:t xml:space="preserve"> change in the existing society</w:t>
            </w:r>
          </w:p>
        </w:tc>
      </w:tr>
      <w:tr w:rsidR="00E907B2" w14:paraId="12EDBFAE" w14:textId="77777777" w:rsidTr="00E907B2">
        <w:tc>
          <w:tcPr>
            <w:tcW w:w="3080" w:type="dxa"/>
          </w:tcPr>
          <w:p w14:paraId="5ED7B73E" w14:textId="77777777" w:rsidR="00E907B2" w:rsidRDefault="00E907B2" w:rsidP="00666018">
            <w:pPr>
              <w:spacing w:line="360" w:lineRule="auto"/>
              <w:jc w:val="both"/>
              <w:rPr>
                <w:rFonts w:ascii="Times New Roman" w:hAnsi="Times New Roman" w:cs="Times New Roman"/>
                <w:sz w:val="24"/>
                <w:szCs w:val="24"/>
              </w:rPr>
            </w:pPr>
            <w:r>
              <w:rPr>
                <w:rFonts w:ascii="Times New Roman" w:hAnsi="Times New Roman" w:cs="Times New Roman"/>
                <w:sz w:val="24"/>
                <w:szCs w:val="24"/>
              </w:rPr>
              <w:t>Saudi Arabia</w:t>
            </w:r>
          </w:p>
        </w:tc>
        <w:tc>
          <w:tcPr>
            <w:tcW w:w="3081" w:type="dxa"/>
          </w:tcPr>
          <w:p w14:paraId="149DC069" w14:textId="77777777" w:rsidR="00E907B2" w:rsidRDefault="006D7CAE" w:rsidP="0066601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Ensure that respect to the tradition and family values are made keeping in mind that the number of risks that may come up be avoided so that none of the people in this culture suffer from </w:t>
            </w:r>
            <w:r w:rsidR="0039466F">
              <w:rPr>
                <w:rFonts w:ascii="Times New Roman" w:hAnsi="Times New Roman" w:cs="Times New Roman"/>
                <w:sz w:val="24"/>
                <w:szCs w:val="24"/>
              </w:rPr>
              <w:t>uncertainties</w:t>
            </w:r>
            <w:r>
              <w:rPr>
                <w:rFonts w:ascii="Times New Roman" w:hAnsi="Times New Roman" w:cs="Times New Roman"/>
                <w:sz w:val="24"/>
                <w:szCs w:val="24"/>
              </w:rPr>
              <w:t xml:space="preserve"> </w:t>
            </w:r>
            <w:r w:rsidR="0039466F">
              <w:rPr>
                <w:rFonts w:ascii="Times New Roman" w:hAnsi="Times New Roman" w:cs="Times New Roman"/>
                <w:sz w:val="24"/>
                <w:szCs w:val="24"/>
              </w:rPr>
              <w:t>pertaining to the requirements</w:t>
            </w:r>
          </w:p>
        </w:tc>
        <w:tc>
          <w:tcPr>
            <w:tcW w:w="3081" w:type="dxa"/>
          </w:tcPr>
          <w:p w14:paraId="02EB2B6E" w14:textId="77777777" w:rsidR="00E907B2" w:rsidRDefault="000337C7" w:rsidP="000337C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not advisable to have a casual approach, as the time of indulgence among the people is quite less. It is also not advisable to be involved in engaging with truth seeking </w:t>
            </w:r>
            <w:r w:rsidR="006239B1">
              <w:rPr>
                <w:rFonts w:ascii="Times New Roman" w:hAnsi="Times New Roman" w:cs="Times New Roman"/>
                <w:sz w:val="24"/>
                <w:szCs w:val="24"/>
              </w:rPr>
              <w:t>activities</w:t>
            </w:r>
            <w:r>
              <w:rPr>
                <w:rFonts w:ascii="Times New Roman" w:hAnsi="Times New Roman" w:cs="Times New Roman"/>
                <w:sz w:val="24"/>
                <w:szCs w:val="24"/>
              </w:rPr>
              <w:t xml:space="preserve"> as </w:t>
            </w:r>
            <w:r w:rsidR="006239B1">
              <w:rPr>
                <w:rFonts w:ascii="Times New Roman" w:hAnsi="Times New Roman" w:cs="Times New Roman"/>
                <w:sz w:val="24"/>
                <w:szCs w:val="24"/>
              </w:rPr>
              <w:t xml:space="preserve">traditional approach is </w:t>
            </w:r>
            <w:r w:rsidR="001F0DC8">
              <w:rPr>
                <w:rFonts w:ascii="Times New Roman" w:hAnsi="Times New Roman" w:cs="Times New Roman"/>
                <w:sz w:val="24"/>
                <w:szCs w:val="24"/>
              </w:rPr>
              <w:t>preferred by the people</w:t>
            </w:r>
          </w:p>
        </w:tc>
      </w:tr>
    </w:tbl>
    <w:p w14:paraId="45DF29D7" w14:textId="19F6A406" w:rsidR="0024320C" w:rsidRPr="00A77C8C" w:rsidRDefault="0024320C" w:rsidP="00E907B2">
      <w:pPr>
        <w:spacing w:line="360" w:lineRule="auto"/>
        <w:jc w:val="center"/>
        <w:rPr>
          <w:rFonts w:ascii="Times New Roman" w:hAnsi="Times New Roman" w:cs="Times New Roman"/>
          <w:b/>
          <w:sz w:val="24"/>
          <w:szCs w:val="24"/>
        </w:rPr>
      </w:pPr>
      <w:r w:rsidRPr="00A77C8C">
        <w:rPr>
          <w:rFonts w:ascii="Times New Roman" w:hAnsi="Times New Roman" w:cs="Times New Roman"/>
          <w:b/>
          <w:sz w:val="24"/>
          <w:szCs w:val="24"/>
        </w:rPr>
        <w:t>Table</w:t>
      </w:r>
      <w:r w:rsidR="00D56665">
        <w:rPr>
          <w:rFonts w:ascii="Times New Roman" w:hAnsi="Times New Roman" w:cs="Times New Roman"/>
          <w:b/>
          <w:sz w:val="24"/>
          <w:szCs w:val="24"/>
        </w:rPr>
        <w:t xml:space="preserve"> 2</w:t>
      </w:r>
      <w:r w:rsidRPr="00A77C8C">
        <w:rPr>
          <w:rFonts w:ascii="Times New Roman" w:hAnsi="Times New Roman" w:cs="Times New Roman"/>
          <w:b/>
          <w:sz w:val="24"/>
          <w:szCs w:val="24"/>
        </w:rPr>
        <w:t xml:space="preserve">: Do’s and </w:t>
      </w:r>
      <w:r w:rsidR="0006298E" w:rsidRPr="00A77C8C">
        <w:rPr>
          <w:rFonts w:ascii="Times New Roman" w:hAnsi="Times New Roman" w:cs="Times New Roman"/>
          <w:b/>
          <w:sz w:val="24"/>
          <w:szCs w:val="24"/>
        </w:rPr>
        <w:t>Don’ts</w:t>
      </w:r>
      <w:r w:rsidRPr="00A77C8C">
        <w:rPr>
          <w:rFonts w:ascii="Times New Roman" w:hAnsi="Times New Roman" w:cs="Times New Roman"/>
          <w:b/>
          <w:sz w:val="24"/>
          <w:szCs w:val="24"/>
        </w:rPr>
        <w:t xml:space="preserve"> related to cultural </w:t>
      </w:r>
      <w:r w:rsidR="0006298E" w:rsidRPr="00A77C8C">
        <w:rPr>
          <w:rFonts w:ascii="Times New Roman" w:hAnsi="Times New Roman" w:cs="Times New Roman"/>
          <w:b/>
          <w:sz w:val="24"/>
          <w:szCs w:val="24"/>
        </w:rPr>
        <w:t>activities.</w:t>
      </w:r>
    </w:p>
    <w:p w14:paraId="1D54ED5B" w14:textId="77777777" w:rsidR="0024320C" w:rsidRDefault="0024320C" w:rsidP="00A77C8C">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Created by author)</w:t>
      </w:r>
    </w:p>
    <w:p w14:paraId="5E228423" w14:textId="77777777" w:rsidR="00A4544B" w:rsidRDefault="00A4544B" w:rsidP="004343E2">
      <w:pPr>
        <w:pStyle w:val="Heading1"/>
      </w:pPr>
      <w:bookmarkStart w:id="4" w:name="_Toc128221855"/>
      <w:r>
        <w:t>Recommendations</w:t>
      </w:r>
      <w:bookmarkEnd w:id="4"/>
    </w:p>
    <w:p w14:paraId="6D3428E0" w14:textId="4D728A91" w:rsidR="004C4499" w:rsidRDefault="00145F26" w:rsidP="0066601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Do’s and </w:t>
      </w:r>
      <w:r w:rsidR="0006298E">
        <w:rPr>
          <w:rFonts w:ascii="Times New Roman" w:hAnsi="Times New Roman" w:cs="Times New Roman"/>
          <w:sz w:val="24"/>
          <w:szCs w:val="24"/>
        </w:rPr>
        <w:t>Don’ts</w:t>
      </w:r>
      <w:r>
        <w:rPr>
          <w:rFonts w:ascii="Times New Roman" w:hAnsi="Times New Roman" w:cs="Times New Roman"/>
          <w:sz w:val="24"/>
          <w:szCs w:val="24"/>
        </w:rPr>
        <w:t xml:space="preserve"> along with the findings of the analysis of the cultural differences it can be stated that for the service to be rendered certain factors are to be kept in mind. The most </w:t>
      </w:r>
      <w:r w:rsidR="00D74687">
        <w:rPr>
          <w:rFonts w:ascii="Times New Roman" w:hAnsi="Times New Roman" w:cs="Times New Roman"/>
          <w:sz w:val="24"/>
          <w:szCs w:val="24"/>
        </w:rPr>
        <w:t>important</w:t>
      </w:r>
      <w:r>
        <w:rPr>
          <w:rFonts w:ascii="Times New Roman" w:hAnsi="Times New Roman" w:cs="Times New Roman"/>
          <w:sz w:val="24"/>
          <w:szCs w:val="24"/>
        </w:rPr>
        <w:t xml:space="preserve"> form of </w:t>
      </w:r>
      <w:r w:rsidR="00D74687">
        <w:rPr>
          <w:rFonts w:ascii="Times New Roman" w:hAnsi="Times New Roman" w:cs="Times New Roman"/>
          <w:sz w:val="24"/>
          <w:szCs w:val="24"/>
        </w:rPr>
        <w:t xml:space="preserve">recommendation is that </w:t>
      </w:r>
      <w:r w:rsidR="005447EC">
        <w:rPr>
          <w:rFonts w:ascii="Times New Roman" w:hAnsi="Times New Roman" w:cs="Times New Roman"/>
          <w:sz w:val="24"/>
          <w:szCs w:val="24"/>
        </w:rPr>
        <w:t xml:space="preserve">it is </w:t>
      </w:r>
      <w:r w:rsidR="000D0770">
        <w:rPr>
          <w:rFonts w:ascii="Times New Roman" w:hAnsi="Times New Roman" w:cs="Times New Roman"/>
          <w:sz w:val="24"/>
          <w:szCs w:val="24"/>
        </w:rPr>
        <w:t>necessary</w:t>
      </w:r>
      <w:r w:rsidR="005447EC">
        <w:rPr>
          <w:rFonts w:ascii="Times New Roman" w:hAnsi="Times New Roman" w:cs="Times New Roman"/>
          <w:sz w:val="24"/>
          <w:szCs w:val="24"/>
        </w:rPr>
        <w:t xml:space="preserve"> t</w:t>
      </w:r>
      <w:r w:rsidR="000D0770">
        <w:rPr>
          <w:rFonts w:ascii="Times New Roman" w:hAnsi="Times New Roman" w:cs="Times New Roman"/>
          <w:sz w:val="24"/>
          <w:szCs w:val="24"/>
        </w:rPr>
        <w:t xml:space="preserve">o respect the </w:t>
      </w:r>
      <w:r w:rsidR="00332151">
        <w:rPr>
          <w:rFonts w:ascii="Times New Roman" w:hAnsi="Times New Roman" w:cs="Times New Roman"/>
          <w:sz w:val="24"/>
          <w:szCs w:val="24"/>
        </w:rPr>
        <w:t>culture and at the same time ensure that</w:t>
      </w:r>
      <w:r w:rsidR="00B9589A">
        <w:rPr>
          <w:rFonts w:ascii="Times New Roman" w:hAnsi="Times New Roman" w:cs="Times New Roman"/>
          <w:sz w:val="24"/>
          <w:szCs w:val="24"/>
        </w:rPr>
        <w:t xml:space="preserve"> the ethics are maintained. Communication with the people with varied language is also important and for the people belonging in the Middle East like Saudi Arabia, the </w:t>
      </w:r>
      <w:r w:rsidR="003E347B">
        <w:rPr>
          <w:rFonts w:ascii="Times New Roman" w:hAnsi="Times New Roman" w:cs="Times New Roman"/>
          <w:sz w:val="24"/>
          <w:szCs w:val="24"/>
        </w:rPr>
        <w:t xml:space="preserve">communication is important to be made in a professional manner, as leisure time to be quite </w:t>
      </w:r>
      <w:r w:rsidR="003E347B">
        <w:rPr>
          <w:rFonts w:ascii="Times New Roman" w:hAnsi="Times New Roman" w:cs="Times New Roman"/>
          <w:sz w:val="24"/>
          <w:szCs w:val="24"/>
        </w:rPr>
        <w:lastRenderedPageBreak/>
        <w:t>low. For this reason, this is considered as another recommendation that is required to be managed by the hotel guests.</w:t>
      </w:r>
    </w:p>
    <w:p w14:paraId="05110460" w14:textId="77777777" w:rsidR="004C4499" w:rsidRDefault="004C4499" w:rsidP="004F1FBD">
      <w:pPr>
        <w:pStyle w:val="Heading1"/>
      </w:pPr>
      <w:bookmarkStart w:id="5" w:name="_Toc128221856"/>
      <w:r>
        <w:t>Conclusion</w:t>
      </w:r>
      <w:bookmarkEnd w:id="5"/>
    </w:p>
    <w:p w14:paraId="78E19909" w14:textId="718D768D" w:rsidR="00F02E42" w:rsidRPr="00666018" w:rsidRDefault="004B5102" w:rsidP="0066601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it can be stated that the overall success rate of the cultural implication can depend on following the Do’s and </w:t>
      </w:r>
      <w:r w:rsidR="0006298E">
        <w:rPr>
          <w:rFonts w:ascii="Times New Roman" w:hAnsi="Times New Roman" w:cs="Times New Roman"/>
          <w:sz w:val="24"/>
          <w:szCs w:val="24"/>
        </w:rPr>
        <w:t>Don’ts</w:t>
      </w:r>
      <w:r>
        <w:rPr>
          <w:rFonts w:ascii="Times New Roman" w:hAnsi="Times New Roman" w:cs="Times New Roman"/>
          <w:sz w:val="24"/>
          <w:szCs w:val="24"/>
        </w:rPr>
        <w:t xml:space="preserve"> strictly and engaging in the profiling of the </w:t>
      </w:r>
      <w:r w:rsidR="00C12C15">
        <w:rPr>
          <w:rFonts w:ascii="Times New Roman" w:hAnsi="Times New Roman" w:cs="Times New Roman"/>
          <w:sz w:val="24"/>
          <w:szCs w:val="24"/>
        </w:rPr>
        <w:t xml:space="preserve">customers. The cultural differences are </w:t>
      </w:r>
      <w:r w:rsidR="005E2E71">
        <w:rPr>
          <w:rFonts w:ascii="Times New Roman" w:hAnsi="Times New Roman" w:cs="Times New Roman"/>
          <w:sz w:val="24"/>
          <w:szCs w:val="24"/>
        </w:rPr>
        <w:t>unique</w:t>
      </w:r>
      <w:r w:rsidR="00C12C15">
        <w:rPr>
          <w:rFonts w:ascii="Times New Roman" w:hAnsi="Times New Roman" w:cs="Times New Roman"/>
          <w:sz w:val="24"/>
          <w:szCs w:val="24"/>
        </w:rPr>
        <w:t xml:space="preserve"> in bringing about varied experiences that can be capitalised </w:t>
      </w:r>
      <w:r w:rsidR="005E2E71">
        <w:rPr>
          <w:rFonts w:ascii="Times New Roman" w:hAnsi="Times New Roman" w:cs="Times New Roman"/>
          <w:sz w:val="24"/>
          <w:szCs w:val="24"/>
        </w:rPr>
        <w:t xml:space="preserve">so that </w:t>
      </w:r>
      <w:r w:rsidR="009867A6">
        <w:rPr>
          <w:rFonts w:ascii="Times New Roman" w:hAnsi="Times New Roman" w:cs="Times New Roman"/>
          <w:sz w:val="24"/>
          <w:szCs w:val="24"/>
        </w:rPr>
        <w:t xml:space="preserve">excellent wellbeing of organisational development can be maintained. In this way, the opportunities of cultural implication can be </w:t>
      </w:r>
      <w:r w:rsidR="001B1714">
        <w:rPr>
          <w:rFonts w:ascii="Times New Roman" w:hAnsi="Times New Roman" w:cs="Times New Roman"/>
          <w:sz w:val="24"/>
          <w:szCs w:val="24"/>
        </w:rPr>
        <w:t>associated</w:t>
      </w:r>
      <w:r w:rsidR="009867A6">
        <w:rPr>
          <w:rFonts w:ascii="Times New Roman" w:hAnsi="Times New Roman" w:cs="Times New Roman"/>
          <w:sz w:val="24"/>
          <w:szCs w:val="24"/>
        </w:rPr>
        <w:t xml:space="preserve"> </w:t>
      </w:r>
      <w:r w:rsidR="001B1714">
        <w:rPr>
          <w:rFonts w:ascii="Times New Roman" w:hAnsi="Times New Roman" w:cs="Times New Roman"/>
          <w:sz w:val="24"/>
          <w:szCs w:val="24"/>
        </w:rPr>
        <w:t xml:space="preserve">with setting up the </w:t>
      </w:r>
      <w:r w:rsidR="00DE59E2">
        <w:rPr>
          <w:rFonts w:ascii="Times New Roman" w:hAnsi="Times New Roman" w:cs="Times New Roman"/>
          <w:sz w:val="24"/>
          <w:szCs w:val="24"/>
        </w:rPr>
        <w:t>required</w:t>
      </w:r>
      <w:r w:rsidR="001B1714">
        <w:rPr>
          <w:rFonts w:ascii="Times New Roman" w:hAnsi="Times New Roman" w:cs="Times New Roman"/>
          <w:sz w:val="24"/>
          <w:szCs w:val="24"/>
        </w:rPr>
        <w:t xml:space="preserve"> mitigation policies </w:t>
      </w:r>
      <w:r w:rsidR="00311A07">
        <w:rPr>
          <w:rFonts w:ascii="Times New Roman" w:hAnsi="Times New Roman" w:cs="Times New Roman"/>
          <w:sz w:val="24"/>
          <w:szCs w:val="24"/>
        </w:rPr>
        <w:t>associated</w:t>
      </w:r>
      <w:r w:rsidR="00DE59E2">
        <w:rPr>
          <w:rFonts w:ascii="Times New Roman" w:hAnsi="Times New Roman" w:cs="Times New Roman"/>
          <w:sz w:val="24"/>
          <w:szCs w:val="24"/>
        </w:rPr>
        <w:t xml:space="preserve"> </w:t>
      </w:r>
      <w:r w:rsidR="00311A07">
        <w:rPr>
          <w:rFonts w:ascii="Times New Roman" w:hAnsi="Times New Roman" w:cs="Times New Roman"/>
          <w:sz w:val="24"/>
          <w:szCs w:val="24"/>
        </w:rPr>
        <w:t>with</w:t>
      </w:r>
      <w:r w:rsidR="00DE59E2">
        <w:rPr>
          <w:rFonts w:ascii="Times New Roman" w:hAnsi="Times New Roman" w:cs="Times New Roman"/>
          <w:sz w:val="24"/>
          <w:szCs w:val="24"/>
        </w:rPr>
        <w:t xml:space="preserve"> the hotel services.</w:t>
      </w:r>
      <w:r w:rsidR="00311A07">
        <w:rPr>
          <w:rFonts w:ascii="Times New Roman" w:hAnsi="Times New Roman" w:cs="Times New Roman"/>
          <w:sz w:val="24"/>
          <w:szCs w:val="24"/>
        </w:rPr>
        <w:t xml:space="preserve"> Application of the recommendations is also to be considered as a way to signify the seriousness with which cultural implications can be managed.</w:t>
      </w:r>
      <w:r w:rsidR="00F02E42" w:rsidRPr="00666018">
        <w:rPr>
          <w:rFonts w:ascii="Times New Roman" w:hAnsi="Times New Roman" w:cs="Times New Roman"/>
          <w:sz w:val="24"/>
          <w:szCs w:val="24"/>
        </w:rPr>
        <w:br w:type="page"/>
      </w:r>
    </w:p>
    <w:p w14:paraId="01B8D706" w14:textId="77777777" w:rsidR="00F02E42" w:rsidRPr="001106CA" w:rsidRDefault="00C824BB" w:rsidP="00C65D76">
      <w:pPr>
        <w:pStyle w:val="Heading1"/>
      </w:pPr>
      <w:bookmarkStart w:id="6" w:name="_Toc128221857"/>
      <w:r>
        <w:lastRenderedPageBreak/>
        <w:t>Bibliography</w:t>
      </w:r>
      <w:bookmarkEnd w:id="6"/>
    </w:p>
    <w:p w14:paraId="2B1DB242" w14:textId="77777777" w:rsidR="00553931" w:rsidRPr="00D37E35" w:rsidRDefault="00553931" w:rsidP="00D37E35">
      <w:pPr>
        <w:spacing w:line="360" w:lineRule="auto"/>
        <w:jc w:val="both"/>
        <w:rPr>
          <w:rFonts w:ascii="Times New Roman" w:hAnsi="Times New Roman" w:cs="Times New Roman"/>
          <w:color w:val="000000" w:themeColor="text1"/>
          <w:sz w:val="24"/>
          <w:szCs w:val="24"/>
          <w:shd w:val="clear" w:color="auto" w:fill="FFFFFF"/>
        </w:rPr>
      </w:pPr>
      <w:r w:rsidRPr="00D37E35">
        <w:rPr>
          <w:rFonts w:ascii="Times New Roman" w:hAnsi="Times New Roman" w:cs="Times New Roman"/>
          <w:color w:val="000000" w:themeColor="text1"/>
          <w:sz w:val="24"/>
          <w:szCs w:val="24"/>
          <w:shd w:val="clear" w:color="auto" w:fill="FFFFFF"/>
        </w:rPr>
        <w:t>Alexandra, V., Ehrhart, K.H. and Randel, A.E., 2021. Cultural intelligence, perceived inclusion, and cultural diversity in workgroups. </w:t>
      </w:r>
      <w:r w:rsidRPr="00D37E35">
        <w:rPr>
          <w:rFonts w:ascii="Times New Roman" w:hAnsi="Times New Roman" w:cs="Times New Roman"/>
          <w:i/>
          <w:iCs/>
          <w:color w:val="000000" w:themeColor="text1"/>
          <w:sz w:val="24"/>
          <w:szCs w:val="24"/>
          <w:shd w:val="clear" w:color="auto" w:fill="FFFFFF"/>
        </w:rPr>
        <w:t>Personality and Individual Differences</w:t>
      </w:r>
      <w:r w:rsidRPr="00D37E35">
        <w:rPr>
          <w:rFonts w:ascii="Times New Roman" w:hAnsi="Times New Roman" w:cs="Times New Roman"/>
          <w:color w:val="000000" w:themeColor="text1"/>
          <w:sz w:val="24"/>
          <w:szCs w:val="24"/>
          <w:shd w:val="clear" w:color="auto" w:fill="FFFFFF"/>
        </w:rPr>
        <w:t>, </w:t>
      </w:r>
      <w:r w:rsidRPr="00D37E35">
        <w:rPr>
          <w:rFonts w:ascii="Times New Roman" w:hAnsi="Times New Roman" w:cs="Times New Roman"/>
          <w:i/>
          <w:iCs/>
          <w:color w:val="000000" w:themeColor="text1"/>
          <w:sz w:val="24"/>
          <w:szCs w:val="24"/>
          <w:shd w:val="clear" w:color="auto" w:fill="FFFFFF"/>
        </w:rPr>
        <w:t>168</w:t>
      </w:r>
      <w:r w:rsidRPr="00D37E35">
        <w:rPr>
          <w:rFonts w:ascii="Times New Roman" w:hAnsi="Times New Roman" w:cs="Times New Roman"/>
          <w:color w:val="000000" w:themeColor="text1"/>
          <w:sz w:val="24"/>
          <w:szCs w:val="24"/>
          <w:shd w:val="clear" w:color="auto" w:fill="FFFFFF"/>
        </w:rPr>
        <w:t>, p.110285.</w:t>
      </w:r>
    </w:p>
    <w:p w14:paraId="2D4C66D8" w14:textId="77777777" w:rsidR="00553931" w:rsidRPr="00D37E35" w:rsidRDefault="00553931" w:rsidP="00D37E35">
      <w:pPr>
        <w:spacing w:line="360" w:lineRule="auto"/>
        <w:jc w:val="both"/>
        <w:rPr>
          <w:rFonts w:ascii="Times New Roman" w:hAnsi="Times New Roman" w:cs="Times New Roman"/>
          <w:color w:val="000000" w:themeColor="text1"/>
          <w:sz w:val="24"/>
          <w:szCs w:val="24"/>
          <w:shd w:val="clear" w:color="auto" w:fill="FFFFFF"/>
        </w:rPr>
      </w:pPr>
      <w:r w:rsidRPr="00D37E35">
        <w:rPr>
          <w:rFonts w:ascii="Times New Roman" w:hAnsi="Times New Roman" w:cs="Times New Roman"/>
          <w:color w:val="000000" w:themeColor="text1"/>
          <w:sz w:val="24"/>
          <w:szCs w:val="24"/>
          <w:shd w:val="clear" w:color="auto" w:fill="FFFFFF"/>
        </w:rPr>
        <w:t>Appadurai, A., 2023. Disjuncture and difference in the global cultural economy. In </w:t>
      </w:r>
      <w:r w:rsidRPr="00D37E35">
        <w:rPr>
          <w:rFonts w:ascii="Times New Roman" w:hAnsi="Times New Roman" w:cs="Times New Roman"/>
          <w:i/>
          <w:iCs/>
          <w:color w:val="000000" w:themeColor="text1"/>
          <w:sz w:val="24"/>
          <w:szCs w:val="24"/>
          <w:shd w:val="clear" w:color="auto" w:fill="FFFFFF"/>
        </w:rPr>
        <w:t>Postcolonlsm</w:t>
      </w:r>
      <w:r w:rsidRPr="00D37E35">
        <w:rPr>
          <w:rFonts w:ascii="Times New Roman" w:hAnsi="Times New Roman" w:cs="Times New Roman"/>
          <w:color w:val="000000" w:themeColor="text1"/>
          <w:sz w:val="24"/>
          <w:szCs w:val="24"/>
          <w:shd w:val="clear" w:color="auto" w:fill="FFFFFF"/>
        </w:rPr>
        <w:t> (pp. 1801-1823). Routledge.</w:t>
      </w:r>
    </w:p>
    <w:p w14:paraId="67124748" w14:textId="77777777" w:rsidR="00553931" w:rsidRPr="00D37E35" w:rsidRDefault="00553931" w:rsidP="00D37E35">
      <w:pPr>
        <w:spacing w:line="360" w:lineRule="auto"/>
        <w:jc w:val="both"/>
        <w:rPr>
          <w:rFonts w:ascii="Times New Roman" w:hAnsi="Times New Roman" w:cs="Times New Roman"/>
          <w:color w:val="000000" w:themeColor="text1"/>
          <w:sz w:val="24"/>
          <w:szCs w:val="24"/>
          <w:shd w:val="clear" w:color="auto" w:fill="FFFFFF"/>
        </w:rPr>
      </w:pPr>
      <w:r w:rsidRPr="00D37E35">
        <w:rPr>
          <w:rFonts w:ascii="Times New Roman" w:hAnsi="Times New Roman" w:cs="Times New Roman"/>
          <w:color w:val="000000" w:themeColor="text1"/>
          <w:sz w:val="24"/>
          <w:szCs w:val="24"/>
          <w:shd w:val="clear" w:color="auto" w:fill="FFFFFF"/>
        </w:rPr>
        <w:t>Bailey, R.K., Mokonogho, J. and Kumar, A., 2019. Racial and ethnic differences in depression: current perspectives. </w:t>
      </w:r>
      <w:r w:rsidRPr="00D37E35">
        <w:rPr>
          <w:rFonts w:ascii="Times New Roman" w:hAnsi="Times New Roman" w:cs="Times New Roman"/>
          <w:i/>
          <w:iCs/>
          <w:color w:val="000000" w:themeColor="text1"/>
          <w:sz w:val="24"/>
          <w:szCs w:val="24"/>
          <w:shd w:val="clear" w:color="auto" w:fill="FFFFFF"/>
        </w:rPr>
        <w:t>Neuropsychiatric disease and treatment</w:t>
      </w:r>
      <w:r w:rsidRPr="00D37E35">
        <w:rPr>
          <w:rFonts w:ascii="Times New Roman" w:hAnsi="Times New Roman" w:cs="Times New Roman"/>
          <w:color w:val="000000" w:themeColor="text1"/>
          <w:sz w:val="24"/>
          <w:szCs w:val="24"/>
          <w:shd w:val="clear" w:color="auto" w:fill="FFFFFF"/>
        </w:rPr>
        <w:t>, pp.603-609.</w:t>
      </w:r>
    </w:p>
    <w:p w14:paraId="434574B1" w14:textId="77777777" w:rsidR="00553931" w:rsidRPr="00D37E35" w:rsidRDefault="00553931" w:rsidP="00D37E35">
      <w:pPr>
        <w:spacing w:line="360" w:lineRule="auto"/>
        <w:jc w:val="both"/>
        <w:rPr>
          <w:rFonts w:ascii="Times New Roman" w:hAnsi="Times New Roman" w:cs="Times New Roman"/>
          <w:color w:val="000000" w:themeColor="text1"/>
          <w:sz w:val="24"/>
          <w:szCs w:val="24"/>
          <w:shd w:val="clear" w:color="auto" w:fill="FFFFFF"/>
        </w:rPr>
      </w:pPr>
      <w:r w:rsidRPr="00D37E35">
        <w:rPr>
          <w:rFonts w:ascii="Times New Roman" w:hAnsi="Times New Roman" w:cs="Times New Roman"/>
          <w:color w:val="000000" w:themeColor="text1"/>
          <w:sz w:val="24"/>
          <w:szCs w:val="24"/>
          <w:shd w:val="clear" w:color="auto" w:fill="FFFFFF"/>
        </w:rPr>
        <w:t>Barreto, M., Victor, C., Hammond, C., Eccles, A., Richins, M.T. and Qualter, P., 2021. Loneliness around the world: Age, gender, and cultural differences in loneliness. </w:t>
      </w:r>
      <w:r w:rsidRPr="00D37E35">
        <w:rPr>
          <w:rFonts w:ascii="Times New Roman" w:hAnsi="Times New Roman" w:cs="Times New Roman"/>
          <w:i/>
          <w:iCs/>
          <w:color w:val="000000" w:themeColor="text1"/>
          <w:sz w:val="24"/>
          <w:szCs w:val="24"/>
          <w:shd w:val="clear" w:color="auto" w:fill="FFFFFF"/>
        </w:rPr>
        <w:t>Personality and Individual Differences</w:t>
      </w:r>
      <w:r w:rsidRPr="00D37E35">
        <w:rPr>
          <w:rFonts w:ascii="Times New Roman" w:hAnsi="Times New Roman" w:cs="Times New Roman"/>
          <w:color w:val="000000" w:themeColor="text1"/>
          <w:sz w:val="24"/>
          <w:szCs w:val="24"/>
          <w:shd w:val="clear" w:color="auto" w:fill="FFFFFF"/>
        </w:rPr>
        <w:t>, </w:t>
      </w:r>
      <w:r w:rsidRPr="00D37E35">
        <w:rPr>
          <w:rFonts w:ascii="Times New Roman" w:hAnsi="Times New Roman" w:cs="Times New Roman"/>
          <w:i/>
          <w:iCs/>
          <w:color w:val="000000" w:themeColor="text1"/>
          <w:sz w:val="24"/>
          <w:szCs w:val="24"/>
          <w:shd w:val="clear" w:color="auto" w:fill="FFFFFF"/>
        </w:rPr>
        <w:t>169</w:t>
      </w:r>
      <w:r w:rsidRPr="00D37E35">
        <w:rPr>
          <w:rFonts w:ascii="Times New Roman" w:hAnsi="Times New Roman" w:cs="Times New Roman"/>
          <w:color w:val="000000" w:themeColor="text1"/>
          <w:sz w:val="24"/>
          <w:szCs w:val="24"/>
          <w:shd w:val="clear" w:color="auto" w:fill="FFFFFF"/>
        </w:rPr>
        <w:t>, p.110066.</w:t>
      </w:r>
    </w:p>
    <w:p w14:paraId="5A9A747A" w14:textId="77777777" w:rsidR="00553931" w:rsidRPr="00D37E35" w:rsidRDefault="00553931" w:rsidP="00D37E35">
      <w:pPr>
        <w:spacing w:line="360" w:lineRule="auto"/>
        <w:jc w:val="both"/>
        <w:rPr>
          <w:rFonts w:ascii="Times New Roman" w:hAnsi="Times New Roman" w:cs="Times New Roman"/>
          <w:color w:val="000000" w:themeColor="text1"/>
          <w:sz w:val="24"/>
          <w:szCs w:val="24"/>
          <w:shd w:val="clear" w:color="auto" w:fill="FFFFFF"/>
        </w:rPr>
      </w:pPr>
      <w:r w:rsidRPr="00ED4828">
        <w:rPr>
          <w:rFonts w:ascii="Times New Roman" w:hAnsi="Times New Roman" w:cs="Times New Roman"/>
          <w:color w:val="000000" w:themeColor="text1"/>
          <w:sz w:val="24"/>
          <w:szCs w:val="24"/>
          <w:shd w:val="clear" w:color="auto" w:fill="FFFFFF"/>
        </w:rPr>
        <w:t>Curran, T. and Hill, A.P., 2019. Perfectionism is increasing over time: A meta-analysis of</w:t>
      </w:r>
      <w:r w:rsidRPr="00D37E35">
        <w:rPr>
          <w:rFonts w:ascii="Times New Roman" w:hAnsi="Times New Roman" w:cs="Times New Roman"/>
          <w:color w:val="000000" w:themeColor="text1"/>
          <w:sz w:val="24"/>
          <w:szCs w:val="24"/>
          <w:shd w:val="clear" w:color="auto" w:fill="FFFFFF"/>
        </w:rPr>
        <w:t xml:space="preserve"> birth cohort differences from 1989 to 2016. </w:t>
      </w:r>
      <w:r w:rsidRPr="00D37E35">
        <w:rPr>
          <w:rFonts w:ascii="Times New Roman" w:hAnsi="Times New Roman" w:cs="Times New Roman"/>
          <w:i/>
          <w:iCs/>
          <w:color w:val="000000" w:themeColor="text1"/>
          <w:sz w:val="24"/>
          <w:szCs w:val="24"/>
          <w:shd w:val="clear" w:color="auto" w:fill="FFFFFF"/>
        </w:rPr>
        <w:t>Psychological bulletin</w:t>
      </w:r>
      <w:r w:rsidRPr="00D37E35">
        <w:rPr>
          <w:rFonts w:ascii="Times New Roman" w:hAnsi="Times New Roman" w:cs="Times New Roman"/>
          <w:color w:val="000000" w:themeColor="text1"/>
          <w:sz w:val="24"/>
          <w:szCs w:val="24"/>
          <w:shd w:val="clear" w:color="auto" w:fill="FFFFFF"/>
        </w:rPr>
        <w:t>, </w:t>
      </w:r>
      <w:r w:rsidRPr="00D37E35">
        <w:rPr>
          <w:rFonts w:ascii="Times New Roman" w:hAnsi="Times New Roman" w:cs="Times New Roman"/>
          <w:i/>
          <w:iCs/>
          <w:color w:val="000000" w:themeColor="text1"/>
          <w:sz w:val="24"/>
          <w:szCs w:val="24"/>
          <w:shd w:val="clear" w:color="auto" w:fill="FFFFFF"/>
        </w:rPr>
        <w:t>145</w:t>
      </w:r>
      <w:r w:rsidRPr="00D37E35">
        <w:rPr>
          <w:rFonts w:ascii="Times New Roman" w:hAnsi="Times New Roman" w:cs="Times New Roman"/>
          <w:color w:val="000000" w:themeColor="text1"/>
          <w:sz w:val="24"/>
          <w:szCs w:val="24"/>
          <w:shd w:val="clear" w:color="auto" w:fill="FFFFFF"/>
        </w:rPr>
        <w:t>(4), p.410.</w:t>
      </w:r>
    </w:p>
    <w:p w14:paraId="727365C7" w14:textId="77777777" w:rsidR="00553931" w:rsidRPr="00D37E35" w:rsidRDefault="00553931" w:rsidP="00D37E35">
      <w:pPr>
        <w:spacing w:line="360" w:lineRule="auto"/>
        <w:jc w:val="both"/>
        <w:rPr>
          <w:rFonts w:ascii="Times New Roman" w:hAnsi="Times New Roman" w:cs="Times New Roman"/>
          <w:color w:val="000000" w:themeColor="text1"/>
          <w:sz w:val="24"/>
          <w:szCs w:val="24"/>
          <w:shd w:val="clear" w:color="auto" w:fill="FFFFFF"/>
        </w:rPr>
      </w:pPr>
      <w:r w:rsidRPr="00D37E35">
        <w:rPr>
          <w:rFonts w:ascii="Times New Roman" w:hAnsi="Times New Roman" w:cs="Times New Roman"/>
          <w:color w:val="000000" w:themeColor="text1"/>
          <w:sz w:val="24"/>
          <w:szCs w:val="24"/>
          <w:shd w:val="clear" w:color="auto" w:fill="FFFFFF"/>
        </w:rPr>
        <w:t>Gomez, L.E. and Bernet, P., 2019. Diversity improves performance and outcomes. </w:t>
      </w:r>
      <w:r w:rsidRPr="00D37E35">
        <w:rPr>
          <w:rFonts w:ascii="Times New Roman" w:hAnsi="Times New Roman" w:cs="Times New Roman"/>
          <w:i/>
          <w:iCs/>
          <w:color w:val="000000" w:themeColor="text1"/>
          <w:sz w:val="24"/>
          <w:szCs w:val="24"/>
          <w:shd w:val="clear" w:color="auto" w:fill="FFFFFF"/>
        </w:rPr>
        <w:t>Journal of the National Medical Association</w:t>
      </w:r>
      <w:r w:rsidRPr="00D37E35">
        <w:rPr>
          <w:rFonts w:ascii="Times New Roman" w:hAnsi="Times New Roman" w:cs="Times New Roman"/>
          <w:color w:val="000000" w:themeColor="text1"/>
          <w:sz w:val="24"/>
          <w:szCs w:val="24"/>
          <w:shd w:val="clear" w:color="auto" w:fill="FFFFFF"/>
        </w:rPr>
        <w:t>, </w:t>
      </w:r>
      <w:r w:rsidRPr="00D37E35">
        <w:rPr>
          <w:rFonts w:ascii="Times New Roman" w:hAnsi="Times New Roman" w:cs="Times New Roman"/>
          <w:i/>
          <w:iCs/>
          <w:color w:val="000000" w:themeColor="text1"/>
          <w:sz w:val="24"/>
          <w:szCs w:val="24"/>
          <w:shd w:val="clear" w:color="auto" w:fill="FFFFFF"/>
        </w:rPr>
        <w:t>111</w:t>
      </w:r>
      <w:r w:rsidRPr="00D37E35">
        <w:rPr>
          <w:rFonts w:ascii="Times New Roman" w:hAnsi="Times New Roman" w:cs="Times New Roman"/>
          <w:color w:val="000000" w:themeColor="text1"/>
          <w:sz w:val="24"/>
          <w:szCs w:val="24"/>
          <w:shd w:val="clear" w:color="auto" w:fill="FFFFFF"/>
        </w:rPr>
        <w:t>(4), pp.383-392.</w:t>
      </w:r>
    </w:p>
    <w:p w14:paraId="50146DFD" w14:textId="77777777" w:rsidR="00553931" w:rsidRPr="00D37E35" w:rsidRDefault="00553931" w:rsidP="00D37E35">
      <w:pPr>
        <w:spacing w:line="360" w:lineRule="auto"/>
        <w:jc w:val="both"/>
        <w:rPr>
          <w:rFonts w:ascii="Times New Roman" w:hAnsi="Times New Roman" w:cs="Times New Roman"/>
          <w:color w:val="000000" w:themeColor="text1"/>
          <w:sz w:val="24"/>
          <w:szCs w:val="24"/>
          <w:shd w:val="clear" w:color="auto" w:fill="FFFFFF"/>
        </w:rPr>
      </w:pPr>
      <w:r w:rsidRPr="00D37E35">
        <w:rPr>
          <w:rFonts w:ascii="Times New Roman" w:hAnsi="Times New Roman" w:cs="Times New Roman"/>
          <w:color w:val="000000" w:themeColor="text1"/>
          <w:sz w:val="24"/>
          <w:szCs w:val="24"/>
          <w:shd w:val="clear" w:color="auto" w:fill="FFFFFF"/>
        </w:rPr>
        <w:t>Huang, S.S. and Crotts, J., 2019. Relationships between Hofstede's cultural dimensions and tourist satisfaction: A cross-country cross-sample examination. </w:t>
      </w:r>
      <w:r w:rsidRPr="00D37E35">
        <w:rPr>
          <w:rFonts w:ascii="Times New Roman" w:hAnsi="Times New Roman" w:cs="Times New Roman"/>
          <w:i/>
          <w:iCs/>
          <w:color w:val="000000" w:themeColor="text1"/>
          <w:sz w:val="24"/>
          <w:szCs w:val="24"/>
          <w:shd w:val="clear" w:color="auto" w:fill="FFFFFF"/>
        </w:rPr>
        <w:t>Tourism management</w:t>
      </w:r>
      <w:r w:rsidRPr="00D37E35">
        <w:rPr>
          <w:rFonts w:ascii="Times New Roman" w:hAnsi="Times New Roman" w:cs="Times New Roman"/>
          <w:color w:val="000000" w:themeColor="text1"/>
          <w:sz w:val="24"/>
          <w:szCs w:val="24"/>
          <w:shd w:val="clear" w:color="auto" w:fill="FFFFFF"/>
        </w:rPr>
        <w:t>, </w:t>
      </w:r>
      <w:r w:rsidRPr="00D37E35">
        <w:rPr>
          <w:rFonts w:ascii="Times New Roman" w:hAnsi="Times New Roman" w:cs="Times New Roman"/>
          <w:i/>
          <w:iCs/>
          <w:color w:val="000000" w:themeColor="text1"/>
          <w:sz w:val="24"/>
          <w:szCs w:val="24"/>
          <w:shd w:val="clear" w:color="auto" w:fill="FFFFFF"/>
        </w:rPr>
        <w:t>72</w:t>
      </w:r>
      <w:r w:rsidRPr="00D37E35">
        <w:rPr>
          <w:rFonts w:ascii="Times New Roman" w:hAnsi="Times New Roman" w:cs="Times New Roman"/>
          <w:color w:val="000000" w:themeColor="text1"/>
          <w:sz w:val="24"/>
          <w:szCs w:val="24"/>
          <w:shd w:val="clear" w:color="auto" w:fill="FFFFFF"/>
        </w:rPr>
        <w:t>, pp.232-241.</w:t>
      </w:r>
    </w:p>
    <w:p w14:paraId="3ACC75ED" w14:textId="77777777" w:rsidR="00553931" w:rsidRPr="00D37E35" w:rsidRDefault="00553931" w:rsidP="00D37E35">
      <w:pPr>
        <w:spacing w:line="360" w:lineRule="auto"/>
        <w:jc w:val="both"/>
        <w:rPr>
          <w:rFonts w:ascii="Times New Roman" w:hAnsi="Times New Roman" w:cs="Times New Roman"/>
          <w:color w:val="000000" w:themeColor="text1"/>
          <w:sz w:val="24"/>
          <w:szCs w:val="24"/>
          <w:shd w:val="clear" w:color="auto" w:fill="FFFFFF"/>
        </w:rPr>
      </w:pPr>
      <w:r w:rsidRPr="00D37E35">
        <w:rPr>
          <w:rFonts w:ascii="Times New Roman" w:hAnsi="Times New Roman" w:cs="Times New Roman"/>
          <w:color w:val="000000" w:themeColor="text1"/>
          <w:sz w:val="24"/>
          <w:szCs w:val="24"/>
          <w:shd w:val="clear" w:color="auto" w:fill="FFFFFF"/>
        </w:rPr>
        <w:t>Kim, C. and Lee, S., 2020. Understanding the cultural differences in tourist motivation between Anglo-American and Japanese tourists. In </w:t>
      </w:r>
      <w:r w:rsidRPr="00D37E35">
        <w:rPr>
          <w:rFonts w:ascii="Times New Roman" w:hAnsi="Times New Roman" w:cs="Times New Roman"/>
          <w:i/>
          <w:iCs/>
          <w:color w:val="000000" w:themeColor="text1"/>
          <w:sz w:val="24"/>
          <w:szCs w:val="24"/>
          <w:shd w:val="clear" w:color="auto" w:fill="FFFFFF"/>
        </w:rPr>
        <w:t>Japanese tourists: Socio-economic, marketing and psychological analysis</w:t>
      </w:r>
      <w:r w:rsidRPr="00D37E35">
        <w:rPr>
          <w:rFonts w:ascii="Times New Roman" w:hAnsi="Times New Roman" w:cs="Times New Roman"/>
          <w:color w:val="000000" w:themeColor="text1"/>
          <w:sz w:val="24"/>
          <w:szCs w:val="24"/>
          <w:shd w:val="clear" w:color="auto" w:fill="FFFFFF"/>
        </w:rPr>
        <w:t> (pp. 153-170). Routledge.</w:t>
      </w:r>
    </w:p>
    <w:p w14:paraId="50D4D7F8" w14:textId="77777777" w:rsidR="00553931" w:rsidRPr="00D37E35" w:rsidRDefault="00553931" w:rsidP="00D37E35">
      <w:pPr>
        <w:spacing w:line="360" w:lineRule="auto"/>
        <w:jc w:val="both"/>
        <w:rPr>
          <w:rFonts w:ascii="Times New Roman" w:hAnsi="Times New Roman" w:cs="Times New Roman"/>
          <w:color w:val="000000" w:themeColor="text1"/>
          <w:sz w:val="24"/>
          <w:szCs w:val="24"/>
          <w:shd w:val="clear" w:color="auto" w:fill="FFFFFF"/>
        </w:rPr>
      </w:pPr>
      <w:r w:rsidRPr="00D37E35">
        <w:rPr>
          <w:rFonts w:ascii="Times New Roman" w:hAnsi="Times New Roman" w:cs="Times New Roman"/>
          <w:color w:val="000000" w:themeColor="text1"/>
          <w:sz w:val="24"/>
          <w:szCs w:val="24"/>
          <w:shd w:val="clear" w:color="auto" w:fill="FFFFFF"/>
        </w:rPr>
        <w:t>Mihelj, S., Leguina, A. and Downey, J., 2019. Culture is digital: Cultural participation, diversity and the digital divide. </w:t>
      </w:r>
      <w:r w:rsidRPr="00D37E35">
        <w:rPr>
          <w:rFonts w:ascii="Times New Roman" w:hAnsi="Times New Roman" w:cs="Times New Roman"/>
          <w:i/>
          <w:iCs/>
          <w:color w:val="000000" w:themeColor="text1"/>
          <w:sz w:val="24"/>
          <w:szCs w:val="24"/>
          <w:shd w:val="clear" w:color="auto" w:fill="FFFFFF"/>
        </w:rPr>
        <w:t>New Media &amp; Society</w:t>
      </w:r>
      <w:r w:rsidRPr="00D37E35">
        <w:rPr>
          <w:rFonts w:ascii="Times New Roman" w:hAnsi="Times New Roman" w:cs="Times New Roman"/>
          <w:color w:val="000000" w:themeColor="text1"/>
          <w:sz w:val="24"/>
          <w:szCs w:val="24"/>
          <w:shd w:val="clear" w:color="auto" w:fill="FFFFFF"/>
        </w:rPr>
        <w:t>, </w:t>
      </w:r>
      <w:r w:rsidRPr="00D37E35">
        <w:rPr>
          <w:rFonts w:ascii="Times New Roman" w:hAnsi="Times New Roman" w:cs="Times New Roman"/>
          <w:i/>
          <w:iCs/>
          <w:color w:val="000000" w:themeColor="text1"/>
          <w:sz w:val="24"/>
          <w:szCs w:val="24"/>
          <w:shd w:val="clear" w:color="auto" w:fill="FFFFFF"/>
        </w:rPr>
        <w:t>21</w:t>
      </w:r>
      <w:r w:rsidRPr="00D37E35">
        <w:rPr>
          <w:rFonts w:ascii="Times New Roman" w:hAnsi="Times New Roman" w:cs="Times New Roman"/>
          <w:color w:val="000000" w:themeColor="text1"/>
          <w:sz w:val="24"/>
          <w:szCs w:val="24"/>
          <w:shd w:val="clear" w:color="auto" w:fill="FFFFFF"/>
        </w:rPr>
        <w:t>(7), pp.1465-1485.</w:t>
      </w:r>
    </w:p>
    <w:p w14:paraId="106E1AE4" w14:textId="77777777" w:rsidR="00553931" w:rsidRPr="00D37E35" w:rsidRDefault="00553931" w:rsidP="00D37E35">
      <w:pPr>
        <w:spacing w:line="360" w:lineRule="auto"/>
        <w:jc w:val="both"/>
        <w:rPr>
          <w:rFonts w:ascii="Times New Roman" w:hAnsi="Times New Roman" w:cs="Times New Roman"/>
          <w:color w:val="000000" w:themeColor="text1"/>
          <w:sz w:val="24"/>
          <w:szCs w:val="24"/>
          <w:shd w:val="clear" w:color="auto" w:fill="FFFFFF"/>
        </w:rPr>
      </w:pPr>
      <w:r w:rsidRPr="00D37E35">
        <w:rPr>
          <w:rFonts w:ascii="Times New Roman" w:hAnsi="Times New Roman" w:cs="Times New Roman"/>
          <w:color w:val="000000" w:themeColor="text1"/>
          <w:sz w:val="24"/>
          <w:szCs w:val="24"/>
          <w:shd w:val="clear" w:color="auto" w:fill="FFFFFF"/>
        </w:rPr>
        <w:t>Rosman, A. and Rubel, P.G. eds., 2020. </w:t>
      </w:r>
      <w:r w:rsidRPr="00D37E35">
        <w:rPr>
          <w:rFonts w:ascii="Times New Roman" w:hAnsi="Times New Roman" w:cs="Times New Roman"/>
          <w:i/>
          <w:iCs/>
          <w:color w:val="000000" w:themeColor="text1"/>
          <w:sz w:val="24"/>
          <w:szCs w:val="24"/>
          <w:shd w:val="clear" w:color="auto" w:fill="FFFFFF"/>
        </w:rPr>
        <w:t>Translating cultures: Perspectives on translation and anthropology</w:t>
      </w:r>
      <w:r w:rsidRPr="00D37E35">
        <w:rPr>
          <w:rFonts w:ascii="Times New Roman" w:hAnsi="Times New Roman" w:cs="Times New Roman"/>
          <w:color w:val="000000" w:themeColor="text1"/>
          <w:sz w:val="24"/>
          <w:szCs w:val="24"/>
          <w:shd w:val="clear" w:color="auto" w:fill="FFFFFF"/>
        </w:rPr>
        <w:t>. Routledge.</w:t>
      </w:r>
    </w:p>
    <w:p w14:paraId="6B0A4F7A" w14:textId="77777777" w:rsidR="00553931" w:rsidRPr="00D37E35" w:rsidRDefault="00553931" w:rsidP="00D37E35">
      <w:pPr>
        <w:spacing w:line="360" w:lineRule="auto"/>
        <w:jc w:val="both"/>
        <w:rPr>
          <w:rFonts w:ascii="Times New Roman" w:hAnsi="Times New Roman" w:cs="Times New Roman"/>
          <w:color w:val="000000" w:themeColor="text1"/>
          <w:sz w:val="24"/>
          <w:szCs w:val="24"/>
          <w:shd w:val="clear" w:color="auto" w:fill="FFFFFF"/>
        </w:rPr>
      </w:pPr>
      <w:r w:rsidRPr="00D37E35">
        <w:rPr>
          <w:rFonts w:ascii="Times New Roman" w:hAnsi="Times New Roman" w:cs="Times New Roman"/>
          <w:color w:val="000000" w:themeColor="text1"/>
          <w:sz w:val="24"/>
          <w:szCs w:val="24"/>
          <w:shd w:val="clear" w:color="auto" w:fill="FFFFFF"/>
        </w:rPr>
        <w:t>Salin, D., Cowan, R., Adewumi, O., Apospori, E., Bochantin, J., D’Cruz, P., Djurkovic, N., Durniat, K., Escartín, J., Guo, J. and Išik, I., 2019. Workplace bullying across the globe: A cross-cultural comparison. </w:t>
      </w:r>
      <w:r w:rsidRPr="00D37E35">
        <w:rPr>
          <w:rFonts w:ascii="Times New Roman" w:hAnsi="Times New Roman" w:cs="Times New Roman"/>
          <w:i/>
          <w:iCs/>
          <w:color w:val="000000" w:themeColor="text1"/>
          <w:sz w:val="24"/>
          <w:szCs w:val="24"/>
          <w:shd w:val="clear" w:color="auto" w:fill="FFFFFF"/>
        </w:rPr>
        <w:t>Personnel Review</w:t>
      </w:r>
      <w:r w:rsidRPr="00D37E35">
        <w:rPr>
          <w:rFonts w:ascii="Times New Roman" w:hAnsi="Times New Roman" w:cs="Times New Roman"/>
          <w:color w:val="000000" w:themeColor="text1"/>
          <w:sz w:val="24"/>
          <w:szCs w:val="24"/>
          <w:shd w:val="clear" w:color="auto" w:fill="FFFFFF"/>
        </w:rPr>
        <w:t>, </w:t>
      </w:r>
      <w:r w:rsidRPr="00D37E35">
        <w:rPr>
          <w:rFonts w:ascii="Times New Roman" w:hAnsi="Times New Roman" w:cs="Times New Roman"/>
          <w:i/>
          <w:iCs/>
          <w:color w:val="000000" w:themeColor="text1"/>
          <w:sz w:val="24"/>
          <w:szCs w:val="24"/>
          <w:shd w:val="clear" w:color="auto" w:fill="FFFFFF"/>
        </w:rPr>
        <w:t>48</w:t>
      </w:r>
      <w:r w:rsidRPr="00D37E35">
        <w:rPr>
          <w:rFonts w:ascii="Times New Roman" w:hAnsi="Times New Roman" w:cs="Times New Roman"/>
          <w:color w:val="000000" w:themeColor="text1"/>
          <w:sz w:val="24"/>
          <w:szCs w:val="24"/>
          <w:shd w:val="clear" w:color="auto" w:fill="FFFFFF"/>
        </w:rPr>
        <w:t>(1), pp.204-219.</w:t>
      </w:r>
    </w:p>
    <w:p w14:paraId="0597F36F" w14:textId="77777777" w:rsidR="00553931" w:rsidRPr="00D37E35" w:rsidRDefault="00553931" w:rsidP="00D37E35">
      <w:pPr>
        <w:spacing w:line="360" w:lineRule="auto"/>
        <w:jc w:val="both"/>
        <w:rPr>
          <w:rFonts w:ascii="Times New Roman" w:hAnsi="Times New Roman" w:cs="Times New Roman"/>
          <w:color w:val="000000" w:themeColor="text1"/>
          <w:sz w:val="24"/>
          <w:szCs w:val="24"/>
          <w:shd w:val="clear" w:color="auto" w:fill="FFFFFF"/>
        </w:rPr>
      </w:pPr>
      <w:r w:rsidRPr="00D37E35">
        <w:rPr>
          <w:rFonts w:ascii="Times New Roman" w:hAnsi="Times New Roman" w:cs="Times New Roman"/>
          <w:color w:val="000000" w:themeColor="text1"/>
          <w:sz w:val="24"/>
          <w:szCs w:val="24"/>
          <w:shd w:val="clear" w:color="auto" w:fill="FFFFFF"/>
        </w:rPr>
        <w:lastRenderedPageBreak/>
        <w:t>Smith, P.K., López-Castro, L., Robinson, S. and Görzig, A., 2019. Consistency of gender differences in bullying in cross-cultural surveys. </w:t>
      </w:r>
      <w:r w:rsidRPr="00D37E35">
        <w:rPr>
          <w:rFonts w:ascii="Times New Roman" w:hAnsi="Times New Roman" w:cs="Times New Roman"/>
          <w:i/>
          <w:iCs/>
          <w:color w:val="000000" w:themeColor="text1"/>
          <w:sz w:val="24"/>
          <w:szCs w:val="24"/>
          <w:shd w:val="clear" w:color="auto" w:fill="FFFFFF"/>
        </w:rPr>
        <w:t>Aggression and violent behavior</w:t>
      </w:r>
      <w:r w:rsidRPr="00D37E35">
        <w:rPr>
          <w:rFonts w:ascii="Times New Roman" w:hAnsi="Times New Roman" w:cs="Times New Roman"/>
          <w:color w:val="000000" w:themeColor="text1"/>
          <w:sz w:val="24"/>
          <w:szCs w:val="24"/>
          <w:shd w:val="clear" w:color="auto" w:fill="FFFFFF"/>
        </w:rPr>
        <w:t>, </w:t>
      </w:r>
      <w:r w:rsidRPr="00D37E35">
        <w:rPr>
          <w:rFonts w:ascii="Times New Roman" w:hAnsi="Times New Roman" w:cs="Times New Roman"/>
          <w:i/>
          <w:iCs/>
          <w:color w:val="000000" w:themeColor="text1"/>
          <w:sz w:val="24"/>
          <w:szCs w:val="24"/>
          <w:shd w:val="clear" w:color="auto" w:fill="FFFFFF"/>
        </w:rPr>
        <w:t>45</w:t>
      </w:r>
      <w:r w:rsidRPr="00D37E35">
        <w:rPr>
          <w:rFonts w:ascii="Times New Roman" w:hAnsi="Times New Roman" w:cs="Times New Roman"/>
          <w:color w:val="000000" w:themeColor="text1"/>
          <w:sz w:val="24"/>
          <w:szCs w:val="24"/>
          <w:shd w:val="clear" w:color="auto" w:fill="FFFFFF"/>
        </w:rPr>
        <w:t>, pp.33-40.</w:t>
      </w:r>
    </w:p>
    <w:sectPr w:rsidR="00553931" w:rsidRPr="00D37E35" w:rsidSect="005E6C36">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0D79FE" w14:textId="77777777" w:rsidR="00CC1457" w:rsidRDefault="00CC1457" w:rsidP="003B121D">
      <w:pPr>
        <w:spacing w:after="0" w:line="240" w:lineRule="auto"/>
      </w:pPr>
      <w:r>
        <w:separator/>
      </w:r>
    </w:p>
  </w:endnote>
  <w:endnote w:type="continuationSeparator" w:id="0">
    <w:p w14:paraId="56C718B8" w14:textId="77777777" w:rsidR="00CC1457" w:rsidRDefault="00CC1457" w:rsidP="003B12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8411669"/>
      <w:docPartObj>
        <w:docPartGallery w:val="Page Numbers (Bottom of Page)"/>
        <w:docPartUnique/>
      </w:docPartObj>
    </w:sdtPr>
    <w:sdtEndPr>
      <w:rPr>
        <w:noProof/>
      </w:rPr>
    </w:sdtEndPr>
    <w:sdtContent>
      <w:p w14:paraId="574ACA75" w14:textId="77777777" w:rsidR="00F002E5" w:rsidRDefault="00F002E5">
        <w:pPr>
          <w:pStyle w:val="Footer"/>
          <w:jc w:val="right"/>
        </w:pPr>
        <w:r>
          <w:fldChar w:fldCharType="begin"/>
        </w:r>
        <w:r>
          <w:instrText xml:space="preserve"> PAGE   \* MERGEFORMAT </w:instrText>
        </w:r>
        <w:r>
          <w:fldChar w:fldCharType="separate"/>
        </w:r>
        <w:r w:rsidR="00B43E3A">
          <w:rPr>
            <w:noProof/>
          </w:rPr>
          <w:t>3</w:t>
        </w:r>
        <w:r>
          <w:rPr>
            <w:noProof/>
          </w:rPr>
          <w:fldChar w:fldCharType="end"/>
        </w:r>
      </w:p>
    </w:sdtContent>
  </w:sdt>
  <w:p w14:paraId="6B45D7E6" w14:textId="77777777" w:rsidR="00F002E5" w:rsidRDefault="00F002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06E94C" w14:textId="77777777" w:rsidR="00CC1457" w:rsidRDefault="00CC1457" w:rsidP="003B121D">
      <w:pPr>
        <w:spacing w:after="0" w:line="240" w:lineRule="auto"/>
      </w:pPr>
      <w:r>
        <w:separator/>
      </w:r>
    </w:p>
  </w:footnote>
  <w:footnote w:type="continuationSeparator" w:id="0">
    <w:p w14:paraId="741848BE" w14:textId="77777777" w:rsidR="00CC1457" w:rsidRDefault="00CC1457" w:rsidP="003B12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AB4886"/>
    <w:multiLevelType w:val="hybridMultilevel"/>
    <w:tmpl w:val="FAF2E0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D033197"/>
    <w:multiLevelType w:val="hybridMultilevel"/>
    <w:tmpl w:val="677EDC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8D02A3"/>
    <w:multiLevelType w:val="hybridMultilevel"/>
    <w:tmpl w:val="894CA1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4549019">
    <w:abstractNumId w:val="1"/>
  </w:num>
  <w:num w:numId="2" w16cid:durableId="1222596088">
    <w:abstractNumId w:val="2"/>
  </w:num>
  <w:num w:numId="3" w16cid:durableId="10639849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0509"/>
    <w:rsid w:val="00020717"/>
    <w:rsid w:val="00024B6F"/>
    <w:rsid w:val="00026F2C"/>
    <w:rsid w:val="0003182D"/>
    <w:rsid w:val="000337C7"/>
    <w:rsid w:val="00035763"/>
    <w:rsid w:val="00051481"/>
    <w:rsid w:val="00051A57"/>
    <w:rsid w:val="00056CCA"/>
    <w:rsid w:val="0006298E"/>
    <w:rsid w:val="00065143"/>
    <w:rsid w:val="00073716"/>
    <w:rsid w:val="00081006"/>
    <w:rsid w:val="000B6E17"/>
    <w:rsid w:val="000C063F"/>
    <w:rsid w:val="000C7AF5"/>
    <w:rsid w:val="000D0770"/>
    <w:rsid w:val="000D1FDE"/>
    <w:rsid w:val="000D7203"/>
    <w:rsid w:val="000F3B64"/>
    <w:rsid w:val="00106F19"/>
    <w:rsid w:val="001106CA"/>
    <w:rsid w:val="00127FBA"/>
    <w:rsid w:val="00133754"/>
    <w:rsid w:val="00136115"/>
    <w:rsid w:val="00145F26"/>
    <w:rsid w:val="00162946"/>
    <w:rsid w:val="00167D09"/>
    <w:rsid w:val="00194ED7"/>
    <w:rsid w:val="001A1D2C"/>
    <w:rsid w:val="001B1714"/>
    <w:rsid w:val="001C4660"/>
    <w:rsid w:val="001F0B8E"/>
    <w:rsid w:val="001F0DC8"/>
    <w:rsid w:val="001F36E3"/>
    <w:rsid w:val="001F6DA0"/>
    <w:rsid w:val="001F71D5"/>
    <w:rsid w:val="00210171"/>
    <w:rsid w:val="00233C41"/>
    <w:rsid w:val="0024320C"/>
    <w:rsid w:val="0024474D"/>
    <w:rsid w:val="0027657A"/>
    <w:rsid w:val="00276724"/>
    <w:rsid w:val="00280DA7"/>
    <w:rsid w:val="00283F30"/>
    <w:rsid w:val="00291EBA"/>
    <w:rsid w:val="002B180E"/>
    <w:rsid w:val="002B2350"/>
    <w:rsid w:val="002B5BEB"/>
    <w:rsid w:val="002E47FD"/>
    <w:rsid w:val="002F03F4"/>
    <w:rsid w:val="002F062E"/>
    <w:rsid w:val="00307A5F"/>
    <w:rsid w:val="00311A07"/>
    <w:rsid w:val="00321F5A"/>
    <w:rsid w:val="00332151"/>
    <w:rsid w:val="0033221E"/>
    <w:rsid w:val="003329F6"/>
    <w:rsid w:val="00335948"/>
    <w:rsid w:val="00336741"/>
    <w:rsid w:val="00336CA1"/>
    <w:rsid w:val="003402C9"/>
    <w:rsid w:val="0034075A"/>
    <w:rsid w:val="00351676"/>
    <w:rsid w:val="003519F1"/>
    <w:rsid w:val="00351CCD"/>
    <w:rsid w:val="0035717F"/>
    <w:rsid w:val="00371734"/>
    <w:rsid w:val="00374262"/>
    <w:rsid w:val="00391B07"/>
    <w:rsid w:val="0039466F"/>
    <w:rsid w:val="003974CF"/>
    <w:rsid w:val="003A0051"/>
    <w:rsid w:val="003B121D"/>
    <w:rsid w:val="003D10F1"/>
    <w:rsid w:val="003D56EB"/>
    <w:rsid w:val="003E347B"/>
    <w:rsid w:val="003F09F4"/>
    <w:rsid w:val="003F48A9"/>
    <w:rsid w:val="003F4B21"/>
    <w:rsid w:val="004144BA"/>
    <w:rsid w:val="0041623A"/>
    <w:rsid w:val="00422A28"/>
    <w:rsid w:val="004343E2"/>
    <w:rsid w:val="004432AE"/>
    <w:rsid w:val="00453BDA"/>
    <w:rsid w:val="0046284C"/>
    <w:rsid w:val="00495C4F"/>
    <w:rsid w:val="004A046E"/>
    <w:rsid w:val="004B4872"/>
    <w:rsid w:val="004B5102"/>
    <w:rsid w:val="004C165E"/>
    <w:rsid w:val="004C1ED3"/>
    <w:rsid w:val="004C4499"/>
    <w:rsid w:val="004E6314"/>
    <w:rsid w:val="004F0AC7"/>
    <w:rsid w:val="004F1FBD"/>
    <w:rsid w:val="0050209B"/>
    <w:rsid w:val="00507140"/>
    <w:rsid w:val="00510382"/>
    <w:rsid w:val="00537408"/>
    <w:rsid w:val="005441D7"/>
    <w:rsid w:val="005447EC"/>
    <w:rsid w:val="005503B5"/>
    <w:rsid w:val="00553931"/>
    <w:rsid w:val="00553EB3"/>
    <w:rsid w:val="005754B1"/>
    <w:rsid w:val="0057616A"/>
    <w:rsid w:val="005917AB"/>
    <w:rsid w:val="005B4136"/>
    <w:rsid w:val="005B699F"/>
    <w:rsid w:val="005C6830"/>
    <w:rsid w:val="005D3B1A"/>
    <w:rsid w:val="005E2E71"/>
    <w:rsid w:val="005E4CC5"/>
    <w:rsid w:val="005E6C36"/>
    <w:rsid w:val="005F3BD4"/>
    <w:rsid w:val="005F53FE"/>
    <w:rsid w:val="005F645E"/>
    <w:rsid w:val="005F699D"/>
    <w:rsid w:val="005F7708"/>
    <w:rsid w:val="0060516D"/>
    <w:rsid w:val="00610820"/>
    <w:rsid w:val="00620CC3"/>
    <w:rsid w:val="006239B1"/>
    <w:rsid w:val="00642EF0"/>
    <w:rsid w:val="00645FCC"/>
    <w:rsid w:val="006509E8"/>
    <w:rsid w:val="00651CE1"/>
    <w:rsid w:val="00655385"/>
    <w:rsid w:val="006646F5"/>
    <w:rsid w:val="006655EA"/>
    <w:rsid w:val="00666018"/>
    <w:rsid w:val="00677D5F"/>
    <w:rsid w:val="00697583"/>
    <w:rsid w:val="006A4796"/>
    <w:rsid w:val="006B35D0"/>
    <w:rsid w:val="006D31FC"/>
    <w:rsid w:val="006D7CAE"/>
    <w:rsid w:val="006E3817"/>
    <w:rsid w:val="006E657B"/>
    <w:rsid w:val="00703969"/>
    <w:rsid w:val="0071724B"/>
    <w:rsid w:val="00723171"/>
    <w:rsid w:val="00727355"/>
    <w:rsid w:val="00732DE0"/>
    <w:rsid w:val="007450FE"/>
    <w:rsid w:val="00754E32"/>
    <w:rsid w:val="007649B5"/>
    <w:rsid w:val="007655FB"/>
    <w:rsid w:val="00766706"/>
    <w:rsid w:val="007710A3"/>
    <w:rsid w:val="00775152"/>
    <w:rsid w:val="00780450"/>
    <w:rsid w:val="00780E36"/>
    <w:rsid w:val="007A48AC"/>
    <w:rsid w:val="007B4C17"/>
    <w:rsid w:val="007C59B7"/>
    <w:rsid w:val="007D128A"/>
    <w:rsid w:val="007D557A"/>
    <w:rsid w:val="007E5EBD"/>
    <w:rsid w:val="007E6CCD"/>
    <w:rsid w:val="007F6544"/>
    <w:rsid w:val="007F7CE8"/>
    <w:rsid w:val="0080797E"/>
    <w:rsid w:val="00810DED"/>
    <w:rsid w:val="008246AB"/>
    <w:rsid w:val="00835736"/>
    <w:rsid w:val="00855D37"/>
    <w:rsid w:val="00857DE8"/>
    <w:rsid w:val="00866CFC"/>
    <w:rsid w:val="0089359B"/>
    <w:rsid w:val="00896FD8"/>
    <w:rsid w:val="008A12A4"/>
    <w:rsid w:val="008A26B0"/>
    <w:rsid w:val="008A32A0"/>
    <w:rsid w:val="008B2DE1"/>
    <w:rsid w:val="008C04B2"/>
    <w:rsid w:val="008C4D8D"/>
    <w:rsid w:val="008D1BF5"/>
    <w:rsid w:val="008E4457"/>
    <w:rsid w:val="009026FF"/>
    <w:rsid w:val="0091090E"/>
    <w:rsid w:val="00920475"/>
    <w:rsid w:val="00945051"/>
    <w:rsid w:val="00947C20"/>
    <w:rsid w:val="0095092E"/>
    <w:rsid w:val="00951D21"/>
    <w:rsid w:val="00954539"/>
    <w:rsid w:val="00954FDC"/>
    <w:rsid w:val="0095695E"/>
    <w:rsid w:val="009867A6"/>
    <w:rsid w:val="00992A24"/>
    <w:rsid w:val="009A755E"/>
    <w:rsid w:val="009E384D"/>
    <w:rsid w:val="009F089E"/>
    <w:rsid w:val="009F3C8E"/>
    <w:rsid w:val="00A03600"/>
    <w:rsid w:val="00A07CA7"/>
    <w:rsid w:val="00A23E40"/>
    <w:rsid w:val="00A305E3"/>
    <w:rsid w:val="00A31DA7"/>
    <w:rsid w:val="00A33D4E"/>
    <w:rsid w:val="00A4544B"/>
    <w:rsid w:val="00A535BE"/>
    <w:rsid w:val="00A67D6F"/>
    <w:rsid w:val="00A70337"/>
    <w:rsid w:val="00A77C8C"/>
    <w:rsid w:val="00A80B7B"/>
    <w:rsid w:val="00A8381C"/>
    <w:rsid w:val="00A840A0"/>
    <w:rsid w:val="00AA18D0"/>
    <w:rsid w:val="00AB7256"/>
    <w:rsid w:val="00AE5938"/>
    <w:rsid w:val="00AF6F62"/>
    <w:rsid w:val="00B0040B"/>
    <w:rsid w:val="00B02643"/>
    <w:rsid w:val="00B066D5"/>
    <w:rsid w:val="00B179DA"/>
    <w:rsid w:val="00B304E1"/>
    <w:rsid w:val="00B37950"/>
    <w:rsid w:val="00B43E3A"/>
    <w:rsid w:val="00B709C1"/>
    <w:rsid w:val="00B72989"/>
    <w:rsid w:val="00B85927"/>
    <w:rsid w:val="00B86A4D"/>
    <w:rsid w:val="00B9589A"/>
    <w:rsid w:val="00BA6835"/>
    <w:rsid w:val="00BB52EA"/>
    <w:rsid w:val="00BE2A18"/>
    <w:rsid w:val="00BF0857"/>
    <w:rsid w:val="00C12C15"/>
    <w:rsid w:val="00C25C94"/>
    <w:rsid w:val="00C3029E"/>
    <w:rsid w:val="00C30B56"/>
    <w:rsid w:val="00C6393E"/>
    <w:rsid w:val="00C65D76"/>
    <w:rsid w:val="00C824BB"/>
    <w:rsid w:val="00C829B9"/>
    <w:rsid w:val="00C82A4E"/>
    <w:rsid w:val="00C91ECA"/>
    <w:rsid w:val="00CC1457"/>
    <w:rsid w:val="00CC39DC"/>
    <w:rsid w:val="00CD461C"/>
    <w:rsid w:val="00CE2931"/>
    <w:rsid w:val="00CF3CB9"/>
    <w:rsid w:val="00D10FBA"/>
    <w:rsid w:val="00D13DE5"/>
    <w:rsid w:val="00D14689"/>
    <w:rsid w:val="00D16918"/>
    <w:rsid w:val="00D37E35"/>
    <w:rsid w:val="00D40509"/>
    <w:rsid w:val="00D51251"/>
    <w:rsid w:val="00D56665"/>
    <w:rsid w:val="00D64EF1"/>
    <w:rsid w:val="00D74687"/>
    <w:rsid w:val="00D937E0"/>
    <w:rsid w:val="00D96CD4"/>
    <w:rsid w:val="00DA5CDF"/>
    <w:rsid w:val="00DB5E43"/>
    <w:rsid w:val="00DD18A2"/>
    <w:rsid w:val="00DD6B8B"/>
    <w:rsid w:val="00DE1E1D"/>
    <w:rsid w:val="00DE59E2"/>
    <w:rsid w:val="00DF616A"/>
    <w:rsid w:val="00E21DB2"/>
    <w:rsid w:val="00E604E0"/>
    <w:rsid w:val="00E60C45"/>
    <w:rsid w:val="00E71B36"/>
    <w:rsid w:val="00E773B7"/>
    <w:rsid w:val="00E77BAC"/>
    <w:rsid w:val="00E80CE5"/>
    <w:rsid w:val="00E907B2"/>
    <w:rsid w:val="00EB4498"/>
    <w:rsid w:val="00ED4828"/>
    <w:rsid w:val="00ED73DE"/>
    <w:rsid w:val="00EE26DC"/>
    <w:rsid w:val="00F002E5"/>
    <w:rsid w:val="00F02E42"/>
    <w:rsid w:val="00F0788A"/>
    <w:rsid w:val="00F138CD"/>
    <w:rsid w:val="00F230CD"/>
    <w:rsid w:val="00F259C0"/>
    <w:rsid w:val="00F26A6B"/>
    <w:rsid w:val="00F36FBD"/>
    <w:rsid w:val="00F60584"/>
    <w:rsid w:val="00F65299"/>
    <w:rsid w:val="00F77AAC"/>
    <w:rsid w:val="00FB37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8DDF9C"/>
  <w15:docId w15:val="{51EDDB8C-1BE4-436B-83EE-2CEA3E554D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04E0"/>
    <w:pPr>
      <w:keepNext/>
      <w:keepLines/>
      <w:spacing w:before="480" w:after="0" w:line="360" w:lineRule="auto"/>
      <w:jc w:val="both"/>
      <w:outlineLvl w:val="0"/>
    </w:pPr>
    <w:rPr>
      <w:rFonts w:ascii="Times New Roman" w:eastAsiaTheme="majorEastAsia" w:hAnsi="Times New Roman" w:cstheme="majorBidi"/>
      <w:b/>
      <w:bCs/>
      <w:color w:val="000000" w:themeColor="text1"/>
      <w:sz w:val="24"/>
      <w:szCs w:val="28"/>
    </w:rPr>
  </w:style>
  <w:style w:type="paragraph" w:styleId="Heading2">
    <w:name w:val="heading 2"/>
    <w:basedOn w:val="Normal"/>
    <w:next w:val="Normal"/>
    <w:link w:val="Heading2Char"/>
    <w:uiPriority w:val="9"/>
    <w:semiHidden/>
    <w:unhideWhenUsed/>
    <w:qFormat/>
    <w:rsid w:val="00E604E0"/>
    <w:pPr>
      <w:keepNext/>
      <w:keepLines/>
      <w:spacing w:before="200" w:after="0" w:line="360" w:lineRule="auto"/>
      <w:jc w:val="both"/>
      <w:outlineLvl w:val="1"/>
    </w:pPr>
    <w:rPr>
      <w:rFonts w:ascii="Times New Roman" w:eastAsiaTheme="majorEastAsia" w:hAnsi="Times New Roman" w:cstheme="majorBidi"/>
      <w:b/>
      <w:bCs/>
      <w:color w:val="000000" w:themeColor="text1"/>
      <w:sz w:val="24"/>
      <w:szCs w:val="26"/>
    </w:rPr>
  </w:style>
  <w:style w:type="paragraph" w:styleId="Heading3">
    <w:name w:val="heading 3"/>
    <w:basedOn w:val="Normal"/>
    <w:next w:val="Normal"/>
    <w:link w:val="Heading3Char"/>
    <w:uiPriority w:val="9"/>
    <w:semiHidden/>
    <w:unhideWhenUsed/>
    <w:qFormat/>
    <w:rsid w:val="00CC39DC"/>
    <w:pPr>
      <w:keepNext/>
      <w:keepLines/>
      <w:spacing w:before="200" w:after="0" w:line="360" w:lineRule="auto"/>
      <w:jc w:val="both"/>
      <w:outlineLvl w:val="2"/>
    </w:pPr>
    <w:rPr>
      <w:rFonts w:ascii="Times New Roman" w:eastAsiaTheme="majorEastAsia" w:hAnsi="Times New Roman" w:cstheme="majorBidi"/>
      <w:b/>
      <w:bCs/>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04E0"/>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semiHidden/>
    <w:rsid w:val="00E604E0"/>
    <w:rPr>
      <w:rFonts w:ascii="Times New Roman" w:eastAsiaTheme="majorEastAsia" w:hAnsi="Times New Roman" w:cstheme="majorBidi"/>
      <w:b/>
      <w:bCs/>
      <w:color w:val="000000" w:themeColor="text1"/>
      <w:sz w:val="24"/>
      <w:szCs w:val="26"/>
    </w:rPr>
  </w:style>
  <w:style w:type="character" w:customStyle="1" w:styleId="Heading3Char">
    <w:name w:val="Heading 3 Char"/>
    <w:basedOn w:val="DefaultParagraphFont"/>
    <w:link w:val="Heading3"/>
    <w:uiPriority w:val="9"/>
    <w:semiHidden/>
    <w:rsid w:val="00CC39DC"/>
    <w:rPr>
      <w:rFonts w:ascii="Times New Roman" w:eastAsiaTheme="majorEastAsia" w:hAnsi="Times New Roman" w:cstheme="majorBidi"/>
      <w:b/>
      <w:bCs/>
      <w:color w:val="000000" w:themeColor="text1"/>
      <w:sz w:val="24"/>
    </w:rPr>
  </w:style>
  <w:style w:type="paragraph" w:styleId="Header">
    <w:name w:val="header"/>
    <w:basedOn w:val="Normal"/>
    <w:link w:val="HeaderChar"/>
    <w:uiPriority w:val="99"/>
    <w:unhideWhenUsed/>
    <w:rsid w:val="003B12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121D"/>
  </w:style>
  <w:style w:type="paragraph" w:styleId="Footer">
    <w:name w:val="footer"/>
    <w:basedOn w:val="Normal"/>
    <w:link w:val="FooterChar"/>
    <w:uiPriority w:val="99"/>
    <w:unhideWhenUsed/>
    <w:rsid w:val="003B12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121D"/>
  </w:style>
  <w:style w:type="paragraph" w:styleId="TOCHeading">
    <w:name w:val="TOC Heading"/>
    <w:basedOn w:val="Heading1"/>
    <w:next w:val="Normal"/>
    <w:uiPriority w:val="39"/>
    <w:semiHidden/>
    <w:unhideWhenUsed/>
    <w:qFormat/>
    <w:rsid w:val="005E6C36"/>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5E6C36"/>
    <w:pPr>
      <w:spacing w:after="100"/>
    </w:pPr>
  </w:style>
  <w:style w:type="character" w:styleId="Hyperlink">
    <w:name w:val="Hyperlink"/>
    <w:basedOn w:val="DefaultParagraphFont"/>
    <w:uiPriority w:val="99"/>
    <w:unhideWhenUsed/>
    <w:rsid w:val="005E6C36"/>
    <w:rPr>
      <w:color w:val="0000FF" w:themeColor="hyperlink"/>
      <w:u w:val="single"/>
    </w:rPr>
  </w:style>
  <w:style w:type="paragraph" w:styleId="BalloonText">
    <w:name w:val="Balloon Text"/>
    <w:basedOn w:val="Normal"/>
    <w:link w:val="BalloonTextChar"/>
    <w:uiPriority w:val="99"/>
    <w:semiHidden/>
    <w:unhideWhenUsed/>
    <w:rsid w:val="005E6C3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E6C36"/>
    <w:rPr>
      <w:rFonts w:ascii="Tahoma" w:hAnsi="Tahoma" w:cs="Tahoma"/>
      <w:sz w:val="16"/>
      <w:szCs w:val="16"/>
    </w:rPr>
  </w:style>
  <w:style w:type="table" w:styleId="TableGrid">
    <w:name w:val="Table Grid"/>
    <w:basedOn w:val="TableNormal"/>
    <w:uiPriority w:val="59"/>
    <w:rsid w:val="005F3B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0360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97700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XSL" StyleName="MLA"/>
</file>

<file path=customXml/itemProps1.xml><?xml version="1.0" encoding="utf-8"?>
<ds:datastoreItem xmlns:ds="http://schemas.openxmlformats.org/officeDocument/2006/customXml" ds:itemID="{CCA88EB1-4816-4A4B-A30C-CDF87A0778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1640</Words>
  <Characters>9351</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Sayan</dc:creator>
  <cp:lastModifiedBy>Mohammed Rehman (2013508)</cp:lastModifiedBy>
  <cp:revision>2</cp:revision>
  <dcterms:created xsi:type="dcterms:W3CDTF">2023-03-10T18:15:00Z</dcterms:created>
  <dcterms:modified xsi:type="dcterms:W3CDTF">2023-03-10T18:15:00Z</dcterms:modified>
</cp:coreProperties>
</file>