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F19AE1" w14:textId="223C51D1" w:rsidR="00587821" w:rsidRDefault="00587821" w:rsidP="00587821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60288" behindDoc="1" locked="0" layoutInCell="1" allowOverlap="1" wp14:anchorId="1AB7F869" wp14:editId="7F1B8C53">
            <wp:simplePos x="0" y="0"/>
            <wp:positionH relativeFrom="margin">
              <wp:align>right</wp:align>
            </wp:positionH>
            <wp:positionV relativeFrom="paragraph">
              <wp:posOffset>133350</wp:posOffset>
            </wp:positionV>
            <wp:extent cx="1816735" cy="810895"/>
            <wp:effectExtent l="0" t="0" r="0" b="8255"/>
            <wp:wrapNone/>
            <wp:docPr id="978640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673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48"/>
          <w:szCs w:val="48"/>
        </w:rPr>
        <w:drawing>
          <wp:anchor distT="0" distB="0" distL="114300" distR="114300" simplePos="0" relativeHeight="251659264" behindDoc="0" locked="0" layoutInCell="1" allowOverlap="1" wp14:anchorId="2E858285" wp14:editId="1AB1524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114425" cy="1235710"/>
            <wp:effectExtent l="0" t="0" r="9525" b="2540"/>
            <wp:wrapThrough wrapText="bothSides">
              <wp:wrapPolygon edited="0">
                <wp:start x="0" y="0"/>
                <wp:lineTo x="0" y="21311"/>
                <wp:lineTo x="21415" y="21311"/>
                <wp:lineTo x="21415" y="0"/>
                <wp:lineTo x="0" y="0"/>
              </wp:wrapPolygon>
            </wp:wrapThrough>
            <wp:docPr id="474055580" name="Picture 3" descr="A coat of arms with red dragons and a cr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055580" name="Picture 3" descr="A coat of arms with red dragons and a crow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4425" cy="12357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13F91E" w14:textId="77777777" w:rsid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A1A6FC7" w14:textId="77777777" w:rsid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EDB88EA" w14:textId="77777777" w:rsid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0A40AB19" w14:textId="5EE33E57" w:rsidR="00587821" w:rsidRP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587821">
        <w:rPr>
          <w:rFonts w:ascii="Arial" w:hAnsi="Arial" w:cs="Arial" w:hint="eastAsia"/>
          <w:b/>
          <w:bCs/>
          <w:sz w:val="48"/>
          <w:szCs w:val="48"/>
          <w:u w:val="single"/>
        </w:rPr>
        <w:t xml:space="preserve">University of Wales St Davids Trinity </w:t>
      </w:r>
    </w:p>
    <w:p w14:paraId="6DF091EE" w14:textId="77777777" w:rsidR="00587821" w:rsidRP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11B4BFA" w14:textId="0FE246FB" w:rsidR="00587821" w:rsidRDefault="00587821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587821">
        <w:rPr>
          <w:rFonts w:ascii="Arial" w:hAnsi="Arial" w:cs="Arial" w:hint="eastAsia"/>
          <w:b/>
          <w:bCs/>
          <w:sz w:val="48"/>
          <w:szCs w:val="48"/>
          <w:u w:val="single"/>
        </w:rPr>
        <w:t>School of Engineering</w:t>
      </w:r>
    </w:p>
    <w:p w14:paraId="331D3CA8" w14:textId="77777777" w:rsidR="00A410CC" w:rsidRDefault="00A410CC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5D82112" w14:textId="05546439" w:rsidR="00A410CC" w:rsidRDefault="00A410CC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>
        <w:rPr>
          <w:rFonts w:ascii="Arial" w:hAnsi="Arial" w:cs="Arial"/>
          <w:b/>
          <w:bCs/>
          <w:sz w:val="48"/>
          <w:szCs w:val="48"/>
          <w:u w:val="single"/>
        </w:rPr>
        <w:t xml:space="preserve">Richard Jacob Pulman </w:t>
      </w:r>
    </w:p>
    <w:p w14:paraId="3CB5F09C" w14:textId="77777777" w:rsidR="00A410CC" w:rsidRP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410CC">
        <w:rPr>
          <w:rFonts w:ascii="Arial" w:hAnsi="Arial" w:cs="Arial" w:hint="eastAsia"/>
          <w:b/>
          <w:bCs/>
          <w:sz w:val="48"/>
          <w:szCs w:val="48"/>
          <w:u w:val="single"/>
        </w:rPr>
        <w:t xml:space="preserve">2220260 </w:t>
      </w:r>
    </w:p>
    <w:p w14:paraId="2ADC57DB" w14:textId="77777777" w:rsidR="00A410CC" w:rsidRP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62233576" w14:textId="77777777" w:rsidR="00A410CC" w:rsidRP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410CC">
        <w:rPr>
          <w:rFonts w:ascii="Arial" w:hAnsi="Arial" w:cs="Arial" w:hint="eastAsia"/>
          <w:b/>
          <w:bCs/>
          <w:sz w:val="48"/>
          <w:szCs w:val="48"/>
          <w:u w:val="single"/>
        </w:rPr>
        <w:t xml:space="preserve">BSc Material Science </w:t>
      </w:r>
    </w:p>
    <w:p w14:paraId="7BC6E5F3" w14:textId="77777777" w:rsidR="00A410CC" w:rsidRP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870A5AC" w14:textId="77777777" w:rsidR="00A410CC" w:rsidRP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410CC">
        <w:rPr>
          <w:rFonts w:ascii="Arial" w:hAnsi="Arial" w:cs="Arial" w:hint="eastAsia"/>
          <w:b/>
          <w:bCs/>
          <w:sz w:val="48"/>
          <w:szCs w:val="48"/>
          <w:u w:val="single"/>
        </w:rPr>
        <w:t xml:space="preserve">Engineering Design </w:t>
      </w:r>
    </w:p>
    <w:p w14:paraId="2914BD08" w14:textId="34907DD8" w:rsidR="00A410CC" w:rsidRDefault="00A410CC" w:rsidP="00A410C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A410CC">
        <w:rPr>
          <w:rFonts w:ascii="Arial" w:hAnsi="Arial" w:cs="Arial" w:hint="eastAsia"/>
          <w:b/>
          <w:bCs/>
          <w:sz w:val="48"/>
          <w:szCs w:val="48"/>
          <w:u w:val="single"/>
        </w:rPr>
        <w:t>ACME 4008</w:t>
      </w:r>
    </w:p>
    <w:p w14:paraId="17AF5FA4" w14:textId="77777777" w:rsidR="00A410CC" w:rsidRDefault="00A410CC" w:rsidP="0058782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0E873B77" w14:textId="77777777" w:rsidR="00587821" w:rsidRDefault="00587821" w:rsidP="00587821">
      <w:pPr>
        <w:rPr>
          <w:rFonts w:ascii="Arial" w:hAnsi="Arial" w:cs="Arial"/>
        </w:rPr>
      </w:pPr>
    </w:p>
    <w:p w14:paraId="630A6278" w14:textId="77777777" w:rsidR="00A410CC" w:rsidRDefault="00A410CC" w:rsidP="00587821">
      <w:pPr>
        <w:rPr>
          <w:rFonts w:ascii="Arial" w:hAnsi="Arial" w:cs="Arial"/>
          <w:b/>
          <w:bCs/>
          <w:u w:val="single"/>
        </w:rPr>
      </w:pPr>
    </w:p>
    <w:p w14:paraId="15589C86" w14:textId="77777777" w:rsidR="00A410CC" w:rsidRDefault="00A410CC" w:rsidP="00587821">
      <w:pPr>
        <w:rPr>
          <w:rFonts w:ascii="Arial" w:hAnsi="Arial" w:cs="Arial"/>
          <w:b/>
          <w:bCs/>
          <w:u w:val="single"/>
        </w:rPr>
      </w:pPr>
    </w:p>
    <w:sdt>
      <w:sdtPr>
        <w:id w:val="103455240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465DC0A0" w14:textId="6C193A11" w:rsidR="00685B5E" w:rsidRDefault="00685B5E" w:rsidP="000D7790">
          <w:pPr>
            <w:pStyle w:val="TOCHeading"/>
          </w:pPr>
          <w:r>
            <w:t>Contents</w:t>
          </w:r>
        </w:p>
        <w:p w14:paraId="6DF5EDC4" w14:textId="222702C3" w:rsidR="00A858CB" w:rsidRDefault="00685B5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8018934" w:history="1">
            <w:r w:rsidR="00A858CB" w:rsidRPr="00D863AE">
              <w:rPr>
                <w:rStyle w:val="Hyperlink"/>
                <w:noProof/>
              </w:rPr>
              <w:t>1.0 Introduction</w:t>
            </w:r>
            <w:r w:rsidR="00A858CB">
              <w:rPr>
                <w:noProof/>
                <w:webHidden/>
              </w:rPr>
              <w:tab/>
            </w:r>
            <w:r w:rsidR="00A858CB">
              <w:rPr>
                <w:noProof/>
                <w:webHidden/>
              </w:rPr>
              <w:fldChar w:fldCharType="begin"/>
            </w:r>
            <w:r w:rsidR="00A858CB">
              <w:rPr>
                <w:noProof/>
                <w:webHidden/>
              </w:rPr>
              <w:instrText xml:space="preserve"> PAGEREF _Toc188018934 \h </w:instrText>
            </w:r>
            <w:r w:rsidR="00A858CB">
              <w:rPr>
                <w:noProof/>
                <w:webHidden/>
              </w:rPr>
            </w:r>
            <w:r w:rsidR="00A858CB">
              <w:rPr>
                <w:noProof/>
                <w:webHidden/>
              </w:rPr>
              <w:fldChar w:fldCharType="separate"/>
            </w:r>
            <w:r w:rsidR="00A858CB">
              <w:rPr>
                <w:noProof/>
                <w:webHidden/>
              </w:rPr>
              <w:t>3</w:t>
            </w:r>
            <w:r w:rsidR="00A858CB">
              <w:rPr>
                <w:noProof/>
                <w:webHidden/>
              </w:rPr>
              <w:fldChar w:fldCharType="end"/>
            </w:r>
          </w:hyperlink>
        </w:p>
        <w:p w14:paraId="0EAF6D78" w14:textId="40779120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35" w:history="1">
            <w:r w:rsidRPr="00D863AE">
              <w:rPr>
                <w:rStyle w:val="Hyperlink"/>
                <w:noProof/>
              </w:rPr>
              <w:t>2.0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75268" w14:textId="699ADA78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36" w:history="1">
            <w:r w:rsidRPr="00D863AE">
              <w:rPr>
                <w:rStyle w:val="Hyperlink"/>
                <w:noProof/>
              </w:rPr>
              <w:t>3.0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15A5D" w14:textId="6418F0D6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37" w:history="1">
            <w:r w:rsidRPr="00D863AE">
              <w:rPr>
                <w:rStyle w:val="Hyperlink"/>
                <w:noProof/>
              </w:rPr>
              <w:t>4.0 Research and Production of 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481EB" w14:textId="540E0039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38" w:history="1">
            <w:r w:rsidRPr="00D863AE">
              <w:rPr>
                <w:rStyle w:val="Hyperlink"/>
                <w:noProof/>
              </w:rPr>
              <w:t>4.1 Hydraulic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8EFEE" w14:textId="16039179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39" w:history="1">
            <w:r w:rsidRPr="00D863AE">
              <w:rPr>
                <w:rStyle w:val="Hyperlink"/>
                <w:noProof/>
              </w:rPr>
              <w:t>4.2 Pulley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97C50" w14:textId="114A5D59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0" w:history="1">
            <w:r w:rsidRPr="00D863AE">
              <w:rPr>
                <w:rStyle w:val="Hyperlink"/>
                <w:noProof/>
              </w:rPr>
              <w:t>4.3 Working out the weight of the component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2F6D5" w14:textId="27274501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1" w:history="1">
            <w:r w:rsidRPr="00D863AE">
              <w:rPr>
                <w:rStyle w:val="Hyperlink"/>
                <w:noProof/>
              </w:rPr>
              <w:t>4.3.1 Portable A frame and Chain Block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42731" w14:textId="228F580C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2" w:history="1">
            <w:r w:rsidRPr="00D863AE">
              <w:rPr>
                <w:rStyle w:val="Hyperlink"/>
                <w:noProof/>
              </w:rPr>
              <w:t>4.3.2 Chain block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0462A" w14:textId="6AD1E7CE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3" w:history="1">
            <w:r w:rsidRPr="00D863AE">
              <w:rPr>
                <w:rStyle w:val="Hyperlink"/>
                <w:noProof/>
              </w:rPr>
              <w:t>4.3.3 Stainless Steel Eye bolts and Nuts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0780C" w14:textId="3F1A27D1" w:rsidR="00A858CB" w:rsidRDefault="00A858CB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188018944" w:history="1">
            <w:r w:rsidRPr="00D863AE">
              <w:rPr>
                <w:rStyle w:val="Hyperlink"/>
                <w:noProof/>
              </w:rPr>
              <w:t>5.0</w:t>
            </w:r>
            <w:r>
              <w:rPr>
                <w:noProof/>
              </w:rPr>
              <w:tab/>
            </w:r>
            <w:r w:rsidRPr="00D863AE">
              <w:rPr>
                <w:rStyle w:val="Hyperlink"/>
                <w:noProof/>
              </w:rPr>
              <w:t>Sketches Designs and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A4672" w14:textId="282C508A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5" w:history="1">
            <w:r w:rsidRPr="00D863AE">
              <w:rPr>
                <w:rStyle w:val="Hyperlink"/>
                <w:noProof/>
              </w:rPr>
              <w:t>5.1 Hand crank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D3970" w14:textId="3DAA401D" w:rsidR="00A858CB" w:rsidRDefault="00A858C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8018946" w:history="1">
            <w:r w:rsidRPr="00D863AE">
              <w:rPr>
                <w:rStyle w:val="Hyperlink"/>
                <w:noProof/>
              </w:rPr>
              <w:t>5.2  Equations while Designing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1561B" w14:textId="1D0AF7F3" w:rsidR="00A858CB" w:rsidRDefault="00A858C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8018947" w:history="1">
            <w:r w:rsidRPr="00D863AE">
              <w:rPr>
                <w:rStyle w:val="Hyperlink"/>
                <w:noProof/>
              </w:rPr>
              <w:t>5.3 Final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10A2C" w14:textId="016860E5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8" w:history="1">
            <w:r w:rsidRPr="00D863AE">
              <w:rPr>
                <w:rStyle w:val="Hyperlink"/>
                <w:noProof/>
              </w:rPr>
              <w:t>6.0 CAD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014F3" w14:textId="4B501BD3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49" w:history="1">
            <w:r w:rsidRPr="00D863AE">
              <w:rPr>
                <w:rStyle w:val="Hyperlink"/>
                <w:noProof/>
              </w:rPr>
              <w:t>6.1 Technical Drawings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07563" w14:textId="41244D41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0" w:history="1">
            <w:r w:rsidRPr="00D863AE">
              <w:rPr>
                <w:rStyle w:val="Hyperlink"/>
                <w:noProof/>
              </w:rPr>
              <w:t>7.0 Manufacturing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418E7" w14:textId="366614F5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1" w:history="1">
            <w:r w:rsidRPr="00D863AE">
              <w:rPr>
                <w:rStyle w:val="Hyperlink"/>
                <w:noProof/>
              </w:rPr>
              <w:t>7.1 A Frame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C29C4" w14:textId="63039A68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2" w:history="1">
            <w:r w:rsidRPr="00D863AE">
              <w:rPr>
                <w:rStyle w:val="Hyperlink"/>
                <w:noProof/>
              </w:rPr>
              <w:t>7.2 Drilling and tapping the holes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CB017F" w14:textId="3D08F070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3" w:history="1">
            <w:r w:rsidRPr="00D863AE">
              <w:rPr>
                <w:rStyle w:val="Hyperlink"/>
                <w:noProof/>
              </w:rPr>
              <w:t>7.2.1 By hand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52EF2" w14:textId="4D97CE50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4" w:history="1">
            <w:r w:rsidRPr="00D863AE">
              <w:rPr>
                <w:rStyle w:val="Hyperlink"/>
                <w:noProof/>
              </w:rPr>
              <w:t>7.2.2 Manual milling machines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6AA2C" w14:textId="6296D246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5" w:history="1">
            <w:r w:rsidRPr="00D863AE">
              <w:rPr>
                <w:rStyle w:val="Hyperlink"/>
                <w:noProof/>
              </w:rPr>
              <w:t>8.0 Conclusion and 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1B0C90" w14:textId="5801A52A" w:rsidR="00A858CB" w:rsidRDefault="00A858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8018956" w:history="1">
            <w:r w:rsidRPr="00D863AE">
              <w:rPr>
                <w:rStyle w:val="Hyperlink"/>
                <w:noProof/>
              </w:rPr>
              <w:t>9.0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_Toc188018956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3A294" w14:textId="22BDBB18" w:rsidR="00685B5E" w:rsidRDefault="00685B5E">
          <w:r>
            <w:rPr>
              <w:b/>
              <w:bCs/>
            </w:rPr>
            <w:fldChar w:fldCharType="end"/>
          </w:r>
        </w:p>
      </w:sdtContent>
    </w:sdt>
    <w:p w14:paraId="20FCB8CF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3A242871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1042F083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03FF39C6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58170DDA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21438BB3" w14:textId="77777777" w:rsidR="00850134" w:rsidRDefault="00850134" w:rsidP="00587821">
      <w:pPr>
        <w:rPr>
          <w:rFonts w:ascii="Arial" w:hAnsi="Arial" w:cs="Arial"/>
          <w:b/>
          <w:bCs/>
          <w:u w:val="single"/>
        </w:rPr>
      </w:pPr>
    </w:p>
    <w:p w14:paraId="6FF3D715" w14:textId="6039B9D9" w:rsidR="00850134" w:rsidRPr="000D7790" w:rsidRDefault="00A60DCC" w:rsidP="000D7790">
      <w:pPr>
        <w:pStyle w:val="Heading1"/>
      </w:pPr>
      <w:bookmarkStart w:id="0" w:name="_Toc188018934"/>
      <w:r w:rsidRPr="000D7790">
        <w:lastRenderedPageBreak/>
        <w:t xml:space="preserve">1.0 </w:t>
      </w:r>
      <w:r w:rsidR="00587821" w:rsidRPr="000D7790">
        <w:t>Introduction</w:t>
      </w:r>
      <w:bookmarkEnd w:id="0"/>
      <w:r w:rsidR="00587821" w:rsidRPr="000D7790">
        <w:t xml:space="preserve"> </w:t>
      </w:r>
    </w:p>
    <w:p w14:paraId="14D6466B" w14:textId="236CA881" w:rsidR="00587821" w:rsidRDefault="00587821" w:rsidP="00587821">
      <w:pPr>
        <w:rPr>
          <w:rFonts w:ascii="Arial" w:hAnsi="Arial" w:cs="Arial"/>
        </w:rPr>
      </w:pPr>
      <w:r>
        <w:rPr>
          <w:rFonts w:ascii="Arial" w:hAnsi="Arial" w:cs="Arial"/>
        </w:rPr>
        <w:t>The client has stipulated that the design of the anodising tank</w:t>
      </w:r>
      <w:r w:rsidR="00C666C5">
        <w:rPr>
          <w:rFonts w:ascii="Arial" w:hAnsi="Arial" w:cs="Arial"/>
        </w:rPr>
        <w:t xml:space="preserve"> lid</w:t>
      </w:r>
      <w:sdt>
        <w:sdtPr>
          <w:rPr>
            <w:rFonts w:ascii="Arial" w:hAnsi="Arial" w:cs="Arial"/>
          </w:rPr>
          <w:id w:val="-755428768"/>
          <w:citation/>
        </w:sdtPr>
        <w:sdtEndPr/>
        <w:sdtContent>
          <w:r w:rsidR="007E2D99">
            <w:rPr>
              <w:rFonts w:ascii="Arial" w:hAnsi="Arial" w:cs="Arial"/>
            </w:rPr>
            <w:fldChar w:fldCharType="begin"/>
          </w:r>
          <w:r w:rsidR="007E2D99">
            <w:rPr>
              <w:rFonts w:ascii="Arial" w:hAnsi="Arial" w:cs="Arial"/>
            </w:rPr>
            <w:instrText xml:space="preserve"> CITATION gov \l 2057 </w:instrText>
          </w:r>
          <w:r w:rsidR="007E2D99">
            <w:rPr>
              <w:rFonts w:ascii="Arial" w:hAnsi="Arial" w:cs="Arial"/>
            </w:rPr>
            <w:fldChar w:fldCharType="separate"/>
          </w:r>
          <w:r w:rsidR="007E2D99">
            <w:rPr>
              <w:rFonts w:ascii="Arial" w:hAnsi="Arial" w:cs="Arial"/>
              <w:noProof/>
            </w:rPr>
            <w:t xml:space="preserve"> </w:t>
          </w:r>
          <w:r w:rsidR="007E2D99" w:rsidRPr="007E2D99">
            <w:rPr>
              <w:rFonts w:ascii="Arial" w:hAnsi="Arial" w:cs="Arial"/>
              <w:noProof/>
            </w:rPr>
            <w:t>(governement, n.d.)</w:t>
          </w:r>
          <w:r w:rsidR="007E2D99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 needs to be remedied. Operators have complained that it is very challenging to move and place the lid correctly. The new design must include the following. </w:t>
      </w:r>
    </w:p>
    <w:p w14:paraId="2EBC0031" w14:textId="4AECB615" w:rsidR="00587821" w:rsidRDefault="00587821" w:rsidP="005878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Safe to operate </w:t>
      </w:r>
    </w:p>
    <w:p w14:paraId="3248DC03" w14:textId="479A28E8" w:rsidR="00587821" w:rsidRDefault="00587821" w:rsidP="005878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Operated by a single person </w:t>
      </w:r>
    </w:p>
    <w:p w14:paraId="01F1B36F" w14:textId="77777777" w:rsidR="00587821" w:rsidRDefault="00587821" w:rsidP="005878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87821">
        <w:rPr>
          <w:rFonts w:ascii="Arial" w:hAnsi="Arial" w:cs="Arial" w:hint="eastAsia"/>
        </w:rPr>
        <w:t xml:space="preserve">The tank dimensions and material must remain the same, but modifications can be made </w:t>
      </w:r>
    </w:p>
    <w:p w14:paraId="418560BA" w14:textId="157BE5B0" w:rsidR="00587821" w:rsidRPr="00587821" w:rsidRDefault="00587821" w:rsidP="005878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87821">
        <w:rPr>
          <w:rFonts w:ascii="Arial" w:hAnsi="Arial" w:cs="Arial" w:hint="eastAsia"/>
        </w:rPr>
        <w:t xml:space="preserve">The tank lid can be altered as the designer sees fit </w:t>
      </w:r>
    </w:p>
    <w:p w14:paraId="6B71CFCB" w14:textId="7B787D47" w:rsidR="00587821" w:rsidRDefault="00587821" w:rsidP="0058782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87821">
        <w:rPr>
          <w:rFonts w:ascii="Arial" w:hAnsi="Arial" w:cs="Arial" w:hint="eastAsia"/>
        </w:rPr>
        <w:t xml:space="preserve">There must be clearance from above, to allow the aluminium parts to be lowered into the tank </w:t>
      </w:r>
    </w:p>
    <w:p w14:paraId="1F59D351" w14:textId="77777777" w:rsidR="00587821" w:rsidRDefault="00587821" w:rsidP="00587821">
      <w:pPr>
        <w:rPr>
          <w:rFonts w:ascii="Arial" w:hAnsi="Arial" w:cs="Arial"/>
        </w:rPr>
      </w:pPr>
    </w:p>
    <w:p w14:paraId="1505499D" w14:textId="77777777" w:rsidR="00587821" w:rsidRDefault="00587821" w:rsidP="00587821">
      <w:pPr>
        <w:rPr>
          <w:rFonts w:ascii="Arial" w:hAnsi="Arial" w:cs="Arial"/>
        </w:rPr>
      </w:pPr>
    </w:p>
    <w:p w14:paraId="3827484C" w14:textId="77777777" w:rsidR="00587821" w:rsidRDefault="00587821" w:rsidP="00587821">
      <w:pPr>
        <w:rPr>
          <w:rFonts w:ascii="Arial" w:hAnsi="Arial" w:cs="Arial"/>
        </w:rPr>
      </w:pPr>
    </w:p>
    <w:p w14:paraId="5773270E" w14:textId="77777777" w:rsidR="00587821" w:rsidRDefault="00587821" w:rsidP="00587821">
      <w:pPr>
        <w:rPr>
          <w:rFonts w:ascii="Arial" w:hAnsi="Arial" w:cs="Arial"/>
        </w:rPr>
      </w:pPr>
    </w:p>
    <w:p w14:paraId="71E0AF2D" w14:textId="77777777" w:rsidR="00587821" w:rsidRDefault="00587821" w:rsidP="00587821">
      <w:pPr>
        <w:rPr>
          <w:rFonts w:ascii="Arial" w:hAnsi="Arial" w:cs="Arial"/>
        </w:rPr>
      </w:pPr>
    </w:p>
    <w:p w14:paraId="380503AA" w14:textId="77777777" w:rsidR="00587821" w:rsidRDefault="00587821" w:rsidP="00587821">
      <w:pPr>
        <w:rPr>
          <w:rFonts w:ascii="Arial" w:hAnsi="Arial" w:cs="Arial"/>
        </w:rPr>
      </w:pPr>
    </w:p>
    <w:p w14:paraId="137CED49" w14:textId="77777777" w:rsidR="00587821" w:rsidRDefault="00587821" w:rsidP="00587821">
      <w:pPr>
        <w:rPr>
          <w:rFonts w:ascii="Arial" w:hAnsi="Arial" w:cs="Arial"/>
        </w:rPr>
      </w:pPr>
    </w:p>
    <w:p w14:paraId="4FEAB5BB" w14:textId="77777777" w:rsidR="00587821" w:rsidRDefault="00587821" w:rsidP="00587821">
      <w:pPr>
        <w:rPr>
          <w:rFonts w:ascii="Arial" w:hAnsi="Arial" w:cs="Arial"/>
        </w:rPr>
      </w:pPr>
    </w:p>
    <w:p w14:paraId="1D00B25A" w14:textId="77777777" w:rsidR="00587821" w:rsidRDefault="00587821" w:rsidP="00587821">
      <w:pPr>
        <w:rPr>
          <w:rFonts w:ascii="Arial" w:hAnsi="Arial" w:cs="Arial"/>
        </w:rPr>
      </w:pPr>
    </w:p>
    <w:p w14:paraId="716130FA" w14:textId="77777777" w:rsidR="00587821" w:rsidRDefault="00587821" w:rsidP="00587821">
      <w:pPr>
        <w:rPr>
          <w:rFonts w:ascii="Arial" w:hAnsi="Arial" w:cs="Arial"/>
        </w:rPr>
      </w:pPr>
    </w:p>
    <w:p w14:paraId="0D254173" w14:textId="77777777" w:rsidR="00587821" w:rsidRDefault="00587821" w:rsidP="00587821">
      <w:pPr>
        <w:rPr>
          <w:rFonts w:ascii="Arial" w:hAnsi="Arial" w:cs="Arial"/>
        </w:rPr>
      </w:pPr>
    </w:p>
    <w:p w14:paraId="3BACE8C1" w14:textId="77777777" w:rsidR="00587821" w:rsidRDefault="00587821" w:rsidP="00587821">
      <w:pPr>
        <w:rPr>
          <w:rFonts w:ascii="Arial" w:hAnsi="Arial" w:cs="Arial"/>
        </w:rPr>
      </w:pPr>
    </w:p>
    <w:p w14:paraId="48696702" w14:textId="77777777" w:rsidR="00587821" w:rsidRDefault="00587821" w:rsidP="00587821">
      <w:pPr>
        <w:rPr>
          <w:rFonts w:ascii="Arial" w:hAnsi="Arial" w:cs="Arial"/>
        </w:rPr>
      </w:pPr>
    </w:p>
    <w:p w14:paraId="68123112" w14:textId="77777777" w:rsidR="00587821" w:rsidRDefault="00587821" w:rsidP="00587821">
      <w:pPr>
        <w:rPr>
          <w:rFonts w:ascii="Arial" w:hAnsi="Arial" w:cs="Arial"/>
        </w:rPr>
      </w:pPr>
    </w:p>
    <w:p w14:paraId="72A56868" w14:textId="77777777" w:rsidR="00587821" w:rsidRDefault="00587821" w:rsidP="00587821">
      <w:pPr>
        <w:rPr>
          <w:rFonts w:ascii="Arial" w:hAnsi="Arial" w:cs="Arial"/>
        </w:rPr>
      </w:pPr>
    </w:p>
    <w:p w14:paraId="6AF4EE54" w14:textId="77777777" w:rsidR="00587821" w:rsidRDefault="00587821" w:rsidP="00587821">
      <w:pPr>
        <w:rPr>
          <w:rFonts w:ascii="Arial" w:hAnsi="Arial" w:cs="Arial"/>
        </w:rPr>
      </w:pPr>
    </w:p>
    <w:p w14:paraId="1CCE826C" w14:textId="77777777" w:rsidR="00587821" w:rsidRDefault="00587821" w:rsidP="00587821">
      <w:pPr>
        <w:rPr>
          <w:rFonts w:ascii="Arial" w:hAnsi="Arial" w:cs="Arial"/>
        </w:rPr>
      </w:pPr>
    </w:p>
    <w:p w14:paraId="528C4A0D" w14:textId="77777777" w:rsidR="00587821" w:rsidRDefault="00587821" w:rsidP="00587821">
      <w:pPr>
        <w:rPr>
          <w:rFonts w:ascii="Arial" w:hAnsi="Arial" w:cs="Arial"/>
        </w:rPr>
      </w:pPr>
    </w:p>
    <w:p w14:paraId="3E165381" w14:textId="77777777" w:rsidR="00587821" w:rsidRDefault="00587821" w:rsidP="00587821">
      <w:pPr>
        <w:rPr>
          <w:rFonts w:ascii="Arial" w:hAnsi="Arial" w:cs="Arial"/>
        </w:rPr>
      </w:pPr>
    </w:p>
    <w:p w14:paraId="669713BF" w14:textId="77777777" w:rsidR="00587821" w:rsidRDefault="00587821" w:rsidP="00587821">
      <w:pPr>
        <w:rPr>
          <w:rFonts w:ascii="Arial" w:hAnsi="Arial" w:cs="Arial"/>
        </w:rPr>
      </w:pPr>
    </w:p>
    <w:p w14:paraId="68562DFA" w14:textId="14C9CA24" w:rsidR="00587821" w:rsidRDefault="000D7790" w:rsidP="000D7790">
      <w:pPr>
        <w:pStyle w:val="Heading1"/>
      </w:pPr>
      <w:bookmarkStart w:id="1" w:name="_Toc188018935"/>
      <w:r>
        <w:lastRenderedPageBreak/>
        <w:t>2.0 Legislation</w:t>
      </w:r>
      <w:bookmarkEnd w:id="1"/>
      <w:r>
        <w:t xml:space="preserve"> </w:t>
      </w:r>
    </w:p>
    <w:p w14:paraId="51F4C195" w14:textId="57F49779" w:rsidR="00A4180C" w:rsidRDefault="00A4180C" w:rsidP="005878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Due to the nature of the problem stipulated, there is several health and safety laws that need to be adhered too. </w:t>
      </w:r>
    </w:p>
    <w:p w14:paraId="5E10F54B" w14:textId="5A970393" w:rsidR="00A4180C" w:rsidRDefault="00A4180C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Health and safety at work act 1974</w:t>
      </w:r>
      <w:r w:rsidR="00263648">
        <w:rPr>
          <w:rFonts w:ascii="Arial" w:hAnsi="Arial" w:cs="Arial"/>
        </w:rPr>
        <w:t xml:space="preserve">- which requires that the employer and employee(s) provide a safe environment to work, that adequate training is provided, welfare facilities are also provided, and that relevant instructions and supervision are also available </w:t>
      </w:r>
    </w:p>
    <w:p w14:paraId="6DAD9DB6" w14:textId="50B7300C" w:rsidR="00A4180C" w:rsidRDefault="009C358E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COSHH- Control of </w:t>
      </w:r>
      <w:r w:rsidR="00265C4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ubstances </w:t>
      </w:r>
      <w:r w:rsidR="00265C4A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azardous to </w:t>
      </w:r>
      <w:r w:rsidR="00265C4A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ealth </w:t>
      </w:r>
    </w:p>
    <w:p w14:paraId="6646FE83" w14:textId="553917C8" w:rsidR="009C358E" w:rsidRDefault="009C358E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Manual handling</w:t>
      </w:r>
      <w:r w:rsidR="00354B39">
        <w:rPr>
          <w:rFonts w:ascii="Arial" w:hAnsi="Arial" w:cs="Arial"/>
        </w:rPr>
        <w:br/>
      </w:r>
      <w:r w:rsidR="00AF61B1">
        <w:rPr>
          <w:rFonts w:ascii="Arial" w:hAnsi="Arial" w:cs="Arial"/>
        </w:rPr>
        <w:t>A</w:t>
      </w:r>
      <w:r w:rsidR="00A410CC">
        <w:rPr>
          <w:rFonts w:ascii="Arial" w:hAnsi="Arial" w:cs="Arial"/>
        </w:rPr>
        <w:t xml:space="preserve">void hazardous manual handling operations, conduct a risk assessment before undertaking any manual handling and reduce the risk of injury as reasonably practicable. </w:t>
      </w:r>
    </w:p>
    <w:p w14:paraId="5A55C823" w14:textId="3EFEF837" w:rsidR="009C358E" w:rsidRDefault="009C358E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PPE (Personal </w:t>
      </w:r>
      <w:r w:rsidR="00A92B05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rotective </w:t>
      </w:r>
      <w:r w:rsidR="00A92B05">
        <w:rPr>
          <w:rFonts w:ascii="Arial" w:hAnsi="Arial" w:cs="Arial"/>
        </w:rPr>
        <w:t>E</w:t>
      </w:r>
      <w:r>
        <w:rPr>
          <w:rFonts w:ascii="Arial" w:hAnsi="Arial" w:cs="Arial"/>
        </w:rPr>
        <w:t>quipment) Legislation</w:t>
      </w:r>
      <w:r w:rsidR="00263648">
        <w:rPr>
          <w:rFonts w:ascii="Arial" w:hAnsi="Arial" w:cs="Arial"/>
        </w:rPr>
        <w:t xml:space="preserve">- PPE must be provided by the employer, and the employee must wear the correct PPE for the job such as steel toe cap boots </w:t>
      </w:r>
    </w:p>
    <w:p w14:paraId="5E3794EE" w14:textId="539E4FD0" w:rsidR="009C358E" w:rsidRDefault="009C358E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RIDDOR (Reporting </w:t>
      </w:r>
      <w:r w:rsidR="00263648">
        <w:rPr>
          <w:rFonts w:ascii="Arial" w:hAnsi="Arial" w:cs="Arial"/>
        </w:rPr>
        <w:t xml:space="preserve">of Injuries </w:t>
      </w:r>
      <w:r w:rsidR="00263648" w:rsidRPr="00263648">
        <w:rPr>
          <w:rFonts w:ascii="Arial" w:hAnsi="Arial" w:cs="Arial"/>
        </w:rPr>
        <w:t>Diseases</w:t>
      </w:r>
      <w:r w:rsidR="00263648" w:rsidRPr="00263648">
        <w:rPr>
          <w:rFonts w:ascii="Arial" w:hAnsi="Arial" w:cs="Arial" w:hint="eastAsia"/>
        </w:rPr>
        <w:t xml:space="preserve"> and Dangerous Occurrences Regulations</w:t>
      </w:r>
      <w:r w:rsidR="00263648">
        <w:rPr>
          <w:rFonts w:ascii="Arial" w:hAnsi="Arial" w:cs="Arial"/>
        </w:rPr>
        <w:t xml:space="preserve">)- </w:t>
      </w:r>
      <w:r w:rsidR="00354B39">
        <w:rPr>
          <w:rFonts w:ascii="Arial" w:hAnsi="Arial" w:cs="Arial"/>
        </w:rPr>
        <w:br/>
        <w:t>A</w:t>
      </w:r>
      <w:r w:rsidR="00263648">
        <w:rPr>
          <w:rFonts w:ascii="Arial" w:hAnsi="Arial" w:cs="Arial"/>
        </w:rPr>
        <w:t>ny accidents or near misses must be reported</w:t>
      </w:r>
      <w:r w:rsidR="0089662C">
        <w:rPr>
          <w:rFonts w:ascii="Arial" w:hAnsi="Arial" w:cs="Arial"/>
        </w:rPr>
        <w:t xml:space="preserve">. </w:t>
      </w:r>
    </w:p>
    <w:p w14:paraId="50CC5018" w14:textId="5312130B" w:rsidR="0089662C" w:rsidRDefault="0089662C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LOLER </w:t>
      </w:r>
      <w:r w:rsidR="00CE6D8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A35A4">
        <w:rPr>
          <w:rFonts w:ascii="Arial" w:hAnsi="Arial" w:cs="Arial"/>
        </w:rPr>
        <w:t xml:space="preserve">(Lifting </w:t>
      </w:r>
      <w:r w:rsidR="00A92B05">
        <w:rPr>
          <w:rFonts w:ascii="Arial" w:hAnsi="Arial" w:cs="Arial"/>
        </w:rPr>
        <w:t>O</w:t>
      </w:r>
      <w:r w:rsidR="008A35A4">
        <w:rPr>
          <w:rFonts w:ascii="Arial" w:hAnsi="Arial" w:cs="Arial"/>
        </w:rPr>
        <w:t xml:space="preserve">perations and </w:t>
      </w:r>
      <w:r w:rsidR="00A92B05">
        <w:rPr>
          <w:rFonts w:ascii="Arial" w:hAnsi="Arial" w:cs="Arial"/>
        </w:rPr>
        <w:t>L</w:t>
      </w:r>
      <w:r w:rsidR="00A72665">
        <w:rPr>
          <w:rFonts w:ascii="Arial" w:hAnsi="Arial" w:cs="Arial"/>
        </w:rPr>
        <w:t xml:space="preserve">ifting </w:t>
      </w:r>
      <w:r w:rsidR="00A92B05">
        <w:rPr>
          <w:rFonts w:ascii="Arial" w:hAnsi="Arial" w:cs="Arial"/>
        </w:rPr>
        <w:t>E</w:t>
      </w:r>
      <w:r w:rsidR="00A72665">
        <w:rPr>
          <w:rFonts w:ascii="Arial" w:hAnsi="Arial" w:cs="Arial"/>
        </w:rPr>
        <w:t xml:space="preserve">quipment </w:t>
      </w:r>
      <w:r w:rsidR="00A92B05">
        <w:rPr>
          <w:rFonts w:ascii="Arial" w:hAnsi="Arial" w:cs="Arial"/>
        </w:rPr>
        <w:t>R</w:t>
      </w:r>
      <w:r w:rsidR="00A72665">
        <w:rPr>
          <w:rFonts w:ascii="Arial" w:hAnsi="Arial" w:cs="Arial"/>
        </w:rPr>
        <w:t xml:space="preserve">egulations act) </w:t>
      </w:r>
      <w:r w:rsidR="00354B39">
        <w:rPr>
          <w:rFonts w:ascii="Arial" w:hAnsi="Arial" w:cs="Arial"/>
        </w:rPr>
        <w:br/>
        <w:t>W</w:t>
      </w:r>
      <w:r w:rsidR="003D2A92">
        <w:rPr>
          <w:rFonts w:ascii="Arial" w:hAnsi="Arial" w:cs="Arial"/>
        </w:rPr>
        <w:t xml:space="preserve">hich stipulates that the object being lifted is being done so properly, conducted by </w:t>
      </w:r>
      <w:r w:rsidR="006F529D">
        <w:rPr>
          <w:rFonts w:ascii="Arial" w:hAnsi="Arial" w:cs="Arial"/>
        </w:rPr>
        <w:t xml:space="preserve">a competent person, training is provided and is carried out in a safe manner </w:t>
      </w:r>
    </w:p>
    <w:p w14:paraId="5617AFBF" w14:textId="77777777" w:rsidR="001C3A3E" w:rsidRDefault="00B604E6" w:rsidP="00A4180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PUWER- (</w:t>
      </w:r>
      <w:r w:rsidR="00265C4A" w:rsidRPr="00265C4A">
        <w:rPr>
          <w:rFonts w:ascii="Arial" w:hAnsi="Arial" w:cs="Arial"/>
        </w:rPr>
        <w:t>Provision and Use of Work Equipment Regulations</w:t>
      </w:r>
      <w:r w:rsidR="00A92B05">
        <w:rPr>
          <w:rFonts w:ascii="Arial" w:hAnsi="Arial" w:cs="Arial"/>
        </w:rPr>
        <w:t xml:space="preserve">) </w:t>
      </w:r>
      <w:r w:rsidR="00AF61B1">
        <w:rPr>
          <w:rFonts w:ascii="Arial" w:hAnsi="Arial" w:cs="Arial"/>
        </w:rPr>
        <w:br/>
      </w:r>
      <w:r w:rsidR="00112935">
        <w:rPr>
          <w:rFonts w:ascii="Arial" w:hAnsi="Arial" w:cs="Arial"/>
        </w:rPr>
        <w:t xml:space="preserve">This should be worked with in conjunction of </w:t>
      </w:r>
      <w:r w:rsidR="00B93F84">
        <w:rPr>
          <w:rFonts w:ascii="Arial" w:hAnsi="Arial" w:cs="Arial"/>
        </w:rPr>
        <w:t xml:space="preserve">the LOLER regulations and the operator, as well as management should </w:t>
      </w:r>
      <w:r w:rsidR="00A718B0">
        <w:rPr>
          <w:rFonts w:ascii="Arial" w:hAnsi="Arial" w:cs="Arial"/>
        </w:rPr>
        <w:t>be vigilant on the following things. Damage to the equipment due to corrosion</w:t>
      </w:r>
      <w:r w:rsidR="00CB0D09">
        <w:rPr>
          <w:rFonts w:ascii="Arial" w:hAnsi="Arial" w:cs="Arial"/>
        </w:rPr>
        <w:t>, and abrasive environments</w:t>
      </w:r>
      <w:r w:rsidR="007B19C5">
        <w:rPr>
          <w:rFonts w:ascii="Arial" w:hAnsi="Arial" w:cs="Arial"/>
        </w:rPr>
        <w:t>, don’t move components that are heavier than the safe working load</w:t>
      </w:r>
      <w:r w:rsidR="000B61CB">
        <w:rPr>
          <w:rFonts w:ascii="Arial" w:hAnsi="Arial" w:cs="Arial"/>
        </w:rPr>
        <w:t xml:space="preserve">, </w:t>
      </w:r>
      <w:r w:rsidR="00CF2334">
        <w:rPr>
          <w:rFonts w:ascii="Arial" w:hAnsi="Arial" w:cs="Arial"/>
        </w:rPr>
        <w:t xml:space="preserve">equipment failure, untrained operators using the lifting aid </w:t>
      </w:r>
      <w:r w:rsidR="00DA21A6">
        <w:rPr>
          <w:rFonts w:ascii="Arial" w:hAnsi="Arial" w:cs="Arial"/>
        </w:rPr>
        <w:t xml:space="preserve">or planning the lift, people getting struck either by the machine or </w:t>
      </w:r>
      <w:r w:rsidR="000A13D2">
        <w:rPr>
          <w:rFonts w:ascii="Arial" w:hAnsi="Arial" w:cs="Arial"/>
        </w:rPr>
        <w:t xml:space="preserve">the object(s) being lifted. </w:t>
      </w:r>
    </w:p>
    <w:p w14:paraId="4090D2D9" w14:textId="4D82ABBA" w:rsidR="007E2D99" w:rsidRPr="007E2D99" w:rsidRDefault="005131CE" w:rsidP="007E2D99">
      <w:p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1891387016"/>
          <w:citation/>
        </w:sdtPr>
        <w:sdtEndPr/>
        <w:sdtContent>
          <w:r w:rsidR="007E2D99">
            <w:rPr>
              <w:rFonts w:ascii="Arial" w:hAnsi="Arial" w:cs="Arial"/>
            </w:rPr>
            <w:fldChar w:fldCharType="begin"/>
          </w:r>
          <w:r w:rsidR="007E2D99">
            <w:rPr>
              <w:rFonts w:ascii="Arial" w:hAnsi="Arial" w:cs="Arial"/>
            </w:rPr>
            <w:instrText xml:space="preserve"> CITATION gov \l 2057 </w:instrText>
          </w:r>
          <w:r w:rsidR="007E2D99">
            <w:rPr>
              <w:rFonts w:ascii="Arial" w:hAnsi="Arial" w:cs="Arial"/>
            </w:rPr>
            <w:fldChar w:fldCharType="separate"/>
          </w:r>
          <w:r w:rsidR="007E2D99" w:rsidRPr="007E2D99">
            <w:rPr>
              <w:rFonts w:ascii="Arial" w:hAnsi="Arial" w:cs="Arial"/>
              <w:noProof/>
            </w:rPr>
            <w:t>(governement, n.d.)</w:t>
          </w:r>
          <w:r w:rsidR="007E2D99">
            <w:rPr>
              <w:rFonts w:ascii="Arial" w:hAnsi="Arial" w:cs="Arial"/>
            </w:rPr>
            <w:fldChar w:fldCharType="end"/>
          </w:r>
        </w:sdtContent>
      </w:sdt>
      <w:r w:rsidR="00E678B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06293689"/>
          <w:citation/>
        </w:sdtPr>
        <w:sdtEndPr/>
        <w:sdtContent>
          <w:r w:rsidR="00315A0B">
            <w:rPr>
              <w:rFonts w:ascii="Arial" w:hAnsi="Arial" w:cs="Arial"/>
            </w:rPr>
            <w:fldChar w:fldCharType="begin"/>
          </w:r>
          <w:r w:rsidR="00315A0B">
            <w:rPr>
              <w:rFonts w:ascii="Arial" w:hAnsi="Arial" w:cs="Arial"/>
            </w:rPr>
            <w:instrText xml:space="preserve"> CITATION gov1 \l 2057 </w:instrText>
          </w:r>
          <w:r w:rsidR="00315A0B">
            <w:rPr>
              <w:rFonts w:ascii="Arial" w:hAnsi="Arial" w:cs="Arial"/>
            </w:rPr>
            <w:fldChar w:fldCharType="separate"/>
          </w:r>
          <w:r w:rsidR="00315A0B" w:rsidRPr="00315A0B">
            <w:rPr>
              <w:rFonts w:ascii="Arial" w:hAnsi="Arial" w:cs="Arial"/>
              <w:noProof/>
            </w:rPr>
            <w:t>(government, n.d.)</w:t>
          </w:r>
          <w:r w:rsidR="00315A0B">
            <w:rPr>
              <w:rFonts w:ascii="Arial" w:hAnsi="Arial" w:cs="Arial"/>
            </w:rPr>
            <w:fldChar w:fldCharType="end"/>
          </w:r>
        </w:sdtContent>
      </w:sdt>
    </w:p>
    <w:p w14:paraId="04B0EA67" w14:textId="77777777" w:rsidR="001C3A3E" w:rsidRDefault="001C3A3E" w:rsidP="001C3A3E">
      <w:pPr>
        <w:rPr>
          <w:rFonts w:ascii="Arial" w:hAnsi="Arial" w:cs="Arial"/>
        </w:rPr>
      </w:pPr>
    </w:p>
    <w:p w14:paraId="1229DD9B" w14:textId="227885C7" w:rsidR="006F529D" w:rsidRPr="001C3A3E" w:rsidRDefault="00354B39" w:rsidP="001C3A3E">
      <w:pPr>
        <w:rPr>
          <w:rFonts w:ascii="Arial" w:hAnsi="Arial" w:cs="Arial"/>
        </w:rPr>
      </w:pPr>
      <w:r w:rsidRPr="001C3A3E">
        <w:rPr>
          <w:rFonts w:ascii="Arial" w:hAnsi="Arial" w:cs="Arial"/>
        </w:rPr>
        <w:br/>
      </w:r>
    </w:p>
    <w:p w14:paraId="1C5418A2" w14:textId="3308B2B6" w:rsidR="00263648" w:rsidRDefault="00263648" w:rsidP="00A410CC">
      <w:pPr>
        <w:pStyle w:val="ListParagraph"/>
        <w:rPr>
          <w:rFonts w:ascii="Arial" w:hAnsi="Arial" w:cs="Arial"/>
        </w:rPr>
      </w:pPr>
    </w:p>
    <w:p w14:paraId="38A52D4A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7D7B65DC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4977F1D1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161B2413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03324F76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0EE769A1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5456F3AA" w14:textId="77777777" w:rsidR="00A410CC" w:rsidRDefault="00A410CC" w:rsidP="00A410CC">
      <w:pPr>
        <w:pStyle w:val="ListParagraph"/>
        <w:rPr>
          <w:rFonts w:ascii="Arial" w:hAnsi="Arial" w:cs="Arial"/>
        </w:rPr>
      </w:pPr>
    </w:p>
    <w:p w14:paraId="3094C23E" w14:textId="40C89B34" w:rsidR="001031DE" w:rsidRPr="00A60DCC" w:rsidRDefault="00A60DCC" w:rsidP="000D7790">
      <w:pPr>
        <w:pStyle w:val="Heading1"/>
      </w:pPr>
      <w:bookmarkStart w:id="2" w:name="_Toc188018936"/>
      <w:r>
        <w:t>3.0</w:t>
      </w:r>
      <w:r w:rsidR="000D7790">
        <w:t xml:space="preserve"> </w:t>
      </w:r>
      <w:r w:rsidR="001031DE" w:rsidRPr="00A60DCC">
        <w:t>Specification</w:t>
      </w:r>
      <w:bookmarkEnd w:id="2"/>
      <w:r w:rsidR="001031DE" w:rsidRPr="00A60DCC">
        <w:t xml:space="preserve"> </w:t>
      </w:r>
    </w:p>
    <w:p w14:paraId="2E222DE3" w14:textId="7E49882B" w:rsidR="001031DE" w:rsidRDefault="0043569B" w:rsidP="00DA0390">
      <w:pPr>
        <w:rPr>
          <w:rFonts w:ascii="Arial" w:hAnsi="Arial" w:cs="Arial"/>
        </w:rPr>
      </w:pPr>
      <w:r>
        <w:rPr>
          <w:rFonts w:ascii="Arial" w:hAnsi="Arial" w:cs="Arial"/>
        </w:rPr>
        <w:t>The specification</w:t>
      </w:r>
      <w:r w:rsidR="004F644B">
        <w:rPr>
          <w:rFonts w:ascii="Arial" w:hAnsi="Arial" w:cs="Arial"/>
        </w:rPr>
        <w:t xml:space="preserve">, stipulated by the works manager </w:t>
      </w:r>
      <w:r w:rsidR="00FD0905">
        <w:rPr>
          <w:rFonts w:ascii="Arial" w:hAnsi="Arial" w:cs="Arial"/>
        </w:rPr>
        <w:t>are.</w:t>
      </w:r>
      <w:r w:rsidR="00B06520">
        <w:rPr>
          <w:rFonts w:ascii="Arial" w:hAnsi="Arial" w:cs="Arial"/>
        </w:rPr>
        <w:t xml:space="preserve"> </w:t>
      </w:r>
    </w:p>
    <w:p w14:paraId="3DBBBEAD" w14:textId="577F0A18" w:rsidR="00FD0905" w:rsidRDefault="00FD0905" w:rsidP="00FD0905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Ensure that the lift can be made by a single perso</w:t>
      </w:r>
      <w:r w:rsidR="006C7642">
        <w:rPr>
          <w:rFonts w:ascii="Arial" w:hAnsi="Arial" w:cs="Arial"/>
        </w:rPr>
        <w:t xml:space="preserve">n for safety purposes </w:t>
      </w:r>
    </w:p>
    <w:p w14:paraId="2572B2CF" w14:textId="0A7B891D" w:rsidR="006C7642" w:rsidRDefault="00443E8D" w:rsidP="00FD0905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Material needs to be able to withstand the corrosive nature of the purpose. </w:t>
      </w:r>
    </w:p>
    <w:p w14:paraId="13638636" w14:textId="356E7076" w:rsidR="000361AA" w:rsidRDefault="000856F6" w:rsidP="000361AA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Below is a table showing the materials used within the tank and the material that the tank is </w:t>
      </w:r>
      <w:r w:rsidR="00075873">
        <w:rPr>
          <w:rFonts w:ascii="Arial" w:hAnsi="Arial" w:cs="Arial"/>
        </w:rPr>
        <w:t>produced from</w:t>
      </w:r>
      <w:r w:rsidR="00B91C4C">
        <w:rPr>
          <w:rFonts w:ascii="Arial" w:hAnsi="Arial" w:cs="Arial"/>
        </w:rPr>
        <w:t xml:space="preserve"> and shows how the process </w:t>
      </w:r>
      <w:r w:rsidR="00481C09">
        <w:rPr>
          <w:rFonts w:ascii="Arial" w:hAnsi="Arial" w:cs="Arial"/>
        </w:rPr>
        <w:t>changes the material properties of the component (s)</w:t>
      </w:r>
    </w:p>
    <w:p w14:paraId="53C1053B" w14:textId="77777777" w:rsidR="00075873" w:rsidRDefault="00075873" w:rsidP="000361AA">
      <w:pPr>
        <w:pStyle w:val="ListParagraph"/>
        <w:rPr>
          <w:rFonts w:ascii="Arial" w:hAnsi="Arial" w:cs="Arial"/>
        </w:rPr>
      </w:pPr>
    </w:p>
    <w:p w14:paraId="28A4C74B" w14:textId="0446EF71" w:rsidR="00075873" w:rsidRDefault="0032730B" w:rsidP="000361AA">
      <w:pPr>
        <w:pStyle w:val="ListParagraph"/>
        <w:rPr>
          <w:rFonts w:ascii="Arial" w:hAnsi="Arial" w:cs="Arial"/>
        </w:rPr>
      </w:pPr>
      <w:r w:rsidRPr="00075873">
        <w:rPr>
          <w:noProof/>
        </w:rPr>
        <w:drawing>
          <wp:anchor distT="0" distB="0" distL="114300" distR="114300" simplePos="0" relativeHeight="251665408" behindDoc="1" locked="0" layoutInCell="1" allowOverlap="1" wp14:anchorId="06D2BA61" wp14:editId="305C620C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3352800" cy="1989328"/>
            <wp:effectExtent l="0" t="0" r="0" b="0"/>
            <wp:wrapNone/>
            <wp:docPr id="2599297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929771" name="Picture 1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36" t="51620" r="32070" b="7360"/>
                    <a:stretch/>
                  </pic:blipFill>
                  <pic:spPr bwMode="auto">
                    <a:xfrm>
                      <a:off x="0" y="0"/>
                      <a:ext cx="3352800" cy="19893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8ED9CF" w14:textId="42AD97CA" w:rsidR="00075873" w:rsidRDefault="00075873" w:rsidP="000361AA">
      <w:pPr>
        <w:pStyle w:val="ListParagraph"/>
        <w:rPr>
          <w:rFonts w:ascii="Arial" w:hAnsi="Arial" w:cs="Arial"/>
        </w:rPr>
      </w:pPr>
    </w:p>
    <w:p w14:paraId="32B5A080" w14:textId="31F7A378" w:rsidR="00075873" w:rsidRDefault="00075873" w:rsidP="000361AA">
      <w:pPr>
        <w:pStyle w:val="ListParagraph"/>
        <w:rPr>
          <w:rFonts w:ascii="Arial" w:hAnsi="Arial" w:cs="Arial"/>
        </w:rPr>
      </w:pPr>
    </w:p>
    <w:p w14:paraId="7DE3EC11" w14:textId="77777777" w:rsidR="00075873" w:rsidRDefault="00075873" w:rsidP="000361AA">
      <w:pPr>
        <w:pStyle w:val="ListParagraph"/>
        <w:rPr>
          <w:rFonts w:ascii="Arial" w:hAnsi="Arial" w:cs="Arial"/>
        </w:rPr>
      </w:pPr>
    </w:p>
    <w:p w14:paraId="716E6F53" w14:textId="7DD71655" w:rsidR="00075873" w:rsidRDefault="00075873" w:rsidP="000361AA">
      <w:pPr>
        <w:pStyle w:val="ListParagraph"/>
        <w:rPr>
          <w:rFonts w:ascii="Arial" w:hAnsi="Arial" w:cs="Arial"/>
        </w:rPr>
      </w:pPr>
    </w:p>
    <w:p w14:paraId="1285440B" w14:textId="77777777" w:rsidR="0032730B" w:rsidRDefault="0032730B" w:rsidP="000361AA">
      <w:pPr>
        <w:pStyle w:val="ListParagraph"/>
      </w:pPr>
    </w:p>
    <w:p w14:paraId="21B7765C" w14:textId="42056A8C" w:rsidR="00075873" w:rsidRDefault="00075873" w:rsidP="000361AA">
      <w:pPr>
        <w:pStyle w:val="ListParagraph"/>
        <w:rPr>
          <w:rFonts w:ascii="Arial" w:hAnsi="Arial" w:cs="Arial"/>
        </w:rPr>
      </w:pPr>
    </w:p>
    <w:p w14:paraId="57AD97BC" w14:textId="77777777" w:rsidR="00075873" w:rsidRDefault="00075873" w:rsidP="000361AA">
      <w:pPr>
        <w:pStyle w:val="ListParagraph"/>
        <w:rPr>
          <w:rFonts w:ascii="Arial" w:hAnsi="Arial" w:cs="Arial"/>
        </w:rPr>
      </w:pPr>
    </w:p>
    <w:p w14:paraId="1747FD31" w14:textId="77777777" w:rsidR="0032730B" w:rsidRDefault="0032730B" w:rsidP="000361AA">
      <w:pPr>
        <w:pStyle w:val="ListParagraph"/>
        <w:rPr>
          <w:rFonts w:ascii="Arial" w:hAnsi="Arial" w:cs="Arial"/>
        </w:rPr>
      </w:pPr>
    </w:p>
    <w:p w14:paraId="730A4454" w14:textId="77777777" w:rsidR="0032730B" w:rsidRDefault="0032730B" w:rsidP="000361AA">
      <w:pPr>
        <w:pStyle w:val="ListParagraph"/>
        <w:rPr>
          <w:rFonts w:ascii="Arial" w:hAnsi="Arial" w:cs="Arial"/>
        </w:rPr>
      </w:pPr>
    </w:p>
    <w:p w14:paraId="61BF14D1" w14:textId="5E52B060" w:rsidR="0032730B" w:rsidRDefault="005131CE" w:rsidP="000361AA">
      <w:pPr>
        <w:pStyle w:val="ListParagrap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555931819"/>
          <w:citation/>
        </w:sdtPr>
        <w:sdtEndPr/>
        <w:sdtContent>
          <w:r w:rsidR="00B91C4C">
            <w:rPr>
              <w:rFonts w:ascii="Arial" w:hAnsi="Arial" w:cs="Arial"/>
            </w:rPr>
            <w:fldChar w:fldCharType="begin"/>
          </w:r>
          <w:r w:rsidR="00B91C4C">
            <w:rPr>
              <w:rFonts w:ascii="Arial" w:hAnsi="Arial" w:cs="Arial"/>
            </w:rPr>
            <w:instrText xml:space="preserve"> CITATION Kev25 \l 2057 </w:instrText>
          </w:r>
          <w:r w:rsidR="00B91C4C">
            <w:rPr>
              <w:rFonts w:ascii="Arial" w:hAnsi="Arial" w:cs="Arial"/>
            </w:rPr>
            <w:fldChar w:fldCharType="separate"/>
          </w:r>
          <w:r w:rsidR="00B91C4C" w:rsidRPr="00B91C4C">
            <w:rPr>
              <w:rFonts w:ascii="Arial" w:hAnsi="Arial" w:cs="Arial"/>
              <w:noProof/>
            </w:rPr>
            <w:t>(Rogers, 2025 )</w:t>
          </w:r>
          <w:r w:rsidR="00B91C4C">
            <w:rPr>
              <w:rFonts w:ascii="Arial" w:hAnsi="Arial" w:cs="Arial"/>
            </w:rPr>
            <w:fldChar w:fldCharType="end"/>
          </w:r>
        </w:sdtContent>
      </w:sdt>
    </w:p>
    <w:p w14:paraId="455144A7" w14:textId="77777777" w:rsidR="0032730B" w:rsidRDefault="0032730B" w:rsidP="000361AA">
      <w:pPr>
        <w:pStyle w:val="ListParagraph"/>
        <w:rPr>
          <w:rFonts w:ascii="Arial" w:hAnsi="Arial" w:cs="Arial"/>
        </w:rPr>
      </w:pPr>
    </w:p>
    <w:p w14:paraId="39252791" w14:textId="77777777" w:rsidR="00075873" w:rsidRDefault="00075873" w:rsidP="000361AA">
      <w:pPr>
        <w:pStyle w:val="ListParagraph"/>
        <w:rPr>
          <w:rFonts w:ascii="Arial" w:hAnsi="Arial" w:cs="Arial"/>
        </w:rPr>
      </w:pPr>
    </w:p>
    <w:p w14:paraId="20CDB35F" w14:textId="0CBC7779" w:rsidR="00443E8D" w:rsidRDefault="00982B8A" w:rsidP="00FD0905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dimensions of the material can not be altered, however </w:t>
      </w:r>
      <w:r w:rsidR="00A655F5">
        <w:rPr>
          <w:rFonts w:ascii="Arial" w:hAnsi="Arial" w:cs="Arial"/>
        </w:rPr>
        <w:t>components</w:t>
      </w:r>
      <w:r w:rsidR="007507E3">
        <w:rPr>
          <w:rFonts w:ascii="Arial" w:hAnsi="Arial" w:cs="Arial"/>
        </w:rPr>
        <w:t xml:space="preserve"> may be added to the </w:t>
      </w:r>
      <w:r w:rsidR="0042152E">
        <w:rPr>
          <w:rFonts w:ascii="Arial" w:hAnsi="Arial" w:cs="Arial"/>
        </w:rPr>
        <w:t xml:space="preserve">lid to </w:t>
      </w:r>
      <w:r w:rsidR="003C4AB6">
        <w:rPr>
          <w:rFonts w:ascii="Arial" w:hAnsi="Arial" w:cs="Arial"/>
        </w:rPr>
        <w:t xml:space="preserve">ensure these stipulations are met. </w:t>
      </w:r>
    </w:p>
    <w:p w14:paraId="23601F5E" w14:textId="47F801A8" w:rsidR="00723A5F" w:rsidRDefault="00723A5F" w:rsidP="00FD0905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Cost effective </w:t>
      </w:r>
      <w:r w:rsidR="006673A5">
        <w:rPr>
          <w:rFonts w:ascii="Arial" w:hAnsi="Arial" w:cs="Arial"/>
        </w:rPr>
        <w:t>to the company as dozens need to be remodified within the company</w:t>
      </w:r>
      <w:r w:rsidR="000361AA">
        <w:rPr>
          <w:rFonts w:ascii="Arial" w:hAnsi="Arial" w:cs="Arial"/>
        </w:rPr>
        <w:t xml:space="preserve">. </w:t>
      </w:r>
    </w:p>
    <w:p w14:paraId="794F118A" w14:textId="791EC982" w:rsidR="000361AA" w:rsidRPr="00FD0905" w:rsidRDefault="005131CE" w:rsidP="000361AA">
      <w:pPr>
        <w:pStyle w:val="ListParagrap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527611874"/>
          <w:citation/>
        </w:sdtPr>
        <w:sdtEndPr/>
        <w:sdtContent>
          <w:r w:rsidR="000361AA">
            <w:rPr>
              <w:rFonts w:ascii="Arial" w:hAnsi="Arial" w:cs="Arial"/>
            </w:rPr>
            <w:fldChar w:fldCharType="begin"/>
          </w:r>
          <w:r w:rsidR="000361AA">
            <w:rPr>
              <w:rFonts w:ascii="Arial" w:hAnsi="Arial" w:cs="Arial"/>
            </w:rPr>
            <w:instrText xml:space="preserve"> CITATION Kev25 \l 2057 </w:instrText>
          </w:r>
          <w:r w:rsidR="000361AA">
            <w:rPr>
              <w:rFonts w:ascii="Arial" w:hAnsi="Arial" w:cs="Arial"/>
            </w:rPr>
            <w:fldChar w:fldCharType="separate"/>
          </w:r>
          <w:r w:rsidR="000361AA" w:rsidRPr="000361AA">
            <w:rPr>
              <w:rFonts w:ascii="Arial" w:hAnsi="Arial" w:cs="Arial"/>
              <w:noProof/>
            </w:rPr>
            <w:t>(Rogers, 2025 )</w:t>
          </w:r>
          <w:r w:rsidR="000361AA">
            <w:rPr>
              <w:rFonts w:ascii="Arial" w:hAnsi="Arial" w:cs="Arial"/>
            </w:rPr>
            <w:fldChar w:fldCharType="end"/>
          </w:r>
        </w:sdtContent>
      </w:sdt>
    </w:p>
    <w:p w14:paraId="02374860" w14:textId="77777777" w:rsidR="00FD0905" w:rsidRPr="0043569B" w:rsidRDefault="00FD0905" w:rsidP="00DA0390">
      <w:pPr>
        <w:rPr>
          <w:rFonts w:ascii="Arial" w:hAnsi="Arial" w:cs="Arial"/>
        </w:rPr>
      </w:pPr>
    </w:p>
    <w:p w14:paraId="77B9D627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6DFBAD2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6FAA0459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81EB002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53A6809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DBF83B7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BDDAADF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60291FA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58572DB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B47D8C0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7B68B42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37EC911" w14:textId="5D9CBEE3" w:rsidR="001031DE" w:rsidRDefault="000D7790" w:rsidP="000D7790">
      <w:pPr>
        <w:pStyle w:val="Heading1"/>
      </w:pPr>
      <w:bookmarkStart w:id="3" w:name="_Toc188018937"/>
      <w:r>
        <w:lastRenderedPageBreak/>
        <w:t>4.0</w:t>
      </w:r>
      <w:r w:rsidR="004725C8">
        <w:t xml:space="preserve"> </w:t>
      </w:r>
      <w:r w:rsidR="001031DE" w:rsidRPr="00315A0B">
        <w:t>Research</w:t>
      </w:r>
      <w:r w:rsidR="008F0842">
        <w:t xml:space="preserve"> and</w:t>
      </w:r>
      <w:r w:rsidR="001031DE" w:rsidRPr="00315A0B">
        <w:t xml:space="preserve"> </w:t>
      </w:r>
      <w:r w:rsidR="008F0842" w:rsidRPr="008F0842">
        <w:t>Production of Product</w:t>
      </w:r>
      <w:bookmarkEnd w:id="3"/>
    </w:p>
    <w:p w14:paraId="31082B79" w14:textId="599941FE" w:rsidR="00B218A4" w:rsidRDefault="007A12BD" w:rsidP="00315A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several mechanical principals that could be applied to make lifting the tank-lid easier such as. </w:t>
      </w:r>
    </w:p>
    <w:p w14:paraId="45382B1A" w14:textId="1A3F3189" w:rsidR="007A79F2" w:rsidRDefault="000D7790" w:rsidP="00315A0B">
      <w:pPr>
        <w:rPr>
          <w:rFonts w:ascii="Arial" w:hAnsi="Arial" w:cs="Arial"/>
        </w:rPr>
      </w:pPr>
      <w:bookmarkStart w:id="4" w:name="_Toc188018938"/>
      <w:r>
        <w:rPr>
          <w:rStyle w:val="Heading1Char"/>
        </w:rPr>
        <w:t>4</w:t>
      </w:r>
      <w:r w:rsidR="004725C8" w:rsidRPr="000D7790">
        <w:rPr>
          <w:rStyle w:val="Heading1Char"/>
        </w:rPr>
        <w:t xml:space="preserve">.1 </w:t>
      </w:r>
      <w:r w:rsidR="007A12BD" w:rsidRPr="000D7790">
        <w:rPr>
          <w:rStyle w:val="Heading1Char"/>
        </w:rPr>
        <w:t>Hydraulic</w:t>
      </w:r>
      <w:bookmarkEnd w:id="4"/>
      <w:r w:rsidR="007A12BD">
        <w:rPr>
          <w:rFonts w:ascii="Arial" w:hAnsi="Arial" w:cs="Arial"/>
          <w:b/>
          <w:bCs/>
          <w:u w:val="single"/>
        </w:rPr>
        <w:t xml:space="preserve"> </w:t>
      </w:r>
      <w:r w:rsidR="001F0E7A">
        <w:rPr>
          <w:rFonts w:ascii="Arial" w:hAnsi="Arial" w:cs="Arial"/>
          <w:b/>
          <w:bCs/>
          <w:u w:val="single"/>
        </w:rPr>
        <w:br/>
      </w:r>
      <w:r w:rsidR="001F0E7A">
        <w:rPr>
          <w:rFonts w:ascii="Arial" w:hAnsi="Arial" w:cs="Arial"/>
        </w:rPr>
        <w:t xml:space="preserve">Which uses a </w:t>
      </w:r>
      <w:r w:rsidR="00D13CF7">
        <w:rPr>
          <w:rFonts w:ascii="Arial" w:hAnsi="Arial" w:cs="Arial"/>
        </w:rPr>
        <w:t xml:space="preserve">rod powered by hydraulic oil to </w:t>
      </w:r>
      <w:r w:rsidR="00DC62A0">
        <w:rPr>
          <w:rFonts w:ascii="Arial" w:hAnsi="Arial" w:cs="Arial"/>
        </w:rPr>
        <w:t xml:space="preserve">push the lid up </w:t>
      </w:r>
      <w:r w:rsidR="00701CF9">
        <w:rPr>
          <w:rFonts w:ascii="Arial" w:hAnsi="Arial" w:cs="Arial"/>
        </w:rPr>
        <w:t>and</w:t>
      </w:r>
      <w:r w:rsidR="00DC62A0">
        <w:rPr>
          <w:rFonts w:ascii="Arial" w:hAnsi="Arial" w:cs="Arial"/>
        </w:rPr>
        <w:t xml:space="preserve"> used to power the lid </w:t>
      </w:r>
      <w:r w:rsidR="00482905">
        <w:rPr>
          <w:rFonts w:ascii="Arial" w:hAnsi="Arial" w:cs="Arial"/>
        </w:rPr>
        <w:t xml:space="preserve">back down. </w:t>
      </w:r>
      <w:sdt>
        <w:sdtPr>
          <w:rPr>
            <w:rFonts w:ascii="Arial" w:hAnsi="Arial" w:cs="Arial"/>
          </w:rPr>
          <w:id w:val="-1047837240"/>
          <w:citation/>
        </w:sdtPr>
        <w:sdtEndPr/>
        <w:sdtContent>
          <w:r w:rsidR="00482905">
            <w:rPr>
              <w:rFonts w:ascii="Arial" w:hAnsi="Arial" w:cs="Arial"/>
            </w:rPr>
            <w:fldChar w:fldCharType="begin"/>
          </w:r>
          <w:r w:rsidR="00482905">
            <w:rPr>
              <w:rFonts w:ascii="Arial" w:hAnsi="Arial" w:cs="Arial"/>
            </w:rPr>
            <w:instrText xml:space="preserve"> CITATION Sir25 \l 2057 </w:instrText>
          </w:r>
          <w:r w:rsidR="00482905">
            <w:rPr>
              <w:rFonts w:ascii="Arial" w:hAnsi="Arial" w:cs="Arial"/>
            </w:rPr>
            <w:fldChar w:fldCharType="separate"/>
          </w:r>
          <w:r w:rsidR="00482905" w:rsidRPr="00482905">
            <w:rPr>
              <w:rFonts w:ascii="Arial" w:hAnsi="Arial" w:cs="Arial"/>
              <w:noProof/>
            </w:rPr>
            <w:t>(Sirus/Pulman, 2025 )</w:t>
          </w:r>
          <w:r w:rsidR="00482905">
            <w:rPr>
              <w:rFonts w:ascii="Arial" w:hAnsi="Arial" w:cs="Arial"/>
            </w:rPr>
            <w:fldChar w:fldCharType="end"/>
          </w:r>
        </w:sdtContent>
      </w:sdt>
      <w:r w:rsidR="00482905">
        <w:rPr>
          <w:rFonts w:ascii="Arial" w:hAnsi="Arial" w:cs="Arial"/>
        </w:rPr>
        <w:t xml:space="preserve"> </w:t>
      </w:r>
    </w:p>
    <w:p w14:paraId="26DF5F72" w14:textId="12F04EAE" w:rsidR="00466D2B" w:rsidRDefault="00926110" w:rsidP="00315A0B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6432" behindDoc="1" locked="0" layoutInCell="1" allowOverlap="1" wp14:anchorId="46EBDB1C" wp14:editId="2D3486CB">
            <wp:simplePos x="0" y="0"/>
            <wp:positionH relativeFrom="margin">
              <wp:align>left</wp:align>
            </wp:positionH>
            <wp:positionV relativeFrom="paragraph">
              <wp:posOffset>58420</wp:posOffset>
            </wp:positionV>
            <wp:extent cx="2453409" cy="1619250"/>
            <wp:effectExtent l="0" t="0" r="4445" b="0"/>
            <wp:wrapNone/>
            <wp:docPr id="12106214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3409" cy="1619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Below is an example of a drawing </w:t>
      </w:r>
      <w:r w:rsidR="00900900">
        <w:rPr>
          <w:rFonts w:ascii="Arial" w:hAnsi="Arial" w:cs="Arial"/>
        </w:rPr>
        <w:t xml:space="preserve">for a hydraulic cylinder </w:t>
      </w:r>
      <w:sdt>
        <w:sdtPr>
          <w:rPr>
            <w:rFonts w:ascii="Arial" w:hAnsi="Arial" w:cs="Arial"/>
          </w:rPr>
          <w:id w:val="-939071163"/>
          <w:citation/>
        </w:sdtPr>
        <w:sdtEndPr/>
        <w:sdtContent>
          <w:r w:rsidR="006722B1">
            <w:rPr>
              <w:rFonts w:ascii="Arial" w:hAnsi="Arial" w:cs="Arial"/>
            </w:rPr>
            <w:fldChar w:fldCharType="begin"/>
          </w:r>
          <w:r w:rsidR="006722B1">
            <w:rPr>
              <w:rFonts w:ascii="Arial" w:hAnsi="Arial" w:cs="Arial"/>
            </w:rPr>
            <w:instrText xml:space="preserve"> CITATION Int25 \l 2057 </w:instrText>
          </w:r>
          <w:r w:rsidR="006722B1">
            <w:rPr>
              <w:rFonts w:ascii="Arial" w:hAnsi="Arial" w:cs="Arial"/>
            </w:rPr>
            <w:fldChar w:fldCharType="separate"/>
          </w:r>
          <w:r w:rsidR="006722B1" w:rsidRPr="006722B1">
            <w:rPr>
              <w:rFonts w:ascii="Arial" w:hAnsi="Arial" w:cs="Arial"/>
              <w:noProof/>
            </w:rPr>
            <w:t>(Interfluid, 2025 )</w:t>
          </w:r>
          <w:r w:rsidR="006722B1">
            <w:rPr>
              <w:rFonts w:ascii="Arial" w:hAnsi="Arial" w:cs="Arial"/>
            </w:rPr>
            <w:fldChar w:fldCharType="end"/>
          </w:r>
        </w:sdtContent>
      </w:sdt>
    </w:p>
    <w:p w14:paraId="7D051203" w14:textId="04A237FE" w:rsidR="00466D2B" w:rsidRDefault="00466D2B" w:rsidP="00315A0B">
      <w:pPr>
        <w:rPr>
          <w:rFonts w:ascii="Arial" w:hAnsi="Arial" w:cs="Arial"/>
        </w:rPr>
      </w:pPr>
    </w:p>
    <w:p w14:paraId="2D27D68E" w14:textId="77777777" w:rsidR="00926110" w:rsidRDefault="00926110" w:rsidP="00315A0B">
      <w:pPr>
        <w:rPr>
          <w:rFonts w:ascii="Arial" w:hAnsi="Arial" w:cs="Arial"/>
          <w:b/>
          <w:bCs/>
          <w:u w:val="single"/>
        </w:rPr>
      </w:pPr>
    </w:p>
    <w:p w14:paraId="0DEAB311" w14:textId="77777777" w:rsidR="00926110" w:rsidRDefault="00926110" w:rsidP="00315A0B">
      <w:pPr>
        <w:rPr>
          <w:rFonts w:ascii="Arial" w:hAnsi="Arial" w:cs="Arial"/>
          <w:b/>
          <w:bCs/>
          <w:u w:val="single"/>
        </w:rPr>
      </w:pPr>
    </w:p>
    <w:p w14:paraId="752C32AE" w14:textId="77777777" w:rsidR="00926110" w:rsidRDefault="00926110" w:rsidP="00315A0B">
      <w:pPr>
        <w:rPr>
          <w:rFonts w:ascii="Arial" w:hAnsi="Arial" w:cs="Arial"/>
          <w:b/>
          <w:bCs/>
          <w:u w:val="single"/>
        </w:rPr>
      </w:pPr>
    </w:p>
    <w:p w14:paraId="5431627A" w14:textId="521C02B3" w:rsidR="001031DE" w:rsidRDefault="001031DE" w:rsidP="00C13C30">
      <w:pPr>
        <w:rPr>
          <w:rFonts w:ascii="Arial" w:hAnsi="Arial" w:cs="Arial"/>
          <w:b/>
          <w:bCs/>
          <w:u w:val="single"/>
        </w:rPr>
      </w:pPr>
    </w:p>
    <w:p w14:paraId="24D4B658" w14:textId="59185B3E" w:rsidR="006D498C" w:rsidRPr="00502803" w:rsidRDefault="000D7790" w:rsidP="00C13C30">
      <w:pPr>
        <w:rPr>
          <w:rFonts w:ascii="Arial" w:hAnsi="Arial" w:cs="Arial"/>
        </w:rPr>
      </w:pPr>
      <w:bookmarkStart w:id="5" w:name="_Toc188018939"/>
      <w:r w:rsidRPr="000D7790">
        <w:rPr>
          <w:rStyle w:val="Heading1Char"/>
        </w:rPr>
        <w:t>4</w:t>
      </w:r>
      <w:r w:rsidR="004725C8" w:rsidRPr="000D7790">
        <w:rPr>
          <w:rStyle w:val="Heading1Char"/>
        </w:rPr>
        <w:t xml:space="preserve">.2 </w:t>
      </w:r>
      <w:r w:rsidR="00502803" w:rsidRPr="000D7790">
        <w:rPr>
          <w:rStyle w:val="Heading1Char"/>
        </w:rPr>
        <w:t>Pulley System</w:t>
      </w:r>
      <w:bookmarkEnd w:id="5"/>
      <w:r w:rsidR="00502803">
        <w:rPr>
          <w:rFonts w:ascii="Arial" w:hAnsi="Arial" w:cs="Arial"/>
          <w:b/>
          <w:bCs/>
          <w:u w:val="single"/>
        </w:rPr>
        <w:t xml:space="preserve"> </w:t>
      </w:r>
      <w:r w:rsidR="00502803">
        <w:rPr>
          <w:rFonts w:ascii="Arial" w:hAnsi="Arial" w:cs="Arial"/>
          <w:b/>
          <w:bCs/>
          <w:u w:val="single"/>
        </w:rPr>
        <w:br/>
      </w:r>
      <w:r w:rsidR="00E53672">
        <w:rPr>
          <w:rFonts w:ascii="Arial" w:hAnsi="Arial" w:cs="Arial"/>
        </w:rPr>
        <w:t xml:space="preserve">The pulley system is </w:t>
      </w:r>
      <w:r w:rsidR="008A65F5">
        <w:rPr>
          <w:rFonts w:ascii="Arial" w:hAnsi="Arial" w:cs="Arial"/>
        </w:rPr>
        <w:t xml:space="preserve">one of the simplest mechanical principles where </w:t>
      </w:r>
      <w:r w:rsidR="00C809C3">
        <w:rPr>
          <w:rFonts w:ascii="Arial" w:hAnsi="Arial" w:cs="Arial"/>
        </w:rPr>
        <w:t xml:space="preserve">the user redirects the force </w:t>
      </w:r>
      <w:r w:rsidR="00CF1262">
        <w:rPr>
          <w:rFonts w:ascii="Arial" w:hAnsi="Arial" w:cs="Arial"/>
        </w:rPr>
        <w:t>to</w:t>
      </w:r>
      <w:r w:rsidR="00C809C3">
        <w:rPr>
          <w:rFonts w:ascii="Arial" w:hAnsi="Arial" w:cs="Arial"/>
        </w:rPr>
        <w:t xml:space="preserve"> move </w:t>
      </w:r>
      <w:r w:rsidR="006264A2">
        <w:rPr>
          <w:rFonts w:ascii="Arial" w:hAnsi="Arial" w:cs="Arial"/>
        </w:rPr>
        <w:t>an object. Using a very simple design</w:t>
      </w:r>
      <w:r w:rsidR="003C72D7">
        <w:rPr>
          <w:rFonts w:ascii="Arial" w:hAnsi="Arial" w:cs="Arial"/>
        </w:rPr>
        <w:t>, attaching a rope/chain over a pulley which is then attached to an ob</w:t>
      </w:r>
      <w:r w:rsidR="00A86399">
        <w:rPr>
          <w:rFonts w:ascii="Arial" w:hAnsi="Arial" w:cs="Arial"/>
        </w:rPr>
        <w:t xml:space="preserve">ject </w:t>
      </w:r>
      <w:r w:rsidR="00BE6335">
        <w:rPr>
          <w:rFonts w:ascii="Arial" w:hAnsi="Arial" w:cs="Arial"/>
        </w:rPr>
        <w:t xml:space="preserve">which then can be hoisted up/ down </w:t>
      </w:r>
      <w:r w:rsidR="00CF1262">
        <w:rPr>
          <w:rFonts w:ascii="Arial" w:hAnsi="Arial" w:cs="Arial"/>
        </w:rPr>
        <w:t>to</w:t>
      </w:r>
      <w:r w:rsidR="00BE6335">
        <w:rPr>
          <w:rFonts w:ascii="Arial" w:hAnsi="Arial" w:cs="Arial"/>
        </w:rPr>
        <w:t xml:space="preserve"> move the object. </w:t>
      </w:r>
      <w:sdt>
        <w:sdtPr>
          <w:rPr>
            <w:rFonts w:ascii="Arial" w:hAnsi="Arial" w:cs="Arial"/>
          </w:rPr>
          <w:id w:val="-85308125"/>
          <w:citation/>
        </w:sdtPr>
        <w:sdtEndPr/>
        <w:sdtContent>
          <w:r w:rsidR="006014D6">
            <w:rPr>
              <w:rFonts w:ascii="Arial" w:hAnsi="Arial" w:cs="Arial"/>
            </w:rPr>
            <w:fldChar w:fldCharType="begin"/>
          </w:r>
          <w:r w:rsidR="006014D6">
            <w:rPr>
              <w:rFonts w:ascii="Arial" w:hAnsi="Arial" w:cs="Arial"/>
            </w:rPr>
            <w:instrText xml:space="preserve"> CITATION Uni25 \l 2057 </w:instrText>
          </w:r>
          <w:r w:rsidR="006014D6">
            <w:rPr>
              <w:rFonts w:ascii="Arial" w:hAnsi="Arial" w:cs="Arial"/>
            </w:rPr>
            <w:fldChar w:fldCharType="separate"/>
          </w:r>
          <w:r w:rsidR="006014D6" w:rsidRPr="006014D6">
            <w:rPr>
              <w:rFonts w:ascii="Arial" w:hAnsi="Arial" w:cs="Arial"/>
              <w:noProof/>
            </w:rPr>
            <w:t>(Colorado, 2025 )</w:t>
          </w:r>
          <w:r w:rsidR="006014D6">
            <w:rPr>
              <w:rFonts w:ascii="Arial" w:hAnsi="Arial" w:cs="Arial"/>
            </w:rPr>
            <w:fldChar w:fldCharType="end"/>
          </w:r>
        </w:sdtContent>
      </w:sdt>
    </w:p>
    <w:p w14:paraId="4399968A" w14:textId="26FE7A82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1BC1342" w14:textId="6749D941" w:rsidR="001031DE" w:rsidRDefault="00481936" w:rsidP="00A410CC">
      <w:pPr>
        <w:pStyle w:val="ListParagrap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68480" behindDoc="1" locked="0" layoutInCell="1" allowOverlap="1" wp14:anchorId="0EBDFD03" wp14:editId="323B021E">
            <wp:simplePos x="0" y="0"/>
            <wp:positionH relativeFrom="column">
              <wp:posOffset>3257550</wp:posOffset>
            </wp:positionH>
            <wp:positionV relativeFrom="paragraph">
              <wp:posOffset>187960</wp:posOffset>
            </wp:positionV>
            <wp:extent cx="1971675" cy="2190750"/>
            <wp:effectExtent l="0" t="0" r="9525" b="0"/>
            <wp:wrapNone/>
            <wp:docPr id="5331034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1675" cy="219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C117D"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67456" behindDoc="1" locked="0" layoutInCell="1" allowOverlap="1" wp14:anchorId="6E2FB5BB" wp14:editId="74B30AB9">
            <wp:simplePos x="0" y="0"/>
            <wp:positionH relativeFrom="margin">
              <wp:align>left</wp:align>
            </wp:positionH>
            <wp:positionV relativeFrom="paragraph">
              <wp:posOffset>102235</wp:posOffset>
            </wp:positionV>
            <wp:extent cx="1905000" cy="2400300"/>
            <wp:effectExtent l="0" t="0" r="0" b="0"/>
            <wp:wrapNone/>
            <wp:docPr id="3629620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2400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6BE7123" w14:textId="67968AD8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C4565D2" w14:textId="69603E06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7A417D2" w14:textId="0C31A313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440F7B4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BC2D67F" w14:textId="1719E611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0A07A6C" w14:textId="59087082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0EA063F" w14:textId="19080DC0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2C61272D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3BE06A8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E1C27DE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C508E85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886235C" w14:textId="2135EAED" w:rsidR="006014D6" w:rsidRDefault="0088287B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reasons why these two mechanisms </w:t>
      </w:r>
      <w:r w:rsidR="00CF1262">
        <w:rPr>
          <w:rFonts w:ascii="Arial" w:hAnsi="Arial" w:cs="Arial"/>
        </w:rPr>
        <w:t>have been</w:t>
      </w:r>
      <w:r>
        <w:rPr>
          <w:rFonts w:ascii="Arial" w:hAnsi="Arial" w:cs="Arial"/>
        </w:rPr>
        <w:t xml:space="preserve"> mentioned are because</w:t>
      </w:r>
      <w:r w:rsidR="00BA1746">
        <w:rPr>
          <w:rFonts w:ascii="Arial" w:hAnsi="Arial" w:cs="Arial"/>
        </w:rPr>
        <w:t xml:space="preserve"> these were the two systems </w:t>
      </w:r>
      <w:r w:rsidR="002920B2">
        <w:rPr>
          <w:rFonts w:ascii="Arial" w:hAnsi="Arial" w:cs="Arial"/>
        </w:rPr>
        <w:t>considered in the design process</w:t>
      </w:r>
      <w:r w:rsidR="00DB1927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203730E8" w14:textId="77777777" w:rsidR="00DB1927" w:rsidRDefault="00DB1927" w:rsidP="006014D6">
      <w:pPr>
        <w:rPr>
          <w:rFonts w:ascii="Arial" w:hAnsi="Arial" w:cs="Arial"/>
        </w:rPr>
      </w:pPr>
    </w:p>
    <w:p w14:paraId="61DC6361" w14:textId="77777777" w:rsidR="00DB1927" w:rsidRDefault="00DB1927" w:rsidP="006014D6">
      <w:pPr>
        <w:rPr>
          <w:rFonts w:ascii="Arial" w:hAnsi="Arial" w:cs="Arial"/>
        </w:rPr>
      </w:pPr>
    </w:p>
    <w:p w14:paraId="6E0EE33A" w14:textId="77777777" w:rsidR="00DB1927" w:rsidRDefault="00DB1927" w:rsidP="006014D6">
      <w:pPr>
        <w:rPr>
          <w:rFonts w:ascii="Arial" w:hAnsi="Arial" w:cs="Arial"/>
        </w:rPr>
      </w:pPr>
    </w:p>
    <w:p w14:paraId="69A92F3F" w14:textId="77777777" w:rsidR="00DB1927" w:rsidRDefault="00DB1927" w:rsidP="006014D6">
      <w:pPr>
        <w:rPr>
          <w:rFonts w:ascii="Arial" w:hAnsi="Arial" w:cs="Arial"/>
        </w:rPr>
      </w:pPr>
    </w:p>
    <w:p w14:paraId="34BFE0F4" w14:textId="12C6F041" w:rsidR="00DB1927" w:rsidRDefault="000D7790" w:rsidP="006014D6">
      <w:pPr>
        <w:rPr>
          <w:rFonts w:ascii="Arial" w:hAnsi="Arial" w:cs="Arial"/>
          <w:b/>
          <w:bCs/>
          <w:u w:val="single"/>
        </w:rPr>
      </w:pPr>
      <w:bookmarkStart w:id="6" w:name="_Toc188018940"/>
      <w:r w:rsidRPr="000D7790">
        <w:rPr>
          <w:rStyle w:val="Heading1Char"/>
        </w:rPr>
        <w:t>4</w:t>
      </w:r>
      <w:r w:rsidR="004725C8" w:rsidRPr="000D7790">
        <w:rPr>
          <w:rStyle w:val="Heading1Char"/>
        </w:rPr>
        <w:t xml:space="preserve">.3 </w:t>
      </w:r>
      <w:r w:rsidR="00DB1927" w:rsidRPr="000D7790">
        <w:rPr>
          <w:rStyle w:val="Heading1Char"/>
        </w:rPr>
        <w:t>Working out the weigh</w:t>
      </w:r>
      <w:r w:rsidR="00D5600D" w:rsidRPr="000D7790">
        <w:rPr>
          <w:rStyle w:val="Heading1Char"/>
        </w:rPr>
        <w:t>t</w:t>
      </w:r>
      <w:r w:rsidR="00DB1927" w:rsidRPr="000D7790">
        <w:rPr>
          <w:rStyle w:val="Heading1Char"/>
        </w:rPr>
        <w:t xml:space="preserve"> of the component</w:t>
      </w:r>
      <w:bookmarkEnd w:id="6"/>
      <w:r w:rsidR="00DB1927" w:rsidRPr="00DB1927">
        <w:rPr>
          <w:rFonts w:ascii="Arial" w:hAnsi="Arial" w:cs="Arial"/>
          <w:b/>
          <w:bCs/>
          <w:u w:val="single"/>
        </w:rPr>
        <w:t xml:space="preserve">. </w:t>
      </w:r>
    </w:p>
    <w:p w14:paraId="140EE89F" w14:textId="30AE6A7A" w:rsidR="00DA0CD2" w:rsidRDefault="00DB1927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</w:t>
      </w:r>
      <w:r w:rsidR="00E31BDD">
        <w:rPr>
          <w:rFonts w:ascii="Arial" w:hAnsi="Arial" w:cs="Arial"/>
        </w:rPr>
        <w:t xml:space="preserve">deciding on the </w:t>
      </w:r>
      <w:r w:rsidR="00080573">
        <w:rPr>
          <w:rFonts w:ascii="Arial" w:hAnsi="Arial" w:cs="Arial"/>
        </w:rPr>
        <w:t>system,</w:t>
      </w:r>
      <w:r w:rsidR="00E31BDD">
        <w:rPr>
          <w:rFonts w:ascii="Arial" w:hAnsi="Arial" w:cs="Arial"/>
        </w:rPr>
        <w:t xml:space="preserve"> it is important to work out the weight of the component to ensure </w:t>
      </w:r>
      <w:r w:rsidR="0087650F">
        <w:rPr>
          <w:rFonts w:ascii="Arial" w:hAnsi="Arial" w:cs="Arial"/>
        </w:rPr>
        <w:t xml:space="preserve">choose the correct </w:t>
      </w:r>
      <w:r w:rsidR="00C161D0">
        <w:rPr>
          <w:rFonts w:ascii="Arial" w:hAnsi="Arial" w:cs="Arial"/>
        </w:rPr>
        <w:t xml:space="preserve">process to </w:t>
      </w:r>
      <w:r w:rsidR="00080573">
        <w:rPr>
          <w:rFonts w:ascii="Arial" w:hAnsi="Arial" w:cs="Arial"/>
        </w:rPr>
        <w:t xml:space="preserve">use. By first </w:t>
      </w:r>
      <w:r w:rsidR="00C10BFA">
        <w:rPr>
          <w:rFonts w:ascii="Arial" w:hAnsi="Arial" w:cs="Arial"/>
        </w:rPr>
        <w:t>working out the volume of each individual section (the welded parts) and using the e</w:t>
      </w:r>
      <w:r w:rsidR="00E636E9">
        <w:rPr>
          <w:rFonts w:ascii="Arial" w:hAnsi="Arial" w:cs="Arial"/>
        </w:rPr>
        <w:t xml:space="preserve">quation </w:t>
      </w:r>
      <w:r w:rsidR="00E636E9">
        <w:rPr>
          <w:rFonts w:ascii="Arial" w:hAnsi="Arial" w:cs="Arial"/>
        </w:rPr>
        <w:br/>
        <w:t xml:space="preserve"> density =</w:t>
      </w:r>
      <w:r w:rsidR="00921994">
        <w:rPr>
          <w:rFonts w:ascii="Arial" w:hAnsi="Arial" w:cs="Arial"/>
        </w:rPr>
        <w:t xml:space="preserve"> mass/volume </w:t>
      </w:r>
      <w:r w:rsidR="00B5479A">
        <w:rPr>
          <w:rFonts w:ascii="Arial" w:hAnsi="Arial" w:cs="Arial"/>
        </w:rPr>
        <w:t xml:space="preserve">and then by using the equation </w:t>
      </w:r>
      <w:r w:rsidR="009C08AC">
        <w:rPr>
          <w:rFonts w:ascii="Arial" w:hAnsi="Arial" w:cs="Arial"/>
        </w:rPr>
        <w:t>weight= mass x gr</w:t>
      </w:r>
      <w:r w:rsidR="00AF3D01">
        <w:rPr>
          <w:rFonts w:ascii="Arial" w:hAnsi="Arial" w:cs="Arial"/>
        </w:rPr>
        <w:t xml:space="preserve">avity we can work out the weight of the component. </w:t>
      </w:r>
      <w:r w:rsidR="00AF3D01">
        <w:rPr>
          <w:rFonts w:ascii="Arial" w:hAnsi="Arial" w:cs="Arial"/>
        </w:rPr>
        <w:br/>
        <w:t xml:space="preserve">   We know that the total component weight is </w:t>
      </w:r>
      <w:r w:rsidR="00A67DCF">
        <w:rPr>
          <w:rFonts w:ascii="Arial" w:hAnsi="Arial" w:cs="Arial"/>
        </w:rPr>
        <w:t>74.</w:t>
      </w:r>
      <w:r w:rsidR="00C05A47">
        <w:rPr>
          <w:rFonts w:ascii="Arial" w:hAnsi="Arial" w:cs="Arial"/>
        </w:rPr>
        <w:t xml:space="preserve">31kg. (Please see </w:t>
      </w:r>
      <w:r w:rsidR="00744397">
        <w:rPr>
          <w:rFonts w:ascii="Arial" w:hAnsi="Arial" w:cs="Arial"/>
        </w:rPr>
        <w:t>handwritten</w:t>
      </w:r>
      <w:r w:rsidR="00C05A47">
        <w:rPr>
          <w:rFonts w:ascii="Arial" w:hAnsi="Arial" w:cs="Arial"/>
        </w:rPr>
        <w:t xml:space="preserve"> equations with the sketches </w:t>
      </w:r>
      <w:r w:rsidR="000568EC">
        <w:rPr>
          <w:rFonts w:ascii="Arial" w:hAnsi="Arial" w:cs="Arial"/>
        </w:rPr>
        <w:t>section</w:t>
      </w:r>
      <w:r w:rsidR="00C05A47">
        <w:rPr>
          <w:rFonts w:ascii="Arial" w:hAnsi="Arial" w:cs="Arial"/>
        </w:rPr>
        <w:t xml:space="preserve"> of this report</w:t>
      </w:r>
      <w:r w:rsidR="00744397">
        <w:rPr>
          <w:rFonts w:ascii="Arial" w:hAnsi="Arial" w:cs="Arial"/>
        </w:rPr>
        <w:t>)</w:t>
      </w:r>
      <w:r w:rsidR="00DA0C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1740206222"/>
          <w:citation/>
        </w:sdtPr>
        <w:sdtEndPr/>
        <w:sdtContent>
          <w:r w:rsidR="008615CA">
            <w:rPr>
              <w:rFonts w:ascii="Arial" w:hAnsi="Arial" w:cs="Arial"/>
            </w:rPr>
            <w:fldChar w:fldCharType="begin"/>
          </w:r>
          <w:r w:rsidR="008615CA">
            <w:rPr>
              <w:rFonts w:ascii="Arial" w:hAnsi="Arial" w:cs="Arial"/>
            </w:rPr>
            <w:instrText xml:space="preserve"> CITATION Fur23 \l 2057 </w:instrText>
          </w:r>
          <w:r w:rsidR="008615CA">
            <w:rPr>
              <w:rFonts w:ascii="Arial" w:hAnsi="Arial" w:cs="Arial"/>
            </w:rPr>
            <w:fldChar w:fldCharType="separate"/>
          </w:r>
          <w:r w:rsidR="008615CA" w:rsidRPr="008615CA">
            <w:rPr>
              <w:rFonts w:ascii="Arial" w:hAnsi="Arial" w:cs="Arial"/>
              <w:noProof/>
            </w:rPr>
            <w:t>(Edward, 2023 )</w:t>
          </w:r>
          <w:r w:rsidR="008615CA">
            <w:rPr>
              <w:rFonts w:ascii="Arial" w:hAnsi="Arial" w:cs="Arial"/>
            </w:rPr>
            <w:fldChar w:fldCharType="end"/>
          </w:r>
        </w:sdtContent>
      </w:sdt>
      <w:sdt>
        <w:sdtPr>
          <w:rPr>
            <w:rFonts w:ascii="Arial" w:hAnsi="Arial" w:cs="Arial"/>
          </w:rPr>
          <w:id w:val="-91100178"/>
          <w:citation/>
        </w:sdtPr>
        <w:sdtEndPr/>
        <w:sdtContent>
          <w:r w:rsidR="00EA0CF8">
            <w:rPr>
              <w:rFonts w:ascii="Arial" w:hAnsi="Arial" w:cs="Arial"/>
            </w:rPr>
            <w:fldChar w:fldCharType="begin"/>
          </w:r>
          <w:r w:rsidR="00EA0CF8">
            <w:rPr>
              <w:rFonts w:ascii="Arial" w:hAnsi="Arial" w:cs="Arial"/>
            </w:rPr>
            <w:instrText xml:space="preserve"> CITATION Pul25 \l 2057 </w:instrText>
          </w:r>
          <w:r w:rsidR="00EA0CF8">
            <w:rPr>
              <w:rFonts w:ascii="Arial" w:hAnsi="Arial" w:cs="Arial"/>
            </w:rPr>
            <w:fldChar w:fldCharType="separate"/>
          </w:r>
          <w:r w:rsidR="00EA0CF8">
            <w:rPr>
              <w:rFonts w:ascii="Arial" w:hAnsi="Arial" w:cs="Arial"/>
              <w:noProof/>
            </w:rPr>
            <w:t xml:space="preserve"> </w:t>
          </w:r>
          <w:r w:rsidR="00EA0CF8" w:rsidRPr="00EA0CF8">
            <w:rPr>
              <w:rFonts w:ascii="Arial" w:hAnsi="Arial" w:cs="Arial"/>
              <w:noProof/>
            </w:rPr>
            <w:t>(Pulman R. , 2025)</w:t>
          </w:r>
          <w:r w:rsidR="00EA0CF8">
            <w:rPr>
              <w:rFonts w:ascii="Arial" w:hAnsi="Arial" w:cs="Arial"/>
            </w:rPr>
            <w:fldChar w:fldCharType="end"/>
          </w:r>
        </w:sdtContent>
      </w:sdt>
    </w:p>
    <w:p w14:paraId="74FA1400" w14:textId="65ECB334" w:rsidR="008615CA" w:rsidRDefault="00DA0CD2" w:rsidP="006014D6">
      <w:pPr>
        <w:rPr>
          <w:rFonts w:ascii="Arial" w:hAnsi="Arial" w:cs="Arial"/>
        </w:rPr>
      </w:pPr>
      <w:r>
        <w:rPr>
          <w:rFonts w:ascii="Arial" w:hAnsi="Arial" w:cs="Arial"/>
        </w:rPr>
        <w:t>Due to knowing the weight of the component, a hydraulic system is overpowered for the application</w:t>
      </w:r>
      <w:r w:rsidR="00744397">
        <w:rPr>
          <w:rFonts w:ascii="Arial" w:hAnsi="Arial" w:cs="Arial"/>
        </w:rPr>
        <w:t xml:space="preserve"> so a pulley system would be more appropriate</w:t>
      </w:r>
      <w:r w:rsidR="00E573CC">
        <w:rPr>
          <w:rFonts w:ascii="Arial" w:hAnsi="Arial" w:cs="Arial"/>
        </w:rPr>
        <w:t xml:space="preserve"> and the final system</w:t>
      </w:r>
      <w:r w:rsidR="00EA0CF8">
        <w:rPr>
          <w:rFonts w:ascii="Arial" w:hAnsi="Arial" w:cs="Arial"/>
        </w:rPr>
        <w:t xml:space="preserve">. </w:t>
      </w:r>
      <w:r w:rsidR="00C504A3">
        <w:rPr>
          <w:rFonts w:ascii="Arial" w:hAnsi="Arial" w:cs="Arial"/>
        </w:rPr>
        <w:t xml:space="preserve">So a simple design of drilling and tapping the original lid then using an A frame in order to lift and remove the component </w:t>
      </w:r>
      <w:r w:rsidR="00EF62AD">
        <w:rPr>
          <w:rFonts w:ascii="Arial" w:hAnsi="Arial" w:cs="Arial"/>
        </w:rPr>
        <w:t xml:space="preserve">from the anodising tank. </w:t>
      </w:r>
    </w:p>
    <w:p w14:paraId="5B03F677" w14:textId="39D5E043" w:rsidR="007A19F3" w:rsidRDefault="00574F91" w:rsidP="00574F91">
      <w:pPr>
        <w:pStyle w:val="Heading1"/>
      </w:pPr>
      <w:bookmarkStart w:id="7" w:name="_Toc188018941"/>
      <w:r>
        <w:t>4.3.1</w:t>
      </w:r>
      <w:r w:rsidR="0053056E">
        <w:t xml:space="preserve"> </w:t>
      </w:r>
      <w:r w:rsidR="00F76BDA">
        <w:t xml:space="preserve">Portable </w:t>
      </w:r>
      <w:r w:rsidR="007A19F3" w:rsidRPr="004C05D5">
        <w:t xml:space="preserve">A frame </w:t>
      </w:r>
      <w:r w:rsidR="00916057">
        <w:t>and Chain Block</w:t>
      </w:r>
      <w:bookmarkEnd w:id="7"/>
    </w:p>
    <w:p w14:paraId="51B4A146" w14:textId="05B73B87" w:rsidR="00F76BDA" w:rsidRDefault="00F76BDA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the A frame is </w:t>
      </w:r>
      <w:r w:rsidR="00C56912">
        <w:rPr>
          <w:rFonts w:ascii="Arial" w:hAnsi="Arial" w:cs="Arial"/>
        </w:rPr>
        <w:t>portable,</w:t>
      </w:r>
      <w:r>
        <w:rPr>
          <w:rFonts w:ascii="Arial" w:hAnsi="Arial" w:cs="Arial"/>
        </w:rPr>
        <w:t xml:space="preserve"> then </w:t>
      </w:r>
      <w:r w:rsidR="008E13E1">
        <w:rPr>
          <w:rFonts w:ascii="Arial" w:hAnsi="Arial" w:cs="Arial"/>
        </w:rPr>
        <w:t xml:space="preserve">it can be used on multiple anodising tanks. </w:t>
      </w:r>
      <w:r w:rsidR="006122E8">
        <w:rPr>
          <w:rFonts w:ascii="Arial" w:hAnsi="Arial" w:cs="Arial"/>
        </w:rPr>
        <w:t>Below is an image of a portable A frame</w:t>
      </w:r>
      <w:r w:rsidR="00632F36">
        <w:rPr>
          <w:rFonts w:ascii="Arial" w:hAnsi="Arial" w:cs="Arial"/>
        </w:rPr>
        <w:t xml:space="preserve"> along with the price</w:t>
      </w:r>
      <w:r w:rsidR="008F3456">
        <w:rPr>
          <w:rFonts w:ascii="Arial" w:hAnsi="Arial" w:cs="Arial"/>
        </w:rPr>
        <w:t xml:space="preserve"> and safe working load</w:t>
      </w:r>
      <w:r w:rsidR="00632F36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511761799"/>
          <w:citation/>
        </w:sdtPr>
        <w:sdtEndPr/>
        <w:sdtContent>
          <w:r w:rsidR="008F3456">
            <w:rPr>
              <w:rFonts w:ascii="Arial" w:hAnsi="Arial" w:cs="Arial"/>
            </w:rPr>
            <w:fldChar w:fldCharType="begin"/>
          </w:r>
          <w:r w:rsidR="008F3456">
            <w:rPr>
              <w:rFonts w:ascii="Arial" w:hAnsi="Arial" w:cs="Arial"/>
            </w:rPr>
            <w:instrText xml:space="preserve"> CITATION zor \l 2057 </w:instrText>
          </w:r>
          <w:r w:rsidR="008F3456">
            <w:rPr>
              <w:rFonts w:ascii="Arial" w:hAnsi="Arial" w:cs="Arial"/>
            </w:rPr>
            <w:fldChar w:fldCharType="separate"/>
          </w:r>
          <w:r w:rsidR="008F3456" w:rsidRPr="008F3456">
            <w:rPr>
              <w:rFonts w:ascii="Arial" w:hAnsi="Arial" w:cs="Arial"/>
              <w:noProof/>
            </w:rPr>
            <w:t>(zoro, n.d.)</w:t>
          </w:r>
          <w:r w:rsidR="008F3456">
            <w:rPr>
              <w:rFonts w:ascii="Arial" w:hAnsi="Arial" w:cs="Arial"/>
            </w:rPr>
            <w:fldChar w:fldCharType="end"/>
          </w:r>
        </w:sdtContent>
      </w:sdt>
    </w:p>
    <w:p w14:paraId="43924E27" w14:textId="3A6DE973" w:rsidR="00CA3E59" w:rsidRPr="00F76BDA" w:rsidRDefault="0030469E" w:rsidP="006014D6">
      <w:pPr>
        <w:rPr>
          <w:rFonts w:ascii="Arial" w:hAnsi="Arial" w:cs="Arial"/>
        </w:rPr>
      </w:pPr>
      <w:r w:rsidRPr="0030469E">
        <w:rPr>
          <w:noProof/>
        </w:rPr>
        <w:drawing>
          <wp:anchor distT="0" distB="0" distL="114300" distR="114300" simplePos="0" relativeHeight="251672576" behindDoc="1" locked="0" layoutInCell="1" allowOverlap="1" wp14:anchorId="3CC2788C" wp14:editId="48DD0CEE">
            <wp:simplePos x="0" y="0"/>
            <wp:positionH relativeFrom="margin">
              <wp:align>left</wp:align>
            </wp:positionH>
            <wp:positionV relativeFrom="paragraph">
              <wp:posOffset>66675</wp:posOffset>
            </wp:positionV>
            <wp:extent cx="2895600" cy="1276350"/>
            <wp:effectExtent l="0" t="0" r="0" b="0"/>
            <wp:wrapNone/>
            <wp:docPr id="3515460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546018" name="Picture 1" descr="A screenshot of a computer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341" r="49479" b="37069"/>
                    <a:stretch/>
                  </pic:blipFill>
                  <pic:spPr bwMode="auto">
                    <a:xfrm>
                      <a:off x="0" y="0"/>
                      <a:ext cx="2895600" cy="1276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4F1BEF" w14:textId="47064272" w:rsidR="004C05D5" w:rsidRDefault="004C05D5" w:rsidP="006014D6">
      <w:pPr>
        <w:rPr>
          <w:rFonts w:ascii="Arial" w:hAnsi="Arial" w:cs="Arial"/>
          <w:b/>
          <w:bCs/>
          <w:u w:val="single"/>
        </w:rPr>
      </w:pPr>
    </w:p>
    <w:p w14:paraId="7559811B" w14:textId="505BCBBA" w:rsidR="003514A4" w:rsidRDefault="003514A4" w:rsidP="006014D6">
      <w:pPr>
        <w:rPr>
          <w:rFonts w:ascii="Arial" w:hAnsi="Arial" w:cs="Arial"/>
          <w:b/>
          <w:bCs/>
          <w:u w:val="single"/>
        </w:rPr>
      </w:pPr>
    </w:p>
    <w:p w14:paraId="6E0E4F52" w14:textId="164974AB" w:rsidR="003514A4" w:rsidRDefault="003514A4" w:rsidP="006014D6">
      <w:pPr>
        <w:rPr>
          <w:rFonts w:ascii="Arial" w:hAnsi="Arial" w:cs="Arial"/>
          <w:b/>
          <w:bCs/>
          <w:u w:val="single"/>
        </w:rPr>
      </w:pPr>
    </w:p>
    <w:p w14:paraId="0AF5C8F1" w14:textId="44B96FE1" w:rsidR="00A151EB" w:rsidRDefault="00A151EB" w:rsidP="006014D6">
      <w:pPr>
        <w:rPr>
          <w:rFonts w:ascii="Arial" w:hAnsi="Arial" w:cs="Arial"/>
          <w:b/>
          <w:bCs/>
          <w:u w:val="single"/>
        </w:rPr>
      </w:pPr>
    </w:p>
    <w:p w14:paraId="3A0431BB" w14:textId="3D4FEF6F" w:rsidR="008E361F" w:rsidRDefault="00574F91" w:rsidP="00574F91">
      <w:pPr>
        <w:pStyle w:val="Heading1"/>
      </w:pPr>
      <w:bookmarkStart w:id="8" w:name="_Toc188018942"/>
      <w:r>
        <w:t>4.3.2</w:t>
      </w:r>
      <w:r w:rsidR="0053056E">
        <w:t xml:space="preserve"> </w:t>
      </w:r>
      <w:r w:rsidR="008E361F">
        <w:t>Chain block</w:t>
      </w:r>
      <w:bookmarkEnd w:id="8"/>
      <w:r w:rsidR="008E361F">
        <w:t xml:space="preserve"> </w:t>
      </w:r>
    </w:p>
    <w:p w14:paraId="03B9847A" w14:textId="0FC35AE1" w:rsidR="00A151EB" w:rsidRPr="00E26A1B" w:rsidRDefault="00E26A1B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Below is an image of the chain block </w:t>
      </w:r>
      <w:r w:rsidR="00CB1032">
        <w:rPr>
          <w:rFonts w:ascii="Arial" w:hAnsi="Arial" w:cs="Arial"/>
        </w:rPr>
        <w:t xml:space="preserve">with price and </w:t>
      </w:r>
      <w:r w:rsidR="00487B68">
        <w:rPr>
          <w:rFonts w:ascii="Arial" w:hAnsi="Arial" w:cs="Arial"/>
        </w:rPr>
        <w:t>safe working load.</w:t>
      </w:r>
      <w:r w:rsidR="00CD3E7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93372406"/>
          <w:citation/>
        </w:sdtPr>
        <w:sdtEndPr/>
        <w:sdtContent>
          <w:r w:rsidR="00CD3E79">
            <w:rPr>
              <w:rFonts w:ascii="Arial" w:hAnsi="Arial" w:cs="Arial"/>
            </w:rPr>
            <w:fldChar w:fldCharType="begin"/>
          </w:r>
          <w:r w:rsidR="00CD3E79">
            <w:rPr>
              <w:rFonts w:ascii="Arial" w:hAnsi="Arial" w:cs="Arial"/>
            </w:rPr>
            <w:instrText xml:space="preserve"> CITATION saf25 \l 2057 </w:instrText>
          </w:r>
          <w:r w:rsidR="00CD3E79">
            <w:rPr>
              <w:rFonts w:ascii="Arial" w:hAnsi="Arial" w:cs="Arial"/>
            </w:rPr>
            <w:fldChar w:fldCharType="separate"/>
          </w:r>
          <w:r w:rsidR="00CD3E79" w:rsidRPr="00CD3E79">
            <w:rPr>
              <w:rFonts w:ascii="Arial" w:hAnsi="Arial" w:cs="Arial"/>
              <w:noProof/>
            </w:rPr>
            <w:t>(safetrade, 2025 )</w:t>
          </w:r>
          <w:r w:rsidR="00CD3E79">
            <w:rPr>
              <w:rFonts w:ascii="Arial" w:hAnsi="Arial" w:cs="Arial"/>
            </w:rPr>
            <w:fldChar w:fldCharType="end"/>
          </w:r>
        </w:sdtContent>
      </w:sdt>
    </w:p>
    <w:p w14:paraId="6C4FC7DA" w14:textId="60B96D47" w:rsidR="00A151EB" w:rsidRDefault="00DA3F64" w:rsidP="006014D6">
      <w:pPr>
        <w:rPr>
          <w:rFonts w:ascii="Arial" w:hAnsi="Arial" w:cs="Arial"/>
          <w:b/>
          <w:bCs/>
          <w:u w:val="single"/>
        </w:rPr>
      </w:pPr>
      <w:r w:rsidRPr="00DA3F64">
        <w:rPr>
          <w:noProof/>
        </w:rPr>
        <w:drawing>
          <wp:anchor distT="0" distB="0" distL="114300" distR="114300" simplePos="0" relativeHeight="251674624" behindDoc="1" locked="0" layoutInCell="1" allowOverlap="1" wp14:anchorId="3DFBBF8E" wp14:editId="44A21CED">
            <wp:simplePos x="0" y="0"/>
            <wp:positionH relativeFrom="column">
              <wp:posOffset>3343275</wp:posOffset>
            </wp:positionH>
            <wp:positionV relativeFrom="paragraph">
              <wp:posOffset>5080</wp:posOffset>
            </wp:positionV>
            <wp:extent cx="2162175" cy="1085850"/>
            <wp:effectExtent l="0" t="0" r="9525" b="0"/>
            <wp:wrapNone/>
            <wp:docPr id="15226868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686832" name="Picture 1" descr="A screenshot of a comput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98" t="28068" r="49978" b="38251"/>
                    <a:stretch/>
                  </pic:blipFill>
                  <pic:spPr bwMode="auto">
                    <a:xfrm>
                      <a:off x="0" y="0"/>
                      <a:ext cx="2162175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7B68" w:rsidRPr="00CB1032">
        <w:rPr>
          <w:noProof/>
        </w:rPr>
        <w:drawing>
          <wp:anchor distT="0" distB="0" distL="114300" distR="114300" simplePos="0" relativeHeight="251673600" behindDoc="1" locked="0" layoutInCell="1" allowOverlap="1" wp14:anchorId="23631BC7" wp14:editId="43E66671">
            <wp:simplePos x="0" y="0"/>
            <wp:positionH relativeFrom="margin">
              <wp:align>left</wp:align>
            </wp:positionH>
            <wp:positionV relativeFrom="paragraph">
              <wp:posOffset>74295</wp:posOffset>
            </wp:positionV>
            <wp:extent cx="2362200" cy="1524000"/>
            <wp:effectExtent l="0" t="0" r="0" b="0"/>
            <wp:wrapNone/>
            <wp:docPr id="1088358346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358346" name="Picture 1" descr="A screenshot of a web pag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613" t="33386" r="40173" b="19342"/>
                    <a:stretch/>
                  </pic:blipFill>
                  <pic:spPr bwMode="auto">
                    <a:xfrm>
                      <a:off x="0" y="0"/>
                      <a:ext cx="2362200" cy="152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E0AFA3" w14:textId="0EF6B3B3" w:rsidR="00A151EB" w:rsidRDefault="00A151EB" w:rsidP="006014D6">
      <w:pPr>
        <w:rPr>
          <w:rFonts w:ascii="Arial" w:hAnsi="Arial" w:cs="Arial"/>
          <w:b/>
          <w:bCs/>
          <w:u w:val="single"/>
        </w:rPr>
      </w:pPr>
    </w:p>
    <w:p w14:paraId="73CAF4D4" w14:textId="647C9B5A" w:rsidR="0030469E" w:rsidRDefault="0030469E" w:rsidP="006014D6"/>
    <w:p w14:paraId="3E1751A8" w14:textId="117F6E5C" w:rsidR="00487B68" w:rsidRDefault="00487B68" w:rsidP="006014D6"/>
    <w:p w14:paraId="6C8D0562" w14:textId="481F9F8E" w:rsidR="00DA3F64" w:rsidRDefault="00DA3F64" w:rsidP="006014D6"/>
    <w:p w14:paraId="771F4F82" w14:textId="6EB36026" w:rsidR="00A151EB" w:rsidRDefault="00A151EB" w:rsidP="006014D6">
      <w:pPr>
        <w:rPr>
          <w:rFonts w:ascii="Arial" w:hAnsi="Arial" w:cs="Arial"/>
          <w:b/>
          <w:bCs/>
          <w:u w:val="single"/>
        </w:rPr>
      </w:pPr>
    </w:p>
    <w:p w14:paraId="1C85A818" w14:textId="2562FEC8" w:rsidR="003514A4" w:rsidRDefault="00574F91" w:rsidP="00574F91">
      <w:pPr>
        <w:pStyle w:val="Heading1"/>
      </w:pPr>
      <w:bookmarkStart w:id="9" w:name="_Toc188018943"/>
      <w:r>
        <w:lastRenderedPageBreak/>
        <w:t>4.3.3</w:t>
      </w:r>
      <w:r w:rsidR="00253E37">
        <w:t xml:space="preserve"> </w:t>
      </w:r>
      <w:r w:rsidR="00F526C7">
        <w:t>Stainless Steel Eye bolts and Nuts</w:t>
      </w:r>
      <w:bookmarkEnd w:id="9"/>
      <w:r w:rsidR="00F526C7">
        <w:t xml:space="preserve"> </w:t>
      </w:r>
    </w:p>
    <w:p w14:paraId="502D090E" w14:textId="62EE6CF8" w:rsidR="00611805" w:rsidRDefault="00611805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Below is an image showing the eye bolts to be used </w:t>
      </w:r>
      <w:r w:rsidR="004A43FB">
        <w:rPr>
          <w:rFonts w:ascii="Arial" w:hAnsi="Arial" w:cs="Arial"/>
        </w:rPr>
        <w:t>for each component along with the dimensions.</w:t>
      </w:r>
    </w:p>
    <w:p w14:paraId="07A4AC7F" w14:textId="4FCD3E2F" w:rsidR="004A43FB" w:rsidRPr="00611805" w:rsidRDefault="004A43FB" w:rsidP="006014D6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24EF8934" wp14:editId="29020E53">
            <wp:simplePos x="0" y="0"/>
            <wp:positionH relativeFrom="margin">
              <wp:posOffset>76200</wp:posOffset>
            </wp:positionH>
            <wp:positionV relativeFrom="paragraph">
              <wp:posOffset>4445</wp:posOffset>
            </wp:positionV>
            <wp:extent cx="2733675" cy="1524000"/>
            <wp:effectExtent l="0" t="0" r="9525" b="0"/>
            <wp:wrapNone/>
            <wp:docPr id="1569477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47700" name="Picture 1" descr="A screenshot of a computer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47" t="34864" r="33857" b="17865"/>
                    <a:stretch/>
                  </pic:blipFill>
                  <pic:spPr bwMode="auto">
                    <a:xfrm>
                      <a:off x="0" y="0"/>
                      <a:ext cx="2733675" cy="152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                                                                          </w:t>
      </w:r>
    </w:p>
    <w:p w14:paraId="419AD442" w14:textId="23C4E761" w:rsidR="008615CA" w:rsidRDefault="008615CA" w:rsidP="006014D6">
      <w:pPr>
        <w:rPr>
          <w:rFonts w:ascii="Arial" w:hAnsi="Arial" w:cs="Arial"/>
        </w:rPr>
      </w:pPr>
    </w:p>
    <w:p w14:paraId="5E1452DD" w14:textId="5BFB9AEB" w:rsidR="0087650F" w:rsidRDefault="00080573" w:rsidP="006014D6">
      <w:pPr>
        <w:rPr>
          <w:rFonts w:ascii="Arial" w:hAnsi="Arial" w:cs="Arial"/>
          <w:b/>
          <w:bCs/>
          <w:u w:val="single"/>
        </w:rPr>
      </w:pPr>
      <w:r w:rsidRPr="00BF0703">
        <w:rPr>
          <w:rFonts w:ascii="Arial" w:hAnsi="Arial" w:cs="Arial"/>
          <w:b/>
          <w:bCs/>
          <w:u w:val="single"/>
        </w:rPr>
        <w:br/>
      </w:r>
    </w:p>
    <w:p w14:paraId="593E215F" w14:textId="77777777" w:rsidR="005C77B5" w:rsidRDefault="005C77B5" w:rsidP="006014D6">
      <w:pPr>
        <w:rPr>
          <w:rFonts w:ascii="Arial" w:hAnsi="Arial" w:cs="Arial"/>
          <w:b/>
          <w:bCs/>
          <w:u w:val="single"/>
        </w:rPr>
      </w:pPr>
    </w:p>
    <w:p w14:paraId="0C28A987" w14:textId="77777777" w:rsidR="005C77B5" w:rsidRDefault="005C77B5" w:rsidP="006014D6">
      <w:pPr>
        <w:rPr>
          <w:rFonts w:ascii="Arial" w:hAnsi="Arial" w:cs="Arial"/>
          <w:b/>
          <w:bCs/>
          <w:u w:val="single"/>
        </w:rPr>
      </w:pPr>
    </w:p>
    <w:p w14:paraId="0467211A" w14:textId="3CCD7FF4" w:rsidR="005C77B5" w:rsidRDefault="005C77B5" w:rsidP="00601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diagram shows the </w:t>
      </w:r>
      <w:r w:rsidR="007912F2">
        <w:rPr>
          <w:rFonts w:ascii="Arial" w:hAnsi="Arial" w:cs="Arial"/>
        </w:rPr>
        <w:t xml:space="preserve">dimensions of the eye bolt along with the safe working load and shows it suffices for the weight that was calculated earlier. </w:t>
      </w:r>
      <w:r w:rsidR="00834723">
        <w:rPr>
          <w:rFonts w:ascii="Arial" w:hAnsi="Arial" w:cs="Arial"/>
        </w:rPr>
        <w:t>The price of these are £3.79. As the total number isn’t specified, the calculation per unit is £3.7</w:t>
      </w:r>
      <w:r w:rsidR="003A061C">
        <w:rPr>
          <w:rFonts w:ascii="Arial" w:hAnsi="Arial" w:cs="Arial"/>
        </w:rPr>
        <w:t xml:space="preserve">9 per unit which is </w:t>
      </w:r>
      <w:r w:rsidR="00960244">
        <w:rPr>
          <w:rFonts w:ascii="Arial" w:hAnsi="Arial" w:cs="Arial"/>
        </w:rPr>
        <w:t>£15.16</w:t>
      </w:r>
      <w:r w:rsidR="0085169F">
        <w:rPr>
          <w:rFonts w:ascii="Arial" w:hAnsi="Arial" w:cs="Arial"/>
        </w:rPr>
        <w:t xml:space="preserve"> per unit. </w:t>
      </w:r>
      <w:sdt>
        <w:sdtPr>
          <w:rPr>
            <w:rFonts w:ascii="Arial" w:hAnsi="Arial" w:cs="Arial"/>
          </w:rPr>
          <w:id w:val="548040742"/>
          <w:citation/>
        </w:sdtPr>
        <w:sdtEndPr/>
        <w:sdtContent>
          <w:r w:rsidR="0085169F">
            <w:rPr>
              <w:rFonts w:ascii="Arial" w:hAnsi="Arial" w:cs="Arial"/>
            </w:rPr>
            <w:fldChar w:fldCharType="begin"/>
          </w:r>
          <w:r w:rsidR="0085169F">
            <w:rPr>
              <w:rFonts w:ascii="Arial" w:hAnsi="Arial" w:cs="Arial"/>
            </w:rPr>
            <w:instrText xml:space="preserve"> CITATION GSp25 \l 2057 </w:instrText>
          </w:r>
          <w:r w:rsidR="0085169F">
            <w:rPr>
              <w:rFonts w:ascii="Arial" w:hAnsi="Arial" w:cs="Arial"/>
            </w:rPr>
            <w:fldChar w:fldCharType="separate"/>
          </w:r>
          <w:r w:rsidR="0085169F" w:rsidRPr="0085169F">
            <w:rPr>
              <w:rFonts w:ascii="Arial" w:hAnsi="Arial" w:cs="Arial"/>
              <w:noProof/>
            </w:rPr>
            <w:t>(products, 2025 )</w:t>
          </w:r>
          <w:r w:rsidR="0085169F">
            <w:rPr>
              <w:rFonts w:ascii="Arial" w:hAnsi="Arial" w:cs="Arial"/>
            </w:rPr>
            <w:fldChar w:fldCharType="end"/>
          </w:r>
        </w:sdtContent>
      </w:sdt>
      <w:r w:rsidR="0085169F">
        <w:rPr>
          <w:rFonts w:ascii="Arial" w:hAnsi="Arial" w:cs="Arial"/>
        </w:rPr>
        <w:t xml:space="preserve"> </w:t>
      </w:r>
      <w:r w:rsidR="00FA4E0D">
        <w:rPr>
          <w:rFonts w:ascii="Arial" w:hAnsi="Arial" w:cs="Arial"/>
        </w:rPr>
        <w:t xml:space="preserve">Should be noted too that if the length of thread is too long then it should be </w:t>
      </w:r>
      <w:r w:rsidR="008D4B1C">
        <w:rPr>
          <w:rFonts w:ascii="Arial" w:hAnsi="Arial" w:cs="Arial"/>
        </w:rPr>
        <w:t xml:space="preserve">manufactured to suit. </w:t>
      </w:r>
    </w:p>
    <w:p w14:paraId="0B6CD6A1" w14:textId="723BBFB0" w:rsidR="00227BAD" w:rsidRPr="005C77B5" w:rsidRDefault="005131CE" w:rsidP="006014D6">
      <w:p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1530607136"/>
          <w:citation/>
        </w:sdtPr>
        <w:sdtEndPr/>
        <w:sdtContent>
          <w:r w:rsidR="00227BAD">
            <w:rPr>
              <w:rFonts w:ascii="Arial" w:hAnsi="Arial" w:cs="Arial"/>
            </w:rPr>
            <w:fldChar w:fldCharType="begin"/>
          </w:r>
          <w:r w:rsidR="00227BAD">
            <w:rPr>
              <w:rFonts w:ascii="Arial" w:hAnsi="Arial" w:cs="Arial"/>
            </w:rPr>
            <w:instrText xml:space="preserve"> CITATION GsP \l 2057 </w:instrText>
          </w:r>
          <w:r w:rsidR="00227BAD">
            <w:rPr>
              <w:rFonts w:ascii="Arial" w:hAnsi="Arial" w:cs="Arial"/>
            </w:rPr>
            <w:fldChar w:fldCharType="separate"/>
          </w:r>
          <w:r w:rsidR="00227BAD" w:rsidRPr="00227BAD">
            <w:rPr>
              <w:rFonts w:ascii="Arial" w:hAnsi="Arial" w:cs="Arial"/>
              <w:noProof/>
            </w:rPr>
            <w:t>(Products, n.d.)</w:t>
          </w:r>
          <w:r w:rsidR="00227BAD">
            <w:rPr>
              <w:rFonts w:ascii="Arial" w:hAnsi="Arial" w:cs="Arial"/>
            </w:rPr>
            <w:fldChar w:fldCharType="end"/>
          </w:r>
        </w:sdtContent>
      </w:sdt>
    </w:p>
    <w:p w14:paraId="4CDBA120" w14:textId="32BD72C2" w:rsidR="004A43FB" w:rsidRDefault="004A43FB" w:rsidP="00A410CC">
      <w:pPr>
        <w:pStyle w:val="ListParagraph"/>
        <w:rPr>
          <w:noProof/>
        </w:rPr>
      </w:pPr>
    </w:p>
    <w:p w14:paraId="25148984" w14:textId="11B7922C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78A1573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38903AB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5DB4259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9A6B90E" w14:textId="6570D83D" w:rsidR="001031DE" w:rsidRDefault="00A52932" w:rsidP="00A410CC">
      <w:pPr>
        <w:pStyle w:val="ListParagraph"/>
        <w:rPr>
          <w:rFonts w:ascii="Arial" w:hAnsi="Arial" w:cs="Arial"/>
          <w:b/>
          <w:bCs/>
          <w:u w:val="single"/>
        </w:rPr>
      </w:pPr>
      <w:r w:rsidRPr="00A52932">
        <w:rPr>
          <w:noProof/>
        </w:rPr>
        <w:drawing>
          <wp:anchor distT="0" distB="0" distL="114300" distR="114300" simplePos="0" relativeHeight="251670528" behindDoc="1" locked="0" layoutInCell="1" allowOverlap="1" wp14:anchorId="158BEFF0" wp14:editId="106AAE9A">
            <wp:simplePos x="0" y="0"/>
            <wp:positionH relativeFrom="margin">
              <wp:align>left</wp:align>
            </wp:positionH>
            <wp:positionV relativeFrom="paragraph">
              <wp:posOffset>-489585</wp:posOffset>
            </wp:positionV>
            <wp:extent cx="4648200" cy="1971675"/>
            <wp:effectExtent l="0" t="0" r="0" b="9525"/>
            <wp:wrapNone/>
            <wp:docPr id="2139003370" name="Picture 1" descr="A computer screen shot of a nu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003370" name="Picture 1" descr="A computer screen shot of a nut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04" t="21273" r="8598" b="17569"/>
                    <a:stretch/>
                  </pic:blipFill>
                  <pic:spPr bwMode="auto">
                    <a:xfrm>
                      <a:off x="0" y="0"/>
                      <a:ext cx="4648200" cy="1971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83774A" w14:textId="704374AD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7B69394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00A1F03" w14:textId="63CE776B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19CB14C" w14:textId="2AC57D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73959D1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6CEA2F35" w14:textId="0AF469AD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65DF41E" w14:textId="77777777" w:rsidR="00A52932" w:rsidRDefault="00A52932" w:rsidP="00A410CC">
      <w:pPr>
        <w:pStyle w:val="ListParagraph"/>
      </w:pPr>
    </w:p>
    <w:p w14:paraId="05B8DDC6" w14:textId="04EBCF00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842AF04" w14:textId="565F6238" w:rsidR="008414F7" w:rsidRDefault="00A52932" w:rsidP="008414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picture above shows the nuts to be used along with the prices </w:t>
      </w:r>
      <w:r w:rsidR="00B1449A">
        <w:rPr>
          <w:rFonts w:ascii="Arial" w:hAnsi="Arial" w:cs="Arial"/>
        </w:rPr>
        <w:t xml:space="preserve">as stated the lowest price would be </w:t>
      </w:r>
      <w:r w:rsidR="006762EE">
        <w:rPr>
          <w:rFonts w:ascii="Arial" w:hAnsi="Arial" w:cs="Arial"/>
        </w:rPr>
        <w:t>£3.64 x 4</w:t>
      </w:r>
      <w:r w:rsidR="00756B04">
        <w:rPr>
          <w:rFonts w:ascii="Arial" w:hAnsi="Arial" w:cs="Arial"/>
        </w:rPr>
        <w:t xml:space="preserve"> = </w:t>
      </w:r>
      <w:r w:rsidR="00E555C5">
        <w:rPr>
          <w:rFonts w:ascii="Arial" w:hAnsi="Arial" w:cs="Arial"/>
        </w:rPr>
        <w:t>£14.</w:t>
      </w:r>
      <w:r w:rsidR="004D52C2">
        <w:rPr>
          <w:rFonts w:ascii="Arial" w:hAnsi="Arial" w:cs="Arial"/>
        </w:rPr>
        <w:t>56 and</w:t>
      </w:r>
      <w:r w:rsidR="006762EE">
        <w:rPr>
          <w:rFonts w:ascii="Arial" w:hAnsi="Arial" w:cs="Arial"/>
        </w:rPr>
        <w:t xml:space="preserve"> the highest price would be £6.95 x 4</w:t>
      </w:r>
      <w:r w:rsidR="00E555C5">
        <w:rPr>
          <w:rFonts w:ascii="Arial" w:hAnsi="Arial" w:cs="Arial"/>
        </w:rPr>
        <w:t>= £27.8</w:t>
      </w:r>
      <w:r w:rsidR="00482E85">
        <w:rPr>
          <w:rFonts w:ascii="Arial" w:hAnsi="Arial" w:cs="Arial"/>
        </w:rPr>
        <w:t>0</w:t>
      </w:r>
      <w:r w:rsidR="00F76BDA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899046632"/>
          <w:citation/>
        </w:sdtPr>
        <w:sdtEndPr/>
        <w:sdtContent>
          <w:r w:rsidR="004D52C2">
            <w:rPr>
              <w:rFonts w:ascii="Arial" w:hAnsi="Arial" w:cs="Arial"/>
            </w:rPr>
            <w:fldChar w:fldCharType="begin"/>
          </w:r>
          <w:r w:rsidR="004D52C2">
            <w:rPr>
              <w:rFonts w:ascii="Arial" w:hAnsi="Arial" w:cs="Arial"/>
            </w:rPr>
            <w:instrText xml:space="preserve"> CITATION Acc25 \l 2057 </w:instrText>
          </w:r>
          <w:r w:rsidR="004D52C2">
            <w:rPr>
              <w:rFonts w:ascii="Arial" w:hAnsi="Arial" w:cs="Arial"/>
            </w:rPr>
            <w:fldChar w:fldCharType="separate"/>
          </w:r>
          <w:r w:rsidR="004D52C2" w:rsidRPr="004D52C2">
            <w:rPr>
              <w:rFonts w:ascii="Arial" w:hAnsi="Arial" w:cs="Arial"/>
              <w:noProof/>
            </w:rPr>
            <w:t>(Accu, 2025 )</w:t>
          </w:r>
          <w:r w:rsidR="004D52C2">
            <w:rPr>
              <w:rFonts w:ascii="Arial" w:hAnsi="Arial" w:cs="Arial"/>
            </w:rPr>
            <w:fldChar w:fldCharType="end"/>
          </w:r>
        </w:sdtContent>
      </w:sdt>
      <w:r w:rsidR="0078377D">
        <w:rPr>
          <w:rFonts w:ascii="Arial" w:hAnsi="Arial" w:cs="Arial"/>
        </w:rPr>
        <w:t xml:space="preserve">. </w:t>
      </w:r>
      <w:r w:rsidR="00145C72">
        <w:rPr>
          <w:rFonts w:ascii="Arial" w:hAnsi="Arial" w:cs="Arial"/>
        </w:rPr>
        <w:t>As the</w:t>
      </w:r>
      <w:r w:rsidR="007B7559">
        <w:rPr>
          <w:rFonts w:ascii="Arial" w:hAnsi="Arial" w:cs="Arial"/>
        </w:rPr>
        <w:t xml:space="preserve"> chain block will be attached to the A frame </w:t>
      </w:r>
      <w:r w:rsidR="00591C3D">
        <w:rPr>
          <w:rFonts w:ascii="Arial" w:hAnsi="Arial" w:cs="Arial"/>
        </w:rPr>
        <w:t xml:space="preserve">they are both one off purchases. The A frame will cost </w:t>
      </w:r>
      <w:r w:rsidR="00BA6DBA">
        <w:rPr>
          <w:rFonts w:ascii="Arial" w:hAnsi="Arial" w:cs="Arial"/>
        </w:rPr>
        <w:t xml:space="preserve">£639.99 + 147.96 = </w:t>
      </w:r>
      <w:r w:rsidR="00F270D4">
        <w:rPr>
          <w:rFonts w:ascii="Arial" w:hAnsi="Arial" w:cs="Arial"/>
        </w:rPr>
        <w:t xml:space="preserve">£787.95. The total cost </w:t>
      </w:r>
      <w:r w:rsidR="00487E2E">
        <w:rPr>
          <w:rFonts w:ascii="Arial" w:hAnsi="Arial" w:cs="Arial"/>
        </w:rPr>
        <w:t>would be £787.96 + eye bolts and nuts per unit</w:t>
      </w:r>
      <w:r w:rsidR="00482E85">
        <w:rPr>
          <w:rFonts w:ascii="Arial" w:hAnsi="Arial" w:cs="Arial"/>
        </w:rPr>
        <w:t xml:space="preserve"> , £27.80</w:t>
      </w:r>
      <w:r w:rsidR="007B7559">
        <w:rPr>
          <w:rFonts w:ascii="Arial" w:hAnsi="Arial" w:cs="Arial"/>
        </w:rPr>
        <w:t xml:space="preserve"> </w:t>
      </w:r>
      <w:r w:rsidR="00482E85">
        <w:rPr>
          <w:rFonts w:ascii="Arial" w:hAnsi="Arial" w:cs="Arial"/>
        </w:rPr>
        <w:t xml:space="preserve">which = </w:t>
      </w:r>
      <w:r w:rsidR="00756A1E">
        <w:rPr>
          <w:rFonts w:ascii="Arial" w:hAnsi="Arial" w:cs="Arial"/>
        </w:rPr>
        <w:t>£815.7</w:t>
      </w:r>
    </w:p>
    <w:p w14:paraId="2F5D3056" w14:textId="127A10FA" w:rsidR="008414F7" w:rsidRPr="008414F7" w:rsidRDefault="008414F7" w:rsidP="008414F7">
      <w:pPr>
        <w:pStyle w:val="Heading2"/>
        <w:numPr>
          <w:ilvl w:val="0"/>
          <w:numId w:val="32"/>
        </w:numPr>
      </w:pPr>
      <w:bookmarkStart w:id="10" w:name="_Toc188018944"/>
      <w:r w:rsidRPr="008414F7">
        <w:t>Sketches Designs and Equations</w:t>
      </w:r>
      <w:bookmarkEnd w:id="10"/>
    </w:p>
    <w:p w14:paraId="02BC9A4C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253DB111" w14:textId="065C2BB9" w:rsidR="001031DE" w:rsidRPr="008414F7" w:rsidRDefault="008414F7" w:rsidP="008414F7">
      <w:pPr>
        <w:pStyle w:val="Heading1"/>
      </w:pPr>
      <w:bookmarkStart w:id="11" w:name="_Toc188018945"/>
      <w:r>
        <w:lastRenderedPageBreak/>
        <w:t xml:space="preserve">5.1 </w:t>
      </w:r>
      <w:r w:rsidR="00514CED" w:rsidRPr="008414F7">
        <w:t>Hand crank</w:t>
      </w:r>
      <w:bookmarkEnd w:id="11"/>
    </w:p>
    <w:p w14:paraId="654F13C6" w14:textId="402F5E17" w:rsidR="006C0B53" w:rsidRDefault="006C0B53" w:rsidP="006C0B53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363D91F1" wp14:editId="743981ED">
            <wp:simplePos x="0" y="0"/>
            <wp:positionH relativeFrom="margin">
              <wp:align>left</wp:align>
            </wp:positionH>
            <wp:positionV relativeFrom="paragraph">
              <wp:posOffset>73660</wp:posOffset>
            </wp:positionV>
            <wp:extent cx="3057525" cy="2790761"/>
            <wp:effectExtent l="0" t="0" r="0" b="0"/>
            <wp:wrapNone/>
            <wp:docPr id="311622900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622900" name="Picture 1" descr="A screen shot of a computer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98" t="24083" r="30610" b="9076"/>
                    <a:stretch/>
                  </pic:blipFill>
                  <pic:spPr bwMode="auto">
                    <a:xfrm>
                      <a:off x="0" y="0"/>
                      <a:ext cx="3057525" cy="27907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576FD3" w14:textId="77777777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648964D3" w14:textId="015C75C5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1131F3C6" w14:textId="77777777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7139B573" w14:textId="60A425A4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7DCEBBB4" w14:textId="77777777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52EDCD2D" w14:textId="77777777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7AF0A32C" w14:textId="61733D42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277365E4" w14:textId="77777777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79E78AD8" w14:textId="0A0C34CD" w:rsidR="006C0B53" w:rsidRDefault="006C0B53" w:rsidP="006C0B53">
      <w:pPr>
        <w:rPr>
          <w:rFonts w:ascii="Arial" w:hAnsi="Arial" w:cs="Arial"/>
          <w:b/>
          <w:bCs/>
          <w:u w:val="single"/>
        </w:rPr>
      </w:pPr>
    </w:p>
    <w:p w14:paraId="54151A4D" w14:textId="2B7686DB" w:rsidR="006C0B53" w:rsidRPr="00DA5741" w:rsidRDefault="008414F7" w:rsidP="008414F7">
      <w:pPr>
        <w:pStyle w:val="Heading2"/>
      </w:pPr>
      <w:bookmarkStart w:id="12" w:name="_Toc188018946"/>
      <w:r>
        <w:t xml:space="preserve">5.2 </w:t>
      </w:r>
      <w:r w:rsidR="0053056E">
        <w:t xml:space="preserve"> </w:t>
      </w:r>
      <w:r w:rsidR="005D04AF" w:rsidRPr="00DA5741">
        <w:t>Equations w</w:t>
      </w:r>
      <w:r w:rsidR="0053056E">
        <w:t xml:space="preserve">hile </w:t>
      </w:r>
      <w:r w:rsidR="005D04AF" w:rsidRPr="00DA5741">
        <w:t>Design</w:t>
      </w:r>
      <w:r w:rsidR="0053056E">
        <w:t>ing</w:t>
      </w:r>
      <w:bookmarkEnd w:id="12"/>
      <w:r w:rsidR="005D04AF" w:rsidRPr="00DA5741">
        <w:t xml:space="preserve"> </w:t>
      </w:r>
    </w:p>
    <w:p w14:paraId="743E2AA2" w14:textId="77777777" w:rsidR="000506AC" w:rsidRPr="000506AC" w:rsidRDefault="000506AC" w:rsidP="000506AC">
      <w:pPr>
        <w:rPr>
          <w:rFonts w:ascii="Arial" w:hAnsi="Arial" w:cs="Arial"/>
          <w:b/>
          <w:bCs/>
          <w:u w:val="single"/>
        </w:rPr>
      </w:pPr>
    </w:p>
    <w:p w14:paraId="04B5BB1F" w14:textId="66000EAC" w:rsidR="00C31814" w:rsidRDefault="00C31814" w:rsidP="00A410CC">
      <w:pPr>
        <w:pStyle w:val="ListParagraph"/>
      </w:pPr>
      <w:r w:rsidRPr="009966F8">
        <w:drawing>
          <wp:anchor distT="0" distB="0" distL="114300" distR="114300" simplePos="0" relativeHeight="251680768" behindDoc="1" locked="0" layoutInCell="1" allowOverlap="1" wp14:anchorId="3A401665" wp14:editId="337CA6DB">
            <wp:simplePos x="0" y="0"/>
            <wp:positionH relativeFrom="column">
              <wp:posOffset>3324225</wp:posOffset>
            </wp:positionH>
            <wp:positionV relativeFrom="paragraph">
              <wp:posOffset>9525</wp:posOffset>
            </wp:positionV>
            <wp:extent cx="2543175" cy="1990725"/>
            <wp:effectExtent l="0" t="0" r="9525" b="9525"/>
            <wp:wrapNone/>
            <wp:docPr id="172031893" name="Picture 1" descr="A computer screen shot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31893" name="Picture 1" descr="A computer screen shot of a notebook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077" t="7091" r="24551" b="31160"/>
                    <a:stretch/>
                  </pic:blipFill>
                  <pic:spPr bwMode="auto">
                    <a:xfrm>
                      <a:off x="0" y="0"/>
                      <a:ext cx="2543175" cy="1990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818FB">
        <w:drawing>
          <wp:anchor distT="0" distB="0" distL="114300" distR="114300" simplePos="0" relativeHeight="251679744" behindDoc="1" locked="0" layoutInCell="1" allowOverlap="1" wp14:anchorId="7858E884" wp14:editId="5832E4B4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2676525" cy="2057400"/>
            <wp:effectExtent l="0" t="0" r="9525" b="0"/>
            <wp:wrapNone/>
            <wp:docPr id="93591520" name="Picture 1" descr="A computer screen shot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91520" name="Picture 1" descr="A computer screen shot of a notebook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53" t="27773" r="25548" b="8411"/>
                    <a:stretch/>
                  </pic:blipFill>
                  <pic:spPr bwMode="auto">
                    <a:xfrm>
                      <a:off x="0" y="0"/>
                      <a:ext cx="2676525" cy="205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8F1D18" w14:textId="1DC79C8F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4651878" w14:textId="23B70B0B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326F99E" w14:textId="35ADFE32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9CFD9EF" w14:textId="679B027E" w:rsidR="00514CED" w:rsidRDefault="00514CED" w:rsidP="00A410CC">
      <w:pPr>
        <w:pStyle w:val="ListParagraph"/>
        <w:rPr>
          <w:noProof/>
        </w:rPr>
      </w:pPr>
    </w:p>
    <w:p w14:paraId="745BA0D0" w14:textId="1820AA6A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65A63E31" w14:textId="1751ECFF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218B1B1" w14:textId="723E5C7C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4FD61915" w14:textId="77777777" w:rsidR="00C31814" w:rsidRDefault="00C31814" w:rsidP="00A410CC">
      <w:pPr>
        <w:pStyle w:val="ListParagraph"/>
      </w:pPr>
    </w:p>
    <w:p w14:paraId="0181BACE" w14:textId="1DBFE6A5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2A647E27" w14:textId="7A32BD0F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389D264" w14:textId="7E9C253D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93FB9CB" w14:textId="44114E21" w:rsidR="001031DE" w:rsidRDefault="00C31814" w:rsidP="00A410CC">
      <w:pPr>
        <w:pStyle w:val="ListParagraph"/>
        <w:rPr>
          <w:rFonts w:ascii="Arial" w:hAnsi="Arial" w:cs="Arial"/>
          <w:b/>
          <w:bCs/>
          <w:u w:val="single"/>
        </w:rPr>
      </w:pPr>
      <w:r w:rsidRPr="00997EB5">
        <w:drawing>
          <wp:anchor distT="0" distB="0" distL="114300" distR="114300" simplePos="0" relativeHeight="251683840" behindDoc="1" locked="0" layoutInCell="1" allowOverlap="1" wp14:anchorId="256608EB" wp14:editId="59100F96">
            <wp:simplePos x="0" y="0"/>
            <wp:positionH relativeFrom="column">
              <wp:posOffset>3238500</wp:posOffset>
            </wp:positionH>
            <wp:positionV relativeFrom="paragraph">
              <wp:posOffset>12065</wp:posOffset>
            </wp:positionV>
            <wp:extent cx="2743200" cy="2000250"/>
            <wp:effectExtent l="0" t="0" r="0" b="0"/>
            <wp:wrapNone/>
            <wp:docPr id="6804277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427788" name="Picture 1" descr="A screenshot of a computer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628" t="21568" r="38511" b="16388"/>
                    <a:stretch/>
                  </pic:blipFill>
                  <pic:spPr bwMode="auto">
                    <a:xfrm>
                      <a:off x="0" y="0"/>
                      <a:ext cx="2743200" cy="2000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D1AF8">
        <w:drawing>
          <wp:anchor distT="0" distB="0" distL="114300" distR="114300" simplePos="0" relativeHeight="251678720" behindDoc="1" locked="0" layoutInCell="1" allowOverlap="1" wp14:anchorId="53A5DE11" wp14:editId="63768306">
            <wp:simplePos x="0" y="0"/>
            <wp:positionH relativeFrom="margin">
              <wp:align>left</wp:align>
            </wp:positionH>
            <wp:positionV relativeFrom="paragraph">
              <wp:posOffset>82550</wp:posOffset>
            </wp:positionV>
            <wp:extent cx="2390775" cy="1476375"/>
            <wp:effectExtent l="0" t="0" r="9525" b="9525"/>
            <wp:wrapNone/>
            <wp:docPr id="12584572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457267" name="Picture 1" descr="A screenshot of a computer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384" t="18318" r="17904" b="35887"/>
                    <a:stretch/>
                  </pic:blipFill>
                  <pic:spPr bwMode="auto">
                    <a:xfrm>
                      <a:off x="0" y="0"/>
                      <a:ext cx="2390775" cy="1476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9EF13C" w14:textId="0CEC613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97D40FC" w14:textId="4897E131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4E3705E" w14:textId="6C6D57C2" w:rsidR="006C0B53" w:rsidRDefault="006C0B53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05A2561" w14:textId="425FA310" w:rsidR="006C0B53" w:rsidRDefault="006C0B53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0E38E408" w14:textId="38818525" w:rsidR="00C31814" w:rsidRDefault="00C31814" w:rsidP="00A410CC">
      <w:pPr>
        <w:pStyle w:val="ListParagraph"/>
      </w:pPr>
    </w:p>
    <w:p w14:paraId="650906C9" w14:textId="69FF7C0B" w:rsidR="006C0B53" w:rsidRDefault="006C0B53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57CCCBF" w14:textId="10F87CFA" w:rsidR="006C0B53" w:rsidRDefault="006C0B53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CAA2A00" w14:textId="77777777" w:rsidR="00D56FA4" w:rsidRDefault="00D56FA4" w:rsidP="008414F7">
      <w:pPr>
        <w:pStyle w:val="Heading2"/>
      </w:pPr>
      <w:bookmarkStart w:id="13" w:name="_Toc188018947"/>
    </w:p>
    <w:p w14:paraId="0E3E5017" w14:textId="171285F8" w:rsidR="00C6505E" w:rsidRPr="008414F7" w:rsidRDefault="008414F7" w:rsidP="008414F7">
      <w:pPr>
        <w:pStyle w:val="Heading2"/>
      </w:pPr>
      <w:r>
        <w:t xml:space="preserve">5.3 </w:t>
      </w:r>
      <w:r w:rsidR="002943E7" w:rsidRPr="008414F7">
        <w:t>Final Design</w:t>
      </w:r>
      <w:bookmarkEnd w:id="13"/>
      <w:r w:rsidR="002943E7" w:rsidRPr="008414F7">
        <w:t xml:space="preserve"> </w:t>
      </w:r>
    </w:p>
    <w:p w14:paraId="7C53A22E" w14:textId="2455A5C0" w:rsidR="002943E7" w:rsidRPr="002943E7" w:rsidRDefault="002943E7" w:rsidP="002943E7">
      <w:pPr>
        <w:ind w:left="360"/>
        <w:rPr>
          <w:rFonts w:ascii="Arial" w:hAnsi="Arial" w:cs="Arial"/>
          <w:b/>
          <w:bCs/>
          <w:u w:val="single"/>
        </w:rPr>
      </w:pPr>
      <w:r w:rsidRPr="002943E7">
        <w:drawing>
          <wp:anchor distT="0" distB="0" distL="114300" distR="114300" simplePos="0" relativeHeight="251676672" behindDoc="1" locked="0" layoutInCell="1" allowOverlap="1" wp14:anchorId="02B34F5A" wp14:editId="3BE1374D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5038725" cy="3608817"/>
            <wp:effectExtent l="0" t="0" r="0" b="0"/>
            <wp:wrapNone/>
            <wp:docPr id="1093405052" name="Picture 1" descr="A computer screen shot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405052" name="Picture 1" descr="A computer screen shot of a notebook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53" t="26000" r="34356" b="11365"/>
                    <a:stretch/>
                  </pic:blipFill>
                  <pic:spPr bwMode="auto">
                    <a:xfrm>
                      <a:off x="0" y="0"/>
                      <a:ext cx="5048602" cy="36158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B93D39" w14:textId="2C4923C9" w:rsidR="002943E7" w:rsidRDefault="002943E7" w:rsidP="006044C3"/>
    <w:p w14:paraId="6BC8574A" w14:textId="304A100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74EA8888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52855675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5C9644DF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3B234840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796E7DCF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2FAA998C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02FBE7C3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5ED9D723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5AF4A79D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7FAB662F" w14:textId="77777777" w:rsidR="00C6505E" w:rsidRDefault="00C6505E" w:rsidP="006044C3">
      <w:pPr>
        <w:rPr>
          <w:rFonts w:ascii="Arial" w:hAnsi="Arial" w:cs="Arial"/>
          <w:b/>
          <w:bCs/>
          <w:u w:val="single"/>
        </w:rPr>
      </w:pPr>
    </w:p>
    <w:p w14:paraId="393ACC79" w14:textId="77777777" w:rsidR="00C31814" w:rsidRDefault="00C31814" w:rsidP="006044C3">
      <w:pPr>
        <w:rPr>
          <w:rFonts w:ascii="Arial" w:hAnsi="Arial" w:cs="Arial"/>
          <w:b/>
          <w:bCs/>
          <w:u w:val="single"/>
        </w:rPr>
      </w:pPr>
    </w:p>
    <w:p w14:paraId="18444F01" w14:textId="77777777" w:rsidR="00C31814" w:rsidRDefault="00C31814" w:rsidP="006044C3">
      <w:pPr>
        <w:rPr>
          <w:rFonts w:ascii="Arial" w:hAnsi="Arial" w:cs="Arial"/>
          <w:b/>
          <w:bCs/>
          <w:u w:val="single"/>
        </w:rPr>
      </w:pPr>
    </w:p>
    <w:p w14:paraId="4807F77A" w14:textId="77777777" w:rsidR="00C31814" w:rsidRDefault="00C31814" w:rsidP="006044C3">
      <w:pPr>
        <w:rPr>
          <w:rFonts w:ascii="Arial" w:hAnsi="Arial" w:cs="Arial"/>
          <w:b/>
          <w:bCs/>
          <w:u w:val="single"/>
        </w:rPr>
      </w:pPr>
    </w:p>
    <w:p w14:paraId="50181C64" w14:textId="77777777" w:rsidR="00C31814" w:rsidRDefault="00C31814" w:rsidP="006044C3">
      <w:pPr>
        <w:rPr>
          <w:rFonts w:ascii="Arial" w:hAnsi="Arial" w:cs="Arial"/>
          <w:b/>
          <w:bCs/>
          <w:u w:val="single"/>
        </w:rPr>
      </w:pPr>
    </w:p>
    <w:p w14:paraId="28408C4C" w14:textId="77777777" w:rsidR="00C31814" w:rsidRDefault="00C31814" w:rsidP="006044C3">
      <w:pPr>
        <w:rPr>
          <w:rFonts w:ascii="Arial" w:hAnsi="Arial" w:cs="Arial"/>
          <w:b/>
          <w:bCs/>
          <w:u w:val="single"/>
        </w:rPr>
      </w:pPr>
    </w:p>
    <w:p w14:paraId="03E1D20A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7E1793DB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5C729766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7A8524BF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016F543B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1F878DDE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56140F1C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0EFA4ABB" w14:textId="77777777" w:rsidR="00570323" w:rsidRDefault="00570323" w:rsidP="006044C3">
      <w:pPr>
        <w:rPr>
          <w:rFonts w:ascii="Arial" w:hAnsi="Arial" w:cs="Arial"/>
          <w:b/>
          <w:bCs/>
          <w:u w:val="single"/>
        </w:rPr>
      </w:pPr>
    </w:p>
    <w:p w14:paraId="6F6C9559" w14:textId="794C0C85" w:rsidR="001031DE" w:rsidRPr="008414F7" w:rsidRDefault="008414F7" w:rsidP="008414F7">
      <w:pPr>
        <w:pStyle w:val="Heading1"/>
      </w:pPr>
      <w:bookmarkStart w:id="14" w:name="_Toc188018948"/>
      <w:r>
        <w:lastRenderedPageBreak/>
        <w:t xml:space="preserve">6.0 </w:t>
      </w:r>
      <w:r w:rsidR="001031DE" w:rsidRPr="008414F7">
        <w:t>CAD Model</w:t>
      </w:r>
      <w:bookmarkEnd w:id="14"/>
      <w:r w:rsidR="001031DE" w:rsidRPr="008414F7">
        <w:t xml:space="preserve"> </w:t>
      </w:r>
    </w:p>
    <w:p w14:paraId="12BB53F2" w14:textId="32256B0A" w:rsidR="00CD1F8B" w:rsidRDefault="006044C3" w:rsidP="00E57B54">
      <w:pPr>
        <w:rPr>
          <w:rFonts w:ascii="Arial" w:hAnsi="Arial" w:cs="Arial"/>
        </w:rPr>
      </w:pPr>
      <w:r>
        <w:rPr>
          <w:rFonts w:ascii="Arial" w:hAnsi="Arial" w:cs="Arial"/>
        </w:rPr>
        <w:t>Below are several examples and different angles of the final design</w:t>
      </w:r>
      <w:r w:rsidR="00B62594">
        <w:rPr>
          <w:rFonts w:ascii="Arial" w:hAnsi="Arial" w:cs="Arial"/>
        </w:rPr>
        <w:t xml:space="preserve">. The final design is </w:t>
      </w:r>
      <w:r w:rsidR="008414F7">
        <w:rPr>
          <w:rFonts w:ascii="Arial" w:hAnsi="Arial" w:cs="Arial"/>
        </w:rPr>
        <w:t>simple</w:t>
      </w:r>
      <w:r w:rsidR="00B62594">
        <w:rPr>
          <w:rFonts w:ascii="Arial" w:hAnsi="Arial" w:cs="Arial"/>
        </w:rPr>
        <w:t xml:space="preserve"> and </w:t>
      </w:r>
      <w:r w:rsidR="003F2A5D">
        <w:rPr>
          <w:rFonts w:ascii="Arial" w:hAnsi="Arial" w:cs="Arial"/>
        </w:rPr>
        <w:t xml:space="preserve">could be done in house depending on the skill set of the workers. </w:t>
      </w:r>
      <w:r w:rsidR="0047308F">
        <w:rPr>
          <w:rFonts w:ascii="Arial" w:hAnsi="Arial" w:cs="Arial"/>
        </w:rPr>
        <w:t xml:space="preserve">Take the original lid on top of the anodising </w:t>
      </w:r>
      <w:r w:rsidR="00E57B54">
        <w:rPr>
          <w:rFonts w:ascii="Arial" w:hAnsi="Arial" w:cs="Arial"/>
        </w:rPr>
        <w:t>lid</w:t>
      </w:r>
      <w:r w:rsidR="00CD1F8B">
        <w:rPr>
          <w:rFonts w:ascii="Arial" w:hAnsi="Arial" w:cs="Arial"/>
        </w:rPr>
        <w:t xml:space="preserve">, </w:t>
      </w:r>
      <w:r w:rsidR="0047308F">
        <w:rPr>
          <w:rFonts w:ascii="Arial" w:hAnsi="Arial" w:cs="Arial"/>
        </w:rPr>
        <w:t xml:space="preserve">drill and tap 4 holes equally </w:t>
      </w:r>
      <w:r w:rsidR="00980E79">
        <w:rPr>
          <w:rFonts w:ascii="Arial" w:hAnsi="Arial" w:cs="Arial"/>
        </w:rPr>
        <w:t>M</w:t>
      </w:r>
      <w:r w:rsidR="008414F7">
        <w:rPr>
          <w:rFonts w:ascii="Arial" w:hAnsi="Arial" w:cs="Arial"/>
        </w:rPr>
        <w:t>8 with</w:t>
      </w:r>
      <w:r w:rsidR="00980E79">
        <w:rPr>
          <w:rFonts w:ascii="Arial" w:hAnsi="Arial" w:cs="Arial"/>
        </w:rPr>
        <w:t xml:space="preserve"> a thread pitch of </w:t>
      </w:r>
      <w:r w:rsidR="004122F6">
        <w:rPr>
          <w:rFonts w:ascii="Arial" w:hAnsi="Arial" w:cs="Arial"/>
        </w:rPr>
        <w:t>1.</w:t>
      </w:r>
      <w:r w:rsidR="00E40D64">
        <w:rPr>
          <w:rFonts w:ascii="Arial" w:hAnsi="Arial" w:cs="Arial"/>
        </w:rPr>
        <w:t>2</w:t>
      </w:r>
      <w:r w:rsidR="004122F6">
        <w:rPr>
          <w:rFonts w:ascii="Arial" w:hAnsi="Arial" w:cs="Arial"/>
        </w:rPr>
        <w:t xml:space="preserve"> mm.  </w:t>
      </w:r>
      <w:r w:rsidR="00E57B54">
        <w:rPr>
          <w:rFonts w:ascii="Arial" w:hAnsi="Arial" w:cs="Arial"/>
        </w:rPr>
        <w:t>.</w:t>
      </w:r>
      <w:r w:rsidR="00CD1F8B">
        <w:rPr>
          <w:rFonts w:ascii="Arial" w:hAnsi="Arial" w:cs="Arial"/>
        </w:rPr>
        <w:t xml:space="preserve"> </w:t>
      </w:r>
    </w:p>
    <w:p w14:paraId="34D32C9A" w14:textId="45E1B795" w:rsidR="006044C3" w:rsidRDefault="00CD1F8B" w:rsidP="00CD1F8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easiest and </w:t>
      </w:r>
      <w:r w:rsidR="003B52A0">
        <w:rPr>
          <w:rFonts w:ascii="Arial" w:hAnsi="Arial" w:cs="Arial"/>
        </w:rPr>
        <w:t>cleanest method would be to cut the length of the thread to suit the height of the component</w:t>
      </w:r>
    </w:p>
    <w:p w14:paraId="7AF16BC8" w14:textId="675B8002" w:rsidR="00577BE2" w:rsidRDefault="00577BE2" w:rsidP="00CD1F8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Add a nut and washer to the underside of the lid </w:t>
      </w:r>
      <w:r w:rsidR="0085224B">
        <w:rPr>
          <w:rFonts w:ascii="Arial" w:hAnsi="Arial" w:cs="Arial"/>
        </w:rPr>
        <w:t>for each lift</w:t>
      </w:r>
      <w:r w:rsidR="001E3397">
        <w:rPr>
          <w:rFonts w:ascii="Arial" w:hAnsi="Arial" w:cs="Arial"/>
        </w:rPr>
        <w:t xml:space="preserve">. </w:t>
      </w:r>
    </w:p>
    <w:p w14:paraId="386B659F" w14:textId="7B63EA4B" w:rsidR="001E3397" w:rsidRDefault="00FD677B" w:rsidP="001E33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original CAD model will be added to the appendices of this report </w:t>
      </w:r>
    </w:p>
    <w:p w14:paraId="7A376382" w14:textId="601936F4" w:rsidR="001B4208" w:rsidRDefault="001B4208" w:rsidP="001E3397">
      <w:pPr>
        <w:rPr>
          <w:rFonts w:ascii="Arial" w:hAnsi="Arial" w:cs="Arial"/>
        </w:rPr>
      </w:pPr>
    </w:p>
    <w:p w14:paraId="007783DA" w14:textId="32CCC87C" w:rsidR="001B4208" w:rsidRPr="001E3397" w:rsidRDefault="00F84F12" w:rsidP="001E3397">
      <w:pPr>
        <w:rPr>
          <w:rFonts w:ascii="Arial" w:hAnsi="Arial" w:cs="Arial"/>
        </w:rPr>
      </w:pPr>
      <w:r>
        <w:rPr>
          <w:rFonts w:ascii="Arial" w:hAnsi="Arial" w:cs="Arial"/>
        </w:rPr>
        <w:t>Below is the modifications to the anodising lid where you can see the</w:t>
      </w:r>
      <w:r w:rsidR="00791D5F">
        <w:rPr>
          <w:rFonts w:ascii="Arial" w:hAnsi="Arial" w:cs="Arial"/>
        </w:rPr>
        <w:t xml:space="preserve"> placement of the</w:t>
      </w:r>
      <w:r>
        <w:rPr>
          <w:rFonts w:ascii="Arial" w:hAnsi="Arial" w:cs="Arial"/>
        </w:rPr>
        <w:t xml:space="preserve"> drill and tapped holes</w:t>
      </w:r>
      <w:r w:rsidR="00C61920">
        <w:rPr>
          <w:rFonts w:ascii="Arial" w:hAnsi="Arial" w:cs="Arial"/>
        </w:rPr>
        <w:t xml:space="preserve">. </w:t>
      </w:r>
    </w:p>
    <w:p w14:paraId="0C20DBEF" w14:textId="03BB4B19" w:rsidR="00E57B54" w:rsidRPr="006044C3" w:rsidRDefault="00E57B54" w:rsidP="00E57B54">
      <w:pPr>
        <w:rPr>
          <w:rFonts w:ascii="Arial" w:hAnsi="Arial" w:cs="Arial"/>
        </w:rPr>
      </w:pPr>
    </w:p>
    <w:p w14:paraId="1BEE1B8B" w14:textId="4AB6961E" w:rsidR="001031DE" w:rsidRPr="001B4208" w:rsidRDefault="00ED5220" w:rsidP="00A410CC">
      <w:pPr>
        <w:pStyle w:val="ListParagraph"/>
        <w:rPr>
          <w:rFonts w:ascii="Arial" w:hAnsi="Arial" w:cs="Arial"/>
        </w:rPr>
      </w:pPr>
      <w:r w:rsidRPr="00ED5220">
        <w:rPr>
          <w:noProof/>
        </w:rPr>
        <w:drawing>
          <wp:anchor distT="0" distB="0" distL="114300" distR="114300" simplePos="0" relativeHeight="251663360" behindDoc="1" locked="0" layoutInCell="1" allowOverlap="1" wp14:anchorId="7E2643FF" wp14:editId="59A9D277">
            <wp:simplePos x="0" y="0"/>
            <wp:positionH relativeFrom="column">
              <wp:posOffset>2581275</wp:posOffset>
            </wp:positionH>
            <wp:positionV relativeFrom="paragraph">
              <wp:posOffset>10795</wp:posOffset>
            </wp:positionV>
            <wp:extent cx="3613150" cy="2114550"/>
            <wp:effectExtent l="0" t="0" r="6350" b="0"/>
            <wp:wrapNone/>
            <wp:docPr id="1428674787" name="Picture 1" descr="A computer screen shot of a grey squ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674787" name="Picture 1" descr="A computer screen shot of a grey square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21" t="23586" r="3663" b="16503"/>
                    <a:stretch/>
                  </pic:blipFill>
                  <pic:spPr bwMode="auto">
                    <a:xfrm>
                      <a:off x="0" y="0"/>
                      <a:ext cx="3613150" cy="2114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07286">
        <w:rPr>
          <w:noProof/>
        </w:rPr>
        <w:drawing>
          <wp:anchor distT="0" distB="0" distL="114300" distR="114300" simplePos="0" relativeHeight="251662336" behindDoc="1" locked="0" layoutInCell="1" allowOverlap="1" wp14:anchorId="501FEEBE" wp14:editId="0B823248">
            <wp:simplePos x="0" y="0"/>
            <wp:positionH relativeFrom="column">
              <wp:posOffset>95250</wp:posOffset>
            </wp:positionH>
            <wp:positionV relativeFrom="paragraph">
              <wp:posOffset>6985</wp:posOffset>
            </wp:positionV>
            <wp:extent cx="1952625" cy="2305050"/>
            <wp:effectExtent l="0" t="0" r="9525" b="0"/>
            <wp:wrapNone/>
            <wp:docPr id="906474388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474388" name="Picture 1" descr="A computer screen shot of a computer screen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223" t="23341" r="27709" b="5160"/>
                    <a:stretch/>
                  </pic:blipFill>
                  <pic:spPr bwMode="auto">
                    <a:xfrm>
                      <a:off x="0" y="0"/>
                      <a:ext cx="1952625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4208">
        <w:rPr>
          <w:rFonts w:ascii="Arial" w:hAnsi="Arial" w:cs="Arial"/>
          <w:b/>
          <w:bCs/>
          <w:u w:val="single"/>
        </w:rPr>
        <w:t xml:space="preserve">                                                                </w:t>
      </w:r>
    </w:p>
    <w:p w14:paraId="75F1A72B" w14:textId="455C401E" w:rsidR="00307286" w:rsidRDefault="00307286" w:rsidP="00A410CC">
      <w:pPr>
        <w:pStyle w:val="ListParagraph"/>
      </w:pPr>
    </w:p>
    <w:p w14:paraId="7C1409B6" w14:textId="04B89D8D" w:rsidR="004A2998" w:rsidRDefault="004A2998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7DBEE270" w14:textId="4449001C" w:rsidR="00ED5220" w:rsidRDefault="00ED5220" w:rsidP="00A410CC">
      <w:pPr>
        <w:pStyle w:val="ListParagraph"/>
      </w:pPr>
    </w:p>
    <w:p w14:paraId="3279CEAE" w14:textId="198FBD03" w:rsidR="00ED5220" w:rsidRDefault="00ED5220" w:rsidP="00A410CC">
      <w:pPr>
        <w:pStyle w:val="ListParagraph"/>
      </w:pPr>
    </w:p>
    <w:p w14:paraId="5D6AB6FD" w14:textId="32B92516" w:rsidR="004A2998" w:rsidRPr="001B4208" w:rsidRDefault="001B4208" w:rsidP="00A410CC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 xml:space="preserve">                                            </w:t>
      </w:r>
    </w:p>
    <w:p w14:paraId="563741DD" w14:textId="49F0D401" w:rsidR="004A2998" w:rsidRPr="001B4208" w:rsidRDefault="004A2998" w:rsidP="001B4208">
      <w:pPr>
        <w:rPr>
          <w:rFonts w:ascii="Arial" w:hAnsi="Arial" w:cs="Arial"/>
          <w:b/>
          <w:bCs/>
          <w:u w:val="single"/>
        </w:rPr>
      </w:pPr>
    </w:p>
    <w:p w14:paraId="4C88B50B" w14:textId="76E618B9" w:rsidR="004A2998" w:rsidRDefault="004A2998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F25C00C" w14:textId="4F66FE16" w:rsidR="00307286" w:rsidRDefault="00307286" w:rsidP="00A410CC">
      <w:pPr>
        <w:pStyle w:val="ListParagraph"/>
      </w:pPr>
    </w:p>
    <w:p w14:paraId="2C41B2D5" w14:textId="2DD64C68" w:rsidR="004A2998" w:rsidRDefault="004A2998" w:rsidP="00A410CC">
      <w:pPr>
        <w:pStyle w:val="ListParagraph"/>
      </w:pPr>
    </w:p>
    <w:p w14:paraId="45830D7E" w14:textId="5C3D7FBB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59D5DAB" w14:textId="50AE3EA1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58895B54" w14:textId="15BC2063" w:rsidR="001031DE" w:rsidRPr="001B4208" w:rsidRDefault="00DB75C6" w:rsidP="00A410CC">
      <w:pPr>
        <w:pStyle w:val="ListParagraph"/>
        <w:rPr>
          <w:rFonts w:ascii="Arial" w:hAnsi="Arial" w:cs="Arial"/>
        </w:rPr>
      </w:pPr>
      <w:r w:rsidRPr="00DB75C6">
        <w:rPr>
          <w:noProof/>
        </w:rPr>
        <w:drawing>
          <wp:anchor distT="0" distB="0" distL="114300" distR="114300" simplePos="0" relativeHeight="251664384" behindDoc="1" locked="0" layoutInCell="1" allowOverlap="1" wp14:anchorId="72C71D17" wp14:editId="5FE3590C">
            <wp:simplePos x="0" y="0"/>
            <wp:positionH relativeFrom="margin">
              <wp:align>left</wp:align>
            </wp:positionH>
            <wp:positionV relativeFrom="paragraph">
              <wp:posOffset>223520</wp:posOffset>
            </wp:positionV>
            <wp:extent cx="3924300" cy="1657350"/>
            <wp:effectExtent l="0" t="0" r="0" b="0"/>
            <wp:wrapNone/>
            <wp:docPr id="18479869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986962" name="Picture 1" descr="A screenshot of a compu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73" t="29249" r="10758" b="19342"/>
                    <a:stretch/>
                  </pic:blipFill>
                  <pic:spPr bwMode="auto">
                    <a:xfrm>
                      <a:off x="0" y="0"/>
                      <a:ext cx="3924300" cy="1657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B4D230" w14:textId="642D04B2" w:rsidR="00DB75C6" w:rsidRDefault="00DB75C6" w:rsidP="00C61920"/>
    <w:p w14:paraId="7B8BD290" w14:textId="39B95344" w:rsidR="00925BC3" w:rsidRDefault="00925BC3" w:rsidP="00C61920">
      <w:pPr>
        <w:rPr>
          <w:rFonts w:ascii="Arial" w:hAnsi="Arial" w:cs="Arial"/>
        </w:rPr>
      </w:pPr>
    </w:p>
    <w:p w14:paraId="7EEDBCFA" w14:textId="782465D7" w:rsidR="00925BC3" w:rsidRDefault="00925BC3" w:rsidP="00C61920">
      <w:pPr>
        <w:rPr>
          <w:rFonts w:ascii="Arial" w:hAnsi="Arial" w:cs="Arial"/>
        </w:rPr>
      </w:pPr>
    </w:p>
    <w:p w14:paraId="6CA6964C" w14:textId="60E8CFFA" w:rsidR="00925BC3" w:rsidRDefault="00925BC3" w:rsidP="00C61920">
      <w:pPr>
        <w:rPr>
          <w:rFonts w:ascii="Arial" w:hAnsi="Arial" w:cs="Arial"/>
        </w:rPr>
      </w:pPr>
    </w:p>
    <w:p w14:paraId="375DDA68" w14:textId="77777777" w:rsidR="004D52C2" w:rsidRDefault="004D52C2" w:rsidP="00C61920">
      <w:pPr>
        <w:rPr>
          <w:rFonts w:ascii="Arial" w:hAnsi="Arial" w:cs="Arial"/>
        </w:rPr>
      </w:pPr>
    </w:p>
    <w:p w14:paraId="208AF870" w14:textId="77777777" w:rsidR="008F0842" w:rsidRDefault="008F0842" w:rsidP="00C61920">
      <w:pPr>
        <w:rPr>
          <w:rFonts w:ascii="Arial" w:hAnsi="Arial" w:cs="Arial"/>
        </w:rPr>
      </w:pPr>
    </w:p>
    <w:p w14:paraId="07B5AF46" w14:textId="77777777" w:rsidR="008F0842" w:rsidRDefault="008F0842" w:rsidP="00C61920">
      <w:pPr>
        <w:rPr>
          <w:rFonts w:ascii="Arial" w:hAnsi="Arial" w:cs="Arial"/>
        </w:rPr>
      </w:pPr>
    </w:p>
    <w:p w14:paraId="23143E49" w14:textId="77777777" w:rsidR="008F0842" w:rsidRDefault="008F0842" w:rsidP="00C61920">
      <w:pPr>
        <w:rPr>
          <w:rFonts w:ascii="Arial" w:hAnsi="Arial" w:cs="Arial"/>
        </w:rPr>
      </w:pPr>
    </w:p>
    <w:p w14:paraId="0E74EFE7" w14:textId="6011B9DD" w:rsidR="001031DE" w:rsidRDefault="00C61920" w:rsidP="00C6192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Below is a </w:t>
      </w:r>
      <w:r w:rsidR="00E15BC7">
        <w:rPr>
          <w:rFonts w:ascii="Arial" w:hAnsi="Arial" w:cs="Arial"/>
        </w:rPr>
        <w:t>close</w:t>
      </w:r>
      <w:r w:rsidR="00925BC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of the </w:t>
      </w:r>
      <w:r w:rsidR="00B157B3">
        <w:rPr>
          <w:rFonts w:ascii="Arial" w:hAnsi="Arial" w:cs="Arial"/>
        </w:rPr>
        <w:t>M8 holes</w:t>
      </w:r>
    </w:p>
    <w:p w14:paraId="50419392" w14:textId="6A818288" w:rsidR="002A70C4" w:rsidRDefault="008F0842" w:rsidP="00C61920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2CEFAC7" wp14:editId="37332FEA">
            <wp:simplePos x="0" y="0"/>
            <wp:positionH relativeFrom="margin">
              <wp:posOffset>304800</wp:posOffset>
            </wp:positionH>
            <wp:positionV relativeFrom="paragraph">
              <wp:posOffset>13335</wp:posOffset>
            </wp:positionV>
            <wp:extent cx="4867275" cy="2476500"/>
            <wp:effectExtent l="0" t="0" r="9525" b="0"/>
            <wp:wrapNone/>
            <wp:docPr id="12713684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368496" name="Picture 1" descr="A screenshot of a computer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6" t="15363" r="3112" b="7821"/>
                    <a:stretch/>
                  </pic:blipFill>
                  <pic:spPr bwMode="auto">
                    <a:xfrm>
                      <a:off x="0" y="0"/>
                      <a:ext cx="4867275" cy="2476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98DADD" w14:textId="2FC9C46E" w:rsidR="002A70C4" w:rsidRDefault="002A70C4" w:rsidP="00C61920"/>
    <w:p w14:paraId="57BB2D04" w14:textId="77777777" w:rsidR="00B66B89" w:rsidRDefault="00B66B89" w:rsidP="00C61920">
      <w:pPr>
        <w:rPr>
          <w:noProof/>
        </w:rPr>
      </w:pPr>
    </w:p>
    <w:p w14:paraId="392EFD9E" w14:textId="6229383E" w:rsidR="002A70C4" w:rsidRDefault="002A70C4" w:rsidP="00C61920">
      <w:pPr>
        <w:rPr>
          <w:rFonts w:ascii="Arial" w:hAnsi="Arial" w:cs="Arial"/>
        </w:rPr>
      </w:pPr>
    </w:p>
    <w:p w14:paraId="51142010" w14:textId="4C82F260" w:rsidR="00E15BC7" w:rsidRDefault="00E15BC7" w:rsidP="00C61920"/>
    <w:p w14:paraId="43FB71F7" w14:textId="77777777" w:rsidR="00B157B3" w:rsidRDefault="00B157B3" w:rsidP="00C61920">
      <w:pPr>
        <w:rPr>
          <w:noProof/>
        </w:rPr>
      </w:pPr>
    </w:p>
    <w:p w14:paraId="79412DBE" w14:textId="6D0EC641" w:rsidR="00925BC3" w:rsidRDefault="00925BC3" w:rsidP="00C61920">
      <w:pPr>
        <w:rPr>
          <w:rFonts w:ascii="Arial" w:hAnsi="Arial" w:cs="Arial"/>
        </w:rPr>
      </w:pPr>
    </w:p>
    <w:p w14:paraId="0587B7FF" w14:textId="77777777" w:rsidR="00925BC3" w:rsidRPr="00C61920" w:rsidRDefault="00925BC3" w:rsidP="00C61920">
      <w:pPr>
        <w:rPr>
          <w:rFonts w:ascii="Arial" w:hAnsi="Arial" w:cs="Arial"/>
        </w:rPr>
      </w:pPr>
    </w:p>
    <w:p w14:paraId="00054ED5" w14:textId="1A74D533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3CA82F70" w14:textId="77777777" w:rsidR="001031DE" w:rsidRDefault="001031DE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627D678F" w14:textId="2227460E" w:rsidR="001031DE" w:rsidRPr="008414F7" w:rsidRDefault="008414F7" w:rsidP="006E190C">
      <w:pPr>
        <w:pStyle w:val="Heading1"/>
      </w:pPr>
      <w:bookmarkStart w:id="15" w:name="_Toc188018949"/>
      <w:r>
        <w:t>6.1</w:t>
      </w:r>
      <w:r w:rsidR="006E190C">
        <w:t xml:space="preserve"> T</w:t>
      </w:r>
      <w:r w:rsidR="00FA0D14" w:rsidRPr="008414F7">
        <w:t>echnical Drawings</w:t>
      </w:r>
      <w:bookmarkEnd w:id="15"/>
      <w:r w:rsidR="00FA0D14" w:rsidRPr="008414F7">
        <w:t xml:space="preserve"> </w:t>
      </w:r>
    </w:p>
    <w:p w14:paraId="22B9EC4A" w14:textId="7B01D0DE" w:rsidR="006E6705" w:rsidRDefault="007A48F5" w:rsidP="007D29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Below is a screenshot of the drawing for the final design. The </w:t>
      </w:r>
      <w:r w:rsidR="00690096">
        <w:rPr>
          <w:rFonts w:ascii="Arial" w:hAnsi="Arial" w:cs="Arial"/>
        </w:rPr>
        <w:t xml:space="preserve">original drawing will be added and can be found in the appendix of this report. But the drawing shows the </w:t>
      </w:r>
      <w:r w:rsidR="001E6789">
        <w:rPr>
          <w:rFonts w:ascii="Arial" w:hAnsi="Arial" w:cs="Arial"/>
        </w:rPr>
        <w:t>M</w:t>
      </w:r>
      <w:r w:rsidR="00035B6C">
        <w:rPr>
          <w:rFonts w:ascii="Arial" w:hAnsi="Arial" w:cs="Arial"/>
        </w:rPr>
        <w:t>8</w:t>
      </w:r>
      <w:r w:rsidR="001E6789">
        <w:rPr>
          <w:rFonts w:ascii="Arial" w:hAnsi="Arial" w:cs="Arial"/>
        </w:rPr>
        <w:t xml:space="preserve"> bolts equally spaced so that the chains on the A frame are equally spaced to ensure a</w:t>
      </w:r>
      <w:r w:rsidR="00BD396B">
        <w:rPr>
          <w:rFonts w:ascii="Arial" w:hAnsi="Arial" w:cs="Arial"/>
        </w:rPr>
        <w:t xml:space="preserve">n equal lift of the lid is </w:t>
      </w:r>
      <w:r w:rsidR="00402DAC">
        <w:rPr>
          <w:rFonts w:ascii="Arial" w:hAnsi="Arial" w:cs="Arial"/>
        </w:rPr>
        <w:t xml:space="preserve">successful. </w:t>
      </w:r>
      <w:r w:rsidR="006E6705">
        <w:rPr>
          <w:rFonts w:ascii="Arial" w:hAnsi="Arial" w:cs="Arial"/>
        </w:rPr>
        <w:t>The eye bolts would have to be manufactured from 304</w:t>
      </w:r>
      <w:r w:rsidR="008B2A94">
        <w:rPr>
          <w:rFonts w:ascii="Arial" w:hAnsi="Arial" w:cs="Arial"/>
        </w:rPr>
        <w:t xml:space="preserve"> or 316</w:t>
      </w:r>
      <w:r w:rsidR="006E6705">
        <w:rPr>
          <w:rFonts w:ascii="Arial" w:hAnsi="Arial" w:cs="Arial"/>
        </w:rPr>
        <w:t xml:space="preserve"> stainless steel </w:t>
      </w:r>
      <w:r w:rsidR="00612FE7">
        <w:rPr>
          <w:rFonts w:ascii="Arial" w:hAnsi="Arial" w:cs="Arial"/>
        </w:rPr>
        <w:t xml:space="preserve">similar to the material of the tank and lid as mild steel could </w:t>
      </w:r>
      <w:r w:rsidR="002556A1">
        <w:rPr>
          <w:rFonts w:ascii="Arial" w:hAnsi="Arial" w:cs="Arial"/>
        </w:rPr>
        <w:t>potentially impregnate both the components</w:t>
      </w:r>
      <w:r w:rsidR="00CC4CD3">
        <w:rPr>
          <w:rFonts w:ascii="Arial" w:hAnsi="Arial" w:cs="Arial"/>
        </w:rPr>
        <w:t xml:space="preserve"> </w:t>
      </w:r>
      <w:r w:rsidR="003A5157">
        <w:rPr>
          <w:rFonts w:ascii="Arial" w:hAnsi="Arial" w:cs="Arial"/>
        </w:rPr>
        <w:t>being anodised</w:t>
      </w:r>
      <w:r w:rsidR="00CC4CD3">
        <w:rPr>
          <w:rFonts w:ascii="Arial" w:hAnsi="Arial" w:cs="Arial"/>
        </w:rPr>
        <w:t xml:space="preserve"> and the material of the tank</w:t>
      </w:r>
      <w:r w:rsidR="003A5157">
        <w:rPr>
          <w:rFonts w:ascii="Arial" w:hAnsi="Arial" w:cs="Arial"/>
        </w:rPr>
        <w:t xml:space="preserve">. The steel of the chains on the </w:t>
      </w:r>
      <w:r w:rsidR="00E40D64">
        <w:rPr>
          <w:rFonts w:ascii="Arial" w:hAnsi="Arial" w:cs="Arial"/>
        </w:rPr>
        <w:t xml:space="preserve">A frame </w:t>
      </w:r>
      <w:r w:rsidR="003A5157">
        <w:rPr>
          <w:rFonts w:ascii="Arial" w:hAnsi="Arial" w:cs="Arial"/>
        </w:rPr>
        <w:t>doesn’t matter as much as</w:t>
      </w:r>
      <w:r w:rsidR="005F5511">
        <w:rPr>
          <w:rFonts w:ascii="Arial" w:hAnsi="Arial" w:cs="Arial"/>
        </w:rPr>
        <w:t xml:space="preserve"> the A frame could be stored well away from the components </w:t>
      </w:r>
      <w:r w:rsidR="00B047FB">
        <w:rPr>
          <w:rFonts w:ascii="Arial" w:hAnsi="Arial" w:cs="Arial"/>
        </w:rPr>
        <w:t xml:space="preserve">such as in the stores or in a different </w:t>
      </w:r>
      <w:r w:rsidR="00925BC3">
        <w:rPr>
          <w:rFonts w:ascii="Arial" w:hAnsi="Arial" w:cs="Arial"/>
        </w:rPr>
        <w:t>workshop</w:t>
      </w:r>
      <w:r w:rsidR="00B047FB">
        <w:rPr>
          <w:rFonts w:ascii="Arial" w:hAnsi="Arial" w:cs="Arial"/>
        </w:rPr>
        <w:t xml:space="preserve">.  </w:t>
      </w:r>
    </w:p>
    <w:p w14:paraId="2A55BABA" w14:textId="1BB4541E" w:rsidR="00B047FB" w:rsidRDefault="00756A1E" w:rsidP="007D29D4">
      <w:pPr>
        <w:rPr>
          <w:rFonts w:ascii="Arial" w:hAnsi="Arial" w:cs="Arial"/>
        </w:rPr>
      </w:pPr>
      <w:r w:rsidRPr="009B58EC">
        <w:rPr>
          <w:noProof/>
        </w:rPr>
        <w:drawing>
          <wp:anchor distT="0" distB="0" distL="114300" distR="114300" simplePos="0" relativeHeight="251671552" behindDoc="1" locked="0" layoutInCell="1" allowOverlap="1" wp14:anchorId="24B6DE1C" wp14:editId="6C028062">
            <wp:simplePos x="0" y="0"/>
            <wp:positionH relativeFrom="margin">
              <wp:posOffset>979805</wp:posOffset>
            </wp:positionH>
            <wp:positionV relativeFrom="paragraph">
              <wp:posOffset>150495</wp:posOffset>
            </wp:positionV>
            <wp:extent cx="3810000" cy="2754923"/>
            <wp:effectExtent l="0" t="0" r="0" b="7620"/>
            <wp:wrapNone/>
            <wp:docPr id="13763137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313771" name="Picture 1" descr="A screenshot of a computer&#10;&#10;Description automatically generated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17" t="23045" r="38677" b="35296"/>
                    <a:stretch/>
                  </pic:blipFill>
                  <pic:spPr bwMode="auto">
                    <a:xfrm>
                      <a:off x="0" y="0"/>
                      <a:ext cx="3810000" cy="2754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88A9FF" w14:textId="03F2C026" w:rsidR="009B58EC" w:rsidRDefault="009B58EC" w:rsidP="007D29D4"/>
    <w:p w14:paraId="5C22A170" w14:textId="5453536D" w:rsidR="009B58EC" w:rsidRDefault="009B58EC" w:rsidP="007D29D4"/>
    <w:p w14:paraId="516393CD" w14:textId="1BEEC13F" w:rsidR="00B047FB" w:rsidRDefault="00B047FB" w:rsidP="007D29D4">
      <w:pPr>
        <w:rPr>
          <w:rFonts w:ascii="Arial" w:hAnsi="Arial" w:cs="Arial"/>
        </w:rPr>
      </w:pPr>
    </w:p>
    <w:p w14:paraId="225305CC" w14:textId="4A947282" w:rsidR="00B047FB" w:rsidRDefault="00B047FB" w:rsidP="007D29D4"/>
    <w:p w14:paraId="110F94EC" w14:textId="78BFD07D" w:rsidR="00402DAC" w:rsidRDefault="00402DAC" w:rsidP="007D29D4">
      <w:pPr>
        <w:rPr>
          <w:rFonts w:ascii="Arial" w:hAnsi="Arial" w:cs="Arial"/>
        </w:rPr>
      </w:pPr>
    </w:p>
    <w:p w14:paraId="71A1327E" w14:textId="5361BE4D" w:rsidR="00402DAC" w:rsidRPr="007A48F5" w:rsidRDefault="00402DAC" w:rsidP="007D29D4">
      <w:pPr>
        <w:rPr>
          <w:rFonts w:ascii="Arial" w:hAnsi="Arial" w:cs="Arial"/>
        </w:rPr>
      </w:pPr>
    </w:p>
    <w:p w14:paraId="43D78480" w14:textId="7884B131" w:rsidR="00FA0D14" w:rsidRDefault="00FA0D14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0E86630" w14:textId="349287A0" w:rsidR="00FA0D14" w:rsidRDefault="00FA0D14" w:rsidP="00A410CC">
      <w:pPr>
        <w:pStyle w:val="ListParagraph"/>
        <w:rPr>
          <w:rFonts w:ascii="Arial" w:hAnsi="Arial" w:cs="Arial"/>
          <w:b/>
          <w:bCs/>
          <w:u w:val="single"/>
        </w:rPr>
      </w:pPr>
    </w:p>
    <w:p w14:paraId="155E4083" w14:textId="74A2534A" w:rsidR="00E14030" w:rsidRDefault="00E14030" w:rsidP="00A410CC">
      <w:pPr>
        <w:pStyle w:val="ListParagraph"/>
        <w:rPr>
          <w:noProof/>
        </w:rPr>
      </w:pPr>
    </w:p>
    <w:p w14:paraId="5F0AE548" w14:textId="77963C3B" w:rsidR="00FA0D14" w:rsidRPr="0078377D" w:rsidRDefault="0078377D" w:rsidP="0078377D">
      <w:pPr>
        <w:pStyle w:val="Heading1"/>
      </w:pPr>
      <w:bookmarkStart w:id="16" w:name="_Toc188018950"/>
      <w:r>
        <w:lastRenderedPageBreak/>
        <w:t xml:space="preserve">7.0 </w:t>
      </w:r>
      <w:r w:rsidR="00FA0D14" w:rsidRPr="0078377D">
        <w:t>Manufacturing Process</w:t>
      </w:r>
      <w:bookmarkEnd w:id="16"/>
      <w:r w:rsidR="00FA0D14" w:rsidRPr="0078377D">
        <w:t xml:space="preserve"> </w:t>
      </w:r>
    </w:p>
    <w:p w14:paraId="04D53A5D" w14:textId="46CE7210" w:rsidR="00E15BC7" w:rsidRDefault="001E6E85" w:rsidP="00E15BC7">
      <w:pPr>
        <w:rPr>
          <w:rFonts w:ascii="Arial" w:hAnsi="Arial" w:cs="Arial"/>
        </w:rPr>
      </w:pPr>
      <w:bookmarkStart w:id="17" w:name="_Toc188018951"/>
      <w:r w:rsidRPr="0078377D">
        <w:rPr>
          <w:rStyle w:val="Heading1Char"/>
        </w:rPr>
        <w:t xml:space="preserve">7.1 </w:t>
      </w:r>
      <w:r w:rsidR="00E15BC7" w:rsidRPr="0078377D">
        <w:rPr>
          <w:rStyle w:val="Heading1Char"/>
        </w:rPr>
        <w:t>A Frame</w:t>
      </w:r>
      <w:bookmarkEnd w:id="17"/>
      <w:r w:rsidR="00E15BC7">
        <w:rPr>
          <w:rFonts w:ascii="Arial" w:hAnsi="Arial" w:cs="Arial"/>
          <w:b/>
          <w:bCs/>
          <w:u w:val="single"/>
        </w:rPr>
        <w:t xml:space="preserve"> </w:t>
      </w:r>
      <w:r w:rsidR="00E15BC7">
        <w:rPr>
          <w:rFonts w:ascii="Arial" w:hAnsi="Arial" w:cs="Arial"/>
          <w:b/>
          <w:bCs/>
          <w:u w:val="single"/>
        </w:rPr>
        <w:br/>
      </w:r>
      <w:r w:rsidR="00E15BC7">
        <w:rPr>
          <w:rFonts w:ascii="Arial" w:hAnsi="Arial" w:cs="Arial"/>
        </w:rPr>
        <w:t xml:space="preserve">Depending on the skill sets within the factory, the A frame </w:t>
      </w:r>
      <w:r w:rsidR="008B7060">
        <w:rPr>
          <w:rFonts w:ascii="Arial" w:hAnsi="Arial" w:cs="Arial"/>
        </w:rPr>
        <w:t xml:space="preserve">could be manufactured within house, however with prices ranging from </w:t>
      </w:r>
      <w:r w:rsidR="00E84396">
        <w:rPr>
          <w:rFonts w:ascii="Arial" w:hAnsi="Arial" w:cs="Arial"/>
        </w:rPr>
        <w:t>£50- £1500, depending on size</w:t>
      </w:r>
      <w:r w:rsidR="004E5B1D">
        <w:rPr>
          <w:rFonts w:ascii="Arial" w:hAnsi="Arial" w:cs="Arial"/>
        </w:rPr>
        <w:t>, it is probably more time and cost effective to purchase from a supplier</w:t>
      </w:r>
      <w:r w:rsidR="001C264A">
        <w:rPr>
          <w:rFonts w:ascii="Arial" w:hAnsi="Arial" w:cs="Arial"/>
        </w:rPr>
        <w:t xml:space="preserve">.  </w:t>
      </w:r>
      <w:r w:rsidR="00D31686">
        <w:rPr>
          <w:rFonts w:ascii="Arial" w:hAnsi="Arial" w:cs="Arial"/>
        </w:rPr>
        <w:t xml:space="preserve">They would also come with the chain block rather than trying to make or </w:t>
      </w:r>
      <w:r w:rsidR="002403A4">
        <w:rPr>
          <w:rFonts w:ascii="Arial" w:hAnsi="Arial" w:cs="Arial"/>
        </w:rPr>
        <w:t xml:space="preserve">find one. </w:t>
      </w:r>
    </w:p>
    <w:p w14:paraId="2ACDB356" w14:textId="55F7FE71" w:rsidR="002403A4" w:rsidRPr="00B67974" w:rsidRDefault="001E6E85" w:rsidP="00E15BC7">
      <w:pPr>
        <w:rPr>
          <w:rFonts w:ascii="Arial" w:hAnsi="Arial" w:cs="Arial"/>
          <w:b/>
          <w:bCs/>
          <w:u w:val="single"/>
        </w:rPr>
      </w:pPr>
      <w:bookmarkStart w:id="18" w:name="_Toc188018952"/>
      <w:r w:rsidRPr="0078377D">
        <w:rPr>
          <w:rStyle w:val="Heading1Char"/>
        </w:rPr>
        <w:t xml:space="preserve">7.2 </w:t>
      </w:r>
      <w:r w:rsidR="002403A4" w:rsidRPr="0078377D">
        <w:rPr>
          <w:rStyle w:val="Heading1Char"/>
        </w:rPr>
        <w:t xml:space="preserve">Drilling and </w:t>
      </w:r>
      <w:r w:rsidR="00B67974" w:rsidRPr="0078377D">
        <w:rPr>
          <w:rStyle w:val="Heading1Char"/>
        </w:rPr>
        <w:t>tapping</w:t>
      </w:r>
      <w:r w:rsidR="002403A4" w:rsidRPr="0078377D">
        <w:rPr>
          <w:rStyle w:val="Heading1Char"/>
        </w:rPr>
        <w:t xml:space="preserve"> the holes</w:t>
      </w:r>
      <w:bookmarkEnd w:id="18"/>
      <w:r w:rsidR="002403A4" w:rsidRPr="00B67974">
        <w:rPr>
          <w:rFonts w:ascii="Arial" w:hAnsi="Arial" w:cs="Arial"/>
          <w:b/>
          <w:bCs/>
          <w:u w:val="single"/>
        </w:rPr>
        <w:t xml:space="preserve">. </w:t>
      </w:r>
    </w:p>
    <w:p w14:paraId="298156AE" w14:textId="684F45AB" w:rsidR="002403A4" w:rsidRDefault="002403A4" w:rsidP="00E15BC7">
      <w:pPr>
        <w:rPr>
          <w:rFonts w:ascii="Arial" w:hAnsi="Arial" w:cs="Arial"/>
        </w:rPr>
      </w:pPr>
      <w:r>
        <w:rPr>
          <w:rFonts w:ascii="Arial" w:hAnsi="Arial" w:cs="Arial"/>
        </w:rPr>
        <w:t>There are</w:t>
      </w:r>
      <w:r w:rsidR="00251329">
        <w:rPr>
          <w:rFonts w:ascii="Arial" w:hAnsi="Arial" w:cs="Arial"/>
        </w:rPr>
        <w:t xml:space="preserve"> </w:t>
      </w:r>
      <w:r w:rsidR="00551848">
        <w:rPr>
          <w:rFonts w:ascii="Arial" w:hAnsi="Arial" w:cs="Arial"/>
        </w:rPr>
        <w:t xml:space="preserve">2 </w:t>
      </w:r>
      <w:r>
        <w:rPr>
          <w:rFonts w:ascii="Arial" w:hAnsi="Arial" w:cs="Arial"/>
        </w:rPr>
        <w:t xml:space="preserve">ways to </w:t>
      </w:r>
      <w:r w:rsidR="00B27F7A">
        <w:rPr>
          <w:rFonts w:ascii="Arial" w:hAnsi="Arial" w:cs="Arial"/>
        </w:rPr>
        <w:t xml:space="preserve">drill and tap the holes </w:t>
      </w:r>
    </w:p>
    <w:p w14:paraId="3497A1FB" w14:textId="1E197B04" w:rsidR="00B27F7A" w:rsidRDefault="001E6E85" w:rsidP="0078377D">
      <w:pPr>
        <w:pStyle w:val="Heading1"/>
      </w:pPr>
      <w:bookmarkStart w:id="19" w:name="_Toc188018953"/>
      <w:r>
        <w:t xml:space="preserve">7.2.1 </w:t>
      </w:r>
      <w:r w:rsidR="00C17748">
        <w:t>By hand</w:t>
      </w:r>
      <w:bookmarkEnd w:id="19"/>
      <w:r w:rsidR="00C17748">
        <w:t xml:space="preserve"> </w:t>
      </w:r>
    </w:p>
    <w:p w14:paraId="723A412A" w14:textId="17F8F85B" w:rsidR="001E7037" w:rsidRPr="00AF515D" w:rsidRDefault="008714E5" w:rsidP="008714E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Place the lid on a surface as flat as possible, </w:t>
      </w:r>
      <w:r w:rsidR="0088702C">
        <w:rPr>
          <w:rFonts w:ascii="Arial" w:hAnsi="Arial" w:cs="Arial"/>
        </w:rPr>
        <w:t>on between two and 4 equal height pieces of wood</w:t>
      </w:r>
      <w:r w:rsidR="00D77BBC">
        <w:rPr>
          <w:rFonts w:ascii="Arial" w:hAnsi="Arial" w:cs="Arial"/>
        </w:rPr>
        <w:t xml:space="preserve">. </w:t>
      </w:r>
    </w:p>
    <w:p w14:paraId="7218F9B3" w14:textId="1AEAC876" w:rsidR="00AF515D" w:rsidRPr="00D77BBC" w:rsidRDefault="00AF515D" w:rsidP="008714E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Mark out 130mm from each face </w:t>
      </w:r>
      <w:r w:rsidR="00D77BBC">
        <w:rPr>
          <w:rFonts w:ascii="Arial" w:hAnsi="Arial" w:cs="Arial"/>
        </w:rPr>
        <w:t xml:space="preserve">and centre punch where the lines intersect. </w:t>
      </w:r>
    </w:p>
    <w:p w14:paraId="26FC6BA9" w14:textId="6563AF13" w:rsidR="00D77BBC" w:rsidRPr="00FE110E" w:rsidRDefault="00D77BBC" w:rsidP="008714E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Repeat this process </w:t>
      </w:r>
      <w:r w:rsidR="00FE110E">
        <w:rPr>
          <w:rFonts w:ascii="Arial" w:hAnsi="Arial" w:cs="Arial"/>
        </w:rPr>
        <w:t xml:space="preserve">for the remaining 3 holes. </w:t>
      </w:r>
    </w:p>
    <w:p w14:paraId="0DF61FB1" w14:textId="7D1CD202" w:rsidR="00FE110E" w:rsidRPr="00AC643B" w:rsidRDefault="00FE110E" w:rsidP="008714E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Using a mag </w:t>
      </w:r>
      <w:r w:rsidR="00920C81">
        <w:rPr>
          <w:rFonts w:ascii="Arial" w:hAnsi="Arial" w:cs="Arial"/>
        </w:rPr>
        <w:t>(magnetic) drill</w:t>
      </w:r>
      <w:r w:rsidR="00701CA6">
        <w:rPr>
          <w:rFonts w:ascii="Arial" w:hAnsi="Arial" w:cs="Arial"/>
        </w:rPr>
        <w:t xml:space="preserve"> or hand</w:t>
      </w:r>
      <w:r w:rsidR="00D07D1C">
        <w:rPr>
          <w:rFonts w:ascii="Arial" w:hAnsi="Arial" w:cs="Arial"/>
        </w:rPr>
        <w:t>-</w:t>
      </w:r>
      <w:r w:rsidR="00701CA6">
        <w:rPr>
          <w:rFonts w:ascii="Arial" w:hAnsi="Arial" w:cs="Arial"/>
        </w:rPr>
        <w:t xml:space="preserve">held </w:t>
      </w:r>
      <w:r w:rsidR="007348B1">
        <w:rPr>
          <w:rFonts w:ascii="Arial" w:hAnsi="Arial" w:cs="Arial"/>
        </w:rPr>
        <w:t>drill, drill</w:t>
      </w:r>
      <w:r w:rsidR="00920C81">
        <w:rPr>
          <w:rFonts w:ascii="Arial" w:hAnsi="Arial" w:cs="Arial"/>
        </w:rPr>
        <w:t xml:space="preserve"> </w:t>
      </w:r>
      <w:r w:rsidR="00F7502F">
        <w:rPr>
          <w:rFonts w:ascii="Arial" w:hAnsi="Arial" w:cs="Arial"/>
        </w:rPr>
        <w:t xml:space="preserve">a pilot hole of approximately </w:t>
      </w:r>
      <w:r w:rsidR="00377174">
        <w:rPr>
          <w:rFonts w:ascii="Arial" w:hAnsi="Arial" w:cs="Arial"/>
        </w:rPr>
        <w:t xml:space="preserve">5mm through the component </w:t>
      </w:r>
    </w:p>
    <w:p w14:paraId="5C5087DC" w14:textId="0D8C9872" w:rsidR="00AC643B" w:rsidRPr="00665E6B" w:rsidRDefault="00AC643B" w:rsidP="00665E6B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Then drill the tap hole size, in this case </w:t>
      </w:r>
      <w:r w:rsidR="00665E6B">
        <w:rPr>
          <w:rFonts w:ascii="Arial" w:hAnsi="Arial" w:cs="Arial"/>
        </w:rPr>
        <w:t>6.8</w:t>
      </w:r>
      <w:r w:rsidRPr="00665E6B">
        <w:rPr>
          <w:rFonts w:ascii="Arial" w:hAnsi="Arial" w:cs="Arial"/>
        </w:rPr>
        <w:t>mm</w:t>
      </w:r>
      <w:r w:rsidR="00CA0D60" w:rsidRPr="00665E6B">
        <w:rPr>
          <w:rFonts w:ascii="Arial" w:hAnsi="Arial" w:cs="Arial"/>
        </w:rPr>
        <w:t xml:space="preserve">. </w:t>
      </w:r>
    </w:p>
    <w:p w14:paraId="4798D506" w14:textId="55B1858B" w:rsidR="00CA0D60" w:rsidRPr="00B67974" w:rsidRDefault="00CA0D60" w:rsidP="008714E5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Use a slightly larger drill, for example, </w:t>
      </w:r>
      <w:r w:rsidR="00665E6B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mm just to </w:t>
      </w:r>
      <w:r w:rsidR="00B67974">
        <w:rPr>
          <w:rFonts w:ascii="Arial" w:hAnsi="Arial" w:cs="Arial"/>
        </w:rPr>
        <w:t>chamfer the hole slightly so that it is eas</w:t>
      </w:r>
      <w:r w:rsidR="00D07D1C">
        <w:rPr>
          <w:rFonts w:ascii="Arial" w:hAnsi="Arial" w:cs="Arial"/>
        </w:rPr>
        <w:t>i</w:t>
      </w:r>
      <w:r w:rsidR="00B67974">
        <w:rPr>
          <w:rFonts w:ascii="Arial" w:hAnsi="Arial" w:cs="Arial"/>
        </w:rPr>
        <w:t xml:space="preserve">er for the tap to get started. </w:t>
      </w:r>
    </w:p>
    <w:p w14:paraId="1CDAAFDF" w14:textId="219C0D49" w:rsidR="00665E6B" w:rsidRPr="00665E6B" w:rsidRDefault="00B67974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When holes, there are usually three taps, </w:t>
      </w:r>
      <w:r w:rsidR="00192DA3">
        <w:rPr>
          <w:rFonts w:ascii="Arial" w:hAnsi="Arial" w:cs="Arial"/>
        </w:rPr>
        <w:t>1</w:t>
      </w:r>
      <w:r w:rsidR="00192DA3" w:rsidRPr="00192DA3">
        <w:rPr>
          <w:rFonts w:ascii="Arial" w:hAnsi="Arial" w:cs="Arial"/>
          <w:vertAlign w:val="superscript"/>
        </w:rPr>
        <w:t>st</w:t>
      </w:r>
      <w:r w:rsidR="00192DA3">
        <w:rPr>
          <w:rFonts w:ascii="Arial" w:hAnsi="Arial" w:cs="Arial"/>
        </w:rPr>
        <w:t xml:space="preserve"> tap helps you locate the centre of the</w:t>
      </w:r>
      <w:r w:rsidR="00045E9B">
        <w:rPr>
          <w:rFonts w:ascii="Arial" w:hAnsi="Arial" w:cs="Arial"/>
        </w:rPr>
        <w:t xml:space="preserve"> hole </w:t>
      </w:r>
      <w:r w:rsidR="00997A7E">
        <w:rPr>
          <w:rFonts w:ascii="Arial" w:hAnsi="Arial" w:cs="Arial"/>
        </w:rPr>
        <w:t xml:space="preserve">and starts the thread to ensure that is square, but </w:t>
      </w:r>
      <w:r w:rsidR="00035B6C">
        <w:rPr>
          <w:rFonts w:ascii="Arial" w:hAnsi="Arial" w:cs="Arial"/>
        </w:rPr>
        <w:t>approximately</w:t>
      </w:r>
      <w:r w:rsidR="00997A7E">
        <w:rPr>
          <w:rFonts w:ascii="Arial" w:hAnsi="Arial" w:cs="Arial"/>
        </w:rPr>
        <w:t xml:space="preserve"> a third of the </w:t>
      </w:r>
      <w:r w:rsidR="001C2942">
        <w:rPr>
          <w:rFonts w:ascii="Arial" w:hAnsi="Arial" w:cs="Arial"/>
        </w:rPr>
        <w:t>tap has no teeth so doesn’t start cutting</w:t>
      </w:r>
      <w:r w:rsidR="00665E6B">
        <w:rPr>
          <w:rFonts w:ascii="Arial" w:hAnsi="Arial" w:cs="Arial"/>
        </w:rPr>
        <w:t>.</w:t>
      </w:r>
    </w:p>
    <w:p w14:paraId="35A303BE" w14:textId="6E2BAEB8" w:rsidR="00997A7E" w:rsidRPr="00DB2645" w:rsidRDefault="00E62EB8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The 2</w:t>
      </w:r>
      <w:r w:rsidRPr="00E62EB8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tap has more teeth and, assuming the first tap </w:t>
      </w:r>
      <w:r w:rsidR="00F324AF">
        <w:rPr>
          <w:rFonts w:ascii="Arial" w:hAnsi="Arial" w:cs="Arial"/>
        </w:rPr>
        <w:t xml:space="preserve">is true, </w:t>
      </w:r>
      <w:r w:rsidR="007773ED">
        <w:rPr>
          <w:rFonts w:ascii="Arial" w:hAnsi="Arial" w:cs="Arial"/>
        </w:rPr>
        <w:t>will follow the original path of the 1</w:t>
      </w:r>
      <w:r w:rsidR="007773ED" w:rsidRPr="007773ED">
        <w:rPr>
          <w:rFonts w:ascii="Arial" w:hAnsi="Arial" w:cs="Arial"/>
          <w:vertAlign w:val="superscript"/>
        </w:rPr>
        <w:t>st</w:t>
      </w:r>
      <w:r w:rsidR="007773ED">
        <w:rPr>
          <w:rFonts w:ascii="Arial" w:hAnsi="Arial" w:cs="Arial"/>
        </w:rPr>
        <w:t xml:space="preserve"> and cuts more material. The 3</w:t>
      </w:r>
      <w:r w:rsidR="007773ED" w:rsidRPr="007773ED">
        <w:rPr>
          <w:rFonts w:ascii="Arial" w:hAnsi="Arial" w:cs="Arial"/>
          <w:vertAlign w:val="superscript"/>
        </w:rPr>
        <w:t>rd</w:t>
      </w:r>
      <w:r w:rsidR="007773ED">
        <w:rPr>
          <w:rFonts w:ascii="Arial" w:hAnsi="Arial" w:cs="Arial"/>
        </w:rPr>
        <w:t xml:space="preserve"> tap </w:t>
      </w:r>
      <w:r w:rsidR="003A209F">
        <w:rPr>
          <w:rFonts w:ascii="Arial" w:hAnsi="Arial" w:cs="Arial"/>
        </w:rPr>
        <w:t xml:space="preserve">has the most teeth and </w:t>
      </w:r>
      <w:r w:rsidR="00355EDF">
        <w:rPr>
          <w:rFonts w:ascii="Arial" w:hAnsi="Arial" w:cs="Arial"/>
        </w:rPr>
        <w:t>will be able to cut right the way through the material</w:t>
      </w:r>
      <w:r w:rsidR="00DB2645">
        <w:rPr>
          <w:rFonts w:ascii="Arial" w:hAnsi="Arial" w:cs="Arial"/>
        </w:rPr>
        <w:t>.</w:t>
      </w:r>
    </w:p>
    <w:p w14:paraId="6BD51C7E" w14:textId="0C76ACFB" w:rsidR="00DB2645" w:rsidRPr="001A0CB8" w:rsidRDefault="00DB2645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When tapping holes should be noted that the tap and tap wrench need to be square and true before cutting. </w:t>
      </w:r>
      <w:r w:rsidR="004A5361">
        <w:rPr>
          <w:rFonts w:ascii="Arial" w:hAnsi="Arial" w:cs="Arial"/>
        </w:rPr>
        <w:t xml:space="preserve">Once it is square, start by rotating </w:t>
      </w:r>
      <w:r w:rsidR="005C695D">
        <w:rPr>
          <w:rFonts w:ascii="Arial" w:hAnsi="Arial" w:cs="Arial"/>
        </w:rPr>
        <w:t>the tap clockwise approximately half a turn, then a turn anti cl</w:t>
      </w:r>
      <w:r w:rsidR="00DC7E3F">
        <w:rPr>
          <w:rFonts w:ascii="Arial" w:hAnsi="Arial" w:cs="Arial"/>
        </w:rPr>
        <w:t xml:space="preserve">ockwise, this stops the </w:t>
      </w:r>
      <w:r w:rsidR="00D07D1C">
        <w:rPr>
          <w:rFonts w:ascii="Arial" w:hAnsi="Arial" w:cs="Arial"/>
        </w:rPr>
        <w:t>build-up</w:t>
      </w:r>
      <w:r w:rsidR="00DC7E3F">
        <w:rPr>
          <w:rFonts w:ascii="Arial" w:hAnsi="Arial" w:cs="Arial"/>
        </w:rPr>
        <w:t xml:space="preserve"> of swarf which get trapped in between the teeth of the tap and can snap the tap within the hole</w:t>
      </w:r>
      <w:r w:rsidR="001A0CB8">
        <w:rPr>
          <w:rFonts w:ascii="Arial" w:hAnsi="Arial" w:cs="Arial"/>
        </w:rPr>
        <w:t xml:space="preserve">. </w:t>
      </w:r>
    </w:p>
    <w:p w14:paraId="376B405D" w14:textId="78849C68" w:rsidR="001A0CB8" w:rsidRPr="00A62903" w:rsidRDefault="001A0CB8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The risk of snapping a tap in normal mild steel is relatively high</w:t>
      </w:r>
      <w:r w:rsidR="00E91774">
        <w:rPr>
          <w:rFonts w:ascii="Arial" w:hAnsi="Arial" w:cs="Arial"/>
        </w:rPr>
        <w:t xml:space="preserve"> under the best of circumstances, however stainless steel </w:t>
      </w:r>
      <w:r w:rsidR="00DB41E3">
        <w:rPr>
          <w:rFonts w:ascii="Arial" w:hAnsi="Arial" w:cs="Arial"/>
        </w:rPr>
        <w:t xml:space="preserve">has higher strength and </w:t>
      </w:r>
      <w:r w:rsidR="00FF5D72">
        <w:rPr>
          <w:rFonts w:ascii="Arial" w:hAnsi="Arial" w:cs="Arial"/>
        </w:rPr>
        <w:t xml:space="preserve">exceptional plasticity </w:t>
      </w:r>
      <w:r w:rsidR="00772FC5">
        <w:rPr>
          <w:rFonts w:ascii="Arial" w:hAnsi="Arial" w:cs="Arial"/>
        </w:rPr>
        <w:t xml:space="preserve">which makes it relatively hard to work </w:t>
      </w:r>
      <w:r w:rsidR="00DC1C21">
        <w:rPr>
          <w:rFonts w:ascii="Arial" w:hAnsi="Arial" w:cs="Arial"/>
        </w:rPr>
        <w:t>with,</w:t>
      </w:r>
      <w:r w:rsidR="00772FC5">
        <w:rPr>
          <w:rFonts w:ascii="Arial" w:hAnsi="Arial" w:cs="Arial"/>
        </w:rPr>
        <w:t xml:space="preserve"> so it is paramount then plenty of </w:t>
      </w:r>
      <w:r w:rsidR="00DC1C21">
        <w:rPr>
          <w:rFonts w:ascii="Arial" w:hAnsi="Arial" w:cs="Arial"/>
        </w:rPr>
        <w:t xml:space="preserve">lubrication and cutting fluid is used. </w:t>
      </w:r>
    </w:p>
    <w:p w14:paraId="714AB20D" w14:textId="0A23727D" w:rsidR="00A62903" w:rsidRPr="007348B1" w:rsidRDefault="00A62903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Should be noted too, that the </w:t>
      </w:r>
      <w:r w:rsidR="0079073D">
        <w:rPr>
          <w:rFonts w:ascii="Arial" w:hAnsi="Arial" w:cs="Arial"/>
        </w:rPr>
        <w:t xml:space="preserve">mag drill could also use a circular saw for the holes. </w:t>
      </w:r>
    </w:p>
    <w:p w14:paraId="21159DC2" w14:textId="6F708683" w:rsidR="007348B1" w:rsidRPr="00ED1931" w:rsidRDefault="007348B1" w:rsidP="00997A7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Due to the </w:t>
      </w:r>
      <w:r w:rsidR="009F6332">
        <w:rPr>
          <w:rFonts w:ascii="Arial" w:hAnsi="Arial" w:cs="Arial"/>
        </w:rPr>
        <w:t>material being so thin, there will be very little material holding on to the thread</w:t>
      </w:r>
      <w:r w:rsidR="009A50F8">
        <w:rPr>
          <w:rFonts w:ascii="Arial" w:hAnsi="Arial" w:cs="Arial"/>
        </w:rPr>
        <w:t xml:space="preserve">. To help with this and M8 locking nut should be </w:t>
      </w:r>
      <w:r w:rsidR="004F7ADA">
        <w:rPr>
          <w:rFonts w:ascii="Arial" w:hAnsi="Arial" w:cs="Arial"/>
        </w:rPr>
        <w:t>used on the underside, or a standard nut with a washer.</w:t>
      </w:r>
      <w:r w:rsidR="000331A6">
        <w:rPr>
          <w:rFonts w:ascii="Arial" w:hAnsi="Arial" w:cs="Arial"/>
        </w:rPr>
        <w:t xml:space="preserve"> </w:t>
      </w:r>
    </w:p>
    <w:p w14:paraId="4588B29A" w14:textId="77777777" w:rsidR="00242F3C" w:rsidRDefault="00242F3C" w:rsidP="00DC1C21">
      <w:pPr>
        <w:rPr>
          <w:rFonts w:ascii="Arial" w:hAnsi="Arial" w:cs="Arial"/>
          <w:b/>
          <w:bCs/>
          <w:u w:val="single"/>
        </w:rPr>
      </w:pPr>
    </w:p>
    <w:p w14:paraId="1833BB87" w14:textId="77777777" w:rsidR="00A858CB" w:rsidRDefault="001E6E85" w:rsidP="00A858CB">
      <w:pPr>
        <w:pStyle w:val="Heading1"/>
      </w:pPr>
      <w:bookmarkStart w:id="20" w:name="_Toc188018954"/>
      <w:r>
        <w:t xml:space="preserve">7.2.2 </w:t>
      </w:r>
      <w:r w:rsidR="00DC1C21">
        <w:t>Manual milling machines</w:t>
      </w:r>
      <w:bookmarkEnd w:id="20"/>
      <w:r w:rsidR="00DC1C21">
        <w:t xml:space="preserve"> </w:t>
      </w:r>
      <w:r w:rsidR="009A36F9">
        <w:br/>
      </w:r>
    </w:p>
    <w:p w14:paraId="31A408AF" w14:textId="459E35AC" w:rsidR="00D57EC2" w:rsidRDefault="00516DB2" w:rsidP="00A858CB">
      <w:r>
        <w:t>The drilling and tapping procedures can also be accomplished by using a large milling machine</w:t>
      </w:r>
      <w:r w:rsidR="00DD26BE">
        <w:t xml:space="preserve">, where the operator will use a </w:t>
      </w:r>
      <w:r w:rsidR="00A858CB">
        <w:t>DRO(digital</w:t>
      </w:r>
      <w:r w:rsidR="00DD26BE">
        <w:t xml:space="preserve"> read out) to locate the holes in the x and y axis</w:t>
      </w:r>
      <w:r w:rsidR="00793B8C">
        <w:t xml:space="preserve"> drill the correct size for the thread, 6.8 mm for an M8 tap. Then tap the hole either with </w:t>
      </w:r>
      <w:r w:rsidR="00A858CB">
        <w:t xml:space="preserve">a tapping head or by hand. </w:t>
      </w:r>
    </w:p>
    <w:p w14:paraId="49537800" w14:textId="63055441" w:rsidR="00FE44DB" w:rsidRPr="00D57EC2" w:rsidRDefault="00FE44DB" w:rsidP="00A858CB">
      <w:r>
        <w:t xml:space="preserve">Should be noted too that the </w:t>
      </w:r>
      <w:r w:rsidR="008F6EEA">
        <w:t xml:space="preserve">holes dimensions and locations don’t need to be accurate </w:t>
      </w:r>
      <w:r w:rsidR="0012110D">
        <w:t>if</w:t>
      </w:r>
      <w:r w:rsidR="008F6EEA">
        <w:t xml:space="preserve"> the </w:t>
      </w:r>
      <w:r w:rsidR="0012110D">
        <w:t xml:space="preserve">lift with distribute the load equally. So a general machining tolerance of 0.25mm </w:t>
      </w:r>
      <w:r w:rsidR="00C34AA0">
        <w:t xml:space="preserve">is nominal for the project. </w:t>
      </w:r>
    </w:p>
    <w:p w14:paraId="7DC22801" w14:textId="77777777" w:rsidR="00D57EC2" w:rsidRDefault="00D57EC2" w:rsidP="00A858CB">
      <w:pPr>
        <w:rPr>
          <w:rFonts w:ascii="Arial" w:hAnsi="Arial" w:cs="Arial"/>
        </w:rPr>
      </w:pPr>
    </w:p>
    <w:p w14:paraId="4C05EAC6" w14:textId="77777777" w:rsidR="00D57EC2" w:rsidRDefault="00D57EC2" w:rsidP="001E6E85">
      <w:pPr>
        <w:rPr>
          <w:rFonts w:ascii="Arial" w:hAnsi="Arial" w:cs="Arial"/>
        </w:rPr>
      </w:pPr>
    </w:p>
    <w:p w14:paraId="6BF2970F" w14:textId="77777777" w:rsidR="00D57EC2" w:rsidRDefault="00D57EC2" w:rsidP="001E6E85">
      <w:pPr>
        <w:rPr>
          <w:rFonts w:ascii="Arial" w:hAnsi="Arial" w:cs="Arial"/>
        </w:rPr>
      </w:pPr>
    </w:p>
    <w:p w14:paraId="32DE59CE" w14:textId="77777777" w:rsidR="00D57EC2" w:rsidRDefault="00D57EC2" w:rsidP="001E6E85">
      <w:pPr>
        <w:rPr>
          <w:rFonts w:ascii="Arial" w:hAnsi="Arial" w:cs="Arial"/>
        </w:rPr>
      </w:pPr>
    </w:p>
    <w:p w14:paraId="73403E72" w14:textId="77777777" w:rsidR="00D57EC2" w:rsidRDefault="00D57EC2" w:rsidP="001E6E85">
      <w:pPr>
        <w:rPr>
          <w:rFonts w:ascii="Arial" w:hAnsi="Arial" w:cs="Arial"/>
        </w:rPr>
      </w:pPr>
    </w:p>
    <w:p w14:paraId="15815AF3" w14:textId="77777777" w:rsidR="00D57EC2" w:rsidRDefault="00D57EC2" w:rsidP="001E6E85">
      <w:pPr>
        <w:rPr>
          <w:rFonts w:ascii="Arial" w:hAnsi="Arial" w:cs="Arial"/>
        </w:rPr>
      </w:pPr>
    </w:p>
    <w:p w14:paraId="4FD51654" w14:textId="77777777" w:rsidR="00D57EC2" w:rsidRDefault="00D57EC2" w:rsidP="001E6E85">
      <w:pPr>
        <w:rPr>
          <w:rFonts w:ascii="Arial" w:hAnsi="Arial" w:cs="Arial"/>
        </w:rPr>
      </w:pPr>
    </w:p>
    <w:p w14:paraId="24F45A2E" w14:textId="77777777" w:rsidR="00D57EC2" w:rsidRDefault="00D57EC2" w:rsidP="001E6E85">
      <w:pPr>
        <w:rPr>
          <w:rFonts w:ascii="Arial" w:hAnsi="Arial" w:cs="Arial"/>
        </w:rPr>
      </w:pPr>
    </w:p>
    <w:p w14:paraId="6B6D9554" w14:textId="77777777" w:rsidR="00D57EC2" w:rsidRDefault="00D57EC2" w:rsidP="001E6E85">
      <w:pPr>
        <w:rPr>
          <w:rFonts w:ascii="Arial" w:hAnsi="Arial" w:cs="Arial"/>
        </w:rPr>
      </w:pPr>
    </w:p>
    <w:p w14:paraId="2A16675A" w14:textId="77777777" w:rsidR="00D57EC2" w:rsidRDefault="00D57EC2" w:rsidP="001E6E85">
      <w:pPr>
        <w:rPr>
          <w:rFonts w:ascii="Arial" w:hAnsi="Arial" w:cs="Arial"/>
        </w:rPr>
      </w:pPr>
    </w:p>
    <w:p w14:paraId="48E22FEB" w14:textId="77777777" w:rsidR="00D57EC2" w:rsidRDefault="00D57EC2" w:rsidP="001E6E85">
      <w:pPr>
        <w:rPr>
          <w:rFonts w:ascii="Arial" w:hAnsi="Arial" w:cs="Arial"/>
        </w:rPr>
      </w:pPr>
    </w:p>
    <w:p w14:paraId="66385354" w14:textId="77777777" w:rsidR="00D57EC2" w:rsidRDefault="00D57EC2" w:rsidP="001E6E85">
      <w:pPr>
        <w:rPr>
          <w:rFonts w:ascii="Arial" w:hAnsi="Arial" w:cs="Arial"/>
        </w:rPr>
      </w:pPr>
    </w:p>
    <w:p w14:paraId="02974046" w14:textId="77777777" w:rsidR="00D57EC2" w:rsidRDefault="00D57EC2" w:rsidP="001E6E85">
      <w:pPr>
        <w:rPr>
          <w:rFonts w:ascii="Arial" w:hAnsi="Arial" w:cs="Arial"/>
        </w:rPr>
      </w:pPr>
    </w:p>
    <w:p w14:paraId="543C42CB" w14:textId="77777777" w:rsidR="00D57EC2" w:rsidRDefault="00D57EC2" w:rsidP="001E6E85">
      <w:pPr>
        <w:rPr>
          <w:rFonts w:ascii="Arial" w:hAnsi="Arial" w:cs="Arial"/>
        </w:rPr>
      </w:pPr>
    </w:p>
    <w:p w14:paraId="270EB020" w14:textId="77777777" w:rsidR="00F03C9A" w:rsidRDefault="00F03C9A" w:rsidP="001E6E85">
      <w:pPr>
        <w:rPr>
          <w:rFonts w:ascii="Arial" w:hAnsi="Arial" w:cs="Arial"/>
        </w:rPr>
      </w:pPr>
    </w:p>
    <w:p w14:paraId="6727FC0D" w14:textId="77777777" w:rsidR="00D57EC2" w:rsidRDefault="00D57EC2" w:rsidP="001E6E85">
      <w:pPr>
        <w:rPr>
          <w:rFonts w:ascii="Arial" w:hAnsi="Arial" w:cs="Arial"/>
        </w:rPr>
      </w:pPr>
    </w:p>
    <w:p w14:paraId="2B99E2B3" w14:textId="77777777" w:rsidR="00D57EC2" w:rsidRDefault="00D57EC2" w:rsidP="001E6E85">
      <w:pPr>
        <w:rPr>
          <w:rFonts w:ascii="Arial" w:hAnsi="Arial" w:cs="Arial"/>
        </w:rPr>
      </w:pPr>
    </w:p>
    <w:p w14:paraId="1C700EE7" w14:textId="77777777" w:rsidR="00D57EC2" w:rsidRDefault="00D57EC2" w:rsidP="001E6E85">
      <w:pPr>
        <w:rPr>
          <w:rFonts w:ascii="Arial" w:hAnsi="Arial" w:cs="Arial"/>
        </w:rPr>
      </w:pPr>
    </w:p>
    <w:p w14:paraId="09E12D1D" w14:textId="77777777" w:rsidR="00D57EC2" w:rsidRDefault="00D57EC2" w:rsidP="001E6E85">
      <w:pPr>
        <w:rPr>
          <w:rFonts w:ascii="Arial" w:hAnsi="Arial" w:cs="Arial"/>
        </w:rPr>
      </w:pPr>
    </w:p>
    <w:p w14:paraId="5D646912" w14:textId="77777777" w:rsidR="00D57EC2" w:rsidRDefault="00D57EC2" w:rsidP="001E6E85">
      <w:pPr>
        <w:rPr>
          <w:rFonts w:ascii="Arial" w:hAnsi="Arial" w:cs="Arial"/>
        </w:rPr>
      </w:pPr>
    </w:p>
    <w:p w14:paraId="5CD3381E" w14:textId="4EC066EC" w:rsidR="00FA0D14" w:rsidRPr="0078377D" w:rsidRDefault="003C0467" w:rsidP="003C0467">
      <w:pPr>
        <w:pStyle w:val="Heading1"/>
      </w:pPr>
      <w:bookmarkStart w:id="21" w:name="_Toc188018955"/>
      <w:r>
        <w:lastRenderedPageBreak/>
        <w:t xml:space="preserve">8.0 </w:t>
      </w:r>
      <w:r w:rsidR="00FA0D14" w:rsidRPr="0078377D">
        <w:t>Conclusion and further work</w:t>
      </w:r>
      <w:bookmarkEnd w:id="21"/>
      <w:r w:rsidR="00FA0D14" w:rsidRPr="0078377D">
        <w:t xml:space="preserve"> </w:t>
      </w:r>
    </w:p>
    <w:p w14:paraId="724AFED2" w14:textId="05A14732" w:rsidR="008A462C" w:rsidRDefault="007A71B8" w:rsidP="00C31814">
      <w:pPr>
        <w:rPr>
          <w:rFonts w:ascii="Arial" w:hAnsi="Arial" w:cs="Arial"/>
        </w:rPr>
      </w:pPr>
      <w:r>
        <w:rPr>
          <w:rFonts w:ascii="Arial" w:hAnsi="Arial" w:cs="Arial"/>
        </w:rPr>
        <w:t>The total time, if</w:t>
      </w:r>
      <w:r w:rsidR="00C34AA0">
        <w:rPr>
          <w:rFonts w:ascii="Arial" w:hAnsi="Arial" w:cs="Arial"/>
        </w:rPr>
        <w:t xml:space="preserve"> manufactured by hand should be </w:t>
      </w:r>
      <w:r w:rsidR="008B6CD1">
        <w:rPr>
          <w:rFonts w:ascii="Arial" w:hAnsi="Arial" w:cs="Arial"/>
        </w:rPr>
        <w:t xml:space="preserve">approximately 1.5-2 hours. For further accuracy a milling machine can be used but for the time frame </w:t>
      </w:r>
      <w:r w:rsidR="00E90C7D">
        <w:rPr>
          <w:rFonts w:ascii="Arial" w:hAnsi="Arial" w:cs="Arial"/>
        </w:rPr>
        <w:t xml:space="preserve">this procedure is the quickest and most financial way to manufacture the product. If the maintenance team </w:t>
      </w:r>
      <w:r w:rsidR="006279DD">
        <w:rPr>
          <w:rFonts w:ascii="Arial" w:hAnsi="Arial" w:cs="Arial"/>
        </w:rPr>
        <w:t xml:space="preserve">can manufacture the product, then it may be more cost efficient however they could </w:t>
      </w:r>
      <w:r w:rsidR="000A0809">
        <w:rPr>
          <w:rFonts w:ascii="Arial" w:hAnsi="Arial" w:cs="Arial"/>
        </w:rPr>
        <w:t xml:space="preserve">be called out on a break down which would delay the manufacturing. </w:t>
      </w:r>
    </w:p>
    <w:p w14:paraId="2CF5422F" w14:textId="1A85A725" w:rsidR="008A462C" w:rsidRDefault="000E46BC" w:rsidP="00C31814">
      <w:pPr>
        <w:rPr>
          <w:rFonts w:ascii="Arial" w:hAnsi="Arial" w:cs="Arial"/>
        </w:rPr>
      </w:pPr>
      <w:r>
        <w:rPr>
          <w:rFonts w:ascii="Arial" w:hAnsi="Arial" w:cs="Arial"/>
        </w:rPr>
        <w:t>The product will also allow one person to operate it</w:t>
      </w:r>
      <w:r w:rsidR="00D56507">
        <w:rPr>
          <w:rFonts w:ascii="Arial" w:hAnsi="Arial" w:cs="Arial"/>
        </w:rPr>
        <w:t xml:space="preserve">, it can also be moved around to </w:t>
      </w:r>
      <w:r w:rsidR="009C6ED5">
        <w:rPr>
          <w:rFonts w:ascii="Arial" w:hAnsi="Arial" w:cs="Arial"/>
        </w:rPr>
        <w:t>use in other parts of the factory and on different jobs</w:t>
      </w:r>
      <w:r w:rsidR="00A16DEB">
        <w:rPr>
          <w:rFonts w:ascii="Arial" w:hAnsi="Arial" w:cs="Arial"/>
        </w:rPr>
        <w:t>. Using stainless steel (30</w:t>
      </w:r>
      <w:r w:rsidR="00540947">
        <w:rPr>
          <w:rFonts w:ascii="Arial" w:hAnsi="Arial" w:cs="Arial"/>
        </w:rPr>
        <w:t xml:space="preserve">4 or </w:t>
      </w:r>
      <w:r w:rsidR="00DB1E91">
        <w:rPr>
          <w:rFonts w:ascii="Arial" w:hAnsi="Arial" w:cs="Arial"/>
        </w:rPr>
        <w:t>316) will be able to withstand the corrosive nature of the application</w:t>
      </w:r>
      <w:r w:rsidR="00C52560">
        <w:rPr>
          <w:rFonts w:ascii="Arial" w:hAnsi="Arial" w:cs="Arial"/>
        </w:rPr>
        <w:t xml:space="preserve">. However other materials may be used </w:t>
      </w:r>
      <w:r w:rsidR="000B235F">
        <w:rPr>
          <w:rFonts w:ascii="Arial" w:hAnsi="Arial" w:cs="Arial"/>
        </w:rPr>
        <w:t xml:space="preserve">which would lighten the weight and </w:t>
      </w:r>
      <w:r w:rsidR="00DE6E49">
        <w:rPr>
          <w:rFonts w:ascii="Arial" w:hAnsi="Arial" w:cs="Arial"/>
        </w:rPr>
        <w:t xml:space="preserve">also be corrosive resistance. </w:t>
      </w:r>
    </w:p>
    <w:p w14:paraId="008CB432" w14:textId="77777777" w:rsidR="008A462C" w:rsidRDefault="008A462C" w:rsidP="00C31814">
      <w:pPr>
        <w:rPr>
          <w:rFonts w:ascii="Arial" w:hAnsi="Arial" w:cs="Arial"/>
        </w:rPr>
      </w:pPr>
    </w:p>
    <w:p w14:paraId="09868421" w14:textId="77777777" w:rsidR="008A462C" w:rsidRDefault="008A462C" w:rsidP="00C31814">
      <w:pPr>
        <w:rPr>
          <w:rFonts w:ascii="Arial" w:hAnsi="Arial" w:cs="Arial"/>
        </w:rPr>
      </w:pPr>
    </w:p>
    <w:p w14:paraId="55AE251D" w14:textId="77777777" w:rsidR="008A462C" w:rsidRDefault="008A462C" w:rsidP="00C31814">
      <w:pPr>
        <w:rPr>
          <w:rFonts w:ascii="Arial" w:hAnsi="Arial" w:cs="Arial"/>
        </w:rPr>
      </w:pPr>
    </w:p>
    <w:p w14:paraId="6EF3A588" w14:textId="77777777" w:rsidR="008A462C" w:rsidRDefault="008A462C" w:rsidP="00C31814">
      <w:pPr>
        <w:rPr>
          <w:rFonts w:ascii="Arial" w:hAnsi="Arial" w:cs="Arial"/>
        </w:rPr>
      </w:pPr>
    </w:p>
    <w:p w14:paraId="7F4FEFE3" w14:textId="77777777" w:rsidR="008A462C" w:rsidRDefault="008A462C" w:rsidP="00C31814">
      <w:pPr>
        <w:rPr>
          <w:rFonts w:ascii="Arial" w:hAnsi="Arial" w:cs="Arial"/>
        </w:rPr>
      </w:pPr>
    </w:p>
    <w:p w14:paraId="3F9871D6" w14:textId="77777777" w:rsidR="008A462C" w:rsidRDefault="008A462C" w:rsidP="00C31814">
      <w:pPr>
        <w:rPr>
          <w:rFonts w:ascii="Arial" w:hAnsi="Arial" w:cs="Arial"/>
        </w:rPr>
      </w:pPr>
    </w:p>
    <w:p w14:paraId="6F79D208" w14:textId="77777777" w:rsidR="008A462C" w:rsidRDefault="008A462C" w:rsidP="00C31814">
      <w:pPr>
        <w:rPr>
          <w:rFonts w:ascii="Arial" w:hAnsi="Arial" w:cs="Arial"/>
        </w:rPr>
      </w:pPr>
    </w:p>
    <w:p w14:paraId="2AF500F7" w14:textId="77777777" w:rsidR="008A462C" w:rsidRDefault="008A462C" w:rsidP="00C31814">
      <w:pPr>
        <w:rPr>
          <w:rFonts w:ascii="Arial" w:hAnsi="Arial" w:cs="Arial"/>
        </w:rPr>
      </w:pPr>
    </w:p>
    <w:p w14:paraId="7A464B6E" w14:textId="77777777" w:rsidR="008A462C" w:rsidRDefault="008A462C" w:rsidP="00C31814">
      <w:pPr>
        <w:rPr>
          <w:rFonts w:ascii="Arial" w:hAnsi="Arial" w:cs="Arial"/>
        </w:rPr>
      </w:pPr>
    </w:p>
    <w:p w14:paraId="17CEA8FC" w14:textId="77777777" w:rsidR="008A462C" w:rsidRDefault="008A462C" w:rsidP="00C31814">
      <w:pPr>
        <w:rPr>
          <w:rFonts w:ascii="Arial" w:hAnsi="Arial" w:cs="Arial"/>
        </w:rPr>
      </w:pPr>
    </w:p>
    <w:p w14:paraId="2E9C04A2" w14:textId="77777777" w:rsidR="008A462C" w:rsidRDefault="008A462C" w:rsidP="00C31814">
      <w:pPr>
        <w:rPr>
          <w:rFonts w:ascii="Arial" w:hAnsi="Arial" w:cs="Arial"/>
        </w:rPr>
      </w:pPr>
    </w:p>
    <w:p w14:paraId="3B02BC90" w14:textId="77777777" w:rsidR="008A462C" w:rsidRDefault="008A462C" w:rsidP="00C31814">
      <w:pPr>
        <w:rPr>
          <w:rFonts w:ascii="Arial" w:hAnsi="Arial" w:cs="Arial"/>
        </w:rPr>
      </w:pPr>
    </w:p>
    <w:p w14:paraId="313077F6" w14:textId="77777777" w:rsidR="008A462C" w:rsidRDefault="008A462C" w:rsidP="00C31814">
      <w:pPr>
        <w:rPr>
          <w:rFonts w:ascii="Arial" w:hAnsi="Arial" w:cs="Arial"/>
        </w:rPr>
      </w:pPr>
    </w:p>
    <w:p w14:paraId="0BDDBC73" w14:textId="77777777" w:rsidR="008A462C" w:rsidRDefault="008A462C" w:rsidP="00C31814">
      <w:pPr>
        <w:rPr>
          <w:rFonts w:ascii="Arial" w:hAnsi="Arial" w:cs="Arial"/>
        </w:rPr>
      </w:pPr>
    </w:p>
    <w:p w14:paraId="2EA2C64E" w14:textId="77777777" w:rsidR="008A462C" w:rsidRDefault="008A462C" w:rsidP="00C31814">
      <w:pPr>
        <w:rPr>
          <w:rFonts w:ascii="Arial" w:hAnsi="Arial" w:cs="Arial"/>
        </w:rPr>
      </w:pPr>
    </w:p>
    <w:p w14:paraId="196FBF4D" w14:textId="77777777" w:rsidR="008A462C" w:rsidRDefault="008A462C" w:rsidP="00C31814">
      <w:pPr>
        <w:rPr>
          <w:rFonts w:ascii="Arial" w:hAnsi="Arial" w:cs="Arial"/>
        </w:rPr>
      </w:pPr>
    </w:p>
    <w:p w14:paraId="7BF44CFC" w14:textId="77777777" w:rsidR="008A462C" w:rsidRDefault="008A462C" w:rsidP="00C31814">
      <w:pPr>
        <w:rPr>
          <w:rFonts w:ascii="Arial" w:hAnsi="Arial" w:cs="Arial"/>
        </w:rPr>
      </w:pPr>
    </w:p>
    <w:p w14:paraId="6658D303" w14:textId="77777777" w:rsidR="008A462C" w:rsidRDefault="008A462C" w:rsidP="00C31814">
      <w:pPr>
        <w:rPr>
          <w:rFonts w:ascii="Arial" w:hAnsi="Arial" w:cs="Arial"/>
        </w:rPr>
      </w:pPr>
    </w:p>
    <w:p w14:paraId="4894B7CF" w14:textId="77777777" w:rsidR="008A462C" w:rsidRDefault="008A462C" w:rsidP="00C31814">
      <w:pPr>
        <w:rPr>
          <w:rFonts w:ascii="Arial" w:hAnsi="Arial" w:cs="Arial"/>
        </w:rPr>
      </w:pPr>
    </w:p>
    <w:p w14:paraId="4DFCC30C" w14:textId="77777777" w:rsidR="008A462C" w:rsidRDefault="008A462C" w:rsidP="00C31814">
      <w:pPr>
        <w:rPr>
          <w:rFonts w:ascii="Arial" w:hAnsi="Arial" w:cs="Arial"/>
        </w:rPr>
      </w:pPr>
    </w:p>
    <w:p w14:paraId="6F296E33" w14:textId="77777777" w:rsidR="008A462C" w:rsidRDefault="008A462C" w:rsidP="00C31814">
      <w:pPr>
        <w:rPr>
          <w:rFonts w:ascii="Arial" w:hAnsi="Arial" w:cs="Arial"/>
        </w:rPr>
      </w:pPr>
    </w:p>
    <w:p w14:paraId="6E98EDE4" w14:textId="77777777" w:rsidR="008A462C" w:rsidRDefault="008A462C" w:rsidP="00C31814">
      <w:pPr>
        <w:rPr>
          <w:rFonts w:ascii="Arial" w:hAnsi="Arial" w:cs="Arial"/>
        </w:rPr>
      </w:pPr>
    </w:p>
    <w:p w14:paraId="074B0A86" w14:textId="77777777" w:rsidR="008A462C" w:rsidRDefault="008A462C" w:rsidP="00C31814">
      <w:pPr>
        <w:rPr>
          <w:rFonts w:ascii="Arial" w:hAnsi="Arial" w:cs="Arial"/>
        </w:rPr>
      </w:pPr>
    </w:p>
    <w:p w14:paraId="28F64212" w14:textId="36905F8A" w:rsidR="008A462C" w:rsidRDefault="008A462C" w:rsidP="00260226">
      <w:pPr>
        <w:pStyle w:val="Heading1"/>
      </w:pPr>
      <w:bookmarkStart w:id="22" w:name="_Toc188018956"/>
      <w:r w:rsidRPr="008A462C">
        <w:t>9.0 References</w:t>
      </w:r>
      <w:bookmarkEnd w:id="22"/>
      <w:r w:rsidRPr="008A462C">
        <w:t xml:space="preserve"> </w:t>
      </w:r>
    </w:p>
    <w:p w14:paraId="3FE1D8E1" w14:textId="7A4DEE64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2124959154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Acc25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(Accu, 2025 )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3BD37196" w14:textId="673B623A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-1093855724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Uni25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(Colorado, 2025 )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2D0D700B" w14:textId="3D0326B0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1339116522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Fur23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(Edward, 2023 )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5BE09792" w14:textId="37D501C3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-1392107462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Int25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(Interfluid, 2025 )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0CA953D2" w14:textId="7C51BC90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-583607668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Mag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(Mag drill for sale, n.d.)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4FE6222E" w14:textId="65618AA8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1117484636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GsP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(Products, n.d.)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3103318B" w14:textId="5AA4C23B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-800467483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Pul25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(Pulman R. , 2025)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37284A5A" w14:textId="6DCF622E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-1925794407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Ric11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(Pulman R. J., Milling apprenticeship log books , 2011 )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56F9A28C" w14:textId="39D4F167" w:rsidR="008A462C" w:rsidRDefault="008A462C" w:rsidP="008A462C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581800248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Ric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(Pulman R. J., bench fitting log books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62075858" w14:textId="20309477" w:rsidR="00C8736D" w:rsidRPr="00260226" w:rsidRDefault="008A462C" w:rsidP="00260226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u w:val="single"/>
        </w:rPr>
      </w:pPr>
      <w:sdt>
        <w:sdtPr>
          <w:rPr>
            <w:rFonts w:ascii="Arial" w:hAnsi="Arial" w:cs="Arial"/>
            <w:b/>
            <w:bCs/>
            <w:u w:val="single"/>
          </w:rPr>
          <w:id w:val="408580783"/>
          <w:citation/>
        </w:sdtPr>
        <w:sdtContent>
          <w:r>
            <w:rPr>
              <w:rFonts w:ascii="Arial" w:hAnsi="Arial" w:cs="Arial"/>
              <w:b/>
              <w:bCs/>
              <w:u w:val="single"/>
            </w:rPr>
            <w:fldChar w:fldCharType="begin"/>
          </w:r>
          <w:r>
            <w:rPr>
              <w:rFonts w:ascii="Arial" w:hAnsi="Arial" w:cs="Arial"/>
              <w:b/>
              <w:bCs/>
              <w:u w:val="single"/>
            </w:rPr>
            <w:instrText xml:space="preserve"> CITATION Sir25 \l 2057 </w:instrText>
          </w:r>
          <w:r>
            <w:rPr>
              <w:rFonts w:ascii="Arial" w:hAnsi="Arial" w:cs="Arial"/>
              <w:b/>
              <w:bCs/>
              <w:u w:val="single"/>
            </w:rPr>
            <w:fldChar w:fldCharType="separate"/>
          </w:r>
          <w:r w:rsidRPr="008A462C">
            <w:rPr>
              <w:rFonts w:ascii="Arial" w:hAnsi="Arial" w:cs="Arial"/>
              <w:noProof/>
            </w:rPr>
            <w:t>(Sirus/Pulman, 2025 )</w:t>
          </w:r>
          <w:r>
            <w:rPr>
              <w:rFonts w:ascii="Arial" w:hAnsi="Arial" w:cs="Arial"/>
              <w:b/>
              <w:bCs/>
              <w:u w:val="single"/>
            </w:rPr>
            <w:fldChar w:fldCharType="end"/>
          </w:r>
        </w:sdtContent>
      </w:sdt>
    </w:p>
    <w:p w14:paraId="7C81FF48" w14:textId="4E8ADD09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724023674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Way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(Waykerm.com , n.d.)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7300F612" w14:textId="7294D741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834036331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Kev25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(Rogers, 2025 )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13AA6BF8" w14:textId="209722A6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-982851389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gov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(governement, n.d.)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1646EDBC" w14:textId="2B3DFE4D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982278504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gov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(governement, n.d.)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49D5BA4A" w14:textId="4B8E994C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494487685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GSp25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(products, 2025 )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4DD9AC75" w14:textId="6A144A5D" w:rsidR="00260226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419296911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saf25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(safetrade, 2025 )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6DFA2919" w14:textId="4F7DC270" w:rsidR="00260226" w:rsidRPr="00C8736D" w:rsidRDefault="00260226" w:rsidP="008A462C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sdt>
        <w:sdtPr>
          <w:rPr>
            <w:rFonts w:ascii="Arial" w:hAnsi="Arial" w:cs="Arial"/>
          </w:rPr>
          <w:id w:val="893476496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zor \l 2057 </w:instrText>
          </w:r>
          <w:r>
            <w:rPr>
              <w:rFonts w:ascii="Arial" w:hAnsi="Arial" w:cs="Arial"/>
            </w:rPr>
            <w:fldChar w:fldCharType="separate"/>
          </w:r>
          <w:r w:rsidRPr="00260226">
            <w:rPr>
              <w:rFonts w:ascii="Arial" w:hAnsi="Arial" w:cs="Arial"/>
              <w:noProof/>
            </w:rPr>
            <w:t>(zoro, n.d.)</w:t>
          </w:r>
          <w:r>
            <w:rPr>
              <w:rFonts w:ascii="Arial" w:hAnsi="Arial" w:cs="Arial"/>
            </w:rPr>
            <w:fldChar w:fldCharType="end"/>
          </w:r>
        </w:sdtContent>
      </w:sdt>
    </w:p>
    <w:sectPr w:rsidR="00260226" w:rsidRPr="00C8736D"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90CEA2" w14:textId="77777777" w:rsidR="00B90AF6" w:rsidRDefault="00B90AF6" w:rsidP="0089662C">
      <w:pPr>
        <w:spacing w:after="0" w:line="240" w:lineRule="auto"/>
      </w:pPr>
      <w:r>
        <w:separator/>
      </w:r>
    </w:p>
  </w:endnote>
  <w:endnote w:type="continuationSeparator" w:id="0">
    <w:p w14:paraId="7CC1B1C6" w14:textId="77777777" w:rsidR="00B90AF6" w:rsidRDefault="00B90AF6" w:rsidP="008966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97721872"/>
      <w:docPartObj>
        <w:docPartGallery w:val="Page Numbers (Bottom of Page)"/>
        <w:docPartUnique/>
      </w:docPartObj>
    </w:sdtPr>
    <w:sdtContent>
      <w:p w14:paraId="79663B18" w14:textId="44123098" w:rsidR="00B0193E" w:rsidRDefault="00B0193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C9B51B2" w14:textId="77777777" w:rsidR="00B0193E" w:rsidRDefault="00B019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CCE9FD" w14:textId="77777777" w:rsidR="00B90AF6" w:rsidRDefault="00B90AF6" w:rsidP="0089662C">
      <w:pPr>
        <w:spacing w:after="0" w:line="240" w:lineRule="auto"/>
      </w:pPr>
      <w:r>
        <w:separator/>
      </w:r>
    </w:p>
  </w:footnote>
  <w:footnote w:type="continuationSeparator" w:id="0">
    <w:p w14:paraId="2CF8C4FC" w14:textId="77777777" w:rsidR="00B90AF6" w:rsidRDefault="00B90AF6" w:rsidP="008966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E49F4"/>
    <w:multiLevelType w:val="multilevel"/>
    <w:tmpl w:val="93583E14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77010B7"/>
    <w:multiLevelType w:val="hybridMultilevel"/>
    <w:tmpl w:val="D3804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D87693"/>
    <w:multiLevelType w:val="multilevel"/>
    <w:tmpl w:val="4A203830"/>
    <w:lvl w:ilvl="0">
      <w:start w:val="6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3" w15:restartNumberingAfterBreak="0">
    <w:nsid w:val="09D90875"/>
    <w:multiLevelType w:val="multilevel"/>
    <w:tmpl w:val="24A88414"/>
    <w:lvl w:ilvl="0">
      <w:start w:val="8"/>
      <w:numFmt w:val="decimal"/>
      <w:lvlText w:val="%1"/>
      <w:lvlJc w:val="left"/>
      <w:pPr>
        <w:ind w:left="525" w:hanging="525"/>
      </w:pPr>
      <w:rPr>
        <w:rFonts w:hint="default"/>
        <w:b/>
        <w:u w:val="single"/>
      </w:rPr>
    </w:lvl>
    <w:lvl w:ilvl="1">
      <w:start w:val="1"/>
      <w:numFmt w:val="decimal"/>
      <w:lvlText w:val="%1.%2"/>
      <w:lvlJc w:val="left"/>
      <w:pPr>
        <w:ind w:left="525" w:hanging="525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u w:val="single"/>
      </w:rPr>
    </w:lvl>
  </w:abstractNum>
  <w:abstractNum w:abstractNumId="4" w15:restartNumberingAfterBreak="0">
    <w:nsid w:val="119125E9"/>
    <w:multiLevelType w:val="multilevel"/>
    <w:tmpl w:val="073854C6"/>
    <w:lvl w:ilvl="0">
      <w:start w:val="6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14983E10"/>
    <w:multiLevelType w:val="hybridMultilevel"/>
    <w:tmpl w:val="3794A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EE092B"/>
    <w:multiLevelType w:val="multilevel"/>
    <w:tmpl w:val="B2BAFBD6"/>
    <w:lvl w:ilvl="0">
      <w:start w:val="8"/>
      <w:numFmt w:val="decimal"/>
      <w:lvlText w:val="%1"/>
      <w:lvlJc w:val="left"/>
      <w:pPr>
        <w:ind w:left="525" w:hanging="525"/>
      </w:pPr>
      <w:rPr>
        <w:rFonts w:hint="default"/>
        <w:b/>
        <w:u w:val="single"/>
      </w:rPr>
    </w:lvl>
    <w:lvl w:ilvl="1">
      <w:start w:val="1"/>
      <w:numFmt w:val="decimal"/>
      <w:lvlText w:val="%1.%2"/>
      <w:lvlJc w:val="left"/>
      <w:pPr>
        <w:ind w:left="525" w:hanging="525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u w:val="single"/>
      </w:rPr>
    </w:lvl>
  </w:abstractNum>
  <w:abstractNum w:abstractNumId="7" w15:restartNumberingAfterBreak="0">
    <w:nsid w:val="2AEE1624"/>
    <w:multiLevelType w:val="hybridMultilevel"/>
    <w:tmpl w:val="30221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170AB9"/>
    <w:multiLevelType w:val="multilevel"/>
    <w:tmpl w:val="1688D5E2"/>
    <w:lvl w:ilvl="0">
      <w:start w:val="1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9" w15:restartNumberingAfterBreak="0">
    <w:nsid w:val="2FE40906"/>
    <w:multiLevelType w:val="multilevel"/>
    <w:tmpl w:val="ABBE2F50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0" w15:restartNumberingAfterBreak="0">
    <w:nsid w:val="3161252E"/>
    <w:multiLevelType w:val="hybridMultilevel"/>
    <w:tmpl w:val="FA74E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804CB"/>
    <w:multiLevelType w:val="multilevel"/>
    <w:tmpl w:val="32206496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12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5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7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1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6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3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15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12" w15:restartNumberingAfterBreak="0">
    <w:nsid w:val="36284D29"/>
    <w:multiLevelType w:val="multilevel"/>
    <w:tmpl w:val="3DFC56AC"/>
    <w:lvl w:ilvl="0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76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3FAD0594"/>
    <w:multiLevelType w:val="multilevel"/>
    <w:tmpl w:val="5984A67C"/>
    <w:lvl w:ilvl="0">
      <w:start w:val="7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14" w15:restartNumberingAfterBreak="0">
    <w:nsid w:val="40FC4F6B"/>
    <w:multiLevelType w:val="multilevel"/>
    <w:tmpl w:val="E43C7CDE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48B2145F"/>
    <w:multiLevelType w:val="multilevel"/>
    <w:tmpl w:val="4E741C1E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49DA766A"/>
    <w:multiLevelType w:val="hybridMultilevel"/>
    <w:tmpl w:val="36C44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146B83"/>
    <w:multiLevelType w:val="multilevel"/>
    <w:tmpl w:val="9BA81BAA"/>
    <w:lvl w:ilvl="0">
      <w:start w:val="5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8" w15:restartNumberingAfterBreak="0">
    <w:nsid w:val="4D2836E6"/>
    <w:multiLevelType w:val="multilevel"/>
    <w:tmpl w:val="C1CC2750"/>
    <w:lvl w:ilvl="0">
      <w:start w:val="2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19" w15:restartNumberingAfterBreak="0">
    <w:nsid w:val="52F25F5F"/>
    <w:multiLevelType w:val="multilevel"/>
    <w:tmpl w:val="0CC64F8C"/>
    <w:lvl w:ilvl="0">
      <w:start w:val="8"/>
      <w:numFmt w:val="decimal"/>
      <w:lvlText w:val="%1"/>
      <w:lvlJc w:val="left"/>
      <w:pPr>
        <w:ind w:left="525" w:hanging="525"/>
      </w:pPr>
      <w:rPr>
        <w:rFonts w:hint="default"/>
        <w:b/>
        <w:u w:val="single"/>
      </w:rPr>
    </w:lvl>
    <w:lvl w:ilvl="1">
      <w:start w:val="1"/>
      <w:numFmt w:val="decimal"/>
      <w:lvlText w:val="%1.%2"/>
      <w:lvlJc w:val="left"/>
      <w:pPr>
        <w:ind w:left="525" w:hanging="525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u w:val="single"/>
      </w:rPr>
    </w:lvl>
  </w:abstractNum>
  <w:abstractNum w:abstractNumId="20" w15:restartNumberingAfterBreak="0">
    <w:nsid w:val="53D71D2F"/>
    <w:multiLevelType w:val="hybridMultilevel"/>
    <w:tmpl w:val="72D2670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1" w15:restartNumberingAfterBreak="0">
    <w:nsid w:val="57BE6944"/>
    <w:multiLevelType w:val="hybridMultilevel"/>
    <w:tmpl w:val="32EAB4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7EC3CD9"/>
    <w:multiLevelType w:val="hybridMultilevel"/>
    <w:tmpl w:val="055E476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D8341F9"/>
    <w:multiLevelType w:val="multilevel"/>
    <w:tmpl w:val="442CCC10"/>
    <w:lvl w:ilvl="0">
      <w:start w:val="5"/>
      <w:numFmt w:val="decimal"/>
      <w:lvlText w:val="%1.0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24" w15:restartNumberingAfterBreak="0">
    <w:nsid w:val="5FBE4CED"/>
    <w:multiLevelType w:val="multilevel"/>
    <w:tmpl w:val="EB28132E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3D074B2"/>
    <w:multiLevelType w:val="hybridMultilevel"/>
    <w:tmpl w:val="64466BF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6" w15:restartNumberingAfterBreak="0">
    <w:nsid w:val="69467B3F"/>
    <w:multiLevelType w:val="hybridMultilevel"/>
    <w:tmpl w:val="E6423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362230"/>
    <w:multiLevelType w:val="hybridMultilevel"/>
    <w:tmpl w:val="9DA677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CEE4033"/>
    <w:multiLevelType w:val="multilevel"/>
    <w:tmpl w:val="5BD0BDD4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6FCE7E19"/>
    <w:multiLevelType w:val="multilevel"/>
    <w:tmpl w:val="B5284D70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0" w15:restartNumberingAfterBreak="0">
    <w:nsid w:val="72E21B2E"/>
    <w:multiLevelType w:val="multilevel"/>
    <w:tmpl w:val="C4964710"/>
    <w:lvl w:ilvl="0">
      <w:start w:val="8"/>
      <w:numFmt w:val="decimal"/>
      <w:lvlText w:val="%1.0"/>
      <w:lvlJc w:val="left"/>
      <w:pPr>
        <w:ind w:left="360" w:hanging="360"/>
      </w:pPr>
      <w:rPr>
        <w:rFonts w:hint="default"/>
        <w:b/>
        <w:u w:val="single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  <w:u w:val="single"/>
      </w:rPr>
    </w:lvl>
  </w:abstractNum>
  <w:abstractNum w:abstractNumId="31" w15:restartNumberingAfterBreak="0">
    <w:nsid w:val="74F64179"/>
    <w:multiLevelType w:val="hybridMultilevel"/>
    <w:tmpl w:val="09A2F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7026571"/>
    <w:multiLevelType w:val="hybridMultilevel"/>
    <w:tmpl w:val="E1342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7E03178"/>
    <w:multiLevelType w:val="hybridMultilevel"/>
    <w:tmpl w:val="12EC47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7957496C"/>
    <w:multiLevelType w:val="hybridMultilevel"/>
    <w:tmpl w:val="E744CA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AD216B4"/>
    <w:multiLevelType w:val="multilevel"/>
    <w:tmpl w:val="375087F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36" w15:restartNumberingAfterBreak="0">
    <w:nsid w:val="7B5E23DB"/>
    <w:multiLevelType w:val="multilevel"/>
    <w:tmpl w:val="9E4A15F8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1597320296">
    <w:abstractNumId w:val="21"/>
  </w:num>
  <w:num w:numId="2" w16cid:durableId="1373845657">
    <w:abstractNumId w:val="31"/>
  </w:num>
  <w:num w:numId="3" w16cid:durableId="1291134683">
    <w:abstractNumId w:val="25"/>
  </w:num>
  <w:num w:numId="4" w16cid:durableId="2012905174">
    <w:abstractNumId w:val="7"/>
  </w:num>
  <w:num w:numId="5" w16cid:durableId="1392189992">
    <w:abstractNumId w:val="1"/>
  </w:num>
  <w:num w:numId="6" w16cid:durableId="1843280982">
    <w:abstractNumId w:val="26"/>
  </w:num>
  <w:num w:numId="7" w16cid:durableId="1230848373">
    <w:abstractNumId w:val="33"/>
  </w:num>
  <w:num w:numId="8" w16cid:durableId="1011643308">
    <w:abstractNumId w:val="27"/>
  </w:num>
  <w:num w:numId="9" w16cid:durableId="1242639905">
    <w:abstractNumId w:val="22"/>
  </w:num>
  <w:num w:numId="10" w16cid:durableId="345983456">
    <w:abstractNumId w:val="20"/>
  </w:num>
  <w:num w:numId="11" w16cid:durableId="2146270418">
    <w:abstractNumId w:val="16"/>
  </w:num>
  <w:num w:numId="12" w16cid:durableId="691960269">
    <w:abstractNumId w:val="32"/>
  </w:num>
  <w:num w:numId="13" w16cid:durableId="413935438">
    <w:abstractNumId w:val="5"/>
  </w:num>
  <w:num w:numId="14" w16cid:durableId="397559374">
    <w:abstractNumId w:val="34"/>
  </w:num>
  <w:num w:numId="15" w16cid:durableId="1069765358">
    <w:abstractNumId w:val="12"/>
  </w:num>
  <w:num w:numId="16" w16cid:durableId="506333676">
    <w:abstractNumId w:val="19"/>
  </w:num>
  <w:num w:numId="17" w16cid:durableId="714278686">
    <w:abstractNumId w:val="3"/>
  </w:num>
  <w:num w:numId="18" w16cid:durableId="1897618541">
    <w:abstractNumId w:val="6"/>
  </w:num>
  <w:num w:numId="19" w16cid:durableId="487064005">
    <w:abstractNumId w:val="11"/>
  </w:num>
  <w:num w:numId="20" w16cid:durableId="1134328733">
    <w:abstractNumId w:val="30"/>
  </w:num>
  <w:num w:numId="21" w16cid:durableId="1909725650">
    <w:abstractNumId w:val="10"/>
  </w:num>
  <w:num w:numId="22" w16cid:durableId="1102068788">
    <w:abstractNumId w:val="13"/>
  </w:num>
  <w:num w:numId="23" w16cid:durableId="1966891820">
    <w:abstractNumId w:val="2"/>
  </w:num>
  <w:num w:numId="24" w16cid:durableId="203829825">
    <w:abstractNumId w:val="23"/>
  </w:num>
  <w:num w:numId="25" w16cid:durableId="2061897053">
    <w:abstractNumId w:val="35"/>
  </w:num>
  <w:num w:numId="26" w16cid:durableId="964121907">
    <w:abstractNumId w:val="18"/>
  </w:num>
  <w:num w:numId="27" w16cid:durableId="1714765498">
    <w:abstractNumId w:val="8"/>
  </w:num>
  <w:num w:numId="28" w16cid:durableId="118379939">
    <w:abstractNumId w:val="36"/>
  </w:num>
  <w:num w:numId="29" w16cid:durableId="604266337">
    <w:abstractNumId w:val="29"/>
  </w:num>
  <w:num w:numId="30" w16cid:durableId="147865808">
    <w:abstractNumId w:val="15"/>
  </w:num>
  <w:num w:numId="31" w16cid:durableId="2025785114">
    <w:abstractNumId w:val="0"/>
  </w:num>
  <w:num w:numId="32" w16cid:durableId="1322393606">
    <w:abstractNumId w:val="17"/>
  </w:num>
  <w:num w:numId="33" w16cid:durableId="856500336">
    <w:abstractNumId w:val="9"/>
  </w:num>
  <w:num w:numId="34" w16cid:durableId="80369238">
    <w:abstractNumId w:val="28"/>
  </w:num>
  <w:num w:numId="35" w16cid:durableId="1600866776">
    <w:abstractNumId w:val="4"/>
  </w:num>
  <w:num w:numId="36" w16cid:durableId="2000495253">
    <w:abstractNumId w:val="14"/>
  </w:num>
  <w:num w:numId="37" w16cid:durableId="131486390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821"/>
    <w:rsid w:val="000331A6"/>
    <w:rsid w:val="00035B6C"/>
    <w:rsid w:val="000361AA"/>
    <w:rsid w:val="00045E9B"/>
    <w:rsid w:val="000506AC"/>
    <w:rsid w:val="000568EC"/>
    <w:rsid w:val="00075873"/>
    <w:rsid w:val="00080573"/>
    <w:rsid w:val="000841D3"/>
    <w:rsid w:val="000856F6"/>
    <w:rsid w:val="000A0809"/>
    <w:rsid w:val="000A13D2"/>
    <w:rsid w:val="000B235F"/>
    <w:rsid w:val="000B61CB"/>
    <w:rsid w:val="000C6091"/>
    <w:rsid w:val="000D7790"/>
    <w:rsid w:val="000E46BC"/>
    <w:rsid w:val="000E5471"/>
    <w:rsid w:val="001031DE"/>
    <w:rsid w:val="00105EC7"/>
    <w:rsid w:val="00112935"/>
    <w:rsid w:val="00117710"/>
    <w:rsid w:val="0012110D"/>
    <w:rsid w:val="00145C72"/>
    <w:rsid w:val="001515C3"/>
    <w:rsid w:val="00183E4B"/>
    <w:rsid w:val="00192DA3"/>
    <w:rsid w:val="001A0CB8"/>
    <w:rsid w:val="001B07D4"/>
    <w:rsid w:val="001B4208"/>
    <w:rsid w:val="001C264A"/>
    <w:rsid w:val="001C2942"/>
    <w:rsid w:val="001C3A3E"/>
    <w:rsid w:val="001C5325"/>
    <w:rsid w:val="001D1C2C"/>
    <w:rsid w:val="001E247D"/>
    <w:rsid w:val="001E3397"/>
    <w:rsid w:val="001E6789"/>
    <w:rsid w:val="001E6E85"/>
    <w:rsid w:val="001E7037"/>
    <w:rsid w:val="001F0E7A"/>
    <w:rsid w:val="00203ACB"/>
    <w:rsid w:val="00215C02"/>
    <w:rsid w:val="00227BAD"/>
    <w:rsid w:val="002336B6"/>
    <w:rsid w:val="002403A4"/>
    <w:rsid w:val="00242F3C"/>
    <w:rsid w:val="00251329"/>
    <w:rsid w:val="00253E37"/>
    <w:rsid w:val="002556A1"/>
    <w:rsid w:val="00260226"/>
    <w:rsid w:val="00263648"/>
    <w:rsid w:val="00265C4A"/>
    <w:rsid w:val="002826BE"/>
    <w:rsid w:val="002920B2"/>
    <w:rsid w:val="002943E7"/>
    <w:rsid w:val="002A2EBA"/>
    <w:rsid w:val="002A70C4"/>
    <w:rsid w:val="002D6D3F"/>
    <w:rsid w:val="002E1E7E"/>
    <w:rsid w:val="002F3377"/>
    <w:rsid w:val="0030469E"/>
    <w:rsid w:val="00307286"/>
    <w:rsid w:val="00311F16"/>
    <w:rsid w:val="00315A0B"/>
    <w:rsid w:val="00326530"/>
    <w:rsid w:val="0032730B"/>
    <w:rsid w:val="003345D9"/>
    <w:rsid w:val="003438B6"/>
    <w:rsid w:val="003514A4"/>
    <w:rsid w:val="00354B39"/>
    <w:rsid w:val="00355EDF"/>
    <w:rsid w:val="0036324D"/>
    <w:rsid w:val="00370A7B"/>
    <w:rsid w:val="00375904"/>
    <w:rsid w:val="00376744"/>
    <w:rsid w:val="00377174"/>
    <w:rsid w:val="003A061C"/>
    <w:rsid w:val="003A209F"/>
    <w:rsid w:val="003A5157"/>
    <w:rsid w:val="003B52A0"/>
    <w:rsid w:val="003B5455"/>
    <w:rsid w:val="003C0467"/>
    <w:rsid w:val="003C117D"/>
    <w:rsid w:val="003C4AB6"/>
    <w:rsid w:val="003C651D"/>
    <w:rsid w:val="003C72D7"/>
    <w:rsid w:val="003D1B77"/>
    <w:rsid w:val="003D2A92"/>
    <w:rsid w:val="003D3109"/>
    <w:rsid w:val="003E5B87"/>
    <w:rsid w:val="003F2A5D"/>
    <w:rsid w:val="00402DAC"/>
    <w:rsid w:val="004122F6"/>
    <w:rsid w:val="0042152E"/>
    <w:rsid w:val="0043569B"/>
    <w:rsid w:val="00443E8D"/>
    <w:rsid w:val="0045255A"/>
    <w:rsid w:val="00454F47"/>
    <w:rsid w:val="00466D2B"/>
    <w:rsid w:val="004725C8"/>
    <w:rsid w:val="0047308F"/>
    <w:rsid w:val="00481936"/>
    <w:rsid w:val="00481C09"/>
    <w:rsid w:val="00482905"/>
    <w:rsid w:val="00482E85"/>
    <w:rsid w:val="00487B68"/>
    <w:rsid w:val="00487E2E"/>
    <w:rsid w:val="004A1D7B"/>
    <w:rsid w:val="004A2998"/>
    <w:rsid w:val="004A43FB"/>
    <w:rsid w:val="004A5361"/>
    <w:rsid w:val="004C05D5"/>
    <w:rsid w:val="004C796E"/>
    <w:rsid w:val="004D52C2"/>
    <w:rsid w:val="004E5B1D"/>
    <w:rsid w:val="004F0162"/>
    <w:rsid w:val="004F644B"/>
    <w:rsid w:val="004F7ADA"/>
    <w:rsid w:val="00502803"/>
    <w:rsid w:val="005131CE"/>
    <w:rsid w:val="00514CED"/>
    <w:rsid w:val="00516DB2"/>
    <w:rsid w:val="00521FFA"/>
    <w:rsid w:val="0053056E"/>
    <w:rsid w:val="00540947"/>
    <w:rsid w:val="00551848"/>
    <w:rsid w:val="00570323"/>
    <w:rsid w:val="00574F91"/>
    <w:rsid w:val="00577BE2"/>
    <w:rsid w:val="00587821"/>
    <w:rsid w:val="00591C3D"/>
    <w:rsid w:val="005C695D"/>
    <w:rsid w:val="005C77B5"/>
    <w:rsid w:val="005D04AF"/>
    <w:rsid w:val="005E48D8"/>
    <w:rsid w:val="005F5511"/>
    <w:rsid w:val="006014D6"/>
    <w:rsid w:val="006044C3"/>
    <w:rsid w:val="00611805"/>
    <w:rsid w:val="006122E8"/>
    <w:rsid w:val="00612FE7"/>
    <w:rsid w:val="00625FB4"/>
    <w:rsid w:val="006264A2"/>
    <w:rsid w:val="00626DE7"/>
    <w:rsid w:val="006279DD"/>
    <w:rsid w:val="00632EE2"/>
    <w:rsid w:val="00632F36"/>
    <w:rsid w:val="00665E6B"/>
    <w:rsid w:val="006673A5"/>
    <w:rsid w:val="006722B1"/>
    <w:rsid w:val="00672DFD"/>
    <w:rsid w:val="006762EE"/>
    <w:rsid w:val="00685B5E"/>
    <w:rsid w:val="00690096"/>
    <w:rsid w:val="006C0B53"/>
    <w:rsid w:val="006C7642"/>
    <w:rsid w:val="006D3A69"/>
    <w:rsid w:val="006D498C"/>
    <w:rsid w:val="006E190C"/>
    <w:rsid w:val="006E36C9"/>
    <w:rsid w:val="006E6705"/>
    <w:rsid w:val="006F529D"/>
    <w:rsid w:val="00701CA6"/>
    <w:rsid w:val="00701CF9"/>
    <w:rsid w:val="0070787C"/>
    <w:rsid w:val="00723A5F"/>
    <w:rsid w:val="00724342"/>
    <w:rsid w:val="00727F1C"/>
    <w:rsid w:val="007348B1"/>
    <w:rsid w:val="00744397"/>
    <w:rsid w:val="007507E3"/>
    <w:rsid w:val="00756A1E"/>
    <w:rsid w:val="00756B04"/>
    <w:rsid w:val="00760FE7"/>
    <w:rsid w:val="00764A9D"/>
    <w:rsid w:val="00772FC5"/>
    <w:rsid w:val="007773ED"/>
    <w:rsid w:val="0078377D"/>
    <w:rsid w:val="0078390C"/>
    <w:rsid w:val="007867D0"/>
    <w:rsid w:val="0079073D"/>
    <w:rsid w:val="007912F2"/>
    <w:rsid w:val="00791D5F"/>
    <w:rsid w:val="0079257C"/>
    <w:rsid w:val="00793B8C"/>
    <w:rsid w:val="007A12BD"/>
    <w:rsid w:val="007A19F3"/>
    <w:rsid w:val="007A48F5"/>
    <w:rsid w:val="007A71B8"/>
    <w:rsid w:val="007A79F2"/>
    <w:rsid w:val="007B19C5"/>
    <w:rsid w:val="007B7559"/>
    <w:rsid w:val="007C4580"/>
    <w:rsid w:val="007C5D02"/>
    <w:rsid w:val="007D29D4"/>
    <w:rsid w:val="007E299C"/>
    <w:rsid w:val="007E2D99"/>
    <w:rsid w:val="007F71CE"/>
    <w:rsid w:val="00825E33"/>
    <w:rsid w:val="00833A8B"/>
    <w:rsid w:val="00834723"/>
    <w:rsid w:val="008414F7"/>
    <w:rsid w:val="00850134"/>
    <w:rsid w:val="0085169F"/>
    <w:rsid w:val="0085224B"/>
    <w:rsid w:val="00852F69"/>
    <w:rsid w:val="008615CA"/>
    <w:rsid w:val="00862DBF"/>
    <w:rsid w:val="00870179"/>
    <w:rsid w:val="008714E5"/>
    <w:rsid w:val="0087650F"/>
    <w:rsid w:val="0088287B"/>
    <w:rsid w:val="0088702C"/>
    <w:rsid w:val="00891164"/>
    <w:rsid w:val="00896080"/>
    <w:rsid w:val="0089662C"/>
    <w:rsid w:val="008A35A4"/>
    <w:rsid w:val="008A462C"/>
    <w:rsid w:val="008A65F5"/>
    <w:rsid w:val="008B2A94"/>
    <w:rsid w:val="008B4B34"/>
    <w:rsid w:val="008B6CD1"/>
    <w:rsid w:val="008B7060"/>
    <w:rsid w:val="008D4B1C"/>
    <w:rsid w:val="008D6A23"/>
    <w:rsid w:val="008E13E1"/>
    <w:rsid w:val="008E361F"/>
    <w:rsid w:val="008F0842"/>
    <w:rsid w:val="008F3456"/>
    <w:rsid w:val="008F60EF"/>
    <w:rsid w:val="008F6EEA"/>
    <w:rsid w:val="00900900"/>
    <w:rsid w:val="00916057"/>
    <w:rsid w:val="00920C81"/>
    <w:rsid w:val="00921994"/>
    <w:rsid w:val="00925BC3"/>
    <w:rsid w:val="00926110"/>
    <w:rsid w:val="0094011B"/>
    <w:rsid w:val="0094363E"/>
    <w:rsid w:val="00955638"/>
    <w:rsid w:val="00960244"/>
    <w:rsid w:val="00974192"/>
    <w:rsid w:val="00980E79"/>
    <w:rsid w:val="00982B8A"/>
    <w:rsid w:val="009966F8"/>
    <w:rsid w:val="00997A7E"/>
    <w:rsid w:val="00997EB5"/>
    <w:rsid w:val="009A1423"/>
    <w:rsid w:val="009A1A0C"/>
    <w:rsid w:val="009A36F9"/>
    <w:rsid w:val="009A50F8"/>
    <w:rsid w:val="009B58EC"/>
    <w:rsid w:val="009C08AC"/>
    <w:rsid w:val="009C358E"/>
    <w:rsid w:val="009C6ED5"/>
    <w:rsid w:val="009D2E35"/>
    <w:rsid w:val="009F6332"/>
    <w:rsid w:val="00A0448E"/>
    <w:rsid w:val="00A04E65"/>
    <w:rsid w:val="00A06406"/>
    <w:rsid w:val="00A151EB"/>
    <w:rsid w:val="00A1624B"/>
    <w:rsid w:val="00A16DEB"/>
    <w:rsid w:val="00A410CC"/>
    <w:rsid w:val="00A4180C"/>
    <w:rsid w:val="00A52932"/>
    <w:rsid w:val="00A60DCC"/>
    <w:rsid w:val="00A62903"/>
    <w:rsid w:val="00A655F5"/>
    <w:rsid w:val="00A67DCF"/>
    <w:rsid w:val="00A718B0"/>
    <w:rsid w:val="00A72665"/>
    <w:rsid w:val="00A833B5"/>
    <w:rsid w:val="00A858CB"/>
    <w:rsid w:val="00A86399"/>
    <w:rsid w:val="00A900DD"/>
    <w:rsid w:val="00A92B05"/>
    <w:rsid w:val="00A94459"/>
    <w:rsid w:val="00AC643B"/>
    <w:rsid w:val="00AF3D01"/>
    <w:rsid w:val="00AF515D"/>
    <w:rsid w:val="00AF61B1"/>
    <w:rsid w:val="00AF7F1B"/>
    <w:rsid w:val="00B0193E"/>
    <w:rsid w:val="00B047FB"/>
    <w:rsid w:val="00B06520"/>
    <w:rsid w:val="00B1404A"/>
    <w:rsid w:val="00B1449A"/>
    <w:rsid w:val="00B157B3"/>
    <w:rsid w:val="00B218A4"/>
    <w:rsid w:val="00B23793"/>
    <w:rsid w:val="00B27F7A"/>
    <w:rsid w:val="00B337F1"/>
    <w:rsid w:val="00B41A0F"/>
    <w:rsid w:val="00B47CC3"/>
    <w:rsid w:val="00B5479A"/>
    <w:rsid w:val="00B55554"/>
    <w:rsid w:val="00B604E6"/>
    <w:rsid w:val="00B62594"/>
    <w:rsid w:val="00B66B89"/>
    <w:rsid w:val="00B67974"/>
    <w:rsid w:val="00B771C9"/>
    <w:rsid w:val="00B84038"/>
    <w:rsid w:val="00B90AF6"/>
    <w:rsid w:val="00B91C4C"/>
    <w:rsid w:val="00B93F84"/>
    <w:rsid w:val="00BA1746"/>
    <w:rsid w:val="00BA6C4D"/>
    <w:rsid w:val="00BA6DBA"/>
    <w:rsid w:val="00BA7BFC"/>
    <w:rsid w:val="00BB66D8"/>
    <w:rsid w:val="00BC1B50"/>
    <w:rsid w:val="00BD396B"/>
    <w:rsid w:val="00BE6335"/>
    <w:rsid w:val="00BF0703"/>
    <w:rsid w:val="00C05A47"/>
    <w:rsid w:val="00C10BFA"/>
    <w:rsid w:val="00C12C11"/>
    <w:rsid w:val="00C13C30"/>
    <w:rsid w:val="00C161D0"/>
    <w:rsid w:val="00C17748"/>
    <w:rsid w:val="00C31814"/>
    <w:rsid w:val="00C3336B"/>
    <w:rsid w:val="00C34AA0"/>
    <w:rsid w:val="00C504A3"/>
    <w:rsid w:val="00C52560"/>
    <w:rsid w:val="00C56912"/>
    <w:rsid w:val="00C61920"/>
    <w:rsid w:val="00C625AF"/>
    <w:rsid w:val="00C6505E"/>
    <w:rsid w:val="00C666C5"/>
    <w:rsid w:val="00C809C3"/>
    <w:rsid w:val="00C8736D"/>
    <w:rsid w:val="00C96926"/>
    <w:rsid w:val="00CA0D60"/>
    <w:rsid w:val="00CA3E59"/>
    <w:rsid w:val="00CB0D09"/>
    <w:rsid w:val="00CB1032"/>
    <w:rsid w:val="00CC4CD3"/>
    <w:rsid w:val="00CC60D5"/>
    <w:rsid w:val="00CD0242"/>
    <w:rsid w:val="00CD1F8B"/>
    <w:rsid w:val="00CD3E79"/>
    <w:rsid w:val="00CE09A7"/>
    <w:rsid w:val="00CE6D86"/>
    <w:rsid w:val="00CF1262"/>
    <w:rsid w:val="00CF2334"/>
    <w:rsid w:val="00D07D1C"/>
    <w:rsid w:val="00D13CF7"/>
    <w:rsid w:val="00D2505C"/>
    <w:rsid w:val="00D31686"/>
    <w:rsid w:val="00D3452A"/>
    <w:rsid w:val="00D5600D"/>
    <w:rsid w:val="00D56507"/>
    <w:rsid w:val="00D56FA4"/>
    <w:rsid w:val="00D57EC2"/>
    <w:rsid w:val="00D77BBC"/>
    <w:rsid w:val="00D818FB"/>
    <w:rsid w:val="00DA0390"/>
    <w:rsid w:val="00DA0CD2"/>
    <w:rsid w:val="00DA21A6"/>
    <w:rsid w:val="00DA3F64"/>
    <w:rsid w:val="00DA5741"/>
    <w:rsid w:val="00DB1927"/>
    <w:rsid w:val="00DB1E91"/>
    <w:rsid w:val="00DB2645"/>
    <w:rsid w:val="00DB41E3"/>
    <w:rsid w:val="00DB75C6"/>
    <w:rsid w:val="00DC1C21"/>
    <w:rsid w:val="00DC62A0"/>
    <w:rsid w:val="00DC7E3F"/>
    <w:rsid w:val="00DD26BE"/>
    <w:rsid w:val="00DE6E49"/>
    <w:rsid w:val="00E00B74"/>
    <w:rsid w:val="00E14030"/>
    <w:rsid w:val="00E14727"/>
    <w:rsid w:val="00E15BC7"/>
    <w:rsid w:val="00E26A1B"/>
    <w:rsid w:val="00E31BDD"/>
    <w:rsid w:val="00E40D64"/>
    <w:rsid w:val="00E468FE"/>
    <w:rsid w:val="00E53672"/>
    <w:rsid w:val="00E555C5"/>
    <w:rsid w:val="00E573CC"/>
    <w:rsid w:val="00E57B54"/>
    <w:rsid w:val="00E62B5D"/>
    <w:rsid w:val="00E62EB8"/>
    <w:rsid w:val="00E636E9"/>
    <w:rsid w:val="00E678BE"/>
    <w:rsid w:val="00E8335C"/>
    <w:rsid w:val="00E83658"/>
    <w:rsid w:val="00E84220"/>
    <w:rsid w:val="00E84396"/>
    <w:rsid w:val="00E90C7D"/>
    <w:rsid w:val="00E91774"/>
    <w:rsid w:val="00E919A7"/>
    <w:rsid w:val="00EA0CF8"/>
    <w:rsid w:val="00ED1931"/>
    <w:rsid w:val="00ED1AF8"/>
    <w:rsid w:val="00ED298A"/>
    <w:rsid w:val="00ED5220"/>
    <w:rsid w:val="00EE4581"/>
    <w:rsid w:val="00EF0107"/>
    <w:rsid w:val="00EF62AD"/>
    <w:rsid w:val="00F03C9A"/>
    <w:rsid w:val="00F10B13"/>
    <w:rsid w:val="00F270D4"/>
    <w:rsid w:val="00F324AF"/>
    <w:rsid w:val="00F516B8"/>
    <w:rsid w:val="00F526C7"/>
    <w:rsid w:val="00F7502F"/>
    <w:rsid w:val="00F76BDA"/>
    <w:rsid w:val="00F77552"/>
    <w:rsid w:val="00F84F12"/>
    <w:rsid w:val="00F8658C"/>
    <w:rsid w:val="00FA0D14"/>
    <w:rsid w:val="00FA4E0D"/>
    <w:rsid w:val="00FB773D"/>
    <w:rsid w:val="00FC3C19"/>
    <w:rsid w:val="00FC623E"/>
    <w:rsid w:val="00FD0905"/>
    <w:rsid w:val="00FD677B"/>
    <w:rsid w:val="00FE110E"/>
    <w:rsid w:val="00FE44DB"/>
    <w:rsid w:val="00FF5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0F94C7"/>
  <w15:chartTrackingRefBased/>
  <w15:docId w15:val="{23182197-AC9A-4FD5-90BE-227CD27ED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77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78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8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8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8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8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8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8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8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77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878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78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8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8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8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8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8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8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78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78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8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78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78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78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78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78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8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8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78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96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662C"/>
  </w:style>
  <w:style w:type="paragraph" w:styleId="Footer">
    <w:name w:val="footer"/>
    <w:basedOn w:val="Normal"/>
    <w:link w:val="FooterChar"/>
    <w:uiPriority w:val="99"/>
    <w:unhideWhenUsed/>
    <w:rsid w:val="00896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662C"/>
  </w:style>
  <w:style w:type="paragraph" w:styleId="TOCHeading">
    <w:name w:val="TOC Heading"/>
    <w:basedOn w:val="Heading1"/>
    <w:next w:val="Normal"/>
    <w:uiPriority w:val="39"/>
    <w:unhideWhenUsed/>
    <w:qFormat/>
    <w:rsid w:val="00685B5E"/>
    <w:pPr>
      <w:spacing w:before="240" w:after="0" w:line="259" w:lineRule="auto"/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E547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E547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E547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7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3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6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4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2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9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5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1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7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8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4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4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9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1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9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0B3F9BBA8ECD4DB871F8B18D95DDB4" ma:contentTypeVersion="13" ma:contentTypeDescription="Create a new document." ma:contentTypeScope="" ma:versionID="d36feb250ff17f7bb48423248a558570">
  <xsd:schema xmlns:xsd="http://www.w3.org/2001/XMLSchema" xmlns:xs="http://www.w3.org/2001/XMLSchema" xmlns:p="http://schemas.microsoft.com/office/2006/metadata/properties" xmlns:ns3="aab89d04-d0d2-4679-add0-ac2994428598" xmlns:ns4="63a72d97-7a91-4689-a388-73465b207458" targetNamespace="http://schemas.microsoft.com/office/2006/metadata/properties" ma:root="true" ma:fieldsID="16c37bd3718342f6da15d16448bf9866" ns3:_="" ns4:_="">
    <xsd:import namespace="aab89d04-d0d2-4679-add0-ac2994428598"/>
    <xsd:import namespace="63a72d97-7a91-4689-a388-73465b2074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b89d04-d0d2-4679-add0-ac29944285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a72d97-7a91-4689-a388-73465b2074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gov</b:Tag>
    <b:SourceType>InternetSite</b:SourceType>
    <b:Guid>{EB739749-8182-4B35-B92A-833307245F70}</b:Guid>
    <b:Author>
      <b:Author>
        <b:NameList>
          <b:Person>
            <b:Last>governement</b:Last>
            <b:First>British</b:First>
          </b:Person>
        </b:NameList>
      </b:Author>
    </b:Author>
    <b:Title>www.gov.co.uk </b:Title>
    <b:URL>https://www.hse.gov.uk/work-equipment-machinery/lift-equipment.htm</b:URL>
    <b:RefOrder>1</b:RefOrder>
  </b:Source>
  <b:Source>
    <b:Tag>gov1</b:Tag>
    <b:SourceType>InternetSite</b:SourceType>
    <b:Guid>{E91D752A-1172-424C-8563-BD40B1798AF2}</b:Guid>
    <b:Title>www.gov.co.uk</b:Title>
    <b:InternetSiteTitle>gov 2 </b:InternetSiteTitle>
    <b:URL>https://www.hse.gov.uk/legislation/hswa.htm</b:URL>
    <b:Author>
      <b:Author>
        <b:NameList>
          <b:Person>
            <b:Last>government</b:Last>
            <b:First>Uk</b:First>
          </b:Person>
        </b:NameList>
      </b:Author>
    </b:Author>
    <b:RefOrder>2</b:RefOrder>
  </b:Source>
  <b:Source>
    <b:Tag>Way</b:Tag>
    <b:SourceType>InternetSite</b:SourceType>
    <b:Guid>{0F8EF2B6-FE29-404E-B625-37FEAD932B53}</b:Guid>
    <b:Title>Waykerm.com </b:Title>
    <b:URL>https://waykenrm.com/blogs/cnc-machining-stainless-steel/#:~:text=Stainless%20steel%20has%20high%20strength,as%20a%20result%20of%20this.</b:URL>
    <b:RefOrder>14</b:RefOrder>
  </b:Source>
  <b:Source>
    <b:Tag>cut</b:Tag>
    <b:SourceType>InternetSite</b:SourceType>
    <b:Guid>{0B61B6FE-014C-4A52-A88C-E141297C9A35}</b:Guid>
    <b:Author>
      <b:Author>
        <b:NameList>
          <b:Person>
            <b:Last>cutwell</b:Last>
          </b:Person>
        </b:NameList>
      </b:Author>
    </b:Author>
    <b:Title>cutwell measuring and inspection </b:Title>
    <b:URL>https://www.cutwel.co.uk/measuring-and-inspection-tools/setting-tools/edge-finders?srsltid=AfmBOop5qj_3Zdg4bqwAVt7IB3L2Ij2pa00-diDl6ROYe733HbLqgrhA</b:URL>
    <b:RefOrder>15</b:RefOrder>
  </b:Source>
  <b:Source>
    <b:Tag>Ric11</b:Tag>
    <b:SourceType>Misc</b:SourceType>
    <b:Guid>{722C39C0-0564-4C8A-9B84-FDCCA863889D}</b:Guid>
    <b:Title>Milling apprenticeship log books </b:Title>
    <b:Year>2011 </b:Year>
    <b:Author>
      <b:Author>
        <b:NameList>
          <b:Person>
            <b:Last>Pulman</b:Last>
            <b:First>Richard</b:First>
            <b:Middle>Jacob</b:Middle>
          </b:Person>
        </b:NameList>
      </b:Author>
    </b:Author>
    <b:City>llanellie </b:City>
    <b:CountryRegion>Wales </b:CountryRegion>
    <b:RefOrder>16</b:RefOrder>
  </b:Source>
  <b:Source>
    <b:Tag>Ric</b:Tag>
    <b:SourceType>Misc</b:SourceType>
    <b:Guid>{F6EEEF58-9751-4B8D-859C-19A5BBE5D9F0}</b:Guid>
    <b:Author>
      <b:Author>
        <b:NameList>
          <b:Person>
            <b:Last>Pulman</b:Last>
            <b:First>Richard</b:First>
            <b:Middle>Jacob</b:Middle>
          </b:Person>
        </b:NameList>
      </b:Author>
    </b:Author>
    <b:Title>bench fitting log books </b:Title>
    <b:City>llanellie </b:City>
    <b:RefOrder>17</b:RefOrder>
  </b:Source>
  <b:Source>
    <b:Tag>Mag</b:Tag>
    <b:SourceType>InternetSite</b:SourceType>
    <b:Guid>{C9A8A3AD-FCF6-45BC-9162-136C696447EE}</b:Guid>
    <b:Title>Mag drill for sale</b:Title>
    <b:URL>https://www.cromwell.co.uk/shop/power-tools/magnetic-drills/commando-35-magnetic-drilling-machine-1050w-110v/p/RTB2680035C</b:URL>
    <b:RefOrder>18</b:RefOrder>
  </b:Source>
  <b:Source>
    <b:Tag>Kev25</b:Tag>
    <b:SourceType>Book</b:SourceType>
    <b:Guid>{BED22AAD-77A5-44A3-8DCB-1820FCF2E043}</b:Guid>
    <b:Author>
      <b:Author>
        <b:NameList>
          <b:Person>
            <b:Last>Rogers</b:Last>
            <b:First>Kevin</b:First>
          </b:Person>
        </b:NameList>
      </b:Author>
    </b:Author>
    <b:Title>Assesment 2 </b:Title>
    <b:Year>2025 </b:Year>
    <b:City>swansea </b:City>
    <b:RefOrder>3</b:RefOrder>
  </b:Source>
  <b:Source>
    <b:Tag>Sir25</b:Tag>
    <b:SourceType>Misc</b:SourceType>
    <b:Guid>{DC918A0A-1008-4F60-87E2-A8D990590042}</b:Guid>
    <b:Author>
      <b:Author>
        <b:NameList>
          <b:Person>
            <b:Last>Sirus/Pulman</b:Last>
          </b:Person>
        </b:NameList>
      </b:Author>
    </b:Author>
    <b:Title>Hydraulics </b:Title>
    <b:Year>2025 </b:Year>
    <b:Month>Jan </b:Month>
    <b:StateProvince>Wales </b:StateProvince>
    <b:RefOrder>4</b:RefOrder>
  </b:Source>
  <b:Source>
    <b:Tag>Int25</b:Tag>
    <b:SourceType>InternetSite</b:SourceType>
    <b:Guid>{87B7A167-ED15-4BAA-9369-4CC58154399E}</b:Guid>
    <b:Title>https://interfluid.co.uk/hydraulic-system-design</b:Title>
    <b:Year>2025 </b:Year>
    <b:Author>
      <b:Author>
        <b:NameList>
          <b:Person>
            <b:Last>Interfluid</b:Last>
          </b:Person>
        </b:NameList>
      </b:Author>
    </b:Author>
    <b:InternetSiteTitle>Interfluid.co.uk </b:InternetSiteTitle>
    <b:URL>https://interfluid.co.uk/hydraulic-system-design</b:URL>
    <b:RefOrder>5</b:RefOrder>
  </b:Source>
  <b:Source>
    <b:Tag>Uni25</b:Tag>
    <b:SourceType>InternetSite</b:SourceType>
    <b:Guid>{734CD3DD-636B-4903-A4F6-F463C6593AC7}</b:Guid>
    <b:Author>
      <b:Author>
        <b:NameList>
          <b:Person>
            <b:Last>Colorado</b:Last>
            <b:First>University</b:First>
            <b:Middle>of</b:Middle>
          </b:Person>
        </b:NameList>
      </b:Author>
    </b:Author>
    <b:Title>Tech Engineering</b:Title>
    <b:InternetSiteTitle>TechEngineering.org </b:InternetSiteTitle>
    <b:Year>2025 </b:Year>
    <b:URL>https://www.teachengineering.org/lessons/view/cub_simple_lesson05#:~:text=The%20most%20commonly%20understood%20concept,%3B%20imagine%20raising%20a%20flag).</b:URL>
    <b:RefOrder>6</b:RefOrder>
  </b:Source>
  <b:Source>
    <b:Tag>Fur23</b:Tag>
    <b:SourceType>InternetSite</b:SourceType>
    <b:Guid>{8690D241-D542-4967-929D-02469F66EAD1}</b:Guid>
    <b:Author>
      <b:Author>
        <b:NameList>
          <b:Person>
            <b:Last>Edward</b:Last>
            <b:First>Furey</b:First>
          </b:Person>
        </b:NameList>
      </b:Author>
    </b:Author>
    <b:Title>Debsity Calculator p=m/v</b:Title>
    <b:InternetSiteTitle>calculator soup </b:InternetSiteTitle>
    <b:Year>2023 </b:Year>
    <b:Month>October </b:Month>
    <b:Day>9 </b:Day>
    <b:URL> https://www.calculatorsoup.com/calculators/physics/density.php</b:URL>
    <b:RefOrder>7</b:RefOrder>
  </b:Source>
  <b:Source>
    <b:Tag>Pul25</b:Tag>
    <b:SourceType>Misc</b:SourceType>
    <b:Guid>{F6F3E2EE-EDC0-4F12-BCA5-9129A21A5FAD}</b:Guid>
    <b:Author>
      <b:Author>
        <b:NameList>
          <b:Person>
            <b:Last>Pulman</b:Last>
            <b:First>Richard</b:First>
          </b:Person>
        </b:NameList>
      </b:Author>
    </b:Author>
    <b:Title>Hand sketches </b:Title>
    <b:Year>2025</b:Year>
    <b:Month>December </b:Month>
    <b:StateProvince>wales </b:StateProvince>
    <b:RefOrder>8</b:RefOrder>
  </b:Source>
  <b:Source>
    <b:Tag>GSp25</b:Tag>
    <b:SourceType>InternetSite</b:SourceType>
    <b:Guid>{540ACB5B-6A93-4BD8-B5DF-C32CDFCBE393}</b:Guid>
    <b:Title>https://www.gsproducts.co.uk/stainless-steel</b:Title>
    <b:Year>2025 </b:Year>
    <b:Author>
      <b:Author>
        <b:NameList>
          <b:Person>
            <b:Last>products</b:Last>
            <b:First>GS</b:First>
          </b:Person>
        </b:NameList>
      </b:Author>
    </b:Author>
    <b:InternetSiteTitle>gs products </b:InternetSiteTitle>
    <b:URL>https://www.gsproducts.co.uk/stainless-steel-din580-lifting-eyebolt/</b:URL>
    <b:RefOrder>11</b:RefOrder>
  </b:Source>
  <b:Source>
    <b:Tag>Acc25</b:Tag>
    <b:SourceType>InternetSite</b:SourceType>
    <b:Guid>{79822653-54D2-4CD6-A9B2-95D9C4C60130}</b:Guid>
    <b:Author>
      <b:Author>
        <b:NameList>
          <b:Person>
            <b:Last>Accu</b:Last>
          </b:Person>
        </b:NameList>
      </b:Author>
    </b:Author>
    <b:Title>https://www.accu.co.uk/aerotight-nuts</b:Title>
    <b:InternetSiteTitle>accu.co.uk </b:InternetSiteTitle>
    <b:Year>2025 </b:Year>
    <b:URL>https://www.accu.co.uk/aerotight-nuts/498295-HAEN-M8-A4</b:URL>
    <b:RefOrder>13</b:RefOrder>
  </b:Source>
  <b:Source>
    <b:Tag>GsP</b:Tag>
    <b:SourceType>InternetSite</b:SourceType>
    <b:Guid>{06019871-E8A2-446E-9B36-600A60F71D61}</b:Guid>
    <b:Author>
      <b:Author>
        <b:NameList>
          <b:Person>
            <b:Last>Products</b:Last>
            <b:First>Gs</b:First>
          </b:Person>
        </b:NameList>
      </b:Author>
    </b:Author>
    <b:Title>stainless-steel-din580-lifting-eyebolt/</b:Title>
    <b:InternetSiteTitle>gs products </b:InternetSiteTitle>
    <b:URL>https://www.gsproducts.co.uk/stainless-steel-din580-lifting-eyebolt/</b:URL>
    <b:RefOrder>12</b:RefOrder>
  </b:Source>
  <b:Source>
    <b:Tag>zor</b:Tag>
    <b:SourceType>InternetSite</b:SourceType>
    <b:Guid>{61EFF105-E0B1-4541-94FC-75E549F38B0C}</b:Guid>
    <b:Author>
      <b:Author>
        <b:NameList>
          <b:Person>
            <b:Last>zoro</b:Last>
          </b:Person>
        </b:NameList>
      </b:Author>
    </b:Author>
    <b:Title>www.zoro.co.uk </b:Title>
    <b:InternetSiteTitle>www.zoro.co.uk</b:InternetSiteTitle>
    <b:URL>https://www.zoro.co.uk/shop/storage-and-handling/cranes/portable-gantry-crane-adjustable-0-5-tonne/p/ZT2424727S?utm_source=google&amp;utm_campaign=pla%2B%7C%2BStorage%20%26%20Handling&amp;utm_term=ZT2424727S&amp;utm_medium=pla_css_1&amp;mkwid=-dc&amp;pcrid=725916860344&amp;pkw=&amp;</b:URL>
    <b:RefOrder>9</b:RefOrder>
  </b:Source>
  <b:Source>
    <b:Tag>saf25</b:Tag>
    <b:SourceType>InternetSite</b:SourceType>
    <b:Guid>{4F6AC237-1C76-4818-9430-065FE9E431AC}</b:Guid>
    <b:Author>
      <b:Author>
        <b:NameList>
          <b:Person>
            <b:Last>safetrade</b:Last>
          </b:Person>
        </b:NameList>
      </b:Author>
    </b:Author>
    <b:Title>safetrade247</b:Title>
    <b:InternetSiteTitle>www.safetrade247.co.uk</b:InternetSiteTitle>
    <b:Year>2025 </b:Year>
    <b:URL>https://www.safetrade247.co.uk/yalelift-360-mk-iii-manual-chain-hoists?source=googlebase&amp;option_id=1553&amp;option_value_id=5865&amp;gad_source=4&amp;gclid=EAIaIQobChMI4PPE7e36igMVFaZQBh30lRrDEAQYByABEgIHl_D_BwE</b:URL>
    <b:RefOrder>10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b89d04-d0d2-4679-add0-ac2994428598" xsi:nil="true"/>
  </documentManagement>
</p:properties>
</file>

<file path=customXml/itemProps1.xml><?xml version="1.0" encoding="utf-8"?>
<ds:datastoreItem xmlns:ds="http://schemas.openxmlformats.org/officeDocument/2006/customXml" ds:itemID="{04F44815-AE30-4C8A-ADD7-D764B9AEA3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b89d04-d0d2-4679-add0-ac2994428598"/>
    <ds:schemaRef ds:uri="63a72d97-7a91-4689-a388-73465b2074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62149E-BF18-4D57-8EF0-C6ADD0CE87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309E99-0D10-4E83-B2F9-82BCA5C206C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2C7C064-0AFC-4615-B400-698EEE3FAB0E}">
  <ds:schemaRefs>
    <ds:schemaRef ds:uri="http://purl.org/dc/elements/1.1/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63a72d97-7a91-4689-a388-73465b207458"/>
    <ds:schemaRef ds:uri="aab89d04-d0d2-4679-add0-ac299442859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16</Pages>
  <Words>2251</Words>
  <Characters>12835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Pulman (2220260)</dc:creator>
  <cp:keywords/>
  <dc:description/>
  <cp:lastModifiedBy>Richard Pulman (2220260)</cp:lastModifiedBy>
  <cp:revision>81</cp:revision>
  <dcterms:created xsi:type="dcterms:W3CDTF">2025-01-16T18:42:00Z</dcterms:created>
  <dcterms:modified xsi:type="dcterms:W3CDTF">2025-01-17T15:23:00Z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0x010100640B3F9BBA8ECD4DB871F8B18D95DDB4</vt:lpwstr>
  </property>
</Properties>
</file>