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001E027" w:rsidR="005E6C44" w:rsidRPr="004C3A0B" w:rsidRDefault="00800E2D" w:rsidP="00A91894">
            <w:pPr>
              <w:rPr>
                <w:rFonts w:ascii="Arial" w:hAnsi="Arial" w:cs="Arial"/>
                <w:sz w:val="22"/>
                <w:szCs w:val="22"/>
              </w:rPr>
            </w:pPr>
            <w:r>
              <w:rPr>
                <w:rFonts w:ascii="Arial" w:hAnsi="Arial" w:cs="Arial"/>
                <w:sz w:val="22"/>
                <w:szCs w:val="22"/>
              </w:rPr>
              <w:t>Dobozi Adriana Maria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8D242C7" w:rsidR="005E6C44" w:rsidRDefault="00800E2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21E5354" w:rsidR="005E6C44" w:rsidRDefault="00800E2D"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F8540EF" w:rsidR="005E6C44" w:rsidRDefault="00800E2D"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5A40233" w:rsidR="005E6C44" w:rsidRDefault="00425BA6" w:rsidP="00A91894">
            <w:pPr>
              <w:rPr>
                <w:rFonts w:ascii="Arial" w:hAnsi="Arial" w:cs="Arial"/>
                <w:sz w:val="22"/>
                <w:szCs w:val="22"/>
              </w:rPr>
            </w:pPr>
            <w:r>
              <w:rPr>
                <w:rFonts w:ascii="Arial" w:hAnsi="Arial" w:cs="Arial"/>
                <w:sz w:val="22"/>
                <w:szCs w:val="22"/>
              </w:rPr>
              <w:t>adriana.dobozi@yahoo.com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A327E35" w:rsidR="005E6C44" w:rsidRDefault="00425BA6" w:rsidP="00A91894">
            <w:pPr>
              <w:rPr>
                <w:rFonts w:ascii="Arial" w:hAnsi="Arial" w:cs="Arial"/>
                <w:sz w:val="22"/>
                <w:szCs w:val="22"/>
              </w:rPr>
            </w:pPr>
            <w:r>
              <w:rPr>
                <w:rFonts w:ascii="Arial" w:hAnsi="Arial" w:cs="Arial"/>
                <w:sz w:val="22"/>
                <w:szCs w:val="22"/>
              </w:rPr>
              <w:t>07867075404</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4976056" w:rsidR="005E6C44" w:rsidRPr="004C3A0B" w:rsidRDefault="00425BA6" w:rsidP="00A91894">
            <w:pPr>
              <w:rPr>
                <w:rFonts w:ascii="Arial" w:hAnsi="Arial" w:cs="Arial"/>
                <w:sz w:val="22"/>
                <w:szCs w:val="22"/>
              </w:rPr>
            </w:pPr>
            <w:r>
              <w:rPr>
                <w:rFonts w:ascii="Arial" w:hAnsi="Arial" w:cs="Arial"/>
                <w:sz w:val="22"/>
                <w:szCs w:val="22"/>
              </w:rPr>
              <w:t>2233019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4A623DE" w:rsidR="005E6C44" w:rsidRPr="004C3A0B" w:rsidRDefault="00425BA6" w:rsidP="00A91894">
            <w:pPr>
              <w:rPr>
                <w:rFonts w:ascii="Arial" w:hAnsi="Arial" w:cs="Arial"/>
                <w:sz w:val="22"/>
                <w:szCs w:val="22"/>
              </w:rPr>
            </w:pPr>
            <w:r>
              <w:rPr>
                <w:rFonts w:ascii="Arial" w:hAnsi="Arial" w:cs="Arial"/>
                <w:sz w:val="22"/>
                <w:szCs w:val="22"/>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E568483" w:rsidR="005E6C44" w:rsidRPr="004C3A0B" w:rsidRDefault="00425BA6" w:rsidP="00A91894">
            <w:pPr>
              <w:rPr>
                <w:rFonts w:ascii="Arial" w:hAnsi="Arial" w:cs="Arial"/>
                <w:sz w:val="22"/>
                <w:szCs w:val="22"/>
              </w:rPr>
            </w:pPr>
            <w:r>
              <w:rPr>
                <w:rFonts w:ascii="Arial" w:hAnsi="Arial" w:cs="Arial"/>
                <w:sz w:val="22"/>
                <w:szCs w:val="22"/>
              </w:rPr>
              <w:t>Babar Syed</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A653B6A" w:rsidR="005E6C44" w:rsidRPr="00065801" w:rsidRDefault="0093259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B33909" w:rsidR="003F6F7B" w:rsidRPr="002B55BF" w:rsidRDefault="009325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F5E899" w:rsidR="005E6C44" w:rsidRPr="002B55BF" w:rsidRDefault="00B92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9DB1FB" w:rsidR="005E6C44" w:rsidRPr="002B55BF" w:rsidRDefault="00B92C8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26CDFDC" w:rsidR="004C3D85" w:rsidRPr="004C3A0B" w:rsidRDefault="00844C65" w:rsidP="00A91894">
            <w:pPr>
              <w:rPr>
                <w:rFonts w:ascii="Arial" w:hAnsi="Arial" w:cs="Arial"/>
                <w:sz w:val="22"/>
                <w:szCs w:val="22"/>
              </w:rPr>
            </w:pPr>
            <w:r>
              <w:rPr>
                <w:rFonts w:ascii="Arial" w:hAnsi="Arial" w:cs="Arial"/>
                <w:sz w:val="22"/>
                <w:szCs w:val="22"/>
              </w:rPr>
              <w:t>Exploring the Psychology of Employee Engagement Amidst the Era of Workplace Burnout</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FFD41C" w:rsidR="004C3D85" w:rsidRPr="00D839CD" w:rsidRDefault="00844C65" w:rsidP="00A91894">
            <w:pPr>
              <w:rPr>
                <w:rFonts w:ascii="Arial" w:hAnsi="Arial" w:cs="Arial"/>
                <w:sz w:val="22"/>
                <w:szCs w:val="22"/>
              </w:rPr>
            </w:pPr>
            <w:r>
              <w:rPr>
                <w:rFonts w:ascii="Arial" w:hAnsi="Arial" w:cs="Arial"/>
                <w:sz w:val="22"/>
                <w:szCs w:val="22"/>
              </w:rPr>
              <w:t>15 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15CE5D3" w:rsidR="004C3D85" w:rsidRPr="004C3A0B" w:rsidRDefault="00844C65" w:rsidP="00A91894">
            <w:pPr>
              <w:rPr>
                <w:rFonts w:ascii="Arial" w:hAnsi="Arial" w:cs="Arial"/>
                <w:sz w:val="22"/>
                <w:szCs w:val="22"/>
              </w:rPr>
            </w:pPr>
            <w:r>
              <w:rPr>
                <w:rFonts w:ascii="Arial" w:hAnsi="Arial" w:cs="Arial"/>
                <w:sz w:val="22"/>
                <w:szCs w:val="22"/>
              </w:rPr>
              <w:t>30 April 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667754F3" w14:textId="6D3A2E0D" w:rsidR="00BF1E33" w:rsidRPr="00BF1E33" w:rsidRDefault="00BF1E33" w:rsidP="00BF1E33">
            <w:pPr>
              <w:rPr>
                <w:sz w:val="24"/>
                <w:szCs w:val="24"/>
                <w:lang w:eastAsia="en-GB"/>
              </w:rPr>
            </w:pPr>
            <w:r w:rsidRPr="00BF1E33">
              <w:rPr>
                <w:sz w:val="24"/>
                <w:szCs w:val="24"/>
                <w:lang w:eastAsia="en-GB"/>
              </w:rPr>
              <w:t>Considering</w:t>
            </w:r>
            <w:r w:rsidRPr="00BF1E33">
              <w:rPr>
                <w:sz w:val="24"/>
                <w:szCs w:val="24"/>
                <w:lang w:eastAsia="en-GB"/>
              </w:rPr>
              <w:t xml:space="preserve"> the growing prevalence of job burnout in the UK, this study aims to investigate how psychological factors affect employee engagement. Since over 80% of UK workers experience burnout, it is essential to comprehend its psychological causes </w:t>
            </w:r>
            <w:proofErr w:type="gramStart"/>
            <w:r w:rsidRPr="00BF1E33">
              <w:rPr>
                <w:sz w:val="24"/>
                <w:szCs w:val="24"/>
                <w:lang w:eastAsia="en-GB"/>
              </w:rPr>
              <w:t>in order to</w:t>
            </w:r>
            <w:proofErr w:type="gramEnd"/>
            <w:r w:rsidRPr="00BF1E33">
              <w:rPr>
                <w:sz w:val="24"/>
                <w:szCs w:val="24"/>
                <w:lang w:eastAsia="en-GB"/>
              </w:rPr>
              <w:t xml:space="preserve"> enhance both individual and organizational performance. The study will suggest tactics that organizations may implement to increase engagement, boost resilience, and lower employee turnover using a qualitative, secondary-data approach. Through the analysis of publicly accessible data, the initiative advances our knowledge of workplace motivation and emotional dynamics.</w:t>
            </w:r>
          </w:p>
          <w:p w14:paraId="2B320BC7" w14:textId="3762DF7D"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3CD4DC5" w14:textId="77777777" w:rsidR="001F2E86" w:rsidRPr="001F2E86" w:rsidRDefault="001F2E86" w:rsidP="001F2E86">
            <w:pPr>
              <w:rPr>
                <w:sz w:val="24"/>
                <w:szCs w:val="24"/>
                <w:lang w:eastAsia="en-GB"/>
              </w:rPr>
            </w:pPr>
            <w:r w:rsidRPr="001F2E86">
              <w:rPr>
                <w:sz w:val="24"/>
                <w:szCs w:val="24"/>
                <w:lang w:eastAsia="en-GB"/>
              </w:rPr>
              <w:t>Which psychological factors have the most effects on employee engagement in UK companies?</w:t>
            </w:r>
            <w:r w:rsidRPr="001F2E86">
              <w:rPr>
                <w:sz w:val="24"/>
                <w:szCs w:val="24"/>
                <w:lang w:eastAsia="en-GB"/>
              </w:rPr>
              <w:br/>
            </w:r>
            <w:r w:rsidRPr="001F2E86">
              <w:rPr>
                <w:sz w:val="24"/>
                <w:szCs w:val="24"/>
                <w:lang w:eastAsia="en-GB"/>
              </w:rPr>
              <w:br/>
              <w:t>What effects does workplace burnout have on UK employees' performance and engagement?</w:t>
            </w:r>
            <w:r w:rsidRPr="001F2E86">
              <w:rPr>
                <w:sz w:val="24"/>
                <w:szCs w:val="24"/>
                <w:lang w:eastAsia="en-GB"/>
              </w:rPr>
              <w:br/>
            </w:r>
            <w:r w:rsidRPr="001F2E86">
              <w:rPr>
                <w:sz w:val="24"/>
                <w:szCs w:val="24"/>
                <w:lang w:eastAsia="en-GB"/>
              </w:rPr>
              <w:br/>
              <w:t>Which organizational strategies and interventions work best in the UK to increase engagement and lower burnout?</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751C93D0" w14:textId="77777777" w:rsidR="0055519F" w:rsidRPr="0055519F" w:rsidRDefault="0055519F" w:rsidP="0055519F">
            <w:pPr>
              <w:rPr>
                <w:sz w:val="24"/>
                <w:szCs w:val="24"/>
                <w:lang w:eastAsia="en-GB"/>
              </w:rPr>
            </w:pPr>
            <w:r w:rsidRPr="0055519F">
              <w:rPr>
                <w:sz w:val="24"/>
                <w:szCs w:val="24"/>
                <w:lang w:eastAsia="en-GB"/>
              </w:rPr>
              <w:t xml:space="preserve">to </w:t>
            </w:r>
            <w:proofErr w:type="gramStart"/>
            <w:r w:rsidRPr="0055519F">
              <w:rPr>
                <w:sz w:val="24"/>
                <w:szCs w:val="24"/>
                <w:lang w:eastAsia="en-GB"/>
              </w:rPr>
              <w:t>look into</w:t>
            </w:r>
            <w:proofErr w:type="gramEnd"/>
            <w:r w:rsidRPr="0055519F">
              <w:rPr>
                <w:sz w:val="24"/>
                <w:szCs w:val="24"/>
                <w:lang w:eastAsia="en-GB"/>
              </w:rPr>
              <w:t xml:space="preserve"> and evaluate the psychological factors influencing employee engagement.</w:t>
            </w:r>
            <w:r w:rsidRPr="0055519F">
              <w:rPr>
                <w:sz w:val="24"/>
                <w:szCs w:val="24"/>
                <w:lang w:eastAsia="en-GB"/>
              </w:rPr>
              <w:br/>
            </w:r>
            <w:r w:rsidRPr="0055519F">
              <w:rPr>
                <w:sz w:val="24"/>
                <w:szCs w:val="24"/>
                <w:lang w:eastAsia="en-GB"/>
              </w:rPr>
              <w:br/>
              <w:t>to investigate the connection between engagement and burnout.</w:t>
            </w:r>
            <w:r w:rsidRPr="0055519F">
              <w:rPr>
                <w:sz w:val="24"/>
                <w:szCs w:val="24"/>
                <w:lang w:eastAsia="en-GB"/>
              </w:rPr>
              <w:br/>
            </w:r>
            <w:r w:rsidRPr="0055519F">
              <w:rPr>
                <w:sz w:val="24"/>
                <w:szCs w:val="24"/>
                <w:lang w:eastAsia="en-GB"/>
              </w:rPr>
              <w:br/>
              <w:t>to determine the most effective strategies for boosting worker engagement and reducing burnout.</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lastRenderedPageBreak/>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5A41680E" w14:textId="77777777" w:rsidR="00DC20E0" w:rsidRPr="00DC20E0" w:rsidRDefault="00DC20E0" w:rsidP="00DC20E0">
            <w:pPr>
              <w:spacing w:after="240"/>
              <w:rPr>
                <w:sz w:val="24"/>
                <w:szCs w:val="24"/>
                <w:lang w:eastAsia="en-GB"/>
              </w:rPr>
            </w:pPr>
            <w:r w:rsidRPr="00DC20E0">
              <w:rPr>
                <w:sz w:val="24"/>
                <w:szCs w:val="24"/>
                <w:lang w:eastAsia="en-GB"/>
              </w:rPr>
              <w:t>Examine psychological elements that either promote or hinder participation.</w:t>
            </w:r>
            <w:r w:rsidRPr="00DC20E0">
              <w:rPr>
                <w:sz w:val="24"/>
                <w:szCs w:val="24"/>
                <w:lang w:eastAsia="en-GB"/>
              </w:rPr>
              <w:br/>
            </w:r>
            <w:r w:rsidRPr="00DC20E0">
              <w:rPr>
                <w:sz w:val="24"/>
                <w:szCs w:val="24"/>
                <w:lang w:eastAsia="en-GB"/>
              </w:rPr>
              <w:br/>
              <w:t>Examine how burnout affects organizational commitment and motivation.</w:t>
            </w:r>
            <w:r w:rsidRPr="00DC20E0">
              <w:rPr>
                <w:sz w:val="24"/>
                <w:szCs w:val="24"/>
                <w:lang w:eastAsia="en-GB"/>
              </w:rPr>
              <w:br/>
            </w:r>
            <w:r w:rsidRPr="00DC20E0">
              <w:rPr>
                <w:sz w:val="24"/>
                <w:szCs w:val="24"/>
                <w:lang w:eastAsia="en-GB"/>
              </w:rPr>
              <w:br/>
              <w:t>Provide tactics to improve engagement and deal with burnout.</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4BC8F57" w14:textId="77777777" w:rsidR="00DC20E0" w:rsidRPr="00DC20E0" w:rsidRDefault="00DC20E0" w:rsidP="00DC20E0">
            <w:pPr>
              <w:rPr>
                <w:sz w:val="24"/>
                <w:szCs w:val="24"/>
                <w:lang w:eastAsia="en-GB"/>
              </w:rPr>
            </w:pPr>
            <w:r w:rsidRPr="00DC20E0">
              <w:rPr>
                <w:sz w:val="24"/>
                <w:szCs w:val="24"/>
                <w:lang w:eastAsia="en-GB"/>
              </w:rPr>
              <w:t>Using secondary data, the study will employ a qualitative, interpretivist methodology. Academic publications, case studies, organizational reports, and industry surveys released during the last five years are examples of sources. To find trends about burnout, psychological engagement, and organizational treatments, thematic analysis will be employed. This is a desk-based, low-risk study because no main data gathering will take place.</w:t>
            </w:r>
          </w:p>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12195D71" w14:textId="77777777" w:rsidR="002140C0" w:rsidRPr="002140C0" w:rsidRDefault="002140C0" w:rsidP="002140C0">
            <w:pPr>
              <w:rPr>
                <w:sz w:val="24"/>
                <w:szCs w:val="24"/>
                <w:lang w:eastAsia="en-GB"/>
              </w:rPr>
            </w:pPr>
            <w:r w:rsidRPr="002140C0">
              <w:rPr>
                <w:sz w:val="24"/>
                <w:szCs w:val="24"/>
                <w:lang w:eastAsia="en-GB"/>
              </w:rPr>
              <w:t>Online and library-based secondary sources will be used for all research, which will be done remotely.</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6715DD98" w:rsidR="00B23BFF" w:rsidRPr="004C3A0B" w:rsidRDefault="003F1DFB" w:rsidP="00A91894">
            <w:pPr>
              <w:rPr>
                <w:rFonts w:ascii="Arial" w:hAnsi="Arial" w:cs="Arial"/>
                <w:sz w:val="22"/>
                <w:szCs w:val="22"/>
              </w:rPr>
            </w:pPr>
            <w:r>
              <w:rPr>
                <w:rFonts w:ascii="Arial" w:hAnsi="Arial" w:cs="Arial"/>
                <w:sz w:val="22"/>
                <w:szCs w:val="22"/>
              </w:rPr>
              <w:t>Not applicable</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7B241C3" w:rsidR="004942B0" w:rsidRPr="00090CF7" w:rsidRDefault="005121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3277DF9A" w14:textId="56664468" w:rsidR="004A7DD5" w:rsidRPr="00090CF7" w:rsidRDefault="00665CA5" w:rsidP="00A91894">
            <w:pPr>
              <w:rPr>
                <w:rFonts w:ascii="Arial" w:hAnsi="Arial" w:cs="Arial"/>
                <w:sz w:val="22"/>
                <w:szCs w:val="22"/>
              </w:rPr>
            </w:pPr>
            <w:r>
              <w:rPr>
                <w:rFonts w:ascii="Arial" w:hAnsi="Arial" w:cs="Arial"/>
                <w:sz w:val="22"/>
                <w:szCs w:val="22"/>
              </w:rPr>
              <w:t>N/A</w:t>
            </w: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F47789D" w:rsidR="00D107AC" w:rsidRPr="00392C8E" w:rsidRDefault="00665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132C842" w:rsidR="00D107AC" w:rsidRPr="00392C8E" w:rsidRDefault="00665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3A570556" w:rsidR="00D107AC" w:rsidRPr="00392C8E" w:rsidRDefault="00665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385DFE6C" w14:textId="77777777" w:rsidR="00665CA5" w:rsidRPr="00665CA5" w:rsidRDefault="00665CA5" w:rsidP="00665CA5">
            <w:pPr>
              <w:rPr>
                <w:sz w:val="24"/>
                <w:szCs w:val="24"/>
                <w:lang w:eastAsia="en-GB"/>
              </w:rPr>
            </w:pPr>
            <w:r w:rsidRPr="00665CA5">
              <w:rPr>
                <w:sz w:val="24"/>
                <w:szCs w:val="24"/>
                <w:lang w:eastAsia="en-GB"/>
              </w:rPr>
              <w:t>By encouraging improved mental health outcomes, inclusive and encouraging organizational cultures, and increased productivity through employee engagement and resilience-building techniques, the research promotes the well-being aims.</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F51E389" w:rsidR="00C11423"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C73FC14" w:rsidR="00C11423"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573567F"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CF3E08F"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1212ECE" w:rsidR="00D107AC"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681EC64"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F71E178"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9FFCECF"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C21569"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8180FEE"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55A182"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95E712"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3C07F26"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E37C2F"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D67B556"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FDC9D4"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9D7CAB7" w:rsidR="00770C66" w:rsidRPr="00392C8E" w:rsidRDefault="00057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5780C87E" w:rsidR="00003E64" w:rsidRPr="004C3A0B" w:rsidRDefault="002A0C80" w:rsidP="002A0C80">
            <w:pPr>
              <w:jc w:val="center"/>
              <w:rPr>
                <w:rFonts w:ascii="Arial" w:hAnsi="Arial" w:cs="Arial"/>
                <w:sz w:val="22"/>
                <w:szCs w:val="22"/>
              </w:rPr>
            </w:pPr>
            <w:r>
              <w:rPr>
                <w:rFonts w:ascii="Arial" w:hAnsi="Arial" w:cs="Arial"/>
                <w:sz w:val="22"/>
                <w:szCs w:val="22"/>
              </w:rPr>
              <w:t>None</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23338F91" w:rsidR="00003E64" w:rsidRDefault="002A0C80" w:rsidP="002A0C80">
            <w:pPr>
              <w:tabs>
                <w:tab w:val="left" w:pos="1320"/>
              </w:tabs>
              <w:rPr>
                <w:rFonts w:ascii="Arial" w:hAnsi="Arial" w:cs="Arial"/>
                <w:sz w:val="22"/>
                <w:szCs w:val="22"/>
              </w:rPr>
            </w:pPr>
            <w:r>
              <w:rPr>
                <w:rFonts w:ascii="Arial" w:hAnsi="Arial" w:cs="Arial"/>
                <w:sz w:val="22"/>
                <w:szCs w:val="22"/>
              </w:rPr>
              <w:tab/>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1ACE1C18" w:rsidR="00003E64" w:rsidRDefault="002A0C80" w:rsidP="00A91894">
            <w:pPr>
              <w:rPr>
                <w:rFonts w:ascii="Arial" w:hAnsi="Arial" w:cs="Arial"/>
                <w:sz w:val="22"/>
                <w:szCs w:val="22"/>
              </w:rPr>
            </w:pPr>
            <w:r>
              <w:rPr>
                <w:rFonts w:ascii="Arial" w:hAnsi="Arial" w:cs="Arial"/>
                <w:sz w:val="22"/>
                <w:szCs w:val="22"/>
              </w:rPr>
              <w:t>Minimal</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16BAC07A" w:rsidR="0094056C" w:rsidRDefault="00271DC7" w:rsidP="00A91894">
            <w:pPr>
              <w:rPr>
                <w:rFonts w:ascii="Arial" w:hAnsi="Arial" w:cs="Arial"/>
                <w:sz w:val="22"/>
                <w:szCs w:val="22"/>
              </w:rPr>
            </w:pPr>
            <w:r>
              <w:rPr>
                <w:rFonts w:ascii="Arial" w:hAnsi="Arial" w:cs="Arial"/>
                <w:sz w:val="22"/>
                <w:szCs w:val="22"/>
              </w:rPr>
              <w:t>Low</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2A9F1711" w:rsidR="00003E64" w:rsidRDefault="00271DC7" w:rsidP="00271DC7">
            <w:pPr>
              <w:tabs>
                <w:tab w:val="left" w:pos="1716"/>
              </w:tabs>
              <w:rPr>
                <w:rFonts w:ascii="Arial" w:hAnsi="Arial" w:cs="Arial"/>
                <w:sz w:val="22"/>
                <w:szCs w:val="22"/>
              </w:rPr>
            </w:pPr>
            <w:r>
              <w:rPr>
                <w:rFonts w:ascii="Arial" w:hAnsi="Arial" w:cs="Arial"/>
                <w:sz w:val="22"/>
                <w:szCs w:val="22"/>
              </w:rPr>
              <w:tab/>
              <w:t>None</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9D3798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5637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476068A2" w:rsidR="006930C2" w:rsidRPr="004C3A0B" w:rsidRDefault="008D1D60"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577DC82" w:rsidR="006930C2" w:rsidRDefault="008D1D60"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06C0C376" w:rsidR="006930C2" w:rsidRDefault="00EC31D9" w:rsidP="00EC31D9">
            <w:pPr>
              <w:tabs>
                <w:tab w:val="left" w:pos="2784"/>
              </w:tabs>
              <w:rPr>
                <w:rFonts w:ascii="Arial" w:hAnsi="Arial" w:cs="Arial"/>
                <w:sz w:val="22"/>
                <w:szCs w:val="22"/>
              </w:rPr>
            </w:pPr>
            <w:r>
              <w:rPr>
                <w:rFonts w:ascii="Arial" w:hAnsi="Arial" w:cs="Arial"/>
                <w:sz w:val="22"/>
                <w:szCs w:val="22"/>
              </w:rPr>
              <w:t>No personal data collected</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2"/>
        <w:gridCol w:w="7786"/>
        <w:gridCol w:w="986"/>
        <w:gridCol w:w="1156"/>
      </w:tblGrid>
      <w:tr w:rsidR="006930C2" w14:paraId="64168EE3" w14:textId="77777777" w:rsidTr="002606F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2606F0">
            <w:pPr>
              <w:pStyle w:val="NormalWeb"/>
              <w:numPr>
                <w:ilvl w:val="0"/>
                <w:numId w:val="29"/>
              </w:numPr>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2606F0">
            <w:pPr>
              <w:pStyle w:val="NormalWeb"/>
              <w:numPr>
                <w:ilvl w:val="0"/>
                <w:numId w:val="28"/>
              </w:numPr>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4B77636"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56CC70D"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4287A7E"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AC0A225"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BC24A5A"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5E2BE07"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4E1710F"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C64BBCA"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F3A49F9"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23E67E5"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7B0F8B1"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BB8D715"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58CE948"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E10C26A" w:rsidR="004D0161" w:rsidRPr="00C71BCC" w:rsidRDefault="002606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6D4CE0A" w:rsidR="004D0161" w:rsidRDefault="002606F0" w:rsidP="00A91894">
            <w:pPr>
              <w:autoSpaceDE w:val="0"/>
              <w:autoSpaceDN w:val="0"/>
              <w:adjustRightInd w:val="0"/>
              <w:rPr>
                <w:rFonts w:ascii="Arial" w:hAnsi="Arial" w:cs="Arial"/>
                <w:sz w:val="22"/>
                <w:szCs w:val="22"/>
              </w:rPr>
            </w:pPr>
            <w:r>
              <w:rPr>
                <w:rFonts w:ascii="Arial" w:hAnsi="Arial" w:cs="Arial"/>
                <w:sz w:val="22"/>
                <w:szCs w:val="22"/>
              </w:rPr>
              <w:t>Academic articles or reports may be saved.</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76431DA" w:rsidR="004D0161" w:rsidRDefault="002606F0" w:rsidP="00A91894">
            <w:pPr>
              <w:autoSpaceDE w:val="0"/>
              <w:autoSpaceDN w:val="0"/>
              <w:adjustRightInd w:val="0"/>
              <w:rPr>
                <w:rFonts w:ascii="Arial" w:hAnsi="Arial" w:cs="Arial"/>
                <w:sz w:val="22"/>
                <w:szCs w:val="22"/>
              </w:rPr>
            </w:pPr>
            <w:r>
              <w:rPr>
                <w:rFonts w:ascii="Arial" w:hAnsi="Arial" w:cs="Arial"/>
                <w:sz w:val="22"/>
                <w:szCs w:val="22"/>
              </w:rPr>
              <w:t>Only me</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544D6D40" w:rsidR="004D0161" w:rsidRPr="00354F34" w:rsidRDefault="002606F0" w:rsidP="00A91894">
            <w:pPr>
              <w:autoSpaceDE w:val="0"/>
              <w:autoSpaceDN w:val="0"/>
              <w:adjustRightInd w:val="0"/>
              <w:rPr>
                <w:rFonts w:ascii="Arial" w:hAnsi="Arial" w:cs="Arial"/>
                <w:sz w:val="22"/>
                <w:szCs w:val="22"/>
              </w:rPr>
            </w:pPr>
            <w:r>
              <w:rPr>
                <w:rFonts w:ascii="Arial" w:hAnsi="Arial" w:cs="Arial"/>
                <w:sz w:val="22"/>
                <w:szCs w:val="22"/>
              </w:rPr>
              <w:t>Only me</w:t>
            </w: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A2B08E6" w:rsidR="004D0161" w:rsidRDefault="002606F0" w:rsidP="002606F0">
            <w:pPr>
              <w:autoSpaceDE w:val="0"/>
              <w:autoSpaceDN w:val="0"/>
              <w:adjustRightInd w:val="0"/>
              <w:rPr>
                <w:rFonts w:ascii="Arial" w:hAnsi="Arial" w:cs="Arial"/>
                <w:sz w:val="22"/>
                <w:szCs w:val="22"/>
              </w:rPr>
            </w:pPr>
            <w:r>
              <w:rPr>
                <w:rFonts w:ascii="Arial" w:hAnsi="Arial" w:cs="Arial"/>
                <w:sz w:val="22"/>
                <w:szCs w:val="22"/>
              </w:rPr>
              <w:t>Data will be stored on my device and deleted later.</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4CCDB37F" w:rsidR="004D0161" w:rsidRDefault="00022AAB" w:rsidP="00022AAB">
            <w:pPr>
              <w:tabs>
                <w:tab w:val="left" w:pos="1068"/>
              </w:tabs>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8D6FDF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04D97">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C25F85A"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04D9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9A333EE" w:rsidR="004D0161" w:rsidRPr="004C3A0B" w:rsidRDefault="00F7147E" w:rsidP="00A91894">
            <w:pPr>
              <w:spacing w:before="100" w:beforeAutospacing="1" w:after="100" w:afterAutospacing="1"/>
              <w:rPr>
                <w:rFonts w:ascii="Arial" w:hAnsi="Arial" w:cs="Arial"/>
                <w:sz w:val="22"/>
                <w:szCs w:val="22"/>
              </w:rPr>
            </w:pPr>
            <w:r>
              <w:rPr>
                <w:rFonts w:ascii="Arial" w:hAnsi="Arial" w:cs="Arial"/>
                <w:sz w:val="22"/>
                <w:szCs w:val="22"/>
              </w:rPr>
              <w:t xml:space="preserve">Dobozi Adriana Maria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F21C454" w:rsidR="004D0161" w:rsidRPr="004C3A0B" w:rsidRDefault="00F7147E" w:rsidP="00A91894">
            <w:pPr>
              <w:spacing w:before="100" w:beforeAutospacing="1" w:after="100" w:afterAutospacing="1"/>
              <w:rPr>
                <w:rFonts w:ascii="Arial" w:hAnsi="Arial" w:cs="Arial"/>
                <w:sz w:val="22"/>
                <w:szCs w:val="22"/>
              </w:rPr>
            </w:pPr>
            <w:r>
              <w:rPr>
                <w:rFonts w:ascii="Arial" w:hAnsi="Arial" w:cs="Arial"/>
                <w:sz w:val="22"/>
                <w:szCs w:val="22"/>
              </w:rPr>
              <w:t>01/08/25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1EB0CCD7" w:rsidR="00AA7E42" w:rsidRPr="004C3A0B" w:rsidRDefault="00F7147E" w:rsidP="00A91894">
            <w:pPr>
              <w:pStyle w:val="ListParagraph"/>
              <w:ind w:left="0"/>
              <w:rPr>
                <w:rFonts w:ascii="Arial" w:hAnsi="Arial" w:cs="Arial"/>
              </w:rPr>
            </w:pPr>
            <w:r>
              <w:rPr>
                <w:rFonts w:ascii="Arial" w:hAnsi="Arial" w:cs="Arial"/>
              </w:rPr>
              <w:t>Babar Syed</w:t>
            </w:r>
          </w:p>
        </w:tc>
        <w:tc>
          <w:tcPr>
            <w:tcW w:w="1014" w:type="pct"/>
            <w:vMerge w:val="restart"/>
          </w:tcPr>
          <w:p w14:paraId="7BA89991" w14:textId="598B77E1" w:rsidR="00AA7E42" w:rsidRPr="004C3A0B" w:rsidRDefault="00AA7E42" w:rsidP="00A91894">
            <w:pPr>
              <w:pStyle w:val="ListParagraph"/>
              <w:ind w:left="0"/>
              <w:rPr>
                <w:rFonts w:ascii="Arial" w:hAnsi="Arial" w:cs="Arial"/>
              </w:rPr>
            </w:pPr>
            <w:r w:rsidRPr="004C3A0B">
              <w:rPr>
                <w:rFonts w:ascii="Arial" w:hAnsi="Arial" w:cs="Arial"/>
                <w:b/>
                <w:bCs/>
              </w:rPr>
              <w:t>Date:</w:t>
            </w:r>
            <w:r w:rsidR="00F7147E">
              <w:rPr>
                <w:rFonts w:ascii="Arial" w:hAnsi="Arial" w:cs="Arial"/>
                <w:b/>
                <w:bCs/>
              </w:rPr>
              <w:t>01/08/25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13111D9F" w:rsidR="00AA7E42" w:rsidRPr="004C3A0B" w:rsidRDefault="00F7147E" w:rsidP="00A91894">
            <w:pPr>
              <w:pStyle w:val="ListParagraph"/>
              <w:ind w:left="0"/>
              <w:rPr>
                <w:rFonts w:ascii="Arial" w:hAnsi="Arial" w:cs="Arial"/>
              </w:rPr>
            </w:pPr>
            <w:r>
              <w:rPr>
                <w:rFonts w:ascii="Arial" w:hAnsi="Arial" w:cs="Arial"/>
              </w:rPr>
              <w:t xml:space="preserve">Babar Syed </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B0FC151" w:rsidR="00CC2661" w:rsidRPr="002E13FE" w:rsidRDefault="004552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2C3775D" w:rsidR="00CC2661" w:rsidRPr="002E13FE" w:rsidRDefault="004552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4AC95F9" w:rsidR="00CC2661" w:rsidRPr="002E13FE" w:rsidRDefault="004552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693E50" w:rsidR="00743859" w:rsidRPr="002E13FE" w:rsidRDefault="004552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CCE422F" w:rsidR="00743859" w:rsidRPr="002E13FE" w:rsidRDefault="004552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F45B13" w14:textId="77777777" w:rsidR="00FF6D45" w:rsidRDefault="00FF6D45" w:rsidP="00390251">
      <w:r>
        <w:separator/>
      </w:r>
    </w:p>
    <w:p w14:paraId="4F5695FC" w14:textId="77777777" w:rsidR="00FF6D45" w:rsidRDefault="00FF6D45"/>
  </w:endnote>
  <w:endnote w:type="continuationSeparator" w:id="0">
    <w:p w14:paraId="601C60E8" w14:textId="77777777" w:rsidR="00FF6D45" w:rsidRDefault="00FF6D45" w:rsidP="00390251">
      <w:r>
        <w:continuationSeparator/>
      </w:r>
    </w:p>
    <w:p w14:paraId="3BBE7DE5" w14:textId="77777777" w:rsidR="00FF6D45" w:rsidRDefault="00FF6D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F52FA" w14:textId="77777777" w:rsidR="00FF6D45" w:rsidRDefault="00FF6D45" w:rsidP="00390251">
      <w:r>
        <w:separator/>
      </w:r>
    </w:p>
    <w:p w14:paraId="150F0F93" w14:textId="77777777" w:rsidR="00FF6D45" w:rsidRDefault="00FF6D45"/>
  </w:footnote>
  <w:footnote w:type="continuationSeparator" w:id="0">
    <w:p w14:paraId="75C108BE" w14:textId="77777777" w:rsidR="00FF6D45" w:rsidRDefault="00FF6D45" w:rsidP="00390251">
      <w:r>
        <w:continuationSeparator/>
      </w:r>
    </w:p>
    <w:p w14:paraId="09796AF8" w14:textId="77777777" w:rsidR="00FF6D45" w:rsidRDefault="00FF6D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D8D3BDA"/>
    <w:multiLevelType w:val="hybridMultilevel"/>
    <w:tmpl w:val="90ACB7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D0350C"/>
    <w:multiLevelType w:val="hybridMultilevel"/>
    <w:tmpl w:val="83EECD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776782">
    <w:abstractNumId w:val="10"/>
  </w:num>
  <w:num w:numId="2" w16cid:durableId="340862385">
    <w:abstractNumId w:val="21"/>
  </w:num>
  <w:num w:numId="3" w16cid:durableId="1968780652">
    <w:abstractNumId w:val="2"/>
  </w:num>
  <w:num w:numId="4" w16cid:durableId="479074393">
    <w:abstractNumId w:val="26"/>
  </w:num>
  <w:num w:numId="5" w16cid:durableId="17291087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758424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812199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54835129">
    <w:abstractNumId w:val="3"/>
  </w:num>
  <w:num w:numId="9" w16cid:durableId="1109617791">
    <w:abstractNumId w:val="7"/>
  </w:num>
  <w:num w:numId="10" w16cid:durableId="2001616910">
    <w:abstractNumId w:val="8"/>
  </w:num>
  <w:num w:numId="11" w16cid:durableId="105277787">
    <w:abstractNumId w:val="24"/>
  </w:num>
  <w:num w:numId="12" w16cid:durableId="1145244729">
    <w:abstractNumId w:val="22"/>
  </w:num>
  <w:num w:numId="13" w16cid:durableId="1906140089">
    <w:abstractNumId w:val="23"/>
  </w:num>
  <w:num w:numId="14" w16cid:durableId="1174106207">
    <w:abstractNumId w:val="0"/>
  </w:num>
  <w:num w:numId="15" w16cid:durableId="149371221">
    <w:abstractNumId w:val="5"/>
  </w:num>
  <w:num w:numId="16" w16cid:durableId="1862666375">
    <w:abstractNumId w:val="6"/>
  </w:num>
  <w:num w:numId="17" w16cid:durableId="1677030759">
    <w:abstractNumId w:val="11"/>
  </w:num>
  <w:num w:numId="18" w16cid:durableId="1388529541">
    <w:abstractNumId w:val="13"/>
  </w:num>
  <w:num w:numId="19" w16cid:durableId="259457853">
    <w:abstractNumId w:val="25"/>
  </w:num>
  <w:num w:numId="20" w16cid:durableId="914242481">
    <w:abstractNumId w:val="4"/>
  </w:num>
  <w:num w:numId="21" w16cid:durableId="183173910">
    <w:abstractNumId w:val="14"/>
  </w:num>
  <w:num w:numId="22" w16cid:durableId="1440027153">
    <w:abstractNumId w:val="19"/>
  </w:num>
  <w:num w:numId="23" w16cid:durableId="1708991282">
    <w:abstractNumId w:val="1"/>
  </w:num>
  <w:num w:numId="24" w16cid:durableId="1618174760">
    <w:abstractNumId w:val="9"/>
  </w:num>
  <w:num w:numId="25" w16cid:durableId="693649721">
    <w:abstractNumId w:val="12"/>
  </w:num>
  <w:num w:numId="26" w16cid:durableId="1413233439">
    <w:abstractNumId w:val="27"/>
  </w:num>
  <w:num w:numId="27" w16cid:durableId="392042922">
    <w:abstractNumId w:val="17"/>
  </w:num>
  <w:num w:numId="28" w16cid:durableId="1794131694">
    <w:abstractNumId w:val="20"/>
  </w:num>
  <w:num w:numId="29" w16cid:durableId="12046795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AAB"/>
    <w:rsid w:val="00025AC4"/>
    <w:rsid w:val="00025D7B"/>
    <w:rsid w:val="00025F69"/>
    <w:rsid w:val="00026523"/>
    <w:rsid w:val="00030BE1"/>
    <w:rsid w:val="00030F51"/>
    <w:rsid w:val="000314CE"/>
    <w:rsid w:val="0003212E"/>
    <w:rsid w:val="0003546A"/>
    <w:rsid w:val="000433F4"/>
    <w:rsid w:val="00044629"/>
    <w:rsid w:val="00047D63"/>
    <w:rsid w:val="00057DD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E86"/>
    <w:rsid w:val="001F6460"/>
    <w:rsid w:val="001F79E2"/>
    <w:rsid w:val="00200104"/>
    <w:rsid w:val="00204E14"/>
    <w:rsid w:val="002063C3"/>
    <w:rsid w:val="002132F9"/>
    <w:rsid w:val="00213F52"/>
    <w:rsid w:val="002140C0"/>
    <w:rsid w:val="00221686"/>
    <w:rsid w:val="00224A9A"/>
    <w:rsid w:val="0023172C"/>
    <w:rsid w:val="00233861"/>
    <w:rsid w:val="00233B1F"/>
    <w:rsid w:val="00240C32"/>
    <w:rsid w:val="00240F9C"/>
    <w:rsid w:val="00255B51"/>
    <w:rsid w:val="00257ABC"/>
    <w:rsid w:val="002606F0"/>
    <w:rsid w:val="002657B4"/>
    <w:rsid w:val="00266AB2"/>
    <w:rsid w:val="00271DC7"/>
    <w:rsid w:val="00272EE5"/>
    <w:rsid w:val="00280A88"/>
    <w:rsid w:val="002866BC"/>
    <w:rsid w:val="0029113C"/>
    <w:rsid w:val="00293A45"/>
    <w:rsid w:val="002A0C80"/>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7718"/>
    <w:rsid w:val="003F088B"/>
    <w:rsid w:val="003F1DFB"/>
    <w:rsid w:val="003F6F7B"/>
    <w:rsid w:val="003F73A5"/>
    <w:rsid w:val="00413863"/>
    <w:rsid w:val="00413EEB"/>
    <w:rsid w:val="0041408E"/>
    <w:rsid w:val="0041420E"/>
    <w:rsid w:val="00424773"/>
    <w:rsid w:val="00425BA6"/>
    <w:rsid w:val="00425DA7"/>
    <w:rsid w:val="0042679B"/>
    <w:rsid w:val="00430FA4"/>
    <w:rsid w:val="00431025"/>
    <w:rsid w:val="00442053"/>
    <w:rsid w:val="00442954"/>
    <w:rsid w:val="0045485F"/>
    <w:rsid w:val="004552A3"/>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2154"/>
    <w:rsid w:val="00515580"/>
    <w:rsid w:val="00526C56"/>
    <w:rsid w:val="00531C04"/>
    <w:rsid w:val="0053302B"/>
    <w:rsid w:val="00536AEC"/>
    <w:rsid w:val="00546F01"/>
    <w:rsid w:val="0055519F"/>
    <w:rsid w:val="0055785D"/>
    <w:rsid w:val="00560703"/>
    <w:rsid w:val="00563B3D"/>
    <w:rsid w:val="00564AD3"/>
    <w:rsid w:val="005704BE"/>
    <w:rsid w:val="00571817"/>
    <w:rsid w:val="00573226"/>
    <w:rsid w:val="00574528"/>
    <w:rsid w:val="005756CA"/>
    <w:rsid w:val="00581C49"/>
    <w:rsid w:val="00584B8F"/>
    <w:rsid w:val="0059154E"/>
    <w:rsid w:val="005934C5"/>
    <w:rsid w:val="005960A0"/>
    <w:rsid w:val="00596BFA"/>
    <w:rsid w:val="005A3C88"/>
    <w:rsid w:val="005A76DA"/>
    <w:rsid w:val="005B52AE"/>
    <w:rsid w:val="005D0C38"/>
    <w:rsid w:val="005D6613"/>
    <w:rsid w:val="005E25AC"/>
    <w:rsid w:val="005E44E9"/>
    <w:rsid w:val="005E4987"/>
    <w:rsid w:val="005E6C44"/>
    <w:rsid w:val="005F4E36"/>
    <w:rsid w:val="005F677A"/>
    <w:rsid w:val="00601BEA"/>
    <w:rsid w:val="00601C36"/>
    <w:rsid w:val="00604C9F"/>
    <w:rsid w:val="00604D97"/>
    <w:rsid w:val="00606331"/>
    <w:rsid w:val="006073C6"/>
    <w:rsid w:val="006154A7"/>
    <w:rsid w:val="0062188A"/>
    <w:rsid w:val="00627E84"/>
    <w:rsid w:val="00631440"/>
    <w:rsid w:val="00632C47"/>
    <w:rsid w:val="00633574"/>
    <w:rsid w:val="006423B9"/>
    <w:rsid w:val="00644C5C"/>
    <w:rsid w:val="00655EC5"/>
    <w:rsid w:val="006578CB"/>
    <w:rsid w:val="00661EDA"/>
    <w:rsid w:val="00665CA5"/>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A4A"/>
    <w:rsid w:val="00800635"/>
    <w:rsid w:val="00800E2D"/>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65"/>
    <w:rsid w:val="00844C9E"/>
    <w:rsid w:val="008461DD"/>
    <w:rsid w:val="008732E0"/>
    <w:rsid w:val="008B346A"/>
    <w:rsid w:val="008B67D3"/>
    <w:rsid w:val="008C1A38"/>
    <w:rsid w:val="008C4441"/>
    <w:rsid w:val="008D0BC1"/>
    <w:rsid w:val="008D1D60"/>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591"/>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279"/>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2C82"/>
    <w:rsid w:val="00B93605"/>
    <w:rsid w:val="00BA1A32"/>
    <w:rsid w:val="00BA346E"/>
    <w:rsid w:val="00BB1B85"/>
    <w:rsid w:val="00BB26B7"/>
    <w:rsid w:val="00BB3142"/>
    <w:rsid w:val="00BC301B"/>
    <w:rsid w:val="00BD4150"/>
    <w:rsid w:val="00BE08D7"/>
    <w:rsid w:val="00BE117A"/>
    <w:rsid w:val="00BE2189"/>
    <w:rsid w:val="00BF0733"/>
    <w:rsid w:val="00BF1E33"/>
    <w:rsid w:val="00BF3F4A"/>
    <w:rsid w:val="00C11423"/>
    <w:rsid w:val="00C1657B"/>
    <w:rsid w:val="00C20294"/>
    <w:rsid w:val="00C21DCF"/>
    <w:rsid w:val="00C25CB5"/>
    <w:rsid w:val="00C32EFB"/>
    <w:rsid w:val="00C33319"/>
    <w:rsid w:val="00C34A87"/>
    <w:rsid w:val="00C359EF"/>
    <w:rsid w:val="00C40DAE"/>
    <w:rsid w:val="00C45C06"/>
    <w:rsid w:val="00C46787"/>
    <w:rsid w:val="00C46A16"/>
    <w:rsid w:val="00C474BF"/>
    <w:rsid w:val="00C61A6D"/>
    <w:rsid w:val="00C650D9"/>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375"/>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20E0"/>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31D9"/>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147E"/>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6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12</Pages>
  <Words>3886</Words>
  <Characters>22154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Adriana Maria Dobozi (2233019)</cp:lastModifiedBy>
  <cp:revision>46</cp:revision>
  <cp:lastPrinted>2016-10-24T12:21:00Z</cp:lastPrinted>
  <dcterms:created xsi:type="dcterms:W3CDTF">2025-08-01T12:39:00Z</dcterms:created>
  <dcterms:modified xsi:type="dcterms:W3CDTF">2025-08-01T14:03:00Z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