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414B" w:rsidRDefault="00CB414B" w:rsidP="00CB414B">
      <w:pPr>
        <w:spacing w:before="240" w:after="240" w:line="360" w:lineRule="auto"/>
        <w:jc w:val="both"/>
        <w:rPr>
          <w:rFonts w:ascii="Times New Roman" w:eastAsia="Times New Roman" w:hAnsi="Times New Roman" w:cs="Times New Roman"/>
          <w:sz w:val="24"/>
          <w:szCs w:val="24"/>
          <w:lang w:val="en-GB"/>
        </w:rPr>
      </w:pPr>
    </w:p>
    <w:p w:rsidR="00CB414B" w:rsidRDefault="00CB414B" w:rsidP="00CB414B">
      <w:pPr>
        <w:spacing w:before="240" w:after="240" w:line="360" w:lineRule="auto"/>
        <w:jc w:val="both"/>
        <w:rPr>
          <w:rFonts w:ascii="Times New Roman" w:eastAsia="Times New Roman" w:hAnsi="Times New Roman" w:cs="Times New Roman"/>
          <w:sz w:val="24"/>
          <w:szCs w:val="24"/>
          <w:lang w:val="en-GB"/>
        </w:rPr>
      </w:pPr>
    </w:p>
    <w:p w:rsidR="00CB414B" w:rsidRDefault="00CB414B" w:rsidP="00CB414B">
      <w:pPr>
        <w:jc w:val="center"/>
        <w:rPr>
          <w:rFonts w:ascii="Arial" w:hAnsi="Arial" w:cs="Arial"/>
          <w:sz w:val="44"/>
          <w:szCs w:val="44"/>
        </w:rPr>
      </w:pPr>
      <w:r>
        <w:rPr>
          <w:rFonts w:ascii="Arial" w:hAnsi="Arial" w:cs="Arial"/>
          <w:noProof/>
          <w:sz w:val="44"/>
          <w:szCs w:val="44"/>
          <w:lang w:val="ru-RU" w:eastAsia="ru-RU"/>
        </w:rPr>
        <w:drawing>
          <wp:inline distT="0" distB="0" distL="0" distR="0">
            <wp:extent cx="4695825" cy="1914525"/>
            <wp:effectExtent l="171450" t="171450" r="180975" b="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4392295" cy="16192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CB414B" w:rsidRDefault="00CB414B" w:rsidP="00CB414B">
      <w:pPr>
        <w:ind w:left="-709"/>
        <w:jc w:val="both"/>
      </w:pPr>
    </w:p>
    <w:p w:rsidR="00437466" w:rsidRDefault="00FF2C82" w:rsidP="00CB414B">
      <w:pPr>
        <w:ind w:left="284"/>
        <w:jc w:val="center"/>
        <w:rPr>
          <w:rFonts w:ascii="Times New Roman" w:hAnsi="Times New Roman" w:cs="Times New Roman"/>
          <w:b/>
          <w:i/>
          <w:sz w:val="56"/>
          <w:szCs w:val="56"/>
        </w:rPr>
      </w:pPr>
      <w:r>
        <w:rPr>
          <w:rFonts w:ascii="Times New Roman" w:hAnsi="Times New Roman" w:cs="Times New Roman"/>
          <w:b/>
          <w:i/>
          <w:sz w:val="56"/>
          <w:szCs w:val="56"/>
        </w:rPr>
        <w:t>Budgeting in practice</w:t>
      </w:r>
      <w:r w:rsidR="00437466">
        <w:rPr>
          <w:rFonts w:ascii="Times New Roman" w:hAnsi="Times New Roman" w:cs="Times New Roman"/>
          <w:b/>
          <w:i/>
          <w:sz w:val="56"/>
          <w:szCs w:val="56"/>
        </w:rPr>
        <w:t xml:space="preserve"> </w:t>
      </w:r>
    </w:p>
    <w:p w:rsidR="00CB414B" w:rsidRDefault="00437466" w:rsidP="00CB414B">
      <w:pPr>
        <w:ind w:left="284"/>
        <w:jc w:val="center"/>
        <w:rPr>
          <w:rFonts w:ascii="Times New Roman" w:hAnsi="Times New Roman" w:cs="Times New Roman"/>
          <w:b/>
          <w:i/>
          <w:sz w:val="56"/>
          <w:szCs w:val="56"/>
        </w:rPr>
      </w:pPr>
      <w:r>
        <w:rPr>
          <w:rFonts w:ascii="Times New Roman" w:hAnsi="Times New Roman" w:cs="Times New Roman"/>
          <w:b/>
          <w:i/>
          <w:sz w:val="56"/>
          <w:szCs w:val="56"/>
        </w:rPr>
        <w:t>(Amana’s Ltd example)</w:t>
      </w:r>
    </w:p>
    <w:p w:rsidR="00CB414B" w:rsidRDefault="00CB414B" w:rsidP="00CB414B">
      <w:pPr>
        <w:ind w:left="284"/>
        <w:jc w:val="center"/>
        <w:rPr>
          <w:rFonts w:ascii="Times New Roman" w:hAnsi="Times New Roman" w:cs="Times New Roman"/>
          <w:b/>
          <w:i/>
          <w:sz w:val="56"/>
          <w:szCs w:val="56"/>
        </w:rPr>
      </w:pPr>
    </w:p>
    <w:p w:rsidR="00CB414B" w:rsidRDefault="00CB414B" w:rsidP="00CB414B">
      <w:pPr>
        <w:ind w:left="-709"/>
        <w:jc w:val="right"/>
        <w:rPr>
          <w:rFonts w:ascii="Times New Roman" w:hAnsi="Times New Roman" w:cs="Times New Roman"/>
          <w:sz w:val="32"/>
          <w:szCs w:val="32"/>
        </w:rPr>
      </w:pPr>
      <w:r>
        <w:rPr>
          <w:rFonts w:ascii="Times New Roman" w:hAnsi="Times New Roman" w:cs="Times New Roman"/>
          <w:b/>
          <w:sz w:val="32"/>
          <w:szCs w:val="32"/>
        </w:rPr>
        <w:t xml:space="preserve">                                                         Module Name:</w:t>
      </w:r>
      <w:r>
        <w:rPr>
          <w:rFonts w:ascii="Times New Roman" w:hAnsi="Times New Roman" w:cs="Times New Roman"/>
          <w:sz w:val="32"/>
          <w:szCs w:val="32"/>
        </w:rPr>
        <w:t xml:space="preserve"> Management Accounting</w:t>
      </w:r>
    </w:p>
    <w:p w:rsidR="00CB414B" w:rsidRDefault="00CB414B" w:rsidP="00CB414B">
      <w:pPr>
        <w:ind w:left="1418" w:firstLine="283"/>
        <w:jc w:val="center"/>
        <w:rPr>
          <w:rFonts w:ascii="Times New Roman" w:hAnsi="Times New Roman" w:cs="Times New Roman"/>
          <w:sz w:val="32"/>
          <w:szCs w:val="32"/>
        </w:rPr>
      </w:pPr>
      <w:r>
        <w:rPr>
          <w:rFonts w:ascii="Times New Roman" w:hAnsi="Times New Roman" w:cs="Times New Roman"/>
          <w:b/>
          <w:sz w:val="32"/>
          <w:szCs w:val="32"/>
        </w:rPr>
        <w:t xml:space="preserve">      Module Code:</w:t>
      </w:r>
      <w:r>
        <w:rPr>
          <w:rFonts w:ascii="Times New Roman" w:hAnsi="Times New Roman" w:cs="Times New Roman"/>
          <w:sz w:val="32"/>
          <w:szCs w:val="32"/>
        </w:rPr>
        <w:t xml:space="preserve"> LCBB5002</w:t>
      </w:r>
    </w:p>
    <w:p w:rsidR="00CB414B" w:rsidRDefault="00CB414B" w:rsidP="00CB414B">
      <w:pPr>
        <w:ind w:left="1418" w:firstLine="283"/>
        <w:jc w:val="center"/>
        <w:rPr>
          <w:rFonts w:ascii="Times New Roman" w:hAnsi="Times New Roman" w:cs="Times New Roman"/>
          <w:sz w:val="32"/>
          <w:szCs w:val="32"/>
        </w:rPr>
      </w:pPr>
      <w:r>
        <w:rPr>
          <w:rFonts w:ascii="Times New Roman" w:hAnsi="Times New Roman" w:cs="Times New Roman"/>
          <w:b/>
          <w:sz w:val="32"/>
          <w:szCs w:val="32"/>
        </w:rPr>
        <w:t xml:space="preserve">         Student Name:</w:t>
      </w:r>
      <w:r>
        <w:rPr>
          <w:rFonts w:ascii="Times New Roman" w:hAnsi="Times New Roman" w:cs="Times New Roman"/>
          <w:sz w:val="32"/>
          <w:szCs w:val="32"/>
        </w:rPr>
        <w:t xml:space="preserve"> Alina </w:t>
      </w:r>
      <w:proofErr w:type="spellStart"/>
      <w:r>
        <w:rPr>
          <w:rFonts w:ascii="Times New Roman" w:hAnsi="Times New Roman" w:cs="Times New Roman"/>
          <w:sz w:val="32"/>
          <w:szCs w:val="32"/>
        </w:rPr>
        <w:t>Mutoi</w:t>
      </w:r>
      <w:proofErr w:type="spellEnd"/>
    </w:p>
    <w:p w:rsidR="00CB414B" w:rsidRDefault="00CB414B" w:rsidP="00CB414B">
      <w:pPr>
        <w:ind w:left="1418" w:firstLine="283"/>
        <w:jc w:val="center"/>
        <w:rPr>
          <w:rFonts w:ascii="Times New Roman" w:hAnsi="Times New Roman" w:cs="Times New Roman"/>
          <w:sz w:val="32"/>
          <w:szCs w:val="32"/>
        </w:rPr>
      </w:pPr>
      <w:r>
        <w:rPr>
          <w:rFonts w:ascii="Times New Roman" w:hAnsi="Times New Roman" w:cs="Times New Roman"/>
          <w:b/>
          <w:sz w:val="32"/>
          <w:szCs w:val="32"/>
        </w:rPr>
        <w:t xml:space="preserve">        Student Number:</w:t>
      </w:r>
      <w:r>
        <w:rPr>
          <w:rFonts w:ascii="Times New Roman" w:hAnsi="Times New Roman" w:cs="Times New Roman"/>
          <w:sz w:val="32"/>
          <w:szCs w:val="32"/>
        </w:rPr>
        <w:t xml:space="preserve"> 2028702</w:t>
      </w:r>
    </w:p>
    <w:p w:rsidR="00CB414B" w:rsidRDefault="00CB414B" w:rsidP="00CB414B">
      <w:pPr>
        <w:ind w:left="1418" w:firstLine="283"/>
        <w:jc w:val="center"/>
        <w:rPr>
          <w:rFonts w:ascii="Times New Roman" w:hAnsi="Times New Roman" w:cs="Times New Roman"/>
          <w:sz w:val="36"/>
          <w:szCs w:val="36"/>
        </w:rPr>
      </w:pPr>
    </w:p>
    <w:p w:rsidR="00CB414B" w:rsidRDefault="00CB414B" w:rsidP="00CB414B">
      <w:pPr>
        <w:ind w:left="284" w:right="283"/>
        <w:jc w:val="center"/>
        <w:rPr>
          <w:rFonts w:ascii="Times New Roman" w:hAnsi="Times New Roman" w:cs="Times New Roman"/>
          <w:sz w:val="32"/>
          <w:szCs w:val="32"/>
        </w:rPr>
      </w:pPr>
      <w:r>
        <w:rPr>
          <w:rFonts w:ascii="Times New Roman" w:hAnsi="Times New Roman" w:cs="Times New Roman"/>
          <w:b/>
          <w:sz w:val="32"/>
          <w:szCs w:val="32"/>
        </w:rPr>
        <w:t xml:space="preserve">        Lecturer:</w:t>
      </w:r>
      <w:r>
        <w:rPr>
          <w:rFonts w:ascii="Times New Roman" w:hAnsi="Times New Roman" w:cs="Times New Roman"/>
          <w:sz w:val="32"/>
          <w:szCs w:val="32"/>
        </w:rPr>
        <w:t xml:space="preserve"> Dr. Rita </w:t>
      </w:r>
      <w:proofErr w:type="spellStart"/>
      <w:r>
        <w:rPr>
          <w:rFonts w:ascii="Times New Roman" w:hAnsi="Times New Roman" w:cs="Times New Roman"/>
          <w:sz w:val="32"/>
          <w:szCs w:val="32"/>
        </w:rPr>
        <w:t>Ukachi</w:t>
      </w:r>
      <w:proofErr w:type="spellEnd"/>
      <w:r>
        <w:rPr>
          <w:rFonts w:ascii="Times New Roman" w:hAnsi="Times New Roman" w:cs="Times New Roman"/>
          <w:sz w:val="32"/>
          <w:szCs w:val="32"/>
        </w:rPr>
        <w:t>-Lois</w:t>
      </w:r>
    </w:p>
    <w:p w:rsidR="00CB414B" w:rsidRDefault="00CB414B" w:rsidP="00CB414B">
      <w:pPr>
        <w:ind w:left="1418" w:firstLine="283"/>
        <w:rPr>
          <w:rFonts w:ascii="Times New Roman" w:hAnsi="Times New Roman" w:cs="Times New Roman"/>
          <w:sz w:val="36"/>
          <w:szCs w:val="36"/>
        </w:rPr>
      </w:pPr>
      <w:r>
        <w:rPr>
          <w:rFonts w:ascii="Times New Roman" w:hAnsi="Times New Roman" w:cs="Times New Roman"/>
          <w:b/>
          <w:sz w:val="32"/>
          <w:szCs w:val="32"/>
        </w:rPr>
        <w:t xml:space="preserve">          Submitted date:</w:t>
      </w:r>
      <w:r>
        <w:rPr>
          <w:rFonts w:ascii="Times New Roman" w:hAnsi="Times New Roman" w:cs="Times New Roman"/>
          <w:sz w:val="36"/>
          <w:szCs w:val="36"/>
        </w:rPr>
        <w:t xml:space="preserve"> </w:t>
      </w:r>
      <w:r w:rsidR="001D6CE9">
        <w:rPr>
          <w:rFonts w:ascii="Times New Roman" w:hAnsi="Times New Roman" w:cs="Times New Roman"/>
          <w:sz w:val="32"/>
          <w:szCs w:val="32"/>
        </w:rPr>
        <w:t>6</w:t>
      </w:r>
      <w:bookmarkStart w:id="0" w:name="_GoBack"/>
      <w:bookmarkEnd w:id="0"/>
      <w:r>
        <w:rPr>
          <w:rFonts w:ascii="Times New Roman" w:hAnsi="Times New Roman" w:cs="Times New Roman"/>
          <w:sz w:val="32"/>
          <w:szCs w:val="32"/>
        </w:rPr>
        <w:t>th of September 2022</w:t>
      </w:r>
    </w:p>
    <w:p w:rsidR="00CB414B" w:rsidRDefault="00CB414B" w:rsidP="00CB414B">
      <w:pPr>
        <w:spacing w:before="240" w:after="240" w:line="360" w:lineRule="auto"/>
        <w:jc w:val="both"/>
        <w:rPr>
          <w:rFonts w:ascii="Times New Roman" w:eastAsia="Times New Roman" w:hAnsi="Times New Roman" w:cs="Times New Roman"/>
          <w:sz w:val="24"/>
          <w:szCs w:val="24"/>
        </w:rPr>
      </w:pPr>
    </w:p>
    <w:p w:rsidR="002F61CC" w:rsidRDefault="002F61CC" w:rsidP="00CB414B">
      <w:pPr>
        <w:spacing w:before="240" w:after="240" w:line="360" w:lineRule="auto"/>
        <w:jc w:val="both"/>
        <w:rPr>
          <w:rFonts w:ascii="Times New Roman" w:eastAsia="Times New Roman" w:hAnsi="Times New Roman" w:cs="Times New Roman"/>
          <w:sz w:val="24"/>
          <w:szCs w:val="24"/>
        </w:rPr>
      </w:pPr>
    </w:p>
    <w:p w:rsidR="002F61CC" w:rsidRDefault="002F61CC" w:rsidP="00CB414B">
      <w:pPr>
        <w:spacing w:before="240" w:after="240" w:line="360" w:lineRule="auto"/>
        <w:jc w:val="both"/>
        <w:rPr>
          <w:rFonts w:ascii="Times New Roman" w:eastAsia="Times New Roman" w:hAnsi="Times New Roman" w:cs="Times New Roman"/>
          <w:sz w:val="24"/>
          <w:szCs w:val="24"/>
        </w:rPr>
      </w:pPr>
    </w:p>
    <w:p w:rsidR="00CB414B" w:rsidRDefault="00CB414B" w:rsidP="00CB414B">
      <w:pPr>
        <w:spacing w:before="240" w:after="240" w:line="360" w:lineRule="auto"/>
        <w:jc w:val="both"/>
        <w:rPr>
          <w:rFonts w:ascii="Times New Roman" w:eastAsia="Times New Roman" w:hAnsi="Times New Roman" w:cs="Times New Roman"/>
          <w:sz w:val="24"/>
          <w:szCs w:val="24"/>
          <w:lang w:val="en-GB"/>
        </w:rPr>
      </w:pPr>
    </w:p>
    <w:sdt>
      <w:sdtPr>
        <w:rPr>
          <w:rFonts w:ascii="Times New Roman" w:eastAsiaTheme="minorEastAsia" w:hAnsi="Times New Roman" w:cs="Times New Roman"/>
          <w:color w:val="auto"/>
          <w:sz w:val="24"/>
          <w:szCs w:val="24"/>
          <w:lang w:eastAsia="zh-CN"/>
        </w:rPr>
        <w:id w:val="-973206891"/>
        <w:docPartObj>
          <w:docPartGallery w:val="Table of Contents"/>
          <w:docPartUnique/>
        </w:docPartObj>
      </w:sdtPr>
      <w:sdtEndPr/>
      <w:sdtContent>
        <w:p w:rsidR="00CB414B" w:rsidRDefault="00CB414B" w:rsidP="00CB414B">
          <w:pPr>
            <w:pStyle w:val="TOCHeading"/>
            <w:spacing w:before="0" w:after="240" w:line="360" w:lineRule="auto"/>
            <w:jc w:val="center"/>
            <w:rPr>
              <w:rFonts w:ascii="Times New Roman" w:hAnsi="Times New Roman" w:cs="Times New Roman"/>
              <w:color w:val="auto"/>
              <w:sz w:val="24"/>
              <w:szCs w:val="24"/>
            </w:rPr>
          </w:pPr>
          <w:r>
            <w:rPr>
              <w:rFonts w:ascii="Times New Roman" w:hAnsi="Times New Roman" w:cs="Times New Roman"/>
              <w:b/>
              <w:color w:val="auto"/>
              <w:sz w:val="24"/>
              <w:szCs w:val="24"/>
            </w:rPr>
            <w:t>Table of Contents</w:t>
          </w:r>
        </w:p>
        <w:p w:rsidR="00CB414B" w:rsidRDefault="00CB414B" w:rsidP="00CB414B">
          <w:pPr>
            <w:pStyle w:val="TOC1"/>
            <w:rPr>
              <w:rFonts w:eastAsiaTheme="minorEastAsia"/>
            </w:rPr>
          </w:pPr>
          <w:r>
            <w:fldChar w:fldCharType="begin"/>
          </w:r>
          <w:r>
            <w:instrText xml:space="preserve"> TOC \o "1-3" \h \z \u </w:instrText>
          </w:r>
          <w:r>
            <w:fldChar w:fldCharType="separate"/>
          </w:r>
          <w:hyperlink r:id="rId8" w:anchor="_Toc112346970" w:history="1">
            <w:r>
              <w:rPr>
                <w:rStyle w:val="Hyperlink"/>
                <w:b/>
              </w:rPr>
              <w:t xml:space="preserve">Part </w:t>
            </w:r>
            <w:r w:rsidR="002F61CC">
              <w:rPr>
                <w:rStyle w:val="Hyperlink"/>
                <w:b/>
              </w:rPr>
              <w:t>A</w:t>
            </w:r>
            <w:r>
              <w:rPr>
                <w:rStyle w:val="Hyperlink"/>
                <w:b/>
              </w:rPr>
              <w:t>:</w:t>
            </w:r>
            <w:r>
              <w:rPr>
                <w:rStyle w:val="Hyperlink"/>
                <w:webHidden/>
                <w:color w:val="auto"/>
                <w:u w:val="none"/>
              </w:rPr>
              <w:tab/>
            </w:r>
            <w:r w:rsidR="002328DD">
              <w:rPr>
                <w:rStyle w:val="Hyperlink"/>
                <w:webHidden/>
                <w:color w:val="auto"/>
                <w:u w:val="none"/>
              </w:rPr>
              <w:t>3</w:t>
            </w:r>
          </w:hyperlink>
        </w:p>
        <w:p w:rsidR="00CB414B" w:rsidRDefault="00C4005D" w:rsidP="00CB414B">
          <w:pPr>
            <w:pStyle w:val="TOC1"/>
            <w:rPr>
              <w:rFonts w:eastAsiaTheme="minorEastAsia"/>
            </w:rPr>
          </w:pPr>
          <w:r>
            <w:t xml:space="preserve">   </w:t>
          </w:r>
          <w:r w:rsidR="006B71B1">
            <w:t xml:space="preserve">1. </w:t>
          </w:r>
          <w:hyperlink r:id="rId9" w:anchor="_Toc112346971" w:history="1">
            <w:r w:rsidR="00CB414B">
              <w:rPr>
                <w:rStyle w:val="Hyperlink"/>
              </w:rPr>
              <w:t>Introduction</w:t>
            </w:r>
            <w:r w:rsidR="00CB414B">
              <w:rPr>
                <w:rStyle w:val="Hyperlink"/>
                <w:webHidden/>
                <w:color w:val="auto"/>
                <w:u w:val="none"/>
              </w:rPr>
              <w:tab/>
            </w:r>
            <w:r w:rsidR="002328DD">
              <w:rPr>
                <w:rStyle w:val="Hyperlink"/>
                <w:webHidden/>
                <w:color w:val="auto"/>
                <w:u w:val="none"/>
              </w:rPr>
              <w:t>3</w:t>
            </w:r>
          </w:hyperlink>
        </w:p>
        <w:p w:rsidR="00CB414B" w:rsidRPr="002F61CC" w:rsidRDefault="002F61CC" w:rsidP="00CB414B">
          <w:pPr>
            <w:pStyle w:val="TOC2"/>
            <w:tabs>
              <w:tab w:val="right" w:leader="dot" w:pos="9350"/>
            </w:tabs>
            <w:spacing w:line="360" w:lineRule="auto"/>
            <w:rPr>
              <w:rFonts w:ascii="Times New Roman" w:hAnsi="Times New Roman" w:cs="Times New Roman"/>
              <w:noProof/>
              <w:sz w:val="24"/>
              <w:szCs w:val="24"/>
              <w:lang w:eastAsia="en-US"/>
            </w:rPr>
          </w:pPr>
          <w:r w:rsidRPr="002F61CC">
            <w:rPr>
              <w:rFonts w:ascii="Times New Roman" w:hAnsi="Times New Roman" w:cs="Times New Roman"/>
              <w:sz w:val="24"/>
              <w:szCs w:val="24"/>
            </w:rPr>
            <w:t xml:space="preserve">A.1. </w:t>
          </w:r>
          <w:hyperlink r:id="rId10" w:anchor="_Toc112346973" w:history="1">
            <w:r w:rsidRPr="002F61CC">
              <w:rPr>
                <w:rStyle w:val="Hyperlink"/>
                <w:rFonts w:ascii="Times New Roman" w:hAnsi="Times New Roman" w:cs="Times New Roman"/>
                <w:noProof/>
                <w:sz w:val="24"/>
                <w:szCs w:val="24"/>
              </w:rPr>
              <w:t>Original budget, flexible budget and variances of Amana Ltd company</w:t>
            </w:r>
            <w:r w:rsidR="00CB414B" w:rsidRPr="002F61CC">
              <w:rPr>
                <w:rStyle w:val="Hyperlink"/>
                <w:rFonts w:ascii="Times New Roman" w:hAnsi="Times New Roman" w:cs="Times New Roman"/>
                <w:noProof/>
                <w:webHidden/>
                <w:color w:val="auto"/>
                <w:sz w:val="24"/>
                <w:szCs w:val="24"/>
                <w:u w:val="none"/>
              </w:rPr>
              <w:tab/>
            </w:r>
            <w:r w:rsidR="002328DD">
              <w:rPr>
                <w:rStyle w:val="Hyperlink"/>
                <w:rFonts w:ascii="Times New Roman" w:hAnsi="Times New Roman" w:cs="Times New Roman"/>
                <w:noProof/>
                <w:webHidden/>
                <w:color w:val="auto"/>
                <w:sz w:val="24"/>
                <w:szCs w:val="24"/>
                <w:u w:val="none"/>
              </w:rPr>
              <w:t>4</w:t>
            </w:r>
          </w:hyperlink>
        </w:p>
        <w:p w:rsidR="00CB414B" w:rsidRPr="002F61CC" w:rsidRDefault="002F61CC" w:rsidP="00CB414B">
          <w:pPr>
            <w:pStyle w:val="TOC2"/>
            <w:tabs>
              <w:tab w:val="right" w:leader="dot" w:pos="9350"/>
            </w:tabs>
            <w:spacing w:line="360" w:lineRule="auto"/>
            <w:rPr>
              <w:rFonts w:ascii="Times New Roman" w:hAnsi="Times New Roman" w:cs="Times New Roman"/>
              <w:noProof/>
              <w:sz w:val="24"/>
              <w:szCs w:val="24"/>
              <w:lang w:eastAsia="en-US"/>
            </w:rPr>
          </w:pPr>
          <w:r w:rsidRPr="002F61CC">
            <w:rPr>
              <w:rFonts w:ascii="Times New Roman" w:hAnsi="Times New Roman" w:cs="Times New Roman"/>
              <w:sz w:val="24"/>
              <w:szCs w:val="24"/>
            </w:rPr>
            <w:t xml:space="preserve">A.2. </w:t>
          </w:r>
          <w:r w:rsidR="00AA743C">
            <w:rPr>
              <w:rFonts w:ascii="Times New Roman" w:hAnsi="Times New Roman" w:cs="Times New Roman"/>
              <w:sz w:val="24"/>
              <w:szCs w:val="24"/>
            </w:rPr>
            <w:t xml:space="preserve">Evaluation of </w:t>
          </w:r>
          <w:hyperlink r:id="rId11" w:anchor="_Toc112346974" w:history="1">
            <w:r w:rsidRPr="002F61CC">
              <w:rPr>
                <w:rStyle w:val="Hyperlink"/>
                <w:rFonts w:ascii="Times New Roman" w:hAnsi="Times New Roman" w:cs="Times New Roman"/>
                <w:noProof/>
                <w:sz w:val="24"/>
                <w:szCs w:val="24"/>
              </w:rPr>
              <w:t xml:space="preserve">Amana’s </w:t>
            </w:r>
            <w:r w:rsidR="00184F7E">
              <w:rPr>
                <w:rStyle w:val="Hyperlink"/>
                <w:rFonts w:ascii="Times New Roman" w:hAnsi="Times New Roman" w:cs="Times New Roman"/>
                <w:noProof/>
                <w:sz w:val="24"/>
                <w:szCs w:val="24"/>
              </w:rPr>
              <w:t xml:space="preserve">Ltd </w:t>
            </w:r>
            <w:r w:rsidRPr="002F61CC">
              <w:rPr>
                <w:rStyle w:val="Hyperlink"/>
                <w:rFonts w:ascii="Times New Roman" w:hAnsi="Times New Roman" w:cs="Times New Roman"/>
                <w:noProof/>
                <w:sz w:val="24"/>
                <w:szCs w:val="24"/>
              </w:rPr>
              <w:t>performance during the 2020 year</w:t>
            </w:r>
            <w:r w:rsidR="00CB414B" w:rsidRPr="002F61CC">
              <w:rPr>
                <w:rStyle w:val="Hyperlink"/>
                <w:rFonts w:ascii="Times New Roman" w:hAnsi="Times New Roman" w:cs="Times New Roman"/>
                <w:noProof/>
                <w:webHidden/>
                <w:color w:val="auto"/>
                <w:sz w:val="24"/>
                <w:szCs w:val="24"/>
                <w:u w:val="none"/>
              </w:rPr>
              <w:tab/>
            </w:r>
            <w:r w:rsidR="002328DD">
              <w:rPr>
                <w:rStyle w:val="Hyperlink"/>
                <w:rFonts w:ascii="Times New Roman" w:hAnsi="Times New Roman" w:cs="Times New Roman"/>
                <w:noProof/>
                <w:webHidden/>
                <w:color w:val="auto"/>
                <w:sz w:val="24"/>
                <w:szCs w:val="24"/>
                <w:u w:val="none"/>
              </w:rPr>
              <w:t>4</w:t>
            </w:r>
          </w:hyperlink>
        </w:p>
        <w:p w:rsidR="00CB414B" w:rsidRPr="00931EED" w:rsidRDefault="002F61CC" w:rsidP="00931EED">
          <w:pPr>
            <w:pStyle w:val="TOC2"/>
            <w:tabs>
              <w:tab w:val="right" w:leader="dot" w:pos="9350"/>
            </w:tabs>
            <w:spacing w:line="360" w:lineRule="auto"/>
            <w:rPr>
              <w:rFonts w:ascii="Times New Roman" w:hAnsi="Times New Roman" w:cs="Times New Roman"/>
              <w:noProof/>
              <w:sz w:val="24"/>
              <w:szCs w:val="24"/>
              <w:lang w:eastAsia="en-US"/>
            </w:rPr>
          </w:pPr>
          <w:r w:rsidRPr="002F61CC">
            <w:rPr>
              <w:rFonts w:ascii="Times New Roman" w:hAnsi="Times New Roman" w:cs="Times New Roman"/>
              <w:sz w:val="24"/>
              <w:szCs w:val="24"/>
            </w:rPr>
            <w:t xml:space="preserve">A.3. </w:t>
          </w:r>
          <w:hyperlink r:id="rId12" w:anchor="_Toc112346975" w:history="1">
            <w:r>
              <w:rPr>
                <w:rStyle w:val="Hyperlink"/>
                <w:rFonts w:ascii="Times New Roman" w:hAnsi="Times New Roman" w:cs="Times New Roman"/>
                <w:noProof/>
                <w:sz w:val="24"/>
                <w:szCs w:val="24"/>
              </w:rPr>
              <w:t>Recommendations for the business improvement</w:t>
            </w:r>
            <w:r w:rsidR="00CB414B" w:rsidRPr="002F61CC">
              <w:rPr>
                <w:rStyle w:val="Hyperlink"/>
                <w:rFonts w:ascii="Times New Roman" w:hAnsi="Times New Roman" w:cs="Times New Roman"/>
                <w:noProof/>
                <w:webHidden/>
                <w:color w:val="auto"/>
                <w:sz w:val="24"/>
                <w:szCs w:val="24"/>
                <w:u w:val="none"/>
              </w:rPr>
              <w:tab/>
            </w:r>
            <w:r w:rsidR="002328DD">
              <w:rPr>
                <w:rStyle w:val="Hyperlink"/>
                <w:rFonts w:ascii="Times New Roman" w:hAnsi="Times New Roman" w:cs="Times New Roman"/>
                <w:noProof/>
                <w:webHidden/>
                <w:color w:val="auto"/>
                <w:sz w:val="24"/>
                <w:szCs w:val="24"/>
                <w:u w:val="none"/>
              </w:rPr>
              <w:t>4</w:t>
            </w:r>
          </w:hyperlink>
        </w:p>
        <w:p w:rsidR="00CB414B" w:rsidRDefault="00835CE0" w:rsidP="00CB414B">
          <w:pPr>
            <w:pStyle w:val="TOC1"/>
            <w:rPr>
              <w:rFonts w:eastAsiaTheme="minorEastAsia"/>
            </w:rPr>
          </w:pPr>
          <w:hyperlink r:id="rId13" w:anchor="_Toc112346979" w:history="1">
            <w:r w:rsidR="00CB414B">
              <w:rPr>
                <w:rStyle w:val="Hyperlink"/>
                <w:b/>
                <w:shd w:val="clear" w:color="auto" w:fill="FFFFFF"/>
              </w:rPr>
              <w:t xml:space="preserve">Part </w:t>
            </w:r>
            <w:r w:rsidR="002F61CC">
              <w:rPr>
                <w:rStyle w:val="Hyperlink"/>
                <w:b/>
                <w:shd w:val="clear" w:color="auto" w:fill="FFFFFF"/>
              </w:rPr>
              <w:t>B</w:t>
            </w:r>
            <w:r w:rsidR="00CB414B">
              <w:rPr>
                <w:rStyle w:val="Hyperlink"/>
                <w:webHidden/>
                <w:color w:val="auto"/>
                <w:u w:val="none"/>
              </w:rPr>
              <w:tab/>
            </w:r>
            <w:r w:rsidR="002328DD">
              <w:rPr>
                <w:rStyle w:val="Hyperlink"/>
                <w:webHidden/>
                <w:color w:val="auto"/>
                <w:u w:val="none"/>
              </w:rPr>
              <w:t>5</w:t>
            </w:r>
          </w:hyperlink>
        </w:p>
        <w:p w:rsidR="00CB414B" w:rsidRDefault="00835CE0" w:rsidP="00CB414B">
          <w:pPr>
            <w:pStyle w:val="TOC2"/>
            <w:tabs>
              <w:tab w:val="right" w:leader="dot" w:pos="9350"/>
            </w:tabs>
            <w:spacing w:line="360" w:lineRule="auto"/>
            <w:rPr>
              <w:rFonts w:ascii="Times New Roman" w:hAnsi="Times New Roman" w:cs="Times New Roman"/>
              <w:noProof/>
              <w:sz w:val="24"/>
              <w:szCs w:val="24"/>
              <w:lang w:eastAsia="en-US"/>
            </w:rPr>
          </w:pPr>
          <w:hyperlink r:id="rId14" w:anchor="_Toc112346980" w:history="1">
            <w:r w:rsidR="00CB414B">
              <w:rPr>
                <w:rStyle w:val="Hyperlink"/>
                <w:rFonts w:ascii="Times New Roman" w:hAnsi="Times New Roman" w:cs="Times New Roman"/>
                <w:noProof/>
                <w:sz w:val="24"/>
                <w:szCs w:val="24"/>
                <w:lang w:val="en-GB"/>
              </w:rPr>
              <w:t>1. Introduction</w:t>
            </w:r>
            <w:r w:rsidR="00CB414B">
              <w:rPr>
                <w:rStyle w:val="Hyperlink"/>
                <w:rFonts w:ascii="Times New Roman" w:hAnsi="Times New Roman" w:cs="Times New Roman"/>
                <w:noProof/>
                <w:webHidden/>
                <w:color w:val="auto"/>
                <w:sz w:val="24"/>
                <w:szCs w:val="24"/>
                <w:u w:val="none"/>
              </w:rPr>
              <w:tab/>
            </w:r>
            <w:r w:rsidR="002328DD">
              <w:rPr>
                <w:rStyle w:val="Hyperlink"/>
                <w:rFonts w:ascii="Times New Roman" w:hAnsi="Times New Roman" w:cs="Times New Roman"/>
                <w:noProof/>
                <w:webHidden/>
                <w:color w:val="auto"/>
                <w:sz w:val="24"/>
                <w:szCs w:val="24"/>
                <w:u w:val="none"/>
              </w:rPr>
              <w:t>5</w:t>
            </w:r>
          </w:hyperlink>
        </w:p>
        <w:p w:rsidR="00CB414B" w:rsidRDefault="00835CE0" w:rsidP="00CB414B">
          <w:pPr>
            <w:pStyle w:val="TOC2"/>
            <w:tabs>
              <w:tab w:val="right" w:leader="dot" w:pos="9350"/>
            </w:tabs>
            <w:spacing w:line="360" w:lineRule="auto"/>
            <w:rPr>
              <w:rFonts w:ascii="Times New Roman" w:hAnsi="Times New Roman" w:cs="Times New Roman"/>
              <w:noProof/>
              <w:sz w:val="24"/>
              <w:szCs w:val="24"/>
              <w:lang w:eastAsia="en-US"/>
            </w:rPr>
          </w:pPr>
          <w:hyperlink r:id="rId15" w:anchor="_Toc112346981" w:history="1">
            <w:r w:rsidR="006B71B1">
              <w:rPr>
                <w:rStyle w:val="Hyperlink"/>
                <w:rFonts w:ascii="Times New Roman" w:hAnsi="Times New Roman" w:cs="Times New Roman"/>
                <w:noProof/>
                <w:sz w:val="24"/>
                <w:szCs w:val="24"/>
                <w:lang w:val="en-GB"/>
              </w:rPr>
              <w:t>B.1</w:t>
            </w:r>
            <w:r w:rsidR="00CB414B">
              <w:rPr>
                <w:rStyle w:val="Hyperlink"/>
                <w:rFonts w:ascii="Times New Roman" w:hAnsi="Times New Roman" w:cs="Times New Roman"/>
                <w:noProof/>
                <w:sz w:val="24"/>
                <w:szCs w:val="24"/>
                <w:lang w:val="en-GB"/>
              </w:rPr>
              <w:t xml:space="preserve">. </w:t>
            </w:r>
            <w:r w:rsidR="00F52999">
              <w:rPr>
                <w:rStyle w:val="Hyperlink"/>
                <w:rFonts w:ascii="Times New Roman" w:hAnsi="Times New Roman" w:cs="Times New Roman"/>
                <w:noProof/>
                <w:sz w:val="24"/>
                <w:szCs w:val="24"/>
                <w:lang w:val="en-GB"/>
              </w:rPr>
              <w:t xml:space="preserve">Evaluation of </w:t>
            </w:r>
            <w:r w:rsidR="006B71B1">
              <w:rPr>
                <w:rStyle w:val="Hyperlink"/>
                <w:rFonts w:ascii="Times New Roman" w:hAnsi="Times New Roman" w:cs="Times New Roman"/>
                <w:noProof/>
                <w:sz w:val="24"/>
                <w:szCs w:val="24"/>
                <w:lang w:val="en-GB"/>
              </w:rPr>
              <w:t xml:space="preserve">Amana’s </w:t>
            </w:r>
            <w:r w:rsidR="00184F7E">
              <w:rPr>
                <w:rStyle w:val="Hyperlink"/>
                <w:rFonts w:ascii="Times New Roman" w:hAnsi="Times New Roman" w:cs="Times New Roman"/>
                <w:noProof/>
                <w:sz w:val="24"/>
                <w:szCs w:val="24"/>
                <w:lang w:val="en-GB"/>
              </w:rPr>
              <w:t xml:space="preserve">Ltd </w:t>
            </w:r>
            <w:r w:rsidR="006B71B1">
              <w:rPr>
                <w:rStyle w:val="Hyperlink"/>
                <w:rFonts w:ascii="Times New Roman" w:hAnsi="Times New Roman" w:cs="Times New Roman"/>
                <w:noProof/>
                <w:sz w:val="24"/>
                <w:szCs w:val="24"/>
                <w:lang w:val="en-GB"/>
              </w:rPr>
              <w:t>decision to set up an online shop</w:t>
            </w:r>
            <w:r w:rsidR="00CB414B">
              <w:rPr>
                <w:rStyle w:val="Hyperlink"/>
                <w:rFonts w:ascii="Times New Roman" w:hAnsi="Times New Roman" w:cs="Times New Roman"/>
                <w:noProof/>
                <w:webHidden/>
                <w:color w:val="auto"/>
                <w:sz w:val="24"/>
                <w:szCs w:val="24"/>
                <w:u w:val="none"/>
              </w:rPr>
              <w:tab/>
            </w:r>
            <w:r w:rsidR="002328DD">
              <w:rPr>
                <w:rStyle w:val="Hyperlink"/>
                <w:rFonts w:ascii="Times New Roman" w:hAnsi="Times New Roman" w:cs="Times New Roman"/>
                <w:noProof/>
                <w:webHidden/>
                <w:color w:val="auto"/>
                <w:sz w:val="24"/>
                <w:szCs w:val="24"/>
                <w:u w:val="none"/>
              </w:rPr>
              <w:t>5</w:t>
            </w:r>
          </w:hyperlink>
        </w:p>
        <w:p w:rsidR="00CB414B" w:rsidRDefault="00835CE0" w:rsidP="00CB414B">
          <w:pPr>
            <w:pStyle w:val="TOC2"/>
            <w:tabs>
              <w:tab w:val="right" w:leader="dot" w:pos="9350"/>
            </w:tabs>
            <w:spacing w:line="360" w:lineRule="auto"/>
            <w:rPr>
              <w:rFonts w:ascii="Times New Roman" w:hAnsi="Times New Roman" w:cs="Times New Roman"/>
              <w:noProof/>
              <w:sz w:val="24"/>
              <w:szCs w:val="24"/>
              <w:lang w:eastAsia="en-US"/>
            </w:rPr>
          </w:pPr>
          <w:hyperlink r:id="rId16" w:anchor="_Toc112346988" w:history="1">
            <w:r w:rsidR="006B71B1">
              <w:rPr>
                <w:rStyle w:val="Hyperlink"/>
                <w:rFonts w:ascii="Times New Roman" w:hAnsi="Times New Roman" w:cs="Times New Roman"/>
                <w:noProof/>
                <w:sz w:val="24"/>
                <w:szCs w:val="24"/>
                <w:lang w:val="en-GB"/>
              </w:rPr>
              <w:t>2.</w:t>
            </w:r>
            <w:r w:rsidR="00CB414B">
              <w:rPr>
                <w:rStyle w:val="Hyperlink"/>
                <w:rFonts w:ascii="Times New Roman" w:hAnsi="Times New Roman" w:cs="Times New Roman"/>
                <w:noProof/>
                <w:sz w:val="24"/>
                <w:szCs w:val="24"/>
                <w:lang w:val="en-GB"/>
              </w:rPr>
              <w:t xml:space="preserve"> Conclusion</w:t>
            </w:r>
            <w:r w:rsidR="00CB414B">
              <w:rPr>
                <w:rStyle w:val="Hyperlink"/>
                <w:rFonts w:ascii="Times New Roman" w:hAnsi="Times New Roman" w:cs="Times New Roman"/>
                <w:noProof/>
                <w:webHidden/>
                <w:color w:val="auto"/>
                <w:sz w:val="24"/>
                <w:szCs w:val="24"/>
                <w:u w:val="none"/>
              </w:rPr>
              <w:tab/>
            </w:r>
            <w:r w:rsidR="002328DD">
              <w:rPr>
                <w:rStyle w:val="Hyperlink"/>
                <w:rFonts w:ascii="Times New Roman" w:hAnsi="Times New Roman" w:cs="Times New Roman"/>
                <w:noProof/>
                <w:webHidden/>
                <w:color w:val="auto"/>
                <w:sz w:val="24"/>
                <w:szCs w:val="24"/>
                <w:u w:val="none"/>
              </w:rPr>
              <w:t>6</w:t>
            </w:r>
          </w:hyperlink>
        </w:p>
        <w:p w:rsidR="00CB414B" w:rsidRDefault="00835CE0" w:rsidP="00CB414B">
          <w:pPr>
            <w:pStyle w:val="TOC1"/>
            <w:rPr>
              <w:rFonts w:eastAsiaTheme="minorEastAsia"/>
            </w:rPr>
          </w:pPr>
          <w:hyperlink r:id="rId17" w:anchor="_Toc112346989" w:history="1">
            <w:r w:rsidR="00CB414B">
              <w:rPr>
                <w:rStyle w:val="Hyperlink"/>
                <w:b/>
              </w:rPr>
              <w:t>References</w:t>
            </w:r>
            <w:r w:rsidR="00CB414B">
              <w:rPr>
                <w:rStyle w:val="Hyperlink"/>
                <w:webHidden/>
                <w:color w:val="auto"/>
                <w:u w:val="none"/>
              </w:rPr>
              <w:tab/>
            </w:r>
            <w:r w:rsidR="002328DD">
              <w:rPr>
                <w:rStyle w:val="Hyperlink"/>
                <w:webHidden/>
                <w:color w:val="auto"/>
                <w:u w:val="none"/>
              </w:rPr>
              <w:t>7</w:t>
            </w:r>
          </w:hyperlink>
        </w:p>
        <w:p w:rsidR="00CB414B" w:rsidRDefault="00CB414B" w:rsidP="00CB414B">
          <w:pPr>
            <w:spacing w:after="240" w:line="360" w:lineRule="auto"/>
            <w:jc w:val="center"/>
            <w:rPr>
              <w:rFonts w:ascii="Times New Roman" w:hAnsi="Times New Roman" w:cs="Times New Roman"/>
              <w:sz w:val="24"/>
              <w:szCs w:val="24"/>
            </w:rPr>
          </w:pPr>
          <w:r>
            <w:rPr>
              <w:rFonts w:ascii="Times New Roman" w:hAnsi="Times New Roman" w:cs="Times New Roman"/>
              <w:noProof/>
              <w:sz w:val="24"/>
              <w:szCs w:val="24"/>
            </w:rPr>
            <w:fldChar w:fldCharType="end"/>
          </w:r>
        </w:p>
      </w:sdtContent>
    </w:sdt>
    <w:p w:rsidR="00D93EE1" w:rsidRDefault="00D93EE1"/>
    <w:p w:rsidR="00016411" w:rsidRDefault="00016411"/>
    <w:p w:rsidR="00016411" w:rsidRDefault="00016411"/>
    <w:p w:rsidR="00016411" w:rsidRDefault="00016411"/>
    <w:p w:rsidR="00016411" w:rsidRDefault="00016411"/>
    <w:p w:rsidR="00016411" w:rsidRDefault="00016411"/>
    <w:p w:rsidR="00016411" w:rsidRDefault="00016411"/>
    <w:p w:rsidR="00016411" w:rsidRDefault="00016411"/>
    <w:p w:rsidR="00016411" w:rsidRDefault="00016411"/>
    <w:p w:rsidR="00016411" w:rsidRDefault="00016411"/>
    <w:p w:rsidR="00016411" w:rsidRDefault="00016411"/>
    <w:p w:rsidR="00016411" w:rsidRDefault="00016411"/>
    <w:p w:rsidR="006F7D42" w:rsidRDefault="006F7D42" w:rsidP="00016411">
      <w:pPr>
        <w:ind w:left="-426" w:hanging="141"/>
        <w:rPr>
          <w:rFonts w:ascii="Times New Roman" w:hAnsi="Times New Roman" w:cs="Times New Roman"/>
          <w:b/>
          <w:sz w:val="24"/>
          <w:szCs w:val="24"/>
        </w:rPr>
      </w:pPr>
    </w:p>
    <w:p w:rsidR="00016411" w:rsidRPr="00D44CB7" w:rsidRDefault="00016411" w:rsidP="00016411">
      <w:pPr>
        <w:ind w:left="-426" w:hanging="141"/>
        <w:rPr>
          <w:rFonts w:ascii="Times New Roman" w:hAnsi="Times New Roman" w:cs="Times New Roman"/>
          <w:b/>
          <w:sz w:val="24"/>
          <w:szCs w:val="24"/>
        </w:rPr>
      </w:pPr>
      <w:r w:rsidRPr="00D44CB7">
        <w:rPr>
          <w:rFonts w:ascii="Times New Roman" w:hAnsi="Times New Roman" w:cs="Times New Roman"/>
          <w:b/>
          <w:sz w:val="24"/>
          <w:szCs w:val="24"/>
        </w:rPr>
        <w:lastRenderedPageBreak/>
        <w:t>Part A:</w:t>
      </w:r>
    </w:p>
    <w:p w:rsidR="00645667" w:rsidRPr="00D44CB7" w:rsidRDefault="00016411" w:rsidP="00016411">
      <w:pPr>
        <w:pStyle w:val="ListParagraph"/>
        <w:numPr>
          <w:ilvl w:val="0"/>
          <w:numId w:val="1"/>
        </w:numPr>
        <w:ind w:left="-284" w:hanging="283"/>
        <w:rPr>
          <w:rFonts w:ascii="Times New Roman" w:hAnsi="Times New Roman" w:cs="Times New Roman"/>
          <w:b/>
          <w:sz w:val="24"/>
          <w:szCs w:val="24"/>
        </w:rPr>
      </w:pPr>
      <w:r w:rsidRPr="00D44CB7">
        <w:rPr>
          <w:rFonts w:ascii="Times New Roman" w:hAnsi="Times New Roman" w:cs="Times New Roman"/>
          <w:b/>
          <w:sz w:val="24"/>
          <w:szCs w:val="24"/>
        </w:rPr>
        <w:t>Introduction</w:t>
      </w:r>
    </w:p>
    <w:p w:rsidR="00016411" w:rsidRPr="00D44CB7" w:rsidRDefault="00645667" w:rsidP="00645667">
      <w:pPr>
        <w:ind w:left="-567"/>
        <w:jc w:val="both"/>
        <w:rPr>
          <w:rFonts w:ascii="Times New Roman" w:hAnsi="Times New Roman" w:cs="Times New Roman"/>
          <w:sz w:val="24"/>
          <w:szCs w:val="24"/>
        </w:rPr>
      </w:pPr>
      <w:r w:rsidRPr="00D44CB7">
        <w:rPr>
          <w:rFonts w:ascii="Times New Roman" w:hAnsi="Times New Roman" w:cs="Times New Roman"/>
          <w:sz w:val="24"/>
          <w:szCs w:val="24"/>
        </w:rPr>
        <w:t xml:space="preserve">   Amana Ltd is a family-owned tourist business located in England, which sells souvenirs to tourists. They have several locations in tourist hotspots across England, namely Brighton, London Bridge, Westminster Bridge, Buckingham Palace, Birmingham city </w:t>
      </w:r>
      <w:proofErr w:type="spellStart"/>
      <w:r w:rsidRPr="00D44CB7">
        <w:rPr>
          <w:rFonts w:ascii="Times New Roman" w:hAnsi="Times New Roman" w:cs="Times New Roman"/>
          <w:sz w:val="24"/>
          <w:szCs w:val="24"/>
        </w:rPr>
        <w:t>centre</w:t>
      </w:r>
      <w:proofErr w:type="spellEnd"/>
      <w:r w:rsidRPr="00D44CB7">
        <w:rPr>
          <w:rFonts w:ascii="Times New Roman" w:hAnsi="Times New Roman" w:cs="Times New Roman"/>
          <w:sz w:val="24"/>
          <w:szCs w:val="24"/>
        </w:rPr>
        <w:t xml:space="preserve"> and Manchester city </w:t>
      </w:r>
      <w:proofErr w:type="spellStart"/>
      <w:r w:rsidRPr="00D44CB7">
        <w:rPr>
          <w:rFonts w:ascii="Times New Roman" w:hAnsi="Times New Roman" w:cs="Times New Roman"/>
          <w:sz w:val="24"/>
          <w:szCs w:val="24"/>
        </w:rPr>
        <w:t>centre</w:t>
      </w:r>
      <w:proofErr w:type="spellEnd"/>
      <w:r w:rsidRPr="00D44CB7">
        <w:rPr>
          <w:rFonts w:ascii="Times New Roman" w:hAnsi="Times New Roman" w:cs="Times New Roman"/>
          <w:sz w:val="24"/>
          <w:szCs w:val="24"/>
        </w:rPr>
        <w:t>. Souvenirs are produced by a Chinese manufacturer, specifically according to designs made by the Amana team.</w:t>
      </w:r>
    </w:p>
    <w:p w:rsidR="00645667" w:rsidRPr="00D44CB7" w:rsidRDefault="00645667" w:rsidP="00E609A3">
      <w:pPr>
        <w:ind w:left="-567"/>
        <w:jc w:val="both"/>
        <w:rPr>
          <w:rFonts w:ascii="Times New Roman" w:hAnsi="Times New Roman" w:cs="Times New Roman"/>
          <w:sz w:val="24"/>
          <w:szCs w:val="24"/>
        </w:rPr>
      </w:pPr>
      <w:r w:rsidRPr="00D44CB7">
        <w:rPr>
          <w:rFonts w:ascii="Times New Roman" w:hAnsi="Times New Roman" w:cs="Times New Roman"/>
          <w:sz w:val="24"/>
          <w:szCs w:val="24"/>
        </w:rPr>
        <w:t xml:space="preserve">   </w:t>
      </w:r>
      <w:r w:rsidR="00E609A3" w:rsidRPr="00D44CB7">
        <w:rPr>
          <w:rFonts w:ascii="Times New Roman" w:hAnsi="Times New Roman" w:cs="Times New Roman"/>
          <w:sz w:val="24"/>
          <w:szCs w:val="24"/>
        </w:rPr>
        <w:t xml:space="preserve">They have been operating a successful business for 40 years and have come to understand the dynamic nature of the tourism industry. Recently, the Covid-19 pandemic broke out in England, leading the government to impose restrictions on movement and travel, which severally impacted the tourism industry. Amana’s revenue took a big hit in April 2020 as tourists could not travel for the Easter holidays. Sales picked up slightly in the summer of 2020. However, the prolonged lockdown between December 2020 and February 2021 depleted any additional revenue that had been made in the summer. </w:t>
      </w:r>
    </w:p>
    <w:p w:rsidR="006758E2" w:rsidRPr="00D44CB7" w:rsidRDefault="006758E2" w:rsidP="00E609A3">
      <w:pPr>
        <w:ind w:left="-567"/>
        <w:jc w:val="both"/>
        <w:rPr>
          <w:rFonts w:ascii="Times New Roman" w:hAnsi="Times New Roman" w:cs="Times New Roman"/>
          <w:sz w:val="24"/>
          <w:szCs w:val="24"/>
        </w:rPr>
      </w:pPr>
      <w:r w:rsidRPr="00D44CB7">
        <w:rPr>
          <w:rFonts w:ascii="Times New Roman" w:hAnsi="Times New Roman" w:cs="Times New Roman"/>
          <w:sz w:val="24"/>
          <w:szCs w:val="24"/>
        </w:rPr>
        <w:t xml:space="preserve">   In the past, Amana Ltd has only traded within physical stores with a functioning website serving as a channel for marketing their business. </w:t>
      </w:r>
      <w:r w:rsidR="00D012BD" w:rsidRPr="00D44CB7">
        <w:rPr>
          <w:rFonts w:ascii="Times New Roman" w:hAnsi="Times New Roman" w:cs="Times New Roman"/>
          <w:sz w:val="24"/>
          <w:szCs w:val="24"/>
        </w:rPr>
        <w:t xml:space="preserve">There is company’s monthly </w:t>
      </w:r>
      <w:r w:rsidR="00FA21B7" w:rsidRPr="00D44CB7">
        <w:rPr>
          <w:rFonts w:ascii="Times New Roman" w:hAnsi="Times New Roman" w:cs="Times New Roman"/>
          <w:sz w:val="24"/>
          <w:szCs w:val="24"/>
        </w:rPr>
        <w:t xml:space="preserve">original and actual </w:t>
      </w:r>
      <w:r w:rsidR="00D012BD" w:rsidRPr="00D44CB7">
        <w:rPr>
          <w:rFonts w:ascii="Times New Roman" w:hAnsi="Times New Roman" w:cs="Times New Roman"/>
          <w:sz w:val="24"/>
          <w:szCs w:val="24"/>
        </w:rPr>
        <w:t>report presented bel</w:t>
      </w:r>
      <w:r w:rsidR="00FA21B7" w:rsidRPr="00D44CB7">
        <w:rPr>
          <w:rFonts w:ascii="Times New Roman" w:hAnsi="Times New Roman" w:cs="Times New Roman"/>
          <w:sz w:val="24"/>
          <w:szCs w:val="24"/>
        </w:rPr>
        <w:t>ow, as it is provided by Amana:</w:t>
      </w:r>
    </w:p>
    <w:tbl>
      <w:tblPr>
        <w:tblStyle w:val="TableGrid"/>
        <w:tblW w:w="0" w:type="auto"/>
        <w:tblInd w:w="-567" w:type="dxa"/>
        <w:tblLook w:val="04A0" w:firstRow="1" w:lastRow="0" w:firstColumn="1" w:lastColumn="0" w:noHBand="0" w:noVBand="1"/>
      </w:tblPr>
      <w:tblGrid>
        <w:gridCol w:w="3539"/>
        <w:gridCol w:w="3119"/>
        <w:gridCol w:w="2687"/>
      </w:tblGrid>
      <w:tr w:rsidR="00FA21B7" w:rsidRPr="00D44CB7" w:rsidTr="00B83E08">
        <w:tc>
          <w:tcPr>
            <w:tcW w:w="3539" w:type="dxa"/>
          </w:tcPr>
          <w:p w:rsidR="00FA21B7" w:rsidRPr="00D44CB7" w:rsidRDefault="00FA21B7" w:rsidP="00E609A3">
            <w:pPr>
              <w:jc w:val="both"/>
              <w:rPr>
                <w:rFonts w:ascii="Times New Roman" w:hAnsi="Times New Roman" w:cs="Times New Roman"/>
                <w:sz w:val="24"/>
                <w:szCs w:val="24"/>
              </w:rPr>
            </w:pPr>
          </w:p>
        </w:tc>
        <w:tc>
          <w:tcPr>
            <w:tcW w:w="3119" w:type="dxa"/>
          </w:tcPr>
          <w:p w:rsidR="00FA21B7" w:rsidRPr="00D44CB7" w:rsidRDefault="007D030F" w:rsidP="00B83E08">
            <w:pPr>
              <w:jc w:val="center"/>
              <w:rPr>
                <w:rFonts w:ascii="Times New Roman" w:hAnsi="Times New Roman" w:cs="Times New Roman"/>
                <w:b/>
                <w:sz w:val="24"/>
                <w:szCs w:val="24"/>
              </w:rPr>
            </w:pPr>
            <w:r w:rsidRPr="00D44CB7">
              <w:rPr>
                <w:rFonts w:ascii="Times New Roman" w:hAnsi="Times New Roman" w:cs="Times New Roman"/>
                <w:b/>
                <w:sz w:val="24"/>
                <w:szCs w:val="24"/>
              </w:rPr>
              <w:t>Original budget (</w:t>
            </w:r>
            <w:r w:rsidR="004C1A44" w:rsidRPr="00D44CB7">
              <w:rPr>
                <w:rFonts w:ascii="Times New Roman" w:hAnsi="Times New Roman" w:cs="Times New Roman"/>
                <w:b/>
                <w:sz w:val="24"/>
                <w:szCs w:val="24"/>
              </w:rPr>
              <w:t>£</w:t>
            </w:r>
            <w:r w:rsidRPr="00D44CB7">
              <w:rPr>
                <w:rFonts w:ascii="Times New Roman" w:hAnsi="Times New Roman" w:cs="Times New Roman"/>
                <w:b/>
                <w:sz w:val="24"/>
                <w:szCs w:val="24"/>
              </w:rPr>
              <w:t>)</w:t>
            </w:r>
          </w:p>
        </w:tc>
        <w:tc>
          <w:tcPr>
            <w:tcW w:w="2687" w:type="dxa"/>
          </w:tcPr>
          <w:p w:rsidR="00FA21B7" w:rsidRPr="00D44CB7" w:rsidRDefault="007D030F" w:rsidP="00B83E08">
            <w:pPr>
              <w:jc w:val="center"/>
              <w:rPr>
                <w:rFonts w:ascii="Times New Roman" w:hAnsi="Times New Roman" w:cs="Times New Roman"/>
                <w:b/>
                <w:sz w:val="24"/>
                <w:szCs w:val="24"/>
              </w:rPr>
            </w:pPr>
            <w:r w:rsidRPr="00D44CB7">
              <w:rPr>
                <w:rFonts w:ascii="Times New Roman" w:hAnsi="Times New Roman" w:cs="Times New Roman"/>
                <w:b/>
                <w:sz w:val="24"/>
                <w:szCs w:val="24"/>
              </w:rPr>
              <w:t>Actual (</w:t>
            </w:r>
            <w:r w:rsidR="004C1A44" w:rsidRPr="00D44CB7">
              <w:rPr>
                <w:rFonts w:ascii="Times New Roman" w:hAnsi="Times New Roman" w:cs="Times New Roman"/>
                <w:b/>
                <w:sz w:val="24"/>
                <w:szCs w:val="24"/>
              </w:rPr>
              <w:t>£</w:t>
            </w:r>
            <w:r w:rsidRPr="00D44CB7">
              <w:rPr>
                <w:rFonts w:ascii="Times New Roman" w:hAnsi="Times New Roman" w:cs="Times New Roman"/>
                <w:b/>
                <w:sz w:val="24"/>
                <w:szCs w:val="24"/>
              </w:rPr>
              <w:t>)</w:t>
            </w:r>
          </w:p>
        </w:tc>
      </w:tr>
      <w:tr w:rsidR="00FA21B7" w:rsidRPr="00D44CB7" w:rsidTr="00B83E08">
        <w:tc>
          <w:tcPr>
            <w:tcW w:w="3539" w:type="dxa"/>
          </w:tcPr>
          <w:p w:rsidR="00FA21B7" w:rsidRPr="00D44CB7" w:rsidRDefault="00096ACA" w:rsidP="00B83E08">
            <w:pPr>
              <w:rPr>
                <w:rFonts w:ascii="Times New Roman" w:hAnsi="Times New Roman" w:cs="Times New Roman"/>
                <w:sz w:val="24"/>
                <w:szCs w:val="24"/>
              </w:rPr>
            </w:pPr>
            <w:r w:rsidRPr="00D44CB7">
              <w:rPr>
                <w:rFonts w:ascii="Times New Roman" w:hAnsi="Times New Roman" w:cs="Times New Roman"/>
                <w:sz w:val="24"/>
                <w:szCs w:val="24"/>
              </w:rPr>
              <w:t>Units</w:t>
            </w:r>
          </w:p>
        </w:tc>
        <w:tc>
          <w:tcPr>
            <w:tcW w:w="3119" w:type="dxa"/>
          </w:tcPr>
          <w:p w:rsidR="007D030F"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100,000</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80,000</w:t>
            </w:r>
          </w:p>
        </w:tc>
      </w:tr>
      <w:tr w:rsidR="00FA21B7" w:rsidRPr="00D44CB7" w:rsidTr="00B83E08">
        <w:tc>
          <w:tcPr>
            <w:tcW w:w="3539" w:type="dxa"/>
          </w:tcPr>
          <w:p w:rsidR="00FA21B7" w:rsidRPr="00D44CB7" w:rsidRDefault="00096ACA" w:rsidP="00B83E08">
            <w:pPr>
              <w:rPr>
                <w:rFonts w:ascii="Times New Roman" w:hAnsi="Times New Roman" w:cs="Times New Roman"/>
                <w:sz w:val="24"/>
                <w:szCs w:val="24"/>
              </w:rPr>
            </w:pPr>
            <w:r w:rsidRPr="00D44CB7">
              <w:rPr>
                <w:rFonts w:ascii="Times New Roman" w:hAnsi="Times New Roman" w:cs="Times New Roman"/>
                <w:sz w:val="24"/>
                <w:szCs w:val="24"/>
              </w:rPr>
              <w:t>Selling price</w:t>
            </w:r>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25</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20</w:t>
            </w:r>
          </w:p>
        </w:tc>
      </w:tr>
      <w:tr w:rsidR="00FA21B7" w:rsidRPr="00D44CB7" w:rsidTr="00B83E08">
        <w:tc>
          <w:tcPr>
            <w:tcW w:w="3539" w:type="dxa"/>
          </w:tcPr>
          <w:p w:rsidR="00FA21B7" w:rsidRPr="00D44CB7" w:rsidRDefault="00096ACA" w:rsidP="00B83E08">
            <w:pPr>
              <w:rPr>
                <w:rFonts w:ascii="Times New Roman" w:hAnsi="Times New Roman" w:cs="Times New Roman"/>
                <w:b/>
                <w:sz w:val="24"/>
                <w:szCs w:val="24"/>
              </w:rPr>
            </w:pPr>
            <w:r w:rsidRPr="00D44CB7">
              <w:rPr>
                <w:rFonts w:ascii="Times New Roman" w:hAnsi="Times New Roman" w:cs="Times New Roman"/>
                <w:b/>
                <w:sz w:val="24"/>
                <w:szCs w:val="24"/>
              </w:rPr>
              <w:t>Variable costs:</w:t>
            </w:r>
          </w:p>
        </w:tc>
        <w:tc>
          <w:tcPr>
            <w:tcW w:w="3119" w:type="dxa"/>
          </w:tcPr>
          <w:p w:rsidR="00FA21B7" w:rsidRPr="00D44CB7" w:rsidRDefault="00FA21B7" w:rsidP="00B83E08">
            <w:pPr>
              <w:jc w:val="center"/>
              <w:rPr>
                <w:rFonts w:ascii="Times New Roman" w:hAnsi="Times New Roman" w:cs="Times New Roman"/>
                <w:sz w:val="24"/>
                <w:szCs w:val="24"/>
              </w:rPr>
            </w:pPr>
          </w:p>
        </w:tc>
        <w:tc>
          <w:tcPr>
            <w:tcW w:w="2687" w:type="dxa"/>
          </w:tcPr>
          <w:p w:rsidR="00FA21B7" w:rsidRPr="00D44CB7" w:rsidRDefault="00FA21B7" w:rsidP="00B83E08">
            <w:pPr>
              <w:jc w:val="center"/>
              <w:rPr>
                <w:rFonts w:ascii="Times New Roman" w:hAnsi="Times New Roman" w:cs="Times New Roman"/>
                <w:sz w:val="24"/>
                <w:szCs w:val="24"/>
              </w:rPr>
            </w:pPr>
          </w:p>
        </w:tc>
      </w:tr>
      <w:tr w:rsidR="00FA21B7" w:rsidRPr="00D44CB7" w:rsidTr="00B83E08">
        <w:tc>
          <w:tcPr>
            <w:tcW w:w="3539" w:type="dxa"/>
          </w:tcPr>
          <w:p w:rsidR="00FA21B7" w:rsidRPr="00D44CB7" w:rsidRDefault="00B83E08" w:rsidP="00B83E08">
            <w:pPr>
              <w:rPr>
                <w:rFonts w:ascii="Times New Roman" w:hAnsi="Times New Roman" w:cs="Times New Roman"/>
                <w:sz w:val="24"/>
                <w:szCs w:val="24"/>
              </w:rPr>
            </w:pPr>
            <w:r w:rsidRPr="00D44CB7">
              <w:rPr>
                <w:rFonts w:ascii="Times New Roman" w:hAnsi="Times New Roman" w:cs="Times New Roman"/>
                <w:sz w:val="24"/>
                <w:szCs w:val="24"/>
              </w:rPr>
              <w:t>Materials</w:t>
            </w:r>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2.50</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280,000</w:t>
            </w:r>
          </w:p>
        </w:tc>
      </w:tr>
      <w:tr w:rsidR="00FA21B7" w:rsidRPr="00D44CB7" w:rsidTr="00B83E08">
        <w:tc>
          <w:tcPr>
            <w:tcW w:w="3539" w:type="dxa"/>
          </w:tcPr>
          <w:p w:rsidR="00FA21B7" w:rsidRPr="00D44CB7" w:rsidRDefault="00B83E08" w:rsidP="00B83E08">
            <w:pPr>
              <w:rPr>
                <w:rFonts w:ascii="Times New Roman" w:hAnsi="Times New Roman" w:cs="Times New Roman"/>
                <w:sz w:val="24"/>
                <w:szCs w:val="24"/>
              </w:rPr>
            </w:pPr>
            <w:proofErr w:type="spellStart"/>
            <w:r w:rsidRPr="00D44CB7">
              <w:rPr>
                <w:rFonts w:ascii="Times New Roman" w:hAnsi="Times New Roman" w:cs="Times New Roman"/>
                <w:sz w:val="24"/>
                <w:szCs w:val="24"/>
              </w:rPr>
              <w:t>Labour</w:t>
            </w:r>
            <w:proofErr w:type="spellEnd"/>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4</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440,000</w:t>
            </w:r>
          </w:p>
        </w:tc>
      </w:tr>
      <w:tr w:rsidR="00FA21B7" w:rsidRPr="00D44CB7" w:rsidTr="00B83E08">
        <w:tc>
          <w:tcPr>
            <w:tcW w:w="3539" w:type="dxa"/>
          </w:tcPr>
          <w:p w:rsidR="00FA21B7" w:rsidRPr="00D44CB7" w:rsidRDefault="00B83E08" w:rsidP="00B83E08">
            <w:pPr>
              <w:rPr>
                <w:rFonts w:ascii="Times New Roman" w:hAnsi="Times New Roman" w:cs="Times New Roman"/>
                <w:sz w:val="24"/>
                <w:szCs w:val="24"/>
              </w:rPr>
            </w:pPr>
            <w:r w:rsidRPr="00D44CB7">
              <w:rPr>
                <w:rFonts w:ascii="Times New Roman" w:hAnsi="Times New Roman" w:cs="Times New Roman"/>
                <w:sz w:val="24"/>
                <w:szCs w:val="24"/>
              </w:rPr>
              <w:t>Overhead</w:t>
            </w:r>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1.50</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120,000</w:t>
            </w:r>
          </w:p>
        </w:tc>
      </w:tr>
      <w:tr w:rsidR="00FA21B7" w:rsidRPr="00D44CB7" w:rsidTr="00B83E08">
        <w:tc>
          <w:tcPr>
            <w:tcW w:w="3539" w:type="dxa"/>
          </w:tcPr>
          <w:p w:rsidR="00FA21B7" w:rsidRPr="00D44CB7" w:rsidRDefault="00B83E08" w:rsidP="00B83E08">
            <w:pPr>
              <w:rPr>
                <w:rFonts w:ascii="Times New Roman" w:hAnsi="Times New Roman" w:cs="Times New Roman"/>
                <w:sz w:val="24"/>
                <w:szCs w:val="24"/>
              </w:rPr>
            </w:pPr>
            <w:r w:rsidRPr="00D44CB7">
              <w:rPr>
                <w:rFonts w:ascii="Times New Roman" w:hAnsi="Times New Roman" w:cs="Times New Roman"/>
                <w:sz w:val="24"/>
                <w:szCs w:val="24"/>
              </w:rPr>
              <w:t>Contribution</w:t>
            </w:r>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17</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760,000</w:t>
            </w:r>
          </w:p>
        </w:tc>
      </w:tr>
      <w:tr w:rsidR="00FA21B7" w:rsidRPr="00D44CB7" w:rsidTr="00B83E08">
        <w:tc>
          <w:tcPr>
            <w:tcW w:w="3539" w:type="dxa"/>
          </w:tcPr>
          <w:p w:rsidR="00FA21B7" w:rsidRPr="00D44CB7" w:rsidRDefault="00B83E08" w:rsidP="00B83E08">
            <w:pPr>
              <w:rPr>
                <w:rFonts w:ascii="Times New Roman" w:hAnsi="Times New Roman" w:cs="Times New Roman"/>
                <w:b/>
                <w:sz w:val="24"/>
                <w:szCs w:val="24"/>
              </w:rPr>
            </w:pPr>
            <w:r w:rsidRPr="00D44CB7">
              <w:rPr>
                <w:rFonts w:ascii="Times New Roman" w:hAnsi="Times New Roman" w:cs="Times New Roman"/>
                <w:b/>
                <w:sz w:val="24"/>
                <w:szCs w:val="24"/>
              </w:rPr>
              <w:t>Fixed overheads:</w:t>
            </w:r>
          </w:p>
        </w:tc>
        <w:tc>
          <w:tcPr>
            <w:tcW w:w="3119" w:type="dxa"/>
          </w:tcPr>
          <w:p w:rsidR="00FA21B7" w:rsidRPr="00D44CB7" w:rsidRDefault="00FA21B7" w:rsidP="00B83E08">
            <w:pPr>
              <w:jc w:val="center"/>
              <w:rPr>
                <w:rFonts w:ascii="Times New Roman" w:hAnsi="Times New Roman" w:cs="Times New Roman"/>
                <w:sz w:val="24"/>
                <w:szCs w:val="24"/>
              </w:rPr>
            </w:pPr>
          </w:p>
        </w:tc>
        <w:tc>
          <w:tcPr>
            <w:tcW w:w="2687" w:type="dxa"/>
          </w:tcPr>
          <w:p w:rsidR="00FA21B7" w:rsidRPr="00D44CB7" w:rsidRDefault="00FA21B7" w:rsidP="00B83E08">
            <w:pPr>
              <w:jc w:val="center"/>
              <w:rPr>
                <w:rFonts w:ascii="Times New Roman" w:hAnsi="Times New Roman" w:cs="Times New Roman"/>
                <w:sz w:val="24"/>
                <w:szCs w:val="24"/>
              </w:rPr>
            </w:pPr>
          </w:p>
        </w:tc>
      </w:tr>
      <w:tr w:rsidR="00FA21B7" w:rsidRPr="00D44CB7" w:rsidTr="00B83E08">
        <w:tc>
          <w:tcPr>
            <w:tcW w:w="3539" w:type="dxa"/>
          </w:tcPr>
          <w:p w:rsidR="00FA21B7" w:rsidRPr="00D44CB7" w:rsidRDefault="00B83E08" w:rsidP="00B83E08">
            <w:pPr>
              <w:rPr>
                <w:rFonts w:ascii="Times New Roman" w:hAnsi="Times New Roman" w:cs="Times New Roman"/>
                <w:sz w:val="24"/>
                <w:szCs w:val="24"/>
              </w:rPr>
            </w:pPr>
            <w:r w:rsidRPr="00D44CB7">
              <w:rPr>
                <w:rFonts w:ascii="Times New Roman" w:hAnsi="Times New Roman" w:cs="Times New Roman"/>
                <w:sz w:val="24"/>
                <w:szCs w:val="24"/>
              </w:rPr>
              <w:t>Warehouse rental</w:t>
            </w:r>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200,000</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170,000</w:t>
            </w:r>
          </w:p>
        </w:tc>
      </w:tr>
      <w:tr w:rsidR="00FA21B7" w:rsidRPr="00D44CB7" w:rsidTr="00B83E08">
        <w:tc>
          <w:tcPr>
            <w:tcW w:w="3539" w:type="dxa"/>
          </w:tcPr>
          <w:p w:rsidR="00FA21B7" w:rsidRPr="00D44CB7" w:rsidRDefault="00B83E08" w:rsidP="00B83E08">
            <w:pPr>
              <w:rPr>
                <w:rFonts w:ascii="Times New Roman" w:hAnsi="Times New Roman" w:cs="Times New Roman"/>
                <w:sz w:val="24"/>
                <w:szCs w:val="24"/>
              </w:rPr>
            </w:pPr>
            <w:r w:rsidRPr="00D44CB7">
              <w:rPr>
                <w:rFonts w:ascii="Times New Roman" w:hAnsi="Times New Roman" w:cs="Times New Roman"/>
                <w:sz w:val="24"/>
                <w:szCs w:val="24"/>
              </w:rPr>
              <w:t>Insurance</w:t>
            </w:r>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100,000</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100,000</w:t>
            </w:r>
          </w:p>
        </w:tc>
      </w:tr>
      <w:tr w:rsidR="00FA21B7" w:rsidRPr="00D44CB7" w:rsidTr="00B83E08">
        <w:tc>
          <w:tcPr>
            <w:tcW w:w="3539" w:type="dxa"/>
          </w:tcPr>
          <w:p w:rsidR="00FA21B7" w:rsidRPr="00D44CB7" w:rsidRDefault="00B83E08" w:rsidP="00B83E08">
            <w:pPr>
              <w:rPr>
                <w:rFonts w:ascii="Times New Roman" w:hAnsi="Times New Roman" w:cs="Times New Roman"/>
                <w:sz w:val="24"/>
                <w:szCs w:val="24"/>
              </w:rPr>
            </w:pPr>
            <w:r w:rsidRPr="00D44CB7">
              <w:rPr>
                <w:rFonts w:ascii="Times New Roman" w:hAnsi="Times New Roman" w:cs="Times New Roman"/>
                <w:sz w:val="24"/>
                <w:szCs w:val="24"/>
              </w:rPr>
              <w:t>Fulltime warehouse supervisor salary</w:t>
            </w:r>
          </w:p>
        </w:tc>
        <w:tc>
          <w:tcPr>
            <w:tcW w:w="3119" w:type="dxa"/>
          </w:tcPr>
          <w:p w:rsidR="00FA21B7" w:rsidRPr="00D44CB7" w:rsidRDefault="007D030F" w:rsidP="00B83E08">
            <w:pPr>
              <w:jc w:val="center"/>
              <w:rPr>
                <w:rFonts w:ascii="Times New Roman" w:hAnsi="Times New Roman" w:cs="Times New Roman"/>
                <w:sz w:val="24"/>
                <w:szCs w:val="24"/>
              </w:rPr>
            </w:pPr>
            <w:r w:rsidRPr="00D44CB7">
              <w:rPr>
                <w:rFonts w:ascii="Times New Roman" w:hAnsi="Times New Roman" w:cs="Times New Roman"/>
                <w:sz w:val="24"/>
                <w:szCs w:val="24"/>
              </w:rPr>
              <w:t>50,000</w:t>
            </w:r>
          </w:p>
        </w:tc>
        <w:tc>
          <w:tcPr>
            <w:tcW w:w="2687" w:type="dxa"/>
          </w:tcPr>
          <w:p w:rsidR="00FA21B7" w:rsidRPr="00D44CB7" w:rsidRDefault="00EC1FB4" w:rsidP="00B83E08">
            <w:pPr>
              <w:jc w:val="center"/>
              <w:rPr>
                <w:rFonts w:ascii="Times New Roman" w:hAnsi="Times New Roman" w:cs="Times New Roman"/>
                <w:sz w:val="24"/>
                <w:szCs w:val="24"/>
              </w:rPr>
            </w:pPr>
            <w:r w:rsidRPr="00D44CB7">
              <w:rPr>
                <w:rFonts w:ascii="Times New Roman" w:hAnsi="Times New Roman" w:cs="Times New Roman"/>
                <w:sz w:val="24"/>
                <w:szCs w:val="24"/>
              </w:rPr>
              <w:t>35,000</w:t>
            </w:r>
          </w:p>
        </w:tc>
      </w:tr>
    </w:tbl>
    <w:p w:rsidR="002328DD" w:rsidRDefault="002328DD" w:rsidP="002328DD">
      <w:pPr>
        <w:rPr>
          <w:rFonts w:ascii="Times New Roman" w:hAnsi="Times New Roman" w:cs="Times New Roman"/>
          <w:sz w:val="24"/>
          <w:szCs w:val="24"/>
        </w:rPr>
      </w:pPr>
    </w:p>
    <w:p w:rsidR="002328DD" w:rsidRDefault="002328DD" w:rsidP="002328DD">
      <w:pPr>
        <w:ind w:left="-426"/>
        <w:jc w:val="both"/>
        <w:rPr>
          <w:rFonts w:ascii="Times New Roman" w:hAnsi="Times New Roman" w:cs="Times New Roman"/>
          <w:b/>
          <w:sz w:val="24"/>
          <w:szCs w:val="24"/>
        </w:rPr>
      </w:pPr>
    </w:p>
    <w:p w:rsidR="002328DD" w:rsidRDefault="002328DD" w:rsidP="002328DD">
      <w:pPr>
        <w:ind w:left="-426"/>
        <w:jc w:val="both"/>
        <w:rPr>
          <w:rFonts w:ascii="Times New Roman" w:hAnsi="Times New Roman" w:cs="Times New Roman"/>
          <w:b/>
          <w:sz w:val="24"/>
          <w:szCs w:val="24"/>
        </w:rPr>
      </w:pPr>
    </w:p>
    <w:p w:rsidR="00AB1149" w:rsidRPr="00D44CB7" w:rsidRDefault="00AB1149" w:rsidP="002328DD">
      <w:pPr>
        <w:ind w:left="-426"/>
        <w:jc w:val="both"/>
        <w:rPr>
          <w:rFonts w:ascii="Times New Roman" w:hAnsi="Times New Roman" w:cs="Times New Roman"/>
          <w:b/>
          <w:sz w:val="24"/>
          <w:szCs w:val="24"/>
        </w:rPr>
      </w:pPr>
      <w:r w:rsidRPr="00D44CB7">
        <w:rPr>
          <w:rFonts w:ascii="Times New Roman" w:hAnsi="Times New Roman" w:cs="Times New Roman"/>
          <w:b/>
          <w:sz w:val="24"/>
          <w:szCs w:val="24"/>
        </w:rPr>
        <w:lastRenderedPageBreak/>
        <w:t>A.1. Monthly control report – original budget, flexible budget and variances</w:t>
      </w:r>
    </w:p>
    <w:tbl>
      <w:tblPr>
        <w:tblStyle w:val="TableGrid"/>
        <w:tblW w:w="0" w:type="auto"/>
        <w:tblInd w:w="-567" w:type="dxa"/>
        <w:tblLook w:val="04A0" w:firstRow="1" w:lastRow="0" w:firstColumn="1" w:lastColumn="0" w:noHBand="0" w:noVBand="1"/>
      </w:tblPr>
      <w:tblGrid>
        <w:gridCol w:w="2090"/>
        <w:gridCol w:w="1019"/>
        <w:gridCol w:w="1600"/>
        <w:gridCol w:w="1463"/>
        <w:gridCol w:w="1366"/>
        <w:gridCol w:w="1320"/>
        <w:gridCol w:w="1054"/>
      </w:tblGrid>
      <w:tr w:rsidR="00B304FF" w:rsidRPr="00D44CB7" w:rsidTr="00B304FF">
        <w:tc>
          <w:tcPr>
            <w:tcW w:w="2090" w:type="dxa"/>
          </w:tcPr>
          <w:p w:rsidR="00B304FF" w:rsidRPr="00D44CB7" w:rsidRDefault="00B304FF" w:rsidP="002F1232">
            <w:pPr>
              <w:jc w:val="both"/>
              <w:rPr>
                <w:rFonts w:ascii="Times New Roman" w:hAnsi="Times New Roman" w:cs="Times New Roman"/>
                <w:sz w:val="24"/>
                <w:szCs w:val="24"/>
              </w:rPr>
            </w:pPr>
          </w:p>
        </w:tc>
        <w:tc>
          <w:tcPr>
            <w:tcW w:w="1019"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Cost per unit</w:t>
            </w:r>
          </w:p>
        </w:tc>
        <w:tc>
          <w:tcPr>
            <w:tcW w:w="1600"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Original budget (</w:t>
            </w:r>
            <w:r w:rsidR="004C1A44" w:rsidRPr="00D44CB7">
              <w:rPr>
                <w:rFonts w:ascii="Times New Roman" w:hAnsi="Times New Roman" w:cs="Times New Roman"/>
                <w:b/>
                <w:sz w:val="24"/>
                <w:szCs w:val="24"/>
              </w:rPr>
              <w:t>£</w:t>
            </w:r>
            <w:r w:rsidRPr="00D44CB7">
              <w:rPr>
                <w:rFonts w:ascii="Times New Roman" w:hAnsi="Times New Roman" w:cs="Times New Roman"/>
                <w:b/>
                <w:sz w:val="24"/>
                <w:szCs w:val="24"/>
              </w:rPr>
              <w:t>)</w:t>
            </w:r>
          </w:p>
        </w:tc>
        <w:tc>
          <w:tcPr>
            <w:tcW w:w="1463"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Flexible (</w:t>
            </w:r>
            <w:r w:rsidR="004C1A44" w:rsidRPr="00D44CB7">
              <w:rPr>
                <w:rFonts w:ascii="Times New Roman" w:hAnsi="Times New Roman" w:cs="Times New Roman"/>
                <w:b/>
                <w:sz w:val="24"/>
                <w:szCs w:val="24"/>
              </w:rPr>
              <w:t>£</w:t>
            </w:r>
            <w:r w:rsidRPr="00D44CB7">
              <w:rPr>
                <w:rFonts w:ascii="Times New Roman" w:hAnsi="Times New Roman" w:cs="Times New Roman"/>
                <w:b/>
                <w:sz w:val="24"/>
                <w:szCs w:val="24"/>
              </w:rPr>
              <w:t>)</w:t>
            </w:r>
          </w:p>
        </w:tc>
        <w:tc>
          <w:tcPr>
            <w:tcW w:w="1366"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Actual (</w:t>
            </w:r>
            <w:r w:rsidR="004C1A44" w:rsidRPr="00D44CB7">
              <w:rPr>
                <w:rFonts w:ascii="Times New Roman" w:hAnsi="Times New Roman" w:cs="Times New Roman"/>
                <w:b/>
                <w:sz w:val="24"/>
                <w:szCs w:val="24"/>
              </w:rPr>
              <w:t>£</w:t>
            </w:r>
            <w:r w:rsidRPr="00D44CB7">
              <w:rPr>
                <w:rFonts w:ascii="Times New Roman" w:hAnsi="Times New Roman" w:cs="Times New Roman"/>
                <w:b/>
                <w:sz w:val="24"/>
                <w:szCs w:val="24"/>
              </w:rPr>
              <w:t>)</w:t>
            </w:r>
          </w:p>
        </w:tc>
        <w:tc>
          <w:tcPr>
            <w:tcW w:w="1320"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Variances</w:t>
            </w:r>
          </w:p>
        </w:tc>
        <w:tc>
          <w:tcPr>
            <w:tcW w:w="1054" w:type="dxa"/>
          </w:tcPr>
          <w:p w:rsidR="00B304FF" w:rsidRPr="00D44CB7" w:rsidRDefault="00B304FF" w:rsidP="002F1232">
            <w:pPr>
              <w:jc w:val="center"/>
              <w:rPr>
                <w:rFonts w:ascii="Times New Roman" w:hAnsi="Times New Roman" w:cs="Times New Roman"/>
                <w:b/>
                <w:sz w:val="24"/>
                <w:szCs w:val="24"/>
              </w:rPr>
            </w:pP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Units</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100,000</w:t>
            </w:r>
          </w:p>
        </w:tc>
        <w:tc>
          <w:tcPr>
            <w:tcW w:w="1463"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80,000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80,000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0</w:t>
            </w:r>
          </w:p>
        </w:tc>
        <w:tc>
          <w:tcPr>
            <w:tcW w:w="1054" w:type="dxa"/>
          </w:tcPr>
          <w:p w:rsidR="00B304FF" w:rsidRPr="00D44CB7" w:rsidRDefault="00B304FF" w:rsidP="002F1232">
            <w:pPr>
              <w:jc w:val="center"/>
              <w:rPr>
                <w:rFonts w:ascii="Times New Roman" w:hAnsi="Times New Roman" w:cs="Times New Roman"/>
                <w:sz w:val="24"/>
                <w:szCs w:val="24"/>
              </w:rPr>
            </w:pP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Selling price</w:t>
            </w:r>
          </w:p>
        </w:tc>
        <w:tc>
          <w:tcPr>
            <w:tcW w:w="1019"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25</w:t>
            </w: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25</w:t>
            </w:r>
          </w:p>
        </w:tc>
        <w:tc>
          <w:tcPr>
            <w:tcW w:w="1463" w:type="dxa"/>
          </w:tcPr>
          <w:p w:rsidR="00B304FF" w:rsidRPr="00D44CB7" w:rsidRDefault="00B304FF" w:rsidP="00367808">
            <w:pPr>
              <w:jc w:val="center"/>
              <w:rPr>
                <w:rFonts w:ascii="Times New Roman" w:hAnsi="Times New Roman" w:cs="Times New Roman"/>
                <w:sz w:val="24"/>
                <w:szCs w:val="24"/>
              </w:rPr>
            </w:pPr>
            <w:r w:rsidRPr="00D44CB7">
              <w:rPr>
                <w:rFonts w:ascii="Times New Roman" w:hAnsi="Times New Roman" w:cs="Times New Roman"/>
                <w:sz w:val="24"/>
                <w:szCs w:val="24"/>
              </w:rPr>
              <w:t>25</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-5</w:t>
            </w:r>
          </w:p>
        </w:tc>
        <w:tc>
          <w:tcPr>
            <w:tcW w:w="1054"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UF</w:t>
            </w: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Revenue</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2,500,000</w:t>
            </w:r>
          </w:p>
        </w:tc>
        <w:tc>
          <w:tcPr>
            <w:tcW w:w="1463" w:type="dxa"/>
          </w:tcPr>
          <w:p w:rsidR="00B304FF" w:rsidRPr="00D44CB7" w:rsidRDefault="00B304FF" w:rsidP="004816DF">
            <w:pPr>
              <w:jc w:val="center"/>
              <w:rPr>
                <w:rFonts w:ascii="Times New Roman" w:hAnsi="Times New Roman" w:cs="Times New Roman"/>
                <w:b/>
                <w:sz w:val="24"/>
                <w:szCs w:val="24"/>
              </w:rPr>
            </w:pPr>
            <w:r w:rsidRPr="00D44CB7">
              <w:rPr>
                <w:rFonts w:ascii="Times New Roman" w:hAnsi="Times New Roman" w:cs="Times New Roman"/>
                <w:b/>
                <w:sz w:val="24"/>
                <w:szCs w:val="24"/>
              </w:rPr>
              <w:t>2,000,000</w:t>
            </w:r>
          </w:p>
        </w:tc>
        <w:tc>
          <w:tcPr>
            <w:tcW w:w="1366"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1,600,000</w:t>
            </w:r>
          </w:p>
        </w:tc>
        <w:tc>
          <w:tcPr>
            <w:tcW w:w="1320"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-400,000</w:t>
            </w:r>
          </w:p>
        </w:tc>
        <w:tc>
          <w:tcPr>
            <w:tcW w:w="1054"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UF</w:t>
            </w:r>
          </w:p>
        </w:tc>
      </w:tr>
      <w:tr w:rsidR="00B304FF" w:rsidRPr="00D44CB7" w:rsidTr="00B304FF">
        <w:tc>
          <w:tcPr>
            <w:tcW w:w="2090" w:type="dxa"/>
          </w:tcPr>
          <w:p w:rsidR="00B304FF" w:rsidRPr="00D44CB7" w:rsidRDefault="00B304FF" w:rsidP="002F1232">
            <w:pPr>
              <w:rPr>
                <w:rFonts w:ascii="Times New Roman" w:hAnsi="Times New Roman" w:cs="Times New Roman"/>
                <w:b/>
                <w:sz w:val="24"/>
                <w:szCs w:val="24"/>
              </w:rPr>
            </w:pPr>
            <w:r w:rsidRPr="00D44CB7">
              <w:rPr>
                <w:rFonts w:ascii="Times New Roman" w:hAnsi="Times New Roman" w:cs="Times New Roman"/>
                <w:b/>
                <w:sz w:val="24"/>
                <w:szCs w:val="24"/>
              </w:rPr>
              <w:t>Variable costs:</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sz w:val="24"/>
                <w:szCs w:val="24"/>
              </w:rPr>
            </w:pPr>
          </w:p>
        </w:tc>
        <w:tc>
          <w:tcPr>
            <w:tcW w:w="1463" w:type="dxa"/>
          </w:tcPr>
          <w:p w:rsidR="00B304FF" w:rsidRPr="00D44CB7" w:rsidRDefault="00B304FF" w:rsidP="002F1232">
            <w:pPr>
              <w:jc w:val="center"/>
              <w:rPr>
                <w:rFonts w:ascii="Times New Roman" w:hAnsi="Times New Roman" w:cs="Times New Roman"/>
                <w:sz w:val="24"/>
                <w:szCs w:val="24"/>
              </w:rPr>
            </w:pPr>
          </w:p>
        </w:tc>
        <w:tc>
          <w:tcPr>
            <w:tcW w:w="1366" w:type="dxa"/>
          </w:tcPr>
          <w:p w:rsidR="00B304FF" w:rsidRPr="00D44CB7" w:rsidRDefault="00B304FF" w:rsidP="002F1232">
            <w:pPr>
              <w:jc w:val="center"/>
              <w:rPr>
                <w:rFonts w:ascii="Times New Roman" w:hAnsi="Times New Roman" w:cs="Times New Roman"/>
                <w:sz w:val="24"/>
                <w:szCs w:val="24"/>
              </w:rPr>
            </w:pPr>
          </w:p>
        </w:tc>
        <w:tc>
          <w:tcPr>
            <w:tcW w:w="1320" w:type="dxa"/>
          </w:tcPr>
          <w:p w:rsidR="00B304FF" w:rsidRPr="00D44CB7" w:rsidRDefault="00B304FF" w:rsidP="002F1232">
            <w:pPr>
              <w:jc w:val="center"/>
              <w:rPr>
                <w:rFonts w:ascii="Times New Roman" w:hAnsi="Times New Roman" w:cs="Times New Roman"/>
                <w:sz w:val="24"/>
                <w:szCs w:val="24"/>
              </w:rPr>
            </w:pPr>
          </w:p>
        </w:tc>
        <w:tc>
          <w:tcPr>
            <w:tcW w:w="1054" w:type="dxa"/>
          </w:tcPr>
          <w:p w:rsidR="00B304FF" w:rsidRPr="00D44CB7" w:rsidRDefault="00B304FF" w:rsidP="002F1232">
            <w:pPr>
              <w:jc w:val="center"/>
              <w:rPr>
                <w:rFonts w:ascii="Times New Roman" w:hAnsi="Times New Roman" w:cs="Times New Roman"/>
                <w:sz w:val="24"/>
                <w:szCs w:val="24"/>
              </w:rPr>
            </w:pP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Materials</w:t>
            </w:r>
          </w:p>
        </w:tc>
        <w:tc>
          <w:tcPr>
            <w:tcW w:w="1019"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2.5</w:t>
            </w: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250,000</w:t>
            </w:r>
          </w:p>
        </w:tc>
        <w:tc>
          <w:tcPr>
            <w:tcW w:w="1463" w:type="dxa"/>
          </w:tcPr>
          <w:p w:rsidR="00B304FF" w:rsidRPr="00D44CB7" w:rsidRDefault="00B304FF" w:rsidP="004816DF">
            <w:pPr>
              <w:jc w:val="center"/>
              <w:rPr>
                <w:rFonts w:ascii="Times New Roman" w:hAnsi="Times New Roman" w:cs="Times New Roman"/>
                <w:sz w:val="24"/>
                <w:szCs w:val="24"/>
              </w:rPr>
            </w:pPr>
            <w:r w:rsidRPr="00D44CB7">
              <w:rPr>
                <w:rFonts w:ascii="Times New Roman" w:hAnsi="Times New Roman" w:cs="Times New Roman"/>
                <w:sz w:val="24"/>
                <w:szCs w:val="24"/>
              </w:rPr>
              <w:t>200,000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280,000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80,000</w:t>
            </w:r>
          </w:p>
        </w:tc>
        <w:tc>
          <w:tcPr>
            <w:tcW w:w="1054"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F</w:t>
            </w: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proofErr w:type="spellStart"/>
            <w:r w:rsidRPr="00D44CB7">
              <w:rPr>
                <w:rFonts w:ascii="Times New Roman" w:hAnsi="Times New Roman" w:cs="Times New Roman"/>
                <w:sz w:val="24"/>
                <w:szCs w:val="24"/>
              </w:rPr>
              <w:t>Labour</w:t>
            </w:r>
            <w:proofErr w:type="spellEnd"/>
          </w:p>
        </w:tc>
        <w:tc>
          <w:tcPr>
            <w:tcW w:w="1019"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4</w:t>
            </w: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400,000</w:t>
            </w:r>
          </w:p>
        </w:tc>
        <w:tc>
          <w:tcPr>
            <w:tcW w:w="1463" w:type="dxa"/>
          </w:tcPr>
          <w:p w:rsidR="00B304FF" w:rsidRPr="00D44CB7" w:rsidRDefault="00B304FF" w:rsidP="003D5257">
            <w:pPr>
              <w:jc w:val="center"/>
              <w:rPr>
                <w:rFonts w:ascii="Times New Roman" w:hAnsi="Times New Roman" w:cs="Times New Roman"/>
                <w:sz w:val="24"/>
                <w:szCs w:val="24"/>
              </w:rPr>
            </w:pPr>
            <w:r w:rsidRPr="00D44CB7">
              <w:rPr>
                <w:rFonts w:ascii="Times New Roman" w:hAnsi="Times New Roman" w:cs="Times New Roman"/>
                <w:sz w:val="24"/>
                <w:szCs w:val="24"/>
              </w:rPr>
              <w:t>320,000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440,000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120,000</w:t>
            </w:r>
          </w:p>
        </w:tc>
        <w:tc>
          <w:tcPr>
            <w:tcW w:w="1054"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F</w:t>
            </w: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Overhead</w:t>
            </w:r>
          </w:p>
        </w:tc>
        <w:tc>
          <w:tcPr>
            <w:tcW w:w="1019"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1.5</w:t>
            </w: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150,000</w:t>
            </w:r>
          </w:p>
        </w:tc>
        <w:tc>
          <w:tcPr>
            <w:tcW w:w="1463"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120,000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120,000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0</w:t>
            </w:r>
          </w:p>
        </w:tc>
        <w:tc>
          <w:tcPr>
            <w:tcW w:w="1054" w:type="dxa"/>
          </w:tcPr>
          <w:p w:rsidR="00B304FF" w:rsidRPr="00D44CB7" w:rsidRDefault="00B304FF" w:rsidP="002F1232">
            <w:pPr>
              <w:jc w:val="center"/>
              <w:rPr>
                <w:rFonts w:ascii="Times New Roman" w:hAnsi="Times New Roman" w:cs="Times New Roman"/>
                <w:sz w:val="24"/>
                <w:szCs w:val="24"/>
              </w:rPr>
            </w:pP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Contribution</w:t>
            </w:r>
          </w:p>
        </w:tc>
        <w:tc>
          <w:tcPr>
            <w:tcW w:w="1019"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17</w:t>
            </w: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1,700,000</w:t>
            </w:r>
          </w:p>
        </w:tc>
        <w:tc>
          <w:tcPr>
            <w:tcW w:w="1463"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1,360,000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760,000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-600,000</w:t>
            </w:r>
          </w:p>
        </w:tc>
        <w:tc>
          <w:tcPr>
            <w:tcW w:w="1054"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UF</w:t>
            </w:r>
          </w:p>
        </w:tc>
      </w:tr>
      <w:tr w:rsidR="00B304FF" w:rsidRPr="00D44CB7" w:rsidTr="00B304FF">
        <w:tc>
          <w:tcPr>
            <w:tcW w:w="2090" w:type="dxa"/>
          </w:tcPr>
          <w:p w:rsidR="00B304FF" w:rsidRPr="00D44CB7" w:rsidRDefault="00B304FF" w:rsidP="002F1232">
            <w:pPr>
              <w:rPr>
                <w:rFonts w:ascii="Times New Roman" w:hAnsi="Times New Roman" w:cs="Times New Roman"/>
                <w:b/>
                <w:sz w:val="24"/>
                <w:szCs w:val="24"/>
              </w:rPr>
            </w:pPr>
            <w:r w:rsidRPr="00D44CB7">
              <w:rPr>
                <w:rFonts w:ascii="Times New Roman" w:hAnsi="Times New Roman" w:cs="Times New Roman"/>
                <w:b/>
                <w:sz w:val="24"/>
                <w:szCs w:val="24"/>
              </w:rPr>
              <w:t>Fixed overheads:</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sz w:val="24"/>
                <w:szCs w:val="24"/>
              </w:rPr>
            </w:pPr>
          </w:p>
        </w:tc>
        <w:tc>
          <w:tcPr>
            <w:tcW w:w="1463" w:type="dxa"/>
          </w:tcPr>
          <w:p w:rsidR="00B304FF" w:rsidRPr="00D44CB7" w:rsidRDefault="00B304FF" w:rsidP="002F1232">
            <w:pPr>
              <w:jc w:val="center"/>
              <w:rPr>
                <w:rFonts w:ascii="Times New Roman" w:hAnsi="Times New Roman" w:cs="Times New Roman"/>
                <w:sz w:val="24"/>
                <w:szCs w:val="24"/>
              </w:rPr>
            </w:pPr>
          </w:p>
        </w:tc>
        <w:tc>
          <w:tcPr>
            <w:tcW w:w="1366" w:type="dxa"/>
          </w:tcPr>
          <w:p w:rsidR="00B304FF" w:rsidRPr="00D44CB7" w:rsidRDefault="00B304FF" w:rsidP="002F1232">
            <w:pPr>
              <w:jc w:val="center"/>
              <w:rPr>
                <w:rFonts w:ascii="Times New Roman" w:hAnsi="Times New Roman" w:cs="Times New Roman"/>
                <w:sz w:val="24"/>
                <w:szCs w:val="24"/>
              </w:rPr>
            </w:pPr>
          </w:p>
        </w:tc>
        <w:tc>
          <w:tcPr>
            <w:tcW w:w="1320" w:type="dxa"/>
          </w:tcPr>
          <w:p w:rsidR="00B304FF" w:rsidRPr="00D44CB7" w:rsidRDefault="00B304FF" w:rsidP="002F1232">
            <w:pPr>
              <w:jc w:val="center"/>
              <w:rPr>
                <w:rFonts w:ascii="Times New Roman" w:hAnsi="Times New Roman" w:cs="Times New Roman"/>
                <w:sz w:val="24"/>
                <w:szCs w:val="24"/>
              </w:rPr>
            </w:pPr>
          </w:p>
        </w:tc>
        <w:tc>
          <w:tcPr>
            <w:tcW w:w="1054" w:type="dxa"/>
          </w:tcPr>
          <w:p w:rsidR="00B304FF" w:rsidRPr="00D44CB7" w:rsidRDefault="00B304FF" w:rsidP="002F1232">
            <w:pPr>
              <w:jc w:val="center"/>
              <w:rPr>
                <w:rFonts w:ascii="Times New Roman" w:hAnsi="Times New Roman" w:cs="Times New Roman"/>
                <w:sz w:val="24"/>
                <w:szCs w:val="24"/>
              </w:rPr>
            </w:pP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Warehouse rental</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200,000</w:t>
            </w:r>
          </w:p>
        </w:tc>
        <w:tc>
          <w:tcPr>
            <w:tcW w:w="1463"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200,000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170,000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-30,000</w:t>
            </w:r>
          </w:p>
        </w:tc>
        <w:tc>
          <w:tcPr>
            <w:tcW w:w="1054"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UF</w:t>
            </w: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Insurance</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100,000</w:t>
            </w:r>
          </w:p>
        </w:tc>
        <w:tc>
          <w:tcPr>
            <w:tcW w:w="1463"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100,000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100,000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0</w:t>
            </w:r>
          </w:p>
        </w:tc>
        <w:tc>
          <w:tcPr>
            <w:tcW w:w="1054" w:type="dxa"/>
          </w:tcPr>
          <w:p w:rsidR="00B304FF" w:rsidRPr="00D44CB7" w:rsidRDefault="00B304FF" w:rsidP="002F1232">
            <w:pPr>
              <w:jc w:val="center"/>
              <w:rPr>
                <w:rFonts w:ascii="Times New Roman" w:hAnsi="Times New Roman" w:cs="Times New Roman"/>
                <w:sz w:val="24"/>
                <w:szCs w:val="24"/>
              </w:rPr>
            </w:pPr>
          </w:p>
        </w:tc>
      </w:tr>
      <w:tr w:rsidR="00B304FF" w:rsidRPr="00D44CB7" w:rsidTr="00B304FF">
        <w:tc>
          <w:tcPr>
            <w:tcW w:w="2090" w:type="dxa"/>
          </w:tcPr>
          <w:p w:rsidR="00B304FF" w:rsidRPr="00D44CB7" w:rsidRDefault="00B304FF" w:rsidP="002F1232">
            <w:pPr>
              <w:rPr>
                <w:rFonts w:ascii="Times New Roman" w:hAnsi="Times New Roman" w:cs="Times New Roman"/>
                <w:sz w:val="24"/>
                <w:szCs w:val="24"/>
              </w:rPr>
            </w:pPr>
            <w:r w:rsidRPr="00D44CB7">
              <w:rPr>
                <w:rFonts w:ascii="Times New Roman" w:hAnsi="Times New Roman" w:cs="Times New Roman"/>
                <w:sz w:val="24"/>
                <w:szCs w:val="24"/>
              </w:rPr>
              <w:t>Fulltime warehouse supervisor salary</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50,000</w:t>
            </w:r>
          </w:p>
        </w:tc>
        <w:tc>
          <w:tcPr>
            <w:tcW w:w="1463"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50,000</w:t>
            </w:r>
          </w:p>
        </w:tc>
        <w:tc>
          <w:tcPr>
            <w:tcW w:w="1366"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35,000</w:t>
            </w:r>
          </w:p>
        </w:tc>
        <w:tc>
          <w:tcPr>
            <w:tcW w:w="1320"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-15,000</w:t>
            </w:r>
          </w:p>
        </w:tc>
        <w:tc>
          <w:tcPr>
            <w:tcW w:w="1054" w:type="dxa"/>
          </w:tcPr>
          <w:p w:rsidR="00B304FF" w:rsidRPr="00D44CB7" w:rsidRDefault="00B304FF" w:rsidP="002F1232">
            <w:pPr>
              <w:jc w:val="center"/>
              <w:rPr>
                <w:rFonts w:ascii="Times New Roman" w:hAnsi="Times New Roman" w:cs="Times New Roman"/>
                <w:sz w:val="24"/>
                <w:szCs w:val="24"/>
              </w:rPr>
            </w:pPr>
            <w:r w:rsidRPr="00D44CB7">
              <w:rPr>
                <w:rFonts w:ascii="Times New Roman" w:hAnsi="Times New Roman" w:cs="Times New Roman"/>
                <w:sz w:val="24"/>
                <w:szCs w:val="24"/>
              </w:rPr>
              <w:t>UF</w:t>
            </w:r>
          </w:p>
        </w:tc>
      </w:tr>
      <w:tr w:rsidR="00B304FF" w:rsidRPr="00D44CB7" w:rsidTr="00B304FF">
        <w:tc>
          <w:tcPr>
            <w:tcW w:w="2090" w:type="dxa"/>
          </w:tcPr>
          <w:p w:rsidR="00B304FF" w:rsidRPr="00D44CB7" w:rsidRDefault="00B304FF" w:rsidP="002F1232">
            <w:pPr>
              <w:rPr>
                <w:rFonts w:ascii="Times New Roman" w:hAnsi="Times New Roman" w:cs="Times New Roman"/>
                <w:b/>
                <w:sz w:val="24"/>
                <w:szCs w:val="24"/>
              </w:rPr>
            </w:pPr>
            <w:r w:rsidRPr="00D44CB7">
              <w:rPr>
                <w:rFonts w:ascii="Times New Roman" w:hAnsi="Times New Roman" w:cs="Times New Roman"/>
                <w:b/>
                <w:sz w:val="24"/>
                <w:szCs w:val="24"/>
              </w:rPr>
              <w:t>Profit</w:t>
            </w:r>
          </w:p>
        </w:tc>
        <w:tc>
          <w:tcPr>
            <w:tcW w:w="1019" w:type="dxa"/>
          </w:tcPr>
          <w:p w:rsidR="00B304FF" w:rsidRPr="00D44CB7" w:rsidRDefault="00B304FF" w:rsidP="002F1232">
            <w:pPr>
              <w:jc w:val="center"/>
              <w:rPr>
                <w:rFonts w:ascii="Times New Roman" w:hAnsi="Times New Roman" w:cs="Times New Roman"/>
                <w:sz w:val="24"/>
                <w:szCs w:val="24"/>
              </w:rPr>
            </w:pPr>
          </w:p>
        </w:tc>
        <w:tc>
          <w:tcPr>
            <w:tcW w:w="1600"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1,350,000</w:t>
            </w:r>
          </w:p>
        </w:tc>
        <w:tc>
          <w:tcPr>
            <w:tcW w:w="1463"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1,010,000</w:t>
            </w:r>
          </w:p>
        </w:tc>
        <w:tc>
          <w:tcPr>
            <w:tcW w:w="1366" w:type="dxa"/>
          </w:tcPr>
          <w:p w:rsidR="00B304FF" w:rsidRPr="00D44CB7" w:rsidRDefault="00B304FF" w:rsidP="002F1232">
            <w:pPr>
              <w:jc w:val="center"/>
              <w:rPr>
                <w:rFonts w:ascii="Times New Roman" w:hAnsi="Times New Roman" w:cs="Times New Roman"/>
                <w:b/>
                <w:sz w:val="24"/>
                <w:szCs w:val="24"/>
              </w:rPr>
            </w:pPr>
            <w:r w:rsidRPr="00D44CB7">
              <w:rPr>
                <w:rFonts w:ascii="Times New Roman" w:hAnsi="Times New Roman" w:cs="Times New Roman"/>
                <w:b/>
                <w:sz w:val="24"/>
                <w:szCs w:val="24"/>
              </w:rPr>
              <w:t>455,000</w:t>
            </w:r>
          </w:p>
        </w:tc>
        <w:tc>
          <w:tcPr>
            <w:tcW w:w="1320" w:type="dxa"/>
          </w:tcPr>
          <w:p w:rsidR="00B304FF" w:rsidRPr="00D44CB7" w:rsidRDefault="00B304FF" w:rsidP="000912A2">
            <w:pPr>
              <w:jc w:val="center"/>
              <w:rPr>
                <w:rFonts w:ascii="Times New Roman" w:hAnsi="Times New Roman" w:cs="Times New Roman"/>
                <w:b/>
                <w:sz w:val="24"/>
                <w:szCs w:val="24"/>
              </w:rPr>
            </w:pPr>
            <w:r w:rsidRPr="00D44CB7">
              <w:rPr>
                <w:rFonts w:ascii="Times New Roman" w:hAnsi="Times New Roman" w:cs="Times New Roman"/>
                <w:b/>
                <w:sz w:val="24"/>
                <w:szCs w:val="24"/>
              </w:rPr>
              <w:t>-555,000</w:t>
            </w:r>
          </w:p>
        </w:tc>
        <w:tc>
          <w:tcPr>
            <w:tcW w:w="1054" w:type="dxa"/>
          </w:tcPr>
          <w:p w:rsidR="004B02DF" w:rsidRPr="00D44CB7" w:rsidRDefault="00B304FF" w:rsidP="00C46B1D">
            <w:pPr>
              <w:jc w:val="center"/>
              <w:rPr>
                <w:rFonts w:ascii="Times New Roman" w:hAnsi="Times New Roman" w:cs="Times New Roman"/>
                <w:b/>
                <w:sz w:val="24"/>
                <w:szCs w:val="24"/>
              </w:rPr>
            </w:pPr>
            <w:r w:rsidRPr="00D44CB7">
              <w:rPr>
                <w:rFonts w:ascii="Times New Roman" w:hAnsi="Times New Roman" w:cs="Times New Roman"/>
                <w:b/>
                <w:sz w:val="24"/>
                <w:szCs w:val="24"/>
              </w:rPr>
              <w:t>UF</w:t>
            </w:r>
          </w:p>
        </w:tc>
      </w:tr>
    </w:tbl>
    <w:p w:rsidR="00DE6573" w:rsidRPr="00D44CB7" w:rsidRDefault="00DE6573" w:rsidP="00DE6573">
      <w:pPr>
        <w:ind w:left="-567"/>
        <w:jc w:val="both"/>
        <w:rPr>
          <w:rFonts w:ascii="Times New Roman" w:hAnsi="Times New Roman" w:cs="Times New Roman"/>
          <w:sz w:val="24"/>
          <w:szCs w:val="24"/>
        </w:rPr>
      </w:pPr>
    </w:p>
    <w:p w:rsidR="00DE6573" w:rsidRPr="00D44CB7" w:rsidRDefault="00DE6573" w:rsidP="00DE6573">
      <w:pPr>
        <w:ind w:left="-567"/>
        <w:jc w:val="both"/>
        <w:rPr>
          <w:rFonts w:ascii="Times New Roman" w:hAnsi="Times New Roman" w:cs="Times New Roman"/>
          <w:sz w:val="24"/>
          <w:szCs w:val="24"/>
        </w:rPr>
      </w:pPr>
    </w:p>
    <w:p w:rsidR="006F7D42" w:rsidRDefault="00E619DB" w:rsidP="00E609A3">
      <w:pPr>
        <w:ind w:left="-567"/>
        <w:jc w:val="both"/>
        <w:rPr>
          <w:rFonts w:ascii="Times New Roman" w:hAnsi="Times New Roman" w:cs="Times New Roman"/>
          <w:b/>
          <w:sz w:val="24"/>
          <w:szCs w:val="24"/>
        </w:rPr>
      </w:pPr>
      <w:r>
        <w:rPr>
          <w:rFonts w:ascii="Times New Roman" w:hAnsi="Times New Roman" w:cs="Times New Roman"/>
          <w:b/>
          <w:sz w:val="24"/>
          <w:szCs w:val="24"/>
        </w:rPr>
        <w:t xml:space="preserve">A.2. </w:t>
      </w:r>
      <w:r w:rsidR="006F7D42">
        <w:rPr>
          <w:rFonts w:ascii="Times New Roman" w:hAnsi="Times New Roman" w:cs="Times New Roman"/>
          <w:b/>
          <w:sz w:val="24"/>
          <w:szCs w:val="24"/>
        </w:rPr>
        <w:t>Evaluation of Amana’s Ltd performance during the 2020 year</w:t>
      </w:r>
    </w:p>
    <w:p w:rsidR="00DE6573" w:rsidRDefault="006F7D42" w:rsidP="00E609A3">
      <w:pPr>
        <w:ind w:left="-567"/>
        <w:jc w:val="both"/>
        <w:rPr>
          <w:rFonts w:ascii="Times New Roman" w:hAnsi="Times New Roman" w:cs="Times New Roman"/>
          <w:sz w:val="24"/>
          <w:szCs w:val="24"/>
        </w:rPr>
      </w:pPr>
      <w:r>
        <w:rPr>
          <w:rFonts w:ascii="Times New Roman" w:hAnsi="Times New Roman" w:cs="Times New Roman"/>
          <w:b/>
          <w:sz w:val="24"/>
          <w:szCs w:val="24"/>
        </w:rPr>
        <w:t xml:space="preserve">    </w:t>
      </w:r>
      <w:r w:rsidR="00E619DB" w:rsidRPr="00E619DB">
        <w:rPr>
          <w:rFonts w:ascii="Times New Roman" w:hAnsi="Times New Roman" w:cs="Times New Roman"/>
          <w:sz w:val="24"/>
          <w:szCs w:val="24"/>
        </w:rPr>
        <w:t xml:space="preserve">The </w:t>
      </w:r>
      <w:r w:rsidR="00E619DB">
        <w:rPr>
          <w:rFonts w:ascii="Times New Roman" w:hAnsi="Times New Roman" w:cs="Times New Roman"/>
          <w:sz w:val="24"/>
          <w:szCs w:val="24"/>
        </w:rPr>
        <w:t>budget above shows a bad performance of Amana’s Ltd. The selling price per unit has improved, but the costs/expenses are higher, which means they are not under control. Only the fixed costs show a lower level, which is good. The overall pr</w:t>
      </w:r>
      <w:r w:rsidR="00A91797">
        <w:rPr>
          <w:rFonts w:ascii="Times New Roman" w:hAnsi="Times New Roman" w:cs="Times New Roman"/>
          <w:sz w:val="24"/>
          <w:szCs w:val="24"/>
        </w:rPr>
        <w:t>ofitability has underperformed by more than 50%.</w:t>
      </w:r>
    </w:p>
    <w:p w:rsidR="006F7D42" w:rsidRDefault="006F7D42" w:rsidP="00E609A3">
      <w:pPr>
        <w:ind w:left="-567"/>
        <w:jc w:val="both"/>
        <w:rPr>
          <w:rFonts w:ascii="Times New Roman" w:hAnsi="Times New Roman" w:cs="Times New Roman"/>
          <w:sz w:val="24"/>
          <w:szCs w:val="24"/>
        </w:rPr>
      </w:pPr>
    </w:p>
    <w:p w:rsidR="006F7D42" w:rsidRPr="006F7D42" w:rsidRDefault="006F7D42" w:rsidP="00E609A3">
      <w:pPr>
        <w:ind w:left="-567"/>
        <w:jc w:val="both"/>
        <w:rPr>
          <w:rFonts w:ascii="Times New Roman" w:hAnsi="Times New Roman" w:cs="Times New Roman"/>
          <w:b/>
          <w:sz w:val="24"/>
          <w:szCs w:val="24"/>
        </w:rPr>
      </w:pPr>
      <w:r w:rsidRPr="006F7D42">
        <w:rPr>
          <w:rFonts w:ascii="Times New Roman" w:hAnsi="Times New Roman" w:cs="Times New Roman"/>
          <w:b/>
          <w:sz w:val="24"/>
          <w:szCs w:val="24"/>
        </w:rPr>
        <w:t xml:space="preserve">A.3. </w:t>
      </w:r>
      <w:r>
        <w:rPr>
          <w:rFonts w:ascii="Times New Roman" w:hAnsi="Times New Roman" w:cs="Times New Roman"/>
          <w:b/>
          <w:sz w:val="24"/>
          <w:szCs w:val="24"/>
        </w:rPr>
        <w:t>Recommendations for the business improvement</w:t>
      </w:r>
    </w:p>
    <w:p w:rsidR="006A6372" w:rsidRPr="006A6372" w:rsidRDefault="00C4687D" w:rsidP="006A6372">
      <w:pPr>
        <w:ind w:left="-567"/>
        <w:jc w:val="both"/>
        <w:rPr>
          <w:rFonts w:ascii="Times New Roman" w:hAnsi="Times New Roman" w:cs="Times New Roman"/>
          <w:sz w:val="24"/>
          <w:szCs w:val="24"/>
        </w:rPr>
      </w:pPr>
      <w:r>
        <w:rPr>
          <w:rFonts w:ascii="Times New Roman" w:hAnsi="Times New Roman" w:cs="Times New Roman"/>
          <w:b/>
          <w:sz w:val="24"/>
          <w:szCs w:val="24"/>
        </w:rPr>
        <w:t xml:space="preserve">     </w:t>
      </w:r>
      <w:r w:rsidRPr="00C4687D">
        <w:rPr>
          <w:rFonts w:ascii="Times New Roman" w:hAnsi="Times New Roman" w:cs="Times New Roman"/>
          <w:sz w:val="24"/>
          <w:szCs w:val="24"/>
        </w:rPr>
        <w:t xml:space="preserve">The company needs to </w:t>
      </w:r>
      <w:r w:rsidR="00D71563">
        <w:rPr>
          <w:rFonts w:ascii="Times New Roman" w:hAnsi="Times New Roman" w:cs="Times New Roman"/>
          <w:sz w:val="24"/>
          <w:szCs w:val="24"/>
        </w:rPr>
        <w:t xml:space="preserve">increase its </w:t>
      </w:r>
      <w:proofErr w:type="gramStart"/>
      <w:r w:rsidR="00D71563">
        <w:rPr>
          <w:rFonts w:ascii="Times New Roman" w:hAnsi="Times New Roman" w:cs="Times New Roman"/>
          <w:sz w:val="24"/>
          <w:szCs w:val="24"/>
        </w:rPr>
        <w:t>units</w:t>
      </w:r>
      <w:proofErr w:type="gramEnd"/>
      <w:r w:rsidR="00D71563">
        <w:rPr>
          <w:rFonts w:ascii="Times New Roman" w:hAnsi="Times New Roman" w:cs="Times New Roman"/>
          <w:sz w:val="24"/>
          <w:szCs w:val="24"/>
        </w:rPr>
        <w:t xml:space="preserve"> sale, the selling price </w:t>
      </w:r>
      <w:r>
        <w:rPr>
          <w:rFonts w:ascii="Times New Roman" w:hAnsi="Times New Roman" w:cs="Times New Roman"/>
          <w:sz w:val="24"/>
          <w:szCs w:val="24"/>
        </w:rPr>
        <w:t xml:space="preserve">and control the variable costs. </w:t>
      </w:r>
      <w:r w:rsidR="00021D2B">
        <w:rPr>
          <w:rFonts w:ascii="Times New Roman" w:hAnsi="Times New Roman" w:cs="Times New Roman"/>
          <w:sz w:val="24"/>
          <w:szCs w:val="24"/>
        </w:rPr>
        <w:t xml:space="preserve">It can be done by increasing the customer demand </w:t>
      </w:r>
      <w:r w:rsidR="00FC04AD">
        <w:rPr>
          <w:rFonts w:ascii="Times New Roman" w:hAnsi="Times New Roman" w:cs="Times New Roman"/>
          <w:sz w:val="24"/>
          <w:szCs w:val="24"/>
        </w:rPr>
        <w:t xml:space="preserve">by </w:t>
      </w:r>
      <w:r w:rsidR="00021D2B">
        <w:rPr>
          <w:rFonts w:ascii="Times New Roman" w:hAnsi="Times New Roman" w:cs="Times New Roman"/>
          <w:sz w:val="24"/>
          <w:szCs w:val="24"/>
        </w:rPr>
        <w:t xml:space="preserve">changing the product or increasing the marketing budget. </w:t>
      </w:r>
      <w:r w:rsidR="00C83562">
        <w:rPr>
          <w:rFonts w:ascii="Times New Roman" w:hAnsi="Times New Roman" w:cs="Times New Roman"/>
          <w:sz w:val="24"/>
          <w:szCs w:val="24"/>
        </w:rPr>
        <w:t xml:space="preserve">The </w:t>
      </w:r>
      <w:r w:rsidR="00137543">
        <w:rPr>
          <w:rFonts w:ascii="Times New Roman" w:hAnsi="Times New Roman" w:cs="Times New Roman"/>
          <w:sz w:val="24"/>
          <w:szCs w:val="24"/>
        </w:rPr>
        <w:t>decision</w:t>
      </w:r>
      <w:r w:rsidR="00C83562">
        <w:rPr>
          <w:rFonts w:ascii="Times New Roman" w:hAnsi="Times New Roman" w:cs="Times New Roman"/>
          <w:sz w:val="24"/>
          <w:szCs w:val="24"/>
        </w:rPr>
        <w:t xml:space="preserve"> to pay less for the building rent where production is done and for the insurance save some money. </w:t>
      </w:r>
      <w:r w:rsidR="00137543">
        <w:rPr>
          <w:rFonts w:ascii="Times New Roman" w:hAnsi="Times New Roman" w:cs="Times New Roman"/>
          <w:sz w:val="24"/>
          <w:szCs w:val="24"/>
        </w:rPr>
        <w:t xml:space="preserve">The move to online platforms and stores can also increase the product demand, visibility (also </w:t>
      </w:r>
      <w:r w:rsidR="00137543">
        <w:rPr>
          <w:rFonts w:ascii="Times New Roman" w:hAnsi="Times New Roman" w:cs="Times New Roman"/>
          <w:sz w:val="24"/>
          <w:szCs w:val="24"/>
        </w:rPr>
        <w:lastRenderedPageBreak/>
        <w:t xml:space="preserve">for customers from different countries and continents, not from the UK only), which means more sales and profit and less administrative costs. </w:t>
      </w:r>
    </w:p>
    <w:p w:rsidR="00C46B1D" w:rsidRPr="00D44CB7" w:rsidRDefault="00C46B1D" w:rsidP="00E609A3">
      <w:pPr>
        <w:ind w:left="-567"/>
        <w:jc w:val="both"/>
        <w:rPr>
          <w:rFonts w:ascii="Times New Roman" w:hAnsi="Times New Roman" w:cs="Times New Roman"/>
          <w:b/>
          <w:sz w:val="24"/>
          <w:szCs w:val="24"/>
        </w:rPr>
      </w:pPr>
    </w:p>
    <w:p w:rsidR="00C46B1D" w:rsidRPr="00D44CB7" w:rsidRDefault="00C46B1D" w:rsidP="00E609A3">
      <w:pPr>
        <w:ind w:left="-567"/>
        <w:jc w:val="both"/>
        <w:rPr>
          <w:rFonts w:ascii="Times New Roman" w:hAnsi="Times New Roman" w:cs="Times New Roman"/>
          <w:b/>
          <w:sz w:val="24"/>
          <w:szCs w:val="24"/>
        </w:rPr>
      </w:pPr>
      <w:r w:rsidRPr="00D44CB7">
        <w:rPr>
          <w:rFonts w:ascii="Times New Roman" w:hAnsi="Times New Roman" w:cs="Times New Roman"/>
          <w:b/>
          <w:sz w:val="24"/>
          <w:szCs w:val="24"/>
        </w:rPr>
        <w:t>Part B:</w:t>
      </w:r>
    </w:p>
    <w:p w:rsidR="006D381A" w:rsidRPr="00D44CB7" w:rsidRDefault="006D381A" w:rsidP="00E609A3">
      <w:pPr>
        <w:ind w:left="-567"/>
        <w:jc w:val="both"/>
        <w:rPr>
          <w:rFonts w:ascii="Times New Roman" w:hAnsi="Times New Roman" w:cs="Times New Roman"/>
          <w:b/>
          <w:sz w:val="24"/>
          <w:szCs w:val="24"/>
        </w:rPr>
      </w:pPr>
      <w:r w:rsidRPr="00D44CB7">
        <w:rPr>
          <w:rFonts w:ascii="Times New Roman" w:hAnsi="Times New Roman" w:cs="Times New Roman"/>
          <w:b/>
          <w:sz w:val="24"/>
          <w:szCs w:val="24"/>
        </w:rPr>
        <w:t>B.1. Evaluation of Amana’s Ltd decision to set up an online shop</w:t>
      </w:r>
    </w:p>
    <w:p w:rsidR="00C46B1D" w:rsidRPr="00D44CB7" w:rsidRDefault="006D381A" w:rsidP="00E609A3">
      <w:pPr>
        <w:ind w:left="-567"/>
        <w:jc w:val="both"/>
        <w:rPr>
          <w:rFonts w:ascii="Times New Roman" w:hAnsi="Times New Roman" w:cs="Times New Roman"/>
          <w:sz w:val="24"/>
          <w:szCs w:val="24"/>
        </w:rPr>
      </w:pPr>
      <w:r w:rsidRPr="00D44CB7">
        <w:rPr>
          <w:rFonts w:ascii="Times New Roman" w:hAnsi="Times New Roman" w:cs="Times New Roman"/>
          <w:sz w:val="24"/>
          <w:szCs w:val="24"/>
        </w:rPr>
        <w:t xml:space="preserve">   </w:t>
      </w:r>
      <w:r w:rsidR="00C46B1D" w:rsidRPr="00D44CB7">
        <w:rPr>
          <w:rFonts w:ascii="Times New Roman" w:hAnsi="Times New Roman" w:cs="Times New Roman"/>
          <w:sz w:val="24"/>
          <w:szCs w:val="24"/>
        </w:rPr>
        <w:t xml:space="preserve">Mr. Amana has noticed that a lot </w:t>
      </w:r>
      <w:r w:rsidRPr="00D44CB7">
        <w:rPr>
          <w:rFonts w:ascii="Times New Roman" w:hAnsi="Times New Roman" w:cs="Times New Roman"/>
          <w:sz w:val="24"/>
          <w:szCs w:val="24"/>
        </w:rPr>
        <w:t xml:space="preserve">of his competitors now sell online to customers in the UK, Europe and US. He has been considering closing the Brighton, Birmingham city </w:t>
      </w:r>
      <w:proofErr w:type="spellStart"/>
      <w:r w:rsidRPr="00D44CB7">
        <w:rPr>
          <w:rFonts w:ascii="Times New Roman" w:hAnsi="Times New Roman" w:cs="Times New Roman"/>
          <w:sz w:val="24"/>
          <w:szCs w:val="24"/>
        </w:rPr>
        <w:t>centre</w:t>
      </w:r>
      <w:proofErr w:type="spellEnd"/>
      <w:r w:rsidRPr="00D44CB7">
        <w:rPr>
          <w:rFonts w:ascii="Times New Roman" w:hAnsi="Times New Roman" w:cs="Times New Roman"/>
          <w:sz w:val="24"/>
          <w:szCs w:val="24"/>
        </w:rPr>
        <w:t xml:space="preserve"> and Manchester city </w:t>
      </w:r>
      <w:proofErr w:type="spellStart"/>
      <w:r w:rsidRPr="00D44CB7">
        <w:rPr>
          <w:rFonts w:ascii="Times New Roman" w:hAnsi="Times New Roman" w:cs="Times New Roman"/>
          <w:sz w:val="24"/>
          <w:szCs w:val="24"/>
        </w:rPr>
        <w:t>centre</w:t>
      </w:r>
      <w:proofErr w:type="spellEnd"/>
      <w:r w:rsidRPr="00D44CB7">
        <w:rPr>
          <w:rFonts w:ascii="Times New Roman" w:hAnsi="Times New Roman" w:cs="Times New Roman"/>
          <w:sz w:val="24"/>
          <w:szCs w:val="24"/>
        </w:rPr>
        <w:t xml:space="preserve"> branches in order to streamline the business activity and move 50% of their sales online. Several factors have to be taken into consideration when making this decision:</w:t>
      </w:r>
    </w:p>
    <w:p w:rsidR="006D381A" w:rsidRPr="00D44CB7" w:rsidRDefault="006D381A" w:rsidP="006D381A">
      <w:pPr>
        <w:pStyle w:val="ListParagraph"/>
        <w:numPr>
          <w:ilvl w:val="0"/>
          <w:numId w:val="2"/>
        </w:numPr>
        <w:jc w:val="both"/>
        <w:rPr>
          <w:rFonts w:ascii="Times New Roman" w:hAnsi="Times New Roman" w:cs="Times New Roman"/>
          <w:sz w:val="24"/>
          <w:szCs w:val="24"/>
        </w:rPr>
      </w:pPr>
      <w:r w:rsidRPr="00D44CB7">
        <w:rPr>
          <w:rFonts w:ascii="Times New Roman" w:hAnsi="Times New Roman" w:cs="Times New Roman"/>
          <w:sz w:val="24"/>
          <w:szCs w:val="24"/>
        </w:rPr>
        <w:t>Cost of setting up delivery network –</w:t>
      </w:r>
      <w:r w:rsidR="004C1A44" w:rsidRPr="00D44CB7">
        <w:rPr>
          <w:rFonts w:ascii="Times New Roman" w:hAnsi="Times New Roman" w:cs="Times New Roman"/>
          <w:sz w:val="24"/>
          <w:szCs w:val="24"/>
        </w:rPr>
        <w:t xml:space="preserve"> £1</w:t>
      </w:r>
      <w:r w:rsidRPr="00D44CB7">
        <w:rPr>
          <w:rFonts w:ascii="Times New Roman" w:hAnsi="Times New Roman" w:cs="Times New Roman"/>
          <w:sz w:val="24"/>
          <w:szCs w:val="24"/>
        </w:rPr>
        <w:t>50,000;</w:t>
      </w:r>
    </w:p>
    <w:p w:rsidR="006D381A" w:rsidRPr="00D44CB7" w:rsidRDefault="006D381A" w:rsidP="006D381A">
      <w:pPr>
        <w:pStyle w:val="ListParagraph"/>
        <w:numPr>
          <w:ilvl w:val="0"/>
          <w:numId w:val="2"/>
        </w:numPr>
        <w:jc w:val="both"/>
        <w:rPr>
          <w:rFonts w:ascii="Times New Roman" w:hAnsi="Times New Roman" w:cs="Times New Roman"/>
          <w:sz w:val="24"/>
          <w:szCs w:val="24"/>
        </w:rPr>
      </w:pPr>
      <w:r w:rsidRPr="00D44CB7">
        <w:rPr>
          <w:rFonts w:ascii="Times New Roman" w:hAnsi="Times New Roman" w:cs="Times New Roman"/>
          <w:sz w:val="24"/>
          <w:szCs w:val="24"/>
        </w:rPr>
        <w:t xml:space="preserve">Cost of upgrading current website to handle large volume of sales – </w:t>
      </w:r>
      <w:r w:rsidR="004C1A44" w:rsidRPr="00D44CB7">
        <w:rPr>
          <w:rFonts w:ascii="Times New Roman" w:hAnsi="Times New Roman" w:cs="Times New Roman"/>
          <w:sz w:val="24"/>
          <w:szCs w:val="24"/>
        </w:rPr>
        <w:t>£</w:t>
      </w:r>
      <w:r w:rsidRPr="00D44CB7">
        <w:rPr>
          <w:rFonts w:ascii="Times New Roman" w:hAnsi="Times New Roman" w:cs="Times New Roman"/>
          <w:sz w:val="24"/>
          <w:szCs w:val="24"/>
        </w:rPr>
        <w:t>50,000;</w:t>
      </w:r>
    </w:p>
    <w:p w:rsidR="006D381A" w:rsidRPr="00D44CB7" w:rsidRDefault="006D381A" w:rsidP="006D381A">
      <w:pPr>
        <w:pStyle w:val="ListParagraph"/>
        <w:numPr>
          <w:ilvl w:val="0"/>
          <w:numId w:val="2"/>
        </w:numPr>
        <w:jc w:val="both"/>
        <w:rPr>
          <w:rFonts w:ascii="Times New Roman" w:hAnsi="Times New Roman" w:cs="Times New Roman"/>
          <w:sz w:val="24"/>
          <w:szCs w:val="24"/>
        </w:rPr>
      </w:pPr>
      <w:r w:rsidRPr="00D44CB7">
        <w:rPr>
          <w:rFonts w:ascii="Times New Roman" w:hAnsi="Times New Roman" w:cs="Times New Roman"/>
          <w:sz w:val="24"/>
          <w:szCs w:val="24"/>
        </w:rPr>
        <w:t xml:space="preserve">Salary of a fulltime IT programmer – </w:t>
      </w:r>
      <w:r w:rsidR="004C1A44" w:rsidRPr="00D44CB7">
        <w:rPr>
          <w:rFonts w:ascii="Times New Roman" w:hAnsi="Times New Roman" w:cs="Times New Roman"/>
          <w:sz w:val="24"/>
          <w:szCs w:val="24"/>
        </w:rPr>
        <w:t>£</w:t>
      </w:r>
      <w:r w:rsidRPr="00D44CB7">
        <w:rPr>
          <w:rFonts w:ascii="Times New Roman" w:hAnsi="Times New Roman" w:cs="Times New Roman"/>
          <w:sz w:val="24"/>
          <w:szCs w:val="24"/>
        </w:rPr>
        <w:t>35,000 per annum;</w:t>
      </w:r>
    </w:p>
    <w:p w:rsidR="006D381A" w:rsidRPr="00D44CB7" w:rsidRDefault="006D381A" w:rsidP="006D381A">
      <w:pPr>
        <w:pStyle w:val="ListParagraph"/>
        <w:numPr>
          <w:ilvl w:val="0"/>
          <w:numId w:val="2"/>
        </w:numPr>
        <w:jc w:val="both"/>
        <w:rPr>
          <w:rFonts w:ascii="Times New Roman" w:hAnsi="Times New Roman" w:cs="Times New Roman"/>
          <w:sz w:val="24"/>
          <w:szCs w:val="24"/>
        </w:rPr>
      </w:pPr>
      <w:r w:rsidRPr="00D44CB7">
        <w:rPr>
          <w:rFonts w:ascii="Times New Roman" w:hAnsi="Times New Roman" w:cs="Times New Roman"/>
          <w:sz w:val="24"/>
          <w:szCs w:val="24"/>
        </w:rPr>
        <w:t>Based on market research, there would be guaranteed sales of 100,000 units annually.</w:t>
      </w:r>
    </w:p>
    <w:p w:rsidR="00A24BB3" w:rsidRPr="00D44CB7" w:rsidRDefault="006A6372" w:rsidP="00A24BB3">
      <w:pPr>
        <w:ind w:left="-567"/>
        <w:jc w:val="both"/>
        <w:rPr>
          <w:rFonts w:ascii="Times New Roman" w:hAnsi="Times New Roman" w:cs="Times New Roman"/>
          <w:sz w:val="24"/>
          <w:szCs w:val="24"/>
        </w:rPr>
      </w:pPr>
      <w:r>
        <w:rPr>
          <w:rFonts w:ascii="Times New Roman" w:hAnsi="Times New Roman" w:cs="Times New Roman"/>
          <w:sz w:val="24"/>
          <w:szCs w:val="24"/>
        </w:rPr>
        <w:t xml:space="preserve">    </w:t>
      </w:r>
      <w:r w:rsidR="00736D39" w:rsidRPr="00D44CB7">
        <w:rPr>
          <w:rFonts w:ascii="Times New Roman" w:hAnsi="Times New Roman" w:cs="Times New Roman"/>
          <w:sz w:val="24"/>
          <w:szCs w:val="24"/>
        </w:rPr>
        <w:t>The business also has the alternative of selling their products on Amazon and would have to take the following factors into consideration when making the decision:</w:t>
      </w:r>
    </w:p>
    <w:p w:rsidR="00736D39" w:rsidRPr="00D44CB7" w:rsidRDefault="00736D39" w:rsidP="00736D39">
      <w:pPr>
        <w:pStyle w:val="ListParagraph"/>
        <w:numPr>
          <w:ilvl w:val="0"/>
          <w:numId w:val="2"/>
        </w:numPr>
        <w:jc w:val="both"/>
        <w:rPr>
          <w:rFonts w:ascii="Times New Roman" w:hAnsi="Times New Roman" w:cs="Times New Roman"/>
          <w:sz w:val="24"/>
          <w:szCs w:val="24"/>
        </w:rPr>
      </w:pPr>
      <w:r w:rsidRPr="00D44CB7">
        <w:rPr>
          <w:rFonts w:ascii="Times New Roman" w:hAnsi="Times New Roman" w:cs="Times New Roman"/>
          <w:sz w:val="24"/>
          <w:szCs w:val="24"/>
        </w:rPr>
        <w:t>Amazon fulfillment fees – £50,000;</w:t>
      </w:r>
    </w:p>
    <w:p w:rsidR="00736D39" w:rsidRPr="00D44CB7" w:rsidRDefault="00736D39" w:rsidP="00736D39">
      <w:pPr>
        <w:pStyle w:val="ListParagraph"/>
        <w:numPr>
          <w:ilvl w:val="0"/>
          <w:numId w:val="2"/>
        </w:numPr>
        <w:jc w:val="both"/>
        <w:rPr>
          <w:rFonts w:ascii="Times New Roman" w:hAnsi="Times New Roman" w:cs="Times New Roman"/>
          <w:sz w:val="24"/>
          <w:szCs w:val="24"/>
        </w:rPr>
      </w:pPr>
      <w:r w:rsidRPr="00D44CB7">
        <w:rPr>
          <w:rFonts w:ascii="Times New Roman" w:hAnsi="Times New Roman" w:cs="Times New Roman"/>
          <w:sz w:val="24"/>
          <w:szCs w:val="24"/>
        </w:rPr>
        <w:t>High levels of competition between Amana souvenirs and other sellers on these platforms – Guaranteed sales of 65,000 units on Amazon annually with the potential to increase depending on demand;</w:t>
      </w:r>
    </w:p>
    <w:p w:rsidR="00D44CB7" w:rsidRPr="00D44CB7" w:rsidRDefault="00736D39" w:rsidP="00D44CB7">
      <w:pPr>
        <w:pStyle w:val="ListParagraph"/>
        <w:numPr>
          <w:ilvl w:val="0"/>
          <w:numId w:val="2"/>
        </w:numPr>
        <w:jc w:val="both"/>
        <w:rPr>
          <w:rFonts w:ascii="Times New Roman" w:hAnsi="Times New Roman" w:cs="Times New Roman"/>
          <w:sz w:val="24"/>
          <w:szCs w:val="24"/>
        </w:rPr>
      </w:pPr>
      <w:r w:rsidRPr="00D44CB7">
        <w:rPr>
          <w:rFonts w:ascii="Times New Roman" w:hAnsi="Times New Roman" w:cs="Times New Roman"/>
          <w:sz w:val="24"/>
          <w:szCs w:val="24"/>
        </w:rPr>
        <w:t>Lack of control over pricing and return policy.</w:t>
      </w:r>
    </w:p>
    <w:p w:rsidR="00D44CB7" w:rsidRPr="00D44CB7" w:rsidRDefault="00D44CB7" w:rsidP="00D44CB7">
      <w:pPr>
        <w:pStyle w:val="ListParagraph"/>
        <w:ind w:left="-207"/>
        <w:jc w:val="both"/>
        <w:rPr>
          <w:rFonts w:ascii="Times New Roman" w:hAnsi="Times New Roman" w:cs="Times New Roman"/>
          <w:sz w:val="24"/>
          <w:szCs w:val="24"/>
        </w:rPr>
      </w:pPr>
    </w:p>
    <w:p w:rsidR="00D44CB7" w:rsidRDefault="00D44CB7" w:rsidP="00D44CB7">
      <w:pPr>
        <w:pStyle w:val="ListParagraph"/>
        <w:ind w:left="-567" w:hanging="284"/>
        <w:jc w:val="both"/>
        <w:rPr>
          <w:rFonts w:ascii="Times New Roman" w:hAnsi="Times New Roman" w:cs="Times New Roman"/>
          <w:sz w:val="24"/>
          <w:szCs w:val="24"/>
        </w:rPr>
      </w:pPr>
      <w:r w:rsidRPr="00D44CB7">
        <w:rPr>
          <w:rFonts w:ascii="Times New Roman" w:hAnsi="Times New Roman" w:cs="Times New Roman"/>
          <w:sz w:val="24"/>
          <w:szCs w:val="24"/>
        </w:rPr>
        <w:t xml:space="preserve">          Amana’s decision to go online with 50% of their sales seems to be a good one. </w:t>
      </w:r>
      <w:r w:rsidR="00E56BEC">
        <w:rPr>
          <w:rFonts w:ascii="Times New Roman" w:hAnsi="Times New Roman" w:cs="Times New Roman"/>
          <w:sz w:val="24"/>
          <w:szCs w:val="24"/>
        </w:rPr>
        <w:t xml:space="preserve">The Brighton, Birmingham city </w:t>
      </w:r>
      <w:proofErr w:type="spellStart"/>
      <w:r w:rsidR="00E56BEC">
        <w:rPr>
          <w:rFonts w:ascii="Times New Roman" w:hAnsi="Times New Roman" w:cs="Times New Roman"/>
          <w:sz w:val="24"/>
          <w:szCs w:val="24"/>
        </w:rPr>
        <w:t>centre</w:t>
      </w:r>
      <w:proofErr w:type="spellEnd"/>
      <w:r w:rsidR="00E56BEC">
        <w:rPr>
          <w:rFonts w:ascii="Times New Roman" w:hAnsi="Times New Roman" w:cs="Times New Roman"/>
          <w:sz w:val="24"/>
          <w:szCs w:val="24"/>
        </w:rPr>
        <w:t xml:space="preserve"> and Manchester city </w:t>
      </w:r>
      <w:proofErr w:type="spellStart"/>
      <w:r w:rsidR="00E56BEC">
        <w:rPr>
          <w:rFonts w:ascii="Times New Roman" w:hAnsi="Times New Roman" w:cs="Times New Roman"/>
          <w:sz w:val="24"/>
          <w:szCs w:val="24"/>
        </w:rPr>
        <w:t>centre</w:t>
      </w:r>
      <w:proofErr w:type="spellEnd"/>
      <w:r w:rsidR="00E56BEC">
        <w:rPr>
          <w:rFonts w:ascii="Times New Roman" w:hAnsi="Times New Roman" w:cs="Times New Roman"/>
          <w:sz w:val="24"/>
          <w:szCs w:val="24"/>
        </w:rPr>
        <w:t xml:space="preserve"> branches are able to reach only a limited area/section of customers. The potential to get new people base can be low whilst the associated with physical stores expenses would be high, even though the presence of the store can ensure a greater loyalty base. </w:t>
      </w:r>
    </w:p>
    <w:p w:rsidR="00616F86" w:rsidRDefault="00616F86" w:rsidP="00D44CB7">
      <w:pPr>
        <w:pStyle w:val="ListParagraph"/>
        <w:ind w:left="-567" w:hanging="284"/>
        <w:jc w:val="both"/>
        <w:rPr>
          <w:rFonts w:ascii="Times New Roman" w:hAnsi="Times New Roman" w:cs="Times New Roman"/>
          <w:sz w:val="24"/>
          <w:szCs w:val="24"/>
        </w:rPr>
      </w:pPr>
      <w:r>
        <w:rPr>
          <w:rFonts w:ascii="Times New Roman" w:hAnsi="Times New Roman" w:cs="Times New Roman"/>
          <w:sz w:val="24"/>
          <w:szCs w:val="24"/>
        </w:rPr>
        <w:t xml:space="preserve">          The movement to sale half of its products online, targeting UK, Europe and US, gives the possibility to highly increase Amana’s market and customer base. It can </w:t>
      </w:r>
      <w:proofErr w:type="spellStart"/>
      <w:r>
        <w:rPr>
          <w:rFonts w:ascii="Times New Roman" w:hAnsi="Times New Roman" w:cs="Times New Roman"/>
          <w:sz w:val="24"/>
          <w:szCs w:val="24"/>
        </w:rPr>
        <w:t>strategise</w:t>
      </w:r>
      <w:proofErr w:type="spellEnd"/>
      <w:r>
        <w:rPr>
          <w:rFonts w:ascii="Times New Roman" w:hAnsi="Times New Roman" w:cs="Times New Roman"/>
          <w:sz w:val="24"/>
          <w:szCs w:val="24"/>
        </w:rPr>
        <w:t xml:space="preserve"> to reposition its remaining physical stores in order to serve the domestic customer base and the loyalists. </w:t>
      </w:r>
    </w:p>
    <w:p w:rsidR="00616F86" w:rsidRDefault="00616F86" w:rsidP="00D44CB7">
      <w:pPr>
        <w:pStyle w:val="ListParagraph"/>
        <w:ind w:left="-567" w:hanging="284"/>
        <w:jc w:val="both"/>
        <w:rPr>
          <w:rFonts w:ascii="Times New Roman" w:hAnsi="Times New Roman" w:cs="Times New Roman"/>
          <w:sz w:val="24"/>
          <w:szCs w:val="24"/>
        </w:rPr>
      </w:pPr>
      <w:r>
        <w:rPr>
          <w:rFonts w:ascii="Times New Roman" w:hAnsi="Times New Roman" w:cs="Times New Roman"/>
          <w:sz w:val="24"/>
          <w:szCs w:val="24"/>
        </w:rPr>
        <w:t xml:space="preserve">         There are two options available while choosing the online sales way. While setting up an online store can guarantee sales of 100,000 units annually, it contracts a high setup cost of £200,000 and an annual recurring cost of £35,000. </w:t>
      </w:r>
      <w:r w:rsidR="00A10E3A">
        <w:rPr>
          <w:rFonts w:ascii="Times New Roman" w:hAnsi="Times New Roman" w:cs="Times New Roman"/>
          <w:sz w:val="24"/>
          <w:szCs w:val="24"/>
        </w:rPr>
        <w:t xml:space="preserve">Comparing to Amazon sales channel, the cost of the yearly recurring cost would be £50,000, guaranteeing 65,000 units sold per annum. </w:t>
      </w:r>
    </w:p>
    <w:p w:rsidR="00305997" w:rsidRDefault="00305997" w:rsidP="00D44CB7">
      <w:pPr>
        <w:pStyle w:val="ListParagraph"/>
        <w:ind w:left="-567" w:hanging="284"/>
        <w:jc w:val="both"/>
        <w:rPr>
          <w:rFonts w:ascii="Times New Roman" w:hAnsi="Times New Roman" w:cs="Times New Roman"/>
          <w:sz w:val="24"/>
          <w:szCs w:val="24"/>
        </w:rPr>
      </w:pPr>
      <w:r>
        <w:rPr>
          <w:rFonts w:ascii="Times New Roman" w:hAnsi="Times New Roman" w:cs="Times New Roman"/>
          <w:sz w:val="24"/>
          <w:szCs w:val="24"/>
        </w:rPr>
        <w:t xml:space="preserve">         Apart from the expenses involved on the above figure, Amana’s Ltd has to take into the consideration the current visibility of its brand in the UK, Europe and US, as the marketing expenses needed to be incurred to promote brand awareness in these areas. </w:t>
      </w:r>
      <w:r w:rsidR="009E3EE4">
        <w:rPr>
          <w:rFonts w:ascii="Times New Roman" w:hAnsi="Times New Roman" w:cs="Times New Roman"/>
          <w:sz w:val="24"/>
          <w:szCs w:val="24"/>
        </w:rPr>
        <w:t xml:space="preserve">It can be considered that the Amana’s brand promoting is limited to parts of UK only (if not entirely), since the activity was operating through physical shops only, in a few locations of the region. </w:t>
      </w:r>
    </w:p>
    <w:p w:rsidR="00736D39" w:rsidRDefault="00217A61" w:rsidP="008D483F">
      <w:pPr>
        <w:pStyle w:val="ListParagraph"/>
        <w:ind w:left="-567" w:hanging="284"/>
        <w:jc w:val="both"/>
        <w:rPr>
          <w:rFonts w:ascii="Times New Roman" w:hAnsi="Times New Roman" w:cs="Times New Roman"/>
          <w:sz w:val="24"/>
          <w:szCs w:val="24"/>
        </w:rPr>
      </w:pPr>
      <w:r>
        <w:rPr>
          <w:rFonts w:ascii="Times New Roman" w:hAnsi="Times New Roman" w:cs="Times New Roman"/>
          <w:sz w:val="24"/>
          <w:szCs w:val="24"/>
        </w:rPr>
        <w:t xml:space="preserve">  </w:t>
      </w:r>
      <w:r w:rsidR="008D483F">
        <w:rPr>
          <w:rFonts w:ascii="Times New Roman" w:hAnsi="Times New Roman" w:cs="Times New Roman"/>
          <w:sz w:val="24"/>
          <w:szCs w:val="24"/>
        </w:rPr>
        <w:t xml:space="preserve">        Considering all the above factors, the decision to move online would be best for Mr. Amana. For the first 1-2 years, at least, the company can choose to sell online via Amazon first. Even the competition through sellers is very high on this platform, it will provide a good and real feedback about the acceptance level of its products in the selected market spaces. It also will build marketing campaigns </w:t>
      </w:r>
      <w:r w:rsidR="008D483F">
        <w:rPr>
          <w:rFonts w:ascii="Times New Roman" w:hAnsi="Times New Roman" w:cs="Times New Roman"/>
          <w:sz w:val="24"/>
          <w:szCs w:val="24"/>
        </w:rPr>
        <w:lastRenderedPageBreak/>
        <w:t xml:space="preserve">accordingly to increase customer awareness and loyalty over the time. After these 2 years, when the brand awareness would be quite increased, Mr. Amana can consider to switch and set up an own Amana Souvenirs online shop. </w:t>
      </w:r>
    </w:p>
    <w:p w:rsidR="00056E0A" w:rsidRDefault="00056E0A" w:rsidP="008D483F">
      <w:pPr>
        <w:pStyle w:val="ListParagraph"/>
        <w:ind w:left="-567" w:hanging="284"/>
        <w:jc w:val="both"/>
        <w:rPr>
          <w:rFonts w:ascii="Times New Roman" w:hAnsi="Times New Roman" w:cs="Times New Roman"/>
          <w:sz w:val="24"/>
          <w:szCs w:val="24"/>
        </w:rPr>
      </w:pPr>
    </w:p>
    <w:p w:rsidR="00056E0A" w:rsidRDefault="00056E0A" w:rsidP="008D483F">
      <w:pPr>
        <w:pStyle w:val="ListParagraph"/>
        <w:ind w:left="-567" w:hanging="284"/>
        <w:jc w:val="both"/>
        <w:rPr>
          <w:rFonts w:ascii="Times New Roman" w:hAnsi="Times New Roman" w:cs="Times New Roman"/>
          <w:sz w:val="24"/>
          <w:szCs w:val="24"/>
        </w:rPr>
      </w:pPr>
    </w:p>
    <w:p w:rsidR="00056E0A" w:rsidRPr="00056E0A" w:rsidRDefault="00A91065" w:rsidP="008D483F">
      <w:pPr>
        <w:pStyle w:val="ListParagraph"/>
        <w:ind w:left="-567" w:hanging="284"/>
        <w:jc w:val="both"/>
        <w:rPr>
          <w:rFonts w:ascii="Times New Roman" w:hAnsi="Times New Roman" w:cs="Times New Roman"/>
          <w:b/>
          <w:sz w:val="24"/>
          <w:szCs w:val="24"/>
        </w:rPr>
      </w:pPr>
      <w:r>
        <w:rPr>
          <w:rFonts w:ascii="Times New Roman" w:hAnsi="Times New Roman" w:cs="Times New Roman"/>
          <w:b/>
          <w:sz w:val="24"/>
          <w:szCs w:val="24"/>
        </w:rPr>
        <w:t xml:space="preserve">    </w:t>
      </w:r>
      <w:r w:rsidR="00056E0A" w:rsidRPr="00056E0A">
        <w:rPr>
          <w:rFonts w:ascii="Times New Roman" w:hAnsi="Times New Roman" w:cs="Times New Roman"/>
          <w:b/>
          <w:sz w:val="24"/>
          <w:szCs w:val="24"/>
        </w:rPr>
        <w:t>2. Conclusion</w:t>
      </w:r>
    </w:p>
    <w:p w:rsidR="006D381A" w:rsidRDefault="00F01BCA" w:rsidP="002C3480">
      <w:pPr>
        <w:ind w:left="-567"/>
        <w:jc w:val="both"/>
        <w:rPr>
          <w:rFonts w:ascii="Times New Roman" w:hAnsi="Times New Roman" w:cs="Times New Roman"/>
          <w:sz w:val="24"/>
          <w:szCs w:val="24"/>
        </w:rPr>
      </w:pPr>
      <w:r>
        <w:rPr>
          <w:rFonts w:ascii="Times New Roman" w:hAnsi="Times New Roman" w:cs="Times New Roman"/>
          <w:sz w:val="24"/>
          <w:szCs w:val="24"/>
        </w:rPr>
        <w:t xml:space="preserve">   </w:t>
      </w:r>
      <w:r w:rsidR="00EC4419">
        <w:rPr>
          <w:rFonts w:ascii="Times New Roman" w:hAnsi="Times New Roman" w:cs="Times New Roman"/>
          <w:sz w:val="24"/>
          <w:szCs w:val="24"/>
        </w:rPr>
        <w:t xml:space="preserve">Budgeting is important that it is a financial plan </w:t>
      </w:r>
      <w:r w:rsidR="002537F3">
        <w:rPr>
          <w:rFonts w:ascii="Times New Roman" w:hAnsi="Times New Roman" w:cs="Times New Roman"/>
          <w:sz w:val="24"/>
          <w:szCs w:val="24"/>
        </w:rPr>
        <w:t>by which</w:t>
      </w:r>
      <w:r w:rsidR="00EC4419">
        <w:rPr>
          <w:rFonts w:ascii="Times New Roman" w:hAnsi="Times New Roman" w:cs="Times New Roman"/>
          <w:sz w:val="24"/>
          <w:szCs w:val="24"/>
        </w:rPr>
        <w:t xml:space="preserve"> </w:t>
      </w:r>
      <w:r w:rsidR="002537F3">
        <w:rPr>
          <w:rFonts w:ascii="Times New Roman" w:hAnsi="Times New Roman" w:cs="Times New Roman"/>
          <w:sz w:val="24"/>
          <w:szCs w:val="24"/>
        </w:rPr>
        <w:t>the made decision</w:t>
      </w:r>
      <w:r>
        <w:rPr>
          <w:rFonts w:ascii="Times New Roman" w:hAnsi="Times New Roman" w:cs="Times New Roman"/>
          <w:sz w:val="24"/>
          <w:szCs w:val="24"/>
        </w:rPr>
        <w:t>s</w:t>
      </w:r>
      <w:r w:rsidR="002537F3">
        <w:rPr>
          <w:rFonts w:ascii="Times New Roman" w:hAnsi="Times New Roman" w:cs="Times New Roman"/>
          <w:sz w:val="24"/>
          <w:szCs w:val="24"/>
        </w:rPr>
        <w:t xml:space="preserve"> are implemented in the company’s </w:t>
      </w:r>
      <w:r>
        <w:rPr>
          <w:rFonts w:ascii="Times New Roman" w:hAnsi="Times New Roman" w:cs="Times New Roman"/>
          <w:sz w:val="24"/>
          <w:szCs w:val="24"/>
        </w:rPr>
        <w:t xml:space="preserve">management. The management develops strategies to reach overall business goals. </w:t>
      </w:r>
      <w:r w:rsidR="00D76B8B">
        <w:rPr>
          <w:rFonts w:ascii="Times New Roman" w:hAnsi="Times New Roman" w:cs="Times New Roman"/>
          <w:sz w:val="24"/>
          <w:szCs w:val="24"/>
        </w:rPr>
        <w:t xml:space="preserve">The budgeting helps to identify the </w:t>
      </w:r>
      <w:r w:rsidR="00F7787C">
        <w:rPr>
          <w:rFonts w:ascii="Times New Roman" w:hAnsi="Times New Roman" w:cs="Times New Roman"/>
          <w:sz w:val="24"/>
          <w:szCs w:val="24"/>
        </w:rPr>
        <w:t xml:space="preserve">business activity </w:t>
      </w:r>
      <w:r w:rsidR="00D76B8B">
        <w:rPr>
          <w:rFonts w:ascii="Times New Roman" w:hAnsi="Times New Roman" w:cs="Times New Roman"/>
          <w:sz w:val="24"/>
          <w:szCs w:val="24"/>
        </w:rPr>
        <w:t xml:space="preserve">expectations </w:t>
      </w:r>
      <w:r w:rsidR="00F7787C">
        <w:rPr>
          <w:rFonts w:ascii="Times New Roman" w:hAnsi="Times New Roman" w:cs="Times New Roman"/>
          <w:sz w:val="24"/>
          <w:szCs w:val="24"/>
        </w:rPr>
        <w:t>regarding the cost</w:t>
      </w:r>
      <w:r w:rsidR="000A3B8A">
        <w:rPr>
          <w:rFonts w:ascii="Times New Roman" w:hAnsi="Times New Roman" w:cs="Times New Roman"/>
          <w:sz w:val="24"/>
          <w:szCs w:val="24"/>
        </w:rPr>
        <w:t>s</w:t>
      </w:r>
      <w:r w:rsidR="00F7787C">
        <w:rPr>
          <w:rFonts w:ascii="Times New Roman" w:hAnsi="Times New Roman" w:cs="Times New Roman"/>
          <w:sz w:val="24"/>
          <w:szCs w:val="24"/>
        </w:rPr>
        <w:t xml:space="preserve"> administration and the profitability</w:t>
      </w:r>
      <w:r w:rsidR="000A3B8A">
        <w:rPr>
          <w:rFonts w:ascii="Times New Roman" w:hAnsi="Times New Roman" w:cs="Times New Roman"/>
          <w:sz w:val="24"/>
          <w:szCs w:val="24"/>
        </w:rPr>
        <w:t xml:space="preserve">. Also, a financial plan </w:t>
      </w:r>
      <w:r w:rsidR="001B67F7">
        <w:rPr>
          <w:rFonts w:ascii="Times New Roman" w:hAnsi="Times New Roman" w:cs="Times New Roman"/>
          <w:sz w:val="24"/>
          <w:szCs w:val="24"/>
        </w:rPr>
        <w:t xml:space="preserve">shows what can be improved or changed for the next years to achieve more success </w:t>
      </w:r>
      <w:r w:rsidR="000C2D37">
        <w:rPr>
          <w:rFonts w:ascii="Times New Roman" w:hAnsi="Times New Roman" w:cs="Times New Roman"/>
          <w:sz w:val="24"/>
          <w:szCs w:val="24"/>
        </w:rPr>
        <w:t>in the activity, to anticipate certain problems before they arise.</w:t>
      </w:r>
      <w:r w:rsidR="000A3B8A">
        <w:rPr>
          <w:rFonts w:ascii="Times New Roman" w:hAnsi="Times New Roman" w:cs="Times New Roman"/>
          <w:sz w:val="24"/>
          <w:szCs w:val="24"/>
        </w:rPr>
        <w:t xml:space="preserve"> </w:t>
      </w:r>
      <w:r w:rsidR="00F7787C">
        <w:rPr>
          <w:rFonts w:ascii="Times New Roman" w:hAnsi="Times New Roman" w:cs="Times New Roman"/>
          <w:sz w:val="24"/>
          <w:szCs w:val="24"/>
        </w:rPr>
        <w:t xml:space="preserve"> </w:t>
      </w:r>
      <w:r w:rsidR="00555DB9">
        <w:rPr>
          <w:rFonts w:ascii="Times New Roman" w:hAnsi="Times New Roman" w:cs="Times New Roman"/>
          <w:sz w:val="24"/>
          <w:szCs w:val="24"/>
        </w:rPr>
        <w:t>(</w:t>
      </w:r>
      <w:proofErr w:type="spellStart"/>
      <w:r w:rsidR="00555DB9">
        <w:rPr>
          <w:rFonts w:ascii="Times New Roman" w:hAnsi="Times New Roman" w:cs="Times New Roman"/>
          <w:sz w:val="24"/>
          <w:szCs w:val="24"/>
        </w:rPr>
        <w:t>Himme</w:t>
      </w:r>
      <w:proofErr w:type="spellEnd"/>
      <w:r w:rsidR="00555DB9">
        <w:rPr>
          <w:rFonts w:ascii="Times New Roman" w:hAnsi="Times New Roman" w:cs="Times New Roman"/>
          <w:sz w:val="24"/>
          <w:szCs w:val="24"/>
        </w:rPr>
        <w:t>, 2019)</w:t>
      </w:r>
      <w:r>
        <w:rPr>
          <w:rFonts w:ascii="Times New Roman" w:hAnsi="Times New Roman" w:cs="Times New Roman"/>
          <w:sz w:val="24"/>
          <w:szCs w:val="24"/>
        </w:rPr>
        <w:t xml:space="preserve">  </w:t>
      </w:r>
      <w:r w:rsidR="00EC4419">
        <w:rPr>
          <w:rFonts w:ascii="Times New Roman" w:hAnsi="Times New Roman" w:cs="Times New Roman"/>
          <w:sz w:val="24"/>
          <w:szCs w:val="24"/>
        </w:rPr>
        <w:t xml:space="preserve"> </w:t>
      </w:r>
    </w:p>
    <w:p w:rsidR="00993A91" w:rsidRDefault="00993A91" w:rsidP="002C3480">
      <w:pPr>
        <w:ind w:left="-567"/>
        <w:jc w:val="both"/>
        <w:rPr>
          <w:rFonts w:ascii="Times New Roman" w:hAnsi="Times New Roman" w:cs="Times New Roman"/>
          <w:sz w:val="24"/>
          <w:szCs w:val="24"/>
        </w:rPr>
      </w:pPr>
      <w:r>
        <w:rPr>
          <w:rFonts w:ascii="Times New Roman" w:hAnsi="Times New Roman" w:cs="Times New Roman"/>
          <w:sz w:val="24"/>
          <w:szCs w:val="24"/>
        </w:rPr>
        <w:t xml:space="preserve">   Amana’s Ltd budgeting </w:t>
      </w:r>
      <w:r w:rsidR="0020505E">
        <w:rPr>
          <w:rFonts w:ascii="Times New Roman" w:hAnsi="Times New Roman" w:cs="Times New Roman"/>
          <w:sz w:val="24"/>
          <w:szCs w:val="24"/>
        </w:rPr>
        <w:t xml:space="preserve">has </w:t>
      </w:r>
      <w:r>
        <w:rPr>
          <w:rFonts w:ascii="Times New Roman" w:hAnsi="Times New Roman" w:cs="Times New Roman"/>
          <w:sz w:val="24"/>
          <w:szCs w:val="24"/>
        </w:rPr>
        <w:t xml:space="preserve">identified the aspects that need to be improved and changed for more </w:t>
      </w:r>
      <w:r w:rsidR="001949B4">
        <w:rPr>
          <w:rFonts w:ascii="Times New Roman" w:hAnsi="Times New Roman" w:cs="Times New Roman"/>
          <w:sz w:val="24"/>
          <w:szCs w:val="24"/>
        </w:rPr>
        <w:t>a</w:t>
      </w:r>
      <w:r>
        <w:rPr>
          <w:rFonts w:ascii="Times New Roman" w:hAnsi="Times New Roman" w:cs="Times New Roman"/>
          <w:sz w:val="24"/>
          <w:szCs w:val="24"/>
        </w:rPr>
        <w:t xml:space="preserve"> better management of the activity</w:t>
      </w:r>
      <w:r w:rsidR="001949B4">
        <w:rPr>
          <w:rFonts w:ascii="Times New Roman" w:hAnsi="Times New Roman" w:cs="Times New Roman"/>
          <w:sz w:val="24"/>
          <w:szCs w:val="24"/>
        </w:rPr>
        <w:t>, as a result – for more profitability</w:t>
      </w:r>
      <w:r>
        <w:rPr>
          <w:rFonts w:ascii="Times New Roman" w:hAnsi="Times New Roman" w:cs="Times New Roman"/>
          <w:sz w:val="24"/>
          <w:szCs w:val="24"/>
        </w:rPr>
        <w:t xml:space="preserve">. </w:t>
      </w: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328DD">
      <w:pPr>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C3480" w:rsidRDefault="002C3480" w:rsidP="002C3480">
      <w:pPr>
        <w:ind w:left="-567"/>
        <w:jc w:val="both"/>
        <w:rPr>
          <w:rFonts w:ascii="Times New Roman" w:hAnsi="Times New Roman" w:cs="Times New Roman"/>
          <w:sz w:val="24"/>
          <w:szCs w:val="24"/>
        </w:rPr>
      </w:pPr>
    </w:p>
    <w:p w:rsidR="002328DD" w:rsidRDefault="002328DD" w:rsidP="002C3480">
      <w:pPr>
        <w:ind w:left="-567"/>
        <w:jc w:val="both"/>
        <w:rPr>
          <w:rFonts w:ascii="Times New Roman" w:hAnsi="Times New Roman" w:cs="Times New Roman"/>
          <w:b/>
          <w:sz w:val="24"/>
          <w:szCs w:val="24"/>
        </w:rPr>
      </w:pPr>
    </w:p>
    <w:p w:rsidR="002C3480" w:rsidRDefault="002C3480" w:rsidP="002C3480">
      <w:pPr>
        <w:ind w:left="-567"/>
        <w:jc w:val="both"/>
        <w:rPr>
          <w:rFonts w:ascii="Times New Roman" w:hAnsi="Times New Roman" w:cs="Times New Roman"/>
          <w:b/>
          <w:sz w:val="24"/>
          <w:szCs w:val="24"/>
        </w:rPr>
      </w:pPr>
      <w:r w:rsidRPr="002C3480">
        <w:rPr>
          <w:rFonts w:ascii="Times New Roman" w:hAnsi="Times New Roman" w:cs="Times New Roman"/>
          <w:b/>
          <w:sz w:val="24"/>
          <w:szCs w:val="24"/>
        </w:rPr>
        <w:lastRenderedPageBreak/>
        <w:t>References</w:t>
      </w:r>
    </w:p>
    <w:p w:rsidR="00D5724F" w:rsidRPr="00D5724F" w:rsidRDefault="00D5724F" w:rsidP="00D5724F">
      <w:pPr>
        <w:pStyle w:val="ListParagraph"/>
        <w:numPr>
          <w:ilvl w:val="0"/>
          <w:numId w:val="3"/>
        </w:numPr>
        <w:jc w:val="both"/>
        <w:rPr>
          <w:rFonts w:ascii="Times New Roman" w:hAnsi="Times New Roman" w:cs="Times New Roman"/>
          <w:sz w:val="24"/>
          <w:szCs w:val="24"/>
        </w:rPr>
      </w:pPr>
      <w:r w:rsidRPr="00D5724F">
        <w:rPr>
          <w:rFonts w:ascii="Times New Roman" w:hAnsi="Times New Roman" w:cs="Times New Roman"/>
          <w:sz w:val="24"/>
          <w:szCs w:val="24"/>
        </w:rPr>
        <w:t xml:space="preserve">Cote, C. 2022. Why is Budgeting </w:t>
      </w:r>
      <w:r>
        <w:rPr>
          <w:rFonts w:ascii="Times New Roman" w:hAnsi="Times New Roman" w:cs="Times New Roman"/>
          <w:sz w:val="24"/>
          <w:szCs w:val="24"/>
        </w:rPr>
        <w:t xml:space="preserve">important in business? 5 reasons </w:t>
      </w:r>
      <w:hyperlink r:id="rId18" w:history="1">
        <w:r w:rsidRPr="00CA1B09">
          <w:rPr>
            <w:rStyle w:val="Hyperlink"/>
            <w:rFonts w:ascii="Times New Roman" w:hAnsi="Times New Roman" w:cs="Times New Roman"/>
            <w:sz w:val="24"/>
            <w:szCs w:val="24"/>
          </w:rPr>
          <w:t>https://online.hbs.edu/blog/post/importance-of-budgeting-in-business</w:t>
        </w:r>
      </w:hyperlink>
      <w:r>
        <w:rPr>
          <w:rFonts w:ascii="Times New Roman" w:hAnsi="Times New Roman" w:cs="Times New Roman"/>
          <w:sz w:val="24"/>
          <w:szCs w:val="24"/>
        </w:rPr>
        <w:t xml:space="preserve">  (Accessed o 5</w:t>
      </w:r>
      <w:r w:rsidRPr="00D5724F">
        <w:rPr>
          <w:rFonts w:ascii="Times New Roman" w:hAnsi="Times New Roman" w:cs="Times New Roman"/>
          <w:sz w:val="24"/>
          <w:szCs w:val="24"/>
          <w:vertAlign w:val="superscript"/>
        </w:rPr>
        <w:t>th</w:t>
      </w:r>
      <w:r>
        <w:rPr>
          <w:rFonts w:ascii="Times New Roman" w:hAnsi="Times New Roman" w:cs="Times New Roman"/>
          <w:sz w:val="24"/>
          <w:szCs w:val="24"/>
        </w:rPr>
        <w:t xml:space="preserve"> of September, 2022)</w:t>
      </w:r>
    </w:p>
    <w:p w:rsidR="002C3480" w:rsidRDefault="00A762E7" w:rsidP="009D5C39">
      <w:pPr>
        <w:pStyle w:val="ListParagraph"/>
        <w:numPr>
          <w:ilvl w:val="0"/>
          <w:numId w:val="3"/>
        </w:numPr>
        <w:jc w:val="both"/>
        <w:rPr>
          <w:rFonts w:ascii="Times New Roman" w:hAnsi="Times New Roman" w:cs="Times New Roman"/>
          <w:sz w:val="24"/>
          <w:szCs w:val="24"/>
        </w:rPr>
      </w:pPr>
      <w:proofErr w:type="spellStart"/>
      <w:r w:rsidRPr="009D5C39">
        <w:rPr>
          <w:rFonts w:ascii="Times New Roman" w:hAnsi="Times New Roman" w:cs="Times New Roman"/>
          <w:sz w:val="24"/>
          <w:szCs w:val="24"/>
        </w:rPr>
        <w:t>Himme</w:t>
      </w:r>
      <w:proofErr w:type="spellEnd"/>
      <w:r w:rsidRPr="009D5C39">
        <w:rPr>
          <w:rFonts w:ascii="Times New Roman" w:hAnsi="Times New Roman" w:cs="Times New Roman"/>
          <w:sz w:val="24"/>
          <w:szCs w:val="24"/>
        </w:rPr>
        <w:t xml:space="preserve">, A. </w:t>
      </w:r>
      <w:r w:rsidR="00DF7ECA" w:rsidRPr="009D5C39">
        <w:rPr>
          <w:rFonts w:ascii="Times New Roman" w:hAnsi="Times New Roman" w:cs="Times New Roman"/>
          <w:sz w:val="24"/>
          <w:szCs w:val="24"/>
        </w:rPr>
        <w:t xml:space="preserve">2019. </w:t>
      </w:r>
      <w:r w:rsidRPr="009D5C39">
        <w:rPr>
          <w:rFonts w:ascii="Times New Roman" w:hAnsi="Times New Roman" w:cs="Times New Roman"/>
          <w:sz w:val="24"/>
          <w:szCs w:val="24"/>
        </w:rPr>
        <w:t>Budgeting</w:t>
      </w:r>
      <w:r w:rsidR="007F2966" w:rsidRPr="009D5C39">
        <w:rPr>
          <w:rFonts w:ascii="Times New Roman" w:hAnsi="Times New Roman" w:cs="Times New Roman"/>
          <w:sz w:val="24"/>
          <w:szCs w:val="24"/>
        </w:rPr>
        <w:t>.</w:t>
      </w:r>
      <w:r w:rsidR="000C2D37" w:rsidRPr="009D5C39">
        <w:rPr>
          <w:rFonts w:ascii="Times New Roman" w:hAnsi="Times New Roman" w:cs="Times New Roman"/>
          <w:sz w:val="24"/>
          <w:szCs w:val="24"/>
        </w:rPr>
        <w:t xml:space="preserve"> Module IX.</w:t>
      </w:r>
      <w:r w:rsidR="007F2966" w:rsidRPr="009D5C39">
        <w:rPr>
          <w:rFonts w:ascii="Times New Roman" w:hAnsi="Times New Roman" w:cs="Times New Roman"/>
          <w:sz w:val="24"/>
          <w:szCs w:val="24"/>
        </w:rPr>
        <w:t xml:space="preserve"> </w:t>
      </w:r>
      <w:proofErr w:type="spellStart"/>
      <w:r w:rsidR="007F2966" w:rsidRPr="009D5C39">
        <w:rPr>
          <w:rFonts w:ascii="Times New Roman" w:hAnsi="Times New Roman" w:cs="Times New Roman"/>
          <w:i/>
          <w:sz w:val="24"/>
          <w:szCs w:val="24"/>
        </w:rPr>
        <w:t>Kühne</w:t>
      </w:r>
      <w:proofErr w:type="spellEnd"/>
      <w:r w:rsidR="007F2966" w:rsidRPr="009D5C39">
        <w:rPr>
          <w:rFonts w:ascii="Times New Roman" w:hAnsi="Times New Roman" w:cs="Times New Roman"/>
          <w:i/>
          <w:sz w:val="24"/>
          <w:szCs w:val="24"/>
        </w:rPr>
        <w:t xml:space="preserve"> Logistics University, Germany</w:t>
      </w:r>
      <w:r w:rsidRPr="009D5C39">
        <w:rPr>
          <w:rFonts w:ascii="Times New Roman" w:hAnsi="Times New Roman" w:cs="Times New Roman"/>
          <w:sz w:val="24"/>
          <w:szCs w:val="24"/>
        </w:rPr>
        <w:t xml:space="preserve">  </w:t>
      </w:r>
      <w:hyperlink r:id="rId19" w:history="1">
        <w:r w:rsidR="002C3480" w:rsidRPr="009D5C39">
          <w:rPr>
            <w:rStyle w:val="Hyperlink"/>
            <w:rFonts w:ascii="Times New Roman" w:hAnsi="Times New Roman" w:cs="Times New Roman"/>
            <w:sz w:val="24"/>
            <w:szCs w:val="24"/>
          </w:rPr>
          <w:t>https://hstalks-com.ezproxy.uwtsd.ac.uk/t/3827/budgeting/?business</w:t>
        </w:r>
      </w:hyperlink>
      <w:r w:rsidR="002C3480" w:rsidRPr="009D5C39">
        <w:rPr>
          <w:rFonts w:ascii="Times New Roman" w:hAnsi="Times New Roman" w:cs="Times New Roman"/>
          <w:sz w:val="24"/>
          <w:szCs w:val="24"/>
        </w:rPr>
        <w:t xml:space="preserve">  (Accessed on 6</w:t>
      </w:r>
      <w:r w:rsidR="002C3480" w:rsidRPr="009D5C39">
        <w:rPr>
          <w:rFonts w:ascii="Times New Roman" w:hAnsi="Times New Roman" w:cs="Times New Roman"/>
          <w:sz w:val="24"/>
          <w:szCs w:val="24"/>
          <w:vertAlign w:val="superscript"/>
        </w:rPr>
        <w:t>th</w:t>
      </w:r>
      <w:r w:rsidR="002C3480" w:rsidRPr="009D5C39">
        <w:rPr>
          <w:rFonts w:ascii="Times New Roman" w:hAnsi="Times New Roman" w:cs="Times New Roman"/>
          <w:sz w:val="24"/>
          <w:szCs w:val="24"/>
        </w:rPr>
        <w:t xml:space="preserve"> of September, 2022)</w:t>
      </w:r>
    </w:p>
    <w:p w:rsidR="00892B0D" w:rsidRPr="009D5C39" w:rsidRDefault="00892B0D" w:rsidP="00892B0D">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Investopedia, 2022. 6 reasons why you need a budget. </w:t>
      </w:r>
      <w:hyperlink r:id="rId20" w:history="1">
        <w:r w:rsidRPr="00CA1B09">
          <w:rPr>
            <w:rStyle w:val="Hyperlink"/>
            <w:rFonts w:ascii="Times New Roman" w:hAnsi="Times New Roman" w:cs="Times New Roman"/>
            <w:sz w:val="24"/>
            <w:szCs w:val="24"/>
          </w:rPr>
          <w:t>https://www.investopedia.com/financial-edge/1109/6-reasons-why-you-need-a-budget.aspx</w:t>
        </w:r>
      </w:hyperlink>
      <w:r>
        <w:rPr>
          <w:rFonts w:ascii="Times New Roman" w:hAnsi="Times New Roman" w:cs="Times New Roman"/>
          <w:sz w:val="24"/>
          <w:szCs w:val="24"/>
        </w:rPr>
        <w:t xml:space="preserve"> (Accessed on 5th of September, 2022)</w:t>
      </w:r>
    </w:p>
    <w:p w:rsidR="003E6289" w:rsidRPr="009D5C39" w:rsidRDefault="003E6289" w:rsidP="009D5C39">
      <w:pPr>
        <w:pStyle w:val="ListParagraph"/>
        <w:numPr>
          <w:ilvl w:val="0"/>
          <w:numId w:val="3"/>
        </w:numPr>
        <w:jc w:val="both"/>
        <w:rPr>
          <w:rFonts w:ascii="Times New Roman" w:hAnsi="Times New Roman" w:cs="Times New Roman"/>
          <w:sz w:val="24"/>
          <w:szCs w:val="24"/>
        </w:rPr>
      </w:pPr>
      <w:proofErr w:type="spellStart"/>
      <w:r w:rsidRPr="009D5C39">
        <w:rPr>
          <w:rFonts w:ascii="Times New Roman" w:hAnsi="Times New Roman" w:cs="Times New Roman"/>
          <w:sz w:val="24"/>
          <w:szCs w:val="24"/>
        </w:rPr>
        <w:t>Youtube</w:t>
      </w:r>
      <w:proofErr w:type="spellEnd"/>
      <w:r w:rsidRPr="009D5C39">
        <w:rPr>
          <w:rFonts w:ascii="Times New Roman" w:hAnsi="Times New Roman" w:cs="Times New Roman"/>
          <w:sz w:val="24"/>
          <w:szCs w:val="24"/>
        </w:rPr>
        <w:t xml:space="preserve">, 2022. Fixed and Flexible budget with variances analysis Calculation </w:t>
      </w:r>
      <w:hyperlink r:id="rId21" w:history="1">
        <w:r w:rsidRPr="009D5C39">
          <w:rPr>
            <w:rStyle w:val="Hyperlink"/>
            <w:rFonts w:ascii="Times New Roman" w:hAnsi="Times New Roman" w:cs="Times New Roman"/>
            <w:sz w:val="24"/>
            <w:szCs w:val="24"/>
          </w:rPr>
          <w:t>https://www.youtube.com/watch?v=ZBz_ktHGYzU</w:t>
        </w:r>
      </w:hyperlink>
      <w:r w:rsidRPr="009D5C39">
        <w:rPr>
          <w:rFonts w:ascii="Times New Roman" w:hAnsi="Times New Roman" w:cs="Times New Roman"/>
          <w:sz w:val="24"/>
          <w:szCs w:val="24"/>
        </w:rPr>
        <w:t xml:space="preserve">  (Accessed on 2</w:t>
      </w:r>
      <w:r w:rsidRPr="009D5C39">
        <w:rPr>
          <w:rFonts w:ascii="Times New Roman" w:hAnsi="Times New Roman" w:cs="Times New Roman"/>
          <w:sz w:val="24"/>
          <w:szCs w:val="24"/>
          <w:vertAlign w:val="superscript"/>
        </w:rPr>
        <w:t>nd</w:t>
      </w:r>
      <w:r w:rsidRPr="009D5C39">
        <w:rPr>
          <w:rFonts w:ascii="Times New Roman" w:hAnsi="Times New Roman" w:cs="Times New Roman"/>
          <w:sz w:val="24"/>
          <w:szCs w:val="24"/>
        </w:rPr>
        <w:t xml:space="preserve"> of September, 2022)</w:t>
      </w:r>
    </w:p>
    <w:p w:rsidR="00C66F2C" w:rsidRPr="009D5C39" w:rsidRDefault="00C66F2C" w:rsidP="009D5C39">
      <w:pPr>
        <w:pStyle w:val="ListParagraph"/>
        <w:numPr>
          <w:ilvl w:val="0"/>
          <w:numId w:val="3"/>
        </w:numPr>
        <w:jc w:val="both"/>
        <w:rPr>
          <w:rFonts w:ascii="Times New Roman" w:hAnsi="Times New Roman" w:cs="Times New Roman"/>
          <w:sz w:val="24"/>
          <w:szCs w:val="24"/>
        </w:rPr>
      </w:pPr>
      <w:proofErr w:type="spellStart"/>
      <w:r w:rsidRPr="009D5C39">
        <w:rPr>
          <w:rFonts w:ascii="Times New Roman" w:hAnsi="Times New Roman" w:cs="Times New Roman"/>
          <w:sz w:val="24"/>
          <w:szCs w:val="24"/>
        </w:rPr>
        <w:t>Youtube</w:t>
      </w:r>
      <w:proofErr w:type="spellEnd"/>
      <w:r w:rsidRPr="009D5C39">
        <w:rPr>
          <w:rFonts w:ascii="Times New Roman" w:hAnsi="Times New Roman" w:cs="Times New Roman"/>
          <w:sz w:val="24"/>
          <w:szCs w:val="24"/>
        </w:rPr>
        <w:t>, 2022. How to prepare a flexible budget? https://www.youtube.com/watch?v=vuT-spyMp6I</w:t>
      </w:r>
      <w:proofErr w:type="gramStart"/>
      <w:r w:rsidRPr="009D5C39">
        <w:rPr>
          <w:rFonts w:ascii="Times New Roman" w:hAnsi="Times New Roman" w:cs="Times New Roman"/>
          <w:sz w:val="24"/>
          <w:szCs w:val="24"/>
        </w:rPr>
        <w:t xml:space="preserve">   (</w:t>
      </w:r>
      <w:proofErr w:type="gramEnd"/>
      <w:r w:rsidRPr="009D5C39">
        <w:rPr>
          <w:rFonts w:ascii="Times New Roman" w:hAnsi="Times New Roman" w:cs="Times New Roman"/>
          <w:sz w:val="24"/>
          <w:szCs w:val="24"/>
        </w:rPr>
        <w:t>Accessed on 1</w:t>
      </w:r>
      <w:r w:rsidRPr="009D5C39">
        <w:rPr>
          <w:rFonts w:ascii="Times New Roman" w:hAnsi="Times New Roman" w:cs="Times New Roman"/>
          <w:sz w:val="24"/>
          <w:szCs w:val="24"/>
          <w:vertAlign w:val="superscript"/>
        </w:rPr>
        <w:t>st</w:t>
      </w:r>
      <w:r w:rsidRPr="009D5C39">
        <w:rPr>
          <w:rFonts w:ascii="Times New Roman" w:hAnsi="Times New Roman" w:cs="Times New Roman"/>
          <w:sz w:val="24"/>
          <w:szCs w:val="24"/>
        </w:rPr>
        <w:t xml:space="preserve"> of September, 2022)</w:t>
      </w:r>
    </w:p>
    <w:sectPr w:rsidR="00C66F2C" w:rsidRPr="009D5C39">
      <w:footerReference w:type="default" r:id="rId22"/>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5CE0" w:rsidRDefault="00835CE0" w:rsidP="002328DD">
      <w:pPr>
        <w:spacing w:after="0" w:line="240" w:lineRule="auto"/>
      </w:pPr>
      <w:r>
        <w:separator/>
      </w:r>
    </w:p>
  </w:endnote>
  <w:endnote w:type="continuationSeparator" w:id="0">
    <w:p w:rsidR="00835CE0" w:rsidRDefault="00835CE0" w:rsidP="00232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9206649"/>
      <w:docPartObj>
        <w:docPartGallery w:val="Page Numbers (Bottom of Page)"/>
        <w:docPartUnique/>
      </w:docPartObj>
    </w:sdtPr>
    <w:sdtEndPr>
      <w:rPr>
        <w:noProof/>
      </w:rPr>
    </w:sdtEndPr>
    <w:sdtContent>
      <w:p w:rsidR="002328DD" w:rsidRDefault="002328DD">
        <w:pPr>
          <w:pStyle w:val="Footer"/>
          <w:jc w:val="center"/>
        </w:pPr>
        <w:r>
          <w:fldChar w:fldCharType="begin"/>
        </w:r>
        <w:r>
          <w:instrText xml:space="preserve"> PAGE   \* MERGEFORMAT </w:instrText>
        </w:r>
        <w:r>
          <w:fldChar w:fldCharType="separate"/>
        </w:r>
        <w:r w:rsidR="001D6CE9">
          <w:rPr>
            <w:noProof/>
          </w:rPr>
          <w:t>7</w:t>
        </w:r>
        <w:r>
          <w:rPr>
            <w:noProof/>
          </w:rPr>
          <w:fldChar w:fldCharType="end"/>
        </w:r>
      </w:p>
    </w:sdtContent>
  </w:sdt>
  <w:p w:rsidR="002328DD" w:rsidRDefault="0023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5CE0" w:rsidRDefault="00835CE0" w:rsidP="002328DD">
      <w:pPr>
        <w:spacing w:after="0" w:line="240" w:lineRule="auto"/>
      </w:pPr>
      <w:r>
        <w:separator/>
      </w:r>
    </w:p>
  </w:footnote>
  <w:footnote w:type="continuationSeparator" w:id="0">
    <w:p w:rsidR="00835CE0" w:rsidRDefault="00835CE0" w:rsidP="002328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346D28"/>
    <w:multiLevelType w:val="hybridMultilevel"/>
    <w:tmpl w:val="2D3E006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339819F5"/>
    <w:multiLevelType w:val="hybridMultilevel"/>
    <w:tmpl w:val="DCCE6140"/>
    <w:lvl w:ilvl="0" w:tplc="F23682D0">
      <w:start w:val="1"/>
      <w:numFmt w:val="decimal"/>
      <w:lvlText w:val="%1."/>
      <w:lvlJc w:val="left"/>
      <w:pPr>
        <w:ind w:left="-207" w:hanging="360"/>
      </w:pPr>
      <w:rPr>
        <w:rFonts w:hint="default"/>
      </w:rPr>
    </w:lvl>
    <w:lvl w:ilvl="1" w:tplc="04190019" w:tentative="1">
      <w:start w:val="1"/>
      <w:numFmt w:val="lowerLetter"/>
      <w:lvlText w:val="%2."/>
      <w:lvlJc w:val="left"/>
      <w:pPr>
        <w:ind w:left="513" w:hanging="360"/>
      </w:pPr>
    </w:lvl>
    <w:lvl w:ilvl="2" w:tplc="0419001B" w:tentative="1">
      <w:start w:val="1"/>
      <w:numFmt w:val="lowerRoman"/>
      <w:lvlText w:val="%3."/>
      <w:lvlJc w:val="right"/>
      <w:pPr>
        <w:ind w:left="1233" w:hanging="180"/>
      </w:pPr>
    </w:lvl>
    <w:lvl w:ilvl="3" w:tplc="0419000F" w:tentative="1">
      <w:start w:val="1"/>
      <w:numFmt w:val="decimal"/>
      <w:lvlText w:val="%4."/>
      <w:lvlJc w:val="left"/>
      <w:pPr>
        <w:ind w:left="1953" w:hanging="360"/>
      </w:pPr>
    </w:lvl>
    <w:lvl w:ilvl="4" w:tplc="04190019" w:tentative="1">
      <w:start w:val="1"/>
      <w:numFmt w:val="lowerLetter"/>
      <w:lvlText w:val="%5."/>
      <w:lvlJc w:val="left"/>
      <w:pPr>
        <w:ind w:left="2673" w:hanging="360"/>
      </w:pPr>
    </w:lvl>
    <w:lvl w:ilvl="5" w:tplc="0419001B" w:tentative="1">
      <w:start w:val="1"/>
      <w:numFmt w:val="lowerRoman"/>
      <w:lvlText w:val="%6."/>
      <w:lvlJc w:val="right"/>
      <w:pPr>
        <w:ind w:left="3393" w:hanging="180"/>
      </w:pPr>
    </w:lvl>
    <w:lvl w:ilvl="6" w:tplc="0419000F" w:tentative="1">
      <w:start w:val="1"/>
      <w:numFmt w:val="decimal"/>
      <w:lvlText w:val="%7."/>
      <w:lvlJc w:val="left"/>
      <w:pPr>
        <w:ind w:left="4113" w:hanging="360"/>
      </w:pPr>
    </w:lvl>
    <w:lvl w:ilvl="7" w:tplc="04190019" w:tentative="1">
      <w:start w:val="1"/>
      <w:numFmt w:val="lowerLetter"/>
      <w:lvlText w:val="%8."/>
      <w:lvlJc w:val="left"/>
      <w:pPr>
        <w:ind w:left="4833" w:hanging="360"/>
      </w:pPr>
    </w:lvl>
    <w:lvl w:ilvl="8" w:tplc="0419001B" w:tentative="1">
      <w:start w:val="1"/>
      <w:numFmt w:val="lowerRoman"/>
      <w:lvlText w:val="%9."/>
      <w:lvlJc w:val="right"/>
      <w:pPr>
        <w:ind w:left="5553" w:hanging="180"/>
      </w:pPr>
    </w:lvl>
  </w:abstractNum>
  <w:abstractNum w:abstractNumId="2" w15:restartNumberingAfterBreak="0">
    <w:nsid w:val="69C45882"/>
    <w:multiLevelType w:val="hybridMultilevel"/>
    <w:tmpl w:val="965E1C86"/>
    <w:lvl w:ilvl="0" w:tplc="9446B3C2">
      <w:start w:val="2"/>
      <w:numFmt w:val="bullet"/>
      <w:lvlText w:val="-"/>
      <w:lvlJc w:val="left"/>
      <w:pPr>
        <w:ind w:left="-207" w:hanging="360"/>
      </w:pPr>
      <w:rPr>
        <w:rFonts w:ascii="Calibri" w:eastAsiaTheme="minorEastAsia" w:hAnsi="Calibri" w:cs="Calibri" w:hint="default"/>
      </w:rPr>
    </w:lvl>
    <w:lvl w:ilvl="1" w:tplc="04190003" w:tentative="1">
      <w:start w:val="1"/>
      <w:numFmt w:val="bullet"/>
      <w:lvlText w:val="o"/>
      <w:lvlJc w:val="left"/>
      <w:pPr>
        <w:ind w:left="513" w:hanging="360"/>
      </w:pPr>
      <w:rPr>
        <w:rFonts w:ascii="Courier New" w:hAnsi="Courier New" w:cs="Courier New" w:hint="default"/>
      </w:rPr>
    </w:lvl>
    <w:lvl w:ilvl="2" w:tplc="04190005" w:tentative="1">
      <w:start w:val="1"/>
      <w:numFmt w:val="bullet"/>
      <w:lvlText w:val=""/>
      <w:lvlJc w:val="left"/>
      <w:pPr>
        <w:ind w:left="1233" w:hanging="360"/>
      </w:pPr>
      <w:rPr>
        <w:rFonts w:ascii="Wingdings" w:hAnsi="Wingdings" w:hint="default"/>
      </w:rPr>
    </w:lvl>
    <w:lvl w:ilvl="3" w:tplc="04190001" w:tentative="1">
      <w:start w:val="1"/>
      <w:numFmt w:val="bullet"/>
      <w:lvlText w:val=""/>
      <w:lvlJc w:val="left"/>
      <w:pPr>
        <w:ind w:left="1953" w:hanging="360"/>
      </w:pPr>
      <w:rPr>
        <w:rFonts w:ascii="Symbol" w:hAnsi="Symbol" w:hint="default"/>
      </w:rPr>
    </w:lvl>
    <w:lvl w:ilvl="4" w:tplc="04190003" w:tentative="1">
      <w:start w:val="1"/>
      <w:numFmt w:val="bullet"/>
      <w:lvlText w:val="o"/>
      <w:lvlJc w:val="left"/>
      <w:pPr>
        <w:ind w:left="2673" w:hanging="360"/>
      </w:pPr>
      <w:rPr>
        <w:rFonts w:ascii="Courier New" w:hAnsi="Courier New" w:cs="Courier New" w:hint="default"/>
      </w:rPr>
    </w:lvl>
    <w:lvl w:ilvl="5" w:tplc="04190005" w:tentative="1">
      <w:start w:val="1"/>
      <w:numFmt w:val="bullet"/>
      <w:lvlText w:val=""/>
      <w:lvlJc w:val="left"/>
      <w:pPr>
        <w:ind w:left="3393" w:hanging="360"/>
      </w:pPr>
      <w:rPr>
        <w:rFonts w:ascii="Wingdings" w:hAnsi="Wingdings" w:hint="default"/>
      </w:rPr>
    </w:lvl>
    <w:lvl w:ilvl="6" w:tplc="04190001" w:tentative="1">
      <w:start w:val="1"/>
      <w:numFmt w:val="bullet"/>
      <w:lvlText w:val=""/>
      <w:lvlJc w:val="left"/>
      <w:pPr>
        <w:ind w:left="4113" w:hanging="360"/>
      </w:pPr>
      <w:rPr>
        <w:rFonts w:ascii="Symbol" w:hAnsi="Symbol" w:hint="default"/>
      </w:rPr>
    </w:lvl>
    <w:lvl w:ilvl="7" w:tplc="04190003" w:tentative="1">
      <w:start w:val="1"/>
      <w:numFmt w:val="bullet"/>
      <w:lvlText w:val="o"/>
      <w:lvlJc w:val="left"/>
      <w:pPr>
        <w:ind w:left="4833" w:hanging="360"/>
      </w:pPr>
      <w:rPr>
        <w:rFonts w:ascii="Courier New" w:hAnsi="Courier New" w:cs="Courier New" w:hint="default"/>
      </w:rPr>
    </w:lvl>
    <w:lvl w:ilvl="8" w:tplc="04190005" w:tentative="1">
      <w:start w:val="1"/>
      <w:numFmt w:val="bullet"/>
      <w:lvlText w:val=""/>
      <w:lvlJc w:val="left"/>
      <w:pPr>
        <w:ind w:left="5553"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14B"/>
    <w:rsid w:val="00016411"/>
    <w:rsid w:val="00021D2B"/>
    <w:rsid w:val="00056E0A"/>
    <w:rsid w:val="000912A2"/>
    <w:rsid w:val="00092C8F"/>
    <w:rsid w:val="00096ACA"/>
    <w:rsid w:val="000A3B8A"/>
    <w:rsid w:val="000C2D37"/>
    <w:rsid w:val="000D3F17"/>
    <w:rsid w:val="00137543"/>
    <w:rsid w:val="00184F7E"/>
    <w:rsid w:val="001949B4"/>
    <w:rsid w:val="001B67F7"/>
    <w:rsid w:val="001D0A32"/>
    <w:rsid w:val="001D6CE9"/>
    <w:rsid w:val="0020505E"/>
    <w:rsid w:val="00217A61"/>
    <w:rsid w:val="002328DD"/>
    <w:rsid w:val="002537F3"/>
    <w:rsid w:val="00290385"/>
    <w:rsid w:val="002C3480"/>
    <w:rsid w:val="002F61CC"/>
    <w:rsid w:val="00305997"/>
    <w:rsid w:val="00305F0C"/>
    <w:rsid w:val="00367808"/>
    <w:rsid w:val="003869BC"/>
    <w:rsid w:val="003D5257"/>
    <w:rsid w:val="003E6289"/>
    <w:rsid w:val="00437466"/>
    <w:rsid w:val="004816DF"/>
    <w:rsid w:val="004921C2"/>
    <w:rsid w:val="004B02DF"/>
    <w:rsid w:val="004C1A44"/>
    <w:rsid w:val="00555DB9"/>
    <w:rsid w:val="00616F86"/>
    <w:rsid w:val="00645667"/>
    <w:rsid w:val="006758E2"/>
    <w:rsid w:val="006A6372"/>
    <w:rsid w:val="006B71B1"/>
    <w:rsid w:val="006D381A"/>
    <w:rsid w:val="006F7D42"/>
    <w:rsid w:val="00732CFF"/>
    <w:rsid w:val="00736D39"/>
    <w:rsid w:val="007937B9"/>
    <w:rsid w:val="007D030F"/>
    <w:rsid w:val="007F2966"/>
    <w:rsid w:val="00835CE0"/>
    <w:rsid w:val="00892B0D"/>
    <w:rsid w:val="008D483F"/>
    <w:rsid w:val="00931EED"/>
    <w:rsid w:val="0098108E"/>
    <w:rsid w:val="00993A91"/>
    <w:rsid w:val="009A248B"/>
    <w:rsid w:val="009D5C39"/>
    <w:rsid w:val="009E3EE4"/>
    <w:rsid w:val="00A10E3A"/>
    <w:rsid w:val="00A24BB3"/>
    <w:rsid w:val="00A53BD1"/>
    <w:rsid w:val="00A64560"/>
    <w:rsid w:val="00A762E7"/>
    <w:rsid w:val="00A91065"/>
    <w:rsid w:val="00A91797"/>
    <w:rsid w:val="00AA67B6"/>
    <w:rsid w:val="00AA743C"/>
    <w:rsid w:val="00AB1149"/>
    <w:rsid w:val="00B304FF"/>
    <w:rsid w:val="00B83E08"/>
    <w:rsid w:val="00BB1038"/>
    <w:rsid w:val="00C4005D"/>
    <w:rsid w:val="00C4687D"/>
    <w:rsid w:val="00C46B1D"/>
    <w:rsid w:val="00C66F2C"/>
    <w:rsid w:val="00C83562"/>
    <w:rsid w:val="00CB414B"/>
    <w:rsid w:val="00CB7E5E"/>
    <w:rsid w:val="00CC04E7"/>
    <w:rsid w:val="00D012BD"/>
    <w:rsid w:val="00D44CB7"/>
    <w:rsid w:val="00D5724F"/>
    <w:rsid w:val="00D71563"/>
    <w:rsid w:val="00D76B8B"/>
    <w:rsid w:val="00D93EE1"/>
    <w:rsid w:val="00DE6573"/>
    <w:rsid w:val="00DF7ECA"/>
    <w:rsid w:val="00E56BEC"/>
    <w:rsid w:val="00E609A3"/>
    <w:rsid w:val="00E619DB"/>
    <w:rsid w:val="00EB1E1D"/>
    <w:rsid w:val="00EC1FB4"/>
    <w:rsid w:val="00EC4419"/>
    <w:rsid w:val="00F01BCA"/>
    <w:rsid w:val="00F35DA4"/>
    <w:rsid w:val="00F52999"/>
    <w:rsid w:val="00F7787C"/>
    <w:rsid w:val="00F83FDD"/>
    <w:rsid w:val="00FA21B7"/>
    <w:rsid w:val="00FC04AD"/>
    <w:rsid w:val="00FC63DE"/>
    <w:rsid w:val="00FF2C8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5D5B0"/>
  <w15:chartTrackingRefBased/>
  <w15:docId w15:val="{08A0268B-3088-412F-98E4-1C4473513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414B"/>
    <w:pPr>
      <w:spacing w:after="200" w:line="276" w:lineRule="auto"/>
    </w:pPr>
    <w:rPr>
      <w:rFonts w:eastAsiaTheme="minorEastAsia"/>
      <w:lang w:val="en-US" w:eastAsia="zh-CN"/>
    </w:rPr>
  </w:style>
  <w:style w:type="paragraph" w:styleId="Heading1">
    <w:name w:val="heading 1"/>
    <w:basedOn w:val="Normal"/>
    <w:next w:val="Normal"/>
    <w:link w:val="Heading1Char"/>
    <w:uiPriority w:val="9"/>
    <w:qFormat/>
    <w:rsid w:val="00CB41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414B"/>
    <w:rPr>
      <w:color w:val="0563C1" w:themeColor="hyperlink"/>
      <w:u w:val="single"/>
    </w:rPr>
  </w:style>
  <w:style w:type="paragraph" w:styleId="TOC1">
    <w:name w:val="toc 1"/>
    <w:basedOn w:val="Normal"/>
    <w:next w:val="Normal"/>
    <w:autoRedefine/>
    <w:uiPriority w:val="39"/>
    <w:semiHidden/>
    <w:unhideWhenUsed/>
    <w:rsid w:val="00CB414B"/>
    <w:pPr>
      <w:tabs>
        <w:tab w:val="right" w:leader="dot" w:pos="9350"/>
      </w:tabs>
      <w:spacing w:after="100" w:line="360" w:lineRule="auto"/>
    </w:pPr>
    <w:rPr>
      <w:rFonts w:ascii="Times New Roman" w:eastAsia="Times New Roman" w:hAnsi="Times New Roman" w:cs="Times New Roman"/>
      <w:bCs/>
      <w:noProof/>
      <w:sz w:val="24"/>
      <w:szCs w:val="24"/>
      <w:lang w:val="en-GB" w:eastAsia="en-US"/>
    </w:rPr>
  </w:style>
  <w:style w:type="paragraph" w:styleId="TOC2">
    <w:name w:val="toc 2"/>
    <w:basedOn w:val="Normal"/>
    <w:next w:val="Normal"/>
    <w:autoRedefine/>
    <w:uiPriority w:val="39"/>
    <w:unhideWhenUsed/>
    <w:rsid w:val="00CB414B"/>
    <w:pPr>
      <w:spacing w:after="100"/>
      <w:ind w:left="220"/>
    </w:pPr>
  </w:style>
  <w:style w:type="paragraph" w:styleId="TOC3">
    <w:name w:val="toc 3"/>
    <w:basedOn w:val="Normal"/>
    <w:next w:val="Normal"/>
    <w:autoRedefine/>
    <w:uiPriority w:val="39"/>
    <w:semiHidden/>
    <w:unhideWhenUsed/>
    <w:rsid w:val="00CB414B"/>
    <w:pPr>
      <w:spacing w:after="100"/>
      <w:ind w:left="440"/>
    </w:pPr>
  </w:style>
  <w:style w:type="character" w:customStyle="1" w:styleId="Heading1Char">
    <w:name w:val="Heading 1 Char"/>
    <w:basedOn w:val="DefaultParagraphFont"/>
    <w:link w:val="Heading1"/>
    <w:uiPriority w:val="9"/>
    <w:rsid w:val="00CB414B"/>
    <w:rPr>
      <w:rFonts w:asciiTheme="majorHAnsi" w:eastAsiaTheme="majorEastAsia" w:hAnsiTheme="majorHAnsi" w:cstheme="majorBidi"/>
      <w:color w:val="2E74B5" w:themeColor="accent1" w:themeShade="BF"/>
      <w:sz w:val="32"/>
      <w:szCs w:val="32"/>
      <w:lang w:val="en-US" w:eastAsia="zh-CN"/>
    </w:rPr>
  </w:style>
  <w:style w:type="paragraph" w:styleId="TOCHeading">
    <w:name w:val="TOC Heading"/>
    <w:basedOn w:val="Heading1"/>
    <w:next w:val="Normal"/>
    <w:uiPriority w:val="39"/>
    <w:semiHidden/>
    <w:unhideWhenUsed/>
    <w:qFormat/>
    <w:rsid w:val="00CB414B"/>
    <w:pPr>
      <w:spacing w:line="256" w:lineRule="auto"/>
      <w:outlineLvl w:val="9"/>
    </w:pPr>
    <w:rPr>
      <w:lang w:eastAsia="en-US"/>
    </w:rPr>
  </w:style>
  <w:style w:type="paragraph" w:styleId="ListParagraph">
    <w:name w:val="List Paragraph"/>
    <w:basedOn w:val="Normal"/>
    <w:uiPriority w:val="34"/>
    <w:qFormat/>
    <w:rsid w:val="00016411"/>
    <w:pPr>
      <w:ind w:left="720"/>
      <w:contextualSpacing/>
    </w:pPr>
  </w:style>
  <w:style w:type="table" w:styleId="TableGrid">
    <w:name w:val="Table Grid"/>
    <w:basedOn w:val="TableNormal"/>
    <w:uiPriority w:val="39"/>
    <w:rsid w:val="00FA21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28DD"/>
    <w:pPr>
      <w:tabs>
        <w:tab w:val="center" w:pos="4677"/>
        <w:tab w:val="right" w:pos="9355"/>
      </w:tabs>
      <w:spacing w:after="0" w:line="240" w:lineRule="auto"/>
    </w:pPr>
  </w:style>
  <w:style w:type="character" w:customStyle="1" w:styleId="HeaderChar">
    <w:name w:val="Header Char"/>
    <w:basedOn w:val="DefaultParagraphFont"/>
    <w:link w:val="Header"/>
    <w:uiPriority w:val="99"/>
    <w:rsid w:val="002328DD"/>
    <w:rPr>
      <w:rFonts w:eastAsiaTheme="minorEastAsia"/>
      <w:lang w:val="en-US" w:eastAsia="zh-CN"/>
    </w:rPr>
  </w:style>
  <w:style w:type="paragraph" w:styleId="Footer">
    <w:name w:val="footer"/>
    <w:basedOn w:val="Normal"/>
    <w:link w:val="FooterChar"/>
    <w:uiPriority w:val="99"/>
    <w:unhideWhenUsed/>
    <w:rsid w:val="002328DD"/>
    <w:pPr>
      <w:tabs>
        <w:tab w:val="center" w:pos="4677"/>
        <w:tab w:val="right" w:pos="9355"/>
      </w:tabs>
      <w:spacing w:after="0" w:line="240" w:lineRule="auto"/>
    </w:pPr>
  </w:style>
  <w:style w:type="character" w:customStyle="1" w:styleId="FooterChar">
    <w:name w:val="Footer Char"/>
    <w:basedOn w:val="DefaultParagraphFont"/>
    <w:link w:val="Footer"/>
    <w:uiPriority w:val="99"/>
    <w:rsid w:val="002328DD"/>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4847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W10\Desktop\Alina\Data%20Handling%20and%20Business%20Intelligence,%20Assignment%202.docx" TargetMode="External"/><Relationship Id="rId13" Type="http://schemas.openxmlformats.org/officeDocument/2006/relationships/hyperlink" Target="file:///C:\Users\W10\Desktop\Alina\Data%20Handling%20and%20Business%20Intelligence,%20Assignment%202.docx" TargetMode="External"/><Relationship Id="rId18" Type="http://schemas.openxmlformats.org/officeDocument/2006/relationships/hyperlink" Target="https://online.hbs.edu/blog/post/importance-of-budgeting-in-business" TargetMode="External"/><Relationship Id="rId3" Type="http://schemas.openxmlformats.org/officeDocument/2006/relationships/settings" Target="settings.xml"/><Relationship Id="rId21" Type="http://schemas.openxmlformats.org/officeDocument/2006/relationships/hyperlink" Target="https://www.youtube.com/watch?v=ZBz_ktHGYzU" TargetMode="External"/><Relationship Id="rId7" Type="http://schemas.openxmlformats.org/officeDocument/2006/relationships/image" Target="media/image1.jpg"/><Relationship Id="rId12" Type="http://schemas.openxmlformats.org/officeDocument/2006/relationships/hyperlink" Target="file:///C:\Users\W10\Desktop\Alina\Data%20Handling%20and%20Business%20Intelligence,%20Assignment%202.docx" TargetMode="External"/><Relationship Id="rId17" Type="http://schemas.openxmlformats.org/officeDocument/2006/relationships/hyperlink" Target="file:///C:\Users\W10\Desktop\Alina\Data%20Handling%20and%20Business%20Intelligence,%20Assignment%202.docx" TargetMode="External"/><Relationship Id="rId2" Type="http://schemas.openxmlformats.org/officeDocument/2006/relationships/styles" Target="styles.xml"/><Relationship Id="rId16" Type="http://schemas.openxmlformats.org/officeDocument/2006/relationships/hyperlink" Target="file:///C:\Users\W10\Desktop\Alina\Data%20Handling%20and%20Business%20Intelligence,%20Assignment%202.docx" TargetMode="External"/><Relationship Id="rId20" Type="http://schemas.openxmlformats.org/officeDocument/2006/relationships/hyperlink" Target="https://www.investopedia.com/financial-edge/1109/6-reasons-why-you-need-a-budget.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W10\Desktop\Alina\Data%20Handling%20and%20Business%20Intelligence,%20Assignment%202.docx"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W10\Desktop\Alina\Data%20Handling%20and%20Business%20Intelligence,%20Assignment%202.docx" TargetMode="External"/><Relationship Id="rId23" Type="http://schemas.openxmlformats.org/officeDocument/2006/relationships/fontTable" Target="fontTable.xml"/><Relationship Id="rId10" Type="http://schemas.openxmlformats.org/officeDocument/2006/relationships/hyperlink" Target="file:///C:\Users\W10\Desktop\Alina\Data%20Handling%20and%20Business%20Intelligence,%20Assignment%202.docx" TargetMode="External"/><Relationship Id="rId19" Type="http://schemas.openxmlformats.org/officeDocument/2006/relationships/hyperlink" Target="https://hstalks-com.ezproxy.uwtsd.ac.uk/t/3827/budgeting/?business" TargetMode="External"/><Relationship Id="rId4" Type="http://schemas.openxmlformats.org/officeDocument/2006/relationships/webSettings" Target="webSettings.xml"/><Relationship Id="rId9" Type="http://schemas.openxmlformats.org/officeDocument/2006/relationships/hyperlink" Target="file:///C:\Users\W10\Desktop\Alina\Data%20Handling%20and%20Business%20Intelligence,%20Assignment%202.docx" TargetMode="External"/><Relationship Id="rId14" Type="http://schemas.openxmlformats.org/officeDocument/2006/relationships/hyperlink" Target="file:///C:\Users\W10\Desktop\Alina\Data%20Handling%20and%20Business%20Intelligence,%20Assignment%202.docx" TargetMode="External"/><Relationship Id="rId22"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7</Pages>
  <Words>1594</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96</cp:revision>
  <dcterms:created xsi:type="dcterms:W3CDTF">2022-09-01T21:30:00Z</dcterms:created>
  <dcterms:modified xsi:type="dcterms:W3CDTF">2022-09-06T12:34:00Z</dcterms:modified>
</cp:coreProperties>
</file>