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F66CA" w14:textId="77777777"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Emily Lowe – 2116273 BMPF7008</w:t>
      </w:r>
    </w:p>
    <w:p w14:paraId="00C2722E"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0C25194F"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295D468D"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0E0730DD"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6CC3C6A9"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4F916FFC"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2BCCD6A9"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6821293D"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5D472B33" w14:textId="55604C5B" w:rsidR="009C0512" w:rsidRDefault="00CA2123" w:rsidP="00CA2123">
      <w:pPr>
        <w:autoSpaceDE w:val="0"/>
        <w:autoSpaceDN w:val="0"/>
        <w:adjustRightInd w:val="0"/>
        <w:spacing w:after="160" w:line="360" w:lineRule="auto"/>
        <w:jc w:val="center"/>
        <w:rPr>
          <w:rFonts w:ascii="Arial" w:hAnsi="Arial" w:cs="Arial"/>
          <w:color w:val="000000" w:themeColor="text1"/>
          <w:sz w:val="22"/>
          <w:szCs w:val="22"/>
        </w:rPr>
      </w:pPr>
      <w:r w:rsidRPr="007A441B">
        <w:rPr>
          <w:rFonts w:ascii="Arial" w:hAnsi="Arial" w:cs="Arial"/>
          <w:color w:val="000000" w:themeColor="text1"/>
          <w:sz w:val="22"/>
          <w:szCs w:val="22"/>
        </w:rPr>
        <w:t>“An investigation into the self-identity of adolescents and use of gendered pronouns within vocal lessons”</w:t>
      </w:r>
    </w:p>
    <w:p w14:paraId="1599BD90" w14:textId="77777777" w:rsidR="009C0512" w:rsidRDefault="009C0512">
      <w:pPr>
        <w:rPr>
          <w:rFonts w:ascii="Arial" w:hAnsi="Arial" w:cs="Arial"/>
          <w:color w:val="000000" w:themeColor="text1"/>
          <w:sz w:val="22"/>
          <w:szCs w:val="22"/>
        </w:rPr>
      </w:pPr>
      <w:r>
        <w:rPr>
          <w:rFonts w:ascii="Arial" w:hAnsi="Arial" w:cs="Arial"/>
          <w:color w:val="000000" w:themeColor="text1"/>
          <w:sz w:val="22"/>
          <w:szCs w:val="22"/>
        </w:rPr>
        <w:br w:type="page"/>
      </w:r>
    </w:p>
    <w:p w14:paraId="056492B3" w14:textId="7CDF0655" w:rsidR="00CA2123" w:rsidRDefault="009C0512" w:rsidP="006D2F35">
      <w:pPr>
        <w:jc w:val="center"/>
        <w:rPr>
          <w:rFonts w:ascii="Arial" w:hAnsi="Arial" w:cs="Arial"/>
          <w:b/>
          <w:bCs/>
          <w:color w:val="000000" w:themeColor="text1"/>
          <w:sz w:val="22"/>
          <w:szCs w:val="22"/>
          <w:u w:val="single"/>
        </w:rPr>
      </w:pPr>
      <w:r w:rsidRPr="006D2F35">
        <w:rPr>
          <w:rFonts w:ascii="Arial" w:hAnsi="Arial" w:cs="Arial"/>
          <w:b/>
          <w:bCs/>
          <w:color w:val="000000" w:themeColor="text1"/>
          <w:sz w:val="22"/>
          <w:szCs w:val="22"/>
          <w:u w:val="single"/>
        </w:rPr>
        <w:lastRenderedPageBreak/>
        <w:t>Contents</w:t>
      </w:r>
    </w:p>
    <w:p w14:paraId="1302D3A2" w14:textId="6E7D9EED" w:rsidR="006D2F35" w:rsidRDefault="006D2F35" w:rsidP="006D2F35">
      <w:pPr>
        <w:jc w:val="center"/>
        <w:rPr>
          <w:rFonts w:ascii="Arial" w:hAnsi="Arial" w:cs="Arial"/>
          <w:b/>
          <w:bCs/>
          <w:color w:val="000000" w:themeColor="text1"/>
          <w:sz w:val="22"/>
          <w:szCs w:val="22"/>
          <w:u w:val="single"/>
        </w:rPr>
      </w:pPr>
    </w:p>
    <w:p w14:paraId="6446E953" w14:textId="77777777" w:rsidR="006D2F35" w:rsidRPr="006D2F35" w:rsidRDefault="006D2F35" w:rsidP="006D2F35">
      <w:pPr>
        <w:jc w:val="center"/>
        <w:rPr>
          <w:rFonts w:ascii="Arial" w:hAnsi="Arial" w:cs="Arial"/>
          <w:b/>
          <w:bCs/>
          <w:color w:val="000000" w:themeColor="text1"/>
          <w:sz w:val="22"/>
          <w:szCs w:val="22"/>
          <w:u w:val="single"/>
        </w:rPr>
      </w:pPr>
    </w:p>
    <w:p w14:paraId="51D1D0E8" w14:textId="791F90F0" w:rsidR="009C0512" w:rsidRDefault="00A21FC0" w:rsidP="009C0512">
      <w:pPr>
        <w:rPr>
          <w:rFonts w:ascii="Arial" w:hAnsi="Arial" w:cs="Arial"/>
          <w:color w:val="000000" w:themeColor="text1"/>
          <w:sz w:val="22"/>
          <w:szCs w:val="22"/>
        </w:rPr>
      </w:pPr>
      <w:r>
        <w:rPr>
          <w:rFonts w:ascii="Arial" w:hAnsi="Arial" w:cs="Arial"/>
          <w:color w:val="000000" w:themeColor="text1"/>
          <w:sz w:val="22"/>
          <w:szCs w:val="22"/>
        </w:rPr>
        <w:t xml:space="preserve">Page 2 – Contents </w:t>
      </w:r>
    </w:p>
    <w:p w14:paraId="29648AD1" w14:textId="77777777" w:rsidR="00A21FC0" w:rsidRDefault="00A21FC0" w:rsidP="009C0512">
      <w:pPr>
        <w:rPr>
          <w:rFonts w:ascii="Arial" w:hAnsi="Arial" w:cs="Arial"/>
          <w:color w:val="000000" w:themeColor="text1"/>
          <w:sz w:val="22"/>
          <w:szCs w:val="22"/>
        </w:rPr>
      </w:pPr>
    </w:p>
    <w:p w14:paraId="63FB2BF4" w14:textId="31EB428B" w:rsidR="009C0512" w:rsidRDefault="009C0512" w:rsidP="009C0512">
      <w:pPr>
        <w:rPr>
          <w:rFonts w:ascii="Arial" w:hAnsi="Arial" w:cs="Arial"/>
          <w:color w:val="000000" w:themeColor="text1"/>
          <w:sz w:val="22"/>
          <w:szCs w:val="22"/>
        </w:rPr>
      </w:pPr>
      <w:r>
        <w:rPr>
          <w:rFonts w:ascii="Arial" w:hAnsi="Arial" w:cs="Arial"/>
          <w:color w:val="000000" w:themeColor="text1"/>
          <w:sz w:val="22"/>
          <w:szCs w:val="22"/>
        </w:rPr>
        <w:t xml:space="preserve">Page 3 – Proposal </w:t>
      </w:r>
    </w:p>
    <w:p w14:paraId="7800133F" w14:textId="35EF6248" w:rsidR="009C0512" w:rsidRDefault="009C0512" w:rsidP="009C0512">
      <w:pPr>
        <w:rPr>
          <w:rFonts w:ascii="Arial" w:hAnsi="Arial" w:cs="Arial"/>
          <w:color w:val="000000" w:themeColor="text1"/>
          <w:sz w:val="22"/>
          <w:szCs w:val="22"/>
        </w:rPr>
      </w:pPr>
    </w:p>
    <w:p w14:paraId="3B9A2A84" w14:textId="52DC0519" w:rsidR="009C0512" w:rsidRDefault="009C0512" w:rsidP="009C0512">
      <w:pPr>
        <w:rPr>
          <w:rFonts w:ascii="Arial" w:hAnsi="Arial" w:cs="Arial"/>
          <w:color w:val="000000" w:themeColor="text1"/>
          <w:sz w:val="22"/>
          <w:szCs w:val="22"/>
        </w:rPr>
      </w:pPr>
      <w:r>
        <w:rPr>
          <w:rFonts w:ascii="Arial" w:hAnsi="Arial" w:cs="Arial"/>
          <w:color w:val="000000" w:themeColor="text1"/>
          <w:sz w:val="22"/>
          <w:szCs w:val="22"/>
        </w:rPr>
        <w:t xml:space="preserve">Page </w:t>
      </w:r>
      <w:r w:rsidR="00A21FC0">
        <w:rPr>
          <w:rFonts w:ascii="Arial" w:hAnsi="Arial" w:cs="Arial"/>
          <w:color w:val="000000" w:themeColor="text1"/>
          <w:sz w:val="22"/>
          <w:szCs w:val="22"/>
        </w:rPr>
        <w:t>8</w:t>
      </w:r>
      <w:r>
        <w:rPr>
          <w:rFonts w:ascii="Arial" w:hAnsi="Arial" w:cs="Arial"/>
          <w:color w:val="000000" w:themeColor="text1"/>
          <w:sz w:val="22"/>
          <w:szCs w:val="22"/>
        </w:rPr>
        <w:t xml:space="preserve"> – Project Report – Introduction</w:t>
      </w:r>
    </w:p>
    <w:p w14:paraId="4D88A82B" w14:textId="0EA86A8B" w:rsidR="006D2F35" w:rsidRDefault="006D2F35" w:rsidP="009C0512">
      <w:pPr>
        <w:rPr>
          <w:rFonts w:ascii="Arial" w:hAnsi="Arial" w:cs="Arial"/>
          <w:color w:val="000000" w:themeColor="text1"/>
          <w:sz w:val="22"/>
          <w:szCs w:val="22"/>
        </w:rPr>
      </w:pPr>
    </w:p>
    <w:p w14:paraId="6E0BFFB4" w14:textId="235D3F3D"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 xml:space="preserve">Page </w:t>
      </w:r>
      <w:r w:rsidR="00913E34">
        <w:rPr>
          <w:rFonts w:ascii="Arial" w:hAnsi="Arial" w:cs="Arial"/>
          <w:color w:val="000000" w:themeColor="text1"/>
          <w:sz w:val="22"/>
          <w:szCs w:val="22"/>
        </w:rPr>
        <w:t>9</w:t>
      </w:r>
      <w:r>
        <w:rPr>
          <w:rFonts w:ascii="Arial" w:hAnsi="Arial" w:cs="Arial"/>
          <w:color w:val="000000" w:themeColor="text1"/>
          <w:sz w:val="22"/>
          <w:szCs w:val="22"/>
        </w:rPr>
        <w:t xml:space="preserve"> – Literature review </w:t>
      </w:r>
    </w:p>
    <w:p w14:paraId="2921D877" w14:textId="127A0D39" w:rsidR="006D2F35" w:rsidRDefault="006D2F35" w:rsidP="009C0512">
      <w:pPr>
        <w:rPr>
          <w:rFonts w:ascii="Arial" w:hAnsi="Arial" w:cs="Arial"/>
          <w:color w:val="000000" w:themeColor="text1"/>
          <w:sz w:val="22"/>
          <w:szCs w:val="22"/>
        </w:rPr>
      </w:pPr>
    </w:p>
    <w:p w14:paraId="6F59FBD3" w14:textId="04C8B7EE"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Page 1</w:t>
      </w:r>
      <w:r w:rsidR="006D1B05">
        <w:rPr>
          <w:rFonts w:ascii="Arial" w:hAnsi="Arial" w:cs="Arial"/>
          <w:color w:val="000000" w:themeColor="text1"/>
          <w:sz w:val="22"/>
          <w:szCs w:val="22"/>
        </w:rPr>
        <w:t>1</w:t>
      </w:r>
      <w:r>
        <w:rPr>
          <w:rFonts w:ascii="Arial" w:hAnsi="Arial" w:cs="Arial"/>
          <w:color w:val="000000" w:themeColor="text1"/>
          <w:sz w:val="22"/>
          <w:szCs w:val="22"/>
        </w:rPr>
        <w:t xml:space="preserve"> – Methodology </w:t>
      </w:r>
    </w:p>
    <w:p w14:paraId="1869994A" w14:textId="262A74A4" w:rsidR="006D2F35" w:rsidRDefault="006D2F35" w:rsidP="009C0512">
      <w:pPr>
        <w:rPr>
          <w:rFonts w:ascii="Arial" w:hAnsi="Arial" w:cs="Arial"/>
          <w:color w:val="000000" w:themeColor="text1"/>
          <w:sz w:val="22"/>
          <w:szCs w:val="22"/>
        </w:rPr>
      </w:pPr>
    </w:p>
    <w:p w14:paraId="45C9795D" w14:textId="24BEAFCA"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Page 1</w:t>
      </w:r>
      <w:r w:rsidR="006D1B05">
        <w:rPr>
          <w:rFonts w:ascii="Arial" w:hAnsi="Arial" w:cs="Arial"/>
          <w:color w:val="000000" w:themeColor="text1"/>
          <w:sz w:val="22"/>
          <w:szCs w:val="22"/>
        </w:rPr>
        <w:t>4</w:t>
      </w:r>
      <w:r>
        <w:rPr>
          <w:rFonts w:ascii="Arial" w:hAnsi="Arial" w:cs="Arial"/>
          <w:color w:val="000000" w:themeColor="text1"/>
          <w:sz w:val="22"/>
          <w:szCs w:val="22"/>
        </w:rPr>
        <w:t xml:space="preserve"> – Project Findings </w:t>
      </w:r>
    </w:p>
    <w:p w14:paraId="2DC853CC" w14:textId="794374C0" w:rsidR="006D2F35" w:rsidRDefault="006D2F35" w:rsidP="009C0512">
      <w:pPr>
        <w:rPr>
          <w:rFonts w:ascii="Arial" w:hAnsi="Arial" w:cs="Arial"/>
          <w:color w:val="000000" w:themeColor="text1"/>
          <w:sz w:val="22"/>
          <w:szCs w:val="22"/>
        </w:rPr>
      </w:pPr>
    </w:p>
    <w:p w14:paraId="2BE2F112" w14:textId="112A530E"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Page 2</w:t>
      </w:r>
      <w:r w:rsidR="006D1B05">
        <w:rPr>
          <w:rFonts w:ascii="Arial" w:hAnsi="Arial" w:cs="Arial"/>
          <w:color w:val="000000" w:themeColor="text1"/>
          <w:sz w:val="22"/>
          <w:szCs w:val="22"/>
        </w:rPr>
        <w:t>5</w:t>
      </w:r>
      <w:r>
        <w:rPr>
          <w:rFonts w:ascii="Arial" w:hAnsi="Arial" w:cs="Arial"/>
          <w:color w:val="000000" w:themeColor="text1"/>
          <w:sz w:val="22"/>
          <w:szCs w:val="22"/>
        </w:rPr>
        <w:t xml:space="preserve"> – Conclusion </w:t>
      </w:r>
      <w:r w:rsidR="00CD7E60">
        <w:rPr>
          <w:rFonts w:ascii="Arial" w:hAnsi="Arial" w:cs="Arial"/>
          <w:color w:val="000000" w:themeColor="text1"/>
          <w:sz w:val="22"/>
          <w:szCs w:val="22"/>
        </w:rPr>
        <w:t xml:space="preserve">and </w:t>
      </w:r>
      <w:r w:rsidR="00155307">
        <w:rPr>
          <w:rFonts w:ascii="Arial" w:hAnsi="Arial" w:cs="Arial"/>
          <w:color w:val="000000" w:themeColor="text1"/>
          <w:sz w:val="22"/>
          <w:szCs w:val="22"/>
        </w:rPr>
        <w:t>recommendations</w:t>
      </w:r>
      <w:r w:rsidR="00CD7E60">
        <w:rPr>
          <w:rFonts w:ascii="Arial" w:hAnsi="Arial" w:cs="Arial"/>
          <w:color w:val="000000" w:themeColor="text1"/>
          <w:sz w:val="22"/>
          <w:szCs w:val="22"/>
        </w:rPr>
        <w:t xml:space="preserve"> </w:t>
      </w:r>
    </w:p>
    <w:p w14:paraId="19C07A46" w14:textId="081F96FD" w:rsidR="006D2F35" w:rsidRDefault="006D2F35" w:rsidP="009C0512">
      <w:pPr>
        <w:rPr>
          <w:rFonts w:ascii="Arial" w:hAnsi="Arial" w:cs="Arial"/>
          <w:color w:val="000000" w:themeColor="text1"/>
          <w:sz w:val="22"/>
          <w:szCs w:val="22"/>
        </w:rPr>
      </w:pPr>
    </w:p>
    <w:p w14:paraId="3EF02D4B" w14:textId="4B438AD8"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Page 2</w:t>
      </w:r>
      <w:r w:rsidR="006D1B05">
        <w:rPr>
          <w:rFonts w:ascii="Arial" w:hAnsi="Arial" w:cs="Arial"/>
          <w:color w:val="000000" w:themeColor="text1"/>
          <w:sz w:val="22"/>
          <w:szCs w:val="22"/>
        </w:rPr>
        <w:t>7</w:t>
      </w:r>
      <w:r>
        <w:rPr>
          <w:rFonts w:ascii="Arial" w:hAnsi="Arial" w:cs="Arial"/>
          <w:color w:val="000000" w:themeColor="text1"/>
          <w:sz w:val="22"/>
          <w:szCs w:val="22"/>
        </w:rPr>
        <w:t xml:space="preserve"> – </w:t>
      </w:r>
      <w:r w:rsidR="00A47D0D">
        <w:rPr>
          <w:rFonts w:ascii="Arial" w:hAnsi="Arial" w:cs="Arial"/>
          <w:color w:val="000000" w:themeColor="text1"/>
          <w:sz w:val="22"/>
          <w:szCs w:val="22"/>
        </w:rPr>
        <w:t xml:space="preserve">Reference List </w:t>
      </w:r>
    </w:p>
    <w:p w14:paraId="38F26FF2" w14:textId="77777777" w:rsidR="00CD7E60" w:rsidRDefault="00CD7E60" w:rsidP="009C0512">
      <w:pPr>
        <w:rPr>
          <w:rFonts w:ascii="Arial" w:hAnsi="Arial" w:cs="Arial"/>
          <w:color w:val="000000" w:themeColor="text1"/>
          <w:sz w:val="22"/>
          <w:szCs w:val="22"/>
        </w:rPr>
      </w:pPr>
    </w:p>
    <w:p w14:paraId="4A702437" w14:textId="199D32F2" w:rsidR="00CD7E60" w:rsidRDefault="00CD7E60" w:rsidP="009C0512">
      <w:pPr>
        <w:rPr>
          <w:rFonts w:ascii="Arial" w:hAnsi="Arial" w:cs="Arial"/>
          <w:color w:val="000000" w:themeColor="text1"/>
          <w:sz w:val="22"/>
          <w:szCs w:val="22"/>
        </w:rPr>
      </w:pPr>
      <w:r>
        <w:rPr>
          <w:rFonts w:ascii="Arial" w:hAnsi="Arial" w:cs="Arial"/>
          <w:color w:val="000000" w:themeColor="text1"/>
          <w:sz w:val="22"/>
          <w:szCs w:val="22"/>
        </w:rPr>
        <w:t xml:space="preserve">Page </w:t>
      </w:r>
      <w:r w:rsidR="000E302E">
        <w:rPr>
          <w:rFonts w:ascii="Arial" w:hAnsi="Arial" w:cs="Arial"/>
          <w:color w:val="000000" w:themeColor="text1"/>
          <w:sz w:val="22"/>
          <w:szCs w:val="22"/>
        </w:rPr>
        <w:t>3</w:t>
      </w:r>
      <w:r w:rsidR="006D1B05">
        <w:rPr>
          <w:rFonts w:ascii="Arial" w:hAnsi="Arial" w:cs="Arial"/>
          <w:color w:val="000000" w:themeColor="text1"/>
          <w:sz w:val="22"/>
          <w:szCs w:val="22"/>
        </w:rPr>
        <w:t>5</w:t>
      </w:r>
      <w:r w:rsidR="002378BD">
        <w:rPr>
          <w:rFonts w:ascii="Arial" w:hAnsi="Arial" w:cs="Arial"/>
          <w:color w:val="000000" w:themeColor="text1"/>
          <w:sz w:val="22"/>
          <w:szCs w:val="22"/>
        </w:rPr>
        <w:t xml:space="preserve"> – </w:t>
      </w:r>
      <w:r>
        <w:rPr>
          <w:rFonts w:ascii="Arial" w:hAnsi="Arial" w:cs="Arial"/>
          <w:color w:val="000000" w:themeColor="text1"/>
          <w:sz w:val="22"/>
          <w:szCs w:val="22"/>
        </w:rPr>
        <w:t xml:space="preserve">Appendices </w:t>
      </w:r>
    </w:p>
    <w:p w14:paraId="6C7FBB9A" w14:textId="7B4CF0DD" w:rsidR="006D2F35" w:rsidRDefault="006D2F35" w:rsidP="009C0512">
      <w:pPr>
        <w:rPr>
          <w:rFonts w:ascii="Arial" w:hAnsi="Arial" w:cs="Arial"/>
          <w:color w:val="000000" w:themeColor="text1"/>
          <w:sz w:val="22"/>
          <w:szCs w:val="22"/>
        </w:rPr>
      </w:pPr>
    </w:p>
    <w:p w14:paraId="51C13A1B" w14:textId="77777777" w:rsidR="006D2F35" w:rsidRDefault="006D2F35" w:rsidP="009C0512">
      <w:pPr>
        <w:rPr>
          <w:rFonts w:ascii="Arial" w:hAnsi="Arial" w:cs="Arial"/>
          <w:color w:val="000000" w:themeColor="text1"/>
          <w:sz w:val="22"/>
          <w:szCs w:val="22"/>
        </w:rPr>
      </w:pPr>
    </w:p>
    <w:p w14:paraId="2C05706B" w14:textId="67B68AEA" w:rsidR="009C0512" w:rsidRDefault="009C0512">
      <w:pPr>
        <w:rPr>
          <w:rFonts w:ascii="Arial" w:hAnsi="Arial" w:cs="Arial"/>
          <w:color w:val="000000" w:themeColor="text1"/>
          <w:sz w:val="22"/>
          <w:szCs w:val="22"/>
        </w:rPr>
      </w:pPr>
      <w:r>
        <w:rPr>
          <w:rFonts w:ascii="Arial" w:hAnsi="Arial" w:cs="Arial"/>
          <w:color w:val="000000" w:themeColor="text1"/>
          <w:sz w:val="22"/>
          <w:szCs w:val="22"/>
        </w:rPr>
        <w:br w:type="page"/>
      </w:r>
    </w:p>
    <w:p w14:paraId="60FC2F3D" w14:textId="77777777" w:rsidR="009C0512" w:rsidRPr="009C0512" w:rsidRDefault="009C0512" w:rsidP="009C0512">
      <w:pPr>
        <w:rPr>
          <w:rFonts w:ascii="Arial" w:hAnsi="Arial" w:cs="Arial"/>
          <w:b/>
          <w:bCs/>
          <w:color w:val="000000" w:themeColor="text1"/>
          <w:sz w:val="22"/>
          <w:szCs w:val="22"/>
        </w:rPr>
      </w:pPr>
    </w:p>
    <w:p w14:paraId="5B098FAB" w14:textId="79B1FB20" w:rsidR="003A17C0" w:rsidRPr="003A17C0" w:rsidRDefault="003A17C0" w:rsidP="00CA2123">
      <w:pPr>
        <w:autoSpaceDE w:val="0"/>
        <w:autoSpaceDN w:val="0"/>
        <w:adjustRightInd w:val="0"/>
        <w:spacing w:after="160" w:line="360" w:lineRule="auto"/>
        <w:rPr>
          <w:rFonts w:ascii="Arial" w:hAnsi="Arial" w:cs="Arial"/>
          <w:b/>
          <w:bCs/>
          <w:color w:val="000000" w:themeColor="text1"/>
          <w:sz w:val="22"/>
          <w:szCs w:val="22"/>
          <w:u w:val="single"/>
        </w:rPr>
      </w:pPr>
      <w:r w:rsidRPr="003A17C0">
        <w:rPr>
          <w:rFonts w:ascii="Arial" w:hAnsi="Arial" w:cs="Arial"/>
          <w:b/>
          <w:bCs/>
          <w:color w:val="000000" w:themeColor="text1"/>
          <w:sz w:val="22"/>
          <w:szCs w:val="22"/>
          <w:u w:val="single"/>
        </w:rPr>
        <w:t>Project Proposal</w:t>
      </w:r>
    </w:p>
    <w:p w14:paraId="0E5118E0" w14:textId="31992412"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The Context:</w:t>
      </w:r>
    </w:p>
    <w:p w14:paraId="5833F894" w14:textId="286B0510"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I will be investigating the use of pronouns and their effect in relation to voice. This investigation will blend my existing workload </w:t>
      </w:r>
      <w:r w:rsidR="00C06D1C">
        <w:rPr>
          <w:rFonts w:ascii="Arial" w:hAnsi="Arial" w:cs="Arial"/>
          <w:color w:val="000000" w:themeColor="text1"/>
          <w:sz w:val="22"/>
          <w:szCs w:val="22"/>
        </w:rPr>
        <w:t xml:space="preserve">as a peripatetic voice teacher </w:t>
      </w:r>
      <w:r w:rsidRPr="007A441B">
        <w:rPr>
          <w:rFonts w:ascii="Arial" w:hAnsi="Arial" w:cs="Arial"/>
          <w:color w:val="000000" w:themeColor="text1"/>
          <w:sz w:val="22"/>
          <w:szCs w:val="22"/>
        </w:rPr>
        <w:t>in secondary schools across the UK and my current knowledge and experience from ten years of teaching adolescen</w:t>
      </w:r>
      <w:r w:rsidR="00390BC3">
        <w:rPr>
          <w:rFonts w:ascii="Arial" w:hAnsi="Arial" w:cs="Arial"/>
          <w:color w:val="000000" w:themeColor="text1"/>
          <w:sz w:val="22"/>
          <w:szCs w:val="22"/>
        </w:rPr>
        <w:t>ts</w:t>
      </w:r>
      <w:r w:rsidRPr="007A441B">
        <w:rPr>
          <w:rFonts w:ascii="Arial" w:hAnsi="Arial" w:cs="Arial"/>
          <w:color w:val="000000" w:themeColor="text1"/>
          <w:sz w:val="22"/>
          <w:szCs w:val="22"/>
        </w:rPr>
        <w:t xml:space="preserve"> to discover how, as an educator, I can provide an educational setting where each pupil feels welcomed and valued </w:t>
      </w:r>
      <w:sdt>
        <w:sdtPr>
          <w:rPr>
            <w:rFonts w:ascii="Arial" w:hAnsi="Arial" w:cs="Arial"/>
            <w:color w:val="000000" w:themeColor="text1"/>
            <w:sz w:val="22"/>
            <w:szCs w:val="22"/>
            <w:highlight w:val="white"/>
          </w:rPr>
          <w:alias w:val="Citation"/>
          <w:tag w:val="{&quot;referencesIds&quot;:[&quot;doc:63343d32c9e77c00012c7dab&quot;],&quot;referencesOptions&quot;:{&quot;doc:63343d32c9e77c00012c7dab&quot;:{&quot;author&quot;:true,&quot;year&quot;:true,&quot;pageReplace&quot;:&quot;&quot;,&quot;prefix&quot;:&quot;&quot;,&quot;suffix&quot;:&quot;&quot;}},&quot;hasBrokenReferences&quot;:false,&quot;hasManualEdits&quot;:false,&quot;citationType&quot;:&quot;inline&quot;,&quot;id&quot;:-1522087617,&quot;citationText&quot;:&quot;&lt;span style=\&quot;font-family:Arial;font-size:14.666666666666666px;color:#000000\&quot;&gt;(Cayari 2019)&lt;/span&gt;&quot;}"/>
          <w:id w:val="-1522087617"/>
          <w:placeholder>
            <w:docPart w:val="588943E0D121FD4CACBB6569E6571262"/>
          </w:placeholder>
        </w:sdtPr>
        <w:sdtEndPr/>
        <w:sdtContent>
          <w:r w:rsidRPr="007A441B">
            <w:rPr>
              <w:rFonts w:ascii="Arial" w:eastAsia="Times New Roman" w:hAnsi="Arial" w:cs="Arial"/>
              <w:color w:val="000000"/>
              <w:sz w:val="22"/>
              <w:szCs w:val="22"/>
            </w:rPr>
            <w:t>(</w:t>
          </w:r>
          <w:proofErr w:type="spellStart"/>
          <w:r w:rsidRPr="007A441B">
            <w:rPr>
              <w:rFonts w:ascii="Arial" w:eastAsia="Times New Roman" w:hAnsi="Arial" w:cs="Arial"/>
              <w:color w:val="000000"/>
              <w:sz w:val="22"/>
              <w:szCs w:val="22"/>
            </w:rPr>
            <w:t>Cayari</w:t>
          </w:r>
          <w:proofErr w:type="spellEnd"/>
          <w:r w:rsidRPr="007A441B">
            <w:rPr>
              <w:rFonts w:ascii="Arial" w:eastAsia="Times New Roman" w:hAnsi="Arial" w:cs="Arial"/>
              <w:color w:val="000000"/>
              <w:sz w:val="22"/>
              <w:szCs w:val="22"/>
            </w:rPr>
            <w:t>, 2019)</w:t>
          </w:r>
        </w:sdtContent>
      </w:sdt>
      <w:r w:rsidRPr="007A441B">
        <w:rPr>
          <w:rFonts w:ascii="Arial" w:hAnsi="Arial" w:cs="Arial"/>
          <w:color w:val="000000" w:themeColor="text1"/>
          <w:sz w:val="22"/>
          <w:szCs w:val="22"/>
        </w:rPr>
        <w:t xml:space="preserve"> regardless of their preferred pronouns. Aguirre (2018) acknowledges the rise in conversations regarding personal pronouns and gender becoming more visible in recent years and this is the case within my own workplace. </w:t>
      </w:r>
    </w:p>
    <w:p w14:paraId="5CD4303D" w14:textId="3A6C8900" w:rsidR="00CA2123" w:rsidRPr="007A441B" w:rsidRDefault="00CA2123" w:rsidP="002138FC">
      <w:pPr>
        <w:autoSpaceDE w:val="0"/>
        <w:autoSpaceDN w:val="0"/>
        <w:adjustRightInd w:val="0"/>
        <w:spacing w:before="10"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Within this paper, I will be using the term Trans*+ (pronounced; “trans star/Asterix plus”). The “* and + more broadly references the ever-evolving non-cis-gendered gender identities, which are identified as, but certainly not limited to, (a)gender, cross-dresser, bigender, genderfluid, </w:t>
      </w:r>
      <w:proofErr w:type="spellStart"/>
      <w:r w:rsidRPr="007A441B">
        <w:rPr>
          <w:rFonts w:ascii="Arial" w:hAnsi="Arial" w:cs="Arial"/>
          <w:color w:val="000000" w:themeColor="text1"/>
          <w:sz w:val="22"/>
          <w:szCs w:val="22"/>
        </w:rPr>
        <w:t>genderf</w:t>
      </w:r>
      <w:proofErr w:type="spellEnd"/>
      <w:r w:rsidRPr="007A441B">
        <w:rPr>
          <w:rFonts w:ascii="Arial" w:hAnsi="Arial" w:cs="Arial"/>
          <w:color w:val="000000" w:themeColor="text1"/>
          <w:sz w:val="22"/>
          <w:szCs w:val="22"/>
        </w:rPr>
        <w:t>**k, genderqueer, non-binary, non-gender, third gender, trans man, trans woman, transsexual, and two-spirit. How the term trans*+ continues to take form will evolve as identities and theories morph in indeterminate ways” (Miller, 2016, p.2).</w:t>
      </w:r>
      <w:r w:rsidR="0095070E">
        <w:rPr>
          <w:rFonts w:ascii="Arial" w:hAnsi="Arial" w:cs="Arial"/>
          <w:color w:val="000000" w:themeColor="text1"/>
          <w:sz w:val="22"/>
          <w:szCs w:val="22"/>
        </w:rPr>
        <w:t xml:space="preserve"> </w:t>
      </w:r>
      <w:r w:rsidR="0095070E" w:rsidRPr="00A95D18">
        <w:rPr>
          <w:rFonts w:ascii="Arial" w:hAnsi="Arial" w:cs="Arial"/>
          <w:color w:val="000000" w:themeColor="text1"/>
          <w:sz w:val="22"/>
          <w:szCs w:val="22"/>
        </w:rPr>
        <w:t>And Gender expansive</w:t>
      </w:r>
      <w:r w:rsidR="002138FC" w:rsidRPr="00A95D18">
        <w:rPr>
          <w:rFonts w:ascii="Arial" w:hAnsi="Arial" w:cs="Arial"/>
          <w:color w:val="000000" w:themeColor="text1"/>
          <w:sz w:val="22"/>
          <w:szCs w:val="22"/>
        </w:rPr>
        <w:t xml:space="preserve"> </w:t>
      </w:r>
      <w:r w:rsidR="00A95D18" w:rsidRPr="00A95D18">
        <w:rPr>
          <w:rFonts w:ascii="Arial" w:hAnsi="Arial" w:cs="Arial"/>
          <w:color w:val="000000" w:themeColor="text1"/>
          <w:sz w:val="22"/>
          <w:szCs w:val="22"/>
        </w:rPr>
        <w:t>which is a</w:t>
      </w:r>
      <w:r w:rsidR="002138FC" w:rsidRPr="00A95D18">
        <w:rPr>
          <w:rStyle w:val="s1ppyq"/>
          <w:rFonts w:ascii="Arial" w:hAnsi="Arial" w:cs="Arial"/>
          <w:color w:val="000000"/>
          <w:sz w:val="22"/>
          <w:szCs w:val="22"/>
        </w:rPr>
        <w:t>n umbrella term for</w:t>
      </w:r>
      <w:r w:rsidR="002138FC" w:rsidRPr="002138FC">
        <w:rPr>
          <w:rStyle w:val="s1ppyq"/>
          <w:rFonts w:ascii="Arial" w:hAnsi="Arial" w:cs="Arial"/>
          <w:color w:val="000000"/>
          <w:sz w:val="22"/>
          <w:szCs w:val="22"/>
        </w:rPr>
        <w:t xml:space="preserve"> those who do not follow gender stereotypes, or who expand ideas of gender expression or gender identity. Gender expansive does NOT mean non-binary and cisgender people can be gender expansive as well. (PFLAG</w:t>
      </w:r>
      <w:r w:rsidR="00CA681E">
        <w:rPr>
          <w:rStyle w:val="s1ppyq"/>
          <w:rFonts w:ascii="Arial" w:hAnsi="Arial" w:cs="Arial"/>
          <w:color w:val="000000"/>
          <w:sz w:val="22"/>
          <w:szCs w:val="22"/>
        </w:rPr>
        <w:t>,</w:t>
      </w:r>
      <w:r w:rsidR="002138FC" w:rsidRPr="002138FC">
        <w:rPr>
          <w:rStyle w:val="s1ppyq"/>
          <w:rFonts w:ascii="Arial" w:hAnsi="Arial" w:cs="Arial"/>
          <w:color w:val="000000"/>
          <w:sz w:val="22"/>
          <w:szCs w:val="22"/>
        </w:rPr>
        <w:t xml:space="preserve"> 2022</w:t>
      </w:r>
      <w:r w:rsidR="002138FC">
        <w:rPr>
          <w:rStyle w:val="s1ppyq"/>
          <w:rFonts w:ascii="Arial" w:hAnsi="Arial" w:cs="Arial"/>
          <w:color w:val="000000"/>
          <w:sz w:val="22"/>
          <w:szCs w:val="22"/>
        </w:rPr>
        <w:t>)</w:t>
      </w:r>
      <w:r w:rsidR="0095070E">
        <w:rPr>
          <w:rFonts w:ascii="Arial" w:hAnsi="Arial" w:cs="Arial"/>
          <w:color w:val="000000" w:themeColor="text1"/>
          <w:sz w:val="22"/>
          <w:szCs w:val="22"/>
        </w:rPr>
        <w:t xml:space="preserve"> </w:t>
      </w:r>
    </w:p>
    <w:p w14:paraId="534B7245" w14:textId="77777777"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The Justification:</w:t>
      </w:r>
    </w:p>
    <w:p w14:paraId="106BA04E" w14:textId="3BDC5E17" w:rsidR="00CA2123" w:rsidRPr="00320B27"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Voice change is determined by an individual’s biological sex</w:t>
      </w:r>
      <w:r w:rsidR="003F4B6A">
        <w:rPr>
          <w:rFonts w:ascii="Arial" w:hAnsi="Arial" w:cs="Arial"/>
          <w:color w:val="000000" w:themeColor="text1"/>
          <w:sz w:val="22"/>
          <w:szCs w:val="22"/>
        </w:rPr>
        <w:t>,</w:t>
      </w:r>
      <w:r w:rsidR="00320B27">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and gender identity </w:t>
      </w:r>
      <w:r w:rsidR="00A672E0">
        <w:rPr>
          <w:rFonts w:ascii="Arial" w:hAnsi="Arial" w:cs="Arial"/>
          <w:color w:val="000000" w:themeColor="text1"/>
          <w:sz w:val="22"/>
          <w:szCs w:val="22"/>
        </w:rPr>
        <w:t xml:space="preserve">is a matter </w:t>
      </w:r>
      <w:r w:rsidR="003D58D5">
        <w:rPr>
          <w:rFonts w:ascii="Arial" w:hAnsi="Arial" w:cs="Arial"/>
          <w:color w:val="000000" w:themeColor="text1"/>
          <w:sz w:val="22"/>
          <w:szCs w:val="22"/>
        </w:rPr>
        <w:t xml:space="preserve">of psychological and social factors that go beyond biology </w:t>
      </w:r>
      <w:r w:rsidR="001E33A7">
        <w:rPr>
          <w:rFonts w:ascii="Arial" w:hAnsi="Arial" w:cs="Arial"/>
          <w:color w:val="000000" w:themeColor="text1"/>
          <w:sz w:val="22"/>
          <w:szCs w:val="22"/>
        </w:rPr>
        <w:t>(Moller</w:t>
      </w:r>
      <w:r w:rsidR="00ED6596">
        <w:rPr>
          <w:rFonts w:ascii="Arial" w:hAnsi="Arial" w:cs="Arial"/>
          <w:color w:val="000000" w:themeColor="text1"/>
          <w:sz w:val="22"/>
          <w:szCs w:val="22"/>
        </w:rPr>
        <w:t>,</w:t>
      </w:r>
      <w:r w:rsidR="001E33A7">
        <w:rPr>
          <w:rFonts w:ascii="Arial" w:hAnsi="Arial" w:cs="Arial"/>
          <w:color w:val="000000" w:themeColor="text1"/>
          <w:sz w:val="22"/>
          <w:szCs w:val="22"/>
        </w:rPr>
        <w:t xml:space="preserve"> </w:t>
      </w:r>
      <w:r w:rsidR="003D58D5">
        <w:rPr>
          <w:rFonts w:ascii="Arial" w:hAnsi="Arial" w:cs="Arial"/>
          <w:color w:val="000000" w:themeColor="text1"/>
          <w:sz w:val="22"/>
          <w:szCs w:val="22"/>
        </w:rPr>
        <w:t>1</w:t>
      </w:r>
      <w:r w:rsidR="001E33A7">
        <w:rPr>
          <w:rFonts w:ascii="Arial" w:hAnsi="Arial" w:cs="Arial"/>
          <w:color w:val="000000" w:themeColor="text1"/>
          <w:sz w:val="22"/>
          <w:szCs w:val="22"/>
        </w:rPr>
        <w:t>985)</w:t>
      </w:r>
      <w:r w:rsidR="00A459C3">
        <w:rPr>
          <w:rFonts w:ascii="Arial" w:hAnsi="Arial" w:cs="Arial"/>
          <w:color w:val="000000" w:themeColor="text1"/>
          <w:sz w:val="22"/>
          <w:szCs w:val="22"/>
        </w:rPr>
        <w:t>.</w:t>
      </w:r>
      <w:r w:rsidR="00A47D0D">
        <w:rPr>
          <w:rFonts w:ascii="Arial" w:hAnsi="Arial" w:cs="Arial"/>
          <w:color w:val="000000" w:themeColor="text1"/>
          <w:sz w:val="22"/>
          <w:szCs w:val="22"/>
        </w:rPr>
        <w:t xml:space="preserve"> Our v</w:t>
      </w:r>
      <w:r w:rsidR="008465B7">
        <w:rPr>
          <w:rFonts w:ascii="Arial" w:hAnsi="Arial" w:cs="Arial"/>
          <w:color w:val="000000" w:themeColor="text1"/>
          <w:sz w:val="22"/>
          <w:szCs w:val="22"/>
        </w:rPr>
        <w:t>oices</w:t>
      </w:r>
      <w:r w:rsidR="00F4037F">
        <w:rPr>
          <w:rFonts w:ascii="Arial" w:hAnsi="Arial" w:cs="Arial"/>
          <w:color w:val="000000" w:themeColor="text1"/>
          <w:sz w:val="22"/>
          <w:szCs w:val="22"/>
        </w:rPr>
        <w:t xml:space="preserve"> are a significant aspect of</w:t>
      </w:r>
      <w:r w:rsidR="00B6594A">
        <w:rPr>
          <w:rFonts w:ascii="Arial" w:hAnsi="Arial" w:cs="Arial"/>
          <w:color w:val="000000" w:themeColor="text1"/>
          <w:sz w:val="22"/>
          <w:szCs w:val="22"/>
        </w:rPr>
        <w:t xml:space="preserve"> </w:t>
      </w:r>
      <w:r w:rsidR="00A47D0D">
        <w:rPr>
          <w:rFonts w:ascii="Arial" w:hAnsi="Arial" w:cs="Arial"/>
          <w:color w:val="000000" w:themeColor="text1"/>
          <w:sz w:val="22"/>
          <w:szCs w:val="22"/>
        </w:rPr>
        <w:t xml:space="preserve">our </w:t>
      </w:r>
      <w:r w:rsidR="00F4037F">
        <w:rPr>
          <w:rFonts w:ascii="Arial" w:hAnsi="Arial" w:cs="Arial"/>
          <w:color w:val="000000" w:themeColor="text1"/>
          <w:sz w:val="22"/>
          <w:szCs w:val="22"/>
        </w:rPr>
        <w:t xml:space="preserve">gender presentation which can often be </w:t>
      </w:r>
      <w:r w:rsidR="003F4B6A">
        <w:rPr>
          <w:rFonts w:ascii="Arial" w:hAnsi="Arial" w:cs="Arial"/>
          <w:color w:val="000000" w:themeColor="text1"/>
          <w:sz w:val="22"/>
          <w:szCs w:val="22"/>
        </w:rPr>
        <w:t xml:space="preserve">overlooked when </w:t>
      </w:r>
      <w:r w:rsidR="00A47D0D">
        <w:rPr>
          <w:rFonts w:ascii="Arial" w:hAnsi="Arial" w:cs="Arial"/>
          <w:color w:val="000000" w:themeColor="text1"/>
          <w:sz w:val="22"/>
          <w:szCs w:val="22"/>
        </w:rPr>
        <w:t xml:space="preserve">our </w:t>
      </w:r>
      <w:r w:rsidR="003F4B6A">
        <w:rPr>
          <w:rFonts w:ascii="Arial" w:hAnsi="Arial" w:cs="Arial"/>
          <w:color w:val="000000" w:themeColor="text1"/>
          <w:sz w:val="22"/>
          <w:szCs w:val="22"/>
        </w:rPr>
        <w:t xml:space="preserve">gender and sex do not </w:t>
      </w:r>
      <w:r w:rsidR="00A57AFA">
        <w:rPr>
          <w:rFonts w:ascii="Arial" w:hAnsi="Arial" w:cs="Arial"/>
          <w:color w:val="000000" w:themeColor="text1"/>
          <w:sz w:val="22"/>
          <w:szCs w:val="22"/>
        </w:rPr>
        <w:t>align (</w:t>
      </w:r>
      <w:proofErr w:type="spellStart"/>
      <w:r w:rsidR="00CD333B">
        <w:rPr>
          <w:rFonts w:ascii="Arial" w:hAnsi="Arial" w:cs="Arial"/>
          <w:color w:val="000000" w:themeColor="text1"/>
          <w:sz w:val="22"/>
          <w:szCs w:val="22"/>
        </w:rPr>
        <w:t>Zimman</w:t>
      </w:r>
      <w:proofErr w:type="spellEnd"/>
      <w:r w:rsidR="00ED6596">
        <w:rPr>
          <w:rFonts w:ascii="Arial" w:hAnsi="Arial" w:cs="Arial"/>
          <w:color w:val="000000" w:themeColor="text1"/>
          <w:sz w:val="22"/>
          <w:szCs w:val="22"/>
        </w:rPr>
        <w:t>,</w:t>
      </w:r>
      <w:r w:rsidR="00CD333B">
        <w:rPr>
          <w:rFonts w:ascii="Arial" w:hAnsi="Arial" w:cs="Arial"/>
          <w:color w:val="000000" w:themeColor="text1"/>
          <w:sz w:val="22"/>
          <w:szCs w:val="22"/>
        </w:rPr>
        <w:t xml:space="preserve"> 2018)</w:t>
      </w:r>
      <w:r w:rsidRPr="007A441B">
        <w:rPr>
          <w:rFonts w:ascii="Arial" w:hAnsi="Arial" w:cs="Arial"/>
          <w:color w:val="000000" w:themeColor="text1"/>
          <w:sz w:val="22"/>
          <w:szCs w:val="22"/>
        </w:rPr>
        <w:t>. Our voices are an integral part of our identity (Mills &amp; Stoneham</w:t>
      </w:r>
      <w:r w:rsidR="00ED6596">
        <w:rPr>
          <w:rFonts w:ascii="Arial" w:hAnsi="Arial" w:cs="Arial"/>
          <w:color w:val="000000" w:themeColor="text1"/>
          <w:sz w:val="22"/>
          <w:szCs w:val="22"/>
        </w:rPr>
        <w:t>,</w:t>
      </w:r>
      <w:r w:rsidRPr="007A441B">
        <w:rPr>
          <w:rFonts w:ascii="Arial" w:hAnsi="Arial" w:cs="Arial"/>
          <w:color w:val="000000" w:themeColor="text1"/>
          <w:sz w:val="22"/>
          <w:szCs w:val="22"/>
        </w:rPr>
        <w:t xml:space="preserve"> 2017) and when met with factors of change, alongside personal identity struggles, the voice can often be cast aside.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discusses how the importance of more research within the field of trans*+ voices is fundamental, specifically from allies of the trans*+ community, gender bias and transgender voices. Zimman (2018) also agrees that this is a field of “rapid expansion”  </w:t>
      </w:r>
      <w:sdt>
        <w:sdtPr>
          <w:rPr>
            <w:rFonts w:ascii="Arial" w:hAnsi="Arial" w:cs="Arial"/>
            <w:color w:val="000000" w:themeColor="text1"/>
            <w:sz w:val="22"/>
            <w:szCs w:val="22"/>
            <w:highlight w:val="white"/>
          </w:rPr>
          <w:alias w:val="Citation"/>
          <w:tag w:val="{&quot;referencesIds&quot;:[&quot;doc:63343d32c9e77c00012653e2&quot;],&quot;referencesOptions&quot;:{&quot;doc:63343d32c9e77c00012653e2&quot;:{&quot;author&quot;:true,&quot;year&quot;:true,&quot;pageReplace&quot;:&quot;P16&quot;,&quot;prefix&quot;:&quot;&quot;,&quot;suffix&quot;:&quot;&quot;}},&quot;hasBrokenReferences&quot;:false,&quot;hasManualEdits&quot;:false,&quot;citationType&quot;:&quot;inline&quot;,&quot;id&quot;:170763423,&quot;citationText&quot;:&quot;&lt;span style=\&quot;font-family:Arial;font-size:14.666666666666666px;color:#000000\&quot;&gt;(Zimman 2018)&lt;/span&gt;&quot;}"/>
          <w:id w:val="170763423"/>
          <w:placeholder>
            <w:docPart w:val="3C2C438354BD814BB4004D91E793EE00"/>
          </w:placeholder>
        </w:sdtPr>
        <w:sdtEndPr/>
        <w:sdtContent>
          <w:r w:rsidRPr="007A441B">
            <w:rPr>
              <w:rFonts w:ascii="Arial" w:eastAsia="Times New Roman" w:hAnsi="Arial" w:cs="Arial"/>
              <w:color w:val="000000"/>
              <w:sz w:val="22"/>
              <w:szCs w:val="22"/>
            </w:rPr>
            <w:t>(Zimman, 2018</w:t>
          </w:r>
          <w:r w:rsidR="00B808BF">
            <w:rPr>
              <w:rFonts w:ascii="Arial" w:eastAsia="Times New Roman" w:hAnsi="Arial" w:cs="Arial"/>
              <w:color w:val="000000"/>
              <w:sz w:val="22"/>
              <w:szCs w:val="22"/>
            </w:rPr>
            <w:t xml:space="preserve"> p1</w:t>
          </w:r>
          <w:r w:rsidRPr="007A441B">
            <w:rPr>
              <w:rFonts w:ascii="Arial" w:eastAsia="Times New Roman" w:hAnsi="Arial" w:cs="Arial"/>
              <w:color w:val="000000"/>
              <w:sz w:val="22"/>
              <w:szCs w:val="22"/>
            </w:rPr>
            <w:t>)</w:t>
          </w:r>
        </w:sdtContent>
      </w:sdt>
      <w:r w:rsidRPr="007A441B">
        <w:rPr>
          <w:rFonts w:ascii="Arial" w:hAnsi="Arial" w:cs="Arial"/>
          <w:color w:val="000000" w:themeColor="text1"/>
          <w:sz w:val="22"/>
          <w:szCs w:val="22"/>
        </w:rPr>
        <w:t>. This project has the potential to not only help the mental health of adolescents but also increase retention rates of the trans*+ community in the performing arts. In 2018 Aguirre stated that music educators feel unprepared when working with the trans*+ and LGBTQ community</w:t>
      </w:r>
      <w:r w:rsidRPr="00557776">
        <w:rPr>
          <w:rFonts w:ascii="Arial" w:hAnsi="Arial" w:cs="Arial"/>
          <w:color w:val="000000" w:themeColor="text1"/>
          <w:sz w:val="22"/>
          <w:szCs w:val="22"/>
        </w:rPr>
        <w:t>. Whilst there has been</w:t>
      </w:r>
      <w:r w:rsidR="000B29D6" w:rsidRPr="00557776">
        <w:rPr>
          <w:rFonts w:ascii="Arial" w:hAnsi="Arial" w:cs="Arial"/>
          <w:color w:val="000000" w:themeColor="text1"/>
          <w:sz w:val="22"/>
          <w:szCs w:val="22"/>
        </w:rPr>
        <w:t xml:space="preserve"> further</w:t>
      </w:r>
      <w:r w:rsidRPr="00557776">
        <w:rPr>
          <w:rFonts w:ascii="Arial" w:hAnsi="Arial" w:cs="Arial"/>
          <w:color w:val="000000" w:themeColor="text1"/>
          <w:sz w:val="22"/>
          <w:szCs w:val="22"/>
        </w:rPr>
        <w:t xml:space="preserve"> research conducted since this paper, within my practice and community of peers, this still appears to be the </w:t>
      </w:r>
      <w:r w:rsidR="005231AD" w:rsidRPr="00557776">
        <w:rPr>
          <w:rFonts w:ascii="Arial" w:hAnsi="Arial" w:cs="Arial"/>
          <w:color w:val="000000" w:themeColor="text1"/>
          <w:sz w:val="22"/>
          <w:szCs w:val="22"/>
        </w:rPr>
        <w:t>case (</w:t>
      </w:r>
      <w:r w:rsidR="00D643BF" w:rsidRPr="00557776">
        <w:rPr>
          <w:rFonts w:ascii="Arial" w:hAnsi="Arial" w:cs="Arial"/>
          <w:color w:val="000000" w:themeColor="text1"/>
          <w:sz w:val="22"/>
          <w:szCs w:val="22"/>
        </w:rPr>
        <w:t>Aguirre</w:t>
      </w:r>
      <w:r w:rsidR="00CA681E">
        <w:rPr>
          <w:rFonts w:ascii="Arial" w:hAnsi="Arial" w:cs="Arial"/>
          <w:color w:val="000000" w:themeColor="text1"/>
          <w:sz w:val="22"/>
          <w:szCs w:val="22"/>
        </w:rPr>
        <w:t>,</w:t>
      </w:r>
      <w:r w:rsidR="00D643BF" w:rsidRPr="00557776">
        <w:rPr>
          <w:rFonts w:ascii="Arial" w:hAnsi="Arial" w:cs="Arial"/>
          <w:color w:val="000000" w:themeColor="text1"/>
          <w:sz w:val="22"/>
          <w:szCs w:val="22"/>
        </w:rPr>
        <w:t xml:space="preserve"> 2018)</w:t>
      </w:r>
      <w:r w:rsidRPr="00557776">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Pr>
          <w:rFonts w:ascii="Arial" w:hAnsi="Arial" w:cs="Arial"/>
          <w:color w:val="000000" w:themeColor="text1"/>
          <w:sz w:val="22"/>
          <w:szCs w:val="22"/>
        </w:rPr>
        <w:t>Although</w:t>
      </w:r>
      <w:r w:rsidRPr="007A441B">
        <w:rPr>
          <w:rFonts w:ascii="Arial" w:hAnsi="Arial" w:cs="Arial"/>
          <w:color w:val="000000" w:themeColor="text1"/>
          <w:sz w:val="22"/>
          <w:szCs w:val="22"/>
        </w:rPr>
        <w:t xml:space="preserve"> educators have a positive attitude towards people from the trans*+ community (Aguirre</w:t>
      </w:r>
      <w:r w:rsidR="00CA681E">
        <w:rPr>
          <w:rFonts w:ascii="Arial" w:hAnsi="Arial" w:cs="Arial"/>
          <w:color w:val="000000" w:themeColor="text1"/>
          <w:sz w:val="22"/>
          <w:szCs w:val="22"/>
        </w:rPr>
        <w:t>,</w:t>
      </w:r>
      <w:r w:rsidRPr="007A441B">
        <w:rPr>
          <w:rFonts w:ascii="Arial" w:hAnsi="Arial" w:cs="Arial"/>
          <w:color w:val="000000" w:themeColor="text1"/>
          <w:sz w:val="22"/>
          <w:szCs w:val="22"/>
        </w:rPr>
        <w:t xml:space="preserve"> 2018</w:t>
      </w:r>
      <w:r w:rsidR="00CA681E">
        <w:rPr>
          <w:rFonts w:ascii="Arial" w:hAnsi="Arial" w:cs="Arial"/>
          <w:color w:val="000000" w:themeColor="text1"/>
          <w:sz w:val="22"/>
          <w:szCs w:val="22"/>
        </w:rPr>
        <w:t>.</w:t>
      </w:r>
      <w:r w:rsidRPr="007A441B">
        <w:rPr>
          <w:rFonts w:ascii="Arial" w:hAnsi="Arial" w:cs="Arial"/>
          <w:color w:val="000000" w:themeColor="text1"/>
          <w:sz w:val="22"/>
          <w:szCs w:val="22"/>
        </w:rPr>
        <w:t xml:space="preserve">, </w:t>
      </w:r>
      <w:proofErr w:type="spellStart"/>
      <w:r w:rsidRPr="007A441B">
        <w:rPr>
          <w:rFonts w:ascii="Arial" w:hAnsi="Arial" w:cs="Arial"/>
          <w:color w:val="000000" w:themeColor="text1"/>
          <w:sz w:val="22"/>
          <w:szCs w:val="22"/>
        </w:rPr>
        <w:t>Cayari</w:t>
      </w:r>
      <w:proofErr w:type="spellEnd"/>
      <w:r w:rsidR="00CA681E">
        <w:rPr>
          <w:rFonts w:ascii="Arial" w:hAnsi="Arial" w:cs="Arial"/>
          <w:color w:val="000000" w:themeColor="text1"/>
          <w:sz w:val="22"/>
          <w:szCs w:val="22"/>
        </w:rPr>
        <w:t>,</w:t>
      </w:r>
      <w:r w:rsidRPr="007A441B">
        <w:rPr>
          <w:rFonts w:ascii="Arial" w:hAnsi="Arial" w:cs="Arial"/>
          <w:color w:val="000000" w:themeColor="text1"/>
          <w:sz w:val="22"/>
          <w:szCs w:val="22"/>
        </w:rPr>
        <w:t xml:space="preserve"> 2019,) they do not feel supported or prepared </w:t>
      </w:r>
      <w:r w:rsidRPr="007A441B">
        <w:rPr>
          <w:rFonts w:ascii="Arial" w:hAnsi="Arial" w:cs="Arial"/>
          <w:color w:val="000000" w:themeColor="text1"/>
          <w:sz w:val="22"/>
          <w:szCs w:val="22"/>
        </w:rPr>
        <w:lastRenderedPageBreak/>
        <w:t xml:space="preserve">to work with them. When speaking with my peers, I have found that guidance to help navigate these voice changes in trans*+ adolescents is not readily available. Through this study, I intend to discover if adolescents feel supported in their music lessons with their identity and if educators feel supported to help them with this. If this is not the case, I will make a change by developing strategies to ensure </w:t>
      </w:r>
      <w:r>
        <w:rPr>
          <w:rFonts w:ascii="Arial" w:hAnsi="Arial" w:cs="Arial"/>
          <w:color w:val="000000" w:themeColor="text1"/>
          <w:sz w:val="22"/>
          <w:szCs w:val="22"/>
        </w:rPr>
        <w:t xml:space="preserve">that </w:t>
      </w:r>
      <w:r w:rsidRPr="007A441B">
        <w:rPr>
          <w:rFonts w:ascii="Arial" w:hAnsi="Arial" w:cs="Arial"/>
          <w:color w:val="000000" w:themeColor="text1"/>
          <w:sz w:val="22"/>
          <w:szCs w:val="22"/>
        </w:rPr>
        <w:t xml:space="preserve">allies </w:t>
      </w:r>
      <w:r>
        <w:rPr>
          <w:rFonts w:ascii="Arial" w:hAnsi="Arial" w:cs="Arial"/>
          <w:color w:val="000000" w:themeColor="text1"/>
          <w:sz w:val="22"/>
          <w:szCs w:val="22"/>
        </w:rPr>
        <w:t xml:space="preserve">and advocates </w:t>
      </w:r>
      <w:r w:rsidRPr="007A441B">
        <w:rPr>
          <w:rFonts w:ascii="Arial" w:hAnsi="Arial" w:cs="Arial"/>
          <w:color w:val="000000" w:themeColor="text1"/>
          <w:sz w:val="22"/>
          <w:szCs w:val="22"/>
        </w:rPr>
        <w:t xml:space="preserve">of the trans*+ community feel they have the acceptable terminology and etiquette </w:t>
      </w:r>
      <w:r>
        <w:rPr>
          <w:rFonts w:ascii="Arial" w:hAnsi="Arial" w:cs="Arial"/>
          <w:color w:val="000000" w:themeColor="text1"/>
          <w:sz w:val="22"/>
          <w:szCs w:val="22"/>
        </w:rPr>
        <w:t>that</w:t>
      </w:r>
      <w:r w:rsidRPr="007A441B">
        <w:rPr>
          <w:rFonts w:ascii="Arial" w:hAnsi="Arial" w:cs="Arial"/>
          <w:color w:val="000000" w:themeColor="text1"/>
          <w:sz w:val="22"/>
          <w:szCs w:val="22"/>
        </w:rPr>
        <w:t xml:space="preserve"> can challenge their preconceived notions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I acknowledge that this strategy may not be required by any or </w:t>
      </w:r>
      <w:proofErr w:type="gramStart"/>
      <w:r w:rsidRPr="007A441B">
        <w:rPr>
          <w:rFonts w:ascii="Arial" w:hAnsi="Arial" w:cs="Arial"/>
          <w:color w:val="000000" w:themeColor="text1"/>
          <w:sz w:val="22"/>
          <w:szCs w:val="22"/>
        </w:rPr>
        <w:t>all of</w:t>
      </w:r>
      <w:proofErr w:type="gramEnd"/>
      <w:r w:rsidRPr="007A441B">
        <w:rPr>
          <w:rFonts w:ascii="Arial" w:hAnsi="Arial" w:cs="Arial"/>
          <w:color w:val="000000" w:themeColor="text1"/>
          <w:sz w:val="22"/>
          <w:szCs w:val="22"/>
        </w:rPr>
        <w:t xml:space="preserve"> my pupils and will adapt my teaching accordingly.</w:t>
      </w:r>
    </w:p>
    <w:p w14:paraId="0BF17EA5" w14:textId="1DD0AAF2"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 xml:space="preserve">The </w:t>
      </w:r>
      <w:r w:rsidR="00783951">
        <w:rPr>
          <w:rFonts w:ascii="Arial" w:hAnsi="Arial" w:cs="Arial"/>
          <w:b/>
          <w:bCs/>
          <w:color w:val="000000" w:themeColor="text1"/>
          <w:sz w:val="22"/>
          <w:szCs w:val="22"/>
        </w:rPr>
        <w:t>I</w:t>
      </w:r>
      <w:r w:rsidRPr="007A441B">
        <w:rPr>
          <w:rFonts w:ascii="Arial" w:hAnsi="Arial" w:cs="Arial"/>
          <w:b/>
          <w:bCs/>
          <w:color w:val="000000" w:themeColor="text1"/>
          <w:sz w:val="22"/>
          <w:szCs w:val="22"/>
        </w:rPr>
        <w:t xml:space="preserve">ntended </w:t>
      </w:r>
      <w:r w:rsidR="00783951">
        <w:rPr>
          <w:rFonts w:ascii="Arial" w:hAnsi="Arial" w:cs="Arial"/>
          <w:b/>
          <w:bCs/>
          <w:color w:val="000000" w:themeColor="text1"/>
          <w:sz w:val="22"/>
          <w:szCs w:val="22"/>
        </w:rPr>
        <w:t>I</w:t>
      </w:r>
      <w:r w:rsidRPr="007A441B">
        <w:rPr>
          <w:rFonts w:ascii="Arial" w:hAnsi="Arial" w:cs="Arial"/>
          <w:b/>
          <w:bCs/>
          <w:color w:val="000000" w:themeColor="text1"/>
          <w:sz w:val="22"/>
          <w:szCs w:val="22"/>
        </w:rPr>
        <w:t>mpact:</w:t>
      </w:r>
    </w:p>
    <w:p w14:paraId="4A943D28" w14:textId="3C5BC1BB"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This project has the potential to not only help the mental health of adolescents </w:t>
      </w:r>
      <w:r w:rsidR="0040215C" w:rsidRPr="006D6619">
        <w:rPr>
          <w:rFonts w:ascii="Arial" w:hAnsi="Arial" w:cs="Arial"/>
          <w:color w:val="000000" w:themeColor="text1"/>
          <w:sz w:val="22"/>
          <w:szCs w:val="22"/>
        </w:rPr>
        <w:t>(</w:t>
      </w:r>
      <w:proofErr w:type="spellStart"/>
      <w:r w:rsidR="0040215C" w:rsidRPr="0040215C">
        <w:rPr>
          <w:rFonts w:ascii="Arial" w:hAnsi="Arial" w:cs="Arial"/>
          <w:color w:val="000000" w:themeColor="text1"/>
          <w:sz w:val="22"/>
          <w:szCs w:val="22"/>
        </w:rPr>
        <w:t>McFerran</w:t>
      </w:r>
      <w:proofErr w:type="spellEnd"/>
      <w:r w:rsidR="0040215C" w:rsidRPr="0040215C">
        <w:rPr>
          <w:rFonts w:ascii="Arial" w:hAnsi="Arial" w:cs="Arial"/>
          <w:color w:val="000000" w:themeColor="text1"/>
          <w:sz w:val="22"/>
          <w:szCs w:val="22"/>
        </w:rPr>
        <w:t>, Garrido</w:t>
      </w:r>
      <w:r w:rsidR="0040215C">
        <w:rPr>
          <w:rFonts w:ascii="Arial" w:hAnsi="Arial" w:cs="Arial"/>
          <w:color w:val="000000" w:themeColor="text1"/>
          <w:sz w:val="22"/>
          <w:szCs w:val="22"/>
        </w:rPr>
        <w:t xml:space="preserve"> </w:t>
      </w:r>
      <w:r w:rsidR="00CA681E">
        <w:rPr>
          <w:rFonts w:ascii="Arial" w:hAnsi="Arial" w:cs="Arial"/>
          <w:color w:val="000000" w:themeColor="text1"/>
          <w:sz w:val="22"/>
          <w:szCs w:val="22"/>
        </w:rPr>
        <w:t>and</w:t>
      </w:r>
      <w:r w:rsidR="0040215C" w:rsidRPr="0040215C">
        <w:rPr>
          <w:rFonts w:ascii="Arial" w:hAnsi="Arial" w:cs="Arial"/>
          <w:color w:val="000000" w:themeColor="text1"/>
          <w:sz w:val="22"/>
          <w:szCs w:val="22"/>
        </w:rPr>
        <w:t xml:space="preserve"> </w:t>
      </w:r>
      <w:proofErr w:type="spellStart"/>
      <w:r w:rsidR="0040215C" w:rsidRPr="0040215C">
        <w:rPr>
          <w:rFonts w:ascii="Arial" w:hAnsi="Arial" w:cs="Arial"/>
          <w:color w:val="000000" w:themeColor="text1"/>
          <w:sz w:val="22"/>
          <w:szCs w:val="22"/>
        </w:rPr>
        <w:t>Saarikallio</w:t>
      </w:r>
      <w:proofErr w:type="spellEnd"/>
      <w:r w:rsidR="0040215C" w:rsidRPr="0040215C">
        <w:rPr>
          <w:rFonts w:ascii="Arial" w:hAnsi="Arial" w:cs="Arial"/>
          <w:color w:val="000000" w:themeColor="text1"/>
          <w:sz w:val="22"/>
          <w:szCs w:val="22"/>
        </w:rPr>
        <w:t xml:space="preserve"> (2016</w:t>
      </w:r>
      <w:r w:rsidR="0040215C">
        <w:rPr>
          <w:rFonts w:ascii="Arial" w:hAnsi="Arial" w:cs="Arial"/>
          <w:color w:val="000000" w:themeColor="text1"/>
          <w:sz w:val="22"/>
          <w:szCs w:val="22"/>
        </w:rPr>
        <w:t xml:space="preserve">) </w:t>
      </w:r>
      <w:r w:rsidRPr="007A441B">
        <w:rPr>
          <w:rFonts w:ascii="Arial" w:hAnsi="Arial" w:cs="Arial"/>
          <w:color w:val="000000" w:themeColor="text1"/>
          <w:sz w:val="22"/>
          <w:szCs w:val="22"/>
        </w:rPr>
        <w:t>but also increase retention rates of the trans*+ community in the performing arts</w:t>
      </w:r>
      <w:r w:rsidR="008504BA">
        <w:rPr>
          <w:rFonts w:ascii="Arial" w:hAnsi="Arial" w:cs="Arial"/>
          <w:color w:val="000000" w:themeColor="text1"/>
          <w:sz w:val="22"/>
          <w:szCs w:val="22"/>
        </w:rPr>
        <w:t xml:space="preserve"> by creating safe and inclusive spaces for vocal exploration</w:t>
      </w:r>
      <w:r w:rsidRPr="007A441B">
        <w:rPr>
          <w:rFonts w:ascii="Arial" w:hAnsi="Arial" w:cs="Arial"/>
          <w:color w:val="000000" w:themeColor="text1"/>
          <w:sz w:val="22"/>
          <w:szCs w:val="22"/>
        </w:rPr>
        <w:t>. Furthermore, evidence suggests that</w:t>
      </w:r>
      <w:r w:rsidR="00B561DE">
        <w:rPr>
          <w:rFonts w:ascii="Arial" w:hAnsi="Arial" w:cs="Arial"/>
          <w:color w:val="000000" w:themeColor="text1"/>
          <w:sz w:val="22"/>
          <w:szCs w:val="22"/>
        </w:rPr>
        <w:t xml:space="preserve"> incorrect</w:t>
      </w:r>
      <w:r w:rsidRPr="007A441B">
        <w:rPr>
          <w:rFonts w:ascii="Arial" w:hAnsi="Arial" w:cs="Arial"/>
          <w:color w:val="000000" w:themeColor="text1"/>
          <w:sz w:val="22"/>
          <w:szCs w:val="22"/>
        </w:rPr>
        <w:t xml:space="preserve"> pedagogical teaching of specialists can hinder the development of adolescents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2019)</w:t>
      </w:r>
      <w:r w:rsidR="00B561DE">
        <w:rPr>
          <w:rFonts w:ascii="Arial" w:hAnsi="Arial" w:cs="Arial"/>
          <w:color w:val="000000" w:themeColor="text1"/>
          <w:sz w:val="22"/>
          <w:szCs w:val="22"/>
        </w:rPr>
        <w:t>,</w:t>
      </w:r>
      <w:r w:rsidRPr="007A441B">
        <w:rPr>
          <w:rFonts w:ascii="Arial" w:hAnsi="Arial" w:cs="Arial"/>
          <w:color w:val="000000" w:themeColor="text1"/>
          <w:sz w:val="22"/>
          <w:szCs w:val="22"/>
        </w:rPr>
        <w:t xml:space="preserve"> therefore the wider reach of this project may impact thousands of educational specialists</w:t>
      </w:r>
      <w:r w:rsidR="00341E1F">
        <w:rPr>
          <w:rFonts w:ascii="Arial" w:hAnsi="Arial" w:cs="Arial"/>
          <w:color w:val="000000" w:themeColor="text1"/>
          <w:sz w:val="22"/>
          <w:szCs w:val="22"/>
        </w:rPr>
        <w:t xml:space="preserve"> who are looking for new strategies</w:t>
      </w:r>
      <w:r w:rsidRPr="007A441B">
        <w:rPr>
          <w:rFonts w:ascii="Arial" w:hAnsi="Arial" w:cs="Arial"/>
          <w:color w:val="000000" w:themeColor="text1"/>
          <w:sz w:val="22"/>
          <w:szCs w:val="22"/>
        </w:rPr>
        <w:t>. Research into trans*+ voices has been surfacing for decades</w:t>
      </w:r>
      <w:r w:rsidR="00512098">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D103DC" w:rsidRPr="00D103DC">
        <w:rPr>
          <w:rFonts w:ascii="Arial" w:eastAsia="Times New Roman" w:hAnsi="Arial" w:cs="Arial"/>
          <w:sz w:val="22"/>
          <w:szCs w:val="22"/>
          <w:lang w:eastAsia="en-GB"/>
        </w:rPr>
        <w:t>Garfinkel</w:t>
      </w:r>
      <w:r w:rsidRPr="007A441B">
        <w:rPr>
          <w:rFonts w:ascii="Arial" w:hAnsi="Arial" w:cs="Arial"/>
          <w:color w:val="000000" w:themeColor="text1"/>
          <w:sz w:val="22"/>
          <w:szCs w:val="22"/>
        </w:rPr>
        <w:t xml:space="preserve"> (1967) discusses how the trans*+ voice is a representation of how an adolescent acquires a gender</w:t>
      </w:r>
      <w:r w:rsidR="00512098">
        <w:rPr>
          <w:rFonts w:ascii="Arial" w:hAnsi="Arial" w:cs="Arial"/>
          <w:color w:val="000000" w:themeColor="text1"/>
          <w:sz w:val="22"/>
          <w:szCs w:val="22"/>
        </w:rPr>
        <w:t>,</w:t>
      </w:r>
      <w:r w:rsidRPr="007A441B">
        <w:rPr>
          <w:rFonts w:ascii="Arial" w:hAnsi="Arial" w:cs="Arial"/>
          <w:color w:val="000000" w:themeColor="text1"/>
          <w:sz w:val="22"/>
          <w:szCs w:val="22"/>
        </w:rPr>
        <w:t xml:space="preserve"> which is a process that all adolescents go through, and we, as educators, need to understand this process and be able to provide informed, pedagogically correct practice to suit the changing needs of the singer, fundamentally, creating a safe space for them to continue their musical journey. </w:t>
      </w:r>
    </w:p>
    <w:p w14:paraId="33FB10BB" w14:textId="0FC12228"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 xml:space="preserve">The Outlined </w:t>
      </w:r>
      <w:r w:rsidR="00783951">
        <w:rPr>
          <w:rFonts w:ascii="Arial" w:hAnsi="Arial" w:cs="Arial"/>
          <w:b/>
          <w:bCs/>
          <w:color w:val="000000" w:themeColor="text1"/>
          <w:sz w:val="22"/>
          <w:szCs w:val="22"/>
        </w:rPr>
        <w:t>I</w:t>
      </w:r>
      <w:r w:rsidRPr="007A441B">
        <w:rPr>
          <w:rFonts w:ascii="Arial" w:hAnsi="Arial" w:cs="Arial"/>
          <w:b/>
          <w:bCs/>
          <w:color w:val="000000" w:themeColor="text1"/>
          <w:sz w:val="22"/>
          <w:szCs w:val="22"/>
        </w:rPr>
        <w:t>ntention:</w:t>
      </w:r>
    </w:p>
    <w:p w14:paraId="41BDB0AC" w14:textId="5B121565" w:rsidR="00CA2123" w:rsidRPr="007A441B" w:rsidRDefault="00CA2123" w:rsidP="00CA2123">
      <w:pPr>
        <w:autoSpaceDE w:val="0"/>
        <w:autoSpaceDN w:val="0"/>
        <w:adjustRightInd w:val="0"/>
        <w:spacing w:before="240"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Phase one of this investigation approaches the topic of gender use within teaching from the pupil’s perspective. The intention is to discern if a non-gendered teaching strategy would be of value to all adolescents experiencing voice change, both trans*+ along with </w:t>
      </w:r>
      <w:r w:rsidR="00ED09B7">
        <w:rPr>
          <w:rFonts w:ascii="Arial" w:hAnsi="Arial" w:cs="Arial"/>
          <w:color w:val="000000" w:themeColor="text1"/>
          <w:sz w:val="22"/>
          <w:szCs w:val="22"/>
        </w:rPr>
        <w:t>gender-normative</w:t>
      </w:r>
      <w:r w:rsidRPr="007A441B">
        <w:rPr>
          <w:rFonts w:ascii="Arial" w:hAnsi="Arial" w:cs="Arial"/>
          <w:color w:val="000000" w:themeColor="text1"/>
          <w:sz w:val="22"/>
          <w:szCs w:val="22"/>
        </w:rPr>
        <w:t xml:space="preserve"> pupils. This will be a structured, anonymous questionnaire distributed via email to my existing pupils after parental/guardian consent has been given.</w:t>
      </w:r>
      <w:r w:rsidR="00333EBE">
        <w:rPr>
          <w:rFonts w:ascii="Arial" w:hAnsi="Arial" w:cs="Arial"/>
          <w:color w:val="000000" w:themeColor="text1"/>
          <w:sz w:val="22"/>
          <w:szCs w:val="22"/>
        </w:rPr>
        <w:t xml:space="preserve"> Whilst my initial intention was to run this as a focus group, given the short time frame of this project, this shall be distributed to my focus group participants in the form of a digital questionnaire.</w:t>
      </w:r>
      <w:r w:rsidRPr="007A441B">
        <w:rPr>
          <w:rFonts w:ascii="Arial" w:hAnsi="Arial" w:cs="Arial"/>
          <w:color w:val="000000" w:themeColor="text1"/>
          <w:sz w:val="22"/>
          <w:szCs w:val="22"/>
        </w:rPr>
        <w:t xml:space="preserve"> The questionnaire will be tested </w:t>
      </w:r>
      <w:r w:rsidR="00333EBE">
        <w:rPr>
          <w:rFonts w:ascii="Arial" w:hAnsi="Arial" w:cs="Arial"/>
          <w:color w:val="000000" w:themeColor="text1"/>
          <w:sz w:val="22"/>
          <w:szCs w:val="22"/>
        </w:rPr>
        <w:t>before</w:t>
      </w:r>
      <w:r w:rsidRPr="007A441B">
        <w:rPr>
          <w:rFonts w:ascii="Arial" w:hAnsi="Arial" w:cs="Arial"/>
          <w:color w:val="000000" w:themeColor="text1"/>
          <w:sz w:val="22"/>
          <w:szCs w:val="22"/>
        </w:rPr>
        <w:t xml:space="preserve"> distribution </w:t>
      </w:r>
      <w:r w:rsidR="00333EBE" w:rsidRPr="007A441B">
        <w:rPr>
          <w:rFonts w:ascii="Arial" w:hAnsi="Arial" w:cs="Arial"/>
          <w:color w:val="000000" w:themeColor="text1"/>
          <w:sz w:val="22"/>
          <w:szCs w:val="22"/>
        </w:rPr>
        <w:t>to</w:t>
      </w:r>
      <w:r w:rsidRPr="007A441B">
        <w:rPr>
          <w:rFonts w:ascii="Arial" w:hAnsi="Arial" w:cs="Arial"/>
          <w:color w:val="000000" w:themeColor="text1"/>
          <w:sz w:val="22"/>
          <w:szCs w:val="22"/>
        </w:rPr>
        <w:t xml:space="preserve"> mitigate bias </w:t>
      </w:r>
      <w:r w:rsidRPr="007A441B">
        <w:rPr>
          <w:rFonts w:ascii="Arial" w:eastAsia="Times New Roman" w:hAnsi="Arial" w:cs="Arial"/>
          <w:color w:val="000000" w:themeColor="text1"/>
          <w:sz w:val="22"/>
          <w:szCs w:val="22"/>
        </w:rPr>
        <w:t>(Acharya</w:t>
      </w:r>
      <w:r w:rsidR="00A47D0D">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2010</w:t>
      </w:r>
      <w:r w:rsidRPr="007A441B">
        <w:rPr>
          <w:rFonts w:ascii="Arial" w:hAnsi="Arial" w:cs="Arial"/>
          <w:color w:val="000000" w:themeColor="text1"/>
          <w:sz w:val="22"/>
          <w:szCs w:val="22"/>
        </w:rPr>
        <w:t xml:space="preserve">). The </w:t>
      </w:r>
      <w:r w:rsidR="00ED09B7">
        <w:rPr>
          <w:rFonts w:ascii="Arial" w:hAnsi="Arial" w:cs="Arial"/>
          <w:color w:val="000000" w:themeColor="text1"/>
          <w:sz w:val="22"/>
          <w:szCs w:val="22"/>
        </w:rPr>
        <w:t xml:space="preserve">quantitative results will be analysed alongside the </w:t>
      </w:r>
      <w:r w:rsidRPr="007A441B">
        <w:rPr>
          <w:rFonts w:ascii="Arial" w:hAnsi="Arial" w:cs="Arial"/>
          <w:color w:val="000000" w:themeColor="text1"/>
          <w:sz w:val="22"/>
          <w:szCs w:val="22"/>
        </w:rPr>
        <w:t>qua</w:t>
      </w:r>
      <w:r w:rsidR="00ED09B7">
        <w:rPr>
          <w:rFonts w:ascii="Arial" w:hAnsi="Arial" w:cs="Arial"/>
          <w:color w:val="000000" w:themeColor="text1"/>
          <w:sz w:val="22"/>
          <w:szCs w:val="22"/>
        </w:rPr>
        <w:t>litative</w:t>
      </w:r>
      <w:r w:rsidRPr="007A441B">
        <w:rPr>
          <w:rFonts w:ascii="Arial" w:hAnsi="Arial" w:cs="Arial"/>
          <w:color w:val="000000" w:themeColor="text1"/>
          <w:sz w:val="22"/>
          <w:szCs w:val="22"/>
        </w:rPr>
        <w:t xml:space="preserve"> results</w:t>
      </w:r>
      <w:r w:rsidR="00ED09B7">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ED09B7">
        <w:rPr>
          <w:rFonts w:ascii="Arial" w:hAnsi="Arial" w:cs="Arial"/>
          <w:color w:val="000000" w:themeColor="text1"/>
          <w:sz w:val="22"/>
          <w:szCs w:val="22"/>
        </w:rPr>
        <w:t xml:space="preserve">which </w:t>
      </w:r>
      <w:r w:rsidRPr="007A441B">
        <w:rPr>
          <w:rFonts w:ascii="Arial" w:hAnsi="Arial" w:cs="Arial"/>
          <w:color w:val="000000" w:themeColor="text1"/>
          <w:sz w:val="22"/>
          <w:szCs w:val="22"/>
        </w:rPr>
        <w:t xml:space="preserve">will then </w:t>
      </w:r>
      <w:r w:rsidR="00ED09B7">
        <w:rPr>
          <w:rFonts w:ascii="Arial" w:hAnsi="Arial" w:cs="Arial"/>
          <w:color w:val="000000" w:themeColor="text1"/>
          <w:sz w:val="22"/>
          <w:szCs w:val="22"/>
        </w:rPr>
        <w:t xml:space="preserve">be </w:t>
      </w:r>
      <w:r w:rsidRPr="007A441B">
        <w:rPr>
          <w:rFonts w:ascii="Arial" w:hAnsi="Arial" w:cs="Arial"/>
          <w:color w:val="000000" w:themeColor="text1"/>
          <w:sz w:val="22"/>
          <w:szCs w:val="22"/>
        </w:rPr>
        <w:t>coded to generate questions which will be used to conduct a focus group to gain qualitative data.</w:t>
      </w:r>
    </w:p>
    <w:p w14:paraId="16F571D8" w14:textId="2723ECE4" w:rsidR="00ED09B7" w:rsidRPr="000E16BC"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lastRenderedPageBreak/>
        <w:t xml:space="preserve">Phase two of this investigation will be a focus group with invited participants who have expressed interest via a </w:t>
      </w:r>
      <w:r w:rsidR="00512098">
        <w:rPr>
          <w:rFonts w:ascii="Arial" w:hAnsi="Arial" w:cs="Arial"/>
          <w:color w:val="000000" w:themeColor="text1"/>
          <w:sz w:val="22"/>
          <w:szCs w:val="22"/>
        </w:rPr>
        <w:t>G</w:t>
      </w:r>
      <w:r w:rsidRPr="007A441B">
        <w:rPr>
          <w:rFonts w:ascii="Arial" w:hAnsi="Arial" w:cs="Arial"/>
          <w:color w:val="000000" w:themeColor="text1"/>
          <w:sz w:val="22"/>
          <w:szCs w:val="22"/>
        </w:rPr>
        <w:t>oogle poll. Due to the sensitive nature of the investigation, a focus group will encourage discussion between the interviewer and participants and an opportunity to query suggestions and offer personal insight (George</w:t>
      </w:r>
      <w:r w:rsidR="00CA681E">
        <w:rPr>
          <w:rFonts w:ascii="Arial" w:hAnsi="Arial" w:cs="Arial"/>
          <w:color w:val="000000" w:themeColor="text1"/>
          <w:sz w:val="22"/>
          <w:szCs w:val="22"/>
        </w:rPr>
        <w:t>,</w:t>
      </w:r>
      <w:r w:rsidRPr="007A441B">
        <w:rPr>
          <w:rFonts w:ascii="Arial" w:hAnsi="Arial" w:cs="Arial"/>
          <w:color w:val="000000" w:themeColor="text1"/>
          <w:sz w:val="22"/>
          <w:szCs w:val="22"/>
        </w:rPr>
        <w:t xml:space="preserve"> 2013). </w:t>
      </w:r>
    </w:p>
    <w:p w14:paraId="1FFA1CE7" w14:textId="67E9FF56" w:rsidR="00CA2123" w:rsidRPr="007A441B" w:rsidRDefault="00CA2123" w:rsidP="00CA2123">
      <w:pPr>
        <w:autoSpaceDE w:val="0"/>
        <w:autoSpaceDN w:val="0"/>
        <w:adjustRightInd w:val="0"/>
        <w:spacing w:after="160" w:line="360" w:lineRule="auto"/>
        <w:rPr>
          <w:rFonts w:ascii="Arial" w:hAnsi="Arial" w:cs="Arial"/>
          <w:i/>
          <w:iCs/>
          <w:color w:val="000000" w:themeColor="text1"/>
          <w:sz w:val="22"/>
          <w:szCs w:val="22"/>
        </w:rPr>
      </w:pPr>
      <w:r w:rsidRPr="007A441B">
        <w:rPr>
          <w:rFonts w:ascii="Arial" w:hAnsi="Arial" w:cs="Arial"/>
          <w:b/>
          <w:bCs/>
          <w:color w:val="000000" w:themeColor="text1"/>
          <w:sz w:val="22"/>
          <w:szCs w:val="22"/>
        </w:rPr>
        <w:t>The Ethics:</w:t>
      </w:r>
    </w:p>
    <w:p w14:paraId="593391C6" w14:textId="696676D6"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As the existing teacher of the participants in my study, I hold a position of power which may mean that my participants feel compelled or drawn to give answers that they know I want to hear. I will keep my questions anonymous to mitigate this as best as possible. Again, this runs the risk of participant bias</w:t>
      </w:r>
      <w:r w:rsidR="005A59A8">
        <w:rPr>
          <w:rFonts w:ascii="Arial" w:hAnsi="Arial" w:cs="Arial"/>
          <w:color w:val="000000" w:themeColor="text1"/>
          <w:sz w:val="22"/>
          <w:szCs w:val="22"/>
        </w:rPr>
        <w:t xml:space="preserve"> (</w:t>
      </w:r>
      <w:r w:rsidR="00667B8F">
        <w:rPr>
          <w:rFonts w:ascii="Arial" w:hAnsi="Arial" w:cs="Arial"/>
          <w:color w:val="000000" w:themeColor="text1"/>
          <w:sz w:val="22"/>
          <w:szCs w:val="22"/>
        </w:rPr>
        <w:t>Greene</w:t>
      </w:r>
      <w:r w:rsidR="00CA681E">
        <w:rPr>
          <w:rFonts w:ascii="Arial" w:hAnsi="Arial" w:cs="Arial"/>
          <w:color w:val="000000" w:themeColor="text1"/>
          <w:sz w:val="22"/>
          <w:szCs w:val="22"/>
        </w:rPr>
        <w:t>,</w:t>
      </w:r>
      <w:r w:rsidR="00667B8F">
        <w:rPr>
          <w:rFonts w:ascii="Arial" w:hAnsi="Arial" w:cs="Arial"/>
          <w:color w:val="000000" w:themeColor="text1"/>
          <w:sz w:val="22"/>
          <w:szCs w:val="22"/>
        </w:rPr>
        <w:t xml:space="preserve"> 2014)</w:t>
      </w:r>
      <w:r w:rsidRPr="007A441B">
        <w:rPr>
          <w:rFonts w:ascii="Arial" w:hAnsi="Arial" w:cs="Arial"/>
          <w:color w:val="000000" w:themeColor="text1"/>
          <w:sz w:val="22"/>
          <w:szCs w:val="22"/>
        </w:rPr>
        <w:t>. However, I will aim to facilitate open and spontaneous conversation as much as possible</w:t>
      </w:r>
      <w:r w:rsidR="00512098">
        <w:rPr>
          <w:rFonts w:ascii="Arial" w:hAnsi="Arial" w:cs="Arial"/>
          <w:color w:val="000000" w:themeColor="text1"/>
          <w:sz w:val="22"/>
          <w:szCs w:val="22"/>
        </w:rPr>
        <w:t xml:space="preserve"> </w:t>
      </w:r>
      <w:r w:rsidR="00EC3EB3">
        <w:rPr>
          <w:rFonts w:ascii="Arial" w:hAnsi="Arial" w:cs="Arial"/>
          <w:color w:val="000000" w:themeColor="text1"/>
          <w:sz w:val="22"/>
          <w:szCs w:val="22"/>
        </w:rPr>
        <w:t>(Coh</w:t>
      </w:r>
      <w:r w:rsidR="00BD4C12">
        <w:rPr>
          <w:rFonts w:ascii="Arial" w:hAnsi="Arial" w:cs="Arial"/>
          <w:color w:val="000000" w:themeColor="text1"/>
          <w:sz w:val="22"/>
          <w:szCs w:val="22"/>
        </w:rPr>
        <w:t>e</w:t>
      </w:r>
      <w:r w:rsidR="00EC3EB3">
        <w:rPr>
          <w:rFonts w:ascii="Arial" w:hAnsi="Arial" w:cs="Arial"/>
          <w:color w:val="000000" w:themeColor="text1"/>
          <w:sz w:val="22"/>
          <w:szCs w:val="22"/>
        </w:rPr>
        <w:t>n</w:t>
      </w:r>
      <w:r w:rsidR="00A47D0D">
        <w:rPr>
          <w:rFonts w:ascii="Arial" w:hAnsi="Arial" w:cs="Arial"/>
          <w:color w:val="000000" w:themeColor="text1"/>
          <w:sz w:val="22"/>
          <w:szCs w:val="22"/>
        </w:rPr>
        <w:t xml:space="preserve"> </w:t>
      </w:r>
      <w:r w:rsidR="00CA681E">
        <w:rPr>
          <w:rFonts w:ascii="Arial" w:hAnsi="Arial" w:cs="Arial"/>
          <w:color w:val="000000" w:themeColor="text1"/>
          <w:sz w:val="22"/>
          <w:szCs w:val="22"/>
        </w:rPr>
        <w:t>and</w:t>
      </w:r>
      <w:r w:rsidR="00EC3EB3">
        <w:rPr>
          <w:rFonts w:ascii="Arial" w:hAnsi="Arial" w:cs="Arial"/>
          <w:color w:val="000000" w:themeColor="text1"/>
          <w:sz w:val="22"/>
          <w:szCs w:val="22"/>
        </w:rPr>
        <w:t xml:space="preserve"> Crabtree</w:t>
      </w:r>
      <w:r w:rsidR="00CA681E">
        <w:rPr>
          <w:rFonts w:ascii="Arial" w:hAnsi="Arial" w:cs="Arial"/>
          <w:color w:val="000000" w:themeColor="text1"/>
          <w:sz w:val="22"/>
          <w:szCs w:val="22"/>
        </w:rPr>
        <w:t>,</w:t>
      </w:r>
      <w:r w:rsidR="00EC3EB3">
        <w:rPr>
          <w:rFonts w:ascii="Arial" w:hAnsi="Arial" w:cs="Arial"/>
          <w:color w:val="000000" w:themeColor="text1"/>
          <w:sz w:val="22"/>
          <w:szCs w:val="22"/>
        </w:rPr>
        <w:t xml:space="preserve"> 2006)</w:t>
      </w:r>
      <w:r w:rsidRPr="007A441B">
        <w:rPr>
          <w:rFonts w:ascii="Arial" w:hAnsi="Arial" w:cs="Arial"/>
          <w:color w:val="000000" w:themeColor="text1"/>
          <w:sz w:val="22"/>
          <w:szCs w:val="22"/>
        </w:rPr>
        <w:t xml:space="preserve">. </w:t>
      </w:r>
    </w:p>
    <w:p w14:paraId="7BD397BB" w14:textId="64BE2B51" w:rsidR="00AC469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As I work with adolescents, I will ensure that safeguarding measures are in place. These include guaranteeing parental/guardian consent with all parts of participation as well as supplying a copy of my findings to the relevant schools and parents/guardians as requested. </w:t>
      </w:r>
      <w:r w:rsidR="00785319">
        <w:rPr>
          <w:rFonts w:ascii="Arial" w:hAnsi="Arial" w:cs="Arial"/>
          <w:color w:val="000000" w:themeColor="text1"/>
          <w:sz w:val="22"/>
          <w:szCs w:val="22"/>
        </w:rPr>
        <w:t>A</w:t>
      </w:r>
      <w:r w:rsidR="00785319" w:rsidRPr="007A441B">
        <w:rPr>
          <w:rFonts w:ascii="Arial" w:hAnsi="Arial" w:cs="Arial"/>
          <w:color w:val="000000" w:themeColor="text1"/>
          <w:sz w:val="22"/>
          <w:szCs w:val="22"/>
        </w:rPr>
        <w:t>lthough all the research will be conducted online</w:t>
      </w:r>
      <w:r w:rsidR="00785319">
        <w:rPr>
          <w:rFonts w:ascii="Arial" w:hAnsi="Arial" w:cs="Arial"/>
          <w:color w:val="000000" w:themeColor="text1"/>
          <w:sz w:val="22"/>
          <w:szCs w:val="22"/>
        </w:rPr>
        <w:t>,</w:t>
      </w:r>
      <w:r w:rsidR="00785319" w:rsidRPr="007A441B">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I will also </w:t>
      </w:r>
      <w:r w:rsidR="00AC6B5A">
        <w:rPr>
          <w:rFonts w:ascii="Arial" w:hAnsi="Arial" w:cs="Arial"/>
          <w:color w:val="000000" w:themeColor="text1"/>
          <w:sz w:val="22"/>
          <w:szCs w:val="22"/>
        </w:rPr>
        <w:t xml:space="preserve">gain permission from the schools </w:t>
      </w:r>
      <w:r w:rsidR="00AC4693">
        <w:rPr>
          <w:rFonts w:ascii="Arial" w:hAnsi="Arial" w:cs="Arial"/>
          <w:color w:val="000000" w:themeColor="text1"/>
          <w:sz w:val="22"/>
          <w:szCs w:val="22"/>
        </w:rPr>
        <w:t>that the pupils and I are based in.</w:t>
      </w:r>
    </w:p>
    <w:p w14:paraId="15011470" w14:textId="77777777"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Personal Learning Outcomes:</w:t>
      </w:r>
    </w:p>
    <w:p w14:paraId="6579CDB9" w14:textId="77777777" w:rsidR="00CA2123" w:rsidRPr="007A441B" w:rsidRDefault="00CA2123" w:rsidP="00CA2123">
      <w:pPr>
        <w:pStyle w:val="ListParagraph"/>
        <w:numPr>
          <w:ilvl w:val="0"/>
          <w:numId w:val="8"/>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Ensure I can use my findings to create a safe and inclusive practice for all participants during lessons</w:t>
      </w:r>
    </w:p>
    <w:p w14:paraId="0CD62586" w14:textId="77777777" w:rsidR="00CA2123" w:rsidRPr="007A441B" w:rsidRDefault="00CA2123" w:rsidP="00CA2123">
      <w:pPr>
        <w:pStyle w:val="ListParagraph"/>
        <w:numPr>
          <w:ilvl w:val="0"/>
          <w:numId w:val="8"/>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Use my findings to inform my vocal pedagogy practice</w:t>
      </w:r>
    </w:p>
    <w:p w14:paraId="0E6A4E10" w14:textId="77777777" w:rsidR="00CA2123" w:rsidRPr="007A441B" w:rsidRDefault="00CA2123" w:rsidP="00CA2123">
      <w:pPr>
        <w:pStyle w:val="ListParagraph"/>
        <w:numPr>
          <w:ilvl w:val="0"/>
          <w:numId w:val="8"/>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Continue to develop a teaching strategy </w:t>
      </w:r>
    </w:p>
    <w:p w14:paraId="1F418120" w14:textId="77777777" w:rsidR="00CA2123" w:rsidRPr="007A441B" w:rsidRDefault="00CA2123" w:rsidP="00CA2123">
      <w:pPr>
        <w:spacing w:line="360" w:lineRule="auto"/>
        <w:rPr>
          <w:rFonts w:ascii="Arial" w:hAnsi="Arial" w:cs="Arial"/>
          <w:color w:val="000000" w:themeColor="text1"/>
          <w:sz w:val="22"/>
          <w:szCs w:val="22"/>
        </w:rPr>
      </w:pPr>
    </w:p>
    <w:p w14:paraId="02769236" w14:textId="77777777" w:rsidR="0094284A" w:rsidRDefault="0094284A">
      <w:pPr>
        <w:rPr>
          <w:rFonts w:ascii="Arial" w:hAnsi="Arial" w:cs="Arial"/>
          <w:sz w:val="22"/>
          <w:szCs w:val="22"/>
        </w:rPr>
      </w:pPr>
      <w:r>
        <w:rPr>
          <w:rFonts w:ascii="Arial" w:hAnsi="Arial" w:cs="Arial"/>
          <w:sz w:val="22"/>
          <w:szCs w:val="22"/>
        </w:rPr>
        <w:br w:type="page"/>
      </w:r>
    </w:p>
    <w:p w14:paraId="2F035CC7" w14:textId="4BE3EFE2" w:rsidR="00CA2123" w:rsidRPr="0094284A" w:rsidRDefault="00A47D0D" w:rsidP="003D4A65">
      <w:pPr>
        <w:pStyle w:val="NoSpacing"/>
        <w:spacing w:line="360" w:lineRule="auto"/>
        <w:jc w:val="center"/>
        <w:rPr>
          <w:rFonts w:ascii="Arial" w:hAnsi="Arial" w:cs="Arial"/>
          <w:b/>
          <w:bCs/>
          <w:sz w:val="22"/>
          <w:szCs w:val="22"/>
          <w:highlight w:val="yellow"/>
        </w:rPr>
      </w:pPr>
      <w:r w:rsidRPr="0094284A">
        <w:rPr>
          <w:rFonts w:ascii="Arial" w:hAnsi="Arial" w:cs="Arial"/>
          <w:b/>
          <w:bCs/>
          <w:sz w:val="22"/>
          <w:szCs w:val="22"/>
        </w:rPr>
        <w:t>Referen</w:t>
      </w:r>
      <w:r w:rsidR="00C55AAE" w:rsidRPr="0094284A">
        <w:rPr>
          <w:rFonts w:ascii="Arial" w:hAnsi="Arial" w:cs="Arial"/>
          <w:b/>
          <w:bCs/>
          <w:sz w:val="22"/>
          <w:szCs w:val="22"/>
        </w:rPr>
        <w:t>c</w:t>
      </w:r>
      <w:r w:rsidRPr="0094284A">
        <w:rPr>
          <w:rFonts w:ascii="Arial" w:hAnsi="Arial" w:cs="Arial"/>
          <w:b/>
          <w:bCs/>
          <w:sz w:val="22"/>
          <w:szCs w:val="22"/>
        </w:rPr>
        <w:t>e List</w:t>
      </w:r>
    </w:p>
    <w:p w14:paraId="2F0B01F4" w14:textId="5B985A9C" w:rsidR="00CA2123" w:rsidRDefault="00CA2123" w:rsidP="003D4A65">
      <w:pPr>
        <w:pStyle w:val="NoSpacing"/>
        <w:spacing w:line="360" w:lineRule="auto"/>
        <w:rPr>
          <w:rFonts w:ascii="Arial" w:eastAsia="Times New Roman" w:hAnsi="Arial" w:cs="Arial"/>
          <w:sz w:val="22"/>
          <w:szCs w:val="22"/>
          <w:lang w:eastAsia="en-GB"/>
        </w:rPr>
      </w:pPr>
      <w:r w:rsidRPr="003D4A65">
        <w:rPr>
          <w:rFonts w:ascii="Arial" w:eastAsia="Times New Roman" w:hAnsi="Arial" w:cs="Arial"/>
          <w:sz w:val="22"/>
          <w:szCs w:val="22"/>
          <w:lang w:eastAsia="en-GB"/>
        </w:rPr>
        <w:t>Aguirre, R. (2018</w:t>
      </w:r>
      <w:r w:rsidRPr="00516587">
        <w:rPr>
          <w:rFonts w:ascii="Arial" w:eastAsia="Times New Roman" w:hAnsi="Arial" w:cs="Arial"/>
          <w:sz w:val="22"/>
          <w:szCs w:val="22"/>
          <w:lang w:eastAsia="en-GB"/>
        </w:rPr>
        <w:t xml:space="preserve">) </w:t>
      </w:r>
      <w:r w:rsidR="005F2CDB">
        <w:rPr>
          <w:rFonts w:ascii="Arial" w:eastAsia="Times New Roman" w:hAnsi="Arial" w:cs="Arial"/>
          <w:sz w:val="22"/>
          <w:szCs w:val="22"/>
          <w:lang w:eastAsia="en-GB"/>
        </w:rPr>
        <w:t>‘</w:t>
      </w:r>
      <w:r w:rsidRPr="00516587">
        <w:rPr>
          <w:rFonts w:ascii="Arial" w:eastAsia="Times New Roman" w:hAnsi="Arial" w:cs="Arial"/>
          <w:sz w:val="22"/>
          <w:szCs w:val="22"/>
          <w:lang w:eastAsia="en-GB"/>
        </w:rPr>
        <w:t xml:space="preserve">Finding the trans voice: A review of the literature on accommodating transgender </w:t>
      </w:r>
      <w:proofErr w:type="gramStart"/>
      <w:r w:rsidRPr="00516587">
        <w:rPr>
          <w:rFonts w:ascii="Arial" w:eastAsia="Times New Roman" w:hAnsi="Arial" w:cs="Arial"/>
          <w:sz w:val="22"/>
          <w:szCs w:val="22"/>
          <w:lang w:eastAsia="en-GB"/>
        </w:rPr>
        <w:t>singers</w:t>
      </w:r>
      <w:r w:rsidR="005F2CDB">
        <w:rPr>
          <w:rFonts w:ascii="Arial" w:eastAsia="Times New Roman" w:hAnsi="Arial" w:cs="Arial"/>
          <w:sz w:val="22"/>
          <w:szCs w:val="22"/>
          <w:lang w:eastAsia="en-GB"/>
        </w:rPr>
        <w:t>’</w:t>
      </w:r>
      <w:proofErr w:type="gramEnd"/>
      <w:r w:rsidRPr="00516587">
        <w:rPr>
          <w:rFonts w:ascii="Arial" w:eastAsia="Times New Roman" w:hAnsi="Arial" w:cs="Arial"/>
          <w:sz w:val="22"/>
          <w:szCs w:val="22"/>
          <w:lang w:eastAsia="en-GB"/>
        </w:rPr>
        <w:t>.</w:t>
      </w:r>
      <w:r w:rsidRPr="003D4A65">
        <w:rPr>
          <w:rFonts w:ascii="Arial" w:eastAsia="Times New Roman" w:hAnsi="Arial" w:cs="Arial"/>
          <w:sz w:val="22"/>
          <w:szCs w:val="22"/>
          <w:lang w:eastAsia="en-GB"/>
        </w:rPr>
        <w:t xml:space="preserve"> Update: </w:t>
      </w:r>
      <w:r w:rsidRPr="00516587">
        <w:rPr>
          <w:rFonts w:ascii="Arial" w:eastAsia="Times New Roman" w:hAnsi="Arial" w:cs="Arial"/>
          <w:i/>
          <w:iCs/>
          <w:sz w:val="22"/>
          <w:szCs w:val="22"/>
          <w:lang w:eastAsia="en-GB"/>
        </w:rPr>
        <w:t>Applications of Research in Music Education</w:t>
      </w:r>
      <w:r w:rsidRPr="003D4A65">
        <w:rPr>
          <w:rFonts w:ascii="Arial" w:eastAsia="Times New Roman" w:hAnsi="Arial" w:cs="Arial"/>
          <w:sz w:val="22"/>
          <w:szCs w:val="22"/>
          <w:lang w:eastAsia="en-GB"/>
        </w:rPr>
        <w:t xml:space="preserve">, 37(1), 36–41. </w:t>
      </w:r>
    </w:p>
    <w:p w14:paraId="2C36F545" w14:textId="77777777" w:rsidR="003D4A65" w:rsidRPr="003D4A65" w:rsidRDefault="003D4A65" w:rsidP="003D4A65">
      <w:pPr>
        <w:pStyle w:val="NoSpacing"/>
        <w:spacing w:line="360" w:lineRule="auto"/>
        <w:rPr>
          <w:rFonts w:ascii="Arial" w:eastAsia="Times New Roman" w:hAnsi="Arial" w:cs="Arial"/>
          <w:sz w:val="22"/>
          <w:szCs w:val="22"/>
          <w:lang w:eastAsia="en-GB"/>
        </w:rPr>
      </w:pPr>
    </w:p>
    <w:p w14:paraId="5456C84E" w14:textId="0B68C0C6" w:rsidR="00CA2123" w:rsidRDefault="00AB6412" w:rsidP="003D4A65">
      <w:pPr>
        <w:pStyle w:val="NoSpacing"/>
        <w:spacing w:line="360" w:lineRule="auto"/>
        <w:rPr>
          <w:rFonts w:ascii="Arial" w:hAnsi="Arial" w:cs="Arial"/>
          <w:i/>
          <w:iCs/>
          <w:sz w:val="22"/>
          <w:szCs w:val="22"/>
        </w:rPr>
      </w:pPr>
      <w:r w:rsidRPr="006C457A">
        <w:rPr>
          <w:rFonts w:ascii="Arial" w:hAnsi="Arial" w:cs="Arial"/>
          <w:sz w:val="22"/>
          <w:szCs w:val="22"/>
        </w:rPr>
        <w:t>Acharya, B (</w:t>
      </w:r>
      <w:r w:rsidR="00CA2123" w:rsidRPr="006C457A">
        <w:rPr>
          <w:rFonts w:ascii="Arial" w:hAnsi="Arial" w:cs="Arial"/>
          <w:sz w:val="22"/>
          <w:szCs w:val="22"/>
        </w:rPr>
        <w:t>2010</w:t>
      </w:r>
      <w:r w:rsidR="00C843A5" w:rsidRPr="006C457A">
        <w:rPr>
          <w:rFonts w:ascii="Arial" w:hAnsi="Arial" w:cs="Arial"/>
          <w:sz w:val="22"/>
          <w:szCs w:val="22"/>
        </w:rPr>
        <w:t xml:space="preserve">) </w:t>
      </w:r>
      <w:r w:rsidR="00CA2123" w:rsidRPr="006C457A">
        <w:rPr>
          <w:rFonts w:ascii="Arial" w:hAnsi="Arial" w:cs="Arial"/>
          <w:sz w:val="22"/>
          <w:szCs w:val="22"/>
        </w:rPr>
        <w:t>2-06-05. </w:t>
      </w:r>
      <w:r w:rsidR="00CA2123" w:rsidRPr="006C457A">
        <w:rPr>
          <w:rFonts w:ascii="Arial" w:hAnsi="Arial" w:cs="Arial"/>
          <w:i/>
          <w:iCs/>
          <w:sz w:val="22"/>
          <w:szCs w:val="22"/>
        </w:rPr>
        <w:t>QUESTIONNAIRE DESIGN Enumerators in Dhanusha in Exercise for Filling in the Questionnaire of Social Exclusion Survey of CNAS, TU.</w:t>
      </w:r>
    </w:p>
    <w:p w14:paraId="784AA862" w14:textId="77777777" w:rsidR="003D4A65" w:rsidRPr="003D4A65" w:rsidRDefault="003D4A65" w:rsidP="003D4A65">
      <w:pPr>
        <w:pStyle w:val="NoSpacing"/>
        <w:spacing w:line="360" w:lineRule="auto"/>
        <w:rPr>
          <w:rFonts w:ascii="Arial" w:hAnsi="Arial" w:cs="Arial"/>
          <w:sz w:val="22"/>
          <w:szCs w:val="22"/>
        </w:rPr>
      </w:pPr>
    </w:p>
    <w:p w14:paraId="204F29EF" w14:textId="053224DB" w:rsidR="00CA2123" w:rsidRDefault="00C843A5" w:rsidP="003D4A65">
      <w:pPr>
        <w:pStyle w:val="NoSpacing"/>
        <w:spacing w:line="360" w:lineRule="auto"/>
        <w:rPr>
          <w:rFonts w:ascii="Arial" w:hAnsi="Arial" w:cs="Arial"/>
          <w:sz w:val="22"/>
          <w:szCs w:val="22"/>
        </w:rPr>
      </w:pPr>
      <w:r w:rsidRPr="003D4A65">
        <w:rPr>
          <w:rFonts w:ascii="Arial" w:hAnsi="Arial" w:cs="Arial"/>
          <w:sz w:val="22"/>
          <w:szCs w:val="22"/>
        </w:rPr>
        <w:t>Beauregard</w:t>
      </w:r>
      <w:r w:rsidR="00670FBB" w:rsidRPr="003D4A65">
        <w:rPr>
          <w:rFonts w:ascii="Arial" w:hAnsi="Arial" w:cs="Arial"/>
          <w:sz w:val="22"/>
          <w:szCs w:val="22"/>
        </w:rPr>
        <w:t xml:space="preserve">, T., </w:t>
      </w:r>
      <w:proofErr w:type="spellStart"/>
      <w:r w:rsidR="00670FBB" w:rsidRPr="003D4A65">
        <w:rPr>
          <w:rFonts w:ascii="Arial" w:hAnsi="Arial" w:cs="Arial"/>
          <w:sz w:val="22"/>
          <w:szCs w:val="22"/>
        </w:rPr>
        <w:t>Arevshatian</w:t>
      </w:r>
      <w:proofErr w:type="spellEnd"/>
      <w:r w:rsidR="00670FBB" w:rsidRPr="003D4A65">
        <w:rPr>
          <w:rFonts w:ascii="Arial" w:hAnsi="Arial" w:cs="Arial"/>
          <w:sz w:val="22"/>
          <w:szCs w:val="22"/>
        </w:rPr>
        <w:t xml:space="preserve">, L., </w:t>
      </w:r>
      <w:r w:rsidR="00EC6882" w:rsidRPr="003D4A65">
        <w:rPr>
          <w:rFonts w:ascii="Arial" w:hAnsi="Arial" w:cs="Arial"/>
          <w:sz w:val="22"/>
          <w:szCs w:val="22"/>
        </w:rPr>
        <w:t>Booth, J.E</w:t>
      </w:r>
      <w:r w:rsidR="00602E7B">
        <w:rPr>
          <w:rFonts w:ascii="Arial" w:hAnsi="Arial" w:cs="Arial"/>
          <w:sz w:val="22"/>
          <w:szCs w:val="22"/>
        </w:rPr>
        <w:t xml:space="preserve"> and </w:t>
      </w:r>
      <w:r w:rsidR="00EC6882" w:rsidRPr="003D4A65">
        <w:rPr>
          <w:rFonts w:ascii="Arial" w:hAnsi="Arial" w:cs="Arial"/>
          <w:sz w:val="22"/>
          <w:szCs w:val="22"/>
        </w:rPr>
        <w:t xml:space="preserve">Whittle, S. (2016) </w:t>
      </w:r>
      <w:r w:rsidR="00CA2123" w:rsidRPr="003D4A65">
        <w:rPr>
          <w:rFonts w:ascii="Arial" w:hAnsi="Arial" w:cs="Arial"/>
          <w:i/>
          <w:iCs/>
          <w:sz w:val="22"/>
          <w:szCs w:val="22"/>
        </w:rPr>
        <w:t>Listen carefully: transgender voices in the workplace. </w:t>
      </w:r>
      <w:r w:rsidR="00CA2123" w:rsidRPr="003D4A65">
        <w:rPr>
          <w:rFonts w:ascii="Arial" w:hAnsi="Arial" w:cs="Arial"/>
          <w:sz w:val="22"/>
          <w:szCs w:val="22"/>
        </w:rPr>
        <w:t>Informa UK Limited.</w:t>
      </w:r>
    </w:p>
    <w:p w14:paraId="795E627C" w14:textId="77777777" w:rsidR="0058203D" w:rsidRPr="003D4A65" w:rsidRDefault="0058203D" w:rsidP="003D4A65">
      <w:pPr>
        <w:pStyle w:val="NoSpacing"/>
        <w:spacing w:line="360" w:lineRule="auto"/>
        <w:rPr>
          <w:rFonts w:ascii="Arial" w:hAnsi="Arial" w:cs="Arial"/>
          <w:sz w:val="22"/>
          <w:szCs w:val="22"/>
        </w:rPr>
      </w:pPr>
    </w:p>
    <w:p w14:paraId="18088840" w14:textId="3375DC61" w:rsidR="00CA2123" w:rsidRDefault="003D58D5" w:rsidP="003D4A65">
      <w:pPr>
        <w:pStyle w:val="NoSpacing"/>
        <w:spacing w:line="360" w:lineRule="auto"/>
        <w:rPr>
          <w:rFonts w:ascii="Arial" w:hAnsi="Arial" w:cs="Arial"/>
          <w:sz w:val="22"/>
          <w:szCs w:val="22"/>
        </w:rPr>
      </w:pPr>
      <w:proofErr w:type="spellStart"/>
      <w:r w:rsidRPr="003D4A65">
        <w:rPr>
          <w:rFonts w:ascii="Arial" w:hAnsi="Arial" w:cs="Arial"/>
          <w:sz w:val="22"/>
          <w:szCs w:val="22"/>
        </w:rPr>
        <w:t>Cayari</w:t>
      </w:r>
      <w:proofErr w:type="spellEnd"/>
      <w:r w:rsidRPr="003D4A65">
        <w:rPr>
          <w:rFonts w:ascii="Arial" w:hAnsi="Arial" w:cs="Arial"/>
          <w:sz w:val="22"/>
          <w:szCs w:val="22"/>
        </w:rPr>
        <w:t>, C</w:t>
      </w:r>
      <w:r w:rsidR="00BB51DD">
        <w:rPr>
          <w:rFonts w:ascii="Arial" w:hAnsi="Arial" w:cs="Arial"/>
          <w:sz w:val="22"/>
          <w:szCs w:val="22"/>
        </w:rPr>
        <w:t>.</w:t>
      </w:r>
      <w:r w:rsidRPr="003D4A65">
        <w:rPr>
          <w:rFonts w:ascii="Arial" w:hAnsi="Arial" w:cs="Arial"/>
          <w:sz w:val="22"/>
          <w:szCs w:val="22"/>
        </w:rPr>
        <w:t xml:space="preserve"> (2019)</w:t>
      </w:r>
      <w:r w:rsidR="00CA2123" w:rsidRPr="003D4A65">
        <w:rPr>
          <w:rFonts w:ascii="Arial" w:hAnsi="Arial" w:cs="Arial"/>
          <w:sz w:val="22"/>
          <w:szCs w:val="22"/>
        </w:rPr>
        <w:t xml:space="preserve"> </w:t>
      </w:r>
      <w:r w:rsidR="00BB51DD">
        <w:rPr>
          <w:rFonts w:ascii="Arial" w:hAnsi="Arial" w:cs="Arial"/>
          <w:sz w:val="22"/>
          <w:szCs w:val="22"/>
        </w:rPr>
        <w:t>‘</w:t>
      </w:r>
      <w:r w:rsidR="00CA2123" w:rsidRPr="003D4A65">
        <w:rPr>
          <w:rFonts w:ascii="Arial" w:hAnsi="Arial" w:cs="Arial"/>
          <w:sz w:val="22"/>
          <w:szCs w:val="22"/>
        </w:rPr>
        <w:t>Demystifying trans+ voice education: The Transgender Singing Voice Conference</w:t>
      </w:r>
      <w:r w:rsidR="00BB51DD">
        <w:rPr>
          <w:rFonts w:ascii="Arial" w:hAnsi="Arial" w:cs="Arial"/>
          <w:sz w:val="22"/>
          <w:szCs w:val="22"/>
        </w:rPr>
        <w:t>’,</w:t>
      </w:r>
      <w:r w:rsidR="00CA2123" w:rsidRPr="003D4A65">
        <w:rPr>
          <w:rFonts w:ascii="Arial" w:hAnsi="Arial" w:cs="Arial"/>
          <w:sz w:val="22"/>
          <w:szCs w:val="22"/>
        </w:rPr>
        <w:t> </w:t>
      </w:r>
      <w:r w:rsidR="00CA2123" w:rsidRPr="003D4A65">
        <w:rPr>
          <w:rFonts w:ascii="Arial" w:hAnsi="Arial" w:cs="Arial"/>
          <w:i/>
          <w:iCs/>
          <w:sz w:val="22"/>
          <w:szCs w:val="22"/>
        </w:rPr>
        <w:t>International journal of music education, </w:t>
      </w:r>
      <w:r w:rsidR="00CA2123" w:rsidRPr="003D4A65">
        <w:rPr>
          <w:rFonts w:ascii="Arial" w:hAnsi="Arial" w:cs="Arial"/>
          <w:sz w:val="22"/>
          <w:szCs w:val="22"/>
        </w:rPr>
        <w:t>37(1), pp. 118-131.</w:t>
      </w:r>
    </w:p>
    <w:p w14:paraId="3B95CDD8" w14:textId="77777777" w:rsidR="0058203D" w:rsidRPr="003D4A65" w:rsidRDefault="0058203D" w:rsidP="003D4A65">
      <w:pPr>
        <w:pStyle w:val="NoSpacing"/>
        <w:spacing w:line="360" w:lineRule="auto"/>
        <w:rPr>
          <w:rFonts w:ascii="Arial" w:hAnsi="Arial" w:cs="Arial"/>
          <w:sz w:val="22"/>
          <w:szCs w:val="22"/>
        </w:rPr>
      </w:pPr>
    </w:p>
    <w:p w14:paraId="44BA818C" w14:textId="1FFCC5BB" w:rsidR="00E94EBB" w:rsidRDefault="00E94EBB" w:rsidP="00E94EBB">
      <w:pPr>
        <w:pStyle w:val="NoSpacing"/>
        <w:spacing w:line="360" w:lineRule="auto"/>
        <w:rPr>
          <w:rFonts w:ascii="Arial" w:hAnsi="Arial" w:cs="Arial"/>
          <w:sz w:val="22"/>
          <w:szCs w:val="22"/>
          <w:shd w:val="clear" w:color="auto" w:fill="FFFFFF"/>
        </w:rPr>
      </w:pPr>
      <w:r w:rsidRPr="000E4CA3">
        <w:rPr>
          <w:rFonts w:ascii="Arial" w:hAnsi="Arial" w:cs="Arial"/>
          <w:sz w:val="22"/>
          <w:szCs w:val="22"/>
          <w:shd w:val="clear" w:color="auto" w:fill="FFFFFF"/>
        </w:rPr>
        <w:t xml:space="preserve">Cohen, D. and Crabtree, B., (2006) </w:t>
      </w:r>
      <w:r w:rsidRPr="000E4CA3">
        <w:rPr>
          <w:rFonts w:ascii="Arial" w:hAnsi="Arial" w:cs="Arial"/>
          <w:i/>
          <w:iCs/>
          <w:sz w:val="22"/>
          <w:szCs w:val="22"/>
          <w:shd w:val="clear" w:color="auto" w:fill="FFFFFF"/>
        </w:rPr>
        <w:t xml:space="preserve">Qualitative research guidelines project. </w:t>
      </w:r>
      <w:hyperlink r:id="rId7" w:history="1">
        <w:r w:rsidRPr="000E4CA3">
          <w:rPr>
            <w:rStyle w:val="Hyperlink"/>
            <w:rFonts w:ascii="Arial" w:hAnsi="Arial" w:cs="Arial"/>
            <w:sz w:val="22"/>
            <w:szCs w:val="22"/>
            <w:shd w:val="clear" w:color="auto" w:fill="FFFFFF"/>
          </w:rPr>
          <w:t>https://sswm.info/sites/default/files/reference_attachments/COHEN%202006%20Semistructured%20Interview.pdf</w:t>
        </w:r>
      </w:hyperlink>
      <w:r w:rsidRPr="000E4CA3">
        <w:rPr>
          <w:rStyle w:val="Hyperlink"/>
          <w:rFonts w:ascii="Arial" w:hAnsi="Arial" w:cs="Arial"/>
          <w:sz w:val="22"/>
          <w:szCs w:val="22"/>
          <w:shd w:val="clear" w:color="auto" w:fill="FFFFFF"/>
        </w:rPr>
        <w:t xml:space="preserve"> </w:t>
      </w:r>
      <w:r w:rsidRPr="000E4CA3">
        <w:rPr>
          <w:rFonts w:ascii="Arial" w:hAnsi="Arial" w:cs="Arial"/>
          <w:sz w:val="22"/>
          <w:szCs w:val="22"/>
          <w:shd w:val="clear" w:color="auto" w:fill="FFFFFF"/>
        </w:rPr>
        <w:t>[Accessed 11</w:t>
      </w:r>
      <w:r w:rsidRPr="000E4CA3">
        <w:rPr>
          <w:rFonts w:ascii="Arial" w:hAnsi="Arial" w:cs="Arial"/>
          <w:sz w:val="22"/>
          <w:szCs w:val="22"/>
          <w:shd w:val="clear" w:color="auto" w:fill="FFFFFF"/>
          <w:vertAlign w:val="superscript"/>
        </w:rPr>
        <w:t>th</w:t>
      </w:r>
      <w:r w:rsidRPr="000E4CA3">
        <w:rPr>
          <w:rFonts w:ascii="Arial" w:hAnsi="Arial" w:cs="Arial"/>
          <w:sz w:val="22"/>
          <w:szCs w:val="22"/>
          <w:shd w:val="clear" w:color="auto" w:fill="FFFFFF"/>
        </w:rPr>
        <w:t xml:space="preserve"> January 2023]</w:t>
      </w:r>
    </w:p>
    <w:p w14:paraId="50FEFC28" w14:textId="77777777" w:rsidR="00D103DC" w:rsidRPr="00D103DC" w:rsidRDefault="00D103DC" w:rsidP="00D103DC">
      <w:pPr>
        <w:pStyle w:val="NoSpacing"/>
        <w:spacing w:line="360" w:lineRule="auto"/>
        <w:rPr>
          <w:rFonts w:ascii="Arial" w:hAnsi="Arial" w:cs="Arial"/>
          <w:sz w:val="22"/>
          <w:szCs w:val="22"/>
          <w:shd w:val="clear" w:color="auto" w:fill="FFFFFF"/>
        </w:rPr>
      </w:pPr>
    </w:p>
    <w:p w14:paraId="34DAD47B" w14:textId="16D12DFB" w:rsidR="00D103DC" w:rsidRPr="00D103DC" w:rsidRDefault="00D103DC" w:rsidP="00D103DC">
      <w:pPr>
        <w:pStyle w:val="NoSpacing"/>
        <w:spacing w:line="360" w:lineRule="auto"/>
        <w:rPr>
          <w:rFonts w:ascii="Arial" w:eastAsia="Times New Roman" w:hAnsi="Arial" w:cs="Arial"/>
          <w:sz w:val="22"/>
          <w:szCs w:val="22"/>
          <w:lang w:eastAsia="en-GB"/>
        </w:rPr>
      </w:pPr>
      <w:r w:rsidRPr="00D103DC">
        <w:rPr>
          <w:rFonts w:ascii="Arial" w:eastAsia="Times New Roman" w:hAnsi="Arial" w:cs="Arial"/>
          <w:sz w:val="22"/>
          <w:szCs w:val="22"/>
          <w:lang w:eastAsia="en-GB"/>
        </w:rPr>
        <w:t xml:space="preserve">Garfinkel, H. </w:t>
      </w:r>
      <w:r>
        <w:rPr>
          <w:rFonts w:ascii="Arial" w:eastAsia="Times New Roman" w:hAnsi="Arial" w:cs="Arial"/>
          <w:sz w:val="22"/>
          <w:szCs w:val="22"/>
          <w:lang w:eastAsia="en-GB"/>
        </w:rPr>
        <w:t>(</w:t>
      </w:r>
      <w:r w:rsidRPr="00D103DC">
        <w:rPr>
          <w:rFonts w:ascii="Arial" w:eastAsia="Times New Roman" w:hAnsi="Arial" w:cs="Arial"/>
          <w:sz w:val="22"/>
          <w:szCs w:val="22"/>
          <w:lang w:eastAsia="en-GB"/>
        </w:rPr>
        <w:t>1967</w:t>
      </w:r>
      <w:r>
        <w:rPr>
          <w:rFonts w:ascii="Arial" w:eastAsia="Times New Roman" w:hAnsi="Arial" w:cs="Arial"/>
          <w:sz w:val="22"/>
          <w:szCs w:val="22"/>
          <w:lang w:eastAsia="en-GB"/>
        </w:rPr>
        <w:t xml:space="preserve">) </w:t>
      </w:r>
      <w:r w:rsidRPr="00D103DC">
        <w:rPr>
          <w:rFonts w:ascii="Arial" w:eastAsia="Times New Roman" w:hAnsi="Arial" w:cs="Arial"/>
          <w:i/>
          <w:iCs/>
          <w:sz w:val="22"/>
          <w:szCs w:val="22"/>
          <w:lang w:eastAsia="en-GB"/>
        </w:rPr>
        <w:t>Studies in Ethnomethodology</w:t>
      </w:r>
      <w:r w:rsidRPr="00D103DC">
        <w:rPr>
          <w:rFonts w:ascii="Arial" w:eastAsia="Times New Roman" w:hAnsi="Arial" w:cs="Arial"/>
          <w:sz w:val="22"/>
          <w:szCs w:val="22"/>
          <w:lang w:eastAsia="en-GB"/>
        </w:rPr>
        <w:t xml:space="preserve">. New York: Polity. </w:t>
      </w:r>
    </w:p>
    <w:p w14:paraId="04C455C3" w14:textId="77777777" w:rsidR="0058203D" w:rsidRPr="003D4A65" w:rsidRDefault="0058203D" w:rsidP="003D4A65">
      <w:pPr>
        <w:pStyle w:val="NoSpacing"/>
        <w:spacing w:line="360" w:lineRule="auto"/>
        <w:rPr>
          <w:rFonts w:ascii="Arial" w:eastAsia="Times New Roman" w:hAnsi="Arial" w:cs="Arial"/>
          <w:sz w:val="22"/>
          <w:szCs w:val="22"/>
          <w:lang w:eastAsia="en-GB"/>
        </w:rPr>
      </w:pPr>
    </w:p>
    <w:p w14:paraId="1DA02CCF" w14:textId="686E88DE" w:rsidR="00512098" w:rsidRDefault="00CA2123" w:rsidP="003D4A65">
      <w:pPr>
        <w:pStyle w:val="NoSpacing"/>
        <w:spacing w:line="360" w:lineRule="auto"/>
        <w:rPr>
          <w:rFonts w:ascii="Arial" w:hAnsi="Arial" w:cs="Arial"/>
          <w:sz w:val="22"/>
          <w:szCs w:val="22"/>
        </w:rPr>
      </w:pPr>
      <w:r w:rsidRPr="004727E0">
        <w:rPr>
          <w:rFonts w:ascii="Arial" w:hAnsi="Arial" w:cs="Arial"/>
          <w:sz w:val="22"/>
          <w:szCs w:val="22"/>
        </w:rPr>
        <w:t>George, M. (2013</w:t>
      </w:r>
      <w:r w:rsidRPr="004727E0">
        <w:rPr>
          <w:rFonts w:ascii="Arial" w:hAnsi="Arial" w:cs="Arial"/>
          <w:i/>
          <w:iCs/>
          <w:sz w:val="22"/>
          <w:szCs w:val="22"/>
        </w:rPr>
        <w:t>) Teaching Focus Group Interviewing: Benefits and Challenges. Teaching Sociology,</w:t>
      </w:r>
      <w:r w:rsidRPr="004727E0">
        <w:rPr>
          <w:rFonts w:ascii="Arial" w:hAnsi="Arial" w:cs="Arial"/>
          <w:sz w:val="22"/>
          <w:szCs w:val="22"/>
        </w:rPr>
        <w:t xml:space="preserve"> 41(3), 257–270. </w:t>
      </w:r>
      <w:r w:rsidR="00A47D0D" w:rsidRPr="004727E0">
        <w:rPr>
          <w:rFonts w:ascii="Arial" w:hAnsi="Arial" w:cs="Arial"/>
          <w:sz w:val="22"/>
          <w:szCs w:val="22"/>
        </w:rPr>
        <w:t>https://doi.org/10.1177/0092055X12465295 [Accessed 4th January 2023]</w:t>
      </w:r>
    </w:p>
    <w:p w14:paraId="500F5968" w14:textId="77777777" w:rsidR="0058203D" w:rsidRPr="003D4A65" w:rsidRDefault="0058203D" w:rsidP="003D4A65">
      <w:pPr>
        <w:pStyle w:val="NoSpacing"/>
        <w:spacing w:line="360" w:lineRule="auto"/>
        <w:rPr>
          <w:rFonts w:ascii="Arial" w:hAnsi="Arial" w:cs="Arial"/>
          <w:color w:val="0000FF"/>
          <w:sz w:val="22"/>
          <w:szCs w:val="22"/>
          <w:u w:val="single"/>
        </w:rPr>
      </w:pPr>
    </w:p>
    <w:p w14:paraId="2E9B891E" w14:textId="0ABFA973" w:rsidR="004969FE" w:rsidRPr="003D4A65" w:rsidRDefault="00321105" w:rsidP="003D4A65">
      <w:pPr>
        <w:pStyle w:val="NoSpacing"/>
        <w:spacing w:line="360" w:lineRule="auto"/>
        <w:rPr>
          <w:rFonts w:ascii="Arial" w:hAnsi="Arial" w:cs="Arial"/>
          <w:sz w:val="22"/>
          <w:szCs w:val="22"/>
        </w:rPr>
      </w:pPr>
      <w:r w:rsidRPr="003D4A65">
        <w:rPr>
          <w:rFonts w:ascii="Arial" w:hAnsi="Arial" w:cs="Arial"/>
          <w:sz w:val="22"/>
          <w:szCs w:val="22"/>
        </w:rPr>
        <w:t xml:space="preserve">Greene, M. J. (2014) </w:t>
      </w:r>
      <w:r w:rsidR="004727E0">
        <w:rPr>
          <w:rFonts w:ascii="Arial" w:hAnsi="Arial" w:cs="Arial"/>
          <w:sz w:val="22"/>
          <w:szCs w:val="22"/>
        </w:rPr>
        <w:t>‘</w:t>
      </w:r>
      <w:r w:rsidRPr="003D4A65">
        <w:rPr>
          <w:rFonts w:ascii="Arial" w:hAnsi="Arial" w:cs="Arial"/>
          <w:sz w:val="22"/>
          <w:szCs w:val="22"/>
        </w:rPr>
        <w:t>On the Inside Looking In: Methodological Insights and Challenges in Conducting Qualitative Insider Research</w:t>
      </w:r>
      <w:r w:rsidR="004727E0">
        <w:rPr>
          <w:rFonts w:ascii="Arial" w:hAnsi="Arial" w:cs="Arial"/>
          <w:sz w:val="22"/>
          <w:szCs w:val="22"/>
        </w:rPr>
        <w:t>’</w:t>
      </w:r>
      <w:r w:rsidR="00587389">
        <w:rPr>
          <w:rFonts w:ascii="Arial" w:hAnsi="Arial" w:cs="Arial"/>
          <w:sz w:val="22"/>
          <w:szCs w:val="22"/>
        </w:rPr>
        <w:t xml:space="preserve">, </w:t>
      </w:r>
      <w:r w:rsidRPr="003D4A65">
        <w:rPr>
          <w:rFonts w:ascii="Arial" w:hAnsi="Arial" w:cs="Arial"/>
          <w:i/>
          <w:iCs/>
          <w:sz w:val="22"/>
          <w:szCs w:val="22"/>
        </w:rPr>
        <w:t xml:space="preserve">The Qualitative Report, </w:t>
      </w:r>
      <w:r w:rsidRPr="003D4A65">
        <w:rPr>
          <w:rFonts w:ascii="Arial" w:hAnsi="Arial" w:cs="Arial"/>
          <w:sz w:val="22"/>
          <w:szCs w:val="22"/>
        </w:rPr>
        <w:t xml:space="preserve">19(29), 1-13. Retrieved from </w:t>
      </w:r>
      <w:hyperlink r:id="rId8" w:history="1">
        <w:r w:rsidRPr="003D4A65">
          <w:rPr>
            <w:rStyle w:val="Hyperlink"/>
            <w:rFonts w:ascii="Arial" w:hAnsi="Arial" w:cs="Arial"/>
            <w:sz w:val="22"/>
            <w:szCs w:val="22"/>
          </w:rPr>
          <w:t>http://nsuworks.nova.edu/tqr/vol19/iss29/3</w:t>
        </w:r>
      </w:hyperlink>
      <w:r w:rsidR="00A47D0D" w:rsidRPr="003D4A65">
        <w:rPr>
          <w:rStyle w:val="Hyperlink"/>
          <w:rFonts w:ascii="Arial" w:hAnsi="Arial" w:cs="Arial"/>
          <w:sz w:val="22"/>
          <w:szCs w:val="22"/>
        </w:rPr>
        <w:t xml:space="preserve"> </w:t>
      </w:r>
      <w:r w:rsidR="00A47D0D" w:rsidRPr="003D4A65">
        <w:rPr>
          <w:rFonts w:ascii="Arial" w:hAnsi="Arial" w:cs="Arial"/>
          <w:color w:val="0000FF"/>
          <w:sz w:val="22"/>
          <w:szCs w:val="22"/>
          <w:u w:val="single"/>
        </w:rPr>
        <w:t xml:space="preserve"> </w:t>
      </w:r>
      <w:r w:rsidR="00A47D0D" w:rsidRPr="003D4A65">
        <w:rPr>
          <w:rFonts w:ascii="Arial" w:hAnsi="Arial" w:cs="Arial"/>
          <w:sz w:val="22"/>
          <w:szCs w:val="22"/>
        </w:rPr>
        <w:t>[Accessed 4</w:t>
      </w:r>
      <w:r w:rsidR="00A47D0D" w:rsidRPr="003D4A65">
        <w:rPr>
          <w:rFonts w:ascii="Arial" w:hAnsi="Arial" w:cs="Arial"/>
          <w:sz w:val="22"/>
          <w:szCs w:val="22"/>
          <w:vertAlign w:val="superscript"/>
        </w:rPr>
        <w:t>th</w:t>
      </w:r>
      <w:r w:rsidR="00A47D0D" w:rsidRPr="003D4A65">
        <w:rPr>
          <w:rFonts w:ascii="Arial" w:hAnsi="Arial" w:cs="Arial"/>
          <w:sz w:val="22"/>
          <w:szCs w:val="22"/>
        </w:rPr>
        <w:t xml:space="preserve"> January 2023]</w:t>
      </w:r>
    </w:p>
    <w:p w14:paraId="54AF17D0" w14:textId="77777777" w:rsidR="00A47D0D" w:rsidRPr="003D4A65" w:rsidRDefault="00A47D0D" w:rsidP="003D4A65">
      <w:pPr>
        <w:pStyle w:val="NoSpacing"/>
        <w:spacing w:line="360" w:lineRule="auto"/>
        <w:rPr>
          <w:rFonts w:ascii="Arial" w:hAnsi="Arial" w:cs="Arial"/>
          <w:color w:val="0000FF"/>
          <w:sz w:val="22"/>
          <w:szCs w:val="22"/>
          <w:u w:val="single"/>
        </w:rPr>
      </w:pPr>
    </w:p>
    <w:p w14:paraId="192FD5D9" w14:textId="1574F3BB" w:rsidR="00CA2123" w:rsidRDefault="00CA2123" w:rsidP="003D4A65">
      <w:pPr>
        <w:pStyle w:val="NoSpacing"/>
        <w:spacing w:line="360" w:lineRule="auto"/>
        <w:rPr>
          <w:rFonts w:ascii="Arial" w:hAnsi="Arial" w:cs="Arial"/>
          <w:sz w:val="22"/>
          <w:szCs w:val="22"/>
        </w:rPr>
      </w:pPr>
      <w:r w:rsidRPr="003D4A65">
        <w:rPr>
          <w:rFonts w:ascii="Arial" w:hAnsi="Arial" w:cs="Arial"/>
          <w:sz w:val="22"/>
          <w:szCs w:val="22"/>
        </w:rPr>
        <w:t xml:space="preserve">Lagos, D. (2019) </w:t>
      </w:r>
      <w:r w:rsidR="00A622DE">
        <w:rPr>
          <w:rFonts w:ascii="Arial" w:hAnsi="Arial" w:cs="Arial"/>
          <w:sz w:val="22"/>
          <w:szCs w:val="22"/>
        </w:rPr>
        <w:t>‘</w:t>
      </w:r>
      <w:r w:rsidRPr="003D4A65">
        <w:rPr>
          <w:rFonts w:ascii="Arial" w:hAnsi="Arial" w:cs="Arial"/>
          <w:sz w:val="22"/>
          <w:szCs w:val="22"/>
        </w:rPr>
        <w:t>Hearing Gender: Voice-Based Gender Classification Processes and Transgender Health Inequality</w:t>
      </w:r>
      <w:r w:rsidR="00A622DE">
        <w:rPr>
          <w:rFonts w:ascii="Arial" w:hAnsi="Arial" w:cs="Arial"/>
          <w:sz w:val="22"/>
          <w:szCs w:val="22"/>
        </w:rPr>
        <w:t>’</w:t>
      </w:r>
      <w:r w:rsidR="00587389">
        <w:rPr>
          <w:rFonts w:ascii="Arial" w:hAnsi="Arial" w:cs="Arial"/>
          <w:i/>
          <w:iCs/>
          <w:sz w:val="22"/>
          <w:szCs w:val="22"/>
        </w:rPr>
        <w:t>,</w:t>
      </w:r>
      <w:r w:rsidRPr="003D4A65">
        <w:rPr>
          <w:rFonts w:ascii="Arial" w:hAnsi="Arial" w:cs="Arial"/>
          <w:i/>
          <w:iCs/>
          <w:sz w:val="22"/>
          <w:szCs w:val="22"/>
        </w:rPr>
        <w:t xml:space="preserve"> American Sociological Review,</w:t>
      </w:r>
      <w:r w:rsidRPr="003D4A65">
        <w:rPr>
          <w:rFonts w:ascii="Arial" w:hAnsi="Arial" w:cs="Arial"/>
          <w:sz w:val="22"/>
          <w:szCs w:val="22"/>
        </w:rPr>
        <w:t xml:space="preserve"> 84(5), 801–827. </w:t>
      </w:r>
      <w:hyperlink r:id="rId9" w:history="1">
        <w:r w:rsidR="0058203D" w:rsidRPr="00755CDD">
          <w:rPr>
            <w:rStyle w:val="Hyperlink"/>
            <w:rFonts w:ascii="Arial" w:hAnsi="Arial" w:cs="Arial"/>
            <w:sz w:val="22"/>
            <w:szCs w:val="22"/>
          </w:rPr>
          <w:t>https://doi.org/10.1177/0003122419872504</w:t>
        </w:r>
      </w:hyperlink>
      <w:r w:rsidR="00587389">
        <w:rPr>
          <w:rFonts w:ascii="Arial" w:hAnsi="Arial" w:cs="Arial"/>
          <w:sz w:val="22"/>
          <w:szCs w:val="22"/>
        </w:rPr>
        <w:t xml:space="preserve"> [Accessed 4</w:t>
      </w:r>
      <w:r w:rsidR="00587389" w:rsidRPr="00587389">
        <w:rPr>
          <w:rFonts w:ascii="Arial" w:hAnsi="Arial" w:cs="Arial"/>
          <w:sz w:val="22"/>
          <w:szCs w:val="22"/>
          <w:vertAlign w:val="superscript"/>
        </w:rPr>
        <w:t>th</w:t>
      </w:r>
      <w:r w:rsidR="00587389">
        <w:rPr>
          <w:rFonts w:ascii="Arial" w:hAnsi="Arial" w:cs="Arial"/>
          <w:sz w:val="22"/>
          <w:szCs w:val="22"/>
        </w:rPr>
        <w:t xml:space="preserve"> January 2023]</w:t>
      </w:r>
    </w:p>
    <w:p w14:paraId="4395665E" w14:textId="77777777" w:rsidR="0058203D" w:rsidRPr="003D4A65" w:rsidRDefault="0058203D" w:rsidP="003D4A65">
      <w:pPr>
        <w:pStyle w:val="NoSpacing"/>
        <w:spacing w:line="360" w:lineRule="auto"/>
        <w:rPr>
          <w:rFonts w:ascii="Arial" w:hAnsi="Arial" w:cs="Arial"/>
          <w:sz w:val="22"/>
          <w:szCs w:val="22"/>
        </w:rPr>
      </w:pPr>
    </w:p>
    <w:p w14:paraId="5B2BB4F4" w14:textId="2EDA847E" w:rsidR="00CA2123" w:rsidRDefault="00A47D0D" w:rsidP="003D4A65">
      <w:pPr>
        <w:pStyle w:val="NoSpacing"/>
        <w:spacing w:line="360" w:lineRule="auto"/>
        <w:rPr>
          <w:rFonts w:ascii="Arial" w:hAnsi="Arial" w:cs="Arial"/>
          <w:sz w:val="22"/>
          <w:szCs w:val="22"/>
        </w:rPr>
      </w:pPr>
      <w:proofErr w:type="spellStart"/>
      <w:r w:rsidRPr="003D4A65">
        <w:rPr>
          <w:rFonts w:ascii="Arial" w:hAnsi="Arial" w:cs="Arial"/>
          <w:sz w:val="22"/>
          <w:szCs w:val="22"/>
        </w:rPr>
        <w:t>Manternach</w:t>
      </w:r>
      <w:proofErr w:type="spellEnd"/>
      <w:r w:rsidRPr="003D4A65">
        <w:rPr>
          <w:rFonts w:ascii="Arial" w:hAnsi="Arial" w:cs="Arial"/>
          <w:sz w:val="22"/>
          <w:szCs w:val="22"/>
        </w:rPr>
        <w:t>, B. (2002)</w:t>
      </w:r>
      <w:r w:rsidR="00CA2123" w:rsidRPr="003D4A65">
        <w:rPr>
          <w:rFonts w:ascii="Arial" w:hAnsi="Arial" w:cs="Arial"/>
          <w:sz w:val="22"/>
          <w:szCs w:val="22"/>
        </w:rPr>
        <w:t xml:space="preserve"> </w:t>
      </w:r>
      <w:r w:rsidR="00A622DE">
        <w:rPr>
          <w:rFonts w:ascii="Arial" w:hAnsi="Arial" w:cs="Arial"/>
          <w:sz w:val="22"/>
          <w:szCs w:val="22"/>
        </w:rPr>
        <w:t>‘</w:t>
      </w:r>
      <w:r w:rsidR="00CA2123" w:rsidRPr="003D4A65">
        <w:rPr>
          <w:rFonts w:ascii="Arial" w:hAnsi="Arial" w:cs="Arial"/>
          <w:sz w:val="22"/>
          <w:szCs w:val="22"/>
        </w:rPr>
        <w:t>Voice Elevated</w:t>
      </w:r>
      <w:r w:rsidR="00A622DE">
        <w:rPr>
          <w:rFonts w:ascii="Arial" w:hAnsi="Arial" w:cs="Arial"/>
          <w:sz w:val="22"/>
          <w:szCs w:val="22"/>
        </w:rPr>
        <w:t>’</w:t>
      </w:r>
      <w:r w:rsidR="00587389">
        <w:rPr>
          <w:rFonts w:ascii="Arial" w:hAnsi="Arial" w:cs="Arial"/>
          <w:sz w:val="22"/>
          <w:szCs w:val="22"/>
        </w:rPr>
        <w:t>,</w:t>
      </w:r>
      <w:r w:rsidR="00CA2123" w:rsidRPr="003D4A65">
        <w:rPr>
          <w:rFonts w:ascii="Arial" w:hAnsi="Arial" w:cs="Arial"/>
          <w:sz w:val="22"/>
          <w:szCs w:val="22"/>
        </w:rPr>
        <w:t> </w:t>
      </w:r>
      <w:r w:rsidR="00CA2123" w:rsidRPr="003D4A65">
        <w:rPr>
          <w:rFonts w:ascii="Arial" w:hAnsi="Arial" w:cs="Arial"/>
          <w:i/>
          <w:iCs/>
          <w:sz w:val="22"/>
          <w:szCs w:val="22"/>
        </w:rPr>
        <w:t>Journal of Singing, </w:t>
      </w:r>
      <w:r w:rsidR="00CA2123" w:rsidRPr="003D4A65">
        <w:rPr>
          <w:rFonts w:ascii="Arial" w:hAnsi="Arial" w:cs="Arial"/>
          <w:sz w:val="22"/>
          <w:szCs w:val="22"/>
        </w:rPr>
        <w:t>78(4), pp. 509-511.</w:t>
      </w:r>
    </w:p>
    <w:p w14:paraId="2F859633" w14:textId="77777777" w:rsidR="0058203D" w:rsidRPr="003D4A65" w:rsidRDefault="0058203D" w:rsidP="003D4A65">
      <w:pPr>
        <w:pStyle w:val="NoSpacing"/>
        <w:spacing w:line="360" w:lineRule="auto"/>
        <w:rPr>
          <w:rFonts w:ascii="Arial" w:hAnsi="Arial" w:cs="Arial"/>
          <w:sz w:val="22"/>
          <w:szCs w:val="22"/>
        </w:rPr>
      </w:pPr>
    </w:p>
    <w:p w14:paraId="36C9EDA7" w14:textId="20A70FCB" w:rsidR="00CA2123" w:rsidRDefault="00A47D0D" w:rsidP="003D4A65">
      <w:pPr>
        <w:pStyle w:val="NoSpacing"/>
        <w:spacing w:line="360" w:lineRule="auto"/>
        <w:rPr>
          <w:rFonts w:ascii="Arial" w:hAnsi="Arial" w:cs="Arial"/>
          <w:sz w:val="22"/>
          <w:szCs w:val="22"/>
        </w:rPr>
      </w:pPr>
      <w:r w:rsidRPr="003D4A65">
        <w:rPr>
          <w:rFonts w:ascii="Arial" w:hAnsi="Arial" w:cs="Arial"/>
          <w:sz w:val="22"/>
          <w:szCs w:val="22"/>
        </w:rPr>
        <w:t>McBride, N R. (2016)</w:t>
      </w:r>
      <w:r w:rsidR="00CA2123" w:rsidRPr="003D4A65">
        <w:rPr>
          <w:rFonts w:ascii="Arial" w:hAnsi="Arial" w:cs="Arial"/>
          <w:sz w:val="22"/>
          <w:szCs w:val="22"/>
        </w:rPr>
        <w:t xml:space="preserve"> </w:t>
      </w:r>
      <w:r w:rsidR="00A622DE">
        <w:rPr>
          <w:rFonts w:ascii="Arial" w:hAnsi="Arial" w:cs="Arial"/>
          <w:sz w:val="22"/>
          <w:szCs w:val="22"/>
        </w:rPr>
        <w:t>‘</w:t>
      </w:r>
      <w:r w:rsidR="00CA2123" w:rsidRPr="003D4A65">
        <w:rPr>
          <w:rFonts w:ascii="Arial" w:hAnsi="Arial" w:cs="Arial"/>
          <w:sz w:val="22"/>
          <w:szCs w:val="22"/>
        </w:rPr>
        <w:t>Singing, Sissies, and Sexual Identity: How LGBTQ Choral Directors Negotiate Gender Discourse</w:t>
      </w:r>
      <w:r w:rsidR="00A622DE">
        <w:rPr>
          <w:rFonts w:ascii="Arial" w:hAnsi="Arial" w:cs="Arial"/>
          <w:sz w:val="22"/>
          <w:szCs w:val="22"/>
        </w:rPr>
        <w:t>’</w:t>
      </w:r>
      <w:r w:rsidR="00C20903">
        <w:rPr>
          <w:rFonts w:ascii="Arial" w:hAnsi="Arial" w:cs="Arial"/>
          <w:i/>
          <w:iCs/>
          <w:sz w:val="22"/>
          <w:szCs w:val="22"/>
        </w:rPr>
        <w:t>,</w:t>
      </w:r>
      <w:r w:rsidR="00CA2123" w:rsidRPr="003D4A65">
        <w:rPr>
          <w:rFonts w:ascii="Arial" w:hAnsi="Arial" w:cs="Arial"/>
          <w:i/>
          <w:iCs/>
          <w:sz w:val="22"/>
          <w:szCs w:val="22"/>
        </w:rPr>
        <w:t> Music educators journal</w:t>
      </w:r>
      <w:r w:rsidR="00CA2123" w:rsidRPr="003D4A65">
        <w:rPr>
          <w:rFonts w:ascii="Arial" w:hAnsi="Arial" w:cs="Arial"/>
          <w:sz w:val="22"/>
          <w:szCs w:val="22"/>
        </w:rPr>
        <w:t>,</w:t>
      </w:r>
      <w:r w:rsidR="00CA2123" w:rsidRPr="003D4A65">
        <w:rPr>
          <w:rFonts w:ascii="Arial" w:hAnsi="Arial" w:cs="Arial"/>
          <w:i/>
          <w:iCs/>
          <w:sz w:val="22"/>
          <w:szCs w:val="22"/>
        </w:rPr>
        <w:t> </w:t>
      </w:r>
      <w:r w:rsidR="00CA2123" w:rsidRPr="003D4A65">
        <w:rPr>
          <w:rFonts w:ascii="Arial" w:hAnsi="Arial" w:cs="Arial"/>
          <w:sz w:val="22"/>
          <w:szCs w:val="22"/>
        </w:rPr>
        <w:t>102(4), pp. 36-40.</w:t>
      </w:r>
    </w:p>
    <w:p w14:paraId="096E60C5" w14:textId="77777777" w:rsidR="00CA681E" w:rsidRDefault="00CA681E" w:rsidP="003D4A65">
      <w:pPr>
        <w:pStyle w:val="NoSpacing"/>
        <w:spacing w:line="360" w:lineRule="auto"/>
        <w:rPr>
          <w:rFonts w:ascii="Arial" w:hAnsi="Arial" w:cs="Arial"/>
          <w:sz w:val="22"/>
          <w:szCs w:val="22"/>
        </w:rPr>
      </w:pPr>
    </w:p>
    <w:p w14:paraId="60012B29" w14:textId="0854074B" w:rsidR="001B7D08" w:rsidRDefault="00CA681E" w:rsidP="003D4A65">
      <w:pPr>
        <w:pStyle w:val="NoSpacing"/>
        <w:spacing w:line="360" w:lineRule="auto"/>
        <w:rPr>
          <w:rFonts w:ascii="Arial" w:hAnsi="Arial" w:cs="Arial"/>
          <w:sz w:val="22"/>
          <w:szCs w:val="22"/>
          <w:shd w:val="clear" w:color="auto" w:fill="FFFFFF"/>
        </w:rPr>
      </w:pPr>
      <w:proofErr w:type="spellStart"/>
      <w:r w:rsidRPr="00A01BFC">
        <w:rPr>
          <w:rFonts w:ascii="Arial" w:hAnsi="Arial" w:cs="Arial"/>
          <w:sz w:val="22"/>
          <w:szCs w:val="22"/>
          <w:shd w:val="clear" w:color="auto" w:fill="FFFFFF"/>
        </w:rPr>
        <w:t>McFerran</w:t>
      </w:r>
      <w:proofErr w:type="spellEnd"/>
      <w:r w:rsidRPr="00A01BFC">
        <w:rPr>
          <w:rFonts w:ascii="Arial" w:hAnsi="Arial" w:cs="Arial"/>
          <w:sz w:val="22"/>
          <w:szCs w:val="22"/>
          <w:shd w:val="clear" w:color="auto" w:fill="FFFFFF"/>
        </w:rPr>
        <w:t>, K. S., Garrido, S.</w:t>
      </w:r>
      <w:r>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w:t>
      </w:r>
      <w:proofErr w:type="spellStart"/>
      <w:r w:rsidRPr="00A01BFC">
        <w:rPr>
          <w:rFonts w:ascii="Arial" w:hAnsi="Arial" w:cs="Arial"/>
          <w:sz w:val="22"/>
          <w:szCs w:val="22"/>
          <w:shd w:val="clear" w:color="auto" w:fill="FFFFFF"/>
        </w:rPr>
        <w:t>Saarikallio</w:t>
      </w:r>
      <w:proofErr w:type="spellEnd"/>
      <w:r w:rsidRPr="00A01BFC">
        <w:rPr>
          <w:rFonts w:ascii="Arial" w:hAnsi="Arial" w:cs="Arial"/>
          <w:sz w:val="22"/>
          <w:szCs w:val="22"/>
          <w:shd w:val="clear" w:color="auto" w:fill="FFFFFF"/>
        </w:rPr>
        <w:t xml:space="preserve">, S. (2016) </w:t>
      </w:r>
      <w:r>
        <w:rPr>
          <w:rFonts w:ascii="Arial" w:hAnsi="Arial" w:cs="Arial"/>
          <w:sz w:val="22"/>
          <w:szCs w:val="22"/>
          <w:shd w:val="clear" w:color="auto" w:fill="FFFFFF"/>
        </w:rPr>
        <w:t>‘</w:t>
      </w:r>
      <w:r w:rsidRPr="00A01BFC">
        <w:rPr>
          <w:rFonts w:ascii="Arial" w:hAnsi="Arial" w:cs="Arial"/>
          <w:sz w:val="22"/>
          <w:szCs w:val="22"/>
          <w:shd w:val="clear" w:color="auto" w:fill="FFFFFF"/>
        </w:rPr>
        <w:t>A Critical Interpretive Synthesis of the Literature Linking Music and Adolescent Mental Health</w:t>
      </w:r>
      <w:r>
        <w:rPr>
          <w:rFonts w:ascii="Arial" w:hAnsi="Arial" w:cs="Arial"/>
          <w:sz w:val="22"/>
          <w:szCs w:val="22"/>
          <w:shd w:val="clear" w:color="auto" w:fill="FFFFFF"/>
        </w:rPr>
        <w:t>’,</w:t>
      </w:r>
      <w:r w:rsidRPr="00A01BFC">
        <w:rPr>
          <w:rFonts w:ascii="Arial" w:hAnsi="Arial" w:cs="Arial"/>
          <w:sz w:val="22"/>
          <w:szCs w:val="22"/>
          <w:shd w:val="clear" w:color="auto" w:fill="FFFFFF"/>
        </w:rPr>
        <w:t xml:space="preserve"> </w:t>
      </w:r>
      <w:r w:rsidRPr="000F09BF">
        <w:rPr>
          <w:rFonts w:ascii="Arial" w:hAnsi="Arial" w:cs="Arial"/>
          <w:i/>
          <w:iCs/>
          <w:sz w:val="22"/>
          <w:szCs w:val="22"/>
          <w:shd w:val="clear" w:color="auto" w:fill="FFFFFF"/>
        </w:rPr>
        <w:t>Youth &amp; Society</w:t>
      </w:r>
      <w:r w:rsidRPr="00A01BFC">
        <w:rPr>
          <w:rFonts w:ascii="Arial" w:hAnsi="Arial" w:cs="Arial"/>
          <w:sz w:val="22"/>
          <w:szCs w:val="22"/>
          <w:shd w:val="clear" w:color="auto" w:fill="FFFFFF"/>
        </w:rPr>
        <w:t xml:space="preserve">, 48(4), 521–538. </w:t>
      </w:r>
      <w:hyperlink r:id="rId10" w:history="1">
        <w:r w:rsidRPr="00A01BFC">
          <w:rPr>
            <w:rStyle w:val="Hyperlink"/>
            <w:rFonts w:ascii="Arial" w:hAnsi="Arial" w:cs="Arial"/>
            <w:sz w:val="22"/>
            <w:szCs w:val="22"/>
            <w:shd w:val="clear" w:color="auto" w:fill="FFFFFF"/>
          </w:rPr>
          <w:t>https://doi.org/10.1177/0044118X13501343</w:t>
        </w:r>
      </w:hyperlink>
      <w:r w:rsidRPr="00A01BFC">
        <w:rPr>
          <w:rFonts w:ascii="Arial" w:hAnsi="Arial" w:cs="Arial"/>
          <w:sz w:val="22"/>
          <w:szCs w:val="22"/>
          <w:shd w:val="clear" w:color="auto" w:fill="FFFFFF"/>
        </w:rPr>
        <w:t xml:space="preserve"> [</w:t>
      </w:r>
      <w:proofErr w:type="spellStart"/>
      <w:r w:rsidRPr="00A01BFC">
        <w:rPr>
          <w:rFonts w:ascii="Arial" w:hAnsi="Arial" w:cs="Arial"/>
          <w:sz w:val="22"/>
          <w:szCs w:val="22"/>
          <w:shd w:val="clear" w:color="auto" w:fill="FFFFFF"/>
        </w:rPr>
        <w:t>Acsessed</w:t>
      </w:r>
      <w:proofErr w:type="spellEnd"/>
      <w:r w:rsidRPr="00A01BFC">
        <w:rPr>
          <w:rFonts w:ascii="Arial" w:hAnsi="Arial" w:cs="Arial"/>
          <w:sz w:val="22"/>
          <w:szCs w:val="22"/>
          <w:shd w:val="clear" w:color="auto" w:fill="FFFFFF"/>
        </w:rPr>
        <w:t xml:space="preserve"> 6th January 2023]</w:t>
      </w:r>
    </w:p>
    <w:p w14:paraId="476A6E0D" w14:textId="77777777" w:rsidR="00CA681E" w:rsidRPr="00CA681E" w:rsidRDefault="00CA681E" w:rsidP="003D4A65">
      <w:pPr>
        <w:pStyle w:val="NoSpacing"/>
        <w:spacing w:line="360" w:lineRule="auto"/>
        <w:rPr>
          <w:rFonts w:ascii="Arial" w:hAnsi="Arial" w:cs="Arial"/>
          <w:sz w:val="22"/>
          <w:szCs w:val="22"/>
          <w:shd w:val="clear" w:color="auto" w:fill="FFFFFF"/>
        </w:rPr>
      </w:pPr>
    </w:p>
    <w:p w14:paraId="2AE887F1" w14:textId="0893F622" w:rsidR="001B7D08" w:rsidRPr="003D4A65" w:rsidRDefault="001B7D08" w:rsidP="003D4A65">
      <w:pPr>
        <w:pStyle w:val="NoSpacing"/>
        <w:spacing w:line="360" w:lineRule="auto"/>
        <w:rPr>
          <w:rFonts w:ascii="Arial" w:eastAsia="Times New Roman" w:hAnsi="Arial" w:cs="Arial"/>
          <w:sz w:val="22"/>
          <w:szCs w:val="22"/>
          <w:lang w:eastAsia="en-GB"/>
        </w:rPr>
      </w:pPr>
      <w:r w:rsidRPr="003D4A65">
        <w:rPr>
          <w:rFonts w:ascii="Arial" w:eastAsia="Times New Roman" w:hAnsi="Arial" w:cs="Arial"/>
          <w:sz w:val="22"/>
          <w:szCs w:val="22"/>
          <w:lang w:eastAsia="en-GB"/>
        </w:rPr>
        <w:t xml:space="preserve">Miller, S. (2016) </w:t>
      </w:r>
      <w:r w:rsidR="00D25832">
        <w:rPr>
          <w:rFonts w:ascii="Arial" w:eastAsia="Times New Roman" w:hAnsi="Arial" w:cs="Arial"/>
          <w:sz w:val="22"/>
          <w:szCs w:val="22"/>
          <w:lang w:eastAsia="en-GB"/>
        </w:rPr>
        <w:t>‘</w:t>
      </w:r>
      <w:r w:rsidRPr="003D4A65">
        <w:rPr>
          <w:rFonts w:ascii="Arial" w:eastAsia="Times New Roman" w:hAnsi="Arial" w:cs="Arial"/>
          <w:sz w:val="22"/>
          <w:szCs w:val="22"/>
          <w:lang w:eastAsia="en-GB"/>
        </w:rPr>
        <w:t xml:space="preserve">Trans*+ </w:t>
      </w:r>
      <w:proofErr w:type="spellStart"/>
      <w:r w:rsidRPr="003D4A65">
        <w:rPr>
          <w:rFonts w:ascii="Arial" w:eastAsia="Times New Roman" w:hAnsi="Arial" w:cs="Arial"/>
          <w:sz w:val="22"/>
          <w:szCs w:val="22"/>
          <w:lang w:eastAsia="en-GB"/>
        </w:rPr>
        <w:t>ing</w:t>
      </w:r>
      <w:proofErr w:type="spellEnd"/>
      <w:r w:rsidRPr="003D4A65">
        <w:rPr>
          <w:rFonts w:ascii="Arial" w:eastAsia="Times New Roman" w:hAnsi="Arial" w:cs="Arial"/>
          <w:sz w:val="22"/>
          <w:szCs w:val="22"/>
          <w:lang w:eastAsia="en-GB"/>
        </w:rPr>
        <w:t xml:space="preserve"> classrooms: The pedagogy of refusal as mediator for learning</w:t>
      </w:r>
      <w:r w:rsidR="00D25832">
        <w:rPr>
          <w:rFonts w:ascii="Arial" w:eastAsia="Times New Roman" w:hAnsi="Arial" w:cs="Arial"/>
          <w:sz w:val="22"/>
          <w:szCs w:val="22"/>
          <w:lang w:eastAsia="en-GB"/>
        </w:rPr>
        <w:t>’,</w:t>
      </w:r>
      <w:r w:rsidRPr="003D4A65">
        <w:rPr>
          <w:rFonts w:ascii="Arial" w:eastAsia="Times New Roman" w:hAnsi="Arial" w:cs="Arial"/>
          <w:sz w:val="22"/>
          <w:szCs w:val="22"/>
          <w:lang w:eastAsia="en-GB"/>
        </w:rPr>
        <w:t xml:space="preserve"> </w:t>
      </w:r>
      <w:r w:rsidRPr="003D4A65">
        <w:rPr>
          <w:rFonts w:ascii="Arial" w:eastAsia="Times New Roman" w:hAnsi="Arial" w:cs="Arial"/>
          <w:i/>
          <w:iCs/>
          <w:sz w:val="22"/>
          <w:szCs w:val="22"/>
          <w:lang w:eastAsia="en-GB"/>
        </w:rPr>
        <w:t>Social Sciences</w:t>
      </w:r>
      <w:r w:rsidRPr="003D4A65">
        <w:rPr>
          <w:rFonts w:ascii="Arial" w:eastAsia="Times New Roman" w:hAnsi="Arial" w:cs="Arial"/>
          <w:sz w:val="22"/>
          <w:szCs w:val="22"/>
          <w:lang w:eastAsia="en-GB"/>
        </w:rPr>
        <w:t xml:space="preserve">, </w:t>
      </w:r>
      <w:r w:rsidRPr="003D4A65">
        <w:rPr>
          <w:rFonts w:ascii="Arial" w:eastAsia="Times New Roman" w:hAnsi="Arial" w:cs="Arial"/>
          <w:i/>
          <w:iCs/>
          <w:sz w:val="22"/>
          <w:szCs w:val="22"/>
          <w:lang w:eastAsia="en-GB"/>
        </w:rPr>
        <w:t>5</w:t>
      </w:r>
      <w:r w:rsidRPr="003D4A65">
        <w:rPr>
          <w:rFonts w:ascii="Arial" w:eastAsia="Times New Roman" w:hAnsi="Arial" w:cs="Arial"/>
          <w:sz w:val="22"/>
          <w:szCs w:val="22"/>
          <w:lang w:eastAsia="en-GB"/>
        </w:rPr>
        <w:t>(3), 1–17.</w:t>
      </w:r>
    </w:p>
    <w:p w14:paraId="0379520B" w14:textId="77777777" w:rsidR="001B7D08" w:rsidRPr="003D4A65" w:rsidRDefault="001B7D08" w:rsidP="003D4A65">
      <w:pPr>
        <w:pStyle w:val="NoSpacing"/>
        <w:spacing w:line="360" w:lineRule="auto"/>
        <w:rPr>
          <w:rFonts w:ascii="Arial" w:hAnsi="Arial" w:cs="Arial"/>
          <w:sz w:val="22"/>
          <w:szCs w:val="22"/>
        </w:rPr>
      </w:pPr>
    </w:p>
    <w:p w14:paraId="7BAEE08D" w14:textId="1AE9CFF4" w:rsidR="00CA2123" w:rsidRPr="003D4A65" w:rsidRDefault="00AA649D" w:rsidP="003D4A65">
      <w:pPr>
        <w:pStyle w:val="NoSpacing"/>
        <w:spacing w:line="360" w:lineRule="auto"/>
        <w:rPr>
          <w:rFonts w:ascii="Arial" w:hAnsi="Arial" w:cs="Arial"/>
          <w:sz w:val="22"/>
          <w:szCs w:val="22"/>
        </w:rPr>
      </w:pPr>
      <w:r w:rsidRPr="00D25832">
        <w:rPr>
          <w:rFonts w:ascii="Arial" w:hAnsi="Arial" w:cs="Arial"/>
          <w:sz w:val="22"/>
          <w:szCs w:val="22"/>
        </w:rPr>
        <w:t xml:space="preserve">Mills, </w:t>
      </w:r>
      <w:proofErr w:type="gramStart"/>
      <w:r w:rsidRPr="00D25832">
        <w:rPr>
          <w:rFonts w:ascii="Arial" w:hAnsi="Arial" w:cs="Arial"/>
          <w:sz w:val="22"/>
          <w:szCs w:val="22"/>
        </w:rPr>
        <w:t>M  Stoneham</w:t>
      </w:r>
      <w:proofErr w:type="gramEnd"/>
      <w:r w:rsidRPr="00D25832">
        <w:rPr>
          <w:rFonts w:ascii="Arial" w:hAnsi="Arial" w:cs="Arial"/>
          <w:sz w:val="22"/>
          <w:szCs w:val="22"/>
        </w:rPr>
        <w:t xml:space="preserve">, G. (2017) </w:t>
      </w:r>
      <w:r w:rsidRPr="00D25832">
        <w:rPr>
          <w:rFonts w:ascii="Arial" w:hAnsi="Arial" w:cs="Arial"/>
          <w:i/>
          <w:iCs/>
          <w:sz w:val="22"/>
          <w:szCs w:val="22"/>
        </w:rPr>
        <w:t>The voice book for trans and non-binary people.</w:t>
      </w:r>
      <w:r w:rsidRPr="00D25832">
        <w:rPr>
          <w:rFonts w:ascii="Arial" w:hAnsi="Arial" w:cs="Arial"/>
          <w:sz w:val="22"/>
          <w:szCs w:val="22"/>
        </w:rPr>
        <w:t xml:space="preserve"> Jessica Kingsley Publishers, London </w:t>
      </w:r>
    </w:p>
    <w:p w14:paraId="7D72C99A" w14:textId="77777777" w:rsidR="00EE7147" w:rsidRPr="003D4A65" w:rsidRDefault="00EE7147" w:rsidP="003D4A65">
      <w:pPr>
        <w:pStyle w:val="NoSpacing"/>
        <w:spacing w:line="360" w:lineRule="auto"/>
        <w:rPr>
          <w:rFonts w:ascii="Arial" w:hAnsi="Arial" w:cs="Arial"/>
          <w:sz w:val="22"/>
          <w:szCs w:val="22"/>
        </w:rPr>
      </w:pPr>
    </w:p>
    <w:p w14:paraId="7D69C1AF" w14:textId="2C280144" w:rsidR="00F04109" w:rsidRDefault="00F04109" w:rsidP="003D4A65">
      <w:pPr>
        <w:pStyle w:val="NoSpacing"/>
        <w:spacing w:line="360" w:lineRule="auto"/>
        <w:rPr>
          <w:rFonts w:ascii="Arial" w:eastAsia="Times New Roman" w:hAnsi="Arial" w:cs="Arial"/>
          <w:sz w:val="22"/>
          <w:szCs w:val="22"/>
          <w:lang w:eastAsia="en-GB"/>
        </w:rPr>
      </w:pPr>
      <w:r w:rsidRPr="003D4A65">
        <w:rPr>
          <w:rFonts w:ascii="Arial" w:eastAsia="Times New Roman" w:hAnsi="Arial" w:cs="Arial"/>
          <w:sz w:val="22"/>
          <w:szCs w:val="22"/>
          <w:lang w:eastAsia="en-GB"/>
        </w:rPr>
        <w:t xml:space="preserve">Moller, H. (1985) </w:t>
      </w:r>
      <w:r w:rsidR="00D25832">
        <w:rPr>
          <w:rFonts w:ascii="Arial" w:eastAsia="Times New Roman" w:hAnsi="Arial" w:cs="Arial"/>
          <w:sz w:val="22"/>
          <w:szCs w:val="22"/>
          <w:lang w:eastAsia="en-GB"/>
        </w:rPr>
        <w:t>‘</w:t>
      </w:r>
      <w:r w:rsidRPr="003D4A65">
        <w:rPr>
          <w:rFonts w:ascii="Arial" w:eastAsia="Times New Roman" w:hAnsi="Arial" w:cs="Arial"/>
          <w:sz w:val="22"/>
          <w:szCs w:val="22"/>
          <w:lang w:eastAsia="en-GB"/>
        </w:rPr>
        <w:t>Voice Change in Human Biological Development</w:t>
      </w:r>
      <w:r w:rsidR="00D25832">
        <w:rPr>
          <w:rFonts w:ascii="Arial" w:eastAsia="Times New Roman" w:hAnsi="Arial" w:cs="Arial"/>
          <w:sz w:val="22"/>
          <w:szCs w:val="22"/>
          <w:lang w:eastAsia="en-GB"/>
        </w:rPr>
        <w:t>’</w:t>
      </w:r>
      <w:r w:rsidR="00C20903">
        <w:rPr>
          <w:rFonts w:ascii="Arial" w:eastAsia="Times New Roman" w:hAnsi="Arial" w:cs="Arial"/>
          <w:sz w:val="22"/>
          <w:szCs w:val="22"/>
          <w:lang w:eastAsia="en-GB"/>
        </w:rPr>
        <w:t>,</w:t>
      </w:r>
      <w:r w:rsidRPr="003D4A65">
        <w:rPr>
          <w:rFonts w:ascii="Arial" w:eastAsia="Times New Roman" w:hAnsi="Arial" w:cs="Arial"/>
          <w:sz w:val="22"/>
          <w:szCs w:val="22"/>
          <w:lang w:eastAsia="en-GB"/>
        </w:rPr>
        <w:t xml:space="preserve"> </w:t>
      </w:r>
      <w:r w:rsidRPr="003D4A65">
        <w:rPr>
          <w:rFonts w:ascii="Arial" w:eastAsia="Times New Roman" w:hAnsi="Arial" w:cs="Arial"/>
          <w:i/>
          <w:iCs/>
          <w:sz w:val="22"/>
          <w:szCs w:val="22"/>
          <w:lang w:eastAsia="en-GB"/>
        </w:rPr>
        <w:t>The Journal of Interdisciplinary History,</w:t>
      </w:r>
      <w:r w:rsidRPr="003D4A65">
        <w:rPr>
          <w:rFonts w:ascii="Arial" w:eastAsia="Times New Roman" w:hAnsi="Arial" w:cs="Arial"/>
          <w:sz w:val="22"/>
          <w:szCs w:val="22"/>
          <w:lang w:eastAsia="en-GB"/>
        </w:rPr>
        <w:t xml:space="preserve"> </w:t>
      </w:r>
      <w:r w:rsidRPr="003D4A65">
        <w:rPr>
          <w:rFonts w:ascii="Arial" w:eastAsia="Times New Roman" w:hAnsi="Arial" w:cs="Arial"/>
          <w:i/>
          <w:iCs/>
          <w:sz w:val="22"/>
          <w:szCs w:val="22"/>
          <w:lang w:eastAsia="en-GB"/>
        </w:rPr>
        <w:t>16</w:t>
      </w:r>
      <w:r w:rsidRPr="003D4A65">
        <w:rPr>
          <w:rFonts w:ascii="Arial" w:eastAsia="Times New Roman" w:hAnsi="Arial" w:cs="Arial"/>
          <w:sz w:val="22"/>
          <w:szCs w:val="22"/>
          <w:lang w:eastAsia="en-GB"/>
        </w:rPr>
        <w:t xml:space="preserve">(2), 239–253. </w:t>
      </w:r>
      <w:hyperlink r:id="rId11" w:history="1">
        <w:r w:rsidRPr="003D4A65">
          <w:rPr>
            <w:rStyle w:val="Hyperlink"/>
            <w:rFonts w:ascii="Arial" w:eastAsia="Times New Roman" w:hAnsi="Arial" w:cs="Arial"/>
            <w:sz w:val="22"/>
            <w:szCs w:val="22"/>
            <w:lang w:eastAsia="en-GB"/>
          </w:rPr>
          <w:t>https://doi.org/10.2307/204176</w:t>
        </w:r>
      </w:hyperlink>
      <w:r w:rsidR="00A47D0D" w:rsidRPr="003D4A65">
        <w:rPr>
          <w:rStyle w:val="Hyperlink"/>
          <w:rFonts w:ascii="Arial" w:eastAsia="Times New Roman" w:hAnsi="Arial" w:cs="Arial"/>
          <w:sz w:val="22"/>
          <w:szCs w:val="22"/>
          <w:lang w:eastAsia="en-GB"/>
        </w:rPr>
        <w:t xml:space="preserve"> </w:t>
      </w:r>
      <w:r w:rsidR="00A47D0D" w:rsidRPr="003D4A65">
        <w:rPr>
          <w:rFonts w:ascii="Arial" w:eastAsia="Times New Roman" w:hAnsi="Arial" w:cs="Arial"/>
          <w:sz w:val="22"/>
          <w:szCs w:val="22"/>
          <w:lang w:eastAsia="en-GB"/>
        </w:rPr>
        <w:t>[</w:t>
      </w:r>
      <w:r w:rsidR="00C20903" w:rsidRPr="003D4A65">
        <w:rPr>
          <w:rFonts w:ascii="Arial" w:eastAsia="Times New Roman" w:hAnsi="Arial" w:cs="Arial"/>
          <w:sz w:val="22"/>
          <w:szCs w:val="22"/>
          <w:lang w:eastAsia="en-GB"/>
        </w:rPr>
        <w:t>Accessed</w:t>
      </w:r>
      <w:r w:rsidR="00A47D0D" w:rsidRPr="003D4A65">
        <w:rPr>
          <w:rFonts w:ascii="Arial" w:eastAsia="Times New Roman" w:hAnsi="Arial" w:cs="Arial"/>
          <w:sz w:val="22"/>
          <w:szCs w:val="22"/>
          <w:lang w:eastAsia="en-GB"/>
        </w:rPr>
        <w:t xml:space="preserve"> 4</w:t>
      </w:r>
      <w:r w:rsidR="00A47D0D" w:rsidRPr="003D4A65">
        <w:rPr>
          <w:rFonts w:ascii="Arial" w:eastAsia="Times New Roman" w:hAnsi="Arial" w:cs="Arial"/>
          <w:sz w:val="22"/>
          <w:szCs w:val="22"/>
          <w:vertAlign w:val="superscript"/>
          <w:lang w:eastAsia="en-GB"/>
        </w:rPr>
        <w:t>th</w:t>
      </w:r>
      <w:r w:rsidR="00A47D0D" w:rsidRPr="003D4A65">
        <w:rPr>
          <w:rFonts w:ascii="Arial" w:eastAsia="Times New Roman" w:hAnsi="Arial" w:cs="Arial"/>
          <w:sz w:val="22"/>
          <w:szCs w:val="22"/>
          <w:lang w:eastAsia="en-GB"/>
        </w:rPr>
        <w:t xml:space="preserve"> January 2023] </w:t>
      </w:r>
    </w:p>
    <w:p w14:paraId="53AB2D4C" w14:textId="77777777" w:rsidR="0058203D" w:rsidRPr="003D4A65" w:rsidRDefault="0058203D" w:rsidP="003D4A65">
      <w:pPr>
        <w:pStyle w:val="NoSpacing"/>
        <w:spacing w:line="360" w:lineRule="auto"/>
        <w:rPr>
          <w:rFonts w:ascii="Arial" w:eastAsia="Times New Roman" w:hAnsi="Arial" w:cs="Arial"/>
          <w:color w:val="0000FF"/>
          <w:sz w:val="22"/>
          <w:szCs w:val="22"/>
          <w:u w:val="single"/>
          <w:lang w:eastAsia="en-GB"/>
        </w:rPr>
      </w:pPr>
    </w:p>
    <w:p w14:paraId="7EE98CF6" w14:textId="4B2230D7" w:rsidR="00CA2123" w:rsidRDefault="00A47D0D" w:rsidP="003D4A65">
      <w:pPr>
        <w:pStyle w:val="NoSpacing"/>
        <w:spacing w:line="360" w:lineRule="auto"/>
        <w:rPr>
          <w:rFonts w:ascii="Arial" w:hAnsi="Arial" w:cs="Arial"/>
          <w:sz w:val="22"/>
          <w:szCs w:val="22"/>
        </w:rPr>
      </w:pPr>
      <w:r w:rsidRPr="003D4A65">
        <w:rPr>
          <w:rFonts w:ascii="Arial" w:hAnsi="Arial" w:cs="Arial"/>
          <w:sz w:val="22"/>
          <w:szCs w:val="22"/>
        </w:rPr>
        <w:t>Nichols, J. (2013)</w:t>
      </w:r>
      <w:r w:rsidR="00CA2123" w:rsidRPr="003D4A65">
        <w:rPr>
          <w:rFonts w:ascii="Arial" w:hAnsi="Arial" w:cs="Arial"/>
          <w:sz w:val="22"/>
          <w:szCs w:val="22"/>
        </w:rPr>
        <w:t xml:space="preserve"> </w:t>
      </w:r>
      <w:r w:rsidR="00D25832">
        <w:rPr>
          <w:rFonts w:ascii="Arial" w:hAnsi="Arial" w:cs="Arial"/>
          <w:sz w:val="22"/>
          <w:szCs w:val="22"/>
        </w:rPr>
        <w:t>‘</w:t>
      </w:r>
      <w:proofErr w:type="spellStart"/>
      <w:r w:rsidR="00CA2123" w:rsidRPr="003D4A65">
        <w:rPr>
          <w:rFonts w:ascii="Arial" w:hAnsi="Arial" w:cs="Arial"/>
          <w:sz w:val="22"/>
          <w:szCs w:val="22"/>
        </w:rPr>
        <w:t>Rie's</w:t>
      </w:r>
      <w:proofErr w:type="spellEnd"/>
      <w:r w:rsidR="00CA2123" w:rsidRPr="003D4A65">
        <w:rPr>
          <w:rFonts w:ascii="Arial" w:hAnsi="Arial" w:cs="Arial"/>
          <w:sz w:val="22"/>
          <w:szCs w:val="22"/>
        </w:rPr>
        <w:t xml:space="preserve"> Story, Ryan's Journey: Music in the Life of a Transgender Student</w:t>
      </w:r>
      <w:r w:rsidR="00D25832">
        <w:rPr>
          <w:rFonts w:ascii="Arial" w:hAnsi="Arial" w:cs="Arial"/>
          <w:sz w:val="22"/>
          <w:szCs w:val="22"/>
        </w:rPr>
        <w:t>’</w:t>
      </w:r>
      <w:r w:rsidR="00C20903">
        <w:rPr>
          <w:rFonts w:ascii="Arial" w:hAnsi="Arial" w:cs="Arial"/>
          <w:sz w:val="22"/>
          <w:szCs w:val="22"/>
        </w:rPr>
        <w:t>,</w:t>
      </w:r>
      <w:r w:rsidR="00CA2123" w:rsidRPr="003D4A65">
        <w:rPr>
          <w:rFonts w:ascii="Arial" w:hAnsi="Arial" w:cs="Arial"/>
          <w:sz w:val="22"/>
          <w:szCs w:val="22"/>
        </w:rPr>
        <w:t> </w:t>
      </w:r>
      <w:r w:rsidR="00CA2123" w:rsidRPr="003D4A65">
        <w:rPr>
          <w:rFonts w:ascii="Arial" w:hAnsi="Arial" w:cs="Arial"/>
          <w:i/>
          <w:iCs/>
          <w:sz w:val="22"/>
          <w:szCs w:val="22"/>
        </w:rPr>
        <w:t>Journal of research in music education, </w:t>
      </w:r>
      <w:r w:rsidR="00CA2123" w:rsidRPr="003D4A65">
        <w:rPr>
          <w:rFonts w:ascii="Arial" w:hAnsi="Arial" w:cs="Arial"/>
          <w:sz w:val="22"/>
          <w:szCs w:val="22"/>
        </w:rPr>
        <w:t>61(3), pp. 262-279.</w:t>
      </w:r>
    </w:p>
    <w:p w14:paraId="3176E17E" w14:textId="77777777" w:rsidR="0058203D" w:rsidRPr="003D4A65" w:rsidRDefault="0058203D" w:rsidP="003D4A65">
      <w:pPr>
        <w:pStyle w:val="NoSpacing"/>
        <w:spacing w:line="360" w:lineRule="auto"/>
        <w:rPr>
          <w:rFonts w:ascii="Arial" w:hAnsi="Arial" w:cs="Arial"/>
          <w:sz w:val="22"/>
          <w:szCs w:val="22"/>
        </w:rPr>
      </w:pPr>
    </w:p>
    <w:p w14:paraId="60D1B06D" w14:textId="00F6024D" w:rsidR="00CA2123" w:rsidRDefault="00A47D0D" w:rsidP="003D4A65">
      <w:pPr>
        <w:pStyle w:val="NoSpacing"/>
        <w:spacing w:line="360" w:lineRule="auto"/>
        <w:rPr>
          <w:rFonts w:ascii="Arial" w:hAnsi="Arial" w:cs="Arial"/>
          <w:sz w:val="22"/>
          <w:szCs w:val="22"/>
        </w:rPr>
      </w:pPr>
      <w:proofErr w:type="spellStart"/>
      <w:r w:rsidRPr="003D4A65">
        <w:rPr>
          <w:rFonts w:ascii="Arial" w:hAnsi="Arial" w:cs="Arial"/>
          <w:sz w:val="22"/>
          <w:szCs w:val="22"/>
        </w:rPr>
        <w:t>Palkkio</w:t>
      </w:r>
      <w:proofErr w:type="spellEnd"/>
      <w:r w:rsidRPr="003D4A65">
        <w:rPr>
          <w:rFonts w:ascii="Arial" w:hAnsi="Arial" w:cs="Arial"/>
          <w:sz w:val="22"/>
          <w:szCs w:val="22"/>
        </w:rPr>
        <w:t>, J. (2020)</w:t>
      </w:r>
      <w:r w:rsidR="00CA2123" w:rsidRPr="003D4A65">
        <w:rPr>
          <w:rFonts w:ascii="Arial" w:hAnsi="Arial" w:cs="Arial"/>
          <w:sz w:val="22"/>
          <w:szCs w:val="22"/>
        </w:rPr>
        <w:t xml:space="preserve"> </w:t>
      </w:r>
      <w:r w:rsidR="00D25832">
        <w:rPr>
          <w:rFonts w:ascii="Arial" w:hAnsi="Arial" w:cs="Arial"/>
          <w:sz w:val="22"/>
          <w:szCs w:val="22"/>
        </w:rPr>
        <w:t>‘</w:t>
      </w:r>
      <w:r w:rsidR="00CA2123" w:rsidRPr="003D4A65">
        <w:rPr>
          <w:rFonts w:ascii="Arial" w:hAnsi="Arial" w:cs="Arial"/>
          <w:sz w:val="22"/>
          <w:szCs w:val="22"/>
        </w:rPr>
        <w:t>“My voice speaks for itself”: The experiences of three transgender students in American secondary school choral programs</w:t>
      </w:r>
      <w:r w:rsidR="00564876">
        <w:rPr>
          <w:rFonts w:ascii="Arial" w:hAnsi="Arial" w:cs="Arial"/>
          <w:sz w:val="22"/>
          <w:szCs w:val="22"/>
        </w:rPr>
        <w:t>’</w:t>
      </w:r>
      <w:r w:rsidR="00A01BFC">
        <w:rPr>
          <w:rFonts w:ascii="Arial" w:hAnsi="Arial" w:cs="Arial"/>
          <w:sz w:val="22"/>
          <w:szCs w:val="22"/>
        </w:rPr>
        <w:t>,</w:t>
      </w:r>
      <w:r w:rsidR="00CA2123" w:rsidRPr="003D4A65">
        <w:rPr>
          <w:rFonts w:ascii="Arial" w:hAnsi="Arial" w:cs="Arial"/>
          <w:sz w:val="22"/>
          <w:szCs w:val="22"/>
        </w:rPr>
        <w:t> </w:t>
      </w:r>
      <w:proofErr w:type="gramStart"/>
      <w:r w:rsidR="00CA2123" w:rsidRPr="003D4A65">
        <w:rPr>
          <w:rFonts w:ascii="Arial" w:hAnsi="Arial" w:cs="Arial"/>
          <w:i/>
          <w:iCs/>
          <w:sz w:val="22"/>
          <w:szCs w:val="22"/>
        </w:rPr>
        <w:t>International</w:t>
      </w:r>
      <w:proofErr w:type="gramEnd"/>
      <w:r w:rsidR="00CA2123" w:rsidRPr="003D4A65">
        <w:rPr>
          <w:rFonts w:ascii="Arial" w:hAnsi="Arial" w:cs="Arial"/>
          <w:i/>
          <w:iCs/>
          <w:sz w:val="22"/>
          <w:szCs w:val="22"/>
        </w:rPr>
        <w:t xml:space="preserve"> journal of music education, </w:t>
      </w:r>
      <w:r w:rsidR="00CA2123" w:rsidRPr="003D4A65">
        <w:rPr>
          <w:rFonts w:ascii="Arial" w:hAnsi="Arial" w:cs="Arial"/>
          <w:sz w:val="22"/>
          <w:szCs w:val="22"/>
        </w:rPr>
        <w:t>38(1), pp. 126-146.</w:t>
      </w:r>
    </w:p>
    <w:p w14:paraId="23402376" w14:textId="77777777" w:rsidR="0058203D" w:rsidRPr="00602E7B" w:rsidRDefault="0058203D" w:rsidP="003D4A65">
      <w:pPr>
        <w:pStyle w:val="NoSpacing"/>
        <w:spacing w:line="360" w:lineRule="auto"/>
        <w:rPr>
          <w:rFonts w:ascii="Arial" w:hAnsi="Arial" w:cs="Arial"/>
          <w:color w:val="000000" w:themeColor="text1"/>
          <w:sz w:val="22"/>
          <w:szCs w:val="22"/>
        </w:rPr>
      </w:pPr>
    </w:p>
    <w:p w14:paraId="4BF6E02C" w14:textId="153C1964" w:rsidR="00907490" w:rsidRPr="00602E7B" w:rsidRDefault="00907490" w:rsidP="003D4A65">
      <w:pPr>
        <w:pStyle w:val="NoSpacing"/>
        <w:spacing w:line="360" w:lineRule="auto"/>
        <w:rPr>
          <w:rStyle w:val="s1ppyq"/>
          <w:rFonts w:ascii="Arial" w:hAnsi="Arial" w:cs="Arial"/>
          <w:color w:val="000000" w:themeColor="text1"/>
          <w:sz w:val="22"/>
          <w:szCs w:val="22"/>
        </w:rPr>
      </w:pPr>
      <w:r w:rsidRPr="00602E7B">
        <w:rPr>
          <w:rStyle w:val="s1ppyq"/>
          <w:rFonts w:ascii="Arial" w:hAnsi="Arial" w:cs="Arial"/>
          <w:color w:val="000000" w:themeColor="text1"/>
          <w:sz w:val="22"/>
          <w:szCs w:val="22"/>
        </w:rPr>
        <w:t>PFLAG (2022)</w:t>
      </w:r>
      <w:r w:rsidR="0058203D" w:rsidRPr="00602E7B">
        <w:rPr>
          <w:rStyle w:val="s1ppyq"/>
          <w:rFonts w:ascii="Arial" w:hAnsi="Arial" w:cs="Arial"/>
          <w:color w:val="000000" w:themeColor="text1"/>
          <w:sz w:val="22"/>
          <w:szCs w:val="22"/>
        </w:rPr>
        <w:t xml:space="preserve"> </w:t>
      </w:r>
      <w:r w:rsidR="00D4778A" w:rsidRPr="00602E7B">
        <w:rPr>
          <w:rStyle w:val="s1ppyq"/>
          <w:rFonts w:ascii="Arial" w:hAnsi="Arial" w:cs="Arial"/>
          <w:i/>
          <w:iCs/>
          <w:color w:val="000000" w:themeColor="text1"/>
          <w:sz w:val="22"/>
          <w:szCs w:val="22"/>
        </w:rPr>
        <w:t>PFLAG National Glossary of Terms</w:t>
      </w:r>
      <w:r w:rsidR="00D4778A" w:rsidRPr="00602E7B">
        <w:rPr>
          <w:rStyle w:val="s1ppyq"/>
          <w:rFonts w:ascii="Arial" w:hAnsi="Arial" w:cs="Arial"/>
          <w:color w:val="000000" w:themeColor="text1"/>
          <w:sz w:val="22"/>
          <w:szCs w:val="22"/>
        </w:rPr>
        <w:t xml:space="preserve"> </w:t>
      </w:r>
      <w:r w:rsidRPr="00602E7B">
        <w:rPr>
          <w:rStyle w:val="s1ppyq"/>
          <w:rFonts w:ascii="Arial" w:hAnsi="Arial" w:cs="Arial"/>
          <w:color w:val="000000" w:themeColor="text1"/>
          <w:sz w:val="22"/>
          <w:szCs w:val="22"/>
        </w:rPr>
        <w:t>https://pflag.org/glossary#:~:text=Gender%20Expansive%3A%20An%20umbrella%20term,be%20gender%20expansive%20as%20well. [Accessed 11th January 2023)</w:t>
      </w:r>
    </w:p>
    <w:p w14:paraId="2132AD5A" w14:textId="77777777" w:rsidR="00907490" w:rsidRPr="003D4A65" w:rsidRDefault="00907490" w:rsidP="003D4A65">
      <w:pPr>
        <w:pStyle w:val="NoSpacing"/>
        <w:spacing w:line="360" w:lineRule="auto"/>
        <w:rPr>
          <w:rFonts w:ascii="Arial" w:hAnsi="Arial" w:cs="Arial"/>
          <w:sz w:val="22"/>
          <w:szCs w:val="22"/>
        </w:rPr>
      </w:pPr>
    </w:p>
    <w:p w14:paraId="5FD99473" w14:textId="080E731F" w:rsidR="00A47D0D" w:rsidRDefault="00A47D0D" w:rsidP="003D4A65">
      <w:pPr>
        <w:pStyle w:val="NoSpacing"/>
        <w:spacing w:line="360" w:lineRule="auto"/>
        <w:rPr>
          <w:rFonts w:ascii="Arial" w:hAnsi="Arial" w:cs="Arial"/>
          <w:sz w:val="22"/>
          <w:szCs w:val="22"/>
        </w:rPr>
      </w:pPr>
      <w:proofErr w:type="spellStart"/>
      <w:r w:rsidRPr="003D4A65">
        <w:rPr>
          <w:rFonts w:ascii="Arial" w:hAnsi="Arial" w:cs="Arial"/>
          <w:sz w:val="22"/>
          <w:szCs w:val="22"/>
        </w:rPr>
        <w:t>Pisanski</w:t>
      </w:r>
      <w:proofErr w:type="spellEnd"/>
      <w:r w:rsidRPr="003D4A65">
        <w:rPr>
          <w:rFonts w:ascii="Arial" w:hAnsi="Arial" w:cs="Arial"/>
          <w:sz w:val="22"/>
          <w:szCs w:val="22"/>
        </w:rPr>
        <w:t xml:space="preserve">, K., </w:t>
      </w:r>
      <w:proofErr w:type="gramStart"/>
      <w:r w:rsidR="00564876">
        <w:rPr>
          <w:rFonts w:ascii="Arial" w:hAnsi="Arial" w:cs="Arial"/>
          <w:sz w:val="22"/>
          <w:szCs w:val="22"/>
        </w:rPr>
        <w:t>et al.</w:t>
      </w:r>
      <w:r w:rsidRPr="003D4A65">
        <w:rPr>
          <w:rFonts w:ascii="Arial" w:hAnsi="Arial" w:cs="Arial"/>
          <w:sz w:val="22"/>
          <w:szCs w:val="22"/>
        </w:rPr>
        <w:t>.</w:t>
      </w:r>
      <w:proofErr w:type="gramEnd"/>
      <w:r w:rsidRPr="003D4A65">
        <w:rPr>
          <w:rFonts w:ascii="Arial" w:hAnsi="Arial" w:cs="Arial"/>
          <w:sz w:val="22"/>
          <w:szCs w:val="22"/>
        </w:rPr>
        <w:t xml:space="preserve"> (2014)</w:t>
      </w:r>
      <w:r w:rsidR="00CA2123" w:rsidRPr="003D4A65">
        <w:rPr>
          <w:rFonts w:ascii="Arial" w:hAnsi="Arial" w:cs="Arial"/>
          <w:sz w:val="22"/>
          <w:szCs w:val="22"/>
        </w:rPr>
        <w:t xml:space="preserve"> </w:t>
      </w:r>
      <w:r w:rsidR="00564876">
        <w:rPr>
          <w:rFonts w:ascii="Arial" w:hAnsi="Arial" w:cs="Arial"/>
          <w:sz w:val="22"/>
          <w:szCs w:val="22"/>
        </w:rPr>
        <w:t>‘</w:t>
      </w:r>
      <w:r w:rsidR="00CA2123" w:rsidRPr="003D4A65">
        <w:rPr>
          <w:rFonts w:ascii="Arial" w:hAnsi="Arial" w:cs="Arial"/>
          <w:sz w:val="22"/>
          <w:szCs w:val="22"/>
        </w:rPr>
        <w:t>Vocal indicators of body size in men and women: a meta-analysis</w:t>
      </w:r>
      <w:r w:rsidR="00564876">
        <w:rPr>
          <w:rFonts w:ascii="Arial" w:hAnsi="Arial" w:cs="Arial"/>
          <w:sz w:val="22"/>
          <w:szCs w:val="22"/>
        </w:rPr>
        <w:t>’</w:t>
      </w:r>
      <w:r w:rsidR="00A01BFC">
        <w:rPr>
          <w:rFonts w:ascii="Arial" w:hAnsi="Arial" w:cs="Arial"/>
          <w:sz w:val="22"/>
          <w:szCs w:val="22"/>
        </w:rPr>
        <w:t>,</w:t>
      </w:r>
      <w:r w:rsidR="00CA2123" w:rsidRPr="003D4A65">
        <w:rPr>
          <w:rFonts w:ascii="Arial" w:hAnsi="Arial" w:cs="Arial"/>
          <w:sz w:val="22"/>
          <w:szCs w:val="22"/>
        </w:rPr>
        <w:t> </w:t>
      </w:r>
      <w:r w:rsidR="00CA2123" w:rsidRPr="003D4A65">
        <w:rPr>
          <w:rFonts w:ascii="Arial" w:hAnsi="Arial" w:cs="Arial"/>
          <w:i/>
          <w:iCs/>
          <w:sz w:val="22"/>
          <w:szCs w:val="22"/>
        </w:rPr>
        <w:t>Animal Behaviour, </w:t>
      </w:r>
      <w:r w:rsidR="00CA2123" w:rsidRPr="003D4A65">
        <w:rPr>
          <w:rFonts w:ascii="Arial" w:hAnsi="Arial" w:cs="Arial"/>
          <w:sz w:val="22"/>
          <w:szCs w:val="22"/>
        </w:rPr>
        <w:t>95, pp. 89-99.</w:t>
      </w:r>
    </w:p>
    <w:p w14:paraId="77BCE4C9" w14:textId="77777777" w:rsidR="0058203D" w:rsidRPr="003D4A65" w:rsidRDefault="0058203D" w:rsidP="003D4A65">
      <w:pPr>
        <w:pStyle w:val="NoSpacing"/>
        <w:spacing w:line="360" w:lineRule="auto"/>
        <w:rPr>
          <w:rFonts w:ascii="Arial" w:hAnsi="Arial" w:cs="Arial"/>
          <w:sz w:val="22"/>
          <w:szCs w:val="22"/>
        </w:rPr>
      </w:pPr>
    </w:p>
    <w:p w14:paraId="3A7E1C9B" w14:textId="032D924A" w:rsidR="00CA2123" w:rsidRPr="003D4A65" w:rsidRDefault="00A47D0D" w:rsidP="003D4A65">
      <w:pPr>
        <w:pStyle w:val="NoSpacing"/>
        <w:spacing w:line="360" w:lineRule="auto"/>
        <w:rPr>
          <w:rFonts w:ascii="Arial" w:hAnsi="Arial" w:cs="Arial"/>
          <w:sz w:val="22"/>
          <w:szCs w:val="22"/>
        </w:rPr>
      </w:pPr>
      <w:proofErr w:type="spellStart"/>
      <w:r w:rsidRPr="003D4A65">
        <w:rPr>
          <w:rFonts w:ascii="Arial" w:hAnsi="Arial" w:cs="Arial"/>
          <w:sz w:val="22"/>
          <w:szCs w:val="22"/>
        </w:rPr>
        <w:t>Zimman</w:t>
      </w:r>
      <w:proofErr w:type="spellEnd"/>
      <w:r w:rsidRPr="003D4A65">
        <w:rPr>
          <w:rFonts w:ascii="Arial" w:hAnsi="Arial" w:cs="Arial"/>
          <w:sz w:val="22"/>
          <w:szCs w:val="22"/>
        </w:rPr>
        <w:t xml:space="preserve">, L. (2018) </w:t>
      </w:r>
      <w:r w:rsidR="00AC4015">
        <w:rPr>
          <w:rFonts w:ascii="Arial" w:hAnsi="Arial" w:cs="Arial"/>
          <w:sz w:val="22"/>
          <w:szCs w:val="22"/>
        </w:rPr>
        <w:t>‘</w:t>
      </w:r>
      <w:r w:rsidR="00CA2123" w:rsidRPr="003D4A65">
        <w:rPr>
          <w:rFonts w:ascii="Arial" w:hAnsi="Arial" w:cs="Arial"/>
          <w:sz w:val="22"/>
          <w:szCs w:val="22"/>
        </w:rPr>
        <w:t>Transgender voices: Insights on identity, embodiment, and the gender of the voice</w:t>
      </w:r>
      <w:r w:rsidR="00AC4015">
        <w:rPr>
          <w:rFonts w:ascii="Arial" w:hAnsi="Arial" w:cs="Arial"/>
          <w:sz w:val="22"/>
          <w:szCs w:val="22"/>
        </w:rPr>
        <w:t>’</w:t>
      </w:r>
      <w:r w:rsidR="00A01BFC">
        <w:rPr>
          <w:rFonts w:ascii="Arial" w:hAnsi="Arial" w:cs="Arial"/>
          <w:sz w:val="22"/>
          <w:szCs w:val="22"/>
        </w:rPr>
        <w:t>,</w:t>
      </w:r>
      <w:r w:rsidR="00CA2123" w:rsidRPr="003D4A65">
        <w:rPr>
          <w:rFonts w:ascii="Arial" w:hAnsi="Arial" w:cs="Arial"/>
          <w:sz w:val="22"/>
          <w:szCs w:val="22"/>
        </w:rPr>
        <w:t> </w:t>
      </w:r>
      <w:r w:rsidR="00CA2123" w:rsidRPr="003D4A65">
        <w:rPr>
          <w:rFonts w:ascii="Arial" w:hAnsi="Arial" w:cs="Arial"/>
          <w:i/>
          <w:iCs/>
          <w:sz w:val="22"/>
          <w:szCs w:val="22"/>
        </w:rPr>
        <w:t>Language and Linguistics Compass, </w:t>
      </w:r>
      <w:r w:rsidR="00CA2123" w:rsidRPr="003D4A65">
        <w:rPr>
          <w:rFonts w:ascii="Arial" w:hAnsi="Arial" w:cs="Arial"/>
          <w:sz w:val="22"/>
          <w:szCs w:val="22"/>
        </w:rPr>
        <w:t>12(8), pp. n/a.</w:t>
      </w:r>
    </w:p>
    <w:p w14:paraId="131C3A28" w14:textId="77777777"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br w:type="page"/>
      </w:r>
    </w:p>
    <w:p w14:paraId="3CEFCDD3" w14:textId="77777777" w:rsidR="00CA2123" w:rsidRPr="007A441B" w:rsidRDefault="00CA2123" w:rsidP="008A47F5">
      <w:pPr>
        <w:pStyle w:val="NormalWeb"/>
        <w:spacing w:line="360" w:lineRule="auto"/>
        <w:jc w:val="center"/>
        <w:rPr>
          <w:rFonts w:ascii="Arial" w:hAnsi="Arial" w:cs="Arial"/>
          <w:b/>
          <w:bCs/>
          <w:color w:val="000000" w:themeColor="text1"/>
          <w:sz w:val="22"/>
          <w:szCs w:val="22"/>
          <w:u w:val="single"/>
        </w:rPr>
      </w:pPr>
      <w:r w:rsidRPr="007A441B">
        <w:rPr>
          <w:rFonts w:ascii="Arial" w:hAnsi="Arial" w:cs="Arial"/>
          <w:b/>
          <w:bCs/>
          <w:color w:val="000000" w:themeColor="text1"/>
          <w:sz w:val="22"/>
          <w:szCs w:val="22"/>
          <w:u w:val="single"/>
        </w:rPr>
        <w:lastRenderedPageBreak/>
        <w:t>Project report</w:t>
      </w:r>
    </w:p>
    <w:p w14:paraId="56B7E175" w14:textId="77777777" w:rsidR="00CA2123" w:rsidRPr="007A441B" w:rsidRDefault="00CA2123" w:rsidP="00CA2123">
      <w:pPr>
        <w:autoSpaceDE w:val="0"/>
        <w:autoSpaceDN w:val="0"/>
        <w:adjustRightInd w:val="0"/>
        <w:spacing w:after="160" w:line="360" w:lineRule="auto"/>
        <w:jc w:val="center"/>
        <w:rPr>
          <w:rFonts w:ascii="Arial" w:hAnsi="Arial" w:cs="Arial"/>
          <w:color w:val="000000" w:themeColor="text1"/>
          <w:sz w:val="22"/>
          <w:szCs w:val="22"/>
        </w:rPr>
      </w:pPr>
      <w:r w:rsidRPr="007A441B">
        <w:rPr>
          <w:rFonts w:ascii="Arial" w:hAnsi="Arial" w:cs="Arial"/>
          <w:b/>
          <w:bCs/>
          <w:color w:val="000000" w:themeColor="text1"/>
          <w:sz w:val="22"/>
          <w:szCs w:val="22"/>
        </w:rPr>
        <w:t>Project Title</w:t>
      </w:r>
      <w:r w:rsidRPr="007A441B">
        <w:rPr>
          <w:rFonts w:ascii="Arial" w:hAnsi="Arial" w:cs="Arial"/>
          <w:color w:val="000000" w:themeColor="text1"/>
          <w:sz w:val="22"/>
          <w:szCs w:val="22"/>
        </w:rPr>
        <w:t>: “An investigation into the self-identity of adolescents and use of gendered pronouns within vocal lessons”</w:t>
      </w:r>
    </w:p>
    <w:p w14:paraId="67511C1E" w14:textId="08185A09" w:rsidR="00CA2123" w:rsidRDefault="00CA2123" w:rsidP="00CA2123">
      <w:pPr>
        <w:spacing w:line="360" w:lineRule="auto"/>
        <w:rPr>
          <w:rFonts w:ascii="Arial" w:hAnsi="Arial" w:cs="Arial"/>
          <w:b/>
          <w:bCs/>
          <w:color w:val="000000" w:themeColor="text1"/>
          <w:sz w:val="22"/>
          <w:szCs w:val="22"/>
        </w:rPr>
      </w:pPr>
      <w:r w:rsidRPr="008A47F5">
        <w:rPr>
          <w:rFonts w:ascii="Arial" w:hAnsi="Arial" w:cs="Arial"/>
          <w:b/>
          <w:bCs/>
          <w:color w:val="000000" w:themeColor="text1"/>
          <w:sz w:val="22"/>
          <w:szCs w:val="22"/>
        </w:rPr>
        <w:t>Introduction</w:t>
      </w:r>
    </w:p>
    <w:p w14:paraId="0090F794" w14:textId="77777777" w:rsidR="008A47F5" w:rsidRPr="008A47F5" w:rsidRDefault="008A47F5" w:rsidP="00CA2123">
      <w:pPr>
        <w:spacing w:line="360" w:lineRule="auto"/>
        <w:rPr>
          <w:rFonts w:ascii="Arial" w:hAnsi="Arial" w:cs="Arial"/>
          <w:b/>
          <w:bCs/>
          <w:color w:val="000000" w:themeColor="text1"/>
          <w:sz w:val="22"/>
          <w:szCs w:val="22"/>
        </w:rPr>
      </w:pPr>
    </w:p>
    <w:p w14:paraId="2DB0AA34" w14:textId="12306DE3" w:rsidR="00CA2123" w:rsidRDefault="00CA2123" w:rsidP="00CA2123">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 xml:space="preserve">My effort within this paper has been to use the most appropriate and culturally </w:t>
      </w:r>
      <w:r w:rsidR="003D58D5">
        <w:rPr>
          <w:rFonts w:ascii="Arial" w:hAnsi="Arial" w:cs="Arial"/>
          <w:color w:val="000000" w:themeColor="text1"/>
          <w:sz w:val="22"/>
          <w:szCs w:val="22"/>
          <w:lang w:val="en-US"/>
        </w:rPr>
        <w:t>aware</w:t>
      </w:r>
      <w:r>
        <w:rPr>
          <w:rFonts w:ascii="Arial" w:hAnsi="Arial" w:cs="Arial"/>
          <w:color w:val="000000" w:themeColor="text1"/>
          <w:sz w:val="22"/>
          <w:szCs w:val="22"/>
          <w:lang w:val="en-US"/>
        </w:rPr>
        <w:t xml:space="preserve"> language as of </w:t>
      </w:r>
      <w:r w:rsidR="000523C0">
        <w:rPr>
          <w:rFonts w:ascii="Arial" w:hAnsi="Arial" w:cs="Arial"/>
          <w:color w:val="000000" w:themeColor="text1"/>
          <w:sz w:val="22"/>
          <w:szCs w:val="22"/>
          <w:lang w:val="en-US"/>
        </w:rPr>
        <w:t>January</w:t>
      </w:r>
      <w:r>
        <w:rPr>
          <w:rFonts w:ascii="Arial" w:hAnsi="Arial" w:cs="Arial"/>
          <w:color w:val="000000" w:themeColor="text1"/>
          <w:sz w:val="22"/>
          <w:szCs w:val="22"/>
          <w:lang w:val="en-US"/>
        </w:rPr>
        <w:t xml:space="preserve"> 202</w:t>
      </w:r>
      <w:r w:rsidR="0040215C">
        <w:rPr>
          <w:rFonts w:ascii="Arial" w:hAnsi="Arial" w:cs="Arial"/>
          <w:color w:val="000000" w:themeColor="text1"/>
          <w:sz w:val="22"/>
          <w:szCs w:val="22"/>
          <w:lang w:val="en-US"/>
        </w:rPr>
        <w:t>3</w:t>
      </w:r>
      <w:r>
        <w:rPr>
          <w:rFonts w:ascii="Arial" w:hAnsi="Arial" w:cs="Arial"/>
          <w:color w:val="000000" w:themeColor="text1"/>
          <w:sz w:val="22"/>
          <w:szCs w:val="22"/>
          <w:lang w:val="en-US"/>
        </w:rPr>
        <w:t>. I am aware this may soon become outdated, and I acknowledge that I am not transgender or gender-expansive</w:t>
      </w:r>
      <w:r w:rsidR="001C661E">
        <w:rPr>
          <w:rFonts w:ascii="Arial" w:hAnsi="Arial" w:cs="Arial"/>
          <w:color w:val="000000" w:themeColor="text1"/>
          <w:sz w:val="22"/>
          <w:szCs w:val="22"/>
          <w:lang w:val="en-US"/>
        </w:rPr>
        <w:t>,</w:t>
      </w:r>
      <w:r>
        <w:rPr>
          <w:rFonts w:ascii="Arial" w:hAnsi="Arial" w:cs="Arial"/>
          <w:color w:val="000000" w:themeColor="text1"/>
          <w:sz w:val="22"/>
          <w:szCs w:val="22"/>
          <w:lang w:val="en-US"/>
        </w:rPr>
        <w:t xml:space="preserve"> but I am a voice specialist and an ally and advocate for the trans *+ community. </w:t>
      </w:r>
    </w:p>
    <w:p w14:paraId="6D7E57AB" w14:textId="77777777" w:rsidR="00CA2123" w:rsidRDefault="00CA2123" w:rsidP="00CA2123">
      <w:pPr>
        <w:spacing w:line="360" w:lineRule="auto"/>
        <w:rPr>
          <w:rFonts w:ascii="Arial" w:hAnsi="Arial" w:cs="Arial"/>
          <w:color w:val="000000" w:themeColor="text1"/>
          <w:sz w:val="22"/>
          <w:szCs w:val="22"/>
          <w:lang w:val="en-US"/>
        </w:rPr>
      </w:pPr>
    </w:p>
    <w:p w14:paraId="22F61F9A" w14:textId="3B164A74" w:rsidR="00CA2123"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As a</w:t>
      </w:r>
      <w:r>
        <w:rPr>
          <w:rFonts w:ascii="Arial" w:hAnsi="Arial" w:cs="Arial"/>
          <w:color w:val="000000" w:themeColor="text1"/>
          <w:sz w:val="22"/>
          <w:szCs w:val="22"/>
        </w:rPr>
        <w:t xml:space="preserve"> voice specialist</w:t>
      </w:r>
      <w:r w:rsidRPr="007A441B">
        <w:rPr>
          <w:rFonts w:ascii="Arial" w:hAnsi="Arial" w:cs="Arial"/>
          <w:color w:val="000000" w:themeColor="text1"/>
          <w:sz w:val="22"/>
          <w:szCs w:val="22"/>
        </w:rPr>
        <w:t xml:space="preserve"> music teacher, I find myself in a position where I can work closely with pupils</w:t>
      </w:r>
      <w:r>
        <w:rPr>
          <w:rFonts w:ascii="Arial" w:hAnsi="Arial" w:cs="Arial"/>
          <w:color w:val="000000" w:themeColor="text1"/>
          <w:sz w:val="22"/>
          <w:szCs w:val="22"/>
        </w:rPr>
        <w:t xml:space="preserve"> on a 1:1 basis</w:t>
      </w:r>
      <w:r w:rsidRPr="007A441B">
        <w:rPr>
          <w:rFonts w:ascii="Arial" w:hAnsi="Arial" w:cs="Arial"/>
          <w:color w:val="000000" w:themeColor="text1"/>
          <w:sz w:val="22"/>
          <w:szCs w:val="22"/>
        </w:rPr>
        <w:t xml:space="preserve"> to discuss their voices and how to make progress. I consider it my responsibility to ensure these lessons are inclusive and a safe space for experimenting. My current challenge is that I am experiencing an increase in pupils who are experimenting with their pronouns and gender. In 2018 Aguirre noted the rise in transgender conversations nationwide in schools</w:t>
      </w:r>
      <w:r w:rsidR="003D58D5">
        <w:rPr>
          <w:rFonts w:ascii="Arial" w:hAnsi="Arial" w:cs="Arial"/>
          <w:color w:val="000000" w:themeColor="text1"/>
          <w:sz w:val="22"/>
          <w:szCs w:val="22"/>
        </w:rPr>
        <w:t>; this</w:t>
      </w:r>
      <w:r w:rsidRPr="007A441B">
        <w:rPr>
          <w:rFonts w:ascii="Arial" w:hAnsi="Arial" w:cs="Arial"/>
          <w:color w:val="000000" w:themeColor="text1"/>
          <w:sz w:val="22"/>
          <w:szCs w:val="22"/>
        </w:rPr>
        <w:t xml:space="preserve"> certainly appears to be the case within my own practice. </w:t>
      </w:r>
      <w:r w:rsidR="00EC007F">
        <w:rPr>
          <w:rFonts w:ascii="Arial" w:hAnsi="Arial" w:cs="Arial"/>
          <w:color w:val="000000" w:themeColor="text1"/>
          <w:sz w:val="22"/>
          <w:szCs w:val="22"/>
        </w:rPr>
        <w:t xml:space="preserve">Although </w:t>
      </w:r>
      <w:r w:rsidRPr="007A441B">
        <w:rPr>
          <w:rFonts w:ascii="Arial" w:hAnsi="Arial" w:cs="Arial"/>
          <w:color w:val="000000" w:themeColor="text1"/>
          <w:sz w:val="22"/>
          <w:szCs w:val="22"/>
        </w:rPr>
        <w:t>there is a plethora of research into the trans *+ community within the field of music in general</w:t>
      </w:r>
      <w:r>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0E49E9">
        <w:rPr>
          <w:rFonts w:ascii="Arial" w:hAnsi="Arial" w:cs="Arial"/>
          <w:color w:val="000000" w:themeColor="text1"/>
          <w:sz w:val="22"/>
          <w:szCs w:val="22"/>
        </w:rPr>
        <w:t>Aguirre</w:t>
      </w:r>
      <w:r w:rsidRPr="007A441B">
        <w:rPr>
          <w:rFonts w:ascii="Arial" w:hAnsi="Arial" w:cs="Arial"/>
          <w:color w:val="000000" w:themeColor="text1"/>
          <w:sz w:val="22"/>
          <w:szCs w:val="22"/>
        </w:rPr>
        <w:t xml:space="preserve"> identifies gaps when discussing the voice</w:t>
      </w:r>
      <w:r w:rsidR="004F5FA9">
        <w:rPr>
          <w:rFonts w:ascii="Arial" w:hAnsi="Arial" w:cs="Arial"/>
          <w:color w:val="000000" w:themeColor="text1"/>
          <w:sz w:val="22"/>
          <w:szCs w:val="22"/>
        </w:rPr>
        <w:t>,</w:t>
      </w:r>
      <w:r w:rsidR="00730E42">
        <w:rPr>
          <w:rFonts w:ascii="Arial" w:hAnsi="Arial" w:cs="Arial"/>
          <w:color w:val="000000" w:themeColor="text1"/>
          <w:sz w:val="22"/>
          <w:szCs w:val="22"/>
        </w:rPr>
        <w:t xml:space="preserve"> such as </w:t>
      </w:r>
      <w:r w:rsidR="004F5FA9">
        <w:rPr>
          <w:rFonts w:ascii="Arial" w:hAnsi="Arial" w:cs="Arial"/>
          <w:color w:val="000000" w:themeColor="text1"/>
          <w:sz w:val="22"/>
          <w:szCs w:val="22"/>
        </w:rPr>
        <w:t xml:space="preserve">the </w:t>
      </w:r>
      <w:r w:rsidR="00730E42">
        <w:rPr>
          <w:rFonts w:ascii="Arial" w:hAnsi="Arial" w:cs="Arial"/>
          <w:color w:val="000000" w:themeColor="text1"/>
          <w:sz w:val="22"/>
          <w:szCs w:val="22"/>
        </w:rPr>
        <w:t xml:space="preserve">lack of support for voice teachers working with </w:t>
      </w:r>
      <w:r w:rsidR="004F5FA9">
        <w:rPr>
          <w:rFonts w:ascii="Arial" w:hAnsi="Arial" w:cs="Arial"/>
          <w:color w:val="000000" w:themeColor="text1"/>
          <w:sz w:val="22"/>
          <w:szCs w:val="22"/>
        </w:rPr>
        <w:t>gender-expansive</w:t>
      </w:r>
      <w:r w:rsidR="00730E42">
        <w:rPr>
          <w:rFonts w:ascii="Arial" w:hAnsi="Arial" w:cs="Arial"/>
          <w:color w:val="000000" w:themeColor="text1"/>
          <w:sz w:val="22"/>
          <w:szCs w:val="22"/>
        </w:rPr>
        <w:t xml:space="preserve"> pupils and </w:t>
      </w:r>
      <w:r w:rsidR="004F5FA9">
        <w:rPr>
          <w:rFonts w:ascii="Arial" w:hAnsi="Arial" w:cs="Arial"/>
          <w:color w:val="000000" w:themeColor="text1"/>
          <w:sz w:val="22"/>
          <w:szCs w:val="22"/>
        </w:rPr>
        <w:t>the personal biases of those teachers</w:t>
      </w:r>
      <w:r w:rsidRPr="007A441B">
        <w:rPr>
          <w:rFonts w:ascii="Arial" w:hAnsi="Arial" w:cs="Arial"/>
          <w:color w:val="000000" w:themeColor="text1"/>
          <w:sz w:val="22"/>
          <w:szCs w:val="22"/>
        </w:rPr>
        <w:t>. Nichols’ (2013) ground-breaking paper</w:t>
      </w:r>
      <w:r w:rsidR="005062A3">
        <w:rPr>
          <w:rFonts w:ascii="Arial" w:hAnsi="Arial" w:cs="Arial"/>
          <w:color w:val="000000" w:themeColor="text1"/>
          <w:sz w:val="22"/>
          <w:szCs w:val="22"/>
        </w:rPr>
        <w:t xml:space="preserve"> on Ria’s vocal journey as a </w:t>
      </w:r>
      <w:r w:rsidR="00387A31">
        <w:rPr>
          <w:rFonts w:ascii="Arial" w:hAnsi="Arial" w:cs="Arial"/>
          <w:color w:val="000000" w:themeColor="text1"/>
          <w:sz w:val="22"/>
          <w:szCs w:val="22"/>
        </w:rPr>
        <w:t>gender-expansive</w:t>
      </w:r>
      <w:r w:rsidR="005062A3">
        <w:rPr>
          <w:rFonts w:ascii="Arial" w:hAnsi="Arial" w:cs="Arial"/>
          <w:color w:val="000000" w:themeColor="text1"/>
          <w:sz w:val="22"/>
          <w:szCs w:val="22"/>
        </w:rPr>
        <w:t xml:space="preserve"> pupil</w:t>
      </w:r>
      <w:r w:rsidRPr="007A441B">
        <w:rPr>
          <w:rFonts w:ascii="Arial" w:hAnsi="Arial" w:cs="Arial"/>
          <w:color w:val="000000" w:themeColor="text1"/>
          <w:sz w:val="22"/>
          <w:szCs w:val="22"/>
        </w:rPr>
        <w:t xml:space="preserve"> has been a catalyst for creating a surge in research into the field of voice and the trans *+ community</w:t>
      </w:r>
      <w:r w:rsidR="005062A3">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In 2019 Silveira </w:t>
      </w:r>
      <w:r w:rsidR="005062A3">
        <w:rPr>
          <w:rFonts w:ascii="Arial" w:hAnsi="Arial" w:cs="Arial"/>
          <w:color w:val="000000" w:themeColor="text1"/>
          <w:sz w:val="22"/>
          <w:szCs w:val="22"/>
        </w:rPr>
        <w:t>highlighted</w:t>
      </w:r>
      <w:r w:rsidRPr="007A441B">
        <w:rPr>
          <w:rFonts w:ascii="Arial" w:hAnsi="Arial" w:cs="Arial"/>
          <w:color w:val="000000" w:themeColor="text1"/>
          <w:sz w:val="22"/>
          <w:szCs w:val="22"/>
        </w:rPr>
        <w:t xml:space="preserve"> the lack of research on </w:t>
      </w:r>
      <w:r>
        <w:rPr>
          <w:rFonts w:ascii="Arial" w:hAnsi="Arial" w:cs="Arial"/>
          <w:color w:val="000000" w:themeColor="text1"/>
          <w:sz w:val="22"/>
          <w:szCs w:val="22"/>
        </w:rPr>
        <w:t>t</w:t>
      </w:r>
      <w:r w:rsidRPr="007A441B">
        <w:rPr>
          <w:rFonts w:ascii="Arial" w:hAnsi="Arial" w:cs="Arial"/>
          <w:color w:val="000000" w:themeColor="text1"/>
          <w:sz w:val="22"/>
          <w:szCs w:val="22"/>
        </w:rPr>
        <w:t>ransgender voices and music education</w:t>
      </w:r>
      <w:r w:rsidR="005062A3">
        <w:rPr>
          <w:rFonts w:ascii="Arial" w:hAnsi="Arial" w:cs="Arial"/>
          <w:color w:val="000000" w:themeColor="text1"/>
          <w:sz w:val="22"/>
          <w:szCs w:val="22"/>
        </w:rPr>
        <w:t>,</w:t>
      </w:r>
      <w:r w:rsidRPr="007A441B">
        <w:rPr>
          <w:rFonts w:ascii="Arial" w:hAnsi="Arial" w:cs="Arial"/>
          <w:color w:val="000000" w:themeColor="text1"/>
          <w:sz w:val="22"/>
          <w:szCs w:val="22"/>
        </w:rPr>
        <w:t xml:space="preserve"> and although it is </w:t>
      </w:r>
      <w:r>
        <w:rPr>
          <w:rFonts w:ascii="Arial" w:hAnsi="Arial" w:cs="Arial"/>
          <w:color w:val="000000" w:themeColor="text1"/>
          <w:sz w:val="22"/>
          <w:szCs w:val="22"/>
        </w:rPr>
        <w:t xml:space="preserve">a </w:t>
      </w:r>
      <w:r w:rsidRPr="007A441B">
        <w:rPr>
          <w:rFonts w:ascii="Arial" w:hAnsi="Arial" w:cs="Arial"/>
          <w:color w:val="000000" w:themeColor="text1"/>
          <w:sz w:val="22"/>
          <w:szCs w:val="22"/>
        </w:rPr>
        <w:t>developing</w:t>
      </w:r>
      <w:r>
        <w:rPr>
          <w:rFonts w:ascii="Arial" w:hAnsi="Arial" w:cs="Arial"/>
          <w:color w:val="000000" w:themeColor="text1"/>
          <w:sz w:val="22"/>
          <w:szCs w:val="22"/>
        </w:rPr>
        <w:t xml:space="preserve"> area</w:t>
      </w:r>
      <w:r w:rsidRPr="007A441B">
        <w:rPr>
          <w:rFonts w:ascii="Arial" w:hAnsi="Arial" w:cs="Arial"/>
          <w:color w:val="000000" w:themeColor="text1"/>
          <w:sz w:val="22"/>
          <w:szCs w:val="22"/>
        </w:rPr>
        <w:t>, there are still significant gaps</w:t>
      </w:r>
      <w:r w:rsidR="00790158">
        <w:rPr>
          <w:rFonts w:ascii="Arial" w:hAnsi="Arial" w:cs="Arial"/>
          <w:color w:val="000000" w:themeColor="text1"/>
          <w:sz w:val="22"/>
          <w:szCs w:val="22"/>
        </w:rPr>
        <w:t>.</w:t>
      </w:r>
      <w:r>
        <w:rPr>
          <w:rFonts w:ascii="Arial" w:hAnsi="Arial" w:cs="Arial"/>
          <w:color w:val="000000" w:themeColor="text1"/>
          <w:sz w:val="22"/>
          <w:szCs w:val="22"/>
        </w:rPr>
        <w:t xml:space="preserve"> </w:t>
      </w:r>
      <w:r w:rsidR="005062A3">
        <w:rPr>
          <w:rFonts w:ascii="Arial" w:hAnsi="Arial" w:cs="Arial"/>
          <w:color w:val="000000" w:themeColor="text1"/>
          <w:sz w:val="22"/>
          <w:szCs w:val="22"/>
        </w:rPr>
        <w:t>I hypothesise</w:t>
      </w:r>
      <w:r>
        <w:rPr>
          <w:rFonts w:ascii="Arial" w:hAnsi="Arial" w:cs="Arial"/>
          <w:color w:val="000000" w:themeColor="text1"/>
          <w:sz w:val="22"/>
          <w:szCs w:val="22"/>
        </w:rPr>
        <w:t xml:space="preserve"> that adolescents partaking in voice lessons feel internal dissonance between their voice, </w:t>
      </w:r>
      <w:r w:rsidR="00387A31">
        <w:rPr>
          <w:rFonts w:ascii="Arial" w:hAnsi="Arial" w:cs="Arial"/>
          <w:color w:val="000000" w:themeColor="text1"/>
          <w:sz w:val="22"/>
          <w:szCs w:val="22"/>
        </w:rPr>
        <w:t>identity,</w:t>
      </w:r>
      <w:r>
        <w:rPr>
          <w:rFonts w:ascii="Arial" w:hAnsi="Arial" w:cs="Arial"/>
          <w:color w:val="000000" w:themeColor="text1"/>
          <w:sz w:val="22"/>
          <w:szCs w:val="22"/>
        </w:rPr>
        <w:t xml:space="preserve"> and their gender when they choose to use gender-expansive pronouns</w:t>
      </w:r>
      <w:r w:rsidR="003D58D5">
        <w:rPr>
          <w:rFonts w:ascii="Arial" w:hAnsi="Arial" w:cs="Arial"/>
          <w:color w:val="000000" w:themeColor="text1"/>
          <w:sz w:val="22"/>
          <w:szCs w:val="22"/>
        </w:rPr>
        <w:t>, which negatively impacts</w:t>
      </w:r>
      <w:r>
        <w:rPr>
          <w:rFonts w:ascii="Arial" w:hAnsi="Arial" w:cs="Arial"/>
          <w:color w:val="000000" w:themeColor="text1"/>
          <w:sz w:val="22"/>
          <w:szCs w:val="22"/>
        </w:rPr>
        <w:t xml:space="preserve"> their musical journey. </w:t>
      </w:r>
      <w:r w:rsidRPr="007A441B">
        <w:rPr>
          <w:rFonts w:ascii="Arial" w:hAnsi="Arial" w:cs="Arial"/>
          <w:color w:val="000000" w:themeColor="text1"/>
          <w:sz w:val="22"/>
          <w:szCs w:val="22"/>
        </w:rPr>
        <w:t>This research project aims to:</w:t>
      </w:r>
    </w:p>
    <w:p w14:paraId="6DFBE86D" w14:textId="77777777" w:rsidR="00565C03" w:rsidRPr="007A441B" w:rsidRDefault="00565C03" w:rsidP="00CA2123">
      <w:pPr>
        <w:spacing w:line="360" w:lineRule="auto"/>
        <w:rPr>
          <w:rFonts w:ascii="Arial" w:hAnsi="Arial" w:cs="Arial"/>
          <w:color w:val="000000" w:themeColor="text1"/>
          <w:sz w:val="22"/>
          <w:szCs w:val="22"/>
        </w:rPr>
      </w:pPr>
    </w:p>
    <w:p w14:paraId="572720C0" w14:textId="77777777" w:rsidR="00CA2123" w:rsidRPr="007A441B" w:rsidRDefault="00CA2123" w:rsidP="00CA2123">
      <w:pPr>
        <w:pStyle w:val="ListParagraph"/>
        <w:numPr>
          <w:ilvl w:val="0"/>
          <w:numId w:val="2"/>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discuss with pupils currently receiving voice lessons how they perceive their self-identify </w:t>
      </w:r>
    </w:p>
    <w:p w14:paraId="13203C5F" w14:textId="6E39AE5D" w:rsidR="00CA2123" w:rsidRDefault="00A47D0D" w:rsidP="00CA2123">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investigate</w:t>
      </w:r>
      <w:r w:rsidR="00CA2123" w:rsidRPr="007A441B">
        <w:rPr>
          <w:rFonts w:ascii="Arial" w:hAnsi="Arial" w:cs="Arial"/>
          <w:color w:val="000000" w:themeColor="text1"/>
          <w:sz w:val="22"/>
          <w:szCs w:val="22"/>
        </w:rPr>
        <w:t xml:space="preserve"> how gender has an impact on their voice lessons (previously and currently) and if there are any significant findings which can help create a strategy to encourage safe and inclusive practice.  </w:t>
      </w:r>
    </w:p>
    <w:p w14:paraId="3E4ED543" w14:textId="77777777" w:rsidR="00565C03" w:rsidRPr="007A441B" w:rsidRDefault="00565C03" w:rsidP="003D58D5">
      <w:pPr>
        <w:pStyle w:val="ListParagraph"/>
        <w:spacing w:line="360" w:lineRule="auto"/>
        <w:rPr>
          <w:rFonts w:ascii="Arial" w:hAnsi="Arial" w:cs="Arial"/>
          <w:color w:val="000000" w:themeColor="text1"/>
          <w:sz w:val="22"/>
          <w:szCs w:val="22"/>
        </w:rPr>
      </w:pPr>
    </w:p>
    <w:p w14:paraId="2DA3AE0F" w14:textId="77777777" w:rsidR="00A47D0D" w:rsidRDefault="00A47D0D" w:rsidP="00CA2123">
      <w:pPr>
        <w:spacing w:line="360" w:lineRule="auto"/>
        <w:rPr>
          <w:rFonts w:ascii="Arial" w:hAnsi="Arial" w:cs="Arial"/>
          <w:color w:val="000000" w:themeColor="text1"/>
          <w:sz w:val="22"/>
          <w:szCs w:val="22"/>
        </w:rPr>
      </w:pPr>
    </w:p>
    <w:p w14:paraId="56B8BB16" w14:textId="7B594159"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The learning outcomes of the project include:</w:t>
      </w:r>
    </w:p>
    <w:p w14:paraId="07EE2C23" w14:textId="451003C6" w:rsidR="00CA2123" w:rsidRPr="007A441B" w:rsidRDefault="00CA2123" w:rsidP="00CA2123">
      <w:pPr>
        <w:pStyle w:val="ListParagraph"/>
        <w:numPr>
          <w:ilvl w:val="0"/>
          <w:numId w:val="3"/>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Understand the terminology that </w:t>
      </w:r>
      <w:r w:rsidR="00565C03">
        <w:rPr>
          <w:rFonts w:ascii="Arial" w:hAnsi="Arial" w:cs="Arial"/>
          <w:color w:val="000000" w:themeColor="text1"/>
          <w:sz w:val="22"/>
          <w:szCs w:val="22"/>
        </w:rPr>
        <w:t xml:space="preserve">members of </w:t>
      </w:r>
      <w:r w:rsidRPr="007A441B">
        <w:rPr>
          <w:rFonts w:ascii="Arial" w:hAnsi="Arial" w:cs="Arial"/>
          <w:color w:val="000000" w:themeColor="text1"/>
          <w:sz w:val="22"/>
          <w:szCs w:val="22"/>
        </w:rPr>
        <w:t xml:space="preserve">the trans*+ community would like to be used as well as that of the individual I am teaching </w:t>
      </w:r>
    </w:p>
    <w:p w14:paraId="571FF8D4" w14:textId="77777777" w:rsidR="00CA2123" w:rsidRPr="00FB512A" w:rsidRDefault="00CA2123" w:rsidP="00CA2123">
      <w:pPr>
        <w:pStyle w:val="ListParagraph"/>
        <w:numPr>
          <w:ilvl w:val="0"/>
          <w:numId w:val="3"/>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Understanding the impact of music lessons w</w:t>
      </w:r>
      <w:r>
        <w:rPr>
          <w:rFonts w:ascii="Arial" w:hAnsi="Arial" w:cs="Arial"/>
          <w:color w:val="000000" w:themeColor="text1"/>
          <w:sz w:val="22"/>
          <w:szCs w:val="22"/>
        </w:rPr>
        <w:t>here</w:t>
      </w:r>
      <w:r w:rsidRPr="00FB512A">
        <w:rPr>
          <w:rFonts w:ascii="Arial" w:hAnsi="Arial" w:cs="Arial"/>
          <w:color w:val="000000" w:themeColor="text1"/>
          <w:sz w:val="22"/>
          <w:szCs w:val="22"/>
        </w:rPr>
        <w:t xml:space="preserve"> incorrect terminology is used</w:t>
      </w:r>
    </w:p>
    <w:p w14:paraId="275E7AD3" w14:textId="35AA61D8" w:rsidR="00CA2123" w:rsidRPr="00451BCA" w:rsidRDefault="00CA2123" w:rsidP="00CA2123">
      <w:pPr>
        <w:pStyle w:val="ListParagraph"/>
        <w:numPr>
          <w:ilvl w:val="0"/>
          <w:numId w:val="3"/>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Establish how I can improve and maximise the effect of my teaching in a hope that I can use these skills to create a teaching strategy </w:t>
      </w:r>
      <w:r w:rsidR="00547500">
        <w:rPr>
          <w:rFonts w:ascii="Arial" w:hAnsi="Arial" w:cs="Arial"/>
          <w:color w:val="000000" w:themeColor="text1"/>
          <w:sz w:val="22"/>
          <w:szCs w:val="22"/>
        </w:rPr>
        <w:t>that</w:t>
      </w:r>
      <w:r w:rsidRPr="007A441B">
        <w:rPr>
          <w:rFonts w:ascii="Arial" w:hAnsi="Arial" w:cs="Arial"/>
          <w:color w:val="000000" w:themeColor="text1"/>
          <w:sz w:val="22"/>
          <w:szCs w:val="22"/>
        </w:rPr>
        <w:t xml:space="preserve"> </w:t>
      </w:r>
      <w:r w:rsidR="0040215C">
        <w:rPr>
          <w:rFonts w:ascii="Arial" w:hAnsi="Arial" w:cs="Arial"/>
          <w:color w:val="000000" w:themeColor="text1"/>
          <w:sz w:val="22"/>
          <w:szCs w:val="22"/>
        </w:rPr>
        <w:t>fellow teachers can use</w:t>
      </w:r>
    </w:p>
    <w:p w14:paraId="6E9AA759" w14:textId="77777777" w:rsidR="00CA2123" w:rsidRDefault="00CA2123" w:rsidP="00CA2123">
      <w:pPr>
        <w:spacing w:line="360" w:lineRule="auto"/>
        <w:rPr>
          <w:rFonts w:ascii="Arial" w:hAnsi="Arial" w:cs="Arial"/>
          <w:color w:val="000000" w:themeColor="text1"/>
          <w:sz w:val="22"/>
          <w:szCs w:val="22"/>
        </w:rPr>
      </w:pPr>
    </w:p>
    <w:p w14:paraId="3E12FD9A" w14:textId="45CCF70B" w:rsidR="00CA2123" w:rsidRPr="00DB6216" w:rsidRDefault="00CA2123" w:rsidP="00CA2123">
      <w:pPr>
        <w:spacing w:line="360" w:lineRule="auto"/>
        <w:rPr>
          <w:rFonts w:ascii="Arial" w:hAnsi="Arial" w:cs="Arial"/>
          <w:b/>
          <w:bCs/>
          <w:color w:val="000000" w:themeColor="text1"/>
          <w:sz w:val="22"/>
          <w:szCs w:val="22"/>
        </w:rPr>
      </w:pPr>
      <w:r w:rsidRPr="00DB6216">
        <w:rPr>
          <w:rFonts w:ascii="Arial" w:hAnsi="Arial" w:cs="Arial"/>
          <w:b/>
          <w:bCs/>
          <w:color w:val="000000" w:themeColor="text1"/>
          <w:sz w:val="22"/>
          <w:szCs w:val="22"/>
        </w:rPr>
        <w:t>Literature Review</w:t>
      </w:r>
    </w:p>
    <w:p w14:paraId="7997CD57" w14:textId="77777777" w:rsidR="00CA2123" w:rsidRPr="007A441B" w:rsidRDefault="00CA2123" w:rsidP="00CA2123">
      <w:pPr>
        <w:spacing w:line="360" w:lineRule="auto"/>
        <w:rPr>
          <w:rFonts w:ascii="Arial" w:hAnsi="Arial" w:cs="Arial"/>
          <w:color w:val="000000" w:themeColor="text1"/>
          <w:sz w:val="22"/>
          <w:szCs w:val="22"/>
        </w:rPr>
      </w:pPr>
    </w:p>
    <w:p w14:paraId="4FAD7EFC" w14:textId="07E396AF"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This literature review will examine the current literature </w:t>
      </w:r>
      <w:r w:rsidRPr="007F56BF">
        <w:rPr>
          <w:rFonts w:ascii="Arial" w:hAnsi="Arial" w:cs="Arial"/>
          <w:color w:val="000000" w:themeColor="text1"/>
          <w:sz w:val="22"/>
          <w:szCs w:val="22"/>
        </w:rPr>
        <w:t>exploring</w:t>
      </w:r>
      <w:r w:rsidRPr="007A441B">
        <w:rPr>
          <w:rFonts w:ascii="Arial" w:hAnsi="Arial" w:cs="Arial"/>
          <w:color w:val="000000" w:themeColor="text1"/>
          <w:sz w:val="22"/>
          <w:szCs w:val="22"/>
        </w:rPr>
        <w:t xml:space="preserve"> adolescents' self-identity within their vocal lessons</w:t>
      </w:r>
      <w:r w:rsidR="0040215C">
        <w:rPr>
          <w:rFonts w:ascii="Arial" w:hAnsi="Arial" w:cs="Arial"/>
          <w:color w:val="000000" w:themeColor="text1"/>
          <w:sz w:val="22"/>
          <w:szCs w:val="22"/>
        </w:rPr>
        <w:t>, emphasising</w:t>
      </w:r>
      <w:r w:rsidRPr="007A441B">
        <w:rPr>
          <w:rFonts w:ascii="Arial" w:hAnsi="Arial" w:cs="Arial"/>
          <w:color w:val="000000" w:themeColor="text1"/>
          <w:sz w:val="22"/>
          <w:szCs w:val="22"/>
        </w:rPr>
        <w:t xml:space="preserve"> the trans*+ community. It will then discuss how my hypothesis fits within the current research and conclude with a brief overview. Researchers</w:t>
      </w:r>
      <w:r w:rsidR="0040215C">
        <w:rPr>
          <w:rFonts w:ascii="Arial" w:hAnsi="Arial" w:cs="Arial"/>
          <w:color w:val="000000" w:themeColor="text1"/>
          <w:sz w:val="22"/>
          <w:szCs w:val="22"/>
        </w:rPr>
        <w:t>,</w:t>
      </w:r>
      <w:r w:rsidRPr="007A441B">
        <w:rPr>
          <w:rFonts w:ascii="Arial" w:hAnsi="Arial" w:cs="Arial"/>
          <w:color w:val="000000" w:themeColor="text1"/>
          <w:sz w:val="22"/>
          <w:szCs w:val="22"/>
        </w:rPr>
        <w:t xml:space="preserve"> including </w:t>
      </w:r>
      <w:proofErr w:type="spellStart"/>
      <w:r w:rsidRPr="007A441B">
        <w:rPr>
          <w:rFonts w:ascii="Arial" w:hAnsi="Arial" w:cs="Arial"/>
          <w:color w:val="000000" w:themeColor="text1"/>
          <w:sz w:val="22"/>
          <w:szCs w:val="22"/>
        </w:rPr>
        <w:t>Palkki</w:t>
      </w:r>
      <w:proofErr w:type="spellEnd"/>
      <w:r w:rsidRPr="007A441B">
        <w:rPr>
          <w:rFonts w:ascii="Arial" w:hAnsi="Arial" w:cs="Arial"/>
          <w:color w:val="000000" w:themeColor="text1"/>
          <w:sz w:val="22"/>
          <w:szCs w:val="22"/>
        </w:rPr>
        <w:t xml:space="preserve"> (2020), Lagos (2019), </w:t>
      </w:r>
      <w:proofErr w:type="spellStart"/>
      <w:r w:rsidRPr="007A441B">
        <w:rPr>
          <w:rFonts w:ascii="Arial" w:hAnsi="Arial" w:cs="Arial"/>
          <w:color w:val="000000" w:themeColor="text1"/>
          <w:sz w:val="22"/>
          <w:szCs w:val="22"/>
        </w:rPr>
        <w:t>Zimman</w:t>
      </w:r>
      <w:proofErr w:type="spellEnd"/>
      <w:r w:rsidRPr="007A441B">
        <w:rPr>
          <w:rFonts w:ascii="Arial" w:hAnsi="Arial" w:cs="Arial"/>
          <w:color w:val="000000" w:themeColor="text1"/>
          <w:sz w:val="22"/>
          <w:szCs w:val="22"/>
        </w:rPr>
        <w:t xml:space="preserve"> (2018)</w:t>
      </w:r>
      <w:r w:rsidR="0040215C">
        <w:rPr>
          <w:rFonts w:ascii="Arial" w:hAnsi="Arial" w:cs="Arial"/>
          <w:color w:val="000000" w:themeColor="text1"/>
          <w:sz w:val="22"/>
          <w:szCs w:val="22"/>
        </w:rPr>
        <w:t>,</w:t>
      </w:r>
      <w:r w:rsidRPr="007A441B">
        <w:rPr>
          <w:rFonts w:ascii="Arial" w:hAnsi="Arial" w:cs="Arial"/>
          <w:color w:val="000000" w:themeColor="text1"/>
          <w:sz w:val="22"/>
          <w:szCs w:val="22"/>
        </w:rPr>
        <w:t xml:space="preserve"> not</w:t>
      </w:r>
      <w:r>
        <w:rPr>
          <w:rFonts w:ascii="Arial" w:hAnsi="Arial" w:cs="Arial"/>
          <w:color w:val="000000" w:themeColor="text1"/>
          <w:sz w:val="22"/>
          <w:szCs w:val="22"/>
        </w:rPr>
        <w:t>e</w:t>
      </w:r>
      <w:r w:rsidRPr="007A441B">
        <w:rPr>
          <w:rFonts w:ascii="Arial" w:hAnsi="Arial" w:cs="Arial"/>
          <w:color w:val="000000" w:themeColor="text1"/>
          <w:sz w:val="22"/>
          <w:szCs w:val="22"/>
        </w:rPr>
        <w:t xml:space="preserve"> a shift in rapid progress in the trans *+ community and research</w:t>
      </w:r>
      <w:r>
        <w:rPr>
          <w:rFonts w:ascii="Arial" w:hAnsi="Arial" w:cs="Arial"/>
          <w:color w:val="000000" w:themeColor="text1"/>
          <w:sz w:val="22"/>
          <w:szCs w:val="22"/>
        </w:rPr>
        <w:t xml:space="preserve">. Despite trans youths “coming out younger and younger” </w:t>
      </w:r>
      <w:sdt>
        <w:sdtPr>
          <w:rPr>
            <w:rFonts w:ascii="Arial" w:hAnsi="Arial" w:cs="Arial"/>
            <w:color w:val="000000" w:themeColor="text1"/>
            <w:sz w:val="22"/>
            <w:szCs w:val="22"/>
            <w:highlight w:val="white"/>
          </w:rPr>
          <w:alias w:val="Citation"/>
          <w:tag w:val="{&quot;referencesIds&quot;:[&quot;doc:6341587fc9e77c000154baa4&quot;],&quot;referencesOptions&quot;:{&quot;doc:6341587fc9e77c000154baa4&quot;:{&quot;author&quot;:true,&quot;year&quot;:true,&quot;pageReplace&quot;:&quot;&quot;,&quot;prefix&quot;:&quot;&quot;,&quot;suffix&quot;:&quot;&quot;}},&quot;hasBrokenReferences&quot;:false,&quot;hasManualEdits&quot;:false,&quot;citationType&quot;:&quot;inline&quot;}"/>
          <w:id w:val="921307398"/>
          <w:placeholder>
            <w:docPart w:val="206A1B573B6CEA49AD746B653EACC01A"/>
          </w:placeholder>
        </w:sdtPr>
        <w:sdtEndPr/>
        <w:sdtContent>
          <w:r w:rsidRPr="007A441B">
            <w:rPr>
              <w:rFonts w:ascii="Arial" w:eastAsia="Times New Roman" w:hAnsi="Arial" w:cs="Arial"/>
              <w:color w:val="000000"/>
              <w:sz w:val="22"/>
              <w:szCs w:val="22"/>
            </w:rPr>
            <w:t>(</w:t>
          </w:r>
          <w:proofErr w:type="spellStart"/>
          <w:r w:rsidRPr="007A441B">
            <w:rPr>
              <w:rFonts w:ascii="Arial" w:eastAsia="Times New Roman" w:hAnsi="Arial" w:cs="Arial"/>
              <w:color w:val="000000"/>
              <w:sz w:val="22"/>
              <w:szCs w:val="22"/>
            </w:rPr>
            <w:t>Palkki</w:t>
          </w:r>
          <w:proofErr w:type="spellEnd"/>
          <w:r w:rsidRPr="007A441B">
            <w:rPr>
              <w:rFonts w:ascii="Arial" w:eastAsia="Times New Roman" w:hAnsi="Arial" w:cs="Arial"/>
              <w:color w:val="000000"/>
              <w:sz w:val="22"/>
              <w:szCs w:val="22"/>
            </w:rPr>
            <w:t>, 2020</w:t>
          </w:r>
          <w:r w:rsidR="00D80867">
            <w:rPr>
              <w:rFonts w:ascii="Arial" w:eastAsia="Times New Roman" w:hAnsi="Arial" w:cs="Arial"/>
              <w:color w:val="000000"/>
              <w:sz w:val="22"/>
              <w:szCs w:val="22"/>
            </w:rPr>
            <w:t xml:space="preserve"> p</w:t>
          </w:r>
          <w:r w:rsidR="001D0DEA">
            <w:rPr>
              <w:rFonts w:ascii="Arial" w:eastAsia="Times New Roman" w:hAnsi="Arial" w:cs="Arial"/>
              <w:color w:val="000000"/>
              <w:sz w:val="22"/>
              <w:szCs w:val="22"/>
            </w:rPr>
            <w:t>.</w:t>
          </w:r>
          <w:r w:rsidR="00D80867">
            <w:rPr>
              <w:rFonts w:ascii="Arial" w:eastAsia="Times New Roman" w:hAnsi="Arial" w:cs="Arial"/>
              <w:color w:val="000000"/>
              <w:sz w:val="22"/>
              <w:szCs w:val="22"/>
            </w:rPr>
            <w:t>127</w:t>
          </w:r>
          <w:r w:rsidRPr="007A441B">
            <w:rPr>
              <w:rFonts w:ascii="Arial" w:eastAsia="Times New Roman" w:hAnsi="Arial" w:cs="Arial"/>
              <w:color w:val="000000"/>
              <w:sz w:val="22"/>
              <w:szCs w:val="22"/>
            </w:rPr>
            <w:t>)</w:t>
          </w:r>
        </w:sdtContent>
      </w:sdt>
      <w:r w:rsidRPr="007A441B">
        <w:rPr>
          <w:rFonts w:ascii="Arial" w:hAnsi="Arial" w:cs="Arial"/>
          <w:color w:val="000000" w:themeColor="text1"/>
          <w:sz w:val="22"/>
          <w:szCs w:val="22"/>
        </w:rPr>
        <w:t xml:space="preserve"> they are still faced with worldwide discrimination and unsupportive teaching environments</w:t>
      </w:r>
      <w:r>
        <w:rPr>
          <w:rFonts w:ascii="Arial" w:hAnsi="Arial" w:cs="Arial"/>
          <w:color w:val="000000" w:themeColor="text1"/>
          <w:sz w:val="22"/>
          <w:szCs w:val="22"/>
        </w:rPr>
        <w:t>.</w:t>
      </w:r>
      <w:r w:rsidR="00203813">
        <w:rPr>
          <w:rFonts w:ascii="Arial" w:hAnsi="Arial" w:cs="Arial"/>
          <w:color w:val="000000" w:themeColor="text1"/>
          <w:sz w:val="22"/>
          <w:szCs w:val="22"/>
        </w:rPr>
        <w:t xml:space="preserve"> I will </w:t>
      </w:r>
      <w:r w:rsidR="0040215C">
        <w:rPr>
          <w:rFonts w:ascii="Arial" w:hAnsi="Arial" w:cs="Arial"/>
          <w:color w:val="000000" w:themeColor="text1"/>
          <w:sz w:val="22"/>
          <w:szCs w:val="22"/>
        </w:rPr>
        <w:t>use Driscoll’s (2007) model of reflection to ensure I reflect on my findings and</w:t>
      </w:r>
      <w:r w:rsidR="00316DD2">
        <w:rPr>
          <w:rFonts w:ascii="Arial" w:hAnsi="Arial" w:cs="Arial"/>
          <w:color w:val="000000" w:themeColor="text1"/>
          <w:sz w:val="22"/>
          <w:szCs w:val="22"/>
        </w:rPr>
        <w:t xml:space="preserve"> adapt my research accordingly</w:t>
      </w:r>
      <w:r w:rsidR="0040215C">
        <w:rPr>
          <w:rFonts w:ascii="Arial" w:hAnsi="Arial" w:cs="Arial"/>
          <w:color w:val="000000" w:themeColor="text1"/>
          <w:sz w:val="22"/>
          <w:szCs w:val="22"/>
        </w:rPr>
        <w:t>. By doing so,</w:t>
      </w:r>
      <w:r w:rsidR="00316DD2">
        <w:rPr>
          <w:rFonts w:ascii="Arial" w:hAnsi="Arial" w:cs="Arial"/>
          <w:color w:val="000000" w:themeColor="text1"/>
          <w:sz w:val="22"/>
          <w:szCs w:val="22"/>
        </w:rPr>
        <w:t xml:space="preserve"> my</w:t>
      </w:r>
      <w:r w:rsidR="005D506B">
        <w:rPr>
          <w:rFonts w:ascii="Arial" w:hAnsi="Arial" w:cs="Arial"/>
          <w:color w:val="000000" w:themeColor="text1"/>
          <w:sz w:val="22"/>
          <w:szCs w:val="22"/>
        </w:rPr>
        <w:t xml:space="preserve"> investigation will remain at the centre of my research. </w:t>
      </w:r>
    </w:p>
    <w:p w14:paraId="4DED7777" w14:textId="77777777" w:rsidR="00CA2123" w:rsidRPr="007A441B" w:rsidRDefault="00CA2123" w:rsidP="00CA2123">
      <w:pPr>
        <w:spacing w:line="360" w:lineRule="auto"/>
        <w:rPr>
          <w:rFonts w:ascii="Arial" w:hAnsi="Arial" w:cs="Arial"/>
          <w:color w:val="000000" w:themeColor="text1"/>
          <w:sz w:val="22"/>
          <w:szCs w:val="22"/>
        </w:rPr>
      </w:pPr>
    </w:p>
    <w:p w14:paraId="2A0CFBFB" w14:textId="52794093" w:rsidR="00CA2123"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 xml:space="preserve">What is </w:t>
      </w:r>
      <w:r w:rsidR="00F979F4" w:rsidRPr="007A6095">
        <w:rPr>
          <w:rFonts w:ascii="Arial" w:hAnsi="Arial" w:cs="Arial"/>
          <w:color w:val="000000" w:themeColor="text1"/>
          <w:sz w:val="22"/>
          <w:szCs w:val="22"/>
          <w:u w:val="single"/>
        </w:rPr>
        <w:t>gender?</w:t>
      </w:r>
    </w:p>
    <w:p w14:paraId="4F2B874D" w14:textId="22AE025E"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Lagos (2019) determines</w:t>
      </w:r>
      <w:r>
        <w:rPr>
          <w:rFonts w:ascii="Arial" w:hAnsi="Arial" w:cs="Arial"/>
          <w:color w:val="000000" w:themeColor="text1"/>
          <w:sz w:val="22"/>
          <w:szCs w:val="22"/>
        </w:rPr>
        <w:t xml:space="preserve"> that</w:t>
      </w:r>
      <w:r w:rsidRPr="007A441B">
        <w:rPr>
          <w:rFonts w:ascii="Arial" w:hAnsi="Arial" w:cs="Arial"/>
          <w:color w:val="000000" w:themeColor="text1"/>
          <w:sz w:val="22"/>
          <w:szCs w:val="22"/>
        </w:rPr>
        <w:t xml:space="preserve"> there are two aspects of gender</w:t>
      </w:r>
      <w:r w:rsidR="00315E99">
        <w:rPr>
          <w:rFonts w:ascii="Arial" w:hAnsi="Arial" w:cs="Arial"/>
          <w:color w:val="000000" w:themeColor="text1"/>
          <w:sz w:val="22"/>
          <w:szCs w:val="22"/>
        </w:rPr>
        <w:t xml:space="preserve">: how an individual identifies and </w:t>
      </w:r>
      <w:r w:rsidRPr="007A441B">
        <w:rPr>
          <w:rFonts w:ascii="Arial" w:hAnsi="Arial" w:cs="Arial"/>
          <w:color w:val="000000" w:themeColor="text1"/>
          <w:sz w:val="22"/>
          <w:szCs w:val="22"/>
        </w:rPr>
        <w:t>how a stranger identifies that person. Often these two are not aligned. To understand self-identity, we must first acknowledge the differences between sex and gender. The guidelines issued by the NHS state that gender “refers to our internal sense of who we are and how we see and describe ourselves” (NHS</w:t>
      </w:r>
      <w:r w:rsidR="009B7CD5">
        <w:rPr>
          <w:rFonts w:ascii="Arial" w:hAnsi="Arial" w:cs="Arial"/>
          <w:color w:val="000000" w:themeColor="text1"/>
          <w:sz w:val="22"/>
          <w:szCs w:val="22"/>
        </w:rPr>
        <w:t>,</w:t>
      </w:r>
      <w:r w:rsidRPr="007A441B">
        <w:rPr>
          <w:rFonts w:ascii="Arial" w:hAnsi="Arial" w:cs="Arial"/>
          <w:color w:val="000000" w:themeColor="text1"/>
          <w:sz w:val="22"/>
          <w:szCs w:val="22"/>
        </w:rPr>
        <w:t xml:space="preserve"> 2021). Zimman (2018) ascertains that</w:t>
      </w:r>
      <w:r w:rsidR="00E413BB">
        <w:rPr>
          <w:rFonts w:ascii="Arial" w:hAnsi="Arial" w:cs="Arial"/>
          <w:color w:val="000000" w:themeColor="text1"/>
          <w:sz w:val="22"/>
          <w:szCs w:val="22"/>
        </w:rPr>
        <w:t xml:space="preserve"> although we have </w:t>
      </w:r>
      <w:r w:rsidR="0015183B">
        <w:rPr>
          <w:rFonts w:ascii="Arial" w:hAnsi="Arial" w:cs="Arial"/>
          <w:color w:val="000000" w:themeColor="text1"/>
          <w:sz w:val="22"/>
          <w:szCs w:val="22"/>
        </w:rPr>
        <w:t>our internal sense</w:t>
      </w:r>
      <w:r w:rsidR="00994A5B">
        <w:rPr>
          <w:rFonts w:ascii="Arial" w:hAnsi="Arial" w:cs="Arial"/>
          <w:color w:val="000000" w:themeColor="text1"/>
          <w:sz w:val="22"/>
          <w:szCs w:val="22"/>
        </w:rPr>
        <w:t xml:space="preserve"> of ourselves</w:t>
      </w:r>
      <w:r w:rsidR="0015183B">
        <w:rPr>
          <w:rFonts w:ascii="Arial" w:hAnsi="Arial" w:cs="Arial"/>
          <w:color w:val="000000" w:themeColor="text1"/>
          <w:sz w:val="22"/>
          <w:szCs w:val="22"/>
        </w:rPr>
        <w:t>,</w:t>
      </w:r>
      <w:r w:rsidRPr="007A441B">
        <w:rPr>
          <w:rFonts w:ascii="Arial" w:hAnsi="Arial" w:cs="Arial"/>
          <w:color w:val="000000" w:themeColor="text1"/>
          <w:sz w:val="22"/>
          <w:szCs w:val="22"/>
        </w:rPr>
        <w:t xml:space="preserve"> different ontological and epistemological perspectives will</w:t>
      </w:r>
      <w:r w:rsidR="0015183B">
        <w:rPr>
          <w:rFonts w:ascii="Arial" w:hAnsi="Arial" w:cs="Arial"/>
          <w:color w:val="000000" w:themeColor="text1"/>
          <w:sz w:val="22"/>
          <w:szCs w:val="22"/>
        </w:rPr>
        <w:t xml:space="preserve"> impact the</w:t>
      </w:r>
      <w:r w:rsidRPr="007A441B">
        <w:rPr>
          <w:rFonts w:ascii="Arial" w:hAnsi="Arial" w:cs="Arial"/>
          <w:color w:val="000000" w:themeColor="text1"/>
          <w:sz w:val="22"/>
          <w:szCs w:val="22"/>
        </w:rPr>
        <w:t xml:space="preserve"> process</w:t>
      </w:r>
      <w:r w:rsidR="00994A5B">
        <w:rPr>
          <w:rFonts w:ascii="Arial" w:hAnsi="Arial" w:cs="Arial"/>
          <w:color w:val="000000" w:themeColor="text1"/>
          <w:sz w:val="22"/>
          <w:szCs w:val="22"/>
        </w:rPr>
        <w:t xml:space="preserve"> of categorising</w:t>
      </w:r>
      <w:r w:rsidRPr="007A441B">
        <w:rPr>
          <w:rFonts w:ascii="Arial" w:hAnsi="Arial" w:cs="Arial"/>
          <w:color w:val="000000" w:themeColor="text1"/>
          <w:sz w:val="22"/>
          <w:szCs w:val="22"/>
        </w:rPr>
        <w:t xml:space="preserve"> a person's gender</w:t>
      </w:r>
      <w:r w:rsidR="0015183B">
        <w:rPr>
          <w:rFonts w:ascii="Arial" w:hAnsi="Arial" w:cs="Arial"/>
          <w:color w:val="000000" w:themeColor="text1"/>
          <w:sz w:val="22"/>
          <w:szCs w:val="22"/>
        </w:rPr>
        <w:t xml:space="preserve"> for each individual</w:t>
      </w:r>
      <w:r w:rsidRPr="007A441B">
        <w:rPr>
          <w:rFonts w:ascii="Arial" w:hAnsi="Arial" w:cs="Arial"/>
          <w:color w:val="000000" w:themeColor="text1"/>
          <w:sz w:val="22"/>
          <w:szCs w:val="22"/>
        </w:rPr>
        <w:t xml:space="preserve">. Furthermore, constructivists </w:t>
      </w:r>
      <w:r w:rsidR="00565C03">
        <w:rPr>
          <w:rFonts w:ascii="Arial" w:hAnsi="Arial" w:cs="Arial"/>
          <w:color w:val="000000" w:themeColor="text1"/>
          <w:sz w:val="22"/>
          <w:szCs w:val="22"/>
        </w:rPr>
        <w:t>argue</w:t>
      </w:r>
      <w:r w:rsidR="00565C03" w:rsidRPr="007A441B">
        <w:rPr>
          <w:rFonts w:ascii="Arial" w:hAnsi="Arial" w:cs="Arial"/>
          <w:color w:val="000000" w:themeColor="text1"/>
          <w:sz w:val="22"/>
          <w:szCs w:val="22"/>
        </w:rPr>
        <w:t xml:space="preserve"> </w:t>
      </w:r>
      <w:r w:rsidRPr="007A441B">
        <w:rPr>
          <w:rFonts w:ascii="Arial" w:hAnsi="Arial" w:cs="Arial"/>
          <w:color w:val="000000" w:themeColor="text1"/>
          <w:sz w:val="22"/>
          <w:szCs w:val="22"/>
        </w:rPr>
        <w:t>that gender is</w:t>
      </w:r>
      <w:r w:rsidR="00D80867">
        <w:rPr>
          <w:rFonts w:ascii="Arial" w:hAnsi="Arial" w:cs="Arial"/>
          <w:color w:val="000000" w:themeColor="text1"/>
          <w:sz w:val="22"/>
          <w:szCs w:val="22"/>
        </w:rPr>
        <w:t xml:space="preserve"> not</w:t>
      </w:r>
      <w:r w:rsidRPr="007A441B">
        <w:rPr>
          <w:rFonts w:ascii="Arial" w:hAnsi="Arial" w:cs="Arial"/>
          <w:color w:val="000000" w:themeColor="text1"/>
          <w:sz w:val="22"/>
          <w:szCs w:val="22"/>
        </w:rPr>
        <w:t xml:space="preserve"> universally accepted and understood and therefore is a “reflection of a particular cultural framework” (</w:t>
      </w:r>
      <w:proofErr w:type="spellStart"/>
      <w:r w:rsidRPr="007A441B">
        <w:rPr>
          <w:rFonts w:ascii="Arial" w:hAnsi="Arial" w:cs="Arial"/>
          <w:color w:val="000000" w:themeColor="text1"/>
          <w:sz w:val="22"/>
          <w:szCs w:val="22"/>
        </w:rPr>
        <w:t>Zimman</w:t>
      </w:r>
      <w:proofErr w:type="spellEnd"/>
      <w:r w:rsidR="009B7CD5">
        <w:rPr>
          <w:rFonts w:ascii="Arial" w:hAnsi="Arial" w:cs="Arial"/>
          <w:color w:val="000000" w:themeColor="text1"/>
          <w:sz w:val="22"/>
          <w:szCs w:val="22"/>
        </w:rPr>
        <w:t>,</w:t>
      </w:r>
      <w:r w:rsidRPr="007A441B">
        <w:rPr>
          <w:rFonts w:ascii="Arial" w:hAnsi="Arial" w:cs="Arial"/>
          <w:color w:val="000000" w:themeColor="text1"/>
          <w:sz w:val="22"/>
          <w:szCs w:val="22"/>
        </w:rPr>
        <w:t xml:space="preserve"> 2018, p</w:t>
      </w:r>
      <w:r w:rsidR="001D0DEA">
        <w:rPr>
          <w:rFonts w:ascii="Arial" w:hAnsi="Arial" w:cs="Arial"/>
          <w:color w:val="000000" w:themeColor="text1"/>
          <w:sz w:val="22"/>
          <w:szCs w:val="22"/>
        </w:rPr>
        <w:t>.</w:t>
      </w:r>
      <w:r w:rsidRPr="007A441B">
        <w:rPr>
          <w:rFonts w:ascii="Arial" w:hAnsi="Arial" w:cs="Arial"/>
          <w:color w:val="000000" w:themeColor="text1"/>
          <w:sz w:val="22"/>
          <w:szCs w:val="22"/>
        </w:rPr>
        <w:t xml:space="preserve">2) which can differ and that this is the most widespread, universally accepted belief. </w:t>
      </w:r>
      <w:r>
        <w:rPr>
          <w:rFonts w:ascii="Arial" w:hAnsi="Arial" w:cs="Arial"/>
          <w:color w:val="000000" w:themeColor="text1"/>
          <w:sz w:val="22"/>
          <w:szCs w:val="22"/>
        </w:rPr>
        <w:t>S</w:t>
      </w:r>
      <w:r w:rsidRPr="007A441B">
        <w:rPr>
          <w:rFonts w:ascii="Arial" w:hAnsi="Arial" w:cs="Arial"/>
          <w:color w:val="000000" w:themeColor="text1"/>
          <w:sz w:val="22"/>
          <w:szCs w:val="22"/>
        </w:rPr>
        <w:t xml:space="preserve">ex is determined by </w:t>
      </w:r>
      <w:r>
        <w:rPr>
          <w:rFonts w:ascii="Arial" w:hAnsi="Arial" w:cs="Arial"/>
          <w:color w:val="000000" w:themeColor="text1"/>
          <w:sz w:val="22"/>
          <w:szCs w:val="22"/>
        </w:rPr>
        <w:t xml:space="preserve">the </w:t>
      </w:r>
      <w:r w:rsidRPr="007A441B">
        <w:rPr>
          <w:rFonts w:ascii="Arial" w:hAnsi="Arial" w:cs="Arial"/>
          <w:color w:val="000000" w:themeColor="text1"/>
          <w:sz w:val="22"/>
          <w:szCs w:val="22"/>
        </w:rPr>
        <w:t>characteristics of the body</w:t>
      </w:r>
      <w:r w:rsidR="0073481F">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73481F">
        <w:rPr>
          <w:rFonts w:ascii="Arial" w:hAnsi="Arial" w:cs="Arial"/>
          <w:color w:val="000000" w:themeColor="text1"/>
          <w:sz w:val="22"/>
          <w:szCs w:val="22"/>
        </w:rPr>
        <w:t>whereas</w:t>
      </w:r>
      <w:r w:rsidRPr="007A441B">
        <w:rPr>
          <w:rFonts w:ascii="Arial" w:hAnsi="Arial" w:cs="Arial"/>
          <w:color w:val="000000" w:themeColor="text1"/>
          <w:sz w:val="22"/>
          <w:szCs w:val="22"/>
        </w:rPr>
        <w:t xml:space="preserve"> gender has the potential to be changed and is fluid</w:t>
      </w:r>
      <w:r>
        <w:rPr>
          <w:rFonts w:ascii="Arial" w:hAnsi="Arial" w:cs="Arial"/>
          <w:color w:val="000000" w:themeColor="text1"/>
          <w:sz w:val="22"/>
          <w:szCs w:val="22"/>
        </w:rPr>
        <w:t xml:space="preserve">. Although </w:t>
      </w:r>
      <w:r w:rsidR="00C86A5F">
        <w:rPr>
          <w:rFonts w:ascii="Arial" w:hAnsi="Arial" w:cs="Arial"/>
          <w:color w:val="000000" w:themeColor="text1"/>
          <w:sz w:val="22"/>
          <w:szCs w:val="22"/>
        </w:rPr>
        <w:t>social practices distinguish gender</w:t>
      </w:r>
      <w:r>
        <w:rPr>
          <w:rFonts w:ascii="Arial" w:hAnsi="Arial" w:cs="Arial"/>
          <w:color w:val="000000" w:themeColor="text1"/>
          <w:sz w:val="22"/>
          <w:szCs w:val="22"/>
        </w:rPr>
        <w:t>,</w:t>
      </w:r>
      <w:r w:rsidR="00E87CB5">
        <w:rPr>
          <w:rFonts w:ascii="Arial" w:hAnsi="Arial" w:cs="Arial"/>
          <w:color w:val="000000" w:themeColor="text1"/>
          <w:sz w:val="22"/>
          <w:szCs w:val="22"/>
        </w:rPr>
        <w:t xml:space="preserve"> both gender and sex can be as</w:t>
      </w:r>
      <w:r w:rsidRPr="007A441B">
        <w:rPr>
          <w:rFonts w:ascii="Arial" w:hAnsi="Arial" w:cs="Arial"/>
          <w:color w:val="000000" w:themeColor="text1"/>
          <w:sz w:val="22"/>
          <w:szCs w:val="22"/>
        </w:rPr>
        <w:t xml:space="preserve"> recognised as social constructs</w:t>
      </w:r>
      <w:r w:rsidR="00E87CB5">
        <w:rPr>
          <w:rFonts w:ascii="Arial" w:hAnsi="Arial" w:cs="Arial"/>
          <w:color w:val="000000" w:themeColor="text1"/>
          <w:sz w:val="22"/>
          <w:szCs w:val="22"/>
        </w:rPr>
        <w:t xml:space="preserve"> and have a </w:t>
      </w:r>
      <w:r w:rsidR="00E87CB5">
        <w:rPr>
          <w:rFonts w:ascii="Arial" w:hAnsi="Arial" w:cs="Arial"/>
          <w:color w:val="000000" w:themeColor="text1"/>
          <w:sz w:val="22"/>
          <w:szCs w:val="22"/>
        </w:rPr>
        <w:lastRenderedPageBreak/>
        <w:t xml:space="preserve">complex relationship (Carrera, DePalma </w:t>
      </w:r>
      <w:r w:rsidR="001D0DEA">
        <w:rPr>
          <w:rFonts w:ascii="Arial" w:hAnsi="Arial" w:cs="Arial"/>
          <w:color w:val="000000" w:themeColor="text1"/>
          <w:sz w:val="22"/>
          <w:szCs w:val="22"/>
        </w:rPr>
        <w:t>and</w:t>
      </w:r>
      <w:r w:rsidR="00E87CB5">
        <w:rPr>
          <w:rFonts w:ascii="Arial" w:hAnsi="Arial" w:cs="Arial"/>
          <w:color w:val="000000" w:themeColor="text1"/>
          <w:sz w:val="22"/>
          <w:szCs w:val="22"/>
        </w:rPr>
        <w:t xml:space="preserve"> </w:t>
      </w:r>
      <w:proofErr w:type="spellStart"/>
      <w:r w:rsidR="00E87CB5">
        <w:rPr>
          <w:rFonts w:ascii="Arial" w:hAnsi="Arial" w:cs="Arial"/>
          <w:color w:val="000000" w:themeColor="text1"/>
          <w:sz w:val="22"/>
          <w:szCs w:val="22"/>
        </w:rPr>
        <w:t>Lameiras</w:t>
      </w:r>
      <w:proofErr w:type="spellEnd"/>
      <w:r w:rsidR="009B7CD5">
        <w:rPr>
          <w:rFonts w:ascii="Arial" w:hAnsi="Arial" w:cs="Arial"/>
          <w:color w:val="000000" w:themeColor="text1"/>
          <w:sz w:val="22"/>
          <w:szCs w:val="22"/>
        </w:rPr>
        <w:t>,</w:t>
      </w:r>
      <w:r w:rsidR="00E87CB5">
        <w:rPr>
          <w:rFonts w:ascii="Arial" w:hAnsi="Arial" w:cs="Arial"/>
          <w:color w:val="000000" w:themeColor="text1"/>
          <w:sz w:val="22"/>
          <w:szCs w:val="22"/>
        </w:rPr>
        <w:t xml:space="preserve"> 2012)</w:t>
      </w:r>
      <w:r w:rsidR="00B62849">
        <w:rPr>
          <w:rFonts w:ascii="Arial" w:hAnsi="Arial" w:cs="Arial"/>
          <w:color w:val="000000" w:themeColor="text1"/>
          <w:sz w:val="22"/>
          <w:szCs w:val="22"/>
        </w:rPr>
        <w:t>.</w:t>
      </w:r>
      <w:r w:rsidR="00A47D0D">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Pre-existing research </w:t>
      </w:r>
      <w:r w:rsidR="00FC1AED">
        <w:rPr>
          <w:rFonts w:ascii="Arial" w:hAnsi="Arial" w:cs="Arial"/>
          <w:color w:val="000000" w:themeColor="text1"/>
          <w:sz w:val="22"/>
          <w:szCs w:val="22"/>
        </w:rPr>
        <w:t>about</w:t>
      </w:r>
      <w:r w:rsidRPr="007A441B">
        <w:rPr>
          <w:rFonts w:ascii="Arial" w:hAnsi="Arial" w:cs="Arial"/>
          <w:color w:val="000000" w:themeColor="text1"/>
          <w:sz w:val="22"/>
          <w:szCs w:val="22"/>
        </w:rPr>
        <w:t xml:space="preserve"> voice and gender tends to lean more towards a determinist perspective, </w:t>
      </w:r>
      <w:r w:rsidR="0009550B">
        <w:rPr>
          <w:rFonts w:ascii="Arial" w:hAnsi="Arial" w:cs="Arial"/>
          <w:color w:val="000000" w:themeColor="text1"/>
          <w:sz w:val="22"/>
          <w:szCs w:val="22"/>
        </w:rPr>
        <w:t>which</w:t>
      </w:r>
      <w:r w:rsidR="005318C7">
        <w:rPr>
          <w:rFonts w:ascii="Arial" w:hAnsi="Arial" w:cs="Arial"/>
          <w:color w:val="000000" w:themeColor="text1"/>
          <w:sz w:val="22"/>
          <w:szCs w:val="22"/>
        </w:rPr>
        <w:t xml:space="preserve"> </w:t>
      </w:r>
      <w:r w:rsidR="00912F01">
        <w:rPr>
          <w:rFonts w:ascii="Arial" w:hAnsi="Arial" w:cs="Arial"/>
          <w:color w:val="000000" w:themeColor="text1"/>
          <w:sz w:val="22"/>
          <w:szCs w:val="22"/>
        </w:rPr>
        <w:t>argue</w:t>
      </w:r>
      <w:r w:rsidRPr="007A441B">
        <w:rPr>
          <w:rFonts w:ascii="Arial" w:hAnsi="Arial" w:cs="Arial"/>
          <w:color w:val="000000" w:themeColor="text1"/>
          <w:sz w:val="22"/>
          <w:szCs w:val="22"/>
        </w:rPr>
        <w:t xml:space="preserve"> that physiology determines vocal output</w:t>
      </w:r>
      <w:r w:rsidR="005318C7">
        <w:rPr>
          <w:rFonts w:ascii="Arial" w:hAnsi="Arial" w:cs="Arial"/>
          <w:color w:val="000000" w:themeColor="text1"/>
          <w:sz w:val="22"/>
          <w:szCs w:val="22"/>
        </w:rPr>
        <w:t xml:space="preserve"> and that gender differences are usually determined by </w:t>
      </w:r>
      <w:r w:rsidR="00B62849">
        <w:rPr>
          <w:rFonts w:ascii="Arial" w:hAnsi="Arial" w:cs="Arial"/>
          <w:color w:val="000000" w:themeColor="text1"/>
          <w:sz w:val="22"/>
          <w:szCs w:val="22"/>
        </w:rPr>
        <w:t>biology rather than social constructs</w:t>
      </w:r>
      <w:r w:rsidR="00912F01">
        <w:rPr>
          <w:rFonts w:ascii="Arial" w:hAnsi="Arial" w:cs="Arial"/>
          <w:color w:val="000000" w:themeColor="text1"/>
          <w:sz w:val="22"/>
          <w:szCs w:val="22"/>
        </w:rPr>
        <w:t xml:space="preserve"> (</w:t>
      </w:r>
      <w:proofErr w:type="spellStart"/>
      <w:r w:rsidRPr="00912F01">
        <w:rPr>
          <w:rFonts w:ascii="Arial" w:hAnsi="Arial" w:cs="Arial"/>
          <w:color w:val="000000" w:themeColor="text1"/>
          <w:sz w:val="22"/>
          <w:szCs w:val="22"/>
        </w:rPr>
        <w:t>Zimman</w:t>
      </w:r>
      <w:proofErr w:type="spellEnd"/>
      <w:r w:rsidR="00F26BB7">
        <w:rPr>
          <w:rFonts w:ascii="Arial" w:hAnsi="Arial" w:cs="Arial"/>
          <w:color w:val="000000" w:themeColor="text1"/>
          <w:sz w:val="22"/>
          <w:szCs w:val="22"/>
        </w:rPr>
        <w:t>,</w:t>
      </w:r>
      <w:r w:rsidRPr="00912F01">
        <w:rPr>
          <w:rFonts w:ascii="Arial" w:hAnsi="Arial" w:cs="Arial"/>
          <w:color w:val="000000" w:themeColor="text1"/>
          <w:sz w:val="22"/>
          <w:szCs w:val="22"/>
        </w:rPr>
        <w:t xml:space="preserve"> 2018).</w:t>
      </w:r>
    </w:p>
    <w:p w14:paraId="53F27AE0" w14:textId="089D989C" w:rsidR="00CA2123" w:rsidRPr="00D80867" w:rsidRDefault="00CA2123" w:rsidP="0040215C">
      <w:pPr>
        <w:spacing w:before="240" w:line="360" w:lineRule="auto"/>
        <w:rPr>
          <w:rFonts w:ascii="Arial" w:hAnsi="Arial" w:cs="Arial"/>
          <w:color w:val="000000" w:themeColor="text1"/>
          <w:sz w:val="22"/>
          <w:szCs w:val="22"/>
          <w:shd w:val="clear" w:color="auto" w:fill="FFFFFF"/>
        </w:rPr>
      </w:pPr>
      <w:r w:rsidRPr="007A441B">
        <w:rPr>
          <w:rFonts w:ascii="Arial" w:eastAsia="Times New Roman" w:hAnsi="Arial" w:cs="Arial"/>
          <w:color w:val="000000" w:themeColor="text1"/>
          <w:sz w:val="22"/>
          <w:szCs w:val="22"/>
        </w:rPr>
        <w:t xml:space="preserve">I categorise my gender as a </w:t>
      </w:r>
      <w:proofErr w:type="gramStart"/>
      <w:r w:rsidRPr="007A441B">
        <w:rPr>
          <w:rFonts w:ascii="Arial" w:eastAsia="Times New Roman" w:hAnsi="Arial" w:cs="Arial"/>
          <w:color w:val="000000" w:themeColor="text1"/>
          <w:sz w:val="22"/>
          <w:szCs w:val="22"/>
        </w:rPr>
        <w:t>cis-woman</w:t>
      </w:r>
      <w:proofErr w:type="gramEnd"/>
      <w:r w:rsidR="00565C03">
        <w:rPr>
          <w:rFonts w:ascii="Arial" w:eastAsia="Times New Roman" w:hAnsi="Arial" w:cs="Arial"/>
          <w:color w:val="000000" w:themeColor="text1"/>
          <w:sz w:val="22"/>
          <w:szCs w:val="22"/>
        </w:rPr>
        <w:t xml:space="preserve">, </w:t>
      </w:r>
      <w:r w:rsidRPr="007A441B">
        <w:rPr>
          <w:rFonts w:ascii="Arial" w:eastAsia="Times New Roman" w:hAnsi="Arial" w:cs="Arial"/>
          <w:color w:val="000000" w:themeColor="text1"/>
          <w:sz w:val="22"/>
          <w:szCs w:val="22"/>
        </w:rPr>
        <w:t>meaning an individual “w</w:t>
      </w:r>
      <w:r w:rsidRPr="007A441B">
        <w:rPr>
          <w:rFonts w:ascii="Arial" w:hAnsi="Arial" w:cs="Arial"/>
          <w:color w:val="000000" w:themeColor="text1"/>
          <w:sz w:val="22"/>
          <w:szCs w:val="22"/>
          <w:shd w:val="clear" w:color="auto" w:fill="FFFFFF"/>
        </w:rPr>
        <w:t>ho possess</w:t>
      </w:r>
      <w:r w:rsidR="00565C03">
        <w:rPr>
          <w:rFonts w:ascii="Arial" w:hAnsi="Arial" w:cs="Arial"/>
          <w:color w:val="000000" w:themeColor="text1"/>
          <w:sz w:val="22"/>
          <w:szCs w:val="22"/>
          <w:shd w:val="clear" w:color="auto" w:fill="FFFFFF"/>
        </w:rPr>
        <w:t>[es]</w:t>
      </w:r>
      <w:r w:rsidRPr="007A441B">
        <w:rPr>
          <w:rFonts w:ascii="Arial" w:hAnsi="Arial" w:cs="Arial"/>
          <w:color w:val="000000" w:themeColor="text1"/>
          <w:sz w:val="22"/>
          <w:szCs w:val="22"/>
          <w:shd w:val="clear" w:color="auto" w:fill="FFFFFF"/>
        </w:rPr>
        <w:t>, from birth and into adulthood, the male or female reproductive organs (sex) typical of the social category of man or woman (gender) to which that individual was assigned at birth” (</w:t>
      </w:r>
      <w:proofErr w:type="spellStart"/>
      <w:r w:rsidRPr="007A441B">
        <w:rPr>
          <w:rFonts w:ascii="Arial" w:hAnsi="Arial" w:cs="Arial"/>
          <w:color w:val="000000" w:themeColor="text1"/>
          <w:sz w:val="22"/>
          <w:szCs w:val="22"/>
          <w:shd w:val="clear" w:color="auto" w:fill="FFFFFF"/>
        </w:rPr>
        <w:t>Aultman</w:t>
      </w:r>
      <w:proofErr w:type="spellEnd"/>
      <w:r w:rsidR="00A47D0D">
        <w:rPr>
          <w:rFonts w:ascii="Arial" w:hAnsi="Arial" w:cs="Arial"/>
          <w:color w:val="000000" w:themeColor="text1"/>
          <w:sz w:val="22"/>
          <w:szCs w:val="22"/>
          <w:shd w:val="clear" w:color="auto" w:fill="FFFFFF"/>
        </w:rPr>
        <w:t>,</w:t>
      </w:r>
      <w:r w:rsidR="00D80867">
        <w:rPr>
          <w:rFonts w:ascii="Arial" w:hAnsi="Arial" w:cs="Arial"/>
          <w:color w:val="000000" w:themeColor="text1"/>
          <w:sz w:val="22"/>
          <w:szCs w:val="22"/>
          <w:shd w:val="clear" w:color="auto" w:fill="FFFFFF"/>
        </w:rPr>
        <w:t xml:space="preserve"> </w:t>
      </w:r>
      <w:r w:rsidRPr="007A441B">
        <w:rPr>
          <w:rFonts w:ascii="Arial" w:hAnsi="Arial" w:cs="Arial"/>
          <w:color w:val="000000" w:themeColor="text1"/>
          <w:sz w:val="22"/>
          <w:szCs w:val="22"/>
          <w:shd w:val="clear" w:color="auto" w:fill="FFFFFF"/>
        </w:rPr>
        <w:t>2014</w:t>
      </w:r>
      <w:r w:rsidR="00D0591A">
        <w:rPr>
          <w:rFonts w:ascii="Arial" w:hAnsi="Arial" w:cs="Arial"/>
          <w:color w:val="000000" w:themeColor="text1"/>
          <w:sz w:val="22"/>
          <w:szCs w:val="22"/>
          <w:shd w:val="clear" w:color="auto" w:fill="FFFFFF"/>
        </w:rPr>
        <w:t xml:space="preserve"> p</w:t>
      </w:r>
      <w:r w:rsidR="001D0DEA">
        <w:rPr>
          <w:rFonts w:ascii="Arial" w:hAnsi="Arial" w:cs="Arial"/>
          <w:color w:val="000000" w:themeColor="text1"/>
          <w:sz w:val="22"/>
          <w:szCs w:val="22"/>
          <w:shd w:val="clear" w:color="auto" w:fill="FFFFFF"/>
        </w:rPr>
        <w:t>.</w:t>
      </w:r>
      <w:r w:rsidR="00D0591A">
        <w:rPr>
          <w:rFonts w:ascii="Arial" w:hAnsi="Arial" w:cs="Arial"/>
          <w:color w:val="000000" w:themeColor="text1"/>
          <w:sz w:val="22"/>
          <w:szCs w:val="22"/>
          <w:shd w:val="clear" w:color="auto" w:fill="FFFFFF"/>
        </w:rPr>
        <w:t>61</w:t>
      </w:r>
      <w:r w:rsidRPr="007A441B">
        <w:rPr>
          <w:rFonts w:ascii="Arial" w:hAnsi="Arial" w:cs="Arial"/>
          <w:color w:val="000000" w:themeColor="text1"/>
          <w:sz w:val="22"/>
          <w:szCs w:val="22"/>
          <w:shd w:val="clear" w:color="auto" w:fill="FFFFFF"/>
        </w:rPr>
        <w:t>)</w:t>
      </w:r>
      <w:r w:rsidR="00D80867">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and I use she/her pronouns</w:t>
      </w:r>
      <w:r w:rsidRPr="007A441B">
        <w:rPr>
          <w:rFonts w:ascii="Arial" w:eastAsia="Times New Roman" w:hAnsi="Arial" w:cs="Arial"/>
          <w:color w:val="000000" w:themeColor="text1"/>
          <w:sz w:val="22"/>
          <w:szCs w:val="22"/>
        </w:rPr>
        <w:t xml:space="preserve">. Whilst I am not directly part of the trans*+ community, </w:t>
      </w:r>
      <w:sdt>
        <w:sdtPr>
          <w:rPr>
            <w:rFonts w:ascii="Arial" w:eastAsia="Times New Roman" w:hAnsi="Arial" w:cs="Arial"/>
            <w:color w:val="000000" w:themeColor="text1"/>
            <w:sz w:val="22"/>
            <w:szCs w:val="22"/>
            <w:highlight w:val="white"/>
          </w:rPr>
          <w:alias w:val="Citation"/>
          <w:tag w:val="{&quot;referencesIds&quot;:[&quot;doc:63343d32c9e77c00012c7dab&quot;],&quot;referencesOptions&quot;:{&quot;doc:63343d32c9e77c00012c7dab&quot;:{&quot;author&quot;:true,&quot;year&quot;:true,&quot;pageReplace&quot;:&quot;&quot;,&quot;prefix&quot;:&quot;&quot;,&quot;suffix&quot;:&quot;&quot;}},&quot;hasBrokenReferences&quot;:false,&quot;hasManualEdits&quot;:false,&quot;citationType&quot;:&quot;inline&quot;}"/>
          <w:id w:val="-538519861"/>
          <w:placeholder>
            <w:docPart w:val="8C8C7CF2064D0E44BA0C0124211BC93B"/>
          </w:placeholder>
        </w:sdtPr>
        <w:sdtEndPr/>
        <w:sdtContent>
          <w:proofErr w:type="spellStart"/>
          <w:r w:rsidRPr="007A441B">
            <w:rPr>
              <w:rFonts w:ascii="Arial" w:eastAsia="Times New Roman" w:hAnsi="Arial" w:cs="Arial"/>
              <w:color w:val="000000"/>
              <w:sz w:val="22"/>
              <w:szCs w:val="22"/>
            </w:rPr>
            <w:t>Cayari</w:t>
          </w:r>
          <w:proofErr w:type="spellEnd"/>
          <w:r w:rsidRPr="007A441B">
            <w:rPr>
              <w:rFonts w:ascii="Arial" w:eastAsia="Times New Roman" w:hAnsi="Arial" w:cs="Arial"/>
              <w:color w:val="000000"/>
              <w:sz w:val="22"/>
              <w:szCs w:val="22"/>
            </w:rPr>
            <w:t xml:space="preserve"> </w:t>
          </w:r>
          <w:r w:rsidR="004C0C1F">
            <w:rPr>
              <w:rFonts w:ascii="Arial" w:eastAsia="Times New Roman" w:hAnsi="Arial" w:cs="Arial"/>
              <w:color w:val="000000"/>
              <w:sz w:val="22"/>
              <w:szCs w:val="22"/>
            </w:rPr>
            <w:t>(</w:t>
          </w:r>
          <w:r w:rsidRPr="007A441B">
            <w:rPr>
              <w:rFonts w:ascii="Arial" w:eastAsia="Times New Roman" w:hAnsi="Arial" w:cs="Arial"/>
              <w:color w:val="000000"/>
              <w:sz w:val="22"/>
              <w:szCs w:val="22"/>
            </w:rPr>
            <w:t>2019)</w:t>
          </w:r>
        </w:sdtContent>
      </w:sdt>
      <w:r w:rsidRPr="007A441B">
        <w:rPr>
          <w:rFonts w:ascii="Arial" w:eastAsia="Times New Roman" w:hAnsi="Arial" w:cs="Arial"/>
          <w:color w:val="000000" w:themeColor="text1"/>
          <w:sz w:val="22"/>
          <w:szCs w:val="22"/>
        </w:rPr>
        <w:t xml:space="preserve"> stresses the importance of allies within the trans*+ community and their role in changing the stigma and perception of trans *+ voices. As pedagogues, we need to give a voice to the smaller minorities who may not usually get heard</w:t>
      </w:r>
      <w:r w:rsidR="0040215C" w:rsidRPr="0040215C">
        <w:rPr>
          <w:rFonts w:ascii="Open Sans" w:hAnsi="Open Sans" w:cs="Open Sans"/>
          <w:color w:val="1C1D1E"/>
          <w:sz w:val="21"/>
          <w:szCs w:val="21"/>
          <w:shd w:val="clear" w:color="auto" w:fill="FFFFFF"/>
        </w:rPr>
        <w:t xml:space="preserve"> </w:t>
      </w:r>
      <w:r w:rsidR="0040215C">
        <w:rPr>
          <w:rFonts w:ascii="Open Sans" w:hAnsi="Open Sans" w:cs="Open Sans"/>
          <w:color w:val="1C1D1E"/>
          <w:sz w:val="21"/>
          <w:szCs w:val="21"/>
          <w:shd w:val="clear" w:color="auto" w:fill="FFFFFF"/>
        </w:rPr>
        <w:t>(</w:t>
      </w:r>
      <w:r w:rsidR="0040215C" w:rsidRPr="0040215C">
        <w:rPr>
          <w:rFonts w:ascii="Arial" w:hAnsi="Arial" w:cs="Arial"/>
          <w:color w:val="1C1D1E"/>
          <w:sz w:val="22"/>
          <w:szCs w:val="22"/>
          <w:shd w:val="clear" w:color="auto" w:fill="FFFFFF"/>
        </w:rPr>
        <w:t xml:space="preserve">Orb, Eisenhauer &amp; </w:t>
      </w:r>
      <w:proofErr w:type="spellStart"/>
      <w:r w:rsidR="0040215C" w:rsidRPr="0040215C">
        <w:rPr>
          <w:rFonts w:ascii="Arial" w:hAnsi="Arial" w:cs="Arial"/>
          <w:color w:val="1C1D1E"/>
          <w:sz w:val="22"/>
          <w:szCs w:val="22"/>
          <w:shd w:val="clear" w:color="auto" w:fill="FFFFFF"/>
        </w:rPr>
        <w:t>Wynaden</w:t>
      </w:r>
      <w:proofErr w:type="spellEnd"/>
      <w:r w:rsidR="00F26BB7">
        <w:rPr>
          <w:rFonts w:ascii="Arial" w:hAnsi="Arial" w:cs="Arial"/>
          <w:color w:val="1C1D1E"/>
          <w:sz w:val="22"/>
          <w:szCs w:val="22"/>
          <w:shd w:val="clear" w:color="auto" w:fill="FFFFFF"/>
        </w:rPr>
        <w:t>,</w:t>
      </w:r>
      <w:r w:rsidR="0040215C" w:rsidRPr="0040215C">
        <w:rPr>
          <w:rFonts w:ascii="Arial" w:hAnsi="Arial" w:cs="Arial"/>
          <w:color w:val="1C1D1E"/>
          <w:sz w:val="22"/>
          <w:szCs w:val="22"/>
          <w:shd w:val="clear" w:color="auto" w:fill="FFFFFF"/>
        </w:rPr>
        <w:t xml:space="preserve"> 2001).</w:t>
      </w:r>
      <w:r w:rsidR="00565C03">
        <w:rPr>
          <w:rFonts w:ascii="Arial" w:eastAsia="Times New Roman" w:hAnsi="Arial" w:cs="Arial"/>
          <w:color w:val="000000" w:themeColor="text1"/>
          <w:sz w:val="22"/>
          <w:szCs w:val="22"/>
        </w:rPr>
        <w:t xml:space="preserve"> T</w:t>
      </w:r>
      <w:r w:rsidRPr="007A441B">
        <w:rPr>
          <w:rFonts w:ascii="Arial" w:eastAsia="Times New Roman" w:hAnsi="Arial" w:cs="Arial"/>
          <w:color w:val="000000" w:themeColor="text1"/>
          <w:sz w:val="22"/>
          <w:szCs w:val="22"/>
        </w:rPr>
        <w:t>his starts with research</w:t>
      </w:r>
      <w:r w:rsidR="005D399F">
        <w:rPr>
          <w:rFonts w:ascii="Arial" w:eastAsia="Times New Roman" w:hAnsi="Arial" w:cs="Arial"/>
          <w:color w:val="000000" w:themeColor="text1"/>
          <w:sz w:val="22"/>
          <w:szCs w:val="22"/>
        </w:rPr>
        <w:t>.</w:t>
      </w:r>
    </w:p>
    <w:p w14:paraId="1860BE6A" w14:textId="35D25E3C" w:rsidR="00CA2123" w:rsidRPr="007A441B" w:rsidRDefault="00A47D0D" w:rsidP="00CA21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p>
    <w:p w14:paraId="5275B695" w14:textId="782C2E0E" w:rsidR="00CA2123"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 xml:space="preserve">What is my current </w:t>
      </w:r>
      <w:r w:rsidR="00F979F4" w:rsidRPr="007A6095">
        <w:rPr>
          <w:rFonts w:ascii="Arial" w:hAnsi="Arial" w:cs="Arial"/>
          <w:color w:val="000000" w:themeColor="text1"/>
          <w:sz w:val="22"/>
          <w:szCs w:val="22"/>
          <w:u w:val="single"/>
        </w:rPr>
        <w:t>position?</w:t>
      </w:r>
    </w:p>
    <w:p w14:paraId="08EA5650" w14:textId="444E094E"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In my current vocal pedagogy, I aim to have a practice that is culturally sensitive and inclusive (</w:t>
      </w:r>
      <w:proofErr w:type="spellStart"/>
      <w:r w:rsidRPr="007A441B">
        <w:rPr>
          <w:rFonts w:ascii="Arial" w:hAnsi="Arial" w:cs="Arial"/>
          <w:color w:val="000000" w:themeColor="text1"/>
          <w:sz w:val="22"/>
          <w:szCs w:val="22"/>
        </w:rPr>
        <w:t>Zimman</w:t>
      </w:r>
      <w:proofErr w:type="spellEnd"/>
      <w:r w:rsidR="00F26BB7">
        <w:rPr>
          <w:rFonts w:ascii="Arial" w:hAnsi="Arial" w:cs="Arial"/>
          <w:color w:val="000000" w:themeColor="text1"/>
          <w:sz w:val="22"/>
          <w:szCs w:val="22"/>
        </w:rPr>
        <w:t>,</w:t>
      </w:r>
      <w:r w:rsidRPr="007A441B">
        <w:rPr>
          <w:rFonts w:ascii="Arial" w:hAnsi="Arial" w:cs="Arial"/>
          <w:color w:val="000000" w:themeColor="text1"/>
          <w:sz w:val="22"/>
          <w:szCs w:val="22"/>
        </w:rPr>
        <w:t xml:space="preserve"> 2018). </w:t>
      </w:r>
      <w:r w:rsidR="009238A2">
        <w:rPr>
          <w:rFonts w:ascii="Arial" w:hAnsi="Arial" w:cs="Arial"/>
          <w:color w:val="000000" w:themeColor="text1"/>
          <w:sz w:val="22"/>
          <w:szCs w:val="22"/>
        </w:rPr>
        <w:t>We</w:t>
      </w:r>
      <w:r w:rsidRPr="007A441B">
        <w:rPr>
          <w:rFonts w:ascii="Arial" w:hAnsi="Arial" w:cs="Arial"/>
          <w:color w:val="000000" w:themeColor="text1"/>
          <w:sz w:val="22"/>
          <w:szCs w:val="22"/>
        </w:rPr>
        <w:t xml:space="preserve"> </w:t>
      </w:r>
      <w:r w:rsidR="009238A2">
        <w:rPr>
          <w:rFonts w:ascii="Arial" w:hAnsi="Arial" w:cs="Arial"/>
          <w:color w:val="000000" w:themeColor="text1"/>
          <w:sz w:val="22"/>
          <w:szCs w:val="22"/>
        </w:rPr>
        <w:t xml:space="preserve">have </w:t>
      </w:r>
      <w:r w:rsidRPr="007A441B">
        <w:rPr>
          <w:rFonts w:ascii="Arial" w:hAnsi="Arial" w:cs="Arial"/>
          <w:color w:val="000000" w:themeColor="text1"/>
          <w:sz w:val="22"/>
          <w:szCs w:val="22"/>
        </w:rPr>
        <w:t xml:space="preserve">the opportunity </w:t>
      </w:r>
      <w:r w:rsidR="009238A2">
        <w:rPr>
          <w:rFonts w:ascii="Arial" w:hAnsi="Arial" w:cs="Arial"/>
          <w:color w:val="000000" w:themeColor="text1"/>
          <w:sz w:val="22"/>
          <w:szCs w:val="22"/>
        </w:rPr>
        <w:t xml:space="preserve">as </w:t>
      </w:r>
      <w:r w:rsidRPr="007A441B">
        <w:rPr>
          <w:rFonts w:ascii="Arial" w:hAnsi="Arial" w:cs="Arial"/>
          <w:color w:val="000000" w:themeColor="text1"/>
          <w:sz w:val="22"/>
          <w:szCs w:val="22"/>
        </w:rPr>
        <w:t>voice pedagogues to work closely with the trans*+ community</w:t>
      </w:r>
      <w:r w:rsidR="00BE189F">
        <w:rPr>
          <w:rFonts w:ascii="Arial" w:hAnsi="Arial" w:cs="Arial"/>
          <w:color w:val="000000" w:themeColor="text1"/>
          <w:sz w:val="22"/>
          <w:szCs w:val="22"/>
        </w:rPr>
        <w:t xml:space="preserve"> in individual lessons</w:t>
      </w:r>
      <w:r w:rsidR="002B261A">
        <w:rPr>
          <w:rFonts w:ascii="Arial" w:hAnsi="Arial" w:cs="Arial"/>
          <w:color w:val="000000" w:themeColor="text1"/>
          <w:sz w:val="22"/>
          <w:szCs w:val="22"/>
        </w:rPr>
        <w:t>,</w:t>
      </w:r>
      <w:r w:rsidRPr="007A441B">
        <w:rPr>
          <w:rFonts w:ascii="Arial" w:hAnsi="Arial" w:cs="Arial"/>
          <w:color w:val="000000" w:themeColor="text1"/>
          <w:sz w:val="22"/>
          <w:szCs w:val="22"/>
        </w:rPr>
        <w:t xml:space="preserve"> a</w:t>
      </w:r>
      <w:r w:rsidR="00BE189F">
        <w:rPr>
          <w:rFonts w:ascii="Arial" w:hAnsi="Arial" w:cs="Arial"/>
          <w:color w:val="000000" w:themeColor="text1"/>
          <w:sz w:val="22"/>
          <w:szCs w:val="22"/>
        </w:rPr>
        <w:t>nd</w:t>
      </w:r>
      <w:r w:rsidRPr="007A441B">
        <w:rPr>
          <w:rFonts w:ascii="Arial" w:hAnsi="Arial" w:cs="Arial"/>
          <w:color w:val="000000" w:themeColor="text1"/>
          <w:sz w:val="22"/>
          <w:szCs w:val="22"/>
        </w:rPr>
        <w:t xml:space="preserve"> conversations about gender and voice surface more</w:t>
      </w:r>
      <w:r w:rsidR="009238A2">
        <w:rPr>
          <w:rFonts w:ascii="Arial" w:hAnsi="Arial" w:cs="Arial"/>
          <w:color w:val="000000" w:themeColor="text1"/>
          <w:sz w:val="22"/>
          <w:szCs w:val="22"/>
        </w:rPr>
        <w:t xml:space="preserve"> </w:t>
      </w:r>
      <w:r w:rsidR="0040215C">
        <w:rPr>
          <w:rFonts w:ascii="Arial" w:hAnsi="Arial" w:cs="Arial"/>
          <w:color w:val="000000" w:themeColor="text1"/>
          <w:sz w:val="22"/>
          <w:szCs w:val="22"/>
        </w:rPr>
        <w:t xml:space="preserve">within lessons </w:t>
      </w:r>
      <w:r w:rsidR="009238A2">
        <w:rPr>
          <w:rFonts w:ascii="Arial" w:hAnsi="Arial" w:cs="Arial"/>
          <w:color w:val="000000" w:themeColor="text1"/>
          <w:sz w:val="22"/>
          <w:szCs w:val="22"/>
        </w:rPr>
        <w:t>(</w:t>
      </w:r>
      <w:r w:rsidR="009238A2" w:rsidRPr="007A441B">
        <w:rPr>
          <w:rFonts w:ascii="Arial" w:hAnsi="Arial" w:cs="Arial"/>
          <w:color w:val="000000" w:themeColor="text1"/>
          <w:sz w:val="22"/>
          <w:szCs w:val="22"/>
        </w:rPr>
        <w:t>Aguirre</w:t>
      </w:r>
      <w:r w:rsidR="00F26BB7">
        <w:rPr>
          <w:rFonts w:ascii="Arial" w:hAnsi="Arial" w:cs="Arial"/>
          <w:color w:val="000000" w:themeColor="text1"/>
          <w:sz w:val="22"/>
          <w:szCs w:val="22"/>
        </w:rPr>
        <w:t>,</w:t>
      </w:r>
      <w:r w:rsidR="009238A2" w:rsidRPr="007A441B">
        <w:rPr>
          <w:rFonts w:ascii="Arial" w:hAnsi="Arial" w:cs="Arial"/>
          <w:color w:val="000000" w:themeColor="text1"/>
          <w:sz w:val="22"/>
          <w:szCs w:val="22"/>
        </w:rPr>
        <w:t xml:space="preserve"> 2018)</w:t>
      </w:r>
      <w:r w:rsidRPr="007A441B">
        <w:rPr>
          <w:rFonts w:ascii="Arial" w:hAnsi="Arial" w:cs="Arial"/>
          <w:color w:val="000000" w:themeColor="text1"/>
          <w:sz w:val="22"/>
          <w:szCs w:val="22"/>
        </w:rPr>
        <w:t>. Nichols (2013) raises the question</w:t>
      </w:r>
      <w:r w:rsidR="00BE189F">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0A7E5A">
        <w:rPr>
          <w:rFonts w:ascii="Arial" w:hAnsi="Arial" w:cs="Arial"/>
          <w:color w:val="000000" w:themeColor="text1"/>
          <w:sz w:val="22"/>
          <w:szCs w:val="22"/>
        </w:rPr>
        <w:t xml:space="preserve">do we know the people </w:t>
      </w:r>
      <w:r w:rsidRPr="007A441B">
        <w:rPr>
          <w:rFonts w:ascii="Arial" w:hAnsi="Arial" w:cs="Arial"/>
          <w:color w:val="000000" w:themeColor="text1"/>
          <w:sz w:val="22"/>
          <w:szCs w:val="22"/>
        </w:rPr>
        <w:t>we teach?</w:t>
      </w:r>
      <w:r w:rsidR="000A7E5A">
        <w:rPr>
          <w:rFonts w:ascii="Arial" w:hAnsi="Arial" w:cs="Arial"/>
          <w:color w:val="000000" w:themeColor="text1"/>
          <w:sz w:val="22"/>
          <w:szCs w:val="22"/>
        </w:rPr>
        <w:t xml:space="preserve"> They</w:t>
      </w:r>
      <w:r w:rsidRPr="007A441B">
        <w:rPr>
          <w:rFonts w:ascii="Arial" w:hAnsi="Arial" w:cs="Arial"/>
          <w:color w:val="000000" w:themeColor="text1"/>
          <w:sz w:val="22"/>
          <w:szCs w:val="22"/>
        </w:rPr>
        <w:t xml:space="preserve"> urge people working with voices to ask themselves this question to understand how best to work with their voices</w:t>
      </w:r>
      <w:r w:rsidR="007E5DF8">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7E5DF8">
        <w:rPr>
          <w:rFonts w:ascii="Arial" w:hAnsi="Arial" w:cs="Arial"/>
          <w:color w:val="000000" w:themeColor="text1"/>
          <w:sz w:val="22"/>
          <w:szCs w:val="22"/>
        </w:rPr>
        <w:t>Many</w:t>
      </w:r>
      <w:r w:rsidRPr="007A441B">
        <w:rPr>
          <w:rFonts w:ascii="Arial" w:hAnsi="Arial" w:cs="Arial"/>
          <w:color w:val="000000" w:themeColor="text1"/>
          <w:sz w:val="22"/>
          <w:szCs w:val="22"/>
        </w:rPr>
        <w:t xml:space="preserve"> music educators do not feel they have the support, </w:t>
      </w:r>
      <w:r w:rsidR="00F979F4" w:rsidRPr="007A441B">
        <w:rPr>
          <w:rFonts w:ascii="Arial" w:hAnsi="Arial" w:cs="Arial"/>
          <w:color w:val="000000" w:themeColor="text1"/>
          <w:sz w:val="22"/>
          <w:szCs w:val="22"/>
        </w:rPr>
        <w:t>knowledge,</w:t>
      </w:r>
      <w:r w:rsidRPr="007A441B">
        <w:rPr>
          <w:rFonts w:ascii="Arial" w:hAnsi="Arial" w:cs="Arial"/>
          <w:color w:val="000000" w:themeColor="text1"/>
          <w:sz w:val="22"/>
          <w:szCs w:val="22"/>
        </w:rPr>
        <w:t xml:space="preserve"> and training to work with trans*+</w:t>
      </w:r>
      <w:r w:rsidR="007E5DF8">
        <w:rPr>
          <w:rFonts w:ascii="Arial" w:hAnsi="Arial" w:cs="Arial"/>
          <w:color w:val="000000" w:themeColor="text1"/>
          <w:sz w:val="22"/>
          <w:szCs w:val="22"/>
        </w:rPr>
        <w:t xml:space="preserve"> pupils (</w:t>
      </w:r>
      <w:proofErr w:type="spellStart"/>
      <w:sdt>
        <w:sdtPr>
          <w:rPr>
            <w:rFonts w:ascii="Arial" w:hAnsi="Arial" w:cs="Arial"/>
            <w:color w:val="000000" w:themeColor="text1"/>
            <w:sz w:val="22"/>
            <w:szCs w:val="22"/>
            <w:highlight w:val="white"/>
          </w:rPr>
          <w:alias w:val="Citation"/>
          <w:tag w:val="{&quot;referencesIds&quot;:[&quot;doc:63343d32c9e77c00012c7dab&quot;],&quot;referencesOptions&quot;:{&quot;doc:63343d32c9e77c00012c7dab&quot;:{&quot;author&quot;:true,&quot;year&quot;:true,&quot;pageReplace&quot;:&quot;&quot;,&quot;prefix&quot;:&quot;&quot;,&quot;suffix&quot;:&quot;&quot;}},&quot;hasBrokenReferences&quot;:false,&quot;hasManualEdits&quot;:false,&quot;citationType&quot;:&quot;inline&quot;}"/>
          <w:id w:val="1631972924"/>
          <w:placeholder>
            <w:docPart w:val="F0A2E125A39A1A4C93FFEB0D76330B0A"/>
          </w:placeholder>
        </w:sdtPr>
        <w:sdtEndPr/>
        <w:sdtContent>
          <w:r w:rsidR="007E5DF8" w:rsidRPr="007A441B">
            <w:rPr>
              <w:rFonts w:ascii="Arial" w:eastAsia="Times New Roman" w:hAnsi="Arial" w:cs="Arial"/>
              <w:color w:val="000000"/>
              <w:sz w:val="22"/>
              <w:szCs w:val="22"/>
            </w:rPr>
            <w:t>Cayari</w:t>
          </w:r>
          <w:proofErr w:type="spellEnd"/>
          <w:r w:rsidR="00F26BB7">
            <w:rPr>
              <w:rFonts w:ascii="Arial" w:eastAsia="Times New Roman" w:hAnsi="Arial" w:cs="Arial"/>
              <w:color w:val="000000"/>
              <w:sz w:val="22"/>
              <w:szCs w:val="22"/>
            </w:rPr>
            <w:t>,</w:t>
          </w:r>
          <w:r w:rsidR="007E5DF8" w:rsidRPr="007A441B">
            <w:rPr>
              <w:rFonts w:ascii="Arial" w:eastAsia="Times New Roman" w:hAnsi="Arial" w:cs="Arial"/>
              <w:color w:val="000000"/>
              <w:sz w:val="22"/>
              <w:szCs w:val="22"/>
            </w:rPr>
            <w:t xml:space="preserve"> 2019)</w:t>
          </w:r>
        </w:sdtContent>
      </w:sdt>
      <w:r w:rsidR="00F52AFE">
        <w:rPr>
          <w:rFonts w:ascii="Arial" w:hAnsi="Arial" w:cs="Arial"/>
          <w:color w:val="000000" w:themeColor="text1"/>
          <w:sz w:val="22"/>
          <w:szCs w:val="22"/>
        </w:rPr>
        <w:t>,</w:t>
      </w:r>
      <w:r w:rsidRPr="007A441B">
        <w:rPr>
          <w:rFonts w:ascii="Arial" w:hAnsi="Arial" w:cs="Arial"/>
          <w:color w:val="000000" w:themeColor="text1"/>
          <w:sz w:val="22"/>
          <w:szCs w:val="22"/>
        </w:rPr>
        <w:t xml:space="preserve"> and when looking for a clear set of published guidelines</w:t>
      </w:r>
      <w:r w:rsidR="00F52AFE">
        <w:rPr>
          <w:rFonts w:ascii="Arial" w:hAnsi="Arial" w:cs="Arial"/>
          <w:color w:val="000000" w:themeColor="text1"/>
          <w:sz w:val="22"/>
          <w:szCs w:val="22"/>
        </w:rPr>
        <w:t>,</w:t>
      </w:r>
      <w:r w:rsidRPr="007A441B">
        <w:rPr>
          <w:rFonts w:ascii="Arial" w:hAnsi="Arial" w:cs="Arial"/>
          <w:color w:val="000000" w:themeColor="text1"/>
          <w:sz w:val="22"/>
          <w:szCs w:val="22"/>
        </w:rPr>
        <w:t xml:space="preserve"> I found limited resources. The World Professional Association for Transgender Health provides clear guidelines for the “Standards of Care” </w:t>
      </w:r>
      <w:sdt>
        <w:sdtPr>
          <w:rPr>
            <w:rFonts w:ascii="Arial" w:hAnsi="Arial" w:cs="Arial"/>
            <w:color w:val="000000" w:themeColor="text1"/>
            <w:sz w:val="22"/>
            <w:szCs w:val="22"/>
            <w:highlight w:val="white"/>
          </w:rPr>
          <w:alias w:val="Citation"/>
          <w:tag w:val="{&quot;referencesIds&quot;:[&quot;doc:6362b928c9e77c000141e1f4&quot;],&quot;referencesOptions&quot;:{&quot;doc:6362b928c9e77c000141e1f4&quot;:{&quot;author&quot;:true,&quot;year&quot;:true,&quot;pageReplace&quot;:&quot;&quot;,&quot;prefix&quot;:&quot;&quot;,&quot;suffix&quot;:&quot;&quot;}},&quot;hasBrokenReferences&quot;:false,&quot;hasManualEdits&quot;:false,&quot;citationType&quot;:&quot;inline&quot;}"/>
          <w:id w:val="495229680"/>
          <w:placeholder>
            <w:docPart w:val="34977B30190B9240B94E7E1774B4A38B"/>
          </w:placeholder>
        </w:sdtPr>
        <w:sdtEndPr>
          <w:rPr>
            <w:rFonts w:eastAsia="Times New Roman"/>
            <w:color w:val="000000"/>
            <w:highlight w:val="none"/>
          </w:rPr>
        </w:sdtEndPr>
        <w:sdtContent>
          <w:r w:rsidRPr="00C0118E">
            <w:rPr>
              <w:rFonts w:ascii="Arial" w:eastAsia="Times New Roman" w:hAnsi="Arial" w:cs="Arial"/>
              <w:color w:val="000000"/>
              <w:sz w:val="22"/>
              <w:szCs w:val="22"/>
            </w:rPr>
            <w:t>(</w:t>
          </w:r>
          <w:r w:rsidR="00C0118E" w:rsidRPr="00C0118E">
            <w:rPr>
              <w:rFonts w:ascii="Arial" w:eastAsia="Times New Roman" w:hAnsi="Arial" w:cs="Arial"/>
              <w:color w:val="000000"/>
              <w:sz w:val="22"/>
              <w:szCs w:val="22"/>
            </w:rPr>
            <w:t>Coleman et al. 2022)</w:t>
          </w:r>
          <w:r w:rsidR="00C0118E">
            <w:rPr>
              <w:rFonts w:ascii="Arial" w:eastAsia="Times New Roman" w:hAnsi="Arial" w:cs="Arial"/>
              <w:i/>
              <w:iCs/>
              <w:color w:val="000000"/>
              <w:sz w:val="22"/>
              <w:szCs w:val="22"/>
            </w:rPr>
            <w:t xml:space="preserve"> </w:t>
          </w:r>
          <w:r w:rsidR="005C75BF">
            <w:rPr>
              <w:rFonts w:ascii="Arial" w:eastAsia="Times New Roman" w:hAnsi="Arial" w:cs="Arial"/>
              <w:color w:val="000000"/>
              <w:sz w:val="22"/>
              <w:szCs w:val="22"/>
            </w:rPr>
            <w:t>However,</w:t>
          </w:r>
        </w:sdtContent>
      </w:sdt>
      <w:r w:rsidRPr="007A441B">
        <w:rPr>
          <w:rFonts w:ascii="Arial" w:hAnsi="Arial" w:cs="Arial"/>
          <w:color w:val="000000" w:themeColor="text1"/>
          <w:sz w:val="22"/>
          <w:szCs w:val="22"/>
        </w:rPr>
        <w:t xml:space="preserve"> there is limited information regarding vocal lessons, specifically with adolescents. The most thorough and helpful resource I could find is “The </w:t>
      </w:r>
      <w:r>
        <w:rPr>
          <w:rFonts w:ascii="Arial" w:hAnsi="Arial" w:cs="Arial"/>
          <w:color w:val="000000" w:themeColor="text1"/>
          <w:sz w:val="22"/>
          <w:szCs w:val="22"/>
        </w:rPr>
        <w:t>S</w:t>
      </w:r>
      <w:r w:rsidRPr="007A441B">
        <w:rPr>
          <w:rFonts w:ascii="Arial" w:hAnsi="Arial" w:cs="Arial"/>
          <w:color w:val="000000" w:themeColor="text1"/>
          <w:sz w:val="22"/>
          <w:szCs w:val="22"/>
        </w:rPr>
        <w:t xml:space="preserve">inging </w:t>
      </w:r>
      <w:r>
        <w:rPr>
          <w:rFonts w:ascii="Arial" w:hAnsi="Arial" w:cs="Arial"/>
          <w:color w:val="000000" w:themeColor="text1"/>
          <w:sz w:val="22"/>
          <w:szCs w:val="22"/>
        </w:rPr>
        <w:t>T</w:t>
      </w:r>
      <w:r w:rsidRPr="007A441B">
        <w:rPr>
          <w:rFonts w:ascii="Arial" w:hAnsi="Arial" w:cs="Arial"/>
          <w:color w:val="000000" w:themeColor="text1"/>
          <w:sz w:val="22"/>
          <w:szCs w:val="22"/>
        </w:rPr>
        <w:t>eacher</w:t>
      </w:r>
      <w:r w:rsidR="00565C03">
        <w:rPr>
          <w:rFonts w:ascii="Arial" w:hAnsi="Arial" w:cs="Arial"/>
          <w:color w:val="000000" w:themeColor="text1"/>
          <w:sz w:val="22"/>
          <w:szCs w:val="22"/>
        </w:rPr>
        <w:t>’</w:t>
      </w:r>
      <w:r w:rsidRPr="007A441B">
        <w:rPr>
          <w:rFonts w:ascii="Arial" w:hAnsi="Arial" w:cs="Arial"/>
          <w:color w:val="000000" w:themeColor="text1"/>
          <w:sz w:val="22"/>
          <w:szCs w:val="22"/>
        </w:rPr>
        <w:t xml:space="preserve">s </w:t>
      </w:r>
      <w:r w:rsidR="00627A1A">
        <w:rPr>
          <w:rFonts w:ascii="Arial" w:hAnsi="Arial" w:cs="Arial"/>
          <w:color w:val="000000" w:themeColor="text1"/>
          <w:sz w:val="22"/>
          <w:szCs w:val="22"/>
        </w:rPr>
        <w:t>G</w:t>
      </w:r>
      <w:r w:rsidRPr="007A441B">
        <w:rPr>
          <w:rFonts w:ascii="Arial" w:hAnsi="Arial" w:cs="Arial"/>
          <w:color w:val="000000" w:themeColor="text1"/>
          <w:sz w:val="22"/>
          <w:szCs w:val="22"/>
        </w:rPr>
        <w:t xml:space="preserve">uide to Transgender </w:t>
      </w:r>
      <w:r w:rsidR="00627A1A">
        <w:rPr>
          <w:rFonts w:ascii="Arial" w:hAnsi="Arial" w:cs="Arial"/>
          <w:color w:val="000000" w:themeColor="text1"/>
          <w:sz w:val="22"/>
          <w:szCs w:val="22"/>
        </w:rPr>
        <w:t>V</w:t>
      </w:r>
      <w:r w:rsidRPr="007A441B">
        <w:rPr>
          <w:rFonts w:ascii="Arial" w:hAnsi="Arial" w:cs="Arial"/>
          <w:color w:val="000000" w:themeColor="text1"/>
          <w:sz w:val="22"/>
          <w:szCs w:val="22"/>
        </w:rPr>
        <w:t>oices” by Jackson Hearns</w:t>
      </w:r>
      <w:r>
        <w:rPr>
          <w:rFonts w:ascii="Arial" w:hAnsi="Arial" w:cs="Arial"/>
          <w:color w:val="000000" w:themeColor="text1"/>
          <w:sz w:val="22"/>
          <w:szCs w:val="22"/>
        </w:rPr>
        <w:t xml:space="preserve"> and</w:t>
      </w:r>
      <w:r w:rsidRPr="007A441B">
        <w:rPr>
          <w:rFonts w:ascii="Arial" w:hAnsi="Arial" w:cs="Arial"/>
          <w:color w:val="000000" w:themeColor="text1"/>
          <w:sz w:val="22"/>
          <w:szCs w:val="22"/>
        </w:rPr>
        <w:t xml:space="preserve"> Kremer (2018) however</w:t>
      </w:r>
      <w:r>
        <w:rPr>
          <w:rFonts w:ascii="Arial" w:hAnsi="Arial" w:cs="Arial"/>
          <w:color w:val="000000" w:themeColor="text1"/>
          <w:sz w:val="22"/>
          <w:szCs w:val="22"/>
        </w:rPr>
        <w:t>,</w:t>
      </w:r>
      <w:r w:rsidRPr="007A441B">
        <w:rPr>
          <w:rFonts w:ascii="Arial" w:hAnsi="Arial" w:cs="Arial"/>
          <w:color w:val="000000" w:themeColor="text1"/>
          <w:sz w:val="22"/>
          <w:szCs w:val="22"/>
        </w:rPr>
        <w:t xml:space="preserve"> when attempting to obtain a copy of this book, </w:t>
      </w:r>
      <w:r>
        <w:rPr>
          <w:rFonts w:ascii="Arial" w:hAnsi="Arial" w:cs="Arial"/>
          <w:color w:val="000000" w:themeColor="text1"/>
          <w:sz w:val="22"/>
          <w:szCs w:val="22"/>
        </w:rPr>
        <w:t xml:space="preserve">retail </w:t>
      </w:r>
      <w:r w:rsidRPr="007A441B">
        <w:rPr>
          <w:rFonts w:ascii="Arial" w:hAnsi="Arial" w:cs="Arial"/>
          <w:color w:val="000000" w:themeColor="text1"/>
          <w:sz w:val="22"/>
          <w:szCs w:val="22"/>
        </w:rPr>
        <w:t>prices start a</w:t>
      </w:r>
      <w:r w:rsidR="00C118AA">
        <w:rPr>
          <w:rFonts w:ascii="Arial" w:hAnsi="Arial" w:cs="Arial"/>
          <w:color w:val="000000" w:themeColor="text1"/>
          <w:sz w:val="22"/>
          <w:szCs w:val="22"/>
        </w:rPr>
        <w:t>t approximately</w:t>
      </w:r>
      <w:r w:rsidRPr="007A441B">
        <w:rPr>
          <w:rFonts w:ascii="Arial" w:hAnsi="Arial" w:cs="Arial"/>
          <w:color w:val="000000" w:themeColor="text1"/>
          <w:sz w:val="22"/>
          <w:szCs w:val="22"/>
        </w:rPr>
        <w:t xml:space="preserve"> £115</w:t>
      </w:r>
      <w:r w:rsidR="00495577">
        <w:rPr>
          <w:rFonts w:ascii="Arial" w:hAnsi="Arial" w:cs="Arial"/>
          <w:color w:val="000000" w:themeColor="text1"/>
          <w:sz w:val="22"/>
          <w:szCs w:val="22"/>
        </w:rPr>
        <w:t>,</w:t>
      </w:r>
      <w:r w:rsidRPr="007A441B">
        <w:rPr>
          <w:rFonts w:ascii="Arial" w:hAnsi="Arial" w:cs="Arial"/>
          <w:color w:val="000000" w:themeColor="text1"/>
          <w:sz w:val="22"/>
          <w:szCs w:val="22"/>
        </w:rPr>
        <w:t xml:space="preserve"> which puts it </w:t>
      </w:r>
      <w:r w:rsidR="00C118AA">
        <w:rPr>
          <w:rFonts w:ascii="Arial" w:hAnsi="Arial" w:cs="Arial"/>
          <w:color w:val="000000" w:themeColor="text1"/>
          <w:sz w:val="22"/>
          <w:szCs w:val="22"/>
        </w:rPr>
        <w:t xml:space="preserve">financially </w:t>
      </w:r>
      <w:r w:rsidRPr="007A441B">
        <w:rPr>
          <w:rFonts w:ascii="Arial" w:hAnsi="Arial" w:cs="Arial"/>
          <w:color w:val="000000" w:themeColor="text1"/>
          <w:sz w:val="22"/>
          <w:szCs w:val="22"/>
        </w:rPr>
        <w:t xml:space="preserve">out of </w:t>
      </w:r>
      <w:r w:rsidR="00C118AA">
        <w:rPr>
          <w:rFonts w:ascii="Arial" w:hAnsi="Arial" w:cs="Arial"/>
          <w:color w:val="000000" w:themeColor="text1"/>
          <w:sz w:val="22"/>
          <w:szCs w:val="22"/>
        </w:rPr>
        <w:t>reach</w:t>
      </w:r>
      <w:r w:rsidR="002148A0">
        <w:rPr>
          <w:rFonts w:ascii="Arial" w:hAnsi="Arial" w:cs="Arial"/>
          <w:color w:val="000000" w:themeColor="text1"/>
          <w:sz w:val="22"/>
          <w:szCs w:val="22"/>
        </w:rPr>
        <w:t xml:space="preserve"> for</w:t>
      </w:r>
      <w:r w:rsidRPr="007A441B">
        <w:rPr>
          <w:rFonts w:ascii="Arial" w:hAnsi="Arial" w:cs="Arial"/>
          <w:color w:val="000000" w:themeColor="text1"/>
          <w:sz w:val="22"/>
          <w:szCs w:val="22"/>
        </w:rPr>
        <w:t xml:space="preserve"> most freelance voice teachers. With conversations rising around transgender voices, I feel it is paramount for there to be an easily obtainable source of help and clear guidance for music teachers. Both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and </w:t>
      </w:r>
      <w:sdt>
        <w:sdtPr>
          <w:rPr>
            <w:rFonts w:ascii="Arial" w:hAnsi="Arial" w:cs="Arial"/>
            <w:color w:val="000000" w:themeColor="text1"/>
            <w:sz w:val="22"/>
            <w:szCs w:val="22"/>
            <w:highlight w:val="white"/>
          </w:rPr>
          <w:alias w:val="Citation"/>
          <w:tag w:val="{&quot;referencesIds&quot;:[&quot;doc:6341587fc9e77c000154baa4&quot;],&quot;referencesOptions&quot;:{&quot;doc:6341587fc9e77c000154baa4&quot;:{&quot;author&quot;:true,&quot;year&quot;:true,&quot;pageReplace&quot;:&quot;&quot;,&quot;prefix&quot;:&quot;&quot;,&quot;suffix&quot;:&quot;&quot;}},&quot;hasBrokenReferences&quot;:false,&quot;hasManualEdits&quot;:false,&quot;citationType&quot;:&quot;inline&quot;}"/>
          <w:id w:val="-1091232422"/>
          <w:placeholder>
            <w:docPart w:val="204EA7AB547C6E47951892F520783CF8"/>
          </w:placeholder>
        </w:sdtPr>
        <w:sdtEndPr/>
        <w:sdtContent>
          <w:proofErr w:type="spellStart"/>
          <w:r w:rsidRPr="007A441B">
            <w:rPr>
              <w:rFonts w:ascii="Arial" w:eastAsia="Times New Roman" w:hAnsi="Arial" w:cs="Arial"/>
              <w:color w:val="000000"/>
              <w:sz w:val="22"/>
              <w:szCs w:val="22"/>
            </w:rPr>
            <w:t>Palkki</w:t>
          </w:r>
          <w:proofErr w:type="spellEnd"/>
          <w:r w:rsidRPr="007A441B">
            <w:rPr>
              <w:rFonts w:ascii="Arial" w:eastAsia="Times New Roman" w:hAnsi="Arial" w:cs="Arial"/>
              <w:color w:val="000000"/>
              <w:sz w:val="22"/>
              <w:szCs w:val="22"/>
            </w:rPr>
            <w:t xml:space="preserve"> </w:t>
          </w:r>
          <w:r w:rsidRPr="007A441B">
            <w:rPr>
              <w:rFonts w:ascii="Arial" w:eastAsia="Times New Roman" w:hAnsi="Arial" w:cs="Arial"/>
              <w:color w:val="000000"/>
              <w:sz w:val="22"/>
              <w:szCs w:val="22"/>
            </w:rPr>
            <w:lastRenderedPageBreak/>
            <w:t>(2020)</w:t>
          </w:r>
        </w:sdtContent>
      </w:sdt>
      <w:r w:rsidRPr="007A441B">
        <w:rPr>
          <w:rFonts w:ascii="Arial" w:hAnsi="Arial" w:cs="Arial"/>
          <w:color w:val="000000" w:themeColor="text1"/>
          <w:sz w:val="22"/>
          <w:szCs w:val="22"/>
        </w:rPr>
        <w:t xml:space="preserve"> highlight a lack of connection between the voice and gender both from the pupil and from educators</w:t>
      </w:r>
      <w:r w:rsidR="00D879E0">
        <w:rPr>
          <w:rFonts w:ascii="Arial" w:hAnsi="Arial" w:cs="Arial"/>
          <w:color w:val="000000" w:themeColor="text1"/>
          <w:sz w:val="22"/>
          <w:szCs w:val="22"/>
        </w:rPr>
        <w:t>. It</w:t>
      </w:r>
      <w:r w:rsidRPr="007A441B">
        <w:rPr>
          <w:rFonts w:ascii="Arial" w:hAnsi="Arial" w:cs="Arial"/>
          <w:color w:val="000000" w:themeColor="text1"/>
          <w:sz w:val="22"/>
          <w:szCs w:val="22"/>
        </w:rPr>
        <w:t xml:space="preserve"> falls to the individual</w:t>
      </w:r>
      <w:r w:rsidR="00D879E0">
        <w:rPr>
          <w:rFonts w:ascii="Arial" w:hAnsi="Arial" w:cs="Arial"/>
          <w:color w:val="000000" w:themeColor="text1"/>
          <w:sz w:val="22"/>
          <w:szCs w:val="22"/>
        </w:rPr>
        <w:t>s</w:t>
      </w:r>
      <w:r w:rsidRPr="007A441B">
        <w:rPr>
          <w:rFonts w:ascii="Arial" w:hAnsi="Arial" w:cs="Arial"/>
          <w:color w:val="000000" w:themeColor="text1"/>
          <w:sz w:val="22"/>
          <w:szCs w:val="22"/>
        </w:rPr>
        <w:t xml:space="preserve"> to incorporate gender into their teaching strategies. </w:t>
      </w:r>
    </w:p>
    <w:p w14:paraId="0B7FE170" w14:textId="77777777" w:rsidR="00EA0B10" w:rsidRDefault="00EA0B10" w:rsidP="00CA2123">
      <w:pPr>
        <w:spacing w:line="360" w:lineRule="auto"/>
        <w:rPr>
          <w:rFonts w:ascii="Arial" w:hAnsi="Arial" w:cs="Arial"/>
          <w:color w:val="000000" w:themeColor="text1"/>
          <w:sz w:val="22"/>
          <w:szCs w:val="22"/>
          <w:u w:val="single"/>
        </w:rPr>
      </w:pPr>
    </w:p>
    <w:p w14:paraId="1CF8299B" w14:textId="77777777" w:rsidR="001E1C88" w:rsidRDefault="001E1C88">
      <w:pPr>
        <w:rPr>
          <w:rFonts w:ascii="Arial" w:hAnsi="Arial" w:cs="Arial"/>
          <w:color w:val="000000" w:themeColor="text1"/>
          <w:sz w:val="22"/>
          <w:szCs w:val="22"/>
          <w:u w:val="single"/>
        </w:rPr>
      </w:pPr>
      <w:r>
        <w:rPr>
          <w:rFonts w:ascii="Arial" w:hAnsi="Arial" w:cs="Arial"/>
          <w:color w:val="000000" w:themeColor="text1"/>
          <w:sz w:val="22"/>
          <w:szCs w:val="22"/>
          <w:u w:val="single"/>
        </w:rPr>
        <w:br w:type="page"/>
      </w:r>
    </w:p>
    <w:p w14:paraId="47DD5F81" w14:textId="48EBE68A" w:rsidR="00CA2123" w:rsidRPr="007A6095"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What are the current pedagogical strategies?</w:t>
      </w:r>
    </w:p>
    <w:p w14:paraId="12A5B36E" w14:textId="348DFCB2" w:rsidR="00CA2123" w:rsidRDefault="00CA2123" w:rsidP="00CA2123">
      <w:pPr>
        <w:spacing w:line="360" w:lineRule="auto"/>
        <w:rPr>
          <w:rFonts w:ascii="Arial" w:eastAsia="Times New Roman" w:hAnsi="Arial" w:cs="Arial"/>
          <w:color w:val="000000" w:themeColor="text1"/>
          <w:sz w:val="22"/>
          <w:szCs w:val="22"/>
        </w:rPr>
      </w:pPr>
      <w:r w:rsidRPr="007A441B">
        <w:rPr>
          <w:rFonts w:ascii="Arial" w:hAnsi="Arial" w:cs="Arial"/>
          <w:color w:val="000000" w:themeColor="text1"/>
          <w:sz w:val="22"/>
          <w:szCs w:val="22"/>
        </w:rPr>
        <w:t>The voice gives us a clue as to an individual’s gender (</w:t>
      </w:r>
      <w:proofErr w:type="spellStart"/>
      <w:r w:rsidRPr="007A441B">
        <w:rPr>
          <w:rFonts w:ascii="Arial" w:hAnsi="Arial" w:cs="Arial"/>
          <w:color w:val="000000" w:themeColor="text1"/>
          <w:sz w:val="22"/>
          <w:szCs w:val="22"/>
        </w:rPr>
        <w:t>Zimman</w:t>
      </w:r>
      <w:proofErr w:type="spellEnd"/>
      <w:r w:rsidR="00EA0B10">
        <w:rPr>
          <w:rFonts w:ascii="Arial" w:hAnsi="Arial" w:cs="Arial"/>
          <w:color w:val="000000" w:themeColor="text1"/>
          <w:sz w:val="22"/>
          <w:szCs w:val="22"/>
        </w:rPr>
        <w:t>,</w:t>
      </w:r>
      <w:r w:rsidRPr="007A441B">
        <w:rPr>
          <w:rFonts w:ascii="Arial" w:hAnsi="Arial" w:cs="Arial"/>
          <w:color w:val="000000" w:themeColor="text1"/>
          <w:sz w:val="22"/>
          <w:szCs w:val="22"/>
        </w:rPr>
        <w:t xml:space="preserve"> 2018) and therefore is an important aspect </w:t>
      </w:r>
      <w:r w:rsidR="00EB5585">
        <w:rPr>
          <w:rFonts w:ascii="Arial" w:hAnsi="Arial" w:cs="Arial"/>
          <w:color w:val="000000" w:themeColor="text1"/>
          <w:sz w:val="22"/>
          <w:szCs w:val="22"/>
        </w:rPr>
        <w:t xml:space="preserve">of our gender presentation, </w:t>
      </w:r>
      <w:r w:rsidRPr="007A441B">
        <w:rPr>
          <w:rFonts w:ascii="Arial" w:hAnsi="Arial" w:cs="Arial"/>
          <w:color w:val="000000" w:themeColor="text1"/>
          <w:sz w:val="22"/>
          <w:szCs w:val="22"/>
        </w:rPr>
        <w:t xml:space="preserve">shaped by our social and cultural practices. </w:t>
      </w:r>
      <w:r w:rsidR="00343CFE">
        <w:rPr>
          <w:rFonts w:ascii="Arial" w:hAnsi="Arial" w:cs="Arial"/>
          <w:color w:val="000000" w:themeColor="text1"/>
          <w:sz w:val="22"/>
          <w:szCs w:val="22"/>
        </w:rPr>
        <w:t>When these social and cultural cues differ from the perceived ideas of what a female or male voice should sound like, we</w:t>
      </w:r>
      <w:r w:rsidRPr="007A441B">
        <w:rPr>
          <w:rFonts w:ascii="Arial" w:hAnsi="Arial" w:cs="Arial"/>
          <w:color w:val="000000" w:themeColor="text1"/>
          <w:sz w:val="22"/>
          <w:szCs w:val="22"/>
        </w:rPr>
        <w:t xml:space="preserve"> need to ensure we are equipped with the skills to encourage and develop pupils' self-identi</w:t>
      </w:r>
      <w:r w:rsidR="00437B67">
        <w:rPr>
          <w:rFonts w:ascii="Arial" w:hAnsi="Arial" w:cs="Arial"/>
          <w:color w:val="000000" w:themeColor="text1"/>
          <w:sz w:val="22"/>
          <w:szCs w:val="22"/>
        </w:rPr>
        <w:t>t</w:t>
      </w:r>
      <w:r w:rsidRPr="007A441B">
        <w:rPr>
          <w:rFonts w:ascii="Arial" w:hAnsi="Arial" w:cs="Arial"/>
          <w:color w:val="000000" w:themeColor="text1"/>
          <w:sz w:val="22"/>
          <w:szCs w:val="22"/>
        </w:rPr>
        <w:t>y and awareness of their voice. Biology will continue to lead the way in the development of an adolescent’s voice</w:t>
      </w:r>
      <w:r w:rsidR="00A47D0D">
        <w:rPr>
          <w:rFonts w:ascii="Arial" w:hAnsi="Arial" w:cs="Arial"/>
          <w:color w:val="000000" w:themeColor="text1"/>
          <w:sz w:val="22"/>
          <w:szCs w:val="22"/>
        </w:rPr>
        <w:t xml:space="preserve"> </w:t>
      </w:r>
      <w:r w:rsidR="00343CFE" w:rsidRPr="00343CFE">
        <w:rPr>
          <w:rFonts w:ascii="Arial" w:hAnsi="Arial" w:cs="Arial"/>
          <w:color w:val="000000" w:themeColor="text1"/>
          <w:sz w:val="22"/>
          <w:szCs w:val="22"/>
        </w:rPr>
        <w:t>(</w:t>
      </w:r>
      <w:proofErr w:type="spellStart"/>
      <w:r w:rsidR="00343CFE" w:rsidRPr="00343CFE">
        <w:rPr>
          <w:rFonts w:ascii="Arial" w:hAnsi="Arial" w:cs="Arial"/>
          <w:color w:val="000000" w:themeColor="text1"/>
          <w:sz w:val="22"/>
          <w:szCs w:val="22"/>
        </w:rPr>
        <w:t>Zimman</w:t>
      </w:r>
      <w:proofErr w:type="spellEnd"/>
      <w:r w:rsidR="00EA0B10">
        <w:rPr>
          <w:rFonts w:ascii="Arial" w:hAnsi="Arial" w:cs="Arial"/>
          <w:color w:val="000000" w:themeColor="text1"/>
          <w:sz w:val="22"/>
          <w:szCs w:val="22"/>
        </w:rPr>
        <w:t>,</w:t>
      </w:r>
      <w:r w:rsidR="00343CFE" w:rsidRPr="00343CFE">
        <w:rPr>
          <w:rFonts w:ascii="Arial" w:hAnsi="Arial" w:cs="Arial"/>
          <w:color w:val="000000" w:themeColor="text1"/>
          <w:sz w:val="22"/>
          <w:szCs w:val="22"/>
        </w:rPr>
        <w:t xml:space="preserve"> 2018)</w:t>
      </w:r>
      <w:r w:rsidR="00437B67" w:rsidRPr="00343CFE">
        <w:rPr>
          <w:rFonts w:ascii="Arial" w:hAnsi="Arial" w:cs="Arial"/>
          <w:color w:val="000000" w:themeColor="text1"/>
          <w:sz w:val="22"/>
          <w:szCs w:val="22"/>
        </w:rPr>
        <w:t>;</w:t>
      </w:r>
      <w:r w:rsidRPr="007A441B">
        <w:rPr>
          <w:rFonts w:ascii="Arial" w:hAnsi="Arial" w:cs="Arial"/>
          <w:color w:val="000000" w:themeColor="text1"/>
          <w:sz w:val="22"/>
          <w:szCs w:val="22"/>
        </w:rPr>
        <w:t xml:space="preserve"> however</w:t>
      </w:r>
      <w:r>
        <w:rPr>
          <w:rFonts w:ascii="Arial" w:hAnsi="Arial" w:cs="Arial"/>
          <w:color w:val="000000" w:themeColor="text1"/>
          <w:sz w:val="22"/>
          <w:szCs w:val="22"/>
        </w:rPr>
        <w:t>,</w:t>
      </w:r>
      <w:r w:rsidRPr="007A441B">
        <w:rPr>
          <w:rFonts w:ascii="Arial" w:hAnsi="Arial" w:cs="Arial"/>
          <w:color w:val="000000" w:themeColor="text1"/>
          <w:sz w:val="22"/>
          <w:szCs w:val="22"/>
        </w:rPr>
        <w:t xml:space="preserve"> it is “insufficient to say that one’s larynx directly determines the gender of the voice” </w:t>
      </w:r>
      <w:sdt>
        <w:sdtPr>
          <w:rPr>
            <w:rFonts w:ascii="Arial" w:hAnsi="Arial" w:cs="Arial"/>
            <w:color w:val="000000" w:themeColor="text1"/>
            <w:sz w:val="22"/>
            <w:szCs w:val="22"/>
            <w:highlight w:val="white"/>
          </w:rPr>
          <w:alias w:val="Citation"/>
          <w:tag w:val="{&quot;referencesIds&quot;:[&quot;doc:63343d32c9e77c00012653e2&quot;],&quot;referencesOptions&quot;:{&quot;doc:63343d32c9e77c00012653e2&quot;:{&quot;author&quot;:true,&quot;year&quot;:true,&quot;pageReplace&quot;:&quot;&quot;,&quot;prefix&quot;:&quot;&quot;,&quot;suffix&quot;:&quot;&quot;}},&quot;hasBrokenReferences&quot;:false,&quot;hasManualEdits&quot;:false,&quot;citationType&quot;:&quot;inline&quot;}"/>
          <w:id w:val="-276095168"/>
          <w:placeholder>
            <w:docPart w:val="9B9E232B23C0DF41ABD2206384514470"/>
          </w:placeholder>
        </w:sdtPr>
        <w:sdtEndPr/>
        <w:sdtContent>
          <w:r w:rsidRPr="007A441B">
            <w:rPr>
              <w:rFonts w:ascii="Arial" w:eastAsia="Times New Roman" w:hAnsi="Arial" w:cs="Arial"/>
              <w:color w:val="000000"/>
              <w:sz w:val="22"/>
              <w:szCs w:val="22"/>
            </w:rPr>
            <w:t>(</w:t>
          </w:r>
          <w:proofErr w:type="spellStart"/>
          <w:r w:rsidRPr="007A441B">
            <w:rPr>
              <w:rFonts w:ascii="Arial" w:eastAsia="Times New Roman" w:hAnsi="Arial" w:cs="Arial"/>
              <w:color w:val="000000"/>
              <w:sz w:val="22"/>
              <w:szCs w:val="22"/>
            </w:rPr>
            <w:t>Zimman</w:t>
          </w:r>
          <w:proofErr w:type="spellEnd"/>
          <w:r w:rsidRPr="007A441B">
            <w:rPr>
              <w:rFonts w:ascii="Arial" w:eastAsia="Times New Roman" w:hAnsi="Arial" w:cs="Arial"/>
              <w:color w:val="000000"/>
              <w:sz w:val="22"/>
              <w:szCs w:val="22"/>
            </w:rPr>
            <w:t>, 2018 p</w:t>
          </w:r>
          <w:r w:rsidR="00EA0B10">
            <w:rPr>
              <w:rFonts w:ascii="Arial" w:eastAsia="Times New Roman" w:hAnsi="Arial" w:cs="Arial"/>
              <w:color w:val="000000"/>
              <w:sz w:val="22"/>
              <w:szCs w:val="22"/>
            </w:rPr>
            <w:t>.</w:t>
          </w:r>
          <w:r w:rsidRPr="007A441B">
            <w:rPr>
              <w:rFonts w:ascii="Arial" w:eastAsia="Times New Roman" w:hAnsi="Arial" w:cs="Arial"/>
              <w:color w:val="000000"/>
              <w:sz w:val="22"/>
              <w:szCs w:val="22"/>
            </w:rPr>
            <w:t>10)</w:t>
          </w:r>
        </w:sdtContent>
      </w:sdt>
      <w:r w:rsidRPr="007A441B">
        <w:rPr>
          <w:rFonts w:ascii="Arial" w:eastAsia="Times New Roman" w:hAnsi="Arial" w:cs="Arial"/>
          <w:color w:val="000000" w:themeColor="text1"/>
          <w:sz w:val="22"/>
          <w:szCs w:val="22"/>
        </w:rPr>
        <w:t xml:space="preserve"> as we </w:t>
      </w:r>
      <w:r w:rsidR="00E7414A">
        <w:rPr>
          <w:rFonts w:ascii="Arial" w:eastAsia="Times New Roman" w:hAnsi="Arial" w:cs="Arial"/>
          <w:color w:val="000000" w:themeColor="text1"/>
          <w:sz w:val="22"/>
          <w:szCs w:val="22"/>
        </w:rPr>
        <w:t>can</w:t>
      </w:r>
      <w:r w:rsidRPr="007A441B">
        <w:rPr>
          <w:rFonts w:ascii="Arial" w:eastAsia="Times New Roman" w:hAnsi="Arial" w:cs="Arial"/>
          <w:color w:val="000000" w:themeColor="text1"/>
          <w:sz w:val="22"/>
          <w:szCs w:val="22"/>
        </w:rPr>
        <w:t xml:space="preserve"> produce a large range of sounds but use only a fraction of this in our day-to-day life. Singers are exploring more of this range</w:t>
      </w:r>
      <w:r w:rsidR="00E7414A">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and discrepancies between a person's outward gender and their presenting voice can not only hinder confidence </w:t>
      </w:r>
      <w:sdt>
        <w:sdtPr>
          <w:rPr>
            <w:rFonts w:ascii="Arial" w:eastAsia="Times New Roman" w:hAnsi="Arial" w:cs="Arial"/>
            <w:color w:val="000000" w:themeColor="text1"/>
            <w:sz w:val="22"/>
            <w:szCs w:val="22"/>
            <w:highlight w:val="white"/>
          </w:rPr>
          <w:alias w:val="Citation"/>
          <w:tag w:val="{&quot;referencesIds&quot;:[&quot;doc:6362b64ac9e77c000127ee9a&quot;],&quot;referencesOptions&quot;:{&quot;doc:6362b64ac9e77c000127ee9a&quot;:{&quot;author&quot;:true,&quot;year&quot;:true,&quot;pageReplace&quot;:&quot;&quot;,&quot;prefix&quot;:&quot;&quot;,&quot;suffix&quot;:&quot;&quot;}},&quot;hasBrokenReferences&quot;:false,&quot;hasManualEdits&quot;:false,&quot;citationType&quot;:&quot;inline&quot;}"/>
          <w:id w:val="-1357036722"/>
          <w:placeholder>
            <w:docPart w:val="F2BF0BB18F3BCA49A41E7CC511F3DB1F"/>
          </w:placeholder>
        </w:sdtPr>
        <w:sdtEndPr/>
        <w:sdtContent>
          <w:r w:rsidRPr="007A441B">
            <w:rPr>
              <w:rFonts w:ascii="Arial" w:eastAsia="Times New Roman" w:hAnsi="Arial" w:cs="Arial"/>
              <w:color w:val="000000"/>
              <w:sz w:val="22"/>
              <w:szCs w:val="22"/>
            </w:rPr>
            <w:t>(Davies</w:t>
          </w:r>
          <w:r w:rsidR="00893385" w:rsidRPr="00893385">
            <w:rPr>
              <w:rFonts w:ascii="Arial" w:eastAsia="Times New Roman" w:hAnsi="Arial" w:cs="Arial"/>
              <w:color w:val="000000"/>
              <w:sz w:val="22"/>
              <w:szCs w:val="22"/>
            </w:rPr>
            <w:t>,</w:t>
          </w:r>
          <w:r w:rsidR="00893385" w:rsidRPr="00893385">
            <w:rPr>
              <w:rFonts w:ascii="Arial" w:hAnsi="Arial" w:cs="Arial"/>
              <w:sz w:val="22"/>
              <w:szCs w:val="22"/>
            </w:rPr>
            <w:t xml:space="preserve"> </w:t>
          </w:r>
          <w:r w:rsidR="00893385" w:rsidRPr="00893385">
            <w:rPr>
              <w:rFonts w:ascii="Arial" w:hAnsi="Arial" w:cs="Arial"/>
              <w:sz w:val="22"/>
              <w:szCs w:val="22"/>
            </w:rPr>
            <w:t xml:space="preserve">Papp, </w:t>
          </w:r>
          <w:r w:rsidR="00893385" w:rsidRPr="00893385">
            <w:rPr>
              <w:rFonts w:ascii="Arial" w:hAnsi="Arial" w:cs="Arial"/>
              <w:sz w:val="22"/>
              <w:szCs w:val="22"/>
            </w:rPr>
            <w:t xml:space="preserve">and </w:t>
          </w:r>
          <w:r w:rsidR="00893385" w:rsidRPr="00893385">
            <w:rPr>
              <w:rFonts w:ascii="Arial" w:hAnsi="Arial" w:cs="Arial"/>
              <w:sz w:val="22"/>
              <w:szCs w:val="22"/>
            </w:rPr>
            <w:t>Antoni</w:t>
          </w:r>
          <w:r w:rsidR="00893385" w:rsidRPr="00893385">
            <w:rPr>
              <w:rFonts w:ascii="Arial" w:hAnsi="Arial" w:cs="Arial"/>
              <w:sz w:val="22"/>
              <w:szCs w:val="22"/>
            </w:rPr>
            <w:t>,</w:t>
          </w:r>
          <w:r w:rsidRPr="007A441B">
            <w:rPr>
              <w:rFonts w:ascii="Arial" w:eastAsia="Times New Roman" w:hAnsi="Arial" w:cs="Arial"/>
              <w:color w:val="000000"/>
              <w:sz w:val="22"/>
              <w:szCs w:val="22"/>
            </w:rPr>
            <w:t xml:space="preserve"> 2018)</w:t>
          </w:r>
        </w:sdtContent>
      </w:sdt>
      <w:r w:rsidRPr="007A441B">
        <w:rPr>
          <w:rFonts w:ascii="Arial" w:eastAsia="Times New Roman" w:hAnsi="Arial" w:cs="Arial"/>
          <w:color w:val="000000" w:themeColor="text1"/>
          <w:sz w:val="22"/>
          <w:szCs w:val="22"/>
        </w:rPr>
        <w:t xml:space="preserve"> but can result in the discontinuation of music lessons</w:t>
      </w:r>
      <w:r w:rsidR="00343CFE" w:rsidRPr="00343CFE">
        <w:t xml:space="preserve"> </w:t>
      </w:r>
      <w:r w:rsidR="00343CFE" w:rsidRPr="00343CFE">
        <w:rPr>
          <w:rFonts w:ascii="Arial" w:eastAsia="Times New Roman" w:hAnsi="Arial" w:cs="Arial"/>
          <w:color w:val="000000" w:themeColor="text1"/>
          <w:sz w:val="22"/>
          <w:szCs w:val="22"/>
        </w:rPr>
        <w:t>(Orton</w:t>
      </w:r>
      <w:r w:rsidR="00813B01">
        <w:rPr>
          <w:rFonts w:ascii="Arial" w:eastAsia="Times New Roman" w:hAnsi="Arial" w:cs="Arial"/>
          <w:color w:val="000000" w:themeColor="text1"/>
          <w:sz w:val="22"/>
          <w:szCs w:val="22"/>
        </w:rPr>
        <w:t xml:space="preserve"> and </w:t>
      </w:r>
      <w:r w:rsidR="00343CFE" w:rsidRPr="00343CFE">
        <w:rPr>
          <w:rFonts w:ascii="Arial" w:eastAsia="Times New Roman" w:hAnsi="Arial" w:cs="Arial"/>
          <w:color w:val="000000" w:themeColor="text1"/>
          <w:sz w:val="22"/>
          <w:szCs w:val="22"/>
        </w:rPr>
        <w:t>Pitts 2019)</w:t>
      </w:r>
      <w:r w:rsidR="00343CFE">
        <w:rPr>
          <w:rFonts w:ascii="Arial" w:eastAsia="Times New Roman" w:hAnsi="Arial" w:cs="Arial"/>
          <w:color w:val="000000" w:themeColor="text1"/>
          <w:sz w:val="22"/>
          <w:szCs w:val="22"/>
        </w:rPr>
        <w:t xml:space="preserve"> which I have also noted within my own practice</w:t>
      </w:r>
      <w:r w:rsidRPr="007A441B">
        <w:rPr>
          <w:rFonts w:ascii="Arial" w:eastAsia="Times New Roman" w:hAnsi="Arial" w:cs="Arial"/>
          <w:color w:val="000000" w:themeColor="text1"/>
          <w:sz w:val="22"/>
          <w:szCs w:val="22"/>
        </w:rPr>
        <w:t>. We must</w:t>
      </w:r>
      <w:r w:rsidR="00E7414A">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as professionals</w:t>
      </w:r>
      <w:r w:rsidR="00E7414A">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w:t>
      </w:r>
      <w:r w:rsidR="00E7414A">
        <w:rPr>
          <w:rFonts w:ascii="Arial" w:eastAsia="Times New Roman" w:hAnsi="Arial" w:cs="Arial"/>
          <w:color w:val="000000" w:themeColor="text1"/>
          <w:sz w:val="22"/>
          <w:szCs w:val="22"/>
        </w:rPr>
        <w:t>aim</w:t>
      </w:r>
      <w:r w:rsidRPr="007A441B">
        <w:rPr>
          <w:rFonts w:ascii="Arial" w:eastAsia="Times New Roman" w:hAnsi="Arial" w:cs="Arial"/>
          <w:color w:val="000000" w:themeColor="text1"/>
          <w:sz w:val="22"/>
          <w:szCs w:val="22"/>
        </w:rPr>
        <w:t xml:space="preserve"> for sensitive and inclusive treatment </w:t>
      </w:r>
      <w:r w:rsidR="00B711EA">
        <w:rPr>
          <w:rFonts w:ascii="Arial" w:eastAsia="Times New Roman" w:hAnsi="Arial" w:cs="Arial"/>
          <w:color w:val="000000" w:themeColor="text1"/>
          <w:sz w:val="22"/>
          <w:szCs w:val="22"/>
        </w:rPr>
        <w:t>to</w:t>
      </w:r>
      <w:r w:rsidRPr="007A441B">
        <w:rPr>
          <w:rFonts w:ascii="Arial" w:eastAsia="Times New Roman" w:hAnsi="Arial" w:cs="Arial"/>
          <w:color w:val="000000" w:themeColor="text1"/>
          <w:sz w:val="22"/>
          <w:szCs w:val="22"/>
        </w:rPr>
        <w:t xml:space="preserve"> all pupils. </w:t>
      </w:r>
    </w:p>
    <w:p w14:paraId="79E13516" w14:textId="77777777" w:rsidR="00CA2123" w:rsidRPr="007A441B" w:rsidRDefault="00CA2123" w:rsidP="00CA2123">
      <w:pPr>
        <w:spacing w:line="360" w:lineRule="auto"/>
        <w:rPr>
          <w:rFonts w:ascii="Arial" w:eastAsia="Times New Roman" w:hAnsi="Arial" w:cs="Arial"/>
          <w:color w:val="000000" w:themeColor="text1"/>
          <w:sz w:val="22"/>
          <w:szCs w:val="22"/>
        </w:rPr>
      </w:pPr>
    </w:p>
    <w:p w14:paraId="4FBE7AB0" w14:textId="68AB7543" w:rsidR="00CA2123" w:rsidRDefault="005A244F" w:rsidP="00CA2123">
      <w:pPr>
        <w:spacing w:line="360" w:lineRule="auto"/>
        <w:rPr>
          <w:rFonts w:ascii="Arial" w:eastAsia="Times New Roman" w:hAnsi="Arial" w:cs="Arial"/>
          <w:color w:val="000000" w:themeColor="text1"/>
          <w:sz w:val="22"/>
          <w:szCs w:val="22"/>
        </w:rPr>
      </w:pPr>
      <w:sdt>
        <w:sdtPr>
          <w:rPr>
            <w:rFonts w:ascii="Arial" w:eastAsia="Times New Roman" w:hAnsi="Arial" w:cs="Arial"/>
            <w:color w:val="000000" w:themeColor="text1"/>
            <w:sz w:val="22"/>
            <w:szCs w:val="22"/>
            <w:highlight w:val="white"/>
          </w:rPr>
          <w:alias w:val="Citation"/>
          <w:tag w:val="{&quot;referencesIds&quot;:[&quot;doc:636f874fc9e77c00010b1e41&quot;],&quot;referencesOptions&quot;:{&quot;doc:636f874fc9e77c00010b1e41&quot;:{&quot;author&quot;:true,&quot;year&quot;:true,&quot;pageReplace&quot;:&quot;&quot;,&quot;prefix&quot;:&quot;&quot;,&quot;suffix&quot;:&quot;&quot;}},&quot;hasBrokenReferences&quot;:false,&quot;hasManualEdits&quot;:false,&quot;citationType&quot;:&quot;inline&quot;}"/>
          <w:id w:val="-125466710"/>
          <w:placeholder>
            <w:docPart w:val="A11E4ED36BF3614C841125A9BC815424"/>
          </w:placeholder>
        </w:sdtPr>
        <w:sdtEndPr/>
        <w:sdtContent>
          <w:r w:rsidR="00CA2123" w:rsidRPr="007A441B">
            <w:rPr>
              <w:rFonts w:ascii="Arial" w:eastAsia="Times New Roman" w:hAnsi="Arial" w:cs="Arial"/>
              <w:color w:val="000000"/>
              <w:sz w:val="22"/>
              <w:szCs w:val="22"/>
            </w:rPr>
            <w:t>Monks (2003)</w:t>
          </w:r>
        </w:sdtContent>
      </w:sdt>
      <w:r w:rsidR="00CA2123" w:rsidRPr="007A441B">
        <w:rPr>
          <w:rFonts w:ascii="Arial" w:eastAsia="Times New Roman" w:hAnsi="Arial" w:cs="Arial"/>
          <w:color w:val="000000" w:themeColor="text1"/>
          <w:sz w:val="22"/>
          <w:szCs w:val="22"/>
        </w:rPr>
        <w:t xml:space="preserve"> highlights the importance of the relationship between our self-identity and voice</w:t>
      </w:r>
      <w:r w:rsidR="001D1073">
        <w:rPr>
          <w:rFonts w:ascii="Arial" w:eastAsia="Times New Roman" w:hAnsi="Arial" w:cs="Arial"/>
          <w:color w:val="000000" w:themeColor="text1"/>
          <w:sz w:val="22"/>
          <w:szCs w:val="22"/>
        </w:rPr>
        <w:t>,</w:t>
      </w:r>
      <w:r w:rsidR="00CA2123" w:rsidRPr="007A441B">
        <w:rPr>
          <w:rFonts w:ascii="Arial" w:eastAsia="Times New Roman" w:hAnsi="Arial" w:cs="Arial"/>
          <w:color w:val="000000" w:themeColor="text1"/>
          <w:sz w:val="22"/>
          <w:szCs w:val="22"/>
        </w:rPr>
        <w:t xml:space="preserve"> stating that </w:t>
      </w:r>
      <w:r w:rsidR="007E6A3B">
        <w:rPr>
          <w:rFonts w:ascii="Arial" w:eastAsia="Times New Roman" w:hAnsi="Arial" w:cs="Arial"/>
          <w:color w:val="000000" w:themeColor="text1"/>
          <w:sz w:val="22"/>
          <w:szCs w:val="22"/>
        </w:rPr>
        <w:t>professionals often overlook this area</w:t>
      </w:r>
      <w:r w:rsidR="00CA2123" w:rsidRPr="007A441B">
        <w:rPr>
          <w:rFonts w:ascii="Arial" w:eastAsia="Times New Roman" w:hAnsi="Arial" w:cs="Arial"/>
          <w:color w:val="000000" w:themeColor="text1"/>
          <w:sz w:val="22"/>
          <w:szCs w:val="22"/>
        </w:rPr>
        <w:t xml:space="preserve"> despite its importance. With limited research on the topic, it is evident that there is a gap in the current literature. </w:t>
      </w:r>
      <w:r w:rsidR="001108BB">
        <w:rPr>
          <w:rFonts w:ascii="Arial" w:eastAsia="Times New Roman" w:hAnsi="Arial" w:cs="Arial"/>
          <w:color w:val="000000" w:themeColor="text1"/>
          <w:sz w:val="22"/>
          <w:szCs w:val="22"/>
        </w:rPr>
        <w:t>I believe</w:t>
      </w:r>
      <w:r w:rsidR="00CA2123" w:rsidRPr="007A441B">
        <w:rPr>
          <w:rFonts w:ascii="Arial" w:eastAsia="Times New Roman" w:hAnsi="Arial" w:cs="Arial"/>
          <w:color w:val="000000" w:themeColor="text1"/>
          <w:sz w:val="22"/>
          <w:szCs w:val="22"/>
        </w:rPr>
        <w:t xml:space="preserve"> that to be able to provide the tools to help professionals</w:t>
      </w:r>
      <w:r w:rsidR="001D1073">
        <w:rPr>
          <w:rFonts w:ascii="Arial" w:eastAsia="Times New Roman" w:hAnsi="Arial" w:cs="Arial"/>
          <w:color w:val="000000" w:themeColor="text1"/>
          <w:sz w:val="22"/>
          <w:szCs w:val="22"/>
        </w:rPr>
        <w:t>,</w:t>
      </w:r>
      <w:r w:rsidR="00CA2123" w:rsidRPr="007A441B">
        <w:rPr>
          <w:rFonts w:ascii="Arial" w:eastAsia="Times New Roman" w:hAnsi="Arial" w:cs="Arial"/>
          <w:color w:val="000000" w:themeColor="text1"/>
          <w:sz w:val="22"/>
          <w:szCs w:val="22"/>
        </w:rPr>
        <w:t xml:space="preserve"> we must understand the adolescents at the centre of this</w:t>
      </w:r>
      <w:r w:rsidR="00CA2123">
        <w:rPr>
          <w:rFonts w:ascii="Arial" w:eastAsia="Times New Roman" w:hAnsi="Arial" w:cs="Arial"/>
          <w:color w:val="000000" w:themeColor="text1"/>
          <w:sz w:val="22"/>
          <w:szCs w:val="22"/>
        </w:rPr>
        <w:t xml:space="preserve"> pedagogical issue.</w:t>
      </w:r>
      <w:r w:rsidR="00257746">
        <w:rPr>
          <w:rFonts w:ascii="Arial" w:eastAsia="Times New Roman" w:hAnsi="Arial" w:cs="Arial"/>
          <w:color w:val="000000" w:themeColor="text1"/>
          <w:sz w:val="22"/>
          <w:szCs w:val="22"/>
        </w:rPr>
        <w:t xml:space="preserve"> </w:t>
      </w:r>
      <w:r w:rsidR="001108BB">
        <w:rPr>
          <w:rFonts w:ascii="Arial" w:eastAsia="Times New Roman" w:hAnsi="Arial" w:cs="Arial"/>
          <w:color w:val="000000" w:themeColor="text1"/>
          <w:sz w:val="22"/>
          <w:szCs w:val="22"/>
        </w:rPr>
        <w:t>To do this, we</w:t>
      </w:r>
      <w:r w:rsidR="00257746">
        <w:rPr>
          <w:rFonts w:ascii="Arial" w:eastAsia="Times New Roman" w:hAnsi="Arial" w:cs="Arial"/>
          <w:color w:val="000000" w:themeColor="text1"/>
          <w:sz w:val="22"/>
          <w:szCs w:val="22"/>
        </w:rPr>
        <w:t xml:space="preserve"> must</w:t>
      </w:r>
      <w:r w:rsidR="00CA2123" w:rsidRPr="007A441B">
        <w:rPr>
          <w:rFonts w:ascii="Arial" w:eastAsia="Times New Roman" w:hAnsi="Arial" w:cs="Arial"/>
          <w:color w:val="000000" w:themeColor="text1"/>
          <w:sz w:val="22"/>
          <w:szCs w:val="22"/>
        </w:rPr>
        <w:t xml:space="preserve"> </w:t>
      </w:r>
      <w:r w:rsidR="00257746">
        <w:rPr>
          <w:rFonts w:ascii="Arial" w:eastAsia="Times New Roman" w:hAnsi="Arial" w:cs="Arial"/>
          <w:color w:val="000000" w:themeColor="text1"/>
          <w:sz w:val="22"/>
          <w:szCs w:val="22"/>
        </w:rPr>
        <w:t>f</w:t>
      </w:r>
      <w:r w:rsidR="00CA2123">
        <w:rPr>
          <w:rFonts w:ascii="Arial" w:eastAsia="Times New Roman" w:hAnsi="Arial" w:cs="Arial"/>
          <w:color w:val="000000" w:themeColor="text1"/>
          <w:sz w:val="22"/>
          <w:szCs w:val="22"/>
        </w:rPr>
        <w:t>irst acknowledg</w:t>
      </w:r>
      <w:r w:rsidR="00257746">
        <w:rPr>
          <w:rFonts w:ascii="Arial" w:eastAsia="Times New Roman" w:hAnsi="Arial" w:cs="Arial"/>
          <w:color w:val="000000" w:themeColor="text1"/>
          <w:sz w:val="22"/>
          <w:szCs w:val="22"/>
        </w:rPr>
        <w:t xml:space="preserve">e </w:t>
      </w:r>
      <w:r w:rsidR="00CA2123" w:rsidRPr="007A441B">
        <w:rPr>
          <w:rFonts w:ascii="Arial" w:eastAsia="Times New Roman" w:hAnsi="Arial" w:cs="Arial"/>
          <w:color w:val="000000" w:themeColor="text1"/>
          <w:sz w:val="22"/>
          <w:szCs w:val="22"/>
        </w:rPr>
        <w:t xml:space="preserve">how </w:t>
      </w:r>
      <w:r w:rsidR="00257746">
        <w:rPr>
          <w:rFonts w:ascii="Arial" w:eastAsia="Times New Roman" w:hAnsi="Arial" w:cs="Arial"/>
          <w:color w:val="000000" w:themeColor="text1"/>
          <w:sz w:val="22"/>
          <w:szCs w:val="22"/>
        </w:rPr>
        <w:t>pupils</w:t>
      </w:r>
      <w:r w:rsidR="00CA2123" w:rsidRPr="007A441B">
        <w:rPr>
          <w:rFonts w:ascii="Arial" w:eastAsia="Times New Roman" w:hAnsi="Arial" w:cs="Arial"/>
          <w:color w:val="000000" w:themeColor="text1"/>
          <w:sz w:val="22"/>
          <w:szCs w:val="22"/>
        </w:rPr>
        <w:t xml:space="preserve"> wish to be addressed </w:t>
      </w:r>
      <w:r w:rsidR="00CA2123">
        <w:rPr>
          <w:rFonts w:ascii="Arial" w:eastAsia="Times New Roman" w:hAnsi="Arial" w:cs="Arial"/>
          <w:color w:val="000000" w:themeColor="text1"/>
          <w:sz w:val="22"/>
          <w:szCs w:val="22"/>
        </w:rPr>
        <w:t>and</w:t>
      </w:r>
      <w:r w:rsidR="001108BB">
        <w:rPr>
          <w:rFonts w:ascii="Arial" w:eastAsia="Times New Roman" w:hAnsi="Arial" w:cs="Arial"/>
          <w:color w:val="000000" w:themeColor="text1"/>
          <w:sz w:val="22"/>
          <w:szCs w:val="22"/>
        </w:rPr>
        <w:t>,</w:t>
      </w:r>
      <w:r w:rsidR="00CA2123">
        <w:rPr>
          <w:rFonts w:ascii="Arial" w:eastAsia="Times New Roman" w:hAnsi="Arial" w:cs="Arial"/>
          <w:color w:val="000000" w:themeColor="text1"/>
          <w:sz w:val="22"/>
          <w:szCs w:val="22"/>
        </w:rPr>
        <w:t xml:space="preserve"> secondly</w:t>
      </w:r>
      <w:r w:rsidR="001D1073">
        <w:rPr>
          <w:rFonts w:ascii="Arial" w:eastAsia="Times New Roman" w:hAnsi="Arial" w:cs="Arial"/>
          <w:color w:val="000000" w:themeColor="text1"/>
          <w:sz w:val="22"/>
          <w:szCs w:val="22"/>
        </w:rPr>
        <w:t>,</w:t>
      </w:r>
      <w:r w:rsidR="00CA2123" w:rsidRPr="007A441B">
        <w:rPr>
          <w:rFonts w:ascii="Arial" w:eastAsia="Times New Roman" w:hAnsi="Arial" w:cs="Arial"/>
          <w:color w:val="000000" w:themeColor="text1"/>
          <w:sz w:val="22"/>
          <w:szCs w:val="22"/>
        </w:rPr>
        <w:t xml:space="preserve"> their feelings towards correlations between their voice and identity.</w:t>
      </w:r>
    </w:p>
    <w:p w14:paraId="6CB44866" w14:textId="77777777" w:rsidR="00313087" w:rsidRPr="007A441B" w:rsidRDefault="00313087" w:rsidP="00CA2123">
      <w:pPr>
        <w:spacing w:line="360" w:lineRule="auto"/>
        <w:rPr>
          <w:rFonts w:ascii="Arial" w:eastAsia="Times New Roman" w:hAnsi="Arial" w:cs="Arial"/>
          <w:color w:val="000000" w:themeColor="text1"/>
          <w:sz w:val="22"/>
          <w:szCs w:val="22"/>
        </w:rPr>
      </w:pPr>
    </w:p>
    <w:p w14:paraId="597588C7" w14:textId="39226483" w:rsidR="00CA2123" w:rsidRPr="007A441B" w:rsidRDefault="00CA2123" w:rsidP="00CA2123">
      <w:pPr>
        <w:spacing w:line="360" w:lineRule="auto"/>
        <w:rPr>
          <w:rFonts w:ascii="Arial" w:eastAsia="Times New Roman" w:hAnsi="Arial" w:cs="Arial"/>
          <w:color w:val="000000" w:themeColor="text1"/>
          <w:sz w:val="22"/>
          <w:szCs w:val="22"/>
        </w:rPr>
      </w:pPr>
      <w:r w:rsidRPr="007A441B">
        <w:rPr>
          <w:rFonts w:ascii="Arial" w:eastAsia="Times New Roman" w:hAnsi="Arial" w:cs="Arial"/>
          <w:color w:val="000000" w:themeColor="text1"/>
          <w:sz w:val="22"/>
          <w:szCs w:val="22"/>
        </w:rPr>
        <w:t>This report concludes by asking for there to be more research</w:t>
      </w:r>
      <w:r>
        <w:rPr>
          <w:rFonts w:ascii="Arial" w:eastAsia="Times New Roman" w:hAnsi="Arial" w:cs="Arial"/>
          <w:color w:val="000000" w:themeColor="text1"/>
          <w:sz w:val="22"/>
          <w:szCs w:val="22"/>
        </w:rPr>
        <w:t xml:space="preserve"> within this field</w:t>
      </w:r>
      <w:r w:rsidR="00A63D55">
        <w:rPr>
          <w:rFonts w:ascii="Arial" w:eastAsia="Times New Roman" w:hAnsi="Arial" w:cs="Arial"/>
          <w:color w:val="000000" w:themeColor="text1"/>
          <w:sz w:val="22"/>
          <w:szCs w:val="22"/>
        </w:rPr>
        <w:t>,</w:t>
      </w:r>
      <w:r>
        <w:rPr>
          <w:rFonts w:ascii="Arial" w:eastAsia="Times New Roman" w:hAnsi="Arial" w:cs="Arial"/>
          <w:color w:val="000000" w:themeColor="text1"/>
          <w:sz w:val="22"/>
          <w:szCs w:val="22"/>
        </w:rPr>
        <w:t xml:space="preserve"> and</w:t>
      </w:r>
      <w:r w:rsidRPr="007A441B">
        <w:rPr>
          <w:rFonts w:ascii="Arial" w:eastAsia="Times New Roman" w:hAnsi="Arial" w:cs="Arial"/>
          <w:color w:val="000000" w:themeColor="text1"/>
          <w:sz w:val="22"/>
          <w:szCs w:val="22"/>
        </w:rPr>
        <w:t xml:space="preserve"> </w:t>
      </w:r>
      <w:r w:rsidR="00D03ACC">
        <w:rPr>
          <w:rFonts w:ascii="Arial" w:eastAsia="Times New Roman" w:hAnsi="Arial" w:cs="Arial"/>
          <w:color w:val="000000" w:themeColor="text1"/>
          <w:sz w:val="22"/>
          <w:szCs w:val="22"/>
        </w:rPr>
        <w:t>I hope</w:t>
      </w:r>
      <w:r w:rsidRPr="007A441B">
        <w:rPr>
          <w:rFonts w:ascii="Arial" w:eastAsia="Times New Roman" w:hAnsi="Arial" w:cs="Arial"/>
          <w:color w:val="000000" w:themeColor="text1"/>
          <w:sz w:val="22"/>
          <w:szCs w:val="22"/>
        </w:rPr>
        <w:t xml:space="preserve"> that this work-based project will continue to help fill the gaps which are missing in the literature and to help a community which is often overlooked</w:t>
      </w:r>
      <w:r w:rsidR="00A47D0D">
        <w:rPr>
          <w:rFonts w:ascii="Arial" w:eastAsia="Times New Roman" w:hAnsi="Arial" w:cs="Arial"/>
          <w:color w:val="000000" w:themeColor="text1"/>
          <w:sz w:val="22"/>
          <w:szCs w:val="22"/>
        </w:rPr>
        <w:t>.</w:t>
      </w:r>
    </w:p>
    <w:p w14:paraId="0D0D2824" w14:textId="77777777" w:rsidR="00CA2123" w:rsidRPr="007A441B" w:rsidRDefault="00CA2123" w:rsidP="00CA2123">
      <w:pPr>
        <w:spacing w:line="360" w:lineRule="auto"/>
        <w:rPr>
          <w:rFonts w:ascii="Arial" w:eastAsia="Times New Roman" w:hAnsi="Arial" w:cs="Arial"/>
          <w:color w:val="000000" w:themeColor="text1"/>
          <w:sz w:val="22"/>
          <w:szCs w:val="22"/>
        </w:rPr>
      </w:pPr>
    </w:p>
    <w:p w14:paraId="661EA9A2" w14:textId="7F4082EC" w:rsidR="0097633E" w:rsidRDefault="0097633E" w:rsidP="00CA2123">
      <w:pPr>
        <w:spacing w:line="360" w:lineRule="auto"/>
        <w:rPr>
          <w:rFonts w:ascii="Arial" w:hAnsi="Arial" w:cs="Arial"/>
          <w:b/>
          <w:bCs/>
          <w:color w:val="000000" w:themeColor="text1"/>
          <w:sz w:val="22"/>
          <w:szCs w:val="22"/>
          <w:shd w:val="clear" w:color="auto" w:fill="FFFFFF"/>
        </w:rPr>
      </w:pPr>
      <w:r w:rsidRPr="0097633E">
        <w:rPr>
          <w:rFonts w:ascii="Arial" w:hAnsi="Arial" w:cs="Arial"/>
          <w:b/>
          <w:bCs/>
          <w:color w:val="000000" w:themeColor="text1"/>
          <w:sz w:val="22"/>
          <w:szCs w:val="22"/>
          <w:shd w:val="clear" w:color="auto" w:fill="FFFFFF"/>
        </w:rPr>
        <w:t>Methodology</w:t>
      </w:r>
    </w:p>
    <w:p w14:paraId="5AFD537C" w14:textId="77777777" w:rsidR="004F0650" w:rsidRPr="0097633E" w:rsidRDefault="004F0650" w:rsidP="00CA2123">
      <w:pPr>
        <w:spacing w:line="360" w:lineRule="auto"/>
        <w:rPr>
          <w:rFonts w:ascii="Arial" w:hAnsi="Arial" w:cs="Arial"/>
          <w:b/>
          <w:bCs/>
          <w:color w:val="000000" w:themeColor="text1"/>
          <w:sz w:val="22"/>
          <w:szCs w:val="22"/>
          <w:shd w:val="clear" w:color="auto" w:fill="FFFFFF"/>
        </w:rPr>
      </w:pPr>
    </w:p>
    <w:p w14:paraId="47C86E66" w14:textId="2553C9E7" w:rsidR="0097633E" w:rsidRDefault="000B61B3" w:rsidP="0097633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For </w:t>
      </w:r>
      <w:r w:rsidR="0097633E">
        <w:rPr>
          <w:rFonts w:ascii="Arial" w:hAnsi="Arial" w:cs="Arial"/>
          <w:color w:val="000000" w:themeColor="text1"/>
          <w:sz w:val="22"/>
          <w:szCs w:val="22"/>
        </w:rPr>
        <w:t>this report,</w:t>
      </w:r>
      <w:r w:rsidR="0097633E" w:rsidRPr="001A2143">
        <w:rPr>
          <w:rFonts w:ascii="Arial" w:hAnsi="Arial" w:cs="Arial"/>
          <w:color w:val="000000" w:themeColor="text1"/>
          <w:sz w:val="22"/>
          <w:szCs w:val="22"/>
        </w:rPr>
        <w:t xml:space="preserve"> </w:t>
      </w:r>
      <w:r w:rsidR="0097633E">
        <w:rPr>
          <w:rFonts w:ascii="Arial" w:hAnsi="Arial" w:cs="Arial"/>
          <w:color w:val="000000" w:themeColor="text1"/>
          <w:sz w:val="22"/>
          <w:szCs w:val="22"/>
        </w:rPr>
        <w:t>ethical</w:t>
      </w:r>
      <w:r w:rsidR="0097633E" w:rsidRPr="001A2143">
        <w:rPr>
          <w:rFonts w:ascii="Arial" w:hAnsi="Arial" w:cs="Arial"/>
          <w:color w:val="000000" w:themeColor="text1"/>
          <w:sz w:val="22"/>
          <w:szCs w:val="22"/>
        </w:rPr>
        <w:t xml:space="preserve"> approval was achieved for</w:t>
      </w:r>
      <w:r w:rsidR="0097633E">
        <w:rPr>
          <w:rFonts w:ascii="Arial" w:hAnsi="Arial" w:cs="Arial"/>
          <w:color w:val="000000" w:themeColor="text1"/>
          <w:sz w:val="22"/>
          <w:szCs w:val="22"/>
        </w:rPr>
        <w:t xml:space="preserve"> </w:t>
      </w:r>
      <w:r w:rsidR="0097633E" w:rsidRPr="001A2143">
        <w:rPr>
          <w:rFonts w:ascii="Arial" w:hAnsi="Arial" w:cs="Arial"/>
          <w:color w:val="000000" w:themeColor="text1"/>
          <w:sz w:val="22"/>
          <w:szCs w:val="22"/>
        </w:rPr>
        <w:t xml:space="preserve">focus groups and the </w:t>
      </w:r>
      <w:r w:rsidR="0097633E">
        <w:rPr>
          <w:rFonts w:ascii="Arial" w:hAnsi="Arial" w:cs="Arial"/>
          <w:color w:val="000000" w:themeColor="text1"/>
          <w:sz w:val="22"/>
          <w:szCs w:val="22"/>
        </w:rPr>
        <w:t>distribution</w:t>
      </w:r>
      <w:r w:rsidR="0097633E" w:rsidRPr="001A2143">
        <w:rPr>
          <w:rFonts w:ascii="Arial" w:hAnsi="Arial" w:cs="Arial"/>
          <w:color w:val="000000" w:themeColor="text1"/>
          <w:sz w:val="22"/>
          <w:szCs w:val="22"/>
        </w:rPr>
        <w:t xml:space="preserve"> of a questionnaire within this</w:t>
      </w:r>
      <w:r w:rsidR="0097633E">
        <w:rPr>
          <w:rFonts w:ascii="Arial" w:hAnsi="Arial" w:cs="Arial"/>
          <w:color w:val="000000" w:themeColor="text1"/>
          <w:sz w:val="22"/>
          <w:szCs w:val="22"/>
        </w:rPr>
        <w:t xml:space="preserve"> alongside observations, semi-structured interviews, and diary entries. Initially, I</w:t>
      </w:r>
      <w:r w:rsidR="0097633E" w:rsidRPr="001A2143">
        <w:rPr>
          <w:rFonts w:ascii="Arial" w:hAnsi="Arial" w:cs="Arial"/>
          <w:color w:val="000000" w:themeColor="text1"/>
          <w:sz w:val="22"/>
          <w:szCs w:val="22"/>
        </w:rPr>
        <w:t xml:space="preserve"> thought focus groups would be the best tool for data collection</w:t>
      </w:r>
      <w:r w:rsidR="0097633E">
        <w:rPr>
          <w:rFonts w:ascii="Arial" w:hAnsi="Arial" w:cs="Arial"/>
          <w:color w:val="000000" w:themeColor="text1"/>
          <w:sz w:val="22"/>
          <w:szCs w:val="22"/>
        </w:rPr>
        <w:t xml:space="preserve"> as they are efficient at collecting qualitative data (Edmunds</w:t>
      </w:r>
      <w:r w:rsidR="00813B01">
        <w:rPr>
          <w:rFonts w:ascii="Arial" w:hAnsi="Arial" w:cs="Arial"/>
          <w:color w:val="000000" w:themeColor="text1"/>
          <w:sz w:val="22"/>
          <w:szCs w:val="22"/>
        </w:rPr>
        <w:t>,</w:t>
      </w:r>
      <w:r w:rsidR="0097633E">
        <w:rPr>
          <w:rFonts w:ascii="Arial" w:hAnsi="Arial" w:cs="Arial"/>
          <w:color w:val="000000" w:themeColor="text1"/>
          <w:sz w:val="22"/>
          <w:szCs w:val="22"/>
        </w:rPr>
        <w:t xml:space="preserve"> 1999)</w:t>
      </w:r>
      <w:r w:rsidR="00437B67">
        <w:rPr>
          <w:rFonts w:ascii="Arial" w:hAnsi="Arial" w:cs="Arial"/>
          <w:color w:val="000000" w:themeColor="text1"/>
          <w:sz w:val="22"/>
          <w:szCs w:val="22"/>
        </w:rPr>
        <w:t>. H</w:t>
      </w:r>
      <w:r w:rsidR="0097633E" w:rsidRPr="001A2143">
        <w:rPr>
          <w:rFonts w:ascii="Arial" w:hAnsi="Arial" w:cs="Arial"/>
          <w:color w:val="000000" w:themeColor="text1"/>
          <w:sz w:val="22"/>
          <w:szCs w:val="22"/>
        </w:rPr>
        <w:t>owever</w:t>
      </w:r>
      <w:r w:rsidR="0097633E">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due to student time commitments and the limited timeframe of the MA</w:t>
      </w:r>
      <w:r w:rsidR="0097633E">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w:t>
      </w:r>
      <w:r w:rsidR="0097633E">
        <w:rPr>
          <w:rFonts w:ascii="Arial" w:hAnsi="Arial" w:cs="Arial"/>
          <w:color w:val="000000" w:themeColor="text1"/>
          <w:sz w:val="22"/>
          <w:szCs w:val="22"/>
        </w:rPr>
        <w:t>alongside my existing work commitments</w:t>
      </w:r>
      <w:r w:rsidR="0097633E" w:rsidRPr="001A2143">
        <w:rPr>
          <w:rFonts w:ascii="Arial" w:hAnsi="Arial" w:cs="Arial"/>
          <w:color w:val="000000" w:themeColor="text1"/>
          <w:sz w:val="22"/>
          <w:szCs w:val="22"/>
        </w:rPr>
        <w:t>, I w</w:t>
      </w:r>
      <w:r w:rsidR="0097633E">
        <w:rPr>
          <w:rFonts w:ascii="Arial" w:hAnsi="Arial" w:cs="Arial"/>
          <w:color w:val="000000" w:themeColor="text1"/>
          <w:sz w:val="22"/>
          <w:szCs w:val="22"/>
        </w:rPr>
        <w:t xml:space="preserve">ill </w:t>
      </w:r>
      <w:r w:rsidR="0097633E" w:rsidRPr="001A2143">
        <w:rPr>
          <w:rFonts w:ascii="Arial" w:hAnsi="Arial" w:cs="Arial"/>
          <w:color w:val="000000" w:themeColor="text1"/>
          <w:sz w:val="22"/>
          <w:szCs w:val="22"/>
        </w:rPr>
        <w:t>no longer be able to use focus groups as my primary data collection method</w:t>
      </w:r>
      <w:r w:rsidR="0097633E">
        <w:rPr>
          <w:rFonts w:ascii="Arial" w:hAnsi="Arial" w:cs="Arial"/>
          <w:color w:val="000000" w:themeColor="text1"/>
          <w:sz w:val="22"/>
          <w:szCs w:val="22"/>
        </w:rPr>
        <w:t xml:space="preserve">. </w:t>
      </w:r>
      <w:r w:rsidR="0097633E" w:rsidRPr="001A2143">
        <w:rPr>
          <w:rFonts w:ascii="Arial" w:hAnsi="Arial" w:cs="Arial"/>
          <w:color w:val="000000" w:themeColor="text1"/>
          <w:sz w:val="22"/>
          <w:szCs w:val="22"/>
        </w:rPr>
        <w:t xml:space="preserve">When referring to my ethics proposal, I </w:t>
      </w:r>
      <w:r w:rsidR="0097633E" w:rsidRPr="001A2143">
        <w:rPr>
          <w:rFonts w:ascii="Arial" w:hAnsi="Arial" w:cs="Arial"/>
          <w:color w:val="000000" w:themeColor="text1"/>
          <w:sz w:val="22"/>
          <w:szCs w:val="22"/>
        </w:rPr>
        <w:lastRenderedPageBreak/>
        <w:t xml:space="preserve">selected that I would use questionnaires in my scope of research activity. Therefore, I </w:t>
      </w:r>
      <w:r w:rsidR="0097633E">
        <w:rPr>
          <w:rFonts w:ascii="Arial" w:hAnsi="Arial" w:cs="Arial"/>
          <w:color w:val="000000" w:themeColor="text1"/>
          <w:sz w:val="22"/>
          <w:szCs w:val="22"/>
        </w:rPr>
        <w:t xml:space="preserve">have </w:t>
      </w:r>
      <w:r w:rsidR="0097633E" w:rsidRPr="001A2143">
        <w:rPr>
          <w:rFonts w:ascii="Arial" w:hAnsi="Arial" w:cs="Arial"/>
          <w:color w:val="000000" w:themeColor="text1"/>
          <w:sz w:val="22"/>
          <w:szCs w:val="22"/>
        </w:rPr>
        <w:t xml:space="preserve">decided to send my focus group questions to my participants in </w:t>
      </w:r>
      <w:r w:rsidR="0097633E">
        <w:rPr>
          <w:rFonts w:ascii="Arial" w:hAnsi="Arial" w:cs="Arial"/>
          <w:color w:val="000000" w:themeColor="text1"/>
          <w:sz w:val="22"/>
          <w:szCs w:val="22"/>
        </w:rPr>
        <w:t xml:space="preserve">the form of </w:t>
      </w:r>
      <w:r w:rsidR="0097633E" w:rsidRPr="001A2143">
        <w:rPr>
          <w:rFonts w:ascii="Arial" w:hAnsi="Arial" w:cs="Arial"/>
          <w:color w:val="000000" w:themeColor="text1"/>
          <w:sz w:val="22"/>
          <w:szCs w:val="22"/>
        </w:rPr>
        <w:t>a questionnaire to</w:t>
      </w:r>
      <w:r w:rsidR="0097633E">
        <w:rPr>
          <w:rFonts w:ascii="Arial" w:hAnsi="Arial" w:cs="Arial"/>
          <w:color w:val="000000" w:themeColor="text1"/>
          <w:sz w:val="22"/>
          <w:szCs w:val="22"/>
        </w:rPr>
        <w:t xml:space="preserve"> ensure it can be sent to as many participants as possible and require minimal effort for them to complete (Adams </w:t>
      </w:r>
      <w:r w:rsidR="00431B64">
        <w:rPr>
          <w:rFonts w:ascii="Arial" w:hAnsi="Arial" w:cs="Arial"/>
          <w:color w:val="000000" w:themeColor="text1"/>
          <w:sz w:val="22"/>
          <w:szCs w:val="22"/>
        </w:rPr>
        <w:t>and Cox</w:t>
      </w:r>
      <w:r w:rsidR="0097633E">
        <w:rPr>
          <w:rFonts w:ascii="Arial" w:hAnsi="Arial" w:cs="Arial"/>
          <w:color w:val="000000" w:themeColor="text1"/>
          <w:sz w:val="22"/>
          <w:szCs w:val="22"/>
        </w:rPr>
        <w:t xml:space="preserve">, 2008). </w:t>
      </w:r>
      <w:r w:rsidR="0097633E" w:rsidRPr="001A2143">
        <w:rPr>
          <w:rFonts w:ascii="Arial" w:hAnsi="Arial" w:cs="Arial"/>
          <w:color w:val="000000" w:themeColor="text1"/>
          <w:sz w:val="22"/>
          <w:szCs w:val="22"/>
        </w:rPr>
        <w:t>Again, due to time constraints, I</w:t>
      </w:r>
      <w:r w:rsidR="0097633E">
        <w:rPr>
          <w:rFonts w:ascii="Arial" w:hAnsi="Arial" w:cs="Arial"/>
          <w:color w:val="000000" w:themeColor="text1"/>
          <w:sz w:val="22"/>
          <w:szCs w:val="22"/>
        </w:rPr>
        <w:t xml:space="preserve"> will</w:t>
      </w:r>
      <w:r w:rsidR="0097633E" w:rsidRPr="001A2143">
        <w:rPr>
          <w:rFonts w:ascii="Arial" w:hAnsi="Arial" w:cs="Arial"/>
          <w:color w:val="000000" w:themeColor="text1"/>
          <w:sz w:val="22"/>
          <w:szCs w:val="22"/>
        </w:rPr>
        <w:t xml:space="preserve"> only ha</w:t>
      </w:r>
      <w:r w:rsidR="0097633E">
        <w:rPr>
          <w:rFonts w:ascii="Arial" w:hAnsi="Arial" w:cs="Arial"/>
          <w:color w:val="000000" w:themeColor="text1"/>
          <w:sz w:val="22"/>
          <w:szCs w:val="22"/>
        </w:rPr>
        <w:t>ve</w:t>
      </w:r>
      <w:r w:rsidR="0097633E" w:rsidRPr="001A2143">
        <w:rPr>
          <w:rFonts w:ascii="Arial" w:hAnsi="Arial" w:cs="Arial"/>
          <w:color w:val="000000" w:themeColor="text1"/>
          <w:sz w:val="22"/>
          <w:szCs w:val="22"/>
        </w:rPr>
        <w:t xml:space="preserve"> time to conduct one semi-structured interview once this data </w:t>
      </w:r>
      <w:r w:rsidR="0097633E">
        <w:rPr>
          <w:rFonts w:ascii="Arial" w:hAnsi="Arial" w:cs="Arial"/>
          <w:color w:val="000000" w:themeColor="text1"/>
          <w:sz w:val="22"/>
          <w:szCs w:val="22"/>
        </w:rPr>
        <w:t>is</w:t>
      </w:r>
      <w:r w:rsidR="0097633E" w:rsidRPr="001A2143">
        <w:rPr>
          <w:rFonts w:ascii="Arial" w:hAnsi="Arial" w:cs="Arial"/>
          <w:color w:val="000000" w:themeColor="text1"/>
          <w:sz w:val="22"/>
          <w:szCs w:val="22"/>
        </w:rPr>
        <w:t xml:space="preserve"> collected. Whilst I had wanted to collect multiple viewpoints for this research, I acknowledge</w:t>
      </w:r>
      <w:r w:rsidR="0097633E">
        <w:rPr>
          <w:rFonts w:ascii="Arial" w:hAnsi="Arial" w:cs="Arial"/>
          <w:color w:val="000000" w:themeColor="text1"/>
          <w:sz w:val="22"/>
          <w:szCs w:val="22"/>
        </w:rPr>
        <w:t xml:space="preserve"> my original intentions were</w:t>
      </w:r>
      <w:r w:rsidR="0097633E" w:rsidRPr="001A2143">
        <w:rPr>
          <w:rFonts w:ascii="Arial" w:hAnsi="Arial" w:cs="Arial"/>
          <w:color w:val="000000" w:themeColor="text1"/>
          <w:sz w:val="22"/>
          <w:szCs w:val="22"/>
        </w:rPr>
        <w:t xml:space="preserve"> an unrealistic workload. Although my </w:t>
      </w:r>
      <w:r w:rsidR="0097633E">
        <w:rPr>
          <w:rFonts w:ascii="Arial" w:hAnsi="Arial" w:cs="Arial"/>
          <w:color w:val="000000" w:themeColor="text1"/>
          <w:sz w:val="22"/>
          <w:szCs w:val="22"/>
        </w:rPr>
        <w:t>research will use</w:t>
      </w:r>
      <w:r w:rsidR="0097633E" w:rsidRPr="001A2143">
        <w:rPr>
          <w:rFonts w:ascii="Arial" w:hAnsi="Arial" w:cs="Arial"/>
          <w:color w:val="000000" w:themeColor="text1"/>
          <w:sz w:val="22"/>
          <w:szCs w:val="22"/>
        </w:rPr>
        <w:t xml:space="preserve"> the methods I proposed in my ethics proposal</w:t>
      </w:r>
      <w:r w:rsidR="0097633E">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they have not been conducted </w:t>
      </w:r>
      <w:r w:rsidR="0097633E">
        <w:rPr>
          <w:rFonts w:ascii="Arial" w:hAnsi="Arial" w:cs="Arial"/>
          <w:color w:val="000000" w:themeColor="text1"/>
          <w:sz w:val="22"/>
          <w:szCs w:val="22"/>
        </w:rPr>
        <w:t>as</w:t>
      </w:r>
      <w:r w:rsidR="0097633E" w:rsidRPr="001A2143">
        <w:rPr>
          <w:rFonts w:ascii="Arial" w:hAnsi="Arial" w:cs="Arial"/>
          <w:color w:val="000000" w:themeColor="text1"/>
          <w:sz w:val="22"/>
          <w:szCs w:val="22"/>
        </w:rPr>
        <w:t xml:space="preserve"> intended or in the format of a regular focus group</w:t>
      </w:r>
      <w:r w:rsidR="0097633E">
        <w:rPr>
          <w:rFonts w:ascii="Arial" w:hAnsi="Arial" w:cs="Arial"/>
          <w:color w:val="000000" w:themeColor="text1"/>
          <w:sz w:val="22"/>
          <w:szCs w:val="22"/>
        </w:rPr>
        <w:t>. Upon research, a questionnaire was an appropriate change as this ensured that participants could remain anonymous and mitigate some of the ethical challenges which can be faced by researchers, such as the unpredictability of discussion (Sim</w:t>
      </w:r>
      <w:r w:rsidR="00431B64">
        <w:rPr>
          <w:rFonts w:ascii="Arial" w:hAnsi="Arial" w:cs="Arial"/>
          <w:color w:val="000000" w:themeColor="text1"/>
          <w:sz w:val="22"/>
          <w:szCs w:val="22"/>
        </w:rPr>
        <w:t xml:space="preserve"> and </w:t>
      </w:r>
      <w:r w:rsidR="0097633E">
        <w:rPr>
          <w:rFonts w:ascii="Arial" w:hAnsi="Arial" w:cs="Arial"/>
          <w:color w:val="000000" w:themeColor="text1"/>
          <w:sz w:val="22"/>
          <w:szCs w:val="22"/>
        </w:rPr>
        <w:t>Waterfield</w:t>
      </w:r>
      <w:r w:rsidR="00AE0819">
        <w:rPr>
          <w:rFonts w:ascii="Arial" w:hAnsi="Arial" w:cs="Arial"/>
          <w:color w:val="000000" w:themeColor="text1"/>
          <w:sz w:val="22"/>
          <w:szCs w:val="22"/>
        </w:rPr>
        <w:t>,</w:t>
      </w:r>
      <w:r w:rsidR="0097633E">
        <w:rPr>
          <w:rFonts w:ascii="Arial" w:hAnsi="Arial" w:cs="Arial"/>
          <w:color w:val="000000" w:themeColor="text1"/>
          <w:sz w:val="22"/>
          <w:szCs w:val="22"/>
        </w:rPr>
        <w:t xml:space="preserve"> 2019) when conducting focus groups.</w:t>
      </w:r>
      <w:r w:rsidR="0097633E" w:rsidRPr="001A2143">
        <w:rPr>
          <w:rFonts w:ascii="Arial" w:hAnsi="Arial" w:cs="Arial"/>
          <w:color w:val="000000" w:themeColor="text1"/>
          <w:sz w:val="22"/>
          <w:szCs w:val="22"/>
        </w:rPr>
        <w:t xml:space="preserve"> The validity of research is dependent on how well the results from participants can be applied to similar individuals (</w:t>
      </w:r>
      <w:proofErr w:type="spellStart"/>
      <w:r w:rsidR="0097633E" w:rsidRPr="001A2143">
        <w:rPr>
          <w:rFonts w:ascii="Arial" w:hAnsi="Arial" w:cs="Arial"/>
          <w:color w:val="000000" w:themeColor="text1"/>
          <w:sz w:val="22"/>
          <w:szCs w:val="22"/>
        </w:rPr>
        <w:t>Pa</w:t>
      </w:r>
      <w:r w:rsidR="00431B64">
        <w:rPr>
          <w:rFonts w:ascii="Arial" w:hAnsi="Arial" w:cs="Arial"/>
          <w:color w:val="000000" w:themeColor="text1"/>
          <w:sz w:val="22"/>
          <w:szCs w:val="22"/>
        </w:rPr>
        <w:t>tino</w:t>
      </w:r>
      <w:proofErr w:type="spellEnd"/>
      <w:r w:rsidR="0097633E" w:rsidRPr="001A2143">
        <w:rPr>
          <w:rFonts w:ascii="Arial" w:hAnsi="Arial" w:cs="Arial"/>
          <w:color w:val="000000" w:themeColor="text1"/>
          <w:sz w:val="22"/>
          <w:szCs w:val="22"/>
        </w:rPr>
        <w:t xml:space="preserve"> </w:t>
      </w:r>
      <w:r w:rsidR="00431B64">
        <w:rPr>
          <w:rFonts w:ascii="Arial" w:hAnsi="Arial" w:cs="Arial"/>
          <w:color w:val="000000" w:themeColor="text1"/>
          <w:sz w:val="22"/>
          <w:szCs w:val="22"/>
        </w:rPr>
        <w:t>and</w:t>
      </w:r>
      <w:r w:rsidR="0097633E" w:rsidRPr="001A2143">
        <w:rPr>
          <w:rFonts w:ascii="Arial" w:hAnsi="Arial" w:cs="Arial"/>
          <w:color w:val="000000" w:themeColor="text1"/>
          <w:sz w:val="22"/>
          <w:szCs w:val="22"/>
        </w:rPr>
        <w:t xml:space="preserve"> Ferreira</w:t>
      </w:r>
      <w:r w:rsidR="00AE0819">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2018)</w:t>
      </w:r>
      <w:r w:rsidR="0097633E">
        <w:rPr>
          <w:rFonts w:ascii="Arial" w:hAnsi="Arial" w:cs="Arial"/>
          <w:color w:val="000000" w:themeColor="text1"/>
          <w:sz w:val="22"/>
          <w:szCs w:val="22"/>
        </w:rPr>
        <w:t xml:space="preserve"> by changing methodology, I am aware that this affects the validity of my research, but </w:t>
      </w:r>
      <w:r w:rsidR="0097633E" w:rsidRPr="001A2143">
        <w:rPr>
          <w:rFonts w:ascii="Arial" w:hAnsi="Arial" w:cs="Arial"/>
          <w:color w:val="000000" w:themeColor="text1"/>
          <w:sz w:val="22"/>
          <w:szCs w:val="22"/>
        </w:rPr>
        <w:t xml:space="preserve">by comparing my results to those in the existing literature, I hope to add </w:t>
      </w:r>
      <w:r w:rsidR="0097633E">
        <w:rPr>
          <w:rFonts w:ascii="Arial" w:hAnsi="Arial" w:cs="Arial"/>
          <w:color w:val="000000" w:themeColor="text1"/>
          <w:sz w:val="22"/>
          <w:szCs w:val="22"/>
        </w:rPr>
        <w:t xml:space="preserve">some further </w:t>
      </w:r>
      <w:r w:rsidR="0097633E" w:rsidRPr="001A2143">
        <w:rPr>
          <w:rFonts w:ascii="Arial" w:hAnsi="Arial" w:cs="Arial"/>
          <w:color w:val="000000" w:themeColor="text1"/>
          <w:sz w:val="22"/>
          <w:szCs w:val="22"/>
        </w:rPr>
        <w:t>validity to my paper</w:t>
      </w:r>
      <w:r w:rsidR="0097633E">
        <w:rPr>
          <w:rFonts w:ascii="Arial" w:hAnsi="Arial" w:cs="Arial"/>
          <w:color w:val="000000" w:themeColor="text1"/>
          <w:sz w:val="22"/>
          <w:szCs w:val="22"/>
        </w:rPr>
        <w:t xml:space="preserve"> and will ensure I plan realistic expectations i</w:t>
      </w:r>
      <w:r w:rsidR="0097633E" w:rsidRPr="001A2143">
        <w:rPr>
          <w:rFonts w:ascii="Arial" w:hAnsi="Arial" w:cs="Arial"/>
          <w:color w:val="000000" w:themeColor="text1"/>
          <w:sz w:val="22"/>
          <w:szCs w:val="22"/>
        </w:rPr>
        <w:t>n future projects</w:t>
      </w:r>
      <w:r w:rsidR="0097633E">
        <w:rPr>
          <w:rFonts w:ascii="Arial" w:hAnsi="Arial" w:cs="Arial"/>
          <w:color w:val="000000" w:themeColor="text1"/>
          <w:sz w:val="22"/>
          <w:szCs w:val="22"/>
        </w:rPr>
        <w:t>.</w:t>
      </w:r>
    </w:p>
    <w:p w14:paraId="6F402AA6" w14:textId="77777777" w:rsidR="0097633E" w:rsidRDefault="0097633E" w:rsidP="0097633E">
      <w:pPr>
        <w:spacing w:line="360" w:lineRule="auto"/>
        <w:rPr>
          <w:rFonts w:ascii="Arial" w:hAnsi="Arial" w:cs="Arial"/>
          <w:color w:val="000000" w:themeColor="text1"/>
          <w:sz w:val="22"/>
          <w:szCs w:val="22"/>
        </w:rPr>
      </w:pPr>
    </w:p>
    <w:p w14:paraId="0BB11C37" w14:textId="1C54DF44" w:rsidR="0097633E" w:rsidRPr="00A66722" w:rsidRDefault="0097633E" w:rsidP="0097633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will </w:t>
      </w:r>
      <w:r w:rsidR="00C86A5F">
        <w:rPr>
          <w:rFonts w:ascii="Arial" w:hAnsi="Arial" w:cs="Arial"/>
          <w:color w:val="000000" w:themeColor="text1"/>
          <w:sz w:val="22"/>
          <w:szCs w:val="22"/>
        </w:rPr>
        <w:t>conduct two research phases</w:t>
      </w:r>
      <w:r>
        <w:rPr>
          <w:rFonts w:ascii="Arial" w:hAnsi="Arial" w:cs="Arial"/>
          <w:color w:val="000000" w:themeColor="text1"/>
          <w:sz w:val="22"/>
          <w:szCs w:val="22"/>
        </w:rPr>
        <w:t xml:space="preserve">, first gathering statistical quantitative data followed by in vivo coding to create qualitative results, achieving mixed methods data. </w:t>
      </w:r>
      <w:r>
        <w:rPr>
          <w:rFonts w:ascii="Arial" w:hAnsi="Arial" w:cs="Arial"/>
          <w:sz w:val="22"/>
          <w:szCs w:val="22"/>
        </w:rPr>
        <w:t xml:space="preserve">To ensure participants feel that the research is relevant to them (Adams </w:t>
      </w:r>
      <w:r w:rsidR="00AE0819">
        <w:rPr>
          <w:rFonts w:ascii="Arial" w:hAnsi="Arial" w:cs="Arial"/>
          <w:sz w:val="22"/>
          <w:szCs w:val="22"/>
        </w:rPr>
        <w:t>and</w:t>
      </w:r>
      <w:r w:rsidR="00336767">
        <w:rPr>
          <w:rFonts w:ascii="Arial" w:hAnsi="Arial" w:cs="Arial"/>
          <w:sz w:val="22"/>
          <w:szCs w:val="22"/>
        </w:rPr>
        <w:t xml:space="preserve"> Cox</w:t>
      </w:r>
      <w:r w:rsidR="00AE0819">
        <w:rPr>
          <w:rFonts w:ascii="Arial" w:hAnsi="Arial" w:cs="Arial"/>
          <w:sz w:val="22"/>
          <w:szCs w:val="22"/>
        </w:rPr>
        <w:t>,</w:t>
      </w:r>
      <w:r w:rsidR="00437B67">
        <w:rPr>
          <w:rFonts w:ascii="Arial" w:hAnsi="Arial" w:cs="Arial"/>
          <w:sz w:val="22"/>
          <w:szCs w:val="22"/>
        </w:rPr>
        <w:t xml:space="preserve"> </w:t>
      </w:r>
      <w:r>
        <w:rPr>
          <w:rFonts w:ascii="Arial" w:hAnsi="Arial" w:cs="Arial"/>
          <w:sz w:val="22"/>
          <w:szCs w:val="22"/>
        </w:rPr>
        <w:t xml:space="preserve">2008) and encourage participation, my phase one questionnaire will be a mixture of open and closed answers, not only allowing for mixed methods research but also </w:t>
      </w:r>
      <w:r w:rsidRPr="001A2143">
        <w:rPr>
          <w:rFonts w:ascii="Arial" w:hAnsi="Arial" w:cs="Arial"/>
          <w:sz w:val="22"/>
          <w:szCs w:val="22"/>
        </w:rPr>
        <w:t>allow</w:t>
      </w:r>
      <w:r>
        <w:rPr>
          <w:rFonts w:ascii="Arial" w:hAnsi="Arial" w:cs="Arial"/>
          <w:sz w:val="22"/>
          <w:szCs w:val="22"/>
        </w:rPr>
        <w:t>ing</w:t>
      </w:r>
      <w:r w:rsidRPr="001A2143">
        <w:rPr>
          <w:rFonts w:ascii="Arial" w:hAnsi="Arial" w:cs="Arial"/>
          <w:sz w:val="22"/>
          <w:szCs w:val="22"/>
        </w:rPr>
        <w:t xml:space="preserve"> the participants to add their answers rather than those assumed by the researcher</w:t>
      </w:r>
      <w:r w:rsidR="00C86A5F">
        <w:rPr>
          <w:rFonts w:ascii="Arial" w:hAnsi="Arial" w:cs="Arial"/>
          <w:sz w:val="22"/>
          <w:szCs w:val="22"/>
        </w:rPr>
        <w:t xml:space="preserve"> </w:t>
      </w:r>
      <w:r w:rsidR="00C86A5F" w:rsidRPr="00C86A5F">
        <w:rPr>
          <w:rFonts w:ascii="Arial" w:hAnsi="Arial" w:cs="Arial"/>
          <w:color w:val="000000" w:themeColor="text1"/>
          <w:sz w:val="22"/>
          <w:szCs w:val="22"/>
        </w:rPr>
        <w:t>(</w:t>
      </w:r>
      <w:r w:rsidR="00C86A5F" w:rsidRPr="00C86A5F">
        <w:rPr>
          <w:rFonts w:ascii="Arial" w:hAnsi="Arial" w:cs="Arial"/>
          <w:color w:val="000000" w:themeColor="text1"/>
          <w:sz w:val="22"/>
          <w:szCs w:val="22"/>
          <w:shd w:val="clear" w:color="auto" w:fill="FFFFFF"/>
        </w:rPr>
        <w:t>Albudaiwi,</w:t>
      </w:r>
      <w:r w:rsidR="00C86A5F">
        <w:rPr>
          <w:rFonts w:ascii="Arial" w:hAnsi="Arial" w:cs="Arial"/>
          <w:color w:val="000000" w:themeColor="text1"/>
          <w:sz w:val="22"/>
          <w:szCs w:val="22"/>
          <w:shd w:val="clear" w:color="auto" w:fill="FFFFFF"/>
        </w:rPr>
        <w:t xml:space="preserve"> </w:t>
      </w:r>
      <w:r w:rsidR="00C86A5F" w:rsidRPr="00C86A5F">
        <w:rPr>
          <w:rFonts w:ascii="Arial" w:hAnsi="Arial" w:cs="Arial"/>
          <w:color w:val="000000" w:themeColor="text1"/>
          <w:sz w:val="22"/>
          <w:szCs w:val="22"/>
          <w:shd w:val="clear" w:color="auto" w:fill="FFFFFF"/>
        </w:rPr>
        <w:t>2017).</w:t>
      </w:r>
      <w:r w:rsidR="00A47D0D" w:rsidRPr="00C86A5F">
        <w:rPr>
          <w:rFonts w:ascii="Arial" w:hAnsi="Arial" w:cs="Arial"/>
          <w:color w:val="000000" w:themeColor="text1"/>
          <w:sz w:val="22"/>
          <w:szCs w:val="22"/>
        </w:rPr>
        <w:t xml:space="preserve"> </w:t>
      </w:r>
      <w:r>
        <w:rPr>
          <w:rFonts w:ascii="Arial" w:hAnsi="Arial" w:cs="Arial"/>
          <w:color w:val="000000" w:themeColor="text1"/>
          <w:sz w:val="22"/>
          <w:szCs w:val="22"/>
        </w:rPr>
        <w:t xml:space="preserve">Within these answers, I </w:t>
      </w:r>
      <w:r w:rsidRPr="001A2143">
        <w:rPr>
          <w:rFonts w:ascii="Arial" w:hAnsi="Arial" w:cs="Arial"/>
          <w:sz w:val="22"/>
          <w:szCs w:val="22"/>
        </w:rPr>
        <w:t xml:space="preserve">will look for quantitative correlations </w:t>
      </w:r>
      <w:r>
        <w:rPr>
          <w:rFonts w:ascii="Arial" w:hAnsi="Arial" w:cs="Arial"/>
          <w:sz w:val="22"/>
          <w:szCs w:val="22"/>
        </w:rPr>
        <w:t>and</w:t>
      </w:r>
      <w:r w:rsidRPr="001A2143">
        <w:rPr>
          <w:rFonts w:ascii="Arial" w:hAnsi="Arial" w:cs="Arial"/>
          <w:sz w:val="22"/>
          <w:szCs w:val="22"/>
        </w:rPr>
        <w:t xml:space="preserve"> create statistical data by analysing my questionnaire's closed-question results </w:t>
      </w:r>
      <w:r>
        <w:rPr>
          <w:rFonts w:ascii="Arial" w:hAnsi="Arial" w:cs="Arial"/>
          <w:sz w:val="22"/>
          <w:szCs w:val="22"/>
        </w:rPr>
        <w:t>in</w:t>
      </w:r>
      <w:r w:rsidRPr="001A2143">
        <w:rPr>
          <w:rFonts w:ascii="Arial" w:hAnsi="Arial" w:cs="Arial"/>
          <w:sz w:val="22"/>
          <w:szCs w:val="22"/>
        </w:rPr>
        <w:t xml:space="preserve"> pie charts. </w:t>
      </w:r>
      <w:r w:rsidR="00A47D0D">
        <w:rPr>
          <w:rFonts w:ascii="Arial" w:hAnsi="Arial" w:cs="Arial"/>
          <w:sz w:val="22"/>
          <w:szCs w:val="22"/>
        </w:rPr>
        <w:t>I will formulate qualitative data by applying in vivo coding to my open-question results from the same questionnaire</w:t>
      </w:r>
      <w:r>
        <w:rPr>
          <w:rFonts w:ascii="Arial" w:hAnsi="Arial" w:cs="Arial"/>
          <w:sz w:val="22"/>
          <w:szCs w:val="22"/>
        </w:rPr>
        <w:t xml:space="preserve">. </w:t>
      </w:r>
      <w:r w:rsidRPr="001A2143">
        <w:rPr>
          <w:rFonts w:ascii="Arial" w:hAnsi="Arial" w:cs="Arial"/>
          <w:sz w:val="22"/>
          <w:szCs w:val="22"/>
        </w:rPr>
        <w:t xml:space="preserve"> </w:t>
      </w:r>
    </w:p>
    <w:p w14:paraId="249431D7" w14:textId="77777777" w:rsidR="0097633E" w:rsidRPr="001A2143" w:rsidRDefault="0097633E" w:rsidP="0097633E">
      <w:pPr>
        <w:spacing w:line="360" w:lineRule="auto"/>
        <w:rPr>
          <w:rFonts w:ascii="Arial" w:hAnsi="Arial" w:cs="Arial"/>
          <w:sz w:val="22"/>
          <w:szCs w:val="22"/>
        </w:rPr>
      </w:pPr>
    </w:p>
    <w:p w14:paraId="6448BFFF" w14:textId="169C4A0F" w:rsidR="0097633E" w:rsidRPr="001A365B" w:rsidRDefault="0097633E" w:rsidP="0097633E">
      <w:pPr>
        <w:spacing w:line="360" w:lineRule="auto"/>
        <w:rPr>
          <w:rFonts w:ascii="Arial" w:hAnsi="Arial" w:cs="Arial"/>
          <w:color w:val="000000" w:themeColor="text1"/>
          <w:sz w:val="22"/>
          <w:szCs w:val="22"/>
        </w:rPr>
      </w:pPr>
      <w:r>
        <w:rPr>
          <w:rFonts w:ascii="Arial" w:hAnsi="Arial" w:cs="Arial"/>
          <w:sz w:val="22"/>
          <w:szCs w:val="22"/>
        </w:rPr>
        <w:t>Phase</w:t>
      </w:r>
      <w:r w:rsidRPr="001A2143">
        <w:rPr>
          <w:rFonts w:ascii="Arial" w:hAnsi="Arial" w:cs="Arial"/>
          <w:sz w:val="22"/>
          <w:szCs w:val="22"/>
        </w:rPr>
        <w:t xml:space="preserve"> two </w:t>
      </w:r>
      <w:r>
        <w:rPr>
          <w:rFonts w:ascii="Arial" w:hAnsi="Arial" w:cs="Arial"/>
          <w:sz w:val="22"/>
          <w:szCs w:val="22"/>
        </w:rPr>
        <w:t>will</w:t>
      </w:r>
      <w:r w:rsidRPr="001A2143">
        <w:rPr>
          <w:rFonts w:ascii="Arial" w:hAnsi="Arial" w:cs="Arial"/>
          <w:sz w:val="22"/>
          <w:szCs w:val="22"/>
        </w:rPr>
        <w:t xml:space="preserve"> </w:t>
      </w:r>
      <w:r>
        <w:rPr>
          <w:rFonts w:ascii="Arial" w:hAnsi="Arial" w:cs="Arial"/>
          <w:sz w:val="22"/>
          <w:szCs w:val="22"/>
        </w:rPr>
        <w:t>continue</w:t>
      </w:r>
      <w:r w:rsidRPr="001A2143">
        <w:rPr>
          <w:rFonts w:ascii="Arial" w:hAnsi="Arial" w:cs="Arial"/>
          <w:sz w:val="22"/>
          <w:szCs w:val="22"/>
        </w:rPr>
        <w:t xml:space="preserve"> my qualitative data trends</w:t>
      </w:r>
      <w:r>
        <w:rPr>
          <w:rFonts w:ascii="Arial" w:hAnsi="Arial" w:cs="Arial"/>
          <w:sz w:val="22"/>
          <w:szCs w:val="22"/>
        </w:rPr>
        <w:t xml:space="preserve"> by</w:t>
      </w:r>
      <w:r w:rsidRPr="001A2143">
        <w:rPr>
          <w:rFonts w:ascii="Arial" w:hAnsi="Arial" w:cs="Arial"/>
          <w:sz w:val="22"/>
          <w:szCs w:val="22"/>
        </w:rPr>
        <w:t xml:space="preserve"> </w:t>
      </w:r>
      <w:r>
        <w:rPr>
          <w:rFonts w:ascii="Arial" w:hAnsi="Arial" w:cs="Arial"/>
          <w:sz w:val="22"/>
          <w:szCs w:val="22"/>
        </w:rPr>
        <w:t>applying</w:t>
      </w:r>
      <w:r w:rsidRPr="001A2143">
        <w:rPr>
          <w:rFonts w:ascii="Arial" w:hAnsi="Arial" w:cs="Arial"/>
          <w:sz w:val="22"/>
          <w:szCs w:val="22"/>
        </w:rPr>
        <w:t xml:space="preserve"> my in vivo coding system to my semi-structured interview transcripts, allowing the voices of my participants to create the data</w:t>
      </w:r>
      <w:r w:rsidR="00B8786C">
        <w:rPr>
          <w:rFonts w:ascii="Arial" w:hAnsi="Arial" w:cs="Arial"/>
          <w:sz w:val="22"/>
          <w:szCs w:val="22"/>
        </w:rPr>
        <w:t xml:space="preserve"> (Manning, 2017). </w:t>
      </w:r>
      <w:r w:rsidRPr="001A2143">
        <w:rPr>
          <w:rFonts w:ascii="Arial" w:hAnsi="Arial" w:cs="Arial"/>
          <w:sz w:val="22"/>
          <w:szCs w:val="22"/>
        </w:rPr>
        <w:t>I will aim to gather data supporting my hypothesis that adolescents feel their gender and voice are connected and how we approach this will impact our musical journey. To gain this insight, asking about their personal experiences in these situations is fundamental</w:t>
      </w:r>
      <w:r w:rsidRPr="001A2143">
        <w:rPr>
          <w:rFonts w:ascii="Arial" w:hAnsi="Arial" w:cs="Arial"/>
          <w:color w:val="000000" w:themeColor="text1"/>
          <w:sz w:val="22"/>
          <w:szCs w:val="22"/>
        </w:rPr>
        <w:t xml:space="preserve">. </w:t>
      </w:r>
      <w:r>
        <w:rPr>
          <w:rFonts w:ascii="Arial" w:hAnsi="Arial" w:cs="Arial"/>
          <w:color w:val="000000" w:themeColor="text1"/>
          <w:sz w:val="22"/>
          <w:szCs w:val="22"/>
        </w:rPr>
        <w:t>I intend</w:t>
      </w:r>
      <w:r w:rsidRPr="001A2143">
        <w:rPr>
          <w:rFonts w:ascii="Arial" w:hAnsi="Arial" w:cs="Arial"/>
          <w:color w:val="000000" w:themeColor="text1"/>
          <w:sz w:val="22"/>
          <w:szCs w:val="22"/>
        </w:rPr>
        <w:t xml:space="preserve"> to place my research question at the centre of the project and focus on “what works”</w:t>
      </w:r>
      <w:r w:rsidRPr="001A2143">
        <w:rPr>
          <w:rFonts w:ascii="Arial" w:hAnsi="Arial" w:cs="Arial"/>
          <w:sz w:val="22"/>
          <w:szCs w:val="22"/>
        </w:rPr>
        <w:t xml:space="preserve"> (</w:t>
      </w:r>
      <w:r w:rsidR="004177BA">
        <w:rPr>
          <w:rFonts w:ascii="Arial" w:hAnsi="Arial" w:cs="Arial"/>
          <w:sz w:val="22"/>
          <w:szCs w:val="22"/>
        </w:rPr>
        <w:t xml:space="preserve">Weaver, </w:t>
      </w:r>
      <w:r w:rsidRPr="001A2143">
        <w:rPr>
          <w:rFonts w:ascii="Arial" w:hAnsi="Arial" w:cs="Arial"/>
          <w:sz w:val="22"/>
          <w:szCs w:val="22"/>
        </w:rPr>
        <w:t>2018)</w:t>
      </w:r>
      <w:r>
        <w:rPr>
          <w:rFonts w:ascii="Arial" w:hAnsi="Arial" w:cs="Arial"/>
          <w:sz w:val="22"/>
          <w:szCs w:val="22"/>
        </w:rPr>
        <w:t>,</w:t>
      </w:r>
      <w:r w:rsidRPr="001A2143">
        <w:rPr>
          <w:rFonts w:ascii="Arial" w:hAnsi="Arial" w:cs="Arial"/>
          <w:sz w:val="22"/>
          <w:szCs w:val="22"/>
        </w:rPr>
        <w:t xml:space="preserve"> </w:t>
      </w:r>
      <w:r w:rsidRPr="001A2143">
        <w:rPr>
          <w:rFonts w:ascii="Arial" w:hAnsi="Arial" w:cs="Arial"/>
          <w:color w:val="000000" w:themeColor="text1"/>
          <w:sz w:val="22"/>
          <w:szCs w:val="22"/>
        </w:rPr>
        <w:t>align</w:t>
      </w:r>
      <w:r>
        <w:rPr>
          <w:rFonts w:ascii="Arial" w:hAnsi="Arial" w:cs="Arial"/>
          <w:color w:val="000000" w:themeColor="text1"/>
          <w:sz w:val="22"/>
          <w:szCs w:val="22"/>
        </w:rPr>
        <w:t>ing</w:t>
      </w:r>
      <w:r w:rsidRPr="001A2143">
        <w:rPr>
          <w:rFonts w:ascii="Arial" w:hAnsi="Arial" w:cs="Arial"/>
          <w:color w:val="000000" w:themeColor="text1"/>
          <w:sz w:val="22"/>
          <w:szCs w:val="22"/>
        </w:rPr>
        <w:t xml:space="preserve"> th</w:t>
      </w:r>
      <w:r>
        <w:rPr>
          <w:rFonts w:ascii="Arial" w:hAnsi="Arial" w:cs="Arial"/>
          <w:color w:val="000000" w:themeColor="text1"/>
          <w:sz w:val="22"/>
          <w:szCs w:val="22"/>
        </w:rPr>
        <w:t>is</w:t>
      </w:r>
      <w:r w:rsidRPr="001A2143">
        <w:rPr>
          <w:rFonts w:ascii="Arial" w:hAnsi="Arial" w:cs="Arial"/>
          <w:color w:val="000000" w:themeColor="text1"/>
          <w:sz w:val="22"/>
          <w:szCs w:val="22"/>
        </w:rPr>
        <w:t xml:space="preserve"> project with a pragmatic, mixed methods </w:t>
      </w:r>
      <w:r>
        <w:rPr>
          <w:rFonts w:ascii="Arial" w:hAnsi="Arial" w:cs="Arial"/>
          <w:color w:val="000000" w:themeColor="text1"/>
          <w:sz w:val="22"/>
          <w:szCs w:val="22"/>
        </w:rPr>
        <w:t>paradigm.</w:t>
      </w:r>
      <w:r w:rsidRPr="001A2143">
        <w:rPr>
          <w:rFonts w:ascii="Arial" w:hAnsi="Arial" w:cs="Arial"/>
          <w:color w:val="000000" w:themeColor="text1"/>
          <w:sz w:val="22"/>
          <w:szCs w:val="22"/>
        </w:rPr>
        <w:t xml:space="preserve"> </w:t>
      </w:r>
      <w:r w:rsidR="00EA0CFA">
        <w:rPr>
          <w:rFonts w:ascii="Arial" w:hAnsi="Arial" w:cs="Arial"/>
          <w:color w:val="000000" w:themeColor="text1"/>
          <w:sz w:val="22"/>
          <w:szCs w:val="22"/>
        </w:rPr>
        <w:t xml:space="preserve">The alignment </w:t>
      </w:r>
      <w:r w:rsidR="00EA0CFA">
        <w:rPr>
          <w:rFonts w:ascii="Arial" w:hAnsi="Arial" w:cs="Arial"/>
          <w:color w:val="000000" w:themeColor="text1"/>
          <w:sz w:val="22"/>
          <w:szCs w:val="22"/>
        </w:rPr>
        <w:lastRenderedPageBreak/>
        <w:t xml:space="preserve">of </w:t>
      </w:r>
      <w:r w:rsidR="001A365B">
        <w:rPr>
          <w:rFonts w:ascii="Arial" w:hAnsi="Arial" w:cs="Arial"/>
          <w:color w:val="000000" w:themeColor="text1"/>
          <w:sz w:val="22"/>
          <w:szCs w:val="22"/>
        </w:rPr>
        <w:t>one’s</w:t>
      </w:r>
      <w:r w:rsidR="00EA0CFA" w:rsidRPr="00F9197D">
        <w:rPr>
          <w:rFonts w:ascii="Arial" w:hAnsi="Arial" w:cs="Arial"/>
          <w:color w:val="000000" w:themeColor="text1"/>
          <w:sz w:val="22"/>
          <w:szCs w:val="22"/>
        </w:rPr>
        <w:t xml:space="preserve"> ontological and epistemological position must be carefully considered (Ansari</w:t>
      </w:r>
      <w:r w:rsidR="001A27F1">
        <w:rPr>
          <w:rFonts w:ascii="Arial" w:hAnsi="Arial" w:cs="Arial"/>
          <w:color w:val="000000" w:themeColor="text1"/>
          <w:sz w:val="22"/>
          <w:szCs w:val="22"/>
        </w:rPr>
        <w:t>,</w:t>
      </w:r>
      <w:r w:rsidR="00EA0CFA" w:rsidRPr="00F9197D">
        <w:rPr>
          <w:rFonts w:ascii="Arial" w:hAnsi="Arial" w:cs="Arial"/>
          <w:color w:val="000000" w:themeColor="text1"/>
          <w:sz w:val="22"/>
          <w:szCs w:val="22"/>
        </w:rPr>
        <w:t xml:space="preserve"> 2019)</w:t>
      </w:r>
      <w:r w:rsidR="00EA0CFA">
        <w:rPr>
          <w:rFonts w:ascii="Arial" w:hAnsi="Arial" w:cs="Arial"/>
          <w:color w:val="000000" w:themeColor="text1"/>
          <w:sz w:val="22"/>
          <w:szCs w:val="22"/>
        </w:rPr>
        <w:t xml:space="preserve"> </w:t>
      </w:r>
      <w:r w:rsidR="00EA0CFA" w:rsidRPr="00F9197D">
        <w:rPr>
          <w:rFonts w:ascii="Arial" w:hAnsi="Arial" w:cs="Arial"/>
          <w:color w:val="000000" w:themeColor="text1"/>
          <w:sz w:val="22"/>
          <w:szCs w:val="22"/>
        </w:rPr>
        <w:t xml:space="preserve">when creating mixed methods data. </w:t>
      </w:r>
      <w:r w:rsidR="00EA0CFA">
        <w:rPr>
          <w:rFonts w:ascii="Arial" w:hAnsi="Arial" w:cs="Arial"/>
          <w:color w:val="000000" w:themeColor="text1"/>
          <w:sz w:val="22"/>
          <w:szCs w:val="22"/>
        </w:rPr>
        <w:t>Using</w:t>
      </w:r>
      <w:r w:rsidR="00EA0CFA" w:rsidRPr="00F9197D">
        <w:rPr>
          <w:rFonts w:ascii="Arial" w:hAnsi="Arial" w:cs="Arial"/>
          <w:color w:val="000000" w:themeColor="text1"/>
          <w:sz w:val="22"/>
          <w:szCs w:val="22"/>
        </w:rPr>
        <w:t xml:space="preserve"> a combination of a questionnaire and </w:t>
      </w:r>
      <w:r w:rsidR="00EA0CFA">
        <w:rPr>
          <w:rFonts w:ascii="Arial" w:hAnsi="Arial" w:cs="Arial"/>
          <w:color w:val="000000" w:themeColor="text1"/>
          <w:sz w:val="22"/>
          <w:szCs w:val="22"/>
        </w:rPr>
        <w:t>semi-structured</w:t>
      </w:r>
      <w:r w:rsidR="00EA0CFA" w:rsidRPr="00F9197D">
        <w:rPr>
          <w:rFonts w:ascii="Arial" w:hAnsi="Arial" w:cs="Arial"/>
          <w:color w:val="000000" w:themeColor="text1"/>
          <w:sz w:val="22"/>
          <w:szCs w:val="22"/>
        </w:rPr>
        <w:t xml:space="preserve"> interview, I can consider the associated assumptions of my paradigm whilst maintaining insight </w:t>
      </w:r>
      <w:sdt>
        <w:sdtPr>
          <w:rPr>
            <w:rFonts w:ascii="Arial" w:hAnsi="Arial" w:cs="Arial"/>
            <w:color w:val="000000" w:themeColor="text1"/>
            <w:sz w:val="22"/>
            <w:szCs w:val="22"/>
          </w:rPr>
          <w:alias w:val="Citation"/>
          <w:tag w:val="{&quot;referencesIds&quot;:[&quot;doc:62878565c9e77c00011e6a8d&quot;],&quot;referencesOptions&quot;:{&quot;doc:62878565c9e77c00011e6a8d&quot;:{&quot;author&quot;:true,&quot;year&quot;:true,&quot;pageReplace&quot;:&quot;&quot;,&quot;prefix&quot;:&quot;&quot;,&quot;suffix&quot;:&quot;&quot;}},&quot;hasBrokenReferences&quot;:false,&quot;hasManualEdits&quot;:false,&quot;citationType&quot;:&quot;inline&quot;}"/>
          <w:id w:val="-219129586"/>
          <w:placeholder>
            <w:docPart w:val="72E9259BD35C3D41BAD495A891263580"/>
          </w:placeholder>
        </w:sdtPr>
        <w:sdtContent>
          <w:r w:rsidR="00EA0CFA" w:rsidRPr="00F9197D">
            <w:rPr>
              <w:rFonts w:ascii="Arial" w:eastAsia="Times New Roman" w:hAnsi="Arial" w:cs="Arial"/>
              <w:color w:val="000000"/>
              <w:sz w:val="22"/>
              <w:szCs w:val="22"/>
            </w:rPr>
            <w:t xml:space="preserve">(Mackenzie </w:t>
          </w:r>
          <w:r w:rsidR="008542B5">
            <w:rPr>
              <w:rFonts w:ascii="Arial" w:eastAsia="Times New Roman" w:hAnsi="Arial" w:cs="Arial"/>
              <w:color w:val="000000"/>
              <w:sz w:val="22"/>
              <w:szCs w:val="22"/>
            </w:rPr>
            <w:t xml:space="preserve">and </w:t>
          </w:r>
          <w:r w:rsidR="00EA0CFA" w:rsidRPr="00F9197D">
            <w:rPr>
              <w:rFonts w:ascii="Arial" w:eastAsia="Times New Roman" w:hAnsi="Arial" w:cs="Arial"/>
              <w:color w:val="000000"/>
              <w:sz w:val="22"/>
              <w:szCs w:val="22"/>
            </w:rPr>
            <w:t>Knipe, 2006)</w:t>
          </w:r>
        </w:sdtContent>
      </w:sdt>
      <w:r w:rsidR="00EA0CFA" w:rsidRPr="00F9197D">
        <w:rPr>
          <w:rFonts w:ascii="Arial" w:hAnsi="Arial" w:cs="Arial"/>
          <w:color w:val="000000" w:themeColor="text1"/>
          <w:sz w:val="22"/>
          <w:szCs w:val="22"/>
        </w:rPr>
        <w:t xml:space="preserve">. </w:t>
      </w:r>
      <w:r w:rsidRPr="001A2143">
        <w:rPr>
          <w:rFonts w:ascii="Arial" w:hAnsi="Arial" w:cs="Arial"/>
          <w:color w:val="000000" w:themeColor="text1"/>
          <w:sz w:val="22"/>
          <w:szCs w:val="22"/>
        </w:rPr>
        <w:t>Whilst this work could lead to transformative outcomes, the research must be guided by the participants and what works for them and their needs</w:t>
      </w:r>
      <w:r>
        <w:rPr>
          <w:rFonts w:ascii="Arial" w:hAnsi="Arial" w:cs="Arial"/>
          <w:color w:val="000000" w:themeColor="text1"/>
          <w:sz w:val="22"/>
          <w:szCs w:val="22"/>
        </w:rPr>
        <w:t>, it is the responsibility of the research</w:t>
      </w:r>
      <w:r w:rsidR="00A47D0D">
        <w:rPr>
          <w:rFonts w:ascii="Arial" w:hAnsi="Arial" w:cs="Arial"/>
          <w:color w:val="000000" w:themeColor="text1"/>
          <w:sz w:val="22"/>
          <w:szCs w:val="22"/>
        </w:rPr>
        <w:t>er</w:t>
      </w:r>
      <w:r>
        <w:rPr>
          <w:rFonts w:ascii="Arial" w:hAnsi="Arial" w:cs="Arial"/>
          <w:color w:val="000000" w:themeColor="text1"/>
          <w:sz w:val="22"/>
          <w:szCs w:val="22"/>
        </w:rPr>
        <w:t xml:space="preserve"> to ensure the </w:t>
      </w:r>
      <w:r w:rsidRPr="001A2143">
        <w:rPr>
          <w:rFonts w:ascii="Arial" w:hAnsi="Arial" w:cs="Arial"/>
          <w:color w:val="000000" w:themeColor="text1"/>
          <w:sz w:val="22"/>
          <w:szCs w:val="22"/>
        </w:rPr>
        <w:t>methods</w:t>
      </w:r>
      <w:r>
        <w:rPr>
          <w:rFonts w:ascii="Arial" w:hAnsi="Arial" w:cs="Arial"/>
          <w:color w:val="000000" w:themeColor="text1"/>
          <w:sz w:val="22"/>
          <w:szCs w:val="22"/>
        </w:rPr>
        <w:t xml:space="preserve"> </w:t>
      </w:r>
      <w:r w:rsidRPr="001A2143">
        <w:rPr>
          <w:rFonts w:ascii="Arial" w:hAnsi="Arial" w:cs="Arial"/>
          <w:color w:val="000000" w:themeColor="text1"/>
          <w:sz w:val="22"/>
          <w:szCs w:val="22"/>
        </w:rPr>
        <w:t xml:space="preserve">chosen </w:t>
      </w:r>
      <w:proofErr w:type="gramStart"/>
      <w:r w:rsidRPr="001A2143">
        <w:rPr>
          <w:rFonts w:ascii="Arial" w:hAnsi="Arial" w:cs="Arial"/>
          <w:color w:val="000000" w:themeColor="text1"/>
          <w:sz w:val="22"/>
          <w:szCs w:val="22"/>
        </w:rPr>
        <w:t>align</w:t>
      </w:r>
      <w:proofErr w:type="gramEnd"/>
      <w:r w:rsidRPr="001A2143">
        <w:rPr>
          <w:rFonts w:ascii="Arial" w:hAnsi="Arial" w:cs="Arial"/>
          <w:color w:val="000000" w:themeColor="text1"/>
          <w:sz w:val="22"/>
          <w:szCs w:val="22"/>
        </w:rPr>
        <w:t xml:space="preserve"> with the aim of the research</w:t>
      </w:r>
      <w:r>
        <w:rPr>
          <w:rFonts w:ascii="Arial" w:hAnsi="Arial" w:cs="Arial"/>
          <w:color w:val="000000" w:themeColor="text1"/>
          <w:sz w:val="22"/>
          <w:szCs w:val="22"/>
        </w:rPr>
        <w:t xml:space="preserve"> (Creswell</w:t>
      </w:r>
      <w:r w:rsidR="00A47D0D">
        <w:rPr>
          <w:rFonts w:ascii="Arial" w:hAnsi="Arial" w:cs="Arial"/>
          <w:color w:val="000000" w:themeColor="text1"/>
          <w:sz w:val="22"/>
          <w:szCs w:val="22"/>
        </w:rPr>
        <w:t>,</w:t>
      </w:r>
      <w:r>
        <w:rPr>
          <w:rFonts w:ascii="Arial" w:hAnsi="Arial" w:cs="Arial"/>
          <w:color w:val="000000" w:themeColor="text1"/>
          <w:sz w:val="22"/>
          <w:szCs w:val="22"/>
        </w:rPr>
        <w:t xml:space="preserve"> 2009). </w:t>
      </w:r>
      <w:r w:rsidRPr="001A2143">
        <w:rPr>
          <w:rFonts w:ascii="Arial" w:hAnsi="Arial" w:cs="Arial"/>
          <w:color w:val="000000" w:themeColor="text1"/>
          <w:sz w:val="22"/>
          <w:szCs w:val="22"/>
        </w:rPr>
        <w:t>In this study, the aim is to gather research which shows if adolescents feel gender bias</w:t>
      </w:r>
      <w:r w:rsidR="003D58D5">
        <w:rPr>
          <w:rFonts w:ascii="Arial" w:hAnsi="Arial" w:cs="Arial"/>
          <w:color w:val="000000" w:themeColor="text1"/>
          <w:sz w:val="22"/>
          <w:szCs w:val="22"/>
        </w:rPr>
        <w:t xml:space="preserve"> alongside anti-trans*+ bias</w:t>
      </w:r>
      <w:r w:rsidRPr="001A2143">
        <w:rPr>
          <w:rFonts w:ascii="Arial" w:hAnsi="Arial" w:cs="Arial"/>
          <w:color w:val="000000" w:themeColor="text1"/>
          <w:sz w:val="22"/>
          <w:szCs w:val="22"/>
        </w:rPr>
        <w:t xml:space="preserve"> </w:t>
      </w:r>
      <w:r>
        <w:rPr>
          <w:rFonts w:ascii="Arial" w:hAnsi="Arial" w:cs="Arial"/>
          <w:color w:val="000000" w:themeColor="text1"/>
          <w:sz w:val="22"/>
          <w:szCs w:val="22"/>
        </w:rPr>
        <w:t>and</w:t>
      </w:r>
      <w:r w:rsidRPr="001A2143">
        <w:rPr>
          <w:rFonts w:ascii="Arial" w:hAnsi="Arial" w:cs="Arial"/>
          <w:color w:val="000000" w:themeColor="text1"/>
          <w:sz w:val="22"/>
          <w:szCs w:val="22"/>
        </w:rPr>
        <w:t xml:space="preserve"> how, as teachers, we can help eliminate this and create a safe space. </w:t>
      </w:r>
      <w:r>
        <w:rPr>
          <w:rFonts w:ascii="Arial" w:hAnsi="Arial" w:cs="Arial"/>
          <w:color w:val="000000" w:themeColor="text1"/>
          <w:sz w:val="22"/>
          <w:szCs w:val="22"/>
        </w:rPr>
        <w:t>To</w:t>
      </w:r>
      <w:r w:rsidRPr="001A2143">
        <w:rPr>
          <w:rFonts w:ascii="Arial" w:hAnsi="Arial" w:cs="Arial"/>
          <w:color w:val="000000" w:themeColor="text1"/>
          <w:sz w:val="22"/>
          <w:szCs w:val="22"/>
        </w:rPr>
        <w:t xml:space="preserve"> add rigour to these findings, I will </w:t>
      </w:r>
      <w:r w:rsidR="001A365B">
        <w:rPr>
          <w:rFonts w:ascii="Arial" w:hAnsi="Arial" w:cs="Arial"/>
          <w:color w:val="000000" w:themeColor="text1"/>
          <w:sz w:val="22"/>
          <w:szCs w:val="22"/>
        </w:rPr>
        <w:t>ask</w:t>
      </w:r>
      <w:r w:rsidRPr="001A2143">
        <w:rPr>
          <w:rFonts w:ascii="Arial" w:hAnsi="Arial" w:cs="Arial"/>
          <w:color w:val="000000" w:themeColor="text1"/>
          <w:sz w:val="22"/>
          <w:szCs w:val="22"/>
        </w:rPr>
        <w:t xml:space="preserve"> confirmatory and exploratory questions simultaneously </w:t>
      </w:r>
      <w:sdt>
        <w:sdtPr>
          <w:rPr>
            <w:rFonts w:ascii="Arial" w:hAnsi="Arial" w:cs="Arial"/>
            <w:color w:val="000000" w:themeColor="text1"/>
            <w:sz w:val="22"/>
            <w:szCs w:val="22"/>
            <w:highlight w:val="white"/>
          </w:rPr>
          <w:alias w:val="Citation"/>
          <w:tag w:val="{&quot;referencesIds&quot;:[&quot;doc:6368fb7bc9e77c0001282642&quot;],&quot;referencesOptions&quot;:{&quot;doc:6368fb7bc9e77c0001282642&quot;:{&quot;author&quot;:true,&quot;year&quot;:true,&quot;pageReplace&quot;:&quot;&quot;,&quot;prefix&quot;:&quot;&quot;,&quot;suffix&quot;:&quot;&quot;}},&quot;hasBrokenReferences&quot;:false,&quot;hasManualEdits&quot;:false,&quot;citationType&quot;:&quot;inline&quot;}"/>
          <w:id w:val="-597094688"/>
          <w:placeholder>
            <w:docPart w:val="FAB1FE932716CF4689A0415B623A3C2B"/>
          </w:placeholder>
        </w:sdtPr>
        <w:sdtEndPr/>
        <w:sdtContent>
          <w:r w:rsidRPr="001A2143">
            <w:rPr>
              <w:rFonts w:ascii="Arial" w:eastAsia="Times New Roman" w:hAnsi="Arial" w:cs="Arial"/>
              <w:color w:val="000000"/>
              <w:sz w:val="22"/>
              <w:szCs w:val="22"/>
            </w:rPr>
            <w:t xml:space="preserve">(Teddlie </w:t>
          </w:r>
          <w:r w:rsidR="008542B5">
            <w:rPr>
              <w:rFonts w:ascii="Arial" w:eastAsia="Times New Roman" w:hAnsi="Arial" w:cs="Arial"/>
              <w:color w:val="000000"/>
              <w:sz w:val="22"/>
              <w:szCs w:val="22"/>
            </w:rPr>
            <w:t>and</w:t>
          </w:r>
          <w:r w:rsidRPr="001A2143">
            <w:rPr>
              <w:rFonts w:ascii="Arial" w:eastAsia="Times New Roman" w:hAnsi="Arial" w:cs="Arial"/>
              <w:color w:val="000000"/>
              <w:sz w:val="22"/>
              <w:szCs w:val="22"/>
            </w:rPr>
            <w:t xml:space="preserve"> </w:t>
          </w:r>
          <w:proofErr w:type="spellStart"/>
          <w:r w:rsidRPr="001A2143">
            <w:rPr>
              <w:rFonts w:ascii="Arial" w:eastAsia="Times New Roman" w:hAnsi="Arial" w:cs="Arial"/>
              <w:color w:val="000000"/>
              <w:sz w:val="22"/>
              <w:szCs w:val="22"/>
            </w:rPr>
            <w:t>Tashakkori</w:t>
          </w:r>
          <w:proofErr w:type="spellEnd"/>
          <w:r w:rsidRPr="001A2143">
            <w:rPr>
              <w:rFonts w:ascii="Arial" w:eastAsia="Times New Roman" w:hAnsi="Arial" w:cs="Arial"/>
              <w:color w:val="000000"/>
              <w:sz w:val="22"/>
              <w:szCs w:val="22"/>
            </w:rPr>
            <w:t>, 2012)</w:t>
          </w:r>
        </w:sdtContent>
      </w:sdt>
      <w:r w:rsidRPr="001A2143">
        <w:rPr>
          <w:rFonts w:ascii="Arial" w:hAnsi="Arial" w:cs="Arial"/>
          <w:color w:val="000000" w:themeColor="text1"/>
          <w:sz w:val="22"/>
          <w:szCs w:val="22"/>
          <w:highlight w:val="white"/>
        </w:rPr>
        <w:t xml:space="preserve"> to add support </w:t>
      </w:r>
      <w:r w:rsidR="00A47D0D">
        <w:rPr>
          <w:rFonts w:ascii="Arial" w:hAnsi="Arial" w:cs="Arial"/>
          <w:color w:val="000000" w:themeColor="text1"/>
          <w:sz w:val="22"/>
          <w:szCs w:val="22"/>
          <w:highlight w:val="white"/>
        </w:rPr>
        <w:t xml:space="preserve">to </w:t>
      </w:r>
      <w:r w:rsidRPr="001A2143">
        <w:rPr>
          <w:rFonts w:ascii="Arial" w:hAnsi="Arial" w:cs="Arial"/>
          <w:color w:val="000000" w:themeColor="text1"/>
          <w:sz w:val="22"/>
          <w:szCs w:val="22"/>
          <w:highlight w:val="white"/>
        </w:rPr>
        <w:t xml:space="preserve">my assumptions but also to acknowledge the thoughts of others. </w:t>
      </w:r>
      <w:r w:rsidR="00437B67">
        <w:rPr>
          <w:rFonts w:ascii="Arial" w:hAnsi="Arial" w:cs="Arial"/>
          <w:color w:val="000000" w:themeColor="text1"/>
          <w:sz w:val="22"/>
          <w:szCs w:val="22"/>
          <w:lang w:val="en-US"/>
        </w:rPr>
        <w:t>I will conduct</w:t>
      </w:r>
      <w:r w:rsidR="00437B67" w:rsidRPr="001A2143">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a </w:t>
      </w:r>
      <w:r w:rsidRPr="001A2143">
        <w:rPr>
          <w:rFonts w:ascii="Arial" w:hAnsi="Arial" w:cs="Arial"/>
          <w:color w:val="000000" w:themeColor="text1"/>
          <w:sz w:val="22"/>
          <w:szCs w:val="22"/>
          <w:lang w:val="en-US"/>
        </w:rPr>
        <w:t>deductive analysis</w:t>
      </w:r>
      <w:r>
        <w:rPr>
          <w:rFonts w:ascii="Arial" w:hAnsi="Arial" w:cs="Arial"/>
          <w:color w:val="000000" w:themeColor="text1"/>
          <w:sz w:val="22"/>
          <w:szCs w:val="22"/>
          <w:lang w:val="en-US"/>
        </w:rPr>
        <w:t xml:space="preserve"> of </w:t>
      </w:r>
      <w:r w:rsidRPr="001A2143">
        <w:rPr>
          <w:rFonts w:ascii="Arial" w:hAnsi="Arial" w:cs="Arial"/>
          <w:color w:val="000000" w:themeColor="text1"/>
          <w:sz w:val="22"/>
          <w:szCs w:val="22"/>
          <w:lang w:val="en-US"/>
        </w:rPr>
        <w:t>my quantitative data as I already assume there will be themes within it (Caulfield</w:t>
      </w:r>
      <w:r w:rsidR="00086042">
        <w:rPr>
          <w:rFonts w:ascii="Arial" w:hAnsi="Arial" w:cs="Arial"/>
          <w:color w:val="000000" w:themeColor="text1"/>
          <w:sz w:val="22"/>
          <w:szCs w:val="22"/>
          <w:lang w:val="en-US"/>
        </w:rPr>
        <w:t>,</w:t>
      </w:r>
      <w:r w:rsidRPr="001A2143">
        <w:rPr>
          <w:rFonts w:ascii="Arial" w:hAnsi="Arial" w:cs="Arial"/>
          <w:color w:val="000000" w:themeColor="text1"/>
          <w:sz w:val="22"/>
          <w:szCs w:val="22"/>
          <w:lang w:val="en-US"/>
        </w:rPr>
        <w:t xml:space="preserve"> 2022</w:t>
      </w:r>
      <w:r>
        <w:rPr>
          <w:rFonts w:ascii="Arial" w:hAnsi="Arial" w:cs="Arial"/>
          <w:color w:val="000000" w:themeColor="text1"/>
          <w:sz w:val="22"/>
          <w:szCs w:val="22"/>
          <w:lang w:val="en-US"/>
        </w:rPr>
        <w:t>). I</w:t>
      </w:r>
      <w:r w:rsidRPr="001A2143">
        <w:rPr>
          <w:rFonts w:ascii="Arial" w:hAnsi="Arial" w:cs="Arial"/>
          <w:color w:val="000000" w:themeColor="text1"/>
          <w:sz w:val="22"/>
          <w:szCs w:val="22"/>
          <w:lang w:val="en-US"/>
        </w:rPr>
        <w:t>nductive analysis of my qualitative data</w:t>
      </w:r>
      <w:r>
        <w:rPr>
          <w:rFonts w:ascii="Arial" w:hAnsi="Arial" w:cs="Arial"/>
          <w:color w:val="000000" w:themeColor="text1"/>
          <w:sz w:val="22"/>
          <w:szCs w:val="22"/>
          <w:lang w:val="en-US"/>
        </w:rPr>
        <w:t xml:space="preserve"> using my in vivo coding will allow further themes to emerge</w:t>
      </w:r>
      <w:r w:rsidRPr="001A2143">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Creating meaningful and cohesive categories by assigning labels (Given, 2008) to sections of text that are relevant to each other provides</w:t>
      </w:r>
      <w:r w:rsidRPr="001A2143">
        <w:rPr>
          <w:rFonts w:ascii="Arial" w:hAnsi="Arial" w:cs="Arial"/>
          <w:color w:val="000000" w:themeColor="text1"/>
          <w:sz w:val="22"/>
          <w:szCs w:val="22"/>
          <w:lang w:val="en-US"/>
        </w:rPr>
        <w:t xml:space="preserve"> a systematic record of </w:t>
      </w:r>
      <w:r>
        <w:rPr>
          <w:rFonts w:ascii="Arial" w:hAnsi="Arial" w:cs="Arial"/>
          <w:color w:val="000000" w:themeColor="text1"/>
          <w:sz w:val="22"/>
          <w:szCs w:val="22"/>
          <w:lang w:val="en-US"/>
        </w:rPr>
        <w:t>participant</w:t>
      </w:r>
      <w:r w:rsidRPr="001A2143">
        <w:rPr>
          <w:rFonts w:ascii="Arial" w:hAnsi="Arial" w:cs="Arial"/>
          <w:color w:val="000000" w:themeColor="text1"/>
          <w:sz w:val="22"/>
          <w:szCs w:val="22"/>
          <w:lang w:val="en-US"/>
        </w:rPr>
        <w:t xml:space="preserve"> accounts (</w:t>
      </w:r>
      <w:r w:rsidRPr="001A2143">
        <w:rPr>
          <w:rFonts w:ascii="Arial" w:hAnsi="Arial" w:cs="Arial"/>
          <w:color w:val="000000" w:themeColor="text1"/>
          <w:sz w:val="22"/>
          <w:szCs w:val="22"/>
          <w:shd w:val="clear" w:color="auto" w:fill="FFFFFF"/>
        </w:rPr>
        <w:t>Sun, 2017)</w:t>
      </w:r>
      <w:r>
        <w:rPr>
          <w:rFonts w:ascii="Arial" w:hAnsi="Arial" w:cs="Arial"/>
          <w:color w:val="000000" w:themeColor="text1"/>
          <w:sz w:val="22"/>
          <w:szCs w:val="22"/>
          <w:shd w:val="clear" w:color="auto" w:fill="FFFFFF"/>
        </w:rPr>
        <w:t xml:space="preserve"> using their own words.</w:t>
      </w:r>
    </w:p>
    <w:p w14:paraId="55FA90FF" w14:textId="77777777" w:rsidR="0097633E" w:rsidRPr="001A2143" w:rsidRDefault="0097633E" w:rsidP="0097633E">
      <w:pPr>
        <w:spacing w:line="360" w:lineRule="auto"/>
        <w:rPr>
          <w:rFonts w:ascii="Arial" w:eastAsia="Times New Roman" w:hAnsi="Arial" w:cs="Arial"/>
          <w:color w:val="000000" w:themeColor="text1"/>
          <w:sz w:val="22"/>
          <w:szCs w:val="22"/>
          <w:lang w:eastAsia="en-GB"/>
        </w:rPr>
      </w:pPr>
    </w:p>
    <w:p w14:paraId="08996E0B" w14:textId="5829DD8D" w:rsidR="0097633E" w:rsidRDefault="0097633E" w:rsidP="0097633E">
      <w:pPr>
        <w:spacing w:line="360" w:lineRule="auto"/>
        <w:rPr>
          <w:rFonts w:ascii="Arial" w:hAnsi="Arial" w:cs="Arial"/>
          <w:color w:val="333333"/>
          <w:sz w:val="22"/>
          <w:szCs w:val="22"/>
          <w:shd w:val="clear" w:color="auto" w:fill="FFFFFF"/>
        </w:rPr>
      </w:pPr>
      <w:r w:rsidRPr="001A2143">
        <w:rPr>
          <w:rFonts w:ascii="Arial" w:hAnsi="Arial" w:cs="Arial"/>
          <w:color w:val="000000" w:themeColor="text1"/>
          <w:sz w:val="22"/>
          <w:szCs w:val="22"/>
        </w:rPr>
        <w:t>It is fundamental to seek “</w:t>
      </w:r>
      <w:r w:rsidRPr="001A2143">
        <w:rPr>
          <w:rFonts w:ascii="Arial" w:eastAsia="Times New Roman" w:hAnsi="Arial" w:cs="Arial"/>
          <w:color w:val="000000" w:themeColor="text1"/>
          <w:sz w:val="22"/>
          <w:szCs w:val="22"/>
        </w:rPr>
        <w:t xml:space="preserve">convergence, corroboration, correspondence of results from different methods”  </w:t>
      </w:r>
      <w:sdt>
        <w:sdtPr>
          <w:rPr>
            <w:rFonts w:ascii="Arial" w:eastAsia="Times New Roman" w:hAnsi="Arial" w:cs="Arial"/>
            <w:color w:val="000000" w:themeColor="text1"/>
            <w:sz w:val="22"/>
            <w:szCs w:val="22"/>
            <w:highlight w:val="white"/>
          </w:rPr>
          <w:alias w:val="Citation"/>
          <w:tag w:val="{&quot;referencesIds&quot;:[&quot;doc:6368f62dc9e77c0001421ad5&quot;],&quot;referencesOptions&quot;:{&quot;doc:6368f62dc9e77c0001421ad5&quot;:{&quot;author&quot;:true,&quot;year&quot;:true,&quot;pageReplace&quot;:&quot;&quot;,&quot;prefix&quot;:&quot;&quot;,&quot;suffix&quot;:&quot;&quot;}},&quot;hasBrokenReferences&quot;:false,&quot;hasManualEdits&quot;:false,&quot;citationType&quot;:&quot;inline&quot;}"/>
          <w:id w:val="-1692992917"/>
          <w:placeholder>
            <w:docPart w:val="4A567FFF01871446B93AB2068ED14633"/>
          </w:placeholder>
        </w:sdtPr>
        <w:sdtEndPr/>
        <w:sdtContent>
          <w:r w:rsidRPr="001A2143">
            <w:rPr>
              <w:rFonts w:ascii="Arial" w:eastAsia="Times New Roman" w:hAnsi="Arial" w:cs="Arial"/>
              <w:color w:val="000000"/>
              <w:sz w:val="22"/>
              <w:szCs w:val="22"/>
            </w:rPr>
            <w:t>(</w:t>
          </w:r>
          <w:proofErr w:type="spellStart"/>
          <w:r w:rsidRPr="001A2143">
            <w:rPr>
              <w:rFonts w:ascii="Arial" w:eastAsia="Times New Roman" w:hAnsi="Arial" w:cs="Arial"/>
              <w:color w:val="000000"/>
              <w:sz w:val="22"/>
              <w:szCs w:val="22"/>
            </w:rPr>
            <w:t>Schoonenboom</w:t>
          </w:r>
          <w:proofErr w:type="spellEnd"/>
          <w:r w:rsidRPr="001A2143">
            <w:rPr>
              <w:rFonts w:ascii="Arial" w:eastAsia="Times New Roman" w:hAnsi="Arial" w:cs="Arial"/>
              <w:color w:val="000000"/>
              <w:sz w:val="22"/>
              <w:szCs w:val="22"/>
            </w:rPr>
            <w:t xml:space="preserve"> </w:t>
          </w:r>
          <w:r w:rsidR="00086042">
            <w:rPr>
              <w:rFonts w:ascii="Arial" w:eastAsia="Times New Roman" w:hAnsi="Arial" w:cs="Arial"/>
              <w:color w:val="000000"/>
              <w:sz w:val="22"/>
              <w:szCs w:val="22"/>
            </w:rPr>
            <w:t xml:space="preserve">and </w:t>
          </w:r>
          <w:r w:rsidRPr="001A2143">
            <w:rPr>
              <w:rFonts w:ascii="Arial" w:eastAsia="Times New Roman" w:hAnsi="Arial" w:cs="Arial"/>
              <w:color w:val="000000"/>
              <w:sz w:val="22"/>
              <w:szCs w:val="22"/>
            </w:rPr>
            <w:t>Johnson, 2017 p</w:t>
          </w:r>
          <w:r w:rsidR="00086042">
            <w:rPr>
              <w:rFonts w:ascii="Arial" w:eastAsia="Times New Roman" w:hAnsi="Arial" w:cs="Arial"/>
              <w:color w:val="000000"/>
              <w:sz w:val="22"/>
              <w:szCs w:val="22"/>
            </w:rPr>
            <w:t>.</w:t>
          </w:r>
          <w:r w:rsidRPr="001A2143">
            <w:rPr>
              <w:rFonts w:ascii="Arial" w:eastAsia="Times New Roman" w:hAnsi="Arial" w:cs="Arial"/>
              <w:color w:val="000000"/>
              <w:sz w:val="22"/>
              <w:szCs w:val="22"/>
            </w:rPr>
            <w:t>110)</w:t>
          </w:r>
        </w:sdtContent>
      </w:sdt>
      <w:r w:rsidRPr="001A2143">
        <w:rPr>
          <w:rFonts w:ascii="Arial" w:eastAsia="Times New Roman" w:hAnsi="Arial" w:cs="Arial"/>
          <w:color w:val="000000" w:themeColor="text1"/>
          <w:sz w:val="22"/>
          <w:szCs w:val="22"/>
        </w:rPr>
        <w:t xml:space="preserve"> to add rigour and validity when triangulating data. </w:t>
      </w:r>
      <w:r w:rsidRPr="001A2143">
        <w:rPr>
          <w:rFonts w:ascii="Arial" w:eastAsia="Times New Roman" w:hAnsi="Arial" w:cs="Arial"/>
          <w:color w:val="000000" w:themeColor="text1"/>
          <w:sz w:val="22"/>
          <w:szCs w:val="22"/>
          <w:lang w:eastAsia="en-GB"/>
        </w:rPr>
        <w:t xml:space="preserve">By combining my literature review, my online questionnaire, and my online </w:t>
      </w:r>
      <w:r>
        <w:rPr>
          <w:rFonts w:ascii="Arial" w:eastAsia="Times New Roman" w:hAnsi="Arial" w:cs="Arial"/>
          <w:color w:val="000000" w:themeColor="text1"/>
          <w:sz w:val="22"/>
          <w:szCs w:val="22"/>
          <w:lang w:eastAsia="en-GB"/>
        </w:rPr>
        <w:t>semi</w:t>
      </w:r>
      <w:r w:rsidR="00437B67">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structured interview</w:t>
      </w:r>
      <w:r w:rsidRPr="001A2143">
        <w:rPr>
          <w:rFonts w:ascii="Arial" w:eastAsia="Times New Roman" w:hAnsi="Arial" w:cs="Arial"/>
          <w:color w:val="000000" w:themeColor="text1"/>
          <w:sz w:val="22"/>
          <w:szCs w:val="22"/>
        </w:rPr>
        <w:t>,</w:t>
      </w:r>
      <w:r w:rsidRPr="001A2143">
        <w:rPr>
          <w:rFonts w:ascii="Arial" w:eastAsia="Times New Roman" w:hAnsi="Arial" w:cs="Arial"/>
          <w:color w:val="000000" w:themeColor="text1"/>
          <w:sz w:val="22"/>
          <w:szCs w:val="22"/>
          <w:lang w:eastAsia="en-GB"/>
        </w:rPr>
        <w:t xml:space="preserve"> I will be triangulating the results (Gray, 2009)</w:t>
      </w:r>
      <w:r w:rsidRPr="001A2143">
        <w:rPr>
          <w:rFonts w:ascii="Arial" w:eastAsia="Times New Roman" w:hAnsi="Arial" w:cs="Arial"/>
          <w:color w:val="000000" w:themeColor="text1"/>
          <w:sz w:val="22"/>
          <w:szCs w:val="22"/>
        </w:rPr>
        <w:t>,</w:t>
      </w:r>
      <w:r w:rsidRPr="001A2143">
        <w:rPr>
          <w:rFonts w:ascii="Arial" w:eastAsia="Times New Roman" w:hAnsi="Arial" w:cs="Arial"/>
          <w:color w:val="000000" w:themeColor="text1"/>
          <w:sz w:val="22"/>
          <w:szCs w:val="22"/>
          <w:lang w:eastAsia="en-GB"/>
        </w:rPr>
        <w:t xml:space="preserve"> </w:t>
      </w:r>
      <w:r w:rsidRPr="001A2143">
        <w:rPr>
          <w:rFonts w:ascii="Arial" w:eastAsia="Times New Roman" w:hAnsi="Arial" w:cs="Arial"/>
          <w:color w:val="000000" w:themeColor="text1"/>
          <w:sz w:val="22"/>
          <w:szCs w:val="22"/>
        </w:rPr>
        <w:t>and therefore be</w:t>
      </w:r>
      <w:r w:rsidRPr="001A2143">
        <w:rPr>
          <w:rFonts w:ascii="Arial" w:eastAsia="Times New Roman" w:hAnsi="Arial" w:cs="Arial"/>
          <w:color w:val="000000" w:themeColor="text1"/>
          <w:sz w:val="22"/>
          <w:szCs w:val="22"/>
          <w:lang w:eastAsia="en-GB"/>
        </w:rPr>
        <w:t xml:space="preserve"> </w:t>
      </w:r>
      <w:r w:rsidRPr="001A2143">
        <w:rPr>
          <w:rFonts w:ascii="Arial" w:eastAsia="Times New Roman" w:hAnsi="Arial" w:cs="Arial"/>
          <w:color w:val="000000" w:themeColor="text1"/>
          <w:sz w:val="22"/>
          <w:szCs w:val="22"/>
        </w:rPr>
        <w:t>improving</w:t>
      </w:r>
      <w:r w:rsidRPr="001A2143">
        <w:rPr>
          <w:rFonts w:ascii="Arial" w:eastAsia="Times New Roman" w:hAnsi="Arial" w:cs="Arial"/>
          <w:color w:val="000000" w:themeColor="text1"/>
          <w:sz w:val="22"/>
          <w:szCs w:val="22"/>
          <w:lang w:eastAsia="en-GB"/>
        </w:rPr>
        <w:t xml:space="preserve"> the reliability of these findings. </w:t>
      </w:r>
      <w:r w:rsidRPr="001A2143">
        <w:rPr>
          <w:rFonts w:ascii="Arial" w:eastAsia="Times New Roman" w:hAnsi="Arial" w:cs="Arial"/>
          <w:color w:val="000000" w:themeColor="text1"/>
          <w:sz w:val="22"/>
          <w:szCs w:val="22"/>
        </w:rPr>
        <w:t>Using two methods of collecting data that complement each other will allow formal triangulation and add further rigour to my findings (</w:t>
      </w:r>
      <w:r w:rsidRPr="001A2143">
        <w:rPr>
          <w:rFonts w:ascii="Arial" w:hAnsi="Arial" w:cs="Arial"/>
          <w:color w:val="333333"/>
          <w:sz w:val="22"/>
          <w:szCs w:val="22"/>
          <w:shd w:val="clear" w:color="auto" w:fill="FFFFFF"/>
        </w:rPr>
        <w:t xml:space="preserve">Swain </w:t>
      </w:r>
      <w:r w:rsidR="00086042">
        <w:rPr>
          <w:rFonts w:ascii="Arial" w:hAnsi="Arial" w:cs="Arial"/>
          <w:color w:val="333333"/>
          <w:sz w:val="22"/>
          <w:szCs w:val="22"/>
          <w:shd w:val="clear" w:color="auto" w:fill="FFFFFF"/>
        </w:rPr>
        <w:t>and</w:t>
      </w:r>
      <w:r w:rsidRPr="001A2143">
        <w:rPr>
          <w:rFonts w:ascii="Arial" w:hAnsi="Arial" w:cs="Arial"/>
          <w:color w:val="333333"/>
          <w:sz w:val="22"/>
          <w:szCs w:val="22"/>
          <w:shd w:val="clear" w:color="auto" w:fill="FFFFFF"/>
        </w:rPr>
        <w:t xml:space="preserve"> King 2022). </w:t>
      </w:r>
    </w:p>
    <w:p w14:paraId="011F4297" w14:textId="77777777" w:rsidR="0097633E" w:rsidRPr="001A2143" w:rsidRDefault="0097633E" w:rsidP="0097633E">
      <w:pPr>
        <w:spacing w:line="360" w:lineRule="auto"/>
        <w:rPr>
          <w:rFonts w:ascii="Arial" w:hAnsi="Arial" w:cs="Arial"/>
          <w:color w:val="333333"/>
          <w:sz w:val="22"/>
          <w:szCs w:val="22"/>
          <w:shd w:val="clear" w:color="auto" w:fill="FFFFFF"/>
        </w:rPr>
      </w:pPr>
    </w:p>
    <w:p w14:paraId="274A3CE0" w14:textId="55899538" w:rsidR="0097633E" w:rsidRPr="001A2143" w:rsidRDefault="0097633E" w:rsidP="0097633E">
      <w:pPr>
        <w:spacing w:line="360" w:lineRule="auto"/>
        <w:rPr>
          <w:rFonts w:ascii="Arial" w:eastAsia="Times New Roman" w:hAnsi="Arial" w:cs="Arial"/>
          <w:color w:val="000000" w:themeColor="text1"/>
          <w:sz w:val="22"/>
          <w:szCs w:val="22"/>
        </w:rPr>
      </w:pPr>
      <w:r w:rsidRPr="001A2143">
        <w:rPr>
          <w:rFonts w:ascii="Arial" w:hAnsi="Arial" w:cs="Arial"/>
          <w:color w:val="333333"/>
          <w:sz w:val="22"/>
          <w:szCs w:val="22"/>
          <w:shd w:val="clear" w:color="auto" w:fill="FFFFFF"/>
        </w:rPr>
        <w:t>The most suitable location for my research project is my own workplace, as I have access to gender-expansive adolescents. I am aware of the issues of insider research which could impact my results, including my relationship with the participants and the true depth of the findings versus the loss of objectivity around collecting the data (Hewitt-Taylor</w:t>
      </w:r>
      <w:r w:rsidR="00A47D0D">
        <w:rPr>
          <w:rFonts w:ascii="Arial" w:hAnsi="Arial" w:cs="Arial"/>
          <w:color w:val="333333"/>
          <w:sz w:val="22"/>
          <w:szCs w:val="22"/>
          <w:shd w:val="clear" w:color="auto" w:fill="FFFFFF"/>
        </w:rPr>
        <w:t>,</w:t>
      </w:r>
      <w:r w:rsidRPr="001A2143">
        <w:rPr>
          <w:rFonts w:ascii="Arial" w:hAnsi="Arial" w:cs="Arial"/>
          <w:color w:val="333333"/>
          <w:sz w:val="22"/>
          <w:szCs w:val="22"/>
          <w:shd w:val="clear" w:color="auto" w:fill="FFFFFF"/>
        </w:rPr>
        <w:t xml:space="preserve"> 2002). My investigation is “practice-led” (Candy</w:t>
      </w:r>
      <w:r w:rsidR="004C4FCB">
        <w:rPr>
          <w:rFonts w:ascii="Arial" w:hAnsi="Arial" w:cs="Arial"/>
          <w:color w:val="333333"/>
          <w:sz w:val="22"/>
          <w:szCs w:val="22"/>
          <w:shd w:val="clear" w:color="auto" w:fill="FFFFFF"/>
        </w:rPr>
        <w:t>,</w:t>
      </w:r>
      <w:r w:rsidRPr="001A2143">
        <w:rPr>
          <w:rFonts w:ascii="Arial" w:hAnsi="Arial" w:cs="Arial"/>
          <w:color w:val="333333"/>
          <w:sz w:val="22"/>
          <w:szCs w:val="22"/>
          <w:shd w:val="clear" w:color="auto" w:fill="FFFFFF"/>
        </w:rPr>
        <w:t xml:space="preserve"> </w:t>
      </w:r>
      <w:r w:rsidR="004C4FCB" w:rsidRPr="004C4FCB">
        <w:rPr>
          <w:rFonts w:ascii="Arial" w:hAnsi="Arial" w:cs="Arial"/>
          <w:sz w:val="22"/>
          <w:szCs w:val="22"/>
        </w:rPr>
        <w:t>Edmonds</w:t>
      </w:r>
      <w:r w:rsidR="004C4FCB" w:rsidRPr="004C4FCB">
        <w:rPr>
          <w:rFonts w:ascii="Arial" w:hAnsi="Arial" w:cs="Arial"/>
          <w:sz w:val="22"/>
          <w:szCs w:val="22"/>
        </w:rPr>
        <w:t xml:space="preserve"> and</w:t>
      </w:r>
      <w:r w:rsidR="004C4FCB" w:rsidRPr="004C4FCB">
        <w:rPr>
          <w:rFonts w:ascii="Arial" w:hAnsi="Arial" w:cs="Arial"/>
          <w:sz w:val="22"/>
          <w:szCs w:val="22"/>
        </w:rPr>
        <w:t xml:space="preserve"> </w:t>
      </w:r>
      <w:proofErr w:type="spellStart"/>
      <w:r w:rsidR="004C4FCB" w:rsidRPr="004C4FCB">
        <w:rPr>
          <w:rFonts w:ascii="Arial" w:hAnsi="Arial" w:cs="Arial"/>
          <w:sz w:val="22"/>
          <w:szCs w:val="22"/>
        </w:rPr>
        <w:t>Vear</w:t>
      </w:r>
      <w:proofErr w:type="spellEnd"/>
      <w:r w:rsidRPr="004C4FCB">
        <w:rPr>
          <w:rFonts w:ascii="Arial" w:hAnsi="Arial" w:cs="Arial"/>
          <w:color w:val="333333"/>
          <w:sz w:val="22"/>
          <w:szCs w:val="22"/>
          <w:shd w:val="clear" w:color="auto" w:fill="FFFFFF"/>
        </w:rPr>
        <w:t>,</w:t>
      </w:r>
      <w:r w:rsidRPr="001A2143">
        <w:rPr>
          <w:rFonts w:ascii="Arial" w:hAnsi="Arial" w:cs="Arial"/>
          <w:color w:val="333333"/>
          <w:sz w:val="22"/>
          <w:szCs w:val="22"/>
          <w:shd w:val="clear" w:color="auto" w:fill="FFFFFF"/>
        </w:rPr>
        <w:t xml:space="preserve"> 2001</w:t>
      </w:r>
      <w:r w:rsidR="006B540C">
        <w:rPr>
          <w:rFonts w:ascii="Arial" w:hAnsi="Arial" w:cs="Arial"/>
          <w:color w:val="333333"/>
          <w:sz w:val="22"/>
          <w:szCs w:val="22"/>
          <w:shd w:val="clear" w:color="auto" w:fill="FFFFFF"/>
        </w:rPr>
        <w:t>,</w:t>
      </w:r>
      <w:r w:rsidRPr="001A2143">
        <w:rPr>
          <w:rFonts w:ascii="Arial" w:hAnsi="Arial" w:cs="Arial"/>
          <w:color w:val="333333"/>
          <w:sz w:val="22"/>
          <w:szCs w:val="22"/>
          <w:shd w:val="clear" w:color="auto" w:fill="FFFFFF"/>
        </w:rPr>
        <w:t xml:space="preserve"> p</w:t>
      </w:r>
      <w:r w:rsidR="004C4FCB">
        <w:rPr>
          <w:rFonts w:ascii="Arial" w:hAnsi="Arial" w:cs="Arial"/>
          <w:color w:val="333333"/>
          <w:sz w:val="22"/>
          <w:szCs w:val="22"/>
          <w:shd w:val="clear" w:color="auto" w:fill="FFFFFF"/>
        </w:rPr>
        <w:t>.</w:t>
      </w:r>
      <w:r w:rsidRPr="001A2143">
        <w:rPr>
          <w:rFonts w:ascii="Arial" w:hAnsi="Arial" w:cs="Arial"/>
          <w:color w:val="333333"/>
          <w:sz w:val="22"/>
          <w:szCs w:val="22"/>
          <w:shd w:val="clear" w:color="auto" w:fill="FFFFFF"/>
        </w:rPr>
        <w:t>1) which allows me to create knowledge within or about my current field, which has the potential to impact adolescents</w:t>
      </w:r>
      <w:r w:rsidR="00A47D0D">
        <w:rPr>
          <w:rFonts w:ascii="Arial" w:hAnsi="Arial" w:cs="Arial"/>
          <w:color w:val="333333"/>
          <w:sz w:val="22"/>
          <w:szCs w:val="22"/>
          <w:shd w:val="clear" w:color="auto" w:fill="FFFFFF"/>
        </w:rPr>
        <w:t xml:space="preserve"> that</w:t>
      </w:r>
      <w:r w:rsidRPr="001A2143">
        <w:rPr>
          <w:rFonts w:ascii="Arial" w:hAnsi="Arial" w:cs="Arial"/>
          <w:color w:val="333333"/>
          <w:sz w:val="22"/>
          <w:szCs w:val="22"/>
          <w:shd w:val="clear" w:color="auto" w:fill="FFFFFF"/>
        </w:rPr>
        <w:t xml:space="preserve"> are having voice lessons which are empowering. Due to the limited and convenient sample size of my participants, the findings from this study have the potential to be generalised to the greater public (Andrade, 2021). To take my research further, I acknowledge that I will need to expand my sample size in </w:t>
      </w:r>
      <w:r>
        <w:rPr>
          <w:rFonts w:ascii="Arial" w:hAnsi="Arial" w:cs="Arial"/>
          <w:color w:val="333333"/>
          <w:sz w:val="22"/>
          <w:szCs w:val="22"/>
          <w:shd w:val="clear" w:color="auto" w:fill="FFFFFF"/>
        </w:rPr>
        <w:t>future</w:t>
      </w:r>
      <w:r w:rsidRPr="001A2143">
        <w:rPr>
          <w:rFonts w:ascii="Arial" w:hAnsi="Arial" w:cs="Arial"/>
          <w:color w:val="333333"/>
          <w:sz w:val="22"/>
          <w:szCs w:val="22"/>
          <w:shd w:val="clear" w:color="auto" w:fill="FFFFFF"/>
        </w:rPr>
        <w:t xml:space="preserve"> projects</w:t>
      </w:r>
      <w:r w:rsidRPr="001A2143">
        <w:rPr>
          <w:rFonts w:ascii="Arial" w:eastAsia="Times New Roman" w:hAnsi="Arial" w:cs="Arial"/>
          <w:color w:val="000000" w:themeColor="text1"/>
          <w:sz w:val="22"/>
          <w:szCs w:val="22"/>
        </w:rPr>
        <w:t xml:space="preserve">. I am aware of the limitations of this and that my participants may provide biased </w:t>
      </w:r>
      <w:r w:rsidRPr="001A2143">
        <w:rPr>
          <w:rFonts w:ascii="Arial" w:eastAsia="Times New Roman" w:hAnsi="Arial" w:cs="Arial"/>
          <w:color w:val="000000" w:themeColor="text1"/>
          <w:sz w:val="22"/>
          <w:szCs w:val="22"/>
        </w:rPr>
        <w:lastRenderedPageBreak/>
        <w:t>answers or not say what they wish to say due to the sensitive nature of the research topic</w:t>
      </w:r>
      <w:r>
        <w:rPr>
          <w:rFonts w:ascii="Arial" w:eastAsia="Times New Roman" w:hAnsi="Arial" w:cs="Arial"/>
          <w:color w:val="000000" w:themeColor="text1"/>
          <w:sz w:val="22"/>
          <w:szCs w:val="22"/>
        </w:rPr>
        <w:t xml:space="preserve"> (Hewitt-Taylor</w:t>
      </w:r>
      <w:r w:rsidR="006B540C">
        <w:rPr>
          <w:rFonts w:ascii="Arial" w:eastAsia="Times New Roman" w:hAnsi="Arial" w:cs="Arial"/>
          <w:color w:val="000000" w:themeColor="text1"/>
          <w:sz w:val="22"/>
          <w:szCs w:val="22"/>
        </w:rPr>
        <w:t>,</w:t>
      </w:r>
      <w:r>
        <w:rPr>
          <w:rFonts w:ascii="Arial" w:eastAsia="Times New Roman" w:hAnsi="Arial" w:cs="Arial"/>
          <w:color w:val="000000" w:themeColor="text1"/>
          <w:sz w:val="22"/>
          <w:szCs w:val="22"/>
        </w:rPr>
        <w:t xml:space="preserve"> 2002)</w:t>
      </w:r>
      <w:r w:rsidRPr="001A2143">
        <w:rPr>
          <w:rFonts w:ascii="Arial" w:eastAsia="Times New Roman" w:hAnsi="Arial" w:cs="Arial"/>
          <w:color w:val="000000" w:themeColor="text1"/>
          <w:sz w:val="22"/>
          <w:szCs w:val="22"/>
        </w:rPr>
        <w:t>. To mitigate this as much as possible, the questionnaire responses will remain anonymous</w:t>
      </w:r>
      <w:r>
        <w:rPr>
          <w:rFonts w:ascii="Arial" w:eastAsia="Times New Roman" w:hAnsi="Arial" w:cs="Arial"/>
          <w:color w:val="000000" w:themeColor="text1"/>
          <w:sz w:val="22"/>
          <w:szCs w:val="22"/>
        </w:rPr>
        <w:t>,</w:t>
      </w:r>
      <w:r w:rsidRPr="001A2143">
        <w:rPr>
          <w:rFonts w:ascii="Arial" w:eastAsia="Times New Roman" w:hAnsi="Arial" w:cs="Arial"/>
          <w:color w:val="000000" w:themeColor="text1"/>
          <w:sz w:val="22"/>
          <w:szCs w:val="22"/>
        </w:rPr>
        <w:t xml:space="preserve"> and the </w:t>
      </w:r>
      <w:r w:rsidR="006B540C">
        <w:rPr>
          <w:rFonts w:ascii="Arial" w:eastAsia="Times New Roman" w:hAnsi="Arial" w:cs="Arial"/>
          <w:color w:val="000000" w:themeColor="text1"/>
          <w:sz w:val="22"/>
          <w:szCs w:val="22"/>
        </w:rPr>
        <w:t>participant's name</w:t>
      </w:r>
      <w:r w:rsidRPr="001A2143">
        <w:rPr>
          <w:rFonts w:ascii="Arial" w:eastAsia="Times New Roman" w:hAnsi="Arial" w:cs="Arial"/>
          <w:color w:val="000000" w:themeColor="text1"/>
          <w:sz w:val="22"/>
          <w:szCs w:val="22"/>
        </w:rPr>
        <w:t xml:space="preserve"> in my </w:t>
      </w:r>
      <w:r>
        <w:rPr>
          <w:rFonts w:ascii="Arial" w:eastAsia="Times New Roman" w:hAnsi="Arial" w:cs="Arial"/>
          <w:color w:val="000000" w:themeColor="text1"/>
          <w:sz w:val="22"/>
          <w:szCs w:val="22"/>
        </w:rPr>
        <w:t xml:space="preserve">interview </w:t>
      </w:r>
      <w:r w:rsidRPr="001A2143">
        <w:rPr>
          <w:rFonts w:ascii="Arial" w:eastAsia="Times New Roman" w:hAnsi="Arial" w:cs="Arial"/>
          <w:color w:val="000000" w:themeColor="text1"/>
          <w:sz w:val="22"/>
          <w:szCs w:val="22"/>
        </w:rPr>
        <w:t xml:space="preserve">will be redacted from my transcriptions along with any details that could identify a participant. </w:t>
      </w:r>
    </w:p>
    <w:p w14:paraId="660E22AF" w14:textId="77777777" w:rsidR="0097633E" w:rsidRPr="001A2143" w:rsidRDefault="0097633E" w:rsidP="0097633E">
      <w:pPr>
        <w:spacing w:line="360" w:lineRule="auto"/>
        <w:rPr>
          <w:rFonts w:ascii="Arial" w:eastAsia="Times New Roman" w:hAnsi="Arial" w:cs="Arial"/>
          <w:color w:val="000000" w:themeColor="text1"/>
          <w:sz w:val="22"/>
          <w:szCs w:val="22"/>
        </w:rPr>
      </w:pPr>
    </w:p>
    <w:p w14:paraId="124C7539" w14:textId="413B0CC6" w:rsidR="0097633E" w:rsidRPr="00C33022" w:rsidRDefault="0097633E" w:rsidP="00CA2123">
      <w:pPr>
        <w:spacing w:line="360" w:lineRule="auto"/>
        <w:rPr>
          <w:rFonts w:ascii="Arial" w:eastAsia="Times New Roman" w:hAnsi="Arial" w:cs="Arial"/>
          <w:color w:val="000000" w:themeColor="text1"/>
          <w:sz w:val="22"/>
          <w:szCs w:val="22"/>
        </w:rPr>
      </w:pPr>
      <w:r w:rsidRPr="001A2143">
        <w:rPr>
          <w:rFonts w:ascii="Arial" w:eastAsia="Times New Roman" w:hAnsi="Arial" w:cs="Arial"/>
          <w:color w:val="000000" w:themeColor="text1"/>
          <w:sz w:val="22"/>
          <w:szCs w:val="22"/>
        </w:rPr>
        <w:t xml:space="preserve">To </w:t>
      </w:r>
      <w:r>
        <w:rPr>
          <w:rFonts w:ascii="Arial" w:eastAsia="Times New Roman" w:hAnsi="Arial" w:cs="Arial"/>
          <w:color w:val="000000" w:themeColor="text1"/>
          <w:sz w:val="22"/>
          <w:szCs w:val="22"/>
        </w:rPr>
        <w:t>ensure</w:t>
      </w:r>
      <w:r w:rsidRPr="001A2143">
        <w:rPr>
          <w:rFonts w:ascii="Arial" w:eastAsia="Times New Roman" w:hAnsi="Arial" w:cs="Arial"/>
          <w:color w:val="000000" w:themeColor="text1"/>
          <w:sz w:val="22"/>
          <w:szCs w:val="22"/>
        </w:rPr>
        <w:t xml:space="preserve"> rigour t</w:t>
      </w:r>
      <w:r>
        <w:rPr>
          <w:rFonts w:ascii="Arial" w:eastAsia="Times New Roman" w:hAnsi="Arial" w:cs="Arial"/>
          <w:color w:val="000000" w:themeColor="text1"/>
          <w:sz w:val="22"/>
          <w:szCs w:val="22"/>
        </w:rPr>
        <w:t>hroughout this</w:t>
      </w:r>
      <w:r w:rsidRPr="001A2143">
        <w:rPr>
          <w:rFonts w:ascii="Arial" w:eastAsia="Times New Roman" w:hAnsi="Arial" w:cs="Arial"/>
          <w:color w:val="000000" w:themeColor="text1"/>
          <w:sz w:val="22"/>
          <w:szCs w:val="22"/>
        </w:rPr>
        <w:t xml:space="preserve"> investigation, I will ensure my planning is diligent and that I am reflective and adaptable as my research and data takes shape whilst also ensuring that I have open and honest communication between myself, the participants and the audience who may read this paper (</w:t>
      </w:r>
      <w:r w:rsidRPr="001A2143">
        <w:rPr>
          <w:rFonts w:ascii="Arial" w:hAnsi="Arial" w:cs="Arial"/>
          <w:color w:val="000000" w:themeColor="text1"/>
          <w:sz w:val="22"/>
          <w:szCs w:val="22"/>
          <w:shd w:val="clear" w:color="auto" w:fill="FFFFFF"/>
        </w:rPr>
        <w:t xml:space="preserve">Johnson, Adkins </w:t>
      </w:r>
      <w:r w:rsidR="006B540C">
        <w:rPr>
          <w:rFonts w:ascii="Arial" w:hAnsi="Arial" w:cs="Arial"/>
          <w:color w:val="000000" w:themeColor="text1"/>
          <w:sz w:val="22"/>
          <w:szCs w:val="22"/>
          <w:shd w:val="clear" w:color="auto" w:fill="FFFFFF"/>
        </w:rPr>
        <w:t>and</w:t>
      </w:r>
      <w:r w:rsidRPr="001A2143">
        <w:rPr>
          <w:rFonts w:ascii="Arial" w:hAnsi="Arial" w:cs="Arial"/>
          <w:color w:val="000000" w:themeColor="text1"/>
          <w:sz w:val="22"/>
          <w:szCs w:val="22"/>
          <w:shd w:val="clear" w:color="auto" w:fill="FFFFFF"/>
        </w:rPr>
        <w:t xml:space="preserve"> </w:t>
      </w:r>
      <w:proofErr w:type="spellStart"/>
      <w:r w:rsidRPr="001A2143">
        <w:rPr>
          <w:rFonts w:ascii="Arial" w:hAnsi="Arial" w:cs="Arial"/>
          <w:color w:val="000000" w:themeColor="text1"/>
          <w:sz w:val="22"/>
          <w:szCs w:val="22"/>
          <w:shd w:val="clear" w:color="auto" w:fill="FFFFFF"/>
        </w:rPr>
        <w:t>Chauvi</w:t>
      </w:r>
      <w:proofErr w:type="spellEnd"/>
      <w:r w:rsidR="006B540C">
        <w:rPr>
          <w:rFonts w:ascii="Arial" w:hAnsi="Arial" w:cs="Arial"/>
          <w:color w:val="000000" w:themeColor="text1"/>
          <w:sz w:val="22"/>
          <w:szCs w:val="22"/>
          <w:shd w:val="clear" w:color="auto" w:fill="FFFFFF"/>
        </w:rPr>
        <w:t>,</w:t>
      </w:r>
      <w:r w:rsidRPr="001A2143">
        <w:rPr>
          <w:rFonts w:ascii="Arial" w:hAnsi="Arial" w:cs="Arial"/>
          <w:color w:val="000000" w:themeColor="text1"/>
          <w:sz w:val="22"/>
          <w:szCs w:val="22"/>
          <w:shd w:val="clear" w:color="auto" w:fill="FFFFFF"/>
        </w:rPr>
        <w:t xml:space="preserve"> 2020). </w:t>
      </w:r>
      <w:r w:rsidRPr="001A2143">
        <w:rPr>
          <w:rFonts w:ascii="Arial" w:eastAsia="Times New Roman" w:hAnsi="Arial" w:cs="Arial"/>
          <w:color w:val="000000" w:themeColor="text1"/>
          <w:sz w:val="22"/>
          <w:szCs w:val="22"/>
        </w:rPr>
        <w:t xml:space="preserve"> </w:t>
      </w:r>
    </w:p>
    <w:p w14:paraId="332566C2" w14:textId="77777777" w:rsidR="00CA2123" w:rsidRPr="007A441B" w:rsidRDefault="00CA2123" w:rsidP="00CA2123">
      <w:pPr>
        <w:spacing w:line="360" w:lineRule="auto"/>
        <w:rPr>
          <w:rFonts w:ascii="Arial" w:hAnsi="Arial" w:cs="Arial"/>
          <w:b/>
          <w:bCs/>
          <w:color w:val="000000" w:themeColor="text1"/>
          <w:sz w:val="22"/>
          <w:szCs w:val="22"/>
          <w:u w:val="single"/>
          <w:lang w:val="en-US"/>
        </w:rPr>
      </w:pPr>
    </w:p>
    <w:p w14:paraId="3CE3F179" w14:textId="026917FF" w:rsidR="00CA2123" w:rsidRPr="00DB7E15" w:rsidRDefault="00CA2123" w:rsidP="00CA2123">
      <w:pPr>
        <w:spacing w:line="360" w:lineRule="auto"/>
        <w:rPr>
          <w:rFonts w:ascii="Arial" w:hAnsi="Arial" w:cs="Arial"/>
          <w:b/>
          <w:bCs/>
          <w:color w:val="000000" w:themeColor="text1"/>
          <w:sz w:val="22"/>
          <w:szCs w:val="22"/>
          <w:lang w:val="en-US"/>
        </w:rPr>
      </w:pPr>
      <w:r w:rsidRPr="00DB7E15">
        <w:rPr>
          <w:rFonts w:ascii="Arial" w:hAnsi="Arial" w:cs="Arial"/>
          <w:b/>
          <w:bCs/>
          <w:color w:val="000000" w:themeColor="text1"/>
          <w:sz w:val="22"/>
          <w:szCs w:val="22"/>
          <w:lang w:val="en-US"/>
        </w:rPr>
        <w:t>Project findings</w:t>
      </w:r>
    </w:p>
    <w:p w14:paraId="0FB3965D" w14:textId="77777777" w:rsidR="00CA2123" w:rsidRDefault="00CA2123" w:rsidP="00CA2123">
      <w:pPr>
        <w:spacing w:line="360" w:lineRule="auto"/>
        <w:rPr>
          <w:rFonts w:ascii="Arial" w:hAnsi="Arial" w:cs="Arial"/>
          <w:b/>
          <w:bCs/>
          <w:color w:val="000000" w:themeColor="text1"/>
          <w:sz w:val="22"/>
          <w:szCs w:val="22"/>
          <w:u w:val="single"/>
          <w:lang w:val="en-US"/>
        </w:rPr>
      </w:pPr>
    </w:p>
    <w:p w14:paraId="779C145F" w14:textId="6B6984B8" w:rsidR="00CA2123" w:rsidRPr="00666087" w:rsidRDefault="00CA2123" w:rsidP="00CA2123">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This paper has been written from my perspective</w:t>
      </w:r>
      <w:r w:rsidR="00B57F89">
        <w:rPr>
          <w:rFonts w:ascii="Arial" w:hAnsi="Arial" w:cs="Arial"/>
          <w:color w:val="000000" w:themeColor="text1"/>
          <w:sz w:val="22"/>
          <w:szCs w:val="22"/>
          <w:lang w:val="en-US"/>
        </w:rPr>
        <w:t>,</w:t>
      </w:r>
      <w:r>
        <w:rPr>
          <w:rFonts w:ascii="Arial" w:hAnsi="Arial" w:cs="Arial"/>
          <w:color w:val="000000" w:themeColor="text1"/>
          <w:sz w:val="22"/>
          <w:szCs w:val="22"/>
          <w:lang w:val="en-US"/>
        </w:rPr>
        <w:t xml:space="preserve"> using the thoughts and findings of others as evidence. For the reader’s reference, sections within this text which are </w:t>
      </w:r>
      <w:r w:rsidRPr="00B57F89">
        <w:rPr>
          <w:rFonts w:ascii="Arial" w:hAnsi="Arial" w:cs="Arial"/>
          <w:i/>
          <w:iCs/>
          <w:color w:val="000000" w:themeColor="text1"/>
          <w:sz w:val="22"/>
          <w:szCs w:val="22"/>
        </w:rPr>
        <w:t>italici</w:t>
      </w:r>
      <w:r w:rsidR="00B57F89" w:rsidRPr="00B57F89">
        <w:rPr>
          <w:rFonts w:ascii="Arial" w:hAnsi="Arial" w:cs="Arial"/>
          <w:i/>
          <w:iCs/>
          <w:color w:val="000000" w:themeColor="text1"/>
          <w:sz w:val="22"/>
          <w:szCs w:val="22"/>
        </w:rPr>
        <w:t>s</w:t>
      </w:r>
      <w:r w:rsidRPr="00B57F89">
        <w:rPr>
          <w:rFonts w:ascii="Arial" w:hAnsi="Arial" w:cs="Arial"/>
          <w:i/>
          <w:iCs/>
          <w:color w:val="000000" w:themeColor="text1"/>
          <w:sz w:val="22"/>
          <w:szCs w:val="22"/>
        </w:rPr>
        <w:t>ed</w:t>
      </w:r>
      <w:r>
        <w:rPr>
          <w:rFonts w:ascii="Arial" w:hAnsi="Arial" w:cs="Arial"/>
          <w:i/>
          <w:iCs/>
          <w:color w:val="000000" w:themeColor="text1"/>
          <w:sz w:val="22"/>
          <w:szCs w:val="22"/>
          <w:lang w:val="en-US"/>
        </w:rPr>
        <w:t xml:space="preserve"> </w:t>
      </w:r>
      <w:r>
        <w:rPr>
          <w:rFonts w:ascii="Arial" w:hAnsi="Arial" w:cs="Arial"/>
          <w:color w:val="000000" w:themeColor="text1"/>
          <w:sz w:val="22"/>
          <w:szCs w:val="22"/>
          <w:lang w:val="en-US"/>
        </w:rPr>
        <w:t xml:space="preserve">are direct quotes from questionnaire responses and sections from my semi-structured interview transcript. </w:t>
      </w:r>
    </w:p>
    <w:p w14:paraId="39C66F42" w14:textId="77777777" w:rsidR="00CA2123" w:rsidRPr="007A441B" w:rsidRDefault="00CA2123" w:rsidP="00CA2123">
      <w:pPr>
        <w:spacing w:line="360" w:lineRule="auto"/>
        <w:rPr>
          <w:rFonts w:ascii="Arial" w:hAnsi="Arial" w:cs="Arial"/>
          <w:b/>
          <w:bCs/>
          <w:color w:val="000000" w:themeColor="text1"/>
          <w:sz w:val="22"/>
          <w:szCs w:val="22"/>
          <w:u w:val="single"/>
          <w:lang w:val="en-US"/>
        </w:rPr>
      </w:pPr>
    </w:p>
    <w:p w14:paraId="202181EE" w14:textId="77777777" w:rsidR="00025372" w:rsidRPr="00D24CA4" w:rsidRDefault="00CA2123" w:rsidP="003101A5">
      <w:pPr>
        <w:pStyle w:val="NoSpacing"/>
        <w:spacing w:line="360" w:lineRule="auto"/>
        <w:rPr>
          <w:rFonts w:ascii="Arial" w:hAnsi="Arial" w:cs="Arial"/>
          <w:sz w:val="22"/>
          <w:szCs w:val="22"/>
          <w:u w:val="single"/>
          <w:lang w:val="en-US"/>
        </w:rPr>
      </w:pPr>
      <w:r w:rsidRPr="00D24CA4">
        <w:rPr>
          <w:rFonts w:ascii="Arial" w:hAnsi="Arial" w:cs="Arial"/>
          <w:sz w:val="22"/>
          <w:szCs w:val="22"/>
          <w:u w:val="single"/>
          <w:lang w:val="en-US"/>
        </w:rPr>
        <w:t>Questionnaire responses</w:t>
      </w:r>
    </w:p>
    <w:p w14:paraId="7D2F16C5" w14:textId="4EA00FE4" w:rsidR="00CA2123" w:rsidRPr="00D24CA4" w:rsidRDefault="00CA2123" w:rsidP="003101A5">
      <w:pPr>
        <w:pStyle w:val="NoSpacing"/>
        <w:spacing w:line="360" w:lineRule="auto"/>
        <w:rPr>
          <w:rFonts w:ascii="Arial" w:hAnsi="Arial" w:cs="Arial"/>
          <w:sz w:val="22"/>
          <w:szCs w:val="22"/>
          <w:lang w:val="en-US"/>
        </w:rPr>
      </w:pPr>
      <w:r w:rsidRPr="00D24CA4">
        <w:rPr>
          <w:rFonts w:ascii="Arial" w:eastAsia="Times New Roman" w:hAnsi="Arial" w:cs="Arial"/>
          <w:sz w:val="22"/>
          <w:szCs w:val="22"/>
          <w:lang w:eastAsia="en-GB"/>
        </w:rPr>
        <w:t>My questionnaire was available for a two-week window and was completed by eleven participants. Whilst my responses have been thorough, I am aware that my sample is that of convenience</w:t>
      </w:r>
      <w:r w:rsidR="000474A6" w:rsidRPr="00D24CA4">
        <w:rPr>
          <w:rFonts w:ascii="Arial" w:eastAsia="Times New Roman" w:hAnsi="Arial" w:cs="Arial"/>
          <w:sz w:val="22"/>
          <w:szCs w:val="22"/>
          <w:lang w:eastAsia="en-GB"/>
        </w:rPr>
        <w:t>,</w:t>
      </w:r>
      <w:r w:rsidRPr="00D24CA4">
        <w:rPr>
          <w:rFonts w:ascii="Arial" w:eastAsia="Times New Roman" w:hAnsi="Arial" w:cs="Arial"/>
          <w:sz w:val="22"/>
          <w:szCs w:val="22"/>
          <w:lang w:eastAsia="en-GB"/>
        </w:rPr>
        <w:t xml:space="preserve"> which may be biased to favour certain outcomes in their responses and</w:t>
      </w:r>
      <w:r w:rsidR="00286DD5" w:rsidRPr="00D24CA4">
        <w:rPr>
          <w:rFonts w:ascii="Arial" w:eastAsia="Times New Roman" w:hAnsi="Arial" w:cs="Arial"/>
          <w:sz w:val="22"/>
          <w:szCs w:val="22"/>
          <w:lang w:eastAsia="en-GB"/>
        </w:rPr>
        <w:t>,</w:t>
      </w:r>
      <w:r w:rsidRPr="00D24CA4">
        <w:rPr>
          <w:rFonts w:ascii="Arial" w:eastAsia="Times New Roman" w:hAnsi="Arial" w:cs="Arial"/>
          <w:sz w:val="22"/>
          <w:szCs w:val="22"/>
          <w:lang w:eastAsia="en-GB"/>
        </w:rPr>
        <w:t xml:space="preserve"> therefore not representative of the population </w:t>
      </w:r>
      <w:sdt>
        <w:sdtPr>
          <w:rPr>
            <w:rFonts w:ascii="Arial" w:eastAsia="Times New Roman" w:hAnsi="Arial" w:cs="Arial"/>
            <w:color w:val="000000"/>
            <w:sz w:val="22"/>
            <w:szCs w:val="22"/>
            <w:highlight w:val="white"/>
            <w:lang w:eastAsia="en-GB"/>
          </w:rPr>
          <w:alias w:val="Citation"/>
          <w:tag w:val="{&quot;referencesIds&quot;:[&quot;doc:6381f82f8f081a99c40991ae&quot;],&quot;referencesOptions&quot;:{&quot;doc:6381f82f8f081a99c40991ae&quot;:{&quot;author&quot;:true,&quot;year&quot;:true,&quot;pageReplace&quot;:&quot;&quot;,&quot;prefix&quot;:&quot;&quot;,&quot;suffix&quot;:&quot;&quot;}},&quot;hasBrokenReferences&quot;:false,&quot;hasManualEdits&quot;:false,&quot;citationType&quot;:&quot;inline&quot;}"/>
          <w:id w:val="-2005262937"/>
          <w:placeholder>
            <w:docPart w:val="81B26F54AC19AA46B66A7B5255E65CE9"/>
          </w:placeholder>
        </w:sdtPr>
        <w:sdtEndPr/>
        <w:sdtContent>
          <w:r w:rsidRPr="00D24CA4">
            <w:rPr>
              <w:rFonts w:ascii="Arial" w:eastAsia="Times New Roman" w:hAnsi="Arial" w:cs="Arial"/>
              <w:color w:val="000000"/>
              <w:sz w:val="22"/>
              <w:szCs w:val="22"/>
            </w:rPr>
            <w:t>(Sousa</w:t>
          </w:r>
          <w:r w:rsidR="00BC296D">
            <w:rPr>
              <w:rFonts w:ascii="Arial" w:eastAsia="Times New Roman" w:hAnsi="Arial" w:cs="Arial"/>
              <w:color w:val="000000"/>
              <w:sz w:val="22"/>
              <w:szCs w:val="22"/>
            </w:rPr>
            <w:t>,</w:t>
          </w:r>
          <w:r w:rsidRPr="00D24CA4">
            <w:rPr>
              <w:rFonts w:ascii="Arial" w:eastAsia="Times New Roman" w:hAnsi="Arial" w:cs="Arial"/>
              <w:color w:val="000000"/>
              <w:sz w:val="22"/>
              <w:szCs w:val="22"/>
            </w:rPr>
            <w:t xml:space="preserve"> </w:t>
          </w:r>
          <w:proofErr w:type="spellStart"/>
          <w:r w:rsidR="00BC296D" w:rsidRPr="00A01BFC">
            <w:rPr>
              <w:rFonts w:ascii="Arial" w:hAnsi="Arial" w:cs="Arial"/>
              <w:sz w:val="22"/>
              <w:szCs w:val="22"/>
            </w:rPr>
            <w:t>Zauszniewski</w:t>
          </w:r>
          <w:proofErr w:type="spellEnd"/>
          <w:r w:rsidR="00BC296D">
            <w:rPr>
              <w:rFonts w:ascii="Arial" w:hAnsi="Arial" w:cs="Arial"/>
              <w:sz w:val="22"/>
              <w:szCs w:val="22"/>
            </w:rPr>
            <w:t xml:space="preserve"> and</w:t>
          </w:r>
          <w:r w:rsidR="00BC296D" w:rsidRPr="00A01BFC">
            <w:rPr>
              <w:rFonts w:ascii="Arial" w:hAnsi="Arial" w:cs="Arial"/>
              <w:sz w:val="22"/>
              <w:szCs w:val="22"/>
            </w:rPr>
            <w:t xml:space="preserve"> </w:t>
          </w:r>
          <w:proofErr w:type="spellStart"/>
          <w:r w:rsidR="00BC296D" w:rsidRPr="00A01BFC">
            <w:rPr>
              <w:rFonts w:ascii="Arial" w:hAnsi="Arial" w:cs="Arial"/>
              <w:sz w:val="22"/>
              <w:szCs w:val="22"/>
            </w:rPr>
            <w:t>Musil</w:t>
          </w:r>
          <w:proofErr w:type="spellEnd"/>
          <w:r w:rsidR="00BC296D">
            <w:rPr>
              <w:rFonts w:ascii="Arial" w:hAnsi="Arial" w:cs="Arial"/>
              <w:sz w:val="22"/>
              <w:szCs w:val="22"/>
            </w:rPr>
            <w:t>,</w:t>
          </w:r>
          <w:r w:rsidRPr="00D24CA4">
            <w:rPr>
              <w:rFonts w:ascii="Arial" w:eastAsia="Times New Roman" w:hAnsi="Arial" w:cs="Arial"/>
              <w:color w:val="000000"/>
              <w:sz w:val="22"/>
              <w:szCs w:val="22"/>
            </w:rPr>
            <w:t xml:space="preserve"> 2004).</w:t>
          </w:r>
        </w:sdtContent>
      </w:sdt>
      <w:r w:rsidRPr="00D24CA4">
        <w:rPr>
          <w:rFonts w:ascii="Arial" w:eastAsia="Times New Roman" w:hAnsi="Arial" w:cs="Arial"/>
          <w:sz w:val="22"/>
          <w:szCs w:val="22"/>
          <w:lang w:eastAsia="en-GB"/>
        </w:rPr>
        <w:t xml:space="preserve"> </w:t>
      </w:r>
      <w:r w:rsidR="00DF3BFA" w:rsidRPr="00D24CA4">
        <w:rPr>
          <w:rFonts w:ascii="Arial" w:eastAsia="Times New Roman" w:hAnsi="Arial" w:cs="Arial"/>
          <w:sz w:val="22"/>
          <w:szCs w:val="22"/>
          <w:lang w:eastAsia="en-GB"/>
        </w:rPr>
        <w:t>To</w:t>
      </w:r>
      <w:r w:rsidRPr="00D24CA4">
        <w:rPr>
          <w:rFonts w:ascii="Arial" w:eastAsia="Times New Roman" w:hAnsi="Arial" w:cs="Arial"/>
          <w:sz w:val="22"/>
          <w:szCs w:val="22"/>
          <w:lang w:eastAsia="en-GB"/>
        </w:rPr>
        <w:t xml:space="preserve"> mitigate this bias and add further rigour to my findings, I have analysed the quantitative data received into percentages which could be compared to similar data from the wider population. The questions </w:t>
      </w:r>
      <w:r w:rsidR="00286DD5" w:rsidRPr="00D24CA4">
        <w:rPr>
          <w:rFonts w:ascii="Arial" w:eastAsia="Times New Roman" w:hAnsi="Arial" w:cs="Arial"/>
          <w:sz w:val="22"/>
          <w:szCs w:val="22"/>
          <w:lang w:eastAsia="en-GB"/>
        </w:rPr>
        <w:t xml:space="preserve">were designed to enable </w:t>
      </w:r>
      <w:r w:rsidRPr="00D24CA4">
        <w:rPr>
          <w:rFonts w:ascii="Arial" w:eastAsia="Times New Roman" w:hAnsi="Arial" w:cs="Arial"/>
          <w:sz w:val="22"/>
          <w:szCs w:val="22"/>
          <w:lang w:eastAsia="en-GB"/>
        </w:rPr>
        <w:t>mixed methods data collection to allow me to understand my research more thoroughly (</w:t>
      </w:r>
      <w:proofErr w:type="spellStart"/>
      <w:r w:rsidRPr="00D24CA4">
        <w:rPr>
          <w:rFonts w:ascii="Arial" w:hAnsi="Arial" w:cs="Arial"/>
          <w:sz w:val="22"/>
          <w:szCs w:val="22"/>
        </w:rPr>
        <w:t>Migiro</w:t>
      </w:r>
      <w:proofErr w:type="spellEnd"/>
      <w:r w:rsidRPr="00D24CA4">
        <w:rPr>
          <w:rFonts w:ascii="Arial" w:hAnsi="Arial" w:cs="Arial"/>
          <w:sz w:val="22"/>
          <w:szCs w:val="22"/>
        </w:rPr>
        <w:t xml:space="preserve"> and </w:t>
      </w:r>
      <w:proofErr w:type="spellStart"/>
      <w:r w:rsidRPr="00D24CA4">
        <w:rPr>
          <w:rFonts w:ascii="Arial" w:hAnsi="Arial" w:cs="Arial"/>
          <w:sz w:val="22"/>
          <w:szCs w:val="22"/>
        </w:rPr>
        <w:t>Magangi</w:t>
      </w:r>
      <w:proofErr w:type="spellEnd"/>
      <w:r w:rsidR="00B62A46">
        <w:rPr>
          <w:rFonts w:ascii="Arial" w:hAnsi="Arial" w:cs="Arial"/>
          <w:sz w:val="22"/>
          <w:szCs w:val="22"/>
        </w:rPr>
        <w:t>,</w:t>
      </w:r>
      <w:r w:rsidRPr="00D24CA4">
        <w:rPr>
          <w:rFonts w:ascii="Arial" w:hAnsi="Arial" w:cs="Arial"/>
          <w:sz w:val="22"/>
          <w:szCs w:val="22"/>
        </w:rPr>
        <w:t xml:space="preserve"> 2011)</w:t>
      </w:r>
      <w:r w:rsidR="002E5BD9" w:rsidRPr="00D24CA4">
        <w:rPr>
          <w:rFonts w:ascii="Arial" w:hAnsi="Arial" w:cs="Arial"/>
          <w:sz w:val="22"/>
          <w:szCs w:val="22"/>
        </w:rPr>
        <w:t>,</w:t>
      </w:r>
      <w:r w:rsidR="002F3EAF" w:rsidRPr="00D24CA4">
        <w:rPr>
          <w:rFonts w:ascii="Arial" w:hAnsi="Arial" w:cs="Arial"/>
          <w:sz w:val="22"/>
          <w:szCs w:val="22"/>
        </w:rPr>
        <w:t xml:space="preserve"> and using deductive and inductive analysis</w:t>
      </w:r>
      <w:r w:rsidR="002E5BD9" w:rsidRPr="00D24CA4">
        <w:rPr>
          <w:rFonts w:ascii="Arial" w:hAnsi="Arial" w:cs="Arial"/>
          <w:sz w:val="22"/>
          <w:szCs w:val="22"/>
        </w:rPr>
        <w:t>,</w:t>
      </w:r>
      <w:r w:rsidR="002F3EAF" w:rsidRPr="00D24CA4">
        <w:rPr>
          <w:rFonts w:ascii="Arial" w:hAnsi="Arial" w:cs="Arial"/>
          <w:sz w:val="22"/>
          <w:szCs w:val="22"/>
        </w:rPr>
        <w:t xml:space="preserve"> I analysed the raw data</w:t>
      </w:r>
      <w:r w:rsidRPr="00D24CA4">
        <w:rPr>
          <w:rFonts w:ascii="Arial" w:eastAsia="Times New Roman" w:hAnsi="Arial" w:cs="Arial"/>
          <w:sz w:val="22"/>
          <w:szCs w:val="22"/>
          <w:lang w:eastAsia="en-GB"/>
        </w:rPr>
        <w:t xml:space="preserve"> (</w:t>
      </w:r>
      <w:proofErr w:type="spellStart"/>
      <w:r w:rsidRPr="00D24CA4">
        <w:rPr>
          <w:rFonts w:ascii="Arial" w:hAnsi="Arial" w:cs="Arial"/>
          <w:sz w:val="22"/>
          <w:szCs w:val="22"/>
          <w:shd w:val="clear" w:color="auto" w:fill="FFFFFF"/>
        </w:rPr>
        <w:t>Fereday</w:t>
      </w:r>
      <w:proofErr w:type="spellEnd"/>
      <w:r w:rsidRPr="00D24CA4">
        <w:rPr>
          <w:rFonts w:ascii="Arial" w:hAnsi="Arial" w:cs="Arial"/>
          <w:sz w:val="22"/>
          <w:szCs w:val="22"/>
          <w:shd w:val="clear" w:color="auto" w:fill="FFFFFF"/>
        </w:rPr>
        <w:t xml:space="preserve"> &amp; Muir-Cochrane</w:t>
      </w:r>
      <w:r w:rsidR="00B62A46">
        <w:rPr>
          <w:rFonts w:ascii="Arial" w:hAnsi="Arial" w:cs="Arial"/>
          <w:sz w:val="22"/>
          <w:szCs w:val="22"/>
          <w:shd w:val="clear" w:color="auto" w:fill="FFFFFF"/>
        </w:rPr>
        <w:t>,</w:t>
      </w:r>
      <w:r w:rsidRPr="00D24CA4">
        <w:rPr>
          <w:rFonts w:ascii="Arial" w:hAnsi="Arial" w:cs="Arial"/>
          <w:sz w:val="22"/>
          <w:szCs w:val="22"/>
          <w:shd w:val="clear" w:color="auto" w:fill="FFFFFF"/>
        </w:rPr>
        <w:t xml:space="preserve"> 2006). My initial analysis was to create patterns through quantitative data</w:t>
      </w:r>
      <w:r w:rsidR="002E5BD9" w:rsidRPr="00D24CA4">
        <w:rPr>
          <w:rFonts w:ascii="Arial" w:hAnsi="Arial" w:cs="Arial"/>
          <w:sz w:val="22"/>
          <w:szCs w:val="22"/>
          <w:shd w:val="clear" w:color="auto" w:fill="FFFFFF"/>
        </w:rPr>
        <w:t>,</w:t>
      </w:r>
      <w:r w:rsidRPr="00D24CA4">
        <w:rPr>
          <w:rFonts w:ascii="Arial" w:hAnsi="Arial" w:cs="Arial"/>
          <w:sz w:val="22"/>
          <w:szCs w:val="22"/>
          <w:shd w:val="clear" w:color="auto" w:fill="FFFFFF"/>
        </w:rPr>
        <w:t xml:space="preserve"> which can be used in support of my qualitative findings. It was my intention within this questionnaire to look at the relationship between the questions and answers </w:t>
      </w:r>
      <w:r w:rsidR="002F3EAF" w:rsidRPr="00D24CA4">
        <w:rPr>
          <w:rFonts w:ascii="Arial" w:hAnsi="Arial" w:cs="Arial"/>
          <w:sz w:val="22"/>
          <w:szCs w:val="22"/>
          <w:shd w:val="clear" w:color="auto" w:fill="FFFFFF"/>
        </w:rPr>
        <w:t>to</w:t>
      </w:r>
      <w:r w:rsidRPr="00D24CA4">
        <w:rPr>
          <w:rFonts w:ascii="Arial" w:hAnsi="Arial" w:cs="Arial"/>
          <w:sz w:val="22"/>
          <w:szCs w:val="22"/>
          <w:shd w:val="clear" w:color="auto" w:fill="FFFFFF"/>
        </w:rPr>
        <w:t xml:space="preserve"> challenge my perceptions, </w:t>
      </w:r>
      <w:r w:rsidR="002774DA" w:rsidRPr="00D24CA4">
        <w:rPr>
          <w:rFonts w:ascii="Arial" w:hAnsi="Arial" w:cs="Arial"/>
          <w:sz w:val="22"/>
          <w:szCs w:val="22"/>
          <w:shd w:val="clear" w:color="auto" w:fill="FFFFFF"/>
        </w:rPr>
        <w:t>assumptions,</w:t>
      </w:r>
      <w:r w:rsidRPr="00D24CA4">
        <w:rPr>
          <w:rFonts w:ascii="Arial" w:hAnsi="Arial" w:cs="Arial"/>
          <w:sz w:val="22"/>
          <w:szCs w:val="22"/>
          <w:shd w:val="clear" w:color="auto" w:fill="FFFFFF"/>
        </w:rPr>
        <w:t xml:space="preserve"> and expectations </w:t>
      </w:r>
      <w:sdt>
        <w:sdtPr>
          <w:rPr>
            <w:rFonts w:ascii="Arial" w:hAnsi="Arial" w:cs="Arial"/>
            <w:sz w:val="22"/>
            <w:szCs w:val="22"/>
            <w:highlight w:val="white"/>
            <w:shd w:val="clear" w:color="auto" w:fill="FFFFFF"/>
          </w:rPr>
          <w:alias w:val="Citation"/>
          <w:tag w:val="{&quot;referencesIds&quot;:[&quot;doc:637e30608f08004992175471&quot;],&quot;referencesOptions&quot;:{&quot;doc:637e30608f08004992175471&quot;:{&quot;author&quot;:true,&quot;year&quot;:true,&quot;pageReplace&quot;:&quot;&quot;,&quot;prefix&quot;:&quot;&quot;,&quot;suffix&quot;:&quot;&quot;}},&quot;hasBrokenReferences&quot;:false,&quot;hasManualEdits&quot;:false,&quot;citationType&quot;:&quot;inline&quot;}"/>
          <w:id w:val="567070750"/>
          <w:placeholder>
            <w:docPart w:val="84E1579FD4158D459D6F2513C51D404B"/>
          </w:placeholder>
        </w:sdtPr>
        <w:sdtEndPr/>
        <w:sdtContent>
          <w:r w:rsidRPr="00D24CA4">
            <w:rPr>
              <w:rFonts w:ascii="Arial" w:eastAsia="Times New Roman" w:hAnsi="Arial" w:cs="Arial"/>
              <w:color w:val="000000"/>
              <w:sz w:val="22"/>
              <w:szCs w:val="22"/>
            </w:rPr>
            <w:t>(</w:t>
          </w:r>
          <w:proofErr w:type="spellStart"/>
          <w:r w:rsidRPr="00D24CA4">
            <w:rPr>
              <w:rFonts w:ascii="Arial" w:eastAsia="Times New Roman" w:hAnsi="Arial" w:cs="Arial"/>
              <w:color w:val="000000"/>
              <w:sz w:val="22"/>
              <w:szCs w:val="22"/>
            </w:rPr>
            <w:t>Lietz</w:t>
          </w:r>
          <w:proofErr w:type="spellEnd"/>
          <w:r w:rsidRPr="00D24CA4">
            <w:rPr>
              <w:rFonts w:ascii="Arial" w:eastAsia="Times New Roman" w:hAnsi="Arial" w:cs="Arial"/>
              <w:color w:val="000000"/>
              <w:sz w:val="22"/>
              <w:szCs w:val="22"/>
            </w:rPr>
            <w:t>, 2010)</w:t>
          </w:r>
        </w:sdtContent>
      </w:sdt>
      <w:r w:rsidRPr="00D24CA4">
        <w:rPr>
          <w:rFonts w:ascii="Arial" w:hAnsi="Arial" w:cs="Arial"/>
          <w:sz w:val="22"/>
          <w:szCs w:val="22"/>
          <w:shd w:val="clear" w:color="auto" w:fill="FFFFFF"/>
        </w:rPr>
        <w:t>. To triangulate and complement my quantitative data</w:t>
      </w:r>
      <w:r w:rsidR="00F46028" w:rsidRPr="00D24CA4">
        <w:rPr>
          <w:rFonts w:ascii="Arial" w:hAnsi="Arial" w:cs="Arial"/>
          <w:sz w:val="22"/>
          <w:szCs w:val="22"/>
          <w:shd w:val="clear" w:color="auto" w:fill="FFFFFF"/>
        </w:rPr>
        <w:t>,</w:t>
      </w:r>
      <w:r w:rsidRPr="00D24CA4">
        <w:rPr>
          <w:rFonts w:ascii="Arial" w:hAnsi="Arial" w:cs="Arial"/>
          <w:sz w:val="22"/>
          <w:szCs w:val="22"/>
          <w:shd w:val="clear" w:color="auto" w:fill="FFFFFF"/>
        </w:rPr>
        <w:t xml:space="preserve"> I chose to apply both deductive </w:t>
      </w:r>
      <w:proofErr w:type="gramStart"/>
      <w:r w:rsidRPr="00D24CA4">
        <w:rPr>
          <w:rFonts w:ascii="Arial" w:hAnsi="Arial" w:cs="Arial"/>
          <w:sz w:val="22"/>
          <w:szCs w:val="22"/>
          <w:shd w:val="clear" w:color="auto" w:fill="FFFFFF"/>
        </w:rPr>
        <w:t>analysis</w:t>
      </w:r>
      <w:proofErr w:type="gramEnd"/>
      <w:r w:rsidRPr="00D24CA4">
        <w:rPr>
          <w:rFonts w:ascii="Arial" w:hAnsi="Arial" w:cs="Arial"/>
          <w:sz w:val="22"/>
          <w:szCs w:val="22"/>
          <w:shd w:val="clear" w:color="auto" w:fill="FFFFFF"/>
        </w:rPr>
        <w:t xml:space="preserve"> to confirm and validate my research question but also inductive analysis to help me further develop my theory (</w:t>
      </w:r>
      <w:proofErr w:type="spellStart"/>
      <w:r w:rsidRPr="00D24CA4">
        <w:rPr>
          <w:rFonts w:ascii="Arial" w:eastAsia="Times New Roman" w:hAnsi="Arial" w:cs="Arial"/>
          <w:sz w:val="22"/>
          <w:szCs w:val="22"/>
          <w:lang w:eastAsia="en-GB"/>
        </w:rPr>
        <w:t>Streefkerk</w:t>
      </w:r>
      <w:proofErr w:type="spellEnd"/>
      <w:r w:rsidR="00B62A46">
        <w:rPr>
          <w:rFonts w:ascii="Arial" w:eastAsia="Times New Roman" w:hAnsi="Arial" w:cs="Arial"/>
          <w:sz w:val="22"/>
          <w:szCs w:val="22"/>
          <w:lang w:eastAsia="en-GB"/>
        </w:rPr>
        <w:t>,</w:t>
      </w:r>
      <w:r w:rsidRPr="00D24CA4">
        <w:rPr>
          <w:rFonts w:ascii="Arial" w:eastAsia="Times New Roman" w:hAnsi="Arial" w:cs="Arial"/>
          <w:sz w:val="22"/>
          <w:szCs w:val="22"/>
          <w:lang w:eastAsia="en-GB"/>
        </w:rPr>
        <w:t xml:space="preserve"> 2022</w:t>
      </w:r>
      <w:r w:rsidR="00B81A76" w:rsidRPr="00D24CA4">
        <w:rPr>
          <w:rFonts w:ascii="Arial" w:eastAsia="Times New Roman" w:hAnsi="Arial" w:cs="Arial"/>
          <w:sz w:val="22"/>
          <w:szCs w:val="22"/>
          <w:lang w:eastAsia="en-GB"/>
        </w:rPr>
        <w:t>)</w:t>
      </w:r>
      <w:r w:rsidRPr="00D24CA4">
        <w:rPr>
          <w:rFonts w:ascii="Arial" w:eastAsia="Times New Roman" w:hAnsi="Arial" w:cs="Arial"/>
          <w:sz w:val="22"/>
          <w:szCs w:val="22"/>
          <w:lang w:eastAsia="en-GB"/>
        </w:rPr>
        <w:t>.</w:t>
      </w:r>
      <w:r w:rsidRPr="00D24CA4">
        <w:rPr>
          <w:rFonts w:ascii="Arial" w:hAnsi="Arial" w:cs="Arial"/>
          <w:sz w:val="22"/>
          <w:szCs w:val="22"/>
          <w:shd w:val="clear" w:color="auto" w:fill="FFFFFF"/>
        </w:rPr>
        <w:t xml:space="preserve"> </w:t>
      </w:r>
      <w:sdt>
        <w:sdtPr>
          <w:rPr>
            <w:rFonts w:ascii="Arial" w:hAnsi="Arial" w:cs="Arial"/>
            <w:sz w:val="22"/>
            <w:szCs w:val="22"/>
            <w:highlight w:val="white"/>
            <w:shd w:val="clear" w:color="auto" w:fill="FFFFFF"/>
          </w:rPr>
          <w:alias w:val="Citation"/>
          <w:tag w:val="{&quot;referencesIds&quot;:[&quot;doc:637f40848f088c9eed27c4f5&quot;],&quot;referencesOptions&quot;:{&quot;doc:637f40848f088c9eed27c4f5&quot;:{&quot;author&quot;:true,&quot;year&quot;:true,&quot;pageReplace&quot;:&quot;&quot;,&quot;prefix&quot;:&quot;&quot;,&quot;suffix&quot;:&quot;&quot;}},&quot;hasBrokenReferences&quot;:false,&quot;hasManualEdits&quot;:false,&quot;citationType&quot;:&quot;inline&quot;}"/>
          <w:id w:val="-828747537"/>
          <w:placeholder>
            <w:docPart w:val="A25B041DEB442F449F39C2F489E4F25C"/>
          </w:placeholder>
        </w:sdtPr>
        <w:sdtEndPr/>
        <w:sdtContent>
          <w:r w:rsidRPr="00D24CA4">
            <w:rPr>
              <w:rFonts w:ascii="Arial" w:eastAsia="Times New Roman" w:hAnsi="Arial" w:cs="Arial"/>
              <w:color w:val="000000"/>
              <w:sz w:val="22"/>
              <w:szCs w:val="22"/>
            </w:rPr>
            <w:t xml:space="preserve">Schuman </w:t>
          </w:r>
          <w:r w:rsidR="00B62A46">
            <w:rPr>
              <w:rFonts w:ascii="Arial" w:eastAsia="Times New Roman" w:hAnsi="Arial" w:cs="Arial"/>
              <w:color w:val="000000"/>
              <w:sz w:val="22"/>
              <w:szCs w:val="22"/>
            </w:rPr>
            <w:t>and</w:t>
          </w:r>
          <w:r w:rsidRPr="00D24CA4">
            <w:rPr>
              <w:rFonts w:ascii="Arial" w:eastAsia="Times New Roman" w:hAnsi="Arial" w:cs="Arial"/>
              <w:color w:val="000000"/>
              <w:sz w:val="22"/>
              <w:szCs w:val="22"/>
            </w:rPr>
            <w:t xml:space="preserve"> Presser (1979)</w:t>
          </w:r>
        </w:sdtContent>
      </w:sdt>
      <w:r w:rsidRPr="00D24CA4">
        <w:rPr>
          <w:rFonts w:ascii="Arial" w:hAnsi="Arial" w:cs="Arial"/>
          <w:sz w:val="22"/>
          <w:szCs w:val="22"/>
          <w:shd w:val="clear" w:color="auto" w:fill="FFFFFF"/>
        </w:rPr>
        <w:t xml:space="preserve"> discuss the merits of a combination of open and closed </w:t>
      </w:r>
      <w:r w:rsidR="00D02FF1" w:rsidRPr="00D24CA4">
        <w:rPr>
          <w:rFonts w:ascii="Arial" w:hAnsi="Arial" w:cs="Arial"/>
          <w:sz w:val="22"/>
          <w:szCs w:val="22"/>
          <w:shd w:val="clear" w:color="auto" w:fill="FFFFFF"/>
        </w:rPr>
        <w:t xml:space="preserve">question </w:t>
      </w:r>
      <w:r w:rsidRPr="00D24CA4">
        <w:rPr>
          <w:rFonts w:ascii="Arial" w:hAnsi="Arial" w:cs="Arial"/>
          <w:sz w:val="22"/>
          <w:szCs w:val="22"/>
          <w:shd w:val="clear" w:color="auto" w:fill="FFFFFF"/>
        </w:rPr>
        <w:lastRenderedPageBreak/>
        <w:t>responses</w:t>
      </w:r>
      <w:r w:rsidR="00CD5DEE" w:rsidRPr="00D24CA4">
        <w:rPr>
          <w:rFonts w:ascii="Arial" w:hAnsi="Arial" w:cs="Arial"/>
          <w:sz w:val="22"/>
          <w:szCs w:val="22"/>
          <w:shd w:val="clear" w:color="auto" w:fill="FFFFFF"/>
        </w:rPr>
        <w:t>,</w:t>
      </w:r>
      <w:r w:rsidRPr="00D24CA4">
        <w:rPr>
          <w:rFonts w:ascii="Arial" w:hAnsi="Arial" w:cs="Arial"/>
          <w:sz w:val="22"/>
          <w:szCs w:val="22"/>
          <w:shd w:val="clear" w:color="auto" w:fill="FFFFFF"/>
        </w:rPr>
        <w:t xml:space="preserve"> </w:t>
      </w:r>
      <w:r w:rsidR="00185A9A" w:rsidRPr="00D24CA4">
        <w:rPr>
          <w:rFonts w:ascii="Arial" w:hAnsi="Arial" w:cs="Arial"/>
          <w:sz w:val="22"/>
          <w:szCs w:val="22"/>
          <w:shd w:val="clear" w:color="auto" w:fill="FFFFFF"/>
        </w:rPr>
        <w:t>and by</w:t>
      </w:r>
      <w:r w:rsidRPr="00D24CA4">
        <w:rPr>
          <w:rFonts w:ascii="Arial" w:hAnsi="Arial" w:cs="Arial"/>
          <w:sz w:val="22"/>
          <w:szCs w:val="22"/>
          <w:shd w:val="clear" w:color="auto" w:fill="FFFFFF"/>
        </w:rPr>
        <w:t xml:space="preserve"> allowing my questionnaire to have a mixture, I was able to avoid bias in my results</w:t>
      </w:r>
      <w:r w:rsidR="00CD5DEE" w:rsidRPr="00D24CA4">
        <w:rPr>
          <w:rFonts w:ascii="Arial" w:hAnsi="Arial" w:cs="Arial"/>
          <w:sz w:val="22"/>
          <w:szCs w:val="22"/>
          <w:shd w:val="clear" w:color="auto" w:fill="FFFFFF"/>
        </w:rPr>
        <w:t>. T</w:t>
      </w:r>
      <w:r w:rsidRPr="00D24CA4">
        <w:rPr>
          <w:rFonts w:ascii="Arial" w:hAnsi="Arial" w:cs="Arial"/>
          <w:sz w:val="22"/>
          <w:szCs w:val="22"/>
          <w:shd w:val="clear" w:color="auto" w:fill="FFFFFF"/>
        </w:rPr>
        <w:t>here were no suggested responses to the individuals</w:t>
      </w:r>
      <w:r w:rsidR="00CD5DEE" w:rsidRPr="00D24CA4">
        <w:rPr>
          <w:rFonts w:ascii="Arial" w:hAnsi="Arial" w:cs="Arial"/>
          <w:sz w:val="22"/>
          <w:szCs w:val="22"/>
          <w:shd w:val="clear" w:color="auto" w:fill="FFFFFF"/>
        </w:rPr>
        <w:t xml:space="preserve"> throughout</w:t>
      </w:r>
      <w:r w:rsidRPr="00D24CA4">
        <w:rPr>
          <w:rFonts w:ascii="Arial" w:hAnsi="Arial" w:cs="Arial"/>
          <w:sz w:val="22"/>
          <w:szCs w:val="22"/>
          <w:shd w:val="clear" w:color="auto" w:fill="FFFFFF"/>
        </w:rPr>
        <w:t>, thus allowing them to give spontaneous answers and a safe space to explore their thoughts</w:t>
      </w:r>
      <w:r w:rsidR="00185A9A" w:rsidRPr="00D24CA4">
        <w:rPr>
          <w:rFonts w:ascii="Arial" w:hAnsi="Arial" w:cs="Arial"/>
          <w:sz w:val="22"/>
          <w:szCs w:val="22"/>
          <w:shd w:val="clear" w:color="auto" w:fill="FFFFFF"/>
        </w:rPr>
        <w:t>.</w:t>
      </w:r>
    </w:p>
    <w:p w14:paraId="12898BB7" w14:textId="77777777" w:rsidR="00CA2123" w:rsidRPr="007A441B" w:rsidRDefault="00CA2123" w:rsidP="00D24CA4">
      <w:pPr>
        <w:spacing w:after="100" w:afterAutospacing="1" w:line="360" w:lineRule="auto"/>
        <w:rPr>
          <w:rFonts w:ascii="Arial" w:hAnsi="Arial" w:cs="Arial"/>
          <w:color w:val="000000" w:themeColor="text1"/>
          <w:sz w:val="22"/>
          <w:szCs w:val="22"/>
          <w:shd w:val="clear" w:color="auto" w:fill="FFFFFF"/>
        </w:rPr>
      </w:pPr>
      <w:r w:rsidRPr="00D24CA4">
        <w:rPr>
          <w:rFonts w:ascii="Arial" w:hAnsi="Arial" w:cs="Arial"/>
          <w:color w:val="000000" w:themeColor="text1"/>
          <w:sz w:val="22"/>
          <w:szCs w:val="22"/>
          <w:shd w:val="clear" w:color="auto" w:fill="FFFFFF"/>
        </w:rPr>
        <w:t>Participants' first experience of this came in question six when they were invited to think about their voice and musical journey in relation to their self-identity which yielded</w:t>
      </w:r>
      <w:r w:rsidRPr="007A441B">
        <w:rPr>
          <w:rFonts w:ascii="Arial" w:hAnsi="Arial" w:cs="Arial"/>
          <w:color w:val="000000" w:themeColor="text1"/>
          <w:sz w:val="22"/>
          <w:szCs w:val="22"/>
          <w:shd w:val="clear" w:color="auto" w:fill="FFFFFF"/>
        </w:rPr>
        <w:t xml:space="preserve"> mixed results. </w:t>
      </w:r>
    </w:p>
    <w:p w14:paraId="41C1A09B" w14:textId="77777777" w:rsidR="00CA2123" w:rsidRPr="007A441B" w:rsidRDefault="00CA2123" w:rsidP="00CA2123">
      <w:pPr>
        <w:spacing w:after="100" w:afterAutospacing="1" w:line="360" w:lineRule="auto"/>
        <w:rPr>
          <w:rFonts w:ascii="Arial" w:eastAsia="Times New Roman" w:hAnsi="Arial" w:cs="Arial"/>
          <w:color w:val="000000" w:themeColor="text1"/>
          <w:sz w:val="22"/>
          <w:szCs w:val="22"/>
          <w:lang w:eastAsia="en-GB"/>
        </w:rPr>
      </w:pPr>
      <w:r w:rsidRPr="007A441B">
        <w:rPr>
          <w:rFonts w:ascii="Arial" w:hAnsi="Arial" w:cs="Arial"/>
          <w:noProof/>
          <w:color w:val="000000" w:themeColor="text1"/>
          <w:sz w:val="22"/>
          <w:szCs w:val="22"/>
        </w:rPr>
        <w:drawing>
          <wp:inline distT="0" distB="0" distL="0" distR="0" wp14:anchorId="1C13F567" wp14:editId="44BA313B">
            <wp:extent cx="5294299" cy="2228344"/>
            <wp:effectExtent l="0" t="0" r="1905"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11805" cy="2319891"/>
                    </a:xfrm>
                    <a:prstGeom prst="rect">
                      <a:avLst/>
                    </a:prstGeom>
                    <a:noFill/>
                    <a:ln>
                      <a:noFill/>
                    </a:ln>
                  </pic:spPr>
                </pic:pic>
              </a:graphicData>
            </a:graphic>
          </wp:inline>
        </w:drawing>
      </w:r>
    </w:p>
    <w:p w14:paraId="3C3B2BD5" w14:textId="49544072" w:rsidR="00CA2123" w:rsidRPr="007A441B" w:rsidRDefault="00CA2123" w:rsidP="00CA2123">
      <w:pPr>
        <w:spacing w:after="100" w:afterAutospacing="1"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I used deductive analysis of the results and found </w:t>
      </w:r>
      <w:r>
        <w:rPr>
          <w:rFonts w:ascii="Arial" w:eastAsia="Times New Roman" w:hAnsi="Arial" w:cs="Arial"/>
          <w:color w:val="000000" w:themeColor="text1"/>
          <w:sz w:val="22"/>
          <w:szCs w:val="22"/>
          <w:lang w:eastAsia="en-GB"/>
        </w:rPr>
        <w:t xml:space="preserve">that </w:t>
      </w:r>
      <w:r w:rsidR="00C5726B">
        <w:rPr>
          <w:rFonts w:ascii="Arial" w:eastAsia="Times New Roman" w:hAnsi="Arial" w:cs="Arial"/>
          <w:color w:val="000000" w:themeColor="text1"/>
          <w:sz w:val="22"/>
          <w:szCs w:val="22"/>
          <w:lang w:eastAsia="en-GB"/>
        </w:rPr>
        <w:t>most</w:t>
      </w:r>
      <w:r w:rsidRPr="007A441B">
        <w:rPr>
          <w:rFonts w:ascii="Arial" w:eastAsia="Times New Roman" w:hAnsi="Arial" w:cs="Arial"/>
          <w:color w:val="000000" w:themeColor="text1"/>
          <w:sz w:val="22"/>
          <w:szCs w:val="22"/>
          <w:lang w:eastAsia="en-GB"/>
        </w:rPr>
        <w:t xml:space="preserve"> pupils</w:t>
      </w:r>
      <w:r w:rsidR="00C5726B">
        <w:rPr>
          <w:rFonts w:ascii="Arial" w:eastAsia="Times New Roman" w:hAnsi="Arial" w:cs="Arial"/>
          <w:color w:val="000000" w:themeColor="text1"/>
          <w:sz w:val="22"/>
          <w:szCs w:val="22"/>
          <w:lang w:eastAsia="en-GB"/>
        </w:rPr>
        <w:t xml:space="preserve"> (63.6%)</w:t>
      </w:r>
      <w:r w:rsidRPr="007A441B">
        <w:rPr>
          <w:rFonts w:ascii="Arial" w:eastAsia="Times New Roman" w:hAnsi="Arial" w:cs="Arial"/>
          <w:color w:val="000000" w:themeColor="text1"/>
          <w:sz w:val="22"/>
          <w:szCs w:val="22"/>
          <w:lang w:eastAsia="en-GB"/>
        </w:rPr>
        <w:t xml:space="preserve"> feel they </w:t>
      </w:r>
      <w:r w:rsidR="00C5726B">
        <w:rPr>
          <w:rFonts w:ascii="Arial" w:eastAsia="Times New Roman" w:hAnsi="Arial" w:cs="Arial"/>
          <w:color w:val="000000" w:themeColor="text1"/>
          <w:sz w:val="22"/>
          <w:szCs w:val="22"/>
          <w:lang w:eastAsia="en-GB"/>
        </w:rPr>
        <w:t>can</w:t>
      </w:r>
      <w:r w:rsidRPr="007A441B">
        <w:rPr>
          <w:rFonts w:ascii="Arial" w:eastAsia="Times New Roman" w:hAnsi="Arial" w:cs="Arial"/>
          <w:color w:val="000000" w:themeColor="text1"/>
          <w:sz w:val="22"/>
          <w:szCs w:val="22"/>
          <w:lang w:eastAsia="en-GB"/>
        </w:rPr>
        <w:t xml:space="preserve"> explore their gender identity in lessons</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One participant feels they </w:t>
      </w:r>
      <w:r w:rsidR="004E1C3A">
        <w:rPr>
          <w:rFonts w:ascii="Arial" w:eastAsia="Times New Roman" w:hAnsi="Arial" w:cs="Arial"/>
          <w:color w:val="000000" w:themeColor="text1"/>
          <w:sz w:val="22"/>
          <w:szCs w:val="22"/>
          <w:lang w:eastAsia="en-GB"/>
        </w:rPr>
        <w:t>cannot</w:t>
      </w:r>
      <w:r w:rsidRPr="007A441B">
        <w:rPr>
          <w:rFonts w:ascii="Arial" w:eastAsia="Times New Roman" w:hAnsi="Arial" w:cs="Arial"/>
          <w:color w:val="000000" w:themeColor="text1"/>
          <w:sz w:val="22"/>
          <w:szCs w:val="22"/>
          <w:lang w:eastAsia="en-GB"/>
        </w:rPr>
        <w:t xml:space="preserve"> explore their gender at all</w:t>
      </w:r>
      <w:r w:rsidR="004E1C3A">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whilst 27% feel they can in some way. </w:t>
      </w:r>
      <w:r>
        <w:rPr>
          <w:rFonts w:ascii="Arial" w:eastAsia="Times New Roman" w:hAnsi="Arial" w:cs="Arial"/>
          <w:color w:val="000000" w:themeColor="text1"/>
          <w:sz w:val="22"/>
          <w:szCs w:val="22"/>
          <w:lang w:eastAsia="en-GB"/>
        </w:rPr>
        <w:t>Although</w:t>
      </w:r>
      <w:r w:rsidRPr="007A441B">
        <w:rPr>
          <w:rFonts w:ascii="Arial" w:eastAsia="Times New Roman" w:hAnsi="Arial" w:cs="Arial"/>
          <w:color w:val="000000" w:themeColor="text1"/>
          <w:sz w:val="22"/>
          <w:szCs w:val="22"/>
          <w:lang w:eastAsia="en-GB"/>
        </w:rPr>
        <w:t xml:space="preserve"> </w:t>
      </w:r>
      <w:r>
        <w:rPr>
          <w:rFonts w:ascii="Arial" w:eastAsia="Times New Roman" w:hAnsi="Arial" w:cs="Arial"/>
          <w:color w:val="000000" w:themeColor="text1"/>
          <w:sz w:val="22"/>
          <w:szCs w:val="22"/>
          <w:lang w:eastAsia="en-GB"/>
        </w:rPr>
        <w:t>fou</w:t>
      </w:r>
      <w:r w:rsidRPr="007A441B">
        <w:rPr>
          <w:rFonts w:ascii="Arial" w:eastAsia="Times New Roman" w:hAnsi="Arial" w:cs="Arial"/>
          <w:color w:val="000000" w:themeColor="text1"/>
          <w:sz w:val="22"/>
          <w:szCs w:val="22"/>
          <w:lang w:eastAsia="en-GB"/>
        </w:rPr>
        <w:t>r of my participants use the gender-expansive pronoun “they</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t>
      </w:r>
      <w:r>
        <w:rPr>
          <w:rFonts w:ascii="Arial" w:eastAsia="Times New Roman" w:hAnsi="Arial" w:cs="Arial"/>
          <w:color w:val="000000" w:themeColor="text1"/>
          <w:sz w:val="22"/>
          <w:szCs w:val="22"/>
          <w:lang w:eastAsia="en-GB"/>
        </w:rPr>
        <w:t>a</w:t>
      </w:r>
      <w:r w:rsidRPr="007A441B">
        <w:rPr>
          <w:rFonts w:ascii="Arial" w:eastAsia="Times New Roman" w:hAnsi="Arial" w:cs="Arial"/>
          <w:color w:val="000000" w:themeColor="text1"/>
          <w:sz w:val="22"/>
          <w:szCs w:val="22"/>
          <w:lang w:eastAsia="en-GB"/>
        </w:rPr>
        <w:t>s this data is anonymous</w:t>
      </w:r>
      <w:r w:rsidR="004E1C3A">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there is no way of aligning the answers</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t>
      </w:r>
      <w:r>
        <w:rPr>
          <w:rFonts w:ascii="Arial" w:eastAsia="Times New Roman" w:hAnsi="Arial" w:cs="Arial"/>
          <w:color w:val="000000" w:themeColor="text1"/>
          <w:sz w:val="22"/>
          <w:szCs w:val="22"/>
          <w:lang w:eastAsia="en-GB"/>
        </w:rPr>
        <w:t>H</w:t>
      </w:r>
      <w:r w:rsidRPr="007A441B">
        <w:rPr>
          <w:rFonts w:ascii="Arial" w:eastAsia="Times New Roman" w:hAnsi="Arial" w:cs="Arial"/>
          <w:color w:val="000000" w:themeColor="text1"/>
          <w:sz w:val="22"/>
          <w:szCs w:val="22"/>
          <w:lang w:eastAsia="en-GB"/>
        </w:rPr>
        <w:t>owever</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this shows that there is room for improvement within lessons and ensuring they are inclusive for all. </w:t>
      </w:r>
    </w:p>
    <w:p w14:paraId="05D7F447" w14:textId="6D8E80A8" w:rsidR="00CA5CA0" w:rsidRDefault="00CA2123" w:rsidP="0078019A">
      <w:pPr>
        <w:spacing w:after="100" w:afterAutospacing="1"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Following this, I used inductive analysis by </w:t>
      </w:r>
      <w:r w:rsidR="004E1C3A">
        <w:rPr>
          <w:rFonts w:ascii="Arial" w:eastAsia="Times New Roman" w:hAnsi="Arial" w:cs="Arial"/>
          <w:color w:val="000000" w:themeColor="text1"/>
          <w:sz w:val="22"/>
          <w:szCs w:val="22"/>
          <w:lang w:eastAsia="en-GB"/>
        </w:rPr>
        <w:t>in-vivo coding</w:t>
      </w:r>
      <w:r w:rsidRPr="007A441B">
        <w:rPr>
          <w:rFonts w:ascii="Arial" w:eastAsia="Times New Roman" w:hAnsi="Arial" w:cs="Arial"/>
          <w:color w:val="000000" w:themeColor="text1"/>
          <w:sz w:val="22"/>
          <w:szCs w:val="22"/>
          <w:lang w:eastAsia="en-GB"/>
        </w:rPr>
        <w:t xml:space="preserve"> my extended response answers</w:t>
      </w:r>
      <w:r w:rsidRPr="0078019A">
        <w:rPr>
          <w:rFonts w:ascii="Arial" w:eastAsia="Times New Roman" w:hAnsi="Arial" w:cs="Arial"/>
          <w:color w:val="000000" w:themeColor="text1"/>
          <w:sz w:val="22"/>
          <w:szCs w:val="22"/>
          <w:lang w:eastAsia="en-GB"/>
        </w:rPr>
        <w:t xml:space="preserve">. I wanted my data to have meaning which </w:t>
      </w:r>
      <w:r w:rsidR="000B7A3A" w:rsidRPr="0078019A">
        <w:rPr>
          <w:rFonts w:ascii="Arial" w:eastAsia="Times New Roman" w:hAnsi="Arial" w:cs="Arial"/>
          <w:color w:val="000000" w:themeColor="text1"/>
          <w:sz w:val="22"/>
          <w:szCs w:val="22"/>
          <w:lang w:eastAsia="en-GB"/>
        </w:rPr>
        <w:t xml:space="preserve">was achieved by </w:t>
      </w:r>
      <w:r w:rsidR="00BA39F0" w:rsidRPr="0078019A">
        <w:rPr>
          <w:rFonts w:ascii="Arial" w:eastAsia="Times New Roman" w:hAnsi="Arial" w:cs="Arial"/>
          <w:color w:val="000000" w:themeColor="text1"/>
          <w:sz w:val="22"/>
          <w:szCs w:val="22"/>
          <w:lang w:eastAsia="en-GB"/>
        </w:rPr>
        <w:t xml:space="preserve">placing “emphasis on the actual spoken words of the </w:t>
      </w:r>
      <w:r w:rsidR="0078019A" w:rsidRPr="0078019A">
        <w:rPr>
          <w:rFonts w:ascii="Arial" w:eastAsia="Times New Roman" w:hAnsi="Arial" w:cs="Arial"/>
          <w:color w:val="000000" w:themeColor="text1"/>
          <w:sz w:val="22"/>
          <w:szCs w:val="22"/>
          <w:lang w:eastAsia="en-GB"/>
        </w:rPr>
        <w:t>participants</w:t>
      </w:r>
      <w:r w:rsidR="00BA39F0" w:rsidRPr="0078019A">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(Manning</w:t>
      </w:r>
      <w:r w:rsidR="001A27F1">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2017</w:t>
      </w:r>
      <w:r w:rsidR="00B62A46">
        <w:rPr>
          <w:rFonts w:ascii="Arial" w:eastAsia="Times New Roman" w:hAnsi="Arial" w:cs="Arial"/>
          <w:color w:val="000000" w:themeColor="text1"/>
          <w:sz w:val="22"/>
          <w:szCs w:val="22"/>
          <w:lang w:eastAsia="en-GB"/>
        </w:rPr>
        <w:t>,</w:t>
      </w:r>
      <w:r w:rsidR="00BA39F0">
        <w:rPr>
          <w:rFonts w:ascii="Arial" w:eastAsia="Times New Roman" w:hAnsi="Arial" w:cs="Arial"/>
          <w:color w:val="000000" w:themeColor="text1"/>
          <w:sz w:val="22"/>
          <w:szCs w:val="22"/>
          <w:lang w:eastAsia="en-GB"/>
        </w:rPr>
        <w:t xml:space="preserve"> p</w:t>
      </w:r>
      <w:r w:rsidR="001A27F1">
        <w:rPr>
          <w:rFonts w:ascii="Arial" w:eastAsia="Times New Roman" w:hAnsi="Arial" w:cs="Arial"/>
          <w:color w:val="000000" w:themeColor="text1"/>
          <w:sz w:val="22"/>
          <w:szCs w:val="22"/>
          <w:lang w:eastAsia="en-GB"/>
        </w:rPr>
        <w:t>.</w:t>
      </w:r>
      <w:r w:rsidR="0078019A">
        <w:rPr>
          <w:rFonts w:ascii="Arial" w:eastAsia="Times New Roman" w:hAnsi="Arial" w:cs="Arial"/>
          <w:color w:val="000000" w:themeColor="text1"/>
          <w:sz w:val="22"/>
          <w:szCs w:val="22"/>
          <w:lang w:eastAsia="en-GB"/>
        </w:rPr>
        <w:t>2</w:t>
      </w:r>
      <w:r w:rsidRPr="007A441B">
        <w:rPr>
          <w:rFonts w:ascii="Arial" w:eastAsia="Times New Roman" w:hAnsi="Arial" w:cs="Arial"/>
          <w:color w:val="000000" w:themeColor="text1"/>
          <w:sz w:val="22"/>
          <w:szCs w:val="22"/>
          <w:lang w:eastAsia="en-GB"/>
        </w:rPr>
        <w:t>). I used a total of six cycles of coding. The first cycle was identifying key phrases or text which offered insight into gender, and self-identity. Cycle t</w:t>
      </w:r>
      <w:r>
        <w:rPr>
          <w:rFonts w:ascii="Arial" w:eastAsia="Times New Roman" w:hAnsi="Arial" w:cs="Arial"/>
          <w:color w:val="000000" w:themeColor="text1"/>
          <w:sz w:val="22"/>
          <w:szCs w:val="22"/>
          <w:lang w:eastAsia="en-GB"/>
        </w:rPr>
        <w:t>wo</w:t>
      </w:r>
      <w:r w:rsidRPr="007A441B">
        <w:rPr>
          <w:rFonts w:ascii="Arial" w:eastAsia="Times New Roman" w:hAnsi="Arial" w:cs="Arial"/>
          <w:color w:val="000000" w:themeColor="text1"/>
          <w:sz w:val="22"/>
          <w:szCs w:val="22"/>
          <w:lang w:eastAsia="en-GB"/>
        </w:rPr>
        <w:t xml:space="preserve"> was identifying sections of text which had meaning or value. </w:t>
      </w:r>
      <w:r>
        <w:rPr>
          <w:rFonts w:ascii="Arial" w:eastAsia="Times New Roman" w:hAnsi="Arial" w:cs="Arial"/>
          <w:color w:val="000000" w:themeColor="text1"/>
          <w:sz w:val="22"/>
          <w:szCs w:val="22"/>
          <w:lang w:eastAsia="en-GB"/>
        </w:rPr>
        <w:t>Cycles three and</w:t>
      </w:r>
      <w:r w:rsidRPr="007A441B">
        <w:rPr>
          <w:rFonts w:ascii="Arial" w:eastAsia="Times New Roman" w:hAnsi="Arial" w:cs="Arial"/>
          <w:color w:val="000000" w:themeColor="text1"/>
          <w:sz w:val="22"/>
          <w:szCs w:val="22"/>
          <w:lang w:eastAsia="en-GB"/>
        </w:rPr>
        <w:t xml:space="preserve"> four w</w:t>
      </w:r>
      <w:r>
        <w:rPr>
          <w:rFonts w:ascii="Arial" w:eastAsia="Times New Roman" w:hAnsi="Arial" w:cs="Arial"/>
          <w:color w:val="000000" w:themeColor="text1"/>
          <w:sz w:val="22"/>
          <w:szCs w:val="22"/>
          <w:lang w:eastAsia="en-GB"/>
        </w:rPr>
        <w:t>ere</w:t>
      </w:r>
      <w:r w:rsidRPr="007A441B">
        <w:rPr>
          <w:rFonts w:ascii="Arial" w:eastAsia="Times New Roman" w:hAnsi="Arial" w:cs="Arial"/>
          <w:color w:val="000000" w:themeColor="text1"/>
          <w:sz w:val="22"/>
          <w:szCs w:val="22"/>
          <w:lang w:eastAsia="en-GB"/>
        </w:rPr>
        <w:t xml:space="preserve"> collating these sections of text by identifying keywords or short phrases </w:t>
      </w:r>
      <w:r w:rsidR="00BE5844">
        <w:rPr>
          <w:rFonts w:ascii="Arial" w:eastAsia="Times New Roman" w:hAnsi="Arial" w:cs="Arial"/>
          <w:color w:val="000000" w:themeColor="text1"/>
          <w:sz w:val="22"/>
          <w:szCs w:val="22"/>
          <w:lang w:eastAsia="en-GB"/>
        </w:rPr>
        <w:t xml:space="preserve">using a colour coding system shown below </w:t>
      </w:r>
      <w:r w:rsidR="00FD1448">
        <w:rPr>
          <w:rFonts w:ascii="Arial" w:eastAsia="Times New Roman" w:hAnsi="Arial" w:cs="Arial"/>
          <w:color w:val="000000" w:themeColor="text1"/>
          <w:sz w:val="22"/>
          <w:szCs w:val="22"/>
          <w:lang w:eastAsia="en-GB"/>
        </w:rPr>
        <w:t xml:space="preserve">and, in the </w:t>
      </w:r>
      <w:r w:rsidR="001C1616">
        <w:rPr>
          <w:rFonts w:ascii="Arial" w:eastAsia="Times New Roman" w:hAnsi="Arial" w:cs="Arial"/>
          <w:color w:val="000000" w:themeColor="text1"/>
          <w:sz w:val="22"/>
          <w:szCs w:val="22"/>
          <w:lang w:eastAsia="en-GB"/>
        </w:rPr>
        <w:t>appendices</w:t>
      </w:r>
      <w:r w:rsidR="00FD1448">
        <w:rPr>
          <w:rFonts w:ascii="Arial" w:eastAsia="Times New Roman" w:hAnsi="Arial" w:cs="Arial"/>
          <w:color w:val="000000" w:themeColor="text1"/>
          <w:sz w:val="22"/>
          <w:szCs w:val="22"/>
          <w:lang w:eastAsia="en-GB"/>
        </w:rPr>
        <w:t>,</w:t>
      </w:r>
      <w:r w:rsidR="00BE5844">
        <w:rPr>
          <w:rFonts w:ascii="Arial" w:eastAsia="Times New Roman" w:hAnsi="Arial" w:cs="Arial"/>
          <w:color w:val="000000" w:themeColor="text1"/>
          <w:sz w:val="22"/>
          <w:szCs w:val="22"/>
          <w:lang w:eastAsia="en-GB"/>
        </w:rPr>
        <w:t xml:space="preserve"> </w:t>
      </w:r>
      <w:r w:rsidR="00BE5844" w:rsidRPr="005F358F">
        <w:rPr>
          <w:rFonts w:ascii="Arial" w:eastAsia="Times New Roman" w:hAnsi="Arial" w:cs="Arial"/>
          <w:color w:val="000000" w:themeColor="text1"/>
          <w:sz w:val="22"/>
          <w:szCs w:val="22"/>
          <w:lang w:eastAsia="en-GB"/>
        </w:rPr>
        <w:t>(</w:t>
      </w:r>
      <w:r w:rsidR="005F358F" w:rsidRPr="005F358F">
        <w:rPr>
          <w:rFonts w:ascii="Arial" w:eastAsia="Times New Roman" w:hAnsi="Arial" w:cs="Arial"/>
          <w:color w:val="000000" w:themeColor="text1"/>
          <w:sz w:val="22"/>
          <w:szCs w:val="22"/>
          <w:lang w:eastAsia="en-GB"/>
        </w:rPr>
        <w:t>appendices number 7, link to excel document with workings</w:t>
      </w:r>
      <w:r w:rsidR="00BE5844" w:rsidRPr="005F358F">
        <w:rPr>
          <w:rFonts w:ascii="Arial" w:eastAsia="Times New Roman" w:hAnsi="Arial" w:cs="Arial"/>
          <w:color w:val="000000" w:themeColor="text1"/>
          <w:sz w:val="22"/>
          <w:szCs w:val="22"/>
          <w:lang w:eastAsia="en-GB"/>
        </w:rPr>
        <w:t>)</w:t>
      </w:r>
      <w:r w:rsidR="00BE5844">
        <w:rPr>
          <w:rFonts w:ascii="Arial" w:eastAsia="Times New Roman" w:hAnsi="Arial" w:cs="Arial"/>
          <w:color w:val="000000" w:themeColor="text1"/>
          <w:sz w:val="22"/>
          <w:szCs w:val="22"/>
          <w:lang w:eastAsia="en-GB"/>
        </w:rPr>
        <w:t xml:space="preserve"> </w:t>
      </w:r>
      <w:r w:rsidRPr="007A441B">
        <w:rPr>
          <w:rFonts w:ascii="Arial" w:eastAsia="Times New Roman" w:hAnsi="Arial" w:cs="Arial"/>
          <w:color w:val="000000" w:themeColor="text1"/>
          <w:sz w:val="22"/>
          <w:szCs w:val="22"/>
          <w:lang w:eastAsia="en-GB"/>
        </w:rPr>
        <w:t xml:space="preserve">which </w:t>
      </w:r>
      <w:r w:rsidR="001C1616" w:rsidRPr="007A441B">
        <w:rPr>
          <w:rFonts w:ascii="Arial" w:eastAsia="Times New Roman" w:hAnsi="Arial" w:cs="Arial"/>
          <w:color w:val="000000" w:themeColor="text1"/>
          <w:sz w:val="22"/>
          <w:szCs w:val="22"/>
          <w:lang w:eastAsia="en-GB"/>
        </w:rPr>
        <w:t>led</w:t>
      </w:r>
      <w:r w:rsidRPr="007A441B">
        <w:rPr>
          <w:rFonts w:ascii="Arial" w:eastAsia="Times New Roman" w:hAnsi="Arial" w:cs="Arial"/>
          <w:color w:val="000000" w:themeColor="text1"/>
          <w:sz w:val="22"/>
          <w:szCs w:val="22"/>
          <w:lang w:eastAsia="en-GB"/>
        </w:rPr>
        <w:t xml:space="preserve"> me </w:t>
      </w:r>
      <w:r>
        <w:rPr>
          <w:rFonts w:ascii="Arial" w:eastAsia="Times New Roman" w:hAnsi="Arial" w:cs="Arial"/>
          <w:color w:val="000000" w:themeColor="text1"/>
          <w:sz w:val="22"/>
          <w:szCs w:val="22"/>
          <w:lang w:eastAsia="en-GB"/>
        </w:rPr>
        <w:t xml:space="preserve">to </w:t>
      </w:r>
      <w:r w:rsidRPr="007A441B">
        <w:rPr>
          <w:rFonts w:ascii="Arial" w:eastAsia="Times New Roman" w:hAnsi="Arial" w:cs="Arial"/>
          <w:color w:val="000000" w:themeColor="text1"/>
          <w:sz w:val="22"/>
          <w:szCs w:val="22"/>
          <w:lang w:eastAsia="en-GB"/>
        </w:rPr>
        <w:t>the following nine subheadings:</w:t>
      </w:r>
      <w:r w:rsidR="0078019A">
        <w:rPr>
          <w:rFonts w:ascii="Arial" w:eastAsia="Times New Roman" w:hAnsi="Arial" w:cs="Arial"/>
          <w:color w:val="000000" w:themeColor="text1"/>
          <w:sz w:val="22"/>
          <w:szCs w:val="22"/>
          <w:lang w:eastAsia="en-GB"/>
        </w:rPr>
        <w:br w:type="page"/>
      </w:r>
    </w:p>
    <w:tbl>
      <w:tblPr>
        <w:tblpPr w:leftFromText="180" w:rightFromText="180" w:vertAnchor="text" w:horzAnchor="margin" w:tblpY="154"/>
        <w:tblW w:w="5880" w:type="dxa"/>
        <w:tblLook w:val="04A0" w:firstRow="1" w:lastRow="0" w:firstColumn="1" w:lastColumn="0" w:noHBand="0" w:noVBand="1"/>
      </w:tblPr>
      <w:tblGrid>
        <w:gridCol w:w="5880"/>
      </w:tblGrid>
      <w:tr w:rsidR="00CA5CA0" w:rsidRPr="007A441B" w14:paraId="5C689296" w14:textId="77777777" w:rsidTr="00CA5CA0">
        <w:trPr>
          <w:trHeight w:val="340"/>
        </w:trPr>
        <w:tc>
          <w:tcPr>
            <w:tcW w:w="5880" w:type="dxa"/>
            <w:tcBorders>
              <w:top w:val="nil"/>
              <w:left w:val="nil"/>
              <w:bottom w:val="nil"/>
              <w:right w:val="nil"/>
            </w:tcBorders>
            <w:shd w:val="clear" w:color="000000" w:fill="FF8AD8"/>
            <w:vAlign w:val="bottom"/>
            <w:hideMark/>
          </w:tcPr>
          <w:p w14:paraId="70DCA9BC"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Technique or terminology reference </w:t>
            </w:r>
          </w:p>
        </w:tc>
      </w:tr>
      <w:tr w:rsidR="00CA5CA0" w:rsidRPr="007A441B" w14:paraId="64D8B9B9" w14:textId="77777777" w:rsidTr="00CA5CA0">
        <w:trPr>
          <w:trHeight w:val="320"/>
        </w:trPr>
        <w:tc>
          <w:tcPr>
            <w:tcW w:w="5880" w:type="dxa"/>
            <w:tcBorders>
              <w:top w:val="nil"/>
              <w:left w:val="nil"/>
              <w:bottom w:val="nil"/>
              <w:right w:val="nil"/>
            </w:tcBorders>
            <w:shd w:val="clear" w:color="000000" w:fill="FFD966"/>
            <w:noWrap/>
            <w:vAlign w:val="bottom"/>
            <w:hideMark/>
          </w:tcPr>
          <w:p w14:paraId="32CC5B56" w14:textId="6AC395AC"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Gender </w:t>
            </w:r>
            <w:r w:rsidR="0030276C">
              <w:rPr>
                <w:rFonts w:ascii="Arial" w:eastAsia="Times New Roman" w:hAnsi="Arial" w:cs="Arial"/>
                <w:color w:val="000000" w:themeColor="text1"/>
                <w:sz w:val="22"/>
                <w:szCs w:val="22"/>
                <w:lang w:eastAsia="en-GB"/>
              </w:rPr>
              <w:t>r</w:t>
            </w:r>
            <w:r w:rsidRPr="007A441B">
              <w:rPr>
                <w:rFonts w:ascii="Arial" w:eastAsia="Times New Roman" w:hAnsi="Arial" w:cs="Arial"/>
                <w:color w:val="000000" w:themeColor="text1"/>
                <w:sz w:val="22"/>
                <w:szCs w:val="22"/>
                <w:lang w:eastAsia="en-GB"/>
              </w:rPr>
              <w:t xml:space="preserve">eference </w:t>
            </w:r>
          </w:p>
        </w:tc>
      </w:tr>
      <w:tr w:rsidR="00CA5CA0" w:rsidRPr="007A441B" w14:paraId="35FFF327" w14:textId="77777777" w:rsidTr="00CA5CA0">
        <w:trPr>
          <w:trHeight w:val="320"/>
        </w:trPr>
        <w:tc>
          <w:tcPr>
            <w:tcW w:w="5880" w:type="dxa"/>
            <w:tcBorders>
              <w:top w:val="nil"/>
              <w:left w:val="nil"/>
              <w:bottom w:val="nil"/>
              <w:right w:val="nil"/>
            </w:tcBorders>
            <w:shd w:val="clear" w:color="000000" w:fill="92D050"/>
            <w:noWrap/>
            <w:vAlign w:val="bottom"/>
            <w:hideMark/>
          </w:tcPr>
          <w:p w14:paraId="6959D2FC"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lastRenderedPageBreak/>
              <w:t>Pitch</w:t>
            </w:r>
          </w:p>
        </w:tc>
      </w:tr>
      <w:tr w:rsidR="00CA5CA0" w:rsidRPr="007A441B" w14:paraId="5CA14170" w14:textId="77777777" w:rsidTr="00CA5CA0">
        <w:trPr>
          <w:trHeight w:val="320"/>
        </w:trPr>
        <w:tc>
          <w:tcPr>
            <w:tcW w:w="5880" w:type="dxa"/>
            <w:tcBorders>
              <w:top w:val="nil"/>
              <w:left w:val="nil"/>
              <w:bottom w:val="nil"/>
              <w:right w:val="nil"/>
            </w:tcBorders>
            <w:shd w:val="clear" w:color="000000" w:fill="FF9300"/>
            <w:noWrap/>
            <w:vAlign w:val="bottom"/>
            <w:hideMark/>
          </w:tcPr>
          <w:p w14:paraId="371FDE55"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Self-Identity </w:t>
            </w:r>
          </w:p>
        </w:tc>
      </w:tr>
      <w:tr w:rsidR="00CA5CA0" w:rsidRPr="007A441B" w14:paraId="22DD2075" w14:textId="77777777" w:rsidTr="00CA5CA0">
        <w:trPr>
          <w:trHeight w:val="320"/>
        </w:trPr>
        <w:tc>
          <w:tcPr>
            <w:tcW w:w="5880" w:type="dxa"/>
            <w:tcBorders>
              <w:top w:val="nil"/>
              <w:left w:val="nil"/>
              <w:bottom w:val="nil"/>
              <w:right w:val="nil"/>
            </w:tcBorders>
            <w:shd w:val="clear" w:color="000000" w:fill="00B0F0"/>
            <w:noWrap/>
            <w:vAlign w:val="bottom"/>
            <w:hideMark/>
          </w:tcPr>
          <w:p w14:paraId="3158485F"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Gender comparisons </w:t>
            </w:r>
          </w:p>
        </w:tc>
      </w:tr>
      <w:tr w:rsidR="00CA5CA0" w:rsidRPr="007A441B" w14:paraId="73F9E929" w14:textId="77777777" w:rsidTr="00CA5CA0">
        <w:trPr>
          <w:trHeight w:val="320"/>
        </w:trPr>
        <w:tc>
          <w:tcPr>
            <w:tcW w:w="5880" w:type="dxa"/>
            <w:tcBorders>
              <w:top w:val="nil"/>
              <w:left w:val="nil"/>
              <w:bottom w:val="nil"/>
              <w:right w:val="nil"/>
            </w:tcBorders>
            <w:shd w:val="clear" w:color="000000" w:fill="9437FF"/>
            <w:noWrap/>
            <w:vAlign w:val="bottom"/>
            <w:hideMark/>
          </w:tcPr>
          <w:p w14:paraId="1832E7F9"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Emotional insights</w:t>
            </w:r>
          </w:p>
        </w:tc>
      </w:tr>
      <w:tr w:rsidR="00CA5CA0" w:rsidRPr="007A441B" w14:paraId="2E9AC005" w14:textId="77777777" w:rsidTr="00CA5CA0">
        <w:trPr>
          <w:trHeight w:val="320"/>
        </w:trPr>
        <w:tc>
          <w:tcPr>
            <w:tcW w:w="5880" w:type="dxa"/>
            <w:tcBorders>
              <w:top w:val="nil"/>
              <w:left w:val="nil"/>
              <w:bottom w:val="nil"/>
              <w:right w:val="nil"/>
            </w:tcBorders>
            <w:shd w:val="clear" w:color="000000" w:fill="BDD7EE"/>
            <w:noWrap/>
            <w:vAlign w:val="bottom"/>
            <w:hideMark/>
          </w:tcPr>
          <w:p w14:paraId="5572C274"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Sexuality </w:t>
            </w:r>
          </w:p>
        </w:tc>
      </w:tr>
      <w:tr w:rsidR="00CA5CA0" w:rsidRPr="007A441B" w14:paraId="0BC82B4D" w14:textId="77777777" w:rsidTr="00CA5CA0">
        <w:trPr>
          <w:trHeight w:val="320"/>
        </w:trPr>
        <w:tc>
          <w:tcPr>
            <w:tcW w:w="5880" w:type="dxa"/>
            <w:tcBorders>
              <w:top w:val="nil"/>
              <w:left w:val="nil"/>
              <w:bottom w:val="nil"/>
              <w:right w:val="nil"/>
            </w:tcBorders>
            <w:shd w:val="clear" w:color="000000" w:fill="00B050"/>
            <w:noWrap/>
            <w:vAlign w:val="bottom"/>
            <w:hideMark/>
          </w:tcPr>
          <w:p w14:paraId="01C55E88"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Gender/Misgendering</w:t>
            </w:r>
          </w:p>
        </w:tc>
      </w:tr>
      <w:tr w:rsidR="00CA5CA0" w:rsidRPr="007A441B" w14:paraId="28EBB00E" w14:textId="77777777" w:rsidTr="00CA5CA0">
        <w:trPr>
          <w:trHeight w:val="320"/>
        </w:trPr>
        <w:tc>
          <w:tcPr>
            <w:tcW w:w="5880" w:type="dxa"/>
            <w:tcBorders>
              <w:top w:val="nil"/>
              <w:left w:val="nil"/>
              <w:bottom w:val="nil"/>
              <w:right w:val="nil"/>
            </w:tcBorders>
            <w:shd w:val="clear" w:color="000000" w:fill="FF0000"/>
            <w:noWrap/>
            <w:vAlign w:val="bottom"/>
            <w:hideMark/>
          </w:tcPr>
          <w:p w14:paraId="1931DCAE" w14:textId="1D5A5ACD"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Mental </w:t>
            </w:r>
            <w:r w:rsidR="0030276C">
              <w:rPr>
                <w:rFonts w:ascii="Arial" w:eastAsia="Times New Roman" w:hAnsi="Arial" w:cs="Arial"/>
                <w:color w:val="000000" w:themeColor="text1"/>
                <w:sz w:val="22"/>
                <w:szCs w:val="22"/>
                <w:lang w:eastAsia="en-GB"/>
              </w:rPr>
              <w:t>h</w:t>
            </w:r>
            <w:r w:rsidRPr="007A441B">
              <w:rPr>
                <w:rFonts w:ascii="Arial" w:eastAsia="Times New Roman" w:hAnsi="Arial" w:cs="Arial"/>
                <w:color w:val="000000" w:themeColor="text1"/>
                <w:sz w:val="22"/>
                <w:szCs w:val="22"/>
                <w:lang w:eastAsia="en-GB"/>
              </w:rPr>
              <w:t xml:space="preserve">ealth </w:t>
            </w:r>
          </w:p>
        </w:tc>
      </w:tr>
    </w:tbl>
    <w:p w14:paraId="1FA0F458" w14:textId="77777777" w:rsidR="00CA5CA0" w:rsidRDefault="00CA5CA0" w:rsidP="00740179">
      <w:pPr>
        <w:spacing w:after="100" w:afterAutospacing="1" w:line="360" w:lineRule="auto"/>
        <w:rPr>
          <w:rFonts w:ascii="Arial" w:eastAsia="Times New Roman" w:hAnsi="Arial" w:cs="Arial"/>
          <w:color w:val="000000" w:themeColor="text1"/>
          <w:sz w:val="22"/>
          <w:szCs w:val="22"/>
          <w:lang w:eastAsia="en-GB"/>
        </w:rPr>
      </w:pPr>
    </w:p>
    <w:p w14:paraId="6676F770" w14:textId="77777777" w:rsidR="00CA5CA0" w:rsidRDefault="00CA5CA0" w:rsidP="00CA2123">
      <w:pPr>
        <w:spacing w:after="100" w:afterAutospacing="1" w:line="360" w:lineRule="auto"/>
        <w:rPr>
          <w:rFonts w:ascii="Arial" w:eastAsia="Times New Roman" w:hAnsi="Arial" w:cs="Arial"/>
          <w:color w:val="000000" w:themeColor="text1"/>
          <w:sz w:val="22"/>
          <w:szCs w:val="22"/>
          <w:lang w:eastAsia="en-GB"/>
        </w:rPr>
      </w:pPr>
    </w:p>
    <w:p w14:paraId="6C940BA0" w14:textId="77777777" w:rsidR="00CA5CA0" w:rsidRDefault="00CA5CA0" w:rsidP="00CA2123">
      <w:pPr>
        <w:spacing w:after="100" w:afterAutospacing="1" w:line="360" w:lineRule="auto"/>
        <w:rPr>
          <w:rFonts w:ascii="Arial" w:eastAsia="Times New Roman" w:hAnsi="Arial" w:cs="Arial"/>
          <w:color w:val="000000" w:themeColor="text1"/>
          <w:sz w:val="22"/>
          <w:szCs w:val="22"/>
          <w:lang w:eastAsia="en-GB"/>
        </w:rPr>
      </w:pPr>
    </w:p>
    <w:p w14:paraId="33C0F721" w14:textId="77777777" w:rsidR="00CA5CA0" w:rsidRDefault="00CA5CA0" w:rsidP="00CA2123">
      <w:pPr>
        <w:spacing w:after="100" w:afterAutospacing="1" w:line="360" w:lineRule="auto"/>
        <w:rPr>
          <w:rFonts w:ascii="Arial" w:eastAsia="Times New Roman" w:hAnsi="Arial" w:cs="Arial"/>
          <w:color w:val="000000" w:themeColor="text1"/>
          <w:sz w:val="22"/>
          <w:szCs w:val="22"/>
          <w:lang w:eastAsia="en-GB"/>
        </w:rPr>
      </w:pPr>
    </w:p>
    <w:p w14:paraId="52F12A05" w14:textId="77777777" w:rsidR="008A63A4" w:rsidRDefault="008A63A4" w:rsidP="00CA2123">
      <w:pPr>
        <w:spacing w:after="100" w:afterAutospacing="1" w:line="360" w:lineRule="auto"/>
        <w:rPr>
          <w:rFonts w:ascii="Arial" w:eastAsia="Times New Roman" w:hAnsi="Arial" w:cs="Arial"/>
          <w:color w:val="000000" w:themeColor="text1"/>
          <w:sz w:val="22"/>
          <w:szCs w:val="22"/>
          <w:lang w:eastAsia="en-GB"/>
        </w:rPr>
      </w:pPr>
    </w:p>
    <w:p w14:paraId="0A775D2D" w14:textId="203E4C0F" w:rsidR="008B2F1C" w:rsidRDefault="008B2F1C" w:rsidP="00983669">
      <w:pPr>
        <w:spacing w:after="100" w:afterAutospacing="1" w:line="360" w:lineRule="auto"/>
        <w:rPr>
          <w:rFonts w:ascii="Arial" w:eastAsia="Times New Roman" w:hAnsi="Arial" w:cs="Arial"/>
          <w:color w:val="000000" w:themeColor="text1"/>
          <w:sz w:val="22"/>
          <w:szCs w:val="22"/>
          <w:lang w:eastAsia="en-GB"/>
        </w:rPr>
      </w:pPr>
    </w:p>
    <w:p w14:paraId="2EA6C957" w14:textId="10F8A495" w:rsidR="00983669" w:rsidRDefault="008B2F1C" w:rsidP="00983669">
      <w:pPr>
        <w:spacing w:after="100" w:afterAutospacing="1" w:line="360" w:lineRule="auto"/>
        <w:rPr>
          <w:rFonts w:ascii="Arial" w:eastAsia="Times New Roman" w:hAnsi="Arial" w:cs="Arial"/>
          <w:noProof/>
          <w:color w:val="000000" w:themeColor="text1"/>
          <w:sz w:val="22"/>
          <w:szCs w:val="22"/>
          <w:u w:val="single"/>
          <w:lang w:eastAsia="en-GB"/>
        </w:rPr>
      </w:pPr>
      <w:r>
        <w:rPr>
          <w:rFonts w:ascii="Arial" w:eastAsia="Times New Roman" w:hAnsi="Arial" w:cs="Arial"/>
          <w:color w:val="000000" w:themeColor="text1"/>
          <w:sz w:val="22"/>
          <w:szCs w:val="22"/>
          <w:lang w:eastAsia="en-GB"/>
        </w:rPr>
        <w:t>C</w:t>
      </w:r>
      <w:r w:rsidR="00CA2123" w:rsidRPr="007A441B">
        <w:rPr>
          <w:rFonts w:ascii="Arial" w:eastAsia="Times New Roman" w:hAnsi="Arial" w:cs="Arial"/>
          <w:color w:val="000000" w:themeColor="text1"/>
          <w:sz w:val="22"/>
          <w:szCs w:val="22"/>
          <w:lang w:eastAsia="en-GB"/>
        </w:rPr>
        <w:t xml:space="preserve">ycle </w:t>
      </w:r>
      <w:r w:rsidR="00CA2123">
        <w:rPr>
          <w:rFonts w:ascii="Arial" w:eastAsia="Times New Roman" w:hAnsi="Arial" w:cs="Arial"/>
          <w:color w:val="000000" w:themeColor="text1"/>
          <w:sz w:val="22"/>
          <w:szCs w:val="22"/>
          <w:lang w:eastAsia="en-GB"/>
        </w:rPr>
        <w:t>five</w:t>
      </w:r>
      <w:r w:rsidR="00CA2123" w:rsidRPr="007A441B">
        <w:rPr>
          <w:rFonts w:ascii="Arial" w:eastAsia="Times New Roman" w:hAnsi="Arial" w:cs="Arial"/>
          <w:color w:val="000000" w:themeColor="text1"/>
          <w:sz w:val="22"/>
          <w:szCs w:val="22"/>
          <w:lang w:eastAsia="en-GB"/>
        </w:rPr>
        <w:t xml:space="preserve"> identified the main themes from the data and cycle </w:t>
      </w:r>
      <w:r w:rsidR="00CA2123">
        <w:rPr>
          <w:rFonts w:ascii="Arial" w:eastAsia="Times New Roman" w:hAnsi="Arial" w:cs="Arial"/>
          <w:color w:val="000000" w:themeColor="text1"/>
          <w:sz w:val="22"/>
          <w:szCs w:val="22"/>
          <w:lang w:eastAsia="en-GB"/>
        </w:rPr>
        <w:t>six</w:t>
      </w:r>
      <w:r w:rsidR="00CA2123" w:rsidRPr="007A441B">
        <w:rPr>
          <w:rFonts w:ascii="Arial" w:eastAsia="Times New Roman" w:hAnsi="Arial" w:cs="Arial"/>
          <w:color w:val="000000" w:themeColor="text1"/>
          <w:sz w:val="22"/>
          <w:szCs w:val="22"/>
          <w:lang w:eastAsia="en-GB"/>
        </w:rPr>
        <w:t xml:space="preserve"> led me to my theory formulation </w:t>
      </w:r>
      <w:r w:rsidR="00CA2123">
        <w:rPr>
          <w:rFonts w:ascii="Arial" w:eastAsia="Times New Roman" w:hAnsi="Arial" w:cs="Arial"/>
          <w:color w:val="000000" w:themeColor="text1"/>
          <w:sz w:val="22"/>
          <w:szCs w:val="22"/>
          <w:lang w:eastAsia="en-GB"/>
        </w:rPr>
        <w:t>-</w:t>
      </w:r>
      <w:r w:rsidR="00CA2123" w:rsidRPr="007A441B">
        <w:rPr>
          <w:rFonts w:ascii="Arial" w:eastAsia="Times New Roman" w:hAnsi="Arial" w:cs="Arial"/>
          <w:color w:val="000000" w:themeColor="text1"/>
          <w:sz w:val="22"/>
          <w:szCs w:val="22"/>
          <w:lang w:eastAsia="en-GB"/>
        </w:rPr>
        <w:t xml:space="preserve"> help</w:t>
      </w:r>
      <w:r w:rsidR="00CA2123">
        <w:rPr>
          <w:rFonts w:ascii="Arial" w:eastAsia="Times New Roman" w:hAnsi="Arial" w:cs="Arial"/>
          <w:color w:val="000000" w:themeColor="text1"/>
          <w:sz w:val="22"/>
          <w:szCs w:val="22"/>
          <w:lang w:eastAsia="en-GB"/>
        </w:rPr>
        <w:t>ing</w:t>
      </w:r>
      <w:r w:rsidR="00CA2123" w:rsidRPr="007A441B">
        <w:rPr>
          <w:rFonts w:ascii="Arial" w:eastAsia="Times New Roman" w:hAnsi="Arial" w:cs="Arial"/>
          <w:color w:val="000000" w:themeColor="text1"/>
          <w:sz w:val="22"/>
          <w:szCs w:val="22"/>
          <w:lang w:eastAsia="en-GB"/>
        </w:rPr>
        <w:t xml:space="preserve"> me to write the questions for my semi-structured interview</w:t>
      </w:r>
      <w:r w:rsidR="00BE5844">
        <w:rPr>
          <w:rFonts w:ascii="Arial" w:eastAsia="Times New Roman" w:hAnsi="Arial" w:cs="Arial"/>
          <w:color w:val="000000" w:themeColor="text1"/>
          <w:sz w:val="22"/>
          <w:szCs w:val="22"/>
          <w:lang w:eastAsia="en-GB"/>
        </w:rPr>
        <w:t xml:space="preserve">. </w:t>
      </w:r>
      <w:r w:rsidR="003D58D5">
        <w:rPr>
          <w:rFonts w:ascii="Arial" w:eastAsia="Times New Roman" w:hAnsi="Arial" w:cs="Arial"/>
          <w:color w:val="000000" w:themeColor="text1"/>
          <w:sz w:val="22"/>
          <w:szCs w:val="22"/>
          <w:lang w:eastAsia="en-GB"/>
        </w:rPr>
        <w:t xml:space="preserve"> I created questions that allowed my participant to expand on the above themes and space for them to tell </w:t>
      </w:r>
      <w:proofErr w:type="gramStart"/>
      <w:r w:rsidR="003D58D5">
        <w:rPr>
          <w:rFonts w:ascii="Arial" w:eastAsia="Times New Roman" w:hAnsi="Arial" w:cs="Arial"/>
          <w:color w:val="000000" w:themeColor="text1"/>
          <w:sz w:val="22"/>
          <w:szCs w:val="22"/>
          <w:lang w:eastAsia="en-GB"/>
        </w:rPr>
        <w:t>me</w:t>
      </w:r>
      <w:proofErr w:type="gramEnd"/>
      <w:r w:rsidR="003D58D5">
        <w:rPr>
          <w:rFonts w:ascii="Arial" w:eastAsia="Times New Roman" w:hAnsi="Arial" w:cs="Arial"/>
          <w:color w:val="000000" w:themeColor="text1"/>
          <w:sz w:val="22"/>
          <w:szCs w:val="22"/>
          <w:lang w:eastAsia="en-GB"/>
        </w:rPr>
        <w:t xml:space="preserve"> their own experiences in their own words. </w:t>
      </w:r>
      <w:r w:rsidR="00CA5CA0">
        <w:rPr>
          <w:rFonts w:ascii="Arial" w:eastAsia="Times New Roman" w:hAnsi="Arial" w:cs="Arial"/>
          <w:color w:val="000000" w:themeColor="text1"/>
          <w:sz w:val="22"/>
          <w:szCs w:val="22"/>
          <w:lang w:eastAsia="en-GB"/>
        </w:rPr>
        <w:t>I have included these questions below:</w:t>
      </w:r>
      <w:r w:rsidR="00983669" w:rsidRPr="00983669">
        <w:rPr>
          <w:rFonts w:ascii="Arial" w:eastAsia="Times New Roman" w:hAnsi="Arial" w:cs="Arial"/>
          <w:noProof/>
          <w:color w:val="000000" w:themeColor="text1"/>
          <w:sz w:val="22"/>
          <w:szCs w:val="22"/>
          <w:u w:val="single"/>
          <w:lang w:eastAsia="en-GB"/>
        </w:rPr>
        <w:t xml:space="preserve"> </w:t>
      </w:r>
      <w:r w:rsidR="00983669" w:rsidRPr="008B2F1C">
        <w:rPr>
          <w:rFonts w:ascii="Arial" w:eastAsia="Times New Roman" w:hAnsi="Arial" w:cs="Arial"/>
          <w:noProof/>
          <w:color w:val="000000" w:themeColor="text1"/>
          <w:sz w:val="22"/>
          <w:szCs w:val="22"/>
          <w:lang w:eastAsia="en-GB"/>
        </w:rPr>
        <w:drawing>
          <wp:inline distT="0" distB="0" distL="0" distR="0" wp14:anchorId="217C09E4" wp14:editId="426B8B50">
            <wp:extent cx="4608000" cy="4300778"/>
            <wp:effectExtent l="0" t="0" r="2540" b="508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08000" cy="4300778"/>
                    </a:xfrm>
                    <a:prstGeom prst="rect">
                      <a:avLst/>
                    </a:prstGeom>
                  </pic:spPr>
                </pic:pic>
              </a:graphicData>
            </a:graphic>
          </wp:inline>
        </w:drawing>
      </w:r>
    </w:p>
    <w:p w14:paraId="6BD2485B" w14:textId="77777777" w:rsidR="008B2F1C" w:rsidRDefault="008B2F1C">
      <w:pPr>
        <w:rPr>
          <w:rFonts w:ascii="Arial" w:hAnsi="Arial" w:cs="Arial"/>
          <w:sz w:val="22"/>
          <w:szCs w:val="22"/>
          <w:u w:val="single"/>
          <w:lang w:eastAsia="en-GB"/>
        </w:rPr>
      </w:pPr>
      <w:r>
        <w:rPr>
          <w:rFonts w:ascii="Arial" w:hAnsi="Arial" w:cs="Arial"/>
          <w:sz w:val="22"/>
          <w:szCs w:val="22"/>
          <w:u w:val="single"/>
          <w:lang w:eastAsia="en-GB"/>
        </w:rPr>
        <w:br w:type="page"/>
      </w:r>
    </w:p>
    <w:p w14:paraId="40E09141" w14:textId="2DCEA665" w:rsidR="006919E3" w:rsidRPr="006919E3" w:rsidRDefault="00CA2123" w:rsidP="006919E3">
      <w:pPr>
        <w:pStyle w:val="NoSpacing"/>
        <w:spacing w:line="360" w:lineRule="auto"/>
        <w:rPr>
          <w:rFonts w:ascii="Arial" w:hAnsi="Arial" w:cs="Arial"/>
          <w:sz w:val="22"/>
          <w:szCs w:val="22"/>
          <w:u w:val="single"/>
          <w:lang w:eastAsia="en-GB"/>
        </w:rPr>
      </w:pPr>
      <w:r w:rsidRPr="006919E3">
        <w:rPr>
          <w:rFonts w:ascii="Arial" w:hAnsi="Arial" w:cs="Arial"/>
          <w:sz w:val="22"/>
          <w:szCs w:val="22"/>
          <w:u w:val="single"/>
          <w:lang w:eastAsia="en-GB"/>
        </w:rPr>
        <w:t>Negative interactions during lessons between self-identity and the voice</w:t>
      </w:r>
    </w:p>
    <w:p w14:paraId="76412DBC" w14:textId="05AB7E92" w:rsidR="00CA2123" w:rsidRDefault="00CA2123" w:rsidP="006919E3">
      <w:pPr>
        <w:pStyle w:val="NoSpacing"/>
        <w:spacing w:line="360" w:lineRule="auto"/>
        <w:rPr>
          <w:rFonts w:ascii="Arial" w:hAnsi="Arial" w:cs="Arial"/>
          <w:sz w:val="22"/>
          <w:szCs w:val="22"/>
          <w:lang w:eastAsia="en-GB"/>
        </w:rPr>
      </w:pPr>
      <w:r w:rsidRPr="006919E3">
        <w:rPr>
          <w:rFonts w:ascii="Arial" w:hAnsi="Arial" w:cs="Arial"/>
          <w:sz w:val="22"/>
          <w:szCs w:val="22"/>
          <w:lang w:eastAsia="en-GB"/>
        </w:rPr>
        <w:t>All participants were asked to recall and share a moment or time during their musical journey when they felt their gender had been disregarded. Whilst seven of the participants were unable to do so, the participants who had experiences and negative interaction described how they feel “</w:t>
      </w:r>
      <w:r w:rsidRPr="006919E3">
        <w:rPr>
          <w:rFonts w:ascii="Arial" w:hAnsi="Arial" w:cs="Arial"/>
          <w:i/>
          <w:iCs/>
          <w:sz w:val="22"/>
          <w:szCs w:val="22"/>
          <w:lang w:eastAsia="en-GB"/>
        </w:rPr>
        <w:t>invalidated as a gender fluid person</w:t>
      </w:r>
      <w:r w:rsidRPr="006919E3">
        <w:rPr>
          <w:rFonts w:ascii="Arial" w:hAnsi="Arial" w:cs="Arial"/>
          <w:sz w:val="22"/>
          <w:szCs w:val="22"/>
          <w:lang w:eastAsia="en-GB"/>
        </w:rPr>
        <w:t>” and how they feel frustrated towards not just their voice but also their gender such as “</w:t>
      </w:r>
      <w:r w:rsidRPr="006919E3">
        <w:rPr>
          <w:rFonts w:ascii="Arial" w:hAnsi="Arial" w:cs="Arial"/>
          <w:i/>
          <w:iCs/>
          <w:sz w:val="22"/>
          <w:szCs w:val="22"/>
          <w:lang w:eastAsia="en-GB"/>
        </w:rPr>
        <w:t>being referred to as a girl, I’m not a girl</w:t>
      </w:r>
      <w:r w:rsidRPr="006919E3">
        <w:rPr>
          <w:rFonts w:ascii="Arial" w:hAnsi="Arial" w:cs="Arial"/>
          <w:sz w:val="22"/>
          <w:szCs w:val="22"/>
          <w:lang w:eastAsia="en-GB"/>
        </w:rPr>
        <w:t xml:space="preserve">”. Whilst these frustrations and feelings of invalidation were not felt throughout my sample of participants, </w:t>
      </w:r>
      <w:r w:rsidR="003D58D5" w:rsidRPr="006919E3">
        <w:rPr>
          <w:rFonts w:ascii="Arial" w:hAnsi="Arial" w:cs="Arial"/>
          <w:sz w:val="22"/>
          <w:szCs w:val="22"/>
          <w:lang w:eastAsia="en-GB"/>
        </w:rPr>
        <w:t>I believe</w:t>
      </w:r>
      <w:r w:rsidRPr="006919E3">
        <w:rPr>
          <w:rFonts w:ascii="Arial" w:hAnsi="Arial" w:cs="Arial"/>
          <w:sz w:val="22"/>
          <w:szCs w:val="22"/>
          <w:lang w:eastAsia="en-GB"/>
        </w:rPr>
        <w:t xml:space="preserve"> that no one should feel this when using their voice. Whilst not exclusively a negative interaction, pupils also noted they often found themselves comparing their voices to others and felt they were not supported with techniques to encourage their own self-awareness rather than comparisons. When pupils feel confusion within their voice lessons, this can lead to feelings of isolation, </w:t>
      </w:r>
      <w:r w:rsidR="00FD1448" w:rsidRPr="006919E3">
        <w:rPr>
          <w:rFonts w:ascii="Arial" w:hAnsi="Arial" w:cs="Arial"/>
          <w:sz w:val="22"/>
          <w:szCs w:val="22"/>
          <w:lang w:eastAsia="en-GB"/>
        </w:rPr>
        <w:t>embarrassment,</w:t>
      </w:r>
      <w:r w:rsidRPr="006919E3">
        <w:rPr>
          <w:rFonts w:ascii="Arial" w:hAnsi="Arial" w:cs="Arial"/>
          <w:sz w:val="22"/>
          <w:szCs w:val="22"/>
          <w:lang w:eastAsia="en-GB"/>
        </w:rPr>
        <w:t xml:space="preserve"> and frustration </w:t>
      </w:r>
      <w:r w:rsidR="00776433" w:rsidRPr="006919E3">
        <w:rPr>
          <w:rFonts w:ascii="Arial" w:hAnsi="Arial" w:cs="Arial"/>
          <w:sz w:val="22"/>
          <w:szCs w:val="22"/>
          <w:lang w:eastAsia="en-GB"/>
        </w:rPr>
        <w:t>(</w:t>
      </w:r>
      <w:r w:rsidRPr="006919E3">
        <w:rPr>
          <w:rFonts w:ascii="Arial" w:hAnsi="Arial" w:cs="Arial"/>
          <w:sz w:val="22"/>
          <w:szCs w:val="22"/>
          <w:lang w:eastAsia="en-GB"/>
        </w:rPr>
        <w:t>Sweet</w:t>
      </w:r>
      <w:r w:rsidR="00996D8A">
        <w:rPr>
          <w:rFonts w:ascii="Arial" w:hAnsi="Arial" w:cs="Arial"/>
          <w:sz w:val="22"/>
          <w:szCs w:val="22"/>
          <w:lang w:eastAsia="en-GB"/>
        </w:rPr>
        <w:t>,</w:t>
      </w:r>
      <w:r w:rsidRPr="006919E3">
        <w:rPr>
          <w:rFonts w:ascii="Arial" w:hAnsi="Arial" w:cs="Arial"/>
          <w:sz w:val="22"/>
          <w:szCs w:val="22"/>
          <w:lang w:eastAsia="en-GB"/>
        </w:rPr>
        <w:t xml:space="preserve"> 2020</w:t>
      </w:r>
      <w:r w:rsidR="00B81A76" w:rsidRPr="006919E3">
        <w:rPr>
          <w:rFonts w:ascii="Arial" w:hAnsi="Arial" w:cs="Arial"/>
          <w:sz w:val="22"/>
          <w:szCs w:val="22"/>
          <w:lang w:eastAsia="en-GB"/>
        </w:rPr>
        <w:t>)</w:t>
      </w:r>
      <w:r w:rsidRPr="006919E3">
        <w:rPr>
          <w:rFonts w:ascii="Arial" w:hAnsi="Arial" w:cs="Arial"/>
          <w:sz w:val="22"/>
          <w:szCs w:val="22"/>
          <w:lang w:eastAsia="en-GB"/>
        </w:rPr>
        <w:t>, regardless of whether this is an internal or external experience within their voice lessons</w:t>
      </w:r>
      <w:r w:rsidR="00776433" w:rsidRPr="006919E3">
        <w:rPr>
          <w:rFonts w:ascii="Arial" w:hAnsi="Arial" w:cs="Arial"/>
          <w:sz w:val="22"/>
          <w:szCs w:val="22"/>
          <w:lang w:eastAsia="en-GB"/>
        </w:rPr>
        <w:t>. T</w:t>
      </w:r>
      <w:r w:rsidRPr="006919E3">
        <w:rPr>
          <w:rFonts w:ascii="Arial" w:hAnsi="Arial" w:cs="Arial"/>
          <w:sz w:val="22"/>
          <w:szCs w:val="22"/>
          <w:lang w:eastAsia="en-GB"/>
        </w:rPr>
        <w:t xml:space="preserve">he responses within the questionnaire support that this can have an impact on how they perceive their voice. </w:t>
      </w:r>
    </w:p>
    <w:p w14:paraId="1A79493D" w14:textId="77777777" w:rsidR="006919E3" w:rsidRPr="006919E3" w:rsidRDefault="006919E3" w:rsidP="006919E3">
      <w:pPr>
        <w:pStyle w:val="NoSpacing"/>
        <w:spacing w:line="360" w:lineRule="auto"/>
        <w:rPr>
          <w:rFonts w:ascii="Arial" w:hAnsi="Arial" w:cs="Arial"/>
          <w:sz w:val="22"/>
          <w:szCs w:val="22"/>
          <w:lang w:eastAsia="en-GB"/>
        </w:rPr>
      </w:pPr>
    </w:p>
    <w:p w14:paraId="3D847C35" w14:textId="2E12BB77" w:rsidR="00CA2123" w:rsidRPr="006919E3" w:rsidRDefault="00CA2123" w:rsidP="006919E3">
      <w:pPr>
        <w:pStyle w:val="NoSpacing"/>
        <w:spacing w:line="360" w:lineRule="auto"/>
        <w:rPr>
          <w:rFonts w:ascii="Arial" w:hAnsi="Arial" w:cs="Arial"/>
          <w:sz w:val="22"/>
          <w:szCs w:val="22"/>
          <w:u w:val="single"/>
          <w:lang w:eastAsia="en-GB"/>
        </w:rPr>
      </w:pPr>
      <w:r w:rsidRPr="006919E3">
        <w:rPr>
          <w:rFonts w:ascii="Arial" w:hAnsi="Arial" w:cs="Arial"/>
          <w:sz w:val="22"/>
          <w:szCs w:val="22"/>
          <w:u w:val="single"/>
          <w:lang w:eastAsia="en-GB"/>
        </w:rPr>
        <w:t xml:space="preserve">Positive interactions during lessons between self-identity and the voice </w:t>
      </w:r>
    </w:p>
    <w:p w14:paraId="1E9DE149" w14:textId="4727A61C" w:rsidR="00CA2123" w:rsidRDefault="00CA2123" w:rsidP="006919E3">
      <w:pPr>
        <w:pStyle w:val="NoSpacing"/>
        <w:spacing w:line="360" w:lineRule="auto"/>
        <w:rPr>
          <w:rFonts w:ascii="Arial" w:hAnsi="Arial" w:cs="Arial"/>
          <w:sz w:val="22"/>
          <w:szCs w:val="22"/>
          <w:shd w:val="clear" w:color="auto" w:fill="FFFFFF"/>
        </w:rPr>
      </w:pPr>
      <w:r w:rsidRPr="006919E3">
        <w:rPr>
          <w:rFonts w:ascii="Arial" w:hAnsi="Arial" w:cs="Arial"/>
          <w:sz w:val="22"/>
          <w:szCs w:val="22"/>
          <w:lang w:eastAsia="en-GB"/>
        </w:rPr>
        <w:t xml:space="preserve">Participants were then asked to recall and share a moment or time during their musical journey when they felt their lessons were fully inclusive and welcoming. Seven out of the eleven participants were able to recall a positive interaction citing statements like </w:t>
      </w:r>
      <w:r w:rsidRPr="006919E3">
        <w:rPr>
          <w:rFonts w:ascii="Arial" w:hAnsi="Arial" w:cs="Arial"/>
          <w:i/>
          <w:iCs/>
          <w:sz w:val="22"/>
          <w:szCs w:val="22"/>
          <w:lang w:eastAsia="en-GB"/>
        </w:rPr>
        <w:t>“learnt to love my low voice”</w:t>
      </w:r>
      <w:r w:rsidRPr="006919E3">
        <w:rPr>
          <w:rFonts w:ascii="Arial" w:hAnsi="Arial" w:cs="Arial"/>
          <w:sz w:val="22"/>
          <w:szCs w:val="22"/>
          <w:lang w:eastAsia="en-GB"/>
        </w:rPr>
        <w:t xml:space="preserve"> and </w:t>
      </w:r>
      <w:r w:rsidRPr="006919E3">
        <w:rPr>
          <w:rFonts w:ascii="Arial" w:hAnsi="Arial" w:cs="Arial"/>
          <w:i/>
          <w:iCs/>
          <w:sz w:val="22"/>
          <w:szCs w:val="22"/>
          <w:lang w:eastAsia="en-GB"/>
        </w:rPr>
        <w:t>“lessons are inclusive and welcoming”</w:t>
      </w:r>
      <w:r w:rsidRPr="006919E3">
        <w:rPr>
          <w:rFonts w:ascii="Arial" w:hAnsi="Arial" w:cs="Arial"/>
          <w:sz w:val="22"/>
          <w:szCs w:val="22"/>
          <w:lang w:eastAsia="en-GB"/>
        </w:rPr>
        <w:t xml:space="preserve"> as well as </w:t>
      </w:r>
      <w:r w:rsidRPr="006919E3">
        <w:rPr>
          <w:rFonts w:ascii="Arial" w:hAnsi="Arial" w:cs="Arial"/>
          <w:i/>
          <w:iCs/>
          <w:sz w:val="22"/>
          <w:szCs w:val="22"/>
          <w:lang w:eastAsia="en-GB"/>
        </w:rPr>
        <w:t>“fully understanding and supportive”</w:t>
      </w:r>
      <w:r w:rsidRPr="006919E3">
        <w:rPr>
          <w:rFonts w:ascii="Arial" w:hAnsi="Arial" w:cs="Arial"/>
          <w:sz w:val="22"/>
          <w:szCs w:val="22"/>
          <w:lang w:eastAsia="en-GB"/>
        </w:rPr>
        <w:t>. After re-reading and becoming familiar with the answers from both the negative and positive experiences within lessons</w:t>
      </w:r>
      <w:r w:rsidR="00FD1448" w:rsidRPr="006919E3">
        <w:rPr>
          <w:rFonts w:ascii="Arial" w:hAnsi="Arial" w:cs="Arial"/>
          <w:sz w:val="22"/>
          <w:szCs w:val="22"/>
          <w:lang w:eastAsia="en-GB"/>
        </w:rPr>
        <w:t>,</w:t>
      </w:r>
      <w:r w:rsidRPr="006919E3">
        <w:rPr>
          <w:rFonts w:ascii="Arial" w:hAnsi="Arial" w:cs="Arial"/>
          <w:sz w:val="22"/>
          <w:szCs w:val="22"/>
          <w:lang w:eastAsia="en-GB"/>
        </w:rPr>
        <w:t xml:space="preserve"> it highlighted my assumption that the content and the inclusivity of the lessons have an impact on participants' self-identities as well as their gender validation. Nannen</w:t>
      </w:r>
      <w:r w:rsidRPr="006919E3">
        <w:rPr>
          <w:rFonts w:ascii="Arial" w:hAnsi="Arial" w:cs="Arial"/>
          <w:sz w:val="22"/>
          <w:szCs w:val="22"/>
          <w:shd w:val="clear" w:color="auto" w:fill="FFFFFF"/>
        </w:rPr>
        <w:t> (2017) clarifies the importance of the role of the teacher during lessons, stating that ineffective teaching strategies will lead to pupils discontinuing their musical education. Successful strategies should include ensuring lessons are inclusive for all pupils not just for the physiology of the voice.</w:t>
      </w:r>
    </w:p>
    <w:p w14:paraId="23E994F4" w14:textId="77777777" w:rsidR="006919E3" w:rsidRPr="006919E3" w:rsidRDefault="006919E3" w:rsidP="006919E3">
      <w:pPr>
        <w:pStyle w:val="NoSpacing"/>
        <w:spacing w:line="360" w:lineRule="auto"/>
        <w:rPr>
          <w:rFonts w:ascii="Arial" w:hAnsi="Arial" w:cs="Arial"/>
          <w:sz w:val="22"/>
          <w:szCs w:val="22"/>
          <w:shd w:val="clear" w:color="auto" w:fill="FFFFFF"/>
        </w:rPr>
      </w:pPr>
    </w:p>
    <w:p w14:paraId="29D873CE" w14:textId="77777777" w:rsidR="00CA2123" w:rsidRPr="00EE4072" w:rsidRDefault="00CA2123" w:rsidP="00EE4072">
      <w:pPr>
        <w:pStyle w:val="NoSpacing"/>
        <w:spacing w:line="360" w:lineRule="auto"/>
        <w:rPr>
          <w:rFonts w:ascii="Arial" w:hAnsi="Arial" w:cs="Arial"/>
          <w:sz w:val="22"/>
          <w:szCs w:val="22"/>
          <w:u w:val="single"/>
          <w:shd w:val="clear" w:color="auto" w:fill="FFFFFF"/>
        </w:rPr>
      </w:pPr>
      <w:r w:rsidRPr="00EE4072">
        <w:rPr>
          <w:rFonts w:ascii="Arial" w:hAnsi="Arial" w:cs="Arial"/>
          <w:sz w:val="22"/>
          <w:szCs w:val="22"/>
          <w:u w:val="single"/>
          <w:shd w:val="clear" w:color="auto" w:fill="FFFFFF"/>
        </w:rPr>
        <w:t>Semi-Structured interview</w:t>
      </w:r>
    </w:p>
    <w:p w14:paraId="6FDF67D8" w14:textId="35E6B005" w:rsidR="00CA2123" w:rsidRPr="00EE4072" w:rsidRDefault="00CA2123" w:rsidP="00EE4072">
      <w:pPr>
        <w:pStyle w:val="NoSpacing"/>
        <w:spacing w:line="360" w:lineRule="auto"/>
        <w:rPr>
          <w:rFonts w:ascii="Arial" w:hAnsi="Arial" w:cs="Arial"/>
          <w:sz w:val="22"/>
          <w:szCs w:val="22"/>
          <w:shd w:val="clear" w:color="auto" w:fill="FFFFFF"/>
        </w:rPr>
      </w:pPr>
      <w:r w:rsidRPr="00EE4072">
        <w:rPr>
          <w:rFonts w:ascii="Arial" w:hAnsi="Arial" w:cs="Arial"/>
          <w:sz w:val="22"/>
          <w:szCs w:val="22"/>
          <w:shd w:val="clear" w:color="auto" w:fill="FFFFFF"/>
        </w:rPr>
        <w:t xml:space="preserve">Whilst my initial intention was to run a series of focus groups, unfortunately, participant uptake was low. </w:t>
      </w:r>
      <w:r w:rsidR="009C3E69" w:rsidRPr="00EE4072">
        <w:rPr>
          <w:rFonts w:ascii="Arial" w:hAnsi="Arial" w:cs="Arial"/>
          <w:sz w:val="22"/>
          <w:szCs w:val="22"/>
          <w:shd w:val="clear" w:color="auto" w:fill="FFFFFF"/>
        </w:rPr>
        <w:t>To</w:t>
      </w:r>
      <w:r w:rsidRPr="00EE4072">
        <w:rPr>
          <w:rFonts w:ascii="Arial" w:hAnsi="Arial" w:cs="Arial"/>
          <w:sz w:val="22"/>
          <w:szCs w:val="22"/>
          <w:shd w:val="clear" w:color="auto" w:fill="FFFFFF"/>
        </w:rPr>
        <w:t xml:space="preserve"> create qualitative data which is both reliable and trustworthy (</w:t>
      </w:r>
      <w:proofErr w:type="spellStart"/>
      <w:r w:rsidRPr="00EE4072">
        <w:rPr>
          <w:rFonts w:ascii="Arial" w:hAnsi="Arial" w:cs="Arial"/>
          <w:sz w:val="22"/>
          <w:szCs w:val="22"/>
          <w:shd w:val="clear" w:color="auto" w:fill="FFFFFF"/>
        </w:rPr>
        <w:t>Kitto</w:t>
      </w:r>
      <w:proofErr w:type="spellEnd"/>
      <w:r w:rsidR="001E426F">
        <w:rPr>
          <w:rFonts w:ascii="Arial" w:hAnsi="Arial" w:cs="Arial"/>
          <w:sz w:val="22"/>
          <w:szCs w:val="22"/>
          <w:shd w:val="clear" w:color="auto" w:fill="FFFFFF"/>
        </w:rPr>
        <w:t>,</w:t>
      </w:r>
      <w:r w:rsidRPr="00EE4072">
        <w:rPr>
          <w:rFonts w:ascii="Arial" w:hAnsi="Arial" w:cs="Arial"/>
          <w:sz w:val="22"/>
          <w:szCs w:val="22"/>
          <w:shd w:val="clear" w:color="auto" w:fill="FFFFFF"/>
        </w:rPr>
        <w:t xml:space="preserve"> </w:t>
      </w:r>
      <w:proofErr w:type="spellStart"/>
      <w:r w:rsidR="001E426F" w:rsidRPr="00A01BFC">
        <w:rPr>
          <w:rFonts w:ascii="Arial" w:hAnsi="Arial" w:cs="Arial"/>
          <w:sz w:val="22"/>
          <w:szCs w:val="22"/>
          <w:shd w:val="clear" w:color="auto" w:fill="FFFFFF"/>
        </w:rPr>
        <w:t>Chesters</w:t>
      </w:r>
      <w:proofErr w:type="spellEnd"/>
      <w:r w:rsidR="001E426F">
        <w:rPr>
          <w:rFonts w:ascii="Arial" w:hAnsi="Arial" w:cs="Arial"/>
          <w:sz w:val="22"/>
          <w:szCs w:val="22"/>
          <w:shd w:val="clear" w:color="auto" w:fill="FFFFFF"/>
        </w:rPr>
        <w:t xml:space="preserve"> and </w:t>
      </w:r>
      <w:proofErr w:type="spellStart"/>
      <w:r w:rsidR="001E426F" w:rsidRPr="00A01BFC">
        <w:rPr>
          <w:rFonts w:ascii="Arial" w:hAnsi="Arial" w:cs="Arial"/>
          <w:sz w:val="22"/>
          <w:szCs w:val="22"/>
          <w:shd w:val="clear" w:color="auto" w:fill="FFFFFF"/>
        </w:rPr>
        <w:t>Grbich</w:t>
      </w:r>
      <w:proofErr w:type="spellEnd"/>
      <w:r w:rsidR="001E426F">
        <w:rPr>
          <w:rFonts w:ascii="Arial" w:hAnsi="Arial" w:cs="Arial"/>
          <w:sz w:val="22"/>
          <w:szCs w:val="22"/>
          <w:shd w:val="clear" w:color="auto" w:fill="FFFFFF"/>
        </w:rPr>
        <w:t>,</w:t>
      </w:r>
      <w:r w:rsidRPr="00EE4072">
        <w:rPr>
          <w:rFonts w:ascii="Arial" w:hAnsi="Arial" w:cs="Arial"/>
          <w:sz w:val="22"/>
          <w:szCs w:val="22"/>
          <w:shd w:val="clear" w:color="auto" w:fill="FFFFFF"/>
        </w:rPr>
        <w:t xml:space="preserve"> 2008), it became paramount for me to select a new data collection method. A semi-structured interview </w:t>
      </w:r>
      <w:r w:rsidRPr="00EE4072">
        <w:rPr>
          <w:rFonts w:ascii="Arial" w:hAnsi="Arial" w:cs="Arial"/>
          <w:sz w:val="22"/>
          <w:szCs w:val="22"/>
          <w:shd w:val="clear" w:color="auto" w:fill="FFFFFF"/>
        </w:rPr>
        <w:lastRenderedPageBreak/>
        <w:t xml:space="preserve">provided flexibility and versatility </w:t>
      </w:r>
      <w:sdt>
        <w:sdtPr>
          <w:rPr>
            <w:rFonts w:ascii="Arial" w:hAnsi="Arial" w:cs="Arial"/>
            <w:sz w:val="22"/>
            <w:szCs w:val="22"/>
            <w:shd w:val="clear" w:color="auto" w:fill="FFFFFF"/>
          </w:rPr>
          <w:alias w:val="Citation"/>
          <w:tag w:val="{&quot;referencesIds&quot;:[&quot;doc:637f5afc8f080049921789dd&quot;],&quot;referencesOptions&quot;:{&quot;doc:637f5afc8f080049921789dd&quot;:{&quot;author&quot;:true,&quot;year&quot;:true,&quot;pageReplace&quot;:&quot;&quot;,&quot;prefix&quot;:&quot;&quot;,&quot;suffix&quot;:&quot;&quot;}},&quot;hasBrokenReferences&quot;:false,&quot;hasManualEdits&quot;:false,&quot;citationType&quot;:&quot;inline&quot;}"/>
          <w:id w:val="-54935571"/>
          <w:placeholder>
            <w:docPart w:val="95F2A825FF381C468999311D08DB2B79"/>
          </w:placeholder>
        </w:sdtPr>
        <w:sdtEndPr/>
        <w:sdtContent>
          <w:r w:rsidRPr="00EE4072">
            <w:rPr>
              <w:rFonts w:ascii="Arial" w:eastAsia="Times New Roman" w:hAnsi="Arial" w:cs="Arial"/>
              <w:color w:val="000000"/>
              <w:sz w:val="22"/>
              <w:szCs w:val="22"/>
            </w:rPr>
            <w:t>(Kallio et al., 2016)</w:t>
          </w:r>
        </w:sdtContent>
      </w:sdt>
      <w:r w:rsidRPr="00EE4072">
        <w:rPr>
          <w:rFonts w:ascii="Arial" w:hAnsi="Arial" w:cs="Arial"/>
          <w:sz w:val="22"/>
          <w:szCs w:val="22"/>
          <w:shd w:val="clear" w:color="auto" w:fill="FFFFFF"/>
        </w:rPr>
        <w:t xml:space="preserve"> </w:t>
      </w:r>
      <w:r w:rsidR="00224E92" w:rsidRPr="00EE4072">
        <w:rPr>
          <w:rFonts w:ascii="Arial" w:hAnsi="Arial" w:cs="Arial"/>
          <w:sz w:val="22"/>
          <w:szCs w:val="22"/>
          <w:shd w:val="clear" w:color="auto" w:fill="FFFFFF"/>
        </w:rPr>
        <w:t>and</w:t>
      </w:r>
      <w:r w:rsidRPr="00EE4072">
        <w:rPr>
          <w:rFonts w:ascii="Arial" w:hAnsi="Arial" w:cs="Arial"/>
          <w:sz w:val="22"/>
          <w:szCs w:val="22"/>
          <w:shd w:val="clear" w:color="auto" w:fill="FFFFFF"/>
        </w:rPr>
        <w:t xml:space="preserve"> ensured the results </w:t>
      </w:r>
      <w:r w:rsidR="00224E92" w:rsidRPr="00EE4072">
        <w:rPr>
          <w:rFonts w:ascii="Arial" w:hAnsi="Arial" w:cs="Arial"/>
          <w:sz w:val="22"/>
          <w:szCs w:val="22"/>
          <w:shd w:val="clear" w:color="auto" w:fill="FFFFFF"/>
        </w:rPr>
        <w:t>were</w:t>
      </w:r>
      <w:r w:rsidRPr="00EE4072">
        <w:rPr>
          <w:rFonts w:ascii="Arial" w:hAnsi="Arial" w:cs="Arial"/>
          <w:sz w:val="22"/>
          <w:szCs w:val="22"/>
          <w:shd w:val="clear" w:color="auto" w:fill="FFFFFF"/>
        </w:rPr>
        <w:t xml:space="preserve"> in keeping with the rigour of my previous work. </w:t>
      </w:r>
      <w:r w:rsidR="00224E92" w:rsidRPr="00EE4072">
        <w:rPr>
          <w:rFonts w:ascii="Arial" w:hAnsi="Arial" w:cs="Arial"/>
          <w:sz w:val="22"/>
          <w:szCs w:val="22"/>
          <w:shd w:val="clear" w:color="auto" w:fill="FFFFFF"/>
        </w:rPr>
        <w:t>Although this undermines my intention to conduct a focus group, the data I received from my participant was valuable and insightful</w:t>
      </w:r>
      <w:r w:rsidR="00EF2FC9" w:rsidRPr="00EE4072">
        <w:rPr>
          <w:rFonts w:ascii="Arial" w:hAnsi="Arial" w:cs="Arial"/>
          <w:sz w:val="22"/>
          <w:szCs w:val="22"/>
          <w:shd w:val="clear" w:color="auto" w:fill="FFFFFF"/>
        </w:rPr>
        <w:t xml:space="preserve"> to this project. T</w:t>
      </w:r>
      <w:r w:rsidR="009C3E69" w:rsidRPr="00EE4072">
        <w:rPr>
          <w:rFonts w:ascii="Arial" w:hAnsi="Arial" w:cs="Arial"/>
          <w:sz w:val="22"/>
          <w:szCs w:val="22"/>
          <w:shd w:val="clear" w:color="auto" w:fill="FFFFFF"/>
        </w:rPr>
        <w:t>o improve uptake for future projects, I will ensure I set realistic expectations</w:t>
      </w:r>
      <w:r w:rsidR="00316A1D" w:rsidRPr="00EE4072">
        <w:rPr>
          <w:rFonts w:ascii="Arial" w:hAnsi="Arial" w:cs="Arial"/>
          <w:sz w:val="22"/>
          <w:szCs w:val="22"/>
          <w:shd w:val="clear" w:color="auto" w:fill="FFFFFF"/>
        </w:rPr>
        <w:t xml:space="preserve"> and expand my scope of research as well as my sample size. </w:t>
      </w:r>
    </w:p>
    <w:p w14:paraId="689FCAA5" w14:textId="10E64AE5" w:rsidR="00CA2123" w:rsidRPr="00EE4072" w:rsidRDefault="00CA2123" w:rsidP="00EE4072">
      <w:pPr>
        <w:spacing w:after="100" w:afterAutospacing="1" w:line="360" w:lineRule="auto"/>
        <w:rPr>
          <w:rFonts w:ascii="Arial" w:hAnsi="Arial" w:cs="Arial"/>
          <w:color w:val="000000" w:themeColor="text1"/>
          <w:sz w:val="22"/>
          <w:szCs w:val="22"/>
          <w:shd w:val="clear" w:color="auto" w:fill="FFFFFF"/>
        </w:rPr>
      </w:pPr>
      <w:r w:rsidRPr="00EE4072">
        <w:rPr>
          <w:rFonts w:ascii="Arial" w:hAnsi="Arial" w:cs="Arial"/>
          <w:color w:val="000000" w:themeColor="text1"/>
          <w:sz w:val="22"/>
          <w:szCs w:val="22"/>
          <w:shd w:val="clear" w:color="auto" w:fill="FFFFFF"/>
        </w:rPr>
        <w:t>My participant remained at the forefront of my research</w:t>
      </w:r>
      <w:r w:rsidR="00316A1D" w:rsidRPr="00EE4072">
        <w:rPr>
          <w:rFonts w:ascii="Arial" w:hAnsi="Arial" w:cs="Arial"/>
          <w:color w:val="000000" w:themeColor="text1"/>
          <w:sz w:val="22"/>
          <w:szCs w:val="22"/>
          <w:shd w:val="clear" w:color="auto" w:fill="FFFFFF"/>
        </w:rPr>
        <w:t>,</w:t>
      </w:r>
      <w:r w:rsidRPr="00EE4072">
        <w:rPr>
          <w:rFonts w:ascii="Arial" w:hAnsi="Arial" w:cs="Arial"/>
          <w:color w:val="000000" w:themeColor="text1"/>
          <w:sz w:val="22"/>
          <w:szCs w:val="22"/>
          <w:shd w:val="clear" w:color="auto" w:fill="FFFFFF"/>
        </w:rPr>
        <w:t xml:space="preserve"> with particular attention given to </w:t>
      </w:r>
      <w:r w:rsidR="00B411CF" w:rsidRPr="00EE4072">
        <w:rPr>
          <w:rFonts w:ascii="Arial" w:hAnsi="Arial" w:cs="Arial"/>
          <w:color w:val="000000" w:themeColor="text1"/>
          <w:sz w:val="22"/>
          <w:szCs w:val="22"/>
          <w:shd w:val="clear" w:color="auto" w:fill="FFFFFF"/>
        </w:rPr>
        <w:t>ensuring</w:t>
      </w:r>
      <w:r w:rsidRPr="00EE4072">
        <w:rPr>
          <w:rFonts w:ascii="Arial" w:hAnsi="Arial" w:cs="Arial"/>
          <w:color w:val="000000" w:themeColor="text1"/>
          <w:sz w:val="22"/>
          <w:szCs w:val="22"/>
          <w:shd w:val="clear" w:color="auto" w:fill="FFFFFF"/>
        </w:rPr>
        <w:t xml:space="preserve"> they felt comfortable discussing personal and emotional content without the formality of a structured interview. </w:t>
      </w:r>
      <w:r w:rsidR="001F236C" w:rsidRPr="00EE4072">
        <w:rPr>
          <w:rFonts w:ascii="Arial" w:hAnsi="Arial" w:cs="Arial"/>
          <w:color w:val="000000" w:themeColor="text1"/>
          <w:sz w:val="22"/>
          <w:szCs w:val="22"/>
          <w:shd w:val="clear" w:color="auto" w:fill="FFFFFF"/>
        </w:rPr>
        <w:t>I allowed my participant to lead the conversation rather than following a formal set of questions</w:t>
      </w:r>
      <w:r w:rsidR="006D59D9" w:rsidRPr="00EE4072">
        <w:rPr>
          <w:rFonts w:ascii="Arial" w:hAnsi="Arial" w:cs="Arial"/>
          <w:color w:val="000000" w:themeColor="text1"/>
          <w:sz w:val="22"/>
          <w:szCs w:val="22"/>
          <w:shd w:val="clear" w:color="auto" w:fill="FFFFFF"/>
        </w:rPr>
        <w:t>. However</w:t>
      </w:r>
      <w:r w:rsidR="001F236C" w:rsidRPr="00EE4072">
        <w:rPr>
          <w:rFonts w:ascii="Arial" w:hAnsi="Arial" w:cs="Arial"/>
          <w:color w:val="000000" w:themeColor="text1"/>
          <w:sz w:val="22"/>
          <w:szCs w:val="22"/>
          <w:shd w:val="clear" w:color="auto" w:fill="FFFFFF"/>
        </w:rPr>
        <w:t xml:space="preserve">, using my previous knowledge of this topic, I had a list of guide questions to ensure we stayed close to my research question </w:t>
      </w:r>
      <w:sdt>
        <w:sdtPr>
          <w:rPr>
            <w:rFonts w:ascii="Arial" w:hAnsi="Arial" w:cs="Arial"/>
            <w:color w:val="000000" w:themeColor="text1"/>
            <w:sz w:val="22"/>
            <w:szCs w:val="22"/>
            <w:highlight w:val="white"/>
            <w:shd w:val="clear" w:color="auto" w:fill="FFFFFF"/>
          </w:rPr>
          <w:alias w:val="Citation"/>
          <w:tag w:val="{&quot;referencesIds&quot;:[&quot;doc:637f5afc8f080049921789dd&quot;],&quot;referencesOptions&quot;:{&quot;doc:637f5afc8f080049921789dd&quot;:{&quot;author&quot;:true,&quot;year&quot;:true,&quot;pageReplace&quot;:&quot;&quot;,&quot;prefix&quot;:&quot;&quot;,&quot;suffix&quot;:&quot;&quot;}},&quot;hasBrokenReferences&quot;:false,&quot;hasManualEdits&quot;:false,&quot;citationType&quot;:&quot;inline&quot;}"/>
          <w:id w:val="1534381418"/>
          <w:placeholder>
            <w:docPart w:val="5173C65652E81C40BD7623C742D2CE91"/>
          </w:placeholder>
        </w:sdtPr>
        <w:sdtEndPr/>
        <w:sdtContent>
          <w:r w:rsidR="001F236C" w:rsidRPr="00EE4072">
            <w:rPr>
              <w:rFonts w:ascii="Arial" w:eastAsia="Times New Roman" w:hAnsi="Arial" w:cs="Arial"/>
              <w:color w:val="000000"/>
              <w:sz w:val="22"/>
              <w:szCs w:val="22"/>
            </w:rPr>
            <w:t>(Kallio et al., 2016)</w:t>
          </w:r>
        </w:sdtContent>
      </w:sdt>
      <w:r w:rsidR="001F236C" w:rsidRPr="00EE4072">
        <w:rPr>
          <w:rFonts w:ascii="Arial" w:hAnsi="Arial" w:cs="Arial"/>
          <w:color w:val="000000" w:themeColor="text1"/>
          <w:sz w:val="22"/>
          <w:szCs w:val="22"/>
          <w:shd w:val="clear" w:color="auto" w:fill="FFFFFF"/>
        </w:rPr>
        <w:t>.</w:t>
      </w:r>
    </w:p>
    <w:p w14:paraId="552DFB79" w14:textId="310C72D5" w:rsidR="00CA2123" w:rsidRPr="00EE4072" w:rsidRDefault="00CA2123" w:rsidP="00EE4072">
      <w:pPr>
        <w:spacing w:after="100" w:afterAutospacing="1" w:line="360" w:lineRule="auto"/>
        <w:rPr>
          <w:rStyle w:val="Hyperlink"/>
          <w:rFonts w:ascii="Arial" w:hAnsi="Arial" w:cs="Arial"/>
          <w:color w:val="000000" w:themeColor="text1"/>
          <w:sz w:val="22"/>
          <w:szCs w:val="22"/>
          <w:u w:val="none"/>
          <w:shd w:val="clear" w:color="auto" w:fill="FFFFFF"/>
        </w:rPr>
      </w:pPr>
      <w:r w:rsidRPr="00EE4072">
        <w:rPr>
          <w:rFonts w:ascii="Arial" w:hAnsi="Arial" w:cs="Arial"/>
          <w:color w:val="000000" w:themeColor="text1"/>
          <w:sz w:val="22"/>
          <w:szCs w:val="22"/>
          <w:shd w:val="clear" w:color="auto" w:fill="FFFFFF"/>
        </w:rPr>
        <w:t>My semi-structured interview was recorded</w:t>
      </w:r>
      <w:r w:rsidRPr="00EE4072" w:rsidDel="00E73CAF">
        <w:rPr>
          <w:rFonts w:ascii="Arial" w:hAnsi="Arial" w:cs="Arial"/>
          <w:color w:val="000000" w:themeColor="text1"/>
          <w:sz w:val="22"/>
          <w:szCs w:val="22"/>
          <w:shd w:val="clear" w:color="auto" w:fill="FFFFFF"/>
        </w:rPr>
        <w:t xml:space="preserve"> </w:t>
      </w:r>
      <w:r w:rsidR="009353AB" w:rsidRPr="00EE4072">
        <w:rPr>
          <w:rFonts w:ascii="Arial" w:hAnsi="Arial" w:cs="Arial"/>
          <w:color w:val="000000" w:themeColor="text1"/>
          <w:sz w:val="22"/>
          <w:szCs w:val="22"/>
          <w:shd w:val="clear" w:color="auto" w:fill="FFFFFF"/>
        </w:rPr>
        <w:t xml:space="preserve">via Zoom, and the verbal exchanges were </w:t>
      </w:r>
      <w:r w:rsidRPr="00EE4072">
        <w:rPr>
          <w:rFonts w:ascii="Arial" w:hAnsi="Arial" w:cs="Arial"/>
          <w:color w:val="000000" w:themeColor="text1"/>
          <w:sz w:val="22"/>
          <w:szCs w:val="22"/>
          <w:shd w:val="clear" w:color="auto" w:fill="FFFFFF"/>
        </w:rPr>
        <w:t xml:space="preserve">transcribed. After listening to the audio recordings and familiarising myself with the content, I engaged in my first cycle of in-vivo coding by selecting the keywords spoken more than three times within the text. This was followed by cycle two, highlighting key sections of text relating to gender, </w:t>
      </w:r>
      <w:proofErr w:type="gramStart"/>
      <w:r w:rsidRPr="00EE4072">
        <w:rPr>
          <w:rFonts w:ascii="Arial" w:hAnsi="Arial" w:cs="Arial"/>
          <w:color w:val="000000" w:themeColor="text1"/>
          <w:sz w:val="22"/>
          <w:szCs w:val="22"/>
          <w:shd w:val="clear" w:color="auto" w:fill="FFFFFF"/>
        </w:rPr>
        <w:t>voice</w:t>
      </w:r>
      <w:proofErr w:type="gramEnd"/>
      <w:r w:rsidRPr="00EE4072">
        <w:rPr>
          <w:rFonts w:ascii="Arial" w:hAnsi="Arial" w:cs="Arial"/>
          <w:color w:val="000000" w:themeColor="text1"/>
          <w:sz w:val="22"/>
          <w:szCs w:val="22"/>
          <w:shd w:val="clear" w:color="auto" w:fill="FFFFFF"/>
        </w:rPr>
        <w:t xml:space="preserve"> and self-identity. I received a large quantity of data from my participant (see appendix</w:t>
      </w:r>
      <w:r w:rsidR="00007F34" w:rsidRPr="00EE4072">
        <w:rPr>
          <w:rFonts w:ascii="Arial" w:hAnsi="Arial" w:cs="Arial"/>
          <w:color w:val="000000" w:themeColor="text1"/>
          <w:sz w:val="22"/>
          <w:szCs w:val="22"/>
          <w:shd w:val="clear" w:color="auto" w:fill="FFFFFF"/>
        </w:rPr>
        <w:t xml:space="preserve"> 6</w:t>
      </w:r>
      <w:r w:rsidRPr="00EE4072">
        <w:rPr>
          <w:rFonts w:ascii="Arial" w:hAnsi="Arial" w:cs="Arial"/>
          <w:color w:val="000000" w:themeColor="text1"/>
          <w:sz w:val="22"/>
          <w:szCs w:val="22"/>
          <w:shd w:val="clear" w:color="auto" w:fill="FFFFFF"/>
        </w:rPr>
        <w:t>)</w:t>
      </w:r>
      <w:r w:rsidR="00776433" w:rsidRPr="00EE4072">
        <w:rPr>
          <w:rFonts w:ascii="Arial" w:hAnsi="Arial" w:cs="Arial"/>
          <w:color w:val="000000" w:themeColor="text1"/>
          <w:sz w:val="22"/>
          <w:szCs w:val="22"/>
          <w:shd w:val="clear" w:color="auto" w:fill="FFFFFF"/>
        </w:rPr>
        <w:t>. I</w:t>
      </w:r>
      <w:r w:rsidRPr="00EE4072">
        <w:rPr>
          <w:rFonts w:ascii="Arial" w:hAnsi="Arial" w:cs="Arial"/>
          <w:color w:val="000000" w:themeColor="text1"/>
          <w:sz w:val="22"/>
          <w:szCs w:val="22"/>
          <w:shd w:val="clear" w:color="auto" w:fill="FFFFFF"/>
        </w:rPr>
        <w:t>t is my assumption that they were eager to provide information on my research topic and offer something valuable (</w:t>
      </w:r>
      <w:r w:rsidRPr="00EE4072">
        <w:rPr>
          <w:rStyle w:val="Hyperlink"/>
          <w:rFonts w:ascii="Arial" w:hAnsi="Arial" w:cs="Arial"/>
          <w:color w:val="000000" w:themeColor="text1"/>
          <w:sz w:val="22"/>
          <w:szCs w:val="22"/>
          <w:u w:val="none"/>
          <w:shd w:val="clear" w:color="auto" w:fill="FFFFFF"/>
        </w:rPr>
        <w:t>Leavy</w:t>
      </w:r>
      <w:r w:rsidR="00ED1E30">
        <w:rPr>
          <w:rStyle w:val="Hyperlink"/>
          <w:rFonts w:ascii="Arial" w:hAnsi="Arial" w:cs="Arial"/>
          <w:color w:val="000000" w:themeColor="text1"/>
          <w:sz w:val="22"/>
          <w:szCs w:val="22"/>
          <w:u w:val="none"/>
          <w:shd w:val="clear" w:color="auto" w:fill="FFFFFF"/>
        </w:rPr>
        <w:t>,</w:t>
      </w:r>
      <w:r w:rsidRPr="00EE4072">
        <w:rPr>
          <w:rStyle w:val="Hyperlink"/>
          <w:rFonts w:ascii="Arial" w:hAnsi="Arial" w:cs="Arial"/>
          <w:color w:val="000000" w:themeColor="text1"/>
          <w:sz w:val="22"/>
          <w:szCs w:val="22"/>
          <w:u w:val="none"/>
          <w:shd w:val="clear" w:color="auto" w:fill="FFFFFF"/>
        </w:rPr>
        <w:t xml:space="preserve"> 2020) as they are part of the trans*+ community. This has provided me with a large section of qualitative data</w:t>
      </w:r>
      <w:r w:rsidR="00281F0A" w:rsidRPr="00EE4072">
        <w:rPr>
          <w:rStyle w:val="Hyperlink"/>
          <w:rFonts w:ascii="Arial" w:hAnsi="Arial" w:cs="Arial"/>
          <w:color w:val="000000" w:themeColor="text1"/>
          <w:sz w:val="22"/>
          <w:szCs w:val="22"/>
          <w:u w:val="none"/>
          <w:shd w:val="clear" w:color="auto" w:fill="FFFFFF"/>
        </w:rPr>
        <w:t>,</w:t>
      </w:r>
      <w:r w:rsidRPr="00EE4072">
        <w:rPr>
          <w:rStyle w:val="Hyperlink"/>
          <w:rFonts w:ascii="Arial" w:hAnsi="Arial" w:cs="Arial"/>
          <w:color w:val="000000" w:themeColor="text1"/>
          <w:sz w:val="22"/>
          <w:szCs w:val="22"/>
          <w:u w:val="none"/>
          <w:shd w:val="clear" w:color="auto" w:fill="FFFFFF"/>
        </w:rPr>
        <w:t xml:space="preserve"> which in the future</w:t>
      </w:r>
      <w:r w:rsidR="00281F0A" w:rsidRPr="00EE4072">
        <w:rPr>
          <w:rStyle w:val="Hyperlink"/>
          <w:rFonts w:ascii="Arial" w:hAnsi="Arial" w:cs="Arial"/>
          <w:color w:val="000000" w:themeColor="text1"/>
          <w:sz w:val="22"/>
          <w:szCs w:val="22"/>
          <w:u w:val="none"/>
          <w:shd w:val="clear" w:color="auto" w:fill="FFFFFF"/>
        </w:rPr>
        <w:t>,</w:t>
      </w:r>
      <w:r w:rsidRPr="00EE4072">
        <w:rPr>
          <w:rStyle w:val="Hyperlink"/>
          <w:rFonts w:ascii="Arial" w:hAnsi="Arial" w:cs="Arial"/>
          <w:color w:val="000000" w:themeColor="text1"/>
          <w:sz w:val="22"/>
          <w:szCs w:val="22"/>
          <w:u w:val="none"/>
          <w:shd w:val="clear" w:color="auto" w:fill="FFFFFF"/>
        </w:rPr>
        <w:t xml:space="preserve"> I will use to further my research and form the basis of my inclusive teaching strategy. Using my previously highlighted sections of text, I reread these sections and allocated them an annotation to summarise their content (see comments made in the transcript</w:t>
      </w:r>
      <w:r w:rsidR="00776433" w:rsidRPr="00EE4072">
        <w:rPr>
          <w:rStyle w:val="Hyperlink"/>
          <w:rFonts w:ascii="Arial" w:hAnsi="Arial" w:cs="Arial"/>
          <w:color w:val="000000" w:themeColor="text1"/>
          <w:sz w:val="22"/>
          <w:szCs w:val="22"/>
          <w:u w:val="none"/>
          <w:shd w:val="clear" w:color="auto" w:fill="FFFFFF"/>
        </w:rPr>
        <w:t>,</w:t>
      </w:r>
      <w:r w:rsidRPr="00EE4072">
        <w:rPr>
          <w:rStyle w:val="Hyperlink"/>
          <w:rFonts w:ascii="Arial" w:hAnsi="Arial" w:cs="Arial"/>
          <w:color w:val="000000" w:themeColor="text1"/>
          <w:sz w:val="22"/>
          <w:szCs w:val="22"/>
          <w:u w:val="none"/>
          <w:shd w:val="clear" w:color="auto" w:fill="FFFFFF"/>
        </w:rPr>
        <w:t xml:space="preserve"> Appendix</w:t>
      </w:r>
      <w:r w:rsidR="00007F34" w:rsidRPr="00EE4072">
        <w:rPr>
          <w:rStyle w:val="Hyperlink"/>
          <w:rFonts w:ascii="Arial" w:hAnsi="Arial" w:cs="Arial"/>
          <w:color w:val="000000" w:themeColor="text1"/>
          <w:sz w:val="22"/>
          <w:szCs w:val="22"/>
          <w:u w:val="none"/>
          <w:shd w:val="clear" w:color="auto" w:fill="FFFFFF"/>
        </w:rPr>
        <w:t xml:space="preserve"> 6</w:t>
      </w:r>
      <w:r w:rsidRPr="00EE4072">
        <w:rPr>
          <w:rStyle w:val="Hyperlink"/>
          <w:rFonts w:ascii="Arial" w:hAnsi="Arial" w:cs="Arial"/>
          <w:color w:val="000000" w:themeColor="text1"/>
          <w:sz w:val="22"/>
          <w:szCs w:val="22"/>
          <w:u w:val="none"/>
          <w:shd w:val="clear" w:color="auto" w:fill="FFFFFF"/>
        </w:rPr>
        <w:t>). Cycle four of my in vivo coding considered the responses from my questionnaire</w:t>
      </w:r>
      <w:r w:rsidR="00B81A76" w:rsidRPr="00EE4072">
        <w:rPr>
          <w:rStyle w:val="Hyperlink"/>
          <w:rFonts w:ascii="Arial" w:hAnsi="Arial" w:cs="Arial"/>
          <w:color w:val="000000" w:themeColor="text1"/>
          <w:sz w:val="22"/>
          <w:szCs w:val="22"/>
          <w:u w:val="none"/>
          <w:shd w:val="clear" w:color="auto" w:fill="FFFFFF"/>
        </w:rPr>
        <w:t>,</w:t>
      </w:r>
      <w:r w:rsidRPr="00EE4072">
        <w:rPr>
          <w:rStyle w:val="Hyperlink"/>
          <w:rFonts w:ascii="Arial" w:hAnsi="Arial" w:cs="Arial"/>
          <w:color w:val="000000" w:themeColor="text1"/>
          <w:sz w:val="22"/>
          <w:szCs w:val="22"/>
          <w:u w:val="none"/>
          <w:shd w:val="clear" w:color="auto" w:fill="FFFFFF"/>
        </w:rPr>
        <w:t xml:space="preserve"> and I highlighted sections of my text that related to the keyword responses listed below</w:t>
      </w:r>
      <w:r w:rsidR="00135817" w:rsidRPr="00EE4072">
        <w:rPr>
          <w:rStyle w:val="Hyperlink"/>
          <w:rFonts w:ascii="Arial" w:hAnsi="Arial" w:cs="Arial"/>
          <w:color w:val="000000" w:themeColor="text1"/>
          <w:sz w:val="22"/>
          <w:szCs w:val="22"/>
          <w:u w:val="none"/>
          <w:shd w:val="clear" w:color="auto" w:fill="FFFFFF"/>
        </w:rPr>
        <w:t>,</w:t>
      </w:r>
      <w:r w:rsidR="00D43D68" w:rsidRPr="00EE4072">
        <w:rPr>
          <w:rStyle w:val="Hyperlink"/>
          <w:rFonts w:ascii="Arial" w:hAnsi="Arial" w:cs="Arial"/>
          <w:color w:val="000000" w:themeColor="text1"/>
          <w:sz w:val="22"/>
          <w:szCs w:val="22"/>
          <w:u w:val="none"/>
          <w:shd w:val="clear" w:color="auto" w:fill="FFFFFF"/>
        </w:rPr>
        <w:t xml:space="preserve"> I have included </w:t>
      </w:r>
      <w:r w:rsidR="0080277D" w:rsidRPr="00EE4072">
        <w:rPr>
          <w:rStyle w:val="Hyperlink"/>
          <w:rFonts w:ascii="Arial" w:hAnsi="Arial" w:cs="Arial"/>
          <w:color w:val="000000" w:themeColor="text1"/>
          <w:sz w:val="22"/>
          <w:szCs w:val="22"/>
          <w:u w:val="none"/>
          <w:shd w:val="clear" w:color="auto" w:fill="FFFFFF"/>
        </w:rPr>
        <w:t>an</w:t>
      </w:r>
      <w:r w:rsidR="00D43D68" w:rsidRPr="00EE4072">
        <w:rPr>
          <w:rStyle w:val="Hyperlink"/>
          <w:rFonts w:ascii="Arial" w:hAnsi="Arial" w:cs="Arial"/>
          <w:color w:val="000000" w:themeColor="text1"/>
          <w:sz w:val="22"/>
          <w:szCs w:val="22"/>
          <w:u w:val="none"/>
          <w:shd w:val="clear" w:color="auto" w:fill="FFFFFF"/>
        </w:rPr>
        <w:t xml:space="preserve"> extract from </w:t>
      </w:r>
      <w:r w:rsidR="0080277D" w:rsidRPr="00EE4072">
        <w:rPr>
          <w:rStyle w:val="Hyperlink"/>
          <w:rFonts w:ascii="Arial" w:hAnsi="Arial" w:cs="Arial"/>
          <w:color w:val="000000" w:themeColor="text1"/>
          <w:sz w:val="22"/>
          <w:szCs w:val="22"/>
          <w:u w:val="none"/>
          <w:shd w:val="clear" w:color="auto" w:fill="FFFFFF"/>
        </w:rPr>
        <w:t>this process</w:t>
      </w:r>
      <w:r w:rsidR="00D43D68" w:rsidRPr="00EE4072">
        <w:rPr>
          <w:rStyle w:val="Hyperlink"/>
          <w:rFonts w:ascii="Arial" w:hAnsi="Arial" w:cs="Arial"/>
          <w:color w:val="000000" w:themeColor="text1"/>
          <w:sz w:val="22"/>
          <w:szCs w:val="22"/>
          <w:u w:val="none"/>
          <w:shd w:val="clear" w:color="auto" w:fill="FFFFFF"/>
        </w:rPr>
        <w:t xml:space="preserve"> </w:t>
      </w:r>
      <w:r w:rsidR="0080277D" w:rsidRPr="00EE4072">
        <w:rPr>
          <w:rStyle w:val="Hyperlink"/>
          <w:rFonts w:ascii="Arial" w:hAnsi="Arial" w:cs="Arial"/>
          <w:color w:val="000000" w:themeColor="text1"/>
          <w:sz w:val="22"/>
          <w:szCs w:val="22"/>
          <w:u w:val="none"/>
          <w:shd w:val="clear" w:color="auto" w:fill="FFFFFF"/>
        </w:rPr>
        <w:t xml:space="preserve">with </w:t>
      </w:r>
      <w:r w:rsidR="00135817" w:rsidRPr="00EE4072">
        <w:rPr>
          <w:rStyle w:val="Hyperlink"/>
          <w:rFonts w:ascii="Arial" w:hAnsi="Arial" w:cs="Arial"/>
          <w:color w:val="000000" w:themeColor="text1"/>
          <w:sz w:val="22"/>
          <w:szCs w:val="22"/>
          <w:u w:val="none"/>
          <w:shd w:val="clear" w:color="auto" w:fill="FFFFFF"/>
        </w:rPr>
        <w:t>which include key statements from the transcript:</w:t>
      </w:r>
    </w:p>
    <w:tbl>
      <w:tblPr>
        <w:tblW w:w="9100" w:type="dxa"/>
        <w:tblLook w:val="04A0" w:firstRow="1" w:lastRow="0" w:firstColumn="1" w:lastColumn="0" w:noHBand="0" w:noVBand="1"/>
      </w:tblPr>
      <w:tblGrid>
        <w:gridCol w:w="9100"/>
      </w:tblGrid>
      <w:tr w:rsidR="00CA2123" w:rsidRPr="007A441B" w14:paraId="2A7E9E99" w14:textId="77777777">
        <w:trPr>
          <w:trHeight w:val="360"/>
        </w:trPr>
        <w:tc>
          <w:tcPr>
            <w:tcW w:w="9100" w:type="dxa"/>
            <w:tcBorders>
              <w:top w:val="nil"/>
              <w:left w:val="nil"/>
              <w:bottom w:val="nil"/>
              <w:right w:val="nil"/>
            </w:tcBorders>
            <w:shd w:val="clear" w:color="000000" w:fill="00FA00"/>
            <w:vAlign w:val="bottom"/>
            <w:hideMark/>
          </w:tcPr>
          <w:p w14:paraId="6015417F" w14:textId="0933038A"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Gender </w:t>
            </w:r>
          </w:p>
        </w:tc>
      </w:tr>
      <w:tr w:rsidR="00CA2123" w:rsidRPr="007A441B" w14:paraId="7D7D5F05" w14:textId="77777777">
        <w:trPr>
          <w:trHeight w:val="360"/>
        </w:trPr>
        <w:tc>
          <w:tcPr>
            <w:tcW w:w="9100" w:type="dxa"/>
            <w:tcBorders>
              <w:top w:val="nil"/>
              <w:left w:val="nil"/>
              <w:bottom w:val="nil"/>
              <w:right w:val="nil"/>
            </w:tcBorders>
            <w:shd w:val="clear" w:color="000000" w:fill="00FDFF"/>
            <w:vAlign w:val="bottom"/>
            <w:hideMark/>
          </w:tcPr>
          <w:p w14:paraId="569717EA" w14:textId="1A652398"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Normalising conversations about gender, pronouns, </w:t>
            </w:r>
            <w:proofErr w:type="gramStart"/>
            <w:r w:rsidRPr="007A441B">
              <w:rPr>
                <w:rFonts w:ascii="Arial" w:eastAsia="Times New Roman" w:hAnsi="Arial" w:cs="Arial"/>
                <w:color w:val="000000"/>
                <w:sz w:val="22"/>
                <w:szCs w:val="22"/>
                <w:lang w:eastAsia="en-GB"/>
              </w:rPr>
              <w:t>identity</w:t>
            </w:r>
            <w:proofErr w:type="gramEnd"/>
            <w:r w:rsidRPr="007A441B">
              <w:rPr>
                <w:rFonts w:ascii="Arial" w:eastAsia="Times New Roman" w:hAnsi="Arial" w:cs="Arial"/>
                <w:color w:val="000000"/>
                <w:sz w:val="22"/>
                <w:szCs w:val="22"/>
                <w:lang w:eastAsia="en-GB"/>
              </w:rPr>
              <w:t xml:space="preserve"> and the voice </w:t>
            </w:r>
          </w:p>
        </w:tc>
      </w:tr>
      <w:tr w:rsidR="00CA2123" w:rsidRPr="007A441B" w14:paraId="701394AA" w14:textId="77777777">
        <w:trPr>
          <w:trHeight w:val="340"/>
        </w:trPr>
        <w:tc>
          <w:tcPr>
            <w:tcW w:w="9100" w:type="dxa"/>
            <w:tcBorders>
              <w:top w:val="nil"/>
              <w:left w:val="nil"/>
              <w:bottom w:val="nil"/>
              <w:right w:val="nil"/>
            </w:tcBorders>
            <w:shd w:val="clear" w:color="000000" w:fill="FF0000"/>
            <w:vAlign w:val="bottom"/>
            <w:hideMark/>
          </w:tcPr>
          <w:p w14:paraId="4DB33C0D" w14:textId="7A3E9C89"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Content on how to improve teaching strategies for the trans *+ community </w:t>
            </w:r>
          </w:p>
        </w:tc>
      </w:tr>
      <w:tr w:rsidR="00CA2123" w:rsidRPr="007A441B" w14:paraId="09FC23C6" w14:textId="77777777">
        <w:trPr>
          <w:trHeight w:val="340"/>
        </w:trPr>
        <w:tc>
          <w:tcPr>
            <w:tcW w:w="9100" w:type="dxa"/>
            <w:tcBorders>
              <w:top w:val="nil"/>
              <w:left w:val="nil"/>
              <w:bottom w:val="nil"/>
              <w:right w:val="nil"/>
            </w:tcBorders>
            <w:shd w:val="clear" w:color="000000" w:fill="FF40FF"/>
            <w:vAlign w:val="bottom"/>
            <w:hideMark/>
          </w:tcPr>
          <w:p w14:paraId="3A3B24B6" w14:textId="73B2A8E8"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Self-identity </w:t>
            </w:r>
          </w:p>
        </w:tc>
      </w:tr>
    </w:tbl>
    <w:p w14:paraId="28F52B9D" w14:textId="1A348A30" w:rsidR="00CA2123" w:rsidRDefault="00CA2123" w:rsidP="00CA2123">
      <w:pPr>
        <w:spacing w:after="100" w:afterAutospacing="1" w:line="360" w:lineRule="auto"/>
        <w:rPr>
          <w:rFonts w:ascii="Arial" w:hAnsi="Arial" w:cs="Arial"/>
          <w:color w:val="000000" w:themeColor="text1"/>
          <w:sz w:val="22"/>
          <w:szCs w:val="22"/>
          <w:u w:val="single"/>
          <w:shd w:val="clear" w:color="auto" w:fill="FFFFFF"/>
        </w:rPr>
      </w:pPr>
    </w:p>
    <w:p w14:paraId="131C39EA" w14:textId="562113B1" w:rsidR="002B4F32" w:rsidRDefault="00CA4819" w:rsidP="00CA2123">
      <w:pPr>
        <w:spacing w:after="100" w:afterAutospacing="1" w:line="360" w:lineRule="auto"/>
        <w:rPr>
          <w:rFonts w:ascii="Arial" w:hAnsi="Arial" w:cs="Arial"/>
          <w:color w:val="000000" w:themeColor="text1"/>
          <w:sz w:val="22"/>
          <w:szCs w:val="22"/>
          <w:u w:val="single"/>
          <w:shd w:val="clear" w:color="auto" w:fill="FFFFFF"/>
        </w:rPr>
      </w:pPr>
      <w:r>
        <w:rPr>
          <w:rFonts w:ascii="Arial" w:hAnsi="Arial" w:cs="Arial"/>
          <w:noProof/>
          <w:color w:val="000000" w:themeColor="text1"/>
          <w:sz w:val="22"/>
          <w:szCs w:val="22"/>
          <w:shd w:val="clear" w:color="auto" w:fill="FFFFFF"/>
        </w:rPr>
        <w:lastRenderedPageBreak/>
        <w:drawing>
          <wp:inline distT="0" distB="0" distL="0" distR="0" wp14:anchorId="4DFD53E1" wp14:editId="07CBC254">
            <wp:extent cx="4739054" cy="3901112"/>
            <wp:effectExtent l="0" t="0" r="0" b="0"/>
            <wp:docPr id="15" name="Picture 15" descr="A picture containing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reemap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39054" cy="3901112"/>
                    </a:xfrm>
                    <a:prstGeom prst="rect">
                      <a:avLst/>
                    </a:prstGeom>
                  </pic:spPr>
                </pic:pic>
              </a:graphicData>
            </a:graphic>
          </wp:inline>
        </w:drawing>
      </w:r>
    </w:p>
    <w:p w14:paraId="6096E0DA" w14:textId="648E800C" w:rsidR="00CA2123" w:rsidRPr="00D25223" w:rsidRDefault="00CA2123" w:rsidP="00D25223">
      <w:pPr>
        <w:pStyle w:val="NoSpacing"/>
        <w:spacing w:line="360" w:lineRule="auto"/>
        <w:rPr>
          <w:rFonts w:ascii="Arial" w:hAnsi="Arial" w:cs="Arial"/>
          <w:sz w:val="22"/>
          <w:szCs w:val="22"/>
          <w:u w:val="single"/>
          <w:shd w:val="clear" w:color="auto" w:fill="FFFFFF"/>
        </w:rPr>
      </w:pPr>
      <w:r w:rsidRPr="00D25223">
        <w:rPr>
          <w:rFonts w:ascii="Arial" w:hAnsi="Arial" w:cs="Arial"/>
          <w:sz w:val="22"/>
          <w:szCs w:val="22"/>
          <w:u w:val="single"/>
          <w:shd w:val="clear" w:color="auto" w:fill="FFFFFF"/>
        </w:rPr>
        <w:t>Gender and the voice</w:t>
      </w:r>
    </w:p>
    <w:p w14:paraId="173CFB97" w14:textId="3C6B9A38" w:rsidR="00CA2123" w:rsidRPr="00D25223" w:rsidRDefault="00CA2123" w:rsidP="00D25223">
      <w:pPr>
        <w:pStyle w:val="NoSpacing"/>
        <w:spacing w:line="360" w:lineRule="auto"/>
        <w:rPr>
          <w:rFonts w:ascii="Arial" w:eastAsia="Times New Roman" w:hAnsi="Arial" w:cs="Arial"/>
          <w:sz w:val="22"/>
          <w:szCs w:val="22"/>
        </w:rPr>
      </w:pPr>
      <w:r w:rsidRPr="00D25223">
        <w:rPr>
          <w:rFonts w:ascii="Arial" w:hAnsi="Arial" w:cs="Arial"/>
          <w:sz w:val="22"/>
          <w:szCs w:val="22"/>
          <w:shd w:val="clear" w:color="auto" w:fill="FFFFFF"/>
        </w:rPr>
        <w:t xml:space="preserve">My participant describes their gender as </w:t>
      </w:r>
      <w:r w:rsidRPr="00D25223">
        <w:rPr>
          <w:rFonts w:ascii="Arial" w:hAnsi="Arial" w:cs="Arial"/>
          <w:i/>
          <w:iCs/>
          <w:sz w:val="22"/>
          <w:szCs w:val="22"/>
          <w:shd w:val="clear" w:color="auto" w:fill="FFFFFF"/>
        </w:rPr>
        <w:t>“non-binary”</w:t>
      </w:r>
      <w:r w:rsidRPr="00D25223">
        <w:rPr>
          <w:rFonts w:ascii="Arial" w:hAnsi="Arial" w:cs="Arial"/>
          <w:sz w:val="22"/>
          <w:szCs w:val="22"/>
          <w:shd w:val="clear" w:color="auto" w:fill="FFFFFF"/>
        </w:rPr>
        <w:t xml:space="preserve">, uses the pronouns </w:t>
      </w:r>
      <w:r w:rsidRPr="00D25223">
        <w:rPr>
          <w:rFonts w:ascii="Arial" w:hAnsi="Arial" w:cs="Arial"/>
          <w:i/>
          <w:iCs/>
          <w:sz w:val="22"/>
          <w:szCs w:val="22"/>
          <w:shd w:val="clear" w:color="auto" w:fill="FFFFFF"/>
        </w:rPr>
        <w:t>“they/them”</w:t>
      </w:r>
      <w:r w:rsidR="009957C7" w:rsidRPr="00D25223">
        <w:rPr>
          <w:rFonts w:ascii="Arial" w:hAnsi="Arial" w:cs="Arial"/>
          <w:sz w:val="22"/>
          <w:szCs w:val="22"/>
          <w:shd w:val="clear" w:color="auto" w:fill="FFFFFF"/>
        </w:rPr>
        <w:t>. They have been receiving</w:t>
      </w:r>
      <w:r w:rsidRPr="00D25223">
        <w:rPr>
          <w:rFonts w:ascii="Arial" w:hAnsi="Arial" w:cs="Arial"/>
          <w:sz w:val="22"/>
          <w:szCs w:val="22"/>
          <w:shd w:val="clear" w:color="auto" w:fill="FFFFFF"/>
        </w:rPr>
        <w:t xml:space="preserve"> voice lessons for four years with me</w:t>
      </w:r>
      <w:r w:rsidR="001964D8" w:rsidRPr="00D25223">
        <w:rPr>
          <w:rFonts w:ascii="Arial" w:hAnsi="Arial" w:cs="Arial"/>
          <w:sz w:val="22"/>
          <w:szCs w:val="22"/>
          <w:shd w:val="clear" w:color="auto" w:fill="FFFFFF"/>
        </w:rPr>
        <w:t>,</w:t>
      </w:r>
      <w:r w:rsidRPr="00D25223">
        <w:rPr>
          <w:rFonts w:ascii="Arial" w:hAnsi="Arial" w:cs="Arial"/>
          <w:sz w:val="22"/>
          <w:szCs w:val="22"/>
          <w:shd w:val="clear" w:color="auto" w:fill="FFFFFF"/>
        </w:rPr>
        <w:t xml:space="preserve"> and throughout that time</w:t>
      </w:r>
      <w:r w:rsidR="001964D8" w:rsidRPr="00D25223">
        <w:rPr>
          <w:rFonts w:ascii="Arial" w:hAnsi="Arial" w:cs="Arial"/>
          <w:sz w:val="22"/>
          <w:szCs w:val="22"/>
          <w:shd w:val="clear" w:color="auto" w:fill="FFFFFF"/>
        </w:rPr>
        <w:t>,</w:t>
      </w:r>
      <w:r w:rsidRPr="00D25223">
        <w:rPr>
          <w:rFonts w:ascii="Arial" w:hAnsi="Arial" w:cs="Arial"/>
          <w:sz w:val="22"/>
          <w:szCs w:val="22"/>
          <w:shd w:val="clear" w:color="auto" w:fill="FFFFFF"/>
        </w:rPr>
        <w:t xml:space="preserve"> h</w:t>
      </w:r>
      <w:r w:rsidR="009957C7" w:rsidRPr="00D25223">
        <w:rPr>
          <w:rFonts w:ascii="Arial" w:hAnsi="Arial" w:cs="Arial"/>
          <w:sz w:val="22"/>
          <w:szCs w:val="22"/>
          <w:shd w:val="clear" w:color="auto" w:fill="FFFFFF"/>
        </w:rPr>
        <w:t>ave</w:t>
      </w:r>
      <w:r w:rsidRPr="00D25223">
        <w:rPr>
          <w:rFonts w:ascii="Arial" w:hAnsi="Arial" w:cs="Arial"/>
          <w:sz w:val="22"/>
          <w:szCs w:val="22"/>
          <w:shd w:val="clear" w:color="auto" w:fill="FFFFFF"/>
        </w:rPr>
        <w:t xml:space="preserve"> experimented with several pronouns. Whilst their responses are thorough, it is paramount to acknowledge that my assumptions, </w:t>
      </w:r>
      <w:r w:rsidR="00E26D2B" w:rsidRPr="00D25223">
        <w:rPr>
          <w:rFonts w:ascii="Arial" w:hAnsi="Arial" w:cs="Arial"/>
          <w:sz w:val="22"/>
          <w:szCs w:val="22"/>
          <w:shd w:val="clear" w:color="auto" w:fill="FFFFFF"/>
        </w:rPr>
        <w:t>values,</w:t>
      </w:r>
      <w:r w:rsidRPr="00D25223">
        <w:rPr>
          <w:rFonts w:ascii="Arial" w:hAnsi="Arial" w:cs="Arial"/>
          <w:sz w:val="22"/>
          <w:szCs w:val="22"/>
          <w:shd w:val="clear" w:color="auto" w:fill="FFFFFF"/>
        </w:rPr>
        <w:t xml:space="preserve"> and prejudices will have influenced the interview (Whiting, 2008). The first finding of importance came early when discussing gender and pronouns, </w:t>
      </w:r>
      <w:r w:rsidRPr="00D25223">
        <w:rPr>
          <w:rFonts w:ascii="Arial" w:hAnsi="Arial" w:cs="Arial"/>
          <w:i/>
          <w:iCs/>
          <w:sz w:val="22"/>
          <w:szCs w:val="22"/>
          <w:shd w:val="clear" w:color="auto" w:fill="FFFFFF"/>
        </w:rPr>
        <w:t xml:space="preserve">“I think gender is kind of like how you choose to express yourself, yeah how you best feel describes who you are as a person and where you feel you sit within, like the social, like the social constructs of society.” </w:t>
      </w:r>
      <w:r w:rsidRPr="00D25223">
        <w:rPr>
          <w:rFonts w:ascii="Arial" w:hAnsi="Arial" w:cs="Arial"/>
          <w:sz w:val="22"/>
          <w:szCs w:val="22"/>
          <w:shd w:val="clear" w:color="auto" w:fill="FFFFFF"/>
        </w:rPr>
        <w:t xml:space="preserve">This further supports my theory that before we, as teachers, identify and categorise a pupil, we </w:t>
      </w:r>
      <w:r w:rsidR="009957C7" w:rsidRPr="00D25223">
        <w:rPr>
          <w:rFonts w:ascii="Arial" w:hAnsi="Arial" w:cs="Arial"/>
          <w:sz w:val="22"/>
          <w:szCs w:val="22"/>
          <w:shd w:val="clear" w:color="auto" w:fill="FFFFFF"/>
        </w:rPr>
        <w:t>first</w:t>
      </w:r>
      <w:r w:rsidRPr="00D25223">
        <w:rPr>
          <w:rFonts w:ascii="Arial" w:hAnsi="Arial" w:cs="Arial"/>
          <w:sz w:val="22"/>
          <w:szCs w:val="22"/>
          <w:shd w:val="clear" w:color="auto" w:fill="FFFFFF"/>
        </w:rPr>
        <w:t xml:space="preserve"> need to clarify how they identify themselves. Gender has multiple meanings and is viewed by individuals in different ways</w:t>
      </w:r>
      <w:r w:rsidR="00CC5F26" w:rsidRPr="00D25223">
        <w:rPr>
          <w:rFonts w:ascii="Arial" w:hAnsi="Arial" w:cs="Arial"/>
          <w:sz w:val="22"/>
          <w:szCs w:val="22"/>
          <w:shd w:val="clear" w:color="auto" w:fill="FFFFFF"/>
        </w:rPr>
        <w:t>,</w:t>
      </w:r>
      <w:r w:rsidRPr="00D25223">
        <w:rPr>
          <w:rFonts w:ascii="Arial" w:hAnsi="Arial" w:cs="Arial"/>
          <w:sz w:val="22"/>
          <w:szCs w:val="22"/>
          <w:shd w:val="clear" w:color="auto" w:fill="FFFFFF"/>
        </w:rPr>
        <w:t xml:space="preserve"> and like my participant, my view is </w:t>
      </w:r>
      <w:r w:rsidR="007B75A7" w:rsidRPr="00D25223">
        <w:rPr>
          <w:rFonts w:ascii="Arial" w:hAnsi="Arial" w:cs="Arial"/>
          <w:sz w:val="22"/>
          <w:szCs w:val="22"/>
          <w:shd w:val="clear" w:color="auto" w:fill="FFFFFF"/>
        </w:rPr>
        <w:t>the “constructs of society” that</w:t>
      </w:r>
      <w:r w:rsidR="009A1F85" w:rsidRPr="00D25223">
        <w:rPr>
          <w:rFonts w:ascii="Arial" w:hAnsi="Arial" w:cs="Arial"/>
          <w:sz w:val="22"/>
          <w:szCs w:val="22"/>
          <w:shd w:val="clear" w:color="auto" w:fill="FFFFFF"/>
        </w:rPr>
        <w:t xml:space="preserve"> </w:t>
      </w:r>
      <w:r w:rsidR="007B75A7" w:rsidRPr="00D25223">
        <w:rPr>
          <w:rFonts w:ascii="Arial" w:hAnsi="Arial" w:cs="Arial"/>
          <w:sz w:val="22"/>
          <w:szCs w:val="22"/>
          <w:shd w:val="clear" w:color="auto" w:fill="FFFFFF"/>
        </w:rPr>
        <w:t>form gender.</w:t>
      </w:r>
      <w:r w:rsidRPr="00D25223">
        <w:rPr>
          <w:rFonts w:ascii="Arial" w:hAnsi="Arial" w:cs="Arial"/>
          <w:i/>
          <w:iCs/>
          <w:sz w:val="22"/>
          <w:szCs w:val="22"/>
          <w:shd w:val="clear" w:color="auto" w:fill="FFFFFF"/>
        </w:rPr>
        <w:t xml:space="preserve"> </w:t>
      </w:r>
      <w:r w:rsidRPr="00D25223">
        <w:rPr>
          <w:rFonts w:ascii="Arial" w:hAnsi="Arial" w:cs="Arial"/>
          <w:sz w:val="22"/>
          <w:szCs w:val="22"/>
          <w:shd w:val="clear" w:color="auto" w:fill="FFFFFF"/>
        </w:rPr>
        <w:t>Garrett and Palkki (2021) pertain to the need for clear communication when discussing gender and identity</w:t>
      </w:r>
      <w:r w:rsidR="00980C24" w:rsidRPr="00D25223">
        <w:rPr>
          <w:rFonts w:ascii="Arial" w:hAnsi="Arial" w:cs="Arial"/>
          <w:sz w:val="22"/>
          <w:szCs w:val="22"/>
          <w:shd w:val="clear" w:color="auto" w:fill="FFFFFF"/>
        </w:rPr>
        <w:t>,</w:t>
      </w:r>
      <w:r w:rsidRPr="00D25223">
        <w:rPr>
          <w:rFonts w:ascii="Arial" w:hAnsi="Arial" w:cs="Arial"/>
          <w:sz w:val="22"/>
          <w:szCs w:val="22"/>
          <w:shd w:val="clear" w:color="auto" w:fill="FFFFFF"/>
        </w:rPr>
        <w:t xml:space="preserve"> as the language is not only reductive but also faced with challenges. </w:t>
      </w:r>
      <w:r w:rsidRPr="00D25223">
        <w:rPr>
          <w:rFonts w:ascii="Arial" w:eastAsia="Times New Roman" w:hAnsi="Arial" w:cs="Arial"/>
          <w:sz w:val="22"/>
          <w:szCs w:val="22"/>
        </w:rPr>
        <w:t xml:space="preserve">Bergonzi (2009) pertains to the “heterosexual privileges” of pupils taking part in music lessons and societal norms such as the lyrics of love songs and discussing your love interests alongside the pedagogical content of lessons. This, in </w:t>
      </w:r>
      <w:r w:rsidRPr="00D25223">
        <w:rPr>
          <w:rFonts w:ascii="Arial" w:eastAsia="Times New Roman" w:hAnsi="Arial" w:cs="Arial"/>
          <w:sz w:val="22"/>
          <w:szCs w:val="22"/>
        </w:rPr>
        <w:lastRenderedPageBreak/>
        <w:t>turn, alienates and is not inclusive of the trans*+ community</w:t>
      </w:r>
      <w:r w:rsidR="009A1F85" w:rsidRPr="00D25223">
        <w:rPr>
          <w:rFonts w:ascii="Arial" w:eastAsia="Times New Roman" w:hAnsi="Arial" w:cs="Arial"/>
          <w:sz w:val="22"/>
          <w:szCs w:val="22"/>
        </w:rPr>
        <w:t>,</w:t>
      </w:r>
      <w:r w:rsidRPr="00D25223">
        <w:rPr>
          <w:rFonts w:ascii="Arial" w:eastAsia="Times New Roman" w:hAnsi="Arial" w:cs="Arial"/>
          <w:sz w:val="22"/>
          <w:szCs w:val="22"/>
        </w:rPr>
        <w:t xml:space="preserve"> even if unintentional or unspoken, thus identifying the starting point is to clarify how each pupil </w:t>
      </w:r>
      <w:r w:rsidR="00B70CCA" w:rsidRPr="00D25223">
        <w:rPr>
          <w:rFonts w:ascii="Arial" w:eastAsia="Times New Roman" w:hAnsi="Arial" w:cs="Arial"/>
          <w:sz w:val="22"/>
          <w:szCs w:val="22"/>
        </w:rPr>
        <w:t>identifies`</w:t>
      </w:r>
      <w:r w:rsidRPr="00D25223">
        <w:rPr>
          <w:rFonts w:ascii="Arial" w:eastAsia="Times New Roman" w:hAnsi="Arial" w:cs="Arial"/>
          <w:sz w:val="22"/>
          <w:szCs w:val="22"/>
        </w:rPr>
        <w:t xml:space="preserve"> personally and within the context of society.  </w:t>
      </w:r>
    </w:p>
    <w:p w14:paraId="198C9504" w14:textId="2EFC9D75" w:rsidR="00CA2123" w:rsidRDefault="00CA2123" w:rsidP="00CA2123">
      <w:pPr>
        <w:pStyle w:val="NormalWeb"/>
        <w:spacing w:line="360" w:lineRule="auto"/>
        <w:rPr>
          <w:rFonts w:ascii="Arial" w:hAnsi="Arial" w:cs="Arial"/>
          <w:color w:val="000000" w:themeColor="text1"/>
          <w:sz w:val="22"/>
          <w:szCs w:val="22"/>
          <w:shd w:val="clear" w:color="auto" w:fill="FFFFFF"/>
        </w:rPr>
      </w:pPr>
      <w:r w:rsidRPr="007A441B">
        <w:rPr>
          <w:rFonts w:ascii="Arial" w:eastAsia="Times New Roman" w:hAnsi="Arial" w:cs="Arial"/>
          <w:sz w:val="22"/>
          <w:szCs w:val="22"/>
        </w:rPr>
        <w:t>Within my own practice and pedagogy, once a term I check all pupil's pronouns</w:t>
      </w:r>
      <w:r w:rsidR="00F635F5">
        <w:rPr>
          <w:rFonts w:ascii="Arial" w:eastAsia="Times New Roman" w:hAnsi="Arial" w:cs="Arial"/>
          <w:sz w:val="22"/>
          <w:szCs w:val="22"/>
        </w:rPr>
        <w:t>. However</w:t>
      </w:r>
      <w:r w:rsidRPr="007A441B">
        <w:rPr>
          <w:rFonts w:ascii="Arial" w:eastAsia="Times New Roman" w:hAnsi="Arial" w:cs="Arial"/>
          <w:sz w:val="22"/>
          <w:szCs w:val="22"/>
        </w:rPr>
        <w:t xml:space="preserve">, it was brought to my attention that </w:t>
      </w:r>
      <w:r w:rsidRPr="007A441B">
        <w:rPr>
          <w:rFonts w:ascii="Arial" w:eastAsia="Times New Roman" w:hAnsi="Arial" w:cs="Arial"/>
          <w:i/>
          <w:iCs/>
          <w:sz w:val="22"/>
          <w:szCs w:val="22"/>
        </w:rPr>
        <w:t xml:space="preserve">“pronouns don’t always equal gender” </w:t>
      </w:r>
      <w:r w:rsidRPr="007A441B">
        <w:rPr>
          <w:rFonts w:ascii="Arial" w:eastAsia="Times New Roman" w:hAnsi="Arial" w:cs="Arial"/>
          <w:sz w:val="22"/>
          <w:szCs w:val="22"/>
        </w:rPr>
        <w:t>and that to fully app</w:t>
      </w:r>
      <w:r>
        <w:rPr>
          <w:rFonts w:ascii="Arial" w:eastAsia="Times New Roman" w:hAnsi="Arial" w:cs="Arial"/>
          <w:sz w:val="22"/>
          <w:szCs w:val="22"/>
        </w:rPr>
        <w:t>r</w:t>
      </w:r>
      <w:r w:rsidRPr="007A441B">
        <w:rPr>
          <w:rFonts w:ascii="Arial" w:eastAsia="Times New Roman" w:hAnsi="Arial" w:cs="Arial"/>
          <w:sz w:val="22"/>
          <w:szCs w:val="22"/>
        </w:rPr>
        <w:t>e</w:t>
      </w:r>
      <w:r>
        <w:rPr>
          <w:rFonts w:ascii="Arial" w:eastAsia="Times New Roman" w:hAnsi="Arial" w:cs="Arial"/>
          <w:sz w:val="22"/>
          <w:szCs w:val="22"/>
        </w:rPr>
        <w:t>c</w:t>
      </w:r>
      <w:r w:rsidRPr="007A441B">
        <w:rPr>
          <w:rFonts w:ascii="Arial" w:eastAsia="Times New Roman" w:hAnsi="Arial" w:cs="Arial"/>
          <w:sz w:val="22"/>
          <w:szCs w:val="22"/>
        </w:rPr>
        <w:t>iate a personal self-identity</w:t>
      </w:r>
      <w:r w:rsidR="001E6E7D">
        <w:rPr>
          <w:rFonts w:ascii="Arial" w:eastAsia="Times New Roman" w:hAnsi="Arial" w:cs="Arial"/>
          <w:sz w:val="22"/>
          <w:szCs w:val="22"/>
        </w:rPr>
        <w:t>,</w:t>
      </w:r>
      <w:r w:rsidRPr="007A441B">
        <w:rPr>
          <w:rFonts w:ascii="Arial" w:eastAsia="Times New Roman" w:hAnsi="Arial" w:cs="Arial"/>
          <w:sz w:val="22"/>
          <w:szCs w:val="22"/>
        </w:rPr>
        <w:t xml:space="preserve"> we must </w:t>
      </w:r>
      <w:r w:rsidR="00F03732">
        <w:rPr>
          <w:rFonts w:ascii="Arial" w:eastAsia="Times New Roman" w:hAnsi="Arial" w:cs="Arial"/>
          <w:sz w:val="22"/>
          <w:szCs w:val="22"/>
        </w:rPr>
        <w:t>look</w:t>
      </w:r>
      <w:r w:rsidRPr="007A441B">
        <w:rPr>
          <w:rFonts w:ascii="Arial" w:eastAsia="Times New Roman" w:hAnsi="Arial" w:cs="Arial"/>
          <w:sz w:val="22"/>
          <w:szCs w:val="22"/>
        </w:rPr>
        <w:t xml:space="preserve"> at how their </w:t>
      </w:r>
      <w:r w:rsidRPr="007A441B">
        <w:rPr>
          <w:rFonts w:ascii="Arial" w:eastAsia="Times New Roman" w:hAnsi="Arial" w:cs="Arial"/>
          <w:i/>
          <w:iCs/>
          <w:sz w:val="22"/>
          <w:szCs w:val="22"/>
        </w:rPr>
        <w:t>“gender and sexuality”</w:t>
      </w:r>
      <w:r w:rsidRPr="007A441B">
        <w:rPr>
          <w:rFonts w:ascii="Arial" w:eastAsia="Times New Roman" w:hAnsi="Arial" w:cs="Arial"/>
          <w:sz w:val="22"/>
          <w:szCs w:val="22"/>
        </w:rPr>
        <w:t xml:space="preserve"> overlap. Morrison </w:t>
      </w:r>
      <w:r w:rsidRPr="004D4D72">
        <w:rPr>
          <w:rFonts w:ascii="Arial" w:eastAsia="Times New Roman" w:hAnsi="Arial" w:cs="Arial"/>
          <w:sz w:val="22"/>
          <w:szCs w:val="22"/>
        </w:rPr>
        <w:t>(2001</w:t>
      </w:r>
      <w:r w:rsidR="004D4D72" w:rsidRPr="004D4D72">
        <w:rPr>
          <w:rFonts w:ascii="Arial" w:eastAsia="Times New Roman" w:hAnsi="Arial" w:cs="Arial"/>
          <w:sz w:val="22"/>
          <w:szCs w:val="22"/>
        </w:rPr>
        <w:t>,</w:t>
      </w:r>
      <w:r w:rsidR="00A47D0D" w:rsidRPr="004D4D72">
        <w:rPr>
          <w:rFonts w:ascii="Arial" w:eastAsia="Times New Roman" w:hAnsi="Arial" w:cs="Arial"/>
          <w:sz w:val="22"/>
          <w:szCs w:val="22"/>
        </w:rPr>
        <w:t xml:space="preserve"> </w:t>
      </w:r>
      <w:r w:rsidR="004D4D72" w:rsidRPr="004D4D72">
        <w:rPr>
          <w:rFonts w:ascii="Arial" w:eastAsia="Times New Roman" w:hAnsi="Arial" w:cs="Arial"/>
          <w:sz w:val="22"/>
          <w:szCs w:val="22"/>
        </w:rPr>
        <w:t>p,</w:t>
      </w:r>
      <w:r w:rsidR="00A47D0D" w:rsidRPr="004D4D72">
        <w:rPr>
          <w:rFonts w:ascii="Arial" w:eastAsia="Times New Roman" w:hAnsi="Arial" w:cs="Arial"/>
          <w:sz w:val="22"/>
          <w:szCs w:val="22"/>
        </w:rPr>
        <w:t>28</w:t>
      </w:r>
      <w:r w:rsidRPr="004D4D72">
        <w:rPr>
          <w:rFonts w:ascii="Arial" w:eastAsia="Times New Roman" w:hAnsi="Arial" w:cs="Arial"/>
          <w:sz w:val="22"/>
          <w:szCs w:val="22"/>
        </w:rPr>
        <w:t>)</w:t>
      </w:r>
      <w:r w:rsidRPr="007A441B">
        <w:rPr>
          <w:rFonts w:ascii="Arial" w:eastAsia="Times New Roman" w:hAnsi="Arial" w:cs="Arial"/>
          <w:sz w:val="22"/>
          <w:szCs w:val="22"/>
        </w:rPr>
        <w:t xml:space="preserve"> highlights this by stating “</w:t>
      </w:r>
      <w:r w:rsidRPr="007A441B">
        <w:rPr>
          <w:rFonts w:ascii="Arial" w:hAnsi="Arial" w:cs="Arial"/>
          <w:color w:val="000000" w:themeColor="text1"/>
          <w:sz w:val="22"/>
          <w:szCs w:val="22"/>
          <w:shd w:val="clear" w:color="auto" w:fill="FFFFFF"/>
        </w:rPr>
        <w:t>The diversity within our classrooms is created by what students bring from outside. The unity that develops within our classroom is created by experiences shared” however</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to be able to ensure we can provide and nurture this diversity we must first be respectful of social values and provide inclusive musical opportunities for each pupil.</w:t>
      </w:r>
    </w:p>
    <w:p w14:paraId="413D8708" w14:textId="386DBB53" w:rsidR="00CA2123" w:rsidRPr="00DB6216" w:rsidRDefault="00CA2123" w:rsidP="00CA2123">
      <w:pPr>
        <w:pStyle w:val="NormalWeb"/>
        <w:spacing w:line="360" w:lineRule="auto"/>
        <w:rPr>
          <w:rFonts w:ascii="Arial" w:hAnsi="Arial" w:cs="Arial"/>
          <w:color w:val="000000" w:themeColor="text1"/>
          <w:sz w:val="22"/>
          <w:szCs w:val="22"/>
          <w:shd w:val="clear" w:color="auto" w:fill="FFFFFF"/>
        </w:rPr>
      </w:pPr>
      <w:r w:rsidRPr="007A441B">
        <w:rPr>
          <w:rFonts w:ascii="Arial" w:hAnsi="Arial" w:cs="Arial"/>
          <w:color w:val="000000" w:themeColor="text1"/>
          <w:sz w:val="22"/>
          <w:szCs w:val="22"/>
          <w:u w:val="single"/>
          <w:shd w:val="clear" w:color="auto" w:fill="FFFFFF"/>
        </w:rPr>
        <w:t xml:space="preserve">Normalising </w:t>
      </w:r>
      <w:r w:rsidR="006C4866">
        <w:rPr>
          <w:rFonts w:ascii="Arial" w:hAnsi="Arial" w:cs="Arial"/>
          <w:color w:val="000000" w:themeColor="text1"/>
          <w:sz w:val="22"/>
          <w:szCs w:val="22"/>
          <w:u w:val="single"/>
          <w:shd w:val="clear" w:color="auto" w:fill="FFFFFF"/>
        </w:rPr>
        <w:t>c</w:t>
      </w:r>
      <w:r w:rsidRPr="007A441B">
        <w:rPr>
          <w:rFonts w:ascii="Arial" w:hAnsi="Arial" w:cs="Arial"/>
          <w:color w:val="000000" w:themeColor="text1"/>
          <w:sz w:val="22"/>
          <w:szCs w:val="22"/>
          <w:u w:val="single"/>
          <w:shd w:val="clear" w:color="auto" w:fill="FFFFFF"/>
        </w:rPr>
        <w:t xml:space="preserve">onversations about gender, pronouns, </w:t>
      </w:r>
      <w:proofErr w:type="gramStart"/>
      <w:r w:rsidRPr="007A441B">
        <w:rPr>
          <w:rFonts w:ascii="Arial" w:hAnsi="Arial" w:cs="Arial"/>
          <w:color w:val="000000" w:themeColor="text1"/>
          <w:sz w:val="22"/>
          <w:szCs w:val="22"/>
          <w:u w:val="single"/>
          <w:shd w:val="clear" w:color="auto" w:fill="FFFFFF"/>
        </w:rPr>
        <w:t>identity</w:t>
      </w:r>
      <w:proofErr w:type="gramEnd"/>
      <w:r w:rsidRPr="007A441B">
        <w:rPr>
          <w:rFonts w:ascii="Arial" w:hAnsi="Arial" w:cs="Arial"/>
          <w:color w:val="000000" w:themeColor="text1"/>
          <w:sz w:val="22"/>
          <w:szCs w:val="22"/>
          <w:u w:val="single"/>
          <w:shd w:val="clear" w:color="auto" w:fill="FFFFFF"/>
        </w:rPr>
        <w:t xml:space="preserve"> and the voice</w:t>
      </w:r>
    </w:p>
    <w:p w14:paraId="707209CE" w14:textId="77777777"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sidRPr="007A441B">
        <w:rPr>
          <w:rFonts w:ascii="Arial" w:hAnsi="Arial" w:cs="Arial"/>
          <w:noProof/>
          <w:sz w:val="22"/>
          <w:szCs w:val="22"/>
        </w:rPr>
        <w:drawing>
          <wp:inline distT="0" distB="0" distL="0" distR="0" wp14:anchorId="35FF82D8" wp14:editId="264B6D37">
            <wp:extent cx="5524820" cy="2506552"/>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13705" cy="2546878"/>
                    </a:xfrm>
                    <a:prstGeom prst="rect">
                      <a:avLst/>
                    </a:prstGeom>
                    <a:noFill/>
                    <a:ln>
                      <a:noFill/>
                    </a:ln>
                  </pic:spPr>
                </pic:pic>
              </a:graphicData>
            </a:graphic>
          </wp:inline>
        </w:drawing>
      </w:r>
    </w:p>
    <w:p w14:paraId="61EF241D" w14:textId="6828BF01"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sidRPr="007A441B">
        <w:rPr>
          <w:rFonts w:ascii="Arial" w:hAnsi="Arial" w:cs="Arial"/>
          <w:color w:val="000000" w:themeColor="text1"/>
          <w:sz w:val="22"/>
          <w:szCs w:val="22"/>
          <w:shd w:val="clear" w:color="auto" w:fill="FFFFFF"/>
        </w:rPr>
        <w:t>Almost half of my questionnaire participants feel that their tutor occasionally used their biological sex rather than gender in lessons</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I</w:t>
      </w:r>
      <w:r w:rsidRPr="007A441B">
        <w:rPr>
          <w:rFonts w:ascii="Arial" w:hAnsi="Arial" w:cs="Arial"/>
          <w:color w:val="000000" w:themeColor="text1"/>
          <w:sz w:val="22"/>
          <w:szCs w:val="22"/>
          <w:shd w:val="clear" w:color="auto" w:fill="FFFFFF"/>
        </w:rPr>
        <w:t>n my semi-structured interviews</w:t>
      </w:r>
      <w:r>
        <w:rPr>
          <w:rFonts w:ascii="Arial" w:hAnsi="Arial" w:cs="Arial"/>
          <w:color w:val="000000" w:themeColor="text1"/>
          <w:sz w:val="22"/>
          <w:szCs w:val="22"/>
          <w:shd w:val="clear" w:color="auto" w:fill="FFFFFF"/>
        </w:rPr>
        <w:t xml:space="preserve">, </w:t>
      </w:r>
      <w:r w:rsidR="009A3036">
        <w:rPr>
          <w:rFonts w:ascii="Arial" w:hAnsi="Arial" w:cs="Arial"/>
          <w:color w:val="000000" w:themeColor="text1"/>
          <w:sz w:val="22"/>
          <w:szCs w:val="22"/>
          <w:shd w:val="clear" w:color="auto" w:fill="FFFFFF"/>
        </w:rPr>
        <w:t>I aimed</w:t>
      </w:r>
      <w:r w:rsidRPr="007A441B">
        <w:rPr>
          <w:rFonts w:ascii="Arial" w:hAnsi="Arial" w:cs="Arial"/>
          <w:color w:val="000000" w:themeColor="text1"/>
          <w:sz w:val="22"/>
          <w:szCs w:val="22"/>
          <w:shd w:val="clear" w:color="auto" w:fill="FFFFFF"/>
        </w:rPr>
        <w:t xml:space="preserve"> to discern how to rectify this. </w:t>
      </w:r>
      <w:r w:rsidR="009A3036" w:rsidRPr="007A441B">
        <w:rPr>
          <w:rFonts w:ascii="Arial" w:hAnsi="Arial" w:cs="Arial"/>
          <w:color w:val="000000" w:themeColor="text1"/>
          <w:sz w:val="22"/>
          <w:szCs w:val="22"/>
          <w:shd w:val="clear" w:color="auto" w:fill="FFFFFF"/>
        </w:rPr>
        <w:t>To</w:t>
      </w:r>
      <w:r w:rsidRPr="007A441B">
        <w:rPr>
          <w:rFonts w:ascii="Arial" w:hAnsi="Arial" w:cs="Arial"/>
          <w:color w:val="000000" w:themeColor="text1"/>
          <w:sz w:val="22"/>
          <w:szCs w:val="22"/>
          <w:shd w:val="clear" w:color="auto" w:fill="FFFFFF"/>
        </w:rPr>
        <w:t xml:space="preserve"> do so, one must look toward their own practice. When starting this project, </w:t>
      </w:r>
      <w:r w:rsidR="009A3036">
        <w:rPr>
          <w:rFonts w:ascii="Arial" w:hAnsi="Arial" w:cs="Arial"/>
          <w:color w:val="000000" w:themeColor="text1"/>
          <w:sz w:val="22"/>
          <w:szCs w:val="22"/>
          <w:shd w:val="clear" w:color="auto" w:fill="FFFFFF"/>
        </w:rPr>
        <w:t>I intended</w:t>
      </w:r>
      <w:r w:rsidRPr="007A441B">
        <w:rPr>
          <w:rFonts w:ascii="Arial" w:hAnsi="Arial" w:cs="Arial"/>
          <w:color w:val="000000" w:themeColor="text1"/>
          <w:sz w:val="22"/>
          <w:szCs w:val="22"/>
          <w:shd w:val="clear" w:color="auto" w:fill="FFFFFF"/>
        </w:rPr>
        <w:t xml:space="preserve"> to create a new teaching strategy that is inclusive for all</w:t>
      </w:r>
      <w:r w:rsidR="00776433">
        <w:rPr>
          <w:rFonts w:ascii="Arial" w:hAnsi="Arial" w:cs="Arial"/>
          <w:color w:val="000000" w:themeColor="text1"/>
          <w:sz w:val="22"/>
          <w:szCs w:val="22"/>
          <w:shd w:val="clear" w:color="auto" w:fill="FFFFFF"/>
        </w:rPr>
        <w:t>. H</w:t>
      </w:r>
      <w:r w:rsidRPr="007A441B">
        <w:rPr>
          <w:rFonts w:ascii="Arial" w:hAnsi="Arial" w:cs="Arial"/>
          <w:color w:val="000000" w:themeColor="text1"/>
          <w:sz w:val="22"/>
          <w:szCs w:val="22"/>
          <w:shd w:val="clear" w:color="auto" w:fill="FFFFFF"/>
        </w:rPr>
        <w:t>owever</w:t>
      </w:r>
      <w:r w:rsidR="00BE0244">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after analysing my results, I found that the data reveals that members of the trans*+ community strive for the normalisation of discussion surrounding gender, pronouns and identity and inclusivity in current </w:t>
      </w:r>
      <w:r>
        <w:rPr>
          <w:rFonts w:ascii="Arial" w:hAnsi="Arial" w:cs="Arial"/>
          <w:color w:val="000000" w:themeColor="text1"/>
          <w:sz w:val="22"/>
          <w:szCs w:val="22"/>
          <w:shd w:val="clear" w:color="auto" w:fill="FFFFFF"/>
        </w:rPr>
        <w:t>practise rather than further alienation</w:t>
      </w:r>
      <w:r w:rsidR="00776433">
        <w:rPr>
          <w:rFonts w:ascii="Arial" w:hAnsi="Arial" w:cs="Arial"/>
          <w:color w:val="000000" w:themeColor="text1"/>
          <w:sz w:val="22"/>
          <w:szCs w:val="22"/>
          <w:shd w:val="clear" w:color="auto" w:fill="FFFFFF"/>
        </w:rPr>
        <w:t>, d</w:t>
      </w:r>
      <w:r>
        <w:rPr>
          <w:rFonts w:ascii="Arial" w:hAnsi="Arial" w:cs="Arial"/>
          <w:color w:val="000000" w:themeColor="text1"/>
          <w:sz w:val="22"/>
          <w:szCs w:val="22"/>
          <w:shd w:val="clear" w:color="auto" w:fill="FFFFFF"/>
        </w:rPr>
        <w:t>emonstrating that creating separate strategies for pupils who are gender expansive or trans*+ can be interpreted as a negative.</w:t>
      </w:r>
      <w:r w:rsidRPr="007A441B">
        <w:rPr>
          <w:rFonts w:ascii="Arial" w:hAnsi="Arial" w:cs="Arial"/>
          <w:color w:val="000000" w:themeColor="text1"/>
          <w:sz w:val="22"/>
          <w:szCs w:val="22"/>
          <w:shd w:val="clear" w:color="auto" w:fill="FFFFFF"/>
        </w:rPr>
        <w:t xml:space="preserve"> Feelings of </w:t>
      </w:r>
      <w:r w:rsidRPr="007A441B">
        <w:rPr>
          <w:rFonts w:ascii="Arial" w:hAnsi="Arial" w:cs="Arial"/>
          <w:i/>
          <w:iCs/>
          <w:color w:val="000000" w:themeColor="text1"/>
          <w:sz w:val="22"/>
          <w:szCs w:val="22"/>
          <w:shd w:val="clear" w:color="auto" w:fill="FFFFFF"/>
        </w:rPr>
        <w:lastRenderedPageBreak/>
        <w:t>“invalidation”</w:t>
      </w:r>
      <w:r w:rsidRPr="007A441B">
        <w:rPr>
          <w:rFonts w:ascii="Arial" w:hAnsi="Arial" w:cs="Arial"/>
          <w:color w:val="000000" w:themeColor="text1"/>
          <w:sz w:val="22"/>
          <w:szCs w:val="22"/>
          <w:shd w:val="clear" w:color="auto" w:fill="FFFFFF"/>
        </w:rPr>
        <w:t xml:space="preserve"> and </w:t>
      </w:r>
      <w:r w:rsidRPr="0071566D">
        <w:rPr>
          <w:rFonts w:ascii="Arial" w:hAnsi="Arial" w:cs="Arial"/>
          <w:i/>
          <w:iCs/>
          <w:color w:val="000000" w:themeColor="text1"/>
          <w:sz w:val="22"/>
          <w:szCs w:val="22"/>
          <w:shd w:val="clear" w:color="auto" w:fill="FFFFFF"/>
        </w:rPr>
        <w:t xml:space="preserve">“frustration” </w:t>
      </w:r>
      <w:r w:rsidRPr="007A441B">
        <w:rPr>
          <w:rFonts w:ascii="Arial" w:hAnsi="Arial" w:cs="Arial"/>
          <w:color w:val="000000" w:themeColor="text1"/>
          <w:sz w:val="22"/>
          <w:szCs w:val="22"/>
          <w:shd w:val="clear" w:color="auto" w:fill="FFFFFF"/>
        </w:rPr>
        <w:t xml:space="preserve">were present in both the questionnaire responses alongside the interview transcript when discussing occasions when teachers have misgendered a pupil. Hendricks (2018) describes compassion as a music teacher as someone who feels and understands a pupil's enthusiasm and who shares and supports a pupil's passions, desires and visions thus enabling them to feel more passionate. </w:t>
      </w:r>
      <w:r w:rsidR="003022AC" w:rsidRPr="007A441B">
        <w:rPr>
          <w:rFonts w:ascii="Arial" w:hAnsi="Arial" w:cs="Arial"/>
          <w:color w:val="000000" w:themeColor="text1"/>
          <w:sz w:val="22"/>
          <w:szCs w:val="22"/>
          <w:shd w:val="clear" w:color="auto" w:fill="FFFFFF"/>
        </w:rPr>
        <w:t>To</w:t>
      </w:r>
      <w:r w:rsidRPr="007A441B">
        <w:rPr>
          <w:rFonts w:ascii="Arial" w:hAnsi="Arial" w:cs="Arial"/>
          <w:color w:val="000000" w:themeColor="text1"/>
          <w:sz w:val="22"/>
          <w:szCs w:val="22"/>
          <w:shd w:val="clear" w:color="auto" w:fill="FFFFFF"/>
        </w:rPr>
        <w:t xml:space="preserve"> attain this, we must first normalise conversations and have </w:t>
      </w:r>
      <w:r w:rsidRPr="007A441B">
        <w:rPr>
          <w:rFonts w:ascii="Arial" w:hAnsi="Arial" w:cs="Arial"/>
          <w:i/>
          <w:iCs/>
          <w:color w:val="000000" w:themeColor="text1"/>
          <w:sz w:val="22"/>
          <w:szCs w:val="22"/>
          <w:shd w:val="clear" w:color="auto" w:fill="FFFFFF"/>
        </w:rPr>
        <w:t xml:space="preserve">“open discussions” </w:t>
      </w:r>
      <w:r w:rsidRPr="007A441B">
        <w:rPr>
          <w:rFonts w:ascii="Arial" w:hAnsi="Arial" w:cs="Arial"/>
          <w:color w:val="000000" w:themeColor="text1"/>
          <w:sz w:val="22"/>
          <w:szCs w:val="22"/>
          <w:shd w:val="clear" w:color="auto" w:fill="FFFFFF"/>
        </w:rPr>
        <w:t>surrounding the above topics</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therefore </w:t>
      </w:r>
      <w:r w:rsidRPr="007A441B">
        <w:rPr>
          <w:rFonts w:ascii="Arial" w:hAnsi="Arial" w:cs="Arial"/>
          <w:i/>
          <w:iCs/>
          <w:color w:val="000000" w:themeColor="text1"/>
          <w:sz w:val="22"/>
          <w:szCs w:val="22"/>
          <w:shd w:val="clear" w:color="auto" w:fill="FFFFFF"/>
        </w:rPr>
        <w:t>“not making it a big deal anymore”</w:t>
      </w:r>
      <w:r w:rsidRPr="007A441B">
        <w:rPr>
          <w:rFonts w:ascii="Arial" w:hAnsi="Arial" w:cs="Arial"/>
          <w:color w:val="000000" w:themeColor="text1"/>
          <w:sz w:val="22"/>
          <w:szCs w:val="22"/>
          <w:shd w:val="clear" w:color="auto" w:fill="FFFFFF"/>
        </w:rPr>
        <w:t>.</w:t>
      </w:r>
    </w:p>
    <w:p w14:paraId="2E49452D" w14:textId="588D99BB" w:rsidR="00CA2123" w:rsidRPr="00271545" w:rsidRDefault="00CA2123" w:rsidP="00CA2123">
      <w:pPr>
        <w:spacing w:after="100" w:afterAutospacing="1" w:line="360" w:lineRule="auto"/>
        <w:rPr>
          <w:rFonts w:ascii="Arial" w:hAnsi="Arial" w:cs="Arial"/>
          <w:color w:val="000000" w:themeColor="text1"/>
          <w:sz w:val="22"/>
          <w:szCs w:val="22"/>
          <w:u w:val="single"/>
          <w:shd w:val="clear" w:color="auto" w:fill="FFFFFF"/>
        </w:rPr>
      </w:pPr>
      <w:r w:rsidRPr="007A441B">
        <w:rPr>
          <w:rFonts w:ascii="Arial" w:hAnsi="Arial" w:cs="Arial"/>
          <w:color w:val="000000" w:themeColor="text1"/>
          <w:sz w:val="22"/>
          <w:szCs w:val="22"/>
          <w:shd w:val="clear" w:color="auto" w:fill="FFFFFF"/>
        </w:rPr>
        <w:t xml:space="preserve">Leading researchers in the field of trans and gender-expansive students in music education Garrett and </w:t>
      </w:r>
      <w:proofErr w:type="spellStart"/>
      <w:r w:rsidRPr="007A441B">
        <w:rPr>
          <w:rFonts w:ascii="Arial" w:hAnsi="Arial" w:cs="Arial"/>
          <w:color w:val="000000" w:themeColor="text1"/>
          <w:sz w:val="22"/>
          <w:szCs w:val="22"/>
          <w:shd w:val="clear" w:color="auto" w:fill="FFFFFF"/>
        </w:rPr>
        <w:t>Palkki</w:t>
      </w:r>
      <w:proofErr w:type="spellEnd"/>
      <w:r w:rsidRPr="007A441B">
        <w:rPr>
          <w:rFonts w:ascii="Arial" w:hAnsi="Arial" w:cs="Arial"/>
          <w:color w:val="000000" w:themeColor="text1"/>
          <w:sz w:val="22"/>
          <w:szCs w:val="22"/>
          <w:shd w:val="clear" w:color="auto" w:fill="FFFFFF"/>
        </w:rPr>
        <w:t xml:space="preserve"> (202</w:t>
      </w:r>
      <w:r w:rsidR="00ED1E30">
        <w:rPr>
          <w:rFonts w:ascii="Arial" w:hAnsi="Arial" w:cs="Arial"/>
          <w:color w:val="000000" w:themeColor="text1"/>
          <w:sz w:val="22"/>
          <w:szCs w:val="22"/>
          <w:shd w:val="clear" w:color="auto" w:fill="FFFFFF"/>
        </w:rPr>
        <w:t>1,</w:t>
      </w:r>
      <w:r w:rsidR="00A47D0D">
        <w:rPr>
          <w:rFonts w:ascii="Arial" w:hAnsi="Arial" w:cs="Arial"/>
          <w:color w:val="000000" w:themeColor="text1"/>
          <w:sz w:val="22"/>
          <w:szCs w:val="22"/>
          <w:shd w:val="clear" w:color="auto" w:fill="FFFFFF"/>
        </w:rPr>
        <w:t xml:space="preserve"> </w:t>
      </w:r>
      <w:r w:rsidR="00ED1E30">
        <w:rPr>
          <w:rFonts w:ascii="Arial" w:hAnsi="Arial" w:cs="Arial"/>
          <w:color w:val="000000" w:themeColor="text1"/>
          <w:sz w:val="22"/>
          <w:szCs w:val="22"/>
          <w:shd w:val="clear" w:color="auto" w:fill="FFFFFF"/>
        </w:rPr>
        <w:t>p.</w:t>
      </w:r>
      <w:r w:rsidR="00A47D0D">
        <w:rPr>
          <w:rFonts w:ascii="Arial" w:hAnsi="Arial" w:cs="Arial"/>
          <w:color w:val="000000" w:themeColor="text1"/>
          <w:sz w:val="22"/>
          <w:szCs w:val="22"/>
          <w:shd w:val="clear" w:color="auto" w:fill="FFFFFF"/>
        </w:rPr>
        <w:t>4</w:t>
      </w:r>
      <w:r w:rsidRPr="007A441B">
        <w:rPr>
          <w:rFonts w:ascii="Arial" w:hAnsi="Arial" w:cs="Arial"/>
          <w:color w:val="000000" w:themeColor="text1"/>
          <w:sz w:val="22"/>
          <w:szCs w:val="22"/>
          <w:shd w:val="clear" w:color="auto" w:fill="FFFFFF"/>
        </w:rPr>
        <w:t xml:space="preserve">) highlight the need for these conversations to become integrated within our everyday pedagogy, citing how </w:t>
      </w:r>
      <w:r>
        <w:rPr>
          <w:rFonts w:ascii="Arial" w:hAnsi="Arial" w:cs="Arial"/>
          <w:color w:val="000000" w:themeColor="text1"/>
          <w:sz w:val="22"/>
          <w:szCs w:val="22"/>
          <w:shd w:val="clear" w:color="auto" w:fill="FFFFFF"/>
        </w:rPr>
        <w:t xml:space="preserve">we </w:t>
      </w:r>
      <w:r w:rsidRPr="007A441B">
        <w:rPr>
          <w:rFonts w:ascii="Arial" w:hAnsi="Arial" w:cs="Arial"/>
          <w:color w:val="000000" w:themeColor="text1"/>
          <w:sz w:val="22"/>
          <w:szCs w:val="22"/>
          <w:shd w:val="clear" w:color="auto" w:fill="FFFFFF"/>
        </w:rPr>
        <w:t>ar</w:t>
      </w:r>
      <w:r>
        <w:rPr>
          <w:rFonts w:ascii="Arial" w:hAnsi="Arial" w:cs="Arial"/>
          <w:color w:val="000000" w:themeColor="text1"/>
          <w:sz w:val="22"/>
          <w:szCs w:val="22"/>
          <w:shd w:val="clear" w:color="auto" w:fill="FFFFFF"/>
        </w:rPr>
        <w:t>e</w:t>
      </w:r>
      <w:r w:rsidRPr="007A441B">
        <w:rPr>
          <w:rFonts w:ascii="Arial" w:hAnsi="Arial" w:cs="Arial"/>
          <w:color w:val="000000" w:themeColor="text1"/>
          <w:sz w:val="22"/>
          <w:szCs w:val="22"/>
          <w:shd w:val="clear" w:color="auto" w:fill="FFFFFF"/>
        </w:rPr>
        <w:t xml:space="preserve"> experiencing a cultural shift and its impact as a “movement to recognise beyond the concept of gender as a binary”. Pupils are coming out with their gender identity at a younger age (Garrett and </w:t>
      </w:r>
      <w:proofErr w:type="spellStart"/>
      <w:r w:rsidRPr="007A441B">
        <w:rPr>
          <w:rFonts w:ascii="Arial" w:hAnsi="Arial" w:cs="Arial"/>
          <w:color w:val="000000" w:themeColor="text1"/>
          <w:sz w:val="22"/>
          <w:szCs w:val="22"/>
          <w:shd w:val="clear" w:color="auto" w:fill="FFFFFF"/>
        </w:rPr>
        <w:t>Palkki</w:t>
      </w:r>
      <w:proofErr w:type="spellEnd"/>
      <w:r w:rsidR="00D47FBD">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2021) and increasing visibility of the trans* community within music education through communication and inclusivity will ensure we provide safe teaching spaces for all </w:t>
      </w:r>
      <w:r w:rsidR="00A47D0D">
        <w:rPr>
          <w:rFonts w:ascii="Arial" w:hAnsi="Arial" w:cs="Arial"/>
          <w:color w:val="000000" w:themeColor="text1"/>
          <w:sz w:val="22"/>
          <w:szCs w:val="22"/>
          <w:shd w:val="clear" w:color="auto" w:fill="FFFFFF"/>
        </w:rPr>
        <w:t>musicia</w:t>
      </w:r>
      <w:r w:rsidRPr="007A441B">
        <w:rPr>
          <w:rFonts w:ascii="Arial" w:hAnsi="Arial" w:cs="Arial"/>
          <w:color w:val="000000" w:themeColor="text1"/>
          <w:sz w:val="22"/>
          <w:szCs w:val="22"/>
          <w:shd w:val="clear" w:color="auto" w:fill="FFFFFF"/>
        </w:rPr>
        <w:t xml:space="preserve">ns and a </w:t>
      </w:r>
      <w:r w:rsidRPr="00271545">
        <w:rPr>
          <w:rFonts w:ascii="Arial" w:hAnsi="Arial" w:cs="Arial"/>
          <w:i/>
          <w:iCs/>
          <w:color w:val="000000" w:themeColor="text1"/>
          <w:sz w:val="22"/>
          <w:szCs w:val="22"/>
          <w:shd w:val="clear" w:color="auto" w:fill="FFFFFF"/>
        </w:rPr>
        <w:t>“safe space to be able to experiment with your pronouns”</w:t>
      </w:r>
      <w:r w:rsidR="00271545">
        <w:rPr>
          <w:rFonts w:ascii="Arial" w:hAnsi="Arial" w:cs="Arial"/>
          <w:color w:val="000000" w:themeColor="text1"/>
          <w:sz w:val="22"/>
          <w:szCs w:val="22"/>
          <w:shd w:val="clear" w:color="auto" w:fill="FFFFFF"/>
        </w:rPr>
        <w:t>.</w:t>
      </w:r>
    </w:p>
    <w:p w14:paraId="4BEFA49E" w14:textId="77777777" w:rsidR="00CA2123" w:rsidRPr="001E6E7D" w:rsidRDefault="00CA2123" w:rsidP="001E6E7D">
      <w:pPr>
        <w:pStyle w:val="NoSpacing"/>
        <w:spacing w:line="360" w:lineRule="auto"/>
        <w:rPr>
          <w:rFonts w:ascii="Arial" w:hAnsi="Arial" w:cs="Arial"/>
          <w:sz w:val="22"/>
          <w:szCs w:val="22"/>
          <w:u w:val="single"/>
          <w:shd w:val="clear" w:color="auto" w:fill="FFFFFF"/>
        </w:rPr>
      </w:pPr>
      <w:r w:rsidRPr="001E6E7D">
        <w:rPr>
          <w:rFonts w:ascii="Arial" w:hAnsi="Arial" w:cs="Arial"/>
          <w:sz w:val="22"/>
          <w:szCs w:val="22"/>
          <w:u w:val="single"/>
          <w:shd w:val="clear" w:color="auto" w:fill="FFFFFF"/>
        </w:rPr>
        <w:t xml:space="preserve">Self- Identity </w:t>
      </w:r>
    </w:p>
    <w:p w14:paraId="438B1000" w14:textId="3F0DB187" w:rsidR="00CA2123" w:rsidRPr="001E6E7D" w:rsidRDefault="00CA2123" w:rsidP="001E6E7D">
      <w:pPr>
        <w:pStyle w:val="NoSpacing"/>
        <w:spacing w:line="360" w:lineRule="auto"/>
        <w:rPr>
          <w:rFonts w:ascii="Arial" w:hAnsi="Arial" w:cs="Arial"/>
          <w:sz w:val="22"/>
          <w:szCs w:val="22"/>
        </w:rPr>
      </w:pPr>
      <w:r w:rsidRPr="001E6E7D">
        <w:rPr>
          <w:rFonts w:ascii="Arial" w:hAnsi="Arial" w:cs="Arial"/>
          <w:sz w:val="22"/>
          <w:szCs w:val="22"/>
          <w:shd w:val="clear" w:color="auto" w:fill="FFFFFF"/>
        </w:rPr>
        <w:t xml:space="preserve">We know from the current literature that adolescents struggle with their self-identity and that it is a time to try different ways of being your best </w:t>
      </w:r>
      <w:r w:rsidRPr="001E6E7D">
        <w:rPr>
          <w:rFonts w:ascii="Arial" w:hAnsi="Arial" w:cs="Arial"/>
          <w:sz w:val="22"/>
          <w:szCs w:val="22"/>
          <w:lang w:val="en-US"/>
        </w:rPr>
        <w:t>“possible selves” (Freer</w:t>
      </w:r>
      <w:r w:rsidR="00A47D0D" w:rsidRPr="001E6E7D">
        <w:rPr>
          <w:rFonts w:ascii="Arial" w:hAnsi="Arial" w:cs="Arial"/>
          <w:sz w:val="22"/>
          <w:szCs w:val="22"/>
          <w:lang w:val="en-US"/>
        </w:rPr>
        <w:t>,</w:t>
      </w:r>
      <w:r w:rsidRPr="001E6E7D">
        <w:rPr>
          <w:rFonts w:ascii="Arial" w:hAnsi="Arial" w:cs="Arial"/>
          <w:sz w:val="22"/>
          <w:szCs w:val="22"/>
          <w:lang w:val="en-US"/>
        </w:rPr>
        <w:t xml:space="preserve"> 2009, p</w:t>
      </w:r>
      <w:r w:rsidR="00D47FBD">
        <w:rPr>
          <w:rFonts w:ascii="Arial" w:hAnsi="Arial" w:cs="Arial"/>
          <w:sz w:val="22"/>
          <w:szCs w:val="22"/>
          <w:lang w:val="en-US"/>
        </w:rPr>
        <w:t>.</w:t>
      </w:r>
      <w:r w:rsidRPr="001E6E7D">
        <w:rPr>
          <w:rFonts w:ascii="Arial" w:hAnsi="Arial" w:cs="Arial"/>
          <w:sz w:val="22"/>
          <w:szCs w:val="22"/>
          <w:lang w:val="en-US"/>
        </w:rPr>
        <w:t>1)</w:t>
      </w:r>
      <w:r w:rsidRPr="001E6E7D">
        <w:rPr>
          <w:rFonts w:ascii="Arial" w:hAnsi="Arial" w:cs="Arial"/>
          <w:sz w:val="22"/>
          <w:szCs w:val="22"/>
          <w:shd w:val="clear" w:color="auto" w:fill="FFFFFF"/>
        </w:rPr>
        <w:t xml:space="preserve">. Music can often be a way of letting go and exploring for them and Freer (2009) suggests that if we can make this experience enjoyable and positive, this will lead to a more positive outlook towards your self-identity as our thoughts towards ourselves are assisted by positive as well as negative experiences. Furthermore, </w:t>
      </w:r>
      <w:r w:rsidRPr="001E6E7D">
        <w:rPr>
          <w:rFonts w:ascii="Arial" w:hAnsi="Arial" w:cs="Arial"/>
          <w:sz w:val="22"/>
          <w:szCs w:val="22"/>
          <w:lang w:val="en-US"/>
        </w:rPr>
        <w:t xml:space="preserve">Sipley (1994) highlights that it is not only the psychological hurdles that can influence voice change but also the vocal models of popular singers and the external images that we wish to portray. When </w:t>
      </w:r>
      <w:r w:rsidRPr="001E6E7D">
        <w:rPr>
          <w:rFonts w:ascii="Arial" w:hAnsi="Arial" w:cs="Arial"/>
          <w:sz w:val="22"/>
          <w:szCs w:val="22"/>
          <w:shd w:val="clear" w:color="auto" w:fill="FFFFFF"/>
        </w:rPr>
        <w:t>faced with not only external vocal hurdles as mentioned by Sipley but also internal dissonance around one's voice, pupils can feel invalidated and confused. This was highlighted by my participant when discussing an occasion before they used gender-expansive pronouns</w:t>
      </w:r>
      <w:r w:rsidRPr="001E6E7D">
        <w:rPr>
          <w:rFonts w:ascii="Arial" w:hAnsi="Arial" w:cs="Arial"/>
          <w:i/>
          <w:iCs/>
          <w:sz w:val="22"/>
          <w:szCs w:val="22"/>
          <w:shd w:val="clear" w:color="auto" w:fill="FFFFFF"/>
        </w:rPr>
        <w:t>. “</w:t>
      </w:r>
      <w:r w:rsidRPr="001E6E7D">
        <w:rPr>
          <w:rFonts w:ascii="Arial" w:hAnsi="Arial" w:cs="Arial"/>
          <w:i/>
          <w:iCs/>
          <w:sz w:val="22"/>
          <w:szCs w:val="22"/>
        </w:rPr>
        <w:t xml:space="preserve">And I'd said something, and then the person who I didn't know particularly well said, "you've got a really like a fairly low voice to think it's like a girl." And I just kind of like, at that point in my life. I was like, I was like, </w:t>
      </w:r>
      <w:proofErr w:type="gramStart"/>
      <w:r w:rsidRPr="001E6E7D">
        <w:rPr>
          <w:rFonts w:ascii="Arial" w:hAnsi="Arial" w:cs="Arial"/>
          <w:i/>
          <w:iCs/>
          <w:sz w:val="22"/>
          <w:szCs w:val="22"/>
        </w:rPr>
        <w:t>No</w:t>
      </w:r>
      <w:proofErr w:type="gramEnd"/>
      <w:r w:rsidRPr="001E6E7D">
        <w:rPr>
          <w:rFonts w:ascii="Arial" w:hAnsi="Arial" w:cs="Arial"/>
          <w:i/>
          <w:iCs/>
          <w:sz w:val="22"/>
          <w:szCs w:val="22"/>
        </w:rPr>
        <w:t xml:space="preserve">, I am I am girl, I am female, I need to, you know, like, oh, you know, like the whole, like, it was me trying to always lean into the construct to being female, because you know, anything other than that would be perceived as weird.” </w:t>
      </w:r>
      <w:r w:rsidRPr="001E6E7D">
        <w:rPr>
          <w:rFonts w:ascii="Arial" w:hAnsi="Arial" w:cs="Arial"/>
          <w:sz w:val="22"/>
          <w:szCs w:val="22"/>
        </w:rPr>
        <w:t xml:space="preserve">This interaction not only left the participant feeling confused, but they also added that </w:t>
      </w:r>
      <w:r w:rsidRPr="001E6E7D">
        <w:rPr>
          <w:rFonts w:ascii="Arial" w:hAnsi="Arial" w:cs="Arial"/>
          <w:sz w:val="22"/>
          <w:szCs w:val="22"/>
        </w:rPr>
        <w:lastRenderedPageBreak/>
        <w:t>from that moment on they “</w:t>
      </w:r>
      <w:r w:rsidRPr="001E6E7D">
        <w:rPr>
          <w:rFonts w:ascii="Arial" w:hAnsi="Arial" w:cs="Arial"/>
          <w:i/>
          <w:iCs/>
          <w:sz w:val="22"/>
          <w:szCs w:val="22"/>
        </w:rPr>
        <w:t xml:space="preserve">did actually unconsciously try to, like, raise my voice pitch.” </w:t>
      </w:r>
      <w:r w:rsidRPr="001E6E7D">
        <w:rPr>
          <w:rFonts w:ascii="Arial" w:hAnsi="Arial" w:cs="Arial"/>
          <w:sz w:val="22"/>
          <w:szCs w:val="22"/>
        </w:rPr>
        <w:t>Although this interaction was small and fleeting,</w:t>
      </w:r>
      <w:r w:rsidR="00805827" w:rsidRPr="001E6E7D">
        <w:rPr>
          <w:rFonts w:ascii="Arial" w:hAnsi="Arial" w:cs="Arial"/>
          <w:sz w:val="22"/>
          <w:szCs w:val="22"/>
        </w:rPr>
        <w:t xml:space="preserve"> my participant noted the long term and</w:t>
      </w:r>
      <w:r w:rsidRPr="001E6E7D">
        <w:rPr>
          <w:rFonts w:ascii="Arial" w:hAnsi="Arial" w:cs="Arial"/>
          <w:sz w:val="22"/>
          <w:szCs w:val="22"/>
        </w:rPr>
        <w:t xml:space="preserve"> lasting impact on their voice</w:t>
      </w:r>
      <w:r w:rsidR="00B17018" w:rsidRPr="001E6E7D">
        <w:rPr>
          <w:rFonts w:ascii="Arial" w:hAnsi="Arial" w:cs="Arial"/>
          <w:sz w:val="22"/>
          <w:szCs w:val="22"/>
        </w:rPr>
        <w:t>,</w:t>
      </w:r>
      <w:r w:rsidRPr="001E6E7D">
        <w:rPr>
          <w:rFonts w:ascii="Arial" w:hAnsi="Arial" w:cs="Arial"/>
          <w:sz w:val="22"/>
          <w:szCs w:val="22"/>
        </w:rPr>
        <w:t xml:space="preserve"> claiming they are still trying to “</w:t>
      </w:r>
      <w:r w:rsidRPr="001E6E7D">
        <w:rPr>
          <w:rFonts w:ascii="Arial" w:hAnsi="Arial" w:cs="Arial"/>
          <w:i/>
          <w:iCs/>
          <w:sz w:val="22"/>
          <w:szCs w:val="22"/>
        </w:rPr>
        <w:t xml:space="preserve">break down those walls that have been put up by society.” </w:t>
      </w:r>
      <w:r w:rsidRPr="001E6E7D">
        <w:rPr>
          <w:rFonts w:ascii="Arial" w:hAnsi="Arial" w:cs="Arial"/>
          <w:sz w:val="22"/>
          <w:szCs w:val="22"/>
        </w:rPr>
        <w:t xml:space="preserve">If these small interactions can lead to such </w:t>
      </w:r>
      <w:r w:rsidRPr="001E6E7D">
        <w:rPr>
          <w:rFonts w:ascii="Arial" w:hAnsi="Arial" w:cs="Arial"/>
          <w:i/>
          <w:iCs/>
          <w:sz w:val="22"/>
          <w:szCs w:val="22"/>
        </w:rPr>
        <w:t>“deep-rooted”</w:t>
      </w:r>
      <w:r w:rsidRPr="001E6E7D">
        <w:rPr>
          <w:rFonts w:ascii="Arial" w:hAnsi="Arial" w:cs="Arial"/>
          <w:sz w:val="22"/>
          <w:szCs w:val="22"/>
        </w:rPr>
        <w:t xml:space="preserve"> feelings alongside the inter</w:t>
      </w:r>
      <w:r w:rsidR="00AF2825" w:rsidRPr="001E6E7D">
        <w:rPr>
          <w:rFonts w:ascii="Arial" w:hAnsi="Arial" w:cs="Arial"/>
          <w:sz w:val="22"/>
          <w:szCs w:val="22"/>
        </w:rPr>
        <w:t>n</w:t>
      </w:r>
      <w:r w:rsidRPr="001E6E7D">
        <w:rPr>
          <w:rFonts w:ascii="Arial" w:hAnsi="Arial" w:cs="Arial"/>
          <w:sz w:val="22"/>
          <w:szCs w:val="22"/>
        </w:rPr>
        <w:t>al struggles that adolescents feel on a day-to-day basis as they try to find their best “possible self” (Freer, 2009), then it is the responsibility of the teacher to ensure their own pedagogy is inclusive and engage in open conversations about their needs and requirements of each individual pupil.  One of the resources that has been made available to aid and enable these conversations is “The Gender Unicorn” (</w:t>
      </w:r>
      <w:r w:rsidRPr="001E6E7D">
        <w:rPr>
          <w:rFonts w:ascii="Arial" w:hAnsi="Arial" w:cs="Arial"/>
          <w:sz w:val="22"/>
          <w:szCs w:val="22"/>
          <w:shd w:val="clear" w:color="auto" w:fill="F7F7F7"/>
        </w:rPr>
        <w:t>Trans Student Educational Resources, 2015</w:t>
      </w:r>
      <w:r w:rsidR="00A47D0D" w:rsidRPr="001E6E7D">
        <w:rPr>
          <w:rFonts w:ascii="Arial" w:hAnsi="Arial" w:cs="Arial"/>
          <w:sz w:val="22"/>
          <w:szCs w:val="22"/>
          <w:shd w:val="clear" w:color="auto" w:fill="F7F7F7"/>
        </w:rPr>
        <w:t>)</w:t>
      </w:r>
      <w:r w:rsidR="00983EE3">
        <w:rPr>
          <w:rFonts w:ascii="Arial" w:hAnsi="Arial" w:cs="Arial"/>
          <w:sz w:val="22"/>
          <w:szCs w:val="22"/>
          <w:shd w:val="clear" w:color="auto" w:fill="F7F7F7"/>
        </w:rPr>
        <w:t>:</w:t>
      </w:r>
    </w:p>
    <w:p w14:paraId="48F1983B" w14:textId="77777777" w:rsidR="00CA2123" w:rsidRDefault="00CA2123" w:rsidP="00CA2123">
      <w:pPr>
        <w:spacing w:before="240" w:after="100" w:afterAutospacing="1" w:line="360" w:lineRule="auto"/>
        <w:rPr>
          <w:rFonts w:ascii="Arial" w:hAnsi="Arial"/>
          <w:sz w:val="22"/>
        </w:rPr>
      </w:pPr>
      <w:r>
        <w:rPr>
          <w:rFonts w:ascii="Arial" w:hAnsi="Arial"/>
          <w:sz w:val="22"/>
        </w:rPr>
        <w:t xml:space="preserve">                                     </w:t>
      </w:r>
      <w:r>
        <w:rPr>
          <w:rFonts w:ascii="Arial" w:hAnsi="Arial"/>
          <w:noProof/>
          <w:sz w:val="22"/>
        </w:rPr>
        <w:drawing>
          <wp:inline distT="0" distB="0" distL="0" distR="0" wp14:anchorId="36A99B2B" wp14:editId="23B27F57">
            <wp:extent cx="5588340" cy="431842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39223" cy="4357747"/>
                    </a:xfrm>
                    <a:prstGeom prst="rect">
                      <a:avLst/>
                    </a:prstGeom>
                  </pic:spPr>
                </pic:pic>
              </a:graphicData>
            </a:graphic>
          </wp:inline>
        </w:drawing>
      </w:r>
    </w:p>
    <w:p w14:paraId="39E9BDE6" w14:textId="0E929D30" w:rsidR="00A47D0D" w:rsidRPr="008A63A4" w:rsidRDefault="00CA2123" w:rsidP="008A63A4">
      <w:pPr>
        <w:spacing w:before="240" w:after="100" w:afterAutospacing="1" w:line="360" w:lineRule="auto"/>
        <w:rPr>
          <w:rFonts w:ascii="Arial" w:hAnsi="Arial"/>
          <w:i/>
          <w:iCs/>
          <w:sz w:val="22"/>
        </w:rPr>
      </w:pPr>
      <w:r>
        <w:rPr>
          <w:rFonts w:ascii="Arial" w:hAnsi="Arial"/>
          <w:sz w:val="22"/>
        </w:rPr>
        <w:t xml:space="preserve">This resource can provide a starting spectrum to encourage conversation early to discuss your gender as </w:t>
      </w:r>
      <w:r w:rsidRPr="0059104F">
        <w:rPr>
          <w:rFonts w:ascii="Arial" w:hAnsi="Arial"/>
          <w:i/>
          <w:iCs/>
          <w:sz w:val="22"/>
        </w:rPr>
        <w:t>“it can be difficult when people will kind of not talk about the large spectrum of gender”</w:t>
      </w:r>
      <w:r>
        <w:rPr>
          <w:rFonts w:ascii="Arial" w:hAnsi="Arial"/>
          <w:i/>
          <w:iCs/>
          <w:sz w:val="22"/>
        </w:rPr>
        <w:t xml:space="preserve">, </w:t>
      </w:r>
      <w:r>
        <w:rPr>
          <w:rFonts w:ascii="Arial" w:hAnsi="Arial"/>
          <w:sz w:val="22"/>
        </w:rPr>
        <w:t>by having a clear image and spectrum</w:t>
      </w:r>
      <w:r w:rsidR="00B613B2">
        <w:rPr>
          <w:rFonts w:ascii="Arial" w:hAnsi="Arial"/>
          <w:sz w:val="22"/>
        </w:rPr>
        <w:t>,</w:t>
      </w:r>
      <w:r>
        <w:rPr>
          <w:rFonts w:ascii="Arial" w:hAnsi="Arial"/>
          <w:sz w:val="22"/>
        </w:rPr>
        <w:t xml:space="preserve"> we can help to ensure validation to a pupil </w:t>
      </w:r>
      <w:r>
        <w:rPr>
          <w:rFonts w:ascii="Arial" w:hAnsi="Arial"/>
          <w:sz w:val="22"/>
        </w:rPr>
        <w:lastRenderedPageBreak/>
        <w:t>especially when they may be feeling confusion towards their identity when “</w:t>
      </w:r>
      <w:r w:rsidRPr="00BF7D50">
        <w:rPr>
          <w:rFonts w:ascii="Arial" w:hAnsi="Arial"/>
          <w:i/>
          <w:iCs/>
          <w:sz w:val="22"/>
        </w:rPr>
        <w:t>everything else in your life is telling you otherwise</w:t>
      </w:r>
      <w:r w:rsidR="00F11D77">
        <w:rPr>
          <w:rFonts w:ascii="Arial" w:hAnsi="Arial"/>
          <w:i/>
          <w:iCs/>
          <w:sz w:val="22"/>
        </w:rPr>
        <w:t>.</w:t>
      </w:r>
      <w:r w:rsidRPr="00BF7D50">
        <w:rPr>
          <w:rFonts w:ascii="Arial" w:hAnsi="Arial"/>
          <w:i/>
          <w:iCs/>
          <w:sz w:val="22"/>
        </w:rPr>
        <w:t>”</w:t>
      </w:r>
    </w:p>
    <w:p w14:paraId="2F29686F" w14:textId="77777777" w:rsidR="001E6E7D" w:rsidRDefault="001E6E7D" w:rsidP="00CA2123">
      <w:pPr>
        <w:spacing w:after="100" w:afterAutospacing="1" w:line="360" w:lineRule="auto"/>
        <w:rPr>
          <w:rFonts w:ascii="Arial" w:hAnsi="Arial" w:cs="Arial"/>
          <w:color w:val="000000" w:themeColor="text1"/>
          <w:sz w:val="22"/>
          <w:szCs w:val="22"/>
          <w:u w:val="single"/>
          <w:shd w:val="clear" w:color="auto" w:fill="FFFFFF"/>
        </w:rPr>
      </w:pPr>
    </w:p>
    <w:p w14:paraId="18BCE54D" w14:textId="634A2990" w:rsidR="00CA2123" w:rsidRPr="001E6E7D" w:rsidRDefault="00CA2123" w:rsidP="001E6E7D">
      <w:pPr>
        <w:pStyle w:val="NoSpacing"/>
        <w:spacing w:line="360" w:lineRule="auto"/>
        <w:rPr>
          <w:rFonts w:ascii="Arial" w:hAnsi="Arial" w:cs="Arial"/>
          <w:sz w:val="22"/>
          <w:szCs w:val="22"/>
          <w:u w:val="single"/>
          <w:shd w:val="clear" w:color="auto" w:fill="FFFFFF"/>
        </w:rPr>
      </w:pPr>
      <w:r w:rsidRPr="001E6E7D">
        <w:rPr>
          <w:rFonts w:ascii="Arial" w:hAnsi="Arial" w:cs="Arial"/>
          <w:sz w:val="22"/>
          <w:szCs w:val="22"/>
          <w:u w:val="single"/>
          <w:shd w:val="clear" w:color="auto" w:fill="FFFFFF"/>
        </w:rPr>
        <w:t>How can we improve our teaching strategies to be more inclusive?</w:t>
      </w:r>
    </w:p>
    <w:p w14:paraId="21B58441" w14:textId="050EA440" w:rsidR="00CA2123" w:rsidRPr="001E6E7D" w:rsidRDefault="00CA2123" w:rsidP="001E6E7D">
      <w:pPr>
        <w:pStyle w:val="NoSpacing"/>
        <w:spacing w:line="360" w:lineRule="auto"/>
        <w:rPr>
          <w:rFonts w:ascii="Arial" w:eastAsia="Times New Roman" w:hAnsi="Arial" w:cs="Arial"/>
          <w:sz w:val="22"/>
          <w:szCs w:val="22"/>
        </w:rPr>
      </w:pPr>
      <w:r w:rsidRPr="001E6E7D">
        <w:rPr>
          <w:rFonts w:ascii="Arial" w:hAnsi="Arial" w:cs="Arial"/>
          <w:sz w:val="22"/>
          <w:szCs w:val="22"/>
          <w:shd w:val="clear" w:color="auto" w:fill="FFFFFF"/>
        </w:rPr>
        <w:t>The inclusive schooling movement has been in action in the USA for over twenty years (</w:t>
      </w:r>
      <w:proofErr w:type="spellStart"/>
      <w:r w:rsidRPr="001E6E7D">
        <w:rPr>
          <w:rFonts w:ascii="Arial" w:eastAsia="Times New Roman" w:hAnsi="Arial" w:cs="Arial"/>
          <w:sz w:val="22"/>
          <w:szCs w:val="22"/>
        </w:rPr>
        <w:t>Kluth</w:t>
      </w:r>
      <w:proofErr w:type="spellEnd"/>
      <w:r w:rsidRPr="001E6E7D">
        <w:rPr>
          <w:rFonts w:ascii="Arial" w:eastAsia="Times New Roman" w:hAnsi="Arial" w:cs="Arial"/>
          <w:sz w:val="22"/>
          <w:szCs w:val="22"/>
        </w:rPr>
        <w:t xml:space="preserve"> </w:t>
      </w:r>
      <w:r w:rsidR="00D47FBD">
        <w:rPr>
          <w:rFonts w:ascii="Arial" w:eastAsia="Times New Roman" w:hAnsi="Arial" w:cs="Arial"/>
          <w:sz w:val="22"/>
          <w:szCs w:val="22"/>
        </w:rPr>
        <w:t>and</w:t>
      </w:r>
      <w:r w:rsidRPr="001E6E7D">
        <w:rPr>
          <w:rFonts w:ascii="Arial" w:eastAsia="Times New Roman" w:hAnsi="Arial" w:cs="Arial"/>
          <w:sz w:val="22"/>
          <w:szCs w:val="22"/>
        </w:rPr>
        <w:t xml:space="preserve"> </w:t>
      </w:r>
      <w:proofErr w:type="spellStart"/>
      <w:r w:rsidRPr="001E6E7D">
        <w:rPr>
          <w:rFonts w:ascii="Arial" w:eastAsia="Times New Roman" w:hAnsi="Arial" w:cs="Arial"/>
          <w:sz w:val="22"/>
          <w:szCs w:val="22"/>
        </w:rPr>
        <w:t>Colleary</w:t>
      </w:r>
      <w:proofErr w:type="spellEnd"/>
      <w:r w:rsidR="00D47FBD">
        <w:rPr>
          <w:rFonts w:ascii="Arial" w:eastAsia="Times New Roman" w:hAnsi="Arial" w:cs="Arial"/>
          <w:sz w:val="22"/>
          <w:szCs w:val="22"/>
        </w:rPr>
        <w:t>,</w:t>
      </w:r>
      <w:r w:rsidRPr="001E6E7D">
        <w:rPr>
          <w:rFonts w:ascii="Arial" w:eastAsia="Times New Roman" w:hAnsi="Arial" w:cs="Arial"/>
          <w:sz w:val="22"/>
          <w:szCs w:val="22"/>
        </w:rPr>
        <w:t xml:space="preserve"> 2002) and from it we see teachers challenging and reinventing strategies that have an impact and support all pupils. From this mo</w:t>
      </w:r>
      <w:r w:rsidR="00D47FBD">
        <w:rPr>
          <w:rFonts w:ascii="Arial" w:eastAsia="Times New Roman" w:hAnsi="Arial" w:cs="Arial"/>
          <w:sz w:val="22"/>
          <w:szCs w:val="22"/>
        </w:rPr>
        <w:t>ve</w:t>
      </w:r>
      <w:r w:rsidRPr="001E6E7D">
        <w:rPr>
          <w:rFonts w:ascii="Arial" w:eastAsia="Times New Roman" w:hAnsi="Arial" w:cs="Arial"/>
          <w:sz w:val="22"/>
          <w:szCs w:val="22"/>
        </w:rPr>
        <w:t>ment we have five tenets that are the foundations of creating inclusive practices:</w:t>
      </w:r>
    </w:p>
    <w:p w14:paraId="4B9F7DD1"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Recognise differences</w:t>
      </w:r>
    </w:p>
    <w:p w14:paraId="40AA8A5A"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Interrogating labels</w:t>
      </w:r>
    </w:p>
    <w:p w14:paraId="698A66D9"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 xml:space="preserve">Preserving student dignity </w:t>
      </w:r>
    </w:p>
    <w:p w14:paraId="7D988FF5"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Designing sensitive and relevant curricula</w:t>
      </w:r>
    </w:p>
    <w:p w14:paraId="60D7B73E"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 xml:space="preserve">Encouraging advocacy </w:t>
      </w:r>
    </w:p>
    <w:p w14:paraId="4E9DAE7F" w14:textId="237F70F9" w:rsidR="00CA2123" w:rsidRPr="007A441B" w:rsidRDefault="00CA2123" w:rsidP="00CA2123">
      <w:pPr>
        <w:pStyle w:val="NormalWeb"/>
        <w:spacing w:line="360" w:lineRule="auto"/>
        <w:rPr>
          <w:rFonts w:ascii="Arial" w:eastAsia="Times New Roman" w:hAnsi="Arial" w:cs="Arial"/>
          <w:sz w:val="22"/>
          <w:szCs w:val="22"/>
        </w:rPr>
      </w:pPr>
      <w:r w:rsidRPr="007A441B">
        <w:rPr>
          <w:rFonts w:ascii="Arial" w:hAnsi="Arial" w:cs="Arial"/>
          <w:color w:val="000000" w:themeColor="text1"/>
          <w:sz w:val="22"/>
          <w:szCs w:val="22"/>
          <w:shd w:val="clear" w:color="auto" w:fill="FFFFFF"/>
        </w:rPr>
        <w:t>(</w:t>
      </w:r>
      <w:proofErr w:type="spellStart"/>
      <w:r w:rsidRPr="007A441B">
        <w:rPr>
          <w:rFonts w:ascii="Arial" w:eastAsia="Times New Roman" w:hAnsi="Arial" w:cs="Arial"/>
          <w:sz w:val="22"/>
          <w:szCs w:val="22"/>
        </w:rPr>
        <w:t>Kluth</w:t>
      </w:r>
      <w:proofErr w:type="spellEnd"/>
      <w:r w:rsidRPr="007A441B">
        <w:rPr>
          <w:rFonts w:ascii="Arial" w:eastAsia="Times New Roman" w:hAnsi="Arial" w:cs="Arial"/>
          <w:sz w:val="22"/>
          <w:szCs w:val="22"/>
        </w:rPr>
        <w:t xml:space="preserve"> </w:t>
      </w:r>
      <w:r w:rsidR="00D47FBD">
        <w:rPr>
          <w:rFonts w:ascii="Arial" w:eastAsia="Times New Roman" w:hAnsi="Arial" w:cs="Arial"/>
          <w:sz w:val="22"/>
          <w:szCs w:val="22"/>
        </w:rPr>
        <w:t>and</w:t>
      </w:r>
      <w:r w:rsidRPr="007A441B">
        <w:rPr>
          <w:rFonts w:ascii="Arial" w:eastAsia="Times New Roman" w:hAnsi="Arial" w:cs="Arial"/>
          <w:sz w:val="22"/>
          <w:szCs w:val="22"/>
        </w:rPr>
        <w:t xml:space="preserve"> </w:t>
      </w:r>
      <w:proofErr w:type="spellStart"/>
      <w:r w:rsidRPr="007A441B">
        <w:rPr>
          <w:rFonts w:ascii="Arial" w:eastAsia="Times New Roman" w:hAnsi="Arial" w:cs="Arial"/>
          <w:sz w:val="22"/>
          <w:szCs w:val="22"/>
        </w:rPr>
        <w:t>Colleary</w:t>
      </w:r>
      <w:proofErr w:type="spellEnd"/>
      <w:r w:rsidR="00D47FBD">
        <w:rPr>
          <w:rFonts w:ascii="Arial" w:eastAsia="Times New Roman" w:hAnsi="Arial" w:cs="Arial"/>
          <w:sz w:val="22"/>
          <w:szCs w:val="22"/>
        </w:rPr>
        <w:t xml:space="preserve">, </w:t>
      </w:r>
      <w:r w:rsidRPr="007A441B">
        <w:rPr>
          <w:rFonts w:ascii="Arial" w:eastAsia="Times New Roman" w:hAnsi="Arial" w:cs="Arial"/>
          <w:sz w:val="22"/>
          <w:szCs w:val="22"/>
        </w:rPr>
        <w:t>2002)</w:t>
      </w:r>
    </w:p>
    <w:p w14:paraId="123C2A56" w14:textId="5101763A" w:rsidR="00CA2123" w:rsidRPr="007A441B" w:rsidRDefault="00CA2123" w:rsidP="00CA2123">
      <w:pPr>
        <w:pStyle w:val="NormalWeb"/>
        <w:spacing w:line="360" w:lineRule="auto"/>
        <w:rPr>
          <w:rFonts w:ascii="Arial" w:hAnsi="Arial" w:cs="Arial"/>
          <w:sz w:val="22"/>
          <w:szCs w:val="22"/>
        </w:rPr>
      </w:pPr>
      <w:r w:rsidRPr="007A441B">
        <w:rPr>
          <w:rFonts w:ascii="Arial" w:eastAsia="Times New Roman" w:hAnsi="Arial" w:cs="Arial"/>
          <w:sz w:val="22"/>
          <w:szCs w:val="22"/>
        </w:rPr>
        <w:t>It is my assumption that these five tenets are not being met in music education</w:t>
      </w:r>
      <w:r w:rsidR="00897B49">
        <w:rPr>
          <w:rFonts w:ascii="Arial" w:eastAsia="Times New Roman" w:hAnsi="Arial" w:cs="Arial"/>
          <w:sz w:val="22"/>
          <w:szCs w:val="22"/>
        </w:rPr>
        <w:t>.</w:t>
      </w:r>
      <w:r w:rsidRPr="007A441B">
        <w:rPr>
          <w:rFonts w:ascii="Arial" w:eastAsia="Times New Roman" w:hAnsi="Arial" w:cs="Arial"/>
          <w:sz w:val="22"/>
          <w:szCs w:val="22"/>
        </w:rPr>
        <w:t xml:space="preserve"> </w:t>
      </w:r>
      <w:r w:rsidR="00897B49">
        <w:rPr>
          <w:rFonts w:ascii="Arial" w:eastAsia="Times New Roman" w:hAnsi="Arial" w:cs="Arial"/>
          <w:sz w:val="22"/>
          <w:szCs w:val="22"/>
        </w:rPr>
        <w:t xml:space="preserve">This is </w:t>
      </w:r>
      <w:r w:rsidRPr="007A441B">
        <w:rPr>
          <w:rFonts w:ascii="Arial" w:eastAsia="Times New Roman" w:hAnsi="Arial" w:cs="Arial"/>
          <w:sz w:val="22"/>
          <w:szCs w:val="22"/>
        </w:rPr>
        <w:t xml:space="preserve">supported by evidence of </w:t>
      </w:r>
      <w:proofErr w:type="gramStart"/>
      <w:r>
        <w:rPr>
          <w:rFonts w:ascii="Arial" w:eastAsia="Times New Roman" w:hAnsi="Arial" w:cs="Arial"/>
          <w:sz w:val="22"/>
          <w:szCs w:val="22"/>
        </w:rPr>
        <w:t>pupils</w:t>
      </w:r>
      <w:proofErr w:type="gramEnd"/>
      <w:r>
        <w:rPr>
          <w:rFonts w:ascii="Arial" w:eastAsia="Times New Roman" w:hAnsi="Arial" w:cs="Arial"/>
          <w:sz w:val="22"/>
          <w:szCs w:val="22"/>
        </w:rPr>
        <w:t xml:space="preserve"> </w:t>
      </w:r>
      <w:r w:rsidRPr="007A441B">
        <w:rPr>
          <w:rFonts w:ascii="Arial" w:eastAsia="Times New Roman" w:hAnsi="Arial" w:cs="Arial"/>
          <w:sz w:val="22"/>
          <w:szCs w:val="22"/>
        </w:rPr>
        <w:t xml:space="preserve">feelings of </w:t>
      </w:r>
      <w:r w:rsidRPr="00B81A76">
        <w:rPr>
          <w:rFonts w:ascii="Arial" w:eastAsia="Times New Roman" w:hAnsi="Arial" w:cs="Arial"/>
          <w:i/>
          <w:iCs/>
          <w:sz w:val="22"/>
          <w:szCs w:val="22"/>
        </w:rPr>
        <w:t>“invalidation”</w:t>
      </w:r>
      <w:r w:rsidRPr="007A441B">
        <w:rPr>
          <w:rFonts w:ascii="Arial" w:eastAsia="Times New Roman" w:hAnsi="Arial" w:cs="Arial"/>
          <w:sz w:val="22"/>
          <w:szCs w:val="22"/>
        </w:rPr>
        <w:t xml:space="preserve"> with regard to their gender and their voice. Within my practice</w:t>
      </w:r>
      <w:r>
        <w:rPr>
          <w:rFonts w:ascii="Arial" w:eastAsia="Times New Roman" w:hAnsi="Arial" w:cs="Arial"/>
          <w:sz w:val="22"/>
          <w:szCs w:val="22"/>
        </w:rPr>
        <w:t>,</w:t>
      </w:r>
      <w:r w:rsidRPr="007A441B">
        <w:rPr>
          <w:rFonts w:ascii="Arial" w:eastAsia="Times New Roman" w:hAnsi="Arial" w:cs="Arial"/>
          <w:sz w:val="22"/>
          <w:szCs w:val="22"/>
        </w:rPr>
        <w:t xml:space="preserve"> if I find myself misgendering or using the wrong preferred pronouns it has been my practice to ensure I apologise, correct myself and then ask the pupil if they are ok </w:t>
      </w:r>
      <w:r>
        <w:rPr>
          <w:rFonts w:ascii="Arial" w:eastAsia="Times New Roman" w:hAnsi="Arial" w:cs="Arial"/>
          <w:sz w:val="22"/>
          <w:szCs w:val="22"/>
        </w:rPr>
        <w:t>to continue</w:t>
      </w:r>
      <w:r w:rsidRPr="007A441B">
        <w:rPr>
          <w:rFonts w:ascii="Arial" w:eastAsia="Times New Roman" w:hAnsi="Arial" w:cs="Arial"/>
          <w:sz w:val="22"/>
          <w:szCs w:val="22"/>
        </w:rPr>
        <w:t xml:space="preserve">. When discussing this with my participant, they disclosed that </w:t>
      </w:r>
      <w:r w:rsidRPr="007A441B">
        <w:rPr>
          <w:rFonts w:ascii="Arial" w:eastAsia="Times New Roman" w:hAnsi="Arial" w:cs="Arial"/>
          <w:i/>
          <w:iCs/>
          <w:sz w:val="22"/>
          <w:szCs w:val="22"/>
        </w:rPr>
        <w:t>“</w:t>
      </w:r>
      <w:r w:rsidRPr="007A441B">
        <w:rPr>
          <w:rFonts w:ascii="Arial" w:hAnsi="Arial" w:cs="Arial"/>
          <w:i/>
          <w:iCs/>
          <w:sz w:val="22"/>
          <w:szCs w:val="22"/>
        </w:rPr>
        <w:t>So the best thing to do is to just, you know, say for example, if someone used she/her pronouns, but you</w:t>
      </w:r>
      <w:r>
        <w:rPr>
          <w:rFonts w:ascii="Arial" w:hAnsi="Arial" w:cs="Arial"/>
          <w:i/>
          <w:iCs/>
          <w:sz w:val="22"/>
          <w:szCs w:val="22"/>
        </w:rPr>
        <w:t>’</w:t>
      </w:r>
      <w:r w:rsidRPr="007A441B">
        <w:rPr>
          <w:rFonts w:ascii="Arial" w:hAnsi="Arial" w:cs="Arial"/>
          <w:i/>
          <w:iCs/>
          <w:sz w:val="22"/>
          <w:szCs w:val="22"/>
        </w:rPr>
        <w:t>d accidentally said he, you know, for example, like, oh, yeah, he walks to the shops, sorry, she walks to the shops and you just continue with what you</w:t>
      </w:r>
      <w:r>
        <w:rPr>
          <w:rFonts w:ascii="Arial" w:hAnsi="Arial" w:cs="Arial"/>
          <w:i/>
          <w:iCs/>
          <w:sz w:val="22"/>
          <w:szCs w:val="22"/>
        </w:rPr>
        <w:t>’</w:t>
      </w:r>
      <w:r w:rsidRPr="007A441B">
        <w:rPr>
          <w:rFonts w:ascii="Arial" w:hAnsi="Arial" w:cs="Arial"/>
          <w:i/>
          <w:iCs/>
          <w:sz w:val="22"/>
          <w:szCs w:val="22"/>
        </w:rPr>
        <w:t xml:space="preserve">re saying because it shows to the person that you are trying and yes, you still make mistakes, but you are actively trying to make a difference.” </w:t>
      </w:r>
      <w:r w:rsidRPr="007A441B">
        <w:rPr>
          <w:rFonts w:ascii="Arial" w:hAnsi="Arial" w:cs="Arial"/>
          <w:sz w:val="22"/>
          <w:szCs w:val="22"/>
        </w:rPr>
        <w:t>I consider myself an ally of the trans*+ community and it will remain my intention to be inclusive and supportive however</w:t>
      </w:r>
      <w:r>
        <w:rPr>
          <w:rFonts w:ascii="Arial" w:hAnsi="Arial" w:cs="Arial"/>
          <w:sz w:val="22"/>
          <w:szCs w:val="22"/>
        </w:rPr>
        <w:t>,</w:t>
      </w:r>
      <w:r w:rsidRPr="007A441B">
        <w:rPr>
          <w:rFonts w:ascii="Arial" w:hAnsi="Arial" w:cs="Arial"/>
          <w:sz w:val="22"/>
          <w:szCs w:val="22"/>
        </w:rPr>
        <w:t xml:space="preserve"> this has highlighted that although my intentions were that of inclusivity, I was making pupils feel </w:t>
      </w:r>
      <w:r w:rsidRPr="007A441B">
        <w:rPr>
          <w:rFonts w:ascii="Arial" w:hAnsi="Arial" w:cs="Arial"/>
          <w:i/>
          <w:iCs/>
          <w:sz w:val="22"/>
          <w:szCs w:val="22"/>
        </w:rPr>
        <w:t>“awkward’</w:t>
      </w:r>
      <w:r w:rsidRPr="007A441B">
        <w:rPr>
          <w:rFonts w:ascii="Arial" w:hAnsi="Arial" w:cs="Arial"/>
          <w:sz w:val="22"/>
          <w:szCs w:val="22"/>
        </w:rPr>
        <w:t xml:space="preserve"> by over-apologising </w:t>
      </w:r>
      <w:r>
        <w:rPr>
          <w:rFonts w:ascii="Arial" w:hAnsi="Arial" w:cs="Arial"/>
          <w:sz w:val="22"/>
          <w:szCs w:val="22"/>
        </w:rPr>
        <w:t>where as</w:t>
      </w:r>
      <w:r w:rsidRPr="007A441B">
        <w:rPr>
          <w:rFonts w:ascii="Arial" w:hAnsi="Arial" w:cs="Arial"/>
          <w:sz w:val="22"/>
          <w:szCs w:val="22"/>
        </w:rPr>
        <w:t xml:space="preserve"> small acts and “subtle things” can increase this inclusivity and normalise these conversations.</w:t>
      </w:r>
      <w:r>
        <w:rPr>
          <w:rFonts w:ascii="Arial" w:hAnsi="Arial" w:cs="Arial"/>
          <w:sz w:val="22"/>
          <w:szCs w:val="22"/>
        </w:rPr>
        <w:t xml:space="preserve"> Highlighting that often, although our intentions are noble, as allies and advocates, we must ensure we are </w:t>
      </w:r>
      <w:r>
        <w:rPr>
          <w:rFonts w:ascii="Arial" w:hAnsi="Arial" w:cs="Arial"/>
          <w:sz w:val="22"/>
          <w:szCs w:val="22"/>
        </w:rPr>
        <w:lastRenderedPageBreak/>
        <w:t xml:space="preserve">delivering the correct terminology and strategies to ensure pupils feel supported and not made to feel uncomfortable and frustrated. </w:t>
      </w:r>
    </w:p>
    <w:p w14:paraId="08196C85" w14:textId="64645937" w:rsidR="004A133E" w:rsidRPr="00B70737" w:rsidRDefault="00CA2123" w:rsidP="00B70737">
      <w:pPr>
        <w:pStyle w:val="NormalWeb"/>
        <w:spacing w:line="360" w:lineRule="auto"/>
        <w:rPr>
          <w:rFonts w:ascii="Arial" w:hAnsi="Arial" w:cs="Arial"/>
          <w:sz w:val="22"/>
          <w:szCs w:val="22"/>
        </w:rPr>
      </w:pPr>
      <w:r w:rsidRPr="007A441B">
        <w:rPr>
          <w:rFonts w:ascii="Arial" w:hAnsi="Arial" w:cs="Arial"/>
          <w:sz w:val="22"/>
          <w:szCs w:val="22"/>
        </w:rPr>
        <w:t xml:space="preserve">It is through these </w:t>
      </w:r>
      <w:r w:rsidRPr="007A441B">
        <w:rPr>
          <w:rFonts w:ascii="Arial" w:hAnsi="Arial" w:cs="Arial"/>
          <w:i/>
          <w:iCs/>
          <w:sz w:val="22"/>
          <w:szCs w:val="22"/>
        </w:rPr>
        <w:t xml:space="preserve">“open conversations” </w:t>
      </w:r>
      <w:r w:rsidRPr="007A441B">
        <w:rPr>
          <w:rFonts w:ascii="Arial" w:hAnsi="Arial" w:cs="Arial"/>
          <w:sz w:val="22"/>
          <w:szCs w:val="22"/>
        </w:rPr>
        <w:t xml:space="preserve">that we will be able to best ascertain how a pupil is feeling and their view of their own self-identity on that day. </w:t>
      </w:r>
      <w:proofErr w:type="spellStart"/>
      <w:r w:rsidRPr="007A441B">
        <w:rPr>
          <w:rFonts w:ascii="Arial" w:eastAsia="Times New Roman" w:hAnsi="Arial" w:cs="Arial"/>
          <w:sz w:val="22"/>
          <w:szCs w:val="22"/>
        </w:rPr>
        <w:t>Sensoy</w:t>
      </w:r>
      <w:proofErr w:type="spellEnd"/>
      <w:r w:rsidRPr="007A441B">
        <w:rPr>
          <w:rFonts w:ascii="Arial" w:eastAsia="Times New Roman" w:hAnsi="Arial" w:cs="Arial"/>
          <w:sz w:val="22"/>
          <w:szCs w:val="22"/>
        </w:rPr>
        <w:t xml:space="preserve"> </w:t>
      </w:r>
      <w:r w:rsidR="00A14F38">
        <w:rPr>
          <w:rFonts w:ascii="Arial" w:eastAsia="Times New Roman" w:hAnsi="Arial" w:cs="Arial"/>
          <w:sz w:val="22"/>
          <w:szCs w:val="22"/>
        </w:rPr>
        <w:t>and</w:t>
      </w:r>
      <w:r w:rsidRPr="007A441B">
        <w:rPr>
          <w:rFonts w:ascii="Arial" w:eastAsia="Times New Roman" w:hAnsi="Arial" w:cs="Arial"/>
          <w:sz w:val="22"/>
          <w:szCs w:val="22"/>
        </w:rPr>
        <w:t xml:space="preserve"> </w:t>
      </w:r>
      <w:proofErr w:type="spellStart"/>
      <w:r w:rsidRPr="007A441B">
        <w:rPr>
          <w:rFonts w:ascii="Arial" w:eastAsia="Times New Roman" w:hAnsi="Arial" w:cs="Arial"/>
          <w:sz w:val="22"/>
          <w:szCs w:val="22"/>
        </w:rPr>
        <w:t>DiAngelo</w:t>
      </w:r>
      <w:proofErr w:type="spellEnd"/>
      <w:r w:rsidRPr="007A441B">
        <w:rPr>
          <w:rFonts w:ascii="Arial" w:eastAsia="Times New Roman" w:hAnsi="Arial" w:cs="Arial"/>
          <w:sz w:val="22"/>
          <w:szCs w:val="22"/>
        </w:rPr>
        <w:t xml:space="preserve"> (2012) </w:t>
      </w:r>
      <w:r w:rsidRPr="007A441B">
        <w:rPr>
          <w:rFonts w:ascii="Arial" w:hAnsi="Arial" w:cs="Arial"/>
          <w:sz w:val="22"/>
          <w:szCs w:val="22"/>
        </w:rPr>
        <w:t>describes how we make sense of ourselves and liken it to a pair of glasses</w:t>
      </w:r>
      <w:r w:rsidR="00776433">
        <w:rPr>
          <w:rFonts w:ascii="Arial" w:hAnsi="Arial" w:cs="Arial"/>
          <w:sz w:val="22"/>
          <w:szCs w:val="22"/>
        </w:rPr>
        <w:t>. T</w:t>
      </w:r>
      <w:r w:rsidRPr="007A441B">
        <w:rPr>
          <w:rFonts w:ascii="Arial" w:hAnsi="Arial" w:cs="Arial"/>
          <w:sz w:val="22"/>
          <w:szCs w:val="22"/>
        </w:rPr>
        <w:t>he frames are society and culture and the norms we learn from birth</w:t>
      </w:r>
      <w:r w:rsidR="00484261">
        <w:rPr>
          <w:rFonts w:ascii="Arial" w:hAnsi="Arial" w:cs="Arial"/>
          <w:sz w:val="22"/>
          <w:szCs w:val="22"/>
        </w:rPr>
        <w:t>,</w:t>
      </w:r>
      <w:r w:rsidRPr="007A441B">
        <w:rPr>
          <w:rFonts w:ascii="Arial" w:hAnsi="Arial" w:cs="Arial"/>
          <w:sz w:val="22"/>
          <w:szCs w:val="22"/>
        </w:rPr>
        <w:t xml:space="preserve"> but the lenses are how we individually perceive all these things. The lenses change over time</w:t>
      </w:r>
      <w:r w:rsidR="00484261">
        <w:rPr>
          <w:rFonts w:ascii="Arial" w:hAnsi="Arial" w:cs="Arial"/>
          <w:sz w:val="22"/>
          <w:szCs w:val="22"/>
        </w:rPr>
        <w:t>,</w:t>
      </w:r>
      <w:r w:rsidRPr="007A441B">
        <w:rPr>
          <w:rFonts w:ascii="Arial" w:hAnsi="Arial" w:cs="Arial"/>
          <w:sz w:val="22"/>
          <w:szCs w:val="22"/>
        </w:rPr>
        <w:t xml:space="preserve"> and sometimes we may or may not need our glasses, but they are not a fixed entity, just like a pupil</w:t>
      </w:r>
      <w:r w:rsidR="00A47D0D">
        <w:rPr>
          <w:rFonts w:ascii="Arial" w:hAnsi="Arial" w:cs="Arial"/>
          <w:sz w:val="22"/>
          <w:szCs w:val="22"/>
        </w:rPr>
        <w:t>’</w:t>
      </w:r>
      <w:r w:rsidRPr="007A441B">
        <w:rPr>
          <w:rFonts w:ascii="Arial" w:hAnsi="Arial" w:cs="Arial"/>
          <w:sz w:val="22"/>
          <w:szCs w:val="22"/>
        </w:rPr>
        <w:t>s view of themselves</w:t>
      </w:r>
      <w:r w:rsidR="00776433">
        <w:rPr>
          <w:rFonts w:ascii="Arial" w:hAnsi="Arial" w:cs="Arial"/>
          <w:sz w:val="22"/>
          <w:szCs w:val="22"/>
        </w:rPr>
        <w:t>:</w:t>
      </w:r>
      <w:r w:rsidRPr="007A441B">
        <w:rPr>
          <w:rFonts w:ascii="Arial" w:hAnsi="Arial" w:cs="Arial"/>
          <w:i/>
          <w:iCs/>
          <w:sz w:val="22"/>
          <w:szCs w:val="22"/>
        </w:rPr>
        <w:t xml:space="preserve"> “some days, you know, wake up, that’d be a yes, you know my voice fits my gender </w:t>
      </w:r>
      <w:proofErr w:type="gramStart"/>
      <w:r w:rsidRPr="007A441B">
        <w:rPr>
          <w:rFonts w:ascii="Arial" w:hAnsi="Arial" w:cs="Arial"/>
          <w:i/>
          <w:iCs/>
          <w:sz w:val="22"/>
          <w:szCs w:val="22"/>
        </w:rPr>
        <w:t>fairly well</w:t>
      </w:r>
      <w:proofErr w:type="gramEnd"/>
      <w:r w:rsidRPr="007A441B">
        <w:rPr>
          <w:rFonts w:ascii="Arial" w:hAnsi="Arial" w:cs="Arial"/>
          <w:i/>
          <w:iCs/>
          <w:sz w:val="22"/>
          <w:szCs w:val="22"/>
        </w:rPr>
        <w:t>…. And other days like it won</w:t>
      </w:r>
      <w:r w:rsidR="00A47D0D">
        <w:rPr>
          <w:rFonts w:ascii="Arial" w:hAnsi="Arial" w:cs="Arial"/>
          <w:i/>
          <w:iCs/>
          <w:sz w:val="22"/>
          <w:szCs w:val="22"/>
        </w:rPr>
        <w:t>’</w:t>
      </w:r>
      <w:r w:rsidRPr="007A441B">
        <w:rPr>
          <w:rFonts w:ascii="Arial" w:hAnsi="Arial" w:cs="Arial"/>
          <w:i/>
          <w:iCs/>
          <w:sz w:val="22"/>
          <w:szCs w:val="22"/>
        </w:rPr>
        <w:t>t align in my head. Yeah, even though it’s the exact same thing, it just won</w:t>
      </w:r>
      <w:r w:rsidR="00A47D0D">
        <w:rPr>
          <w:rFonts w:ascii="Arial" w:hAnsi="Arial" w:cs="Arial"/>
          <w:i/>
          <w:iCs/>
          <w:sz w:val="22"/>
          <w:szCs w:val="22"/>
        </w:rPr>
        <w:t>’</w:t>
      </w:r>
      <w:r w:rsidRPr="007A441B">
        <w:rPr>
          <w:rFonts w:ascii="Arial" w:hAnsi="Arial" w:cs="Arial"/>
          <w:i/>
          <w:iCs/>
          <w:sz w:val="22"/>
          <w:szCs w:val="22"/>
        </w:rPr>
        <w:t xml:space="preserve">t go together the same”. </w:t>
      </w:r>
      <w:r>
        <w:rPr>
          <w:rFonts w:ascii="Arial" w:hAnsi="Arial" w:cs="Arial"/>
          <w:sz w:val="22"/>
          <w:szCs w:val="22"/>
        </w:rPr>
        <w:t>Our perceptions of our voice and how we value it</w:t>
      </w:r>
      <w:r w:rsidR="00235552">
        <w:rPr>
          <w:rFonts w:ascii="Arial" w:hAnsi="Arial" w:cs="Arial"/>
          <w:sz w:val="22"/>
          <w:szCs w:val="22"/>
        </w:rPr>
        <w:t>,</w:t>
      </w:r>
      <w:r>
        <w:rPr>
          <w:rFonts w:ascii="Arial" w:hAnsi="Arial" w:cs="Arial"/>
          <w:sz w:val="22"/>
          <w:szCs w:val="22"/>
        </w:rPr>
        <w:t xml:space="preserve"> and how we communicate will drive our desire to change our voice and develop it to align with our gender and that is unique to </w:t>
      </w:r>
      <w:proofErr w:type="gramStart"/>
      <w:r>
        <w:rPr>
          <w:rFonts w:ascii="Arial" w:hAnsi="Arial" w:cs="Arial"/>
          <w:sz w:val="22"/>
          <w:szCs w:val="22"/>
        </w:rPr>
        <w:t>each individual</w:t>
      </w:r>
      <w:proofErr w:type="gramEnd"/>
      <w:r>
        <w:rPr>
          <w:rFonts w:ascii="Arial" w:hAnsi="Arial" w:cs="Arial"/>
          <w:sz w:val="22"/>
          <w:szCs w:val="22"/>
        </w:rPr>
        <w:t xml:space="preserve"> (Mills and Stoneham</w:t>
      </w:r>
      <w:r w:rsidR="00A47D0D">
        <w:rPr>
          <w:rFonts w:ascii="Arial" w:hAnsi="Arial" w:cs="Arial"/>
          <w:sz w:val="22"/>
          <w:szCs w:val="22"/>
        </w:rPr>
        <w:t>,</w:t>
      </w:r>
      <w:r>
        <w:rPr>
          <w:rFonts w:ascii="Arial" w:hAnsi="Arial" w:cs="Arial"/>
          <w:sz w:val="22"/>
          <w:szCs w:val="22"/>
        </w:rPr>
        <w:t xml:space="preserve"> 2017). Voice does not have a gender, although it </w:t>
      </w:r>
      <w:r w:rsidRPr="00B70737">
        <w:rPr>
          <w:rFonts w:ascii="Arial" w:hAnsi="Arial" w:cs="Arial"/>
          <w:sz w:val="22"/>
          <w:szCs w:val="22"/>
        </w:rPr>
        <w:t>has qualities that may align with our ideas of gender roles</w:t>
      </w:r>
      <w:r w:rsidR="00DC2F7B">
        <w:rPr>
          <w:rFonts w:ascii="Arial" w:hAnsi="Arial" w:cs="Arial"/>
          <w:sz w:val="22"/>
          <w:szCs w:val="22"/>
        </w:rPr>
        <w:t xml:space="preserve"> </w:t>
      </w:r>
      <w:r w:rsidR="00DC2F7B" w:rsidRPr="00B70737">
        <w:rPr>
          <w:rFonts w:ascii="Arial" w:hAnsi="Arial" w:cs="Arial"/>
          <w:sz w:val="22"/>
          <w:szCs w:val="22"/>
        </w:rPr>
        <w:t>(</w:t>
      </w:r>
      <w:proofErr w:type="spellStart"/>
      <w:r w:rsidR="00DC2F7B" w:rsidRPr="00B70737">
        <w:rPr>
          <w:rFonts w:ascii="Arial" w:hAnsi="Arial" w:cs="Arial"/>
          <w:sz w:val="22"/>
          <w:szCs w:val="22"/>
        </w:rPr>
        <w:t>Dacakis</w:t>
      </w:r>
      <w:proofErr w:type="spellEnd"/>
      <w:r w:rsidR="00DC2F7B" w:rsidRPr="00B70737">
        <w:rPr>
          <w:rFonts w:ascii="Arial" w:hAnsi="Arial" w:cs="Arial"/>
          <w:sz w:val="22"/>
          <w:szCs w:val="22"/>
        </w:rPr>
        <w:t>, Oates &amp; Douglas 2012)</w:t>
      </w:r>
      <w:r w:rsidR="00B02A3A" w:rsidRPr="00B70737">
        <w:rPr>
          <w:rFonts w:ascii="Arial" w:hAnsi="Arial" w:cs="Arial"/>
          <w:sz w:val="22"/>
          <w:szCs w:val="22"/>
        </w:rPr>
        <w:t>,</w:t>
      </w:r>
      <w:r w:rsidRPr="00B70737">
        <w:rPr>
          <w:rFonts w:ascii="Arial" w:hAnsi="Arial" w:cs="Arial"/>
          <w:sz w:val="22"/>
          <w:szCs w:val="22"/>
        </w:rPr>
        <w:t xml:space="preserve"> like the pitch being lighter or lower</w:t>
      </w:r>
      <w:r w:rsidR="00B70737">
        <w:rPr>
          <w:rFonts w:ascii="Arial" w:hAnsi="Arial" w:cs="Arial"/>
          <w:sz w:val="22"/>
          <w:szCs w:val="22"/>
        </w:rPr>
        <w:t xml:space="preserve"> </w:t>
      </w:r>
      <w:r w:rsidRPr="00B70737">
        <w:rPr>
          <w:rFonts w:ascii="Arial" w:hAnsi="Arial" w:cs="Arial"/>
          <w:sz w:val="22"/>
          <w:szCs w:val="22"/>
        </w:rPr>
        <w:t xml:space="preserve">which can mean they sound </w:t>
      </w:r>
      <w:r w:rsidRPr="00B70737">
        <w:rPr>
          <w:rFonts w:ascii="Arial" w:hAnsi="Arial" w:cs="Arial"/>
          <w:i/>
          <w:iCs/>
          <w:sz w:val="22"/>
          <w:szCs w:val="22"/>
        </w:rPr>
        <w:t>“more feminine”,</w:t>
      </w:r>
      <w:r w:rsidRPr="00B70737">
        <w:rPr>
          <w:rFonts w:ascii="Arial" w:hAnsi="Arial" w:cs="Arial"/>
          <w:sz w:val="22"/>
          <w:szCs w:val="22"/>
        </w:rPr>
        <w:t xml:space="preserve"> but it is our responsibility </w:t>
      </w:r>
      <w:r w:rsidR="00B02A3A" w:rsidRPr="00B70737">
        <w:rPr>
          <w:rFonts w:ascii="Arial" w:hAnsi="Arial" w:cs="Arial"/>
          <w:sz w:val="22"/>
          <w:szCs w:val="22"/>
        </w:rPr>
        <w:t>not to categorise</w:t>
      </w:r>
      <w:r w:rsidRPr="00B70737">
        <w:rPr>
          <w:rFonts w:ascii="Arial" w:hAnsi="Arial" w:cs="Arial"/>
          <w:sz w:val="22"/>
          <w:szCs w:val="22"/>
        </w:rPr>
        <w:t xml:space="preserve"> voices based upon these </w:t>
      </w:r>
      <w:r w:rsidR="00B02A3A" w:rsidRPr="00B70737">
        <w:rPr>
          <w:rFonts w:ascii="Arial" w:hAnsi="Arial" w:cs="Arial"/>
          <w:sz w:val="22"/>
          <w:szCs w:val="22"/>
        </w:rPr>
        <w:t>roles.</w:t>
      </w:r>
      <w:r w:rsidR="004F7824" w:rsidRPr="00B70737">
        <w:rPr>
          <w:rFonts w:ascii="Arial" w:hAnsi="Arial" w:cs="Arial"/>
          <w:sz w:val="22"/>
          <w:szCs w:val="22"/>
        </w:rPr>
        <w:t xml:space="preserve"> </w:t>
      </w:r>
      <w:r w:rsidR="009676AC" w:rsidRPr="00B70737">
        <w:rPr>
          <w:rFonts w:ascii="Arial" w:hAnsi="Arial" w:cs="Arial"/>
          <w:sz w:val="22"/>
          <w:szCs w:val="22"/>
        </w:rPr>
        <w:t xml:space="preserve">My participant </w:t>
      </w:r>
      <w:r w:rsidR="009676AC" w:rsidRPr="00B70737">
        <w:rPr>
          <w:rFonts w:ascii="Arial" w:hAnsi="Arial" w:cs="Arial"/>
          <w:sz w:val="22"/>
          <w:szCs w:val="22"/>
        </w:rPr>
        <w:t>highlights how</w:t>
      </w:r>
      <w:r w:rsidR="009676AC" w:rsidRPr="00B70737">
        <w:rPr>
          <w:rFonts w:ascii="Arial" w:hAnsi="Arial" w:cs="Arial"/>
          <w:sz w:val="22"/>
          <w:szCs w:val="22"/>
        </w:rPr>
        <w:t xml:space="preserve"> they often view their voice differently in different settings and on different days. Combined with the existing research on the struggle singers face being “unable to hear their voices the way that listeners do” </w:t>
      </w:r>
      <w:r w:rsidR="009676AC" w:rsidRPr="001034B8">
        <w:rPr>
          <w:rFonts w:ascii="Arial" w:hAnsi="Arial" w:cs="Arial"/>
          <w:sz w:val="22"/>
          <w:szCs w:val="22"/>
        </w:rPr>
        <w:t xml:space="preserve">(Southcott </w:t>
      </w:r>
      <w:r w:rsidR="0054138D" w:rsidRPr="001034B8">
        <w:rPr>
          <w:rFonts w:ascii="Arial" w:hAnsi="Arial" w:cs="Arial"/>
          <w:sz w:val="22"/>
          <w:szCs w:val="22"/>
        </w:rPr>
        <w:t>and</w:t>
      </w:r>
      <w:r w:rsidR="009676AC" w:rsidRPr="001034B8">
        <w:rPr>
          <w:rFonts w:ascii="Arial" w:hAnsi="Arial" w:cs="Arial"/>
          <w:sz w:val="22"/>
          <w:szCs w:val="22"/>
        </w:rPr>
        <w:t xml:space="preserve"> Mitchell 2013</w:t>
      </w:r>
      <w:r w:rsidR="001034B8" w:rsidRPr="001034B8">
        <w:rPr>
          <w:rFonts w:ascii="Arial" w:hAnsi="Arial" w:cs="Arial"/>
          <w:sz w:val="22"/>
          <w:szCs w:val="22"/>
        </w:rPr>
        <w:t>, p.</w:t>
      </w:r>
      <w:r w:rsidR="009676AC" w:rsidRPr="001034B8">
        <w:rPr>
          <w:rFonts w:ascii="Arial" w:hAnsi="Arial" w:cs="Arial"/>
          <w:sz w:val="22"/>
          <w:szCs w:val="22"/>
        </w:rPr>
        <w:t>1)</w:t>
      </w:r>
      <w:r w:rsidR="009676AC" w:rsidRPr="00B70737">
        <w:rPr>
          <w:rFonts w:ascii="Arial" w:hAnsi="Arial" w:cs="Arial"/>
          <w:sz w:val="22"/>
          <w:szCs w:val="22"/>
        </w:rPr>
        <w:t xml:space="preserve"> due to internal bone conduction and external resonance when listening to recordings, we must ensure we are having open conversations about the expectations of our voices without the use of gender. Whilst informed vocal teaching pedagogy should remain at the forefront of our practice, we can adapt this to the needs of trans*+ and gender-expansive pupils. </w:t>
      </w:r>
      <w:r w:rsidR="001C7F2C" w:rsidRPr="00B70737">
        <w:rPr>
          <w:rFonts w:ascii="Arial" w:hAnsi="Arial" w:cs="Arial"/>
          <w:sz w:val="22"/>
          <w:szCs w:val="22"/>
        </w:rPr>
        <w:t>Using</w:t>
      </w:r>
      <w:r w:rsidR="009676AC" w:rsidRPr="00B70737">
        <w:rPr>
          <w:rFonts w:ascii="Arial" w:hAnsi="Arial" w:cs="Arial"/>
          <w:sz w:val="22"/>
          <w:szCs w:val="22"/>
        </w:rPr>
        <w:t xml:space="preserve"> colour and imagery can help engage pupils who feel their voices do not fit within the usual descriptors (Rooney, 2014)</w:t>
      </w:r>
      <w:r w:rsidR="00FE51AA" w:rsidRPr="00B70737">
        <w:rPr>
          <w:rFonts w:ascii="Arial" w:hAnsi="Arial" w:cs="Arial"/>
          <w:sz w:val="22"/>
          <w:szCs w:val="22"/>
        </w:rPr>
        <w:t>.</w:t>
      </w:r>
      <w:r w:rsidR="009676AC" w:rsidRPr="00B70737">
        <w:rPr>
          <w:rFonts w:ascii="Arial" w:hAnsi="Arial" w:cs="Arial"/>
          <w:sz w:val="22"/>
          <w:szCs w:val="22"/>
        </w:rPr>
        <w:t xml:space="preserve"> </w:t>
      </w:r>
      <w:r w:rsidR="00FE51AA" w:rsidRPr="00B70737">
        <w:rPr>
          <w:rFonts w:ascii="Arial" w:hAnsi="Arial" w:cs="Arial"/>
          <w:sz w:val="22"/>
          <w:szCs w:val="22"/>
        </w:rPr>
        <w:t xml:space="preserve">This </w:t>
      </w:r>
      <w:r w:rsidR="009676AC" w:rsidRPr="00B70737">
        <w:rPr>
          <w:rFonts w:ascii="Arial" w:hAnsi="Arial" w:cs="Arial"/>
          <w:sz w:val="22"/>
          <w:szCs w:val="22"/>
        </w:rPr>
        <w:t>encourag</w:t>
      </w:r>
      <w:r w:rsidR="00FE51AA" w:rsidRPr="00B70737">
        <w:rPr>
          <w:rFonts w:ascii="Arial" w:hAnsi="Arial" w:cs="Arial"/>
          <w:sz w:val="22"/>
          <w:szCs w:val="22"/>
        </w:rPr>
        <w:t xml:space="preserve">es </w:t>
      </w:r>
      <w:r w:rsidR="009676AC" w:rsidRPr="00B70737">
        <w:rPr>
          <w:rFonts w:ascii="Arial" w:hAnsi="Arial" w:cs="Arial"/>
          <w:sz w:val="22"/>
          <w:szCs w:val="22"/>
        </w:rPr>
        <w:t xml:space="preserve">the use of words not associated with gender or sex. </w:t>
      </w:r>
      <w:r w:rsidR="001C7F2C" w:rsidRPr="00B70737">
        <w:rPr>
          <w:rFonts w:ascii="Arial" w:hAnsi="Arial" w:cs="Arial"/>
          <w:sz w:val="22"/>
          <w:szCs w:val="22"/>
        </w:rPr>
        <w:t xml:space="preserve">To develop my </w:t>
      </w:r>
      <w:r w:rsidR="00CE51AB" w:rsidRPr="00B70737">
        <w:rPr>
          <w:rFonts w:ascii="Arial" w:hAnsi="Arial" w:cs="Arial"/>
          <w:sz w:val="22"/>
          <w:szCs w:val="22"/>
        </w:rPr>
        <w:t>practice,</w:t>
      </w:r>
      <w:r w:rsidR="007F3F09" w:rsidRPr="00B70737">
        <w:rPr>
          <w:rFonts w:ascii="Arial" w:hAnsi="Arial" w:cs="Arial"/>
          <w:sz w:val="22"/>
          <w:szCs w:val="22"/>
        </w:rPr>
        <w:t xml:space="preserve"> I intend to</w:t>
      </w:r>
      <w:r w:rsidR="009676AC" w:rsidRPr="00B70737">
        <w:rPr>
          <w:rFonts w:ascii="Arial" w:hAnsi="Arial" w:cs="Arial"/>
          <w:sz w:val="22"/>
          <w:szCs w:val="22"/>
        </w:rPr>
        <w:t xml:space="preserve"> explore different techniques within my lessons, including audio recordings and discussions around resonance to promote feelings of validation and inclusivity alongside regular gender and pronoun conversations.</w:t>
      </w:r>
    </w:p>
    <w:p w14:paraId="53A04960" w14:textId="72F104CC" w:rsidR="00CA2123" w:rsidRPr="00454847" w:rsidRDefault="00CA2123" w:rsidP="00B70737">
      <w:pPr>
        <w:spacing w:before="100" w:beforeAutospacing="1" w:after="100" w:afterAutospacing="1" w:line="360" w:lineRule="auto"/>
        <w:rPr>
          <w:rFonts w:ascii="Arial" w:eastAsia="Times New Roman" w:hAnsi="Arial" w:cs="Arial"/>
          <w:sz w:val="22"/>
          <w:szCs w:val="22"/>
          <w:lang w:eastAsia="en-GB"/>
        </w:rPr>
      </w:pPr>
      <w:r w:rsidRPr="00B70737">
        <w:rPr>
          <w:rFonts w:ascii="Arial" w:eastAsia="Times New Roman" w:hAnsi="Arial" w:cs="Arial"/>
          <w:sz w:val="22"/>
          <w:szCs w:val="22"/>
          <w:lang w:eastAsia="en-GB"/>
        </w:rPr>
        <w:t xml:space="preserve">Jackson </w:t>
      </w:r>
      <w:r w:rsidR="0097638C">
        <w:rPr>
          <w:rFonts w:ascii="Arial" w:eastAsia="Times New Roman" w:hAnsi="Arial" w:cs="Arial"/>
          <w:sz w:val="22"/>
          <w:szCs w:val="22"/>
          <w:lang w:eastAsia="en-GB"/>
        </w:rPr>
        <w:t>Hearns and</w:t>
      </w:r>
      <w:r w:rsidRPr="00B70737">
        <w:rPr>
          <w:rFonts w:ascii="Arial" w:eastAsia="Times New Roman" w:hAnsi="Arial" w:cs="Arial"/>
          <w:sz w:val="22"/>
          <w:szCs w:val="22"/>
          <w:lang w:eastAsia="en-GB"/>
        </w:rPr>
        <w:t xml:space="preserve"> Kremer (</w:t>
      </w:r>
      <w:r w:rsidRPr="00454847">
        <w:rPr>
          <w:rFonts w:ascii="Arial" w:eastAsia="Times New Roman" w:hAnsi="Arial" w:cs="Arial"/>
          <w:sz w:val="22"/>
          <w:szCs w:val="22"/>
          <w:lang w:eastAsia="en-GB"/>
        </w:rPr>
        <w:t xml:space="preserve">2018) </w:t>
      </w:r>
      <w:r>
        <w:rPr>
          <w:rFonts w:ascii="Arial" w:eastAsia="Times New Roman" w:hAnsi="Arial" w:cs="Arial"/>
          <w:sz w:val="22"/>
          <w:szCs w:val="22"/>
          <w:lang w:eastAsia="en-GB"/>
        </w:rPr>
        <w:t xml:space="preserve">highlight that </w:t>
      </w:r>
      <w:r w:rsidR="00B02A3A">
        <w:rPr>
          <w:rFonts w:ascii="Arial" w:eastAsia="Times New Roman" w:hAnsi="Arial" w:cs="Arial"/>
          <w:sz w:val="22"/>
          <w:szCs w:val="22"/>
          <w:lang w:eastAsia="en-GB"/>
        </w:rPr>
        <w:t>to</w:t>
      </w:r>
      <w:r>
        <w:rPr>
          <w:rFonts w:ascii="Arial" w:eastAsia="Times New Roman" w:hAnsi="Arial" w:cs="Arial"/>
          <w:sz w:val="22"/>
          <w:szCs w:val="22"/>
          <w:lang w:eastAsia="en-GB"/>
        </w:rPr>
        <w:t xml:space="preserve"> understand gender and what that means to an individual, we must also acknowledge that gender identity is personal and internal, whereas gender expression is how an individual would like their gender to be presented to others. These two factors can vary and often </w:t>
      </w:r>
      <w:r w:rsidR="00B02A3A">
        <w:rPr>
          <w:rFonts w:ascii="Arial" w:eastAsia="Times New Roman" w:hAnsi="Arial" w:cs="Arial"/>
          <w:sz w:val="22"/>
          <w:szCs w:val="22"/>
          <w:lang w:eastAsia="en-GB"/>
        </w:rPr>
        <w:t xml:space="preserve">do </w:t>
      </w:r>
      <w:r>
        <w:rPr>
          <w:rFonts w:ascii="Arial" w:eastAsia="Times New Roman" w:hAnsi="Arial" w:cs="Arial"/>
          <w:sz w:val="22"/>
          <w:szCs w:val="22"/>
          <w:lang w:eastAsia="en-GB"/>
        </w:rPr>
        <w:t>not align with gender perception</w:t>
      </w:r>
      <w:r w:rsidR="00B02A3A">
        <w:rPr>
          <w:rFonts w:ascii="Arial" w:eastAsia="Times New Roman" w:hAnsi="Arial" w:cs="Arial"/>
          <w:sz w:val="22"/>
          <w:szCs w:val="22"/>
          <w:lang w:eastAsia="en-GB"/>
        </w:rPr>
        <w:t>,</w:t>
      </w:r>
      <w:r>
        <w:rPr>
          <w:rFonts w:ascii="Arial" w:eastAsia="Times New Roman" w:hAnsi="Arial" w:cs="Arial"/>
          <w:sz w:val="22"/>
          <w:szCs w:val="22"/>
          <w:lang w:eastAsia="en-GB"/>
        </w:rPr>
        <w:t xml:space="preserve"> which is how society and the world perceive a person’s identity. </w:t>
      </w:r>
      <w:r w:rsidR="00B02A3A">
        <w:rPr>
          <w:rFonts w:ascii="Arial" w:eastAsia="Times New Roman" w:hAnsi="Arial" w:cs="Arial"/>
          <w:sz w:val="22"/>
          <w:szCs w:val="22"/>
          <w:lang w:eastAsia="en-GB"/>
        </w:rPr>
        <w:t>To</w:t>
      </w:r>
      <w:r>
        <w:rPr>
          <w:rFonts w:ascii="Arial" w:eastAsia="Times New Roman" w:hAnsi="Arial" w:cs="Arial"/>
          <w:sz w:val="22"/>
          <w:szCs w:val="22"/>
          <w:lang w:eastAsia="en-GB"/>
        </w:rPr>
        <w:t xml:space="preserve"> make a change, we must challenge our gender </w:t>
      </w:r>
      <w:r>
        <w:rPr>
          <w:rFonts w:ascii="Arial" w:eastAsia="Times New Roman" w:hAnsi="Arial" w:cs="Arial"/>
          <w:sz w:val="22"/>
          <w:szCs w:val="22"/>
          <w:lang w:eastAsia="en-GB"/>
        </w:rPr>
        <w:lastRenderedPageBreak/>
        <w:t xml:space="preserve">perceptions and engage in conversation to ascertain the information </w:t>
      </w:r>
      <w:r w:rsidR="00B02A3A">
        <w:rPr>
          <w:rFonts w:ascii="Arial" w:eastAsia="Times New Roman" w:hAnsi="Arial" w:cs="Arial"/>
          <w:sz w:val="22"/>
          <w:szCs w:val="22"/>
          <w:lang w:eastAsia="en-GB"/>
        </w:rPr>
        <w:t>concerning</w:t>
      </w:r>
      <w:r>
        <w:rPr>
          <w:rFonts w:ascii="Arial" w:eastAsia="Times New Roman" w:hAnsi="Arial" w:cs="Arial"/>
          <w:sz w:val="22"/>
          <w:szCs w:val="22"/>
          <w:lang w:eastAsia="en-GB"/>
        </w:rPr>
        <w:t xml:space="preserve"> how an individual identifies </w:t>
      </w:r>
      <w:r w:rsidR="00B02A3A">
        <w:rPr>
          <w:rFonts w:ascii="Arial" w:eastAsia="Times New Roman" w:hAnsi="Arial" w:cs="Arial"/>
          <w:sz w:val="22"/>
          <w:szCs w:val="22"/>
          <w:lang w:eastAsia="en-GB"/>
        </w:rPr>
        <w:t>and</w:t>
      </w:r>
      <w:r>
        <w:rPr>
          <w:rFonts w:ascii="Arial" w:eastAsia="Times New Roman" w:hAnsi="Arial" w:cs="Arial"/>
          <w:sz w:val="22"/>
          <w:szCs w:val="22"/>
          <w:lang w:eastAsia="en-GB"/>
        </w:rPr>
        <w:t xml:space="preserve"> how they would like to express this through their music. As my participant claims</w:t>
      </w:r>
      <w:r w:rsidR="00B02A3A">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Pr="002915FA">
        <w:rPr>
          <w:rFonts w:ascii="Arial" w:hAnsi="Arial"/>
          <w:i/>
          <w:iCs/>
          <w:sz w:val="22"/>
        </w:rPr>
        <w:t>“breaking those constructs in your head is really difficult”</w:t>
      </w:r>
      <w:r>
        <w:rPr>
          <w:rFonts w:ascii="Arial" w:hAnsi="Arial"/>
          <w:i/>
          <w:iCs/>
          <w:sz w:val="22"/>
        </w:rPr>
        <w:t xml:space="preserve"> </w:t>
      </w:r>
      <w:r>
        <w:rPr>
          <w:rFonts w:ascii="Arial" w:hAnsi="Arial"/>
          <w:sz w:val="22"/>
        </w:rPr>
        <w:t>as often they are deep-rooted constructs within our society, but we must</w:t>
      </w:r>
      <w:r w:rsidR="003D58D5">
        <w:rPr>
          <w:rFonts w:ascii="Arial" w:hAnsi="Arial"/>
          <w:sz w:val="22"/>
        </w:rPr>
        <w:t xml:space="preserve"> attempt to support the notion</w:t>
      </w:r>
      <w:r>
        <w:rPr>
          <w:rFonts w:ascii="Arial" w:hAnsi="Arial"/>
          <w:sz w:val="22"/>
        </w:rPr>
        <w:t xml:space="preserve"> that </w:t>
      </w:r>
      <w:r w:rsidRPr="00B3788D">
        <w:rPr>
          <w:rFonts w:ascii="Arial" w:hAnsi="Arial"/>
          <w:i/>
          <w:iCs/>
          <w:sz w:val="22"/>
        </w:rPr>
        <w:t>“pronouns don’t always equal gender”</w:t>
      </w:r>
      <w:r>
        <w:rPr>
          <w:rFonts w:ascii="Arial" w:hAnsi="Arial"/>
          <w:i/>
          <w:iCs/>
          <w:sz w:val="22"/>
        </w:rPr>
        <w:t xml:space="preserve"> </w:t>
      </w:r>
      <w:r>
        <w:rPr>
          <w:rFonts w:ascii="Arial" w:hAnsi="Arial"/>
          <w:sz w:val="22"/>
        </w:rPr>
        <w:t xml:space="preserve">and </w:t>
      </w:r>
      <w:r w:rsidR="00B02A3A">
        <w:rPr>
          <w:rFonts w:ascii="Arial" w:hAnsi="Arial"/>
          <w:sz w:val="22"/>
        </w:rPr>
        <w:t>to</w:t>
      </w:r>
      <w:r>
        <w:rPr>
          <w:rFonts w:ascii="Arial" w:hAnsi="Arial"/>
          <w:sz w:val="22"/>
        </w:rPr>
        <w:t xml:space="preserve"> mitigate mistakes, conversations between teachers and pupils are paramount. </w:t>
      </w:r>
      <w:r>
        <w:rPr>
          <w:rFonts w:ascii="Arial" w:eastAsia="Times New Roman" w:hAnsi="Arial" w:cs="Arial"/>
          <w:sz w:val="22"/>
          <w:szCs w:val="22"/>
        </w:rPr>
        <w:t>An open conversation which is authentic and spontaneous shows not only interest towards an individual but also empathy and a curiosity to understand that individual more (Mills and Stoneham</w:t>
      </w:r>
      <w:r w:rsidR="009C34D8">
        <w:rPr>
          <w:rFonts w:ascii="Arial" w:eastAsia="Times New Roman" w:hAnsi="Arial" w:cs="Arial"/>
          <w:sz w:val="22"/>
          <w:szCs w:val="22"/>
        </w:rPr>
        <w:t>,</w:t>
      </w:r>
      <w:r>
        <w:rPr>
          <w:rFonts w:ascii="Arial" w:eastAsia="Times New Roman" w:hAnsi="Arial" w:cs="Arial"/>
          <w:sz w:val="22"/>
          <w:szCs w:val="22"/>
        </w:rPr>
        <w:t xml:space="preserve"> 2017). Being able to challenge these social constructs and engage in conversations with a teacher who is interested in their values and how they view themselves within these social constructs will allow for progress to happen safely and spontaneously fuelling emotional connections to our voices that can be perceived in a positive light regardless of the gender associated with the sound. </w:t>
      </w:r>
    </w:p>
    <w:p w14:paraId="178CF61B" w14:textId="5085C933" w:rsidR="005A50FD" w:rsidRDefault="00CA2123" w:rsidP="00CA2123">
      <w:pPr>
        <w:pStyle w:val="NormalWeb"/>
        <w:spacing w:line="360" w:lineRule="auto"/>
        <w:rPr>
          <w:rFonts w:ascii="Arial" w:eastAsia="Times New Roman" w:hAnsi="Arial" w:cs="Arial"/>
          <w:sz w:val="22"/>
          <w:szCs w:val="22"/>
        </w:rPr>
      </w:pPr>
      <w:r w:rsidRPr="007A441B">
        <w:rPr>
          <w:rFonts w:ascii="Arial" w:hAnsi="Arial" w:cs="Arial"/>
          <w:sz w:val="22"/>
          <w:szCs w:val="22"/>
        </w:rPr>
        <w:t xml:space="preserve">My participant </w:t>
      </w:r>
      <w:r w:rsidR="00B4474E">
        <w:rPr>
          <w:rFonts w:ascii="Arial" w:hAnsi="Arial" w:cs="Arial"/>
          <w:sz w:val="22"/>
          <w:szCs w:val="22"/>
        </w:rPr>
        <w:t xml:space="preserve">disclosed </w:t>
      </w:r>
      <w:r w:rsidRPr="007A441B">
        <w:rPr>
          <w:rFonts w:ascii="Arial" w:hAnsi="Arial" w:cs="Arial"/>
          <w:sz w:val="22"/>
          <w:szCs w:val="22"/>
        </w:rPr>
        <w:t xml:space="preserve">an occasion when their identity and gender were acknowledged within song lyrics and pertained to how they felt </w:t>
      </w:r>
      <w:r w:rsidRPr="007A441B">
        <w:rPr>
          <w:rFonts w:ascii="Arial" w:hAnsi="Arial" w:cs="Arial"/>
          <w:i/>
          <w:iCs/>
          <w:sz w:val="22"/>
          <w:szCs w:val="22"/>
        </w:rPr>
        <w:t xml:space="preserve">“really happy” </w:t>
      </w:r>
      <w:r w:rsidRPr="007A441B">
        <w:rPr>
          <w:rFonts w:ascii="Arial" w:hAnsi="Arial" w:cs="Arial"/>
          <w:sz w:val="22"/>
          <w:szCs w:val="22"/>
        </w:rPr>
        <w:t xml:space="preserve">and that it made them feel more comfortable changing the lyrics of existing songs. </w:t>
      </w:r>
      <w:r w:rsidR="00196D9D">
        <w:rPr>
          <w:rFonts w:ascii="Arial" w:hAnsi="Arial" w:cs="Arial"/>
          <w:sz w:val="22"/>
          <w:szCs w:val="22"/>
        </w:rPr>
        <w:t xml:space="preserve">Upon reflection </w:t>
      </w:r>
      <w:r w:rsidR="002F4C60">
        <w:rPr>
          <w:rFonts w:ascii="Arial" w:hAnsi="Arial" w:cs="Arial"/>
          <w:sz w:val="22"/>
          <w:szCs w:val="22"/>
        </w:rPr>
        <w:t>on</w:t>
      </w:r>
      <w:r w:rsidR="00196D9D">
        <w:rPr>
          <w:rFonts w:ascii="Arial" w:hAnsi="Arial" w:cs="Arial"/>
          <w:sz w:val="22"/>
          <w:szCs w:val="22"/>
        </w:rPr>
        <w:t xml:space="preserve"> this,</w:t>
      </w:r>
      <w:r w:rsidRPr="007A441B">
        <w:rPr>
          <w:rFonts w:ascii="Arial" w:hAnsi="Arial" w:cs="Arial"/>
          <w:sz w:val="22"/>
          <w:szCs w:val="22"/>
        </w:rPr>
        <w:t xml:space="preserve"> </w:t>
      </w:r>
      <w:r w:rsidR="00B4474E">
        <w:rPr>
          <w:rFonts w:ascii="Arial" w:hAnsi="Arial" w:cs="Arial"/>
          <w:sz w:val="22"/>
          <w:szCs w:val="22"/>
        </w:rPr>
        <w:t xml:space="preserve">I </w:t>
      </w:r>
      <w:r w:rsidRPr="007A441B">
        <w:rPr>
          <w:rFonts w:ascii="Arial" w:hAnsi="Arial" w:cs="Arial"/>
          <w:sz w:val="22"/>
          <w:szCs w:val="22"/>
        </w:rPr>
        <w:t>wil</w:t>
      </w:r>
      <w:r w:rsidR="00196D9D">
        <w:rPr>
          <w:rFonts w:ascii="Arial" w:hAnsi="Arial" w:cs="Arial"/>
          <w:sz w:val="22"/>
          <w:szCs w:val="22"/>
        </w:rPr>
        <w:t xml:space="preserve">l ensure </w:t>
      </w:r>
      <w:r w:rsidR="002F4C60">
        <w:rPr>
          <w:rFonts w:ascii="Arial" w:hAnsi="Arial" w:cs="Arial"/>
          <w:sz w:val="22"/>
          <w:szCs w:val="22"/>
        </w:rPr>
        <w:t>I</w:t>
      </w:r>
      <w:r w:rsidRPr="007A441B">
        <w:rPr>
          <w:rFonts w:ascii="Arial" w:hAnsi="Arial" w:cs="Arial"/>
          <w:sz w:val="22"/>
          <w:szCs w:val="22"/>
        </w:rPr>
        <w:t xml:space="preserve"> </w:t>
      </w:r>
      <w:r>
        <w:rPr>
          <w:rFonts w:ascii="Arial" w:hAnsi="Arial" w:cs="Arial"/>
          <w:sz w:val="22"/>
          <w:szCs w:val="22"/>
        </w:rPr>
        <w:t>crea</w:t>
      </w:r>
      <w:r w:rsidR="00196D9D">
        <w:rPr>
          <w:rFonts w:ascii="Arial" w:hAnsi="Arial" w:cs="Arial"/>
          <w:sz w:val="22"/>
          <w:szCs w:val="22"/>
        </w:rPr>
        <w:t>te</w:t>
      </w:r>
      <w:r>
        <w:rPr>
          <w:rFonts w:ascii="Arial" w:hAnsi="Arial" w:cs="Arial"/>
          <w:sz w:val="22"/>
          <w:szCs w:val="22"/>
        </w:rPr>
        <w:t xml:space="preserve"> the opportunity</w:t>
      </w:r>
      <w:r w:rsidRPr="007A441B">
        <w:rPr>
          <w:rFonts w:ascii="Arial" w:hAnsi="Arial" w:cs="Arial"/>
          <w:sz w:val="22"/>
          <w:szCs w:val="22"/>
        </w:rPr>
        <w:t xml:space="preserve"> for pupils </w:t>
      </w:r>
      <w:r w:rsidR="00196D9D">
        <w:rPr>
          <w:rFonts w:ascii="Arial" w:hAnsi="Arial" w:cs="Arial"/>
          <w:sz w:val="22"/>
          <w:szCs w:val="22"/>
        </w:rPr>
        <w:t xml:space="preserve">in lessons </w:t>
      </w:r>
      <w:r w:rsidRPr="007A441B">
        <w:rPr>
          <w:rFonts w:ascii="Arial" w:hAnsi="Arial" w:cs="Arial"/>
          <w:sz w:val="22"/>
          <w:szCs w:val="22"/>
        </w:rPr>
        <w:t xml:space="preserve">to discuss and change the lyrics of existing songs to better suit their </w:t>
      </w:r>
      <w:r>
        <w:rPr>
          <w:rFonts w:ascii="Arial" w:hAnsi="Arial" w:cs="Arial"/>
          <w:sz w:val="22"/>
          <w:szCs w:val="22"/>
        </w:rPr>
        <w:t>self-identity</w:t>
      </w:r>
      <w:r w:rsidRPr="007A441B">
        <w:rPr>
          <w:rFonts w:ascii="Arial" w:hAnsi="Arial" w:cs="Arial"/>
          <w:sz w:val="22"/>
          <w:szCs w:val="22"/>
        </w:rPr>
        <w:t xml:space="preserve">. </w:t>
      </w:r>
      <w:r w:rsidR="00E52F25">
        <w:rPr>
          <w:rFonts w:ascii="Arial" w:hAnsi="Arial" w:cs="Arial"/>
          <w:sz w:val="22"/>
          <w:szCs w:val="22"/>
        </w:rPr>
        <w:t>To</w:t>
      </w:r>
      <w:r w:rsidRPr="007A441B">
        <w:rPr>
          <w:rFonts w:ascii="Arial" w:hAnsi="Arial" w:cs="Arial"/>
          <w:sz w:val="22"/>
          <w:szCs w:val="22"/>
        </w:rPr>
        <w:t xml:space="preserve"> preserve pupils</w:t>
      </w:r>
      <w:r w:rsidR="00A47D0D">
        <w:rPr>
          <w:rFonts w:ascii="Arial" w:hAnsi="Arial" w:cs="Arial"/>
          <w:sz w:val="22"/>
          <w:szCs w:val="22"/>
        </w:rPr>
        <w:t>’</w:t>
      </w:r>
      <w:r w:rsidRPr="007A441B">
        <w:rPr>
          <w:rFonts w:ascii="Arial" w:hAnsi="Arial" w:cs="Arial"/>
          <w:sz w:val="22"/>
          <w:szCs w:val="22"/>
        </w:rPr>
        <w:t xml:space="preserve"> dignity and to design relevant curricula, we must put aside our viewpoints and regard how it will feel for pupils to feel seen and represented as individuals.</w:t>
      </w:r>
      <w:r w:rsidRPr="007A441B">
        <w:rPr>
          <w:rFonts w:ascii="Arial" w:eastAsia="Times New Roman" w:hAnsi="Arial" w:cs="Arial"/>
          <w:sz w:val="22"/>
          <w:szCs w:val="22"/>
        </w:rPr>
        <w:t xml:space="preserve"> </w:t>
      </w:r>
      <w:r w:rsidR="00C27EDA">
        <w:rPr>
          <w:rFonts w:ascii="Arial" w:eastAsia="Times New Roman" w:hAnsi="Arial" w:cs="Arial"/>
          <w:sz w:val="22"/>
          <w:szCs w:val="22"/>
        </w:rPr>
        <w:t xml:space="preserve">Whilst music has always faced gender </w:t>
      </w:r>
      <w:r w:rsidR="00C27EDA" w:rsidRPr="00E27453">
        <w:rPr>
          <w:rFonts w:ascii="Arial" w:eastAsia="Times New Roman" w:hAnsi="Arial" w:cs="Arial"/>
          <w:sz w:val="22"/>
          <w:szCs w:val="22"/>
        </w:rPr>
        <w:t>barriers (</w:t>
      </w:r>
      <w:r w:rsidR="00C27EDA" w:rsidRPr="00E27453">
        <w:rPr>
          <w:rFonts w:ascii="Arial" w:hAnsi="Arial" w:cs="Arial"/>
          <w:color w:val="222222"/>
          <w:sz w:val="22"/>
          <w:szCs w:val="22"/>
          <w:shd w:val="clear" w:color="auto" w:fill="FFFFFF"/>
        </w:rPr>
        <w:t>Epps-Darling, Cramer</w:t>
      </w:r>
      <w:r w:rsidR="00C43777">
        <w:rPr>
          <w:rFonts w:ascii="Arial" w:hAnsi="Arial" w:cs="Arial"/>
          <w:color w:val="222222"/>
          <w:sz w:val="22"/>
          <w:szCs w:val="22"/>
          <w:shd w:val="clear" w:color="auto" w:fill="FFFFFF"/>
        </w:rPr>
        <w:t xml:space="preserve"> and </w:t>
      </w:r>
      <w:proofErr w:type="spellStart"/>
      <w:r w:rsidR="00C27EDA" w:rsidRPr="00E27453">
        <w:rPr>
          <w:rFonts w:ascii="Arial" w:hAnsi="Arial" w:cs="Arial"/>
          <w:color w:val="222222"/>
          <w:sz w:val="22"/>
          <w:szCs w:val="22"/>
          <w:shd w:val="clear" w:color="auto" w:fill="FFFFFF"/>
        </w:rPr>
        <w:t>Bouyer</w:t>
      </w:r>
      <w:proofErr w:type="spellEnd"/>
      <w:r w:rsidR="00C27EDA" w:rsidRPr="00E27453">
        <w:rPr>
          <w:rFonts w:ascii="Arial" w:hAnsi="Arial" w:cs="Arial"/>
          <w:color w:val="222222"/>
          <w:sz w:val="22"/>
          <w:szCs w:val="22"/>
          <w:shd w:val="clear" w:color="auto" w:fill="FFFFFF"/>
        </w:rPr>
        <w:t>, 2020</w:t>
      </w:r>
      <w:r w:rsidR="00A76850" w:rsidRPr="00E27453">
        <w:rPr>
          <w:rFonts w:ascii="Arial" w:hAnsi="Arial" w:cs="Arial"/>
          <w:color w:val="222222"/>
          <w:sz w:val="22"/>
          <w:szCs w:val="22"/>
          <w:shd w:val="clear" w:color="auto" w:fill="FFFFFF"/>
        </w:rPr>
        <w:t>)</w:t>
      </w:r>
      <w:r w:rsidR="00B07AD1">
        <w:rPr>
          <w:rFonts w:ascii="Arial" w:hAnsi="Arial" w:cs="Arial"/>
          <w:color w:val="222222"/>
          <w:sz w:val="22"/>
          <w:szCs w:val="22"/>
          <w:shd w:val="clear" w:color="auto" w:fill="FFFFFF"/>
        </w:rPr>
        <w:t>,</w:t>
      </w:r>
      <w:r w:rsidR="00656197" w:rsidRPr="00E27453">
        <w:rPr>
          <w:rFonts w:ascii="Arial" w:hAnsi="Arial" w:cs="Arial"/>
          <w:color w:val="222222"/>
          <w:sz w:val="22"/>
          <w:szCs w:val="22"/>
          <w:shd w:val="clear" w:color="auto" w:fill="FFFFFF"/>
        </w:rPr>
        <w:t xml:space="preserve"> ask</w:t>
      </w:r>
      <w:r w:rsidR="00E10CB9">
        <w:rPr>
          <w:rFonts w:ascii="Arial" w:hAnsi="Arial" w:cs="Arial"/>
          <w:color w:val="222222"/>
          <w:sz w:val="22"/>
          <w:szCs w:val="22"/>
          <w:shd w:val="clear" w:color="auto" w:fill="FFFFFF"/>
        </w:rPr>
        <w:t>ing</w:t>
      </w:r>
      <w:r w:rsidR="00656197" w:rsidRPr="00E27453">
        <w:rPr>
          <w:rFonts w:ascii="Arial" w:hAnsi="Arial" w:cs="Arial"/>
          <w:color w:val="222222"/>
          <w:sz w:val="22"/>
          <w:szCs w:val="22"/>
          <w:shd w:val="clear" w:color="auto" w:fill="FFFFFF"/>
        </w:rPr>
        <w:t xml:space="preserve"> ourselves what role gender </w:t>
      </w:r>
      <w:r w:rsidR="00E27453">
        <w:rPr>
          <w:rFonts w:ascii="Arial" w:hAnsi="Arial" w:cs="Arial"/>
          <w:color w:val="222222"/>
          <w:sz w:val="22"/>
          <w:szCs w:val="22"/>
          <w:shd w:val="clear" w:color="auto" w:fill="FFFFFF"/>
        </w:rPr>
        <w:t>plays</w:t>
      </w:r>
      <w:r w:rsidR="00656197" w:rsidRPr="00E27453">
        <w:rPr>
          <w:rFonts w:ascii="Arial" w:hAnsi="Arial" w:cs="Arial"/>
          <w:color w:val="222222"/>
          <w:sz w:val="22"/>
          <w:szCs w:val="22"/>
          <w:shd w:val="clear" w:color="auto" w:fill="FFFFFF"/>
        </w:rPr>
        <w:t xml:space="preserve"> within our musical journey (</w:t>
      </w:r>
      <w:r w:rsidR="002019C3" w:rsidRPr="00E27453">
        <w:rPr>
          <w:rFonts w:ascii="Arial" w:hAnsi="Arial" w:cs="Arial"/>
          <w:color w:val="222222"/>
          <w:sz w:val="22"/>
          <w:szCs w:val="22"/>
          <w:shd w:val="clear" w:color="auto" w:fill="FFFFFF"/>
        </w:rPr>
        <w:t>Dibben</w:t>
      </w:r>
      <w:r w:rsidR="00C43777">
        <w:rPr>
          <w:rFonts w:ascii="Arial" w:hAnsi="Arial" w:cs="Arial"/>
          <w:color w:val="222222"/>
          <w:sz w:val="22"/>
          <w:szCs w:val="22"/>
          <w:shd w:val="clear" w:color="auto" w:fill="FFFFFF"/>
        </w:rPr>
        <w:t>,</w:t>
      </w:r>
      <w:r w:rsidR="002019C3" w:rsidRPr="00E27453">
        <w:rPr>
          <w:rFonts w:ascii="Arial" w:hAnsi="Arial" w:cs="Arial"/>
          <w:color w:val="222222"/>
          <w:sz w:val="22"/>
          <w:szCs w:val="22"/>
          <w:shd w:val="clear" w:color="auto" w:fill="FFFFFF"/>
        </w:rPr>
        <w:t xml:space="preserve"> 2002)</w:t>
      </w:r>
      <w:r w:rsidR="00E27453">
        <w:rPr>
          <w:rFonts w:ascii="Arial" w:hAnsi="Arial" w:cs="Arial"/>
          <w:color w:val="222222"/>
          <w:sz w:val="22"/>
          <w:szCs w:val="22"/>
          <w:shd w:val="clear" w:color="auto" w:fill="FFFFFF"/>
        </w:rPr>
        <w:t xml:space="preserve"> and mak</w:t>
      </w:r>
      <w:r w:rsidR="00720DAC">
        <w:rPr>
          <w:rFonts w:ascii="Arial" w:hAnsi="Arial" w:cs="Arial"/>
          <w:color w:val="222222"/>
          <w:sz w:val="22"/>
          <w:szCs w:val="22"/>
          <w:shd w:val="clear" w:color="auto" w:fill="FFFFFF"/>
        </w:rPr>
        <w:t>ing</w:t>
      </w:r>
      <w:r w:rsidR="00E27453">
        <w:rPr>
          <w:rFonts w:ascii="Arial" w:hAnsi="Arial" w:cs="Arial"/>
          <w:color w:val="222222"/>
          <w:sz w:val="22"/>
          <w:szCs w:val="22"/>
          <w:shd w:val="clear" w:color="auto" w:fill="FFFFFF"/>
        </w:rPr>
        <w:t xml:space="preserve"> the relevant changes to our lessons</w:t>
      </w:r>
      <w:r w:rsidR="00720DAC">
        <w:rPr>
          <w:rFonts w:ascii="Arial" w:hAnsi="Arial" w:cs="Arial"/>
          <w:color w:val="222222"/>
          <w:sz w:val="22"/>
          <w:szCs w:val="22"/>
          <w:shd w:val="clear" w:color="auto" w:fill="FFFFFF"/>
        </w:rPr>
        <w:t xml:space="preserve"> will impact individuals instantly.</w:t>
      </w:r>
      <w:r w:rsidR="00012AE5">
        <w:rPr>
          <w:rFonts w:ascii="Arial" w:hAnsi="Arial" w:cs="Arial"/>
          <w:color w:val="222222"/>
          <w:sz w:val="22"/>
          <w:szCs w:val="22"/>
          <w:shd w:val="clear" w:color="auto" w:fill="FFFFFF"/>
        </w:rPr>
        <w:t xml:space="preserve"> With artists including Sam Smith using their platform to highlight their gender and voice, we can</w:t>
      </w:r>
      <w:r w:rsidR="00606829">
        <w:rPr>
          <w:rFonts w:ascii="Arial" w:hAnsi="Arial" w:cs="Arial"/>
          <w:color w:val="222222"/>
          <w:sz w:val="22"/>
          <w:szCs w:val="22"/>
          <w:shd w:val="clear" w:color="auto" w:fill="FFFFFF"/>
        </w:rPr>
        <w:t xml:space="preserve"> use their music and lyrics as a starting point.</w:t>
      </w:r>
      <w:r w:rsidR="002019C3" w:rsidRPr="00E27453">
        <w:rPr>
          <w:rFonts w:ascii="Arial" w:hAnsi="Arial" w:cs="Arial"/>
          <w:color w:val="222222"/>
          <w:sz w:val="22"/>
          <w:szCs w:val="22"/>
          <w:shd w:val="clear" w:color="auto" w:fill="FFFFFF"/>
        </w:rPr>
        <w:t xml:space="preserve"> </w:t>
      </w:r>
      <w:r w:rsidR="00E27453">
        <w:rPr>
          <w:rFonts w:ascii="Arial" w:eastAsia="Times New Roman" w:hAnsi="Arial" w:cs="Arial"/>
          <w:sz w:val="22"/>
          <w:szCs w:val="22"/>
        </w:rPr>
        <w:t>T</w:t>
      </w:r>
      <w:r w:rsidRPr="00E27453">
        <w:rPr>
          <w:rFonts w:ascii="Arial" w:eastAsia="Times New Roman" w:hAnsi="Arial" w:cs="Arial"/>
          <w:sz w:val="22"/>
          <w:szCs w:val="22"/>
        </w:rPr>
        <w:t>hese findings focus on pronouns and gender</w:t>
      </w:r>
      <w:r w:rsidR="00EB7DA4">
        <w:rPr>
          <w:rFonts w:ascii="Arial" w:eastAsia="Times New Roman" w:hAnsi="Arial" w:cs="Arial"/>
          <w:sz w:val="22"/>
          <w:szCs w:val="22"/>
        </w:rPr>
        <w:t>,</w:t>
      </w:r>
      <w:r w:rsidR="00720DAC">
        <w:rPr>
          <w:rFonts w:ascii="Arial" w:eastAsia="Times New Roman" w:hAnsi="Arial" w:cs="Arial"/>
          <w:sz w:val="22"/>
          <w:szCs w:val="22"/>
        </w:rPr>
        <w:t xml:space="preserve"> but</w:t>
      </w:r>
      <w:r w:rsidR="00720DAC" w:rsidRPr="00E27453">
        <w:rPr>
          <w:rFonts w:ascii="Arial" w:eastAsia="Times New Roman" w:hAnsi="Arial" w:cs="Arial"/>
          <w:sz w:val="22"/>
          <w:szCs w:val="22"/>
        </w:rPr>
        <w:t xml:space="preserve"> the</w:t>
      </w:r>
      <w:r w:rsidRPr="00E27453">
        <w:rPr>
          <w:rFonts w:ascii="Arial" w:eastAsia="Times New Roman" w:hAnsi="Arial" w:cs="Arial"/>
          <w:sz w:val="22"/>
          <w:szCs w:val="22"/>
        </w:rPr>
        <w:t xml:space="preserve"> wider </w:t>
      </w:r>
      <w:r w:rsidR="00EB7DA4">
        <w:rPr>
          <w:rFonts w:ascii="Arial" w:eastAsia="Times New Roman" w:hAnsi="Arial" w:cs="Arial"/>
          <w:sz w:val="22"/>
          <w:szCs w:val="22"/>
        </w:rPr>
        <w:t>findings</w:t>
      </w:r>
      <w:r w:rsidRPr="00E27453">
        <w:rPr>
          <w:rFonts w:ascii="Arial" w:eastAsia="Times New Roman" w:hAnsi="Arial" w:cs="Arial"/>
          <w:sz w:val="22"/>
          <w:szCs w:val="22"/>
        </w:rPr>
        <w:t xml:space="preserve"> </w:t>
      </w:r>
      <w:r w:rsidR="002F4C60">
        <w:rPr>
          <w:rFonts w:ascii="Arial" w:eastAsia="Times New Roman" w:hAnsi="Arial" w:cs="Arial"/>
          <w:sz w:val="22"/>
          <w:szCs w:val="22"/>
        </w:rPr>
        <w:t>highlight that</w:t>
      </w:r>
      <w:r w:rsidRPr="00E27453">
        <w:rPr>
          <w:rFonts w:ascii="Arial" w:eastAsia="Times New Roman" w:hAnsi="Arial" w:cs="Arial"/>
          <w:sz w:val="22"/>
          <w:szCs w:val="22"/>
        </w:rPr>
        <w:t xml:space="preserve"> identity </w:t>
      </w:r>
      <w:r w:rsidR="00720DAC">
        <w:rPr>
          <w:rFonts w:ascii="Arial" w:eastAsia="Times New Roman" w:hAnsi="Arial" w:cs="Arial"/>
          <w:sz w:val="22"/>
          <w:szCs w:val="22"/>
        </w:rPr>
        <w:t xml:space="preserve">remains </w:t>
      </w:r>
      <w:r w:rsidRPr="00E27453">
        <w:rPr>
          <w:rFonts w:ascii="Arial" w:eastAsia="Times New Roman" w:hAnsi="Arial" w:cs="Arial"/>
          <w:sz w:val="22"/>
          <w:szCs w:val="22"/>
        </w:rPr>
        <w:t>paramount for individuals within</w:t>
      </w:r>
      <w:r w:rsidR="00EB7DA4">
        <w:rPr>
          <w:rFonts w:ascii="Arial" w:eastAsia="Times New Roman" w:hAnsi="Arial" w:cs="Arial"/>
          <w:sz w:val="22"/>
          <w:szCs w:val="22"/>
        </w:rPr>
        <w:t xml:space="preserve"> their</w:t>
      </w:r>
      <w:r w:rsidRPr="00E27453">
        <w:rPr>
          <w:rFonts w:ascii="Arial" w:eastAsia="Times New Roman" w:hAnsi="Arial" w:cs="Arial"/>
          <w:sz w:val="22"/>
          <w:szCs w:val="22"/>
        </w:rPr>
        <w:t xml:space="preserve"> voice lessons.</w:t>
      </w:r>
      <w:r w:rsidR="00B07AD1">
        <w:rPr>
          <w:rFonts w:ascii="Arial" w:eastAsia="Times New Roman" w:hAnsi="Arial" w:cs="Arial"/>
          <w:sz w:val="22"/>
          <w:szCs w:val="22"/>
        </w:rPr>
        <w:t xml:space="preserve"> </w:t>
      </w:r>
      <w:r w:rsidR="00CC2D06">
        <w:rPr>
          <w:rFonts w:ascii="Arial" w:eastAsia="Times New Roman" w:hAnsi="Arial" w:cs="Arial"/>
          <w:sz w:val="22"/>
          <w:szCs w:val="22"/>
        </w:rPr>
        <w:t>I was able to add further validity to my findings b</w:t>
      </w:r>
      <w:r w:rsidR="002F7035">
        <w:rPr>
          <w:rFonts w:ascii="Arial" w:eastAsia="Times New Roman" w:hAnsi="Arial" w:cs="Arial"/>
          <w:sz w:val="22"/>
          <w:szCs w:val="22"/>
        </w:rPr>
        <w:t xml:space="preserve">y </w:t>
      </w:r>
      <w:r w:rsidR="00737F4C">
        <w:rPr>
          <w:rFonts w:ascii="Arial" w:eastAsia="Times New Roman" w:hAnsi="Arial" w:cs="Arial"/>
          <w:sz w:val="22"/>
          <w:szCs w:val="22"/>
        </w:rPr>
        <w:t>triangulating</w:t>
      </w:r>
      <w:r w:rsidR="00777F47">
        <w:rPr>
          <w:rFonts w:ascii="Arial" w:eastAsia="Times New Roman" w:hAnsi="Arial" w:cs="Arial"/>
          <w:sz w:val="22"/>
          <w:szCs w:val="22"/>
        </w:rPr>
        <w:t xml:space="preserve"> the </w:t>
      </w:r>
      <w:r w:rsidR="00727093">
        <w:rPr>
          <w:rFonts w:ascii="Arial" w:eastAsia="Times New Roman" w:hAnsi="Arial" w:cs="Arial"/>
          <w:sz w:val="22"/>
          <w:szCs w:val="22"/>
        </w:rPr>
        <w:t>work</w:t>
      </w:r>
      <w:r w:rsidR="00777F47">
        <w:rPr>
          <w:rFonts w:ascii="Arial" w:eastAsia="Times New Roman" w:hAnsi="Arial" w:cs="Arial"/>
          <w:sz w:val="22"/>
          <w:szCs w:val="22"/>
        </w:rPr>
        <w:t xml:space="preserve"> of highly regarded researchers in the field of gender inclusivity and the voice</w:t>
      </w:r>
      <w:r w:rsidR="00054A60">
        <w:rPr>
          <w:rFonts w:ascii="Arial" w:eastAsia="Times New Roman" w:hAnsi="Arial" w:cs="Arial"/>
          <w:sz w:val="22"/>
          <w:szCs w:val="22"/>
        </w:rPr>
        <w:t>,</w:t>
      </w:r>
      <w:r w:rsidR="00777F47">
        <w:rPr>
          <w:rFonts w:ascii="Arial" w:eastAsia="Times New Roman" w:hAnsi="Arial" w:cs="Arial"/>
          <w:sz w:val="22"/>
          <w:szCs w:val="22"/>
        </w:rPr>
        <w:t xml:space="preserve"> including </w:t>
      </w:r>
      <w:proofErr w:type="spellStart"/>
      <w:r w:rsidR="00777F47" w:rsidRPr="006B09D2">
        <w:rPr>
          <w:rFonts w:ascii="Arial" w:eastAsia="Times New Roman" w:hAnsi="Arial" w:cs="Arial"/>
          <w:sz w:val="22"/>
          <w:szCs w:val="22"/>
        </w:rPr>
        <w:t>Cayari</w:t>
      </w:r>
      <w:proofErr w:type="spellEnd"/>
      <w:r w:rsidR="00777F47" w:rsidRPr="006B09D2">
        <w:rPr>
          <w:rFonts w:ascii="Arial" w:eastAsia="Times New Roman" w:hAnsi="Arial" w:cs="Arial"/>
          <w:sz w:val="22"/>
          <w:szCs w:val="22"/>
        </w:rPr>
        <w:t xml:space="preserve"> (2019) and </w:t>
      </w:r>
      <w:proofErr w:type="spellStart"/>
      <w:r w:rsidR="00777F47" w:rsidRPr="006B09D2">
        <w:rPr>
          <w:rFonts w:ascii="Arial" w:eastAsia="Times New Roman" w:hAnsi="Arial" w:cs="Arial"/>
          <w:sz w:val="22"/>
          <w:szCs w:val="22"/>
        </w:rPr>
        <w:t>Palkki</w:t>
      </w:r>
      <w:proofErr w:type="spellEnd"/>
      <w:r w:rsidR="00777F47" w:rsidRPr="006B09D2">
        <w:rPr>
          <w:rFonts w:ascii="Arial" w:eastAsia="Times New Roman" w:hAnsi="Arial" w:cs="Arial"/>
          <w:sz w:val="22"/>
          <w:szCs w:val="22"/>
        </w:rPr>
        <w:t xml:space="preserve"> (2020)</w:t>
      </w:r>
      <w:r w:rsidR="00054A60">
        <w:rPr>
          <w:rFonts w:ascii="Arial" w:eastAsia="Times New Roman" w:hAnsi="Arial" w:cs="Arial"/>
          <w:sz w:val="22"/>
          <w:szCs w:val="22"/>
        </w:rPr>
        <w:t xml:space="preserve"> with my own</w:t>
      </w:r>
      <w:r w:rsidR="002F7035">
        <w:rPr>
          <w:rFonts w:ascii="Arial" w:eastAsia="Times New Roman" w:hAnsi="Arial" w:cs="Arial"/>
          <w:sz w:val="22"/>
          <w:szCs w:val="22"/>
        </w:rPr>
        <w:t xml:space="preserve"> </w:t>
      </w:r>
      <w:r w:rsidR="00D137EB">
        <w:rPr>
          <w:rFonts w:ascii="Arial" w:eastAsia="Times New Roman" w:hAnsi="Arial" w:cs="Arial"/>
          <w:sz w:val="22"/>
          <w:szCs w:val="22"/>
        </w:rPr>
        <w:t>my qualitative data a</w:t>
      </w:r>
      <w:r w:rsidR="002665E7">
        <w:rPr>
          <w:rFonts w:ascii="Arial" w:eastAsia="Times New Roman" w:hAnsi="Arial" w:cs="Arial"/>
          <w:sz w:val="22"/>
          <w:szCs w:val="22"/>
        </w:rPr>
        <w:t xml:space="preserve">nd </w:t>
      </w:r>
      <w:r w:rsidR="00D137EB">
        <w:rPr>
          <w:rFonts w:ascii="Arial" w:eastAsia="Times New Roman" w:hAnsi="Arial" w:cs="Arial"/>
          <w:sz w:val="22"/>
          <w:szCs w:val="22"/>
        </w:rPr>
        <w:t>my quantitative</w:t>
      </w:r>
      <w:r w:rsidR="00054A60">
        <w:rPr>
          <w:rFonts w:ascii="Arial" w:eastAsia="Times New Roman" w:hAnsi="Arial" w:cs="Arial"/>
          <w:sz w:val="22"/>
          <w:szCs w:val="22"/>
        </w:rPr>
        <w:t xml:space="preserve"> statistic.</w:t>
      </w:r>
      <w:r w:rsidR="00D137EB">
        <w:rPr>
          <w:rFonts w:ascii="Arial" w:eastAsia="Times New Roman" w:hAnsi="Arial" w:cs="Arial"/>
          <w:sz w:val="22"/>
          <w:szCs w:val="22"/>
        </w:rPr>
        <w:t xml:space="preserve"> </w:t>
      </w:r>
      <w:r w:rsidR="00804C7E">
        <w:rPr>
          <w:rFonts w:ascii="Arial" w:eastAsia="Times New Roman" w:hAnsi="Arial" w:cs="Arial"/>
          <w:sz w:val="22"/>
          <w:szCs w:val="22"/>
        </w:rPr>
        <w:t>Th</w:t>
      </w:r>
      <w:r w:rsidR="005B2457">
        <w:rPr>
          <w:rFonts w:ascii="Arial" w:eastAsia="Times New Roman" w:hAnsi="Arial" w:cs="Arial"/>
          <w:sz w:val="22"/>
          <w:szCs w:val="22"/>
        </w:rPr>
        <w:t>ese findings</w:t>
      </w:r>
      <w:r w:rsidR="00804C7E">
        <w:rPr>
          <w:rFonts w:ascii="Arial" w:eastAsia="Times New Roman" w:hAnsi="Arial" w:cs="Arial"/>
          <w:sz w:val="22"/>
          <w:szCs w:val="22"/>
        </w:rPr>
        <w:t xml:space="preserve"> lead me to</w:t>
      </w:r>
      <w:r w:rsidR="000E5A07">
        <w:rPr>
          <w:rFonts w:ascii="Arial" w:eastAsia="Times New Roman" w:hAnsi="Arial" w:cs="Arial"/>
          <w:sz w:val="22"/>
          <w:szCs w:val="22"/>
        </w:rPr>
        <w:t xml:space="preserve"> believe</w:t>
      </w:r>
      <w:r w:rsidR="00804C7E">
        <w:rPr>
          <w:rFonts w:ascii="Arial" w:eastAsia="Times New Roman" w:hAnsi="Arial" w:cs="Arial"/>
          <w:sz w:val="22"/>
          <w:szCs w:val="22"/>
        </w:rPr>
        <w:t xml:space="preserve"> that</w:t>
      </w:r>
      <w:r w:rsidR="00B07AD1">
        <w:rPr>
          <w:rFonts w:ascii="Arial" w:eastAsia="Times New Roman" w:hAnsi="Arial" w:cs="Arial"/>
          <w:sz w:val="22"/>
          <w:szCs w:val="22"/>
        </w:rPr>
        <w:t xml:space="preserve"> pupils who are </w:t>
      </w:r>
      <w:r w:rsidR="00737F4C">
        <w:rPr>
          <w:rFonts w:ascii="Arial" w:eastAsia="Times New Roman" w:hAnsi="Arial" w:cs="Arial"/>
          <w:sz w:val="22"/>
          <w:szCs w:val="22"/>
        </w:rPr>
        <w:t>gender-expansive</w:t>
      </w:r>
      <w:r w:rsidR="00B07AD1">
        <w:rPr>
          <w:rFonts w:ascii="Arial" w:eastAsia="Times New Roman" w:hAnsi="Arial" w:cs="Arial"/>
          <w:sz w:val="22"/>
          <w:szCs w:val="22"/>
        </w:rPr>
        <w:t xml:space="preserve"> and part of the trans*+ community do not wish for a new teaching strategy</w:t>
      </w:r>
      <w:r w:rsidR="00242832">
        <w:rPr>
          <w:rFonts w:ascii="Arial" w:eastAsia="Times New Roman" w:hAnsi="Arial" w:cs="Arial"/>
          <w:sz w:val="22"/>
          <w:szCs w:val="22"/>
        </w:rPr>
        <w:t>. Instead</w:t>
      </w:r>
      <w:r w:rsidR="006B09D2">
        <w:rPr>
          <w:rFonts w:ascii="Arial" w:eastAsia="Times New Roman" w:hAnsi="Arial" w:cs="Arial"/>
          <w:sz w:val="22"/>
          <w:szCs w:val="22"/>
        </w:rPr>
        <w:t>,</w:t>
      </w:r>
      <w:r w:rsidR="00242832">
        <w:rPr>
          <w:rFonts w:ascii="Arial" w:eastAsia="Times New Roman" w:hAnsi="Arial" w:cs="Arial"/>
          <w:sz w:val="22"/>
          <w:szCs w:val="22"/>
        </w:rPr>
        <w:t xml:space="preserve"> wishing for our current </w:t>
      </w:r>
      <w:r w:rsidR="00494ECC">
        <w:rPr>
          <w:rFonts w:ascii="Arial" w:eastAsia="Times New Roman" w:hAnsi="Arial" w:cs="Arial"/>
          <w:sz w:val="22"/>
          <w:szCs w:val="22"/>
        </w:rPr>
        <w:t>practices</w:t>
      </w:r>
      <w:r w:rsidR="00242832">
        <w:rPr>
          <w:rFonts w:ascii="Arial" w:eastAsia="Times New Roman" w:hAnsi="Arial" w:cs="Arial"/>
          <w:sz w:val="22"/>
          <w:szCs w:val="22"/>
        </w:rPr>
        <w:t xml:space="preserve"> and strategies to be updated to be inclusive for all voices. </w:t>
      </w:r>
      <w:r w:rsidR="00B07AD1">
        <w:rPr>
          <w:rFonts w:ascii="Arial" w:eastAsia="Times New Roman" w:hAnsi="Arial" w:cs="Arial"/>
          <w:sz w:val="22"/>
          <w:szCs w:val="22"/>
        </w:rPr>
        <w:t xml:space="preserve"> </w:t>
      </w:r>
    </w:p>
    <w:p w14:paraId="0CA7F5ED" w14:textId="11205ACD" w:rsidR="00DB4940" w:rsidRPr="00EA485B" w:rsidRDefault="00CA2123" w:rsidP="006B09D2">
      <w:pPr>
        <w:rPr>
          <w:rFonts w:ascii="Arial" w:eastAsia="Times New Roman" w:hAnsi="Arial" w:cs="Arial"/>
          <w:sz w:val="22"/>
          <w:szCs w:val="22"/>
          <w:lang w:eastAsia="en-GB"/>
        </w:rPr>
      </w:pPr>
      <w:r w:rsidRPr="00EA485B">
        <w:rPr>
          <w:rFonts w:ascii="Arial" w:eastAsia="Times New Roman" w:hAnsi="Arial" w:cs="Arial"/>
          <w:b/>
          <w:bCs/>
          <w:sz w:val="22"/>
          <w:szCs w:val="22"/>
        </w:rPr>
        <w:t>Conclusion</w:t>
      </w:r>
      <w:r w:rsidR="00CA2BC5" w:rsidRPr="00EA485B">
        <w:rPr>
          <w:rFonts w:ascii="Arial" w:eastAsia="Times New Roman" w:hAnsi="Arial" w:cs="Arial"/>
          <w:b/>
          <w:bCs/>
          <w:sz w:val="22"/>
          <w:szCs w:val="22"/>
        </w:rPr>
        <w:t>s and Recommendations</w:t>
      </w:r>
    </w:p>
    <w:p w14:paraId="5773C523" w14:textId="7776BF5F" w:rsidR="00FB6AEC" w:rsidRPr="00FB6AEC" w:rsidRDefault="00DB4940"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 xml:space="preserve">When faced with large </w:t>
      </w:r>
      <w:r w:rsidR="001B7844">
        <w:rPr>
          <w:rFonts w:ascii="Arial" w:eastAsia="Times New Roman" w:hAnsi="Arial" w:cs="Arial"/>
          <w:sz w:val="22"/>
          <w:szCs w:val="22"/>
        </w:rPr>
        <w:t>amounts</w:t>
      </w:r>
      <w:r>
        <w:rPr>
          <w:rFonts w:ascii="Arial" w:eastAsia="Times New Roman" w:hAnsi="Arial" w:cs="Arial"/>
          <w:sz w:val="22"/>
          <w:szCs w:val="22"/>
        </w:rPr>
        <w:t xml:space="preserve"> of data, it can be difficult to analyse and extract value </w:t>
      </w:r>
      <w:r w:rsidR="00256B67" w:rsidRPr="00256B67">
        <w:rPr>
          <w:rFonts w:ascii="Arial" w:eastAsia="Times New Roman" w:hAnsi="Arial" w:cs="Arial"/>
          <w:sz w:val="22"/>
          <w:szCs w:val="22"/>
        </w:rPr>
        <w:t>(Kata</w:t>
      </w:r>
      <w:r w:rsidR="00C43777">
        <w:rPr>
          <w:rFonts w:ascii="Arial" w:eastAsia="Times New Roman" w:hAnsi="Arial" w:cs="Arial"/>
          <w:sz w:val="22"/>
          <w:szCs w:val="22"/>
        </w:rPr>
        <w:t xml:space="preserve">l </w:t>
      </w:r>
      <w:r w:rsidR="00256B67" w:rsidRPr="00256B67">
        <w:rPr>
          <w:rFonts w:ascii="Arial" w:eastAsia="Times New Roman" w:hAnsi="Arial" w:cs="Arial"/>
          <w:sz w:val="22"/>
          <w:szCs w:val="22"/>
        </w:rPr>
        <w:t>et al. 2013)</w:t>
      </w:r>
      <w:r w:rsidR="001B7844">
        <w:rPr>
          <w:rFonts w:ascii="Arial" w:eastAsia="Times New Roman" w:hAnsi="Arial" w:cs="Arial"/>
          <w:sz w:val="22"/>
          <w:szCs w:val="22"/>
        </w:rPr>
        <w:t xml:space="preserve">. It has remained my aim to highlight the </w:t>
      </w:r>
      <w:r w:rsidR="00CA2123" w:rsidRPr="007A441B">
        <w:rPr>
          <w:rFonts w:ascii="Arial" w:eastAsia="Times New Roman" w:hAnsi="Arial" w:cs="Arial"/>
          <w:sz w:val="22"/>
          <w:szCs w:val="22"/>
        </w:rPr>
        <w:t xml:space="preserve">thoughts and feelings of participants in support of the </w:t>
      </w:r>
      <w:r w:rsidR="00CA2123">
        <w:rPr>
          <w:rFonts w:ascii="Arial" w:eastAsia="Times New Roman" w:hAnsi="Arial" w:cs="Arial"/>
          <w:sz w:val="22"/>
          <w:szCs w:val="22"/>
        </w:rPr>
        <w:t>currently</w:t>
      </w:r>
      <w:r w:rsidR="00CA2123" w:rsidRPr="007A441B">
        <w:rPr>
          <w:rFonts w:ascii="Arial" w:eastAsia="Times New Roman" w:hAnsi="Arial" w:cs="Arial"/>
          <w:sz w:val="22"/>
          <w:szCs w:val="22"/>
        </w:rPr>
        <w:t xml:space="preserve"> existing but limited research. In doing so</w:t>
      </w:r>
      <w:r w:rsidR="00CA2123">
        <w:rPr>
          <w:rFonts w:ascii="Arial" w:eastAsia="Times New Roman" w:hAnsi="Arial" w:cs="Arial"/>
          <w:sz w:val="22"/>
          <w:szCs w:val="22"/>
        </w:rPr>
        <w:t>,</w:t>
      </w:r>
      <w:r w:rsidR="00CA2123" w:rsidRPr="007A441B">
        <w:rPr>
          <w:rFonts w:ascii="Arial" w:eastAsia="Times New Roman" w:hAnsi="Arial" w:cs="Arial"/>
          <w:sz w:val="22"/>
          <w:szCs w:val="22"/>
        </w:rPr>
        <w:t xml:space="preserve"> I have </w:t>
      </w:r>
      <w:r w:rsidR="00CA2123" w:rsidRPr="007A441B">
        <w:rPr>
          <w:rFonts w:ascii="Arial" w:eastAsia="Times New Roman" w:hAnsi="Arial" w:cs="Arial"/>
          <w:sz w:val="22"/>
          <w:szCs w:val="22"/>
        </w:rPr>
        <w:lastRenderedPageBreak/>
        <w:t>highlighted gaps</w:t>
      </w:r>
      <w:r w:rsidR="00CA2123">
        <w:rPr>
          <w:rFonts w:ascii="Arial" w:eastAsia="Times New Roman" w:hAnsi="Arial" w:cs="Arial"/>
          <w:sz w:val="22"/>
          <w:szCs w:val="22"/>
        </w:rPr>
        <w:t xml:space="preserve"> within this literature</w:t>
      </w:r>
      <w:r w:rsidR="00CA2123" w:rsidRPr="007A441B">
        <w:rPr>
          <w:rFonts w:ascii="Arial" w:eastAsia="Times New Roman" w:hAnsi="Arial" w:cs="Arial"/>
          <w:sz w:val="22"/>
          <w:szCs w:val="22"/>
        </w:rPr>
        <w:t xml:space="preserve"> and plans for future research. </w:t>
      </w:r>
      <w:r w:rsidR="00125A9E">
        <w:rPr>
          <w:rFonts w:ascii="Arial" w:eastAsia="Times New Roman" w:hAnsi="Arial" w:cs="Arial"/>
          <w:sz w:val="22"/>
          <w:szCs w:val="22"/>
        </w:rPr>
        <w:t xml:space="preserve">Although I was aware of the issues when conducting insider research, I found it </w:t>
      </w:r>
      <w:r w:rsidR="00F65CD2">
        <w:rPr>
          <w:rFonts w:ascii="Arial" w:eastAsia="Times New Roman" w:hAnsi="Arial" w:cs="Arial"/>
          <w:sz w:val="22"/>
          <w:szCs w:val="22"/>
        </w:rPr>
        <w:t>difficult</w:t>
      </w:r>
      <w:r w:rsidR="00125A9E">
        <w:rPr>
          <w:rFonts w:ascii="Arial" w:eastAsia="Times New Roman" w:hAnsi="Arial" w:cs="Arial"/>
          <w:sz w:val="22"/>
          <w:szCs w:val="22"/>
        </w:rPr>
        <w:t xml:space="preserve"> to ensure I kept my distance from participants and their responses</w:t>
      </w:r>
      <w:r w:rsidR="00F65CD2">
        <w:rPr>
          <w:rFonts w:ascii="Arial" w:eastAsia="Times New Roman" w:hAnsi="Arial" w:cs="Arial"/>
          <w:sz w:val="22"/>
          <w:szCs w:val="22"/>
        </w:rPr>
        <w:t>. By reading literature and expanding my assumptions</w:t>
      </w:r>
      <w:r w:rsidR="001266A4">
        <w:rPr>
          <w:rFonts w:ascii="Arial" w:eastAsia="Times New Roman" w:hAnsi="Arial" w:cs="Arial"/>
          <w:sz w:val="22"/>
          <w:szCs w:val="22"/>
        </w:rPr>
        <w:t>,</w:t>
      </w:r>
      <w:r w:rsidR="00F65CD2">
        <w:rPr>
          <w:rFonts w:ascii="Arial" w:eastAsia="Times New Roman" w:hAnsi="Arial" w:cs="Arial"/>
          <w:sz w:val="22"/>
          <w:szCs w:val="22"/>
        </w:rPr>
        <w:t xml:space="preserve"> I was able to keep grounded throughout this </w:t>
      </w:r>
      <w:r w:rsidR="001266A4">
        <w:rPr>
          <w:rFonts w:ascii="Arial" w:eastAsia="Times New Roman" w:hAnsi="Arial" w:cs="Arial"/>
          <w:sz w:val="22"/>
          <w:szCs w:val="22"/>
        </w:rPr>
        <w:t>report</w:t>
      </w:r>
      <w:r w:rsidR="00F02597">
        <w:rPr>
          <w:rFonts w:ascii="Arial" w:eastAsia="Times New Roman" w:hAnsi="Arial" w:cs="Arial"/>
          <w:sz w:val="22"/>
          <w:szCs w:val="22"/>
        </w:rPr>
        <w:t>.</w:t>
      </w:r>
      <w:r w:rsidR="00F65CD2">
        <w:rPr>
          <w:rFonts w:ascii="Arial" w:eastAsia="Times New Roman" w:hAnsi="Arial" w:cs="Arial"/>
          <w:sz w:val="22"/>
          <w:szCs w:val="22"/>
        </w:rPr>
        <w:t xml:space="preserve"> </w:t>
      </w:r>
      <w:r w:rsidR="00F02597">
        <w:rPr>
          <w:rFonts w:ascii="Arial" w:eastAsia="Times New Roman" w:hAnsi="Arial" w:cs="Arial"/>
          <w:sz w:val="22"/>
          <w:szCs w:val="22"/>
        </w:rPr>
        <w:t>H</w:t>
      </w:r>
      <w:r w:rsidR="00F65CD2">
        <w:rPr>
          <w:rFonts w:ascii="Arial" w:eastAsia="Times New Roman" w:hAnsi="Arial" w:cs="Arial"/>
          <w:sz w:val="22"/>
          <w:szCs w:val="22"/>
        </w:rPr>
        <w:t>owever</w:t>
      </w:r>
      <w:r w:rsidR="00F02597">
        <w:rPr>
          <w:rFonts w:ascii="Arial" w:eastAsia="Times New Roman" w:hAnsi="Arial" w:cs="Arial"/>
          <w:sz w:val="22"/>
          <w:szCs w:val="22"/>
        </w:rPr>
        <w:t>,</w:t>
      </w:r>
      <w:r w:rsidR="00F65CD2">
        <w:rPr>
          <w:rFonts w:ascii="Arial" w:eastAsia="Times New Roman" w:hAnsi="Arial" w:cs="Arial"/>
          <w:sz w:val="22"/>
          <w:szCs w:val="22"/>
        </w:rPr>
        <w:t xml:space="preserve"> I will be more aware of this when conducting further insider research.</w:t>
      </w:r>
      <w:r w:rsidR="001266A4">
        <w:rPr>
          <w:rFonts w:ascii="Arial" w:eastAsia="Times New Roman" w:hAnsi="Arial" w:cs="Arial"/>
          <w:sz w:val="22"/>
          <w:szCs w:val="22"/>
        </w:rPr>
        <w:t xml:space="preserve"> I will also note that this topic can encourage pupils to disclose information </w:t>
      </w:r>
      <w:r w:rsidR="002F3929">
        <w:rPr>
          <w:rFonts w:ascii="Arial" w:eastAsia="Times New Roman" w:hAnsi="Arial" w:cs="Arial"/>
          <w:sz w:val="22"/>
          <w:szCs w:val="22"/>
        </w:rPr>
        <w:t xml:space="preserve">that could become safeguarding risks, so it remains paramount to ensure that my </w:t>
      </w:r>
      <w:r w:rsidR="00717B6E">
        <w:rPr>
          <w:rFonts w:ascii="Arial" w:eastAsia="Times New Roman" w:hAnsi="Arial" w:cs="Arial"/>
          <w:sz w:val="22"/>
          <w:szCs w:val="22"/>
        </w:rPr>
        <w:t>safeguarding</w:t>
      </w:r>
      <w:r w:rsidR="001266A4">
        <w:rPr>
          <w:rFonts w:ascii="Arial" w:eastAsia="Times New Roman" w:hAnsi="Arial" w:cs="Arial"/>
          <w:sz w:val="22"/>
          <w:szCs w:val="22"/>
        </w:rPr>
        <w:t xml:space="preserve"> training </w:t>
      </w:r>
      <w:r w:rsidR="00EF7867">
        <w:rPr>
          <w:rFonts w:ascii="Arial" w:eastAsia="Times New Roman" w:hAnsi="Arial" w:cs="Arial"/>
          <w:sz w:val="22"/>
          <w:szCs w:val="22"/>
        </w:rPr>
        <w:t xml:space="preserve">and </w:t>
      </w:r>
      <w:r w:rsidR="00F37CDF">
        <w:rPr>
          <w:rFonts w:ascii="Arial" w:eastAsia="Times New Roman" w:hAnsi="Arial" w:cs="Arial"/>
          <w:sz w:val="22"/>
          <w:szCs w:val="22"/>
        </w:rPr>
        <w:t>protocol procedures</w:t>
      </w:r>
      <w:r w:rsidR="00EF7867">
        <w:rPr>
          <w:rFonts w:ascii="Arial" w:eastAsia="Times New Roman" w:hAnsi="Arial" w:cs="Arial"/>
          <w:sz w:val="22"/>
          <w:szCs w:val="22"/>
        </w:rPr>
        <w:t xml:space="preserve"> remain</w:t>
      </w:r>
      <w:r w:rsidR="001266A4">
        <w:rPr>
          <w:rFonts w:ascii="Arial" w:eastAsia="Times New Roman" w:hAnsi="Arial" w:cs="Arial"/>
          <w:sz w:val="22"/>
          <w:szCs w:val="22"/>
        </w:rPr>
        <w:t xml:space="preserve"> up to date</w:t>
      </w:r>
      <w:r w:rsidR="001266A4" w:rsidRPr="00FB6AEC">
        <w:rPr>
          <w:rFonts w:ascii="Arial" w:eastAsia="Times New Roman" w:hAnsi="Arial" w:cs="Arial"/>
          <w:sz w:val="22"/>
          <w:szCs w:val="22"/>
        </w:rPr>
        <w:t>.</w:t>
      </w:r>
    </w:p>
    <w:p w14:paraId="53C87058" w14:textId="0D0A324E" w:rsidR="00B37786" w:rsidRDefault="00B13857" w:rsidP="00B37786">
      <w:pPr>
        <w:pStyle w:val="NormalWeb"/>
        <w:spacing w:line="360" w:lineRule="auto"/>
        <w:rPr>
          <w:rFonts w:ascii="Arial" w:eastAsia="Times New Roman" w:hAnsi="Arial" w:cs="Arial"/>
          <w:sz w:val="22"/>
          <w:szCs w:val="22"/>
        </w:rPr>
      </w:pPr>
      <w:r w:rsidRPr="00B13857">
        <w:rPr>
          <w:rFonts w:ascii="Arial" w:hAnsi="Arial" w:cs="Arial"/>
          <w:sz w:val="22"/>
          <w:szCs w:val="22"/>
        </w:rPr>
        <w:t xml:space="preserve">This project is part of the growing body of work that aims to </w:t>
      </w:r>
      <w:r w:rsidR="00CA2123" w:rsidRPr="00B13857">
        <w:rPr>
          <w:rFonts w:ascii="Arial" w:eastAsia="Times New Roman" w:hAnsi="Arial" w:cs="Arial"/>
          <w:sz w:val="22"/>
          <w:szCs w:val="22"/>
        </w:rPr>
        <w:t>encourage conversation and create effective</w:t>
      </w:r>
      <w:r w:rsidR="00CA2123">
        <w:rPr>
          <w:rFonts w:ascii="Arial" w:eastAsia="Times New Roman" w:hAnsi="Arial" w:cs="Arial"/>
          <w:sz w:val="22"/>
          <w:szCs w:val="22"/>
        </w:rPr>
        <w:t xml:space="preserve">, inclusive teaching strategies that work for all </w:t>
      </w:r>
      <w:r w:rsidR="00CA2123" w:rsidRPr="00A45767">
        <w:rPr>
          <w:rFonts w:ascii="Arial" w:eastAsia="Times New Roman" w:hAnsi="Arial" w:cs="Arial"/>
          <w:sz w:val="22"/>
          <w:szCs w:val="22"/>
        </w:rPr>
        <w:t>voices</w:t>
      </w:r>
      <w:r w:rsidR="00F471DC">
        <w:rPr>
          <w:rFonts w:ascii="Arial" w:eastAsia="Times New Roman" w:hAnsi="Arial" w:cs="Arial"/>
          <w:sz w:val="22"/>
          <w:szCs w:val="22"/>
        </w:rPr>
        <w:t>.</w:t>
      </w:r>
      <w:r w:rsidR="00212E3F">
        <w:rPr>
          <w:rFonts w:ascii="Arial" w:eastAsia="Times New Roman" w:hAnsi="Arial" w:cs="Arial"/>
          <w:sz w:val="22"/>
          <w:szCs w:val="22"/>
        </w:rPr>
        <w:t xml:space="preserve"> </w:t>
      </w:r>
      <w:r w:rsidR="00F471DC">
        <w:rPr>
          <w:rFonts w:ascii="Arial" w:eastAsia="Times New Roman" w:hAnsi="Arial" w:cs="Arial"/>
          <w:sz w:val="22"/>
          <w:szCs w:val="22"/>
        </w:rPr>
        <w:t xml:space="preserve">By </w:t>
      </w:r>
      <w:r w:rsidR="003D7475">
        <w:rPr>
          <w:rFonts w:ascii="Arial" w:eastAsia="Times New Roman" w:hAnsi="Arial" w:cs="Arial"/>
          <w:sz w:val="22"/>
          <w:szCs w:val="22"/>
        </w:rPr>
        <w:t xml:space="preserve">continuing to make changes </w:t>
      </w:r>
      <w:r w:rsidR="00BC65B2">
        <w:rPr>
          <w:rFonts w:ascii="Arial" w:eastAsia="Times New Roman" w:hAnsi="Arial" w:cs="Arial"/>
          <w:sz w:val="22"/>
          <w:szCs w:val="22"/>
        </w:rPr>
        <w:t>throughout our careers</w:t>
      </w:r>
      <w:r w:rsidR="00F471DC">
        <w:rPr>
          <w:rFonts w:ascii="Arial" w:eastAsia="Times New Roman" w:hAnsi="Arial" w:cs="Arial"/>
          <w:sz w:val="22"/>
          <w:szCs w:val="22"/>
        </w:rPr>
        <w:t xml:space="preserve"> we can </w:t>
      </w:r>
      <w:r w:rsidR="00212E3F">
        <w:rPr>
          <w:rFonts w:ascii="Arial" w:eastAsia="Times New Roman" w:hAnsi="Arial" w:cs="Arial"/>
          <w:sz w:val="22"/>
          <w:szCs w:val="22"/>
        </w:rPr>
        <w:t xml:space="preserve">engage in </w:t>
      </w:r>
      <w:r w:rsidR="00F471DC">
        <w:rPr>
          <w:rFonts w:ascii="Arial" w:eastAsia="Times New Roman" w:hAnsi="Arial" w:cs="Arial"/>
          <w:sz w:val="22"/>
          <w:szCs w:val="22"/>
        </w:rPr>
        <w:t>inclusivity</w:t>
      </w:r>
      <w:r w:rsidR="00E75CB2">
        <w:rPr>
          <w:rFonts w:ascii="Arial" w:eastAsia="Times New Roman" w:hAnsi="Arial" w:cs="Arial"/>
          <w:sz w:val="22"/>
          <w:szCs w:val="22"/>
        </w:rPr>
        <w:t xml:space="preserve">, </w:t>
      </w:r>
      <w:r w:rsidR="009E14CC">
        <w:rPr>
          <w:rFonts w:ascii="Arial" w:eastAsia="Times New Roman" w:hAnsi="Arial" w:cs="Arial"/>
          <w:sz w:val="22"/>
          <w:szCs w:val="22"/>
        </w:rPr>
        <w:t xml:space="preserve">develop pedagogical </w:t>
      </w:r>
      <w:proofErr w:type="gramStart"/>
      <w:r w:rsidR="009E14CC">
        <w:rPr>
          <w:rFonts w:ascii="Arial" w:eastAsia="Times New Roman" w:hAnsi="Arial" w:cs="Arial"/>
          <w:sz w:val="22"/>
          <w:szCs w:val="22"/>
        </w:rPr>
        <w:t>practices</w:t>
      </w:r>
      <w:proofErr w:type="gramEnd"/>
      <w:r w:rsidR="009E14CC">
        <w:rPr>
          <w:rFonts w:ascii="Arial" w:eastAsia="Times New Roman" w:hAnsi="Arial" w:cs="Arial"/>
          <w:sz w:val="22"/>
          <w:szCs w:val="22"/>
        </w:rPr>
        <w:t xml:space="preserve"> </w:t>
      </w:r>
      <w:r w:rsidR="005E5CDD">
        <w:rPr>
          <w:rFonts w:ascii="Arial" w:eastAsia="Times New Roman" w:hAnsi="Arial" w:cs="Arial"/>
          <w:sz w:val="22"/>
          <w:szCs w:val="22"/>
        </w:rPr>
        <w:t xml:space="preserve">and </w:t>
      </w:r>
      <w:r w:rsidR="009F2298" w:rsidRPr="009F2298">
        <w:rPr>
          <w:rFonts w:ascii="Arial" w:eastAsia="Times New Roman" w:hAnsi="Arial" w:cs="Arial"/>
          <w:sz w:val="22"/>
          <w:szCs w:val="22"/>
        </w:rPr>
        <w:t>c</w:t>
      </w:r>
      <w:r w:rsidR="00B37786" w:rsidRPr="009F2298">
        <w:rPr>
          <w:rFonts w:ascii="Arial" w:eastAsia="Times New Roman" w:hAnsi="Arial" w:cs="Arial"/>
          <w:sz w:val="22"/>
          <w:szCs w:val="22"/>
        </w:rPr>
        <w:t>reate a lasting impact for the trans*+ community</w:t>
      </w:r>
      <w:r w:rsidR="00BB5FDF">
        <w:rPr>
          <w:rFonts w:ascii="Arial" w:eastAsia="Times New Roman" w:hAnsi="Arial" w:cs="Arial"/>
          <w:sz w:val="22"/>
          <w:szCs w:val="22"/>
        </w:rPr>
        <w:t>.</w:t>
      </w:r>
    </w:p>
    <w:p w14:paraId="739D07B1" w14:textId="279D1087" w:rsidR="00EF2371" w:rsidRDefault="00CA2123"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It falls to the responsibility of the teacher to ensure that we are providing a safe space for pupils to explore and develop their voice</w:t>
      </w:r>
      <w:r w:rsidR="00604981">
        <w:rPr>
          <w:rFonts w:ascii="Arial" w:eastAsia="Times New Roman" w:hAnsi="Arial" w:cs="Arial"/>
          <w:sz w:val="22"/>
          <w:szCs w:val="22"/>
        </w:rPr>
        <w:t>,</w:t>
      </w:r>
      <w:r>
        <w:rPr>
          <w:rFonts w:ascii="Arial" w:eastAsia="Times New Roman" w:hAnsi="Arial" w:cs="Arial"/>
          <w:sz w:val="22"/>
          <w:szCs w:val="22"/>
        </w:rPr>
        <w:t xml:space="preserve"> and as Sipley (1994) states, teachers and pedagogues are often found to lack background knowledge when working with children and adolescents and whilst this is dated literature, </w:t>
      </w:r>
      <w:r w:rsidR="002B33C0">
        <w:rPr>
          <w:rFonts w:ascii="Arial" w:eastAsia="Times New Roman" w:hAnsi="Arial" w:cs="Arial"/>
          <w:sz w:val="22"/>
          <w:szCs w:val="22"/>
        </w:rPr>
        <w:t>I have also found this to be the case</w:t>
      </w:r>
      <w:r w:rsidR="002B33C0">
        <w:rPr>
          <w:rFonts w:ascii="Arial" w:eastAsia="Times New Roman" w:hAnsi="Arial" w:cs="Arial"/>
          <w:sz w:val="22"/>
          <w:szCs w:val="22"/>
        </w:rPr>
        <w:t xml:space="preserve"> </w:t>
      </w:r>
      <w:r>
        <w:rPr>
          <w:rFonts w:ascii="Arial" w:eastAsia="Times New Roman" w:hAnsi="Arial" w:cs="Arial"/>
          <w:sz w:val="22"/>
          <w:szCs w:val="22"/>
        </w:rPr>
        <w:t>when discussing trans*+ voices with colleagues</w:t>
      </w:r>
      <w:r w:rsidR="002B33C0">
        <w:rPr>
          <w:rFonts w:ascii="Arial" w:eastAsia="Times New Roman" w:hAnsi="Arial" w:cs="Arial"/>
          <w:sz w:val="22"/>
          <w:szCs w:val="22"/>
        </w:rPr>
        <w:t>.</w:t>
      </w:r>
    </w:p>
    <w:p w14:paraId="559341DD" w14:textId="5FDD4CFC" w:rsidR="00C018B6" w:rsidRDefault="00EF2371"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S</w:t>
      </w:r>
      <w:r w:rsidR="00C018B6">
        <w:rPr>
          <w:rFonts w:ascii="Arial" w:eastAsia="Times New Roman" w:hAnsi="Arial" w:cs="Arial"/>
          <w:sz w:val="22"/>
          <w:szCs w:val="22"/>
        </w:rPr>
        <w:t>cholars</w:t>
      </w:r>
      <w:r w:rsidR="00442208">
        <w:rPr>
          <w:rFonts w:ascii="Arial" w:eastAsia="Times New Roman" w:hAnsi="Arial" w:cs="Arial"/>
          <w:sz w:val="22"/>
          <w:szCs w:val="22"/>
        </w:rPr>
        <w:t>,</w:t>
      </w:r>
      <w:r>
        <w:rPr>
          <w:rFonts w:ascii="Arial" w:eastAsia="Times New Roman" w:hAnsi="Arial" w:cs="Arial"/>
          <w:sz w:val="22"/>
          <w:szCs w:val="22"/>
        </w:rPr>
        <w:t xml:space="preserve"> including</w:t>
      </w:r>
      <w:r w:rsidR="00C018B6">
        <w:rPr>
          <w:rFonts w:ascii="Arial" w:eastAsia="Times New Roman" w:hAnsi="Arial" w:cs="Arial"/>
          <w:sz w:val="22"/>
          <w:szCs w:val="22"/>
        </w:rPr>
        <w:t xml:space="preserve"> Bergonzi (2009) and Sipley (1994)</w:t>
      </w:r>
      <w:r w:rsidR="00442208">
        <w:rPr>
          <w:rFonts w:ascii="Arial" w:eastAsia="Times New Roman" w:hAnsi="Arial" w:cs="Arial"/>
          <w:sz w:val="22"/>
          <w:szCs w:val="22"/>
        </w:rPr>
        <w:t>,</w:t>
      </w:r>
      <w:r w:rsidR="00C018B6">
        <w:rPr>
          <w:rFonts w:ascii="Arial" w:eastAsia="Times New Roman" w:hAnsi="Arial" w:cs="Arial"/>
          <w:sz w:val="22"/>
          <w:szCs w:val="22"/>
        </w:rPr>
        <w:t xml:space="preserve"> </w:t>
      </w:r>
      <w:r w:rsidR="00A45206">
        <w:rPr>
          <w:rFonts w:ascii="Arial" w:eastAsia="Times New Roman" w:hAnsi="Arial" w:cs="Arial"/>
          <w:sz w:val="22"/>
          <w:szCs w:val="22"/>
        </w:rPr>
        <w:t xml:space="preserve">clarify the importance of the reputation of music teachers and the history they hold of working to provide responsive lessons for </w:t>
      </w:r>
      <w:r>
        <w:rPr>
          <w:rFonts w:ascii="Arial" w:eastAsia="Times New Roman" w:hAnsi="Arial" w:cs="Arial"/>
          <w:sz w:val="22"/>
          <w:szCs w:val="22"/>
        </w:rPr>
        <w:t>musicians</w:t>
      </w:r>
      <w:r w:rsidR="00A45206">
        <w:rPr>
          <w:rFonts w:ascii="Arial" w:eastAsia="Times New Roman" w:hAnsi="Arial" w:cs="Arial"/>
          <w:sz w:val="22"/>
          <w:szCs w:val="22"/>
        </w:rPr>
        <w:t xml:space="preserve"> from all backgrounds and abilities</w:t>
      </w:r>
      <w:r>
        <w:rPr>
          <w:rFonts w:ascii="Arial" w:eastAsia="Times New Roman" w:hAnsi="Arial" w:cs="Arial"/>
          <w:sz w:val="22"/>
          <w:szCs w:val="22"/>
        </w:rPr>
        <w:t>. Many</w:t>
      </w:r>
      <w:r w:rsidR="00A45206">
        <w:rPr>
          <w:rFonts w:ascii="Arial" w:eastAsia="Times New Roman" w:hAnsi="Arial" w:cs="Arial"/>
          <w:sz w:val="22"/>
          <w:szCs w:val="22"/>
        </w:rPr>
        <w:t xml:space="preserve"> </w:t>
      </w:r>
      <w:r>
        <w:rPr>
          <w:rFonts w:ascii="Arial" w:eastAsia="Times New Roman" w:hAnsi="Arial" w:cs="Arial"/>
          <w:sz w:val="22"/>
          <w:szCs w:val="22"/>
        </w:rPr>
        <w:t>other</w:t>
      </w:r>
      <w:r w:rsidR="00E618F2">
        <w:rPr>
          <w:rFonts w:ascii="Arial" w:eastAsia="Times New Roman" w:hAnsi="Arial" w:cs="Arial"/>
          <w:sz w:val="22"/>
          <w:szCs w:val="22"/>
        </w:rPr>
        <w:t xml:space="preserve"> researchers</w:t>
      </w:r>
      <w:r w:rsidR="00A45206">
        <w:rPr>
          <w:rFonts w:ascii="Arial" w:eastAsia="Times New Roman" w:hAnsi="Arial" w:cs="Arial"/>
          <w:sz w:val="22"/>
          <w:szCs w:val="22"/>
        </w:rPr>
        <w:t xml:space="preserve"> do not hold this view. </w:t>
      </w:r>
      <w:r>
        <w:rPr>
          <w:rFonts w:ascii="Arial" w:eastAsia="Times New Roman" w:hAnsi="Arial" w:cs="Arial"/>
          <w:sz w:val="22"/>
          <w:szCs w:val="22"/>
        </w:rPr>
        <w:t xml:space="preserve">Evidence from this study </w:t>
      </w:r>
      <w:r w:rsidR="002F2AED">
        <w:rPr>
          <w:rFonts w:ascii="Arial" w:eastAsia="Times New Roman" w:hAnsi="Arial" w:cs="Arial"/>
          <w:sz w:val="22"/>
          <w:szCs w:val="22"/>
        </w:rPr>
        <w:t>supported</w:t>
      </w:r>
      <w:r>
        <w:rPr>
          <w:rFonts w:ascii="Arial" w:eastAsia="Times New Roman" w:hAnsi="Arial" w:cs="Arial"/>
          <w:sz w:val="22"/>
          <w:szCs w:val="22"/>
        </w:rPr>
        <w:t xml:space="preserve"> </w:t>
      </w:r>
      <w:r w:rsidR="002F2AED">
        <w:rPr>
          <w:rFonts w:ascii="Arial" w:eastAsia="Times New Roman" w:hAnsi="Arial" w:cs="Arial"/>
          <w:sz w:val="22"/>
          <w:szCs w:val="22"/>
        </w:rPr>
        <w:t xml:space="preserve">by </w:t>
      </w:r>
      <w:r>
        <w:rPr>
          <w:rFonts w:ascii="Arial" w:eastAsia="Times New Roman" w:hAnsi="Arial" w:cs="Arial"/>
          <w:sz w:val="22"/>
          <w:szCs w:val="22"/>
        </w:rPr>
        <w:t>the wider literature leads me to conclude that we need to broaden our gaze to include ways to eliminate heterosexual</w:t>
      </w:r>
      <w:r w:rsidR="00B52FAF">
        <w:rPr>
          <w:rFonts w:ascii="Arial" w:eastAsia="Times New Roman" w:hAnsi="Arial" w:cs="Arial"/>
          <w:sz w:val="22"/>
          <w:szCs w:val="22"/>
        </w:rPr>
        <w:t xml:space="preserve"> and cis-gender</w:t>
      </w:r>
      <w:r>
        <w:rPr>
          <w:rFonts w:ascii="Arial" w:eastAsia="Times New Roman" w:hAnsi="Arial" w:cs="Arial"/>
          <w:sz w:val="22"/>
          <w:szCs w:val="22"/>
        </w:rPr>
        <w:t xml:space="preserve"> </w:t>
      </w:r>
      <w:r w:rsidR="00386357">
        <w:rPr>
          <w:rFonts w:ascii="Arial" w:eastAsia="Times New Roman" w:hAnsi="Arial" w:cs="Arial"/>
          <w:sz w:val="22"/>
          <w:szCs w:val="22"/>
        </w:rPr>
        <w:t>privilege</w:t>
      </w:r>
      <w:r>
        <w:rPr>
          <w:rFonts w:ascii="Arial" w:eastAsia="Times New Roman" w:hAnsi="Arial" w:cs="Arial"/>
          <w:sz w:val="22"/>
          <w:szCs w:val="22"/>
        </w:rPr>
        <w:t xml:space="preserve"> within </w:t>
      </w:r>
      <w:r w:rsidR="004635F8">
        <w:rPr>
          <w:rFonts w:ascii="Arial" w:eastAsia="Times New Roman" w:hAnsi="Arial" w:cs="Arial"/>
          <w:sz w:val="22"/>
          <w:szCs w:val="22"/>
        </w:rPr>
        <w:t>vocal tuition</w:t>
      </w:r>
      <w:r>
        <w:rPr>
          <w:rFonts w:ascii="Arial" w:eastAsia="Times New Roman" w:hAnsi="Arial" w:cs="Arial"/>
          <w:sz w:val="22"/>
          <w:szCs w:val="22"/>
        </w:rPr>
        <w:t xml:space="preserve"> and</w:t>
      </w:r>
      <w:r w:rsidR="00845DCA">
        <w:rPr>
          <w:rFonts w:ascii="Arial" w:eastAsia="Times New Roman" w:hAnsi="Arial" w:cs="Arial"/>
          <w:sz w:val="22"/>
          <w:szCs w:val="22"/>
        </w:rPr>
        <w:t>,</w:t>
      </w:r>
      <w:r>
        <w:rPr>
          <w:rFonts w:ascii="Arial" w:eastAsia="Times New Roman" w:hAnsi="Arial" w:cs="Arial"/>
          <w:sz w:val="22"/>
          <w:szCs w:val="22"/>
        </w:rPr>
        <w:t xml:space="preserve"> </w:t>
      </w:r>
      <w:r w:rsidR="00FF456E">
        <w:rPr>
          <w:rFonts w:ascii="Arial" w:eastAsia="Times New Roman" w:hAnsi="Arial" w:cs="Arial"/>
          <w:sz w:val="22"/>
          <w:szCs w:val="22"/>
        </w:rPr>
        <w:t xml:space="preserve">furthermore, </w:t>
      </w:r>
      <w:r>
        <w:rPr>
          <w:rFonts w:ascii="Arial" w:eastAsia="Times New Roman" w:hAnsi="Arial" w:cs="Arial"/>
          <w:sz w:val="22"/>
          <w:szCs w:val="22"/>
        </w:rPr>
        <w:t xml:space="preserve">acknowledge </w:t>
      </w:r>
      <w:r w:rsidRPr="00674A00">
        <w:rPr>
          <w:rFonts w:ascii="Arial" w:eastAsia="Times New Roman" w:hAnsi="Arial" w:cs="Arial"/>
          <w:sz w:val="22"/>
          <w:szCs w:val="22"/>
        </w:rPr>
        <w:t xml:space="preserve">the </w:t>
      </w:r>
      <w:r w:rsidR="00386357" w:rsidRPr="00674A00">
        <w:rPr>
          <w:rFonts w:ascii="Arial" w:eastAsia="Times New Roman" w:hAnsi="Arial" w:cs="Arial"/>
          <w:sz w:val="22"/>
          <w:szCs w:val="22"/>
        </w:rPr>
        <w:t xml:space="preserve">beneficial </w:t>
      </w:r>
      <w:r w:rsidRPr="00674A00">
        <w:rPr>
          <w:rFonts w:ascii="Arial" w:eastAsia="Times New Roman" w:hAnsi="Arial" w:cs="Arial"/>
          <w:sz w:val="22"/>
          <w:szCs w:val="22"/>
        </w:rPr>
        <w:t xml:space="preserve">presence </w:t>
      </w:r>
      <w:r w:rsidR="00237E72" w:rsidRPr="00674A00">
        <w:rPr>
          <w:rFonts w:ascii="Arial" w:eastAsia="Times New Roman" w:hAnsi="Arial" w:cs="Arial"/>
          <w:sz w:val="22"/>
          <w:szCs w:val="22"/>
        </w:rPr>
        <w:t>that</w:t>
      </w:r>
      <w:r w:rsidRPr="00674A00">
        <w:rPr>
          <w:rFonts w:ascii="Arial" w:eastAsia="Times New Roman" w:hAnsi="Arial" w:cs="Arial"/>
          <w:sz w:val="22"/>
          <w:szCs w:val="22"/>
        </w:rPr>
        <w:t xml:space="preserve"> </w:t>
      </w:r>
      <w:r w:rsidR="00386357" w:rsidRPr="00674A00">
        <w:rPr>
          <w:rFonts w:ascii="Arial" w:eastAsia="Times New Roman" w:hAnsi="Arial" w:cs="Arial"/>
          <w:sz w:val="22"/>
          <w:szCs w:val="22"/>
        </w:rPr>
        <w:t>individuals</w:t>
      </w:r>
      <w:r w:rsidR="00237E72" w:rsidRPr="00674A00">
        <w:rPr>
          <w:rFonts w:ascii="Arial" w:eastAsia="Times New Roman" w:hAnsi="Arial" w:cs="Arial"/>
          <w:sz w:val="22"/>
          <w:szCs w:val="22"/>
        </w:rPr>
        <w:t>,</w:t>
      </w:r>
      <w:r w:rsidR="00B52FAF" w:rsidRPr="00674A00">
        <w:rPr>
          <w:rFonts w:ascii="Arial" w:eastAsia="Times New Roman" w:hAnsi="Arial" w:cs="Arial"/>
          <w:sz w:val="22"/>
          <w:szCs w:val="22"/>
        </w:rPr>
        <w:t xml:space="preserve"> including teachers</w:t>
      </w:r>
      <w:r w:rsidR="00237E72" w:rsidRPr="00674A00">
        <w:rPr>
          <w:rFonts w:ascii="Arial" w:eastAsia="Times New Roman" w:hAnsi="Arial" w:cs="Arial"/>
          <w:sz w:val="22"/>
          <w:szCs w:val="22"/>
        </w:rPr>
        <w:t xml:space="preserve">, </w:t>
      </w:r>
      <w:r w:rsidR="00B52FAF" w:rsidRPr="00674A00">
        <w:rPr>
          <w:rFonts w:ascii="Arial" w:eastAsia="Times New Roman" w:hAnsi="Arial" w:cs="Arial"/>
          <w:sz w:val="22"/>
          <w:szCs w:val="22"/>
        </w:rPr>
        <w:t>can have on pupils.</w:t>
      </w:r>
      <w:r w:rsidR="00B52FAF">
        <w:rPr>
          <w:rFonts w:ascii="Arial" w:eastAsia="Times New Roman" w:hAnsi="Arial" w:cs="Arial"/>
          <w:sz w:val="22"/>
          <w:szCs w:val="22"/>
        </w:rPr>
        <w:t xml:space="preserve">  </w:t>
      </w:r>
    </w:p>
    <w:p w14:paraId="752BFEE1" w14:textId="6409B527" w:rsidR="00CA2123" w:rsidRDefault="00CA2123"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 xml:space="preserve">Good intentions within lessons are no longer </w:t>
      </w:r>
      <w:r w:rsidR="00255DE1">
        <w:rPr>
          <w:rFonts w:ascii="Arial" w:eastAsia="Times New Roman" w:hAnsi="Arial" w:cs="Arial"/>
          <w:sz w:val="22"/>
          <w:szCs w:val="22"/>
        </w:rPr>
        <w:t>enough to</w:t>
      </w:r>
      <w:r w:rsidR="00441F1C">
        <w:rPr>
          <w:rFonts w:ascii="Arial" w:eastAsia="Times New Roman" w:hAnsi="Arial" w:cs="Arial"/>
          <w:sz w:val="22"/>
          <w:szCs w:val="22"/>
        </w:rPr>
        <w:t xml:space="preserve"> support change.</w:t>
      </w:r>
      <w:r w:rsidR="0032180B">
        <w:rPr>
          <w:rFonts w:ascii="Arial" w:eastAsia="Times New Roman" w:hAnsi="Arial" w:cs="Arial"/>
          <w:sz w:val="22"/>
          <w:szCs w:val="22"/>
        </w:rPr>
        <w:t xml:space="preserve"> C</w:t>
      </w:r>
      <w:r>
        <w:rPr>
          <w:rFonts w:ascii="Arial" w:eastAsia="Times New Roman" w:hAnsi="Arial" w:cs="Arial"/>
          <w:sz w:val="22"/>
          <w:szCs w:val="22"/>
        </w:rPr>
        <w:t xml:space="preserve">reating teaching strategies specifically aimed at trans*+ pupils risks further alienating a community that </w:t>
      </w:r>
      <w:r w:rsidR="00DD57DD">
        <w:rPr>
          <w:rFonts w:ascii="Arial" w:eastAsia="Times New Roman" w:hAnsi="Arial" w:cs="Arial"/>
          <w:sz w:val="22"/>
          <w:szCs w:val="22"/>
        </w:rPr>
        <w:t>strives</w:t>
      </w:r>
      <w:r>
        <w:rPr>
          <w:rFonts w:ascii="Arial" w:eastAsia="Times New Roman" w:hAnsi="Arial" w:cs="Arial"/>
          <w:sz w:val="22"/>
          <w:szCs w:val="22"/>
        </w:rPr>
        <w:t xml:space="preserve"> for normalisation. Ensuring</w:t>
      </w:r>
      <w:r w:rsidR="0018643A">
        <w:rPr>
          <w:rFonts w:ascii="Arial" w:eastAsia="Times New Roman" w:hAnsi="Arial" w:cs="Arial"/>
          <w:sz w:val="22"/>
          <w:szCs w:val="22"/>
        </w:rPr>
        <w:t xml:space="preserve"> my</w:t>
      </w:r>
      <w:r>
        <w:rPr>
          <w:rFonts w:ascii="Arial" w:eastAsia="Times New Roman" w:hAnsi="Arial" w:cs="Arial"/>
          <w:sz w:val="22"/>
          <w:szCs w:val="22"/>
        </w:rPr>
        <w:t xml:space="preserve"> pedagogy is inclusive to all pupils will now be at the forefront of my practice</w:t>
      </w:r>
      <w:r w:rsidR="00DD57DD">
        <w:rPr>
          <w:rFonts w:ascii="Arial" w:eastAsia="Times New Roman" w:hAnsi="Arial" w:cs="Arial"/>
          <w:sz w:val="22"/>
          <w:szCs w:val="22"/>
        </w:rPr>
        <w:t>,</w:t>
      </w:r>
      <w:r>
        <w:rPr>
          <w:rFonts w:ascii="Arial" w:eastAsia="Times New Roman" w:hAnsi="Arial" w:cs="Arial"/>
          <w:sz w:val="22"/>
          <w:szCs w:val="22"/>
        </w:rPr>
        <w:t xml:space="preserve"> and </w:t>
      </w:r>
      <w:r w:rsidR="00DD57DD">
        <w:rPr>
          <w:rFonts w:ascii="Arial" w:eastAsia="Times New Roman" w:hAnsi="Arial" w:cs="Arial"/>
          <w:sz w:val="22"/>
          <w:szCs w:val="22"/>
        </w:rPr>
        <w:t>I intend</w:t>
      </w:r>
      <w:r>
        <w:rPr>
          <w:rFonts w:ascii="Arial" w:eastAsia="Times New Roman" w:hAnsi="Arial" w:cs="Arial"/>
          <w:sz w:val="22"/>
          <w:szCs w:val="22"/>
        </w:rPr>
        <w:t xml:space="preserve"> to continue my research within this field with specific emphasis on the gaps within the literature regarding trans*+ adolescents</w:t>
      </w:r>
      <w:r w:rsidR="0018643A">
        <w:rPr>
          <w:rFonts w:ascii="Arial" w:eastAsia="Times New Roman" w:hAnsi="Arial" w:cs="Arial"/>
          <w:sz w:val="22"/>
          <w:szCs w:val="22"/>
        </w:rPr>
        <w:t xml:space="preserve">, </w:t>
      </w:r>
      <w:r>
        <w:rPr>
          <w:rFonts w:ascii="Arial" w:eastAsia="Times New Roman" w:hAnsi="Arial" w:cs="Arial"/>
          <w:sz w:val="22"/>
          <w:szCs w:val="22"/>
        </w:rPr>
        <w:t xml:space="preserve">their </w:t>
      </w:r>
      <w:r w:rsidR="00255DE1">
        <w:rPr>
          <w:rFonts w:ascii="Arial" w:eastAsia="Times New Roman" w:hAnsi="Arial" w:cs="Arial"/>
          <w:sz w:val="22"/>
          <w:szCs w:val="22"/>
        </w:rPr>
        <w:t>voices</w:t>
      </w:r>
      <w:r w:rsidR="007F3835">
        <w:rPr>
          <w:rFonts w:ascii="Arial" w:eastAsia="Times New Roman" w:hAnsi="Arial" w:cs="Arial"/>
          <w:sz w:val="22"/>
          <w:szCs w:val="22"/>
        </w:rPr>
        <w:t>,</w:t>
      </w:r>
      <w:r>
        <w:rPr>
          <w:rFonts w:ascii="Arial" w:eastAsia="Times New Roman" w:hAnsi="Arial" w:cs="Arial"/>
          <w:sz w:val="22"/>
          <w:szCs w:val="22"/>
        </w:rPr>
        <w:t xml:space="preserve"> </w:t>
      </w:r>
      <w:r w:rsidR="0018643A">
        <w:rPr>
          <w:rFonts w:ascii="Arial" w:eastAsia="Times New Roman" w:hAnsi="Arial" w:cs="Arial"/>
          <w:sz w:val="22"/>
          <w:szCs w:val="22"/>
        </w:rPr>
        <w:t>and</w:t>
      </w:r>
      <w:r>
        <w:rPr>
          <w:rFonts w:ascii="Arial" w:eastAsia="Times New Roman" w:hAnsi="Arial" w:cs="Arial"/>
          <w:sz w:val="22"/>
          <w:szCs w:val="22"/>
        </w:rPr>
        <w:t xml:space="preserve"> continu</w:t>
      </w:r>
      <w:r w:rsidR="005E102C">
        <w:rPr>
          <w:rFonts w:ascii="Arial" w:eastAsia="Times New Roman" w:hAnsi="Arial" w:cs="Arial"/>
          <w:sz w:val="22"/>
          <w:szCs w:val="22"/>
        </w:rPr>
        <w:t>ing to</w:t>
      </w:r>
      <w:r>
        <w:rPr>
          <w:rFonts w:ascii="Arial" w:eastAsia="Times New Roman" w:hAnsi="Arial" w:cs="Arial"/>
          <w:sz w:val="22"/>
          <w:szCs w:val="22"/>
        </w:rPr>
        <w:t xml:space="preserve"> creat</w:t>
      </w:r>
      <w:r w:rsidR="005E102C">
        <w:rPr>
          <w:rFonts w:ascii="Arial" w:eastAsia="Times New Roman" w:hAnsi="Arial" w:cs="Arial"/>
          <w:sz w:val="22"/>
          <w:szCs w:val="22"/>
        </w:rPr>
        <w:t>e</w:t>
      </w:r>
      <w:r>
        <w:rPr>
          <w:rFonts w:ascii="Arial" w:eastAsia="Times New Roman" w:hAnsi="Arial" w:cs="Arial"/>
          <w:sz w:val="22"/>
          <w:szCs w:val="22"/>
        </w:rPr>
        <w:t xml:space="preserve"> inclusive and supportive strategies for all. </w:t>
      </w:r>
      <w:r w:rsidR="00DD57DD">
        <w:rPr>
          <w:rFonts w:ascii="Arial" w:eastAsia="Times New Roman" w:hAnsi="Arial" w:cs="Arial"/>
          <w:sz w:val="22"/>
          <w:szCs w:val="22"/>
        </w:rPr>
        <w:t>I believe</w:t>
      </w:r>
      <w:r>
        <w:rPr>
          <w:rFonts w:ascii="Arial" w:eastAsia="Times New Roman" w:hAnsi="Arial" w:cs="Arial"/>
          <w:sz w:val="22"/>
          <w:szCs w:val="22"/>
        </w:rPr>
        <w:t xml:space="preserve"> that an informed teaching strategy should work for all voices regardless of gender when combined with open and inclusive conversations led by the individual and their values. </w:t>
      </w:r>
    </w:p>
    <w:p w14:paraId="2D0056D5" w14:textId="140BF82C" w:rsidR="003612B6" w:rsidRPr="00007624" w:rsidRDefault="00007624" w:rsidP="00CA2123">
      <w:pPr>
        <w:pStyle w:val="NormalWeb"/>
        <w:spacing w:line="360" w:lineRule="auto"/>
        <w:rPr>
          <w:rFonts w:ascii="Arial" w:eastAsia="Times New Roman" w:hAnsi="Arial" w:cs="Arial"/>
          <w:b/>
          <w:bCs/>
          <w:sz w:val="22"/>
          <w:szCs w:val="22"/>
        </w:rPr>
      </w:pPr>
      <w:r w:rsidRPr="00007624">
        <w:rPr>
          <w:rFonts w:ascii="Arial" w:eastAsia="Times New Roman" w:hAnsi="Arial" w:cs="Arial"/>
          <w:b/>
          <w:bCs/>
          <w:sz w:val="22"/>
          <w:szCs w:val="22"/>
        </w:rPr>
        <w:t>Total Word Count: 7</w:t>
      </w:r>
      <w:r w:rsidR="000765BD">
        <w:rPr>
          <w:rFonts w:ascii="Arial" w:eastAsia="Times New Roman" w:hAnsi="Arial" w:cs="Arial"/>
          <w:b/>
          <w:bCs/>
          <w:sz w:val="22"/>
          <w:szCs w:val="22"/>
        </w:rPr>
        <w:t>866</w:t>
      </w:r>
    </w:p>
    <w:p w14:paraId="33DDE451" w14:textId="77777777" w:rsidR="00CA2123" w:rsidRPr="007A441B" w:rsidRDefault="00CA2123" w:rsidP="00CA2123">
      <w:pPr>
        <w:spacing w:line="360" w:lineRule="auto"/>
        <w:rPr>
          <w:rFonts w:ascii="Arial" w:hAnsi="Arial" w:cs="Arial"/>
          <w:color w:val="000000" w:themeColor="text1"/>
          <w:sz w:val="22"/>
          <w:szCs w:val="22"/>
          <w:lang w:val="en-US"/>
        </w:rPr>
      </w:pPr>
      <w:r w:rsidRPr="007A441B">
        <w:rPr>
          <w:rFonts w:ascii="Arial" w:hAnsi="Arial" w:cs="Arial"/>
          <w:color w:val="000000" w:themeColor="text1"/>
          <w:sz w:val="22"/>
          <w:szCs w:val="22"/>
          <w:lang w:val="en-US"/>
        </w:rPr>
        <w:br w:type="page"/>
      </w:r>
    </w:p>
    <w:p w14:paraId="6D680184" w14:textId="77777777" w:rsidR="00733925" w:rsidRDefault="00733925" w:rsidP="00A01BFC">
      <w:pPr>
        <w:pStyle w:val="NoSpacing"/>
        <w:spacing w:line="360" w:lineRule="auto"/>
        <w:jc w:val="center"/>
        <w:rPr>
          <w:rFonts w:ascii="Arial" w:hAnsi="Arial" w:cs="Arial"/>
          <w:b/>
          <w:bCs/>
          <w:sz w:val="22"/>
          <w:szCs w:val="22"/>
          <w:u w:val="single"/>
        </w:rPr>
      </w:pPr>
      <w:r w:rsidRPr="00A01BFC">
        <w:rPr>
          <w:rFonts w:ascii="Arial" w:hAnsi="Arial" w:cs="Arial"/>
          <w:b/>
          <w:bCs/>
          <w:sz w:val="22"/>
          <w:szCs w:val="22"/>
          <w:u w:val="single"/>
        </w:rPr>
        <w:lastRenderedPageBreak/>
        <w:t>Reference List</w:t>
      </w:r>
    </w:p>
    <w:p w14:paraId="6F231B87" w14:textId="77777777" w:rsidR="00A74C0F" w:rsidRPr="00A01BFC" w:rsidRDefault="00A74C0F" w:rsidP="00A01BFC">
      <w:pPr>
        <w:pStyle w:val="NoSpacing"/>
        <w:spacing w:line="360" w:lineRule="auto"/>
        <w:jc w:val="center"/>
        <w:rPr>
          <w:rFonts w:ascii="Arial" w:hAnsi="Arial" w:cs="Arial"/>
          <w:b/>
          <w:bCs/>
          <w:sz w:val="22"/>
          <w:szCs w:val="22"/>
          <w:u w:val="single"/>
        </w:rPr>
      </w:pPr>
    </w:p>
    <w:p w14:paraId="4A0F2155" w14:textId="0336D354"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Adams, A</w:t>
      </w:r>
      <w:r w:rsidR="00CA681E">
        <w:rPr>
          <w:rFonts w:ascii="Arial" w:hAnsi="Arial" w:cs="Arial"/>
          <w:sz w:val="22"/>
          <w:szCs w:val="22"/>
        </w:rPr>
        <w:t>.</w:t>
      </w:r>
      <w:r w:rsidRPr="00A01BFC">
        <w:rPr>
          <w:rFonts w:ascii="Arial" w:hAnsi="Arial" w:cs="Arial"/>
          <w:sz w:val="22"/>
          <w:szCs w:val="22"/>
        </w:rPr>
        <w:t xml:space="preserve"> </w:t>
      </w:r>
      <w:r w:rsidR="00CA681E">
        <w:rPr>
          <w:rFonts w:ascii="Arial" w:hAnsi="Arial" w:cs="Arial"/>
          <w:sz w:val="22"/>
          <w:szCs w:val="22"/>
        </w:rPr>
        <w:t>and</w:t>
      </w:r>
      <w:r w:rsidRPr="00A01BFC">
        <w:rPr>
          <w:rFonts w:ascii="Arial" w:hAnsi="Arial" w:cs="Arial"/>
          <w:sz w:val="22"/>
          <w:szCs w:val="22"/>
        </w:rPr>
        <w:t xml:space="preserve"> Cox, A L. (2008) </w:t>
      </w:r>
      <w:r w:rsidR="003033EB">
        <w:rPr>
          <w:rFonts w:ascii="Arial" w:hAnsi="Arial" w:cs="Arial"/>
          <w:sz w:val="22"/>
          <w:szCs w:val="22"/>
        </w:rPr>
        <w:t>‘</w:t>
      </w:r>
      <w:r w:rsidRPr="00A01BFC">
        <w:rPr>
          <w:rFonts w:ascii="Arial" w:hAnsi="Arial" w:cs="Arial"/>
          <w:sz w:val="22"/>
          <w:szCs w:val="22"/>
        </w:rPr>
        <w:t xml:space="preserve">Questionnaires, in-depth </w:t>
      </w:r>
      <w:proofErr w:type="gramStart"/>
      <w:r w:rsidRPr="00A01BFC">
        <w:rPr>
          <w:rFonts w:ascii="Arial" w:hAnsi="Arial" w:cs="Arial"/>
          <w:sz w:val="22"/>
          <w:szCs w:val="22"/>
        </w:rPr>
        <w:t>interviews</w:t>
      </w:r>
      <w:proofErr w:type="gramEnd"/>
      <w:r w:rsidRPr="00A01BFC">
        <w:rPr>
          <w:rFonts w:ascii="Arial" w:hAnsi="Arial" w:cs="Arial"/>
          <w:sz w:val="22"/>
          <w:szCs w:val="22"/>
        </w:rPr>
        <w:t xml:space="preserve"> and focus groups. In: Cairns, Paul and Cox, Anna L. eds</w:t>
      </w:r>
      <w:r w:rsidR="003033EB">
        <w:rPr>
          <w:rFonts w:ascii="Arial" w:hAnsi="Arial" w:cs="Arial"/>
          <w:sz w:val="22"/>
          <w:szCs w:val="22"/>
        </w:rPr>
        <w:t>’</w:t>
      </w:r>
      <w:r w:rsidR="00A74C0F">
        <w:rPr>
          <w:rFonts w:ascii="Arial" w:hAnsi="Arial" w:cs="Arial"/>
          <w:sz w:val="22"/>
          <w:szCs w:val="22"/>
        </w:rPr>
        <w:t>,</w:t>
      </w:r>
      <w:r w:rsidRPr="00A01BFC">
        <w:rPr>
          <w:rFonts w:ascii="Arial" w:hAnsi="Arial" w:cs="Arial"/>
          <w:sz w:val="22"/>
          <w:szCs w:val="22"/>
        </w:rPr>
        <w:t xml:space="preserve"> </w:t>
      </w:r>
      <w:r w:rsidRPr="00A01BFC">
        <w:rPr>
          <w:rFonts w:ascii="Arial" w:hAnsi="Arial" w:cs="Arial"/>
          <w:i/>
          <w:iCs/>
          <w:sz w:val="22"/>
          <w:szCs w:val="22"/>
        </w:rPr>
        <w:t>Research Methods for Human Computer Interaction.</w:t>
      </w:r>
      <w:r w:rsidRPr="00A01BFC">
        <w:rPr>
          <w:rFonts w:ascii="Arial" w:hAnsi="Arial" w:cs="Arial"/>
          <w:sz w:val="22"/>
          <w:szCs w:val="22"/>
        </w:rPr>
        <w:t xml:space="preserve"> Cambridge, UK: Cambridge University Press, pp. 17–34.</w:t>
      </w:r>
    </w:p>
    <w:p w14:paraId="2F08C176" w14:textId="77777777" w:rsidR="00A74C0F" w:rsidRPr="00A01BFC" w:rsidRDefault="00A74C0F" w:rsidP="00A01BFC">
      <w:pPr>
        <w:pStyle w:val="NoSpacing"/>
        <w:spacing w:line="360" w:lineRule="auto"/>
        <w:rPr>
          <w:rFonts w:ascii="Arial" w:hAnsi="Arial" w:cs="Arial"/>
          <w:sz w:val="22"/>
          <w:szCs w:val="22"/>
        </w:rPr>
      </w:pPr>
    </w:p>
    <w:p w14:paraId="417EA7CD" w14:textId="131DF237" w:rsidR="00733925" w:rsidRDefault="00733925" w:rsidP="00A01BFC">
      <w:pPr>
        <w:pStyle w:val="NoSpacing"/>
        <w:spacing w:line="360" w:lineRule="auto"/>
        <w:rPr>
          <w:rFonts w:ascii="Arial" w:eastAsia="Times New Roman" w:hAnsi="Arial" w:cs="Arial"/>
          <w:sz w:val="22"/>
          <w:szCs w:val="22"/>
          <w:lang w:eastAsia="en-GB"/>
        </w:rPr>
      </w:pPr>
      <w:r w:rsidRPr="00A01BFC">
        <w:rPr>
          <w:rFonts w:ascii="Arial" w:eastAsia="Times New Roman" w:hAnsi="Arial" w:cs="Arial"/>
          <w:sz w:val="22"/>
          <w:szCs w:val="22"/>
          <w:lang w:eastAsia="en-GB"/>
        </w:rPr>
        <w:t xml:space="preserve">Aguirre, R. (2018) </w:t>
      </w:r>
      <w:r w:rsidR="003033EB">
        <w:rPr>
          <w:rFonts w:ascii="Arial" w:eastAsia="Times New Roman" w:hAnsi="Arial" w:cs="Arial"/>
          <w:sz w:val="22"/>
          <w:szCs w:val="22"/>
          <w:lang w:eastAsia="en-GB"/>
        </w:rPr>
        <w:t>‘</w:t>
      </w:r>
      <w:r w:rsidRPr="00A01BFC">
        <w:rPr>
          <w:rFonts w:ascii="Arial" w:eastAsia="Times New Roman" w:hAnsi="Arial" w:cs="Arial"/>
          <w:sz w:val="22"/>
          <w:szCs w:val="22"/>
          <w:lang w:eastAsia="en-GB"/>
        </w:rPr>
        <w:t>Finding the trans voice: A review of the literature on accommodating transgender singers</w:t>
      </w:r>
      <w:r w:rsidR="003033EB">
        <w:rPr>
          <w:rFonts w:ascii="Arial" w:eastAsia="Times New Roman" w:hAnsi="Arial" w:cs="Arial"/>
          <w:sz w:val="22"/>
          <w:szCs w:val="22"/>
          <w:lang w:eastAsia="en-GB"/>
        </w:rPr>
        <w:t>’</w:t>
      </w:r>
      <w:r w:rsidR="00A74C0F">
        <w:rPr>
          <w:rFonts w:ascii="Arial" w:eastAsia="Times New Roman" w:hAnsi="Arial" w:cs="Arial"/>
          <w:sz w:val="22"/>
          <w:szCs w:val="22"/>
          <w:lang w:eastAsia="en-GB"/>
        </w:rPr>
        <w:t>,</w:t>
      </w:r>
      <w:r w:rsidRPr="00A01BFC">
        <w:rPr>
          <w:rFonts w:ascii="Arial" w:eastAsia="Times New Roman" w:hAnsi="Arial" w:cs="Arial"/>
          <w:sz w:val="22"/>
          <w:szCs w:val="22"/>
          <w:lang w:eastAsia="en-GB"/>
        </w:rPr>
        <w:t xml:space="preserve"> </w:t>
      </w:r>
      <w:r w:rsidRPr="00A01BFC">
        <w:rPr>
          <w:rFonts w:ascii="Arial" w:eastAsia="Times New Roman" w:hAnsi="Arial" w:cs="Arial"/>
          <w:i/>
          <w:iCs/>
          <w:sz w:val="22"/>
          <w:szCs w:val="22"/>
          <w:lang w:eastAsia="en-GB"/>
        </w:rPr>
        <w:t>Update: Applications of Research in Music Education, 37</w:t>
      </w:r>
      <w:r w:rsidRPr="00A01BFC">
        <w:rPr>
          <w:rFonts w:ascii="Arial" w:eastAsia="Times New Roman" w:hAnsi="Arial" w:cs="Arial"/>
          <w:sz w:val="22"/>
          <w:szCs w:val="22"/>
          <w:lang w:eastAsia="en-GB"/>
        </w:rPr>
        <w:t>(1), 36–41.</w:t>
      </w:r>
    </w:p>
    <w:p w14:paraId="06972197" w14:textId="77777777" w:rsidR="00A74C0F" w:rsidRPr="00A01BFC" w:rsidRDefault="00A74C0F" w:rsidP="00A01BFC">
      <w:pPr>
        <w:pStyle w:val="NoSpacing"/>
        <w:spacing w:line="360" w:lineRule="auto"/>
        <w:rPr>
          <w:rFonts w:ascii="Arial" w:eastAsia="Times New Roman" w:hAnsi="Arial" w:cs="Arial"/>
          <w:sz w:val="22"/>
          <w:szCs w:val="22"/>
          <w:lang w:eastAsia="en-GB"/>
        </w:rPr>
      </w:pPr>
    </w:p>
    <w:p w14:paraId="32F828DB" w14:textId="5964252E" w:rsidR="00733925" w:rsidRPr="00A01BFC" w:rsidRDefault="00733925" w:rsidP="008E46C8">
      <w:pPr>
        <w:pStyle w:val="NoSpacing"/>
        <w:spacing w:line="360" w:lineRule="auto"/>
        <w:rPr>
          <w:rFonts w:ascii="Arial" w:hAnsi="Arial" w:cs="Arial"/>
          <w:sz w:val="22"/>
          <w:szCs w:val="22"/>
          <w:shd w:val="clear" w:color="auto" w:fill="FFFFFF"/>
        </w:rPr>
      </w:pPr>
      <w:r w:rsidRPr="00812A73">
        <w:rPr>
          <w:rFonts w:ascii="Arial" w:hAnsi="Arial" w:cs="Arial"/>
          <w:sz w:val="22"/>
          <w:szCs w:val="22"/>
          <w:shd w:val="clear" w:color="auto" w:fill="FFFFFF"/>
        </w:rPr>
        <w:t>Albudaiwi, D. (2017) </w:t>
      </w:r>
      <w:r w:rsidRPr="008E46C8">
        <w:rPr>
          <w:rFonts w:ascii="Arial" w:hAnsi="Arial" w:cs="Arial"/>
          <w:i/>
          <w:iCs/>
          <w:sz w:val="22"/>
          <w:szCs w:val="22"/>
        </w:rPr>
        <w:t xml:space="preserve">The SAGE </w:t>
      </w:r>
      <w:proofErr w:type="spellStart"/>
      <w:r w:rsidRPr="008E46C8">
        <w:rPr>
          <w:rFonts w:ascii="Arial" w:hAnsi="Arial" w:cs="Arial"/>
          <w:i/>
          <w:iCs/>
          <w:sz w:val="22"/>
          <w:szCs w:val="22"/>
        </w:rPr>
        <w:t>Encyclopedia</w:t>
      </w:r>
      <w:proofErr w:type="spellEnd"/>
      <w:r w:rsidRPr="008E46C8">
        <w:rPr>
          <w:rFonts w:ascii="Arial" w:hAnsi="Arial" w:cs="Arial"/>
          <w:i/>
          <w:iCs/>
          <w:sz w:val="22"/>
          <w:szCs w:val="22"/>
        </w:rPr>
        <w:t xml:space="preserve"> of Communication Research Methods</w:t>
      </w:r>
      <w:r w:rsidRPr="00812A73">
        <w:rPr>
          <w:rFonts w:ascii="Arial" w:hAnsi="Arial" w:cs="Arial"/>
          <w:sz w:val="22"/>
          <w:szCs w:val="22"/>
          <w:shd w:val="clear" w:color="auto" w:fill="FFFFFF"/>
        </w:rPr>
        <w:t>. Vol. 4. Thousand Oaks, CA: SAGE Publications, Inc. Available at: &lt;https://dx.doi.org/10.4135/9781483381411&gt; [Accessed 6 Jan 2023].</w:t>
      </w:r>
    </w:p>
    <w:p w14:paraId="111F39B6" w14:textId="77777777" w:rsidR="009432A4" w:rsidRPr="00A01BFC" w:rsidRDefault="009432A4" w:rsidP="00A01BFC">
      <w:pPr>
        <w:pStyle w:val="NoSpacing"/>
        <w:spacing w:line="360" w:lineRule="auto"/>
        <w:rPr>
          <w:rFonts w:ascii="Arial" w:eastAsia="Times New Roman" w:hAnsi="Arial" w:cs="Arial"/>
          <w:sz w:val="22"/>
          <w:szCs w:val="22"/>
          <w:lang w:eastAsia="en-GB"/>
        </w:rPr>
      </w:pPr>
    </w:p>
    <w:p w14:paraId="75443B0A" w14:textId="2B43FE78" w:rsidR="00733925" w:rsidRPr="00A01BFC" w:rsidRDefault="00733925" w:rsidP="00A01BFC">
      <w:pPr>
        <w:pStyle w:val="NoSpacing"/>
        <w:spacing w:line="360" w:lineRule="auto"/>
        <w:rPr>
          <w:rFonts w:ascii="Arial" w:hAnsi="Arial" w:cs="Arial"/>
          <w:sz w:val="22"/>
          <w:szCs w:val="22"/>
        </w:rPr>
      </w:pPr>
      <w:r w:rsidRPr="00812A73">
        <w:rPr>
          <w:rFonts w:ascii="Arial" w:hAnsi="Arial" w:cs="Arial"/>
          <w:sz w:val="22"/>
          <w:szCs w:val="22"/>
        </w:rPr>
        <w:t xml:space="preserve">Andrade, C. (2021) </w:t>
      </w:r>
      <w:r w:rsidR="00812A73" w:rsidRPr="00812A73">
        <w:rPr>
          <w:rFonts w:ascii="Arial" w:hAnsi="Arial" w:cs="Arial"/>
          <w:sz w:val="22"/>
          <w:szCs w:val="22"/>
        </w:rPr>
        <w:t>‘</w:t>
      </w:r>
      <w:r w:rsidRPr="00812A73">
        <w:rPr>
          <w:rFonts w:ascii="Arial" w:hAnsi="Arial" w:cs="Arial"/>
          <w:i/>
          <w:iCs/>
          <w:sz w:val="22"/>
          <w:szCs w:val="22"/>
        </w:rPr>
        <w:t>The Inconvenient Truth About Convenience and Purposive Samples</w:t>
      </w:r>
      <w:r w:rsidR="003033EB" w:rsidRPr="00812A73">
        <w:rPr>
          <w:rFonts w:ascii="Arial" w:hAnsi="Arial" w:cs="Arial"/>
          <w:i/>
          <w:iCs/>
          <w:sz w:val="22"/>
          <w:szCs w:val="22"/>
        </w:rPr>
        <w:t>’</w:t>
      </w:r>
      <w:r w:rsidRPr="00812A73">
        <w:rPr>
          <w:rFonts w:ascii="Arial" w:hAnsi="Arial" w:cs="Arial"/>
          <w:sz w:val="22"/>
          <w:szCs w:val="22"/>
        </w:rPr>
        <w:t>. SAGE Publications. 10.1177/0253717620977000</w:t>
      </w:r>
    </w:p>
    <w:p w14:paraId="5599D489" w14:textId="77777777" w:rsidR="00733925" w:rsidRPr="00A01BFC" w:rsidRDefault="00733925" w:rsidP="00A01BFC">
      <w:pPr>
        <w:pStyle w:val="NoSpacing"/>
        <w:spacing w:line="360" w:lineRule="auto"/>
        <w:rPr>
          <w:rFonts w:ascii="Arial" w:hAnsi="Arial" w:cs="Arial"/>
          <w:sz w:val="22"/>
          <w:szCs w:val="22"/>
        </w:rPr>
      </w:pPr>
    </w:p>
    <w:p w14:paraId="097B66D0" w14:textId="43C6D1F7" w:rsidR="00733925" w:rsidRPr="00A01BFC" w:rsidRDefault="00733925" w:rsidP="00A01BFC">
      <w:pPr>
        <w:pStyle w:val="NoSpacing"/>
        <w:spacing w:line="360" w:lineRule="auto"/>
        <w:rPr>
          <w:rFonts w:ascii="Arial" w:hAnsi="Arial" w:cs="Arial"/>
          <w:sz w:val="22"/>
          <w:szCs w:val="22"/>
        </w:rPr>
      </w:pPr>
      <w:r w:rsidRPr="00A01BFC">
        <w:rPr>
          <w:rFonts w:ascii="Arial" w:hAnsi="Arial" w:cs="Arial"/>
          <w:sz w:val="22"/>
          <w:szCs w:val="22"/>
        </w:rPr>
        <w:t xml:space="preserve">Ansari, A. (2019) </w:t>
      </w:r>
      <w:r w:rsidR="003033EB">
        <w:rPr>
          <w:rFonts w:ascii="Arial" w:hAnsi="Arial" w:cs="Arial"/>
          <w:sz w:val="22"/>
          <w:szCs w:val="22"/>
        </w:rPr>
        <w:t>‘</w:t>
      </w:r>
      <w:r w:rsidRPr="00A01BFC">
        <w:rPr>
          <w:rFonts w:ascii="Arial" w:hAnsi="Arial" w:cs="Arial"/>
          <w:sz w:val="22"/>
          <w:szCs w:val="22"/>
        </w:rPr>
        <w:t>Decolonizing design through the perspectives of cosmological others: Arguing for an ontological turn in design research and practice</w:t>
      </w:r>
      <w:r w:rsidR="003033EB">
        <w:rPr>
          <w:rFonts w:ascii="Arial" w:hAnsi="Arial" w:cs="Arial"/>
          <w:sz w:val="22"/>
          <w:szCs w:val="22"/>
        </w:rPr>
        <w:t>’</w:t>
      </w:r>
      <w:r w:rsidR="00A74C0F">
        <w:rPr>
          <w:rFonts w:ascii="Arial" w:hAnsi="Arial" w:cs="Arial"/>
          <w:sz w:val="22"/>
          <w:szCs w:val="22"/>
        </w:rPr>
        <w:t>,</w:t>
      </w:r>
      <w:r w:rsidRPr="00A01BFC">
        <w:rPr>
          <w:rFonts w:ascii="Arial" w:hAnsi="Arial" w:cs="Arial"/>
          <w:i/>
          <w:iCs/>
          <w:sz w:val="22"/>
          <w:szCs w:val="22"/>
        </w:rPr>
        <w:t xml:space="preserve"> Crossroads (Association for Computing Machinery), 26</w:t>
      </w:r>
      <w:r w:rsidRPr="00A01BFC">
        <w:rPr>
          <w:rFonts w:ascii="Arial" w:hAnsi="Arial" w:cs="Arial"/>
          <w:sz w:val="22"/>
          <w:szCs w:val="22"/>
        </w:rPr>
        <w:t>(2), 16-19. 10.1145/3368048</w:t>
      </w:r>
    </w:p>
    <w:p w14:paraId="5E23E146" w14:textId="77777777" w:rsidR="00733925" w:rsidRPr="00A01BFC" w:rsidRDefault="00733925" w:rsidP="00A01BFC">
      <w:pPr>
        <w:pStyle w:val="NoSpacing"/>
        <w:spacing w:line="360" w:lineRule="auto"/>
        <w:rPr>
          <w:rFonts w:ascii="Arial" w:hAnsi="Arial" w:cs="Arial"/>
          <w:sz w:val="22"/>
          <w:szCs w:val="22"/>
          <w:lang w:val="en-US"/>
        </w:rPr>
      </w:pPr>
    </w:p>
    <w:p w14:paraId="21861E9C" w14:textId="5062EC7A" w:rsidR="00733925" w:rsidRPr="00A74C0F" w:rsidRDefault="00733925" w:rsidP="00A01BFC">
      <w:pPr>
        <w:pStyle w:val="NoSpacing"/>
        <w:spacing w:line="360" w:lineRule="auto"/>
        <w:rPr>
          <w:rStyle w:val="Hyperlink"/>
          <w:rFonts w:ascii="Arial" w:hAnsi="Arial" w:cs="Arial"/>
          <w:color w:val="auto"/>
          <w:sz w:val="22"/>
          <w:szCs w:val="22"/>
          <w:u w:val="none"/>
          <w:bdr w:val="none" w:sz="0" w:space="0" w:color="auto" w:frame="1"/>
          <w:shd w:val="clear" w:color="auto" w:fill="FFFFFF"/>
        </w:rPr>
      </w:pPr>
      <w:proofErr w:type="spellStart"/>
      <w:r w:rsidRPr="00812A73">
        <w:rPr>
          <w:rFonts w:ascii="Arial" w:hAnsi="Arial" w:cs="Arial"/>
          <w:sz w:val="22"/>
          <w:szCs w:val="22"/>
          <w:shd w:val="clear" w:color="auto" w:fill="FFFFFF"/>
        </w:rPr>
        <w:t>Aultman</w:t>
      </w:r>
      <w:proofErr w:type="spellEnd"/>
      <w:r w:rsidRPr="00812A73">
        <w:rPr>
          <w:rFonts w:ascii="Arial" w:hAnsi="Arial" w:cs="Arial"/>
          <w:sz w:val="22"/>
          <w:szCs w:val="22"/>
          <w:shd w:val="clear" w:color="auto" w:fill="FFFFFF"/>
        </w:rPr>
        <w:t xml:space="preserve">. B (2014) </w:t>
      </w:r>
      <w:r w:rsidR="0034454F" w:rsidRPr="00812A73">
        <w:rPr>
          <w:rFonts w:ascii="Arial" w:hAnsi="Arial" w:cs="Arial"/>
          <w:sz w:val="22"/>
          <w:szCs w:val="22"/>
          <w:shd w:val="clear" w:color="auto" w:fill="FFFFFF"/>
        </w:rPr>
        <w:t>‘</w:t>
      </w:r>
      <w:r w:rsidRPr="00812A73">
        <w:rPr>
          <w:rFonts w:ascii="Arial" w:hAnsi="Arial" w:cs="Arial"/>
          <w:i/>
          <w:iCs/>
          <w:sz w:val="22"/>
          <w:szCs w:val="22"/>
          <w:shd w:val="clear" w:color="auto" w:fill="FFFFFF"/>
        </w:rPr>
        <w:t>Cisgender</w:t>
      </w:r>
      <w:r w:rsidR="0034454F" w:rsidRPr="00812A73">
        <w:rPr>
          <w:rFonts w:ascii="Arial" w:hAnsi="Arial" w:cs="Arial"/>
          <w:i/>
          <w:iCs/>
          <w:sz w:val="22"/>
          <w:szCs w:val="22"/>
          <w:shd w:val="clear" w:color="auto" w:fill="FFFFFF"/>
        </w:rPr>
        <w:t>’</w:t>
      </w:r>
      <w:r w:rsidRPr="00812A73">
        <w:rPr>
          <w:rFonts w:ascii="Arial" w:hAnsi="Arial" w:cs="Arial"/>
          <w:sz w:val="22"/>
          <w:szCs w:val="22"/>
          <w:shd w:val="clear" w:color="auto" w:fill="FFFFFF"/>
        </w:rPr>
        <w:t>. </w:t>
      </w:r>
      <w:r w:rsidRPr="00812A73">
        <w:rPr>
          <w:rStyle w:val="Emphasis"/>
          <w:rFonts w:ascii="Arial" w:hAnsi="Arial" w:cs="Arial"/>
          <w:sz w:val="22"/>
          <w:szCs w:val="22"/>
          <w:bdr w:val="none" w:sz="0" w:space="0" w:color="auto" w:frame="1"/>
          <w:shd w:val="clear" w:color="auto" w:fill="FFFFFF"/>
        </w:rPr>
        <w:t>TSQ</w:t>
      </w:r>
      <w:r w:rsidRPr="00812A73">
        <w:rPr>
          <w:rFonts w:ascii="Arial" w:hAnsi="Arial" w:cs="Arial"/>
          <w:sz w:val="22"/>
          <w:szCs w:val="22"/>
          <w:shd w:val="clear" w:color="auto" w:fill="FFFFFF"/>
        </w:rPr>
        <w:t> 1 May 2014; 1 (1-2): 61–62. Doi: </w:t>
      </w:r>
      <w:hyperlink r:id="rId17" w:tgtFrame="_blank" w:history="1">
        <w:r w:rsidRPr="00812A73">
          <w:rPr>
            <w:rStyle w:val="Hyperlink"/>
            <w:rFonts w:ascii="Arial" w:hAnsi="Arial" w:cs="Arial"/>
            <w:color w:val="auto"/>
            <w:sz w:val="22"/>
            <w:szCs w:val="22"/>
            <w:bdr w:val="none" w:sz="0" w:space="0" w:color="auto" w:frame="1"/>
            <w:shd w:val="clear" w:color="auto" w:fill="FFFFFF"/>
          </w:rPr>
          <w:t>https://doi.org/10.1215/23289252-2399614</w:t>
        </w:r>
      </w:hyperlink>
      <w:r w:rsidR="00A74C0F" w:rsidRPr="00812A73">
        <w:rPr>
          <w:rStyle w:val="Hyperlink"/>
          <w:rFonts w:ascii="Arial" w:hAnsi="Arial" w:cs="Arial"/>
          <w:color w:val="auto"/>
          <w:sz w:val="22"/>
          <w:szCs w:val="22"/>
          <w:bdr w:val="none" w:sz="0" w:space="0" w:color="auto" w:frame="1"/>
          <w:shd w:val="clear" w:color="auto" w:fill="FFFFFF"/>
        </w:rPr>
        <w:t xml:space="preserve">  </w:t>
      </w:r>
      <w:r w:rsidR="00A74C0F" w:rsidRPr="00812A73">
        <w:rPr>
          <w:rStyle w:val="Hyperlink"/>
          <w:rFonts w:ascii="Arial" w:hAnsi="Arial" w:cs="Arial"/>
          <w:color w:val="auto"/>
          <w:sz w:val="22"/>
          <w:szCs w:val="22"/>
          <w:u w:val="none"/>
          <w:bdr w:val="none" w:sz="0" w:space="0" w:color="auto" w:frame="1"/>
          <w:shd w:val="clear" w:color="auto" w:fill="FFFFFF"/>
        </w:rPr>
        <w:t>[Accessed 11</w:t>
      </w:r>
      <w:r w:rsidR="00A74C0F" w:rsidRPr="00812A73">
        <w:rPr>
          <w:rStyle w:val="Hyperlink"/>
          <w:rFonts w:ascii="Arial" w:hAnsi="Arial" w:cs="Arial"/>
          <w:color w:val="auto"/>
          <w:sz w:val="22"/>
          <w:szCs w:val="22"/>
          <w:u w:val="none"/>
          <w:bdr w:val="none" w:sz="0" w:space="0" w:color="auto" w:frame="1"/>
          <w:shd w:val="clear" w:color="auto" w:fill="FFFFFF"/>
          <w:vertAlign w:val="superscript"/>
        </w:rPr>
        <w:t>th</w:t>
      </w:r>
      <w:r w:rsidR="00A74C0F" w:rsidRPr="00812A73">
        <w:rPr>
          <w:rStyle w:val="Hyperlink"/>
          <w:rFonts w:ascii="Arial" w:hAnsi="Arial" w:cs="Arial"/>
          <w:color w:val="auto"/>
          <w:sz w:val="22"/>
          <w:szCs w:val="22"/>
          <w:u w:val="none"/>
          <w:bdr w:val="none" w:sz="0" w:space="0" w:color="auto" w:frame="1"/>
          <w:shd w:val="clear" w:color="auto" w:fill="FFFFFF"/>
        </w:rPr>
        <w:t xml:space="preserve"> January 2023]</w:t>
      </w:r>
    </w:p>
    <w:p w14:paraId="31511AE4" w14:textId="77777777" w:rsidR="00733925" w:rsidRPr="00A01BFC" w:rsidRDefault="00733925" w:rsidP="00A01BFC">
      <w:pPr>
        <w:pStyle w:val="NoSpacing"/>
        <w:spacing w:line="360" w:lineRule="auto"/>
        <w:rPr>
          <w:rStyle w:val="Hyperlink"/>
          <w:rFonts w:ascii="Arial" w:hAnsi="Arial" w:cs="Arial"/>
          <w:color w:val="auto"/>
          <w:sz w:val="22"/>
          <w:szCs w:val="22"/>
          <w:bdr w:val="none" w:sz="0" w:space="0" w:color="auto" w:frame="1"/>
          <w:shd w:val="clear" w:color="auto" w:fill="FFFFFF"/>
        </w:rPr>
      </w:pPr>
    </w:p>
    <w:p w14:paraId="0F817CF7" w14:textId="2CD1062B" w:rsidR="00733925" w:rsidRPr="00A01BFC" w:rsidRDefault="00733925" w:rsidP="00A01BFC">
      <w:pPr>
        <w:pStyle w:val="NoSpacing"/>
        <w:spacing w:line="360" w:lineRule="auto"/>
        <w:rPr>
          <w:rFonts w:ascii="Arial" w:eastAsia="Times New Roman" w:hAnsi="Arial" w:cs="Arial"/>
          <w:sz w:val="22"/>
          <w:szCs w:val="22"/>
        </w:rPr>
      </w:pPr>
      <w:proofErr w:type="spellStart"/>
      <w:r w:rsidRPr="00A01BFC">
        <w:rPr>
          <w:rFonts w:ascii="Arial" w:eastAsia="Times New Roman" w:hAnsi="Arial" w:cs="Arial"/>
          <w:sz w:val="22"/>
          <w:szCs w:val="22"/>
        </w:rPr>
        <w:t>Bergonzi</w:t>
      </w:r>
      <w:proofErr w:type="spellEnd"/>
      <w:r w:rsidRPr="00A01BFC">
        <w:rPr>
          <w:rFonts w:ascii="Arial" w:eastAsia="Times New Roman" w:hAnsi="Arial" w:cs="Arial"/>
          <w:sz w:val="22"/>
          <w:szCs w:val="22"/>
        </w:rPr>
        <w:t xml:space="preserve">, L. (2009) </w:t>
      </w:r>
      <w:r w:rsidR="0034454F">
        <w:rPr>
          <w:rFonts w:ascii="Arial" w:eastAsia="Times New Roman" w:hAnsi="Arial" w:cs="Arial"/>
          <w:sz w:val="22"/>
          <w:szCs w:val="22"/>
        </w:rPr>
        <w:t>‘</w:t>
      </w:r>
      <w:r w:rsidRPr="00A01BFC">
        <w:rPr>
          <w:rFonts w:ascii="Arial" w:eastAsia="Times New Roman" w:hAnsi="Arial" w:cs="Arial"/>
          <w:sz w:val="22"/>
          <w:szCs w:val="22"/>
        </w:rPr>
        <w:t>Sexual orientation and music education: Continuing a tradition</w:t>
      </w:r>
      <w:r w:rsidR="0034454F">
        <w:rPr>
          <w:rFonts w:ascii="Arial" w:eastAsia="Times New Roman" w:hAnsi="Arial" w:cs="Arial"/>
          <w:sz w:val="22"/>
          <w:szCs w:val="22"/>
        </w:rPr>
        <w:t>’</w:t>
      </w:r>
      <w:r w:rsidR="00A74C0F">
        <w:rPr>
          <w:rFonts w:ascii="Arial" w:eastAsia="Times New Roman" w:hAnsi="Arial" w:cs="Arial"/>
          <w:sz w:val="22"/>
          <w:szCs w:val="22"/>
        </w:rPr>
        <w:t>,</w:t>
      </w:r>
      <w:r w:rsidRPr="00A01BFC">
        <w:rPr>
          <w:rFonts w:ascii="Arial" w:eastAsia="Times New Roman" w:hAnsi="Arial" w:cs="Arial"/>
          <w:sz w:val="22"/>
          <w:szCs w:val="22"/>
        </w:rPr>
        <w:t xml:space="preserve"> </w:t>
      </w:r>
      <w:r w:rsidRPr="00A01BFC">
        <w:rPr>
          <w:rFonts w:ascii="Arial" w:eastAsia="Times New Roman" w:hAnsi="Arial" w:cs="Arial"/>
          <w:i/>
          <w:iCs/>
          <w:sz w:val="22"/>
          <w:szCs w:val="22"/>
        </w:rPr>
        <w:t>Music Educators Journal, 96</w:t>
      </w:r>
      <w:r w:rsidRPr="00A01BFC">
        <w:rPr>
          <w:rFonts w:ascii="Arial" w:eastAsia="Times New Roman" w:hAnsi="Arial" w:cs="Arial"/>
          <w:sz w:val="22"/>
          <w:szCs w:val="22"/>
        </w:rPr>
        <w:t>(2), 21–25.</w:t>
      </w:r>
    </w:p>
    <w:p w14:paraId="75A3C4ED" w14:textId="77777777" w:rsidR="00733925" w:rsidRPr="00A01BFC" w:rsidRDefault="00733925" w:rsidP="00A01BFC">
      <w:pPr>
        <w:pStyle w:val="NoSpacing"/>
        <w:spacing w:line="360" w:lineRule="auto"/>
        <w:rPr>
          <w:rFonts w:ascii="Arial" w:eastAsia="Times New Roman" w:hAnsi="Arial" w:cs="Arial"/>
          <w:sz w:val="22"/>
          <w:szCs w:val="22"/>
        </w:rPr>
      </w:pPr>
    </w:p>
    <w:p w14:paraId="26C6B6F4" w14:textId="36B61B01" w:rsidR="00733925" w:rsidRPr="00A01BFC" w:rsidRDefault="00733925" w:rsidP="00A01BFC">
      <w:pPr>
        <w:pStyle w:val="NoSpacing"/>
        <w:spacing w:line="360" w:lineRule="auto"/>
        <w:rPr>
          <w:rFonts w:ascii="Arial" w:hAnsi="Arial" w:cs="Arial"/>
          <w:sz w:val="22"/>
          <w:szCs w:val="22"/>
        </w:rPr>
      </w:pPr>
      <w:r w:rsidRPr="00812A73">
        <w:rPr>
          <w:rFonts w:ascii="Arial" w:hAnsi="Arial" w:cs="Arial"/>
          <w:sz w:val="22"/>
          <w:szCs w:val="22"/>
        </w:rPr>
        <w:t>Candy, L</w:t>
      </w:r>
      <w:r w:rsidR="00CA681E">
        <w:rPr>
          <w:rFonts w:ascii="Arial" w:hAnsi="Arial" w:cs="Arial"/>
          <w:sz w:val="22"/>
          <w:szCs w:val="22"/>
        </w:rPr>
        <w:t>.,</w:t>
      </w:r>
      <w:r w:rsidRPr="00812A73">
        <w:rPr>
          <w:rFonts w:ascii="Arial" w:hAnsi="Arial" w:cs="Arial"/>
          <w:sz w:val="22"/>
          <w:szCs w:val="22"/>
        </w:rPr>
        <w:t xml:space="preserve"> Edmonds, E.</w:t>
      </w:r>
      <w:r w:rsidR="00CA681E">
        <w:rPr>
          <w:rFonts w:ascii="Arial" w:hAnsi="Arial" w:cs="Arial"/>
          <w:sz w:val="22"/>
          <w:szCs w:val="22"/>
        </w:rPr>
        <w:t xml:space="preserve"> and </w:t>
      </w:r>
      <w:proofErr w:type="spellStart"/>
      <w:r w:rsidRPr="00812A73">
        <w:rPr>
          <w:rFonts w:ascii="Arial" w:hAnsi="Arial" w:cs="Arial"/>
          <w:sz w:val="22"/>
          <w:szCs w:val="22"/>
        </w:rPr>
        <w:t>Vear</w:t>
      </w:r>
      <w:proofErr w:type="spellEnd"/>
      <w:r w:rsidRPr="00812A73">
        <w:rPr>
          <w:rFonts w:ascii="Arial" w:hAnsi="Arial" w:cs="Arial"/>
          <w:sz w:val="22"/>
          <w:szCs w:val="22"/>
        </w:rPr>
        <w:t xml:space="preserve">, C. (2021) </w:t>
      </w:r>
      <w:r w:rsidRPr="00812A73">
        <w:rPr>
          <w:rFonts w:ascii="Arial" w:hAnsi="Arial" w:cs="Arial"/>
          <w:i/>
          <w:iCs/>
          <w:sz w:val="22"/>
          <w:szCs w:val="22"/>
        </w:rPr>
        <w:t>Practice-based research</w:t>
      </w:r>
      <w:r w:rsidRPr="00812A73">
        <w:rPr>
          <w:rFonts w:ascii="Arial" w:hAnsi="Arial" w:cs="Arial"/>
          <w:sz w:val="22"/>
          <w:szCs w:val="22"/>
        </w:rPr>
        <w:t>. Routledge. 10.4324/9780429324154-3</w:t>
      </w:r>
    </w:p>
    <w:p w14:paraId="3065760C" w14:textId="77777777" w:rsidR="00733925" w:rsidRPr="00A01BFC" w:rsidRDefault="00733925" w:rsidP="00A01BFC">
      <w:pPr>
        <w:pStyle w:val="NoSpacing"/>
        <w:spacing w:line="360" w:lineRule="auto"/>
        <w:rPr>
          <w:rFonts w:ascii="Arial" w:hAnsi="Arial" w:cs="Arial"/>
          <w:sz w:val="22"/>
          <w:szCs w:val="22"/>
        </w:rPr>
      </w:pPr>
    </w:p>
    <w:p w14:paraId="3F6E882C" w14:textId="6DED881B" w:rsidR="00733925" w:rsidRPr="00A01BFC" w:rsidRDefault="00733925" w:rsidP="00A01BFC">
      <w:pPr>
        <w:pStyle w:val="NoSpacing"/>
        <w:spacing w:line="360" w:lineRule="auto"/>
        <w:rPr>
          <w:rFonts w:ascii="Arial" w:hAnsi="Arial" w:cs="Arial"/>
          <w:sz w:val="22"/>
          <w:szCs w:val="22"/>
        </w:rPr>
      </w:pPr>
      <w:r w:rsidRPr="00812A73">
        <w:rPr>
          <w:rFonts w:ascii="Arial" w:hAnsi="Arial" w:cs="Arial"/>
          <w:sz w:val="22"/>
          <w:szCs w:val="22"/>
        </w:rPr>
        <w:t>Carrera, M. V., DePalma, R.</w:t>
      </w:r>
      <w:r w:rsidR="0090447D">
        <w:rPr>
          <w:rFonts w:ascii="Arial" w:hAnsi="Arial" w:cs="Arial"/>
          <w:sz w:val="22"/>
          <w:szCs w:val="22"/>
        </w:rPr>
        <w:t xml:space="preserve"> and</w:t>
      </w:r>
      <w:r w:rsidRPr="00812A73">
        <w:rPr>
          <w:rFonts w:ascii="Arial" w:hAnsi="Arial" w:cs="Arial"/>
          <w:sz w:val="22"/>
          <w:szCs w:val="22"/>
        </w:rPr>
        <w:t xml:space="preserve"> </w:t>
      </w:r>
      <w:proofErr w:type="spellStart"/>
      <w:r w:rsidRPr="00812A73">
        <w:rPr>
          <w:rFonts w:ascii="Arial" w:hAnsi="Arial" w:cs="Arial"/>
          <w:sz w:val="22"/>
          <w:szCs w:val="22"/>
        </w:rPr>
        <w:t>Lameiras</w:t>
      </w:r>
      <w:proofErr w:type="spellEnd"/>
      <w:r w:rsidRPr="00812A73">
        <w:rPr>
          <w:rFonts w:ascii="Arial" w:hAnsi="Arial" w:cs="Arial"/>
          <w:sz w:val="22"/>
          <w:szCs w:val="22"/>
        </w:rPr>
        <w:t xml:space="preserve">, M. (2012) </w:t>
      </w:r>
      <w:r w:rsidRPr="00DA5C3D">
        <w:rPr>
          <w:rFonts w:ascii="Arial" w:hAnsi="Arial" w:cs="Arial"/>
          <w:i/>
          <w:iCs/>
          <w:sz w:val="22"/>
          <w:szCs w:val="22"/>
        </w:rPr>
        <w:t>Sex/gender identity: Moving beyond fixed and ‘natural’ categories. Sexualities,</w:t>
      </w:r>
      <w:r w:rsidRPr="00812A73">
        <w:rPr>
          <w:rFonts w:ascii="Arial" w:hAnsi="Arial" w:cs="Arial"/>
          <w:sz w:val="22"/>
          <w:szCs w:val="22"/>
        </w:rPr>
        <w:t xml:space="preserve"> 15(8), 995–1016. </w:t>
      </w:r>
      <w:hyperlink r:id="rId18" w:history="1">
        <w:r w:rsidRPr="00812A73">
          <w:rPr>
            <w:rStyle w:val="Hyperlink"/>
            <w:rFonts w:ascii="Arial" w:hAnsi="Arial" w:cs="Arial"/>
            <w:sz w:val="22"/>
            <w:szCs w:val="22"/>
          </w:rPr>
          <w:t>https://doi.org/10.1177/1363460712459158</w:t>
        </w:r>
      </w:hyperlink>
      <w:r w:rsidRPr="00812A73">
        <w:rPr>
          <w:rFonts w:ascii="Arial" w:hAnsi="Arial" w:cs="Arial"/>
          <w:sz w:val="22"/>
          <w:szCs w:val="22"/>
        </w:rPr>
        <w:t xml:space="preserve"> [</w:t>
      </w:r>
      <w:proofErr w:type="spellStart"/>
      <w:r w:rsidRPr="00812A73">
        <w:rPr>
          <w:rFonts w:ascii="Arial" w:hAnsi="Arial" w:cs="Arial"/>
          <w:sz w:val="22"/>
          <w:szCs w:val="22"/>
        </w:rPr>
        <w:t>Accsessed</w:t>
      </w:r>
      <w:proofErr w:type="spellEnd"/>
      <w:r w:rsidRPr="00812A73">
        <w:rPr>
          <w:rFonts w:ascii="Arial" w:hAnsi="Arial" w:cs="Arial"/>
          <w:sz w:val="22"/>
          <w:szCs w:val="22"/>
        </w:rPr>
        <w:t xml:space="preserve"> 6th January 2023]</w:t>
      </w:r>
    </w:p>
    <w:p w14:paraId="0E6AC359" w14:textId="77777777" w:rsidR="00733925" w:rsidRPr="00A01BFC" w:rsidRDefault="00733925" w:rsidP="00A01BFC">
      <w:pPr>
        <w:pStyle w:val="NoSpacing"/>
        <w:spacing w:line="360" w:lineRule="auto"/>
        <w:rPr>
          <w:rStyle w:val="Hyperlink"/>
          <w:rFonts w:ascii="Arial" w:hAnsi="Arial" w:cs="Arial"/>
          <w:color w:val="auto"/>
          <w:sz w:val="22"/>
          <w:szCs w:val="22"/>
        </w:rPr>
      </w:pPr>
    </w:p>
    <w:p w14:paraId="30D4EC20" w14:textId="7DD36C4B" w:rsidR="00733925" w:rsidRDefault="00733925" w:rsidP="00A01BFC">
      <w:pPr>
        <w:pStyle w:val="NoSpacing"/>
        <w:spacing w:line="360" w:lineRule="auto"/>
        <w:rPr>
          <w:rStyle w:val="Hyperlink"/>
          <w:rFonts w:ascii="Arial" w:hAnsi="Arial" w:cs="Arial"/>
          <w:color w:val="auto"/>
          <w:sz w:val="22"/>
          <w:szCs w:val="22"/>
          <w:shd w:val="clear" w:color="auto" w:fill="FFFFFF"/>
        </w:rPr>
      </w:pPr>
      <w:r w:rsidRPr="00DA5C3D">
        <w:rPr>
          <w:rFonts w:ascii="Arial" w:hAnsi="Arial" w:cs="Arial"/>
          <w:sz w:val="22"/>
          <w:szCs w:val="22"/>
          <w:shd w:val="clear" w:color="auto" w:fill="FFFFFF"/>
        </w:rPr>
        <w:t>Caulfield, J. (2022) </w:t>
      </w:r>
      <w:r w:rsidRPr="00DA5C3D">
        <w:rPr>
          <w:rStyle w:val="HTMLCite"/>
          <w:rFonts w:ascii="Arial" w:hAnsi="Arial" w:cs="Arial"/>
          <w:sz w:val="22"/>
          <w:szCs w:val="22"/>
          <w:shd w:val="clear" w:color="auto" w:fill="FFFFFF"/>
        </w:rPr>
        <w:t>How to Do Thematic Analysis | Guide &amp; Examples.</w:t>
      </w:r>
      <w:r w:rsidRPr="00DA5C3D">
        <w:rPr>
          <w:rFonts w:ascii="Arial" w:hAnsi="Arial" w:cs="Arial"/>
          <w:sz w:val="22"/>
          <w:szCs w:val="22"/>
          <w:shd w:val="clear" w:color="auto" w:fill="FFFFFF"/>
        </w:rPr>
        <w:t> </w:t>
      </w:r>
      <w:proofErr w:type="spellStart"/>
      <w:r w:rsidRPr="00DA5C3D">
        <w:rPr>
          <w:rFonts w:ascii="Arial" w:hAnsi="Arial" w:cs="Arial"/>
          <w:sz w:val="22"/>
          <w:szCs w:val="22"/>
          <w:shd w:val="clear" w:color="auto" w:fill="FFFFFF"/>
        </w:rPr>
        <w:t>Scribbr</w:t>
      </w:r>
      <w:proofErr w:type="spellEnd"/>
      <w:r w:rsidRPr="00DA5C3D">
        <w:rPr>
          <w:rFonts w:ascii="Arial" w:hAnsi="Arial" w:cs="Arial"/>
          <w:sz w:val="22"/>
          <w:szCs w:val="22"/>
          <w:shd w:val="clear" w:color="auto" w:fill="FFFFFF"/>
        </w:rPr>
        <w:t xml:space="preserve">. Retrieved 8 November 2022, from </w:t>
      </w:r>
      <w:hyperlink r:id="rId19" w:history="1">
        <w:r w:rsidRPr="00DA5C3D">
          <w:rPr>
            <w:rStyle w:val="Hyperlink"/>
            <w:rFonts w:ascii="Arial" w:hAnsi="Arial" w:cs="Arial"/>
            <w:color w:val="auto"/>
            <w:sz w:val="22"/>
            <w:szCs w:val="22"/>
            <w:shd w:val="clear" w:color="auto" w:fill="FFFFFF"/>
          </w:rPr>
          <w:t>https://www.scribbr.co.uk/research-methods/them</w:t>
        </w:r>
        <w:r w:rsidRPr="00DA5C3D">
          <w:rPr>
            <w:rStyle w:val="Hyperlink"/>
            <w:rFonts w:ascii="Arial" w:hAnsi="Arial" w:cs="Arial"/>
            <w:color w:val="auto"/>
            <w:sz w:val="22"/>
            <w:szCs w:val="22"/>
            <w:shd w:val="clear" w:color="auto" w:fill="FFFFFF"/>
          </w:rPr>
          <w:t>a</w:t>
        </w:r>
        <w:r w:rsidRPr="00DA5C3D">
          <w:rPr>
            <w:rStyle w:val="Hyperlink"/>
            <w:rFonts w:ascii="Arial" w:hAnsi="Arial" w:cs="Arial"/>
            <w:color w:val="auto"/>
            <w:sz w:val="22"/>
            <w:szCs w:val="22"/>
            <w:shd w:val="clear" w:color="auto" w:fill="FFFFFF"/>
          </w:rPr>
          <w:t>tic-analysis-explained/</w:t>
        </w:r>
      </w:hyperlink>
    </w:p>
    <w:p w14:paraId="3131F6DC" w14:textId="77777777" w:rsidR="003848AB" w:rsidRPr="00A01BFC" w:rsidRDefault="003848AB" w:rsidP="00A01BFC">
      <w:pPr>
        <w:pStyle w:val="NoSpacing"/>
        <w:spacing w:line="360" w:lineRule="auto"/>
        <w:rPr>
          <w:rStyle w:val="Hyperlink"/>
          <w:rFonts w:ascii="Arial" w:hAnsi="Arial" w:cs="Arial"/>
          <w:color w:val="auto"/>
          <w:sz w:val="22"/>
          <w:szCs w:val="22"/>
          <w:shd w:val="clear" w:color="auto" w:fill="FFFFFF"/>
        </w:rPr>
      </w:pPr>
    </w:p>
    <w:p w14:paraId="73734357" w14:textId="21309D8A" w:rsidR="00733925" w:rsidRDefault="00733925" w:rsidP="00A01BFC">
      <w:pPr>
        <w:pStyle w:val="NoSpacing"/>
        <w:spacing w:line="360" w:lineRule="auto"/>
        <w:rPr>
          <w:rFonts w:ascii="Arial" w:hAnsi="Arial" w:cs="Arial"/>
          <w:sz w:val="22"/>
          <w:szCs w:val="22"/>
        </w:rPr>
      </w:pPr>
      <w:proofErr w:type="spellStart"/>
      <w:r w:rsidRPr="00A01BFC">
        <w:rPr>
          <w:rFonts w:ascii="Arial" w:hAnsi="Arial" w:cs="Arial"/>
          <w:sz w:val="22"/>
          <w:szCs w:val="22"/>
        </w:rPr>
        <w:t>Cayari</w:t>
      </w:r>
      <w:proofErr w:type="spellEnd"/>
      <w:r w:rsidRPr="00A01BFC">
        <w:rPr>
          <w:rFonts w:ascii="Arial" w:hAnsi="Arial" w:cs="Arial"/>
          <w:sz w:val="22"/>
          <w:szCs w:val="22"/>
        </w:rPr>
        <w:t xml:space="preserve">, C. (2019) </w:t>
      </w:r>
      <w:r w:rsidR="0034454F">
        <w:rPr>
          <w:rFonts w:ascii="Arial" w:hAnsi="Arial" w:cs="Arial"/>
          <w:sz w:val="22"/>
          <w:szCs w:val="22"/>
        </w:rPr>
        <w:t>‘</w:t>
      </w:r>
      <w:r w:rsidRPr="00A01BFC">
        <w:rPr>
          <w:rFonts w:ascii="Arial" w:hAnsi="Arial" w:cs="Arial"/>
          <w:sz w:val="22"/>
          <w:szCs w:val="22"/>
        </w:rPr>
        <w:t>Demystifying trans+ voice education: The Transgender Singing Voice Conference</w:t>
      </w:r>
      <w:r w:rsidR="0034454F">
        <w:rPr>
          <w:rFonts w:ascii="Arial" w:hAnsi="Arial" w:cs="Arial"/>
          <w:sz w:val="22"/>
          <w:szCs w:val="22"/>
        </w:rPr>
        <w:t>’</w:t>
      </w:r>
      <w:r w:rsidR="003848AB">
        <w:rPr>
          <w:rFonts w:ascii="Arial" w:hAnsi="Arial" w:cs="Arial"/>
          <w:sz w:val="22"/>
          <w:szCs w:val="22"/>
        </w:rPr>
        <w:t>,</w:t>
      </w:r>
      <w:r w:rsidRPr="00A01BFC">
        <w:rPr>
          <w:rFonts w:ascii="Arial" w:hAnsi="Arial" w:cs="Arial"/>
          <w:i/>
          <w:iCs/>
          <w:sz w:val="22"/>
          <w:szCs w:val="22"/>
        </w:rPr>
        <w:t xml:space="preserve"> International Journal of Music Education, 37</w:t>
      </w:r>
      <w:r w:rsidRPr="00A01BFC">
        <w:rPr>
          <w:rFonts w:ascii="Arial" w:hAnsi="Arial" w:cs="Arial"/>
          <w:sz w:val="22"/>
          <w:szCs w:val="22"/>
        </w:rPr>
        <w:t>(1), 118-131. 10.1177/0255761418814577</w:t>
      </w:r>
    </w:p>
    <w:p w14:paraId="5D697D09" w14:textId="77777777" w:rsidR="003848AB" w:rsidRPr="00A01BFC" w:rsidRDefault="003848AB" w:rsidP="00A01BFC">
      <w:pPr>
        <w:pStyle w:val="NoSpacing"/>
        <w:spacing w:line="360" w:lineRule="auto"/>
        <w:rPr>
          <w:rFonts w:ascii="Arial" w:hAnsi="Arial" w:cs="Arial"/>
          <w:sz w:val="22"/>
          <w:szCs w:val="22"/>
        </w:rPr>
      </w:pPr>
    </w:p>
    <w:p w14:paraId="27EB57E5" w14:textId="5644181F"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Chapman, R</w:t>
      </w:r>
      <w:r w:rsidR="003848AB">
        <w:rPr>
          <w:rFonts w:ascii="Arial" w:hAnsi="Arial" w:cs="Arial"/>
          <w:sz w:val="22"/>
          <w:szCs w:val="22"/>
        </w:rPr>
        <w:t>.</w:t>
      </w:r>
      <w:r w:rsidRPr="00A01BFC">
        <w:rPr>
          <w:rFonts w:ascii="Arial" w:hAnsi="Arial" w:cs="Arial"/>
          <w:sz w:val="22"/>
          <w:szCs w:val="22"/>
        </w:rPr>
        <w:t xml:space="preserve"> (2022) </w:t>
      </w:r>
      <w:r w:rsidR="0034454F">
        <w:rPr>
          <w:rFonts w:ascii="Arial" w:hAnsi="Arial" w:cs="Arial"/>
          <w:sz w:val="22"/>
          <w:szCs w:val="22"/>
        </w:rPr>
        <w:t>‘</w:t>
      </w:r>
      <w:r w:rsidRPr="00A01BFC">
        <w:rPr>
          <w:rFonts w:ascii="Arial" w:hAnsi="Arial" w:cs="Arial"/>
          <w:sz w:val="22"/>
          <w:szCs w:val="22"/>
        </w:rPr>
        <w:t>Moving beyond ‘gender-neutral’: creating gender expansive environments in early childhood education</w:t>
      </w:r>
      <w:r w:rsidR="0034454F">
        <w:rPr>
          <w:rFonts w:ascii="Arial" w:hAnsi="Arial" w:cs="Arial"/>
          <w:sz w:val="22"/>
          <w:szCs w:val="22"/>
        </w:rPr>
        <w:t>’</w:t>
      </w:r>
      <w:r w:rsidRPr="00A01BFC">
        <w:rPr>
          <w:rFonts w:ascii="Arial" w:hAnsi="Arial" w:cs="Arial"/>
          <w:sz w:val="22"/>
          <w:szCs w:val="22"/>
        </w:rPr>
        <w:t xml:space="preserve">, </w:t>
      </w:r>
      <w:r w:rsidRPr="00A01BFC">
        <w:rPr>
          <w:rFonts w:ascii="Arial" w:hAnsi="Arial" w:cs="Arial"/>
          <w:i/>
          <w:iCs/>
          <w:sz w:val="22"/>
          <w:szCs w:val="22"/>
        </w:rPr>
        <w:t>Gender and Education,</w:t>
      </w:r>
      <w:r w:rsidRPr="00A01BFC">
        <w:rPr>
          <w:rFonts w:ascii="Arial" w:hAnsi="Arial" w:cs="Arial"/>
          <w:sz w:val="22"/>
          <w:szCs w:val="22"/>
        </w:rPr>
        <w:t xml:space="preserve"> 34:1, 1-16, DOI: 10.1080/09540253.2021.1902485 To link to this article: </w:t>
      </w:r>
      <w:hyperlink r:id="rId20" w:history="1">
        <w:r w:rsidRPr="00A01BFC">
          <w:rPr>
            <w:rStyle w:val="Hyperlink"/>
            <w:rFonts w:ascii="Arial" w:hAnsi="Arial" w:cs="Arial"/>
            <w:sz w:val="22"/>
            <w:szCs w:val="22"/>
          </w:rPr>
          <w:t>https://doi.org/10.1080/09540253.2021.1902485</w:t>
        </w:r>
      </w:hyperlink>
      <w:r w:rsidRPr="00A01BFC">
        <w:rPr>
          <w:rStyle w:val="Hyperlink"/>
          <w:rFonts w:ascii="Arial" w:hAnsi="Arial" w:cs="Arial"/>
          <w:sz w:val="22"/>
          <w:szCs w:val="22"/>
        </w:rPr>
        <w:t xml:space="preserve"> </w:t>
      </w:r>
      <w:r w:rsidRPr="00A01BFC">
        <w:rPr>
          <w:rFonts w:ascii="Arial" w:hAnsi="Arial" w:cs="Arial"/>
          <w:sz w:val="22"/>
          <w:szCs w:val="22"/>
        </w:rPr>
        <w:t>[Accessed 11</w:t>
      </w:r>
      <w:r w:rsidRPr="00A01BFC">
        <w:rPr>
          <w:rFonts w:ascii="Arial" w:hAnsi="Arial" w:cs="Arial"/>
          <w:sz w:val="22"/>
          <w:szCs w:val="22"/>
          <w:vertAlign w:val="superscript"/>
        </w:rPr>
        <w:t>th</w:t>
      </w:r>
      <w:r w:rsidRPr="00A01BFC">
        <w:rPr>
          <w:rFonts w:ascii="Arial" w:hAnsi="Arial" w:cs="Arial"/>
          <w:sz w:val="22"/>
          <w:szCs w:val="22"/>
        </w:rPr>
        <w:t xml:space="preserve"> January 2023]</w:t>
      </w:r>
    </w:p>
    <w:p w14:paraId="36EF44A9" w14:textId="77777777" w:rsidR="003848AB" w:rsidRPr="00A01BFC" w:rsidRDefault="003848AB" w:rsidP="00A01BFC">
      <w:pPr>
        <w:pStyle w:val="NoSpacing"/>
        <w:spacing w:line="360" w:lineRule="auto"/>
        <w:rPr>
          <w:rFonts w:ascii="Arial" w:hAnsi="Arial" w:cs="Arial"/>
          <w:sz w:val="22"/>
          <w:szCs w:val="22"/>
        </w:rPr>
      </w:pPr>
    </w:p>
    <w:p w14:paraId="0A97A644" w14:textId="7565A669" w:rsidR="00733925" w:rsidRPr="00A01BFC" w:rsidRDefault="00733925" w:rsidP="00A01BFC">
      <w:pPr>
        <w:pStyle w:val="NoSpacing"/>
        <w:spacing w:line="360" w:lineRule="auto"/>
        <w:rPr>
          <w:rFonts w:ascii="Arial" w:hAnsi="Arial" w:cs="Arial"/>
          <w:sz w:val="22"/>
          <w:szCs w:val="22"/>
        </w:rPr>
      </w:pPr>
      <w:r w:rsidRPr="00A01BFC">
        <w:rPr>
          <w:rFonts w:ascii="Arial" w:hAnsi="Arial" w:cs="Arial"/>
          <w:sz w:val="22"/>
          <w:szCs w:val="22"/>
        </w:rPr>
        <w:t xml:space="preserve">Creswell, J. W. (2009) </w:t>
      </w:r>
      <w:r w:rsidR="0034454F">
        <w:rPr>
          <w:rFonts w:ascii="Arial" w:hAnsi="Arial" w:cs="Arial"/>
          <w:sz w:val="22"/>
          <w:szCs w:val="22"/>
        </w:rPr>
        <w:t>‘</w:t>
      </w:r>
      <w:r w:rsidRPr="00A01BFC">
        <w:rPr>
          <w:rFonts w:ascii="Arial" w:hAnsi="Arial" w:cs="Arial"/>
          <w:sz w:val="22"/>
          <w:szCs w:val="22"/>
        </w:rPr>
        <w:t>Editorial: Mapping the Field of Mixed Methods Research</w:t>
      </w:r>
      <w:r w:rsidR="0034454F">
        <w:rPr>
          <w:rFonts w:ascii="Arial" w:hAnsi="Arial" w:cs="Arial"/>
          <w:sz w:val="22"/>
          <w:szCs w:val="22"/>
        </w:rPr>
        <w:t>’</w:t>
      </w:r>
      <w:r w:rsidR="003848AB">
        <w:rPr>
          <w:rFonts w:ascii="Arial" w:hAnsi="Arial" w:cs="Arial"/>
          <w:sz w:val="22"/>
          <w:szCs w:val="22"/>
        </w:rPr>
        <w:t>,</w:t>
      </w:r>
      <w:r w:rsidRPr="00A01BFC">
        <w:rPr>
          <w:rFonts w:ascii="Arial" w:hAnsi="Arial" w:cs="Arial"/>
          <w:i/>
          <w:iCs/>
          <w:sz w:val="22"/>
          <w:szCs w:val="22"/>
        </w:rPr>
        <w:t xml:space="preserve"> Journal of Mixed Methods Research, 3</w:t>
      </w:r>
      <w:r w:rsidRPr="00A01BFC">
        <w:rPr>
          <w:rFonts w:ascii="Arial" w:hAnsi="Arial" w:cs="Arial"/>
          <w:sz w:val="22"/>
          <w:szCs w:val="22"/>
        </w:rPr>
        <w:t>(2), 95-108. 10.1177/1558689808330883</w:t>
      </w:r>
    </w:p>
    <w:p w14:paraId="76D22969" w14:textId="77777777" w:rsidR="00733925" w:rsidRPr="00A01BFC" w:rsidRDefault="00733925" w:rsidP="00A01BFC">
      <w:pPr>
        <w:pStyle w:val="NoSpacing"/>
        <w:spacing w:line="360" w:lineRule="auto"/>
        <w:rPr>
          <w:rFonts w:ascii="Arial" w:hAnsi="Arial" w:cs="Arial"/>
          <w:sz w:val="22"/>
          <w:szCs w:val="22"/>
        </w:rPr>
      </w:pPr>
    </w:p>
    <w:p w14:paraId="778B8F83" w14:textId="77777777" w:rsidR="00733925" w:rsidRPr="00A01BFC" w:rsidRDefault="00733925" w:rsidP="00A01BFC">
      <w:pPr>
        <w:pStyle w:val="NoSpacing"/>
        <w:spacing w:line="360" w:lineRule="auto"/>
        <w:rPr>
          <w:rFonts w:ascii="Arial" w:hAnsi="Arial" w:cs="Arial"/>
          <w:sz w:val="22"/>
          <w:szCs w:val="22"/>
          <w:shd w:val="clear" w:color="auto" w:fill="FFFFFF"/>
        </w:rPr>
      </w:pPr>
      <w:r w:rsidRPr="00DA5C3D">
        <w:rPr>
          <w:rFonts w:ascii="Arial" w:hAnsi="Arial" w:cs="Arial"/>
          <w:sz w:val="22"/>
          <w:szCs w:val="22"/>
          <w:shd w:val="clear" w:color="auto" w:fill="FFFFFF"/>
        </w:rPr>
        <w:t xml:space="preserve">Cohen, D. and Crabtree, B., (2006). </w:t>
      </w:r>
      <w:r w:rsidRPr="00DA5C3D">
        <w:rPr>
          <w:rFonts w:ascii="Arial" w:hAnsi="Arial" w:cs="Arial"/>
          <w:i/>
          <w:iCs/>
          <w:sz w:val="22"/>
          <w:szCs w:val="22"/>
          <w:shd w:val="clear" w:color="auto" w:fill="FFFFFF"/>
        </w:rPr>
        <w:t xml:space="preserve">Qualitative research guidelines project. </w:t>
      </w:r>
      <w:r w:rsidRPr="00DA5C3D">
        <w:rPr>
          <w:rFonts w:ascii="Arial" w:hAnsi="Arial" w:cs="Arial"/>
          <w:sz w:val="22"/>
          <w:szCs w:val="22"/>
        </w:rPr>
        <w:fldChar w:fldCharType="begin"/>
      </w:r>
      <w:r w:rsidRPr="00DA5C3D">
        <w:rPr>
          <w:rFonts w:ascii="Arial" w:hAnsi="Arial" w:cs="Arial"/>
          <w:sz w:val="22"/>
          <w:szCs w:val="22"/>
        </w:rPr>
        <w:instrText>HYPERLINK "https://sswm.info/sites/default/files/reference_attachments/COHEN%202006%20Semistructured%20Interview.pdf"</w:instrText>
      </w:r>
      <w:r w:rsidRPr="00DA5C3D">
        <w:rPr>
          <w:rFonts w:ascii="Arial" w:hAnsi="Arial" w:cs="Arial"/>
          <w:sz w:val="22"/>
          <w:szCs w:val="22"/>
        </w:rPr>
      </w:r>
      <w:r w:rsidRPr="00DA5C3D">
        <w:rPr>
          <w:rFonts w:ascii="Arial" w:hAnsi="Arial" w:cs="Arial"/>
          <w:sz w:val="22"/>
          <w:szCs w:val="22"/>
        </w:rPr>
        <w:fldChar w:fldCharType="separate"/>
      </w:r>
      <w:r w:rsidRPr="00DA5C3D">
        <w:rPr>
          <w:rStyle w:val="Hyperlink"/>
          <w:rFonts w:ascii="Arial" w:hAnsi="Arial" w:cs="Arial"/>
          <w:sz w:val="22"/>
          <w:szCs w:val="22"/>
          <w:shd w:val="clear" w:color="auto" w:fill="FFFFFF"/>
        </w:rPr>
        <w:t>https://sswm.info/sites/default/files/reference_attachments/COHEN%202006%20Semistructured%20Interview.pdf</w:t>
      </w:r>
      <w:r w:rsidRPr="00DA5C3D">
        <w:rPr>
          <w:rStyle w:val="Hyperlink"/>
          <w:rFonts w:ascii="Arial" w:hAnsi="Arial" w:cs="Arial"/>
          <w:sz w:val="22"/>
          <w:szCs w:val="22"/>
          <w:shd w:val="clear" w:color="auto" w:fill="FFFFFF"/>
        </w:rPr>
        <w:fldChar w:fldCharType="end"/>
      </w:r>
      <w:r w:rsidRPr="00DA5C3D">
        <w:rPr>
          <w:rStyle w:val="Hyperlink"/>
          <w:rFonts w:ascii="Arial" w:hAnsi="Arial" w:cs="Arial"/>
          <w:sz w:val="22"/>
          <w:szCs w:val="22"/>
          <w:shd w:val="clear" w:color="auto" w:fill="FFFFFF"/>
        </w:rPr>
        <w:t xml:space="preserve"> </w:t>
      </w:r>
      <w:r w:rsidRPr="00DA5C3D">
        <w:rPr>
          <w:rFonts w:ascii="Arial" w:hAnsi="Arial" w:cs="Arial"/>
          <w:sz w:val="22"/>
          <w:szCs w:val="22"/>
          <w:shd w:val="clear" w:color="auto" w:fill="FFFFFF"/>
        </w:rPr>
        <w:t>[Accessed 11</w:t>
      </w:r>
      <w:r w:rsidRPr="00DA5C3D">
        <w:rPr>
          <w:rFonts w:ascii="Arial" w:hAnsi="Arial" w:cs="Arial"/>
          <w:sz w:val="22"/>
          <w:szCs w:val="22"/>
          <w:shd w:val="clear" w:color="auto" w:fill="FFFFFF"/>
          <w:vertAlign w:val="superscript"/>
        </w:rPr>
        <w:t>th</w:t>
      </w:r>
      <w:r w:rsidRPr="00DA5C3D">
        <w:rPr>
          <w:rFonts w:ascii="Arial" w:hAnsi="Arial" w:cs="Arial"/>
          <w:sz w:val="22"/>
          <w:szCs w:val="22"/>
          <w:shd w:val="clear" w:color="auto" w:fill="FFFFFF"/>
        </w:rPr>
        <w:t xml:space="preserve"> January 2023]</w:t>
      </w:r>
    </w:p>
    <w:p w14:paraId="161AD802" w14:textId="77777777" w:rsidR="00E94EBB" w:rsidRPr="00A01BFC" w:rsidRDefault="00E94EBB" w:rsidP="00A01BFC">
      <w:pPr>
        <w:pStyle w:val="NoSpacing"/>
        <w:spacing w:line="360" w:lineRule="auto"/>
        <w:rPr>
          <w:rStyle w:val="Hyperlink"/>
          <w:rFonts w:ascii="Arial" w:hAnsi="Arial" w:cs="Arial"/>
          <w:sz w:val="22"/>
          <w:szCs w:val="22"/>
          <w:shd w:val="clear" w:color="auto" w:fill="FFFFFF"/>
        </w:rPr>
      </w:pPr>
    </w:p>
    <w:p w14:paraId="61885EB8" w14:textId="3352FAA8" w:rsidR="00733925" w:rsidRPr="00A01BFC" w:rsidRDefault="00733925" w:rsidP="00A01BFC">
      <w:pPr>
        <w:pStyle w:val="NoSpacing"/>
        <w:spacing w:line="360" w:lineRule="auto"/>
        <w:rPr>
          <w:rFonts w:ascii="Arial" w:hAnsi="Arial" w:cs="Arial"/>
          <w:color w:val="000000" w:themeColor="text1"/>
          <w:sz w:val="22"/>
          <w:szCs w:val="22"/>
        </w:rPr>
      </w:pPr>
      <w:r w:rsidRPr="00A01BFC">
        <w:rPr>
          <w:rFonts w:ascii="Arial" w:hAnsi="Arial" w:cs="Arial"/>
          <w:color w:val="000000" w:themeColor="text1"/>
          <w:sz w:val="22"/>
          <w:szCs w:val="22"/>
          <w:shd w:val="clear" w:color="auto" w:fill="FFFFFF"/>
        </w:rPr>
        <w:t xml:space="preserve">Coleman, E., </w:t>
      </w:r>
      <w:r w:rsidR="00C0118E">
        <w:rPr>
          <w:rFonts w:ascii="Arial" w:hAnsi="Arial" w:cs="Arial"/>
          <w:color w:val="000000" w:themeColor="text1"/>
          <w:sz w:val="22"/>
          <w:szCs w:val="22"/>
          <w:shd w:val="clear" w:color="auto" w:fill="FFFFFF"/>
        </w:rPr>
        <w:t xml:space="preserve">et al. </w:t>
      </w:r>
      <w:r w:rsidRPr="00A01BFC">
        <w:rPr>
          <w:rFonts w:ascii="Arial" w:hAnsi="Arial" w:cs="Arial"/>
          <w:color w:val="000000" w:themeColor="text1"/>
          <w:sz w:val="22"/>
          <w:szCs w:val="22"/>
          <w:shd w:val="clear" w:color="auto" w:fill="FFFFFF"/>
        </w:rPr>
        <w:t xml:space="preserve">(2022) </w:t>
      </w:r>
      <w:r w:rsidR="0034454F">
        <w:rPr>
          <w:rFonts w:ascii="Arial" w:hAnsi="Arial" w:cs="Arial"/>
          <w:color w:val="000000" w:themeColor="text1"/>
          <w:sz w:val="22"/>
          <w:szCs w:val="22"/>
          <w:shd w:val="clear" w:color="auto" w:fill="FFFFFF"/>
        </w:rPr>
        <w:t>‘</w:t>
      </w:r>
      <w:r w:rsidRPr="00A01BFC">
        <w:rPr>
          <w:rFonts w:ascii="Arial" w:hAnsi="Arial" w:cs="Arial"/>
          <w:color w:val="000000" w:themeColor="text1"/>
          <w:sz w:val="22"/>
          <w:szCs w:val="22"/>
          <w:shd w:val="clear" w:color="auto" w:fill="FFFFFF"/>
        </w:rPr>
        <w:t>Standards of Care for the Health of Transgender and Gender Diverse People</w:t>
      </w:r>
      <w:r w:rsidR="0034454F">
        <w:rPr>
          <w:rFonts w:ascii="Arial" w:hAnsi="Arial" w:cs="Arial"/>
          <w:color w:val="000000" w:themeColor="text1"/>
          <w:sz w:val="22"/>
          <w:szCs w:val="22"/>
          <w:shd w:val="clear" w:color="auto" w:fill="FFFFFF"/>
        </w:rPr>
        <w:t>’</w:t>
      </w:r>
      <w:r w:rsidRPr="00A01BFC">
        <w:rPr>
          <w:rFonts w:ascii="Arial" w:hAnsi="Arial" w:cs="Arial"/>
          <w:color w:val="000000" w:themeColor="text1"/>
          <w:sz w:val="22"/>
          <w:szCs w:val="22"/>
          <w:shd w:val="clear" w:color="auto" w:fill="FFFFFF"/>
        </w:rPr>
        <w:t>, Version 8. </w:t>
      </w:r>
      <w:r w:rsidRPr="00A01BFC">
        <w:rPr>
          <w:rStyle w:val="Emphasis"/>
          <w:rFonts w:ascii="Arial" w:hAnsi="Arial" w:cs="Arial"/>
          <w:color w:val="000000" w:themeColor="text1"/>
          <w:sz w:val="22"/>
          <w:szCs w:val="22"/>
          <w:shd w:val="clear" w:color="auto" w:fill="FFFFFF"/>
        </w:rPr>
        <w:t>International Journal of Transgender Health</w:t>
      </w:r>
      <w:r w:rsidRPr="00A01BFC">
        <w:rPr>
          <w:rFonts w:ascii="Arial" w:hAnsi="Arial" w:cs="Arial"/>
          <w:color w:val="000000" w:themeColor="text1"/>
          <w:sz w:val="22"/>
          <w:szCs w:val="22"/>
          <w:shd w:val="clear" w:color="auto" w:fill="FFFFFF"/>
        </w:rPr>
        <w:t>, </w:t>
      </w:r>
      <w:r w:rsidRPr="00A01BFC">
        <w:rPr>
          <w:rStyle w:val="Emphasis"/>
          <w:rFonts w:ascii="Arial" w:hAnsi="Arial" w:cs="Arial"/>
          <w:color w:val="000000" w:themeColor="text1"/>
          <w:sz w:val="22"/>
          <w:szCs w:val="22"/>
          <w:shd w:val="clear" w:color="auto" w:fill="FFFFFF"/>
        </w:rPr>
        <w:t>23</w:t>
      </w:r>
      <w:r w:rsidRPr="00A01BFC">
        <w:rPr>
          <w:rFonts w:ascii="Arial" w:hAnsi="Arial" w:cs="Arial"/>
          <w:color w:val="000000" w:themeColor="text1"/>
          <w:sz w:val="22"/>
          <w:szCs w:val="22"/>
          <w:shd w:val="clear" w:color="auto" w:fill="FFFFFF"/>
        </w:rPr>
        <w:t>(S1), S1-S260.</w:t>
      </w:r>
    </w:p>
    <w:p w14:paraId="47A6A3D7" w14:textId="77777777" w:rsidR="00733925" w:rsidRDefault="00733925" w:rsidP="00A01BFC">
      <w:pPr>
        <w:pStyle w:val="NoSpacing"/>
        <w:spacing w:line="360" w:lineRule="auto"/>
        <w:rPr>
          <w:rFonts w:ascii="Arial" w:hAnsi="Arial" w:cs="Arial"/>
          <w:color w:val="000000" w:themeColor="text1"/>
          <w:sz w:val="22"/>
          <w:szCs w:val="22"/>
        </w:rPr>
      </w:pPr>
      <w:hyperlink r:id="rId21" w:tgtFrame="_blank" w:history="1">
        <w:r w:rsidRPr="00A01BFC">
          <w:rPr>
            <w:rStyle w:val="Hyperlink"/>
            <w:rFonts w:ascii="Arial" w:hAnsi="Arial" w:cs="Arial"/>
            <w:color w:val="000000" w:themeColor="text1"/>
            <w:sz w:val="22"/>
            <w:szCs w:val="22"/>
          </w:rPr>
          <w:t>https://doi.org/10.1080/26895269.2022.2100644 </w:t>
        </w:r>
      </w:hyperlink>
      <w:r w:rsidRPr="00A01BFC">
        <w:rPr>
          <w:rFonts w:ascii="Arial" w:hAnsi="Arial" w:cs="Arial"/>
          <w:color w:val="000000" w:themeColor="text1"/>
          <w:sz w:val="22"/>
          <w:szCs w:val="22"/>
        </w:rPr>
        <w:t xml:space="preserve"> [Accessed 11</w:t>
      </w:r>
      <w:r w:rsidRPr="00A01BFC">
        <w:rPr>
          <w:rFonts w:ascii="Arial" w:hAnsi="Arial" w:cs="Arial"/>
          <w:color w:val="000000" w:themeColor="text1"/>
          <w:sz w:val="22"/>
          <w:szCs w:val="22"/>
          <w:vertAlign w:val="superscript"/>
        </w:rPr>
        <w:t>th</w:t>
      </w:r>
      <w:r w:rsidRPr="00A01BFC">
        <w:rPr>
          <w:rFonts w:ascii="Arial" w:hAnsi="Arial" w:cs="Arial"/>
          <w:color w:val="000000" w:themeColor="text1"/>
          <w:sz w:val="22"/>
          <w:szCs w:val="22"/>
        </w:rPr>
        <w:t xml:space="preserve"> January 2023]</w:t>
      </w:r>
    </w:p>
    <w:p w14:paraId="0AC92128" w14:textId="77777777" w:rsidR="003848AB" w:rsidRPr="00A01BFC" w:rsidRDefault="003848AB" w:rsidP="00A01BFC">
      <w:pPr>
        <w:pStyle w:val="NoSpacing"/>
        <w:spacing w:line="360" w:lineRule="auto"/>
        <w:rPr>
          <w:rStyle w:val="Hyperlink"/>
          <w:rFonts w:ascii="Arial" w:hAnsi="Arial" w:cs="Arial"/>
          <w:color w:val="000000" w:themeColor="text1"/>
          <w:sz w:val="22"/>
          <w:szCs w:val="22"/>
          <w:u w:val="none"/>
        </w:rPr>
      </w:pPr>
    </w:p>
    <w:p w14:paraId="5EE857A1" w14:textId="3CBE0822" w:rsidR="00733925" w:rsidRPr="00A01BFC" w:rsidRDefault="00733925" w:rsidP="00A01BFC">
      <w:pPr>
        <w:pStyle w:val="NoSpacing"/>
        <w:spacing w:line="360" w:lineRule="auto"/>
        <w:rPr>
          <w:rFonts w:ascii="Arial" w:hAnsi="Arial" w:cs="Arial"/>
          <w:sz w:val="22"/>
          <w:szCs w:val="22"/>
        </w:rPr>
      </w:pPr>
      <w:proofErr w:type="spellStart"/>
      <w:r w:rsidRPr="00A01BFC">
        <w:rPr>
          <w:rFonts w:ascii="Arial" w:hAnsi="Arial" w:cs="Arial"/>
          <w:sz w:val="22"/>
          <w:szCs w:val="22"/>
        </w:rPr>
        <w:t>Dacakis</w:t>
      </w:r>
      <w:proofErr w:type="spellEnd"/>
      <w:r w:rsidRPr="00A01BFC">
        <w:rPr>
          <w:rFonts w:ascii="Arial" w:hAnsi="Arial" w:cs="Arial"/>
          <w:sz w:val="22"/>
          <w:szCs w:val="22"/>
        </w:rPr>
        <w:t>, G., Oates, J.</w:t>
      </w:r>
      <w:r w:rsidR="0090447D">
        <w:rPr>
          <w:rFonts w:ascii="Arial" w:hAnsi="Arial" w:cs="Arial"/>
          <w:sz w:val="22"/>
          <w:szCs w:val="22"/>
        </w:rPr>
        <w:t xml:space="preserve"> and</w:t>
      </w:r>
      <w:r w:rsidR="000D1D49" w:rsidRPr="00A01BFC">
        <w:rPr>
          <w:rFonts w:ascii="Arial" w:hAnsi="Arial" w:cs="Arial"/>
          <w:sz w:val="22"/>
          <w:szCs w:val="22"/>
        </w:rPr>
        <w:t xml:space="preserve"> Douglas</w:t>
      </w:r>
      <w:r w:rsidRPr="00A01BFC">
        <w:rPr>
          <w:rFonts w:ascii="Arial" w:hAnsi="Arial" w:cs="Arial"/>
          <w:sz w:val="22"/>
          <w:szCs w:val="22"/>
        </w:rPr>
        <w:t xml:space="preserve">, J. (2012) </w:t>
      </w:r>
      <w:r w:rsidR="000D1D49">
        <w:rPr>
          <w:rFonts w:ascii="Arial" w:hAnsi="Arial" w:cs="Arial"/>
          <w:sz w:val="22"/>
          <w:szCs w:val="22"/>
        </w:rPr>
        <w:t>‘</w:t>
      </w:r>
      <w:r w:rsidRPr="00A01BFC">
        <w:rPr>
          <w:rFonts w:ascii="Arial" w:hAnsi="Arial" w:cs="Arial"/>
          <w:sz w:val="22"/>
          <w:szCs w:val="22"/>
        </w:rPr>
        <w:t>Beyond voice: perceptions of gender in male-to-female transsexuals</w:t>
      </w:r>
      <w:r w:rsidR="000D1D49">
        <w:rPr>
          <w:rFonts w:ascii="Arial" w:hAnsi="Arial" w:cs="Arial"/>
          <w:sz w:val="22"/>
          <w:szCs w:val="22"/>
        </w:rPr>
        <w:t>’</w:t>
      </w:r>
      <w:r w:rsidR="006B42CD">
        <w:rPr>
          <w:rFonts w:ascii="Arial" w:hAnsi="Arial" w:cs="Arial"/>
          <w:i/>
          <w:iCs/>
          <w:sz w:val="22"/>
          <w:szCs w:val="22"/>
        </w:rPr>
        <w:t>,</w:t>
      </w:r>
      <w:r w:rsidRPr="00A01BFC">
        <w:rPr>
          <w:rFonts w:ascii="Arial" w:hAnsi="Arial" w:cs="Arial"/>
          <w:i/>
          <w:iCs/>
          <w:sz w:val="22"/>
          <w:szCs w:val="22"/>
        </w:rPr>
        <w:t xml:space="preserve"> Current Opinion in Otolaryngology &amp; Head and Neck Surgery </w:t>
      </w:r>
      <w:r w:rsidRPr="00A01BFC">
        <w:rPr>
          <w:rFonts w:ascii="Arial" w:hAnsi="Arial" w:cs="Arial"/>
          <w:sz w:val="22"/>
          <w:szCs w:val="22"/>
        </w:rPr>
        <w:t>20(3</w:t>
      </w:r>
      <w:proofErr w:type="gramStart"/>
      <w:r w:rsidRPr="00A01BFC">
        <w:rPr>
          <w:rFonts w:ascii="Arial" w:hAnsi="Arial" w:cs="Arial"/>
          <w:sz w:val="22"/>
          <w:szCs w:val="22"/>
        </w:rPr>
        <w:t>):p</w:t>
      </w:r>
      <w:proofErr w:type="gramEnd"/>
      <w:r w:rsidRPr="00A01BFC">
        <w:rPr>
          <w:rFonts w:ascii="Arial" w:hAnsi="Arial" w:cs="Arial"/>
          <w:sz w:val="22"/>
          <w:szCs w:val="22"/>
        </w:rPr>
        <w:t xml:space="preserve"> 165-170, June 2012. | DOI: 10.1097/MOO.0b013e3283530f85</w:t>
      </w:r>
    </w:p>
    <w:p w14:paraId="1276A43E" w14:textId="77777777" w:rsidR="00733925" w:rsidRPr="00A01BFC" w:rsidRDefault="00733925" w:rsidP="00A01BFC">
      <w:pPr>
        <w:pStyle w:val="NoSpacing"/>
        <w:spacing w:line="360" w:lineRule="auto"/>
        <w:rPr>
          <w:rFonts w:ascii="Arial" w:hAnsi="Arial" w:cs="Arial"/>
          <w:sz w:val="22"/>
          <w:szCs w:val="22"/>
        </w:rPr>
      </w:pPr>
    </w:p>
    <w:p w14:paraId="6C878F73" w14:textId="0D09F906" w:rsidR="00733925" w:rsidRDefault="00733925" w:rsidP="00A01BFC">
      <w:pPr>
        <w:pStyle w:val="NoSpacing"/>
        <w:spacing w:line="360" w:lineRule="auto"/>
        <w:rPr>
          <w:rFonts w:ascii="Arial" w:hAnsi="Arial" w:cs="Arial"/>
          <w:sz w:val="22"/>
          <w:szCs w:val="22"/>
        </w:rPr>
      </w:pPr>
      <w:r w:rsidRPr="00DA5C3D">
        <w:rPr>
          <w:rFonts w:ascii="Arial" w:hAnsi="Arial" w:cs="Arial"/>
          <w:sz w:val="22"/>
          <w:szCs w:val="22"/>
        </w:rPr>
        <w:t>Davies, S., Papp, V. G.</w:t>
      </w:r>
      <w:r w:rsidR="001E426F">
        <w:rPr>
          <w:rFonts w:ascii="Arial" w:hAnsi="Arial" w:cs="Arial"/>
          <w:sz w:val="22"/>
          <w:szCs w:val="22"/>
        </w:rPr>
        <w:t xml:space="preserve"> and</w:t>
      </w:r>
      <w:r w:rsidRPr="00DA5C3D">
        <w:rPr>
          <w:rFonts w:ascii="Arial" w:hAnsi="Arial" w:cs="Arial"/>
          <w:sz w:val="22"/>
          <w:szCs w:val="22"/>
        </w:rPr>
        <w:t xml:space="preserve"> Antoni, C. (2018) </w:t>
      </w:r>
      <w:r w:rsidRPr="00DA5C3D">
        <w:rPr>
          <w:rFonts w:ascii="Arial" w:hAnsi="Arial" w:cs="Arial"/>
          <w:i/>
          <w:iCs/>
          <w:sz w:val="22"/>
          <w:szCs w:val="22"/>
        </w:rPr>
        <w:t>Voice and Communication Change for Gender Nonconforming Individuals: Giving Voice to the Person Inside</w:t>
      </w:r>
      <w:r w:rsidRPr="00DA5C3D">
        <w:rPr>
          <w:rFonts w:ascii="Arial" w:hAnsi="Arial" w:cs="Arial"/>
          <w:sz w:val="22"/>
          <w:szCs w:val="22"/>
        </w:rPr>
        <w:t>. Informa UK Limited. 10.1080/15532739.2015.1075931</w:t>
      </w:r>
    </w:p>
    <w:p w14:paraId="0BCA5435" w14:textId="77777777" w:rsidR="00813B01" w:rsidRPr="00A01BFC" w:rsidRDefault="00813B01" w:rsidP="00A01BFC">
      <w:pPr>
        <w:pStyle w:val="NoSpacing"/>
        <w:spacing w:line="360" w:lineRule="auto"/>
        <w:rPr>
          <w:rFonts w:ascii="Arial" w:hAnsi="Arial" w:cs="Arial"/>
          <w:sz w:val="22"/>
          <w:szCs w:val="22"/>
        </w:rPr>
      </w:pPr>
    </w:p>
    <w:p w14:paraId="27972012" w14:textId="06BE1627" w:rsidR="00733925" w:rsidRPr="00DA5C3D" w:rsidRDefault="00733925" w:rsidP="00A01BFC">
      <w:pPr>
        <w:pStyle w:val="NoSpacing"/>
        <w:spacing w:line="360" w:lineRule="auto"/>
        <w:rPr>
          <w:rFonts w:ascii="Arial" w:hAnsi="Arial" w:cs="Arial"/>
          <w:sz w:val="22"/>
          <w:szCs w:val="22"/>
        </w:rPr>
      </w:pPr>
      <w:r w:rsidRPr="00DA5C3D">
        <w:rPr>
          <w:rFonts w:ascii="Arial" w:hAnsi="Arial" w:cs="Arial"/>
          <w:sz w:val="22"/>
          <w:szCs w:val="22"/>
        </w:rPr>
        <w:t>Dibben, N</w:t>
      </w:r>
      <w:r w:rsidR="006B42CD" w:rsidRPr="00DA5C3D">
        <w:rPr>
          <w:rFonts w:ascii="Arial" w:hAnsi="Arial" w:cs="Arial"/>
          <w:sz w:val="22"/>
          <w:szCs w:val="22"/>
        </w:rPr>
        <w:t>.</w:t>
      </w:r>
      <w:r w:rsidRPr="00DA5C3D">
        <w:rPr>
          <w:rFonts w:ascii="Arial" w:hAnsi="Arial" w:cs="Arial"/>
          <w:sz w:val="22"/>
          <w:szCs w:val="22"/>
        </w:rPr>
        <w:t xml:space="preserve"> (2002) </w:t>
      </w:r>
      <w:r w:rsidRPr="00DA5C3D">
        <w:rPr>
          <w:rFonts w:ascii="Arial" w:hAnsi="Arial" w:cs="Arial"/>
          <w:i/>
          <w:iCs/>
          <w:sz w:val="22"/>
          <w:szCs w:val="22"/>
        </w:rPr>
        <w:t>Musical Identities.</w:t>
      </w:r>
      <w:r w:rsidRPr="00DA5C3D">
        <w:rPr>
          <w:rFonts w:ascii="Arial" w:hAnsi="Arial" w:cs="Arial"/>
          <w:sz w:val="22"/>
          <w:szCs w:val="22"/>
        </w:rPr>
        <w:t xml:space="preserve"> United Kingdom: OUP Oxford.</w:t>
      </w:r>
    </w:p>
    <w:p w14:paraId="78289F29" w14:textId="77777777" w:rsidR="006B42CD" w:rsidRPr="00A01BFC" w:rsidRDefault="006B42CD" w:rsidP="00A01BFC">
      <w:pPr>
        <w:pStyle w:val="NoSpacing"/>
        <w:spacing w:line="360" w:lineRule="auto"/>
        <w:rPr>
          <w:rFonts w:ascii="Arial" w:hAnsi="Arial" w:cs="Arial"/>
          <w:sz w:val="22"/>
          <w:szCs w:val="22"/>
        </w:rPr>
      </w:pPr>
    </w:p>
    <w:p w14:paraId="6BB61E97" w14:textId="5733EBC6" w:rsidR="00733925" w:rsidRPr="00A01BFC" w:rsidRDefault="00733925" w:rsidP="00A01BFC">
      <w:pPr>
        <w:pStyle w:val="NoSpacing"/>
        <w:spacing w:line="360" w:lineRule="auto"/>
        <w:rPr>
          <w:rFonts w:ascii="Arial" w:hAnsi="Arial" w:cs="Arial"/>
          <w:sz w:val="22"/>
          <w:szCs w:val="22"/>
        </w:rPr>
      </w:pPr>
      <w:r w:rsidRPr="00DA5C3D">
        <w:rPr>
          <w:rFonts w:ascii="Arial" w:hAnsi="Arial" w:cs="Arial"/>
          <w:sz w:val="22"/>
          <w:szCs w:val="22"/>
        </w:rPr>
        <w:t xml:space="preserve">Driscoll, J.J. (2007) </w:t>
      </w:r>
      <w:r w:rsidRPr="00DA5C3D">
        <w:rPr>
          <w:rFonts w:ascii="Arial" w:hAnsi="Arial" w:cs="Arial"/>
          <w:i/>
          <w:iCs/>
          <w:sz w:val="22"/>
          <w:szCs w:val="22"/>
        </w:rPr>
        <w:t xml:space="preserve">Supported reflective learning: the essence of clinical </w:t>
      </w:r>
      <w:proofErr w:type="gramStart"/>
      <w:r w:rsidRPr="00DA5C3D">
        <w:rPr>
          <w:rFonts w:ascii="Arial" w:hAnsi="Arial" w:cs="Arial"/>
          <w:i/>
          <w:iCs/>
          <w:sz w:val="22"/>
          <w:szCs w:val="22"/>
        </w:rPr>
        <w:t>supervision?</w:t>
      </w:r>
      <w:r w:rsidR="00B21753" w:rsidRPr="00DA5C3D">
        <w:rPr>
          <w:rFonts w:ascii="Arial" w:hAnsi="Arial" w:cs="Arial"/>
          <w:i/>
          <w:iCs/>
          <w:sz w:val="22"/>
          <w:szCs w:val="22"/>
        </w:rPr>
        <w:t>,</w:t>
      </w:r>
      <w:proofErr w:type="gramEnd"/>
      <w:r w:rsidRPr="00DA5C3D">
        <w:rPr>
          <w:rFonts w:ascii="Arial" w:hAnsi="Arial" w:cs="Arial"/>
          <w:i/>
          <w:iCs/>
          <w:sz w:val="22"/>
          <w:szCs w:val="22"/>
        </w:rPr>
        <w:t xml:space="preserve"> Practising Clinical Supervision: A Reflective Approach for Healthcare Professionals (2nd edition).</w:t>
      </w:r>
      <w:r w:rsidRPr="00DA5C3D">
        <w:rPr>
          <w:rFonts w:ascii="Arial" w:hAnsi="Arial" w:cs="Arial"/>
          <w:sz w:val="22"/>
          <w:szCs w:val="22"/>
        </w:rPr>
        <w:t xml:space="preserve"> London: Bailliere Tindall. Pp 27-</w:t>
      </w:r>
      <w:r w:rsidRPr="00DA5C3D">
        <w:rPr>
          <w:rFonts w:ascii="Cambria Math" w:hAnsi="Cambria Math" w:cs="Cambria Math"/>
          <w:sz w:val="22"/>
          <w:szCs w:val="22"/>
        </w:rPr>
        <w:t>‐</w:t>
      </w:r>
      <w:r w:rsidRPr="00DA5C3D">
        <w:rPr>
          <w:rFonts w:ascii="Arial" w:hAnsi="Arial" w:cs="Arial"/>
          <w:sz w:val="22"/>
          <w:szCs w:val="22"/>
        </w:rPr>
        <w:t>50.</w:t>
      </w:r>
    </w:p>
    <w:p w14:paraId="44C06EB5" w14:textId="77777777" w:rsidR="00733925" w:rsidRPr="00A01BFC" w:rsidRDefault="00733925" w:rsidP="00A01BFC">
      <w:pPr>
        <w:pStyle w:val="NoSpacing"/>
        <w:spacing w:line="360" w:lineRule="auto"/>
        <w:rPr>
          <w:rFonts w:ascii="Arial" w:hAnsi="Arial" w:cs="Arial"/>
          <w:sz w:val="22"/>
          <w:szCs w:val="22"/>
        </w:rPr>
      </w:pPr>
    </w:p>
    <w:p w14:paraId="2563E64E" w14:textId="18EB73CA" w:rsidR="00733925" w:rsidRPr="00B21753" w:rsidRDefault="00733925" w:rsidP="00A01BFC">
      <w:pPr>
        <w:pStyle w:val="NoSpacing"/>
        <w:spacing w:line="360" w:lineRule="auto"/>
        <w:rPr>
          <w:rStyle w:val="Hyperlink"/>
          <w:rFonts w:ascii="Arial" w:hAnsi="Arial" w:cs="Arial"/>
          <w:color w:val="auto"/>
          <w:sz w:val="22"/>
          <w:szCs w:val="22"/>
          <w:u w:val="none"/>
          <w:shd w:val="clear" w:color="auto" w:fill="FFFFFF"/>
        </w:rPr>
      </w:pPr>
      <w:hyperlink r:id="rId22" w:tooltip="Holly Edmunds" w:history="1">
        <w:r w:rsidRPr="00DA5C3D">
          <w:rPr>
            <w:rStyle w:val="Hyperlink"/>
            <w:rFonts w:ascii="Arial" w:hAnsi="Arial" w:cs="Arial"/>
            <w:color w:val="auto"/>
            <w:sz w:val="22"/>
            <w:szCs w:val="22"/>
            <w:u w:val="none"/>
            <w:shd w:val="clear" w:color="auto" w:fill="FFFFFF"/>
          </w:rPr>
          <w:t>Edmunds, H.</w:t>
        </w:r>
      </w:hyperlink>
      <w:r w:rsidRPr="00DA5C3D">
        <w:rPr>
          <w:rFonts w:ascii="Arial" w:hAnsi="Arial" w:cs="Arial"/>
          <w:sz w:val="22"/>
          <w:szCs w:val="22"/>
          <w:shd w:val="clear" w:color="auto" w:fill="FFFFFF"/>
        </w:rPr>
        <w:t xml:space="preserve"> (1999), </w:t>
      </w:r>
      <w:r w:rsidR="00DA5C3D" w:rsidRPr="00DA5C3D">
        <w:rPr>
          <w:rFonts w:ascii="Arial" w:hAnsi="Arial" w:cs="Arial"/>
          <w:sz w:val="22"/>
          <w:szCs w:val="22"/>
          <w:shd w:val="clear" w:color="auto" w:fill="FFFFFF"/>
        </w:rPr>
        <w:t>‘</w:t>
      </w:r>
      <w:r w:rsidRPr="00DA5C3D">
        <w:rPr>
          <w:rFonts w:ascii="Arial" w:hAnsi="Arial" w:cs="Arial"/>
          <w:sz w:val="22"/>
          <w:szCs w:val="22"/>
          <w:shd w:val="clear" w:color="auto" w:fill="FFFFFF"/>
        </w:rPr>
        <w:t>"The Focus Group Research Handbook"</w:t>
      </w:r>
      <w:r w:rsidR="00DA5C3D" w:rsidRPr="00DA5C3D">
        <w:rPr>
          <w:rFonts w:ascii="Arial" w:hAnsi="Arial" w:cs="Arial"/>
          <w:sz w:val="22"/>
          <w:szCs w:val="22"/>
          <w:shd w:val="clear" w:color="auto" w:fill="FFFFFF"/>
        </w:rPr>
        <w:t>’</w:t>
      </w:r>
      <w:r w:rsidRPr="00DA5C3D">
        <w:rPr>
          <w:rFonts w:ascii="Arial" w:hAnsi="Arial" w:cs="Arial"/>
          <w:sz w:val="22"/>
          <w:szCs w:val="22"/>
          <w:shd w:val="clear" w:color="auto" w:fill="FFFFFF"/>
        </w:rPr>
        <w:t>, </w:t>
      </w:r>
      <w:hyperlink r:id="rId23" w:history="1">
        <w:r w:rsidR="00B21753" w:rsidRPr="00DA5C3D">
          <w:rPr>
            <w:rStyle w:val="Hyperlink"/>
            <w:rFonts w:ascii="Arial" w:hAnsi="Arial" w:cs="Arial"/>
            <w:i/>
            <w:iCs/>
            <w:sz w:val="22"/>
            <w:szCs w:val="22"/>
          </w:rPr>
          <w:t>The Bottom</w:t>
        </w:r>
        <w:r w:rsidR="00B21753" w:rsidRPr="00DA5C3D">
          <w:rPr>
            <w:rStyle w:val="Hyperlink"/>
            <w:rFonts w:ascii="Arial" w:hAnsi="Arial" w:cs="Arial"/>
            <w:i/>
            <w:iCs/>
            <w:sz w:val="22"/>
            <w:szCs w:val="22"/>
          </w:rPr>
          <w:t xml:space="preserve"> </w:t>
        </w:r>
        <w:r w:rsidR="00B21753" w:rsidRPr="00DA5C3D">
          <w:rPr>
            <w:rStyle w:val="Hyperlink"/>
            <w:rFonts w:ascii="Arial" w:hAnsi="Arial" w:cs="Arial"/>
            <w:i/>
            <w:iCs/>
            <w:sz w:val="22"/>
            <w:szCs w:val="22"/>
          </w:rPr>
          <w:t>Line</w:t>
        </w:r>
      </w:hyperlink>
      <w:r w:rsidRPr="00DA5C3D">
        <w:rPr>
          <w:rFonts w:ascii="Arial" w:hAnsi="Arial" w:cs="Arial"/>
          <w:sz w:val="22"/>
          <w:szCs w:val="22"/>
          <w:shd w:val="clear" w:color="auto" w:fill="FFFFFF"/>
        </w:rPr>
        <w:t>, Vol. 12 No. 3, pp. 46-46. </w:t>
      </w:r>
      <w:hyperlink r:id="rId24" w:tooltip="DOI: https://doi.org/10.1108/bl.1999.12.3.46.1" w:history="1">
        <w:r w:rsidRPr="00DA5C3D">
          <w:rPr>
            <w:rStyle w:val="Hyperlink"/>
            <w:rFonts w:ascii="Arial" w:hAnsi="Arial" w:cs="Arial"/>
            <w:color w:val="auto"/>
            <w:sz w:val="22"/>
            <w:szCs w:val="22"/>
            <w:shd w:val="clear" w:color="auto" w:fill="FFFFFF"/>
          </w:rPr>
          <w:t>https://doi.org/10.1108/bl.1999.12.3.46.1</w:t>
        </w:r>
      </w:hyperlink>
      <w:r w:rsidR="00B21753" w:rsidRPr="00DA5C3D">
        <w:rPr>
          <w:rStyle w:val="Hyperlink"/>
          <w:rFonts w:ascii="Arial" w:hAnsi="Arial" w:cs="Arial"/>
          <w:color w:val="auto"/>
          <w:sz w:val="22"/>
          <w:szCs w:val="22"/>
          <w:shd w:val="clear" w:color="auto" w:fill="FFFFFF"/>
        </w:rPr>
        <w:t xml:space="preserve"> </w:t>
      </w:r>
      <w:r w:rsidR="00B21753" w:rsidRPr="00DA5C3D">
        <w:rPr>
          <w:rStyle w:val="Hyperlink"/>
          <w:rFonts w:ascii="Arial" w:hAnsi="Arial" w:cs="Arial"/>
          <w:color w:val="auto"/>
          <w:sz w:val="22"/>
          <w:szCs w:val="22"/>
          <w:u w:val="none"/>
          <w:shd w:val="clear" w:color="auto" w:fill="FFFFFF"/>
        </w:rPr>
        <w:t>[Accessed 11th January 2023]</w:t>
      </w:r>
    </w:p>
    <w:p w14:paraId="6D3DCCF9" w14:textId="77777777" w:rsidR="00B21753" w:rsidRPr="00A01BFC" w:rsidRDefault="00B21753" w:rsidP="00A01BFC">
      <w:pPr>
        <w:pStyle w:val="NoSpacing"/>
        <w:spacing w:line="360" w:lineRule="auto"/>
        <w:rPr>
          <w:rFonts w:ascii="Arial" w:hAnsi="Arial" w:cs="Arial"/>
          <w:sz w:val="22"/>
          <w:szCs w:val="22"/>
        </w:rPr>
      </w:pPr>
    </w:p>
    <w:p w14:paraId="0486FBEE" w14:textId="06EE2460" w:rsidR="00733925" w:rsidRPr="00A01BFC" w:rsidRDefault="00733925" w:rsidP="00A01BFC">
      <w:pPr>
        <w:pStyle w:val="NoSpacing"/>
        <w:spacing w:line="360" w:lineRule="auto"/>
        <w:rPr>
          <w:rFonts w:ascii="Arial" w:hAnsi="Arial" w:cs="Arial"/>
          <w:sz w:val="22"/>
          <w:szCs w:val="22"/>
        </w:rPr>
      </w:pPr>
      <w:r w:rsidRPr="0034304B">
        <w:rPr>
          <w:rFonts w:ascii="Arial" w:hAnsi="Arial" w:cs="Arial"/>
          <w:sz w:val="22"/>
          <w:szCs w:val="22"/>
          <w:shd w:val="clear" w:color="auto" w:fill="FCFCFC"/>
        </w:rPr>
        <w:t>Sim, J.</w:t>
      </w:r>
      <w:r w:rsidR="001E426F">
        <w:rPr>
          <w:rFonts w:ascii="Arial" w:hAnsi="Arial" w:cs="Arial"/>
          <w:sz w:val="22"/>
          <w:szCs w:val="22"/>
          <w:shd w:val="clear" w:color="auto" w:fill="FCFCFC"/>
        </w:rPr>
        <w:t xml:space="preserve"> and </w:t>
      </w:r>
      <w:r w:rsidRPr="0034304B">
        <w:rPr>
          <w:rFonts w:ascii="Arial" w:hAnsi="Arial" w:cs="Arial"/>
          <w:sz w:val="22"/>
          <w:szCs w:val="22"/>
          <w:shd w:val="clear" w:color="auto" w:fill="FCFCFC"/>
        </w:rPr>
        <w:t>Waterfield, J</w:t>
      </w:r>
      <w:r w:rsidR="0034304B" w:rsidRPr="0034304B">
        <w:rPr>
          <w:rFonts w:ascii="Arial" w:hAnsi="Arial" w:cs="Arial"/>
          <w:sz w:val="22"/>
          <w:szCs w:val="22"/>
          <w:shd w:val="clear" w:color="auto" w:fill="FCFCFC"/>
        </w:rPr>
        <w:t>.</w:t>
      </w:r>
      <w:r w:rsidR="00DA5C3D" w:rsidRPr="0034304B">
        <w:rPr>
          <w:rFonts w:ascii="Arial" w:hAnsi="Arial" w:cs="Arial"/>
          <w:sz w:val="22"/>
          <w:szCs w:val="22"/>
          <w:shd w:val="clear" w:color="auto" w:fill="FCFCFC"/>
        </w:rPr>
        <w:t xml:space="preserve"> (2019)</w:t>
      </w:r>
      <w:r w:rsidRPr="0034304B">
        <w:rPr>
          <w:rFonts w:ascii="Arial" w:hAnsi="Arial" w:cs="Arial"/>
          <w:sz w:val="22"/>
          <w:szCs w:val="22"/>
          <w:shd w:val="clear" w:color="auto" w:fill="FCFCFC"/>
        </w:rPr>
        <w:t xml:space="preserve"> </w:t>
      </w:r>
      <w:r w:rsidR="0034304B" w:rsidRPr="0034304B">
        <w:rPr>
          <w:rFonts w:ascii="Arial" w:hAnsi="Arial" w:cs="Arial"/>
          <w:sz w:val="22"/>
          <w:szCs w:val="22"/>
          <w:shd w:val="clear" w:color="auto" w:fill="FCFCFC"/>
        </w:rPr>
        <w:t>‘</w:t>
      </w:r>
      <w:r w:rsidRPr="0034304B">
        <w:rPr>
          <w:rFonts w:ascii="Arial" w:hAnsi="Arial" w:cs="Arial"/>
          <w:sz w:val="22"/>
          <w:szCs w:val="22"/>
          <w:shd w:val="clear" w:color="auto" w:fill="FCFCFC"/>
        </w:rPr>
        <w:t xml:space="preserve">Focus group methodology: some ethical </w:t>
      </w:r>
      <w:proofErr w:type="gramStart"/>
      <w:r w:rsidRPr="0034304B">
        <w:rPr>
          <w:rFonts w:ascii="Arial" w:hAnsi="Arial" w:cs="Arial"/>
          <w:sz w:val="22"/>
          <w:szCs w:val="22"/>
          <w:shd w:val="clear" w:color="auto" w:fill="FCFCFC"/>
        </w:rPr>
        <w:t>challenges</w:t>
      </w:r>
      <w:r w:rsidR="0034304B" w:rsidRPr="0034304B">
        <w:rPr>
          <w:rFonts w:ascii="Arial" w:hAnsi="Arial" w:cs="Arial"/>
          <w:sz w:val="22"/>
          <w:szCs w:val="22"/>
          <w:shd w:val="clear" w:color="auto" w:fill="FCFCFC"/>
        </w:rPr>
        <w:t>’</w:t>
      </w:r>
      <w:proofErr w:type="gramEnd"/>
      <w:r w:rsidRPr="0034304B">
        <w:rPr>
          <w:rFonts w:ascii="Arial" w:hAnsi="Arial" w:cs="Arial"/>
          <w:sz w:val="22"/>
          <w:szCs w:val="22"/>
          <w:shd w:val="clear" w:color="auto" w:fill="FCFCFC"/>
        </w:rPr>
        <w:t>. </w:t>
      </w:r>
      <w:r w:rsidRPr="0034304B">
        <w:rPr>
          <w:rFonts w:ascii="Arial" w:hAnsi="Arial" w:cs="Arial"/>
          <w:i/>
          <w:iCs/>
          <w:sz w:val="22"/>
          <w:szCs w:val="22"/>
          <w:shd w:val="clear" w:color="auto" w:fill="FCFCFC"/>
        </w:rPr>
        <w:t>Qual Quant</w:t>
      </w:r>
      <w:r w:rsidRPr="0034304B">
        <w:rPr>
          <w:rFonts w:ascii="Arial" w:hAnsi="Arial" w:cs="Arial"/>
          <w:sz w:val="22"/>
          <w:szCs w:val="22"/>
          <w:shd w:val="clear" w:color="auto" w:fill="FCFCFC"/>
        </w:rPr>
        <w:t xml:space="preserve"> 53, 3003–3022 (2019). </w:t>
      </w:r>
      <w:hyperlink r:id="rId25" w:history="1">
        <w:r w:rsidRPr="0034304B">
          <w:rPr>
            <w:rStyle w:val="Hyperlink"/>
            <w:rFonts w:ascii="Arial" w:hAnsi="Arial" w:cs="Arial"/>
            <w:sz w:val="22"/>
            <w:szCs w:val="22"/>
            <w:shd w:val="clear" w:color="auto" w:fill="FCFCFC"/>
          </w:rPr>
          <w:t>https://doi.org/10.1007/s11135-019-00914-5</w:t>
        </w:r>
      </w:hyperlink>
      <w:r w:rsidRPr="0034304B">
        <w:rPr>
          <w:rFonts w:ascii="Arial" w:hAnsi="Arial" w:cs="Arial"/>
          <w:sz w:val="22"/>
          <w:szCs w:val="22"/>
          <w:shd w:val="clear" w:color="auto" w:fill="FCFCFC"/>
        </w:rPr>
        <w:t xml:space="preserve"> [</w:t>
      </w:r>
      <w:r w:rsidR="00B21753" w:rsidRPr="0034304B">
        <w:rPr>
          <w:rFonts w:ascii="Arial" w:hAnsi="Arial" w:cs="Arial"/>
          <w:sz w:val="22"/>
          <w:szCs w:val="22"/>
          <w:shd w:val="clear" w:color="auto" w:fill="FCFCFC"/>
        </w:rPr>
        <w:t>Accessed</w:t>
      </w:r>
      <w:r w:rsidRPr="0034304B">
        <w:rPr>
          <w:rFonts w:ascii="Arial" w:hAnsi="Arial" w:cs="Arial"/>
          <w:sz w:val="22"/>
          <w:szCs w:val="22"/>
          <w:shd w:val="clear" w:color="auto" w:fill="FCFCFC"/>
        </w:rPr>
        <w:t xml:space="preserve"> 11th January 2023]</w:t>
      </w:r>
    </w:p>
    <w:p w14:paraId="497B98C6" w14:textId="77777777" w:rsidR="00733925" w:rsidRPr="00A01BFC" w:rsidRDefault="00733925" w:rsidP="00A01BFC">
      <w:pPr>
        <w:pStyle w:val="NoSpacing"/>
        <w:spacing w:line="360" w:lineRule="auto"/>
        <w:rPr>
          <w:rFonts w:ascii="Arial" w:hAnsi="Arial" w:cs="Arial"/>
          <w:sz w:val="22"/>
          <w:szCs w:val="22"/>
        </w:rPr>
      </w:pPr>
    </w:p>
    <w:p w14:paraId="25A0D06E" w14:textId="61D8C6E9" w:rsidR="00733925" w:rsidRPr="00A01BFC" w:rsidRDefault="00733925" w:rsidP="00A01BFC">
      <w:pPr>
        <w:pStyle w:val="NoSpacing"/>
        <w:spacing w:line="360" w:lineRule="auto"/>
        <w:rPr>
          <w:rFonts w:ascii="Arial" w:hAnsi="Arial" w:cs="Arial"/>
          <w:sz w:val="22"/>
          <w:szCs w:val="22"/>
          <w:shd w:val="clear" w:color="auto" w:fill="FFFFFF"/>
        </w:rPr>
      </w:pPr>
      <w:r w:rsidRPr="00A01BFC">
        <w:rPr>
          <w:rFonts w:ascii="Arial" w:hAnsi="Arial" w:cs="Arial"/>
          <w:sz w:val="22"/>
          <w:szCs w:val="22"/>
          <w:shd w:val="clear" w:color="auto" w:fill="FFFFFF"/>
        </w:rPr>
        <w:t>Epps-Darling, A., Cramer, H.</w:t>
      </w:r>
      <w:r w:rsidR="001E426F">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w:t>
      </w:r>
      <w:proofErr w:type="spellStart"/>
      <w:r w:rsidRPr="00A01BFC">
        <w:rPr>
          <w:rFonts w:ascii="Arial" w:hAnsi="Arial" w:cs="Arial"/>
          <w:sz w:val="22"/>
          <w:szCs w:val="22"/>
          <w:shd w:val="clear" w:color="auto" w:fill="FFFFFF"/>
        </w:rPr>
        <w:t>Bouyer</w:t>
      </w:r>
      <w:proofErr w:type="spellEnd"/>
      <w:r w:rsidRPr="00A01BFC">
        <w:rPr>
          <w:rFonts w:ascii="Arial" w:hAnsi="Arial" w:cs="Arial"/>
          <w:sz w:val="22"/>
          <w:szCs w:val="22"/>
          <w:shd w:val="clear" w:color="auto" w:fill="FFFFFF"/>
        </w:rPr>
        <w:t xml:space="preserve">, R.T. (2020)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Artist gender representation in music streaming</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 xml:space="preserve"> In </w:t>
      </w:r>
      <w:r w:rsidRPr="00A01BFC">
        <w:rPr>
          <w:rFonts w:ascii="Arial" w:hAnsi="Arial" w:cs="Arial"/>
          <w:i/>
          <w:iCs/>
          <w:sz w:val="22"/>
          <w:szCs w:val="22"/>
          <w:shd w:val="clear" w:color="auto" w:fill="FFFFFF"/>
        </w:rPr>
        <w:t>ISMIR</w:t>
      </w:r>
      <w:r w:rsidRPr="00A01BFC">
        <w:rPr>
          <w:rFonts w:ascii="Arial" w:hAnsi="Arial" w:cs="Arial"/>
          <w:sz w:val="22"/>
          <w:szCs w:val="22"/>
          <w:shd w:val="clear" w:color="auto" w:fill="FFFFFF"/>
        </w:rPr>
        <w:t> (pp. 248-254).</w:t>
      </w:r>
    </w:p>
    <w:p w14:paraId="2568C00A" w14:textId="77777777" w:rsidR="00733925" w:rsidRPr="00A01BFC" w:rsidRDefault="00733925" w:rsidP="00A01BFC">
      <w:pPr>
        <w:pStyle w:val="NoSpacing"/>
        <w:spacing w:line="360" w:lineRule="auto"/>
        <w:rPr>
          <w:rFonts w:ascii="Arial" w:hAnsi="Arial" w:cs="Arial"/>
          <w:sz w:val="22"/>
          <w:szCs w:val="22"/>
        </w:rPr>
      </w:pPr>
    </w:p>
    <w:p w14:paraId="3E9BFC53" w14:textId="0A525EA6" w:rsidR="00733925" w:rsidRDefault="00733925" w:rsidP="00A01BFC">
      <w:pPr>
        <w:pStyle w:val="NoSpacing"/>
        <w:spacing w:line="360" w:lineRule="auto"/>
        <w:rPr>
          <w:rFonts w:ascii="Arial" w:eastAsia="Times New Roman" w:hAnsi="Arial" w:cs="Arial"/>
          <w:sz w:val="22"/>
          <w:szCs w:val="22"/>
          <w:lang w:eastAsia="en-GB"/>
        </w:rPr>
      </w:pPr>
      <w:proofErr w:type="spellStart"/>
      <w:r w:rsidRPr="00D4778A">
        <w:rPr>
          <w:rFonts w:ascii="Arial" w:eastAsia="Times New Roman" w:hAnsi="Arial" w:cs="Arial"/>
          <w:sz w:val="22"/>
          <w:szCs w:val="22"/>
          <w:lang w:eastAsia="en-GB"/>
        </w:rPr>
        <w:t>Falissard</w:t>
      </w:r>
      <w:proofErr w:type="spellEnd"/>
      <w:r w:rsidRPr="00D4778A">
        <w:rPr>
          <w:rFonts w:ascii="Arial" w:eastAsia="Times New Roman" w:hAnsi="Arial" w:cs="Arial"/>
          <w:sz w:val="22"/>
          <w:szCs w:val="22"/>
          <w:lang w:eastAsia="en-GB"/>
        </w:rPr>
        <w:t>, B. (2011</w:t>
      </w:r>
      <w:proofErr w:type="gramStart"/>
      <w:r w:rsidRPr="00D4778A">
        <w:rPr>
          <w:rFonts w:ascii="Arial" w:eastAsia="Times New Roman" w:hAnsi="Arial" w:cs="Arial"/>
          <w:sz w:val="22"/>
          <w:szCs w:val="22"/>
          <w:lang w:eastAsia="en-GB"/>
        </w:rPr>
        <w:t>).</w:t>
      </w:r>
      <w:r w:rsidRPr="00D4778A">
        <w:rPr>
          <w:rFonts w:ascii="Arial" w:eastAsia="Times New Roman" w:hAnsi="Arial" w:cs="Arial"/>
          <w:i/>
          <w:iCs/>
          <w:sz w:val="22"/>
          <w:szCs w:val="22"/>
          <w:lang w:eastAsia="en-GB"/>
        </w:rPr>
        <w:t>Analysis</w:t>
      </w:r>
      <w:proofErr w:type="gramEnd"/>
      <w:r w:rsidRPr="00D4778A">
        <w:rPr>
          <w:rFonts w:ascii="Arial" w:eastAsia="Times New Roman" w:hAnsi="Arial" w:cs="Arial"/>
          <w:i/>
          <w:iCs/>
          <w:sz w:val="22"/>
          <w:szCs w:val="22"/>
          <w:lang w:eastAsia="en-GB"/>
        </w:rPr>
        <w:t xml:space="preserve"> of Questionnaire Data with R. </w:t>
      </w:r>
      <w:r w:rsidRPr="00D4778A">
        <w:rPr>
          <w:rFonts w:ascii="Arial" w:eastAsia="Times New Roman" w:hAnsi="Arial" w:cs="Arial"/>
          <w:sz w:val="22"/>
          <w:szCs w:val="22"/>
          <w:lang w:eastAsia="en-GB"/>
        </w:rPr>
        <w:t>London: Chapman and Hall/CRC.</w:t>
      </w:r>
    </w:p>
    <w:p w14:paraId="1A1663EA" w14:textId="77777777" w:rsidR="002F78A8" w:rsidRPr="00A01BFC" w:rsidRDefault="002F78A8" w:rsidP="00A01BFC">
      <w:pPr>
        <w:pStyle w:val="NoSpacing"/>
        <w:spacing w:line="360" w:lineRule="auto"/>
        <w:rPr>
          <w:rFonts w:ascii="Arial" w:eastAsia="Times New Roman" w:hAnsi="Arial" w:cs="Arial"/>
          <w:sz w:val="22"/>
          <w:szCs w:val="22"/>
          <w:lang w:eastAsia="en-GB"/>
        </w:rPr>
      </w:pPr>
    </w:p>
    <w:p w14:paraId="012BDAF1" w14:textId="08F8C48D" w:rsidR="00733925" w:rsidRPr="00A01BFC" w:rsidRDefault="00733925" w:rsidP="00A01BFC">
      <w:pPr>
        <w:pStyle w:val="NoSpacing"/>
        <w:spacing w:line="360" w:lineRule="auto"/>
        <w:rPr>
          <w:rStyle w:val="Hyperlink"/>
          <w:rFonts w:ascii="Arial" w:hAnsi="Arial" w:cs="Arial"/>
          <w:color w:val="auto"/>
          <w:sz w:val="22"/>
          <w:szCs w:val="22"/>
          <w:shd w:val="clear" w:color="auto" w:fill="FFFFFF"/>
        </w:rPr>
      </w:pPr>
      <w:proofErr w:type="spellStart"/>
      <w:r w:rsidRPr="00A01BFC">
        <w:rPr>
          <w:rFonts w:ascii="Arial" w:hAnsi="Arial" w:cs="Arial"/>
          <w:sz w:val="22"/>
          <w:szCs w:val="22"/>
          <w:shd w:val="clear" w:color="auto" w:fill="FFFFFF"/>
        </w:rPr>
        <w:t>Fereday</w:t>
      </w:r>
      <w:proofErr w:type="spellEnd"/>
      <w:r w:rsidR="001E426F">
        <w:rPr>
          <w:rFonts w:ascii="Arial" w:hAnsi="Arial" w:cs="Arial"/>
          <w:sz w:val="22"/>
          <w:szCs w:val="22"/>
          <w:shd w:val="clear" w:color="auto" w:fill="FFFFFF"/>
        </w:rPr>
        <w:t xml:space="preserve">, </w:t>
      </w:r>
      <w:r w:rsidRPr="00A01BFC">
        <w:rPr>
          <w:rFonts w:ascii="Arial" w:hAnsi="Arial" w:cs="Arial"/>
          <w:sz w:val="22"/>
          <w:szCs w:val="22"/>
          <w:shd w:val="clear" w:color="auto" w:fill="FFFFFF"/>
        </w:rPr>
        <w:t>J.</w:t>
      </w:r>
      <w:r w:rsidR="001E426F">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Muir-Cochrane, E. (2006)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Demonstrating Rigor Using Thematic Analysis: A Hybrid Approach of Inductive and Deductive Coding and Theme Development</w:t>
      </w:r>
      <w:r w:rsidR="000D1D49">
        <w:rPr>
          <w:rFonts w:ascii="Arial" w:hAnsi="Arial" w:cs="Arial"/>
          <w:sz w:val="22"/>
          <w:szCs w:val="22"/>
          <w:shd w:val="clear" w:color="auto" w:fill="FFFFFF"/>
        </w:rPr>
        <w:t>’</w:t>
      </w:r>
      <w:r w:rsidR="002F78A8">
        <w:rPr>
          <w:rFonts w:ascii="Arial" w:hAnsi="Arial" w:cs="Arial"/>
          <w:sz w:val="22"/>
          <w:szCs w:val="22"/>
          <w:shd w:val="clear" w:color="auto" w:fill="FFFFFF"/>
        </w:rPr>
        <w:t>,</w:t>
      </w:r>
      <w:r w:rsidRPr="00A01BFC">
        <w:rPr>
          <w:rFonts w:ascii="Arial" w:hAnsi="Arial" w:cs="Arial"/>
          <w:sz w:val="22"/>
          <w:szCs w:val="22"/>
          <w:shd w:val="clear" w:color="auto" w:fill="FFFFFF"/>
        </w:rPr>
        <w:t xml:space="preserve"> </w:t>
      </w:r>
      <w:r w:rsidRPr="00A01BFC">
        <w:rPr>
          <w:rFonts w:ascii="Arial" w:hAnsi="Arial" w:cs="Arial"/>
          <w:i/>
          <w:iCs/>
          <w:sz w:val="22"/>
          <w:szCs w:val="22"/>
          <w:shd w:val="clear" w:color="auto" w:fill="FFFFFF"/>
        </w:rPr>
        <w:t>International Journal of Qualitative Methods</w:t>
      </w:r>
      <w:r w:rsidRPr="00A01BFC">
        <w:rPr>
          <w:rFonts w:ascii="Arial" w:hAnsi="Arial" w:cs="Arial"/>
          <w:sz w:val="22"/>
          <w:szCs w:val="22"/>
          <w:shd w:val="clear" w:color="auto" w:fill="FFFFFF"/>
        </w:rPr>
        <w:t xml:space="preserve">, 5(1), 80–92. </w:t>
      </w:r>
      <w:hyperlink r:id="rId26" w:history="1">
        <w:r w:rsidRPr="00A01BFC">
          <w:rPr>
            <w:rStyle w:val="Hyperlink"/>
            <w:rFonts w:ascii="Arial" w:hAnsi="Arial" w:cs="Arial"/>
            <w:color w:val="auto"/>
            <w:sz w:val="22"/>
            <w:szCs w:val="22"/>
            <w:shd w:val="clear" w:color="auto" w:fill="FFFFFF"/>
          </w:rPr>
          <w:t>ht</w:t>
        </w:r>
        <w:r w:rsidRPr="00A01BFC">
          <w:rPr>
            <w:rStyle w:val="Hyperlink"/>
            <w:rFonts w:ascii="Arial" w:hAnsi="Arial" w:cs="Arial"/>
            <w:color w:val="auto"/>
            <w:sz w:val="22"/>
            <w:szCs w:val="22"/>
            <w:shd w:val="clear" w:color="auto" w:fill="FFFFFF"/>
          </w:rPr>
          <w:t>t</w:t>
        </w:r>
        <w:r w:rsidRPr="00A01BFC">
          <w:rPr>
            <w:rStyle w:val="Hyperlink"/>
            <w:rFonts w:ascii="Arial" w:hAnsi="Arial" w:cs="Arial"/>
            <w:color w:val="auto"/>
            <w:sz w:val="22"/>
            <w:szCs w:val="22"/>
            <w:shd w:val="clear" w:color="auto" w:fill="FFFFFF"/>
          </w:rPr>
          <w:t>ps://doi.org/10.1177/160940690600500107</w:t>
        </w:r>
      </w:hyperlink>
      <w:r w:rsidRPr="00A01BFC">
        <w:rPr>
          <w:rStyle w:val="Hyperlink"/>
          <w:rFonts w:ascii="Arial" w:hAnsi="Arial" w:cs="Arial"/>
          <w:color w:val="auto"/>
          <w:sz w:val="22"/>
          <w:szCs w:val="22"/>
          <w:shd w:val="clear" w:color="auto" w:fill="FFFFFF"/>
        </w:rPr>
        <w:t xml:space="preserve"> </w:t>
      </w:r>
      <w:r w:rsidRPr="00A01BFC">
        <w:rPr>
          <w:rFonts w:ascii="Arial" w:hAnsi="Arial" w:cs="Arial"/>
          <w:sz w:val="22"/>
          <w:szCs w:val="22"/>
          <w:shd w:val="clear" w:color="auto" w:fill="FFFFFF"/>
        </w:rPr>
        <w:t>[</w:t>
      </w:r>
      <w:r w:rsidR="002F78A8" w:rsidRPr="00A01BFC">
        <w:rPr>
          <w:rFonts w:ascii="Arial" w:hAnsi="Arial" w:cs="Arial"/>
          <w:sz w:val="22"/>
          <w:szCs w:val="22"/>
          <w:shd w:val="clear" w:color="auto" w:fill="FFFFFF"/>
        </w:rPr>
        <w:t>Accessed</w:t>
      </w:r>
      <w:r w:rsidRPr="00A01BFC">
        <w:rPr>
          <w:rFonts w:ascii="Arial" w:hAnsi="Arial" w:cs="Arial"/>
          <w:sz w:val="22"/>
          <w:szCs w:val="22"/>
          <w:shd w:val="clear" w:color="auto" w:fill="FFFFFF"/>
        </w:rPr>
        <w:t xml:space="preserve"> 11</w:t>
      </w:r>
      <w:r w:rsidRPr="00A01BFC">
        <w:rPr>
          <w:rFonts w:ascii="Arial" w:hAnsi="Arial" w:cs="Arial"/>
          <w:sz w:val="22"/>
          <w:szCs w:val="22"/>
          <w:shd w:val="clear" w:color="auto" w:fill="FFFFFF"/>
          <w:vertAlign w:val="superscript"/>
        </w:rPr>
        <w:t>th</w:t>
      </w:r>
      <w:r w:rsidRPr="00A01BFC">
        <w:rPr>
          <w:rFonts w:ascii="Arial" w:hAnsi="Arial" w:cs="Arial"/>
          <w:sz w:val="22"/>
          <w:szCs w:val="22"/>
          <w:shd w:val="clear" w:color="auto" w:fill="FFFFFF"/>
        </w:rPr>
        <w:t xml:space="preserve"> January 2023]</w:t>
      </w:r>
    </w:p>
    <w:p w14:paraId="0A7AFA6A" w14:textId="77777777" w:rsidR="00733925" w:rsidRPr="00A01BFC" w:rsidRDefault="00733925" w:rsidP="00A01BFC">
      <w:pPr>
        <w:pStyle w:val="NoSpacing"/>
        <w:spacing w:line="360" w:lineRule="auto"/>
        <w:rPr>
          <w:rStyle w:val="Hyperlink"/>
          <w:rFonts w:ascii="Arial" w:hAnsi="Arial" w:cs="Arial"/>
          <w:color w:val="auto"/>
          <w:sz w:val="22"/>
          <w:szCs w:val="22"/>
          <w:shd w:val="clear" w:color="auto" w:fill="FFFFFF"/>
        </w:rPr>
      </w:pPr>
    </w:p>
    <w:p w14:paraId="2AE56417" w14:textId="29E83A37" w:rsidR="00733925" w:rsidRPr="00A01BFC" w:rsidRDefault="00733925" w:rsidP="00A01BFC">
      <w:pPr>
        <w:pStyle w:val="NoSpacing"/>
        <w:spacing w:line="360" w:lineRule="auto"/>
        <w:rPr>
          <w:rStyle w:val="None"/>
          <w:rFonts w:ascii="Arial" w:eastAsia="Helvetica" w:hAnsi="Arial" w:cs="Arial"/>
          <w:sz w:val="22"/>
          <w:szCs w:val="22"/>
          <w:u w:color="53565A"/>
          <w:shd w:val="clear" w:color="auto" w:fill="FFFEFE"/>
        </w:rPr>
      </w:pPr>
      <w:r w:rsidRPr="00A01BFC">
        <w:rPr>
          <w:rFonts w:ascii="Arial" w:hAnsi="Arial" w:cs="Arial"/>
          <w:sz w:val="22"/>
          <w:szCs w:val="22"/>
          <w:shd w:val="clear" w:color="auto" w:fill="FFFFFF"/>
        </w:rPr>
        <w:t xml:space="preserve">Freer, P.K., (2009)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‘I’ll sing with my buddies’ — Fostering the possible selves of male choral singers</w:t>
      </w:r>
      <w:r w:rsidR="000D1D49">
        <w:rPr>
          <w:rFonts w:ascii="Arial" w:hAnsi="Arial" w:cs="Arial"/>
          <w:sz w:val="22"/>
          <w:szCs w:val="22"/>
          <w:shd w:val="clear" w:color="auto" w:fill="FFFFFF"/>
        </w:rPr>
        <w:t>’</w:t>
      </w:r>
      <w:r w:rsidR="002F78A8">
        <w:rPr>
          <w:rFonts w:ascii="Arial" w:hAnsi="Arial" w:cs="Arial"/>
          <w:sz w:val="22"/>
          <w:szCs w:val="22"/>
          <w:shd w:val="clear" w:color="auto" w:fill="FFFFFF"/>
        </w:rPr>
        <w:t>,</w:t>
      </w:r>
      <w:r w:rsidRPr="00A01BFC">
        <w:rPr>
          <w:rFonts w:ascii="Arial" w:hAnsi="Arial" w:cs="Arial"/>
          <w:sz w:val="22"/>
          <w:szCs w:val="22"/>
          <w:shd w:val="clear" w:color="auto" w:fill="FFFFFF"/>
        </w:rPr>
        <w:t> </w:t>
      </w:r>
      <w:proofErr w:type="gramStart"/>
      <w:r w:rsidRPr="00A01BFC">
        <w:rPr>
          <w:rStyle w:val="None"/>
          <w:rFonts w:ascii="Arial" w:hAnsi="Arial" w:cs="Arial"/>
          <w:i/>
          <w:iCs/>
          <w:sz w:val="22"/>
          <w:szCs w:val="22"/>
          <w:shd w:val="clear" w:color="auto" w:fill="FFFFFF"/>
        </w:rPr>
        <w:t>International</w:t>
      </w:r>
      <w:proofErr w:type="gramEnd"/>
      <w:r w:rsidRPr="00A01BFC">
        <w:rPr>
          <w:rStyle w:val="None"/>
          <w:rFonts w:ascii="Arial" w:hAnsi="Arial" w:cs="Arial"/>
          <w:i/>
          <w:iCs/>
          <w:sz w:val="22"/>
          <w:szCs w:val="22"/>
          <w:shd w:val="clear" w:color="auto" w:fill="FFFFFF"/>
        </w:rPr>
        <w:t xml:space="preserve"> journal of music education, </w:t>
      </w:r>
      <w:r w:rsidRPr="00A01BFC">
        <w:rPr>
          <w:rStyle w:val="None"/>
          <w:rFonts w:ascii="Arial" w:hAnsi="Arial" w:cs="Arial"/>
          <w:b/>
          <w:bCs/>
          <w:sz w:val="22"/>
          <w:szCs w:val="22"/>
          <w:shd w:val="clear" w:color="auto" w:fill="FFFFFF"/>
        </w:rPr>
        <w:t>27</w:t>
      </w:r>
      <w:r w:rsidRPr="00A01BFC">
        <w:rPr>
          <w:rFonts w:ascii="Arial" w:hAnsi="Arial" w:cs="Arial"/>
          <w:sz w:val="22"/>
          <w:szCs w:val="22"/>
          <w:shd w:val="clear" w:color="auto" w:fill="FFFFFF"/>
        </w:rPr>
        <w:t>(4), pp. 341-355.</w:t>
      </w:r>
    </w:p>
    <w:p w14:paraId="3D3D9272" w14:textId="77777777" w:rsidR="00733925" w:rsidRPr="00A01BFC" w:rsidRDefault="00733925" w:rsidP="00A01BFC">
      <w:pPr>
        <w:pStyle w:val="NoSpacing"/>
        <w:spacing w:line="360" w:lineRule="auto"/>
        <w:rPr>
          <w:rFonts w:ascii="Arial" w:hAnsi="Arial" w:cs="Arial"/>
          <w:sz w:val="22"/>
          <w:szCs w:val="22"/>
          <w:shd w:val="clear" w:color="auto" w:fill="FFFFFF"/>
        </w:rPr>
      </w:pPr>
    </w:p>
    <w:p w14:paraId="7E27F790" w14:textId="5D46E3FC" w:rsidR="00733925" w:rsidRPr="002F78A8" w:rsidRDefault="00733925" w:rsidP="00A01BFC">
      <w:pPr>
        <w:pStyle w:val="NoSpacing"/>
        <w:spacing w:line="360" w:lineRule="auto"/>
        <w:rPr>
          <w:rFonts w:ascii="Arial" w:hAnsi="Arial" w:cs="Arial"/>
          <w:sz w:val="22"/>
          <w:szCs w:val="22"/>
          <w:shd w:val="clear" w:color="auto" w:fill="FFFFFF"/>
        </w:rPr>
      </w:pPr>
      <w:r w:rsidRPr="00A01BFC">
        <w:rPr>
          <w:rFonts w:ascii="Arial" w:hAnsi="Arial" w:cs="Arial"/>
          <w:sz w:val="22"/>
          <w:szCs w:val="22"/>
          <w:shd w:val="clear" w:color="auto" w:fill="FFFFFF"/>
        </w:rPr>
        <w:t>Garrett, M. L.</w:t>
      </w:r>
      <w:r w:rsidR="001E426F">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Spano, F. P. (2017)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An examination of LGBTQ-inclusive strategies used by practicing music educators</w:t>
      </w:r>
      <w:r w:rsidR="000D1D49">
        <w:rPr>
          <w:rFonts w:ascii="Arial" w:hAnsi="Arial" w:cs="Arial"/>
          <w:sz w:val="22"/>
          <w:szCs w:val="22"/>
          <w:shd w:val="clear" w:color="auto" w:fill="FFFFFF"/>
        </w:rPr>
        <w:t>’</w:t>
      </w:r>
      <w:r w:rsidR="002F78A8">
        <w:rPr>
          <w:rFonts w:ascii="Arial" w:hAnsi="Arial" w:cs="Arial"/>
          <w:sz w:val="22"/>
          <w:szCs w:val="22"/>
          <w:shd w:val="clear" w:color="auto" w:fill="FFFFFF"/>
        </w:rPr>
        <w:t>,</w:t>
      </w:r>
      <w:r w:rsidRPr="00A01BFC">
        <w:rPr>
          <w:rFonts w:ascii="Arial" w:hAnsi="Arial" w:cs="Arial"/>
          <w:i/>
          <w:iCs/>
          <w:sz w:val="22"/>
          <w:szCs w:val="22"/>
          <w:shd w:val="clear" w:color="auto" w:fill="FFFFFF"/>
        </w:rPr>
        <w:t xml:space="preserve"> Research Studies in Music Education,</w:t>
      </w:r>
      <w:r w:rsidRPr="00A01BFC">
        <w:rPr>
          <w:rFonts w:ascii="Arial" w:hAnsi="Arial" w:cs="Arial"/>
          <w:sz w:val="22"/>
          <w:szCs w:val="22"/>
          <w:shd w:val="clear" w:color="auto" w:fill="FFFFFF"/>
        </w:rPr>
        <w:t xml:space="preserve"> 39(1), 39–56. </w:t>
      </w:r>
      <w:hyperlink r:id="rId27" w:history="1">
        <w:r w:rsidRPr="00A01BFC">
          <w:rPr>
            <w:rStyle w:val="Hyperlink"/>
            <w:rFonts w:ascii="Arial" w:hAnsi="Arial" w:cs="Arial"/>
            <w:color w:val="auto"/>
            <w:sz w:val="22"/>
            <w:szCs w:val="22"/>
            <w:shd w:val="clear" w:color="auto" w:fill="FFFFFF"/>
          </w:rPr>
          <w:t>https://doi.org/10.1177/1321103X17700702</w:t>
        </w:r>
      </w:hyperlink>
      <w:r w:rsidR="002F78A8">
        <w:rPr>
          <w:rStyle w:val="Hyperlink"/>
          <w:rFonts w:ascii="Arial" w:hAnsi="Arial" w:cs="Arial"/>
          <w:color w:val="auto"/>
          <w:sz w:val="22"/>
          <w:szCs w:val="22"/>
          <w:u w:val="none"/>
          <w:shd w:val="clear" w:color="auto" w:fill="FFFFFF"/>
        </w:rPr>
        <w:t xml:space="preserve"> [Accessed 4th January 2023]</w:t>
      </w:r>
    </w:p>
    <w:p w14:paraId="5E51573B" w14:textId="77777777" w:rsidR="00733925" w:rsidRPr="00A01BFC" w:rsidRDefault="00733925" w:rsidP="00A01BFC">
      <w:pPr>
        <w:pStyle w:val="NoSpacing"/>
        <w:spacing w:line="360" w:lineRule="auto"/>
        <w:rPr>
          <w:rFonts w:ascii="Arial" w:hAnsi="Arial" w:cs="Arial"/>
          <w:sz w:val="22"/>
          <w:szCs w:val="22"/>
          <w:shd w:val="clear" w:color="auto" w:fill="FFFFFF"/>
        </w:rPr>
      </w:pPr>
    </w:p>
    <w:p w14:paraId="718C5F74" w14:textId="204A779D" w:rsidR="00733925" w:rsidRPr="00D4778A" w:rsidRDefault="00733925" w:rsidP="00A01BFC">
      <w:pPr>
        <w:pStyle w:val="NoSpacing"/>
        <w:spacing w:line="360" w:lineRule="auto"/>
        <w:rPr>
          <w:rFonts w:ascii="Arial" w:hAnsi="Arial" w:cs="Arial"/>
          <w:i/>
          <w:iCs/>
          <w:sz w:val="22"/>
          <w:szCs w:val="22"/>
          <w:lang w:eastAsia="en-GB"/>
        </w:rPr>
      </w:pPr>
      <w:r w:rsidRPr="00D4778A">
        <w:rPr>
          <w:rFonts w:ascii="Arial" w:hAnsi="Arial" w:cs="Arial"/>
          <w:sz w:val="22"/>
          <w:szCs w:val="22"/>
          <w:lang w:eastAsia="en-GB"/>
        </w:rPr>
        <w:t xml:space="preserve">Garrett, M. L. </w:t>
      </w:r>
      <w:r w:rsidR="00602E7B">
        <w:rPr>
          <w:rFonts w:ascii="Arial" w:hAnsi="Arial" w:cs="Arial"/>
          <w:sz w:val="22"/>
          <w:szCs w:val="22"/>
          <w:lang w:eastAsia="en-GB"/>
        </w:rPr>
        <w:t>and</w:t>
      </w:r>
      <w:r w:rsidRPr="00D4778A">
        <w:rPr>
          <w:rFonts w:ascii="Arial" w:hAnsi="Arial" w:cs="Arial"/>
          <w:sz w:val="22"/>
          <w:szCs w:val="22"/>
          <w:lang w:eastAsia="en-GB"/>
        </w:rPr>
        <w:t xml:space="preserve"> </w:t>
      </w:r>
      <w:proofErr w:type="spellStart"/>
      <w:r w:rsidRPr="00D4778A">
        <w:rPr>
          <w:rFonts w:ascii="Arial" w:hAnsi="Arial" w:cs="Arial"/>
          <w:sz w:val="22"/>
          <w:szCs w:val="22"/>
          <w:lang w:eastAsia="en-GB"/>
        </w:rPr>
        <w:t>Palkki</w:t>
      </w:r>
      <w:proofErr w:type="spellEnd"/>
      <w:r w:rsidRPr="00D4778A">
        <w:rPr>
          <w:rFonts w:ascii="Arial" w:hAnsi="Arial" w:cs="Arial"/>
          <w:sz w:val="22"/>
          <w:szCs w:val="22"/>
          <w:lang w:eastAsia="en-GB"/>
        </w:rPr>
        <w:t xml:space="preserve">, J. (2021) </w:t>
      </w:r>
      <w:r w:rsidRPr="00D4778A">
        <w:rPr>
          <w:rFonts w:ascii="Arial" w:hAnsi="Arial" w:cs="Arial"/>
          <w:i/>
          <w:iCs/>
          <w:sz w:val="22"/>
          <w:szCs w:val="22"/>
          <w:lang w:eastAsia="en-GB"/>
        </w:rPr>
        <w:t>Honoring trans and gender-expansive students in music</w:t>
      </w:r>
    </w:p>
    <w:p w14:paraId="3136C9FF" w14:textId="77777777" w:rsidR="00733925" w:rsidRPr="00A01BFC" w:rsidRDefault="00733925" w:rsidP="00A01BFC">
      <w:pPr>
        <w:pStyle w:val="NoSpacing"/>
        <w:spacing w:line="360" w:lineRule="auto"/>
        <w:rPr>
          <w:rFonts w:ascii="Arial" w:hAnsi="Arial" w:cs="Arial"/>
          <w:sz w:val="22"/>
          <w:szCs w:val="22"/>
          <w:lang w:eastAsia="en-GB"/>
        </w:rPr>
      </w:pPr>
      <w:r w:rsidRPr="00D4778A">
        <w:rPr>
          <w:rFonts w:ascii="Arial" w:hAnsi="Arial" w:cs="Arial"/>
          <w:i/>
          <w:iCs/>
          <w:sz w:val="22"/>
          <w:szCs w:val="22"/>
          <w:lang w:eastAsia="en-GB"/>
        </w:rPr>
        <w:t>education.</w:t>
      </w:r>
      <w:r w:rsidRPr="00D4778A">
        <w:rPr>
          <w:rFonts w:ascii="Arial" w:hAnsi="Arial" w:cs="Arial"/>
          <w:sz w:val="22"/>
          <w:szCs w:val="22"/>
          <w:lang w:eastAsia="en-GB"/>
        </w:rPr>
        <w:t xml:space="preserve"> New York, NY: Oxford University Press</w:t>
      </w:r>
    </w:p>
    <w:p w14:paraId="1DF001FF" w14:textId="77777777" w:rsidR="00733925" w:rsidRPr="00A01BFC" w:rsidRDefault="00733925" w:rsidP="00A01BFC">
      <w:pPr>
        <w:pStyle w:val="NoSpacing"/>
        <w:spacing w:line="360" w:lineRule="auto"/>
        <w:rPr>
          <w:rStyle w:val="Hyperlink"/>
          <w:rFonts w:ascii="Arial" w:hAnsi="Arial" w:cs="Arial"/>
          <w:color w:val="auto"/>
          <w:sz w:val="22"/>
          <w:szCs w:val="22"/>
          <w:bdr w:val="none" w:sz="0" w:space="0" w:color="auto" w:frame="1"/>
          <w:shd w:val="clear" w:color="auto" w:fill="FFFFFF"/>
        </w:rPr>
      </w:pPr>
    </w:p>
    <w:p w14:paraId="7FB2F016" w14:textId="3D1051CC" w:rsidR="00733925" w:rsidRPr="001E426F" w:rsidRDefault="00733925" w:rsidP="00A01BFC">
      <w:pPr>
        <w:pStyle w:val="NoSpacing"/>
        <w:spacing w:line="360" w:lineRule="auto"/>
        <w:rPr>
          <w:rFonts w:ascii="Arial" w:hAnsi="Arial" w:cs="Arial"/>
          <w:sz w:val="22"/>
          <w:szCs w:val="22"/>
          <w:shd w:val="clear" w:color="auto" w:fill="FFFFFF"/>
        </w:rPr>
      </w:pPr>
      <w:r w:rsidRPr="00D4778A">
        <w:rPr>
          <w:rFonts w:ascii="Arial" w:hAnsi="Arial" w:cs="Arial"/>
          <w:sz w:val="22"/>
          <w:szCs w:val="22"/>
          <w:shd w:val="clear" w:color="auto" w:fill="FFFFFF"/>
        </w:rPr>
        <w:t xml:space="preserve">Given, L. M. </w:t>
      </w:r>
      <w:r w:rsidR="002F78A8" w:rsidRPr="00D4778A">
        <w:rPr>
          <w:rFonts w:ascii="Arial" w:hAnsi="Arial" w:cs="Arial"/>
          <w:sz w:val="22"/>
          <w:szCs w:val="22"/>
          <w:shd w:val="clear" w:color="auto" w:fill="FFFFFF"/>
        </w:rPr>
        <w:t>(</w:t>
      </w:r>
      <w:r w:rsidRPr="00D4778A">
        <w:rPr>
          <w:rFonts w:ascii="Arial" w:hAnsi="Arial" w:cs="Arial"/>
          <w:sz w:val="22"/>
          <w:szCs w:val="22"/>
          <w:shd w:val="clear" w:color="auto" w:fill="FFFFFF"/>
        </w:rPr>
        <w:t>2008</w:t>
      </w:r>
      <w:r w:rsidR="002F78A8" w:rsidRPr="00D4778A">
        <w:rPr>
          <w:rFonts w:ascii="Arial" w:hAnsi="Arial" w:cs="Arial"/>
          <w:sz w:val="22"/>
          <w:szCs w:val="22"/>
          <w:shd w:val="clear" w:color="auto" w:fill="FFFFFF"/>
        </w:rPr>
        <w:t>)</w:t>
      </w:r>
      <w:r w:rsidRPr="00D4778A">
        <w:rPr>
          <w:rFonts w:ascii="Arial" w:hAnsi="Arial" w:cs="Arial"/>
          <w:sz w:val="22"/>
          <w:szCs w:val="22"/>
          <w:shd w:val="clear" w:color="auto" w:fill="FFFFFF"/>
        </w:rPr>
        <w:t xml:space="preserve"> </w:t>
      </w:r>
      <w:r w:rsidR="00D4778A" w:rsidRPr="00D4778A">
        <w:rPr>
          <w:rFonts w:ascii="Arial" w:hAnsi="Arial" w:cs="Arial"/>
          <w:sz w:val="22"/>
          <w:szCs w:val="22"/>
          <w:shd w:val="clear" w:color="auto" w:fill="FFFFFF"/>
        </w:rPr>
        <w:t>‘</w:t>
      </w:r>
      <w:r w:rsidRPr="00D4778A">
        <w:rPr>
          <w:rFonts w:ascii="Arial" w:hAnsi="Arial" w:cs="Arial"/>
          <w:sz w:val="22"/>
          <w:szCs w:val="22"/>
          <w:shd w:val="clear" w:color="auto" w:fill="FFFFFF"/>
        </w:rPr>
        <w:t>In Vivo Coding</w:t>
      </w:r>
      <w:r w:rsidR="00D4778A" w:rsidRPr="00D4778A">
        <w:rPr>
          <w:rFonts w:ascii="Arial" w:hAnsi="Arial" w:cs="Arial"/>
          <w:sz w:val="22"/>
          <w:szCs w:val="22"/>
          <w:shd w:val="clear" w:color="auto" w:fill="FFFFFF"/>
        </w:rPr>
        <w:t>’</w:t>
      </w:r>
      <w:r w:rsidRPr="00D4778A">
        <w:rPr>
          <w:rFonts w:ascii="Arial" w:hAnsi="Arial" w:cs="Arial"/>
          <w:sz w:val="22"/>
          <w:szCs w:val="22"/>
          <w:shd w:val="clear" w:color="auto" w:fill="FFFFFF"/>
        </w:rPr>
        <w:t>. In: Lisa M. Given Editor, </w:t>
      </w:r>
      <w:r w:rsidRPr="00D4778A">
        <w:rPr>
          <w:rStyle w:val="Emphasis"/>
          <w:rFonts w:ascii="Arial" w:hAnsi="Arial" w:cs="Arial"/>
          <w:sz w:val="22"/>
          <w:szCs w:val="22"/>
          <w:shd w:val="clear" w:color="auto" w:fill="FFFFFF"/>
        </w:rPr>
        <w:t xml:space="preserve">The SAGE </w:t>
      </w:r>
      <w:proofErr w:type="spellStart"/>
      <w:r w:rsidRPr="00D4778A">
        <w:rPr>
          <w:rStyle w:val="Emphasis"/>
          <w:rFonts w:ascii="Arial" w:hAnsi="Arial" w:cs="Arial"/>
          <w:sz w:val="22"/>
          <w:szCs w:val="22"/>
          <w:shd w:val="clear" w:color="auto" w:fill="FFFFFF"/>
        </w:rPr>
        <w:t>Encyclopedia</w:t>
      </w:r>
      <w:proofErr w:type="spellEnd"/>
      <w:r w:rsidRPr="00D4778A">
        <w:rPr>
          <w:rStyle w:val="Emphasis"/>
          <w:rFonts w:ascii="Arial" w:hAnsi="Arial" w:cs="Arial"/>
          <w:sz w:val="22"/>
          <w:szCs w:val="22"/>
          <w:shd w:val="clear" w:color="auto" w:fill="FFFFFF"/>
        </w:rPr>
        <w:t xml:space="preserve"> of Qualitative Research Methods</w:t>
      </w:r>
      <w:r w:rsidRPr="00D4778A">
        <w:rPr>
          <w:rFonts w:ascii="Arial" w:hAnsi="Arial" w:cs="Arial"/>
          <w:sz w:val="22"/>
          <w:szCs w:val="22"/>
          <w:shd w:val="clear" w:color="auto" w:fill="FFFFFF"/>
        </w:rPr>
        <w:t>, Thousand Oaks, CA: SAGE Publications, Inc. pp. 473-474 Available at: &lt;https://dx.doi.org/10.4135/9781412963909.n240&gt; [Accessed 16 Nov 2022].</w:t>
      </w:r>
    </w:p>
    <w:p w14:paraId="0EB18244" w14:textId="77777777" w:rsidR="00733925" w:rsidRPr="00A01BFC" w:rsidRDefault="00733925" w:rsidP="00A01BFC">
      <w:pPr>
        <w:pStyle w:val="NoSpacing"/>
        <w:spacing w:line="360" w:lineRule="auto"/>
        <w:rPr>
          <w:rFonts w:ascii="Arial" w:hAnsi="Arial" w:cs="Arial"/>
          <w:sz w:val="22"/>
          <w:szCs w:val="22"/>
        </w:rPr>
      </w:pPr>
      <w:r w:rsidRPr="00D4778A">
        <w:rPr>
          <w:rFonts w:ascii="Arial" w:hAnsi="Arial" w:cs="Arial"/>
          <w:sz w:val="22"/>
          <w:szCs w:val="22"/>
        </w:rPr>
        <w:t xml:space="preserve">Gray, D. E. (2009) </w:t>
      </w:r>
      <w:r w:rsidRPr="00D4778A">
        <w:rPr>
          <w:rFonts w:ascii="Arial" w:hAnsi="Arial" w:cs="Arial"/>
          <w:i/>
          <w:iCs/>
          <w:sz w:val="22"/>
          <w:szCs w:val="22"/>
        </w:rPr>
        <w:t xml:space="preserve">Doing Research in the Real World. </w:t>
      </w:r>
      <w:r w:rsidRPr="00D4778A">
        <w:rPr>
          <w:rFonts w:ascii="Arial" w:hAnsi="Arial" w:cs="Arial"/>
          <w:sz w:val="22"/>
          <w:szCs w:val="22"/>
        </w:rPr>
        <w:t>2</w:t>
      </w:r>
      <w:r w:rsidRPr="00D4778A">
        <w:rPr>
          <w:rFonts w:ascii="Arial" w:hAnsi="Arial" w:cs="Arial"/>
          <w:sz w:val="22"/>
          <w:szCs w:val="22"/>
          <w:vertAlign w:val="superscript"/>
        </w:rPr>
        <w:t>nd</w:t>
      </w:r>
      <w:r w:rsidRPr="00D4778A">
        <w:rPr>
          <w:rFonts w:ascii="Arial" w:hAnsi="Arial" w:cs="Arial"/>
          <w:sz w:val="22"/>
          <w:szCs w:val="22"/>
        </w:rPr>
        <w:t xml:space="preserve"> Ed. Thousand Oaks: SAGE Publications.</w:t>
      </w:r>
    </w:p>
    <w:p w14:paraId="4ADF315C" w14:textId="77777777" w:rsidR="00733925" w:rsidRPr="00A01BFC" w:rsidRDefault="00733925" w:rsidP="00A01BFC">
      <w:pPr>
        <w:pStyle w:val="NoSpacing"/>
        <w:spacing w:line="360" w:lineRule="auto"/>
        <w:rPr>
          <w:rFonts w:ascii="Arial" w:hAnsi="Arial" w:cs="Arial"/>
          <w:sz w:val="22"/>
          <w:szCs w:val="22"/>
        </w:rPr>
      </w:pPr>
    </w:p>
    <w:p w14:paraId="6F757B46" w14:textId="1D4571D4" w:rsidR="00733925" w:rsidRPr="00A01BFC" w:rsidRDefault="00733925" w:rsidP="00A01BFC">
      <w:pPr>
        <w:pStyle w:val="NoSpacing"/>
        <w:spacing w:line="360" w:lineRule="auto"/>
        <w:rPr>
          <w:rFonts w:ascii="Arial" w:hAnsi="Arial" w:cs="Arial"/>
          <w:sz w:val="22"/>
          <w:szCs w:val="22"/>
        </w:rPr>
      </w:pPr>
      <w:r w:rsidRPr="00A01BFC">
        <w:rPr>
          <w:rFonts w:ascii="Arial" w:hAnsi="Arial" w:cs="Arial"/>
          <w:sz w:val="22"/>
          <w:szCs w:val="22"/>
        </w:rPr>
        <w:t xml:space="preserve">Greene, M. J. (2014) </w:t>
      </w:r>
      <w:r w:rsidR="000D1D49">
        <w:rPr>
          <w:rFonts w:ascii="Arial" w:hAnsi="Arial" w:cs="Arial"/>
          <w:sz w:val="22"/>
          <w:szCs w:val="22"/>
        </w:rPr>
        <w:t>‘</w:t>
      </w:r>
      <w:r w:rsidRPr="00A01BFC">
        <w:rPr>
          <w:rFonts w:ascii="Arial" w:hAnsi="Arial" w:cs="Arial"/>
          <w:sz w:val="22"/>
          <w:szCs w:val="22"/>
        </w:rPr>
        <w:t>On the Inside Looking In: Methodological Insights and Challenges in Conducting Qualitative Insider Research</w:t>
      </w:r>
      <w:r w:rsidR="000D1D49">
        <w:rPr>
          <w:rFonts w:ascii="Arial" w:hAnsi="Arial" w:cs="Arial"/>
          <w:sz w:val="22"/>
          <w:szCs w:val="22"/>
        </w:rPr>
        <w:t>’</w:t>
      </w:r>
      <w:r w:rsidR="007971EB">
        <w:rPr>
          <w:rFonts w:ascii="Arial" w:hAnsi="Arial" w:cs="Arial"/>
          <w:sz w:val="22"/>
          <w:szCs w:val="22"/>
        </w:rPr>
        <w:t>,</w:t>
      </w:r>
      <w:r w:rsidRPr="00A01BFC">
        <w:rPr>
          <w:rFonts w:ascii="Arial" w:hAnsi="Arial" w:cs="Arial"/>
          <w:sz w:val="22"/>
          <w:szCs w:val="22"/>
        </w:rPr>
        <w:t xml:space="preserve"> </w:t>
      </w:r>
      <w:r w:rsidRPr="007971EB">
        <w:rPr>
          <w:rFonts w:ascii="Arial" w:hAnsi="Arial" w:cs="Arial"/>
          <w:i/>
          <w:iCs/>
          <w:sz w:val="22"/>
          <w:szCs w:val="22"/>
        </w:rPr>
        <w:t>The Qualitative Report</w:t>
      </w:r>
      <w:r w:rsidRPr="00A01BFC">
        <w:rPr>
          <w:rFonts w:ascii="Arial" w:hAnsi="Arial" w:cs="Arial"/>
          <w:sz w:val="22"/>
          <w:szCs w:val="22"/>
        </w:rPr>
        <w:t xml:space="preserve">, 19(29), 1-13. Retrieved from </w:t>
      </w:r>
      <w:hyperlink r:id="rId28" w:history="1">
        <w:r w:rsidRPr="00A01BFC">
          <w:rPr>
            <w:rStyle w:val="Hyperlink"/>
            <w:rFonts w:ascii="Arial" w:hAnsi="Arial" w:cs="Arial"/>
            <w:color w:val="auto"/>
            <w:sz w:val="22"/>
            <w:szCs w:val="22"/>
          </w:rPr>
          <w:t>http://nsuworks.nova.edu/tqr/vol19/iss29/3</w:t>
        </w:r>
      </w:hyperlink>
      <w:r w:rsidRPr="00A01BFC">
        <w:rPr>
          <w:rStyle w:val="Hyperlink"/>
          <w:rFonts w:ascii="Arial" w:hAnsi="Arial" w:cs="Arial"/>
          <w:color w:val="auto"/>
          <w:sz w:val="22"/>
          <w:szCs w:val="22"/>
        </w:rPr>
        <w:t xml:space="preserve"> [Accessed 11th January 2023]</w:t>
      </w:r>
    </w:p>
    <w:p w14:paraId="09071901" w14:textId="77777777" w:rsidR="00733925" w:rsidRPr="00A01BFC" w:rsidRDefault="00733925" w:rsidP="00A01BFC">
      <w:pPr>
        <w:pStyle w:val="NoSpacing"/>
        <w:spacing w:line="360" w:lineRule="auto"/>
        <w:rPr>
          <w:rFonts w:ascii="Arial" w:hAnsi="Arial" w:cs="Arial"/>
          <w:sz w:val="22"/>
          <w:szCs w:val="22"/>
        </w:rPr>
      </w:pPr>
    </w:p>
    <w:p w14:paraId="7056F67B" w14:textId="53AB9167" w:rsidR="00733925" w:rsidRPr="00A01BFC" w:rsidRDefault="00733925" w:rsidP="00A01BFC">
      <w:pPr>
        <w:pStyle w:val="NoSpacing"/>
        <w:spacing w:line="360" w:lineRule="auto"/>
        <w:rPr>
          <w:rFonts w:ascii="Arial" w:eastAsia="Times New Roman" w:hAnsi="Arial" w:cs="Arial"/>
          <w:kern w:val="36"/>
          <w:sz w:val="22"/>
          <w:szCs w:val="22"/>
          <w:lang w:eastAsia="en-GB"/>
        </w:rPr>
      </w:pPr>
      <w:r w:rsidRPr="00A01BFC">
        <w:rPr>
          <w:rFonts w:ascii="Arial" w:eastAsia="Times New Roman" w:hAnsi="Arial" w:cs="Arial"/>
          <w:sz w:val="22"/>
          <w:szCs w:val="22"/>
          <w:lang w:eastAsia="en-GB"/>
        </w:rPr>
        <w:t>Hewitt-Taylor, J.</w:t>
      </w:r>
      <w:r w:rsidR="007971EB">
        <w:rPr>
          <w:rFonts w:ascii="Arial" w:eastAsia="Times New Roman" w:hAnsi="Arial" w:cs="Arial"/>
          <w:sz w:val="22"/>
          <w:szCs w:val="22"/>
          <w:lang w:eastAsia="en-GB"/>
        </w:rPr>
        <w:t xml:space="preserve"> </w:t>
      </w:r>
      <w:r w:rsidRPr="00A01BFC">
        <w:rPr>
          <w:rFonts w:ascii="Arial" w:eastAsia="Times New Roman" w:hAnsi="Arial" w:cs="Arial"/>
          <w:sz w:val="22"/>
          <w:szCs w:val="22"/>
          <w:lang w:eastAsia="en-GB"/>
        </w:rPr>
        <w:t>(2002)</w:t>
      </w:r>
      <w:r w:rsidRPr="00A01BFC">
        <w:rPr>
          <w:rFonts w:ascii="Arial" w:eastAsia="Times New Roman" w:hAnsi="Arial" w:cs="Arial"/>
          <w:kern w:val="36"/>
          <w:sz w:val="22"/>
          <w:szCs w:val="22"/>
          <w:lang w:eastAsia="en-GB"/>
        </w:rPr>
        <w:t xml:space="preserve"> </w:t>
      </w:r>
      <w:r w:rsidR="000D1D49">
        <w:rPr>
          <w:rFonts w:ascii="Arial" w:eastAsia="Times New Roman" w:hAnsi="Arial" w:cs="Arial"/>
          <w:kern w:val="36"/>
          <w:sz w:val="22"/>
          <w:szCs w:val="22"/>
          <w:lang w:eastAsia="en-GB"/>
        </w:rPr>
        <w:t>‘</w:t>
      </w:r>
      <w:r w:rsidRPr="00A01BFC">
        <w:rPr>
          <w:rFonts w:ascii="Arial" w:eastAsia="Times New Roman" w:hAnsi="Arial" w:cs="Arial"/>
          <w:kern w:val="36"/>
          <w:sz w:val="22"/>
          <w:szCs w:val="22"/>
          <w:lang w:eastAsia="en-GB"/>
        </w:rPr>
        <w:t>Inside knowledge: Issues in insider research</w:t>
      </w:r>
      <w:r w:rsidR="000D1D49">
        <w:rPr>
          <w:rFonts w:ascii="Arial" w:eastAsia="Times New Roman" w:hAnsi="Arial" w:cs="Arial"/>
          <w:kern w:val="36"/>
          <w:sz w:val="22"/>
          <w:szCs w:val="22"/>
          <w:lang w:eastAsia="en-GB"/>
        </w:rPr>
        <w:t>’</w:t>
      </w:r>
      <w:r w:rsidRPr="00A01BFC">
        <w:rPr>
          <w:rFonts w:ascii="Arial" w:eastAsia="Times New Roman" w:hAnsi="Arial" w:cs="Arial"/>
          <w:kern w:val="36"/>
          <w:sz w:val="22"/>
          <w:szCs w:val="22"/>
          <w:lang w:eastAsia="en-GB"/>
        </w:rPr>
        <w:t xml:space="preserve">. </w:t>
      </w:r>
      <w:hyperlink r:id="rId29" w:tooltip="Click to search for more items from this journal" w:history="1">
        <w:r w:rsidRPr="00A01BFC">
          <w:rPr>
            <w:rFonts w:ascii="Arial" w:eastAsia="Times New Roman" w:hAnsi="Arial" w:cs="Arial"/>
            <w:i/>
            <w:iCs/>
            <w:sz w:val="22"/>
            <w:szCs w:val="22"/>
            <w:lang w:eastAsia="en-GB"/>
          </w:rPr>
          <w:t>Nursing Standard (through 2013)</w:t>
        </w:r>
      </w:hyperlink>
      <w:r w:rsidR="007971EB">
        <w:rPr>
          <w:rFonts w:ascii="Arial" w:eastAsia="Times New Roman" w:hAnsi="Arial" w:cs="Arial"/>
          <w:sz w:val="22"/>
          <w:szCs w:val="22"/>
          <w:lang w:eastAsia="en-GB"/>
        </w:rPr>
        <w:t>,</w:t>
      </w:r>
      <w:r w:rsidRPr="00A01BFC">
        <w:rPr>
          <w:rFonts w:ascii="Arial" w:eastAsia="Times New Roman" w:hAnsi="Arial" w:cs="Arial"/>
          <w:sz w:val="22"/>
          <w:szCs w:val="22"/>
          <w:lang w:eastAsia="en-GB"/>
        </w:rPr>
        <w:t xml:space="preserve"> London</w:t>
      </w:r>
      <w:hyperlink r:id="rId30" w:tooltip="Click to search for more items from this issue" w:history="1">
        <w:r w:rsidRPr="00A01BFC">
          <w:rPr>
            <w:rFonts w:ascii="Arial" w:eastAsia="Times New Roman" w:hAnsi="Arial" w:cs="Arial"/>
            <w:sz w:val="22"/>
            <w:szCs w:val="22"/>
            <w:u w:val="single"/>
            <w:lang w:eastAsia="en-GB"/>
          </w:rPr>
          <w:t> Vol. 16, </w:t>
        </w:r>
        <w:proofErr w:type="spellStart"/>
        <w:r w:rsidRPr="00A01BFC">
          <w:rPr>
            <w:rFonts w:ascii="Arial" w:eastAsia="Times New Roman" w:hAnsi="Arial" w:cs="Arial"/>
            <w:sz w:val="22"/>
            <w:szCs w:val="22"/>
            <w:u w:val="single"/>
            <w:lang w:eastAsia="en-GB"/>
          </w:rPr>
          <w:t>Iss</w:t>
        </w:r>
        <w:proofErr w:type="spellEnd"/>
        <w:r w:rsidRPr="00A01BFC">
          <w:rPr>
            <w:rFonts w:ascii="Arial" w:eastAsia="Times New Roman" w:hAnsi="Arial" w:cs="Arial"/>
            <w:sz w:val="22"/>
            <w:szCs w:val="22"/>
            <w:u w:val="single"/>
            <w:lang w:eastAsia="en-GB"/>
          </w:rPr>
          <w:t>. 46, </w:t>
        </w:r>
      </w:hyperlink>
      <w:r w:rsidRPr="00A01BFC">
        <w:rPr>
          <w:rFonts w:ascii="Arial" w:eastAsia="Times New Roman" w:hAnsi="Arial" w:cs="Arial"/>
          <w:sz w:val="22"/>
          <w:szCs w:val="22"/>
          <w:lang w:eastAsia="en-GB"/>
        </w:rPr>
        <w:t> (Jul 31-Aug 6, 2002): 33-5.</w:t>
      </w:r>
    </w:p>
    <w:p w14:paraId="533AB296" w14:textId="77777777" w:rsidR="00733925" w:rsidRPr="00A01BFC" w:rsidRDefault="00733925" w:rsidP="00A01BFC">
      <w:pPr>
        <w:pStyle w:val="NoSpacing"/>
        <w:spacing w:line="360" w:lineRule="auto"/>
        <w:rPr>
          <w:rFonts w:ascii="Arial" w:hAnsi="Arial" w:cs="Arial"/>
          <w:sz w:val="22"/>
          <w:szCs w:val="22"/>
        </w:rPr>
      </w:pPr>
    </w:p>
    <w:p w14:paraId="0DE1FF89" w14:textId="66CEBC7D" w:rsidR="00733925" w:rsidRPr="00A01BFC" w:rsidRDefault="00733925" w:rsidP="00A01BFC">
      <w:pPr>
        <w:pStyle w:val="NoSpacing"/>
        <w:spacing w:line="360" w:lineRule="auto"/>
        <w:rPr>
          <w:rFonts w:ascii="Arial" w:hAnsi="Arial" w:cs="Arial"/>
          <w:sz w:val="22"/>
          <w:szCs w:val="22"/>
        </w:rPr>
      </w:pPr>
      <w:r w:rsidRPr="00D4778A">
        <w:rPr>
          <w:rFonts w:ascii="Arial" w:hAnsi="Arial" w:cs="Arial"/>
          <w:sz w:val="22"/>
          <w:szCs w:val="22"/>
        </w:rPr>
        <w:t>Hendricks, K. S. (2018) </w:t>
      </w:r>
      <w:r w:rsidRPr="00D4778A">
        <w:rPr>
          <w:rFonts w:ascii="Arial" w:hAnsi="Arial" w:cs="Arial"/>
          <w:i/>
          <w:iCs/>
          <w:sz w:val="22"/>
          <w:szCs w:val="22"/>
        </w:rPr>
        <w:t>Compassionate Music Teaching: A Framework for Motivation and Engagement in the 21</w:t>
      </w:r>
      <w:r w:rsidRPr="00D4778A">
        <w:rPr>
          <w:rFonts w:ascii="Arial" w:hAnsi="Arial" w:cs="Arial"/>
          <w:i/>
          <w:iCs/>
          <w:sz w:val="22"/>
          <w:szCs w:val="22"/>
          <w:vertAlign w:val="superscript"/>
        </w:rPr>
        <w:t>st</w:t>
      </w:r>
      <w:r w:rsidRPr="00D4778A">
        <w:rPr>
          <w:rFonts w:ascii="Arial" w:hAnsi="Arial" w:cs="Arial"/>
          <w:i/>
          <w:iCs/>
          <w:sz w:val="22"/>
          <w:szCs w:val="22"/>
        </w:rPr>
        <w:t xml:space="preserve"> Century</w:t>
      </w:r>
      <w:r w:rsidRPr="00D4778A">
        <w:rPr>
          <w:rFonts w:ascii="Arial" w:hAnsi="Arial" w:cs="Arial"/>
          <w:sz w:val="22"/>
          <w:szCs w:val="22"/>
        </w:rPr>
        <w:t>. United States: Rowman &amp; Littlefield Publishers.</w:t>
      </w:r>
    </w:p>
    <w:p w14:paraId="3214D27C" w14:textId="77777777" w:rsidR="00733925" w:rsidRPr="00A01BFC" w:rsidRDefault="00733925" w:rsidP="00A01BFC">
      <w:pPr>
        <w:pStyle w:val="NoSpacing"/>
        <w:spacing w:line="360" w:lineRule="auto"/>
        <w:rPr>
          <w:rFonts w:ascii="Arial" w:hAnsi="Arial" w:cs="Arial"/>
          <w:sz w:val="22"/>
          <w:szCs w:val="22"/>
        </w:rPr>
      </w:pPr>
    </w:p>
    <w:p w14:paraId="63DB9CDC" w14:textId="558331BD" w:rsidR="00733925" w:rsidRDefault="00733925" w:rsidP="00A01BFC">
      <w:pPr>
        <w:pStyle w:val="NoSpacing"/>
        <w:spacing w:line="360" w:lineRule="auto"/>
        <w:rPr>
          <w:rFonts w:ascii="Arial" w:hAnsi="Arial" w:cs="Arial"/>
          <w:sz w:val="22"/>
          <w:szCs w:val="22"/>
        </w:rPr>
      </w:pPr>
      <w:proofErr w:type="spellStart"/>
      <w:r w:rsidRPr="00A01BFC">
        <w:rPr>
          <w:rFonts w:ascii="Arial" w:hAnsi="Arial" w:cs="Arial"/>
          <w:sz w:val="22"/>
          <w:szCs w:val="22"/>
        </w:rPr>
        <w:t>Ilker</w:t>
      </w:r>
      <w:proofErr w:type="spellEnd"/>
      <w:r w:rsidRPr="00A01BFC">
        <w:rPr>
          <w:rFonts w:ascii="Arial" w:hAnsi="Arial" w:cs="Arial"/>
          <w:sz w:val="22"/>
          <w:szCs w:val="22"/>
        </w:rPr>
        <w:t xml:space="preserve"> E., </w:t>
      </w:r>
      <w:proofErr w:type="spellStart"/>
      <w:r w:rsidRPr="00A01BFC">
        <w:rPr>
          <w:rFonts w:ascii="Arial" w:hAnsi="Arial" w:cs="Arial"/>
          <w:sz w:val="22"/>
          <w:szCs w:val="22"/>
        </w:rPr>
        <w:t>Sulaiman</w:t>
      </w:r>
      <w:proofErr w:type="spellEnd"/>
      <w:r w:rsidRPr="00A01BFC">
        <w:rPr>
          <w:rFonts w:ascii="Arial" w:hAnsi="Arial" w:cs="Arial"/>
          <w:sz w:val="22"/>
          <w:szCs w:val="22"/>
        </w:rPr>
        <w:t xml:space="preserve"> A. </w:t>
      </w:r>
      <w:proofErr w:type="gramStart"/>
      <w:r w:rsidRPr="00A01BFC">
        <w:rPr>
          <w:rFonts w:ascii="Arial" w:hAnsi="Arial" w:cs="Arial"/>
          <w:sz w:val="22"/>
          <w:szCs w:val="22"/>
        </w:rPr>
        <w:t>M.</w:t>
      </w:r>
      <w:proofErr w:type="gramEnd"/>
      <w:r w:rsidR="001E426F">
        <w:rPr>
          <w:rFonts w:ascii="Arial" w:hAnsi="Arial" w:cs="Arial"/>
          <w:sz w:val="22"/>
          <w:szCs w:val="22"/>
        </w:rPr>
        <w:t xml:space="preserve"> and</w:t>
      </w:r>
      <w:r w:rsidRPr="00A01BFC">
        <w:rPr>
          <w:rFonts w:ascii="Arial" w:hAnsi="Arial" w:cs="Arial"/>
          <w:sz w:val="22"/>
          <w:szCs w:val="22"/>
        </w:rPr>
        <w:t xml:space="preserve"> </w:t>
      </w:r>
      <w:proofErr w:type="spellStart"/>
      <w:r w:rsidRPr="00A01BFC">
        <w:rPr>
          <w:rFonts w:ascii="Arial" w:hAnsi="Arial" w:cs="Arial"/>
          <w:sz w:val="22"/>
          <w:szCs w:val="22"/>
        </w:rPr>
        <w:t>Rukayya</w:t>
      </w:r>
      <w:proofErr w:type="spellEnd"/>
      <w:r w:rsidRPr="00A01BFC">
        <w:rPr>
          <w:rFonts w:ascii="Arial" w:hAnsi="Arial" w:cs="Arial"/>
          <w:sz w:val="22"/>
          <w:szCs w:val="22"/>
        </w:rPr>
        <w:t xml:space="preserve"> S A. (2016) </w:t>
      </w:r>
      <w:r w:rsidR="000D1D49">
        <w:rPr>
          <w:rFonts w:ascii="Arial" w:hAnsi="Arial" w:cs="Arial"/>
          <w:sz w:val="22"/>
          <w:szCs w:val="22"/>
        </w:rPr>
        <w:t>‘</w:t>
      </w:r>
      <w:r w:rsidRPr="00A01BFC">
        <w:rPr>
          <w:rFonts w:ascii="Arial" w:hAnsi="Arial" w:cs="Arial"/>
          <w:sz w:val="22"/>
          <w:szCs w:val="22"/>
        </w:rPr>
        <w:t>Comparison of Convenience Sampling and Purposive Sampling</w:t>
      </w:r>
      <w:r w:rsidR="000D1D49">
        <w:rPr>
          <w:rFonts w:ascii="Arial" w:hAnsi="Arial" w:cs="Arial"/>
          <w:sz w:val="22"/>
          <w:szCs w:val="22"/>
        </w:rPr>
        <w:t>’,</w:t>
      </w:r>
      <w:r w:rsidRPr="00A01BFC">
        <w:rPr>
          <w:rFonts w:ascii="Arial" w:hAnsi="Arial" w:cs="Arial"/>
          <w:sz w:val="22"/>
          <w:szCs w:val="22"/>
        </w:rPr>
        <w:t xml:space="preserve"> </w:t>
      </w:r>
      <w:r w:rsidRPr="00A01BFC">
        <w:rPr>
          <w:rFonts w:ascii="Arial" w:hAnsi="Arial" w:cs="Arial"/>
          <w:i/>
          <w:iCs/>
          <w:sz w:val="22"/>
          <w:szCs w:val="22"/>
        </w:rPr>
        <w:t>American Journal of Theoretical and Applied Statistics.</w:t>
      </w:r>
      <w:r w:rsidRPr="00A01BFC">
        <w:rPr>
          <w:rFonts w:ascii="Arial" w:hAnsi="Arial" w:cs="Arial"/>
          <w:sz w:val="22"/>
          <w:szCs w:val="22"/>
        </w:rPr>
        <w:t xml:space="preserve"> Vol. 5, No. 1, 2016, pp. 1-4. Doi: 10.11648/j.ajtas.20160501.11</w:t>
      </w:r>
    </w:p>
    <w:p w14:paraId="27B950E5" w14:textId="77777777" w:rsidR="00953DFA" w:rsidRPr="00A01BFC" w:rsidRDefault="00953DFA" w:rsidP="00A01BFC">
      <w:pPr>
        <w:pStyle w:val="NoSpacing"/>
        <w:spacing w:line="360" w:lineRule="auto"/>
        <w:rPr>
          <w:rFonts w:ascii="Arial" w:hAnsi="Arial" w:cs="Arial"/>
          <w:sz w:val="22"/>
          <w:szCs w:val="22"/>
        </w:rPr>
      </w:pPr>
    </w:p>
    <w:p w14:paraId="7B1D9E80" w14:textId="6781D175" w:rsidR="00733925" w:rsidRDefault="00733925" w:rsidP="00A01BFC">
      <w:pPr>
        <w:pStyle w:val="NoSpacing"/>
        <w:spacing w:line="360" w:lineRule="auto"/>
        <w:rPr>
          <w:rFonts w:ascii="Arial" w:eastAsia="Times New Roman" w:hAnsi="Arial" w:cs="Arial"/>
          <w:sz w:val="22"/>
          <w:szCs w:val="22"/>
          <w:lang w:eastAsia="en-GB"/>
        </w:rPr>
      </w:pPr>
      <w:r w:rsidRPr="00EA0B10">
        <w:rPr>
          <w:rFonts w:ascii="Arial" w:eastAsia="Times New Roman" w:hAnsi="Arial" w:cs="Arial"/>
          <w:sz w:val="22"/>
          <w:szCs w:val="22"/>
          <w:lang w:eastAsia="en-GB"/>
        </w:rPr>
        <w:t xml:space="preserve">Jackson Hearns, L., </w:t>
      </w:r>
      <w:r w:rsidR="001E426F">
        <w:rPr>
          <w:rFonts w:ascii="Arial" w:eastAsia="Times New Roman" w:hAnsi="Arial" w:cs="Arial"/>
          <w:sz w:val="22"/>
          <w:szCs w:val="22"/>
          <w:lang w:eastAsia="en-GB"/>
        </w:rPr>
        <w:t>and</w:t>
      </w:r>
      <w:r w:rsidRPr="00EA0B10">
        <w:rPr>
          <w:rFonts w:ascii="Arial" w:eastAsia="Times New Roman" w:hAnsi="Arial" w:cs="Arial"/>
          <w:sz w:val="22"/>
          <w:szCs w:val="22"/>
          <w:lang w:eastAsia="en-GB"/>
        </w:rPr>
        <w:t xml:space="preserve"> Kremer, B. (2018) </w:t>
      </w:r>
      <w:r w:rsidRPr="00EA0B10">
        <w:rPr>
          <w:rFonts w:ascii="Arial" w:eastAsia="Times New Roman" w:hAnsi="Arial" w:cs="Arial"/>
          <w:i/>
          <w:iCs/>
          <w:sz w:val="22"/>
          <w:szCs w:val="22"/>
          <w:lang w:eastAsia="en-GB"/>
        </w:rPr>
        <w:t>The singing teacher’s guide to transgender voices</w:t>
      </w:r>
      <w:r w:rsidRPr="00EA0B10">
        <w:rPr>
          <w:rFonts w:ascii="Arial" w:eastAsia="Times New Roman" w:hAnsi="Arial" w:cs="Arial"/>
          <w:sz w:val="22"/>
          <w:szCs w:val="22"/>
          <w:lang w:eastAsia="en-GB"/>
        </w:rPr>
        <w:t>. San Diego, CA: Plural Publishing.</w:t>
      </w:r>
    </w:p>
    <w:p w14:paraId="28511F8D" w14:textId="77777777" w:rsidR="00953DFA" w:rsidRPr="00A01BFC" w:rsidRDefault="00953DFA" w:rsidP="00A01BFC">
      <w:pPr>
        <w:pStyle w:val="NoSpacing"/>
        <w:spacing w:line="360" w:lineRule="auto"/>
        <w:rPr>
          <w:rFonts w:ascii="Arial" w:eastAsia="Times New Roman" w:hAnsi="Arial" w:cs="Arial"/>
          <w:sz w:val="22"/>
          <w:szCs w:val="22"/>
          <w:lang w:eastAsia="en-GB"/>
        </w:rPr>
      </w:pPr>
    </w:p>
    <w:p w14:paraId="3A569AFF" w14:textId="47989EED" w:rsidR="00733925" w:rsidRPr="00A01BFC" w:rsidRDefault="00733925" w:rsidP="00A01BFC">
      <w:pPr>
        <w:pStyle w:val="NoSpacing"/>
        <w:spacing w:line="360" w:lineRule="auto"/>
        <w:rPr>
          <w:rStyle w:val="titleauthoretc"/>
          <w:rFonts w:ascii="Arial" w:hAnsi="Arial" w:cs="Arial"/>
          <w:sz w:val="22"/>
          <w:szCs w:val="22"/>
          <w:shd w:val="clear" w:color="auto" w:fill="FFFFFF"/>
        </w:rPr>
      </w:pPr>
      <w:r w:rsidRPr="00A01BFC">
        <w:rPr>
          <w:rFonts w:ascii="Arial" w:hAnsi="Arial" w:cs="Arial"/>
          <w:sz w:val="22"/>
          <w:szCs w:val="22"/>
          <w:shd w:val="clear" w:color="auto" w:fill="FFFFFF"/>
        </w:rPr>
        <w:t>Johnson, J. L., Adkins, D.</w:t>
      </w:r>
      <w:r w:rsidR="001E426F">
        <w:rPr>
          <w:rFonts w:ascii="Arial" w:hAnsi="Arial" w:cs="Arial"/>
          <w:sz w:val="22"/>
          <w:szCs w:val="22"/>
          <w:shd w:val="clear" w:color="auto" w:fill="FFFFFF"/>
        </w:rPr>
        <w:t xml:space="preserve"> and </w:t>
      </w:r>
      <w:r w:rsidRPr="00A01BFC">
        <w:rPr>
          <w:rFonts w:ascii="Arial" w:hAnsi="Arial" w:cs="Arial"/>
          <w:sz w:val="22"/>
          <w:szCs w:val="22"/>
          <w:shd w:val="clear" w:color="auto" w:fill="FFFFFF"/>
        </w:rPr>
        <w:t xml:space="preserve">Chauvin, S. (2020)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A Review of the Quality Indicators of Rigor in Qualitative Research</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 </w:t>
      </w:r>
      <w:r w:rsidRPr="00A01BFC">
        <w:rPr>
          <w:rFonts w:ascii="Arial" w:hAnsi="Arial" w:cs="Arial"/>
          <w:i/>
          <w:iCs/>
          <w:sz w:val="22"/>
          <w:szCs w:val="22"/>
          <w:shd w:val="clear" w:color="auto" w:fill="FFFFFF"/>
        </w:rPr>
        <w:t>American journal of pharmaceutical education</w:t>
      </w:r>
      <w:r w:rsidRPr="00A01BFC">
        <w:rPr>
          <w:rFonts w:ascii="Arial" w:hAnsi="Arial" w:cs="Arial"/>
          <w:sz w:val="22"/>
          <w:szCs w:val="22"/>
          <w:shd w:val="clear" w:color="auto" w:fill="FFFFFF"/>
        </w:rPr>
        <w:t>, </w:t>
      </w:r>
      <w:r w:rsidRPr="00A01BFC">
        <w:rPr>
          <w:rFonts w:ascii="Arial" w:hAnsi="Arial" w:cs="Arial"/>
          <w:i/>
          <w:iCs/>
          <w:sz w:val="22"/>
          <w:szCs w:val="22"/>
          <w:shd w:val="clear" w:color="auto" w:fill="FFFFFF"/>
        </w:rPr>
        <w:t>84</w:t>
      </w:r>
      <w:r w:rsidRPr="00A01BFC">
        <w:rPr>
          <w:rFonts w:ascii="Arial" w:hAnsi="Arial" w:cs="Arial"/>
          <w:sz w:val="22"/>
          <w:szCs w:val="22"/>
          <w:shd w:val="clear" w:color="auto" w:fill="FFFFFF"/>
        </w:rPr>
        <w:t xml:space="preserve">(1), 7120. </w:t>
      </w:r>
      <w:hyperlink r:id="rId31" w:history="1">
        <w:r w:rsidRPr="00A01BFC">
          <w:rPr>
            <w:rStyle w:val="Hyperlink"/>
            <w:rFonts w:ascii="Arial" w:hAnsi="Arial" w:cs="Arial"/>
            <w:color w:val="auto"/>
            <w:sz w:val="22"/>
            <w:szCs w:val="22"/>
            <w:shd w:val="clear" w:color="auto" w:fill="FFFFFF"/>
          </w:rPr>
          <w:t>https://doi.org/10.5688/ajpe7120</w:t>
        </w:r>
      </w:hyperlink>
      <w:r w:rsidRPr="00A01BFC">
        <w:rPr>
          <w:rStyle w:val="Hyperlink"/>
          <w:rFonts w:ascii="Arial" w:hAnsi="Arial" w:cs="Arial"/>
          <w:color w:val="auto"/>
          <w:sz w:val="22"/>
          <w:szCs w:val="22"/>
          <w:shd w:val="clear" w:color="auto" w:fill="FFFFFF"/>
        </w:rPr>
        <w:t xml:space="preserve"> </w:t>
      </w:r>
      <w:r w:rsidR="00953DFA" w:rsidRPr="00953DFA">
        <w:rPr>
          <w:rStyle w:val="Hyperlink"/>
          <w:rFonts w:ascii="Arial" w:hAnsi="Arial" w:cs="Arial"/>
          <w:color w:val="auto"/>
          <w:sz w:val="22"/>
          <w:szCs w:val="22"/>
          <w:u w:val="none"/>
          <w:shd w:val="clear" w:color="auto" w:fill="FFFFFF"/>
        </w:rPr>
        <w:t xml:space="preserve"> </w:t>
      </w:r>
      <w:r w:rsidRPr="00953DFA">
        <w:rPr>
          <w:rStyle w:val="titleauthoretc"/>
          <w:rFonts w:ascii="Arial" w:hAnsi="Arial" w:cs="Arial"/>
          <w:sz w:val="22"/>
          <w:szCs w:val="22"/>
          <w:shd w:val="clear" w:color="auto" w:fill="FFFFFF"/>
        </w:rPr>
        <w:t>[</w:t>
      </w:r>
      <w:r w:rsidR="00953DFA" w:rsidRPr="00A01BFC">
        <w:rPr>
          <w:rStyle w:val="titleauthoretc"/>
          <w:rFonts w:ascii="Arial" w:hAnsi="Arial" w:cs="Arial"/>
          <w:sz w:val="22"/>
          <w:szCs w:val="22"/>
          <w:shd w:val="clear" w:color="auto" w:fill="FFFFFF"/>
        </w:rPr>
        <w:t>Accessed</w:t>
      </w:r>
      <w:r w:rsidRPr="00A01BFC">
        <w:rPr>
          <w:rStyle w:val="titleauthoretc"/>
          <w:rFonts w:ascii="Arial" w:hAnsi="Arial" w:cs="Arial"/>
          <w:sz w:val="22"/>
          <w:szCs w:val="22"/>
          <w:shd w:val="clear" w:color="auto" w:fill="FFFFFF"/>
        </w:rPr>
        <w:t xml:space="preserve"> 4</w:t>
      </w:r>
      <w:r w:rsidRPr="00A01BFC">
        <w:rPr>
          <w:rStyle w:val="titleauthoretc"/>
          <w:rFonts w:ascii="Arial" w:hAnsi="Arial" w:cs="Arial"/>
          <w:sz w:val="22"/>
          <w:szCs w:val="22"/>
          <w:shd w:val="clear" w:color="auto" w:fill="FFFFFF"/>
          <w:vertAlign w:val="superscript"/>
        </w:rPr>
        <w:t>th</w:t>
      </w:r>
      <w:r w:rsidRPr="00A01BFC">
        <w:rPr>
          <w:rStyle w:val="titleauthoretc"/>
          <w:rFonts w:ascii="Arial" w:hAnsi="Arial" w:cs="Arial"/>
          <w:sz w:val="22"/>
          <w:szCs w:val="22"/>
          <w:shd w:val="clear" w:color="auto" w:fill="FFFFFF"/>
        </w:rPr>
        <w:t xml:space="preserve"> January 2023]</w:t>
      </w:r>
    </w:p>
    <w:p w14:paraId="27850447" w14:textId="77777777" w:rsidR="00733925" w:rsidRPr="00A01BFC" w:rsidRDefault="00733925" w:rsidP="00A01BFC">
      <w:pPr>
        <w:pStyle w:val="NoSpacing"/>
        <w:spacing w:line="360" w:lineRule="auto"/>
        <w:rPr>
          <w:rStyle w:val="titleauthoretc"/>
          <w:rFonts w:ascii="Arial" w:hAnsi="Arial" w:cs="Arial"/>
          <w:sz w:val="22"/>
          <w:szCs w:val="22"/>
          <w:u w:val="single"/>
          <w:shd w:val="clear" w:color="auto" w:fill="FFFFFF"/>
        </w:rPr>
      </w:pPr>
    </w:p>
    <w:p w14:paraId="3501D0E4" w14:textId="0A74772B" w:rsidR="00733925" w:rsidRPr="00A01BFC" w:rsidRDefault="00733925" w:rsidP="00A01BFC">
      <w:pPr>
        <w:pStyle w:val="NoSpacing"/>
        <w:spacing w:line="360" w:lineRule="auto"/>
        <w:rPr>
          <w:rFonts w:ascii="Arial" w:hAnsi="Arial" w:cs="Arial"/>
          <w:sz w:val="22"/>
          <w:szCs w:val="22"/>
        </w:rPr>
      </w:pPr>
      <w:r w:rsidRPr="00A01BFC">
        <w:rPr>
          <w:rFonts w:ascii="Arial" w:hAnsi="Arial" w:cs="Arial"/>
          <w:sz w:val="22"/>
          <w:szCs w:val="22"/>
        </w:rPr>
        <w:t>Kallio, H</w:t>
      </w:r>
      <w:r w:rsidR="00996D8A">
        <w:rPr>
          <w:rFonts w:ascii="Arial" w:hAnsi="Arial" w:cs="Arial"/>
          <w:sz w:val="22"/>
          <w:szCs w:val="22"/>
        </w:rPr>
        <w:t xml:space="preserve"> et </w:t>
      </w:r>
      <w:proofErr w:type="spellStart"/>
      <w:r w:rsidR="00996D8A">
        <w:rPr>
          <w:rFonts w:ascii="Arial" w:hAnsi="Arial" w:cs="Arial"/>
          <w:sz w:val="22"/>
          <w:szCs w:val="22"/>
        </w:rPr>
        <w:t>a</w:t>
      </w:r>
      <w:r w:rsidR="00ED1E30">
        <w:rPr>
          <w:rFonts w:ascii="Arial" w:hAnsi="Arial" w:cs="Arial"/>
          <w:sz w:val="22"/>
          <w:szCs w:val="22"/>
        </w:rPr>
        <w:t>l.</w:t>
      </w:r>
      <w:proofErr w:type="spellEnd"/>
      <w:r w:rsidR="00ED1E30">
        <w:rPr>
          <w:rFonts w:ascii="Arial" w:hAnsi="Arial" w:cs="Arial"/>
          <w:sz w:val="22"/>
          <w:szCs w:val="22"/>
        </w:rPr>
        <w:t xml:space="preserve"> </w:t>
      </w:r>
      <w:r w:rsidRPr="00A01BFC">
        <w:rPr>
          <w:rFonts w:ascii="Arial" w:hAnsi="Arial" w:cs="Arial"/>
          <w:sz w:val="22"/>
          <w:szCs w:val="22"/>
        </w:rPr>
        <w:t xml:space="preserve">(2016) </w:t>
      </w:r>
      <w:r w:rsidR="000D1D49">
        <w:rPr>
          <w:rFonts w:ascii="Arial" w:hAnsi="Arial" w:cs="Arial"/>
          <w:sz w:val="22"/>
          <w:szCs w:val="22"/>
        </w:rPr>
        <w:t>‘</w:t>
      </w:r>
      <w:r w:rsidRPr="00A01BFC">
        <w:rPr>
          <w:rFonts w:ascii="Arial" w:hAnsi="Arial" w:cs="Arial"/>
          <w:sz w:val="22"/>
          <w:szCs w:val="22"/>
        </w:rPr>
        <w:t>Systematic methodological review: developing a framework for a qualitative semi-structured interview guide</w:t>
      </w:r>
      <w:r w:rsidR="000D1D49">
        <w:rPr>
          <w:rFonts w:ascii="Arial" w:hAnsi="Arial" w:cs="Arial"/>
          <w:sz w:val="22"/>
          <w:szCs w:val="22"/>
        </w:rPr>
        <w:t>’</w:t>
      </w:r>
      <w:r w:rsidR="00953DFA">
        <w:rPr>
          <w:rFonts w:ascii="Arial" w:hAnsi="Arial" w:cs="Arial"/>
          <w:sz w:val="22"/>
          <w:szCs w:val="22"/>
        </w:rPr>
        <w:t>,</w:t>
      </w:r>
      <w:r w:rsidRPr="00A01BFC">
        <w:rPr>
          <w:rFonts w:ascii="Arial" w:hAnsi="Arial" w:cs="Arial"/>
          <w:i/>
          <w:iCs/>
          <w:sz w:val="22"/>
          <w:szCs w:val="22"/>
        </w:rPr>
        <w:t xml:space="preserve"> Journal of Advanced Nursing, 72</w:t>
      </w:r>
      <w:r w:rsidRPr="00A01BFC">
        <w:rPr>
          <w:rFonts w:ascii="Arial" w:hAnsi="Arial" w:cs="Arial"/>
          <w:sz w:val="22"/>
          <w:szCs w:val="22"/>
        </w:rPr>
        <w:t>(12), 2954-2965. 10.1111/jan.13031</w:t>
      </w:r>
    </w:p>
    <w:p w14:paraId="04296C36" w14:textId="77777777" w:rsidR="00D9295F" w:rsidRPr="00A01BFC" w:rsidRDefault="00D9295F" w:rsidP="00A01BFC">
      <w:pPr>
        <w:pStyle w:val="NoSpacing"/>
        <w:spacing w:line="360" w:lineRule="auto"/>
        <w:rPr>
          <w:rFonts w:ascii="Arial" w:hAnsi="Arial" w:cs="Arial"/>
          <w:sz w:val="22"/>
          <w:szCs w:val="22"/>
        </w:rPr>
      </w:pPr>
    </w:p>
    <w:p w14:paraId="21B77E0A" w14:textId="649B4473" w:rsidR="00733925" w:rsidRPr="00A01BFC" w:rsidRDefault="00733925" w:rsidP="00A01BFC">
      <w:pPr>
        <w:pStyle w:val="NoSpacing"/>
        <w:spacing w:line="360" w:lineRule="auto"/>
        <w:rPr>
          <w:rFonts w:ascii="Arial" w:hAnsi="Arial" w:cs="Arial"/>
          <w:sz w:val="22"/>
          <w:szCs w:val="22"/>
        </w:rPr>
      </w:pPr>
      <w:r w:rsidRPr="00A01BFC">
        <w:rPr>
          <w:rFonts w:ascii="Arial" w:hAnsi="Arial" w:cs="Arial"/>
          <w:sz w:val="22"/>
          <w:szCs w:val="22"/>
          <w:shd w:val="clear" w:color="auto" w:fill="FFFFFF"/>
        </w:rPr>
        <w:t>Katal, A M</w:t>
      </w:r>
      <w:r w:rsidR="00C43777">
        <w:rPr>
          <w:rFonts w:ascii="Arial" w:hAnsi="Arial" w:cs="Arial"/>
          <w:sz w:val="22"/>
          <w:szCs w:val="22"/>
          <w:shd w:val="clear" w:color="auto" w:fill="FFFFFF"/>
        </w:rPr>
        <w:t xml:space="preserve"> et al. </w:t>
      </w:r>
      <w:r w:rsidRPr="00A01BFC">
        <w:rPr>
          <w:rFonts w:ascii="Arial" w:hAnsi="Arial" w:cs="Arial"/>
          <w:sz w:val="22"/>
          <w:szCs w:val="22"/>
          <w:shd w:val="clear" w:color="auto" w:fill="FFFFFF"/>
        </w:rPr>
        <w:t xml:space="preserve">(2013)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 xml:space="preserve">Big data: Issues, challenges, tools and </w:t>
      </w:r>
      <w:proofErr w:type="gramStart"/>
      <w:r w:rsidRPr="00A01BFC">
        <w:rPr>
          <w:rFonts w:ascii="Arial" w:hAnsi="Arial" w:cs="Arial"/>
          <w:sz w:val="22"/>
          <w:szCs w:val="22"/>
          <w:shd w:val="clear" w:color="auto" w:fill="FFFFFF"/>
        </w:rPr>
        <w:t>Good</w:t>
      </w:r>
      <w:proofErr w:type="gramEnd"/>
      <w:r w:rsidRPr="00A01BFC">
        <w:rPr>
          <w:rFonts w:ascii="Arial" w:hAnsi="Arial" w:cs="Arial"/>
          <w:sz w:val="22"/>
          <w:szCs w:val="22"/>
          <w:shd w:val="clear" w:color="auto" w:fill="FFFFFF"/>
        </w:rPr>
        <w:t xml:space="preserve"> practices</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w:t>
      </w:r>
      <w:r w:rsidR="00B43E69">
        <w:rPr>
          <w:rFonts w:ascii="Arial" w:hAnsi="Arial" w:cs="Arial"/>
          <w:i/>
          <w:iCs/>
          <w:sz w:val="22"/>
          <w:szCs w:val="22"/>
          <w:shd w:val="clear" w:color="auto" w:fill="FFFFFF"/>
        </w:rPr>
        <w:t xml:space="preserve"> </w:t>
      </w:r>
      <w:r w:rsidRPr="00A01BFC">
        <w:rPr>
          <w:rFonts w:ascii="Arial" w:hAnsi="Arial" w:cs="Arial"/>
          <w:i/>
          <w:iCs/>
          <w:sz w:val="22"/>
          <w:szCs w:val="22"/>
          <w:shd w:val="clear" w:color="auto" w:fill="FFFFFF"/>
        </w:rPr>
        <w:t>Sixth International Conference on Contemporary Computing (IC3)</w:t>
      </w:r>
      <w:r w:rsidRPr="00A01BFC">
        <w:rPr>
          <w:rFonts w:ascii="Arial" w:hAnsi="Arial" w:cs="Arial"/>
          <w:sz w:val="22"/>
          <w:szCs w:val="22"/>
          <w:shd w:val="clear" w:color="auto" w:fill="FFFFFF"/>
        </w:rPr>
        <w:t> 2013, pp. 404-409.</w:t>
      </w:r>
    </w:p>
    <w:p w14:paraId="176B1CDA" w14:textId="77777777" w:rsidR="00733925" w:rsidRPr="00A01BFC" w:rsidRDefault="00733925" w:rsidP="00A01BFC">
      <w:pPr>
        <w:pStyle w:val="NoSpacing"/>
        <w:spacing w:line="360" w:lineRule="auto"/>
        <w:rPr>
          <w:rStyle w:val="titleauthoretc"/>
          <w:rFonts w:ascii="Arial" w:hAnsi="Arial" w:cs="Arial"/>
          <w:sz w:val="22"/>
          <w:szCs w:val="22"/>
          <w:shd w:val="clear" w:color="auto" w:fill="FFFFFF"/>
        </w:rPr>
      </w:pPr>
    </w:p>
    <w:p w14:paraId="033E9B29" w14:textId="1BFAA1DC" w:rsidR="00733925" w:rsidRPr="00A01BFC" w:rsidRDefault="00733925" w:rsidP="00A01BFC">
      <w:pPr>
        <w:pStyle w:val="NoSpacing"/>
        <w:spacing w:line="360" w:lineRule="auto"/>
        <w:rPr>
          <w:rFonts w:ascii="Arial" w:hAnsi="Arial" w:cs="Arial"/>
          <w:sz w:val="22"/>
          <w:szCs w:val="22"/>
          <w:shd w:val="clear" w:color="auto" w:fill="FFFFFF"/>
        </w:rPr>
      </w:pPr>
      <w:proofErr w:type="spellStart"/>
      <w:r w:rsidRPr="00A01BFC">
        <w:rPr>
          <w:rFonts w:ascii="Arial" w:hAnsi="Arial" w:cs="Arial"/>
          <w:sz w:val="22"/>
          <w:szCs w:val="22"/>
          <w:shd w:val="clear" w:color="auto" w:fill="FFFFFF"/>
        </w:rPr>
        <w:t>Kitto</w:t>
      </w:r>
      <w:proofErr w:type="spellEnd"/>
      <w:r w:rsidRPr="00A01BFC">
        <w:rPr>
          <w:rFonts w:ascii="Arial" w:hAnsi="Arial" w:cs="Arial"/>
          <w:sz w:val="22"/>
          <w:szCs w:val="22"/>
          <w:shd w:val="clear" w:color="auto" w:fill="FFFFFF"/>
        </w:rPr>
        <w:t xml:space="preserve"> S.C., </w:t>
      </w:r>
      <w:proofErr w:type="spellStart"/>
      <w:r w:rsidRPr="00A01BFC">
        <w:rPr>
          <w:rFonts w:ascii="Arial" w:hAnsi="Arial" w:cs="Arial"/>
          <w:sz w:val="22"/>
          <w:szCs w:val="22"/>
          <w:shd w:val="clear" w:color="auto" w:fill="FFFFFF"/>
        </w:rPr>
        <w:t>Chesters</w:t>
      </w:r>
      <w:proofErr w:type="spellEnd"/>
      <w:r w:rsidRPr="00A01BFC">
        <w:rPr>
          <w:rFonts w:ascii="Arial" w:hAnsi="Arial" w:cs="Arial"/>
          <w:sz w:val="22"/>
          <w:szCs w:val="22"/>
          <w:shd w:val="clear" w:color="auto" w:fill="FFFFFF"/>
        </w:rPr>
        <w:t xml:space="preserve"> </w:t>
      </w:r>
      <w:proofErr w:type="spellStart"/>
      <w:r w:rsidRPr="00A01BFC">
        <w:rPr>
          <w:rFonts w:ascii="Arial" w:hAnsi="Arial" w:cs="Arial"/>
          <w:sz w:val="22"/>
          <w:szCs w:val="22"/>
          <w:shd w:val="clear" w:color="auto" w:fill="FFFFFF"/>
        </w:rPr>
        <w:t>J.</w:t>
      </w:r>
      <w:r w:rsidR="001E426F">
        <w:rPr>
          <w:rFonts w:ascii="Arial" w:hAnsi="Arial" w:cs="Arial"/>
          <w:sz w:val="22"/>
          <w:szCs w:val="22"/>
          <w:shd w:val="clear" w:color="auto" w:fill="FFFFFF"/>
        </w:rPr>
        <w:t xml:space="preserve"> and </w:t>
      </w:r>
      <w:r w:rsidRPr="00A01BFC">
        <w:rPr>
          <w:rFonts w:ascii="Arial" w:hAnsi="Arial" w:cs="Arial"/>
          <w:sz w:val="22"/>
          <w:szCs w:val="22"/>
          <w:shd w:val="clear" w:color="auto" w:fill="FFFFFF"/>
        </w:rPr>
        <w:t>Grbich</w:t>
      </w:r>
      <w:proofErr w:type="spellEnd"/>
      <w:r w:rsidRPr="00A01BFC">
        <w:rPr>
          <w:rFonts w:ascii="Arial" w:hAnsi="Arial" w:cs="Arial"/>
          <w:sz w:val="22"/>
          <w:szCs w:val="22"/>
          <w:shd w:val="clear" w:color="auto" w:fill="FFFFFF"/>
        </w:rPr>
        <w:t xml:space="preserve"> C. (2008) </w:t>
      </w:r>
      <w:r w:rsidR="000D1D49">
        <w:rPr>
          <w:rFonts w:ascii="Arial" w:hAnsi="Arial" w:cs="Arial"/>
          <w:sz w:val="22"/>
          <w:szCs w:val="22"/>
          <w:shd w:val="clear" w:color="auto" w:fill="FFFFFF"/>
        </w:rPr>
        <w:t>‘</w:t>
      </w:r>
      <w:r w:rsidRPr="00A01BFC">
        <w:rPr>
          <w:rFonts w:ascii="Arial" w:hAnsi="Arial" w:cs="Arial"/>
          <w:sz w:val="22"/>
          <w:szCs w:val="22"/>
          <w:shd w:val="clear" w:color="auto" w:fill="FFFFFF"/>
        </w:rPr>
        <w:t>Quality in qualitative research</w:t>
      </w:r>
      <w:r w:rsidR="000D1D49">
        <w:rPr>
          <w:rFonts w:ascii="Arial" w:hAnsi="Arial" w:cs="Arial"/>
          <w:sz w:val="22"/>
          <w:szCs w:val="22"/>
          <w:shd w:val="clear" w:color="auto" w:fill="FFFFFF"/>
        </w:rPr>
        <w:t>’</w:t>
      </w:r>
      <w:r w:rsidR="00B43E69">
        <w:rPr>
          <w:rFonts w:ascii="Arial" w:hAnsi="Arial" w:cs="Arial"/>
          <w:sz w:val="22"/>
          <w:szCs w:val="22"/>
          <w:shd w:val="clear" w:color="auto" w:fill="FFFFFF"/>
        </w:rPr>
        <w:t>,</w:t>
      </w:r>
      <w:r w:rsidRPr="00A01BFC">
        <w:rPr>
          <w:rFonts w:ascii="Arial" w:hAnsi="Arial" w:cs="Arial"/>
          <w:sz w:val="22"/>
          <w:szCs w:val="22"/>
          <w:shd w:val="clear" w:color="auto" w:fill="FFFFFF"/>
        </w:rPr>
        <w:t xml:space="preserve"> </w:t>
      </w:r>
      <w:r w:rsidRPr="00A01BFC">
        <w:rPr>
          <w:rFonts w:ascii="Arial" w:hAnsi="Arial" w:cs="Arial"/>
          <w:i/>
          <w:iCs/>
          <w:sz w:val="22"/>
          <w:szCs w:val="22"/>
          <w:shd w:val="clear" w:color="auto" w:fill="FFFFFF"/>
        </w:rPr>
        <w:t>Medical Journal of Australia</w:t>
      </w:r>
      <w:r w:rsidRPr="00A01BFC">
        <w:rPr>
          <w:rFonts w:ascii="Arial" w:hAnsi="Arial" w:cs="Arial"/>
          <w:sz w:val="22"/>
          <w:szCs w:val="22"/>
          <w:shd w:val="clear" w:color="auto" w:fill="FFFFFF"/>
        </w:rPr>
        <w:t>188(4), 243–246.</w:t>
      </w:r>
    </w:p>
    <w:p w14:paraId="13D31DB5" w14:textId="77777777" w:rsidR="00733925" w:rsidRPr="00A01BFC" w:rsidRDefault="00733925" w:rsidP="00A01BFC">
      <w:pPr>
        <w:pStyle w:val="NoSpacing"/>
        <w:spacing w:line="360" w:lineRule="auto"/>
        <w:rPr>
          <w:rFonts w:ascii="Arial" w:hAnsi="Arial" w:cs="Arial"/>
          <w:sz w:val="22"/>
          <w:szCs w:val="22"/>
          <w:shd w:val="clear" w:color="auto" w:fill="FFFFFF"/>
        </w:rPr>
      </w:pPr>
    </w:p>
    <w:p w14:paraId="252769DF" w14:textId="0FA307D8" w:rsidR="00733925" w:rsidRDefault="00733925" w:rsidP="00A01BFC">
      <w:pPr>
        <w:pStyle w:val="NoSpacing"/>
        <w:spacing w:line="360" w:lineRule="auto"/>
        <w:rPr>
          <w:rFonts w:ascii="Arial" w:eastAsia="Times New Roman" w:hAnsi="Arial" w:cs="Arial"/>
          <w:sz w:val="22"/>
          <w:szCs w:val="22"/>
        </w:rPr>
      </w:pPr>
      <w:proofErr w:type="spellStart"/>
      <w:r w:rsidRPr="00A01BFC">
        <w:rPr>
          <w:rFonts w:ascii="Arial" w:eastAsia="Times New Roman" w:hAnsi="Arial" w:cs="Arial"/>
          <w:sz w:val="22"/>
          <w:szCs w:val="22"/>
        </w:rPr>
        <w:t>Kluth</w:t>
      </w:r>
      <w:proofErr w:type="spellEnd"/>
      <w:r w:rsidRPr="00A01BFC">
        <w:rPr>
          <w:rFonts w:ascii="Arial" w:eastAsia="Times New Roman" w:hAnsi="Arial" w:cs="Arial"/>
          <w:sz w:val="22"/>
          <w:szCs w:val="22"/>
        </w:rPr>
        <w:t>, P.</w:t>
      </w:r>
      <w:r w:rsidR="001E426F">
        <w:rPr>
          <w:rFonts w:ascii="Arial" w:eastAsia="Times New Roman" w:hAnsi="Arial" w:cs="Arial"/>
          <w:sz w:val="22"/>
          <w:szCs w:val="22"/>
        </w:rPr>
        <w:t xml:space="preserve"> and</w:t>
      </w:r>
      <w:r w:rsidR="00B43E69">
        <w:rPr>
          <w:rFonts w:ascii="Arial" w:eastAsia="Times New Roman" w:hAnsi="Arial" w:cs="Arial"/>
          <w:sz w:val="22"/>
          <w:szCs w:val="22"/>
        </w:rPr>
        <w:t xml:space="preserve"> </w:t>
      </w:r>
      <w:proofErr w:type="spellStart"/>
      <w:r w:rsidRPr="00A01BFC">
        <w:rPr>
          <w:rFonts w:ascii="Arial" w:eastAsia="Times New Roman" w:hAnsi="Arial" w:cs="Arial"/>
          <w:sz w:val="22"/>
          <w:szCs w:val="22"/>
        </w:rPr>
        <w:t>Colleary</w:t>
      </w:r>
      <w:proofErr w:type="spellEnd"/>
      <w:r w:rsidRPr="00A01BFC">
        <w:rPr>
          <w:rFonts w:ascii="Arial" w:eastAsia="Times New Roman" w:hAnsi="Arial" w:cs="Arial"/>
          <w:sz w:val="22"/>
          <w:szCs w:val="22"/>
        </w:rPr>
        <w:t xml:space="preserve">, K. P. (2002) </w:t>
      </w:r>
      <w:r w:rsidR="006A7125">
        <w:rPr>
          <w:rFonts w:ascii="Arial" w:eastAsia="Times New Roman" w:hAnsi="Arial" w:cs="Arial"/>
          <w:sz w:val="22"/>
          <w:szCs w:val="22"/>
        </w:rPr>
        <w:t>‘</w:t>
      </w:r>
      <w:r w:rsidRPr="00A01BFC">
        <w:rPr>
          <w:rFonts w:ascii="Arial" w:eastAsia="Times New Roman" w:hAnsi="Arial" w:cs="Arial"/>
          <w:sz w:val="22"/>
          <w:szCs w:val="22"/>
        </w:rPr>
        <w:t xml:space="preserve">“Talking about inclusion like it’s for everyone”: Sexual diversity and the inclusive schooling movement. In R. M. </w:t>
      </w:r>
      <w:proofErr w:type="spellStart"/>
      <w:r w:rsidRPr="00A01BFC">
        <w:rPr>
          <w:rFonts w:ascii="Arial" w:eastAsia="Times New Roman" w:hAnsi="Arial" w:cs="Arial"/>
          <w:sz w:val="22"/>
          <w:szCs w:val="22"/>
        </w:rPr>
        <w:t>Kissen</w:t>
      </w:r>
      <w:proofErr w:type="spellEnd"/>
      <w:r w:rsidRPr="00A01BFC">
        <w:rPr>
          <w:rFonts w:ascii="Arial" w:eastAsia="Times New Roman" w:hAnsi="Arial" w:cs="Arial"/>
          <w:sz w:val="22"/>
          <w:szCs w:val="22"/>
        </w:rPr>
        <w:t xml:space="preserve"> (Ed.)</w:t>
      </w:r>
      <w:r w:rsidR="006A7125">
        <w:rPr>
          <w:rFonts w:ascii="Arial" w:eastAsia="Times New Roman" w:hAnsi="Arial" w:cs="Arial"/>
          <w:sz w:val="22"/>
          <w:szCs w:val="22"/>
        </w:rPr>
        <w:t>’</w:t>
      </w:r>
      <w:r w:rsidRPr="00A01BFC">
        <w:rPr>
          <w:rFonts w:ascii="Arial" w:eastAsia="Times New Roman" w:hAnsi="Arial" w:cs="Arial"/>
          <w:sz w:val="22"/>
          <w:szCs w:val="22"/>
        </w:rPr>
        <w:t xml:space="preserve"> </w:t>
      </w:r>
      <w:r w:rsidRPr="00A01BFC">
        <w:rPr>
          <w:rFonts w:ascii="Arial" w:eastAsia="Times New Roman" w:hAnsi="Arial" w:cs="Arial"/>
          <w:i/>
          <w:iCs/>
          <w:sz w:val="22"/>
          <w:szCs w:val="22"/>
        </w:rPr>
        <w:t xml:space="preserve">Getting Ready for Benjamin: Preparing Teachers for Sexual Diversity in the Classroom. </w:t>
      </w:r>
      <w:r w:rsidRPr="00A01BFC">
        <w:rPr>
          <w:rFonts w:ascii="Arial" w:eastAsia="Times New Roman" w:hAnsi="Arial" w:cs="Arial"/>
          <w:sz w:val="22"/>
          <w:szCs w:val="22"/>
        </w:rPr>
        <w:t>(pp. 105–118). Maryland: Rowman &amp; Littlefield Publishers, Inc.</w:t>
      </w:r>
    </w:p>
    <w:p w14:paraId="15A94C5B" w14:textId="77777777" w:rsidR="006A7125" w:rsidRPr="00A01BFC" w:rsidRDefault="006A7125" w:rsidP="00A01BFC">
      <w:pPr>
        <w:pStyle w:val="NoSpacing"/>
        <w:spacing w:line="360" w:lineRule="auto"/>
        <w:rPr>
          <w:rFonts w:ascii="Arial" w:eastAsia="Times New Roman" w:hAnsi="Arial" w:cs="Arial"/>
          <w:sz w:val="22"/>
          <w:szCs w:val="22"/>
        </w:rPr>
      </w:pPr>
    </w:p>
    <w:p w14:paraId="74155491" w14:textId="0BC16D5A" w:rsidR="00733925" w:rsidRDefault="00733925" w:rsidP="00A01BFC">
      <w:pPr>
        <w:pStyle w:val="NoSpacing"/>
        <w:spacing w:line="360" w:lineRule="auto"/>
        <w:rPr>
          <w:rFonts w:ascii="Arial" w:eastAsia="Times New Roman" w:hAnsi="Arial" w:cs="Arial"/>
          <w:sz w:val="22"/>
          <w:szCs w:val="22"/>
        </w:rPr>
      </w:pPr>
      <w:r w:rsidRPr="00A01BFC">
        <w:rPr>
          <w:rFonts w:ascii="Arial" w:eastAsia="Times New Roman" w:hAnsi="Arial" w:cs="Arial"/>
          <w:sz w:val="22"/>
          <w:szCs w:val="22"/>
        </w:rPr>
        <w:t xml:space="preserve">Lagos, D. (2019) </w:t>
      </w:r>
      <w:r w:rsidR="006A7125">
        <w:rPr>
          <w:rFonts w:ascii="Arial" w:eastAsia="Times New Roman" w:hAnsi="Arial" w:cs="Arial"/>
          <w:sz w:val="22"/>
          <w:szCs w:val="22"/>
        </w:rPr>
        <w:t>‘</w:t>
      </w:r>
      <w:r w:rsidRPr="00A01BFC">
        <w:rPr>
          <w:rFonts w:ascii="Arial" w:eastAsia="Times New Roman" w:hAnsi="Arial" w:cs="Arial"/>
          <w:sz w:val="22"/>
          <w:szCs w:val="22"/>
        </w:rPr>
        <w:t>Hearing Gender: Voice-Based Gender Classification Processes and Transgender Health Inequality</w:t>
      </w:r>
      <w:r w:rsidR="006A7125">
        <w:rPr>
          <w:rFonts w:ascii="Arial" w:eastAsia="Times New Roman" w:hAnsi="Arial" w:cs="Arial"/>
          <w:sz w:val="22"/>
          <w:szCs w:val="22"/>
        </w:rPr>
        <w:t>’,</w:t>
      </w:r>
      <w:r w:rsidRPr="00A01BFC">
        <w:rPr>
          <w:rFonts w:ascii="Arial" w:eastAsia="Times New Roman" w:hAnsi="Arial" w:cs="Arial"/>
          <w:sz w:val="22"/>
          <w:szCs w:val="22"/>
        </w:rPr>
        <w:t xml:space="preserve"> </w:t>
      </w:r>
      <w:r w:rsidRPr="006A7125">
        <w:rPr>
          <w:rFonts w:ascii="Arial" w:eastAsia="Times New Roman" w:hAnsi="Arial" w:cs="Arial"/>
          <w:i/>
          <w:iCs/>
          <w:sz w:val="22"/>
          <w:szCs w:val="22"/>
        </w:rPr>
        <w:t>American Sociological Review</w:t>
      </w:r>
      <w:r w:rsidRPr="00A01BFC">
        <w:rPr>
          <w:rFonts w:ascii="Arial" w:eastAsia="Times New Roman" w:hAnsi="Arial" w:cs="Arial"/>
          <w:sz w:val="22"/>
          <w:szCs w:val="22"/>
        </w:rPr>
        <w:t xml:space="preserve">, 84(5), 801–827. </w:t>
      </w:r>
      <w:hyperlink r:id="rId32" w:history="1">
        <w:r w:rsidRPr="00A01BFC">
          <w:rPr>
            <w:rStyle w:val="Hyperlink"/>
            <w:rFonts w:ascii="Arial" w:eastAsia="Times New Roman" w:hAnsi="Arial" w:cs="Arial"/>
            <w:sz w:val="22"/>
            <w:szCs w:val="22"/>
          </w:rPr>
          <w:t>https://doi.org/10.1177/0003122419872504</w:t>
        </w:r>
      </w:hyperlink>
      <w:r w:rsidRPr="00A01BFC">
        <w:rPr>
          <w:rFonts w:ascii="Arial" w:eastAsia="Times New Roman" w:hAnsi="Arial" w:cs="Arial"/>
          <w:sz w:val="22"/>
          <w:szCs w:val="22"/>
        </w:rPr>
        <w:t xml:space="preserve"> [</w:t>
      </w:r>
      <w:proofErr w:type="spellStart"/>
      <w:r w:rsidRPr="00A01BFC">
        <w:rPr>
          <w:rFonts w:ascii="Arial" w:eastAsia="Times New Roman" w:hAnsi="Arial" w:cs="Arial"/>
          <w:sz w:val="22"/>
          <w:szCs w:val="22"/>
        </w:rPr>
        <w:t>Acsessed</w:t>
      </w:r>
      <w:proofErr w:type="spellEnd"/>
      <w:r w:rsidRPr="00A01BFC">
        <w:rPr>
          <w:rFonts w:ascii="Arial" w:eastAsia="Times New Roman" w:hAnsi="Arial" w:cs="Arial"/>
          <w:sz w:val="22"/>
          <w:szCs w:val="22"/>
        </w:rPr>
        <w:t xml:space="preserve"> 4</w:t>
      </w:r>
      <w:r w:rsidRPr="00A01BFC">
        <w:rPr>
          <w:rFonts w:ascii="Arial" w:eastAsia="Times New Roman" w:hAnsi="Arial" w:cs="Arial"/>
          <w:sz w:val="22"/>
          <w:szCs w:val="22"/>
          <w:vertAlign w:val="superscript"/>
        </w:rPr>
        <w:t>th</w:t>
      </w:r>
      <w:r w:rsidRPr="00A01BFC">
        <w:rPr>
          <w:rFonts w:ascii="Arial" w:eastAsia="Times New Roman" w:hAnsi="Arial" w:cs="Arial"/>
          <w:sz w:val="22"/>
          <w:szCs w:val="22"/>
        </w:rPr>
        <w:t xml:space="preserve"> January 2023]</w:t>
      </w:r>
    </w:p>
    <w:p w14:paraId="30F79B34" w14:textId="77777777" w:rsidR="006A7125" w:rsidRPr="00A01BFC" w:rsidRDefault="006A7125" w:rsidP="00A01BFC">
      <w:pPr>
        <w:pStyle w:val="NoSpacing"/>
        <w:spacing w:line="360" w:lineRule="auto"/>
        <w:rPr>
          <w:rFonts w:ascii="Arial" w:eastAsia="Times New Roman" w:hAnsi="Arial" w:cs="Arial"/>
          <w:sz w:val="22"/>
          <w:szCs w:val="22"/>
        </w:rPr>
      </w:pPr>
    </w:p>
    <w:p w14:paraId="715A4698" w14:textId="34059E90" w:rsidR="00733925" w:rsidRPr="00A01BFC" w:rsidRDefault="00733925" w:rsidP="00A01BFC">
      <w:pPr>
        <w:pStyle w:val="NoSpacing"/>
        <w:spacing w:line="360" w:lineRule="auto"/>
        <w:rPr>
          <w:rStyle w:val="Hyperlink"/>
          <w:rFonts w:ascii="Arial" w:hAnsi="Arial" w:cs="Arial"/>
          <w:color w:val="000000" w:themeColor="text1"/>
          <w:sz w:val="22"/>
          <w:szCs w:val="22"/>
          <w:shd w:val="clear" w:color="auto" w:fill="FFFFFF"/>
        </w:rPr>
      </w:pPr>
      <w:r w:rsidRPr="00D4778A">
        <w:rPr>
          <w:rStyle w:val="Hyperlink"/>
          <w:rFonts w:ascii="Arial" w:hAnsi="Arial" w:cs="Arial"/>
          <w:color w:val="000000" w:themeColor="text1"/>
          <w:sz w:val="22"/>
          <w:szCs w:val="22"/>
          <w:u w:val="none"/>
          <w:shd w:val="clear" w:color="auto" w:fill="FFFFFF"/>
        </w:rPr>
        <w:t>Leavy, P. (2020) </w:t>
      </w:r>
      <w:r w:rsidRPr="00D4778A">
        <w:rPr>
          <w:rStyle w:val="Hyperlink"/>
          <w:rFonts w:ascii="Arial" w:hAnsi="Arial" w:cs="Arial"/>
          <w:i/>
          <w:iCs/>
          <w:color w:val="000000" w:themeColor="text1"/>
          <w:sz w:val="22"/>
          <w:szCs w:val="22"/>
          <w:u w:val="none"/>
          <w:shd w:val="clear" w:color="auto" w:fill="FFFFFF"/>
        </w:rPr>
        <w:t>The Oxford Handbook of Qualitative Research</w:t>
      </w:r>
      <w:r w:rsidRPr="00D4778A">
        <w:rPr>
          <w:rStyle w:val="Hyperlink"/>
          <w:rFonts w:ascii="Arial" w:hAnsi="Arial" w:cs="Arial"/>
          <w:color w:val="000000" w:themeColor="text1"/>
          <w:sz w:val="22"/>
          <w:szCs w:val="22"/>
          <w:u w:val="none"/>
          <w:shd w:val="clear" w:color="auto" w:fill="FFFFFF"/>
        </w:rPr>
        <w:t>. United Kingdom: Oxford University Press.</w:t>
      </w:r>
    </w:p>
    <w:p w14:paraId="2F53223E" w14:textId="77777777" w:rsidR="00733925" w:rsidRPr="00A01BFC" w:rsidRDefault="00733925" w:rsidP="00A01BFC">
      <w:pPr>
        <w:pStyle w:val="NoSpacing"/>
        <w:spacing w:line="360" w:lineRule="auto"/>
        <w:rPr>
          <w:rFonts w:ascii="Arial" w:hAnsi="Arial" w:cs="Arial"/>
          <w:color w:val="000000" w:themeColor="text1"/>
          <w:sz w:val="22"/>
          <w:szCs w:val="22"/>
          <w:shd w:val="clear" w:color="auto" w:fill="FFFFFF"/>
        </w:rPr>
      </w:pPr>
    </w:p>
    <w:p w14:paraId="23556317" w14:textId="734EB232" w:rsidR="00733925" w:rsidRPr="00A01BFC" w:rsidRDefault="00733925" w:rsidP="00A01BFC">
      <w:pPr>
        <w:pStyle w:val="NoSpacing"/>
        <w:spacing w:line="360" w:lineRule="auto"/>
        <w:rPr>
          <w:rFonts w:ascii="Arial" w:hAnsi="Arial" w:cs="Arial"/>
          <w:sz w:val="22"/>
          <w:szCs w:val="22"/>
        </w:rPr>
      </w:pPr>
      <w:proofErr w:type="spellStart"/>
      <w:r w:rsidRPr="00A01BFC">
        <w:rPr>
          <w:rFonts w:ascii="Arial" w:hAnsi="Arial" w:cs="Arial"/>
          <w:sz w:val="22"/>
          <w:szCs w:val="22"/>
        </w:rPr>
        <w:t>Lietz</w:t>
      </w:r>
      <w:proofErr w:type="spellEnd"/>
      <w:r w:rsidRPr="00A01BFC">
        <w:rPr>
          <w:rFonts w:ascii="Arial" w:hAnsi="Arial" w:cs="Arial"/>
          <w:sz w:val="22"/>
          <w:szCs w:val="22"/>
        </w:rPr>
        <w:t xml:space="preserve">, P. (2010) </w:t>
      </w:r>
      <w:r w:rsidR="000F09BF">
        <w:rPr>
          <w:rFonts w:ascii="Arial" w:hAnsi="Arial" w:cs="Arial"/>
          <w:sz w:val="22"/>
          <w:szCs w:val="22"/>
        </w:rPr>
        <w:t>‘</w:t>
      </w:r>
      <w:r w:rsidRPr="00A01BFC">
        <w:rPr>
          <w:rFonts w:ascii="Arial" w:hAnsi="Arial" w:cs="Arial"/>
          <w:sz w:val="22"/>
          <w:szCs w:val="22"/>
        </w:rPr>
        <w:t>Research into Questionnaire Design: A Summary of the Literature</w:t>
      </w:r>
      <w:r w:rsidR="000F09BF">
        <w:rPr>
          <w:rFonts w:ascii="Arial" w:hAnsi="Arial" w:cs="Arial"/>
          <w:sz w:val="22"/>
          <w:szCs w:val="22"/>
        </w:rPr>
        <w:t>’,</w:t>
      </w:r>
      <w:r w:rsidRPr="00A01BFC">
        <w:rPr>
          <w:rFonts w:ascii="Arial" w:hAnsi="Arial" w:cs="Arial"/>
          <w:i/>
          <w:iCs/>
          <w:sz w:val="22"/>
          <w:szCs w:val="22"/>
        </w:rPr>
        <w:t xml:space="preserve"> International Journal of Market Research, 52</w:t>
      </w:r>
      <w:r w:rsidRPr="00A01BFC">
        <w:rPr>
          <w:rFonts w:ascii="Arial" w:hAnsi="Arial" w:cs="Arial"/>
          <w:sz w:val="22"/>
          <w:szCs w:val="22"/>
        </w:rPr>
        <w:t>(2), 249-272. 10.2501/S147078530920120X</w:t>
      </w:r>
    </w:p>
    <w:p w14:paraId="33EDE62E" w14:textId="77777777" w:rsidR="000F09BF" w:rsidRPr="00A01BFC" w:rsidRDefault="000F09BF" w:rsidP="00A01BFC">
      <w:pPr>
        <w:pStyle w:val="NoSpacing"/>
        <w:spacing w:line="360" w:lineRule="auto"/>
        <w:rPr>
          <w:rFonts w:ascii="Arial" w:eastAsia="Times New Roman" w:hAnsi="Arial" w:cs="Arial"/>
          <w:sz w:val="22"/>
          <w:szCs w:val="22"/>
          <w:lang w:eastAsia="en-GB"/>
        </w:rPr>
      </w:pPr>
    </w:p>
    <w:p w14:paraId="23B6519D" w14:textId="75FA76E3" w:rsidR="00733925" w:rsidRPr="00A01BFC" w:rsidRDefault="00733925" w:rsidP="00A01BFC">
      <w:pPr>
        <w:pStyle w:val="NoSpacing"/>
        <w:spacing w:line="360" w:lineRule="auto"/>
        <w:rPr>
          <w:rFonts w:ascii="Arial" w:hAnsi="Arial" w:cs="Arial"/>
          <w:sz w:val="22"/>
          <w:szCs w:val="22"/>
          <w:shd w:val="clear" w:color="auto" w:fill="FFFFFF"/>
        </w:rPr>
      </w:pPr>
      <w:r w:rsidRPr="00A01BFC">
        <w:rPr>
          <w:rFonts w:ascii="Arial" w:hAnsi="Arial" w:cs="Arial"/>
          <w:sz w:val="22"/>
          <w:szCs w:val="22"/>
          <w:shd w:val="clear" w:color="auto" w:fill="FFFFFF"/>
        </w:rPr>
        <w:t>Mackenzie, N</w:t>
      </w:r>
      <w:r w:rsidR="001E426F">
        <w:rPr>
          <w:rFonts w:ascii="Arial" w:hAnsi="Arial" w:cs="Arial"/>
          <w:sz w:val="22"/>
          <w:szCs w:val="22"/>
          <w:shd w:val="clear" w:color="auto" w:fill="FFFFFF"/>
        </w:rPr>
        <w:t>. and</w:t>
      </w:r>
      <w:r w:rsidRPr="00A01BFC">
        <w:rPr>
          <w:rFonts w:ascii="Arial" w:hAnsi="Arial" w:cs="Arial"/>
          <w:sz w:val="22"/>
          <w:szCs w:val="22"/>
          <w:shd w:val="clear" w:color="auto" w:fill="FFFFFF"/>
        </w:rPr>
        <w:t xml:space="preserve"> Knipe, S. (2006) </w:t>
      </w:r>
      <w:r w:rsidR="000F09BF">
        <w:rPr>
          <w:rFonts w:ascii="Arial" w:hAnsi="Arial" w:cs="Arial"/>
          <w:sz w:val="22"/>
          <w:szCs w:val="22"/>
          <w:shd w:val="clear" w:color="auto" w:fill="FFFFFF"/>
        </w:rPr>
        <w:t>‘</w:t>
      </w:r>
      <w:r w:rsidRPr="00A01BFC">
        <w:rPr>
          <w:rFonts w:ascii="Arial" w:hAnsi="Arial" w:cs="Arial"/>
          <w:sz w:val="22"/>
          <w:szCs w:val="22"/>
          <w:shd w:val="clear" w:color="auto" w:fill="FFFFFF"/>
        </w:rPr>
        <w:t>Research dilemmas: Paradigms, methods and methodology</w:t>
      </w:r>
      <w:r w:rsidR="000F09BF">
        <w:rPr>
          <w:rFonts w:ascii="Arial" w:hAnsi="Arial" w:cs="Arial"/>
          <w:sz w:val="22"/>
          <w:szCs w:val="22"/>
          <w:shd w:val="clear" w:color="auto" w:fill="FFFFFF"/>
        </w:rPr>
        <w:t>’,</w:t>
      </w:r>
      <w:r w:rsidRPr="00A01BFC">
        <w:rPr>
          <w:rFonts w:ascii="Arial" w:hAnsi="Arial" w:cs="Arial"/>
          <w:sz w:val="22"/>
          <w:szCs w:val="22"/>
          <w:shd w:val="clear" w:color="auto" w:fill="FFFFFF"/>
        </w:rPr>
        <w:t> </w:t>
      </w:r>
      <w:r w:rsidRPr="00A01BFC">
        <w:rPr>
          <w:rFonts w:ascii="Arial" w:hAnsi="Arial" w:cs="Arial"/>
          <w:i/>
          <w:iCs/>
          <w:sz w:val="22"/>
          <w:szCs w:val="22"/>
          <w:shd w:val="clear" w:color="auto" w:fill="FFFFFF"/>
        </w:rPr>
        <w:t xml:space="preserve">Issues </w:t>
      </w:r>
      <w:proofErr w:type="gramStart"/>
      <w:r w:rsidRPr="00A01BFC">
        <w:rPr>
          <w:rFonts w:ascii="Arial" w:hAnsi="Arial" w:cs="Arial"/>
          <w:i/>
          <w:iCs/>
          <w:sz w:val="22"/>
          <w:szCs w:val="22"/>
          <w:shd w:val="clear" w:color="auto" w:fill="FFFFFF"/>
        </w:rPr>
        <w:t>In</w:t>
      </w:r>
      <w:proofErr w:type="gramEnd"/>
      <w:r w:rsidRPr="00A01BFC">
        <w:rPr>
          <w:rFonts w:ascii="Arial" w:hAnsi="Arial" w:cs="Arial"/>
          <w:i/>
          <w:iCs/>
          <w:sz w:val="22"/>
          <w:szCs w:val="22"/>
          <w:shd w:val="clear" w:color="auto" w:fill="FFFFFF"/>
        </w:rPr>
        <w:t xml:space="preserve"> Educational Research</w:t>
      </w:r>
      <w:r w:rsidRPr="00A01BFC">
        <w:rPr>
          <w:rFonts w:ascii="Arial" w:hAnsi="Arial" w:cs="Arial"/>
          <w:sz w:val="22"/>
          <w:szCs w:val="22"/>
          <w:shd w:val="clear" w:color="auto" w:fill="FFFFFF"/>
        </w:rPr>
        <w:t xml:space="preserve">, 16(2), 193-205. </w:t>
      </w:r>
      <w:hyperlink r:id="rId33" w:history="1">
        <w:r w:rsidRPr="00A01BFC">
          <w:rPr>
            <w:rStyle w:val="Hyperlink"/>
            <w:rFonts w:ascii="Arial" w:hAnsi="Arial" w:cs="Arial"/>
            <w:sz w:val="22"/>
            <w:szCs w:val="22"/>
            <w:shd w:val="clear" w:color="auto" w:fill="FFFFFF"/>
          </w:rPr>
          <w:t>http://www.iier.org.au/iier16/mackenzie.html[Acsessed</w:t>
        </w:r>
      </w:hyperlink>
      <w:r w:rsidRPr="00A01BFC">
        <w:rPr>
          <w:rFonts w:ascii="Arial" w:hAnsi="Arial" w:cs="Arial"/>
          <w:sz w:val="22"/>
          <w:szCs w:val="22"/>
          <w:shd w:val="clear" w:color="auto" w:fill="FFFFFF"/>
        </w:rPr>
        <w:t xml:space="preserve"> 4</w:t>
      </w:r>
      <w:r w:rsidRPr="00A01BFC">
        <w:rPr>
          <w:rFonts w:ascii="Arial" w:hAnsi="Arial" w:cs="Arial"/>
          <w:sz w:val="22"/>
          <w:szCs w:val="22"/>
          <w:shd w:val="clear" w:color="auto" w:fill="FFFFFF"/>
          <w:vertAlign w:val="superscript"/>
        </w:rPr>
        <w:t>th</w:t>
      </w:r>
      <w:r w:rsidRPr="00A01BFC">
        <w:rPr>
          <w:rFonts w:ascii="Arial" w:hAnsi="Arial" w:cs="Arial"/>
          <w:sz w:val="22"/>
          <w:szCs w:val="22"/>
          <w:shd w:val="clear" w:color="auto" w:fill="FFFFFF"/>
        </w:rPr>
        <w:t xml:space="preserve"> January 2023]</w:t>
      </w:r>
    </w:p>
    <w:p w14:paraId="2465A950" w14:textId="77777777" w:rsidR="00733925" w:rsidRPr="00A01BFC" w:rsidRDefault="00733925" w:rsidP="00A01BFC">
      <w:pPr>
        <w:pStyle w:val="NoSpacing"/>
        <w:spacing w:line="360" w:lineRule="auto"/>
        <w:rPr>
          <w:rFonts w:ascii="Arial" w:hAnsi="Arial" w:cs="Arial"/>
          <w:sz w:val="22"/>
          <w:szCs w:val="22"/>
          <w:shd w:val="clear" w:color="auto" w:fill="FFFFFF"/>
        </w:rPr>
      </w:pPr>
    </w:p>
    <w:p w14:paraId="6B1D1B28" w14:textId="36F21C87" w:rsidR="00733925" w:rsidRPr="00A01BFC" w:rsidRDefault="00733925" w:rsidP="00A01BFC">
      <w:pPr>
        <w:pStyle w:val="NoSpacing"/>
        <w:spacing w:line="360" w:lineRule="auto"/>
        <w:rPr>
          <w:rFonts w:ascii="Arial" w:hAnsi="Arial" w:cs="Arial"/>
          <w:sz w:val="22"/>
          <w:szCs w:val="22"/>
          <w:shd w:val="clear" w:color="auto" w:fill="FFFFFF"/>
        </w:rPr>
      </w:pPr>
      <w:proofErr w:type="spellStart"/>
      <w:r w:rsidRPr="00A01BFC">
        <w:rPr>
          <w:rFonts w:ascii="Arial" w:hAnsi="Arial" w:cs="Arial"/>
          <w:sz w:val="22"/>
          <w:szCs w:val="22"/>
          <w:shd w:val="clear" w:color="auto" w:fill="FFFFFF"/>
        </w:rPr>
        <w:t>McFerran</w:t>
      </w:r>
      <w:proofErr w:type="spellEnd"/>
      <w:r w:rsidRPr="00A01BFC">
        <w:rPr>
          <w:rFonts w:ascii="Arial" w:hAnsi="Arial" w:cs="Arial"/>
          <w:sz w:val="22"/>
          <w:szCs w:val="22"/>
          <w:shd w:val="clear" w:color="auto" w:fill="FFFFFF"/>
        </w:rPr>
        <w:t>, K. S., Garrido, S.</w:t>
      </w:r>
      <w:r w:rsidR="001E426F">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w:t>
      </w:r>
      <w:proofErr w:type="spellStart"/>
      <w:r w:rsidRPr="00A01BFC">
        <w:rPr>
          <w:rFonts w:ascii="Arial" w:hAnsi="Arial" w:cs="Arial"/>
          <w:sz w:val="22"/>
          <w:szCs w:val="22"/>
          <w:shd w:val="clear" w:color="auto" w:fill="FFFFFF"/>
        </w:rPr>
        <w:t>Saarikallio</w:t>
      </w:r>
      <w:proofErr w:type="spellEnd"/>
      <w:r w:rsidRPr="00A01BFC">
        <w:rPr>
          <w:rFonts w:ascii="Arial" w:hAnsi="Arial" w:cs="Arial"/>
          <w:sz w:val="22"/>
          <w:szCs w:val="22"/>
          <w:shd w:val="clear" w:color="auto" w:fill="FFFFFF"/>
        </w:rPr>
        <w:t xml:space="preserve">, S. (2016) </w:t>
      </w:r>
      <w:r w:rsidR="000F09BF">
        <w:rPr>
          <w:rFonts w:ascii="Arial" w:hAnsi="Arial" w:cs="Arial"/>
          <w:sz w:val="22"/>
          <w:szCs w:val="22"/>
          <w:shd w:val="clear" w:color="auto" w:fill="FFFFFF"/>
        </w:rPr>
        <w:t>‘</w:t>
      </w:r>
      <w:r w:rsidRPr="00A01BFC">
        <w:rPr>
          <w:rFonts w:ascii="Arial" w:hAnsi="Arial" w:cs="Arial"/>
          <w:sz w:val="22"/>
          <w:szCs w:val="22"/>
          <w:shd w:val="clear" w:color="auto" w:fill="FFFFFF"/>
        </w:rPr>
        <w:t>A Critical Interpretive Synthesis of the Literature Linking Music and Adolescent Mental Health</w:t>
      </w:r>
      <w:r w:rsidR="000F09BF">
        <w:rPr>
          <w:rFonts w:ascii="Arial" w:hAnsi="Arial" w:cs="Arial"/>
          <w:sz w:val="22"/>
          <w:szCs w:val="22"/>
          <w:shd w:val="clear" w:color="auto" w:fill="FFFFFF"/>
        </w:rPr>
        <w:t>’,</w:t>
      </w:r>
      <w:r w:rsidRPr="00A01BFC">
        <w:rPr>
          <w:rFonts w:ascii="Arial" w:hAnsi="Arial" w:cs="Arial"/>
          <w:sz w:val="22"/>
          <w:szCs w:val="22"/>
          <w:shd w:val="clear" w:color="auto" w:fill="FFFFFF"/>
        </w:rPr>
        <w:t xml:space="preserve"> </w:t>
      </w:r>
      <w:r w:rsidRPr="000F09BF">
        <w:rPr>
          <w:rFonts w:ascii="Arial" w:hAnsi="Arial" w:cs="Arial"/>
          <w:i/>
          <w:iCs/>
          <w:sz w:val="22"/>
          <w:szCs w:val="22"/>
          <w:shd w:val="clear" w:color="auto" w:fill="FFFFFF"/>
        </w:rPr>
        <w:t>Youth &amp; Society</w:t>
      </w:r>
      <w:r w:rsidRPr="00A01BFC">
        <w:rPr>
          <w:rFonts w:ascii="Arial" w:hAnsi="Arial" w:cs="Arial"/>
          <w:sz w:val="22"/>
          <w:szCs w:val="22"/>
          <w:shd w:val="clear" w:color="auto" w:fill="FFFFFF"/>
        </w:rPr>
        <w:t xml:space="preserve">, 48(4), 521–538. </w:t>
      </w:r>
      <w:hyperlink r:id="rId34" w:history="1">
        <w:r w:rsidRPr="00A01BFC">
          <w:rPr>
            <w:rStyle w:val="Hyperlink"/>
            <w:rFonts w:ascii="Arial" w:hAnsi="Arial" w:cs="Arial"/>
            <w:sz w:val="22"/>
            <w:szCs w:val="22"/>
            <w:shd w:val="clear" w:color="auto" w:fill="FFFFFF"/>
          </w:rPr>
          <w:t>https://doi.org/10.1177/0044118X13501343</w:t>
        </w:r>
      </w:hyperlink>
      <w:r w:rsidRPr="00A01BFC">
        <w:rPr>
          <w:rFonts w:ascii="Arial" w:hAnsi="Arial" w:cs="Arial"/>
          <w:sz w:val="22"/>
          <w:szCs w:val="22"/>
          <w:shd w:val="clear" w:color="auto" w:fill="FFFFFF"/>
        </w:rPr>
        <w:t xml:space="preserve"> [</w:t>
      </w:r>
      <w:proofErr w:type="spellStart"/>
      <w:r w:rsidRPr="00A01BFC">
        <w:rPr>
          <w:rFonts w:ascii="Arial" w:hAnsi="Arial" w:cs="Arial"/>
          <w:sz w:val="22"/>
          <w:szCs w:val="22"/>
          <w:shd w:val="clear" w:color="auto" w:fill="FFFFFF"/>
        </w:rPr>
        <w:t>Acsessed</w:t>
      </w:r>
      <w:proofErr w:type="spellEnd"/>
      <w:r w:rsidRPr="00A01BFC">
        <w:rPr>
          <w:rFonts w:ascii="Arial" w:hAnsi="Arial" w:cs="Arial"/>
          <w:sz w:val="22"/>
          <w:szCs w:val="22"/>
          <w:shd w:val="clear" w:color="auto" w:fill="FFFFFF"/>
        </w:rPr>
        <w:t xml:space="preserve"> 6th January 2023]</w:t>
      </w:r>
    </w:p>
    <w:p w14:paraId="56A7B71B" w14:textId="77777777" w:rsidR="00733925" w:rsidRPr="00A01BFC" w:rsidRDefault="00733925" w:rsidP="00A01BFC">
      <w:pPr>
        <w:pStyle w:val="NoSpacing"/>
        <w:spacing w:line="360" w:lineRule="auto"/>
        <w:rPr>
          <w:rFonts w:ascii="Arial" w:hAnsi="Arial" w:cs="Arial"/>
          <w:sz w:val="22"/>
          <w:szCs w:val="22"/>
        </w:rPr>
      </w:pPr>
    </w:p>
    <w:p w14:paraId="7B285E19" w14:textId="43ACA79D" w:rsidR="00733925" w:rsidRPr="00A01BFC" w:rsidRDefault="00733925" w:rsidP="00A01BFC">
      <w:pPr>
        <w:pStyle w:val="NoSpacing"/>
        <w:spacing w:line="360" w:lineRule="auto"/>
        <w:rPr>
          <w:rStyle w:val="Hyperlink"/>
          <w:rFonts w:ascii="Arial" w:hAnsi="Arial" w:cs="Arial"/>
          <w:color w:val="auto"/>
          <w:sz w:val="22"/>
          <w:szCs w:val="22"/>
          <w:u w:val="none"/>
        </w:rPr>
      </w:pPr>
      <w:r w:rsidRPr="00A01BFC">
        <w:rPr>
          <w:rFonts w:ascii="Arial" w:hAnsi="Arial" w:cs="Arial"/>
          <w:sz w:val="22"/>
          <w:szCs w:val="22"/>
        </w:rPr>
        <w:t xml:space="preserve">Manning, J. (2017) </w:t>
      </w:r>
      <w:r w:rsidR="002E6C46">
        <w:rPr>
          <w:rFonts w:ascii="Arial" w:hAnsi="Arial" w:cs="Arial"/>
          <w:sz w:val="22"/>
          <w:szCs w:val="22"/>
        </w:rPr>
        <w:t>‘</w:t>
      </w:r>
      <w:r w:rsidRPr="00A01BFC">
        <w:rPr>
          <w:rFonts w:ascii="Arial" w:hAnsi="Arial" w:cs="Arial"/>
          <w:sz w:val="22"/>
          <w:szCs w:val="22"/>
        </w:rPr>
        <w:t xml:space="preserve">In vivo coding. In </w:t>
      </w:r>
      <w:proofErr w:type="spellStart"/>
      <w:r w:rsidRPr="00A01BFC">
        <w:rPr>
          <w:rFonts w:ascii="Arial" w:hAnsi="Arial" w:cs="Arial"/>
          <w:sz w:val="22"/>
          <w:szCs w:val="22"/>
        </w:rPr>
        <w:t>Matthes</w:t>
      </w:r>
      <w:proofErr w:type="spellEnd"/>
      <w:r w:rsidRPr="00A01BFC">
        <w:rPr>
          <w:rFonts w:ascii="Arial" w:hAnsi="Arial" w:cs="Arial"/>
          <w:sz w:val="22"/>
          <w:szCs w:val="22"/>
        </w:rPr>
        <w:t>, J. (Ed.)</w:t>
      </w:r>
      <w:r w:rsidR="002E6C46">
        <w:rPr>
          <w:rFonts w:ascii="Arial" w:hAnsi="Arial" w:cs="Arial"/>
          <w:sz w:val="22"/>
          <w:szCs w:val="22"/>
        </w:rPr>
        <w:t>’</w:t>
      </w:r>
      <w:r w:rsidRPr="00A01BFC">
        <w:rPr>
          <w:rFonts w:ascii="Arial" w:hAnsi="Arial" w:cs="Arial"/>
          <w:sz w:val="22"/>
          <w:szCs w:val="22"/>
        </w:rPr>
        <w:t xml:space="preserve">, </w:t>
      </w:r>
      <w:r w:rsidRPr="00A01BFC">
        <w:rPr>
          <w:rFonts w:ascii="Arial" w:hAnsi="Arial" w:cs="Arial"/>
          <w:i/>
          <w:iCs/>
          <w:sz w:val="22"/>
          <w:szCs w:val="22"/>
        </w:rPr>
        <w:t xml:space="preserve">The international </w:t>
      </w:r>
      <w:proofErr w:type="spellStart"/>
      <w:r w:rsidRPr="00A01BFC">
        <w:rPr>
          <w:rFonts w:ascii="Arial" w:hAnsi="Arial" w:cs="Arial"/>
          <w:i/>
          <w:iCs/>
          <w:sz w:val="22"/>
          <w:szCs w:val="22"/>
        </w:rPr>
        <w:t>encyclopedia</w:t>
      </w:r>
      <w:proofErr w:type="spellEnd"/>
      <w:r w:rsidRPr="00A01BFC">
        <w:rPr>
          <w:rFonts w:ascii="Arial" w:hAnsi="Arial" w:cs="Arial"/>
          <w:i/>
          <w:iCs/>
          <w:sz w:val="22"/>
          <w:szCs w:val="22"/>
        </w:rPr>
        <w:t xml:space="preserve"> of communication research methods.</w:t>
      </w:r>
      <w:r w:rsidRPr="00A01BFC">
        <w:rPr>
          <w:rFonts w:ascii="Arial" w:hAnsi="Arial" w:cs="Arial"/>
          <w:sz w:val="22"/>
          <w:szCs w:val="22"/>
        </w:rPr>
        <w:t xml:space="preserve"> New York, NY: Wiley-Blackwell. Retrieved from </w:t>
      </w:r>
      <w:hyperlink r:id="rId35" w:history="1">
        <w:r w:rsidRPr="00A01BFC">
          <w:rPr>
            <w:rStyle w:val="Hyperlink"/>
            <w:rFonts w:ascii="Arial" w:hAnsi="Arial" w:cs="Arial"/>
            <w:color w:val="auto"/>
            <w:sz w:val="22"/>
            <w:szCs w:val="22"/>
          </w:rPr>
          <w:t>https://doi.org/10.1002/9781118901731.iecrm0270</w:t>
        </w:r>
      </w:hyperlink>
      <w:proofErr w:type="gramStart"/>
      <w:r w:rsidRPr="00A01BFC">
        <w:rPr>
          <w:rStyle w:val="Hyperlink"/>
          <w:rFonts w:ascii="Arial" w:hAnsi="Arial" w:cs="Arial"/>
          <w:color w:val="auto"/>
          <w:sz w:val="22"/>
          <w:szCs w:val="22"/>
        </w:rPr>
        <w:t xml:space="preserve"> </w:t>
      </w:r>
      <w:r w:rsidRPr="00A01BFC">
        <w:rPr>
          <w:rStyle w:val="Hyperlink"/>
          <w:rFonts w:ascii="Arial" w:hAnsi="Arial" w:cs="Arial"/>
          <w:color w:val="auto"/>
          <w:sz w:val="22"/>
          <w:szCs w:val="22"/>
          <w:u w:val="none"/>
        </w:rPr>
        <w:t xml:space="preserve">  [</w:t>
      </w:r>
      <w:proofErr w:type="spellStart"/>
      <w:proofErr w:type="gramEnd"/>
      <w:r w:rsidRPr="00A01BFC">
        <w:rPr>
          <w:rStyle w:val="Hyperlink"/>
          <w:rFonts w:ascii="Arial" w:hAnsi="Arial" w:cs="Arial"/>
          <w:color w:val="auto"/>
          <w:sz w:val="22"/>
          <w:szCs w:val="22"/>
          <w:u w:val="none"/>
        </w:rPr>
        <w:t>Acsessed</w:t>
      </w:r>
      <w:proofErr w:type="spellEnd"/>
      <w:r w:rsidRPr="00A01BFC">
        <w:rPr>
          <w:rStyle w:val="Hyperlink"/>
          <w:rFonts w:ascii="Arial" w:hAnsi="Arial" w:cs="Arial"/>
          <w:color w:val="auto"/>
          <w:sz w:val="22"/>
          <w:szCs w:val="22"/>
          <w:u w:val="none"/>
        </w:rPr>
        <w:t xml:space="preserve"> 4</w:t>
      </w:r>
      <w:r w:rsidRPr="00A01BFC">
        <w:rPr>
          <w:rStyle w:val="Hyperlink"/>
          <w:rFonts w:ascii="Arial" w:hAnsi="Arial" w:cs="Arial"/>
          <w:color w:val="auto"/>
          <w:sz w:val="22"/>
          <w:szCs w:val="22"/>
          <w:u w:val="none"/>
          <w:vertAlign w:val="superscript"/>
        </w:rPr>
        <w:t>th</w:t>
      </w:r>
      <w:r w:rsidRPr="00A01BFC">
        <w:rPr>
          <w:rStyle w:val="Hyperlink"/>
          <w:rFonts w:ascii="Arial" w:hAnsi="Arial" w:cs="Arial"/>
          <w:color w:val="auto"/>
          <w:sz w:val="22"/>
          <w:szCs w:val="22"/>
          <w:u w:val="none"/>
        </w:rPr>
        <w:t xml:space="preserve"> January 2023]</w:t>
      </w:r>
    </w:p>
    <w:p w14:paraId="56AED65F" w14:textId="77777777" w:rsidR="00733925" w:rsidRPr="00A01BFC" w:rsidRDefault="00733925" w:rsidP="00A01BFC">
      <w:pPr>
        <w:pStyle w:val="NoSpacing"/>
        <w:spacing w:line="360" w:lineRule="auto"/>
        <w:rPr>
          <w:rStyle w:val="Hyperlink"/>
          <w:rFonts w:ascii="Arial" w:hAnsi="Arial" w:cs="Arial"/>
          <w:color w:val="auto"/>
          <w:sz w:val="22"/>
          <w:szCs w:val="22"/>
        </w:rPr>
      </w:pPr>
    </w:p>
    <w:p w14:paraId="4A2827F3" w14:textId="7E24D592" w:rsidR="00733925" w:rsidRPr="00A01BFC" w:rsidRDefault="00733925" w:rsidP="00A01BFC">
      <w:pPr>
        <w:pStyle w:val="NoSpacing"/>
        <w:spacing w:line="360" w:lineRule="auto"/>
        <w:rPr>
          <w:rFonts w:ascii="Arial" w:hAnsi="Arial" w:cs="Arial"/>
          <w:sz w:val="22"/>
          <w:szCs w:val="22"/>
        </w:rPr>
      </w:pPr>
      <w:proofErr w:type="spellStart"/>
      <w:r w:rsidRPr="00A01BFC">
        <w:rPr>
          <w:rFonts w:ascii="Arial" w:hAnsi="Arial" w:cs="Arial"/>
          <w:sz w:val="22"/>
          <w:szCs w:val="22"/>
        </w:rPr>
        <w:t>Migiro</w:t>
      </w:r>
      <w:proofErr w:type="spellEnd"/>
      <w:r w:rsidRPr="00A01BFC">
        <w:rPr>
          <w:rFonts w:ascii="Arial" w:hAnsi="Arial" w:cs="Arial"/>
          <w:sz w:val="22"/>
          <w:szCs w:val="22"/>
        </w:rPr>
        <w:t>, S O.</w:t>
      </w:r>
      <w:r w:rsidR="001E426F">
        <w:rPr>
          <w:rFonts w:ascii="Arial" w:hAnsi="Arial" w:cs="Arial"/>
          <w:sz w:val="22"/>
          <w:szCs w:val="22"/>
        </w:rPr>
        <w:t xml:space="preserve"> and</w:t>
      </w:r>
      <w:r w:rsidRPr="00A01BFC">
        <w:rPr>
          <w:rFonts w:ascii="Arial" w:hAnsi="Arial" w:cs="Arial"/>
          <w:sz w:val="22"/>
          <w:szCs w:val="22"/>
        </w:rPr>
        <w:t xml:space="preserve"> </w:t>
      </w:r>
      <w:proofErr w:type="spellStart"/>
      <w:r w:rsidRPr="00A01BFC">
        <w:rPr>
          <w:rFonts w:ascii="Arial" w:hAnsi="Arial" w:cs="Arial"/>
          <w:sz w:val="22"/>
          <w:szCs w:val="22"/>
        </w:rPr>
        <w:t>Magangi</w:t>
      </w:r>
      <w:proofErr w:type="spellEnd"/>
      <w:r w:rsidRPr="00A01BFC">
        <w:rPr>
          <w:rFonts w:ascii="Arial" w:hAnsi="Arial" w:cs="Arial"/>
          <w:sz w:val="22"/>
          <w:szCs w:val="22"/>
        </w:rPr>
        <w:t xml:space="preserve">, B A (2011) </w:t>
      </w:r>
      <w:r w:rsidR="002E6C46">
        <w:rPr>
          <w:rFonts w:ascii="Arial" w:hAnsi="Arial" w:cs="Arial"/>
          <w:sz w:val="22"/>
          <w:szCs w:val="22"/>
        </w:rPr>
        <w:t>‘</w:t>
      </w:r>
      <w:r w:rsidRPr="00A01BFC">
        <w:rPr>
          <w:rFonts w:ascii="Arial" w:hAnsi="Arial" w:cs="Arial"/>
          <w:sz w:val="22"/>
          <w:szCs w:val="22"/>
        </w:rPr>
        <w:t>Mixed methods: A review of literature and the future of the new research</w:t>
      </w:r>
      <w:r w:rsidR="002E6C46">
        <w:rPr>
          <w:rFonts w:ascii="Arial" w:hAnsi="Arial" w:cs="Arial"/>
          <w:sz w:val="22"/>
          <w:szCs w:val="22"/>
        </w:rPr>
        <w:t>’,</w:t>
      </w:r>
      <w:r w:rsidRPr="00A01BFC">
        <w:rPr>
          <w:rFonts w:ascii="Arial" w:hAnsi="Arial" w:cs="Arial"/>
          <w:sz w:val="22"/>
          <w:szCs w:val="22"/>
        </w:rPr>
        <w:t xml:space="preserve"> </w:t>
      </w:r>
      <w:r w:rsidRPr="00A01BFC">
        <w:rPr>
          <w:rFonts w:ascii="Arial" w:hAnsi="Arial" w:cs="Arial"/>
          <w:i/>
          <w:iCs/>
          <w:sz w:val="22"/>
          <w:szCs w:val="22"/>
        </w:rPr>
        <w:t>African Journal of Business Management</w:t>
      </w:r>
      <w:r w:rsidRPr="00A01BFC">
        <w:rPr>
          <w:rFonts w:ascii="Arial" w:hAnsi="Arial" w:cs="Arial"/>
          <w:sz w:val="22"/>
          <w:szCs w:val="22"/>
        </w:rPr>
        <w:t xml:space="preserve"> Vol.5 (10), pp. 3757-3764, 18 May 2011</w:t>
      </w:r>
    </w:p>
    <w:p w14:paraId="128660D9" w14:textId="77777777" w:rsidR="00D9295F" w:rsidRPr="00A01BFC" w:rsidRDefault="00D9295F" w:rsidP="00A01BFC">
      <w:pPr>
        <w:pStyle w:val="NoSpacing"/>
        <w:spacing w:line="360" w:lineRule="auto"/>
        <w:rPr>
          <w:rFonts w:ascii="Arial" w:hAnsi="Arial" w:cs="Arial"/>
          <w:sz w:val="22"/>
          <w:szCs w:val="22"/>
        </w:rPr>
      </w:pPr>
    </w:p>
    <w:p w14:paraId="019165AE" w14:textId="5B085857" w:rsidR="00733925" w:rsidRPr="00A01BFC" w:rsidRDefault="00733925" w:rsidP="00A01BFC">
      <w:pPr>
        <w:pStyle w:val="NoSpacing"/>
        <w:spacing w:line="360" w:lineRule="auto"/>
        <w:rPr>
          <w:rFonts w:ascii="Arial" w:hAnsi="Arial" w:cs="Arial"/>
          <w:sz w:val="22"/>
          <w:szCs w:val="22"/>
        </w:rPr>
      </w:pPr>
      <w:r w:rsidRPr="00D4778A">
        <w:rPr>
          <w:rFonts w:ascii="Arial" w:hAnsi="Arial" w:cs="Arial"/>
          <w:sz w:val="22"/>
          <w:szCs w:val="22"/>
          <w:shd w:val="clear" w:color="auto" w:fill="FFFFFF"/>
        </w:rPr>
        <w:t>Mills</w:t>
      </w:r>
      <w:r w:rsidR="00A14F38" w:rsidRPr="00D4778A">
        <w:rPr>
          <w:rFonts w:ascii="Arial" w:hAnsi="Arial" w:cs="Arial"/>
          <w:sz w:val="22"/>
          <w:szCs w:val="22"/>
          <w:shd w:val="clear" w:color="auto" w:fill="FFFFFF"/>
        </w:rPr>
        <w:t>,</w:t>
      </w:r>
      <w:r w:rsidRPr="00D4778A">
        <w:rPr>
          <w:rFonts w:ascii="Arial" w:hAnsi="Arial" w:cs="Arial"/>
          <w:sz w:val="22"/>
          <w:szCs w:val="22"/>
          <w:shd w:val="clear" w:color="auto" w:fill="FFFFFF"/>
        </w:rPr>
        <w:t xml:space="preserve"> M. </w:t>
      </w:r>
      <w:r w:rsidR="00A14F38" w:rsidRPr="00D4778A">
        <w:rPr>
          <w:rFonts w:ascii="Arial" w:hAnsi="Arial" w:cs="Arial"/>
          <w:sz w:val="22"/>
          <w:szCs w:val="22"/>
          <w:shd w:val="clear" w:color="auto" w:fill="FFFFFF"/>
        </w:rPr>
        <w:t xml:space="preserve">and </w:t>
      </w:r>
      <w:r w:rsidRPr="00D4778A">
        <w:rPr>
          <w:rFonts w:ascii="Arial" w:hAnsi="Arial" w:cs="Arial"/>
          <w:sz w:val="22"/>
          <w:szCs w:val="22"/>
          <w:shd w:val="clear" w:color="auto" w:fill="FFFFFF"/>
        </w:rPr>
        <w:t>Stoneham</w:t>
      </w:r>
      <w:r w:rsidR="00A14F38" w:rsidRPr="00D4778A">
        <w:rPr>
          <w:rFonts w:ascii="Arial" w:hAnsi="Arial" w:cs="Arial"/>
          <w:sz w:val="22"/>
          <w:szCs w:val="22"/>
          <w:shd w:val="clear" w:color="auto" w:fill="FFFFFF"/>
        </w:rPr>
        <w:t>,</w:t>
      </w:r>
      <w:r w:rsidRPr="00D4778A">
        <w:rPr>
          <w:rFonts w:ascii="Arial" w:hAnsi="Arial" w:cs="Arial"/>
          <w:sz w:val="22"/>
          <w:szCs w:val="22"/>
          <w:shd w:val="clear" w:color="auto" w:fill="FFFFFF"/>
        </w:rPr>
        <w:t xml:space="preserve"> G. (2017). </w:t>
      </w:r>
      <w:r w:rsidRPr="00D4778A">
        <w:rPr>
          <w:rFonts w:ascii="Arial" w:hAnsi="Arial" w:cs="Arial"/>
          <w:i/>
          <w:iCs/>
          <w:sz w:val="22"/>
          <w:szCs w:val="22"/>
          <w:shd w:val="clear" w:color="auto" w:fill="FFFFFF"/>
        </w:rPr>
        <w:t xml:space="preserve">The voice book for trans and non-binary </w:t>
      </w:r>
      <w:proofErr w:type="gramStart"/>
      <w:r w:rsidRPr="00D4778A">
        <w:rPr>
          <w:rFonts w:ascii="Arial" w:hAnsi="Arial" w:cs="Arial"/>
          <w:i/>
          <w:iCs/>
          <w:sz w:val="22"/>
          <w:szCs w:val="22"/>
          <w:shd w:val="clear" w:color="auto" w:fill="FFFFFF"/>
        </w:rPr>
        <w:t>people :</w:t>
      </w:r>
      <w:proofErr w:type="gramEnd"/>
      <w:r w:rsidRPr="00D4778A">
        <w:rPr>
          <w:rFonts w:ascii="Arial" w:hAnsi="Arial" w:cs="Arial"/>
          <w:i/>
          <w:iCs/>
          <w:sz w:val="22"/>
          <w:szCs w:val="22"/>
          <w:shd w:val="clear" w:color="auto" w:fill="FFFFFF"/>
        </w:rPr>
        <w:t xml:space="preserve"> a practical guide to creating and sustaining authentic voice and communication</w:t>
      </w:r>
      <w:r w:rsidRPr="00D4778A">
        <w:rPr>
          <w:rFonts w:ascii="Arial" w:hAnsi="Arial" w:cs="Arial"/>
          <w:sz w:val="22"/>
          <w:szCs w:val="22"/>
          <w:shd w:val="clear" w:color="auto" w:fill="FFFFFF"/>
        </w:rPr>
        <w:t>. Jessica Kingsley. London</w:t>
      </w:r>
    </w:p>
    <w:p w14:paraId="41F673DE" w14:textId="77777777" w:rsidR="00733925" w:rsidRPr="00A01BFC" w:rsidRDefault="00733925" w:rsidP="00A01BFC">
      <w:pPr>
        <w:pStyle w:val="NoSpacing"/>
        <w:spacing w:line="360" w:lineRule="auto"/>
        <w:rPr>
          <w:rFonts w:ascii="Arial" w:hAnsi="Arial" w:cs="Arial"/>
          <w:sz w:val="22"/>
          <w:szCs w:val="22"/>
        </w:rPr>
      </w:pPr>
    </w:p>
    <w:p w14:paraId="26C7D335" w14:textId="65422297" w:rsidR="00733925" w:rsidRDefault="00733925" w:rsidP="00A01BFC">
      <w:pPr>
        <w:pStyle w:val="NoSpacing"/>
        <w:spacing w:line="360" w:lineRule="auto"/>
        <w:rPr>
          <w:rFonts w:ascii="Arial" w:hAnsi="Arial" w:cs="Arial"/>
          <w:sz w:val="22"/>
          <w:szCs w:val="22"/>
          <w:shd w:val="clear" w:color="auto" w:fill="FFFFFF"/>
        </w:rPr>
      </w:pPr>
      <w:r w:rsidRPr="00A01BFC">
        <w:rPr>
          <w:rFonts w:ascii="Arial" w:hAnsi="Arial" w:cs="Arial"/>
          <w:sz w:val="22"/>
          <w:szCs w:val="22"/>
          <w:shd w:val="clear" w:color="auto" w:fill="FFFFFF"/>
        </w:rPr>
        <w:t xml:space="preserve">Morrison S. E. (2001) </w:t>
      </w:r>
      <w:r w:rsidR="002E6C46">
        <w:rPr>
          <w:rFonts w:ascii="Arial" w:hAnsi="Arial" w:cs="Arial"/>
          <w:sz w:val="22"/>
          <w:szCs w:val="22"/>
          <w:shd w:val="clear" w:color="auto" w:fill="FFFFFF"/>
        </w:rPr>
        <w:t>‘</w:t>
      </w:r>
      <w:r w:rsidRPr="00A01BFC">
        <w:rPr>
          <w:rFonts w:ascii="Arial" w:hAnsi="Arial" w:cs="Arial"/>
          <w:sz w:val="22"/>
          <w:szCs w:val="22"/>
          <w:shd w:val="clear" w:color="auto" w:fill="FFFFFF"/>
        </w:rPr>
        <w:t>The school ensemble: A culture of our own</w:t>
      </w:r>
      <w:r w:rsidR="002E6C46">
        <w:rPr>
          <w:rFonts w:ascii="Arial" w:hAnsi="Arial" w:cs="Arial"/>
          <w:sz w:val="22"/>
          <w:szCs w:val="22"/>
          <w:shd w:val="clear" w:color="auto" w:fill="FFFFFF"/>
        </w:rPr>
        <w:t>’,</w:t>
      </w:r>
      <w:r w:rsidRPr="00A01BFC">
        <w:rPr>
          <w:rFonts w:ascii="Arial" w:hAnsi="Arial" w:cs="Arial"/>
          <w:sz w:val="22"/>
          <w:szCs w:val="22"/>
          <w:shd w:val="clear" w:color="auto" w:fill="FFFFFF"/>
        </w:rPr>
        <w:t> </w:t>
      </w:r>
      <w:r w:rsidRPr="00A01BFC">
        <w:rPr>
          <w:rStyle w:val="Emphasis"/>
          <w:rFonts w:ascii="Arial" w:hAnsi="Arial" w:cs="Arial"/>
          <w:sz w:val="22"/>
          <w:szCs w:val="22"/>
          <w:shd w:val="clear" w:color="auto" w:fill="FFFFFF"/>
        </w:rPr>
        <w:t>Music Educators Journal</w:t>
      </w:r>
      <w:r w:rsidRPr="00A01BFC">
        <w:rPr>
          <w:rFonts w:ascii="Arial" w:hAnsi="Arial" w:cs="Arial"/>
          <w:sz w:val="22"/>
          <w:szCs w:val="22"/>
          <w:shd w:val="clear" w:color="auto" w:fill="FFFFFF"/>
        </w:rPr>
        <w:t>, 88(2), 24–28.</w:t>
      </w:r>
    </w:p>
    <w:p w14:paraId="71B3EE37" w14:textId="77777777" w:rsidR="002E6C46" w:rsidRPr="00A01BFC" w:rsidRDefault="002E6C46" w:rsidP="00A01BFC">
      <w:pPr>
        <w:pStyle w:val="NoSpacing"/>
        <w:spacing w:line="360" w:lineRule="auto"/>
        <w:rPr>
          <w:rFonts w:ascii="Arial" w:hAnsi="Arial" w:cs="Arial"/>
          <w:sz w:val="22"/>
          <w:szCs w:val="22"/>
          <w:shd w:val="clear" w:color="auto" w:fill="FFFFFF"/>
        </w:rPr>
      </w:pPr>
    </w:p>
    <w:p w14:paraId="5AFE691A" w14:textId="06219B53"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 xml:space="preserve">Monks, S. (2003) </w:t>
      </w:r>
      <w:r w:rsidR="002E6C46">
        <w:rPr>
          <w:rFonts w:ascii="Arial" w:hAnsi="Arial" w:cs="Arial"/>
          <w:sz w:val="22"/>
          <w:szCs w:val="22"/>
        </w:rPr>
        <w:t>‘</w:t>
      </w:r>
      <w:r w:rsidRPr="00A01BFC">
        <w:rPr>
          <w:rFonts w:ascii="Arial" w:hAnsi="Arial" w:cs="Arial"/>
          <w:sz w:val="22"/>
          <w:szCs w:val="22"/>
        </w:rPr>
        <w:t>Adolescent singers and perceptions of vocal identity</w:t>
      </w:r>
      <w:r w:rsidR="002E6C46">
        <w:rPr>
          <w:rFonts w:ascii="Arial" w:hAnsi="Arial" w:cs="Arial"/>
          <w:sz w:val="22"/>
          <w:szCs w:val="22"/>
        </w:rPr>
        <w:t>’,</w:t>
      </w:r>
      <w:r w:rsidRPr="00A01BFC">
        <w:rPr>
          <w:rFonts w:ascii="Arial" w:hAnsi="Arial" w:cs="Arial"/>
          <w:i/>
          <w:iCs/>
          <w:sz w:val="22"/>
          <w:szCs w:val="22"/>
        </w:rPr>
        <w:t xml:space="preserve"> British Journal of Music Education, 20</w:t>
      </w:r>
      <w:r w:rsidRPr="00A01BFC">
        <w:rPr>
          <w:rFonts w:ascii="Arial" w:hAnsi="Arial" w:cs="Arial"/>
          <w:sz w:val="22"/>
          <w:szCs w:val="22"/>
        </w:rPr>
        <w:t>(3), 243-256. 10.1017/S0265051703005424</w:t>
      </w:r>
    </w:p>
    <w:p w14:paraId="71FCEB29" w14:textId="77777777" w:rsidR="002E6C46" w:rsidRPr="00A01BFC" w:rsidRDefault="002E6C46" w:rsidP="00A01BFC">
      <w:pPr>
        <w:pStyle w:val="NoSpacing"/>
        <w:spacing w:line="360" w:lineRule="auto"/>
        <w:rPr>
          <w:rFonts w:ascii="Arial" w:hAnsi="Arial" w:cs="Arial"/>
          <w:sz w:val="22"/>
          <w:szCs w:val="22"/>
        </w:rPr>
      </w:pPr>
    </w:p>
    <w:p w14:paraId="6D12E3E8" w14:textId="6BF12DB7" w:rsidR="00733925" w:rsidRPr="00A01BFC" w:rsidRDefault="00733925" w:rsidP="00A01BFC">
      <w:pPr>
        <w:pStyle w:val="NoSpacing"/>
        <w:spacing w:line="360" w:lineRule="auto"/>
        <w:rPr>
          <w:rFonts w:ascii="Arial" w:hAnsi="Arial" w:cs="Arial"/>
          <w:sz w:val="22"/>
          <w:szCs w:val="22"/>
        </w:rPr>
      </w:pPr>
      <w:r w:rsidRPr="00D4778A">
        <w:rPr>
          <w:rFonts w:ascii="Arial" w:hAnsi="Arial" w:cs="Arial"/>
          <w:sz w:val="22"/>
          <w:szCs w:val="22"/>
        </w:rPr>
        <w:t>Musgrave, G</w:t>
      </w:r>
      <w:r w:rsidR="001E426F">
        <w:rPr>
          <w:rFonts w:ascii="Arial" w:hAnsi="Arial" w:cs="Arial"/>
          <w:sz w:val="22"/>
          <w:szCs w:val="22"/>
        </w:rPr>
        <w:t>.</w:t>
      </w:r>
      <w:r w:rsidRPr="00D4778A">
        <w:rPr>
          <w:rFonts w:ascii="Arial" w:hAnsi="Arial" w:cs="Arial"/>
          <w:sz w:val="22"/>
          <w:szCs w:val="22"/>
        </w:rPr>
        <w:t xml:space="preserve"> (2022) </w:t>
      </w:r>
      <w:r w:rsidRPr="00D4778A">
        <w:rPr>
          <w:rFonts w:ascii="Arial" w:hAnsi="Arial" w:cs="Arial"/>
          <w:i/>
          <w:iCs/>
          <w:sz w:val="22"/>
          <w:szCs w:val="22"/>
        </w:rPr>
        <w:t>Music and wellbeing vs. musicians’ wellbeing: examining the paradox of music-making positively impacting well-being, but musicians suffering from poor mental health, Cultural Trends</w:t>
      </w:r>
      <w:r w:rsidRPr="00D4778A">
        <w:rPr>
          <w:rFonts w:ascii="Arial" w:hAnsi="Arial" w:cs="Arial"/>
          <w:sz w:val="22"/>
          <w:szCs w:val="22"/>
        </w:rPr>
        <w:t>, DOI: 10.1080/09548963.2022.2058354</w:t>
      </w:r>
    </w:p>
    <w:p w14:paraId="08BE36D7" w14:textId="77777777" w:rsidR="00733925" w:rsidRPr="00A01BFC" w:rsidRDefault="00733925" w:rsidP="00A01BFC">
      <w:pPr>
        <w:pStyle w:val="NoSpacing"/>
        <w:spacing w:line="360" w:lineRule="auto"/>
        <w:rPr>
          <w:rFonts w:ascii="Arial" w:hAnsi="Arial" w:cs="Arial"/>
          <w:sz w:val="22"/>
          <w:szCs w:val="22"/>
          <w:shd w:val="clear" w:color="auto" w:fill="FFFFFF"/>
        </w:rPr>
      </w:pPr>
    </w:p>
    <w:p w14:paraId="044A9DD1" w14:textId="7B2C2FF9" w:rsidR="00733925" w:rsidRPr="00161BAD" w:rsidRDefault="00733925" w:rsidP="00161BAD">
      <w:pPr>
        <w:pStyle w:val="Heading1"/>
        <w:spacing w:before="0" w:beforeAutospacing="0" w:after="0" w:afterAutospacing="0" w:line="360" w:lineRule="auto"/>
        <w:textAlignment w:val="baseline"/>
        <w:rPr>
          <w:rStyle w:val="titleauthoretc"/>
          <w:rFonts w:ascii="Arial" w:hAnsi="Arial" w:cs="Arial"/>
          <w:color w:val="222222"/>
          <w:sz w:val="22"/>
          <w:szCs w:val="22"/>
        </w:rPr>
      </w:pPr>
      <w:hyperlink r:id="rId36" w:tooltip="Click to search for more items by this author" w:history="1">
        <w:proofErr w:type="spellStart"/>
        <w:r w:rsidRPr="00161BAD">
          <w:rPr>
            <w:rStyle w:val="Hyperlink"/>
            <w:rFonts w:ascii="Arial" w:hAnsi="Arial" w:cs="Arial"/>
            <w:b w:val="0"/>
            <w:bCs w:val="0"/>
            <w:color w:val="auto"/>
            <w:sz w:val="22"/>
            <w:szCs w:val="22"/>
            <w:u w:val="none"/>
          </w:rPr>
          <w:t>Nannen</w:t>
        </w:r>
        <w:proofErr w:type="spellEnd"/>
        <w:r w:rsidRPr="00161BAD">
          <w:rPr>
            <w:rStyle w:val="Hyperlink"/>
            <w:rFonts w:ascii="Arial" w:hAnsi="Arial" w:cs="Arial"/>
            <w:b w:val="0"/>
            <w:bCs w:val="0"/>
            <w:color w:val="auto"/>
            <w:sz w:val="22"/>
            <w:szCs w:val="22"/>
            <w:u w:val="none"/>
          </w:rPr>
          <w:t>, B E</w:t>
        </w:r>
      </w:hyperlink>
      <w:r w:rsidRPr="00161BAD">
        <w:rPr>
          <w:rFonts w:ascii="Arial" w:hAnsi="Arial" w:cs="Arial"/>
          <w:b w:val="0"/>
          <w:bCs w:val="0"/>
          <w:sz w:val="22"/>
          <w:szCs w:val="22"/>
          <w:shd w:val="clear" w:color="auto" w:fill="FFFFFF"/>
        </w:rPr>
        <w:t>. (2017)</w:t>
      </w:r>
      <w:r w:rsidR="00161BAD" w:rsidRPr="00161BAD">
        <w:rPr>
          <w:rFonts w:ascii="Arial" w:hAnsi="Arial" w:cs="Arial"/>
          <w:sz w:val="22"/>
          <w:szCs w:val="22"/>
          <w:shd w:val="clear" w:color="auto" w:fill="FFFFFF"/>
        </w:rPr>
        <w:t xml:space="preserve"> </w:t>
      </w:r>
      <w:r w:rsidR="00161BAD" w:rsidRPr="00161BAD">
        <w:rPr>
          <w:rFonts w:ascii="Arial" w:hAnsi="Arial" w:cs="Arial"/>
          <w:b w:val="0"/>
          <w:bCs w:val="0"/>
          <w:i/>
          <w:iCs/>
          <w:color w:val="222222"/>
          <w:sz w:val="22"/>
          <w:szCs w:val="22"/>
        </w:rPr>
        <w:t>"Choir is for Girls": Intersectional Mixed Methods Perspectives on Adolescent Gender Identity, Singing Interest, and Choral Music Participation</w:t>
      </w:r>
      <w:r w:rsidR="0087287A">
        <w:rPr>
          <w:rFonts w:ascii="Arial" w:hAnsi="Arial" w:cs="Arial"/>
          <w:b w:val="0"/>
          <w:bCs w:val="0"/>
          <w:i/>
          <w:iCs/>
          <w:color w:val="222222"/>
          <w:sz w:val="22"/>
          <w:szCs w:val="22"/>
        </w:rPr>
        <w:t>.</w:t>
      </w:r>
      <w:r w:rsidR="00161BAD">
        <w:rPr>
          <w:rFonts w:ascii="Arial" w:hAnsi="Arial" w:cs="Arial"/>
          <w:b w:val="0"/>
          <w:bCs w:val="0"/>
          <w:i/>
          <w:iCs/>
          <w:color w:val="222222"/>
          <w:sz w:val="22"/>
          <w:szCs w:val="22"/>
        </w:rPr>
        <w:t xml:space="preserve"> </w:t>
      </w:r>
      <w:r w:rsidRPr="00161BAD">
        <w:rPr>
          <w:rStyle w:val="titleauthoretc"/>
          <w:rFonts w:ascii="Arial" w:hAnsi="Arial" w:cs="Arial"/>
          <w:b w:val="0"/>
          <w:bCs w:val="0"/>
          <w:sz w:val="22"/>
          <w:szCs w:val="22"/>
          <w:shd w:val="clear" w:color="auto" w:fill="FFFFFF"/>
        </w:rPr>
        <w:t xml:space="preserve">The University of Nebraska – Lincoln ProQuest Dissertations </w:t>
      </w:r>
      <w:proofErr w:type="gramStart"/>
      <w:r w:rsidRPr="00161BAD">
        <w:rPr>
          <w:rStyle w:val="titleauthoretc"/>
          <w:rFonts w:ascii="Arial" w:hAnsi="Arial" w:cs="Arial"/>
          <w:b w:val="0"/>
          <w:bCs w:val="0"/>
          <w:sz w:val="22"/>
          <w:szCs w:val="22"/>
          <w:shd w:val="clear" w:color="auto" w:fill="FFFFFF"/>
        </w:rPr>
        <w:t>Publishing,  2017</w:t>
      </w:r>
      <w:proofErr w:type="gramEnd"/>
      <w:r w:rsidRPr="00161BAD">
        <w:rPr>
          <w:rStyle w:val="titleauthoretc"/>
          <w:rFonts w:ascii="Arial" w:hAnsi="Arial" w:cs="Arial"/>
          <w:b w:val="0"/>
          <w:bCs w:val="0"/>
          <w:sz w:val="22"/>
          <w:szCs w:val="22"/>
          <w:shd w:val="clear" w:color="auto" w:fill="FFFFFF"/>
        </w:rPr>
        <w:t>. 10271929.</w:t>
      </w:r>
    </w:p>
    <w:p w14:paraId="3D9507E2" w14:textId="77777777" w:rsidR="00733925" w:rsidRPr="00A01BFC" w:rsidRDefault="00733925" w:rsidP="00A01BFC">
      <w:pPr>
        <w:pStyle w:val="NoSpacing"/>
        <w:spacing w:line="360" w:lineRule="auto"/>
        <w:rPr>
          <w:rStyle w:val="titleauthoretc"/>
          <w:rFonts w:ascii="Arial" w:hAnsi="Arial" w:cs="Arial"/>
          <w:sz w:val="22"/>
          <w:szCs w:val="22"/>
          <w:shd w:val="clear" w:color="auto" w:fill="FFFFFF"/>
        </w:rPr>
      </w:pPr>
    </w:p>
    <w:p w14:paraId="195C4258" w14:textId="2D4A11CF" w:rsidR="00733925" w:rsidRPr="00A01BFC" w:rsidRDefault="00733925" w:rsidP="00A01BFC">
      <w:pPr>
        <w:pStyle w:val="NoSpacing"/>
        <w:spacing w:line="360" w:lineRule="auto"/>
        <w:rPr>
          <w:rStyle w:val="Hyperlink"/>
          <w:rFonts w:ascii="Arial" w:hAnsi="Arial" w:cs="Arial"/>
          <w:color w:val="auto"/>
          <w:sz w:val="22"/>
          <w:szCs w:val="22"/>
          <w:u w:val="none"/>
        </w:rPr>
      </w:pPr>
      <w:r w:rsidRPr="0087287A">
        <w:rPr>
          <w:rFonts w:ascii="Arial" w:hAnsi="Arial" w:cs="Arial"/>
          <w:sz w:val="22"/>
          <w:szCs w:val="22"/>
        </w:rPr>
        <w:t>NHS (2021)</w:t>
      </w:r>
      <w:r w:rsidR="0087287A">
        <w:rPr>
          <w:rFonts w:ascii="Arial" w:hAnsi="Arial" w:cs="Arial"/>
          <w:sz w:val="22"/>
          <w:szCs w:val="22"/>
        </w:rPr>
        <w:t xml:space="preserve"> </w:t>
      </w:r>
      <w:r w:rsidR="0087287A" w:rsidRPr="0087287A">
        <w:rPr>
          <w:rFonts w:ascii="Arial" w:hAnsi="Arial" w:cs="Arial"/>
          <w:i/>
          <w:iCs/>
          <w:sz w:val="22"/>
          <w:szCs w:val="22"/>
        </w:rPr>
        <w:t xml:space="preserve">Sex, </w:t>
      </w:r>
      <w:proofErr w:type="gramStart"/>
      <w:r w:rsidR="0087287A" w:rsidRPr="0087287A">
        <w:rPr>
          <w:rFonts w:ascii="Arial" w:hAnsi="Arial" w:cs="Arial"/>
          <w:i/>
          <w:iCs/>
          <w:sz w:val="22"/>
          <w:szCs w:val="22"/>
        </w:rPr>
        <w:t>gender</w:t>
      </w:r>
      <w:proofErr w:type="gramEnd"/>
      <w:r w:rsidR="0087287A" w:rsidRPr="0087287A">
        <w:rPr>
          <w:rFonts w:ascii="Arial" w:hAnsi="Arial" w:cs="Arial"/>
          <w:i/>
          <w:iCs/>
          <w:sz w:val="22"/>
          <w:szCs w:val="22"/>
        </w:rPr>
        <w:t xml:space="preserve"> and sexuality</w:t>
      </w:r>
      <w:r w:rsidR="0087287A">
        <w:rPr>
          <w:rFonts w:ascii="Arial" w:hAnsi="Arial" w:cs="Arial"/>
          <w:sz w:val="22"/>
          <w:szCs w:val="22"/>
        </w:rPr>
        <w:t>.</w:t>
      </w:r>
      <w:r w:rsidRPr="0087287A">
        <w:rPr>
          <w:rFonts w:ascii="Arial" w:hAnsi="Arial" w:cs="Arial"/>
          <w:sz w:val="22"/>
          <w:szCs w:val="22"/>
        </w:rPr>
        <w:t xml:space="preserve"> </w:t>
      </w:r>
      <w:hyperlink r:id="rId37" w:history="1">
        <w:r w:rsidRPr="0087287A">
          <w:rPr>
            <w:rStyle w:val="Hyperlink"/>
            <w:rFonts w:ascii="Arial" w:hAnsi="Arial" w:cs="Arial"/>
            <w:color w:val="auto"/>
            <w:sz w:val="22"/>
            <w:szCs w:val="22"/>
          </w:rPr>
          <w:t>https://service-ma</w:t>
        </w:r>
        <w:r w:rsidRPr="0087287A">
          <w:rPr>
            <w:rStyle w:val="Hyperlink"/>
            <w:rFonts w:ascii="Arial" w:hAnsi="Arial" w:cs="Arial"/>
            <w:color w:val="auto"/>
            <w:sz w:val="22"/>
            <w:szCs w:val="22"/>
          </w:rPr>
          <w:t>n</w:t>
        </w:r>
        <w:r w:rsidRPr="0087287A">
          <w:rPr>
            <w:rStyle w:val="Hyperlink"/>
            <w:rFonts w:ascii="Arial" w:hAnsi="Arial" w:cs="Arial"/>
            <w:color w:val="auto"/>
            <w:sz w:val="22"/>
            <w:szCs w:val="22"/>
          </w:rPr>
          <w:t>ual.nhs.uk/cont</w:t>
        </w:r>
        <w:r w:rsidRPr="0087287A">
          <w:rPr>
            <w:rStyle w:val="Hyperlink"/>
            <w:rFonts w:ascii="Arial" w:hAnsi="Arial" w:cs="Arial"/>
            <w:color w:val="auto"/>
            <w:sz w:val="22"/>
            <w:szCs w:val="22"/>
          </w:rPr>
          <w:t>e</w:t>
        </w:r>
        <w:r w:rsidRPr="0087287A">
          <w:rPr>
            <w:rStyle w:val="Hyperlink"/>
            <w:rFonts w:ascii="Arial" w:hAnsi="Arial" w:cs="Arial"/>
            <w:color w:val="auto"/>
            <w:sz w:val="22"/>
            <w:szCs w:val="22"/>
          </w:rPr>
          <w:t>nt/inclusive-content/sex-gender-and-sexuality</w:t>
        </w:r>
      </w:hyperlink>
      <w:r w:rsidRPr="0087287A">
        <w:rPr>
          <w:rStyle w:val="Hyperlink"/>
          <w:rFonts w:ascii="Arial" w:hAnsi="Arial" w:cs="Arial"/>
          <w:sz w:val="22"/>
          <w:szCs w:val="22"/>
        </w:rPr>
        <w:t xml:space="preserve"> </w:t>
      </w:r>
      <w:r w:rsidRPr="0087287A">
        <w:rPr>
          <w:rStyle w:val="Hyperlink"/>
          <w:rFonts w:ascii="Arial" w:hAnsi="Arial" w:cs="Arial"/>
          <w:color w:val="000000" w:themeColor="text1"/>
          <w:sz w:val="22"/>
          <w:szCs w:val="22"/>
          <w:u w:val="none"/>
        </w:rPr>
        <w:t>[</w:t>
      </w:r>
      <w:r w:rsidRPr="0087287A">
        <w:rPr>
          <w:rStyle w:val="Hyperlink"/>
          <w:rFonts w:ascii="Arial" w:hAnsi="Arial" w:cs="Arial"/>
          <w:color w:val="000000" w:themeColor="text1"/>
          <w:sz w:val="22"/>
          <w:szCs w:val="22"/>
        </w:rPr>
        <w:t>Accessed</w:t>
      </w:r>
      <w:r w:rsidRPr="0087287A">
        <w:rPr>
          <w:rStyle w:val="Hyperlink"/>
          <w:rFonts w:ascii="Arial" w:hAnsi="Arial" w:cs="Arial"/>
          <w:color w:val="000000" w:themeColor="text1"/>
          <w:sz w:val="22"/>
          <w:szCs w:val="22"/>
          <w:u w:val="none"/>
        </w:rPr>
        <w:t xml:space="preserve"> 4</w:t>
      </w:r>
      <w:r w:rsidRPr="0087287A">
        <w:rPr>
          <w:rStyle w:val="Hyperlink"/>
          <w:rFonts w:ascii="Arial" w:hAnsi="Arial" w:cs="Arial"/>
          <w:color w:val="000000" w:themeColor="text1"/>
          <w:sz w:val="22"/>
          <w:szCs w:val="22"/>
          <w:u w:val="none"/>
          <w:vertAlign w:val="superscript"/>
        </w:rPr>
        <w:t>th</w:t>
      </w:r>
      <w:r w:rsidRPr="0087287A">
        <w:rPr>
          <w:rStyle w:val="Hyperlink"/>
          <w:rFonts w:ascii="Arial" w:hAnsi="Arial" w:cs="Arial"/>
          <w:color w:val="000000" w:themeColor="text1"/>
          <w:sz w:val="22"/>
          <w:szCs w:val="22"/>
          <w:u w:val="none"/>
        </w:rPr>
        <w:t xml:space="preserve"> January 2023]</w:t>
      </w:r>
    </w:p>
    <w:p w14:paraId="0369EA43" w14:textId="77777777" w:rsidR="00733925" w:rsidRPr="00A01BFC" w:rsidRDefault="00733925" w:rsidP="00A01BFC">
      <w:pPr>
        <w:pStyle w:val="NoSpacing"/>
        <w:spacing w:line="360" w:lineRule="auto"/>
        <w:rPr>
          <w:rStyle w:val="Hyperlink"/>
          <w:rFonts w:ascii="Arial" w:hAnsi="Arial" w:cs="Arial"/>
          <w:color w:val="auto"/>
          <w:sz w:val="22"/>
          <w:szCs w:val="22"/>
          <w:u w:val="none"/>
        </w:rPr>
      </w:pPr>
    </w:p>
    <w:p w14:paraId="114CB9F9" w14:textId="47C60215" w:rsidR="00733925" w:rsidRPr="00A01BFC" w:rsidRDefault="00733925" w:rsidP="00A01BFC">
      <w:pPr>
        <w:pStyle w:val="NoSpacing"/>
        <w:spacing w:line="360" w:lineRule="auto"/>
        <w:rPr>
          <w:rFonts w:ascii="Arial" w:hAnsi="Arial" w:cs="Arial"/>
          <w:sz w:val="22"/>
          <w:szCs w:val="22"/>
        </w:rPr>
      </w:pPr>
      <w:r w:rsidRPr="00A01BFC">
        <w:rPr>
          <w:rFonts w:ascii="Arial" w:hAnsi="Arial" w:cs="Arial"/>
          <w:color w:val="1C1D1E"/>
          <w:sz w:val="22"/>
          <w:szCs w:val="22"/>
          <w:shd w:val="clear" w:color="auto" w:fill="FFFFFF"/>
        </w:rPr>
        <w:t>Orb, A., Eisenhauer, L.</w:t>
      </w:r>
      <w:r w:rsidR="001E426F">
        <w:rPr>
          <w:rFonts w:ascii="Arial" w:hAnsi="Arial" w:cs="Arial"/>
          <w:color w:val="1C1D1E"/>
          <w:sz w:val="22"/>
          <w:szCs w:val="22"/>
          <w:shd w:val="clear" w:color="auto" w:fill="FFFFFF"/>
        </w:rPr>
        <w:t xml:space="preserve"> and</w:t>
      </w:r>
      <w:r w:rsidRPr="00A01BFC">
        <w:rPr>
          <w:rFonts w:ascii="Arial" w:hAnsi="Arial" w:cs="Arial"/>
          <w:color w:val="1C1D1E"/>
          <w:sz w:val="22"/>
          <w:szCs w:val="22"/>
          <w:shd w:val="clear" w:color="auto" w:fill="FFFFFF"/>
        </w:rPr>
        <w:t xml:space="preserve"> </w:t>
      </w:r>
      <w:proofErr w:type="spellStart"/>
      <w:r w:rsidRPr="00A01BFC">
        <w:rPr>
          <w:rFonts w:ascii="Arial" w:hAnsi="Arial" w:cs="Arial"/>
          <w:color w:val="1C1D1E"/>
          <w:sz w:val="22"/>
          <w:szCs w:val="22"/>
          <w:shd w:val="clear" w:color="auto" w:fill="FFFFFF"/>
        </w:rPr>
        <w:t>Wynaden</w:t>
      </w:r>
      <w:proofErr w:type="spellEnd"/>
      <w:r w:rsidRPr="00A01BFC">
        <w:rPr>
          <w:rFonts w:ascii="Arial" w:hAnsi="Arial" w:cs="Arial"/>
          <w:color w:val="1C1D1E"/>
          <w:sz w:val="22"/>
          <w:szCs w:val="22"/>
          <w:shd w:val="clear" w:color="auto" w:fill="FFFFFF"/>
        </w:rPr>
        <w:t xml:space="preserve">, D. (2001) </w:t>
      </w:r>
      <w:r w:rsidR="005906C5">
        <w:rPr>
          <w:rFonts w:ascii="Arial" w:hAnsi="Arial" w:cs="Arial"/>
          <w:color w:val="1C1D1E"/>
          <w:sz w:val="22"/>
          <w:szCs w:val="22"/>
          <w:shd w:val="clear" w:color="auto" w:fill="FFFFFF"/>
        </w:rPr>
        <w:t>‘</w:t>
      </w:r>
      <w:r w:rsidRPr="00A01BFC">
        <w:rPr>
          <w:rFonts w:ascii="Arial" w:hAnsi="Arial" w:cs="Arial"/>
          <w:color w:val="1C1D1E"/>
          <w:sz w:val="22"/>
          <w:szCs w:val="22"/>
          <w:shd w:val="clear" w:color="auto" w:fill="FFFFFF"/>
        </w:rPr>
        <w:t>Ethics in Qualitative Research</w:t>
      </w:r>
      <w:r w:rsidR="005906C5">
        <w:rPr>
          <w:rFonts w:ascii="Arial" w:hAnsi="Arial" w:cs="Arial"/>
          <w:color w:val="1C1D1E"/>
          <w:sz w:val="22"/>
          <w:szCs w:val="22"/>
          <w:shd w:val="clear" w:color="auto" w:fill="FFFFFF"/>
        </w:rPr>
        <w:t>’,</w:t>
      </w:r>
      <w:r w:rsidRPr="00A01BFC">
        <w:rPr>
          <w:rFonts w:ascii="Arial" w:hAnsi="Arial" w:cs="Arial"/>
          <w:color w:val="1C1D1E"/>
          <w:sz w:val="22"/>
          <w:szCs w:val="22"/>
          <w:shd w:val="clear" w:color="auto" w:fill="FFFFFF"/>
        </w:rPr>
        <w:t xml:space="preserve"> </w:t>
      </w:r>
      <w:r w:rsidRPr="005906C5">
        <w:rPr>
          <w:rFonts w:ascii="Arial" w:hAnsi="Arial" w:cs="Arial"/>
          <w:i/>
          <w:iCs/>
          <w:color w:val="1C1D1E"/>
          <w:sz w:val="22"/>
          <w:szCs w:val="22"/>
          <w:shd w:val="clear" w:color="auto" w:fill="FFFFFF"/>
        </w:rPr>
        <w:t>Journal of Nursing Scholarship</w:t>
      </w:r>
      <w:r w:rsidRPr="00A01BFC">
        <w:rPr>
          <w:rFonts w:ascii="Arial" w:hAnsi="Arial" w:cs="Arial"/>
          <w:color w:val="1C1D1E"/>
          <w:sz w:val="22"/>
          <w:szCs w:val="22"/>
          <w:shd w:val="clear" w:color="auto" w:fill="FFFFFF"/>
        </w:rPr>
        <w:t>, 33: 93-96. </w:t>
      </w:r>
      <w:hyperlink r:id="rId38" w:history="1">
        <w:r w:rsidRPr="00A01BFC">
          <w:rPr>
            <w:rStyle w:val="Hyperlink"/>
            <w:rFonts w:ascii="Arial" w:hAnsi="Arial" w:cs="Arial"/>
            <w:color w:val="45B2E9"/>
            <w:sz w:val="22"/>
            <w:szCs w:val="22"/>
            <w:shd w:val="clear" w:color="auto" w:fill="FFFFFF"/>
          </w:rPr>
          <w:t>https://doi.org/10.1111/j.1547-5069.2001.00093.x</w:t>
        </w:r>
      </w:hyperlink>
      <w:r w:rsidRPr="00A01BFC">
        <w:rPr>
          <w:rFonts w:ascii="Arial" w:hAnsi="Arial" w:cs="Arial"/>
          <w:sz w:val="22"/>
          <w:szCs w:val="22"/>
        </w:rPr>
        <w:t xml:space="preserve"> [Accessed 6th January 2023]</w:t>
      </w:r>
    </w:p>
    <w:p w14:paraId="478750AF" w14:textId="77777777" w:rsidR="00733925" w:rsidRPr="00A01BFC" w:rsidRDefault="00733925" w:rsidP="00A01BFC">
      <w:pPr>
        <w:pStyle w:val="NoSpacing"/>
        <w:spacing w:line="360" w:lineRule="auto"/>
        <w:rPr>
          <w:rStyle w:val="Hyperlink"/>
          <w:rFonts w:ascii="Arial" w:hAnsi="Arial" w:cs="Arial"/>
          <w:color w:val="000000" w:themeColor="text1"/>
          <w:sz w:val="22"/>
          <w:szCs w:val="22"/>
          <w:u w:val="none"/>
        </w:rPr>
      </w:pPr>
    </w:p>
    <w:p w14:paraId="2D2F3180" w14:textId="524DF242" w:rsidR="00733925" w:rsidRDefault="00733925" w:rsidP="00A01BFC">
      <w:pPr>
        <w:pStyle w:val="NoSpacing"/>
        <w:spacing w:line="360" w:lineRule="auto"/>
        <w:rPr>
          <w:rFonts w:ascii="Arial" w:hAnsi="Arial" w:cs="Arial"/>
          <w:color w:val="000000" w:themeColor="text1"/>
          <w:sz w:val="22"/>
          <w:szCs w:val="22"/>
          <w:shd w:val="clear" w:color="auto" w:fill="FFFFFF"/>
        </w:rPr>
      </w:pPr>
      <w:r w:rsidRPr="00A01BFC">
        <w:rPr>
          <w:rFonts w:ascii="Arial" w:hAnsi="Arial" w:cs="Arial"/>
          <w:color w:val="000000" w:themeColor="text1"/>
          <w:sz w:val="22"/>
          <w:szCs w:val="22"/>
          <w:shd w:val="clear" w:color="auto" w:fill="FFFFFF"/>
        </w:rPr>
        <w:t>Orton, A.</w:t>
      </w:r>
      <w:r w:rsidR="001E426F">
        <w:rPr>
          <w:rFonts w:ascii="Arial" w:hAnsi="Arial" w:cs="Arial"/>
          <w:color w:val="000000" w:themeColor="text1"/>
          <w:sz w:val="22"/>
          <w:szCs w:val="22"/>
          <w:shd w:val="clear" w:color="auto" w:fill="FFFFFF"/>
        </w:rPr>
        <w:t xml:space="preserve"> and </w:t>
      </w:r>
      <w:r w:rsidRPr="00A01BFC">
        <w:rPr>
          <w:rFonts w:ascii="Arial" w:hAnsi="Arial" w:cs="Arial"/>
          <w:color w:val="000000" w:themeColor="text1"/>
          <w:sz w:val="22"/>
          <w:szCs w:val="22"/>
          <w:shd w:val="clear" w:color="auto" w:fill="FFFFFF"/>
        </w:rPr>
        <w:t xml:space="preserve">Pitts, S E. (2019) </w:t>
      </w:r>
      <w:r w:rsidR="00D06D10">
        <w:rPr>
          <w:rFonts w:ascii="Arial" w:hAnsi="Arial" w:cs="Arial"/>
          <w:color w:val="000000" w:themeColor="text1"/>
          <w:sz w:val="22"/>
          <w:szCs w:val="22"/>
          <w:shd w:val="clear" w:color="auto" w:fill="FFFFFF"/>
        </w:rPr>
        <w:t>‘</w:t>
      </w:r>
      <w:r w:rsidRPr="00A01BFC">
        <w:rPr>
          <w:rFonts w:ascii="Arial" w:hAnsi="Arial" w:cs="Arial"/>
          <w:color w:val="000000" w:themeColor="text1"/>
          <w:sz w:val="22"/>
          <w:szCs w:val="22"/>
          <w:shd w:val="clear" w:color="auto" w:fill="FFFFFF"/>
        </w:rPr>
        <w:t>Adolescent perceptions of singing: exploring gendered differences in musical confidence, identity and ambition</w:t>
      </w:r>
      <w:r w:rsidR="00D06D10">
        <w:rPr>
          <w:rFonts w:ascii="Arial" w:hAnsi="Arial" w:cs="Arial"/>
          <w:color w:val="000000" w:themeColor="text1"/>
          <w:sz w:val="22"/>
          <w:szCs w:val="22"/>
          <w:shd w:val="clear" w:color="auto" w:fill="FFFFFF"/>
        </w:rPr>
        <w:t>’,</w:t>
      </w:r>
      <w:r w:rsidRPr="00A01BFC">
        <w:rPr>
          <w:rFonts w:ascii="Arial" w:hAnsi="Arial" w:cs="Arial"/>
          <w:color w:val="000000" w:themeColor="text1"/>
          <w:sz w:val="22"/>
          <w:szCs w:val="22"/>
          <w:shd w:val="clear" w:color="auto" w:fill="FFFFFF"/>
        </w:rPr>
        <w:t> </w:t>
      </w:r>
      <w:r w:rsidRPr="00A01BFC">
        <w:rPr>
          <w:rFonts w:ascii="Arial" w:hAnsi="Arial" w:cs="Arial"/>
          <w:i/>
          <w:iCs/>
          <w:color w:val="000000" w:themeColor="text1"/>
          <w:sz w:val="22"/>
          <w:szCs w:val="22"/>
          <w:shd w:val="clear" w:color="auto" w:fill="FFFFFF"/>
        </w:rPr>
        <w:t>Music Education Research, </w:t>
      </w:r>
      <w:r w:rsidRPr="00A01BFC">
        <w:rPr>
          <w:rFonts w:ascii="Arial" w:hAnsi="Arial" w:cs="Arial"/>
          <w:color w:val="000000" w:themeColor="text1"/>
          <w:sz w:val="22"/>
          <w:szCs w:val="22"/>
          <w:shd w:val="clear" w:color="auto" w:fill="FFFFFF"/>
        </w:rPr>
        <w:t>21(1), pp. 40-51.</w:t>
      </w:r>
    </w:p>
    <w:p w14:paraId="72CDF010" w14:textId="77777777" w:rsidR="00D06D10" w:rsidRPr="00A01BFC" w:rsidRDefault="00D06D10" w:rsidP="00A01BFC">
      <w:pPr>
        <w:pStyle w:val="NoSpacing"/>
        <w:spacing w:line="360" w:lineRule="auto"/>
        <w:rPr>
          <w:rFonts w:ascii="Arial" w:hAnsi="Arial" w:cs="Arial"/>
          <w:color w:val="000000" w:themeColor="text1"/>
          <w:sz w:val="22"/>
          <w:szCs w:val="22"/>
          <w:shd w:val="clear" w:color="auto" w:fill="FFFFFF"/>
        </w:rPr>
      </w:pPr>
    </w:p>
    <w:p w14:paraId="068AD2DF" w14:textId="573BEBF0" w:rsidR="00733925" w:rsidRDefault="00733925" w:rsidP="00A01BFC">
      <w:pPr>
        <w:pStyle w:val="NoSpacing"/>
        <w:spacing w:line="360" w:lineRule="auto"/>
        <w:rPr>
          <w:rFonts w:ascii="Arial" w:hAnsi="Arial" w:cs="Arial"/>
          <w:sz w:val="22"/>
          <w:szCs w:val="22"/>
        </w:rPr>
      </w:pPr>
      <w:proofErr w:type="spellStart"/>
      <w:r w:rsidRPr="00A01BFC">
        <w:rPr>
          <w:rFonts w:ascii="Arial" w:hAnsi="Arial" w:cs="Arial"/>
          <w:sz w:val="22"/>
          <w:szCs w:val="22"/>
        </w:rPr>
        <w:t>Palkki</w:t>
      </w:r>
      <w:proofErr w:type="spellEnd"/>
      <w:r w:rsidRPr="00A01BFC">
        <w:rPr>
          <w:rFonts w:ascii="Arial" w:hAnsi="Arial" w:cs="Arial"/>
          <w:sz w:val="22"/>
          <w:szCs w:val="22"/>
        </w:rPr>
        <w:t>, J. (2020)</w:t>
      </w:r>
      <w:r w:rsidR="00D06D10">
        <w:rPr>
          <w:rFonts w:ascii="Arial" w:hAnsi="Arial" w:cs="Arial"/>
          <w:sz w:val="22"/>
          <w:szCs w:val="22"/>
        </w:rPr>
        <w:t xml:space="preserve"> ‘</w:t>
      </w:r>
      <w:r w:rsidRPr="00A01BFC">
        <w:rPr>
          <w:rFonts w:ascii="Arial" w:hAnsi="Arial" w:cs="Arial"/>
          <w:sz w:val="22"/>
          <w:szCs w:val="22"/>
        </w:rPr>
        <w:t>“My voice speaks for itself”: The experiences of three transgender students in American secondary school choral programs</w:t>
      </w:r>
      <w:r w:rsidR="00D06D10">
        <w:rPr>
          <w:rFonts w:ascii="Arial" w:hAnsi="Arial" w:cs="Arial"/>
          <w:sz w:val="22"/>
          <w:szCs w:val="22"/>
        </w:rPr>
        <w:t>’,</w:t>
      </w:r>
      <w:r w:rsidRPr="00A01BFC">
        <w:rPr>
          <w:rFonts w:ascii="Arial" w:hAnsi="Arial" w:cs="Arial"/>
          <w:i/>
          <w:iCs/>
          <w:sz w:val="22"/>
          <w:szCs w:val="22"/>
        </w:rPr>
        <w:t xml:space="preserve"> International Journal of Music Education, 38</w:t>
      </w:r>
      <w:r w:rsidRPr="00A01BFC">
        <w:rPr>
          <w:rFonts w:ascii="Arial" w:hAnsi="Arial" w:cs="Arial"/>
          <w:sz w:val="22"/>
          <w:szCs w:val="22"/>
        </w:rPr>
        <w:t>(1), 126-146. 10.1177/0255761419890946</w:t>
      </w:r>
    </w:p>
    <w:p w14:paraId="6057BC41" w14:textId="77777777" w:rsidR="00431B64" w:rsidRPr="00A01BFC" w:rsidRDefault="00431B64" w:rsidP="00A01BFC">
      <w:pPr>
        <w:pStyle w:val="NoSpacing"/>
        <w:spacing w:line="360" w:lineRule="auto"/>
        <w:rPr>
          <w:rFonts w:ascii="Arial" w:hAnsi="Arial" w:cs="Arial"/>
          <w:sz w:val="22"/>
          <w:szCs w:val="22"/>
        </w:rPr>
      </w:pPr>
    </w:p>
    <w:p w14:paraId="16C8608C" w14:textId="23A98C4B" w:rsidR="00733925" w:rsidRPr="00A01BFC" w:rsidRDefault="00733925" w:rsidP="00A01BFC">
      <w:pPr>
        <w:pStyle w:val="NoSpacing"/>
        <w:spacing w:line="360" w:lineRule="auto"/>
        <w:rPr>
          <w:rFonts w:ascii="Arial" w:hAnsi="Arial" w:cs="Arial"/>
          <w:sz w:val="22"/>
          <w:szCs w:val="22"/>
          <w:lang w:val="en-US"/>
        </w:rPr>
      </w:pPr>
      <w:proofErr w:type="spellStart"/>
      <w:r w:rsidRPr="00A01BFC">
        <w:rPr>
          <w:rFonts w:ascii="Arial" w:hAnsi="Arial" w:cs="Arial"/>
          <w:sz w:val="22"/>
          <w:szCs w:val="22"/>
          <w:shd w:val="clear" w:color="auto" w:fill="FFFFFF"/>
        </w:rPr>
        <w:t>Patino</w:t>
      </w:r>
      <w:proofErr w:type="spellEnd"/>
      <w:r w:rsidRPr="00A01BFC">
        <w:rPr>
          <w:rFonts w:ascii="Arial" w:hAnsi="Arial" w:cs="Arial"/>
          <w:sz w:val="22"/>
          <w:szCs w:val="22"/>
          <w:shd w:val="clear" w:color="auto" w:fill="FFFFFF"/>
        </w:rPr>
        <w:t>, C. M.</w:t>
      </w:r>
      <w:r w:rsidR="001E426F">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Ferreira, J. C. (2018) </w:t>
      </w:r>
      <w:r w:rsidR="0096204F">
        <w:rPr>
          <w:rFonts w:ascii="Arial" w:hAnsi="Arial" w:cs="Arial"/>
          <w:sz w:val="22"/>
          <w:szCs w:val="22"/>
          <w:shd w:val="clear" w:color="auto" w:fill="FFFFFF"/>
        </w:rPr>
        <w:t>‘</w:t>
      </w:r>
      <w:r w:rsidRPr="00A01BFC">
        <w:rPr>
          <w:rFonts w:ascii="Arial" w:hAnsi="Arial" w:cs="Arial"/>
          <w:sz w:val="22"/>
          <w:szCs w:val="22"/>
          <w:shd w:val="clear" w:color="auto" w:fill="FFFFFF"/>
        </w:rPr>
        <w:t>Internal and external validity: can you apply research study results to your patients?</w:t>
      </w:r>
      <w:r w:rsidR="0096204F">
        <w:rPr>
          <w:rFonts w:ascii="Arial" w:hAnsi="Arial" w:cs="Arial"/>
          <w:sz w:val="22"/>
          <w:szCs w:val="22"/>
          <w:shd w:val="clear" w:color="auto" w:fill="FFFFFF"/>
        </w:rPr>
        <w:t>’,</w:t>
      </w:r>
      <w:r w:rsidRPr="00A01BFC">
        <w:rPr>
          <w:rFonts w:ascii="Arial" w:hAnsi="Arial" w:cs="Arial"/>
          <w:sz w:val="22"/>
          <w:szCs w:val="22"/>
          <w:shd w:val="clear" w:color="auto" w:fill="FFFFFF"/>
        </w:rPr>
        <w:t> </w:t>
      </w:r>
      <w:proofErr w:type="spellStart"/>
      <w:r w:rsidRPr="00A01BFC">
        <w:rPr>
          <w:rFonts w:ascii="Arial" w:hAnsi="Arial" w:cs="Arial"/>
          <w:i/>
          <w:iCs/>
          <w:sz w:val="22"/>
          <w:szCs w:val="22"/>
          <w:shd w:val="clear" w:color="auto" w:fill="FFFFFF"/>
        </w:rPr>
        <w:t>Jornal</w:t>
      </w:r>
      <w:proofErr w:type="spellEnd"/>
      <w:r w:rsidRPr="00A01BFC">
        <w:rPr>
          <w:rFonts w:ascii="Arial" w:hAnsi="Arial" w:cs="Arial"/>
          <w:i/>
          <w:iCs/>
          <w:sz w:val="22"/>
          <w:szCs w:val="22"/>
          <w:shd w:val="clear" w:color="auto" w:fill="FFFFFF"/>
        </w:rPr>
        <w:t xml:space="preserve"> </w:t>
      </w:r>
      <w:proofErr w:type="spellStart"/>
      <w:r w:rsidRPr="00A01BFC">
        <w:rPr>
          <w:rFonts w:ascii="Arial" w:hAnsi="Arial" w:cs="Arial"/>
          <w:i/>
          <w:iCs/>
          <w:sz w:val="22"/>
          <w:szCs w:val="22"/>
          <w:shd w:val="clear" w:color="auto" w:fill="FFFFFF"/>
        </w:rPr>
        <w:t>brasileiro</w:t>
      </w:r>
      <w:proofErr w:type="spellEnd"/>
      <w:r w:rsidRPr="00A01BFC">
        <w:rPr>
          <w:rFonts w:ascii="Arial" w:hAnsi="Arial" w:cs="Arial"/>
          <w:i/>
          <w:iCs/>
          <w:sz w:val="22"/>
          <w:szCs w:val="22"/>
          <w:shd w:val="clear" w:color="auto" w:fill="FFFFFF"/>
        </w:rPr>
        <w:t xml:space="preserve"> de </w:t>
      </w:r>
      <w:proofErr w:type="spellStart"/>
      <w:proofErr w:type="gramStart"/>
      <w:r w:rsidRPr="00A01BFC">
        <w:rPr>
          <w:rFonts w:ascii="Arial" w:hAnsi="Arial" w:cs="Arial"/>
          <w:i/>
          <w:iCs/>
          <w:sz w:val="22"/>
          <w:szCs w:val="22"/>
          <w:shd w:val="clear" w:color="auto" w:fill="FFFFFF"/>
        </w:rPr>
        <w:t>pneumologia</w:t>
      </w:r>
      <w:proofErr w:type="spellEnd"/>
      <w:r w:rsidRPr="00A01BFC">
        <w:rPr>
          <w:rFonts w:ascii="Arial" w:hAnsi="Arial" w:cs="Arial"/>
          <w:i/>
          <w:iCs/>
          <w:sz w:val="22"/>
          <w:szCs w:val="22"/>
          <w:shd w:val="clear" w:color="auto" w:fill="FFFFFF"/>
        </w:rPr>
        <w:t xml:space="preserve"> :</w:t>
      </w:r>
      <w:proofErr w:type="gramEnd"/>
      <w:r w:rsidRPr="00A01BFC">
        <w:rPr>
          <w:rFonts w:ascii="Arial" w:hAnsi="Arial" w:cs="Arial"/>
          <w:i/>
          <w:iCs/>
          <w:sz w:val="22"/>
          <w:szCs w:val="22"/>
          <w:shd w:val="clear" w:color="auto" w:fill="FFFFFF"/>
        </w:rPr>
        <w:t xml:space="preserve"> </w:t>
      </w:r>
      <w:proofErr w:type="spellStart"/>
      <w:r w:rsidRPr="00A01BFC">
        <w:rPr>
          <w:rFonts w:ascii="Arial" w:hAnsi="Arial" w:cs="Arial"/>
          <w:i/>
          <w:iCs/>
          <w:sz w:val="22"/>
          <w:szCs w:val="22"/>
          <w:shd w:val="clear" w:color="auto" w:fill="FFFFFF"/>
        </w:rPr>
        <w:t>publicacao</w:t>
      </w:r>
      <w:proofErr w:type="spellEnd"/>
      <w:r w:rsidRPr="00A01BFC">
        <w:rPr>
          <w:rFonts w:ascii="Arial" w:hAnsi="Arial" w:cs="Arial"/>
          <w:i/>
          <w:iCs/>
          <w:sz w:val="22"/>
          <w:szCs w:val="22"/>
          <w:shd w:val="clear" w:color="auto" w:fill="FFFFFF"/>
        </w:rPr>
        <w:t xml:space="preserve"> </w:t>
      </w:r>
      <w:proofErr w:type="spellStart"/>
      <w:r w:rsidRPr="00A01BFC">
        <w:rPr>
          <w:rFonts w:ascii="Arial" w:hAnsi="Arial" w:cs="Arial"/>
          <w:i/>
          <w:iCs/>
          <w:sz w:val="22"/>
          <w:szCs w:val="22"/>
          <w:shd w:val="clear" w:color="auto" w:fill="FFFFFF"/>
        </w:rPr>
        <w:t>oficial</w:t>
      </w:r>
      <w:proofErr w:type="spellEnd"/>
      <w:r w:rsidRPr="00A01BFC">
        <w:rPr>
          <w:rFonts w:ascii="Arial" w:hAnsi="Arial" w:cs="Arial"/>
          <w:i/>
          <w:iCs/>
          <w:sz w:val="22"/>
          <w:szCs w:val="22"/>
          <w:shd w:val="clear" w:color="auto" w:fill="FFFFFF"/>
        </w:rPr>
        <w:t xml:space="preserve"> da </w:t>
      </w:r>
      <w:proofErr w:type="spellStart"/>
      <w:r w:rsidRPr="00A01BFC">
        <w:rPr>
          <w:rFonts w:ascii="Arial" w:hAnsi="Arial" w:cs="Arial"/>
          <w:i/>
          <w:iCs/>
          <w:sz w:val="22"/>
          <w:szCs w:val="22"/>
          <w:shd w:val="clear" w:color="auto" w:fill="FFFFFF"/>
        </w:rPr>
        <w:t>Sociedade</w:t>
      </w:r>
      <w:proofErr w:type="spellEnd"/>
      <w:r w:rsidRPr="00A01BFC">
        <w:rPr>
          <w:rFonts w:ascii="Arial" w:hAnsi="Arial" w:cs="Arial"/>
          <w:i/>
          <w:iCs/>
          <w:sz w:val="22"/>
          <w:szCs w:val="22"/>
          <w:shd w:val="clear" w:color="auto" w:fill="FFFFFF"/>
        </w:rPr>
        <w:t xml:space="preserve"> </w:t>
      </w:r>
      <w:proofErr w:type="spellStart"/>
      <w:r w:rsidRPr="00A01BFC">
        <w:rPr>
          <w:rFonts w:ascii="Arial" w:hAnsi="Arial" w:cs="Arial"/>
          <w:i/>
          <w:iCs/>
          <w:sz w:val="22"/>
          <w:szCs w:val="22"/>
          <w:shd w:val="clear" w:color="auto" w:fill="FFFFFF"/>
        </w:rPr>
        <w:t>Brasileira</w:t>
      </w:r>
      <w:proofErr w:type="spellEnd"/>
      <w:r w:rsidRPr="00A01BFC">
        <w:rPr>
          <w:rFonts w:ascii="Arial" w:hAnsi="Arial" w:cs="Arial"/>
          <w:i/>
          <w:iCs/>
          <w:sz w:val="22"/>
          <w:szCs w:val="22"/>
          <w:shd w:val="clear" w:color="auto" w:fill="FFFFFF"/>
        </w:rPr>
        <w:t xml:space="preserve"> de </w:t>
      </w:r>
      <w:proofErr w:type="spellStart"/>
      <w:r w:rsidRPr="00A01BFC">
        <w:rPr>
          <w:rFonts w:ascii="Arial" w:hAnsi="Arial" w:cs="Arial"/>
          <w:i/>
          <w:iCs/>
          <w:sz w:val="22"/>
          <w:szCs w:val="22"/>
          <w:shd w:val="clear" w:color="auto" w:fill="FFFFFF"/>
        </w:rPr>
        <w:t>Pneumologia</w:t>
      </w:r>
      <w:proofErr w:type="spellEnd"/>
      <w:r w:rsidRPr="00A01BFC">
        <w:rPr>
          <w:rFonts w:ascii="Arial" w:hAnsi="Arial" w:cs="Arial"/>
          <w:i/>
          <w:iCs/>
          <w:sz w:val="22"/>
          <w:szCs w:val="22"/>
          <w:shd w:val="clear" w:color="auto" w:fill="FFFFFF"/>
        </w:rPr>
        <w:t xml:space="preserve"> e </w:t>
      </w:r>
      <w:proofErr w:type="spellStart"/>
      <w:r w:rsidRPr="00A01BFC">
        <w:rPr>
          <w:rFonts w:ascii="Arial" w:hAnsi="Arial" w:cs="Arial"/>
          <w:i/>
          <w:iCs/>
          <w:sz w:val="22"/>
          <w:szCs w:val="22"/>
          <w:shd w:val="clear" w:color="auto" w:fill="FFFFFF"/>
        </w:rPr>
        <w:t>Tisilogia</w:t>
      </w:r>
      <w:proofErr w:type="spellEnd"/>
      <w:r w:rsidRPr="00A01BFC">
        <w:rPr>
          <w:rFonts w:ascii="Arial" w:hAnsi="Arial" w:cs="Arial"/>
          <w:sz w:val="22"/>
          <w:szCs w:val="22"/>
          <w:shd w:val="clear" w:color="auto" w:fill="FFFFFF"/>
        </w:rPr>
        <w:t>, </w:t>
      </w:r>
      <w:r w:rsidRPr="00A01BFC">
        <w:rPr>
          <w:rFonts w:ascii="Arial" w:hAnsi="Arial" w:cs="Arial"/>
          <w:i/>
          <w:iCs/>
          <w:sz w:val="22"/>
          <w:szCs w:val="22"/>
          <w:shd w:val="clear" w:color="auto" w:fill="FFFFFF"/>
        </w:rPr>
        <w:t>44</w:t>
      </w:r>
      <w:r w:rsidRPr="00A01BFC">
        <w:rPr>
          <w:rFonts w:ascii="Arial" w:hAnsi="Arial" w:cs="Arial"/>
          <w:sz w:val="22"/>
          <w:szCs w:val="22"/>
          <w:shd w:val="clear" w:color="auto" w:fill="FFFFFF"/>
        </w:rPr>
        <w:t>(3), 183. https://doi.org/10.1590/S1806-37562018000000164</w:t>
      </w:r>
    </w:p>
    <w:p w14:paraId="202CA2CB" w14:textId="77777777" w:rsidR="00733925" w:rsidRPr="00A01BFC" w:rsidRDefault="00733925" w:rsidP="00A01BFC">
      <w:pPr>
        <w:pStyle w:val="NoSpacing"/>
        <w:spacing w:line="360" w:lineRule="auto"/>
        <w:rPr>
          <w:rStyle w:val="Hyperlink"/>
          <w:rFonts w:ascii="Arial" w:hAnsi="Arial" w:cs="Arial"/>
          <w:color w:val="auto"/>
          <w:sz w:val="22"/>
          <w:szCs w:val="22"/>
        </w:rPr>
      </w:pPr>
    </w:p>
    <w:p w14:paraId="6B6E079B" w14:textId="6958305C" w:rsidR="00733925" w:rsidRPr="00A01BFC" w:rsidRDefault="00733925" w:rsidP="00A01BFC">
      <w:pPr>
        <w:pStyle w:val="NoSpacing"/>
        <w:spacing w:line="360" w:lineRule="auto"/>
        <w:rPr>
          <w:rFonts w:ascii="Arial" w:hAnsi="Arial" w:cs="Arial"/>
          <w:sz w:val="22"/>
          <w:szCs w:val="22"/>
          <w:u w:color="5E5E5E"/>
          <w:shd w:val="clear" w:color="auto" w:fill="FFFFFF"/>
        </w:rPr>
      </w:pPr>
      <w:r w:rsidRPr="0087287A">
        <w:rPr>
          <w:rFonts w:ascii="Arial" w:hAnsi="Arial" w:cs="Arial"/>
          <w:sz w:val="22"/>
          <w:szCs w:val="22"/>
          <w:u w:color="5E5E5E"/>
          <w:shd w:val="clear" w:color="auto" w:fill="FFFFFF"/>
        </w:rPr>
        <w:t xml:space="preserve">Rooney, T J. (2014) </w:t>
      </w:r>
      <w:r w:rsidRPr="0087287A">
        <w:rPr>
          <w:rFonts w:ascii="Arial" w:hAnsi="Arial" w:cs="Arial"/>
          <w:i/>
          <w:iCs/>
          <w:sz w:val="22"/>
          <w:szCs w:val="22"/>
          <w:u w:color="5E5E5E"/>
          <w:shd w:val="clear" w:color="auto" w:fill="FFFFFF"/>
        </w:rPr>
        <w:t xml:space="preserve">The understanding of contemporary vocal pedagogy and the teaching methods of internationally acclaimed vocal coaches. </w:t>
      </w:r>
      <w:proofErr w:type="gramStart"/>
      <w:r w:rsidRPr="0087287A">
        <w:rPr>
          <w:rFonts w:ascii="Arial" w:hAnsi="Arial" w:cs="Arial"/>
          <w:sz w:val="22"/>
          <w:szCs w:val="22"/>
          <w:u w:color="5E5E5E"/>
          <w:shd w:val="clear" w:color="auto" w:fill="FFFFFF"/>
        </w:rPr>
        <w:t>UCL  Institute</w:t>
      </w:r>
      <w:proofErr w:type="gramEnd"/>
      <w:r w:rsidRPr="0087287A">
        <w:rPr>
          <w:rFonts w:ascii="Arial" w:hAnsi="Arial" w:cs="Arial"/>
          <w:sz w:val="22"/>
          <w:szCs w:val="22"/>
          <w:u w:color="5E5E5E"/>
          <w:shd w:val="clear" w:color="auto" w:fill="FFFFFF"/>
        </w:rPr>
        <w:t xml:space="preserve"> of Education</w:t>
      </w:r>
    </w:p>
    <w:p w14:paraId="0D1EDAED" w14:textId="77777777" w:rsidR="00D9295F" w:rsidRPr="00A01BFC" w:rsidRDefault="00D9295F" w:rsidP="00A01BFC">
      <w:pPr>
        <w:pStyle w:val="NoSpacing"/>
        <w:spacing w:line="360" w:lineRule="auto"/>
        <w:rPr>
          <w:rFonts w:ascii="Arial" w:hAnsi="Arial" w:cs="Arial"/>
          <w:sz w:val="22"/>
          <w:szCs w:val="22"/>
          <w:u w:color="5E5E5E"/>
          <w:shd w:val="clear" w:color="auto" w:fill="FFFFFF"/>
        </w:rPr>
      </w:pPr>
    </w:p>
    <w:p w14:paraId="7726B88C" w14:textId="06485325" w:rsidR="00733925" w:rsidRPr="00A01BFC" w:rsidRDefault="00733925" w:rsidP="00A01BFC">
      <w:pPr>
        <w:pStyle w:val="NoSpacing"/>
        <w:spacing w:line="360" w:lineRule="auto"/>
        <w:rPr>
          <w:rFonts w:ascii="Arial" w:hAnsi="Arial" w:cs="Arial"/>
          <w:sz w:val="22"/>
          <w:szCs w:val="22"/>
        </w:rPr>
      </w:pPr>
      <w:proofErr w:type="spellStart"/>
      <w:r w:rsidRPr="0087287A">
        <w:rPr>
          <w:rFonts w:ascii="Arial" w:hAnsi="Arial" w:cs="Arial"/>
          <w:sz w:val="22"/>
          <w:szCs w:val="22"/>
        </w:rPr>
        <w:t>Schoonenboom</w:t>
      </w:r>
      <w:proofErr w:type="spellEnd"/>
      <w:r w:rsidRPr="0087287A">
        <w:rPr>
          <w:rFonts w:ascii="Arial" w:hAnsi="Arial" w:cs="Arial"/>
          <w:sz w:val="22"/>
          <w:szCs w:val="22"/>
        </w:rPr>
        <w:t>, J.</w:t>
      </w:r>
      <w:r w:rsidR="001E426F">
        <w:rPr>
          <w:rFonts w:ascii="Arial" w:hAnsi="Arial" w:cs="Arial"/>
          <w:sz w:val="22"/>
          <w:szCs w:val="22"/>
        </w:rPr>
        <w:t xml:space="preserve"> and</w:t>
      </w:r>
      <w:r w:rsidRPr="0087287A">
        <w:rPr>
          <w:rFonts w:ascii="Arial" w:hAnsi="Arial" w:cs="Arial"/>
          <w:sz w:val="22"/>
          <w:szCs w:val="22"/>
        </w:rPr>
        <w:t xml:space="preserve"> Johnson, R. B. (2017)</w:t>
      </w:r>
      <w:r w:rsidR="00A33B25" w:rsidRPr="0087287A">
        <w:rPr>
          <w:rFonts w:ascii="Arial" w:hAnsi="Arial" w:cs="Arial"/>
          <w:sz w:val="22"/>
          <w:szCs w:val="22"/>
        </w:rPr>
        <w:t xml:space="preserve"> </w:t>
      </w:r>
      <w:r w:rsidRPr="0087287A">
        <w:rPr>
          <w:rFonts w:ascii="Arial" w:hAnsi="Arial" w:cs="Arial"/>
          <w:i/>
          <w:iCs/>
          <w:sz w:val="22"/>
          <w:szCs w:val="22"/>
        </w:rPr>
        <w:t>How to Construct a Mixed Methods Research Design</w:t>
      </w:r>
      <w:r w:rsidRPr="0087287A">
        <w:rPr>
          <w:rFonts w:ascii="Arial" w:hAnsi="Arial" w:cs="Arial"/>
          <w:sz w:val="22"/>
          <w:szCs w:val="22"/>
        </w:rPr>
        <w:t>. Springer Science and Business Media LLC. 10.1007/s11577-017-0454-1</w:t>
      </w:r>
    </w:p>
    <w:p w14:paraId="5C3012C4" w14:textId="77777777" w:rsidR="00D9295F" w:rsidRPr="00A01BFC" w:rsidRDefault="00D9295F" w:rsidP="00A01BFC">
      <w:pPr>
        <w:pStyle w:val="NoSpacing"/>
        <w:spacing w:line="360" w:lineRule="auto"/>
        <w:rPr>
          <w:rFonts w:ascii="Arial" w:hAnsi="Arial" w:cs="Arial"/>
          <w:sz w:val="22"/>
          <w:szCs w:val="22"/>
        </w:rPr>
      </w:pPr>
    </w:p>
    <w:p w14:paraId="2382BAC9" w14:textId="502BF952"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Schuman, H.</w:t>
      </w:r>
      <w:r w:rsidR="001E426F">
        <w:rPr>
          <w:rFonts w:ascii="Arial" w:hAnsi="Arial" w:cs="Arial"/>
          <w:sz w:val="22"/>
          <w:szCs w:val="22"/>
        </w:rPr>
        <w:t xml:space="preserve"> and</w:t>
      </w:r>
      <w:r w:rsidRPr="00A01BFC">
        <w:rPr>
          <w:rFonts w:ascii="Arial" w:hAnsi="Arial" w:cs="Arial"/>
          <w:sz w:val="22"/>
          <w:szCs w:val="22"/>
        </w:rPr>
        <w:t xml:space="preserve"> Presser, S. (1979) </w:t>
      </w:r>
      <w:r w:rsidR="00A33B25">
        <w:rPr>
          <w:rFonts w:ascii="Arial" w:hAnsi="Arial" w:cs="Arial"/>
          <w:sz w:val="22"/>
          <w:szCs w:val="22"/>
        </w:rPr>
        <w:t>‘</w:t>
      </w:r>
      <w:r w:rsidRPr="00A01BFC">
        <w:rPr>
          <w:rFonts w:ascii="Arial" w:hAnsi="Arial" w:cs="Arial"/>
          <w:sz w:val="22"/>
          <w:szCs w:val="22"/>
        </w:rPr>
        <w:t>The Open and Closed Question</w:t>
      </w:r>
      <w:r w:rsidR="00A33B25">
        <w:rPr>
          <w:rFonts w:ascii="Arial" w:hAnsi="Arial" w:cs="Arial"/>
          <w:sz w:val="22"/>
          <w:szCs w:val="22"/>
        </w:rPr>
        <w:t>’,</w:t>
      </w:r>
      <w:r w:rsidRPr="00A01BFC">
        <w:rPr>
          <w:rFonts w:ascii="Arial" w:hAnsi="Arial" w:cs="Arial"/>
          <w:i/>
          <w:iCs/>
          <w:sz w:val="22"/>
          <w:szCs w:val="22"/>
        </w:rPr>
        <w:t xml:space="preserve"> American Sociological Review, 44</w:t>
      </w:r>
      <w:r w:rsidRPr="00A01BFC">
        <w:rPr>
          <w:rFonts w:ascii="Arial" w:hAnsi="Arial" w:cs="Arial"/>
          <w:sz w:val="22"/>
          <w:szCs w:val="22"/>
        </w:rPr>
        <w:t>(5), 692-712. 10.2307/2094521</w:t>
      </w:r>
    </w:p>
    <w:p w14:paraId="1ECA518F" w14:textId="77777777" w:rsidR="00F221EB" w:rsidRPr="00A01BFC" w:rsidRDefault="00F221EB" w:rsidP="00A01BFC">
      <w:pPr>
        <w:pStyle w:val="NoSpacing"/>
        <w:spacing w:line="360" w:lineRule="auto"/>
        <w:rPr>
          <w:rFonts w:ascii="Arial" w:hAnsi="Arial" w:cs="Arial"/>
          <w:sz w:val="22"/>
          <w:szCs w:val="22"/>
        </w:rPr>
      </w:pPr>
    </w:p>
    <w:p w14:paraId="69448875" w14:textId="1AC04FA1" w:rsidR="00733925" w:rsidRDefault="00733925" w:rsidP="00A01BFC">
      <w:pPr>
        <w:pStyle w:val="NoSpacing"/>
        <w:spacing w:line="360" w:lineRule="auto"/>
        <w:rPr>
          <w:rFonts w:ascii="Arial" w:eastAsia="Times New Roman" w:hAnsi="Arial" w:cs="Arial"/>
          <w:sz w:val="22"/>
          <w:szCs w:val="22"/>
          <w:lang w:eastAsia="en-GB"/>
        </w:rPr>
      </w:pPr>
      <w:proofErr w:type="spellStart"/>
      <w:r w:rsidRPr="0087287A">
        <w:rPr>
          <w:rFonts w:ascii="Arial" w:eastAsia="Times New Roman" w:hAnsi="Arial" w:cs="Arial"/>
          <w:sz w:val="22"/>
          <w:szCs w:val="22"/>
          <w:lang w:eastAsia="en-GB"/>
        </w:rPr>
        <w:t>Sensoy</w:t>
      </w:r>
      <w:proofErr w:type="spellEnd"/>
      <w:r w:rsidRPr="0087287A">
        <w:rPr>
          <w:rFonts w:ascii="Arial" w:eastAsia="Times New Roman" w:hAnsi="Arial" w:cs="Arial"/>
          <w:sz w:val="22"/>
          <w:szCs w:val="22"/>
          <w:lang w:eastAsia="en-GB"/>
        </w:rPr>
        <w:t>, Ö.</w:t>
      </w:r>
      <w:r w:rsidR="00BF0359">
        <w:rPr>
          <w:rFonts w:ascii="Arial" w:eastAsia="Times New Roman" w:hAnsi="Arial" w:cs="Arial"/>
          <w:sz w:val="22"/>
          <w:szCs w:val="22"/>
          <w:lang w:eastAsia="en-GB"/>
        </w:rPr>
        <w:t xml:space="preserve"> and</w:t>
      </w:r>
      <w:r w:rsidRPr="0087287A">
        <w:rPr>
          <w:rFonts w:ascii="Arial" w:eastAsia="Times New Roman" w:hAnsi="Arial" w:cs="Arial"/>
          <w:sz w:val="22"/>
          <w:szCs w:val="22"/>
          <w:lang w:eastAsia="en-GB"/>
        </w:rPr>
        <w:t xml:space="preserve"> </w:t>
      </w:r>
      <w:proofErr w:type="spellStart"/>
      <w:r w:rsidRPr="0087287A">
        <w:rPr>
          <w:rFonts w:ascii="Arial" w:eastAsia="Times New Roman" w:hAnsi="Arial" w:cs="Arial"/>
          <w:sz w:val="22"/>
          <w:szCs w:val="22"/>
          <w:lang w:eastAsia="en-GB"/>
        </w:rPr>
        <w:t>DiAngelo</w:t>
      </w:r>
      <w:proofErr w:type="spellEnd"/>
      <w:r w:rsidRPr="0087287A">
        <w:rPr>
          <w:rFonts w:ascii="Arial" w:eastAsia="Times New Roman" w:hAnsi="Arial" w:cs="Arial"/>
          <w:sz w:val="22"/>
          <w:szCs w:val="22"/>
          <w:lang w:eastAsia="en-GB"/>
        </w:rPr>
        <w:t xml:space="preserve">, R. (2012) </w:t>
      </w:r>
      <w:r w:rsidRPr="0087287A">
        <w:rPr>
          <w:rFonts w:ascii="Arial" w:eastAsia="Times New Roman" w:hAnsi="Arial" w:cs="Arial"/>
          <w:i/>
          <w:iCs/>
          <w:sz w:val="22"/>
          <w:szCs w:val="22"/>
          <w:lang w:eastAsia="en-GB"/>
        </w:rPr>
        <w:t xml:space="preserve">Is everyone really </w:t>
      </w:r>
      <w:proofErr w:type="gramStart"/>
      <w:r w:rsidRPr="0087287A">
        <w:rPr>
          <w:rFonts w:ascii="Arial" w:eastAsia="Times New Roman" w:hAnsi="Arial" w:cs="Arial"/>
          <w:i/>
          <w:iCs/>
          <w:sz w:val="22"/>
          <w:szCs w:val="22"/>
          <w:lang w:eastAsia="en-GB"/>
        </w:rPr>
        <w:t>equal?:</w:t>
      </w:r>
      <w:proofErr w:type="gramEnd"/>
      <w:r w:rsidRPr="0087287A">
        <w:rPr>
          <w:rFonts w:ascii="Arial" w:eastAsia="Times New Roman" w:hAnsi="Arial" w:cs="Arial"/>
          <w:i/>
          <w:iCs/>
          <w:sz w:val="22"/>
          <w:szCs w:val="22"/>
          <w:lang w:eastAsia="en-GB"/>
        </w:rPr>
        <w:t xml:space="preserve"> An introduction to key concepts in social justice education </w:t>
      </w:r>
      <w:r w:rsidRPr="0087287A">
        <w:rPr>
          <w:rFonts w:ascii="Arial" w:eastAsia="Times New Roman" w:hAnsi="Arial" w:cs="Arial"/>
          <w:sz w:val="22"/>
          <w:szCs w:val="22"/>
          <w:lang w:eastAsia="en-GB"/>
        </w:rPr>
        <w:t>(2</w:t>
      </w:r>
      <w:r w:rsidRPr="0087287A">
        <w:rPr>
          <w:rFonts w:ascii="Arial" w:eastAsia="Times New Roman" w:hAnsi="Arial" w:cs="Arial"/>
          <w:sz w:val="22"/>
          <w:szCs w:val="22"/>
          <w:vertAlign w:val="superscript"/>
          <w:lang w:eastAsia="en-GB"/>
        </w:rPr>
        <w:t>nd</w:t>
      </w:r>
      <w:r w:rsidRPr="0087287A">
        <w:rPr>
          <w:rFonts w:ascii="Arial" w:eastAsia="Times New Roman" w:hAnsi="Arial" w:cs="Arial"/>
          <w:sz w:val="22"/>
          <w:szCs w:val="22"/>
          <w:lang w:eastAsia="en-GB"/>
        </w:rPr>
        <w:t xml:space="preserve"> ed.)</w:t>
      </w:r>
      <w:r w:rsidRPr="0087287A">
        <w:rPr>
          <w:rFonts w:ascii="Arial" w:eastAsia="Times New Roman" w:hAnsi="Arial" w:cs="Arial"/>
          <w:i/>
          <w:iCs/>
          <w:sz w:val="22"/>
          <w:szCs w:val="22"/>
          <w:lang w:eastAsia="en-GB"/>
        </w:rPr>
        <w:t xml:space="preserve">. </w:t>
      </w:r>
      <w:r w:rsidRPr="0087287A">
        <w:rPr>
          <w:rFonts w:ascii="Arial" w:eastAsia="Times New Roman" w:hAnsi="Arial" w:cs="Arial"/>
          <w:sz w:val="22"/>
          <w:szCs w:val="22"/>
          <w:lang w:eastAsia="en-GB"/>
        </w:rPr>
        <w:t>New York, NY: Teachers College Press.</w:t>
      </w:r>
    </w:p>
    <w:p w14:paraId="1A0209CC" w14:textId="77777777" w:rsidR="00F221EB" w:rsidRPr="00A01BFC" w:rsidRDefault="00F221EB" w:rsidP="00A01BFC">
      <w:pPr>
        <w:pStyle w:val="NoSpacing"/>
        <w:spacing w:line="360" w:lineRule="auto"/>
        <w:rPr>
          <w:rFonts w:ascii="Arial" w:eastAsia="Times New Roman" w:hAnsi="Arial" w:cs="Arial"/>
          <w:sz w:val="22"/>
          <w:szCs w:val="22"/>
          <w:lang w:eastAsia="en-GB"/>
        </w:rPr>
      </w:pPr>
    </w:p>
    <w:p w14:paraId="0533EFBC" w14:textId="4807ACE4" w:rsidR="00733925" w:rsidRPr="00F221EB" w:rsidRDefault="00733925" w:rsidP="00A01BFC">
      <w:pPr>
        <w:pStyle w:val="NoSpacing"/>
        <w:spacing w:line="360" w:lineRule="auto"/>
        <w:rPr>
          <w:rFonts w:ascii="Arial" w:hAnsi="Arial" w:cs="Arial"/>
          <w:sz w:val="22"/>
          <w:szCs w:val="22"/>
        </w:rPr>
      </w:pPr>
      <w:r w:rsidRPr="00A01BFC">
        <w:rPr>
          <w:rFonts w:ascii="Arial" w:hAnsi="Arial" w:cs="Arial"/>
          <w:sz w:val="22"/>
          <w:szCs w:val="22"/>
        </w:rPr>
        <w:t xml:space="preserve">Silveira, J. M. (2019) </w:t>
      </w:r>
      <w:r w:rsidR="00F221EB">
        <w:rPr>
          <w:rFonts w:ascii="Arial" w:hAnsi="Arial" w:cs="Arial"/>
          <w:sz w:val="22"/>
          <w:szCs w:val="22"/>
        </w:rPr>
        <w:t>‘</w:t>
      </w:r>
      <w:r w:rsidRPr="00A01BFC">
        <w:rPr>
          <w:rFonts w:ascii="Arial" w:hAnsi="Arial" w:cs="Arial"/>
          <w:sz w:val="22"/>
          <w:szCs w:val="22"/>
        </w:rPr>
        <w:t>Perspectives of a Transgender Music Education Student</w:t>
      </w:r>
      <w:r w:rsidR="00F221EB">
        <w:rPr>
          <w:rFonts w:ascii="Arial" w:hAnsi="Arial" w:cs="Arial"/>
          <w:sz w:val="22"/>
          <w:szCs w:val="22"/>
        </w:rPr>
        <w:t>’</w:t>
      </w:r>
      <w:r w:rsidR="009E61D1">
        <w:rPr>
          <w:rFonts w:ascii="Arial" w:hAnsi="Arial" w:cs="Arial"/>
          <w:sz w:val="22"/>
          <w:szCs w:val="22"/>
        </w:rPr>
        <w:t xml:space="preserve">, </w:t>
      </w:r>
      <w:r w:rsidRPr="00A01BFC">
        <w:rPr>
          <w:rFonts w:ascii="Arial" w:hAnsi="Arial" w:cs="Arial"/>
          <w:i/>
          <w:iCs/>
          <w:sz w:val="22"/>
          <w:szCs w:val="22"/>
        </w:rPr>
        <w:t>Journal of Research in Music Education,</w:t>
      </w:r>
      <w:r w:rsidRPr="00A01BFC">
        <w:rPr>
          <w:rFonts w:ascii="Arial" w:hAnsi="Arial" w:cs="Arial"/>
          <w:sz w:val="22"/>
          <w:szCs w:val="22"/>
        </w:rPr>
        <w:t xml:space="preserve"> 66(4), 428–448. </w:t>
      </w:r>
      <w:hyperlink r:id="rId39" w:history="1">
        <w:r w:rsidRPr="00A01BFC">
          <w:rPr>
            <w:rStyle w:val="Hyperlink"/>
            <w:rFonts w:ascii="Arial" w:hAnsi="Arial" w:cs="Arial"/>
            <w:color w:val="auto"/>
            <w:sz w:val="22"/>
            <w:szCs w:val="22"/>
          </w:rPr>
          <w:t>https://doi.org/10.1177/0022429418800467</w:t>
        </w:r>
      </w:hyperlink>
    </w:p>
    <w:p w14:paraId="3480C31C" w14:textId="3BA1EC0A" w:rsidR="00733925" w:rsidRDefault="00AB0EB8" w:rsidP="00A01BFC">
      <w:pPr>
        <w:pStyle w:val="NoSpacing"/>
        <w:spacing w:line="360" w:lineRule="auto"/>
        <w:rPr>
          <w:rFonts w:ascii="Arial" w:hAnsi="Arial" w:cs="Arial"/>
          <w:sz w:val="22"/>
          <w:szCs w:val="22"/>
        </w:rPr>
      </w:pPr>
      <w:r>
        <w:rPr>
          <w:rFonts w:ascii="Arial" w:hAnsi="Arial" w:cs="Arial"/>
          <w:sz w:val="22"/>
          <w:szCs w:val="22"/>
        </w:rPr>
        <w:t>[Accessed 11</w:t>
      </w:r>
      <w:r w:rsidRPr="00AB0EB8">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Janaury</w:t>
      </w:r>
      <w:proofErr w:type="spellEnd"/>
      <w:r>
        <w:rPr>
          <w:rFonts w:ascii="Arial" w:hAnsi="Arial" w:cs="Arial"/>
          <w:sz w:val="22"/>
          <w:szCs w:val="22"/>
        </w:rPr>
        <w:t xml:space="preserve"> 2023]</w:t>
      </w:r>
    </w:p>
    <w:p w14:paraId="0248705D" w14:textId="77777777" w:rsidR="00AB0EB8" w:rsidRPr="00A01BFC" w:rsidRDefault="00AB0EB8" w:rsidP="00A01BFC">
      <w:pPr>
        <w:pStyle w:val="NoSpacing"/>
        <w:spacing w:line="360" w:lineRule="auto"/>
        <w:rPr>
          <w:rFonts w:ascii="Arial" w:hAnsi="Arial" w:cs="Arial"/>
          <w:sz w:val="22"/>
          <w:szCs w:val="22"/>
        </w:rPr>
      </w:pPr>
    </w:p>
    <w:p w14:paraId="4AC9CB68" w14:textId="40782960" w:rsidR="00733925" w:rsidRPr="00066AC7" w:rsidRDefault="00733925" w:rsidP="00A01BFC">
      <w:pPr>
        <w:pStyle w:val="NoSpacing"/>
        <w:spacing w:line="360" w:lineRule="auto"/>
        <w:rPr>
          <w:rStyle w:val="Hyperlink"/>
          <w:rFonts w:ascii="Arial" w:hAnsi="Arial" w:cs="Arial"/>
          <w:sz w:val="22"/>
          <w:szCs w:val="22"/>
          <w:u w:val="none"/>
          <w:shd w:val="clear" w:color="auto" w:fill="FCFCFC"/>
        </w:rPr>
      </w:pPr>
      <w:r w:rsidRPr="00A01BFC">
        <w:rPr>
          <w:rFonts w:ascii="Arial" w:hAnsi="Arial" w:cs="Arial"/>
          <w:sz w:val="22"/>
          <w:szCs w:val="22"/>
          <w:shd w:val="clear" w:color="auto" w:fill="FCFCFC"/>
        </w:rPr>
        <w:t>Sim, J</w:t>
      </w:r>
      <w:r w:rsidR="00BF0359">
        <w:rPr>
          <w:rFonts w:ascii="Arial" w:hAnsi="Arial" w:cs="Arial"/>
          <w:sz w:val="22"/>
          <w:szCs w:val="22"/>
          <w:shd w:val="clear" w:color="auto" w:fill="FCFCFC"/>
        </w:rPr>
        <w:t>.</w:t>
      </w:r>
      <w:r w:rsidRPr="00A01BFC">
        <w:rPr>
          <w:rFonts w:ascii="Arial" w:hAnsi="Arial" w:cs="Arial"/>
          <w:sz w:val="22"/>
          <w:szCs w:val="22"/>
          <w:shd w:val="clear" w:color="auto" w:fill="FCFCFC"/>
        </w:rPr>
        <w:t xml:space="preserve"> </w:t>
      </w:r>
      <w:r w:rsidR="00BF0359">
        <w:rPr>
          <w:rFonts w:ascii="Arial" w:hAnsi="Arial" w:cs="Arial"/>
          <w:sz w:val="22"/>
          <w:szCs w:val="22"/>
          <w:shd w:val="clear" w:color="auto" w:fill="FCFCFC"/>
        </w:rPr>
        <w:t>and</w:t>
      </w:r>
      <w:r w:rsidRPr="00A01BFC">
        <w:rPr>
          <w:rFonts w:ascii="Arial" w:hAnsi="Arial" w:cs="Arial"/>
          <w:sz w:val="22"/>
          <w:szCs w:val="22"/>
          <w:shd w:val="clear" w:color="auto" w:fill="FCFCFC"/>
        </w:rPr>
        <w:t xml:space="preserve"> Waterfield, J. (2019) </w:t>
      </w:r>
      <w:r w:rsidR="009E61D1">
        <w:rPr>
          <w:rFonts w:ascii="Arial" w:hAnsi="Arial" w:cs="Arial"/>
          <w:sz w:val="22"/>
          <w:szCs w:val="22"/>
          <w:shd w:val="clear" w:color="auto" w:fill="FCFCFC"/>
        </w:rPr>
        <w:t>‘</w:t>
      </w:r>
      <w:r w:rsidRPr="00A01BFC">
        <w:rPr>
          <w:rFonts w:ascii="Arial" w:hAnsi="Arial" w:cs="Arial"/>
          <w:sz w:val="22"/>
          <w:szCs w:val="22"/>
          <w:shd w:val="clear" w:color="auto" w:fill="FCFCFC"/>
        </w:rPr>
        <w:t xml:space="preserve">Focus group methodology: some ethical </w:t>
      </w:r>
      <w:proofErr w:type="gramStart"/>
      <w:r w:rsidRPr="00A01BFC">
        <w:rPr>
          <w:rFonts w:ascii="Arial" w:hAnsi="Arial" w:cs="Arial"/>
          <w:sz w:val="22"/>
          <w:szCs w:val="22"/>
          <w:shd w:val="clear" w:color="auto" w:fill="FCFCFC"/>
        </w:rPr>
        <w:t>challenges</w:t>
      </w:r>
      <w:r w:rsidR="009E61D1">
        <w:rPr>
          <w:rFonts w:ascii="Arial" w:hAnsi="Arial" w:cs="Arial"/>
          <w:sz w:val="22"/>
          <w:szCs w:val="22"/>
          <w:shd w:val="clear" w:color="auto" w:fill="FCFCFC"/>
        </w:rPr>
        <w:t>’</w:t>
      </w:r>
      <w:proofErr w:type="gramEnd"/>
      <w:r w:rsidRPr="00A01BFC">
        <w:rPr>
          <w:rFonts w:ascii="Arial" w:hAnsi="Arial" w:cs="Arial"/>
          <w:sz w:val="22"/>
          <w:szCs w:val="22"/>
          <w:shd w:val="clear" w:color="auto" w:fill="FCFCFC"/>
        </w:rPr>
        <w:t>. </w:t>
      </w:r>
      <w:r w:rsidRPr="00A01BFC">
        <w:rPr>
          <w:rFonts w:ascii="Arial" w:hAnsi="Arial" w:cs="Arial"/>
          <w:i/>
          <w:iCs/>
          <w:sz w:val="22"/>
          <w:szCs w:val="22"/>
          <w:shd w:val="clear" w:color="auto" w:fill="FCFCFC"/>
        </w:rPr>
        <w:t>Qual Quant</w:t>
      </w:r>
      <w:r w:rsidRPr="00A01BFC">
        <w:rPr>
          <w:rFonts w:ascii="Arial" w:hAnsi="Arial" w:cs="Arial"/>
          <w:sz w:val="22"/>
          <w:szCs w:val="22"/>
          <w:shd w:val="clear" w:color="auto" w:fill="FCFCFC"/>
        </w:rPr>
        <w:t> 53, 3003–</w:t>
      </w:r>
      <w:proofErr w:type="gramStart"/>
      <w:r w:rsidRPr="00A01BFC">
        <w:rPr>
          <w:rFonts w:ascii="Arial" w:hAnsi="Arial" w:cs="Arial"/>
          <w:sz w:val="22"/>
          <w:szCs w:val="22"/>
          <w:shd w:val="clear" w:color="auto" w:fill="FCFCFC"/>
        </w:rPr>
        <w:t>3022</w:t>
      </w:r>
      <w:r w:rsidR="009E61D1">
        <w:rPr>
          <w:rFonts w:ascii="Arial" w:hAnsi="Arial" w:cs="Arial"/>
          <w:sz w:val="22"/>
          <w:szCs w:val="22"/>
          <w:shd w:val="clear" w:color="auto" w:fill="FCFCFC"/>
        </w:rPr>
        <w:t xml:space="preserve"> </w:t>
      </w:r>
      <w:r w:rsidRPr="00A01BFC">
        <w:rPr>
          <w:rFonts w:ascii="Arial" w:hAnsi="Arial" w:cs="Arial"/>
          <w:sz w:val="22"/>
          <w:szCs w:val="22"/>
          <w:shd w:val="clear" w:color="auto" w:fill="FCFCFC"/>
        </w:rPr>
        <w:t>.</w:t>
      </w:r>
      <w:proofErr w:type="gramEnd"/>
      <w:r w:rsidRPr="00A01BFC">
        <w:rPr>
          <w:rFonts w:ascii="Arial" w:hAnsi="Arial" w:cs="Arial"/>
          <w:sz w:val="22"/>
          <w:szCs w:val="22"/>
          <w:shd w:val="clear" w:color="auto" w:fill="FCFCFC"/>
        </w:rPr>
        <w:t xml:space="preserve"> </w:t>
      </w:r>
      <w:hyperlink r:id="rId40" w:history="1">
        <w:r w:rsidRPr="00A01BFC">
          <w:rPr>
            <w:rStyle w:val="Hyperlink"/>
            <w:rFonts w:ascii="Arial" w:hAnsi="Arial" w:cs="Arial"/>
            <w:sz w:val="22"/>
            <w:szCs w:val="22"/>
            <w:shd w:val="clear" w:color="auto" w:fill="FCFCFC"/>
          </w:rPr>
          <w:t>https://doi.org/10.1007/s11135-019-00914-5</w:t>
        </w:r>
      </w:hyperlink>
    </w:p>
    <w:p w14:paraId="3A8D4480" w14:textId="08433705" w:rsidR="00733925" w:rsidRDefault="00066AC7" w:rsidP="00A01BFC">
      <w:pPr>
        <w:pStyle w:val="NoSpacing"/>
        <w:spacing w:line="360" w:lineRule="auto"/>
        <w:rPr>
          <w:rFonts w:ascii="Arial" w:hAnsi="Arial" w:cs="Arial"/>
          <w:sz w:val="22"/>
          <w:szCs w:val="22"/>
        </w:rPr>
      </w:pPr>
      <w:r>
        <w:rPr>
          <w:rFonts w:ascii="Arial" w:hAnsi="Arial" w:cs="Arial"/>
          <w:sz w:val="22"/>
          <w:szCs w:val="22"/>
        </w:rPr>
        <w:t>[Accessed 4</w:t>
      </w:r>
      <w:r w:rsidRPr="00066AC7">
        <w:rPr>
          <w:rFonts w:ascii="Arial" w:hAnsi="Arial" w:cs="Arial"/>
          <w:sz w:val="22"/>
          <w:szCs w:val="22"/>
          <w:vertAlign w:val="superscript"/>
        </w:rPr>
        <w:t>th</w:t>
      </w:r>
      <w:r>
        <w:rPr>
          <w:rFonts w:ascii="Arial" w:hAnsi="Arial" w:cs="Arial"/>
          <w:sz w:val="22"/>
          <w:szCs w:val="22"/>
        </w:rPr>
        <w:t xml:space="preserve"> January 2023] </w:t>
      </w:r>
    </w:p>
    <w:p w14:paraId="141A7D29" w14:textId="77777777" w:rsidR="00066AC7" w:rsidRPr="00A01BFC" w:rsidRDefault="00066AC7" w:rsidP="00A01BFC">
      <w:pPr>
        <w:pStyle w:val="NoSpacing"/>
        <w:spacing w:line="360" w:lineRule="auto"/>
        <w:rPr>
          <w:rFonts w:ascii="Arial" w:hAnsi="Arial" w:cs="Arial"/>
          <w:sz w:val="22"/>
          <w:szCs w:val="22"/>
        </w:rPr>
      </w:pPr>
    </w:p>
    <w:p w14:paraId="5889B5AB" w14:textId="77777777" w:rsidR="00733925" w:rsidRPr="00A01BFC" w:rsidRDefault="00733925" w:rsidP="00A01BFC">
      <w:pPr>
        <w:pStyle w:val="NoSpacing"/>
        <w:spacing w:line="360" w:lineRule="auto"/>
        <w:rPr>
          <w:rFonts w:ascii="Arial" w:hAnsi="Arial" w:cs="Arial"/>
          <w:sz w:val="22"/>
          <w:szCs w:val="22"/>
        </w:rPr>
      </w:pPr>
      <w:proofErr w:type="spellStart"/>
      <w:r w:rsidRPr="001C6233">
        <w:rPr>
          <w:rStyle w:val="None"/>
          <w:rFonts w:ascii="Arial" w:hAnsi="Arial" w:cs="Arial"/>
          <w:sz w:val="22"/>
          <w:szCs w:val="22"/>
          <w:u w:color="5E5E5E"/>
          <w:lang w:val="en-US"/>
        </w:rPr>
        <w:t>Sipley</w:t>
      </w:r>
      <w:proofErr w:type="spellEnd"/>
      <w:r w:rsidRPr="001C6233">
        <w:rPr>
          <w:rStyle w:val="None"/>
          <w:rFonts w:ascii="Arial" w:hAnsi="Arial" w:cs="Arial"/>
          <w:sz w:val="22"/>
          <w:szCs w:val="22"/>
          <w:u w:color="5E5E5E"/>
          <w:lang w:val="en-US"/>
        </w:rPr>
        <w:t xml:space="preserve">, K (1994) </w:t>
      </w:r>
      <w:r w:rsidRPr="001C6233">
        <w:rPr>
          <w:rStyle w:val="None"/>
          <w:rFonts w:ascii="Arial" w:hAnsi="Arial" w:cs="Arial"/>
          <w:i/>
          <w:iCs/>
          <w:sz w:val="22"/>
          <w:szCs w:val="22"/>
          <w:u w:color="5E5E5E"/>
          <w:lang w:val="en-US"/>
        </w:rPr>
        <w:t>Improving vocal self-image and tone quality in Adolescent girls: A study</w:t>
      </w:r>
      <w:r w:rsidRPr="001C6233">
        <w:rPr>
          <w:rStyle w:val="None"/>
          <w:rFonts w:ascii="Arial" w:hAnsi="Arial" w:cs="Arial"/>
          <w:sz w:val="22"/>
          <w:szCs w:val="22"/>
          <w:u w:color="5E5E5E"/>
          <w:lang w:val="en-US"/>
        </w:rPr>
        <w:t xml:space="preserve">. Oxford university press. New York </w:t>
      </w:r>
      <w:r w:rsidRPr="001C6233">
        <w:rPr>
          <w:rFonts w:ascii="Arial" w:hAnsi="Arial" w:cs="Arial"/>
          <w:sz w:val="22"/>
          <w:szCs w:val="22"/>
        </w:rPr>
        <w:t>References</w:t>
      </w:r>
    </w:p>
    <w:p w14:paraId="5A37C73B" w14:textId="77777777" w:rsidR="00066AC7" w:rsidRPr="00A01BFC" w:rsidRDefault="00066AC7" w:rsidP="00A01BFC">
      <w:pPr>
        <w:pStyle w:val="NoSpacing"/>
        <w:spacing w:line="360" w:lineRule="auto"/>
        <w:rPr>
          <w:rFonts w:ascii="Arial" w:hAnsi="Arial" w:cs="Arial"/>
          <w:sz w:val="22"/>
          <w:szCs w:val="22"/>
          <w:u w:color="5E5E5E"/>
        </w:rPr>
      </w:pPr>
    </w:p>
    <w:p w14:paraId="69C6D2BE" w14:textId="0E6E0E7C"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 xml:space="preserve">Sousa, V. D., </w:t>
      </w:r>
      <w:proofErr w:type="spellStart"/>
      <w:r w:rsidRPr="00A01BFC">
        <w:rPr>
          <w:rFonts w:ascii="Arial" w:hAnsi="Arial" w:cs="Arial"/>
          <w:sz w:val="22"/>
          <w:szCs w:val="22"/>
        </w:rPr>
        <w:t>Zauszniewski</w:t>
      </w:r>
      <w:proofErr w:type="spellEnd"/>
      <w:r w:rsidRPr="00A01BFC">
        <w:rPr>
          <w:rFonts w:ascii="Arial" w:hAnsi="Arial" w:cs="Arial"/>
          <w:sz w:val="22"/>
          <w:szCs w:val="22"/>
        </w:rPr>
        <w:t>, J. A.</w:t>
      </w:r>
      <w:r w:rsidR="00CD6090">
        <w:rPr>
          <w:rFonts w:ascii="Arial" w:hAnsi="Arial" w:cs="Arial"/>
          <w:sz w:val="22"/>
          <w:szCs w:val="22"/>
        </w:rPr>
        <w:t xml:space="preserve"> and</w:t>
      </w:r>
      <w:r w:rsidRPr="00A01BFC">
        <w:rPr>
          <w:rFonts w:ascii="Arial" w:hAnsi="Arial" w:cs="Arial"/>
          <w:sz w:val="22"/>
          <w:szCs w:val="22"/>
        </w:rPr>
        <w:t xml:space="preserve"> </w:t>
      </w:r>
      <w:proofErr w:type="spellStart"/>
      <w:r w:rsidRPr="00A01BFC">
        <w:rPr>
          <w:rFonts w:ascii="Arial" w:hAnsi="Arial" w:cs="Arial"/>
          <w:sz w:val="22"/>
          <w:szCs w:val="22"/>
        </w:rPr>
        <w:t>Musil</w:t>
      </w:r>
      <w:proofErr w:type="spellEnd"/>
      <w:r w:rsidRPr="00A01BFC">
        <w:rPr>
          <w:rFonts w:ascii="Arial" w:hAnsi="Arial" w:cs="Arial"/>
          <w:sz w:val="22"/>
          <w:szCs w:val="22"/>
        </w:rPr>
        <w:t xml:space="preserve">, C. M. (2004) </w:t>
      </w:r>
      <w:r w:rsidR="00066AC7">
        <w:rPr>
          <w:rFonts w:ascii="Arial" w:hAnsi="Arial" w:cs="Arial"/>
          <w:sz w:val="22"/>
          <w:szCs w:val="22"/>
        </w:rPr>
        <w:t>‘</w:t>
      </w:r>
      <w:r w:rsidRPr="00A01BFC">
        <w:rPr>
          <w:rFonts w:ascii="Arial" w:hAnsi="Arial" w:cs="Arial"/>
          <w:sz w:val="22"/>
          <w:szCs w:val="22"/>
        </w:rPr>
        <w:t>How to determine whether a convenience sample represents the population</w:t>
      </w:r>
      <w:r w:rsidR="00066AC7">
        <w:rPr>
          <w:rFonts w:ascii="Arial" w:hAnsi="Arial" w:cs="Arial"/>
          <w:sz w:val="22"/>
          <w:szCs w:val="22"/>
        </w:rPr>
        <w:t>’,</w:t>
      </w:r>
      <w:r w:rsidRPr="00A01BFC">
        <w:rPr>
          <w:rFonts w:ascii="Arial" w:hAnsi="Arial" w:cs="Arial"/>
          <w:i/>
          <w:iCs/>
          <w:sz w:val="22"/>
          <w:szCs w:val="22"/>
        </w:rPr>
        <w:t xml:space="preserve"> Applied Nursing Research, 17</w:t>
      </w:r>
      <w:r w:rsidRPr="00A01BFC">
        <w:rPr>
          <w:rFonts w:ascii="Arial" w:hAnsi="Arial" w:cs="Arial"/>
          <w:sz w:val="22"/>
          <w:szCs w:val="22"/>
        </w:rPr>
        <w:t>(2), 130-133. 10.1016/j.apnr.2004.03.003</w:t>
      </w:r>
    </w:p>
    <w:p w14:paraId="3CC98245" w14:textId="77777777" w:rsidR="0023403A" w:rsidRPr="00A01BFC" w:rsidRDefault="0023403A" w:rsidP="00A01BFC">
      <w:pPr>
        <w:pStyle w:val="NoSpacing"/>
        <w:spacing w:line="360" w:lineRule="auto"/>
        <w:rPr>
          <w:rFonts w:ascii="Arial" w:hAnsi="Arial" w:cs="Arial"/>
          <w:sz w:val="22"/>
          <w:szCs w:val="22"/>
        </w:rPr>
      </w:pPr>
    </w:p>
    <w:p w14:paraId="49CAEE21" w14:textId="0D19FA2A"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Southcott, I. E.</w:t>
      </w:r>
      <w:r w:rsidR="00CD6090">
        <w:rPr>
          <w:rFonts w:ascii="Arial" w:hAnsi="Arial" w:cs="Arial"/>
          <w:sz w:val="22"/>
          <w:szCs w:val="22"/>
        </w:rPr>
        <w:t xml:space="preserve"> and</w:t>
      </w:r>
      <w:r w:rsidRPr="00A01BFC">
        <w:rPr>
          <w:rFonts w:ascii="Arial" w:hAnsi="Arial" w:cs="Arial"/>
          <w:sz w:val="22"/>
          <w:szCs w:val="22"/>
        </w:rPr>
        <w:t xml:space="preserve"> Mitchell, H. F. (2013) </w:t>
      </w:r>
      <w:r w:rsidR="00066AC7">
        <w:rPr>
          <w:rFonts w:ascii="Arial" w:hAnsi="Arial" w:cs="Arial"/>
          <w:sz w:val="22"/>
          <w:szCs w:val="22"/>
        </w:rPr>
        <w:t>‘</w:t>
      </w:r>
      <w:r w:rsidRPr="00A01BFC">
        <w:rPr>
          <w:rFonts w:ascii="Arial" w:hAnsi="Arial" w:cs="Arial"/>
          <w:sz w:val="22"/>
          <w:szCs w:val="22"/>
        </w:rPr>
        <w:t>How singers hear themselves: Using recordings in the singing studio</w:t>
      </w:r>
      <w:r w:rsidR="00066AC7">
        <w:rPr>
          <w:rFonts w:ascii="Arial" w:hAnsi="Arial" w:cs="Arial"/>
          <w:sz w:val="22"/>
          <w:szCs w:val="22"/>
        </w:rPr>
        <w:t>’</w:t>
      </w:r>
      <w:r w:rsidRPr="00A01BFC">
        <w:rPr>
          <w:rFonts w:ascii="Arial" w:hAnsi="Arial" w:cs="Arial"/>
          <w:sz w:val="22"/>
          <w:szCs w:val="22"/>
        </w:rPr>
        <w:t xml:space="preserve">. </w:t>
      </w:r>
      <w:r w:rsidRPr="00066AC7">
        <w:rPr>
          <w:rFonts w:ascii="Arial" w:hAnsi="Arial" w:cs="Arial"/>
          <w:i/>
          <w:iCs/>
          <w:sz w:val="22"/>
          <w:szCs w:val="22"/>
        </w:rPr>
        <w:t>Australian Voice,</w:t>
      </w:r>
      <w:r w:rsidRPr="00A01BFC">
        <w:rPr>
          <w:rFonts w:ascii="Arial" w:hAnsi="Arial" w:cs="Arial"/>
          <w:sz w:val="22"/>
          <w:szCs w:val="22"/>
        </w:rPr>
        <w:t xml:space="preserve"> 15, 20–28. </w:t>
      </w:r>
      <w:hyperlink r:id="rId41" w:history="1">
        <w:r w:rsidRPr="00A01BFC">
          <w:rPr>
            <w:rStyle w:val="Hyperlink"/>
            <w:rFonts w:ascii="Arial" w:hAnsi="Arial" w:cs="Arial"/>
            <w:sz w:val="22"/>
            <w:szCs w:val="22"/>
          </w:rPr>
          <w:t>https://search.informit.org/doi/10.3316/informit.237065737543675</w:t>
        </w:r>
      </w:hyperlink>
      <w:r w:rsidRPr="00A01BFC">
        <w:rPr>
          <w:rFonts w:ascii="Arial" w:hAnsi="Arial" w:cs="Arial"/>
          <w:sz w:val="22"/>
          <w:szCs w:val="22"/>
        </w:rPr>
        <w:t xml:space="preserve"> [Accessed 11th January 2023]</w:t>
      </w:r>
    </w:p>
    <w:p w14:paraId="39469DBA" w14:textId="77777777" w:rsidR="00066AC7" w:rsidRPr="00A01BFC" w:rsidRDefault="00066AC7" w:rsidP="00A01BFC">
      <w:pPr>
        <w:pStyle w:val="NoSpacing"/>
        <w:spacing w:line="360" w:lineRule="auto"/>
        <w:rPr>
          <w:rFonts w:ascii="Arial" w:hAnsi="Arial" w:cs="Arial"/>
          <w:sz w:val="22"/>
          <w:szCs w:val="22"/>
        </w:rPr>
      </w:pPr>
    </w:p>
    <w:p w14:paraId="091E389D" w14:textId="62A007E8" w:rsidR="00733925" w:rsidRPr="001C6233" w:rsidRDefault="00733925" w:rsidP="00A01BFC">
      <w:pPr>
        <w:pStyle w:val="NoSpacing"/>
        <w:spacing w:line="360" w:lineRule="auto"/>
        <w:rPr>
          <w:rFonts w:ascii="Arial" w:hAnsi="Arial" w:cs="Arial"/>
          <w:sz w:val="22"/>
          <w:szCs w:val="22"/>
          <w:lang w:eastAsia="en-GB"/>
        </w:rPr>
      </w:pPr>
      <w:proofErr w:type="spellStart"/>
      <w:r w:rsidRPr="001C6233">
        <w:rPr>
          <w:rFonts w:ascii="Arial" w:hAnsi="Arial" w:cs="Arial"/>
          <w:sz w:val="22"/>
          <w:szCs w:val="22"/>
          <w:lang w:eastAsia="en-GB"/>
        </w:rPr>
        <w:t>Streefkerk</w:t>
      </w:r>
      <w:proofErr w:type="spellEnd"/>
      <w:r w:rsidRPr="001C6233">
        <w:rPr>
          <w:rFonts w:ascii="Arial" w:hAnsi="Arial" w:cs="Arial"/>
          <w:sz w:val="22"/>
          <w:szCs w:val="22"/>
          <w:lang w:eastAsia="en-GB"/>
        </w:rPr>
        <w:t xml:space="preserve">, R. (2022) </w:t>
      </w:r>
      <w:r w:rsidRPr="001C6233">
        <w:rPr>
          <w:rFonts w:ascii="Arial" w:hAnsi="Arial" w:cs="Arial"/>
          <w:i/>
          <w:iCs/>
          <w:sz w:val="22"/>
          <w:szCs w:val="22"/>
          <w:lang w:eastAsia="en-GB"/>
        </w:rPr>
        <w:t>Inductive vs. Deductive Research Approach (with Examples).</w:t>
      </w:r>
      <w:r w:rsidRPr="001C6233">
        <w:rPr>
          <w:rFonts w:ascii="Arial" w:hAnsi="Arial" w:cs="Arial"/>
          <w:sz w:val="22"/>
          <w:szCs w:val="22"/>
          <w:lang w:eastAsia="en-GB"/>
        </w:rPr>
        <w:t xml:space="preserve"> </w:t>
      </w:r>
      <w:proofErr w:type="spellStart"/>
      <w:r w:rsidRPr="001C6233">
        <w:rPr>
          <w:rFonts w:ascii="Arial" w:hAnsi="Arial" w:cs="Arial"/>
          <w:sz w:val="22"/>
          <w:szCs w:val="22"/>
          <w:lang w:eastAsia="en-GB"/>
        </w:rPr>
        <w:t>Scribbr</w:t>
      </w:r>
      <w:proofErr w:type="spellEnd"/>
      <w:r w:rsidRPr="001C6233">
        <w:rPr>
          <w:rFonts w:ascii="Arial" w:hAnsi="Arial" w:cs="Arial"/>
          <w:sz w:val="22"/>
          <w:szCs w:val="22"/>
          <w:lang w:eastAsia="en-GB"/>
        </w:rPr>
        <w:t xml:space="preserve">. </w:t>
      </w:r>
      <w:hyperlink r:id="rId42" w:history="1">
        <w:r w:rsidRPr="001C6233">
          <w:rPr>
            <w:rStyle w:val="Hyperlink"/>
            <w:rFonts w:ascii="Arial" w:eastAsia="Times New Roman" w:hAnsi="Arial" w:cs="Arial"/>
            <w:color w:val="auto"/>
            <w:sz w:val="22"/>
            <w:szCs w:val="22"/>
            <w:lang w:eastAsia="en-GB"/>
          </w:rPr>
          <w:t>https://www.scribbr.com/methodology/inductive-deductive-reasoning/</w:t>
        </w:r>
      </w:hyperlink>
      <w:r w:rsidRPr="001C6233">
        <w:rPr>
          <w:rStyle w:val="Hyperlink"/>
          <w:rFonts w:ascii="Arial" w:eastAsia="Times New Roman" w:hAnsi="Arial" w:cs="Arial"/>
          <w:color w:val="auto"/>
          <w:sz w:val="22"/>
          <w:szCs w:val="22"/>
          <w:lang w:eastAsia="en-GB"/>
        </w:rPr>
        <w:t xml:space="preserve"> [Accessed 11</w:t>
      </w:r>
      <w:r w:rsidRPr="001C6233">
        <w:rPr>
          <w:rStyle w:val="Hyperlink"/>
          <w:rFonts w:ascii="Arial" w:eastAsia="Times New Roman" w:hAnsi="Arial" w:cs="Arial"/>
          <w:color w:val="auto"/>
          <w:sz w:val="22"/>
          <w:szCs w:val="22"/>
          <w:vertAlign w:val="superscript"/>
          <w:lang w:eastAsia="en-GB"/>
        </w:rPr>
        <w:t>th</w:t>
      </w:r>
      <w:r w:rsidRPr="001C6233">
        <w:rPr>
          <w:rStyle w:val="Hyperlink"/>
          <w:rFonts w:ascii="Arial" w:eastAsia="Times New Roman" w:hAnsi="Arial" w:cs="Arial"/>
          <w:color w:val="auto"/>
          <w:sz w:val="22"/>
          <w:szCs w:val="22"/>
          <w:lang w:eastAsia="en-GB"/>
        </w:rPr>
        <w:t xml:space="preserve"> January 2023</w:t>
      </w:r>
    </w:p>
    <w:p w14:paraId="676EA398" w14:textId="77777777" w:rsidR="00733925" w:rsidRPr="00A01BFC" w:rsidRDefault="00733925" w:rsidP="00A01BFC">
      <w:pPr>
        <w:pStyle w:val="NoSpacing"/>
        <w:spacing w:line="360" w:lineRule="auto"/>
        <w:rPr>
          <w:rFonts w:ascii="Arial" w:hAnsi="Arial" w:cs="Arial"/>
          <w:sz w:val="22"/>
          <w:szCs w:val="22"/>
        </w:rPr>
      </w:pPr>
    </w:p>
    <w:p w14:paraId="1A86DFC7" w14:textId="387043DA" w:rsidR="00733925" w:rsidRPr="00A01BFC" w:rsidRDefault="00733925" w:rsidP="00A01BFC">
      <w:pPr>
        <w:pStyle w:val="NoSpacing"/>
        <w:spacing w:line="360" w:lineRule="auto"/>
        <w:rPr>
          <w:rFonts w:ascii="Arial" w:hAnsi="Arial" w:cs="Arial"/>
          <w:sz w:val="22"/>
          <w:szCs w:val="22"/>
          <w:shd w:val="clear" w:color="auto" w:fill="FFFFFF"/>
        </w:rPr>
      </w:pPr>
      <w:r w:rsidRPr="00A01BFC">
        <w:rPr>
          <w:rFonts w:ascii="Arial" w:hAnsi="Arial" w:cs="Arial"/>
          <w:sz w:val="22"/>
          <w:szCs w:val="22"/>
          <w:shd w:val="clear" w:color="auto" w:fill="FFFFFF"/>
        </w:rPr>
        <w:t xml:space="preserve">Sun, Y. </w:t>
      </w:r>
      <w:r w:rsidR="00066AC7">
        <w:rPr>
          <w:rFonts w:ascii="Arial" w:hAnsi="Arial" w:cs="Arial"/>
          <w:sz w:val="22"/>
          <w:szCs w:val="22"/>
          <w:shd w:val="clear" w:color="auto" w:fill="FFFFFF"/>
        </w:rPr>
        <w:t>(</w:t>
      </w:r>
      <w:r w:rsidRPr="00A01BFC">
        <w:rPr>
          <w:rFonts w:ascii="Arial" w:hAnsi="Arial" w:cs="Arial"/>
          <w:sz w:val="22"/>
          <w:szCs w:val="22"/>
          <w:shd w:val="clear" w:color="auto" w:fill="FFFFFF"/>
        </w:rPr>
        <w:t>2017</w:t>
      </w:r>
      <w:r w:rsidR="00066AC7">
        <w:rPr>
          <w:rFonts w:ascii="Arial" w:hAnsi="Arial" w:cs="Arial"/>
          <w:sz w:val="22"/>
          <w:szCs w:val="22"/>
          <w:shd w:val="clear" w:color="auto" w:fill="FFFFFF"/>
        </w:rPr>
        <w:t>)</w:t>
      </w:r>
      <w:r w:rsidRPr="00A01BFC">
        <w:rPr>
          <w:rFonts w:ascii="Arial" w:hAnsi="Arial" w:cs="Arial"/>
          <w:sz w:val="22"/>
          <w:szCs w:val="22"/>
          <w:shd w:val="clear" w:color="auto" w:fill="FFFFFF"/>
        </w:rPr>
        <w:t xml:space="preserve"> </w:t>
      </w:r>
      <w:r w:rsidR="00066AC7">
        <w:rPr>
          <w:rFonts w:ascii="Arial" w:hAnsi="Arial" w:cs="Arial"/>
          <w:sz w:val="22"/>
          <w:szCs w:val="22"/>
          <w:shd w:val="clear" w:color="auto" w:fill="FFFFFF"/>
        </w:rPr>
        <w:t>‘</w:t>
      </w:r>
      <w:r w:rsidRPr="00A01BFC">
        <w:rPr>
          <w:rFonts w:ascii="Arial" w:hAnsi="Arial" w:cs="Arial"/>
          <w:sz w:val="22"/>
          <w:szCs w:val="22"/>
          <w:shd w:val="clear" w:color="auto" w:fill="FFFFFF"/>
        </w:rPr>
        <w:t>Coding of Data</w:t>
      </w:r>
      <w:r w:rsidR="00066AC7">
        <w:rPr>
          <w:rFonts w:ascii="Arial" w:hAnsi="Arial" w:cs="Arial"/>
          <w:sz w:val="22"/>
          <w:szCs w:val="22"/>
          <w:shd w:val="clear" w:color="auto" w:fill="FFFFFF"/>
        </w:rPr>
        <w:t xml:space="preserve">’, </w:t>
      </w:r>
      <w:r w:rsidRPr="00A01BFC">
        <w:rPr>
          <w:rStyle w:val="Emphasis"/>
          <w:rFonts w:ascii="Arial" w:hAnsi="Arial" w:cs="Arial"/>
          <w:sz w:val="22"/>
          <w:szCs w:val="22"/>
          <w:shd w:val="clear" w:color="auto" w:fill="FFFFFF"/>
        </w:rPr>
        <w:t xml:space="preserve">The SAGE </w:t>
      </w:r>
      <w:proofErr w:type="spellStart"/>
      <w:r w:rsidRPr="00A01BFC">
        <w:rPr>
          <w:rStyle w:val="Emphasis"/>
          <w:rFonts w:ascii="Arial" w:hAnsi="Arial" w:cs="Arial"/>
          <w:sz w:val="22"/>
          <w:szCs w:val="22"/>
          <w:shd w:val="clear" w:color="auto" w:fill="FFFFFF"/>
        </w:rPr>
        <w:t>Encyclopedia</w:t>
      </w:r>
      <w:proofErr w:type="spellEnd"/>
      <w:r w:rsidRPr="00A01BFC">
        <w:rPr>
          <w:rStyle w:val="Emphasis"/>
          <w:rFonts w:ascii="Arial" w:hAnsi="Arial" w:cs="Arial"/>
          <w:sz w:val="22"/>
          <w:szCs w:val="22"/>
          <w:shd w:val="clear" w:color="auto" w:fill="FFFFFF"/>
        </w:rPr>
        <w:t xml:space="preserve"> of Communication Research Methods</w:t>
      </w:r>
      <w:r w:rsidRPr="00A01BFC">
        <w:rPr>
          <w:rFonts w:ascii="Arial" w:hAnsi="Arial" w:cs="Arial"/>
          <w:sz w:val="22"/>
          <w:szCs w:val="22"/>
          <w:shd w:val="clear" w:color="auto" w:fill="FFFFFF"/>
        </w:rPr>
        <w:t>, Thousand Oaks, CA: SAGE Publications, Inc. pp. 149-151 Available at: &lt;https://dx.doi.org/10.4135/9781483381411.n63&gt; [Accessed 16 Nov 2022].</w:t>
      </w:r>
    </w:p>
    <w:p w14:paraId="43439BCD" w14:textId="77777777" w:rsidR="00733925" w:rsidRPr="00A01BFC" w:rsidRDefault="00733925" w:rsidP="00A01BFC">
      <w:pPr>
        <w:pStyle w:val="NoSpacing"/>
        <w:spacing w:line="360" w:lineRule="auto"/>
        <w:rPr>
          <w:rFonts w:ascii="Arial" w:hAnsi="Arial" w:cs="Arial"/>
          <w:sz w:val="22"/>
          <w:szCs w:val="22"/>
        </w:rPr>
      </w:pPr>
    </w:p>
    <w:p w14:paraId="13BCDE64" w14:textId="5076BD66" w:rsidR="00733925" w:rsidRPr="00A01BFC" w:rsidRDefault="00733925" w:rsidP="00A01BFC">
      <w:pPr>
        <w:pStyle w:val="NoSpacing"/>
        <w:spacing w:line="360" w:lineRule="auto"/>
        <w:rPr>
          <w:rStyle w:val="Hyperlink"/>
          <w:rFonts w:ascii="Arial" w:hAnsi="Arial" w:cs="Arial"/>
          <w:color w:val="auto"/>
          <w:sz w:val="22"/>
          <w:szCs w:val="22"/>
          <w:shd w:val="clear" w:color="auto" w:fill="FFFFFF"/>
        </w:rPr>
      </w:pPr>
      <w:r w:rsidRPr="00A01BFC">
        <w:rPr>
          <w:rFonts w:ascii="Arial" w:hAnsi="Arial" w:cs="Arial"/>
          <w:sz w:val="22"/>
          <w:szCs w:val="22"/>
          <w:shd w:val="clear" w:color="auto" w:fill="FFFFFF"/>
        </w:rPr>
        <w:t>Swain, J.</w:t>
      </w:r>
      <w:r w:rsidR="00CD6090">
        <w:rPr>
          <w:rFonts w:ascii="Arial" w:hAnsi="Arial" w:cs="Arial"/>
          <w:sz w:val="22"/>
          <w:szCs w:val="22"/>
          <w:shd w:val="clear" w:color="auto" w:fill="FFFFFF"/>
        </w:rPr>
        <w:t xml:space="preserve"> and</w:t>
      </w:r>
      <w:r w:rsidRPr="00A01BFC">
        <w:rPr>
          <w:rFonts w:ascii="Arial" w:hAnsi="Arial" w:cs="Arial"/>
          <w:sz w:val="22"/>
          <w:szCs w:val="22"/>
          <w:shd w:val="clear" w:color="auto" w:fill="FFFFFF"/>
        </w:rPr>
        <w:t xml:space="preserve"> King, B. (2022) </w:t>
      </w:r>
      <w:r w:rsidR="00066AC7">
        <w:rPr>
          <w:rFonts w:ascii="Arial" w:hAnsi="Arial" w:cs="Arial"/>
          <w:sz w:val="22"/>
          <w:szCs w:val="22"/>
          <w:shd w:val="clear" w:color="auto" w:fill="FFFFFF"/>
        </w:rPr>
        <w:t>‘</w:t>
      </w:r>
      <w:r w:rsidRPr="00A01BFC">
        <w:rPr>
          <w:rFonts w:ascii="Arial" w:hAnsi="Arial" w:cs="Arial"/>
          <w:sz w:val="22"/>
          <w:szCs w:val="22"/>
          <w:shd w:val="clear" w:color="auto" w:fill="FFFFFF"/>
        </w:rPr>
        <w:t>Using Informal Conversations in Qualitative Research</w:t>
      </w:r>
      <w:r w:rsidR="00066AC7">
        <w:rPr>
          <w:rFonts w:ascii="Arial" w:hAnsi="Arial" w:cs="Arial"/>
          <w:sz w:val="22"/>
          <w:szCs w:val="22"/>
          <w:shd w:val="clear" w:color="auto" w:fill="FFFFFF"/>
        </w:rPr>
        <w:t>’,</w:t>
      </w:r>
      <w:r w:rsidRPr="00A01BFC">
        <w:rPr>
          <w:rFonts w:ascii="Arial" w:hAnsi="Arial" w:cs="Arial"/>
          <w:sz w:val="22"/>
          <w:szCs w:val="22"/>
          <w:shd w:val="clear" w:color="auto" w:fill="FFFFFF"/>
        </w:rPr>
        <w:t xml:space="preserve"> </w:t>
      </w:r>
      <w:r w:rsidRPr="00066AC7">
        <w:rPr>
          <w:rFonts w:ascii="Arial" w:hAnsi="Arial" w:cs="Arial"/>
          <w:i/>
          <w:iCs/>
          <w:sz w:val="22"/>
          <w:szCs w:val="22"/>
          <w:shd w:val="clear" w:color="auto" w:fill="FFFFFF"/>
        </w:rPr>
        <w:t>International Journal of Qualitative Methods</w:t>
      </w:r>
      <w:r w:rsidRPr="00A01BFC">
        <w:rPr>
          <w:rFonts w:ascii="Arial" w:hAnsi="Arial" w:cs="Arial"/>
          <w:sz w:val="22"/>
          <w:szCs w:val="22"/>
          <w:shd w:val="clear" w:color="auto" w:fill="FFFFFF"/>
        </w:rPr>
        <w:t xml:space="preserve">, 21. </w:t>
      </w:r>
      <w:hyperlink r:id="rId43" w:history="1">
        <w:r w:rsidRPr="00A01BFC">
          <w:rPr>
            <w:rStyle w:val="Hyperlink"/>
            <w:rFonts w:ascii="Arial" w:hAnsi="Arial" w:cs="Arial"/>
            <w:color w:val="auto"/>
            <w:sz w:val="22"/>
            <w:szCs w:val="22"/>
            <w:shd w:val="clear" w:color="auto" w:fill="FFFFFF"/>
          </w:rPr>
          <w:t>https://doi.org/10.1177/16094069221085056</w:t>
        </w:r>
      </w:hyperlink>
      <w:r w:rsidRPr="00A01BFC">
        <w:rPr>
          <w:rStyle w:val="Hyperlink"/>
          <w:rFonts w:ascii="Arial" w:hAnsi="Arial" w:cs="Arial"/>
          <w:color w:val="auto"/>
          <w:sz w:val="22"/>
          <w:szCs w:val="22"/>
          <w:shd w:val="clear" w:color="auto" w:fill="FFFFFF"/>
        </w:rPr>
        <w:t xml:space="preserve"> [Accessed 11</w:t>
      </w:r>
      <w:r w:rsidRPr="00A01BFC">
        <w:rPr>
          <w:rStyle w:val="Hyperlink"/>
          <w:rFonts w:ascii="Arial" w:hAnsi="Arial" w:cs="Arial"/>
          <w:color w:val="auto"/>
          <w:sz w:val="22"/>
          <w:szCs w:val="22"/>
          <w:shd w:val="clear" w:color="auto" w:fill="FFFFFF"/>
          <w:vertAlign w:val="superscript"/>
        </w:rPr>
        <w:t>th</w:t>
      </w:r>
      <w:r w:rsidRPr="00A01BFC">
        <w:rPr>
          <w:rStyle w:val="Hyperlink"/>
          <w:rFonts w:ascii="Arial" w:hAnsi="Arial" w:cs="Arial"/>
          <w:color w:val="auto"/>
          <w:sz w:val="22"/>
          <w:szCs w:val="22"/>
          <w:shd w:val="clear" w:color="auto" w:fill="FFFFFF"/>
        </w:rPr>
        <w:t xml:space="preserve"> January 2023]</w:t>
      </w:r>
    </w:p>
    <w:p w14:paraId="4FAC70C7" w14:textId="77777777" w:rsidR="00733925" w:rsidRPr="00A01BFC" w:rsidRDefault="00733925" w:rsidP="00A01BFC">
      <w:pPr>
        <w:pStyle w:val="NoSpacing"/>
        <w:spacing w:line="360" w:lineRule="auto"/>
        <w:rPr>
          <w:rStyle w:val="Hyperlink"/>
          <w:rFonts w:ascii="Arial" w:hAnsi="Arial" w:cs="Arial"/>
          <w:color w:val="auto"/>
          <w:sz w:val="22"/>
          <w:szCs w:val="22"/>
          <w:shd w:val="clear" w:color="auto" w:fill="FFFFFF"/>
        </w:rPr>
      </w:pPr>
    </w:p>
    <w:p w14:paraId="256F62F4" w14:textId="77777777" w:rsidR="00733925" w:rsidRDefault="00733925" w:rsidP="00A01BFC">
      <w:pPr>
        <w:pStyle w:val="NoSpacing"/>
        <w:spacing w:line="360" w:lineRule="auto"/>
        <w:rPr>
          <w:rFonts w:ascii="Arial" w:hAnsi="Arial" w:cs="Arial"/>
          <w:sz w:val="22"/>
          <w:szCs w:val="22"/>
          <w:u w:color="5E5E5E"/>
        </w:rPr>
      </w:pPr>
      <w:r w:rsidRPr="00A01BFC">
        <w:rPr>
          <w:rFonts w:ascii="Arial" w:hAnsi="Arial" w:cs="Arial"/>
          <w:sz w:val="22"/>
          <w:szCs w:val="22"/>
          <w:u w:color="5E5E5E"/>
        </w:rPr>
        <w:t>Sweet, B. (2020) Thinking Outside the Voice Box: Adolescent Voice Change in Music Education, Oxford: Oxford University Press</w:t>
      </w:r>
    </w:p>
    <w:p w14:paraId="27121E6C" w14:textId="77777777" w:rsidR="00C14F70" w:rsidRPr="00A01BFC" w:rsidRDefault="00C14F70" w:rsidP="00A01BFC">
      <w:pPr>
        <w:pStyle w:val="NoSpacing"/>
        <w:spacing w:line="360" w:lineRule="auto"/>
        <w:rPr>
          <w:rFonts w:ascii="Arial" w:hAnsi="Arial" w:cs="Arial"/>
          <w:sz w:val="22"/>
          <w:szCs w:val="22"/>
          <w:u w:color="5E5E5E"/>
        </w:rPr>
      </w:pPr>
    </w:p>
    <w:p w14:paraId="3D33EA41" w14:textId="5409D317" w:rsidR="00733925" w:rsidRDefault="00733925" w:rsidP="00A01BFC">
      <w:pPr>
        <w:pStyle w:val="NoSpacing"/>
        <w:spacing w:line="360" w:lineRule="auto"/>
        <w:rPr>
          <w:rFonts w:ascii="Arial" w:hAnsi="Arial" w:cs="Arial"/>
          <w:sz w:val="22"/>
          <w:szCs w:val="22"/>
        </w:rPr>
      </w:pPr>
      <w:r w:rsidRPr="00A01BFC">
        <w:rPr>
          <w:rFonts w:ascii="Arial" w:hAnsi="Arial" w:cs="Arial"/>
          <w:sz w:val="22"/>
          <w:szCs w:val="22"/>
        </w:rPr>
        <w:t>Teddlie, C.</w:t>
      </w:r>
      <w:r w:rsidR="00CD6090">
        <w:rPr>
          <w:rFonts w:ascii="Arial" w:hAnsi="Arial" w:cs="Arial"/>
          <w:sz w:val="22"/>
          <w:szCs w:val="22"/>
        </w:rPr>
        <w:t xml:space="preserve"> and </w:t>
      </w:r>
      <w:proofErr w:type="spellStart"/>
      <w:r w:rsidRPr="00A01BFC">
        <w:rPr>
          <w:rFonts w:ascii="Arial" w:hAnsi="Arial" w:cs="Arial"/>
          <w:sz w:val="22"/>
          <w:szCs w:val="22"/>
        </w:rPr>
        <w:t>Tashakkori</w:t>
      </w:r>
      <w:proofErr w:type="spellEnd"/>
      <w:r w:rsidRPr="00A01BFC">
        <w:rPr>
          <w:rFonts w:ascii="Arial" w:hAnsi="Arial" w:cs="Arial"/>
          <w:sz w:val="22"/>
          <w:szCs w:val="22"/>
        </w:rPr>
        <w:t xml:space="preserve">, A. (2012) </w:t>
      </w:r>
      <w:r w:rsidR="00D9315D">
        <w:rPr>
          <w:rFonts w:ascii="Arial" w:hAnsi="Arial" w:cs="Arial"/>
          <w:sz w:val="22"/>
          <w:szCs w:val="22"/>
        </w:rPr>
        <w:t>‘</w:t>
      </w:r>
      <w:r w:rsidRPr="00A01BFC">
        <w:rPr>
          <w:rFonts w:ascii="Arial" w:hAnsi="Arial" w:cs="Arial"/>
          <w:sz w:val="22"/>
          <w:szCs w:val="22"/>
        </w:rPr>
        <w:t>Common “Core” Characteristics of Mixed Methods Research</w:t>
      </w:r>
      <w:r w:rsidR="00D9315D">
        <w:rPr>
          <w:rFonts w:ascii="Arial" w:hAnsi="Arial" w:cs="Arial"/>
          <w:sz w:val="22"/>
          <w:szCs w:val="22"/>
        </w:rPr>
        <w:t>’,</w:t>
      </w:r>
      <w:r w:rsidRPr="00A01BFC">
        <w:rPr>
          <w:rFonts w:ascii="Arial" w:hAnsi="Arial" w:cs="Arial"/>
          <w:i/>
          <w:iCs/>
          <w:sz w:val="22"/>
          <w:szCs w:val="22"/>
        </w:rPr>
        <w:t xml:space="preserve"> The American </w:t>
      </w:r>
      <w:proofErr w:type="spellStart"/>
      <w:r w:rsidRPr="00A01BFC">
        <w:rPr>
          <w:rFonts w:ascii="Arial" w:hAnsi="Arial" w:cs="Arial"/>
          <w:i/>
          <w:iCs/>
          <w:sz w:val="22"/>
          <w:szCs w:val="22"/>
        </w:rPr>
        <w:t>Behavioral</w:t>
      </w:r>
      <w:proofErr w:type="spellEnd"/>
      <w:r w:rsidRPr="00A01BFC">
        <w:rPr>
          <w:rFonts w:ascii="Arial" w:hAnsi="Arial" w:cs="Arial"/>
          <w:i/>
          <w:iCs/>
          <w:sz w:val="22"/>
          <w:szCs w:val="22"/>
        </w:rPr>
        <w:t xml:space="preserve"> Scientist (Beverly Hills), 56</w:t>
      </w:r>
      <w:r w:rsidRPr="00A01BFC">
        <w:rPr>
          <w:rFonts w:ascii="Arial" w:hAnsi="Arial" w:cs="Arial"/>
          <w:sz w:val="22"/>
          <w:szCs w:val="22"/>
        </w:rPr>
        <w:t>(6), 774-788. 10.1177/0002764211433795</w:t>
      </w:r>
    </w:p>
    <w:p w14:paraId="2FD0A5ED" w14:textId="77777777" w:rsidR="00C14F70" w:rsidRPr="00A01BFC" w:rsidRDefault="00C14F70" w:rsidP="00A01BFC">
      <w:pPr>
        <w:pStyle w:val="NoSpacing"/>
        <w:spacing w:line="360" w:lineRule="auto"/>
        <w:rPr>
          <w:rFonts w:ascii="Arial" w:hAnsi="Arial" w:cs="Arial"/>
          <w:sz w:val="22"/>
          <w:szCs w:val="22"/>
        </w:rPr>
      </w:pPr>
    </w:p>
    <w:p w14:paraId="0BAEA19F" w14:textId="7A3E569D" w:rsidR="00733925" w:rsidRPr="00A01BFC" w:rsidRDefault="00733925" w:rsidP="00A01BFC">
      <w:pPr>
        <w:pStyle w:val="NoSpacing"/>
        <w:spacing w:line="360" w:lineRule="auto"/>
        <w:rPr>
          <w:rFonts w:ascii="Arial" w:hAnsi="Arial" w:cs="Arial"/>
          <w:sz w:val="22"/>
          <w:szCs w:val="22"/>
        </w:rPr>
      </w:pPr>
      <w:r w:rsidRPr="001C6233">
        <w:rPr>
          <w:rFonts w:ascii="Arial" w:hAnsi="Arial" w:cs="Arial"/>
          <w:sz w:val="22"/>
          <w:szCs w:val="22"/>
        </w:rPr>
        <w:t>Trans Student Educational Resources. (2015). “The Gender Unicorn.</w:t>
      </w:r>
      <w:r w:rsidR="001C6233" w:rsidRPr="001C6233">
        <w:rPr>
          <w:rFonts w:ascii="Arial" w:hAnsi="Arial" w:cs="Arial"/>
          <w:sz w:val="22"/>
          <w:szCs w:val="22"/>
        </w:rPr>
        <w:t>”</w:t>
      </w:r>
      <w:r w:rsidRPr="001C6233">
        <w:rPr>
          <w:rFonts w:ascii="Arial" w:hAnsi="Arial" w:cs="Arial"/>
          <w:sz w:val="22"/>
          <w:szCs w:val="22"/>
        </w:rPr>
        <w:t xml:space="preserve"> </w:t>
      </w:r>
      <w:hyperlink r:id="rId44" w:history="1">
        <w:r w:rsidRPr="001C6233">
          <w:rPr>
            <w:rStyle w:val="Hyperlink"/>
            <w:rFonts w:ascii="Arial" w:hAnsi="Arial" w:cs="Arial"/>
            <w:sz w:val="22"/>
            <w:szCs w:val="22"/>
          </w:rPr>
          <w:t>https://transstudent.org/gender/</w:t>
        </w:r>
      </w:hyperlink>
      <w:r w:rsidRPr="001C6233">
        <w:rPr>
          <w:rFonts w:ascii="Arial" w:hAnsi="Arial" w:cs="Arial"/>
          <w:sz w:val="22"/>
          <w:szCs w:val="22"/>
        </w:rPr>
        <w:t xml:space="preserve"> [</w:t>
      </w:r>
      <w:proofErr w:type="spellStart"/>
      <w:r w:rsidRPr="001C6233">
        <w:rPr>
          <w:rFonts w:ascii="Arial" w:hAnsi="Arial" w:cs="Arial"/>
          <w:sz w:val="22"/>
          <w:szCs w:val="22"/>
        </w:rPr>
        <w:t>Acsessed</w:t>
      </w:r>
      <w:proofErr w:type="spellEnd"/>
      <w:r w:rsidRPr="001C6233">
        <w:rPr>
          <w:rFonts w:ascii="Arial" w:hAnsi="Arial" w:cs="Arial"/>
          <w:sz w:val="22"/>
          <w:szCs w:val="22"/>
        </w:rPr>
        <w:t xml:space="preserve"> 4</w:t>
      </w:r>
      <w:r w:rsidRPr="001C6233">
        <w:rPr>
          <w:rFonts w:ascii="Arial" w:hAnsi="Arial" w:cs="Arial"/>
          <w:sz w:val="22"/>
          <w:szCs w:val="22"/>
          <w:vertAlign w:val="superscript"/>
        </w:rPr>
        <w:t>th</w:t>
      </w:r>
      <w:r w:rsidRPr="001C6233">
        <w:rPr>
          <w:rFonts w:ascii="Arial" w:hAnsi="Arial" w:cs="Arial"/>
          <w:sz w:val="22"/>
          <w:szCs w:val="22"/>
        </w:rPr>
        <w:t xml:space="preserve"> January 2023]</w:t>
      </w:r>
    </w:p>
    <w:p w14:paraId="457B1AB7" w14:textId="77777777" w:rsidR="00733925" w:rsidRPr="00A01BFC" w:rsidRDefault="00733925" w:rsidP="00A01BFC">
      <w:pPr>
        <w:pStyle w:val="NoSpacing"/>
        <w:spacing w:line="360" w:lineRule="auto"/>
        <w:rPr>
          <w:rFonts w:ascii="Arial" w:hAnsi="Arial" w:cs="Arial"/>
          <w:sz w:val="22"/>
          <w:szCs w:val="22"/>
        </w:rPr>
      </w:pPr>
    </w:p>
    <w:p w14:paraId="4A9300F8" w14:textId="46898E78" w:rsidR="00733925" w:rsidRPr="00A01BFC" w:rsidRDefault="00733925" w:rsidP="00A01BFC">
      <w:pPr>
        <w:pStyle w:val="NoSpacing"/>
        <w:spacing w:line="360" w:lineRule="auto"/>
        <w:rPr>
          <w:rFonts w:ascii="Arial" w:hAnsi="Arial" w:cs="Arial"/>
          <w:sz w:val="22"/>
          <w:szCs w:val="22"/>
          <w:shd w:val="clear" w:color="auto" w:fill="FFFFFF"/>
        </w:rPr>
      </w:pPr>
      <w:r w:rsidRPr="00A01BFC">
        <w:rPr>
          <w:rFonts w:ascii="Arial" w:hAnsi="Arial" w:cs="Arial"/>
          <w:sz w:val="22"/>
          <w:szCs w:val="22"/>
          <w:shd w:val="clear" w:color="auto" w:fill="FFFFFF"/>
        </w:rPr>
        <w:t>Weaver, K. (2018) </w:t>
      </w:r>
      <w:r w:rsidRPr="00A01BFC">
        <w:rPr>
          <w:rStyle w:val="Emphasis"/>
          <w:rFonts w:ascii="Arial" w:hAnsi="Arial" w:cs="Arial"/>
          <w:color w:val="333333"/>
          <w:sz w:val="22"/>
          <w:szCs w:val="22"/>
          <w:shd w:val="clear" w:color="auto" w:fill="FFFFFF"/>
        </w:rPr>
        <w:t xml:space="preserve">The SAGE </w:t>
      </w:r>
      <w:proofErr w:type="spellStart"/>
      <w:r w:rsidRPr="00A01BFC">
        <w:rPr>
          <w:rStyle w:val="Emphasis"/>
          <w:rFonts w:ascii="Arial" w:hAnsi="Arial" w:cs="Arial"/>
          <w:color w:val="333333"/>
          <w:sz w:val="22"/>
          <w:szCs w:val="22"/>
          <w:shd w:val="clear" w:color="auto" w:fill="FFFFFF"/>
        </w:rPr>
        <w:t>Encyclopedia</w:t>
      </w:r>
      <w:proofErr w:type="spellEnd"/>
      <w:r w:rsidRPr="00A01BFC">
        <w:rPr>
          <w:rStyle w:val="Emphasis"/>
          <w:rFonts w:ascii="Arial" w:hAnsi="Arial" w:cs="Arial"/>
          <w:color w:val="333333"/>
          <w:sz w:val="22"/>
          <w:szCs w:val="22"/>
          <w:shd w:val="clear" w:color="auto" w:fill="FFFFFF"/>
        </w:rPr>
        <w:t xml:space="preserve"> of Educational Research, Measurement, and Evaluation</w:t>
      </w:r>
      <w:r w:rsidRPr="00A01BFC">
        <w:rPr>
          <w:rFonts w:ascii="Arial" w:hAnsi="Arial" w:cs="Arial"/>
          <w:sz w:val="22"/>
          <w:szCs w:val="22"/>
          <w:shd w:val="clear" w:color="auto" w:fill="FFFFFF"/>
        </w:rPr>
        <w:t xml:space="preserve">. Vol. 4. Thousand </w:t>
      </w:r>
      <w:proofErr w:type="gramStart"/>
      <w:r w:rsidRPr="00A01BFC">
        <w:rPr>
          <w:rFonts w:ascii="Arial" w:hAnsi="Arial" w:cs="Arial"/>
          <w:sz w:val="22"/>
          <w:szCs w:val="22"/>
          <w:shd w:val="clear" w:color="auto" w:fill="FFFFFF"/>
        </w:rPr>
        <w:t>Oaks,,</w:t>
      </w:r>
      <w:proofErr w:type="gramEnd"/>
      <w:r w:rsidRPr="00A01BFC">
        <w:rPr>
          <w:rFonts w:ascii="Arial" w:hAnsi="Arial" w:cs="Arial"/>
          <w:sz w:val="22"/>
          <w:szCs w:val="22"/>
          <w:shd w:val="clear" w:color="auto" w:fill="FFFFFF"/>
        </w:rPr>
        <w:t xml:space="preserve"> CA: SAGE Publications, Inc. Available at: &lt;https://dx.doi.org/10.4135/9781506326139&gt; [Accessed 7 Jan 2023]</w:t>
      </w:r>
    </w:p>
    <w:p w14:paraId="0498F5A0" w14:textId="77777777" w:rsidR="00733925" w:rsidRPr="00A01BFC" w:rsidRDefault="00733925" w:rsidP="00A01BFC">
      <w:pPr>
        <w:pStyle w:val="NoSpacing"/>
        <w:spacing w:line="360" w:lineRule="auto"/>
        <w:rPr>
          <w:rFonts w:ascii="Arial" w:hAnsi="Arial" w:cs="Arial"/>
          <w:sz w:val="22"/>
          <w:szCs w:val="22"/>
          <w:shd w:val="clear" w:color="auto" w:fill="FFFFFF"/>
        </w:rPr>
      </w:pPr>
    </w:p>
    <w:p w14:paraId="7B13B232" w14:textId="00832C00" w:rsidR="00733925" w:rsidRPr="00A01BFC" w:rsidRDefault="00733925" w:rsidP="00A01BFC">
      <w:pPr>
        <w:pStyle w:val="NoSpacing"/>
        <w:spacing w:line="360" w:lineRule="auto"/>
        <w:rPr>
          <w:rFonts w:ascii="Arial" w:eastAsia="Times New Roman" w:hAnsi="Arial" w:cs="Arial"/>
          <w:sz w:val="22"/>
          <w:szCs w:val="22"/>
          <w:lang w:eastAsia="en-GB"/>
        </w:rPr>
      </w:pPr>
      <w:r w:rsidRPr="00A01BFC">
        <w:rPr>
          <w:rFonts w:ascii="Arial" w:eastAsia="Times New Roman" w:hAnsi="Arial" w:cs="Arial"/>
          <w:sz w:val="22"/>
          <w:szCs w:val="22"/>
          <w:lang w:eastAsia="en-GB"/>
        </w:rPr>
        <w:t>Whiting, L</w:t>
      </w:r>
      <w:r w:rsidR="001802F2">
        <w:rPr>
          <w:rFonts w:ascii="Arial" w:eastAsia="Times New Roman" w:hAnsi="Arial" w:cs="Arial"/>
          <w:sz w:val="22"/>
          <w:szCs w:val="22"/>
          <w:lang w:eastAsia="en-GB"/>
        </w:rPr>
        <w:t>.</w:t>
      </w:r>
      <w:r w:rsidRPr="00A01BFC">
        <w:rPr>
          <w:rFonts w:ascii="Arial" w:eastAsia="Times New Roman" w:hAnsi="Arial" w:cs="Arial"/>
          <w:sz w:val="22"/>
          <w:szCs w:val="22"/>
          <w:lang w:eastAsia="en-GB"/>
        </w:rPr>
        <w:t xml:space="preserve"> S. (2008) </w:t>
      </w:r>
      <w:r w:rsidR="00FD2BE0">
        <w:rPr>
          <w:rFonts w:ascii="Arial" w:eastAsia="Times New Roman" w:hAnsi="Arial" w:cs="Arial"/>
          <w:sz w:val="22"/>
          <w:szCs w:val="22"/>
          <w:lang w:eastAsia="en-GB"/>
        </w:rPr>
        <w:t>‘</w:t>
      </w:r>
      <w:r w:rsidRPr="00A01BFC">
        <w:rPr>
          <w:rFonts w:ascii="Arial" w:eastAsia="Times New Roman" w:hAnsi="Arial" w:cs="Arial"/>
          <w:kern w:val="36"/>
          <w:sz w:val="22"/>
          <w:szCs w:val="22"/>
          <w:lang w:eastAsia="en-GB"/>
        </w:rPr>
        <w:t>Semi-structured interviews: guidance for novice researchers</w:t>
      </w:r>
      <w:r w:rsidR="00FD2BE0">
        <w:rPr>
          <w:rFonts w:ascii="Arial" w:eastAsia="Times New Roman" w:hAnsi="Arial" w:cs="Arial"/>
          <w:kern w:val="36"/>
          <w:sz w:val="22"/>
          <w:szCs w:val="22"/>
          <w:lang w:eastAsia="en-GB"/>
        </w:rPr>
        <w:t>’,</w:t>
      </w:r>
      <w:r w:rsidRPr="00A01BFC">
        <w:rPr>
          <w:rFonts w:ascii="Arial" w:eastAsia="Times New Roman" w:hAnsi="Arial" w:cs="Arial"/>
          <w:kern w:val="36"/>
          <w:sz w:val="22"/>
          <w:szCs w:val="22"/>
          <w:lang w:eastAsia="en-GB"/>
        </w:rPr>
        <w:t xml:space="preserve"> </w:t>
      </w:r>
      <w:r w:rsidRPr="00A01BFC">
        <w:rPr>
          <w:rFonts w:ascii="Arial" w:eastAsia="Times New Roman" w:hAnsi="Arial" w:cs="Arial"/>
          <w:i/>
          <w:iCs/>
          <w:sz w:val="22"/>
          <w:szCs w:val="22"/>
          <w:lang w:eastAsia="en-GB"/>
        </w:rPr>
        <w:t>Nursing Standard (through 2013)</w:t>
      </w:r>
      <w:r w:rsidRPr="00FD2BE0">
        <w:rPr>
          <w:rFonts w:ascii="Arial" w:eastAsia="Times New Roman" w:hAnsi="Arial" w:cs="Arial"/>
          <w:sz w:val="22"/>
          <w:szCs w:val="22"/>
          <w:lang w:eastAsia="en-GB"/>
        </w:rPr>
        <w:t xml:space="preserve"> London</w:t>
      </w:r>
      <w:r w:rsidRPr="00A01BFC">
        <w:rPr>
          <w:rFonts w:ascii="Arial" w:eastAsia="Times New Roman" w:hAnsi="Arial" w:cs="Arial"/>
          <w:i/>
          <w:iCs/>
          <w:sz w:val="22"/>
          <w:szCs w:val="22"/>
          <w:lang w:eastAsia="en-GB"/>
        </w:rPr>
        <w:t> </w:t>
      </w:r>
      <w:r w:rsidRPr="00A01BFC">
        <w:rPr>
          <w:rFonts w:ascii="Arial" w:eastAsia="Times New Roman" w:hAnsi="Arial" w:cs="Arial"/>
          <w:sz w:val="22"/>
          <w:szCs w:val="22"/>
          <w:lang w:eastAsia="en-GB"/>
        </w:rPr>
        <w:t>Vol. 22, </w:t>
      </w:r>
      <w:proofErr w:type="spellStart"/>
      <w:r w:rsidRPr="00A01BFC">
        <w:rPr>
          <w:rFonts w:ascii="Arial" w:eastAsia="Times New Roman" w:hAnsi="Arial" w:cs="Arial"/>
          <w:sz w:val="22"/>
          <w:szCs w:val="22"/>
          <w:lang w:eastAsia="en-GB"/>
        </w:rPr>
        <w:t>Iss</w:t>
      </w:r>
      <w:proofErr w:type="spellEnd"/>
      <w:r w:rsidRPr="00A01BFC">
        <w:rPr>
          <w:rFonts w:ascii="Arial" w:eastAsia="Times New Roman" w:hAnsi="Arial" w:cs="Arial"/>
          <w:sz w:val="22"/>
          <w:szCs w:val="22"/>
          <w:lang w:eastAsia="en-GB"/>
        </w:rPr>
        <w:t>. 23, (Feb 13-Feb 19, 2008): 35-40.</w:t>
      </w:r>
    </w:p>
    <w:p w14:paraId="1356DAEA" w14:textId="77777777" w:rsidR="00D5044E" w:rsidRPr="00A01BFC" w:rsidRDefault="00D5044E" w:rsidP="00A01BFC">
      <w:pPr>
        <w:pStyle w:val="NoSpacing"/>
        <w:spacing w:line="360" w:lineRule="auto"/>
        <w:rPr>
          <w:rFonts w:ascii="Arial" w:eastAsia="Times New Roman" w:hAnsi="Arial" w:cs="Arial"/>
          <w:kern w:val="36"/>
          <w:sz w:val="22"/>
          <w:szCs w:val="22"/>
          <w:lang w:eastAsia="en-GB"/>
        </w:rPr>
      </w:pPr>
    </w:p>
    <w:p w14:paraId="6E96BC51" w14:textId="7FF66DDA" w:rsidR="003C1512" w:rsidRDefault="00733925" w:rsidP="00FD2BE0">
      <w:pPr>
        <w:pStyle w:val="NoSpacing"/>
        <w:spacing w:line="360" w:lineRule="auto"/>
        <w:rPr>
          <w:rFonts w:ascii="Arial" w:hAnsi="Arial" w:cs="Arial"/>
          <w:sz w:val="22"/>
          <w:szCs w:val="22"/>
        </w:rPr>
      </w:pPr>
      <w:proofErr w:type="spellStart"/>
      <w:r w:rsidRPr="00A01BFC">
        <w:rPr>
          <w:rFonts w:ascii="Arial" w:hAnsi="Arial" w:cs="Arial"/>
          <w:sz w:val="22"/>
          <w:szCs w:val="22"/>
        </w:rPr>
        <w:t>Zimman</w:t>
      </w:r>
      <w:proofErr w:type="spellEnd"/>
      <w:r w:rsidRPr="00A01BFC">
        <w:rPr>
          <w:rFonts w:ascii="Arial" w:hAnsi="Arial" w:cs="Arial"/>
          <w:sz w:val="22"/>
          <w:szCs w:val="22"/>
        </w:rPr>
        <w:t xml:space="preserve">, L. (2018) </w:t>
      </w:r>
      <w:r w:rsidR="00FD2BE0">
        <w:rPr>
          <w:rFonts w:ascii="Arial" w:hAnsi="Arial" w:cs="Arial"/>
          <w:sz w:val="22"/>
          <w:szCs w:val="22"/>
        </w:rPr>
        <w:t>‘</w:t>
      </w:r>
      <w:r w:rsidRPr="00A01BFC">
        <w:rPr>
          <w:rFonts w:ascii="Arial" w:hAnsi="Arial" w:cs="Arial"/>
          <w:sz w:val="22"/>
          <w:szCs w:val="22"/>
        </w:rPr>
        <w:t>Transgender voices: Insights on identity, embodiment, and the gender of the voice</w:t>
      </w:r>
      <w:r w:rsidR="00FD2BE0">
        <w:rPr>
          <w:rFonts w:ascii="Arial" w:hAnsi="Arial" w:cs="Arial"/>
          <w:sz w:val="22"/>
          <w:szCs w:val="22"/>
        </w:rPr>
        <w:t>’</w:t>
      </w:r>
      <w:r w:rsidRPr="00A01BFC">
        <w:rPr>
          <w:rFonts w:ascii="Arial" w:hAnsi="Arial" w:cs="Arial"/>
          <w:sz w:val="22"/>
          <w:szCs w:val="22"/>
        </w:rPr>
        <w:t>.</w:t>
      </w:r>
      <w:r w:rsidRPr="00A01BFC">
        <w:rPr>
          <w:rFonts w:ascii="Arial" w:hAnsi="Arial" w:cs="Arial"/>
          <w:i/>
          <w:iCs/>
          <w:sz w:val="22"/>
          <w:szCs w:val="22"/>
        </w:rPr>
        <w:t xml:space="preserve"> </w:t>
      </w:r>
      <w:r w:rsidRPr="00FD2BE0">
        <w:rPr>
          <w:rFonts w:ascii="Arial" w:hAnsi="Arial" w:cs="Arial"/>
          <w:i/>
          <w:iCs/>
          <w:sz w:val="22"/>
          <w:szCs w:val="22"/>
        </w:rPr>
        <w:t>Language and Linguistics Compass</w:t>
      </w:r>
      <w:r w:rsidRPr="00A01BFC">
        <w:rPr>
          <w:rFonts w:ascii="Arial" w:hAnsi="Arial" w:cs="Arial"/>
          <w:i/>
          <w:iCs/>
          <w:sz w:val="22"/>
          <w:szCs w:val="22"/>
        </w:rPr>
        <w:t>, 12</w:t>
      </w:r>
      <w:r w:rsidRPr="00A01BFC">
        <w:rPr>
          <w:rFonts w:ascii="Arial" w:hAnsi="Arial" w:cs="Arial"/>
          <w:sz w:val="22"/>
          <w:szCs w:val="22"/>
        </w:rPr>
        <w:t>(8), n/a. 10.1111/lnc3.12284</w:t>
      </w:r>
    </w:p>
    <w:p w14:paraId="6D8E1CDE" w14:textId="209F3A29" w:rsidR="00D5044E" w:rsidRDefault="003C1512" w:rsidP="003C1512">
      <w:pPr>
        <w:rPr>
          <w:rFonts w:ascii="Arial" w:hAnsi="Arial" w:cs="Arial"/>
          <w:sz w:val="22"/>
          <w:szCs w:val="22"/>
        </w:rPr>
      </w:pPr>
      <w:r>
        <w:rPr>
          <w:rFonts w:ascii="Arial" w:hAnsi="Arial" w:cs="Arial"/>
          <w:sz w:val="22"/>
          <w:szCs w:val="22"/>
        </w:rPr>
        <w:br w:type="page"/>
      </w:r>
    </w:p>
    <w:p w14:paraId="2A3C10D6" w14:textId="2DD1917A" w:rsidR="00A56E33" w:rsidRPr="009C385C" w:rsidRDefault="00A56E33" w:rsidP="00FD2BE0">
      <w:pPr>
        <w:jc w:val="center"/>
        <w:rPr>
          <w:rFonts w:ascii="Arial" w:hAnsi="Arial" w:cs="Arial"/>
          <w:sz w:val="22"/>
          <w:szCs w:val="22"/>
        </w:rPr>
      </w:pPr>
      <w:r w:rsidRPr="009C385C">
        <w:rPr>
          <w:rFonts w:ascii="Arial" w:hAnsi="Arial" w:cs="Arial"/>
          <w:b/>
          <w:bCs/>
          <w:sz w:val="22"/>
          <w:szCs w:val="22"/>
          <w:u w:val="single"/>
        </w:rPr>
        <w:t>Appendi</w:t>
      </w:r>
      <w:r w:rsidR="00817FD1">
        <w:rPr>
          <w:rFonts w:ascii="Arial" w:hAnsi="Arial" w:cs="Arial"/>
          <w:b/>
          <w:bCs/>
          <w:sz w:val="22"/>
          <w:szCs w:val="22"/>
          <w:u w:val="single"/>
        </w:rPr>
        <w:t>ces</w:t>
      </w:r>
    </w:p>
    <w:p w14:paraId="5D5EBD27" w14:textId="77777777" w:rsidR="00A56E33" w:rsidRPr="009C385C" w:rsidRDefault="00A56E33" w:rsidP="009C385C">
      <w:pPr>
        <w:spacing w:line="360" w:lineRule="auto"/>
        <w:jc w:val="center"/>
        <w:rPr>
          <w:rFonts w:ascii="Arial" w:hAnsi="Arial" w:cs="Arial"/>
          <w:b/>
          <w:bCs/>
          <w:sz w:val="22"/>
          <w:szCs w:val="22"/>
          <w:u w:val="single"/>
        </w:rPr>
      </w:pPr>
    </w:p>
    <w:p w14:paraId="168B7216" w14:textId="382E5216" w:rsidR="00A56E33" w:rsidRPr="009C385C"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Page 3</w:t>
      </w:r>
      <w:r w:rsidR="0097090D">
        <w:rPr>
          <w:rFonts w:ascii="Arial" w:hAnsi="Arial" w:cs="Arial"/>
          <w:sz w:val="22"/>
          <w:szCs w:val="22"/>
        </w:rPr>
        <w:t>6</w:t>
      </w:r>
      <w:r>
        <w:rPr>
          <w:rFonts w:ascii="Arial" w:hAnsi="Arial" w:cs="Arial"/>
          <w:sz w:val="22"/>
          <w:szCs w:val="22"/>
        </w:rPr>
        <w:t xml:space="preserve"> - </w:t>
      </w:r>
      <w:r w:rsidR="00A56E33" w:rsidRPr="009C385C">
        <w:rPr>
          <w:rFonts w:ascii="Arial" w:hAnsi="Arial" w:cs="Arial"/>
          <w:sz w:val="22"/>
          <w:szCs w:val="22"/>
        </w:rPr>
        <w:t>Ethical approval</w:t>
      </w:r>
    </w:p>
    <w:p w14:paraId="7EA48590" w14:textId="50F800FE" w:rsidR="00A56E33" w:rsidRPr="00C05A70"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Page 5</w:t>
      </w:r>
      <w:r w:rsidR="0097090D">
        <w:rPr>
          <w:rFonts w:ascii="Arial" w:hAnsi="Arial" w:cs="Arial"/>
          <w:sz w:val="22"/>
          <w:szCs w:val="22"/>
        </w:rPr>
        <w:t>8</w:t>
      </w:r>
      <w:r>
        <w:rPr>
          <w:rFonts w:ascii="Arial" w:hAnsi="Arial" w:cs="Arial"/>
          <w:sz w:val="22"/>
          <w:szCs w:val="22"/>
        </w:rPr>
        <w:t xml:space="preserve"> - </w:t>
      </w:r>
      <w:r w:rsidR="00A56E33" w:rsidRPr="009C385C">
        <w:rPr>
          <w:rFonts w:ascii="Arial" w:hAnsi="Arial" w:cs="Arial"/>
          <w:sz w:val="22"/>
          <w:szCs w:val="22"/>
        </w:rPr>
        <w:t>Online Consent form for questionnaire</w:t>
      </w:r>
      <w:r>
        <w:rPr>
          <w:rFonts w:ascii="Arial" w:hAnsi="Arial" w:cs="Arial"/>
          <w:sz w:val="22"/>
          <w:szCs w:val="22"/>
        </w:rPr>
        <w:t xml:space="preserve"> </w:t>
      </w:r>
    </w:p>
    <w:p w14:paraId="59A45BF2" w14:textId="18BC17F4" w:rsidR="00C05A70" w:rsidRPr="009C385C"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Page </w:t>
      </w:r>
      <w:r w:rsidR="0097090D">
        <w:rPr>
          <w:rFonts w:ascii="Arial" w:hAnsi="Arial" w:cs="Arial"/>
          <w:sz w:val="22"/>
          <w:szCs w:val="22"/>
        </w:rPr>
        <w:t>59</w:t>
      </w:r>
      <w:r>
        <w:rPr>
          <w:rFonts w:ascii="Arial" w:hAnsi="Arial" w:cs="Arial"/>
          <w:sz w:val="22"/>
          <w:szCs w:val="22"/>
        </w:rPr>
        <w:t xml:space="preserve"> - Online Questionnaire </w:t>
      </w:r>
    </w:p>
    <w:p w14:paraId="08A4E1C6" w14:textId="41BA4567" w:rsidR="00A56E33" w:rsidRPr="009C385C"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Page 6</w:t>
      </w:r>
      <w:r w:rsidR="0097090D">
        <w:rPr>
          <w:rFonts w:ascii="Arial" w:hAnsi="Arial" w:cs="Arial"/>
          <w:sz w:val="22"/>
          <w:szCs w:val="22"/>
        </w:rPr>
        <w:t>1</w:t>
      </w:r>
      <w:r>
        <w:rPr>
          <w:rFonts w:ascii="Arial" w:hAnsi="Arial" w:cs="Arial"/>
          <w:sz w:val="22"/>
          <w:szCs w:val="22"/>
        </w:rPr>
        <w:t xml:space="preserve"> - </w:t>
      </w:r>
      <w:r w:rsidR="00A56E33" w:rsidRPr="009C385C">
        <w:rPr>
          <w:rFonts w:ascii="Arial" w:hAnsi="Arial" w:cs="Arial"/>
          <w:sz w:val="22"/>
          <w:szCs w:val="22"/>
        </w:rPr>
        <w:t xml:space="preserve">Online Consent form for Semi-Structured interview </w:t>
      </w:r>
    </w:p>
    <w:p w14:paraId="3876112B" w14:textId="4050B694" w:rsidR="00A56E33" w:rsidRPr="009C385C" w:rsidRDefault="00D471F6"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Page 6</w:t>
      </w:r>
      <w:r w:rsidR="0097090D">
        <w:rPr>
          <w:rFonts w:ascii="Arial" w:hAnsi="Arial" w:cs="Arial"/>
          <w:sz w:val="22"/>
          <w:szCs w:val="22"/>
        </w:rPr>
        <w:t>2</w:t>
      </w:r>
      <w:r>
        <w:rPr>
          <w:rFonts w:ascii="Arial" w:hAnsi="Arial" w:cs="Arial"/>
          <w:sz w:val="22"/>
          <w:szCs w:val="22"/>
        </w:rPr>
        <w:t xml:space="preserve"> - </w:t>
      </w:r>
      <w:r w:rsidR="00A56E33" w:rsidRPr="009C385C">
        <w:rPr>
          <w:rFonts w:ascii="Arial" w:hAnsi="Arial" w:cs="Arial"/>
          <w:sz w:val="22"/>
          <w:szCs w:val="22"/>
        </w:rPr>
        <w:t>Questionnaire responses coded</w:t>
      </w:r>
    </w:p>
    <w:p w14:paraId="247D66DB" w14:textId="077C95D1" w:rsidR="00A56E33" w:rsidRPr="009C385C" w:rsidRDefault="00D471F6"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Page 6</w:t>
      </w:r>
      <w:r w:rsidR="0097090D">
        <w:rPr>
          <w:rFonts w:ascii="Arial" w:hAnsi="Arial" w:cs="Arial"/>
          <w:sz w:val="22"/>
          <w:szCs w:val="22"/>
        </w:rPr>
        <w:t>8</w:t>
      </w:r>
      <w:r>
        <w:rPr>
          <w:rFonts w:ascii="Arial" w:hAnsi="Arial" w:cs="Arial"/>
          <w:sz w:val="22"/>
          <w:szCs w:val="22"/>
        </w:rPr>
        <w:t xml:space="preserve"> - </w:t>
      </w:r>
      <w:r w:rsidR="00A56E33" w:rsidRPr="009C385C">
        <w:rPr>
          <w:rFonts w:ascii="Arial" w:hAnsi="Arial" w:cs="Arial"/>
          <w:sz w:val="22"/>
          <w:szCs w:val="22"/>
        </w:rPr>
        <w:t>Transcript coded</w:t>
      </w:r>
    </w:p>
    <w:p w14:paraId="3F01B46D" w14:textId="4DAA3B5A" w:rsidR="00337F93" w:rsidRPr="00337F93" w:rsidRDefault="00A56E33" w:rsidP="009C385C">
      <w:pPr>
        <w:pStyle w:val="ListParagraph"/>
        <w:numPr>
          <w:ilvl w:val="0"/>
          <w:numId w:val="15"/>
        </w:numPr>
        <w:spacing w:line="360" w:lineRule="auto"/>
        <w:rPr>
          <w:rFonts w:ascii="Arial" w:hAnsi="Arial" w:cs="Arial"/>
          <w:b/>
          <w:bCs/>
          <w:sz w:val="22"/>
          <w:szCs w:val="22"/>
          <w:u w:val="single"/>
        </w:rPr>
      </w:pPr>
      <w:r w:rsidRPr="009C385C">
        <w:rPr>
          <w:rFonts w:ascii="Arial" w:hAnsi="Arial" w:cs="Arial"/>
          <w:sz w:val="22"/>
          <w:szCs w:val="22"/>
        </w:rPr>
        <w:t xml:space="preserve">My coding system and cycles of coding (see attached link) </w:t>
      </w:r>
      <w:r w:rsidR="00337F93">
        <w:rPr>
          <w:rFonts w:ascii="Arial" w:hAnsi="Arial" w:cs="Arial"/>
          <w:sz w:val="22"/>
          <w:szCs w:val="22"/>
        </w:rPr>
        <w:t>–</w:t>
      </w:r>
      <w:r w:rsidR="00D471F6">
        <w:rPr>
          <w:rFonts w:ascii="Arial" w:hAnsi="Arial" w:cs="Arial"/>
          <w:sz w:val="22"/>
          <w:szCs w:val="22"/>
        </w:rPr>
        <w:t xml:space="preserve"> </w:t>
      </w:r>
    </w:p>
    <w:p w14:paraId="79DF96ED" w14:textId="16B3DBCA" w:rsidR="00A56E33" w:rsidRPr="00337F93" w:rsidRDefault="00337F93" w:rsidP="00337F93">
      <w:pPr>
        <w:pStyle w:val="ListParagraph"/>
        <w:spacing w:line="360" w:lineRule="auto"/>
        <w:rPr>
          <w:rFonts w:ascii="Arial" w:hAnsi="Arial" w:cs="Arial"/>
          <w:b/>
          <w:bCs/>
          <w:sz w:val="22"/>
          <w:szCs w:val="22"/>
          <w:u w:val="single"/>
        </w:rPr>
      </w:pPr>
      <w:r w:rsidRPr="00337F93">
        <w:rPr>
          <w:rFonts w:ascii="Arial" w:hAnsi="Arial" w:cs="Arial"/>
          <w:sz w:val="22"/>
          <w:szCs w:val="22"/>
        </w:rPr>
        <w:t>https://1drv.ms/x/s!AiAYXgBwO3fKgT9WapehYYVOne-W</w:t>
      </w:r>
    </w:p>
    <w:p w14:paraId="11AE0B38" w14:textId="77777777" w:rsidR="00A56E33" w:rsidRPr="009C385C" w:rsidRDefault="00A56E33" w:rsidP="00A56E33">
      <w:pPr>
        <w:rPr>
          <w:rFonts w:ascii="Arial" w:hAnsi="Arial" w:cs="Arial"/>
          <w:b/>
          <w:bCs/>
          <w:sz w:val="22"/>
          <w:szCs w:val="22"/>
          <w:u w:val="single"/>
        </w:rPr>
      </w:pPr>
      <w:r w:rsidRPr="009C385C">
        <w:rPr>
          <w:rFonts w:ascii="Arial" w:hAnsi="Arial" w:cs="Arial"/>
          <w:b/>
          <w:bCs/>
          <w:sz w:val="22"/>
          <w:szCs w:val="22"/>
          <w:u w:val="single"/>
        </w:rPr>
        <w:br w:type="page"/>
      </w:r>
    </w:p>
    <w:p w14:paraId="2E614702" w14:textId="77777777" w:rsidR="00A75F5E" w:rsidRDefault="00A75F5E" w:rsidP="00A75F5E">
      <w:pPr>
        <w:pStyle w:val="Body"/>
        <w:tabs>
          <w:tab w:val="left" w:pos="5103"/>
        </w:tabs>
        <w:jc w:val="center"/>
        <w:rPr>
          <w:rFonts w:ascii="Arial" w:eastAsia="Arial" w:hAnsi="Arial" w:cs="Arial"/>
          <w:b/>
          <w:bCs/>
          <w:sz w:val="24"/>
          <w:szCs w:val="24"/>
        </w:rPr>
      </w:pPr>
      <w:r>
        <w:rPr>
          <w:rFonts w:ascii="Arial" w:hAnsi="Arial"/>
          <w:b/>
          <w:bCs/>
          <w:sz w:val="24"/>
          <w:szCs w:val="24"/>
        </w:rPr>
        <w:lastRenderedPageBreak/>
        <w:t>APPLICATION FOR ETHICAL APPROVAL</w:t>
      </w:r>
    </w:p>
    <w:p w14:paraId="64EDED4B" w14:textId="77777777" w:rsidR="00A75F5E" w:rsidRDefault="00A75F5E" w:rsidP="00A75F5E">
      <w:pPr>
        <w:pStyle w:val="Body"/>
        <w:tabs>
          <w:tab w:val="left" w:pos="5103"/>
        </w:tabs>
        <w:ind w:right="282"/>
        <w:jc w:val="center"/>
        <w:rPr>
          <w:rFonts w:ascii="Arial" w:eastAsia="Arial" w:hAnsi="Arial" w:cs="Arial"/>
          <w:b/>
          <w:bCs/>
        </w:rPr>
      </w:pPr>
    </w:p>
    <w:p w14:paraId="16B540B9" w14:textId="77777777" w:rsidR="00A75F5E" w:rsidRDefault="00A75F5E" w:rsidP="00A75F5E">
      <w:pPr>
        <w:pStyle w:val="Body"/>
        <w:tabs>
          <w:tab w:val="left" w:pos="5103"/>
        </w:tabs>
        <w:ind w:right="282"/>
        <w:jc w:val="both"/>
        <w:rPr>
          <w:rFonts w:ascii="Arial" w:eastAsia="Arial" w:hAnsi="Arial" w:cs="Arial"/>
          <w:b/>
          <w:bCs/>
          <w:sz w:val="22"/>
          <w:szCs w:val="22"/>
        </w:rPr>
      </w:pPr>
      <w:proofErr w:type="gramStart"/>
      <w:r>
        <w:rPr>
          <w:rFonts w:ascii="Arial" w:hAnsi="Arial"/>
          <w:b/>
          <w:bCs/>
          <w:sz w:val="22"/>
          <w:szCs w:val="22"/>
        </w:rPr>
        <w:t>In order for</w:t>
      </w:r>
      <w:proofErr w:type="gramEnd"/>
      <w:r>
        <w:rPr>
          <w:rFonts w:ascii="Arial" w:hAnsi="Arial"/>
          <w:b/>
          <w:bCs/>
          <w:sz w:val="22"/>
          <w:szCs w:val="22"/>
        </w:rPr>
        <w:t xml:space="preserve"> research to result in benefit and </w:t>
      </w:r>
      <w:proofErr w:type="spellStart"/>
      <w:r>
        <w:rPr>
          <w:rFonts w:ascii="Arial" w:hAnsi="Arial"/>
          <w:b/>
          <w:bCs/>
          <w:sz w:val="22"/>
          <w:szCs w:val="22"/>
        </w:rPr>
        <w:t>minimise</w:t>
      </w:r>
      <w:proofErr w:type="spellEnd"/>
      <w:r>
        <w:rPr>
          <w:rFonts w:ascii="Arial" w:hAnsi="Arial"/>
          <w:b/>
          <w:bCs/>
          <w:sz w:val="22"/>
          <w:szCs w:val="22"/>
        </w:rPr>
        <w:t xml:space="preserve"> risk of harm, it must be conducted ethically. A researcher may not be covered by the University’s insurance if ethical approval has not been obtained prior to commencement.</w:t>
      </w:r>
    </w:p>
    <w:p w14:paraId="4280B0F4" w14:textId="77777777" w:rsidR="00A75F5E" w:rsidRDefault="00A75F5E" w:rsidP="00A75F5E">
      <w:pPr>
        <w:pStyle w:val="Body"/>
        <w:tabs>
          <w:tab w:val="left" w:pos="5103"/>
        </w:tabs>
        <w:ind w:right="282"/>
        <w:jc w:val="center"/>
        <w:rPr>
          <w:rFonts w:ascii="Arial" w:eastAsia="Arial" w:hAnsi="Arial" w:cs="Arial"/>
          <w:b/>
          <w:bCs/>
          <w:sz w:val="16"/>
          <w:szCs w:val="16"/>
        </w:rPr>
      </w:pPr>
    </w:p>
    <w:p w14:paraId="5E115FDF" w14:textId="77777777" w:rsidR="00A75F5E" w:rsidRDefault="00A75F5E" w:rsidP="00A75F5E">
      <w:pPr>
        <w:pStyle w:val="Body"/>
        <w:tabs>
          <w:tab w:val="left" w:pos="5103"/>
        </w:tabs>
        <w:ind w:right="282"/>
        <w:jc w:val="both"/>
        <w:rPr>
          <w:rFonts w:ascii="Arial" w:eastAsia="Arial" w:hAnsi="Arial" w:cs="Arial"/>
          <w:sz w:val="22"/>
          <w:szCs w:val="22"/>
        </w:rPr>
      </w:pPr>
      <w:r>
        <w:rPr>
          <w:rFonts w:ascii="Arial" w:hAnsi="Arial"/>
          <w:sz w:val="22"/>
          <w:szCs w:val="22"/>
        </w:rPr>
        <w:t xml:space="preserve">The University follows the OECD Frascati manual definition of </w:t>
      </w:r>
      <w:r>
        <w:rPr>
          <w:rFonts w:ascii="Arial" w:hAnsi="Arial"/>
          <w:b/>
          <w:bCs/>
          <w:sz w:val="22"/>
          <w:szCs w:val="22"/>
        </w:rPr>
        <w:t>research activity</w:t>
      </w:r>
      <w:r>
        <w:rPr>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97E90B" w14:textId="77777777" w:rsidR="00A75F5E" w:rsidRDefault="00A75F5E" w:rsidP="00A75F5E">
      <w:pPr>
        <w:pStyle w:val="Body"/>
        <w:tabs>
          <w:tab w:val="left" w:pos="5103"/>
        </w:tabs>
        <w:ind w:right="282"/>
        <w:jc w:val="both"/>
        <w:rPr>
          <w:rFonts w:ascii="Arial" w:eastAsia="Arial" w:hAnsi="Arial" w:cs="Arial"/>
          <w:sz w:val="22"/>
          <w:szCs w:val="22"/>
        </w:rPr>
      </w:pPr>
    </w:p>
    <w:p w14:paraId="6DD42E93" w14:textId="77777777" w:rsidR="00A75F5E" w:rsidRDefault="00A75F5E" w:rsidP="00A75F5E">
      <w:pPr>
        <w:pStyle w:val="Body"/>
        <w:tabs>
          <w:tab w:val="left" w:pos="5103"/>
        </w:tabs>
        <w:ind w:right="282"/>
        <w:jc w:val="both"/>
        <w:rPr>
          <w:rFonts w:ascii="Arial" w:eastAsia="Arial" w:hAnsi="Arial" w:cs="Arial"/>
          <w:sz w:val="22"/>
          <w:szCs w:val="22"/>
        </w:rPr>
      </w:pPr>
      <w:r>
        <w:rPr>
          <w:rFonts w:ascii="Arial" w:hAnsi="Arial"/>
          <w:sz w:val="22"/>
          <w:szCs w:val="22"/>
        </w:rPr>
        <w:t>The individual undertaking the research activity is known as the “principal researcher”.</w:t>
      </w:r>
    </w:p>
    <w:p w14:paraId="000BA69B" w14:textId="77777777" w:rsidR="00A75F5E" w:rsidRDefault="00A75F5E" w:rsidP="00A75F5E">
      <w:pPr>
        <w:pStyle w:val="Body"/>
        <w:tabs>
          <w:tab w:val="left" w:pos="5103"/>
        </w:tabs>
        <w:ind w:right="282"/>
        <w:jc w:val="both"/>
        <w:rPr>
          <w:rFonts w:ascii="Arial" w:eastAsia="Arial" w:hAnsi="Arial" w:cs="Arial"/>
          <w:sz w:val="22"/>
          <w:szCs w:val="22"/>
        </w:rPr>
      </w:pPr>
    </w:p>
    <w:p w14:paraId="5A033CAF" w14:textId="77777777" w:rsidR="00A75F5E" w:rsidRDefault="00A75F5E" w:rsidP="00A75F5E">
      <w:pPr>
        <w:pStyle w:val="Body"/>
        <w:tabs>
          <w:tab w:val="left" w:pos="5103"/>
        </w:tabs>
        <w:ind w:right="282"/>
        <w:jc w:val="both"/>
        <w:rPr>
          <w:rFonts w:ascii="Arial" w:eastAsia="Arial" w:hAnsi="Arial" w:cs="Arial"/>
          <w:sz w:val="22"/>
          <w:szCs w:val="22"/>
        </w:rPr>
      </w:pPr>
      <w:r>
        <w:rPr>
          <w:rFonts w:ascii="Arial" w:hAnsi="Arial"/>
          <w:sz w:val="22"/>
          <w:szCs w:val="22"/>
        </w:rPr>
        <w:t>Ethical approval is not required for routine audits, performance reviews, quality assurance studies, testing within normal educational requirements, and literary or artistic criticism.</w:t>
      </w:r>
    </w:p>
    <w:p w14:paraId="493BDE24" w14:textId="77777777" w:rsidR="00A75F5E" w:rsidRDefault="00A75F5E" w:rsidP="00A75F5E">
      <w:pPr>
        <w:pStyle w:val="Body"/>
        <w:tabs>
          <w:tab w:val="left" w:pos="5103"/>
        </w:tabs>
        <w:ind w:right="282"/>
        <w:jc w:val="both"/>
        <w:rPr>
          <w:rFonts w:ascii="Arial" w:eastAsia="Arial" w:hAnsi="Arial" w:cs="Arial"/>
          <w:sz w:val="22"/>
          <w:szCs w:val="22"/>
        </w:rPr>
      </w:pPr>
    </w:p>
    <w:p w14:paraId="18C5E705" w14:textId="77777777" w:rsidR="00A75F5E" w:rsidRDefault="00A75F5E" w:rsidP="00A75F5E">
      <w:pPr>
        <w:pStyle w:val="Body"/>
        <w:tabs>
          <w:tab w:val="left" w:pos="5103"/>
        </w:tabs>
        <w:ind w:right="282"/>
        <w:jc w:val="both"/>
        <w:rPr>
          <w:rFonts w:ascii="Arial" w:eastAsia="Arial" w:hAnsi="Arial" w:cs="Arial"/>
          <w:b/>
          <w:bCs/>
          <w:sz w:val="22"/>
          <w:szCs w:val="22"/>
        </w:rPr>
      </w:pPr>
      <w:r>
        <w:rPr>
          <w:rFonts w:ascii="Arial" w:hAnsi="Arial"/>
          <w:b/>
          <w:bCs/>
          <w:sz w:val="22"/>
          <w:szCs w:val="22"/>
        </w:rPr>
        <w:t>Please read the notes for guidance before completing ALL sections of the form.</w:t>
      </w:r>
    </w:p>
    <w:p w14:paraId="7B3C596B" w14:textId="77777777" w:rsidR="00A75F5E" w:rsidRDefault="00A75F5E" w:rsidP="00A75F5E">
      <w:pPr>
        <w:pStyle w:val="Body"/>
        <w:jc w:val="both"/>
        <w:rPr>
          <w:rFonts w:ascii="Arial" w:eastAsia="Arial" w:hAnsi="Arial" w:cs="Arial"/>
          <w:sz w:val="22"/>
          <w:szCs w:val="22"/>
        </w:rPr>
      </w:pPr>
    </w:p>
    <w:p w14:paraId="553F5D53" w14:textId="77777777" w:rsidR="00A75F5E" w:rsidRDefault="00A75F5E" w:rsidP="00A75F5E">
      <w:pPr>
        <w:pStyle w:val="Body"/>
        <w:jc w:val="both"/>
        <w:rPr>
          <w:rFonts w:ascii="Arial" w:eastAsia="Arial" w:hAnsi="Arial" w:cs="Arial"/>
          <w:sz w:val="22"/>
          <w:szCs w:val="22"/>
        </w:rPr>
      </w:pPr>
      <w:r>
        <w:rPr>
          <w:rFonts w:ascii="Arial" w:hAnsi="Arial"/>
          <w:b/>
          <w:bCs/>
          <w:sz w:val="22"/>
          <w:szCs w:val="22"/>
        </w:rPr>
        <w:t>This form</w:t>
      </w:r>
      <w:r>
        <w:rPr>
          <w:rFonts w:ascii="Arial" w:hAnsi="Arial"/>
          <w:sz w:val="22"/>
          <w:szCs w:val="22"/>
        </w:rPr>
        <w:t xml:space="preserve"> </w:t>
      </w:r>
      <w:r>
        <w:rPr>
          <w:rFonts w:ascii="Arial" w:hAnsi="Arial"/>
          <w:b/>
          <w:bCs/>
          <w:sz w:val="22"/>
          <w:szCs w:val="22"/>
        </w:rPr>
        <w:t>must be completed and approved prior to undertaking any research activity.</w:t>
      </w:r>
      <w:r>
        <w:rPr>
          <w:rFonts w:ascii="Arial" w:hAnsi="Arial"/>
          <w:sz w:val="22"/>
          <w:szCs w:val="22"/>
        </w:rPr>
        <w:t xml:space="preserve"> Please see Checklist for details of process for different categories of application.  </w:t>
      </w:r>
    </w:p>
    <w:p w14:paraId="7AEC11F0" w14:textId="77777777" w:rsidR="00A75F5E" w:rsidRDefault="00A75F5E" w:rsidP="00A75F5E">
      <w:pPr>
        <w:pStyle w:val="Body"/>
        <w:jc w:val="both"/>
        <w:rPr>
          <w:rFonts w:ascii="Arial" w:eastAsia="Arial" w:hAnsi="Arial" w:cs="Arial"/>
          <w:sz w:val="22"/>
          <w:szCs w:val="22"/>
        </w:rPr>
      </w:pPr>
    </w:p>
    <w:p w14:paraId="4D792DC1" w14:textId="77777777" w:rsidR="00A75F5E" w:rsidRDefault="00A75F5E" w:rsidP="00A75F5E">
      <w:pPr>
        <w:pStyle w:val="Body"/>
        <w:jc w:val="both"/>
        <w:rPr>
          <w:rFonts w:ascii="Arial" w:eastAsia="Arial" w:hAnsi="Arial" w:cs="Arial"/>
          <w:b/>
          <w:bCs/>
          <w:sz w:val="22"/>
          <w:szCs w:val="22"/>
        </w:rPr>
      </w:pPr>
      <w:r>
        <w:rPr>
          <w:rFonts w:ascii="Arial" w:hAnsi="Arial"/>
          <w:b/>
          <w:bCs/>
          <w:sz w:val="22"/>
          <w:szCs w:val="22"/>
        </w:rPr>
        <w:t>Delete the Guidance Notes at the end of the form BEFORE submitting your application</w:t>
      </w:r>
    </w:p>
    <w:p w14:paraId="3CDD31D6" w14:textId="77777777" w:rsidR="00A75F5E" w:rsidRDefault="00A75F5E" w:rsidP="00A75F5E">
      <w:pPr>
        <w:pStyle w:val="Body"/>
        <w:jc w:val="both"/>
        <w:rPr>
          <w:rFonts w:ascii="Arial" w:eastAsia="Arial" w:hAnsi="Arial" w:cs="Arial"/>
          <w:sz w:val="22"/>
          <w:szCs w:val="22"/>
        </w:rPr>
      </w:pPr>
    </w:p>
    <w:p w14:paraId="0CCDA7B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A: About You (Principal Researcher)</w:t>
      </w:r>
    </w:p>
    <w:tbl>
      <w:tblPr>
        <w:tblW w:w="104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0"/>
        <w:gridCol w:w="2544"/>
        <w:gridCol w:w="708"/>
        <w:gridCol w:w="2551"/>
        <w:gridCol w:w="709"/>
        <w:gridCol w:w="2526"/>
        <w:gridCol w:w="850"/>
      </w:tblGrid>
      <w:tr w:rsidR="00A75F5E" w14:paraId="5B4EA964" w14:textId="77777777" w:rsidTr="00457502">
        <w:trPr>
          <w:trHeight w:val="27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8A83AE6" w14:textId="77777777" w:rsidR="00A75F5E" w:rsidRDefault="00A75F5E" w:rsidP="00457502">
            <w:pPr>
              <w:pStyle w:val="Body"/>
            </w:pPr>
            <w:r>
              <w:rPr>
                <w:rFonts w:ascii="Arial" w:hAnsi="Arial"/>
                <w:sz w:val="22"/>
                <w:szCs w:val="22"/>
              </w:rPr>
              <w:t>1</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78E86976" w14:textId="77777777" w:rsidR="00A75F5E" w:rsidRDefault="00A75F5E" w:rsidP="00457502">
            <w:pPr>
              <w:pStyle w:val="Body"/>
            </w:pPr>
            <w:r>
              <w:rPr>
                <w:rFonts w:ascii="Arial" w:hAnsi="Arial"/>
                <w:sz w:val="22"/>
                <w:szCs w:val="22"/>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722C0E4" w14:textId="77777777" w:rsidR="00A75F5E" w:rsidRDefault="00A75F5E" w:rsidP="00457502">
            <w:r>
              <w:rPr>
                <w:rFonts w:ascii="Arial" w:hAnsi="Arial" w:cs="Arial Unicode MS"/>
                <w:color w:val="000000"/>
                <w:sz w:val="22"/>
                <w:szCs w:val="22"/>
                <w:u w:color="000000"/>
                <w14:textOutline w14:w="0" w14:cap="flat" w14:cmpd="sng" w14:algn="ctr">
                  <w14:noFill/>
                  <w14:prstDash w14:val="solid"/>
                  <w14:bevel/>
                </w14:textOutline>
              </w:rPr>
              <w:t xml:space="preserve">Emily May Lowe </w:t>
            </w:r>
          </w:p>
        </w:tc>
      </w:tr>
      <w:tr w:rsidR="00A75F5E" w14:paraId="2E3A5BFF"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73C554DD" w14:textId="77777777" w:rsidR="00A75F5E" w:rsidRDefault="00A75F5E" w:rsidP="00457502">
            <w:pPr>
              <w:pStyle w:val="Body"/>
            </w:pPr>
            <w:r>
              <w:rPr>
                <w:rFonts w:ascii="Arial" w:hAnsi="Arial"/>
                <w:sz w:val="22"/>
                <w:szCs w:val="22"/>
              </w:rPr>
              <w:t>2</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455A5EE" w14:textId="77777777" w:rsidR="00A75F5E" w:rsidRDefault="00A75F5E" w:rsidP="00457502">
            <w:pPr>
              <w:pStyle w:val="Body"/>
            </w:pPr>
            <w:r>
              <w:rPr>
                <w:rFonts w:ascii="Arial" w:hAnsi="Arial"/>
                <w:sz w:val="22"/>
                <w:szCs w:val="22"/>
              </w:rPr>
              <w:t>Tick all boxes which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4CBA136" w14:textId="77777777" w:rsidR="00A75F5E" w:rsidRDefault="00A75F5E" w:rsidP="00457502">
            <w:pPr>
              <w:pStyle w:val="Body"/>
            </w:pPr>
            <w:r>
              <w:rPr>
                <w:rFonts w:ascii="Arial" w:hAnsi="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2F450EF" w14:textId="77777777" w:rsidR="00A75F5E" w:rsidRDefault="00A75F5E" w:rsidP="00457502">
            <w:pPr>
              <w:pStyle w:val="Body"/>
              <w:jc w:val="center"/>
            </w:pPr>
            <w:r>
              <w:rPr>
                <w:rFonts w:ascii="Arial Unicode MS" w:hAnsi="Arial Unicode MS"/>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1D1C321" w14:textId="77777777" w:rsidR="00A75F5E" w:rsidRDefault="00A75F5E" w:rsidP="00457502">
            <w:pPr>
              <w:pStyle w:val="Body"/>
            </w:pPr>
            <w:r>
              <w:rPr>
                <w:rFonts w:ascii="Arial" w:hAnsi="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737AED0" w14:textId="77777777" w:rsidR="00A75F5E" w:rsidRDefault="00A75F5E" w:rsidP="00457502">
            <w:pPr>
              <w:pStyle w:val="Body"/>
              <w:jc w:val="center"/>
            </w:pPr>
            <w:r>
              <w:rPr>
                <w:rFonts w:ascii="Arial Unicode MS" w:hAnsi="Arial Unicode MS"/>
                <w:sz w:val="22"/>
                <w:szCs w:val="22"/>
              </w:rPr>
              <w:t>☐</w:t>
            </w:r>
          </w:p>
        </w:tc>
      </w:tr>
      <w:tr w:rsidR="00A75F5E" w14:paraId="3E91DC1B"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0FE817FC" w14:textId="77777777" w:rsidR="00A75F5E" w:rsidRDefault="00A75F5E" w:rsidP="00457502">
            <w:pPr>
              <w:pStyle w:val="Body"/>
            </w:pPr>
            <w:r>
              <w:rPr>
                <w:rFonts w:ascii="Arial" w:hAnsi="Arial"/>
                <w:sz w:val="22"/>
                <w:szCs w:val="22"/>
              </w:rPr>
              <w:t>3</w:t>
            </w:r>
          </w:p>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5ECE9EC" w14:textId="77777777" w:rsidR="00A75F5E" w:rsidRDefault="00A75F5E" w:rsidP="00457502">
            <w:pPr>
              <w:pStyle w:val="Body"/>
            </w:pPr>
            <w:r>
              <w:rPr>
                <w:rFonts w:ascii="Arial" w:hAnsi="Arial"/>
                <w:sz w:val="22"/>
                <w:szCs w:val="22"/>
              </w:rPr>
              <w:t>Undergraduate Student</w:t>
            </w:r>
          </w:p>
        </w:tc>
        <w:tc>
          <w:tcPr>
            <w:tcW w:w="70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CD6F898" w14:textId="77777777" w:rsidR="00A75F5E" w:rsidRDefault="00A75F5E" w:rsidP="00457502">
            <w:pPr>
              <w:pStyle w:val="Body"/>
              <w:jc w:val="center"/>
            </w:pPr>
            <w:r>
              <w:rPr>
                <w:rFonts w:ascii="Arial Unicode MS" w:hAnsi="Arial Unicode MS"/>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E0BD4B4" w14:textId="77777777" w:rsidR="00A75F5E" w:rsidRDefault="00A75F5E" w:rsidP="00457502">
            <w:pPr>
              <w:pStyle w:val="Body"/>
            </w:pPr>
            <w:r>
              <w:rPr>
                <w:rFonts w:ascii="Arial" w:hAnsi="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06EBF667" w14:textId="77777777" w:rsidR="00A75F5E" w:rsidRDefault="00A75F5E" w:rsidP="00457502">
            <w:pPr>
              <w:pStyle w:val="Body"/>
              <w:jc w:val="center"/>
            </w:pPr>
            <w:r>
              <w:rPr>
                <w:rFonts w:ascii="Arial Unicode MS" w:hAnsi="Arial Unicode MS"/>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5588E4F" w14:textId="77777777" w:rsidR="00A75F5E" w:rsidRDefault="00A75F5E" w:rsidP="00457502">
            <w:pPr>
              <w:pStyle w:val="Body"/>
            </w:pPr>
            <w:r>
              <w:rPr>
                <w:rFonts w:ascii="Arial" w:hAnsi="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1582BB7" w14:textId="77777777" w:rsidR="00A75F5E" w:rsidRDefault="00A75F5E" w:rsidP="00457502">
            <w:pPr>
              <w:pStyle w:val="Body"/>
              <w:jc w:val="center"/>
            </w:pPr>
            <w:r>
              <w:rPr>
                <w:rFonts w:ascii="Arial Unicode MS" w:hAnsi="Arial Unicode MS"/>
                <w:sz w:val="22"/>
                <w:szCs w:val="22"/>
              </w:rPr>
              <w:t>☐</w:t>
            </w:r>
          </w:p>
        </w:tc>
      </w:tr>
    </w:tbl>
    <w:p w14:paraId="7CB5BC5D" w14:textId="77777777" w:rsidR="00A75F5E" w:rsidRDefault="00A75F5E" w:rsidP="00A75F5E">
      <w:pPr>
        <w:pStyle w:val="Body"/>
        <w:widowControl w:val="0"/>
        <w:spacing w:after="240"/>
        <w:jc w:val="both"/>
        <w:rPr>
          <w:rFonts w:ascii="Arial" w:eastAsia="Arial" w:hAnsi="Arial" w:cs="Arial"/>
          <w:b/>
          <w:bCs/>
          <w:sz w:val="22"/>
          <w:szCs w:val="22"/>
        </w:rPr>
      </w:pPr>
    </w:p>
    <w:p w14:paraId="630843B4" w14:textId="77777777" w:rsidR="00A75F5E" w:rsidRDefault="00A75F5E" w:rsidP="00A75F5E">
      <w:pPr>
        <w:pStyle w:val="Body"/>
        <w:rPr>
          <w:rFonts w:ascii="Arial" w:eastAsia="Arial" w:hAnsi="Arial" w:cs="Arial"/>
          <w:sz w:val="16"/>
          <w:szCs w:val="16"/>
        </w:rPr>
      </w:pP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A75F5E" w14:paraId="319F5AA9"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F1A3D69" w14:textId="77777777" w:rsidR="00A75F5E" w:rsidRDefault="00A75F5E" w:rsidP="00457502">
            <w:pPr>
              <w:pStyle w:val="Body"/>
            </w:pPr>
            <w:r>
              <w:rPr>
                <w:rFonts w:ascii="Arial" w:hAnsi="Arial"/>
                <w:sz w:val="22"/>
                <w:szCs w:val="22"/>
              </w:rPr>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3CB2CA00" w14:textId="77777777" w:rsidR="00A75F5E" w:rsidRDefault="00A75F5E" w:rsidP="00457502">
            <w:pPr>
              <w:pStyle w:val="Body"/>
            </w:pPr>
            <w:r>
              <w:rPr>
                <w:rFonts w:ascii="Arial" w:hAnsi="Arial"/>
                <w:sz w:val="22"/>
                <w:szCs w:val="22"/>
              </w:rPr>
              <w:t>Institute/Academic Discipline/Centre:</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1FC2836" w14:textId="77777777" w:rsidR="00A75F5E" w:rsidRDefault="00A75F5E" w:rsidP="00457502">
            <w:pPr>
              <w:pStyle w:val="Body"/>
            </w:pPr>
            <w:r>
              <w:rPr>
                <w:rFonts w:ascii="Arial" w:hAnsi="Arial"/>
                <w:sz w:val="22"/>
                <w:szCs w:val="22"/>
              </w:rPr>
              <w:t>WAPPAR</w:t>
            </w:r>
          </w:p>
        </w:tc>
      </w:tr>
      <w:tr w:rsidR="00A75F5E" w14:paraId="0A4AC590"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965E454" w14:textId="77777777" w:rsidR="00A75F5E" w:rsidRDefault="00A75F5E" w:rsidP="00457502">
            <w:pPr>
              <w:pStyle w:val="Body"/>
            </w:pPr>
            <w:r>
              <w:rPr>
                <w:rFonts w:ascii="Arial" w:hAnsi="Arial"/>
                <w:sz w:val="22"/>
                <w:szCs w:val="22"/>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4F549AC" w14:textId="77777777" w:rsidR="00A75F5E" w:rsidRDefault="00A75F5E" w:rsidP="00457502">
            <w:pPr>
              <w:pStyle w:val="Body"/>
            </w:pPr>
            <w:r>
              <w:rPr>
                <w:rFonts w:ascii="Arial" w:hAnsi="Arial"/>
                <w:sz w:val="22"/>
                <w:szCs w:val="22"/>
              </w:rPr>
              <w:t>Campus: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1183F8D" w14:textId="77777777" w:rsidR="00A75F5E" w:rsidRDefault="00A75F5E" w:rsidP="00457502">
            <w:pPr>
              <w:pStyle w:val="Body"/>
            </w:pPr>
            <w:r>
              <w:rPr>
                <w:rFonts w:ascii="Arial" w:hAnsi="Arial"/>
                <w:sz w:val="22"/>
                <w:szCs w:val="22"/>
              </w:rPr>
              <w:t>Carmarthen</w:t>
            </w:r>
          </w:p>
        </w:tc>
      </w:tr>
      <w:tr w:rsidR="00A75F5E" w14:paraId="795EAFD6" w14:textId="77777777" w:rsidTr="00457502">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7189E7C5" w14:textId="77777777" w:rsidR="00A75F5E" w:rsidRDefault="00A75F5E" w:rsidP="00457502">
            <w:pPr>
              <w:pStyle w:val="Body"/>
            </w:pPr>
            <w:r>
              <w:rPr>
                <w:rFonts w:ascii="Arial" w:hAnsi="Arial"/>
                <w:sz w:val="22"/>
                <w:szCs w:val="22"/>
              </w:rPr>
              <w:t>6</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528D7530" w14:textId="77777777" w:rsidR="00A75F5E" w:rsidRDefault="00A75F5E" w:rsidP="00457502">
            <w:pPr>
              <w:pStyle w:val="Body"/>
            </w:pPr>
            <w:r>
              <w:rPr>
                <w:rFonts w:ascii="Arial" w:hAnsi="Arial"/>
                <w:sz w:val="22"/>
                <w:szCs w:val="22"/>
              </w:rPr>
              <w:t>E-mail address: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7D59FC3" w14:textId="77777777" w:rsidR="00A75F5E" w:rsidRDefault="00A75F5E" w:rsidP="00457502">
            <w:pPr>
              <w:pStyle w:val="Body"/>
            </w:pPr>
            <w:hyperlink r:id="rId45" w:history="1">
              <w:r>
                <w:rPr>
                  <w:rStyle w:val="Hyperlink0"/>
                  <w:rFonts w:ascii="Arial" w:hAnsi="Arial"/>
                  <w:sz w:val="22"/>
                  <w:szCs w:val="22"/>
                </w:rPr>
                <w:t>emilymaylowe@gmail.com</w:t>
              </w:r>
            </w:hyperlink>
          </w:p>
        </w:tc>
      </w:tr>
      <w:tr w:rsidR="00A75F5E" w14:paraId="1677544E" w14:textId="77777777" w:rsidTr="00457502">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08CA731" w14:textId="77777777" w:rsidR="00A75F5E" w:rsidRDefault="00A75F5E" w:rsidP="00457502">
            <w:pPr>
              <w:pStyle w:val="Body"/>
            </w:pPr>
            <w:r>
              <w:rPr>
                <w:rFonts w:ascii="Arial" w:hAnsi="Arial"/>
                <w:sz w:val="22"/>
                <w:szCs w:val="22"/>
              </w:rPr>
              <w:t>7</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EF6E5C7" w14:textId="77777777" w:rsidR="00A75F5E" w:rsidRDefault="00A75F5E" w:rsidP="00457502">
            <w:pPr>
              <w:pStyle w:val="Body"/>
            </w:pPr>
            <w:r>
              <w:rPr>
                <w:rFonts w:ascii="Arial" w:hAnsi="Arial"/>
                <w:sz w:val="22"/>
                <w:szCs w:val="22"/>
              </w:rPr>
              <w:t>Contact Telephone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0DA017A" w14:textId="77777777" w:rsidR="00A75F5E" w:rsidRDefault="00A75F5E" w:rsidP="00457502">
            <w:pPr>
              <w:pStyle w:val="Body"/>
            </w:pPr>
            <w:r>
              <w:rPr>
                <w:rFonts w:ascii="Arial" w:hAnsi="Arial"/>
                <w:sz w:val="22"/>
                <w:szCs w:val="22"/>
              </w:rPr>
              <w:t>07538185301</w:t>
            </w:r>
          </w:p>
        </w:tc>
      </w:tr>
      <w:tr w:rsidR="00A75F5E" w14:paraId="7E228B7D" w14:textId="77777777" w:rsidTr="00457502">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7AE9E38A" w14:textId="77777777" w:rsidR="00A75F5E" w:rsidRDefault="00A75F5E" w:rsidP="00457502"/>
        </w:tc>
        <w:tc>
          <w:tcPr>
            <w:tcW w:w="9888"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79CB0F9A" w14:textId="77777777" w:rsidR="00A75F5E" w:rsidRDefault="00A75F5E" w:rsidP="00457502">
            <w:pPr>
              <w:pStyle w:val="Body"/>
            </w:pPr>
            <w:r>
              <w:rPr>
                <w:rFonts w:ascii="Arial" w:hAnsi="Arial"/>
                <w:b/>
                <w:bCs/>
                <w:i/>
                <w:iCs/>
                <w:sz w:val="22"/>
                <w:szCs w:val="22"/>
              </w:rPr>
              <w:t>For students:</w:t>
            </w:r>
          </w:p>
        </w:tc>
      </w:tr>
      <w:tr w:rsidR="00A75F5E" w14:paraId="78A87437" w14:textId="77777777" w:rsidTr="00457502">
        <w:trPr>
          <w:trHeight w:val="35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0E4E470E" w14:textId="77777777" w:rsidR="00A75F5E" w:rsidRDefault="00A75F5E" w:rsidP="00457502">
            <w:pPr>
              <w:pStyle w:val="Body"/>
            </w:pPr>
            <w:r>
              <w:rPr>
                <w:rFonts w:ascii="Arial" w:hAnsi="Arial"/>
                <w:sz w:val="22"/>
                <w:szCs w:val="22"/>
              </w:rPr>
              <w:t>8</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C089550" w14:textId="77777777" w:rsidR="00A75F5E" w:rsidRDefault="00A75F5E" w:rsidP="00457502">
            <w:pPr>
              <w:pStyle w:val="Body"/>
            </w:pPr>
            <w:r>
              <w:rPr>
                <w:rFonts w:ascii="Arial" w:hAnsi="Arial"/>
                <w:sz w:val="22"/>
                <w:szCs w:val="22"/>
              </w:rPr>
              <w:t>Student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05504DE" w14:textId="77777777" w:rsidR="00A75F5E" w:rsidRDefault="00A75F5E" w:rsidP="00457502">
            <w:r>
              <w:rPr>
                <w:rFonts w:ascii="Arial" w:hAnsi="Arial" w:cs="Arial Unicode MS"/>
                <w:color w:val="000000"/>
                <w:sz w:val="22"/>
                <w:szCs w:val="22"/>
                <w:u w:color="000000"/>
                <w14:textOutline w14:w="0" w14:cap="flat" w14:cmpd="sng" w14:algn="ctr">
                  <w14:noFill/>
                  <w14:prstDash w14:val="solid"/>
                  <w14:bevel/>
                </w14:textOutline>
              </w:rPr>
              <w:t>2116273</w:t>
            </w:r>
          </w:p>
        </w:tc>
      </w:tr>
      <w:tr w:rsidR="00A75F5E" w14:paraId="21C00454" w14:textId="77777777" w:rsidTr="00457502">
        <w:trPr>
          <w:trHeight w:val="38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717F4B54" w14:textId="77777777" w:rsidR="00A75F5E" w:rsidRDefault="00A75F5E" w:rsidP="00457502">
            <w:pPr>
              <w:pStyle w:val="Body"/>
            </w:pPr>
            <w:r>
              <w:rPr>
                <w:rFonts w:ascii="Arial" w:hAnsi="Arial"/>
                <w:sz w:val="22"/>
                <w:szCs w:val="22"/>
              </w:rPr>
              <w:lastRenderedPageBreak/>
              <w:t>9</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B79BE57" w14:textId="77777777" w:rsidR="00A75F5E" w:rsidRDefault="00A75F5E" w:rsidP="00457502">
            <w:pPr>
              <w:pStyle w:val="Body"/>
            </w:pPr>
            <w:proofErr w:type="spellStart"/>
            <w:r>
              <w:rPr>
                <w:rFonts w:ascii="Arial" w:hAnsi="Arial"/>
                <w:sz w:val="22"/>
                <w:szCs w:val="22"/>
              </w:rPr>
              <w:t>Programme</w:t>
            </w:r>
            <w:proofErr w:type="spellEnd"/>
            <w:r>
              <w:rPr>
                <w:rFonts w:ascii="Arial" w:hAnsi="Arial"/>
                <w:sz w:val="22"/>
                <w:szCs w:val="22"/>
              </w:rPr>
              <w:t xml:space="preserve"> of Study:</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887EDF1" w14:textId="77777777" w:rsidR="00A75F5E" w:rsidRDefault="00A75F5E" w:rsidP="00457502">
            <w:pPr>
              <w:pStyle w:val="Body"/>
            </w:pPr>
            <w:r>
              <w:rPr>
                <w:rFonts w:ascii="Arial" w:hAnsi="Arial"/>
                <w:sz w:val="22"/>
                <w:szCs w:val="22"/>
              </w:rPr>
              <w:t>MA in Professional Practice (Voice Pedagogy)</w:t>
            </w:r>
          </w:p>
        </w:tc>
      </w:tr>
      <w:tr w:rsidR="00A75F5E" w14:paraId="68127A01" w14:textId="77777777" w:rsidTr="00457502">
        <w:trPr>
          <w:trHeight w:val="39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5E72D2D2" w14:textId="77777777" w:rsidR="00A75F5E" w:rsidRDefault="00A75F5E" w:rsidP="00457502">
            <w:pPr>
              <w:pStyle w:val="Body"/>
            </w:pPr>
            <w:r>
              <w:rPr>
                <w:rFonts w:ascii="Arial" w:hAnsi="Arial"/>
                <w:sz w:val="22"/>
                <w:szCs w:val="22"/>
              </w:rPr>
              <w:t>10</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60EA6FD" w14:textId="77777777" w:rsidR="00A75F5E" w:rsidRDefault="00A75F5E" w:rsidP="00457502">
            <w:pPr>
              <w:pStyle w:val="Body"/>
            </w:pPr>
            <w:r>
              <w:rPr>
                <w:rFonts w:ascii="Arial" w:hAnsi="Arial"/>
                <w:sz w:val="22"/>
                <w:szCs w:val="22"/>
              </w:rPr>
              <w:t>Director of Studies/Supervisor: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B293CE9" w14:textId="77777777" w:rsidR="00A75F5E" w:rsidRDefault="00A75F5E" w:rsidP="00457502">
            <w:pPr>
              <w:pStyle w:val="Body"/>
            </w:pPr>
            <w:r>
              <w:rPr>
                <w:rFonts w:ascii="Arial" w:hAnsi="Arial"/>
                <w:sz w:val="22"/>
                <w:szCs w:val="22"/>
              </w:rPr>
              <w:t>Debbie Winter/Louise Emanuel</w:t>
            </w:r>
          </w:p>
        </w:tc>
      </w:tr>
    </w:tbl>
    <w:p w14:paraId="27DF5D85" w14:textId="77777777" w:rsidR="00A75F5E" w:rsidRDefault="00A75F5E" w:rsidP="00A75F5E">
      <w:pPr>
        <w:pStyle w:val="Body"/>
        <w:widowControl w:val="0"/>
        <w:rPr>
          <w:rFonts w:ascii="Arial" w:eastAsia="Arial" w:hAnsi="Arial" w:cs="Arial"/>
          <w:sz w:val="16"/>
          <w:szCs w:val="16"/>
        </w:rPr>
      </w:pPr>
    </w:p>
    <w:p w14:paraId="3F137309" w14:textId="77777777" w:rsidR="00A75F5E" w:rsidRDefault="00A75F5E" w:rsidP="00A75F5E">
      <w:pPr>
        <w:pStyle w:val="Body"/>
        <w:rPr>
          <w:rFonts w:ascii="Arial" w:eastAsia="Arial" w:hAnsi="Arial" w:cs="Arial"/>
        </w:rPr>
      </w:pPr>
    </w:p>
    <w:p w14:paraId="6830F131" w14:textId="77777777" w:rsidR="00A75F5E" w:rsidRDefault="00A75F5E" w:rsidP="00A75F5E">
      <w:pPr>
        <w:pStyle w:val="Body"/>
        <w:jc w:val="both"/>
        <w:rPr>
          <w:rFonts w:ascii="Arial" w:eastAsia="Arial" w:hAnsi="Arial" w:cs="Arial"/>
          <w:b/>
          <w:bCs/>
          <w:sz w:val="22"/>
          <w:szCs w:val="22"/>
        </w:rPr>
      </w:pPr>
    </w:p>
    <w:p w14:paraId="38A1C53C" w14:textId="77777777" w:rsidR="00A75F5E" w:rsidRDefault="00A75F5E" w:rsidP="00A75F5E">
      <w:pPr>
        <w:pStyle w:val="Body"/>
      </w:pPr>
      <w:r>
        <w:rPr>
          <w:rFonts w:ascii="Arial Unicode MS" w:hAnsi="Arial Unicode MS"/>
          <w:sz w:val="22"/>
          <w:szCs w:val="22"/>
        </w:rPr>
        <w:br w:type="page"/>
      </w:r>
    </w:p>
    <w:p w14:paraId="31185FDF"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lastRenderedPageBreak/>
        <w:t>SECTION B: Approval for Research Activity</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693"/>
        <w:gridCol w:w="2539"/>
        <w:gridCol w:w="993"/>
        <w:gridCol w:w="850"/>
        <w:gridCol w:w="992"/>
        <w:gridCol w:w="851"/>
      </w:tblGrid>
      <w:tr w:rsidR="00A75F5E" w14:paraId="61E41497" w14:textId="77777777" w:rsidTr="00457502">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22B605" w14:textId="77777777" w:rsidR="00A75F5E" w:rsidRDefault="00A75F5E" w:rsidP="00457502">
            <w:pPr>
              <w:pStyle w:val="Body"/>
            </w:pPr>
            <w:r>
              <w:rPr>
                <w:rFonts w:ascii="Arial" w:hAnsi="Arial"/>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ADA6A6" w14:textId="77777777" w:rsidR="00A75F5E" w:rsidRDefault="00A75F5E" w:rsidP="00457502">
            <w:pPr>
              <w:pStyle w:val="Body"/>
              <w:rPr>
                <w:rFonts w:ascii="Arial" w:eastAsia="Arial" w:hAnsi="Arial" w:cs="Arial"/>
                <w:sz w:val="22"/>
                <w:szCs w:val="22"/>
              </w:rPr>
            </w:pPr>
            <w:r>
              <w:rPr>
                <w:rFonts w:ascii="Arial" w:hAnsi="Arial"/>
                <w:sz w:val="22"/>
                <w:szCs w:val="22"/>
              </w:rPr>
              <w:t>Has the research activity received approval in principle?</w:t>
            </w:r>
          </w:p>
          <w:p w14:paraId="3DDEF70F" w14:textId="77777777" w:rsidR="00A75F5E" w:rsidRDefault="00A75F5E" w:rsidP="00457502">
            <w:pPr>
              <w:pStyle w:val="Body"/>
            </w:pPr>
            <w:r>
              <w:rPr>
                <w:rFonts w:ascii="Arial" w:hAnsi="Arial"/>
                <w:sz w:val="22"/>
                <w:szCs w:val="22"/>
              </w:rPr>
              <w:t>(</w:t>
            </w:r>
            <w:proofErr w:type="gramStart"/>
            <w:r>
              <w:rPr>
                <w:rFonts w:ascii="Arial" w:hAnsi="Arial"/>
                <w:sz w:val="22"/>
                <w:szCs w:val="22"/>
              </w:rPr>
              <w:t>please</w:t>
            </w:r>
            <w:proofErr w:type="gramEnd"/>
            <w:r>
              <w:rPr>
                <w:rFonts w:ascii="Arial" w:hAnsi="Arial"/>
                <w:sz w:val="22"/>
                <w:szCs w:val="22"/>
              </w:rPr>
              <w:t xml:space="preserv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B8E29A"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D9F3DB"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6CDE17"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9107C7" w14:textId="77777777" w:rsidR="00A75F5E" w:rsidRDefault="00A75F5E" w:rsidP="00457502">
            <w:pPr>
              <w:pStyle w:val="Body"/>
              <w:jc w:val="center"/>
            </w:pPr>
            <w:r>
              <w:rPr>
                <w:rFonts w:ascii="Arial Unicode MS" w:hAnsi="Arial Unicode MS"/>
                <w:sz w:val="22"/>
                <w:szCs w:val="22"/>
              </w:rPr>
              <w:t>☐</w:t>
            </w:r>
          </w:p>
        </w:tc>
      </w:tr>
      <w:tr w:rsidR="00A75F5E" w14:paraId="13702A5A"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F6C0A6" w14:textId="77777777" w:rsidR="00A75F5E" w:rsidRDefault="00A75F5E" w:rsidP="00457502"/>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4940F9" w14:textId="77777777" w:rsidR="00A75F5E" w:rsidRDefault="00A75F5E" w:rsidP="00457502"/>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4E71CA" w14:textId="77777777" w:rsidR="00A75F5E" w:rsidRDefault="00A75F5E" w:rsidP="00457502">
            <w:pPr>
              <w:pStyle w:val="Body"/>
              <w:jc w:val="center"/>
            </w:pPr>
            <w:r>
              <w:rPr>
                <w:rFonts w:ascii="Arial" w:hAnsi="Arial"/>
                <w:b/>
                <w:bCs/>
                <w:i/>
                <w:iCs/>
                <w:sz w:val="22"/>
                <w:szCs w:val="22"/>
              </w:rPr>
              <w:t>Date</w:t>
            </w:r>
          </w:p>
        </w:tc>
      </w:tr>
      <w:tr w:rsidR="00A75F5E" w14:paraId="164BE607" w14:textId="77777777" w:rsidTr="00457502">
        <w:trPr>
          <w:trHeight w:val="27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1157B9C" w14:textId="77777777" w:rsidR="00A75F5E" w:rsidRDefault="00A75F5E" w:rsidP="00457502">
            <w:pPr>
              <w:pStyle w:val="Body"/>
              <w:jc w:val="both"/>
            </w:pPr>
            <w:r>
              <w:rPr>
                <w:rFonts w:ascii="Arial" w:hAnsi="Arial"/>
                <w:sz w:val="22"/>
                <w:szCs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034035D" w14:textId="77777777" w:rsidR="00A75F5E" w:rsidRDefault="00A75F5E" w:rsidP="00457502">
            <w:pPr>
              <w:pStyle w:val="Body"/>
              <w:jc w:val="both"/>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please indicate source of approval (and date where known):</w:t>
            </w:r>
            <w:r>
              <w:rPr>
                <w:rFonts w:ascii="Arial" w:hAnsi="Arial"/>
                <w:i/>
                <w:iCs/>
                <w:color w:val="FF0000"/>
                <w:u w:color="FF0000"/>
              </w:rPr>
              <w:t xml:space="preserve"> </w:t>
            </w:r>
            <w:r>
              <w:rPr>
                <w:rFonts w:ascii="Arial" w:hAnsi="Arial"/>
                <w:b/>
                <w:bCs/>
                <w:i/>
                <w:iCs/>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71CBA5" w14:textId="77777777" w:rsidR="00A75F5E" w:rsidRDefault="00A75F5E" w:rsidP="00457502">
            <w:pPr>
              <w:pStyle w:val="Body"/>
            </w:pPr>
            <w:r>
              <w:rPr>
                <w:rFonts w:ascii="Arial" w:hAnsi="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9E5001" w14:textId="77777777" w:rsidR="00A75F5E" w:rsidRDefault="00A75F5E" w:rsidP="00457502">
            <w:pPr>
              <w:pStyle w:val="Body"/>
              <w:jc w:val="center"/>
            </w:pPr>
            <w:r>
              <w:rPr>
                <w:rFonts w:ascii="Arial Unicode MS" w:hAnsi="Arial Unicode MS"/>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70391D" w14:textId="77777777" w:rsidR="00A75F5E" w:rsidRDefault="00A75F5E" w:rsidP="00457502"/>
        </w:tc>
      </w:tr>
      <w:tr w:rsidR="00A75F5E" w14:paraId="15F16E0C" w14:textId="77777777" w:rsidTr="00457502">
        <w:trPr>
          <w:trHeight w:val="255"/>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C461DF" w14:textId="77777777" w:rsidR="00A75F5E" w:rsidRDefault="00A75F5E" w:rsidP="00457502">
            <w:pPr>
              <w:pStyle w:val="Body"/>
              <w:jc w:val="both"/>
            </w:pPr>
            <w:r>
              <w:rPr>
                <w:rFonts w:ascii="Arial" w:hAnsi="Arial"/>
                <w:sz w:val="22"/>
                <w:szCs w:val="22"/>
              </w:rPr>
              <w:t>3</w:t>
            </w: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0EBA538" w14:textId="77777777" w:rsidR="00A75F5E" w:rsidRDefault="00A75F5E" w:rsidP="00457502"/>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2E1CE7" w14:textId="77777777" w:rsidR="00A75F5E" w:rsidRDefault="00A75F5E" w:rsidP="00457502">
            <w:pPr>
              <w:pStyle w:val="Body"/>
            </w:pPr>
            <w:r>
              <w:rPr>
                <w:rFonts w:ascii="Arial" w:hAnsi="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178F4E" w14:textId="77777777" w:rsidR="00A75F5E" w:rsidRDefault="00A75F5E" w:rsidP="00457502">
            <w:pPr>
              <w:pStyle w:val="Body"/>
              <w:jc w:val="center"/>
            </w:pPr>
            <w:r>
              <w:rPr>
                <w:rFonts w:ascii="Arial Unicode MS" w:hAnsi="Arial Unicode MS"/>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E15E74" w14:textId="77777777" w:rsidR="00A75F5E" w:rsidRDefault="00A75F5E" w:rsidP="00457502"/>
        </w:tc>
      </w:tr>
      <w:tr w:rsidR="00A75F5E" w14:paraId="2337DC09"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178E09" w14:textId="77777777" w:rsidR="00A75F5E" w:rsidRDefault="00A75F5E" w:rsidP="00457502">
            <w:pPr>
              <w:pStyle w:val="Body"/>
              <w:jc w:val="both"/>
            </w:pPr>
            <w:r>
              <w:rPr>
                <w:rFonts w:ascii="Arial" w:hAnsi="Arial"/>
                <w:sz w:val="22"/>
                <w:szCs w:val="22"/>
              </w:rPr>
              <w:t>4</w:t>
            </w: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4B0DAA5" w14:textId="77777777" w:rsidR="00A75F5E" w:rsidRDefault="00A75F5E" w:rsidP="00457502"/>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C0AA95" w14:textId="77777777" w:rsidR="00A75F5E" w:rsidRDefault="00A75F5E" w:rsidP="00457502">
            <w:pPr>
              <w:pStyle w:val="Body"/>
              <w:rPr>
                <w:rFonts w:ascii="Arial" w:eastAsia="Arial" w:hAnsi="Arial" w:cs="Arial"/>
                <w:sz w:val="22"/>
                <w:szCs w:val="22"/>
              </w:rPr>
            </w:pPr>
            <w:r>
              <w:rPr>
                <w:rFonts w:ascii="Arial" w:hAnsi="Arial"/>
                <w:sz w:val="22"/>
                <w:szCs w:val="22"/>
              </w:rPr>
              <w:t>Other (write in)</w:t>
            </w:r>
          </w:p>
          <w:p w14:paraId="0D5CEA47" w14:textId="77777777" w:rsidR="00A75F5E" w:rsidRDefault="00A75F5E" w:rsidP="00457502">
            <w:pPr>
              <w:pStyle w:val="Body"/>
            </w:pPr>
            <w:r>
              <w:rPr>
                <w:rFonts w:ascii="Arial" w:hAnsi="Arial"/>
                <w:sz w:val="22"/>
                <w:szCs w:val="22"/>
              </w:rPr>
              <w:t>WAPPAR Ethics Board Representative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945898" w14:textId="77777777" w:rsidR="00A75F5E" w:rsidRDefault="00A75F5E" w:rsidP="00457502">
            <w:pPr>
              <w:pStyle w:val="Body"/>
              <w:jc w:val="center"/>
            </w:pPr>
            <w:r>
              <w:rPr>
                <w:rFonts w:ascii="Arial Unicode MS" w:hAnsi="Arial Unicode MS"/>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179EE8" w14:textId="77777777" w:rsidR="00A75F5E" w:rsidRDefault="00A75F5E" w:rsidP="00457502"/>
        </w:tc>
      </w:tr>
    </w:tbl>
    <w:p w14:paraId="31011020" w14:textId="77777777" w:rsidR="00A75F5E" w:rsidRDefault="00A75F5E" w:rsidP="00A75F5E">
      <w:pPr>
        <w:pStyle w:val="Body"/>
        <w:widowControl w:val="0"/>
        <w:spacing w:after="240"/>
        <w:jc w:val="both"/>
        <w:rPr>
          <w:rFonts w:ascii="Arial" w:eastAsia="Arial" w:hAnsi="Arial" w:cs="Arial"/>
          <w:b/>
          <w:bCs/>
          <w:sz w:val="22"/>
          <w:szCs w:val="22"/>
        </w:rPr>
      </w:pPr>
    </w:p>
    <w:p w14:paraId="10D460B6" w14:textId="77777777" w:rsidR="00A75F5E" w:rsidRDefault="00A75F5E" w:rsidP="00A75F5E">
      <w:pPr>
        <w:pStyle w:val="Body"/>
        <w:spacing w:after="240"/>
        <w:jc w:val="both"/>
        <w:rPr>
          <w:rFonts w:ascii="Arial" w:eastAsia="Arial" w:hAnsi="Arial" w:cs="Arial"/>
        </w:rPr>
      </w:pPr>
    </w:p>
    <w:p w14:paraId="3E8EEBB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C: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A75F5E" w14:paraId="3F620CA4" w14:textId="77777777" w:rsidTr="00457502">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F60E99" w14:textId="77777777" w:rsidR="00A75F5E" w:rsidRDefault="00A75F5E" w:rsidP="00457502"/>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9AB6C1" w14:textId="77777777" w:rsidR="00A75F5E" w:rsidRDefault="00A75F5E" w:rsidP="00457502">
            <w:pPr>
              <w:pStyle w:val="Body"/>
            </w:pPr>
            <w:r>
              <w:rPr>
                <w:rFonts w:ascii="Arial" w:hAnsi="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sz w:val="22"/>
                <w:szCs w:val="22"/>
              </w:rPr>
              <w:t>and also</w:t>
            </w:r>
            <w:proofErr w:type="gramEnd"/>
            <w:r>
              <w:rPr>
                <w:rFonts w:ascii="Arial" w:hAnsi="Arial"/>
                <w:sz w:val="22"/>
                <w:szCs w:val="22"/>
              </w:rPr>
              <w:t xml:space="preserve"> any specific ethical guidance relating to the proposed methodology).  Please tick to confirm that your research proposal adheres to these codes and guidelines.</w:t>
            </w:r>
          </w:p>
        </w:tc>
      </w:tr>
      <w:tr w:rsidR="00A75F5E" w14:paraId="303806AC"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BB33D" w14:textId="77777777" w:rsidR="00A75F5E" w:rsidRDefault="00A75F5E" w:rsidP="00457502">
            <w:pPr>
              <w:pStyle w:val="Body"/>
            </w:pPr>
            <w:r>
              <w:rPr>
                <w:rFonts w:ascii="Arial" w:hAnsi="Arial"/>
                <w:sz w:val="22"/>
                <w:szCs w:val="22"/>
              </w:rPr>
              <w:t>1</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805D3" w14:textId="77777777" w:rsidR="00A75F5E" w:rsidRDefault="00A75F5E" w:rsidP="00457502">
            <w:pPr>
              <w:pStyle w:val="Body"/>
            </w:pPr>
            <w:r>
              <w:rPr>
                <w:rStyle w:val="Hyperlink0"/>
                <w:rFonts w:ascii="Arial" w:hAnsi="Arial"/>
                <w:b/>
                <w:bCs/>
                <w:sz w:val="22"/>
                <w:szCs w:val="22"/>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AB44140" w14:textId="77777777" w:rsidR="00A75F5E" w:rsidRDefault="00A75F5E" w:rsidP="00457502">
            <w:pPr>
              <w:pStyle w:val="Body"/>
              <w:jc w:val="center"/>
            </w:pPr>
            <w:r>
              <w:rPr>
                <w:rFonts w:ascii="Arial Unicode MS" w:hAnsi="Arial Unicode MS"/>
                <w:sz w:val="22"/>
                <w:szCs w:val="22"/>
              </w:rPr>
              <w:t>☒</w:t>
            </w:r>
          </w:p>
        </w:tc>
      </w:tr>
      <w:tr w:rsidR="00A75F5E" w14:paraId="733CD87D"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4C6D4" w14:textId="77777777" w:rsidR="00A75F5E" w:rsidRDefault="00A75F5E" w:rsidP="00457502">
            <w:pPr>
              <w:pStyle w:val="Body"/>
            </w:pPr>
            <w:r>
              <w:rPr>
                <w:rFonts w:ascii="Arial" w:hAnsi="Arial"/>
                <w:sz w:val="22"/>
                <w:szCs w:val="22"/>
              </w:rPr>
              <w:t>2</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CA4C1" w14:textId="77777777" w:rsidR="00A75F5E" w:rsidRDefault="00A75F5E" w:rsidP="00457502">
            <w:pPr>
              <w:pStyle w:val="Body"/>
              <w:rPr>
                <w:rFonts w:ascii="Arial" w:eastAsia="Arial" w:hAnsi="Arial" w:cs="Arial"/>
                <w:b/>
                <w:bCs/>
                <w:i/>
                <w:iCs/>
                <w:sz w:val="22"/>
                <w:szCs w:val="22"/>
              </w:rPr>
            </w:pPr>
          </w:p>
          <w:p w14:paraId="7CB9761F" w14:textId="77777777" w:rsidR="00A75F5E" w:rsidRDefault="00A75F5E" w:rsidP="00457502">
            <w:pPr>
              <w:pStyle w:val="Body"/>
            </w:pPr>
            <w:r>
              <w:rPr>
                <w:rFonts w:ascii="Arial" w:hAnsi="Arial"/>
                <w:b/>
                <w:bCs/>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1F586AF" w14:textId="77777777" w:rsidR="00A75F5E" w:rsidRDefault="00A75F5E" w:rsidP="00457502">
            <w:pPr>
              <w:pStyle w:val="Body"/>
              <w:jc w:val="center"/>
            </w:pPr>
            <w:r>
              <w:rPr>
                <w:rFonts w:ascii="Arial Unicode MS" w:hAnsi="Arial Unicode MS"/>
                <w:sz w:val="22"/>
                <w:szCs w:val="22"/>
              </w:rPr>
              <w:t>☒</w:t>
            </w:r>
          </w:p>
        </w:tc>
      </w:tr>
      <w:tr w:rsidR="00A75F5E" w14:paraId="6415C25E" w14:textId="77777777" w:rsidTr="00457502">
        <w:trPr>
          <w:trHeight w:val="5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A296D" w14:textId="77777777" w:rsidR="00A75F5E" w:rsidRDefault="00A75F5E" w:rsidP="00457502">
            <w:pPr>
              <w:pStyle w:val="Body"/>
            </w:pPr>
            <w:r>
              <w:rPr>
                <w:rFonts w:ascii="Arial" w:hAnsi="Arial"/>
                <w:sz w:val="22"/>
                <w:szCs w:val="22"/>
              </w:rPr>
              <w:t>3</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3F15F" w14:textId="77777777" w:rsidR="00A75F5E" w:rsidRDefault="00A75F5E" w:rsidP="00457502">
            <w:pPr>
              <w:pStyle w:val="CommentText"/>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EF9AE2" w14:textId="77777777" w:rsidR="00A75F5E" w:rsidRDefault="00A75F5E" w:rsidP="00457502">
            <w:pPr>
              <w:pStyle w:val="Body"/>
              <w:jc w:val="center"/>
            </w:pPr>
            <w:r>
              <w:rPr>
                <w:rFonts w:ascii="Arial Unicode MS" w:hAnsi="Arial Unicode MS"/>
                <w:sz w:val="22"/>
                <w:szCs w:val="22"/>
              </w:rPr>
              <w:t>☐</w:t>
            </w:r>
          </w:p>
        </w:tc>
      </w:tr>
    </w:tbl>
    <w:p w14:paraId="31CE6A10" w14:textId="77777777" w:rsidR="00A75F5E" w:rsidRDefault="00A75F5E" w:rsidP="00A75F5E">
      <w:pPr>
        <w:pStyle w:val="Body"/>
        <w:widowControl w:val="0"/>
        <w:spacing w:after="240"/>
        <w:jc w:val="both"/>
        <w:rPr>
          <w:rFonts w:ascii="Arial" w:eastAsia="Arial" w:hAnsi="Arial" w:cs="Arial"/>
          <w:b/>
          <w:bCs/>
          <w:sz w:val="22"/>
          <w:szCs w:val="22"/>
        </w:rPr>
      </w:pPr>
    </w:p>
    <w:p w14:paraId="56C7C074" w14:textId="77777777" w:rsidR="00A75F5E" w:rsidRDefault="00A75F5E" w:rsidP="00A75F5E">
      <w:pPr>
        <w:pStyle w:val="Body"/>
        <w:spacing w:after="240"/>
        <w:jc w:val="both"/>
        <w:rPr>
          <w:rFonts w:ascii="Arial" w:eastAsia="Arial" w:hAnsi="Arial" w:cs="Arial"/>
          <w:b/>
          <w:bCs/>
          <w:sz w:val="22"/>
          <w:szCs w:val="22"/>
        </w:rPr>
      </w:pPr>
    </w:p>
    <w:p w14:paraId="482EF769"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D: External Collaborative Research Activity</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823"/>
        <w:gridCol w:w="2409"/>
        <w:gridCol w:w="993"/>
        <w:gridCol w:w="850"/>
        <w:gridCol w:w="796"/>
        <w:gridCol w:w="196"/>
        <w:gridCol w:w="851"/>
      </w:tblGrid>
      <w:tr w:rsidR="00A75F5E" w14:paraId="135119B0"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D645BE" w14:textId="77777777" w:rsidR="00A75F5E" w:rsidRDefault="00A75F5E" w:rsidP="00457502">
            <w:pPr>
              <w:pStyle w:val="Body"/>
            </w:pPr>
            <w:r>
              <w:rPr>
                <w:rFonts w:ascii="Arial" w:hAnsi="Arial"/>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3E789E" w14:textId="77777777" w:rsidR="00A75F5E" w:rsidRDefault="00A75F5E" w:rsidP="00457502">
            <w:pPr>
              <w:pStyle w:val="Body"/>
              <w:jc w:val="both"/>
            </w:pPr>
            <w:r>
              <w:rPr>
                <w:rFonts w:ascii="Arial" w:hAnsi="Arial"/>
                <w:sz w:val="22"/>
                <w:szCs w:val="22"/>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A62323"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9EB21B" w14:textId="77777777" w:rsidR="00A75F5E" w:rsidRDefault="00A75F5E" w:rsidP="00457502">
            <w:pPr>
              <w:pStyle w:val="Body"/>
              <w:jc w:val="center"/>
            </w:pPr>
            <w:r>
              <w:rPr>
                <w:rFonts w:ascii="Arial Unicode MS" w:hAnsi="Arial Unicode MS"/>
                <w:sz w:val="22"/>
                <w:szCs w:val="22"/>
              </w:rPr>
              <w:t>☐</w:t>
            </w:r>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239F15" w14:textId="77777777" w:rsidR="00A75F5E" w:rsidRDefault="00A75F5E" w:rsidP="00457502">
            <w:pPr>
              <w:pStyle w:val="Body"/>
              <w:jc w:val="center"/>
            </w:pPr>
            <w:r>
              <w:rPr>
                <w:rFonts w:ascii="Arial" w:hAnsi="Arial"/>
                <w:b/>
                <w:bCs/>
                <w:sz w:val="22"/>
                <w:szCs w:val="22"/>
              </w:rPr>
              <w:t>NO</w:t>
            </w:r>
          </w:p>
        </w:tc>
        <w:tc>
          <w:tcPr>
            <w:tcW w:w="1047"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9ACA55" w14:textId="77777777" w:rsidR="00A75F5E" w:rsidRDefault="00A75F5E" w:rsidP="00457502">
            <w:pPr>
              <w:pStyle w:val="Body"/>
              <w:jc w:val="center"/>
            </w:pPr>
            <w:r>
              <w:rPr>
                <w:rFonts w:ascii="Arial Unicode MS" w:hAnsi="Arial Unicode MS"/>
                <w:sz w:val="22"/>
                <w:szCs w:val="22"/>
              </w:rPr>
              <w:t>☒</w:t>
            </w:r>
          </w:p>
        </w:tc>
      </w:tr>
      <w:tr w:rsidR="00A75F5E" w14:paraId="322A1A4E"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5343B0" w14:textId="77777777" w:rsidR="00A75F5E" w:rsidRDefault="00A75F5E" w:rsidP="00457502">
            <w:pPr>
              <w:pStyle w:val="Body"/>
            </w:pPr>
            <w:r>
              <w:rPr>
                <w:rFonts w:ascii="Arial" w:hAnsi="Arial"/>
                <w:sz w:val="22"/>
                <w:szCs w:val="22"/>
              </w:rPr>
              <w:t>2</w:t>
            </w:r>
          </w:p>
        </w:tc>
        <w:tc>
          <w:tcPr>
            <w:tcW w:w="9918"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588D1A" w14:textId="77777777" w:rsidR="00A75F5E" w:rsidRDefault="00A75F5E" w:rsidP="00457502">
            <w:pPr>
              <w:pStyle w:val="Body"/>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xml:space="preserve">, please provide the name of the external </w:t>
            </w:r>
            <w:proofErr w:type="spellStart"/>
            <w:r>
              <w:rPr>
                <w:rFonts w:ascii="Arial" w:hAnsi="Arial"/>
                <w:sz w:val="22"/>
                <w:szCs w:val="22"/>
              </w:rPr>
              <w:t>organisation</w:t>
            </w:r>
            <w:proofErr w:type="spellEnd"/>
            <w:r>
              <w:rPr>
                <w:rFonts w:ascii="Arial" w:hAnsi="Arial"/>
                <w:sz w:val="22"/>
                <w:szCs w:val="22"/>
              </w:rPr>
              <w:t xml:space="preserve"> and name and contact details for the main contact person and confirmation this person has consented to their personal data being shared.as part of this collaboration.</w:t>
            </w:r>
          </w:p>
        </w:tc>
      </w:tr>
      <w:tr w:rsidR="00A75F5E" w14:paraId="41A7A319"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3FDF8E" w14:textId="77777777" w:rsidR="00A75F5E" w:rsidRDefault="00A75F5E" w:rsidP="00457502">
            <w:pPr>
              <w:pStyle w:val="Body"/>
            </w:pPr>
            <w:r>
              <w:rPr>
                <w:rFonts w:ascii="Arial" w:hAnsi="Arial"/>
                <w:sz w:val="22"/>
                <w:szCs w:val="22"/>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700D6B" w14:textId="77777777" w:rsidR="00A75F5E" w:rsidRDefault="00A75F5E" w:rsidP="00457502">
            <w:pPr>
              <w:pStyle w:val="Body"/>
              <w:jc w:val="both"/>
            </w:pPr>
            <w:r>
              <w:rPr>
                <w:rFonts w:ascii="Arial" w:hAnsi="Arial"/>
                <w:sz w:val="22"/>
                <w:szCs w:val="22"/>
              </w:rPr>
              <w:t>Institution</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FC2F8" w14:textId="77777777" w:rsidR="00A75F5E" w:rsidRDefault="00A75F5E" w:rsidP="00457502">
            <w:pPr>
              <w:pStyle w:val="Body"/>
            </w:pPr>
          </w:p>
        </w:tc>
      </w:tr>
      <w:tr w:rsidR="00A75F5E" w14:paraId="160ADF0C"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728CB6D" w14:textId="77777777" w:rsidR="00A75F5E" w:rsidRDefault="00A75F5E" w:rsidP="00457502">
            <w:pPr>
              <w:pStyle w:val="Body"/>
            </w:pPr>
            <w:r>
              <w:rPr>
                <w:rFonts w:ascii="Arial" w:hAnsi="Arial"/>
                <w:sz w:val="22"/>
                <w:szCs w:val="22"/>
              </w:rPr>
              <w:lastRenderedPageBreak/>
              <w:t>4</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10EA2A" w14:textId="77777777" w:rsidR="00A75F5E" w:rsidRDefault="00A75F5E" w:rsidP="00457502">
            <w:pPr>
              <w:pStyle w:val="Body"/>
              <w:jc w:val="both"/>
            </w:pPr>
            <w:r>
              <w:rPr>
                <w:rFonts w:ascii="Arial" w:hAnsi="Arial"/>
                <w:sz w:val="22"/>
                <w:szCs w:val="22"/>
              </w:rPr>
              <w:t>Contact person name</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437BB" w14:textId="77777777" w:rsidR="00A75F5E" w:rsidRDefault="00A75F5E" w:rsidP="00457502">
            <w:pPr>
              <w:pStyle w:val="Body"/>
            </w:pPr>
          </w:p>
        </w:tc>
      </w:tr>
      <w:tr w:rsidR="00A75F5E" w14:paraId="42C68861"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1B883B" w14:textId="77777777" w:rsidR="00A75F5E" w:rsidRDefault="00A75F5E" w:rsidP="00457502">
            <w:pPr>
              <w:pStyle w:val="Body"/>
            </w:pPr>
            <w:r>
              <w:rPr>
                <w:rFonts w:ascii="Arial" w:hAnsi="Arial"/>
                <w:sz w:val="22"/>
                <w:szCs w:val="22"/>
              </w:rPr>
              <w:t>5</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D46141A" w14:textId="77777777" w:rsidR="00A75F5E" w:rsidRDefault="00A75F5E" w:rsidP="00457502">
            <w:pPr>
              <w:pStyle w:val="Body"/>
              <w:jc w:val="both"/>
            </w:pPr>
            <w:r>
              <w:rPr>
                <w:rFonts w:ascii="Arial" w:hAnsi="Arial"/>
                <w:sz w:val="22"/>
                <w:szCs w:val="22"/>
              </w:rPr>
              <w:t>Contact person e-mail address</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7E0D07" w14:textId="77777777" w:rsidR="00A75F5E" w:rsidRDefault="00A75F5E" w:rsidP="00457502"/>
        </w:tc>
      </w:tr>
      <w:tr w:rsidR="00A75F5E" w14:paraId="01EA6F55"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6ACBFA" w14:textId="77777777" w:rsidR="00A75F5E" w:rsidRDefault="00A75F5E" w:rsidP="00457502">
            <w:pPr>
              <w:pStyle w:val="Body"/>
            </w:pPr>
            <w:r>
              <w:rPr>
                <w:rFonts w:ascii="Arial" w:hAnsi="Arial"/>
                <w:sz w:val="22"/>
                <w:szCs w:val="22"/>
              </w:rPr>
              <w:t>6</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D200E62" w14:textId="77777777" w:rsidR="00A75F5E" w:rsidRDefault="00A75F5E" w:rsidP="00457502">
            <w:pPr>
              <w:pStyle w:val="Body"/>
            </w:pPr>
            <w:r>
              <w:rPr>
                <w:rFonts w:ascii="Arial" w:hAnsi="Arial"/>
                <w:sz w:val="22"/>
                <w:szCs w:val="22"/>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D4BA44"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8FA957F"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461E52"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D06334A" w14:textId="77777777" w:rsidR="00A75F5E" w:rsidRDefault="00A75F5E" w:rsidP="00457502">
            <w:pPr>
              <w:pStyle w:val="Body"/>
              <w:jc w:val="center"/>
            </w:pPr>
            <w:r>
              <w:rPr>
                <w:rFonts w:ascii="Arial Unicode MS" w:hAnsi="Arial Unicode MS"/>
                <w:sz w:val="22"/>
                <w:szCs w:val="22"/>
              </w:rPr>
              <w:t>☐</w:t>
            </w:r>
          </w:p>
        </w:tc>
      </w:tr>
      <w:tr w:rsidR="00A75F5E" w14:paraId="53318942"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BDD45E" w14:textId="77777777" w:rsidR="00A75F5E" w:rsidRDefault="00A75F5E" w:rsidP="00457502">
            <w:pPr>
              <w:pStyle w:val="Body"/>
            </w:pPr>
            <w:r>
              <w:rPr>
                <w:rFonts w:ascii="Arial" w:hAnsi="Arial"/>
                <w:sz w:val="22"/>
                <w:szCs w:val="22"/>
              </w:rPr>
              <w:t>7</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288CE61" w14:textId="77777777" w:rsidR="00A75F5E" w:rsidRDefault="00A75F5E" w:rsidP="00457502">
            <w:pPr>
              <w:pStyle w:val="Body"/>
            </w:pPr>
            <w:r>
              <w:rPr>
                <w:rFonts w:ascii="Arial" w:hAnsi="Arial"/>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621A81"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F9FBAB4"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CA5E56"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91E602" w14:textId="77777777" w:rsidR="00A75F5E" w:rsidRDefault="00A75F5E" w:rsidP="00457502">
            <w:pPr>
              <w:pStyle w:val="Body"/>
              <w:jc w:val="center"/>
            </w:pPr>
            <w:r>
              <w:rPr>
                <w:rFonts w:ascii="Arial Unicode MS" w:hAnsi="Arial Unicode MS"/>
                <w:sz w:val="22"/>
                <w:szCs w:val="22"/>
              </w:rPr>
              <w:t>☐</w:t>
            </w:r>
          </w:p>
        </w:tc>
      </w:tr>
      <w:tr w:rsidR="00A75F5E" w14:paraId="00B75932"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6B7B19" w14:textId="77777777" w:rsidR="00A75F5E" w:rsidRDefault="00A75F5E" w:rsidP="00457502">
            <w:pPr>
              <w:pStyle w:val="Body"/>
            </w:pPr>
            <w:r>
              <w:rPr>
                <w:rFonts w:ascii="Arial" w:hAnsi="Arial"/>
                <w:sz w:val="22"/>
                <w:szCs w:val="22"/>
              </w:rPr>
              <w:t>8</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5E4AEA" w14:textId="77777777" w:rsidR="00A75F5E" w:rsidRDefault="00A75F5E" w:rsidP="00457502">
            <w:pPr>
              <w:pStyle w:val="Body"/>
            </w:pPr>
            <w:r>
              <w:rPr>
                <w:rFonts w:ascii="Arial" w:hAnsi="Arial"/>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6CF53B"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708CCF3"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AB4B22"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16E54C9" w14:textId="77777777" w:rsidR="00A75F5E" w:rsidRDefault="00A75F5E" w:rsidP="00457502">
            <w:pPr>
              <w:pStyle w:val="Body"/>
              <w:jc w:val="center"/>
            </w:pPr>
            <w:r>
              <w:rPr>
                <w:rFonts w:ascii="Arial Unicode MS" w:hAnsi="Arial Unicode MS"/>
                <w:sz w:val="22"/>
                <w:szCs w:val="22"/>
              </w:rPr>
              <w:t>☐</w:t>
            </w:r>
          </w:p>
        </w:tc>
      </w:tr>
      <w:tr w:rsidR="00A75F5E" w14:paraId="5E707406"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E59328" w14:textId="77777777" w:rsidR="00A75F5E" w:rsidRDefault="00A75F5E" w:rsidP="00457502">
            <w:pPr>
              <w:pStyle w:val="Body"/>
            </w:pPr>
            <w:r>
              <w:rPr>
                <w:rFonts w:ascii="Arial" w:hAnsi="Arial"/>
                <w:sz w:val="22"/>
                <w:szCs w:val="22"/>
              </w:rPr>
              <w:t>9</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64B2927" w14:textId="77777777" w:rsidR="00A75F5E" w:rsidRDefault="00A75F5E" w:rsidP="00457502">
            <w:pPr>
              <w:pStyle w:val="Body"/>
            </w:pPr>
            <w:r>
              <w:rPr>
                <w:rFonts w:ascii="Arial" w:hAnsi="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769086" w14:textId="77777777" w:rsidR="00A75F5E" w:rsidRDefault="00A75F5E" w:rsidP="00457502">
            <w:pPr>
              <w:pStyle w:val="Body"/>
            </w:pPr>
            <w:r>
              <w:rPr>
                <w:rFonts w:ascii="Arial" w:hAnsi="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93549F"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E223FD6"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F7DA1E"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77A7E2" w14:textId="77777777" w:rsidR="00A75F5E" w:rsidRDefault="00A75F5E" w:rsidP="00457502">
            <w:pPr>
              <w:pStyle w:val="Body"/>
              <w:jc w:val="center"/>
            </w:pPr>
            <w:r>
              <w:rPr>
                <w:rFonts w:ascii="Arial Unicode MS" w:hAnsi="Arial Unicode MS"/>
                <w:sz w:val="22"/>
                <w:szCs w:val="22"/>
              </w:rPr>
              <w:t>☐</w:t>
            </w:r>
          </w:p>
        </w:tc>
      </w:tr>
      <w:tr w:rsidR="00A75F5E" w14:paraId="6DB9FFE5" w14:textId="77777777" w:rsidTr="00457502">
        <w:trPr>
          <w:trHeight w:val="32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B1FEBBD" w14:textId="77777777" w:rsidR="00A75F5E" w:rsidRDefault="00A75F5E" w:rsidP="00457502">
            <w:pPr>
              <w:pStyle w:val="Body"/>
            </w:pPr>
            <w:r>
              <w:rPr>
                <w:rFonts w:ascii="Arial" w:hAnsi="Arial"/>
                <w:sz w:val="22"/>
                <w:szCs w:val="22"/>
              </w:rPr>
              <w:t>10</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32A3782B" w14:textId="77777777" w:rsidR="00A75F5E" w:rsidRDefault="00A75F5E" w:rsidP="00457502"/>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45E08A" w14:textId="77777777" w:rsidR="00A75F5E" w:rsidRDefault="00A75F5E" w:rsidP="00457502">
            <w:pPr>
              <w:pStyle w:val="Body"/>
            </w:pPr>
            <w:r>
              <w:rPr>
                <w:rFonts w:ascii="Arial" w:hAnsi="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C3DC95"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F220C9"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E0A4FF"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326ACA5" w14:textId="77777777" w:rsidR="00A75F5E" w:rsidRDefault="00A75F5E" w:rsidP="00457502">
            <w:pPr>
              <w:pStyle w:val="Body"/>
              <w:jc w:val="center"/>
            </w:pPr>
            <w:r>
              <w:rPr>
                <w:rFonts w:ascii="Arial Unicode MS" w:hAnsi="Arial Unicode MS"/>
                <w:sz w:val="22"/>
                <w:szCs w:val="22"/>
              </w:rPr>
              <w:t>☐</w:t>
            </w:r>
          </w:p>
        </w:tc>
      </w:tr>
      <w:tr w:rsidR="00A75F5E" w14:paraId="6E6EF493" w14:textId="77777777" w:rsidTr="00457502">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9AD8C0" w14:textId="77777777" w:rsidR="00A75F5E" w:rsidRDefault="00A75F5E" w:rsidP="00457502">
            <w:pPr>
              <w:pStyle w:val="Body"/>
            </w:pPr>
            <w:r>
              <w:rPr>
                <w:rFonts w:ascii="Arial" w:hAnsi="Arial"/>
                <w:sz w:val="22"/>
                <w:szCs w:val="22"/>
              </w:rPr>
              <w:t>11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79E83C" w14:textId="77777777" w:rsidR="00A75F5E" w:rsidRDefault="00A75F5E" w:rsidP="00457502">
            <w:pPr>
              <w:pStyle w:val="Body"/>
            </w:pPr>
            <w:r>
              <w:rPr>
                <w:rFonts w:ascii="Arial" w:hAnsi="Arial"/>
                <w:sz w:val="22"/>
                <w:szCs w:val="22"/>
              </w:rPr>
              <w:t xml:space="preserve">Is the research being undertaken within an existing UWTSD </w:t>
            </w:r>
            <w:proofErr w:type="spellStart"/>
            <w:r>
              <w:rPr>
                <w:rFonts w:ascii="Arial" w:hAnsi="Arial"/>
                <w:sz w:val="22"/>
                <w:szCs w:val="22"/>
              </w:rPr>
              <w:t>Athrofa</w:t>
            </w:r>
            <w:proofErr w:type="spellEnd"/>
            <w:r>
              <w:rPr>
                <w:rFonts w:ascii="Arial" w:hAnsi="Arial"/>
                <w:sz w:val="22"/>
                <w:szCs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CF1F42" w14:textId="77777777" w:rsidR="00A75F5E" w:rsidRDefault="00A75F5E" w:rsidP="00457502">
            <w:pPr>
              <w:pStyle w:val="Body"/>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F2289"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0CA97A"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CE80A4"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729ECD2" w14:textId="77777777" w:rsidR="00A75F5E" w:rsidRDefault="00A75F5E" w:rsidP="00457502">
            <w:pPr>
              <w:pStyle w:val="Body"/>
              <w:jc w:val="center"/>
            </w:pPr>
            <w:r>
              <w:rPr>
                <w:rFonts w:ascii="Arial Unicode MS" w:hAnsi="Arial Unicode MS"/>
                <w:sz w:val="22"/>
                <w:szCs w:val="22"/>
              </w:rPr>
              <w:t>☐</w:t>
            </w:r>
          </w:p>
        </w:tc>
      </w:tr>
      <w:tr w:rsidR="00A75F5E" w14:paraId="25C7C201"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1A9A5C3" w14:textId="77777777" w:rsidR="00A75F5E" w:rsidRDefault="00A75F5E" w:rsidP="00457502">
            <w:pPr>
              <w:pStyle w:val="Body"/>
            </w:pPr>
            <w:r>
              <w:rPr>
                <w:rFonts w:ascii="Arial" w:hAnsi="Arial"/>
                <w:sz w:val="22"/>
                <w:szCs w:val="22"/>
              </w:rPr>
              <w:t>12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48F524" w14:textId="77777777" w:rsidR="00A75F5E" w:rsidRDefault="00A75F5E" w:rsidP="00457502">
            <w:pPr>
              <w:pStyle w:val="Body"/>
            </w:pPr>
            <w:r>
              <w:rPr>
                <w:rFonts w:ascii="Arial" w:hAnsi="Arial"/>
                <w:sz w:val="22"/>
                <w:szCs w:val="22"/>
              </w:rPr>
              <w:t xml:space="preserve">Permission to undertake the research has been provided by the partner </w:t>
            </w:r>
            <w:proofErr w:type="spellStart"/>
            <w:r>
              <w:rPr>
                <w:rFonts w:ascii="Arial" w:hAnsi="Arial"/>
                <w:sz w:val="22"/>
                <w:szCs w:val="22"/>
              </w:rPr>
              <w:t>organisation</w:t>
            </w:r>
            <w:proofErr w:type="spellEnd"/>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F154FA" w14:textId="77777777" w:rsidR="00A75F5E" w:rsidRDefault="00A75F5E" w:rsidP="00457502">
            <w:pPr>
              <w:pStyle w:val="Body"/>
              <w:rPr>
                <w:rFonts w:ascii="Arial" w:eastAsia="Arial" w:hAnsi="Arial" w:cs="Arial"/>
                <w:sz w:val="22"/>
                <w:szCs w:val="22"/>
              </w:rPr>
            </w:pPr>
            <w:r>
              <w:rPr>
                <w:rFonts w:ascii="Arial" w:hAnsi="Arial"/>
                <w:sz w:val="22"/>
                <w:szCs w:val="22"/>
              </w:rPr>
              <w:t>(If YES attach copy)</w:t>
            </w:r>
          </w:p>
          <w:p w14:paraId="7E55A7B3" w14:textId="77777777" w:rsidR="00A75F5E" w:rsidRDefault="00A75F5E" w:rsidP="00457502">
            <w:pPr>
              <w:pStyle w:val="Body"/>
            </w:pPr>
            <w:r>
              <w:rPr>
                <w:rFonts w:ascii="Arial" w:hAnsi="Arial"/>
                <w:sz w:val="22"/>
                <w:szCs w:val="22"/>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0F76AA"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481C51"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7330FB"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22AFA0D" w14:textId="77777777" w:rsidR="00A75F5E" w:rsidRDefault="00A75F5E" w:rsidP="00457502">
            <w:pPr>
              <w:pStyle w:val="Body"/>
              <w:jc w:val="center"/>
            </w:pPr>
            <w:r>
              <w:rPr>
                <w:rFonts w:ascii="Arial Unicode MS" w:hAnsi="Arial Unicode MS"/>
                <w:sz w:val="22"/>
                <w:szCs w:val="22"/>
              </w:rPr>
              <w:t>☐</w:t>
            </w:r>
          </w:p>
        </w:tc>
      </w:tr>
    </w:tbl>
    <w:p w14:paraId="7B6A6ECF" w14:textId="77777777" w:rsidR="00A75F5E" w:rsidRDefault="00A75F5E" w:rsidP="00A75F5E">
      <w:pPr>
        <w:pStyle w:val="Body"/>
        <w:widowControl w:val="0"/>
        <w:spacing w:after="240"/>
        <w:jc w:val="both"/>
        <w:rPr>
          <w:rFonts w:ascii="Arial" w:eastAsia="Arial" w:hAnsi="Arial" w:cs="Arial"/>
          <w:b/>
          <w:bCs/>
          <w:sz w:val="22"/>
          <w:szCs w:val="22"/>
        </w:rPr>
      </w:pPr>
    </w:p>
    <w:p w14:paraId="3D2A0238" w14:textId="77777777" w:rsidR="00A75F5E" w:rsidRDefault="00A75F5E" w:rsidP="00A75F5E">
      <w:pPr>
        <w:pStyle w:val="Body"/>
        <w:rPr>
          <w:rFonts w:ascii="Arial" w:eastAsia="Arial" w:hAnsi="Arial" w:cs="Arial"/>
          <w:sz w:val="16"/>
          <w:szCs w:val="16"/>
        </w:rPr>
      </w:pPr>
    </w:p>
    <w:p w14:paraId="0FA40479" w14:textId="77777777" w:rsidR="00A75F5E" w:rsidRDefault="00A75F5E" w:rsidP="00A75F5E">
      <w:pPr>
        <w:pStyle w:val="Body"/>
        <w:rPr>
          <w:rFonts w:ascii="Arial" w:eastAsia="Arial" w:hAnsi="Arial" w:cs="Arial"/>
          <w:b/>
          <w:bCs/>
          <w:sz w:val="22"/>
          <w:szCs w:val="22"/>
        </w:rPr>
      </w:pPr>
    </w:p>
    <w:p w14:paraId="224C5F8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 xml:space="preserve">Where research activity is carried out in collaboration with an external </w:t>
      </w:r>
      <w:proofErr w:type="spellStart"/>
      <w:r>
        <w:rPr>
          <w:rFonts w:ascii="Arial" w:hAnsi="Arial"/>
          <w:b/>
          <w:bCs/>
          <w:sz w:val="22"/>
          <w:szCs w:val="22"/>
        </w:rPr>
        <w:t>organisation</w:t>
      </w:r>
      <w:proofErr w:type="spellEnd"/>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6237"/>
        <w:gridCol w:w="993"/>
        <w:gridCol w:w="895"/>
        <w:gridCol w:w="947"/>
        <w:gridCol w:w="851"/>
      </w:tblGrid>
      <w:tr w:rsidR="00A75F5E" w14:paraId="326BB8D4" w14:textId="77777777" w:rsidTr="00457502">
        <w:trPr>
          <w:trHeight w:val="34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F9F2D8" w14:textId="77777777" w:rsidR="00A75F5E" w:rsidRDefault="00A75F5E" w:rsidP="00457502">
            <w:pPr>
              <w:pStyle w:val="Body"/>
            </w:pPr>
            <w:r>
              <w:rPr>
                <w:rFonts w:ascii="Arial" w:hAnsi="Arial"/>
                <w:sz w:val="22"/>
                <w:szCs w:val="22"/>
              </w:rPr>
              <w:t>13</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62DC6" w14:textId="77777777" w:rsidR="00A75F5E" w:rsidRDefault="00A75F5E" w:rsidP="00457502">
            <w:pPr>
              <w:pStyle w:val="Body"/>
            </w:pPr>
            <w:r>
              <w:rPr>
                <w:rFonts w:ascii="Arial" w:hAnsi="Arial"/>
                <w:sz w:val="22"/>
                <w:szCs w:val="22"/>
              </w:rPr>
              <w:t xml:space="preserve">Does this </w:t>
            </w:r>
            <w:proofErr w:type="spellStart"/>
            <w:r>
              <w:rPr>
                <w:rFonts w:ascii="Arial" w:hAnsi="Arial"/>
                <w:sz w:val="22"/>
                <w:szCs w:val="22"/>
              </w:rPr>
              <w:t>organisation</w:t>
            </w:r>
            <w:proofErr w:type="spellEnd"/>
            <w:r>
              <w:rPr>
                <w:rFonts w:ascii="Arial" w:hAnsi="Arial"/>
                <w:sz w:val="22"/>
                <w:szCs w:val="22"/>
              </w:rPr>
              <w:t xml:space="preserve">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76CE96" w14:textId="77777777" w:rsidR="00A75F5E" w:rsidRDefault="00A75F5E" w:rsidP="00457502">
            <w:pPr>
              <w:pStyle w:val="Body"/>
              <w:jc w:val="center"/>
            </w:pPr>
            <w:r>
              <w:rPr>
                <w:rFonts w:ascii="Arial" w:hAnsi="Arial"/>
                <w:b/>
                <w:bCs/>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E0192C" w14:textId="77777777" w:rsidR="00A75F5E" w:rsidRDefault="00A75F5E" w:rsidP="00457502">
            <w:pPr>
              <w:pStyle w:val="Body"/>
              <w:jc w:val="center"/>
            </w:pPr>
            <w:r>
              <w:rPr>
                <w:rFonts w:ascii="Arial Unicode MS" w:hAnsi="Arial Unicode MS"/>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328E2B"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84D1A6" w14:textId="77777777" w:rsidR="00A75F5E" w:rsidRDefault="00A75F5E" w:rsidP="00457502">
            <w:pPr>
              <w:pStyle w:val="Body"/>
              <w:jc w:val="center"/>
            </w:pPr>
            <w:r>
              <w:rPr>
                <w:rFonts w:ascii="Arial Unicode MS" w:hAnsi="Arial Unicode MS"/>
                <w:sz w:val="22"/>
                <w:szCs w:val="22"/>
              </w:rPr>
              <w:t>☒</w:t>
            </w:r>
          </w:p>
        </w:tc>
      </w:tr>
      <w:tr w:rsidR="00A75F5E" w14:paraId="292A8244" w14:textId="77777777" w:rsidTr="00457502">
        <w:trPr>
          <w:trHeight w:val="72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9E69AA" w14:textId="77777777" w:rsidR="00A75F5E" w:rsidRDefault="00A75F5E" w:rsidP="00457502">
            <w:pPr>
              <w:pStyle w:val="Body"/>
            </w:pPr>
            <w:r>
              <w:rPr>
                <w:rFonts w:ascii="Arial" w:hAnsi="Arial"/>
                <w:sz w:val="22"/>
                <w:szCs w:val="22"/>
              </w:rPr>
              <w:t>14</w:t>
            </w: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897FD" w14:textId="77777777" w:rsidR="00A75F5E" w:rsidRDefault="00A75F5E" w:rsidP="00457502">
            <w:pPr>
              <w:pStyle w:val="Body"/>
              <w:rPr>
                <w:rFonts w:ascii="Arial" w:eastAsia="Arial" w:hAnsi="Arial" w:cs="Arial"/>
                <w:sz w:val="22"/>
                <w:szCs w:val="22"/>
              </w:rPr>
            </w:pPr>
          </w:p>
          <w:p w14:paraId="64FBC110" w14:textId="77777777" w:rsidR="00A75F5E" w:rsidRDefault="00A75F5E" w:rsidP="00457502">
            <w:pPr>
              <w:pStyle w:val="Body"/>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xml:space="preserve">, please attach a copy of any final approval (or interim approval) from the </w:t>
            </w:r>
            <w:proofErr w:type="spellStart"/>
            <w:r>
              <w:rPr>
                <w:rFonts w:ascii="Arial" w:hAnsi="Arial"/>
                <w:sz w:val="22"/>
                <w:szCs w:val="22"/>
              </w:rPr>
              <w:t>organisation</w:t>
            </w:r>
            <w:proofErr w:type="spellEnd"/>
          </w:p>
        </w:tc>
      </w:tr>
    </w:tbl>
    <w:p w14:paraId="5ED4436B" w14:textId="77777777" w:rsidR="00A75F5E" w:rsidRDefault="00A75F5E" w:rsidP="00A75F5E">
      <w:pPr>
        <w:pStyle w:val="Body"/>
        <w:widowControl w:val="0"/>
        <w:spacing w:after="240"/>
        <w:jc w:val="both"/>
        <w:rPr>
          <w:rFonts w:ascii="Arial" w:eastAsia="Arial" w:hAnsi="Arial" w:cs="Arial"/>
          <w:b/>
          <w:bCs/>
          <w:sz w:val="22"/>
          <w:szCs w:val="22"/>
        </w:rPr>
      </w:pPr>
    </w:p>
    <w:p w14:paraId="102B3C1C" w14:textId="77777777" w:rsidR="00A75F5E" w:rsidRDefault="00A75F5E" w:rsidP="00A75F5E">
      <w:pPr>
        <w:pStyle w:val="Body"/>
        <w:spacing w:after="240"/>
        <w:jc w:val="both"/>
        <w:rPr>
          <w:rFonts w:ascii="Arial" w:eastAsia="Arial" w:hAnsi="Arial" w:cs="Arial"/>
          <w:b/>
          <w:bCs/>
          <w:sz w:val="22"/>
          <w:szCs w:val="22"/>
        </w:rPr>
      </w:pPr>
    </w:p>
    <w:p w14:paraId="65ADC8A6"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E: Details of Research Activity</w:t>
      </w:r>
    </w:p>
    <w:tbl>
      <w:tblPr>
        <w:tblW w:w="961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3"/>
        <w:gridCol w:w="2241"/>
        <w:gridCol w:w="2272"/>
        <w:gridCol w:w="2272"/>
        <w:gridCol w:w="2304"/>
      </w:tblGrid>
      <w:tr w:rsidR="00A75F5E" w14:paraId="103E6795" w14:textId="77777777" w:rsidTr="00457502">
        <w:trPr>
          <w:trHeight w:val="483"/>
        </w:trPr>
        <w:tc>
          <w:tcPr>
            <w:tcW w:w="5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F77746" w14:textId="77777777" w:rsidR="00A75F5E" w:rsidRDefault="00A75F5E" w:rsidP="00457502">
            <w:pPr>
              <w:pStyle w:val="Body"/>
            </w:pPr>
            <w:r>
              <w:rPr>
                <w:rFonts w:ascii="Arial" w:hAnsi="Arial"/>
                <w:sz w:val="22"/>
                <w:szCs w:val="22"/>
              </w:rPr>
              <w:t>1</w:t>
            </w:r>
          </w:p>
        </w:tc>
        <w:tc>
          <w:tcPr>
            <w:tcW w:w="22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A792A4" w14:textId="77777777" w:rsidR="00A75F5E" w:rsidRDefault="00A75F5E" w:rsidP="00457502">
            <w:pPr>
              <w:pStyle w:val="Body"/>
            </w:pPr>
            <w:r>
              <w:rPr>
                <w:rFonts w:ascii="Arial" w:hAnsi="Arial"/>
                <w:sz w:val="22"/>
                <w:szCs w:val="22"/>
              </w:rPr>
              <w:t>Indicative title:</w:t>
            </w:r>
          </w:p>
        </w:tc>
        <w:tc>
          <w:tcPr>
            <w:tcW w:w="684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B19218" w14:textId="77777777" w:rsidR="00A75F5E" w:rsidRDefault="00A75F5E" w:rsidP="00457502">
            <w:r>
              <w:rPr>
                <w:rFonts w:ascii="Arial" w:hAnsi="Arial" w:cs="Arial Unicode MS"/>
                <w:color w:val="000000"/>
                <w:sz w:val="22"/>
                <w:szCs w:val="22"/>
                <w:u w:color="000000"/>
                <w14:textOutline w14:w="0" w14:cap="flat" w14:cmpd="sng" w14:algn="ctr">
                  <w14:noFill/>
                  <w14:prstDash w14:val="solid"/>
                  <w14:bevel/>
                </w14:textOutline>
              </w:rPr>
              <w:t xml:space="preserve">Do adolescents feel the use of gender terms during lessons have an impact on progress? </w:t>
            </w:r>
          </w:p>
        </w:tc>
      </w:tr>
      <w:tr w:rsidR="00A75F5E" w14:paraId="12BA36F7" w14:textId="77777777" w:rsidTr="00457502">
        <w:trPr>
          <w:trHeight w:val="304"/>
        </w:trPr>
        <w:tc>
          <w:tcPr>
            <w:tcW w:w="5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186FD5" w14:textId="77777777" w:rsidR="00A75F5E" w:rsidRDefault="00A75F5E" w:rsidP="00457502">
            <w:pPr>
              <w:pStyle w:val="Body"/>
            </w:pPr>
            <w:r>
              <w:rPr>
                <w:rFonts w:ascii="Arial" w:hAnsi="Arial"/>
                <w:sz w:val="22"/>
                <w:szCs w:val="22"/>
              </w:rPr>
              <w:t>2</w:t>
            </w:r>
          </w:p>
        </w:tc>
        <w:tc>
          <w:tcPr>
            <w:tcW w:w="22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871AC4" w14:textId="77777777" w:rsidR="00A75F5E" w:rsidRDefault="00A75F5E" w:rsidP="00457502">
            <w:pPr>
              <w:pStyle w:val="Body"/>
            </w:pPr>
            <w:r>
              <w:rPr>
                <w:rFonts w:ascii="Arial" w:hAnsi="Arial"/>
                <w:sz w:val="22"/>
                <w:szCs w:val="22"/>
              </w:rPr>
              <w:t>Proposed start date:</w:t>
            </w:r>
          </w:p>
        </w:tc>
        <w:tc>
          <w:tcPr>
            <w:tcW w:w="22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1AA99E" w14:textId="77777777" w:rsidR="00A75F5E" w:rsidRDefault="00A75F5E" w:rsidP="00457502"/>
        </w:tc>
        <w:tc>
          <w:tcPr>
            <w:tcW w:w="22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E9F921" w14:textId="77777777" w:rsidR="00A75F5E" w:rsidRDefault="00A75F5E" w:rsidP="00457502">
            <w:pPr>
              <w:pStyle w:val="Body"/>
            </w:pPr>
            <w:r>
              <w:rPr>
                <w:rFonts w:ascii="Arial" w:hAnsi="Arial"/>
                <w:sz w:val="22"/>
                <w:szCs w:val="22"/>
              </w:rPr>
              <w:t>Proposed end date:</w:t>
            </w:r>
          </w:p>
        </w:tc>
        <w:tc>
          <w:tcPr>
            <w:tcW w:w="23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071B97" w14:textId="77777777" w:rsidR="00A75F5E" w:rsidRDefault="00A75F5E" w:rsidP="00457502"/>
        </w:tc>
      </w:tr>
      <w:tr w:rsidR="00A75F5E" w14:paraId="4AEF10A7" w14:textId="77777777" w:rsidTr="00457502">
        <w:trPr>
          <w:trHeight w:val="3008"/>
        </w:trPr>
        <w:tc>
          <w:tcPr>
            <w:tcW w:w="522"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0CDB63AC" w14:textId="77777777" w:rsidR="00A75F5E" w:rsidRDefault="00A75F5E" w:rsidP="00457502">
            <w:pPr>
              <w:pStyle w:val="Body"/>
              <w:spacing w:before="120" w:after="120"/>
            </w:pPr>
            <w:r>
              <w:rPr>
                <w:rFonts w:ascii="Arial" w:hAnsi="Arial"/>
                <w:sz w:val="22"/>
                <w:szCs w:val="22"/>
              </w:rPr>
              <w:lastRenderedPageBreak/>
              <w:t>3</w:t>
            </w:r>
          </w:p>
        </w:tc>
        <w:tc>
          <w:tcPr>
            <w:tcW w:w="9089"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78B6AF7" w14:textId="77777777" w:rsidR="00A75F5E" w:rsidRDefault="00A75F5E" w:rsidP="00457502">
            <w:pPr>
              <w:pStyle w:val="Body"/>
              <w:spacing w:before="120" w:after="120"/>
              <w:rPr>
                <w:rFonts w:ascii="Arial" w:eastAsia="Arial" w:hAnsi="Arial" w:cs="Arial"/>
                <w:b/>
                <w:bCs/>
                <w:sz w:val="22"/>
                <w:szCs w:val="22"/>
              </w:rPr>
            </w:pPr>
            <w:r>
              <w:rPr>
                <w:rFonts w:ascii="Arial" w:hAnsi="Arial"/>
                <w:b/>
                <w:bCs/>
                <w:sz w:val="22"/>
                <w:szCs w:val="22"/>
              </w:rPr>
              <w:t>Introduction to the Research (maximum 300 words)</w:t>
            </w:r>
          </w:p>
          <w:p w14:paraId="1A936963" w14:textId="77777777" w:rsidR="00A75F5E" w:rsidRDefault="00A75F5E" w:rsidP="00457502">
            <w:pPr>
              <w:pStyle w:val="Body"/>
              <w:spacing w:before="120" w:after="120"/>
              <w:rPr>
                <w:rFonts w:ascii="Arial" w:eastAsia="Arial" w:hAnsi="Arial" w:cs="Arial"/>
                <w:b/>
                <w:bCs/>
                <w:sz w:val="22"/>
                <w:szCs w:val="22"/>
              </w:rPr>
            </w:pPr>
            <w:r>
              <w:rPr>
                <w:rFonts w:ascii="Arial" w:hAnsi="Arial"/>
                <w:b/>
                <w:bCs/>
                <w:sz w:val="22"/>
                <w:szCs w:val="22"/>
              </w:rPr>
              <w:t xml:space="preserve">Ensure that you write for a </w:t>
            </w:r>
            <w:r>
              <w:rPr>
                <w:rFonts w:ascii="Arial" w:hAnsi="Arial"/>
                <w:b/>
                <w:bCs/>
                <w:sz w:val="22"/>
                <w:szCs w:val="22"/>
                <w:u w:val="single"/>
              </w:rPr>
              <w:t>Non-Specialist Audience</w:t>
            </w:r>
            <w:r>
              <w:rPr>
                <w:rFonts w:ascii="Arial" w:hAnsi="Arial"/>
                <w:b/>
                <w:bCs/>
                <w:sz w:val="22"/>
                <w:szCs w:val="22"/>
              </w:rPr>
              <w:t xml:space="preserve"> when outlining your response to the three points below:</w:t>
            </w:r>
          </w:p>
          <w:p w14:paraId="243EC4C5"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Purpose of Research Activity</w:t>
            </w:r>
          </w:p>
          <w:p w14:paraId="170F9030"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Proposed Research Question</w:t>
            </w:r>
          </w:p>
          <w:p w14:paraId="4B1B3404"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Aims of Research Activity</w:t>
            </w:r>
          </w:p>
          <w:p w14:paraId="6DA7483B" w14:textId="77777777" w:rsidR="00A75F5E" w:rsidRDefault="00A75F5E" w:rsidP="00A75F5E">
            <w:pPr>
              <w:pStyle w:val="ListParagraph"/>
              <w:numPr>
                <w:ilvl w:val="0"/>
                <w:numId w:val="17"/>
              </w:numPr>
              <w:pBdr>
                <w:top w:val="nil"/>
                <w:left w:val="nil"/>
                <w:bottom w:val="nil"/>
                <w:right w:val="nil"/>
                <w:between w:val="nil"/>
                <w:bar w:val="nil"/>
              </w:pBdr>
              <w:contextualSpacing w:val="0"/>
              <w:rPr>
                <w:rFonts w:ascii="Arial" w:hAnsi="Arial"/>
                <w:i/>
                <w:iCs/>
              </w:rPr>
            </w:pPr>
            <w:r>
              <w:rPr>
                <w:rFonts w:ascii="Arial" w:hAnsi="Arial"/>
                <w:i/>
                <w:iCs/>
              </w:rPr>
              <w:t>Objectives of Research Activity</w:t>
            </w:r>
          </w:p>
          <w:p w14:paraId="458AE3EA" w14:textId="77777777" w:rsidR="00A75F5E" w:rsidRDefault="00A75F5E" w:rsidP="00457502">
            <w:pPr>
              <w:pStyle w:val="Body"/>
              <w:spacing w:after="120"/>
              <w:rPr>
                <w:rFonts w:ascii="Arial" w:eastAsia="Arial" w:hAnsi="Arial" w:cs="Arial"/>
                <w:sz w:val="22"/>
                <w:szCs w:val="22"/>
              </w:rPr>
            </w:pPr>
            <w:r>
              <w:rPr>
                <w:rFonts w:ascii="Arial" w:hAnsi="Arial"/>
                <w:sz w:val="22"/>
                <w:szCs w:val="22"/>
              </w:rPr>
              <w:t xml:space="preserve">Demonstrate, briefly, how </w:t>
            </w:r>
            <w:r>
              <w:rPr>
                <w:rFonts w:ascii="Arial" w:hAnsi="Arial"/>
                <w:b/>
                <w:bCs/>
                <w:sz w:val="22"/>
                <w:szCs w:val="22"/>
                <w:u w:val="single"/>
              </w:rPr>
              <w:t>Existing Research</w:t>
            </w:r>
            <w:r>
              <w:rPr>
                <w:rFonts w:ascii="Arial" w:hAnsi="Arial"/>
                <w:sz w:val="22"/>
                <w:szCs w:val="22"/>
              </w:rPr>
              <w:t xml:space="preserve"> has informed the proposed activity and explain</w:t>
            </w:r>
          </w:p>
          <w:p w14:paraId="7C5651CF"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 xml:space="preserve">What the research activity will add to the body of knowledge </w:t>
            </w:r>
          </w:p>
          <w:p w14:paraId="168D6F2F"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rPr>
            </w:pPr>
            <w:r>
              <w:rPr>
                <w:rFonts w:ascii="Arial" w:hAnsi="Arial"/>
                <w:i/>
                <w:iCs/>
              </w:rPr>
              <w:t xml:space="preserve">How it addresses an area of importance. </w:t>
            </w:r>
          </w:p>
        </w:tc>
      </w:tr>
      <w:tr w:rsidR="00A75F5E" w14:paraId="239D9DBD" w14:textId="77777777" w:rsidTr="00457502">
        <w:trPr>
          <w:trHeight w:val="189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05EA172" w14:textId="77777777" w:rsidR="00A75F5E" w:rsidRDefault="00A75F5E" w:rsidP="00457502">
            <w:pPr>
              <w:pStyle w:val="Body"/>
            </w:pPr>
            <w:r>
              <w:rPr>
                <w:rFonts w:ascii="Arial" w:hAnsi="Arial"/>
                <w:sz w:val="22"/>
                <w:szCs w:val="22"/>
              </w:rPr>
              <w:t>4</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96476E4" w14:textId="77777777" w:rsidR="00A75F5E" w:rsidRDefault="00A75F5E" w:rsidP="00457502">
            <w:pPr>
              <w:pStyle w:val="Body"/>
              <w:rPr>
                <w:rFonts w:ascii="Arial" w:eastAsia="Arial" w:hAnsi="Arial" w:cs="Arial"/>
                <w:b/>
                <w:bCs/>
                <w:sz w:val="22"/>
                <w:szCs w:val="22"/>
              </w:rPr>
            </w:pPr>
            <w:r>
              <w:rPr>
                <w:rFonts w:ascii="Arial" w:hAnsi="Arial"/>
                <w:b/>
                <w:bCs/>
                <w:sz w:val="22"/>
                <w:szCs w:val="22"/>
              </w:rPr>
              <w:t>Purpose of Research Activity</w:t>
            </w:r>
          </w:p>
          <w:p w14:paraId="7E31F8EB" w14:textId="77777777" w:rsidR="00A75F5E" w:rsidRDefault="00A75F5E" w:rsidP="00457502">
            <w:pPr>
              <w:pStyle w:val="Body"/>
              <w:rPr>
                <w:rFonts w:ascii="Arial" w:eastAsia="Arial" w:hAnsi="Arial" w:cs="Arial"/>
                <w:sz w:val="22"/>
                <w:szCs w:val="22"/>
              </w:rPr>
            </w:pPr>
            <w:r>
              <w:rPr>
                <w:rFonts w:ascii="Arial" w:hAnsi="Arial"/>
                <w:sz w:val="22"/>
                <w:szCs w:val="22"/>
              </w:rPr>
              <w:t>The purpose of this research is to determine if adolescents are aware of gender terms being used within lessons and if they find them helpful or that they hinder progress or indicate bias. Within my practice I am becoming increasingly aware of adolescents changing their pronouns and the associated emotions towards their previous pronouns</w:t>
            </w:r>
            <w:proofErr w:type="gramStart"/>
            <w:r>
              <w:rPr>
                <w:rFonts w:ascii="Arial" w:hAnsi="Arial"/>
                <w:sz w:val="22"/>
                <w:szCs w:val="22"/>
              </w:rPr>
              <w:t>, with this in mind, my</w:t>
            </w:r>
            <w:proofErr w:type="gramEnd"/>
            <w:r>
              <w:rPr>
                <w:rFonts w:ascii="Arial" w:hAnsi="Arial"/>
                <w:sz w:val="22"/>
                <w:szCs w:val="22"/>
              </w:rPr>
              <w:t xml:space="preserve"> question is do they need to be used when discussing the voice and if they are being used, are they having a positive impact during the lesson. </w:t>
            </w:r>
          </w:p>
          <w:p w14:paraId="5E274562"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275947AA" w14:textId="77777777" w:rsidTr="00457502">
        <w:trPr>
          <w:trHeight w:val="139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0B92D08" w14:textId="77777777" w:rsidR="00A75F5E" w:rsidRDefault="00A75F5E" w:rsidP="00457502">
            <w:pPr>
              <w:pStyle w:val="Body"/>
            </w:pPr>
            <w:r>
              <w:rPr>
                <w:rFonts w:ascii="Arial" w:hAnsi="Arial"/>
                <w:sz w:val="22"/>
                <w:szCs w:val="22"/>
              </w:rPr>
              <w:t>5</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B016FCA" w14:textId="77777777" w:rsidR="00A75F5E" w:rsidRDefault="00A75F5E" w:rsidP="00457502">
            <w:pPr>
              <w:pStyle w:val="Body"/>
              <w:rPr>
                <w:rFonts w:ascii="Arial" w:eastAsia="Arial" w:hAnsi="Arial" w:cs="Arial"/>
                <w:b/>
                <w:bCs/>
                <w:sz w:val="22"/>
                <w:szCs w:val="22"/>
              </w:rPr>
            </w:pPr>
            <w:r>
              <w:rPr>
                <w:rFonts w:ascii="Arial" w:hAnsi="Arial"/>
                <w:b/>
                <w:bCs/>
                <w:sz w:val="22"/>
                <w:szCs w:val="22"/>
              </w:rPr>
              <w:t>Research Question</w:t>
            </w:r>
          </w:p>
          <w:p w14:paraId="512A50CE" w14:textId="77777777" w:rsidR="00A75F5E" w:rsidRDefault="00A75F5E" w:rsidP="00457502">
            <w:pPr>
              <w:pStyle w:val="Body"/>
              <w:rPr>
                <w:rFonts w:ascii="Arial" w:eastAsia="Arial" w:hAnsi="Arial" w:cs="Arial"/>
                <w:sz w:val="22"/>
                <w:szCs w:val="22"/>
              </w:rPr>
            </w:pPr>
            <w:r>
              <w:rPr>
                <w:rFonts w:ascii="Arial" w:hAnsi="Arial"/>
                <w:sz w:val="22"/>
                <w:szCs w:val="22"/>
              </w:rPr>
              <w:t xml:space="preserve">Is there a need to create a </w:t>
            </w:r>
            <w:proofErr w:type="spellStart"/>
            <w:r>
              <w:rPr>
                <w:rFonts w:ascii="Arial" w:hAnsi="Arial"/>
                <w:sz w:val="22"/>
                <w:szCs w:val="22"/>
              </w:rPr>
              <w:t>non gendered</w:t>
            </w:r>
            <w:proofErr w:type="spellEnd"/>
            <w:r>
              <w:rPr>
                <w:rFonts w:ascii="Arial" w:hAnsi="Arial"/>
                <w:sz w:val="22"/>
                <w:szCs w:val="22"/>
              </w:rPr>
              <w:t xml:space="preserve"> approach to teaching the voice to adolescents? Do gender terms and pronouns need to be used in lessons?</w:t>
            </w:r>
          </w:p>
          <w:p w14:paraId="5F6AC00E" w14:textId="77777777" w:rsidR="00A75F5E" w:rsidRDefault="00A75F5E" w:rsidP="00457502">
            <w:pPr>
              <w:pStyle w:val="Body"/>
              <w:rPr>
                <w:rFonts w:ascii="Arial" w:eastAsia="Arial" w:hAnsi="Arial" w:cs="Arial"/>
              </w:rPr>
            </w:pPr>
          </w:p>
          <w:p w14:paraId="1D56D565" w14:textId="77777777" w:rsidR="00A75F5E" w:rsidRDefault="00A75F5E" w:rsidP="00457502">
            <w:pPr>
              <w:pStyle w:val="Body"/>
              <w:rPr>
                <w:rFonts w:ascii="Arial" w:eastAsia="Arial" w:hAnsi="Arial" w:cs="Arial"/>
                <w:sz w:val="22"/>
                <w:szCs w:val="22"/>
              </w:rPr>
            </w:pPr>
          </w:p>
          <w:p w14:paraId="27454448" w14:textId="77777777" w:rsidR="00A75F5E" w:rsidRDefault="00A75F5E" w:rsidP="00457502">
            <w:pPr>
              <w:pStyle w:val="Body"/>
            </w:pPr>
            <w:r>
              <w:rPr>
                <w:rFonts w:ascii="Arial" w:hAnsi="Arial"/>
                <w:sz w:val="18"/>
                <w:szCs w:val="18"/>
              </w:rPr>
              <w:t>(</w:t>
            </w:r>
            <w:proofErr w:type="gramStart"/>
            <w:r>
              <w:rPr>
                <w:rFonts w:ascii="Arial" w:hAnsi="Arial"/>
                <w:sz w:val="18"/>
                <w:szCs w:val="18"/>
              </w:rPr>
              <w:t>this</w:t>
            </w:r>
            <w:proofErr w:type="gramEnd"/>
            <w:r>
              <w:rPr>
                <w:rFonts w:ascii="Arial" w:hAnsi="Arial"/>
                <w:sz w:val="18"/>
                <w:szCs w:val="18"/>
              </w:rPr>
              <w:t xml:space="preserve"> box should expand as you type)</w:t>
            </w:r>
          </w:p>
        </w:tc>
      </w:tr>
      <w:tr w:rsidR="00A75F5E" w14:paraId="13680269" w14:textId="77777777" w:rsidTr="00457502">
        <w:trPr>
          <w:trHeight w:val="141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71EFF81" w14:textId="77777777" w:rsidR="00A75F5E" w:rsidRDefault="00A75F5E" w:rsidP="00457502">
            <w:pPr>
              <w:pStyle w:val="Body"/>
            </w:pPr>
            <w:r>
              <w:rPr>
                <w:rFonts w:ascii="Arial" w:hAnsi="Arial"/>
                <w:sz w:val="22"/>
                <w:szCs w:val="22"/>
              </w:rPr>
              <w:t>6</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B3CBAEC" w14:textId="77777777" w:rsidR="00A75F5E" w:rsidRDefault="00A75F5E" w:rsidP="00457502">
            <w:pPr>
              <w:pStyle w:val="Body"/>
              <w:rPr>
                <w:rFonts w:ascii="Arial" w:eastAsia="Arial" w:hAnsi="Arial" w:cs="Arial"/>
                <w:b/>
                <w:bCs/>
                <w:sz w:val="22"/>
                <w:szCs w:val="22"/>
              </w:rPr>
            </w:pPr>
            <w:r>
              <w:rPr>
                <w:rFonts w:ascii="Arial" w:hAnsi="Arial"/>
                <w:b/>
                <w:bCs/>
                <w:sz w:val="22"/>
                <w:szCs w:val="22"/>
              </w:rPr>
              <w:t>Aims of Research Activity</w:t>
            </w:r>
          </w:p>
          <w:p w14:paraId="13DBDF61" w14:textId="77777777" w:rsidR="00A75F5E" w:rsidRDefault="00A75F5E" w:rsidP="00457502">
            <w:pPr>
              <w:pStyle w:val="Body"/>
              <w:rPr>
                <w:rFonts w:ascii="Arial" w:eastAsia="Arial" w:hAnsi="Arial" w:cs="Arial"/>
                <w:sz w:val="22"/>
                <w:szCs w:val="22"/>
              </w:rPr>
            </w:pPr>
            <w:r>
              <w:rPr>
                <w:rFonts w:ascii="Arial" w:hAnsi="Arial"/>
                <w:sz w:val="22"/>
                <w:szCs w:val="22"/>
              </w:rPr>
              <w:t xml:space="preserve">To determine if adolescents are aware of gender terms being used within lessons and if they feel bias towards certain pronouns, </w:t>
            </w:r>
            <w:proofErr w:type="gramStart"/>
            <w:r>
              <w:rPr>
                <w:rFonts w:ascii="Arial" w:hAnsi="Arial"/>
                <w:sz w:val="22"/>
                <w:szCs w:val="22"/>
              </w:rPr>
              <w:t>furthermore</w:t>
            </w:r>
            <w:proofErr w:type="gramEnd"/>
            <w:r>
              <w:rPr>
                <w:rFonts w:ascii="Arial" w:hAnsi="Arial"/>
                <w:sz w:val="22"/>
                <w:szCs w:val="22"/>
              </w:rPr>
              <w:t xml:space="preserve"> to determine if adolescents would benefit from an inclusive and </w:t>
            </w:r>
            <w:proofErr w:type="spellStart"/>
            <w:r>
              <w:rPr>
                <w:rFonts w:ascii="Arial" w:hAnsi="Arial"/>
                <w:sz w:val="22"/>
                <w:szCs w:val="22"/>
              </w:rPr>
              <w:t>non gendered</w:t>
            </w:r>
            <w:proofErr w:type="spellEnd"/>
            <w:r>
              <w:rPr>
                <w:rFonts w:ascii="Arial" w:hAnsi="Arial"/>
                <w:sz w:val="22"/>
                <w:szCs w:val="22"/>
              </w:rPr>
              <w:t xml:space="preserve"> teaching strategy within voice lessons </w:t>
            </w:r>
          </w:p>
          <w:p w14:paraId="75155896" w14:textId="77777777" w:rsidR="00A75F5E" w:rsidRDefault="00A75F5E" w:rsidP="00457502">
            <w:pPr>
              <w:pStyle w:val="Body"/>
              <w:rPr>
                <w:rFonts w:ascii="Arial" w:eastAsia="Arial" w:hAnsi="Arial" w:cs="Arial"/>
                <w:sz w:val="22"/>
                <w:szCs w:val="22"/>
              </w:rPr>
            </w:pPr>
          </w:p>
          <w:p w14:paraId="4EF47637"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5A418BBD" w14:textId="77777777" w:rsidTr="00457502">
        <w:trPr>
          <w:trHeight w:val="237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831353D" w14:textId="77777777" w:rsidR="00A75F5E" w:rsidRDefault="00A75F5E" w:rsidP="00457502">
            <w:pPr>
              <w:pStyle w:val="Body"/>
            </w:pPr>
            <w:r>
              <w:rPr>
                <w:rFonts w:ascii="Arial" w:hAnsi="Arial"/>
                <w:sz w:val="22"/>
                <w:szCs w:val="22"/>
              </w:rPr>
              <w:t>7</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2D41664" w14:textId="77777777" w:rsidR="00A75F5E" w:rsidRDefault="00A75F5E" w:rsidP="00457502">
            <w:pPr>
              <w:pStyle w:val="Body"/>
              <w:rPr>
                <w:rFonts w:ascii="Arial" w:eastAsia="Arial" w:hAnsi="Arial" w:cs="Arial"/>
                <w:b/>
                <w:bCs/>
                <w:sz w:val="22"/>
                <w:szCs w:val="22"/>
              </w:rPr>
            </w:pPr>
            <w:r>
              <w:rPr>
                <w:rFonts w:ascii="Arial" w:hAnsi="Arial"/>
                <w:b/>
                <w:bCs/>
                <w:sz w:val="22"/>
                <w:szCs w:val="22"/>
              </w:rPr>
              <w:t>Objectives of Research Activity</w:t>
            </w:r>
          </w:p>
          <w:p w14:paraId="0D6BBAC5" w14:textId="77777777" w:rsidR="00A75F5E" w:rsidRDefault="00A75F5E" w:rsidP="00A75F5E">
            <w:pPr>
              <w:pStyle w:val="Body"/>
              <w:numPr>
                <w:ilvl w:val="0"/>
                <w:numId w:val="18"/>
              </w:numPr>
              <w:rPr>
                <w:rFonts w:ascii="Arial" w:hAnsi="Arial"/>
                <w:sz w:val="22"/>
                <w:szCs w:val="22"/>
              </w:rPr>
            </w:pPr>
            <w:r>
              <w:rPr>
                <w:rFonts w:ascii="Arial" w:hAnsi="Arial"/>
                <w:sz w:val="22"/>
                <w:szCs w:val="22"/>
              </w:rPr>
              <w:t xml:space="preserve">To gather data on the use of gender terms when working with adolescents </w:t>
            </w:r>
          </w:p>
          <w:p w14:paraId="78E8D322" w14:textId="77777777" w:rsidR="00A75F5E" w:rsidRDefault="00A75F5E" w:rsidP="00A75F5E">
            <w:pPr>
              <w:pStyle w:val="Body"/>
              <w:numPr>
                <w:ilvl w:val="0"/>
                <w:numId w:val="18"/>
              </w:numPr>
              <w:rPr>
                <w:rFonts w:ascii="Arial" w:hAnsi="Arial"/>
                <w:sz w:val="22"/>
                <w:szCs w:val="22"/>
              </w:rPr>
            </w:pPr>
            <w:r>
              <w:rPr>
                <w:rFonts w:ascii="Arial" w:hAnsi="Arial"/>
                <w:sz w:val="22"/>
                <w:szCs w:val="22"/>
              </w:rPr>
              <w:t>To consult with adolescents to gain their views on gender terms and pronouns</w:t>
            </w:r>
          </w:p>
          <w:p w14:paraId="16F8A8B4" w14:textId="77777777" w:rsidR="00A75F5E" w:rsidRDefault="00A75F5E" w:rsidP="00A75F5E">
            <w:pPr>
              <w:pStyle w:val="Body"/>
              <w:numPr>
                <w:ilvl w:val="0"/>
                <w:numId w:val="18"/>
              </w:numPr>
              <w:rPr>
                <w:rFonts w:ascii="Arial" w:hAnsi="Arial"/>
                <w:sz w:val="22"/>
                <w:szCs w:val="22"/>
              </w:rPr>
            </w:pPr>
            <w:r>
              <w:rPr>
                <w:rFonts w:ascii="Arial" w:hAnsi="Arial"/>
                <w:sz w:val="22"/>
                <w:szCs w:val="22"/>
              </w:rPr>
              <w:t>To question a plethora of adolescents to determine if they are aware of the use of gender terms within music</w:t>
            </w:r>
          </w:p>
          <w:p w14:paraId="5C6CC3DA" w14:textId="77777777" w:rsidR="00A75F5E" w:rsidRDefault="00A75F5E" w:rsidP="00A75F5E">
            <w:pPr>
              <w:pStyle w:val="Body"/>
              <w:numPr>
                <w:ilvl w:val="0"/>
                <w:numId w:val="18"/>
              </w:numPr>
              <w:rPr>
                <w:rFonts w:ascii="Arial" w:hAnsi="Arial"/>
                <w:sz w:val="22"/>
                <w:szCs w:val="22"/>
              </w:rPr>
            </w:pPr>
            <w:r>
              <w:rPr>
                <w:rFonts w:ascii="Arial" w:hAnsi="Arial"/>
                <w:sz w:val="22"/>
                <w:szCs w:val="22"/>
              </w:rPr>
              <w:t xml:space="preserve">To increase my own awareness of gender bias within adolescent musical education </w:t>
            </w:r>
          </w:p>
          <w:p w14:paraId="53A26074" w14:textId="77777777" w:rsidR="00A75F5E" w:rsidRDefault="00A75F5E" w:rsidP="00A75F5E">
            <w:pPr>
              <w:pStyle w:val="Body"/>
              <w:numPr>
                <w:ilvl w:val="0"/>
                <w:numId w:val="18"/>
              </w:numPr>
              <w:rPr>
                <w:rFonts w:ascii="Arial" w:hAnsi="Arial"/>
                <w:sz w:val="22"/>
                <w:szCs w:val="22"/>
              </w:rPr>
            </w:pPr>
            <w:r>
              <w:rPr>
                <w:rFonts w:ascii="Arial" w:hAnsi="Arial"/>
                <w:sz w:val="22"/>
                <w:szCs w:val="22"/>
              </w:rPr>
              <w:t xml:space="preserve">To observe and consult with other teaching professionals and peers to determine their views on the use of gender terms and pronouns within lessons </w:t>
            </w:r>
          </w:p>
          <w:p w14:paraId="175B2F50" w14:textId="77777777" w:rsidR="00A75F5E" w:rsidRDefault="00A75F5E" w:rsidP="00457502">
            <w:pPr>
              <w:pStyle w:val="Body"/>
              <w:rPr>
                <w:rFonts w:ascii="Arial" w:eastAsia="Arial" w:hAnsi="Arial" w:cs="Arial"/>
                <w:sz w:val="22"/>
                <w:szCs w:val="22"/>
              </w:rPr>
            </w:pPr>
          </w:p>
          <w:p w14:paraId="2032DC7E"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12C55B9C" w14:textId="77777777" w:rsidTr="00457502">
        <w:trPr>
          <w:trHeight w:val="1333"/>
        </w:trPr>
        <w:tc>
          <w:tcPr>
            <w:tcW w:w="522"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1F9AB3D2" w14:textId="77777777" w:rsidR="00A75F5E" w:rsidRDefault="00A75F5E" w:rsidP="00457502">
            <w:pPr>
              <w:pStyle w:val="Body"/>
              <w:spacing w:before="120" w:after="120"/>
            </w:pPr>
            <w:r>
              <w:rPr>
                <w:rFonts w:ascii="Arial" w:hAnsi="Arial"/>
                <w:sz w:val="22"/>
                <w:szCs w:val="22"/>
              </w:rPr>
              <w:lastRenderedPageBreak/>
              <w:t>8</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0CF130D2" w14:textId="77777777" w:rsidR="00A75F5E" w:rsidRDefault="00A75F5E" w:rsidP="00457502">
            <w:pPr>
              <w:pStyle w:val="Body"/>
              <w:spacing w:before="120" w:after="120"/>
              <w:rPr>
                <w:rFonts w:ascii="Arial" w:eastAsia="Arial" w:hAnsi="Arial" w:cs="Arial"/>
                <w:b/>
                <w:bCs/>
                <w:sz w:val="22"/>
                <w:szCs w:val="22"/>
              </w:rPr>
            </w:pPr>
            <w:r>
              <w:rPr>
                <w:rFonts w:ascii="Arial" w:hAnsi="Arial"/>
                <w:b/>
                <w:bCs/>
                <w:sz w:val="22"/>
                <w:szCs w:val="22"/>
              </w:rPr>
              <w:t>Proposed methods (maximum 600 words)</w:t>
            </w:r>
          </w:p>
          <w:p w14:paraId="1BEA9E3D" w14:textId="77777777" w:rsidR="00A75F5E" w:rsidRDefault="00A75F5E" w:rsidP="00457502">
            <w:pPr>
              <w:pStyle w:val="Body"/>
            </w:pPr>
            <w:r>
              <w:rPr>
                <w:rFonts w:ascii="Arial" w:hAnsi="Arial"/>
                <w:sz w:val="22"/>
                <w:szCs w:val="22"/>
              </w:rPr>
              <w:t xml:space="preserve">Provide </w:t>
            </w:r>
            <w:proofErr w:type="gramStart"/>
            <w:r>
              <w:rPr>
                <w:rFonts w:ascii="Arial" w:hAnsi="Arial"/>
                <w:sz w:val="22"/>
                <w:szCs w:val="22"/>
              </w:rPr>
              <w:t>a brief summary</w:t>
            </w:r>
            <w:proofErr w:type="gramEnd"/>
            <w:r>
              <w:rPr>
                <w:rFonts w:ascii="Arial" w:hAnsi="Arial"/>
                <w:sz w:val="22"/>
                <w:szCs w:val="22"/>
              </w:rPr>
              <w:t xml:space="preserve"> of all the methods that </w:t>
            </w:r>
            <w:r>
              <w:rPr>
                <w:rFonts w:ascii="Arial" w:hAnsi="Arial"/>
                <w:b/>
                <w:bCs/>
                <w:sz w:val="22"/>
                <w:szCs w:val="22"/>
              </w:rPr>
              <w:t>may</w:t>
            </w:r>
            <w:r>
              <w:rP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75F5E" w14:paraId="06850B89" w14:textId="77777777" w:rsidTr="00457502">
        <w:trPr>
          <w:trHeight w:val="549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8583428" w14:textId="77777777" w:rsidR="00A75F5E" w:rsidRDefault="00A75F5E" w:rsidP="00457502">
            <w:pPr>
              <w:pStyle w:val="Body"/>
            </w:pPr>
            <w:r>
              <w:rPr>
                <w:rFonts w:ascii="Arial" w:hAnsi="Arial"/>
                <w:sz w:val="22"/>
                <w:szCs w:val="22"/>
              </w:rPr>
              <w:t>9</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AD5BD1F" w14:textId="77777777" w:rsidR="00A75F5E" w:rsidRDefault="00A75F5E" w:rsidP="00457502">
            <w:pPr>
              <w:pStyle w:val="Body"/>
              <w:rPr>
                <w:rFonts w:ascii="Arial" w:eastAsia="Arial" w:hAnsi="Arial" w:cs="Arial"/>
                <w:sz w:val="22"/>
                <w:szCs w:val="22"/>
              </w:rPr>
            </w:pPr>
            <w:r>
              <w:rPr>
                <w:rFonts w:ascii="Arial" w:hAnsi="Arial"/>
                <w:sz w:val="22"/>
                <w:szCs w:val="22"/>
              </w:rPr>
              <w:t>I will be looking towards 3 viewpoints in my research, the first being the adolescents who are receiving music lessons, the second being the teachers who are teaching these adolescents, the third being my own experiences.</w:t>
            </w:r>
          </w:p>
          <w:p w14:paraId="64C518E3" w14:textId="77777777" w:rsidR="00A75F5E" w:rsidRDefault="00A75F5E" w:rsidP="00457502">
            <w:pPr>
              <w:pStyle w:val="Body"/>
              <w:rPr>
                <w:rFonts w:ascii="Arial" w:eastAsia="Arial" w:hAnsi="Arial" w:cs="Arial"/>
                <w:sz w:val="22"/>
                <w:szCs w:val="22"/>
              </w:rPr>
            </w:pPr>
          </w:p>
          <w:p w14:paraId="7858B95E" w14:textId="77777777" w:rsidR="00A75F5E" w:rsidRDefault="00A75F5E" w:rsidP="00457502">
            <w:pPr>
              <w:pStyle w:val="Body"/>
              <w:rPr>
                <w:rFonts w:ascii="Arial" w:eastAsia="Arial" w:hAnsi="Arial" w:cs="Arial"/>
                <w:sz w:val="22"/>
                <w:szCs w:val="22"/>
              </w:rPr>
            </w:pPr>
            <w:r>
              <w:rPr>
                <w:rFonts w:ascii="Arial" w:hAnsi="Arial"/>
                <w:sz w:val="22"/>
                <w:szCs w:val="22"/>
              </w:rPr>
              <w:t>Focus Groups - I will run several small focus groups to first determine how adolescents feel with regards to their pronouns being used in lessons as well as how they feel with regards to gender bias. I will also run a focus group with my peers and fellow teaching professionals to gauge their views. These will be audio recorded and transcribed.</w:t>
            </w:r>
          </w:p>
          <w:p w14:paraId="7ECC437B" w14:textId="77777777" w:rsidR="00A75F5E" w:rsidRDefault="00A75F5E" w:rsidP="00457502">
            <w:pPr>
              <w:pStyle w:val="Body"/>
              <w:rPr>
                <w:rFonts w:ascii="Arial" w:eastAsia="Arial" w:hAnsi="Arial" w:cs="Arial"/>
                <w:sz w:val="22"/>
                <w:szCs w:val="22"/>
              </w:rPr>
            </w:pPr>
          </w:p>
          <w:p w14:paraId="7D45BB18" w14:textId="77777777" w:rsidR="00A75F5E" w:rsidRDefault="00A75F5E" w:rsidP="00457502">
            <w:pPr>
              <w:pStyle w:val="Body"/>
              <w:rPr>
                <w:rFonts w:ascii="Arial" w:eastAsia="Arial" w:hAnsi="Arial" w:cs="Arial"/>
                <w:sz w:val="22"/>
                <w:szCs w:val="22"/>
              </w:rPr>
            </w:pPr>
            <w:r>
              <w:rPr>
                <w:rFonts w:ascii="Arial" w:hAnsi="Arial"/>
                <w:sz w:val="22"/>
                <w:szCs w:val="22"/>
              </w:rPr>
              <w:t>Observations and semi structured interviews - Following the focus groups I will then observe my peers and fellow tutors in their own lessons to determine their use of pronouns and gender terms within their own practice. I also intend to run semi structured interviews with a cross section of participants from my focus groups. These will be audio recorded and transcribed.</w:t>
            </w:r>
          </w:p>
          <w:p w14:paraId="772779D5" w14:textId="77777777" w:rsidR="00A75F5E" w:rsidRDefault="00A75F5E" w:rsidP="00457502">
            <w:pPr>
              <w:pStyle w:val="Body"/>
              <w:rPr>
                <w:rFonts w:ascii="Arial" w:eastAsia="Arial" w:hAnsi="Arial" w:cs="Arial"/>
                <w:sz w:val="22"/>
                <w:szCs w:val="22"/>
              </w:rPr>
            </w:pPr>
          </w:p>
          <w:p w14:paraId="4079D2CB" w14:textId="77777777" w:rsidR="00A75F5E" w:rsidRDefault="00A75F5E" w:rsidP="00457502">
            <w:pPr>
              <w:pStyle w:val="Body"/>
              <w:rPr>
                <w:rFonts w:ascii="Arial" w:eastAsia="Arial" w:hAnsi="Arial" w:cs="Arial"/>
                <w:sz w:val="22"/>
                <w:szCs w:val="22"/>
              </w:rPr>
            </w:pPr>
            <w:r>
              <w:rPr>
                <w:rFonts w:ascii="Arial" w:hAnsi="Arial"/>
                <w:sz w:val="22"/>
                <w:szCs w:val="22"/>
              </w:rPr>
              <w:t xml:space="preserve">Diary - My own account will take the form of a diary/journal kept through my own teaching practice. </w:t>
            </w:r>
          </w:p>
          <w:p w14:paraId="1C989DAD" w14:textId="77777777" w:rsidR="00A75F5E" w:rsidRDefault="00A75F5E" w:rsidP="00457502">
            <w:pPr>
              <w:pStyle w:val="Body"/>
              <w:rPr>
                <w:rFonts w:ascii="Arial" w:eastAsia="Arial" w:hAnsi="Arial" w:cs="Arial"/>
                <w:sz w:val="22"/>
                <w:szCs w:val="22"/>
              </w:rPr>
            </w:pPr>
          </w:p>
          <w:p w14:paraId="25E5A6DA" w14:textId="77777777" w:rsidR="00A75F5E" w:rsidRDefault="00A75F5E" w:rsidP="00457502">
            <w:pPr>
              <w:pStyle w:val="Body"/>
              <w:rPr>
                <w:rFonts w:ascii="Arial" w:eastAsia="Arial" w:hAnsi="Arial" w:cs="Arial"/>
                <w:color w:val="00B050"/>
                <w:sz w:val="22"/>
                <w:szCs w:val="22"/>
                <w:u w:color="00B050"/>
              </w:rPr>
            </w:pPr>
            <w:r>
              <w:rPr>
                <w:rFonts w:ascii="Arial" w:hAnsi="Arial"/>
                <w:sz w:val="22"/>
                <w:szCs w:val="22"/>
              </w:rPr>
              <w:t>I will be using a cycle of reflection within this research and asking participants to provide feedback to ensure I can create a teaching strategy which will provide them with the skills they are requiring.</w:t>
            </w:r>
          </w:p>
          <w:p w14:paraId="763ECB17" w14:textId="77777777" w:rsidR="00A75F5E" w:rsidRDefault="00A75F5E" w:rsidP="00457502">
            <w:pPr>
              <w:pStyle w:val="Body"/>
              <w:rPr>
                <w:rFonts w:ascii="Arial" w:eastAsia="Arial" w:hAnsi="Arial" w:cs="Arial"/>
                <w:sz w:val="22"/>
                <w:szCs w:val="22"/>
              </w:rPr>
            </w:pPr>
          </w:p>
          <w:p w14:paraId="62021FA6"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bl>
    <w:p w14:paraId="39182D49" w14:textId="77777777" w:rsidR="00A75F5E" w:rsidRDefault="00A75F5E" w:rsidP="00A75F5E">
      <w:pPr>
        <w:pStyle w:val="Body"/>
        <w:widowControl w:val="0"/>
        <w:spacing w:after="240"/>
        <w:jc w:val="both"/>
        <w:rPr>
          <w:rFonts w:ascii="Arial" w:eastAsia="Arial" w:hAnsi="Arial" w:cs="Arial"/>
          <w:b/>
          <w:bCs/>
          <w:sz w:val="22"/>
          <w:szCs w:val="22"/>
        </w:rPr>
      </w:pPr>
    </w:p>
    <w:p w14:paraId="6F8E0AEE" w14:textId="77777777" w:rsidR="00A75F5E" w:rsidRDefault="00A75F5E" w:rsidP="00A75F5E">
      <w:pPr>
        <w:pStyle w:val="Body"/>
      </w:pPr>
      <w:r>
        <w:rPr>
          <w:rStyle w:val="PageNumber"/>
          <w:rFonts w:ascii="Arial Unicode MS" w:hAnsi="Arial Unicode MS"/>
        </w:rPr>
        <w:br w:type="page"/>
      </w:r>
    </w:p>
    <w:tbl>
      <w:tblPr>
        <w:tblW w:w="961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3"/>
        <w:gridCol w:w="9089"/>
      </w:tblGrid>
      <w:tr w:rsidR="00A75F5E" w14:paraId="2C46EE84" w14:textId="77777777" w:rsidTr="00457502">
        <w:trPr>
          <w:trHeight w:val="493"/>
        </w:trPr>
        <w:tc>
          <w:tcPr>
            <w:tcW w:w="52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37463C41" w14:textId="77777777" w:rsidR="00A75F5E" w:rsidRDefault="00A75F5E" w:rsidP="00457502">
            <w:pPr>
              <w:pStyle w:val="Body"/>
              <w:spacing w:before="120"/>
            </w:pPr>
            <w:r>
              <w:rPr>
                <w:rFonts w:ascii="Arial" w:hAnsi="Arial"/>
                <w:sz w:val="22"/>
                <w:szCs w:val="22"/>
              </w:rPr>
              <w:lastRenderedPageBreak/>
              <w:t>10</w:t>
            </w:r>
          </w:p>
        </w:tc>
        <w:tc>
          <w:tcPr>
            <w:tcW w:w="908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C8263C1" w14:textId="77777777" w:rsidR="00A75F5E" w:rsidRDefault="00A75F5E" w:rsidP="00457502">
            <w:pPr>
              <w:pStyle w:val="Body"/>
              <w:spacing w:before="120"/>
              <w:rPr>
                <w:rFonts w:ascii="Arial" w:eastAsia="Arial" w:hAnsi="Arial" w:cs="Arial"/>
                <w:b/>
                <w:bCs/>
                <w:sz w:val="22"/>
                <w:szCs w:val="22"/>
              </w:rPr>
            </w:pPr>
            <w:r>
              <w:rPr>
                <w:rFonts w:ascii="Arial" w:hAnsi="Arial"/>
                <w:b/>
                <w:bCs/>
                <w:sz w:val="22"/>
                <w:szCs w:val="22"/>
              </w:rPr>
              <w:t>Location of research activity</w:t>
            </w:r>
          </w:p>
          <w:p w14:paraId="5139AA4B" w14:textId="77777777" w:rsidR="00A75F5E" w:rsidRDefault="00A75F5E" w:rsidP="00457502">
            <w:pPr>
              <w:pStyle w:val="Body"/>
            </w:pPr>
            <w:r>
              <w:rPr>
                <w:rFonts w:ascii="Arial" w:hAnsi="Arial"/>
                <w:sz w:val="22"/>
                <w:szCs w:val="22"/>
              </w:rPr>
              <w:t>Identify all locations where research activity will take place.</w:t>
            </w:r>
          </w:p>
        </w:tc>
      </w:tr>
      <w:tr w:rsidR="00A75F5E" w14:paraId="6CF3FF57" w14:textId="77777777" w:rsidTr="00457502">
        <w:trPr>
          <w:trHeight w:val="694"/>
        </w:trPr>
        <w:tc>
          <w:tcPr>
            <w:tcW w:w="52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8390DAD" w14:textId="77777777" w:rsidR="00A75F5E" w:rsidRDefault="00A75F5E" w:rsidP="00457502">
            <w:pPr>
              <w:pStyle w:val="Body"/>
            </w:pPr>
            <w:r>
              <w:rPr>
                <w:rFonts w:ascii="Arial" w:hAnsi="Arial"/>
                <w:sz w:val="22"/>
                <w:szCs w:val="22"/>
              </w:rPr>
              <w:t>11</w:t>
            </w:r>
          </w:p>
        </w:tc>
        <w:tc>
          <w:tcPr>
            <w:tcW w:w="908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FCE89E0" w14:textId="77777777" w:rsidR="00A75F5E" w:rsidRDefault="00A75F5E" w:rsidP="00457502">
            <w:pPr>
              <w:pStyle w:val="Body"/>
              <w:rPr>
                <w:rFonts w:ascii="Arial" w:eastAsia="Arial" w:hAnsi="Arial" w:cs="Arial"/>
                <w:sz w:val="22"/>
                <w:szCs w:val="22"/>
              </w:rPr>
            </w:pPr>
            <w:r>
              <w:rPr>
                <w:rFonts w:ascii="Arial" w:hAnsi="Arial"/>
                <w:sz w:val="22"/>
                <w:szCs w:val="22"/>
              </w:rPr>
              <w:t>The research will take place within my current work setting which is a group of secondary schools in the UK.</w:t>
            </w:r>
          </w:p>
          <w:p w14:paraId="318C4306"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520117F5" w14:textId="77777777" w:rsidTr="00457502">
        <w:trPr>
          <w:trHeight w:val="2173"/>
        </w:trPr>
        <w:tc>
          <w:tcPr>
            <w:tcW w:w="52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6797955A" w14:textId="77777777" w:rsidR="00A75F5E" w:rsidRDefault="00A75F5E" w:rsidP="00457502">
            <w:pPr>
              <w:pStyle w:val="Body"/>
              <w:spacing w:before="120"/>
            </w:pPr>
            <w:r>
              <w:rPr>
                <w:rFonts w:ascii="Arial" w:hAnsi="Arial"/>
                <w:sz w:val="22"/>
                <w:szCs w:val="22"/>
              </w:rPr>
              <w:t>12</w:t>
            </w:r>
          </w:p>
        </w:tc>
        <w:tc>
          <w:tcPr>
            <w:tcW w:w="908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D499B80" w14:textId="77777777" w:rsidR="00A75F5E" w:rsidRDefault="00A75F5E" w:rsidP="00457502">
            <w:pPr>
              <w:pStyle w:val="Body"/>
              <w:spacing w:before="120"/>
              <w:rPr>
                <w:rFonts w:ascii="Arial" w:eastAsia="Arial" w:hAnsi="Arial" w:cs="Arial"/>
                <w:b/>
                <w:bCs/>
                <w:sz w:val="22"/>
                <w:szCs w:val="22"/>
              </w:rPr>
            </w:pPr>
            <w:r>
              <w:rPr>
                <w:rFonts w:ascii="Arial" w:hAnsi="Arial"/>
                <w:b/>
                <w:bCs/>
                <w:sz w:val="22"/>
                <w:szCs w:val="22"/>
              </w:rPr>
              <w:t>Research activity outside of the UK</w:t>
            </w:r>
          </w:p>
          <w:p w14:paraId="4BDF565D" w14:textId="77777777" w:rsidR="00A75F5E" w:rsidRDefault="00A75F5E" w:rsidP="00457502">
            <w:pPr>
              <w:pStyle w:val="Body"/>
            </w:pPr>
            <w:r>
              <w:rPr>
                <w:rFonts w:ascii="Arial" w:hAnsi="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sz w:val="22"/>
                <w:szCs w:val="22"/>
              </w:rPr>
              <w:t>e.g.</w:t>
            </w:r>
            <w:proofErr w:type="gramEnd"/>
            <w:r>
              <w:rPr>
                <w:rFonts w:ascii="Arial" w:hAnsi="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sz w:val="22"/>
                <w:szCs w:val="22"/>
              </w:rPr>
              <w:t>particular cultural</w:t>
            </w:r>
            <w:proofErr w:type="gramEnd"/>
            <w:r>
              <w:rPr>
                <w:rFonts w:ascii="Arial" w:hAnsi="Arial"/>
                <w:sz w:val="22"/>
                <w:szCs w:val="22"/>
              </w:rPr>
              <w:t xml:space="preserve"> and/or legal sensitivities or vulnerabilities of participants.</w:t>
            </w:r>
          </w:p>
        </w:tc>
      </w:tr>
      <w:tr w:rsidR="00A75F5E" w14:paraId="49EA688B" w14:textId="77777777" w:rsidTr="00457502">
        <w:trPr>
          <w:trHeight w:val="934"/>
        </w:trPr>
        <w:tc>
          <w:tcPr>
            <w:tcW w:w="52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F00FA9B" w14:textId="77777777" w:rsidR="00A75F5E" w:rsidRDefault="00A75F5E" w:rsidP="00457502">
            <w:pPr>
              <w:pStyle w:val="Body"/>
            </w:pPr>
            <w:r>
              <w:rPr>
                <w:rFonts w:ascii="Arial" w:hAnsi="Arial"/>
                <w:sz w:val="22"/>
                <w:szCs w:val="22"/>
              </w:rPr>
              <w:t>13</w:t>
            </w:r>
          </w:p>
        </w:tc>
        <w:tc>
          <w:tcPr>
            <w:tcW w:w="908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39AD5AA" w14:textId="77777777" w:rsidR="00A75F5E" w:rsidRDefault="00A75F5E" w:rsidP="00457502">
            <w:pPr>
              <w:pStyle w:val="Body"/>
              <w:rPr>
                <w:rFonts w:ascii="Arial" w:eastAsia="Arial" w:hAnsi="Arial" w:cs="Arial"/>
                <w:sz w:val="22"/>
                <w:szCs w:val="22"/>
              </w:rPr>
            </w:pPr>
          </w:p>
          <w:p w14:paraId="5603ADED" w14:textId="77777777" w:rsidR="00A75F5E" w:rsidRDefault="00A75F5E" w:rsidP="00457502">
            <w:pPr>
              <w:pStyle w:val="Body"/>
              <w:rPr>
                <w:rFonts w:ascii="Arial" w:eastAsia="Arial" w:hAnsi="Arial" w:cs="Arial"/>
                <w:sz w:val="22"/>
                <w:szCs w:val="22"/>
              </w:rPr>
            </w:pPr>
            <w:r>
              <w:rPr>
                <w:rFonts w:ascii="Arial" w:hAnsi="Arial"/>
                <w:sz w:val="22"/>
                <w:szCs w:val="22"/>
              </w:rPr>
              <w:t>N/A</w:t>
            </w:r>
          </w:p>
          <w:p w14:paraId="66344EC3" w14:textId="77777777" w:rsidR="00A75F5E" w:rsidRDefault="00A75F5E" w:rsidP="00457502">
            <w:pPr>
              <w:pStyle w:val="Body"/>
              <w:rPr>
                <w:rFonts w:ascii="Arial" w:eastAsia="Arial" w:hAnsi="Arial" w:cs="Arial"/>
                <w:sz w:val="22"/>
                <w:szCs w:val="22"/>
              </w:rPr>
            </w:pPr>
          </w:p>
          <w:p w14:paraId="7FBE7DBB"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40B96ED8" w14:textId="77777777" w:rsidR="00A75F5E" w:rsidRDefault="00A75F5E" w:rsidP="00A75F5E">
      <w:pPr>
        <w:pStyle w:val="Body"/>
        <w:widowControl w:val="0"/>
        <w:rPr>
          <w:rStyle w:val="PageNumber"/>
        </w:rPr>
      </w:pPr>
    </w:p>
    <w:p w14:paraId="24DE1FD9" w14:textId="77777777" w:rsidR="00A75F5E" w:rsidRDefault="00A75F5E" w:rsidP="00A75F5E">
      <w:pPr>
        <w:pStyle w:val="Body"/>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371"/>
        <w:gridCol w:w="1276"/>
        <w:gridCol w:w="1276"/>
      </w:tblGrid>
      <w:tr w:rsidR="00A75F5E" w14:paraId="1CA86733" w14:textId="77777777" w:rsidTr="00457502">
        <w:trPr>
          <w:trHeight w:val="24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789754" w14:textId="77777777" w:rsidR="00A75F5E" w:rsidRDefault="00A75F5E" w:rsidP="00457502">
            <w:pPr>
              <w:pStyle w:val="Body"/>
            </w:pPr>
            <w:r>
              <w:rPr>
                <w:rFonts w:ascii="Arial" w:hAnsi="Arial"/>
                <w:sz w:val="22"/>
                <w:szCs w:val="22"/>
              </w:rPr>
              <w:t>14</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526701" w14:textId="77777777" w:rsidR="00A75F5E" w:rsidRDefault="00A75F5E" w:rsidP="00457502">
            <w:pPr>
              <w:pStyle w:val="Body"/>
            </w:pPr>
            <w:r>
              <w:rPr>
                <w:rFonts w:ascii="Arial" w:hAnsi="Arial"/>
                <w:sz w:val="22"/>
                <w:szCs w:val="22"/>
              </w:rPr>
              <w:t xml:space="preserve">Use of documentation not in the public domain: Are any documents </w:t>
            </w:r>
            <w:r>
              <w:rPr>
                <w:rFonts w:ascii="Arial" w:hAnsi="Arial"/>
                <w:b/>
                <w:bCs/>
                <w:sz w:val="22"/>
                <w:szCs w:val="22"/>
                <w:u w:val="single"/>
              </w:rPr>
              <w:t>NOT</w:t>
            </w:r>
            <w:r>
              <w:rPr>
                <w:rFonts w:ascii="Arial" w:hAnsi="Arial"/>
                <w:sz w:val="22"/>
                <w:szCs w:val="22"/>
              </w:rPr>
              <w:t xml:space="preserve"> publicly available?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466403" w14:textId="77777777" w:rsidR="00A75F5E" w:rsidRDefault="00A75F5E" w:rsidP="00457502">
            <w:pPr>
              <w:pStyle w:val="Body"/>
              <w:jc w:val="center"/>
            </w:pPr>
            <w:r>
              <w:rPr>
                <w:rFonts w:ascii="Arial" w:hAnsi="Arial"/>
                <w:b/>
                <w:bCs/>
                <w:sz w:val="22"/>
                <w:szCs w:val="22"/>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87787FA" w14:textId="77777777" w:rsidR="00A75F5E" w:rsidRDefault="00A75F5E" w:rsidP="00457502">
            <w:pPr>
              <w:pStyle w:val="Body"/>
              <w:jc w:val="center"/>
            </w:pPr>
            <w:r>
              <w:rPr>
                <w:rFonts w:ascii="Arial Unicode MS" w:hAnsi="Arial Unicode MS"/>
                <w:sz w:val="22"/>
                <w:szCs w:val="22"/>
              </w:rPr>
              <w:t>☒</w:t>
            </w:r>
          </w:p>
        </w:tc>
      </w:tr>
      <w:tr w:rsidR="00A75F5E" w14:paraId="528C036C" w14:textId="77777777" w:rsidTr="00457502">
        <w:trPr>
          <w:trHeight w:val="320"/>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Pr>
          <w:p w14:paraId="038BE03B" w14:textId="77777777" w:rsidR="00A75F5E" w:rsidRDefault="00A75F5E" w:rsidP="00457502"/>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Pr>
          <w:p w14:paraId="2825DC9A" w14:textId="77777777" w:rsidR="00A75F5E" w:rsidRDefault="00A75F5E" w:rsidP="00457502"/>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8CB704" w14:textId="77777777" w:rsidR="00A75F5E" w:rsidRDefault="00A75F5E" w:rsidP="00457502">
            <w:pPr>
              <w:pStyle w:val="Body"/>
              <w:jc w:val="center"/>
            </w:pPr>
            <w:r>
              <w:rPr>
                <w:rFonts w:ascii="Arial" w:hAnsi="Arial"/>
                <w:b/>
                <w:bCs/>
                <w:sz w:val="22"/>
                <w:szCs w:val="22"/>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5601B2" w14:textId="77777777" w:rsidR="00A75F5E" w:rsidRDefault="00A75F5E" w:rsidP="00457502">
            <w:pPr>
              <w:pStyle w:val="Body"/>
              <w:jc w:val="center"/>
            </w:pPr>
            <w:r>
              <w:rPr>
                <w:rFonts w:ascii="Arial Unicode MS" w:hAnsi="Arial Unicode MS"/>
                <w:sz w:val="22"/>
                <w:szCs w:val="22"/>
              </w:rPr>
              <w:t>☐</w:t>
            </w:r>
          </w:p>
        </w:tc>
      </w:tr>
      <w:tr w:rsidR="00A75F5E" w14:paraId="1C34673B" w14:textId="77777777" w:rsidTr="00457502">
        <w:trPr>
          <w:trHeight w:val="1644"/>
        </w:trPr>
        <w:tc>
          <w:tcPr>
            <w:tcW w:w="567"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06C2671" w14:textId="77777777" w:rsidR="00A75F5E" w:rsidRDefault="00A75F5E" w:rsidP="00457502">
            <w:pPr>
              <w:pStyle w:val="Body"/>
            </w:pPr>
            <w:r>
              <w:rPr>
                <w:rFonts w:ascii="Arial" w:hAnsi="Arial"/>
                <w:sz w:val="22"/>
                <w:szCs w:val="22"/>
              </w:rPr>
              <w:t>15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300B9F95" w14:textId="77777777" w:rsidR="00A75F5E" w:rsidRDefault="00A75F5E" w:rsidP="00457502">
            <w:pPr>
              <w:pStyle w:val="Body"/>
              <w:rPr>
                <w:rFonts w:ascii="Arial" w:eastAsia="Arial" w:hAnsi="Arial" w:cs="Arial"/>
                <w:sz w:val="22"/>
                <w:szCs w:val="22"/>
              </w:rPr>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8F5EB7F" w14:textId="77777777" w:rsidR="00A75F5E" w:rsidRDefault="00A75F5E" w:rsidP="00457502">
            <w:pPr>
              <w:pStyle w:val="Body"/>
              <w:rPr>
                <w:rFonts w:ascii="Arial" w:eastAsia="Arial" w:hAnsi="Arial" w:cs="Arial"/>
                <w:sz w:val="22"/>
                <w:szCs w:val="22"/>
              </w:rPr>
            </w:pPr>
          </w:p>
          <w:p w14:paraId="1D585535" w14:textId="77777777" w:rsidR="00A75F5E" w:rsidRDefault="00A75F5E" w:rsidP="00457502">
            <w:pPr>
              <w:pStyle w:val="Body"/>
              <w:rPr>
                <w:rFonts w:ascii="Arial" w:eastAsia="Arial" w:hAnsi="Arial" w:cs="Arial"/>
                <w:sz w:val="22"/>
                <w:szCs w:val="22"/>
              </w:rPr>
            </w:pPr>
          </w:p>
          <w:p w14:paraId="60C9A593" w14:textId="77777777" w:rsidR="00A75F5E" w:rsidRDefault="00A75F5E" w:rsidP="00457502">
            <w:pPr>
              <w:pStyle w:val="Body"/>
              <w:rPr>
                <w:rFonts w:ascii="Arial" w:eastAsia="Arial" w:hAnsi="Arial" w:cs="Arial"/>
                <w:sz w:val="22"/>
                <w:szCs w:val="22"/>
              </w:rPr>
            </w:pPr>
          </w:p>
          <w:p w14:paraId="32E1D1A5" w14:textId="77777777" w:rsidR="00A75F5E" w:rsidRDefault="00A75F5E" w:rsidP="00457502">
            <w:pPr>
              <w:pStyle w:val="Body"/>
            </w:pPr>
            <w:r>
              <w:rPr>
                <w:rFonts w:ascii="Arial" w:hAnsi="Arial"/>
                <w:i/>
                <w:iCs/>
                <w:sz w:val="18"/>
                <w:szCs w:val="18"/>
              </w:rPr>
              <w:t>(</w:t>
            </w:r>
            <w:proofErr w:type="gramStart"/>
            <w:r>
              <w:rPr>
                <w:rFonts w:ascii="Arial" w:hAnsi="Arial"/>
                <w:i/>
                <w:iCs/>
                <w:sz w:val="18"/>
                <w:szCs w:val="18"/>
              </w:rPr>
              <w:t>this</w:t>
            </w:r>
            <w:proofErr w:type="gramEnd"/>
            <w:r>
              <w:rPr>
                <w:rFonts w:ascii="Arial" w:hAnsi="Arial"/>
                <w:i/>
                <w:iCs/>
                <w:sz w:val="18"/>
                <w:szCs w:val="18"/>
              </w:rPr>
              <w:t xml:space="preserve"> box should expand as you type)</w:t>
            </w:r>
          </w:p>
        </w:tc>
      </w:tr>
    </w:tbl>
    <w:p w14:paraId="2169166E" w14:textId="77777777" w:rsidR="00A75F5E" w:rsidRDefault="00A75F5E" w:rsidP="00A75F5E">
      <w:pPr>
        <w:pStyle w:val="Body"/>
        <w:widowControl w:val="0"/>
      </w:pPr>
    </w:p>
    <w:p w14:paraId="578E4530" w14:textId="77777777" w:rsidR="00A75F5E" w:rsidRDefault="00A75F5E" w:rsidP="00A75F5E">
      <w:pPr>
        <w:pStyle w:val="Body"/>
        <w:spacing w:after="240"/>
        <w:jc w:val="both"/>
        <w:rPr>
          <w:rFonts w:ascii="Arial" w:eastAsia="Arial" w:hAnsi="Arial" w:cs="Arial"/>
          <w:b/>
          <w:bCs/>
          <w:sz w:val="22"/>
          <w:szCs w:val="22"/>
        </w:rPr>
      </w:pPr>
    </w:p>
    <w:p w14:paraId="08012A5E"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F: Scope of Research Activity</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17"/>
        <w:gridCol w:w="7576"/>
        <w:gridCol w:w="778"/>
        <w:gridCol w:w="751"/>
      </w:tblGrid>
      <w:tr w:rsidR="00A75F5E" w14:paraId="6A0ACFAA"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C30927" w14:textId="77777777" w:rsidR="00A75F5E" w:rsidRDefault="00A75F5E" w:rsidP="00457502">
            <w:pPr>
              <w:pStyle w:val="Body"/>
              <w:jc w:val="both"/>
            </w:pPr>
            <w:r>
              <w:rPr>
                <w:rFonts w:ascii="Arial" w:hAnsi="Arial"/>
                <w:sz w:val="22"/>
                <w:szCs w:val="22"/>
              </w:rPr>
              <w:t>1</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42EF10" w14:textId="77777777" w:rsidR="00A75F5E" w:rsidRDefault="00A75F5E" w:rsidP="00457502">
            <w:pPr>
              <w:pStyle w:val="Body"/>
              <w:jc w:val="both"/>
            </w:pPr>
            <w:r>
              <w:rPr>
                <w:rFonts w:ascii="Arial" w:hAnsi="Arial"/>
                <w:b/>
                <w:bCs/>
                <w:sz w:val="22"/>
                <w:szCs w:val="22"/>
              </w:rPr>
              <w:t>Will the research activity include:</w:t>
            </w:r>
          </w:p>
        </w:tc>
        <w:tc>
          <w:tcPr>
            <w:tcW w:w="77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DA271B" w14:textId="77777777" w:rsidR="00A75F5E" w:rsidRDefault="00A75F5E" w:rsidP="00457502">
            <w:pPr>
              <w:pStyle w:val="Body"/>
              <w:jc w:val="center"/>
              <w:rPr>
                <w:rFonts w:ascii="Arial" w:eastAsia="Arial" w:hAnsi="Arial" w:cs="Arial"/>
                <w:b/>
                <w:bCs/>
                <w:sz w:val="22"/>
                <w:szCs w:val="22"/>
              </w:rPr>
            </w:pPr>
          </w:p>
          <w:p w14:paraId="4E1B1F09" w14:textId="77777777" w:rsidR="00A75F5E" w:rsidRDefault="00A75F5E" w:rsidP="00457502">
            <w:pPr>
              <w:pStyle w:val="Body"/>
              <w:jc w:val="center"/>
            </w:pPr>
            <w:r>
              <w:rPr>
                <w:rFonts w:ascii="Arial" w:hAnsi="Arial"/>
                <w:b/>
                <w:bCs/>
                <w:sz w:val="22"/>
                <w:szCs w:val="22"/>
              </w:rPr>
              <w:t>YES</w:t>
            </w:r>
          </w:p>
        </w:tc>
        <w:tc>
          <w:tcPr>
            <w:tcW w:w="7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182693A" w14:textId="77777777" w:rsidR="00A75F5E" w:rsidRDefault="00A75F5E" w:rsidP="00457502">
            <w:pPr>
              <w:pStyle w:val="Body"/>
              <w:jc w:val="center"/>
              <w:rPr>
                <w:rFonts w:ascii="Arial" w:eastAsia="Arial" w:hAnsi="Arial" w:cs="Arial"/>
                <w:b/>
                <w:bCs/>
                <w:sz w:val="22"/>
                <w:szCs w:val="22"/>
              </w:rPr>
            </w:pPr>
          </w:p>
          <w:p w14:paraId="030B7818" w14:textId="77777777" w:rsidR="00A75F5E" w:rsidRDefault="00A75F5E" w:rsidP="00457502">
            <w:pPr>
              <w:pStyle w:val="Body"/>
              <w:jc w:val="center"/>
            </w:pPr>
            <w:r>
              <w:rPr>
                <w:rFonts w:ascii="Arial" w:hAnsi="Arial"/>
                <w:b/>
                <w:bCs/>
                <w:sz w:val="22"/>
                <w:szCs w:val="22"/>
              </w:rPr>
              <w:t>NO</w:t>
            </w:r>
          </w:p>
        </w:tc>
      </w:tr>
      <w:tr w:rsidR="00A75F5E" w14:paraId="1E217013" w14:textId="77777777" w:rsidTr="00457502">
        <w:trPr>
          <w:trHeight w:val="279"/>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BCD92C5" w14:textId="77777777" w:rsidR="00A75F5E" w:rsidRDefault="00A75F5E" w:rsidP="00457502">
            <w:pPr>
              <w:pStyle w:val="Body"/>
            </w:pPr>
            <w:r>
              <w:rPr>
                <w:rFonts w:ascii="Arial" w:hAnsi="Arial"/>
                <w:sz w:val="22"/>
                <w:szCs w:val="22"/>
              </w:rPr>
              <w:t>2</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847146" w14:textId="77777777" w:rsidR="00A75F5E" w:rsidRDefault="00A75F5E" w:rsidP="00457502">
            <w:pPr>
              <w:pStyle w:val="Body"/>
            </w:pPr>
            <w:r>
              <w:rPr>
                <w:rFonts w:ascii="Arial" w:hAnsi="Arial"/>
                <w:sz w:val="22"/>
                <w:szCs w:val="22"/>
              </w:rPr>
              <w:t>Use of a questionnaire or similar research instrument?</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FA5EDF"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16860C" w14:textId="77777777" w:rsidR="00A75F5E" w:rsidRDefault="00A75F5E" w:rsidP="00457502">
            <w:pPr>
              <w:pStyle w:val="Body"/>
              <w:jc w:val="center"/>
            </w:pPr>
            <w:r>
              <w:rPr>
                <w:rFonts w:ascii="Arial Unicode MS" w:hAnsi="Arial Unicode MS"/>
                <w:sz w:val="22"/>
                <w:szCs w:val="22"/>
              </w:rPr>
              <w:t>☐</w:t>
            </w:r>
          </w:p>
        </w:tc>
      </w:tr>
      <w:tr w:rsidR="00A75F5E" w14:paraId="24F06CC9" w14:textId="77777777" w:rsidTr="00457502">
        <w:trPr>
          <w:trHeight w:val="279"/>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D54A2B" w14:textId="77777777" w:rsidR="00A75F5E" w:rsidRDefault="00A75F5E" w:rsidP="00457502">
            <w:pPr>
              <w:pStyle w:val="Body"/>
            </w:pPr>
            <w:r>
              <w:rPr>
                <w:rFonts w:ascii="Arial" w:hAnsi="Arial"/>
                <w:sz w:val="22"/>
                <w:szCs w:val="22"/>
              </w:rPr>
              <w:t>3</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8B0F1E" w14:textId="77777777" w:rsidR="00A75F5E" w:rsidRDefault="00A75F5E" w:rsidP="00457502">
            <w:pPr>
              <w:pStyle w:val="Body"/>
            </w:pPr>
            <w:r>
              <w:rPr>
                <w:rFonts w:ascii="Arial" w:hAnsi="Arial"/>
                <w:sz w:val="22"/>
                <w:szCs w:val="22"/>
              </w:rPr>
              <w:t>Use of interviews?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CFADEA"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4FD6CE" w14:textId="77777777" w:rsidR="00A75F5E" w:rsidRDefault="00A75F5E" w:rsidP="00457502">
            <w:pPr>
              <w:pStyle w:val="Body"/>
              <w:jc w:val="center"/>
            </w:pPr>
            <w:r>
              <w:rPr>
                <w:rFonts w:ascii="Arial Unicode MS" w:hAnsi="Arial Unicode MS"/>
                <w:sz w:val="22"/>
                <w:szCs w:val="22"/>
              </w:rPr>
              <w:t>☐</w:t>
            </w:r>
          </w:p>
        </w:tc>
      </w:tr>
      <w:tr w:rsidR="00A75F5E" w14:paraId="68FC5F83"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8A2D97" w14:textId="77777777" w:rsidR="00A75F5E" w:rsidRDefault="00A75F5E" w:rsidP="00457502">
            <w:pPr>
              <w:pStyle w:val="Body"/>
            </w:pPr>
            <w:r>
              <w:rPr>
                <w:rFonts w:ascii="Arial" w:hAnsi="Arial"/>
                <w:sz w:val="22"/>
                <w:szCs w:val="22"/>
              </w:rPr>
              <w:t>4</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03DA23" w14:textId="77777777" w:rsidR="00A75F5E" w:rsidRDefault="00A75F5E" w:rsidP="00457502">
            <w:pPr>
              <w:pStyle w:val="Body"/>
            </w:pPr>
            <w:r>
              <w:rPr>
                <w:rFonts w:ascii="Arial" w:hAnsi="Arial"/>
                <w:sz w:val="22"/>
                <w:szCs w:val="22"/>
              </w:rPr>
              <w:t>Use of diaries?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D45A37"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95C03C" w14:textId="77777777" w:rsidR="00A75F5E" w:rsidRDefault="00A75F5E" w:rsidP="00457502">
            <w:pPr>
              <w:pStyle w:val="Body"/>
              <w:jc w:val="center"/>
            </w:pPr>
            <w:r>
              <w:rPr>
                <w:rFonts w:ascii="Arial Unicode MS" w:hAnsi="Arial Unicode MS"/>
                <w:sz w:val="22"/>
                <w:szCs w:val="22"/>
              </w:rPr>
              <w:t>☐</w:t>
            </w:r>
          </w:p>
        </w:tc>
      </w:tr>
      <w:tr w:rsidR="00A75F5E" w14:paraId="27C43902"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E91AC1" w14:textId="77777777" w:rsidR="00A75F5E" w:rsidRDefault="00A75F5E" w:rsidP="00457502">
            <w:pPr>
              <w:pStyle w:val="Body"/>
            </w:pPr>
            <w:r>
              <w:rPr>
                <w:rFonts w:ascii="Arial" w:hAnsi="Arial"/>
                <w:sz w:val="22"/>
                <w:szCs w:val="22"/>
              </w:rPr>
              <w:t>5</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B42E36" w14:textId="77777777" w:rsidR="00A75F5E" w:rsidRDefault="00A75F5E" w:rsidP="00457502">
            <w:pPr>
              <w:pStyle w:val="Body"/>
            </w:pPr>
            <w:r>
              <w:rPr>
                <w:rFonts w:ascii="Arial" w:hAnsi="Arial"/>
                <w:sz w:val="22"/>
                <w:szCs w:val="22"/>
              </w:rPr>
              <w:t>Participant observation with their knowledge?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5DAE20"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EDD9AB" w14:textId="77777777" w:rsidR="00A75F5E" w:rsidRDefault="00A75F5E" w:rsidP="00457502">
            <w:pPr>
              <w:pStyle w:val="Body"/>
              <w:jc w:val="center"/>
            </w:pPr>
            <w:r>
              <w:rPr>
                <w:rFonts w:ascii="Arial Unicode MS" w:hAnsi="Arial Unicode MS"/>
                <w:sz w:val="22"/>
                <w:szCs w:val="22"/>
              </w:rPr>
              <w:t>☐</w:t>
            </w:r>
          </w:p>
        </w:tc>
      </w:tr>
      <w:tr w:rsidR="00A75F5E" w14:paraId="1C420308" w14:textId="77777777" w:rsidTr="00457502">
        <w:trPr>
          <w:trHeight w:val="279"/>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DCBCAEF" w14:textId="77777777" w:rsidR="00A75F5E" w:rsidRDefault="00A75F5E" w:rsidP="00457502">
            <w:pPr>
              <w:pStyle w:val="Body"/>
            </w:pPr>
            <w:r>
              <w:rPr>
                <w:rFonts w:ascii="Arial" w:hAnsi="Arial"/>
                <w:sz w:val="22"/>
                <w:szCs w:val="22"/>
              </w:rPr>
              <w:lastRenderedPageBreak/>
              <w:t>6</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34F80E" w14:textId="77777777" w:rsidR="00A75F5E" w:rsidRDefault="00A75F5E" w:rsidP="00457502">
            <w:pPr>
              <w:pStyle w:val="Body"/>
            </w:pPr>
            <w:r>
              <w:rPr>
                <w:rFonts w:ascii="Arial" w:hAnsi="Arial"/>
                <w:sz w:val="22"/>
                <w:szCs w:val="22"/>
              </w:rPr>
              <w:t>Participant observation without their knowledge?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1D2AFE"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07407E" w14:textId="77777777" w:rsidR="00A75F5E" w:rsidRDefault="00A75F5E" w:rsidP="00457502">
            <w:pPr>
              <w:pStyle w:val="Body"/>
              <w:jc w:val="center"/>
            </w:pPr>
            <w:r>
              <w:rPr>
                <w:rFonts w:ascii="Arial Unicode MS" w:hAnsi="Arial Unicode MS"/>
                <w:sz w:val="22"/>
                <w:szCs w:val="22"/>
              </w:rPr>
              <w:t>☒</w:t>
            </w:r>
          </w:p>
        </w:tc>
      </w:tr>
      <w:tr w:rsidR="00A75F5E" w14:paraId="5C7B113D"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B7B1AE8" w14:textId="77777777" w:rsidR="00A75F5E" w:rsidRDefault="00A75F5E" w:rsidP="00457502">
            <w:pPr>
              <w:pStyle w:val="Body"/>
            </w:pPr>
            <w:r>
              <w:rPr>
                <w:rFonts w:ascii="Arial" w:hAnsi="Arial"/>
                <w:sz w:val="22"/>
                <w:szCs w:val="22"/>
              </w:rPr>
              <w:t>7</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C3F752" w14:textId="77777777" w:rsidR="00A75F5E" w:rsidRDefault="00A75F5E" w:rsidP="00457502">
            <w:pPr>
              <w:pStyle w:val="Body"/>
            </w:pPr>
            <w:r>
              <w:rPr>
                <w:rFonts w:ascii="Arial" w:hAnsi="Arial"/>
                <w:sz w:val="22"/>
                <w:szCs w:val="22"/>
              </w:rPr>
              <w:t>Use of video or audio recording?</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F3D1BD"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C22E67" w14:textId="77777777" w:rsidR="00A75F5E" w:rsidRDefault="00A75F5E" w:rsidP="00457502">
            <w:pPr>
              <w:pStyle w:val="Body"/>
              <w:jc w:val="center"/>
            </w:pPr>
            <w:r>
              <w:rPr>
                <w:rFonts w:ascii="Arial Unicode MS" w:hAnsi="Arial Unicode MS"/>
                <w:sz w:val="22"/>
                <w:szCs w:val="22"/>
              </w:rPr>
              <w:t>☐</w:t>
            </w:r>
          </w:p>
        </w:tc>
      </w:tr>
      <w:tr w:rsidR="00A75F5E" w14:paraId="5DAFE08B"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51399B" w14:textId="77777777" w:rsidR="00A75F5E" w:rsidRDefault="00A75F5E" w:rsidP="00457502">
            <w:pPr>
              <w:pStyle w:val="Body"/>
            </w:pPr>
            <w:r>
              <w:rPr>
                <w:rFonts w:ascii="Arial" w:hAnsi="Arial"/>
                <w:sz w:val="22"/>
                <w:szCs w:val="22"/>
              </w:rPr>
              <w:t>8</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1BF774" w14:textId="77777777" w:rsidR="00A75F5E" w:rsidRDefault="00A75F5E" w:rsidP="00457502">
            <w:pPr>
              <w:pStyle w:val="Body"/>
            </w:pPr>
            <w:r>
              <w:rPr>
                <w:rFonts w:ascii="Arial" w:hAnsi="Arial"/>
                <w:sz w:val="22"/>
                <w:szCs w:val="22"/>
              </w:rPr>
              <w:t>Access to personal or confidential information without the participants’ specific consent?</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F0F8A1"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7F0A04" w14:textId="77777777" w:rsidR="00A75F5E" w:rsidRDefault="00A75F5E" w:rsidP="00457502">
            <w:pPr>
              <w:pStyle w:val="Body"/>
              <w:jc w:val="center"/>
            </w:pPr>
            <w:r>
              <w:rPr>
                <w:rFonts w:ascii="Arial Unicode MS" w:hAnsi="Arial Unicode MS"/>
                <w:sz w:val="22"/>
                <w:szCs w:val="22"/>
              </w:rPr>
              <w:t>☒</w:t>
            </w:r>
          </w:p>
        </w:tc>
      </w:tr>
      <w:tr w:rsidR="00A75F5E" w14:paraId="53C4C14E"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460AF7" w14:textId="77777777" w:rsidR="00A75F5E" w:rsidRDefault="00A75F5E" w:rsidP="00457502">
            <w:pPr>
              <w:pStyle w:val="Body"/>
            </w:pPr>
            <w:r>
              <w:rPr>
                <w:rFonts w:ascii="Arial" w:hAnsi="Arial"/>
                <w:sz w:val="22"/>
                <w:szCs w:val="22"/>
              </w:rPr>
              <w:t>9</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1F70BB" w14:textId="77777777" w:rsidR="00A75F5E" w:rsidRDefault="00A75F5E" w:rsidP="00457502">
            <w:pPr>
              <w:pStyle w:val="Body"/>
            </w:pPr>
            <w:r>
              <w:rPr>
                <w:rFonts w:ascii="Arial" w:hAnsi="Arial"/>
                <w:sz w:val="22"/>
                <w:szCs w:val="22"/>
              </w:rPr>
              <w:t xml:space="preserve">Administration of any questions, test stimuli, presentation that may be experienced as physically, </w:t>
            </w:r>
            <w:proofErr w:type="gramStart"/>
            <w:r>
              <w:rPr>
                <w:rFonts w:ascii="Arial" w:hAnsi="Arial"/>
                <w:sz w:val="22"/>
                <w:szCs w:val="22"/>
              </w:rPr>
              <w:t>mentally</w:t>
            </w:r>
            <w:proofErr w:type="gramEnd"/>
            <w:r>
              <w:rPr>
                <w:rFonts w:ascii="Arial" w:hAnsi="Arial"/>
                <w:sz w:val="22"/>
                <w:szCs w:val="22"/>
              </w:rPr>
              <w:t xml:space="preserve"> or emotionally harmful / offensive?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34AF51"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369A29" w14:textId="77777777" w:rsidR="00A75F5E" w:rsidRDefault="00A75F5E" w:rsidP="00457502">
            <w:pPr>
              <w:pStyle w:val="Body"/>
              <w:jc w:val="center"/>
            </w:pPr>
            <w:r>
              <w:rPr>
                <w:rFonts w:ascii="Arial Unicode MS" w:hAnsi="Arial Unicode MS"/>
                <w:sz w:val="22"/>
                <w:szCs w:val="22"/>
              </w:rPr>
              <w:t>☒</w:t>
            </w:r>
          </w:p>
        </w:tc>
      </w:tr>
      <w:tr w:rsidR="00A75F5E" w14:paraId="62657346"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389FD5" w14:textId="77777777" w:rsidR="00A75F5E" w:rsidRDefault="00A75F5E" w:rsidP="00457502">
            <w:pPr>
              <w:pStyle w:val="Body"/>
            </w:pPr>
            <w:r>
              <w:rPr>
                <w:rFonts w:ascii="Arial" w:hAnsi="Arial"/>
                <w:sz w:val="22"/>
                <w:szCs w:val="22"/>
              </w:rPr>
              <w:t>10</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5887B2" w14:textId="77777777" w:rsidR="00A75F5E" w:rsidRDefault="00A75F5E" w:rsidP="00457502">
            <w:pPr>
              <w:pStyle w:val="Body"/>
            </w:pPr>
            <w:r>
              <w:rPr>
                <w:rFonts w:ascii="Arial" w:hAnsi="Arial"/>
                <w:sz w:val="22"/>
                <w:szCs w:val="22"/>
              </w:rPr>
              <w:t>Performance of any acts which may cause embarrassment or affect self-esteem?</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5A7EEB"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C3F39B" w14:textId="77777777" w:rsidR="00A75F5E" w:rsidRDefault="00A75F5E" w:rsidP="00457502">
            <w:pPr>
              <w:pStyle w:val="Body"/>
              <w:jc w:val="center"/>
            </w:pPr>
            <w:r>
              <w:rPr>
                <w:rFonts w:ascii="Arial Unicode MS" w:hAnsi="Arial Unicode MS"/>
                <w:sz w:val="22"/>
                <w:szCs w:val="22"/>
              </w:rPr>
              <w:t>☒</w:t>
            </w:r>
          </w:p>
        </w:tc>
      </w:tr>
      <w:tr w:rsidR="00A75F5E" w14:paraId="15363E94"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90428E8" w14:textId="77777777" w:rsidR="00A75F5E" w:rsidRDefault="00A75F5E" w:rsidP="00457502">
            <w:pPr>
              <w:pStyle w:val="Body"/>
            </w:pPr>
            <w:r>
              <w:rPr>
                <w:rFonts w:ascii="Arial" w:hAnsi="Arial"/>
                <w:sz w:val="22"/>
                <w:szCs w:val="22"/>
              </w:rPr>
              <w:t>11</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A23C5F" w14:textId="77777777" w:rsidR="00A75F5E" w:rsidRDefault="00A75F5E" w:rsidP="00457502">
            <w:pPr>
              <w:pStyle w:val="Body"/>
            </w:pPr>
            <w:r>
              <w:rPr>
                <w:rFonts w:ascii="Arial" w:hAnsi="Arial"/>
                <w:sz w:val="22"/>
                <w:szCs w:val="22"/>
              </w:rPr>
              <w:t>Investigation of participants involved in illegal activities?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F2FE85"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1B37BE" w14:textId="77777777" w:rsidR="00A75F5E" w:rsidRDefault="00A75F5E" w:rsidP="00457502">
            <w:pPr>
              <w:pStyle w:val="Body"/>
              <w:jc w:val="center"/>
            </w:pPr>
            <w:r>
              <w:rPr>
                <w:rFonts w:ascii="Arial Unicode MS" w:hAnsi="Arial Unicode MS"/>
                <w:sz w:val="22"/>
                <w:szCs w:val="22"/>
              </w:rPr>
              <w:t>☒</w:t>
            </w:r>
          </w:p>
        </w:tc>
      </w:tr>
      <w:tr w:rsidR="00A75F5E" w14:paraId="398905B0"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0B8357" w14:textId="77777777" w:rsidR="00A75F5E" w:rsidRDefault="00A75F5E" w:rsidP="00457502">
            <w:pPr>
              <w:pStyle w:val="Body"/>
            </w:pPr>
            <w:r>
              <w:rPr>
                <w:rFonts w:ascii="Arial" w:hAnsi="Arial"/>
                <w:sz w:val="22"/>
                <w:szCs w:val="22"/>
              </w:rPr>
              <w:t>12</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BA76B3" w14:textId="77777777" w:rsidR="00A75F5E" w:rsidRDefault="00A75F5E" w:rsidP="00457502">
            <w:pPr>
              <w:pStyle w:val="Body"/>
            </w:pPr>
            <w:r>
              <w:rPr>
                <w:rFonts w:ascii="Arial" w:hAnsi="Arial"/>
                <w:sz w:val="22"/>
                <w:szCs w:val="22"/>
              </w:rPr>
              <w:t>Use of procedures that involve deception?</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687F8E"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F22BD9" w14:textId="77777777" w:rsidR="00A75F5E" w:rsidRDefault="00A75F5E" w:rsidP="00457502">
            <w:pPr>
              <w:pStyle w:val="Body"/>
              <w:jc w:val="center"/>
            </w:pPr>
            <w:r>
              <w:rPr>
                <w:rFonts w:ascii="Arial Unicode MS" w:hAnsi="Arial Unicode MS"/>
                <w:sz w:val="22"/>
                <w:szCs w:val="22"/>
              </w:rPr>
              <w:t>☒</w:t>
            </w:r>
          </w:p>
        </w:tc>
      </w:tr>
      <w:tr w:rsidR="00A75F5E" w14:paraId="151F143C"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AC1351" w14:textId="77777777" w:rsidR="00A75F5E" w:rsidRDefault="00A75F5E" w:rsidP="00457502">
            <w:pPr>
              <w:pStyle w:val="Body"/>
            </w:pPr>
            <w:r>
              <w:rPr>
                <w:rFonts w:ascii="Arial" w:hAnsi="Arial"/>
                <w:sz w:val="22"/>
                <w:szCs w:val="22"/>
              </w:rPr>
              <w:t>13</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6DF738" w14:textId="77777777" w:rsidR="00A75F5E" w:rsidRDefault="00A75F5E" w:rsidP="00457502">
            <w:pPr>
              <w:pStyle w:val="Body"/>
            </w:pPr>
            <w:r>
              <w:rPr>
                <w:rFonts w:ascii="Arial" w:hAnsi="Arial"/>
                <w:sz w:val="22"/>
                <w:szCs w:val="22"/>
              </w:rPr>
              <w:t xml:space="preserve">Administration of any substance, </w:t>
            </w:r>
            <w:proofErr w:type="gramStart"/>
            <w:r>
              <w:rPr>
                <w:rFonts w:ascii="Arial" w:hAnsi="Arial"/>
                <w:sz w:val="22"/>
                <w:szCs w:val="22"/>
              </w:rPr>
              <w:t>agent</w:t>
            </w:r>
            <w:proofErr w:type="gramEnd"/>
            <w:r>
              <w:rPr>
                <w:rFonts w:ascii="Arial" w:hAnsi="Arial"/>
                <w:sz w:val="22"/>
                <w:szCs w:val="22"/>
              </w:rPr>
              <w:t xml:space="preserve"> or placebo?</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B215A9"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F5A09B" w14:textId="77777777" w:rsidR="00A75F5E" w:rsidRDefault="00A75F5E" w:rsidP="00457502">
            <w:pPr>
              <w:pStyle w:val="Body"/>
              <w:jc w:val="center"/>
            </w:pPr>
            <w:r>
              <w:rPr>
                <w:rFonts w:ascii="Arial Unicode MS" w:hAnsi="Arial Unicode MS"/>
                <w:sz w:val="22"/>
                <w:szCs w:val="22"/>
              </w:rPr>
              <w:t>☒</w:t>
            </w:r>
          </w:p>
        </w:tc>
      </w:tr>
      <w:tr w:rsidR="00A75F5E" w14:paraId="66161452"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57F592" w14:textId="77777777" w:rsidR="00A75F5E" w:rsidRDefault="00A75F5E" w:rsidP="00457502">
            <w:pPr>
              <w:pStyle w:val="Body"/>
            </w:pPr>
            <w:r>
              <w:rPr>
                <w:rFonts w:ascii="Arial" w:hAnsi="Arial"/>
                <w:sz w:val="22"/>
                <w:szCs w:val="22"/>
              </w:rPr>
              <w:t>14</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74CF96" w14:textId="77777777" w:rsidR="00A75F5E" w:rsidRDefault="00A75F5E" w:rsidP="00457502">
            <w:pPr>
              <w:pStyle w:val="Body"/>
            </w:pPr>
            <w:r>
              <w:rPr>
                <w:rFonts w:ascii="Arial" w:hAnsi="Arial"/>
                <w:sz w:val="22"/>
                <w:szCs w:val="22"/>
              </w:rPr>
              <w:t>Working with live vertebrate animals?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4C7666"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66F6C8" w14:textId="77777777" w:rsidR="00A75F5E" w:rsidRDefault="00A75F5E" w:rsidP="00457502">
            <w:pPr>
              <w:pStyle w:val="Body"/>
              <w:jc w:val="center"/>
            </w:pPr>
            <w:r>
              <w:rPr>
                <w:rFonts w:ascii="Arial Unicode MS" w:hAnsi="Arial Unicode MS"/>
                <w:sz w:val="22"/>
                <w:szCs w:val="22"/>
              </w:rPr>
              <w:t>☒</w:t>
            </w:r>
          </w:p>
        </w:tc>
      </w:tr>
      <w:tr w:rsidR="00A75F5E" w14:paraId="479F126F" w14:textId="77777777" w:rsidTr="00457502">
        <w:trPr>
          <w:trHeight w:val="72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167A6F" w14:textId="77777777" w:rsidR="00A75F5E" w:rsidRDefault="00A75F5E" w:rsidP="00457502">
            <w:pPr>
              <w:pStyle w:val="Body"/>
            </w:pPr>
            <w:r>
              <w:rPr>
                <w:rFonts w:ascii="Arial" w:hAnsi="Arial"/>
                <w:sz w:val="22"/>
                <w:szCs w:val="22"/>
              </w:rPr>
              <w:t>15</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63E82B" w14:textId="77777777" w:rsidR="00A75F5E" w:rsidRDefault="00A75F5E" w:rsidP="00457502">
            <w:pPr>
              <w:pStyle w:val="Body"/>
              <w:rPr>
                <w:rFonts w:ascii="Arial" w:eastAsia="Arial" w:hAnsi="Arial" w:cs="Arial"/>
                <w:sz w:val="22"/>
                <w:szCs w:val="22"/>
              </w:rPr>
            </w:pPr>
            <w:r>
              <w:rPr>
                <w:rFonts w:ascii="Arial" w:hAnsi="Arial"/>
                <w:sz w:val="22"/>
                <w:szCs w:val="22"/>
              </w:rPr>
              <w:t>Other primary data collection methods, please explain in this box</w:t>
            </w:r>
          </w:p>
          <w:p w14:paraId="40CE6634" w14:textId="77777777" w:rsidR="00A75F5E" w:rsidRDefault="00A75F5E" w:rsidP="00457502">
            <w:pPr>
              <w:pStyle w:val="Body"/>
            </w:pPr>
            <w:r>
              <w:rPr>
                <w:rFonts w:ascii="Arial" w:hAnsi="Arial"/>
                <w:sz w:val="22"/>
                <w:szCs w:val="22"/>
              </w:rPr>
              <w:t xml:space="preserve">For example, ‘focus </w:t>
            </w:r>
            <w:proofErr w:type="gramStart"/>
            <w:r>
              <w:rPr>
                <w:rFonts w:ascii="Arial" w:hAnsi="Arial"/>
                <w:sz w:val="22"/>
                <w:szCs w:val="22"/>
              </w:rPr>
              <w:t>groups’</w:t>
            </w:r>
            <w:proofErr w:type="gramEnd"/>
            <w:r>
              <w:rPr>
                <w:rFonts w:ascii="Arial" w:hAnsi="Arial"/>
                <w:sz w:val="22"/>
                <w:szCs w:val="22"/>
              </w:rPr>
              <w:t>. Please indicate the type of data collection method(s) in this box and tick the accompany box.</w:t>
            </w:r>
          </w:p>
        </w:tc>
        <w:tc>
          <w:tcPr>
            <w:tcW w:w="778"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33B5A7" w14:textId="77777777" w:rsidR="00A75F5E" w:rsidRDefault="00A75F5E" w:rsidP="00457502">
            <w:pPr>
              <w:pStyle w:val="Body"/>
              <w:jc w:val="center"/>
            </w:pPr>
            <w:r>
              <w:rPr>
                <w:rFonts w:ascii="Arial Unicode MS" w:hAnsi="Arial Unicode MS"/>
                <w:sz w:val="22"/>
                <w:szCs w:val="22"/>
              </w:rPr>
              <w:t>☒</w:t>
            </w:r>
          </w:p>
        </w:tc>
        <w:tc>
          <w:tcPr>
            <w:tcW w:w="751"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CC9C8F" w14:textId="77777777" w:rsidR="00A75F5E" w:rsidRDefault="00A75F5E" w:rsidP="00457502">
            <w:pPr>
              <w:pStyle w:val="Body"/>
              <w:jc w:val="center"/>
            </w:pPr>
            <w:r>
              <w:rPr>
                <w:rFonts w:ascii="Arial Unicode MS" w:hAnsi="Arial Unicode MS"/>
                <w:sz w:val="22"/>
                <w:szCs w:val="22"/>
              </w:rPr>
              <w:t>☐</w:t>
            </w:r>
          </w:p>
        </w:tc>
      </w:tr>
      <w:tr w:rsidR="00A75F5E" w14:paraId="653956A9" w14:textId="77777777" w:rsidTr="00457502">
        <w:trPr>
          <w:trHeight w:val="1124"/>
        </w:trPr>
        <w:tc>
          <w:tcPr>
            <w:tcW w:w="5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30929" w14:textId="77777777" w:rsidR="00A75F5E" w:rsidRDefault="00A75F5E" w:rsidP="00457502">
            <w:pPr>
              <w:pStyle w:val="Body"/>
            </w:pPr>
            <w:r>
              <w:rPr>
                <w:rFonts w:ascii="Arial" w:hAnsi="Arial"/>
                <w:sz w:val="22"/>
                <w:szCs w:val="22"/>
              </w:rPr>
              <w:t>16</w:t>
            </w:r>
          </w:p>
        </w:tc>
        <w:tc>
          <w:tcPr>
            <w:tcW w:w="75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D345C1" w14:textId="77777777" w:rsidR="00A75F5E" w:rsidRDefault="00A75F5E" w:rsidP="00457502">
            <w:pPr>
              <w:pStyle w:val="Body"/>
              <w:rPr>
                <w:rFonts w:ascii="Arial" w:eastAsia="Arial" w:hAnsi="Arial" w:cs="Arial"/>
                <w:sz w:val="22"/>
                <w:szCs w:val="22"/>
              </w:rPr>
            </w:pPr>
            <w:r>
              <w:rPr>
                <w:rFonts w:ascii="Arial" w:hAnsi="Arial"/>
                <w:sz w:val="22"/>
                <w:szCs w:val="22"/>
              </w:rPr>
              <w:t>Details of any other primary data collection method:</w:t>
            </w:r>
          </w:p>
          <w:p w14:paraId="1727F17B" w14:textId="77777777" w:rsidR="00A75F5E" w:rsidRDefault="00A75F5E" w:rsidP="00457502">
            <w:pPr>
              <w:pStyle w:val="Body"/>
              <w:rPr>
                <w:rFonts w:ascii="Arial" w:eastAsia="Arial" w:hAnsi="Arial" w:cs="Arial"/>
              </w:rPr>
            </w:pPr>
          </w:p>
          <w:p w14:paraId="7267B29A" w14:textId="77777777" w:rsidR="00A75F5E" w:rsidRDefault="00A75F5E" w:rsidP="00457502">
            <w:pPr>
              <w:pStyle w:val="Body"/>
              <w:rPr>
                <w:rFonts w:ascii="Arial" w:eastAsia="Arial" w:hAnsi="Arial" w:cs="Arial"/>
              </w:rPr>
            </w:pPr>
            <w:r>
              <w:rPr>
                <w:rFonts w:ascii="Arial" w:hAnsi="Arial"/>
              </w:rPr>
              <w:t>Focus Groups</w:t>
            </w:r>
          </w:p>
          <w:p w14:paraId="0F3BC39F" w14:textId="77777777" w:rsidR="00A75F5E" w:rsidRDefault="00A75F5E" w:rsidP="00457502">
            <w:pPr>
              <w:pStyle w:val="Body"/>
              <w:rPr>
                <w:rFonts w:ascii="Arial" w:eastAsia="Arial" w:hAnsi="Arial" w:cs="Arial"/>
                <w:sz w:val="22"/>
                <w:szCs w:val="22"/>
              </w:rPr>
            </w:pPr>
          </w:p>
          <w:p w14:paraId="02CC600A" w14:textId="77777777" w:rsidR="00A75F5E" w:rsidRDefault="00A75F5E" w:rsidP="00457502">
            <w:pPr>
              <w:pStyle w:val="Body"/>
            </w:pPr>
            <w:r>
              <w:rPr>
                <w:rFonts w:ascii="Arial" w:hAnsi="Arial"/>
                <w:sz w:val="18"/>
                <w:szCs w:val="18"/>
              </w:rPr>
              <w:t>(</w:t>
            </w:r>
            <w:proofErr w:type="gramStart"/>
            <w:r>
              <w:rPr>
                <w:rFonts w:ascii="Arial" w:hAnsi="Arial"/>
                <w:sz w:val="18"/>
                <w:szCs w:val="18"/>
              </w:rPr>
              <w:t>this</w:t>
            </w:r>
            <w:proofErr w:type="gramEnd"/>
            <w:r>
              <w:rPr>
                <w:rFonts w:ascii="Arial" w:hAnsi="Arial"/>
                <w:sz w:val="18"/>
                <w:szCs w:val="18"/>
              </w:rPr>
              <w:t xml:space="preserve"> box should expand as you type)</w:t>
            </w:r>
          </w:p>
        </w:tc>
        <w:tc>
          <w:tcPr>
            <w:tcW w:w="778" w:type="dxa"/>
            <w:vMerge/>
            <w:tcBorders>
              <w:top w:val="single" w:sz="4" w:space="0" w:color="000000"/>
              <w:left w:val="single" w:sz="4" w:space="0" w:color="000000"/>
              <w:bottom w:val="single" w:sz="4" w:space="0" w:color="000000"/>
              <w:right w:val="single" w:sz="4" w:space="0" w:color="000000"/>
            </w:tcBorders>
            <w:shd w:val="clear" w:color="auto" w:fill="BFBFBF"/>
          </w:tcPr>
          <w:p w14:paraId="758D18BA" w14:textId="77777777" w:rsidR="00A75F5E" w:rsidRDefault="00A75F5E" w:rsidP="00457502"/>
        </w:tc>
        <w:tc>
          <w:tcPr>
            <w:tcW w:w="751" w:type="dxa"/>
            <w:vMerge/>
            <w:tcBorders>
              <w:top w:val="single" w:sz="4" w:space="0" w:color="000000"/>
              <w:left w:val="single" w:sz="4" w:space="0" w:color="000000"/>
              <w:bottom w:val="single" w:sz="4" w:space="0" w:color="000000"/>
              <w:right w:val="single" w:sz="4" w:space="0" w:color="000000"/>
            </w:tcBorders>
            <w:shd w:val="clear" w:color="auto" w:fill="BFBFBF"/>
          </w:tcPr>
          <w:p w14:paraId="40FA8126" w14:textId="77777777" w:rsidR="00A75F5E" w:rsidRDefault="00A75F5E" w:rsidP="00457502"/>
        </w:tc>
      </w:tr>
    </w:tbl>
    <w:p w14:paraId="63BE72A6" w14:textId="77777777" w:rsidR="00A75F5E" w:rsidRDefault="00A75F5E" w:rsidP="00A75F5E">
      <w:pPr>
        <w:pStyle w:val="Body"/>
        <w:widowControl w:val="0"/>
        <w:rPr>
          <w:rFonts w:ascii="Arial" w:eastAsia="Arial" w:hAnsi="Arial" w:cs="Arial"/>
          <w:b/>
          <w:bCs/>
          <w:sz w:val="22"/>
          <w:szCs w:val="22"/>
        </w:rPr>
      </w:pPr>
    </w:p>
    <w:p w14:paraId="1C4141AB" w14:textId="77777777" w:rsidR="00A75F5E" w:rsidRDefault="00A75F5E" w:rsidP="00A75F5E">
      <w:pPr>
        <w:pStyle w:val="Body"/>
        <w:jc w:val="both"/>
        <w:rPr>
          <w:rFonts w:ascii="Arial" w:eastAsia="Arial" w:hAnsi="Arial" w:cs="Arial"/>
          <w:sz w:val="22"/>
          <w:szCs w:val="22"/>
        </w:rPr>
      </w:pPr>
      <w:r>
        <w:rPr>
          <w:rFonts w:ascii="Arial" w:hAnsi="Arial"/>
          <w:sz w:val="22"/>
          <w:szCs w:val="22"/>
        </w:rPr>
        <w:t xml:space="preserve">If NO to every question, then the research activity is (ethically) low risk and </w:t>
      </w:r>
      <w:r>
        <w:rPr>
          <w:rFonts w:ascii="Arial" w:hAnsi="Arial"/>
          <w:b/>
          <w:bCs/>
          <w:sz w:val="22"/>
          <w:szCs w:val="22"/>
        </w:rPr>
        <w:t>may</w:t>
      </w:r>
      <w:r>
        <w:rPr>
          <w:rFonts w:ascii="Arial" w:hAnsi="Arial"/>
          <w:sz w:val="22"/>
          <w:szCs w:val="22"/>
        </w:rPr>
        <w:t xml:space="preserve"> be exempt from </w:t>
      </w:r>
      <w:r>
        <w:rPr>
          <w:rFonts w:ascii="Arial" w:hAnsi="Arial"/>
          <w:b/>
          <w:bCs/>
          <w:sz w:val="22"/>
          <w:szCs w:val="22"/>
        </w:rPr>
        <w:t>some</w:t>
      </w:r>
      <w:r>
        <w:rPr>
          <w:rFonts w:ascii="Arial" w:hAnsi="Arial"/>
          <w:sz w:val="22"/>
          <w:szCs w:val="22"/>
        </w:rPr>
        <w:t xml:space="preserve"> of the following sections (please refer to Guidance Notes).</w:t>
      </w:r>
    </w:p>
    <w:p w14:paraId="0E80FE2A" w14:textId="77777777" w:rsidR="00A75F5E" w:rsidRDefault="00A75F5E" w:rsidP="00A75F5E">
      <w:pPr>
        <w:pStyle w:val="Body"/>
        <w:rPr>
          <w:rFonts w:ascii="Arial" w:eastAsia="Arial" w:hAnsi="Arial" w:cs="Arial"/>
          <w:sz w:val="22"/>
          <w:szCs w:val="22"/>
        </w:rPr>
      </w:pPr>
    </w:p>
    <w:p w14:paraId="05A337DA" w14:textId="77777777" w:rsidR="00A75F5E" w:rsidRDefault="00A75F5E" w:rsidP="00A75F5E">
      <w:pPr>
        <w:pStyle w:val="Body"/>
        <w:rPr>
          <w:rFonts w:ascii="Arial" w:eastAsia="Arial" w:hAnsi="Arial" w:cs="Arial"/>
          <w:sz w:val="22"/>
          <w:szCs w:val="22"/>
        </w:rPr>
      </w:pPr>
      <w:r>
        <w:rPr>
          <w:rFonts w:ascii="Arial" w:hAnsi="Arial"/>
          <w:sz w:val="22"/>
          <w:szCs w:val="22"/>
        </w:rPr>
        <w:t xml:space="preserve">If YES to any question, then no research activity should be undertaken until full ethical approval has been obtained. </w:t>
      </w:r>
    </w:p>
    <w:p w14:paraId="61A24836" w14:textId="77777777" w:rsidR="00A75F5E" w:rsidRDefault="00A75F5E" w:rsidP="00A75F5E">
      <w:pPr>
        <w:pStyle w:val="Body"/>
        <w:rPr>
          <w:rFonts w:ascii="Arial" w:eastAsia="Arial" w:hAnsi="Arial" w:cs="Arial"/>
          <w:sz w:val="22"/>
          <w:szCs w:val="22"/>
        </w:rPr>
      </w:pPr>
    </w:p>
    <w:p w14:paraId="29B92B4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G: Intended Participants</w:t>
      </w:r>
    </w:p>
    <w:tbl>
      <w:tblPr>
        <w:tblW w:w="972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3"/>
        <w:gridCol w:w="7650"/>
        <w:gridCol w:w="791"/>
        <w:gridCol w:w="765"/>
      </w:tblGrid>
      <w:tr w:rsidR="00A75F5E" w14:paraId="250D22B4" w14:textId="77777777" w:rsidTr="00457502">
        <w:trPr>
          <w:trHeight w:val="4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BE9066" w14:textId="77777777" w:rsidR="00A75F5E" w:rsidRDefault="00A75F5E" w:rsidP="00457502">
            <w:pPr>
              <w:pStyle w:val="Body"/>
              <w:jc w:val="both"/>
            </w:pPr>
            <w:r>
              <w:rPr>
                <w:rFonts w:ascii="Arial" w:hAnsi="Arial"/>
                <w:sz w:val="22"/>
                <w:szCs w:val="22"/>
              </w:rPr>
              <w:t>1</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B65CB8" w14:textId="77777777" w:rsidR="00A75F5E" w:rsidRDefault="00A75F5E" w:rsidP="00457502">
            <w:pPr>
              <w:pStyle w:val="Body"/>
              <w:jc w:val="both"/>
            </w:pPr>
            <w:r>
              <w:rPr>
                <w:rFonts w:ascii="Arial" w:hAnsi="Arial"/>
                <w:b/>
                <w:bCs/>
                <w:sz w:val="22"/>
                <w:szCs w:val="22"/>
              </w:rPr>
              <w:t>Who are the intended participants:</w:t>
            </w:r>
          </w:p>
        </w:tc>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0FB325" w14:textId="77777777" w:rsidR="00A75F5E" w:rsidRDefault="00A75F5E" w:rsidP="00457502">
            <w:pPr>
              <w:pStyle w:val="Body"/>
              <w:jc w:val="center"/>
              <w:rPr>
                <w:rFonts w:ascii="Arial" w:eastAsia="Arial" w:hAnsi="Arial" w:cs="Arial"/>
                <w:b/>
                <w:bCs/>
                <w:sz w:val="22"/>
                <w:szCs w:val="22"/>
              </w:rPr>
            </w:pPr>
          </w:p>
          <w:p w14:paraId="3458640A" w14:textId="77777777" w:rsidR="00A75F5E" w:rsidRDefault="00A75F5E" w:rsidP="00457502">
            <w:pPr>
              <w:pStyle w:val="Body"/>
              <w:jc w:val="center"/>
            </w:pPr>
            <w:r>
              <w:rPr>
                <w:rFonts w:ascii="Arial" w:hAnsi="Arial"/>
                <w:b/>
                <w:bCs/>
                <w:sz w:val="22"/>
                <w:szCs w:val="22"/>
              </w:rPr>
              <w:t>YES</w:t>
            </w:r>
          </w:p>
        </w:tc>
        <w:tc>
          <w:tcPr>
            <w:tcW w:w="7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02A60E" w14:textId="77777777" w:rsidR="00A75F5E" w:rsidRDefault="00A75F5E" w:rsidP="00457502">
            <w:pPr>
              <w:pStyle w:val="Body"/>
              <w:jc w:val="center"/>
              <w:rPr>
                <w:rFonts w:ascii="Arial" w:eastAsia="Arial" w:hAnsi="Arial" w:cs="Arial"/>
                <w:b/>
                <w:bCs/>
                <w:sz w:val="22"/>
                <w:szCs w:val="22"/>
              </w:rPr>
            </w:pPr>
          </w:p>
          <w:p w14:paraId="06A93970" w14:textId="77777777" w:rsidR="00A75F5E" w:rsidRDefault="00A75F5E" w:rsidP="00457502">
            <w:pPr>
              <w:pStyle w:val="Body"/>
              <w:jc w:val="center"/>
            </w:pPr>
            <w:r>
              <w:rPr>
                <w:rFonts w:ascii="Arial" w:hAnsi="Arial"/>
                <w:b/>
                <w:bCs/>
                <w:sz w:val="22"/>
                <w:szCs w:val="22"/>
              </w:rPr>
              <w:t>NO</w:t>
            </w:r>
          </w:p>
        </w:tc>
      </w:tr>
      <w:tr w:rsidR="00A75F5E" w14:paraId="5A20DFF1" w14:textId="77777777" w:rsidTr="00457502">
        <w:trPr>
          <w:trHeight w:val="279"/>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F922E5" w14:textId="77777777" w:rsidR="00A75F5E" w:rsidRDefault="00A75F5E" w:rsidP="00457502">
            <w:pPr>
              <w:pStyle w:val="Body"/>
            </w:pPr>
            <w:r>
              <w:rPr>
                <w:rFonts w:ascii="Arial" w:hAnsi="Arial"/>
                <w:sz w:val="22"/>
                <w:szCs w:val="22"/>
              </w:rPr>
              <w:t>2</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BC53F5" w14:textId="77777777" w:rsidR="00A75F5E" w:rsidRDefault="00A75F5E" w:rsidP="00457502">
            <w:pPr>
              <w:pStyle w:val="Body"/>
            </w:pPr>
            <w:r>
              <w:rPr>
                <w:rFonts w:ascii="Arial" w:hAnsi="Arial"/>
                <w:sz w:val="22"/>
                <w:szCs w:val="22"/>
              </w:rPr>
              <w:t>Students or staff at the University?</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ED8A49"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DEF9C5" w14:textId="77777777" w:rsidR="00A75F5E" w:rsidRDefault="00A75F5E" w:rsidP="00457502">
            <w:pPr>
              <w:pStyle w:val="Body"/>
              <w:jc w:val="center"/>
            </w:pPr>
            <w:r>
              <w:rPr>
                <w:rFonts w:ascii="Arial Unicode MS" w:hAnsi="Arial Unicode MS"/>
                <w:sz w:val="22"/>
                <w:szCs w:val="22"/>
              </w:rPr>
              <w:t>☒</w:t>
            </w:r>
          </w:p>
        </w:tc>
      </w:tr>
      <w:tr w:rsidR="00A75F5E" w14:paraId="3DF138E1" w14:textId="77777777" w:rsidTr="00457502">
        <w:trPr>
          <w:trHeight w:val="24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3C178A" w14:textId="77777777" w:rsidR="00A75F5E" w:rsidRDefault="00A75F5E" w:rsidP="00457502">
            <w:pPr>
              <w:pStyle w:val="Body"/>
            </w:pPr>
            <w:r>
              <w:rPr>
                <w:rFonts w:ascii="Arial" w:hAnsi="Arial"/>
                <w:sz w:val="22"/>
                <w:szCs w:val="22"/>
              </w:rPr>
              <w:t>3</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5FCDB2" w14:textId="77777777" w:rsidR="00A75F5E" w:rsidRDefault="00A75F5E" w:rsidP="00457502">
            <w:pPr>
              <w:pStyle w:val="Body"/>
            </w:pPr>
            <w:r>
              <w:rPr>
                <w:rFonts w:ascii="Arial" w:hAnsi="Arial"/>
                <w:sz w:val="22"/>
                <w:szCs w:val="22"/>
              </w:rPr>
              <w:t>Adults (over the age of 18 and competent to give consent)?</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62E0DC"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591E6D" w14:textId="77777777" w:rsidR="00A75F5E" w:rsidRDefault="00A75F5E" w:rsidP="00457502">
            <w:pPr>
              <w:pStyle w:val="Body"/>
              <w:jc w:val="center"/>
            </w:pPr>
            <w:r>
              <w:rPr>
                <w:rFonts w:ascii="Arial Unicode MS" w:hAnsi="Arial Unicode MS"/>
                <w:sz w:val="22"/>
                <w:szCs w:val="22"/>
              </w:rPr>
              <w:t>☐</w:t>
            </w:r>
          </w:p>
        </w:tc>
      </w:tr>
      <w:tr w:rsidR="00A75F5E" w14:paraId="085CAC71" w14:textId="77777777" w:rsidTr="00457502">
        <w:trPr>
          <w:trHeight w:val="279"/>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1FDE30" w14:textId="77777777" w:rsidR="00A75F5E" w:rsidRDefault="00A75F5E" w:rsidP="00457502">
            <w:pPr>
              <w:pStyle w:val="Body"/>
            </w:pPr>
            <w:r>
              <w:rPr>
                <w:rFonts w:ascii="Arial" w:hAnsi="Arial"/>
                <w:sz w:val="22"/>
                <w:szCs w:val="22"/>
              </w:rPr>
              <w:t>4</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9BB818" w14:textId="77777777" w:rsidR="00A75F5E" w:rsidRDefault="00A75F5E" w:rsidP="00457502">
            <w:pPr>
              <w:pStyle w:val="Body"/>
            </w:pPr>
            <w:r>
              <w:rPr>
                <w:rFonts w:ascii="Arial" w:hAnsi="Arial"/>
                <w:sz w:val="22"/>
                <w:szCs w:val="22"/>
              </w:rPr>
              <w:t>Vulnerable adults?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F256B2"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F4CCAB" w14:textId="77777777" w:rsidR="00A75F5E" w:rsidRDefault="00A75F5E" w:rsidP="00457502">
            <w:pPr>
              <w:pStyle w:val="Body"/>
              <w:jc w:val="center"/>
            </w:pPr>
            <w:r>
              <w:rPr>
                <w:rFonts w:ascii="Arial Unicode MS" w:hAnsi="Arial Unicode MS"/>
                <w:sz w:val="22"/>
                <w:szCs w:val="22"/>
              </w:rPr>
              <w:t>☒</w:t>
            </w:r>
          </w:p>
        </w:tc>
      </w:tr>
      <w:tr w:rsidR="00A75F5E" w14:paraId="543DD9AE" w14:textId="77777777" w:rsidTr="00457502">
        <w:trPr>
          <w:trHeight w:val="4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50293D" w14:textId="77777777" w:rsidR="00A75F5E" w:rsidRDefault="00A75F5E" w:rsidP="00457502">
            <w:pPr>
              <w:pStyle w:val="Body"/>
            </w:pPr>
            <w:r>
              <w:rPr>
                <w:rFonts w:ascii="Arial" w:hAnsi="Arial"/>
                <w:sz w:val="22"/>
                <w:szCs w:val="22"/>
              </w:rPr>
              <w:t>5</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4B0039" w14:textId="77777777" w:rsidR="00A75F5E" w:rsidRDefault="00A75F5E" w:rsidP="00457502">
            <w:pPr>
              <w:pStyle w:val="Body"/>
            </w:pPr>
            <w:r>
              <w:rPr>
                <w:rFonts w:ascii="Arial" w:hAnsi="Arial"/>
                <w:sz w:val="22"/>
                <w:szCs w:val="22"/>
              </w:rPr>
              <w:t xml:space="preserve">Children and Young People under the age of 18? (Consent from Parent, </w:t>
            </w:r>
            <w:proofErr w:type="spellStart"/>
            <w:r>
              <w:rPr>
                <w:rFonts w:ascii="Arial" w:hAnsi="Arial"/>
                <w:sz w:val="22"/>
                <w:szCs w:val="22"/>
              </w:rPr>
              <w:t>Carer</w:t>
            </w:r>
            <w:proofErr w:type="spellEnd"/>
            <w:r>
              <w:rPr>
                <w:rFonts w:ascii="Arial" w:hAnsi="Arial"/>
                <w:sz w:val="22"/>
                <w:szCs w:val="22"/>
              </w:rPr>
              <w:t xml:space="preserve"> or Guardian will be required)</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54563C"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7D193C" w14:textId="77777777" w:rsidR="00A75F5E" w:rsidRDefault="00A75F5E" w:rsidP="00457502">
            <w:pPr>
              <w:pStyle w:val="Body"/>
              <w:jc w:val="center"/>
            </w:pPr>
            <w:r>
              <w:rPr>
                <w:rFonts w:ascii="Arial Unicode MS" w:hAnsi="Arial Unicode MS"/>
                <w:sz w:val="22"/>
                <w:szCs w:val="22"/>
              </w:rPr>
              <w:t>☐</w:t>
            </w:r>
          </w:p>
        </w:tc>
      </w:tr>
      <w:tr w:rsidR="00A75F5E" w14:paraId="01347C74" w14:textId="77777777" w:rsidTr="00457502">
        <w:trPr>
          <w:trHeight w:val="24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D4BB9B" w14:textId="77777777" w:rsidR="00A75F5E" w:rsidRDefault="00A75F5E" w:rsidP="00457502">
            <w:pPr>
              <w:pStyle w:val="Body"/>
            </w:pPr>
            <w:r>
              <w:rPr>
                <w:rFonts w:ascii="Arial" w:hAnsi="Arial"/>
                <w:sz w:val="22"/>
                <w:szCs w:val="22"/>
              </w:rPr>
              <w:lastRenderedPageBreak/>
              <w:t>6</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2E0984" w14:textId="77777777" w:rsidR="00A75F5E" w:rsidRDefault="00A75F5E" w:rsidP="00457502">
            <w:pPr>
              <w:pStyle w:val="Body"/>
            </w:pPr>
            <w:r>
              <w:rPr>
                <w:rFonts w:ascii="Arial" w:hAnsi="Arial"/>
                <w:sz w:val="22"/>
                <w:szCs w:val="22"/>
              </w:rPr>
              <w:t>Prisoners?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2FEF7C"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033C7D" w14:textId="77777777" w:rsidR="00A75F5E" w:rsidRDefault="00A75F5E" w:rsidP="00457502">
            <w:pPr>
              <w:pStyle w:val="Body"/>
              <w:jc w:val="center"/>
            </w:pPr>
            <w:r>
              <w:rPr>
                <w:rFonts w:ascii="Arial Unicode MS" w:hAnsi="Arial Unicode MS"/>
                <w:sz w:val="22"/>
                <w:szCs w:val="22"/>
              </w:rPr>
              <w:t>☒</w:t>
            </w:r>
          </w:p>
        </w:tc>
      </w:tr>
      <w:tr w:rsidR="00A75F5E" w14:paraId="6A1CD460" w14:textId="77777777" w:rsidTr="00457502">
        <w:trPr>
          <w:trHeight w:val="279"/>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971720" w14:textId="77777777" w:rsidR="00A75F5E" w:rsidRDefault="00A75F5E" w:rsidP="00457502">
            <w:pPr>
              <w:pStyle w:val="Body"/>
            </w:pPr>
            <w:r>
              <w:rPr>
                <w:rFonts w:ascii="Arial" w:hAnsi="Arial"/>
                <w:sz w:val="22"/>
                <w:szCs w:val="22"/>
              </w:rPr>
              <w:t>7</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5F0E2E" w14:textId="77777777" w:rsidR="00A75F5E" w:rsidRDefault="00A75F5E" w:rsidP="00457502">
            <w:pPr>
              <w:pStyle w:val="Body"/>
            </w:pPr>
            <w:r>
              <w:rPr>
                <w:rFonts w:ascii="Arial" w:hAnsi="Arial"/>
                <w:sz w:val="22"/>
                <w:szCs w:val="22"/>
              </w:rPr>
              <w:t>Young offenders?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AFBAB2"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9A4383" w14:textId="77777777" w:rsidR="00A75F5E" w:rsidRDefault="00A75F5E" w:rsidP="00457502">
            <w:pPr>
              <w:pStyle w:val="Body"/>
              <w:jc w:val="center"/>
            </w:pPr>
            <w:r>
              <w:rPr>
                <w:rFonts w:ascii="Arial Unicode MS" w:hAnsi="Arial Unicode MS"/>
                <w:sz w:val="22"/>
                <w:szCs w:val="22"/>
              </w:rPr>
              <w:t>☒</w:t>
            </w:r>
          </w:p>
        </w:tc>
      </w:tr>
      <w:tr w:rsidR="00A75F5E" w14:paraId="0200C24E" w14:textId="77777777" w:rsidTr="00457502">
        <w:trPr>
          <w:trHeight w:val="4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F0C5445" w14:textId="77777777" w:rsidR="00A75F5E" w:rsidRDefault="00A75F5E" w:rsidP="00457502">
            <w:pPr>
              <w:pStyle w:val="Body"/>
            </w:pPr>
            <w:r>
              <w:rPr>
                <w:rFonts w:ascii="Arial" w:hAnsi="Arial"/>
                <w:sz w:val="22"/>
                <w:szCs w:val="22"/>
              </w:rPr>
              <w:t>8</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09BC66" w14:textId="77777777" w:rsidR="00A75F5E" w:rsidRDefault="00A75F5E" w:rsidP="00457502">
            <w:pPr>
              <w:pStyle w:val="Body"/>
            </w:pPr>
            <w:r>
              <w:rPr>
                <w:rFonts w:ascii="Arial" w:hAnsi="Arial"/>
                <w:sz w:val="22"/>
                <w:szCs w:val="22"/>
              </w:rPr>
              <w:t>Those who could be considered to have a particularly dependent relationship with the investigator or a gatekeeper?</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8D6D18"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9F1BF7" w14:textId="77777777" w:rsidR="00A75F5E" w:rsidRDefault="00A75F5E" w:rsidP="00457502">
            <w:pPr>
              <w:pStyle w:val="Body"/>
              <w:jc w:val="center"/>
            </w:pPr>
            <w:r>
              <w:rPr>
                <w:rFonts w:ascii="Arial Unicode MS" w:hAnsi="Arial Unicode MS"/>
                <w:sz w:val="22"/>
                <w:szCs w:val="22"/>
              </w:rPr>
              <w:t>☒</w:t>
            </w:r>
          </w:p>
        </w:tc>
      </w:tr>
      <w:tr w:rsidR="00A75F5E" w14:paraId="563E9757" w14:textId="77777777" w:rsidTr="00457502">
        <w:trPr>
          <w:trHeight w:val="24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22AC934" w14:textId="77777777" w:rsidR="00A75F5E" w:rsidRDefault="00A75F5E" w:rsidP="00457502">
            <w:pPr>
              <w:pStyle w:val="Body"/>
            </w:pPr>
            <w:r>
              <w:rPr>
                <w:rFonts w:ascii="Arial" w:hAnsi="Arial"/>
                <w:sz w:val="22"/>
                <w:szCs w:val="22"/>
              </w:rPr>
              <w:t>9</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75C9CC" w14:textId="77777777" w:rsidR="00A75F5E" w:rsidRDefault="00A75F5E" w:rsidP="00457502">
            <w:pPr>
              <w:pStyle w:val="Body"/>
            </w:pPr>
            <w:r>
              <w:rPr>
                <w:rFonts w:ascii="Arial" w:hAnsi="Arial"/>
                <w:sz w:val="22"/>
                <w:szCs w:val="22"/>
              </w:rPr>
              <w:t>People engaged in illegal activities?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CB9C42"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366147" w14:textId="77777777" w:rsidR="00A75F5E" w:rsidRDefault="00A75F5E" w:rsidP="00457502">
            <w:pPr>
              <w:pStyle w:val="Body"/>
              <w:jc w:val="center"/>
            </w:pPr>
            <w:r>
              <w:rPr>
                <w:rFonts w:ascii="Arial Unicode MS" w:hAnsi="Arial Unicode MS"/>
                <w:sz w:val="22"/>
                <w:szCs w:val="22"/>
              </w:rPr>
              <w:t>☒</w:t>
            </w:r>
          </w:p>
        </w:tc>
      </w:tr>
      <w:tr w:rsidR="00A75F5E" w14:paraId="0E749C0D" w14:textId="77777777" w:rsidTr="00457502">
        <w:trPr>
          <w:trHeight w:val="72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40C770" w14:textId="77777777" w:rsidR="00A75F5E" w:rsidRDefault="00A75F5E" w:rsidP="00457502">
            <w:pPr>
              <w:pStyle w:val="Body"/>
            </w:pPr>
            <w:r>
              <w:rPr>
                <w:rFonts w:ascii="Arial" w:hAnsi="Arial"/>
                <w:sz w:val="22"/>
                <w:szCs w:val="22"/>
              </w:rPr>
              <w:t>10</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2FDD91" w14:textId="77777777" w:rsidR="00A75F5E" w:rsidRDefault="00A75F5E" w:rsidP="00457502">
            <w:pPr>
              <w:pStyle w:val="Body"/>
            </w:pPr>
            <w:r>
              <w:rPr>
                <w:rFonts w:ascii="Arial" w:hAnsi="Arial"/>
                <w:sz w:val="22"/>
                <w:szCs w:val="22"/>
              </w:rPr>
              <w:t>Others (please identify specifically any group who may be unable to give consent) please indicate here and tick the appropriate box.</w:t>
            </w:r>
          </w:p>
        </w:tc>
        <w:tc>
          <w:tcPr>
            <w:tcW w:w="791"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53E142" w14:textId="77777777" w:rsidR="00A75F5E" w:rsidRDefault="00A75F5E" w:rsidP="00457502">
            <w:pPr>
              <w:pStyle w:val="Body"/>
              <w:jc w:val="center"/>
            </w:pPr>
            <w:r>
              <w:rPr>
                <w:rFonts w:ascii="Arial Unicode MS" w:hAnsi="Arial Unicode MS"/>
                <w:sz w:val="22"/>
                <w:szCs w:val="22"/>
              </w:rPr>
              <w:t>☐</w:t>
            </w:r>
          </w:p>
        </w:tc>
        <w:tc>
          <w:tcPr>
            <w:tcW w:w="765"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F59C28" w14:textId="77777777" w:rsidR="00A75F5E" w:rsidRDefault="00A75F5E" w:rsidP="00457502">
            <w:pPr>
              <w:pStyle w:val="Body"/>
              <w:jc w:val="center"/>
            </w:pPr>
            <w:r>
              <w:rPr>
                <w:rFonts w:ascii="Arial Unicode MS" w:hAnsi="Arial Unicode MS"/>
                <w:sz w:val="22"/>
                <w:szCs w:val="22"/>
              </w:rPr>
              <w:t>☒</w:t>
            </w:r>
          </w:p>
        </w:tc>
      </w:tr>
      <w:tr w:rsidR="00A75F5E" w14:paraId="0C31CDE7" w14:textId="77777777" w:rsidTr="00457502">
        <w:trPr>
          <w:trHeight w:val="684"/>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935951" w14:textId="77777777" w:rsidR="00A75F5E" w:rsidRDefault="00A75F5E" w:rsidP="00457502">
            <w:pPr>
              <w:pStyle w:val="Body"/>
            </w:pPr>
            <w:r>
              <w:rPr>
                <w:rFonts w:ascii="Arial" w:hAnsi="Arial"/>
                <w:sz w:val="22"/>
                <w:szCs w:val="22"/>
              </w:rPr>
              <w:t>11</w:t>
            </w:r>
          </w:p>
        </w:tc>
        <w:tc>
          <w:tcPr>
            <w:tcW w:w="7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D653E9" w14:textId="77777777" w:rsidR="00A75F5E" w:rsidRDefault="00A75F5E" w:rsidP="00457502">
            <w:pPr>
              <w:pStyle w:val="Body"/>
              <w:rPr>
                <w:rFonts w:ascii="Arial" w:eastAsia="Arial" w:hAnsi="Arial" w:cs="Arial"/>
                <w:sz w:val="22"/>
                <w:szCs w:val="22"/>
              </w:rPr>
            </w:pPr>
            <w:r>
              <w:rPr>
                <w:rFonts w:ascii="Arial" w:hAnsi="Arial"/>
                <w:sz w:val="22"/>
                <w:szCs w:val="22"/>
              </w:rPr>
              <w:t>Other – please indicate here:</w:t>
            </w:r>
          </w:p>
          <w:p w14:paraId="465E0988" w14:textId="77777777" w:rsidR="00A75F5E" w:rsidRDefault="00A75F5E" w:rsidP="00457502">
            <w:pPr>
              <w:pStyle w:val="Body"/>
              <w:rPr>
                <w:rFonts w:ascii="Arial" w:eastAsia="Arial" w:hAnsi="Arial" w:cs="Arial"/>
                <w:sz w:val="22"/>
                <w:szCs w:val="22"/>
              </w:rPr>
            </w:pPr>
          </w:p>
          <w:p w14:paraId="20A071DC"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c>
          <w:tcPr>
            <w:tcW w:w="791" w:type="dxa"/>
            <w:vMerge/>
            <w:tcBorders>
              <w:top w:val="single" w:sz="4" w:space="0" w:color="000000"/>
              <w:left w:val="single" w:sz="4" w:space="0" w:color="000000"/>
              <w:bottom w:val="single" w:sz="4" w:space="0" w:color="000000"/>
              <w:right w:val="single" w:sz="4" w:space="0" w:color="000000"/>
            </w:tcBorders>
            <w:shd w:val="clear" w:color="auto" w:fill="BFBFBF"/>
          </w:tcPr>
          <w:p w14:paraId="463CDB64" w14:textId="77777777" w:rsidR="00A75F5E" w:rsidRDefault="00A75F5E" w:rsidP="00457502"/>
        </w:tc>
        <w:tc>
          <w:tcPr>
            <w:tcW w:w="765" w:type="dxa"/>
            <w:vMerge/>
            <w:tcBorders>
              <w:top w:val="single" w:sz="4" w:space="0" w:color="000000"/>
              <w:left w:val="single" w:sz="4" w:space="0" w:color="000000"/>
              <w:bottom w:val="single" w:sz="4" w:space="0" w:color="000000"/>
              <w:right w:val="single" w:sz="4" w:space="0" w:color="000000"/>
            </w:tcBorders>
            <w:shd w:val="clear" w:color="auto" w:fill="BFBFBF"/>
          </w:tcPr>
          <w:p w14:paraId="27B95655" w14:textId="77777777" w:rsidR="00A75F5E" w:rsidRDefault="00A75F5E" w:rsidP="00457502"/>
        </w:tc>
      </w:tr>
    </w:tbl>
    <w:p w14:paraId="6DB4D448" w14:textId="77777777" w:rsidR="00A75F5E" w:rsidRDefault="00A75F5E" w:rsidP="00A75F5E">
      <w:pPr>
        <w:pStyle w:val="Body"/>
        <w:widowControl w:val="0"/>
        <w:spacing w:after="240"/>
        <w:jc w:val="both"/>
        <w:rPr>
          <w:rFonts w:ascii="Arial" w:eastAsia="Arial" w:hAnsi="Arial" w:cs="Arial"/>
          <w:b/>
          <w:bCs/>
          <w:sz w:val="22"/>
          <w:szCs w:val="22"/>
        </w:rPr>
      </w:pPr>
    </w:p>
    <w:p w14:paraId="4D40C54B" w14:textId="77777777" w:rsidR="00A75F5E" w:rsidRDefault="00A75F5E" w:rsidP="00A75F5E">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A75F5E" w14:paraId="4356A0A4"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DDA0E4" w14:textId="77777777" w:rsidR="00A75F5E" w:rsidRDefault="00A75F5E" w:rsidP="00457502">
            <w:pPr>
              <w:pStyle w:val="Body"/>
            </w:pPr>
            <w:r>
              <w:rPr>
                <w:rFonts w:ascii="Arial" w:hAnsi="Arial"/>
                <w:sz w:val="22"/>
                <w:szCs w:val="22"/>
              </w:rPr>
              <w:t>12</w:t>
            </w: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723213" w14:textId="77777777" w:rsidR="00A75F5E" w:rsidRDefault="00A75F5E" w:rsidP="00457502">
            <w:pPr>
              <w:pStyle w:val="Body"/>
              <w:rPr>
                <w:rFonts w:ascii="Arial" w:eastAsia="Arial" w:hAnsi="Arial" w:cs="Arial"/>
                <w:b/>
                <w:bCs/>
                <w:sz w:val="22"/>
                <w:szCs w:val="22"/>
              </w:rPr>
            </w:pPr>
            <w:r>
              <w:rPr>
                <w:rFonts w:ascii="Arial" w:hAnsi="Arial"/>
                <w:b/>
                <w:bCs/>
                <w:sz w:val="22"/>
                <w:szCs w:val="22"/>
              </w:rPr>
              <w:t>Participant numbers and source</w:t>
            </w:r>
          </w:p>
          <w:p w14:paraId="2CF80EA5" w14:textId="77777777" w:rsidR="00A75F5E" w:rsidRDefault="00A75F5E" w:rsidP="00457502">
            <w:pPr>
              <w:pStyle w:val="Body"/>
            </w:pPr>
            <w:r>
              <w:rPr>
                <w:rFonts w:ascii="Arial" w:hAnsi="Arial"/>
                <w:sz w:val="22"/>
                <w:szCs w:val="22"/>
              </w:rPr>
              <w:t xml:space="preserve">Provide an estimate of the expected number of participants. How will you identify participants and how will they be recruited? </w:t>
            </w:r>
          </w:p>
        </w:tc>
      </w:tr>
      <w:tr w:rsidR="00A75F5E" w14:paraId="74C08A76"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5D7F1A" w14:textId="77777777" w:rsidR="00A75F5E" w:rsidRDefault="00A75F5E" w:rsidP="00457502">
            <w:pPr>
              <w:pStyle w:val="Body"/>
            </w:pPr>
            <w:r>
              <w:rPr>
                <w:rFonts w:ascii="Arial" w:hAnsi="Arial"/>
                <w:sz w:val="22"/>
                <w:szCs w:val="22"/>
              </w:rPr>
              <w:t>13</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E20C3F" w14:textId="77777777" w:rsidR="00A75F5E" w:rsidRDefault="00A75F5E" w:rsidP="00457502">
            <w:pPr>
              <w:pStyle w:val="Body"/>
            </w:pPr>
            <w:r>
              <w:rPr>
                <w:rFonts w:ascii="Arial" w:hAnsi="Arial"/>
                <w:sz w:val="22"/>
                <w:szCs w:val="22"/>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FC93D9" w14:textId="77777777" w:rsidR="00A75F5E" w:rsidRDefault="00A75F5E" w:rsidP="00457502">
            <w:pPr>
              <w:pStyle w:val="Body"/>
              <w:rPr>
                <w:rFonts w:ascii="Arial" w:eastAsia="Arial" w:hAnsi="Arial" w:cs="Arial"/>
                <w:sz w:val="22"/>
                <w:szCs w:val="22"/>
              </w:rPr>
            </w:pPr>
            <w:r>
              <w:rPr>
                <w:rFonts w:ascii="Arial" w:hAnsi="Arial"/>
                <w:sz w:val="22"/>
                <w:szCs w:val="22"/>
              </w:rPr>
              <w:t xml:space="preserve">I expect no more that 15 participants </w:t>
            </w:r>
          </w:p>
          <w:p w14:paraId="2CC09FD5"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C6A9D94" w14:textId="77777777" w:rsidTr="00457502">
        <w:trPr>
          <w:trHeight w:val="116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8CDA23" w14:textId="77777777" w:rsidR="00A75F5E" w:rsidRDefault="00A75F5E" w:rsidP="00457502">
            <w:pPr>
              <w:pStyle w:val="Body"/>
            </w:pPr>
            <w:r>
              <w:rPr>
                <w:rFonts w:ascii="Arial" w:hAnsi="Arial"/>
                <w:sz w:val="22"/>
                <w:szCs w:val="22"/>
              </w:rPr>
              <w:t>14</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994190" w14:textId="77777777" w:rsidR="00A75F5E" w:rsidRDefault="00A75F5E" w:rsidP="00457502">
            <w:pPr>
              <w:pStyle w:val="Body"/>
            </w:pPr>
            <w:r>
              <w:rPr>
                <w:rFonts w:ascii="Arial" w:hAnsi="Arial"/>
                <w:sz w:val="22"/>
                <w:szCs w:val="22"/>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750AC7" w14:textId="77777777" w:rsidR="00A75F5E" w:rsidRDefault="00A75F5E" w:rsidP="00457502">
            <w:pPr>
              <w:pStyle w:val="Body"/>
              <w:rPr>
                <w:rFonts w:ascii="Arial" w:eastAsia="Arial" w:hAnsi="Arial" w:cs="Arial"/>
                <w:sz w:val="22"/>
                <w:szCs w:val="22"/>
              </w:rPr>
            </w:pPr>
          </w:p>
          <w:p w14:paraId="122B497D" w14:textId="77777777" w:rsidR="00A75F5E" w:rsidRDefault="00A75F5E" w:rsidP="00457502">
            <w:pPr>
              <w:pStyle w:val="Body"/>
              <w:rPr>
                <w:rFonts w:ascii="Arial" w:eastAsia="Arial" w:hAnsi="Arial" w:cs="Arial"/>
                <w:sz w:val="22"/>
                <w:szCs w:val="22"/>
              </w:rPr>
            </w:pPr>
            <w:r>
              <w:rPr>
                <w:rFonts w:ascii="Arial" w:hAnsi="Arial"/>
                <w:sz w:val="22"/>
                <w:szCs w:val="22"/>
              </w:rPr>
              <w:t xml:space="preserve">9 - 12 adolescent pupils </w:t>
            </w:r>
          </w:p>
          <w:p w14:paraId="21AF080B" w14:textId="77777777" w:rsidR="00A75F5E" w:rsidRDefault="00A75F5E" w:rsidP="00457502">
            <w:pPr>
              <w:pStyle w:val="Body"/>
              <w:rPr>
                <w:rFonts w:ascii="Arial" w:eastAsia="Arial" w:hAnsi="Arial" w:cs="Arial"/>
                <w:sz w:val="22"/>
                <w:szCs w:val="22"/>
              </w:rPr>
            </w:pPr>
            <w:r>
              <w:rPr>
                <w:rFonts w:ascii="Arial" w:hAnsi="Arial"/>
                <w:sz w:val="22"/>
                <w:szCs w:val="22"/>
              </w:rPr>
              <w:t xml:space="preserve">3 teachers </w:t>
            </w:r>
          </w:p>
          <w:p w14:paraId="52D45A59" w14:textId="77777777" w:rsidR="00A75F5E" w:rsidRDefault="00A75F5E" w:rsidP="00457502">
            <w:pPr>
              <w:pStyle w:val="Body"/>
              <w:rPr>
                <w:rFonts w:ascii="Arial" w:eastAsia="Arial" w:hAnsi="Arial" w:cs="Arial"/>
                <w:sz w:val="22"/>
                <w:szCs w:val="22"/>
              </w:rPr>
            </w:pPr>
          </w:p>
          <w:p w14:paraId="379AE5B2"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138B775" w14:textId="77777777" w:rsidTr="00457502">
        <w:trPr>
          <w:trHeight w:val="21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12C0E48" w14:textId="77777777" w:rsidR="00A75F5E" w:rsidRDefault="00A75F5E" w:rsidP="00457502">
            <w:pPr>
              <w:pStyle w:val="Body"/>
            </w:pPr>
            <w:r>
              <w:rPr>
                <w:rFonts w:ascii="Arial" w:hAnsi="Arial"/>
                <w:sz w:val="22"/>
                <w:szCs w:val="22"/>
              </w:rPr>
              <w:t>15</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2CBFFE" w14:textId="77777777" w:rsidR="00A75F5E" w:rsidRDefault="00A75F5E" w:rsidP="00457502">
            <w:pPr>
              <w:pStyle w:val="Body"/>
            </w:pPr>
            <w:r>
              <w:rPr>
                <w:rFonts w:ascii="Arial" w:hAnsi="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CE32F7" w14:textId="77777777" w:rsidR="00A75F5E" w:rsidRDefault="00A75F5E" w:rsidP="00457502">
            <w:pPr>
              <w:pStyle w:val="Body"/>
              <w:rPr>
                <w:rFonts w:ascii="Arial" w:eastAsia="Arial" w:hAnsi="Arial" w:cs="Arial"/>
                <w:sz w:val="22"/>
                <w:szCs w:val="22"/>
              </w:rPr>
            </w:pPr>
            <w:r>
              <w:rPr>
                <w:rFonts w:ascii="Arial" w:hAnsi="Arial"/>
                <w:sz w:val="22"/>
                <w:szCs w:val="22"/>
              </w:rPr>
              <w:t>I will provide each participant under the age of 18 with a code unique to them that does not include any details about themselves.</w:t>
            </w:r>
          </w:p>
          <w:p w14:paraId="4685F058" w14:textId="77777777" w:rsidR="00A75F5E" w:rsidRDefault="00A75F5E" w:rsidP="00457502">
            <w:pPr>
              <w:pStyle w:val="Body"/>
              <w:rPr>
                <w:rFonts w:ascii="Arial" w:eastAsia="Arial" w:hAnsi="Arial" w:cs="Arial"/>
                <w:sz w:val="22"/>
                <w:szCs w:val="22"/>
              </w:rPr>
            </w:pPr>
          </w:p>
          <w:p w14:paraId="1B623CCC" w14:textId="77777777" w:rsidR="00A75F5E" w:rsidRDefault="00A75F5E" w:rsidP="00457502">
            <w:pPr>
              <w:pStyle w:val="Body"/>
              <w:rPr>
                <w:rFonts w:ascii="Arial" w:eastAsia="Arial" w:hAnsi="Arial" w:cs="Arial"/>
                <w:sz w:val="22"/>
                <w:szCs w:val="22"/>
              </w:rPr>
            </w:pPr>
            <w:r>
              <w:rPr>
                <w:rFonts w:ascii="Arial" w:hAnsi="Arial"/>
                <w:sz w:val="22"/>
                <w:szCs w:val="22"/>
              </w:rPr>
              <w:t xml:space="preserve">Teachers will be identified </w:t>
            </w:r>
            <w:proofErr w:type="gramStart"/>
            <w:r>
              <w:rPr>
                <w:rFonts w:ascii="Arial" w:hAnsi="Arial"/>
                <w:sz w:val="22"/>
                <w:szCs w:val="22"/>
              </w:rPr>
              <w:t>by the use of</w:t>
            </w:r>
            <w:proofErr w:type="gramEnd"/>
            <w:r>
              <w:rPr>
                <w:rFonts w:ascii="Arial" w:hAnsi="Arial"/>
                <w:sz w:val="22"/>
                <w:szCs w:val="22"/>
              </w:rPr>
              <w:t xml:space="preserve"> “Teacher 1, Teacher 2 and Teacher 3” </w:t>
            </w:r>
          </w:p>
          <w:p w14:paraId="22C32AB0" w14:textId="77777777" w:rsidR="00A75F5E" w:rsidRDefault="00A75F5E" w:rsidP="00457502">
            <w:pPr>
              <w:pStyle w:val="Body"/>
              <w:rPr>
                <w:rFonts w:ascii="Arial" w:eastAsia="Arial" w:hAnsi="Arial" w:cs="Arial"/>
                <w:sz w:val="22"/>
                <w:szCs w:val="22"/>
              </w:rPr>
            </w:pPr>
          </w:p>
          <w:p w14:paraId="34496DD7" w14:textId="77777777" w:rsidR="00A75F5E" w:rsidRDefault="00A75F5E" w:rsidP="00457502">
            <w:pPr>
              <w:pStyle w:val="Body"/>
              <w:rPr>
                <w:rFonts w:ascii="Arial" w:eastAsia="Arial" w:hAnsi="Arial" w:cs="Arial"/>
                <w:sz w:val="22"/>
                <w:szCs w:val="22"/>
              </w:rPr>
            </w:pPr>
          </w:p>
          <w:p w14:paraId="0007AB06"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37E2D8C6" w14:textId="77777777" w:rsidR="00A75F5E" w:rsidRDefault="00A75F5E" w:rsidP="00A75F5E">
      <w:pPr>
        <w:pStyle w:val="Body"/>
        <w:widowControl w:val="0"/>
        <w:rPr>
          <w:rFonts w:ascii="Arial" w:eastAsia="Arial" w:hAnsi="Arial" w:cs="Arial"/>
          <w:sz w:val="24"/>
          <w:szCs w:val="24"/>
        </w:rPr>
      </w:pPr>
    </w:p>
    <w:p w14:paraId="14A3002B" w14:textId="77777777" w:rsidR="00A75F5E" w:rsidRDefault="00A75F5E" w:rsidP="00A75F5E">
      <w:pPr>
        <w:pStyle w:val="Body"/>
        <w:rPr>
          <w:rFonts w:ascii="Arial" w:eastAsia="Arial" w:hAnsi="Arial" w:cs="Arial"/>
          <w:sz w:val="24"/>
          <w:szCs w:val="24"/>
        </w:rPr>
      </w:pPr>
    </w:p>
    <w:p w14:paraId="4C4A3C19" w14:textId="77777777" w:rsidR="00A75F5E" w:rsidRDefault="00A75F5E" w:rsidP="00A75F5E">
      <w:pPr>
        <w:pStyle w:val="Body"/>
      </w:pPr>
      <w:r>
        <w:rPr>
          <w:rStyle w:val="PageNumber"/>
          <w:rFonts w:ascii="Arial Unicode MS" w:hAnsi="Arial Unicode MS"/>
        </w:rPr>
        <w:br w:type="page"/>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A75F5E" w14:paraId="22AA657D" w14:textId="77777777" w:rsidTr="00457502">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F07A0D" w14:textId="77777777" w:rsidR="00A75F5E" w:rsidRDefault="00A75F5E" w:rsidP="00457502">
            <w:pPr>
              <w:pStyle w:val="Body"/>
              <w:jc w:val="both"/>
            </w:pPr>
            <w:r>
              <w:rPr>
                <w:rFonts w:ascii="Arial" w:hAnsi="Arial"/>
                <w:sz w:val="22"/>
                <w:szCs w:val="22"/>
              </w:rPr>
              <w:lastRenderedPageBreak/>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871EEF" w14:textId="77777777" w:rsidR="00A75F5E" w:rsidRDefault="00A75F5E" w:rsidP="00457502">
            <w:pPr>
              <w:pStyle w:val="Body"/>
              <w:jc w:val="both"/>
            </w:pPr>
            <w:r>
              <w:rPr>
                <w:rFonts w:ascii="Arial" w:hAnsi="Arial"/>
                <w:b/>
                <w:bCs/>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4BAAB56" w14:textId="77777777" w:rsidR="00A75F5E" w:rsidRDefault="00A75F5E" w:rsidP="00457502">
            <w:pPr>
              <w:pStyle w:val="Body"/>
              <w:jc w:val="center"/>
              <w:rPr>
                <w:rFonts w:ascii="Arial" w:eastAsia="Arial" w:hAnsi="Arial" w:cs="Arial"/>
                <w:b/>
                <w:bCs/>
                <w:sz w:val="16"/>
                <w:szCs w:val="16"/>
              </w:rPr>
            </w:pPr>
          </w:p>
          <w:p w14:paraId="384BED64" w14:textId="77777777" w:rsidR="00A75F5E" w:rsidRDefault="00A75F5E" w:rsidP="00457502">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3DEE593" w14:textId="77777777" w:rsidR="00A75F5E" w:rsidRDefault="00A75F5E" w:rsidP="00457502">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1A26D9" w14:textId="77777777" w:rsidR="00A75F5E" w:rsidRDefault="00A75F5E" w:rsidP="00457502">
            <w:pPr>
              <w:pStyle w:val="Body"/>
              <w:jc w:val="center"/>
              <w:rPr>
                <w:rFonts w:ascii="Arial" w:eastAsia="Arial" w:hAnsi="Arial" w:cs="Arial"/>
                <w:b/>
                <w:bCs/>
                <w:sz w:val="16"/>
                <w:szCs w:val="16"/>
              </w:rPr>
            </w:pPr>
          </w:p>
          <w:p w14:paraId="6B5122A1" w14:textId="77777777" w:rsidR="00A75F5E" w:rsidRDefault="00A75F5E" w:rsidP="00457502">
            <w:pPr>
              <w:pStyle w:val="Body"/>
              <w:jc w:val="center"/>
            </w:pPr>
            <w:r>
              <w:rPr>
                <w:rFonts w:ascii="Arial" w:hAnsi="Arial"/>
                <w:b/>
                <w:bCs/>
                <w:sz w:val="22"/>
                <w:szCs w:val="22"/>
              </w:rPr>
              <w:t>N/A</w:t>
            </w:r>
          </w:p>
        </w:tc>
      </w:tr>
      <w:tr w:rsidR="00A75F5E" w14:paraId="5480B462"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E042E92" w14:textId="77777777" w:rsidR="00A75F5E" w:rsidRDefault="00A75F5E" w:rsidP="00457502">
            <w:pPr>
              <w:pStyle w:val="Body"/>
            </w:pPr>
            <w:r>
              <w:rPr>
                <w:rFonts w:ascii="Arial" w:hAnsi="Arial"/>
                <w:sz w:val="22"/>
                <w:szCs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7B7FCB" w14:textId="77777777" w:rsidR="00A75F5E" w:rsidRDefault="00A75F5E" w:rsidP="00457502">
            <w:pPr>
              <w:pStyle w:val="Body"/>
            </w:pPr>
            <w:r>
              <w:rPr>
                <w:rFonts w:ascii="Arial" w:hAnsi="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E23FD2"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B75A84"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186FAA" w14:textId="77777777" w:rsidR="00A75F5E" w:rsidRDefault="00A75F5E" w:rsidP="00457502">
            <w:pPr>
              <w:pStyle w:val="Body"/>
              <w:jc w:val="center"/>
            </w:pPr>
            <w:r>
              <w:rPr>
                <w:rFonts w:ascii="Arial Unicode MS" w:hAnsi="Arial Unicode MS"/>
                <w:sz w:val="22"/>
                <w:szCs w:val="22"/>
              </w:rPr>
              <w:t>☐</w:t>
            </w:r>
          </w:p>
        </w:tc>
      </w:tr>
      <w:tr w:rsidR="00A75F5E" w14:paraId="6426B99B"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94F575" w14:textId="77777777" w:rsidR="00A75F5E" w:rsidRDefault="00A75F5E" w:rsidP="00457502">
            <w:pPr>
              <w:pStyle w:val="Body"/>
            </w:pPr>
            <w:r>
              <w:rPr>
                <w:rFonts w:ascii="Arial" w:hAnsi="Arial"/>
                <w:sz w:val="22"/>
                <w:szCs w:val="22"/>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996BE3" w14:textId="77777777" w:rsidR="00A75F5E" w:rsidRDefault="00A75F5E" w:rsidP="00457502">
            <w:pPr>
              <w:pStyle w:val="Body"/>
            </w:pPr>
            <w:r>
              <w:rPr>
                <w:rFonts w:ascii="Arial" w:hAnsi="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CCA9E5"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9EAC81"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4CA36F" w14:textId="77777777" w:rsidR="00A75F5E" w:rsidRDefault="00A75F5E" w:rsidP="00457502">
            <w:pPr>
              <w:pStyle w:val="Body"/>
              <w:jc w:val="center"/>
            </w:pPr>
            <w:r>
              <w:rPr>
                <w:rFonts w:ascii="Arial Unicode MS" w:hAnsi="Arial Unicode MS"/>
                <w:sz w:val="22"/>
                <w:szCs w:val="22"/>
              </w:rPr>
              <w:t>☐</w:t>
            </w:r>
          </w:p>
        </w:tc>
      </w:tr>
      <w:tr w:rsidR="00A75F5E" w14:paraId="4AF734A1" w14:textId="77777777" w:rsidTr="00457502">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AB58CF" w14:textId="77777777" w:rsidR="00A75F5E" w:rsidRDefault="00A75F5E" w:rsidP="00457502">
            <w:pPr>
              <w:pStyle w:val="Body"/>
            </w:pPr>
            <w:r>
              <w:rPr>
                <w:rFonts w:ascii="Arial" w:hAnsi="Arial"/>
                <w:sz w:val="22"/>
                <w:szCs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7ACD73" w14:textId="77777777" w:rsidR="00A75F5E" w:rsidRDefault="00A75F5E" w:rsidP="00457502">
            <w:pPr>
              <w:pStyle w:val="Body"/>
            </w:pPr>
            <w:r>
              <w:rPr>
                <w:rFonts w:ascii="Arial" w:hAnsi="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287CDC"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4AD3B9"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A924D7" w14:textId="77777777" w:rsidR="00A75F5E" w:rsidRDefault="00A75F5E" w:rsidP="00457502">
            <w:pPr>
              <w:pStyle w:val="Body"/>
              <w:jc w:val="center"/>
            </w:pPr>
            <w:r>
              <w:rPr>
                <w:rFonts w:ascii="Arial Unicode MS" w:hAnsi="Arial Unicode MS"/>
                <w:sz w:val="22"/>
                <w:szCs w:val="22"/>
              </w:rPr>
              <w:t>☐</w:t>
            </w:r>
          </w:p>
        </w:tc>
      </w:tr>
      <w:tr w:rsidR="00A75F5E" w14:paraId="17677B28"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8AAED3E" w14:textId="77777777" w:rsidR="00A75F5E" w:rsidRDefault="00A75F5E" w:rsidP="00457502">
            <w:pPr>
              <w:pStyle w:val="Body"/>
            </w:pPr>
            <w:r>
              <w:rPr>
                <w:rFonts w:ascii="Arial" w:hAnsi="Arial"/>
                <w:sz w:val="22"/>
                <w:szCs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5C1474" w14:textId="77777777" w:rsidR="00A75F5E" w:rsidRDefault="00A75F5E" w:rsidP="00457502">
            <w:pPr>
              <w:pStyle w:val="Body"/>
            </w:pPr>
            <w:r>
              <w:rPr>
                <w:rFonts w:ascii="Arial" w:hAnsi="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897113"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C38B97"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CF07B4" w14:textId="77777777" w:rsidR="00A75F5E" w:rsidRDefault="00A75F5E" w:rsidP="00457502">
            <w:pPr>
              <w:pStyle w:val="Body"/>
              <w:jc w:val="center"/>
            </w:pPr>
            <w:r>
              <w:rPr>
                <w:rFonts w:ascii="Arial Unicode MS" w:hAnsi="Arial Unicode MS"/>
                <w:sz w:val="22"/>
                <w:szCs w:val="22"/>
              </w:rPr>
              <w:t>☐</w:t>
            </w:r>
          </w:p>
        </w:tc>
      </w:tr>
      <w:tr w:rsidR="00A75F5E" w14:paraId="47D22A89"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EC5D42" w14:textId="77777777" w:rsidR="00A75F5E" w:rsidRDefault="00A75F5E" w:rsidP="00457502">
            <w:pPr>
              <w:pStyle w:val="Body"/>
            </w:pPr>
            <w:r>
              <w:rPr>
                <w:rFonts w:ascii="Arial" w:hAnsi="Arial"/>
                <w:sz w:val="22"/>
                <w:szCs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C2A1DD" w14:textId="77777777" w:rsidR="00A75F5E" w:rsidRDefault="00A75F5E" w:rsidP="00457502">
            <w:pPr>
              <w:pStyle w:val="Body"/>
            </w:pPr>
            <w:r>
              <w:rPr>
                <w:rFonts w:ascii="Arial" w:hAnsi="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C882E9"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530680"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2D3EE2" w14:textId="77777777" w:rsidR="00A75F5E" w:rsidRDefault="00A75F5E" w:rsidP="00457502">
            <w:pPr>
              <w:pStyle w:val="Body"/>
              <w:jc w:val="center"/>
            </w:pPr>
            <w:r>
              <w:rPr>
                <w:rFonts w:ascii="Arial Unicode MS" w:hAnsi="Arial Unicode MS"/>
                <w:sz w:val="22"/>
                <w:szCs w:val="22"/>
              </w:rPr>
              <w:t>☐</w:t>
            </w:r>
          </w:p>
        </w:tc>
      </w:tr>
      <w:tr w:rsidR="00A75F5E" w14:paraId="35E58864"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B699B7" w14:textId="77777777" w:rsidR="00A75F5E" w:rsidRDefault="00A75F5E" w:rsidP="00457502">
            <w:pPr>
              <w:pStyle w:val="Body"/>
            </w:pPr>
            <w:r>
              <w:rPr>
                <w:rFonts w:ascii="Arial" w:hAnsi="Arial"/>
                <w:sz w:val="22"/>
                <w:szCs w:val="22"/>
              </w:rPr>
              <w:t>22</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33FA6A" w14:textId="77777777" w:rsidR="00A75F5E" w:rsidRDefault="00A75F5E" w:rsidP="00457502">
            <w:pPr>
              <w:pStyle w:val="Body"/>
            </w:pPr>
            <w:r>
              <w:rPr>
                <w:rFonts w:ascii="Arial" w:hAnsi="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1A94CB"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CAF2E1"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D4985A" w14:textId="77777777" w:rsidR="00A75F5E" w:rsidRDefault="00A75F5E" w:rsidP="00457502">
            <w:pPr>
              <w:pStyle w:val="Body"/>
              <w:jc w:val="center"/>
            </w:pPr>
            <w:r>
              <w:rPr>
                <w:rFonts w:ascii="Arial Unicode MS" w:hAnsi="Arial Unicode MS"/>
                <w:sz w:val="22"/>
                <w:szCs w:val="22"/>
              </w:rPr>
              <w:t>☐</w:t>
            </w:r>
          </w:p>
        </w:tc>
      </w:tr>
      <w:tr w:rsidR="00A75F5E" w14:paraId="3F94B6F6"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AE3A0C" w14:textId="77777777" w:rsidR="00A75F5E" w:rsidRDefault="00A75F5E" w:rsidP="00457502">
            <w:pPr>
              <w:pStyle w:val="Body"/>
            </w:pPr>
            <w:r>
              <w:rPr>
                <w:rFonts w:ascii="Arial" w:hAnsi="Arial"/>
                <w:sz w:val="22"/>
                <w:szCs w:val="22"/>
              </w:rPr>
              <w:t>23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F5B068" w14:textId="77777777" w:rsidR="00A75F5E" w:rsidRDefault="00A75F5E" w:rsidP="00457502">
            <w:pPr>
              <w:pStyle w:val="Body"/>
            </w:pPr>
            <w:r>
              <w:rPr>
                <w:rFonts w:ascii="Arial" w:hAnsi="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37D5BA7"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31CF4A"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EA1782" w14:textId="77777777" w:rsidR="00A75F5E" w:rsidRDefault="00A75F5E" w:rsidP="00457502">
            <w:pPr>
              <w:pStyle w:val="Body"/>
              <w:jc w:val="center"/>
            </w:pPr>
            <w:r>
              <w:rPr>
                <w:rFonts w:ascii="Arial Unicode MS" w:hAnsi="Arial Unicode MS"/>
                <w:sz w:val="22"/>
                <w:szCs w:val="22"/>
              </w:rPr>
              <w:t>☐</w:t>
            </w:r>
          </w:p>
        </w:tc>
      </w:tr>
      <w:tr w:rsidR="00A75F5E" w14:paraId="70B0181D"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3BC1F3" w14:textId="77777777" w:rsidR="00A75F5E" w:rsidRDefault="00A75F5E" w:rsidP="00457502">
            <w:pPr>
              <w:pStyle w:val="Body"/>
            </w:pPr>
            <w:r>
              <w:rPr>
                <w:rFonts w:ascii="Arial" w:hAnsi="Arial"/>
                <w:sz w:val="22"/>
                <w:szCs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8C6529" w14:textId="77777777" w:rsidR="00A75F5E" w:rsidRDefault="00A75F5E" w:rsidP="00457502">
            <w:pPr>
              <w:pStyle w:val="Body"/>
            </w:pPr>
            <w:r>
              <w:rPr>
                <w:rFonts w:ascii="Arial" w:hAnsi="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11C696"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FC4986"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9D7C22" w14:textId="77777777" w:rsidR="00A75F5E" w:rsidRDefault="00A75F5E" w:rsidP="00457502">
            <w:pPr>
              <w:pStyle w:val="Body"/>
              <w:jc w:val="center"/>
            </w:pPr>
            <w:r>
              <w:rPr>
                <w:rFonts w:ascii="Arial Unicode MS" w:hAnsi="Arial Unicode MS"/>
                <w:sz w:val="22"/>
                <w:szCs w:val="22"/>
              </w:rPr>
              <w:t>☐</w:t>
            </w:r>
          </w:p>
        </w:tc>
      </w:tr>
      <w:tr w:rsidR="00A75F5E" w14:paraId="70127ABF"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9A02CD" w14:textId="77777777" w:rsidR="00A75F5E" w:rsidRDefault="00A75F5E" w:rsidP="00457502">
            <w:pPr>
              <w:pStyle w:val="Body"/>
            </w:pPr>
            <w:r>
              <w:rPr>
                <w:rFonts w:ascii="Arial" w:hAnsi="Arial"/>
                <w:sz w:val="22"/>
                <w:szCs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6A4C76" w14:textId="77777777" w:rsidR="00A75F5E" w:rsidRDefault="00A75F5E" w:rsidP="00457502">
            <w:pPr>
              <w:pStyle w:val="Body"/>
            </w:pPr>
            <w:r>
              <w:rPr>
                <w:rFonts w:ascii="Arial" w:hAnsi="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042A7A"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DE5B78"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67D992" w14:textId="77777777" w:rsidR="00A75F5E" w:rsidRDefault="00A75F5E" w:rsidP="00457502">
            <w:pPr>
              <w:pStyle w:val="Body"/>
              <w:jc w:val="center"/>
            </w:pPr>
            <w:r>
              <w:rPr>
                <w:rFonts w:ascii="Arial Unicode MS" w:hAnsi="Arial Unicode MS"/>
                <w:sz w:val="22"/>
                <w:szCs w:val="22"/>
              </w:rPr>
              <w:t>☐</w:t>
            </w:r>
          </w:p>
        </w:tc>
      </w:tr>
      <w:tr w:rsidR="00A75F5E" w14:paraId="075479D1"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FBE0E2" w14:textId="77777777" w:rsidR="00A75F5E" w:rsidRDefault="00A75F5E" w:rsidP="00457502">
            <w:pPr>
              <w:pStyle w:val="Body"/>
            </w:pPr>
            <w:r>
              <w:rPr>
                <w:rFonts w:ascii="Arial" w:hAnsi="Arial"/>
                <w:sz w:val="22"/>
                <w:szCs w:val="22"/>
              </w:rPr>
              <w:t>26</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EEFC5E" w14:textId="77777777" w:rsidR="00A75F5E" w:rsidRDefault="00A75F5E" w:rsidP="00457502">
            <w:pPr>
              <w:pStyle w:val="Body"/>
            </w:pPr>
            <w:r>
              <w:rPr>
                <w:rFonts w:ascii="Arial" w:hAnsi="Arial"/>
                <w:sz w:val="22"/>
                <w:szCs w:val="22"/>
              </w:rPr>
              <w:t>If NO</w:t>
            </w:r>
            <w:r>
              <w:rPr>
                <w:rFonts w:ascii="Arial" w:hAnsi="Arial"/>
                <w:b/>
                <w:bCs/>
                <w:sz w:val="22"/>
                <w:szCs w:val="22"/>
              </w:rPr>
              <w:t xml:space="preserve"> </w:t>
            </w:r>
            <w:r>
              <w:rPr>
                <w:rFonts w:ascii="Arial" w:hAnsi="Arial"/>
                <w:sz w:val="22"/>
                <w:szCs w:val="22"/>
              </w:rPr>
              <w:t xml:space="preserve">to any of above questions, please give an explanation </w:t>
            </w:r>
          </w:p>
        </w:tc>
      </w:tr>
      <w:tr w:rsidR="00A75F5E" w14:paraId="0103D5D1" w14:textId="77777777" w:rsidTr="00457502">
        <w:trPr>
          <w:trHeight w:val="68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D20E55" w14:textId="77777777" w:rsidR="00A75F5E" w:rsidRDefault="00A75F5E" w:rsidP="00457502">
            <w:pPr>
              <w:pStyle w:val="Body"/>
            </w:pPr>
            <w:r>
              <w:rPr>
                <w:rFonts w:ascii="Arial" w:hAnsi="Arial"/>
                <w:sz w:val="22"/>
                <w:szCs w:val="22"/>
              </w:rPr>
              <w:t>27</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7CB0B0" w14:textId="77777777" w:rsidR="00A75F5E" w:rsidRDefault="00A75F5E" w:rsidP="00457502">
            <w:pPr>
              <w:pStyle w:val="Body"/>
              <w:rPr>
                <w:rFonts w:ascii="Arial" w:eastAsia="Arial" w:hAnsi="Arial" w:cs="Arial"/>
                <w:sz w:val="22"/>
                <w:szCs w:val="22"/>
              </w:rPr>
            </w:pPr>
          </w:p>
          <w:p w14:paraId="299339AA" w14:textId="77777777" w:rsidR="00A75F5E" w:rsidRDefault="00A75F5E" w:rsidP="00457502">
            <w:pPr>
              <w:pStyle w:val="Body"/>
              <w:rPr>
                <w:rFonts w:ascii="Arial" w:eastAsia="Arial" w:hAnsi="Arial" w:cs="Arial"/>
                <w:sz w:val="22"/>
                <w:szCs w:val="22"/>
              </w:rPr>
            </w:pPr>
          </w:p>
          <w:p w14:paraId="1017EDA0"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0B2E595E" w14:textId="77777777" w:rsidR="00A75F5E" w:rsidRDefault="00A75F5E" w:rsidP="00A75F5E">
      <w:pPr>
        <w:pStyle w:val="Body"/>
        <w:widowControl w:val="0"/>
        <w:rPr>
          <w:rStyle w:val="PageNumber"/>
        </w:rPr>
      </w:pPr>
    </w:p>
    <w:p w14:paraId="0C272599" w14:textId="77777777" w:rsidR="00A75F5E" w:rsidRDefault="00A75F5E" w:rsidP="00A75F5E">
      <w:pPr>
        <w:pStyle w:val="Body"/>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15"/>
        <w:gridCol w:w="6505"/>
        <w:gridCol w:w="910"/>
        <w:gridCol w:w="780"/>
        <w:gridCol w:w="912"/>
      </w:tblGrid>
      <w:tr w:rsidR="00A75F5E" w14:paraId="118E90A5" w14:textId="77777777" w:rsidTr="00457502">
        <w:trPr>
          <w:trHeight w:val="4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DA1145" w14:textId="77777777" w:rsidR="00A75F5E" w:rsidRDefault="00A75F5E" w:rsidP="00457502">
            <w:pPr>
              <w:pStyle w:val="Body"/>
              <w:jc w:val="both"/>
            </w:pPr>
            <w:r>
              <w:rPr>
                <w:rFonts w:ascii="Arial" w:hAnsi="Arial"/>
                <w:sz w:val="22"/>
                <w:szCs w:val="22"/>
              </w:rPr>
              <w:t>28</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D56C7B" w14:textId="77777777" w:rsidR="00A75F5E" w:rsidRDefault="00A75F5E" w:rsidP="00457502">
            <w:pPr>
              <w:pStyle w:val="Body"/>
              <w:jc w:val="both"/>
            </w:pPr>
            <w:r>
              <w:rPr>
                <w:rFonts w:ascii="Arial" w:hAnsi="Arial"/>
                <w:b/>
                <w:bCs/>
                <w:sz w:val="22"/>
                <w:szCs w:val="22"/>
              </w:rPr>
              <w:t>Information for participants:</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2AF75C3" w14:textId="77777777" w:rsidR="00A75F5E" w:rsidRDefault="00A75F5E" w:rsidP="00457502">
            <w:pPr>
              <w:pStyle w:val="Body"/>
              <w:jc w:val="center"/>
              <w:rPr>
                <w:rFonts w:ascii="Arial" w:eastAsia="Arial" w:hAnsi="Arial" w:cs="Arial"/>
                <w:b/>
                <w:bCs/>
                <w:sz w:val="16"/>
                <w:szCs w:val="16"/>
              </w:rPr>
            </w:pPr>
          </w:p>
          <w:p w14:paraId="104593D5" w14:textId="77777777" w:rsidR="00A75F5E" w:rsidRDefault="00A75F5E" w:rsidP="00457502">
            <w:pPr>
              <w:pStyle w:val="Body"/>
              <w:jc w:val="center"/>
            </w:pPr>
            <w:r>
              <w:rPr>
                <w:rFonts w:ascii="Arial" w:hAnsi="Arial"/>
                <w:b/>
                <w:bCs/>
                <w:sz w:val="22"/>
                <w:szCs w:val="22"/>
              </w:rPr>
              <w:t>YES</w:t>
            </w:r>
          </w:p>
        </w:tc>
        <w:tc>
          <w:tcPr>
            <w:tcW w:w="7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8450B9F" w14:textId="77777777" w:rsidR="00A75F5E" w:rsidRDefault="00A75F5E" w:rsidP="00457502">
            <w:pPr>
              <w:pStyle w:val="Body"/>
              <w:jc w:val="center"/>
            </w:pPr>
            <w:r>
              <w:rPr>
                <w:rFonts w:ascii="Arial" w:hAnsi="Arial"/>
                <w:b/>
                <w:bCs/>
                <w:sz w:val="22"/>
                <w:szCs w:val="22"/>
              </w:rPr>
              <w:t>NO</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BDBCA45" w14:textId="77777777" w:rsidR="00A75F5E" w:rsidRDefault="00A75F5E" w:rsidP="00457502">
            <w:pPr>
              <w:pStyle w:val="Body"/>
              <w:jc w:val="center"/>
              <w:rPr>
                <w:rFonts w:ascii="Arial" w:eastAsia="Arial" w:hAnsi="Arial" w:cs="Arial"/>
                <w:b/>
                <w:bCs/>
                <w:sz w:val="16"/>
                <w:szCs w:val="16"/>
              </w:rPr>
            </w:pPr>
          </w:p>
          <w:p w14:paraId="69EBAE67" w14:textId="77777777" w:rsidR="00A75F5E" w:rsidRDefault="00A75F5E" w:rsidP="00457502">
            <w:pPr>
              <w:pStyle w:val="Body"/>
              <w:jc w:val="center"/>
            </w:pPr>
            <w:r>
              <w:rPr>
                <w:rFonts w:ascii="Arial" w:hAnsi="Arial"/>
                <w:b/>
                <w:bCs/>
                <w:sz w:val="22"/>
                <w:szCs w:val="22"/>
              </w:rPr>
              <w:t>N/A</w:t>
            </w:r>
          </w:p>
        </w:tc>
      </w:tr>
      <w:tr w:rsidR="00A75F5E" w14:paraId="6A3E1965"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54FBAA6" w14:textId="77777777" w:rsidR="00A75F5E" w:rsidRDefault="00A75F5E" w:rsidP="00457502">
            <w:pPr>
              <w:pStyle w:val="Body"/>
            </w:pPr>
            <w:r>
              <w:rPr>
                <w:rFonts w:ascii="Arial" w:hAnsi="Arial"/>
                <w:sz w:val="22"/>
                <w:szCs w:val="22"/>
              </w:rPr>
              <w:t>29</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B82853" w14:textId="77777777" w:rsidR="00A75F5E" w:rsidRDefault="00A75F5E" w:rsidP="00457502">
            <w:pPr>
              <w:pStyle w:val="Body"/>
            </w:pPr>
            <w:r>
              <w:rPr>
                <w:rFonts w:ascii="Arial" w:hAnsi="Arial"/>
                <w:sz w:val="22"/>
                <w:szCs w:val="22"/>
              </w:rPr>
              <w:t>Will participants be paid?</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EFF6EE"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E0EF31"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44DF7A" w14:textId="77777777" w:rsidR="00A75F5E" w:rsidRDefault="00A75F5E" w:rsidP="00457502">
            <w:pPr>
              <w:pStyle w:val="Body"/>
              <w:jc w:val="center"/>
            </w:pPr>
            <w:r>
              <w:rPr>
                <w:rFonts w:ascii="Arial Unicode MS" w:hAnsi="Arial Unicode MS"/>
                <w:sz w:val="22"/>
                <w:szCs w:val="22"/>
              </w:rPr>
              <w:t>☐</w:t>
            </w:r>
          </w:p>
        </w:tc>
      </w:tr>
      <w:tr w:rsidR="00A75F5E" w14:paraId="08AEE0BF"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B611BDE" w14:textId="77777777" w:rsidR="00A75F5E" w:rsidRDefault="00A75F5E" w:rsidP="00457502">
            <w:pPr>
              <w:pStyle w:val="Body"/>
            </w:pPr>
            <w:r>
              <w:rPr>
                <w:rFonts w:ascii="Arial" w:hAnsi="Arial"/>
                <w:sz w:val="22"/>
                <w:szCs w:val="22"/>
              </w:rPr>
              <w:t>30</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770E3C" w14:textId="77777777" w:rsidR="00A75F5E" w:rsidRDefault="00A75F5E" w:rsidP="00457502">
            <w:pPr>
              <w:pStyle w:val="Body"/>
            </w:pPr>
            <w:r>
              <w:rPr>
                <w:rFonts w:ascii="Arial" w:hAnsi="Arial"/>
                <w:sz w:val="22"/>
                <w:szCs w:val="22"/>
              </w:rPr>
              <w:t>Is specialist electrical or other equipment to be used with participants?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69CD90"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000F3D"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556FCD" w14:textId="77777777" w:rsidR="00A75F5E" w:rsidRDefault="00A75F5E" w:rsidP="00457502">
            <w:pPr>
              <w:pStyle w:val="Body"/>
              <w:jc w:val="center"/>
            </w:pPr>
            <w:r>
              <w:rPr>
                <w:rFonts w:ascii="Arial Unicode MS" w:hAnsi="Arial Unicode MS"/>
                <w:sz w:val="22"/>
                <w:szCs w:val="22"/>
              </w:rPr>
              <w:t>☐</w:t>
            </w:r>
          </w:p>
        </w:tc>
      </w:tr>
      <w:tr w:rsidR="00A75F5E" w14:paraId="2DD6A3A3"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F0A7A0" w14:textId="77777777" w:rsidR="00A75F5E" w:rsidRDefault="00A75F5E" w:rsidP="00457502">
            <w:pPr>
              <w:pStyle w:val="Body"/>
            </w:pPr>
            <w:r>
              <w:rPr>
                <w:rFonts w:ascii="Arial" w:hAnsi="Arial"/>
                <w:sz w:val="22"/>
                <w:szCs w:val="22"/>
              </w:rPr>
              <w:t>31</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5B6D5C" w14:textId="77777777" w:rsidR="00A75F5E" w:rsidRDefault="00A75F5E" w:rsidP="00457502">
            <w:pPr>
              <w:pStyle w:val="Body"/>
            </w:pPr>
            <w:r>
              <w:rPr>
                <w:rFonts w:ascii="Arial" w:hAnsi="Arial"/>
                <w:sz w:val="22"/>
                <w:szCs w:val="22"/>
              </w:rPr>
              <w:t>Are there any financial or other interests to the investigator or University arising from this study?</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7F19CC"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0D6380"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AF0EC6" w14:textId="77777777" w:rsidR="00A75F5E" w:rsidRDefault="00A75F5E" w:rsidP="00457502">
            <w:pPr>
              <w:pStyle w:val="Body"/>
              <w:jc w:val="center"/>
            </w:pPr>
            <w:r>
              <w:rPr>
                <w:rFonts w:ascii="Arial Unicode MS" w:hAnsi="Arial Unicode MS"/>
                <w:sz w:val="22"/>
                <w:szCs w:val="22"/>
              </w:rPr>
              <w:t>☐</w:t>
            </w:r>
          </w:p>
        </w:tc>
      </w:tr>
      <w:tr w:rsidR="00A75F5E" w14:paraId="69341EC6" w14:textId="77777777" w:rsidTr="00457502">
        <w:trPr>
          <w:trHeight w:val="7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5078A9" w14:textId="77777777" w:rsidR="00A75F5E" w:rsidRDefault="00A75F5E" w:rsidP="00457502">
            <w:pPr>
              <w:pStyle w:val="Body"/>
            </w:pPr>
            <w:r>
              <w:rPr>
                <w:rFonts w:ascii="Arial" w:hAnsi="Arial"/>
                <w:sz w:val="22"/>
                <w:szCs w:val="22"/>
              </w:rPr>
              <w:t>32</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31BA13" w14:textId="77777777" w:rsidR="00A75F5E" w:rsidRDefault="00A75F5E" w:rsidP="00457502">
            <w:pPr>
              <w:pStyle w:val="Body"/>
            </w:pPr>
            <w:r>
              <w:rPr>
                <w:rFonts w:ascii="Arial" w:hAnsi="Arial"/>
                <w:sz w:val="22"/>
                <w:szCs w:val="22"/>
              </w:rPr>
              <w:t>Will the research activity involve deliberately misleading participants in any way, or the partial or full concealment of the specific study aims?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BC13BD"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4E1346"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46478E" w14:textId="77777777" w:rsidR="00A75F5E" w:rsidRDefault="00A75F5E" w:rsidP="00457502">
            <w:pPr>
              <w:pStyle w:val="Body"/>
              <w:jc w:val="center"/>
            </w:pPr>
            <w:r>
              <w:rPr>
                <w:rFonts w:ascii="Arial Unicode MS" w:hAnsi="Arial Unicode MS"/>
                <w:sz w:val="22"/>
                <w:szCs w:val="22"/>
              </w:rPr>
              <w:t>☐</w:t>
            </w:r>
          </w:p>
        </w:tc>
      </w:tr>
      <w:tr w:rsidR="00A75F5E" w14:paraId="0555F3E2"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8D8C71" w14:textId="77777777" w:rsidR="00A75F5E" w:rsidRDefault="00A75F5E" w:rsidP="00457502">
            <w:pPr>
              <w:pStyle w:val="Body"/>
            </w:pPr>
            <w:r>
              <w:rPr>
                <w:rFonts w:ascii="Arial" w:hAnsi="Arial"/>
                <w:sz w:val="22"/>
                <w:szCs w:val="22"/>
              </w:rPr>
              <w:t>33</w:t>
            </w:r>
          </w:p>
        </w:tc>
        <w:tc>
          <w:tcPr>
            <w:tcW w:w="910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517DDA" w14:textId="77777777" w:rsidR="00A75F5E" w:rsidRDefault="00A75F5E" w:rsidP="00457502">
            <w:pPr>
              <w:pStyle w:val="Body"/>
            </w:pPr>
            <w:r>
              <w:rPr>
                <w:rFonts w:ascii="Arial" w:hAnsi="Arial"/>
                <w:sz w:val="22"/>
                <w:szCs w:val="22"/>
              </w:rPr>
              <w:t>If YES</w:t>
            </w:r>
            <w:r>
              <w:rPr>
                <w:rFonts w:ascii="Arial" w:hAnsi="Arial"/>
                <w:b/>
                <w:bCs/>
                <w:sz w:val="22"/>
                <w:szCs w:val="22"/>
              </w:rPr>
              <w:t xml:space="preserve"> </w:t>
            </w:r>
            <w:r>
              <w:rPr>
                <w:rFonts w:ascii="Arial" w:hAnsi="Arial"/>
                <w:sz w:val="22"/>
                <w:szCs w:val="22"/>
              </w:rPr>
              <w:t xml:space="preserve">to any question, please provide full details </w:t>
            </w:r>
          </w:p>
        </w:tc>
      </w:tr>
      <w:tr w:rsidR="00A75F5E" w14:paraId="599E232C" w14:textId="77777777" w:rsidTr="00457502">
        <w:trPr>
          <w:trHeight w:val="164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9D6DA" w14:textId="77777777" w:rsidR="00A75F5E" w:rsidRDefault="00A75F5E" w:rsidP="00457502">
            <w:pPr>
              <w:pStyle w:val="Body"/>
            </w:pPr>
            <w:r>
              <w:rPr>
                <w:rFonts w:ascii="Arial" w:hAnsi="Arial"/>
                <w:sz w:val="22"/>
                <w:szCs w:val="22"/>
              </w:rPr>
              <w:lastRenderedPageBreak/>
              <w:t>34</w:t>
            </w:r>
          </w:p>
        </w:tc>
        <w:tc>
          <w:tcPr>
            <w:tcW w:w="910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345A69" w14:textId="77777777" w:rsidR="00A75F5E" w:rsidRDefault="00A75F5E" w:rsidP="00457502">
            <w:pPr>
              <w:pStyle w:val="Body"/>
              <w:rPr>
                <w:rFonts w:ascii="Arial" w:eastAsia="Arial" w:hAnsi="Arial" w:cs="Arial"/>
                <w:sz w:val="22"/>
                <w:szCs w:val="22"/>
              </w:rPr>
            </w:pPr>
          </w:p>
          <w:p w14:paraId="317D5998" w14:textId="77777777" w:rsidR="00A75F5E" w:rsidRDefault="00A75F5E" w:rsidP="00457502">
            <w:pPr>
              <w:pStyle w:val="Body"/>
              <w:rPr>
                <w:rFonts w:ascii="Arial" w:eastAsia="Arial" w:hAnsi="Arial" w:cs="Arial"/>
                <w:sz w:val="22"/>
                <w:szCs w:val="22"/>
              </w:rPr>
            </w:pPr>
          </w:p>
          <w:p w14:paraId="30E2E1D4" w14:textId="77777777" w:rsidR="00A75F5E" w:rsidRDefault="00A75F5E" w:rsidP="00457502">
            <w:pPr>
              <w:pStyle w:val="Body"/>
              <w:rPr>
                <w:rFonts w:ascii="Arial" w:eastAsia="Arial" w:hAnsi="Arial" w:cs="Arial"/>
                <w:sz w:val="22"/>
                <w:szCs w:val="22"/>
              </w:rPr>
            </w:pPr>
          </w:p>
          <w:p w14:paraId="0AFE520B"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22B82B26" w14:textId="77777777" w:rsidR="00A75F5E" w:rsidRDefault="00A75F5E" w:rsidP="00A75F5E">
      <w:pPr>
        <w:pStyle w:val="Body"/>
        <w:widowControl w:val="0"/>
      </w:pPr>
    </w:p>
    <w:p w14:paraId="0E5C1452" w14:textId="77777777" w:rsidR="00A75F5E" w:rsidRDefault="00A75F5E" w:rsidP="00A75F5E">
      <w:pPr>
        <w:pStyle w:val="Body"/>
        <w:spacing w:after="240"/>
        <w:jc w:val="both"/>
        <w:rPr>
          <w:rFonts w:ascii="Arial" w:eastAsia="Arial" w:hAnsi="Arial" w:cs="Arial"/>
          <w:b/>
          <w:bCs/>
          <w:sz w:val="22"/>
          <w:szCs w:val="22"/>
        </w:rPr>
      </w:pPr>
    </w:p>
    <w:p w14:paraId="7D843426"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H: Anticipated Risks</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46"/>
        <w:gridCol w:w="4565"/>
        <w:gridCol w:w="3112"/>
        <w:gridCol w:w="777"/>
        <w:gridCol w:w="622"/>
      </w:tblGrid>
      <w:tr w:rsidR="00A75F5E" w14:paraId="5656E488" w14:textId="77777777" w:rsidTr="00457502">
        <w:trPr>
          <w:trHeight w:val="118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D19602" w14:textId="77777777" w:rsidR="00A75F5E" w:rsidRDefault="00A75F5E" w:rsidP="00457502">
            <w:pPr>
              <w:pStyle w:val="Heading"/>
              <w:jc w:val="left"/>
            </w:pPr>
            <w:r>
              <w:rPr>
                <w:rFonts w:ascii="Arial" w:hAnsi="Arial"/>
                <w:b w:val="0"/>
                <w:bCs w:val="0"/>
              </w:rPr>
              <w:t>1</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A749C7A" w14:textId="77777777" w:rsidR="00A75F5E" w:rsidRDefault="00A75F5E" w:rsidP="00457502">
            <w:pPr>
              <w:pStyle w:val="Heading"/>
              <w:jc w:val="left"/>
              <w:rPr>
                <w:rFonts w:ascii="Arial" w:eastAsia="Arial" w:hAnsi="Arial" w:cs="Arial"/>
              </w:rPr>
            </w:pPr>
            <w:r>
              <w:rPr>
                <w:rFonts w:ascii="Arial" w:hAnsi="Arial"/>
              </w:rPr>
              <w:t xml:space="preserve">Outline any anticipated risks that may adversely affect any of the participants, the researchers and/or the University, and the steps that will be taken to address them. </w:t>
            </w:r>
          </w:p>
          <w:p w14:paraId="56A3AE50" w14:textId="77777777" w:rsidR="00A75F5E" w:rsidRDefault="00A75F5E" w:rsidP="00457502">
            <w:pPr>
              <w:pStyle w:val="Body"/>
            </w:pPr>
          </w:p>
          <w:p w14:paraId="60632387" w14:textId="77777777" w:rsidR="00A75F5E" w:rsidRDefault="00A75F5E" w:rsidP="00457502">
            <w:pPr>
              <w:pStyle w:val="Body"/>
            </w:pPr>
            <w:r>
              <w:rPr>
                <w:rFonts w:ascii="Arial" w:hAnsi="Arial"/>
                <w:sz w:val="22"/>
                <w:szCs w:val="22"/>
              </w:rPr>
              <w:t>If you have completed a full risk assessment (for example as required by a laboratory, or external research collaborator) you may append that to this form.</w:t>
            </w:r>
            <w:r>
              <w:rPr>
                <w:rFonts w:ascii="Arial" w:hAnsi="Arial"/>
              </w:rPr>
              <w:t xml:space="preserve">  </w:t>
            </w:r>
          </w:p>
        </w:tc>
      </w:tr>
      <w:tr w:rsidR="00A75F5E" w14:paraId="0A7B8953" w14:textId="77777777" w:rsidTr="00457502">
        <w:trPr>
          <w:trHeight w:val="243"/>
        </w:trPr>
        <w:tc>
          <w:tcPr>
            <w:tcW w:w="545"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8A2439" w14:textId="77777777" w:rsidR="00A75F5E" w:rsidRDefault="00A75F5E" w:rsidP="00457502">
            <w:pPr>
              <w:pStyle w:val="Heading"/>
              <w:jc w:val="left"/>
            </w:pPr>
            <w:r>
              <w:rPr>
                <w:rFonts w:ascii="Arial" w:hAnsi="Arial"/>
                <w:b w:val="0"/>
                <w:bCs w:val="0"/>
                <w:sz w:val="20"/>
                <w:szCs w:val="20"/>
              </w:rPr>
              <w:t>2</w:t>
            </w:r>
          </w:p>
        </w:tc>
        <w:tc>
          <w:tcPr>
            <w:tcW w:w="7677"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49C9158" w14:textId="77777777" w:rsidR="00A75F5E" w:rsidRDefault="00A75F5E" w:rsidP="00457502">
            <w:pPr>
              <w:pStyle w:val="Heading"/>
              <w:jc w:val="left"/>
            </w:pPr>
            <w:r>
              <w:rPr>
                <w:rFonts w:ascii="Arial" w:hAnsi="Arial"/>
                <w:sz w:val="20"/>
                <w:szCs w:val="20"/>
              </w:rPr>
              <w:t xml:space="preserve">Full risk assessment completed and appended? </w:t>
            </w:r>
          </w:p>
        </w:tc>
        <w:tc>
          <w:tcPr>
            <w:tcW w:w="7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80D9BA" w14:textId="77777777" w:rsidR="00A75F5E" w:rsidRDefault="00A75F5E" w:rsidP="00457502">
            <w:pPr>
              <w:pStyle w:val="Heading"/>
              <w:jc w:val="left"/>
            </w:pPr>
            <w:r>
              <w:rPr>
                <w:rFonts w:ascii="Arial" w:hAnsi="Arial"/>
              </w:rPr>
              <w:t xml:space="preserve">Yes </w:t>
            </w:r>
          </w:p>
        </w:tc>
        <w:tc>
          <w:tcPr>
            <w:tcW w:w="6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2D78AF" w14:textId="77777777" w:rsidR="00A75F5E" w:rsidRDefault="00A75F5E" w:rsidP="00457502">
            <w:pPr>
              <w:pStyle w:val="Heading"/>
            </w:pPr>
            <w:r>
              <w:rPr>
                <w:rFonts w:ascii="Arial Unicode MS" w:hAnsi="Arial Unicode MS"/>
                <w:b w:val="0"/>
                <w:bCs w:val="0"/>
              </w:rPr>
              <w:t>☐</w:t>
            </w:r>
          </w:p>
        </w:tc>
      </w:tr>
      <w:tr w:rsidR="00A75F5E" w14:paraId="220693B6" w14:textId="77777777" w:rsidTr="00457502">
        <w:trPr>
          <w:trHeight w:val="243"/>
        </w:trPr>
        <w:tc>
          <w:tcPr>
            <w:tcW w:w="545" w:type="dxa"/>
            <w:vMerge/>
            <w:tcBorders>
              <w:top w:val="single" w:sz="4" w:space="0" w:color="000000"/>
              <w:left w:val="single" w:sz="4" w:space="0" w:color="000000"/>
              <w:bottom w:val="single" w:sz="4" w:space="0" w:color="000000"/>
              <w:right w:val="single" w:sz="4" w:space="0" w:color="000000"/>
            </w:tcBorders>
            <w:shd w:val="clear" w:color="auto" w:fill="F2F2F2"/>
          </w:tcPr>
          <w:p w14:paraId="404FEE06" w14:textId="77777777" w:rsidR="00A75F5E" w:rsidRDefault="00A75F5E" w:rsidP="00457502"/>
        </w:tc>
        <w:tc>
          <w:tcPr>
            <w:tcW w:w="7677"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556B30D9" w14:textId="77777777" w:rsidR="00A75F5E" w:rsidRDefault="00A75F5E" w:rsidP="00457502"/>
        </w:tc>
        <w:tc>
          <w:tcPr>
            <w:tcW w:w="7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3DD86A" w14:textId="77777777" w:rsidR="00A75F5E" w:rsidRDefault="00A75F5E" w:rsidP="00457502">
            <w:pPr>
              <w:pStyle w:val="Heading"/>
              <w:jc w:val="left"/>
            </w:pPr>
            <w:r>
              <w:rPr>
                <w:rFonts w:ascii="Arial" w:hAnsi="Arial"/>
              </w:rPr>
              <w:t>No</w:t>
            </w:r>
          </w:p>
        </w:tc>
        <w:tc>
          <w:tcPr>
            <w:tcW w:w="6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A41D58" w14:textId="77777777" w:rsidR="00A75F5E" w:rsidRDefault="00A75F5E" w:rsidP="00457502">
            <w:pPr>
              <w:pStyle w:val="Heading"/>
            </w:pPr>
            <w:r>
              <w:rPr>
                <w:rFonts w:ascii="Arial Unicode MS" w:hAnsi="Arial Unicode MS"/>
                <w:b w:val="0"/>
                <w:bCs w:val="0"/>
              </w:rPr>
              <w:t>☒</w:t>
            </w:r>
          </w:p>
        </w:tc>
      </w:tr>
      <w:tr w:rsidR="00A75F5E" w14:paraId="05B06AFF" w14:textId="77777777" w:rsidTr="00457502">
        <w:trPr>
          <w:trHeight w:val="72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5D5F51" w14:textId="77777777" w:rsidR="00A75F5E" w:rsidRDefault="00A75F5E" w:rsidP="00457502">
            <w:pPr>
              <w:pStyle w:val="Body"/>
            </w:pPr>
            <w:r>
              <w:rPr>
                <w:rFonts w:ascii="Arial" w:hAnsi="Arial"/>
                <w:sz w:val="22"/>
                <w:szCs w:val="22"/>
              </w:rPr>
              <w:t>3</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1E9B17" w14:textId="77777777" w:rsidR="00A75F5E" w:rsidRDefault="00A75F5E" w:rsidP="00457502">
            <w:pPr>
              <w:pStyle w:val="Body"/>
              <w:rPr>
                <w:rFonts w:ascii="Arial" w:eastAsia="Arial" w:hAnsi="Arial" w:cs="Arial"/>
                <w:sz w:val="22"/>
                <w:szCs w:val="22"/>
              </w:rPr>
            </w:pPr>
            <w:r>
              <w:rPr>
                <w:rFonts w:ascii="Arial" w:hAnsi="Arial"/>
                <w:b/>
                <w:bCs/>
                <w:sz w:val="22"/>
                <w:szCs w:val="22"/>
              </w:rPr>
              <w:t>Risks to participants</w:t>
            </w:r>
          </w:p>
          <w:p w14:paraId="7F309426" w14:textId="77777777" w:rsidR="00A75F5E" w:rsidRDefault="00A75F5E" w:rsidP="00457502">
            <w:pPr>
              <w:pStyle w:val="Body"/>
            </w:pPr>
            <w:r>
              <w:rPr>
                <w:rFonts w:ascii="Arial" w:hAnsi="Arial"/>
                <w:sz w:val="22"/>
                <w:szCs w:val="22"/>
              </w:rPr>
              <w:t xml:space="preserve">For example: emotional distress, financial disclosure, physical harm, transfer of personal data, sensitive </w:t>
            </w:r>
            <w:proofErr w:type="spellStart"/>
            <w:r>
              <w:rPr>
                <w:rFonts w:ascii="Arial" w:hAnsi="Arial"/>
                <w:sz w:val="22"/>
                <w:szCs w:val="22"/>
              </w:rPr>
              <w:t>organisational</w:t>
            </w:r>
            <w:proofErr w:type="spellEnd"/>
            <w:r>
              <w:rPr>
                <w:rFonts w:ascii="Arial" w:hAnsi="Arial"/>
                <w:sz w:val="22"/>
                <w:szCs w:val="22"/>
              </w:rPr>
              <w:t xml:space="preserve"> information</w:t>
            </w:r>
          </w:p>
        </w:tc>
      </w:tr>
      <w:tr w:rsidR="00A75F5E" w14:paraId="406D4EEC" w14:textId="77777777" w:rsidTr="00457502">
        <w:trPr>
          <w:trHeight w:val="184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56F68" w14:textId="77777777" w:rsidR="00A75F5E" w:rsidRDefault="00A75F5E" w:rsidP="00457502">
            <w:pPr>
              <w:pStyle w:val="Body"/>
            </w:pPr>
            <w:r>
              <w:rPr>
                <w:rFonts w:ascii="Arial" w:hAnsi="Arial"/>
                <w:sz w:val="22"/>
                <w:szCs w:val="22"/>
              </w:rPr>
              <w:t>4</w:t>
            </w:r>
          </w:p>
        </w:tc>
        <w:tc>
          <w:tcPr>
            <w:tcW w:w="45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FE084" w14:textId="77777777" w:rsidR="00A75F5E" w:rsidRDefault="00A75F5E" w:rsidP="00457502">
            <w:pPr>
              <w:pStyle w:val="Body"/>
              <w:rPr>
                <w:rFonts w:ascii="Arial" w:eastAsia="Arial" w:hAnsi="Arial" w:cs="Arial"/>
                <w:sz w:val="22"/>
                <w:szCs w:val="22"/>
              </w:rPr>
            </w:pPr>
            <w:r>
              <w:rPr>
                <w:rFonts w:ascii="Arial" w:hAnsi="Arial"/>
                <w:sz w:val="22"/>
                <w:szCs w:val="22"/>
              </w:rPr>
              <w:t>Risk to Participant:</w:t>
            </w:r>
          </w:p>
          <w:p w14:paraId="45A50BD5" w14:textId="77777777" w:rsidR="00A75F5E" w:rsidRDefault="00A75F5E" w:rsidP="00457502">
            <w:pPr>
              <w:pStyle w:val="Body"/>
              <w:rPr>
                <w:rFonts w:ascii="Arial" w:hAnsi="Arial"/>
                <w:sz w:val="22"/>
                <w:szCs w:val="22"/>
              </w:rPr>
            </w:pPr>
            <w:r>
              <w:rPr>
                <w:rFonts w:ascii="Arial" w:hAnsi="Arial"/>
                <w:sz w:val="22"/>
                <w:szCs w:val="22"/>
              </w:rPr>
              <w:t>I intend to use audio recording in my focus groups and interviews and providing a transcript of these which will provide a risk of some personal data disclosed.</w:t>
            </w:r>
          </w:p>
          <w:p w14:paraId="67C3C916" w14:textId="77777777" w:rsidR="00A75F5E" w:rsidRDefault="00A75F5E" w:rsidP="00457502">
            <w:pPr>
              <w:pStyle w:val="Body"/>
              <w:rPr>
                <w:rFonts w:ascii="Arial" w:hAnsi="Arial"/>
                <w:sz w:val="22"/>
                <w:szCs w:val="22"/>
              </w:rPr>
            </w:pPr>
          </w:p>
          <w:p w14:paraId="5D06419C" w14:textId="77777777" w:rsidR="00A75F5E" w:rsidRDefault="00A75F5E" w:rsidP="00457502">
            <w:pPr>
              <w:pStyle w:val="Body"/>
              <w:rPr>
                <w:rFonts w:ascii="Arial" w:eastAsia="Arial" w:hAnsi="Arial" w:cs="Arial"/>
                <w:sz w:val="22"/>
                <w:szCs w:val="22"/>
              </w:rPr>
            </w:pPr>
            <w:r>
              <w:rPr>
                <w:rFonts w:ascii="Arial" w:hAnsi="Arial"/>
                <w:sz w:val="22"/>
                <w:szCs w:val="22"/>
              </w:rPr>
              <w:t>There is a risk that students may find gender identity and terminology distressing.</w:t>
            </w:r>
          </w:p>
          <w:p w14:paraId="540FD7B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c>
          <w:tcPr>
            <w:tcW w:w="45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D42DDF" w14:textId="77777777" w:rsidR="00A75F5E" w:rsidRDefault="00A75F5E" w:rsidP="00457502">
            <w:pPr>
              <w:pStyle w:val="Body"/>
              <w:rPr>
                <w:rFonts w:ascii="Arial" w:eastAsia="Arial" w:hAnsi="Arial" w:cs="Arial"/>
                <w:i/>
                <w:iCs/>
                <w:sz w:val="18"/>
                <w:szCs w:val="18"/>
              </w:rPr>
            </w:pPr>
            <w:r>
              <w:rPr>
                <w:rFonts w:ascii="Arial" w:hAnsi="Arial"/>
                <w:i/>
                <w:iCs/>
                <w:sz w:val="18"/>
                <w:szCs w:val="18"/>
              </w:rPr>
              <w:t>How will you mitigate the Risk to Participant</w:t>
            </w:r>
          </w:p>
          <w:p w14:paraId="2CF0B767" w14:textId="77777777" w:rsidR="00A75F5E" w:rsidRDefault="00A75F5E" w:rsidP="00457502">
            <w:pPr>
              <w:pStyle w:val="Body"/>
              <w:rPr>
                <w:rFonts w:ascii="Arial" w:eastAsia="Arial" w:hAnsi="Arial" w:cs="Arial"/>
                <w:sz w:val="22"/>
                <w:szCs w:val="22"/>
              </w:rPr>
            </w:pPr>
            <w:r>
              <w:rPr>
                <w:rFonts w:ascii="Arial" w:hAnsi="Arial"/>
                <w:sz w:val="22"/>
                <w:szCs w:val="22"/>
              </w:rPr>
              <w:t>By using codes to identify participants and ensuring safe storage of this data to which only I have access I will mitigate the risk to participants</w:t>
            </w:r>
          </w:p>
          <w:p w14:paraId="29B8B9C5" w14:textId="77777777" w:rsidR="00A75F5E" w:rsidRDefault="00A75F5E" w:rsidP="00457502">
            <w:pPr>
              <w:pStyle w:val="Body"/>
              <w:rPr>
                <w:rFonts w:ascii="Arial" w:eastAsia="Arial" w:hAnsi="Arial" w:cs="Arial"/>
                <w:sz w:val="22"/>
                <w:szCs w:val="22"/>
              </w:rPr>
            </w:pPr>
          </w:p>
          <w:p w14:paraId="2EBB7BC1" w14:textId="77777777" w:rsidR="00A75F5E" w:rsidRDefault="00A75F5E" w:rsidP="00457502">
            <w:pPr>
              <w:pStyle w:val="Body"/>
              <w:rPr>
                <w:rFonts w:ascii="Arial" w:eastAsia="Arial" w:hAnsi="Arial" w:cs="Arial"/>
                <w:sz w:val="22"/>
                <w:szCs w:val="22"/>
              </w:rPr>
            </w:pPr>
            <w:r>
              <w:rPr>
                <w:rFonts w:ascii="Arial" w:eastAsia="Arial" w:hAnsi="Arial" w:cs="Arial"/>
                <w:sz w:val="22"/>
                <w:szCs w:val="22"/>
              </w:rPr>
              <w:t>I will use college pastoral systems where appropriate and contact with personal tutors where needed. These systems specialize in referring to relevant external bodies.</w:t>
            </w:r>
          </w:p>
          <w:p w14:paraId="69877600" w14:textId="77777777" w:rsidR="00A75F5E" w:rsidRDefault="00A75F5E" w:rsidP="00457502">
            <w:pPr>
              <w:pStyle w:val="Body"/>
              <w:rPr>
                <w:rFonts w:ascii="Arial" w:eastAsia="Arial" w:hAnsi="Arial" w:cs="Arial"/>
                <w:sz w:val="22"/>
                <w:szCs w:val="22"/>
              </w:rPr>
            </w:pPr>
          </w:p>
          <w:p w14:paraId="0CC6C481"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71161395" w14:textId="77777777" w:rsidTr="00457502">
        <w:trPr>
          <w:trHeight w:val="168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798734" w14:textId="77777777" w:rsidR="00A75F5E" w:rsidRDefault="00A75F5E" w:rsidP="00457502">
            <w:pPr>
              <w:pStyle w:val="Body"/>
            </w:pPr>
            <w:r>
              <w:rPr>
                <w:rFonts w:ascii="Arial" w:hAnsi="Arial"/>
                <w:sz w:val="22"/>
                <w:szCs w:val="22"/>
              </w:rPr>
              <w:t>5</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44BD12" w14:textId="77777777" w:rsidR="00A75F5E" w:rsidRDefault="00A75F5E" w:rsidP="00457502">
            <w:pPr>
              <w:pStyle w:val="Body"/>
            </w:pPr>
            <w:r>
              <w:rPr>
                <w:rFonts w:ascii="Arial" w:hAnsi="Arial"/>
                <w:sz w:val="22"/>
                <w:szCs w:val="22"/>
              </w:rPr>
              <w:t>If research activity may include sensitive, embarrassing or upsetting topics (</w:t>
            </w:r>
            <w:proofErr w:type="gramStart"/>
            <w:r>
              <w:rPr>
                <w:rFonts w:ascii="Arial" w:hAnsi="Arial"/>
                <w:sz w:val="22"/>
                <w:szCs w:val="22"/>
              </w:rPr>
              <w:t>e.g.</w:t>
            </w:r>
            <w:proofErr w:type="gramEnd"/>
            <w:r>
              <w:rPr>
                <w:rFonts w:ascii="Arial" w:hAnsi="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rPr>
              <w:t xml:space="preserve">where applicable, consent procedures should make it clear that if something potentially or </w:t>
            </w:r>
            <w:proofErr w:type="gramStart"/>
            <w:r>
              <w:rPr>
                <w:rFonts w:ascii="Arial" w:hAnsi="Arial"/>
                <w:color w:val="161616"/>
                <w:sz w:val="22"/>
                <w:szCs w:val="22"/>
                <w:u w:color="161616"/>
              </w:rPr>
              <w:t>actually illegal</w:t>
            </w:r>
            <w:proofErr w:type="gramEnd"/>
            <w:r>
              <w:rPr>
                <w:rFonts w:ascii="Arial" w:hAnsi="Arial"/>
                <w:color w:val="161616"/>
                <w:sz w:val="22"/>
                <w:szCs w:val="22"/>
                <w:u w:color="161616"/>
              </w:rPr>
              <w:t xml:space="preserve"> is discovered in the course of a project, it may need to be disclosed to the proper authorities</w:t>
            </w:r>
          </w:p>
        </w:tc>
      </w:tr>
      <w:tr w:rsidR="00A75F5E" w14:paraId="6C671A85" w14:textId="77777777" w:rsidTr="00457502">
        <w:trPr>
          <w:trHeight w:val="164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A363C" w14:textId="77777777" w:rsidR="00A75F5E" w:rsidRDefault="00A75F5E" w:rsidP="00457502"/>
        </w:tc>
        <w:tc>
          <w:tcPr>
            <w:tcW w:w="907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FF866B" w14:textId="77777777" w:rsidR="00A75F5E" w:rsidRDefault="00A75F5E" w:rsidP="00457502">
            <w:pPr>
              <w:pStyle w:val="Body"/>
              <w:rPr>
                <w:rFonts w:ascii="Arial" w:eastAsia="Arial" w:hAnsi="Arial" w:cs="Arial"/>
                <w:sz w:val="22"/>
                <w:szCs w:val="22"/>
              </w:rPr>
            </w:pPr>
            <w:r>
              <w:rPr>
                <w:rFonts w:ascii="Arial" w:hAnsi="Arial"/>
                <w:sz w:val="22"/>
                <w:szCs w:val="22"/>
              </w:rPr>
              <w:t xml:space="preserve">Discussing pronouns and gender terms may be a sensitive topic for participants and I will offer then the option to terminate any focus groups or interviews and ensure that any disclosures are followed up with the correct </w:t>
            </w:r>
            <w:proofErr w:type="gramStart"/>
            <w:r>
              <w:rPr>
                <w:rFonts w:ascii="Arial" w:hAnsi="Arial"/>
                <w:sz w:val="22"/>
                <w:szCs w:val="22"/>
              </w:rPr>
              <w:t>safe guarding</w:t>
            </w:r>
            <w:proofErr w:type="gramEnd"/>
            <w:r>
              <w:rPr>
                <w:rFonts w:ascii="Arial" w:hAnsi="Arial"/>
                <w:sz w:val="22"/>
                <w:szCs w:val="22"/>
              </w:rPr>
              <w:t xml:space="preserve"> protocol. I will also ensure I have parent/guardian consent for any work done with participants under the age of 18</w:t>
            </w:r>
          </w:p>
          <w:p w14:paraId="20D4A2FF" w14:textId="77777777" w:rsidR="00A75F5E" w:rsidRDefault="00A75F5E" w:rsidP="00457502">
            <w:pPr>
              <w:pStyle w:val="Body"/>
              <w:rPr>
                <w:rFonts w:ascii="Arial" w:eastAsia="Arial" w:hAnsi="Arial" w:cs="Arial"/>
                <w:sz w:val="22"/>
                <w:szCs w:val="22"/>
              </w:rPr>
            </w:pPr>
          </w:p>
          <w:p w14:paraId="187DC850" w14:textId="77777777" w:rsidR="00A75F5E" w:rsidRDefault="00A75F5E" w:rsidP="00457502">
            <w:pPr>
              <w:pStyle w:val="Body"/>
              <w:rPr>
                <w:rFonts w:ascii="Arial" w:eastAsia="Arial" w:hAnsi="Arial" w:cs="Arial"/>
                <w:sz w:val="22"/>
                <w:szCs w:val="22"/>
              </w:rPr>
            </w:pPr>
          </w:p>
          <w:p w14:paraId="2C7A56F7"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2B0DC7E1" w14:textId="77777777" w:rsidTr="00457502">
        <w:trPr>
          <w:trHeight w:val="72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714385" w14:textId="77777777" w:rsidR="00A75F5E" w:rsidRDefault="00A75F5E" w:rsidP="00457502">
            <w:pPr>
              <w:pStyle w:val="Body"/>
            </w:pPr>
            <w:r>
              <w:rPr>
                <w:rFonts w:ascii="Arial" w:hAnsi="Arial"/>
                <w:sz w:val="22"/>
                <w:szCs w:val="22"/>
              </w:rPr>
              <w:t>6</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6383209" w14:textId="77777777" w:rsidR="00A75F5E" w:rsidRDefault="00A75F5E" w:rsidP="00457502">
            <w:pPr>
              <w:pStyle w:val="Body"/>
              <w:rPr>
                <w:rFonts w:ascii="Arial" w:eastAsia="Arial" w:hAnsi="Arial" w:cs="Arial"/>
                <w:sz w:val="22"/>
                <w:szCs w:val="22"/>
              </w:rPr>
            </w:pPr>
            <w:r>
              <w:rPr>
                <w:rFonts w:ascii="Arial" w:hAnsi="Arial"/>
                <w:b/>
                <w:bCs/>
                <w:sz w:val="22"/>
                <w:szCs w:val="22"/>
              </w:rPr>
              <w:t>Risks to investigator</w:t>
            </w:r>
          </w:p>
          <w:p w14:paraId="64E4729C" w14:textId="77777777" w:rsidR="00A75F5E" w:rsidRDefault="00A75F5E" w:rsidP="00457502">
            <w:pPr>
              <w:pStyle w:val="Body"/>
            </w:pPr>
            <w:r>
              <w:rPr>
                <w:rFonts w:ascii="Arial" w:hAnsi="Arial"/>
                <w:sz w:val="22"/>
                <w:szCs w:val="22"/>
              </w:rPr>
              <w:t>For example: personal safety, physical harm, emotional distress, risk of accusation of harm/impropriety, conflict of interest</w:t>
            </w:r>
          </w:p>
        </w:tc>
      </w:tr>
      <w:tr w:rsidR="00A75F5E" w14:paraId="11D8389E" w14:textId="77777777" w:rsidTr="00457502">
        <w:trPr>
          <w:trHeight w:val="256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9CA38" w14:textId="77777777" w:rsidR="00A75F5E" w:rsidRDefault="00A75F5E" w:rsidP="00457502"/>
        </w:tc>
        <w:tc>
          <w:tcPr>
            <w:tcW w:w="45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FAB1F" w14:textId="77777777" w:rsidR="00A75F5E" w:rsidRDefault="00A75F5E" w:rsidP="00457502">
            <w:pPr>
              <w:pStyle w:val="Body"/>
              <w:rPr>
                <w:rFonts w:ascii="Arial" w:eastAsia="Arial" w:hAnsi="Arial" w:cs="Arial"/>
                <w:sz w:val="22"/>
                <w:szCs w:val="22"/>
              </w:rPr>
            </w:pPr>
            <w:r>
              <w:rPr>
                <w:rFonts w:ascii="Arial" w:hAnsi="Arial"/>
                <w:sz w:val="22"/>
                <w:szCs w:val="22"/>
              </w:rPr>
              <w:t>Risk to Investigator:</w:t>
            </w:r>
          </w:p>
          <w:p w14:paraId="26A4A9DE" w14:textId="77777777" w:rsidR="00A75F5E" w:rsidRDefault="00A75F5E" w:rsidP="00457502">
            <w:pPr>
              <w:pStyle w:val="Body"/>
              <w:rPr>
                <w:rFonts w:ascii="Arial" w:eastAsia="Arial" w:hAnsi="Arial" w:cs="Arial"/>
                <w:sz w:val="22"/>
                <w:szCs w:val="22"/>
              </w:rPr>
            </w:pPr>
            <w:r>
              <w:rPr>
                <w:rFonts w:ascii="Arial" w:hAnsi="Arial"/>
                <w:sz w:val="22"/>
                <w:szCs w:val="22"/>
              </w:rPr>
              <w:t xml:space="preserve">There may be a risk of this research being emotionally challenging and I may find myself having a conflict of interest with my peer and teaching professionals </w:t>
            </w:r>
          </w:p>
          <w:p w14:paraId="161568D1" w14:textId="77777777" w:rsidR="00A75F5E" w:rsidRDefault="00A75F5E" w:rsidP="00457502">
            <w:pPr>
              <w:pStyle w:val="Body"/>
              <w:rPr>
                <w:rFonts w:ascii="Arial" w:eastAsia="Arial" w:hAnsi="Arial" w:cs="Arial"/>
                <w:sz w:val="22"/>
                <w:szCs w:val="22"/>
              </w:rPr>
            </w:pPr>
          </w:p>
          <w:p w14:paraId="4E62D21F"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c>
          <w:tcPr>
            <w:tcW w:w="45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23D1F1" w14:textId="77777777" w:rsidR="00A75F5E" w:rsidRDefault="00A75F5E" w:rsidP="00457502">
            <w:pPr>
              <w:pStyle w:val="Body"/>
              <w:rPr>
                <w:rFonts w:ascii="Arial" w:eastAsia="Arial" w:hAnsi="Arial" w:cs="Arial"/>
                <w:i/>
                <w:iCs/>
                <w:sz w:val="18"/>
                <w:szCs w:val="18"/>
              </w:rPr>
            </w:pPr>
            <w:r>
              <w:rPr>
                <w:rFonts w:ascii="Arial" w:hAnsi="Arial"/>
                <w:i/>
                <w:iCs/>
                <w:sz w:val="18"/>
                <w:szCs w:val="18"/>
              </w:rPr>
              <w:t>How will you mitigate the Risk to Investigator:</w:t>
            </w:r>
          </w:p>
          <w:p w14:paraId="3939ECDC" w14:textId="77777777" w:rsidR="00A75F5E" w:rsidRDefault="00A75F5E" w:rsidP="00457502">
            <w:pPr>
              <w:pStyle w:val="Body"/>
              <w:rPr>
                <w:rFonts w:ascii="Arial" w:eastAsia="Arial" w:hAnsi="Arial" w:cs="Arial"/>
                <w:sz w:val="22"/>
                <w:szCs w:val="22"/>
              </w:rPr>
            </w:pPr>
            <w:r>
              <w:rPr>
                <w:rFonts w:ascii="Arial" w:hAnsi="Arial"/>
                <w:sz w:val="22"/>
                <w:szCs w:val="22"/>
              </w:rPr>
              <w:t xml:space="preserve">I am aware that my research topic can be emotionally </w:t>
            </w:r>
            <w:proofErr w:type="gramStart"/>
            <w:r>
              <w:rPr>
                <w:rFonts w:ascii="Arial" w:hAnsi="Arial"/>
                <w:sz w:val="22"/>
                <w:szCs w:val="22"/>
              </w:rPr>
              <w:t>distressing</w:t>
            </w:r>
            <w:proofErr w:type="gramEnd"/>
            <w:r>
              <w:rPr>
                <w:rFonts w:ascii="Arial" w:hAnsi="Arial"/>
                <w:sz w:val="22"/>
                <w:szCs w:val="22"/>
              </w:rPr>
              <w:t xml:space="preserve"> and I will seek support should I need it. I intend to ensure I can distance myself from my research and if I find myself with a conflict of </w:t>
            </w:r>
            <w:proofErr w:type="gramStart"/>
            <w:r>
              <w:rPr>
                <w:rFonts w:ascii="Arial" w:hAnsi="Arial"/>
                <w:sz w:val="22"/>
                <w:szCs w:val="22"/>
              </w:rPr>
              <w:t>interest</w:t>
            </w:r>
            <w:proofErr w:type="gramEnd"/>
            <w:r>
              <w:rPr>
                <w:rFonts w:ascii="Arial" w:hAnsi="Arial"/>
                <w:sz w:val="22"/>
                <w:szCs w:val="22"/>
              </w:rPr>
              <w:t xml:space="preserve"> I shall </w:t>
            </w:r>
            <w:proofErr w:type="spellStart"/>
            <w:r>
              <w:rPr>
                <w:rFonts w:ascii="Arial" w:hAnsi="Arial"/>
                <w:sz w:val="22"/>
                <w:szCs w:val="22"/>
              </w:rPr>
              <w:t>withdrawn</w:t>
            </w:r>
            <w:proofErr w:type="spellEnd"/>
            <w:r>
              <w:rPr>
                <w:rFonts w:ascii="Arial" w:hAnsi="Arial"/>
                <w:sz w:val="22"/>
                <w:szCs w:val="22"/>
              </w:rPr>
              <w:t xml:space="preserve"> that participants interactions with my research and seek further support if needed. </w:t>
            </w:r>
          </w:p>
          <w:p w14:paraId="7E407362" w14:textId="77777777" w:rsidR="00A75F5E" w:rsidRDefault="00A75F5E" w:rsidP="00457502">
            <w:pPr>
              <w:pStyle w:val="Body"/>
              <w:rPr>
                <w:rFonts w:ascii="Arial" w:eastAsia="Arial" w:hAnsi="Arial" w:cs="Arial"/>
                <w:sz w:val="22"/>
                <w:szCs w:val="22"/>
              </w:rPr>
            </w:pPr>
          </w:p>
          <w:p w14:paraId="0997710A"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E57C8A8" w14:textId="77777777" w:rsidTr="00457502">
        <w:trPr>
          <w:trHeight w:val="48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00D0C7" w14:textId="77777777" w:rsidR="00A75F5E" w:rsidRDefault="00A75F5E" w:rsidP="00457502">
            <w:pPr>
              <w:pStyle w:val="Body"/>
            </w:pPr>
            <w:r>
              <w:rPr>
                <w:rFonts w:ascii="Arial" w:hAnsi="Arial"/>
                <w:sz w:val="22"/>
                <w:szCs w:val="22"/>
              </w:rPr>
              <w:t>7</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D5631CB" w14:textId="77777777" w:rsidR="00A75F5E" w:rsidRDefault="00A75F5E" w:rsidP="00457502">
            <w:pPr>
              <w:pStyle w:val="Body"/>
              <w:rPr>
                <w:rFonts w:ascii="Arial" w:eastAsia="Arial" w:hAnsi="Arial" w:cs="Arial"/>
                <w:sz w:val="22"/>
                <w:szCs w:val="22"/>
              </w:rPr>
            </w:pPr>
            <w:r>
              <w:rPr>
                <w:rFonts w:ascii="Arial" w:hAnsi="Arial"/>
                <w:b/>
                <w:bCs/>
                <w:sz w:val="22"/>
                <w:szCs w:val="22"/>
              </w:rPr>
              <w:t>University/institutional risks</w:t>
            </w:r>
          </w:p>
          <w:p w14:paraId="7EC107DE" w14:textId="77777777" w:rsidR="00A75F5E" w:rsidRDefault="00A75F5E" w:rsidP="00457502">
            <w:pPr>
              <w:pStyle w:val="Body"/>
            </w:pPr>
            <w:r>
              <w:rPr>
                <w:rFonts w:ascii="Arial" w:hAnsi="Arial"/>
                <w:sz w:val="22"/>
                <w:szCs w:val="22"/>
              </w:rPr>
              <w:t>For example: adverse publicity, financial loss, data protection</w:t>
            </w:r>
          </w:p>
        </w:tc>
      </w:tr>
      <w:tr w:rsidR="00A75F5E" w14:paraId="32D14DD5" w14:textId="77777777" w:rsidTr="00457502">
        <w:trPr>
          <w:trHeight w:val="208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B9BC5C" w14:textId="77777777" w:rsidR="00A75F5E" w:rsidRDefault="00A75F5E" w:rsidP="00457502"/>
        </w:tc>
        <w:tc>
          <w:tcPr>
            <w:tcW w:w="45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BDB68" w14:textId="77777777" w:rsidR="00A75F5E" w:rsidRDefault="00A75F5E" w:rsidP="00457502">
            <w:pPr>
              <w:pStyle w:val="Body"/>
              <w:rPr>
                <w:rFonts w:ascii="Arial" w:eastAsia="Arial" w:hAnsi="Arial" w:cs="Arial"/>
                <w:sz w:val="22"/>
                <w:szCs w:val="22"/>
              </w:rPr>
            </w:pPr>
            <w:r>
              <w:rPr>
                <w:rFonts w:ascii="Arial" w:hAnsi="Arial"/>
                <w:sz w:val="22"/>
                <w:szCs w:val="22"/>
              </w:rPr>
              <w:t>Risk to University:</w:t>
            </w:r>
          </w:p>
          <w:p w14:paraId="329CF149" w14:textId="77777777" w:rsidR="00A75F5E" w:rsidRDefault="00A75F5E" w:rsidP="00457502">
            <w:pPr>
              <w:pStyle w:val="Body"/>
              <w:rPr>
                <w:rFonts w:ascii="Arial" w:eastAsia="Arial" w:hAnsi="Arial" w:cs="Arial"/>
                <w:sz w:val="22"/>
                <w:szCs w:val="22"/>
                <w:u w:color="00B050"/>
              </w:rPr>
            </w:pPr>
            <w:r>
              <w:rPr>
                <w:rFonts w:ascii="Arial" w:hAnsi="Arial"/>
                <w:sz w:val="22"/>
                <w:szCs w:val="22"/>
                <w:u w:color="00B050"/>
              </w:rPr>
              <w:t xml:space="preserve">The risk to the University will be Data protection </w:t>
            </w:r>
          </w:p>
          <w:p w14:paraId="49E14274" w14:textId="77777777" w:rsidR="00A75F5E" w:rsidRDefault="00A75F5E" w:rsidP="00457502">
            <w:pPr>
              <w:pStyle w:val="Body"/>
              <w:rPr>
                <w:rFonts w:ascii="Arial" w:eastAsia="Arial" w:hAnsi="Arial" w:cs="Arial"/>
                <w:sz w:val="22"/>
                <w:szCs w:val="22"/>
              </w:rPr>
            </w:pPr>
          </w:p>
          <w:p w14:paraId="61BF3A2D" w14:textId="77777777" w:rsidR="00A75F5E" w:rsidRDefault="00A75F5E" w:rsidP="00457502">
            <w:pPr>
              <w:pStyle w:val="Body"/>
              <w:rPr>
                <w:rFonts w:ascii="Arial" w:eastAsia="Arial" w:hAnsi="Arial" w:cs="Arial"/>
                <w:sz w:val="22"/>
                <w:szCs w:val="22"/>
              </w:rPr>
            </w:pPr>
          </w:p>
          <w:p w14:paraId="0027A89E"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c>
          <w:tcPr>
            <w:tcW w:w="45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7C67D4" w14:textId="77777777" w:rsidR="00A75F5E" w:rsidRDefault="00A75F5E" w:rsidP="00457502">
            <w:pPr>
              <w:pStyle w:val="Body"/>
              <w:rPr>
                <w:rFonts w:ascii="Arial" w:eastAsia="Arial" w:hAnsi="Arial" w:cs="Arial"/>
                <w:i/>
                <w:iCs/>
                <w:sz w:val="18"/>
                <w:szCs w:val="18"/>
              </w:rPr>
            </w:pPr>
            <w:r>
              <w:rPr>
                <w:rFonts w:ascii="Arial" w:hAnsi="Arial"/>
                <w:i/>
                <w:iCs/>
                <w:sz w:val="18"/>
                <w:szCs w:val="18"/>
              </w:rPr>
              <w:t>How will you mitigate the Risk to University:</w:t>
            </w:r>
          </w:p>
          <w:p w14:paraId="1BA7ECDD" w14:textId="77777777" w:rsidR="00A75F5E" w:rsidRDefault="00A75F5E" w:rsidP="00457502">
            <w:pPr>
              <w:pStyle w:val="Body"/>
              <w:rPr>
                <w:rFonts w:ascii="Arial" w:eastAsia="Arial" w:hAnsi="Arial" w:cs="Arial"/>
                <w:sz w:val="22"/>
                <w:szCs w:val="22"/>
              </w:rPr>
            </w:pPr>
            <w:r>
              <w:rPr>
                <w:rFonts w:ascii="Arial" w:hAnsi="Arial"/>
                <w:sz w:val="22"/>
                <w:szCs w:val="22"/>
              </w:rPr>
              <w:t xml:space="preserve">By using code to identify participants and all the data being safely and securely stored in </w:t>
            </w:r>
            <w:proofErr w:type="spellStart"/>
            <w:r>
              <w:rPr>
                <w:rFonts w:ascii="Arial" w:hAnsi="Arial"/>
                <w:sz w:val="22"/>
                <w:szCs w:val="22"/>
              </w:rPr>
              <w:t>m</w:t>
            </w:r>
            <w:proofErr w:type="spellEnd"/>
            <w:r>
              <w:rPr>
                <w:rFonts w:ascii="Arial" w:hAnsi="Arial"/>
                <w:sz w:val="22"/>
                <w:szCs w:val="22"/>
              </w:rPr>
              <w:t xml:space="preserve"> own password protected computer I intend to mitigate this risk. All data will be destroyed at the end of the research.</w:t>
            </w:r>
          </w:p>
          <w:p w14:paraId="143688A9" w14:textId="77777777" w:rsidR="00A75F5E" w:rsidRDefault="00A75F5E" w:rsidP="00457502">
            <w:pPr>
              <w:pStyle w:val="Body"/>
              <w:rPr>
                <w:rFonts w:ascii="Arial" w:eastAsia="Arial" w:hAnsi="Arial" w:cs="Arial"/>
                <w:sz w:val="22"/>
                <w:szCs w:val="22"/>
              </w:rPr>
            </w:pPr>
          </w:p>
          <w:p w14:paraId="0B257056" w14:textId="77777777" w:rsidR="00A75F5E" w:rsidRDefault="00A75F5E" w:rsidP="00457502">
            <w:pPr>
              <w:pStyle w:val="Body"/>
              <w:rPr>
                <w:rFonts w:ascii="Arial" w:eastAsia="Arial" w:hAnsi="Arial" w:cs="Arial"/>
                <w:sz w:val="22"/>
                <w:szCs w:val="22"/>
              </w:rPr>
            </w:pPr>
          </w:p>
          <w:p w14:paraId="3653402A"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22A3B9F3" w14:textId="77777777" w:rsidR="00A75F5E" w:rsidRDefault="00A75F5E" w:rsidP="00A75F5E">
      <w:pPr>
        <w:pStyle w:val="Body"/>
        <w:widowControl w:val="0"/>
        <w:rPr>
          <w:rFonts w:ascii="Arial" w:eastAsia="Arial" w:hAnsi="Arial" w:cs="Arial"/>
          <w:b/>
          <w:bCs/>
          <w:sz w:val="22"/>
          <w:szCs w:val="22"/>
        </w:rPr>
      </w:pPr>
    </w:p>
    <w:p w14:paraId="7E216362" w14:textId="77777777" w:rsidR="00A75F5E" w:rsidRDefault="00A75F5E" w:rsidP="00A75F5E">
      <w:pPr>
        <w:pStyle w:val="Body"/>
      </w:pPr>
    </w:p>
    <w:tbl>
      <w:tblPr>
        <w:tblW w:w="1051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7400"/>
        <w:gridCol w:w="820"/>
        <w:gridCol w:w="850"/>
        <w:gridCol w:w="852"/>
      </w:tblGrid>
      <w:tr w:rsidR="00A75F5E" w14:paraId="72BB2E62" w14:textId="77777777" w:rsidTr="00457502">
        <w:trPr>
          <w:trHeight w:val="2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1EEAB13" w14:textId="77777777" w:rsidR="00A75F5E" w:rsidRDefault="00A75F5E" w:rsidP="00457502">
            <w:pPr>
              <w:pStyle w:val="Body"/>
            </w:pPr>
            <w:r>
              <w:rPr>
                <w:rFonts w:ascii="Arial" w:hAnsi="Arial"/>
                <w:sz w:val="22"/>
                <w:szCs w:val="22"/>
              </w:rPr>
              <w:t>8</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25D724" w14:textId="77777777" w:rsidR="00A75F5E" w:rsidRDefault="00A75F5E" w:rsidP="00457502">
            <w:pPr>
              <w:pStyle w:val="Body"/>
            </w:pPr>
            <w:r>
              <w:rPr>
                <w:rFonts w:ascii="Arial" w:hAnsi="Arial"/>
                <w:b/>
                <w:bCs/>
                <w:sz w:val="22"/>
                <w:szCs w:val="22"/>
              </w:rPr>
              <w:t>Disclosure and Barring Service</w:t>
            </w:r>
          </w:p>
        </w:tc>
      </w:tr>
      <w:tr w:rsidR="00A75F5E" w14:paraId="44CD7DD3" w14:textId="77777777" w:rsidTr="00457502">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EF492F" w14:textId="77777777" w:rsidR="00A75F5E" w:rsidRDefault="00A75F5E" w:rsidP="00457502">
            <w:pPr>
              <w:pStyle w:val="Body"/>
            </w:pPr>
            <w:r>
              <w:rPr>
                <w:rFonts w:ascii="Arial" w:hAnsi="Arial"/>
                <w:sz w:val="22"/>
                <w:szCs w:val="22"/>
              </w:rPr>
              <w:t>9</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D752FD" w14:textId="77777777" w:rsidR="00A75F5E" w:rsidRDefault="00A75F5E" w:rsidP="00457502">
            <w:pPr>
              <w:pStyle w:val="Body"/>
            </w:pPr>
            <w:r>
              <w:rPr>
                <w:rFonts w:ascii="Arial" w:hAnsi="Arial"/>
                <w:sz w:val="22"/>
                <w:szCs w:val="22"/>
              </w:rPr>
              <w:t>If the research activity involves children or vulnerable adults, a Disclosure and Barring Service (DBS) certificate must be obtained before any contact with such participants.</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6976F42"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A93E50F"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6C73F20" w14:textId="77777777" w:rsidR="00A75F5E" w:rsidRDefault="00A75F5E" w:rsidP="00457502">
            <w:pPr>
              <w:pStyle w:val="Body"/>
              <w:jc w:val="center"/>
            </w:pPr>
            <w:r>
              <w:rPr>
                <w:rFonts w:ascii="Arial" w:hAnsi="Arial"/>
                <w:b/>
                <w:bCs/>
                <w:sz w:val="22"/>
                <w:szCs w:val="22"/>
              </w:rPr>
              <w:t>N/A</w:t>
            </w:r>
          </w:p>
        </w:tc>
      </w:tr>
      <w:tr w:rsidR="00A75F5E" w14:paraId="571955CE" w14:textId="77777777" w:rsidTr="00457502">
        <w:trPr>
          <w:trHeight w:val="34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A60E145" w14:textId="77777777" w:rsidR="00A75F5E" w:rsidRDefault="00A75F5E" w:rsidP="00457502">
            <w:pPr>
              <w:pStyle w:val="Body"/>
            </w:pPr>
            <w:r>
              <w:rPr>
                <w:rFonts w:ascii="Arial" w:hAnsi="Arial"/>
                <w:sz w:val="22"/>
                <w:szCs w:val="22"/>
              </w:rPr>
              <w:t>10</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ED0D6" w14:textId="77777777" w:rsidR="00A75F5E" w:rsidRDefault="00A75F5E" w:rsidP="00457502">
            <w:pPr>
              <w:pStyle w:val="Body"/>
            </w:pPr>
            <w:r>
              <w:rPr>
                <w:rFonts w:ascii="Arial" w:hAnsi="Arial"/>
                <w:sz w:val="22"/>
                <w:szCs w:val="22"/>
              </w:rPr>
              <w:t>Does your research require you to hold a current DBS Certificate?</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8E6121" w14:textId="77777777" w:rsidR="00A75F5E" w:rsidRDefault="00A75F5E" w:rsidP="00457502">
            <w:pPr>
              <w:pStyle w:val="Body"/>
              <w:jc w:val="center"/>
            </w:pPr>
            <w:r>
              <w:rPr>
                <w:rFonts w:ascii="Arial Unicode MS" w:hAnsi="Arial Unicode MS"/>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312274"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039288" w14:textId="77777777" w:rsidR="00A75F5E" w:rsidRDefault="00A75F5E" w:rsidP="00457502">
            <w:pPr>
              <w:pStyle w:val="Body"/>
              <w:jc w:val="center"/>
            </w:pPr>
            <w:r>
              <w:rPr>
                <w:rFonts w:ascii="Arial Unicode MS" w:hAnsi="Arial Unicode MS"/>
                <w:sz w:val="22"/>
                <w:szCs w:val="22"/>
              </w:rPr>
              <w:t>☐</w:t>
            </w:r>
          </w:p>
        </w:tc>
      </w:tr>
    </w:tbl>
    <w:p w14:paraId="01FD96FB" w14:textId="77777777" w:rsidR="00A75F5E" w:rsidRDefault="00A75F5E" w:rsidP="00A75F5E">
      <w:pPr>
        <w:pStyle w:val="Body"/>
        <w:widowControl w:val="0"/>
      </w:pPr>
    </w:p>
    <w:p w14:paraId="7895D82C" w14:textId="77777777" w:rsidR="00A75F5E" w:rsidRDefault="00A75F5E" w:rsidP="00A75F5E">
      <w:pPr>
        <w:pStyle w:val="Body"/>
        <w:spacing w:after="240"/>
        <w:jc w:val="both"/>
        <w:rPr>
          <w:rFonts w:ascii="Arial" w:eastAsia="Arial" w:hAnsi="Arial" w:cs="Arial"/>
          <w:b/>
          <w:bCs/>
          <w:sz w:val="22"/>
          <w:szCs w:val="22"/>
        </w:rPr>
      </w:pPr>
    </w:p>
    <w:p w14:paraId="27930AA5"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I: Feedback, Consent and Confidentiality</w:t>
      </w: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A75F5E" w14:paraId="42EDC2D4" w14:textId="77777777" w:rsidTr="00457502">
        <w:trPr>
          <w:trHeight w:val="620"/>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0C33AF" w14:textId="77777777" w:rsidR="00A75F5E" w:rsidRDefault="00A75F5E" w:rsidP="00457502">
            <w:pPr>
              <w:pStyle w:val="Body"/>
            </w:pPr>
            <w:r>
              <w:rPr>
                <w:rFonts w:ascii="Arial" w:hAnsi="Arial"/>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2278EF4" w14:textId="77777777" w:rsidR="00A75F5E" w:rsidRDefault="00A75F5E" w:rsidP="00457502">
            <w:pPr>
              <w:pStyle w:val="Body"/>
              <w:rPr>
                <w:rFonts w:ascii="Arial" w:eastAsia="Arial" w:hAnsi="Arial" w:cs="Arial"/>
                <w:sz w:val="22"/>
                <w:szCs w:val="22"/>
              </w:rPr>
            </w:pPr>
            <w:r>
              <w:rPr>
                <w:rFonts w:ascii="Arial" w:hAnsi="Arial"/>
                <w:b/>
                <w:bCs/>
                <w:sz w:val="22"/>
                <w:szCs w:val="22"/>
              </w:rPr>
              <w:t>Feedback</w:t>
            </w:r>
          </w:p>
          <w:p w14:paraId="62A3D9F7" w14:textId="77777777" w:rsidR="00A75F5E" w:rsidRDefault="00A75F5E" w:rsidP="00457502">
            <w:pPr>
              <w:pStyle w:val="Body"/>
            </w:pPr>
            <w:r>
              <w:rPr>
                <w:rFonts w:ascii="Arial" w:hAnsi="Arial"/>
                <w:sz w:val="22"/>
                <w:szCs w:val="22"/>
              </w:rPr>
              <w:t xml:space="preserve">What de-briefing and feedback will be provided to participants, how will this be done and when? </w:t>
            </w:r>
          </w:p>
        </w:tc>
      </w:tr>
      <w:tr w:rsidR="00A75F5E" w14:paraId="36D763EA" w14:textId="77777777" w:rsidTr="00457502">
        <w:trPr>
          <w:trHeight w:val="124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820A6" w14:textId="77777777" w:rsidR="00A75F5E" w:rsidRDefault="00A75F5E" w:rsidP="0045750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94DC7" w14:textId="77777777" w:rsidR="00A75F5E" w:rsidRDefault="00A75F5E" w:rsidP="00457502">
            <w:pPr>
              <w:pStyle w:val="Body"/>
              <w:rPr>
                <w:rFonts w:ascii="Arial" w:eastAsia="Arial" w:hAnsi="Arial" w:cs="Arial"/>
                <w:sz w:val="24"/>
                <w:szCs w:val="24"/>
                <w:u w:color="00B050"/>
              </w:rPr>
            </w:pPr>
            <w:proofErr w:type="spellStart"/>
            <w:r>
              <w:rPr>
                <w:rFonts w:ascii="Arial" w:hAnsi="Arial"/>
                <w:sz w:val="24"/>
                <w:szCs w:val="24"/>
                <w:u w:color="00B050"/>
              </w:rPr>
              <w:t>Particiapnts</w:t>
            </w:r>
            <w:proofErr w:type="spellEnd"/>
            <w:r>
              <w:rPr>
                <w:rFonts w:ascii="Arial" w:hAnsi="Arial"/>
                <w:sz w:val="24"/>
                <w:szCs w:val="24"/>
                <w:u w:color="00B050"/>
              </w:rPr>
              <w:t xml:space="preserve"> will already have my contact details however I will ensure they are provided with another copy of my email address during the research process</w:t>
            </w:r>
          </w:p>
          <w:p w14:paraId="2A59C474" w14:textId="77777777" w:rsidR="00A75F5E" w:rsidRDefault="00A75F5E" w:rsidP="00457502">
            <w:pPr>
              <w:pStyle w:val="Body"/>
              <w:rPr>
                <w:rFonts w:ascii="Arial" w:eastAsia="Arial" w:hAnsi="Arial" w:cs="Arial"/>
                <w:sz w:val="22"/>
                <w:szCs w:val="22"/>
              </w:rPr>
            </w:pPr>
          </w:p>
          <w:p w14:paraId="50D2650A" w14:textId="77777777" w:rsidR="00A75F5E" w:rsidRDefault="00A75F5E" w:rsidP="00457502">
            <w:pPr>
              <w:pStyle w:val="Body"/>
              <w:rPr>
                <w:rFonts w:ascii="Arial" w:eastAsia="Arial" w:hAnsi="Arial" w:cs="Arial"/>
                <w:sz w:val="22"/>
                <w:szCs w:val="22"/>
              </w:rPr>
            </w:pPr>
          </w:p>
          <w:p w14:paraId="327B14BD"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0AED5F95" w14:textId="77777777" w:rsidTr="00457502">
        <w:trPr>
          <w:trHeight w:val="120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020C5E7" w14:textId="77777777" w:rsidR="00A75F5E" w:rsidRDefault="00A75F5E" w:rsidP="00457502">
            <w:pPr>
              <w:pStyle w:val="Body"/>
            </w:pPr>
            <w:r>
              <w:rPr>
                <w:rFonts w:ascii="Arial" w:hAnsi="Arial"/>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454E3BF" w14:textId="77777777" w:rsidR="00A75F5E" w:rsidRDefault="00A75F5E" w:rsidP="00457502">
            <w:pPr>
              <w:pStyle w:val="Body"/>
              <w:rPr>
                <w:rFonts w:ascii="Arial" w:eastAsia="Arial" w:hAnsi="Arial" w:cs="Arial"/>
                <w:sz w:val="22"/>
                <w:szCs w:val="22"/>
              </w:rPr>
            </w:pPr>
            <w:r>
              <w:rPr>
                <w:rFonts w:ascii="Arial" w:hAnsi="Arial"/>
                <w:b/>
                <w:bCs/>
                <w:sz w:val="22"/>
                <w:szCs w:val="22"/>
              </w:rPr>
              <w:t>Informed consent</w:t>
            </w:r>
          </w:p>
          <w:p w14:paraId="47B1CC09" w14:textId="77777777" w:rsidR="00A75F5E" w:rsidRDefault="00A75F5E" w:rsidP="00457502">
            <w:pPr>
              <w:pStyle w:val="Body"/>
            </w:pPr>
            <w:r>
              <w:rPr>
                <w:rFonts w:ascii="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75F5E" w14:paraId="15407D35" w14:textId="77777777" w:rsidTr="00457502">
        <w:trPr>
          <w:trHeight w:val="140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89073" w14:textId="77777777" w:rsidR="00A75F5E" w:rsidRDefault="00A75F5E" w:rsidP="0045750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4A63E4" w14:textId="77777777" w:rsidR="00A75F5E" w:rsidRDefault="00A75F5E" w:rsidP="00457502">
            <w:pPr>
              <w:pStyle w:val="Body"/>
              <w:rPr>
                <w:rFonts w:ascii="Arial" w:eastAsia="Arial" w:hAnsi="Arial" w:cs="Arial"/>
                <w:sz w:val="22"/>
                <w:szCs w:val="22"/>
                <w:u w:color="00B050"/>
              </w:rPr>
            </w:pPr>
            <w:r>
              <w:rPr>
                <w:rFonts w:ascii="Arial" w:hAnsi="Arial"/>
                <w:sz w:val="22"/>
                <w:szCs w:val="22"/>
                <w:u w:color="00B050"/>
              </w:rPr>
              <w:t>I will require formal consent from all participants and their parents/guardians prior to the research. This will give details of their time, involvement and what I am seeking to achieve through the research. I will send a formal consent from through email</w:t>
            </w:r>
          </w:p>
          <w:p w14:paraId="43E7130B" w14:textId="77777777" w:rsidR="00A75F5E" w:rsidRDefault="00A75F5E" w:rsidP="00457502">
            <w:pPr>
              <w:pStyle w:val="Body"/>
              <w:rPr>
                <w:rFonts w:ascii="Arial" w:eastAsia="Arial" w:hAnsi="Arial" w:cs="Arial"/>
                <w:sz w:val="22"/>
                <w:szCs w:val="22"/>
              </w:rPr>
            </w:pPr>
          </w:p>
          <w:p w14:paraId="12D27872" w14:textId="77777777" w:rsidR="00A75F5E" w:rsidRDefault="00A75F5E" w:rsidP="00457502">
            <w:pPr>
              <w:pStyle w:val="Body"/>
              <w:rPr>
                <w:rFonts w:ascii="Arial" w:eastAsia="Arial" w:hAnsi="Arial" w:cs="Arial"/>
                <w:sz w:val="22"/>
                <w:szCs w:val="22"/>
              </w:rPr>
            </w:pPr>
          </w:p>
          <w:p w14:paraId="2F637306"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67275770" w14:textId="77777777" w:rsidTr="00457502">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100D6E" w14:textId="77777777" w:rsidR="00A75F5E" w:rsidRDefault="00A75F5E" w:rsidP="00457502">
            <w:pPr>
              <w:pStyle w:val="Body"/>
            </w:pPr>
            <w:r>
              <w:rPr>
                <w:rFonts w:ascii="Arial" w:hAnsi="Arial"/>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0E01120" w14:textId="77777777" w:rsidR="00A75F5E" w:rsidRDefault="00A75F5E" w:rsidP="00457502">
            <w:pPr>
              <w:pStyle w:val="Body"/>
              <w:rPr>
                <w:rFonts w:ascii="Arial" w:eastAsia="Arial" w:hAnsi="Arial" w:cs="Arial"/>
                <w:b/>
                <w:bCs/>
                <w:sz w:val="22"/>
                <w:szCs w:val="22"/>
              </w:rPr>
            </w:pPr>
            <w:r>
              <w:rPr>
                <w:rFonts w:ascii="Arial" w:hAnsi="Arial"/>
                <w:b/>
                <w:bCs/>
                <w:sz w:val="22"/>
                <w:szCs w:val="22"/>
              </w:rPr>
              <w:t>Confidentiality / Anonymity</w:t>
            </w:r>
          </w:p>
          <w:p w14:paraId="7EFDBC22" w14:textId="77777777" w:rsidR="00A75F5E" w:rsidRDefault="00A75F5E" w:rsidP="00457502">
            <w:pPr>
              <w:pStyle w:val="Body"/>
            </w:pPr>
            <w:r>
              <w:rPr>
                <w:rFonts w:ascii="Arial" w:hAnsi="Arial"/>
                <w:sz w:val="22"/>
                <w:szCs w:val="22"/>
              </w:rPr>
              <w:t xml:space="preserve">Set out how anonymity of participants and confidentiality will be ensured in any outputs. If anonymity is not being offered, explain why this is the case. </w:t>
            </w:r>
          </w:p>
        </w:tc>
      </w:tr>
      <w:tr w:rsidR="00A75F5E" w14:paraId="098E7F7E" w14:textId="77777777" w:rsidTr="00457502">
        <w:trPr>
          <w:trHeight w:val="140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263E3" w14:textId="77777777" w:rsidR="00A75F5E" w:rsidRDefault="00A75F5E" w:rsidP="0045750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CEF380" w14:textId="77777777" w:rsidR="00A75F5E" w:rsidRDefault="00A75F5E" w:rsidP="00457502">
            <w:pPr>
              <w:pStyle w:val="CommentText"/>
              <w:rPr>
                <w:rFonts w:ascii="Arial" w:eastAsia="Arial" w:hAnsi="Arial" w:cs="Arial"/>
                <w:sz w:val="22"/>
                <w:szCs w:val="22"/>
                <w:u w:color="00B050"/>
              </w:rPr>
            </w:pPr>
            <w:r>
              <w:rPr>
                <w:rFonts w:ascii="Arial" w:hAnsi="Arial"/>
                <w:sz w:val="22"/>
                <w:szCs w:val="22"/>
                <w:u w:color="00B050"/>
              </w:rPr>
              <w:t xml:space="preserve">Code will be used to ensure participants remain anonymous. These details will be stored in my password protected MAC laptop. At no point will I name any participant or provide details of the school/workplace that they are affiliated with, </w:t>
            </w:r>
          </w:p>
          <w:p w14:paraId="68604F0A" w14:textId="77777777" w:rsidR="00A75F5E" w:rsidRDefault="00A75F5E" w:rsidP="00457502">
            <w:pPr>
              <w:pStyle w:val="Body"/>
              <w:rPr>
                <w:rFonts w:ascii="Arial" w:eastAsia="Arial" w:hAnsi="Arial" w:cs="Arial"/>
                <w:sz w:val="22"/>
                <w:szCs w:val="22"/>
              </w:rPr>
            </w:pPr>
          </w:p>
          <w:p w14:paraId="51C50ECB" w14:textId="77777777" w:rsidR="00A75F5E" w:rsidRDefault="00A75F5E" w:rsidP="00457502">
            <w:pPr>
              <w:pStyle w:val="Body"/>
              <w:rPr>
                <w:rFonts w:ascii="Arial" w:eastAsia="Arial" w:hAnsi="Arial" w:cs="Arial"/>
                <w:sz w:val="22"/>
                <w:szCs w:val="22"/>
              </w:rPr>
            </w:pPr>
          </w:p>
          <w:p w14:paraId="0FD56B9F"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3ABDB840" w14:textId="77777777" w:rsidR="00A75F5E" w:rsidRDefault="00A75F5E" w:rsidP="00A75F5E">
      <w:pPr>
        <w:pStyle w:val="Body"/>
        <w:widowControl w:val="0"/>
        <w:rPr>
          <w:rFonts w:ascii="Arial" w:eastAsia="Arial" w:hAnsi="Arial" w:cs="Arial"/>
          <w:b/>
          <w:bCs/>
          <w:sz w:val="22"/>
          <w:szCs w:val="22"/>
        </w:rPr>
      </w:pPr>
    </w:p>
    <w:p w14:paraId="1B5240ED" w14:textId="77777777" w:rsidR="00A75F5E" w:rsidRDefault="00A75F5E" w:rsidP="00A75F5E">
      <w:pPr>
        <w:pStyle w:val="Body"/>
        <w:rPr>
          <w:rFonts w:ascii="Arial" w:eastAsia="Arial" w:hAnsi="Arial" w:cs="Arial"/>
          <w:sz w:val="22"/>
          <w:szCs w:val="22"/>
        </w:rPr>
      </w:pPr>
    </w:p>
    <w:p w14:paraId="3D917720"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J: Data Protection and Storage</w:t>
      </w:r>
    </w:p>
    <w:p w14:paraId="1093D4DA" w14:textId="77777777" w:rsidR="00A75F5E" w:rsidRDefault="00A75F5E" w:rsidP="00A75F5E">
      <w:pPr>
        <w:pStyle w:val="NormalWeb"/>
        <w:jc w:val="both"/>
      </w:pPr>
      <w:r>
        <w:rPr>
          <w:rFonts w:ascii="Arial" w:hAnsi="Arial"/>
          <w:sz w:val="22"/>
          <w:szCs w:val="22"/>
        </w:rPr>
        <w:t>In completing this section refer to the University’s Research Data Management Policy and the extensive resources on the University’s Research Data Management web pages (</w:t>
      </w:r>
      <w:hyperlink r:id="rId46" w:history="1">
        <w:r>
          <w:rPr>
            <w:rStyle w:val="Hyperlink1"/>
          </w:rPr>
          <w:t>http://uwtsd.ac.uk/library/research-data-management/</w:t>
        </w:r>
      </w:hyperlink>
      <w:r>
        <w:rPr>
          <w:rFonts w:ascii="Arial" w:hAnsi="Arial"/>
          <w:sz w:val="22"/>
          <w:szCs w:val="22"/>
        </w:rPr>
        <w:t>).</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14"/>
        <w:gridCol w:w="6616"/>
        <w:gridCol w:w="831"/>
        <w:gridCol w:w="861"/>
      </w:tblGrid>
      <w:tr w:rsidR="00A75F5E" w14:paraId="4111A4AD" w14:textId="77777777" w:rsidTr="00457502">
        <w:trPr>
          <w:trHeight w:val="72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597AF3" w14:textId="77777777" w:rsidR="00A75F5E" w:rsidRDefault="00A75F5E" w:rsidP="00457502">
            <w:pPr>
              <w:pStyle w:val="NormalWeb"/>
            </w:pPr>
            <w:r>
              <w:rPr>
                <w:rFonts w:ascii="Arial" w:hAnsi="Arial"/>
                <w:sz w:val="22"/>
                <w:szCs w:val="22"/>
              </w:rPr>
              <w:t>1</w:t>
            </w:r>
          </w:p>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CE8842" w14:textId="77777777" w:rsidR="00A75F5E" w:rsidRDefault="00A75F5E" w:rsidP="00457502">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4E067F" w14:textId="77777777" w:rsidR="00A75F5E" w:rsidRDefault="00A75F5E" w:rsidP="00457502">
            <w:pPr>
              <w:pStyle w:val="NormalWeb"/>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5C0AA9" w14:textId="77777777" w:rsidR="00A75F5E" w:rsidRDefault="00A75F5E" w:rsidP="00457502">
            <w:pPr>
              <w:pStyle w:val="NormalWeb"/>
              <w:jc w:val="center"/>
            </w:pPr>
            <w:r>
              <w:rPr>
                <w:rFonts w:ascii="Arial" w:hAnsi="Arial"/>
                <w:b/>
                <w:bCs/>
                <w:sz w:val="22"/>
                <w:szCs w:val="22"/>
              </w:rPr>
              <w:t>NO</w:t>
            </w:r>
          </w:p>
        </w:tc>
      </w:tr>
      <w:tr w:rsidR="00A75F5E" w14:paraId="22EC6CB2" w14:textId="77777777" w:rsidTr="00457502">
        <w:trPr>
          <w:trHeight w:val="192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tcPr>
          <w:p w14:paraId="5CE74BED" w14:textId="77777777" w:rsidR="00A75F5E" w:rsidRDefault="00A75F5E" w:rsidP="00457502"/>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30589D16" w14:textId="77777777" w:rsidR="00A75F5E" w:rsidRDefault="00A75F5E" w:rsidP="00457502">
            <w:pPr>
              <w:pStyle w:val="NormalWeb"/>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hAnsi="Arial"/>
                <w:i/>
                <w:iCs/>
                <w:color w:val="333333"/>
                <w:sz w:val="22"/>
                <w:szCs w:val="22"/>
                <w:u w:color="333333"/>
                <w:shd w:val="clear" w:color="auto" w:fill="F2F2F2"/>
              </w:rPr>
              <w:t>in particular by</w:t>
            </w:r>
            <w:proofErr w:type="gramEnd"/>
            <w:r>
              <w:rPr>
                <w:rFonts w:ascii="Arial" w:hAnsi="Arial"/>
                <w:i/>
                <w:iCs/>
                <w:color w:val="333333"/>
                <w:sz w:val="22"/>
                <w:szCs w:val="22"/>
                <w:u w:color="333333"/>
                <w:shd w:val="clear" w:color="auto" w:fill="F2F2F2"/>
              </w:rPr>
              <w:t xml:space="preserve"> reference to an identifier such as a name, an identification number, location data, an online identifier or to one or more factors specific to the physical, physiological, genetic, mental, economic, </w:t>
            </w:r>
            <w:r>
              <w:rPr>
                <w:rFonts w:ascii="Arial" w:hAnsi="Arial"/>
                <w:i/>
                <w:iCs/>
                <w:color w:val="333333"/>
                <w:sz w:val="22"/>
                <w:szCs w:val="22"/>
                <w:u w:color="333333"/>
                <w:shd w:val="clear" w:color="auto" w:fill="F2F2F2"/>
              </w:rPr>
              <w:lastRenderedPageBreak/>
              <w:t>cultural or social identity of that natural person.</w:t>
            </w:r>
          </w:p>
        </w:tc>
        <w:tc>
          <w:tcPr>
            <w:tcW w:w="9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28F349A" w14:textId="77777777" w:rsidR="00A75F5E" w:rsidRDefault="00A75F5E" w:rsidP="00457502">
            <w:pPr>
              <w:pStyle w:val="NormalWeb"/>
              <w:jc w:val="center"/>
            </w:pPr>
            <w:r>
              <w:rPr>
                <w:rFonts w:ascii="Arial Unicode MS" w:hAnsi="Arial Unicode MS"/>
                <w:sz w:val="22"/>
                <w:szCs w:val="22"/>
              </w:rPr>
              <w:lastRenderedPageBreak/>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E1C917" w14:textId="77777777" w:rsidR="00A75F5E" w:rsidRDefault="00A75F5E" w:rsidP="00457502">
            <w:pPr>
              <w:pStyle w:val="NormalWeb"/>
              <w:jc w:val="center"/>
            </w:pPr>
            <w:r>
              <w:rPr>
                <w:rFonts w:ascii="Arial Unicode MS" w:hAnsi="Arial Unicode MS"/>
                <w:sz w:val="22"/>
                <w:szCs w:val="22"/>
              </w:rPr>
              <w:t>☐</w:t>
            </w:r>
          </w:p>
        </w:tc>
      </w:tr>
      <w:tr w:rsidR="00A75F5E" w14:paraId="22D6DBFE" w14:textId="77777777" w:rsidTr="00457502">
        <w:trPr>
          <w:trHeight w:val="25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12AD5F" w14:textId="77777777" w:rsidR="00A75F5E" w:rsidRDefault="00A75F5E" w:rsidP="00457502">
            <w:pPr>
              <w:pStyle w:val="NormalWeb"/>
            </w:pPr>
            <w:r>
              <w:rPr>
                <w:rFonts w:ascii="Arial" w:hAnsi="Arial"/>
                <w:sz w:val="22"/>
                <w:szCs w:val="22"/>
              </w:rPr>
              <w:t>2</w:t>
            </w:r>
          </w:p>
        </w:tc>
        <w:tc>
          <w:tcPr>
            <w:tcW w:w="910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920501" w14:textId="77777777" w:rsidR="00A75F5E" w:rsidRDefault="00A75F5E" w:rsidP="00457502">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A75F5E" w14:paraId="7EBB74AB" w14:textId="77777777" w:rsidTr="00457502">
        <w:trPr>
          <w:trHeight w:val="1164"/>
        </w:trPr>
        <w:tc>
          <w:tcPr>
            <w:tcW w:w="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C276F1" w14:textId="77777777" w:rsidR="00A75F5E" w:rsidRDefault="00A75F5E" w:rsidP="00457502"/>
        </w:tc>
        <w:tc>
          <w:tcPr>
            <w:tcW w:w="910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59C2F5" w14:textId="77777777" w:rsidR="00A75F5E" w:rsidRDefault="00A75F5E" w:rsidP="00457502">
            <w:pPr>
              <w:pStyle w:val="Body"/>
              <w:rPr>
                <w:rFonts w:ascii="Arial" w:eastAsia="Arial" w:hAnsi="Arial" w:cs="Arial"/>
                <w:sz w:val="22"/>
                <w:szCs w:val="22"/>
              </w:rPr>
            </w:pPr>
            <w:r>
              <w:rPr>
                <w:rFonts w:ascii="Arial" w:hAnsi="Arial"/>
                <w:sz w:val="22"/>
                <w:szCs w:val="22"/>
              </w:rPr>
              <w:t xml:space="preserve">Personal data that will be collected includes the email address and names of participants, the signed consent forms and the audio recordings and transcripts from the focus groups and interviews </w:t>
            </w:r>
          </w:p>
          <w:p w14:paraId="10990ED1" w14:textId="77777777" w:rsidR="00A75F5E" w:rsidRDefault="00A75F5E" w:rsidP="00457502">
            <w:pPr>
              <w:pStyle w:val="Body"/>
              <w:rPr>
                <w:rFonts w:ascii="Arial" w:eastAsia="Arial" w:hAnsi="Arial" w:cs="Arial"/>
                <w:sz w:val="22"/>
                <w:szCs w:val="22"/>
              </w:rPr>
            </w:pPr>
          </w:p>
          <w:p w14:paraId="5ADA2B49"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70A84024" w14:textId="77777777" w:rsidTr="00457502">
        <w:trPr>
          <w:trHeight w:val="25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77CC90" w14:textId="77777777" w:rsidR="00A75F5E" w:rsidRDefault="00A75F5E" w:rsidP="00457502">
            <w:pPr>
              <w:pStyle w:val="NormalWeb"/>
              <w:spacing w:before="0" w:after="0"/>
            </w:pPr>
            <w:r>
              <w:rPr>
                <w:rFonts w:ascii="Arial" w:hAnsi="Arial"/>
                <w:sz w:val="22"/>
                <w:szCs w:val="22"/>
              </w:rPr>
              <w:t>3</w:t>
            </w:r>
          </w:p>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EFA7AD" w14:textId="77777777" w:rsidR="00A75F5E" w:rsidRDefault="00A75F5E" w:rsidP="00457502">
            <w:pPr>
              <w:pStyle w:val="NormalWeb"/>
              <w:spacing w:before="0" w:after="0"/>
            </w:pPr>
            <w:r>
              <w:rPr>
                <w:rFonts w:ascii="Arial" w:hAnsi="Arial"/>
                <w:sz w:val="22"/>
                <w:szCs w:val="22"/>
              </w:rPr>
              <w:t>Does it involve special category data (as defined by the GDPR)?</w:t>
            </w:r>
          </w:p>
        </w:tc>
        <w:tc>
          <w:tcPr>
            <w:tcW w:w="9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0058F6" w14:textId="77777777" w:rsidR="00A75F5E" w:rsidRDefault="00A75F5E" w:rsidP="00457502">
            <w:pPr>
              <w:pStyle w:val="NormalWeb"/>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61A949" w14:textId="77777777" w:rsidR="00A75F5E" w:rsidRDefault="00A75F5E" w:rsidP="00457502">
            <w:pPr>
              <w:pStyle w:val="NormalWeb"/>
              <w:jc w:val="center"/>
            </w:pPr>
            <w:r>
              <w:rPr>
                <w:rFonts w:ascii="Arial" w:hAnsi="Arial"/>
                <w:b/>
                <w:bCs/>
                <w:sz w:val="22"/>
                <w:szCs w:val="22"/>
              </w:rPr>
              <w:t>NO</w:t>
            </w:r>
          </w:p>
        </w:tc>
      </w:tr>
      <w:tr w:rsidR="00A75F5E" w14:paraId="6C8EE61E" w14:textId="77777777" w:rsidTr="00457502">
        <w:trPr>
          <w:trHeight w:val="264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tcPr>
          <w:p w14:paraId="01B19121" w14:textId="77777777" w:rsidR="00A75F5E" w:rsidRDefault="00A75F5E" w:rsidP="00457502"/>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14194FC5" w14:textId="77777777" w:rsidR="00A75F5E" w:rsidRDefault="00A75F5E" w:rsidP="00457502">
            <w:pPr>
              <w:pStyle w:val="NormalWeb"/>
              <w:spacing w:before="0" w:after="0"/>
              <w:ind w:left="567" w:right="567"/>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2A15F590" w14:textId="77777777" w:rsidR="00A75F5E" w:rsidRDefault="00A75F5E" w:rsidP="00457502">
            <w:pPr>
              <w:pStyle w:val="NormalWeb"/>
              <w:spacing w:before="0" w:after="0"/>
              <w:ind w:left="1134" w:right="567"/>
            </w:pPr>
            <w:r>
              <w:rPr>
                <w:rFonts w:ascii="Arial" w:hAnsi="Arial"/>
                <w:i/>
                <w:iCs/>
                <w:sz w:val="20"/>
                <w:szCs w:val="20"/>
              </w:rPr>
              <w:t>(a) racial or ethnic origin,</w:t>
            </w:r>
          </w:p>
          <w:p w14:paraId="277A5A40" w14:textId="77777777" w:rsidR="00A75F5E" w:rsidRDefault="00A75F5E" w:rsidP="00457502">
            <w:pPr>
              <w:pStyle w:val="NormalWeb"/>
              <w:spacing w:before="0" w:after="0"/>
              <w:ind w:left="1134" w:right="567"/>
            </w:pPr>
            <w:r>
              <w:rPr>
                <w:rFonts w:ascii="Arial" w:hAnsi="Arial"/>
                <w:i/>
                <w:iCs/>
                <w:sz w:val="20"/>
                <w:szCs w:val="20"/>
              </w:rPr>
              <w:t>(b) political opinions,</w:t>
            </w:r>
          </w:p>
          <w:p w14:paraId="1BE500ED" w14:textId="77777777" w:rsidR="00A75F5E" w:rsidRDefault="00A75F5E" w:rsidP="00457502">
            <w:pPr>
              <w:pStyle w:val="NormalWeb"/>
              <w:spacing w:before="0" w:after="0"/>
              <w:ind w:left="1134" w:right="567"/>
            </w:pPr>
            <w:r>
              <w:rPr>
                <w:rFonts w:ascii="Arial" w:hAnsi="Arial"/>
                <w:i/>
                <w:iCs/>
                <w:sz w:val="20"/>
                <w:szCs w:val="20"/>
              </w:rPr>
              <w:t>(</w:t>
            </w:r>
            <w:proofErr w:type="gramStart"/>
            <w:r>
              <w:rPr>
                <w:rFonts w:ascii="Arial" w:hAnsi="Arial"/>
                <w:i/>
                <w:iCs/>
                <w:sz w:val="20"/>
                <w:szCs w:val="20"/>
              </w:rPr>
              <w:t>c )</w:t>
            </w:r>
            <w:proofErr w:type="gramEnd"/>
            <w:r>
              <w:rPr>
                <w:rFonts w:ascii="Arial" w:hAnsi="Arial"/>
                <w:i/>
                <w:iCs/>
                <w:sz w:val="20"/>
                <w:szCs w:val="20"/>
              </w:rPr>
              <w:t xml:space="preserve"> religious beliefs or other beliefs of a similar nature,</w:t>
            </w:r>
          </w:p>
          <w:p w14:paraId="3B613600" w14:textId="77777777" w:rsidR="00A75F5E" w:rsidRDefault="00A75F5E" w:rsidP="00457502">
            <w:pPr>
              <w:pStyle w:val="NormalWeb"/>
              <w:spacing w:before="0" w:after="0"/>
              <w:ind w:left="1134" w:right="567"/>
            </w:pPr>
            <w:r>
              <w:rPr>
                <w:rFonts w:ascii="Arial" w:hAnsi="Arial"/>
                <w:i/>
                <w:iCs/>
                <w:sz w:val="20"/>
                <w:szCs w:val="20"/>
              </w:rPr>
              <w:t>(d) membership of a trade union (within the meaning of the Trade Union and Labour Relations (Consolidation) Act 1992),</w:t>
            </w:r>
          </w:p>
          <w:p w14:paraId="1B6176CB" w14:textId="77777777" w:rsidR="00A75F5E" w:rsidRDefault="00A75F5E" w:rsidP="00457502">
            <w:pPr>
              <w:pStyle w:val="NormalWeb"/>
              <w:spacing w:before="0" w:after="0"/>
              <w:ind w:left="1134" w:right="567"/>
            </w:pPr>
            <w:r>
              <w:rPr>
                <w:rFonts w:ascii="Arial" w:hAnsi="Arial"/>
                <w:i/>
                <w:iCs/>
                <w:sz w:val="20"/>
                <w:szCs w:val="20"/>
              </w:rPr>
              <w:t>(e) physical or mental health or condition,</w:t>
            </w:r>
          </w:p>
          <w:p w14:paraId="05170697" w14:textId="77777777" w:rsidR="00A75F5E" w:rsidRDefault="00A75F5E" w:rsidP="00457502">
            <w:pPr>
              <w:pStyle w:val="NormalWeb"/>
              <w:spacing w:before="0" w:after="0"/>
              <w:ind w:left="1134" w:right="567"/>
            </w:pPr>
            <w:r>
              <w:rPr>
                <w:rFonts w:ascii="Arial" w:hAnsi="Arial"/>
                <w:i/>
                <w:iCs/>
                <w:sz w:val="20"/>
                <w:szCs w:val="20"/>
              </w:rPr>
              <w:t>(f) sexual life,</w:t>
            </w:r>
          </w:p>
          <w:p w14:paraId="5F649536" w14:textId="77777777" w:rsidR="00A75F5E" w:rsidRDefault="00A75F5E" w:rsidP="00457502">
            <w:pPr>
              <w:pStyle w:val="NormalWeb"/>
              <w:spacing w:before="0" w:after="0"/>
              <w:ind w:left="1134" w:right="567"/>
            </w:pPr>
            <w:r>
              <w:rPr>
                <w:rFonts w:ascii="Arial" w:hAnsi="Arial"/>
                <w:i/>
                <w:iCs/>
                <w:sz w:val="20"/>
                <w:szCs w:val="20"/>
              </w:rPr>
              <w:t>(g) genetics,</w:t>
            </w:r>
          </w:p>
          <w:p w14:paraId="30BD27F6" w14:textId="77777777" w:rsidR="00A75F5E" w:rsidRDefault="00A75F5E" w:rsidP="00457502">
            <w:pPr>
              <w:pStyle w:val="NormalWeb"/>
              <w:spacing w:before="0" w:after="0"/>
              <w:ind w:left="1134" w:right="567"/>
            </w:pPr>
            <w:r>
              <w:rPr>
                <w:rFonts w:ascii="Arial" w:hAnsi="Arial"/>
                <w:i/>
                <w:iCs/>
                <w:sz w:val="20"/>
                <w:szCs w:val="20"/>
              </w:rPr>
              <w:t>(h) biometric data (as used for ID purposes),</w:t>
            </w:r>
          </w:p>
        </w:tc>
        <w:tc>
          <w:tcPr>
            <w:tcW w:w="9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B2DF0F" w14:textId="77777777" w:rsidR="00A75F5E" w:rsidRDefault="00A75F5E" w:rsidP="00457502">
            <w:pPr>
              <w:pStyle w:val="NormalWeb"/>
              <w:jc w:val="center"/>
              <w:rPr>
                <w:rFonts w:ascii="Arial" w:eastAsia="Arial" w:hAnsi="Arial" w:cs="Arial"/>
                <w:b/>
                <w:bCs/>
                <w:sz w:val="22"/>
                <w:szCs w:val="22"/>
              </w:rPr>
            </w:pPr>
          </w:p>
          <w:p w14:paraId="6024225B" w14:textId="77777777" w:rsidR="00A75F5E" w:rsidRDefault="00A75F5E" w:rsidP="00457502">
            <w:pPr>
              <w:pStyle w:val="NormalWeb"/>
              <w:jc w:val="center"/>
            </w:pPr>
            <w:r>
              <w:rPr>
                <w:rFonts w:ascii="Arial Unicode MS" w:hAnsi="Arial Unicode MS"/>
                <w:sz w:val="22"/>
                <w:szCs w:val="22"/>
              </w:rPr>
              <w:t>x☐</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46EA14" w14:textId="77777777" w:rsidR="00A75F5E" w:rsidRDefault="00A75F5E" w:rsidP="00457502">
            <w:pPr>
              <w:pStyle w:val="Body"/>
              <w:jc w:val="center"/>
            </w:pPr>
          </w:p>
        </w:tc>
      </w:tr>
      <w:tr w:rsidR="00A75F5E" w14:paraId="503A88CE" w14:textId="77777777" w:rsidTr="00457502">
        <w:trPr>
          <w:trHeight w:val="48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1EF978" w14:textId="77777777" w:rsidR="00A75F5E" w:rsidRDefault="00A75F5E" w:rsidP="00457502">
            <w:pPr>
              <w:pStyle w:val="NormalWeb"/>
            </w:pPr>
            <w:r>
              <w:rPr>
                <w:rFonts w:ascii="Arial" w:hAnsi="Arial"/>
                <w:sz w:val="22"/>
                <w:szCs w:val="22"/>
              </w:rPr>
              <w:t>4</w:t>
            </w:r>
          </w:p>
        </w:tc>
        <w:tc>
          <w:tcPr>
            <w:tcW w:w="910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555213" w14:textId="77777777" w:rsidR="00A75F5E" w:rsidRDefault="00A75F5E" w:rsidP="00457502">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A75F5E" w14:paraId="031DE0A0" w14:textId="77777777" w:rsidTr="00457502">
        <w:trPr>
          <w:trHeight w:val="1164"/>
        </w:trPr>
        <w:tc>
          <w:tcPr>
            <w:tcW w:w="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9F21DF" w14:textId="77777777" w:rsidR="00A75F5E" w:rsidRDefault="00A75F5E" w:rsidP="00457502"/>
        </w:tc>
        <w:tc>
          <w:tcPr>
            <w:tcW w:w="910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E35C74" w14:textId="77777777" w:rsidR="00A75F5E" w:rsidRDefault="00A75F5E" w:rsidP="00457502">
            <w:pPr>
              <w:pStyle w:val="Body"/>
              <w:rPr>
                <w:rFonts w:ascii="Arial" w:eastAsia="Arial" w:hAnsi="Arial" w:cs="Arial"/>
                <w:sz w:val="22"/>
                <w:szCs w:val="22"/>
              </w:rPr>
            </w:pPr>
            <w:r>
              <w:rPr>
                <w:rFonts w:ascii="Arial" w:eastAsia="Arial" w:hAnsi="Arial" w:cs="Arial"/>
                <w:sz w:val="22"/>
                <w:szCs w:val="22"/>
              </w:rPr>
              <w:t>Gender is a sensitive area and links to sexual identity. The purpose is to find which terminologies the students find helpful it is not to delve into issues of sexual identity. The data needs to be collected to improve knowledge understanding and my teaching practice.</w:t>
            </w:r>
          </w:p>
          <w:p w14:paraId="645E8C1B" w14:textId="77777777" w:rsidR="00A75F5E" w:rsidRDefault="00A75F5E" w:rsidP="00457502">
            <w:pPr>
              <w:pStyle w:val="Body"/>
              <w:rPr>
                <w:rFonts w:ascii="Arial" w:eastAsia="Arial" w:hAnsi="Arial" w:cs="Arial"/>
                <w:sz w:val="22"/>
                <w:szCs w:val="22"/>
              </w:rPr>
            </w:pPr>
          </w:p>
          <w:p w14:paraId="1A31C9F8"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2C3F1013" w14:textId="77777777" w:rsidR="00A75F5E" w:rsidRDefault="00A75F5E" w:rsidP="00A75F5E">
      <w:pPr>
        <w:pStyle w:val="NormalWeb"/>
        <w:widowControl w:val="0"/>
        <w:jc w:val="both"/>
      </w:pPr>
    </w:p>
    <w:p w14:paraId="0A587A5B" w14:textId="77777777" w:rsidR="00A75F5E" w:rsidRDefault="00A75F5E" w:rsidP="00A75F5E">
      <w:pPr>
        <w:pStyle w:val="Body"/>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15"/>
        <w:gridCol w:w="7255"/>
        <w:gridCol w:w="910"/>
        <w:gridCol w:w="942"/>
      </w:tblGrid>
      <w:tr w:rsidR="00A75F5E" w14:paraId="529987AA"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5AAA2E" w14:textId="77777777" w:rsidR="00A75F5E" w:rsidRDefault="00A75F5E" w:rsidP="00457502">
            <w:pPr>
              <w:pStyle w:val="Body"/>
            </w:pPr>
            <w:r>
              <w:rPr>
                <w:rFonts w:ascii="Arial" w:hAnsi="Arial"/>
                <w:sz w:val="22"/>
                <w:szCs w:val="22"/>
              </w:rPr>
              <w:t>5</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3F9E98" w14:textId="77777777" w:rsidR="00A75F5E" w:rsidRDefault="00A75F5E" w:rsidP="00457502">
            <w:pPr>
              <w:pStyle w:val="Body"/>
            </w:pPr>
            <w:r>
              <w:rPr>
                <w:rFonts w:ascii="Arial" w:hAnsi="Arial"/>
                <w:sz w:val="22"/>
                <w:szCs w:val="22"/>
              </w:rPr>
              <w:t>Will the research activity involve storing personal data and/or special category data on one of the following:</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B41F09"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1772BD" w14:textId="77777777" w:rsidR="00A75F5E" w:rsidRDefault="00A75F5E" w:rsidP="00457502">
            <w:pPr>
              <w:pStyle w:val="Body"/>
              <w:jc w:val="center"/>
            </w:pPr>
            <w:r>
              <w:rPr>
                <w:rFonts w:ascii="Arial" w:hAnsi="Arial"/>
                <w:b/>
                <w:bCs/>
                <w:sz w:val="22"/>
                <w:szCs w:val="22"/>
              </w:rPr>
              <w:t>NO</w:t>
            </w:r>
          </w:p>
        </w:tc>
      </w:tr>
      <w:tr w:rsidR="00A75F5E" w14:paraId="6BFA8A1A"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F657C7" w14:textId="77777777" w:rsidR="00A75F5E" w:rsidRDefault="00A75F5E" w:rsidP="00457502">
            <w:pPr>
              <w:pStyle w:val="Body"/>
            </w:pPr>
            <w:r>
              <w:rPr>
                <w:rFonts w:ascii="Arial" w:hAnsi="Arial"/>
                <w:sz w:val="22"/>
                <w:szCs w:val="22"/>
              </w:rPr>
              <w:t>6</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925107" w14:textId="77777777" w:rsidR="00A75F5E" w:rsidRDefault="00A75F5E" w:rsidP="00457502">
            <w:pPr>
              <w:pStyle w:val="Body"/>
            </w:pPr>
            <w:r>
              <w:rPr>
                <w:rFonts w:ascii="Arial" w:hAnsi="Arial"/>
                <w:sz w:val="22"/>
                <w:szCs w:val="22"/>
              </w:rPr>
              <w:t>Manual files (</w:t>
            </w:r>
            <w:proofErr w:type="gramStart"/>
            <w:r>
              <w:rPr>
                <w:rFonts w:ascii="Arial" w:hAnsi="Arial"/>
                <w:sz w:val="22"/>
                <w:szCs w:val="22"/>
              </w:rPr>
              <w:t>i.e.</w:t>
            </w:r>
            <w:proofErr w:type="gramEnd"/>
            <w:r>
              <w:rPr>
                <w:rFonts w:ascii="Arial" w:hAnsi="Arial"/>
                <w:sz w:val="22"/>
                <w:szCs w:val="22"/>
              </w:rPr>
              <w:t xml:space="preserve"> in paper form)?</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3B23F3"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ADF1A23" w14:textId="77777777" w:rsidR="00A75F5E" w:rsidRDefault="00A75F5E" w:rsidP="00457502">
            <w:pPr>
              <w:pStyle w:val="Body"/>
              <w:jc w:val="center"/>
            </w:pPr>
            <w:r>
              <w:rPr>
                <w:rFonts w:ascii="Arial Unicode MS" w:hAnsi="Arial Unicode MS"/>
                <w:sz w:val="22"/>
                <w:szCs w:val="22"/>
              </w:rPr>
              <w:t>☒</w:t>
            </w:r>
          </w:p>
        </w:tc>
      </w:tr>
      <w:tr w:rsidR="00A75F5E" w14:paraId="5A2CF11A"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90FC0A" w14:textId="77777777" w:rsidR="00A75F5E" w:rsidRDefault="00A75F5E" w:rsidP="00457502">
            <w:pPr>
              <w:pStyle w:val="Body"/>
            </w:pPr>
            <w:r>
              <w:rPr>
                <w:rFonts w:ascii="Arial" w:hAnsi="Arial"/>
                <w:sz w:val="22"/>
                <w:szCs w:val="22"/>
              </w:rPr>
              <w:t>7</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21B106" w14:textId="77777777" w:rsidR="00A75F5E" w:rsidRDefault="00A75F5E" w:rsidP="00457502">
            <w:pPr>
              <w:pStyle w:val="Body"/>
            </w:pPr>
            <w:r>
              <w:rPr>
                <w:rFonts w:ascii="Arial" w:hAnsi="Arial"/>
                <w:sz w:val="22"/>
                <w:szCs w:val="22"/>
              </w:rPr>
              <w:t>University computers?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590FF27"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699826A" w14:textId="77777777" w:rsidR="00A75F5E" w:rsidRDefault="00A75F5E" w:rsidP="00457502">
            <w:pPr>
              <w:pStyle w:val="Body"/>
              <w:jc w:val="center"/>
            </w:pPr>
            <w:r>
              <w:rPr>
                <w:rFonts w:ascii="Arial Unicode MS" w:hAnsi="Arial Unicode MS"/>
                <w:sz w:val="22"/>
                <w:szCs w:val="22"/>
              </w:rPr>
              <w:t>☒</w:t>
            </w:r>
          </w:p>
        </w:tc>
      </w:tr>
      <w:tr w:rsidR="00A75F5E" w14:paraId="1B6D15F3"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92A4F0F" w14:textId="77777777" w:rsidR="00A75F5E" w:rsidRDefault="00A75F5E" w:rsidP="00457502">
            <w:pPr>
              <w:pStyle w:val="Body"/>
            </w:pPr>
            <w:r>
              <w:rPr>
                <w:rFonts w:ascii="Arial" w:hAnsi="Arial"/>
                <w:sz w:val="22"/>
                <w:szCs w:val="22"/>
              </w:rPr>
              <w:t>8</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27B968" w14:textId="77777777" w:rsidR="00A75F5E" w:rsidRDefault="00A75F5E" w:rsidP="00457502">
            <w:pPr>
              <w:pStyle w:val="Body"/>
            </w:pPr>
            <w:r>
              <w:rPr>
                <w:rFonts w:ascii="Arial" w:hAnsi="Arial"/>
                <w:sz w:val="22"/>
                <w:szCs w:val="22"/>
              </w:rPr>
              <w:t>Private company computers?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A00A526"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CC5887" w14:textId="77777777" w:rsidR="00A75F5E" w:rsidRDefault="00A75F5E" w:rsidP="00457502">
            <w:pPr>
              <w:pStyle w:val="Body"/>
              <w:jc w:val="center"/>
            </w:pPr>
            <w:r>
              <w:rPr>
                <w:rFonts w:ascii="Arial Unicode MS" w:hAnsi="Arial Unicode MS"/>
                <w:sz w:val="22"/>
                <w:szCs w:val="22"/>
              </w:rPr>
              <w:t>☒</w:t>
            </w:r>
          </w:p>
        </w:tc>
      </w:tr>
      <w:tr w:rsidR="00A75F5E" w14:paraId="32B879E9"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2EFDC20" w14:textId="77777777" w:rsidR="00A75F5E" w:rsidRDefault="00A75F5E" w:rsidP="00457502">
            <w:pPr>
              <w:pStyle w:val="Body"/>
            </w:pPr>
            <w:r>
              <w:rPr>
                <w:rFonts w:ascii="Arial" w:hAnsi="Arial"/>
                <w:sz w:val="22"/>
                <w:szCs w:val="22"/>
              </w:rPr>
              <w:t>9</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DC9118" w14:textId="77777777" w:rsidR="00A75F5E" w:rsidRDefault="00A75F5E" w:rsidP="00457502">
            <w:pPr>
              <w:pStyle w:val="Body"/>
            </w:pPr>
            <w:r>
              <w:rPr>
                <w:rFonts w:ascii="Arial" w:hAnsi="Arial"/>
                <w:sz w:val="22"/>
                <w:szCs w:val="22"/>
              </w:rPr>
              <w:t>Home or other personal computers?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6B6F48C"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3D08CDB" w14:textId="77777777" w:rsidR="00A75F5E" w:rsidRDefault="00A75F5E" w:rsidP="00457502">
            <w:pPr>
              <w:pStyle w:val="Body"/>
              <w:jc w:val="center"/>
            </w:pPr>
            <w:r>
              <w:rPr>
                <w:rFonts w:ascii="Arial Unicode MS" w:hAnsi="Arial Unicode MS"/>
                <w:sz w:val="22"/>
                <w:szCs w:val="22"/>
              </w:rPr>
              <w:t>☐</w:t>
            </w:r>
          </w:p>
        </w:tc>
      </w:tr>
      <w:tr w:rsidR="00A75F5E" w14:paraId="5B0D2B46"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29BD01" w14:textId="77777777" w:rsidR="00A75F5E" w:rsidRDefault="00A75F5E" w:rsidP="00457502">
            <w:pPr>
              <w:pStyle w:val="Body"/>
            </w:pPr>
            <w:r>
              <w:rPr>
                <w:rFonts w:ascii="Arial" w:hAnsi="Arial"/>
                <w:sz w:val="22"/>
                <w:szCs w:val="22"/>
              </w:rPr>
              <w:t>10</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44B5A4" w14:textId="77777777" w:rsidR="00A75F5E" w:rsidRDefault="00A75F5E" w:rsidP="00457502">
            <w:pPr>
              <w:pStyle w:val="Body"/>
            </w:pPr>
            <w:r>
              <w:rPr>
                <w:rFonts w:ascii="Arial" w:hAnsi="Arial"/>
                <w:sz w:val="22"/>
                <w:szCs w:val="22"/>
              </w:rPr>
              <w:t>Laptop computers/ CDs/ Portable disk-drives/ memory sticks?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F92C19"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E1D748D" w14:textId="77777777" w:rsidR="00A75F5E" w:rsidRDefault="00A75F5E" w:rsidP="00457502">
            <w:pPr>
              <w:pStyle w:val="Body"/>
              <w:jc w:val="center"/>
            </w:pPr>
            <w:r>
              <w:rPr>
                <w:rFonts w:ascii="Arial Unicode MS" w:hAnsi="Arial Unicode MS"/>
                <w:sz w:val="22"/>
                <w:szCs w:val="22"/>
              </w:rPr>
              <w:t>☐</w:t>
            </w:r>
          </w:p>
        </w:tc>
      </w:tr>
      <w:tr w:rsidR="00A75F5E" w14:paraId="114E1092"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420568" w14:textId="77777777" w:rsidR="00A75F5E" w:rsidRDefault="00A75F5E" w:rsidP="00457502">
            <w:pPr>
              <w:pStyle w:val="Body"/>
            </w:pPr>
            <w:r>
              <w:rPr>
                <w:rFonts w:ascii="Arial" w:hAnsi="Arial"/>
                <w:sz w:val="22"/>
                <w:szCs w:val="22"/>
              </w:rPr>
              <w:t>11</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D62C9E" w14:textId="77777777" w:rsidR="00A75F5E" w:rsidRDefault="00A75F5E" w:rsidP="00457502">
            <w:pPr>
              <w:pStyle w:val="Body"/>
            </w:pPr>
            <w:r>
              <w:rPr>
                <w:rFonts w:ascii="Arial" w:hAnsi="Arial"/>
                <w:sz w:val="22"/>
                <w:szCs w:val="22"/>
              </w:rPr>
              <w:t>“Cloud” storage or websites?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7A67F6"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FF33BE8" w14:textId="77777777" w:rsidR="00A75F5E" w:rsidRDefault="00A75F5E" w:rsidP="00457502">
            <w:pPr>
              <w:pStyle w:val="Body"/>
              <w:jc w:val="center"/>
            </w:pPr>
            <w:r>
              <w:rPr>
                <w:rFonts w:ascii="Arial Unicode MS" w:hAnsi="Arial Unicode MS"/>
                <w:sz w:val="22"/>
                <w:szCs w:val="22"/>
              </w:rPr>
              <w:t>☐</w:t>
            </w:r>
          </w:p>
        </w:tc>
      </w:tr>
      <w:tr w:rsidR="00A75F5E" w14:paraId="6EF94E4A"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DE69FB" w14:textId="77777777" w:rsidR="00A75F5E" w:rsidRDefault="00A75F5E" w:rsidP="00457502">
            <w:pPr>
              <w:pStyle w:val="Body"/>
            </w:pPr>
            <w:r>
              <w:rPr>
                <w:rFonts w:ascii="Arial" w:hAnsi="Arial"/>
                <w:sz w:val="22"/>
                <w:szCs w:val="22"/>
              </w:rPr>
              <w:t>12</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94C42F" w14:textId="77777777" w:rsidR="00A75F5E" w:rsidRDefault="00A75F5E" w:rsidP="00457502">
            <w:pPr>
              <w:pStyle w:val="Body"/>
            </w:pPr>
            <w:r>
              <w:rPr>
                <w:rFonts w:ascii="Arial" w:hAnsi="Arial"/>
                <w:sz w:val="22"/>
                <w:szCs w:val="22"/>
              </w:rPr>
              <w:t>Other – specify:</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3371E9D"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9E10D9" w14:textId="77777777" w:rsidR="00A75F5E" w:rsidRDefault="00A75F5E" w:rsidP="00457502">
            <w:pPr>
              <w:pStyle w:val="Body"/>
              <w:jc w:val="center"/>
            </w:pPr>
            <w:r>
              <w:rPr>
                <w:rFonts w:ascii="Arial Unicode MS" w:hAnsi="Arial Unicode MS"/>
                <w:sz w:val="22"/>
                <w:szCs w:val="22"/>
              </w:rPr>
              <w:t>☒</w:t>
            </w:r>
          </w:p>
        </w:tc>
      </w:tr>
      <w:tr w:rsidR="00A75F5E" w14:paraId="638596E7" w14:textId="77777777" w:rsidTr="00457502">
        <w:trPr>
          <w:trHeight w:val="7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3D6E95" w14:textId="77777777" w:rsidR="00A75F5E" w:rsidRDefault="00A75F5E" w:rsidP="00457502">
            <w:pPr>
              <w:pStyle w:val="Body"/>
            </w:pPr>
            <w:r>
              <w:rPr>
                <w:rFonts w:ascii="Arial" w:hAnsi="Arial"/>
                <w:sz w:val="22"/>
                <w:szCs w:val="22"/>
              </w:rPr>
              <w:t>13</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C83426" w14:textId="77777777" w:rsidR="00A75F5E" w:rsidRDefault="00A75F5E" w:rsidP="00457502">
            <w:pPr>
              <w:pStyle w:val="Body"/>
            </w:pPr>
            <w:r>
              <w:rPr>
                <w:rFonts w:ascii="Arial" w:hAnsi="Arial"/>
                <w:sz w:val="22"/>
                <w:szCs w:val="22"/>
              </w:rPr>
              <w:t xml:space="preserve">For all stored data, explain the measures in place to ensure the security of the data collected, data confidentiality, including details of </w:t>
            </w:r>
            <w:r>
              <w:rPr>
                <w:rFonts w:ascii="Arial" w:hAnsi="Arial"/>
                <w:sz w:val="22"/>
                <w:szCs w:val="22"/>
                <w:shd w:val="clear" w:color="auto" w:fill="F2F2F2"/>
              </w:rPr>
              <w:t>password</w:t>
            </w:r>
            <w:r>
              <w:rPr>
                <w:rFonts w:ascii="Arial" w:hAnsi="Arial"/>
                <w:sz w:val="22"/>
                <w:szCs w:val="22"/>
              </w:rPr>
              <w:t xml:space="preserve"> protection, encryption, </w:t>
            </w:r>
            <w:proofErr w:type="spellStart"/>
            <w:r>
              <w:rPr>
                <w:rFonts w:ascii="Arial" w:hAnsi="Arial"/>
                <w:sz w:val="22"/>
                <w:szCs w:val="22"/>
              </w:rPr>
              <w:t>anonymisation</w:t>
            </w:r>
            <w:proofErr w:type="spellEnd"/>
            <w:r>
              <w:rPr>
                <w:rFonts w:ascii="Arial" w:hAnsi="Arial"/>
                <w:sz w:val="22"/>
                <w:szCs w:val="22"/>
              </w:rPr>
              <w:t xml:space="preserve"> and </w:t>
            </w:r>
            <w:proofErr w:type="spellStart"/>
            <w:r>
              <w:rPr>
                <w:rFonts w:ascii="Arial" w:hAnsi="Arial"/>
                <w:sz w:val="22"/>
                <w:szCs w:val="22"/>
              </w:rPr>
              <w:t>pseudonymisation</w:t>
            </w:r>
            <w:proofErr w:type="spellEnd"/>
            <w:r>
              <w:rPr>
                <w:rFonts w:ascii="Arial" w:hAnsi="Arial"/>
                <w:sz w:val="22"/>
                <w:szCs w:val="22"/>
              </w:rPr>
              <w:t>:</w:t>
            </w:r>
          </w:p>
        </w:tc>
      </w:tr>
      <w:tr w:rsidR="00A75F5E" w14:paraId="14EC34BA" w14:textId="77777777" w:rsidTr="00457502">
        <w:trPr>
          <w:trHeight w:val="216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FB1AD9"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1C522" w14:textId="77777777" w:rsidR="00A75F5E" w:rsidRDefault="00A75F5E" w:rsidP="00457502">
            <w:pPr>
              <w:pStyle w:val="Body"/>
              <w:rPr>
                <w:rFonts w:ascii="Arial" w:eastAsia="Arial" w:hAnsi="Arial" w:cs="Arial"/>
                <w:sz w:val="22"/>
                <w:szCs w:val="22"/>
                <w:u w:color="00B050"/>
              </w:rPr>
            </w:pPr>
          </w:p>
          <w:p w14:paraId="08347C13" w14:textId="77777777" w:rsidR="00A75F5E" w:rsidRDefault="00A75F5E" w:rsidP="00457502">
            <w:pPr>
              <w:pStyle w:val="Body"/>
              <w:rPr>
                <w:rFonts w:ascii="Arial" w:eastAsia="Arial" w:hAnsi="Arial" w:cs="Arial"/>
                <w:sz w:val="22"/>
                <w:szCs w:val="22"/>
                <w:u w:color="7030A0"/>
              </w:rPr>
            </w:pPr>
            <w:r>
              <w:rPr>
                <w:rFonts w:ascii="Arial" w:hAnsi="Arial"/>
                <w:sz w:val="22"/>
                <w:szCs w:val="22"/>
                <w:u w:color="7030A0"/>
              </w:rPr>
              <w:t xml:space="preserve">All data will be kept in password protected cloud storage on my personal MAC laptop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6088ACC2" w14:textId="77777777" w:rsidR="00A75F5E" w:rsidRDefault="00A75F5E" w:rsidP="00457502">
            <w:pPr>
              <w:pStyle w:val="Body"/>
              <w:rPr>
                <w:rFonts w:ascii="Arial" w:eastAsia="Arial" w:hAnsi="Arial" w:cs="Arial"/>
                <w:sz w:val="24"/>
                <w:szCs w:val="24"/>
              </w:rPr>
            </w:pPr>
          </w:p>
          <w:p w14:paraId="76586FBB" w14:textId="77777777" w:rsidR="00A75F5E" w:rsidRDefault="00A75F5E" w:rsidP="00457502">
            <w:pPr>
              <w:pStyle w:val="Body"/>
              <w:rPr>
                <w:rFonts w:ascii="Arial" w:eastAsia="Arial" w:hAnsi="Arial" w:cs="Arial"/>
                <w:sz w:val="22"/>
                <w:szCs w:val="22"/>
              </w:rPr>
            </w:pPr>
          </w:p>
          <w:p w14:paraId="39C3504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54B633EF"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AF7120" w14:textId="77777777" w:rsidR="00A75F5E" w:rsidRDefault="00A75F5E" w:rsidP="00457502">
            <w:pPr>
              <w:pStyle w:val="Body"/>
            </w:pPr>
            <w:r>
              <w:rPr>
                <w:rFonts w:ascii="Arial" w:hAnsi="Arial"/>
                <w:sz w:val="22"/>
                <w:szCs w:val="22"/>
              </w:rPr>
              <w:t>14</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93C340" w14:textId="77777777" w:rsidR="00A75F5E" w:rsidRDefault="00A75F5E" w:rsidP="00457502">
            <w:pPr>
              <w:pStyle w:val="Body"/>
            </w:pPr>
            <w:r>
              <w:rPr>
                <w:rFonts w:ascii="Arial" w:hAnsi="Arial"/>
                <w:b/>
                <w:bCs/>
                <w:sz w:val="22"/>
                <w:szCs w:val="22"/>
              </w:rPr>
              <w:t>All Data Storage</w:t>
            </w:r>
          </w:p>
        </w:tc>
      </w:tr>
      <w:tr w:rsidR="00A75F5E" w14:paraId="6A3B489D"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F32ED0" w14:textId="77777777" w:rsidR="00A75F5E" w:rsidRDefault="00A75F5E" w:rsidP="00457502">
            <w:pPr>
              <w:pStyle w:val="Body"/>
            </w:pPr>
            <w:r>
              <w:rPr>
                <w:rFonts w:ascii="Arial" w:hAnsi="Arial"/>
                <w:sz w:val="22"/>
                <w:szCs w:val="22"/>
              </w:rPr>
              <w:t>15</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57DD58" w14:textId="77777777" w:rsidR="00A75F5E" w:rsidRDefault="00A75F5E" w:rsidP="00457502">
            <w:pPr>
              <w:pStyle w:val="Body"/>
            </w:pPr>
            <w:r>
              <w:rPr>
                <w:rFonts w:ascii="Arial" w:hAnsi="Arial"/>
                <w:sz w:val="22"/>
                <w:szCs w:val="22"/>
              </w:rPr>
              <w:t>Will the research activity involve any of the following activities:</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D35581"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841C37" w14:textId="77777777" w:rsidR="00A75F5E" w:rsidRDefault="00A75F5E" w:rsidP="00457502">
            <w:pPr>
              <w:pStyle w:val="Body"/>
              <w:jc w:val="center"/>
            </w:pPr>
            <w:r>
              <w:rPr>
                <w:rFonts w:ascii="Arial" w:hAnsi="Arial"/>
                <w:b/>
                <w:bCs/>
                <w:sz w:val="22"/>
                <w:szCs w:val="22"/>
              </w:rPr>
              <w:t>NO</w:t>
            </w:r>
          </w:p>
        </w:tc>
      </w:tr>
      <w:tr w:rsidR="00A75F5E" w14:paraId="2E9B1A53"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5D98AE" w14:textId="77777777" w:rsidR="00A75F5E" w:rsidRDefault="00A75F5E" w:rsidP="00457502">
            <w:pPr>
              <w:pStyle w:val="Body"/>
            </w:pPr>
            <w:r>
              <w:rPr>
                <w:rFonts w:ascii="Arial" w:hAnsi="Arial"/>
                <w:sz w:val="22"/>
                <w:szCs w:val="22"/>
              </w:rPr>
              <w:t>16</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B74FC2" w14:textId="77777777" w:rsidR="00A75F5E" w:rsidRDefault="00A75F5E" w:rsidP="00457502">
            <w:pPr>
              <w:pStyle w:val="Body"/>
            </w:pPr>
            <w:r>
              <w:rPr>
                <w:rFonts w:ascii="Arial" w:hAnsi="Arial"/>
                <w:sz w:val="22"/>
                <w:szCs w:val="22"/>
              </w:rPr>
              <w:t>Electronic transfer of data in any form?</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7BABC1"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78E2A1" w14:textId="77777777" w:rsidR="00A75F5E" w:rsidRDefault="00A75F5E" w:rsidP="00457502">
            <w:pPr>
              <w:pStyle w:val="Body"/>
              <w:jc w:val="center"/>
            </w:pPr>
            <w:r>
              <w:rPr>
                <w:rFonts w:ascii="Arial Unicode MS" w:hAnsi="Arial Unicode MS"/>
                <w:sz w:val="22"/>
                <w:szCs w:val="22"/>
              </w:rPr>
              <w:t>☐</w:t>
            </w:r>
          </w:p>
        </w:tc>
      </w:tr>
      <w:tr w:rsidR="00A75F5E" w14:paraId="318936A8"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4DA1EB" w14:textId="77777777" w:rsidR="00A75F5E" w:rsidRDefault="00A75F5E" w:rsidP="00457502">
            <w:pPr>
              <w:pStyle w:val="Body"/>
            </w:pPr>
            <w:r>
              <w:rPr>
                <w:rFonts w:ascii="Arial" w:hAnsi="Arial"/>
                <w:sz w:val="22"/>
                <w:szCs w:val="22"/>
              </w:rPr>
              <w:t>17</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497DF4" w14:textId="77777777" w:rsidR="00A75F5E" w:rsidRDefault="00A75F5E" w:rsidP="00457502">
            <w:pPr>
              <w:pStyle w:val="Body"/>
            </w:pPr>
            <w:r>
              <w:rPr>
                <w:rFonts w:ascii="Arial" w:hAnsi="Arial"/>
                <w:sz w:val="22"/>
                <w:szCs w:val="22"/>
              </w:rPr>
              <w:t>Sharing of data with others at the University?</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71BB5B"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2D5100" w14:textId="77777777" w:rsidR="00A75F5E" w:rsidRDefault="00A75F5E" w:rsidP="00457502">
            <w:pPr>
              <w:pStyle w:val="Body"/>
              <w:jc w:val="center"/>
            </w:pPr>
            <w:r>
              <w:rPr>
                <w:rFonts w:ascii="Arial Unicode MS" w:hAnsi="Arial Unicode MS"/>
                <w:sz w:val="22"/>
                <w:szCs w:val="22"/>
              </w:rPr>
              <w:t>☒</w:t>
            </w:r>
          </w:p>
        </w:tc>
      </w:tr>
      <w:tr w:rsidR="00A75F5E" w14:paraId="1E986426"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0293B5" w14:textId="77777777" w:rsidR="00A75F5E" w:rsidRDefault="00A75F5E" w:rsidP="00457502">
            <w:pPr>
              <w:pStyle w:val="Body"/>
            </w:pPr>
            <w:r>
              <w:rPr>
                <w:rFonts w:ascii="Arial" w:hAnsi="Arial"/>
                <w:sz w:val="22"/>
                <w:szCs w:val="22"/>
              </w:rPr>
              <w:lastRenderedPageBreak/>
              <w:t>18</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E98E4D" w14:textId="77777777" w:rsidR="00A75F5E" w:rsidRDefault="00A75F5E" w:rsidP="00457502">
            <w:pPr>
              <w:pStyle w:val="Body"/>
            </w:pPr>
            <w:r>
              <w:rPr>
                <w:rFonts w:ascii="Arial" w:hAnsi="Arial"/>
                <w:sz w:val="22"/>
                <w:szCs w:val="22"/>
              </w:rPr>
              <w:t xml:space="preserve">Sharing of data with other </w:t>
            </w:r>
            <w:proofErr w:type="spellStart"/>
            <w:r>
              <w:rPr>
                <w:rFonts w:ascii="Arial" w:hAnsi="Arial"/>
                <w:sz w:val="22"/>
                <w:szCs w:val="22"/>
              </w:rPr>
              <w:t>organisations</w:t>
            </w:r>
            <w:proofErr w:type="spellEnd"/>
            <w:r>
              <w:rPr>
                <w:rFonts w:ascii="Arial" w:hAnsi="Arial"/>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04EA14"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94CD65" w14:textId="77777777" w:rsidR="00A75F5E" w:rsidRDefault="00A75F5E" w:rsidP="00457502">
            <w:pPr>
              <w:pStyle w:val="Body"/>
              <w:jc w:val="center"/>
            </w:pPr>
            <w:r>
              <w:rPr>
                <w:rFonts w:ascii="Arial Unicode MS" w:hAnsi="Arial Unicode MS"/>
                <w:sz w:val="22"/>
                <w:szCs w:val="22"/>
              </w:rPr>
              <w:t>☒</w:t>
            </w:r>
          </w:p>
        </w:tc>
      </w:tr>
      <w:tr w:rsidR="00A75F5E" w14:paraId="7494019D"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746D215" w14:textId="77777777" w:rsidR="00A75F5E" w:rsidRDefault="00A75F5E" w:rsidP="00457502">
            <w:pPr>
              <w:pStyle w:val="Body"/>
            </w:pPr>
            <w:r>
              <w:rPr>
                <w:rFonts w:ascii="Arial" w:hAnsi="Arial"/>
                <w:sz w:val="22"/>
                <w:szCs w:val="22"/>
              </w:rPr>
              <w:t>19</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F64605" w14:textId="77777777" w:rsidR="00A75F5E" w:rsidRDefault="00A75F5E" w:rsidP="00457502">
            <w:pPr>
              <w:pStyle w:val="Body"/>
            </w:pPr>
            <w:r>
              <w:rPr>
                <w:rFonts w:ascii="Arial" w:hAnsi="Arial"/>
                <w:sz w:val="22"/>
                <w:szCs w:val="22"/>
              </w:rPr>
              <w:t>Export of data outside the European Union or importing of data from outside the UK?</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E91837"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52CD20" w14:textId="77777777" w:rsidR="00A75F5E" w:rsidRDefault="00A75F5E" w:rsidP="00457502">
            <w:pPr>
              <w:pStyle w:val="Body"/>
              <w:jc w:val="center"/>
            </w:pPr>
            <w:r>
              <w:rPr>
                <w:rFonts w:ascii="Arial Unicode MS" w:hAnsi="Arial Unicode MS"/>
                <w:sz w:val="22"/>
                <w:szCs w:val="22"/>
              </w:rPr>
              <w:t>☒</w:t>
            </w:r>
          </w:p>
        </w:tc>
      </w:tr>
      <w:tr w:rsidR="00A75F5E" w14:paraId="0C888829"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0EDEB1" w14:textId="77777777" w:rsidR="00A75F5E" w:rsidRDefault="00A75F5E" w:rsidP="00457502">
            <w:pPr>
              <w:pStyle w:val="Body"/>
            </w:pPr>
            <w:r>
              <w:rPr>
                <w:rFonts w:ascii="Arial" w:hAnsi="Arial"/>
                <w:sz w:val="22"/>
                <w:szCs w:val="22"/>
              </w:rPr>
              <w:t>20</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821379" w14:textId="77777777" w:rsidR="00A75F5E" w:rsidRDefault="00A75F5E" w:rsidP="00457502">
            <w:pPr>
              <w:pStyle w:val="Body"/>
            </w:pPr>
            <w:r>
              <w:rPr>
                <w:rFonts w:ascii="Arial" w:hAnsi="Arial"/>
                <w:sz w:val="22"/>
                <w:szCs w:val="22"/>
              </w:rPr>
              <w:t xml:space="preserve">Use of personal addresses, postcodes, faxes, </w:t>
            </w:r>
            <w:proofErr w:type="gramStart"/>
            <w:r>
              <w:rPr>
                <w:rFonts w:ascii="Arial" w:hAnsi="Arial"/>
                <w:sz w:val="22"/>
                <w:szCs w:val="22"/>
              </w:rPr>
              <w:t>emails</w:t>
            </w:r>
            <w:proofErr w:type="gramEnd"/>
            <w:r>
              <w:rPr>
                <w:rFonts w:ascii="Arial" w:hAnsi="Arial"/>
                <w:sz w:val="22"/>
                <w:szCs w:val="22"/>
              </w:rPr>
              <w:t xml:space="preserve"> or telephone numbers?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320DCF"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4873A0" w14:textId="77777777" w:rsidR="00A75F5E" w:rsidRDefault="00A75F5E" w:rsidP="00457502">
            <w:pPr>
              <w:pStyle w:val="Body"/>
              <w:jc w:val="center"/>
            </w:pPr>
            <w:r>
              <w:rPr>
                <w:rFonts w:ascii="Arial Unicode MS" w:hAnsi="Arial Unicode MS"/>
                <w:sz w:val="22"/>
                <w:szCs w:val="22"/>
              </w:rPr>
              <w:t>☐</w:t>
            </w:r>
          </w:p>
        </w:tc>
      </w:tr>
      <w:tr w:rsidR="00A75F5E" w14:paraId="34CC09F0"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DC47DC" w14:textId="77777777" w:rsidR="00A75F5E" w:rsidRDefault="00A75F5E" w:rsidP="00457502">
            <w:pPr>
              <w:pStyle w:val="Body"/>
            </w:pPr>
            <w:r>
              <w:rPr>
                <w:rFonts w:ascii="Arial" w:hAnsi="Arial"/>
                <w:sz w:val="22"/>
                <w:szCs w:val="22"/>
              </w:rPr>
              <w:t>21</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BDC140" w14:textId="77777777" w:rsidR="00A75F5E" w:rsidRDefault="00A75F5E" w:rsidP="00457502">
            <w:pPr>
              <w:pStyle w:val="Body"/>
            </w:pPr>
            <w:r>
              <w:rPr>
                <w:rFonts w:ascii="Arial" w:hAnsi="Arial"/>
                <w:sz w:val="22"/>
                <w:szCs w:val="22"/>
              </w:rPr>
              <w:t>Publication of data that might allow identification of individuals?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AB97AE"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E6C979" w14:textId="77777777" w:rsidR="00A75F5E" w:rsidRDefault="00A75F5E" w:rsidP="00457502">
            <w:pPr>
              <w:pStyle w:val="Body"/>
              <w:jc w:val="center"/>
            </w:pPr>
            <w:r>
              <w:rPr>
                <w:rFonts w:ascii="Arial Unicode MS" w:hAnsi="Arial Unicode MS"/>
                <w:sz w:val="22"/>
                <w:szCs w:val="22"/>
              </w:rPr>
              <w:t>☒</w:t>
            </w:r>
          </w:p>
        </w:tc>
      </w:tr>
      <w:tr w:rsidR="00A75F5E" w14:paraId="66326473"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A61402" w14:textId="77777777" w:rsidR="00A75F5E" w:rsidRDefault="00A75F5E" w:rsidP="00457502">
            <w:pPr>
              <w:pStyle w:val="Body"/>
            </w:pPr>
            <w:r>
              <w:rPr>
                <w:rFonts w:ascii="Arial" w:hAnsi="Arial"/>
                <w:sz w:val="22"/>
                <w:szCs w:val="22"/>
              </w:rPr>
              <w:t>22</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5A3FB6" w14:textId="77777777" w:rsidR="00A75F5E" w:rsidRDefault="00A75F5E" w:rsidP="00457502">
            <w:pPr>
              <w:pStyle w:val="Body"/>
            </w:pPr>
            <w:r>
              <w:rPr>
                <w:rFonts w:ascii="Arial" w:hAnsi="Arial"/>
                <w:sz w:val="22"/>
                <w:szCs w:val="22"/>
              </w:rPr>
              <w:t>Use of data management system?</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4AD853"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59AC44" w14:textId="77777777" w:rsidR="00A75F5E" w:rsidRDefault="00A75F5E" w:rsidP="00457502">
            <w:pPr>
              <w:pStyle w:val="Body"/>
              <w:jc w:val="center"/>
            </w:pPr>
            <w:r>
              <w:rPr>
                <w:rFonts w:ascii="Arial Unicode MS" w:hAnsi="Arial Unicode MS"/>
                <w:sz w:val="22"/>
                <w:szCs w:val="22"/>
              </w:rPr>
              <w:t>☒</w:t>
            </w:r>
          </w:p>
        </w:tc>
      </w:tr>
      <w:tr w:rsidR="00A75F5E" w14:paraId="24AC8D21"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446F03" w14:textId="77777777" w:rsidR="00A75F5E" w:rsidRDefault="00A75F5E" w:rsidP="00457502">
            <w:pPr>
              <w:pStyle w:val="Body"/>
            </w:pPr>
            <w:r>
              <w:rPr>
                <w:rFonts w:ascii="Arial" w:hAnsi="Arial"/>
                <w:sz w:val="22"/>
                <w:szCs w:val="22"/>
              </w:rPr>
              <w:t>23</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639AC1" w14:textId="77777777" w:rsidR="00A75F5E" w:rsidRDefault="00A75F5E" w:rsidP="00457502">
            <w:pPr>
              <w:pStyle w:val="Body"/>
            </w:pPr>
            <w:r>
              <w:rPr>
                <w:rFonts w:ascii="Arial" w:hAnsi="Arial"/>
                <w:sz w:val="22"/>
                <w:szCs w:val="22"/>
              </w:rPr>
              <w:t>Data archiving?</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34E80E"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B74A5C" w14:textId="77777777" w:rsidR="00A75F5E" w:rsidRDefault="00A75F5E" w:rsidP="00457502">
            <w:pPr>
              <w:pStyle w:val="Body"/>
              <w:jc w:val="center"/>
            </w:pPr>
            <w:r>
              <w:rPr>
                <w:rFonts w:ascii="Arial Unicode MS" w:hAnsi="Arial Unicode MS"/>
                <w:sz w:val="22"/>
                <w:szCs w:val="22"/>
              </w:rPr>
              <w:t>☒</w:t>
            </w:r>
          </w:p>
        </w:tc>
      </w:tr>
      <w:tr w:rsidR="00A75F5E" w14:paraId="2A2E1333"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AAEFF70" w14:textId="77777777" w:rsidR="00A75F5E" w:rsidRDefault="00A75F5E" w:rsidP="00457502">
            <w:pPr>
              <w:pStyle w:val="Body"/>
              <w:spacing w:before="120" w:after="120"/>
            </w:pPr>
            <w:r>
              <w:rPr>
                <w:rFonts w:ascii="Arial" w:hAnsi="Arial"/>
                <w:sz w:val="22"/>
                <w:szCs w:val="22"/>
              </w:rPr>
              <w:t>24</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8A13FF" w14:textId="77777777" w:rsidR="00A75F5E" w:rsidRDefault="00A75F5E" w:rsidP="00457502">
            <w:pPr>
              <w:pStyle w:val="Body"/>
              <w:spacing w:before="120" w:after="120"/>
            </w:pPr>
            <w:r>
              <w:rPr>
                <w:rFonts w:ascii="Arial" w:hAnsi="Arial"/>
                <w:sz w:val="22"/>
                <w:szCs w:val="22"/>
              </w:rPr>
              <w:t>If YES</w:t>
            </w:r>
            <w:r>
              <w:rPr>
                <w:rFonts w:ascii="Arial" w:hAnsi="Arial"/>
                <w:b/>
                <w:bCs/>
                <w:sz w:val="22"/>
                <w:szCs w:val="22"/>
              </w:rPr>
              <w:t xml:space="preserve"> </w:t>
            </w:r>
            <w:r>
              <w:rPr>
                <w:rFonts w:ascii="Arial" w:hAnsi="Arial"/>
                <w:sz w:val="22"/>
                <w:szCs w:val="22"/>
              </w:rPr>
              <w:t>to any question, please provide full details, explaining how this will be conducted in accordance with the GDPR and DPA (and/or any international equivalent):</w:t>
            </w:r>
          </w:p>
        </w:tc>
      </w:tr>
      <w:tr w:rsidR="00A75F5E" w14:paraId="1A5DA1E6" w14:textId="77777777" w:rsidTr="00457502">
        <w:trPr>
          <w:trHeight w:val="284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A36537"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6ED914" w14:textId="77777777" w:rsidR="00A75F5E" w:rsidRDefault="00A75F5E" w:rsidP="00457502">
            <w:pPr>
              <w:pStyle w:val="Body"/>
              <w:rPr>
                <w:rFonts w:ascii="Arial" w:eastAsia="Arial" w:hAnsi="Arial" w:cs="Arial"/>
                <w:sz w:val="22"/>
                <w:szCs w:val="22"/>
              </w:rPr>
            </w:pPr>
          </w:p>
          <w:p w14:paraId="768AB5E5" w14:textId="77777777" w:rsidR="00A75F5E" w:rsidRDefault="00A75F5E" w:rsidP="00457502">
            <w:pPr>
              <w:pStyle w:val="Body"/>
              <w:rPr>
                <w:rFonts w:ascii="Arial" w:eastAsia="Arial" w:hAnsi="Arial" w:cs="Arial"/>
                <w:sz w:val="22"/>
                <w:szCs w:val="22"/>
              </w:rPr>
            </w:pPr>
            <w:r>
              <w:rPr>
                <w:rFonts w:ascii="Arial" w:hAnsi="Arial"/>
                <w:sz w:val="22"/>
                <w:szCs w:val="22"/>
                <w:u w:color="7030A0"/>
              </w:rPr>
              <w:t xml:space="preserve">All data will be encrypted and kept in password protected cloud storage on my personal MAC laptop which will not be shared. Any USB sticks used to store or transfer data will be password protected. All data transfers will be </w:t>
            </w:r>
            <w:proofErr w:type="gramStart"/>
            <w:r>
              <w:rPr>
                <w:rFonts w:ascii="Arial" w:hAnsi="Arial"/>
                <w:sz w:val="22"/>
                <w:szCs w:val="22"/>
                <w:u w:color="7030A0"/>
              </w:rPr>
              <w:t>encrypted</w:t>
            </w:r>
            <w:proofErr w:type="gramEnd"/>
            <w:r>
              <w:rPr>
                <w:rFonts w:ascii="Arial" w:hAnsi="Arial"/>
                <w:sz w:val="22"/>
                <w:szCs w:val="22"/>
                <w:u w:color="7030A0"/>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2710608" w14:textId="77777777" w:rsidR="00A75F5E" w:rsidRDefault="00A75F5E" w:rsidP="00457502">
            <w:pPr>
              <w:pStyle w:val="Body"/>
              <w:rPr>
                <w:rFonts w:ascii="Arial" w:eastAsia="Arial" w:hAnsi="Arial" w:cs="Arial"/>
                <w:sz w:val="22"/>
                <w:szCs w:val="22"/>
              </w:rPr>
            </w:pPr>
          </w:p>
          <w:p w14:paraId="050133DB" w14:textId="77777777" w:rsidR="00A75F5E" w:rsidRDefault="00A75F5E" w:rsidP="00457502">
            <w:pPr>
              <w:pStyle w:val="Body"/>
              <w:rPr>
                <w:rFonts w:ascii="Arial" w:eastAsia="Arial" w:hAnsi="Arial" w:cs="Arial"/>
                <w:sz w:val="22"/>
                <w:szCs w:val="22"/>
              </w:rPr>
            </w:pPr>
          </w:p>
          <w:p w14:paraId="1A2F0EF6"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EB59070"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518C6AE" w14:textId="77777777" w:rsidR="00A75F5E" w:rsidRDefault="00A75F5E" w:rsidP="00457502">
            <w:pPr>
              <w:pStyle w:val="Body"/>
            </w:pPr>
            <w:r>
              <w:rPr>
                <w:rFonts w:ascii="Arial" w:hAnsi="Arial"/>
                <w:sz w:val="22"/>
                <w:szCs w:val="22"/>
              </w:rPr>
              <w:t>25</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8AB7AE" w14:textId="77777777" w:rsidR="00A75F5E" w:rsidRDefault="00A75F5E" w:rsidP="00457502">
            <w:pPr>
              <w:pStyle w:val="Body"/>
            </w:pPr>
            <w:r>
              <w:rPr>
                <w:rFonts w:ascii="Arial" w:hAnsi="Arial"/>
                <w:sz w:val="22"/>
                <w:szCs w:val="22"/>
              </w:rPr>
              <w:t>List all who will have access to the data generated by the research activity:</w:t>
            </w:r>
          </w:p>
        </w:tc>
      </w:tr>
      <w:tr w:rsidR="00A75F5E" w14:paraId="761D6259" w14:textId="77777777" w:rsidTr="00457502">
        <w:trPr>
          <w:trHeight w:val="68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72E6D7"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0E8AE4" w14:textId="77777777" w:rsidR="00A75F5E" w:rsidRDefault="00A75F5E" w:rsidP="00457502">
            <w:pPr>
              <w:pStyle w:val="Body"/>
              <w:rPr>
                <w:rFonts w:ascii="Arial" w:eastAsia="Arial" w:hAnsi="Arial" w:cs="Arial"/>
                <w:sz w:val="22"/>
                <w:szCs w:val="22"/>
              </w:rPr>
            </w:pPr>
            <w:r>
              <w:rPr>
                <w:rFonts w:ascii="Arial" w:hAnsi="Arial"/>
                <w:sz w:val="22"/>
                <w:szCs w:val="22"/>
              </w:rPr>
              <w:t xml:space="preserve">Only myself, the principal researcher </w:t>
            </w:r>
          </w:p>
          <w:p w14:paraId="45F31CED" w14:textId="77777777" w:rsidR="00A75F5E" w:rsidRDefault="00A75F5E" w:rsidP="00457502">
            <w:pPr>
              <w:pStyle w:val="Body"/>
              <w:rPr>
                <w:rFonts w:ascii="Arial" w:eastAsia="Arial" w:hAnsi="Arial" w:cs="Arial"/>
                <w:sz w:val="22"/>
                <w:szCs w:val="22"/>
              </w:rPr>
            </w:pPr>
          </w:p>
          <w:p w14:paraId="1AA9909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1F2E1B38"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052DA94" w14:textId="77777777" w:rsidR="00A75F5E" w:rsidRDefault="00A75F5E" w:rsidP="00457502">
            <w:pPr>
              <w:pStyle w:val="Body"/>
            </w:pPr>
            <w:r>
              <w:rPr>
                <w:rFonts w:ascii="Arial" w:hAnsi="Arial"/>
                <w:sz w:val="22"/>
                <w:szCs w:val="22"/>
              </w:rPr>
              <w:t>26</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5984F7B" w14:textId="77777777" w:rsidR="00A75F5E" w:rsidRDefault="00A75F5E" w:rsidP="00457502">
            <w:pPr>
              <w:pStyle w:val="Body"/>
            </w:pPr>
            <w:r>
              <w:rPr>
                <w:rFonts w:ascii="Arial" w:hAnsi="Arial"/>
                <w:sz w:val="22"/>
                <w:szCs w:val="22"/>
              </w:rPr>
              <w:t>List who will have control of, and act as custodian(s) for, data generated by the research activity:</w:t>
            </w:r>
          </w:p>
        </w:tc>
      </w:tr>
      <w:tr w:rsidR="00A75F5E" w14:paraId="6794F9AA" w14:textId="77777777" w:rsidTr="00457502">
        <w:trPr>
          <w:trHeight w:val="88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6FEA6"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3EED6" w14:textId="77777777" w:rsidR="00A75F5E" w:rsidRDefault="00A75F5E" w:rsidP="00457502">
            <w:pPr>
              <w:pStyle w:val="Body"/>
              <w:rPr>
                <w:rFonts w:ascii="Arial" w:eastAsia="Arial" w:hAnsi="Arial" w:cs="Arial"/>
              </w:rPr>
            </w:pPr>
          </w:p>
          <w:p w14:paraId="691E5AFC" w14:textId="77777777" w:rsidR="00A75F5E" w:rsidRDefault="00A75F5E" w:rsidP="00457502">
            <w:pPr>
              <w:pStyle w:val="Body"/>
              <w:rPr>
                <w:rFonts w:ascii="Arial" w:eastAsia="Arial" w:hAnsi="Arial" w:cs="Arial"/>
              </w:rPr>
            </w:pPr>
            <w:r>
              <w:rPr>
                <w:rFonts w:ascii="Arial" w:hAnsi="Arial"/>
              </w:rPr>
              <w:t>Only myself, the principal researcher</w:t>
            </w:r>
          </w:p>
          <w:p w14:paraId="4C956E2E" w14:textId="77777777" w:rsidR="00A75F5E" w:rsidRDefault="00A75F5E" w:rsidP="00457502">
            <w:pPr>
              <w:pStyle w:val="Body"/>
              <w:rPr>
                <w:rFonts w:ascii="Arial" w:eastAsia="Arial" w:hAnsi="Arial" w:cs="Arial"/>
                <w:sz w:val="22"/>
                <w:szCs w:val="22"/>
              </w:rPr>
            </w:pPr>
          </w:p>
          <w:p w14:paraId="1BB0C57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3E5A9234" w14:textId="77777777" w:rsidTr="00457502">
        <w:trPr>
          <w:trHeight w:val="7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93AE3DF" w14:textId="77777777" w:rsidR="00A75F5E" w:rsidRDefault="00A75F5E" w:rsidP="00457502">
            <w:pPr>
              <w:pStyle w:val="Body"/>
            </w:pPr>
            <w:r>
              <w:rPr>
                <w:rFonts w:ascii="Arial" w:hAnsi="Arial"/>
                <w:sz w:val="22"/>
                <w:szCs w:val="22"/>
              </w:rPr>
              <w:t>27</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344B82E" w14:textId="77777777" w:rsidR="00A75F5E" w:rsidRDefault="00A75F5E" w:rsidP="00457502">
            <w:pPr>
              <w:pStyle w:val="Body"/>
            </w:pPr>
            <w:r>
              <w:rPr>
                <w:rFonts w:ascii="Arial" w:hAnsi="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sz w:val="22"/>
                <w:szCs w:val="22"/>
              </w:rPr>
              <w:t>why not</w:t>
            </w:r>
            <w:proofErr w:type="gramEnd"/>
            <w:r>
              <w:rPr>
                <w:rFonts w:ascii="Arial" w:hAnsi="Arial"/>
                <w:sz w:val="22"/>
                <w:szCs w:val="22"/>
              </w:rPr>
              <w:t xml:space="preserve">.  </w:t>
            </w:r>
          </w:p>
        </w:tc>
      </w:tr>
      <w:tr w:rsidR="00A75F5E" w14:paraId="0D8BC30F" w14:textId="77777777" w:rsidTr="00457502">
        <w:trPr>
          <w:trHeight w:val="164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A7B865"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59DCEC" w14:textId="77777777" w:rsidR="00A75F5E" w:rsidRDefault="00A75F5E" w:rsidP="00457502">
            <w:pPr>
              <w:pStyle w:val="Body"/>
              <w:rPr>
                <w:rFonts w:ascii="Arial" w:eastAsia="Arial" w:hAnsi="Arial" w:cs="Arial"/>
                <w:color w:val="00B050"/>
                <w:sz w:val="22"/>
                <w:szCs w:val="22"/>
                <w:u w:color="00B050"/>
              </w:rPr>
            </w:pPr>
          </w:p>
          <w:p w14:paraId="467D2898" w14:textId="77777777" w:rsidR="00A75F5E" w:rsidRDefault="00A75F5E" w:rsidP="00457502">
            <w:pPr>
              <w:pStyle w:val="Body"/>
              <w:rPr>
                <w:rFonts w:ascii="Arial" w:eastAsia="Arial" w:hAnsi="Arial" w:cs="Arial"/>
                <w:sz w:val="22"/>
                <w:szCs w:val="22"/>
              </w:rPr>
            </w:pPr>
            <w:r>
              <w:rPr>
                <w:rFonts w:ascii="Arial" w:hAnsi="Arial"/>
                <w:i/>
                <w:iCs/>
                <w:sz w:val="22"/>
                <w:szCs w:val="22"/>
                <w:u w:color="7030A0"/>
              </w:rPr>
              <w:t xml:space="preserve">All data will be encrypted and kept in password protected cloud storage on my personal MAC laptop which will not be shared. Any USB sticks used to store or transfer data will be password </w:t>
            </w:r>
            <w:proofErr w:type="gramStart"/>
            <w:r>
              <w:rPr>
                <w:rFonts w:ascii="Arial" w:hAnsi="Arial"/>
                <w:i/>
                <w:iCs/>
                <w:sz w:val="22"/>
                <w:szCs w:val="22"/>
                <w:u w:color="7030A0"/>
              </w:rPr>
              <w:t>protected, and</w:t>
            </w:r>
            <w:proofErr w:type="gramEnd"/>
            <w:r>
              <w:rPr>
                <w:rFonts w:ascii="Arial" w:hAnsi="Arial"/>
                <w:i/>
                <w:iCs/>
                <w:sz w:val="22"/>
                <w:szCs w:val="22"/>
                <w:u w:color="7030A0"/>
              </w:rPr>
              <w:t xml:space="preserve"> will be reformatted at the end of the project in order to destroy the data. The data will be stored until the completion of the project and then deleted.</w:t>
            </w:r>
            <w:r>
              <w:rPr>
                <w:rFonts w:ascii="Arial" w:hAnsi="Arial"/>
                <w:i/>
                <w:iCs/>
                <w:color w:val="7030A0"/>
                <w:sz w:val="22"/>
                <w:szCs w:val="22"/>
                <w:u w:color="7030A0"/>
              </w:rPr>
              <w:t xml:space="preserve"> </w:t>
            </w:r>
          </w:p>
          <w:p w14:paraId="4A8B2769" w14:textId="77777777" w:rsidR="00A75F5E" w:rsidRDefault="00A75F5E" w:rsidP="00457502">
            <w:pPr>
              <w:pStyle w:val="Body"/>
              <w:rPr>
                <w:rFonts w:ascii="Arial" w:eastAsia="Arial" w:hAnsi="Arial" w:cs="Arial"/>
                <w:sz w:val="22"/>
                <w:szCs w:val="22"/>
              </w:rPr>
            </w:pPr>
          </w:p>
          <w:p w14:paraId="5773B8F7"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10C03BF4"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C6DC6F" w14:textId="77777777" w:rsidR="00A75F5E" w:rsidRDefault="00A75F5E" w:rsidP="00457502">
            <w:pPr>
              <w:pStyle w:val="Body"/>
            </w:pPr>
            <w:r>
              <w:rPr>
                <w:rFonts w:ascii="Arial" w:hAnsi="Arial"/>
                <w:sz w:val="22"/>
                <w:szCs w:val="22"/>
              </w:rPr>
              <w:t>28</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035AD3" w14:textId="77777777" w:rsidR="00A75F5E" w:rsidRDefault="00A75F5E" w:rsidP="00457502">
            <w:pPr>
              <w:pStyle w:val="Body"/>
            </w:pPr>
            <w:r>
              <w:rPr>
                <w:rFonts w:ascii="Arial" w:hAnsi="Arial"/>
                <w:sz w:val="22"/>
                <w:szCs w:val="22"/>
              </w:rPr>
              <w:t xml:space="preserve">Please indicate if your data will be stored in the UWTSD Research Data Repository (see </w:t>
            </w:r>
            <w:hyperlink r:id="rId47" w:history="1">
              <w:r>
                <w:rPr>
                  <w:rStyle w:val="Hyperlink2"/>
                  <w:rFonts w:ascii="Arial" w:hAnsi="Arial"/>
                  <w:sz w:val="22"/>
                  <w:szCs w:val="22"/>
                </w:rPr>
                <w:t>https://researchdata.uwtsd.ac.uk/</w:t>
              </w:r>
            </w:hyperlink>
            <w:r>
              <w:rPr>
                <w:rFonts w:ascii="Arial" w:hAnsi="Arial"/>
                <w:sz w:val="22"/>
                <w:szCs w:val="22"/>
              </w:rPr>
              <w:t xml:space="preserve"> ).   If </w:t>
            </w:r>
            <w:proofErr w:type="gramStart"/>
            <w:r>
              <w:rPr>
                <w:rFonts w:ascii="Arial" w:hAnsi="Arial"/>
                <w:sz w:val="22"/>
                <w:szCs w:val="22"/>
              </w:rPr>
              <w:t>so</w:t>
            </w:r>
            <w:proofErr w:type="gramEnd"/>
            <w:r>
              <w:rPr>
                <w:rFonts w:ascii="Arial" w:hAnsi="Arial"/>
                <w:sz w:val="22"/>
                <w:szCs w:val="22"/>
              </w:rPr>
              <w:t xml:space="preserve"> please explain. (</w:t>
            </w:r>
            <w:r>
              <w:rPr>
                <w:rFonts w:ascii="Arial" w:hAnsi="Arial"/>
                <w:i/>
                <w:iCs/>
                <w:sz w:val="22"/>
                <w:szCs w:val="22"/>
              </w:rPr>
              <w:t>Most relevant to academic staff)</w:t>
            </w:r>
            <w:r>
              <w:t xml:space="preserve"> </w:t>
            </w:r>
          </w:p>
        </w:tc>
      </w:tr>
      <w:tr w:rsidR="00A75F5E" w14:paraId="72767289" w14:textId="77777777" w:rsidTr="00457502">
        <w:trPr>
          <w:trHeight w:val="92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C8B750"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D5053" w14:textId="77777777" w:rsidR="00A75F5E" w:rsidRDefault="00A75F5E" w:rsidP="00457502">
            <w:pPr>
              <w:pStyle w:val="Body"/>
              <w:rPr>
                <w:rFonts w:ascii="Arial" w:eastAsia="Arial" w:hAnsi="Arial" w:cs="Arial"/>
                <w:sz w:val="22"/>
                <w:szCs w:val="22"/>
              </w:rPr>
            </w:pPr>
          </w:p>
          <w:p w14:paraId="396F7F4E" w14:textId="77777777" w:rsidR="00A75F5E" w:rsidRDefault="00A75F5E" w:rsidP="00457502">
            <w:pPr>
              <w:pStyle w:val="Body"/>
              <w:rPr>
                <w:rFonts w:ascii="Arial" w:eastAsia="Arial" w:hAnsi="Arial" w:cs="Arial"/>
                <w:sz w:val="22"/>
                <w:szCs w:val="22"/>
              </w:rPr>
            </w:pPr>
            <w:r>
              <w:rPr>
                <w:rFonts w:ascii="Arial" w:hAnsi="Arial"/>
                <w:sz w:val="22"/>
                <w:szCs w:val="22"/>
              </w:rPr>
              <w:t>N/A</w:t>
            </w:r>
          </w:p>
          <w:p w14:paraId="0573B68B" w14:textId="77777777" w:rsidR="00A75F5E" w:rsidRDefault="00A75F5E" w:rsidP="00457502">
            <w:pPr>
              <w:pStyle w:val="Body"/>
              <w:rPr>
                <w:rFonts w:ascii="Arial" w:eastAsia="Arial" w:hAnsi="Arial" w:cs="Arial"/>
                <w:sz w:val="22"/>
                <w:szCs w:val="22"/>
              </w:rPr>
            </w:pPr>
          </w:p>
          <w:p w14:paraId="432EB8DB"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745204AF" w14:textId="77777777" w:rsidTr="00457502">
        <w:trPr>
          <w:trHeight w:val="243"/>
        </w:trPr>
        <w:tc>
          <w:tcPr>
            <w:tcW w:w="515"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14EED3" w14:textId="77777777" w:rsidR="00A75F5E" w:rsidRDefault="00A75F5E" w:rsidP="00457502">
            <w:pPr>
              <w:pStyle w:val="Body"/>
            </w:pPr>
            <w:r>
              <w:rPr>
                <w:rFonts w:ascii="Arial" w:hAnsi="Arial"/>
                <w:sz w:val="22"/>
                <w:szCs w:val="22"/>
              </w:rPr>
              <w:t>29</w:t>
            </w:r>
          </w:p>
        </w:tc>
        <w:tc>
          <w:tcPr>
            <w:tcW w:w="725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1AF4A3" w14:textId="77777777" w:rsidR="00A75F5E" w:rsidRDefault="00A75F5E" w:rsidP="00457502">
            <w:pPr>
              <w:pStyle w:val="Body"/>
            </w:pPr>
            <w:r>
              <w:rPr>
                <w:rFonts w:ascii="Arial" w:hAnsi="Arial"/>
                <w:sz w:val="22"/>
                <w:szCs w:val="22"/>
              </w:rPr>
              <w:t xml:space="preserve">Confirm that you have read the UWTSD guidance on data management (see </w:t>
            </w:r>
            <w:hyperlink r:id="rId48" w:history="1">
              <w:r>
                <w:rPr>
                  <w:rStyle w:val="Hyperlink2"/>
                  <w:rFonts w:ascii="Arial" w:hAnsi="Arial"/>
                  <w:sz w:val="22"/>
                  <w:szCs w:val="22"/>
                </w:rPr>
                <w:t>https://www.uwtsd.ac.uk/library/research-data-management/</w:t>
              </w:r>
            </w:hyperlink>
            <w:r>
              <w:rPr>
                <w:rFonts w:ascii="Arial" w:hAnsi="Arial"/>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27DED7"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9CBED7" w14:textId="77777777" w:rsidR="00A75F5E" w:rsidRDefault="00A75F5E" w:rsidP="00457502">
            <w:pPr>
              <w:pStyle w:val="Body"/>
              <w:jc w:val="center"/>
            </w:pPr>
            <w:r>
              <w:rPr>
                <w:rFonts w:ascii="Arial Unicode MS" w:hAnsi="Arial Unicode MS"/>
                <w:sz w:val="22"/>
                <w:szCs w:val="22"/>
              </w:rPr>
              <w:t>☒</w:t>
            </w:r>
          </w:p>
        </w:tc>
      </w:tr>
      <w:tr w:rsidR="00A75F5E" w14:paraId="6410FD4A" w14:textId="77777777" w:rsidTr="00457502">
        <w:trPr>
          <w:trHeight w:val="320"/>
        </w:trPr>
        <w:tc>
          <w:tcPr>
            <w:tcW w:w="515" w:type="dxa"/>
            <w:vMerge/>
            <w:tcBorders>
              <w:top w:val="single" w:sz="4" w:space="0" w:color="000000"/>
              <w:left w:val="single" w:sz="4" w:space="0" w:color="000000"/>
              <w:bottom w:val="single" w:sz="4" w:space="0" w:color="000000"/>
              <w:right w:val="single" w:sz="4" w:space="0" w:color="000000"/>
            </w:tcBorders>
            <w:shd w:val="clear" w:color="auto" w:fill="F2F2F2"/>
          </w:tcPr>
          <w:p w14:paraId="098AB1D4" w14:textId="77777777" w:rsidR="00A75F5E" w:rsidRDefault="00A75F5E" w:rsidP="00457502"/>
        </w:tc>
        <w:tc>
          <w:tcPr>
            <w:tcW w:w="7254" w:type="dxa"/>
            <w:vMerge/>
            <w:tcBorders>
              <w:top w:val="single" w:sz="4" w:space="0" w:color="000000"/>
              <w:left w:val="single" w:sz="4" w:space="0" w:color="000000"/>
              <w:bottom w:val="single" w:sz="4" w:space="0" w:color="000000"/>
              <w:right w:val="single" w:sz="4" w:space="0" w:color="000000"/>
            </w:tcBorders>
            <w:shd w:val="clear" w:color="auto" w:fill="F2F2F2"/>
          </w:tcPr>
          <w:p w14:paraId="28D4B60F" w14:textId="77777777" w:rsidR="00A75F5E" w:rsidRDefault="00A75F5E" w:rsidP="00457502"/>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591F17" w14:textId="77777777" w:rsidR="00A75F5E" w:rsidRDefault="00A75F5E" w:rsidP="00457502">
            <w:pPr>
              <w:pStyle w:val="Body"/>
              <w:jc w:val="center"/>
            </w:pPr>
            <w:r>
              <w:rPr>
                <w:rFonts w:ascii="Arial" w:hAnsi="Arial"/>
                <w:b/>
                <w:bCs/>
                <w:sz w:val="22"/>
                <w:szCs w:val="22"/>
              </w:rPr>
              <w:t>NO</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D0A6D55" w14:textId="77777777" w:rsidR="00A75F5E" w:rsidRDefault="00A75F5E" w:rsidP="00457502">
            <w:pPr>
              <w:pStyle w:val="Body"/>
              <w:jc w:val="center"/>
            </w:pPr>
            <w:r>
              <w:rPr>
                <w:rFonts w:ascii="Arial Unicode MS" w:hAnsi="Arial Unicode MS"/>
              </w:rPr>
              <w:t>☐</w:t>
            </w:r>
          </w:p>
        </w:tc>
      </w:tr>
      <w:tr w:rsidR="00A75F5E" w14:paraId="728A5E50" w14:textId="77777777" w:rsidTr="00457502">
        <w:trPr>
          <w:trHeight w:val="243"/>
        </w:trPr>
        <w:tc>
          <w:tcPr>
            <w:tcW w:w="515"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D1EE8C" w14:textId="77777777" w:rsidR="00A75F5E" w:rsidRDefault="00A75F5E" w:rsidP="00457502">
            <w:pPr>
              <w:pStyle w:val="Body"/>
            </w:pPr>
            <w:r>
              <w:rPr>
                <w:rFonts w:ascii="Arial" w:hAnsi="Arial"/>
                <w:sz w:val="22"/>
                <w:szCs w:val="22"/>
              </w:rPr>
              <w:t>30</w:t>
            </w:r>
          </w:p>
        </w:tc>
        <w:tc>
          <w:tcPr>
            <w:tcW w:w="725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B97BED" w14:textId="77777777" w:rsidR="00A75F5E" w:rsidRDefault="00A75F5E" w:rsidP="00457502">
            <w:pPr>
              <w:pStyle w:val="Body"/>
            </w:pPr>
            <w:r>
              <w:rPr>
                <w:rFonts w:ascii="Arial" w:hAnsi="Arial"/>
                <w:sz w:val="22"/>
                <w:szCs w:val="22"/>
              </w:rPr>
              <w:t>Confirm that you are aware that you need to keep all data until after your research has completed or the end of your funding</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0D411BC"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2B91C95" w14:textId="77777777" w:rsidR="00A75F5E" w:rsidRDefault="00A75F5E" w:rsidP="00457502">
            <w:pPr>
              <w:pStyle w:val="Body"/>
              <w:jc w:val="center"/>
            </w:pPr>
            <w:r>
              <w:rPr>
                <w:rFonts w:ascii="Arial Unicode MS" w:hAnsi="Arial Unicode MS"/>
                <w:sz w:val="22"/>
                <w:szCs w:val="22"/>
              </w:rPr>
              <w:t>☒</w:t>
            </w:r>
          </w:p>
        </w:tc>
      </w:tr>
      <w:tr w:rsidR="00A75F5E" w14:paraId="00AB8FD6" w14:textId="77777777" w:rsidTr="00457502">
        <w:trPr>
          <w:trHeight w:val="243"/>
        </w:trPr>
        <w:tc>
          <w:tcPr>
            <w:tcW w:w="515" w:type="dxa"/>
            <w:vMerge/>
            <w:tcBorders>
              <w:top w:val="single" w:sz="4" w:space="0" w:color="000000"/>
              <w:left w:val="single" w:sz="4" w:space="0" w:color="000000"/>
              <w:bottom w:val="single" w:sz="4" w:space="0" w:color="000000"/>
              <w:right w:val="single" w:sz="4" w:space="0" w:color="000000"/>
            </w:tcBorders>
            <w:shd w:val="clear" w:color="auto" w:fill="F2F2F2"/>
          </w:tcPr>
          <w:p w14:paraId="415114BB" w14:textId="77777777" w:rsidR="00A75F5E" w:rsidRDefault="00A75F5E" w:rsidP="00457502"/>
        </w:tc>
        <w:tc>
          <w:tcPr>
            <w:tcW w:w="7254" w:type="dxa"/>
            <w:vMerge/>
            <w:tcBorders>
              <w:top w:val="single" w:sz="4" w:space="0" w:color="000000"/>
              <w:left w:val="single" w:sz="4" w:space="0" w:color="000000"/>
              <w:bottom w:val="single" w:sz="4" w:space="0" w:color="000000"/>
              <w:right w:val="single" w:sz="4" w:space="0" w:color="000000"/>
            </w:tcBorders>
            <w:shd w:val="clear" w:color="auto" w:fill="F2F2F2"/>
          </w:tcPr>
          <w:p w14:paraId="5E95128A" w14:textId="77777777" w:rsidR="00A75F5E" w:rsidRDefault="00A75F5E" w:rsidP="00457502"/>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7F51259" w14:textId="77777777" w:rsidR="00A75F5E" w:rsidRDefault="00A75F5E" w:rsidP="00457502">
            <w:pPr>
              <w:pStyle w:val="Body"/>
              <w:jc w:val="center"/>
            </w:pPr>
            <w:r>
              <w:rPr>
                <w:rFonts w:ascii="Arial" w:hAnsi="Arial"/>
                <w:b/>
                <w:bCs/>
                <w:sz w:val="22"/>
                <w:szCs w:val="22"/>
              </w:rPr>
              <w:t>NO</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FCDAE7C" w14:textId="77777777" w:rsidR="00A75F5E" w:rsidRDefault="00A75F5E" w:rsidP="00457502">
            <w:pPr>
              <w:pStyle w:val="Body"/>
              <w:jc w:val="center"/>
            </w:pPr>
            <w:r>
              <w:rPr>
                <w:rFonts w:ascii="Arial Unicode MS" w:hAnsi="Arial Unicode MS"/>
              </w:rPr>
              <w:t>☐</w:t>
            </w:r>
          </w:p>
        </w:tc>
      </w:tr>
    </w:tbl>
    <w:p w14:paraId="50B9AE7A" w14:textId="77777777" w:rsidR="00A75F5E" w:rsidRDefault="00A75F5E" w:rsidP="00A75F5E">
      <w:pPr>
        <w:pStyle w:val="Body"/>
        <w:widowControl w:val="0"/>
      </w:pPr>
    </w:p>
    <w:p w14:paraId="7E675ED3" w14:textId="77777777" w:rsidR="00A75F5E" w:rsidRDefault="00A75F5E" w:rsidP="00A75F5E">
      <w:pPr>
        <w:pStyle w:val="Body"/>
        <w:rPr>
          <w:rFonts w:ascii="Arial" w:eastAsia="Arial" w:hAnsi="Arial" w:cs="Arial"/>
          <w:b/>
          <w:bCs/>
          <w:sz w:val="22"/>
          <w:szCs w:val="22"/>
        </w:rPr>
      </w:pPr>
    </w:p>
    <w:p w14:paraId="5EADCE85" w14:textId="77777777" w:rsidR="00A75F5E" w:rsidRDefault="00A75F5E" w:rsidP="00A75F5E">
      <w:pPr>
        <w:pStyle w:val="Body"/>
      </w:pPr>
      <w:r>
        <w:rPr>
          <w:rFonts w:ascii="Arial Unicode MS" w:hAnsi="Arial Unicode MS"/>
          <w:sz w:val="22"/>
          <w:szCs w:val="22"/>
        </w:rPr>
        <w:br w:type="page"/>
      </w:r>
    </w:p>
    <w:p w14:paraId="4CD8A68C"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lastRenderedPageBreak/>
        <w:t>SECTION K: Declaration</w:t>
      </w:r>
    </w:p>
    <w:tbl>
      <w:tblPr>
        <w:tblW w:w="10477"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4"/>
        <w:gridCol w:w="2964"/>
        <w:gridCol w:w="4820"/>
        <w:gridCol w:w="2139"/>
      </w:tblGrid>
      <w:tr w:rsidR="00A75F5E" w14:paraId="69F9058E" w14:textId="77777777" w:rsidTr="00457502">
        <w:trPr>
          <w:trHeight w:val="168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7A27B8" w14:textId="77777777" w:rsidR="00A75F5E" w:rsidRDefault="00A75F5E" w:rsidP="00457502">
            <w:pPr>
              <w:pStyle w:val="Body"/>
              <w:jc w:val="both"/>
            </w:pPr>
            <w:r>
              <w:rPr>
                <w:rFonts w:ascii="Arial" w:hAnsi="Arial"/>
                <w:sz w:val="22"/>
                <w:szCs w:val="22"/>
              </w:rPr>
              <w:t>31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529609" w14:textId="77777777" w:rsidR="00A75F5E" w:rsidRDefault="00A75F5E" w:rsidP="00457502">
            <w:pPr>
              <w:pStyle w:val="Body"/>
              <w:jc w:val="both"/>
              <w:rPr>
                <w:rFonts w:ascii="Arial" w:eastAsia="Arial" w:hAnsi="Arial" w:cs="Arial"/>
                <w:b/>
                <w:bCs/>
                <w:sz w:val="22"/>
                <w:szCs w:val="22"/>
              </w:rPr>
            </w:pPr>
            <w:r>
              <w:rP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rPr>
              <w:t>.</w:t>
            </w:r>
          </w:p>
          <w:p w14:paraId="3E52A917" w14:textId="77777777" w:rsidR="00A75F5E" w:rsidRDefault="00A75F5E" w:rsidP="00457502">
            <w:pPr>
              <w:pStyle w:val="Body"/>
              <w:jc w:val="both"/>
              <w:rPr>
                <w:rFonts w:ascii="Arial" w:eastAsia="Arial" w:hAnsi="Arial" w:cs="Arial"/>
                <w:b/>
                <w:bCs/>
                <w:sz w:val="22"/>
                <w:szCs w:val="22"/>
              </w:rPr>
            </w:pPr>
          </w:p>
          <w:p w14:paraId="042DBEB0" w14:textId="77777777" w:rsidR="00A75F5E" w:rsidRDefault="00A75F5E" w:rsidP="00457502">
            <w:pPr>
              <w:pStyle w:val="Body"/>
              <w:jc w:val="both"/>
            </w:pPr>
            <w:r>
              <w:rPr>
                <w:rFonts w:ascii="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9" w:history="1">
              <w:r>
                <w:rPr>
                  <w:rStyle w:val="Hyperlink3"/>
                  <w:rFonts w:ascii="Arial" w:hAnsi="Arial"/>
                  <w:sz w:val="22"/>
                  <w:szCs w:val="22"/>
                </w:rPr>
                <w:t>https://www.uwtsd.ac.uk/research/research-ethics/</w:t>
              </w:r>
            </w:hyperlink>
            <w:r>
              <w:rPr>
                <w:rFonts w:ascii="Arial" w:hAnsi="Arial"/>
                <w:sz w:val="22"/>
                <w:szCs w:val="22"/>
              </w:rPr>
              <w:t xml:space="preserve"> </w:t>
            </w:r>
          </w:p>
        </w:tc>
      </w:tr>
      <w:tr w:rsidR="00A75F5E" w14:paraId="2D63BAAB" w14:textId="77777777" w:rsidTr="00457502">
        <w:trPr>
          <w:trHeight w:val="58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570B74" w14:textId="77777777" w:rsidR="00A75F5E" w:rsidRDefault="00A75F5E" w:rsidP="00457502"/>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F2613" w14:textId="77777777" w:rsidR="00A75F5E" w:rsidRDefault="00A75F5E" w:rsidP="00457502">
            <w:pPr>
              <w:pStyle w:val="Body"/>
              <w:spacing w:before="100" w:after="100"/>
            </w:pPr>
            <w:r>
              <w:rPr>
                <w:rFonts w:ascii="Arial" w:hAnsi="Arial"/>
                <w:b/>
                <w:bCs/>
                <w:sz w:val="22"/>
                <w:szCs w:val="22"/>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4484F1" w14:textId="77777777" w:rsidR="00A75F5E" w:rsidRDefault="00A75F5E" w:rsidP="00457502">
            <w:pPr>
              <w:spacing w:before="100" w:after="100"/>
            </w:pPr>
            <w:r>
              <w:rPr>
                <w:rFonts w:ascii="Arial" w:hAnsi="Arial" w:cs="Arial Unicode MS"/>
                <w:color w:val="000000"/>
                <w:sz w:val="22"/>
                <w:szCs w:val="22"/>
                <w:u w:color="000000"/>
                <w14:textOutline w14:w="0" w14:cap="flat" w14:cmpd="sng" w14:algn="ctr">
                  <w14:noFill/>
                  <w14:prstDash w14:val="solid"/>
                  <w14:bevel/>
                </w14:textOutline>
              </w:rPr>
              <w:t xml:space="preserve">Emily Lowe </w:t>
            </w:r>
          </w:p>
        </w:tc>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ACC374" w14:textId="77777777" w:rsidR="00A75F5E" w:rsidRDefault="00A75F5E" w:rsidP="00457502">
            <w:pPr>
              <w:pStyle w:val="Body"/>
              <w:spacing w:before="100" w:after="100"/>
              <w:rPr>
                <w:rFonts w:ascii="Arial" w:eastAsia="Arial" w:hAnsi="Arial" w:cs="Arial"/>
                <w:b/>
                <w:bCs/>
                <w:sz w:val="22"/>
                <w:szCs w:val="22"/>
              </w:rPr>
            </w:pPr>
            <w:r>
              <w:rPr>
                <w:rFonts w:ascii="Arial" w:hAnsi="Arial"/>
                <w:b/>
                <w:bCs/>
                <w:sz w:val="22"/>
                <w:szCs w:val="22"/>
              </w:rPr>
              <w:t>Date:</w:t>
            </w:r>
          </w:p>
          <w:p w14:paraId="25D311EF" w14:textId="77777777" w:rsidR="00A75F5E" w:rsidRDefault="00A75F5E" w:rsidP="00457502">
            <w:pPr>
              <w:pStyle w:val="Body"/>
              <w:spacing w:before="100" w:after="100"/>
            </w:pPr>
            <w:r>
              <w:rPr>
                <w:rFonts w:ascii="Arial" w:hAnsi="Arial"/>
                <w:sz w:val="22"/>
                <w:szCs w:val="22"/>
              </w:rPr>
              <w:t>3/8/2022</w:t>
            </w:r>
          </w:p>
        </w:tc>
      </w:tr>
    </w:tbl>
    <w:p w14:paraId="65FCF87A" w14:textId="77777777" w:rsidR="00A75F5E" w:rsidRDefault="00A75F5E" w:rsidP="00A75F5E">
      <w:pPr>
        <w:pStyle w:val="Body"/>
        <w:widowControl w:val="0"/>
        <w:spacing w:after="240"/>
        <w:ind w:left="8" w:hanging="8"/>
        <w:jc w:val="both"/>
        <w:rPr>
          <w:rFonts w:ascii="Arial" w:eastAsia="Arial" w:hAnsi="Arial" w:cs="Arial"/>
          <w:b/>
          <w:bCs/>
          <w:sz w:val="22"/>
          <w:szCs w:val="22"/>
        </w:rPr>
      </w:pPr>
    </w:p>
    <w:p w14:paraId="34D54FAA" w14:textId="77777777" w:rsidR="00A75F5E" w:rsidRDefault="00A75F5E" w:rsidP="00A75F5E">
      <w:pPr>
        <w:pStyle w:val="Body"/>
        <w:rPr>
          <w:rFonts w:ascii="Arial" w:eastAsia="Arial" w:hAnsi="Arial" w:cs="Arial"/>
          <w:sz w:val="22"/>
          <w:szCs w:val="22"/>
        </w:rPr>
      </w:pPr>
    </w:p>
    <w:p w14:paraId="765E0372" w14:textId="77777777" w:rsidR="00A75F5E" w:rsidRDefault="00A75F5E" w:rsidP="00A75F5E">
      <w:pPr>
        <w:pStyle w:val="Body"/>
        <w:rPr>
          <w:rFonts w:ascii="Arial" w:eastAsia="Arial" w:hAnsi="Arial" w:cs="Arial"/>
          <w:b/>
          <w:bCs/>
          <w:i/>
          <w:iCs/>
          <w:sz w:val="22"/>
          <w:szCs w:val="22"/>
        </w:rPr>
      </w:pPr>
      <w:r>
        <w:rPr>
          <w:rFonts w:ascii="Arial" w:hAnsi="Arial"/>
          <w:b/>
          <w:bCs/>
          <w:i/>
          <w:iCs/>
          <w:sz w:val="22"/>
          <w:szCs w:val="22"/>
        </w:rPr>
        <w:t>For STUDENT Submissions:</w:t>
      </w:r>
    </w:p>
    <w:tbl>
      <w:tblPr>
        <w:tblW w:w="1047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5"/>
        <w:gridCol w:w="2782"/>
        <w:gridCol w:w="4869"/>
        <w:gridCol w:w="2123"/>
      </w:tblGrid>
      <w:tr w:rsidR="00A75F5E" w14:paraId="73778994" w14:textId="77777777" w:rsidTr="00457502">
        <w:trPr>
          <w:trHeight w:val="483"/>
        </w:trPr>
        <w:tc>
          <w:tcPr>
            <w:tcW w:w="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0FB732B0" w14:textId="77777777" w:rsidR="00A75F5E" w:rsidRDefault="00A75F5E" w:rsidP="00457502">
            <w:pPr>
              <w:pStyle w:val="ListParagraph"/>
              <w:ind w:left="0"/>
            </w:pPr>
            <w:r>
              <w:rPr>
                <w:rFonts w:ascii="Arial" w:hAnsi="Arial"/>
              </w:rPr>
              <w:t>32</w:t>
            </w:r>
          </w:p>
        </w:tc>
        <w:tc>
          <w:tcPr>
            <w:tcW w:w="27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2205099" w14:textId="77777777" w:rsidR="00A75F5E" w:rsidRDefault="00A75F5E" w:rsidP="00457502">
            <w:pPr>
              <w:pStyle w:val="ListParagraph"/>
              <w:ind w:left="0"/>
            </w:pPr>
            <w:r>
              <w:rPr>
                <w:rFonts w:ascii="Arial" w:hAnsi="Arial"/>
              </w:rPr>
              <w:t>Director of Studies/Supervisor:</w:t>
            </w:r>
          </w:p>
        </w:tc>
        <w:tc>
          <w:tcPr>
            <w:tcW w:w="4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2CC0BC13" w14:textId="77777777" w:rsidR="00A75F5E" w:rsidRDefault="00A75F5E" w:rsidP="00457502">
            <w:r>
              <w:t>Louise Emanuel</w:t>
            </w:r>
          </w:p>
        </w:tc>
        <w:tc>
          <w:tcPr>
            <w:tcW w:w="212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FBEB1C" w14:textId="77777777" w:rsidR="00A75F5E" w:rsidRDefault="00A75F5E" w:rsidP="00457502">
            <w:pPr>
              <w:pStyle w:val="ListParagraph"/>
              <w:ind w:left="0"/>
            </w:pPr>
            <w:r>
              <w:rPr>
                <w:rFonts w:ascii="Arial" w:hAnsi="Arial"/>
                <w:b/>
                <w:bCs/>
              </w:rPr>
              <w:t>Date:</w:t>
            </w:r>
          </w:p>
        </w:tc>
      </w:tr>
      <w:tr w:rsidR="00A75F5E" w14:paraId="6172042E" w14:textId="77777777" w:rsidTr="00457502">
        <w:trPr>
          <w:trHeight w:val="483"/>
        </w:trPr>
        <w:tc>
          <w:tcPr>
            <w:tcW w:w="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4BE5EF12" w14:textId="77777777" w:rsidR="00A75F5E" w:rsidRDefault="00A75F5E" w:rsidP="00457502">
            <w:pPr>
              <w:pStyle w:val="ListParagraph"/>
              <w:ind w:left="0"/>
            </w:pPr>
            <w:r>
              <w:rPr>
                <w:rFonts w:ascii="Arial" w:hAnsi="Arial"/>
              </w:rPr>
              <w:t>33</w:t>
            </w:r>
          </w:p>
        </w:tc>
        <w:tc>
          <w:tcPr>
            <w:tcW w:w="27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F116C91" w14:textId="77777777" w:rsidR="00A75F5E" w:rsidRDefault="00A75F5E" w:rsidP="00457502">
            <w:pPr>
              <w:pStyle w:val="ListParagraph"/>
              <w:ind w:left="0"/>
            </w:pPr>
            <w:r>
              <w:rPr>
                <w:rFonts w:ascii="Arial" w:hAnsi="Arial"/>
              </w:rPr>
              <w:t>Signature:</w:t>
            </w:r>
          </w:p>
        </w:tc>
        <w:tc>
          <w:tcPr>
            <w:tcW w:w="4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A7EC726" w14:textId="77777777" w:rsidR="00A75F5E" w:rsidRDefault="00A75F5E" w:rsidP="00457502">
            <w:r w:rsidRPr="46ED12F1">
              <w:rPr>
                <w:rFonts w:ascii="Bradley Hand ITC" w:eastAsia="Bradley Hand ITC" w:hAnsi="Bradley Hand ITC" w:cs="Bradley Hand ITC"/>
                <w:b/>
                <w:bCs/>
                <w:color w:val="000000" w:themeColor="text1"/>
                <w:sz w:val="22"/>
                <w:szCs w:val="22"/>
                <w:lang w:val="en-US"/>
              </w:rPr>
              <w:t>Louise Emanuel</w:t>
            </w:r>
          </w:p>
        </w:tc>
        <w:tc>
          <w:tcPr>
            <w:tcW w:w="2123" w:type="dxa"/>
            <w:vMerge/>
          </w:tcPr>
          <w:p w14:paraId="1CAAD9CB" w14:textId="77777777" w:rsidR="00A75F5E" w:rsidRDefault="00A75F5E" w:rsidP="00457502"/>
        </w:tc>
      </w:tr>
    </w:tbl>
    <w:p w14:paraId="6E1744D4" w14:textId="77777777" w:rsidR="00A75F5E" w:rsidRDefault="00A75F5E" w:rsidP="00A75F5E">
      <w:pPr>
        <w:pStyle w:val="Body"/>
        <w:widowControl w:val="0"/>
        <w:rPr>
          <w:rFonts w:ascii="Arial" w:eastAsia="Arial" w:hAnsi="Arial" w:cs="Arial"/>
          <w:b/>
          <w:bCs/>
          <w:i/>
          <w:iCs/>
          <w:sz w:val="22"/>
          <w:szCs w:val="22"/>
        </w:rPr>
      </w:pPr>
    </w:p>
    <w:p w14:paraId="0DB87D58" w14:textId="77777777" w:rsidR="00A75F5E" w:rsidRDefault="00A75F5E" w:rsidP="00A75F5E">
      <w:pPr>
        <w:pStyle w:val="Body"/>
        <w:rPr>
          <w:rFonts w:ascii="Arial" w:eastAsia="Arial" w:hAnsi="Arial" w:cs="Arial"/>
          <w:sz w:val="22"/>
          <w:szCs w:val="22"/>
        </w:rPr>
      </w:pPr>
    </w:p>
    <w:p w14:paraId="79AD440D" w14:textId="77777777" w:rsidR="00A75F5E" w:rsidRDefault="00A75F5E" w:rsidP="00A75F5E">
      <w:pPr>
        <w:pStyle w:val="Body"/>
        <w:rPr>
          <w:rFonts w:ascii="Arial" w:eastAsia="Arial" w:hAnsi="Arial" w:cs="Arial"/>
          <w:b/>
          <w:bCs/>
          <w:i/>
          <w:iCs/>
          <w:sz w:val="22"/>
          <w:szCs w:val="22"/>
        </w:rPr>
      </w:pPr>
      <w:r>
        <w:rPr>
          <w:rFonts w:ascii="Arial" w:hAnsi="Arial"/>
          <w:b/>
          <w:bCs/>
          <w:i/>
          <w:iCs/>
          <w:sz w:val="22"/>
          <w:szCs w:val="22"/>
        </w:rPr>
        <w:t>For STAFF Submissions:</w:t>
      </w:r>
    </w:p>
    <w:tbl>
      <w:tblPr>
        <w:tblW w:w="1047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5"/>
        <w:gridCol w:w="2782"/>
        <w:gridCol w:w="4869"/>
        <w:gridCol w:w="2123"/>
      </w:tblGrid>
      <w:tr w:rsidR="00A75F5E" w14:paraId="0846CD6F" w14:textId="77777777" w:rsidTr="00457502">
        <w:trPr>
          <w:trHeight w:val="483"/>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189193" w14:textId="77777777" w:rsidR="00A75F5E" w:rsidRDefault="00A75F5E" w:rsidP="00457502">
            <w:pPr>
              <w:pStyle w:val="ListParagraph"/>
              <w:ind w:left="0"/>
            </w:pPr>
            <w:r>
              <w:rPr>
                <w:rFonts w:ascii="Arial" w:hAnsi="Arial"/>
              </w:rPr>
              <w:t>34</w:t>
            </w:r>
          </w:p>
        </w:tc>
        <w:tc>
          <w:tcPr>
            <w:tcW w:w="27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9568C7" w14:textId="77777777" w:rsidR="00A75F5E" w:rsidRDefault="00A75F5E" w:rsidP="00457502">
            <w:pPr>
              <w:pStyle w:val="ListParagraph"/>
              <w:ind w:left="0"/>
            </w:pPr>
            <w:r>
              <w:rPr>
                <w:rFonts w:ascii="Arial" w:hAnsi="Arial"/>
              </w:rPr>
              <w:t>Academic Director/ Assistant Dean:</w:t>
            </w:r>
          </w:p>
        </w:tc>
        <w:tc>
          <w:tcPr>
            <w:tcW w:w="48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E172DD" w14:textId="77777777" w:rsidR="00A75F5E" w:rsidRDefault="00A75F5E" w:rsidP="00457502"/>
        </w:tc>
        <w:tc>
          <w:tcPr>
            <w:tcW w:w="212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03039" w14:textId="77777777" w:rsidR="00A75F5E" w:rsidRDefault="00A75F5E" w:rsidP="00457502">
            <w:pPr>
              <w:pStyle w:val="ListParagraph"/>
              <w:ind w:left="0"/>
            </w:pPr>
            <w:r>
              <w:rPr>
                <w:rFonts w:ascii="Arial" w:hAnsi="Arial"/>
                <w:b/>
                <w:bCs/>
              </w:rPr>
              <w:t>Date:</w:t>
            </w:r>
          </w:p>
        </w:tc>
      </w:tr>
      <w:tr w:rsidR="00A75F5E" w14:paraId="231CFCC9" w14:textId="77777777" w:rsidTr="00457502">
        <w:trPr>
          <w:trHeight w:val="483"/>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F43D3D3" w14:textId="77777777" w:rsidR="00A75F5E" w:rsidRDefault="00A75F5E" w:rsidP="00457502">
            <w:pPr>
              <w:pStyle w:val="ListParagraph"/>
              <w:ind w:left="0"/>
            </w:pPr>
            <w:r>
              <w:rPr>
                <w:rFonts w:ascii="Arial" w:hAnsi="Arial"/>
              </w:rPr>
              <w:t>35</w:t>
            </w:r>
          </w:p>
        </w:tc>
        <w:tc>
          <w:tcPr>
            <w:tcW w:w="27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21F77C" w14:textId="77777777" w:rsidR="00A75F5E" w:rsidRDefault="00A75F5E" w:rsidP="00457502">
            <w:pPr>
              <w:pStyle w:val="ListParagraph"/>
              <w:ind w:left="0"/>
            </w:pPr>
            <w:r>
              <w:rPr>
                <w:rFonts w:ascii="Arial" w:hAnsi="Arial"/>
              </w:rPr>
              <w:t>Signature:</w:t>
            </w:r>
          </w:p>
        </w:tc>
        <w:tc>
          <w:tcPr>
            <w:tcW w:w="48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1FFB82" w14:textId="77777777" w:rsidR="00A75F5E" w:rsidRDefault="00A75F5E" w:rsidP="00457502">
            <w:pPr>
              <w:pStyle w:val="ListParagraph"/>
              <w:ind w:left="0"/>
            </w:pPr>
          </w:p>
        </w:tc>
        <w:tc>
          <w:tcPr>
            <w:tcW w:w="2123" w:type="dxa"/>
            <w:vMerge/>
            <w:tcBorders>
              <w:top w:val="single" w:sz="4" w:space="0" w:color="000000"/>
              <w:left w:val="single" w:sz="4" w:space="0" w:color="000000"/>
              <w:bottom w:val="single" w:sz="4" w:space="0" w:color="000000"/>
              <w:right w:val="single" w:sz="4" w:space="0" w:color="000000"/>
            </w:tcBorders>
            <w:shd w:val="clear" w:color="auto" w:fill="auto"/>
          </w:tcPr>
          <w:p w14:paraId="58006B30" w14:textId="77777777" w:rsidR="00A75F5E" w:rsidRDefault="00A75F5E" w:rsidP="00457502"/>
        </w:tc>
      </w:tr>
    </w:tbl>
    <w:p w14:paraId="2A1A7786" w14:textId="77777777" w:rsidR="00A75F5E" w:rsidRDefault="00A75F5E" w:rsidP="00A75F5E">
      <w:pPr>
        <w:pStyle w:val="Body"/>
        <w:widowControl w:val="0"/>
        <w:rPr>
          <w:rFonts w:ascii="Arial" w:eastAsia="Arial" w:hAnsi="Arial" w:cs="Arial"/>
          <w:b/>
          <w:bCs/>
          <w:i/>
          <w:iCs/>
          <w:sz w:val="22"/>
          <w:szCs w:val="22"/>
        </w:rPr>
      </w:pPr>
    </w:p>
    <w:p w14:paraId="5468149D" w14:textId="77777777" w:rsidR="00A75F5E" w:rsidRDefault="00A75F5E" w:rsidP="00A75F5E">
      <w:pPr>
        <w:pStyle w:val="Body"/>
        <w:rPr>
          <w:rFonts w:ascii="Arial" w:eastAsia="Arial" w:hAnsi="Arial" w:cs="Arial"/>
          <w:b/>
          <w:bCs/>
          <w:sz w:val="22"/>
          <w:szCs w:val="22"/>
        </w:rPr>
      </w:pPr>
    </w:p>
    <w:p w14:paraId="37EBA912" w14:textId="77777777" w:rsidR="00A75F5E" w:rsidRDefault="00A75F5E" w:rsidP="00A75F5E">
      <w:pPr>
        <w:pStyle w:val="Body"/>
        <w:spacing w:after="240"/>
        <w:jc w:val="both"/>
        <w:rPr>
          <w:rFonts w:ascii="Arial" w:eastAsia="Arial" w:hAnsi="Arial" w:cs="Arial"/>
          <w:sz w:val="22"/>
          <w:szCs w:val="22"/>
        </w:rPr>
      </w:pPr>
      <w:r>
        <w:rPr>
          <w:rFonts w:ascii="Arial" w:hAnsi="Arial"/>
          <w:b/>
          <w:bCs/>
          <w:sz w:val="22"/>
          <w:szCs w:val="22"/>
        </w:rPr>
        <w:t xml:space="preserve">Checklist: </w:t>
      </w:r>
      <w:r>
        <w:rPr>
          <w:rFonts w:ascii="Arial" w:hAnsi="Arial"/>
          <w:sz w:val="22"/>
          <w:szCs w:val="22"/>
        </w:rPr>
        <w:t>Please complete the checklist below to ensure that you have completed the form according to the guidelines and attached any required documentation: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810"/>
      </w:tblGrid>
      <w:tr w:rsidR="00A75F5E" w14:paraId="23E7FF55" w14:textId="77777777" w:rsidTr="00457502">
        <w:trPr>
          <w:trHeight w:val="33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C1EFCD"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198AA0" w14:textId="77777777" w:rsidR="00A75F5E" w:rsidRDefault="00A75F5E" w:rsidP="00457502">
            <w:pPr>
              <w:pStyle w:val="Body"/>
            </w:pPr>
            <w:r>
              <w:rPr>
                <w:rFonts w:ascii="Arial" w:hAnsi="Arial"/>
                <w:sz w:val="22"/>
                <w:szCs w:val="22"/>
              </w:rPr>
              <w:t>I have read the guidance notes supplied before completing the form.</w:t>
            </w:r>
          </w:p>
        </w:tc>
      </w:tr>
      <w:tr w:rsidR="00A75F5E" w14:paraId="2CB62AC6" w14:textId="77777777" w:rsidTr="00457502">
        <w:trPr>
          <w:trHeight w:val="25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3B263D"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36BB23" w14:textId="77777777" w:rsidR="00A75F5E" w:rsidRDefault="00A75F5E" w:rsidP="00457502">
            <w:pPr>
              <w:pStyle w:val="Body"/>
            </w:pPr>
            <w:r>
              <w:rPr>
                <w:rFonts w:ascii="Arial" w:hAnsi="Arial"/>
                <w:sz w:val="22"/>
                <w:szCs w:val="22"/>
              </w:rPr>
              <w:t xml:space="preserve">I have completed </w:t>
            </w:r>
            <w:r>
              <w:rPr>
                <w:rFonts w:ascii="Arial" w:hAnsi="Arial"/>
                <w:b/>
                <w:bCs/>
                <w:sz w:val="22"/>
                <w:szCs w:val="22"/>
              </w:rPr>
              <w:t>ALL RELEVANT</w:t>
            </w:r>
            <w:r>
              <w:rPr>
                <w:rFonts w:ascii="Arial" w:hAnsi="Arial"/>
                <w:sz w:val="22"/>
                <w:szCs w:val="22"/>
              </w:rPr>
              <w:t xml:space="preserve"> sections of the form in full.</w:t>
            </w:r>
          </w:p>
        </w:tc>
      </w:tr>
      <w:tr w:rsidR="00A75F5E" w14:paraId="4A0DFA90" w14:textId="77777777" w:rsidTr="00457502">
        <w:trPr>
          <w:trHeight w:val="25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93A78C"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8F99D9" w14:textId="77777777" w:rsidR="00A75F5E" w:rsidRDefault="00A75F5E" w:rsidP="00457502">
            <w:pPr>
              <w:pStyle w:val="Body"/>
            </w:pPr>
            <w:r>
              <w:rPr>
                <w:rFonts w:ascii="Arial" w:hAnsi="Arial"/>
                <w:sz w:val="22"/>
                <w:szCs w:val="22"/>
              </w:rPr>
              <w:t>I confirm that the research activity has received approval in principle</w:t>
            </w:r>
          </w:p>
        </w:tc>
      </w:tr>
      <w:tr w:rsidR="00A75F5E" w14:paraId="4502309D" w14:textId="77777777" w:rsidTr="00457502">
        <w:trPr>
          <w:trHeight w:val="33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525343"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50E8DD" w14:textId="77777777" w:rsidR="00A75F5E" w:rsidRDefault="00A75F5E" w:rsidP="00457502">
            <w:pPr>
              <w:pStyle w:val="Body"/>
            </w:pPr>
            <w:r>
              <w:rPr>
                <w:rFonts w:ascii="Arial" w:hAnsi="Arial"/>
                <w:sz w:val="22"/>
                <w:szCs w:val="22"/>
              </w:rPr>
              <w:t xml:space="preserve">I have attached a copy of final/interim approval from external </w:t>
            </w:r>
            <w:proofErr w:type="spellStart"/>
            <w:r>
              <w:rPr>
                <w:rFonts w:ascii="Arial" w:hAnsi="Arial"/>
                <w:sz w:val="22"/>
                <w:szCs w:val="22"/>
              </w:rPr>
              <w:t>organisation</w:t>
            </w:r>
            <w:proofErr w:type="spellEnd"/>
            <w:r>
              <w:rPr>
                <w:rFonts w:ascii="Arial" w:hAnsi="Arial"/>
                <w:sz w:val="22"/>
                <w:szCs w:val="22"/>
              </w:rPr>
              <w:t xml:space="preserve"> (</w:t>
            </w:r>
            <w:r>
              <w:rPr>
                <w:rFonts w:ascii="Arial" w:hAnsi="Arial"/>
                <w:b/>
                <w:bCs/>
                <w:sz w:val="22"/>
                <w:szCs w:val="22"/>
              </w:rPr>
              <w:t>where appropriate</w:t>
            </w:r>
            <w:r>
              <w:rPr>
                <w:rFonts w:ascii="Arial" w:hAnsi="Arial"/>
                <w:sz w:val="22"/>
                <w:szCs w:val="22"/>
              </w:rPr>
              <w:t>)</w:t>
            </w:r>
          </w:p>
        </w:tc>
      </w:tr>
      <w:tr w:rsidR="00A75F5E" w14:paraId="20FCA242" w14:textId="77777777" w:rsidTr="00457502">
        <w:trPr>
          <w:trHeight w:val="56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0FD812" w14:textId="77777777" w:rsidR="00A75F5E" w:rsidRDefault="00A75F5E" w:rsidP="00457502">
            <w:pPr>
              <w:pStyle w:val="Body"/>
              <w:jc w:val="center"/>
            </w:pPr>
            <w:r>
              <w:rPr>
                <w:rFonts w:ascii="Arial Unicode MS" w:hAnsi="Arial Unicode MS"/>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E0E6A1" w14:textId="77777777" w:rsidR="00A75F5E" w:rsidRDefault="00A75F5E" w:rsidP="00457502">
            <w:pPr>
              <w:pStyle w:val="Body"/>
            </w:pPr>
            <w:r>
              <w:rPr>
                <w:rFonts w:ascii="Arial" w:hAnsi="Arial"/>
                <w:sz w:val="22"/>
                <w:szCs w:val="22"/>
              </w:rPr>
              <w:t xml:space="preserve">I have attached a full risk assessment (and have NOT completed Section H of this form) (where </w:t>
            </w:r>
            <w:proofErr w:type="gramStart"/>
            <w:r>
              <w:rPr>
                <w:rFonts w:ascii="Arial" w:hAnsi="Arial"/>
                <w:sz w:val="22"/>
                <w:szCs w:val="22"/>
              </w:rPr>
              <w:t xml:space="preserve">appropriate)  </w:t>
            </w:r>
            <w:r>
              <w:rPr>
                <w:rFonts w:ascii="Arial" w:hAnsi="Arial"/>
                <w:i/>
                <w:iCs/>
                <w:sz w:val="22"/>
                <w:szCs w:val="22"/>
              </w:rPr>
              <w:t>ONLY</w:t>
            </w:r>
            <w:proofErr w:type="gramEnd"/>
            <w:r>
              <w:rPr>
                <w:rFonts w:ascii="Arial" w:hAnsi="Arial"/>
                <w:i/>
                <w:iCs/>
                <w:sz w:val="22"/>
                <w:szCs w:val="22"/>
              </w:rPr>
              <w:t xml:space="preserve"> TICK IF YOU HAVE</w:t>
            </w:r>
            <w:r>
              <w:rPr>
                <w:rFonts w:ascii="Arial" w:hAnsi="Arial"/>
                <w:b/>
                <w:bCs/>
                <w:i/>
                <w:iCs/>
                <w:sz w:val="22"/>
                <w:szCs w:val="22"/>
              </w:rPr>
              <w:t xml:space="preserve"> ATTACHED A FULL RISK ASSESSMENT</w:t>
            </w:r>
          </w:p>
        </w:tc>
      </w:tr>
      <w:tr w:rsidR="00A75F5E" w14:paraId="5C539D63" w14:textId="77777777" w:rsidTr="00457502">
        <w:trPr>
          <w:trHeight w:val="69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E97128" w14:textId="77777777" w:rsidR="00A75F5E" w:rsidRDefault="00A75F5E" w:rsidP="00457502">
            <w:pPr>
              <w:pStyle w:val="Body"/>
              <w:jc w:val="center"/>
            </w:pPr>
            <w:r>
              <w:rPr>
                <w:rFonts w:ascii="Arial Unicode MS" w:hAnsi="Arial Unicode MS"/>
                <w:sz w:val="22"/>
                <w:szCs w:val="22"/>
              </w:rPr>
              <w:lastRenderedPageBreak/>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A6C155" w14:textId="77777777" w:rsidR="00A75F5E" w:rsidRDefault="00A75F5E" w:rsidP="00457502">
            <w:pPr>
              <w:pStyle w:val="Body"/>
            </w:pPr>
            <w:r>
              <w:rPr>
                <w:rFonts w:ascii="Arial" w:hAnsi="Arial"/>
                <w:sz w:val="22"/>
                <w:szCs w:val="22"/>
              </w:rPr>
              <w:t xml:space="preserve">I understand that it is my responsibility to ensure that the </w:t>
            </w:r>
            <w:proofErr w:type="gramStart"/>
            <w:r>
              <w:rPr>
                <w:rFonts w:ascii="Arial" w:hAnsi="Arial"/>
                <w:sz w:val="22"/>
                <w:szCs w:val="22"/>
              </w:rPr>
              <w:t>above named</w:t>
            </w:r>
            <w:proofErr w:type="gramEnd"/>
            <w:r>
              <w:rPr>
                <w:rFonts w:ascii="Arial" w:hAnsi="Arial"/>
                <w:sz w:val="22"/>
                <w:szCs w:val="22"/>
              </w:rPr>
              <w:t xml:space="preserve"> research activity will meet the University’s Research Ethics and Integrity Code of Practice.</w:t>
            </w:r>
          </w:p>
        </w:tc>
      </w:tr>
      <w:tr w:rsidR="00A75F5E" w14:paraId="720A21C4" w14:textId="77777777" w:rsidTr="00457502">
        <w:trPr>
          <w:trHeight w:val="80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C9D20F"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8C3CEC" w14:textId="77777777" w:rsidR="00A75F5E" w:rsidRDefault="00A75F5E" w:rsidP="00457502">
            <w:pPr>
              <w:pStyle w:val="Body"/>
            </w:pPr>
            <w:r>
              <w:rPr>
                <w:rFonts w:ascii="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75F5E" w14:paraId="47051AD7" w14:textId="77777777" w:rsidTr="00457502">
        <w:trPr>
          <w:trHeight w:val="43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BE5C1C" w14:textId="77777777" w:rsidR="00A75F5E" w:rsidRDefault="00A75F5E" w:rsidP="00457502">
            <w:pPr>
              <w:pStyle w:val="Body"/>
              <w:jc w:val="center"/>
            </w:pPr>
            <w:r>
              <w:rPr>
                <w:rFonts w:ascii="Arial Unicode MS" w:hAnsi="Arial Unicode MS"/>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E0540B" w14:textId="77777777" w:rsidR="00A75F5E" w:rsidRDefault="00A75F5E" w:rsidP="00457502">
            <w:pPr>
              <w:pStyle w:val="Body"/>
            </w:pPr>
            <w:r>
              <w:rPr>
                <w:rFonts w:ascii="Arial" w:hAnsi="Arial"/>
                <w:sz w:val="22"/>
                <w:szCs w:val="22"/>
              </w:rPr>
              <w:t>I have deleted the guidance notes before submitting the PG2 for consideration</w:t>
            </w:r>
          </w:p>
        </w:tc>
      </w:tr>
    </w:tbl>
    <w:p w14:paraId="29E372B6" w14:textId="77777777" w:rsidR="00A75F5E" w:rsidRDefault="00A75F5E" w:rsidP="00A75F5E">
      <w:pPr>
        <w:pStyle w:val="Body"/>
        <w:widowControl w:val="0"/>
        <w:spacing w:after="240"/>
        <w:jc w:val="both"/>
        <w:rPr>
          <w:rFonts w:ascii="Arial" w:eastAsia="Arial" w:hAnsi="Arial" w:cs="Arial"/>
          <w:sz w:val="22"/>
          <w:szCs w:val="22"/>
        </w:rPr>
      </w:pPr>
    </w:p>
    <w:p w14:paraId="15B48A55" w14:textId="77777777" w:rsidR="00A75F5E" w:rsidRDefault="00A75F5E" w:rsidP="00A75F5E">
      <w:pPr>
        <w:pStyle w:val="Body"/>
        <w:tabs>
          <w:tab w:val="left" w:pos="5103"/>
        </w:tabs>
        <w:rPr>
          <w:rFonts w:ascii="Arial" w:eastAsia="Arial" w:hAnsi="Arial" w:cs="Arial"/>
          <w:b/>
          <w:bCs/>
          <w:sz w:val="22"/>
          <w:szCs w:val="22"/>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85"/>
      </w:tblGrid>
      <w:tr w:rsidR="00A75F5E" w14:paraId="4E7EB790" w14:textId="77777777" w:rsidTr="00457502">
        <w:trPr>
          <w:trHeight w:val="120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A2BAD07" w14:textId="77777777" w:rsidR="00A75F5E" w:rsidRDefault="00A75F5E" w:rsidP="00457502">
            <w:pPr>
              <w:pStyle w:val="Body"/>
              <w:rPr>
                <w:rFonts w:ascii="Arial" w:eastAsia="Arial" w:hAnsi="Arial" w:cs="Arial"/>
                <w:b/>
                <w:bCs/>
                <w:sz w:val="22"/>
                <w:szCs w:val="22"/>
              </w:rPr>
            </w:pPr>
            <w:r>
              <w:rPr>
                <w:rFonts w:ascii="Arial" w:hAnsi="Arial"/>
                <w:b/>
                <w:bCs/>
                <w:sz w:val="22"/>
                <w:szCs w:val="22"/>
              </w:rPr>
              <w:t>RESEARCH STUDENTS AND STAFF ONLY</w:t>
            </w:r>
          </w:p>
          <w:p w14:paraId="0899D0B2" w14:textId="77777777" w:rsidR="00A75F5E" w:rsidRDefault="00A75F5E" w:rsidP="00457502">
            <w:pPr>
              <w:pStyle w:val="Body"/>
              <w:rPr>
                <w:rFonts w:ascii="Arial" w:eastAsia="Arial" w:hAnsi="Arial" w:cs="Arial"/>
                <w:sz w:val="22"/>
                <w:szCs w:val="22"/>
              </w:rPr>
            </w:pPr>
            <w:r>
              <w:rPr>
                <w:rFonts w:ascii="Arial" w:hAnsi="Arial"/>
                <w:sz w:val="22"/>
                <w:szCs w:val="22"/>
              </w:rPr>
              <w:t xml:space="preserve">All communications relating to this application during its processing must be in writing and emailed to </w:t>
            </w:r>
            <w:hyperlink r:id="rId50" w:history="1">
              <w:r>
                <w:rPr>
                  <w:rStyle w:val="Hyperlink3"/>
                  <w:rFonts w:ascii="Arial" w:hAnsi="Arial"/>
                  <w:sz w:val="22"/>
                  <w:szCs w:val="22"/>
                </w:rPr>
                <w:t>pgresearch@uwtsd.ac.uk</w:t>
              </w:r>
            </w:hyperlink>
            <w:r>
              <w:rPr>
                <w:rFonts w:ascii="Arial" w:hAnsi="Arial"/>
                <w:sz w:val="22"/>
                <w:szCs w:val="22"/>
              </w:rPr>
              <w:t xml:space="preserve"> , with the title ‘Ethical Approval’ followed by your name.</w:t>
            </w:r>
          </w:p>
          <w:p w14:paraId="0FE7E667" w14:textId="77777777" w:rsidR="00A75F5E" w:rsidRDefault="00A75F5E" w:rsidP="00457502">
            <w:pPr>
              <w:pStyle w:val="Body"/>
            </w:pPr>
            <w:r>
              <w:rPr>
                <w:rFonts w:ascii="Arial" w:hAnsi="Arial"/>
                <w:sz w:val="22"/>
                <w:szCs w:val="22"/>
              </w:rPr>
              <w:t xml:space="preserve">You will be informed of the outcome of your claim by email; </w:t>
            </w:r>
            <w:proofErr w:type="gramStart"/>
            <w:r>
              <w:rPr>
                <w:rFonts w:ascii="Arial" w:hAnsi="Arial"/>
                <w:sz w:val="22"/>
                <w:szCs w:val="22"/>
              </w:rPr>
              <w:t>therefore</w:t>
            </w:r>
            <w:proofErr w:type="gramEnd"/>
            <w:r>
              <w:rPr>
                <w:rFonts w:ascii="Arial" w:hAnsi="Arial"/>
                <w:b/>
                <w:bCs/>
                <w:sz w:val="22"/>
                <w:szCs w:val="22"/>
              </w:rPr>
              <w:t xml:space="preserve"> </w:t>
            </w:r>
            <w:r>
              <w:rPr>
                <w:rFonts w:ascii="Arial" w:hAnsi="Arial"/>
                <w:sz w:val="22"/>
                <w:szCs w:val="22"/>
              </w:rPr>
              <w:t>it is important that you check your University and personal email accounts regularly</w:t>
            </w:r>
            <w:r>
              <w:rPr>
                <w:rFonts w:ascii="Arial" w:hAnsi="Arial"/>
                <w:b/>
                <w:bCs/>
                <w:sz w:val="22"/>
                <w:szCs w:val="22"/>
              </w:rPr>
              <w:t>.</w:t>
            </w:r>
          </w:p>
        </w:tc>
      </w:tr>
      <w:tr w:rsidR="00A75F5E" w14:paraId="4A3C51F1" w14:textId="77777777" w:rsidTr="00457502">
        <w:trPr>
          <w:trHeight w:val="48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E54E75A" w14:textId="77777777" w:rsidR="00A75F5E" w:rsidRDefault="00A75F5E" w:rsidP="00457502">
            <w:pPr>
              <w:pStyle w:val="Body"/>
              <w:pBdr>
                <w:top w:val="single" w:sz="4" w:space="0" w:color="000000"/>
                <w:left w:val="single" w:sz="4" w:space="0" w:color="000000"/>
                <w:bottom w:val="single" w:sz="4" w:space="0" w:color="000000"/>
                <w:right w:val="single" w:sz="4" w:space="0" w:color="000000"/>
              </w:pBdr>
              <w:tabs>
                <w:tab w:val="left" w:pos="5103"/>
              </w:tabs>
            </w:pPr>
            <w:r>
              <w:rPr>
                <w:rFonts w:ascii="Arial" w:hAnsi="Arial"/>
                <w:b/>
                <w:bCs/>
                <w:sz w:val="22"/>
                <w:szCs w:val="22"/>
              </w:rPr>
              <w:t xml:space="preserve">STUDENTS ON UNDERGRADUATE OR TAUGHT MASTERS PROGRAMMES </w:t>
            </w:r>
            <w:r>
              <w:rPr>
                <w:rFonts w:ascii="Arial" w:hAnsi="Arial"/>
                <w:sz w:val="22"/>
                <w:szCs w:val="22"/>
              </w:rPr>
              <w:t xml:space="preserve">should </w:t>
            </w:r>
            <w:proofErr w:type="gramStart"/>
            <w:r>
              <w:rPr>
                <w:rFonts w:ascii="Arial" w:hAnsi="Arial"/>
                <w:sz w:val="22"/>
                <w:szCs w:val="22"/>
              </w:rPr>
              <w:t>submit  this</w:t>
            </w:r>
            <w:proofErr w:type="gramEnd"/>
            <w:r>
              <w:rPr>
                <w:rFonts w:ascii="Arial" w:hAnsi="Arial"/>
                <w:sz w:val="22"/>
                <w:szCs w:val="22"/>
              </w:rPr>
              <w:t xml:space="preserve"> form (and receive the outcome) via systems explained to you by the supervisor/module leader.</w:t>
            </w:r>
          </w:p>
        </w:tc>
      </w:tr>
    </w:tbl>
    <w:p w14:paraId="07207A46" w14:textId="77777777" w:rsidR="00A75F5E" w:rsidRDefault="00A75F5E" w:rsidP="00A75F5E">
      <w:pPr>
        <w:pStyle w:val="Body"/>
        <w:widowControl w:val="0"/>
        <w:tabs>
          <w:tab w:val="left" w:pos="5103"/>
        </w:tabs>
        <w:rPr>
          <w:rFonts w:ascii="Arial" w:eastAsia="Arial" w:hAnsi="Arial" w:cs="Arial"/>
          <w:b/>
          <w:bCs/>
          <w:sz w:val="22"/>
          <w:szCs w:val="22"/>
        </w:rPr>
      </w:pPr>
    </w:p>
    <w:p w14:paraId="03FF7C3E" w14:textId="77777777" w:rsidR="00A75F5E" w:rsidRDefault="00A75F5E" w:rsidP="00A75F5E">
      <w:pPr>
        <w:pStyle w:val="Body"/>
        <w:tabs>
          <w:tab w:val="left" w:pos="5103"/>
        </w:tabs>
        <w:rPr>
          <w:rFonts w:ascii="Arial" w:eastAsia="Arial" w:hAnsi="Arial" w:cs="Arial"/>
          <w:sz w:val="22"/>
          <w:szCs w:val="22"/>
        </w:rPr>
      </w:pPr>
    </w:p>
    <w:p w14:paraId="7B4DFB76" w14:textId="77777777" w:rsidR="00A75F5E" w:rsidRDefault="00A75F5E" w:rsidP="00A75F5E">
      <w:pPr>
        <w:pStyle w:val="Body"/>
        <w:tabs>
          <w:tab w:val="left" w:pos="5103"/>
        </w:tabs>
        <w:rPr>
          <w:rStyle w:val="Hyperlink1"/>
        </w:rPr>
      </w:pPr>
      <w:r>
        <w:rPr>
          <w:rFonts w:ascii="Arial" w:hAnsi="Arial"/>
          <w:b/>
          <w:bCs/>
          <w:sz w:val="22"/>
          <w:szCs w:val="22"/>
        </w:rPr>
        <w:t xml:space="preserve">This form is available electronically from the Academic Office web pages: </w:t>
      </w:r>
      <w:hyperlink r:id="rId51" w:history="1">
        <w:r>
          <w:rPr>
            <w:rStyle w:val="Hyperlink1"/>
          </w:rPr>
          <w:t>https://www.uwtsd.ac.uk/academic-office/appendices-and-forms/</w:t>
        </w:r>
      </w:hyperlink>
      <w:r>
        <w:rPr>
          <w:rFonts w:ascii="Arial" w:hAnsi="Arial"/>
          <w:sz w:val="22"/>
          <w:szCs w:val="22"/>
        </w:rPr>
        <w:t xml:space="preserve"> </w:t>
      </w:r>
    </w:p>
    <w:p w14:paraId="79B4CCC2" w14:textId="77777777" w:rsidR="00A75F5E" w:rsidRDefault="00A75F5E" w:rsidP="00A75F5E">
      <w:pPr>
        <w:pStyle w:val="Body"/>
        <w:tabs>
          <w:tab w:val="left" w:pos="5103"/>
        </w:tabs>
        <w:rPr>
          <w:rFonts w:ascii="Arial" w:eastAsia="Arial" w:hAnsi="Arial" w:cs="Arial"/>
          <w:sz w:val="22"/>
          <w:szCs w:val="22"/>
        </w:rPr>
      </w:pPr>
    </w:p>
    <w:p w14:paraId="28202816" w14:textId="77777777" w:rsidR="00A75F5E" w:rsidRDefault="00A75F5E" w:rsidP="00A75F5E">
      <w:pPr>
        <w:pStyle w:val="Body"/>
        <w:jc w:val="center"/>
        <w:rPr>
          <w:rFonts w:ascii="Arial" w:eastAsia="Arial" w:hAnsi="Arial" w:cs="Arial"/>
          <w:b/>
          <w:bCs/>
          <w:sz w:val="22"/>
          <w:szCs w:val="22"/>
        </w:rPr>
      </w:pPr>
    </w:p>
    <w:p w14:paraId="74AEA656" w14:textId="77777777" w:rsidR="00A75F5E" w:rsidRDefault="00A75F5E" w:rsidP="00A75F5E">
      <w:pPr>
        <w:pStyle w:val="Body"/>
        <w:jc w:val="center"/>
        <w:rPr>
          <w:rFonts w:ascii="Arial" w:eastAsia="Arial" w:hAnsi="Arial" w:cs="Arial"/>
          <w:b/>
          <w:bCs/>
          <w:sz w:val="22"/>
          <w:szCs w:val="22"/>
        </w:rPr>
      </w:pPr>
      <w:r>
        <w:rPr>
          <w:rFonts w:ascii="Arial" w:hAnsi="Arial"/>
          <w:b/>
          <w:bCs/>
          <w:sz w:val="22"/>
          <w:szCs w:val="22"/>
        </w:rPr>
        <w:t>Application Process</w:t>
      </w:r>
    </w:p>
    <w:p w14:paraId="6B3022FB" w14:textId="77777777" w:rsidR="00A75F5E" w:rsidRDefault="00A75F5E" w:rsidP="00A75F5E">
      <w:pPr>
        <w:pStyle w:val="Body"/>
        <w:jc w:val="both"/>
        <w:rPr>
          <w:rFonts w:ascii="Arial" w:eastAsia="Arial" w:hAnsi="Arial" w:cs="Arial"/>
        </w:rPr>
      </w:pPr>
    </w:p>
    <w:p w14:paraId="30BAED32" w14:textId="77777777" w:rsidR="00A75F5E" w:rsidRDefault="00A75F5E" w:rsidP="00A75F5E">
      <w:pPr>
        <w:pStyle w:val="Body"/>
        <w:jc w:val="both"/>
        <w:rPr>
          <w:rFonts w:ascii="Arial" w:eastAsia="Arial" w:hAnsi="Arial" w:cs="Arial"/>
        </w:rPr>
      </w:pPr>
      <w:r>
        <w:rPr>
          <w:rFonts w:ascii="Arial" w:hAnsi="Arial"/>
          <w:b/>
          <w:bCs/>
        </w:rPr>
        <w:t xml:space="preserve">All staff research </w:t>
      </w:r>
      <w:proofErr w:type="gramStart"/>
      <w:r>
        <w:rPr>
          <w:rFonts w:ascii="Arial" w:hAnsi="Arial"/>
          <w:b/>
          <w:bCs/>
        </w:rPr>
        <w:t>projects</w:t>
      </w:r>
      <w:proofErr w:type="gramEnd"/>
      <w:r>
        <w:rPr>
          <w:rFonts w:ascii="Arial" w:hAnsi="Arial"/>
          <w:b/>
          <w:bCs/>
        </w:rPr>
        <w:t xml:space="preserve"> and all research students</w:t>
      </w:r>
      <w:r>
        <w:rPr>
          <w:rFonts w:ascii="Arial" w:hAnsi="Arial"/>
        </w:rPr>
        <w:t xml:space="preserve"> must submit the Ethical Approval Form to the </w:t>
      </w:r>
      <w:r>
        <w:rPr>
          <w:rFonts w:ascii="Arial" w:hAnsi="Arial"/>
          <w:b/>
          <w:bCs/>
        </w:rPr>
        <w:t>University Research Ethics Committee</w:t>
      </w:r>
      <w:r>
        <w:rPr>
          <w:rFonts w:ascii="Arial" w:hAnsi="Arial"/>
        </w:rPr>
        <w:t xml:space="preserve"> via the Academic Office (</w:t>
      </w:r>
      <w:hyperlink r:id="rId52" w:history="1">
        <w:r>
          <w:rPr>
            <w:rStyle w:val="Hyperlink4"/>
            <w:lang w:val="nl-NL"/>
          </w:rPr>
          <w:t>pgresearch@uwtsd.ac.uk</w:t>
        </w:r>
      </w:hyperlink>
      <w:r>
        <w:rPr>
          <w:rStyle w:val="Hyperlink4"/>
        </w:rPr>
        <w:t>)</w:t>
      </w:r>
      <w:r>
        <w:rPr>
          <w:rFonts w:ascii="Arial" w:hAnsi="Arial"/>
        </w:rPr>
        <w:t xml:space="preserve">.   Staff research directly in relation to personal study for taught undergraduate or </w:t>
      </w:r>
      <w:proofErr w:type="gramStart"/>
      <w:r>
        <w:rPr>
          <w:rFonts w:ascii="Arial" w:hAnsi="Arial"/>
        </w:rPr>
        <w:t>Masters</w:t>
      </w:r>
      <w:proofErr w:type="gramEnd"/>
      <w:r>
        <w:rPr>
          <w:rFonts w:ascii="Arial" w:hAnsi="Arial"/>
        </w:rPr>
        <w:t xml:space="preserve"> </w:t>
      </w:r>
      <w:proofErr w:type="spellStart"/>
      <w:r>
        <w:rPr>
          <w:rFonts w:ascii="Arial" w:hAnsi="Arial"/>
        </w:rPr>
        <w:t>programmes</w:t>
      </w:r>
      <w:proofErr w:type="spellEnd"/>
      <w:r>
        <w:rPr>
          <w:rFonts w:ascii="Arial" w:hAnsi="Arial"/>
        </w:rPr>
        <w:t xml:space="preserve"> should be submitted via the Institute procedures explained below.</w:t>
      </w:r>
    </w:p>
    <w:p w14:paraId="0E2A744E" w14:textId="77777777" w:rsidR="00A75F5E" w:rsidRDefault="00A75F5E" w:rsidP="00A75F5E">
      <w:pPr>
        <w:pStyle w:val="Body"/>
        <w:jc w:val="both"/>
        <w:rPr>
          <w:rFonts w:ascii="Arial" w:eastAsia="Arial" w:hAnsi="Arial" w:cs="Arial"/>
        </w:rPr>
      </w:pPr>
    </w:p>
    <w:p w14:paraId="0DBC7F59" w14:textId="77777777" w:rsidR="00A75F5E" w:rsidRDefault="00A75F5E" w:rsidP="00A75F5E">
      <w:pPr>
        <w:pStyle w:val="Body"/>
        <w:jc w:val="both"/>
        <w:rPr>
          <w:rFonts w:ascii="Arial" w:eastAsia="Arial" w:hAnsi="Arial" w:cs="Arial"/>
        </w:rPr>
      </w:pPr>
      <w:r>
        <w:rPr>
          <w:rFonts w:ascii="Arial" w:hAnsi="Arial"/>
          <w:b/>
          <w:bCs/>
        </w:rPr>
        <w:t>Taught masters and taught undergraduate research Ethical Approval Forms</w:t>
      </w:r>
      <w:r>
        <w:rPr>
          <w:rFonts w:ascii="Arial" w:hAnsi="Arial"/>
        </w:rPr>
        <w:t xml:space="preserve"> are considered </w:t>
      </w:r>
      <w:r>
        <w:rPr>
          <w:rFonts w:ascii="Arial" w:hAnsi="Arial"/>
          <w:b/>
          <w:bCs/>
        </w:rPr>
        <w:t>within Institutes.</w:t>
      </w:r>
      <w:r>
        <w:rPr>
          <w:rFonts w:ascii="Arial" w:hAnsi="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rPr>
        <w:t>approval,</w:t>
      </w:r>
      <w:proofErr w:type="gramEnd"/>
      <w:r>
        <w:rPr>
          <w:rFonts w:ascii="Arial" w:hAnsi="Arial"/>
        </w:rPr>
        <w:t xml:space="preserve"> this includes assignment work as well as dissertations.   </w:t>
      </w:r>
    </w:p>
    <w:p w14:paraId="136E36DA" w14:textId="77777777" w:rsidR="00A75F5E" w:rsidRDefault="00A75F5E" w:rsidP="00A75F5E">
      <w:pPr>
        <w:pStyle w:val="Body"/>
        <w:jc w:val="both"/>
        <w:rPr>
          <w:rFonts w:ascii="Arial" w:eastAsia="Arial" w:hAnsi="Arial" w:cs="Arial"/>
        </w:rPr>
      </w:pPr>
    </w:p>
    <w:p w14:paraId="063B018C" w14:textId="77777777" w:rsidR="00A75F5E" w:rsidRDefault="00A75F5E" w:rsidP="00A75F5E">
      <w:pPr>
        <w:pStyle w:val="Body"/>
        <w:jc w:val="center"/>
        <w:rPr>
          <w:rFonts w:ascii="Arial" w:eastAsia="Arial" w:hAnsi="Arial" w:cs="Arial"/>
          <w:b/>
          <w:bCs/>
          <w:sz w:val="22"/>
          <w:szCs w:val="22"/>
        </w:rPr>
      </w:pPr>
      <w:r>
        <w:rPr>
          <w:rFonts w:ascii="Arial" w:hAnsi="Arial"/>
          <w:b/>
          <w:bCs/>
          <w:sz w:val="22"/>
          <w:szCs w:val="22"/>
        </w:rPr>
        <w:t>Notes for guidance in completion of this form</w:t>
      </w:r>
    </w:p>
    <w:p w14:paraId="20B6FBC1" w14:textId="77777777" w:rsidR="00A75F5E" w:rsidRDefault="00A75F5E" w:rsidP="00A75F5E">
      <w:pPr>
        <w:pStyle w:val="Body"/>
        <w:tabs>
          <w:tab w:val="left" w:pos="5103"/>
        </w:tabs>
        <w:jc w:val="both"/>
        <w:rPr>
          <w:rFonts w:ascii="Arial" w:eastAsia="Arial" w:hAnsi="Arial" w:cs="Arial"/>
          <w:b/>
          <w:bCs/>
        </w:rPr>
      </w:pPr>
    </w:p>
    <w:p w14:paraId="26E4CED1"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A:  About You</w:t>
      </w:r>
    </w:p>
    <w:p w14:paraId="32DEE824" w14:textId="77777777" w:rsidR="00A75F5E" w:rsidRDefault="00A75F5E" w:rsidP="00A75F5E">
      <w:pPr>
        <w:pStyle w:val="Body"/>
        <w:tabs>
          <w:tab w:val="left" w:pos="5103"/>
        </w:tabs>
        <w:jc w:val="both"/>
        <w:rPr>
          <w:rFonts w:ascii="Arial" w:eastAsia="Arial" w:hAnsi="Arial" w:cs="Arial"/>
        </w:rPr>
      </w:pPr>
      <w:r>
        <w:rPr>
          <w:rFonts w:ascii="Arial" w:hAnsi="Arial"/>
        </w:rPr>
        <w:t>Please complete all relevant sections</w:t>
      </w:r>
    </w:p>
    <w:p w14:paraId="2C7C7A1B" w14:textId="77777777" w:rsidR="00A75F5E" w:rsidRDefault="00A75F5E" w:rsidP="00A75F5E">
      <w:pPr>
        <w:pStyle w:val="Body"/>
        <w:tabs>
          <w:tab w:val="left" w:pos="5103"/>
        </w:tabs>
        <w:jc w:val="both"/>
        <w:rPr>
          <w:rFonts w:ascii="Arial" w:eastAsia="Arial" w:hAnsi="Arial" w:cs="Arial"/>
          <w:b/>
          <w:bCs/>
        </w:rPr>
      </w:pPr>
    </w:p>
    <w:p w14:paraId="3E652D28"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B:  Approval for research activity</w:t>
      </w:r>
    </w:p>
    <w:p w14:paraId="4A823F15" w14:textId="77777777" w:rsidR="00A75F5E" w:rsidRDefault="00A75F5E" w:rsidP="00A75F5E">
      <w:pPr>
        <w:pStyle w:val="Body"/>
        <w:tabs>
          <w:tab w:val="left" w:pos="5103"/>
        </w:tabs>
        <w:jc w:val="both"/>
        <w:rPr>
          <w:rFonts w:ascii="Arial" w:eastAsia="Arial" w:hAnsi="Arial" w:cs="Arial"/>
        </w:rPr>
      </w:pPr>
      <w:r>
        <w:rPr>
          <w:rFonts w:ascii="Arial" w:hAnsi="Arial"/>
        </w:rPr>
        <w:t xml:space="preserve">Research proposals must be approved in principle before applying for Ethical Approval.  The proposal approval only becomes final when the ethical approval is received.  </w:t>
      </w:r>
    </w:p>
    <w:p w14:paraId="01BAE385" w14:textId="77777777" w:rsidR="00A75F5E" w:rsidRDefault="00A75F5E" w:rsidP="00A75F5E">
      <w:pPr>
        <w:pStyle w:val="Body"/>
        <w:tabs>
          <w:tab w:val="left" w:pos="5103"/>
        </w:tabs>
        <w:jc w:val="both"/>
        <w:rPr>
          <w:rFonts w:ascii="Arial" w:eastAsia="Arial" w:hAnsi="Arial" w:cs="Arial"/>
          <w:sz w:val="12"/>
          <w:szCs w:val="12"/>
        </w:rPr>
      </w:pPr>
    </w:p>
    <w:p w14:paraId="79B72574" w14:textId="77777777" w:rsidR="00A75F5E" w:rsidRDefault="00A75F5E" w:rsidP="00A75F5E">
      <w:pPr>
        <w:pStyle w:val="Body"/>
        <w:tabs>
          <w:tab w:val="left" w:pos="5103"/>
        </w:tabs>
        <w:jc w:val="both"/>
        <w:rPr>
          <w:rFonts w:ascii="Arial" w:eastAsia="Arial" w:hAnsi="Arial" w:cs="Arial"/>
        </w:rPr>
      </w:pPr>
      <w:r>
        <w:rPr>
          <w:rFonts w:ascii="Arial" w:hAnsi="Arial"/>
        </w:rPr>
        <w:t xml:space="preserve">The process for proposal approval varies according the individual and </w:t>
      </w:r>
      <w:proofErr w:type="spellStart"/>
      <w:r>
        <w:rPr>
          <w:rFonts w:ascii="Arial" w:hAnsi="Arial"/>
        </w:rPr>
        <w:t>programme</w:t>
      </w:r>
      <w:proofErr w:type="spellEnd"/>
      <w:r>
        <w:rPr>
          <w:rFonts w:ascii="Arial" w:hAnsi="Arial"/>
        </w:rPr>
        <w:t xml:space="preserve"> of study:</w:t>
      </w:r>
    </w:p>
    <w:p w14:paraId="0224BF91" w14:textId="77777777" w:rsidR="00A75F5E" w:rsidRDefault="00A75F5E" w:rsidP="00A75F5E">
      <w:pPr>
        <w:pStyle w:val="ListParagraph"/>
        <w:numPr>
          <w:ilvl w:val="0"/>
          <w:numId w:val="20"/>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Research students, by application on form PG1 to the Research Degrees Committee</w:t>
      </w:r>
    </w:p>
    <w:p w14:paraId="56D5E1C9" w14:textId="77777777" w:rsidR="00A75F5E" w:rsidRDefault="00A75F5E" w:rsidP="00A75F5E">
      <w:pPr>
        <w:pStyle w:val="ListParagraph"/>
        <w:numPr>
          <w:ilvl w:val="0"/>
          <w:numId w:val="20"/>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Taught students by review of research proposal within Institutes (Institutes provide specific details of these processes)</w:t>
      </w:r>
    </w:p>
    <w:p w14:paraId="6643BA21" w14:textId="77777777" w:rsidR="00A75F5E" w:rsidRDefault="00A75F5E" w:rsidP="00A75F5E">
      <w:pPr>
        <w:pStyle w:val="ListParagraph"/>
        <w:numPr>
          <w:ilvl w:val="0"/>
          <w:numId w:val="20"/>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lastRenderedPageBreak/>
        <w:t>Staff, by agreement by the Academic Director/Assistant Dean</w:t>
      </w:r>
    </w:p>
    <w:p w14:paraId="4F487A39" w14:textId="77777777" w:rsidR="00A75F5E" w:rsidRDefault="00A75F5E" w:rsidP="00A75F5E">
      <w:pPr>
        <w:pStyle w:val="Body"/>
        <w:tabs>
          <w:tab w:val="left" w:pos="5103"/>
        </w:tabs>
        <w:jc w:val="both"/>
        <w:rPr>
          <w:rFonts w:ascii="Arial" w:eastAsia="Arial" w:hAnsi="Arial" w:cs="Arial"/>
        </w:rPr>
      </w:pPr>
    </w:p>
    <w:p w14:paraId="2A85CEAD"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C:  External Ethical Guidance materials</w:t>
      </w:r>
    </w:p>
    <w:p w14:paraId="6A5680E3" w14:textId="77777777" w:rsidR="00A75F5E" w:rsidRDefault="00A75F5E" w:rsidP="00A75F5E">
      <w:pPr>
        <w:pStyle w:val="Body"/>
        <w:tabs>
          <w:tab w:val="left" w:pos="5103"/>
        </w:tabs>
        <w:jc w:val="both"/>
        <w:rPr>
          <w:rFonts w:ascii="Arial" w:eastAsia="Arial" w:hAnsi="Arial" w:cs="Arial"/>
        </w:rPr>
      </w:pPr>
      <w:r>
        <w:rPr>
          <w:rFonts w:ascii="Arial" w:hAnsi="Arial"/>
        </w:rPr>
        <w:t xml:space="preserve">Many discipline areas are required to operate with the discipline specific codes of research ethics (for example health, psychology, education etc.), any such codes must be </w:t>
      </w:r>
      <w:proofErr w:type="gramStart"/>
      <w:r>
        <w:rPr>
          <w:rFonts w:ascii="Arial" w:hAnsi="Arial"/>
        </w:rPr>
        <w:t>listed</w:t>
      </w:r>
      <w:proofErr w:type="gramEnd"/>
      <w:r>
        <w:rPr>
          <w:rFonts w:ascii="Arial" w:hAnsi="Arial"/>
        </w:rPr>
        <w:t xml:space="preserve"> and you must tick to confirm that you have consulted with these.</w:t>
      </w:r>
    </w:p>
    <w:p w14:paraId="139B6D98" w14:textId="77777777" w:rsidR="00A75F5E" w:rsidRDefault="00A75F5E" w:rsidP="00A75F5E">
      <w:pPr>
        <w:pStyle w:val="Body"/>
        <w:tabs>
          <w:tab w:val="left" w:pos="5103"/>
        </w:tabs>
        <w:jc w:val="both"/>
        <w:rPr>
          <w:rFonts w:ascii="Arial" w:eastAsia="Arial" w:hAnsi="Arial" w:cs="Arial"/>
        </w:rPr>
      </w:pPr>
    </w:p>
    <w:p w14:paraId="4CC80DA0"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D:  External Collaborative Research Activity</w:t>
      </w:r>
    </w:p>
    <w:p w14:paraId="31BF8FD0" w14:textId="77777777" w:rsidR="00A75F5E" w:rsidRDefault="00A75F5E" w:rsidP="00A75F5E">
      <w:pPr>
        <w:pStyle w:val="Body"/>
        <w:tabs>
          <w:tab w:val="left" w:pos="5103"/>
        </w:tabs>
        <w:jc w:val="both"/>
        <w:rPr>
          <w:rFonts w:ascii="Arial" w:eastAsia="Arial" w:hAnsi="Arial" w:cs="Arial"/>
        </w:rPr>
      </w:pPr>
      <w:r>
        <w:rPr>
          <w:rFonts w:ascii="Arial" w:hAnsi="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rPr>
        <w:t>process</w:t>
      </w:r>
      <w:proofErr w:type="gramEnd"/>
      <w:r>
        <w:rPr>
          <w:rFonts w:ascii="Arial" w:hAnsi="Arial"/>
        </w:rPr>
        <w:t xml:space="preserve"> then please provide details of that process and a copy of any final (or interim) approvals received from the </w:t>
      </w:r>
      <w:proofErr w:type="spellStart"/>
      <w:r>
        <w:rPr>
          <w:rFonts w:ascii="Arial" w:hAnsi="Arial"/>
        </w:rPr>
        <w:t>organisation</w:t>
      </w:r>
      <w:proofErr w:type="spellEnd"/>
      <w:r>
        <w:rPr>
          <w:rFonts w:ascii="Arial" w:hAnsi="Arial"/>
        </w:rPr>
        <w:t>.</w:t>
      </w:r>
    </w:p>
    <w:p w14:paraId="1CFCEC7E" w14:textId="77777777" w:rsidR="00A75F5E" w:rsidRDefault="00A75F5E" w:rsidP="00A75F5E">
      <w:pPr>
        <w:pStyle w:val="Body"/>
        <w:tabs>
          <w:tab w:val="left" w:pos="5103"/>
        </w:tabs>
        <w:jc w:val="both"/>
        <w:rPr>
          <w:rFonts w:ascii="Arial" w:eastAsia="Arial" w:hAnsi="Arial" w:cs="Arial"/>
        </w:rPr>
      </w:pPr>
    </w:p>
    <w:p w14:paraId="2E094DA7"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E:  Details of Research Activity</w:t>
      </w:r>
    </w:p>
    <w:p w14:paraId="35F4DC21" w14:textId="77777777" w:rsidR="00A75F5E" w:rsidRDefault="00A75F5E" w:rsidP="00A75F5E">
      <w:pPr>
        <w:pStyle w:val="Body"/>
        <w:tabs>
          <w:tab w:val="left" w:pos="5103"/>
        </w:tabs>
        <w:jc w:val="both"/>
        <w:rPr>
          <w:rFonts w:ascii="Arial" w:eastAsia="Arial" w:hAnsi="Arial" w:cs="Arial"/>
        </w:rPr>
      </w:pPr>
      <w:r>
        <w:rPr>
          <w:rFonts w:ascii="Arial" w:hAnsi="Arial"/>
        </w:rPr>
        <w:t xml:space="preserve">Remember that the individuals reviewing this Ethical Approval Form may not have seen your research proposal, </w:t>
      </w:r>
      <w:proofErr w:type="gramStart"/>
      <w:r>
        <w:rPr>
          <w:rFonts w:ascii="Arial" w:hAnsi="Arial"/>
        </w:rPr>
        <w:t>and also</w:t>
      </w:r>
      <w:proofErr w:type="gramEnd"/>
      <w:r>
        <w:rPr>
          <w:rFonts w:ascii="Arial" w:hAnsi="Arial"/>
        </w:rPr>
        <w:t xml:space="preserve"> may not be experts in the specific area of your research.  The information provided should therefore be jargon free and clearly stated.</w:t>
      </w:r>
    </w:p>
    <w:p w14:paraId="0DADBD60" w14:textId="77777777" w:rsidR="00A75F5E" w:rsidRDefault="00A75F5E" w:rsidP="00A75F5E">
      <w:pPr>
        <w:pStyle w:val="Body"/>
        <w:tabs>
          <w:tab w:val="left" w:pos="5103"/>
        </w:tabs>
        <w:jc w:val="both"/>
        <w:rPr>
          <w:rFonts w:ascii="Arial" w:eastAsia="Arial" w:hAnsi="Arial" w:cs="Arial"/>
        </w:rPr>
      </w:pPr>
    </w:p>
    <w:p w14:paraId="5D46C81E" w14:textId="77777777" w:rsidR="00A75F5E" w:rsidRDefault="00A75F5E" w:rsidP="00A75F5E">
      <w:pPr>
        <w:pStyle w:val="Body"/>
        <w:tabs>
          <w:tab w:val="left" w:pos="5103"/>
        </w:tabs>
        <w:jc w:val="both"/>
        <w:rPr>
          <w:rFonts w:ascii="Arial" w:eastAsia="Arial" w:hAnsi="Arial" w:cs="Arial"/>
          <w:b/>
          <w:bCs/>
        </w:rPr>
      </w:pPr>
      <w:r>
        <w:rPr>
          <w:rFonts w:ascii="Arial" w:hAnsi="Arial"/>
          <w:b/>
          <w:bCs/>
        </w:rPr>
        <w:t>Indicative Title:  please use the same title as used on the research proposal.</w:t>
      </w:r>
    </w:p>
    <w:p w14:paraId="7F78023C" w14:textId="77777777" w:rsidR="00A75F5E" w:rsidRDefault="00A75F5E" w:rsidP="00A75F5E">
      <w:pPr>
        <w:pStyle w:val="Body"/>
        <w:tabs>
          <w:tab w:val="left" w:pos="5103"/>
        </w:tabs>
        <w:jc w:val="both"/>
        <w:rPr>
          <w:rFonts w:ascii="Arial" w:eastAsia="Arial" w:hAnsi="Arial" w:cs="Arial"/>
          <w:b/>
          <w:bCs/>
        </w:rPr>
      </w:pPr>
    </w:p>
    <w:p w14:paraId="39FAA1BF" w14:textId="77777777" w:rsidR="00A75F5E" w:rsidRDefault="00A75F5E" w:rsidP="00A75F5E">
      <w:pPr>
        <w:pStyle w:val="Body"/>
        <w:tabs>
          <w:tab w:val="left" w:pos="5103"/>
        </w:tabs>
        <w:jc w:val="both"/>
        <w:rPr>
          <w:rFonts w:ascii="Arial" w:eastAsia="Arial" w:hAnsi="Arial" w:cs="Arial"/>
        </w:rPr>
      </w:pPr>
      <w:r>
        <w:rPr>
          <w:rFonts w:ascii="Arial" w:hAnsi="Arial"/>
          <w:b/>
          <w:bCs/>
        </w:rPr>
        <w:t>Purpose:</w:t>
      </w:r>
      <w:r>
        <w:rPr>
          <w:rFonts w:ascii="Arial" w:hAnsi="Arial"/>
        </w:rPr>
        <w:t xml:space="preserve">  </w:t>
      </w:r>
      <w:proofErr w:type="gramStart"/>
      <w:r>
        <w:rPr>
          <w:rFonts w:ascii="Arial" w:hAnsi="Arial"/>
        </w:rPr>
        <w:t>the</w:t>
      </w:r>
      <w:proofErr w:type="gramEnd"/>
      <w:r>
        <w:rPr>
          <w:rFonts w:ascii="Arial" w:hAnsi="Arial"/>
        </w:rPr>
        <w:t xml:space="preserve"> Ethical approval process will want to ensure that the methods you propose are adequate and appropriate to address the research aims and objectives.  Excessive additional data collection can be seen as unethical.</w:t>
      </w:r>
    </w:p>
    <w:p w14:paraId="5F1BF03B" w14:textId="77777777" w:rsidR="00A75F5E" w:rsidRDefault="00A75F5E" w:rsidP="00A75F5E">
      <w:pPr>
        <w:pStyle w:val="Body"/>
        <w:tabs>
          <w:tab w:val="left" w:pos="5103"/>
        </w:tabs>
        <w:jc w:val="both"/>
        <w:rPr>
          <w:rFonts w:ascii="Arial" w:eastAsia="Arial" w:hAnsi="Arial" w:cs="Arial"/>
          <w:b/>
          <w:bCs/>
        </w:rPr>
      </w:pPr>
    </w:p>
    <w:p w14:paraId="4DDBEB16" w14:textId="77777777" w:rsidR="00A75F5E" w:rsidRDefault="00A75F5E" w:rsidP="00A75F5E">
      <w:pPr>
        <w:pStyle w:val="Body"/>
        <w:tabs>
          <w:tab w:val="left" w:pos="5103"/>
        </w:tabs>
        <w:jc w:val="both"/>
        <w:rPr>
          <w:rFonts w:ascii="Arial" w:eastAsia="Arial" w:hAnsi="Arial" w:cs="Arial"/>
        </w:rPr>
      </w:pPr>
      <w:r>
        <w:rPr>
          <w:rFonts w:ascii="Arial" w:hAnsi="Arial"/>
          <w:b/>
          <w:bCs/>
        </w:rPr>
        <w:t>Proposed Methods:</w:t>
      </w:r>
      <w:r>
        <w:rPr>
          <w:rFonts w:ascii="Arial" w:hAnsi="Arial"/>
        </w:rPr>
        <w:t xml:space="preserve">  </w:t>
      </w:r>
      <w:proofErr w:type="gramStart"/>
      <w:r>
        <w:rPr>
          <w:rFonts w:ascii="Arial" w:hAnsi="Arial"/>
        </w:rPr>
        <w:t>the</w:t>
      </w:r>
      <w:proofErr w:type="gramEnd"/>
      <w:r>
        <w:rPr>
          <w:rFonts w:ascii="Arial" w:hAnsi="Arial"/>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8D69B2A" w14:textId="77777777" w:rsidR="00A75F5E" w:rsidRDefault="00A75F5E" w:rsidP="00A75F5E">
      <w:pPr>
        <w:pStyle w:val="Body"/>
        <w:tabs>
          <w:tab w:val="left" w:pos="5103"/>
        </w:tabs>
        <w:jc w:val="both"/>
        <w:rPr>
          <w:rFonts w:ascii="Arial" w:eastAsia="Arial" w:hAnsi="Arial" w:cs="Arial"/>
          <w:b/>
          <w:bCs/>
        </w:rPr>
      </w:pPr>
    </w:p>
    <w:p w14:paraId="2C0B4A83" w14:textId="77777777" w:rsidR="00A75F5E" w:rsidRDefault="00A75F5E" w:rsidP="00A75F5E">
      <w:pPr>
        <w:pStyle w:val="Body"/>
        <w:tabs>
          <w:tab w:val="left" w:pos="5103"/>
        </w:tabs>
        <w:jc w:val="both"/>
        <w:rPr>
          <w:rFonts w:ascii="Arial" w:eastAsia="Arial" w:hAnsi="Arial" w:cs="Arial"/>
        </w:rPr>
      </w:pPr>
      <w:r>
        <w:rPr>
          <w:rFonts w:ascii="Arial" w:hAnsi="Arial"/>
          <w:b/>
          <w:bCs/>
        </w:rPr>
        <w:t>Location</w:t>
      </w:r>
      <w:r>
        <w:rPr>
          <w:rFonts w:ascii="Arial" w:hAnsi="Arial"/>
        </w:rPr>
        <w:t xml:space="preserve">:  this needs to mention geographical location </w:t>
      </w:r>
      <w:proofErr w:type="gramStart"/>
      <w:r>
        <w:rPr>
          <w:rFonts w:ascii="Arial" w:hAnsi="Arial"/>
        </w:rPr>
        <w:t>and also</w:t>
      </w:r>
      <w:proofErr w:type="gramEnd"/>
      <w:r>
        <w:rPr>
          <w:rFonts w:ascii="Arial" w:hAnsi="Arial"/>
        </w:rPr>
        <w:t xml:space="preserve"> local situation (for example, within Local Authority Offices in Cardiff, using a private room but close to other individuals).  If you are collecting data within an </w:t>
      </w:r>
      <w:proofErr w:type="spellStart"/>
      <w:r>
        <w:rPr>
          <w:rFonts w:ascii="Arial" w:hAnsi="Arial"/>
        </w:rPr>
        <w:t>organisational</w:t>
      </w:r>
      <w:proofErr w:type="spellEnd"/>
      <w:r>
        <w:rPr>
          <w:rFonts w:ascii="Arial" w:hAnsi="Arial"/>
        </w:rPr>
        <w:t xml:space="preserve"> </w:t>
      </w:r>
      <w:proofErr w:type="gramStart"/>
      <w:r>
        <w:rPr>
          <w:rFonts w:ascii="Arial" w:hAnsi="Arial"/>
        </w:rPr>
        <w:t>setting</w:t>
      </w:r>
      <w:proofErr w:type="gramEnd"/>
      <w:r>
        <w:rPr>
          <w:rFonts w:ascii="Arial" w:hAnsi="Arial"/>
        </w:rPr>
        <w:t xml:space="preserve"> then you need to explain the permissions that you have obtained to do this.</w:t>
      </w:r>
    </w:p>
    <w:p w14:paraId="48365C88" w14:textId="77777777" w:rsidR="00A75F5E" w:rsidRDefault="00A75F5E" w:rsidP="00A75F5E">
      <w:pPr>
        <w:pStyle w:val="Body"/>
        <w:tabs>
          <w:tab w:val="left" w:pos="5103"/>
        </w:tabs>
        <w:jc w:val="both"/>
        <w:rPr>
          <w:rFonts w:ascii="Arial" w:eastAsia="Arial" w:hAnsi="Arial" w:cs="Arial"/>
          <w:b/>
          <w:bCs/>
        </w:rPr>
      </w:pPr>
    </w:p>
    <w:p w14:paraId="6888982F" w14:textId="77777777" w:rsidR="00A75F5E" w:rsidRDefault="00A75F5E" w:rsidP="00A75F5E">
      <w:pPr>
        <w:pStyle w:val="Body"/>
        <w:tabs>
          <w:tab w:val="left" w:pos="5103"/>
        </w:tabs>
        <w:jc w:val="both"/>
        <w:rPr>
          <w:rFonts w:ascii="Arial" w:eastAsia="Arial" w:hAnsi="Arial" w:cs="Arial"/>
        </w:rPr>
      </w:pPr>
      <w:r>
        <w:rPr>
          <w:rFonts w:ascii="Arial" w:hAnsi="Arial"/>
          <w:b/>
          <w:bCs/>
        </w:rPr>
        <w:t xml:space="preserve">Research Activity outside of the UK:  </w:t>
      </w:r>
      <w:r>
        <w:rPr>
          <w:rFonts w:ascii="Arial" w:hAnsi="Arial"/>
        </w:rPr>
        <w:t xml:space="preserve">please complete this section in </w:t>
      </w:r>
      <w:proofErr w:type="gramStart"/>
      <w:r>
        <w:rPr>
          <w:rFonts w:ascii="Arial" w:hAnsi="Arial"/>
        </w:rPr>
        <w:t>detail, and</w:t>
      </w:r>
      <w:proofErr w:type="gramEnd"/>
      <w:r>
        <w:rPr>
          <w:rFonts w:ascii="Arial" w:hAnsi="Arial"/>
        </w:rPr>
        <w:t xml:space="preserve"> note any guidance you have received.  Also describe your own familiarity (or not) with the location that you will be </w:t>
      </w:r>
      <w:proofErr w:type="spellStart"/>
      <w:r>
        <w:rPr>
          <w:rFonts w:ascii="Arial" w:hAnsi="Arial"/>
        </w:rPr>
        <w:t>utilising</w:t>
      </w:r>
      <w:proofErr w:type="spellEnd"/>
      <w:r>
        <w:rPr>
          <w:rFonts w:ascii="Arial" w:hAnsi="Arial"/>
        </w:rPr>
        <w:t>.</w:t>
      </w:r>
    </w:p>
    <w:p w14:paraId="5B43278D" w14:textId="77777777" w:rsidR="00A75F5E" w:rsidRDefault="00A75F5E" w:rsidP="00A75F5E">
      <w:pPr>
        <w:pStyle w:val="Body"/>
        <w:tabs>
          <w:tab w:val="left" w:pos="5103"/>
        </w:tabs>
        <w:jc w:val="both"/>
        <w:rPr>
          <w:rFonts w:ascii="Arial" w:eastAsia="Arial" w:hAnsi="Arial" w:cs="Arial"/>
          <w:b/>
          <w:bCs/>
        </w:rPr>
      </w:pPr>
    </w:p>
    <w:p w14:paraId="3A513C51"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F:  Scope of Research Activity</w:t>
      </w:r>
    </w:p>
    <w:p w14:paraId="5983BF13" w14:textId="77777777" w:rsidR="00A75F5E" w:rsidRDefault="00A75F5E" w:rsidP="00A75F5E">
      <w:pPr>
        <w:pStyle w:val="Body"/>
        <w:tabs>
          <w:tab w:val="left" w:pos="5103"/>
        </w:tabs>
        <w:jc w:val="both"/>
        <w:rPr>
          <w:rFonts w:ascii="Arial" w:eastAsia="Arial" w:hAnsi="Arial" w:cs="Arial"/>
        </w:rPr>
      </w:pPr>
      <w:r>
        <w:rPr>
          <w:rFonts w:ascii="Arial" w:hAnsi="Arial"/>
        </w:rPr>
        <w:t xml:space="preserve">Please tick </w:t>
      </w:r>
      <w:proofErr w:type="gramStart"/>
      <w:r>
        <w:rPr>
          <w:rFonts w:ascii="Arial" w:hAnsi="Arial"/>
        </w:rPr>
        <w:t>ALL of</w:t>
      </w:r>
      <w:proofErr w:type="gramEnd"/>
      <w:r>
        <w:rPr>
          <w:rFonts w:ascii="Arial" w:hAnsi="Arial"/>
        </w:rPr>
        <w:t xml:space="preserve"> the research activities that might be undertaken.   If any additional types of activity are </w:t>
      </w:r>
      <w:proofErr w:type="gramStart"/>
      <w:r>
        <w:rPr>
          <w:rFonts w:ascii="Arial" w:hAnsi="Arial"/>
        </w:rPr>
        <w:t>intended</w:t>
      </w:r>
      <w:proofErr w:type="gramEnd"/>
      <w:r>
        <w:rPr>
          <w:rFonts w:ascii="Arial" w:hAnsi="Arial"/>
        </w:rPr>
        <w:t xml:space="preserve"> then please add an extra box and describe these.</w:t>
      </w:r>
    </w:p>
    <w:p w14:paraId="2E4618F7" w14:textId="77777777" w:rsidR="00A75F5E" w:rsidRDefault="00A75F5E" w:rsidP="00A75F5E">
      <w:pPr>
        <w:pStyle w:val="Body"/>
        <w:tabs>
          <w:tab w:val="left" w:pos="5103"/>
        </w:tabs>
        <w:jc w:val="both"/>
        <w:rPr>
          <w:rFonts w:ascii="Arial" w:eastAsia="Arial" w:hAnsi="Arial" w:cs="Arial"/>
        </w:rPr>
      </w:pPr>
    </w:p>
    <w:p w14:paraId="52388622" w14:textId="77777777" w:rsidR="00A75F5E" w:rsidRDefault="00A75F5E" w:rsidP="00A75F5E">
      <w:pPr>
        <w:pStyle w:val="Body"/>
        <w:tabs>
          <w:tab w:val="left" w:pos="5103"/>
        </w:tabs>
        <w:jc w:val="both"/>
        <w:rPr>
          <w:rFonts w:ascii="Arial" w:eastAsia="Arial" w:hAnsi="Arial" w:cs="Arial"/>
        </w:rPr>
      </w:pPr>
      <w:r>
        <w:rPr>
          <w:rFonts w:ascii="Arial" w:hAnsi="Arial"/>
        </w:rPr>
        <w:t xml:space="preserve">If you have answered no to all questions in F then sections G and I do not need to be </w:t>
      </w:r>
      <w:proofErr w:type="gramStart"/>
      <w:r>
        <w:rPr>
          <w:rFonts w:ascii="Arial" w:hAnsi="Arial"/>
        </w:rPr>
        <w:t>completed.  .</w:t>
      </w:r>
      <w:proofErr w:type="gramEnd"/>
      <w:r>
        <w:rPr>
          <w:rFonts w:ascii="Arial" w:hAnsi="Arial"/>
        </w:rPr>
        <w:t xml:space="preserve">  Signatures are still required in section K.</w:t>
      </w:r>
    </w:p>
    <w:p w14:paraId="5D7EAE5A" w14:textId="77777777" w:rsidR="00A75F5E" w:rsidRDefault="00A75F5E" w:rsidP="00A75F5E">
      <w:pPr>
        <w:pStyle w:val="Body"/>
        <w:tabs>
          <w:tab w:val="left" w:pos="5103"/>
        </w:tabs>
        <w:jc w:val="both"/>
        <w:rPr>
          <w:rFonts w:ascii="Arial" w:eastAsia="Arial" w:hAnsi="Arial" w:cs="Arial"/>
          <w:b/>
          <w:bCs/>
        </w:rPr>
      </w:pPr>
    </w:p>
    <w:p w14:paraId="5FF39107"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G:  Intended Participants</w:t>
      </w:r>
    </w:p>
    <w:p w14:paraId="1E0FADAF" w14:textId="77777777" w:rsidR="00A75F5E" w:rsidRDefault="00A75F5E" w:rsidP="00A75F5E">
      <w:pPr>
        <w:pStyle w:val="Body"/>
        <w:tabs>
          <w:tab w:val="left" w:pos="5103"/>
        </w:tabs>
        <w:jc w:val="both"/>
        <w:rPr>
          <w:rFonts w:ascii="Arial" w:eastAsia="Arial" w:hAnsi="Arial" w:cs="Arial"/>
        </w:rPr>
      </w:pPr>
      <w:r>
        <w:rPr>
          <w:rFonts w:ascii="Arial" w:hAnsi="Arial"/>
        </w:rPr>
        <w:t>Please tick all categories that might apply.</w:t>
      </w:r>
    </w:p>
    <w:p w14:paraId="5A86DAE1" w14:textId="77777777" w:rsidR="00A75F5E" w:rsidRDefault="00A75F5E" w:rsidP="00A75F5E">
      <w:pPr>
        <w:pStyle w:val="Body"/>
        <w:tabs>
          <w:tab w:val="left" w:pos="5103"/>
        </w:tabs>
        <w:jc w:val="both"/>
        <w:rPr>
          <w:rFonts w:ascii="Arial" w:eastAsia="Arial" w:hAnsi="Arial" w:cs="Arial"/>
          <w:b/>
          <w:bCs/>
        </w:rPr>
      </w:pPr>
    </w:p>
    <w:p w14:paraId="0287CE72" w14:textId="77777777" w:rsidR="00A75F5E" w:rsidRDefault="00A75F5E" w:rsidP="00A75F5E">
      <w:pPr>
        <w:pStyle w:val="Body"/>
        <w:tabs>
          <w:tab w:val="left" w:pos="5103"/>
        </w:tabs>
        <w:jc w:val="both"/>
        <w:rPr>
          <w:rFonts w:ascii="Arial" w:eastAsia="Arial" w:hAnsi="Arial" w:cs="Arial"/>
        </w:rPr>
      </w:pPr>
      <w:r>
        <w:rPr>
          <w:rFonts w:ascii="Arial" w:hAnsi="Arial"/>
          <w:b/>
          <w:bCs/>
        </w:rPr>
        <w:t>Numbers &amp; Source:</w:t>
      </w:r>
      <w:r>
        <w:rPr>
          <w:rFonts w:ascii="Arial" w:hAnsi="Arial"/>
        </w:rPr>
        <w:t xml:space="preserve">  if you are using a series of different methods or research </w:t>
      </w:r>
      <w:proofErr w:type="gramStart"/>
      <w:r>
        <w:rPr>
          <w:rFonts w:ascii="Arial" w:hAnsi="Arial"/>
        </w:rPr>
        <w:t>activities</w:t>
      </w:r>
      <w:proofErr w:type="gramEnd"/>
      <w:r>
        <w:rPr>
          <w:rFonts w:ascii="Arial" w:hAnsi="Arial"/>
        </w:rPr>
        <w:t xml:space="preserve"> please list numbers for each stage/phase.  Be clear about how you will find respondents.   Will you use intermediaries, and if </w:t>
      </w:r>
      <w:proofErr w:type="gramStart"/>
      <w:r>
        <w:rPr>
          <w:rFonts w:ascii="Arial" w:hAnsi="Arial"/>
        </w:rPr>
        <w:t>so</w:t>
      </w:r>
      <w:proofErr w:type="gramEnd"/>
      <w:r>
        <w:rPr>
          <w:rFonts w:ascii="Arial" w:hAnsi="Arial"/>
        </w:rPr>
        <w:t xml:space="preserve"> how?  How will you ensure compliance with your sampling strategy?</w:t>
      </w:r>
    </w:p>
    <w:p w14:paraId="2F07A3B0" w14:textId="77777777" w:rsidR="00A75F5E" w:rsidRDefault="00A75F5E" w:rsidP="00A75F5E">
      <w:pPr>
        <w:pStyle w:val="Body"/>
        <w:tabs>
          <w:tab w:val="left" w:pos="5103"/>
        </w:tabs>
        <w:jc w:val="both"/>
        <w:rPr>
          <w:rFonts w:ascii="Arial" w:eastAsia="Arial" w:hAnsi="Arial" w:cs="Arial"/>
          <w:b/>
          <w:bCs/>
        </w:rPr>
      </w:pPr>
    </w:p>
    <w:p w14:paraId="531F5A3A" w14:textId="77777777" w:rsidR="00A75F5E" w:rsidRDefault="00A75F5E" w:rsidP="00A75F5E">
      <w:pPr>
        <w:pStyle w:val="Body"/>
        <w:tabs>
          <w:tab w:val="left" w:pos="5103"/>
        </w:tabs>
        <w:jc w:val="both"/>
        <w:rPr>
          <w:rFonts w:ascii="Arial" w:eastAsia="Arial" w:hAnsi="Arial" w:cs="Arial"/>
        </w:rPr>
      </w:pPr>
      <w:r>
        <w:rPr>
          <w:rFonts w:ascii="Arial" w:hAnsi="Arial"/>
          <w:b/>
          <w:bCs/>
        </w:rPr>
        <w:t>Information for participants</w:t>
      </w:r>
      <w:r>
        <w:rPr>
          <w:rFonts w:ascii="Arial" w:hAnsi="Arial"/>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rPr>
        <w:t>documentation, but</w:t>
      </w:r>
      <w:proofErr w:type="gramEnd"/>
      <w:r>
        <w:rPr>
          <w:rFonts w:ascii="Arial" w:hAnsi="Arial"/>
        </w:rPr>
        <w:t xml:space="preserve"> requires this to be reviewed and approved by the Director of Studies in the case of research students, the supervisor/module tutor in relation to students on taught </w:t>
      </w:r>
      <w:proofErr w:type="spellStart"/>
      <w:r>
        <w:rPr>
          <w:rFonts w:ascii="Arial" w:hAnsi="Arial"/>
        </w:rPr>
        <w:t>programmes</w:t>
      </w:r>
      <w:proofErr w:type="spellEnd"/>
      <w:r>
        <w:rPr>
          <w:rFonts w:ascii="Arial" w:hAnsi="Arial"/>
        </w:rPr>
        <w:t xml:space="preserve"> and the Academic Director/Assistant Dean in relation to staff research.</w:t>
      </w:r>
    </w:p>
    <w:p w14:paraId="74D531E4" w14:textId="77777777" w:rsidR="00A75F5E" w:rsidRDefault="00A75F5E" w:rsidP="00A75F5E">
      <w:pPr>
        <w:pStyle w:val="Body"/>
        <w:tabs>
          <w:tab w:val="left" w:pos="5103"/>
        </w:tabs>
        <w:jc w:val="both"/>
        <w:rPr>
          <w:rFonts w:ascii="Arial" w:eastAsia="Arial" w:hAnsi="Arial" w:cs="Arial"/>
        </w:rPr>
      </w:pPr>
    </w:p>
    <w:p w14:paraId="31E7FB54" w14:textId="77777777" w:rsidR="00A75F5E" w:rsidRDefault="00A75F5E" w:rsidP="00A75F5E">
      <w:pPr>
        <w:pStyle w:val="Body"/>
        <w:tabs>
          <w:tab w:val="left" w:pos="5103"/>
        </w:tabs>
        <w:jc w:val="both"/>
        <w:rPr>
          <w:rFonts w:ascii="Arial" w:eastAsia="Arial" w:hAnsi="Arial" w:cs="Arial"/>
          <w:b/>
          <w:bCs/>
        </w:rPr>
      </w:pPr>
      <w:r>
        <w:rPr>
          <w:rFonts w:ascii="Arial" w:hAnsi="Arial"/>
          <w:b/>
          <w:bCs/>
        </w:rPr>
        <w:lastRenderedPageBreak/>
        <w:t>Section H:  Anticipate Risks</w:t>
      </w:r>
    </w:p>
    <w:p w14:paraId="2BA196F7" w14:textId="77777777" w:rsidR="00A75F5E" w:rsidRDefault="00A75F5E" w:rsidP="00A75F5E">
      <w:pPr>
        <w:pStyle w:val="Body"/>
        <w:tabs>
          <w:tab w:val="left" w:pos="5103"/>
        </w:tabs>
        <w:jc w:val="both"/>
        <w:rPr>
          <w:rFonts w:ascii="Arial" w:eastAsia="Arial" w:hAnsi="Arial" w:cs="Arial"/>
        </w:rPr>
      </w:pPr>
      <w:r>
        <w:rPr>
          <w:rFonts w:ascii="Arial" w:hAnsi="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1294636" w14:textId="77777777" w:rsidR="00A75F5E" w:rsidRDefault="00A75F5E" w:rsidP="00A75F5E">
      <w:pPr>
        <w:pStyle w:val="Body"/>
        <w:jc w:val="both"/>
        <w:rPr>
          <w:rFonts w:ascii="Arial" w:eastAsia="Arial" w:hAnsi="Arial" w:cs="Arial"/>
          <w:b/>
          <w:bCs/>
        </w:rPr>
      </w:pPr>
    </w:p>
    <w:p w14:paraId="57778691" w14:textId="77777777" w:rsidR="00A75F5E" w:rsidRDefault="00A75F5E" w:rsidP="00A75F5E">
      <w:pPr>
        <w:pStyle w:val="Body"/>
        <w:jc w:val="both"/>
        <w:rPr>
          <w:rFonts w:ascii="Arial" w:eastAsia="Arial" w:hAnsi="Arial" w:cs="Arial"/>
        </w:rPr>
      </w:pPr>
      <w:r>
        <w:rPr>
          <w:rFonts w:ascii="Arial" w:hAnsi="Arial"/>
          <w:b/>
          <w:bCs/>
        </w:rPr>
        <w:t xml:space="preserve">Risk to participants   </w:t>
      </w:r>
      <w:r>
        <w:rPr>
          <w:rFonts w:ascii="Arial" w:hAnsi="Arial"/>
        </w:rPr>
        <w:t xml:space="preserve">Think very carefully about how your actions/questions/discussions might affect the people you are involving as participants.  You might identify the risk as </w:t>
      </w:r>
      <w:proofErr w:type="gramStart"/>
      <w:r>
        <w:rPr>
          <w:rFonts w:ascii="Arial" w:hAnsi="Arial"/>
        </w:rPr>
        <w:t>small</w:t>
      </w:r>
      <w:proofErr w:type="gramEnd"/>
      <w:r>
        <w:rPr>
          <w:rFonts w:ascii="Arial" w:hAnsi="Arial"/>
        </w:rPr>
        <w:t xml:space="preserve"> but it would still be a risk.  Many types of question have the potential to make respondents less content with their life / job; you need to </w:t>
      </w:r>
      <w:proofErr w:type="spellStart"/>
      <w:r>
        <w:rPr>
          <w:rFonts w:ascii="Arial" w:hAnsi="Arial"/>
        </w:rPr>
        <w:t>recognise</w:t>
      </w:r>
      <w:proofErr w:type="spellEnd"/>
      <w:r>
        <w:rPr>
          <w:rFonts w:ascii="Arial" w:hAnsi="Arial"/>
        </w:rPr>
        <w:t xml:space="preserve"> and try to ameliorate any such effects</w:t>
      </w:r>
    </w:p>
    <w:p w14:paraId="1F7259BF" w14:textId="77777777" w:rsidR="00A75F5E" w:rsidRDefault="00A75F5E" w:rsidP="00A75F5E">
      <w:pPr>
        <w:pStyle w:val="Body"/>
        <w:jc w:val="both"/>
        <w:rPr>
          <w:rFonts w:ascii="Arial" w:eastAsia="Arial" w:hAnsi="Arial" w:cs="Arial"/>
        </w:rPr>
      </w:pPr>
      <w:r>
        <w:rPr>
          <w:rFonts w:ascii="Arial" w:hAnsi="Arial"/>
        </w:rPr>
        <w:t xml:space="preserve">If these are business owners, time with you may reduce profit.  </w:t>
      </w:r>
    </w:p>
    <w:p w14:paraId="00E9AB8A" w14:textId="77777777" w:rsidR="00A75F5E" w:rsidRDefault="00A75F5E" w:rsidP="00A75F5E">
      <w:pPr>
        <w:pStyle w:val="Body"/>
        <w:jc w:val="both"/>
        <w:rPr>
          <w:rFonts w:ascii="Arial" w:eastAsia="Arial" w:hAnsi="Arial" w:cs="Arial"/>
        </w:rPr>
      </w:pPr>
      <w:r>
        <w:rPr>
          <w:rFonts w:ascii="Arial" w:hAnsi="Arial"/>
        </w:rPr>
        <w:t xml:space="preserve">In some locations physical risk is very real to both participants and </w:t>
      </w:r>
      <w:proofErr w:type="gramStart"/>
      <w:r>
        <w:rPr>
          <w:rFonts w:ascii="Arial" w:hAnsi="Arial"/>
        </w:rPr>
        <w:t>yourself</w:t>
      </w:r>
      <w:proofErr w:type="gramEnd"/>
      <w:r>
        <w:rPr>
          <w:rFonts w:ascii="Arial" w:hAnsi="Arial"/>
        </w:rPr>
        <w:t>, please consider this.</w:t>
      </w:r>
    </w:p>
    <w:p w14:paraId="1F66749F" w14:textId="77777777" w:rsidR="00A75F5E" w:rsidRDefault="00A75F5E" w:rsidP="00A75F5E">
      <w:pPr>
        <w:pStyle w:val="Body"/>
        <w:jc w:val="both"/>
        <w:rPr>
          <w:rFonts w:ascii="Arial" w:eastAsia="Arial" w:hAnsi="Arial" w:cs="Arial"/>
          <w:b/>
          <w:bCs/>
        </w:rPr>
      </w:pPr>
    </w:p>
    <w:p w14:paraId="3894C70A" w14:textId="77777777" w:rsidR="00A75F5E" w:rsidRDefault="00A75F5E" w:rsidP="00A75F5E">
      <w:pPr>
        <w:pStyle w:val="Body"/>
        <w:jc w:val="both"/>
        <w:rPr>
          <w:rFonts w:ascii="Arial" w:eastAsia="Arial" w:hAnsi="Arial" w:cs="Arial"/>
          <w:b/>
          <w:bCs/>
        </w:rPr>
      </w:pPr>
      <w:r>
        <w:rPr>
          <w:rFonts w:ascii="Arial" w:hAnsi="Arial"/>
          <w:b/>
          <w:bCs/>
        </w:rPr>
        <w:t xml:space="preserve">Risk to you, the researcher   </w:t>
      </w:r>
      <w:r>
        <w:rPr>
          <w:rFonts w:ascii="Arial" w:hAnsi="Arial"/>
        </w:rPr>
        <w:t xml:space="preserve">Think about where you will meet people, if there are any dangers involved in the location.  If you are meeting people as individuals think about using a public place.  In </w:t>
      </w:r>
      <w:proofErr w:type="gramStart"/>
      <w:r>
        <w:rPr>
          <w:rFonts w:ascii="Arial" w:hAnsi="Arial"/>
        </w:rPr>
        <w:t>general</w:t>
      </w:r>
      <w:proofErr w:type="gramEnd"/>
      <w:r>
        <w:rPr>
          <w:rFonts w:ascii="Arial" w:hAnsi="Arial"/>
        </w:rPr>
        <w:t xml:space="preserve"> do not visit people in their own homes or remote locations.</w:t>
      </w:r>
      <w:r>
        <w:rPr>
          <w:rFonts w:ascii="Arial" w:hAnsi="Arial"/>
          <w:b/>
          <w:bCs/>
        </w:rPr>
        <w:t xml:space="preserve">  </w:t>
      </w:r>
      <w:r>
        <w:rPr>
          <w:rFonts w:ascii="Arial" w:hAnsi="Arial"/>
        </w:rPr>
        <w:t>If you are talking to individuals about certain issues think about how their responses might affect you emotionally.  What about the risk of collecting insufficient data?</w:t>
      </w:r>
    </w:p>
    <w:p w14:paraId="3EA4905B" w14:textId="77777777" w:rsidR="00A75F5E" w:rsidRDefault="00A75F5E" w:rsidP="00A75F5E">
      <w:pPr>
        <w:pStyle w:val="Body"/>
        <w:jc w:val="both"/>
        <w:rPr>
          <w:rFonts w:ascii="Arial" w:eastAsia="Arial" w:hAnsi="Arial" w:cs="Arial"/>
          <w:b/>
          <w:bCs/>
        </w:rPr>
      </w:pPr>
    </w:p>
    <w:p w14:paraId="4A42BA64" w14:textId="77777777" w:rsidR="00A75F5E" w:rsidRDefault="00A75F5E" w:rsidP="00A75F5E">
      <w:pPr>
        <w:pStyle w:val="Body"/>
        <w:jc w:val="both"/>
        <w:rPr>
          <w:rFonts w:ascii="Arial" w:eastAsia="Arial" w:hAnsi="Arial" w:cs="Arial"/>
          <w:b/>
          <w:bCs/>
        </w:rPr>
      </w:pPr>
      <w:r>
        <w:rPr>
          <w:rFonts w:ascii="Arial" w:hAnsi="Arial"/>
          <w:b/>
          <w:bCs/>
        </w:rPr>
        <w:t xml:space="preserve">Risk to the University   </w:t>
      </w:r>
      <w:r>
        <w:rPr>
          <w:rFonts w:ascii="Arial" w:hAnsi="Arial"/>
        </w:rPr>
        <w:t xml:space="preserve">When undertaking your research, you are acting as a member of the University (student or staff).  Professionalism is important, so it is important to be well </w:t>
      </w:r>
      <w:proofErr w:type="spellStart"/>
      <w:r>
        <w:rPr>
          <w:rFonts w:ascii="Arial" w:hAnsi="Arial"/>
        </w:rPr>
        <w:t>organised</w:t>
      </w:r>
      <w:proofErr w:type="spellEnd"/>
      <w:r>
        <w:rPr>
          <w:rFonts w:ascii="Arial" w:hAnsi="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Pr>
          <w:rFonts w:ascii="Arial" w:hAnsi="Arial"/>
        </w:rPr>
        <w:t>minimise</w:t>
      </w:r>
      <w:proofErr w:type="spellEnd"/>
      <w:r>
        <w:rPr>
          <w:rFonts w:ascii="Arial" w:hAnsi="Arial"/>
        </w:rPr>
        <w:t xml:space="preserve"> the potential for claims of negligence made against the University, its researchers and any collaborating individual or </w:t>
      </w:r>
      <w:proofErr w:type="spellStart"/>
      <w:r>
        <w:rPr>
          <w:rFonts w:ascii="Arial" w:hAnsi="Arial"/>
        </w:rPr>
        <w:t>organisation</w:t>
      </w:r>
      <w:proofErr w:type="spellEnd"/>
      <w:r>
        <w:rPr>
          <w:rFonts w:ascii="Arial" w:hAnsi="Arial"/>
        </w:rPr>
        <w:t xml:space="preserve">. In this respect you should always comply with ethical, </w:t>
      </w:r>
      <w:proofErr w:type="gramStart"/>
      <w:r>
        <w:rPr>
          <w:rFonts w:ascii="Arial" w:hAnsi="Arial"/>
        </w:rPr>
        <w:t>legal</w:t>
      </w:r>
      <w:proofErr w:type="gramEnd"/>
      <w:r>
        <w:rPr>
          <w:rFonts w:ascii="Arial" w:hAnsi="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F5652B"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fabrication: making up results or other outputs (</w:t>
      </w:r>
      <w:proofErr w:type="spellStart"/>
      <w:r>
        <w:rPr>
          <w:rStyle w:val="PageNumber"/>
          <w:rFonts w:ascii="Arial" w:hAnsi="Arial"/>
          <w:sz w:val="20"/>
          <w:szCs w:val="20"/>
        </w:rPr>
        <w:t>eg</w:t>
      </w:r>
      <w:proofErr w:type="spellEnd"/>
      <w:r>
        <w:rPr>
          <w:rStyle w:val="PageNumber"/>
          <w:rFonts w:ascii="Arial" w:hAnsi="Arial"/>
          <w:sz w:val="20"/>
          <w:szCs w:val="20"/>
        </w:rPr>
        <w:t>, artefacts) and presenting them as if they were real</w:t>
      </w:r>
    </w:p>
    <w:p w14:paraId="6D371077"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falsification: manipulating research processes or changing or omitting data without good cause</w:t>
      </w:r>
    </w:p>
    <w:p w14:paraId="747F8A28"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plagiarism: using other people’s material without giving proper credit</w:t>
      </w:r>
    </w:p>
    <w:p w14:paraId="5BE41425"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 xml:space="preserve">failure to meet ethical, legal and professional obligations: for </w:t>
      </w:r>
      <w:proofErr w:type="gramStart"/>
      <w:r>
        <w:rPr>
          <w:rStyle w:val="PageNumber"/>
          <w:rFonts w:ascii="Arial" w:hAnsi="Arial"/>
          <w:sz w:val="20"/>
          <w:szCs w:val="20"/>
        </w:rPr>
        <w:t>example</w:t>
      </w:r>
      <w:proofErr w:type="gramEnd"/>
      <w:r>
        <w:rPr>
          <w:rStyle w:val="PageNumber"/>
          <w:rFonts w:ascii="Arial" w:hAnsi="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7E5B3C5"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improper dealing with allegations of misconduct: failing to address possible infringements such as attempts to cover up misconduct and reprisals against whistle-blowers</w:t>
      </w:r>
    </w:p>
    <w:p w14:paraId="222E6EBA" w14:textId="77777777" w:rsidR="00A75F5E" w:rsidRDefault="00A75F5E" w:rsidP="00A75F5E">
      <w:pPr>
        <w:pStyle w:val="Body"/>
        <w:jc w:val="both"/>
        <w:rPr>
          <w:rFonts w:ascii="Arial" w:eastAsia="Arial" w:hAnsi="Arial" w:cs="Arial"/>
          <w:b/>
          <w:bCs/>
        </w:rPr>
      </w:pPr>
    </w:p>
    <w:p w14:paraId="6A5A8718" w14:textId="77777777" w:rsidR="00A75F5E" w:rsidRDefault="00A75F5E" w:rsidP="00A75F5E">
      <w:pPr>
        <w:pStyle w:val="Body"/>
        <w:jc w:val="both"/>
        <w:rPr>
          <w:rFonts w:ascii="Arial" w:eastAsia="Arial" w:hAnsi="Arial" w:cs="Arial"/>
        </w:rPr>
      </w:pPr>
      <w:r>
        <w:rPr>
          <w:rFonts w:ascii="Arial" w:hAnsi="Arial"/>
          <w:b/>
          <w:bCs/>
        </w:rPr>
        <w:t xml:space="preserve">Adverse Outcomes.  </w:t>
      </w:r>
      <w:r>
        <w:rPr>
          <w:rFonts w:ascii="Arial" w:hAnsi="Arial"/>
        </w:rPr>
        <w:t>Think carefully about the possibilities, and cover here</w:t>
      </w:r>
    </w:p>
    <w:p w14:paraId="2DFDA665" w14:textId="77777777" w:rsidR="00A75F5E" w:rsidRDefault="00A75F5E" w:rsidP="00A75F5E">
      <w:pPr>
        <w:pStyle w:val="Body"/>
        <w:jc w:val="both"/>
        <w:rPr>
          <w:rFonts w:ascii="Arial" w:eastAsia="Arial" w:hAnsi="Arial" w:cs="Arial"/>
        </w:rPr>
      </w:pPr>
    </w:p>
    <w:p w14:paraId="76E54223" w14:textId="77777777" w:rsidR="00A75F5E" w:rsidRDefault="00A75F5E" w:rsidP="00A75F5E">
      <w:pPr>
        <w:pStyle w:val="Body"/>
        <w:jc w:val="both"/>
        <w:rPr>
          <w:rFonts w:ascii="Arial" w:eastAsia="Arial" w:hAnsi="Arial" w:cs="Arial"/>
          <w:b/>
          <w:bCs/>
        </w:rPr>
      </w:pPr>
      <w:r>
        <w:rPr>
          <w:rFonts w:ascii="Arial" w:hAnsi="Arial"/>
          <w:b/>
          <w:bCs/>
        </w:rPr>
        <w:t>Section I:  Feedback, Consent and Confidentiality</w:t>
      </w:r>
    </w:p>
    <w:p w14:paraId="54272390" w14:textId="77777777" w:rsidR="00A75F5E" w:rsidRDefault="00A75F5E" w:rsidP="00A75F5E">
      <w:pPr>
        <w:pStyle w:val="Body"/>
        <w:jc w:val="both"/>
        <w:rPr>
          <w:rFonts w:ascii="Arial" w:eastAsia="Arial" w:hAnsi="Arial" w:cs="Arial"/>
          <w:b/>
          <w:bCs/>
        </w:rPr>
      </w:pPr>
    </w:p>
    <w:p w14:paraId="7C8C260C" w14:textId="77777777" w:rsidR="00A75F5E" w:rsidRDefault="00A75F5E" w:rsidP="00A75F5E">
      <w:pPr>
        <w:pStyle w:val="Body"/>
        <w:jc w:val="both"/>
        <w:rPr>
          <w:rFonts w:ascii="Arial" w:eastAsia="Arial" w:hAnsi="Arial" w:cs="Arial"/>
        </w:rPr>
      </w:pPr>
      <w:r>
        <w:rPr>
          <w:rFonts w:ascii="Arial" w:hAnsi="Arial"/>
          <w:b/>
          <w:bCs/>
        </w:rPr>
        <w:t>Feedback to participants:</w:t>
      </w:r>
      <w:r>
        <w:rPr>
          <w:rFonts w:ascii="Arial" w:hAnsi="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79C994A" w14:textId="77777777" w:rsidR="00A75F5E" w:rsidRDefault="00A75F5E" w:rsidP="00A75F5E">
      <w:pPr>
        <w:pStyle w:val="Body"/>
        <w:jc w:val="both"/>
        <w:rPr>
          <w:rFonts w:ascii="Arial" w:eastAsia="Arial" w:hAnsi="Arial" w:cs="Arial"/>
          <w:b/>
          <w:bCs/>
        </w:rPr>
      </w:pPr>
    </w:p>
    <w:p w14:paraId="3DB17A55" w14:textId="77777777" w:rsidR="00A75F5E" w:rsidRDefault="00A75F5E" w:rsidP="00A75F5E">
      <w:pPr>
        <w:pStyle w:val="Body"/>
        <w:jc w:val="both"/>
        <w:rPr>
          <w:rFonts w:ascii="Arial" w:eastAsia="Arial" w:hAnsi="Arial" w:cs="Arial"/>
        </w:rPr>
      </w:pPr>
      <w:r>
        <w:rPr>
          <w:rFonts w:ascii="Arial" w:hAnsi="Arial"/>
          <w:b/>
          <w:bCs/>
        </w:rPr>
        <w:t>Informed consent</w:t>
      </w:r>
      <w:r>
        <w:rPr>
          <w:rFonts w:ascii="Arial" w:hAnsi="Arial"/>
        </w:rPr>
        <w:t>:   Draft letter / e-mail / or heading (or footer) section of questionnaire must be approved by DoS/supervisor (if research student), supervisor/module tutor if taught student, or Academic Director / Assistant Dean if a member of staff.</w:t>
      </w:r>
    </w:p>
    <w:p w14:paraId="5CAEEF89" w14:textId="77777777" w:rsidR="00A75F5E" w:rsidRDefault="00A75F5E" w:rsidP="00A75F5E">
      <w:pPr>
        <w:pStyle w:val="Body"/>
        <w:jc w:val="both"/>
        <w:rPr>
          <w:rFonts w:ascii="Arial" w:eastAsia="Arial" w:hAnsi="Arial" w:cs="Arial"/>
        </w:rPr>
      </w:pPr>
      <w:r>
        <w:rPr>
          <w:rFonts w:ascii="Arial" w:hAnsi="Arial"/>
        </w:rPr>
        <w:t>Confidentiality/Anonymity.  Explain clearly how you will ensure confidentiality and anonymity.</w:t>
      </w:r>
    </w:p>
    <w:p w14:paraId="3E2840BF" w14:textId="77777777" w:rsidR="00A75F5E" w:rsidRDefault="00A75F5E" w:rsidP="00A75F5E">
      <w:pPr>
        <w:pStyle w:val="Body"/>
        <w:jc w:val="both"/>
        <w:rPr>
          <w:rFonts w:ascii="Arial" w:eastAsia="Arial" w:hAnsi="Arial" w:cs="Arial"/>
        </w:rPr>
      </w:pPr>
    </w:p>
    <w:p w14:paraId="2948C165" w14:textId="77777777" w:rsidR="00A75F5E" w:rsidRDefault="00A75F5E" w:rsidP="00A75F5E">
      <w:pPr>
        <w:pStyle w:val="Body"/>
        <w:jc w:val="both"/>
        <w:rPr>
          <w:rFonts w:ascii="Arial" w:eastAsia="Arial" w:hAnsi="Arial" w:cs="Arial"/>
          <w:b/>
          <w:bCs/>
        </w:rPr>
      </w:pPr>
      <w:r>
        <w:rPr>
          <w:rFonts w:ascii="Arial" w:hAnsi="Arial"/>
          <w:b/>
          <w:bCs/>
        </w:rPr>
        <w:t>Section J:  Data Protection and Storage</w:t>
      </w:r>
    </w:p>
    <w:p w14:paraId="673009A5" w14:textId="77777777" w:rsidR="00A75F5E" w:rsidRDefault="00A75F5E" w:rsidP="00A75F5E">
      <w:pPr>
        <w:pStyle w:val="Body"/>
        <w:jc w:val="both"/>
        <w:rPr>
          <w:rFonts w:ascii="Arial" w:eastAsia="Arial" w:hAnsi="Arial" w:cs="Arial"/>
        </w:rPr>
      </w:pPr>
      <w:r>
        <w:rPr>
          <w:rFonts w:ascii="Arial" w:hAnsi="Arial"/>
        </w:rPr>
        <w:lastRenderedPageBreak/>
        <w:t xml:space="preserve">Before completing this </w:t>
      </w:r>
      <w:proofErr w:type="gramStart"/>
      <w:r>
        <w:rPr>
          <w:rFonts w:ascii="Arial" w:hAnsi="Arial"/>
        </w:rPr>
        <w:t>section</w:t>
      </w:r>
      <w:proofErr w:type="gramEnd"/>
      <w:r>
        <w:rPr>
          <w:rFonts w:ascii="Arial" w:hAnsi="Arial"/>
        </w:rPr>
        <w:t xml:space="preserve"> it is necessary to read the University’s Research Data Management information.   The questions that follow are designed to ensure compliance with the Data Protection Act as well as established research protocols.</w:t>
      </w:r>
    </w:p>
    <w:p w14:paraId="38EEE37F" w14:textId="77777777" w:rsidR="00A75F5E" w:rsidRDefault="00A75F5E" w:rsidP="00A75F5E">
      <w:pPr>
        <w:pStyle w:val="Body"/>
        <w:jc w:val="both"/>
        <w:rPr>
          <w:rFonts w:ascii="Arial" w:eastAsia="Arial" w:hAnsi="Arial" w:cs="Arial"/>
        </w:rPr>
      </w:pPr>
    </w:p>
    <w:p w14:paraId="3F9A4FD6" w14:textId="77777777" w:rsidR="00A75F5E" w:rsidRDefault="00A75F5E" w:rsidP="00A75F5E">
      <w:pPr>
        <w:pStyle w:val="Body"/>
        <w:jc w:val="both"/>
        <w:rPr>
          <w:rFonts w:ascii="Arial" w:eastAsia="Arial" w:hAnsi="Arial" w:cs="Arial"/>
        </w:rPr>
      </w:pPr>
      <w:r>
        <w:rPr>
          <w:rFonts w:ascii="Arial" w:hAnsi="Arial"/>
        </w:rPr>
        <w:t xml:space="preserve">Many research activities will involve electronic transfer of data and use of data management systems in the </w:t>
      </w:r>
      <w:proofErr w:type="spellStart"/>
      <w:r>
        <w:rPr>
          <w:rFonts w:ascii="Arial" w:hAnsi="Arial"/>
        </w:rPr>
        <w:t>summarisation</w:t>
      </w:r>
      <w:proofErr w:type="spellEnd"/>
      <w:r>
        <w:rPr>
          <w:rFonts w:ascii="Arial" w:hAnsi="Arial"/>
        </w:rPr>
        <w:t xml:space="preserve"> and analysis of data.  You will need to explain these in relation to compliance with the Data Protection Act.</w:t>
      </w:r>
    </w:p>
    <w:p w14:paraId="1DF59046" w14:textId="77777777" w:rsidR="00A75F5E" w:rsidRDefault="00A75F5E" w:rsidP="00A75F5E">
      <w:pPr>
        <w:pStyle w:val="Body"/>
        <w:jc w:val="both"/>
        <w:rPr>
          <w:rFonts w:ascii="Arial" w:eastAsia="Arial" w:hAnsi="Arial" w:cs="Arial"/>
        </w:rPr>
      </w:pPr>
    </w:p>
    <w:p w14:paraId="70AC8480" w14:textId="77777777" w:rsidR="00A75F5E" w:rsidRDefault="00A75F5E" w:rsidP="00A75F5E">
      <w:pPr>
        <w:pStyle w:val="Body"/>
        <w:jc w:val="both"/>
        <w:rPr>
          <w:rFonts w:ascii="Arial" w:eastAsia="Arial" w:hAnsi="Arial" w:cs="Arial"/>
        </w:rPr>
      </w:pPr>
      <w:r>
        <w:rPr>
          <w:rFonts w:ascii="Arial" w:hAnsi="Arial"/>
        </w:rPr>
        <w:t xml:space="preserve">Think carefully about who </w:t>
      </w:r>
      <w:proofErr w:type="gramStart"/>
      <w:r>
        <w:rPr>
          <w:rFonts w:ascii="Arial" w:hAnsi="Arial"/>
        </w:rPr>
        <w:t>will have access to your data</w:t>
      </w:r>
      <w:proofErr w:type="gramEnd"/>
      <w:r>
        <w:rPr>
          <w:rFonts w:ascii="Arial" w:hAnsi="Arial"/>
        </w:rPr>
        <w:t xml:space="preserve">, this will include supervisors and examiners. </w:t>
      </w:r>
      <w:proofErr w:type="gramStart"/>
      <w:r>
        <w:rPr>
          <w:rFonts w:ascii="Arial" w:hAnsi="Arial"/>
        </w:rPr>
        <w:t>Also</w:t>
      </w:r>
      <w:proofErr w:type="gramEnd"/>
      <w:r>
        <w:rPr>
          <w:rFonts w:ascii="Arial" w:hAnsi="Arial"/>
        </w:rPr>
        <w:t xml:space="preserve"> that a thesis will be made available via the University library and the British Library system.  If you are seeking an access bar for a period of time after </w:t>
      </w:r>
      <w:proofErr w:type="gramStart"/>
      <w:r>
        <w:rPr>
          <w:rFonts w:ascii="Arial" w:hAnsi="Arial"/>
        </w:rPr>
        <w:t>completion</w:t>
      </w:r>
      <w:proofErr w:type="gramEnd"/>
      <w:r>
        <w:rPr>
          <w:rFonts w:ascii="Arial" w:hAnsi="Arial"/>
        </w:rPr>
        <w:t xml:space="preserve"> then mention it here.  If you will provide a copy of your findings, or intend to give a presentation, to a facilitating/ supporting/accessing </w:t>
      </w:r>
      <w:proofErr w:type="spellStart"/>
      <w:r>
        <w:rPr>
          <w:rFonts w:ascii="Arial" w:hAnsi="Arial"/>
        </w:rPr>
        <w:t>organisation</w:t>
      </w:r>
      <w:proofErr w:type="spellEnd"/>
      <w:r>
        <w:rPr>
          <w:rFonts w:ascii="Arial" w:hAnsi="Arial"/>
        </w:rPr>
        <w:t xml:space="preserve"> then explain that in this section.  But also think about the general principle of data sharing, as explained in the Research Data Management information.</w:t>
      </w:r>
    </w:p>
    <w:p w14:paraId="25640FBF" w14:textId="77777777" w:rsidR="00A75F5E" w:rsidRDefault="00A75F5E" w:rsidP="00A75F5E">
      <w:pPr>
        <w:pStyle w:val="Body"/>
        <w:jc w:val="both"/>
        <w:rPr>
          <w:rFonts w:ascii="Arial" w:eastAsia="Arial" w:hAnsi="Arial" w:cs="Arial"/>
        </w:rPr>
      </w:pPr>
    </w:p>
    <w:p w14:paraId="0ABCE5EF" w14:textId="77777777" w:rsidR="00A75F5E" w:rsidRDefault="00A75F5E" w:rsidP="00A75F5E">
      <w:pPr>
        <w:pStyle w:val="Body"/>
        <w:jc w:val="both"/>
        <w:rPr>
          <w:rFonts w:ascii="Arial" w:eastAsia="Arial" w:hAnsi="Arial" w:cs="Arial"/>
        </w:rPr>
      </w:pPr>
      <w:r>
        <w:rPr>
          <w:rFonts w:ascii="Arial" w:hAnsi="Arial"/>
        </w:rPr>
        <w:t xml:space="preserve">In terms of storage of data please ensure security, </w:t>
      </w:r>
      <w:proofErr w:type="gramStart"/>
      <w:r>
        <w:rPr>
          <w:rFonts w:ascii="Arial" w:hAnsi="Arial"/>
        </w:rPr>
        <w:t>and also</w:t>
      </w:r>
      <w:proofErr w:type="gramEnd"/>
      <w:r>
        <w:rPr>
          <w:rFonts w:ascii="Arial" w:hAnsi="Arial"/>
        </w:rPr>
        <w:t xml:space="preserve"> mitigate against loss of data.</w:t>
      </w:r>
    </w:p>
    <w:p w14:paraId="0BCDC99C" w14:textId="77777777" w:rsidR="00A75F5E" w:rsidRDefault="00A75F5E" w:rsidP="00A75F5E">
      <w:pPr>
        <w:pStyle w:val="Body"/>
        <w:jc w:val="both"/>
        <w:rPr>
          <w:rFonts w:ascii="Arial" w:eastAsia="Arial" w:hAnsi="Arial" w:cs="Arial"/>
        </w:rPr>
      </w:pPr>
    </w:p>
    <w:p w14:paraId="70BC1998" w14:textId="77777777" w:rsidR="00A75F5E" w:rsidRDefault="00A75F5E" w:rsidP="00A75F5E">
      <w:pPr>
        <w:pStyle w:val="Body"/>
        <w:jc w:val="both"/>
        <w:rPr>
          <w:rFonts w:ascii="Arial" w:eastAsia="Arial" w:hAnsi="Arial" w:cs="Arial"/>
          <w:b/>
          <w:bCs/>
        </w:rPr>
      </w:pPr>
      <w:r>
        <w:rPr>
          <w:rFonts w:ascii="Arial" w:hAnsi="Arial"/>
          <w:b/>
          <w:bCs/>
        </w:rPr>
        <w:t>Section K:  Declaration</w:t>
      </w:r>
    </w:p>
    <w:p w14:paraId="7B2ED7B3" w14:textId="77777777" w:rsidR="00A75F5E" w:rsidRDefault="00A75F5E" w:rsidP="00A75F5E">
      <w:pPr>
        <w:pStyle w:val="Body"/>
        <w:jc w:val="both"/>
        <w:rPr>
          <w:rFonts w:ascii="Arial" w:eastAsia="Arial" w:hAnsi="Arial" w:cs="Arial"/>
        </w:rPr>
      </w:pPr>
      <w:r>
        <w:rPr>
          <w:rFonts w:ascii="Arial" w:hAnsi="Arial"/>
        </w:rPr>
        <w:t>Ensure the appropriate countersignatures have been provided</w:t>
      </w:r>
    </w:p>
    <w:p w14:paraId="4F15D50E" w14:textId="77777777" w:rsidR="00A75F5E" w:rsidRDefault="00A75F5E" w:rsidP="00A75F5E">
      <w:pPr>
        <w:pStyle w:val="Body"/>
        <w:jc w:val="both"/>
      </w:pPr>
      <w:r>
        <w:rPr>
          <w:rFonts w:ascii="Arial" w:hAnsi="Arial"/>
        </w:rPr>
        <w:t>Look carefully at the checklist and ensure that you comply with and tick all that are relevant to your research.</w:t>
      </w:r>
    </w:p>
    <w:p w14:paraId="5CF12667" w14:textId="77777777" w:rsidR="00A56E33" w:rsidRDefault="00A56E33" w:rsidP="00A56E33">
      <w:pPr>
        <w:jc w:val="center"/>
        <w:rPr>
          <w:b/>
          <w:bCs/>
          <w:u w:val="single"/>
        </w:rPr>
      </w:pPr>
    </w:p>
    <w:p w14:paraId="102CB3B3" w14:textId="77777777" w:rsidR="00234B0B" w:rsidRDefault="00234B0B" w:rsidP="00A56E33">
      <w:pPr>
        <w:jc w:val="center"/>
        <w:rPr>
          <w:b/>
          <w:bCs/>
          <w:u w:val="single"/>
        </w:rPr>
      </w:pPr>
    </w:p>
    <w:p w14:paraId="485B5822" w14:textId="77777777" w:rsidR="00234B0B" w:rsidRDefault="00234B0B" w:rsidP="00A56E33">
      <w:pPr>
        <w:jc w:val="center"/>
        <w:rPr>
          <w:b/>
          <w:bCs/>
          <w:u w:val="single"/>
        </w:rPr>
      </w:pPr>
    </w:p>
    <w:p w14:paraId="0334FFF7" w14:textId="77777777" w:rsidR="00234B0B" w:rsidRDefault="00234B0B" w:rsidP="00A56E33">
      <w:pPr>
        <w:jc w:val="center"/>
        <w:rPr>
          <w:b/>
          <w:bCs/>
          <w:u w:val="single"/>
        </w:rPr>
      </w:pPr>
    </w:p>
    <w:p w14:paraId="45A5D87A" w14:textId="77777777" w:rsidR="00234B0B" w:rsidRDefault="00234B0B" w:rsidP="00A56E33">
      <w:pPr>
        <w:jc w:val="center"/>
        <w:rPr>
          <w:b/>
          <w:bCs/>
          <w:u w:val="single"/>
        </w:rPr>
      </w:pPr>
    </w:p>
    <w:p w14:paraId="5BDACB8A" w14:textId="77777777" w:rsidR="00234B0B" w:rsidRDefault="00234B0B" w:rsidP="00A56E33">
      <w:pPr>
        <w:jc w:val="center"/>
        <w:rPr>
          <w:b/>
          <w:bCs/>
          <w:u w:val="single"/>
        </w:rPr>
      </w:pPr>
    </w:p>
    <w:p w14:paraId="0EB611BE" w14:textId="77777777" w:rsidR="00234B0B" w:rsidRDefault="00234B0B" w:rsidP="00A56E33">
      <w:pPr>
        <w:jc w:val="center"/>
        <w:rPr>
          <w:b/>
          <w:bCs/>
          <w:u w:val="single"/>
        </w:rPr>
      </w:pPr>
    </w:p>
    <w:p w14:paraId="3AA7A5FC" w14:textId="77777777" w:rsidR="00234B0B" w:rsidRDefault="00234B0B" w:rsidP="00A56E33">
      <w:pPr>
        <w:jc w:val="center"/>
        <w:rPr>
          <w:b/>
          <w:bCs/>
          <w:u w:val="single"/>
        </w:rPr>
      </w:pPr>
    </w:p>
    <w:p w14:paraId="6CF940BD" w14:textId="77777777" w:rsidR="00234B0B" w:rsidRDefault="00234B0B" w:rsidP="00A56E33">
      <w:pPr>
        <w:jc w:val="center"/>
        <w:rPr>
          <w:b/>
          <w:bCs/>
          <w:u w:val="single"/>
        </w:rPr>
      </w:pPr>
    </w:p>
    <w:p w14:paraId="6CD1D6BD" w14:textId="77777777" w:rsidR="00234B0B" w:rsidRDefault="00234B0B" w:rsidP="00A56E33">
      <w:pPr>
        <w:jc w:val="center"/>
        <w:rPr>
          <w:b/>
          <w:bCs/>
          <w:u w:val="single"/>
        </w:rPr>
      </w:pPr>
    </w:p>
    <w:p w14:paraId="21359ECC" w14:textId="77777777" w:rsidR="00234B0B" w:rsidRDefault="00234B0B" w:rsidP="00A56E33">
      <w:pPr>
        <w:jc w:val="center"/>
        <w:rPr>
          <w:b/>
          <w:bCs/>
          <w:u w:val="single"/>
        </w:rPr>
      </w:pPr>
    </w:p>
    <w:p w14:paraId="70F809BD" w14:textId="77777777" w:rsidR="00234B0B" w:rsidRDefault="00234B0B" w:rsidP="00A56E33">
      <w:pPr>
        <w:jc w:val="center"/>
        <w:rPr>
          <w:b/>
          <w:bCs/>
          <w:u w:val="single"/>
        </w:rPr>
      </w:pPr>
    </w:p>
    <w:p w14:paraId="22A437C3" w14:textId="77777777" w:rsidR="00234B0B" w:rsidRDefault="00234B0B" w:rsidP="00A56E33">
      <w:pPr>
        <w:jc w:val="center"/>
        <w:rPr>
          <w:b/>
          <w:bCs/>
          <w:u w:val="single"/>
        </w:rPr>
      </w:pPr>
    </w:p>
    <w:p w14:paraId="2E7DB6B7" w14:textId="77777777" w:rsidR="00234B0B" w:rsidRDefault="00234B0B" w:rsidP="00A56E33">
      <w:pPr>
        <w:jc w:val="center"/>
        <w:rPr>
          <w:b/>
          <w:bCs/>
          <w:u w:val="single"/>
        </w:rPr>
      </w:pPr>
    </w:p>
    <w:p w14:paraId="0AF74912" w14:textId="77777777" w:rsidR="00234B0B" w:rsidRDefault="00234B0B" w:rsidP="00A56E33">
      <w:pPr>
        <w:jc w:val="center"/>
        <w:rPr>
          <w:b/>
          <w:bCs/>
          <w:u w:val="single"/>
        </w:rPr>
      </w:pPr>
    </w:p>
    <w:p w14:paraId="5E52390D" w14:textId="77777777" w:rsidR="00234B0B" w:rsidRDefault="00234B0B" w:rsidP="00A56E33">
      <w:pPr>
        <w:jc w:val="center"/>
        <w:rPr>
          <w:b/>
          <w:bCs/>
          <w:u w:val="single"/>
        </w:rPr>
      </w:pPr>
    </w:p>
    <w:p w14:paraId="70144D71" w14:textId="77777777" w:rsidR="00234B0B" w:rsidRDefault="00234B0B" w:rsidP="00A56E33">
      <w:pPr>
        <w:jc w:val="center"/>
        <w:rPr>
          <w:b/>
          <w:bCs/>
          <w:u w:val="single"/>
        </w:rPr>
      </w:pPr>
    </w:p>
    <w:p w14:paraId="5370F76F" w14:textId="77777777" w:rsidR="00234B0B" w:rsidRDefault="00234B0B" w:rsidP="00A56E33">
      <w:pPr>
        <w:jc w:val="center"/>
        <w:rPr>
          <w:b/>
          <w:bCs/>
          <w:u w:val="single"/>
        </w:rPr>
      </w:pPr>
    </w:p>
    <w:p w14:paraId="0727447A" w14:textId="77777777" w:rsidR="00234B0B" w:rsidRDefault="00234B0B" w:rsidP="00A56E33">
      <w:pPr>
        <w:jc w:val="center"/>
        <w:rPr>
          <w:b/>
          <w:bCs/>
          <w:u w:val="single"/>
        </w:rPr>
      </w:pPr>
    </w:p>
    <w:p w14:paraId="680FBBC0" w14:textId="77777777" w:rsidR="00234B0B" w:rsidRDefault="00234B0B" w:rsidP="00A56E33">
      <w:pPr>
        <w:jc w:val="center"/>
        <w:rPr>
          <w:b/>
          <w:bCs/>
          <w:u w:val="single"/>
        </w:rPr>
      </w:pPr>
    </w:p>
    <w:p w14:paraId="005B84F8" w14:textId="77777777" w:rsidR="00234B0B" w:rsidRDefault="00234B0B" w:rsidP="00A56E33">
      <w:pPr>
        <w:jc w:val="center"/>
        <w:rPr>
          <w:b/>
          <w:bCs/>
          <w:u w:val="single"/>
        </w:rPr>
      </w:pPr>
    </w:p>
    <w:p w14:paraId="342F2450" w14:textId="77777777" w:rsidR="00234B0B" w:rsidRDefault="00234B0B" w:rsidP="00A56E33">
      <w:pPr>
        <w:jc w:val="center"/>
        <w:rPr>
          <w:b/>
          <w:bCs/>
          <w:u w:val="single"/>
        </w:rPr>
      </w:pPr>
    </w:p>
    <w:p w14:paraId="4434A13D" w14:textId="77777777" w:rsidR="00234B0B" w:rsidRDefault="00234B0B" w:rsidP="00A56E33">
      <w:pPr>
        <w:jc w:val="center"/>
        <w:rPr>
          <w:b/>
          <w:bCs/>
          <w:u w:val="single"/>
        </w:rPr>
      </w:pPr>
    </w:p>
    <w:p w14:paraId="3CD96194" w14:textId="77777777" w:rsidR="00234B0B" w:rsidRDefault="00234B0B" w:rsidP="00A56E33">
      <w:pPr>
        <w:jc w:val="center"/>
        <w:rPr>
          <w:b/>
          <w:bCs/>
          <w:u w:val="single"/>
        </w:rPr>
      </w:pPr>
    </w:p>
    <w:p w14:paraId="4AB3712E" w14:textId="77777777" w:rsidR="00234B0B" w:rsidRDefault="00234B0B" w:rsidP="00A56E33">
      <w:pPr>
        <w:jc w:val="center"/>
        <w:rPr>
          <w:b/>
          <w:bCs/>
          <w:u w:val="single"/>
        </w:rPr>
      </w:pPr>
    </w:p>
    <w:p w14:paraId="516ADF88" w14:textId="77777777" w:rsidR="00234B0B" w:rsidRDefault="00234B0B" w:rsidP="00A56E33">
      <w:pPr>
        <w:jc w:val="center"/>
        <w:rPr>
          <w:b/>
          <w:bCs/>
          <w:u w:val="single"/>
        </w:rPr>
      </w:pPr>
    </w:p>
    <w:p w14:paraId="53C04E0D" w14:textId="77777777" w:rsidR="00234B0B" w:rsidRDefault="00234B0B" w:rsidP="00A56E33">
      <w:pPr>
        <w:jc w:val="center"/>
        <w:rPr>
          <w:b/>
          <w:bCs/>
          <w:u w:val="single"/>
        </w:rPr>
      </w:pPr>
    </w:p>
    <w:p w14:paraId="0529E220" w14:textId="77777777" w:rsidR="00234B0B" w:rsidRDefault="00234B0B" w:rsidP="00A56E33">
      <w:pPr>
        <w:jc w:val="center"/>
        <w:rPr>
          <w:b/>
          <w:bCs/>
          <w:u w:val="single"/>
        </w:rPr>
      </w:pPr>
    </w:p>
    <w:p w14:paraId="45005B28" w14:textId="23D61D6E" w:rsidR="00234B0B" w:rsidRDefault="00C05A70">
      <w:pPr>
        <w:rPr>
          <w:b/>
          <w:bCs/>
          <w:u w:val="single"/>
        </w:rPr>
      </w:pPr>
      <w:r>
        <w:rPr>
          <w:b/>
          <w:bCs/>
          <w:u w:val="single"/>
        </w:rPr>
        <w:t>Online consent form</w:t>
      </w:r>
      <w:r w:rsidR="00234B0B">
        <w:rPr>
          <w:b/>
          <w:bCs/>
          <w:u w:val="single"/>
        </w:rPr>
        <w:t xml:space="preserve"> </w:t>
      </w:r>
      <w:r w:rsidR="00F53CC3">
        <w:rPr>
          <w:b/>
          <w:bCs/>
          <w:u w:val="single"/>
        </w:rPr>
        <w:t xml:space="preserve">for questionnaire </w:t>
      </w:r>
    </w:p>
    <w:p w14:paraId="08E92C7A" w14:textId="0E913CA5" w:rsidR="00F53CC3" w:rsidRDefault="00F53CC3">
      <w:pPr>
        <w:rPr>
          <w:b/>
          <w:bCs/>
        </w:rPr>
      </w:pPr>
      <w:r>
        <w:rPr>
          <w:b/>
          <w:bCs/>
          <w:noProof/>
          <w:u w:val="single"/>
        </w:rPr>
        <w:drawing>
          <wp:inline distT="0" distB="0" distL="0" distR="0" wp14:anchorId="22366BA5" wp14:editId="0118CF96">
            <wp:extent cx="1900944" cy="2760785"/>
            <wp:effectExtent l="0" t="0" r="4445" b="0"/>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918771" cy="2786675"/>
                    </a:xfrm>
                    <a:prstGeom prst="rect">
                      <a:avLst/>
                    </a:prstGeom>
                  </pic:spPr>
                </pic:pic>
              </a:graphicData>
            </a:graphic>
          </wp:inline>
        </w:drawing>
      </w:r>
      <w:r>
        <w:rPr>
          <w:b/>
          <w:bCs/>
          <w:u w:val="single"/>
        </w:rPr>
        <w:t xml:space="preserve">                </w:t>
      </w:r>
      <w:r>
        <w:rPr>
          <w:b/>
          <w:bCs/>
        </w:rPr>
        <w:t xml:space="preserve">            </w:t>
      </w:r>
      <w:r>
        <w:rPr>
          <w:b/>
          <w:bCs/>
          <w:noProof/>
          <w:u w:val="single"/>
        </w:rPr>
        <w:drawing>
          <wp:inline distT="0" distB="0" distL="0" distR="0" wp14:anchorId="4C844994" wp14:editId="3CB682B3">
            <wp:extent cx="2210696" cy="3200400"/>
            <wp:effectExtent l="0" t="0" r="0"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225661" cy="3222064"/>
                    </a:xfrm>
                    <a:prstGeom prst="rect">
                      <a:avLst/>
                    </a:prstGeom>
                  </pic:spPr>
                </pic:pic>
              </a:graphicData>
            </a:graphic>
          </wp:inline>
        </w:drawing>
      </w:r>
      <w:r>
        <w:rPr>
          <w:b/>
          <w:bCs/>
        </w:rPr>
        <w:t xml:space="preserve">  </w:t>
      </w:r>
    </w:p>
    <w:p w14:paraId="1419E163" w14:textId="5290E78C" w:rsidR="00F53CC3" w:rsidRDefault="00F53CC3">
      <w:pPr>
        <w:rPr>
          <w:b/>
          <w:bCs/>
          <w:u w:val="single"/>
        </w:rPr>
      </w:pPr>
      <w:r>
        <w:rPr>
          <w:b/>
          <w:bCs/>
          <w:noProof/>
          <w:u w:val="single"/>
        </w:rPr>
        <w:drawing>
          <wp:inline distT="0" distB="0" distL="0" distR="0" wp14:anchorId="5B907A57" wp14:editId="38D8B523">
            <wp:extent cx="2469928" cy="3569677"/>
            <wp:effectExtent l="0" t="0" r="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474363" cy="3576086"/>
                    </a:xfrm>
                    <a:prstGeom prst="rect">
                      <a:avLst/>
                    </a:prstGeom>
                  </pic:spPr>
                </pic:pic>
              </a:graphicData>
            </a:graphic>
          </wp:inline>
        </w:drawing>
      </w:r>
      <w:r>
        <w:rPr>
          <w:b/>
          <w:bCs/>
          <w:u w:val="single"/>
        </w:rPr>
        <w:t xml:space="preserve">          </w:t>
      </w:r>
      <w:r>
        <w:rPr>
          <w:b/>
          <w:bCs/>
        </w:rPr>
        <w:t xml:space="preserve">         </w:t>
      </w:r>
      <w:r>
        <w:rPr>
          <w:b/>
          <w:bCs/>
          <w:noProof/>
          <w:u w:val="single"/>
        </w:rPr>
        <w:drawing>
          <wp:inline distT="0" distB="0" distL="0" distR="0" wp14:anchorId="424E92C0" wp14:editId="6825E572">
            <wp:extent cx="2290001" cy="3305908"/>
            <wp:effectExtent l="0" t="0" r="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296849" cy="3315793"/>
                    </a:xfrm>
                    <a:prstGeom prst="rect">
                      <a:avLst/>
                    </a:prstGeom>
                  </pic:spPr>
                </pic:pic>
              </a:graphicData>
            </a:graphic>
          </wp:inline>
        </w:drawing>
      </w:r>
    </w:p>
    <w:p w14:paraId="4F1079A9" w14:textId="77777777" w:rsidR="00F53CC3" w:rsidRDefault="00F53CC3">
      <w:pPr>
        <w:rPr>
          <w:b/>
          <w:bCs/>
          <w:u w:val="single"/>
        </w:rPr>
      </w:pPr>
    </w:p>
    <w:p w14:paraId="4711714A" w14:textId="77777777" w:rsidR="00F53CC3" w:rsidRDefault="00F53CC3">
      <w:pPr>
        <w:rPr>
          <w:b/>
          <w:bCs/>
          <w:u w:val="single"/>
        </w:rPr>
      </w:pPr>
    </w:p>
    <w:p w14:paraId="7C09BA58" w14:textId="77777777" w:rsidR="00F53CC3" w:rsidRDefault="00F53CC3">
      <w:pPr>
        <w:rPr>
          <w:b/>
          <w:bCs/>
          <w:u w:val="single"/>
        </w:rPr>
      </w:pPr>
    </w:p>
    <w:p w14:paraId="616F7754" w14:textId="2005DEB0" w:rsidR="00F53CC3" w:rsidRDefault="00A75F5E">
      <w:pPr>
        <w:rPr>
          <w:b/>
          <w:bCs/>
          <w:u w:val="single"/>
        </w:rPr>
      </w:pPr>
      <w:r>
        <w:rPr>
          <w:b/>
          <w:bCs/>
          <w:u w:val="single"/>
        </w:rPr>
        <w:br w:type="page"/>
      </w:r>
    </w:p>
    <w:p w14:paraId="62DDEF71" w14:textId="4F29C453" w:rsidR="00F53CC3" w:rsidRDefault="00C05A70">
      <w:r>
        <w:rPr>
          <w:b/>
          <w:bCs/>
          <w:u w:val="single"/>
        </w:rPr>
        <w:t xml:space="preserve">Online </w:t>
      </w:r>
      <w:r w:rsidR="00F53CC3">
        <w:rPr>
          <w:b/>
          <w:bCs/>
          <w:u w:val="single"/>
        </w:rPr>
        <w:t xml:space="preserve">Questionnaire </w:t>
      </w:r>
    </w:p>
    <w:p w14:paraId="3FDBB326" w14:textId="77777777" w:rsidR="00F53CC3" w:rsidRDefault="00F53CC3"/>
    <w:p w14:paraId="172FFE56" w14:textId="3A74615F" w:rsidR="00F53CC3" w:rsidRDefault="00F53CC3">
      <w:r>
        <w:rPr>
          <w:noProof/>
        </w:rPr>
        <w:drawing>
          <wp:inline distT="0" distB="0" distL="0" distR="0" wp14:anchorId="38B7D8D3" wp14:editId="068A73D7">
            <wp:extent cx="2831123" cy="3894913"/>
            <wp:effectExtent l="0" t="0" r="1270" b="4445"/>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873008" cy="3952536"/>
                    </a:xfrm>
                    <a:prstGeom prst="rect">
                      <a:avLst/>
                    </a:prstGeom>
                  </pic:spPr>
                </pic:pic>
              </a:graphicData>
            </a:graphic>
          </wp:inline>
        </w:drawing>
      </w:r>
      <w:r w:rsidR="00C05A70">
        <w:t xml:space="preserve">   </w:t>
      </w:r>
      <w:r w:rsidR="00C05A70">
        <w:rPr>
          <w:noProof/>
        </w:rPr>
        <w:drawing>
          <wp:inline distT="0" distB="0" distL="0" distR="0" wp14:anchorId="1DC85EE4" wp14:editId="74677506">
            <wp:extent cx="2822331" cy="3814369"/>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858820" cy="3863683"/>
                    </a:xfrm>
                    <a:prstGeom prst="rect">
                      <a:avLst/>
                    </a:prstGeom>
                  </pic:spPr>
                </pic:pic>
              </a:graphicData>
            </a:graphic>
          </wp:inline>
        </w:drawing>
      </w:r>
    </w:p>
    <w:p w14:paraId="4E6D1338" w14:textId="77777777" w:rsidR="00C05A70" w:rsidRDefault="00C05A70"/>
    <w:p w14:paraId="62175D52" w14:textId="76857231" w:rsidR="00C05A70" w:rsidRDefault="00C05A70">
      <w:r>
        <w:rPr>
          <w:noProof/>
        </w:rPr>
        <w:drawing>
          <wp:inline distT="0" distB="0" distL="0" distR="0" wp14:anchorId="76CA6AEE" wp14:editId="6B3D9F29">
            <wp:extent cx="2611315" cy="3490123"/>
            <wp:effectExtent l="0" t="0" r="5080" b="2540"/>
            <wp:docPr id="27" name="Picture 27"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letter, email&#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616161" cy="3496600"/>
                    </a:xfrm>
                    <a:prstGeom prst="rect">
                      <a:avLst/>
                    </a:prstGeom>
                  </pic:spPr>
                </pic:pic>
              </a:graphicData>
            </a:graphic>
          </wp:inline>
        </w:drawing>
      </w:r>
      <w:r>
        <w:t xml:space="preserve">        </w:t>
      </w:r>
      <w:r>
        <w:rPr>
          <w:noProof/>
        </w:rPr>
        <w:drawing>
          <wp:inline distT="0" distB="0" distL="0" distR="0" wp14:anchorId="7FA164FD" wp14:editId="53FAF2FC">
            <wp:extent cx="2545304" cy="3437792"/>
            <wp:effectExtent l="0" t="0" r="0" b="4445"/>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565869" cy="3465568"/>
                    </a:xfrm>
                    <a:prstGeom prst="rect">
                      <a:avLst/>
                    </a:prstGeom>
                  </pic:spPr>
                </pic:pic>
              </a:graphicData>
            </a:graphic>
          </wp:inline>
        </w:drawing>
      </w:r>
    </w:p>
    <w:p w14:paraId="17439FC4" w14:textId="77777777" w:rsidR="00C05A70" w:rsidRDefault="00C05A70"/>
    <w:p w14:paraId="0D399BFC" w14:textId="136FD178" w:rsidR="00C05A70" w:rsidRPr="00F53CC3" w:rsidRDefault="00C05A70">
      <w:r>
        <w:rPr>
          <w:noProof/>
        </w:rPr>
        <w:drawing>
          <wp:inline distT="0" distB="0" distL="0" distR="0" wp14:anchorId="5FE0574E" wp14:editId="1F22648E">
            <wp:extent cx="2763911" cy="3727442"/>
            <wp:effectExtent l="0" t="0" r="5080"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786215" cy="3757521"/>
                    </a:xfrm>
                    <a:prstGeom prst="rect">
                      <a:avLst/>
                    </a:prstGeom>
                  </pic:spPr>
                </pic:pic>
              </a:graphicData>
            </a:graphic>
          </wp:inline>
        </w:drawing>
      </w:r>
      <w:r>
        <w:t xml:space="preserve">  </w:t>
      </w:r>
      <w:r>
        <w:rPr>
          <w:noProof/>
        </w:rPr>
        <w:drawing>
          <wp:inline distT="0" distB="0" distL="0" distR="0" wp14:anchorId="43C3A24A" wp14:editId="4572E701">
            <wp:extent cx="2971800" cy="3849052"/>
            <wp:effectExtent l="0" t="0" r="0" b="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996296" cy="3880779"/>
                    </a:xfrm>
                    <a:prstGeom prst="rect">
                      <a:avLst/>
                    </a:prstGeom>
                  </pic:spPr>
                </pic:pic>
              </a:graphicData>
            </a:graphic>
          </wp:inline>
        </w:drawing>
      </w:r>
    </w:p>
    <w:p w14:paraId="1F444E47" w14:textId="77777777" w:rsidR="00F53CC3" w:rsidRDefault="00F53CC3">
      <w:pPr>
        <w:rPr>
          <w:b/>
          <w:bCs/>
          <w:u w:val="single"/>
        </w:rPr>
      </w:pPr>
      <w:r>
        <w:rPr>
          <w:b/>
          <w:bCs/>
          <w:u w:val="single"/>
        </w:rPr>
        <w:lastRenderedPageBreak/>
        <w:br w:type="page"/>
      </w:r>
    </w:p>
    <w:p w14:paraId="1033271B" w14:textId="77777777" w:rsidR="00C05A70" w:rsidRDefault="00C05A70">
      <w:pPr>
        <w:rPr>
          <w:b/>
          <w:bCs/>
          <w:u w:val="single"/>
        </w:rPr>
      </w:pPr>
      <w:r>
        <w:rPr>
          <w:b/>
          <w:bCs/>
          <w:u w:val="single"/>
        </w:rPr>
        <w:t>Online consent form for semi-structured interview</w:t>
      </w:r>
    </w:p>
    <w:p w14:paraId="1FB1CAE3" w14:textId="77777777" w:rsidR="00B774DC" w:rsidRDefault="00B774DC">
      <w:pPr>
        <w:rPr>
          <w:b/>
          <w:bCs/>
          <w:u w:val="single"/>
        </w:rPr>
      </w:pPr>
      <w:r w:rsidRPr="002B1936">
        <w:rPr>
          <w:noProof/>
        </w:rPr>
        <w:drawing>
          <wp:inline distT="0" distB="0" distL="0" distR="0" wp14:anchorId="35841EB1" wp14:editId="11975C2E">
            <wp:extent cx="2848708" cy="4032229"/>
            <wp:effectExtent l="0" t="0" r="0" b="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aphical user interfac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875606" cy="4070302"/>
                    </a:xfrm>
                    <a:prstGeom prst="rect">
                      <a:avLst/>
                    </a:prstGeom>
                  </pic:spPr>
                </pic:pic>
              </a:graphicData>
            </a:graphic>
          </wp:inline>
        </w:drawing>
      </w:r>
      <w:r>
        <w:rPr>
          <w:b/>
          <w:bCs/>
          <w:u w:val="single"/>
        </w:rPr>
        <w:t xml:space="preserve">   </w:t>
      </w:r>
      <w:r w:rsidRPr="002B1936">
        <w:rPr>
          <w:noProof/>
        </w:rPr>
        <w:drawing>
          <wp:inline distT="0" distB="0" distL="0" distR="0" wp14:anchorId="4975EF47" wp14:editId="12606431">
            <wp:extent cx="2690447" cy="3930165"/>
            <wp:effectExtent l="0" t="0" r="2540" b="0"/>
            <wp:docPr id="32" name="Picture 3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714272" cy="3964968"/>
                    </a:xfrm>
                    <a:prstGeom prst="rect">
                      <a:avLst/>
                    </a:prstGeom>
                  </pic:spPr>
                </pic:pic>
              </a:graphicData>
            </a:graphic>
          </wp:inline>
        </w:drawing>
      </w:r>
    </w:p>
    <w:p w14:paraId="49207547" w14:textId="77777777" w:rsidR="00B774DC" w:rsidRDefault="00B774DC">
      <w:pPr>
        <w:rPr>
          <w:b/>
          <w:bCs/>
          <w:u w:val="single"/>
        </w:rPr>
      </w:pPr>
    </w:p>
    <w:p w14:paraId="6D9A8C3C" w14:textId="4B03ADB8" w:rsidR="00C05A70" w:rsidRDefault="00B774DC">
      <w:pPr>
        <w:rPr>
          <w:b/>
          <w:bCs/>
          <w:u w:val="single"/>
        </w:rPr>
      </w:pPr>
      <w:r w:rsidRPr="002B1936">
        <w:rPr>
          <w:noProof/>
        </w:rPr>
        <w:drawing>
          <wp:inline distT="0" distB="0" distL="0" distR="0" wp14:anchorId="498E4ED8" wp14:editId="692CC861">
            <wp:extent cx="2549769" cy="3705914"/>
            <wp:effectExtent l="0" t="0" r="3175" b="254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571552" cy="3737574"/>
                    </a:xfrm>
                    <a:prstGeom prst="rect">
                      <a:avLst/>
                    </a:prstGeom>
                  </pic:spPr>
                </pic:pic>
              </a:graphicData>
            </a:graphic>
          </wp:inline>
        </w:drawing>
      </w:r>
      <w:r w:rsidRPr="002B1936">
        <w:t xml:space="preserve"> </w:t>
      </w:r>
      <w:r w:rsidR="00266C04" w:rsidRPr="002B1936">
        <w:t xml:space="preserve">        </w:t>
      </w:r>
      <w:r w:rsidR="006D736C">
        <w:rPr>
          <w:b/>
          <w:bCs/>
          <w:noProof/>
          <w:u w:val="single"/>
        </w:rPr>
        <w:drawing>
          <wp:inline distT="0" distB="0" distL="0" distR="0" wp14:anchorId="672C3E6A" wp14:editId="33BBE593">
            <wp:extent cx="2558562" cy="3681832"/>
            <wp:effectExtent l="0" t="0" r="0" b="127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573052" cy="3702683"/>
                    </a:xfrm>
                    <a:prstGeom prst="rect">
                      <a:avLst/>
                    </a:prstGeom>
                  </pic:spPr>
                </pic:pic>
              </a:graphicData>
            </a:graphic>
          </wp:inline>
        </w:drawing>
      </w:r>
    </w:p>
    <w:p w14:paraId="2A5B2D10" w14:textId="105D7D3F" w:rsidR="00A56E33" w:rsidRPr="00A02513" w:rsidRDefault="00A56E33" w:rsidP="00A56E33">
      <w:pPr>
        <w:rPr>
          <w:b/>
          <w:bCs/>
          <w:u w:val="single"/>
        </w:rPr>
      </w:pPr>
      <w:r w:rsidRPr="00A02513">
        <w:rPr>
          <w:b/>
          <w:bCs/>
          <w:u w:val="single"/>
        </w:rPr>
        <w:t>Questionnaire Responses</w:t>
      </w:r>
    </w:p>
    <w:p w14:paraId="06DC8B05" w14:textId="77777777" w:rsidR="00A56E33" w:rsidRDefault="00A56E33" w:rsidP="00A56E33"/>
    <w:p w14:paraId="55CDE7E0" w14:textId="77777777" w:rsidR="00A56E33" w:rsidRDefault="00A56E33" w:rsidP="00A56E33">
      <w:r>
        <w:rPr>
          <w:noProof/>
        </w:rPr>
        <w:drawing>
          <wp:inline distT="0" distB="0" distL="0" distR="0" wp14:anchorId="7269E1FC" wp14:editId="630F6FAA">
            <wp:extent cx="3721768" cy="1769757"/>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3757834" cy="1786907"/>
                    </a:xfrm>
                    <a:prstGeom prst="rect">
                      <a:avLst/>
                    </a:prstGeom>
                    <a:noFill/>
                    <a:ln>
                      <a:noFill/>
                    </a:ln>
                  </pic:spPr>
                </pic:pic>
              </a:graphicData>
            </a:graphic>
          </wp:inline>
        </w:drawing>
      </w:r>
    </w:p>
    <w:p w14:paraId="57456AE5" w14:textId="77777777" w:rsidR="00A56E33" w:rsidRDefault="00A56E33" w:rsidP="00A56E33"/>
    <w:p w14:paraId="1D22A9F6" w14:textId="77777777" w:rsidR="00A56E33" w:rsidRDefault="00A56E33" w:rsidP="00A56E33">
      <w:r>
        <w:rPr>
          <w:noProof/>
        </w:rPr>
        <w:drawing>
          <wp:inline distT="0" distB="0" distL="0" distR="0" wp14:anchorId="623BB4FB" wp14:editId="279AF46D">
            <wp:extent cx="3735198" cy="1572127"/>
            <wp:effectExtent l="0" t="0" r="0" b="317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776426" cy="1589480"/>
                    </a:xfrm>
                    <a:prstGeom prst="rect">
                      <a:avLst/>
                    </a:prstGeom>
                    <a:noFill/>
                    <a:ln>
                      <a:noFill/>
                    </a:ln>
                  </pic:spPr>
                </pic:pic>
              </a:graphicData>
            </a:graphic>
          </wp:inline>
        </w:drawing>
      </w:r>
    </w:p>
    <w:p w14:paraId="55DF02E1" w14:textId="77777777" w:rsidR="00A56E33" w:rsidRDefault="00A56E33" w:rsidP="00A56E33"/>
    <w:p w14:paraId="677E5AA3" w14:textId="77777777" w:rsidR="00A56E33" w:rsidRDefault="00A56E33" w:rsidP="00A56E33">
      <w:r>
        <w:rPr>
          <w:noProof/>
        </w:rPr>
        <w:drawing>
          <wp:inline distT="0" distB="0" distL="0" distR="0" wp14:anchorId="7E9FBB02" wp14:editId="50D62B85">
            <wp:extent cx="3862802" cy="1836821"/>
            <wp:effectExtent l="0" t="0" r="0" b="508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3900264" cy="1854635"/>
                    </a:xfrm>
                    <a:prstGeom prst="rect">
                      <a:avLst/>
                    </a:prstGeom>
                    <a:noFill/>
                    <a:ln>
                      <a:noFill/>
                    </a:ln>
                  </pic:spPr>
                </pic:pic>
              </a:graphicData>
            </a:graphic>
          </wp:inline>
        </w:drawing>
      </w:r>
    </w:p>
    <w:p w14:paraId="75680471" w14:textId="77777777" w:rsidR="00A56E33" w:rsidRDefault="00A56E33" w:rsidP="00A56E33"/>
    <w:p w14:paraId="327F4C1A" w14:textId="77777777" w:rsidR="00A56E33" w:rsidRDefault="00A56E33" w:rsidP="00A56E33">
      <w:r>
        <w:rPr>
          <w:noProof/>
        </w:rPr>
        <w:drawing>
          <wp:inline distT="0" distB="0" distL="0" distR="0" wp14:anchorId="43506775" wp14:editId="7E9DBAAF">
            <wp:extent cx="4030951" cy="1828800"/>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072267" cy="1847545"/>
                    </a:xfrm>
                    <a:prstGeom prst="rect">
                      <a:avLst/>
                    </a:prstGeom>
                    <a:noFill/>
                    <a:ln>
                      <a:noFill/>
                    </a:ln>
                  </pic:spPr>
                </pic:pic>
              </a:graphicData>
            </a:graphic>
          </wp:inline>
        </w:drawing>
      </w:r>
    </w:p>
    <w:p w14:paraId="58974E65" w14:textId="77777777" w:rsidR="00A56E33" w:rsidRDefault="00A56E33" w:rsidP="00A56E33">
      <w:r>
        <w:rPr>
          <w:noProof/>
        </w:rPr>
        <w:lastRenderedPageBreak/>
        <w:drawing>
          <wp:inline distT="0" distB="0" distL="0" distR="0" wp14:anchorId="040FBAD9" wp14:editId="6A7FC044">
            <wp:extent cx="3978442" cy="1804977"/>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4027892" cy="1827412"/>
                    </a:xfrm>
                    <a:prstGeom prst="rect">
                      <a:avLst/>
                    </a:prstGeom>
                    <a:noFill/>
                    <a:ln>
                      <a:noFill/>
                    </a:ln>
                  </pic:spPr>
                </pic:pic>
              </a:graphicData>
            </a:graphic>
          </wp:inline>
        </w:drawing>
      </w:r>
    </w:p>
    <w:p w14:paraId="3FA76770" w14:textId="77777777" w:rsidR="00A56E33" w:rsidRDefault="00A56E33" w:rsidP="00A56E33"/>
    <w:p w14:paraId="1437F900" w14:textId="77777777" w:rsidR="00A56E33" w:rsidRDefault="00A56E33" w:rsidP="00A56E33">
      <w:r>
        <w:rPr>
          <w:noProof/>
        </w:rPr>
        <w:drawing>
          <wp:inline distT="0" distB="0" distL="0" distR="0" wp14:anchorId="41FFDBB3" wp14:editId="0F9C4A8E">
            <wp:extent cx="4097282" cy="1724526"/>
            <wp:effectExtent l="0" t="0" r="5080" b="317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4227017" cy="1779131"/>
                    </a:xfrm>
                    <a:prstGeom prst="rect">
                      <a:avLst/>
                    </a:prstGeom>
                    <a:noFill/>
                    <a:ln>
                      <a:noFill/>
                    </a:ln>
                  </pic:spPr>
                </pic:pic>
              </a:graphicData>
            </a:graphic>
          </wp:inline>
        </w:drawing>
      </w:r>
    </w:p>
    <w:p w14:paraId="42582926" w14:textId="77777777" w:rsidR="00A56E33" w:rsidRDefault="00A56E33" w:rsidP="00A56E33"/>
    <w:p w14:paraId="4B2F80D4"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t>Which parts of your lessons (if any) do you feel could benefit from a more gender-neutral approach? </w:t>
      </w:r>
    </w:p>
    <w:p w14:paraId="786E1FAD"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 xml:space="preserve">The choice of </w:t>
      </w:r>
      <w:proofErr w:type="spellStart"/>
      <w:r>
        <w:rPr>
          <w:rFonts w:ascii="Roboto" w:hAnsi="Roboto"/>
          <w:color w:val="202124"/>
          <w:spacing w:val="3"/>
          <w:sz w:val="21"/>
          <w:szCs w:val="21"/>
          <w:shd w:val="clear" w:color="auto" w:fill="F8F9FA"/>
        </w:rPr>
        <w:t>repitoire</w:t>
      </w:r>
      <w:proofErr w:type="spellEnd"/>
    </w:p>
    <w:p w14:paraId="33C227CF"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N/A</w:t>
      </w:r>
    </w:p>
    <w:p w14:paraId="3A7E02B2"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 xml:space="preserve">maybe instead of calling my voice a “female voice” </w:t>
      </w:r>
      <w:proofErr w:type="gramStart"/>
      <w:r>
        <w:rPr>
          <w:rFonts w:ascii="Roboto" w:hAnsi="Roboto"/>
          <w:color w:val="202124"/>
          <w:spacing w:val="3"/>
          <w:sz w:val="21"/>
          <w:szCs w:val="21"/>
          <w:shd w:val="clear" w:color="auto" w:fill="F8F9FA"/>
        </w:rPr>
        <w:t>call</w:t>
      </w:r>
      <w:proofErr w:type="gramEnd"/>
      <w:r>
        <w:rPr>
          <w:rFonts w:ascii="Roboto" w:hAnsi="Roboto"/>
          <w:color w:val="202124"/>
          <w:spacing w:val="3"/>
          <w:sz w:val="21"/>
          <w:szCs w:val="21"/>
          <w:shd w:val="clear" w:color="auto" w:fill="F8F9FA"/>
        </w:rPr>
        <w:t xml:space="preserve"> it a higher register/other gender nonspecific technical terms</w:t>
      </w:r>
    </w:p>
    <w:p w14:paraId="0F3A3FFB" w14:textId="77777777" w:rsidR="00A56E33" w:rsidRPr="0076492A" w:rsidRDefault="00A56E33" w:rsidP="00A56E33">
      <w:pPr>
        <w:pStyle w:val="ListParagraph"/>
        <w:numPr>
          <w:ilvl w:val="0"/>
          <w:numId w:val="9"/>
        </w:numPr>
      </w:pPr>
      <w:proofErr w:type="gramStart"/>
      <w:r>
        <w:rPr>
          <w:rFonts w:ascii="Roboto" w:hAnsi="Roboto"/>
          <w:color w:val="202124"/>
          <w:spacing w:val="3"/>
          <w:sz w:val="21"/>
          <w:szCs w:val="21"/>
          <w:shd w:val="clear" w:color="auto" w:fill="F8F9FA"/>
        </w:rPr>
        <w:t>Honestly</w:t>
      </w:r>
      <w:proofErr w:type="gramEnd"/>
      <w:r>
        <w:rPr>
          <w:rFonts w:ascii="Roboto" w:hAnsi="Roboto"/>
          <w:color w:val="202124"/>
          <w:spacing w:val="3"/>
          <w:sz w:val="21"/>
          <w:szCs w:val="21"/>
          <w:shd w:val="clear" w:color="auto" w:fill="F8F9FA"/>
        </w:rPr>
        <w:t xml:space="preserve"> I don’t really know of the top of my head how vowels are pronounced</w:t>
      </w:r>
    </w:p>
    <w:p w14:paraId="48B54771"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When it comes to grouping voice types.</w:t>
      </w:r>
    </w:p>
    <w:p w14:paraId="6D8289EC"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Non</w:t>
      </w:r>
    </w:p>
    <w:p w14:paraId="43F214B3"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N/a</w:t>
      </w:r>
    </w:p>
    <w:p w14:paraId="3910FB82"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Ask about preferred pronouns</w:t>
      </w:r>
    </w:p>
    <w:p w14:paraId="5B8D73F4"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None that I can think of :)</w:t>
      </w:r>
    </w:p>
    <w:p w14:paraId="5CA64DA7" w14:textId="77777777" w:rsidR="00A56E33" w:rsidRPr="0076492A" w:rsidRDefault="00A56E33" w:rsidP="00A56E33">
      <w:pPr>
        <w:pStyle w:val="ListParagraph"/>
        <w:numPr>
          <w:ilvl w:val="0"/>
          <w:numId w:val="9"/>
        </w:numPr>
      </w:pPr>
      <w:proofErr w:type="spellStart"/>
      <w:r>
        <w:rPr>
          <w:rFonts w:ascii="Roboto" w:hAnsi="Roboto"/>
          <w:color w:val="202124"/>
          <w:spacing w:val="3"/>
          <w:sz w:val="21"/>
          <w:szCs w:val="21"/>
          <w:shd w:val="clear" w:color="auto" w:fill="F8F9FA"/>
        </w:rPr>
        <w:t>Mybe</w:t>
      </w:r>
      <w:proofErr w:type="spellEnd"/>
      <w:r>
        <w:rPr>
          <w:rFonts w:ascii="Roboto" w:hAnsi="Roboto"/>
          <w:color w:val="202124"/>
          <w:spacing w:val="3"/>
          <w:sz w:val="21"/>
          <w:szCs w:val="21"/>
          <w:shd w:val="clear" w:color="auto" w:fill="F8F9FA"/>
        </w:rPr>
        <w:t xml:space="preserve"> singing riffs for guys with low voices</w:t>
      </w:r>
    </w:p>
    <w:p w14:paraId="72FDDCBA"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Any part</w:t>
      </w:r>
    </w:p>
    <w:p w14:paraId="1009BC57" w14:textId="77777777" w:rsidR="00A56E33" w:rsidRDefault="00A56E33" w:rsidP="00A56E33"/>
    <w:p w14:paraId="608B1751" w14:textId="77777777" w:rsidR="00A56E33" w:rsidRDefault="00A56E33" w:rsidP="00A56E33"/>
    <w:p w14:paraId="530A63BA" w14:textId="77777777" w:rsidR="00A56E33" w:rsidRDefault="00A56E33" w:rsidP="00A56E33">
      <w:r>
        <w:rPr>
          <w:noProof/>
        </w:rPr>
        <w:lastRenderedPageBreak/>
        <w:drawing>
          <wp:inline distT="0" distB="0" distL="0" distR="0" wp14:anchorId="79E4EBF8" wp14:editId="5E3D86BF">
            <wp:extent cx="4030952" cy="1828800"/>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4099777" cy="1860025"/>
                    </a:xfrm>
                    <a:prstGeom prst="rect">
                      <a:avLst/>
                    </a:prstGeom>
                    <a:noFill/>
                    <a:ln>
                      <a:noFill/>
                    </a:ln>
                  </pic:spPr>
                </pic:pic>
              </a:graphicData>
            </a:graphic>
          </wp:inline>
        </w:drawing>
      </w:r>
    </w:p>
    <w:p w14:paraId="50A0C696" w14:textId="77777777" w:rsidR="00A56E33" w:rsidRDefault="00A56E33" w:rsidP="00A56E33"/>
    <w:p w14:paraId="42EF5789" w14:textId="77777777" w:rsidR="00A56E33" w:rsidRDefault="00A56E33" w:rsidP="00A56E33">
      <w:r>
        <w:rPr>
          <w:noProof/>
        </w:rPr>
        <w:drawing>
          <wp:inline distT="0" distB="0" distL="0" distR="0" wp14:anchorId="79673EC0" wp14:editId="08DF4523">
            <wp:extent cx="4034589" cy="1830450"/>
            <wp:effectExtent l="0" t="0" r="4445"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4135739" cy="1876341"/>
                    </a:xfrm>
                    <a:prstGeom prst="rect">
                      <a:avLst/>
                    </a:prstGeom>
                    <a:noFill/>
                    <a:ln>
                      <a:noFill/>
                    </a:ln>
                  </pic:spPr>
                </pic:pic>
              </a:graphicData>
            </a:graphic>
          </wp:inline>
        </w:drawing>
      </w:r>
    </w:p>
    <w:p w14:paraId="72FE03F3" w14:textId="77777777" w:rsidR="00A56E33" w:rsidRDefault="00A56E33" w:rsidP="00A56E33"/>
    <w:p w14:paraId="15EA71AC" w14:textId="77777777" w:rsidR="00A56E33" w:rsidRDefault="00A56E33" w:rsidP="00A56E33">
      <w:r>
        <w:rPr>
          <w:noProof/>
        </w:rPr>
        <w:drawing>
          <wp:inline distT="0" distB="0" distL="0" distR="0" wp14:anchorId="786C0D14" wp14:editId="643EAF66">
            <wp:extent cx="4048632" cy="1836821"/>
            <wp:effectExtent l="0" t="0" r="3175" b="508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4072786" cy="1847779"/>
                    </a:xfrm>
                    <a:prstGeom prst="rect">
                      <a:avLst/>
                    </a:prstGeom>
                    <a:noFill/>
                    <a:ln>
                      <a:noFill/>
                    </a:ln>
                  </pic:spPr>
                </pic:pic>
              </a:graphicData>
            </a:graphic>
          </wp:inline>
        </w:drawing>
      </w:r>
    </w:p>
    <w:p w14:paraId="5E1798A4" w14:textId="77777777" w:rsidR="00A56E33" w:rsidRDefault="00A56E33" w:rsidP="00A56E33"/>
    <w:p w14:paraId="4A47BE85" w14:textId="77777777" w:rsidR="00A56E33" w:rsidRDefault="00A56E33" w:rsidP="00A56E33">
      <w:r>
        <w:rPr>
          <w:noProof/>
        </w:rPr>
        <w:drawing>
          <wp:inline distT="0" distB="0" distL="0" distR="0" wp14:anchorId="53DBD510" wp14:editId="3389AE11">
            <wp:extent cx="4048632" cy="1836821"/>
            <wp:effectExtent l="0" t="0" r="3175" b="508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4090831" cy="1855966"/>
                    </a:xfrm>
                    <a:prstGeom prst="rect">
                      <a:avLst/>
                    </a:prstGeom>
                    <a:noFill/>
                    <a:ln>
                      <a:noFill/>
                    </a:ln>
                  </pic:spPr>
                </pic:pic>
              </a:graphicData>
            </a:graphic>
          </wp:inline>
        </w:drawing>
      </w:r>
    </w:p>
    <w:p w14:paraId="3D64C038" w14:textId="77777777" w:rsidR="00A56E33" w:rsidRDefault="00A56E33" w:rsidP="00A56E33"/>
    <w:p w14:paraId="5D2EFE42"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lastRenderedPageBreak/>
        <w:t>Which parts of your lessons could be more inclusive?</w:t>
      </w:r>
    </w:p>
    <w:p w14:paraId="6EDD029D"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Understanding that the choice of repertoire should be based on range and capability rather than gender</w:t>
      </w:r>
    </w:p>
    <w:p w14:paraId="2FBA3CAB"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N/A</w:t>
      </w:r>
    </w:p>
    <w:p w14:paraId="16B63AE0"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 xml:space="preserve">less use of gendered terms, most of the time it is not necessary to bring up an </w:t>
      </w:r>
      <w:proofErr w:type="spellStart"/>
      <w:proofErr w:type="gramStart"/>
      <w:r>
        <w:rPr>
          <w:rFonts w:ascii="Roboto" w:hAnsi="Roboto"/>
          <w:color w:val="202124"/>
          <w:spacing w:val="3"/>
          <w:sz w:val="21"/>
          <w:szCs w:val="21"/>
          <w:shd w:val="clear" w:color="auto" w:fill="F8F9FA"/>
        </w:rPr>
        <w:t>artists</w:t>
      </w:r>
      <w:proofErr w:type="spellEnd"/>
      <w:proofErr w:type="gramEnd"/>
      <w:r>
        <w:rPr>
          <w:rFonts w:ascii="Roboto" w:hAnsi="Roboto"/>
          <w:color w:val="202124"/>
          <w:spacing w:val="3"/>
          <w:sz w:val="21"/>
          <w:szCs w:val="21"/>
          <w:shd w:val="clear" w:color="auto" w:fill="F8F9FA"/>
        </w:rPr>
        <w:t xml:space="preserve"> gender when referring to their work.</w:t>
      </w:r>
    </w:p>
    <w:p w14:paraId="67FD532D" w14:textId="77777777" w:rsidR="00A56E33" w:rsidRPr="0076492A" w:rsidRDefault="00A56E33" w:rsidP="00A56E33">
      <w:pPr>
        <w:pStyle w:val="ListParagraph"/>
        <w:numPr>
          <w:ilvl w:val="0"/>
          <w:numId w:val="10"/>
        </w:numPr>
      </w:pPr>
      <w:proofErr w:type="spellStart"/>
      <w:r>
        <w:rPr>
          <w:rFonts w:ascii="Roboto" w:hAnsi="Roboto"/>
          <w:color w:val="202124"/>
          <w:spacing w:val="3"/>
          <w:sz w:val="21"/>
          <w:szCs w:val="21"/>
          <w:shd w:val="clear" w:color="auto" w:fill="F8F9FA"/>
        </w:rPr>
        <w:t>Mybe</w:t>
      </w:r>
      <w:proofErr w:type="spellEnd"/>
      <w:r>
        <w:rPr>
          <w:rFonts w:ascii="Roboto" w:hAnsi="Roboto"/>
          <w:color w:val="202124"/>
          <w:spacing w:val="3"/>
          <w:sz w:val="21"/>
          <w:szCs w:val="21"/>
          <w:shd w:val="clear" w:color="auto" w:fill="F8F9FA"/>
        </w:rPr>
        <w:t xml:space="preserve"> how not to compare yourself to other singers and </w:t>
      </w:r>
      <w:proofErr w:type="spellStart"/>
      <w:r>
        <w:rPr>
          <w:rFonts w:ascii="Roboto" w:hAnsi="Roboto"/>
          <w:color w:val="202124"/>
          <w:spacing w:val="3"/>
          <w:sz w:val="21"/>
          <w:szCs w:val="21"/>
          <w:shd w:val="clear" w:color="auto" w:fill="F8F9FA"/>
        </w:rPr>
        <w:t>evyone</w:t>
      </w:r>
      <w:proofErr w:type="spellEnd"/>
      <w:r>
        <w:rPr>
          <w:rFonts w:ascii="Roboto" w:hAnsi="Roboto"/>
          <w:color w:val="202124"/>
          <w:spacing w:val="3"/>
          <w:sz w:val="21"/>
          <w:szCs w:val="21"/>
          <w:shd w:val="clear" w:color="auto" w:fill="F8F9FA"/>
        </w:rPr>
        <w:t xml:space="preserve"> voice will sound different</w:t>
      </w:r>
    </w:p>
    <w:p w14:paraId="7C6CE133"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 xml:space="preserve">When figuring out ability to sing high or low notes. </w:t>
      </w:r>
      <w:proofErr w:type="spellStart"/>
      <w:r>
        <w:rPr>
          <w:rFonts w:ascii="Roboto" w:hAnsi="Roboto"/>
          <w:color w:val="202124"/>
          <w:spacing w:val="3"/>
          <w:sz w:val="21"/>
          <w:szCs w:val="21"/>
          <w:shd w:val="clear" w:color="auto" w:fill="F8F9FA"/>
        </w:rPr>
        <w:t>Eg.</w:t>
      </w:r>
      <w:proofErr w:type="spellEnd"/>
      <w:r>
        <w:rPr>
          <w:rFonts w:ascii="Roboto" w:hAnsi="Roboto"/>
          <w:color w:val="202124"/>
          <w:spacing w:val="3"/>
          <w:sz w:val="21"/>
          <w:szCs w:val="21"/>
          <w:shd w:val="clear" w:color="auto" w:fill="F8F9FA"/>
        </w:rPr>
        <w:t xml:space="preserve"> I’m a girl but that doesn’t mean I can sing higher notes better than a boy.</w:t>
      </w:r>
    </w:p>
    <w:p w14:paraId="78086B64" w14:textId="77777777" w:rsidR="00A56E33" w:rsidRDefault="00A56E33" w:rsidP="00A56E33">
      <w:pPr>
        <w:pStyle w:val="ListParagraph"/>
        <w:numPr>
          <w:ilvl w:val="0"/>
          <w:numId w:val="10"/>
        </w:numPr>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Non</w:t>
      </w:r>
    </w:p>
    <w:p w14:paraId="760CE3EB" w14:textId="77777777" w:rsidR="00A56E33" w:rsidRDefault="00A56E33" w:rsidP="00A56E33">
      <w:pPr>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br w:type="page"/>
      </w:r>
    </w:p>
    <w:p w14:paraId="6790B3AB"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lastRenderedPageBreak/>
        <w:t>N/a</w:t>
      </w:r>
    </w:p>
    <w:p w14:paraId="3549865B"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No</w:t>
      </w:r>
    </w:p>
    <w:p w14:paraId="60B425BA"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 xml:space="preserve">I would like to be able to explore all aspects of my vocal range. Although I do want my voice to be beeper overall, I do like that fact that I can reach </w:t>
      </w:r>
      <w:proofErr w:type="gramStart"/>
      <w:r>
        <w:rPr>
          <w:rFonts w:ascii="Roboto" w:hAnsi="Roboto"/>
          <w:color w:val="202124"/>
          <w:spacing w:val="3"/>
          <w:sz w:val="21"/>
          <w:szCs w:val="21"/>
          <w:shd w:val="clear" w:color="auto" w:fill="F8F9FA"/>
        </w:rPr>
        <w:t>fairly high</w:t>
      </w:r>
      <w:proofErr w:type="gramEnd"/>
      <w:r>
        <w:rPr>
          <w:rFonts w:ascii="Roboto" w:hAnsi="Roboto"/>
          <w:color w:val="202124"/>
          <w:spacing w:val="3"/>
          <w:sz w:val="21"/>
          <w:szCs w:val="21"/>
          <w:shd w:val="clear" w:color="auto" w:fill="F8F9FA"/>
        </w:rPr>
        <w:t xml:space="preserve"> notes and would like to see what I can do with that. I also think I would be nice to try songs from many different singers (both masculine and feminine aligning voices) :)</w:t>
      </w:r>
    </w:p>
    <w:p w14:paraId="7A183426" w14:textId="77777777" w:rsidR="00A56E33" w:rsidRPr="0076492A" w:rsidRDefault="00A56E33" w:rsidP="00A56E33">
      <w:pPr>
        <w:pStyle w:val="ListParagraph"/>
        <w:numPr>
          <w:ilvl w:val="0"/>
          <w:numId w:val="10"/>
        </w:numPr>
      </w:pPr>
      <w:proofErr w:type="spellStart"/>
      <w:r>
        <w:rPr>
          <w:rFonts w:ascii="Roboto" w:hAnsi="Roboto"/>
          <w:color w:val="202124"/>
          <w:spacing w:val="3"/>
          <w:sz w:val="21"/>
          <w:szCs w:val="21"/>
          <w:shd w:val="clear" w:color="auto" w:fill="F8F9FA"/>
        </w:rPr>
        <w:t>Sexality</w:t>
      </w:r>
      <w:proofErr w:type="spellEnd"/>
    </w:p>
    <w:p w14:paraId="0D957F02"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Any part</w:t>
      </w:r>
    </w:p>
    <w:p w14:paraId="3B36241A" w14:textId="77777777" w:rsidR="00A56E33" w:rsidRDefault="00A56E33" w:rsidP="00A56E33"/>
    <w:p w14:paraId="2713D203"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t>Are you able to recall a time during your musical journey when you feel like your gender identity was disregarded? Please feel free to share this experience if you feel comfortable</w:t>
      </w:r>
    </w:p>
    <w:p w14:paraId="3E6C8B64"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No</w:t>
      </w:r>
    </w:p>
    <w:p w14:paraId="652C4E0C" w14:textId="77777777" w:rsidR="00A56E33" w:rsidRPr="0076492A" w:rsidRDefault="00A56E33" w:rsidP="00A56E33">
      <w:pPr>
        <w:pStyle w:val="ListParagraph"/>
        <w:numPr>
          <w:ilvl w:val="0"/>
          <w:numId w:val="11"/>
        </w:numPr>
      </w:pPr>
    </w:p>
    <w:p w14:paraId="6FBB1094"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 xml:space="preserve">being referred to as a girl. </w:t>
      </w:r>
      <w:proofErr w:type="spellStart"/>
      <w:r>
        <w:rPr>
          <w:rFonts w:ascii="Roboto" w:hAnsi="Roboto"/>
          <w:color w:val="202124"/>
          <w:spacing w:val="3"/>
          <w:sz w:val="21"/>
          <w:szCs w:val="21"/>
          <w:shd w:val="clear" w:color="auto" w:fill="F8F9FA"/>
        </w:rPr>
        <w:t>i</w:t>
      </w:r>
      <w:proofErr w:type="spellEnd"/>
      <w:r>
        <w:rPr>
          <w:rFonts w:ascii="Roboto" w:hAnsi="Roboto"/>
          <w:color w:val="202124"/>
          <w:spacing w:val="3"/>
          <w:sz w:val="21"/>
          <w:szCs w:val="21"/>
          <w:shd w:val="clear" w:color="auto" w:fill="F8F9FA"/>
        </w:rPr>
        <w:t xml:space="preserve"> am not a girl.</w:t>
      </w:r>
    </w:p>
    <w:p w14:paraId="7677DF05"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 xml:space="preserve">my singing teacher was very good she taught musical theatres so was very good but </w:t>
      </w:r>
      <w:proofErr w:type="spellStart"/>
      <w:r>
        <w:rPr>
          <w:rFonts w:ascii="Roboto" w:hAnsi="Roboto"/>
          <w:color w:val="202124"/>
          <w:spacing w:val="3"/>
          <w:sz w:val="21"/>
          <w:szCs w:val="21"/>
          <w:shd w:val="clear" w:color="auto" w:fill="F8F9FA"/>
        </w:rPr>
        <w:t>i</w:t>
      </w:r>
      <w:proofErr w:type="spellEnd"/>
      <w:r>
        <w:rPr>
          <w:rFonts w:ascii="Roboto" w:hAnsi="Roboto"/>
          <w:color w:val="202124"/>
          <w:spacing w:val="3"/>
          <w:sz w:val="21"/>
          <w:szCs w:val="21"/>
          <w:shd w:val="clear" w:color="auto" w:fill="F8F9FA"/>
        </w:rPr>
        <w:t xml:space="preserve"> sang more soul music like Otis redding</w:t>
      </w:r>
    </w:p>
    <w:p w14:paraId="6FB3BA53" w14:textId="77777777" w:rsidR="00A56E33" w:rsidRPr="0076492A" w:rsidRDefault="00A56E33" w:rsidP="00A56E33">
      <w:pPr>
        <w:pStyle w:val="ListParagraph"/>
        <w:numPr>
          <w:ilvl w:val="0"/>
          <w:numId w:val="11"/>
        </w:numPr>
      </w:pPr>
    </w:p>
    <w:p w14:paraId="5CFFF790"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no</w:t>
      </w:r>
    </w:p>
    <w:p w14:paraId="62C9416D" w14:textId="77777777" w:rsidR="00A56E33" w:rsidRDefault="00A56E33" w:rsidP="00A56E33">
      <w:pPr>
        <w:pStyle w:val="ListParagraph"/>
        <w:numPr>
          <w:ilvl w:val="0"/>
          <w:numId w:val="11"/>
        </w:numPr>
        <w:shd w:val="clear" w:color="auto" w:fill="F8F9FA"/>
        <w:spacing w:before="60" w:line="300" w:lineRule="atLeast"/>
        <w:rPr>
          <w:rFonts w:ascii="Roboto" w:eastAsia="Times New Roman" w:hAnsi="Roboto" w:cs="Times New Roman"/>
          <w:color w:val="202124"/>
          <w:spacing w:val="3"/>
          <w:sz w:val="21"/>
          <w:szCs w:val="21"/>
          <w:lang w:eastAsia="en-GB"/>
        </w:rPr>
      </w:pPr>
      <w:r w:rsidRPr="0076492A">
        <w:rPr>
          <w:rFonts w:ascii="Roboto" w:eastAsia="Times New Roman" w:hAnsi="Roboto" w:cs="Times New Roman"/>
          <w:color w:val="202124"/>
          <w:spacing w:val="3"/>
          <w:sz w:val="21"/>
          <w:szCs w:val="21"/>
          <w:lang w:eastAsia="en-GB"/>
        </w:rPr>
        <w:t xml:space="preserve">Although not in singing lessons, in my theatre company the soprano section (my vocal range) </w:t>
      </w:r>
      <w:proofErr w:type="gramStart"/>
      <w:r w:rsidRPr="0076492A">
        <w:rPr>
          <w:rFonts w:ascii="Roboto" w:eastAsia="Times New Roman" w:hAnsi="Roboto" w:cs="Times New Roman"/>
          <w:color w:val="202124"/>
          <w:spacing w:val="3"/>
          <w:sz w:val="21"/>
          <w:szCs w:val="21"/>
          <w:lang w:eastAsia="en-GB"/>
        </w:rPr>
        <w:t>are</w:t>
      </w:r>
      <w:proofErr w:type="gramEnd"/>
      <w:r w:rsidRPr="0076492A">
        <w:rPr>
          <w:rFonts w:ascii="Roboto" w:eastAsia="Times New Roman" w:hAnsi="Roboto" w:cs="Times New Roman"/>
          <w:color w:val="202124"/>
          <w:spacing w:val="3"/>
          <w:sz w:val="21"/>
          <w:szCs w:val="21"/>
          <w:lang w:eastAsia="en-GB"/>
        </w:rPr>
        <w:t xml:space="preserve"> almost always referred to as "ladies" which Although I see the reasoning behind, can often make me feel invalidated as a genderfluid person. The musical director often corrects himself when he does this for the other sections such as the altos but almost never for the sopranos (possibly due to the small number (around 6) of us now as many are now in the mezzo soprano section which was not an available section before we began doing phantom of the opera and the soprano lines became extremely high) and this can often make me feel invalid around my gender identity while I am singing.</w:t>
      </w:r>
    </w:p>
    <w:p w14:paraId="5DDFE4F0" w14:textId="77777777" w:rsidR="00A56E33" w:rsidRPr="0076492A" w:rsidRDefault="00A56E33" w:rsidP="00A56E33">
      <w:pPr>
        <w:pStyle w:val="ListParagraph"/>
        <w:numPr>
          <w:ilvl w:val="0"/>
          <w:numId w:val="11"/>
        </w:numPr>
        <w:shd w:val="clear" w:color="auto" w:fill="F8F9FA"/>
        <w:spacing w:before="60" w:line="300" w:lineRule="atLeast"/>
        <w:rPr>
          <w:rFonts w:ascii="Roboto" w:eastAsia="Times New Roman" w:hAnsi="Roboto" w:cs="Times New Roman"/>
          <w:color w:val="202124"/>
          <w:spacing w:val="3"/>
          <w:sz w:val="21"/>
          <w:szCs w:val="21"/>
          <w:lang w:eastAsia="en-GB"/>
        </w:rPr>
      </w:pPr>
      <w:r>
        <w:rPr>
          <w:rFonts w:ascii="Roboto" w:eastAsia="Times New Roman" w:hAnsi="Roboto" w:cs="Times New Roman"/>
          <w:color w:val="202124"/>
          <w:spacing w:val="3"/>
          <w:sz w:val="21"/>
          <w:szCs w:val="21"/>
          <w:lang w:eastAsia="en-GB"/>
        </w:rPr>
        <w:t>No</w:t>
      </w:r>
    </w:p>
    <w:p w14:paraId="715EAC11" w14:textId="77777777" w:rsidR="00A56E33" w:rsidRPr="0076492A" w:rsidRDefault="00A56E33" w:rsidP="00A56E33">
      <w:pPr>
        <w:pStyle w:val="ListParagraph"/>
        <w:numPr>
          <w:ilvl w:val="0"/>
          <w:numId w:val="11"/>
        </w:numPr>
        <w:rPr>
          <w:rFonts w:ascii="Times New Roman" w:eastAsia="Times New Roman" w:hAnsi="Times New Roman" w:cs="Times New Roman"/>
          <w:lang w:eastAsia="en-GB"/>
        </w:rPr>
      </w:pPr>
      <w:proofErr w:type="gramStart"/>
      <w:r>
        <w:rPr>
          <w:rFonts w:ascii="Roboto" w:hAnsi="Roboto"/>
          <w:color w:val="202124"/>
          <w:spacing w:val="3"/>
          <w:sz w:val="21"/>
          <w:szCs w:val="21"/>
          <w:shd w:val="clear" w:color="auto" w:fill="F8F9FA"/>
        </w:rPr>
        <w:t>Nope :p</w:t>
      </w:r>
      <w:proofErr w:type="gramEnd"/>
    </w:p>
    <w:p w14:paraId="57FC030F" w14:textId="77777777" w:rsidR="00A56E33" w:rsidRPr="0076492A" w:rsidRDefault="00A56E33" w:rsidP="00A56E33">
      <w:pPr>
        <w:pStyle w:val="ListParagraph"/>
        <w:numPr>
          <w:ilvl w:val="0"/>
          <w:numId w:val="11"/>
        </w:numPr>
        <w:rPr>
          <w:rFonts w:ascii="Times New Roman" w:eastAsia="Times New Roman" w:hAnsi="Times New Roman" w:cs="Times New Roman"/>
          <w:lang w:eastAsia="en-GB"/>
        </w:rPr>
      </w:pPr>
      <w:r>
        <w:rPr>
          <w:rFonts w:ascii="Roboto" w:hAnsi="Roboto"/>
          <w:color w:val="202124"/>
          <w:spacing w:val="3"/>
          <w:sz w:val="21"/>
          <w:szCs w:val="21"/>
          <w:shd w:val="clear" w:color="auto" w:fill="F8F9FA"/>
        </w:rPr>
        <w:t>Singing high songs as a guy</w:t>
      </w:r>
    </w:p>
    <w:p w14:paraId="7A0E2C17" w14:textId="77777777" w:rsidR="00A56E33" w:rsidRDefault="00A56E33" w:rsidP="00A56E33">
      <w:pPr>
        <w:pStyle w:val="ListParagraph"/>
        <w:numPr>
          <w:ilvl w:val="0"/>
          <w:numId w:val="11"/>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No</w:t>
      </w:r>
    </w:p>
    <w:p w14:paraId="0CBE5FCD" w14:textId="77777777" w:rsidR="00A56E33" w:rsidRDefault="00A56E33" w:rsidP="00A56E33">
      <w:pPr>
        <w:rPr>
          <w:rFonts w:ascii="Times New Roman" w:eastAsia="Times New Roman" w:hAnsi="Times New Roman" w:cs="Times New Roman"/>
          <w:lang w:eastAsia="en-GB"/>
        </w:rPr>
      </w:pPr>
    </w:p>
    <w:p w14:paraId="7E6DEF3F"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t>Are you able to recall a time during your musical journey when you felt the lesson/event/situation felt fully inclusive and welcoming? Please feel free to share this experience if you feel comfortable</w:t>
      </w:r>
    </w:p>
    <w:p w14:paraId="5A80316E"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Yes</w:t>
      </w:r>
    </w:p>
    <w:p w14:paraId="02F53862" w14:textId="77777777" w:rsidR="00A56E33" w:rsidRDefault="00A56E33" w:rsidP="00A56E33">
      <w:pPr>
        <w:pStyle w:val="ListParagraph"/>
        <w:numPr>
          <w:ilvl w:val="0"/>
          <w:numId w:val="12"/>
        </w:numPr>
        <w:rPr>
          <w:rFonts w:ascii="Times New Roman" w:eastAsia="Times New Roman" w:hAnsi="Times New Roman" w:cs="Times New Roman"/>
          <w:lang w:eastAsia="en-GB"/>
        </w:rPr>
      </w:pPr>
      <w:r w:rsidRPr="0076492A">
        <w:rPr>
          <w:rFonts w:ascii="Times New Roman" w:eastAsia="Times New Roman" w:hAnsi="Times New Roman" w:cs="Times New Roman"/>
          <w:lang w:eastAsia="en-GB"/>
        </w:rPr>
        <w:t xml:space="preserve"> </w:t>
      </w:r>
    </w:p>
    <w:p w14:paraId="1480BEE7"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the singing lessons </w:t>
      </w:r>
      <w:proofErr w:type="spellStart"/>
      <w:r>
        <w:rPr>
          <w:rFonts w:ascii="Helvetica Neue" w:hAnsi="Helvetica Neue" w:cs="Helvetica Neue"/>
          <w:color w:val="000000"/>
          <w:sz w:val="20"/>
          <w:szCs w:val="20"/>
        </w:rPr>
        <w:t>i</w:t>
      </w:r>
      <w:proofErr w:type="spellEnd"/>
      <w:r>
        <w:rPr>
          <w:rFonts w:ascii="Helvetica Neue" w:hAnsi="Helvetica Neue" w:cs="Helvetica Neue"/>
          <w:color w:val="000000"/>
          <w:sz w:val="20"/>
          <w:szCs w:val="20"/>
        </w:rPr>
        <w:t xml:space="preserve"> attend are mixed gender so </w:t>
      </w:r>
      <w:proofErr w:type="spellStart"/>
      <w:r>
        <w:rPr>
          <w:rFonts w:ascii="Helvetica Neue" w:hAnsi="Helvetica Neue" w:cs="Helvetica Neue"/>
          <w:color w:val="000000"/>
          <w:sz w:val="20"/>
          <w:szCs w:val="20"/>
        </w:rPr>
        <w:t>i</w:t>
      </w:r>
      <w:proofErr w:type="spellEnd"/>
      <w:r>
        <w:rPr>
          <w:rFonts w:ascii="Helvetica Neue" w:hAnsi="Helvetica Neue" w:cs="Helvetica Neue"/>
          <w:color w:val="000000"/>
          <w:sz w:val="20"/>
          <w:szCs w:val="20"/>
        </w:rPr>
        <w:t xml:space="preserve"> feel free to express all sides of my range and don’t feel as if its “boys” or “girls” only.</w:t>
      </w:r>
    </w:p>
    <w:p w14:paraId="2A285959"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Sometimes I used to get annoyed that my voice wasn’t that high but </w:t>
      </w:r>
      <w:proofErr w:type="spellStart"/>
      <w:proofErr w:type="gramStart"/>
      <w:r>
        <w:rPr>
          <w:rFonts w:ascii="Helvetica Neue" w:hAnsi="Helvetica Neue" w:cs="Helvetica Neue"/>
          <w:color w:val="000000"/>
          <w:sz w:val="20"/>
          <w:szCs w:val="20"/>
        </w:rPr>
        <w:t>Iv</w:t>
      </w:r>
      <w:proofErr w:type="spellEnd"/>
      <w:proofErr w:type="gramEnd"/>
      <w:r>
        <w:rPr>
          <w:rFonts w:ascii="Helvetica Neue" w:hAnsi="Helvetica Neue" w:cs="Helvetica Neue"/>
          <w:color w:val="000000"/>
          <w:sz w:val="20"/>
          <w:szCs w:val="20"/>
        </w:rPr>
        <w:t xml:space="preserve"> learnt to love my low voice now</w:t>
      </w:r>
    </w:p>
    <w:p w14:paraId="68F86300"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1BFAF5A2"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05ADFA48"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When I came out to my singing teacher about me being a lesbian and genderfluid and she was fully understanding and supportive and began to use my correct pronouns (they/them) immediately.</w:t>
      </w:r>
    </w:p>
    <w:p w14:paraId="7E6758FF"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Mostly</w:t>
      </w:r>
    </w:p>
    <w:p w14:paraId="5DCE1B5B"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lastRenderedPageBreak/>
        <w:t>Not a specific time but I always feel that our lessons are inclusive and welcoming</w:t>
      </w:r>
    </w:p>
    <w:p w14:paraId="46FC617A"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Jam sessions</w:t>
      </w:r>
    </w:p>
    <w:p w14:paraId="5B3462FB"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Yes</w:t>
      </w:r>
    </w:p>
    <w:p w14:paraId="03C612FA" w14:textId="77777777" w:rsidR="00A56E33" w:rsidRDefault="00A56E33" w:rsidP="00A56E33">
      <w:pPr>
        <w:rPr>
          <w:rFonts w:ascii="Times New Roman" w:eastAsia="Times New Roman" w:hAnsi="Times New Roman" w:cs="Times New Roman"/>
          <w:lang w:eastAsia="en-GB"/>
        </w:rPr>
      </w:pPr>
    </w:p>
    <w:p w14:paraId="60D2A17D" w14:textId="77777777" w:rsidR="00A56E33" w:rsidRDefault="00A56E33" w:rsidP="00A56E33">
      <w:pPr>
        <w:rPr>
          <w:rFonts w:ascii="Roboto" w:eastAsia="Times New Roman" w:hAnsi="Roboto" w:cs="Times New Roman"/>
          <w:color w:val="202124"/>
          <w:spacing w:val="3"/>
          <w:shd w:val="clear" w:color="auto" w:fill="FFFFFF"/>
          <w:lang w:eastAsia="en-GB"/>
        </w:rPr>
      </w:pPr>
      <w:r w:rsidRPr="0076492A">
        <w:rPr>
          <w:rFonts w:ascii="Roboto" w:eastAsia="Times New Roman" w:hAnsi="Roboto" w:cs="Times New Roman"/>
          <w:color w:val="202124"/>
          <w:spacing w:val="3"/>
          <w:shd w:val="clear" w:color="auto" w:fill="FFFFFF"/>
          <w:lang w:eastAsia="en-GB"/>
        </w:rPr>
        <w:t>What developments to music education (specifically regarding the voice) would you like to see to enable inclusivity and gender affirmation?</w:t>
      </w:r>
    </w:p>
    <w:p w14:paraId="0B8A19BF"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Making it more mainstream</w:t>
      </w:r>
    </w:p>
    <w:p w14:paraId="4C0A65FD"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45F77E31"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42B0EB20"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proofErr w:type="spellStart"/>
      <w:r>
        <w:rPr>
          <w:rFonts w:ascii="Helvetica Neue" w:hAnsi="Helvetica Neue" w:cs="Helvetica Neue"/>
          <w:color w:val="000000"/>
          <w:sz w:val="20"/>
          <w:szCs w:val="20"/>
        </w:rPr>
        <w:t>Mybe</w:t>
      </w:r>
      <w:proofErr w:type="spellEnd"/>
      <w:r>
        <w:rPr>
          <w:rFonts w:ascii="Helvetica Neue" w:hAnsi="Helvetica Neue" w:cs="Helvetica Neue"/>
          <w:color w:val="000000"/>
          <w:sz w:val="20"/>
          <w:szCs w:val="20"/>
        </w:rPr>
        <w:t xml:space="preserve"> more bass singers in the highlights</w:t>
      </w:r>
    </w:p>
    <w:p w14:paraId="183915DA"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6107FCE6"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Non</w:t>
      </w:r>
    </w:p>
    <w:p w14:paraId="0A7DDFF2"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Techniques to safely stretch the vocal range</w:t>
      </w:r>
    </w:p>
    <w:p w14:paraId="1A04F8F8"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None</w:t>
      </w:r>
    </w:p>
    <w:p w14:paraId="4BD00275"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Teachers working with students to find their vocal range and helping/aiding them to work more with their desired part of their voice of that makes sense? Like if a student had a naturally high voice but they wanted it to be deeper, they could find songs that help make their voice sound/feel closer to their desired pitch. I would also like to see people talking about more androgynous-sounding voices.  </w:t>
      </w:r>
    </w:p>
    <w:p w14:paraId="05FB1D79"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Riffs for males</w:t>
      </w:r>
    </w:p>
    <w:p w14:paraId="0DA64BB4"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Any</w:t>
      </w:r>
    </w:p>
    <w:p w14:paraId="3FB2FA54" w14:textId="77777777" w:rsidR="00A56E33" w:rsidRDefault="00A56E33" w:rsidP="00A56E33">
      <w:pPr>
        <w:rPr>
          <w:rFonts w:ascii="Times New Roman" w:eastAsia="Times New Roman" w:hAnsi="Times New Roman" w:cs="Times New Roman"/>
          <w:lang w:eastAsia="en-GB"/>
        </w:rPr>
      </w:pPr>
    </w:p>
    <w:p w14:paraId="503A3C5C" w14:textId="77777777" w:rsidR="00A56E33" w:rsidRDefault="00A56E33" w:rsidP="00A56E33">
      <w:pPr>
        <w:rPr>
          <w:rFonts w:ascii="Roboto" w:eastAsia="Times New Roman" w:hAnsi="Roboto" w:cs="Times New Roman"/>
          <w:color w:val="202124"/>
          <w:spacing w:val="3"/>
          <w:shd w:val="clear" w:color="auto" w:fill="FFFFFF"/>
          <w:lang w:eastAsia="en-GB"/>
        </w:rPr>
      </w:pPr>
      <w:r w:rsidRPr="0076492A">
        <w:rPr>
          <w:rFonts w:ascii="Roboto" w:eastAsia="Times New Roman" w:hAnsi="Roboto" w:cs="Times New Roman"/>
          <w:color w:val="202124"/>
          <w:spacing w:val="3"/>
          <w:shd w:val="clear" w:color="auto" w:fill="FFFFFF"/>
          <w:lang w:eastAsia="en-GB"/>
        </w:rPr>
        <w:t>Is there anything you would like to add about your gender identity and experience with music?</w:t>
      </w:r>
    </w:p>
    <w:p w14:paraId="652A7913"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Nope</w:t>
      </w:r>
    </w:p>
    <w:p w14:paraId="2973BE12"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   </w:t>
      </w:r>
    </w:p>
    <w:p w14:paraId="584F8F28"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w:t>
      </w:r>
    </w:p>
    <w:p w14:paraId="7F33CA78"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I see music as expression </w:t>
      </w:r>
      <w:proofErr w:type="spellStart"/>
      <w:r>
        <w:rPr>
          <w:rFonts w:ascii="Helvetica Neue" w:hAnsi="Helvetica Neue" w:cs="Helvetica Neue"/>
          <w:color w:val="000000"/>
          <w:sz w:val="20"/>
          <w:szCs w:val="20"/>
        </w:rPr>
        <w:t>i</w:t>
      </w:r>
      <w:proofErr w:type="spellEnd"/>
      <w:r>
        <w:rPr>
          <w:rFonts w:ascii="Helvetica Neue" w:hAnsi="Helvetica Neue" w:cs="Helvetica Neue"/>
          <w:color w:val="000000"/>
          <w:sz w:val="20"/>
          <w:szCs w:val="20"/>
        </w:rPr>
        <w:t xml:space="preserve"> don’t really think gender has anything to do with it</w:t>
      </w:r>
    </w:p>
    <w:p w14:paraId="00EB4EBD"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Not really</w:t>
      </w:r>
    </w:p>
    <w:p w14:paraId="5E3866ED"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w:t>
      </w:r>
    </w:p>
    <w:p w14:paraId="34D169C4"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I feel overall I am validated in my gender identity when I am performing however sometimes people can forget about my gender identity due to </w:t>
      </w:r>
      <w:proofErr w:type="gramStart"/>
      <w:r>
        <w:rPr>
          <w:rFonts w:ascii="Helvetica Neue" w:hAnsi="Helvetica Neue" w:cs="Helvetica Neue"/>
          <w:color w:val="000000"/>
          <w:sz w:val="20"/>
          <w:szCs w:val="20"/>
        </w:rPr>
        <w:t>the vast majority of</w:t>
      </w:r>
      <w:proofErr w:type="gramEnd"/>
      <w:r>
        <w:rPr>
          <w:rFonts w:ascii="Helvetica Neue" w:hAnsi="Helvetica Neue" w:cs="Helvetica Neue"/>
          <w:color w:val="000000"/>
          <w:sz w:val="20"/>
          <w:szCs w:val="20"/>
        </w:rPr>
        <w:t xml:space="preserve"> the pieces that suit my vocal range being written for female characters (I typically sing musical theatre and if I have to label my vocal range then I often label it as soprano)</w:t>
      </w:r>
    </w:p>
    <w:p w14:paraId="60D35712"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w:t>
      </w:r>
    </w:p>
    <w:p w14:paraId="26C049B2"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My relationship with music in general has always been close. One of the first things I do when I notice that my mental health is </w:t>
      </w:r>
      <w:proofErr w:type="gramStart"/>
      <w:r>
        <w:rPr>
          <w:rFonts w:ascii="Helvetica Neue" w:hAnsi="Helvetica Neue" w:cs="Helvetica Neue"/>
          <w:color w:val="000000"/>
          <w:sz w:val="20"/>
          <w:szCs w:val="20"/>
        </w:rPr>
        <w:t>declining</w:t>
      </w:r>
      <w:proofErr w:type="gramEnd"/>
      <w:r>
        <w:rPr>
          <w:rFonts w:ascii="Helvetica Neue" w:hAnsi="Helvetica Neue" w:cs="Helvetica Neue"/>
          <w:color w:val="000000"/>
          <w:sz w:val="20"/>
          <w:szCs w:val="20"/>
        </w:rPr>
        <w:t xml:space="preserve"> or I feel sad or anxious or etcetera is I'll go and get my headphones and blast music really loudly just to calm myself down. I consider it a form of stress relief and our lessons have really helped me :)</w:t>
      </w:r>
    </w:p>
    <w:p w14:paraId="39D80AAE"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Seeing where it could take my voice</w:t>
      </w:r>
    </w:p>
    <w:p w14:paraId="301E86F6"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sidRPr="0076492A">
        <w:rPr>
          <w:rFonts w:ascii="Helvetica Neue" w:hAnsi="Helvetica Neue" w:cs="Helvetica Neue"/>
          <w:color w:val="000000"/>
          <w:sz w:val="20"/>
          <w:szCs w:val="20"/>
        </w:rPr>
        <w:t>No</w:t>
      </w:r>
    </w:p>
    <w:p w14:paraId="1E2C455D" w14:textId="77777777" w:rsidR="00A56E33" w:rsidRDefault="00A56E33" w:rsidP="00A56E33"/>
    <w:p w14:paraId="236DCAE4" w14:textId="77777777" w:rsidR="00A56E33" w:rsidRDefault="00A56E33" w:rsidP="00A56E33">
      <w:pPr>
        <w:jc w:val="center"/>
        <w:rPr>
          <w:b/>
          <w:bCs/>
          <w:u w:val="single"/>
        </w:rPr>
      </w:pPr>
    </w:p>
    <w:p w14:paraId="460D58F5" w14:textId="77777777" w:rsidR="00A56E33" w:rsidRDefault="00A56E33" w:rsidP="00A56E33">
      <w:pPr>
        <w:rPr>
          <w:rFonts w:ascii="Arial" w:hAnsi="Arial"/>
        </w:rPr>
      </w:pPr>
      <w:r>
        <w:rPr>
          <w:rFonts w:ascii="Arial" w:hAnsi="Arial"/>
        </w:rPr>
        <w:br w:type="page"/>
      </w:r>
    </w:p>
    <w:p w14:paraId="74097FD5" w14:textId="77777777" w:rsidR="00A56E33" w:rsidRPr="00D471F6" w:rsidRDefault="00A56E33" w:rsidP="00A56E33">
      <w:pPr>
        <w:rPr>
          <w:rFonts w:ascii="Arial" w:hAnsi="Arial"/>
          <w:b/>
          <w:bCs/>
          <w:sz w:val="22"/>
          <w:szCs w:val="22"/>
          <w:u w:val="single"/>
        </w:rPr>
      </w:pPr>
      <w:r w:rsidRPr="00D471F6">
        <w:rPr>
          <w:rFonts w:ascii="Arial" w:hAnsi="Arial"/>
          <w:b/>
          <w:bCs/>
          <w:sz w:val="22"/>
          <w:szCs w:val="22"/>
          <w:u w:val="single"/>
        </w:rPr>
        <w:lastRenderedPageBreak/>
        <w:t>Transcription of Semi-Structured interview</w:t>
      </w:r>
    </w:p>
    <w:p w14:paraId="2B79F8C7" w14:textId="77777777" w:rsidR="00A56E33" w:rsidRPr="00A02513" w:rsidRDefault="00A56E33" w:rsidP="00A56E33">
      <w:r w:rsidRPr="00A02513">
        <w:rPr>
          <w:rFonts w:ascii="Arial" w:hAnsi="Arial"/>
          <w:color w:val="4F6880"/>
        </w:rPr>
        <w:t xml:space="preserve">Wed, Nov 16, </w:t>
      </w:r>
      <w:proofErr w:type="gramStart"/>
      <w:r w:rsidRPr="00A02513">
        <w:rPr>
          <w:rFonts w:ascii="Arial" w:hAnsi="Arial"/>
          <w:color w:val="4F6880"/>
        </w:rPr>
        <w:t>2022</w:t>
      </w:r>
      <w:proofErr w:type="gramEnd"/>
      <w:r w:rsidRPr="00A02513">
        <w:rPr>
          <w:rFonts w:ascii="Arial" w:hAnsi="Arial"/>
          <w:color w:val="4F6880"/>
        </w:rPr>
        <w:t xml:space="preserve"> 8:32PM • 34:23</w:t>
      </w:r>
    </w:p>
    <w:p w14:paraId="0149C170" w14:textId="77777777" w:rsidR="00A56E33" w:rsidRPr="00A02513" w:rsidRDefault="00A56E33" w:rsidP="00A56E33">
      <w:pPr>
        <w:spacing w:before="440"/>
      </w:pPr>
      <w:r w:rsidRPr="00A02513">
        <w:rPr>
          <w:rFonts w:ascii="Arial" w:hAnsi="Arial"/>
          <w:b/>
          <w:color w:val="4F6880"/>
        </w:rPr>
        <w:t>SUMMARY KEYWORDS</w:t>
      </w:r>
    </w:p>
    <w:p w14:paraId="058EA2AF" w14:textId="77777777" w:rsidR="00A56E33" w:rsidRPr="00A02513" w:rsidRDefault="00A56E33" w:rsidP="00A56E33">
      <w:r w:rsidRPr="00A02513">
        <w:rPr>
          <w:rFonts w:ascii="Arial" w:hAnsi="Arial"/>
          <w:color w:val="4F6880"/>
        </w:rPr>
        <w:t>gender, people, pronouns, feel, voice, constructs, person, question, lessons, umbrella, social constructs, conversation, depends, female, identity, teachers, inclusive, redact, male, singing</w:t>
      </w:r>
    </w:p>
    <w:p w14:paraId="4C03C182" w14:textId="77777777" w:rsidR="00A56E33" w:rsidRPr="00A02513" w:rsidRDefault="00A56E33" w:rsidP="00A56E33">
      <w:pPr>
        <w:spacing w:before="440"/>
      </w:pPr>
      <w:r w:rsidRPr="00A02513">
        <w:rPr>
          <w:rFonts w:ascii="Arial" w:hAnsi="Arial"/>
          <w:b/>
          <w:color w:val="4F6880"/>
        </w:rPr>
        <w:t>SPEAKERS</w:t>
      </w:r>
    </w:p>
    <w:p w14:paraId="47236476" w14:textId="77777777" w:rsidR="00A56E33" w:rsidRPr="00A02513" w:rsidRDefault="00A56E33" w:rsidP="00A56E33">
      <w:r w:rsidRPr="00A02513">
        <w:rPr>
          <w:rFonts w:ascii="Arial" w:hAnsi="Arial"/>
          <w:color w:val="4F6880"/>
        </w:rPr>
        <w:t>Speaker 2, Emily Lowe</w:t>
      </w:r>
    </w:p>
    <w:p w14:paraId="33D1E15A" w14:textId="77777777" w:rsidR="00A56E33" w:rsidRDefault="00A56E33" w:rsidP="00A56E33"/>
    <w:p w14:paraId="15BF1569"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00:59</w:t>
      </w:r>
      <w:proofErr w:type="gramEnd"/>
    </w:p>
    <w:p w14:paraId="5EA51D35" w14:textId="77777777" w:rsidR="00A56E33" w:rsidRDefault="00A56E33" w:rsidP="00A56E33">
      <w:r>
        <w:rPr>
          <w:rFonts w:ascii="Arial" w:hAnsi="Arial"/>
          <w:sz w:val="22"/>
        </w:rPr>
        <w:t>Hi? You don't need to.</w:t>
      </w:r>
    </w:p>
    <w:p w14:paraId="7F5E5FB4" w14:textId="77777777" w:rsidR="00A56E33" w:rsidRDefault="00A56E33" w:rsidP="00A56E33"/>
    <w:p w14:paraId="628A7A58"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02:30</w:t>
      </w:r>
      <w:proofErr w:type="gramEnd"/>
    </w:p>
    <w:p w14:paraId="758468D8" w14:textId="77777777" w:rsidR="00A56E33" w:rsidRDefault="00A56E33" w:rsidP="00A56E33">
      <w:proofErr w:type="gramStart"/>
      <w:r>
        <w:rPr>
          <w:rFonts w:ascii="Arial" w:hAnsi="Arial"/>
          <w:sz w:val="22"/>
        </w:rPr>
        <w:t>So</w:t>
      </w:r>
      <w:proofErr w:type="gramEnd"/>
      <w:r>
        <w:rPr>
          <w:rFonts w:ascii="Arial" w:hAnsi="Arial"/>
          <w:sz w:val="22"/>
        </w:rPr>
        <w:t xml:space="preserve"> you can see there's an extra screen down here at the bottom. </w:t>
      </w:r>
    </w:p>
    <w:p w14:paraId="73B70F5E" w14:textId="77777777" w:rsidR="00A56E33" w:rsidRDefault="00A56E33" w:rsidP="00A56E33"/>
    <w:p w14:paraId="50D56E60"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02:33</w:t>
      </w:r>
      <w:proofErr w:type="gramEnd"/>
    </w:p>
    <w:p w14:paraId="26F84200" w14:textId="77777777" w:rsidR="00A56E33" w:rsidRDefault="00A56E33" w:rsidP="00A56E33">
      <w:r>
        <w:rPr>
          <w:rFonts w:ascii="Arial" w:hAnsi="Arial"/>
          <w:sz w:val="22"/>
        </w:rPr>
        <w:t xml:space="preserve"> And this is technically supposed to be a </w:t>
      </w:r>
      <w:proofErr w:type="gramStart"/>
      <w:r>
        <w:rPr>
          <w:rFonts w:ascii="Arial" w:hAnsi="Arial"/>
          <w:sz w:val="22"/>
        </w:rPr>
        <w:t>really fancy</w:t>
      </w:r>
      <w:proofErr w:type="gramEnd"/>
      <w:r>
        <w:rPr>
          <w:rFonts w:ascii="Arial" w:hAnsi="Arial"/>
          <w:sz w:val="22"/>
        </w:rPr>
        <w:t xml:space="preserve"> piece of technology that will automatically transcribe everything that we've said. </w:t>
      </w:r>
      <w:proofErr w:type="gramStart"/>
      <w:r>
        <w:rPr>
          <w:rFonts w:ascii="Arial" w:hAnsi="Arial"/>
          <w:sz w:val="22"/>
        </w:rPr>
        <w:t>So</w:t>
      </w:r>
      <w:proofErr w:type="gramEnd"/>
      <w:r>
        <w:rPr>
          <w:rFonts w:ascii="Arial" w:hAnsi="Arial"/>
          <w:sz w:val="22"/>
        </w:rPr>
        <w:t xml:space="preserve"> I don't have to spend hours doing it. </w:t>
      </w:r>
    </w:p>
    <w:p w14:paraId="1D08CDC6" w14:textId="77777777" w:rsidR="00A56E33" w:rsidRDefault="00A56E33" w:rsidP="00A56E33"/>
    <w:p w14:paraId="75CADB40"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02:33</w:t>
      </w:r>
      <w:proofErr w:type="gramEnd"/>
    </w:p>
    <w:p w14:paraId="024A1A8B" w14:textId="77777777" w:rsidR="00A56E33" w:rsidRDefault="00A56E33" w:rsidP="00A56E33">
      <w:r>
        <w:rPr>
          <w:rFonts w:ascii="Arial" w:hAnsi="Arial"/>
          <w:sz w:val="22"/>
        </w:rPr>
        <w:t>Yes.</w:t>
      </w:r>
    </w:p>
    <w:p w14:paraId="6FE8F65F" w14:textId="77777777" w:rsidR="00A56E33" w:rsidRDefault="00A56E33" w:rsidP="00A56E33"/>
    <w:p w14:paraId="57409D5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02:47</w:t>
      </w:r>
      <w:proofErr w:type="gramEnd"/>
    </w:p>
    <w:p w14:paraId="64E0E2B4" w14:textId="77777777" w:rsidR="00A56E33" w:rsidRDefault="00A56E33" w:rsidP="00A56E33">
      <w:r>
        <w:rPr>
          <w:rFonts w:ascii="Arial" w:hAnsi="Arial"/>
          <w:sz w:val="22"/>
        </w:rPr>
        <w:t>Ah nice</w:t>
      </w:r>
    </w:p>
    <w:p w14:paraId="2265F3E7" w14:textId="77777777" w:rsidR="00A56E33" w:rsidRDefault="00A56E33" w:rsidP="00A56E33"/>
    <w:p w14:paraId="3C4A969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02:47</w:t>
      </w:r>
      <w:proofErr w:type="gramEnd"/>
    </w:p>
    <w:p w14:paraId="14802F78" w14:textId="77777777" w:rsidR="00A56E33" w:rsidRDefault="00A56E33" w:rsidP="00A56E33">
      <w:r>
        <w:rPr>
          <w:rFonts w:ascii="Arial" w:hAnsi="Arial"/>
          <w:sz w:val="22"/>
        </w:rPr>
        <w:t xml:space="preserve">However, I've never used it </w:t>
      </w:r>
      <w:proofErr w:type="gramStart"/>
      <w:r>
        <w:rPr>
          <w:rFonts w:ascii="Arial" w:hAnsi="Arial"/>
          <w:sz w:val="22"/>
        </w:rPr>
        <w:t>before, because</w:t>
      </w:r>
      <w:proofErr w:type="gramEnd"/>
      <w:r>
        <w:rPr>
          <w:rFonts w:ascii="Arial" w:hAnsi="Arial"/>
          <w:sz w:val="22"/>
        </w:rPr>
        <w:t xml:space="preserve"> I haven't interviewed anyone on Zoom before. So </w:t>
      </w:r>
    </w:p>
    <w:p w14:paraId="14A9D7CD" w14:textId="77777777" w:rsidR="00A56E33" w:rsidRDefault="00A56E33" w:rsidP="00A56E33"/>
    <w:p w14:paraId="52C898B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02:55</w:t>
      </w:r>
      <w:proofErr w:type="gramEnd"/>
    </w:p>
    <w:p w14:paraId="74972B4C" w14:textId="77777777" w:rsidR="00A56E33" w:rsidRDefault="00A56E33" w:rsidP="00A56E33">
      <w:r>
        <w:rPr>
          <w:rFonts w:ascii="Arial" w:hAnsi="Arial"/>
          <w:sz w:val="22"/>
        </w:rPr>
        <w:t>I'm the first one</w:t>
      </w:r>
    </w:p>
    <w:p w14:paraId="6664F0C1" w14:textId="77777777" w:rsidR="00A56E33" w:rsidRDefault="00A56E33" w:rsidP="00A56E33"/>
    <w:p w14:paraId="4974F68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02:56</w:t>
      </w:r>
      <w:proofErr w:type="gramEnd"/>
    </w:p>
    <w:p w14:paraId="27236248" w14:textId="77777777" w:rsidR="00A56E33" w:rsidRDefault="00A56E33" w:rsidP="00A56E33">
      <w:r>
        <w:rPr>
          <w:rFonts w:ascii="Arial" w:hAnsi="Arial"/>
          <w:sz w:val="22"/>
        </w:rPr>
        <w:t xml:space="preserve">You are. </w:t>
      </w:r>
    </w:p>
    <w:p w14:paraId="137E1C95" w14:textId="77777777" w:rsidR="00A56E33" w:rsidRDefault="00A56E33" w:rsidP="00A56E33"/>
    <w:p w14:paraId="681B2AF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02:57</w:t>
      </w:r>
      <w:proofErr w:type="gramEnd"/>
    </w:p>
    <w:p w14:paraId="754D01DA" w14:textId="77777777" w:rsidR="00A56E33" w:rsidRDefault="00A56E33" w:rsidP="00A56E33">
      <w:r>
        <w:rPr>
          <w:rFonts w:ascii="Arial" w:hAnsi="Arial"/>
          <w:sz w:val="22"/>
        </w:rPr>
        <w:t xml:space="preserve">Oh, nice. </w:t>
      </w:r>
    </w:p>
    <w:p w14:paraId="264CEF26" w14:textId="77777777" w:rsidR="00A56E33" w:rsidRDefault="00A56E33" w:rsidP="00A56E33"/>
    <w:p w14:paraId="707F4E7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02:59</w:t>
      </w:r>
      <w:proofErr w:type="gramEnd"/>
    </w:p>
    <w:p w14:paraId="5EF1CD8C" w14:textId="77777777" w:rsidR="00A56E33" w:rsidRDefault="00A56E33" w:rsidP="00A56E33">
      <w:r>
        <w:rPr>
          <w:rFonts w:ascii="Arial" w:hAnsi="Arial"/>
          <w:sz w:val="22"/>
        </w:rPr>
        <w:t xml:space="preserve">Thank you so much for saying that you'll take part and just be willing to come </w:t>
      </w:r>
      <w:proofErr w:type="gramStart"/>
      <w:r>
        <w:rPr>
          <w:rFonts w:ascii="Arial" w:hAnsi="Arial"/>
          <w:sz w:val="22"/>
        </w:rPr>
        <w:t>it's</w:t>
      </w:r>
      <w:proofErr w:type="gramEnd"/>
      <w:r>
        <w:rPr>
          <w:rFonts w:ascii="Arial" w:hAnsi="Arial"/>
          <w:sz w:val="22"/>
        </w:rPr>
        <w:t xml:space="preserve"> very informal interview. </w:t>
      </w:r>
    </w:p>
    <w:p w14:paraId="7D675530" w14:textId="77777777" w:rsidR="00A56E33" w:rsidRDefault="00A56E33" w:rsidP="00A56E33"/>
    <w:p w14:paraId="003C10C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03:06</w:t>
      </w:r>
      <w:proofErr w:type="gramEnd"/>
    </w:p>
    <w:p w14:paraId="1B5C12A3" w14:textId="77777777" w:rsidR="00A56E33" w:rsidRDefault="00A56E33" w:rsidP="00A56E33">
      <w:r>
        <w:rPr>
          <w:rFonts w:ascii="Arial" w:hAnsi="Arial"/>
          <w:sz w:val="22"/>
        </w:rPr>
        <w:t>Yeah. I'm in my jumper</w:t>
      </w:r>
    </w:p>
    <w:p w14:paraId="3643AC1E" w14:textId="77777777" w:rsidR="00A56E33" w:rsidRDefault="00A56E33" w:rsidP="00A56E33"/>
    <w:p w14:paraId="5D2EC5E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03:07</w:t>
      </w:r>
      <w:proofErr w:type="gramEnd"/>
    </w:p>
    <w:p w14:paraId="666B01F0" w14:textId="77777777" w:rsidR="00A56E33" w:rsidRDefault="00A56E33" w:rsidP="00A56E33">
      <w:r>
        <w:rPr>
          <w:rFonts w:ascii="Arial" w:hAnsi="Arial"/>
          <w:sz w:val="22"/>
        </w:rPr>
        <w:t xml:space="preserve">It's, yeah, me too. I'm in my casual </w:t>
      </w:r>
      <w:proofErr w:type="gramStart"/>
      <w:r>
        <w:rPr>
          <w:rFonts w:ascii="Arial" w:hAnsi="Arial"/>
          <w:sz w:val="22"/>
        </w:rPr>
        <w:t>clothes, because</w:t>
      </w:r>
      <w:proofErr w:type="gramEnd"/>
      <w:r>
        <w:rPr>
          <w:rFonts w:ascii="Arial" w:hAnsi="Arial"/>
          <w:sz w:val="22"/>
        </w:rPr>
        <w:t xml:space="preserve"> I just wanted to have a chat with you. Because I know that in our lessons, we've been kind of talking about things. And I have now finally coded </w:t>
      </w:r>
      <w:proofErr w:type="gramStart"/>
      <w:r>
        <w:rPr>
          <w:rFonts w:ascii="Arial" w:hAnsi="Arial"/>
          <w:sz w:val="22"/>
        </w:rPr>
        <w:t>all of</w:t>
      </w:r>
      <w:proofErr w:type="gramEnd"/>
      <w:r>
        <w:rPr>
          <w:rFonts w:ascii="Arial" w:hAnsi="Arial"/>
          <w:sz w:val="22"/>
        </w:rPr>
        <w:t xml:space="preserve"> my data from my questionnaires. </w:t>
      </w:r>
      <w:proofErr w:type="gramStart"/>
      <w:r>
        <w:rPr>
          <w:rFonts w:ascii="Arial" w:hAnsi="Arial"/>
          <w:sz w:val="22"/>
        </w:rPr>
        <w:t>So</w:t>
      </w:r>
      <w:proofErr w:type="gramEnd"/>
      <w:r>
        <w:rPr>
          <w:rFonts w:ascii="Arial" w:hAnsi="Arial"/>
          <w:sz w:val="22"/>
        </w:rPr>
        <w:t xml:space="preserve"> it's kind of given me a few questions that I would like to just talk to you about and get some ideas about what I can do to make my lessons more inclusive. </w:t>
      </w:r>
      <w:proofErr w:type="gramStart"/>
      <w:r>
        <w:rPr>
          <w:rFonts w:ascii="Arial" w:hAnsi="Arial"/>
          <w:sz w:val="22"/>
        </w:rPr>
        <w:t>So</w:t>
      </w:r>
      <w:proofErr w:type="gramEnd"/>
      <w:r>
        <w:rPr>
          <w:rFonts w:ascii="Arial" w:hAnsi="Arial"/>
          <w:sz w:val="22"/>
        </w:rPr>
        <w:t xml:space="preserve"> I've got a very formal word document that I've written some questions down that I'd like to ask you. But I'd like this to take more of a conversation kind of approach. </w:t>
      </w:r>
      <w:proofErr w:type="gramStart"/>
      <w:r>
        <w:rPr>
          <w:rFonts w:ascii="Arial" w:hAnsi="Arial"/>
          <w:sz w:val="22"/>
        </w:rPr>
        <w:t>So</w:t>
      </w:r>
      <w:proofErr w:type="gramEnd"/>
      <w:r>
        <w:rPr>
          <w:rFonts w:ascii="Arial" w:hAnsi="Arial"/>
          <w:sz w:val="22"/>
        </w:rPr>
        <w:t xml:space="preserve"> my questions are just a guide to make sure I ask all of the relevant things. But obviously, I'm happy for the conversation to take us in any direction. If at any point you don't want to carry on that is </w:t>
      </w:r>
      <w:proofErr w:type="gramStart"/>
      <w:r>
        <w:rPr>
          <w:rFonts w:ascii="Arial" w:hAnsi="Arial"/>
          <w:sz w:val="22"/>
        </w:rPr>
        <w:t>absolutely fine</w:t>
      </w:r>
      <w:proofErr w:type="gramEnd"/>
      <w:r>
        <w:rPr>
          <w:rFonts w:ascii="Arial" w:hAnsi="Arial"/>
          <w:sz w:val="22"/>
        </w:rPr>
        <w:t xml:space="preserve">. And if you leave here and you go, </w:t>
      </w:r>
      <w:proofErr w:type="gramStart"/>
      <w:r>
        <w:rPr>
          <w:rFonts w:ascii="Arial" w:hAnsi="Arial"/>
          <w:sz w:val="22"/>
        </w:rPr>
        <w:t>Oh</w:t>
      </w:r>
      <w:proofErr w:type="gramEnd"/>
      <w:r>
        <w:rPr>
          <w:rFonts w:ascii="Arial" w:hAnsi="Arial"/>
          <w:sz w:val="22"/>
        </w:rPr>
        <w:t xml:space="preserve">, gosh, oh, I kind of wish I hadn't said that. Please contact me. We can always redact things and we can take them out and you don't have to give an answer if you don't feel comfortable. </w:t>
      </w:r>
    </w:p>
    <w:p w14:paraId="323637EB" w14:textId="77777777" w:rsidR="00A56E33" w:rsidRDefault="00A56E33" w:rsidP="00A56E33"/>
    <w:p w14:paraId="650C0324"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03:19</w:t>
      </w:r>
      <w:proofErr w:type="gramEnd"/>
    </w:p>
    <w:p w14:paraId="18E174F1" w14:textId="77777777" w:rsidR="00A56E33" w:rsidRDefault="00A56E33" w:rsidP="00A56E33">
      <w:r>
        <w:rPr>
          <w:rFonts w:ascii="Arial" w:hAnsi="Arial"/>
          <w:sz w:val="22"/>
        </w:rPr>
        <w:t xml:space="preserve">Okay. </w:t>
      </w:r>
    </w:p>
    <w:p w14:paraId="1C4FF481" w14:textId="77777777" w:rsidR="00A56E33" w:rsidRDefault="00A56E33" w:rsidP="00A56E33"/>
    <w:p w14:paraId="4263C01F"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03:28</w:t>
      </w:r>
      <w:proofErr w:type="gramEnd"/>
    </w:p>
    <w:p w14:paraId="07CE3524" w14:textId="77777777" w:rsidR="00A56E33" w:rsidRDefault="00A56E33" w:rsidP="00A56E33">
      <w:r>
        <w:rPr>
          <w:rFonts w:ascii="Arial" w:hAnsi="Arial"/>
          <w:sz w:val="22"/>
        </w:rPr>
        <w:t>Is that okay?</w:t>
      </w:r>
    </w:p>
    <w:p w14:paraId="0CD94B52" w14:textId="77777777" w:rsidR="00A56E33" w:rsidRDefault="00A56E33" w:rsidP="00A56E33"/>
    <w:p w14:paraId="072B46D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04:08</w:t>
      </w:r>
      <w:proofErr w:type="gramEnd"/>
    </w:p>
    <w:p w14:paraId="22491C24" w14:textId="77777777" w:rsidR="00A56E33" w:rsidRDefault="00A56E33" w:rsidP="00A56E33">
      <w:r>
        <w:rPr>
          <w:rFonts w:ascii="Arial" w:hAnsi="Arial"/>
          <w:sz w:val="22"/>
        </w:rPr>
        <w:t xml:space="preserve">Yes, that's fine. I've never done one of these before. And </w:t>
      </w:r>
      <w:proofErr w:type="gramStart"/>
      <w:r>
        <w:rPr>
          <w:rFonts w:ascii="Arial" w:hAnsi="Arial"/>
          <w:sz w:val="22"/>
        </w:rPr>
        <w:t>so</w:t>
      </w:r>
      <w:proofErr w:type="gramEnd"/>
      <w:r>
        <w:rPr>
          <w:rFonts w:ascii="Arial" w:hAnsi="Arial"/>
          <w:sz w:val="22"/>
        </w:rPr>
        <w:t xml:space="preserve"> I keep on looking at my face is like, oh, yeah,</w:t>
      </w:r>
    </w:p>
    <w:p w14:paraId="69C964D9" w14:textId="77777777" w:rsidR="00A56E33" w:rsidRDefault="00A56E33" w:rsidP="00A56E33"/>
    <w:p w14:paraId="6E2EB58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04:14</w:t>
      </w:r>
      <w:proofErr w:type="gramEnd"/>
    </w:p>
    <w:p w14:paraId="10F67D3F" w14:textId="77777777" w:rsidR="00A56E33" w:rsidRDefault="00A56E33" w:rsidP="00A56E33">
      <w:r>
        <w:rPr>
          <w:rFonts w:ascii="Arial" w:hAnsi="Arial"/>
          <w:sz w:val="22"/>
        </w:rPr>
        <w:t xml:space="preserve">that is fine. That is what everyone does on Zoom. I've also got my, my touch up filter on, which basically just means you can't see my spots. </w:t>
      </w:r>
      <w:proofErr w:type="spellStart"/>
      <w:r>
        <w:rPr>
          <w:rFonts w:ascii="Arial" w:hAnsi="Arial"/>
          <w:sz w:val="22"/>
        </w:rPr>
        <w:t>So.</w:t>
      </w:r>
      <w:proofErr w:type="spellEnd"/>
      <w:r>
        <w:rPr>
          <w:rFonts w:ascii="Arial" w:hAnsi="Arial"/>
          <w:sz w:val="22"/>
        </w:rPr>
        <w:t xml:space="preserve"> So let me find my first question. </w:t>
      </w:r>
      <w:proofErr w:type="gramStart"/>
      <w:r>
        <w:rPr>
          <w:rFonts w:ascii="Arial" w:hAnsi="Arial"/>
          <w:sz w:val="22"/>
        </w:rPr>
        <w:t>So</w:t>
      </w:r>
      <w:proofErr w:type="gramEnd"/>
      <w:r>
        <w:rPr>
          <w:rFonts w:ascii="Arial" w:hAnsi="Arial"/>
          <w:sz w:val="22"/>
        </w:rPr>
        <w:t xml:space="preserve"> my first question to you is, what </w:t>
      </w:r>
      <w:proofErr w:type="spellStart"/>
      <w:r>
        <w:rPr>
          <w:rFonts w:ascii="Arial" w:hAnsi="Arial"/>
          <w:sz w:val="22"/>
        </w:rPr>
        <w:t>a</w:t>
      </w:r>
      <w:r>
        <w:rPr>
          <w:rFonts w:ascii="Arial" w:hAnsi="Arial"/>
        </w:rPr>
        <w:t>s</w:t>
      </w:r>
      <w:r>
        <w:rPr>
          <w:rFonts w:ascii="Arial" w:hAnsi="Arial"/>
          <w:sz w:val="22"/>
        </w:rPr>
        <w:t>re</w:t>
      </w:r>
      <w:proofErr w:type="spellEnd"/>
      <w:r>
        <w:rPr>
          <w:rFonts w:ascii="Arial" w:hAnsi="Arial"/>
          <w:sz w:val="22"/>
        </w:rPr>
        <w:t xml:space="preserve"> your pronouns? </w:t>
      </w:r>
    </w:p>
    <w:p w14:paraId="5B2F89C4" w14:textId="77777777" w:rsidR="00A56E33" w:rsidRDefault="00A56E33" w:rsidP="00A56E33"/>
    <w:p w14:paraId="49C500AA"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04:33</w:t>
      </w:r>
      <w:proofErr w:type="gramEnd"/>
    </w:p>
    <w:p w14:paraId="25B75925" w14:textId="77777777" w:rsidR="00A56E33" w:rsidRDefault="00A56E33" w:rsidP="00A56E33">
      <w:r w:rsidRPr="00E33355">
        <w:rPr>
          <w:rFonts w:ascii="Arial" w:hAnsi="Arial"/>
          <w:sz w:val="22"/>
          <w:highlight w:val="green"/>
        </w:rPr>
        <w:t xml:space="preserve">They </w:t>
      </w:r>
      <w:commentRangeStart w:id="0"/>
      <w:r w:rsidRPr="00E33355">
        <w:rPr>
          <w:rFonts w:ascii="Arial" w:hAnsi="Arial"/>
          <w:sz w:val="22"/>
          <w:highlight w:val="green"/>
        </w:rPr>
        <w:t>Them</w:t>
      </w:r>
      <w:commentRangeEnd w:id="0"/>
      <w:r w:rsidRPr="00E33355">
        <w:rPr>
          <w:rStyle w:val="CommentReference"/>
          <w:highlight w:val="green"/>
        </w:rPr>
        <w:commentReference w:id="0"/>
      </w:r>
      <w:r>
        <w:rPr>
          <w:rFonts w:ascii="Arial" w:hAnsi="Arial"/>
          <w:sz w:val="22"/>
        </w:rPr>
        <w:t xml:space="preserve"> </w:t>
      </w:r>
    </w:p>
    <w:p w14:paraId="05E39CB0" w14:textId="77777777" w:rsidR="00A56E33" w:rsidRDefault="00A56E33" w:rsidP="00A56E33"/>
    <w:p w14:paraId="07FEC0EA"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04:34</w:t>
      </w:r>
      <w:proofErr w:type="gramEnd"/>
    </w:p>
    <w:p w14:paraId="533B9498" w14:textId="77777777" w:rsidR="00A56E33" w:rsidRDefault="00A56E33" w:rsidP="00A56E33">
      <w:r>
        <w:rPr>
          <w:rFonts w:ascii="Arial" w:hAnsi="Arial"/>
          <w:sz w:val="22"/>
        </w:rPr>
        <w:t xml:space="preserve">Yep. No problem. And with regards to your pronouns, do you classify yourself as part of a specific community? </w:t>
      </w:r>
    </w:p>
    <w:p w14:paraId="2FC05EEA" w14:textId="77777777" w:rsidR="00A56E33" w:rsidRDefault="00A56E33" w:rsidP="00A56E33"/>
    <w:p w14:paraId="02060CB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04:43</w:t>
      </w:r>
      <w:proofErr w:type="gramEnd"/>
    </w:p>
    <w:p w14:paraId="3D230D9E" w14:textId="77777777" w:rsidR="00A56E33" w:rsidRDefault="00A56E33" w:rsidP="00A56E33">
      <w:r>
        <w:rPr>
          <w:rFonts w:ascii="Arial" w:hAnsi="Arial"/>
          <w:sz w:val="22"/>
          <w:highlight w:val="yellow"/>
        </w:rPr>
        <w:t xml:space="preserve">Yeah, I'd say I'd classify myself as </w:t>
      </w:r>
      <w:proofErr w:type="spellStart"/>
      <w:proofErr w:type="gramStart"/>
      <w:r w:rsidRPr="00E33355">
        <w:rPr>
          <w:rFonts w:ascii="Arial" w:hAnsi="Arial"/>
          <w:sz w:val="22"/>
          <w:highlight w:val="green"/>
        </w:rPr>
        <w:t xml:space="preserve">non </w:t>
      </w:r>
      <w:commentRangeStart w:id="1"/>
      <w:r w:rsidRPr="00E33355">
        <w:rPr>
          <w:rFonts w:ascii="Arial" w:hAnsi="Arial"/>
          <w:sz w:val="22"/>
          <w:highlight w:val="green"/>
        </w:rPr>
        <w:t>binary</w:t>
      </w:r>
      <w:commentRangeEnd w:id="1"/>
      <w:proofErr w:type="spellEnd"/>
      <w:proofErr w:type="gramEnd"/>
      <w:r w:rsidRPr="00E33355">
        <w:rPr>
          <w:rStyle w:val="CommentReference"/>
          <w:highlight w:val="green"/>
        </w:rPr>
        <w:commentReference w:id="1"/>
      </w:r>
      <w:r w:rsidRPr="00E33355">
        <w:rPr>
          <w:rFonts w:ascii="Arial" w:hAnsi="Arial"/>
          <w:sz w:val="22"/>
          <w:highlight w:val="green"/>
        </w:rPr>
        <w:t>.</w:t>
      </w:r>
    </w:p>
    <w:p w14:paraId="04CE3C46" w14:textId="77777777" w:rsidR="00A56E33" w:rsidRDefault="00A56E33" w:rsidP="00A56E33"/>
    <w:p w14:paraId="76EAF3B0"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04:47</w:t>
      </w:r>
      <w:proofErr w:type="gramEnd"/>
    </w:p>
    <w:p w14:paraId="2E9391DD" w14:textId="77777777" w:rsidR="00A56E33" w:rsidRDefault="00A56E33" w:rsidP="00A56E33">
      <w:r>
        <w:rPr>
          <w:rFonts w:ascii="Arial" w:hAnsi="Arial"/>
          <w:sz w:val="22"/>
        </w:rPr>
        <w:t xml:space="preserve">Brilliant. And can you elaborate a little bit about what that means? What that community means and like, what does that community kind of stand for? What are the values of the </w:t>
      </w:r>
      <w:proofErr w:type="spellStart"/>
      <w:proofErr w:type="gramStart"/>
      <w:r>
        <w:rPr>
          <w:rFonts w:ascii="Arial" w:hAnsi="Arial"/>
          <w:sz w:val="22"/>
        </w:rPr>
        <w:t>non binary</w:t>
      </w:r>
      <w:proofErr w:type="spellEnd"/>
      <w:proofErr w:type="gramEnd"/>
      <w:r>
        <w:rPr>
          <w:rFonts w:ascii="Arial" w:hAnsi="Arial"/>
          <w:sz w:val="22"/>
        </w:rPr>
        <w:t xml:space="preserve"> community?</w:t>
      </w:r>
    </w:p>
    <w:p w14:paraId="6E4F868D" w14:textId="77777777" w:rsidR="00A56E33" w:rsidRDefault="00A56E33" w:rsidP="00A56E33"/>
    <w:p w14:paraId="7BE9C30F"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05:00</w:t>
      </w:r>
      <w:proofErr w:type="gramEnd"/>
    </w:p>
    <w:p w14:paraId="51ED0FC2" w14:textId="77777777" w:rsidR="00A56E33" w:rsidRDefault="00A56E33" w:rsidP="00A56E33">
      <w:r>
        <w:rPr>
          <w:rFonts w:ascii="Arial" w:hAnsi="Arial"/>
          <w:sz w:val="22"/>
        </w:rPr>
        <w:t>Okay, how to books no into words</w:t>
      </w:r>
      <w:r w:rsidRPr="00E33355">
        <w:rPr>
          <w:rFonts w:ascii="Arial" w:hAnsi="Arial"/>
          <w:sz w:val="22"/>
          <w:highlight w:val="green"/>
        </w:rPr>
        <w:t>. And it's, it's a very like broad term for everyone</w:t>
      </w:r>
      <w:r>
        <w:rPr>
          <w:rFonts w:ascii="Arial" w:hAnsi="Arial"/>
          <w:sz w:val="22"/>
          <w:highlight w:val="yellow"/>
        </w:rPr>
        <w:t>.</w:t>
      </w:r>
      <w:r>
        <w:rPr>
          <w:rFonts w:ascii="Arial" w:hAnsi="Arial"/>
          <w:sz w:val="22"/>
        </w:rPr>
        <w:t xml:space="preserve"> </w:t>
      </w:r>
      <w:proofErr w:type="gramStart"/>
      <w:r>
        <w:rPr>
          <w:rFonts w:ascii="Arial" w:hAnsi="Arial"/>
          <w:sz w:val="22"/>
          <w:highlight w:val="yellow"/>
        </w:rPr>
        <w:t>So</w:t>
      </w:r>
      <w:proofErr w:type="gramEnd"/>
      <w:r>
        <w:rPr>
          <w:rFonts w:ascii="Arial" w:hAnsi="Arial"/>
          <w:sz w:val="22"/>
          <w:highlight w:val="yellow"/>
        </w:rPr>
        <w:t xml:space="preserve"> my experience of it is that I feel I can exist outside like the male female like </w:t>
      </w:r>
      <w:commentRangeStart w:id="2"/>
      <w:r>
        <w:rPr>
          <w:rFonts w:ascii="Arial" w:hAnsi="Arial"/>
          <w:sz w:val="22"/>
          <w:highlight w:val="yellow"/>
        </w:rPr>
        <w:t>spectrum</w:t>
      </w:r>
      <w:commentRangeEnd w:id="2"/>
      <w:r>
        <w:rPr>
          <w:rStyle w:val="CommentReference"/>
        </w:rPr>
        <w:commentReference w:id="2"/>
      </w:r>
      <w:r>
        <w:rPr>
          <w:rFonts w:ascii="Arial" w:hAnsi="Arial"/>
          <w:sz w:val="22"/>
          <w:highlight w:val="yellow"/>
        </w:rPr>
        <w:t>.</w:t>
      </w:r>
      <w:r>
        <w:rPr>
          <w:rFonts w:ascii="Arial" w:hAnsi="Arial"/>
          <w:sz w:val="22"/>
        </w:rPr>
        <w:t xml:space="preserve"> Like, for example having like a line. </w:t>
      </w:r>
      <w:proofErr w:type="gramStart"/>
      <w:r>
        <w:rPr>
          <w:rFonts w:ascii="Arial" w:hAnsi="Arial"/>
          <w:sz w:val="22"/>
        </w:rPr>
        <w:t>So</w:t>
      </w:r>
      <w:proofErr w:type="gramEnd"/>
      <w:r>
        <w:rPr>
          <w:rFonts w:ascii="Arial" w:hAnsi="Arial"/>
          <w:sz w:val="22"/>
        </w:rPr>
        <w:t xml:space="preserve"> I've got my blue background is really freaking me out like, male </w:t>
      </w:r>
      <w:r>
        <w:rPr>
          <w:rFonts w:ascii="Arial" w:hAnsi="Arial"/>
          <w:sz w:val="22"/>
        </w:rPr>
        <w:lastRenderedPageBreak/>
        <w:t xml:space="preserve">and female on this side, I got like, like different identities in between Demi Boy and Demi Girl like etc </w:t>
      </w:r>
      <w:proofErr w:type="spellStart"/>
      <w:r>
        <w:rPr>
          <w:rFonts w:ascii="Arial" w:hAnsi="Arial"/>
          <w:sz w:val="22"/>
        </w:rPr>
        <w:t>etc</w:t>
      </w:r>
      <w:proofErr w:type="spellEnd"/>
      <w:r>
        <w:rPr>
          <w:rFonts w:ascii="Arial" w:hAnsi="Arial"/>
          <w:sz w:val="22"/>
        </w:rPr>
        <w:t>.</w:t>
      </w:r>
    </w:p>
    <w:p w14:paraId="0E826251" w14:textId="77777777" w:rsidR="00A56E33" w:rsidRDefault="00A56E33" w:rsidP="00A56E33"/>
    <w:p w14:paraId="3B0272E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05:36</w:t>
      </w:r>
      <w:proofErr w:type="gramEnd"/>
    </w:p>
    <w:p w14:paraId="67FFBC19" w14:textId="77777777" w:rsidR="00A56E33" w:rsidRDefault="00A56E33" w:rsidP="00A56E33">
      <w:r>
        <w:rPr>
          <w:rFonts w:ascii="Arial" w:hAnsi="Arial"/>
          <w:sz w:val="22"/>
        </w:rPr>
        <w:t xml:space="preserve">Yeah, </w:t>
      </w:r>
    </w:p>
    <w:p w14:paraId="58DFE84B" w14:textId="77777777" w:rsidR="00A56E33" w:rsidRDefault="00A56E33" w:rsidP="00A56E33"/>
    <w:p w14:paraId="20DF5D97"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05:36</w:t>
      </w:r>
      <w:proofErr w:type="gramEnd"/>
    </w:p>
    <w:p w14:paraId="34162340" w14:textId="77777777" w:rsidR="00A56E33" w:rsidRDefault="00A56E33" w:rsidP="00A56E33">
      <w:r>
        <w:rPr>
          <w:rFonts w:ascii="Arial" w:hAnsi="Arial"/>
          <w:sz w:val="22"/>
        </w:rPr>
        <w:t xml:space="preserve">I lie somewhere like around that. </w:t>
      </w:r>
    </w:p>
    <w:p w14:paraId="50532D55" w14:textId="77777777" w:rsidR="00A56E33" w:rsidRDefault="00A56E33" w:rsidP="00A56E33"/>
    <w:p w14:paraId="21FF02FA"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05:40</w:t>
      </w:r>
      <w:proofErr w:type="gramEnd"/>
    </w:p>
    <w:p w14:paraId="4F21F647" w14:textId="77777777" w:rsidR="00A56E33" w:rsidRDefault="00A56E33" w:rsidP="00A56E33">
      <w:r>
        <w:rPr>
          <w:rFonts w:ascii="Arial" w:hAnsi="Arial"/>
          <w:sz w:val="22"/>
          <w:highlight w:val="yellow"/>
        </w:rPr>
        <w:t>Perfect.</w:t>
      </w:r>
      <w:r>
        <w:rPr>
          <w:rFonts w:ascii="Arial" w:hAnsi="Arial"/>
          <w:sz w:val="22"/>
        </w:rPr>
        <w:t xml:space="preserve"> </w:t>
      </w:r>
    </w:p>
    <w:p w14:paraId="64F1EA3E" w14:textId="77777777" w:rsidR="00A56E33" w:rsidRDefault="00A56E33" w:rsidP="00A56E33"/>
    <w:p w14:paraId="2FB42E4E"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05:41</w:t>
      </w:r>
      <w:proofErr w:type="gramEnd"/>
    </w:p>
    <w:p w14:paraId="2E6141C0" w14:textId="77777777" w:rsidR="00A56E33" w:rsidRDefault="00A56E33" w:rsidP="00A56E33">
      <w:proofErr w:type="gramStart"/>
      <w:r>
        <w:rPr>
          <w:rFonts w:ascii="Arial" w:hAnsi="Arial"/>
          <w:sz w:val="22"/>
          <w:highlight w:val="yellow"/>
        </w:rPr>
        <w:t>So</w:t>
      </w:r>
      <w:proofErr w:type="gramEnd"/>
      <w:r>
        <w:rPr>
          <w:rFonts w:ascii="Arial" w:hAnsi="Arial"/>
          <w:sz w:val="22"/>
          <w:highlight w:val="yellow"/>
        </w:rPr>
        <w:t xml:space="preserve"> I know for other people it's that they feel either that like, they just don't identify with either but they feel somewhere in between.</w:t>
      </w:r>
      <w:r>
        <w:rPr>
          <w:rFonts w:ascii="Arial" w:hAnsi="Arial"/>
          <w:sz w:val="22"/>
        </w:rPr>
        <w:t xml:space="preserve"> Or it's kind of it's very like large chance. </w:t>
      </w:r>
      <w:proofErr w:type="gramStart"/>
      <w:r>
        <w:rPr>
          <w:rFonts w:ascii="Arial" w:hAnsi="Arial"/>
          <w:sz w:val="22"/>
        </w:rPr>
        <w:t>So</w:t>
      </w:r>
      <w:proofErr w:type="gramEnd"/>
      <w:r>
        <w:rPr>
          <w:rFonts w:ascii="Arial" w:hAnsi="Arial"/>
          <w:sz w:val="22"/>
        </w:rPr>
        <w:t xml:space="preserve"> you're like you've got like the trans umbrella. Yes. </w:t>
      </w:r>
      <w:r w:rsidRPr="00E33355">
        <w:rPr>
          <w:rFonts w:ascii="Arial" w:hAnsi="Arial"/>
          <w:sz w:val="22"/>
          <w:highlight w:val="green"/>
        </w:rPr>
        <w:t xml:space="preserve">And like the next umbrella is the </w:t>
      </w:r>
      <w:proofErr w:type="spellStart"/>
      <w:proofErr w:type="gramStart"/>
      <w:r w:rsidRPr="00E33355">
        <w:rPr>
          <w:rFonts w:ascii="Arial" w:hAnsi="Arial"/>
          <w:sz w:val="22"/>
          <w:highlight w:val="green"/>
        </w:rPr>
        <w:t>non binary</w:t>
      </w:r>
      <w:proofErr w:type="spellEnd"/>
      <w:proofErr w:type="gramEnd"/>
      <w:r w:rsidRPr="00E33355">
        <w:rPr>
          <w:rFonts w:ascii="Arial" w:hAnsi="Arial"/>
          <w:sz w:val="22"/>
          <w:highlight w:val="green"/>
        </w:rPr>
        <w:t xml:space="preserve"> </w:t>
      </w:r>
      <w:commentRangeStart w:id="3"/>
      <w:r w:rsidRPr="00E33355">
        <w:rPr>
          <w:rFonts w:ascii="Arial" w:hAnsi="Arial"/>
          <w:sz w:val="22"/>
          <w:highlight w:val="green"/>
        </w:rPr>
        <w:t>umbrella</w:t>
      </w:r>
      <w:commentRangeEnd w:id="3"/>
      <w:r w:rsidRPr="00E33355">
        <w:rPr>
          <w:rStyle w:val="CommentReference"/>
          <w:highlight w:val="green"/>
        </w:rPr>
        <w:commentReference w:id="3"/>
      </w:r>
      <w:r>
        <w:rPr>
          <w:rFonts w:ascii="Arial" w:hAnsi="Arial"/>
          <w:sz w:val="22"/>
          <w:highlight w:val="yellow"/>
        </w:rPr>
        <w:t>,</w:t>
      </w:r>
    </w:p>
    <w:p w14:paraId="64242D4D" w14:textId="77777777" w:rsidR="00A56E33" w:rsidRDefault="00A56E33" w:rsidP="00A56E33"/>
    <w:p w14:paraId="5AEAD8E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06:01</w:t>
      </w:r>
      <w:proofErr w:type="gramEnd"/>
    </w:p>
    <w:p w14:paraId="7E9038BC" w14:textId="77777777" w:rsidR="00A56E33" w:rsidRDefault="00A56E33" w:rsidP="00A56E33">
      <w:r>
        <w:rPr>
          <w:rFonts w:ascii="Arial" w:hAnsi="Arial"/>
          <w:sz w:val="22"/>
        </w:rPr>
        <w:t xml:space="preserve">Brilliant. And that's </w:t>
      </w:r>
      <w:proofErr w:type="gramStart"/>
      <w:r>
        <w:rPr>
          <w:rFonts w:ascii="Arial" w:hAnsi="Arial"/>
          <w:sz w:val="22"/>
        </w:rPr>
        <w:t>really helpful</w:t>
      </w:r>
      <w:proofErr w:type="gramEnd"/>
      <w:r>
        <w:rPr>
          <w:rFonts w:ascii="Arial" w:hAnsi="Arial"/>
          <w:sz w:val="22"/>
        </w:rPr>
        <w:t xml:space="preserve"> because obviously, within my research, I've been using the kind of catch all umbrella of trans star plus, which is the umbrella that just goes anyone that doesn't fit gender normative, we're </w:t>
      </w:r>
      <w:proofErr w:type="spellStart"/>
      <w:r>
        <w:rPr>
          <w:rFonts w:ascii="Arial" w:hAnsi="Arial"/>
          <w:sz w:val="22"/>
        </w:rPr>
        <w:t>gonna</w:t>
      </w:r>
      <w:proofErr w:type="spellEnd"/>
      <w:r>
        <w:rPr>
          <w:rFonts w:ascii="Arial" w:hAnsi="Arial"/>
          <w:sz w:val="22"/>
        </w:rPr>
        <w:t xml:space="preserve"> put under this lovely supportive umbrella. </w:t>
      </w:r>
      <w:proofErr w:type="gramStart"/>
      <w:r>
        <w:rPr>
          <w:rFonts w:ascii="Arial" w:hAnsi="Arial"/>
          <w:sz w:val="22"/>
        </w:rPr>
        <w:t>So</w:t>
      </w:r>
      <w:proofErr w:type="gramEnd"/>
      <w:r>
        <w:rPr>
          <w:rFonts w:ascii="Arial" w:hAnsi="Arial"/>
          <w:sz w:val="22"/>
        </w:rPr>
        <w:t xml:space="preserve"> it's really good to hear you use those terms of umbrella as well. Because at the end of the day, that's what I'm trying to do. I'm trying to make it inclusive and make it a nice safe umbrella from the rain for people. </w:t>
      </w:r>
      <w:proofErr w:type="gramStart"/>
      <w:r>
        <w:rPr>
          <w:rFonts w:ascii="Arial" w:hAnsi="Arial"/>
          <w:sz w:val="22"/>
        </w:rPr>
        <w:t>So</w:t>
      </w:r>
      <w:proofErr w:type="gramEnd"/>
      <w:r>
        <w:rPr>
          <w:rFonts w:ascii="Arial" w:hAnsi="Arial"/>
          <w:sz w:val="22"/>
        </w:rPr>
        <w:t xml:space="preserve"> this leads me to my next question, which is how do you define gender? What </w:t>
      </w:r>
      <w:proofErr w:type="spellStart"/>
      <w:r>
        <w:rPr>
          <w:rFonts w:ascii="Arial" w:hAnsi="Arial"/>
          <w:sz w:val="22"/>
        </w:rPr>
        <w:t>what</w:t>
      </w:r>
      <w:proofErr w:type="spellEnd"/>
      <w:r>
        <w:rPr>
          <w:rFonts w:ascii="Arial" w:hAnsi="Arial"/>
          <w:sz w:val="22"/>
        </w:rPr>
        <w:t xml:space="preserve"> is gender to you? Because gender can mean lots of different things to different people, gender, for some people, is </w:t>
      </w:r>
      <w:proofErr w:type="gramStart"/>
      <w:r>
        <w:rPr>
          <w:rFonts w:ascii="Arial" w:hAnsi="Arial"/>
          <w:sz w:val="22"/>
        </w:rPr>
        <w:t>completely separate</w:t>
      </w:r>
      <w:proofErr w:type="gramEnd"/>
      <w:r>
        <w:rPr>
          <w:rFonts w:ascii="Arial" w:hAnsi="Arial"/>
          <w:sz w:val="22"/>
        </w:rPr>
        <w:t xml:space="preserve"> to sex for some people. It isn't. And I'm just intrigued to hear what gender means to you. There's no right or wrong answer here. And I'm happy to disclose what I think gender is, if that would make you feel more comfortable. </w:t>
      </w:r>
    </w:p>
    <w:p w14:paraId="7DDD792E" w14:textId="77777777" w:rsidR="00A56E33" w:rsidRDefault="00A56E33" w:rsidP="00A56E33"/>
    <w:p w14:paraId="347EE7B3"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06:56</w:t>
      </w:r>
      <w:proofErr w:type="gramEnd"/>
    </w:p>
    <w:p w14:paraId="038B9FF6" w14:textId="77777777" w:rsidR="00A56E33" w:rsidRDefault="00A56E33" w:rsidP="00A56E33">
      <w:r>
        <w:rPr>
          <w:rFonts w:ascii="Arial" w:hAnsi="Arial"/>
          <w:sz w:val="22"/>
        </w:rPr>
        <w:t>yep</w:t>
      </w:r>
    </w:p>
    <w:p w14:paraId="1E84635B" w14:textId="77777777" w:rsidR="00A56E33" w:rsidRDefault="00A56E33" w:rsidP="00A56E33"/>
    <w:p w14:paraId="57E45C5E"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06:56</w:t>
      </w:r>
      <w:proofErr w:type="gramEnd"/>
    </w:p>
    <w:p w14:paraId="6EB878D5" w14:textId="77777777" w:rsidR="00A56E33" w:rsidRDefault="00A56E33" w:rsidP="00A56E33">
      <w:proofErr w:type="gramStart"/>
      <w:r>
        <w:rPr>
          <w:rFonts w:ascii="Arial" w:hAnsi="Arial"/>
          <w:sz w:val="22"/>
        </w:rPr>
        <w:t>So</w:t>
      </w:r>
      <w:proofErr w:type="gramEnd"/>
      <w:r>
        <w:rPr>
          <w:rFonts w:ascii="Arial" w:hAnsi="Arial"/>
          <w:sz w:val="22"/>
        </w:rPr>
        <w:t xml:space="preserve"> for me, gender is the kind of, the way that a person chooses to define themselves. And for me, that is completely opposite to your sex, your sex is biological, and, and scientific. Whereas your gender is, is </w:t>
      </w:r>
      <w:proofErr w:type="spellStart"/>
      <w:r>
        <w:rPr>
          <w:rFonts w:ascii="Arial" w:hAnsi="Arial"/>
          <w:sz w:val="22"/>
        </w:rPr>
        <w:t>is</w:t>
      </w:r>
      <w:proofErr w:type="spellEnd"/>
      <w:r>
        <w:rPr>
          <w:rFonts w:ascii="Arial" w:hAnsi="Arial"/>
          <w:sz w:val="22"/>
        </w:rPr>
        <w:t xml:space="preserve"> almost like a name that best describes you and how you fit with it.</w:t>
      </w:r>
    </w:p>
    <w:p w14:paraId="360078CB" w14:textId="77777777" w:rsidR="00A56E33" w:rsidRDefault="00A56E33" w:rsidP="00A56E33"/>
    <w:p w14:paraId="4B26CF80"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07:19</w:t>
      </w:r>
      <w:proofErr w:type="gramEnd"/>
    </w:p>
    <w:p w14:paraId="2AF32D7B" w14:textId="77777777" w:rsidR="00A56E33" w:rsidRDefault="00A56E33" w:rsidP="00A56E33">
      <w:r>
        <w:rPr>
          <w:rFonts w:ascii="Arial" w:hAnsi="Arial"/>
          <w:sz w:val="22"/>
        </w:rPr>
        <w:t xml:space="preserve">Yes. </w:t>
      </w:r>
      <w:proofErr w:type="gramStart"/>
      <w:r>
        <w:rPr>
          <w:rFonts w:ascii="Arial" w:hAnsi="Arial"/>
          <w:sz w:val="22"/>
        </w:rPr>
        <w:t>So</w:t>
      </w:r>
      <w:proofErr w:type="gramEnd"/>
      <w:r>
        <w:rPr>
          <w:rFonts w:ascii="Arial" w:hAnsi="Arial"/>
          <w:sz w:val="22"/>
        </w:rPr>
        <w:t xml:space="preserve"> I agree with that. Yeah, I am. I see gender as, sorry, I'm not used to looking at my face. </w:t>
      </w:r>
      <w:r>
        <w:rPr>
          <w:rFonts w:ascii="Arial" w:hAnsi="Arial"/>
          <w:sz w:val="22"/>
          <w:highlight w:val="yellow"/>
        </w:rPr>
        <w:t>I think gender is kind of like how you choose to express yourself.</w:t>
      </w:r>
      <w:r>
        <w:rPr>
          <w:rFonts w:ascii="Arial" w:hAnsi="Arial"/>
          <w:sz w:val="22"/>
        </w:rPr>
        <w:t xml:space="preserve"> </w:t>
      </w:r>
      <w:r>
        <w:rPr>
          <w:rFonts w:ascii="Arial" w:hAnsi="Arial"/>
          <w:sz w:val="22"/>
          <w:highlight w:val="yellow"/>
        </w:rPr>
        <w:t xml:space="preserve">Yeah, how you feel best describes who you are as a person and where you feel you sit within, like the </w:t>
      </w:r>
      <w:r w:rsidRPr="00E33355">
        <w:rPr>
          <w:rFonts w:ascii="Arial" w:hAnsi="Arial"/>
          <w:sz w:val="22"/>
          <w:highlight w:val="green"/>
        </w:rPr>
        <w:t>social, like the constructs of society</w:t>
      </w:r>
      <w:r>
        <w:rPr>
          <w:rFonts w:ascii="Arial" w:hAnsi="Arial"/>
          <w:sz w:val="22"/>
          <w:highlight w:val="yellow"/>
        </w:rPr>
        <w:t>.</w:t>
      </w:r>
      <w:r>
        <w:rPr>
          <w:rFonts w:ascii="Arial" w:hAnsi="Arial"/>
          <w:sz w:val="22"/>
        </w:rPr>
        <w:t xml:space="preserve"> It's like, you know, some people, and I'm </w:t>
      </w:r>
      <w:proofErr w:type="spellStart"/>
      <w:r>
        <w:rPr>
          <w:rFonts w:ascii="Arial" w:hAnsi="Arial"/>
          <w:sz w:val="22"/>
        </w:rPr>
        <w:t>gonna</w:t>
      </w:r>
      <w:proofErr w:type="spellEnd"/>
      <w:r>
        <w:rPr>
          <w:rFonts w:ascii="Arial" w:hAnsi="Arial"/>
          <w:sz w:val="22"/>
        </w:rPr>
        <w:t xml:space="preserve"> use like, the matrix is like, a metaphor for this. Like, some people enjoy using the boundaries of, you know, like, binary gender. </w:t>
      </w:r>
      <w:r>
        <w:rPr>
          <w:rFonts w:ascii="Arial" w:hAnsi="Arial"/>
          <w:sz w:val="22"/>
          <w:highlight w:val="yellow"/>
        </w:rPr>
        <w:t xml:space="preserve">Male and Female, as you know, </w:t>
      </w:r>
      <w:commentRangeStart w:id="4"/>
      <w:r>
        <w:rPr>
          <w:rFonts w:ascii="Arial" w:hAnsi="Arial"/>
          <w:sz w:val="22"/>
          <w:highlight w:val="yellow"/>
        </w:rPr>
        <w:t>it's</w:t>
      </w:r>
      <w:commentRangeEnd w:id="4"/>
      <w:r>
        <w:rPr>
          <w:rStyle w:val="CommentReference"/>
        </w:rPr>
        <w:commentReference w:id="4"/>
      </w:r>
      <w:r>
        <w:rPr>
          <w:rFonts w:ascii="Arial" w:hAnsi="Arial"/>
          <w:sz w:val="22"/>
          <w:highlight w:val="yellow"/>
        </w:rPr>
        <w:t>, it's what uses society as a construct has assigned it is the norm.</w:t>
      </w:r>
      <w:r>
        <w:rPr>
          <w:rFonts w:ascii="Arial" w:hAnsi="Arial"/>
          <w:sz w:val="22"/>
        </w:rPr>
        <w:t xml:space="preserve"> And </w:t>
      </w:r>
      <w:proofErr w:type="gramStart"/>
      <w:r>
        <w:rPr>
          <w:rFonts w:ascii="Arial" w:hAnsi="Arial"/>
          <w:sz w:val="22"/>
        </w:rPr>
        <w:t>so</w:t>
      </w:r>
      <w:proofErr w:type="gramEnd"/>
      <w:r>
        <w:rPr>
          <w:rFonts w:ascii="Arial" w:hAnsi="Arial"/>
          <w:sz w:val="22"/>
        </w:rPr>
        <w:t xml:space="preserve"> they feel more comfortable identifying with those terms, because it's what they've always, you know, known. Yeah, whereas you're like, some people wait, what was I saying? </w:t>
      </w:r>
    </w:p>
    <w:p w14:paraId="4E248234" w14:textId="77777777" w:rsidR="00A56E33" w:rsidRDefault="00A56E33" w:rsidP="00A56E33"/>
    <w:p w14:paraId="69A3D968"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08:19</w:t>
      </w:r>
      <w:proofErr w:type="gramEnd"/>
    </w:p>
    <w:p w14:paraId="4DD866C9" w14:textId="77777777" w:rsidR="00A56E33" w:rsidRDefault="00A56E33" w:rsidP="00A56E33">
      <w:r>
        <w:rPr>
          <w:rFonts w:ascii="Arial" w:hAnsi="Arial"/>
          <w:sz w:val="22"/>
        </w:rPr>
        <w:lastRenderedPageBreak/>
        <w:t>The matrix</w:t>
      </w:r>
    </w:p>
    <w:p w14:paraId="01EC1E77" w14:textId="77777777" w:rsidR="00A56E33" w:rsidRDefault="00A56E33" w:rsidP="00A56E33"/>
    <w:p w14:paraId="5A596ED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08:20</w:t>
      </w:r>
      <w:proofErr w:type="gramEnd"/>
    </w:p>
    <w:p w14:paraId="33FEA72C" w14:textId="77777777" w:rsidR="00A56E33" w:rsidRDefault="00A56E33" w:rsidP="00A56E33">
      <w:r>
        <w:rPr>
          <w:rFonts w:ascii="Arial" w:hAnsi="Arial"/>
          <w:sz w:val="22"/>
        </w:rPr>
        <w:t xml:space="preserve">ah </w:t>
      </w:r>
      <w:r>
        <w:rPr>
          <w:rFonts w:ascii="Arial" w:hAnsi="Arial"/>
          <w:sz w:val="22"/>
          <w:highlight w:val="yellow"/>
        </w:rPr>
        <w:t xml:space="preserve">yes gender, And the matrix, but my experience with gender is, you know, like, </w:t>
      </w:r>
      <w:r w:rsidRPr="00E33355">
        <w:rPr>
          <w:rFonts w:ascii="Arial" w:hAnsi="Arial"/>
          <w:sz w:val="22"/>
          <w:highlight w:val="green"/>
        </w:rPr>
        <w:t>how I express myself and how I feel best, like, I can describe myself and present myself to other people.</w:t>
      </w:r>
      <w:r>
        <w:rPr>
          <w:rFonts w:ascii="Arial" w:hAnsi="Arial"/>
          <w:sz w:val="22"/>
        </w:rPr>
        <w:t xml:space="preserve"> </w:t>
      </w:r>
      <w:r w:rsidRPr="00F40A7A">
        <w:rPr>
          <w:rFonts w:ascii="Arial" w:hAnsi="Arial"/>
          <w:sz w:val="22"/>
          <w:highlight w:val="magenta"/>
        </w:rPr>
        <w:t xml:space="preserve">Like, </w:t>
      </w:r>
      <w:proofErr w:type="gramStart"/>
      <w:r w:rsidRPr="00F40A7A">
        <w:rPr>
          <w:rFonts w:ascii="Arial" w:hAnsi="Arial"/>
          <w:sz w:val="22"/>
          <w:highlight w:val="magenta"/>
        </w:rPr>
        <w:t>it's</w:t>
      </w:r>
      <w:proofErr w:type="gramEnd"/>
      <w:r w:rsidRPr="00F40A7A">
        <w:rPr>
          <w:rFonts w:ascii="Arial" w:hAnsi="Arial"/>
          <w:sz w:val="22"/>
          <w:highlight w:val="magenta"/>
        </w:rPr>
        <w:t xml:space="preserve"> social outputs, because, you know, my internal, like, concept of gender is a lot more abstract. And it doesn't kind of have a way to put words into, but socially, like, it's, it's, it was, socially, it's almost separate to how I am internally, but more so because it's so abstract that you can't really put it into </w:t>
      </w:r>
      <w:commentRangeStart w:id="5"/>
      <w:commentRangeStart w:id="6"/>
      <w:r w:rsidRPr="00F40A7A">
        <w:rPr>
          <w:rFonts w:ascii="Arial" w:hAnsi="Arial"/>
          <w:sz w:val="22"/>
          <w:highlight w:val="magenta"/>
        </w:rPr>
        <w:t>words</w:t>
      </w:r>
      <w:commentRangeEnd w:id="5"/>
      <w:r w:rsidRPr="00F40A7A">
        <w:rPr>
          <w:rStyle w:val="CommentReference"/>
          <w:highlight w:val="magenta"/>
        </w:rPr>
        <w:commentReference w:id="5"/>
      </w:r>
      <w:commentRangeEnd w:id="6"/>
      <w:r w:rsidRPr="00F40A7A">
        <w:rPr>
          <w:rStyle w:val="CommentReference"/>
          <w:highlight w:val="magenta"/>
        </w:rPr>
        <w:commentReference w:id="6"/>
      </w:r>
      <w:r w:rsidRPr="00F40A7A">
        <w:rPr>
          <w:rFonts w:ascii="Arial" w:hAnsi="Arial"/>
          <w:sz w:val="22"/>
          <w:highlight w:val="magenta"/>
        </w:rPr>
        <w:t>.</w:t>
      </w:r>
      <w:r>
        <w:rPr>
          <w:rFonts w:ascii="Arial" w:hAnsi="Arial"/>
          <w:sz w:val="22"/>
        </w:rPr>
        <w:t xml:space="preserve"> </w:t>
      </w:r>
    </w:p>
    <w:p w14:paraId="4B6004C5" w14:textId="77777777" w:rsidR="00A56E33" w:rsidRDefault="00A56E33" w:rsidP="00A56E33"/>
    <w:p w14:paraId="3DA3E5D7"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09:04</w:t>
      </w:r>
      <w:proofErr w:type="gramEnd"/>
    </w:p>
    <w:p w14:paraId="53B52EA3" w14:textId="77777777" w:rsidR="00A56E33" w:rsidRDefault="00A56E33" w:rsidP="00A56E33">
      <w:r>
        <w:rPr>
          <w:rFonts w:ascii="Arial" w:hAnsi="Arial"/>
          <w:sz w:val="22"/>
        </w:rPr>
        <w:t xml:space="preserve">Yeah. I love that. Thank you. That's a really </w:t>
      </w:r>
      <w:proofErr w:type="gramStart"/>
      <w:r>
        <w:rPr>
          <w:rFonts w:ascii="Arial" w:hAnsi="Arial"/>
          <w:sz w:val="22"/>
        </w:rPr>
        <w:t>a really interesting</w:t>
      </w:r>
      <w:proofErr w:type="gramEnd"/>
      <w:r>
        <w:rPr>
          <w:rFonts w:ascii="Arial" w:hAnsi="Arial"/>
          <w:sz w:val="22"/>
        </w:rPr>
        <w:t xml:space="preserve"> insight into kind of your world. And for me, a lot of it is social construct. And then we're just using words that kind of summarise social constructs. Yeah. And </w:t>
      </w:r>
      <w:proofErr w:type="gramStart"/>
      <w:r>
        <w:rPr>
          <w:rFonts w:ascii="Arial" w:hAnsi="Arial"/>
          <w:sz w:val="22"/>
        </w:rPr>
        <w:t>so</w:t>
      </w:r>
      <w:proofErr w:type="gramEnd"/>
      <w:r>
        <w:rPr>
          <w:rFonts w:ascii="Arial" w:hAnsi="Arial"/>
          <w:sz w:val="22"/>
        </w:rPr>
        <w:t xml:space="preserve"> it's a really, it's a really personal thing, which is why I think it's really important to ask and to get a definition of that is it's going to mean different things to different people. </w:t>
      </w:r>
      <w:proofErr w:type="gramStart"/>
      <w:r>
        <w:rPr>
          <w:rFonts w:ascii="Arial" w:hAnsi="Arial"/>
          <w:sz w:val="22"/>
        </w:rPr>
        <w:t>So</w:t>
      </w:r>
      <w:proofErr w:type="gramEnd"/>
      <w:r>
        <w:rPr>
          <w:rFonts w:ascii="Arial" w:hAnsi="Arial"/>
          <w:sz w:val="22"/>
        </w:rPr>
        <w:t xml:space="preserve"> the next question is, do you feel like your singing voice and your gender work with each other? Or do you often feel like there's conflict between the two because of again, those kinds of social construct of what certain voices should sound like?</w:t>
      </w:r>
    </w:p>
    <w:p w14:paraId="68CB12A2" w14:textId="77777777" w:rsidR="00A56E33" w:rsidRDefault="00A56E33" w:rsidP="00A56E33"/>
    <w:p w14:paraId="5196AE83"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09:47</w:t>
      </w:r>
      <w:proofErr w:type="gramEnd"/>
    </w:p>
    <w:p w14:paraId="1CB1B361" w14:textId="77777777" w:rsidR="00A56E33" w:rsidRDefault="00A56E33" w:rsidP="00A56E33">
      <w:r>
        <w:rPr>
          <w:rFonts w:ascii="Arial" w:hAnsi="Arial"/>
          <w:sz w:val="22"/>
        </w:rPr>
        <w:t xml:space="preserve">It depends on the day if I'm being honest. </w:t>
      </w:r>
      <w:r>
        <w:rPr>
          <w:rFonts w:ascii="Arial" w:hAnsi="Arial"/>
          <w:sz w:val="22"/>
          <w:highlight w:val="yellow"/>
        </w:rPr>
        <w:t xml:space="preserve">Some days you know, wake up, that'd be a yes, </w:t>
      </w:r>
      <w:proofErr w:type="gramStart"/>
      <w:r w:rsidRPr="00E33355">
        <w:rPr>
          <w:rFonts w:ascii="Arial" w:hAnsi="Arial"/>
          <w:sz w:val="22"/>
          <w:highlight w:val="green"/>
        </w:rPr>
        <w:t>your my</w:t>
      </w:r>
      <w:proofErr w:type="gramEnd"/>
      <w:r w:rsidRPr="00E33355">
        <w:rPr>
          <w:rFonts w:ascii="Arial" w:hAnsi="Arial"/>
          <w:sz w:val="22"/>
          <w:highlight w:val="green"/>
        </w:rPr>
        <w:t xml:space="preserve"> voice fits my gender fairly well.</w:t>
      </w:r>
      <w:r>
        <w:rPr>
          <w:rFonts w:ascii="Arial" w:hAnsi="Arial"/>
          <w:sz w:val="22"/>
        </w:rPr>
        <w:t xml:space="preserve"> And yet, especially the singing you know, sometimes I'll sing something out here </w:t>
      </w:r>
      <w:r>
        <w:rPr>
          <w:rFonts w:ascii="Arial" w:hAnsi="Arial"/>
          <w:sz w:val="22"/>
          <w:highlight w:val="yellow"/>
        </w:rPr>
        <w:t>and "ah Yes, that is my voice".</w:t>
      </w:r>
      <w:r>
        <w:rPr>
          <w:rFonts w:ascii="Arial" w:hAnsi="Arial"/>
          <w:sz w:val="22"/>
        </w:rPr>
        <w:t xml:space="preserve"> </w:t>
      </w:r>
      <w:r>
        <w:rPr>
          <w:rFonts w:ascii="Arial" w:hAnsi="Arial"/>
          <w:sz w:val="22"/>
          <w:highlight w:val="yellow"/>
        </w:rPr>
        <w:t>And other days like it just it won't align in my head.</w:t>
      </w:r>
      <w:r>
        <w:rPr>
          <w:rFonts w:ascii="Arial" w:hAnsi="Arial"/>
          <w:sz w:val="22"/>
        </w:rPr>
        <w:t xml:space="preserve"> </w:t>
      </w:r>
      <w:r>
        <w:rPr>
          <w:rFonts w:ascii="Arial" w:hAnsi="Arial"/>
          <w:sz w:val="22"/>
          <w:highlight w:val="yellow"/>
        </w:rPr>
        <w:t>Yeah, even though it's the exact same thing</w:t>
      </w:r>
      <w:r w:rsidRPr="00E33355">
        <w:rPr>
          <w:rFonts w:ascii="Arial" w:hAnsi="Arial"/>
          <w:sz w:val="22"/>
          <w:highlight w:val="green"/>
        </w:rPr>
        <w:t xml:space="preserve">, it just won't go together the </w:t>
      </w:r>
      <w:commentRangeStart w:id="7"/>
      <w:r w:rsidRPr="00E33355">
        <w:rPr>
          <w:rFonts w:ascii="Arial" w:hAnsi="Arial"/>
          <w:sz w:val="22"/>
          <w:highlight w:val="green"/>
        </w:rPr>
        <w:t>same</w:t>
      </w:r>
      <w:commentRangeEnd w:id="7"/>
      <w:r w:rsidRPr="00E33355">
        <w:rPr>
          <w:rStyle w:val="CommentReference"/>
          <w:highlight w:val="green"/>
        </w:rPr>
        <w:commentReference w:id="7"/>
      </w:r>
      <w:r w:rsidRPr="00E33355">
        <w:rPr>
          <w:rFonts w:ascii="Arial" w:hAnsi="Arial"/>
          <w:sz w:val="22"/>
          <w:highlight w:val="green"/>
        </w:rPr>
        <w:t>.</w:t>
      </w:r>
      <w:r>
        <w:rPr>
          <w:rFonts w:ascii="Arial" w:hAnsi="Arial"/>
          <w:sz w:val="22"/>
        </w:rPr>
        <w:t xml:space="preserve"> </w:t>
      </w:r>
    </w:p>
    <w:p w14:paraId="683B5745" w14:textId="77777777" w:rsidR="00A56E33" w:rsidRDefault="00A56E33" w:rsidP="00A56E33"/>
    <w:p w14:paraId="478FD36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10:12</w:t>
      </w:r>
      <w:proofErr w:type="gramEnd"/>
    </w:p>
    <w:p w14:paraId="73ADC805" w14:textId="77777777" w:rsidR="00A56E33" w:rsidRDefault="00A56E33" w:rsidP="00A56E33">
      <w:r>
        <w:rPr>
          <w:rFonts w:ascii="Arial" w:hAnsi="Arial"/>
          <w:sz w:val="22"/>
        </w:rPr>
        <w:t xml:space="preserve">Yeah. </w:t>
      </w:r>
    </w:p>
    <w:p w14:paraId="6CDF4B18" w14:textId="77777777" w:rsidR="00A56E33" w:rsidRDefault="00A56E33" w:rsidP="00A56E33"/>
    <w:p w14:paraId="4D50CB7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10:13</w:t>
      </w:r>
      <w:proofErr w:type="gramEnd"/>
    </w:p>
    <w:p w14:paraId="2F9B1FF3" w14:textId="77777777" w:rsidR="00A56E33" w:rsidRDefault="00A56E33" w:rsidP="00A56E33">
      <w:r>
        <w:rPr>
          <w:rFonts w:ascii="Arial" w:hAnsi="Arial"/>
          <w:sz w:val="22"/>
        </w:rPr>
        <w:t xml:space="preserve">And </w:t>
      </w:r>
      <w:proofErr w:type="gramStart"/>
      <w:r>
        <w:rPr>
          <w:rFonts w:ascii="Arial" w:hAnsi="Arial"/>
          <w:sz w:val="22"/>
        </w:rPr>
        <w:t>so</w:t>
      </w:r>
      <w:proofErr w:type="gramEnd"/>
      <w:r>
        <w:rPr>
          <w:rFonts w:ascii="Arial" w:hAnsi="Arial"/>
          <w:sz w:val="22"/>
        </w:rPr>
        <w:t xml:space="preserve"> depending on day, </w:t>
      </w:r>
      <w:proofErr w:type="spellStart"/>
      <w:r>
        <w:rPr>
          <w:rFonts w:ascii="Arial" w:hAnsi="Arial"/>
          <w:sz w:val="22"/>
        </w:rPr>
        <w:t>i'll</w:t>
      </w:r>
      <w:proofErr w:type="spellEnd"/>
      <w:r>
        <w:rPr>
          <w:rFonts w:ascii="Arial" w:hAnsi="Arial"/>
          <w:sz w:val="22"/>
        </w:rPr>
        <w:t xml:space="preserve">, will depend on my perception of gender and my voice. </w:t>
      </w:r>
      <w:proofErr w:type="gramStart"/>
      <w:r>
        <w:rPr>
          <w:rFonts w:ascii="Arial" w:hAnsi="Arial"/>
          <w:sz w:val="22"/>
        </w:rPr>
        <w:t>So</w:t>
      </w:r>
      <w:proofErr w:type="gramEnd"/>
      <w:r>
        <w:rPr>
          <w:rFonts w:ascii="Arial" w:hAnsi="Arial"/>
          <w:sz w:val="22"/>
        </w:rPr>
        <w:t xml:space="preserve"> for singing, I'll often pick up different songs depending on how I'm feeling. You know what I mean?</w:t>
      </w:r>
    </w:p>
    <w:p w14:paraId="6D258730" w14:textId="77777777" w:rsidR="00A56E33" w:rsidRDefault="00A56E33" w:rsidP="00A56E33"/>
    <w:p w14:paraId="53C03B7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10:26</w:t>
      </w:r>
      <w:proofErr w:type="gramEnd"/>
    </w:p>
    <w:p w14:paraId="10B53366" w14:textId="77777777" w:rsidR="00A56E33" w:rsidRDefault="00A56E33" w:rsidP="00A56E33">
      <w:r>
        <w:rPr>
          <w:rFonts w:ascii="Arial" w:hAnsi="Arial"/>
          <w:sz w:val="22"/>
        </w:rPr>
        <w:t>I totally know what you mean. Definitely. It's such a grey area. I'm finding it so fascinating. So that kind of leads me to my next question is, which is, is there a way that you feel music lessons, in general, not necessarily specific to singing could be made to be more gender inclusive from your, from your perspective and your musical education so far? Do you feel like there's been gender bias? Or do you feel like it's been generally quite inclusive?</w:t>
      </w:r>
    </w:p>
    <w:p w14:paraId="12817F43" w14:textId="77777777" w:rsidR="00A56E33" w:rsidRDefault="00A56E33" w:rsidP="00A56E33"/>
    <w:p w14:paraId="0CFBF174"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10:55</w:t>
      </w:r>
      <w:proofErr w:type="gramEnd"/>
    </w:p>
    <w:p w14:paraId="386AA6E3" w14:textId="77777777" w:rsidR="00A56E33" w:rsidRDefault="00A56E33" w:rsidP="00A56E33">
      <w:r>
        <w:rPr>
          <w:rFonts w:ascii="Arial" w:hAnsi="Arial"/>
          <w:sz w:val="22"/>
        </w:rPr>
        <w:t xml:space="preserve">I feel like I've done like loads and loads of different music lessons in the past and just trying to pull from </w:t>
      </w:r>
      <w:proofErr w:type="gramStart"/>
      <w:r>
        <w:rPr>
          <w:rFonts w:ascii="Arial" w:hAnsi="Arial"/>
          <w:sz w:val="22"/>
        </w:rPr>
        <w:t>all of</w:t>
      </w:r>
      <w:proofErr w:type="gramEnd"/>
      <w:r>
        <w:rPr>
          <w:rFonts w:ascii="Arial" w:hAnsi="Arial"/>
          <w:sz w:val="22"/>
        </w:rPr>
        <w:t xml:space="preserve"> my experiences. </w:t>
      </w:r>
      <w:r>
        <w:rPr>
          <w:rFonts w:ascii="Arial" w:hAnsi="Arial"/>
          <w:sz w:val="22"/>
          <w:highlight w:val="yellow"/>
        </w:rPr>
        <w:t>I'd say there is a bit of gender bias, but it depends on the teacher and the setting of you know, where you're learning, for example.</w:t>
      </w:r>
      <w:r>
        <w:rPr>
          <w:rFonts w:ascii="Arial" w:hAnsi="Arial"/>
          <w:sz w:val="22"/>
        </w:rPr>
        <w:t xml:space="preserve"> </w:t>
      </w:r>
      <w:proofErr w:type="gramStart"/>
      <w:r>
        <w:rPr>
          <w:rFonts w:ascii="Arial" w:hAnsi="Arial"/>
          <w:sz w:val="22"/>
        </w:rPr>
        <w:t>So</w:t>
      </w:r>
      <w:proofErr w:type="gramEnd"/>
      <w:r>
        <w:rPr>
          <w:rFonts w:ascii="Arial" w:hAnsi="Arial"/>
          <w:sz w:val="22"/>
        </w:rPr>
        <w:t xml:space="preserve"> I attended the royal Northern College of Music for two years in 2013 to 2015. I rediscovered that a few weeks ago. </w:t>
      </w:r>
      <w:r>
        <w:rPr>
          <w:rFonts w:ascii="Arial" w:hAnsi="Arial"/>
          <w:sz w:val="22"/>
          <w:highlight w:val="yellow"/>
        </w:rPr>
        <w:t xml:space="preserve">And then I remember there being a lot more female presenting people male presenting people didn't really affect me at the </w:t>
      </w:r>
      <w:commentRangeStart w:id="8"/>
      <w:r>
        <w:rPr>
          <w:rFonts w:ascii="Arial" w:hAnsi="Arial"/>
          <w:sz w:val="22"/>
          <w:highlight w:val="yellow"/>
        </w:rPr>
        <w:t>time</w:t>
      </w:r>
      <w:commentRangeEnd w:id="8"/>
      <w:r>
        <w:rPr>
          <w:rStyle w:val="CommentReference"/>
        </w:rPr>
        <w:commentReference w:id="8"/>
      </w:r>
      <w:r>
        <w:rPr>
          <w:rFonts w:ascii="Arial" w:hAnsi="Arial"/>
          <w:sz w:val="22"/>
          <w:highlight w:val="yellow"/>
        </w:rPr>
        <w:t>.</w:t>
      </w:r>
      <w:r>
        <w:rPr>
          <w:rFonts w:ascii="Arial" w:hAnsi="Arial"/>
          <w:sz w:val="22"/>
        </w:rPr>
        <w:t xml:space="preserve"> </w:t>
      </w:r>
      <w:proofErr w:type="gramStart"/>
      <w:r>
        <w:rPr>
          <w:rFonts w:ascii="Arial" w:hAnsi="Arial"/>
          <w:sz w:val="22"/>
        </w:rPr>
        <w:t>So</w:t>
      </w:r>
      <w:proofErr w:type="gramEnd"/>
      <w:r>
        <w:rPr>
          <w:rFonts w:ascii="Arial" w:hAnsi="Arial"/>
          <w:sz w:val="22"/>
        </w:rPr>
        <w:t xml:space="preserve"> I just went because my friend and I play cello. I, </w:t>
      </w:r>
      <w:proofErr w:type="gramStart"/>
      <w:r>
        <w:rPr>
          <w:rFonts w:ascii="Arial" w:hAnsi="Arial"/>
          <w:sz w:val="22"/>
        </w:rPr>
        <w:t>She</w:t>
      </w:r>
      <w:proofErr w:type="gramEnd"/>
      <w:r>
        <w:rPr>
          <w:rFonts w:ascii="Arial" w:hAnsi="Arial"/>
          <w:sz w:val="22"/>
        </w:rPr>
        <w:t xml:space="preserve"> played violin, and there was no spaces. </w:t>
      </w:r>
      <w:proofErr w:type="gramStart"/>
      <w:r>
        <w:rPr>
          <w:rFonts w:ascii="Arial" w:hAnsi="Arial"/>
          <w:sz w:val="22"/>
        </w:rPr>
        <w:t>So</w:t>
      </w:r>
      <w:proofErr w:type="gramEnd"/>
      <w:r>
        <w:rPr>
          <w:rFonts w:ascii="Arial" w:hAnsi="Arial"/>
          <w:sz w:val="22"/>
        </w:rPr>
        <w:t xml:space="preserve"> I took the cello. I'm not kidding, there's a whole thing behind that.</w:t>
      </w:r>
    </w:p>
    <w:p w14:paraId="6E9131B2" w14:textId="77777777" w:rsidR="00A56E33" w:rsidRDefault="00A56E33" w:rsidP="00A56E33"/>
    <w:p w14:paraId="532C74B2" w14:textId="77777777" w:rsidR="00A56E33" w:rsidRDefault="00A56E33" w:rsidP="00A56E33">
      <w:r>
        <w:rPr>
          <w:rFonts w:ascii="Arial" w:hAnsi="Arial"/>
          <w:b/>
          <w:sz w:val="22"/>
        </w:rPr>
        <w:lastRenderedPageBreak/>
        <w:t xml:space="preserve">Emily </w:t>
      </w:r>
      <w:proofErr w:type="gramStart"/>
      <w:r>
        <w:rPr>
          <w:rFonts w:ascii="Arial" w:hAnsi="Arial"/>
          <w:b/>
          <w:sz w:val="22"/>
        </w:rPr>
        <w:t xml:space="preserve">Lowe  </w:t>
      </w:r>
      <w:r>
        <w:rPr>
          <w:rFonts w:ascii="Arial" w:hAnsi="Arial"/>
          <w:color w:val="5D7284"/>
          <w:sz w:val="22"/>
        </w:rPr>
        <w:t>11:46</w:t>
      </w:r>
      <w:proofErr w:type="gramEnd"/>
    </w:p>
    <w:p w14:paraId="6B85B464" w14:textId="77777777" w:rsidR="00A56E33" w:rsidRDefault="00A56E33" w:rsidP="00A56E33">
      <w:r>
        <w:rPr>
          <w:rFonts w:ascii="Arial" w:hAnsi="Arial"/>
          <w:sz w:val="22"/>
        </w:rPr>
        <w:t>I can't believe I don't know this.</w:t>
      </w:r>
    </w:p>
    <w:p w14:paraId="03665778" w14:textId="77777777" w:rsidR="00A56E33" w:rsidRDefault="00A56E33" w:rsidP="00A56E33"/>
    <w:p w14:paraId="083642E1"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11:49</w:t>
      </w:r>
      <w:proofErr w:type="gramEnd"/>
    </w:p>
    <w:p w14:paraId="24B072A1" w14:textId="77777777" w:rsidR="00A56E33" w:rsidRDefault="00A56E33" w:rsidP="00A56E33">
      <w:r>
        <w:rPr>
          <w:rFonts w:ascii="Arial" w:hAnsi="Arial"/>
          <w:sz w:val="22"/>
        </w:rPr>
        <w:t xml:space="preserve">Sorry, I forgot what I tell people anyway. So there, it did feel like with the people in the classroom, there was a bit of a bias, but we mainly played classical music, and I was like there just learning cello. </w:t>
      </w:r>
      <w:proofErr w:type="gramStart"/>
      <w:r>
        <w:rPr>
          <w:rFonts w:ascii="Arial" w:hAnsi="Arial"/>
          <w:sz w:val="22"/>
        </w:rPr>
        <w:t>So</w:t>
      </w:r>
      <w:proofErr w:type="gramEnd"/>
      <w:r>
        <w:rPr>
          <w:rFonts w:ascii="Arial" w:hAnsi="Arial"/>
          <w:sz w:val="22"/>
        </w:rPr>
        <w:t xml:space="preserve"> I guess that's not quite the best example. </w:t>
      </w:r>
    </w:p>
    <w:p w14:paraId="202A4981" w14:textId="77777777" w:rsidR="00A56E33" w:rsidRDefault="00A56E33" w:rsidP="00A56E33"/>
    <w:p w14:paraId="1152AA7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12:08</w:t>
      </w:r>
      <w:proofErr w:type="gramEnd"/>
    </w:p>
    <w:p w14:paraId="2B6341F9" w14:textId="77777777" w:rsidR="00A56E33" w:rsidRDefault="00A56E33" w:rsidP="00A56E33">
      <w:r>
        <w:rPr>
          <w:rFonts w:ascii="Arial" w:hAnsi="Arial"/>
          <w:sz w:val="22"/>
        </w:rPr>
        <w:t>Yeah.</w:t>
      </w:r>
    </w:p>
    <w:p w14:paraId="19E6A8A7" w14:textId="77777777" w:rsidR="00A56E33" w:rsidRDefault="00A56E33" w:rsidP="00A56E33"/>
    <w:p w14:paraId="40E0D52D"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12:09</w:t>
      </w:r>
      <w:proofErr w:type="gramEnd"/>
    </w:p>
    <w:p w14:paraId="0C5EF645" w14:textId="77777777" w:rsidR="00A56E33" w:rsidRDefault="00A56E33" w:rsidP="00A56E33">
      <w:r>
        <w:rPr>
          <w:rFonts w:ascii="Arial" w:hAnsi="Arial"/>
          <w:sz w:val="22"/>
        </w:rPr>
        <w:t xml:space="preserve">And in our music lessons in, you know, in our GCSE class, there isn't </w:t>
      </w:r>
      <w:proofErr w:type="gramStart"/>
      <w:r>
        <w:rPr>
          <w:rFonts w:ascii="Arial" w:hAnsi="Arial"/>
          <w:sz w:val="22"/>
        </w:rPr>
        <w:t>really bias</w:t>
      </w:r>
      <w:proofErr w:type="gramEnd"/>
      <w:r>
        <w:rPr>
          <w:rFonts w:ascii="Arial" w:hAnsi="Arial"/>
          <w:sz w:val="22"/>
        </w:rPr>
        <w:t>, like, you know, it's a fairly mixed group. And the stuff we study is, again, quite mixed. B</w:t>
      </w:r>
      <w:r>
        <w:rPr>
          <w:rFonts w:ascii="Arial" w:hAnsi="Arial"/>
          <w:sz w:val="22"/>
          <w:highlight w:val="yellow"/>
        </w:rPr>
        <w:t xml:space="preserve">ut I feel like for certain styles, there's </w:t>
      </w:r>
      <w:proofErr w:type="gramStart"/>
      <w:r>
        <w:rPr>
          <w:rFonts w:ascii="Arial" w:hAnsi="Arial"/>
          <w:sz w:val="22"/>
          <w:highlight w:val="yellow"/>
        </w:rPr>
        <w:t>definitely more</w:t>
      </w:r>
      <w:proofErr w:type="gramEnd"/>
      <w:r>
        <w:rPr>
          <w:rFonts w:ascii="Arial" w:hAnsi="Arial"/>
          <w:sz w:val="22"/>
          <w:highlight w:val="yellow"/>
        </w:rPr>
        <w:t xml:space="preserve"> like, you know, male associated people, </w:t>
      </w:r>
      <w:r w:rsidRPr="00E33355">
        <w:rPr>
          <w:rFonts w:ascii="Arial" w:hAnsi="Arial"/>
          <w:sz w:val="22"/>
          <w:highlight w:val="green"/>
        </w:rPr>
        <w:t>than more female person presenting people</w:t>
      </w:r>
      <w:r>
        <w:rPr>
          <w:rFonts w:ascii="Arial" w:hAnsi="Arial"/>
          <w:sz w:val="22"/>
          <w:highlight w:val="yellow"/>
        </w:rPr>
        <w:t xml:space="preserve">, but it depends on the genre of the music. </w:t>
      </w:r>
      <w:r>
        <w:rPr>
          <w:rFonts w:ascii="Arial" w:hAnsi="Arial"/>
          <w:sz w:val="22"/>
        </w:rPr>
        <w:t>A</w:t>
      </w:r>
      <w:r>
        <w:rPr>
          <w:rFonts w:ascii="Arial" w:hAnsi="Arial"/>
          <w:sz w:val="22"/>
          <w:highlight w:val="yellow"/>
        </w:rPr>
        <w:t xml:space="preserve">nd there isn't really a way to get past that, because of course, there's always going to be a bit of a bias in everything. </w:t>
      </w:r>
      <w:commentRangeStart w:id="9"/>
      <w:commentRangeStart w:id="10"/>
      <w:r>
        <w:rPr>
          <w:rFonts w:ascii="Arial" w:hAnsi="Arial"/>
          <w:sz w:val="22"/>
        </w:rPr>
        <w:t>I'd</w:t>
      </w:r>
      <w:commentRangeEnd w:id="9"/>
      <w:r>
        <w:rPr>
          <w:rStyle w:val="CommentReference"/>
        </w:rPr>
        <w:commentReference w:id="9"/>
      </w:r>
      <w:commentRangeEnd w:id="10"/>
      <w:r>
        <w:rPr>
          <w:rStyle w:val="CommentReference"/>
        </w:rPr>
        <w:commentReference w:id="10"/>
      </w:r>
      <w:r>
        <w:rPr>
          <w:rFonts w:ascii="Arial" w:hAnsi="Arial"/>
          <w:sz w:val="22"/>
        </w:rPr>
        <w:t xml:space="preserve"> say just like you're trying to find a good mix of people within like genres, like when you're teaching.</w:t>
      </w:r>
    </w:p>
    <w:p w14:paraId="321A5D27" w14:textId="77777777" w:rsidR="00A56E33" w:rsidRDefault="00A56E33" w:rsidP="00A56E33"/>
    <w:p w14:paraId="387481D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12:55</w:t>
      </w:r>
      <w:proofErr w:type="gramEnd"/>
    </w:p>
    <w:p w14:paraId="68A561A1" w14:textId="77777777" w:rsidR="00A56E33" w:rsidRDefault="00A56E33" w:rsidP="00A56E33">
      <w:r>
        <w:rPr>
          <w:rFonts w:ascii="Arial" w:hAnsi="Arial"/>
          <w:sz w:val="22"/>
        </w:rPr>
        <w:t xml:space="preserve">Yes. </w:t>
      </w:r>
    </w:p>
    <w:p w14:paraId="2B9F3F7F" w14:textId="77777777" w:rsidR="00A56E33" w:rsidRDefault="00A56E33" w:rsidP="00A56E33"/>
    <w:p w14:paraId="1753B518"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12:56</w:t>
      </w:r>
      <w:proofErr w:type="gramEnd"/>
    </w:p>
    <w:p w14:paraId="015717EA" w14:textId="77777777" w:rsidR="00A56E33" w:rsidRDefault="00A56E33" w:rsidP="00A56E33">
      <w:r>
        <w:rPr>
          <w:rFonts w:ascii="Arial" w:hAnsi="Arial"/>
          <w:sz w:val="22"/>
        </w:rPr>
        <w:t xml:space="preserve">Is that right. </w:t>
      </w:r>
    </w:p>
    <w:p w14:paraId="053D1659" w14:textId="77777777" w:rsidR="00A56E33" w:rsidRDefault="00A56E33" w:rsidP="00A56E33"/>
    <w:p w14:paraId="138EF980"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12:56</w:t>
      </w:r>
      <w:proofErr w:type="gramEnd"/>
    </w:p>
    <w:p w14:paraId="6F066611" w14:textId="77777777" w:rsidR="00A56E33" w:rsidRDefault="00A56E33" w:rsidP="00A56E33">
      <w:r>
        <w:rPr>
          <w:rFonts w:ascii="Arial" w:hAnsi="Arial"/>
          <w:sz w:val="22"/>
        </w:rPr>
        <w:t xml:space="preserve">I really like that. That's a really good answer. </w:t>
      </w:r>
      <w:proofErr w:type="gramStart"/>
      <w:r>
        <w:rPr>
          <w:rFonts w:ascii="Arial" w:hAnsi="Arial"/>
          <w:sz w:val="22"/>
        </w:rPr>
        <w:t>So</w:t>
      </w:r>
      <w:proofErr w:type="gramEnd"/>
      <w:r>
        <w:rPr>
          <w:rFonts w:ascii="Arial" w:hAnsi="Arial"/>
          <w:sz w:val="22"/>
        </w:rPr>
        <w:t xml:space="preserve"> kind of leads me to my next question, which is, in some of my feedback from my questionnaires, I've had quite a few really emotional insights from people. And one of the things that kept being pulled up was that through music, particularly through singing and </w:t>
      </w:r>
      <w:proofErr w:type="spellStart"/>
      <w:r>
        <w:rPr>
          <w:rFonts w:ascii="Arial" w:hAnsi="Arial"/>
          <w:sz w:val="22"/>
        </w:rPr>
        <w:t>self identity</w:t>
      </w:r>
      <w:proofErr w:type="spellEnd"/>
      <w:r>
        <w:rPr>
          <w:rFonts w:ascii="Arial" w:hAnsi="Arial"/>
          <w:sz w:val="22"/>
        </w:rPr>
        <w:t xml:space="preserve">, when it's done incorrectly, people feel like it can really invalidate them. Feelings of invalidation. Is that something that you've experienced before? And if you haven't, is that something that you could understand happening? Through kind of being taught by someone who maybe doesn't understand gender and the pronoun </w:t>
      </w:r>
      <w:proofErr w:type="gramStart"/>
      <w:r>
        <w:rPr>
          <w:rFonts w:ascii="Arial" w:hAnsi="Arial"/>
          <w:sz w:val="22"/>
        </w:rPr>
        <w:t>use?</w:t>
      </w:r>
      <w:proofErr w:type="gramEnd"/>
    </w:p>
    <w:p w14:paraId="63868E72" w14:textId="77777777" w:rsidR="00A56E33" w:rsidRDefault="00A56E33" w:rsidP="00A56E33"/>
    <w:p w14:paraId="3C138999"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13:37</w:t>
      </w:r>
      <w:proofErr w:type="gramEnd"/>
    </w:p>
    <w:p w14:paraId="549298C9" w14:textId="77777777" w:rsidR="00A56E33" w:rsidRDefault="00A56E33" w:rsidP="00A56E33">
      <w:r>
        <w:rPr>
          <w:rFonts w:ascii="Arial" w:hAnsi="Arial"/>
          <w:sz w:val="22"/>
        </w:rPr>
        <w:t xml:space="preserve">Yes, well, I don't. From </w:t>
      </w:r>
      <w:r>
        <w:rPr>
          <w:rFonts w:ascii="Arial" w:hAnsi="Arial"/>
          <w:sz w:val="22"/>
          <w:highlight w:val="yellow"/>
        </w:rPr>
        <w:t xml:space="preserve">my recollection, I didn't put anything towards that. But I can understand how people would feel, especially if you have very difficult social and you know, vocal </w:t>
      </w:r>
      <w:commentRangeStart w:id="11"/>
      <w:commentRangeStart w:id="12"/>
      <w:r>
        <w:rPr>
          <w:rFonts w:ascii="Arial" w:hAnsi="Arial"/>
          <w:sz w:val="22"/>
          <w:highlight w:val="yellow"/>
        </w:rPr>
        <w:t>dysphoria</w:t>
      </w:r>
      <w:commentRangeEnd w:id="11"/>
      <w:r>
        <w:rPr>
          <w:rStyle w:val="CommentReference"/>
        </w:rPr>
        <w:commentReference w:id="11"/>
      </w:r>
      <w:commentRangeEnd w:id="12"/>
      <w:r>
        <w:rPr>
          <w:rStyle w:val="CommentReference"/>
        </w:rPr>
        <w:commentReference w:id="12"/>
      </w:r>
      <w:r>
        <w:rPr>
          <w:rFonts w:ascii="Arial" w:hAnsi="Arial"/>
          <w:sz w:val="22"/>
          <w:highlight w:val="yellow"/>
        </w:rPr>
        <w:t>.</w:t>
      </w:r>
      <w:r>
        <w:rPr>
          <w:rFonts w:ascii="Arial" w:hAnsi="Arial"/>
          <w:sz w:val="22"/>
        </w:rPr>
        <w:t xml:space="preserve"> </w:t>
      </w:r>
    </w:p>
    <w:p w14:paraId="16FC2792" w14:textId="77777777" w:rsidR="00A56E33" w:rsidRDefault="00A56E33" w:rsidP="00A56E33"/>
    <w:p w14:paraId="6286C9A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13:37</w:t>
      </w:r>
      <w:proofErr w:type="gramEnd"/>
    </w:p>
    <w:p w14:paraId="67F20B2A" w14:textId="77777777" w:rsidR="00A56E33" w:rsidRDefault="00A56E33" w:rsidP="00A56E33">
      <w:r>
        <w:rPr>
          <w:rFonts w:ascii="Arial" w:hAnsi="Arial"/>
          <w:sz w:val="22"/>
        </w:rPr>
        <w:t xml:space="preserve">Yeah. </w:t>
      </w:r>
    </w:p>
    <w:p w14:paraId="4BA336C1" w14:textId="77777777" w:rsidR="00A56E33" w:rsidRDefault="00A56E33" w:rsidP="00A56E33"/>
    <w:p w14:paraId="4F78648D"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13:41</w:t>
      </w:r>
      <w:proofErr w:type="gramEnd"/>
    </w:p>
    <w:p w14:paraId="58B65847" w14:textId="77777777" w:rsidR="00A56E33" w:rsidRDefault="00A56E33" w:rsidP="00A56E33">
      <w:r w:rsidRPr="00E33355">
        <w:rPr>
          <w:rFonts w:ascii="Arial" w:hAnsi="Arial"/>
          <w:sz w:val="22"/>
          <w:highlight w:val="green"/>
        </w:rPr>
        <w:t>To do with your gender, it can be difficult when people will kind of not talk about the large spectrum of gender like you just it doesn't even need to be necessarily talked about.</w:t>
      </w:r>
      <w:r>
        <w:rPr>
          <w:rFonts w:ascii="Arial" w:hAnsi="Arial"/>
          <w:sz w:val="22"/>
        </w:rPr>
        <w:t xml:space="preserve"> </w:t>
      </w:r>
      <w:r w:rsidRPr="0080278C">
        <w:rPr>
          <w:rFonts w:ascii="Arial" w:hAnsi="Arial"/>
          <w:sz w:val="22"/>
          <w:highlight w:val="red"/>
        </w:rPr>
        <w:t xml:space="preserve">But just it just being something that is included in </w:t>
      </w:r>
      <w:proofErr w:type="gramStart"/>
      <w:r w:rsidRPr="0080278C">
        <w:rPr>
          <w:rFonts w:ascii="Arial" w:hAnsi="Arial"/>
          <w:sz w:val="22"/>
          <w:highlight w:val="red"/>
        </w:rPr>
        <w:t>lessons</w:t>
      </w:r>
      <w:proofErr w:type="gramEnd"/>
      <w:r w:rsidRPr="002904E0">
        <w:rPr>
          <w:rFonts w:ascii="Arial" w:hAnsi="Arial"/>
          <w:sz w:val="22"/>
          <w:highlight w:val="cyan"/>
        </w:rPr>
        <w:t xml:space="preserve"> and I can understand how people find that invalidating and confusing really, like, you know, when you're trying to figure yourself out, </w:t>
      </w:r>
      <w:r w:rsidRPr="00BF1805">
        <w:rPr>
          <w:rFonts w:ascii="Arial" w:hAnsi="Arial"/>
          <w:sz w:val="22"/>
          <w:highlight w:val="magenta"/>
        </w:rPr>
        <w:t xml:space="preserve">especially at a young age, it can be really difficult when you everything else in your life is telling you </w:t>
      </w:r>
      <w:commentRangeStart w:id="13"/>
      <w:commentRangeStart w:id="14"/>
      <w:r w:rsidRPr="00BF1805">
        <w:rPr>
          <w:rFonts w:ascii="Arial" w:hAnsi="Arial"/>
          <w:sz w:val="22"/>
          <w:highlight w:val="magenta"/>
        </w:rPr>
        <w:t>otherwise</w:t>
      </w:r>
      <w:commentRangeEnd w:id="13"/>
      <w:r w:rsidRPr="00BF1805">
        <w:rPr>
          <w:rStyle w:val="CommentReference"/>
          <w:highlight w:val="magenta"/>
        </w:rPr>
        <w:commentReference w:id="13"/>
      </w:r>
      <w:commentRangeEnd w:id="14"/>
      <w:r w:rsidRPr="00BF1805">
        <w:rPr>
          <w:rStyle w:val="CommentReference"/>
          <w:highlight w:val="magenta"/>
        </w:rPr>
        <w:commentReference w:id="14"/>
      </w:r>
      <w:r w:rsidRPr="00BF1805">
        <w:rPr>
          <w:rFonts w:ascii="Arial" w:hAnsi="Arial"/>
          <w:sz w:val="22"/>
          <w:highlight w:val="magenta"/>
        </w:rPr>
        <w:t>.</w:t>
      </w:r>
      <w:r>
        <w:rPr>
          <w:rFonts w:ascii="Arial" w:hAnsi="Arial"/>
          <w:sz w:val="22"/>
        </w:rPr>
        <w:t xml:space="preserve"> </w:t>
      </w:r>
    </w:p>
    <w:p w14:paraId="66657A93" w14:textId="77777777" w:rsidR="00A56E33" w:rsidRDefault="00A56E33" w:rsidP="00A56E33"/>
    <w:p w14:paraId="5E1C50F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14:29</w:t>
      </w:r>
      <w:proofErr w:type="gramEnd"/>
    </w:p>
    <w:p w14:paraId="7F5BCFD9" w14:textId="77777777" w:rsidR="00A56E33" w:rsidRDefault="00A56E33" w:rsidP="00A56E33">
      <w:r>
        <w:rPr>
          <w:rFonts w:ascii="Arial" w:hAnsi="Arial"/>
          <w:sz w:val="22"/>
        </w:rPr>
        <w:t xml:space="preserve">Yeah, absolutely. And the kind of the thing that I found from doing a lot of research is that quite often teachers just don't know how best to approach the topic of gender. It is </w:t>
      </w:r>
      <w:proofErr w:type="gramStart"/>
      <w:r>
        <w:rPr>
          <w:rFonts w:ascii="Arial" w:hAnsi="Arial"/>
          <w:sz w:val="22"/>
        </w:rPr>
        <w:t>definitely something</w:t>
      </w:r>
      <w:proofErr w:type="gramEnd"/>
      <w:r>
        <w:rPr>
          <w:rFonts w:ascii="Arial" w:hAnsi="Arial"/>
          <w:sz w:val="22"/>
        </w:rPr>
        <w:t xml:space="preserve"> that I felt in the past and I feel like I'm becoming more inclusive. But </w:t>
      </w:r>
    </w:p>
    <w:p w14:paraId="0041C527" w14:textId="77777777" w:rsidR="00A56E33" w:rsidRDefault="00A56E33" w:rsidP="00A56E33"/>
    <w:p w14:paraId="76350C7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14:45</w:t>
      </w:r>
      <w:proofErr w:type="gramEnd"/>
    </w:p>
    <w:p w14:paraId="6C2BD38C" w14:textId="77777777" w:rsidR="00A56E33" w:rsidRDefault="00A56E33" w:rsidP="00A56E33">
      <w:r>
        <w:rPr>
          <w:rFonts w:ascii="Arial" w:hAnsi="Arial"/>
          <w:sz w:val="22"/>
        </w:rPr>
        <w:t>yeah</w:t>
      </w:r>
    </w:p>
    <w:p w14:paraId="685F916D" w14:textId="77777777" w:rsidR="00A56E33" w:rsidRDefault="00A56E33" w:rsidP="00A56E33"/>
    <w:p w14:paraId="355AEE4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14:46</w:t>
      </w:r>
      <w:proofErr w:type="gramEnd"/>
    </w:p>
    <w:p w14:paraId="7C73A794" w14:textId="77777777" w:rsidR="00A56E33" w:rsidRDefault="00A56E33" w:rsidP="00A56E33">
      <w:r>
        <w:rPr>
          <w:rFonts w:ascii="Arial" w:hAnsi="Arial"/>
          <w:sz w:val="22"/>
        </w:rPr>
        <w:t xml:space="preserve">from kind of, from your perspective, and in your opinion, what would you say is the best approach to kind of working out what your pronouns are and dealing with it when </w:t>
      </w:r>
      <w:proofErr w:type="spellStart"/>
      <w:r>
        <w:rPr>
          <w:rFonts w:ascii="Arial" w:hAnsi="Arial"/>
          <w:sz w:val="22"/>
        </w:rPr>
        <w:t>when</w:t>
      </w:r>
      <w:proofErr w:type="spellEnd"/>
      <w:r>
        <w:rPr>
          <w:rFonts w:ascii="Arial" w:hAnsi="Arial"/>
          <w:sz w:val="22"/>
        </w:rPr>
        <w:t xml:space="preserve"> it goes wrong? Because there are inevitably times when things happen, or there are conversations that come up about kind of voice, gender, sex, </w:t>
      </w:r>
      <w:proofErr w:type="gramStart"/>
      <w:r>
        <w:rPr>
          <w:rFonts w:ascii="Arial" w:hAnsi="Arial"/>
          <w:sz w:val="22"/>
        </w:rPr>
        <w:t>puberty</w:t>
      </w:r>
      <w:proofErr w:type="gramEnd"/>
      <w:r>
        <w:rPr>
          <w:rFonts w:ascii="Arial" w:hAnsi="Arial"/>
          <w:sz w:val="22"/>
        </w:rPr>
        <w:t xml:space="preserve"> and all of those things like what is the best approach?</w:t>
      </w:r>
    </w:p>
    <w:p w14:paraId="7BF0C2C9" w14:textId="77777777" w:rsidR="00A56E33" w:rsidRDefault="00A56E33" w:rsidP="00A56E33"/>
    <w:p w14:paraId="5E6D9A1F"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15:11</w:t>
      </w:r>
      <w:proofErr w:type="gramEnd"/>
    </w:p>
    <w:p w14:paraId="2DBE6FE7" w14:textId="77777777" w:rsidR="00A56E33" w:rsidRDefault="00A56E33" w:rsidP="00A56E33">
      <w:r>
        <w:rPr>
          <w:rFonts w:ascii="Arial" w:hAnsi="Arial"/>
          <w:sz w:val="22"/>
          <w:highlight w:val="yellow"/>
        </w:rPr>
        <w:t xml:space="preserve">If we're looking at it from like </w:t>
      </w:r>
      <w:r w:rsidRPr="00E33355">
        <w:rPr>
          <w:rFonts w:ascii="Arial" w:hAnsi="Arial"/>
          <w:sz w:val="22"/>
          <w:highlight w:val="green"/>
        </w:rPr>
        <w:t xml:space="preserve">a </w:t>
      </w:r>
      <w:proofErr w:type="gramStart"/>
      <w:r w:rsidRPr="00E33355">
        <w:rPr>
          <w:rFonts w:ascii="Arial" w:hAnsi="Arial"/>
          <w:sz w:val="22"/>
          <w:highlight w:val="green"/>
        </w:rPr>
        <w:t>pronouns</w:t>
      </w:r>
      <w:proofErr w:type="gramEnd"/>
      <w:r w:rsidRPr="00E33355">
        <w:rPr>
          <w:rFonts w:ascii="Arial" w:hAnsi="Arial"/>
          <w:sz w:val="22"/>
          <w:highlight w:val="green"/>
        </w:rPr>
        <w:t xml:space="preserve"> perspective, I'd say it's just, it's best to ask people that,</w:t>
      </w:r>
      <w:r>
        <w:rPr>
          <w:rFonts w:ascii="Arial" w:hAnsi="Arial"/>
          <w:sz w:val="22"/>
          <w:highlight w:val="yellow"/>
        </w:rPr>
        <w:t xml:space="preserve"> you know, and when people are like experimenting pronouns, because </w:t>
      </w:r>
      <w:r w:rsidRPr="00BF1805">
        <w:rPr>
          <w:rFonts w:ascii="Arial" w:hAnsi="Arial"/>
          <w:sz w:val="22"/>
          <w:highlight w:val="magenta"/>
        </w:rPr>
        <w:t>it's quite difficult to figure out what pronouns you like when you can't use them in real settings.</w:t>
      </w:r>
      <w:r>
        <w:rPr>
          <w:rFonts w:ascii="Arial" w:hAnsi="Arial"/>
          <w:sz w:val="22"/>
        </w:rPr>
        <w:t xml:space="preserve"> </w:t>
      </w:r>
      <w:proofErr w:type="gramStart"/>
      <w:r>
        <w:rPr>
          <w:rFonts w:ascii="Arial" w:hAnsi="Arial"/>
          <w:sz w:val="22"/>
          <w:highlight w:val="yellow"/>
        </w:rPr>
        <w:t>So</w:t>
      </w:r>
      <w:proofErr w:type="gramEnd"/>
      <w:r>
        <w:rPr>
          <w:rFonts w:ascii="Arial" w:hAnsi="Arial"/>
          <w:sz w:val="22"/>
          <w:highlight w:val="yellow"/>
        </w:rPr>
        <w:t xml:space="preserve"> it's </w:t>
      </w:r>
      <w:r w:rsidRPr="00BF1805">
        <w:rPr>
          <w:rFonts w:ascii="Arial" w:hAnsi="Arial"/>
          <w:sz w:val="22"/>
          <w:highlight w:val="magenta"/>
        </w:rPr>
        <w:t xml:space="preserve">always nice to have space, space </w:t>
      </w:r>
      <w:proofErr w:type="spellStart"/>
      <w:r w:rsidRPr="00BF1805">
        <w:rPr>
          <w:rFonts w:ascii="Arial" w:hAnsi="Arial"/>
          <w:sz w:val="22"/>
          <w:highlight w:val="magenta"/>
        </w:rPr>
        <w:t>space</w:t>
      </w:r>
      <w:proofErr w:type="spellEnd"/>
      <w:r w:rsidRPr="00BF1805">
        <w:rPr>
          <w:rFonts w:ascii="Arial" w:hAnsi="Arial"/>
          <w:sz w:val="22"/>
          <w:highlight w:val="magenta"/>
        </w:rPr>
        <w:t>, a safe place, or space, to be able to experiment with your pronouns</w:t>
      </w:r>
      <w:r>
        <w:rPr>
          <w:rFonts w:ascii="Arial" w:hAnsi="Arial"/>
          <w:sz w:val="22"/>
          <w:highlight w:val="yellow"/>
        </w:rPr>
        <w:t xml:space="preserve"> because I am, when I was like discovering my gender, throughout lockdowns, I wasn't seeing many </w:t>
      </w:r>
      <w:commentRangeStart w:id="15"/>
      <w:r>
        <w:rPr>
          <w:rFonts w:ascii="Arial" w:hAnsi="Arial"/>
          <w:sz w:val="22"/>
          <w:highlight w:val="yellow"/>
        </w:rPr>
        <w:t>people</w:t>
      </w:r>
      <w:commentRangeEnd w:id="15"/>
      <w:r>
        <w:rPr>
          <w:rStyle w:val="CommentReference"/>
        </w:rPr>
        <w:commentReference w:id="15"/>
      </w:r>
      <w:r>
        <w:rPr>
          <w:rFonts w:ascii="Arial" w:hAnsi="Arial"/>
          <w:sz w:val="22"/>
          <w:highlight w:val="yellow"/>
        </w:rPr>
        <w:t>.</w:t>
      </w:r>
      <w:r>
        <w:rPr>
          <w:rFonts w:ascii="Arial" w:hAnsi="Arial"/>
          <w:sz w:val="22"/>
        </w:rPr>
        <w:t xml:space="preserve"> And I was I was on Discord. And there was a channel where we could all experiment with our pronouns, which I found </w:t>
      </w:r>
      <w:proofErr w:type="gramStart"/>
      <w:r>
        <w:rPr>
          <w:rFonts w:ascii="Arial" w:hAnsi="Arial"/>
          <w:sz w:val="22"/>
        </w:rPr>
        <w:t>really helpful</w:t>
      </w:r>
      <w:proofErr w:type="gramEnd"/>
      <w:r>
        <w:rPr>
          <w:rFonts w:ascii="Arial" w:hAnsi="Arial"/>
          <w:sz w:val="22"/>
        </w:rPr>
        <w:t xml:space="preserve">. </w:t>
      </w:r>
      <w:r w:rsidRPr="00E33355">
        <w:rPr>
          <w:rFonts w:ascii="Arial" w:hAnsi="Arial"/>
          <w:sz w:val="22"/>
          <w:highlight w:val="green"/>
        </w:rPr>
        <w:t xml:space="preserve">And </w:t>
      </w:r>
      <w:proofErr w:type="gramStart"/>
      <w:r w:rsidRPr="00E33355">
        <w:rPr>
          <w:rFonts w:ascii="Arial" w:hAnsi="Arial"/>
          <w:sz w:val="22"/>
          <w:highlight w:val="green"/>
        </w:rPr>
        <w:t>so</w:t>
      </w:r>
      <w:proofErr w:type="gramEnd"/>
      <w:r w:rsidRPr="00E33355">
        <w:rPr>
          <w:rFonts w:ascii="Arial" w:hAnsi="Arial"/>
          <w:sz w:val="22"/>
          <w:highlight w:val="green"/>
        </w:rPr>
        <w:t xml:space="preserve"> you know, looking at pronouns in the classroom perspective, I think it's just best to you know</w:t>
      </w:r>
      <w:r w:rsidRPr="002904E0">
        <w:rPr>
          <w:rFonts w:ascii="Arial" w:hAnsi="Arial"/>
          <w:sz w:val="22"/>
          <w:highlight w:val="cyan"/>
        </w:rPr>
        <w:t>, double check with students what their pronouns are</w:t>
      </w:r>
      <w:r w:rsidRPr="00E33355">
        <w:rPr>
          <w:rFonts w:ascii="Arial" w:hAnsi="Arial"/>
          <w:sz w:val="22"/>
          <w:highlight w:val="green"/>
        </w:rPr>
        <w:t xml:space="preserve">. And if they change, you try best to use those correct pronouns. And if you find that changing or what, </w:t>
      </w:r>
      <w:r w:rsidRPr="0080278C">
        <w:rPr>
          <w:rFonts w:ascii="Arial" w:hAnsi="Arial"/>
          <w:sz w:val="22"/>
          <w:highlight w:val="red"/>
        </w:rPr>
        <w:t>you have an open discussion with them about</w:t>
      </w:r>
      <w:r w:rsidRPr="0080278C">
        <w:rPr>
          <w:rFonts w:ascii="Arial" w:hAnsi="Arial"/>
          <w:sz w:val="22"/>
        </w:rPr>
        <w:t>,</w:t>
      </w:r>
      <w:r w:rsidRPr="00E33355">
        <w:rPr>
          <w:rFonts w:ascii="Arial" w:hAnsi="Arial"/>
          <w:sz w:val="22"/>
          <w:highlight w:val="green"/>
        </w:rPr>
        <w:t xml:space="preserve"> I guess, you </w:t>
      </w:r>
      <w:r>
        <w:rPr>
          <w:rFonts w:ascii="Arial" w:hAnsi="Arial"/>
          <w:sz w:val="22"/>
          <w:highlight w:val="yellow"/>
        </w:rPr>
        <w:t xml:space="preserve">know, how they're feeling with this stuff we want to try, because </w:t>
      </w:r>
      <w:proofErr w:type="gramStart"/>
      <w:r>
        <w:rPr>
          <w:rFonts w:ascii="Arial" w:hAnsi="Arial"/>
          <w:sz w:val="22"/>
          <w:highlight w:val="yellow"/>
        </w:rPr>
        <w:t xml:space="preserve">pretty </w:t>
      </w:r>
      <w:commentRangeStart w:id="16"/>
      <w:commentRangeStart w:id="17"/>
      <w:r>
        <w:rPr>
          <w:rFonts w:ascii="Arial" w:hAnsi="Arial"/>
          <w:sz w:val="22"/>
          <w:highlight w:val="yellow"/>
        </w:rPr>
        <w:t>cold</w:t>
      </w:r>
      <w:commentRangeEnd w:id="16"/>
      <w:proofErr w:type="gramEnd"/>
      <w:r>
        <w:rPr>
          <w:rStyle w:val="CommentReference"/>
        </w:rPr>
        <w:commentReference w:id="16"/>
      </w:r>
      <w:commentRangeEnd w:id="17"/>
      <w:r>
        <w:rPr>
          <w:rStyle w:val="CommentReference"/>
        </w:rPr>
        <w:commentReference w:id="17"/>
      </w:r>
      <w:r>
        <w:rPr>
          <w:rFonts w:ascii="Arial" w:hAnsi="Arial"/>
          <w:sz w:val="22"/>
          <w:highlight w:val="yellow"/>
        </w:rPr>
        <w:t>.</w:t>
      </w:r>
    </w:p>
    <w:p w14:paraId="7DD7C62F" w14:textId="77777777" w:rsidR="00A56E33" w:rsidRDefault="00A56E33" w:rsidP="00A56E33"/>
    <w:p w14:paraId="59DAEE0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16:26</w:t>
      </w:r>
      <w:proofErr w:type="gramEnd"/>
    </w:p>
    <w:p w14:paraId="3EEABDF0" w14:textId="77777777" w:rsidR="00A56E33" w:rsidRDefault="00A56E33" w:rsidP="00A56E33">
      <w:r>
        <w:rPr>
          <w:rFonts w:ascii="Arial" w:hAnsi="Arial"/>
          <w:sz w:val="22"/>
        </w:rPr>
        <w:t>I am literally our radiator.</w:t>
      </w:r>
    </w:p>
    <w:p w14:paraId="4E8584E4" w14:textId="77777777" w:rsidR="00A56E33" w:rsidRDefault="00A56E33" w:rsidP="00A56E33"/>
    <w:p w14:paraId="7347FD7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16:29</w:t>
      </w:r>
      <w:proofErr w:type="gramEnd"/>
    </w:p>
    <w:p w14:paraId="2BD38185" w14:textId="77777777" w:rsidR="00A56E33" w:rsidRDefault="00A56E33" w:rsidP="00A56E33">
      <w:r>
        <w:rPr>
          <w:rFonts w:ascii="Arial" w:hAnsi="Arial"/>
          <w:sz w:val="22"/>
        </w:rPr>
        <w:t xml:space="preserve">I'm on our sofa and I have a blanket. </w:t>
      </w:r>
      <w:proofErr w:type="gramStart"/>
      <w:r>
        <w:rPr>
          <w:rFonts w:ascii="Arial" w:hAnsi="Arial"/>
          <w:sz w:val="22"/>
        </w:rPr>
        <w:t>So</w:t>
      </w:r>
      <w:proofErr w:type="gramEnd"/>
      <w:r>
        <w:rPr>
          <w:rFonts w:ascii="Arial" w:hAnsi="Arial"/>
          <w:sz w:val="22"/>
        </w:rPr>
        <w:t xml:space="preserve"> I don't know if you know about this. </w:t>
      </w:r>
      <w:r>
        <w:rPr>
          <w:rFonts w:ascii="Arial" w:hAnsi="Arial"/>
          <w:sz w:val="22"/>
          <w:highlight w:val="yellow"/>
        </w:rPr>
        <w:t xml:space="preserve">But um, so there are </w:t>
      </w:r>
      <w:proofErr w:type="gramStart"/>
      <w:r>
        <w:rPr>
          <w:rFonts w:ascii="Arial" w:hAnsi="Arial"/>
          <w:sz w:val="22"/>
          <w:highlight w:val="yellow"/>
        </w:rPr>
        <w:t>actually pronouns</w:t>
      </w:r>
      <w:proofErr w:type="gramEnd"/>
      <w:r>
        <w:rPr>
          <w:rFonts w:ascii="Arial" w:hAnsi="Arial"/>
          <w:sz w:val="22"/>
          <w:highlight w:val="yellow"/>
        </w:rPr>
        <w:t xml:space="preserve"> that lie outside, He it, they, you know she, so they're called, or they're referred to as </w:t>
      </w:r>
      <w:r w:rsidRPr="00E33355">
        <w:rPr>
          <w:rFonts w:ascii="Arial" w:hAnsi="Arial"/>
          <w:sz w:val="22"/>
          <w:highlight w:val="green"/>
        </w:rPr>
        <w:t>Neo pronouns.</w:t>
      </w:r>
      <w:r>
        <w:rPr>
          <w:rFonts w:ascii="Arial" w:hAnsi="Arial"/>
          <w:sz w:val="22"/>
        </w:rPr>
        <w:t xml:space="preserve"> </w:t>
      </w:r>
      <w:commentRangeStart w:id="18"/>
      <w:r>
        <w:rPr>
          <w:rFonts w:ascii="Arial" w:hAnsi="Arial"/>
          <w:sz w:val="22"/>
        </w:rPr>
        <w:t>And</w:t>
      </w:r>
      <w:commentRangeEnd w:id="18"/>
      <w:r>
        <w:rPr>
          <w:rStyle w:val="CommentReference"/>
        </w:rPr>
        <w:commentReference w:id="18"/>
      </w:r>
      <w:r>
        <w:rPr>
          <w:rFonts w:ascii="Arial" w:hAnsi="Arial"/>
        </w:rPr>
        <w:t xml:space="preserve"> t</w:t>
      </w:r>
      <w:r>
        <w:rPr>
          <w:rFonts w:ascii="Arial" w:hAnsi="Arial"/>
          <w:sz w:val="22"/>
        </w:rPr>
        <w:t>hose are basically, you know, like, words, and sometimes nouns as well, that are used in, you know, as pronouns, for example, there's zi/</w:t>
      </w:r>
      <w:proofErr w:type="spellStart"/>
      <w:r>
        <w:rPr>
          <w:rFonts w:ascii="Arial" w:hAnsi="Arial"/>
          <w:sz w:val="22"/>
        </w:rPr>
        <w:t>zem</w:t>
      </w:r>
      <w:proofErr w:type="spellEnd"/>
      <w:r>
        <w:rPr>
          <w:rFonts w:ascii="Arial" w:hAnsi="Arial"/>
          <w:sz w:val="22"/>
        </w:rPr>
        <w:t xml:space="preserve">, </w:t>
      </w:r>
      <w:proofErr w:type="spellStart"/>
      <w:r>
        <w:rPr>
          <w:rFonts w:ascii="Arial" w:hAnsi="Arial"/>
          <w:sz w:val="22"/>
        </w:rPr>
        <w:t>zae</w:t>
      </w:r>
      <w:proofErr w:type="spellEnd"/>
      <w:r>
        <w:rPr>
          <w:rFonts w:ascii="Arial" w:hAnsi="Arial"/>
          <w:sz w:val="22"/>
        </w:rPr>
        <w:t>/</w:t>
      </w:r>
      <w:proofErr w:type="spellStart"/>
      <w:r>
        <w:rPr>
          <w:rFonts w:ascii="Arial" w:hAnsi="Arial"/>
          <w:sz w:val="22"/>
        </w:rPr>
        <w:t>zaer</w:t>
      </w:r>
      <w:proofErr w:type="spellEnd"/>
      <w:r>
        <w:rPr>
          <w:rFonts w:ascii="Arial" w:hAnsi="Arial"/>
          <w:sz w:val="22"/>
        </w:rPr>
        <w:t xml:space="preserve"> and fae/</w:t>
      </w:r>
      <w:proofErr w:type="spellStart"/>
      <w:r>
        <w:rPr>
          <w:rFonts w:ascii="Arial" w:hAnsi="Arial"/>
          <w:sz w:val="22"/>
        </w:rPr>
        <w:t>faer</w:t>
      </w:r>
      <w:proofErr w:type="spellEnd"/>
      <w:r>
        <w:rPr>
          <w:rFonts w:ascii="Arial" w:hAnsi="Arial"/>
          <w:sz w:val="22"/>
        </w:rPr>
        <w:t xml:space="preserve">. I don't know if you've heard that </w:t>
      </w:r>
    </w:p>
    <w:p w14:paraId="6C1C8349" w14:textId="77777777" w:rsidR="00A56E33" w:rsidRDefault="00A56E33" w:rsidP="00A56E33"/>
    <w:p w14:paraId="1CE57BA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17:06</w:t>
      </w:r>
      <w:proofErr w:type="gramEnd"/>
    </w:p>
    <w:p w14:paraId="2AC5CADA" w14:textId="77777777" w:rsidR="00A56E33" w:rsidRDefault="00A56E33" w:rsidP="00A56E33">
      <w:r>
        <w:rPr>
          <w:rFonts w:ascii="Arial" w:hAnsi="Arial"/>
          <w:sz w:val="22"/>
        </w:rPr>
        <w:t>I have heard of them. But in all honesty, I am unsure as to kind of where they sit, and the wider context around them.</w:t>
      </w:r>
    </w:p>
    <w:p w14:paraId="0103D97A" w14:textId="77777777" w:rsidR="00A56E33" w:rsidRDefault="00A56E33" w:rsidP="00A56E33"/>
    <w:p w14:paraId="0BBACD5A"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17:16</w:t>
      </w:r>
      <w:proofErr w:type="gramEnd"/>
    </w:p>
    <w:p w14:paraId="1864B9BC" w14:textId="77777777" w:rsidR="00A56E33" w:rsidRDefault="00A56E33" w:rsidP="00A56E33">
      <w:r>
        <w:rPr>
          <w:rFonts w:ascii="Arial" w:hAnsi="Arial"/>
          <w:sz w:val="22"/>
        </w:rPr>
        <w:t xml:space="preserve">Okay, so from my understanding, it's been a few years since I've done like some in depth </w:t>
      </w:r>
      <w:r>
        <w:rPr>
          <w:rFonts w:ascii="Arial" w:hAnsi="Arial"/>
          <w:sz w:val="22"/>
          <w:highlight w:val="yellow"/>
        </w:rPr>
        <w:t>research. But</w:t>
      </w:r>
      <w:r>
        <w:rPr>
          <w:rFonts w:ascii="Arial" w:hAnsi="Arial"/>
          <w:sz w:val="22"/>
        </w:rPr>
        <w:t xml:space="preserve"> </w:t>
      </w:r>
    </w:p>
    <w:p w14:paraId="6B361D93" w14:textId="77777777" w:rsidR="00A56E33" w:rsidRDefault="00A56E33" w:rsidP="00A56E33">
      <w:r>
        <w:rPr>
          <w:rFonts w:ascii="Arial" w:hAnsi="Arial"/>
          <w:sz w:val="22"/>
          <w:highlight w:val="yellow"/>
        </w:rPr>
        <w:t xml:space="preserve">So there's actually a lot of discourse in the community as to whether or not, you know, people should be allowed to use them whether or not they're disrespectful, I think, more, you know, it, whether or not it's respectful is based on the person and their intentions, because from what I </w:t>
      </w:r>
      <w:r>
        <w:rPr>
          <w:rFonts w:ascii="Arial" w:hAnsi="Arial"/>
          <w:sz w:val="22"/>
          <w:highlight w:val="yellow"/>
        </w:rPr>
        <w:lastRenderedPageBreak/>
        <w:t xml:space="preserve">understand, Neo pronouns are often used by neurodiverse people, because they find that even you know, </w:t>
      </w:r>
      <w:r w:rsidRPr="00E33355">
        <w:rPr>
          <w:rFonts w:ascii="Arial" w:hAnsi="Arial"/>
          <w:sz w:val="22"/>
          <w:highlight w:val="green"/>
        </w:rPr>
        <w:t xml:space="preserve">like pronouns, like they/them feel too gendered </w:t>
      </w:r>
      <w:r>
        <w:rPr>
          <w:rFonts w:ascii="Arial" w:hAnsi="Arial"/>
          <w:sz w:val="22"/>
          <w:highlight w:val="yellow"/>
        </w:rPr>
        <w:t xml:space="preserve">and too </w:t>
      </w:r>
      <w:commentRangeStart w:id="19"/>
      <w:commentRangeStart w:id="20"/>
      <w:proofErr w:type="spellStart"/>
      <w:r>
        <w:rPr>
          <w:rFonts w:ascii="Arial" w:hAnsi="Arial"/>
          <w:sz w:val="22"/>
          <w:highlight w:val="yellow"/>
        </w:rPr>
        <w:t>specific</w:t>
      </w:r>
      <w:commentRangeEnd w:id="19"/>
      <w:r>
        <w:rPr>
          <w:rStyle w:val="CommentReference"/>
        </w:rPr>
        <w:commentReference w:id="19"/>
      </w:r>
      <w:commentRangeEnd w:id="20"/>
      <w:r>
        <w:rPr>
          <w:rStyle w:val="CommentReference"/>
        </w:rPr>
        <w:commentReference w:id="20"/>
      </w:r>
      <w:r>
        <w:rPr>
          <w:rFonts w:ascii="Arial" w:hAnsi="Arial"/>
          <w:highlight w:val="yellow"/>
        </w:rPr>
        <w:t>U</w:t>
      </w:r>
      <w:proofErr w:type="spellEnd"/>
      <w:r>
        <w:rPr>
          <w:rFonts w:ascii="Arial" w:hAnsi="Arial"/>
          <w:sz w:val="22"/>
          <w:highlight w:val="yellow"/>
        </w:rPr>
        <w:t>.</w:t>
      </w:r>
      <w:r>
        <w:rPr>
          <w:rFonts w:ascii="Arial" w:hAnsi="Arial"/>
          <w:sz w:val="22"/>
        </w:rPr>
        <w:t xml:space="preserve"> And </w:t>
      </w:r>
      <w:proofErr w:type="gramStart"/>
      <w:r>
        <w:rPr>
          <w:rFonts w:ascii="Arial" w:hAnsi="Arial"/>
          <w:sz w:val="22"/>
        </w:rPr>
        <w:t>so</w:t>
      </w:r>
      <w:proofErr w:type="gramEnd"/>
      <w:r>
        <w:rPr>
          <w:rFonts w:ascii="Arial" w:hAnsi="Arial"/>
          <w:sz w:val="22"/>
        </w:rPr>
        <w:t xml:space="preserve"> their experience with gender and pronouns is different. </w:t>
      </w:r>
      <w:proofErr w:type="gramStart"/>
      <w:r>
        <w:rPr>
          <w:rFonts w:ascii="Arial" w:hAnsi="Arial"/>
          <w:sz w:val="22"/>
        </w:rPr>
        <w:t>So</w:t>
      </w:r>
      <w:proofErr w:type="gramEnd"/>
      <w:r>
        <w:rPr>
          <w:rFonts w:ascii="Arial" w:hAnsi="Arial"/>
          <w:sz w:val="22"/>
        </w:rPr>
        <w:t xml:space="preserve"> they find other ways to express themselves. What, what, what was the question again, I've kind of forgotten where I was going, </w:t>
      </w:r>
    </w:p>
    <w:p w14:paraId="16198269" w14:textId="77777777" w:rsidR="00A56E33" w:rsidRDefault="00A56E33" w:rsidP="00A56E33"/>
    <w:p w14:paraId="6BACA48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17:22</w:t>
      </w:r>
      <w:proofErr w:type="gramEnd"/>
    </w:p>
    <w:p w14:paraId="5930933A" w14:textId="77777777" w:rsidR="00A56E33" w:rsidRDefault="00A56E33" w:rsidP="00A56E33">
      <w:r>
        <w:rPr>
          <w:rFonts w:ascii="Arial" w:hAnsi="Arial"/>
          <w:sz w:val="22"/>
        </w:rPr>
        <w:t>yep</w:t>
      </w:r>
    </w:p>
    <w:p w14:paraId="378CFD4D" w14:textId="77777777" w:rsidR="00A56E33" w:rsidRDefault="00A56E33" w:rsidP="00A56E33"/>
    <w:p w14:paraId="36DE35A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18:08</w:t>
      </w:r>
      <w:proofErr w:type="gramEnd"/>
    </w:p>
    <w:p w14:paraId="05BD6133" w14:textId="77777777" w:rsidR="00A56E33" w:rsidRDefault="00A56E33" w:rsidP="00A56E33">
      <w:r>
        <w:rPr>
          <w:rFonts w:ascii="Arial" w:hAnsi="Arial"/>
          <w:sz w:val="22"/>
        </w:rPr>
        <w:t>What's the best way of approaching gender in lessons? And then what is the best solution when it goes wrong? And there's like, misgendering, or, you know, a slightly uncomfortable moment where, where something's happened, and it's made you uncomfortable.</w:t>
      </w:r>
    </w:p>
    <w:p w14:paraId="4D469BF9" w14:textId="77777777" w:rsidR="00A56E33" w:rsidRDefault="00A56E33" w:rsidP="00A56E33"/>
    <w:p w14:paraId="28DA6D02"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18:24</w:t>
      </w:r>
      <w:proofErr w:type="gramEnd"/>
    </w:p>
    <w:p w14:paraId="5E94BF7D" w14:textId="77777777" w:rsidR="00A56E33" w:rsidRDefault="00A56E33" w:rsidP="00A56E33">
      <w:r>
        <w:rPr>
          <w:rFonts w:ascii="Arial" w:hAnsi="Arial"/>
          <w:sz w:val="22"/>
        </w:rPr>
        <w:t xml:space="preserve">Okay, so I got </w:t>
      </w:r>
      <w:proofErr w:type="gramStart"/>
      <w:r>
        <w:rPr>
          <w:rFonts w:ascii="Arial" w:hAnsi="Arial"/>
          <w:sz w:val="22"/>
        </w:rPr>
        <w:t>really off</w:t>
      </w:r>
      <w:proofErr w:type="gramEnd"/>
      <w:r>
        <w:rPr>
          <w:rFonts w:ascii="Arial" w:hAnsi="Arial"/>
          <w:sz w:val="22"/>
        </w:rPr>
        <w:t xml:space="preserve"> track then</w:t>
      </w:r>
    </w:p>
    <w:p w14:paraId="0B830F7B" w14:textId="77777777" w:rsidR="00A56E33" w:rsidRDefault="00A56E33" w:rsidP="00A56E33"/>
    <w:p w14:paraId="3DF598D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18:26</w:t>
      </w:r>
      <w:proofErr w:type="gramEnd"/>
    </w:p>
    <w:p w14:paraId="11F4F13C" w14:textId="77777777" w:rsidR="00A56E33" w:rsidRDefault="00A56E33" w:rsidP="00A56E33">
      <w:r>
        <w:rPr>
          <w:rFonts w:ascii="Arial" w:hAnsi="Arial"/>
          <w:sz w:val="22"/>
        </w:rPr>
        <w:t xml:space="preserve">No this is </w:t>
      </w:r>
      <w:proofErr w:type="gramStart"/>
      <w:r>
        <w:rPr>
          <w:rFonts w:ascii="Arial" w:hAnsi="Arial"/>
          <w:sz w:val="22"/>
        </w:rPr>
        <w:t>absolutely perfect</w:t>
      </w:r>
      <w:proofErr w:type="gramEnd"/>
      <w:r>
        <w:rPr>
          <w:rFonts w:ascii="Arial" w:hAnsi="Arial"/>
          <w:sz w:val="22"/>
        </w:rPr>
        <w:t xml:space="preserve">. It's </w:t>
      </w:r>
      <w:proofErr w:type="gramStart"/>
      <w:r>
        <w:rPr>
          <w:rFonts w:ascii="Arial" w:hAnsi="Arial"/>
          <w:sz w:val="22"/>
        </w:rPr>
        <w:t>really nice</w:t>
      </w:r>
      <w:proofErr w:type="gramEnd"/>
      <w:r>
        <w:rPr>
          <w:rFonts w:ascii="Arial" w:hAnsi="Arial"/>
          <w:sz w:val="22"/>
        </w:rPr>
        <w:t xml:space="preserve"> to have this conversation and go off on these tangents because it just gives me more things to work with.</w:t>
      </w:r>
    </w:p>
    <w:p w14:paraId="7CD733B4" w14:textId="77777777" w:rsidR="00A56E33" w:rsidRDefault="00A56E33" w:rsidP="00A56E33"/>
    <w:p w14:paraId="66E7875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18:36</w:t>
      </w:r>
      <w:proofErr w:type="gramEnd"/>
    </w:p>
    <w:p w14:paraId="5B3FCD53" w14:textId="77777777" w:rsidR="00A56E33" w:rsidRDefault="00A56E33" w:rsidP="00A56E33">
      <w:r w:rsidRPr="00A60CE2">
        <w:rPr>
          <w:rFonts w:ascii="Arial" w:hAnsi="Arial"/>
          <w:sz w:val="22"/>
          <w:highlight w:val="red"/>
        </w:rPr>
        <w:t xml:space="preserve">So yeah, when mistakes do occur, it's like, a </w:t>
      </w:r>
      <w:proofErr w:type="gramStart"/>
      <w:r w:rsidRPr="00A60CE2">
        <w:rPr>
          <w:rFonts w:ascii="Arial" w:hAnsi="Arial"/>
          <w:sz w:val="22"/>
          <w:highlight w:val="red"/>
        </w:rPr>
        <w:t>lot</w:t>
      </w:r>
      <w:proofErr w:type="gramEnd"/>
      <w:r w:rsidRPr="00A60CE2">
        <w:rPr>
          <w:rFonts w:ascii="Arial" w:hAnsi="Arial"/>
          <w:sz w:val="22"/>
          <w:highlight w:val="red"/>
        </w:rPr>
        <w:t xml:space="preserve"> people will be inclined, and I caught myself doing it to stop what you're saying and apologise directly to the person</w:t>
      </w:r>
      <w:r>
        <w:rPr>
          <w:rFonts w:ascii="Arial" w:hAnsi="Arial"/>
          <w:sz w:val="22"/>
          <w:highlight w:val="yellow"/>
        </w:rPr>
        <w:t>.</w:t>
      </w:r>
      <w:r>
        <w:rPr>
          <w:rFonts w:ascii="Arial" w:hAnsi="Arial"/>
          <w:sz w:val="22"/>
        </w:rPr>
        <w:t xml:space="preserve"> Yes saying, I'm so sorry. I messed up. Yeah. And then corrects themself. </w:t>
      </w:r>
      <w:r>
        <w:rPr>
          <w:rFonts w:ascii="Arial" w:hAnsi="Arial"/>
          <w:sz w:val="22"/>
          <w:highlight w:val="yellow"/>
        </w:rPr>
        <w:t xml:space="preserve">But from the other side of that's, like interaction, </w:t>
      </w:r>
      <w:r w:rsidRPr="00CD6C0B">
        <w:rPr>
          <w:rFonts w:ascii="Arial" w:hAnsi="Arial"/>
          <w:sz w:val="22"/>
          <w:highlight w:val="magenta"/>
        </w:rPr>
        <w:t xml:space="preserve">it can often feel a bit awkward for the person who's being apologised to because it, kind of, I guess, when you're just using your pronouns, people are going to make mistakes </w:t>
      </w:r>
      <w:r>
        <w:rPr>
          <w:rFonts w:ascii="Arial" w:hAnsi="Arial"/>
          <w:sz w:val="22"/>
          <w:highlight w:val="yellow"/>
        </w:rPr>
        <w:t>and everyone and yeah, as someone with altered pronouns, you would understand that people are going to make mistakes, it happens, it's difficult.</w:t>
      </w:r>
      <w:r>
        <w:rPr>
          <w:rFonts w:ascii="Arial" w:hAnsi="Arial"/>
          <w:sz w:val="22"/>
        </w:rPr>
        <w:t xml:space="preserve">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it kind of, it makes it feel like a bigger deal than it is.</w:t>
      </w:r>
      <w:r>
        <w:rPr>
          <w:rFonts w:ascii="Arial" w:hAnsi="Arial"/>
          <w:sz w:val="22"/>
        </w:rPr>
        <w:t xml:space="preserve"> </w:t>
      </w:r>
      <w:r w:rsidRPr="00A60CE2">
        <w:rPr>
          <w:rFonts w:ascii="Arial" w:hAnsi="Arial"/>
          <w:sz w:val="22"/>
          <w:highlight w:val="red"/>
        </w:rPr>
        <w:t xml:space="preserve">So the best thing to do is to just, you know, say for example, if someone used she/her pronouns, but you'd accidentally said he, you know, for example, like, oh, yeah, he walks to the shops, sorry, she walks to the shops and you just continue with what you're saying because it shows to the person that you are trying and yes, you still make mistakes, but you are actively trying to make a </w:t>
      </w:r>
      <w:commentRangeStart w:id="21"/>
      <w:commentRangeStart w:id="22"/>
      <w:commentRangeStart w:id="23"/>
      <w:r w:rsidRPr="00A60CE2">
        <w:rPr>
          <w:rFonts w:ascii="Arial" w:hAnsi="Arial"/>
          <w:sz w:val="22"/>
          <w:highlight w:val="red"/>
        </w:rPr>
        <w:t>difference</w:t>
      </w:r>
      <w:commentRangeEnd w:id="21"/>
      <w:r w:rsidRPr="00A60CE2">
        <w:rPr>
          <w:rStyle w:val="CommentReference"/>
          <w:highlight w:val="red"/>
        </w:rPr>
        <w:commentReference w:id="21"/>
      </w:r>
      <w:commentRangeEnd w:id="22"/>
      <w:r w:rsidRPr="00A60CE2">
        <w:rPr>
          <w:rStyle w:val="CommentReference"/>
          <w:highlight w:val="red"/>
        </w:rPr>
        <w:commentReference w:id="22"/>
      </w:r>
      <w:commentRangeEnd w:id="23"/>
      <w:r w:rsidRPr="00A60CE2">
        <w:rPr>
          <w:rStyle w:val="CommentReference"/>
          <w:highlight w:val="red"/>
        </w:rPr>
        <w:commentReference w:id="23"/>
      </w:r>
      <w:r w:rsidRPr="00A60CE2">
        <w:rPr>
          <w:rFonts w:ascii="Arial" w:hAnsi="Arial"/>
          <w:sz w:val="22"/>
          <w:highlight w:val="red"/>
        </w:rPr>
        <w:t>.</w:t>
      </w:r>
      <w:r>
        <w:rPr>
          <w:rFonts w:ascii="Arial" w:hAnsi="Arial"/>
          <w:sz w:val="22"/>
        </w:rPr>
        <w:t xml:space="preserve"> </w:t>
      </w:r>
    </w:p>
    <w:p w14:paraId="39B4D640" w14:textId="77777777" w:rsidR="00A56E33" w:rsidRDefault="00A56E33" w:rsidP="00A56E33"/>
    <w:p w14:paraId="698C1AB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19:45</w:t>
      </w:r>
      <w:proofErr w:type="gramEnd"/>
    </w:p>
    <w:p w14:paraId="3EE97A34" w14:textId="77777777" w:rsidR="00A56E33" w:rsidRDefault="00A56E33" w:rsidP="00A56E33">
      <w:r>
        <w:rPr>
          <w:rFonts w:ascii="Arial" w:hAnsi="Arial"/>
          <w:sz w:val="22"/>
        </w:rPr>
        <w:t>Yeah.</w:t>
      </w:r>
    </w:p>
    <w:p w14:paraId="1E01FEAD" w14:textId="77777777" w:rsidR="00A56E33" w:rsidRDefault="00A56E33" w:rsidP="00A56E33"/>
    <w:p w14:paraId="4D93E7E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19:46</w:t>
      </w:r>
      <w:proofErr w:type="gramEnd"/>
    </w:p>
    <w:p w14:paraId="3E342D1C" w14:textId="77777777" w:rsidR="00A56E33" w:rsidRDefault="00A56E33" w:rsidP="00A56E33">
      <w:r>
        <w:rPr>
          <w:rFonts w:ascii="Arial" w:hAnsi="Arial"/>
          <w:sz w:val="22"/>
          <w:highlight w:val="yellow"/>
        </w:rPr>
        <w:t>Instead of, you know, like having to have like a whole conversation.</w:t>
      </w:r>
      <w:r>
        <w:rPr>
          <w:rFonts w:ascii="Arial" w:hAnsi="Arial"/>
          <w:sz w:val="22"/>
        </w:rPr>
        <w:t xml:space="preserve"> </w:t>
      </w:r>
      <w:commentRangeStart w:id="24"/>
      <w:r>
        <w:rPr>
          <w:rFonts w:ascii="Arial" w:hAnsi="Arial"/>
          <w:sz w:val="22"/>
        </w:rPr>
        <w:t>You</w:t>
      </w:r>
      <w:commentRangeEnd w:id="24"/>
      <w:r>
        <w:rPr>
          <w:rStyle w:val="CommentReference"/>
        </w:rPr>
        <w:commentReference w:id="24"/>
      </w:r>
      <w:r>
        <w:rPr>
          <w:rFonts w:ascii="Arial" w:hAnsi="Arial"/>
          <w:sz w:val="22"/>
        </w:rPr>
        <w:t xml:space="preserve"> go off on that on another tangent, sorry. </w:t>
      </w:r>
    </w:p>
    <w:p w14:paraId="72B35ABE" w14:textId="77777777" w:rsidR="00A56E33" w:rsidRDefault="00A56E33" w:rsidP="00A56E33"/>
    <w:p w14:paraId="65AD277A"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19:55</w:t>
      </w:r>
      <w:proofErr w:type="gramEnd"/>
    </w:p>
    <w:p w14:paraId="3ED06849" w14:textId="77777777" w:rsidR="00A56E33" w:rsidRDefault="00A56E33" w:rsidP="00A56E33">
      <w:r>
        <w:rPr>
          <w:rFonts w:ascii="Arial" w:hAnsi="Arial"/>
          <w:sz w:val="22"/>
        </w:rPr>
        <w:t xml:space="preserve">No, it's perfect. Thank you. </w:t>
      </w:r>
    </w:p>
    <w:p w14:paraId="5C3D80C0" w14:textId="77777777" w:rsidR="00A56E33" w:rsidRDefault="00A56E33" w:rsidP="00A56E33"/>
    <w:p w14:paraId="3E81237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19:57</w:t>
      </w:r>
      <w:proofErr w:type="gramEnd"/>
    </w:p>
    <w:p w14:paraId="7B3B2ECD" w14:textId="77777777" w:rsidR="00A56E33" w:rsidRDefault="00A56E33" w:rsidP="00A56E33">
      <w:r>
        <w:rPr>
          <w:rFonts w:ascii="Arial" w:hAnsi="Arial"/>
          <w:sz w:val="22"/>
        </w:rPr>
        <w:t xml:space="preserve">It's Yes, often better, you know, just to see like the subtle things that people do to help them, like help themselves. </w:t>
      </w:r>
    </w:p>
    <w:p w14:paraId="287F57C0" w14:textId="77777777" w:rsidR="00A56E33" w:rsidRDefault="00A56E33" w:rsidP="00A56E33"/>
    <w:p w14:paraId="38561C2B"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20:06</w:t>
      </w:r>
      <w:proofErr w:type="gramEnd"/>
    </w:p>
    <w:p w14:paraId="5A837908" w14:textId="77777777" w:rsidR="00A56E33" w:rsidRDefault="00A56E33" w:rsidP="00A56E33">
      <w:r>
        <w:rPr>
          <w:rFonts w:ascii="Arial" w:hAnsi="Arial"/>
          <w:sz w:val="22"/>
        </w:rPr>
        <w:lastRenderedPageBreak/>
        <w:t xml:space="preserve">Yeah, </w:t>
      </w:r>
    </w:p>
    <w:p w14:paraId="00C718D4" w14:textId="77777777" w:rsidR="00A56E33" w:rsidRDefault="00A56E33" w:rsidP="00A56E33"/>
    <w:p w14:paraId="71102639"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20:06</w:t>
      </w:r>
      <w:proofErr w:type="gramEnd"/>
    </w:p>
    <w:p w14:paraId="1397552B" w14:textId="77777777" w:rsidR="00A56E33" w:rsidRDefault="00A56E33" w:rsidP="00A56E33">
      <w:r>
        <w:rPr>
          <w:rFonts w:ascii="Arial" w:hAnsi="Arial"/>
          <w:sz w:val="22"/>
        </w:rPr>
        <w:t xml:space="preserve">like you know, I </w:t>
      </w:r>
      <w:proofErr w:type="spellStart"/>
      <w:r>
        <w:rPr>
          <w:rFonts w:ascii="Arial" w:hAnsi="Arial"/>
          <w:sz w:val="22"/>
        </w:rPr>
        <w:t>cant</w:t>
      </w:r>
      <w:proofErr w:type="spellEnd"/>
      <w:r>
        <w:rPr>
          <w:rFonts w:ascii="Arial" w:hAnsi="Arial"/>
          <w:sz w:val="22"/>
        </w:rPr>
        <w:t xml:space="preserve"> think </w:t>
      </w:r>
      <w:proofErr w:type="spellStart"/>
      <w:r>
        <w:rPr>
          <w:rFonts w:ascii="Arial" w:hAnsi="Arial"/>
          <w:sz w:val="22"/>
        </w:rPr>
        <w:t>think</w:t>
      </w:r>
      <w:proofErr w:type="spellEnd"/>
      <w:r>
        <w:rPr>
          <w:rFonts w:ascii="Arial" w:hAnsi="Arial"/>
          <w:sz w:val="22"/>
        </w:rPr>
        <w:t xml:space="preserve"> </w:t>
      </w:r>
      <w:proofErr w:type="gramStart"/>
      <w:r>
        <w:rPr>
          <w:rFonts w:ascii="Arial" w:hAnsi="Arial"/>
          <w:sz w:val="22"/>
        </w:rPr>
        <w:t>of  the</w:t>
      </w:r>
      <w:proofErr w:type="gramEnd"/>
      <w:r>
        <w:rPr>
          <w:rFonts w:ascii="Arial" w:hAnsi="Arial"/>
          <w:sz w:val="22"/>
        </w:rPr>
        <w:t xml:space="preserve"> words like, I guess. I don't know. You know what I mean? I can't think </w:t>
      </w:r>
      <w:r>
        <w:rPr>
          <w:rFonts w:ascii="Arial" w:hAnsi="Arial"/>
          <w:sz w:val="22"/>
          <w:highlight w:val="yellow"/>
        </w:rPr>
        <w:t>of the word.</w:t>
      </w:r>
    </w:p>
    <w:p w14:paraId="2FAB0666" w14:textId="77777777" w:rsidR="00A56E33" w:rsidRDefault="00A56E33" w:rsidP="00A56E33"/>
    <w:p w14:paraId="4F213E3C"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20:16</w:t>
      </w:r>
      <w:proofErr w:type="gramEnd"/>
    </w:p>
    <w:p w14:paraId="495D7311" w14:textId="77777777" w:rsidR="00A56E33" w:rsidRDefault="00A56E33" w:rsidP="00A56E33">
      <w:r w:rsidRPr="00EE5A65">
        <w:rPr>
          <w:rFonts w:ascii="Arial" w:hAnsi="Arial"/>
          <w:sz w:val="22"/>
          <w:highlight w:val="cyan"/>
        </w:rPr>
        <w:t xml:space="preserve">It's like normalising it is yes, </w:t>
      </w:r>
      <w:proofErr w:type="spellStart"/>
      <w:proofErr w:type="gramStart"/>
      <w:r w:rsidRPr="00EE5A65">
        <w:rPr>
          <w:rFonts w:ascii="Arial" w:hAnsi="Arial"/>
          <w:sz w:val="22"/>
          <w:highlight w:val="cyan"/>
        </w:rPr>
        <w:t>Its</w:t>
      </w:r>
      <w:proofErr w:type="spellEnd"/>
      <w:proofErr w:type="gramEnd"/>
      <w:r w:rsidRPr="00EE5A65">
        <w:rPr>
          <w:rFonts w:ascii="Arial" w:hAnsi="Arial"/>
          <w:sz w:val="22"/>
          <w:highlight w:val="cyan"/>
        </w:rPr>
        <w:t xml:space="preserve"> not making it a big </w:t>
      </w:r>
      <w:commentRangeStart w:id="25"/>
      <w:r w:rsidRPr="00EE5A65">
        <w:rPr>
          <w:rFonts w:ascii="Arial" w:hAnsi="Arial"/>
          <w:sz w:val="22"/>
          <w:highlight w:val="cyan"/>
        </w:rPr>
        <w:t>deal</w:t>
      </w:r>
      <w:commentRangeEnd w:id="25"/>
      <w:r w:rsidRPr="00EE5A65">
        <w:rPr>
          <w:rStyle w:val="CommentReference"/>
          <w:highlight w:val="cyan"/>
        </w:rPr>
        <w:commentReference w:id="25"/>
      </w:r>
      <w:r>
        <w:rPr>
          <w:rFonts w:ascii="Arial" w:hAnsi="Arial"/>
          <w:highlight w:val="cyan"/>
        </w:rPr>
        <w:t xml:space="preserve"> </w:t>
      </w:r>
      <w:r w:rsidRPr="00EE5A65">
        <w:rPr>
          <w:rFonts w:ascii="Arial" w:hAnsi="Arial"/>
          <w:sz w:val="22"/>
          <w:highlight w:val="cyan"/>
        </w:rPr>
        <w:t>anymore</w:t>
      </w:r>
      <w:r>
        <w:rPr>
          <w:rFonts w:ascii="Arial" w:hAnsi="Arial"/>
          <w:sz w:val="22"/>
        </w:rPr>
        <w:t xml:space="preserve">. </w:t>
      </w:r>
      <w:proofErr w:type="gramStart"/>
      <w:r>
        <w:rPr>
          <w:rFonts w:ascii="Arial" w:hAnsi="Arial"/>
          <w:sz w:val="22"/>
        </w:rPr>
        <w:t>And actually, I'm</w:t>
      </w:r>
      <w:proofErr w:type="gramEnd"/>
      <w:r>
        <w:rPr>
          <w:rFonts w:ascii="Arial" w:hAnsi="Arial"/>
          <w:sz w:val="22"/>
        </w:rPr>
        <w:t xml:space="preserve"> really guilty of doing that I'm, it's like, I tried too hard. And, </w:t>
      </w:r>
      <w:proofErr w:type="gramStart"/>
      <w:r>
        <w:rPr>
          <w:rFonts w:ascii="Arial" w:hAnsi="Arial"/>
          <w:sz w:val="22"/>
        </w:rPr>
        <w:t>and actually, that</w:t>
      </w:r>
      <w:proofErr w:type="gramEnd"/>
      <w:r>
        <w:rPr>
          <w:rFonts w:ascii="Arial" w:hAnsi="Arial"/>
          <w:sz w:val="22"/>
        </w:rPr>
        <w:t xml:space="preserve"> isn't helpful because like, you've like you've just said, </w:t>
      </w:r>
      <w:r w:rsidRPr="00EE5A65">
        <w:rPr>
          <w:rFonts w:ascii="Arial" w:hAnsi="Arial"/>
          <w:sz w:val="22"/>
          <w:highlight w:val="cyan"/>
        </w:rPr>
        <w:t xml:space="preserve">that's just highlighting the difference, instead of normalising, normalising your </w:t>
      </w:r>
      <w:proofErr w:type="spellStart"/>
      <w:r w:rsidRPr="00EE5A65">
        <w:rPr>
          <w:rFonts w:ascii="Arial" w:hAnsi="Arial"/>
          <w:sz w:val="22"/>
          <w:highlight w:val="cyan"/>
        </w:rPr>
        <w:t>your</w:t>
      </w:r>
      <w:proofErr w:type="spellEnd"/>
      <w:r w:rsidRPr="00EE5A65">
        <w:rPr>
          <w:rFonts w:ascii="Arial" w:hAnsi="Arial"/>
          <w:sz w:val="22"/>
          <w:highlight w:val="cyan"/>
        </w:rPr>
        <w:t xml:space="preserve"> pronouns</w:t>
      </w:r>
      <w:r>
        <w:rPr>
          <w:rFonts w:ascii="Arial" w:hAnsi="Arial"/>
          <w:sz w:val="22"/>
        </w:rPr>
        <w:t xml:space="preserve">. </w:t>
      </w:r>
      <w:commentRangeStart w:id="26"/>
      <w:r>
        <w:rPr>
          <w:rFonts w:ascii="Arial" w:hAnsi="Arial"/>
          <w:sz w:val="22"/>
        </w:rPr>
        <w:t>And</w:t>
      </w:r>
      <w:commentRangeEnd w:id="26"/>
      <w:r>
        <w:rPr>
          <w:rStyle w:val="CommentReference"/>
        </w:rPr>
        <w:commentReference w:id="26"/>
      </w:r>
      <w:r>
        <w:rPr>
          <w:rFonts w:ascii="Arial" w:hAnsi="Arial"/>
          <w:sz w:val="22"/>
        </w:rPr>
        <w:t xml:space="preserve"> that's super interesting. That's something that really, I think, will be </w:t>
      </w:r>
      <w:proofErr w:type="gramStart"/>
      <w:r>
        <w:rPr>
          <w:rFonts w:ascii="Arial" w:hAnsi="Arial"/>
          <w:sz w:val="22"/>
        </w:rPr>
        <w:t>a really interesting</w:t>
      </w:r>
      <w:proofErr w:type="gramEnd"/>
      <w:r>
        <w:rPr>
          <w:rFonts w:ascii="Arial" w:hAnsi="Arial"/>
          <w:sz w:val="22"/>
        </w:rPr>
        <w:t xml:space="preserve"> thing to talk to with other </w:t>
      </w:r>
      <w:proofErr w:type="spellStart"/>
      <w:r>
        <w:rPr>
          <w:rFonts w:ascii="Arial" w:hAnsi="Arial"/>
          <w:sz w:val="22"/>
        </w:rPr>
        <w:t>other</w:t>
      </w:r>
      <w:proofErr w:type="spellEnd"/>
      <w:r>
        <w:rPr>
          <w:rFonts w:ascii="Arial" w:hAnsi="Arial"/>
          <w:sz w:val="22"/>
        </w:rPr>
        <w:t xml:space="preserve"> pupils and other people. And just kind of see, you know</w:t>
      </w:r>
      <w:proofErr w:type="gramStart"/>
      <w:r>
        <w:rPr>
          <w:rFonts w:ascii="Arial" w:hAnsi="Arial"/>
          <w:sz w:val="22"/>
        </w:rPr>
        <w:t>, actually, if</w:t>
      </w:r>
      <w:proofErr w:type="gramEnd"/>
      <w:r>
        <w:rPr>
          <w:rFonts w:ascii="Arial" w:hAnsi="Arial"/>
          <w:sz w:val="22"/>
        </w:rPr>
        <w:t xml:space="preserve"> that's, that's a running theme, and that actually by </w:t>
      </w:r>
      <w:proofErr w:type="spellStart"/>
      <w:r>
        <w:rPr>
          <w:rFonts w:ascii="Arial" w:hAnsi="Arial"/>
          <w:sz w:val="22"/>
        </w:rPr>
        <w:t>by</w:t>
      </w:r>
      <w:proofErr w:type="spellEnd"/>
      <w:r>
        <w:rPr>
          <w:rFonts w:ascii="Arial" w:hAnsi="Arial"/>
          <w:sz w:val="22"/>
        </w:rPr>
        <w:t xml:space="preserve"> overdoing it, am I making it worse, which is really, really interesting. And I wouldn't have thought about that, I think I would have been the first to be like, </w:t>
      </w:r>
      <w:proofErr w:type="gramStart"/>
      <w:r>
        <w:rPr>
          <w:rFonts w:ascii="Arial" w:hAnsi="Arial"/>
          <w:sz w:val="22"/>
        </w:rPr>
        <w:t>No</w:t>
      </w:r>
      <w:proofErr w:type="gramEnd"/>
      <w:r>
        <w:rPr>
          <w:rFonts w:ascii="Arial" w:hAnsi="Arial"/>
          <w:sz w:val="22"/>
        </w:rPr>
        <w:t>, we'll stop, we'll correct it. And then we'll move on instead of just being like, oh, sorry, yeah. And we've carried on with this task now.</w:t>
      </w:r>
    </w:p>
    <w:p w14:paraId="211422E7" w14:textId="77777777" w:rsidR="00A56E33" w:rsidRDefault="00A56E33" w:rsidP="00A56E33"/>
    <w:p w14:paraId="1C8BB59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20:36</w:t>
      </w:r>
      <w:proofErr w:type="gramEnd"/>
    </w:p>
    <w:p w14:paraId="36C201C7" w14:textId="77777777" w:rsidR="00A56E33" w:rsidRDefault="00A56E33" w:rsidP="00A56E33">
      <w:r>
        <w:rPr>
          <w:rFonts w:ascii="Arial" w:hAnsi="Arial"/>
          <w:sz w:val="22"/>
        </w:rPr>
        <w:t xml:space="preserve">Yes. And I think with all some of the things like it's how you do it, you stop you correct yourself, you make the mental note, and then carry on. </w:t>
      </w:r>
      <w:r w:rsidRPr="00B76126">
        <w:rPr>
          <w:rFonts w:ascii="Arial" w:hAnsi="Arial"/>
          <w:sz w:val="22"/>
          <w:highlight w:val="red"/>
        </w:rPr>
        <w:t xml:space="preserve">You know, like, when you make a mistake that affects a person, you want to apologise to them. Because you know that you </w:t>
      </w:r>
      <w:proofErr w:type="gramStart"/>
      <w:r w:rsidRPr="00B76126">
        <w:rPr>
          <w:rFonts w:ascii="Arial" w:hAnsi="Arial"/>
          <w:sz w:val="22"/>
          <w:highlight w:val="red"/>
        </w:rPr>
        <w:t>know,</w:t>
      </w:r>
      <w:proofErr w:type="gramEnd"/>
      <w:r w:rsidRPr="00B76126">
        <w:rPr>
          <w:rFonts w:ascii="Arial" w:hAnsi="Arial"/>
          <w:sz w:val="22"/>
          <w:highlight w:val="red"/>
        </w:rPr>
        <w:t xml:space="preserve"> that it will have affected them in some way. But with pronouns, you're in a conversation, </w:t>
      </w:r>
      <w:r w:rsidRPr="00CD6C0B">
        <w:rPr>
          <w:rFonts w:ascii="Arial" w:hAnsi="Arial"/>
          <w:sz w:val="22"/>
          <w:highlight w:val="magenta"/>
        </w:rPr>
        <w:t>it's easier to just, you know, quickly correct yourselves and move on.</w:t>
      </w:r>
      <w:r>
        <w:rPr>
          <w:rFonts w:ascii="Arial" w:hAnsi="Arial"/>
          <w:sz w:val="22"/>
        </w:rPr>
        <w:t xml:space="preserve"> And if you really do feel like you </w:t>
      </w:r>
      <w:proofErr w:type="gramStart"/>
      <w:r>
        <w:rPr>
          <w:rFonts w:ascii="Arial" w:hAnsi="Arial"/>
          <w:sz w:val="22"/>
        </w:rPr>
        <w:t>have to</w:t>
      </w:r>
      <w:proofErr w:type="gramEnd"/>
      <w:r>
        <w:rPr>
          <w:rFonts w:ascii="Arial" w:hAnsi="Arial"/>
          <w:sz w:val="22"/>
        </w:rPr>
        <w:t xml:space="preserve"> apologise, you could say it after, you know, when there's less like, if there's more than just you two around you could say it, whilst there's less people around. </w:t>
      </w:r>
      <w:r>
        <w:rPr>
          <w:rFonts w:ascii="Arial" w:hAnsi="Arial"/>
          <w:sz w:val="22"/>
          <w:highlight w:val="yellow"/>
        </w:rPr>
        <w:t xml:space="preserve">And I think your point about maybe trying too hard, I do think that some people when they, you know, like, when </w:t>
      </w:r>
      <w:r w:rsidRPr="00B76126">
        <w:rPr>
          <w:rFonts w:ascii="Arial" w:hAnsi="Arial"/>
          <w:sz w:val="22"/>
          <w:highlight w:val="red"/>
        </w:rPr>
        <w:t xml:space="preserve">they're not part of the community, like, you know, like, really in in depth with the community, you do want to try because you want to show people that, shows people that you are inclusive, but it can sometimes, like you said, feel like you're trying just a bit too hard, because you really do want to you know, do the right things, but because you don't see the other sides of it, It doesn't quite, You know what I mean, like, it just doesn't quite </w:t>
      </w:r>
      <w:commentRangeStart w:id="27"/>
      <w:r w:rsidRPr="00B76126">
        <w:rPr>
          <w:rFonts w:ascii="Arial" w:hAnsi="Arial"/>
          <w:sz w:val="22"/>
          <w:highlight w:val="red"/>
        </w:rPr>
        <w:t>work</w:t>
      </w:r>
      <w:commentRangeEnd w:id="27"/>
      <w:r w:rsidRPr="00B76126">
        <w:rPr>
          <w:rStyle w:val="CommentReference"/>
          <w:highlight w:val="red"/>
        </w:rPr>
        <w:commentReference w:id="27"/>
      </w:r>
      <w:r>
        <w:rPr>
          <w:rFonts w:ascii="Arial" w:hAnsi="Arial"/>
          <w:sz w:val="22"/>
          <w:highlight w:val="yellow"/>
        </w:rPr>
        <w:t>.</w:t>
      </w:r>
      <w:r>
        <w:rPr>
          <w:rFonts w:ascii="Arial" w:hAnsi="Arial"/>
          <w:sz w:val="22"/>
        </w:rPr>
        <w:t xml:space="preserve"> </w:t>
      </w:r>
      <w:commentRangeStart w:id="28"/>
      <w:r>
        <w:rPr>
          <w:rFonts w:ascii="Arial" w:hAnsi="Arial"/>
          <w:sz w:val="22"/>
        </w:rPr>
        <w:t>It's</w:t>
      </w:r>
      <w:commentRangeEnd w:id="28"/>
      <w:r>
        <w:rPr>
          <w:rStyle w:val="CommentReference"/>
        </w:rPr>
        <w:commentReference w:id="28"/>
      </w:r>
      <w:r>
        <w:rPr>
          <w:rFonts w:ascii="Arial" w:hAnsi="Arial"/>
          <w:sz w:val="22"/>
        </w:rPr>
        <w:t xml:space="preserve"> like trying to put a jigsaw puzzle in upside down.</w:t>
      </w:r>
    </w:p>
    <w:p w14:paraId="4BCAF14E" w14:textId="77777777" w:rsidR="00A56E33" w:rsidRDefault="00A56E33" w:rsidP="00A56E33"/>
    <w:p w14:paraId="4398182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22:26</w:t>
      </w:r>
      <w:proofErr w:type="gramEnd"/>
    </w:p>
    <w:p w14:paraId="3CE34957" w14:textId="77777777" w:rsidR="00A56E33" w:rsidRDefault="00A56E33" w:rsidP="00A56E33">
      <w:r>
        <w:rPr>
          <w:rFonts w:ascii="Arial" w:hAnsi="Arial"/>
          <w:sz w:val="22"/>
        </w:rPr>
        <w:t>Yeah, that's such a great description is that</w:t>
      </w:r>
    </w:p>
    <w:p w14:paraId="768158C8" w14:textId="77777777" w:rsidR="00A56E33" w:rsidRDefault="00A56E33" w:rsidP="00A56E33"/>
    <w:p w14:paraId="5B37EA1D"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22:29</w:t>
      </w:r>
      <w:proofErr w:type="gramEnd"/>
    </w:p>
    <w:p w14:paraId="0B1D4550" w14:textId="77777777" w:rsidR="00A56E33" w:rsidRDefault="00A56E33" w:rsidP="00A56E33">
      <w:r w:rsidRPr="00D21E1D">
        <w:rPr>
          <w:rFonts w:ascii="Arial" w:hAnsi="Arial"/>
          <w:sz w:val="22"/>
          <w:highlight w:val="cyan"/>
        </w:rPr>
        <w:t xml:space="preserve">yeah, it's the right idea. It could be the right piece, but it's just you know, that's a wrong </w:t>
      </w:r>
      <w:commentRangeStart w:id="29"/>
      <w:r w:rsidRPr="00D21E1D">
        <w:rPr>
          <w:rFonts w:ascii="Arial" w:hAnsi="Arial"/>
          <w:sz w:val="22"/>
          <w:highlight w:val="cyan"/>
        </w:rPr>
        <w:t>angle</w:t>
      </w:r>
      <w:commentRangeEnd w:id="29"/>
      <w:r w:rsidRPr="00D21E1D">
        <w:rPr>
          <w:rStyle w:val="CommentReference"/>
          <w:highlight w:val="cyan"/>
        </w:rPr>
        <w:commentReference w:id="29"/>
      </w:r>
      <w:r w:rsidRPr="00D21E1D">
        <w:rPr>
          <w:rFonts w:ascii="Arial" w:hAnsi="Arial"/>
          <w:sz w:val="22"/>
          <w:highlight w:val="cyan"/>
        </w:rPr>
        <w:t>.</w:t>
      </w:r>
    </w:p>
    <w:p w14:paraId="7CF8BB51" w14:textId="77777777" w:rsidR="00A56E33" w:rsidRDefault="00A56E33" w:rsidP="00A56E33"/>
    <w:p w14:paraId="6D37078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22:33</w:t>
      </w:r>
      <w:proofErr w:type="gramEnd"/>
    </w:p>
    <w:p w14:paraId="73290F5F" w14:textId="77777777" w:rsidR="00A56E33" w:rsidRDefault="00A56E33" w:rsidP="00A56E33">
      <w:r>
        <w:rPr>
          <w:rFonts w:ascii="Arial" w:hAnsi="Arial"/>
          <w:sz w:val="22"/>
        </w:rPr>
        <w:t xml:space="preserve">Yeah. Which is exactly why I've kind of gone down this route for </w:t>
      </w:r>
      <w:proofErr w:type="gramStart"/>
      <w:r>
        <w:rPr>
          <w:rFonts w:ascii="Arial" w:hAnsi="Arial"/>
          <w:sz w:val="22"/>
        </w:rPr>
        <w:t>research, because</w:t>
      </w:r>
      <w:proofErr w:type="gramEnd"/>
      <w:r>
        <w:rPr>
          <w:rFonts w:ascii="Arial" w:hAnsi="Arial"/>
          <w:sz w:val="22"/>
        </w:rPr>
        <w:t xml:space="preserve"> I am so aware that this isn't my community. But I'm hyper aware that I have a voice and can and can really help a community because I want to help but again, without being a try hard, you know, I want to do what's right. And I want to create a series of vocabulary, and just a set of skills that I can go, this is what people in this community want. And we can put this into our teaching </w:t>
      </w:r>
      <w:proofErr w:type="gramStart"/>
      <w:r>
        <w:rPr>
          <w:rFonts w:ascii="Arial" w:hAnsi="Arial"/>
          <w:sz w:val="22"/>
        </w:rPr>
        <w:t>practice, because</w:t>
      </w:r>
      <w:proofErr w:type="gramEnd"/>
      <w:r>
        <w:rPr>
          <w:rFonts w:ascii="Arial" w:hAnsi="Arial"/>
          <w:sz w:val="22"/>
        </w:rPr>
        <w:t xml:space="preserve"> it will help everyone, it will help the teachers who were like "I don't know what to do", and it will help the pupils who feel like they need that safe space, because we can make it open from the beginning. </w:t>
      </w:r>
      <w:proofErr w:type="gramStart"/>
      <w:r>
        <w:rPr>
          <w:rFonts w:ascii="Arial" w:hAnsi="Arial"/>
          <w:sz w:val="22"/>
        </w:rPr>
        <w:t>So</w:t>
      </w:r>
      <w:proofErr w:type="gramEnd"/>
      <w:r>
        <w:rPr>
          <w:rFonts w:ascii="Arial" w:hAnsi="Arial"/>
          <w:sz w:val="22"/>
        </w:rPr>
        <w:t xml:space="preserve"> I've got two more questions for you. One of them is from questionnaire responses, people have stated that they're going to move </w:t>
      </w:r>
      <w:proofErr w:type="gramStart"/>
      <w:r>
        <w:rPr>
          <w:rFonts w:ascii="Arial" w:hAnsi="Arial"/>
          <w:sz w:val="22"/>
        </w:rPr>
        <w:t>over stated</w:t>
      </w:r>
      <w:proofErr w:type="gramEnd"/>
      <w:r>
        <w:rPr>
          <w:rFonts w:ascii="Arial" w:hAnsi="Arial"/>
          <w:sz w:val="22"/>
        </w:rPr>
        <w:t xml:space="preserve"> that their voice is very personal, and often used as a form of escapism. They further said that when </w:t>
      </w:r>
      <w:r>
        <w:rPr>
          <w:rFonts w:ascii="Arial" w:hAnsi="Arial"/>
          <w:sz w:val="22"/>
        </w:rPr>
        <w:lastRenderedPageBreak/>
        <w:t xml:space="preserve">they've been categorised incorrectly with their pronouns, or have felt restricted by repertoire, this has had a </w:t>
      </w:r>
      <w:proofErr w:type="gramStart"/>
      <w:r>
        <w:rPr>
          <w:rFonts w:ascii="Arial" w:hAnsi="Arial"/>
          <w:sz w:val="22"/>
        </w:rPr>
        <w:t>really negative</w:t>
      </w:r>
      <w:proofErr w:type="gramEnd"/>
      <w:r>
        <w:rPr>
          <w:rFonts w:ascii="Arial" w:hAnsi="Arial"/>
          <w:sz w:val="22"/>
        </w:rPr>
        <w:t xml:space="preserve"> impact on practice and their enjoyment of singing. Would you say that this is something you've felt? And do you have any ways in which you think this could be improved? Because if singing is </w:t>
      </w:r>
      <w:proofErr w:type="gramStart"/>
      <w:r>
        <w:rPr>
          <w:rFonts w:ascii="Arial" w:hAnsi="Arial"/>
          <w:sz w:val="22"/>
        </w:rPr>
        <w:t>really personal</w:t>
      </w:r>
      <w:proofErr w:type="gramEnd"/>
      <w:r>
        <w:rPr>
          <w:rFonts w:ascii="Arial" w:hAnsi="Arial"/>
          <w:sz w:val="22"/>
        </w:rPr>
        <w:t xml:space="preserve"> for you, then the last thing teachers want to do is, is hinder your practice and your progress? And is there anything that you think can be done better to make sure that that isn't happening?</w:t>
      </w:r>
    </w:p>
    <w:p w14:paraId="093FB26A" w14:textId="77777777" w:rsidR="00A56E33" w:rsidRDefault="00A56E33" w:rsidP="00A56E33"/>
    <w:p w14:paraId="6BAC4C92"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24:06</w:t>
      </w:r>
      <w:proofErr w:type="gramEnd"/>
    </w:p>
    <w:p w14:paraId="4C02627E" w14:textId="77777777" w:rsidR="00A56E33" w:rsidRDefault="00A56E33" w:rsidP="00A56E33">
      <w:r>
        <w:rPr>
          <w:rFonts w:ascii="Arial" w:hAnsi="Arial"/>
          <w:sz w:val="22"/>
        </w:rPr>
        <w:t>Yes, I don't quite again, for me, it depends on the day. But you know</w:t>
      </w:r>
      <w:proofErr w:type="gramStart"/>
      <w:r>
        <w:rPr>
          <w:rFonts w:ascii="Arial" w:hAnsi="Arial"/>
          <w:sz w:val="22"/>
        </w:rPr>
        <w:t>, generally speaking, I</w:t>
      </w:r>
      <w:proofErr w:type="gramEnd"/>
      <w:r>
        <w:rPr>
          <w:rFonts w:ascii="Arial" w:hAnsi="Arial"/>
          <w:sz w:val="22"/>
        </w:rPr>
        <w:t xml:space="preserve"> </w:t>
      </w:r>
      <w:proofErr w:type="spellStart"/>
      <w:r>
        <w:rPr>
          <w:rFonts w:ascii="Arial" w:hAnsi="Arial"/>
          <w:sz w:val="22"/>
        </w:rPr>
        <w:t>dont</w:t>
      </w:r>
      <w:proofErr w:type="spellEnd"/>
      <w:r>
        <w:rPr>
          <w:rFonts w:ascii="Arial" w:hAnsi="Arial"/>
          <w:sz w:val="22"/>
        </w:rPr>
        <w:t xml:space="preserve"> like find that </w:t>
      </w:r>
      <w:r w:rsidRPr="00116903">
        <w:rPr>
          <w:rFonts w:ascii="Arial" w:hAnsi="Arial"/>
          <w:sz w:val="22"/>
          <w:highlight w:val="magenta"/>
        </w:rPr>
        <w:t>if my voice is incorrectly cat, categorised to how I'm feeling that it's going to hinder my practice. You know, I find just music in general as a very, like, therapeutic and relaxing thing.</w:t>
      </w:r>
      <w:r>
        <w:rPr>
          <w:rFonts w:ascii="Arial" w:hAnsi="Arial"/>
          <w:sz w:val="22"/>
        </w:rPr>
        <w:t xml:space="preserve"> </w:t>
      </w:r>
      <w:r>
        <w:rPr>
          <w:rFonts w:ascii="Arial" w:hAnsi="Arial"/>
          <w:sz w:val="22"/>
          <w:highlight w:val="yellow"/>
        </w:rPr>
        <w:t xml:space="preserve">You will be listening thinking you know, playing an instrument so it's just, you know, </w:t>
      </w:r>
      <w:r w:rsidRPr="00116903">
        <w:rPr>
          <w:rFonts w:ascii="Arial" w:hAnsi="Arial"/>
          <w:sz w:val="22"/>
          <w:highlight w:val="magenta"/>
        </w:rPr>
        <w:t>it's a way to release emotions</w:t>
      </w:r>
      <w:r>
        <w:rPr>
          <w:rFonts w:ascii="Arial" w:hAnsi="Arial"/>
          <w:sz w:val="22"/>
          <w:highlight w:val="yellow"/>
        </w:rPr>
        <w:t>.</w:t>
      </w:r>
      <w:r>
        <w:rPr>
          <w:rFonts w:ascii="Arial" w:hAnsi="Arial"/>
          <w:sz w:val="22"/>
        </w:rPr>
        <w:t xml:space="preserve"> </w:t>
      </w:r>
      <w:commentRangeStart w:id="30"/>
      <w:proofErr w:type="spellStart"/>
      <w:r>
        <w:rPr>
          <w:rFonts w:ascii="Arial" w:hAnsi="Arial"/>
          <w:sz w:val="22"/>
        </w:rPr>
        <w:t>But</w:t>
      </w:r>
      <w:commentRangeEnd w:id="30"/>
      <w:r>
        <w:rPr>
          <w:rStyle w:val="CommentReference"/>
        </w:rPr>
        <w:commentReference w:id="30"/>
      </w:r>
      <w:r>
        <w:rPr>
          <w:rFonts w:ascii="Arial" w:hAnsi="Arial"/>
        </w:rPr>
        <w:t>S</w:t>
      </w:r>
      <w:proofErr w:type="spellEnd"/>
      <w:r>
        <w:rPr>
          <w:rFonts w:ascii="Arial" w:hAnsi="Arial"/>
          <w:sz w:val="22"/>
        </w:rPr>
        <w:t xml:space="preserve"> I can understand how especially if you know, the way that you're you perceive, perceive your gender, you know, in a social aspect in a social way. </w:t>
      </w:r>
      <w:r>
        <w:rPr>
          <w:rFonts w:ascii="Arial" w:hAnsi="Arial"/>
          <w:sz w:val="22"/>
          <w:highlight w:val="yellow"/>
        </w:rPr>
        <w:t xml:space="preserve">If it does tend to be a slide, if it's a bit being categorised can </w:t>
      </w:r>
      <w:r w:rsidRPr="001A6FAB">
        <w:rPr>
          <w:rFonts w:ascii="Arial" w:hAnsi="Arial"/>
          <w:sz w:val="22"/>
          <w:highlight w:val="magenta"/>
        </w:rPr>
        <w:t xml:space="preserve">just make you feel a bit weird, I </w:t>
      </w:r>
      <w:commentRangeStart w:id="31"/>
      <w:r w:rsidRPr="001A6FAB">
        <w:rPr>
          <w:rFonts w:ascii="Arial" w:hAnsi="Arial"/>
          <w:sz w:val="22"/>
          <w:highlight w:val="magenta"/>
        </w:rPr>
        <w:t>guess</w:t>
      </w:r>
      <w:commentRangeEnd w:id="31"/>
      <w:r w:rsidRPr="001A6FAB">
        <w:rPr>
          <w:rStyle w:val="CommentReference"/>
          <w:highlight w:val="magenta"/>
        </w:rPr>
        <w:commentReference w:id="31"/>
      </w:r>
      <w:r>
        <w:rPr>
          <w:rFonts w:ascii="Arial" w:hAnsi="Arial"/>
          <w:sz w:val="22"/>
          <w:highlight w:val="yellow"/>
        </w:rPr>
        <w:t>.</w:t>
      </w:r>
      <w:r>
        <w:rPr>
          <w:rFonts w:ascii="Arial" w:hAnsi="Arial"/>
          <w:sz w:val="22"/>
        </w:rPr>
        <w:t xml:space="preserve">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we've, you know</w:t>
      </w:r>
      <w:r w:rsidRPr="00B76126">
        <w:rPr>
          <w:rFonts w:ascii="Arial" w:hAnsi="Arial"/>
          <w:sz w:val="22"/>
          <w:highlight w:val="red"/>
        </w:rPr>
        <w:t xml:space="preserve">, if you are if, if a teacher realises that they have incorrectly categorise a student but previously, it was perceived as being correct, you could have a conversation with the student because it might be that you know, depending on the day, they might have different feelings towards their voice. And </w:t>
      </w:r>
      <w:proofErr w:type="gramStart"/>
      <w:r w:rsidRPr="00B76126">
        <w:rPr>
          <w:rFonts w:ascii="Arial" w:hAnsi="Arial"/>
          <w:sz w:val="22"/>
          <w:highlight w:val="red"/>
        </w:rPr>
        <w:t>so</w:t>
      </w:r>
      <w:proofErr w:type="gramEnd"/>
      <w:r w:rsidRPr="00B76126">
        <w:rPr>
          <w:rFonts w:ascii="Arial" w:hAnsi="Arial"/>
          <w:sz w:val="22"/>
          <w:highlight w:val="red"/>
        </w:rPr>
        <w:t xml:space="preserve"> I'd say it's the best thing to do in that scenario would just to be, you know, a quick, you know, like, oh, yeah, how do you how does your voice you know, like feel today?</w:t>
      </w:r>
      <w:r>
        <w:rPr>
          <w:rFonts w:ascii="Arial" w:hAnsi="Arial"/>
          <w:sz w:val="22"/>
        </w:rPr>
        <w:t xml:space="preserve"> </w:t>
      </w:r>
      <w:r w:rsidRPr="00D21E1D">
        <w:rPr>
          <w:rFonts w:ascii="Arial" w:hAnsi="Arial"/>
          <w:sz w:val="22"/>
          <w:highlight w:val="cyan"/>
        </w:rPr>
        <w:t xml:space="preserve">You know, like, how do you want to talk about it just like, there's a small thing that kind of sets the tone for the lesson and normalises the fact that not everyone's always going to feel the same way about how you know they are </w:t>
      </w:r>
      <w:commentRangeStart w:id="32"/>
      <w:commentRangeStart w:id="33"/>
      <w:r w:rsidRPr="00D21E1D">
        <w:rPr>
          <w:rFonts w:ascii="Arial" w:hAnsi="Arial"/>
          <w:sz w:val="22"/>
          <w:highlight w:val="cyan"/>
        </w:rPr>
        <w:t>socially</w:t>
      </w:r>
      <w:commentRangeEnd w:id="32"/>
      <w:r w:rsidRPr="00D21E1D">
        <w:rPr>
          <w:rStyle w:val="CommentReference"/>
          <w:highlight w:val="cyan"/>
        </w:rPr>
        <w:commentReference w:id="32"/>
      </w:r>
      <w:commentRangeEnd w:id="33"/>
      <w:r w:rsidRPr="00D21E1D">
        <w:rPr>
          <w:rStyle w:val="CommentReference"/>
          <w:highlight w:val="cyan"/>
        </w:rPr>
        <w:commentReference w:id="33"/>
      </w:r>
      <w:r w:rsidRPr="00D21E1D">
        <w:rPr>
          <w:rFonts w:ascii="Arial" w:hAnsi="Arial"/>
          <w:sz w:val="22"/>
          <w:highlight w:val="cyan"/>
        </w:rPr>
        <w:t>?</w:t>
      </w:r>
    </w:p>
    <w:p w14:paraId="12895384" w14:textId="77777777" w:rsidR="00A56E33" w:rsidRDefault="00A56E33" w:rsidP="00A56E33"/>
    <w:p w14:paraId="3955BD5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25:42</w:t>
      </w:r>
      <w:proofErr w:type="gramEnd"/>
    </w:p>
    <w:p w14:paraId="294D1935" w14:textId="77777777" w:rsidR="00A56E33" w:rsidRDefault="00A56E33" w:rsidP="00A56E33">
      <w:r>
        <w:rPr>
          <w:rFonts w:ascii="Arial" w:hAnsi="Arial"/>
          <w:sz w:val="22"/>
        </w:rPr>
        <w:t xml:space="preserve">Yeah, absolutely. That's really a really, </w:t>
      </w:r>
      <w:proofErr w:type="gramStart"/>
      <w:r>
        <w:rPr>
          <w:rFonts w:ascii="Arial" w:hAnsi="Arial"/>
          <w:sz w:val="22"/>
        </w:rPr>
        <w:t>really good</w:t>
      </w:r>
      <w:proofErr w:type="gramEnd"/>
      <w:r>
        <w:rPr>
          <w:rFonts w:ascii="Arial" w:hAnsi="Arial"/>
          <w:sz w:val="22"/>
        </w:rPr>
        <w:t xml:space="preserve">, concise answer. </w:t>
      </w:r>
      <w:proofErr w:type="gramStart"/>
      <w:r>
        <w:rPr>
          <w:rFonts w:ascii="Arial" w:hAnsi="Arial"/>
          <w:sz w:val="22"/>
        </w:rPr>
        <w:t>So</w:t>
      </w:r>
      <w:proofErr w:type="gramEnd"/>
      <w:r>
        <w:rPr>
          <w:rFonts w:ascii="Arial" w:hAnsi="Arial"/>
          <w:sz w:val="22"/>
        </w:rPr>
        <w:t xml:space="preserve"> my last question, so it's kind of relevant in like a wide, a wide spectrum, because obviously, my questionnaire is about </w:t>
      </w:r>
      <w:proofErr w:type="spellStart"/>
      <w:r>
        <w:rPr>
          <w:rFonts w:ascii="Arial" w:hAnsi="Arial"/>
          <w:sz w:val="22"/>
        </w:rPr>
        <w:t>self identity</w:t>
      </w:r>
      <w:proofErr w:type="spellEnd"/>
      <w:r>
        <w:rPr>
          <w:rFonts w:ascii="Arial" w:hAnsi="Arial"/>
          <w:sz w:val="22"/>
        </w:rPr>
        <w:t xml:space="preserve">. And this entire project really is about adolescent </w:t>
      </w:r>
      <w:proofErr w:type="spellStart"/>
      <w:r>
        <w:rPr>
          <w:rFonts w:ascii="Arial" w:hAnsi="Arial"/>
          <w:sz w:val="22"/>
        </w:rPr>
        <w:t>self identity</w:t>
      </w:r>
      <w:proofErr w:type="spellEnd"/>
      <w:r>
        <w:rPr>
          <w:rFonts w:ascii="Arial" w:hAnsi="Arial"/>
          <w:sz w:val="22"/>
        </w:rPr>
        <w:t xml:space="preserve">, and how that can be impacted through gender, through voice. </w:t>
      </w:r>
      <w:proofErr w:type="gramStart"/>
      <w:r>
        <w:rPr>
          <w:rFonts w:ascii="Arial" w:hAnsi="Arial"/>
          <w:sz w:val="22"/>
        </w:rPr>
        <w:t>So</w:t>
      </w:r>
      <w:proofErr w:type="gramEnd"/>
      <w:r>
        <w:rPr>
          <w:rFonts w:ascii="Arial" w:hAnsi="Arial"/>
          <w:sz w:val="22"/>
        </w:rPr>
        <w:t xml:space="preserve"> my last question to you is, do you feel like </w:t>
      </w:r>
      <w:proofErr w:type="spellStart"/>
      <w:r>
        <w:rPr>
          <w:rFonts w:ascii="Arial" w:hAnsi="Arial"/>
          <w:sz w:val="22"/>
        </w:rPr>
        <w:t>your self</w:t>
      </w:r>
      <w:proofErr w:type="spellEnd"/>
      <w:r>
        <w:rPr>
          <w:rFonts w:ascii="Arial" w:hAnsi="Arial"/>
          <w:sz w:val="22"/>
        </w:rPr>
        <w:t xml:space="preserve"> identity and your voice are related? And if so, how, what? What is it about those two things that that relate them?</w:t>
      </w:r>
    </w:p>
    <w:p w14:paraId="0DCCC9FE" w14:textId="77777777" w:rsidR="00A56E33" w:rsidRDefault="00A56E33" w:rsidP="00A56E33"/>
    <w:p w14:paraId="046DD08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26:24</w:t>
      </w:r>
      <w:proofErr w:type="gramEnd"/>
    </w:p>
    <w:p w14:paraId="03E631FA" w14:textId="77777777" w:rsidR="00A56E33" w:rsidRDefault="00A56E33" w:rsidP="00A56E33">
      <w:r>
        <w:rPr>
          <w:rFonts w:ascii="Arial" w:hAnsi="Arial"/>
          <w:sz w:val="22"/>
        </w:rPr>
        <w:t>I was thinking, as you said, and now I've completely gone blank. Thinking of like an experience that that happened in year seven</w:t>
      </w:r>
      <w:proofErr w:type="gramStart"/>
      <w:r>
        <w:rPr>
          <w:rFonts w:ascii="Arial" w:hAnsi="Arial"/>
          <w:sz w:val="22"/>
        </w:rPr>
        <w:t>, actually, I</w:t>
      </w:r>
      <w:proofErr w:type="gramEnd"/>
      <w:r>
        <w:rPr>
          <w:rFonts w:ascii="Arial" w:hAnsi="Arial"/>
          <w:sz w:val="22"/>
        </w:rPr>
        <w:t xml:space="preserve"> would have been 11, or 12. Wow. And that was in 2018, where I was, I was walking to the bus. </w:t>
      </w:r>
      <w:r>
        <w:rPr>
          <w:rFonts w:ascii="Arial" w:hAnsi="Arial"/>
          <w:sz w:val="22"/>
          <w:highlight w:val="yellow"/>
        </w:rPr>
        <w:t>And it was like the smallest thing that I didn't really notice, at the time.</w:t>
      </w:r>
      <w:r>
        <w:rPr>
          <w:rFonts w:ascii="Arial" w:hAnsi="Arial"/>
          <w:sz w:val="22"/>
        </w:rPr>
        <w:t xml:space="preserve"> But, you know, I </w:t>
      </w:r>
      <w:proofErr w:type="gramStart"/>
      <w:r>
        <w:rPr>
          <w:rFonts w:ascii="Arial" w:hAnsi="Arial"/>
          <w:sz w:val="22"/>
        </w:rPr>
        <w:t>walking</w:t>
      </w:r>
      <w:proofErr w:type="gramEnd"/>
      <w:r>
        <w:rPr>
          <w:rFonts w:ascii="Arial" w:hAnsi="Arial"/>
          <w:sz w:val="22"/>
        </w:rPr>
        <w:t xml:space="preserve"> next to someone who was having a conversation with someone else that I didn't know. And </w:t>
      </w:r>
      <w:proofErr w:type="gramStart"/>
      <w:r>
        <w:rPr>
          <w:rFonts w:ascii="Arial" w:hAnsi="Arial"/>
          <w:sz w:val="22"/>
        </w:rPr>
        <w:t>yeah</w:t>
      </w:r>
      <w:proofErr w:type="gramEnd"/>
      <w:r>
        <w:rPr>
          <w:rFonts w:ascii="Arial" w:hAnsi="Arial"/>
          <w:sz w:val="22"/>
        </w:rPr>
        <w:t xml:space="preserve"> I was sort of part of their conversation, but more just listening in. </w:t>
      </w:r>
      <w:r>
        <w:rPr>
          <w:rFonts w:ascii="Arial" w:hAnsi="Arial"/>
          <w:sz w:val="22"/>
          <w:highlight w:val="yellow"/>
        </w:rPr>
        <w:t>And I'd said something, and then the person who I didn't know particularly well said, "you've got a really like a fairly low voice to think it's like a girl."</w:t>
      </w:r>
      <w:r>
        <w:rPr>
          <w:rFonts w:ascii="Arial" w:hAnsi="Arial"/>
          <w:sz w:val="22"/>
        </w:rPr>
        <w:t xml:space="preserve"> And I just kind of like, at that point in my life. </w:t>
      </w:r>
      <w:r>
        <w:rPr>
          <w:rFonts w:ascii="Arial" w:hAnsi="Arial"/>
          <w:sz w:val="22"/>
          <w:highlight w:val="yellow"/>
        </w:rPr>
        <w:t xml:space="preserve">I was like, I was like, </w:t>
      </w:r>
      <w:proofErr w:type="gramStart"/>
      <w:r w:rsidRPr="001B053E">
        <w:rPr>
          <w:rFonts w:ascii="Arial" w:hAnsi="Arial"/>
          <w:sz w:val="22"/>
          <w:highlight w:val="green"/>
        </w:rPr>
        <w:t>No</w:t>
      </w:r>
      <w:proofErr w:type="gramEnd"/>
      <w:r w:rsidRPr="001B053E">
        <w:rPr>
          <w:rFonts w:ascii="Arial" w:hAnsi="Arial"/>
          <w:sz w:val="22"/>
          <w:highlight w:val="green"/>
        </w:rPr>
        <w:t xml:space="preserve">, I am I am girl, I am female, </w:t>
      </w:r>
      <w:r>
        <w:rPr>
          <w:rFonts w:ascii="Arial" w:hAnsi="Arial"/>
          <w:sz w:val="22"/>
          <w:highlight w:val="yellow"/>
        </w:rPr>
        <w:t>I need to, you know, like, oh, you know, like the whole, like, it was me trying to always lean into the construct to being female, because you know, anything other than that</w:t>
      </w:r>
      <w:r w:rsidRPr="001A6FAB">
        <w:rPr>
          <w:rFonts w:ascii="Arial" w:hAnsi="Arial"/>
          <w:sz w:val="22"/>
          <w:highlight w:val="magenta"/>
        </w:rPr>
        <w:t xml:space="preserve"> would be perceived as weird.</w:t>
      </w:r>
      <w:r>
        <w:rPr>
          <w:rFonts w:ascii="Arial" w:hAnsi="Arial"/>
          <w:sz w:val="22"/>
        </w:rPr>
        <w:t xml:space="preserve"> And I was the only person from my school, that </w:t>
      </w:r>
      <w:proofErr w:type="spellStart"/>
      <w:r>
        <w:rPr>
          <w:rFonts w:ascii="Arial" w:hAnsi="Arial"/>
          <w:sz w:val="22"/>
        </w:rPr>
        <w:t>urm</w:t>
      </w:r>
      <w:proofErr w:type="spellEnd"/>
      <w:r>
        <w:rPr>
          <w:rFonts w:ascii="Arial" w:hAnsi="Arial"/>
          <w:sz w:val="22"/>
        </w:rPr>
        <w:t xml:space="preserve"> went to (school name redacted) I really wanted to fit in with the rest of the crowd. </w:t>
      </w:r>
      <w:r w:rsidRPr="001A6FAB">
        <w:rPr>
          <w:rFonts w:ascii="Arial" w:hAnsi="Arial"/>
          <w:sz w:val="22"/>
          <w:highlight w:val="magenta"/>
        </w:rPr>
        <w:t xml:space="preserve">And </w:t>
      </w:r>
      <w:proofErr w:type="gramStart"/>
      <w:r w:rsidRPr="001A6FAB">
        <w:rPr>
          <w:rFonts w:ascii="Arial" w:hAnsi="Arial"/>
          <w:sz w:val="22"/>
          <w:highlight w:val="magenta"/>
        </w:rPr>
        <w:t>so</w:t>
      </w:r>
      <w:proofErr w:type="gramEnd"/>
      <w:r w:rsidRPr="001A6FAB">
        <w:rPr>
          <w:rFonts w:ascii="Arial" w:hAnsi="Arial"/>
          <w:sz w:val="22"/>
          <w:highlight w:val="magenta"/>
        </w:rPr>
        <w:t xml:space="preserve"> I've noticed that from that </w:t>
      </w:r>
      <w:proofErr w:type="spellStart"/>
      <w:r w:rsidRPr="001A6FAB">
        <w:rPr>
          <w:rFonts w:ascii="Arial" w:hAnsi="Arial"/>
          <w:sz w:val="22"/>
          <w:highlight w:val="magenta"/>
        </w:rPr>
        <w:t>pointI</w:t>
      </w:r>
      <w:proofErr w:type="spellEnd"/>
      <w:r w:rsidRPr="001A6FAB">
        <w:rPr>
          <w:rFonts w:ascii="Arial" w:hAnsi="Arial"/>
          <w:sz w:val="22"/>
          <w:highlight w:val="magenta"/>
        </w:rPr>
        <w:t xml:space="preserve"> did actually un, consciously try to, like, raise my voice </w:t>
      </w:r>
      <w:commentRangeStart w:id="34"/>
      <w:commentRangeStart w:id="35"/>
      <w:r w:rsidRPr="001A6FAB">
        <w:rPr>
          <w:rFonts w:ascii="Arial" w:hAnsi="Arial"/>
          <w:sz w:val="22"/>
          <w:highlight w:val="magenta"/>
        </w:rPr>
        <w:t>pitch</w:t>
      </w:r>
      <w:commentRangeEnd w:id="34"/>
      <w:r w:rsidRPr="001A6FAB">
        <w:rPr>
          <w:rStyle w:val="CommentReference"/>
          <w:highlight w:val="magenta"/>
        </w:rPr>
        <w:commentReference w:id="34"/>
      </w:r>
      <w:commentRangeEnd w:id="35"/>
      <w:r w:rsidRPr="001A6FAB">
        <w:rPr>
          <w:rStyle w:val="CommentReference"/>
          <w:highlight w:val="magenta"/>
        </w:rPr>
        <w:commentReference w:id="35"/>
      </w:r>
      <w:r w:rsidRPr="001A6FAB">
        <w:rPr>
          <w:rFonts w:ascii="Arial" w:hAnsi="Arial"/>
          <w:sz w:val="22"/>
          <w:highlight w:val="magenta"/>
        </w:rPr>
        <w:t>.</w:t>
      </w:r>
      <w:r>
        <w:rPr>
          <w:rFonts w:ascii="Arial" w:hAnsi="Arial"/>
          <w:sz w:val="22"/>
        </w:rPr>
        <w:t xml:space="preserve"> </w:t>
      </w:r>
    </w:p>
    <w:p w14:paraId="3117F041" w14:textId="77777777" w:rsidR="00A56E33" w:rsidRDefault="00A56E33" w:rsidP="00A56E33"/>
    <w:p w14:paraId="7E68BC6F"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27:42</w:t>
      </w:r>
      <w:proofErr w:type="gramEnd"/>
    </w:p>
    <w:p w14:paraId="1311F1D4" w14:textId="77777777" w:rsidR="00A56E33" w:rsidRDefault="00A56E33" w:rsidP="00A56E33">
      <w:r>
        <w:rPr>
          <w:rFonts w:ascii="Arial" w:hAnsi="Arial"/>
          <w:sz w:val="22"/>
        </w:rPr>
        <w:t xml:space="preserve">Absolutely. </w:t>
      </w:r>
    </w:p>
    <w:p w14:paraId="3276FD1A" w14:textId="77777777" w:rsidR="00A56E33" w:rsidRDefault="00A56E33" w:rsidP="00A56E33"/>
    <w:p w14:paraId="19D892EF" w14:textId="77777777" w:rsidR="00A56E33" w:rsidRDefault="00A56E33" w:rsidP="00A56E33">
      <w:r>
        <w:rPr>
          <w:rFonts w:ascii="Arial" w:hAnsi="Arial"/>
          <w:b/>
          <w:sz w:val="22"/>
        </w:rPr>
        <w:lastRenderedPageBreak/>
        <w:t xml:space="preserve">Speaker </w:t>
      </w:r>
      <w:proofErr w:type="gramStart"/>
      <w:r>
        <w:rPr>
          <w:rFonts w:ascii="Arial" w:hAnsi="Arial"/>
          <w:b/>
          <w:sz w:val="22"/>
        </w:rPr>
        <w:t xml:space="preserve">2  </w:t>
      </w:r>
      <w:r>
        <w:rPr>
          <w:rFonts w:ascii="Arial" w:hAnsi="Arial"/>
          <w:color w:val="5D7284"/>
          <w:sz w:val="22"/>
        </w:rPr>
        <w:t>27:43</w:t>
      </w:r>
      <w:proofErr w:type="gramEnd"/>
    </w:p>
    <w:p w14:paraId="24898F0D" w14:textId="77777777" w:rsidR="00A56E33" w:rsidRDefault="00A56E33" w:rsidP="00A56E33">
      <w:r>
        <w:rPr>
          <w:rFonts w:ascii="Arial" w:hAnsi="Arial"/>
          <w:sz w:val="22"/>
        </w:rPr>
        <w:t xml:space="preserve">And </w:t>
      </w:r>
      <w:proofErr w:type="spellStart"/>
      <w:r>
        <w:rPr>
          <w:rFonts w:ascii="Arial" w:hAnsi="Arial"/>
          <w:sz w:val="22"/>
        </w:rPr>
        <w:t>urrm</w:t>
      </w:r>
      <w:proofErr w:type="spellEnd"/>
      <w:r>
        <w:rPr>
          <w:rFonts w:ascii="Arial" w:hAnsi="Arial"/>
          <w:sz w:val="22"/>
        </w:rPr>
        <w:t xml:space="preserve">, </w:t>
      </w:r>
      <w:proofErr w:type="gramStart"/>
      <w:r>
        <w:rPr>
          <w:rFonts w:ascii="Arial" w:hAnsi="Arial"/>
          <w:sz w:val="22"/>
        </w:rPr>
        <w:t>It's</w:t>
      </w:r>
      <w:proofErr w:type="gramEnd"/>
      <w:r>
        <w:rPr>
          <w:rFonts w:ascii="Arial" w:hAnsi="Arial"/>
          <w:sz w:val="22"/>
        </w:rPr>
        <w:t xml:space="preserve"> like, breaking current, what was the question? How do you</w:t>
      </w:r>
    </w:p>
    <w:p w14:paraId="4C41B05A" w14:textId="77777777" w:rsidR="00A56E33" w:rsidRDefault="00A56E33" w:rsidP="00A56E33"/>
    <w:p w14:paraId="0F17433E"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27:49</w:t>
      </w:r>
      <w:proofErr w:type="gramEnd"/>
    </w:p>
    <w:p w14:paraId="0A7B4D23" w14:textId="77777777" w:rsidR="00A56E33" w:rsidRDefault="00A56E33" w:rsidP="00A56E33">
      <w:r>
        <w:rPr>
          <w:rFonts w:ascii="Arial" w:hAnsi="Arial"/>
          <w:sz w:val="22"/>
        </w:rPr>
        <w:t xml:space="preserve">feel like </w:t>
      </w:r>
      <w:proofErr w:type="spellStart"/>
      <w:r>
        <w:rPr>
          <w:rFonts w:ascii="Arial" w:hAnsi="Arial"/>
          <w:sz w:val="22"/>
        </w:rPr>
        <w:t>your self</w:t>
      </w:r>
      <w:proofErr w:type="spellEnd"/>
      <w:r>
        <w:rPr>
          <w:rFonts w:ascii="Arial" w:hAnsi="Arial"/>
          <w:sz w:val="22"/>
        </w:rPr>
        <w:t xml:space="preserve"> identity and your voice are related? Okay.</w:t>
      </w:r>
    </w:p>
    <w:p w14:paraId="374AE040" w14:textId="77777777" w:rsidR="00A56E33" w:rsidRDefault="00A56E33" w:rsidP="00A56E33"/>
    <w:p w14:paraId="4E89DB5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27:53</w:t>
      </w:r>
      <w:proofErr w:type="gramEnd"/>
    </w:p>
    <w:p w14:paraId="19B0FF50" w14:textId="77777777" w:rsidR="00A56E33" w:rsidRDefault="00A56E33" w:rsidP="00A56E33">
      <w:r>
        <w:rPr>
          <w:rFonts w:ascii="Arial" w:hAnsi="Arial"/>
          <w:sz w:val="22"/>
        </w:rPr>
        <w:t xml:space="preserve">I'm still on track. </w:t>
      </w:r>
    </w:p>
    <w:p w14:paraId="363F5DF4" w14:textId="77777777" w:rsidR="00A56E33" w:rsidRDefault="00A56E33" w:rsidP="00A56E33"/>
    <w:p w14:paraId="380434D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27:54</w:t>
      </w:r>
      <w:proofErr w:type="gramEnd"/>
    </w:p>
    <w:p w14:paraId="146B8508" w14:textId="77777777" w:rsidR="00A56E33" w:rsidRDefault="00A56E33" w:rsidP="00A56E33">
      <w:r>
        <w:rPr>
          <w:rFonts w:ascii="Arial" w:hAnsi="Arial"/>
          <w:sz w:val="22"/>
        </w:rPr>
        <w:t xml:space="preserve">Yeah, yeah, you are smashing it. </w:t>
      </w:r>
    </w:p>
    <w:p w14:paraId="7BDB397A" w14:textId="77777777" w:rsidR="00A56E33" w:rsidRDefault="00A56E33" w:rsidP="00A56E33"/>
    <w:p w14:paraId="2438F8A8"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27:56</w:t>
      </w:r>
      <w:proofErr w:type="gramEnd"/>
    </w:p>
    <w:p w14:paraId="324DB168" w14:textId="77777777" w:rsidR="002B4F32" w:rsidRDefault="00A56E33" w:rsidP="00A56E33">
      <w:pPr>
        <w:rPr>
          <w:rFonts w:ascii="Arial" w:hAnsi="Arial"/>
          <w:sz w:val="22"/>
          <w:highlight w:val="magenta"/>
        </w:rPr>
      </w:pPr>
      <w:r w:rsidRPr="001A6FAB">
        <w:rPr>
          <w:rFonts w:ascii="Arial" w:hAnsi="Arial"/>
          <w:sz w:val="22"/>
          <w:highlight w:val="magenta"/>
        </w:rPr>
        <w:t xml:space="preserve">And </w:t>
      </w:r>
      <w:proofErr w:type="spellStart"/>
      <w:r w:rsidRPr="001A6FAB">
        <w:rPr>
          <w:rFonts w:ascii="Arial" w:hAnsi="Arial"/>
          <w:sz w:val="22"/>
          <w:highlight w:val="magenta"/>
        </w:rPr>
        <w:t>urm</w:t>
      </w:r>
      <w:proofErr w:type="spellEnd"/>
      <w:r w:rsidRPr="001A6FAB">
        <w:rPr>
          <w:rFonts w:ascii="Arial" w:hAnsi="Arial"/>
          <w:sz w:val="22"/>
          <w:highlight w:val="magenta"/>
        </w:rPr>
        <w:t xml:space="preserve">, I find that, you know, since then, I have been trying to, I guess, bring my voice back down to what it was obviously, you know, it's been about four years since then. And </w:t>
      </w:r>
      <w:proofErr w:type="gramStart"/>
      <w:r w:rsidRPr="001A6FAB">
        <w:rPr>
          <w:rFonts w:ascii="Arial" w:hAnsi="Arial"/>
          <w:sz w:val="22"/>
          <w:highlight w:val="magenta"/>
        </w:rPr>
        <w:t>so</w:t>
      </w:r>
      <w:proofErr w:type="gramEnd"/>
      <w:r w:rsidRPr="001A6FAB">
        <w:rPr>
          <w:rFonts w:ascii="Arial" w:hAnsi="Arial"/>
          <w:sz w:val="22"/>
          <w:highlight w:val="magenta"/>
        </w:rPr>
        <w:t xml:space="preserve"> things are going to be different, physically speaking, but, I, there is still the ability for my voice to be lower, for my voice to be lower, and it's just trying to break down those walls that have been put up by </w:t>
      </w:r>
      <w:commentRangeStart w:id="36"/>
      <w:r w:rsidRPr="001A6FAB">
        <w:rPr>
          <w:rFonts w:ascii="Arial" w:hAnsi="Arial"/>
          <w:sz w:val="22"/>
          <w:highlight w:val="magenta"/>
        </w:rPr>
        <w:t>society</w:t>
      </w:r>
      <w:commentRangeEnd w:id="36"/>
      <w:r w:rsidRPr="001A6FAB">
        <w:rPr>
          <w:rStyle w:val="CommentReference"/>
          <w:highlight w:val="magenta"/>
        </w:rPr>
        <w:commentReference w:id="36"/>
      </w:r>
      <w:r w:rsidRPr="001A6FAB">
        <w:rPr>
          <w:rFonts w:ascii="Arial" w:hAnsi="Arial"/>
          <w:sz w:val="22"/>
          <w:highlight w:val="magenta"/>
        </w:rPr>
        <w:t>.</w:t>
      </w:r>
      <w:r>
        <w:rPr>
          <w:rFonts w:ascii="Arial" w:hAnsi="Arial"/>
          <w:sz w:val="22"/>
        </w:rPr>
        <w:t xml:space="preserve"> Yeah, I was, I was only in, I only started school in year five, my mum did a great job, you know, bringing me up with you know, a fairly </w:t>
      </w:r>
      <w:proofErr w:type="gramStart"/>
      <w:r>
        <w:rPr>
          <w:rFonts w:ascii="Arial" w:hAnsi="Arial"/>
          <w:sz w:val="22"/>
        </w:rPr>
        <w:t>gender blind</w:t>
      </w:r>
      <w:proofErr w:type="gramEnd"/>
      <w:r>
        <w:rPr>
          <w:rFonts w:ascii="Arial" w:hAnsi="Arial"/>
          <w:sz w:val="22"/>
        </w:rPr>
        <w:t xml:space="preserve"> view, but once I started school, I really desperately wanted to fit in. </w:t>
      </w:r>
      <w:r>
        <w:rPr>
          <w:rFonts w:ascii="Arial" w:hAnsi="Arial"/>
          <w:sz w:val="22"/>
          <w:highlight w:val="yellow"/>
        </w:rPr>
        <w:t>And so, you know, those constructs very, very quickly set in my head, it was very much so an anxiety thing of I need to make sure that I have, you know, some people that I can talk to because I don't know what this place really is.</w:t>
      </w:r>
      <w:r>
        <w:rPr>
          <w:rFonts w:ascii="Arial" w:hAnsi="Arial"/>
          <w:sz w:val="22"/>
        </w:rPr>
        <w:t xml:space="preserve">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it kind of </w:t>
      </w:r>
      <w:r w:rsidRPr="00B3685F">
        <w:rPr>
          <w:rFonts w:ascii="Arial" w:hAnsi="Arial"/>
          <w:sz w:val="22"/>
          <w:highlight w:val="magenta"/>
        </w:rPr>
        <w:t xml:space="preserve">it not only did it cement itself, it like it really, really dug in, </w:t>
      </w:r>
    </w:p>
    <w:p w14:paraId="38A7F7E9" w14:textId="2F2B7C56" w:rsidR="00A56E33" w:rsidRDefault="00A56E33" w:rsidP="00A56E33">
      <w:r w:rsidRPr="00B3685F">
        <w:rPr>
          <w:rFonts w:ascii="Arial" w:hAnsi="Arial"/>
          <w:sz w:val="22"/>
          <w:highlight w:val="magenta"/>
        </w:rPr>
        <w:t>because it, and, so with that came my gender like I genuinely thought that if I had any, you know, like positive relationship with a male it could just be like platonic friendship.</w:t>
      </w:r>
      <w:r>
        <w:rPr>
          <w:rFonts w:ascii="Arial" w:hAnsi="Arial"/>
          <w:sz w:val="22"/>
        </w:rPr>
        <w:t xml:space="preserve"> </w:t>
      </w:r>
      <w:r>
        <w:rPr>
          <w:rFonts w:ascii="Arial" w:hAnsi="Arial"/>
          <w:sz w:val="22"/>
          <w:highlight w:val="yellow"/>
        </w:rPr>
        <w:t xml:space="preserve">I was like ah "I must have romantic attraction to that person because you know, </w:t>
      </w:r>
      <w:r w:rsidRPr="00923D35">
        <w:rPr>
          <w:rFonts w:ascii="Arial" w:hAnsi="Arial"/>
          <w:sz w:val="22"/>
          <w:highlight w:val="green"/>
        </w:rPr>
        <w:t xml:space="preserve">as a as a female myself (as </w:t>
      </w:r>
      <w:proofErr w:type="spellStart"/>
      <w:r w:rsidRPr="00923D35">
        <w:rPr>
          <w:rFonts w:ascii="Arial" w:hAnsi="Arial"/>
          <w:sz w:val="22"/>
          <w:highlight w:val="green"/>
        </w:rPr>
        <w:t>i</w:t>
      </w:r>
      <w:proofErr w:type="spellEnd"/>
      <w:r w:rsidRPr="00923D35">
        <w:rPr>
          <w:rFonts w:ascii="Arial" w:hAnsi="Arial"/>
          <w:sz w:val="22"/>
          <w:highlight w:val="green"/>
        </w:rPr>
        <w:t xml:space="preserve"> was back then), I must only be friends with fellow females"</w:t>
      </w:r>
      <w:r>
        <w:rPr>
          <w:rFonts w:ascii="Arial" w:hAnsi="Arial"/>
          <w:sz w:val="22"/>
          <w:highlight w:val="yellow"/>
        </w:rPr>
        <w:t xml:space="preserve"> and with that came, you know, like </w:t>
      </w:r>
      <w:r w:rsidRPr="00B3685F">
        <w:rPr>
          <w:rFonts w:ascii="Arial" w:hAnsi="Arial"/>
          <w:sz w:val="22"/>
          <w:highlight w:val="magenta"/>
        </w:rPr>
        <w:t>me trying to make sure that my voice fit in with, you know how everything else was and I tended to listen to a lot more I guess, feminine you know, songs and I guess like you society as like a whole thing did definitely really root itself in my brain and I it goes to show that even if not been school system along for a long time</w:t>
      </w:r>
      <w:r>
        <w:rPr>
          <w:rFonts w:ascii="Arial" w:hAnsi="Arial"/>
          <w:sz w:val="22"/>
          <w:highlight w:val="yellow"/>
        </w:rPr>
        <w:t>.</w:t>
      </w:r>
      <w:r>
        <w:rPr>
          <w:rFonts w:ascii="Arial" w:hAnsi="Arial"/>
          <w:sz w:val="22"/>
        </w:rPr>
        <w:t xml:space="preserve"> </w:t>
      </w:r>
      <w:commentRangeStart w:id="37"/>
      <w:r>
        <w:rPr>
          <w:rFonts w:ascii="Arial" w:hAnsi="Arial"/>
          <w:sz w:val="22"/>
        </w:rPr>
        <w:t>You're</w:t>
      </w:r>
      <w:commentRangeEnd w:id="37"/>
      <w:r>
        <w:rPr>
          <w:rStyle w:val="CommentReference"/>
        </w:rPr>
        <w:commentReference w:id="37"/>
      </w:r>
      <w:r>
        <w:rPr>
          <w:rFonts w:ascii="Arial" w:hAnsi="Arial"/>
          <w:sz w:val="22"/>
        </w:rPr>
        <w:t xml:space="preserve"> like, the constructs society will take root. </w:t>
      </w:r>
      <w:r>
        <w:rPr>
          <w:rFonts w:ascii="Arial" w:hAnsi="Arial"/>
          <w:sz w:val="22"/>
          <w:highlight w:val="yellow"/>
        </w:rPr>
        <w:t xml:space="preserve">And I can only imagine what it'd be like for people who've been in the school system for so </w:t>
      </w:r>
      <w:commentRangeStart w:id="38"/>
      <w:r>
        <w:rPr>
          <w:rFonts w:ascii="Arial" w:hAnsi="Arial"/>
          <w:sz w:val="22"/>
          <w:highlight w:val="yellow"/>
        </w:rPr>
        <w:t>long</w:t>
      </w:r>
      <w:commentRangeEnd w:id="38"/>
      <w:r>
        <w:rPr>
          <w:rStyle w:val="CommentReference"/>
        </w:rPr>
        <w:commentReference w:id="38"/>
      </w:r>
      <w:r>
        <w:rPr>
          <w:rFonts w:ascii="Arial" w:hAnsi="Arial"/>
          <w:sz w:val="22"/>
          <w:highlight w:val="yellow"/>
        </w:rPr>
        <w:t>.</w:t>
      </w:r>
      <w:r>
        <w:rPr>
          <w:rFonts w:ascii="Arial" w:hAnsi="Arial"/>
          <w:sz w:val="22"/>
        </w:rPr>
        <w:t xml:space="preserve"> </w:t>
      </w:r>
    </w:p>
    <w:p w14:paraId="1EDE65EF" w14:textId="77777777" w:rsidR="00A56E33" w:rsidRDefault="00A56E33" w:rsidP="00A56E33"/>
    <w:p w14:paraId="54F955D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30:07</w:t>
      </w:r>
      <w:proofErr w:type="gramEnd"/>
    </w:p>
    <w:p w14:paraId="7C5E2484" w14:textId="77777777" w:rsidR="00A56E33" w:rsidRDefault="00A56E33" w:rsidP="00A56E33">
      <w:r>
        <w:rPr>
          <w:rFonts w:ascii="Arial" w:hAnsi="Arial"/>
          <w:sz w:val="22"/>
        </w:rPr>
        <w:t xml:space="preserve">Yeah, </w:t>
      </w:r>
    </w:p>
    <w:p w14:paraId="42ABC3E1" w14:textId="77777777" w:rsidR="00A56E33" w:rsidRDefault="00A56E33" w:rsidP="00A56E33"/>
    <w:p w14:paraId="5286662E"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30:07</w:t>
      </w:r>
      <w:proofErr w:type="gramEnd"/>
    </w:p>
    <w:p w14:paraId="090ACB94" w14:textId="77777777" w:rsidR="00A56E33" w:rsidRDefault="00A56E33" w:rsidP="00A56E33">
      <w:r>
        <w:rPr>
          <w:rFonts w:ascii="Arial" w:hAnsi="Arial"/>
          <w:sz w:val="22"/>
        </w:rPr>
        <w:t>yeah, it's just all there. Yeah,</w:t>
      </w:r>
    </w:p>
    <w:p w14:paraId="7E30B092" w14:textId="77777777" w:rsidR="00A56E33" w:rsidRDefault="00A56E33" w:rsidP="00A56E33"/>
    <w:p w14:paraId="2CF2E00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30:09</w:t>
      </w:r>
      <w:proofErr w:type="gramEnd"/>
    </w:p>
    <w:p w14:paraId="7C884FB7" w14:textId="77777777" w:rsidR="00A56E33" w:rsidRDefault="00A56E33" w:rsidP="00A56E33">
      <w:r>
        <w:rPr>
          <w:rFonts w:ascii="Arial" w:hAnsi="Arial"/>
          <w:sz w:val="22"/>
        </w:rPr>
        <w:t xml:space="preserve">absolutely. And it when it's in there, it's in their deep. And it's that it's that element that I want to try and, and not stop, I just want it to be more inclusive and supportive, because they are social constructs, they </w:t>
      </w:r>
      <w:proofErr w:type="gramStart"/>
      <w:r>
        <w:rPr>
          <w:rFonts w:ascii="Arial" w:hAnsi="Arial"/>
          <w:sz w:val="22"/>
        </w:rPr>
        <w:t>are things that are</w:t>
      </w:r>
      <w:proofErr w:type="gramEnd"/>
      <w:r>
        <w:rPr>
          <w:rFonts w:ascii="Arial" w:hAnsi="Arial"/>
          <w:sz w:val="22"/>
        </w:rPr>
        <w:t xml:space="preserve"> now archaic practices, you know, this whole girl, and boy, this, you're either feminine, or you're masculine. They're just social constructs, that, that we need to be more open from as teachers, we need to be more open and not just define everything by these two categories. And that comes from really learning about </w:t>
      </w:r>
      <w:proofErr w:type="spellStart"/>
      <w:r>
        <w:rPr>
          <w:rFonts w:ascii="Arial" w:hAnsi="Arial"/>
          <w:sz w:val="22"/>
        </w:rPr>
        <w:t>self identity</w:t>
      </w:r>
      <w:proofErr w:type="spellEnd"/>
      <w:r>
        <w:rPr>
          <w:rFonts w:ascii="Arial" w:hAnsi="Arial"/>
          <w:sz w:val="22"/>
        </w:rPr>
        <w:t xml:space="preserve"> of individuals, because you are all individuals, you all have different practices, different, different ways that you've been brought up different things that affect you </w:t>
      </w:r>
      <w:proofErr w:type="gramStart"/>
      <w:r>
        <w:rPr>
          <w:rFonts w:ascii="Arial" w:hAnsi="Arial"/>
          <w:sz w:val="22"/>
        </w:rPr>
        <w:t>on a daily basis</w:t>
      </w:r>
      <w:proofErr w:type="gramEnd"/>
      <w:r>
        <w:rPr>
          <w:rFonts w:ascii="Arial" w:hAnsi="Arial"/>
          <w:sz w:val="22"/>
        </w:rPr>
        <w:t xml:space="preserve">. And it all it takes us for that one moment, like you </w:t>
      </w:r>
      <w:proofErr w:type="gramStart"/>
      <w:r>
        <w:rPr>
          <w:rFonts w:ascii="Arial" w:hAnsi="Arial"/>
          <w:sz w:val="22"/>
        </w:rPr>
        <w:t>just said,</w:t>
      </w:r>
      <w:proofErr w:type="gramEnd"/>
      <w:r>
        <w:rPr>
          <w:rFonts w:ascii="Arial" w:hAnsi="Arial"/>
          <w:sz w:val="22"/>
        </w:rPr>
        <w:t xml:space="preserve"> to really embed something deep and </w:t>
      </w:r>
      <w:proofErr w:type="spellStart"/>
      <w:r>
        <w:rPr>
          <w:rFonts w:ascii="Arial" w:hAnsi="Arial"/>
          <w:sz w:val="22"/>
        </w:rPr>
        <w:t>and</w:t>
      </w:r>
      <w:proofErr w:type="spellEnd"/>
      <w:r>
        <w:rPr>
          <w:rFonts w:ascii="Arial" w:hAnsi="Arial"/>
          <w:sz w:val="22"/>
        </w:rPr>
        <w:t xml:space="preserve"> I don't want that ever to be my lessons. I don't ever want anyone to leave and be like, "Huh, okay, so </w:t>
      </w:r>
      <w:r>
        <w:rPr>
          <w:rFonts w:ascii="Arial" w:hAnsi="Arial"/>
          <w:sz w:val="22"/>
        </w:rPr>
        <w:lastRenderedPageBreak/>
        <w:t xml:space="preserve">I've definitely got a girl's voice then have </w:t>
      </w:r>
      <w:proofErr w:type="spellStart"/>
      <w:r>
        <w:rPr>
          <w:rFonts w:ascii="Arial" w:hAnsi="Arial"/>
          <w:sz w:val="22"/>
        </w:rPr>
        <w:t>i</w:t>
      </w:r>
      <w:proofErr w:type="spellEnd"/>
      <w:r>
        <w:rPr>
          <w:rFonts w:ascii="Arial" w:hAnsi="Arial"/>
          <w:sz w:val="22"/>
        </w:rPr>
        <w:t xml:space="preserve">?" like that, to me. I've </w:t>
      </w:r>
      <w:proofErr w:type="gramStart"/>
      <w:r>
        <w:rPr>
          <w:rFonts w:ascii="Arial" w:hAnsi="Arial"/>
          <w:sz w:val="22"/>
        </w:rPr>
        <w:t>definitely done</w:t>
      </w:r>
      <w:proofErr w:type="gramEnd"/>
      <w:r>
        <w:rPr>
          <w:rFonts w:ascii="Arial" w:hAnsi="Arial"/>
          <w:sz w:val="22"/>
        </w:rPr>
        <w:t xml:space="preserve"> that in the past, there are definitely, there are definitely pupils that I can think of that I have categorised, without necessarily checking beforehand, actually, where they want to be. And that's what I want to help other teachers do. Because it's got to come from all of us to really support, to support you guys. That's, that's what it comes down to. And your answers have been so beautiful and open and concise and really thought about. And I feel like we've had really good conversation about all of this. And I feel like we've both been able to be really open about </w:t>
      </w:r>
      <w:proofErr w:type="gramStart"/>
      <w:r>
        <w:rPr>
          <w:rFonts w:ascii="Arial" w:hAnsi="Arial"/>
          <w:sz w:val="22"/>
        </w:rPr>
        <w:t>things</w:t>
      </w:r>
      <w:proofErr w:type="gramEnd"/>
      <w:r>
        <w:rPr>
          <w:rFonts w:ascii="Arial" w:hAnsi="Arial"/>
          <w:sz w:val="22"/>
        </w:rPr>
        <w:t xml:space="preserve"> and I've been able to ask you questions, and you've been able to ask me them. Is there anything else that you'd like to ask,</w:t>
      </w:r>
    </w:p>
    <w:p w14:paraId="14671904" w14:textId="77777777" w:rsidR="00A56E33" w:rsidRDefault="00A56E33" w:rsidP="00A56E33"/>
    <w:p w14:paraId="523779E8"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32:04</w:t>
      </w:r>
      <w:proofErr w:type="gramEnd"/>
    </w:p>
    <w:p w14:paraId="354C8FC0" w14:textId="77777777" w:rsidR="00A56E33" w:rsidRDefault="00A56E33" w:rsidP="00A56E33">
      <w:proofErr w:type="gramStart"/>
      <w:r>
        <w:rPr>
          <w:rFonts w:ascii="Arial" w:hAnsi="Arial"/>
          <w:sz w:val="22"/>
        </w:rPr>
        <w:t>actually, there</w:t>
      </w:r>
      <w:proofErr w:type="gramEnd"/>
      <w:r>
        <w:rPr>
          <w:rFonts w:ascii="Arial" w:hAnsi="Arial"/>
          <w:sz w:val="22"/>
        </w:rPr>
        <w:t xml:space="preserve"> might, not ask but that I'd like to add. </w:t>
      </w:r>
      <w:r w:rsidRPr="00EE5086">
        <w:rPr>
          <w:rFonts w:ascii="Arial" w:hAnsi="Arial"/>
          <w:sz w:val="22"/>
          <w:highlight w:val="red"/>
        </w:rPr>
        <w:t xml:space="preserve">And so with what you were saying with me and like categorising people, when you're teaching, it can often you know, especially if you've got like a large classroom of people, I know you often work one on one, but even just with multiple people, it's very easy to default back to what we've been brought up to say like "ladies and gentleman" or you know "boys and </w:t>
      </w:r>
      <w:commentRangeStart w:id="39"/>
      <w:r w:rsidRPr="00EE5086">
        <w:rPr>
          <w:rFonts w:ascii="Arial" w:hAnsi="Arial"/>
          <w:sz w:val="22"/>
          <w:highlight w:val="red"/>
        </w:rPr>
        <w:t>girls</w:t>
      </w:r>
      <w:commentRangeEnd w:id="39"/>
      <w:r w:rsidRPr="00EE5086">
        <w:rPr>
          <w:rStyle w:val="CommentReference"/>
          <w:highlight w:val="red"/>
        </w:rPr>
        <w:commentReference w:id="39"/>
      </w:r>
      <w:r w:rsidRPr="00EE5086">
        <w:rPr>
          <w:rFonts w:ascii="Arial" w:hAnsi="Arial"/>
          <w:sz w:val="22"/>
          <w:highlight w:val="red"/>
        </w:rPr>
        <w:t>".</w:t>
      </w:r>
      <w:r>
        <w:rPr>
          <w:rFonts w:ascii="Arial" w:hAnsi="Arial"/>
          <w:sz w:val="22"/>
        </w:rPr>
        <w:t xml:space="preserve"> And sometimes if you're on autopilot, if you have other things on your mind, like your brain will just default to what you've been brought up and taught to do. </w:t>
      </w:r>
      <w:r w:rsidRPr="00B3685F">
        <w:rPr>
          <w:rFonts w:ascii="Arial" w:hAnsi="Arial"/>
          <w:sz w:val="22"/>
          <w:highlight w:val="magenta"/>
        </w:rPr>
        <w:t xml:space="preserve">And breaking those constructs in your head is </w:t>
      </w:r>
      <w:proofErr w:type="gramStart"/>
      <w:r w:rsidRPr="00B3685F">
        <w:rPr>
          <w:rFonts w:ascii="Arial" w:hAnsi="Arial"/>
          <w:sz w:val="22"/>
          <w:highlight w:val="magenta"/>
        </w:rPr>
        <w:t>really difficult</w:t>
      </w:r>
      <w:proofErr w:type="gramEnd"/>
      <w:r w:rsidRPr="00B3685F">
        <w:rPr>
          <w:rFonts w:ascii="Arial" w:hAnsi="Arial"/>
          <w:sz w:val="22"/>
          <w:highlight w:val="magenta"/>
        </w:rPr>
        <w:t>, I know that I am still guilty of, you know, like making the mistakes of new thinking in the way that that I do.</w:t>
      </w:r>
      <w:r>
        <w:rPr>
          <w:rFonts w:ascii="Arial" w:hAnsi="Arial"/>
          <w:sz w:val="22"/>
        </w:rPr>
        <w:t xml:space="preserve"> And sometimes I'll catch myself trying to overcorrect that, especially in biology that I'd be writing stuff down. And I'll always little </w:t>
      </w:r>
      <w:proofErr w:type="spellStart"/>
      <w:r>
        <w:rPr>
          <w:rFonts w:ascii="Arial" w:hAnsi="Arial"/>
          <w:sz w:val="22"/>
        </w:rPr>
        <w:t>asterix's</w:t>
      </w:r>
      <w:proofErr w:type="spellEnd"/>
      <w:r>
        <w:rPr>
          <w:rFonts w:ascii="Arial" w:hAnsi="Arial"/>
          <w:sz w:val="22"/>
        </w:rPr>
        <w:t xml:space="preserve"> and just like write loads and lo</w:t>
      </w:r>
      <w:r>
        <w:rPr>
          <w:rFonts w:ascii="Arial" w:hAnsi="Arial"/>
          <w:sz w:val="22"/>
          <w:highlight w:val="yellow"/>
        </w:rPr>
        <w:t xml:space="preserve">ads. Like you almost to explain to myself to myself that you these things are rooted so deeply </w:t>
      </w:r>
      <w:commentRangeStart w:id="40"/>
      <w:r>
        <w:rPr>
          <w:rFonts w:ascii="Arial" w:hAnsi="Arial"/>
          <w:sz w:val="22"/>
        </w:rPr>
        <w:t>on</w:t>
      </w:r>
      <w:commentRangeEnd w:id="40"/>
      <w:r>
        <w:rPr>
          <w:rStyle w:val="CommentReference"/>
        </w:rPr>
        <w:commentReference w:id="40"/>
      </w:r>
      <w:r>
        <w:rPr>
          <w:rFonts w:ascii="Arial" w:hAnsi="Arial"/>
          <w:sz w:val="22"/>
        </w:rPr>
        <w:t xml:space="preserve"> society.</w:t>
      </w:r>
    </w:p>
    <w:p w14:paraId="553383C1" w14:textId="77777777" w:rsidR="00A56E33" w:rsidRDefault="00A56E33" w:rsidP="00A56E33"/>
    <w:p w14:paraId="34525623"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33:10</w:t>
      </w:r>
      <w:proofErr w:type="gramEnd"/>
    </w:p>
    <w:p w14:paraId="55BF3A15" w14:textId="77777777" w:rsidR="00A56E33" w:rsidRDefault="00A56E33" w:rsidP="00A56E33">
      <w:r>
        <w:rPr>
          <w:rFonts w:ascii="Arial" w:hAnsi="Arial"/>
          <w:sz w:val="22"/>
        </w:rPr>
        <w:t xml:space="preserve">They really are </w:t>
      </w:r>
    </w:p>
    <w:p w14:paraId="24240867" w14:textId="77777777" w:rsidR="00A56E33" w:rsidRDefault="00A56E33" w:rsidP="00A56E33"/>
    <w:p w14:paraId="156329E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33:13</w:t>
      </w:r>
      <w:proofErr w:type="gramEnd"/>
    </w:p>
    <w:p w14:paraId="184BCF53" w14:textId="77777777" w:rsidR="00A56E33" w:rsidRDefault="00A56E33" w:rsidP="00A56E33">
      <w:r>
        <w:rPr>
          <w:rFonts w:ascii="Arial" w:hAnsi="Arial"/>
          <w:sz w:val="22"/>
        </w:rPr>
        <w:t xml:space="preserve"> </w:t>
      </w:r>
      <w:r>
        <w:rPr>
          <w:rFonts w:ascii="Arial" w:hAnsi="Arial"/>
          <w:sz w:val="22"/>
          <w:highlight w:val="yellow"/>
        </w:rPr>
        <w:t xml:space="preserve">I'd like to add, there's just like from earlier, </w:t>
      </w:r>
      <w:r w:rsidRPr="00B3685F">
        <w:rPr>
          <w:rFonts w:ascii="Arial" w:hAnsi="Arial"/>
          <w:sz w:val="22"/>
          <w:highlight w:val="magenta"/>
        </w:rPr>
        <w:t xml:space="preserve">it's just been my thought </w:t>
      </w:r>
      <w:proofErr w:type="gramStart"/>
      <w:r w:rsidRPr="00B3685F">
        <w:rPr>
          <w:rFonts w:ascii="Arial" w:hAnsi="Arial"/>
          <w:sz w:val="22"/>
          <w:highlight w:val="magenta"/>
        </w:rPr>
        <w:t>was been</w:t>
      </w:r>
      <w:proofErr w:type="gramEnd"/>
      <w:r w:rsidRPr="00B3685F">
        <w:rPr>
          <w:rFonts w:ascii="Arial" w:hAnsi="Arial"/>
          <w:sz w:val="22"/>
          <w:highlight w:val="magenta"/>
        </w:rPr>
        <w:t xml:space="preserve"> going through my mind since you brought this up the term pronouns don't always equal gender.</w:t>
      </w:r>
      <w:r>
        <w:rPr>
          <w:rFonts w:ascii="Arial" w:hAnsi="Arial"/>
          <w:sz w:val="22"/>
        </w:rPr>
        <w:t xml:space="preserve"> It's, say for example. Trying to think of people, who I. Okay, so one of my </w:t>
      </w:r>
      <w:proofErr w:type="gramStart"/>
      <w:r>
        <w:rPr>
          <w:rFonts w:ascii="Arial" w:hAnsi="Arial"/>
          <w:sz w:val="22"/>
        </w:rPr>
        <w:t>friends</w:t>
      </w:r>
      <w:proofErr w:type="gramEnd"/>
      <w:r>
        <w:rPr>
          <w:rFonts w:ascii="Arial" w:hAnsi="Arial"/>
          <w:sz w:val="22"/>
        </w:rPr>
        <w:t xml:space="preserve"> siblings, they were assigned male at birth. Yes.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they, so she identifies as a demi girl.</w:t>
      </w:r>
      <w:r>
        <w:rPr>
          <w:rFonts w:ascii="Arial" w:hAnsi="Arial"/>
          <w:sz w:val="22"/>
        </w:rPr>
        <w:t xml:space="preserve"> </w:t>
      </w:r>
      <w:r>
        <w:rPr>
          <w:rFonts w:ascii="Arial" w:hAnsi="Arial"/>
          <w:sz w:val="22"/>
          <w:highlight w:val="yellow"/>
        </w:rPr>
        <w:t xml:space="preserve">But uses I think she/they </w:t>
      </w:r>
      <w:commentRangeStart w:id="41"/>
      <w:r>
        <w:rPr>
          <w:rFonts w:ascii="Arial" w:hAnsi="Arial"/>
          <w:sz w:val="22"/>
          <w:highlight w:val="yellow"/>
        </w:rPr>
        <w:t>pronouns</w:t>
      </w:r>
      <w:commentRangeEnd w:id="41"/>
      <w:r>
        <w:rPr>
          <w:rStyle w:val="CommentReference"/>
        </w:rPr>
        <w:commentReference w:id="41"/>
      </w:r>
      <w:r>
        <w:rPr>
          <w:rFonts w:ascii="Arial" w:hAnsi="Arial"/>
        </w:rPr>
        <w:t>.</w:t>
      </w:r>
    </w:p>
    <w:p w14:paraId="2F5D6A69" w14:textId="77777777" w:rsidR="00A56E33" w:rsidRDefault="00A56E33" w:rsidP="00A56E33"/>
    <w:p w14:paraId="2DC80E0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33:52</w:t>
      </w:r>
      <w:proofErr w:type="gramEnd"/>
    </w:p>
    <w:p w14:paraId="6ECEA16B" w14:textId="77777777" w:rsidR="00A56E33" w:rsidRDefault="00A56E33" w:rsidP="00A56E33">
      <w:r>
        <w:rPr>
          <w:rFonts w:ascii="Arial" w:hAnsi="Arial"/>
          <w:sz w:val="22"/>
        </w:rPr>
        <w:t>But there's, there's another but, but she's still like, identifies very much so with, like, the masculinity that she was brought up in, because that's just kind of how things are you like we've been raised in a certain way like, oh,</w:t>
      </w:r>
    </w:p>
    <w:p w14:paraId="08136A47" w14:textId="77777777" w:rsidR="00A56E33" w:rsidRDefault="00A56E33" w:rsidP="00A56E33"/>
    <w:p w14:paraId="6BE0E88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33:52</w:t>
      </w:r>
      <w:proofErr w:type="gramEnd"/>
    </w:p>
    <w:p w14:paraId="2E46635B" w14:textId="77777777" w:rsidR="00A56E33" w:rsidRDefault="00A56E33" w:rsidP="00A56E33">
      <w:r>
        <w:rPr>
          <w:rFonts w:ascii="Arial" w:hAnsi="Arial"/>
          <w:sz w:val="22"/>
        </w:rPr>
        <w:t>Okay</w:t>
      </w:r>
    </w:p>
    <w:p w14:paraId="5D5E76E5" w14:textId="77777777" w:rsidR="00A56E33" w:rsidRDefault="00A56E33" w:rsidP="00A56E33"/>
    <w:p w14:paraId="0C040B0F"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34:13</w:t>
      </w:r>
      <w:proofErr w:type="gramEnd"/>
    </w:p>
    <w:p w14:paraId="1228E617" w14:textId="77777777" w:rsidR="00A56E33" w:rsidRDefault="00A56E33" w:rsidP="00A56E33">
      <w:r>
        <w:rPr>
          <w:rFonts w:ascii="Arial" w:hAnsi="Arial"/>
          <w:sz w:val="22"/>
        </w:rPr>
        <w:t>okay, you're still here. Oh,</w:t>
      </w:r>
    </w:p>
    <w:p w14:paraId="460FB734" w14:textId="77777777" w:rsidR="00A56E33" w:rsidRDefault="00A56E33" w:rsidP="00A56E33">
      <w:r>
        <w:t xml:space="preserve"> </w:t>
      </w:r>
    </w:p>
    <w:p w14:paraId="63F41E3B" w14:textId="77777777" w:rsidR="00A56E33" w:rsidRDefault="00A56E33" w:rsidP="00A56E33">
      <w:r>
        <w:t xml:space="preserve">BREAK </w:t>
      </w:r>
    </w:p>
    <w:p w14:paraId="27389D32" w14:textId="77777777" w:rsidR="00A56E33" w:rsidRDefault="00A56E33" w:rsidP="00A56E33"/>
    <w:p w14:paraId="41F33FE3" w14:textId="77777777" w:rsidR="00A56E33" w:rsidRDefault="00A56E33" w:rsidP="00A56E33">
      <w:pPr>
        <w:rPr>
          <w:lang w:eastAsia="zh-CN"/>
        </w:rPr>
      </w:pPr>
    </w:p>
    <w:p w14:paraId="2BE6AE3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03:43</w:t>
      </w:r>
      <w:proofErr w:type="gramEnd"/>
    </w:p>
    <w:p w14:paraId="4BB59FFC" w14:textId="77777777" w:rsidR="00A56E33" w:rsidRDefault="00A56E33" w:rsidP="00A56E33">
      <w:r>
        <w:rPr>
          <w:rFonts w:ascii="Arial" w:hAnsi="Arial"/>
        </w:rPr>
        <w:t xml:space="preserve">Testing </w:t>
      </w:r>
      <w:proofErr w:type="spellStart"/>
      <w:r>
        <w:rPr>
          <w:rFonts w:ascii="Arial" w:hAnsi="Arial"/>
        </w:rPr>
        <w:t>testing</w:t>
      </w:r>
      <w:proofErr w:type="spellEnd"/>
      <w:r>
        <w:rPr>
          <w:rFonts w:ascii="Arial" w:hAnsi="Arial"/>
        </w:rPr>
        <w:t xml:space="preserve"> </w:t>
      </w:r>
    </w:p>
    <w:p w14:paraId="11C76F00" w14:textId="77777777" w:rsidR="00A56E33" w:rsidRDefault="00A56E33" w:rsidP="00A56E33"/>
    <w:p w14:paraId="2AFA0E6B"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04:08</w:t>
      </w:r>
      <w:proofErr w:type="gramEnd"/>
    </w:p>
    <w:p w14:paraId="5607FA48" w14:textId="77777777" w:rsidR="00A56E33" w:rsidRDefault="00A56E33" w:rsidP="00A56E33">
      <w:r>
        <w:rPr>
          <w:rFonts w:ascii="Arial" w:hAnsi="Arial"/>
        </w:rPr>
        <w:t xml:space="preserve">I'm so sorry. Okay, so this is my mum's laptop. </w:t>
      </w:r>
      <w:proofErr w:type="gramStart"/>
      <w:r>
        <w:rPr>
          <w:rFonts w:ascii="Arial" w:hAnsi="Arial"/>
        </w:rPr>
        <w:t>So</w:t>
      </w:r>
      <w:proofErr w:type="gramEnd"/>
      <w:r>
        <w:rPr>
          <w:rFonts w:ascii="Arial" w:hAnsi="Arial"/>
        </w:rPr>
        <w:t xml:space="preserve"> with her work, she has like loads of emails. And so I went through, I saw the Zoom meeting and I clicked a </w:t>
      </w:r>
      <w:proofErr w:type="spellStart"/>
      <w:proofErr w:type="gramStart"/>
      <w:r>
        <w:rPr>
          <w:rFonts w:ascii="Arial" w:hAnsi="Arial"/>
        </w:rPr>
        <w:t>link,it</w:t>
      </w:r>
      <w:proofErr w:type="spellEnd"/>
      <w:proofErr w:type="gramEnd"/>
      <w:r>
        <w:rPr>
          <w:rFonts w:ascii="Arial" w:hAnsi="Arial"/>
        </w:rPr>
        <w:t xml:space="preserve"> wasn't the right one. He brought me to this it told me that there was a meeting scheduled for 7pm Tomorrow. </w:t>
      </w:r>
    </w:p>
    <w:p w14:paraId="0B198D14" w14:textId="77777777" w:rsidR="00A56E33" w:rsidRDefault="00A56E33" w:rsidP="00A56E33"/>
    <w:p w14:paraId="6E45E179"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04:27</w:t>
      </w:r>
      <w:proofErr w:type="gramEnd"/>
    </w:p>
    <w:p w14:paraId="09E7DB6B" w14:textId="77777777" w:rsidR="00A56E33" w:rsidRDefault="00A56E33" w:rsidP="00A56E33">
      <w:r>
        <w:rPr>
          <w:rFonts w:ascii="Arial" w:hAnsi="Arial"/>
        </w:rPr>
        <w:t xml:space="preserve">Oopsie  </w:t>
      </w:r>
    </w:p>
    <w:p w14:paraId="1ED9401C" w14:textId="77777777" w:rsidR="00A56E33" w:rsidRDefault="00A56E33" w:rsidP="00A56E33"/>
    <w:p w14:paraId="0F7D3A68"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04:30</w:t>
      </w:r>
      <w:proofErr w:type="gramEnd"/>
    </w:p>
    <w:p w14:paraId="52365F27" w14:textId="77777777" w:rsidR="00A56E33" w:rsidRDefault="00A56E33" w:rsidP="00A56E33">
      <w:r>
        <w:rPr>
          <w:rFonts w:ascii="Arial" w:hAnsi="Arial"/>
        </w:rPr>
        <w:t xml:space="preserve">Oh, is that what it was?... A permaculture Zoom meeting. Hold on my email looks a bit weird. </w:t>
      </w:r>
      <w:proofErr w:type="gramStart"/>
      <w:r>
        <w:rPr>
          <w:rFonts w:ascii="Arial" w:hAnsi="Arial"/>
        </w:rPr>
        <w:t>So</w:t>
      </w:r>
      <w:proofErr w:type="gramEnd"/>
      <w:r>
        <w:rPr>
          <w:rFonts w:ascii="Arial" w:hAnsi="Arial"/>
        </w:rPr>
        <w:t xml:space="preserve"> I started writing the email to you but the rest of my answer, </w:t>
      </w:r>
      <w:proofErr w:type="spellStart"/>
      <w:r>
        <w:rPr>
          <w:rFonts w:ascii="Arial" w:hAnsi="Arial"/>
        </w:rPr>
        <w:t>i</w:t>
      </w:r>
      <w:proofErr w:type="spellEnd"/>
      <w:r>
        <w:rPr>
          <w:rFonts w:ascii="Arial" w:hAnsi="Arial"/>
        </w:rPr>
        <w:t xml:space="preserve"> was waiting for the whole thing. I was like, hold on. That picture didn't look. You know that email doesn't look the same </w:t>
      </w:r>
    </w:p>
    <w:p w14:paraId="0AED3DED" w14:textId="77777777" w:rsidR="00A56E33" w:rsidRDefault="00A56E33" w:rsidP="00A56E33"/>
    <w:p w14:paraId="4A6D7002"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04:53</w:t>
      </w:r>
      <w:proofErr w:type="gramEnd"/>
    </w:p>
    <w:p w14:paraId="636EDE6E" w14:textId="77777777" w:rsidR="00A56E33" w:rsidRDefault="00A56E33" w:rsidP="00A56E33">
      <w:r>
        <w:rPr>
          <w:rFonts w:ascii="Arial" w:hAnsi="Arial"/>
        </w:rPr>
        <w:t xml:space="preserve">Not the right one. </w:t>
      </w:r>
    </w:p>
    <w:p w14:paraId="2F581CC5" w14:textId="77777777" w:rsidR="00A56E33" w:rsidRDefault="00A56E33" w:rsidP="00A56E33"/>
    <w:p w14:paraId="6254803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04:54</w:t>
      </w:r>
      <w:proofErr w:type="gramEnd"/>
    </w:p>
    <w:p w14:paraId="5EC899B9" w14:textId="77777777" w:rsidR="00A56E33" w:rsidRDefault="00A56E33" w:rsidP="00A56E33">
      <w:r>
        <w:rPr>
          <w:rFonts w:ascii="Arial" w:hAnsi="Arial"/>
        </w:rPr>
        <w:t xml:space="preserve">Sorry about that. I just find it very </w:t>
      </w:r>
    </w:p>
    <w:p w14:paraId="50BE27D2" w14:textId="77777777" w:rsidR="00A56E33" w:rsidRDefault="00A56E33" w:rsidP="00A56E33"/>
    <w:p w14:paraId="2A0A866C"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04:56</w:t>
      </w:r>
      <w:proofErr w:type="gramEnd"/>
    </w:p>
    <w:p w14:paraId="70D39C9F" w14:textId="77777777" w:rsidR="00A56E33" w:rsidRDefault="00A56E33" w:rsidP="00A56E33">
      <w:r>
        <w:rPr>
          <w:rFonts w:ascii="Arial" w:hAnsi="Arial"/>
        </w:rPr>
        <w:t xml:space="preserve">Don't worry, my kids are already in </w:t>
      </w:r>
      <w:proofErr w:type="gramStart"/>
      <w:r>
        <w:rPr>
          <w:rFonts w:ascii="Arial" w:hAnsi="Arial"/>
        </w:rPr>
        <w:t>bed</w:t>
      </w:r>
      <w:proofErr w:type="gramEnd"/>
      <w:r>
        <w:rPr>
          <w:rFonts w:ascii="Arial" w:hAnsi="Arial"/>
        </w:rPr>
        <w:t xml:space="preserve"> so I haven't got them screaming and shouting. What I'd like to do, so I've just looked at the transcription. And it stopped just after you said about how pronoun, pronouns don't necessarily line up with gender. </w:t>
      </w:r>
      <w:proofErr w:type="gramStart"/>
      <w:r>
        <w:rPr>
          <w:rFonts w:ascii="Arial" w:hAnsi="Arial"/>
        </w:rPr>
        <w:t>So</w:t>
      </w:r>
      <w:proofErr w:type="gramEnd"/>
      <w:r>
        <w:rPr>
          <w:rFonts w:ascii="Arial" w:hAnsi="Arial"/>
        </w:rPr>
        <w:t xml:space="preserve"> can we just go over that little kind of add on for me?</w:t>
      </w:r>
    </w:p>
    <w:p w14:paraId="012C733B" w14:textId="77777777" w:rsidR="00A56E33" w:rsidRDefault="00A56E33" w:rsidP="00A56E33"/>
    <w:p w14:paraId="214D4E77"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05:20</w:t>
      </w:r>
      <w:proofErr w:type="gramEnd"/>
    </w:p>
    <w:p w14:paraId="2DC7EF45" w14:textId="77777777" w:rsidR="00A56E33" w:rsidRDefault="00A56E33" w:rsidP="00A56E33">
      <w:r>
        <w:rPr>
          <w:rFonts w:ascii="Arial" w:hAnsi="Arial"/>
          <w:highlight w:val="yellow"/>
        </w:rPr>
        <w:t xml:space="preserve">Yes, </w:t>
      </w:r>
      <w:r w:rsidRPr="00027AF3">
        <w:rPr>
          <w:rFonts w:ascii="Arial" w:hAnsi="Arial"/>
          <w:highlight w:val="green"/>
        </w:rPr>
        <w:t xml:space="preserve">so </w:t>
      </w:r>
      <w:r w:rsidRPr="00027AF3">
        <w:rPr>
          <w:rFonts w:ascii="Arial" w:hAnsi="Arial"/>
          <w:highlight w:val="red"/>
        </w:rPr>
        <w:t xml:space="preserve">pronouns don't always equal </w:t>
      </w:r>
      <w:commentRangeStart w:id="42"/>
      <w:r w:rsidRPr="00027AF3">
        <w:rPr>
          <w:rFonts w:ascii="Arial" w:hAnsi="Arial"/>
          <w:highlight w:val="red"/>
        </w:rPr>
        <w:t>gender</w:t>
      </w:r>
      <w:commentRangeEnd w:id="42"/>
      <w:r w:rsidRPr="00027AF3">
        <w:rPr>
          <w:rStyle w:val="CommentReference"/>
          <w:highlight w:val="red"/>
        </w:rPr>
        <w:commentReference w:id="42"/>
      </w:r>
      <w:r>
        <w:rPr>
          <w:rFonts w:ascii="Arial" w:hAnsi="Arial"/>
          <w:highlight w:val="yellow"/>
        </w:rPr>
        <w:t xml:space="preserve">, I know the term, you know, my </w:t>
      </w:r>
      <w:proofErr w:type="gramStart"/>
      <w:r>
        <w:rPr>
          <w:rFonts w:ascii="Arial" w:hAnsi="Arial"/>
          <w:highlight w:val="yellow"/>
        </w:rPr>
        <w:t>friends</w:t>
      </w:r>
      <w:proofErr w:type="gramEnd"/>
      <w:r>
        <w:rPr>
          <w:rFonts w:ascii="Arial" w:hAnsi="Arial"/>
          <w:highlight w:val="yellow"/>
        </w:rPr>
        <w:t xml:space="preserve"> sibling, was assigned male at birth, and now identifies as a </w:t>
      </w:r>
      <w:r w:rsidRPr="00027AF3">
        <w:rPr>
          <w:rFonts w:ascii="Arial" w:hAnsi="Arial"/>
          <w:highlight w:val="green"/>
        </w:rPr>
        <w:t>demi girl.</w:t>
      </w:r>
      <w:r>
        <w:rPr>
          <w:rFonts w:ascii="Arial" w:hAnsi="Arial"/>
        </w:rPr>
        <w:t xml:space="preserve"> </w:t>
      </w:r>
      <w:proofErr w:type="gramStart"/>
      <w:r>
        <w:rPr>
          <w:rFonts w:ascii="Arial" w:hAnsi="Arial"/>
        </w:rPr>
        <w:t>So</w:t>
      </w:r>
      <w:proofErr w:type="gramEnd"/>
      <w:r>
        <w:rPr>
          <w:rFonts w:ascii="Arial" w:hAnsi="Arial"/>
        </w:rPr>
        <w:t xml:space="preserve"> do you know what that means?</w:t>
      </w:r>
    </w:p>
    <w:p w14:paraId="6A32E658" w14:textId="77777777" w:rsidR="00A56E33" w:rsidRDefault="00A56E33" w:rsidP="00A56E33"/>
    <w:p w14:paraId="3DBBAFF9"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05:36</w:t>
      </w:r>
      <w:proofErr w:type="gramEnd"/>
    </w:p>
    <w:p w14:paraId="645AB820" w14:textId="77777777" w:rsidR="00A56E33" w:rsidRDefault="00A56E33" w:rsidP="00A56E33">
      <w:r>
        <w:rPr>
          <w:rFonts w:ascii="Arial" w:hAnsi="Arial"/>
        </w:rPr>
        <w:t>Um, for the purpose of this recording, would you mind elaborating for me?</w:t>
      </w:r>
    </w:p>
    <w:p w14:paraId="07568735" w14:textId="77777777" w:rsidR="00A56E33" w:rsidRDefault="00A56E33" w:rsidP="00A56E33"/>
    <w:p w14:paraId="1D8DBF18"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05:42</w:t>
      </w:r>
      <w:proofErr w:type="gramEnd"/>
    </w:p>
    <w:p w14:paraId="61E8B018" w14:textId="77777777" w:rsidR="00A56E33" w:rsidRDefault="00A56E33" w:rsidP="00A56E33">
      <w:proofErr w:type="gramStart"/>
      <w:r w:rsidRPr="00027AF3">
        <w:rPr>
          <w:rFonts w:ascii="Arial" w:hAnsi="Arial"/>
          <w:highlight w:val="green"/>
        </w:rPr>
        <w:t>So</w:t>
      </w:r>
      <w:proofErr w:type="gramEnd"/>
      <w:r w:rsidRPr="00027AF3">
        <w:rPr>
          <w:rFonts w:ascii="Arial" w:hAnsi="Arial"/>
          <w:highlight w:val="green"/>
        </w:rPr>
        <w:t xml:space="preserve"> my understanding </w:t>
      </w:r>
      <w:r w:rsidRPr="00027AF3">
        <w:rPr>
          <w:rFonts w:ascii="Arial" w:hAnsi="Arial"/>
          <w:highlight w:val="red"/>
        </w:rPr>
        <w:t>the demi girl</w:t>
      </w:r>
      <w:r w:rsidRPr="00027AF3">
        <w:rPr>
          <w:rFonts w:ascii="Arial" w:hAnsi="Arial"/>
          <w:highlight w:val="green"/>
        </w:rPr>
        <w:t xml:space="preserve"> is someone who does identify with aspects of you know, like the female gender, </w:t>
      </w:r>
      <w:r w:rsidRPr="00027AF3">
        <w:rPr>
          <w:rFonts w:ascii="Arial" w:hAnsi="Arial"/>
          <w:highlight w:val="magenta"/>
        </w:rPr>
        <w:t>but they don't wholly feel female.</w:t>
      </w:r>
      <w:r>
        <w:rPr>
          <w:rFonts w:ascii="Arial" w:hAnsi="Arial"/>
        </w:rPr>
        <w:t xml:space="preserve"> </w:t>
      </w:r>
      <w:r>
        <w:rPr>
          <w:rFonts w:ascii="Arial" w:hAnsi="Arial"/>
          <w:highlight w:val="yellow"/>
        </w:rPr>
        <w:t xml:space="preserve">And so, you know, </w:t>
      </w:r>
      <w:r w:rsidRPr="00027AF3">
        <w:rPr>
          <w:rFonts w:ascii="Arial" w:hAnsi="Arial"/>
          <w:highlight w:val="red"/>
        </w:rPr>
        <w:t>part of their gender will align elsewhere that could be with, you know, like, more masculine aspects, more androgynous aspects, it could be anything, just not female.</w:t>
      </w:r>
      <w:r>
        <w:rPr>
          <w:rFonts w:ascii="Arial" w:hAnsi="Arial"/>
        </w:rPr>
        <w:t xml:space="preserve"> </w:t>
      </w:r>
      <w:proofErr w:type="gramStart"/>
      <w:r>
        <w:rPr>
          <w:rFonts w:ascii="Arial" w:hAnsi="Arial"/>
          <w:highlight w:val="yellow"/>
        </w:rPr>
        <w:t>So</w:t>
      </w:r>
      <w:proofErr w:type="gramEnd"/>
      <w:r>
        <w:rPr>
          <w:rFonts w:ascii="Arial" w:hAnsi="Arial"/>
          <w:highlight w:val="yellow"/>
        </w:rPr>
        <w:t xml:space="preserve"> the equivalent of that the </w:t>
      </w:r>
      <w:r w:rsidRPr="00027AF3">
        <w:rPr>
          <w:rFonts w:ascii="Arial" w:hAnsi="Arial"/>
          <w:highlight w:val="green"/>
        </w:rPr>
        <w:t>male equivalent of that is demi boy.</w:t>
      </w:r>
      <w:r>
        <w:rPr>
          <w:rFonts w:ascii="Arial" w:hAnsi="Arial"/>
        </w:rPr>
        <w:t xml:space="preserve"> </w:t>
      </w:r>
      <w:r>
        <w:rPr>
          <w:rFonts w:ascii="Arial" w:hAnsi="Arial"/>
          <w:highlight w:val="yellow"/>
        </w:rPr>
        <w:t xml:space="preserve">And I'm not entirely sure, on the proper definition, </w:t>
      </w:r>
      <w:r w:rsidRPr="00027AF3">
        <w:rPr>
          <w:rFonts w:ascii="Arial" w:hAnsi="Arial"/>
          <w:highlight w:val="green"/>
        </w:rPr>
        <w:t>but there is also Demi gender</w:t>
      </w:r>
      <w:r>
        <w:rPr>
          <w:rFonts w:ascii="Arial" w:hAnsi="Arial"/>
          <w:highlight w:val="yellow"/>
        </w:rPr>
        <w:t xml:space="preserve">, so you feel a certain gender, but also something </w:t>
      </w:r>
      <w:commentRangeStart w:id="43"/>
      <w:r>
        <w:rPr>
          <w:rFonts w:ascii="Arial" w:hAnsi="Arial"/>
          <w:highlight w:val="yellow"/>
        </w:rPr>
        <w:t>else</w:t>
      </w:r>
      <w:commentRangeEnd w:id="43"/>
      <w:r>
        <w:rPr>
          <w:rStyle w:val="CommentReference"/>
        </w:rPr>
        <w:commentReference w:id="43"/>
      </w:r>
      <w:r>
        <w:rPr>
          <w:rFonts w:ascii="Arial" w:hAnsi="Arial"/>
          <w:highlight w:val="yellow"/>
        </w:rPr>
        <w:t>.</w:t>
      </w:r>
      <w:r>
        <w:rPr>
          <w:rFonts w:ascii="Arial" w:hAnsi="Arial"/>
        </w:rPr>
        <w:t xml:space="preserve"> </w:t>
      </w:r>
    </w:p>
    <w:p w14:paraId="36B86149" w14:textId="77777777" w:rsidR="00A56E33" w:rsidRDefault="00A56E33" w:rsidP="00A56E33"/>
    <w:p w14:paraId="5A78FBD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06:22</w:t>
      </w:r>
      <w:proofErr w:type="gramEnd"/>
    </w:p>
    <w:p w14:paraId="6E617A02" w14:textId="77777777" w:rsidR="00A56E33" w:rsidRDefault="00A56E33" w:rsidP="00A56E33">
      <w:r>
        <w:rPr>
          <w:rFonts w:ascii="Arial" w:hAnsi="Arial"/>
        </w:rPr>
        <w:lastRenderedPageBreak/>
        <w:t xml:space="preserve">Okay. </w:t>
      </w:r>
    </w:p>
    <w:p w14:paraId="2C928CF3" w14:textId="77777777" w:rsidR="00A56E33" w:rsidRDefault="00A56E33" w:rsidP="00A56E33"/>
    <w:p w14:paraId="0D36014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06:24</w:t>
      </w:r>
      <w:proofErr w:type="gramEnd"/>
    </w:p>
    <w:p w14:paraId="6BDAA5DA" w14:textId="77777777" w:rsidR="00A56E33" w:rsidRDefault="00A56E33" w:rsidP="00A56E33">
      <w:r>
        <w:rPr>
          <w:rFonts w:ascii="Arial" w:hAnsi="Arial"/>
          <w:highlight w:val="yellow"/>
        </w:rPr>
        <w:t xml:space="preserve">Yeah, so </w:t>
      </w:r>
      <w:r w:rsidRPr="00027AF3">
        <w:rPr>
          <w:rFonts w:ascii="Arial" w:hAnsi="Arial"/>
          <w:highlight w:val="green"/>
        </w:rPr>
        <w:t>they identify as a demi girl, and use they/she pronouns, but, you know, they also, you know, still identify with parts, you know, of how they were raised as a, as a little boy, but you know, you can't really take that away from, you know, a person's identity once you get to a certain age</w:t>
      </w:r>
      <w:r>
        <w:rPr>
          <w:rFonts w:ascii="Arial" w:hAnsi="Arial"/>
          <w:highlight w:val="yellow"/>
        </w:rPr>
        <w:t>.</w:t>
      </w:r>
      <w:r>
        <w:rPr>
          <w:rFonts w:ascii="Arial" w:hAnsi="Arial"/>
        </w:rPr>
        <w:t xml:space="preserve"> </w:t>
      </w:r>
      <w:r>
        <w:rPr>
          <w:rFonts w:ascii="Arial" w:hAnsi="Arial"/>
          <w:highlight w:val="yellow"/>
        </w:rPr>
        <w:t>And I know that I experienced that as well.</w:t>
      </w:r>
      <w:r>
        <w:rPr>
          <w:rFonts w:ascii="Arial" w:hAnsi="Arial"/>
        </w:rPr>
        <w:t xml:space="preserve"> </w:t>
      </w:r>
      <w:r>
        <w:rPr>
          <w:rFonts w:ascii="Arial" w:hAnsi="Arial"/>
          <w:highlight w:val="yellow"/>
        </w:rPr>
        <w:t>It's like, although, you know</w:t>
      </w:r>
      <w:r w:rsidRPr="00027AF3">
        <w:rPr>
          <w:rFonts w:ascii="Arial" w:hAnsi="Arial"/>
          <w:highlight w:val="green"/>
        </w:rPr>
        <w:t xml:space="preserve">, my pronouns are, whatever they are. </w:t>
      </w:r>
      <w:commentRangeStart w:id="44"/>
      <w:r w:rsidRPr="00027AF3">
        <w:rPr>
          <w:rFonts w:ascii="Arial" w:hAnsi="Arial"/>
          <w:highlight w:val="green"/>
        </w:rPr>
        <w:t>And</w:t>
      </w:r>
      <w:commentRangeEnd w:id="44"/>
      <w:r w:rsidRPr="00027AF3">
        <w:rPr>
          <w:rStyle w:val="CommentReference"/>
          <w:highlight w:val="green"/>
        </w:rPr>
        <w:commentReference w:id="44"/>
      </w:r>
      <w:r w:rsidRPr="00027AF3">
        <w:rPr>
          <w:rFonts w:ascii="Arial" w:hAnsi="Arial"/>
          <w:highlight w:val="green"/>
        </w:rPr>
        <w:t xml:space="preserve"> yeah, my gender is how I experience it,</w:t>
      </w:r>
      <w:r>
        <w:rPr>
          <w:rFonts w:ascii="Arial" w:hAnsi="Arial"/>
          <w:highlight w:val="yellow"/>
        </w:rPr>
        <w:t xml:space="preserve"> but I do still identify with, you know, like, aspects of, you know, the social contracts, construct of the female experience, and you're like, </w:t>
      </w:r>
      <w:r w:rsidRPr="00027AF3">
        <w:rPr>
          <w:rFonts w:ascii="Arial" w:hAnsi="Arial"/>
          <w:highlight w:val="magenta"/>
        </w:rPr>
        <w:t xml:space="preserve">what it means to be a woman, I still identify with those things. Because that's, you know, I was brought up as a girl that's, you know, what I understand and the certain qualities that like, just kind of, like get embedded typically within a person by being brought up like that you can't really un undo </w:t>
      </w:r>
      <w:commentRangeStart w:id="45"/>
      <w:r w:rsidRPr="00027AF3">
        <w:rPr>
          <w:rFonts w:ascii="Arial" w:hAnsi="Arial"/>
          <w:highlight w:val="magenta"/>
        </w:rPr>
        <w:t>that</w:t>
      </w:r>
      <w:commentRangeEnd w:id="45"/>
      <w:r w:rsidRPr="00027AF3">
        <w:rPr>
          <w:rStyle w:val="CommentReference"/>
          <w:highlight w:val="magenta"/>
        </w:rPr>
        <w:commentReference w:id="45"/>
      </w:r>
      <w:r w:rsidRPr="00027AF3">
        <w:rPr>
          <w:rFonts w:ascii="Arial" w:hAnsi="Arial"/>
          <w:highlight w:val="magenta"/>
        </w:rPr>
        <w:t xml:space="preserve">. And, I wouldn't necessarily want to anyway, I mean, I feel like it makes me a better person more compassionate and </w:t>
      </w:r>
      <w:commentRangeStart w:id="46"/>
      <w:r w:rsidRPr="00027AF3">
        <w:rPr>
          <w:rFonts w:ascii="Arial" w:hAnsi="Arial"/>
          <w:highlight w:val="magenta"/>
        </w:rPr>
        <w:t>thoughtful</w:t>
      </w:r>
      <w:commentRangeEnd w:id="46"/>
      <w:r w:rsidRPr="00027AF3">
        <w:rPr>
          <w:rStyle w:val="CommentReference"/>
          <w:highlight w:val="magenta"/>
        </w:rPr>
        <w:commentReference w:id="46"/>
      </w:r>
      <w:r w:rsidRPr="00027AF3">
        <w:rPr>
          <w:rFonts w:ascii="Arial" w:hAnsi="Arial"/>
          <w:highlight w:val="magenta"/>
        </w:rPr>
        <w:t>.</w:t>
      </w:r>
      <w:r>
        <w:rPr>
          <w:rFonts w:ascii="Arial" w:hAnsi="Arial"/>
        </w:rPr>
        <w:t xml:space="preserve"> </w:t>
      </w:r>
      <w:r w:rsidRPr="00027AF3">
        <w:rPr>
          <w:rFonts w:ascii="Arial" w:hAnsi="Arial"/>
          <w:highlight w:val="green"/>
        </w:rPr>
        <w:t xml:space="preserve">But also, I know, this isn't your to do with gender, but there are, you know, people who say, for example, identify as lesbian and use he/him pronouns, it's like, you know, like, yeah, they identity. The definition of a lesbian is a </w:t>
      </w:r>
      <w:proofErr w:type="spellStart"/>
      <w:r w:rsidRPr="00027AF3">
        <w:rPr>
          <w:rFonts w:ascii="Arial" w:hAnsi="Arial"/>
          <w:highlight w:val="green"/>
        </w:rPr>
        <w:t>non man</w:t>
      </w:r>
      <w:proofErr w:type="spellEnd"/>
      <w:r w:rsidRPr="00027AF3">
        <w:rPr>
          <w:rFonts w:ascii="Arial" w:hAnsi="Arial"/>
          <w:highlight w:val="green"/>
        </w:rPr>
        <w:t xml:space="preserve"> who likes non men. </w:t>
      </w:r>
      <w:r w:rsidRPr="00027AF3">
        <w:rPr>
          <w:rFonts w:ascii="Arial" w:hAnsi="Arial"/>
          <w:highlight w:val="cyan"/>
        </w:rPr>
        <w:t xml:space="preserve">And, but you can still use your whatever pronouns you know, you use, because, you know, </w:t>
      </w:r>
      <w:r w:rsidRPr="00027AF3">
        <w:rPr>
          <w:rFonts w:ascii="Arial" w:hAnsi="Arial"/>
          <w:highlight w:val="red"/>
        </w:rPr>
        <w:t xml:space="preserve">pronouns at the end of the day, don't mean </w:t>
      </w:r>
      <w:commentRangeStart w:id="47"/>
      <w:r w:rsidRPr="00027AF3">
        <w:rPr>
          <w:rFonts w:ascii="Arial" w:hAnsi="Arial"/>
          <w:highlight w:val="red"/>
        </w:rPr>
        <w:t>gender</w:t>
      </w:r>
      <w:commentRangeEnd w:id="47"/>
      <w:r w:rsidRPr="00027AF3">
        <w:rPr>
          <w:rStyle w:val="CommentReference"/>
          <w:highlight w:val="red"/>
        </w:rPr>
        <w:commentReference w:id="47"/>
      </w:r>
      <w:r w:rsidRPr="00027AF3">
        <w:rPr>
          <w:rFonts w:ascii="Arial" w:hAnsi="Arial"/>
          <w:highlight w:val="red"/>
        </w:rPr>
        <w:t>.</w:t>
      </w:r>
    </w:p>
    <w:p w14:paraId="3E197F7A" w14:textId="77777777" w:rsidR="00A56E33" w:rsidRDefault="00A56E33" w:rsidP="00A56E33"/>
    <w:p w14:paraId="733C38B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08:05</w:t>
      </w:r>
      <w:proofErr w:type="gramEnd"/>
    </w:p>
    <w:p w14:paraId="6858DD08" w14:textId="77777777" w:rsidR="00A56E33" w:rsidRDefault="00A56E33" w:rsidP="00A56E33">
      <w:r>
        <w:rPr>
          <w:rFonts w:ascii="Arial" w:hAnsi="Arial"/>
        </w:rPr>
        <w:t xml:space="preserve">Yeah, that's, that's </w:t>
      </w:r>
      <w:proofErr w:type="gramStart"/>
      <w:r>
        <w:rPr>
          <w:rFonts w:ascii="Arial" w:hAnsi="Arial"/>
        </w:rPr>
        <w:t>a really interesting</w:t>
      </w:r>
      <w:proofErr w:type="gramEnd"/>
      <w:r>
        <w:rPr>
          <w:rFonts w:ascii="Arial" w:hAnsi="Arial"/>
        </w:rPr>
        <w:t xml:space="preserve"> insight. Because one of the things that I'm kind of looking into is like, the fact that LGBTQ plus, kind of, for me, that's a sexuality. And, and I wouldn't necessarily put sexuality in with gender. </w:t>
      </w:r>
    </w:p>
    <w:p w14:paraId="34247537" w14:textId="77777777" w:rsidR="00A56E33" w:rsidRDefault="00A56E33" w:rsidP="00A56E33"/>
    <w:p w14:paraId="75B19BB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08:26</w:t>
      </w:r>
      <w:proofErr w:type="gramEnd"/>
    </w:p>
    <w:p w14:paraId="39B09CEB" w14:textId="77777777" w:rsidR="00A56E33" w:rsidRDefault="00A56E33" w:rsidP="00A56E33">
      <w:r>
        <w:rPr>
          <w:rFonts w:ascii="Arial" w:hAnsi="Arial"/>
        </w:rPr>
        <w:t xml:space="preserve">Yeah. </w:t>
      </w:r>
    </w:p>
    <w:p w14:paraId="4780B591" w14:textId="77777777" w:rsidR="00A56E33" w:rsidRDefault="00A56E33" w:rsidP="00A56E33"/>
    <w:p w14:paraId="2FC25F7B"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08:28</w:t>
      </w:r>
      <w:proofErr w:type="gramEnd"/>
    </w:p>
    <w:p w14:paraId="4ED5C96D" w14:textId="77777777" w:rsidR="00A56E33" w:rsidRDefault="00A56E33" w:rsidP="00A56E33">
      <w:r>
        <w:rPr>
          <w:rFonts w:ascii="Arial" w:hAnsi="Arial"/>
        </w:rPr>
        <w:t>And that's kind of one of the things that I'm finding quite interesting, because I know a lot of people use that as like an overarching terminology, but for me, they're two very different things.</w:t>
      </w:r>
    </w:p>
    <w:p w14:paraId="7A9D28F8" w14:textId="77777777" w:rsidR="00A56E33" w:rsidRDefault="00A56E33" w:rsidP="00A56E33"/>
    <w:p w14:paraId="7A39B22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08:40</w:t>
      </w:r>
      <w:proofErr w:type="gramEnd"/>
    </w:p>
    <w:p w14:paraId="12741F9E" w14:textId="77777777" w:rsidR="00A56E33" w:rsidRDefault="00A56E33" w:rsidP="00A56E33">
      <w:r>
        <w:rPr>
          <w:rFonts w:ascii="Arial" w:hAnsi="Arial"/>
        </w:rPr>
        <w:t>Yes, and yes, they are very different things.</w:t>
      </w:r>
    </w:p>
    <w:p w14:paraId="0BEDB2B7" w14:textId="77777777" w:rsidR="00A56E33" w:rsidRDefault="00A56E33" w:rsidP="00A56E33"/>
    <w:p w14:paraId="38EDC07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08:43</w:t>
      </w:r>
      <w:proofErr w:type="gramEnd"/>
    </w:p>
    <w:p w14:paraId="13FC7E1A" w14:textId="77777777" w:rsidR="00A56E33" w:rsidRDefault="00A56E33" w:rsidP="00A56E33">
      <w:r>
        <w:rPr>
          <w:rFonts w:ascii="Arial" w:hAnsi="Arial"/>
        </w:rPr>
        <w:t>And that perspective of like, he/him pronouns, but being a lesbian, they are intertwined.</w:t>
      </w:r>
    </w:p>
    <w:p w14:paraId="587E771F" w14:textId="77777777" w:rsidR="00A56E33" w:rsidRDefault="00A56E33" w:rsidP="00A56E33"/>
    <w:p w14:paraId="06ACCBA3"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08:50</w:t>
      </w:r>
      <w:proofErr w:type="gramEnd"/>
    </w:p>
    <w:p w14:paraId="2E0CEADB" w14:textId="77777777" w:rsidR="00A56E33" w:rsidRDefault="00A56E33" w:rsidP="00A56E33">
      <w:r w:rsidRPr="00027AF3">
        <w:rPr>
          <w:rFonts w:ascii="Arial" w:hAnsi="Arial"/>
          <w:highlight w:val="green"/>
        </w:rPr>
        <w:t xml:space="preserve">Yeah, there are aspects of like the experience with </w:t>
      </w:r>
      <w:r w:rsidRPr="00027AF3">
        <w:rPr>
          <w:rFonts w:ascii="Arial" w:hAnsi="Arial"/>
          <w:highlight w:val="red"/>
        </w:rPr>
        <w:t xml:space="preserve">gender and sexuality that do overlap because you know, sometimes you know, people will feel that their gender will affect what label they use to </w:t>
      </w:r>
      <w:commentRangeStart w:id="48"/>
      <w:r w:rsidRPr="00027AF3">
        <w:rPr>
          <w:rFonts w:ascii="Arial" w:hAnsi="Arial"/>
          <w:highlight w:val="red"/>
        </w:rPr>
        <w:t>identify</w:t>
      </w:r>
      <w:commentRangeEnd w:id="48"/>
      <w:r w:rsidRPr="00027AF3">
        <w:rPr>
          <w:rStyle w:val="CommentReference"/>
          <w:highlight w:val="red"/>
        </w:rPr>
        <w:commentReference w:id="48"/>
      </w:r>
      <w:r w:rsidRPr="00027AF3">
        <w:rPr>
          <w:rFonts w:ascii="Arial" w:hAnsi="Arial"/>
          <w:highlight w:val="red"/>
        </w:rPr>
        <w:t xml:space="preserve"> </w:t>
      </w:r>
      <w:r w:rsidRPr="00027AF3">
        <w:rPr>
          <w:rFonts w:ascii="Arial" w:hAnsi="Arial"/>
          <w:highlight w:val="green"/>
        </w:rPr>
        <w:t>themselves you know, who they're attracted to.</w:t>
      </w:r>
      <w:r>
        <w:rPr>
          <w:rFonts w:ascii="Arial" w:hAnsi="Arial"/>
        </w:rPr>
        <w:t xml:space="preserve"> </w:t>
      </w:r>
      <w:r>
        <w:rPr>
          <w:rFonts w:ascii="Arial" w:hAnsi="Arial"/>
          <w:highlight w:val="yellow"/>
        </w:rPr>
        <w:t xml:space="preserve">I can't remember what word it is, what the word is for so I've really seen it a few times but there are </w:t>
      </w:r>
      <w:proofErr w:type="spellStart"/>
      <w:r>
        <w:rPr>
          <w:rFonts w:ascii="Arial" w:hAnsi="Arial"/>
          <w:highlight w:val="yellow"/>
        </w:rPr>
        <w:t>non gender</w:t>
      </w:r>
      <w:proofErr w:type="spellEnd"/>
      <w:r>
        <w:rPr>
          <w:rFonts w:ascii="Arial" w:hAnsi="Arial"/>
          <w:highlight w:val="yellow"/>
        </w:rPr>
        <w:t xml:space="preserve"> conforming labels that you know specify I think it's </w:t>
      </w:r>
      <w:proofErr w:type="spellStart"/>
      <w:r>
        <w:rPr>
          <w:rFonts w:ascii="Arial" w:hAnsi="Arial"/>
          <w:highlight w:val="yellow"/>
        </w:rPr>
        <w:t>trixsic</w:t>
      </w:r>
      <w:proofErr w:type="spellEnd"/>
      <w:r>
        <w:rPr>
          <w:rFonts w:ascii="Arial" w:hAnsi="Arial"/>
          <w:highlight w:val="yellow"/>
        </w:rPr>
        <w:t xml:space="preserve">, </w:t>
      </w:r>
      <w:proofErr w:type="spellStart"/>
      <w:r>
        <w:rPr>
          <w:rFonts w:ascii="Arial" w:hAnsi="Arial"/>
          <w:highlight w:val="yellow"/>
        </w:rPr>
        <w:t>toric</w:t>
      </w:r>
      <w:proofErr w:type="spellEnd"/>
      <w:r>
        <w:rPr>
          <w:rFonts w:ascii="Arial" w:hAnsi="Arial"/>
          <w:highlight w:val="yellow"/>
        </w:rPr>
        <w:t xml:space="preserve">, uranic </w:t>
      </w:r>
      <w:r>
        <w:rPr>
          <w:rFonts w:ascii="Arial" w:hAnsi="Arial"/>
          <w:highlight w:val="yellow"/>
        </w:rPr>
        <w:lastRenderedPageBreak/>
        <w:t>and something else and they're basically talking about people who identify outside of, you know, like the gender binary but who feel, you know, the attraction towards certain genders or groups of people.</w:t>
      </w:r>
      <w:r>
        <w:rPr>
          <w:rFonts w:ascii="Arial" w:hAnsi="Arial"/>
        </w:rPr>
        <w:t xml:space="preserve"> </w:t>
      </w:r>
    </w:p>
    <w:p w14:paraId="409AA7B4" w14:textId="77777777" w:rsidR="00A56E33" w:rsidRDefault="00A56E33" w:rsidP="00A56E33"/>
    <w:p w14:paraId="08207D8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09:39</w:t>
      </w:r>
      <w:proofErr w:type="gramEnd"/>
    </w:p>
    <w:p w14:paraId="617D9045" w14:textId="77777777" w:rsidR="00A56E33" w:rsidRDefault="00A56E33" w:rsidP="00A56E33">
      <w:r>
        <w:rPr>
          <w:rFonts w:ascii="Arial" w:hAnsi="Arial"/>
        </w:rPr>
        <w:t>Ok</w:t>
      </w:r>
    </w:p>
    <w:p w14:paraId="29147F2F" w14:textId="77777777" w:rsidR="00A56E33" w:rsidRDefault="00A56E33" w:rsidP="00A56E33"/>
    <w:p w14:paraId="125FF8EE"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09:40</w:t>
      </w:r>
      <w:proofErr w:type="gramEnd"/>
    </w:p>
    <w:p w14:paraId="06DD878C" w14:textId="77777777" w:rsidR="00A56E33" w:rsidRDefault="00A56E33" w:rsidP="00A56E33">
      <w:r w:rsidRPr="00027AF3">
        <w:rPr>
          <w:rFonts w:ascii="Arial" w:hAnsi="Arial"/>
          <w:highlight w:val="green"/>
        </w:rPr>
        <w:t xml:space="preserve">Some people really do identify with those because it feels you know, to them, but they are just it </w:t>
      </w:r>
      <w:r w:rsidRPr="00027AF3">
        <w:rPr>
          <w:rFonts w:ascii="Arial" w:hAnsi="Arial"/>
          <w:highlight w:val="magenta"/>
        </w:rPr>
        <w:t>gives a better description of who they are.</w:t>
      </w:r>
    </w:p>
    <w:p w14:paraId="7BA5CB77" w14:textId="77777777" w:rsidR="00A56E33" w:rsidRDefault="00A56E33" w:rsidP="00A56E33"/>
    <w:p w14:paraId="227B8A9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09:49</w:t>
      </w:r>
      <w:proofErr w:type="gramEnd"/>
    </w:p>
    <w:p w14:paraId="7881A8EF" w14:textId="77777777" w:rsidR="00A56E33" w:rsidRDefault="00A56E33" w:rsidP="00A56E33">
      <w:r>
        <w:rPr>
          <w:rFonts w:ascii="Arial" w:hAnsi="Arial"/>
        </w:rPr>
        <w:t>Yeah.</w:t>
      </w:r>
    </w:p>
    <w:p w14:paraId="213ADB5A" w14:textId="77777777" w:rsidR="00A56E33" w:rsidRDefault="00A56E33" w:rsidP="00A56E33"/>
    <w:p w14:paraId="69FDCF5A"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09:51</w:t>
      </w:r>
      <w:proofErr w:type="gramEnd"/>
    </w:p>
    <w:p w14:paraId="4908B0B9" w14:textId="77777777" w:rsidR="00A56E33" w:rsidRDefault="00A56E33" w:rsidP="00A56E33">
      <w:r>
        <w:rPr>
          <w:rFonts w:ascii="Arial" w:hAnsi="Arial"/>
        </w:rPr>
        <w:t xml:space="preserve">With your thing it, is it will, you know, it's obviously not </w:t>
      </w:r>
      <w:proofErr w:type="spellStart"/>
      <w:r>
        <w:rPr>
          <w:rFonts w:ascii="Arial" w:hAnsi="Arial"/>
        </w:rPr>
        <w:t>gonna</w:t>
      </w:r>
      <w:proofErr w:type="spellEnd"/>
      <w:r>
        <w:rPr>
          <w:rFonts w:ascii="Arial" w:hAnsi="Arial"/>
        </w:rPr>
        <w:t xml:space="preserve"> be like the main thing</w:t>
      </w:r>
      <w:r w:rsidRPr="00027AF3">
        <w:rPr>
          <w:rFonts w:ascii="Arial" w:hAnsi="Arial"/>
          <w:highlight w:val="green"/>
        </w:rPr>
        <w:t xml:space="preserve">. But I think you're talking about how sexuality and like, just </w:t>
      </w:r>
      <w:r w:rsidRPr="00027AF3">
        <w:rPr>
          <w:rFonts w:ascii="Arial" w:hAnsi="Arial"/>
          <w:highlight w:val="magenta"/>
        </w:rPr>
        <w:t xml:space="preserve">general personal identity can intertwine with how you perceive yourself and your </w:t>
      </w:r>
      <w:commentRangeStart w:id="49"/>
      <w:r w:rsidRPr="00027AF3">
        <w:rPr>
          <w:rFonts w:ascii="Arial" w:hAnsi="Arial"/>
          <w:highlight w:val="magenta"/>
        </w:rPr>
        <w:t>gender</w:t>
      </w:r>
      <w:commentRangeEnd w:id="49"/>
      <w:r w:rsidRPr="00027AF3">
        <w:rPr>
          <w:rStyle w:val="CommentReference"/>
          <w:highlight w:val="magenta"/>
        </w:rPr>
        <w:commentReference w:id="49"/>
      </w:r>
      <w:r w:rsidRPr="00027AF3">
        <w:rPr>
          <w:rFonts w:ascii="Arial" w:hAnsi="Arial"/>
          <w:highlight w:val="magenta"/>
        </w:rPr>
        <w:t>.</w:t>
      </w:r>
      <w:r>
        <w:rPr>
          <w:rFonts w:ascii="Arial" w:hAnsi="Arial"/>
        </w:rPr>
        <w:t xml:space="preserve"> </w:t>
      </w:r>
    </w:p>
    <w:p w14:paraId="6D707ACD" w14:textId="77777777" w:rsidR="00A56E33" w:rsidRDefault="00A56E33" w:rsidP="00A56E33"/>
    <w:p w14:paraId="0F24034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10:08</w:t>
      </w:r>
      <w:proofErr w:type="gramEnd"/>
    </w:p>
    <w:p w14:paraId="739DCD52" w14:textId="77777777" w:rsidR="00A56E33" w:rsidRDefault="00A56E33" w:rsidP="00A56E33">
      <w:r>
        <w:rPr>
          <w:rFonts w:ascii="Arial" w:hAnsi="Arial"/>
        </w:rPr>
        <w:t>Absolutely</w:t>
      </w:r>
    </w:p>
    <w:p w14:paraId="07DAB489" w14:textId="77777777" w:rsidR="00A56E33" w:rsidRDefault="00A56E33" w:rsidP="00A56E33"/>
    <w:p w14:paraId="6C4C950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10:08</w:t>
      </w:r>
      <w:proofErr w:type="gramEnd"/>
    </w:p>
    <w:p w14:paraId="50FF1725" w14:textId="77777777" w:rsidR="00A56E33" w:rsidRDefault="00A56E33" w:rsidP="00A56E33">
      <w:r>
        <w:rPr>
          <w:rFonts w:ascii="Arial" w:hAnsi="Arial"/>
        </w:rPr>
        <w:t xml:space="preserve"> as well.</w:t>
      </w:r>
    </w:p>
    <w:p w14:paraId="6527D75B" w14:textId="77777777" w:rsidR="00A56E33" w:rsidRDefault="00A56E33" w:rsidP="00A56E33"/>
    <w:p w14:paraId="447DB3F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10:10</w:t>
      </w:r>
      <w:proofErr w:type="gramEnd"/>
    </w:p>
    <w:p w14:paraId="256F13BB" w14:textId="77777777" w:rsidR="00A56E33" w:rsidRDefault="00A56E33" w:rsidP="00A56E33">
      <w:r>
        <w:rPr>
          <w:rFonts w:ascii="Arial" w:hAnsi="Arial"/>
        </w:rPr>
        <w:t xml:space="preserve">Absolutely. And I mean, this, that comes into singing as well, because whenever we look at repertoire, they're, </w:t>
      </w:r>
      <w:proofErr w:type="gramStart"/>
      <w:r>
        <w:rPr>
          <w:rFonts w:ascii="Arial" w:hAnsi="Arial"/>
        </w:rPr>
        <w:t>they're very rarely are</w:t>
      </w:r>
      <w:proofErr w:type="gramEnd"/>
      <w:r>
        <w:rPr>
          <w:rFonts w:ascii="Arial" w:hAnsi="Arial"/>
        </w:rPr>
        <w:t xml:space="preserve"> examples of non cis, </w:t>
      </w:r>
      <w:proofErr w:type="spellStart"/>
      <w:r>
        <w:rPr>
          <w:rFonts w:ascii="Arial" w:hAnsi="Arial"/>
        </w:rPr>
        <w:t>hetro</w:t>
      </w:r>
      <w:proofErr w:type="spellEnd"/>
      <w:r>
        <w:rPr>
          <w:rFonts w:ascii="Arial" w:hAnsi="Arial"/>
        </w:rPr>
        <w:t xml:space="preserve"> songs. Like, we're very stuck. And this is progressing more, but that's got to have an impact as well. </w:t>
      </w:r>
      <w:r>
        <w:rPr>
          <w:rFonts w:ascii="Arial" w:hAnsi="Arial"/>
          <w:highlight w:val="yellow"/>
        </w:rPr>
        <w:t xml:space="preserve">When </w:t>
      </w:r>
      <w:proofErr w:type="spellStart"/>
      <w:r>
        <w:rPr>
          <w:rFonts w:ascii="Arial" w:hAnsi="Arial"/>
          <w:highlight w:val="yellow"/>
        </w:rPr>
        <w:t>when</w:t>
      </w:r>
      <w:proofErr w:type="spellEnd"/>
      <w:r>
        <w:rPr>
          <w:rFonts w:ascii="Arial" w:hAnsi="Arial"/>
          <w:highlight w:val="yellow"/>
        </w:rPr>
        <w:t>, when someone's singing, saying to you, oh, let's sing this song, but the lyrics don't match you.</w:t>
      </w:r>
    </w:p>
    <w:p w14:paraId="3154BB76" w14:textId="77777777" w:rsidR="00A56E33" w:rsidRDefault="00A56E33" w:rsidP="00A56E33"/>
    <w:p w14:paraId="1AA85F22"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10:42</w:t>
      </w:r>
      <w:proofErr w:type="gramEnd"/>
    </w:p>
    <w:p w14:paraId="485656D8" w14:textId="77777777" w:rsidR="00A56E33" w:rsidRDefault="00A56E33" w:rsidP="00A56E33">
      <w:proofErr w:type="gramStart"/>
      <w:r>
        <w:rPr>
          <w:rFonts w:ascii="Arial" w:hAnsi="Arial"/>
        </w:rPr>
        <w:t>I actually, this</w:t>
      </w:r>
      <w:proofErr w:type="gramEnd"/>
      <w:r>
        <w:rPr>
          <w:rFonts w:ascii="Arial" w:hAnsi="Arial"/>
        </w:rPr>
        <w:t xml:space="preserve"> is a bit off topic, but there's a song. Yeah, "As The world caves in"? Yeah. </w:t>
      </w:r>
      <w:proofErr w:type="gramStart"/>
      <w:r>
        <w:rPr>
          <w:rFonts w:ascii="Arial" w:hAnsi="Arial"/>
          <w:highlight w:val="yellow"/>
        </w:rPr>
        <w:t>So</w:t>
      </w:r>
      <w:proofErr w:type="gramEnd"/>
      <w:r>
        <w:rPr>
          <w:rFonts w:ascii="Arial" w:hAnsi="Arial"/>
          <w:highlight w:val="yellow"/>
        </w:rPr>
        <w:t xml:space="preserve"> the original, I think it's the original one, that song </w:t>
      </w:r>
      <w:r w:rsidRPr="00027AF3">
        <w:rPr>
          <w:rFonts w:ascii="Arial" w:hAnsi="Arial"/>
          <w:highlight w:val="green"/>
        </w:rPr>
        <w:t xml:space="preserve">by someone was like </w:t>
      </w:r>
      <w:r w:rsidRPr="00027AF3">
        <w:rPr>
          <w:rFonts w:ascii="Arial" w:hAnsi="Arial"/>
          <w:highlight w:val="red"/>
        </w:rPr>
        <w:t xml:space="preserve">a lower </w:t>
      </w:r>
      <w:commentRangeStart w:id="50"/>
      <w:commentRangeStart w:id="51"/>
      <w:r w:rsidRPr="00027AF3">
        <w:rPr>
          <w:rFonts w:ascii="Arial" w:hAnsi="Arial"/>
          <w:highlight w:val="red"/>
        </w:rPr>
        <w:t>voice</w:t>
      </w:r>
      <w:commentRangeEnd w:id="50"/>
      <w:r w:rsidRPr="00027AF3">
        <w:rPr>
          <w:rStyle w:val="CommentReference"/>
          <w:highlight w:val="red"/>
        </w:rPr>
        <w:commentReference w:id="50"/>
      </w:r>
      <w:commentRangeEnd w:id="51"/>
      <w:r w:rsidRPr="00027AF3">
        <w:rPr>
          <w:rStyle w:val="CommentReference"/>
          <w:highlight w:val="red"/>
        </w:rPr>
        <w:commentReference w:id="51"/>
      </w:r>
      <w:r w:rsidRPr="00027AF3">
        <w:rPr>
          <w:rFonts w:ascii="Arial" w:hAnsi="Arial"/>
          <w:highlight w:val="red"/>
        </w:rPr>
        <w:t>.</w:t>
      </w:r>
      <w:r>
        <w:rPr>
          <w:rFonts w:ascii="Arial" w:hAnsi="Arial"/>
        </w:rPr>
        <w:t xml:space="preserve"> I think that's the original. </w:t>
      </w:r>
    </w:p>
    <w:p w14:paraId="334E7EDA" w14:textId="77777777" w:rsidR="00A56E33" w:rsidRDefault="00A56E33" w:rsidP="00A56E33"/>
    <w:p w14:paraId="656537A0"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10:56</w:t>
      </w:r>
      <w:proofErr w:type="gramEnd"/>
    </w:p>
    <w:p w14:paraId="7713EB6F" w14:textId="77777777" w:rsidR="00A56E33" w:rsidRDefault="00A56E33" w:rsidP="00A56E33">
      <w:r>
        <w:rPr>
          <w:rFonts w:ascii="Arial" w:hAnsi="Arial"/>
        </w:rPr>
        <w:t>Yeah. Matt Maltese</w:t>
      </w:r>
    </w:p>
    <w:p w14:paraId="523BFA42" w14:textId="77777777" w:rsidR="00A56E33" w:rsidRDefault="00A56E33" w:rsidP="00A56E33"/>
    <w:p w14:paraId="61FC9668"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10:59</w:t>
      </w:r>
      <w:proofErr w:type="gramEnd"/>
    </w:p>
    <w:p w14:paraId="32230B38" w14:textId="77777777" w:rsidR="00A56E33" w:rsidRDefault="00A56E33" w:rsidP="00A56E33">
      <w:proofErr w:type="spellStart"/>
      <w:proofErr w:type="gramStart"/>
      <w:r>
        <w:rPr>
          <w:rFonts w:ascii="Arial" w:hAnsi="Arial"/>
        </w:rPr>
        <w:t>Theres</w:t>
      </w:r>
      <w:proofErr w:type="spellEnd"/>
      <w:proofErr w:type="gramEnd"/>
      <w:r>
        <w:rPr>
          <w:rFonts w:ascii="Arial" w:hAnsi="Arial"/>
        </w:rPr>
        <w:t xml:space="preserve"> part of the lyrics that say, "you put your finest or final suit on I paint my fingernails". </w:t>
      </w:r>
      <w:r>
        <w:rPr>
          <w:rFonts w:ascii="Arial" w:hAnsi="Arial"/>
          <w:highlight w:val="yellow"/>
        </w:rPr>
        <w:t xml:space="preserve">And </w:t>
      </w:r>
      <w:proofErr w:type="gramStart"/>
      <w:r>
        <w:rPr>
          <w:rFonts w:ascii="Arial" w:hAnsi="Arial"/>
          <w:highlight w:val="yellow"/>
        </w:rPr>
        <w:t>so</w:t>
      </w:r>
      <w:proofErr w:type="gramEnd"/>
      <w:r>
        <w:rPr>
          <w:rFonts w:ascii="Arial" w:hAnsi="Arial"/>
          <w:highlight w:val="yellow"/>
        </w:rPr>
        <w:t xml:space="preserve"> I was talking about this with a friend of mine who's also gender </w:t>
      </w:r>
      <w:commentRangeStart w:id="52"/>
      <w:commentRangeStart w:id="53"/>
      <w:r>
        <w:rPr>
          <w:rFonts w:ascii="Arial" w:hAnsi="Arial"/>
          <w:highlight w:val="yellow"/>
        </w:rPr>
        <w:t>diverse</w:t>
      </w:r>
      <w:commentRangeEnd w:id="52"/>
      <w:r>
        <w:rPr>
          <w:rStyle w:val="CommentReference"/>
        </w:rPr>
        <w:commentReference w:id="52"/>
      </w:r>
      <w:commentRangeEnd w:id="53"/>
      <w:r>
        <w:rPr>
          <w:rStyle w:val="CommentReference"/>
        </w:rPr>
        <w:commentReference w:id="53"/>
      </w:r>
      <w:r>
        <w:rPr>
          <w:rFonts w:ascii="Arial" w:hAnsi="Arial"/>
          <w:highlight w:val="yellow"/>
        </w:rPr>
        <w:t>.</w:t>
      </w:r>
      <w:r>
        <w:rPr>
          <w:rFonts w:ascii="Arial" w:hAnsi="Arial"/>
        </w:rPr>
        <w:t xml:space="preserve"> I like that word.</w:t>
      </w:r>
    </w:p>
    <w:p w14:paraId="05722B5B" w14:textId="77777777" w:rsidR="00A56E33" w:rsidRDefault="00A56E33" w:rsidP="00A56E33"/>
    <w:p w14:paraId="07F5E48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11:14</w:t>
      </w:r>
      <w:proofErr w:type="gramEnd"/>
    </w:p>
    <w:p w14:paraId="7F4CD7CB" w14:textId="77777777" w:rsidR="00A56E33" w:rsidRDefault="00A56E33" w:rsidP="00A56E33">
      <w:r>
        <w:rPr>
          <w:rFonts w:ascii="Arial" w:hAnsi="Arial"/>
        </w:rPr>
        <w:lastRenderedPageBreak/>
        <w:t>I like that word, too.</w:t>
      </w:r>
    </w:p>
    <w:p w14:paraId="41FF9543" w14:textId="77777777" w:rsidR="00A56E33" w:rsidRDefault="00A56E33" w:rsidP="00A56E33"/>
    <w:p w14:paraId="050DF167"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11:16</w:t>
      </w:r>
      <w:proofErr w:type="gramEnd"/>
    </w:p>
    <w:p w14:paraId="02F2A987" w14:textId="77777777" w:rsidR="00A56E33" w:rsidRDefault="00A56E33" w:rsidP="00A56E33">
      <w:r w:rsidRPr="00027AF3">
        <w:rPr>
          <w:rFonts w:ascii="Arial" w:hAnsi="Arial"/>
          <w:highlight w:val="green"/>
        </w:rPr>
        <w:t xml:space="preserve">And then, so he was assigned female at birth. You know, </w:t>
      </w:r>
      <w:r w:rsidRPr="00027AF3">
        <w:rPr>
          <w:rFonts w:ascii="Arial" w:hAnsi="Arial"/>
          <w:highlight w:val="red"/>
        </w:rPr>
        <w:t xml:space="preserve">Throughout the years, I've known him at least has gone from like, identifying with being </w:t>
      </w:r>
      <w:proofErr w:type="gramStart"/>
      <w:r w:rsidRPr="00027AF3">
        <w:rPr>
          <w:rFonts w:ascii="Arial" w:hAnsi="Arial"/>
          <w:highlight w:val="red"/>
        </w:rPr>
        <w:t>non binary</w:t>
      </w:r>
      <w:proofErr w:type="gramEnd"/>
      <w:r w:rsidRPr="00027AF3">
        <w:rPr>
          <w:rFonts w:ascii="Arial" w:hAnsi="Arial"/>
          <w:highlight w:val="red"/>
        </w:rPr>
        <w:t>,</w:t>
      </w:r>
      <w:r w:rsidRPr="00027AF3">
        <w:rPr>
          <w:rFonts w:ascii="Arial" w:hAnsi="Arial"/>
          <w:highlight w:val="green"/>
        </w:rPr>
        <w:t xml:space="preserve"> but now more leans towards being </w:t>
      </w:r>
      <w:commentRangeStart w:id="54"/>
      <w:commentRangeStart w:id="55"/>
      <w:r w:rsidRPr="00027AF3">
        <w:rPr>
          <w:rFonts w:ascii="Arial" w:hAnsi="Arial"/>
          <w:highlight w:val="green"/>
        </w:rPr>
        <w:t>male</w:t>
      </w:r>
      <w:commentRangeEnd w:id="54"/>
      <w:r w:rsidRPr="00027AF3">
        <w:rPr>
          <w:rStyle w:val="CommentReference"/>
          <w:highlight w:val="green"/>
        </w:rPr>
        <w:commentReference w:id="54"/>
      </w:r>
      <w:commentRangeEnd w:id="55"/>
      <w:r>
        <w:rPr>
          <w:rStyle w:val="CommentReference"/>
        </w:rPr>
        <w:commentReference w:id="55"/>
      </w:r>
      <w:r w:rsidRPr="00027AF3">
        <w:rPr>
          <w:rFonts w:ascii="Arial" w:hAnsi="Arial"/>
          <w:highlight w:val="green"/>
        </w:rPr>
        <w:t>. He uses he/they pronouns with the preference of him.</w:t>
      </w:r>
      <w:r>
        <w:rPr>
          <w:rFonts w:ascii="Arial" w:hAnsi="Arial"/>
        </w:rPr>
        <w:t xml:space="preserve"> </w:t>
      </w:r>
      <w:r>
        <w:rPr>
          <w:rFonts w:ascii="Arial" w:hAnsi="Arial"/>
          <w:highlight w:val="yellow"/>
        </w:rPr>
        <w:t xml:space="preserve">And we're talking about it because we thought that the, is the person who we first heard sing the song, who had </w:t>
      </w:r>
      <w:r w:rsidRPr="00027AF3">
        <w:rPr>
          <w:rFonts w:ascii="Arial" w:hAnsi="Arial"/>
          <w:highlight w:val="red"/>
        </w:rPr>
        <w:t xml:space="preserve">a more feminine </w:t>
      </w:r>
      <w:commentRangeStart w:id="56"/>
      <w:commentRangeStart w:id="57"/>
      <w:commentRangeStart w:id="58"/>
      <w:r w:rsidRPr="00027AF3">
        <w:rPr>
          <w:rFonts w:ascii="Arial" w:hAnsi="Arial"/>
          <w:highlight w:val="red"/>
        </w:rPr>
        <w:t>voice</w:t>
      </w:r>
      <w:commentRangeEnd w:id="56"/>
      <w:r w:rsidRPr="00027AF3">
        <w:rPr>
          <w:rStyle w:val="CommentReference"/>
          <w:highlight w:val="red"/>
        </w:rPr>
        <w:commentReference w:id="56"/>
      </w:r>
      <w:commentRangeEnd w:id="57"/>
      <w:r>
        <w:rPr>
          <w:rStyle w:val="CommentReference"/>
        </w:rPr>
        <w:commentReference w:id="57"/>
      </w:r>
      <w:commentRangeEnd w:id="58"/>
      <w:r>
        <w:rPr>
          <w:rStyle w:val="CommentReference"/>
        </w:rPr>
        <w:commentReference w:id="58"/>
      </w:r>
      <w:r w:rsidRPr="00027AF3">
        <w:rPr>
          <w:rFonts w:ascii="Arial" w:hAnsi="Arial"/>
          <w:highlight w:val="red"/>
        </w:rPr>
        <w:t>.</w:t>
      </w:r>
    </w:p>
    <w:p w14:paraId="325E60DB" w14:textId="77777777" w:rsidR="00A56E33" w:rsidRDefault="00A56E33" w:rsidP="00A56E33"/>
    <w:p w14:paraId="69B68FF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11:50</w:t>
      </w:r>
      <w:proofErr w:type="gramEnd"/>
    </w:p>
    <w:p w14:paraId="1BBE08D8" w14:textId="77777777" w:rsidR="00A56E33" w:rsidRDefault="00A56E33" w:rsidP="00A56E33">
      <w:r>
        <w:rPr>
          <w:rFonts w:ascii="Arial" w:hAnsi="Arial"/>
        </w:rPr>
        <w:t>Yeah</w:t>
      </w:r>
    </w:p>
    <w:p w14:paraId="64660196" w14:textId="77777777" w:rsidR="00A56E33" w:rsidRDefault="00A56E33" w:rsidP="00A56E33"/>
    <w:p w14:paraId="3857BD6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11:50</w:t>
      </w:r>
      <w:proofErr w:type="gramEnd"/>
    </w:p>
    <w:p w14:paraId="1909A6BB" w14:textId="77777777" w:rsidR="00A56E33" w:rsidRDefault="00A56E33" w:rsidP="00A56E33">
      <w:r>
        <w:rPr>
          <w:rFonts w:ascii="Arial" w:hAnsi="Arial"/>
          <w:highlight w:val="yellow"/>
        </w:rPr>
        <w:t>And she had saying, "you put your fine suit on I put my fingernails" and so we thought that the lyrics had been changed to fit her voice, and you know, her kind of story of the song.</w:t>
      </w:r>
      <w:r>
        <w:rPr>
          <w:rFonts w:ascii="Arial" w:hAnsi="Arial"/>
        </w:rPr>
        <w:t xml:space="preserve"> </w:t>
      </w:r>
    </w:p>
    <w:p w14:paraId="224E2203" w14:textId="77777777" w:rsidR="00A56E33" w:rsidRDefault="00A56E33" w:rsidP="00A56E33"/>
    <w:p w14:paraId="2A7B8AE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12:04</w:t>
      </w:r>
      <w:proofErr w:type="gramEnd"/>
    </w:p>
    <w:p w14:paraId="608CBA80" w14:textId="77777777" w:rsidR="00A56E33" w:rsidRDefault="00A56E33" w:rsidP="00A56E33">
      <w:r>
        <w:rPr>
          <w:rFonts w:ascii="Arial" w:hAnsi="Arial"/>
        </w:rPr>
        <w:t>Yep</w:t>
      </w:r>
    </w:p>
    <w:p w14:paraId="11DBA0A3" w14:textId="77777777" w:rsidR="00A56E33" w:rsidRDefault="00A56E33" w:rsidP="00A56E33"/>
    <w:p w14:paraId="31AE426A"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12:05</w:t>
      </w:r>
      <w:proofErr w:type="gramEnd"/>
    </w:p>
    <w:p w14:paraId="0536B501" w14:textId="77777777" w:rsidR="00A56E33" w:rsidRDefault="00A56E33" w:rsidP="00A56E33">
      <w:r>
        <w:rPr>
          <w:rFonts w:ascii="Arial" w:hAnsi="Arial"/>
        </w:rPr>
        <w:t>You know, we were very surprised</w:t>
      </w:r>
      <w:r w:rsidRPr="00027AF3">
        <w:rPr>
          <w:rFonts w:ascii="Arial" w:hAnsi="Arial"/>
          <w:highlight w:val="cyan"/>
        </w:rPr>
        <w:t xml:space="preserve">. </w:t>
      </w:r>
      <w:r w:rsidRPr="00027AF3">
        <w:rPr>
          <w:rFonts w:ascii="Arial" w:hAnsi="Arial"/>
          <w:highlight w:val="magenta"/>
        </w:rPr>
        <w:t xml:space="preserve">And we were </w:t>
      </w:r>
      <w:proofErr w:type="gramStart"/>
      <w:r w:rsidRPr="00027AF3">
        <w:rPr>
          <w:rFonts w:ascii="Arial" w:hAnsi="Arial"/>
          <w:highlight w:val="magenta"/>
        </w:rPr>
        <w:t>really happy</w:t>
      </w:r>
      <w:proofErr w:type="gramEnd"/>
      <w:r w:rsidRPr="00027AF3">
        <w:rPr>
          <w:rFonts w:ascii="Arial" w:hAnsi="Arial"/>
          <w:highlight w:val="magenta"/>
        </w:rPr>
        <w:t xml:space="preserve"> </w:t>
      </w:r>
      <w:r w:rsidRPr="00027AF3">
        <w:rPr>
          <w:rFonts w:ascii="Arial" w:hAnsi="Arial"/>
          <w:highlight w:val="cyan"/>
        </w:rPr>
        <w:t xml:space="preserve">actually, to find out that that was the original you know, wording of the </w:t>
      </w:r>
      <w:commentRangeStart w:id="59"/>
      <w:commentRangeStart w:id="60"/>
      <w:r w:rsidRPr="00027AF3">
        <w:rPr>
          <w:rFonts w:ascii="Arial" w:hAnsi="Arial"/>
          <w:highlight w:val="cyan"/>
        </w:rPr>
        <w:t>songs</w:t>
      </w:r>
      <w:commentRangeEnd w:id="59"/>
      <w:r w:rsidRPr="00027AF3">
        <w:rPr>
          <w:rStyle w:val="CommentReference"/>
          <w:highlight w:val="cyan"/>
        </w:rPr>
        <w:commentReference w:id="59"/>
      </w:r>
      <w:commentRangeEnd w:id="60"/>
      <w:r>
        <w:rPr>
          <w:rStyle w:val="CommentReference"/>
        </w:rPr>
        <w:commentReference w:id="60"/>
      </w:r>
      <w:r w:rsidRPr="00027AF3">
        <w:rPr>
          <w:rFonts w:ascii="Arial" w:hAnsi="Arial"/>
          <w:highlight w:val="cyan"/>
        </w:rPr>
        <w:t>.</w:t>
      </w:r>
      <w:r>
        <w:rPr>
          <w:rFonts w:ascii="Arial" w:hAnsi="Arial"/>
        </w:rPr>
        <w:t xml:space="preserve"> </w:t>
      </w:r>
      <w:r>
        <w:rPr>
          <w:rFonts w:ascii="Arial" w:hAnsi="Arial"/>
          <w:highlight w:val="yellow"/>
        </w:rPr>
        <w:t>And but I think at the same time, it's important to remember that, you know</w:t>
      </w:r>
      <w:r w:rsidRPr="00027AF3">
        <w:rPr>
          <w:rFonts w:ascii="Arial" w:hAnsi="Arial"/>
          <w:highlight w:val="red"/>
        </w:rPr>
        <w:t xml:space="preserve">, if </w:t>
      </w:r>
      <w:r w:rsidRPr="00027AF3">
        <w:rPr>
          <w:rFonts w:ascii="Arial" w:hAnsi="Arial"/>
          <w:highlight w:val="magenta"/>
        </w:rPr>
        <w:t>people aren't comfortable with how you know, the song is worded, that you're singing, you can change some words,</w:t>
      </w:r>
      <w:r w:rsidRPr="00027AF3">
        <w:rPr>
          <w:rFonts w:ascii="Arial" w:hAnsi="Arial"/>
          <w:highlight w:val="red"/>
        </w:rPr>
        <w:t xml:space="preserve"> </w:t>
      </w:r>
      <w:proofErr w:type="gramStart"/>
      <w:r w:rsidRPr="00027AF3">
        <w:rPr>
          <w:rFonts w:ascii="Arial" w:hAnsi="Arial"/>
          <w:highlight w:val="red"/>
        </w:rPr>
        <w:t>as long as</w:t>
      </w:r>
      <w:proofErr w:type="gramEnd"/>
      <w:r w:rsidRPr="00027AF3">
        <w:rPr>
          <w:rFonts w:ascii="Arial" w:hAnsi="Arial"/>
          <w:highlight w:val="red"/>
        </w:rPr>
        <w:t xml:space="preserve"> it </w:t>
      </w:r>
      <w:commentRangeStart w:id="61"/>
      <w:r w:rsidRPr="00027AF3">
        <w:rPr>
          <w:rFonts w:ascii="Arial" w:hAnsi="Arial"/>
          <w:highlight w:val="red"/>
        </w:rPr>
        <w:t>fits</w:t>
      </w:r>
      <w:commentRangeEnd w:id="61"/>
      <w:r w:rsidRPr="00027AF3">
        <w:rPr>
          <w:rStyle w:val="CommentReference"/>
          <w:highlight w:val="red"/>
        </w:rPr>
        <w:commentReference w:id="61"/>
      </w:r>
      <w:r w:rsidRPr="00027AF3">
        <w:rPr>
          <w:rFonts w:ascii="Arial" w:hAnsi="Arial"/>
          <w:highlight w:val="red"/>
        </w:rPr>
        <w:t>. You know</w:t>
      </w:r>
      <w:r w:rsidRPr="00027AF3">
        <w:rPr>
          <w:rFonts w:ascii="Arial" w:hAnsi="Arial"/>
          <w:highlight w:val="magenta"/>
        </w:rPr>
        <w:t>, if it makes you more comfortable, I don't really see the problem.</w:t>
      </w:r>
      <w:r>
        <w:rPr>
          <w:rFonts w:ascii="Arial" w:hAnsi="Arial"/>
        </w:rPr>
        <w:t xml:space="preserve"> But yeah,</w:t>
      </w:r>
    </w:p>
    <w:p w14:paraId="1ECA8856" w14:textId="77777777" w:rsidR="00A56E33" w:rsidRDefault="00A56E33" w:rsidP="00A56E33"/>
    <w:p w14:paraId="5ADCFBB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12:31</w:t>
      </w:r>
      <w:proofErr w:type="gramEnd"/>
    </w:p>
    <w:p w14:paraId="6AB1AFB0" w14:textId="77777777" w:rsidR="00A56E33" w:rsidRDefault="00A56E33" w:rsidP="00A56E33">
      <w:r>
        <w:rPr>
          <w:rFonts w:ascii="Arial" w:hAnsi="Arial"/>
        </w:rPr>
        <w:t xml:space="preserve">Yeah, that's </w:t>
      </w:r>
      <w:proofErr w:type="gramStart"/>
      <w:r>
        <w:rPr>
          <w:rFonts w:ascii="Arial" w:hAnsi="Arial"/>
        </w:rPr>
        <w:t>really interesting</w:t>
      </w:r>
      <w:proofErr w:type="gramEnd"/>
      <w:r>
        <w:rPr>
          <w:rFonts w:ascii="Arial" w:hAnsi="Arial"/>
        </w:rPr>
        <w:t xml:space="preserve">. And I love that you picked that song up, because so again, this is completely off topic. But Jack, and I went to see Wolf Alice, at the O2 in Sheffield. Earlier this year, and Matt Maltese was the support act. And obviously, I was like, amazed and so excited. And then when he sang that line, the crowd went nuts. And I was like, ah, other people have noticed this too. And I was just like, this is a </w:t>
      </w:r>
      <w:proofErr w:type="gramStart"/>
      <w:r>
        <w:rPr>
          <w:rFonts w:ascii="Arial" w:hAnsi="Arial"/>
        </w:rPr>
        <w:t>really beautiful</w:t>
      </w:r>
      <w:proofErr w:type="gramEnd"/>
      <w:r>
        <w:rPr>
          <w:rFonts w:ascii="Arial" w:hAnsi="Arial"/>
        </w:rPr>
        <w:t xml:space="preserve"> moment of, of just diversity in lyrics, and not just being about love and </w:t>
      </w:r>
      <w:proofErr w:type="spellStart"/>
      <w:r>
        <w:rPr>
          <w:rFonts w:ascii="Arial" w:hAnsi="Arial"/>
        </w:rPr>
        <w:t>smushy</w:t>
      </w:r>
      <w:proofErr w:type="spellEnd"/>
      <w:r>
        <w:rPr>
          <w:rFonts w:ascii="Arial" w:hAnsi="Arial"/>
        </w:rPr>
        <w:t>-ness, which all music seems to be about. And it's like,</w:t>
      </w:r>
    </w:p>
    <w:p w14:paraId="3DADD7B7" w14:textId="77777777" w:rsidR="00A56E33" w:rsidRDefault="00A56E33" w:rsidP="00A56E33"/>
    <w:p w14:paraId="51396D1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13:17</w:t>
      </w:r>
      <w:proofErr w:type="gramEnd"/>
    </w:p>
    <w:p w14:paraId="231AA429" w14:textId="77777777" w:rsidR="00A56E33" w:rsidRDefault="00A56E33" w:rsidP="00A56E33">
      <w:r>
        <w:rPr>
          <w:rFonts w:ascii="Arial" w:hAnsi="Arial"/>
        </w:rPr>
        <w:t>don't get me wrong</w:t>
      </w:r>
      <w:r w:rsidRPr="00027AF3">
        <w:rPr>
          <w:rFonts w:ascii="Arial" w:hAnsi="Arial"/>
          <w:highlight w:val="magenta"/>
        </w:rPr>
        <w:t xml:space="preserve">. I do like that about </w:t>
      </w:r>
      <w:commentRangeStart w:id="62"/>
      <w:commentRangeStart w:id="63"/>
      <w:r w:rsidRPr="00027AF3">
        <w:rPr>
          <w:rFonts w:ascii="Arial" w:hAnsi="Arial"/>
          <w:highlight w:val="magenta"/>
        </w:rPr>
        <w:t>music</w:t>
      </w:r>
      <w:commentRangeEnd w:id="62"/>
      <w:r w:rsidRPr="00027AF3">
        <w:rPr>
          <w:rStyle w:val="CommentReference"/>
          <w:highlight w:val="magenta"/>
        </w:rPr>
        <w:commentReference w:id="62"/>
      </w:r>
      <w:commentRangeEnd w:id="63"/>
      <w:r>
        <w:rPr>
          <w:rStyle w:val="CommentReference"/>
        </w:rPr>
        <w:commentReference w:id="63"/>
      </w:r>
      <w:r w:rsidRPr="00027AF3">
        <w:rPr>
          <w:rFonts w:ascii="Arial" w:hAnsi="Arial"/>
          <w:highlight w:val="magenta"/>
        </w:rPr>
        <w:t>.</w:t>
      </w:r>
      <w:r>
        <w:rPr>
          <w:rFonts w:ascii="Arial" w:hAnsi="Arial"/>
        </w:rPr>
        <w:t xml:space="preserve"> </w:t>
      </w:r>
      <w:r>
        <w:rPr>
          <w:rFonts w:ascii="Arial" w:hAnsi="Arial"/>
          <w:highlight w:val="yellow"/>
        </w:rPr>
        <w:t>But yeah,</w:t>
      </w:r>
    </w:p>
    <w:p w14:paraId="50187117" w14:textId="77777777" w:rsidR="00A56E33" w:rsidRDefault="00A56E33" w:rsidP="00A56E33"/>
    <w:p w14:paraId="54B76209"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13:20</w:t>
      </w:r>
      <w:proofErr w:type="gramEnd"/>
    </w:p>
    <w:p w14:paraId="1A38D594" w14:textId="77777777" w:rsidR="00A56E33" w:rsidRDefault="00A56E33" w:rsidP="00A56E33">
      <w:r>
        <w:rPr>
          <w:rFonts w:ascii="Arial" w:hAnsi="Arial"/>
        </w:rPr>
        <w:t xml:space="preserve">but when a good song comes along, and you're like, </w:t>
      </w:r>
      <w:proofErr w:type="gramStart"/>
      <w:r>
        <w:rPr>
          <w:rFonts w:ascii="Arial" w:hAnsi="Arial"/>
        </w:rPr>
        <w:t>Yes</w:t>
      </w:r>
      <w:proofErr w:type="gramEnd"/>
      <w:r>
        <w:rPr>
          <w:rFonts w:ascii="Arial" w:hAnsi="Arial"/>
        </w:rPr>
        <w:t>, this is a really good. Like, I think that's probably why I love Bo Burnham so much, because</w:t>
      </w:r>
    </w:p>
    <w:p w14:paraId="11664E3C" w14:textId="77777777" w:rsidR="00A56E33" w:rsidRDefault="00A56E33" w:rsidP="00A56E33"/>
    <w:p w14:paraId="1CD40181"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13:28</w:t>
      </w:r>
      <w:proofErr w:type="gramEnd"/>
    </w:p>
    <w:p w14:paraId="0C4A8410" w14:textId="77777777" w:rsidR="00A56E33" w:rsidRDefault="00A56E33" w:rsidP="00A56E33">
      <w:r>
        <w:rPr>
          <w:rFonts w:ascii="Arial" w:hAnsi="Arial"/>
        </w:rPr>
        <w:t xml:space="preserve"> Bo Burnham, have you watched them Bo Burnham inside?</w:t>
      </w:r>
    </w:p>
    <w:p w14:paraId="21B91742" w14:textId="77777777" w:rsidR="00A56E33" w:rsidRDefault="00A56E33" w:rsidP="00A56E33"/>
    <w:p w14:paraId="54BDF05A"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13:33</w:t>
      </w:r>
      <w:proofErr w:type="gramEnd"/>
    </w:p>
    <w:p w14:paraId="15BAA170" w14:textId="77777777" w:rsidR="00A56E33" w:rsidRDefault="00A56E33" w:rsidP="00A56E33">
      <w:r>
        <w:rPr>
          <w:rFonts w:ascii="Arial" w:hAnsi="Arial"/>
        </w:rPr>
        <w:t>Yes.</w:t>
      </w:r>
    </w:p>
    <w:p w14:paraId="33CFF904" w14:textId="77777777" w:rsidR="00A56E33" w:rsidRDefault="00A56E33" w:rsidP="00A56E33"/>
    <w:p w14:paraId="4C90D23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13:35</w:t>
      </w:r>
      <w:proofErr w:type="gramEnd"/>
    </w:p>
    <w:p w14:paraId="6ADC5D11" w14:textId="77777777" w:rsidR="00A56E33" w:rsidRDefault="00A56E33" w:rsidP="00A56E33">
      <w:r>
        <w:rPr>
          <w:rFonts w:ascii="Arial" w:hAnsi="Arial"/>
        </w:rPr>
        <w:t xml:space="preserve">White woman, man. </w:t>
      </w:r>
      <w:r>
        <w:rPr>
          <w:rFonts w:ascii="Arial" w:hAnsi="Arial"/>
          <w:highlight w:val="yellow"/>
        </w:rPr>
        <w:t xml:space="preserve">I know what, </w:t>
      </w:r>
      <w:r w:rsidRPr="00027AF3">
        <w:rPr>
          <w:rFonts w:ascii="Arial" w:hAnsi="Arial"/>
          <w:highlight w:val="magenta"/>
        </w:rPr>
        <w:t>like white woman is so good. I love how he did like it, and like The Videography for it.</w:t>
      </w:r>
      <w:r>
        <w:rPr>
          <w:rFonts w:ascii="Arial" w:hAnsi="Arial"/>
        </w:rPr>
        <w:t xml:space="preserve"> Yeah. </w:t>
      </w:r>
      <w:r w:rsidRPr="00027AF3">
        <w:rPr>
          <w:rFonts w:ascii="Arial" w:hAnsi="Arial"/>
          <w:highlight w:val="magenta"/>
        </w:rPr>
        <w:t xml:space="preserve">And I do like how comfortable he is in his gender </w:t>
      </w:r>
      <w:r w:rsidRPr="00027AF3">
        <w:rPr>
          <w:rFonts w:ascii="Arial" w:hAnsi="Arial"/>
          <w:highlight w:val="green"/>
        </w:rPr>
        <w:t xml:space="preserve">that he will and </w:t>
      </w:r>
      <w:proofErr w:type="gramStart"/>
      <w:r w:rsidRPr="00027AF3">
        <w:rPr>
          <w:rFonts w:ascii="Arial" w:hAnsi="Arial"/>
          <w:highlight w:val="green"/>
        </w:rPr>
        <w:t>himself</w:t>
      </w:r>
      <w:proofErr w:type="gramEnd"/>
      <w:r w:rsidRPr="00027AF3">
        <w:rPr>
          <w:rFonts w:ascii="Arial" w:hAnsi="Arial"/>
          <w:highlight w:val="green"/>
        </w:rPr>
        <w:t xml:space="preserve"> but he will just, you know, wear dresses and do whatever and like he still knows that he has </w:t>
      </w:r>
      <w:commentRangeStart w:id="64"/>
      <w:r w:rsidRPr="00027AF3">
        <w:rPr>
          <w:rFonts w:ascii="Arial" w:hAnsi="Arial"/>
          <w:highlight w:val="green"/>
        </w:rPr>
        <w:t>him</w:t>
      </w:r>
      <w:commentRangeEnd w:id="64"/>
      <w:r w:rsidRPr="00027AF3">
        <w:rPr>
          <w:rStyle w:val="CommentReference"/>
          <w:highlight w:val="green"/>
        </w:rPr>
        <w:commentReference w:id="64"/>
      </w:r>
      <w:r>
        <w:rPr>
          <w:rFonts w:ascii="Arial" w:hAnsi="Arial"/>
          <w:highlight w:val="yellow"/>
        </w:rPr>
        <w:t>.</w:t>
      </w:r>
      <w:r>
        <w:rPr>
          <w:rFonts w:ascii="Arial" w:hAnsi="Arial"/>
        </w:rPr>
        <w:t xml:space="preserve"> </w:t>
      </w:r>
    </w:p>
    <w:p w14:paraId="22EB4904" w14:textId="77777777" w:rsidR="00A56E33" w:rsidRDefault="00A56E33" w:rsidP="00A56E33"/>
    <w:p w14:paraId="375CF166"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13:54</w:t>
      </w:r>
      <w:proofErr w:type="gramEnd"/>
    </w:p>
    <w:p w14:paraId="03A5B2D2" w14:textId="77777777" w:rsidR="00A56E33" w:rsidRDefault="00A56E33" w:rsidP="00A56E33">
      <w:r>
        <w:rPr>
          <w:rFonts w:ascii="Arial" w:hAnsi="Arial"/>
        </w:rPr>
        <w:t xml:space="preserve">Yep, I love that. And I feel like it's a really good way to express, express being just a little bit different and stop kind of demonising men dressing as women because there's a lot of that around. There's a lot of like, negativity in that its weird and </w:t>
      </w:r>
      <w:proofErr w:type="gramStart"/>
      <w:r>
        <w:rPr>
          <w:rFonts w:ascii="Arial" w:hAnsi="Arial"/>
        </w:rPr>
        <w:t>actually Bo Burnham</w:t>
      </w:r>
      <w:proofErr w:type="gramEnd"/>
      <w:r>
        <w:rPr>
          <w:rFonts w:ascii="Arial" w:hAnsi="Arial"/>
        </w:rPr>
        <w:t xml:space="preserve"> doing things like that is just </w:t>
      </w:r>
      <w:proofErr w:type="spellStart"/>
      <w:r>
        <w:rPr>
          <w:rFonts w:ascii="Arial" w:hAnsi="Arial"/>
        </w:rPr>
        <w:t>gonna</w:t>
      </w:r>
      <w:proofErr w:type="spellEnd"/>
      <w:r>
        <w:rPr>
          <w:rFonts w:ascii="Arial" w:hAnsi="Arial"/>
        </w:rPr>
        <w:t xml:space="preserve"> open up those doors and make people go "ha cool. Yeah, that's cool. That's normal".  I love it. I love Bo Burnham. Amazing.</w:t>
      </w:r>
    </w:p>
    <w:p w14:paraId="06C9D0D3" w14:textId="77777777" w:rsidR="00A56E33" w:rsidRDefault="00A56E33" w:rsidP="00A56E33"/>
    <w:p w14:paraId="075CDA6A"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14:28</w:t>
      </w:r>
      <w:proofErr w:type="gramEnd"/>
    </w:p>
    <w:p w14:paraId="1033CAFC" w14:textId="77777777" w:rsidR="00A56E33" w:rsidRDefault="00A56E33" w:rsidP="00A56E33">
      <w:r>
        <w:rPr>
          <w:rFonts w:ascii="Arial" w:hAnsi="Arial"/>
          <w:highlight w:val="yellow"/>
        </w:rPr>
        <w:t xml:space="preserve">As a side note, I this was slight by a </w:t>
      </w:r>
      <w:proofErr w:type="spellStart"/>
      <w:r>
        <w:rPr>
          <w:rFonts w:ascii="Arial" w:hAnsi="Arial"/>
          <w:highlight w:val="yellow"/>
        </w:rPr>
        <w:t>tiktok</w:t>
      </w:r>
      <w:proofErr w:type="spellEnd"/>
      <w:r>
        <w:rPr>
          <w:rFonts w:ascii="Arial" w:hAnsi="Arial"/>
          <w:highlight w:val="yellow"/>
        </w:rPr>
        <w:t xml:space="preserve"> I saw a month or so ago, but I just wanted to bring it to your attention so you can be careful with how you word stuff when you're writing your thingamabob.</w:t>
      </w:r>
      <w:r>
        <w:rPr>
          <w:rFonts w:ascii="Arial" w:hAnsi="Arial"/>
        </w:rPr>
        <w:t xml:space="preserve"> </w:t>
      </w:r>
      <w:r>
        <w:rPr>
          <w:rFonts w:ascii="Arial" w:hAnsi="Arial"/>
          <w:highlight w:val="yellow"/>
        </w:rPr>
        <w:t xml:space="preserve">Apparently, so you know </w:t>
      </w:r>
      <w:r w:rsidRPr="00027AF3">
        <w:rPr>
          <w:rFonts w:ascii="Arial" w:hAnsi="Arial"/>
          <w:highlight w:val="green"/>
        </w:rPr>
        <w:t>the intersex community</w:t>
      </w:r>
      <w:r>
        <w:rPr>
          <w:rFonts w:ascii="Arial" w:hAnsi="Arial"/>
          <w:highlight w:val="yellow"/>
        </w:rPr>
        <w:t xml:space="preserve"> so people who were born differently, there is I think it's a slur or like a disrespectful term.</w:t>
      </w:r>
      <w:r>
        <w:rPr>
          <w:rFonts w:ascii="Arial" w:hAnsi="Arial"/>
        </w:rPr>
        <w:t xml:space="preserve"> </w:t>
      </w:r>
      <w:r>
        <w:rPr>
          <w:rFonts w:ascii="Arial" w:hAnsi="Arial"/>
          <w:highlight w:val="yellow"/>
        </w:rPr>
        <w:t>Yeah</w:t>
      </w:r>
      <w:r w:rsidRPr="00027AF3">
        <w:rPr>
          <w:rFonts w:ascii="Arial" w:hAnsi="Arial"/>
          <w:highlight w:val="green"/>
        </w:rPr>
        <w:t xml:space="preserve">, where people will call </w:t>
      </w:r>
      <w:proofErr w:type="gramStart"/>
      <w:r w:rsidRPr="00027AF3">
        <w:rPr>
          <w:rFonts w:ascii="Arial" w:hAnsi="Arial"/>
          <w:highlight w:val="green"/>
        </w:rPr>
        <w:t>them</w:t>
      </w:r>
      <w:proofErr w:type="gramEnd"/>
      <w:r w:rsidRPr="00027AF3">
        <w:rPr>
          <w:rFonts w:ascii="Arial" w:hAnsi="Arial"/>
          <w:highlight w:val="green"/>
        </w:rPr>
        <w:t xml:space="preserve"> she/he bur I know that's, Yeah. Which Yeah, that's bad. But some people will use he/</w:t>
      </w:r>
      <w:proofErr w:type="gramStart"/>
      <w:r w:rsidRPr="00027AF3">
        <w:rPr>
          <w:rFonts w:ascii="Arial" w:hAnsi="Arial"/>
          <w:highlight w:val="green"/>
        </w:rPr>
        <w:t>him</w:t>
      </w:r>
      <w:proofErr w:type="gramEnd"/>
      <w:r w:rsidRPr="00027AF3">
        <w:rPr>
          <w:rFonts w:ascii="Arial" w:hAnsi="Arial"/>
          <w:highlight w:val="green"/>
        </w:rPr>
        <w:t xml:space="preserve"> and she/her pronouns and </w:t>
      </w:r>
      <w:r w:rsidRPr="00027AF3">
        <w:rPr>
          <w:rFonts w:ascii="Arial" w:hAnsi="Arial"/>
          <w:highlight w:val="red"/>
        </w:rPr>
        <w:t>some people will order how they say their pronouns in or like, in order of how they prefer them</w:t>
      </w:r>
      <w:r>
        <w:rPr>
          <w:rFonts w:ascii="Arial" w:hAnsi="Arial"/>
          <w:highlight w:val="yellow"/>
        </w:rPr>
        <w:t>.</w:t>
      </w:r>
      <w:r>
        <w:rPr>
          <w:rFonts w:ascii="Arial" w:hAnsi="Arial"/>
        </w:rPr>
        <w:t xml:space="preserve"> </w:t>
      </w:r>
      <w:proofErr w:type="gramStart"/>
      <w:r>
        <w:rPr>
          <w:rFonts w:ascii="Arial" w:hAnsi="Arial"/>
          <w:highlight w:val="yellow"/>
        </w:rPr>
        <w:t>So</w:t>
      </w:r>
      <w:proofErr w:type="gramEnd"/>
      <w:r>
        <w:rPr>
          <w:rFonts w:ascii="Arial" w:hAnsi="Arial"/>
          <w:highlight w:val="yellow"/>
        </w:rPr>
        <w:t xml:space="preserve"> E***** using he/</w:t>
      </w:r>
      <w:commentRangeStart w:id="65"/>
      <w:r>
        <w:rPr>
          <w:rFonts w:ascii="Arial" w:hAnsi="Arial"/>
          <w:highlight w:val="yellow"/>
        </w:rPr>
        <w:t>they</w:t>
      </w:r>
      <w:commentRangeEnd w:id="65"/>
      <w:r>
        <w:rPr>
          <w:rStyle w:val="CommentReference"/>
        </w:rPr>
        <w:commentReference w:id="65"/>
      </w:r>
      <w:r>
        <w:rPr>
          <w:rFonts w:ascii="Arial" w:hAnsi="Arial"/>
          <w:highlight w:val="yellow"/>
        </w:rPr>
        <w:t>.</w:t>
      </w:r>
      <w:r>
        <w:rPr>
          <w:rFonts w:ascii="Arial" w:hAnsi="Arial"/>
        </w:rPr>
        <w:t xml:space="preserve"> </w:t>
      </w:r>
      <w:r>
        <w:rPr>
          <w:rFonts w:ascii="Arial" w:hAnsi="Arial"/>
          <w:highlight w:val="yellow"/>
        </w:rPr>
        <w:t xml:space="preserve">If I thought about you, if </w:t>
      </w:r>
      <w:r w:rsidRPr="00027AF3">
        <w:rPr>
          <w:rFonts w:ascii="Arial" w:hAnsi="Arial"/>
          <w:highlight w:val="green"/>
        </w:rPr>
        <w:t xml:space="preserve">I was </w:t>
      </w:r>
      <w:proofErr w:type="gramStart"/>
      <w:r w:rsidRPr="00027AF3">
        <w:rPr>
          <w:rFonts w:ascii="Arial" w:hAnsi="Arial"/>
          <w:highlight w:val="green"/>
        </w:rPr>
        <w:t>used</w:t>
      </w:r>
      <w:proofErr w:type="gramEnd"/>
      <w:r w:rsidRPr="00027AF3">
        <w:rPr>
          <w:rFonts w:ascii="Arial" w:hAnsi="Arial"/>
          <w:highlight w:val="green"/>
        </w:rPr>
        <w:t xml:space="preserve"> he/they but I had a preference for they, </w:t>
      </w:r>
      <w:r w:rsidRPr="00027AF3">
        <w:rPr>
          <w:rFonts w:ascii="Arial" w:hAnsi="Arial"/>
          <w:highlight w:val="magenta"/>
        </w:rPr>
        <w:t>I would say they/he, you know, so there is, it's not always the case that some people will have an order that they say their pronouns in so that people understand what they prefer, you know what they're also okay with</w:t>
      </w:r>
      <w:r w:rsidRPr="00027AF3">
        <w:rPr>
          <w:rFonts w:ascii="Arial" w:hAnsi="Arial"/>
          <w:highlight w:val="green"/>
        </w:rPr>
        <w:t xml:space="preserve">. </w:t>
      </w:r>
      <w:r w:rsidRPr="00027AF3">
        <w:rPr>
          <w:rFonts w:ascii="Arial" w:hAnsi="Arial"/>
          <w:highlight w:val="cyan"/>
        </w:rPr>
        <w:t xml:space="preserve">And so some people who use pronouns he/him and she/her have had to find a workaround around </w:t>
      </w:r>
      <w:r w:rsidRPr="00027AF3">
        <w:rPr>
          <w:rFonts w:ascii="Arial" w:hAnsi="Arial"/>
          <w:highlight w:val="green"/>
        </w:rPr>
        <w:t xml:space="preserve">about that who, you know, if it's been brought to their attention, because, you know, like, with this being so many identities and so many people in the world, </w:t>
      </w:r>
      <w:r>
        <w:rPr>
          <w:rFonts w:ascii="Arial" w:hAnsi="Arial"/>
          <w:highlight w:val="yellow"/>
        </w:rPr>
        <w:t>I mean, the other day, I think it was yesterday, we had 8 billion people.</w:t>
      </w:r>
      <w:r>
        <w:rPr>
          <w:rFonts w:ascii="Arial" w:hAnsi="Arial"/>
        </w:rPr>
        <w:t xml:space="preserve"> Yeah. Oh, I know.</w:t>
      </w:r>
    </w:p>
    <w:p w14:paraId="2DFEDB0C" w14:textId="77777777" w:rsidR="00A56E33" w:rsidRDefault="00A56E33" w:rsidP="00A56E33"/>
    <w:p w14:paraId="2526295D"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16:06</w:t>
      </w:r>
      <w:proofErr w:type="gramEnd"/>
    </w:p>
    <w:p w14:paraId="440D8BA2" w14:textId="77777777" w:rsidR="00A56E33" w:rsidRDefault="00A56E33" w:rsidP="00A56E33">
      <w:r>
        <w:rPr>
          <w:rFonts w:ascii="Arial" w:hAnsi="Arial"/>
        </w:rPr>
        <w:t xml:space="preserve">I have so many feels, it makes me feel so weird </w:t>
      </w:r>
    </w:p>
    <w:p w14:paraId="56B29E31" w14:textId="77777777" w:rsidR="00A56E33" w:rsidRDefault="00A56E33" w:rsidP="00A56E33"/>
    <w:p w14:paraId="1D6B9D9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16:10</w:t>
      </w:r>
      <w:proofErr w:type="gramEnd"/>
    </w:p>
    <w:p w14:paraId="44885609" w14:textId="77777777" w:rsidR="00A56E33" w:rsidRDefault="00A56E33" w:rsidP="00A56E33">
      <w:r>
        <w:rPr>
          <w:rFonts w:ascii="Arial" w:hAnsi="Arial"/>
          <w:highlight w:val="yellow"/>
        </w:rPr>
        <w:t>Everyone will, have something against someone that just how it works.</w:t>
      </w:r>
      <w:r>
        <w:rPr>
          <w:rFonts w:ascii="Arial" w:hAnsi="Arial"/>
        </w:rPr>
        <w:t xml:space="preserve"> </w:t>
      </w:r>
      <w:r>
        <w:rPr>
          <w:rFonts w:ascii="Arial" w:hAnsi="Arial"/>
          <w:highlight w:val="yellow"/>
        </w:rPr>
        <w:t xml:space="preserve">And </w:t>
      </w:r>
      <w:proofErr w:type="gramStart"/>
      <w:r>
        <w:rPr>
          <w:rFonts w:ascii="Arial" w:hAnsi="Arial"/>
          <w:highlight w:val="yellow"/>
        </w:rPr>
        <w:t>so</w:t>
      </w:r>
      <w:proofErr w:type="gramEnd"/>
      <w:r>
        <w:rPr>
          <w:rFonts w:ascii="Arial" w:hAnsi="Arial"/>
          <w:highlight w:val="yellow"/>
        </w:rPr>
        <w:t xml:space="preserve"> it's, </w:t>
      </w:r>
      <w:r w:rsidRPr="00027AF3">
        <w:rPr>
          <w:rFonts w:ascii="Arial" w:hAnsi="Arial"/>
          <w:highlight w:val="magenta"/>
        </w:rPr>
        <w:t>it's difficult to always be 100% correct with your terminology,</w:t>
      </w:r>
      <w:r w:rsidRPr="00027AF3">
        <w:rPr>
          <w:rFonts w:ascii="Arial" w:hAnsi="Arial"/>
          <w:highlight w:val="cyan"/>
        </w:rPr>
        <w:t xml:space="preserve"> but sometimes if you are using the most, you know, correct words</w:t>
      </w:r>
      <w:r>
        <w:rPr>
          <w:rFonts w:ascii="Arial" w:hAnsi="Arial"/>
          <w:highlight w:val="yellow"/>
        </w:rPr>
        <w:t>.</w:t>
      </w:r>
      <w:r>
        <w:rPr>
          <w:rFonts w:ascii="Arial" w:hAnsi="Arial"/>
        </w:rPr>
        <w:t xml:space="preserve"> </w:t>
      </w:r>
      <w:proofErr w:type="gramStart"/>
      <w:r>
        <w:rPr>
          <w:rFonts w:ascii="Arial" w:hAnsi="Arial"/>
          <w:highlight w:val="yellow"/>
        </w:rPr>
        <w:t>So</w:t>
      </w:r>
      <w:proofErr w:type="gramEnd"/>
      <w:r>
        <w:rPr>
          <w:rFonts w:ascii="Arial" w:hAnsi="Arial"/>
          <w:highlight w:val="yellow"/>
        </w:rPr>
        <w:t xml:space="preserve"> for example, </w:t>
      </w:r>
      <w:r w:rsidRPr="00027AF3">
        <w:rPr>
          <w:rFonts w:ascii="Arial" w:hAnsi="Arial"/>
          <w:highlight w:val="green"/>
        </w:rPr>
        <w:t xml:space="preserve">I believe the full current acronym for the LGBTQ plus community is </w:t>
      </w:r>
      <w:r w:rsidRPr="00027AF3">
        <w:rPr>
          <w:rFonts w:ascii="Arial" w:hAnsi="Arial"/>
          <w:highlight w:val="red"/>
        </w:rPr>
        <w:t xml:space="preserve">LGBTQiAP2S </w:t>
      </w:r>
      <w:commentRangeStart w:id="66"/>
      <w:r w:rsidRPr="00027AF3">
        <w:rPr>
          <w:rFonts w:ascii="Arial" w:hAnsi="Arial"/>
          <w:highlight w:val="red"/>
        </w:rPr>
        <w:t>plus</w:t>
      </w:r>
      <w:commentRangeEnd w:id="66"/>
      <w:r w:rsidRPr="00027AF3">
        <w:rPr>
          <w:rStyle w:val="CommentReference"/>
          <w:highlight w:val="red"/>
        </w:rPr>
        <w:commentReference w:id="66"/>
      </w:r>
      <w:r w:rsidRPr="00027AF3">
        <w:rPr>
          <w:rFonts w:ascii="Arial" w:hAnsi="Arial"/>
          <w:highlight w:val="red"/>
        </w:rPr>
        <w:t>.</w:t>
      </w:r>
      <w:r>
        <w:rPr>
          <w:rFonts w:ascii="Arial" w:hAnsi="Arial"/>
        </w:rPr>
        <w:t xml:space="preserve"> </w:t>
      </w:r>
    </w:p>
    <w:p w14:paraId="3D595E01" w14:textId="77777777" w:rsidR="00A56E33" w:rsidRDefault="00A56E33" w:rsidP="00A56E33"/>
    <w:p w14:paraId="287811D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16:44</w:t>
      </w:r>
      <w:proofErr w:type="gramEnd"/>
    </w:p>
    <w:p w14:paraId="21508DBE" w14:textId="77777777" w:rsidR="00A56E33" w:rsidRDefault="00A56E33" w:rsidP="00A56E33">
      <w:r>
        <w:rPr>
          <w:rFonts w:ascii="Arial" w:hAnsi="Arial"/>
        </w:rPr>
        <w:t xml:space="preserve">Amazing, </w:t>
      </w:r>
    </w:p>
    <w:p w14:paraId="2A5A6D71" w14:textId="77777777" w:rsidR="00A56E33" w:rsidRDefault="00A56E33" w:rsidP="00A56E33"/>
    <w:p w14:paraId="6A256376" w14:textId="77777777" w:rsidR="00A56E33" w:rsidRDefault="00A56E33" w:rsidP="00A56E33">
      <w:r>
        <w:rPr>
          <w:rFonts w:ascii="Arial" w:hAnsi="Arial"/>
          <w:b/>
        </w:rPr>
        <w:lastRenderedPageBreak/>
        <w:t xml:space="preserve">Speaker </w:t>
      </w:r>
      <w:proofErr w:type="gramStart"/>
      <w:r>
        <w:rPr>
          <w:rFonts w:ascii="Arial" w:hAnsi="Arial"/>
          <w:b/>
        </w:rPr>
        <w:t xml:space="preserve">2  </w:t>
      </w:r>
      <w:r>
        <w:rPr>
          <w:rFonts w:ascii="Arial" w:hAnsi="Arial"/>
          <w:color w:val="5D7284"/>
        </w:rPr>
        <w:t>16:44</w:t>
      </w:r>
      <w:proofErr w:type="gramEnd"/>
    </w:p>
    <w:p w14:paraId="376596C9" w14:textId="77777777" w:rsidR="00A56E33" w:rsidRDefault="00A56E33" w:rsidP="00A56E33">
      <w:r>
        <w:rPr>
          <w:rFonts w:ascii="Arial" w:hAnsi="Arial"/>
        </w:rPr>
        <w:t xml:space="preserve">I could list that off, I could list off the definitions. </w:t>
      </w:r>
    </w:p>
    <w:p w14:paraId="4F566C98" w14:textId="77777777" w:rsidR="00A56E33" w:rsidRDefault="00A56E33" w:rsidP="00A56E33"/>
    <w:p w14:paraId="4190D950"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16:47</w:t>
      </w:r>
      <w:proofErr w:type="gramEnd"/>
    </w:p>
    <w:p w14:paraId="6CEDA096" w14:textId="77777777" w:rsidR="00A56E33" w:rsidRDefault="00A56E33" w:rsidP="00A56E33">
      <w:r>
        <w:rPr>
          <w:rFonts w:ascii="Arial" w:hAnsi="Arial"/>
        </w:rPr>
        <w:t xml:space="preserve">Please do. </w:t>
      </w:r>
    </w:p>
    <w:p w14:paraId="7336821D" w14:textId="77777777" w:rsidR="00A56E33" w:rsidRDefault="00A56E33" w:rsidP="00A56E33"/>
    <w:p w14:paraId="0D2A9AD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16:48</w:t>
      </w:r>
      <w:proofErr w:type="gramEnd"/>
    </w:p>
    <w:p w14:paraId="3682A071" w14:textId="77777777" w:rsidR="00A56E33" w:rsidRDefault="00A56E33" w:rsidP="00A56E33">
      <w:proofErr w:type="spellStart"/>
      <w:r>
        <w:rPr>
          <w:rFonts w:ascii="Arial" w:hAnsi="Arial"/>
          <w:highlight w:val="yellow"/>
        </w:rPr>
        <w:t>So.</w:t>
      </w:r>
      <w:proofErr w:type="spellEnd"/>
      <w:r>
        <w:rPr>
          <w:rFonts w:ascii="Arial" w:hAnsi="Arial"/>
          <w:highlight w:val="yellow"/>
        </w:rPr>
        <w:t xml:space="preserve"> L.</w:t>
      </w:r>
      <w:r>
        <w:rPr>
          <w:rFonts w:ascii="Arial" w:hAnsi="Arial"/>
        </w:rPr>
        <w:t xml:space="preserve"> </w:t>
      </w:r>
      <w:r w:rsidRPr="00027AF3">
        <w:rPr>
          <w:rFonts w:ascii="Arial" w:hAnsi="Arial"/>
          <w:highlight w:val="magenta"/>
        </w:rPr>
        <w:t>It's hard to order everything</w:t>
      </w:r>
      <w:r w:rsidRPr="00027AF3">
        <w:rPr>
          <w:rFonts w:ascii="Arial" w:hAnsi="Arial"/>
          <w:highlight w:val="green"/>
        </w:rPr>
        <w:t xml:space="preserve">. </w:t>
      </w:r>
      <w:proofErr w:type="gramStart"/>
      <w:r w:rsidRPr="00027AF3">
        <w:rPr>
          <w:rFonts w:ascii="Arial" w:hAnsi="Arial"/>
          <w:highlight w:val="green"/>
        </w:rPr>
        <w:t>So</w:t>
      </w:r>
      <w:proofErr w:type="gramEnd"/>
      <w:r w:rsidRPr="00027AF3">
        <w:rPr>
          <w:rFonts w:ascii="Arial" w:hAnsi="Arial"/>
          <w:highlight w:val="green"/>
        </w:rPr>
        <w:t xml:space="preserve"> L is lesbian. G is gay. B is bi. T is trans LGBTQ. Q is for </w:t>
      </w:r>
      <w:proofErr w:type="gramStart"/>
      <w:r w:rsidRPr="00027AF3">
        <w:rPr>
          <w:rFonts w:ascii="Arial" w:hAnsi="Arial"/>
          <w:highlight w:val="green"/>
        </w:rPr>
        <w:t>queer</w:t>
      </w:r>
      <w:proofErr w:type="gramEnd"/>
      <w:r w:rsidRPr="00027AF3">
        <w:rPr>
          <w:rFonts w:ascii="Arial" w:hAnsi="Arial"/>
          <w:highlight w:val="green"/>
        </w:rPr>
        <w:t xml:space="preserve"> but queer is a reclaimed slurs, </w:t>
      </w:r>
      <w:commentRangeStart w:id="67"/>
      <w:r>
        <w:rPr>
          <w:rFonts w:ascii="Arial" w:hAnsi="Arial"/>
          <w:highlight w:val="yellow"/>
        </w:rPr>
        <w:t>not</w:t>
      </w:r>
      <w:commentRangeEnd w:id="67"/>
      <w:r>
        <w:rPr>
          <w:rStyle w:val="CommentReference"/>
        </w:rPr>
        <w:commentReference w:id="67"/>
      </w:r>
      <w:r>
        <w:rPr>
          <w:rFonts w:ascii="Arial" w:hAnsi="Arial"/>
        </w:rPr>
        <w:t xml:space="preserve"> </w:t>
      </w:r>
    </w:p>
    <w:p w14:paraId="4C51D855" w14:textId="77777777" w:rsidR="00A56E33" w:rsidRDefault="00A56E33" w:rsidP="00A56E33"/>
    <w:p w14:paraId="7AE50114"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17:09</w:t>
      </w:r>
      <w:proofErr w:type="gramEnd"/>
    </w:p>
    <w:p w14:paraId="3E67520E" w14:textId="77777777" w:rsidR="00A56E33" w:rsidRDefault="00A56E33" w:rsidP="00A56E33">
      <w:r>
        <w:rPr>
          <w:rFonts w:ascii="Arial" w:hAnsi="Arial"/>
        </w:rPr>
        <w:t xml:space="preserve">yes </w:t>
      </w:r>
    </w:p>
    <w:p w14:paraId="1CC3AB3F" w14:textId="77777777" w:rsidR="00A56E33" w:rsidRDefault="00A56E33" w:rsidP="00A56E33"/>
    <w:p w14:paraId="198D404B"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17:10</w:t>
      </w:r>
      <w:proofErr w:type="gramEnd"/>
    </w:p>
    <w:p w14:paraId="5AE83DC2" w14:textId="77777777" w:rsidR="00A56E33" w:rsidRDefault="00A56E33" w:rsidP="00A56E33">
      <w:r>
        <w:rPr>
          <w:rFonts w:ascii="Arial" w:hAnsi="Arial"/>
        </w:rPr>
        <w:t xml:space="preserve">Yeah, by everyone. </w:t>
      </w:r>
      <w:r>
        <w:rPr>
          <w:rFonts w:ascii="Arial" w:hAnsi="Arial"/>
          <w:highlight w:val="yellow"/>
        </w:rPr>
        <w:t>But you know, some people prefer not to use that.</w:t>
      </w:r>
      <w:r>
        <w:rPr>
          <w:rFonts w:ascii="Arial" w:hAnsi="Arial"/>
        </w:rPr>
        <w:t xml:space="preserve"> </w:t>
      </w:r>
      <w:r>
        <w:rPr>
          <w:rFonts w:ascii="Arial" w:hAnsi="Arial"/>
          <w:highlight w:val="yellow"/>
        </w:rPr>
        <w:t xml:space="preserve">But it is part of the, the acronym </w:t>
      </w:r>
      <w:r w:rsidRPr="00027AF3">
        <w:rPr>
          <w:rFonts w:ascii="Arial" w:hAnsi="Arial"/>
          <w:highlight w:val="green"/>
        </w:rPr>
        <w:t xml:space="preserve">Q. I </w:t>
      </w:r>
      <w:proofErr w:type="gramStart"/>
      <w:r w:rsidRPr="00027AF3">
        <w:rPr>
          <w:rFonts w:ascii="Arial" w:hAnsi="Arial"/>
          <w:highlight w:val="green"/>
        </w:rPr>
        <w:t>is</w:t>
      </w:r>
      <w:proofErr w:type="gramEnd"/>
      <w:r w:rsidRPr="00027AF3">
        <w:rPr>
          <w:rFonts w:ascii="Arial" w:hAnsi="Arial"/>
          <w:highlight w:val="green"/>
        </w:rPr>
        <w:t xml:space="preserve"> for intersex people A is it's kind of like a very broad term. </w:t>
      </w:r>
      <w:proofErr w:type="gramStart"/>
      <w:r w:rsidRPr="00027AF3">
        <w:rPr>
          <w:rFonts w:ascii="Arial" w:hAnsi="Arial"/>
          <w:highlight w:val="green"/>
        </w:rPr>
        <w:t>So</w:t>
      </w:r>
      <w:proofErr w:type="gramEnd"/>
      <w:r w:rsidRPr="00027AF3">
        <w:rPr>
          <w:rFonts w:ascii="Arial" w:hAnsi="Arial"/>
          <w:highlight w:val="green"/>
        </w:rPr>
        <w:t xml:space="preserve"> depending on who you talk to you they might you know, and how they identify, they might say different things. So basically, I think it's meant to represent new people who are agender. And </w:t>
      </w:r>
      <w:proofErr w:type="gramStart"/>
      <w:r w:rsidRPr="00027AF3">
        <w:rPr>
          <w:rFonts w:ascii="Arial" w:hAnsi="Arial"/>
          <w:highlight w:val="green"/>
        </w:rPr>
        <w:t>ROA's,  aromantic</w:t>
      </w:r>
      <w:proofErr w:type="gramEnd"/>
      <w:r w:rsidRPr="00027AF3">
        <w:rPr>
          <w:rFonts w:ascii="Arial" w:hAnsi="Arial"/>
          <w:highlight w:val="green"/>
        </w:rPr>
        <w:t xml:space="preserve">, asexual, I think the general consensus is it stands for asexual. I, A, P is for pansexual. Q, LGBTQIA P. Two S is the two spirits, which is a gender. I believe, that was part of the indigenous peoples and America's like genders they had, you know, the typical male, female and two spirit. And so, you know, people included that because, you know, it's no, because </w:t>
      </w:r>
      <w:commentRangeStart w:id="68"/>
      <w:r w:rsidRPr="00027AF3">
        <w:rPr>
          <w:rFonts w:ascii="Arial" w:hAnsi="Arial"/>
          <w:highlight w:val="green"/>
        </w:rPr>
        <w:t>everything</w:t>
      </w:r>
      <w:commentRangeEnd w:id="68"/>
      <w:r w:rsidRPr="00027AF3">
        <w:rPr>
          <w:rStyle w:val="CommentReference"/>
          <w:highlight w:val="green"/>
        </w:rPr>
        <w:commentReference w:id="68"/>
      </w:r>
    </w:p>
    <w:p w14:paraId="1A962461" w14:textId="77777777" w:rsidR="00A56E33" w:rsidRDefault="00A56E33" w:rsidP="00A56E33"/>
    <w:p w14:paraId="0CFE5C1B"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18:13</w:t>
      </w:r>
      <w:proofErr w:type="gramEnd"/>
    </w:p>
    <w:p w14:paraId="15203A7F" w14:textId="77777777" w:rsidR="00A56E33" w:rsidRDefault="00A56E33" w:rsidP="00A56E33">
      <w:r w:rsidRPr="00027AF3">
        <w:rPr>
          <w:rFonts w:ascii="Arial" w:hAnsi="Arial"/>
          <w:highlight w:val="red"/>
        </w:rPr>
        <w:t xml:space="preserve">in the world, we don't want to, you know, erase people's </w:t>
      </w:r>
      <w:commentRangeStart w:id="69"/>
      <w:r w:rsidRPr="00027AF3">
        <w:rPr>
          <w:rFonts w:ascii="Arial" w:hAnsi="Arial"/>
          <w:highlight w:val="red"/>
        </w:rPr>
        <w:t>identities</w:t>
      </w:r>
      <w:commentRangeEnd w:id="69"/>
      <w:r w:rsidRPr="00027AF3">
        <w:rPr>
          <w:rStyle w:val="CommentReference"/>
          <w:highlight w:val="red"/>
        </w:rPr>
        <w:commentReference w:id="69"/>
      </w:r>
      <w:r w:rsidRPr="00027AF3">
        <w:rPr>
          <w:rFonts w:ascii="Arial" w:hAnsi="Arial"/>
          <w:highlight w:val="red"/>
        </w:rPr>
        <w:t>.</w:t>
      </w:r>
      <w:r>
        <w:rPr>
          <w:rFonts w:ascii="Arial" w:hAnsi="Arial"/>
        </w:rPr>
        <w:t xml:space="preserve"> </w:t>
      </w:r>
      <w:r>
        <w:rPr>
          <w:rFonts w:ascii="Arial" w:hAnsi="Arial"/>
          <w:highlight w:val="yellow"/>
        </w:rPr>
        <w:t xml:space="preserve">And </w:t>
      </w:r>
      <w:proofErr w:type="gramStart"/>
      <w:r>
        <w:rPr>
          <w:rFonts w:ascii="Arial" w:hAnsi="Arial"/>
          <w:highlight w:val="yellow"/>
        </w:rPr>
        <w:t>so</w:t>
      </w:r>
      <w:proofErr w:type="gramEnd"/>
      <w:r>
        <w:rPr>
          <w:rFonts w:ascii="Arial" w:hAnsi="Arial"/>
          <w:highlight w:val="yellow"/>
        </w:rPr>
        <w:t xml:space="preserve"> it was included in the acronym so, some people who are indigenous to America will use that </w:t>
      </w:r>
      <w:r w:rsidRPr="00027AF3">
        <w:rPr>
          <w:rFonts w:ascii="Arial" w:hAnsi="Arial"/>
          <w:highlight w:val="green"/>
        </w:rPr>
        <w:t xml:space="preserve">gender because it helps them feel </w:t>
      </w:r>
      <w:r w:rsidRPr="00027AF3">
        <w:rPr>
          <w:rFonts w:ascii="Arial" w:hAnsi="Arial"/>
          <w:highlight w:val="red"/>
        </w:rPr>
        <w:t>connected</w:t>
      </w:r>
      <w:r w:rsidRPr="00027AF3">
        <w:rPr>
          <w:rFonts w:ascii="Arial" w:hAnsi="Arial"/>
          <w:highlight w:val="cyan"/>
        </w:rPr>
        <w:t xml:space="preserve"> to themselves.</w:t>
      </w:r>
      <w:r>
        <w:rPr>
          <w:rFonts w:ascii="Arial" w:hAnsi="Arial"/>
        </w:rPr>
        <w:t xml:space="preserve"> </w:t>
      </w:r>
    </w:p>
    <w:p w14:paraId="1070E6F1" w14:textId="77777777" w:rsidR="00A56E33" w:rsidRDefault="00A56E33" w:rsidP="00A56E33"/>
    <w:p w14:paraId="565865FE"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18:13</w:t>
      </w:r>
      <w:proofErr w:type="gramEnd"/>
    </w:p>
    <w:p w14:paraId="184DB531" w14:textId="77777777" w:rsidR="00A56E33" w:rsidRDefault="00A56E33" w:rsidP="00A56E33">
      <w:r>
        <w:rPr>
          <w:rFonts w:ascii="Arial" w:hAnsi="Arial"/>
        </w:rPr>
        <w:t>Yeah</w:t>
      </w:r>
    </w:p>
    <w:p w14:paraId="782CCC33" w14:textId="77777777" w:rsidR="00A56E33" w:rsidRDefault="00A56E33" w:rsidP="00A56E33"/>
    <w:p w14:paraId="69A2B19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18:28</w:t>
      </w:r>
      <w:proofErr w:type="gramEnd"/>
    </w:p>
    <w:p w14:paraId="2183F1CE" w14:textId="77777777" w:rsidR="00A56E33" w:rsidRDefault="00A56E33" w:rsidP="00A56E33">
      <w:r>
        <w:rPr>
          <w:rFonts w:ascii="Arial" w:hAnsi="Arial"/>
          <w:highlight w:val="yellow"/>
        </w:rPr>
        <w:t>Yeah.</w:t>
      </w:r>
    </w:p>
    <w:p w14:paraId="5DE040A7" w14:textId="77777777" w:rsidR="00A56E33" w:rsidRDefault="00A56E33" w:rsidP="00A56E33"/>
    <w:p w14:paraId="7F1D382E"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18:28</w:t>
      </w:r>
      <w:proofErr w:type="gramEnd"/>
    </w:p>
    <w:p w14:paraId="1F014409" w14:textId="77777777" w:rsidR="00A56E33" w:rsidRDefault="00A56E33" w:rsidP="00A56E33">
      <w:r>
        <w:rPr>
          <w:rFonts w:ascii="Arial" w:hAnsi="Arial"/>
          <w:highlight w:val="yellow"/>
        </w:rPr>
        <w:t xml:space="preserve">We've been on this for an hour, </w:t>
      </w:r>
      <w:proofErr w:type="gramStart"/>
      <w:r>
        <w:rPr>
          <w:rFonts w:ascii="Arial" w:hAnsi="Arial"/>
          <w:highlight w:val="yellow"/>
        </w:rPr>
        <w:t>And,</w:t>
      </w:r>
      <w:proofErr w:type="gramEnd"/>
      <w:r>
        <w:rPr>
          <w:rFonts w:ascii="Arial" w:hAnsi="Arial"/>
          <w:highlight w:val="yellow"/>
        </w:rPr>
        <w:t xml:space="preserve"> the plus is for everyone else.</w:t>
      </w:r>
      <w:r>
        <w:rPr>
          <w:rFonts w:ascii="Arial" w:hAnsi="Arial"/>
        </w:rPr>
        <w:t xml:space="preserve"> </w:t>
      </w:r>
      <w:r>
        <w:rPr>
          <w:rFonts w:ascii="Arial" w:hAnsi="Arial"/>
          <w:highlight w:val="yellow"/>
        </w:rPr>
        <w:t>And I feel like you know, if you were to write that every single, or say that every single time, you know, you said, you know, LGBTQ, blah, blah, blah, it would get complicated.</w:t>
      </w:r>
      <w:r>
        <w:rPr>
          <w:rFonts w:ascii="Arial" w:hAnsi="Arial"/>
        </w:rPr>
        <w:t xml:space="preserve"> </w:t>
      </w:r>
      <w:r w:rsidRPr="00027AF3">
        <w:rPr>
          <w:rFonts w:ascii="Arial" w:hAnsi="Arial"/>
          <w:highlight w:val="cyan"/>
        </w:rPr>
        <w:t xml:space="preserve">And the more we add to be </w:t>
      </w:r>
      <w:r w:rsidRPr="00027AF3">
        <w:rPr>
          <w:rFonts w:ascii="Arial" w:hAnsi="Arial"/>
          <w:highlight w:val="red"/>
        </w:rPr>
        <w:t>more inclusive</w:t>
      </w:r>
      <w:r w:rsidRPr="00027AF3">
        <w:rPr>
          <w:rFonts w:ascii="Arial" w:hAnsi="Arial"/>
          <w:highlight w:val="cyan"/>
        </w:rPr>
        <w:t>, the more it just, it complicates our speech and our language.</w:t>
      </w:r>
      <w:r>
        <w:rPr>
          <w:rFonts w:ascii="Arial" w:hAnsi="Arial"/>
        </w:rPr>
        <w:t xml:space="preserve"> Yeah. </w:t>
      </w:r>
      <w:r w:rsidRPr="00027AF3">
        <w:rPr>
          <w:rFonts w:ascii="Arial" w:hAnsi="Arial"/>
          <w:highlight w:val="cyan"/>
        </w:rPr>
        <w:t>So sometimes, you know, things do need to be shortened or, like</w:t>
      </w:r>
      <w:r w:rsidRPr="00027AF3">
        <w:rPr>
          <w:rFonts w:ascii="Arial" w:hAnsi="Arial"/>
          <w:highlight w:val="red"/>
        </w:rPr>
        <w:t xml:space="preserve">, you can put it your footnotes </w:t>
      </w:r>
      <w:r w:rsidRPr="00027AF3">
        <w:rPr>
          <w:rFonts w:ascii="Arial" w:hAnsi="Arial"/>
          <w:highlight w:val="cyan"/>
        </w:rPr>
        <w:t xml:space="preserve">and stuff like that, because it can get really complicated very, very quickly, if </w:t>
      </w:r>
      <w:proofErr w:type="gramStart"/>
      <w:r w:rsidRPr="00027AF3">
        <w:rPr>
          <w:rFonts w:ascii="Arial" w:hAnsi="Arial"/>
          <w:highlight w:val="cyan"/>
        </w:rPr>
        <w:t>you</w:t>
      </w:r>
      <w:proofErr w:type="gramEnd"/>
      <w:r w:rsidRPr="00027AF3">
        <w:rPr>
          <w:rFonts w:ascii="Arial" w:hAnsi="Arial"/>
          <w:highlight w:val="cyan"/>
        </w:rPr>
        <w:t xml:space="preserve"> absolutely every term you </w:t>
      </w:r>
      <w:commentRangeStart w:id="70"/>
      <w:r w:rsidRPr="00027AF3">
        <w:rPr>
          <w:rFonts w:ascii="Arial" w:hAnsi="Arial"/>
          <w:highlight w:val="cyan"/>
        </w:rPr>
        <w:t>can</w:t>
      </w:r>
      <w:commentRangeEnd w:id="70"/>
      <w:r w:rsidRPr="00027AF3">
        <w:rPr>
          <w:rStyle w:val="CommentReference"/>
          <w:highlight w:val="cyan"/>
        </w:rPr>
        <w:commentReference w:id="70"/>
      </w:r>
      <w:r>
        <w:rPr>
          <w:rFonts w:ascii="Arial" w:hAnsi="Arial"/>
          <w:highlight w:val="yellow"/>
        </w:rPr>
        <w:t>.</w:t>
      </w:r>
      <w:r>
        <w:rPr>
          <w:rFonts w:ascii="Arial" w:hAnsi="Arial"/>
        </w:rPr>
        <w:t xml:space="preserve"> </w:t>
      </w:r>
    </w:p>
    <w:p w14:paraId="0E9BC28C" w14:textId="77777777" w:rsidR="00A56E33" w:rsidRDefault="00A56E33" w:rsidP="00A56E33"/>
    <w:p w14:paraId="08832DF5"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19:09</w:t>
      </w:r>
      <w:proofErr w:type="gramEnd"/>
    </w:p>
    <w:p w14:paraId="2B86D337" w14:textId="77777777" w:rsidR="00A56E33" w:rsidRDefault="00A56E33" w:rsidP="00A56E33">
      <w:r>
        <w:rPr>
          <w:rFonts w:ascii="Arial" w:hAnsi="Arial"/>
        </w:rPr>
        <w:t>Absolutely.</w:t>
      </w:r>
    </w:p>
    <w:p w14:paraId="6E61BC32" w14:textId="77777777" w:rsidR="00A56E33" w:rsidRDefault="00A56E33" w:rsidP="00A56E33"/>
    <w:p w14:paraId="367DB47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19:11</w:t>
      </w:r>
      <w:proofErr w:type="gramEnd"/>
    </w:p>
    <w:p w14:paraId="0F81EFA9" w14:textId="77777777" w:rsidR="00A56E33" w:rsidRDefault="00A56E33" w:rsidP="00A56E33">
      <w:r>
        <w:rPr>
          <w:rFonts w:ascii="Arial" w:hAnsi="Arial"/>
          <w:highlight w:val="yellow"/>
        </w:rPr>
        <w:t xml:space="preserve">So that's why </w:t>
      </w:r>
      <w:r w:rsidRPr="00027AF3">
        <w:rPr>
          <w:rFonts w:ascii="Arial" w:hAnsi="Arial"/>
          <w:highlight w:val="magenta"/>
        </w:rPr>
        <w:t>I made the executive, executive decision the other day, to just say male and female</w:t>
      </w:r>
      <w:r w:rsidRPr="00027AF3">
        <w:rPr>
          <w:rFonts w:ascii="Arial" w:hAnsi="Arial"/>
          <w:highlight w:val="green"/>
        </w:rPr>
        <w:t xml:space="preserve"> because, you know, like, biologically that is, like, different from, you know, girl and boy, </w:t>
      </w:r>
      <w:proofErr w:type="gramStart"/>
      <w:r w:rsidRPr="00027AF3">
        <w:rPr>
          <w:rFonts w:ascii="Arial" w:hAnsi="Arial"/>
          <w:highlight w:val="green"/>
        </w:rPr>
        <w:t>woman</w:t>
      </w:r>
      <w:proofErr w:type="gramEnd"/>
      <w:r w:rsidRPr="00027AF3">
        <w:rPr>
          <w:rFonts w:ascii="Arial" w:hAnsi="Arial"/>
          <w:highlight w:val="green"/>
        </w:rPr>
        <w:t xml:space="preserve"> and man, because you know</w:t>
      </w:r>
      <w:r w:rsidRPr="00027AF3">
        <w:rPr>
          <w:rFonts w:ascii="Arial" w:hAnsi="Arial"/>
          <w:highlight w:val="red"/>
        </w:rPr>
        <w:t>, male female can link to any organism,</w:t>
      </w:r>
      <w:r w:rsidRPr="00027AF3">
        <w:rPr>
          <w:rFonts w:ascii="Arial" w:hAnsi="Arial"/>
          <w:highlight w:val="green"/>
        </w:rPr>
        <w:t xml:space="preserve"> yeah, but you know, has a </w:t>
      </w:r>
      <w:commentRangeStart w:id="71"/>
      <w:commentRangeStart w:id="72"/>
      <w:r w:rsidRPr="00027AF3">
        <w:rPr>
          <w:rFonts w:ascii="Arial" w:hAnsi="Arial"/>
          <w:highlight w:val="green"/>
        </w:rPr>
        <w:t>sex</w:t>
      </w:r>
      <w:commentRangeEnd w:id="71"/>
      <w:r w:rsidRPr="00027AF3">
        <w:rPr>
          <w:rStyle w:val="CommentReference"/>
          <w:highlight w:val="green"/>
        </w:rPr>
        <w:commentReference w:id="71"/>
      </w:r>
      <w:commentRangeEnd w:id="72"/>
      <w:r>
        <w:rPr>
          <w:rStyle w:val="CommentReference"/>
        </w:rPr>
        <w:commentReference w:id="72"/>
      </w:r>
      <w:r>
        <w:rPr>
          <w:rFonts w:ascii="Arial" w:hAnsi="Arial"/>
        </w:rPr>
        <w:t>.</w:t>
      </w:r>
    </w:p>
    <w:p w14:paraId="06D3EE7B" w14:textId="77777777" w:rsidR="00A56E33" w:rsidRDefault="00A56E33" w:rsidP="00A56E33"/>
    <w:p w14:paraId="0B708E1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19:35</w:t>
      </w:r>
      <w:proofErr w:type="gramEnd"/>
    </w:p>
    <w:p w14:paraId="7808FFE5" w14:textId="77777777" w:rsidR="00A56E33" w:rsidRDefault="00A56E33" w:rsidP="00A56E33">
      <w:r>
        <w:rPr>
          <w:rFonts w:ascii="Arial" w:hAnsi="Arial"/>
        </w:rPr>
        <w:t xml:space="preserve">Absolutely, </w:t>
      </w:r>
    </w:p>
    <w:p w14:paraId="0C4DDCB8" w14:textId="77777777" w:rsidR="00A56E33" w:rsidRDefault="00A56E33" w:rsidP="00A56E33"/>
    <w:p w14:paraId="2219414F"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19:35</w:t>
      </w:r>
      <w:proofErr w:type="gramEnd"/>
    </w:p>
    <w:p w14:paraId="3DEB2B99" w14:textId="77777777" w:rsidR="00A56E33" w:rsidRDefault="00A56E33" w:rsidP="00A56E33">
      <w:r>
        <w:rPr>
          <w:rFonts w:ascii="Arial" w:hAnsi="Arial"/>
        </w:rPr>
        <w:t>Yeah</w:t>
      </w:r>
      <w:r w:rsidRPr="00027AF3">
        <w:rPr>
          <w:rFonts w:ascii="Arial" w:hAnsi="Arial"/>
          <w:highlight w:val="green"/>
        </w:rPr>
        <w:t xml:space="preserve">. So, it's </w:t>
      </w:r>
      <w:r w:rsidRPr="00027AF3">
        <w:rPr>
          <w:rFonts w:ascii="Arial" w:hAnsi="Arial"/>
          <w:highlight w:val="red"/>
        </w:rPr>
        <w:t xml:space="preserve">just important steer clear of the she/he </w:t>
      </w:r>
      <w:r w:rsidRPr="00027AF3">
        <w:rPr>
          <w:rFonts w:ascii="Arial" w:hAnsi="Arial"/>
          <w:highlight w:val="green"/>
        </w:rPr>
        <w:t>like as a, like, I know, and it's difficult because some people do use those pronouns.</w:t>
      </w:r>
      <w:r>
        <w:rPr>
          <w:rFonts w:ascii="Arial" w:hAnsi="Arial"/>
        </w:rPr>
        <w:t xml:space="preserve"> </w:t>
      </w:r>
      <w:proofErr w:type="gramStart"/>
      <w:r>
        <w:rPr>
          <w:rFonts w:ascii="Arial" w:hAnsi="Arial"/>
        </w:rPr>
        <w:t>So</w:t>
      </w:r>
      <w:proofErr w:type="gramEnd"/>
      <w:r>
        <w:rPr>
          <w:rFonts w:ascii="Arial" w:hAnsi="Arial"/>
        </w:rPr>
        <w:t xml:space="preserve"> I think someone had suggested using he/her or she/him. </w:t>
      </w:r>
    </w:p>
    <w:p w14:paraId="01F45365" w14:textId="77777777" w:rsidR="00A56E33" w:rsidRDefault="00A56E33" w:rsidP="00A56E33"/>
    <w:p w14:paraId="152FEFC2"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19:55</w:t>
      </w:r>
      <w:proofErr w:type="gramEnd"/>
    </w:p>
    <w:p w14:paraId="6B0DA371" w14:textId="77777777" w:rsidR="00A56E33" w:rsidRDefault="00A56E33" w:rsidP="00A56E33">
      <w:r>
        <w:rPr>
          <w:rFonts w:ascii="Arial" w:hAnsi="Arial"/>
        </w:rPr>
        <w:t xml:space="preserve">Yeah. </w:t>
      </w:r>
    </w:p>
    <w:p w14:paraId="05441F37" w14:textId="77777777" w:rsidR="00A56E33" w:rsidRDefault="00A56E33" w:rsidP="00A56E33"/>
    <w:p w14:paraId="216E298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19:56</w:t>
      </w:r>
      <w:proofErr w:type="gramEnd"/>
    </w:p>
    <w:p w14:paraId="1A3B910F" w14:textId="77777777" w:rsidR="00A56E33" w:rsidRDefault="00A56E33" w:rsidP="00A56E33">
      <w:r w:rsidRPr="00027AF3">
        <w:rPr>
          <w:rFonts w:ascii="Arial" w:hAnsi="Arial"/>
          <w:highlight w:val="magenta"/>
        </w:rPr>
        <w:t xml:space="preserve">And again, it's like this board line, </w:t>
      </w:r>
      <w:proofErr w:type="spellStart"/>
      <w:r w:rsidRPr="00027AF3">
        <w:rPr>
          <w:rFonts w:ascii="Arial" w:hAnsi="Arial"/>
          <w:highlight w:val="magenta"/>
        </w:rPr>
        <w:t>its</w:t>
      </w:r>
      <w:proofErr w:type="spellEnd"/>
      <w:r w:rsidRPr="00027AF3">
        <w:rPr>
          <w:rFonts w:ascii="Arial" w:hAnsi="Arial"/>
          <w:highlight w:val="magenta"/>
        </w:rPr>
        <w:t xml:space="preserve"> </w:t>
      </w:r>
      <w:proofErr w:type="gramStart"/>
      <w:r w:rsidRPr="00027AF3">
        <w:rPr>
          <w:rFonts w:ascii="Arial" w:hAnsi="Arial"/>
          <w:highlight w:val="magenta"/>
        </w:rPr>
        <w:t>quite</w:t>
      </w:r>
      <w:proofErr w:type="gramEnd"/>
      <w:r w:rsidRPr="00027AF3">
        <w:rPr>
          <w:rFonts w:ascii="Arial" w:hAnsi="Arial"/>
          <w:highlight w:val="magenta"/>
        </w:rPr>
        <w:t xml:space="preserve">, it's just it's is difficult to work around stuff </w:t>
      </w:r>
      <w:commentRangeStart w:id="73"/>
      <w:commentRangeStart w:id="74"/>
      <w:r w:rsidRPr="00027AF3">
        <w:rPr>
          <w:rFonts w:ascii="Arial" w:hAnsi="Arial"/>
          <w:highlight w:val="magenta"/>
        </w:rPr>
        <w:t>l</w:t>
      </w:r>
      <w:r>
        <w:rPr>
          <w:rFonts w:ascii="Arial" w:hAnsi="Arial"/>
          <w:highlight w:val="yellow"/>
        </w:rPr>
        <w:t>ike</w:t>
      </w:r>
      <w:commentRangeEnd w:id="73"/>
      <w:r>
        <w:rPr>
          <w:rStyle w:val="CommentReference"/>
        </w:rPr>
        <w:commentReference w:id="73"/>
      </w:r>
      <w:commentRangeEnd w:id="74"/>
      <w:r>
        <w:rPr>
          <w:rStyle w:val="CommentReference"/>
        </w:rPr>
        <w:commentReference w:id="74"/>
      </w:r>
      <w:r>
        <w:rPr>
          <w:rFonts w:ascii="Arial" w:hAnsi="Arial"/>
          <w:highlight w:val="yellow"/>
        </w:rPr>
        <w:t>,</w:t>
      </w:r>
    </w:p>
    <w:p w14:paraId="7A38B9B2" w14:textId="77777777" w:rsidR="00A56E33" w:rsidRDefault="00A56E33" w:rsidP="00A56E33"/>
    <w:p w14:paraId="6D38EC47"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20:02</w:t>
      </w:r>
      <w:proofErr w:type="gramEnd"/>
    </w:p>
    <w:p w14:paraId="3BCD617F" w14:textId="77777777" w:rsidR="00A56E33" w:rsidRDefault="00A56E33" w:rsidP="00A56E33">
      <w:r>
        <w:rPr>
          <w:rFonts w:ascii="Arial" w:hAnsi="Arial"/>
        </w:rPr>
        <w:t xml:space="preserve">it really is, it really is. And that, again, is why I'm doing it. I'm spending so much time just kind of rereading and sending round chunks of bits that I've written to people going, "can you please skim </w:t>
      </w:r>
      <w:proofErr w:type="gramStart"/>
      <w:r>
        <w:rPr>
          <w:rFonts w:ascii="Arial" w:hAnsi="Arial"/>
        </w:rPr>
        <w:t>this</w:t>
      </w:r>
      <w:proofErr w:type="gramEnd"/>
      <w:r>
        <w:rPr>
          <w:rFonts w:ascii="Arial" w:hAnsi="Arial"/>
        </w:rPr>
        <w:t xml:space="preserve"> and can you just make sure that it is completely, like, it's legit, like no room to be kind of misgendering or upsetting people", I'm doing this to help. </w:t>
      </w:r>
      <w:proofErr w:type="gramStart"/>
      <w:r>
        <w:rPr>
          <w:rFonts w:ascii="Arial" w:hAnsi="Arial"/>
        </w:rPr>
        <w:t>So</w:t>
      </w:r>
      <w:proofErr w:type="gramEnd"/>
      <w:r>
        <w:rPr>
          <w:rFonts w:ascii="Arial" w:hAnsi="Arial"/>
        </w:rPr>
        <w:t xml:space="preserve"> when it is just finished, I'll be sending it round to just </w:t>
      </w:r>
      <w:proofErr w:type="spellStart"/>
      <w:r>
        <w:rPr>
          <w:rFonts w:ascii="Arial" w:hAnsi="Arial"/>
        </w:rPr>
        <w:t>just</w:t>
      </w:r>
      <w:proofErr w:type="spellEnd"/>
      <w:r>
        <w:rPr>
          <w:rFonts w:ascii="Arial" w:hAnsi="Arial"/>
        </w:rPr>
        <w:t xml:space="preserve"> share with everyone. And </w:t>
      </w:r>
      <w:proofErr w:type="gramStart"/>
      <w:r>
        <w:rPr>
          <w:rFonts w:ascii="Arial" w:hAnsi="Arial"/>
        </w:rPr>
        <w:t>so</w:t>
      </w:r>
      <w:proofErr w:type="gramEnd"/>
      <w:r>
        <w:rPr>
          <w:rFonts w:ascii="Arial" w:hAnsi="Arial"/>
        </w:rPr>
        <w:t xml:space="preserve"> from there, I then have to do two really big in depth independent projects, where I've just got to do all of the research. And then for my final project, I will be creating this teaching strategy that I'm going to be trialling and doing a massive </w:t>
      </w:r>
      <w:proofErr w:type="gramStart"/>
      <w:r>
        <w:rPr>
          <w:rFonts w:ascii="Arial" w:hAnsi="Arial"/>
        </w:rPr>
        <w:t>15,000 word</w:t>
      </w:r>
      <w:proofErr w:type="gramEnd"/>
      <w:r>
        <w:rPr>
          <w:rFonts w:ascii="Arial" w:hAnsi="Arial"/>
        </w:rPr>
        <w:t xml:space="preserve"> research project on. </w:t>
      </w:r>
      <w:proofErr w:type="gramStart"/>
      <w:r>
        <w:rPr>
          <w:rFonts w:ascii="Arial" w:hAnsi="Arial"/>
        </w:rPr>
        <w:t>So</w:t>
      </w:r>
      <w:proofErr w:type="gramEnd"/>
      <w:r>
        <w:rPr>
          <w:rFonts w:ascii="Arial" w:hAnsi="Arial"/>
        </w:rPr>
        <w:t xml:space="preserve"> you'll be able to see the project as it kind of takes shape. And this is like </w:t>
      </w:r>
      <w:proofErr w:type="gramStart"/>
      <w:r>
        <w:rPr>
          <w:rFonts w:ascii="Arial" w:hAnsi="Arial"/>
        </w:rPr>
        <w:t>the my</w:t>
      </w:r>
      <w:proofErr w:type="gramEnd"/>
      <w:r>
        <w:rPr>
          <w:rFonts w:ascii="Arial" w:hAnsi="Arial"/>
        </w:rPr>
        <w:t xml:space="preserve"> tutor told me to think of this as like a pilot study in like, the I'm getting the information, I'm finding out what people want. </w:t>
      </w:r>
      <w:proofErr w:type="gramStart"/>
      <w:r>
        <w:rPr>
          <w:rFonts w:ascii="Arial" w:hAnsi="Arial"/>
        </w:rPr>
        <w:t>So</w:t>
      </w:r>
      <w:proofErr w:type="gramEnd"/>
      <w:r>
        <w:rPr>
          <w:rFonts w:ascii="Arial" w:hAnsi="Arial"/>
        </w:rPr>
        <w:t xml:space="preserve"> everything you have said has been so helpful, please thank you mum for being like, you know, "it's fine". And I understand it's late and you got school.</w:t>
      </w:r>
    </w:p>
    <w:p w14:paraId="512208CC" w14:textId="77777777" w:rsidR="00A56E33" w:rsidRDefault="00A56E33" w:rsidP="00A56E33"/>
    <w:p w14:paraId="21B854C6"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21:13</w:t>
      </w:r>
      <w:proofErr w:type="gramEnd"/>
    </w:p>
    <w:p w14:paraId="37990187" w14:textId="77777777" w:rsidR="00A56E33" w:rsidRDefault="00A56E33" w:rsidP="00A56E33">
      <w:r>
        <w:rPr>
          <w:rFonts w:ascii="Arial" w:hAnsi="Arial"/>
        </w:rPr>
        <w:t xml:space="preserve">Okay. I mean, I don't want to be doing physics revision if </w:t>
      </w:r>
    </w:p>
    <w:p w14:paraId="03DC6A78" w14:textId="77777777" w:rsidR="00A56E33" w:rsidRDefault="00A56E33" w:rsidP="00A56E33"/>
    <w:p w14:paraId="39ED2994"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21:17</w:t>
      </w:r>
      <w:proofErr w:type="gramEnd"/>
    </w:p>
    <w:p w14:paraId="5A60DE24" w14:textId="77777777" w:rsidR="00A56E33" w:rsidRDefault="00A56E33" w:rsidP="00A56E33">
      <w:r>
        <w:rPr>
          <w:rFonts w:ascii="Arial" w:hAnsi="Arial"/>
        </w:rPr>
        <w:t xml:space="preserve">I'm not in tomorrow, because I have got a dental emergency. Yeah, I lost my filling and my tooth agony, so </w:t>
      </w:r>
      <w:proofErr w:type="spellStart"/>
      <w:r>
        <w:rPr>
          <w:rFonts w:ascii="Arial" w:hAnsi="Arial"/>
        </w:rPr>
        <w:t>i</w:t>
      </w:r>
      <w:proofErr w:type="spellEnd"/>
      <w:r>
        <w:rPr>
          <w:rFonts w:ascii="Arial" w:hAnsi="Arial"/>
        </w:rPr>
        <w:t xml:space="preserve"> will get that sorted tomorrow.</w:t>
      </w:r>
    </w:p>
    <w:p w14:paraId="513700F1" w14:textId="77777777" w:rsidR="00A56E33" w:rsidRDefault="00A56E33" w:rsidP="00A56E33"/>
    <w:p w14:paraId="462BECA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21:29</w:t>
      </w:r>
      <w:proofErr w:type="gramEnd"/>
    </w:p>
    <w:p w14:paraId="1E237B7F" w14:textId="77777777" w:rsidR="00A56E33" w:rsidRDefault="00A56E33" w:rsidP="00A56E33">
      <w:r>
        <w:rPr>
          <w:rFonts w:ascii="Arial" w:hAnsi="Arial"/>
        </w:rPr>
        <w:t xml:space="preserve">We were I'm secret goes to cookies and </w:t>
      </w:r>
      <w:proofErr w:type="gramStart"/>
      <w:r>
        <w:rPr>
          <w:rFonts w:ascii="Arial" w:hAnsi="Arial"/>
        </w:rPr>
        <w:t>definitely came</w:t>
      </w:r>
      <w:proofErr w:type="gramEnd"/>
      <w:r>
        <w:rPr>
          <w:rFonts w:ascii="Arial" w:hAnsi="Arial"/>
        </w:rPr>
        <w:t xml:space="preserve"> out. </w:t>
      </w:r>
    </w:p>
    <w:p w14:paraId="52457806" w14:textId="77777777" w:rsidR="00A56E33" w:rsidRDefault="00A56E33" w:rsidP="00A56E33"/>
    <w:p w14:paraId="4E1A638F"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21:33</w:t>
      </w:r>
      <w:proofErr w:type="gramEnd"/>
    </w:p>
    <w:p w14:paraId="656A3592" w14:textId="77777777" w:rsidR="00A56E33" w:rsidRDefault="00A56E33" w:rsidP="00A56E33">
      <w:r>
        <w:rPr>
          <w:rFonts w:ascii="Arial" w:hAnsi="Arial"/>
        </w:rPr>
        <w:t xml:space="preserve">I was walking around </w:t>
      </w:r>
      <w:proofErr w:type="gramStart"/>
      <w:r>
        <w:rPr>
          <w:rFonts w:ascii="Arial" w:hAnsi="Arial"/>
        </w:rPr>
        <w:t>IKEA</w:t>
      </w:r>
      <w:proofErr w:type="gramEnd"/>
      <w:r>
        <w:rPr>
          <w:rFonts w:ascii="Arial" w:hAnsi="Arial"/>
        </w:rPr>
        <w:t xml:space="preserve"> and I was like, "Oh, I've got a berry in my tooth". And then it was </w:t>
      </w:r>
      <w:proofErr w:type="gramStart"/>
      <w:r>
        <w:rPr>
          <w:rFonts w:ascii="Arial" w:hAnsi="Arial"/>
        </w:rPr>
        <w:t>actually my</w:t>
      </w:r>
      <w:proofErr w:type="gramEnd"/>
      <w:r>
        <w:rPr>
          <w:rFonts w:ascii="Arial" w:hAnsi="Arial"/>
        </w:rPr>
        <w:t xml:space="preserve"> filling.</w:t>
      </w:r>
    </w:p>
    <w:p w14:paraId="36960CF6" w14:textId="77777777" w:rsidR="00A56E33" w:rsidRDefault="00A56E33" w:rsidP="00A56E33"/>
    <w:p w14:paraId="357C1AE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21:39</w:t>
      </w:r>
      <w:proofErr w:type="gramEnd"/>
    </w:p>
    <w:p w14:paraId="7521BC9A" w14:textId="77777777" w:rsidR="00A56E33" w:rsidRDefault="00A56E33" w:rsidP="00A56E33">
      <w:proofErr w:type="spellStart"/>
      <w:proofErr w:type="gramStart"/>
      <w:r>
        <w:rPr>
          <w:rFonts w:ascii="Arial" w:hAnsi="Arial"/>
        </w:rPr>
        <w:t>Her's</w:t>
      </w:r>
      <w:proofErr w:type="spellEnd"/>
      <w:proofErr w:type="gramEnd"/>
      <w:r>
        <w:rPr>
          <w:rFonts w:ascii="Arial" w:hAnsi="Arial"/>
        </w:rPr>
        <w:t xml:space="preserve"> was kind of common because she bought for those cookies. And the idea was that yeah, me and my mum, my brother, my sister </w:t>
      </w:r>
      <w:proofErr w:type="gramStart"/>
      <w:r>
        <w:rPr>
          <w:rFonts w:ascii="Arial" w:hAnsi="Arial"/>
        </w:rPr>
        <w:t>have</w:t>
      </w:r>
      <w:proofErr w:type="gramEnd"/>
      <w:r>
        <w:rPr>
          <w:rFonts w:ascii="Arial" w:hAnsi="Arial"/>
        </w:rPr>
        <w:t xml:space="preserve"> then but I was hungry. And she wants to go, </w:t>
      </w:r>
      <w:proofErr w:type="gramStart"/>
      <w:r>
        <w:rPr>
          <w:rFonts w:ascii="Arial" w:hAnsi="Arial"/>
        </w:rPr>
        <w:t>So</w:t>
      </w:r>
      <w:proofErr w:type="gramEnd"/>
      <w:r>
        <w:rPr>
          <w:rFonts w:ascii="Arial" w:hAnsi="Arial"/>
        </w:rPr>
        <w:t xml:space="preserve"> we secretly ate those two. And then my brother got me on his lunches the next day. So</w:t>
      </w:r>
    </w:p>
    <w:p w14:paraId="2A4D5D3A" w14:textId="77777777" w:rsidR="00A56E33" w:rsidRDefault="00A56E33" w:rsidP="00A56E33"/>
    <w:p w14:paraId="74FE4884"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21:56</w:t>
      </w:r>
      <w:proofErr w:type="gramEnd"/>
    </w:p>
    <w:p w14:paraId="5A30F6F9" w14:textId="77777777" w:rsidR="00A56E33" w:rsidRDefault="00A56E33" w:rsidP="00A56E33">
      <w:r>
        <w:rPr>
          <w:rFonts w:ascii="Arial" w:hAnsi="Arial"/>
        </w:rPr>
        <w:t xml:space="preserve">yeah, yeah, I feel her pain. It's incredibly painful. But I will be back next week, as usual. And just thank you so much. Everything, any kind of identifying things that we've said, or anything that could link anything with you will be redacted. </w:t>
      </w:r>
      <w:proofErr w:type="gramStart"/>
      <w:r>
        <w:rPr>
          <w:rFonts w:ascii="Arial" w:hAnsi="Arial"/>
        </w:rPr>
        <w:t>So</w:t>
      </w:r>
      <w:proofErr w:type="gramEnd"/>
      <w:r>
        <w:rPr>
          <w:rFonts w:ascii="Arial" w:hAnsi="Arial"/>
        </w:rPr>
        <w:t xml:space="preserve"> there will be no mention of your name. There'll be no mention of your school, there'll be there'll be nothing in there, that will be personal. And if you would like me </w:t>
      </w:r>
      <w:proofErr w:type="gramStart"/>
      <w:r>
        <w:rPr>
          <w:rFonts w:ascii="Arial" w:hAnsi="Arial"/>
        </w:rPr>
        <w:t>to</w:t>
      </w:r>
      <w:proofErr w:type="gramEnd"/>
      <w:r>
        <w:rPr>
          <w:rFonts w:ascii="Arial" w:hAnsi="Arial"/>
        </w:rPr>
        <w:t xml:space="preserve"> I'm more than happy to send you the transcript, too.</w:t>
      </w:r>
    </w:p>
    <w:p w14:paraId="237F9496" w14:textId="77777777" w:rsidR="00A56E33" w:rsidRDefault="00A56E33" w:rsidP="00A56E33"/>
    <w:p w14:paraId="70740812"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22:23</w:t>
      </w:r>
      <w:proofErr w:type="gramEnd"/>
    </w:p>
    <w:p w14:paraId="2E66829E" w14:textId="77777777" w:rsidR="00A56E33" w:rsidRDefault="00A56E33" w:rsidP="00A56E33">
      <w:r>
        <w:rPr>
          <w:rFonts w:ascii="Arial" w:hAnsi="Arial"/>
        </w:rPr>
        <w:t xml:space="preserve">And, yeah, </w:t>
      </w:r>
    </w:p>
    <w:p w14:paraId="2DADA66A" w14:textId="77777777" w:rsidR="00A56E33" w:rsidRDefault="00A56E33" w:rsidP="00A56E33"/>
    <w:p w14:paraId="79D6012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22:24</w:t>
      </w:r>
      <w:proofErr w:type="gramEnd"/>
    </w:p>
    <w:p w14:paraId="21F639EA" w14:textId="77777777" w:rsidR="00A56E33" w:rsidRDefault="00A56E33" w:rsidP="00A56E33">
      <w:r>
        <w:rPr>
          <w:rFonts w:ascii="Arial" w:hAnsi="Arial"/>
        </w:rPr>
        <w:t>thank you</w:t>
      </w:r>
    </w:p>
    <w:p w14:paraId="7E188146" w14:textId="77777777" w:rsidR="00A56E33" w:rsidRDefault="00A56E33" w:rsidP="00A56E33"/>
    <w:p w14:paraId="0D244E46"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22:25</w:t>
      </w:r>
      <w:proofErr w:type="gramEnd"/>
    </w:p>
    <w:p w14:paraId="44DB8003" w14:textId="77777777" w:rsidR="00A56E33" w:rsidRDefault="00A56E33" w:rsidP="00A56E33">
      <w:r>
        <w:rPr>
          <w:rFonts w:ascii="Arial" w:hAnsi="Arial"/>
        </w:rPr>
        <w:t xml:space="preserve">for the very, very last little bit. </w:t>
      </w:r>
    </w:p>
    <w:p w14:paraId="33CACFDA" w14:textId="77777777" w:rsidR="00A56E33" w:rsidRDefault="00A56E33" w:rsidP="00A56E33"/>
    <w:p w14:paraId="0694B31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22:27</w:t>
      </w:r>
      <w:proofErr w:type="gramEnd"/>
    </w:p>
    <w:p w14:paraId="11A74B7B" w14:textId="77777777" w:rsidR="00A56E33" w:rsidRDefault="00A56E33" w:rsidP="00A56E33">
      <w:r>
        <w:rPr>
          <w:rFonts w:ascii="Arial" w:hAnsi="Arial"/>
        </w:rPr>
        <w:t xml:space="preserve">Yeah </w:t>
      </w:r>
    </w:p>
    <w:p w14:paraId="5A076428" w14:textId="77777777" w:rsidR="00A56E33" w:rsidRDefault="00A56E33" w:rsidP="00A56E33"/>
    <w:p w14:paraId="689A2E64"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22:28</w:t>
      </w:r>
      <w:proofErr w:type="gramEnd"/>
    </w:p>
    <w:p w14:paraId="7DF2A6B0" w14:textId="77777777" w:rsidR="00A56E33" w:rsidRDefault="00A56E33" w:rsidP="00A56E33">
      <w:r>
        <w:rPr>
          <w:rFonts w:ascii="Arial" w:hAnsi="Arial"/>
        </w:rPr>
        <w:t>if you have any</w:t>
      </w:r>
    </w:p>
    <w:p w14:paraId="60F1B183" w14:textId="77777777" w:rsidR="00A56E33" w:rsidRDefault="00A56E33" w:rsidP="00A56E33"/>
    <w:p w14:paraId="3333C6EE"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22:29</w:t>
      </w:r>
      <w:proofErr w:type="gramEnd"/>
    </w:p>
    <w:p w14:paraId="64637838" w14:textId="77777777" w:rsidR="00A56E33" w:rsidRDefault="00A56E33" w:rsidP="00A56E33">
      <w:r>
        <w:rPr>
          <w:rFonts w:ascii="Arial" w:hAnsi="Arial"/>
        </w:rPr>
        <w:t xml:space="preserve">questions, you can just email, email me and ask me, you know, I have. you know, did so much research, I used to be able to name over 100 flags just by looking at them. And I could give definitions. Like, you know, I like I did so much research some of it has left my brain, but a lot of it has stuck. And </w:t>
      </w:r>
      <w:proofErr w:type="gramStart"/>
      <w:r>
        <w:rPr>
          <w:rFonts w:ascii="Arial" w:hAnsi="Arial"/>
        </w:rPr>
        <w:t>so</w:t>
      </w:r>
      <w:proofErr w:type="gramEnd"/>
      <w:r>
        <w:rPr>
          <w:rFonts w:ascii="Arial" w:hAnsi="Arial"/>
        </w:rPr>
        <w:t xml:space="preserve"> you know, if you if you have any questions, you can just pop me an email, I can double check things for you can check. </w:t>
      </w:r>
    </w:p>
    <w:p w14:paraId="5707DB6D" w14:textId="77777777" w:rsidR="00A56E33" w:rsidRDefault="00A56E33" w:rsidP="00A56E33"/>
    <w:p w14:paraId="6379D1B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22:54</w:t>
      </w:r>
      <w:proofErr w:type="gramEnd"/>
    </w:p>
    <w:p w14:paraId="536E5F1F" w14:textId="77777777" w:rsidR="00A56E33" w:rsidRDefault="00A56E33" w:rsidP="00A56E33">
      <w:r>
        <w:rPr>
          <w:rFonts w:ascii="Arial" w:hAnsi="Arial"/>
        </w:rPr>
        <w:t xml:space="preserve">Thank you </w:t>
      </w:r>
    </w:p>
    <w:p w14:paraId="4C4410B6" w14:textId="77777777" w:rsidR="00A56E33" w:rsidRDefault="00A56E33" w:rsidP="00A56E33"/>
    <w:p w14:paraId="6A41F7E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22:55</w:t>
      </w:r>
      <w:proofErr w:type="gramEnd"/>
    </w:p>
    <w:p w14:paraId="7FD00DF7" w14:textId="77777777" w:rsidR="00A56E33" w:rsidRDefault="00A56E33" w:rsidP="00A56E33">
      <w:r>
        <w:rPr>
          <w:rFonts w:ascii="Arial" w:hAnsi="Arial"/>
        </w:rPr>
        <w:lastRenderedPageBreak/>
        <w:t xml:space="preserve">And </w:t>
      </w:r>
      <w:proofErr w:type="gramStart"/>
      <w:r>
        <w:rPr>
          <w:rFonts w:ascii="Arial" w:hAnsi="Arial"/>
        </w:rPr>
        <w:t>they</w:t>
      </w:r>
      <w:proofErr w:type="gramEnd"/>
      <w:r>
        <w:rPr>
          <w:rFonts w:ascii="Arial" w:hAnsi="Arial"/>
        </w:rPr>
        <w:t xml:space="preserve"> also I do have links to different communities where there's other people also. I, Eddie Yeah. </w:t>
      </w:r>
      <w:proofErr w:type="gramStart"/>
      <w:r>
        <w:rPr>
          <w:rFonts w:ascii="Arial" w:hAnsi="Arial"/>
        </w:rPr>
        <w:t>So</w:t>
      </w:r>
      <w:proofErr w:type="gramEnd"/>
      <w:r>
        <w:rPr>
          <w:rFonts w:ascii="Arial" w:hAnsi="Arial"/>
        </w:rPr>
        <w:t xml:space="preserve"> he, I think it'd be really cool for like him to have like a say in this. He doesn't go to your lessons, obviously. But I think he would be very interesting to talk to I could ask him some questions and feedback to you. As you know, I can under normal, unknown, anonymous source. </w:t>
      </w:r>
    </w:p>
    <w:p w14:paraId="6BB4ADA5" w14:textId="77777777" w:rsidR="00A56E33" w:rsidRDefault="00A56E33" w:rsidP="00A56E33"/>
    <w:p w14:paraId="0D7688F5"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23:26</w:t>
      </w:r>
      <w:proofErr w:type="gramEnd"/>
    </w:p>
    <w:p w14:paraId="1770D5C7" w14:textId="77777777" w:rsidR="00A56E33" w:rsidRDefault="00A56E33" w:rsidP="00A56E33">
      <w:r>
        <w:rPr>
          <w:rFonts w:ascii="Arial" w:hAnsi="Arial"/>
        </w:rPr>
        <w:t xml:space="preserve">Yeah. I mean, that would be that would be </w:t>
      </w:r>
      <w:proofErr w:type="gramStart"/>
      <w:r>
        <w:rPr>
          <w:rFonts w:ascii="Arial" w:hAnsi="Arial"/>
        </w:rPr>
        <w:t>absolutely great</w:t>
      </w:r>
      <w:proofErr w:type="gramEnd"/>
      <w:r>
        <w:rPr>
          <w:rFonts w:ascii="Arial" w:hAnsi="Arial"/>
        </w:rPr>
        <w:t xml:space="preserve">. The </w:t>
      </w:r>
      <w:proofErr w:type="spellStart"/>
      <w:r>
        <w:rPr>
          <w:rFonts w:ascii="Arial" w:hAnsi="Arial"/>
        </w:rPr>
        <w:t>the</w:t>
      </w:r>
      <w:proofErr w:type="spellEnd"/>
      <w:r>
        <w:rPr>
          <w:rFonts w:ascii="Arial" w:hAnsi="Arial"/>
        </w:rPr>
        <w:t xml:space="preserve"> reason that I'm kind of doing interviews and stuff is because all of the research </w:t>
      </w:r>
      <w:proofErr w:type="gramStart"/>
      <w:r>
        <w:rPr>
          <w:rFonts w:ascii="Arial" w:hAnsi="Arial"/>
        </w:rPr>
        <w:t>that's out there is</w:t>
      </w:r>
      <w:proofErr w:type="gramEnd"/>
      <w:r>
        <w:rPr>
          <w:rFonts w:ascii="Arial" w:hAnsi="Arial"/>
        </w:rPr>
        <w:t xml:space="preserve"> already outdated. It's like 2019 2020. </w:t>
      </w:r>
    </w:p>
    <w:p w14:paraId="5EC604AA" w14:textId="77777777" w:rsidR="00A56E33" w:rsidRDefault="00A56E33" w:rsidP="00A56E33"/>
    <w:p w14:paraId="6DADD1A2"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23:38</w:t>
      </w:r>
      <w:proofErr w:type="gramEnd"/>
    </w:p>
    <w:p w14:paraId="405038ED" w14:textId="77777777" w:rsidR="00A56E33" w:rsidRDefault="00A56E33" w:rsidP="00A56E33">
      <w:r>
        <w:rPr>
          <w:rFonts w:ascii="Arial" w:hAnsi="Arial"/>
        </w:rPr>
        <w:t>Really</w:t>
      </w:r>
    </w:p>
    <w:p w14:paraId="60A4A65A" w14:textId="77777777" w:rsidR="00A56E33" w:rsidRDefault="00A56E33" w:rsidP="00A56E33"/>
    <w:p w14:paraId="278EA4C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23:39</w:t>
      </w:r>
      <w:proofErr w:type="gramEnd"/>
    </w:p>
    <w:p w14:paraId="26538D0E" w14:textId="77777777" w:rsidR="00A56E33" w:rsidRDefault="00A56E33" w:rsidP="00A56E33">
      <w:r>
        <w:rPr>
          <w:rFonts w:ascii="Arial" w:hAnsi="Arial"/>
        </w:rPr>
        <w:t xml:space="preserve">Yeah, there's only a handful of, kind of researchers that are doing this right now. And I've got </w:t>
      </w:r>
      <w:proofErr w:type="gramStart"/>
      <w:r>
        <w:rPr>
          <w:rFonts w:ascii="Arial" w:hAnsi="Arial"/>
        </w:rPr>
        <w:t>a really interesting</w:t>
      </w:r>
      <w:proofErr w:type="gramEnd"/>
      <w:r>
        <w:rPr>
          <w:rFonts w:ascii="Arial" w:hAnsi="Arial"/>
        </w:rPr>
        <w:t xml:space="preserve"> lecture tomorrow, actually, which is all about transgender adolescents and singing. </w:t>
      </w:r>
      <w:proofErr w:type="gramStart"/>
      <w:r>
        <w:rPr>
          <w:rFonts w:ascii="Arial" w:hAnsi="Arial"/>
        </w:rPr>
        <w:t>So</w:t>
      </w:r>
      <w:proofErr w:type="gramEnd"/>
      <w:r>
        <w:rPr>
          <w:rFonts w:ascii="Arial" w:hAnsi="Arial"/>
        </w:rPr>
        <w:t xml:space="preserve"> I'm really looking forward to that. That would be </w:t>
      </w:r>
      <w:proofErr w:type="gramStart"/>
      <w:r>
        <w:rPr>
          <w:rFonts w:ascii="Arial" w:hAnsi="Arial"/>
        </w:rPr>
        <w:t>really good</w:t>
      </w:r>
      <w:proofErr w:type="gramEnd"/>
      <w:r>
        <w:rPr>
          <w:rFonts w:ascii="Arial" w:hAnsi="Arial"/>
        </w:rPr>
        <w:t xml:space="preserve">. I mean, you're always welcome to pop down and just be like, "Hello". That would be </w:t>
      </w:r>
      <w:proofErr w:type="gramStart"/>
      <w:r>
        <w:rPr>
          <w:rFonts w:ascii="Arial" w:hAnsi="Arial"/>
        </w:rPr>
        <w:t>absolutely fine</w:t>
      </w:r>
      <w:proofErr w:type="gramEnd"/>
      <w:r>
        <w:rPr>
          <w:rFonts w:ascii="Arial" w:hAnsi="Arial"/>
        </w:rPr>
        <w:t xml:space="preserve">. But yeah, I mean, you're more than welcome. I can </w:t>
      </w:r>
      <w:proofErr w:type="gramStart"/>
      <w:r>
        <w:rPr>
          <w:rFonts w:ascii="Arial" w:hAnsi="Arial"/>
        </w:rPr>
        <w:t>open up</w:t>
      </w:r>
      <w:proofErr w:type="gramEnd"/>
      <w:r>
        <w:rPr>
          <w:rFonts w:ascii="Arial" w:hAnsi="Arial"/>
        </w:rPr>
        <w:t xml:space="preserve"> the questionnaire and you can send it on to them, as well. </w:t>
      </w:r>
    </w:p>
    <w:p w14:paraId="6E571F1C" w14:textId="77777777" w:rsidR="00A56E33" w:rsidRDefault="00A56E33" w:rsidP="00A56E33"/>
    <w:p w14:paraId="1F516AE3"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24:07</w:t>
      </w:r>
      <w:proofErr w:type="gramEnd"/>
    </w:p>
    <w:p w14:paraId="117E47BB" w14:textId="77777777" w:rsidR="00A56E33" w:rsidRDefault="00A56E33" w:rsidP="00A56E33">
      <w:r>
        <w:rPr>
          <w:rFonts w:ascii="Arial" w:hAnsi="Arial"/>
        </w:rPr>
        <w:t xml:space="preserve">Sure. </w:t>
      </w:r>
    </w:p>
    <w:p w14:paraId="34928C6D" w14:textId="77777777" w:rsidR="00A56E33" w:rsidRDefault="00A56E33" w:rsidP="00A56E33"/>
    <w:p w14:paraId="752213FA"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24:07</w:t>
      </w:r>
      <w:proofErr w:type="gramEnd"/>
    </w:p>
    <w:p w14:paraId="37654A9E" w14:textId="77777777" w:rsidR="00A56E33" w:rsidRDefault="00A56E33" w:rsidP="00A56E33">
      <w:r>
        <w:rPr>
          <w:rFonts w:ascii="Arial" w:hAnsi="Arial"/>
        </w:rPr>
        <w:t xml:space="preserve">Not a problem. But yeah, thank you. I'm </w:t>
      </w:r>
      <w:proofErr w:type="spellStart"/>
      <w:r>
        <w:rPr>
          <w:rFonts w:ascii="Arial" w:hAnsi="Arial"/>
        </w:rPr>
        <w:t>gonna</w:t>
      </w:r>
      <w:proofErr w:type="spellEnd"/>
      <w:r>
        <w:rPr>
          <w:rFonts w:ascii="Arial" w:hAnsi="Arial"/>
        </w:rPr>
        <w:t xml:space="preserve"> go now and check my transcriptions and probably cry because I've got to change them all. </w:t>
      </w:r>
    </w:p>
    <w:p w14:paraId="43EC5F59" w14:textId="77777777" w:rsidR="00A56E33" w:rsidRDefault="00A56E33" w:rsidP="00A56E33"/>
    <w:p w14:paraId="5E12ABE7"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24:20</w:t>
      </w:r>
      <w:proofErr w:type="gramEnd"/>
    </w:p>
    <w:p w14:paraId="0D599D34" w14:textId="77777777" w:rsidR="00A56E33" w:rsidRDefault="00A56E33" w:rsidP="00A56E33">
      <w:r>
        <w:rPr>
          <w:rFonts w:ascii="Arial" w:hAnsi="Arial"/>
        </w:rPr>
        <w:t>Good luck</w:t>
      </w:r>
    </w:p>
    <w:p w14:paraId="41F09707" w14:textId="77777777" w:rsidR="00A56E33" w:rsidRDefault="00A56E33" w:rsidP="00A56E33"/>
    <w:p w14:paraId="45DEB7CB"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24:21</w:t>
      </w:r>
      <w:proofErr w:type="gramEnd"/>
    </w:p>
    <w:p w14:paraId="0C3DAED5" w14:textId="77777777" w:rsidR="00A56E33" w:rsidRDefault="00A56E33" w:rsidP="00A56E33">
      <w:r>
        <w:rPr>
          <w:rFonts w:ascii="Arial" w:hAnsi="Arial"/>
        </w:rPr>
        <w:t xml:space="preserve">Thank you. And I'll see you in two </w:t>
      </w:r>
      <w:proofErr w:type="spellStart"/>
      <w:r>
        <w:rPr>
          <w:rFonts w:ascii="Arial" w:hAnsi="Arial"/>
        </w:rPr>
        <w:t>weeks time</w:t>
      </w:r>
      <w:proofErr w:type="spellEnd"/>
      <w:r>
        <w:rPr>
          <w:rFonts w:ascii="Arial" w:hAnsi="Arial"/>
        </w:rPr>
        <w:t>.</w:t>
      </w:r>
    </w:p>
    <w:p w14:paraId="3568CAD1" w14:textId="77777777" w:rsidR="00A56E33" w:rsidRDefault="00A56E33" w:rsidP="00A56E33"/>
    <w:p w14:paraId="1039789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24:24</w:t>
      </w:r>
      <w:proofErr w:type="gramEnd"/>
    </w:p>
    <w:p w14:paraId="07D2EE7A" w14:textId="77777777" w:rsidR="00A56E33" w:rsidRDefault="00A56E33" w:rsidP="00A56E33">
      <w:r>
        <w:rPr>
          <w:rFonts w:ascii="Arial" w:hAnsi="Arial"/>
        </w:rPr>
        <w:t>Yes. See you in two weeks. Thank you. Two weeks.</w:t>
      </w:r>
    </w:p>
    <w:p w14:paraId="421380B5" w14:textId="77777777" w:rsidR="00A56E33" w:rsidRDefault="00A56E33" w:rsidP="00A56E33"/>
    <w:p w14:paraId="013D770D"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24:28</w:t>
      </w:r>
      <w:proofErr w:type="gramEnd"/>
    </w:p>
    <w:p w14:paraId="2E0CD24A" w14:textId="77777777" w:rsidR="00A56E33" w:rsidRDefault="00A56E33" w:rsidP="00A56E33">
      <w:r>
        <w:rPr>
          <w:rFonts w:ascii="Arial" w:hAnsi="Arial"/>
        </w:rPr>
        <w:t>Not this week. Next week. Yeah, which will be two weeks, right. No, a week.</w:t>
      </w:r>
    </w:p>
    <w:p w14:paraId="3CEC2CF0" w14:textId="77777777" w:rsidR="00A56E33" w:rsidRDefault="00A56E33" w:rsidP="00A56E33"/>
    <w:p w14:paraId="4B84C02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24:34</w:t>
      </w:r>
      <w:proofErr w:type="gramEnd"/>
    </w:p>
    <w:p w14:paraId="3ECD5D5B" w14:textId="77777777" w:rsidR="00A56E33" w:rsidRDefault="00A56E33" w:rsidP="00A56E33">
      <w:r>
        <w:rPr>
          <w:rFonts w:ascii="Arial" w:hAnsi="Arial"/>
        </w:rPr>
        <w:t>I'll see. Yeah, yeah, I'm not sure I wasn't confused because in my mind, it's Thursday. No, I will see you in a week. Thank you. Bye</w:t>
      </w:r>
    </w:p>
    <w:p w14:paraId="6783522F" w14:textId="77777777" w:rsidR="00A56E33" w:rsidRDefault="00A56E33" w:rsidP="00A56E33"/>
    <w:p w14:paraId="33F4C50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24:44</w:t>
      </w:r>
      <w:proofErr w:type="gramEnd"/>
    </w:p>
    <w:p w14:paraId="50371287" w14:textId="77777777" w:rsidR="00A56E33" w:rsidRPr="00A02513" w:rsidRDefault="00A56E33" w:rsidP="00A56E33">
      <w:r>
        <w:rPr>
          <w:rFonts w:ascii="Arial" w:hAnsi="Arial"/>
        </w:rPr>
        <w:lastRenderedPageBreak/>
        <w:t>bye.</w:t>
      </w:r>
    </w:p>
    <w:p w14:paraId="29151E67" w14:textId="77777777" w:rsidR="002575C6" w:rsidRDefault="002575C6"/>
    <w:sectPr w:rsidR="002575C6">
      <w:headerReference w:type="even" r:id="rId81"/>
      <w:headerReference w:type="default" r:id="rId82"/>
      <w:pgSz w:w="12240" w:h="15840"/>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mily Linder" w:date="2022-11-21T17:17:00Z" w:initials="EL">
    <w:p w14:paraId="43E78131" w14:textId="77777777" w:rsidR="00A56E33" w:rsidRDefault="00A56E33" w:rsidP="00A56E33">
      <w:r>
        <w:rPr>
          <w:rStyle w:val="CommentReference"/>
        </w:rPr>
        <w:annotationRef/>
      </w:r>
      <w:r>
        <w:rPr>
          <w:sz w:val="20"/>
          <w:szCs w:val="20"/>
        </w:rPr>
        <w:t xml:space="preserve">Cycle 2: Personal pronouns </w:t>
      </w:r>
    </w:p>
  </w:comment>
  <w:comment w:id="1" w:author="Emily Linder" w:date="2022-11-21T17:18:00Z" w:initials="EL">
    <w:p w14:paraId="2354056D" w14:textId="77777777" w:rsidR="00A56E33" w:rsidRDefault="00A56E33" w:rsidP="00A56E33">
      <w:r>
        <w:rPr>
          <w:rStyle w:val="CommentReference"/>
        </w:rPr>
        <w:annotationRef/>
      </w:r>
      <w:r>
        <w:rPr>
          <w:sz w:val="20"/>
          <w:szCs w:val="20"/>
        </w:rPr>
        <w:t xml:space="preserve">Cycle 2: Personal pronouns and gender </w:t>
      </w:r>
    </w:p>
  </w:comment>
  <w:comment w:id="2" w:author="Emily Linder" w:date="2022-11-21T17:18:00Z" w:initials="EL">
    <w:p w14:paraId="6960EB28" w14:textId="77777777" w:rsidR="00A56E33" w:rsidRDefault="00A56E33" w:rsidP="00A56E33">
      <w:r>
        <w:rPr>
          <w:rStyle w:val="CommentReference"/>
        </w:rPr>
        <w:annotationRef/>
      </w:r>
      <w:r>
        <w:rPr>
          <w:sz w:val="20"/>
          <w:szCs w:val="20"/>
        </w:rPr>
        <w:t xml:space="preserve">Cycle 2: Personal definition of gender </w:t>
      </w:r>
    </w:p>
  </w:comment>
  <w:comment w:id="3" w:author="Emily Linder" w:date="2022-11-21T17:19:00Z" w:initials="EL">
    <w:p w14:paraId="462A3F16" w14:textId="77777777" w:rsidR="00A56E33" w:rsidRDefault="00A56E33" w:rsidP="00A56E33">
      <w:r>
        <w:rPr>
          <w:rStyle w:val="CommentReference"/>
        </w:rPr>
        <w:annotationRef/>
      </w:r>
      <w:r>
        <w:rPr>
          <w:sz w:val="20"/>
          <w:szCs w:val="20"/>
        </w:rPr>
        <w:t>Cycle 2: Continued definition of gender</w:t>
      </w:r>
    </w:p>
  </w:comment>
  <w:comment w:id="4" w:author="Emily Linder" w:date="2022-11-21T17:19:00Z" w:initials="EL">
    <w:p w14:paraId="5DC31BDD" w14:textId="77777777" w:rsidR="00A56E33" w:rsidRDefault="00A56E33" w:rsidP="00A56E33">
      <w:r>
        <w:rPr>
          <w:rStyle w:val="CommentReference"/>
        </w:rPr>
        <w:annotationRef/>
      </w:r>
      <w:r>
        <w:rPr>
          <w:sz w:val="20"/>
          <w:szCs w:val="20"/>
        </w:rPr>
        <w:t>Cycle 2: In depth personal insight into gender</w:t>
      </w:r>
    </w:p>
  </w:comment>
  <w:comment w:id="5" w:author="Emily Linder" w:date="2022-11-21T17:19:00Z" w:initials="EL">
    <w:p w14:paraId="2110C434" w14:textId="77777777" w:rsidR="00A56E33" w:rsidRDefault="00A56E33" w:rsidP="00A56E33">
      <w:r>
        <w:rPr>
          <w:rStyle w:val="CommentReference"/>
        </w:rPr>
        <w:annotationRef/>
      </w:r>
      <w:r>
        <w:rPr>
          <w:sz w:val="20"/>
          <w:szCs w:val="20"/>
        </w:rPr>
        <w:t xml:space="preserve">Cycle 2: Self identity </w:t>
      </w:r>
    </w:p>
  </w:comment>
  <w:comment w:id="6" w:author="Emily Linder" w:date="2022-11-21T17:33:00Z" w:initials="EL">
    <w:p w14:paraId="1B43CD58" w14:textId="77777777" w:rsidR="00A56E33" w:rsidRDefault="00A56E33" w:rsidP="00A56E33">
      <w:r>
        <w:rPr>
          <w:rStyle w:val="CommentReference"/>
        </w:rPr>
        <w:annotationRef/>
      </w:r>
      <w:r>
        <w:rPr>
          <w:sz w:val="20"/>
          <w:szCs w:val="20"/>
        </w:rPr>
        <w:t xml:space="preserve">cycle 3: before we even start we need to define how a person views themselves and their own self identity before we can start to work with their voices </w:t>
      </w:r>
    </w:p>
  </w:comment>
  <w:comment w:id="7" w:author="Emily Linder" w:date="2022-11-21T17:20:00Z" w:initials="EL">
    <w:p w14:paraId="13296344" w14:textId="77777777" w:rsidR="00A56E33" w:rsidRDefault="00A56E33" w:rsidP="00A56E33">
      <w:r>
        <w:rPr>
          <w:rStyle w:val="CommentReference"/>
        </w:rPr>
        <w:annotationRef/>
      </w:r>
      <w:r>
        <w:rPr>
          <w:sz w:val="20"/>
          <w:szCs w:val="20"/>
        </w:rPr>
        <w:t xml:space="preserve">Cycle 2: Gender and the voice </w:t>
      </w:r>
    </w:p>
  </w:comment>
  <w:comment w:id="8" w:author="Emily Linder" w:date="2022-11-21T17:20:00Z" w:initials="EL">
    <w:p w14:paraId="35D1E751" w14:textId="77777777" w:rsidR="00A56E33" w:rsidRDefault="00A56E33" w:rsidP="00A56E33">
      <w:r>
        <w:rPr>
          <w:rStyle w:val="CommentReference"/>
        </w:rPr>
        <w:annotationRef/>
      </w:r>
      <w:r>
        <w:rPr>
          <w:sz w:val="20"/>
          <w:szCs w:val="20"/>
        </w:rPr>
        <w:t xml:space="preserve">Cycle 2: Gender bias in music lessons </w:t>
      </w:r>
    </w:p>
  </w:comment>
  <w:comment w:id="9" w:author="Emily Linder" w:date="2022-11-21T17:20:00Z" w:initials="EL">
    <w:p w14:paraId="50A3F06E" w14:textId="77777777" w:rsidR="00A56E33" w:rsidRDefault="00A56E33" w:rsidP="00A56E33">
      <w:r>
        <w:rPr>
          <w:rStyle w:val="CommentReference"/>
        </w:rPr>
        <w:annotationRef/>
      </w:r>
      <w:r>
        <w:rPr>
          <w:sz w:val="20"/>
          <w:szCs w:val="20"/>
        </w:rPr>
        <w:t xml:space="preserve">Cycle 2: Gender bias in music lessons </w:t>
      </w:r>
    </w:p>
  </w:comment>
  <w:comment w:id="10" w:author="Emily Linder" w:date="2022-11-21T17:34:00Z" w:initials="EL">
    <w:p w14:paraId="3C4B9C47" w14:textId="77777777" w:rsidR="00A56E33" w:rsidRDefault="00A56E33" w:rsidP="00A56E33">
      <w:r>
        <w:rPr>
          <w:rStyle w:val="CommentReference"/>
        </w:rPr>
        <w:annotationRef/>
      </w:r>
      <w:r>
        <w:rPr>
          <w:sz w:val="20"/>
          <w:szCs w:val="20"/>
        </w:rPr>
        <w:t xml:space="preserve">Cycle 2: Participants personal analysis of adolescents taking part in music lessons </w:t>
      </w:r>
    </w:p>
  </w:comment>
  <w:comment w:id="11" w:author="Emily Linder" w:date="2022-11-21T17:21:00Z" w:initials="EL">
    <w:p w14:paraId="3BB73459" w14:textId="77777777" w:rsidR="00A56E33" w:rsidRDefault="00A56E33" w:rsidP="00A56E33">
      <w:r>
        <w:rPr>
          <w:rStyle w:val="CommentReference"/>
        </w:rPr>
        <w:annotationRef/>
      </w:r>
      <w:r>
        <w:rPr>
          <w:sz w:val="20"/>
          <w:szCs w:val="20"/>
        </w:rPr>
        <w:t>Cycle 2: Vocal dysphonia and invalidation towards voice and gender</w:t>
      </w:r>
    </w:p>
  </w:comment>
  <w:comment w:id="12" w:author="Emily Linder" w:date="2022-11-21T17:36:00Z" w:initials="EL">
    <w:p w14:paraId="7E600B07" w14:textId="77777777" w:rsidR="00A56E33" w:rsidRDefault="00A56E33" w:rsidP="00A56E33">
      <w:r>
        <w:rPr>
          <w:rStyle w:val="CommentReference"/>
        </w:rPr>
        <w:annotationRef/>
      </w:r>
      <w:r>
        <w:rPr>
          <w:sz w:val="20"/>
          <w:szCs w:val="20"/>
        </w:rPr>
        <w:t xml:space="preserve">Cycle 3: something that needs to be normalised </w:t>
      </w:r>
    </w:p>
  </w:comment>
  <w:comment w:id="13" w:author="Emily Linder" w:date="2022-11-21T17:21:00Z" w:initials="EL">
    <w:p w14:paraId="4593FD6F" w14:textId="77777777" w:rsidR="00A56E33" w:rsidRDefault="00A56E33" w:rsidP="00A56E33">
      <w:r>
        <w:rPr>
          <w:rStyle w:val="CommentReference"/>
        </w:rPr>
        <w:annotationRef/>
      </w:r>
      <w:r>
        <w:rPr>
          <w:sz w:val="20"/>
          <w:szCs w:val="20"/>
        </w:rPr>
        <w:t>Cycle 2: Invalidation towards voice and gender</w:t>
      </w:r>
    </w:p>
  </w:comment>
  <w:comment w:id="14" w:author="Emily Linder" w:date="2022-11-21T17:37:00Z" w:initials="EL">
    <w:p w14:paraId="596E68C2" w14:textId="77777777" w:rsidR="00A56E33" w:rsidRDefault="00A56E33" w:rsidP="00A56E33">
      <w:r>
        <w:rPr>
          <w:rStyle w:val="CommentReference"/>
        </w:rPr>
        <w:annotationRef/>
      </w:r>
      <w:r>
        <w:rPr>
          <w:sz w:val="20"/>
          <w:szCs w:val="20"/>
        </w:rPr>
        <w:t xml:space="preserve">Cycle 3: normalising having conversations as misgendering can lead to feelings of invalidation </w:t>
      </w:r>
    </w:p>
  </w:comment>
  <w:comment w:id="15" w:author="Emily Linder" w:date="2022-11-21T17:22:00Z" w:initials="EL">
    <w:p w14:paraId="7BB5C7B8" w14:textId="77777777" w:rsidR="00A56E33" w:rsidRDefault="00A56E33" w:rsidP="00A56E33">
      <w:r>
        <w:rPr>
          <w:rStyle w:val="CommentReference"/>
        </w:rPr>
        <w:annotationRef/>
      </w:r>
      <w:r>
        <w:rPr>
          <w:sz w:val="20"/>
          <w:szCs w:val="20"/>
        </w:rPr>
        <w:t xml:space="preserve">Cycle 2: Gender and pronouns </w:t>
      </w:r>
    </w:p>
  </w:comment>
  <w:comment w:id="16" w:author="Emily Linder" w:date="2022-11-21T17:22:00Z" w:initials="EL">
    <w:p w14:paraId="07BBD79B" w14:textId="77777777" w:rsidR="00A56E33" w:rsidRDefault="00A56E33" w:rsidP="00A56E33">
      <w:r>
        <w:rPr>
          <w:rStyle w:val="CommentReference"/>
        </w:rPr>
        <w:annotationRef/>
      </w:r>
      <w:r>
        <w:rPr>
          <w:sz w:val="20"/>
          <w:szCs w:val="20"/>
        </w:rPr>
        <w:t>Cycle 2: Gender in the classroom and teaching strategy</w:t>
      </w:r>
      <w:r>
        <w:rPr>
          <w:sz w:val="20"/>
          <w:szCs w:val="20"/>
        </w:rPr>
        <w:cr/>
      </w:r>
    </w:p>
  </w:comment>
  <w:comment w:id="17" w:author="Emily Linder" w:date="2022-11-21T17:38:00Z" w:initials="EL">
    <w:p w14:paraId="4C4B0F3A" w14:textId="77777777" w:rsidR="00A56E33" w:rsidRDefault="00A56E33" w:rsidP="00A56E33">
      <w:r>
        <w:rPr>
          <w:rStyle w:val="CommentReference"/>
        </w:rPr>
        <w:annotationRef/>
      </w:r>
      <w:r>
        <w:rPr>
          <w:sz w:val="20"/>
          <w:szCs w:val="20"/>
        </w:rPr>
        <w:t xml:space="preserve">Cycle 3: Key theme of normalisation between the teacher and the pupils. Open channel of conversation </w:t>
      </w:r>
    </w:p>
  </w:comment>
  <w:comment w:id="18" w:author="Emily Linder" w:date="2022-11-21T17:22:00Z" w:initials="EL">
    <w:p w14:paraId="76940D91" w14:textId="77777777" w:rsidR="00A56E33" w:rsidRDefault="00A56E33" w:rsidP="00A56E33">
      <w:r>
        <w:rPr>
          <w:rStyle w:val="CommentReference"/>
        </w:rPr>
        <w:annotationRef/>
      </w:r>
      <w:r>
        <w:rPr>
          <w:sz w:val="20"/>
          <w:szCs w:val="20"/>
        </w:rPr>
        <w:t>Cycle 2: Wider pronoun network</w:t>
      </w:r>
    </w:p>
  </w:comment>
  <w:comment w:id="19" w:author="Emily Linder" w:date="2022-11-21T17:23:00Z" w:initials="EL">
    <w:p w14:paraId="28D96A4A" w14:textId="77777777" w:rsidR="00A56E33" w:rsidRDefault="00A56E33" w:rsidP="00A56E33">
      <w:r>
        <w:rPr>
          <w:rStyle w:val="CommentReference"/>
        </w:rPr>
        <w:annotationRef/>
      </w:r>
      <w:r>
        <w:rPr>
          <w:sz w:val="20"/>
          <w:szCs w:val="20"/>
        </w:rPr>
        <w:t>Cycle 2: Use of wider pronouns in the trans*+ community</w:t>
      </w:r>
    </w:p>
  </w:comment>
  <w:comment w:id="20" w:author="Emily Linder" w:date="2022-11-21T17:39:00Z" w:initials="EL">
    <w:p w14:paraId="37CF610A" w14:textId="77777777" w:rsidR="00A56E33" w:rsidRDefault="00A56E33" w:rsidP="00A56E33">
      <w:r>
        <w:rPr>
          <w:rStyle w:val="CommentReference"/>
        </w:rPr>
        <w:annotationRef/>
      </w:r>
      <w:r>
        <w:rPr>
          <w:sz w:val="20"/>
          <w:szCs w:val="20"/>
        </w:rPr>
        <w:t xml:space="preserve">Cycle 3: Neo pronouns and their use in the neuro-diverse community </w:t>
      </w:r>
    </w:p>
  </w:comment>
  <w:comment w:id="21" w:author="Emily Linder" w:date="2022-11-21T17:23:00Z" w:initials="EL">
    <w:p w14:paraId="29CA9367" w14:textId="77777777" w:rsidR="00A56E33" w:rsidRDefault="00A56E33" w:rsidP="00A56E33">
      <w:r>
        <w:rPr>
          <w:rStyle w:val="CommentReference"/>
        </w:rPr>
        <w:annotationRef/>
      </w:r>
      <w:r>
        <w:rPr>
          <w:sz w:val="20"/>
          <w:szCs w:val="20"/>
        </w:rPr>
        <w:t xml:space="preserve">Cycle 2: Teaching stratergy </w:t>
      </w:r>
    </w:p>
  </w:comment>
  <w:comment w:id="22" w:author="Emily Linder" w:date="2022-11-21T17:40:00Z" w:initials="EL">
    <w:p w14:paraId="5B8596EE" w14:textId="77777777" w:rsidR="00A56E33" w:rsidRDefault="00A56E33" w:rsidP="00A56E33">
      <w:r>
        <w:rPr>
          <w:rStyle w:val="CommentReference"/>
        </w:rPr>
        <w:annotationRef/>
      </w:r>
      <w:r>
        <w:rPr>
          <w:sz w:val="20"/>
          <w:szCs w:val="20"/>
        </w:rPr>
        <w:t xml:space="preserve">Cycle 3: How a gender expansive person would like you interact when you make a mistake. Normalising acknowledgement and then carrying on </w:t>
      </w:r>
    </w:p>
  </w:comment>
  <w:comment w:id="23" w:author="Emily Linder" w:date="2022-11-21T17:41:00Z" w:initials="EL">
    <w:p w14:paraId="2EFC115D" w14:textId="77777777" w:rsidR="00A56E33" w:rsidRDefault="00A56E33" w:rsidP="00A56E33">
      <w:r>
        <w:rPr>
          <w:rStyle w:val="CommentReference"/>
        </w:rPr>
        <w:annotationRef/>
      </w:r>
      <w:r>
        <w:rPr>
          <w:sz w:val="20"/>
          <w:szCs w:val="20"/>
        </w:rPr>
        <w:t xml:space="preserve">Cycle 2: Personal insight </w:t>
      </w:r>
    </w:p>
  </w:comment>
  <w:comment w:id="24" w:author="Emily Linder" w:date="2022-11-21T17:24:00Z" w:initials="EL">
    <w:p w14:paraId="1732DBA7" w14:textId="77777777" w:rsidR="00A56E33" w:rsidRDefault="00A56E33" w:rsidP="00A56E33">
      <w:r>
        <w:rPr>
          <w:rStyle w:val="CommentReference"/>
        </w:rPr>
        <w:annotationRef/>
      </w:r>
      <w:r>
        <w:rPr>
          <w:sz w:val="20"/>
          <w:szCs w:val="20"/>
        </w:rPr>
        <w:t xml:space="preserve">Cycle 2:Timing is important, teaching strategy </w:t>
      </w:r>
    </w:p>
  </w:comment>
  <w:comment w:id="25" w:author="Emily Linder" w:date="2022-11-21T17:24:00Z" w:initials="EL">
    <w:p w14:paraId="1521585B" w14:textId="77777777" w:rsidR="00A56E33" w:rsidRDefault="00A56E33" w:rsidP="00A56E33">
      <w:r>
        <w:rPr>
          <w:rStyle w:val="CommentReference"/>
        </w:rPr>
        <w:annotationRef/>
      </w:r>
      <w:r>
        <w:rPr>
          <w:sz w:val="20"/>
          <w:szCs w:val="20"/>
        </w:rPr>
        <w:t>Cycle 2: Normalising gender conversation. Teaching strategy</w:t>
      </w:r>
    </w:p>
  </w:comment>
  <w:comment w:id="26" w:author="Emily Linder" w:date="2022-11-21T18:01:00Z" w:initials="EL">
    <w:p w14:paraId="3B4767DC" w14:textId="77777777" w:rsidR="00A56E33" w:rsidRDefault="00A56E33" w:rsidP="00A56E33">
      <w:r>
        <w:rPr>
          <w:rStyle w:val="CommentReference"/>
        </w:rPr>
        <w:annotationRef/>
      </w:r>
      <w:r>
        <w:rPr>
          <w:sz w:val="20"/>
          <w:szCs w:val="20"/>
        </w:rPr>
        <w:t>Cycle 3: Personal and powerful insight</w:t>
      </w:r>
    </w:p>
  </w:comment>
  <w:comment w:id="27" w:author="Emily Linder" w:date="2022-11-21T17:24:00Z" w:initials="EL">
    <w:p w14:paraId="3D6843BB" w14:textId="77777777" w:rsidR="00A56E33" w:rsidRDefault="00A56E33" w:rsidP="00A56E33">
      <w:r>
        <w:rPr>
          <w:rStyle w:val="CommentReference"/>
        </w:rPr>
        <w:annotationRef/>
      </w:r>
      <w:r>
        <w:rPr>
          <w:sz w:val="20"/>
          <w:szCs w:val="20"/>
        </w:rPr>
        <w:t>Cycle 2: Making mistakes, normalising gender conversation and teaching strategy</w:t>
      </w:r>
    </w:p>
  </w:comment>
  <w:comment w:id="28" w:author="Emily Linder" w:date="2022-11-21T17:42:00Z" w:initials="EL">
    <w:p w14:paraId="63FB2A7C" w14:textId="77777777" w:rsidR="00A56E33" w:rsidRDefault="00A56E33" w:rsidP="00A56E33">
      <w:r>
        <w:rPr>
          <w:rStyle w:val="CommentReference"/>
        </w:rPr>
        <w:annotationRef/>
      </w:r>
      <w:r>
        <w:rPr>
          <w:sz w:val="20"/>
          <w:szCs w:val="20"/>
        </w:rPr>
        <w:t>Cycle 3: Allie reference. You can be an Allie but need to ensure you are being helpful</w:t>
      </w:r>
    </w:p>
  </w:comment>
  <w:comment w:id="29" w:author="Emily Linder" w:date="2022-11-21T17:25:00Z" w:initials="EL">
    <w:p w14:paraId="3599B0D0" w14:textId="77777777" w:rsidR="00A56E33" w:rsidRDefault="00A56E33" w:rsidP="00A56E33">
      <w:r>
        <w:rPr>
          <w:rStyle w:val="CommentReference"/>
        </w:rPr>
        <w:annotationRef/>
      </w:r>
      <w:r>
        <w:rPr>
          <w:sz w:val="20"/>
          <w:szCs w:val="20"/>
        </w:rPr>
        <w:t>Cycle 2: Personal insight, Gender and puzzle analogy</w:t>
      </w:r>
    </w:p>
  </w:comment>
  <w:comment w:id="30" w:author="Emily Linder" w:date="2022-11-21T17:25:00Z" w:initials="EL">
    <w:p w14:paraId="6420E644" w14:textId="77777777" w:rsidR="00A56E33" w:rsidRDefault="00A56E33" w:rsidP="00A56E33">
      <w:r>
        <w:rPr>
          <w:rStyle w:val="CommentReference"/>
        </w:rPr>
        <w:annotationRef/>
      </w:r>
      <w:r>
        <w:rPr>
          <w:sz w:val="20"/>
          <w:szCs w:val="20"/>
        </w:rPr>
        <w:t xml:space="preserve">Cycle 2: Self identity and mental health </w:t>
      </w:r>
    </w:p>
  </w:comment>
  <w:comment w:id="31" w:author="Emily Linder" w:date="2022-11-21T17:43:00Z" w:initials="EL">
    <w:p w14:paraId="5D2E9C36" w14:textId="77777777" w:rsidR="00A56E33" w:rsidRDefault="00A56E33" w:rsidP="00A56E33">
      <w:r>
        <w:rPr>
          <w:rStyle w:val="CommentReference"/>
        </w:rPr>
        <w:annotationRef/>
      </w:r>
      <w:r>
        <w:rPr>
          <w:sz w:val="20"/>
          <w:szCs w:val="20"/>
        </w:rPr>
        <w:t>Cycle 3: What a teaching should do. Teaching strategy</w:t>
      </w:r>
    </w:p>
  </w:comment>
  <w:comment w:id="32" w:author="Emily Linder" w:date="2022-11-21T17:25:00Z" w:initials="EL">
    <w:p w14:paraId="602BB7D4" w14:textId="77777777" w:rsidR="00A56E33" w:rsidRDefault="00A56E33" w:rsidP="00A56E33">
      <w:r>
        <w:rPr>
          <w:rStyle w:val="CommentReference"/>
        </w:rPr>
        <w:annotationRef/>
      </w:r>
      <w:r>
        <w:rPr>
          <w:sz w:val="20"/>
          <w:szCs w:val="20"/>
        </w:rPr>
        <w:t>Cycle 2: Teaching strategy</w:t>
      </w:r>
    </w:p>
  </w:comment>
  <w:comment w:id="33" w:author="Emily Linder" w:date="2022-11-21T17:44:00Z" w:initials="EL">
    <w:p w14:paraId="083835A8" w14:textId="77777777" w:rsidR="00A56E33" w:rsidRDefault="00A56E33" w:rsidP="00A56E33">
      <w:r>
        <w:rPr>
          <w:rStyle w:val="CommentReference"/>
        </w:rPr>
        <w:annotationRef/>
      </w:r>
      <w:r>
        <w:rPr>
          <w:sz w:val="20"/>
          <w:szCs w:val="20"/>
        </w:rPr>
        <w:t>Normalising and setting the tone for the lessons. Discussion is important</w:t>
      </w:r>
    </w:p>
  </w:comment>
  <w:comment w:id="34" w:author="Emily Linder" w:date="2022-11-21T17:26:00Z" w:initials="EL">
    <w:p w14:paraId="6F6F283F" w14:textId="77777777" w:rsidR="00A56E33" w:rsidRDefault="00A56E33" w:rsidP="00A56E33">
      <w:r>
        <w:rPr>
          <w:rStyle w:val="CommentReference"/>
        </w:rPr>
        <w:annotationRef/>
      </w:r>
      <w:r>
        <w:rPr>
          <w:sz w:val="20"/>
          <w:szCs w:val="20"/>
        </w:rPr>
        <w:t xml:space="preserve">Cycle 2: Negative interactions </w:t>
      </w:r>
      <w:r>
        <w:rPr>
          <w:sz w:val="20"/>
          <w:szCs w:val="20"/>
        </w:rPr>
        <w:cr/>
        <w:t xml:space="preserve">Long term impact of these on the voice </w:t>
      </w:r>
    </w:p>
  </w:comment>
  <w:comment w:id="35" w:author="Emily Linder" w:date="2022-11-21T17:45:00Z" w:initials="EL">
    <w:p w14:paraId="1667FE43" w14:textId="77777777" w:rsidR="00A56E33" w:rsidRDefault="00A56E33" w:rsidP="00A56E33">
      <w:r>
        <w:rPr>
          <w:rStyle w:val="CommentReference"/>
        </w:rPr>
        <w:annotationRef/>
      </w:r>
      <w:r>
        <w:rPr>
          <w:sz w:val="20"/>
          <w:szCs w:val="20"/>
        </w:rPr>
        <w:t>Cycle 3: Personal insights on a negative interaction with their voice. Gender reference relating to pitch</w:t>
      </w:r>
    </w:p>
  </w:comment>
  <w:comment w:id="36" w:author="Emily Linder" w:date="2022-11-21T17:46:00Z" w:initials="EL">
    <w:p w14:paraId="2E92101B" w14:textId="77777777" w:rsidR="00A56E33" w:rsidRDefault="00A56E33" w:rsidP="00A56E33">
      <w:r>
        <w:rPr>
          <w:rStyle w:val="CommentReference"/>
        </w:rPr>
        <w:annotationRef/>
      </w:r>
      <w:r>
        <w:rPr>
          <w:sz w:val="20"/>
          <w:szCs w:val="20"/>
        </w:rPr>
        <w:t xml:space="preserve">Cycle 3: Physically adapting the voice to suit a specific gender. In a negative setting and then trying to correct the changes one they felt more comfortable in their gender identity </w:t>
      </w:r>
    </w:p>
  </w:comment>
  <w:comment w:id="37" w:author="Emily Linder" w:date="2022-11-21T17:48:00Z" w:initials="EL">
    <w:p w14:paraId="3480A564" w14:textId="77777777" w:rsidR="00A56E33" w:rsidRDefault="00A56E33" w:rsidP="00A56E33">
      <w:r>
        <w:rPr>
          <w:rStyle w:val="CommentReference"/>
        </w:rPr>
        <w:annotationRef/>
      </w:r>
      <w:r>
        <w:rPr>
          <w:sz w:val="20"/>
          <w:szCs w:val="20"/>
        </w:rPr>
        <w:t xml:space="preserve">Cycle 3: Changing their identity to fit what their voice. Personal insight </w:t>
      </w:r>
    </w:p>
  </w:comment>
  <w:comment w:id="38" w:author="Emily Linder" w:date="2022-11-21T17:26:00Z" w:initials="EL">
    <w:p w14:paraId="4655AF0A" w14:textId="77777777" w:rsidR="00A56E33" w:rsidRDefault="00A56E33" w:rsidP="00A56E33">
      <w:r>
        <w:rPr>
          <w:rStyle w:val="CommentReference"/>
        </w:rPr>
        <w:annotationRef/>
      </w:r>
      <w:r>
        <w:rPr>
          <w:sz w:val="20"/>
          <w:szCs w:val="20"/>
        </w:rPr>
        <w:t>Cycle 2: Social constructs</w:t>
      </w:r>
      <w:r>
        <w:rPr>
          <w:sz w:val="20"/>
          <w:szCs w:val="20"/>
        </w:rPr>
        <w:cr/>
        <w:t>Negative impacts</w:t>
      </w:r>
      <w:r>
        <w:rPr>
          <w:sz w:val="20"/>
          <w:szCs w:val="20"/>
        </w:rPr>
        <w:cr/>
        <w:t>Lasting repercussions on the voice</w:t>
      </w:r>
      <w:r>
        <w:rPr>
          <w:sz w:val="20"/>
          <w:szCs w:val="20"/>
        </w:rPr>
        <w:cr/>
        <w:t>Teaching strategy</w:t>
      </w:r>
    </w:p>
  </w:comment>
  <w:comment w:id="39" w:author="Emily Linder" w:date="2022-11-21T17:27:00Z" w:initials="EL">
    <w:p w14:paraId="6028F7EF" w14:textId="77777777" w:rsidR="00A56E33" w:rsidRDefault="00A56E33" w:rsidP="00A56E33">
      <w:r>
        <w:rPr>
          <w:rStyle w:val="CommentReference"/>
        </w:rPr>
        <w:annotationRef/>
      </w:r>
      <w:r>
        <w:rPr>
          <w:sz w:val="20"/>
          <w:szCs w:val="20"/>
        </w:rPr>
        <w:t>Cycle 2: Wider use of pronouns within music educations and teaching strategy</w:t>
      </w:r>
    </w:p>
  </w:comment>
  <w:comment w:id="40" w:author="Emily Linder" w:date="2022-11-21T17:27:00Z" w:initials="EL">
    <w:p w14:paraId="1EBC7BD8" w14:textId="77777777" w:rsidR="00A56E33" w:rsidRDefault="00A56E33" w:rsidP="00A56E33">
      <w:r>
        <w:rPr>
          <w:rStyle w:val="CommentReference"/>
        </w:rPr>
        <w:annotationRef/>
      </w:r>
      <w:r>
        <w:rPr>
          <w:sz w:val="20"/>
          <w:szCs w:val="20"/>
        </w:rPr>
        <w:t>Cycle 2: Teaching Strategy</w:t>
      </w:r>
    </w:p>
  </w:comment>
  <w:comment w:id="41" w:author="Emily Linder" w:date="2022-11-21T17:32:00Z" w:initials="EL">
    <w:p w14:paraId="3FE7D626" w14:textId="77777777" w:rsidR="00A56E33" w:rsidRDefault="00A56E33" w:rsidP="00A56E33">
      <w:r>
        <w:rPr>
          <w:rStyle w:val="CommentReference"/>
        </w:rPr>
        <w:annotationRef/>
      </w:r>
      <w:r>
        <w:rPr>
          <w:sz w:val="20"/>
          <w:szCs w:val="20"/>
        </w:rPr>
        <w:t xml:space="preserve">Cycle 2: Pronouns don’t equal gender </w:t>
      </w:r>
    </w:p>
  </w:comment>
  <w:comment w:id="42" w:author="Emily Linder" w:date="2022-11-22T17:39:00Z" w:initials="EL">
    <w:p w14:paraId="3C0F50FD" w14:textId="77777777" w:rsidR="00A56E33" w:rsidRDefault="00A56E33" w:rsidP="00A56E33">
      <w:r>
        <w:rPr>
          <w:rStyle w:val="CommentReference"/>
        </w:rPr>
        <w:annotationRef/>
      </w:r>
      <w:r>
        <w:rPr>
          <w:sz w:val="20"/>
          <w:szCs w:val="20"/>
        </w:rPr>
        <w:t>Cycle 2: Gender, pronouns</w:t>
      </w:r>
    </w:p>
  </w:comment>
  <w:comment w:id="43" w:author="Emily Linder" w:date="2022-11-22T17:39:00Z" w:initials="EL">
    <w:p w14:paraId="32A2C3F1" w14:textId="77777777" w:rsidR="00A56E33" w:rsidRDefault="00A56E33" w:rsidP="00A56E33">
      <w:r>
        <w:rPr>
          <w:rStyle w:val="CommentReference"/>
        </w:rPr>
        <w:annotationRef/>
      </w:r>
      <w:r>
        <w:rPr>
          <w:sz w:val="20"/>
          <w:szCs w:val="20"/>
        </w:rPr>
        <w:t>Cycle 2: Gender descriptions|</w:t>
      </w:r>
    </w:p>
  </w:comment>
  <w:comment w:id="44" w:author="Emily Linder" w:date="2022-11-22T17:41:00Z" w:initials="EL">
    <w:p w14:paraId="2943B9B6" w14:textId="77777777" w:rsidR="00A56E33" w:rsidRDefault="00A56E33" w:rsidP="00A56E33">
      <w:r>
        <w:rPr>
          <w:rStyle w:val="CommentReference"/>
        </w:rPr>
        <w:annotationRef/>
      </w:r>
      <w:r>
        <w:rPr>
          <w:sz w:val="20"/>
          <w:szCs w:val="20"/>
        </w:rPr>
        <w:t>Cycle 2: What pronouns are and how gender is how you experience it</w:t>
      </w:r>
    </w:p>
  </w:comment>
  <w:comment w:id="45" w:author="Emily Linder" w:date="2022-11-22T17:41:00Z" w:initials="EL">
    <w:p w14:paraId="263847B2" w14:textId="77777777" w:rsidR="00A56E33" w:rsidRDefault="00A56E33" w:rsidP="00A56E33">
      <w:r>
        <w:rPr>
          <w:rStyle w:val="CommentReference"/>
        </w:rPr>
        <w:annotationRef/>
      </w:r>
      <w:r>
        <w:rPr>
          <w:sz w:val="20"/>
          <w:szCs w:val="20"/>
        </w:rPr>
        <w:t>Cycle 2: Personal insights</w:t>
      </w:r>
    </w:p>
  </w:comment>
  <w:comment w:id="46" w:author="Emily Linder" w:date="2022-11-22T17:42:00Z" w:initials="EL">
    <w:p w14:paraId="58234391" w14:textId="77777777" w:rsidR="00A56E33" w:rsidRDefault="00A56E33" w:rsidP="00A56E33">
      <w:r>
        <w:rPr>
          <w:rStyle w:val="CommentReference"/>
        </w:rPr>
        <w:annotationRef/>
      </w:r>
      <w:r>
        <w:rPr>
          <w:sz w:val="20"/>
          <w:szCs w:val="20"/>
        </w:rPr>
        <w:t>Cycle 2: self-identity</w:t>
      </w:r>
    </w:p>
  </w:comment>
  <w:comment w:id="47" w:author="Emily Linder" w:date="2022-11-22T17:59:00Z" w:initials="EL">
    <w:p w14:paraId="5BE3EB97" w14:textId="77777777" w:rsidR="00A56E33" w:rsidRDefault="00A56E33" w:rsidP="00A56E33">
      <w:r>
        <w:rPr>
          <w:rStyle w:val="CommentReference"/>
        </w:rPr>
        <w:annotationRef/>
      </w:r>
      <w:r>
        <w:rPr>
          <w:sz w:val="20"/>
          <w:szCs w:val="20"/>
        </w:rPr>
        <w:t>Cycle 2: Pronouns dont always mean gender</w:t>
      </w:r>
    </w:p>
  </w:comment>
  <w:comment w:id="48" w:author="Emily Linder" w:date="2022-11-22T18:00:00Z" w:initials="EL">
    <w:p w14:paraId="51D1D87F" w14:textId="77777777" w:rsidR="00A56E33" w:rsidRDefault="00A56E33" w:rsidP="00A56E33">
      <w:r>
        <w:rPr>
          <w:rStyle w:val="CommentReference"/>
        </w:rPr>
        <w:annotationRef/>
      </w:r>
      <w:r>
        <w:rPr>
          <w:sz w:val="20"/>
          <w:szCs w:val="20"/>
        </w:rPr>
        <w:t>Cycle 2: Gender and sexuality overlap and add to self identity</w:t>
      </w:r>
    </w:p>
  </w:comment>
  <w:comment w:id="49" w:author="Emily Linder" w:date="2022-11-22T18:00:00Z" w:initials="EL">
    <w:p w14:paraId="7A6B5567" w14:textId="77777777" w:rsidR="00A56E33" w:rsidRDefault="00A56E33" w:rsidP="00A56E33">
      <w:r>
        <w:rPr>
          <w:rStyle w:val="CommentReference"/>
        </w:rPr>
        <w:annotationRef/>
      </w:r>
      <w:r>
        <w:rPr>
          <w:sz w:val="20"/>
          <w:szCs w:val="20"/>
        </w:rPr>
        <w:t xml:space="preserve">Cycle 2: Gender and sexuality intertwine to add to your self identity </w:t>
      </w:r>
    </w:p>
  </w:comment>
  <w:comment w:id="50" w:author="Emily Linder" w:date="2022-11-22T18:01:00Z" w:initials="EL">
    <w:p w14:paraId="02B84563" w14:textId="77777777" w:rsidR="00A56E33" w:rsidRDefault="00A56E33" w:rsidP="00A56E33">
      <w:r>
        <w:rPr>
          <w:rStyle w:val="CommentReference"/>
        </w:rPr>
        <w:annotationRef/>
      </w:r>
      <w:r>
        <w:rPr>
          <w:sz w:val="20"/>
          <w:szCs w:val="20"/>
        </w:rPr>
        <w:t xml:space="preserve">Cycle 2: Reference to voice and gender, use of lower voice, non gendered. </w:t>
      </w:r>
    </w:p>
  </w:comment>
  <w:comment w:id="51" w:author="Emily Linder" w:date="2022-11-22T18:01:00Z" w:initials="EL">
    <w:p w14:paraId="724A88E8" w14:textId="77777777" w:rsidR="00A56E33" w:rsidRDefault="00A56E33" w:rsidP="00A56E33">
      <w:r>
        <w:rPr>
          <w:rStyle w:val="CommentReference"/>
        </w:rPr>
        <w:annotationRef/>
      </w:r>
      <w:r>
        <w:rPr>
          <w:sz w:val="20"/>
          <w:szCs w:val="20"/>
        </w:rPr>
        <w:t xml:space="preserve">Cycle 3: Teaching strategy. Use of lower and higher rather than feminine and masculine </w:t>
      </w:r>
    </w:p>
  </w:comment>
  <w:comment w:id="52" w:author="Emily Linder" w:date="2022-11-22T18:01:00Z" w:initials="EL">
    <w:p w14:paraId="307310FD" w14:textId="77777777" w:rsidR="00A56E33" w:rsidRDefault="00A56E33" w:rsidP="00A56E33">
      <w:r>
        <w:rPr>
          <w:rStyle w:val="CommentReference"/>
        </w:rPr>
        <w:annotationRef/>
      </w:r>
      <w:r>
        <w:rPr>
          <w:sz w:val="20"/>
          <w:szCs w:val="20"/>
        </w:rPr>
        <w:t xml:space="preserve">Cycle 2: Terminology </w:t>
      </w:r>
    </w:p>
  </w:comment>
  <w:comment w:id="53" w:author="Emily Linder" w:date="2022-11-22T18:02:00Z" w:initials="EL">
    <w:p w14:paraId="495F8942" w14:textId="77777777" w:rsidR="00A56E33" w:rsidRDefault="00A56E33" w:rsidP="00A56E33">
      <w:r>
        <w:rPr>
          <w:rStyle w:val="CommentReference"/>
        </w:rPr>
        <w:annotationRef/>
      </w:r>
      <w:r>
        <w:rPr>
          <w:sz w:val="20"/>
          <w:szCs w:val="20"/>
        </w:rPr>
        <w:t xml:space="preserve">Cycle 3: terminology to use in teaching strategy </w:t>
      </w:r>
    </w:p>
  </w:comment>
  <w:comment w:id="54" w:author="Emily Linder" w:date="2022-11-23T10:58:00Z" w:initials="EL">
    <w:p w14:paraId="71219086" w14:textId="77777777" w:rsidR="00A56E33" w:rsidRDefault="00A56E33" w:rsidP="00A56E33">
      <w:r>
        <w:rPr>
          <w:rStyle w:val="CommentReference"/>
        </w:rPr>
        <w:annotationRef/>
      </w:r>
      <w:r>
        <w:rPr>
          <w:sz w:val="20"/>
          <w:szCs w:val="20"/>
        </w:rPr>
        <w:t xml:space="preserve">Cycle 2: Pronouns and gender can change </w:t>
      </w:r>
    </w:p>
  </w:comment>
  <w:comment w:id="55" w:author="Emily Linder" w:date="2022-11-23T11:30:00Z" w:initials="EL">
    <w:p w14:paraId="2FB265EF" w14:textId="77777777" w:rsidR="00A56E33" w:rsidRDefault="00A56E33" w:rsidP="00A56E33">
      <w:r>
        <w:rPr>
          <w:rStyle w:val="CommentReference"/>
        </w:rPr>
        <w:annotationRef/>
      </w:r>
      <w:r>
        <w:rPr>
          <w:sz w:val="20"/>
          <w:szCs w:val="20"/>
        </w:rPr>
        <w:t xml:space="preserve">Cycle 3: Just ask questions, they can change and its our job to check </w:t>
      </w:r>
    </w:p>
  </w:comment>
  <w:comment w:id="56" w:author="Emily Linder" w:date="2022-11-23T10:59:00Z" w:initials="EL">
    <w:p w14:paraId="69FD4209" w14:textId="77777777" w:rsidR="00A56E33" w:rsidRDefault="00A56E33" w:rsidP="00A56E33">
      <w:r>
        <w:rPr>
          <w:rStyle w:val="CommentReference"/>
        </w:rPr>
        <w:annotationRef/>
      </w:r>
      <w:r>
        <w:rPr>
          <w:sz w:val="20"/>
          <w:szCs w:val="20"/>
        </w:rPr>
        <w:t xml:space="preserve">Cycle 2: Gender/terminology for the voice </w:t>
      </w:r>
    </w:p>
  </w:comment>
  <w:comment w:id="57" w:author="Emily Linder" w:date="2022-11-23T11:31:00Z" w:initials="EL">
    <w:p w14:paraId="33DB46A9" w14:textId="77777777" w:rsidR="00A56E33" w:rsidRDefault="00A56E33" w:rsidP="00A56E33">
      <w:r>
        <w:rPr>
          <w:rStyle w:val="CommentReference"/>
        </w:rPr>
        <w:annotationRef/>
      </w:r>
      <w:r>
        <w:rPr>
          <w:sz w:val="20"/>
          <w:szCs w:val="20"/>
        </w:rPr>
        <w:t>Cycle 3: Use of feminine and masculine or use of higher and lower voice?</w:t>
      </w:r>
    </w:p>
  </w:comment>
  <w:comment w:id="58" w:author="Emily Linder" w:date="2022-11-23T11:37:00Z" w:initials="EL">
    <w:p w14:paraId="7E3290BD" w14:textId="77777777" w:rsidR="00A56E33" w:rsidRDefault="00A56E33" w:rsidP="00A56E33">
      <w:r>
        <w:rPr>
          <w:rStyle w:val="CommentReference"/>
        </w:rPr>
        <w:annotationRef/>
      </w:r>
      <w:r>
        <w:rPr>
          <w:sz w:val="20"/>
          <w:szCs w:val="20"/>
        </w:rPr>
        <w:t xml:space="preserve">Cycle 3: Inclusivity in lyrics matter. </w:t>
      </w:r>
    </w:p>
  </w:comment>
  <w:comment w:id="59" w:author="Emily Linder" w:date="2022-11-23T10:59:00Z" w:initials="EL">
    <w:p w14:paraId="74E7B092" w14:textId="77777777" w:rsidR="00A56E33" w:rsidRDefault="00A56E33" w:rsidP="00A56E33">
      <w:r>
        <w:rPr>
          <w:rStyle w:val="CommentReference"/>
        </w:rPr>
        <w:annotationRef/>
      </w:r>
      <w:r>
        <w:rPr>
          <w:sz w:val="20"/>
          <w:szCs w:val="20"/>
        </w:rPr>
        <w:t xml:space="preserve">Cycle 2: Gender and the voice </w:t>
      </w:r>
    </w:p>
  </w:comment>
  <w:comment w:id="60" w:author="Emily Linder" w:date="2022-11-23T11:31:00Z" w:initials="EL">
    <w:p w14:paraId="776DD270" w14:textId="77777777" w:rsidR="00A56E33" w:rsidRDefault="00A56E33" w:rsidP="00A56E33">
      <w:r>
        <w:rPr>
          <w:rStyle w:val="CommentReference"/>
        </w:rPr>
        <w:annotationRef/>
      </w:r>
      <w:r>
        <w:rPr>
          <w:sz w:val="20"/>
          <w:szCs w:val="20"/>
        </w:rPr>
        <w:t>Cycle 3: Check, do pupils want to change the lyrics to fit how their feel?</w:t>
      </w:r>
    </w:p>
  </w:comment>
  <w:comment w:id="61" w:author="Emily Linder" w:date="2022-11-23T11:00:00Z" w:initials="EL">
    <w:p w14:paraId="4B2F0733" w14:textId="77777777" w:rsidR="00A56E33" w:rsidRDefault="00A56E33" w:rsidP="00A56E33">
      <w:r>
        <w:rPr>
          <w:rStyle w:val="CommentReference"/>
        </w:rPr>
        <w:annotationRef/>
      </w:r>
      <w:r>
        <w:rPr>
          <w:sz w:val="20"/>
          <w:szCs w:val="20"/>
        </w:rPr>
        <w:t>Cycle 2: Teaching strategy</w:t>
      </w:r>
    </w:p>
  </w:comment>
  <w:comment w:id="62" w:author="Emily Linder" w:date="2022-11-23T11:00:00Z" w:initials="EL">
    <w:p w14:paraId="66341ABF" w14:textId="77777777" w:rsidR="00A56E33" w:rsidRDefault="00A56E33" w:rsidP="00A56E33">
      <w:r>
        <w:rPr>
          <w:rStyle w:val="CommentReference"/>
        </w:rPr>
        <w:annotationRef/>
      </w:r>
      <w:r>
        <w:rPr>
          <w:sz w:val="20"/>
          <w:szCs w:val="20"/>
        </w:rPr>
        <w:t>Cycle 2: Personal insight, self- identity</w:t>
      </w:r>
    </w:p>
  </w:comment>
  <w:comment w:id="63" w:author="Emily Linder" w:date="2022-11-23T11:38:00Z" w:initials="EL">
    <w:p w14:paraId="77F30ED0" w14:textId="77777777" w:rsidR="00A56E33" w:rsidRDefault="00A56E33" w:rsidP="00A56E33">
      <w:r>
        <w:rPr>
          <w:rStyle w:val="CommentReference"/>
        </w:rPr>
        <w:annotationRef/>
      </w:r>
      <w:r>
        <w:rPr>
          <w:sz w:val="20"/>
          <w:szCs w:val="20"/>
        </w:rPr>
        <w:t>Cycle 3: Likes all kinda of music and that it can be topical</w:t>
      </w:r>
    </w:p>
  </w:comment>
  <w:comment w:id="64" w:author="Emily Linder" w:date="2022-11-23T11:01:00Z" w:initials="EL">
    <w:p w14:paraId="428C4450" w14:textId="77777777" w:rsidR="00A56E33" w:rsidRDefault="00A56E33" w:rsidP="00A56E33">
      <w:r>
        <w:rPr>
          <w:rStyle w:val="CommentReference"/>
        </w:rPr>
        <w:annotationRef/>
      </w:r>
      <w:r>
        <w:rPr>
          <w:sz w:val="20"/>
          <w:szCs w:val="20"/>
        </w:rPr>
        <w:t>Cycle 2: Gender and self identity</w:t>
      </w:r>
    </w:p>
  </w:comment>
  <w:comment w:id="65" w:author="Emily Linder" w:date="2022-11-23T11:01:00Z" w:initials="EL">
    <w:p w14:paraId="1A25898E" w14:textId="77777777" w:rsidR="00A56E33" w:rsidRDefault="00A56E33" w:rsidP="00A56E33">
      <w:r>
        <w:rPr>
          <w:rStyle w:val="CommentReference"/>
        </w:rPr>
        <w:annotationRef/>
      </w:r>
      <w:r>
        <w:rPr>
          <w:sz w:val="20"/>
          <w:szCs w:val="20"/>
        </w:rPr>
        <w:t>Cycle 2: Gender and teaching strategy</w:t>
      </w:r>
    </w:p>
  </w:comment>
  <w:comment w:id="66" w:author="Emily Linder" w:date="2022-11-23T11:01:00Z" w:initials="EL">
    <w:p w14:paraId="2D1AD3EB" w14:textId="77777777" w:rsidR="00A56E33" w:rsidRDefault="00A56E33" w:rsidP="00A56E33">
      <w:r>
        <w:rPr>
          <w:rStyle w:val="CommentReference"/>
        </w:rPr>
        <w:annotationRef/>
      </w:r>
      <w:r>
        <w:rPr>
          <w:sz w:val="20"/>
          <w:szCs w:val="20"/>
        </w:rPr>
        <w:t>Cycle 2: Terminology for teaching strategy</w:t>
      </w:r>
    </w:p>
  </w:comment>
  <w:comment w:id="67" w:author="Emily Linder" w:date="2022-11-23T11:11:00Z" w:initials="EL">
    <w:p w14:paraId="7940B536" w14:textId="77777777" w:rsidR="00A56E33" w:rsidRDefault="00A56E33" w:rsidP="00A56E33">
      <w:r>
        <w:rPr>
          <w:rStyle w:val="CommentReference"/>
        </w:rPr>
        <w:annotationRef/>
      </w:r>
      <w:r>
        <w:rPr>
          <w:sz w:val="20"/>
          <w:szCs w:val="20"/>
        </w:rPr>
        <w:t>Cycle 2: terminology for teaching strategy</w:t>
      </w:r>
    </w:p>
  </w:comment>
  <w:comment w:id="68" w:author="Emily Linder" w:date="2022-11-23T11:02:00Z" w:initials="EL">
    <w:p w14:paraId="4274C676" w14:textId="77777777" w:rsidR="00A56E33" w:rsidRDefault="00A56E33" w:rsidP="00A56E33">
      <w:r>
        <w:rPr>
          <w:rStyle w:val="CommentReference"/>
        </w:rPr>
        <w:annotationRef/>
      </w:r>
      <w:r>
        <w:rPr>
          <w:sz w:val="20"/>
          <w:szCs w:val="20"/>
        </w:rPr>
        <w:t>Cycle 2: Teaching strategy</w:t>
      </w:r>
    </w:p>
  </w:comment>
  <w:comment w:id="69" w:author="Emily Linder" w:date="2022-11-23T11:02:00Z" w:initials="EL">
    <w:p w14:paraId="14EE81CC" w14:textId="77777777" w:rsidR="00A56E33" w:rsidRDefault="00A56E33" w:rsidP="00A56E33">
      <w:r>
        <w:rPr>
          <w:rStyle w:val="CommentReference"/>
        </w:rPr>
        <w:annotationRef/>
      </w:r>
      <w:r>
        <w:rPr>
          <w:sz w:val="20"/>
          <w:szCs w:val="20"/>
        </w:rPr>
        <w:t xml:space="preserve">Cycle 2: Acknowledging others </w:t>
      </w:r>
    </w:p>
  </w:comment>
  <w:comment w:id="70" w:author="Emily Linder" w:date="2022-11-23T11:02:00Z" w:initials="EL">
    <w:p w14:paraId="1CF63C4A" w14:textId="77777777" w:rsidR="00A56E33" w:rsidRDefault="00A56E33" w:rsidP="00A56E33">
      <w:r>
        <w:rPr>
          <w:rStyle w:val="CommentReference"/>
        </w:rPr>
        <w:annotationRef/>
      </w:r>
      <w:r>
        <w:rPr>
          <w:sz w:val="20"/>
          <w:szCs w:val="20"/>
        </w:rPr>
        <w:t>Cycle 2: Teaching strategy</w:t>
      </w:r>
    </w:p>
  </w:comment>
  <w:comment w:id="71" w:author="Emily Linder" w:date="2022-11-23T11:11:00Z" w:initials="EL">
    <w:p w14:paraId="2D7399CF" w14:textId="77777777" w:rsidR="00A56E33" w:rsidRDefault="00A56E33" w:rsidP="00A56E33">
      <w:r>
        <w:rPr>
          <w:rStyle w:val="CommentReference"/>
        </w:rPr>
        <w:annotationRef/>
      </w:r>
      <w:r>
        <w:rPr>
          <w:sz w:val="20"/>
          <w:szCs w:val="20"/>
        </w:rPr>
        <w:t xml:space="preserve">Cycle 2: Personal insight/ self-identity </w:t>
      </w:r>
    </w:p>
  </w:comment>
  <w:comment w:id="72" w:author="Emily Linder" w:date="2022-11-23T11:40:00Z" w:initials="EL">
    <w:p w14:paraId="46E05325" w14:textId="77777777" w:rsidR="00A56E33" w:rsidRDefault="00A56E33" w:rsidP="00A56E33">
      <w:r>
        <w:rPr>
          <w:rStyle w:val="CommentReference"/>
        </w:rPr>
        <w:annotationRef/>
      </w:r>
      <w:r>
        <w:rPr>
          <w:sz w:val="20"/>
          <w:szCs w:val="20"/>
        </w:rPr>
        <w:t>Cycle 3: As a gender expansive person, the choice to use male and female as these are biological</w:t>
      </w:r>
    </w:p>
  </w:comment>
  <w:comment w:id="73" w:author="Emily Linder" w:date="2022-11-23T11:11:00Z" w:initials="EL">
    <w:p w14:paraId="26E28E15" w14:textId="77777777" w:rsidR="00A56E33" w:rsidRDefault="00A56E33" w:rsidP="00A56E33">
      <w:r>
        <w:rPr>
          <w:rStyle w:val="CommentReference"/>
        </w:rPr>
        <w:annotationRef/>
      </w:r>
      <w:r>
        <w:rPr>
          <w:sz w:val="20"/>
          <w:szCs w:val="20"/>
        </w:rPr>
        <w:t xml:space="preserve">Cycle 2: Self- identity </w:t>
      </w:r>
    </w:p>
  </w:comment>
  <w:comment w:id="74" w:author="Emily Linder" w:date="2022-11-23T11:34:00Z" w:initials="EL">
    <w:p w14:paraId="5C7174B9" w14:textId="77777777" w:rsidR="00A56E33" w:rsidRDefault="00A56E33" w:rsidP="00A56E33">
      <w:r>
        <w:rPr>
          <w:rStyle w:val="CommentReference"/>
        </w:rPr>
        <w:annotationRef/>
      </w:r>
      <w:r>
        <w:rPr>
          <w:sz w:val="20"/>
          <w:szCs w:val="20"/>
        </w:rPr>
        <w:t xml:space="preserve">Cycle 3: work around situations and make it work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3E78131" w15:done="0"/>
  <w15:commentEx w15:paraId="2354056D" w15:done="0"/>
  <w15:commentEx w15:paraId="6960EB28" w15:done="0"/>
  <w15:commentEx w15:paraId="462A3F16" w15:done="0"/>
  <w15:commentEx w15:paraId="5DC31BDD" w15:done="0"/>
  <w15:commentEx w15:paraId="2110C434" w15:done="0"/>
  <w15:commentEx w15:paraId="1B43CD58" w15:paraIdParent="2110C434" w15:done="0"/>
  <w15:commentEx w15:paraId="13296344" w15:done="0"/>
  <w15:commentEx w15:paraId="35D1E751" w15:done="0"/>
  <w15:commentEx w15:paraId="50A3F06E" w15:done="0"/>
  <w15:commentEx w15:paraId="3C4B9C47" w15:paraIdParent="50A3F06E" w15:done="0"/>
  <w15:commentEx w15:paraId="3BB73459" w15:done="0"/>
  <w15:commentEx w15:paraId="7E600B07" w15:paraIdParent="3BB73459" w15:done="0"/>
  <w15:commentEx w15:paraId="4593FD6F" w15:done="0"/>
  <w15:commentEx w15:paraId="596E68C2" w15:paraIdParent="4593FD6F" w15:done="0"/>
  <w15:commentEx w15:paraId="7BB5C7B8" w15:done="0"/>
  <w15:commentEx w15:paraId="07BBD79B" w15:done="0"/>
  <w15:commentEx w15:paraId="4C4B0F3A" w15:paraIdParent="07BBD79B" w15:done="0"/>
  <w15:commentEx w15:paraId="76940D91" w15:done="0"/>
  <w15:commentEx w15:paraId="28D96A4A" w15:done="0"/>
  <w15:commentEx w15:paraId="37CF610A" w15:paraIdParent="28D96A4A" w15:done="0"/>
  <w15:commentEx w15:paraId="29CA9367" w15:done="0"/>
  <w15:commentEx w15:paraId="5B8596EE" w15:paraIdParent="29CA9367" w15:done="0"/>
  <w15:commentEx w15:paraId="2EFC115D" w15:done="0"/>
  <w15:commentEx w15:paraId="1732DBA7" w15:done="0"/>
  <w15:commentEx w15:paraId="1521585B" w15:done="0"/>
  <w15:commentEx w15:paraId="3B4767DC" w15:done="0"/>
  <w15:commentEx w15:paraId="3D6843BB" w15:done="0"/>
  <w15:commentEx w15:paraId="63FB2A7C" w15:done="0"/>
  <w15:commentEx w15:paraId="3599B0D0" w15:done="0"/>
  <w15:commentEx w15:paraId="6420E644" w15:done="0"/>
  <w15:commentEx w15:paraId="5D2E9C36" w15:done="0"/>
  <w15:commentEx w15:paraId="602BB7D4" w15:done="0"/>
  <w15:commentEx w15:paraId="083835A8" w15:paraIdParent="602BB7D4" w15:done="0"/>
  <w15:commentEx w15:paraId="6F6F283F" w15:done="0"/>
  <w15:commentEx w15:paraId="1667FE43" w15:paraIdParent="6F6F283F" w15:done="0"/>
  <w15:commentEx w15:paraId="2E92101B" w15:done="0"/>
  <w15:commentEx w15:paraId="3480A564" w15:done="0"/>
  <w15:commentEx w15:paraId="4655AF0A" w15:done="0"/>
  <w15:commentEx w15:paraId="6028F7EF" w15:done="0"/>
  <w15:commentEx w15:paraId="1EBC7BD8" w15:done="0"/>
  <w15:commentEx w15:paraId="3FE7D626" w15:done="0"/>
  <w15:commentEx w15:paraId="3C0F50FD" w15:done="0"/>
  <w15:commentEx w15:paraId="32A2C3F1" w15:done="0"/>
  <w15:commentEx w15:paraId="2943B9B6" w15:done="0"/>
  <w15:commentEx w15:paraId="263847B2" w15:done="0"/>
  <w15:commentEx w15:paraId="58234391" w15:done="0"/>
  <w15:commentEx w15:paraId="5BE3EB97" w15:done="0"/>
  <w15:commentEx w15:paraId="51D1D87F" w15:done="0"/>
  <w15:commentEx w15:paraId="7A6B5567" w15:done="0"/>
  <w15:commentEx w15:paraId="02B84563" w15:done="0"/>
  <w15:commentEx w15:paraId="724A88E8" w15:paraIdParent="02B84563" w15:done="0"/>
  <w15:commentEx w15:paraId="307310FD" w15:done="0"/>
  <w15:commentEx w15:paraId="495F8942" w15:paraIdParent="307310FD" w15:done="0"/>
  <w15:commentEx w15:paraId="71219086" w15:done="0"/>
  <w15:commentEx w15:paraId="2FB265EF" w15:paraIdParent="71219086" w15:done="0"/>
  <w15:commentEx w15:paraId="69FD4209" w15:done="0"/>
  <w15:commentEx w15:paraId="33DB46A9" w15:paraIdParent="69FD4209" w15:done="0"/>
  <w15:commentEx w15:paraId="7E3290BD" w15:paraIdParent="69FD4209" w15:done="0"/>
  <w15:commentEx w15:paraId="74E7B092" w15:done="0"/>
  <w15:commentEx w15:paraId="776DD270" w15:paraIdParent="74E7B092" w15:done="0"/>
  <w15:commentEx w15:paraId="4B2F0733" w15:done="0"/>
  <w15:commentEx w15:paraId="66341ABF" w15:done="0"/>
  <w15:commentEx w15:paraId="77F30ED0" w15:paraIdParent="66341ABF" w15:done="0"/>
  <w15:commentEx w15:paraId="428C4450" w15:done="0"/>
  <w15:commentEx w15:paraId="1A25898E" w15:done="0"/>
  <w15:commentEx w15:paraId="2D1AD3EB" w15:done="0"/>
  <w15:commentEx w15:paraId="7940B536" w15:done="0"/>
  <w15:commentEx w15:paraId="4274C676" w15:done="0"/>
  <w15:commentEx w15:paraId="14EE81CC" w15:done="0"/>
  <w15:commentEx w15:paraId="1CF63C4A" w15:done="0"/>
  <w15:commentEx w15:paraId="2D7399CF" w15:done="0"/>
  <w15:commentEx w15:paraId="46E05325" w15:paraIdParent="2D7399CF" w15:done="0"/>
  <w15:commentEx w15:paraId="26E28E15" w15:done="0"/>
  <w15:commentEx w15:paraId="5C7174B9" w15:paraIdParent="26E28E1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263144" w16cex:dateUtc="2022-11-21T17:17:00Z"/>
  <w16cex:commentExtensible w16cex:durableId="2726315C" w16cex:dateUtc="2022-11-21T17:18:00Z"/>
  <w16cex:commentExtensible w16cex:durableId="27263176" w16cex:dateUtc="2022-11-21T17:18:00Z"/>
  <w16cex:commentExtensible w16cex:durableId="2726318A" w16cex:dateUtc="2022-11-21T17:19:00Z"/>
  <w16cex:commentExtensible w16cex:durableId="272631A7" w16cex:dateUtc="2022-11-21T17:19:00Z"/>
  <w16cex:commentExtensible w16cex:durableId="272631B2" w16cex:dateUtc="2022-11-21T17:19:00Z"/>
  <w16cex:commentExtensible w16cex:durableId="272634DE" w16cex:dateUtc="2022-11-21T17:33:00Z"/>
  <w16cex:commentExtensible w16cex:durableId="272631C6" w16cex:dateUtc="2022-11-21T17:20:00Z"/>
  <w16cex:commentExtensible w16cex:durableId="272631E7" w16cex:dateUtc="2022-11-21T17:20:00Z"/>
  <w16cex:commentExtensible w16cex:durableId="272631F3" w16cex:dateUtc="2022-11-21T17:20:00Z"/>
  <w16cex:commentExtensible w16cex:durableId="2726351E" w16cex:dateUtc="2022-11-21T17:34:00Z"/>
  <w16cex:commentExtensible w16cex:durableId="2726320B" w16cex:dateUtc="2022-11-21T17:21:00Z"/>
  <w16cex:commentExtensible w16cex:durableId="2726359B" w16cex:dateUtc="2022-11-21T17:36:00Z"/>
  <w16cex:commentExtensible w16cex:durableId="2726321D" w16cex:dateUtc="2022-11-21T17:21:00Z"/>
  <w16cex:commentExtensible w16cex:durableId="272635CB" w16cex:dateUtc="2022-11-21T17:37:00Z"/>
  <w16cex:commentExtensible w16cex:durableId="27263239" w16cex:dateUtc="2022-11-21T17:22:00Z"/>
  <w16cex:commentExtensible w16cex:durableId="2726324A" w16cex:dateUtc="2022-11-21T17:22:00Z"/>
  <w16cex:commentExtensible w16cex:durableId="27263627" w16cex:dateUtc="2022-11-21T17:38:00Z"/>
  <w16cex:commentExtensible w16cex:durableId="2726325F" w16cex:dateUtc="2022-11-21T17:22:00Z"/>
  <w16cex:commentExtensible w16cex:durableId="27263284" w16cex:dateUtc="2022-11-21T17:23:00Z"/>
  <w16cex:commentExtensible w16cex:durableId="27263668" w16cex:dateUtc="2022-11-21T17:39:00Z"/>
  <w16cex:commentExtensible w16cex:durableId="2726329B" w16cex:dateUtc="2022-11-21T17:23:00Z"/>
  <w16cex:commentExtensible w16cex:durableId="272636A8" w16cex:dateUtc="2022-11-21T17:40:00Z"/>
  <w16cex:commentExtensible w16cex:durableId="272636D2" w16cex:dateUtc="2022-11-21T17:41:00Z"/>
  <w16cex:commentExtensible w16cex:durableId="272632B7" w16cex:dateUtc="2022-11-21T17:24:00Z"/>
  <w16cex:commentExtensible w16cex:durableId="272632D0" w16cex:dateUtc="2022-11-21T17:24:00Z"/>
  <w16cex:commentExtensible w16cex:durableId="27263B7E" w16cex:dateUtc="2022-11-21T18:01:00Z"/>
  <w16cex:commentExtensible w16cex:durableId="272632E9" w16cex:dateUtc="2022-11-21T17:24:00Z"/>
  <w16cex:commentExtensible w16cex:durableId="27263713" w16cex:dateUtc="2022-11-21T17:42:00Z"/>
  <w16cex:commentExtensible w16cex:durableId="272632F7" w16cex:dateUtc="2022-11-21T17:25:00Z"/>
  <w16cex:commentExtensible w16cex:durableId="27263305" w16cex:dateUtc="2022-11-21T17:25:00Z"/>
  <w16cex:commentExtensible w16cex:durableId="27263737" w16cex:dateUtc="2022-11-21T17:43:00Z"/>
  <w16cex:commentExtensible w16cex:durableId="2726331C" w16cex:dateUtc="2022-11-21T17:25:00Z"/>
  <w16cex:commentExtensible w16cex:durableId="27263788" w16cex:dateUtc="2022-11-21T17:44:00Z"/>
  <w16cex:commentExtensible w16cex:durableId="27263331" w16cex:dateUtc="2022-11-21T17:26:00Z"/>
  <w16cex:commentExtensible w16cex:durableId="272637A8" w16cex:dateUtc="2022-11-21T17:45:00Z"/>
  <w16cex:commentExtensible w16cex:durableId="272637F3" w16cex:dateUtc="2022-11-21T17:46:00Z"/>
  <w16cex:commentExtensible w16cex:durableId="2726385D" w16cex:dateUtc="2022-11-21T17:48:00Z"/>
  <w16cex:commentExtensible w16cex:durableId="2726335A" w16cex:dateUtc="2022-11-21T17:26:00Z"/>
  <w16cex:commentExtensible w16cex:durableId="27263376" w16cex:dateUtc="2022-11-21T17:27:00Z"/>
  <w16cex:commentExtensible w16cex:durableId="27263387" w16cex:dateUtc="2022-11-21T17:27:00Z"/>
  <w16cex:commentExtensible w16cex:durableId="272634B1" w16cex:dateUtc="2022-11-21T17:32:00Z"/>
  <w16cex:commentExtensible w16cex:durableId="272787B5" w16cex:dateUtc="2022-11-22T17:39:00Z"/>
  <w16cex:commentExtensible w16cex:durableId="272787EC" w16cex:dateUtc="2022-11-22T17:39:00Z"/>
  <w16cex:commentExtensible w16cex:durableId="27278846" w16cex:dateUtc="2022-11-22T17:41:00Z"/>
  <w16cex:commentExtensible w16cex:durableId="2727885E" w16cex:dateUtc="2022-11-22T17:41:00Z"/>
  <w16cex:commentExtensible w16cex:durableId="2727886B" w16cex:dateUtc="2022-11-22T17:42:00Z"/>
  <w16cex:commentExtensible w16cex:durableId="27278C8D" w16cex:dateUtc="2022-11-22T17:59:00Z"/>
  <w16cex:commentExtensible w16cex:durableId="27278CA4" w16cex:dateUtc="2022-11-22T18:00:00Z"/>
  <w16cex:commentExtensible w16cex:durableId="27278CCE" w16cex:dateUtc="2022-11-22T18:00:00Z"/>
  <w16cex:commentExtensible w16cex:durableId="27278CF2" w16cex:dateUtc="2022-11-22T18:01:00Z"/>
  <w16cex:commentExtensible w16cex:durableId="27278D01" w16cex:dateUtc="2022-11-22T18:01:00Z"/>
  <w16cex:commentExtensible w16cex:durableId="27278D0F" w16cex:dateUtc="2022-11-22T18:01:00Z"/>
  <w16cex:commentExtensible w16cex:durableId="27278D1C" w16cex:dateUtc="2022-11-22T18:02:00Z"/>
  <w16cex:commentExtensible w16cex:durableId="27287B65" w16cex:dateUtc="2022-11-23T10:58:00Z"/>
  <w16cex:commentExtensible w16cex:durableId="272882CB" w16cex:dateUtc="2022-11-23T11:30:00Z"/>
  <w16cex:commentExtensible w16cex:durableId="27287B75" w16cex:dateUtc="2022-11-23T10:59:00Z"/>
  <w16cex:commentExtensible w16cex:durableId="272882FA" w16cex:dateUtc="2022-11-23T11:31:00Z"/>
  <w16cex:commentExtensible w16cex:durableId="2728848D" w16cex:dateUtc="2022-11-23T11:37:00Z"/>
  <w16cex:commentExtensible w16cex:durableId="27287B8D" w16cex:dateUtc="2022-11-23T10:59:00Z"/>
  <w16cex:commentExtensible w16cex:durableId="27288311" w16cex:dateUtc="2022-11-23T11:31:00Z"/>
  <w16cex:commentExtensible w16cex:durableId="27287BCD" w16cex:dateUtc="2022-11-23T11:00:00Z"/>
  <w16cex:commentExtensible w16cex:durableId="27287BE6" w16cex:dateUtc="2022-11-23T11:00:00Z"/>
  <w16cex:commentExtensible w16cex:durableId="272884BF" w16cex:dateUtc="2022-11-23T11:38:00Z"/>
  <w16cex:commentExtensible w16cex:durableId="27287BF7" w16cex:dateUtc="2022-11-23T11:01:00Z"/>
  <w16cex:commentExtensible w16cex:durableId="27287C0C" w16cex:dateUtc="2022-11-23T11:01:00Z"/>
  <w16cex:commentExtensible w16cex:durableId="27287C1C" w16cex:dateUtc="2022-11-23T11:01:00Z"/>
  <w16cex:commentExtensible w16cex:durableId="27287E53" w16cex:dateUtc="2022-11-23T11:11:00Z"/>
  <w16cex:commentExtensible w16cex:durableId="27287C2E" w16cex:dateUtc="2022-11-23T11:02:00Z"/>
  <w16cex:commentExtensible w16cex:durableId="27287C41" w16cex:dateUtc="2022-11-23T11:02:00Z"/>
  <w16cex:commentExtensible w16cex:durableId="27287C55" w16cex:dateUtc="2022-11-23T11:02:00Z"/>
  <w16cex:commentExtensible w16cex:durableId="27287E6D" w16cex:dateUtc="2022-11-23T11:11:00Z"/>
  <w16cex:commentExtensible w16cex:durableId="27288525" w16cex:dateUtc="2022-11-23T11:40:00Z"/>
  <w16cex:commentExtensible w16cex:durableId="27287E7B" w16cex:dateUtc="2022-11-23T11:11:00Z"/>
  <w16cex:commentExtensible w16cex:durableId="272883C7" w16cex:dateUtc="2022-11-23T11: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3E78131" w16cid:durableId="27263144"/>
  <w16cid:commentId w16cid:paraId="2354056D" w16cid:durableId="2726315C"/>
  <w16cid:commentId w16cid:paraId="6960EB28" w16cid:durableId="27263176"/>
  <w16cid:commentId w16cid:paraId="462A3F16" w16cid:durableId="2726318A"/>
  <w16cid:commentId w16cid:paraId="5DC31BDD" w16cid:durableId="272631A7"/>
  <w16cid:commentId w16cid:paraId="2110C434" w16cid:durableId="272631B2"/>
  <w16cid:commentId w16cid:paraId="1B43CD58" w16cid:durableId="272634DE"/>
  <w16cid:commentId w16cid:paraId="13296344" w16cid:durableId="272631C6"/>
  <w16cid:commentId w16cid:paraId="35D1E751" w16cid:durableId="272631E7"/>
  <w16cid:commentId w16cid:paraId="50A3F06E" w16cid:durableId="272631F3"/>
  <w16cid:commentId w16cid:paraId="3C4B9C47" w16cid:durableId="2726351E"/>
  <w16cid:commentId w16cid:paraId="3BB73459" w16cid:durableId="2726320B"/>
  <w16cid:commentId w16cid:paraId="7E600B07" w16cid:durableId="2726359B"/>
  <w16cid:commentId w16cid:paraId="4593FD6F" w16cid:durableId="2726321D"/>
  <w16cid:commentId w16cid:paraId="596E68C2" w16cid:durableId="272635CB"/>
  <w16cid:commentId w16cid:paraId="7BB5C7B8" w16cid:durableId="27263239"/>
  <w16cid:commentId w16cid:paraId="07BBD79B" w16cid:durableId="2726324A"/>
  <w16cid:commentId w16cid:paraId="4C4B0F3A" w16cid:durableId="27263627"/>
  <w16cid:commentId w16cid:paraId="76940D91" w16cid:durableId="2726325F"/>
  <w16cid:commentId w16cid:paraId="28D96A4A" w16cid:durableId="27263284"/>
  <w16cid:commentId w16cid:paraId="37CF610A" w16cid:durableId="27263668"/>
  <w16cid:commentId w16cid:paraId="29CA9367" w16cid:durableId="2726329B"/>
  <w16cid:commentId w16cid:paraId="5B8596EE" w16cid:durableId="272636A8"/>
  <w16cid:commentId w16cid:paraId="2EFC115D" w16cid:durableId="272636D2"/>
  <w16cid:commentId w16cid:paraId="1732DBA7" w16cid:durableId="272632B7"/>
  <w16cid:commentId w16cid:paraId="1521585B" w16cid:durableId="272632D0"/>
  <w16cid:commentId w16cid:paraId="3B4767DC" w16cid:durableId="27263B7E"/>
  <w16cid:commentId w16cid:paraId="3D6843BB" w16cid:durableId="272632E9"/>
  <w16cid:commentId w16cid:paraId="63FB2A7C" w16cid:durableId="27263713"/>
  <w16cid:commentId w16cid:paraId="3599B0D0" w16cid:durableId="272632F7"/>
  <w16cid:commentId w16cid:paraId="6420E644" w16cid:durableId="27263305"/>
  <w16cid:commentId w16cid:paraId="5D2E9C36" w16cid:durableId="27263737"/>
  <w16cid:commentId w16cid:paraId="602BB7D4" w16cid:durableId="2726331C"/>
  <w16cid:commentId w16cid:paraId="083835A8" w16cid:durableId="27263788"/>
  <w16cid:commentId w16cid:paraId="6F6F283F" w16cid:durableId="27263331"/>
  <w16cid:commentId w16cid:paraId="1667FE43" w16cid:durableId="272637A8"/>
  <w16cid:commentId w16cid:paraId="2E92101B" w16cid:durableId="272637F3"/>
  <w16cid:commentId w16cid:paraId="3480A564" w16cid:durableId="2726385D"/>
  <w16cid:commentId w16cid:paraId="4655AF0A" w16cid:durableId="2726335A"/>
  <w16cid:commentId w16cid:paraId="6028F7EF" w16cid:durableId="27263376"/>
  <w16cid:commentId w16cid:paraId="1EBC7BD8" w16cid:durableId="27263387"/>
  <w16cid:commentId w16cid:paraId="3FE7D626" w16cid:durableId="272634B1"/>
  <w16cid:commentId w16cid:paraId="3C0F50FD" w16cid:durableId="272787B5"/>
  <w16cid:commentId w16cid:paraId="32A2C3F1" w16cid:durableId="272787EC"/>
  <w16cid:commentId w16cid:paraId="2943B9B6" w16cid:durableId="27278846"/>
  <w16cid:commentId w16cid:paraId="263847B2" w16cid:durableId="2727885E"/>
  <w16cid:commentId w16cid:paraId="58234391" w16cid:durableId="2727886B"/>
  <w16cid:commentId w16cid:paraId="5BE3EB97" w16cid:durableId="27278C8D"/>
  <w16cid:commentId w16cid:paraId="51D1D87F" w16cid:durableId="27278CA4"/>
  <w16cid:commentId w16cid:paraId="7A6B5567" w16cid:durableId="27278CCE"/>
  <w16cid:commentId w16cid:paraId="02B84563" w16cid:durableId="27278CF2"/>
  <w16cid:commentId w16cid:paraId="724A88E8" w16cid:durableId="27278D01"/>
  <w16cid:commentId w16cid:paraId="307310FD" w16cid:durableId="27278D0F"/>
  <w16cid:commentId w16cid:paraId="495F8942" w16cid:durableId="27278D1C"/>
  <w16cid:commentId w16cid:paraId="71219086" w16cid:durableId="27287B65"/>
  <w16cid:commentId w16cid:paraId="2FB265EF" w16cid:durableId="272882CB"/>
  <w16cid:commentId w16cid:paraId="69FD4209" w16cid:durableId="27287B75"/>
  <w16cid:commentId w16cid:paraId="33DB46A9" w16cid:durableId="272882FA"/>
  <w16cid:commentId w16cid:paraId="7E3290BD" w16cid:durableId="2728848D"/>
  <w16cid:commentId w16cid:paraId="74E7B092" w16cid:durableId="27287B8D"/>
  <w16cid:commentId w16cid:paraId="776DD270" w16cid:durableId="27288311"/>
  <w16cid:commentId w16cid:paraId="4B2F0733" w16cid:durableId="27287BCD"/>
  <w16cid:commentId w16cid:paraId="66341ABF" w16cid:durableId="27287BE6"/>
  <w16cid:commentId w16cid:paraId="77F30ED0" w16cid:durableId="272884BF"/>
  <w16cid:commentId w16cid:paraId="428C4450" w16cid:durableId="27287BF7"/>
  <w16cid:commentId w16cid:paraId="1A25898E" w16cid:durableId="27287C0C"/>
  <w16cid:commentId w16cid:paraId="2D1AD3EB" w16cid:durableId="27287C1C"/>
  <w16cid:commentId w16cid:paraId="7940B536" w16cid:durableId="27287E53"/>
  <w16cid:commentId w16cid:paraId="4274C676" w16cid:durableId="27287C2E"/>
  <w16cid:commentId w16cid:paraId="14EE81CC" w16cid:durableId="27287C41"/>
  <w16cid:commentId w16cid:paraId="1CF63C4A" w16cid:durableId="27287C55"/>
  <w16cid:commentId w16cid:paraId="2D7399CF" w16cid:durableId="27287E6D"/>
  <w16cid:commentId w16cid:paraId="46E05325" w16cid:durableId="27288525"/>
  <w16cid:commentId w16cid:paraId="26E28E15" w16cid:durableId="27287E7B"/>
  <w16cid:commentId w16cid:paraId="5C7174B9" w16cid:durableId="272883C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16078" w14:textId="77777777" w:rsidR="005C463C" w:rsidRDefault="005C463C">
      <w:r>
        <w:separator/>
      </w:r>
    </w:p>
  </w:endnote>
  <w:endnote w:type="continuationSeparator" w:id="0">
    <w:p w14:paraId="30B28F02" w14:textId="77777777" w:rsidR="005C463C" w:rsidRDefault="005C4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BEC2D" w14:textId="77777777" w:rsidR="005C463C" w:rsidRDefault="005C463C">
      <w:r>
        <w:separator/>
      </w:r>
    </w:p>
  </w:footnote>
  <w:footnote w:type="continuationSeparator" w:id="0">
    <w:p w14:paraId="05EE2FFB" w14:textId="77777777" w:rsidR="005C463C" w:rsidRDefault="005C46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0781662"/>
      <w:docPartObj>
        <w:docPartGallery w:val="Page Numbers (Top of Page)"/>
        <w:docPartUnique/>
      </w:docPartObj>
    </w:sdtPr>
    <w:sdtEndPr>
      <w:rPr>
        <w:rStyle w:val="PageNumber"/>
      </w:rPr>
    </w:sdtEndPr>
    <w:sdtContent>
      <w:p w14:paraId="11CBE15C" w14:textId="77777777" w:rsidR="00DE426F" w:rsidRDefault="005A63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91351A" w14:textId="77777777" w:rsidR="00DE426F" w:rsidRDefault="00DE42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7267083"/>
      <w:docPartObj>
        <w:docPartGallery w:val="Page Numbers (Top of Page)"/>
        <w:docPartUnique/>
      </w:docPartObj>
    </w:sdtPr>
    <w:sdtEndPr>
      <w:rPr>
        <w:rStyle w:val="PageNumber"/>
      </w:rPr>
    </w:sdtEndPr>
    <w:sdtContent>
      <w:p w14:paraId="5B995775" w14:textId="77777777" w:rsidR="00DE426F" w:rsidRDefault="005A63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BD001E" w14:textId="77777777" w:rsidR="00DE426F" w:rsidRDefault="005A6346">
    <w:pPr>
      <w:pStyle w:val="Header"/>
      <w:ind w:right="360"/>
    </w:pPr>
    <w:r>
      <w:t>Emily Lowe - 2116273</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01E3"/>
    <w:multiLevelType w:val="hybridMultilevel"/>
    <w:tmpl w:val="A70E56EE"/>
    <w:numStyleLink w:val="ImportedStyle2"/>
  </w:abstractNum>
  <w:abstractNum w:abstractNumId="1" w15:restartNumberingAfterBreak="0">
    <w:nsid w:val="06A80BFA"/>
    <w:multiLevelType w:val="hybridMultilevel"/>
    <w:tmpl w:val="47E4872E"/>
    <w:numStyleLink w:val="ImportedStyle3"/>
  </w:abstractNum>
  <w:abstractNum w:abstractNumId="2" w15:restartNumberingAfterBreak="0">
    <w:nsid w:val="073B0EA5"/>
    <w:multiLevelType w:val="hybridMultilevel"/>
    <w:tmpl w:val="F4DC3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4169EC"/>
    <w:multiLevelType w:val="hybridMultilevel"/>
    <w:tmpl w:val="8F74DBB0"/>
    <w:lvl w:ilvl="0" w:tplc="9B4AD5D2">
      <w:start w:val="1"/>
      <w:numFmt w:val="bullet"/>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 w:ilvl="1" w:tplc="6760579C">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8DA8FD40">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0C72AD8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679E8B98">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CC9294E2">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40EE6032">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FAFE7DA4">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86DC44FA">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0C0542FC"/>
    <w:multiLevelType w:val="hybridMultilevel"/>
    <w:tmpl w:val="0C546418"/>
    <w:lvl w:ilvl="0" w:tplc="429E222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C849F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5F6A3C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59A3E0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27CC0F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B7EB3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4FCAA7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B4E29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21481C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0DCF711F"/>
    <w:multiLevelType w:val="hybridMultilevel"/>
    <w:tmpl w:val="0A326CD0"/>
    <w:lvl w:ilvl="0" w:tplc="632292AA">
      <w:start w:val="1"/>
      <w:numFmt w:val="decimal"/>
      <w:lvlText w:val="%1)"/>
      <w:lvlJc w:val="left"/>
      <w:pPr>
        <w:ind w:left="720" w:hanging="360"/>
      </w:pPr>
      <w:rPr>
        <w:rFonts w:ascii="Roboto" w:eastAsiaTheme="minorHAnsi" w:hAnsi="Roboto" w:cstheme="minorBidi"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307F39"/>
    <w:multiLevelType w:val="hybridMultilevel"/>
    <w:tmpl w:val="1EFE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8F18B7"/>
    <w:multiLevelType w:val="hybridMultilevel"/>
    <w:tmpl w:val="A70E56EE"/>
    <w:styleLink w:val="ImportedStyle2"/>
    <w:lvl w:ilvl="0" w:tplc="4C22193E">
      <w:start w:val="1"/>
      <w:numFmt w:val="bullet"/>
      <w:lvlText w:val="·"/>
      <w:lvlJc w:val="left"/>
      <w:pPr>
        <w:tabs>
          <w:tab w:val="left" w:pos="5103"/>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EDAE59E">
      <w:start w:val="1"/>
      <w:numFmt w:val="bullet"/>
      <w:lvlText w:val="o"/>
      <w:lvlJc w:val="left"/>
      <w:pPr>
        <w:tabs>
          <w:tab w:val="left" w:pos="5103"/>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028C8E6">
      <w:start w:val="1"/>
      <w:numFmt w:val="bullet"/>
      <w:lvlText w:val="▪"/>
      <w:lvlJc w:val="left"/>
      <w:pPr>
        <w:tabs>
          <w:tab w:val="left" w:pos="5103"/>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A88585E">
      <w:start w:val="1"/>
      <w:numFmt w:val="bullet"/>
      <w:lvlText w:val="·"/>
      <w:lvlJc w:val="left"/>
      <w:pPr>
        <w:tabs>
          <w:tab w:val="left" w:pos="5103"/>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160748C">
      <w:start w:val="1"/>
      <w:numFmt w:val="bullet"/>
      <w:lvlText w:val="o"/>
      <w:lvlJc w:val="left"/>
      <w:pPr>
        <w:tabs>
          <w:tab w:val="left" w:pos="5103"/>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162C052">
      <w:start w:val="1"/>
      <w:numFmt w:val="bullet"/>
      <w:lvlText w:val="▪"/>
      <w:lvlJc w:val="left"/>
      <w:pPr>
        <w:tabs>
          <w:tab w:val="left" w:pos="5103"/>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870970A">
      <w:start w:val="1"/>
      <w:numFmt w:val="bullet"/>
      <w:lvlText w:val="·"/>
      <w:lvlJc w:val="left"/>
      <w:pPr>
        <w:tabs>
          <w:tab w:val="left" w:pos="5103"/>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EDC74A8">
      <w:start w:val="1"/>
      <w:numFmt w:val="bullet"/>
      <w:lvlText w:val="o"/>
      <w:lvlJc w:val="left"/>
      <w:pPr>
        <w:tabs>
          <w:tab w:val="left" w:pos="5103"/>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456FD90">
      <w:start w:val="1"/>
      <w:numFmt w:val="bullet"/>
      <w:lvlText w:val="▪"/>
      <w:lvlJc w:val="left"/>
      <w:pPr>
        <w:tabs>
          <w:tab w:val="left" w:pos="5103"/>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18A940A4"/>
    <w:multiLevelType w:val="hybridMultilevel"/>
    <w:tmpl w:val="47E4872E"/>
    <w:styleLink w:val="ImportedStyle3"/>
    <w:lvl w:ilvl="0" w:tplc="51EC605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894B29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CF285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7A8E00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36E6A0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1D0820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483A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D099D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496E10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1A3C21DF"/>
    <w:multiLevelType w:val="hybridMultilevel"/>
    <w:tmpl w:val="289C3112"/>
    <w:lvl w:ilvl="0" w:tplc="0DBAEB4A">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66801"/>
    <w:multiLevelType w:val="hybridMultilevel"/>
    <w:tmpl w:val="04E2B4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265C0B"/>
    <w:multiLevelType w:val="hybridMultilevel"/>
    <w:tmpl w:val="93AA4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CB5BA0"/>
    <w:multiLevelType w:val="hybridMultilevel"/>
    <w:tmpl w:val="CBC24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C33918"/>
    <w:multiLevelType w:val="hybridMultilevel"/>
    <w:tmpl w:val="2A963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02597B"/>
    <w:multiLevelType w:val="hybridMultilevel"/>
    <w:tmpl w:val="F6A811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A40ABE"/>
    <w:multiLevelType w:val="hybridMultilevel"/>
    <w:tmpl w:val="429E2A68"/>
    <w:lvl w:ilvl="0" w:tplc="AD1CBD78">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B778FA"/>
    <w:multiLevelType w:val="hybridMultilevel"/>
    <w:tmpl w:val="13785492"/>
    <w:lvl w:ilvl="0" w:tplc="02A0133A">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224A92"/>
    <w:multiLevelType w:val="hybridMultilevel"/>
    <w:tmpl w:val="287802E8"/>
    <w:lvl w:ilvl="0" w:tplc="9DAC360E">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9854DD"/>
    <w:multiLevelType w:val="hybridMultilevel"/>
    <w:tmpl w:val="B644F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7D1E26"/>
    <w:multiLevelType w:val="hybridMultilevel"/>
    <w:tmpl w:val="79089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D41506"/>
    <w:multiLevelType w:val="hybridMultilevel"/>
    <w:tmpl w:val="9698CBCE"/>
    <w:lvl w:ilvl="0" w:tplc="5628B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538522">
    <w:abstractNumId w:val="10"/>
  </w:num>
  <w:num w:numId="2" w16cid:durableId="1575435145">
    <w:abstractNumId w:val="18"/>
  </w:num>
  <w:num w:numId="3" w16cid:durableId="918948275">
    <w:abstractNumId w:val="6"/>
  </w:num>
  <w:num w:numId="4" w16cid:durableId="1288196179">
    <w:abstractNumId w:val="2"/>
  </w:num>
  <w:num w:numId="5" w16cid:durableId="1403067541">
    <w:abstractNumId w:val="11"/>
  </w:num>
  <w:num w:numId="6" w16cid:durableId="1179351657">
    <w:abstractNumId w:val="12"/>
  </w:num>
  <w:num w:numId="7" w16cid:durableId="1548906464">
    <w:abstractNumId w:val="19"/>
  </w:num>
  <w:num w:numId="8" w16cid:durableId="643848318">
    <w:abstractNumId w:val="20"/>
  </w:num>
  <w:num w:numId="9" w16cid:durableId="519199682">
    <w:abstractNumId w:val="15"/>
  </w:num>
  <w:num w:numId="10" w16cid:durableId="1489515358">
    <w:abstractNumId w:val="17"/>
  </w:num>
  <w:num w:numId="11" w16cid:durableId="1396123156">
    <w:abstractNumId w:val="9"/>
  </w:num>
  <w:num w:numId="12" w16cid:durableId="32196616">
    <w:abstractNumId w:val="5"/>
  </w:num>
  <w:num w:numId="13" w16cid:durableId="367144581">
    <w:abstractNumId w:val="16"/>
  </w:num>
  <w:num w:numId="14" w16cid:durableId="1369836755">
    <w:abstractNumId w:val="13"/>
  </w:num>
  <w:num w:numId="15" w16cid:durableId="646596022">
    <w:abstractNumId w:val="14"/>
  </w:num>
  <w:num w:numId="16" w16cid:durableId="544409006">
    <w:abstractNumId w:val="4"/>
  </w:num>
  <w:num w:numId="17" w16cid:durableId="655304957">
    <w:abstractNumId w:val="4"/>
    <w:lvlOverride w:ilvl="0">
      <w:lvl w:ilvl="0" w:tplc="429E222C">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C849FAC">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5F6A3CE">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59A3E04">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27CC0FC">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B7EB366">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C4FCAA78">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B4E2998">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321481CE">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8" w16cid:durableId="2146924802">
    <w:abstractNumId w:val="3"/>
  </w:num>
  <w:num w:numId="19" w16cid:durableId="20326084">
    <w:abstractNumId w:val="7"/>
  </w:num>
  <w:num w:numId="20" w16cid:durableId="1511866960">
    <w:abstractNumId w:val="0"/>
  </w:num>
  <w:num w:numId="21" w16cid:durableId="1262565789">
    <w:abstractNumId w:val="8"/>
  </w:num>
  <w:num w:numId="22" w16cid:durableId="200862923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ily Linder">
    <w15:presenceInfo w15:providerId="Windows Live" w15:userId="ca773b70005e18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123"/>
    <w:rsid w:val="00007624"/>
    <w:rsid w:val="00007F34"/>
    <w:rsid w:val="000126CA"/>
    <w:rsid w:val="00012AE5"/>
    <w:rsid w:val="00022F35"/>
    <w:rsid w:val="00025372"/>
    <w:rsid w:val="00032B2B"/>
    <w:rsid w:val="00035272"/>
    <w:rsid w:val="00037F73"/>
    <w:rsid w:val="00046756"/>
    <w:rsid w:val="000474A6"/>
    <w:rsid w:val="000479F1"/>
    <w:rsid w:val="00047E9E"/>
    <w:rsid w:val="000523C0"/>
    <w:rsid w:val="00054A60"/>
    <w:rsid w:val="00060B90"/>
    <w:rsid w:val="000612A6"/>
    <w:rsid w:val="00066AC7"/>
    <w:rsid w:val="000744D7"/>
    <w:rsid w:val="000765BD"/>
    <w:rsid w:val="00081E2D"/>
    <w:rsid w:val="00086042"/>
    <w:rsid w:val="00092D3D"/>
    <w:rsid w:val="0009550B"/>
    <w:rsid w:val="000979B3"/>
    <w:rsid w:val="000979F5"/>
    <w:rsid w:val="000A039C"/>
    <w:rsid w:val="000A29CB"/>
    <w:rsid w:val="000A2C1E"/>
    <w:rsid w:val="000A4ED0"/>
    <w:rsid w:val="000A66AA"/>
    <w:rsid w:val="000A7E5A"/>
    <w:rsid w:val="000B2033"/>
    <w:rsid w:val="000B29D6"/>
    <w:rsid w:val="000B61B3"/>
    <w:rsid w:val="000B7A3A"/>
    <w:rsid w:val="000D1D49"/>
    <w:rsid w:val="000E16BC"/>
    <w:rsid w:val="000E302E"/>
    <w:rsid w:val="000E33D9"/>
    <w:rsid w:val="000E49E9"/>
    <w:rsid w:val="000E4CA3"/>
    <w:rsid w:val="000E5A07"/>
    <w:rsid w:val="000F09BF"/>
    <w:rsid w:val="000F5FB6"/>
    <w:rsid w:val="00102492"/>
    <w:rsid w:val="001029E5"/>
    <w:rsid w:val="001034B8"/>
    <w:rsid w:val="001108BB"/>
    <w:rsid w:val="00114D9E"/>
    <w:rsid w:val="00125A9E"/>
    <w:rsid w:val="001266A4"/>
    <w:rsid w:val="00135817"/>
    <w:rsid w:val="0015183B"/>
    <w:rsid w:val="001545D9"/>
    <w:rsid w:val="00155307"/>
    <w:rsid w:val="00161BAD"/>
    <w:rsid w:val="001706AD"/>
    <w:rsid w:val="001750C0"/>
    <w:rsid w:val="0017561A"/>
    <w:rsid w:val="001802F2"/>
    <w:rsid w:val="00185A9A"/>
    <w:rsid w:val="0018643A"/>
    <w:rsid w:val="00187866"/>
    <w:rsid w:val="001964D8"/>
    <w:rsid w:val="00196D9D"/>
    <w:rsid w:val="00197FF3"/>
    <w:rsid w:val="001A1A80"/>
    <w:rsid w:val="001A236B"/>
    <w:rsid w:val="001A27F1"/>
    <w:rsid w:val="001A365B"/>
    <w:rsid w:val="001B244C"/>
    <w:rsid w:val="001B7844"/>
    <w:rsid w:val="001B7D08"/>
    <w:rsid w:val="001C1616"/>
    <w:rsid w:val="001C3823"/>
    <w:rsid w:val="001C540F"/>
    <w:rsid w:val="001C6233"/>
    <w:rsid w:val="001C661E"/>
    <w:rsid w:val="001C7F2C"/>
    <w:rsid w:val="001D0DEA"/>
    <w:rsid w:val="001D1073"/>
    <w:rsid w:val="001E1C88"/>
    <w:rsid w:val="001E1D3A"/>
    <w:rsid w:val="001E33A7"/>
    <w:rsid w:val="001E426F"/>
    <w:rsid w:val="001E6E7D"/>
    <w:rsid w:val="001F236C"/>
    <w:rsid w:val="002019C3"/>
    <w:rsid w:val="00202CDB"/>
    <w:rsid w:val="00203813"/>
    <w:rsid w:val="00212E3F"/>
    <w:rsid w:val="002138FC"/>
    <w:rsid w:val="002148A0"/>
    <w:rsid w:val="00224E92"/>
    <w:rsid w:val="00225036"/>
    <w:rsid w:val="00226BDD"/>
    <w:rsid w:val="00233BAA"/>
    <w:rsid w:val="0023403A"/>
    <w:rsid w:val="00234B0B"/>
    <w:rsid w:val="00235552"/>
    <w:rsid w:val="00237448"/>
    <w:rsid w:val="002378BD"/>
    <w:rsid w:val="00237E72"/>
    <w:rsid w:val="00240A73"/>
    <w:rsid w:val="00242832"/>
    <w:rsid w:val="00251938"/>
    <w:rsid w:val="0025284F"/>
    <w:rsid w:val="00254BAD"/>
    <w:rsid w:val="00255DE1"/>
    <w:rsid w:val="00256B67"/>
    <w:rsid w:val="002575C6"/>
    <w:rsid w:val="00257746"/>
    <w:rsid w:val="002665E7"/>
    <w:rsid w:val="00266C04"/>
    <w:rsid w:val="00271545"/>
    <w:rsid w:val="002720FA"/>
    <w:rsid w:val="00274165"/>
    <w:rsid w:val="002774DA"/>
    <w:rsid w:val="002810FD"/>
    <w:rsid w:val="00281F0A"/>
    <w:rsid w:val="00286DD5"/>
    <w:rsid w:val="002B1936"/>
    <w:rsid w:val="002B261A"/>
    <w:rsid w:val="002B33C0"/>
    <w:rsid w:val="002B4F32"/>
    <w:rsid w:val="002C3790"/>
    <w:rsid w:val="002D2C10"/>
    <w:rsid w:val="002E5BD9"/>
    <w:rsid w:val="002E6C46"/>
    <w:rsid w:val="002F103E"/>
    <w:rsid w:val="002F1EF6"/>
    <w:rsid w:val="002F2AED"/>
    <w:rsid w:val="002F3929"/>
    <w:rsid w:val="002F3EAF"/>
    <w:rsid w:val="002F4C60"/>
    <w:rsid w:val="002F7035"/>
    <w:rsid w:val="002F78A8"/>
    <w:rsid w:val="00300A07"/>
    <w:rsid w:val="003022AC"/>
    <w:rsid w:val="0030276C"/>
    <w:rsid w:val="003033EB"/>
    <w:rsid w:val="003101A5"/>
    <w:rsid w:val="00313087"/>
    <w:rsid w:val="00315E99"/>
    <w:rsid w:val="00316A1D"/>
    <w:rsid w:val="00316DD2"/>
    <w:rsid w:val="00320B27"/>
    <w:rsid w:val="00321105"/>
    <w:rsid w:val="0032180B"/>
    <w:rsid w:val="00323DFA"/>
    <w:rsid w:val="00333EBE"/>
    <w:rsid w:val="00336767"/>
    <w:rsid w:val="00337F93"/>
    <w:rsid w:val="00341E1F"/>
    <w:rsid w:val="0034304B"/>
    <w:rsid w:val="00343CFE"/>
    <w:rsid w:val="0034454F"/>
    <w:rsid w:val="003612B6"/>
    <w:rsid w:val="00376D58"/>
    <w:rsid w:val="00382DDF"/>
    <w:rsid w:val="003848AB"/>
    <w:rsid w:val="00386357"/>
    <w:rsid w:val="00387A31"/>
    <w:rsid w:val="00387BD5"/>
    <w:rsid w:val="00390BC3"/>
    <w:rsid w:val="00393711"/>
    <w:rsid w:val="00397D04"/>
    <w:rsid w:val="003A17C0"/>
    <w:rsid w:val="003B059E"/>
    <w:rsid w:val="003B57E3"/>
    <w:rsid w:val="003C1512"/>
    <w:rsid w:val="003D3C4E"/>
    <w:rsid w:val="003D4A65"/>
    <w:rsid w:val="003D58D5"/>
    <w:rsid w:val="003D6DC9"/>
    <w:rsid w:val="003D7475"/>
    <w:rsid w:val="003F181E"/>
    <w:rsid w:val="003F38A2"/>
    <w:rsid w:val="003F4B6A"/>
    <w:rsid w:val="00400719"/>
    <w:rsid w:val="0040215C"/>
    <w:rsid w:val="004177BA"/>
    <w:rsid w:val="004177E3"/>
    <w:rsid w:val="00431B64"/>
    <w:rsid w:val="00437B67"/>
    <w:rsid w:val="00441F1C"/>
    <w:rsid w:val="00442208"/>
    <w:rsid w:val="00445349"/>
    <w:rsid w:val="00451BCA"/>
    <w:rsid w:val="004566B4"/>
    <w:rsid w:val="004635F8"/>
    <w:rsid w:val="0046508A"/>
    <w:rsid w:val="004727E0"/>
    <w:rsid w:val="0047506F"/>
    <w:rsid w:val="00484261"/>
    <w:rsid w:val="00487FA8"/>
    <w:rsid w:val="00494ECC"/>
    <w:rsid w:val="004950A6"/>
    <w:rsid w:val="00495577"/>
    <w:rsid w:val="004969FE"/>
    <w:rsid w:val="00496F44"/>
    <w:rsid w:val="004A133E"/>
    <w:rsid w:val="004A136D"/>
    <w:rsid w:val="004C0C1F"/>
    <w:rsid w:val="004C4FCB"/>
    <w:rsid w:val="004D4D72"/>
    <w:rsid w:val="004E1867"/>
    <w:rsid w:val="004E1C3A"/>
    <w:rsid w:val="004E7F97"/>
    <w:rsid w:val="004F0650"/>
    <w:rsid w:val="004F5FA9"/>
    <w:rsid w:val="004F7824"/>
    <w:rsid w:val="005062A3"/>
    <w:rsid w:val="00506DC7"/>
    <w:rsid w:val="00510EEC"/>
    <w:rsid w:val="00512098"/>
    <w:rsid w:val="00516587"/>
    <w:rsid w:val="0051707E"/>
    <w:rsid w:val="005231AD"/>
    <w:rsid w:val="005318C7"/>
    <w:rsid w:val="0054138D"/>
    <w:rsid w:val="005442AD"/>
    <w:rsid w:val="00547500"/>
    <w:rsid w:val="00557776"/>
    <w:rsid w:val="00564876"/>
    <w:rsid w:val="00565C03"/>
    <w:rsid w:val="00576644"/>
    <w:rsid w:val="005804A1"/>
    <w:rsid w:val="0058203D"/>
    <w:rsid w:val="005823CF"/>
    <w:rsid w:val="00583350"/>
    <w:rsid w:val="00587389"/>
    <w:rsid w:val="005906C5"/>
    <w:rsid w:val="005A50FD"/>
    <w:rsid w:val="005A59A8"/>
    <w:rsid w:val="005A6346"/>
    <w:rsid w:val="005B2457"/>
    <w:rsid w:val="005C463C"/>
    <w:rsid w:val="005C75BF"/>
    <w:rsid w:val="005D399F"/>
    <w:rsid w:val="005D506B"/>
    <w:rsid w:val="005E102C"/>
    <w:rsid w:val="005E4C42"/>
    <w:rsid w:val="005E5CDD"/>
    <w:rsid w:val="005F0E7D"/>
    <w:rsid w:val="005F2CDB"/>
    <w:rsid w:val="005F358F"/>
    <w:rsid w:val="00602E7B"/>
    <w:rsid w:val="0060453F"/>
    <w:rsid w:val="00604981"/>
    <w:rsid w:val="00606829"/>
    <w:rsid w:val="00610746"/>
    <w:rsid w:val="00627A1A"/>
    <w:rsid w:val="00645CB0"/>
    <w:rsid w:val="00655326"/>
    <w:rsid w:val="00656197"/>
    <w:rsid w:val="00667B8F"/>
    <w:rsid w:val="00670FBB"/>
    <w:rsid w:val="00672A09"/>
    <w:rsid w:val="00674A00"/>
    <w:rsid w:val="0067545D"/>
    <w:rsid w:val="006919E3"/>
    <w:rsid w:val="006A17A6"/>
    <w:rsid w:val="006A7125"/>
    <w:rsid w:val="006B09D2"/>
    <w:rsid w:val="006B42CD"/>
    <w:rsid w:val="006B540C"/>
    <w:rsid w:val="006C457A"/>
    <w:rsid w:val="006C4866"/>
    <w:rsid w:val="006D0B73"/>
    <w:rsid w:val="006D1B05"/>
    <w:rsid w:val="006D2F35"/>
    <w:rsid w:val="006D59D9"/>
    <w:rsid w:val="006D6619"/>
    <w:rsid w:val="006D736C"/>
    <w:rsid w:val="006E3D20"/>
    <w:rsid w:val="006F08AC"/>
    <w:rsid w:val="006F29A4"/>
    <w:rsid w:val="00711AB2"/>
    <w:rsid w:val="00717B6E"/>
    <w:rsid w:val="00720DAC"/>
    <w:rsid w:val="007269B4"/>
    <w:rsid w:val="00727093"/>
    <w:rsid w:val="00730E42"/>
    <w:rsid w:val="00733925"/>
    <w:rsid w:val="0073481F"/>
    <w:rsid w:val="00737F4C"/>
    <w:rsid w:val="00740179"/>
    <w:rsid w:val="007403FB"/>
    <w:rsid w:val="00756581"/>
    <w:rsid w:val="007636A3"/>
    <w:rsid w:val="00776433"/>
    <w:rsid w:val="007771E7"/>
    <w:rsid w:val="00777F47"/>
    <w:rsid w:val="0078019A"/>
    <w:rsid w:val="00783951"/>
    <w:rsid w:val="00785319"/>
    <w:rsid w:val="00790158"/>
    <w:rsid w:val="0079329F"/>
    <w:rsid w:val="0079530D"/>
    <w:rsid w:val="007971EB"/>
    <w:rsid w:val="007972DD"/>
    <w:rsid w:val="007A08AE"/>
    <w:rsid w:val="007A70C3"/>
    <w:rsid w:val="007B2A3D"/>
    <w:rsid w:val="007B75A7"/>
    <w:rsid w:val="007C2E18"/>
    <w:rsid w:val="007C644D"/>
    <w:rsid w:val="007D1388"/>
    <w:rsid w:val="007D5585"/>
    <w:rsid w:val="007E5911"/>
    <w:rsid w:val="007E5DF8"/>
    <w:rsid w:val="007E6A3B"/>
    <w:rsid w:val="007F2C92"/>
    <w:rsid w:val="007F3835"/>
    <w:rsid w:val="007F3F09"/>
    <w:rsid w:val="007F56BF"/>
    <w:rsid w:val="007F6D34"/>
    <w:rsid w:val="0080277D"/>
    <w:rsid w:val="00804C7E"/>
    <w:rsid w:val="00805827"/>
    <w:rsid w:val="00812A73"/>
    <w:rsid w:val="00813B01"/>
    <w:rsid w:val="00817FD1"/>
    <w:rsid w:val="00822B51"/>
    <w:rsid w:val="00823303"/>
    <w:rsid w:val="00833CF1"/>
    <w:rsid w:val="008411F2"/>
    <w:rsid w:val="00845DCA"/>
    <w:rsid w:val="008465B7"/>
    <w:rsid w:val="008504BA"/>
    <w:rsid w:val="008521A2"/>
    <w:rsid w:val="008542B5"/>
    <w:rsid w:val="0087287A"/>
    <w:rsid w:val="00893385"/>
    <w:rsid w:val="00897B49"/>
    <w:rsid w:val="008A1AF3"/>
    <w:rsid w:val="008A47F5"/>
    <w:rsid w:val="008A58E2"/>
    <w:rsid w:val="008A63A4"/>
    <w:rsid w:val="008B2F1C"/>
    <w:rsid w:val="008B5059"/>
    <w:rsid w:val="008C4C0E"/>
    <w:rsid w:val="008E46C8"/>
    <w:rsid w:val="0090447D"/>
    <w:rsid w:val="00907490"/>
    <w:rsid w:val="0091251F"/>
    <w:rsid w:val="00912F01"/>
    <w:rsid w:val="00913E34"/>
    <w:rsid w:val="00916652"/>
    <w:rsid w:val="009238A2"/>
    <w:rsid w:val="00932796"/>
    <w:rsid w:val="009353AB"/>
    <w:rsid w:val="0093578D"/>
    <w:rsid w:val="00940C93"/>
    <w:rsid w:val="0094284A"/>
    <w:rsid w:val="009432A4"/>
    <w:rsid w:val="00946716"/>
    <w:rsid w:val="0095070E"/>
    <w:rsid w:val="00950B3C"/>
    <w:rsid w:val="00953DFA"/>
    <w:rsid w:val="00957B2E"/>
    <w:rsid w:val="0096204F"/>
    <w:rsid w:val="00963CA2"/>
    <w:rsid w:val="009676AC"/>
    <w:rsid w:val="0097090D"/>
    <w:rsid w:val="009727AD"/>
    <w:rsid w:val="009741E3"/>
    <w:rsid w:val="0097633E"/>
    <w:rsid w:val="0097638C"/>
    <w:rsid w:val="00980C24"/>
    <w:rsid w:val="00983669"/>
    <w:rsid w:val="00983EE3"/>
    <w:rsid w:val="009918FC"/>
    <w:rsid w:val="00994A5B"/>
    <w:rsid w:val="009957C7"/>
    <w:rsid w:val="00996D8A"/>
    <w:rsid w:val="009A1F85"/>
    <w:rsid w:val="009A3036"/>
    <w:rsid w:val="009A4F4E"/>
    <w:rsid w:val="009B738E"/>
    <w:rsid w:val="009B7CD5"/>
    <w:rsid w:val="009B7E49"/>
    <w:rsid w:val="009C0512"/>
    <w:rsid w:val="009C15C0"/>
    <w:rsid w:val="009C34D8"/>
    <w:rsid w:val="009C385C"/>
    <w:rsid w:val="009C3E69"/>
    <w:rsid w:val="009C55F2"/>
    <w:rsid w:val="009E14CC"/>
    <w:rsid w:val="009E5A56"/>
    <w:rsid w:val="009E61D1"/>
    <w:rsid w:val="009F0E9C"/>
    <w:rsid w:val="009F2298"/>
    <w:rsid w:val="009F72BF"/>
    <w:rsid w:val="00A01BFC"/>
    <w:rsid w:val="00A10555"/>
    <w:rsid w:val="00A14F38"/>
    <w:rsid w:val="00A21FC0"/>
    <w:rsid w:val="00A31DA0"/>
    <w:rsid w:val="00A33B25"/>
    <w:rsid w:val="00A443DD"/>
    <w:rsid w:val="00A45206"/>
    <w:rsid w:val="00A45767"/>
    <w:rsid w:val="00A459C3"/>
    <w:rsid w:val="00A47D0D"/>
    <w:rsid w:val="00A56E33"/>
    <w:rsid w:val="00A57AFA"/>
    <w:rsid w:val="00A622DE"/>
    <w:rsid w:val="00A63D55"/>
    <w:rsid w:val="00A672E0"/>
    <w:rsid w:val="00A677DA"/>
    <w:rsid w:val="00A73277"/>
    <w:rsid w:val="00A74C0F"/>
    <w:rsid w:val="00A75F5E"/>
    <w:rsid w:val="00A76850"/>
    <w:rsid w:val="00A95D18"/>
    <w:rsid w:val="00AA5FA5"/>
    <w:rsid w:val="00AA649D"/>
    <w:rsid w:val="00AB0EB8"/>
    <w:rsid w:val="00AB2A8B"/>
    <w:rsid w:val="00AB6412"/>
    <w:rsid w:val="00AC4015"/>
    <w:rsid w:val="00AC4693"/>
    <w:rsid w:val="00AC6B5A"/>
    <w:rsid w:val="00AC76C1"/>
    <w:rsid w:val="00AD02CF"/>
    <w:rsid w:val="00AD76D3"/>
    <w:rsid w:val="00AE0819"/>
    <w:rsid w:val="00AE1FE0"/>
    <w:rsid w:val="00AE2E0C"/>
    <w:rsid w:val="00AF0F52"/>
    <w:rsid w:val="00AF2825"/>
    <w:rsid w:val="00B02A3A"/>
    <w:rsid w:val="00B07AD1"/>
    <w:rsid w:val="00B13857"/>
    <w:rsid w:val="00B17018"/>
    <w:rsid w:val="00B1738D"/>
    <w:rsid w:val="00B21753"/>
    <w:rsid w:val="00B2477A"/>
    <w:rsid w:val="00B37786"/>
    <w:rsid w:val="00B411CF"/>
    <w:rsid w:val="00B429AF"/>
    <w:rsid w:val="00B42F3E"/>
    <w:rsid w:val="00B43E69"/>
    <w:rsid w:val="00B4474E"/>
    <w:rsid w:val="00B52FAF"/>
    <w:rsid w:val="00B561DE"/>
    <w:rsid w:val="00B57F89"/>
    <w:rsid w:val="00B613B2"/>
    <w:rsid w:val="00B62849"/>
    <w:rsid w:val="00B62A46"/>
    <w:rsid w:val="00B65426"/>
    <w:rsid w:val="00B6594A"/>
    <w:rsid w:val="00B6713E"/>
    <w:rsid w:val="00B70737"/>
    <w:rsid w:val="00B70CCA"/>
    <w:rsid w:val="00B711EA"/>
    <w:rsid w:val="00B74B4C"/>
    <w:rsid w:val="00B774DC"/>
    <w:rsid w:val="00B808BF"/>
    <w:rsid w:val="00B81A76"/>
    <w:rsid w:val="00B82169"/>
    <w:rsid w:val="00B8786C"/>
    <w:rsid w:val="00B900F2"/>
    <w:rsid w:val="00B906CC"/>
    <w:rsid w:val="00BA39F0"/>
    <w:rsid w:val="00BB51DD"/>
    <w:rsid w:val="00BB5FDF"/>
    <w:rsid w:val="00BC296D"/>
    <w:rsid w:val="00BC38EE"/>
    <w:rsid w:val="00BC65B2"/>
    <w:rsid w:val="00BC7935"/>
    <w:rsid w:val="00BD4C12"/>
    <w:rsid w:val="00BE0244"/>
    <w:rsid w:val="00BE189F"/>
    <w:rsid w:val="00BE5844"/>
    <w:rsid w:val="00BF0359"/>
    <w:rsid w:val="00BF3516"/>
    <w:rsid w:val="00C0118E"/>
    <w:rsid w:val="00C018B6"/>
    <w:rsid w:val="00C05A70"/>
    <w:rsid w:val="00C06D1C"/>
    <w:rsid w:val="00C118AA"/>
    <w:rsid w:val="00C11ED7"/>
    <w:rsid w:val="00C14AE4"/>
    <w:rsid w:val="00C14F70"/>
    <w:rsid w:val="00C16DCC"/>
    <w:rsid w:val="00C20903"/>
    <w:rsid w:val="00C27EDA"/>
    <w:rsid w:val="00C30C0E"/>
    <w:rsid w:val="00C33022"/>
    <w:rsid w:val="00C350DD"/>
    <w:rsid w:val="00C41B40"/>
    <w:rsid w:val="00C41D2A"/>
    <w:rsid w:val="00C420D9"/>
    <w:rsid w:val="00C43777"/>
    <w:rsid w:val="00C55AAE"/>
    <w:rsid w:val="00C56777"/>
    <w:rsid w:val="00C5726B"/>
    <w:rsid w:val="00C60881"/>
    <w:rsid w:val="00C62433"/>
    <w:rsid w:val="00C7360D"/>
    <w:rsid w:val="00C83530"/>
    <w:rsid w:val="00C843A5"/>
    <w:rsid w:val="00C86A5F"/>
    <w:rsid w:val="00C9224C"/>
    <w:rsid w:val="00C9469F"/>
    <w:rsid w:val="00CA2123"/>
    <w:rsid w:val="00CA2656"/>
    <w:rsid w:val="00CA2BC5"/>
    <w:rsid w:val="00CA3248"/>
    <w:rsid w:val="00CA3F60"/>
    <w:rsid w:val="00CA4819"/>
    <w:rsid w:val="00CA4F48"/>
    <w:rsid w:val="00CA5CA0"/>
    <w:rsid w:val="00CA681E"/>
    <w:rsid w:val="00CB6518"/>
    <w:rsid w:val="00CC2D06"/>
    <w:rsid w:val="00CC5F26"/>
    <w:rsid w:val="00CC7B9C"/>
    <w:rsid w:val="00CD0BC0"/>
    <w:rsid w:val="00CD333B"/>
    <w:rsid w:val="00CD5DEE"/>
    <w:rsid w:val="00CD6090"/>
    <w:rsid w:val="00CD7E60"/>
    <w:rsid w:val="00CE063A"/>
    <w:rsid w:val="00CE51AB"/>
    <w:rsid w:val="00CE5EA7"/>
    <w:rsid w:val="00CE6E14"/>
    <w:rsid w:val="00CE76E6"/>
    <w:rsid w:val="00CF39D1"/>
    <w:rsid w:val="00D02FF1"/>
    <w:rsid w:val="00D03ACC"/>
    <w:rsid w:val="00D04ACE"/>
    <w:rsid w:val="00D04FF3"/>
    <w:rsid w:val="00D0591A"/>
    <w:rsid w:val="00D06D10"/>
    <w:rsid w:val="00D103DC"/>
    <w:rsid w:val="00D137EB"/>
    <w:rsid w:val="00D24CA4"/>
    <w:rsid w:val="00D25223"/>
    <w:rsid w:val="00D25832"/>
    <w:rsid w:val="00D43D68"/>
    <w:rsid w:val="00D471F6"/>
    <w:rsid w:val="00D4778A"/>
    <w:rsid w:val="00D47FBD"/>
    <w:rsid w:val="00D5044E"/>
    <w:rsid w:val="00D54BFC"/>
    <w:rsid w:val="00D57E6A"/>
    <w:rsid w:val="00D643BF"/>
    <w:rsid w:val="00D76B99"/>
    <w:rsid w:val="00D80867"/>
    <w:rsid w:val="00D834AB"/>
    <w:rsid w:val="00D84ED7"/>
    <w:rsid w:val="00D87526"/>
    <w:rsid w:val="00D879E0"/>
    <w:rsid w:val="00D9295F"/>
    <w:rsid w:val="00D9315D"/>
    <w:rsid w:val="00D96449"/>
    <w:rsid w:val="00DA5C3D"/>
    <w:rsid w:val="00DB2819"/>
    <w:rsid w:val="00DB4940"/>
    <w:rsid w:val="00DC2F7B"/>
    <w:rsid w:val="00DC357C"/>
    <w:rsid w:val="00DD1DE7"/>
    <w:rsid w:val="00DD33E5"/>
    <w:rsid w:val="00DD57DD"/>
    <w:rsid w:val="00DE227C"/>
    <w:rsid w:val="00DE426F"/>
    <w:rsid w:val="00DE56F9"/>
    <w:rsid w:val="00DF3BFA"/>
    <w:rsid w:val="00E0341E"/>
    <w:rsid w:val="00E10CB9"/>
    <w:rsid w:val="00E22A40"/>
    <w:rsid w:val="00E23018"/>
    <w:rsid w:val="00E24AD1"/>
    <w:rsid w:val="00E26D2B"/>
    <w:rsid w:val="00E27453"/>
    <w:rsid w:val="00E324B2"/>
    <w:rsid w:val="00E3383B"/>
    <w:rsid w:val="00E3410D"/>
    <w:rsid w:val="00E3596B"/>
    <w:rsid w:val="00E413BB"/>
    <w:rsid w:val="00E42DFA"/>
    <w:rsid w:val="00E52F25"/>
    <w:rsid w:val="00E618F2"/>
    <w:rsid w:val="00E7414A"/>
    <w:rsid w:val="00E75CB2"/>
    <w:rsid w:val="00E87CB5"/>
    <w:rsid w:val="00E93CB5"/>
    <w:rsid w:val="00E94EBB"/>
    <w:rsid w:val="00EA0B10"/>
    <w:rsid w:val="00EA0CFA"/>
    <w:rsid w:val="00EA485B"/>
    <w:rsid w:val="00EB5585"/>
    <w:rsid w:val="00EB7DA4"/>
    <w:rsid w:val="00EC007F"/>
    <w:rsid w:val="00EC3EB3"/>
    <w:rsid w:val="00EC6882"/>
    <w:rsid w:val="00ED09B7"/>
    <w:rsid w:val="00ED1E30"/>
    <w:rsid w:val="00ED2B54"/>
    <w:rsid w:val="00ED6596"/>
    <w:rsid w:val="00EE35F3"/>
    <w:rsid w:val="00EE4072"/>
    <w:rsid w:val="00EE7147"/>
    <w:rsid w:val="00EF2371"/>
    <w:rsid w:val="00EF2DB8"/>
    <w:rsid w:val="00EF2FC9"/>
    <w:rsid w:val="00EF7867"/>
    <w:rsid w:val="00F02597"/>
    <w:rsid w:val="00F03732"/>
    <w:rsid w:val="00F04109"/>
    <w:rsid w:val="00F11D77"/>
    <w:rsid w:val="00F11ED4"/>
    <w:rsid w:val="00F147AC"/>
    <w:rsid w:val="00F213FF"/>
    <w:rsid w:val="00F221EB"/>
    <w:rsid w:val="00F23397"/>
    <w:rsid w:val="00F26BB7"/>
    <w:rsid w:val="00F37CDF"/>
    <w:rsid w:val="00F4037F"/>
    <w:rsid w:val="00F46028"/>
    <w:rsid w:val="00F471DC"/>
    <w:rsid w:val="00F52AFE"/>
    <w:rsid w:val="00F53CC3"/>
    <w:rsid w:val="00F635F5"/>
    <w:rsid w:val="00F65CD2"/>
    <w:rsid w:val="00F74615"/>
    <w:rsid w:val="00F82779"/>
    <w:rsid w:val="00F97771"/>
    <w:rsid w:val="00F979F4"/>
    <w:rsid w:val="00F97C24"/>
    <w:rsid w:val="00FB274A"/>
    <w:rsid w:val="00FB29E1"/>
    <w:rsid w:val="00FB6AEC"/>
    <w:rsid w:val="00FC1AED"/>
    <w:rsid w:val="00FD1448"/>
    <w:rsid w:val="00FD2BE0"/>
    <w:rsid w:val="00FD414F"/>
    <w:rsid w:val="00FE23CB"/>
    <w:rsid w:val="00FE51AA"/>
    <w:rsid w:val="00FF4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2A4A"/>
  <w15:docId w15:val="{B0769FD9-E0F7-3345-AD28-E177A61DB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123"/>
  </w:style>
  <w:style w:type="paragraph" w:styleId="Heading1">
    <w:name w:val="heading 1"/>
    <w:basedOn w:val="Normal"/>
    <w:link w:val="Heading1Char"/>
    <w:uiPriority w:val="9"/>
    <w:qFormat/>
    <w:rsid w:val="00CA212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123"/>
    <w:rPr>
      <w:rFonts w:ascii="Times New Roman" w:eastAsia="Times New Roman" w:hAnsi="Times New Roman" w:cs="Times New Roman"/>
      <w:b/>
      <w:bCs/>
      <w:kern w:val="36"/>
      <w:sz w:val="48"/>
      <w:szCs w:val="48"/>
      <w:lang w:eastAsia="en-GB"/>
    </w:rPr>
  </w:style>
  <w:style w:type="paragraph" w:styleId="ListParagraph">
    <w:name w:val="List Paragraph"/>
    <w:basedOn w:val="Normal"/>
    <w:qFormat/>
    <w:rsid w:val="00CA2123"/>
    <w:pPr>
      <w:ind w:left="720"/>
      <w:contextualSpacing/>
    </w:pPr>
  </w:style>
  <w:style w:type="character" w:styleId="PlaceholderText">
    <w:name w:val="Placeholder Text"/>
    <w:basedOn w:val="DefaultParagraphFont"/>
    <w:uiPriority w:val="99"/>
    <w:semiHidden/>
    <w:rsid w:val="00CA2123"/>
    <w:rPr>
      <w:color w:val="808080"/>
    </w:rPr>
  </w:style>
  <w:style w:type="paragraph" w:styleId="NormalWeb">
    <w:name w:val="Normal (Web)"/>
    <w:basedOn w:val="Normal"/>
    <w:uiPriority w:val="99"/>
    <w:unhideWhenUsed/>
    <w:rsid w:val="00CA2123"/>
    <w:pPr>
      <w:spacing w:before="100" w:beforeAutospacing="1" w:after="100" w:afterAutospacing="1"/>
    </w:pPr>
    <w:rPr>
      <w:rFonts w:ascii="Times New Roman" w:eastAsiaTheme="minorEastAsia" w:hAnsi="Times New Roman" w:cs="Times New Roman"/>
      <w:lang w:eastAsia="en-GB"/>
    </w:rPr>
  </w:style>
  <w:style w:type="character" w:styleId="Emphasis">
    <w:name w:val="Emphasis"/>
    <w:basedOn w:val="DefaultParagraphFont"/>
    <w:uiPriority w:val="20"/>
    <w:qFormat/>
    <w:rsid w:val="00CA2123"/>
    <w:rPr>
      <w:i/>
      <w:iCs/>
    </w:rPr>
  </w:style>
  <w:style w:type="character" w:styleId="Hyperlink">
    <w:name w:val="Hyperlink"/>
    <w:basedOn w:val="DefaultParagraphFont"/>
    <w:unhideWhenUsed/>
    <w:rsid w:val="00CA2123"/>
    <w:rPr>
      <w:color w:val="0000FF"/>
      <w:u w:val="single"/>
    </w:rPr>
  </w:style>
  <w:style w:type="paragraph" w:styleId="Header">
    <w:name w:val="header"/>
    <w:basedOn w:val="Normal"/>
    <w:link w:val="HeaderChar"/>
    <w:unhideWhenUsed/>
    <w:rsid w:val="00CA2123"/>
    <w:pPr>
      <w:tabs>
        <w:tab w:val="center" w:pos="4513"/>
        <w:tab w:val="right" w:pos="9026"/>
      </w:tabs>
    </w:pPr>
  </w:style>
  <w:style w:type="character" w:customStyle="1" w:styleId="HeaderChar">
    <w:name w:val="Header Char"/>
    <w:basedOn w:val="DefaultParagraphFont"/>
    <w:link w:val="Header"/>
    <w:rsid w:val="00CA2123"/>
  </w:style>
  <w:style w:type="paragraph" w:styleId="Footer">
    <w:name w:val="footer"/>
    <w:basedOn w:val="Normal"/>
    <w:link w:val="FooterChar"/>
    <w:unhideWhenUsed/>
    <w:rsid w:val="00CA2123"/>
    <w:pPr>
      <w:tabs>
        <w:tab w:val="center" w:pos="4513"/>
        <w:tab w:val="right" w:pos="9026"/>
      </w:tabs>
    </w:pPr>
  </w:style>
  <w:style w:type="character" w:customStyle="1" w:styleId="FooterChar">
    <w:name w:val="Footer Char"/>
    <w:basedOn w:val="DefaultParagraphFont"/>
    <w:link w:val="Footer"/>
    <w:rsid w:val="00CA2123"/>
  </w:style>
  <w:style w:type="character" w:styleId="PageNumber">
    <w:name w:val="page number"/>
    <w:basedOn w:val="DefaultParagraphFont"/>
    <w:unhideWhenUsed/>
    <w:rsid w:val="00CA2123"/>
  </w:style>
  <w:style w:type="character" w:styleId="UnresolvedMention">
    <w:name w:val="Unresolved Mention"/>
    <w:basedOn w:val="DefaultParagraphFont"/>
    <w:uiPriority w:val="99"/>
    <w:semiHidden/>
    <w:unhideWhenUsed/>
    <w:rsid w:val="00CA2123"/>
    <w:rPr>
      <w:color w:val="605E5C"/>
      <w:shd w:val="clear" w:color="auto" w:fill="E1DFDD"/>
    </w:rPr>
  </w:style>
  <w:style w:type="character" w:styleId="HTMLCite">
    <w:name w:val="HTML Cite"/>
    <w:basedOn w:val="DefaultParagraphFont"/>
    <w:uiPriority w:val="99"/>
    <w:semiHidden/>
    <w:unhideWhenUsed/>
    <w:rsid w:val="00CA2123"/>
    <w:rPr>
      <w:i/>
      <w:iCs/>
    </w:rPr>
  </w:style>
  <w:style w:type="character" w:customStyle="1" w:styleId="titleauthoretc">
    <w:name w:val="titleauthoretc"/>
    <w:basedOn w:val="DefaultParagraphFont"/>
    <w:rsid w:val="00CA2123"/>
  </w:style>
  <w:style w:type="character" w:styleId="Strong">
    <w:name w:val="Strong"/>
    <w:basedOn w:val="DefaultParagraphFont"/>
    <w:uiPriority w:val="22"/>
    <w:qFormat/>
    <w:rsid w:val="00CA2123"/>
    <w:rPr>
      <w:b/>
      <w:bCs/>
    </w:rPr>
  </w:style>
  <w:style w:type="character" w:styleId="CommentReference">
    <w:name w:val="annotation reference"/>
    <w:basedOn w:val="DefaultParagraphFont"/>
    <w:uiPriority w:val="99"/>
    <w:semiHidden/>
    <w:unhideWhenUsed/>
    <w:rsid w:val="00CA2123"/>
    <w:rPr>
      <w:sz w:val="16"/>
      <w:szCs w:val="16"/>
    </w:rPr>
  </w:style>
  <w:style w:type="paragraph" w:customStyle="1" w:styleId="Default">
    <w:name w:val="Default"/>
    <w:rsid w:val="00CA2123"/>
    <w:pPr>
      <w:pBdr>
        <w:top w:val="nil"/>
        <w:left w:val="nil"/>
        <w:bottom w:val="nil"/>
        <w:right w:val="nil"/>
        <w:between w:val="nil"/>
        <w:bar w:val="nil"/>
      </w:pBdr>
      <w:spacing w:before="160" w:line="288" w:lineRule="auto"/>
    </w:pPr>
    <w:rPr>
      <w:rFonts w:ascii="Helvetica Neue" w:eastAsia="Arial Unicode MS" w:hAnsi="Helvetica Neue" w:cs="Arial Unicode MS"/>
      <w:color w:val="000000"/>
      <w:u w:color="000000"/>
      <w:bdr w:val="nil"/>
      <w:lang w:val="en-US" w:eastAsia="en-GB"/>
      <w14:textOutline w14:w="12700" w14:cap="flat" w14:cmpd="sng" w14:algn="ctr">
        <w14:noFill/>
        <w14:prstDash w14:val="solid"/>
        <w14:miter w14:lim="400000"/>
      </w14:textOutline>
    </w:rPr>
  </w:style>
  <w:style w:type="character" w:customStyle="1" w:styleId="None">
    <w:name w:val="None"/>
    <w:rsid w:val="00CA2123"/>
  </w:style>
  <w:style w:type="paragraph" w:styleId="Revision">
    <w:name w:val="Revision"/>
    <w:hidden/>
    <w:uiPriority w:val="99"/>
    <w:semiHidden/>
    <w:rsid w:val="00CA2123"/>
  </w:style>
  <w:style w:type="paragraph" w:styleId="CommentText">
    <w:name w:val="annotation text"/>
    <w:basedOn w:val="Normal"/>
    <w:link w:val="CommentTextChar"/>
    <w:unhideWhenUsed/>
    <w:rsid w:val="00946716"/>
    <w:rPr>
      <w:sz w:val="20"/>
      <w:szCs w:val="20"/>
    </w:rPr>
  </w:style>
  <w:style w:type="character" w:customStyle="1" w:styleId="CommentTextChar">
    <w:name w:val="Comment Text Char"/>
    <w:basedOn w:val="DefaultParagraphFont"/>
    <w:link w:val="CommentText"/>
    <w:rsid w:val="00946716"/>
    <w:rPr>
      <w:sz w:val="20"/>
      <w:szCs w:val="20"/>
    </w:rPr>
  </w:style>
  <w:style w:type="paragraph" w:styleId="CommentSubject">
    <w:name w:val="annotation subject"/>
    <w:basedOn w:val="CommentText"/>
    <w:next w:val="CommentText"/>
    <w:link w:val="CommentSubjectChar"/>
    <w:uiPriority w:val="99"/>
    <w:semiHidden/>
    <w:unhideWhenUsed/>
    <w:rsid w:val="00946716"/>
    <w:rPr>
      <w:b/>
      <w:bCs/>
    </w:rPr>
  </w:style>
  <w:style w:type="character" w:customStyle="1" w:styleId="CommentSubjectChar">
    <w:name w:val="Comment Subject Char"/>
    <w:basedOn w:val="CommentTextChar"/>
    <w:link w:val="CommentSubject"/>
    <w:uiPriority w:val="99"/>
    <w:semiHidden/>
    <w:rsid w:val="00946716"/>
    <w:rPr>
      <w:b/>
      <w:bCs/>
      <w:sz w:val="20"/>
      <w:szCs w:val="20"/>
    </w:rPr>
  </w:style>
  <w:style w:type="character" w:styleId="FollowedHyperlink">
    <w:name w:val="FollowedHyperlink"/>
    <w:basedOn w:val="DefaultParagraphFont"/>
    <w:uiPriority w:val="99"/>
    <w:semiHidden/>
    <w:unhideWhenUsed/>
    <w:rsid w:val="00A47D0D"/>
    <w:rPr>
      <w:color w:val="954F72" w:themeColor="followedHyperlink"/>
      <w:u w:val="single"/>
    </w:rPr>
  </w:style>
  <w:style w:type="paragraph" w:customStyle="1" w:styleId="Body">
    <w:name w:val="Body"/>
    <w:rsid w:val="00A75F5E"/>
    <w:pPr>
      <w:pBdr>
        <w:top w:val="nil"/>
        <w:left w:val="nil"/>
        <w:bottom w:val="nil"/>
        <w:right w:val="nil"/>
        <w:between w:val="nil"/>
        <w:bar w:val="nil"/>
      </w:pBdr>
    </w:pPr>
    <w:rPr>
      <w:rFonts w:ascii="Times New Roman" w:eastAsia="Arial Unicode MS" w:hAnsi="Times New Roman" w:cs="Arial Unicode MS"/>
      <w:color w:val="000000"/>
      <w:sz w:val="20"/>
      <w:szCs w:val="20"/>
      <w:u w:color="000000"/>
      <w:bdr w:val="nil"/>
      <w:lang w:val="en-US" w:eastAsia="en-GB"/>
      <w14:textOutline w14:w="0" w14:cap="flat" w14:cmpd="sng" w14:algn="ctr">
        <w14:noFill/>
        <w14:prstDash w14:val="solid"/>
        <w14:bevel/>
      </w14:textOutline>
    </w:rPr>
  </w:style>
  <w:style w:type="character" w:customStyle="1" w:styleId="Hyperlink0">
    <w:name w:val="Hyperlink.0"/>
    <w:basedOn w:val="Hyperlink"/>
    <w:rsid w:val="00A75F5E"/>
    <w:rPr>
      <w:outline w:val="0"/>
      <w:color w:val="0000FF"/>
      <w:u w:val="single" w:color="0000FF"/>
    </w:rPr>
  </w:style>
  <w:style w:type="paragraph" w:customStyle="1" w:styleId="Heading">
    <w:name w:val="Heading"/>
    <w:next w:val="Body"/>
    <w:rsid w:val="00A75F5E"/>
    <w:pPr>
      <w:keepNext/>
      <w:pBdr>
        <w:top w:val="nil"/>
        <w:left w:val="nil"/>
        <w:bottom w:val="nil"/>
        <w:right w:val="nil"/>
        <w:between w:val="nil"/>
        <w:bar w:val="nil"/>
      </w:pBdr>
      <w:tabs>
        <w:tab w:val="left" w:pos="5103"/>
      </w:tabs>
      <w:jc w:val="center"/>
      <w:outlineLvl w:val="0"/>
    </w:pPr>
    <w:rPr>
      <w:rFonts w:ascii="Times New Roman" w:eastAsia="Arial Unicode MS" w:hAnsi="Times New Roman" w:cs="Arial Unicode MS"/>
      <w:b/>
      <w:bCs/>
      <w:color w:val="000000"/>
      <w:sz w:val="22"/>
      <w:szCs w:val="22"/>
      <w:u w:color="000000"/>
      <w:bdr w:val="nil"/>
      <w:lang w:val="en-US" w:eastAsia="en-GB"/>
      <w14:textOutline w14:w="0" w14:cap="flat" w14:cmpd="sng" w14:algn="ctr">
        <w14:noFill/>
        <w14:prstDash w14:val="solid"/>
        <w14:bevel/>
      </w14:textOutline>
    </w:rPr>
  </w:style>
  <w:style w:type="character" w:customStyle="1" w:styleId="Hyperlink1">
    <w:name w:val="Hyperlink.1"/>
    <w:basedOn w:val="Hyperlink0"/>
    <w:rsid w:val="00A75F5E"/>
    <w:rPr>
      <w:rFonts w:ascii="Arial" w:eastAsia="Arial" w:hAnsi="Arial" w:cs="Arial"/>
      <w:outline w:val="0"/>
      <w:color w:val="0000FF"/>
      <w:sz w:val="22"/>
      <w:szCs w:val="22"/>
      <w:u w:val="single" w:color="0000FF"/>
    </w:rPr>
  </w:style>
  <w:style w:type="character" w:customStyle="1" w:styleId="Hyperlink2">
    <w:name w:val="Hyperlink.2"/>
    <w:basedOn w:val="Hyperlink0"/>
    <w:rsid w:val="00A75F5E"/>
    <w:rPr>
      <w:outline w:val="0"/>
      <w:color w:val="000000"/>
      <w:u w:val="single" w:color="000000"/>
      <w:lang w:val="en-US"/>
    </w:rPr>
  </w:style>
  <w:style w:type="character" w:customStyle="1" w:styleId="Hyperlink3">
    <w:name w:val="Hyperlink.3"/>
    <w:basedOn w:val="Hyperlink0"/>
    <w:rsid w:val="00A75F5E"/>
    <w:rPr>
      <w:outline w:val="0"/>
      <w:color w:val="0000FF"/>
      <w:u w:val="single" w:color="0000FF"/>
      <w:lang w:val="en-US"/>
    </w:rPr>
  </w:style>
  <w:style w:type="character" w:customStyle="1" w:styleId="Hyperlink4">
    <w:name w:val="Hyperlink.4"/>
    <w:basedOn w:val="Hyperlink0"/>
    <w:rsid w:val="00A75F5E"/>
    <w:rPr>
      <w:rFonts w:ascii="Arial" w:eastAsia="Arial" w:hAnsi="Arial" w:cs="Arial"/>
      <w:outline w:val="0"/>
      <w:color w:val="000000"/>
      <w:sz w:val="22"/>
      <w:szCs w:val="22"/>
      <w:u w:val="single" w:color="000000"/>
    </w:rPr>
  </w:style>
  <w:style w:type="numbering" w:customStyle="1" w:styleId="ImportedStyle2">
    <w:name w:val="Imported Style 2"/>
    <w:rsid w:val="00A75F5E"/>
    <w:pPr>
      <w:numPr>
        <w:numId w:val="19"/>
      </w:numPr>
    </w:pPr>
  </w:style>
  <w:style w:type="numbering" w:customStyle="1" w:styleId="ImportedStyle3">
    <w:name w:val="Imported Style 3"/>
    <w:rsid w:val="00A75F5E"/>
    <w:pPr>
      <w:numPr>
        <w:numId w:val="21"/>
      </w:numPr>
    </w:pPr>
  </w:style>
  <w:style w:type="character" w:customStyle="1" w:styleId="s1ppyq">
    <w:name w:val="s1ppyq"/>
    <w:basedOn w:val="DefaultParagraphFont"/>
    <w:rsid w:val="002138FC"/>
  </w:style>
  <w:style w:type="paragraph" w:styleId="NoSpacing">
    <w:name w:val="No Spacing"/>
    <w:uiPriority w:val="1"/>
    <w:qFormat/>
    <w:rsid w:val="00733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541162">
      <w:bodyDiv w:val="1"/>
      <w:marLeft w:val="0"/>
      <w:marRight w:val="0"/>
      <w:marTop w:val="0"/>
      <w:marBottom w:val="0"/>
      <w:divBdr>
        <w:top w:val="none" w:sz="0" w:space="0" w:color="auto"/>
        <w:left w:val="none" w:sz="0" w:space="0" w:color="auto"/>
        <w:bottom w:val="none" w:sz="0" w:space="0" w:color="auto"/>
        <w:right w:val="none" w:sz="0" w:space="0" w:color="auto"/>
      </w:divBdr>
      <w:divsChild>
        <w:div w:id="1808081443">
          <w:marLeft w:val="0"/>
          <w:marRight w:val="0"/>
          <w:marTop w:val="0"/>
          <w:marBottom w:val="0"/>
          <w:divBdr>
            <w:top w:val="none" w:sz="0" w:space="0" w:color="auto"/>
            <w:left w:val="none" w:sz="0" w:space="0" w:color="auto"/>
            <w:bottom w:val="none" w:sz="0" w:space="0" w:color="auto"/>
            <w:right w:val="none" w:sz="0" w:space="0" w:color="auto"/>
          </w:divBdr>
          <w:divsChild>
            <w:div w:id="77629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088735">
      <w:bodyDiv w:val="1"/>
      <w:marLeft w:val="0"/>
      <w:marRight w:val="0"/>
      <w:marTop w:val="0"/>
      <w:marBottom w:val="0"/>
      <w:divBdr>
        <w:top w:val="none" w:sz="0" w:space="0" w:color="auto"/>
        <w:left w:val="none" w:sz="0" w:space="0" w:color="auto"/>
        <w:bottom w:val="none" w:sz="0" w:space="0" w:color="auto"/>
        <w:right w:val="none" w:sz="0" w:space="0" w:color="auto"/>
      </w:divBdr>
      <w:divsChild>
        <w:div w:id="609162230">
          <w:marLeft w:val="0"/>
          <w:marRight w:val="0"/>
          <w:marTop w:val="0"/>
          <w:marBottom w:val="0"/>
          <w:divBdr>
            <w:top w:val="none" w:sz="0" w:space="0" w:color="auto"/>
            <w:left w:val="none" w:sz="0" w:space="0" w:color="auto"/>
            <w:bottom w:val="none" w:sz="0" w:space="0" w:color="auto"/>
            <w:right w:val="none" w:sz="0" w:space="0" w:color="auto"/>
          </w:divBdr>
          <w:divsChild>
            <w:div w:id="1883789519">
              <w:marLeft w:val="0"/>
              <w:marRight w:val="0"/>
              <w:marTop w:val="0"/>
              <w:marBottom w:val="0"/>
              <w:divBdr>
                <w:top w:val="none" w:sz="0" w:space="0" w:color="auto"/>
                <w:left w:val="none" w:sz="0" w:space="0" w:color="auto"/>
                <w:bottom w:val="none" w:sz="0" w:space="0" w:color="auto"/>
                <w:right w:val="none" w:sz="0" w:space="0" w:color="auto"/>
              </w:divBdr>
              <w:divsChild>
                <w:div w:id="70321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313716">
      <w:bodyDiv w:val="1"/>
      <w:marLeft w:val="0"/>
      <w:marRight w:val="0"/>
      <w:marTop w:val="0"/>
      <w:marBottom w:val="0"/>
      <w:divBdr>
        <w:top w:val="none" w:sz="0" w:space="0" w:color="auto"/>
        <w:left w:val="none" w:sz="0" w:space="0" w:color="auto"/>
        <w:bottom w:val="none" w:sz="0" w:space="0" w:color="auto"/>
        <w:right w:val="none" w:sz="0" w:space="0" w:color="auto"/>
      </w:divBdr>
    </w:div>
    <w:div w:id="1436099215">
      <w:bodyDiv w:val="1"/>
      <w:marLeft w:val="0"/>
      <w:marRight w:val="0"/>
      <w:marTop w:val="0"/>
      <w:marBottom w:val="0"/>
      <w:divBdr>
        <w:top w:val="none" w:sz="0" w:space="0" w:color="auto"/>
        <w:left w:val="none" w:sz="0" w:space="0" w:color="auto"/>
        <w:bottom w:val="none" w:sz="0" w:space="0" w:color="auto"/>
        <w:right w:val="none" w:sz="0" w:space="0" w:color="auto"/>
      </w:divBdr>
      <w:divsChild>
        <w:div w:id="1886524179">
          <w:marLeft w:val="0"/>
          <w:marRight w:val="0"/>
          <w:marTop w:val="0"/>
          <w:marBottom w:val="0"/>
          <w:divBdr>
            <w:top w:val="none" w:sz="0" w:space="0" w:color="auto"/>
            <w:left w:val="none" w:sz="0" w:space="0" w:color="auto"/>
            <w:bottom w:val="none" w:sz="0" w:space="0" w:color="auto"/>
            <w:right w:val="none" w:sz="0" w:space="0" w:color="auto"/>
          </w:divBdr>
          <w:divsChild>
            <w:div w:id="1918126054">
              <w:marLeft w:val="0"/>
              <w:marRight w:val="0"/>
              <w:marTop w:val="0"/>
              <w:marBottom w:val="0"/>
              <w:divBdr>
                <w:top w:val="none" w:sz="0" w:space="0" w:color="auto"/>
                <w:left w:val="none" w:sz="0" w:space="0" w:color="auto"/>
                <w:bottom w:val="none" w:sz="0" w:space="0" w:color="auto"/>
                <w:right w:val="none" w:sz="0" w:space="0" w:color="auto"/>
              </w:divBdr>
              <w:divsChild>
                <w:div w:id="139246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026986">
      <w:bodyDiv w:val="1"/>
      <w:marLeft w:val="0"/>
      <w:marRight w:val="0"/>
      <w:marTop w:val="0"/>
      <w:marBottom w:val="0"/>
      <w:divBdr>
        <w:top w:val="none" w:sz="0" w:space="0" w:color="auto"/>
        <w:left w:val="none" w:sz="0" w:space="0" w:color="auto"/>
        <w:bottom w:val="none" w:sz="0" w:space="0" w:color="auto"/>
        <w:right w:val="none" w:sz="0" w:space="0" w:color="auto"/>
      </w:divBdr>
    </w:div>
    <w:div w:id="19500393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60940690600500107" TargetMode="External"/><Relationship Id="rId21" Type="http://schemas.openxmlformats.org/officeDocument/2006/relationships/hyperlink" Target="https://doi.org/10.1080/26895269.2022.2100644" TargetMode="External"/><Relationship Id="rId42" Type="http://schemas.openxmlformats.org/officeDocument/2006/relationships/hyperlink" Target="https://www.scribbr.com/methodology/inductive-deductive-reasoning/" TargetMode="External"/><Relationship Id="rId47"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63" Type="http://schemas.openxmlformats.org/officeDocument/2006/relationships/image" Target="media/image16.png"/><Relationship Id="rId68" Type="http://schemas.openxmlformats.org/officeDocument/2006/relationships/image" Target="media/image21.png"/><Relationship Id="rId84" Type="http://schemas.microsoft.com/office/2011/relationships/people" Target="people.xml"/><Relationship Id="rId16" Type="http://schemas.openxmlformats.org/officeDocument/2006/relationships/image" Target="media/image5.jpeg"/><Relationship Id="rId11" Type="http://schemas.openxmlformats.org/officeDocument/2006/relationships/hyperlink" Target="https://doi.org/10.2307/204176" TargetMode="External"/><Relationship Id="rId32" Type="http://schemas.openxmlformats.org/officeDocument/2006/relationships/hyperlink" Target="https://doi.org/10.1177/0003122419872504" TargetMode="External"/><Relationship Id="rId37" Type="http://schemas.openxmlformats.org/officeDocument/2006/relationships/hyperlink" Target="https://service-manual.nhs.uk/content/inclusive-content/sex-gender-and-sexuality" TargetMode="External"/><Relationship Id="rId53" Type="http://schemas.openxmlformats.org/officeDocument/2006/relationships/image" Target="media/image6.png"/><Relationship Id="rId58" Type="http://schemas.openxmlformats.org/officeDocument/2006/relationships/image" Target="media/image11.png"/><Relationship Id="rId74" Type="http://schemas.openxmlformats.org/officeDocument/2006/relationships/image" Target="media/image27.png"/><Relationship Id="rId79" Type="http://schemas.microsoft.com/office/2016/09/relationships/commentsIds" Target="commentsIds.xml"/><Relationship Id="rId5" Type="http://schemas.openxmlformats.org/officeDocument/2006/relationships/footnotes" Target="footnotes.xml"/><Relationship Id="rId19" Type="http://schemas.openxmlformats.org/officeDocument/2006/relationships/hyperlink" Target="https://www.scribbr.co.uk/research-methods/thematic-analysis-explained/" TargetMode="External"/><Relationship Id="rId14" Type="http://schemas.openxmlformats.org/officeDocument/2006/relationships/image" Target="media/image3.png"/><Relationship Id="rId22" Type="http://schemas.openxmlformats.org/officeDocument/2006/relationships/hyperlink" Target="https://www.emerald.com/insight/search?q=Holly%20Edmunds" TargetMode="External"/><Relationship Id="rId27" Type="http://schemas.openxmlformats.org/officeDocument/2006/relationships/hyperlink" Target="https://doi.org/10.1177/1321103X17700702" TargetMode="External"/><Relationship Id="rId30" Type="http://schemas.openxmlformats.org/officeDocument/2006/relationships/hyperlink" Target="https://www.proquest.com/indexingvolumeissuelinkhandler/30130/Nursing+Standard+$28through+2013$29/02002Y07Y31$23Jul+31-Aug+6,+2002$3b++Vol.+16+$2846$29/16/46" TargetMode="External"/><Relationship Id="rId35" Type="http://schemas.openxmlformats.org/officeDocument/2006/relationships/hyperlink" Target="https://doi.org/10.1002/9781118901731.iecrm0270" TargetMode="External"/><Relationship Id="rId43" Type="http://schemas.openxmlformats.org/officeDocument/2006/relationships/hyperlink" Target="https://doi.org/10.1177/16094069221085056" TargetMode="External"/><Relationship Id="rId48"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56" Type="http://schemas.openxmlformats.org/officeDocument/2006/relationships/image" Target="media/image9.png"/><Relationship Id="rId64" Type="http://schemas.openxmlformats.org/officeDocument/2006/relationships/image" Target="media/image17.png"/><Relationship Id="rId69" Type="http://schemas.openxmlformats.org/officeDocument/2006/relationships/image" Target="media/image22.png"/><Relationship Id="rId77" Type="http://schemas.openxmlformats.org/officeDocument/2006/relationships/comments" Target="comments.xml"/><Relationship Id="rId8" Type="http://schemas.openxmlformats.org/officeDocument/2006/relationships/hyperlink" Target="http://nsuworks.nova.edu/tqr/vol19/iss29/3" TargetMode="External"/><Relationship Id="rId51" Type="http://schemas.openxmlformats.org/officeDocument/2006/relationships/hyperlink" Target="https://www.uwtsd.ac.uk/academic-office/appendices-and-forms/" TargetMode="External"/><Relationship Id="rId72" Type="http://schemas.openxmlformats.org/officeDocument/2006/relationships/image" Target="media/image25.png"/><Relationship Id="rId80" Type="http://schemas.microsoft.com/office/2018/08/relationships/commentsExtensible" Target="commentsExtensible.xml"/><Relationship Id="rId85" Type="http://schemas.openxmlformats.org/officeDocument/2006/relationships/glossaryDocument" Target="glossary/document.xm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doi.org/10.1215/23289252-2399614" TargetMode="External"/><Relationship Id="rId25" Type="http://schemas.openxmlformats.org/officeDocument/2006/relationships/hyperlink" Target="https://doi.org/10.1007/s11135-019-00914-5" TargetMode="External"/><Relationship Id="rId33" Type="http://schemas.openxmlformats.org/officeDocument/2006/relationships/hyperlink" Target="http://www.iier.org.au/iier16/mackenzie.html%5bAcsessed" TargetMode="External"/><Relationship Id="rId38" Type="http://schemas.openxmlformats.org/officeDocument/2006/relationships/hyperlink" Target="https://doi.org/10.1111/j.1547-5069.2001.00093.x" TargetMode="External"/><Relationship Id="rId46" Type="http://schemas.openxmlformats.org/officeDocument/2006/relationships/hyperlink" Target="https://emea01.safelinks.protection.outlook.com/?url=http://uwtsd.ac.uk/library/research-data-management/&amp;data=02%257C01%257CC.Lohmann-hancock@uwtsd.ac.uk%257C6c7fd2aa09ff4afeb4c008d6b1c88f0e%257C4e0f11f9046e45059cb8db2152311e21%257C0%257C0%257C636891874087776472&amp;sdata=BhFV1PTaJ7u/gPz20s0VNnkSy+1ZZW1GJv1k2YdOE0E=&amp;reserved=0" TargetMode="External"/><Relationship Id="rId59" Type="http://schemas.openxmlformats.org/officeDocument/2006/relationships/image" Target="media/image12.png"/><Relationship Id="rId67" Type="http://schemas.openxmlformats.org/officeDocument/2006/relationships/image" Target="media/image20.png"/><Relationship Id="rId20" Type="http://schemas.openxmlformats.org/officeDocument/2006/relationships/hyperlink" Target="https://doi.org/10.1080/09540253.2021.1902485" TargetMode="External"/><Relationship Id="rId41" Type="http://schemas.openxmlformats.org/officeDocument/2006/relationships/hyperlink" Target="https://search.informit.org/doi/10.3316/informit.237065737543675" TargetMode="External"/><Relationship Id="rId54" Type="http://schemas.openxmlformats.org/officeDocument/2006/relationships/image" Target="media/image7.png"/><Relationship Id="rId62" Type="http://schemas.openxmlformats.org/officeDocument/2006/relationships/image" Target="media/image15.png"/><Relationship Id="rId70" Type="http://schemas.openxmlformats.org/officeDocument/2006/relationships/image" Target="media/image23.png"/><Relationship Id="rId75" Type="http://schemas.openxmlformats.org/officeDocument/2006/relationships/image" Target="media/image28.png"/><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hyperlink" Target="https://d.docs.live.net/ca773b70005e1820/Documents/The%20Bottom%20Line" TargetMode="External"/><Relationship Id="rId28" Type="http://schemas.openxmlformats.org/officeDocument/2006/relationships/hyperlink" Target="http://nsuworks.nova.edu/tqr/vol19/iss29/3" TargetMode="External"/><Relationship Id="rId36" Type="http://schemas.openxmlformats.org/officeDocument/2006/relationships/hyperlink" Target="https://www.proquest.com/indexinglinkhandler/sng/author/Nannen,+Briana+E/$N;jsessionid=BFD03E9D77FDBD13475A7684975F4F7D.i-07c495dc74e24f127" TargetMode="External"/><Relationship Id="rId49" Type="http://schemas.openxmlformats.org/officeDocument/2006/relationships/hyperlink" Target="https://www.uwtsd.ac.uk/research/research-ethics/" TargetMode="External"/><Relationship Id="rId57" Type="http://schemas.openxmlformats.org/officeDocument/2006/relationships/image" Target="media/image10.png"/><Relationship Id="rId10" Type="http://schemas.openxmlformats.org/officeDocument/2006/relationships/hyperlink" Target="https://doi.org/10.1177/0044118X13501343" TargetMode="External"/><Relationship Id="rId31" Type="http://schemas.openxmlformats.org/officeDocument/2006/relationships/hyperlink" Target="https://doi.org/10.5688/ajpe7120" TargetMode="External"/><Relationship Id="rId44" Type="http://schemas.openxmlformats.org/officeDocument/2006/relationships/hyperlink" Target="https://transstudent.org/gender/" TargetMode="External"/><Relationship Id="rId52" Type="http://schemas.openxmlformats.org/officeDocument/2006/relationships/hyperlink" Target="mailto:pgresearch@uwtsd.ac.uk" TargetMode="External"/><Relationship Id="rId60" Type="http://schemas.openxmlformats.org/officeDocument/2006/relationships/image" Target="media/image13.png"/><Relationship Id="rId65" Type="http://schemas.openxmlformats.org/officeDocument/2006/relationships/image" Target="media/image18.png"/><Relationship Id="rId73" Type="http://schemas.openxmlformats.org/officeDocument/2006/relationships/image" Target="media/image26.png"/><Relationship Id="rId78" Type="http://schemas.microsoft.com/office/2011/relationships/commentsExtended" Target="commentsExtended.xml"/><Relationship Id="rId81" Type="http://schemas.openxmlformats.org/officeDocument/2006/relationships/header" Target="header1.xm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77/0003122419872504" TargetMode="External"/><Relationship Id="rId13" Type="http://schemas.openxmlformats.org/officeDocument/2006/relationships/image" Target="media/image2.png"/><Relationship Id="rId18" Type="http://schemas.openxmlformats.org/officeDocument/2006/relationships/hyperlink" Target="https://doi.org/10.1177/1363460712459158" TargetMode="External"/><Relationship Id="rId39" Type="http://schemas.openxmlformats.org/officeDocument/2006/relationships/hyperlink" Target="https://doi.org/10.1177/0022429418800467" TargetMode="External"/><Relationship Id="rId34" Type="http://schemas.openxmlformats.org/officeDocument/2006/relationships/hyperlink" Target="https://doi.org/10.1177/0044118X13501343" TargetMode="External"/><Relationship Id="rId50" Type="http://schemas.openxmlformats.org/officeDocument/2006/relationships/hyperlink" Target="mailto:pgresearch@uwtsd.ac.uk" TargetMode="External"/><Relationship Id="rId55" Type="http://schemas.openxmlformats.org/officeDocument/2006/relationships/image" Target="media/image8.png"/><Relationship Id="rId76" Type="http://schemas.openxmlformats.org/officeDocument/2006/relationships/image" Target="media/image29.png"/><Relationship Id="rId7" Type="http://schemas.openxmlformats.org/officeDocument/2006/relationships/hyperlink" Target="https://sswm.info/sites/default/files/reference_attachments/COHEN%202006%20Semistructured%20Interview.pdf" TargetMode="External"/><Relationship Id="rId71" Type="http://schemas.openxmlformats.org/officeDocument/2006/relationships/image" Target="media/image24.png"/><Relationship Id="rId2" Type="http://schemas.openxmlformats.org/officeDocument/2006/relationships/styles" Target="styles.xml"/><Relationship Id="rId29" Type="http://schemas.openxmlformats.org/officeDocument/2006/relationships/hyperlink" Target="https://www.proquest.com/pubidlinkhandler/sng/pubtitle/Nursing+Standard+$28through+2013$29/$N/30130/OpenView/219797894/$B/9837D7EEE4EF4F02PQ/1" TargetMode="External"/><Relationship Id="rId24" Type="http://schemas.openxmlformats.org/officeDocument/2006/relationships/hyperlink" Target="https://doi.org/10.1108/bl.1999.12.3.46.1" TargetMode="External"/><Relationship Id="rId40" Type="http://schemas.openxmlformats.org/officeDocument/2006/relationships/hyperlink" Target="https://doi.org/10.1007/s11135-019-00914-5" TargetMode="External"/><Relationship Id="rId45" Type="http://schemas.openxmlformats.org/officeDocument/2006/relationships/hyperlink" Target="mailto:emilymaylowe@gmail.com" TargetMode="External"/><Relationship Id="rId66" Type="http://schemas.openxmlformats.org/officeDocument/2006/relationships/image" Target="media/image19.png"/><Relationship Id="rId61" Type="http://schemas.openxmlformats.org/officeDocument/2006/relationships/image" Target="media/image14.png"/><Relationship Id="rId82"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8943E0D121FD4CACBB6569E6571262"/>
        <w:category>
          <w:name w:val="General"/>
          <w:gallery w:val="placeholder"/>
        </w:category>
        <w:types>
          <w:type w:val="bbPlcHdr"/>
        </w:types>
        <w:behaviors>
          <w:behavior w:val="content"/>
        </w:behaviors>
        <w:guid w:val="{B043D1CB-2014-6547-BE19-C73DD13F8CCD}"/>
      </w:docPartPr>
      <w:docPartBody>
        <w:p w:rsidR="00A129C0" w:rsidRDefault="0066328F" w:rsidP="0066328F">
          <w:pPr>
            <w:pStyle w:val="588943E0D121FD4CACBB6569E6571262"/>
          </w:pPr>
          <w:r w:rsidRPr="003F2D5A">
            <w:rPr>
              <w:rStyle w:val="PlaceholderText"/>
            </w:rPr>
            <w:t>Formatting...</w:t>
          </w:r>
        </w:p>
      </w:docPartBody>
    </w:docPart>
    <w:docPart>
      <w:docPartPr>
        <w:name w:val="3C2C438354BD814BB4004D91E793EE00"/>
        <w:category>
          <w:name w:val="General"/>
          <w:gallery w:val="placeholder"/>
        </w:category>
        <w:types>
          <w:type w:val="bbPlcHdr"/>
        </w:types>
        <w:behaviors>
          <w:behavior w:val="content"/>
        </w:behaviors>
        <w:guid w:val="{17822B3C-06AB-044C-AC18-A5D258CA3532}"/>
      </w:docPartPr>
      <w:docPartBody>
        <w:p w:rsidR="00A129C0" w:rsidRDefault="0066328F" w:rsidP="0066328F">
          <w:pPr>
            <w:pStyle w:val="3C2C438354BD814BB4004D91E793EE00"/>
          </w:pPr>
          <w:r w:rsidRPr="003F2D5A">
            <w:rPr>
              <w:rStyle w:val="PlaceholderText"/>
            </w:rPr>
            <w:t>Formatting...</w:t>
          </w:r>
        </w:p>
      </w:docPartBody>
    </w:docPart>
    <w:docPart>
      <w:docPartPr>
        <w:name w:val="206A1B573B6CEA49AD746B653EACC01A"/>
        <w:category>
          <w:name w:val="General"/>
          <w:gallery w:val="placeholder"/>
        </w:category>
        <w:types>
          <w:type w:val="bbPlcHdr"/>
        </w:types>
        <w:behaviors>
          <w:behavior w:val="content"/>
        </w:behaviors>
        <w:guid w:val="{595D114E-6562-9545-9AAF-AD9A2141963E}"/>
      </w:docPartPr>
      <w:docPartBody>
        <w:p w:rsidR="00A129C0" w:rsidRDefault="0066328F" w:rsidP="0066328F">
          <w:pPr>
            <w:pStyle w:val="206A1B573B6CEA49AD746B653EACC01A"/>
          </w:pPr>
          <w:r w:rsidRPr="00517E8E">
            <w:rPr>
              <w:rStyle w:val="PlaceholderText"/>
            </w:rPr>
            <w:t>Formatting...</w:t>
          </w:r>
        </w:p>
      </w:docPartBody>
    </w:docPart>
    <w:docPart>
      <w:docPartPr>
        <w:name w:val="8C8C7CF2064D0E44BA0C0124211BC93B"/>
        <w:category>
          <w:name w:val="General"/>
          <w:gallery w:val="placeholder"/>
        </w:category>
        <w:types>
          <w:type w:val="bbPlcHdr"/>
        </w:types>
        <w:behaviors>
          <w:behavior w:val="content"/>
        </w:behaviors>
        <w:guid w:val="{4C089740-0896-514A-8BBB-04D0BCA4F192}"/>
      </w:docPartPr>
      <w:docPartBody>
        <w:p w:rsidR="00A129C0" w:rsidRDefault="0066328F" w:rsidP="0066328F">
          <w:pPr>
            <w:pStyle w:val="8C8C7CF2064D0E44BA0C0124211BC93B"/>
          </w:pPr>
          <w:r w:rsidRPr="00517E8E">
            <w:rPr>
              <w:rStyle w:val="PlaceholderText"/>
            </w:rPr>
            <w:t>Formatting...</w:t>
          </w:r>
        </w:p>
      </w:docPartBody>
    </w:docPart>
    <w:docPart>
      <w:docPartPr>
        <w:name w:val="34977B30190B9240B94E7E1774B4A38B"/>
        <w:category>
          <w:name w:val="General"/>
          <w:gallery w:val="placeholder"/>
        </w:category>
        <w:types>
          <w:type w:val="bbPlcHdr"/>
        </w:types>
        <w:behaviors>
          <w:behavior w:val="content"/>
        </w:behaviors>
        <w:guid w:val="{92B7B7F8-CA43-F54C-8982-37FBF9BE64BA}"/>
      </w:docPartPr>
      <w:docPartBody>
        <w:p w:rsidR="00A129C0" w:rsidRDefault="0066328F" w:rsidP="0066328F">
          <w:pPr>
            <w:pStyle w:val="34977B30190B9240B94E7E1774B4A38B"/>
          </w:pPr>
          <w:r w:rsidRPr="00517E8E">
            <w:rPr>
              <w:rStyle w:val="PlaceholderText"/>
            </w:rPr>
            <w:t>Formatting...</w:t>
          </w:r>
        </w:p>
      </w:docPartBody>
    </w:docPart>
    <w:docPart>
      <w:docPartPr>
        <w:name w:val="204EA7AB547C6E47951892F520783CF8"/>
        <w:category>
          <w:name w:val="General"/>
          <w:gallery w:val="placeholder"/>
        </w:category>
        <w:types>
          <w:type w:val="bbPlcHdr"/>
        </w:types>
        <w:behaviors>
          <w:behavior w:val="content"/>
        </w:behaviors>
        <w:guid w:val="{BFD6A3AB-4ED7-C448-B733-445DEEB7B495}"/>
      </w:docPartPr>
      <w:docPartBody>
        <w:p w:rsidR="00A129C0" w:rsidRDefault="0066328F" w:rsidP="0066328F">
          <w:pPr>
            <w:pStyle w:val="204EA7AB547C6E47951892F520783CF8"/>
          </w:pPr>
          <w:r w:rsidRPr="00517E8E">
            <w:rPr>
              <w:rStyle w:val="PlaceholderText"/>
            </w:rPr>
            <w:t>Formatting...</w:t>
          </w:r>
        </w:p>
      </w:docPartBody>
    </w:docPart>
    <w:docPart>
      <w:docPartPr>
        <w:name w:val="9B9E232B23C0DF41ABD2206384514470"/>
        <w:category>
          <w:name w:val="General"/>
          <w:gallery w:val="placeholder"/>
        </w:category>
        <w:types>
          <w:type w:val="bbPlcHdr"/>
        </w:types>
        <w:behaviors>
          <w:behavior w:val="content"/>
        </w:behaviors>
        <w:guid w:val="{7412B9B0-1515-3540-83C5-EF5B303F0F90}"/>
      </w:docPartPr>
      <w:docPartBody>
        <w:p w:rsidR="00A129C0" w:rsidRDefault="0066328F" w:rsidP="0066328F">
          <w:pPr>
            <w:pStyle w:val="9B9E232B23C0DF41ABD2206384514470"/>
          </w:pPr>
          <w:r w:rsidRPr="00517E8E">
            <w:rPr>
              <w:rStyle w:val="PlaceholderText"/>
            </w:rPr>
            <w:t>Formatting...</w:t>
          </w:r>
        </w:p>
      </w:docPartBody>
    </w:docPart>
    <w:docPart>
      <w:docPartPr>
        <w:name w:val="F2BF0BB18F3BCA49A41E7CC511F3DB1F"/>
        <w:category>
          <w:name w:val="General"/>
          <w:gallery w:val="placeholder"/>
        </w:category>
        <w:types>
          <w:type w:val="bbPlcHdr"/>
        </w:types>
        <w:behaviors>
          <w:behavior w:val="content"/>
        </w:behaviors>
        <w:guid w:val="{EC18326D-169A-C043-BBC2-6F127C1BCAF9}"/>
      </w:docPartPr>
      <w:docPartBody>
        <w:p w:rsidR="00A129C0" w:rsidRDefault="0066328F" w:rsidP="0066328F">
          <w:pPr>
            <w:pStyle w:val="F2BF0BB18F3BCA49A41E7CC511F3DB1F"/>
          </w:pPr>
          <w:r w:rsidRPr="00517E8E">
            <w:rPr>
              <w:rStyle w:val="PlaceholderText"/>
            </w:rPr>
            <w:t>Formatting...</w:t>
          </w:r>
        </w:p>
      </w:docPartBody>
    </w:docPart>
    <w:docPart>
      <w:docPartPr>
        <w:name w:val="A11E4ED36BF3614C841125A9BC815424"/>
        <w:category>
          <w:name w:val="General"/>
          <w:gallery w:val="placeholder"/>
        </w:category>
        <w:types>
          <w:type w:val="bbPlcHdr"/>
        </w:types>
        <w:behaviors>
          <w:behavior w:val="content"/>
        </w:behaviors>
        <w:guid w:val="{C2C13CC0-27D1-724D-B804-74A76A57E4F6}"/>
      </w:docPartPr>
      <w:docPartBody>
        <w:p w:rsidR="00A129C0" w:rsidRDefault="0066328F" w:rsidP="0066328F">
          <w:pPr>
            <w:pStyle w:val="A11E4ED36BF3614C841125A9BC815424"/>
          </w:pPr>
          <w:r w:rsidRPr="00517E8E">
            <w:rPr>
              <w:rStyle w:val="PlaceholderText"/>
            </w:rPr>
            <w:t>Formatting...</w:t>
          </w:r>
        </w:p>
      </w:docPartBody>
    </w:docPart>
    <w:docPart>
      <w:docPartPr>
        <w:name w:val="81B26F54AC19AA46B66A7B5255E65CE9"/>
        <w:category>
          <w:name w:val="General"/>
          <w:gallery w:val="placeholder"/>
        </w:category>
        <w:types>
          <w:type w:val="bbPlcHdr"/>
        </w:types>
        <w:behaviors>
          <w:behavior w:val="content"/>
        </w:behaviors>
        <w:guid w:val="{6B616FC6-3C93-564B-8CA5-AF111699B2E3}"/>
      </w:docPartPr>
      <w:docPartBody>
        <w:p w:rsidR="00A129C0" w:rsidRDefault="0066328F" w:rsidP="0066328F">
          <w:pPr>
            <w:pStyle w:val="81B26F54AC19AA46B66A7B5255E65CE9"/>
          </w:pPr>
          <w:r w:rsidRPr="0030094D">
            <w:rPr>
              <w:rStyle w:val="PlaceholderText"/>
            </w:rPr>
            <w:t>Formatting...</w:t>
          </w:r>
        </w:p>
      </w:docPartBody>
    </w:docPart>
    <w:docPart>
      <w:docPartPr>
        <w:name w:val="84E1579FD4158D459D6F2513C51D404B"/>
        <w:category>
          <w:name w:val="General"/>
          <w:gallery w:val="placeholder"/>
        </w:category>
        <w:types>
          <w:type w:val="bbPlcHdr"/>
        </w:types>
        <w:behaviors>
          <w:behavior w:val="content"/>
        </w:behaviors>
        <w:guid w:val="{99492034-C3FC-DD45-8D5E-C5ED861108EB}"/>
      </w:docPartPr>
      <w:docPartBody>
        <w:p w:rsidR="00A129C0" w:rsidRDefault="0066328F" w:rsidP="0066328F">
          <w:pPr>
            <w:pStyle w:val="84E1579FD4158D459D6F2513C51D404B"/>
          </w:pPr>
          <w:r w:rsidRPr="000A689F">
            <w:rPr>
              <w:rStyle w:val="PlaceholderText"/>
            </w:rPr>
            <w:t>Formatting...</w:t>
          </w:r>
        </w:p>
      </w:docPartBody>
    </w:docPart>
    <w:docPart>
      <w:docPartPr>
        <w:name w:val="A25B041DEB442F449F39C2F489E4F25C"/>
        <w:category>
          <w:name w:val="General"/>
          <w:gallery w:val="placeholder"/>
        </w:category>
        <w:types>
          <w:type w:val="bbPlcHdr"/>
        </w:types>
        <w:behaviors>
          <w:behavior w:val="content"/>
        </w:behaviors>
        <w:guid w:val="{C12CE52B-546B-D546-ABFD-30BE99DE3F93}"/>
      </w:docPartPr>
      <w:docPartBody>
        <w:p w:rsidR="00A129C0" w:rsidRDefault="0066328F" w:rsidP="0066328F">
          <w:pPr>
            <w:pStyle w:val="A25B041DEB442F449F39C2F489E4F25C"/>
          </w:pPr>
          <w:r w:rsidRPr="000A689F">
            <w:rPr>
              <w:rStyle w:val="PlaceholderText"/>
            </w:rPr>
            <w:t>Formatting...</w:t>
          </w:r>
        </w:p>
      </w:docPartBody>
    </w:docPart>
    <w:docPart>
      <w:docPartPr>
        <w:name w:val="95F2A825FF381C468999311D08DB2B79"/>
        <w:category>
          <w:name w:val="General"/>
          <w:gallery w:val="placeholder"/>
        </w:category>
        <w:types>
          <w:type w:val="bbPlcHdr"/>
        </w:types>
        <w:behaviors>
          <w:behavior w:val="content"/>
        </w:behaviors>
        <w:guid w:val="{1CC2309C-F62F-6E43-8856-D822A8052B73}"/>
      </w:docPartPr>
      <w:docPartBody>
        <w:p w:rsidR="00A129C0" w:rsidRDefault="0066328F" w:rsidP="0066328F">
          <w:pPr>
            <w:pStyle w:val="95F2A825FF381C468999311D08DB2B79"/>
          </w:pPr>
          <w:r w:rsidRPr="0030094D">
            <w:rPr>
              <w:rStyle w:val="PlaceholderText"/>
            </w:rPr>
            <w:t>Formatting...</w:t>
          </w:r>
        </w:p>
      </w:docPartBody>
    </w:docPart>
    <w:docPart>
      <w:docPartPr>
        <w:name w:val="FAB1FE932716CF4689A0415B623A3C2B"/>
        <w:category>
          <w:name w:val="General"/>
          <w:gallery w:val="placeholder"/>
        </w:category>
        <w:types>
          <w:type w:val="bbPlcHdr"/>
        </w:types>
        <w:behaviors>
          <w:behavior w:val="content"/>
        </w:behaviors>
        <w:guid w:val="{F31BD191-B7EF-EE44-803E-0AE7871CAED0}"/>
      </w:docPartPr>
      <w:docPartBody>
        <w:p w:rsidR="00FC1DC4" w:rsidRDefault="00906C37">
          <w:pPr>
            <w:pStyle w:val="FAB1FE932716CF4689A0415B623A3C2B"/>
          </w:pPr>
          <w:r w:rsidRPr="00517E8E">
            <w:rPr>
              <w:rStyle w:val="PlaceholderText"/>
            </w:rPr>
            <w:t>Formatting...</w:t>
          </w:r>
        </w:p>
      </w:docPartBody>
    </w:docPart>
    <w:docPart>
      <w:docPartPr>
        <w:name w:val="4A567FFF01871446B93AB2068ED14633"/>
        <w:category>
          <w:name w:val="General"/>
          <w:gallery w:val="placeholder"/>
        </w:category>
        <w:types>
          <w:type w:val="bbPlcHdr"/>
        </w:types>
        <w:behaviors>
          <w:behavior w:val="content"/>
        </w:behaviors>
        <w:guid w:val="{E74936A1-C3BA-E84F-915C-EB8B510889F6}"/>
      </w:docPartPr>
      <w:docPartBody>
        <w:p w:rsidR="00FC1DC4" w:rsidRDefault="00906C37">
          <w:pPr>
            <w:pStyle w:val="4A567FFF01871446B93AB2068ED14633"/>
          </w:pPr>
          <w:r w:rsidRPr="00517E8E">
            <w:rPr>
              <w:rStyle w:val="PlaceholderText"/>
            </w:rPr>
            <w:t>Formatting...</w:t>
          </w:r>
        </w:p>
      </w:docPartBody>
    </w:docPart>
    <w:docPart>
      <w:docPartPr>
        <w:name w:val="F0A2E125A39A1A4C93FFEB0D76330B0A"/>
        <w:category>
          <w:name w:val="General"/>
          <w:gallery w:val="placeholder"/>
        </w:category>
        <w:types>
          <w:type w:val="bbPlcHdr"/>
        </w:types>
        <w:behaviors>
          <w:behavior w:val="content"/>
        </w:behaviors>
        <w:guid w:val="{48019507-720E-BF4D-B94A-96F5FA62AD3C}"/>
      </w:docPartPr>
      <w:docPartBody>
        <w:p w:rsidR="00FC1DC4" w:rsidRDefault="00906C37">
          <w:pPr>
            <w:pStyle w:val="F0A2E125A39A1A4C93FFEB0D76330B0A"/>
          </w:pPr>
          <w:r w:rsidRPr="00517E8E">
            <w:rPr>
              <w:rStyle w:val="PlaceholderText"/>
            </w:rPr>
            <w:t>Formatting...</w:t>
          </w:r>
        </w:p>
      </w:docPartBody>
    </w:docPart>
    <w:docPart>
      <w:docPartPr>
        <w:name w:val="5173C65652E81C40BD7623C742D2CE91"/>
        <w:category>
          <w:name w:val="General"/>
          <w:gallery w:val="placeholder"/>
        </w:category>
        <w:types>
          <w:type w:val="bbPlcHdr"/>
        </w:types>
        <w:behaviors>
          <w:behavior w:val="content"/>
        </w:behaviors>
        <w:guid w:val="{33907539-376B-E349-8B68-78BFF3027E26}"/>
      </w:docPartPr>
      <w:docPartBody>
        <w:p w:rsidR="00FC1DC4" w:rsidRDefault="00906C37">
          <w:pPr>
            <w:pStyle w:val="5173C65652E81C40BD7623C742D2CE91"/>
          </w:pPr>
          <w:r w:rsidRPr="0030094D">
            <w:rPr>
              <w:rStyle w:val="PlaceholderText"/>
            </w:rPr>
            <w:t>Formatting...</w:t>
          </w:r>
        </w:p>
      </w:docPartBody>
    </w:docPart>
    <w:docPart>
      <w:docPartPr>
        <w:name w:val="72E9259BD35C3D41BAD495A891263580"/>
        <w:category>
          <w:name w:val="General"/>
          <w:gallery w:val="placeholder"/>
        </w:category>
        <w:types>
          <w:type w:val="bbPlcHdr"/>
        </w:types>
        <w:behaviors>
          <w:behavior w:val="content"/>
        </w:behaviors>
        <w:guid w:val="{D7B4456E-61ED-E74F-B2F3-7D919EC66285}"/>
      </w:docPartPr>
      <w:docPartBody>
        <w:p w:rsidR="00000000" w:rsidRDefault="00906C37" w:rsidP="00906C37">
          <w:pPr>
            <w:pStyle w:val="72E9259BD35C3D41BAD495A891263580"/>
          </w:pPr>
          <w:r w:rsidRPr="00517E8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28F"/>
    <w:rsid w:val="001B4390"/>
    <w:rsid w:val="0050350E"/>
    <w:rsid w:val="0066328F"/>
    <w:rsid w:val="00906C37"/>
    <w:rsid w:val="00A129C0"/>
    <w:rsid w:val="00D54EB3"/>
    <w:rsid w:val="00DA0296"/>
    <w:rsid w:val="00E86D5B"/>
    <w:rsid w:val="00FC1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6C37"/>
    <w:rPr>
      <w:color w:val="808080"/>
    </w:rPr>
  </w:style>
  <w:style w:type="paragraph" w:customStyle="1" w:styleId="588943E0D121FD4CACBB6569E6571262">
    <w:name w:val="588943E0D121FD4CACBB6569E6571262"/>
    <w:rsid w:val="0066328F"/>
  </w:style>
  <w:style w:type="paragraph" w:customStyle="1" w:styleId="3C2C438354BD814BB4004D91E793EE00">
    <w:name w:val="3C2C438354BD814BB4004D91E793EE00"/>
    <w:rsid w:val="0066328F"/>
  </w:style>
  <w:style w:type="paragraph" w:customStyle="1" w:styleId="206A1B573B6CEA49AD746B653EACC01A">
    <w:name w:val="206A1B573B6CEA49AD746B653EACC01A"/>
    <w:rsid w:val="0066328F"/>
  </w:style>
  <w:style w:type="paragraph" w:customStyle="1" w:styleId="8C8C7CF2064D0E44BA0C0124211BC93B">
    <w:name w:val="8C8C7CF2064D0E44BA0C0124211BC93B"/>
    <w:rsid w:val="0066328F"/>
  </w:style>
  <w:style w:type="paragraph" w:customStyle="1" w:styleId="34977B30190B9240B94E7E1774B4A38B">
    <w:name w:val="34977B30190B9240B94E7E1774B4A38B"/>
    <w:rsid w:val="0066328F"/>
  </w:style>
  <w:style w:type="paragraph" w:customStyle="1" w:styleId="204EA7AB547C6E47951892F520783CF8">
    <w:name w:val="204EA7AB547C6E47951892F520783CF8"/>
    <w:rsid w:val="0066328F"/>
  </w:style>
  <w:style w:type="paragraph" w:customStyle="1" w:styleId="9B9E232B23C0DF41ABD2206384514470">
    <w:name w:val="9B9E232B23C0DF41ABD2206384514470"/>
    <w:rsid w:val="0066328F"/>
  </w:style>
  <w:style w:type="paragraph" w:customStyle="1" w:styleId="F2BF0BB18F3BCA49A41E7CC511F3DB1F">
    <w:name w:val="F2BF0BB18F3BCA49A41E7CC511F3DB1F"/>
    <w:rsid w:val="0066328F"/>
  </w:style>
  <w:style w:type="paragraph" w:customStyle="1" w:styleId="A11E4ED36BF3614C841125A9BC815424">
    <w:name w:val="A11E4ED36BF3614C841125A9BC815424"/>
    <w:rsid w:val="0066328F"/>
  </w:style>
  <w:style w:type="paragraph" w:customStyle="1" w:styleId="81B26F54AC19AA46B66A7B5255E65CE9">
    <w:name w:val="81B26F54AC19AA46B66A7B5255E65CE9"/>
    <w:rsid w:val="0066328F"/>
  </w:style>
  <w:style w:type="paragraph" w:customStyle="1" w:styleId="84E1579FD4158D459D6F2513C51D404B">
    <w:name w:val="84E1579FD4158D459D6F2513C51D404B"/>
    <w:rsid w:val="0066328F"/>
  </w:style>
  <w:style w:type="paragraph" w:customStyle="1" w:styleId="A25B041DEB442F449F39C2F489E4F25C">
    <w:name w:val="A25B041DEB442F449F39C2F489E4F25C"/>
    <w:rsid w:val="0066328F"/>
  </w:style>
  <w:style w:type="paragraph" w:customStyle="1" w:styleId="95F2A825FF381C468999311D08DB2B79">
    <w:name w:val="95F2A825FF381C468999311D08DB2B79"/>
    <w:rsid w:val="0066328F"/>
  </w:style>
  <w:style w:type="paragraph" w:customStyle="1" w:styleId="3DA8B3C92C92DA499947781FCF19A6FA">
    <w:name w:val="3DA8B3C92C92DA499947781FCF19A6FA"/>
  </w:style>
  <w:style w:type="paragraph" w:customStyle="1" w:styleId="FAB1FE932716CF4689A0415B623A3C2B">
    <w:name w:val="FAB1FE932716CF4689A0415B623A3C2B"/>
  </w:style>
  <w:style w:type="paragraph" w:customStyle="1" w:styleId="4A567FFF01871446B93AB2068ED14633">
    <w:name w:val="4A567FFF01871446B93AB2068ED14633"/>
  </w:style>
  <w:style w:type="paragraph" w:customStyle="1" w:styleId="F0A2E125A39A1A4C93FFEB0D76330B0A">
    <w:name w:val="F0A2E125A39A1A4C93FFEB0D76330B0A"/>
  </w:style>
  <w:style w:type="paragraph" w:customStyle="1" w:styleId="5173C65652E81C40BD7623C742D2CE91">
    <w:name w:val="5173C65652E81C40BD7623C742D2CE91"/>
  </w:style>
  <w:style w:type="paragraph" w:customStyle="1" w:styleId="6F3895FE16045F47890F2EDD424819FB">
    <w:name w:val="6F3895FE16045F47890F2EDD424819FB"/>
    <w:rsid w:val="00906C37"/>
  </w:style>
  <w:style w:type="paragraph" w:customStyle="1" w:styleId="E79711706BDD9046A23F1D500E07E4FB">
    <w:name w:val="E79711706BDD9046A23F1D500E07E4FB"/>
    <w:rsid w:val="00906C37"/>
  </w:style>
  <w:style w:type="paragraph" w:customStyle="1" w:styleId="72E9259BD35C3D41BAD495A891263580">
    <w:name w:val="72E9259BD35C3D41BAD495A891263580"/>
    <w:rsid w:val="00906C37"/>
  </w:style>
  <w:style w:type="paragraph" w:customStyle="1" w:styleId="9225C14E00AEF64B941C1693C01441A9">
    <w:name w:val="9225C14E00AEF64B941C1693C01441A9"/>
    <w:rsid w:val="00906C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87</Pages>
  <Words>24575</Words>
  <Characters>140081</Characters>
  <Application>Microsoft Office Word</Application>
  <DocSecurity>0</DocSecurity>
  <Lines>1167</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Lowe</dc:creator>
  <cp:keywords/>
  <dc:description/>
  <cp:lastModifiedBy>Emily Lowe</cp:lastModifiedBy>
  <cp:revision>2</cp:revision>
  <cp:lastPrinted>2023-01-13T17:21:00Z</cp:lastPrinted>
  <dcterms:created xsi:type="dcterms:W3CDTF">2023-01-15T12:51:00Z</dcterms:created>
  <dcterms:modified xsi:type="dcterms:W3CDTF">2023-01-15T12:51:00Z</dcterms:modified>
</cp:coreProperties>
</file>