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72004" w14:textId="73AA9A54" w:rsidR="00A929BF" w:rsidRDefault="00303EE3">
      <w:r>
        <w:rPr>
          <w:noProof/>
        </w:rPr>
        <w:drawing>
          <wp:inline distT="0" distB="0" distL="0" distR="0" wp14:anchorId="72EF7575" wp14:editId="74AF3152">
            <wp:extent cx="3384550" cy="2287365"/>
            <wp:effectExtent l="0" t="0" r="6350" b="0"/>
            <wp:docPr id="276851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851763" name="Picture 276851763"/>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9581" cy="2290765"/>
                    </a:xfrm>
                    <a:prstGeom prst="rect">
                      <a:avLst/>
                    </a:prstGeom>
                  </pic:spPr>
                </pic:pic>
              </a:graphicData>
            </a:graphic>
          </wp:inline>
        </w:drawing>
      </w:r>
    </w:p>
    <w:p w14:paraId="6CF380AA" w14:textId="4AF8A2F2" w:rsidR="00303EE3" w:rsidRPr="00DB503D" w:rsidRDefault="00303EE3" w:rsidP="00DB503D">
      <w:pPr>
        <w:jc w:val="center"/>
        <w:rPr>
          <w:b/>
          <w:bCs/>
          <w:sz w:val="40"/>
          <w:szCs w:val="40"/>
        </w:rPr>
      </w:pPr>
      <w:r w:rsidRPr="00DB503D">
        <w:rPr>
          <w:b/>
          <w:bCs/>
          <w:sz w:val="40"/>
          <w:szCs w:val="40"/>
        </w:rPr>
        <w:t>STUDET NAME: CARMEN CARAMAN</w:t>
      </w:r>
    </w:p>
    <w:p w14:paraId="2703787D" w14:textId="5F834B9D" w:rsidR="00303EE3" w:rsidRPr="00DB503D" w:rsidRDefault="00303EE3" w:rsidP="00DB503D">
      <w:pPr>
        <w:jc w:val="center"/>
        <w:rPr>
          <w:b/>
          <w:bCs/>
          <w:sz w:val="40"/>
          <w:szCs w:val="40"/>
        </w:rPr>
      </w:pPr>
      <w:r w:rsidRPr="00DB503D">
        <w:rPr>
          <w:b/>
          <w:bCs/>
          <w:sz w:val="40"/>
          <w:szCs w:val="40"/>
        </w:rPr>
        <w:t>STUDENT ID:</w:t>
      </w:r>
      <w:r w:rsidR="00DB503D" w:rsidRPr="00DB503D">
        <w:rPr>
          <w:b/>
          <w:bCs/>
          <w:sz w:val="40"/>
          <w:szCs w:val="40"/>
        </w:rPr>
        <w:t xml:space="preserve"> 2213756</w:t>
      </w:r>
    </w:p>
    <w:p w14:paraId="19E6F9F6" w14:textId="4047AC91" w:rsidR="009E1634" w:rsidRPr="00DB503D" w:rsidRDefault="00303EE3" w:rsidP="00DB503D">
      <w:pPr>
        <w:jc w:val="center"/>
        <w:rPr>
          <w:b/>
          <w:bCs/>
          <w:sz w:val="40"/>
          <w:szCs w:val="40"/>
        </w:rPr>
      </w:pPr>
      <w:r w:rsidRPr="00DB503D">
        <w:rPr>
          <w:b/>
          <w:bCs/>
          <w:sz w:val="40"/>
          <w:szCs w:val="40"/>
        </w:rPr>
        <w:t xml:space="preserve">MODULE </w:t>
      </w:r>
      <w:r w:rsidR="009E1634" w:rsidRPr="00DB503D">
        <w:rPr>
          <w:b/>
          <w:bCs/>
          <w:sz w:val="40"/>
          <w:szCs w:val="40"/>
        </w:rPr>
        <w:t>NAME: LCBB6022</w:t>
      </w:r>
    </w:p>
    <w:p w14:paraId="1D99FD9E" w14:textId="3F9000BF" w:rsidR="00303EE3" w:rsidRPr="00DB503D" w:rsidRDefault="00303EE3" w:rsidP="00DB503D">
      <w:pPr>
        <w:jc w:val="center"/>
        <w:rPr>
          <w:b/>
          <w:bCs/>
          <w:sz w:val="40"/>
          <w:szCs w:val="40"/>
        </w:rPr>
      </w:pPr>
      <w:r w:rsidRPr="00DB503D">
        <w:rPr>
          <w:b/>
          <w:bCs/>
          <w:sz w:val="40"/>
          <w:szCs w:val="40"/>
        </w:rPr>
        <w:t>WORDS: 2,000</w:t>
      </w:r>
    </w:p>
    <w:p w14:paraId="4F6EA3AD" w14:textId="77777777" w:rsidR="009E1634" w:rsidRDefault="009E1634"/>
    <w:p w14:paraId="0B268A4A" w14:textId="77777777" w:rsidR="009E1634" w:rsidRDefault="009E1634"/>
    <w:p w14:paraId="2937F08E" w14:textId="77777777" w:rsidR="009E1634" w:rsidRDefault="009E1634"/>
    <w:p w14:paraId="406215D2" w14:textId="77777777" w:rsidR="009E1634" w:rsidRDefault="009E1634"/>
    <w:p w14:paraId="3173384C" w14:textId="77777777" w:rsidR="009E1634" w:rsidRDefault="009E1634"/>
    <w:p w14:paraId="3642400A" w14:textId="77777777" w:rsidR="009E1634" w:rsidRDefault="009E1634"/>
    <w:p w14:paraId="517F6345" w14:textId="77777777" w:rsidR="009E1634" w:rsidRDefault="009E1634"/>
    <w:p w14:paraId="4A843931" w14:textId="77777777" w:rsidR="009E1634" w:rsidRDefault="009E1634"/>
    <w:p w14:paraId="1AC60F4D" w14:textId="77777777" w:rsidR="009E1634" w:rsidRDefault="009E1634"/>
    <w:p w14:paraId="7C46F52B" w14:textId="77777777" w:rsidR="009E1634" w:rsidRDefault="009E1634"/>
    <w:p w14:paraId="164092E7" w14:textId="77777777" w:rsidR="009E1634" w:rsidRDefault="009E1634"/>
    <w:p w14:paraId="1375E760" w14:textId="77777777" w:rsidR="009E1634" w:rsidRDefault="009E1634"/>
    <w:p w14:paraId="2727364A" w14:textId="77777777" w:rsidR="009E1634" w:rsidRDefault="009E1634"/>
    <w:p w14:paraId="34A4FE09" w14:textId="77777777" w:rsidR="009E1634" w:rsidRDefault="009E1634"/>
    <w:p w14:paraId="32D1595B" w14:textId="77777777" w:rsidR="009E1634" w:rsidRDefault="009E1634"/>
    <w:p w14:paraId="08D9AABF" w14:textId="77777777" w:rsidR="009E1634" w:rsidRPr="001D2E60" w:rsidRDefault="009E1634" w:rsidP="001D2E60">
      <w:pPr>
        <w:jc w:val="center"/>
        <w:rPr>
          <w:rFonts w:ascii="Arial Black" w:hAnsi="Arial Black"/>
          <w:b/>
          <w:bCs/>
          <w:sz w:val="32"/>
          <w:szCs w:val="32"/>
        </w:rPr>
      </w:pPr>
      <w:r w:rsidRPr="001D2E60">
        <w:rPr>
          <w:rFonts w:ascii="Arial Black" w:hAnsi="Arial Black"/>
          <w:b/>
          <w:bCs/>
          <w:sz w:val="32"/>
          <w:szCs w:val="32"/>
        </w:rPr>
        <w:t>The Importance of Controlling as a Managerial Function in Contemporary Organisations</w:t>
      </w:r>
    </w:p>
    <w:p w14:paraId="21780A60" w14:textId="77777777" w:rsidR="009E1634" w:rsidRDefault="009E1634" w:rsidP="009E1634"/>
    <w:p w14:paraId="57E52EB3" w14:textId="77777777" w:rsidR="009E1634" w:rsidRDefault="009E1634" w:rsidP="009E1634"/>
    <w:p w14:paraId="21D1390C" w14:textId="754B2073" w:rsidR="00F52309" w:rsidRPr="001D2E60" w:rsidRDefault="00F52309" w:rsidP="001D2E60">
      <w:pPr>
        <w:spacing w:line="360" w:lineRule="auto"/>
        <w:jc w:val="both"/>
        <w:rPr>
          <w:rFonts w:ascii="Arial" w:hAnsi="Arial" w:cs="Arial"/>
        </w:rPr>
      </w:pPr>
      <w:r w:rsidRPr="001D2E60">
        <w:rPr>
          <w:rFonts w:ascii="Arial" w:hAnsi="Arial" w:cs="Arial"/>
        </w:rPr>
        <w:t>The importance of management is immense as it is a powerful governance factor for modern organisational success and long-term sustenance.  Due to competition and rapidly changing environment, an organisation needs management to help them face these forces of external management.  They can also coordinate some other resources to achieve the strategic objectives. In simple terms, management may be defined as the process of achieving organisational goals by the effective and efficient use of people and other resources.</w:t>
      </w:r>
    </w:p>
    <w:p w14:paraId="22523FA8" w14:textId="4714B649" w:rsidR="00F52309" w:rsidRPr="001D2E60" w:rsidRDefault="001D2E60" w:rsidP="001D2E60">
      <w:pPr>
        <w:spacing w:line="360" w:lineRule="auto"/>
        <w:jc w:val="both"/>
        <w:rPr>
          <w:rFonts w:ascii="Arial" w:hAnsi="Arial" w:cs="Arial"/>
        </w:rPr>
      </w:pPr>
      <w:r>
        <w:rPr>
          <w:rFonts w:ascii="Arial" w:hAnsi="Arial" w:cs="Arial"/>
        </w:rPr>
        <w:t>(</w:t>
      </w:r>
      <w:r w:rsidR="00F52309" w:rsidRPr="001D2E60">
        <w:rPr>
          <w:rFonts w:ascii="Arial" w:hAnsi="Arial" w:cs="Arial"/>
        </w:rPr>
        <w:t xml:space="preserve">Robbins and </w:t>
      </w:r>
      <w:r w:rsidRPr="001D2E60">
        <w:rPr>
          <w:rFonts w:ascii="Arial" w:hAnsi="Arial" w:cs="Arial"/>
        </w:rPr>
        <w:t>Coulter,</w:t>
      </w:r>
      <w:r>
        <w:rPr>
          <w:rFonts w:ascii="Arial" w:hAnsi="Arial" w:cs="Arial"/>
        </w:rPr>
        <w:t xml:space="preserve"> </w:t>
      </w:r>
      <w:r w:rsidR="00F52309" w:rsidRPr="001D2E60">
        <w:rPr>
          <w:rFonts w:ascii="Arial" w:hAnsi="Arial" w:cs="Arial"/>
        </w:rPr>
        <w:t>2018) identify four key functions of management that include planning and organising. Although all functions are interrelated, controlling is the most crucial function of management. This is because it allows the managers to determine whether the activities of the organization as well as their performance is going according to the plans and objectives or not.</w:t>
      </w:r>
    </w:p>
    <w:p w14:paraId="5F35ED3E" w14:textId="387DC3CF" w:rsidR="00F52309" w:rsidRDefault="00F52309" w:rsidP="001D2E60">
      <w:pPr>
        <w:spacing w:line="360" w:lineRule="auto"/>
        <w:jc w:val="both"/>
        <w:rPr>
          <w:rFonts w:ascii="Arial" w:hAnsi="Arial" w:cs="Arial"/>
        </w:rPr>
      </w:pPr>
      <w:r w:rsidRPr="001D2E60">
        <w:rPr>
          <w:rFonts w:ascii="Arial" w:hAnsi="Arial" w:cs="Arial"/>
        </w:rPr>
        <w:t>Manage does not merely mean to dictate to subordinates or restrict their behaviour. Management is not an arbitrary process lying at the hands of a particular individual. Rather, it is something systematic where standards of performance are set, performance actual assessed and a comparison of results against the set standards is done followed by corrective action whenever necessary (Daft, 2022). The essay will first identify and explain the four managerial functions. Besides this, it assesses the significance of controlling in organisations of different types. Next, we discuss major issues related to organisational controlling. Employee resistance, unsuitable performance measures, excessive control, environmental uncertainty, and technological complexity are all included. In closing, the paper assesses how administrators can prevent these ills. The discussion comprises balanced control systems, employee participation, organization culture, effective communication and proper use of technology</w:t>
      </w:r>
      <w:r w:rsidRPr="001D2E60">
        <w:rPr>
          <w:rFonts w:ascii="Arial" w:hAnsi="Arial" w:cs="Arial"/>
        </w:rPr>
        <w:t>.</w:t>
      </w:r>
    </w:p>
    <w:p w14:paraId="2C0A239C" w14:textId="77777777" w:rsidR="00DB503D" w:rsidRPr="001D2E60" w:rsidRDefault="00DB503D" w:rsidP="001D2E60">
      <w:pPr>
        <w:spacing w:line="360" w:lineRule="auto"/>
        <w:jc w:val="both"/>
        <w:rPr>
          <w:rFonts w:ascii="Arial" w:hAnsi="Arial" w:cs="Arial"/>
        </w:rPr>
      </w:pPr>
    </w:p>
    <w:p w14:paraId="6E27854C" w14:textId="306C55EA" w:rsidR="009E1634" w:rsidRPr="001D2E60" w:rsidRDefault="009E1634" w:rsidP="001D2E60">
      <w:pPr>
        <w:spacing w:line="360" w:lineRule="auto"/>
        <w:jc w:val="both"/>
        <w:rPr>
          <w:rFonts w:ascii="Arial" w:hAnsi="Arial" w:cs="Arial"/>
          <w:b/>
          <w:bCs/>
        </w:rPr>
      </w:pPr>
      <w:r w:rsidRPr="001D2E60">
        <w:rPr>
          <w:rFonts w:ascii="Arial" w:hAnsi="Arial" w:cs="Arial"/>
          <w:b/>
          <w:bCs/>
        </w:rPr>
        <w:lastRenderedPageBreak/>
        <w:t>Managerial Functions: Planning, Organising, Leading and Controlling</w:t>
      </w:r>
    </w:p>
    <w:p w14:paraId="7D31AFB7" w14:textId="77777777" w:rsidR="009E1634" w:rsidRPr="001D2E60" w:rsidRDefault="009E1634" w:rsidP="001D2E60">
      <w:pPr>
        <w:spacing w:line="360" w:lineRule="auto"/>
        <w:jc w:val="both"/>
        <w:rPr>
          <w:rFonts w:ascii="Arial" w:hAnsi="Arial" w:cs="Arial"/>
          <w:b/>
          <w:bCs/>
        </w:rPr>
      </w:pPr>
    </w:p>
    <w:p w14:paraId="6B55CDEB" w14:textId="753BB938" w:rsidR="00F52309" w:rsidRPr="001D2E60" w:rsidRDefault="00F52309" w:rsidP="001D2E60">
      <w:pPr>
        <w:spacing w:line="360" w:lineRule="auto"/>
        <w:jc w:val="both"/>
        <w:rPr>
          <w:rFonts w:ascii="Arial" w:hAnsi="Arial" w:cs="Arial"/>
        </w:rPr>
      </w:pPr>
      <w:r w:rsidRPr="001D2E60">
        <w:rPr>
          <w:rFonts w:ascii="Arial" w:hAnsi="Arial" w:cs="Arial"/>
        </w:rPr>
        <w:t xml:space="preserve">The four managerial functions help to understand a manager’s job responsibilities. The first function of management is planning which involves setting objectives of the organization. For planning, managers assess the position of the organisation, predict the future opportunities and threats, set priorities and allocate resources. Strategic planning is necessary because it gives an overall direction for the firm. While planning is necessary for the success of </w:t>
      </w:r>
      <w:r w:rsidR="001D2E60" w:rsidRPr="001D2E60">
        <w:rPr>
          <w:rFonts w:ascii="Arial" w:hAnsi="Arial" w:cs="Arial"/>
        </w:rPr>
        <w:t>organisation,</w:t>
      </w:r>
      <w:r w:rsidRPr="001D2E60">
        <w:rPr>
          <w:rFonts w:ascii="Arial" w:hAnsi="Arial" w:cs="Arial"/>
        </w:rPr>
        <w:t xml:space="preserve"> it may not always be sufficient as circumstances do not remain same. Similarly, actual </w:t>
      </w:r>
      <w:r w:rsidR="001D2E60" w:rsidRPr="001D2E60">
        <w:rPr>
          <w:rFonts w:ascii="Arial" w:hAnsi="Arial" w:cs="Arial"/>
        </w:rPr>
        <w:t>performance may</w:t>
      </w:r>
      <w:r w:rsidRPr="001D2E60">
        <w:rPr>
          <w:rFonts w:ascii="Arial" w:hAnsi="Arial" w:cs="Arial"/>
        </w:rPr>
        <w:t xml:space="preserve"> not match the expectations.</w:t>
      </w:r>
    </w:p>
    <w:p w14:paraId="34CA11B0" w14:textId="4A9946BE" w:rsidR="00F52309" w:rsidRPr="001D2E60" w:rsidRDefault="00F52309" w:rsidP="001D2E60">
      <w:pPr>
        <w:spacing w:line="360" w:lineRule="auto"/>
        <w:jc w:val="both"/>
        <w:rPr>
          <w:rFonts w:ascii="Arial" w:hAnsi="Arial" w:cs="Arial"/>
        </w:rPr>
      </w:pPr>
      <w:r w:rsidRPr="001D2E60">
        <w:rPr>
          <w:rFonts w:ascii="Arial" w:hAnsi="Arial" w:cs="Arial"/>
        </w:rPr>
        <w:t>Organising refers to a management function which follows up planning.  The Organising Function of Management carries out all the plans made in the first process of planning.  This encompasses design and development of the organisational structure. It allots responsibilities, groups tasks, and so on, according to organizational goals. Organizing translates the plans into action. Co-ordinating regulates the actions of workers and ensures that everything is organised properly. Organising is an important function within management which helps arrange all the activities in a systematic manner.</w:t>
      </w:r>
    </w:p>
    <w:p w14:paraId="47154A61" w14:textId="44F6F28C" w:rsidR="00F52309" w:rsidRPr="001D2E60" w:rsidRDefault="00F52309" w:rsidP="001D2E60">
      <w:pPr>
        <w:spacing w:line="360" w:lineRule="auto"/>
        <w:jc w:val="both"/>
        <w:rPr>
          <w:rFonts w:ascii="Arial" w:hAnsi="Arial" w:cs="Arial"/>
        </w:rPr>
      </w:pPr>
      <w:r w:rsidRPr="001D2E60">
        <w:rPr>
          <w:rFonts w:ascii="Arial" w:hAnsi="Arial" w:cs="Arial"/>
        </w:rPr>
        <w:t xml:space="preserve">Leading is influencing and inspiring employees to contribute toward the achievement of goals of the organisation. By communicating, motivating, making decisions, and developing constructive and positive relationships with workers, managers </w:t>
      </w:r>
      <w:r w:rsidR="001D2E60" w:rsidRPr="001D2E60">
        <w:rPr>
          <w:rFonts w:ascii="Arial" w:hAnsi="Arial" w:cs="Arial"/>
        </w:rPr>
        <w:t>execute</w:t>
      </w:r>
      <w:r w:rsidRPr="001D2E60">
        <w:rPr>
          <w:rFonts w:ascii="Arial" w:hAnsi="Arial" w:cs="Arial"/>
        </w:rPr>
        <w:t xml:space="preserve"> the function of leadership. Present-day notions of leadership increasingly accept that managers may not rely on official authority alone. Leadership can have an impact on employee motivation, corporate commitment and performance, according to the author.</w:t>
      </w:r>
    </w:p>
    <w:p w14:paraId="16D342FB" w14:textId="77777777" w:rsidR="00F52309" w:rsidRPr="001D2E60" w:rsidRDefault="00F52309" w:rsidP="001D2E60">
      <w:pPr>
        <w:spacing w:line="360" w:lineRule="auto"/>
        <w:jc w:val="both"/>
        <w:rPr>
          <w:rFonts w:ascii="Arial" w:hAnsi="Arial" w:cs="Arial"/>
        </w:rPr>
      </w:pPr>
    </w:p>
    <w:p w14:paraId="41BD658F" w14:textId="77777777" w:rsidR="00F52309" w:rsidRPr="001D2E60" w:rsidRDefault="00F52309" w:rsidP="001D2E60">
      <w:pPr>
        <w:spacing w:line="360" w:lineRule="auto"/>
        <w:jc w:val="both"/>
        <w:rPr>
          <w:rFonts w:ascii="Arial" w:hAnsi="Arial" w:cs="Arial"/>
        </w:rPr>
      </w:pPr>
      <w:r w:rsidRPr="001D2E60">
        <w:rPr>
          <w:rFonts w:ascii="Arial" w:hAnsi="Arial" w:cs="Arial"/>
        </w:rPr>
        <w:t xml:space="preserve">Managers perform many roles in an organisation, that are increasingly more. An essential function of management is to mobilize and inspire people to achieve goals; that is, to get them to perform. Managing involves organizing the human resources for undertaking a task as per the plan. The management process involves creating and </w:t>
      </w:r>
      <w:r w:rsidRPr="001D2E60">
        <w:rPr>
          <w:rFonts w:ascii="Arial" w:hAnsi="Arial" w:cs="Arial"/>
        </w:rPr>
        <w:lastRenderedPageBreak/>
        <w:t>maintaining a desirable working environment by managers to facilitate goal accomplishment.</w:t>
      </w:r>
    </w:p>
    <w:p w14:paraId="38F2E032" w14:textId="42164724" w:rsidR="009E1634" w:rsidRPr="001D2E60" w:rsidRDefault="00F52309" w:rsidP="001D2E60">
      <w:pPr>
        <w:spacing w:line="360" w:lineRule="auto"/>
        <w:jc w:val="both"/>
        <w:rPr>
          <w:rFonts w:ascii="Arial" w:hAnsi="Arial" w:cs="Arial"/>
        </w:rPr>
      </w:pPr>
      <w:r w:rsidRPr="001D2E60">
        <w:rPr>
          <w:rFonts w:ascii="Arial" w:hAnsi="Arial" w:cs="Arial"/>
        </w:rPr>
        <w:t xml:space="preserve">The attainment of organisational goals is ensured by manager’s functions. Managers’ specific functions differ depending on level of manager and the size of the organisation. Managers perform four main functions and they are: planning, organising, leading, and controlling. The basic framework managers require in an organization to perform is these functions. </w:t>
      </w:r>
    </w:p>
    <w:p w14:paraId="73DF1A32" w14:textId="77777777" w:rsidR="00F52309" w:rsidRPr="001D2E60" w:rsidRDefault="00F52309" w:rsidP="001D2E60">
      <w:pPr>
        <w:spacing w:line="360" w:lineRule="auto"/>
        <w:jc w:val="both"/>
        <w:rPr>
          <w:rFonts w:ascii="Arial" w:hAnsi="Arial" w:cs="Arial"/>
        </w:rPr>
      </w:pPr>
    </w:p>
    <w:p w14:paraId="131C9235" w14:textId="77777777" w:rsidR="00F52309" w:rsidRPr="001D2E60" w:rsidRDefault="00F52309" w:rsidP="001D2E60">
      <w:pPr>
        <w:spacing w:line="360" w:lineRule="auto"/>
        <w:jc w:val="both"/>
        <w:rPr>
          <w:rFonts w:ascii="Arial" w:hAnsi="Arial" w:cs="Arial"/>
        </w:rPr>
      </w:pPr>
    </w:p>
    <w:p w14:paraId="588FAF9C" w14:textId="77777777" w:rsidR="009E1634" w:rsidRPr="001D2E60" w:rsidRDefault="009E1634" w:rsidP="001D2E60">
      <w:pPr>
        <w:spacing w:line="360" w:lineRule="auto"/>
        <w:jc w:val="both"/>
        <w:rPr>
          <w:rFonts w:ascii="Arial" w:hAnsi="Arial" w:cs="Arial"/>
          <w:b/>
          <w:bCs/>
        </w:rPr>
      </w:pPr>
      <w:r w:rsidRPr="001D2E60">
        <w:rPr>
          <w:rFonts w:ascii="Arial" w:hAnsi="Arial" w:cs="Arial"/>
          <w:b/>
          <w:bCs/>
        </w:rPr>
        <w:t>Why Controlling Is Essential in Organisations of All Types</w:t>
      </w:r>
    </w:p>
    <w:p w14:paraId="1B50DE86" w14:textId="77777777" w:rsidR="009E1634" w:rsidRPr="001D2E60" w:rsidRDefault="009E1634" w:rsidP="001D2E60">
      <w:pPr>
        <w:spacing w:line="360" w:lineRule="auto"/>
        <w:jc w:val="both"/>
        <w:rPr>
          <w:rFonts w:ascii="Arial" w:hAnsi="Arial" w:cs="Arial"/>
          <w:b/>
          <w:bCs/>
        </w:rPr>
      </w:pPr>
    </w:p>
    <w:p w14:paraId="2B46832A" w14:textId="37D9B944" w:rsidR="0043071E" w:rsidRPr="001D2E60" w:rsidRDefault="0043071E" w:rsidP="001D2E60">
      <w:pPr>
        <w:spacing w:line="360" w:lineRule="auto"/>
        <w:jc w:val="both"/>
        <w:rPr>
          <w:rFonts w:ascii="Arial" w:hAnsi="Arial" w:cs="Arial"/>
        </w:rPr>
      </w:pPr>
      <w:r w:rsidRPr="001D2E60">
        <w:rPr>
          <w:rFonts w:ascii="Arial" w:hAnsi="Arial" w:cs="Arial"/>
        </w:rPr>
        <w:t xml:space="preserve">Controlling is a major management function that helps an organisation in finding out whether their objectives are being met and whether their strategies are yielding results. Through control functions, managers compare actual performance with standards, identify significant deviations and take corrective action before minor problems escalate into serious organisational problems. The contribution of controlling to performance management is significant. A company establishes goals related to productivity, profitability, customer satisfaction, quality, and employee performance. Poor performance may be explored for reasons using monitoring of such indicators. This enhances decision-making by managers better. These things help you maintain quality constancy. It is especially useful for multinational companies. One example is McDonalds, which uses standardised procedures and quality controls to deliver consistency.  On the contrary, over standardisation will restrict the flexibility of manager. This might negatively impact the ability to adapt to local conditions. Control over finance is same. Monitoring of budgets, costs, revenues and cash flows by organisation. The threshold must not be exceeded in any case. Too much focus on short-term financial targets may hold back spending on essential elements. This covers keeping employee development and innovating. It might hinder future performance. An organization must balance financial controls with non-financial controls. Managing business risks is only part of the control function designed by managers. </w:t>
      </w:r>
    </w:p>
    <w:p w14:paraId="60396F08" w14:textId="7EBFDE7C" w:rsidR="009E1634" w:rsidRPr="001D2E60" w:rsidRDefault="0043071E" w:rsidP="001D2E60">
      <w:pPr>
        <w:spacing w:line="360" w:lineRule="auto"/>
        <w:jc w:val="both"/>
        <w:rPr>
          <w:rFonts w:ascii="Arial" w:hAnsi="Arial" w:cs="Arial"/>
        </w:rPr>
      </w:pPr>
      <w:r w:rsidRPr="001D2E60">
        <w:rPr>
          <w:rFonts w:ascii="Arial" w:hAnsi="Arial" w:cs="Arial"/>
        </w:rPr>
        <w:lastRenderedPageBreak/>
        <w:t xml:space="preserve">The failure of Enron illustrates how weaknesses in financial regulation, management and accountability may lead to catastrophic organisational failure (Healy and Palepu, 2003). A good control system should be adapted to the situation. The flexibility to adjust to changing operational conditions and environmental requirements </w:t>
      </w:r>
      <w:r w:rsidR="001D2E60" w:rsidRPr="001D2E60">
        <w:rPr>
          <w:rFonts w:ascii="Arial" w:hAnsi="Arial" w:cs="Arial"/>
        </w:rPr>
        <w:t>must</w:t>
      </w:r>
      <w:r w:rsidRPr="001D2E60">
        <w:rPr>
          <w:rFonts w:ascii="Arial" w:hAnsi="Arial" w:cs="Arial"/>
        </w:rPr>
        <w:t xml:space="preserve"> be balanced with accountability and consistency.</w:t>
      </w:r>
    </w:p>
    <w:p w14:paraId="253FA00D" w14:textId="77777777" w:rsidR="0043071E" w:rsidRPr="001D2E60" w:rsidRDefault="0043071E" w:rsidP="001D2E60">
      <w:pPr>
        <w:spacing w:line="360" w:lineRule="auto"/>
        <w:jc w:val="both"/>
        <w:rPr>
          <w:rFonts w:ascii="Arial" w:hAnsi="Arial" w:cs="Arial"/>
        </w:rPr>
      </w:pPr>
    </w:p>
    <w:p w14:paraId="58CAFCCD" w14:textId="3E5F11C4" w:rsidR="009E1634" w:rsidRPr="001D2E60" w:rsidRDefault="009E1634" w:rsidP="001D2E60">
      <w:pPr>
        <w:spacing w:line="360" w:lineRule="auto"/>
        <w:jc w:val="both"/>
        <w:rPr>
          <w:rFonts w:ascii="Arial" w:hAnsi="Arial" w:cs="Arial"/>
          <w:b/>
          <w:bCs/>
        </w:rPr>
      </w:pPr>
      <w:r w:rsidRPr="001D2E60">
        <w:rPr>
          <w:rFonts w:ascii="Arial" w:hAnsi="Arial" w:cs="Arial"/>
          <w:b/>
          <w:bCs/>
        </w:rPr>
        <w:t>Challenges Associated with Controlling</w:t>
      </w:r>
    </w:p>
    <w:p w14:paraId="7E5130AA" w14:textId="77777777" w:rsidR="009E1634" w:rsidRPr="001D2E60" w:rsidRDefault="009E1634" w:rsidP="001D2E60">
      <w:pPr>
        <w:spacing w:line="360" w:lineRule="auto"/>
        <w:jc w:val="both"/>
        <w:rPr>
          <w:rFonts w:ascii="Arial" w:hAnsi="Arial" w:cs="Arial"/>
        </w:rPr>
      </w:pPr>
    </w:p>
    <w:p w14:paraId="371B8338" w14:textId="105E43B3" w:rsidR="0043071E" w:rsidRPr="001D2E60" w:rsidRDefault="0043071E" w:rsidP="001D2E60">
      <w:pPr>
        <w:spacing w:line="360" w:lineRule="auto"/>
        <w:jc w:val="both"/>
        <w:rPr>
          <w:rFonts w:ascii="Arial" w:hAnsi="Arial" w:cs="Arial"/>
        </w:rPr>
      </w:pPr>
      <w:r w:rsidRPr="001D2E60">
        <w:rPr>
          <w:rFonts w:ascii="Arial" w:hAnsi="Arial" w:cs="Arial"/>
        </w:rPr>
        <w:t xml:space="preserve">Resistance from employees is one of the major challenges. When managers track and gauge performance, they suggest they do not trust staff.  Close surveillance or constant digital monitoring control systems may exacerbate this problem considerably.  The presence of some environmental factors will enhance employee motivation and wellbeing at work, according to </w:t>
      </w:r>
      <w:r w:rsidR="001D2E60">
        <w:rPr>
          <w:rFonts w:ascii="Arial" w:hAnsi="Arial" w:cs="Arial"/>
        </w:rPr>
        <w:t>(</w:t>
      </w:r>
      <w:r w:rsidRPr="001D2E60">
        <w:rPr>
          <w:rFonts w:ascii="Arial" w:hAnsi="Arial" w:cs="Arial"/>
        </w:rPr>
        <w:t xml:space="preserve">Deci, Olafsen and </w:t>
      </w:r>
      <w:r w:rsidR="001D2E60" w:rsidRPr="001D2E60">
        <w:rPr>
          <w:rFonts w:ascii="Arial" w:hAnsi="Arial" w:cs="Arial"/>
        </w:rPr>
        <w:t>Ryan,</w:t>
      </w:r>
      <w:r w:rsidR="001D2E60">
        <w:rPr>
          <w:rFonts w:ascii="Arial" w:hAnsi="Arial" w:cs="Arial"/>
        </w:rPr>
        <w:t xml:space="preserve"> </w:t>
      </w:r>
      <w:r w:rsidRPr="001D2E60">
        <w:rPr>
          <w:rFonts w:ascii="Arial" w:hAnsi="Arial" w:cs="Arial"/>
        </w:rPr>
        <w:t>2017). As a result, excessive control by managers might reduce employees’ perceived autonomy, affecting intrinsic motivation. Accordingly, organisations must ensure that their control approaches do not create an environment containing mistrust.</w:t>
      </w:r>
    </w:p>
    <w:p w14:paraId="3585C586" w14:textId="77777777" w:rsidR="0043071E" w:rsidRPr="001D2E60" w:rsidRDefault="0043071E" w:rsidP="001D2E60">
      <w:pPr>
        <w:spacing w:line="360" w:lineRule="auto"/>
        <w:jc w:val="both"/>
        <w:rPr>
          <w:rFonts w:ascii="Arial" w:hAnsi="Arial" w:cs="Arial"/>
        </w:rPr>
      </w:pPr>
    </w:p>
    <w:p w14:paraId="3B6CBB45" w14:textId="3366428C" w:rsidR="009E1634" w:rsidRPr="001D2E60" w:rsidRDefault="0043071E" w:rsidP="001D2E60">
      <w:pPr>
        <w:spacing w:line="360" w:lineRule="auto"/>
        <w:jc w:val="both"/>
        <w:rPr>
          <w:rFonts w:ascii="Arial" w:hAnsi="Arial" w:cs="Arial"/>
        </w:rPr>
      </w:pPr>
      <w:r w:rsidRPr="001D2E60">
        <w:rPr>
          <w:rFonts w:ascii="Arial" w:hAnsi="Arial" w:cs="Arial"/>
        </w:rPr>
        <w:t xml:space="preserve">Another challenge relates to choice of performance measures. What organizations pay attention </w:t>
      </w:r>
      <w:r w:rsidR="001D2E60" w:rsidRPr="001D2E60">
        <w:rPr>
          <w:rFonts w:ascii="Arial" w:hAnsi="Arial" w:cs="Arial"/>
        </w:rPr>
        <w:t>can</w:t>
      </w:r>
      <w:r w:rsidRPr="001D2E60">
        <w:rPr>
          <w:rFonts w:ascii="Arial" w:hAnsi="Arial" w:cs="Arial"/>
        </w:rPr>
        <w:t xml:space="preserve"> affect the conduct of workers. When measures are narrow or inappropriate, individual staff may focus on getting the measure rather than achieving the wider organisational goals.   Organisations should not rely on financial measures to the neglect of other measures. Another consideration of a wider range of performance dimensions should be focused on. Their Balanced Scorecard has financial performance, as well as customer, internal processes, and learning and growth perspectives. Due to financial indicators' depiction of past performance, they may not be a good reflection of future organisational capabilities hence, this activity is essential.</w:t>
      </w:r>
    </w:p>
    <w:p w14:paraId="6C463611" w14:textId="77777777" w:rsidR="0043071E" w:rsidRPr="001D2E60" w:rsidRDefault="0043071E" w:rsidP="001D2E60">
      <w:pPr>
        <w:spacing w:line="360" w:lineRule="auto"/>
        <w:jc w:val="both"/>
        <w:rPr>
          <w:rFonts w:ascii="Arial" w:hAnsi="Arial" w:cs="Arial"/>
        </w:rPr>
      </w:pPr>
    </w:p>
    <w:p w14:paraId="72E71B9E" w14:textId="19D33B95" w:rsidR="0043071E" w:rsidRPr="001D2E60" w:rsidRDefault="0043071E" w:rsidP="001D2E60">
      <w:pPr>
        <w:spacing w:line="360" w:lineRule="auto"/>
        <w:jc w:val="both"/>
        <w:rPr>
          <w:rFonts w:ascii="Arial" w:hAnsi="Arial" w:cs="Arial"/>
        </w:rPr>
      </w:pPr>
      <w:r w:rsidRPr="001D2E60">
        <w:rPr>
          <w:rFonts w:ascii="Arial" w:hAnsi="Arial" w:cs="Arial"/>
        </w:rPr>
        <w:t xml:space="preserve">The principal uses measurable approximators of the agents’ actions as performance indicators. An agent of a given performative can use a particular performative in a </w:t>
      </w:r>
      <w:r w:rsidRPr="001D2E60">
        <w:rPr>
          <w:rFonts w:ascii="Arial" w:hAnsi="Arial" w:cs="Arial"/>
        </w:rPr>
        <w:lastRenderedPageBreak/>
        <w:t xml:space="preserve">performing act as a best proxy measure for the other performative. </w:t>
      </w:r>
      <w:r w:rsidR="001D2E60" w:rsidRPr="001D2E60">
        <w:rPr>
          <w:rFonts w:ascii="Arial" w:hAnsi="Arial" w:cs="Arial"/>
        </w:rPr>
        <w:t>Since</w:t>
      </w:r>
      <w:r w:rsidRPr="001D2E60">
        <w:rPr>
          <w:rFonts w:ascii="Arial" w:hAnsi="Arial" w:cs="Arial"/>
        </w:rPr>
        <w:t xml:space="preserve"> most organisations are characterized by having far more employees than the number of managers, the principal cannot observe what their </w:t>
      </w:r>
      <w:r w:rsidR="001D2E60" w:rsidRPr="001D2E60">
        <w:rPr>
          <w:rFonts w:ascii="Arial" w:hAnsi="Arial" w:cs="Arial"/>
        </w:rPr>
        <w:t>agents</w:t>
      </w:r>
      <w:r w:rsidRPr="001D2E60">
        <w:rPr>
          <w:rFonts w:ascii="Arial" w:hAnsi="Arial" w:cs="Arial"/>
        </w:rPr>
        <w:t xml:space="preserve"> are doing. As such, they cannot evaluate their task performance. The unobservable model of principal-agent assumes that agent will perform a task that the agent is unable to perform.</w:t>
      </w:r>
    </w:p>
    <w:p w14:paraId="271B709D" w14:textId="77777777" w:rsidR="0043071E" w:rsidRPr="001D2E60" w:rsidRDefault="0043071E" w:rsidP="001D2E60">
      <w:pPr>
        <w:spacing w:line="360" w:lineRule="auto"/>
        <w:jc w:val="both"/>
        <w:rPr>
          <w:rFonts w:ascii="Arial" w:hAnsi="Arial" w:cs="Arial"/>
        </w:rPr>
      </w:pPr>
    </w:p>
    <w:p w14:paraId="62BC0662" w14:textId="083C8E2A" w:rsidR="0043071E" w:rsidRPr="001D2E60" w:rsidRDefault="0043071E" w:rsidP="001D2E60">
      <w:pPr>
        <w:spacing w:line="360" w:lineRule="auto"/>
        <w:jc w:val="both"/>
        <w:rPr>
          <w:rFonts w:ascii="Arial" w:hAnsi="Arial" w:cs="Arial"/>
        </w:rPr>
      </w:pPr>
      <w:r w:rsidRPr="001D2E60">
        <w:rPr>
          <w:rFonts w:ascii="Arial" w:hAnsi="Arial" w:cs="Arial"/>
        </w:rPr>
        <w:t xml:space="preserve">The conventional control system relies heavily on standards as well as </w:t>
      </w:r>
      <w:r w:rsidR="001D2E60" w:rsidRPr="001D2E60">
        <w:rPr>
          <w:rFonts w:ascii="Arial" w:hAnsi="Arial" w:cs="Arial"/>
        </w:rPr>
        <w:t>predictions,</w:t>
      </w:r>
      <w:r w:rsidRPr="001D2E60">
        <w:rPr>
          <w:rFonts w:ascii="Arial" w:hAnsi="Arial" w:cs="Arial"/>
        </w:rPr>
        <w:t xml:space="preserve"> but the organisation today faces economic, technology and customer’s expectation changing landscape among the futures for ever. In simple words, the target set early in the planning period may not be realistic due to major shifts in the external environment. The COVID 19 scenario is a classic case wherein organisations across sectors had to revisit the budget, productivity and operating procedures as the earlier assumptions were </w:t>
      </w:r>
      <w:r w:rsidR="001D2E60" w:rsidRPr="001D2E60">
        <w:rPr>
          <w:rFonts w:ascii="Arial" w:hAnsi="Arial" w:cs="Arial"/>
        </w:rPr>
        <w:t>afar</w:t>
      </w:r>
      <w:r w:rsidRPr="001D2E60">
        <w:rPr>
          <w:rFonts w:ascii="Arial" w:hAnsi="Arial" w:cs="Arial"/>
        </w:rPr>
        <w:t xml:space="preserve">. Environmental uncertainty is another problem. If you enforce standards </w:t>
      </w:r>
      <w:r w:rsidR="001D2E60" w:rsidRPr="001D2E60">
        <w:rPr>
          <w:rFonts w:ascii="Arial" w:hAnsi="Arial" w:cs="Arial"/>
        </w:rPr>
        <w:t>rigidly it</w:t>
      </w:r>
      <w:r w:rsidRPr="001D2E60">
        <w:rPr>
          <w:rFonts w:ascii="Arial" w:hAnsi="Arial" w:cs="Arial"/>
        </w:rPr>
        <w:t xml:space="preserve"> may lead to wrong managerial judgement.</w:t>
      </w:r>
    </w:p>
    <w:p w14:paraId="624DC527" w14:textId="77777777" w:rsidR="0043071E" w:rsidRPr="001D2E60" w:rsidRDefault="0043071E" w:rsidP="001D2E60">
      <w:pPr>
        <w:spacing w:line="360" w:lineRule="auto"/>
        <w:jc w:val="both"/>
        <w:rPr>
          <w:rFonts w:ascii="Arial" w:hAnsi="Arial" w:cs="Arial"/>
        </w:rPr>
      </w:pPr>
    </w:p>
    <w:p w14:paraId="5C91440E" w14:textId="604423FE" w:rsidR="0043071E" w:rsidRDefault="0043071E" w:rsidP="001D2E60">
      <w:pPr>
        <w:spacing w:line="360" w:lineRule="auto"/>
        <w:jc w:val="both"/>
        <w:rPr>
          <w:rFonts w:ascii="Arial" w:hAnsi="Arial" w:cs="Arial"/>
        </w:rPr>
      </w:pPr>
      <w:r w:rsidRPr="001D2E60">
        <w:rPr>
          <w:rFonts w:ascii="Arial" w:hAnsi="Arial" w:cs="Arial"/>
        </w:rPr>
        <w:t xml:space="preserve">Organizational control refers to the organizational processes used by management to motivate, monitor, regulate and control the </w:t>
      </w:r>
      <w:r w:rsidR="001D2E60" w:rsidRPr="001D2E60">
        <w:rPr>
          <w:rFonts w:ascii="Arial" w:hAnsi="Arial" w:cs="Arial"/>
        </w:rPr>
        <w:t>behaviour</w:t>
      </w:r>
      <w:r w:rsidRPr="001D2E60">
        <w:rPr>
          <w:rFonts w:ascii="Arial" w:hAnsi="Arial" w:cs="Arial"/>
        </w:rPr>
        <w:t xml:space="preserve"> and performance of individuals and groups while they work. Organizations can lose control over technology. It has the potential to enhance organizational governance. Organizations can gather extensive real-time data on operations and the performance of employee with help of digital systems that are available to them. </w:t>
      </w:r>
    </w:p>
    <w:p w14:paraId="7BA9956B" w14:textId="77777777" w:rsidR="001D2E60" w:rsidRDefault="001D2E60" w:rsidP="001D2E60">
      <w:pPr>
        <w:spacing w:line="360" w:lineRule="auto"/>
        <w:jc w:val="both"/>
        <w:rPr>
          <w:rFonts w:ascii="Arial" w:hAnsi="Arial" w:cs="Arial"/>
        </w:rPr>
      </w:pPr>
    </w:p>
    <w:p w14:paraId="3A7208B7" w14:textId="77777777" w:rsidR="001D2E60" w:rsidRDefault="001D2E60" w:rsidP="001D2E60">
      <w:pPr>
        <w:spacing w:line="360" w:lineRule="auto"/>
        <w:jc w:val="both"/>
        <w:rPr>
          <w:rFonts w:ascii="Arial" w:hAnsi="Arial" w:cs="Arial"/>
        </w:rPr>
      </w:pPr>
    </w:p>
    <w:p w14:paraId="7EAE7009" w14:textId="77777777" w:rsidR="001D2E60" w:rsidRDefault="001D2E60" w:rsidP="001D2E60">
      <w:pPr>
        <w:spacing w:line="360" w:lineRule="auto"/>
        <w:jc w:val="both"/>
        <w:rPr>
          <w:rFonts w:ascii="Arial" w:hAnsi="Arial" w:cs="Arial"/>
        </w:rPr>
      </w:pPr>
    </w:p>
    <w:p w14:paraId="5F14A56E" w14:textId="77777777" w:rsidR="001D2E60" w:rsidRDefault="001D2E60" w:rsidP="001D2E60">
      <w:pPr>
        <w:spacing w:line="360" w:lineRule="auto"/>
        <w:jc w:val="both"/>
        <w:rPr>
          <w:rFonts w:ascii="Arial" w:hAnsi="Arial" w:cs="Arial"/>
        </w:rPr>
      </w:pPr>
    </w:p>
    <w:p w14:paraId="530CEEE4" w14:textId="77777777" w:rsidR="001D2E60" w:rsidRPr="001D2E60" w:rsidRDefault="001D2E60" w:rsidP="001D2E60">
      <w:pPr>
        <w:spacing w:line="360" w:lineRule="auto"/>
        <w:jc w:val="both"/>
        <w:rPr>
          <w:rFonts w:ascii="Arial" w:hAnsi="Arial" w:cs="Arial"/>
        </w:rPr>
      </w:pPr>
    </w:p>
    <w:p w14:paraId="222F7D7B" w14:textId="77777777" w:rsidR="0043071E" w:rsidRPr="001D2E60" w:rsidRDefault="0043071E" w:rsidP="001D2E60">
      <w:pPr>
        <w:spacing w:line="360" w:lineRule="auto"/>
        <w:jc w:val="both"/>
        <w:rPr>
          <w:rFonts w:ascii="Arial" w:hAnsi="Arial" w:cs="Arial"/>
        </w:rPr>
      </w:pPr>
    </w:p>
    <w:p w14:paraId="0D0025A0" w14:textId="77777777" w:rsidR="009E1634" w:rsidRPr="001D2E60" w:rsidRDefault="009E1634" w:rsidP="001D2E60">
      <w:pPr>
        <w:spacing w:line="360" w:lineRule="auto"/>
        <w:jc w:val="both"/>
        <w:rPr>
          <w:rFonts w:ascii="Arial" w:hAnsi="Arial" w:cs="Arial"/>
          <w:b/>
          <w:bCs/>
        </w:rPr>
      </w:pPr>
      <w:r w:rsidRPr="001D2E60">
        <w:rPr>
          <w:rFonts w:ascii="Arial" w:hAnsi="Arial" w:cs="Arial"/>
          <w:b/>
          <w:bCs/>
        </w:rPr>
        <w:t>How Managers Can Mitigate the Challenges of Controlling</w:t>
      </w:r>
    </w:p>
    <w:p w14:paraId="59B03587" w14:textId="77777777" w:rsidR="009E1634" w:rsidRPr="001D2E60" w:rsidRDefault="009E1634" w:rsidP="001D2E60">
      <w:pPr>
        <w:spacing w:line="360" w:lineRule="auto"/>
        <w:jc w:val="both"/>
        <w:rPr>
          <w:rFonts w:ascii="Arial" w:hAnsi="Arial" w:cs="Arial"/>
        </w:rPr>
      </w:pPr>
    </w:p>
    <w:p w14:paraId="4E804E44" w14:textId="3125C1A2" w:rsidR="0043071E" w:rsidRPr="001D2E60" w:rsidRDefault="0043071E" w:rsidP="001D2E60">
      <w:pPr>
        <w:spacing w:line="360" w:lineRule="auto"/>
        <w:jc w:val="both"/>
        <w:rPr>
          <w:rFonts w:ascii="Arial" w:hAnsi="Arial" w:cs="Arial"/>
        </w:rPr>
      </w:pPr>
      <w:r w:rsidRPr="001D2E60">
        <w:rPr>
          <w:rFonts w:ascii="Arial" w:hAnsi="Arial" w:cs="Arial"/>
        </w:rPr>
        <w:lastRenderedPageBreak/>
        <w:t>Managers can face challenges that come with controlling that can be resolved by creating accountability systems and autonomy. For instance, managers might get employees involved in the design of standards and goals that will judge their performance. When employees comprehend how objectives were formulated and why they are significant, they may not view a control system as random or illegitimate. Alternatively, participative approaches can enable managers to acquire useful operational information. This is so that staff working with customers, technology or production may understand real-life problems that hinder meeting company objectives that top management cannot observe easily.</w:t>
      </w:r>
    </w:p>
    <w:p w14:paraId="53757203" w14:textId="245679D0" w:rsidR="0043071E" w:rsidRPr="001D2E60" w:rsidRDefault="0043071E" w:rsidP="001D2E60">
      <w:pPr>
        <w:spacing w:line="360" w:lineRule="auto"/>
        <w:jc w:val="both"/>
        <w:rPr>
          <w:rFonts w:ascii="Arial" w:hAnsi="Arial" w:cs="Arial"/>
        </w:rPr>
      </w:pPr>
      <w:r w:rsidRPr="001D2E60">
        <w:rPr>
          <w:rFonts w:ascii="Arial" w:hAnsi="Arial" w:cs="Arial"/>
        </w:rPr>
        <w:t>For successful controlling effective communication is must. The manager must explain the reason for performance monitoring and how he or she will use the data. When employees think that the control systems are there to detect mistakes and/or punish people, resistance may rise. When employees discover that control is mainly for learning and improvement of the organization, their responses change. The manager must create psychological safety so that if an employee reports errors and problems, it will not automatically be punishable.</w:t>
      </w:r>
    </w:p>
    <w:p w14:paraId="722E0ABC" w14:textId="1E343B59" w:rsidR="0043071E" w:rsidRPr="001D2E60" w:rsidRDefault="0043071E" w:rsidP="001D2E60">
      <w:pPr>
        <w:spacing w:line="360" w:lineRule="auto"/>
        <w:jc w:val="both"/>
        <w:rPr>
          <w:rFonts w:ascii="Arial" w:hAnsi="Arial" w:cs="Arial"/>
        </w:rPr>
      </w:pPr>
      <w:r w:rsidRPr="001D2E60">
        <w:rPr>
          <w:rFonts w:ascii="Arial" w:hAnsi="Arial" w:cs="Arial"/>
        </w:rPr>
        <w:t xml:space="preserve">According to </w:t>
      </w:r>
      <w:r w:rsidR="001D2E60">
        <w:rPr>
          <w:rFonts w:ascii="Arial" w:hAnsi="Arial" w:cs="Arial"/>
        </w:rPr>
        <w:t>(</w:t>
      </w:r>
      <w:r w:rsidR="001D2E60" w:rsidRPr="001D2E60">
        <w:rPr>
          <w:rFonts w:ascii="Arial" w:hAnsi="Arial" w:cs="Arial"/>
        </w:rPr>
        <w:t>Edmondson,</w:t>
      </w:r>
      <w:r w:rsidR="001D2E60">
        <w:rPr>
          <w:rFonts w:ascii="Arial" w:hAnsi="Arial" w:cs="Arial"/>
        </w:rPr>
        <w:t xml:space="preserve"> </w:t>
      </w:r>
      <w:r w:rsidRPr="001D2E60">
        <w:rPr>
          <w:rFonts w:ascii="Arial" w:hAnsi="Arial" w:cs="Arial"/>
        </w:rPr>
        <w:t xml:space="preserve">1999), learning behaviour can be facilitated through psychological safety.  </w:t>
      </w:r>
      <w:r w:rsidR="001D2E60" w:rsidRPr="001D2E60">
        <w:rPr>
          <w:rFonts w:ascii="Arial" w:hAnsi="Arial" w:cs="Arial"/>
        </w:rPr>
        <w:t>This</w:t>
      </w:r>
      <w:r w:rsidRPr="001D2E60">
        <w:rPr>
          <w:rFonts w:ascii="Arial" w:hAnsi="Arial" w:cs="Arial"/>
        </w:rPr>
        <w:t xml:space="preserve"> can be thought of as a condition for learning in organisations. This is especially true because the manager cannot fix the problem if the employee is scared to admit that there’s a problem</w:t>
      </w:r>
      <w:r w:rsidRPr="001D2E60">
        <w:rPr>
          <w:rFonts w:ascii="Arial" w:hAnsi="Arial" w:cs="Arial"/>
        </w:rPr>
        <w:t>.</w:t>
      </w:r>
    </w:p>
    <w:p w14:paraId="0B1F599C" w14:textId="77777777" w:rsidR="0043071E" w:rsidRPr="001D2E60" w:rsidRDefault="0043071E" w:rsidP="001D2E60">
      <w:pPr>
        <w:spacing w:line="360" w:lineRule="auto"/>
        <w:jc w:val="both"/>
        <w:rPr>
          <w:rFonts w:ascii="Arial" w:hAnsi="Arial" w:cs="Arial"/>
        </w:rPr>
      </w:pPr>
      <w:r w:rsidRPr="001D2E60">
        <w:rPr>
          <w:rFonts w:ascii="Arial" w:hAnsi="Arial" w:cs="Arial"/>
        </w:rPr>
        <w:t>As employees become more skilled, which is of course a requirement, their managers should use a more facilitating supportive style because such employees are motivated to work by this style, as they do not need close supervision. A managerial style that focuses on encouraging and enabling the staff will be even more critical if the staff members have internal motivation.</w:t>
      </w:r>
    </w:p>
    <w:p w14:paraId="1C042B1F" w14:textId="1FCFC91C" w:rsidR="0043071E" w:rsidRPr="001D2E60" w:rsidRDefault="0043071E" w:rsidP="001D2E60">
      <w:pPr>
        <w:spacing w:line="360" w:lineRule="auto"/>
        <w:jc w:val="both"/>
        <w:rPr>
          <w:rFonts w:ascii="Arial" w:hAnsi="Arial" w:cs="Arial"/>
        </w:rPr>
      </w:pPr>
      <w:r w:rsidRPr="001D2E60">
        <w:rPr>
          <w:rFonts w:ascii="Arial" w:hAnsi="Arial" w:cs="Arial"/>
        </w:rPr>
        <w:t xml:space="preserve">A more participative style can also be appropriate if employees are highly motivated and do not require close supervision. This is because the risk of </w:t>
      </w:r>
      <w:r w:rsidR="001D2E60" w:rsidRPr="001D2E60">
        <w:rPr>
          <w:rFonts w:ascii="Arial" w:hAnsi="Arial" w:cs="Arial"/>
        </w:rPr>
        <w:t>poor-quality</w:t>
      </w:r>
      <w:r w:rsidRPr="001D2E60">
        <w:rPr>
          <w:rFonts w:ascii="Arial" w:hAnsi="Arial" w:cs="Arial"/>
        </w:rPr>
        <w:t xml:space="preserve"> decision making is less as employees are more likely to act in the best interests of the organisation. By doing so, they will avoid using too many measures to monitor employees’ performance.</w:t>
      </w:r>
    </w:p>
    <w:p w14:paraId="2F03175F" w14:textId="4FF7A59E" w:rsidR="0043071E" w:rsidRPr="001D2E60" w:rsidRDefault="0043071E" w:rsidP="001D2E60">
      <w:pPr>
        <w:spacing w:line="360" w:lineRule="auto"/>
        <w:jc w:val="both"/>
        <w:rPr>
          <w:rFonts w:ascii="Arial" w:hAnsi="Arial" w:cs="Arial"/>
        </w:rPr>
      </w:pPr>
      <w:r w:rsidRPr="001D2E60">
        <w:rPr>
          <w:rFonts w:ascii="Arial" w:hAnsi="Arial" w:cs="Arial"/>
        </w:rPr>
        <w:t xml:space="preserve">A second policy proposition is to ensure control systems are flexible and adaptable so that managers can continually check whether targets are achievable as external </w:t>
      </w:r>
      <w:r w:rsidRPr="001D2E60">
        <w:rPr>
          <w:rFonts w:ascii="Arial" w:hAnsi="Arial" w:cs="Arial"/>
        </w:rPr>
        <w:lastRenderedPageBreak/>
        <w:t>circumstances change. The goal is not ascribing blame when targets get difficult to achieve. But to help managers adapt, they should be able to distinguish between under-performance due to internal management failings. Plus, a change in performance due to a major external event.</w:t>
      </w:r>
    </w:p>
    <w:p w14:paraId="65E5EA30" w14:textId="6C0B2CC9" w:rsidR="009E1634" w:rsidRPr="001D2E60" w:rsidRDefault="0043071E" w:rsidP="001D2E60">
      <w:pPr>
        <w:spacing w:line="360" w:lineRule="auto"/>
        <w:jc w:val="both"/>
        <w:rPr>
          <w:rFonts w:ascii="Arial" w:hAnsi="Arial" w:cs="Arial"/>
        </w:rPr>
      </w:pPr>
      <w:r w:rsidRPr="001D2E60">
        <w:rPr>
          <w:rFonts w:ascii="Arial" w:hAnsi="Arial" w:cs="Arial"/>
        </w:rPr>
        <w:t xml:space="preserve">An important form of control can also be organisation culture. Managers can create norms for expectation of behaviour that will lead followers to make decisions without relying solely on formal rules and direct supervision. </w:t>
      </w:r>
      <w:r w:rsidR="001D2E60">
        <w:rPr>
          <w:rFonts w:ascii="Arial" w:hAnsi="Arial" w:cs="Arial"/>
        </w:rPr>
        <w:t>(</w:t>
      </w:r>
      <w:r w:rsidRPr="001D2E60">
        <w:rPr>
          <w:rFonts w:ascii="Arial" w:hAnsi="Arial" w:cs="Arial"/>
        </w:rPr>
        <w:t xml:space="preserve">Ouchi </w:t>
      </w:r>
      <w:r w:rsidR="001D2E60">
        <w:rPr>
          <w:rFonts w:ascii="Arial" w:hAnsi="Arial" w:cs="Arial"/>
        </w:rPr>
        <w:t xml:space="preserve">, </w:t>
      </w:r>
      <w:r w:rsidRPr="001D2E60">
        <w:rPr>
          <w:rFonts w:ascii="Arial" w:hAnsi="Arial" w:cs="Arial"/>
        </w:rPr>
        <w:t>1979) created a classification of various mechanisms for regulating organizations, such as those based on the market, bureaucracy, and clans. As a result, the control of clans heavily depends on shared values and social norms. It could be particularly useful in knowledge-based organisations where it is hard to directly measure employee tasks. Nonetheless, while cultural control may be used in conjunction with formal accountability mechanisms, it should not entirely substitute for them, especially in areas where financial, legal or safety risks are present.</w:t>
      </w:r>
    </w:p>
    <w:p w14:paraId="1BE59005" w14:textId="77777777" w:rsidR="0043071E" w:rsidRPr="001D2E60" w:rsidRDefault="0043071E" w:rsidP="001D2E60">
      <w:pPr>
        <w:spacing w:line="360" w:lineRule="auto"/>
        <w:jc w:val="both"/>
        <w:rPr>
          <w:rFonts w:ascii="Arial" w:hAnsi="Arial" w:cs="Arial"/>
        </w:rPr>
      </w:pPr>
    </w:p>
    <w:p w14:paraId="783C9955" w14:textId="44317E5B" w:rsidR="002D2428" w:rsidRPr="001D2E60" w:rsidRDefault="002D2428" w:rsidP="001D2E60">
      <w:pPr>
        <w:spacing w:line="360" w:lineRule="auto"/>
        <w:jc w:val="both"/>
        <w:rPr>
          <w:rFonts w:ascii="Arial" w:hAnsi="Arial" w:cs="Arial"/>
        </w:rPr>
      </w:pPr>
      <w:r w:rsidRPr="001D2E60">
        <w:rPr>
          <w:rFonts w:ascii="Arial" w:hAnsi="Arial" w:cs="Arial"/>
        </w:rPr>
        <w:t xml:space="preserve">We completely depend on technology for almost everything today. This involves contacting your friends and family, entering a romantic relationship, social activism, making work easier other. The necessities required technology for doing these things. It made the job more efficient and doable. Likewise, we must utilize technology within the proper limits. By using data analytics and real-time dashboards, managers can very quickly identify performance problems. </w:t>
      </w:r>
    </w:p>
    <w:p w14:paraId="47D34053" w14:textId="77777777" w:rsidR="002D2428" w:rsidRPr="001D2E60" w:rsidRDefault="002D2428" w:rsidP="001D2E60">
      <w:pPr>
        <w:spacing w:line="360" w:lineRule="auto"/>
        <w:jc w:val="both"/>
        <w:rPr>
          <w:rFonts w:ascii="Arial" w:hAnsi="Arial" w:cs="Arial"/>
        </w:rPr>
      </w:pPr>
      <w:r w:rsidRPr="001D2E60">
        <w:rPr>
          <w:rFonts w:ascii="Arial" w:hAnsi="Arial" w:cs="Arial"/>
        </w:rPr>
        <w:t>Managers should finally adopt a risk-based approach to control. Various activities did not require the same amount. Managers ought to impose stricter regulations over activities that involve considerable financial, legal, safety or reputational risks. At the same time, it is equally important to create more freedom for employees in creative or innovative low-risk areas.</w:t>
      </w:r>
    </w:p>
    <w:p w14:paraId="0E57801B" w14:textId="77777777" w:rsidR="002D2428" w:rsidRPr="001D2E60" w:rsidRDefault="002D2428" w:rsidP="001D2E60">
      <w:pPr>
        <w:spacing w:line="360" w:lineRule="auto"/>
        <w:jc w:val="both"/>
        <w:rPr>
          <w:rFonts w:ascii="Arial" w:hAnsi="Arial" w:cs="Arial"/>
        </w:rPr>
      </w:pPr>
      <w:r w:rsidRPr="001D2E60">
        <w:rPr>
          <w:rFonts w:ascii="Arial" w:hAnsi="Arial" w:cs="Arial"/>
        </w:rPr>
        <w:t>It is important, therefore, that managers do not have too much or too little control that risk does not correspond to the level of organisation.</w:t>
      </w:r>
    </w:p>
    <w:p w14:paraId="72B202CB" w14:textId="2C80EE51" w:rsidR="002D2428" w:rsidRPr="001D2E60" w:rsidRDefault="002D2428" w:rsidP="001D2E60">
      <w:pPr>
        <w:spacing w:line="360" w:lineRule="auto"/>
        <w:jc w:val="both"/>
        <w:rPr>
          <w:rFonts w:ascii="Arial" w:hAnsi="Arial" w:cs="Arial"/>
        </w:rPr>
      </w:pPr>
      <w:r w:rsidRPr="001D2E60">
        <w:rPr>
          <w:rFonts w:ascii="Arial" w:hAnsi="Arial" w:cs="Arial"/>
        </w:rPr>
        <w:t xml:space="preserve">The </w:t>
      </w:r>
      <w:r w:rsidRPr="001D2E60">
        <w:rPr>
          <w:rFonts w:ascii="Arial" w:hAnsi="Arial" w:cs="Arial"/>
        </w:rPr>
        <w:t>thread</w:t>
      </w:r>
      <w:r w:rsidRPr="001D2E60">
        <w:rPr>
          <w:rFonts w:ascii="Arial" w:hAnsi="Arial" w:cs="Arial"/>
        </w:rPr>
        <w:t xml:space="preserve"> outlines some of the ideas which would allow managers to control their staff in a better way. Control does not mean monitoring or increasing supervision; it creates influence for those being controlled</w:t>
      </w:r>
      <w:r w:rsidRPr="001D2E60">
        <w:rPr>
          <w:rFonts w:ascii="Arial" w:hAnsi="Arial" w:cs="Arial"/>
        </w:rPr>
        <w:t>.</w:t>
      </w:r>
    </w:p>
    <w:p w14:paraId="61A6BD93" w14:textId="77777777" w:rsidR="002D2428" w:rsidRPr="001D2E60" w:rsidRDefault="002D2428" w:rsidP="001D2E60">
      <w:pPr>
        <w:spacing w:line="360" w:lineRule="auto"/>
        <w:jc w:val="both"/>
        <w:rPr>
          <w:rFonts w:ascii="Arial" w:hAnsi="Arial" w:cs="Arial"/>
        </w:rPr>
      </w:pPr>
    </w:p>
    <w:p w14:paraId="4F819F0D" w14:textId="32221C5C" w:rsidR="009E1634" w:rsidRPr="001D2E60" w:rsidRDefault="009E1634" w:rsidP="001D2E60">
      <w:pPr>
        <w:spacing w:line="360" w:lineRule="auto"/>
        <w:jc w:val="both"/>
        <w:rPr>
          <w:rFonts w:ascii="Arial" w:hAnsi="Arial" w:cs="Arial"/>
          <w:b/>
          <w:bCs/>
        </w:rPr>
      </w:pPr>
      <w:r w:rsidRPr="001D2E60">
        <w:rPr>
          <w:rFonts w:ascii="Arial" w:hAnsi="Arial" w:cs="Arial"/>
          <w:b/>
          <w:bCs/>
        </w:rPr>
        <w:t>Conclusion</w:t>
      </w:r>
    </w:p>
    <w:p w14:paraId="3ABF860C" w14:textId="77777777" w:rsidR="009E1634" w:rsidRPr="001D2E60" w:rsidRDefault="009E1634" w:rsidP="001D2E60">
      <w:pPr>
        <w:spacing w:line="360" w:lineRule="auto"/>
        <w:jc w:val="both"/>
        <w:rPr>
          <w:rFonts w:ascii="Arial" w:hAnsi="Arial" w:cs="Arial"/>
        </w:rPr>
      </w:pPr>
    </w:p>
    <w:p w14:paraId="11113F1C" w14:textId="39C93257" w:rsidR="001D2E60" w:rsidRPr="001D2E60" w:rsidRDefault="001D2E60" w:rsidP="001D2E60">
      <w:pPr>
        <w:spacing w:line="360" w:lineRule="auto"/>
        <w:jc w:val="both"/>
        <w:rPr>
          <w:rFonts w:ascii="Arial" w:hAnsi="Arial" w:cs="Arial"/>
        </w:rPr>
      </w:pPr>
      <w:r w:rsidRPr="001D2E60">
        <w:rPr>
          <w:rFonts w:ascii="Arial" w:hAnsi="Arial" w:cs="Arial"/>
        </w:rPr>
        <w:t>The organisational environment influences the environment of the organisation. Organisational environment refers to the culture that prevails in an organisation. Nonetheless, the function that would be controlling as it provides the manager the information whether the plans that are implemented is successful or not and objectives that are achieved or not.  To sum up, an efficient control system helps in managing performance, accountability for financial resources, assures the quality of products, ensures compliance with regulatory standards and manages risk. A properly designed internal control system can provide many benefits that provide the basis for all organisations’ control systems. The management objectives and benefits apply to.</w:t>
      </w:r>
    </w:p>
    <w:p w14:paraId="5F7113AC" w14:textId="769CFFCE" w:rsidR="001D2E60" w:rsidRPr="001D2E60" w:rsidRDefault="001D2E60" w:rsidP="001D2E60">
      <w:pPr>
        <w:spacing w:line="360" w:lineRule="auto"/>
        <w:jc w:val="both"/>
        <w:rPr>
          <w:rFonts w:ascii="Arial" w:hAnsi="Arial" w:cs="Arial"/>
        </w:rPr>
      </w:pPr>
      <w:r w:rsidRPr="001D2E60">
        <w:rPr>
          <w:rFonts w:ascii="Arial" w:hAnsi="Arial" w:cs="Arial"/>
        </w:rPr>
        <w:t>However, the controlling function gives rise to important management issues. Through tight control systems and heavy monitoring, organisation may reduce employee autonomy and motivation, restricting innovation and organisation’s response. Badly designed performance indicators can cause undesired behaviours; furthermore, environmental uncertainty can make established targets redundant. Moreover, over-dependence on technology raises information overload and privacy concerns for all employees.</w:t>
      </w:r>
    </w:p>
    <w:p w14:paraId="2DC801DB" w14:textId="1C8172A8" w:rsidR="009E1634" w:rsidRPr="001D2E60" w:rsidRDefault="001D2E60" w:rsidP="001D2E60">
      <w:pPr>
        <w:spacing w:line="360" w:lineRule="auto"/>
        <w:jc w:val="both"/>
        <w:rPr>
          <w:rFonts w:ascii="Arial" w:hAnsi="Arial" w:cs="Arial"/>
        </w:rPr>
      </w:pPr>
      <w:r w:rsidRPr="001D2E60">
        <w:rPr>
          <w:rFonts w:ascii="Arial" w:hAnsi="Arial" w:cs="Arial"/>
        </w:rPr>
        <w:t xml:space="preserve">Managers can lessen challenges by using balanced, participative and flexible controls. When employees are involved, it helps to provide context for control measures. Moreover, involvement stimulates employee commitment to the application of the control measures.  Clear and open communication lines guard against alternative readings. In the first place, the correct use of performance measures prevents dysfunctional consequences of controls. Realistic, adaptable performance targets can sharpen the focus of continuous improvement. In the same way, the establishment of helpful workplace cultures can take the place of formal controls through informal influence. Behavioural interventions, such as changing employee selections, improving training, and enhancing leadership can aid in controls. We must not use technology in a distrustful way to avoid the nurturing of toxic cultures. </w:t>
      </w:r>
    </w:p>
    <w:p w14:paraId="1A9BF116" w14:textId="77777777" w:rsidR="009E1634" w:rsidRPr="001D2E60" w:rsidRDefault="009E1634" w:rsidP="001D2E60">
      <w:pPr>
        <w:spacing w:line="360" w:lineRule="auto"/>
        <w:jc w:val="both"/>
        <w:rPr>
          <w:rFonts w:ascii="Arial" w:hAnsi="Arial" w:cs="Arial"/>
        </w:rPr>
      </w:pPr>
    </w:p>
    <w:p w14:paraId="4D2E327B" w14:textId="77777777" w:rsidR="009E1634" w:rsidRPr="001D2E60" w:rsidRDefault="009E1634" w:rsidP="001D2E60">
      <w:pPr>
        <w:spacing w:line="360" w:lineRule="auto"/>
        <w:jc w:val="both"/>
        <w:rPr>
          <w:rFonts w:ascii="Arial" w:hAnsi="Arial" w:cs="Arial"/>
        </w:rPr>
      </w:pPr>
    </w:p>
    <w:p w14:paraId="534CAC2B" w14:textId="36223BF0" w:rsidR="00F52309" w:rsidRPr="001D2E60" w:rsidRDefault="00F52309" w:rsidP="001D2E60">
      <w:pPr>
        <w:pStyle w:val="Heading2"/>
      </w:pPr>
      <w:r w:rsidRPr="001D2E60">
        <w:t>References</w:t>
      </w:r>
      <w:r w:rsidRPr="001D2E60">
        <w:t>:</w:t>
      </w:r>
    </w:p>
    <w:p w14:paraId="3F75BDB8" w14:textId="77777777" w:rsidR="00F52309" w:rsidRPr="001D2E60" w:rsidRDefault="00F52309" w:rsidP="001D2E60">
      <w:pPr>
        <w:spacing w:line="360" w:lineRule="auto"/>
        <w:jc w:val="both"/>
        <w:rPr>
          <w:rFonts w:ascii="Arial" w:hAnsi="Arial" w:cs="Arial"/>
        </w:rPr>
      </w:pPr>
    </w:p>
    <w:p w14:paraId="3CD880BD" w14:textId="40C73AA9" w:rsidR="00F52309" w:rsidRPr="001D2E60" w:rsidRDefault="00F52309" w:rsidP="001D2E60">
      <w:pPr>
        <w:spacing w:line="360" w:lineRule="auto"/>
        <w:jc w:val="both"/>
        <w:rPr>
          <w:rFonts w:ascii="Arial" w:hAnsi="Arial" w:cs="Arial"/>
        </w:rPr>
      </w:pPr>
      <w:r w:rsidRPr="001D2E60">
        <w:rPr>
          <w:rFonts w:ascii="Arial" w:hAnsi="Arial" w:cs="Arial"/>
        </w:rPr>
        <w:t xml:space="preserve">Daft, R.L. (2022) Management. 14th </w:t>
      </w:r>
      <w:proofErr w:type="spellStart"/>
      <w:r w:rsidRPr="001D2E60">
        <w:rPr>
          <w:rFonts w:ascii="Arial" w:hAnsi="Arial" w:cs="Arial"/>
        </w:rPr>
        <w:t>edn</w:t>
      </w:r>
      <w:proofErr w:type="spellEnd"/>
      <w:r w:rsidRPr="001D2E60">
        <w:rPr>
          <w:rFonts w:ascii="Arial" w:hAnsi="Arial" w:cs="Arial"/>
        </w:rPr>
        <w:t>. Boston, MA: Cengage Learning.</w:t>
      </w:r>
    </w:p>
    <w:p w14:paraId="2ECF4211" w14:textId="7A022EB8" w:rsidR="00F52309" w:rsidRPr="001D2E60" w:rsidRDefault="00F52309" w:rsidP="001D2E60">
      <w:pPr>
        <w:spacing w:line="360" w:lineRule="auto"/>
        <w:jc w:val="both"/>
        <w:rPr>
          <w:rFonts w:ascii="Arial" w:hAnsi="Arial" w:cs="Arial"/>
        </w:rPr>
      </w:pPr>
      <w:r w:rsidRPr="001D2E60">
        <w:rPr>
          <w:rFonts w:ascii="Arial" w:hAnsi="Arial" w:cs="Arial"/>
        </w:rPr>
        <w:t xml:space="preserve">Deci, E.L., Olafsen, A.H. and Ryan, R.M. (2017) ‘Self-determination theory in work organizations: The state of a science’, Annual Review of Organizational Psychology and Organizational </w:t>
      </w:r>
      <w:proofErr w:type="spellStart"/>
      <w:r w:rsidRPr="001D2E60">
        <w:rPr>
          <w:rFonts w:ascii="Arial" w:hAnsi="Arial" w:cs="Arial"/>
        </w:rPr>
        <w:t>Behavior</w:t>
      </w:r>
      <w:proofErr w:type="spellEnd"/>
      <w:r w:rsidRPr="001D2E60">
        <w:rPr>
          <w:rFonts w:ascii="Arial" w:hAnsi="Arial" w:cs="Arial"/>
        </w:rPr>
        <w:t>, 4, pp. 19–43.</w:t>
      </w:r>
    </w:p>
    <w:p w14:paraId="3827CEB1" w14:textId="251A38CF" w:rsidR="00F52309" w:rsidRPr="001D2E60" w:rsidRDefault="00F52309" w:rsidP="001D2E60">
      <w:pPr>
        <w:spacing w:line="360" w:lineRule="auto"/>
        <w:jc w:val="both"/>
        <w:rPr>
          <w:rFonts w:ascii="Arial" w:hAnsi="Arial" w:cs="Arial"/>
        </w:rPr>
      </w:pPr>
      <w:r w:rsidRPr="001D2E60">
        <w:rPr>
          <w:rFonts w:ascii="Arial" w:hAnsi="Arial" w:cs="Arial"/>
        </w:rPr>
        <w:t>Drucker, P.F. (2007) Management Challenges for the 21st Century. Oxford: Butterworth-Heinemann.</w:t>
      </w:r>
    </w:p>
    <w:p w14:paraId="7A4213EA" w14:textId="301EE214" w:rsidR="00F52309" w:rsidRPr="001D2E60" w:rsidRDefault="00F52309" w:rsidP="001D2E60">
      <w:pPr>
        <w:spacing w:line="360" w:lineRule="auto"/>
        <w:jc w:val="both"/>
        <w:rPr>
          <w:rFonts w:ascii="Arial" w:hAnsi="Arial" w:cs="Arial"/>
        </w:rPr>
      </w:pPr>
      <w:r w:rsidRPr="001D2E60">
        <w:rPr>
          <w:rFonts w:ascii="Arial" w:hAnsi="Arial" w:cs="Arial"/>
        </w:rPr>
        <w:t xml:space="preserve">Edmondson, A. (1999) ‘Psychological safety and learning </w:t>
      </w:r>
      <w:r w:rsidR="001D2E60" w:rsidRPr="001D2E60">
        <w:rPr>
          <w:rFonts w:ascii="Arial" w:hAnsi="Arial" w:cs="Arial"/>
        </w:rPr>
        <w:t>behaviour</w:t>
      </w:r>
      <w:r w:rsidRPr="001D2E60">
        <w:rPr>
          <w:rFonts w:ascii="Arial" w:hAnsi="Arial" w:cs="Arial"/>
        </w:rPr>
        <w:t xml:space="preserve"> in work teams’, Administrative Science Quarterly, 44(2), pp. 350–383.</w:t>
      </w:r>
    </w:p>
    <w:p w14:paraId="1043E971" w14:textId="7FA6F759" w:rsidR="00F52309" w:rsidRPr="001D2E60" w:rsidRDefault="00F52309" w:rsidP="001D2E60">
      <w:pPr>
        <w:spacing w:line="360" w:lineRule="auto"/>
        <w:jc w:val="both"/>
        <w:rPr>
          <w:rFonts w:ascii="Arial" w:hAnsi="Arial" w:cs="Arial"/>
        </w:rPr>
      </w:pPr>
      <w:r w:rsidRPr="001D2E60">
        <w:rPr>
          <w:rFonts w:ascii="Arial" w:hAnsi="Arial" w:cs="Arial"/>
        </w:rPr>
        <w:t>Healy, P.M. and Palepu, K.G. (2003) ‘The fall of Enron’, Journal of Economic Perspectives, 17(2), pp. 3–26.</w:t>
      </w:r>
    </w:p>
    <w:p w14:paraId="18E087E2" w14:textId="4454AE13" w:rsidR="00F52309" w:rsidRPr="001D2E60" w:rsidRDefault="00F52309" w:rsidP="001D2E60">
      <w:pPr>
        <w:spacing w:line="360" w:lineRule="auto"/>
        <w:jc w:val="both"/>
        <w:rPr>
          <w:rFonts w:ascii="Arial" w:hAnsi="Arial" w:cs="Arial"/>
        </w:rPr>
      </w:pPr>
      <w:r w:rsidRPr="001D2E60">
        <w:rPr>
          <w:rFonts w:ascii="Arial" w:hAnsi="Arial" w:cs="Arial"/>
        </w:rPr>
        <w:t>Kaplan, R.S. and Norton, D.P. (1992) ‘The Balanced Scorecard—Measures that drive performance’, Harvard Business Review, 70(1), pp. 71–79.</w:t>
      </w:r>
    </w:p>
    <w:p w14:paraId="6BECEFE4" w14:textId="42800536" w:rsidR="00F52309" w:rsidRPr="001D2E60" w:rsidRDefault="00F52309" w:rsidP="001D2E60">
      <w:pPr>
        <w:spacing w:line="360" w:lineRule="auto"/>
        <w:jc w:val="both"/>
        <w:rPr>
          <w:rFonts w:ascii="Arial" w:hAnsi="Arial" w:cs="Arial"/>
        </w:rPr>
      </w:pPr>
      <w:r w:rsidRPr="001D2E60">
        <w:rPr>
          <w:rFonts w:ascii="Arial" w:hAnsi="Arial" w:cs="Arial"/>
        </w:rPr>
        <w:t xml:space="preserve">Merchant, K.A. and Van der Stede, W.A. (2017) Management Control Systems: Performance Measurement, Evaluation and Incentives. 4th </w:t>
      </w:r>
      <w:proofErr w:type="spellStart"/>
      <w:r w:rsidRPr="001D2E60">
        <w:rPr>
          <w:rFonts w:ascii="Arial" w:hAnsi="Arial" w:cs="Arial"/>
        </w:rPr>
        <w:t>edn</w:t>
      </w:r>
      <w:proofErr w:type="spellEnd"/>
      <w:r w:rsidRPr="001D2E60">
        <w:rPr>
          <w:rFonts w:ascii="Arial" w:hAnsi="Arial" w:cs="Arial"/>
        </w:rPr>
        <w:t>. Harlow: Pearson.</w:t>
      </w:r>
    </w:p>
    <w:p w14:paraId="70EE859F" w14:textId="6F203AE3" w:rsidR="00F52309" w:rsidRPr="001D2E60" w:rsidRDefault="00F52309" w:rsidP="001D2E60">
      <w:pPr>
        <w:spacing w:line="360" w:lineRule="auto"/>
        <w:jc w:val="both"/>
        <w:rPr>
          <w:rFonts w:ascii="Arial" w:hAnsi="Arial" w:cs="Arial"/>
        </w:rPr>
      </w:pPr>
      <w:r w:rsidRPr="001D2E60">
        <w:rPr>
          <w:rFonts w:ascii="Arial" w:hAnsi="Arial" w:cs="Arial"/>
        </w:rPr>
        <w:t xml:space="preserve">Mullins, L.J. and Christy, G. (2016) Management and Organisational Behaviour. 11th </w:t>
      </w:r>
      <w:proofErr w:type="spellStart"/>
      <w:r w:rsidRPr="001D2E60">
        <w:rPr>
          <w:rFonts w:ascii="Arial" w:hAnsi="Arial" w:cs="Arial"/>
        </w:rPr>
        <w:t>edn</w:t>
      </w:r>
      <w:proofErr w:type="spellEnd"/>
      <w:r w:rsidRPr="001D2E60">
        <w:rPr>
          <w:rFonts w:ascii="Arial" w:hAnsi="Arial" w:cs="Arial"/>
        </w:rPr>
        <w:t>. Harlow: Pearson.</w:t>
      </w:r>
    </w:p>
    <w:p w14:paraId="6E41DF21" w14:textId="2C7066B0" w:rsidR="00F52309" w:rsidRPr="001D2E60" w:rsidRDefault="00F52309" w:rsidP="001D2E60">
      <w:pPr>
        <w:spacing w:line="360" w:lineRule="auto"/>
        <w:jc w:val="both"/>
        <w:rPr>
          <w:rFonts w:ascii="Arial" w:hAnsi="Arial" w:cs="Arial"/>
        </w:rPr>
      </w:pPr>
      <w:r w:rsidRPr="001D2E60">
        <w:rPr>
          <w:rFonts w:ascii="Arial" w:hAnsi="Arial" w:cs="Arial"/>
        </w:rPr>
        <w:t>Ouchi, W.G. (1979) ‘A conceptual framework for the design of organizational control mechanisms’, Management Science, 25(9), pp. 833–848.</w:t>
      </w:r>
    </w:p>
    <w:p w14:paraId="1C631018" w14:textId="7019E4EE" w:rsidR="009E1634" w:rsidRPr="001D2E60" w:rsidRDefault="00F52309" w:rsidP="001D2E60">
      <w:pPr>
        <w:spacing w:line="360" w:lineRule="auto"/>
        <w:jc w:val="both"/>
        <w:rPr>
          <w:rFonts w:ascii="Arial" w:hAnsi="Arial" w:cs="Arial"/>
        </w:rPr>
      </w:pPr>
      <w:r w:rsidRPr="001D2E60">
        <w:rPr>
          <w:rFonts w:ascii="Arial" w:hAnsi="Arial" w:cs="Arial"/>
        </w:rPr>
        <w:t xml:space="preserve">Robbins, S.P. and Coulter, M. (2018) Management. 14th </w:t>
      </w:r>
      <w:proofErr w:type="spellStart"/>
      <w:r w:rsidRPr="001D2E60">
        <w:rPr>
          <w:rFonts w:ascii="Arial" w:hAnsi="Arial" w:cs="Arial"/>
        </w:rPr>
        <w:t>edn</w:t>
      </w:r>
      <w:proofErr w:type="spellEnd"/>
      <w:r w:rsidRPr="001D2E60">
        <w:rPr>
          <w:rFonts w:ascii="Arial" w:hAnsi="Arial" w:cs="Arial"/>
        </w:rPr>
        <w:t>. Harlow: Pearson.</w:t>
      </w:r>
    </w:p>
    <w:sectPr w:rsidR="009E1634" w:rsidRPr="001D2E6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6357C" w14:textId="77777777" w:rsidR="00972B5D" w:rsidRDefault="00972B5D" w:rsidP="009E1634">
      <w:pPr>
        <w:spacing w:after="0" w:line="240" w:lineRule="auto"/>
      </w:pPr>
      <w:r>
        <w:separator/>
      </w:r>
    </w:p>
  </w:endnote>
  <w:endnote w:type="continuationSeparator" w:id="0">
    <w:p w14:paraId="178EC469" w14:textId="77777777" w:rsidR="00972B5D" w:rsidRDefault="00972B5D" w:rsidP="009E1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8918870"/>
      <w:docPartObj>
        <w:docPartGallery w:val="Page Numbers (Bottom of Page)"/>
        <w:docPartUnique/>
      </w:docPartObj>
    </w:sdtPr>
    <w:sdtContent>
      <w:p w14:paraId="0BF204B5" w14:textId="6C59CE49" w:rsidR="009E1634" w:rsidRDefault="009E1634">
        <w:pPr>
          <w:pStyle w:val="Footer"/>
          <w:jc w:val="right"/>
        </w:pPr>
        <w:r>
          <w:fldChar w:fldCharType="begin"/>
        </w:r>
        <w:r>
          <w:instrText>PAGE   \* MERGEFORMAT</w:instrText>
        </w:r>
        <w:r>
          <w:fldChar w:fldCharType="separate"/>
        </w:r>
        <w:r>
          <w:t>2</w:t>
        </w:r>
        <w:r>
          <w:fldChar w:fldCharType="end"/>
        </w:r>
      </w:p>
    </w:sdtContent>
  </w:sdt>
  <w:p w14:paraId="70AB6A23" w14:textId="77777777" w:rsidR="009E1634" w:rsidRDefault="009E1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B4F58" w14:textId="77777777" w:rsidR="00972B5D" w:rsidRDefault="00972B5D" w:rsidP="009E1634">
      <w:pPr>
        <w:spacing w:after="0" w:line="240" w:lineRule="auto"/>
      </w:pPr>
      <w:r>
        <w:separator/>
      </w:r>
    </w:p>
  </w:footnote>
  <w:footnote w:type="continuationSeparator" w:id="0">
    <w:p w14:paraId="13E8177E" w14:textId="77777777" w:rsidR="00972B5D" w:rsidRDefault="00972B5D" w:rsidP="009E16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EE3"/>
    <w:rsid w:val="001D2E60"/>
    <w:rsid w:val="002D2428"/>
    <w:rsid w:val="00303EE3"/>
    <w:rsid w:val="0043071E"/>
    <w:rsid w:val="005C2C1D"/>
    <w:rsid w:val="00951857"/>
    <w:rsid w:val="00972B5D"/>
    <w:rsid w:val="009E1634"/>
    <w:rsid w:val="00A929BF"/>
    <w:rsid w:val="00DB503D"/>
    <w:rsid w:val="00F52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ACC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9E1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634"/>
  </w:style>
  <w:style w:type="paragraph" w:styleId="Footer">
    <w:name w:val="footer"/>
    <w:basedOn w:val="Normal"/>
    <w:link w:val="FooterChar"/>
    <w:uiPriority w:val="99"/>
    <w:unhideWhenUsed/>
    <w:rsid w:val="009E1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6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2672</Words>
  <Characters>15234</Characters>
  <Application>Microsoft Office Word</Application>
  <DocSecurity>0</DocSecurity>
  <Lines>126</Lines>
  <Paragraphs>35</Paragraphs>
  <ScaleCrop>false</ScaleCrop>
  <Company/>
  <LinksUpToDate>false</LinksUpToDate>
  <CharactersWithSpaces>17871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2026-07-18T07:58:00Z</dcterms:created>
  <dcterms:modified xsi:type="dcterms:W3CDTF">2026-07-18T07:59:00Z</dcterms:modified>
</cp:coreProperties>
</file>