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860B30" w14:textId="77777777" w:rsidR="0090256E" w:rsidRDefault="0090256E" w:rsidP="003564B0">
      <w:pPr>
        <w:spacing w:after="0" w:line="480" w:lineRule="auto"/>
        <w:jc w:val="both"/>
        <w:rPr>
          <w:rFonts w:ascii="Times New Roman" w:eastAsia="Times New Roman" w:hAnsi="Times New Roman" w:cs="Times New Roman"/>
          <w:b/>
          <w:bCs/>
          <w:color w:val="000000"/>
          <w:sz w:val="24"/>
          <w:szCs w:val="24"/>
        </w:rPr>
      </w:pPr>
    </w:p>
    <w:p w14:paraId="7EF416A1" w14:textId="77777777" w:rsidR="00A35E11" w:rsidRDefault="003564B0" w:rsidP="003564B0">
      <w:pPr>
        <w:spacing w:after="0" w:line="480" w:lineRule="auto"/>
        <w:jc w:val="both"/>
        <w:rPr>
          <w:rFonts w:ascii="Times New Roman" w:eastAsia="Times New Roman" w:hAnsi="Times New Roman" w:cs="Times New Roman"/>
          <w:b/>
          <w:bCs/>
          <w:color w:val="000000"/>
          <w:sz w:val="24"/>
          <w:szCs w:val="24"/>
        </w:rPr>
      </w:pPr>
      <w:r>
        <w:rPr>
          <w:noProof/>
          <w:lang w:eastAsia="en-GB"/>
        </w:rPr>
        <w:drawing>
          <wp:anchor distT="0" distB="0" distL="114300" distR="114300" simplePos="0" relativeHeight="251658240" behindDoc="0" locked="0" layoutInCell="1" allowOverlap="1" wp14:anchorId="4B353275" wp14:editId="2BC0F41E">
            <wp:simplePos x="914400" y="1268730"/>
            <wp:positionH relativeFrom="column">
              <wp:align>left</wp:align>
            </wp:positionH>
            <wp:positionV relativeFrom="paragraph">
              <wp:align>top</wp:align>
            </wp:positionV>
            <wp:extent cx="2943225" cy="154305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943225" cy="1543050"/>
                    </a:xfrm>
                    <a:prstGeom prst="rect">
                      <a:avLst/>
                    </a:prstGeom>
                  </pic:spPr>
                </pic:pic>
              </a:graphicData>
            </a:graphic>
          </wp:anchor>
        </w:drawing>
      </w:r>
    </w:p>
    <w:p w14:paraId="452AAAC7" w14:textId="77777777" w:rsidR="00A35E11" w:rsidRPr="00A35E11" w:rsidRDefault="00A35E11" w:rsidP="00A35E11">
      <w:pPr>
        <w:rPr>
          <w:rFonts w:ascii="Times New Roman" w:eastAsia="Times New Roman" w:hAnsi="Times New Roman" w:cs="Times New Roman"/>
          <w:sz w:val="24"/>
          <w:szCs w:val="24"/>
        </w:rPr>
      </w:pPr>
    </w:p>
    <w:tbl>
      <w:tblPr>
        <w:tblStyle w:val="TableGrid"/>
        <w:tblW w:w="0" w:type="auto"/>
        <w:tblInd w:w="0" w:type="dxa"/>
        <w:tblLook w:val="04A0" w:firstRow="1" w:lastRow="0" w:firstColumn="1" w:lastColumn="0" w:noHBand="0" w:noVBand="1"/>
      </w:tblPr>
      <w:tblGrid>
        <w:gridCol w:w="9350"/>
      </w:tblGrid>
      <w:tr w:rsidR="00814C97" w:rsidRPr="00814C97" w14:paraId="57441285" w14:textId="77777777" w:rsidTr="00814C97">
        <w:tc>
          <w:tcPr>
            <w:tcW w:w="9350" w:type="dxa"/>
          </w:tcPr>
          <w:p w14:paraId="20D645E4" w14:textId="77777777" w:rsidR="00814C97" w:rsidRPr="00814C97" w:rsidRDefault="00814C97" w:rsidP="00B94E72">
            <w:pPr>
              <w:rPr>
                <w:rFonts w:ascii="Times New Roman" w:eastAsia="Times New Roman" w:hAnsi="Times New Roman" w:cs="Times New Roman"/>
                <w:sz w:val="24"/>
                <w:szCs w:val="24"/>
              </w:rPr>
            </w:pPr>
          </w:p>
        </w:tc>
      </w:tr>
    </w:tbl>
    <w:p w14:paraId="1581CB69" w14:textId="77777777" w:rsidR="00A35E11" w:rsidRDefault="00A35E11" w:rsidP="003564B0">
      <w:pPr>
        <w:spacing w:after="0" w:line="480" w:lineRule="auto"/>
        <w:jc w:val="both"/>
        <w:rPr>
          <w:rFonts w:ascii="Times New Roman" w:eastAsia="Times New Roman" w:hAnsi="Times New Roman" w:cs="Times New Roman"/>
          <w:b/>
          <w:bCs/>
          <w:color w:val="000000"/>
          <w:sz w:val="24"/>
          <w:szCs w:val="24"/>
        </w:rPr>
      </w:pPr>
    </w:p>
    <w:p w14:paraId="5A411E55" w14:textId="77777777" w:rsidR="00A35E11" w:rsidRDefault="00A35E11" w:rsidP="003564B0">
      <w:pPr>
        <w:spacing w:after="0" w:line="480" w:lineRule="auto"/>
        <w:jc w:val="both"/>
        <w:rPr>
          <w:rFonts w:ascii="Times New Roman" w:eastAsia="Times New Roman" w:hAnsi="Times New Roman" w:cs="Times New Roman"/>
          <w:b/>
          <w:bCs/>
          <w:color w:val="000000"/>
          <w:sz w:val="24"/>
          <w:szCs w:val="24"/>
        </w:rPr>
      </w:pPr>
    </w:p>
    <w:p w14:paraId="16B2DA55" w14:textId="77777777" w:rsidR="00A35E11" w:rsidRDefault="00A35E11" w:rsidP="003564B0">
      <w:pPr>
        <w:spacing w:after="0" w:line="480" w:lineRule="auto"/>
        <w:jc w:val="both"/>
        <w:rPr>
          <w:rFonts w:ascii="Times New Roman" w:eastAsia="Times New Roman" w:hAnsi="Times New Roman" w:cs="Times New Roman"/>
          <w:b/>
          <w:bCs/>
          <w:color w:val="000000"/>
          <w:sz w:val="24"/>
          <w:szCs w:val="24"/>
        </w:rPr>
      </w:pPr>
    </w:p>
    <w:p w14:paraId="3D37B027" w14:textId="77777777" w:rsidR="00A35E11" w:rsidRDefault="00A35E11" w:rsidP="003564B0">
      <w:pPr>
        <w:spacing w:after="0" w:line="480" w:lineRule="auto"/>
        <w:jc w:val="both"/>
        <w:rPr>
          <w:rFonts w:ascii="Times New Roman" w:eastAsia="Times New Roman" w:hAnsi="Times New Roman" w:cs="Times New Roman"/>
          <w:b/>
          <w:bCs/>
          <w:color w:val="000000"/>
          <w:sz w:val="24"/>
          <w:szCs w:val="24"/>
        </w:rPr>
      </w:pPr>
    </w:p>
    <w:p w14:paraId="35E70D26" w14:textId="77777777" w:rsidR="00A35E11" w:rsidRDefault="00A35E11" w:rsidP="003564B0">
      <w:pPr>
        <w:spacing w:after="0" w:line="480" w:lineRule="auto"/>
        <w:jc w:val="both"/>
        <w:rPr>
          <w:rFonts w:ascii="Times New Roman" w:eastAsia="Times New Roman" w:hAnsi="Times New Roman" w:cs="Times New Roman"/>
          <w:b/>
          <w:bCs/>
          <w:color w:val="000000"/>
          <w:sz w:val="24"/>
          <w:szCs w:val="24"/>
        </w:rPr>
      </w:pPr>
    </w:p>
    <w:tbl>
      <w:tblPr>
        <w:tblStyle w:val="TableGrid"/>
        <w:tblW w:w="0" w:type="auto"/>
        <w:tblInd w:w="0" w:type="dxa"/>
        <w:tblLook w:val="04A0" w:firstRow="1" w:lastRow="0" w:firstColumn="1" w:lastColumn="0" w:noHBand="0" w:noVBand="1"/>
      </w:tblPr>
      <w:tblGrid>
        <w:gridCol w:w="4508"/>
        <w:gridCol w:w="4508"/>
      </w:tblGrid>
      <w:tr w:rsidR="00994F85" w14:paraId="09A508D4" w14:textId="77777777" w:rsidTr="00994F85">
        <w:tc>
          <w:tcPr>
            <w:tcW w:w="4508" w:type="dxa"/>
            <w:tcBorders>
              <w:top w:val="single" w:sz="4" w:space="0" w:color="auto"/>
              <w:left w:val="single" w:sz="4" w:space="0" w:color="auto"/>
              <w:bottom w:val="single" w:sz="4" w:space="0" w:color="auto"/>
              <w:right w:val="single" w:sz="4" w:space="0" w:color="auto"/>
            </w:tcBorders>
            <w:hideMark/>
          </w:tcPr>
          <w:p w14:paraId="0E8A3FFF" w14:textId="77777777" w:rsidR="00994F85" w:rsidRDefault="00994F85">
            <w:r>
              <w:t>Student name</w:t>
            </w:r>
          </w:p>
        </w:tc>
        <w:tc>
          <w:tcPr>
            <w:tcW w:w="4508" w:type="dxa"/>
            <w:tcBorders>
              <w:top w:val="single" w:sz="4" w:space="0" w:color="auto"/>
              <w:left w:val="single" w:sz="4" w:space="0" w:color="auto"/>
              <w:bottom w:val="single" w:sz="4" w:space="0" w:color="auto"/>
              <w:right w:val="single" w:sz="4" w:space="0" w:color="auto"/>
            </w:tcBorders>
            <w:hideMark/>
          </w:tcPr>
          <w:p w14:paraId="68C5DC65" w14:textId="77777777" w:rsidR="00994F85" w:rsidRDefault="00994F85">
            <w:r>
              <w:t>Japhet  Nwaeke</w:t>
            </w:r>
          </w:p>
        </w:tc>
      </w:tr>
      <w:tr w:rsidR="00994F85" w14:paraId="71A30DA5" w14:textId="77777777" w:rsidTr="00994F85">
        <w:tc>
          <w:tcPr>
            <w:tcW w:w="4508" w:type="dxa"/>
            <w:tcBorders>
              <w:top w:val="single" w:sz="4" w:space="0" w:color="auto"/>
              <w:left w:val="single" w:sz="4" w:space="0" w:color="auto"/>
              <w:bottom w:val="single" w:sz="4" w:space="0" w:color="auto"/>
              <w:right w:val="single" w:sz="4" w:space="0" w:color="auto"/>
            </w:tcBorders>
          </w:tcPr>
          <w:p w14:paraId="1B506357" w14:textId="77777777" w:rsidR="00994F85" w:rsidRDefault="00994F85"/>
        </w:tc>
        <w:tc>
          <w:tcPr>
            <w:tcW w:w="4508" w:type="dxa"/>
            <w:tcBorders>
              <w:top w:val="single" w:sz="4" w:space="0" w:color="auto"/>
              <w:left w:val="single" w:sz="4" w:space="0" w:color="auto"/>
              <w:bottom w:val="single" w:sz="4" w:space="0" w:color="auto"/>
              <w:right w:val="single" w:sz="4" w:space="0" w:color="auto"/>
            </w:tcBorders>
          </w:tcPr>
          <w:p w14:paraId="75FFCE87" w14:textId="77777777" w:rsidR="00994F85" w:rsidRDefault="00994F85"/>
        </w:tc>
      </w:tr>
      <w:tr w:rsidR="00994F85" w14:paraId="6EBD09DB" w14:textId="77777777" w:rsidTr="00994F85">
        <w:tc>
          <w:tcPr>
            <w:tcW w:w="4508" w:type="dxa"/>
            <w:tcBorders>
              <w:top w:val="single" w:sz="4" w:space="0" w:color="auto"/>
              <w:left w:val="single" w:sz="4" w:space="0" w:color="auto"/>
              <w:bottom w:val="single" w:sz="4" w:space="0" w:color="auto"/>
              <w:right w:val="single" w:sz="4" w:space="0" w:color="auto"/>
            </w:tcBorders>
          </w:tcPr>
          <w:p w14:paraId="174F75D8" w14:textId="77777777" w:rsidR="00994F85" w:rsidRDefault="00994F85"/>
        </w:tc>
        <w:tc>
          <w:tcPr>
            <w:tcW w:w="4508" w:type="dxa"/>
            <w:tcBorders>
              <w:top w:val="single" w:sz="4" w:space="0" w:color="auto"/>
              <w:left w:val="single" w:sz="4" w:space="0" w:color="auto"/>
              <w:bottom w:val="single" w:sz="4" w:space="0" w:color="auto"/>
              <w:right w:val="single" w:sz="4" w:space="0" w:color="auto"/>
            </w:tcBorders>
          </w:tcPr>
          <w:p w14:paraId="5E689F88" w14:textId="77777777" w:rsidR="00994F85" w:rsidRDefault="00994F85"/>
        </w:tc>
      </w:tr>
      <w:tr w:rsidR="00994F85" w14:paraId="27A3DA22" w14:textId="77777777" w:rsidTr="00994F85">
        <w:tc>
          <w:tcPr>
            <w:tcW w:w="4508" w:type="dxa"/>
            <w:tcBorders>
              <w:top w:val="single" w:sz="4" w:space="0" w:color="auto"/>
              <w:left w:val="single" w:sz="4" w:space="0" w:color="auto"/>
              <w:bottom w:val="single" w:sz="4" w:space="0" w:color="auto"/>
              <w:right w:val="single" w:sz="4" w:space="0" w:color="auto"/>
            </w:tcBorders>
            <w:hideMark/>
          </w:tcPr>
          <w:p w14:paraId="65301483" w14:textId="77777777" w:rsidR="00994F85" w:rsidRDefault="00994F85">
            <w:r>
              <w:t>Module name</w:t>
            </w:r>
          </w:p>
        </w:tc>
        <w:tc>
          <w:tcPr>
            <w:tcW w:w="4508" w:type="dxa"/>
            <w:tcBorders>
              <w:top w:val="single" w:sz="4" w:space="0" w:color="auto"/>
              <w:left w:val="single" w:sz="4" w:space="0" w:color="auto"/>
              <w:bottom w:val="single" w:sz="4" w:space="0" w:color="auto"/>
              <w:right w:val="single" w:sz="4" w:space="0" w:color="auto"/>
            </w:tcBorders>
            <w:hideMark/>
          </w:tcPr>
          <w:p w14:paraId="008FCC78" w14:textId="77777777" w:rsidR="00994F85" w:rsidRDefault="00994F85">
            <w:r>
              <w:t>DSR</w:t>
            </w:r>
          </w:p>
        </w:tc>
      </w:tr>
      <w:tr w:rsidR="00994F85" w14:paraId="638077D1" w14:textId="77777777" w:rsidTr="00994F85">
        <w:tc>
          <w:tcPr>
            <w:tcW w:w="4508" w:type="dxa"/>
            <w:tcBorders>
              <w:top w:val="single" w:sz="4" w:space="0" w:color="auto"/>
              <w:left w:val="single" w:sz="4" w:space="0" w:color="auto"/>
              <w:bottom w:val="single" w:sz="4" w:space="0" w:color="auto"/>
              <w:right w:val="single" w:sz="4" w:space="0" w:color="auto"/>
            </w:tcBorders>
            <w:hideMark/>
          </w:tcPr>
          <w:p w14:paraId="53F40937" w14:textId="77777777" w:rsidR="00994F85" w:rsidRDefault="00994F85">
            <w:r>
              <w:t>Student ID</w:t>
            </w:r>
          </w:p>
        </w:tc>
        <w:tc>
          <w:tcPr>
            <w:tcW w:w="4508" w:type="dxa"/>
            <w:tcBorders>
              <w:top w:val="single" w:sz="4" w:space="0" w:color="auto"/>
              <w:left w:val="single" w:sz="4" w:space="0" w:color="auto"/>
              <w:bottom w:val="single" w:sz="4" w:space="0" w:color="auto"/>
              <w:right w:val="single" w:sz="4" w:space="0" w:color="auto"/>
            </w:tcBorders>
            <w:hideMark/>
          </w:tcPr>
          <w:p w14:paraId="54127788" w14:textId="77777777" w:rsidR="00994F85" w:rsidRDefault="00994F85">
            <w:r>
              <w:t>1810253</w:t>
            </w:r>
          </w:p>
        </w:tc>
      </w:tr>
      <w:tr w:rsidR="00994F85" w14:paraId="53405716" w14:textId="77777777" w:rsidTr="00994F85">
        <w:tc>
          <w:tcPr>
            <w:tcW w:w="4508" w:type="dxa"/>
            <w:tcBorders>
              <w:top w:val="single" w:sz="4" w:space="0" w:color="auto"/>
              <w:left w:val="single" w:sz="4" w:space="0" w:color="auto"/>
              <w:bottom w:val="single" w:sz="4" w:space="0" w:color="auto"/>
              <w:right w:val="single" w:sz="4" w:space="0" w:color="auto"/>
            </w:tcBorders>
            <w:hideMark/>
          </w:tcPr>
          <w:p w14:paraId="52817DD8" w14:textId="77777777" w:rsidR="00994F85" w:rsidRDefault="00994F85">
            <w:r>
              <w:t>Lecturer</w:t>
            </w:r>
          </w:p>
        </w:tc>
        <w:tc>
          <w:tcPr>
            <w:tcW w:w="4508" w:type="dxa"/>
            <w:tcBorders>
              <w:top w:val="single" w:sz="4" w:space="0" w:color="auto"/>
              <w:left w:val="single" w:sz="4" w:space="0" w:color="auto"/>
              <w:bottom w:val="single" w:sz="4" w:space="0" w:color="auto"/>
              <w:right w:val="single" w:sz="4" w:space="0" w:color="auto"/>
            </w:tcBorders>
            <w:hideMark/>
          </w:tcPr>
          <w:p w14:paraId="4CC5970B" w14:textId="57571DF0" w:rsidR="00994F85" w:rsidRDefault="00994F85">
            <w:r>
              <w:t>Dr Kazeem  Oseni</w:t>
            </w:r>
          </w:p>
        </w:tc>
      </w:tr>
    </w:tbl>
    <w:p w14:paraId="49783748" w14:textId="77777777" w:rsidR="00A35E11" w:rsidRDefault="00A35E11" w:rsidP="003564B0">
      <w:pPr>
        <w:spacing w:after="0" w:line="480" w:lineRule="auto"/>
        <w:jc w:val="both"/>
        <w:rPr>
          <w:rFonts w:ascii="Times New Roman" w:eastAsia="Times New Roman" w:hAnsi="Times New Roman" w:cs="Times New Roman"/>
          <w:b/>
          <w:bCs/>
          <w:color w:val="000000"/>
          <w:sz w:val="24"/>
          <w:szCs w:val="24"/>
        </w:rPr>
      </w:pPr>
    </w:p>
    <w:p w14:paraId="1DAFAC35" w14:textId="7BF036EE" w:rsidR="003564B0" w:rsidRDefault="00A35E11" w:rsidP="003564B0">
      <w:pPr>
        <w:spacing w:after="0" w:line="48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br w:type="textWrapping" w:clear="all"/>
      </w:r>
    </w:p>
    <w:p w14:paraId="10F9D1BA" w14:textId="0A968091" w:rsidR="003564B0" w:rsidRDefault="003564B0" w:rsidP="003564B0">
      <w:pPr>
        <w:spacing w:after="0" w:line="480" w:lineRule="auto"/>
        <w:jc w:val="both"/>
        <w:rPr>
          <w:rFonts w:ascii="Times New Roman" w:eastAsia="Times New Roman" w:hAnsi="Times New Roman" w:cs="Times New Roman"/>
          <w:b/>
          <w:bCs/>
          <w:color w:val="000000"/>
          <w:sz w:val="24"/>
          <w:szCs w:val="24"/>
        </w:rPr>
      </w:pPr>
    </w:p>
    <w:p w14:paraId="5A75F364" w14:textId="36D5E62D" w:rsidR="003564B0" w:rsidRDefault="0090256E" w:rsidP="0090256E">
      <w:pPr>
        <w:spacing w:after="0" w:line="48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Abstract</w:t>
      </w:r>
    </w:p>
    <w:p w14:paraId="46EC12C8" w14:textId="597494B8" w:rsidR="0090256E" w:rsidRDefault="0090256E" w:rsidP="0090256E">
      <w:pPr>
        <w:spacing w:after="0" w:line="48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Reward systems are central to the human resource management function. Their aim is to  entice gifted individuals,</w:t>
      </w:r>
      <w:r w:rsidR="00816188">
        <w:rPr>
          <w:rFonts w:ascii="Times New Roman" w:eastAsia="Times New Roman" w:hAnsi="Times New Roman" w:cs="Times New Roman"/>
          <w:b/>
          <w:bCs/>
          <w:color w:val="000000"/>
          <w:sz w:val="24"/>
          <w:szCs w:val="24"/>
        </w:rPr>
        <w:t xml:space="preserve"> motivate them and keep them that have a suitable</w:t>
      </w:r>
      <w:r w:rsidR="00145B4E">
        <w:rPr>
          <w:rFonts w:ascii="Times New Roman" w:eastAsia="Times New Roman" w:hAnsi="Times New Roman" w:cs="Times New Roman"/>
          <w:b/>
          <w:bCs/>
          <w:color w:val="000000"/>
          <w:sz w:val="24"/>
          <w:szCs w:val="24"/>
        </w:rPr>
        <w:t xml:space="preserve"> </w:t>
      </w:r>
      <w:r w:rsidR="0054207C">
        <w:rPr>
          <w:rFonts w:ascii="Times New Roman" w:eastAsia="Times New Roman" w:hAnsi="Times New Roman" w:cs="Times New Roman"/>
          <w:b/>
          <w:bCs/>
          <w:color w:val="000000"/>
          <w:sz w:val="24"/>
          <w:szCs w:val="24"/>
        </w:rPr>
        <w:t>talet</w:t>
      </w:r>
      <w:r w:rsidR="00816188">
        <w:rPr>
          <w:rFonts w:ascii="Times New Roman" w:eastAsia="Times New Roman" w:hAnsi="Times New Roman" w:cs="Times New Roman"/>
          <w:b/>
          <w:bCs/>
          <w:color w:val="000000"/>
          <w:sz w:val="24"/>
          <w:szCs w:val="24"/>
        </w:rPr>
        <w:t xml:space="preserve"> with the company. Reward Systems have direct impact on the staff of any organization and this in </w:t>
      </w:r>
      <w:r w:rsidR="00816188">
        <w:rPr>
          <w:rFonts w:ascii="Times New Roman" w:eastAsia="Times New Roman" w:hAnsi="Times New Roman" w:cs="Times New Roman"/>
          <w:b/>
          <w:bCs/>
          <w:color w:val="000000"/>
          <w:sz w:val="24"/>
          <w:szCs w:val="24"/>
        </w:rPr>
        <w:lastRenderedPageBreak/>
        <w:t xml:space="preserve">motivation and job </w:t>
      </w:r>
      <w:proofErr w:type="gramStart"/>
      <w:r w:rsidR="008E0E4E">
        <w:rPr>
          <w:rFonts w:ascii="Times New Roman" w:eastAsia="Times New Roman" w:hAnsi="Times New Roman" w:cs="Times New Roman"/>
          <w:b/>
          <w:bCs/>
          <w:color w:val="000000"/>
          <w:sz w:val="24"/>
          <w:szCs w:val="24"/>
        </w:rPr>
        <w:t>satisfaction .</w:t>
      </w:r>
      <w:proofErr w:type="gramEnd"/>
      <w:r w:rsidR="008E0E4E">
        <w:rPr>
          <w:rFonts w:ascii="Times New Roman" w:eastAsia="Times New Roman" w:hAnsi="Times New Roman" w:cs="Times New Roman"/>
          <w:b/>
          <w:bCs/>
          <w:color w:val="000000"/>
          <w:sz w:val="24"/>
          <w:szCs w:val="24"/>
        </w:rPr>
        <w:t xml:space="preserve"> The aim of a reward systems is to bring out the best performance from the employee which will enable the organization to achieve is </w:t>
      </w:r>
      <w:proofErr w:type="gramStart"/>
      <w:r w:rsidR="008E0E4E">
        <w:rPr>
          <w:rFonts w:ascii="Times New Roman" w:eastAsia="Times New Roman" w:hAnsi="Times New Roman" w:cs="Times New Roman"/>
          <w:b/>
          <w:bCs/>
          <w:color w:val="000000"/>
          <w:sz w:val="24"/>
          <w:szCs w:val="24"/>
        </w:rPr>
        <w:t>goals .</w:t>
      </w:r>
      <w:proofErr w:type="gramEnd"/>
    </w:p>
    <w:p w14:paraId="00C973C0" w14:textId="77777777" w:rsidR="00A35E11" w:rsidRDefault="00A35E11" w:rsidP="0090256E">
      <w:pPr>
        <w:spacing w:after="0" w:line="480" w:lineRule="auto"/>
        <w:jc w:val="both"/>
        <w:rPr>
          <w:rFonts w:ascii="Times New Roman" w:eastAsia="Times New Roman" w:hAnsi="Times New Roman" w:cs="Times New Roman"/>
          <w:b/>
          <w:bCs/>
          <w:color w:val="000000"/>
          <w:sz w:val="24"/>
          <w:szCs w:val="24"/>
        </w:rPr>
      </w:pPr>
    </w:p>
    <w:p w14:paraId="1D77F20F" w14:textId="6A1E76B4" w:rsidR="00E97E1D" w:rsidRDefault="00E97E1D" w:rsidP="00E97E1D">
      <w:pPr>
        <w:spacing w:after="0" w:line="480" w:lineRule="auto"/>
        <w:ind w:left="3600" w:firstLine="72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Keywords </w:t>
      </w:r>
    </w:p>
    <w:p w14:paraId="2DBCB98C" w14:textId="3B052DC9" w:rsidR="00E97E1D" w:rsidRDefault="00E97E1D" w:rsidP="00E97E1D">
      <w:pPr>
        <w:spacing w:after="0" w:line="480" w:lineRule="auto"/>
        <w:ind w:left="3600" w:firstLine="72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Motivation and Job Satisfaction.</w:t>
      </w:r>
    </w:p>
    <w:p w14:paraId="619680E2" w14:textId="77777777" w:rsidR="003564B0" w:rsidRDefault="003564B0" w:rsidP="00560350">
      <w:pPr>
        <w:spacing w:after="0" w:line="480" w:lineRule="auto"/>
        <w:ind w:left="3600" w:firstLine="720"/>
        <w:jc w:val="both"/>
        <w:rPr>
          <w:rFonts w:ascii="Times New Roman" w:eastAsia="Times New Roman" w:hAnsi="Times New Roman" w:cs="Times New Roman"/>
          <w:b/>
          <w:bCs/>
          <w:color w:val="000000"/>
          <w:sz w:val="24"/>
          <w:szCs w:val="24"/>
        </w:rPr>
      </w:pPr>
    </w:p>
    <w:p w14:paraId="67D13D20" w14:textId="77777777" w:rsidR="003564B0" w:rsidRDefault="003564B0" w:rsidP="00560350">
      <w:pPr>
        <w:spacing w:after="0" w:line="480" w:lineRule="auto"/>
        <w:ind w:left="3600" w:firstLine="720"/>
        <w:jc w:val="both"/>
        <w:rPr>
          <w:rFonts w:ascii="Times New Roman" w:eastAsia="Times New Roman" w:hAnsi="Times New Roman" w:cs="Times New Roman"/>
          <w:b/>
          <w:bCs/>
          <w:color w:val="000000"/>
          <w:sz w:val="24"/>
          <w:szCs w:val="24"/>
        </w:rPr>
      </w:pPr>
    </w:p>
    <w:p w14:paraId="6FB00527" w14:textId="1403B3DC" w:rsidR="00A66E60" w:rsidRDefault="00A73480" w:rsidP="00A66E60">
      <w:pPr>
        <w:spacing w:after="0" w:line="480" w:lineRule="auto"/>
        <w:ind w:left="3600"/>
        <w:jc w:val="both"/>
        <w:rPr>
          <w:rFonts w:ascii="Times New Roman" w:eastAsia="Times New Roman" w:hAnsi="Times New Roman" w:cs="Times New Roman"/>
          <w:b/>
          <w:bCs/>
          <w:color w:val="000000"/>
          <w:sz w:val="24"/>
          <w:szCs w:val="24"/>
        </w:rPr>
      </w:pPr>
      <w:r w:rsidRPr="00A73480">
        <w:rPr>
          <w:rFonts w:ascii="Times New Roman" w:eastAsia="Times New Roman" w:hAnsi="Times New Roman" w:cs="Times New Roman"/>
          <w:b/>
          <w:bCs/>
          <w:color w:val="000000"/>
          <w:sz w:val="24"/>
          <w:szCs w:val="24"/>
        </w:rPr>
        <w:t>Introductio</w:t>
      </w:r>
      <w:r w:rsidR="00A66E60">
        <w:rPr>
          <w:rFonts w:ascii="Times New Roman" w:eastAsia="Times New Roman" w:hAnsi="Times New Roman" w:cs="Times New Roman"/>
          <w:b/>
          <w:bCs/>
          <w:color w:val="000000"/>
          <w:sz w:val="24"/>
          <w:szCs w:val="24"/>
        </w:rPr>
        <w:t>n.</w:t>
      </w:r>
    </w:p>
    <w:p w14:paraId="394F282A" w14:textId="4B488221" w:rsidR="00A66E60" w:rsidRDefault="00A66E60" w:rsidP="00A66E60">
      <w:pPr>
        <w:spacing w:after="0" w:line="48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In the contemporary world rewards for better performance and success matter more than the actual achievement itself</w:t>
      </w:r>
      <w:r w:rsidR="002C62BB">
        <w:rPr>
          <w:rFonts w:ascii="Times New Roman" w:eastAsia="Times New Roman" w:hAnsi="Times New Roman" w:cs="Times New Roman"/>
          <w:b/>
          <w:bCs/>
          <w:color w:val="000000"/>
          <w:sz w:val="24"/>
          <w:szCs w:val="24"/>
        </w:rPr>
        <w:t xml:space="preserve"> job satisfaction refers to one doing t</w:t>
      </w:r>
      <w:r w:rsidR="005A2A98">
        <w:rPr>
          <w:rFonts w:ascii="Times New Roman" w:eastAsia="Times New Roman" w:hAnsi="Times New Roman" w:cs="Times New Roman"/>
          <w:b/>
          <w:bCs/>
          <w:color w:val="000000"/>
          <w:sz w:val="24"/>
          <w:szCs w:val="24"/>
        </w:rPr>
        <w:t>he</w:t>
      </w:r>
      <w:r w:rsidR="002C62BB">
        <w:rPr>
          <w:rFonts w:ascii="Times New Roman" w:eastAsia="Times New Roman" w:hAnsi="Times New Roman" w:cs="Times New Roman"/>
          <w:b/>
          <w:bCs/>
          <w:color w:val="000000"/>
          <w:sz w:val="24"/>
          <w:szCs w:val="24"/>
        </w:rPr>
        <w:t xml:space="preserve"> he job they enjoy with enthusiasm and happiness, doing it well and been suitably compensated for their </w:t>
      </w:r>
      <w:proofErr w:type="gramStart"/>
      <w:r w:rsidR="002C62BB">
        <w:rPr>
          <w:rFonts w:ascii="Times New Roman" w:eastAsia="Times New Roman" w:hAnsi="Times New Roman" w:cs="Times New Roman"/>
          <w:b/>
          <w:bCs/>
          <w:color w:val="000000"/>
          <w:sz w:val="24"/>
          <w:szCs w:val="24"/>
        </w:rPr>
        <w:t>effort  [</w:t>
      </w:r>
      <w:proofErr w:type="gramEnd"/>
      <w:r w:rsidR="002C62BB">
        <w:rPr>
          <w:rFonts w:ascii="Times New Roman" w:eastAsia="Times New Roman" w:hAnsi="Times New Roman" w:cs="Times New Roman"/>
          <w:b/>
          <w:bCs/>
          <w:color w:val="000000"/>
          <w:sz w:val="24"/>
          <w:szCs w:val="24"/>
        </w:rPr>
        <w:t>Sh</w:t>
      </w:r>
      <w:r w:rsidR="00F35E96">
        <w:rPr>
          <w:rFonts w:ascii="Times New Roman" w:eastAsia="Times New Roman" w:hAnsi="Times New Roman" w:cs="Times New Roman"/>
          <w:b/>
          <w:bCs/>
          <w:color w:val="000000"/>
          <w:sz w:val="24"/>
          <w:szCs w:val="24"/>
        </w:rPr>
        <w:t>u</w:t>
      </w:r>
      <w:r w:rsidR="002C62BB">
        <w:rPr>
          <w:rFonts w:ascii="Times New Roman" w:eastAsia="Times New Roman" w:hAnsi="Times New Roman" w:cs="Times New Roman"/>
          <w:b/>
          <w:bCs/>
          <w:color w:val="000000"/>
          <w:sz w:val="24"/>
          <w:szCs w:val="24"/>
        </w:rPr>
        <w:t xml:space="preserve">jaat &amp; Alam,2013] . On the other hand </w:t>
      </w:r>
      <w:r w:rsidR="00F274AA">
        <w:rPr>
          <w:rFonts w:ascii="Times New Roman" w:eastAsia="Times New Roman" w:hAnsi="Times New Roman" w:cs="Times New Roman"/>
          <w:b/>
          <w:bCs/>
          <w:color w:val="000000"/>
          <w:sz w:val="24"/>
          <w:szCs w:val="24"/>
        </w:rPr>
        <w:t>appreciation</w:t>
      </w:r>
      <w:r w:rsidR="002C62BB">
        <w:rPr>
          <w:rFonts w:ascii="Times New Roman" w:eastAsia="Times New Roman" w:hAnsi="Times New Roman" w:cs="Times New Roman"/>
          <w:b/>
          <w:bCs/>
          <w:color w:val="000000"/>
          <w:sz w:val="24"/>
          <w:szCs w:val="24"/>
        </w:rPr>
        <w:t xml:space="preserve"> is the </w:t>
      </w:r>
      <w:r w:rsidR="00F274AA">
        <w:rPr>
          <w:rFonts w:ascii="Times New Roman" w:eastAsia="Times New Roman" w:hAnsi="Times New Roman" w:cs="Times New Roman"/>
          <w:b/>
          <w:bCs/>
          <w:color w:val="000000"/>
          <w:sz w:val="24"/>
          <w:szCs w:val="24"/>
        </w:rPr>
        <w:t>measure</w:t>
      </w:r>
      <w:bookmarkStart w:id="0" w:name="_GoBack"/>
      <w:bookmarkEnd w:id="0"/>
      <w:r w:rsidR="002C62BB">
        <w:rPr>
          <w:rFonts w:ascii="Times New Roman" w:eastAsia="Times New Roman" w:hAnsi="Times New Roman" w:cs="Times New Roman"/>
          <w:b/>
          <w:bCs/>
          <w:color w:val="000000"/>
          <w:sz w:val="24"/>
          <w:szCs w:val="24"/>
        </w:rPr>
        <w:t xml:space="preserve"> of voluntary commitment, Creativity, </w:t>
      </w:r>
      <w:r w:rsidR="00F274AA">
        <w:rPr>
          <w:rFonts w:ascii="Times New Roman" w:eastAsia="Times New Roman" w:hAnsi="Times New Roman" w:cs="Times New Roman"/>
          <w:b/>
          <w:bCs/>
          <w:color w:val="000000"/>
          <w:sz w:val="24"/>
          <w:szCs w:val="24"/>
        </w:rPr>
        <w:t>the</w:t>
      </w:r>
      <w:r w:rsidR="002C62BB">
        <w:rPr>
          <w:rFonts w:ascii="Times New Roman" w:eastAsia="Times New Roman" w:hAnsi="Times New Roman" w:cs="Times New Roman"/>
          <w:b/>
          <w:bCs/>
          <w:color w:val="000000"/>
          <w:sz w:val="24"/>
          <w:szCs w:val="24"/>
        </w:rPr>
        <w:t xml:space="preserve"> energy with </w:t>
      </w:r>
      <w:r w:rsidR="00F274AA">
        <w:rPr>
          <w:rFonts w:ascii="Times New Roman" w:eastAsia="Times New Roman" w:hAnsi="Times New Roman" w:cs="Times New Roman"/>
          <w:b/>
          <w:bCs/>
          <w:color w:val="000000"/>
          <w:sz w:val="24"/>
          <w:szCs w:val="24"/>
        </w:rPr>
        <w:t>that the</w:t>
      </w:r>
      <w:r w:rsidR="002C62BB">
        <w:rPr>
          <w:rFonts w:ascii="Times New Roman" w:eastAsia="Times New Roman" w:hAnsi="Times New Roman" w:cs="Times New Roman"/>
          <w:b/>
          <w:bCs/>
          <w:color w:val="000000"/>
          <w:sz w:val="24"/>
          <w:szCs w:val="24"/>
        </w:rPr>
        <w:t xml:space="preserve"> employees approach their resp</w:t>
      </w:r>
      <w:r w:rsidR="00F35E96">
        <w:rPr>
          <w:rFonts w:ascii="Times New Roman" w:eastAsia="Times New Roman" w:hAnsi="Times New Roman" w:cs="Times New Roman"/>
          <w:b/>
          <w:bCs/>
          <w:color w:val="000000"/>
          <w:sz w:val="24"/>
          <w:szCs w:val="24"/>
        </w:rPr>
        <w:t>ective duties with [Wanjihia, 2016]</w:t>
      </w:r>
    </w:p>
    <w:p w14:paraId="1A33B281" w14:textId="4C53BB8E" w:rsidR="00A66E60" w:rsidRDefault="00A66E60" w:rsidP="003564B0">
      <w:pPr>
        <w:spacing w:after="0" w:line="480" w:lineRule="auto"/>
        <w:ind w:left="3600"/>
        <w:jc w:val="both"/>
        <w:rPr>
          <w:rFonts w:ascii="Times New Roman" w:eastAsia="Times New Roman" w:hAnsi="Times New Roman" w:cs="Times New Roman"/>
          <w:b/>
          <w:bCs/>
          <w:color w:val="000000"/>
          <w:sz w:val="24"/>
          <w:szCs w:val="24"/>
        </w:rPr>
      </w:pPr>
    </w:p>
    <w:p w14:paraId="434F155F" w14:textId="4BF3AEBC" w:rsidR="00A66E60" w:rsidRDefault="00A66E60" w:rsidP="003564B0">
      <w:pPr>
        <w:spacing w:after="0" w:line="480" w:lineRule="auto"/>
        <w:ind w:left="3600"/>
        <w:jc w:val="both"/>
        <w:rPr>
          <w:rFonts w:ascii="Times New Roman" w:eastAsia="Times New Roman" w:hAnsi="Times New Roman" w:cs="Times New Roman"/>
          <w:b/>
          <w:bCs/>
          <w:color w:val="000000"/>
          <w:sz w:val="24"/>
          <w:szCs w:val="24"/>
        </w:rPr>
      </w:pPr>
    </w:p>
    <w:p w14:paraId="5E83383D" w14:textId="6B11631C" w:rsidR="00A66E60" w:rsidRDefault="00A66E60" w:rsidP="003564B0">
      <w:pPr>
        <w:spacing w:after="0" w:line="480" w:lineRule="auto"/>
        <w:ind w:left="3600"/>
        <w:jc w:val="both"/>
        <w:rPr>
          <w:rFonts w:ascii="Times New Roman" w:eastAsia="Times New Roman" w:hAnsi="Times New Roman" w:cs="Times New Roman"/>
          <w:b/>
          <w:bCs/>
          <w:color w:val="000000"/>
          <w:sz w:val="24"/>
          <w:szCs w:val="24"/>
        </w:rPr>
      </w:pPr>
    </w:p>
    <w:p w14:paraId="1514190B" w14:textId="687E4CB6" w:rsidR="00A66E60" w:rsidRPr="00A73480" w:rsidRDefault="0038181D" w:rsidP="001B375A">
      <w:pPr>
        <w:spacing w:after="0" w:line="48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Effectiveness of Reward System</w:t>
      </w:r>
    </w:p>
    <w:p w14:paraId="4E5A2E98" w14:textId="77777777" w:rsidR="00A73480" w:rsidRPr="00A73480" w:rsidRDefault="00A73480" w:rsidP="00A73480">
      <w:pPr>
        <w:spacing w:after="0" w:line="480" w:lineRule="auto"/>
        <w:jc w:val="both"/>
        <w:rPr>
          <w:rFonts w:ascii="Times New Roman" w:eastAsia="Times New Roman" w:hAnsi="Times New Roman" w:cs="Times New Roman"/>
          <w:b/>
          <w:bCs/>
          <w:color w:val="000000"/>
          <w:sz w:val="24"/>
          <w:szCs w:val="24"/>
        </w:rPr>
      </w:pPr>
      <w:r w:rsidRPr="00A73480">
        <w:rPr>
          <w:rFonts w:ascii="Times New Roman" w:eastAsia="Times New Roman" w:hAnsi="Times New Roman" w:cs="Times New Roman"/>
          <w:b/>
          <w:bCs/>
          <w:color w:val="000000"/>
          <w:sz w:val="24"/>
          <w:szCs w:val="24"/>
        </w:rPr>
        <w:t>Background of the problem</w:t>
      </w:r>
    </w:p>
    <w:p w14:paraId="74BA678A" w14:textId="4433EE58" w:rsidR="00A73480" w:rsidRPr="00A73480" w:rsidRDefault="00A73480" w:rsidP="00A73480">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 xml:space="preserve">Employee motivation and job satisfaction are an important part of any organization as they directly affect the productivity which is an important aspect of measuring an organization performance. Job satisfaction can be defined as an affective reaction of employees and the opinion they hold about their jobs and it can be measured using different facets or dimensions (Wanjihia, 2016).  </w:t>
      </w:r>
    </w:p>
    <w:p w14:paraId="2E230FAC" w14:textId="77777777" w:rsidR="00A73480" w:rsidRPr="00A73480" w:rsidRDefault="00A73480" w:rsidP="00A73480">
      <w:pPr>
        <w:spacing w:after="0" w:line="480" w:lineRule="auto"/>
        <w:jc w:val="both"/>
        <w:rPr>
          <w:rFonts w:ascii="Times New Roman" w:eastAsia="Times New Roman" w:hAnsi="Times New Roman" w:cs="Times New Roman"/>
          <w:b/>
          <w:bCs/>
          <w:color w:val="000000"/>
          <w:sz w:val="24"/>
          <w:szCs w:val="24"/>
        </w:rPr>
      </w:pPr>
      <w:r w:rsidRPr="00A73480">
        <w:rPr>
          <w:rFonts w:ascii="Times New Roman" w:eastAsia="Times New Roman" w:hAnsi="Times New Roman" w:cs="Times New Roman"/>
          <w:b/>
          <w:bCs/>
          <w:color w:val="000000"/>
          <w:sz w:val="24"/>
          <w:szCs w:val="24"/>
        </w:rPr>
        <w:lastRenderedPageBreak/>
        <w:t>Statement of the problem</w:t>
      </w:r>
    </w:p>
    <w:p w14:paraId="121CFAC0" w14:textId="2276FEC9" w:rsidR="00A73480" w:rsidRPr="00A73480" w:rsidRDefault="0038181D" w:rsidP="00A73480">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There are different</w:t>
      </w:r>
      <w:r w:rsidR="00A73480" w:rsidRPr="00A73480">
        <w:rPr>
          <w:rFonts w:ascii="Times New Roman" w:eastAsia="Times New Roman" w:hAnsi="Times New Roman" w:cs="Times New Roman"/>
          <w:color w:val="000000"/>
          <w:sz w:val="24"/>
          <w:szCs w:val="24"/>
        </w:rPr>
        <w:t xml:space="preserve"> factors influencing motivation and job satisfaction</w:t>
      </w:r>
      <w:r>
        <w:rPr>
          <w:rFonts w:ascii="Times New Roman" w:eastAsia="Times New Roman" w:hAnsi="Times New Roman" w:cs="Times New Roman"/>
          <w:color w:val="000000"/>
          <w:sz w:val="24"/>
          <w:szCs w:val="24"/>
        </w:rPr>
        <w:t xml:space="preserve"> which</w:t>
      </w:r>
      <w:r w:rsidR="00A73480" w:rsidRPr="00A73480">
        <w:rPr>
          <w:rFonts w:ascii="Times New Roman" w:eastAsia="Times New Roman" w:hAnsi="Times New Roman" w:cs="Times New Roman"/>
          <w:color w:val="000000"/>
          <w:sz w:val="24"/>
          <w:szCs w:val="24"/>
        </w:rPr>
        <w:t xml:space="preserve"> have been perceived differently and have impacted </w:t>
      </w:r>
      <w:r w:rsidR="00BD4E67">
        <w:rPr>
          <w:rFonts w:ascii="Times New Roman" w:eastAsia="Times New Roman" w:hAnsi="Times New Roman" w:cs="Times New Roman"/>
          <w:color w:val="000000"/>
          <w:sz w:val="24"/>
          <w:szCs w:val="24"/>
        </w:rPr>
        <w:t>various</w:t>
      </w:r>
      <w:r w:rsidR="00A73480" w:rsidRPr="00A73480">
        <w:rPr>
          <w:rFonts w:ascii="Times New Roman" w:eastAsia="Times New Roman" w:hAnsi="Times New Roman" w:cs="Times New Roman"/>
          <w:color w:val="000000"/>
          <w:sz w:val="24"/>
          <w:szCs w:val="24"/>
        </w:rPr>
        <w:t xml:space="preserve"> organizations differently. Reward system of motivation has been the most controversial of them all with many questioning its effectiveness</w:t>
      </w:r>
      <w:r w:rsidR="00F35E96">
        <w:rPr>
          <w:rFonts w:ascii="Times New Roman" w:eastAsia="Times New Roman" w:hAnsi="Times New Roman" w:cs="Times New Roman"/>
          <w:color w:val="000000"/>
          <w:sz w:val="24"/>
          <w:szCs w:val="24"/>
        </w:rPr>
        <w:t>, and this leads to the study,</w:t>
      </w:r>
    </w:p>
    <w:p w14:paraId="7CCC533D" w14:textId="3D2CFBF9" w:rsidR="00A73480" w:rsidRPr="00A73480" w:rsidRDefault="00A73480" w:rsidP="00A73480">
      <w:pPr>
        <w:spacing w:after="0" w:line="480" w:lineRule="auto"/>
        <w:jc w:val="both"/>
        <w:rPr>
          <w:rFonts w:ascii="Times New Roman" w:eastAsia="Times New Roman" w:hAnsi="Times New Roman" w:cs="Times New Roman"/>
          <w:b/>
          <w:bCs/>
          <w:color w:val="000000"/>
          <w:sz w:val="24"/>
          <w:szCs w:val="24"/>
        </w:rPr>
      </w:pPr>
      <w:r w:rsidRPr="00A73480">
        <w:rPr>
          <w:rFonts w:ascii="Times New Roman" w:eastAsia="Times New Roman" w:hAnsi="Times New Roman" w:cs="Times New Roman"/>
          <w:b/>
          <w:bCs/>
          <w:color w:val="000000"/>
          <w:sz w:val="24"/>
          <w:szCs w:val="24"/>
        </w:rPr>
        <w:t>Purpose</w:t>
      </w:r>
      <w:r w:rsidR="00FE393B">
        <w:rPr>
          <w:rFonts w:ascii="Times New Roman" w:eastAsia="Times New Roman" w:hAnsi="Times New Roman" w:cs="Times New Roman"/>
          <w:b/>
          <w:bCs/>
          <w:color w:val="000000"/>
          <w:sz w:val="24"/>
          <w:szCs w:val="24"/>
        </w:rPr>
        <w:t xml:space="preserve"> of the study</w:t>
      </w:r>
    </w:p>
    <w:p w14:paraId="45A253E7" w14:textId="66A9EB4E" w:rsidR="00A73480" w:rsidRPr="00A73480" w:rsidRDefault="00A73480" w:rsidP="00A73480">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The main purpose of the study was to determine the effectiveness of the reward system and job satisfaction on employee motivation and job satisfaction. Th</w:t>
      </w:r>
      <w:r w:rsidR="005A2A98">
        <w:rPr>
          <w:rFonts w:ascii="Times New Roman" w:eastAsia="Times New Roman" w:hAnsi="Times New Roman" w:cs="Times New Roman"/>
          <w:color w:val="000000"/>
          <w:sz w:val="24"/>
          <w:szCs w:val="24"/>
        </w:rPr>
        <w:t>is</w:t>
      </w:r>
      <w:r w:rsidR="005B6E8A">
        <w:rPr>
          <w:rFonts w:ascii="Times New Roman" w:eastAsia="Times New Roman" w:hAnsi="Times New Roman" w:cs="Times New Roman"/>
          <w:color w:val="000000"/>
          <w:sz w:val="24"/>
          <w:szCs w:val="24"/>
        </w:rPr>
        <w:t xml:space="preserve"> study will</w:t>
      </w:r>
      <w:r w:rsidRPr="00A73480">
        <w:rPr>
          <w:rFonts w:ascii="Times New Roman" w:eastAsia="Times New Roman" w:hAnsi="Times New Roman" w:cs="Times New Roman"/>
          <w:color w:val="000000"/>
          <w:sz w:val="24"/>
          <w:szCs w:val="24"/>
        </w:rPr>
        <w:t xml:space="preserve"> propose a more effective and competitive system of rewards and job satisfaction factors. </w:t>
      </w:r>
    </w:p>
    <w:p w14:paraId="7F79B1C9" w14:textId="77777777" w:rsidR="00A73480" w:rsidRPr="00A73480" w:rsidRDefault="00A73480" w:rsidP="00A73480">
      <w:pPr>
        <w:spacing w:after="0" w:line="480" w:lineRule="auto"/>
        <w:jc w:val="both"/>
        <w:rPr>
          <w:rFonts w:ascii="Times New Roman" w:eastAsia="Times New Roman" w:hAnsi="Times New Roman" w:cs="Times New Roman"/>
          <w:b/>
          <w:bCs/>
          <w:color w:val="000000"/>
          <w:sz w:val="24"/>
          <w:szCs w:val="24"/>
        </w:rPr>
      </w:pPr>
      <w:r w:rsidRPr="00A73480">
        <w:rPr>
          <w:rFonts w:ascii="Times New Roman" w:eastAsia="Times New Roman" w:hAnsi="Times New Roman" w:cs="Times New Roman"/>
          <w:b/>
          <w:bCs/>
          <w:color w:val="000000"/>
          <w:sz w:val="24"/>
          <w:szCs w:val="24"/>
        </w:rPr>
        <w:t>Objectives of the study</w:t>
      </w:r>
    </w:p>
    <w:p w14:paraId="7AA6694C" w14:textId="33C400C2" w:rsidR="00A73480" w:rsidRPr="007A0CFD" w:rsidRDefault="00A73480" w:rsidP="007A0CFD">
      <w:pPr>
        <w:pStyle w:val="ListParagraph"/>
        <w:numPr>
          <w:ilvl w:val="0"/>
          <w:numId w:val="1"/>
        </w:numPr>
        <w:spacing w:after="0" w:line="480" w:lineRule="auto"/>
        <w:jc w:val="both"/>
        <w:rPr>
          <w:rFonts w:ascii="Times New Roman" w:eastAsia="Times New Roman" w:hAnsi="Times New Roman" w:cs="Times New Roman"/>
          <w:color w:val="000000"/>
          <w:sz w:val="24"/>
          <w:szCs w:val="24"/>
        </w:rPr>
      </w:pPr>
      <w:r w:rsidRPr="007A0CFD">
        <w:rPr>
          <w:rFonts w:ascii="Times New Roman" w:eastAsia="Times New Roman" w:hAnsi="Times New Roman" w:cs="Times New Roman"/>
          <w:color w:val="000000"/>
          <w:sz w:val="24"/>
          <w:szCs w:val="24"/>
        </w:rPr>
        <w:t>To establish how effective the reward system of motivation is in the Transport for London company</w:t>
      </w:r>
    </w:p>
    <w:p w14:paraId="5D227D6C" w14:textId="5DF6AC29" w:rsidR="00A73480" w:rsidRPr="007A0CFD" w:rsidRDefault="00A73480" w:rsidP="007A0CFD">
      <w:pPr>
        <w:pStyle w:val="ListParagraph"/>
        <w:numPr>
          <w:ilvl w:val="0"/>
          <w:numId w:val="1"/>
        </w:numPr>
        <w:spacing w:after="0" w:line="480" w:lineRule="auto"/>
        <w:jc w:val="both"/>
        <w:rPr>
          <w:rFonts w:ascii="Times New Roman" w:eastAsia="Times New Roman" w:hAnsi="Times New Roman" w:cs="Times New Roman"/>
          <w:color w:val="000000"/>
          <w:sz w:val="24"/>
          <w:szCs w:val="24"/>
        </w:rPr>
      </w:pPr>
      <w:r w:rsidRPr="007A0CFD">
        <w:rPr>
          <w:rFonts w:ascii="Times New Roman" w:eastAsia="Times New Roman" w:hAnsi="Times New Roman" w:cs="Times New Roman"/>
          <w:color w:val="000000"/>
          <w:sz w:val="24"/>
          <w:szCs w:val="24"/>
        </w:rPr>
        <w:t>To determine how motivation and job satisfaction affects the performance of Transport for London company employees</w:t>
      </w:r>
    </w:p>
    <w:p w14:paraId="0F3278F8" w14:textId="354B05F3" w:rsidR="00A73480" w:rsidRPr="00A73480" w:rsidRDefault="00A73480" w:rsidP="00A73480">
      <w:pPr>
        <w:spacing w:after="0" w:line="480" w:lineRule="auto"/>
        <w:jc w:val="both"/>
        <w:rPr>
          <w:rFonts w:ascii="Times New Roman" w:eastAsia="Times New Roman" w:hAnsi="Times New Roman" w:cs="Times New Roman"/>
          <w:b/>
          <w:bCs/>
          <w:color w:val="000000"/>
          <w:sz w:val="24"/>
          <w:szCs w:val="24"/>
        </w:rPr>
      </w:pPr>
    </w:p>
    <w:p w14:paraId="1E5788AE" w14:textId="2E576512" w:rsidR="00A73480" w:rsidRDefault="00A73480" w:rsidP="00A73480">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 xml:space="preserve">The </w:t>
      </w:r>
      <w:r w:rsidR="00F862F9">
        <w:rPr>
          <w:rFonts w:ascii="Times New Roman" w:eastAsia="Times New Roman" w:hAnsi="Times New Roman" w:cs="Times New Roman"/>
          <w:color w:val="000000"/>
          <w:sz w:val="24"/>
          <w:szCs w:val="24"/>
        </w:rPr>
        <w:t>research is</w:t>
      </w:r>
      <w:r w:rsidRPr="00A73480">
        <w:rPr>
          <w:rFonts w:ascii="Times New Roman" w:eastAsia="Times New Roman" w:hAnsi="Times New Roman" w:cs="Times New Roman"/>
          <w:color w:val="000000"/>
          <w:sz w:val="24"/>
          <w:szCs w:val="24"/>
        </w:rPr>
        <w:t xml:space="preserve"> focused on Transport for London company policies concerning employee motivation, job satisfaction, and rewards.</w:t>
      </w:r>
    </w:p>
    <w:p w14:paraId="41F2EA63" w14:textId="77777777" w:rsidR="00980B24" w:rsidRPr="00A73480" w:rsidRDefault="00980B24" w:rsidP="00A73480">
      <w:pPr>
        <w:spacing w:after="0" w:line="480" w:lineRule="auto"/>
        <w:jc w:val="both"/>
        <w:rPr>
          <w:rFonts w:ascii="Times New Roman" w:eastAsia="Times New Roman" w:hAnsi="Times New Roman" w:cs="Times New Roman"/>
          <w:color w:val="000000"/>
          <w:sz w:val="24"/>
          <w:szCs w:val="24"/>
        </w:rPr>
      </w:pPr>
    </w:p>
    <w:p w14:paraId="1F2332BC" w14:textId="42AA94C9" w:rsidR="00A73480" w:rsidRPr="00A73480" w:rsidRDefault="00A73480" w:rsidP="00980B24">
      <w:pPr>
        <w:spacing w:after="0" w:line="480" w:lineRule="auto"/>
        <w:ind w:left="2880" w:firstLine="720"/>
        <w:jc w:val="both"/>
        <w:rPr>
          <w:rFonts w:ascii="Times New Roman" w:eastAsia="Times New Roman" w:hAnsi="Times New Roman" w:cs="Times New Roman"/>
          <w:b/>
          <w:bCs/>
          <w:color w:val="000000"/>
          <w:sz w:val="24"/>
          <w:szCs w:val="24"/>
        </w:rPr>
      </w:pPr>
      <w:r w:rsidRPr="00A73480">
        <w:rPr>
          <w:rFonts w:ascii="Times New Roman" w:eastAsia="Times New Roman" w:hAnsi="Times New Roman" w:cs="Times New Roman"/>
          <w:b/>
          <w:bCs/>
          <w:color w:val="000000"/>
          <w:sz w:val="24"/>
          <w:szCs w:val="24"/>
        </w:rPr>
        <w:t xml:space="preserve">Literature </w:t>
      </w:r>
      <w:r w:rsidR="00980B24">
        <w:rPr>
          <w:rFonts w:ascii="Times New Roman" w:eastAsia="Times New Roman" w:hAnsi="Times New Roman" w:cs="Times New Roman"/>
          <w:b/>
          <w:bCs/>
          <w:color w:val="000000"/>
          <w:sz w:val="24"/>
          <w:szCs w:val="24"/>
        </w:rPr>
        <w:t>R</w:t>
      </w:r>
      <w:r w:rsidRPr="00A73480">
        <w:rPr>
          <w:rFonts w:ascii="Times New Roman" w:eastAsia="Times New Roman" w:hAnsi="Times New Roman" w:cs="Times New Roman"/>
          <w:b/>
          <w:bCs/>
          <w:color w:val="000000"/>
          <w:sz w:val="24"/>
          <w:szCs w:val="24"/>
        </w:rPr>
        <w:t>eview</w:t>
      </w:r>
    </w:p>
    <w:p w14:paraId="245E20A1" w14:textId="77777777" w:rsidR="00A73480" w:rsidRPr="00A73480" w:rsidRDefault="00A73480" w:rsidP="00A73480">
      <w:pPr>
        <w:spacing w:after="0" w:line="480" w:lineRule="auto"/>
        <w:jc w:val="both"/>
        <w:rPr>
          <w:rFonts w:ascii="Times New Roman" w:eastAsia="Times New Roman" w:hAnsi="Times New Roman" w:cs="Times New Roman"/>
          <w:b/>
          <w:bCs/>
          <w:color w:val="000000"/>
          <w:sz w:val="24"/>
          <w:szCs w:val="24"/>
        </w:rPr>
      </w:pPr>
      <w:r w:rsidRPr="00A73480">
        <w:rPr>
          <w:rFonts w:ascii="Times New Roman" w:eastAsia="Times New Roman" w:hAnsi="Times New Roman" w:cs="Times New Roman"/>
          <w:b/>
          <w:bCs/>
          <w:color w:val="000000"/>
          <w:sz w:val="24"/>
          <w:szCs w:val="24"/>
        </w:rPr>
        <w:t>Introduction</w:t>
      </w:r>
    </w:p>
    <w:p w14:paraId="4A167B28" w14:textId="0C607D59" w:rsidR="00A73480" w:rsidRPr="00A73480" w:rsidRDefault="00A73480" w:rsidP="00A73480">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 xml:space="preserve">The literature review </w:t>
      </w:r>
      <w:r w:rsidR="00794263">
        <w:rPr>
          <w:rFonts w:ascii="Times New Roman" w:eastAsia="Times New Roman" w:hAnsi="Times New Roman" w:cs="Times New Roman"/>
          <w:color w:val="000000"/>
          <w:sz w:val="24"/>
          <w:szCs w:val="24"/>
        </w:rPr>
        <w:t>on the previous studies has proven that companies use reward system and strategies to encourage their staff to put on their best performance.</w:t>
      </w:r>
      <w:r w:rsidRPr="00A73480">
        <w:rPr>
          <w:rFonts w:ascii="Times New Roman" w:eastAsia="Times New Roman" w:hAnsi="Times New Roman" w:cs="Times New Roman"/>
          <w:color w:val="000000"/>
          <w:sz w:val="24"/>
          <w:szCs w:val="24"/>
        </w:rPr>
        <w:t xml:space="preserve"> </w:t>
      </w:r>
    </w:p>
    <w:p w14:paraId="5B7F8FFC" w14:textId="77777777" w:rsidR="00A73480" w:rsidRPr="00A73480" w:rsidRDefault="00A73480" w:rsidP="00A73480">
      <w:pPr>
        <w:spacing w:after="0" w:line="480" w:lineRule="auto"/>
        <w:jc w:val="both"/>
        <w:rPr>
          <w:rFonts w:ascii="Times New Roman" w:eastAsia="Times New Roman" w:hAnsi="Times New Roman" w:cs="Times New Roman"/>
          <w:b/>
          <w:bCs/>
          <w:color w:val="000000"/>
          <w:sz w:val="24"/>
          <w:szCs w:val="24"/>
        </w:rPr>
      </w:pPr>
      <w:r w:rsidRPr="00A73480">
        <w:rPr>
          <w:rFonts w:ascii="Times New Roman" w:eastAsia="Times New Roman" w:hAnsi="Times New Roman" w:cs="Times New Roman"/>
          <w:b/>
          <w:bCs/>
          <w:color w:val="000000"/>
          <w:sz w:val="24"/>
          <w:szCs w:val="24"/>
        </w:rPr>
        <w:t>Classification of factors of motivation</w:t>
      </w:r>
    </w:p>
    <w:p w14:paraId="47C3AA50" w14:textId="77777777" w:rsidR="00A73480" w:rsidRPr="00A73480" w:rsidRDefault="00A73480" w:rsidP="00A73480">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lastRenderedPageBreak/>
        <w:t>Factors of motivation have been classified as either extrinsic or intrinsic. extrinsic encompasses the tangible and visible factors while intrinsic are innate factors which originate from within the individual desires. and enjoyment of the work itself (Wanjihia, 2016). Extrinsic rewards mostly take financial nature such as a pay rise, bonuses for attaining set quotas or paid vacations (Wanjihia, 2016). Some of the other extrinsic factors may include recognition or awards, promotions, and additional responsibility, good leadership, and management, job enrichment/autonomy, communication &amp; transparency, quality working environment, nature of the job, coworkers and promotion opportunities.</w:t>
      </w:r>
    </w:p>
    <w:p w14:paraId="38698AE4" w14:textId="77777777" w:rsidR="00A73480" w:rsidRPr="00A73480" w:rsidRDefault="00A73480" w:rsidP="00A73480">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 xml:space="preserve">According to Wanjihia (2016), intrinsic factors are determined by an individual desire of for feeling competent and self-determination. Intrinsic rewards may take the form of giving employees meaningful work, allowing them autonomy, availing varied opportunities for employees to show competence and expertise, including them in decision making and giving them a platform where they can monitor their progress, personal accomplishment, professional growth and skill variety, fairness &amp; trust in treatment, work-life balance, and empowerment of the employee. </w:t>
      </w:r>
    </w:p>
    <w:p w14:paraId="44021FC6" w14:textId="77777777" w:rsidR="00A73480" w:rsidRPr="00A73480" w:rsidRDefault="00A73480" w:rsidP="00A73480">
      <w:pPr>
        <w:spacing w:after="0" w:line="480" w:lineRule="auto"/>
        <w:jc w:val="both"/>
        <w:rPr>
          <w:rFonts w:ascii="Times New Roman" w:eastAsia="Times New Roman" w:hAnsi="Times New Roman" w:cs="Times New Roman"/>
          <w:b/>
          <w:bCs/>
          <w:color w:val="000000"/>
          <w:sz w:val="24"/>
          <w:szCs w:val="24"/>
        </w:rPr>
      </w:pPr>
      <w:r w:rsidRPr="00A73480">
        <w:rPr>
          <w:rFonts w:ascii="Times New Roman" w:eastAsia="Times New Roman" w:hAnsi="Times New Roman" w:cs="Times New Roman"/>
          <w:b/>
          <w:bCs/>
          <w:color w:val="000000"/>
          <w:sz w:val="24"/>
          <w:szCs w:val="24"/>
        </w:rPr>
        <w:t>Reward system effectiveness</w:t>
      </w:r>
    </w:p>
    <w:p w14:paraId="2089CBB1" w14:textId="5C515989" w:rsidR="00A73480" w:rsidRPr="00A73480" w:rsidRDefault="00A73480" w:rsidP="00A73480">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 xml:space="preserve">Reward system according to Armstrong (2010) is made of governing policies, execution procedures, the expected processes to recognize effort and achievements set. </w:t>
      </w:r>
    </w:p>
    <w:p w14:paraId="61581A31" w14:textId="77777777" w:rsidR="00A73480" w:rsidRPr="00A73480" w:rsidRDefault="00A73480" w:rsidP="00A73480">
      <w:pPr>
        <w:spacing w:after="0" w:line="480" w:lineRule="auto"/>
        <w:jc w:val="both"/>
        <w:rPr>
          <w:rFonts w:ascii="Times New Roman" w:eastAsia="Times New Roman" w:hAnsi="Times New Roman" w:cs="Times New Roman"/>
          <w:b/>
          <w:bCs/>
          <w:color w:val="000000"/>
          <w:sz w:val="24"/>
          <w:szCs w:val="24"/>
        </w:rPr>
      </w:pPr>
      <w:r w:rsidRPr="00A73480">
        <w:rPr>
          <w:rFonts w:ascii="Times New Roman" w:eastAsia="Times New Roman" w:hAnsi="Times New Roman" w:cs="Times New Roman"/>
          <w:b/>
          <w:bCs/>
          <w:color w:val="000000"/>
          <w:sz w:val="24"/>
          <w:szCs w:val="24"/>
        </w:rPr>
        <w:t>Effectiveness of monetary rewards</w:t>
      </w:r>
    </w:p>
    <w:p w14:paraId="0BF1C24A" w14:textId="77777777" w:rsidR="00A73480" w:rsidRPr="00A73480" w:rsidRDefault="00A73480" w:rsidP="00A73480">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 xml:space="preserve">According to a study by  Bonner &amp; Sprinkle (2002) on employees value for rewards; it was established that monetary reward ranked 12th in a ranking of things important to employees. This was justified by the establishment that in case of monetary bonuses the employees used them to buy what they need or pay bills and not necessarily doing what they enjoy. </w:t>
      </w:r>
    </w:p>
    <w:p w14:paraId="54B7475B" w14:textId="77777777" w:rsidR="00A73480" w:rsidRPr="00A73480" w:rsidRDefault="00A73480" w:rsidP="00A73480">
      <w:pPr>
        <w:spacing w:after="0" w:line="480" w:lineRule="auto"/>
        <w:jc w:val="both"/>
        <w:rPr>
          <w:rFonts w:ascii="Times New Roman" w:eastAsia="Times New Roman" w:hAnsi="Times New Roman" w:cs="Times New Roman"/>
          <w:b/>
          <w:bCs/>
          <w:color w:val="000000"/>
          <w:sz w:val="24"/>
          <w:szCs w:val="24"/>
        </w:rPr>
      </w:pPr>
      <w:r w:rsidRPr="00A73480">
        <w:rPr>
          <w:rFonts w:ascii="Times New Roman" w:eastAsia="Times New Roman" w:hAnsi="Times New Roman" w:cs="Times New Roman"/>
          <w:b/>
          <w:bCs/>
          <w:color w:val="000000"/>
          <w:sz w:val="24"/>
          <w:szCs w:val="24"/>
        </w:rPr>
        <w:t>Effectiveness of non-monetary rewards</w:t>
      </w:r>
    </w:p>
    <w:p w14:paraId="163949EC" w14:textId="77777777" w:rsidR="00A73480" w:rsidRPr="00A73480" w:rsidRDefault="00A73480" w:rsidP="00A73480">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lastRenderedPageBreak/>
        <w:t xml:space="preserve">It has been established that motivation not involving money especially with the changing economic times can be challenging and hence the non-monetary motivation rewards must be combined with good leadership and management skills for them to be effective  (Shujaat &amp; Alam,2013). The reward system has however been established to yield unintended consequences because of the different psychological interpretation of the rewards awarded (Shujaat &amp; Alam, 2013). This may originate from the difference in cultures of the employees, their values and values attached to different things in life. </w:t>
      </w:r>
    </w:p>
    <w:p w14:paraId="2ED5B0BC" w14:textId="77777777" w:rsidR="00A73480" w:rsidRPr="00A73480" w:rsidRDefault="00A73480" w:rsidP="00A73480">
      <w:pPr>
        <w:spacing w:after="0" w:line="480" w:lineRule="auto"/>
        <w:jc w:val="both"/>
        <w:rPr>
          <w:rFonts w:ascii="Times New Roman" w:eastAsia="Times New Roman" w:hAnsi="Times New Roman" w:cs="Times New Roman"/>
          <w:b/>
          <w:bCs/>
          <w:color w:val="000000"/>
          <w:sz w:val="24"/>
          <w:szCs w:val="24"/>
        </w:rPr>
      </w:pPr>
      <w:r w:rsidRPr="00A73480">
        <w:rPr>
          <w:rFonts w:ascii="Times New Roman" w:eastAsia="Times New Roman" w:hAnsi="Times New Roman" w:cs="Times New Roman"/>
          <w:b/>
          <w:bCs/>
          <w:color w:val="000000"/>
          <w:sz w:val="24"/>
          <w:szCs w:val="24"/>
        </w:rPr>
        <w:t>Impact of motivation and job satisfaction on performance</w:t>
      </w:r>
    </w:p>
    <w:p w14:paraId="56E9F982" w14:textId="77777777" w:rsidR="00A73480" w:rsidRPr="00A73480" w:rsidRDefault="00A73480" w:rsidP="00A73480">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Motivated employees have been established to be more productive as motivation increases not only the responsibility rate but also the sense of teamwork and the sense of results ownership (Poon, 2004). A poor working environment has been established to be a demoralizing factor and as reducing the satisfaction of the employee with the job. The level of job satisfaction affects employee turnover and hence higher rates of job satisfaction reduce turnover (Danish &amp; Usman, 2010).</w:t>
      </w:r>
    </w:p>
    <w:p w14:paraId="6915C891" w14:textId="77777777" w:rsidR="00A73480" w:rsidRPr="00A73480" w:rsidRDefault="00A73480" w:rsidP="00A73480">
      <w:pPr>
        <w:spacing w:after="0" w:line="480" w:lineRule="auto"/>
        <w:jc w:val="both"/>
        <w:rPr>
          <w:rFonts w:ascii="Times New Roman" w:eastAsia="Times New Roman" w:hAnsi="Times New Roman" w:cs="Times New Roman"/>
          <w:b/>
          <w:bCs/>
          <w:color w:val="000000"/>
          <w:sz w:val="24"/>
          <w:szCs w:val="24"/>
        </w:rPr>
      </w:pPr>
      <w:r w:rsidRPr="00A73480">
        <w:rPr>
          <w:rFonts w:ascii="Times New Roman" w:eastAsia="Times New Roman" w:hAnsi="Times New Roman" w:cs="Times New Roman"/>
          <w:b/>
          <w:bCs/>
          <w:color w:val="000000"/>
          <w:sz w:val="24"/>
          <w:szCs w:val="24"/>
        </w:rPr>
        <w:t>Theoretical framework</w:t>
      </w:r>
    </w:p>
    <w:p w14:paraId="03BC4270" w14:textId="77777777" w:rsidR="00A73480" w:rsidRPr="00A73480" w:rsidRDefault="00A73480" w:rsidP="00A73480">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 xml:space="preserve">These are theories explaining motivation and job satisfaction and effectiveness. </w:t>
      </w:r>
    </w:p>
    <w:p w14:paraId="684D7B68" w14:textId="101911AB" w:rsidR="00A73480" w:rsidRPr="00366890" w:rsidRDefault="00A73480" w:rsidP="00366890">
      <w:pPr>
        <w:pStyle w:val="ListParagraph"/>
        <w:numPr>
          <w:ilvl w:val="0"/>
          <w:numId w:val="2"/>
        </w:numPr>
        <w:spacing w:after="0" w:line="480" w:lineRule="auto"/>
        <w:jc w:val="both"/>
        <w:rPr>
          <w:rFonts w:ascii="Times New Roman" w:eastAsia="Times New Roman" w:hAnsi="Times New Roman" w:cs="Times New Roman"/>
          <w:b/>
          <w:bCs/>
          <w:color w:val="000000"/>
          <w:sz w:val="24"/>
          <w:szCs w:val="24"/>
        </w:rPr>
      </w:pPr>
      <w:r w:rsidRPr="00366890">
        <w:rPr>
          <w:rFonts w:ascii="Times New Roman" w:eastAsia="Times New Roman" w:hAnsi="Times New Roman" w:cs="Times New Roman"/>
          <w:b/>
          <w:bCs/>
          <w:color w:val="000000"/>
          <w:sz w:val="24"/>
          <w:szCs w:val="24"/>
        </w:rPr>
        <w:t>The incentive motivation theory</w:t>
      </w:r>
    </w:p>
    <w:p w14:paraId="7F8431E0" w14:textId="5C0C45E5" w:rsidR="00A73480" w:rsidRPr="00A73480" w:rsidRDefault="00A73480" w:rsidP="00A73480">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 xml:space="preserve">The theory stipulates that rewards regardless of whether intrinsic or extrinsic are presented to encourage positive behavior to occur again (Bock, 2005). Studies have established that if awards are awarded immediately the effect is greater and the effect decreases with increased time. The repetitive action and reward combination </w:t>
      </w:r>
      <w:r w:rsidR="004F1C5A" w:rsidRPr="00A73480">
        <w:rPr>
          <w:rFonts w:ascii="Times New Roman" w:eastAsia="Times New Roman" w:hAnsi="Times New Roman" w:cs="Times New Roman"/>
          <w:color w:val="000000"/>
          <w:sz w:val="24"/>
          <w:szCs w:val="24"/>
        </w:rPr>
        <w:t>make</w:t>
      </w:r>
      <w:r w:rsidRPr="00A73480">
        <w:rPr>
          <w:rFonts w:ascii="Times New Roman" w:eastAsia="Times New Roman" w:hAnsi="Times New Roman" w:cs="Times New Roman"/>
          <w:color w:val="000000"/>
          <w:sz w:val="24"/>
          <w:szCs w:val="24"/>
        </w:rPr>
        <w:t xml:space="preserve"> positive outcomes a habit.</w:t>
      </w:r>
    </w:p>
    <w:p w14:paraId="0D7A4A33" w14:textId="4A62DCF3" w:rsidR="00A73480" w:rsidRPr="00366890" w:rsidRDefault="00A73480" w:rsidP="00366890">
      <w:pPr>
        <w:pStyle w:val="ListParagraph"/>
        <w:numPr>
          <w:ilvl w:val="0"/>
          <w:numId w:val="2"/>
        </w:numPr>
        <w:spacing w:after="0" w:line="480" w:lineRule="auto"/>
        <w:jc w:val="both"/>
        <w:rPr>
          <w:rFonts w:ascii="Times New Roman" w:eastAsia="Times New Roman" w:hAnsi="Times New Roman" w:cs="Times New Roman"/>
          <w:b/>
          <w:bCs/>
          <w:color w:val="000000"/>
          <w:sz w:val="24"/>
          <w:szCs w:val="24"/>
        </w:rPr>
      </w:pPr>
      <w:r w:rsidRPr="00366890">
        <w:rPr>
          <w:rFonts w:ascii="Times New Roman" w:eastAsia="Times New Roman" w:hAnsi="Times New Roman" w:cs="Times New Roman"/>
          <w:b/>
          <w:bCs/>
          <w:color w:val="000000"/>
          <w:sz w:val="24"/>
          <w:szCs w:val="24"/>
        </w:rPr>
        <w:t>Motivation crowding theory</w:t>
      </w:r>
    </w:p>
    <w:p w14:paraId="277D48B1" w14:textId="4B7C0CB3" w:rsidR="00A73480" w:rsidRDefault="00A73480" w:rsidP="00A73480">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lastRenderedPageBreak/>
        <w:t xml:space="preserve">According to studies carried out by behavioral economists concerning motivation, the crowding theory suggests that giving financial incentives or punishing negative outcomes may undermine intrinsic motivation. This </w:t>
      </w:r>
      <w:r w:rsidR="004F1C5A" w:rsidRPr="00A73480">
        <w:rPr>
          <w:rFonts w:ascii="Times New Roman" w:eastAsia="Times New Roman" w:hAnsi="Times New Roman" w:cs="Times New Roman"/>
          <w:color w:val="000000"/>
          <w:sz w:val="24"/>
          <w:szCs w:val="24"/>
        </w:rPr>
        <w:t>contrasts with</w:t>
      </w:r>
      <w:r w:rsidRPr="00A73480">
        <w:rPr>
          <w:rFonts w:ascii="Times New Roman" w:eastAsia="Times New Roman" w:hAnsi="Times New Roman" w:cs="Times New Roman"/>
          <w:color w:val="000000"/>
          <w:sz w:val="24"/>
          <w:szCs w:val="24"/>
        </w:rPr>
        <w:t xml:space="preserve"> all behavioral establishments where incentive /rewards have been established to motivate (Frey &amp; Jegen, 2001). The theory involves a shift of personal preferences crowding out the motivation to undertake an activity.</w:t>
      </w:r>
    </w:p>
    <w:p w14:paraId="19A6C9FB" w14:textId="77777777" w:rsidR="003E078F" w:rsidRPr="00A73480" w:rsidRDefault="003E078F" w:rsidP="00A73480">
      <w:pPr>
        <w:spacing w:after="0" w:line="480" w:lineRule="auto"/>
        <w:jc w:val="both"/>
        <w:rPr>
          <w:rFonts w:ascii="Times New Roman" w:eastAsia="Times New Roman" w:hAnsi="Times New Roman" w:cs="Times New Roman"/>
          <w:color w:val="000000"/>
          <w:sz w:val="24"/>
          <w:szCs w:val="24"/>
        </w:rPr>
      </w:pPr>
    </w:p>
    <w:p w14:paraId="0C5A70B1" w14:textId="77777777" w:rsidR="00A73480" w:rsidRPr="00A73480" w:rsidRDefault="00A73480" w:rsidP="003E078F">
      <w:pPr>
        <w:spacing w:after="0" w:line="480" w:lineRule="auto"/>
        <w:ind w:left="2880" w:firstLine="720"/>
        <w:jc w:val="both"/>
        <w:rPr>
          <w:rFonts w:ascii="Times New Roman" w:eastAsia="Times New Roman" w:hAnsi="Times New Roman" w:cs="Times New Roman"/>
          <w:b/>
          <w:bCs/>
          <w:color w:val="000000"/>
          <w:sz w:val="24"/>
          <w:szCs w:val="24"/>
        </w:rPr>
      </w:pPr>
      <w:r w:rsidRPr="00A73480">
        <w:rPr>
          <w:rFonts w:ascii="Times New Roman" w:eastAsia="Times New Roman" w:hAnsi="Times New Roman" w:cs="Times New Roman"/>
          <w:b/>
          <w:bCs/>
          <w:color w:val="000000"/>
          <w:sz w:val="24"/>
          <w:szCs w:val="24"/>
        </w:rPr>
        <w:t>Research Methodology</w:t>
      </w:r>
    </w:p>
    <w:p w14:paraId="04A1E73C" w14:textId="25B5D68B" w:rsidR="00A73480" w:rsidRPr="00A73480" w:rsidRDefault="00717762" w:rsidP="00A73480">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w:t>
      </w:r>
      <w:r w:rsidR="00EA50EB">
        <w:rPr>
          <w:rFonts w:ascii="Times New Roman" w:eastAsia="Times New Roman" w:hAnsi="Times New Roman" w:cs="Times New Roman"/>
          <w:color w:val="000000"/>
          <w:sz w:val="24"/>
          <w:szCs w:val="24"/>
        </w:rPr>
        <w:t xml:space="preserve">here are different types of methodologies namely qualitative and quantitative. </w:t>
      </w:r>
      <w:r w:rsidR="00A73480" w:rsidRPr="00A73480">
        <w:rPr>
          <w:rFonts w:ascii="Times New Roman" w:eastAsia="Times New Roman" w:hAnsi="Times New Roman" w:cs="Times New Roman"/>
          <w:color w:val="000000"/>
          <w:sz w:val="24"/>
          <w:szCs w:val="24"/>
        </w:rPr>
        <w:t xml:space="preserve">This study used a descriptive survey and applied a qualitative and quantitative approach. The design was suitable because the study dealt with the relationship between the variables and development of generalization that have collective validity. </w:t>
      </w:r>
    </w:p>
    <w:p w14:paraId="52308D5C" w14:textId="77777777" w:rsidR="00A73480" w:rsidRPr="00A73480" w:rsidRDefault="00A73480" w:rsidP="00A73480">
      <w:pPr>
        <w:spacing w:after="0" w:line="480" w:lineRule="auto"/>
        <w:jc w:val="both"/>
        <w:rPr>
          <w:rFonts w:ascii="Times New Roman" w:eastAsia="Times New Roman" w:hAnsi="Times New Roman" w:cs="Times New Roman"/>
          <w:b/>
          <w:bCs/>
          <w:color w:val="000000"/>
          <w:sz w:val="24"/>
          <w:szCs w:val="24"/>
        </w:rPr>
      </w:pPr>
      <w:r w:rsidRPr="00A73480">
        <w:rPr>
          <w:rFonts w:ascii="Times New Roman" w:eastAsia="Times New Roman" w:hAnsi="Times New Roman" w:cs="Times New Roman"/>
          <w:b/>
          <w:bCs/>
          <w:color w:val="000000"/>
          <w:sz w:val="24"/>
          <w:szCs w:val="24"/>
        </w:rPr>
        <w:t>Qualitative data methods</w:t>
      </w:r>
    </w:p>
    <w:p w14:paraId="2BABF4D7" w14:textId="77777777" w:rsidR="00A73480" w:rsidRPr="00A73480" w:rsidRDefault="00A73480" w:rsidP="00A73480">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The qualitative data collection tool used was an interview guide which was specifically used with the management respondents.</w:t>
      </w:r>
    </w:p>
    <w:p w14:paraId="7EDC9D97" w14:textId="77777777" w:rsidR="00A73480" w:rsidRPr="00A73480" w:rsidRDefault="00A73480" w:rsidP="00A73480">
      <w:pPr>
        <w:spacing w:after="0" w:line="480" w:lineRule="auto"/>
        <w:jc w:val="both"/>
        <w:rPr>
          <w:rFonts w:ascii="Times New Roman" w:eastAsia="Times New Roman" w:hAnsi="Times New Roman" w:cs="Times New Roman"/>
          <w:b/>
          <w:bCs/>
          <w:color w:val="000000"/>
          <w:sz w:val="24"/>
          <w:szCs w:val="24"/>
        </w:rPr>
      </w:pPr>
      <w:r w:rsidRPr="00A73480">
        <w:rPr>
          <w:rFonts w:ascii="Times New Roman" w:eastAsia="Times New Roman" w:hAnsi="Times New Roman" w:cs="Times New Roman"/>
          <w:b/>
          <w:bCs/>
          <w:color w:val="000000"/>
          <w:sz w:val="24"/>
          <w:szCs w:val="24"/>
        </w:rPr>
        <w:t>Quantitative data methods</w:t>
      </w:r>
    </w:p>
    <w:p w14:paraId="7096A09D" w14:textId="77777777" w:rsidR="00A73480" w:rsidRPr="00A73480" w:rsidRDefault="00A73480" w:rsidP="00A73480">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To collect quantitative data questionnaires were used where both closed and open-ended questions were structured to achieve the objectives of the study. The use of questionnaire ensures that respondents are faced with identical stimulus hence facilitating reliability (Acharya,2013).</w:t>
      </w:r>
    </w:p>
    <w:p w14:paraId="5D9CA37D" w14:textId="77777777" w:rsidR="00A73480" w:rsidRPr="00A73480" w:rsidRDefault="00A73480" w:rsidP="00A73480">
      <w:pPr>
        <w:spacing w:after="0" w:line="480" w:lineRule="auto"/>
        <w:jc w:val="both"/>
        <w:rPr>
          <w:rFonts w:ascii="Times New Roman" w:eastAsia="Times New Roman" w:hAnsi="Times New Roman" w:cs="Times New Roman"/>
          <w:b/>
          <w:bCs/>
          <w:color w:val="000000"/>
          <w:sz w:val="24"/>
          <w:szCs w:val="24"/>
        </w:rPr>
      </w:pPr>
      <w:r w:rsidRPr="00A73480">
        <w:rPr>
          <w:rFonts w:ascii="Times New Roman" w:eastAsia="Times New Roman" w:hAnsi="Times New Roman" w:cs="Times New Roman"/>
          <w:b/>
          <w:bCs/>
          <w:color w:val="000000"/>
          <w:sz w:val="24"/>
          <w:szCs w:val="24"/>
        </w:rPr>
        <w:t>Population</w:t>
      </w:r>
    </w:p>
    <w:p w14:paraId="5D38E75F" w14:textId="77777777" w:rsidR="00A73480" w:rsidRPr="00A73480" w:rsidRDefault="00A73480" w:rsidP="00A73480">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 xml:space="preserve">The population considered in the study encompassed both the members of management and staff at all levels of London transport company. The total population was 20. </w:t>
      </w:r>
    </w:p>
    <w:p w14:paraId="6B11161B" w14:textId="77777777" w:rsidR="00A73480" w:rsidRPr="00A73480" w:rsidRDefault="00A73480" w:rsidP="00A73480">
      <w:pPr>
        <w:spacing w:after="0" w:line="480" w:lineRule="auto"/>
        <w:jc w:val="both"/>
        <w:rPr>
          <w:rFonts w:ascii="Times New Roman" w:eastAsia="Times New Roman" w:hAnsi="Times New Roman" w:cs="Times New Roman"/>
          <w:b/>
          <w:bCs/>
          <w:color w:val="000000"/>
          <w:sz w:val="24"/>
          <w:szCs w:val="24"/>
        </w:rPr>
      </w:pPr>
      <w:r w:rsidRPr="00A73480">
        <w:rPr>
          <w:rFonts w:ascii="Times New Roman" w:eastAsia="Times New Roman" w:hAnsi="Times New Roman" w:cs="Times New Roman"/>
          <w:b/>
          <w:bCs/>
          <w:color w:val="000000"/>
          <w:sz w:val="24"/>
          <w:szCs w:val="24"/>
        </w:rPr>
        <w:t>Sample</w:t>
      </w:r>
    </w:p>
    <w:p w14:paraId="0989E78C" w14:textId="6FB89011" w:rsidR="00A73480" w:rsidRDefault="00A73480" w:rsidP="00A73480">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lastRenderedPageBreak/>
        <w:t>The researcher used census sampling whereby the whole population was  considered. Census sampling was considered to ensure the results are representative since the branch has only a few employees. According to Acharya (2013), if the population is small then the entire population should be used. The total sample size was 20.</w:t>
      </w:r>
    </w:p>
    <w:p w14:paraId="167BC17B" w14:textId="77777777" w:rsidR="0076388B" w:rsidRPr="00A73480" w:rsidRDefault="0076388B" w:rsidP="00A73480">
      <w:pPr>
        <w:spacing w:after="0" w:line="480" w:lineRule="auto"/>
        <w:jc w:val="both"/>
        <w:rPr>
          <w:rFonts w:ascii="Times New Roman" w:eastAsia="Times New Roman" w:hAnsi="Times New Roman" w:cs="Times New Roman"/>
          <w:color w:val="000000"/>
          <w:sz w:val="24"/>
          <w:szCs w:val="24"/>
        </w:rPr>
      </w:pPr>
    </w:p>
    <w:p w14:paraId="0A84A255" w14:textId="77777777" w:rsidR="00A73480" w:rsidRPr="00A73480" w:rsidRDefault="00A73480" w:rsidP="0076388B">
      <w:pPr>
        <w:spacing w:after="0" w:line="480" w:lineRule="auto"/>
        <w:ind w:left="2160" w:firstLine="720"/>
        <w:jc w:val="both"/>
        <w:rPr>
          <w:rFonts w:ascii="Times New Roman" w:eastAsia="Times New Roman" w:hAnsi="Times New Roman" w:cs="Times New Roman"/>
          <w:b/>
          <w:bCs/>
          <w:color w:val="000000"/>
          <w:sz w:val="24"/>
          <w:szCs w:val="24"/>
        </w:rPr>
      </w:pPr>
      <w:r w:rsidRPr="00A73480">
        <w:rPr>
          <w:rFonts w:ascii="Times New Roman" w:eastAsia="Times New Roman" w:hAnsi="Times New Roman" w:cs="Times New Roman"/>
          <w:b/>
          <w:bCs/>
          <w:color w:val="000000"/>
          <w:sz w:val="24"/>
          <w:szCs w:val="24"/>
        </w:rPr>
        <w:t>Findings, Analysis and Discussion</w:t>
      </w:r>
    </w:p>
    <w:p w14:paraId="1D543A66" w14:textId="77777777" w:rsidR="00A73480" w:rsidRPr="00A73480" w:rsidRDefault="00A73480" w:rsidP="00A73480">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The section explains the results obtained from the sample according to the questionnaire and the interview guide administered, the interpretation and discussion on the same.</w:t>
      </w:r>
    </w:p>
    <w:p w14:paraId="43511247" w14:textId="039FBC52" w:rsidR="00A73480" w:rsidRPr="00A73480" w:rsidRDefault="00B25A2F" w:rsidP="00A73480">
      <w:pPr>
        <w:spacing w:after="0" w:line="48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Respondents</w:t>
      </w:r>
      <w:r w:rsidR="00A73480" w:rsidRPr="00A73480">
        <w:rPr>
          <w:rFonts w:ascii="Times New Roman" w:eastAsia="Times New Roman" w:hAnsi="Times New Roman" w:cs="Times New Roman"/>
          <w:b/>
          <w:bCs/>
          <w:color w:val="000000"/>
          <w:sz w:val="24"/>
          <w:szCs w:val="24"/>
        </w:rPr>
        <w:t xml:space="preserve"> Return Rate</w:t>
      </w:r>
    </w:p>
    <w:p w14:paraId="1837029D" w14:textId="77777777" w:rsidR="00A73480" w:rsidRPr="00A73480" w:rsidRDefault="00A73480" w:rsidP="00A73480">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 xml:space="preserve">With a sample size of 20, the questionnaires were administered to 16 staff out of which 16 were found useful in the study hence 100% return rate. The interview guide was used with 4 senior staff in the branch all successfully as well and hence a 100% return rate. The questionnaire was administered to administrative and executive employees while the interview guide was used with two department heads, one supervisor and the branch manager. </w:t>
      </w:r>
    </w:p>
    <w:p w14:paraId="116C0C31" w14:textId="77777777" w:rsidR="00A73480" w:rsidRPr="00A73480" w:rsidRDefault="00A73480" w:rsidP="00A73480">
      <w:pPr>
        <w:spacing w:after="0" w:line="480" w:lineRule="auto"/>
        <w:jc w:val="both"/>
        <w:rPr>
          <w:rFonts w:ascii="Times New Roman" w:eastAsia="Times New Roman" w:hAnsi="Times New Roman" w:cs="Times New Roman"/>
          <w:b/>
          <w:bCs/>
          <w:color w:val="000000"/>
          <w:sz w:val="24"/>
          <w:szCs w:val="24"/>
        </w:rPr>
      </w:pPr>
      <w:r w:rsidRPr="00A73480">
        <w:rPr>
          <w:rFonts w:ascii="Times New Roman" w:eastAsia="Times New Roman" w:hAnsi="Times New Roman" w:cs="Times New Roman"/>
          <w:b/>
          <w:bCs/>
          <w:color w:val="000000"/>
          <w:sz w:val="24"/>
          <w:szCs w:val="24"/>
        </w:rPr>
        <w:t>Respondents Information</w:t>
      </w:r>
    </w:p>
    <w:p w14:paraId="791C6E64" w14:textId="28080DD7" w:rsidR="00A73480" w:rsidRPr="00A73480" w:rsidRDefault="00A73480" w:rsidP="00A73480">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 xml:space="preserve">The respondents were all between the age of 30 and 60. 8 of the respondents were female while 12 were males. </w:t>
      </w:r>
      <w:r w:rsidR="004F1C5A" w:rsidRPr="00A73480">
        <w:rPr>
          <w:rFonts w:ascii="Times New Roman" w:eastAsia="Times New Roman" w:hAnsi="Times New Roman" w:cs="Times New Roman"/>
          <w:color w:val="000000"/>
          <w:sz w:val="24"/>
          <w:szCs w:val="24"/>
        </w:rPr>
        <w:t>All</w:t>
      </w:r>
      <w:r w:rsidRPr="00A73480">
        <w:rPr>
          <w:rFonts w:ascii="Times New Roman" w:eastAsia="Times New Roman" w:hAnsi="Times New Roman" w:cs="Times New Roman"/>
          <w:color w:val="000000"/>
          <w:sz w:val="24"/>
          <w:szCs w:val="24"/>
        </w:rPr>
        <w:t xml:space="preserve"> the respondents had completed high school level of education and 80% of them had received some college education.</w:t>
      </w:r>
    </w:p>
    <w:p w14:paraId="52C3F42E" w14:textId="77777777" w:rsidR="00A73480" w:rsidRPr="00A73480" w:rsidRDefault="00A73480" w:rsidP="00A73480">
      <w:pPr>
        <w:spacing w:after="0" w:line="480" w:lineRule="auto"/>
        <w:jc w:val="both"/>
        <w:rPr>
          <w:rFonts w:ascii="Times New Roman" w:eastAsia="Times New Roman" w:hAnsi="Times New Roman" w:cs="Times New Roman"/>
          <w:b/>
          <w:bCs/>
          <w:color w:val="000000"/>
          <w:sz w:val="24"/>
          <w:szCs w:val="24"/>
        </w:rPr>
      </w:pPr>
      <w:r w:rsidRPr="00A73480">
        <w:rPr>
          <w:rFonts w:ascii="Times New Roman" w:eastAsia="Times New Roman" w:hAnsi="Times New Roman" w:cs="Times New Roman"/>
          <w:b/>
          <w:bCs/>
          <w:color w:val="000000"/>
          <w:sz w:val="24"/>
          <w:szCs w:val="24"/>
        </w:rPr>
        <w:t>Rewards Systems</w:t>
      </w:r>
    </w:p>
    <w:p w14:paraId="427B5A4F" w14:textId="77777777" w:rsidR="00A73480" w:rsidRPr="00A73480" w:rsidRDefault="00A73480" w:rsidP="00A73480">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 xml:space="preserve">100% of the respondents acknowledged the existence of both monetary and non-monetary rewards.  60 % of the respondents also confirmed preferring monetary to non-monetary rewards while 40% preferred a balance of both monetary and nonmonetary rewards. 80% of the respondents also </w:t>
      </w:r>
      <w:r w:rsidRPr="00A73480">
        <w:rPr>
          <w:rFonts w:ascii="Times New Roman" w:eastAsia="Times New Roman" w:hAnsi="Times New Roman" w:cs="Times New Roman"/>
          <w:color w:val="000000"/>
          <w:sz w:val="24"/>
          <w:szCs w:val="24"/>
        </w:rPr>
        <w:lastRenderedPageBreak/>
        <w:t xml:space="preserve">admitted to having the monetary rewards inclusive salary been part of the reason they are satisfied with their jobs. 70% of the respondents, however, felt that the rewards could be better. </w:t>
      </w:r>
    </w:p>
    <w:p w14:paraId="11445B20" w14:textId="0CD58329" w:rsidR="00A73480" w:rsidRPr="00A73480" w:rsidRDefault="00A73480" w:rsidP="00A73480">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 xml:space="preserve">80% of the respondents felt that the reward system helped improve their productivity as they were more likely to achieve targets set during performance contracting. On the contrary, however,80% of the respondents disagreed to rewards having had motivated them to take extra projects and initiatives. These results are in line with Mondy (2008) where equity theory is justified </w:t>
      </w:r>
      <w:r w:rsidR="005A2A98">
        <w:rPr>
          <w:rFonts w:ascii="Times New Roman" w:eastAsia="Times New Roman" w:hAnsi="Times New Roman" w:cs="Times New Roman"/>
          <w:color w:val="000000"/>
          <w:sz w:val="24"/>
          <w:szCs w:val="24"/>
        </w:rPr>
        <w:t>has</w:t>
      </w:r>
      <w:r w:rsidRPr="00A73480">
        <w:rPr>
          <w:rFonts w:ascii="Times New Roman" w:eastAsia="Times New Roman" w:hAnsi="Times New Roman" w:cs="Times New Roman"/>
          <w:color w:val="000000"/>
          <w:sz w:val="24"/>
          <w:szCs w:val="24"/>
        </w:rPr>
        <w:t xml:space="preserve"> been used by workers to assess their performance and compare their effort to the benefits derived. </w:t>
      </w:r>
    </w:p>
    <w:p w14:paraId="0668869D" w14:textId="77777777" w:rsidR="00A73480" w:rsidRPr="00A73480" w:rsidRDefault="00A73480" w:rsidP="00A73480">
      <w:pPr>
        <w:spacing w:after="0" w:line="480" w:lineRule="auto"/>
        <w:jc w:val="both"/>
        <w:rPr>
          <w:rFonts w:ascii="Times New Roman" w:eastAsia="Times New Roman" w:hAnsi="Times New Roman" w:cs="Times New Roman"/>
          <w:b/>
          <w:bCs/>
          <w:color w:val="000000"/>
          <w:sz w:val="24"/>
          <w:szCs w:val="24"/>
        </w:rPr>
      </w:pPr>
      <w:r w:rsidRPr="00A73480">
        <w:rPr>
          <w:rFonts w:ascii="Times New Roman" w:eastAsia="Times New Roman" w:hAnsi="Times New Roman" w:cs="Times New Roman"/>
          <w:b/>
          <w:bCs/>
          <w:color w:val="000000"/>
          <w:sz w:val="24"/>
          <w:szCs w:val="24"/>
        </w:rPr>
        <w:t>Effectiveness of the reward system in the company</w:t>
      </w:r>
    </w:p>
    <w:p w14:paraId="7300DA0C" w14:textId="77777777" w:rsidR="00A73480" w:rsidRPr="00A73480" w:rsidRDefault="00A73480" w:rsidP="00A73480">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 xml:space="preserve"> Significant differences and associations were evident among the variables used to measure the effectiveness of the reward system meant to improve employee satisfaction. 80% of the respondents agreed reward systems have a great impact on levels of meeting productivity goals. 100% responded positively to the reward system motivating them to achieve goals, 80% agreed that it encourages employees to gain new skills with 70% of the respondents agreeing that reward systems encourage multitasking. 60% agreed the systems prepare employees for succession planning with 100% responding positively to whether the system clearly communicates goals to all employees.  </w:t>
      </w:r>
    </w:p>
    <w:p w14:paraId="02B9F43A" w14:textId="77777777" w:rsidR="00A73480" w:rsidRPr="00A73480" w:rsidRDefault="00A73480" w:rsidP="00A73480">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 xml:space="preserve">Some of the problems the respondents have with the current rewards system in the company include partiality, limited upward mobility, racism, lack of appreciation sometimes, delayed promotions and wide compensation financial gaps. This implies the existence of problems in the system hence revision and adjustment might be needed especially on policies concerning empowerment, autonomy, recognition, promotions, and appreciation. </w:t>
      </w:r>
    </w:p>
    <w:p w14:paraId="32DAFDE8" w14:textId="77777777" w:rsidR="00A73480" w:rsidRPr="00A73480" w:rsidRDefault="00A73480" w:rsidP="00A73480">
      <w:pPr>
        <w:spacing w:after="0" w:line="480" w:lineRule="auto"/>
        <w:jc w:val="both"/>
        <w:rPr>
          <w:rFonts w:ascii="Times New Roman" w:eastAsia="Times New Roman" w:hAnsi="Times New Roman" w:cs="Times New Roman"/>
          <w:b/>
          <w:bCs/>
          <w:color w:val="000000"/>
          <w:sz w:val="24"/>
          <w:szCs w:val="24"/>
        </w:rPr>
      </w:pPr>
      <w:r w:rsidRPr="00A73480">
        <w:rPr>
          <w:rFonts w:ascii="Times New Roman" w:eastAsia="Times New Roman" w:hAnsi="Times New Roman" w:cs="Times New Roman"/>
          <w:b/>
          <w:bCs/>
          <w:color w:val="000000"/>
          <w:sz w:val="24"/>
          <w:szCs w:val="24"/>
        </w:rPr>
        <w:t xml:space="preserve">Job satisfaction </w:t>
      </w:r>
    </w:p>
    <w:p w14:paraId="164B86E7" w14:textId="77777777" w:rsidR="00A73480" w:rsidRPr="00A73480" w:rsidRDefault="00A73480" w:rsidP="00A73480">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lastRenderedPageBreak/>
        <w:t xml:space="preserve">Asked whether rank is a predictor of job satisfaction 50% of the respondents agreed to their ranks having a moderate effect on their job satisfaction. Questioned whether advancement, compensation, having friendly and supportive co-workers were a source of motivation and contributed to job satisfaction 100% of the respondents responded positively. 70% of the respondents moderately agreed that rewards enhanced their self-esteem while 80% agreed rewards improved their productivity and innovation. 80% of the respondents agreed that the reward system enhanced employee satisfaction. Questioned whether job satisfaction was one of the reasons that kept the employees in their jobs 80% responded positively indicating that job satisfaction reduces employee turnover rates in an organization. </w:t>
      </w:r>
    </w:p>
    <w:p w14:paraId="6A82F952" w14:textId="2B4720B5" w:rsidR="00A73480" w:rsidRDefault="00A73480" w:rsidP="00A73480">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Suggestions put forward on how to improve job satisfaction included the introduction of enhanced innovation to improve the output of the staff, equal and fair treatment of all staff, devising of reward system based on merit and education excellence without bias and incorporation of annual salary increment scheme. This is also in line with propositions found effective in a study by Danish &amp; Usman (2010).</w:t>
      </w:r>
      <w:r w:rsidR="00F1246F">
        <w:rPr>
          <w:rFonts w:ascii="Times New Roman" w:eastAsia="Times New Roman" w:hAnsi="Times New Roman" w:cs="Times New Roman"/>
          <w:color w:val="000000"/>
          <w:sz w:val="24"/>
          <w:szCs w:val="24"/>
        </w:rPr>
        <w:t xml:space="preserve"> </w:t>
      </w:r>
    </w:p>
    <w:p w14:paraId="0201A0A3" w14:textId="77777777" w:rsidR="00F1246F" w:rsidRPr="00A73480" w:rsidRDefault="00F1246F" w:rsidP="00F1246F">
      <w:pPr>
        <w:spacing w:after="0" w:line="480" w:lineRule="auto"/>
        <w:ind w:left="3600" w:firstLine="720"/>
        <w:jc w:val="both"/>
        <w:rPr>
          <w:rFonts w:ascii="Times New Roman" w:eastAsia="Times New Roman" w:hAnsi="Times New Roman" w:cs="Times New Roman"/>
          <w:b/>
          <w:bCs/>
          <w:color w:val="000000"/>
          <w:sz w:val="24"/>
          <w:szCs w:val="24"/>
        </w:rPr>
      </w:pPr>
      <w:r w:rsidRPr="00A73480">
        <w:rPr>
          <w:rFonts w:ascii="Times New Roman" w:eastAsia="Times New Roman" w:hAnsi="Times New Roman" w:cs="Times New Roman"/>
          <w:b/>
          <w:bCs/>
          <w:color w:val="000000"/>
          <w:sz w:val="24"/>
          <w:szCs w:val="24"/>
        </w:rPr>
        <w:t>Conclusion</w:t>
      </w:r>
    </w:p>
    <w:p w14:paraId="137C4916" w14:textId="77777777" w:rsidR="00F1246F" w:rsidRPr="00A73480" w:rsidRDefault="00F1246F" w:rsidP="00F1246F">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 xml:space="preserve">Employee satisfaction is correlated with performance, general organizational productivity and labor turnover. The contemporary reward system considers incorporating shareholding in that the employees are rewarded in the form of been allocated shares. This encourages the workers and gives them a sense of owning the success they contribute to. It has been established that when employees perceive that only the management team and shareholders benefit from their effort they get discouraged, hence affecting their productivity. Job satisfaction directly affects the employee voluntary turnover and hence the most appropriate job satisfaction and reward systems should be devised based on the results and reviewed regularly. </w:t>
      </w:r>
    </w:p>
    <w:p w14:paraId="62BE92EC" w14:textId="77777777" w:rsidR="00F1246F" w:rsidRPr="00A73480" w:rsidRDefault="00F1246F" w:rsidP="00A73480">
      <w:pPr>
        <w:spacing w:after="0" w:line="480" w:lineRule="auto"/>
        <w:jc w:val="both"/>
        <w:rPr>
          <w:rFonts w:ascii="Times New Roman" w:eastAsia="Times New Roman" w:hAnsi="Times New Roman" w:cs="Times New Roman"/>
          <w:color w:val="000000"/>
          <w:sz w:val="24"/>
          <w:szCs w:val="24"/>
        </w:rPr>
      </w:pPr>
    </w:p>
    <w:p w14:paraId="3DA3C1D7" w14:textId="77777777" w:rsidR="00A73480" w:rsidRPr="00A73480" w:rsidRDefault="00A73480" w:rsidP="00A73480">
      <w:pPr>
        <w:spacing w:after="0" w:line="480" w:lineRule="auto"/>
        <w:jc w:val="both"/>
        <w:rPr>
          <w:rFonts w:ascii="Times New Roman" w:eastAsia="Times New Roman" w:hAnsi="Times New Roman" w:cs="Times New Roman"/>
          <w:b/>
          <w:bCs/>
          <w:color w:val="000000"/>
          <w:sz w:val="24"/>
          <w:szCs w:val="24"/>
        </w:rPr>
      </w:pPr>
      <w:r w:rsidRPr="00A73480">
        <w:rPr>
          <w:rFonts w:ascii="Times New Roman" w:eastAsia="Times New Roman" w:hAnsi="Times New Roman" w:cs="Times New Roman"/>
          <w:b/>
          <w:bCs/>
          <w:color w:val="000000"/>
          <w:sz w:val="24"/>
          <w:szCs w:val="24"/>
        </w:rPr>
        <w:t>Recommendations</w:t>
      </w:r>
    </w:p>
    <w:p w14:paraId="4E502308" w14:textId="12CE3FE8" w:rsidR="00A73480" w:rsidRDefault="00A73480" w:rsidP="00A73480">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 xml:space="preserve">To ensure job satisfaction and effectiveness of the rewards system management the transport for London company top management should consider individualized reward system as opposed to teams. This will satisfy better the achievement-oriented individuals who prefer work environments where performance is rewarded. Secondly, the employees need to be sensitized thoroughly not only on the goals of the organization but also on the ways they can fully participate and maximize their benefits from the rewards system. This should be accompanied by transparency not only in communication but also in the rewards. Thirdly, allowances paid should be reasonable and lastly, the promotions should be done within a reasonable amount of time. </w:t>
      </w:r>
    </w:p>
    <w:p w14:paraId="0D7668EC" w14:textId="12A3DDB5" w:rsidR="00081846" w:rsidRDefault="00081846" w:rsidP="00A73480">
      <w:pPr>
        <w:spacing w:after="0" w:line="480" w:lineRule="auto"/>
        <w:jc w:val="both"/>
        <w:rPr>
          <w:rFonts w:ascii="Times New Roman" w:eastAsia="Times New Roman" w:hAnsi="Times New Roman" w:cs="Times New Roman"/>
          <w:color w:val="000000"/>
          <w:sz w:val="24"/>
          <w:szCs w:val="24"/>
        </w:rPr>
      </w:pPr>
    </w:p>
    <w:p w14:paraId="337D3688" w14:textId="65A1C7B6" w:rsidR="00081846" w:rsidRDefault="00081846" w:rsidP="00A73480">
      <w:pPr>
        <w:spacing w:after="0" w:line="480" w:lineRule="auto"/>
        <w:jc w:val="both"/>
        <w:rPr>
          <w:rFonts w:ascii="Times New Roman" w:eastAsia="Times New Roman" w:hAnsi="Times New Roman" w:cs="Times New Roman"/>
          <w:color w:val="000000"/>
          <w:sz w:val="24"/>
          <w:szCs w:val="24"/>
        </w:rPr>
      </w:pPr>
    </w:p>
    <w:p w14:paraId="0A7775D3" w14:textId="23EFD7ED" w:rsidR="00081846" w:rsidRDefault="00081846" w:rsidP="00A73480">
      <w:pPr>
        <w:spacing w:after="0" w:line="480" w:lineRule="auto"/>
        <w:jc w:val="both"/>
        <w:rPr>
          <w:rFonts w:ascii="Times New Roman" w:eastAsia="Times New Roman" w:hAnsi="Times New Roman" w:cs="Times New Roman"/>
          <w:color w:val="000000"/>
          <w:sz w:val="24"/>
          <w:szCs w:val="24"/>
        </w:rPr>
      </w:pPr>
    </w:p>
    <w:p w14:paraId="433B6262" w14:textId="77777777" w:rsidR="00081846" w:rsidRDefault="00081846" w:rsidP="00A73480">
      <w:pPr>
        <w:spacing w:after="0" w:line="480" w:lineRule="auto"/>
        <w:jc w:val="both"/>
        <w:rPr>
          <w:rFonts w:ascii="Times New Roman" w:eastAsia="Times New Roman" w:hAnsi="Times New Roman" w:cs="Times New Roman"/>
          <w:color w:val="000000"/>
          <w:sz w:val="24"/>
          <w:szCs w:val="24"/>
        </w:rPr>
      </w:pPr>
    </w:p>
    <w:p w14:paraId="3109F8D3" w14:textId="2DAE53EF" w:rsidR="00E62566" w:rsidRDefault="00E62566" w:rsidP="00A73480">
      <w:pPr>
        <w:spacing w:after="0" w:line="480" w:lineRule="auto"/>
        <w:jc w:val="both"/>
        <w:rPr>
          <w:rFonts w:ascii="Times New Roman" w:eastAsia="Times New Roman" w:hAnsi="Times New Roman" w:cs="Times New Roman"/>
          <w:color w:val="000000"/>
          <w:sz w:val="24"/>
          <w:szCs w:val="24"/>
        </w:rPr>
      </w:pPr>
      <w:r>
        <w:rPr>
          <w:noProof/>
        </w:rPr>
        <w:drawing>
          <wp:inline distT="0" distB="0" distL="0" distR="0" wp14:anchorId="77D2B3D6" wp14:editId="694A1A84">
            <wp:extent cx="4572000" cy="2743200"/>
            <wp:effectExtent l="0" t="0" r="0" b="0"/>
            <wp:docPr id="1" name="Chart 1">
              <a:extLst xmlns:a="http://schemas.openxmlformats.org/drawingml/2006/main">
                <a:ext uri="{FF2B5EF4-FFF2-40B4-BE49-F238E27FC236}">
                  <a16:creationId xmlns:a16="http://schemas.microsoft.com/office/drawing/2014/main" id="{D1702F88-0E8B-40B3-9FE5-1E4AE12C9E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3D6B618" w14:textId="2DBCD915" w:rsidR="00081846" w:rsidRDefault="00081846" w:rsidP="00A73480">
      <w:pPr>
        <w:spacing w:after="0" w:line="480" w:lineRule="auto"/>
        <w:jc w:val="both"/>
        <w:rPr>
          <w:rFonts w:ascii="Times New Roman" w:eastAsia="Times New Roman" w:hAnsi="Times New Roman" w:cs="Times New Roman"/>
          <w:color w:val="000000"/>
          <w:sz w:val="24"/>
          <w:szCs w:val="24"/>
        </w:rPr>
      </w:pPr>
    </w:p>
    <w:p w14:paraId="40E0C568" w14:textId="3A681586" w:rsidR="00081846" w:rsidRDefault="000D4E56" w:rsidP="00A73480">
      <w:pPr>
        <w:spacing w:after="0" w:line="480" w:lineRule="auto"/>
        <w:jc w:val="both"/>
        <w:rPr>
          <w:rFonts w:ascii="Times New Roman" w:eastAsia="Times New Roman" w:hAnsi="Times New Roman" w:cs="Times New Roman"/>
          <w:color w:val="000000"/>
          <w:sz w:val="24"/>
          <w:szCs w:val="24"/>
        </w:rPr>
      </w:pPr>
      <w:r>
        <w:rPr>
          <w:noProof/>
        </w:rPr>
        <w:lastRenderedPageBreak/>
        <w:drawing>
          <wp:inline distT="0" distB="0" distL="0" distR="0" wp14:anchorId="460E7F09" wp14:editId="4E9F4788">
            <wp:extent cx="4572000" cy="2743200"/>
            <wp:effectExtent l="0" t="0" r="0" b="0"/>
            <wp:docPr id="7" name="Chart 7">
              <a:extLst xmlns:a="http://schemas.openxmlformats.org/drawingml/2006/main">
                <a:ext uri="{FF2B5EF4-FFF2-40B4-BE49-F238E27FC236}">
                  <a16:creationId xmlns:a16="http://schemas.microsoft.com/office/drawing/2014/main" id="{104B895E-2D3F-4BED-BFD5-1BC565BF3A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B76D313" w14:textId="688C2930" w:rsidR="00081846" w:rsidRDefault="00081846" w:rsidP="00A73480">
      <w:pPr>
        <w:spacing w:after="0" w:line="480" w:lineRule="auto"/>
        <w:jc w:val="both"/>
        <w:rPr>
          <w:rFonts w:ascii="Times New Roman" w:eastAsia="Times New Roman" w:hAnsi="Times New Roman" w:cs="Times New Roman"/>
          <w:color w:val="000000"/>
          <w:sz w:val="24"/>
          <w:szCs w:val="24"/>
        </w:rPr>
      </w:pPr>
    </w:p>
    <w:p w14:paraId="6414F37F" w14:textId="77777777" w:rsidR="00081846" w:rsidRDefault="00081846" w:rsidP="00A73480">
      <w:pPr>
        <w:spacing w:after="0" w:line="480" w:lineRule="auto"/>
        <w:jc w:val="both"/>
        <w:rPr>
          <w:rFonts w:ascii="Times New Roman" w:eastAsia="Times New Roman" w:hAnsi="Times New Roman" w:cs="Times New Roman"/>
          <w:color w:val="000000"/>
          <w:sz w:val="24"/>
          <w:szCs w:val="24"/>
        </w:rPr>
      </w:pPr>
    </w:p>
    <w:p w14:paraId="3CE77596" w14:textId="26DCE81A" w:rsidR="00081846" w:rsidRDefault="00081846" w:rsidP="00A73480">
      <w:pPr>
        <w:spacing w:after="0" w:line="480" w:lineRule="auto"/>
        <w:jc w:val="both"/>
        <w:rPr>
          <w:rFonts w:ascii="Times New Roman" w:eastAsia="Times New Roman" w:hAnsi="Times New Roman" w:cs="Times New Roman"/>
          <w:color w:val="000000"/>
          <w:sz w:val="24"/>
          <w:szCs w:val="24"/>
        </w:rPr>
      </w:pPr>
      <w:r>
        <w:rPr>
          <w:noProof/>
        </w:rPr>
        <w:drawing>
          <wp:inline distT="0" distB="0" distL="0" distR="0" wp14:anchorId="29873F91" wp14:editId="449E78A4">
            <wp:extent cx="4572000" cy="2743200"/>
            <wp:effectExtent l="0" t="0" r="0" b="0"/>
            <wp:docPr id="4" name="Chart 4">
              <a:extLst xmlns:a="http://schemas.openxmlformats.org/drawingml/2006/main">
                <a:ext uri="{FF2B5EF4-FFF2-40B4-BE49-F238E27FC236}">
                  <a16:creationId xmlns:a16="http://schemas.microsoft.com/office/drawing/2014/main" id="{070525C5-8DBD-4F70-AB30-9C01CE7628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3C0FFB8" w14:textId="1E1EFA41" w:rsidR="000D4E56" w:rsidRDefault="000D4E56" w:rsidP="00A73480">
      <w:pPr>
        <w:spacing w:after="0" w:line="480" w:lineRule="auto"/>
        <w:jc w:val="both"/>
        <w:rPr>
          <w:rFonts w:ascii="Times New Roman" w:eastAsia="Times New Roman" w:hAnsi="Times New Roman" w:cs="Times New Roman"/>
          <w:color w:val="000000"/>
          <w:sz w:val="24"/>
          <w:szCs w:val="24"/>
        </w:rPr>
      </w:pPr>
    </w:p>
    <w:p w14:paraId="2573633C" w14:textId="77777777" w:rsidR="000D4E56" w:rsidRDefault="000D4E56" w:rsidP="00A73480">
      <w:pPr>
        <w:spacing w:after="0" w:line="480" w:lineRule="auto"/>
        <w:jc w:val="both"/>
        <w:rPr>
          <w:rFonts w:ascii="Times New Roman" w:eastAsia="Times New Roman" w:hAnsi="Times New Roman" w:cs="Times New Roman"/>
          <w:color w:val="000000"/>
          <w:sz w:val="24"/>
          <w:szCs w:val="24"/>
        </w:rPr>
      </w:pPr>
    </w:p>
    <w:p w14:paraId="3D5C48C4" w14:textId="05053A17" w:rsidR="00E73C6C" w:rsidRDefault="00F3644A" w:rsidP="00A73480">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w:t>
      </w:r>
      <w:r w:rsidR="00761CBF">
        <w:rPr>
          <w:rFonts w:ascii="Times New Roman" w:eastAsia="Times New Roman" w:hAnsi="Times New Roman" w:cs="Times New Roman"/>
          <w:color w:val="000000"/>
          <w:sz w:val="24"/>
          <w:szCs w:val="24"/>
        </w:rPr>
        <w:t>ase on my survey on this graph 5 people said they need retroactive pay when managers are late getting reviews done.</w:t>
      </w:r>
    </w:p>
    <w:p w14:paraId="6C2EE930" w14:textId="354D4A74" w:rsidR="00E73C6C" w:rsidRPr="00A73480" w:rsidRDefault="000D4E56" w:rsidP="00A73480">
      <w:pPr>
        <w:spacing w:after="0" w:line="480" w:lineRule="auto"/>
        <w:jc w:val="both"/>
        <w:rPr>
          <w:rFonts w:ascii="Times New Roman" w:eastAsia="Times New Roman" w:hAnsi="Times New Roman" w:cs="Times New Roman"/>
          <w:color w:val="000000"/>
          <w:sz w:val="24"/>
          <w:szCs w:val="24"/>
        </w:rPr>
      </w:pPr>
      <w:r>
        <w:rPr>
          <w:noProof/>
        </w:rPr>
        <w:lastRenderedPageBreak/>
        <w:drawing>
          <wp:inline distT="0" distB="0" distL="0" distR="0" wp14:anchorId="712E100A" wp14:editId="4D8078D4">
            <wp:extent cx="4572000" cy="2743200"/>
            <wp:effectExtent l="0" t="0" r="0" b="0"/>
            <wp:docPr id="9" name="Chart 9">
              <a:extLst xmlns:a="http://schemas.openxmlformats.org/drawingml/2006/main">
                <a:ext uri="{FF2B5EF4-FFF2-40B4-BE49-F238E27FC236}">
                  <a16:creationId xmlns:a16="http://schemas.microsoft.com/office/drawing/2014/main" id="{8C72665C-06FE-4B75-80CE-58C3FC64DF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15E1301" w14:textId="77777777" w:rsidR="00E62566" w:rsidRDefault="00E62566" w:rsidP="00E62566">
      <w:pPr>
        <w:spacing w:after="0" w:line="480" w:lineRule="auto"/>
        <w:ind w:left="3600" w:firstLine="720"/>
        <w:rPr>
          <w:rFonts w:ascii="Times New Roman" w:eastAsia="Times New Roman" w:hAnsi="Times New Roman" w:cs="Times New Roman"/>
          <w:b/>
          <w:bCs/>
          <w:color w:val="000000"/>
          <w:sz w:val="24"/>
          <w:szCs w:val="24"/>
        </w:rPr>
      </w:pPr>
    </w:p>
    <w:p w14:paraId="4FC0126D" w14:textId="77777777" w:rsidR="00E62566" w:rsidRDefault="00E62566" w:rsidP="000F248E">
      <w:pPr>
        <w:spacing w:after="0" w:line="480" w:lineRule="auto"/>
        <w:ind w:left="3600" w:firstLine="720"/>
        <w:jc w:val="both"/>
        <w:rPr>
          <w:rFonts w:ascii="Times New Roman" w:eastAsia="Times New Roman" w:hAnsi="Times New Roman" w:cs="Times New Roman"/>
          <w:b/>
          <w:bCs/>
          <w:color w:val="000000"/>
          <w:sz w:val="24"/>
          <w:szCs w:val="24"/>
        </w:rPr>
      </w:pPr>
    </w:p>
    <w:p w14:paraId="22DB0E96" w14:textId="77777777" w:rsidR="00E62566" w:rsidRDefault="00E62566" w:rsidP="000F248E">
      <w:pPr>
        <w:spacing w:after="0" w:line="480" w:lineRule="auto"/>
        <w:ind w:left="3600" w:firstLine="720"/>
        <w:jc w:val="both"/>
        <w:rPr>
          <w:rFonts w:ascii="Times New Roman" w:eastAsia="Times New Roman" w:hAnsi="Times New Roman" w:cs="Times New Roman"/>
          <w:b/>
          <w:bCs/>
          <w:color w:val="000000"/>
          <w:sz w:val="24"/>
          <w:szCs w:val="24"/>
        </w:rPr>
      </w:pPr>
    </w:p>
    <w:p w14:paraId="3AF53C01" w14:textId="77777777" w:rsidR="00E62566" w:rsidRDefault="00E62566" w:rsidP="000F248E">
      <w:pPr>
        <w:spacing w:after="0" w:line="480" w:lineRule="auto"/>
        <w:ind w:left="3600" w:firstLine="720"/>
        <w:jc w:val="both"/>
        <w:rPr>
          <w:rFonts w:ascii="Times New Roman" w:eastAsia="Times New Roman" w:hAnsi="Times New Roman" w:cs="Times New Roman"/>
          <w:b/>
          <w:bCs/>
          <w:color w:val="000000"/>
          <w:sz w:val="24"/>
          <w:szCs w:val="24"/>
        </w:rPr>
      </w:pPr>
    </w:p>
    <w:p w14:paraId="791E7321" w14:textId="77777777" w:rsidR="00E62566" w:rsidRDefault="00E62566" w:rsidP="000F248E">
      <w:pPr>
        <w:spacing w:after="0" w:line="480" w:lineRule="auto"/>
        <w:ind w:left="3600" w:firstLine="720"/>
        <w:jc w:val="both"/>
        <w:rPr>
          <w:rFonts w:ascii="Times New Roman" w:eastAsia="Times New Roman" w:hAnsi="Times New Roman" w:cs="Times New Roman"/>
          <w:b/>
          <w:bCs/>
          <w:color w:val="000000"/>
          <w:sz w:val="24"/>
          <w:szCs w:val="24"/>
        </w:rPr>
      </w:pPr>
    </w:p>
    <w:p w14:paraId="78520134" w14:textId="77777777" w:rsidR="00E62566" w:rsidRDefault="00E62566" w:rsidP="000F248E">
      <w:pPr>
        <w:spacing w:after="0" w:line="480" w:lineRule="auto"/>
        <w:ind w:left="3600" w:firstLine="720"/>
        <w:jc w:val="both"/>
        <w:rPr>
          <w:rFonts w:ascii="Times New Roman" w:eastAsia="Times New Roman" w:hAnsi="Times New Roman" w:cs="Times New Roman"/>
          <w:b/>
          <w:bCs/>
          <w:color w:val="000000"/>
          <w:sz w:val="24"/>
          <w:szCs w:val="24"/>
        </w:rPr>
      </w:pPr>
    </w:p>
    <w:p w14:paraId="49A39542" w14:textId="77777777" w:rsidR="00E62566" w:rsidRDefault="00E62566" w:rsidP="000F248E">
      <w:pPr>
        <w:spacing w:after="0" w:line="480" w:lineRule="auto"/>
        <w:ind w:left="3600" w:firstLine="720"/>
        <w:jc w:val="both"/>
        <w:rPr>
          <w:rFonts w:ascii="Times New Roman" w:eastAsia="Times New Roman" w:hAnsi="Times New Roman" w:cs="Times New Roman"/>
          <w:b/>
          <w:bCs/>
          <w:color w:val="000000"/>
          <w:sz w:val="24"/>
          <w:szCs w:val="24"/>
        </w:rPr>
      </w:pPr>
    </w:p>
    <w:p w14:paraId="11AEE377" w14:textId="77777777" w:rsidR="00E62566" w:rsidRDefault="00E62566" w:rsidP="000F248E">
      <w:pPr>
        <w:spacing w:after="0" w:line="480" w:lineRule="auto"/>
        <w:ind w:left="3600" w:firstLine="720"/>
        <w:jc w:val="both"/>
        <w:rPr>
          <w:rFonts w:ascii="Times New Roman" w:eastAsia="Times New Roman" w:hAnsi="Times New Roman" w:cs="Times New Roman"/>
          <w:b/>
          <w:bCs/>
          <w:color w:val="000000"/>
          <w:sz w:val="24"/>
          <w:szCs w:val="24"/>
        </w:rPr>
      </w:pPr>
    </w:p>
    <w:p w14:paraId="5D0E3521" w14:textId="77777777" w:rsidR="00E62566" w:rsidRDefault="00E62566" w:rsidP="000F248E">
      <w:pPr>
        <w:spacing w:after="0" w:line="480" w:lineRule="auto"/>
        <w:ind w:left="3600" w:firstLine="720"/>
        <w:jc w:val="both"/>
        <w:rPr>
          <w:rFonts w:ascii="Times New Roman" w:eastAsia="Times New Roman" w:hAnsi="Times New Roman" w:cs="Times New Roman"/>
          <w:b/>
          <w:bCs/>
          <w:color w:val="000000"/>
          <w:sz w:val="24"/>
          <w:szCs w:val="24"/>
        </w:rPr>
      </w:pPr>
    </w:p>
    <w:p w14:paraId="2D027335" w14:textId="77777777" w:rsidR="00E62566" w:rsidRDefault="00E62566" w:rsidP="000F248E">
      <w:pPr>
        <w:spacing w:after="0" w:line="480" w:lineRule="auto"/>
        <w:ind w:left="3600" w:firstLine="720"/>
        <w:jc w:val="both"/>
        <w:rPr>
          <w:rFonts w:ascii="Times New Roman" w:eastAsia="Times New Roman" w:hAnsi="Times New Roman" w:cs="Times New Roman"/>
          <w:b/>
          <w:bCs/>
          <w:color w:val="000000"/>
          <w:sz w:val="24"/>
          <w:szCs w:val="24"/>
        </w:rPr>
      </w:pPr>
    </w:p>
    <w:p w14:paraId="735CC025" w14:textId="4B70465E" w:rsidR="00A73480" w:rsidRPr="00A73480" w:rsidRDefault="00A73480" w:rsidP="003C4FE4">
      <w:pPr>
        <w:spacing w:after="0" w:line="480" w:lineRule="auto"/>
        <w:jc w:val="both"/>
        <w:rPr>
          <w:rFonts w:ascii="Times New Roman" w:eastAsia="Times New Roman" w:hAnsi="Times New Roman" w:cs="Times New Roman"/>
          <w:b/>
          <w:bCs/>
          <w:color w:val="000000"/>
          <w:sz w:val="24"/>
          <w:szCs w:val="24"/>
        </w:rPr>
      </w:pPr>
      <w:bookmarkStart w:id="1" w:name="_Hlk17376266"/>
    </w:p>
    <w:bookmarkEnd w:id="1"/>
    <w:p w14:paraId="3C0DFC57" w14:textId="77777777" w:rsidR="00A73480" w:rsidRPr="00A73480" w:rsidRDefault="00A73480" w:rsidP="00A73480">
      <w:pPr>
        <w:spacing w:after="0" w:line="480" w:lineRule="auto"/>
        <w:jc w:val="both"/>
        <w:rPr>
          <w:rFonts w:ascii="Times New Roman" w:eastAsia="Times New Roman" w:hAnsi="Times New Roman" w:cs="Times New Roman"/>
          <w:color w:val="000000"/>
          <w:sz w:val="24"/>
          <w:szCs w:val="24"/>
        </w:rPr>
      </w:pPr>
    </w:p>
    <w:p w14:paraId="7F9668D9" w14:textId="77777777" w:rsidR="00A73480" w:rsidRPr="00A73480" w:rsidRDefault="00A73480" w:rsidP="00A73480">
      <w:pPr>
        <w:spacing w:after="0" w:line="480" w:lineRule="auto"/>
        <w:jc w:val="both"/>
        <w:rPr>
          <w:rFonts w:ascii="Times New Roman" w:eastAsia="Times New Roman" w:hAnsi="Times New Roman" w:cs="Times New Roman"/>
          <w:color w:val="000000"/>
          <w:sz w:val="24"/>
          <w:szCs w:val="24"/>
        </w:rPr>
      </w:pPr>
    </w:p>
    <w:p w14:paraId="48414577" w14:textId="77777777" w:rsidR="00A73480" w:rsidRPr="00A73480" w:rsidRDefault="00A73480" w:rsidP="00A73480">
      <w:pPr>
        <w:spacing w:after="0" w:line="480" w:lineRule="auto"/>
        <w:jc w:val="both"/>
        <w:rPr>
          <w:rFonts w:ascii="Times New Roman" w:eastAsia="Times New Roman" w:hAnsi="Times New Roman" w:cs="Times New Roman"/>
          <w:color w:val="000000"/>
          <w:sz w:val="24"/>
          <w:szCs w:val="24"/>
        </w:rPr>
      </w:pPr>
    </w:p>
    <w:p w14:paraId="0B12D128" w14:textId="77777777" w:rsidR="00A73480" w:rsidRPr="00A73480" w:rsidRDefault="00A73480" w:rsidP="00A73480">
      <w:pPr>
        <w:spacing w:after="0" w:line="480" w:lineRule="auto"/>
        <w:jc w:val="both"/>
        <w:rPr>
          <w:rFonts w:ascii="Times New Roman" w:eastAsia="Times New Roman" w:hAnsi="Times New Roman" w:cs="Times New Roman"/>
          <w:color w:val="000000"/>
          <w:sz w:val="24"/>
          <w:szCs w:val="24"/>
        </w:rPr>
      </w:pPr>
    </w:p>
    <w:p w14:paraId="413FD889" w14:textId="77777777" w:rsidR="00A73480" w:rsidRPr="00A73480" w:rsidRDefault="00A73480" w:rsidP="00131231">
      <w:pPr>
        <w:spacing w:after="0" w:line="480" w:lineRule="auto"/>
        <w:ind w:left="3600" w:firstLine="720"/>
        <w:jc w:val="both"/>
        <w:rPr>
          <w:rFonts w:ascii="Times New Roman" w:eastAsia="Times New Roman" w:hAnsi="Times New Roman" w:cs="Times New Roman"/>
          <w:b/>
          <w:bCs/>
          <w:color w:val="000000"/>
          <w:sz w:val="24"/>
          <w:szCs w:val="24"/>
        </w:rPr>
      </w:pPr>
      <w:r w:rsidRPr="00A73480">
        <w:rPr>
          <w:rFonts w:ascii="Times New Roman" w:eastAsia="Times New Roman" w:hAnsi="Times New Roman" w:cs="Times New Roman"/>
          <w:b/>
          <w:bCs/>
          <w:color w:val="000000"/>
          <w:sz w:val="24"/>
          <w:szCs w:val="24"/>
        </w:rPr>
        <w:lastRenderedPageBreak/>
        <w:t>Bibliography</w:t>
      </w:r>
    </w:p>
    <w:p w14:paraId="4962D975" w14:textId="358A671A" w:rsidR="00A73480" w:rsidRDefault="00A73480" w:rsidP="00C54079">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 xml:space="preserve">Acharya, A.S., Prakash, A., Saxena, P. and Nigam, A., 2013. Sampling: Why and how of it. Indian </w:t>
      </w:r>
    </w:p>
    <w:p w14:paraId="19A20E1D" w14:textId="316B1E4D" w:rsidR="00B42C40" w:rsidRPr="00A73480" w:rsidRDefault="00B42C40" w:rsidP="00C54079">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sidRPr="00A73480">
        <w:rPr>
          <w:rFonts w:ascii="Times New Roman" w:eastAsia="Times New Roman" w:hAnsi="Times New Roman" w:cs="Times New Roman"/>
          <w:color w:val="000000"/>
          <w:sz w:val="24"/>
          <w:szCs w:val="24"/>
        </w:rPr>
        <w:t>Journal of Medical Specialties, 4(2), pp.330-333.</w:t>
      </w:r>
    </w:p>
    <w:p w14:paraId="703D479A" w14:textId="5046E077" w:rsidR="00A73480" w:rsidRDefault="00A73480" w:rsidP="00C54079">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 xml:space="preserve">Armstrong, M., 2010. Armstrong's handbook of reward management practice: Improving </w:t>
      </w:r>
    </w:p>
    <w:p w14:paraId="4A1E2147" w14:textId="7DD32F6F" w:rsidR="003C4FC2" w:rsidRPr="00A73480" w:rsidRDefault="003C4FC2" w:rsidP="00C54079">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sidRPr="00A73480">
        <w:rPr>
          <w:rFonts w:ascii="Times New Roman" w:eastAsia="Times New Roman" w:hAnsi="Times New Roman" w:cs="Times New Roman"/>
          <w:color w:val="000000"/>
          <w:sz w:val="24"/>
          <w:szCs w:val="24"/>
        </w:rPr>
        <w:t>performance through reward. Kogan Page Publishers.</w:t>
      </w:r>
    </w:p>
    <w:p w14:paraId="79F0C093" w14:textId="574363A7" w:rsidR="00A73480" w:rsidRDefault="00A73480" w:rsidP="00C54079">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 xml:space="preserve">Bock, G.W., Zmud, R.W., Kim, Y.G. and Lee, J.N., 2005. Behavioral intention formation in </w:t>
      </w:r>
    </w:p>
    <w:p w14:paraId="4F52DA21" w14:textId="46BDF83C" w:rsidR="004B1AAF" w:rsidRPr="00A73480" w:rsidRDefault="004B1AAF" w:rsidP="004B1AAF">
      <w:pPr>
        <w:spacing w:after="0" w:line="480" w:lineRule="auto"/>
        <w:ind w:left="720"/>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knowledge sharing: Examining the roles of extrinsic motivators, social-psychological factors, and organizational climate. MIS quarterly, 29(1), pp.87-111.</w:t>
      </w:r>
    </w:p>
    <w:p w14:paraId="2418BB52" w14:textId="1EEEEF05" w:rsidR="00A73480" w:rsidRDefault="00A73480" w:rsidP="00C54079">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 xml:space="preserve">Bonner, S.E. and Sprinkle, G.B., 2002. The effects of monetary incentives on effort and task </w:t>
      </w:r>
    </w:p>
    <w:p w14:paraId="4F5449D0" w14:textId="577E9C35" w:rsidR="00634261" w:rsidRDefault="00634261" w:rsidP="00634261">
      <w:pPr>
        <w:spacing w:after="0" w:line="480" w:lineRule="auto"/>
        <w:ind w:left="720"/>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performance: theories, evidence, and a framework for research. Accounting, organizations and society, 27(4-5), pp.303-345.</w:t>
      </w:r>
    </w:p>
    <w:p w14:paraId="2F3B8781" w14:textId="77777777" w:rsidR="00956A04" w:rsidRPr="00A73480" w:rsidRDefault="00956A04" w:rsidP="00634261">
      <w:pPr>
        <w:spacing w:after="0" w:line="480" w:lineRule="auto"/>
        <w:ind w:left="720"/>
        <w:jc w:val="both"/>
        <w:rPr>
          <w:rFonts w:ascii="Times New Roman" w:eastAsia="Times New Roman" w:hAnsi="Times New Roman" w:cs="Times New Roman"/>
          <w:color w:val="000000"/>
          <w:sz w:val="24"/>
          <w:szCs w:val="24"/>
        </w:rPr>
      </w:pPr>
    </w:p>
    <w:p w14:paraId="63D6EC43" w14:textId="1E2BBDD7" w:rsidR="00A73480" w:rsidRDefault="00A73480" w:rsidP="00C54079">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 xml:space="preserve">Danish, R.Q. and Usman, A., 2010. Impact of reward and recognition on job satisfaction and </w:t>
      </w:r>
    </w:p>
    <w:p w14:paraId="0F1EAA2A" w14:textId="2E83C4E9" w:rsidR="0037513D" w:rsidRPr="00A73480" w:rsidRDefault="0037513D" w:rsidP="0037513D">
      <w:pPr>
        <w:spacing w:after="0" w:line="480" w:lineRule="auto"/>
        <w:ind w:left="720"/>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motivation: An empirical study from Pakistan. International journal of business and management, 5(2), p.159.</w:t>
      </w:r>
    </w:p>
    <w:p w14:paraId="4732BE60" w14:textId="31818743" w:rsidR="00A73480" w:rsidRDefault="00A73480" w:rsidP="0049206E">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 xml:space="preserve">Frey, B.S. and Jegen, R., 2001. Motivation crowding theory. Journal of economic surveys, 15(5), </w:t>
      </w:r>
    </w:p>
    <w:p w14:paraId="512ED5B4" w14:textId="1E10AB2B" w:rsidR="0049206E" w:rsidRPr="00A73480" w:rsidRDefault="0049206E" w:rsidP="0049206E">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sidRPr="00A73480">
        <w:rPr>
          <w:rFonts w:ascii="Times New Roman" w:eastAsia="Times New Roman" w:hAnsi="Times New Roman" w:cs="Times New Roman"/>
          <w:color w:val="000000"/>
          <w:sz w:val="24"/>
          <w:szCs w:val="24"/>
        </w:rPr>
        <w:t>pp.589-611.</w:t>
      </w:r>
    </w:p>
    <w:p w14:paraId="00BE4245" w14:textId="012A9013" w:rsidR="00A73480" w:rsidRDefault="00A73480" w:rsidP="00C54079">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 xml:space="preserve">Karami, A., Dolatabadi, H.R. and Rajaeepour, S., 2013. Analyzing the effectiveness of reward </w:t>
      </w:r>
    </w:p>
    <w:p w14:paraId="58E5EBF6" w14:textId="068247E3" w:rsidR="00E82F14" w:rsidRPr="00A73480" w:rsidRDefault="00E82F14" w:rsidP="00E82F14">
      <w:pPr>
        <w:spacing w:after="0" w:line="480" w:lineRule="auto"/>
        <w:ind w:left="720"/>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management system on employee performance through the mediating role of employee motivation case study: Isfahan Regional Electric Company. International Journal of Academic Research in Business and Social Sciences, 3(9), p.327.</w:t>
      </w:r>
    </w:p>
    <w:p w14:paraId="1E00F8EE" w14:textId="4E1E257C" w:rsidR="00A73480" w:rsidRDefault="00A73480" w:rsidP="00C54079">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 xml:space="preserve">Poon, J.M., 2004. Effects of performance appraisal politics on job satisfaction and turnover </w:t>
      </w:r>
    </w:p>
    <w:p w14:paraId="7590F071" w14:textId="4C5F1481" w:rsidR="00B50F27" w:rsidRDefault="00B50F27" w:rsidP="00C54079">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sidRPr="00A73480">
        <w:rPr>
          <w:rFonts w:ascii="Times New Roman" w:eastAsia="Times New Roman" w:hAnsi="Times New Roman" w:cs="Times New Roman"/>
          <w:color w:val="000000"/>
          <w:sz w:val="24"/>
          <w:szCs w:val="24"/>
        </w:rPr>
        <w:t>intention. Personnel review, 33(3), pp.322-334.</w:t>
      </w:r>
    </w:p>
    <w:p w14:paraId="76A26716" w14:textId="77777777" w:rsidR="00C3595A" w:rsidRPr="00A73480" w:rsidRDefault="00C3595A" w:rsidP="00C54079">
      <w:pPr>
        <w:spacing w:after="0" w:line="480" w:lineRule="auto"/>
        <w:jc w:val="both"/>
        <w:rPr>
          <w:rFonts w:ascii="Times New Roman" w:eastAsia="Times New Roman" w:hAnsi="Times New Roman" w:cs="Times New Roman"/>
          <w:color w:val="000000"/>
          <w:sz w:val="24"/>
          <w:szCs w:val="24"/>
        </w:rPr>
      </w:pPr>
    </w:p>
    <w:p w14:paraId="265A8E37" w14:textId="64E7D690" w:rsidR="00A73480" w:rsidRDefault="00A73480" w:rsidP="00C54079">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 xml:space="preserve">Shujaat, S. and Alam, R., 2013. Impact of non-monetary rewards on employee's motivation: a </w:t>
      </w:r>
    </w:p>
    <w:p w14:paraId="2D1F3C30" w14:textId="0C379BC2" w:rsidR="00C3595A" w:rsidRPr="00A73480" w:rsidRDefault="00C3595A" w:rsidP="00C3595A">
      <w:pPr>
        <w:spacing w:after="0" w:line="480" w:lineRule="auto"/>
        <w:ind w:left="720"/>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study of commercial banks in Karachi. Journal of Management and Social Sciences, 9(2), pp.23-30.</w:t>
      </w:r>
    </w:p>
    <w:p w14:paraId="7B0EAB75" w14:textId="0A14FC92" w:rsidR="00A73480" w:rsidRDefault="00A73480" w:rsidP="00C54079">
      <w:pPr>
        <w:spacing w:after="0" w:line="480" w:lineRule="auto"/>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 xml:space="preserve">Wanjihia, F.N., 2016. Factors affecting employee motivation at the </w:t>
      </w:r>
      <w:r w:rsidR="004F1C5A" w:rsidRPr="00A73480">
        <w:rPr>
          <w:rFonts w:ascii="Times New Roman" w:eastAsia="Times New Roman" w:hAnsi="Times New Roman" w:cs="Times New Roman"/>
          <w:color w:val="000000"/>
          <w:sz w:val="24"/>
          <w:szCs w:val="24"/>
        </w:rPr>
        <w:t>workplace</w:t>
      </w:r>
      <w:r w:rsidRPr="00A73480">
        <w:rPr>
          <w:rFonts w:ascii="Times New Roman" w:eastAsia="Times New Roman" w:hAnsi="Times New Roman" w:cs="Times New Roman"/>
          <w:color w:val="000000"/>
          <w:sz w:val="24"/>
          <w:szCs w:val="24"/>
        </w:rPr>
        <w:t xml:space="preserve">: a case of Kenya </w:t>
      </w:r>
    </w:p>
    <w:p w14:paraId="55B62359" w14:textId="1CB67EB2" w:rsidR="00C3595A" w:rsidRPr="00A73480" w:rsidRDefault="00C3595A" w:rsidP="00C3595A">
      <w:pPr>
        <w:spacing w:after="0" w:line="480" w:lineRule="auto"/>
        <w:ind w:left="720"/>
        <w:jc w:val="both"/>
        <w:rPr>
          <w:rFonts w:ascii="Times New Roman" w:eastAsia="Times New Roman" w:hAnsi="Times New Roman" w:cs="Times New Roman"/>
          <w:color w:val="000000"/>
          <w:sz w:val="24"/>
          <w:szCs w:val="24"/>
        </w:rPr>
      </w:pPr>
      <w:r w:rsidRPr="00A73480">
        <w:rPr>
          <w:rFonts w:ascii="Times New Roman" w:eastAsia="Times New Roman" w:hAnsi="Times New Roman" w:cs="Times New Roman"/>
          <w:color w:val="000000"/>
          <w:sz w:val="24"/>
          <w:szCs w:val="24"/>
        </w:rPr>
        <w:t xml:space="preserve">bankers Sacco society </w:t>
      </w:r>
      <w:proofErr w:type="gramStart"/>
      <w:r w:rsidRPr="00A73480">
        <w:rPr>
          <w:rFonts w:ascii="Times New Roman" w:eastAsia="Times New Roman" w:hAnsi="Times New Roman" w:cs="Times New Roman"/>
          <w:color w:val="000000"/>
          <w:sz w:val="24"/>
          <w:szCs w:val="24"/>
        </w:rPr>
        <w:t>ltd(</w:t>
      </w:r>
      <w:proofErr w:type="gramEnd"/>
      <w:r w:rsidRPr="00A73480">
        <w:rPr>
          <w:rFonts w:ascii="Times New Roman" w:eastAsia="Times New Roman" w:hAnsi="Times New Roman" w:cs="Times New Roman"/>
          <w:color w:val="000000"/>
          <w:sz w:val="24"/>
          <w:szCs w:val="24"/>
        </w:rPr>
        <w:t>Doctoral dissertation, United States International University-Africa).</w:t>
      </w:r>
      <w:r w:rsidR="00181525">
        <w:rPr>
          <w:rFonts w:ascii="Times New Roman" w:eastAsia="Times New Roman" w:hAnsi="Times New Roman" w:cs="Times New Roman"/>
          <w:color w:val="000000"/>
          <w:sz w:val="24"/>
          <w:szCs w:val="24"/>
        </w:rPr>
        <w:t xml:space="preserve"> Ali, R &amp; Ahmed, MS [2009</w:t>
      </w:r>
      <w:r w:rsidR="0085717A">
        <w:rPr>
          <w:rFonts w:ascii="Times New Roman" w:eastAsia="Times New Roman" w:hAnsi="Times New Roman" w:cs="Times New Roman"/>
          <w:color w:val="000000"/>
          <w:sz w:val="24"/>
          <w:szCs w:val="24"/>
        </w:rPr>
        <w:t>]</w:t>
      </w:r>
      <w:r w:rsidR="00F54A66">
        <w:rPr>
          <w:rFonts w:ascii="Times New Roman" w:eastAsia="Times New Roman" w:hAnsi="Times New Roman" w:cs="Times New Roman"/>
          <w:color w:val="000000"/>
          <w:sz w:val="24"/>
          <w:szCs w:val="24"/>
        </w:rPr>
        <w:tab/>
        <w:t>Questionnaire on reward system.</w:t>
      </w:r>
    </w:p>
    <w:p w14:paraId="7CD49708" w14:textId="5A795F44" w:rsidR="00A73480" w:rsidRDefault="00A73480" w:rsidP="00C54079">
      <w:pPr>
        <w:spacing w:after="0" w:line="480" w:lineRule="auto"/>
        <w:jc w:val="both"/>
        <w:rPr>
          <w:rFonts w:ascii="Times New Roman" w:eastAsia="Times New Roman" w:hAnsi="Times New Roman" w:cs="Times New Roman"/>
          <w:color w:val="000000"/>
          <w:sz w:val="24"/>
          <w:szCs w:val="24"/>
        </w:rPr>
      </w:pPr>
    </w:p>
    <w:p w14:paraId="7D4891F6" w14:textId="4A191DD1" w:rsidR="003379A1" w:rsidRDefault="003379A1" w:rsidP="00C54079">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Appendix</w:t>
      </w:r>
    </w:p>
    <w:p w14:paraId="4099A8A0" w14:textId="2F3A473E" w:rsidR="00BD4E67" w:rsidRDefault="00BD4E67" w:rsidP="00C54079">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Questionnaire about Reward System,</w:t>
      </w:r>
    </w:p>
    <w:p w14:paraId="69CBD24A" w14:textId="32D23DAE" w:rsidR="00BD4E67" w:rsidRDefault="00BD4E67" w:rsidP="00C54079">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How do you feel about your benefits at TFL [ 1= Terrible / 10 =Great 6.  Love the </w:t>
      </w:r>
      <w:proofErr w:type="gramStart"/>
      <w:r>
        <w:rPr>
          <w:rFonts w:ascii="Times New Roman" w:eastAsia="Times New Roman" w:hAnsi="Times New Roman" w:cs="Times New Roman"/>
          <w:color w:val="000000"/>
          <w:sz w:val="24"/>
          <w:szCs w:val="24"/>
        </w:rPr>
        <w:t>profit sharing</w:t>
      </w:r>
      <w:proofErr w:type="gramEnd"/>
      <w:r>
        <w:rPr>
          <w:rFonts w:ascii="Times New Roman" w:eastAsia="Times New Roman" w:hAnsi="Times New Roman" w:cs="Times New Roman"/>
          <w:color w:val="000000"/>
          <w:sz w:val="24"/>
          <w:szCs w:val="24"/>
        </w:rPr>
        <w:t xml:space="preserve"> real incentive.</w:t>
      </w:r>
    </w:p>
    <w:p w14:paraId="469512E7" w14:textId="7D4223FD" w:rsidR="00BD4E67" w:rsidRDefault="008125A6" w:rsidP="00C54079">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How do you feel about the pay levels </w:t>
      </w:r>
      <w:proofErr w:type="gramStart"/>
      <w:r>
        <w:rPr>
          <w:rFonts w:ascii="Times New Roman" w:eastAsia="Times New Roman" w:hAnsi="Times New Roman" w:cs="Times New Roman"/>
          <w:color w:val="000000"/>
          <w:sz w:val="24"/>
          <w:szCs w:val="24"/>
        </w:rPr>
        <w:t>at  TFL</w:t>
      </w:r>
      <w:proofErr w:type="gramEnd"/>
      <w:r>
        <w:rPr>
          <w:rFonts w:ascii="Times New Roman" w:eastAsia="Times New Roman" w:hAnsi="Times New Roman" w:cs="Times New Roman"/>
          <w:color w:val="000000"/>
          <w:sz w:val="24"/>
          <w:szCs w:val="24"/>
        </w:rPr>
        <w:t xml:space="preserve">  as compared to similar employers?[  </w:t>
      </w:r>
      <w:r w:rsidR="0080755B">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w:t>
      </w:r>
    </w:p>
    <w:p w14:paraId="6094992D" w14:textId="3BC04D08" w:rsidR="008125A6" w:rsidRDefault="002C16E0" w:rsidP="00C54079">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How do you feel about the employee review system at TFL [</w:t>
      </w:r>
      <w:r w:rsidR="001D73EE">
        <w:rPr>
          <w:rFonts w:ascii="Times New Roman" w:eastAsia="Times New Roman" w:hAnsi="Times New Roman" w:cs="Times New Roman"/>
          <w:color w:val="000000"/>
          <w:sz w:val="24"/>
          <w:szCs w:val="24"/>
        </w:rPr>
        <w:t xml:space="preserve"> 1 = Hate it / 10 = Love </w:t>
      </w:r>
      <w:proofErr w:type="gramStart"/>
      <w:r w:rsidR="001D73EE">
        <w:rPr>
          <w:rFonts w:ascii="Times New Roman" w:eastAsia="Times New Roman" w:hAnsi="Times New Roman" w:cs="Times New Roman"/>
          <w:color w:val="000000"/>
          <w:sz w:val="24"/>
          <w:szCs w:val="24"/>
        </w:rPr>
        <w:t>it ]</w:t>
      </w:r>
      <w:proofErr w:type="gramEnd"/>
      <w:r w:rsidR="001D73EE">
        <w:rPr>
          <w:rFonts w:ascii="Times New Roman" w:eastAsia="Times New Roman" w:hAnsi="Times New Roman" w:cs="Times New Roman"/>
          <w:color w:val="000000"/>
          <w:sz w:val="24"/>
          <w:szCs w:val="24"/>
        </w:rPr>
        <w:t xml:space="preserve"> 4 need retroactive pay when managers are late getting reviews done.</w:t>
      </w:r>
    </w:p>
    <w:p w14:paraId="5B57F1D0" w14:textId="302EA4FF" w:rsidR="001D73EE" w:rsidRDefault="001D73EE" w:rsidP="00C54079">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How is the overall morale</w:t>
      </w:r>
      <w:r w:rsidR="002C05CB">
        <w:rPr>
          <w:rFonts w:ascii="Times New Roman" w:eastAsia="Times New Roman" w:hAnsi="Times New Roman" w:cs="Times New Roman"/>
          <w:color w:val="000000"/>
          <w:sz w:val="24"/>
          <w:szCs w:val="24"/>
        </w:rPr>
        <w:t xml:space="preserve"> in your office [1 = Awful /10 = Wonderful] 5 are not impressive </w:t>
      </w:r>
    </w:p>
    <w:p w14:paraId="087CA813" w14:textId="716AE443" w:rsidR="002C05CB" w:rsidRDefault="002C05CB" w:rsidP="00C54079">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How happy are you with your job overall? [1 =Not happy at all/ 10 = Ecsta</w:t>
      </w:r>
      <w:r w:rsidR="009963E8">
        <w:rPr>
          <w:rFonts w:ascii="Times New Roman" w:eastAsia="Times New Roman" w:hAnsi="Times New Roman" w:cs="Times New Roman"/>
          <w:color w:val="000000"/>
          <w:sz w:val="24"/>
          <w:szCs w:val="24"/>
        </w:rPr>
        <w:t xml:space="preserve">tic] 8 Allow alternative work schedules for salaried workers, like a </w:t>
      </w:r>
      <w:proofErr w:type="gramStart"/>
      <w:r w:rsidR="009963E8">
        <w:rPr>
          <w:rFonts w:ascii="Times New Roman" w:eastAsia="Times New Roman" w:hAnsi="Times New Roman" w:cs="Times New Roman"/>
          <w:color w:val="000000"/>
          <w:sz w:val="24"/>
          <w:szCs w:val="24"/>
        </w:rPr>
        <w:t>4 day</w:t>
      </w:r>
      <w:proofErr w:type="gramEnd"/>
      <w:r w:rsidR="009963E8">
        <w:rPr>
          <w:rFonts w:ascii="Times New Roman" w:eastAsia="Times New Roman" w:hAnsi="Times New Roman" w:cs="Times New Roman"/>
          <w:color w:val="000000"/>
          <w:sz w:val="24"/>
          <w:szCs w:val="24"/>
        </w:rPr>
        <w:t xml:space="preserve"> work week with 10- hour shifts.</w:t>
      </w:r>
    </w:p>
    <w:p w14:paraId="2CC3D4F4" w14:textId="6FCD5CCB" w:rsidR="0080755B" w:rsidRDefault="0080755B" w:rsidP="00C54079">
      <w:pPr>
        <w:spacing w:after="0" w:line="480" w:lineRule="auto"/>
        <w:jc w:val="both"/>
        <w:rPr>
          <w:rFonts w:ascii="Times New Roman" w:eastAsia="Times New Roman" w:hAnsi="Times New Roman" w:cs="Times New Roman"/>
          <w:color w:val="000000"/>
          <w:sz w:val="24"/>
          <w:szCs w:val="24"/>
        </w:rPr>
      </w:pPr>
    </w:p>
    <w:p w14:paraId="346DD4E1" w14:textId="748C7C66" w:rsidR="0080755B" w:rsidRDefault="0080755B" w:rsidP="00C54079">
      <w:pPr>
        <w:spacing w:after="0" w:line="480" w:lineRule="auto"/>
        <w:jc w:val="both"/>
        <w:rPr>
          <w:rFonts w:ascii="Times New Roman" w:eastAsia="Times New Roman" w:hAnsi="Times New Roman" w:cs="Times New Roman"/>
          <w:color w:val="000000"/>
          <w:sz w:val="24"/>
          <w:szCs w:val="24"/>
        </w:rPr>
      </w:pPr>
    </w:p>
    <w:p w14:paraId="4C8D4BE4" w14:textId="11A84937" w:rsidR="0080755B" w:rsidRDefault="006A49DC" w:rsidP="00C54079">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APPENDIX</w:t>
      </w:r>
    </w:p>
    <w:p w14:paraId="53B7D53B" w14:textId="77777777" w:rsidR="00316CC8" w:rsidRDefault="00316CC8" w:rsidP="00C54079">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Base on my questionnaire on table of result </w:t>
      </w:r>
    </w:p>
    <w:p w14:paraId="56A0431A" w14:textId="4E7C145F" w:rsidR="0080755B" w:rsidRDefault="00316CC8" w:rsidP="00C54079">
      <w:pPr>
        <w:spacing w:after="0" w:line="480" w:lineRule="auto"/>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1 .</w:t>
      </w:r>
      <w:proofErr w:type="gramEnd"/>
    </w:p>
    <w:tbl>
      <w:tblPr>
        <w:tblpPr w:leftFromText="180" w:rightFromText="180" w:vertAnchor="text" w:tblpX="1064" w:tblpY="1"/>
        <w:tblOverlap w:val="never"/>
        <w:tblW w:w="2496" w:type="dxa"/>
        <w:tblLook w:val="04A0" w:firstRow="1" w:lastRow="0" w:firstColumn="1" w:lastColumn="0" w:noHBand="0" w:noVBand="1"/>
      </w:tblPr>
      <w:tblGrid>
        <w:gridCol w:w="1294"/>
        <w:gridCol w:w="2260"/>
      </w:tblGrid>
      <w:tr w:rsidR="006A49DC" w:rsidRPr="006A49DC" w14:paraId="696334BD" w14:textId="77777777" w:rsidTr="00954D15">
        <w:trPr>
          <w:trHeight w:val="300"/>
        </w:trPr>
        <w:tc>
          <w:tcPr>
            <w:tcW w:w="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102BB0" w14:textId="77777777" w:rsidR="006A49DC" w:rsidRPr="006A49DC" w:rsidRDefault="006A49DC" w:rsidP="00954D15">
            <w:pPr>
              <w:spacing w:after="0" w:line="240" w:lineRule="auto"/>
              <w:rPr>
                <w:rFonts w:ascii="Calibri" w:eastAsia="Times New Roman" w:hAnsi="Calibri" w:cs="Times New Roman"/>
                <w:color w:val="000000"/>
                <w:lang w:val="en-GB" w:eastAsia="en-GB"/>
              </w:rPr>
            </w:pPr>
            <w:r w:rsidRPr="006A49DC">
              <w:rPr>
                <w:rFonts w:ascii="Calibri" w:eastAsia="Times New Roman" w:hAnsi="Calibri" w:cs="Times New Roman"/>
                <w:color w:val="000000"/>
                <w:lang w:val="en-GB" w:eastAsia="en-GB"/>
              </w:rPr>
              <w:lastRenderedPageBreak/>
              <w:t> </w:t>
            </w:r>
          </w:p>
        </w:tc>
        <w:tc>
          <w:tcPr>
            <w:tcW w:w="2260" w:type="dxa"/>
            <w:tcBorders>
              <w:top w:val="single" w:sz="4" w:space="0" w:color="auto"/>
              <w:left w:val="nil"/>
              <w:bottom w:val="single" w:sz="4" w:space="0" w:color="auto"/>
              <w:right w:val="single" w:sz="4" w:space="0" w:color="auto"/>
            </w:tcBorders>
            <w:shd w:val="clear" w:color="auto" w:fill="auto"/>
            <w:noWrap/>
            <w:vAlign w:val="bottom"/>
            <w:hideMark/>
          </w:tcPr>
          <w:p w14:paraId="4168B7E2" w14:textId="77777777" w:rsidR="006A49DC" w:rsidRPr="006A49DC" w:rsidRDefault="006A49DC" w:rsidP="00954D15">
            <w:pPr>
              <w:spacing w:after="0" w:line="240" w:lineRule="auto"/>
              <w:rPr>
                <w:rFonts w:ascii="Calibri" w:eastAsia="Times New Roman" w:hAnsi="Calibri" w:cs="Times New Roman"/>
                <w:color w:val="FF0000"/>
                <w:lang w:val="en-GB" w:eastAsia="en-GB"/>
              </w:rPr>
            </w:pPr>
            <w:r w:rsidRPr="006A49DC">
              <w:rPr>
                <w:rFonts w:ascii="Calibri" w:eastAsia="Times New Roman" w:hAnsi="Calibri" w:cs="Times New Roman"/>
                <w:color w:val="FF0000"/>
                <w:lang w:val="en-GB" w:eastAsia="en-GB"/>
              </w:rPr>
              <w:t xml:space="preserve">Number of Employees </w:t>
            </w:r>
          </w:p>
        </w:tc>
      </w:tr>
      <w:tr w:rsidR="006A49DC" w:rsidRPr="006A49DC" w14:paraId="3B25039C" w14:textId="77777777" w:rsidTr="00954D15">
        <w:trPr>
          <w:trHeight w:val="300"/>
        </w:trPr>
        <w:tc>
          <w:tcPr>
            <w:tcW w:w="236" w:type="dxa"/>
            <w:tcBorders>
              <w:top w:val="nil"/>
              <w:left w:val="single" w:sz="4" w:space="0" w:color="auto"/>
              <w:bottom w:val="single" w:sz="4" w:space="0" w:color="auto"/>
              <w:right w:val="single" w:sz="4" w:space="0" w:color="auto"/>
            </w:tcBorders>
            <w:shd w:val="clear" w:color="auto" w:fill="auto"/>
            <w:noWrap/>
            <w:vAlign w:val="bottom"/>
            <w:hideMark/>
          </w:tcPr>
          <w:p w14:paraId="1DEB2D20" w14:textId="77777777" w:rsidR="006A49DC" w:rsidRPr="006A49DC" w:rsidRDefault="006A49DC" w:rsidP="00954D15">
            <w:pPr>
              <w:spacing w:after="0" w:line="240" w:lineRule="auto"/>
              <w:rPr>
                <w:rFonts w:ascii="Calibri" w:eastAsia="Times New Roman" w:hAnsi="Calibri" w:cs="Times New Roman"/>
                <w:color w:val="000000"/>
                <w:lang w:val="en-GB" w:eastAsia="en-GB"/>
              </w:rPr>
            </w:pPr>
            <w:r w:rsidRPr="006A49DC">
              <w:rPr>
                <w:rFonts w:ascii="Calibri" w:eastAsia="Times New Roman" w:hAnsi="Calibri" w:cs="Times New Roman"/>
                <w:color w:val="000000"/>
                <w:lang w:val="en-GB" w:eastAsia="en-GB"/>
              </w:rPr>
              <w:t>Great</w:t>
            </w:r>
          </w:p>
        </w:tc>
        <w:tc>
          <w:tcPr>
            <w:tcW w:w="2260" w:type="dxa"/>
            <w:tcBorders>
              <w:top w:val="nil"/>
              <w:left w:val="nil"/>
              <w:bottom w:val="single" w:sz="4" w:space="0" w:color="auto"/>
              <w:right w:val="single" w:sz="4" w:space="0" w:color="auto"/>
            </w:tcBorders>
            <w:shd w:val="clear" w:color="auto" w:fill="auto"/>
            <w:noWrap/>
            <w:vAlign w:val="bottom"/>
            <w:hideMark/>
          </w:tcPr>
          <w:p w14:paraId="622EDEC5" w14:textId="77777777" w:rsidR="006A49DC" w:rsidRPr="006A49DC" w:rsidRDefault="006A49DC" w:rsidP="00954D15">
            <w:pPr>
              <w:spacing w:after="0" w:line="240" w:lineRule="auto"/>
              <w:jc w:val="right"/>
              <w:rPr>
                <w:rFonts w:ascii="Calibri" w:eastAsia="Times New Roman" w:hAnsi="Calibri" w:cs="Times New Roman"/>
                <w:color w:val="000000"/>
                <w:lang w:val="en-GB" w:eastAsia="en-GB"/>
              </w:rPr>
            </w:pPr>
            <w:r w:rsidRPr="006A49DC">
              <w:rPr>
                <w:rFonts w:ascii="Calibri" w:eastAsia="Times New Roman" w:hAnsi="Calibri" w:cs="Times New Roman"/>
                <w:color w:val="000000"/>
                <w:lang w:val="en-GB" w:eastAsia="en-GB"/>
              </w:rPr>
              <w:t>6</w:t>
            </w:r>
          </w:p>
        </w:tc>
      </w:tr>
      <w:tr w:rsidR="006A49DC" w:rsidRPr="006A49DC" w14:paraId="6FB011C3" w14:textId="77777777" w:rsidTr="00954D15">
        <w:trPr>
          <w:trHeight w:val="300"/>
        </w:trPr>
        <w:tc>
          <w:tcPr>
            <w:tcW w:w="236" w:type="dxa"/>
            <w:tcBorders>
              <w:top w:val="nil"/>
              <w:left w:val="single" w:sz="4" w:space="0" w:color="auto"/>
              <w:bottom w:val="single" w:sz="4" w:space="0" w:color="auto"/>
              <w:right w:val="single" w:sz="4" w:space="0" w:color="auto"/>
            </w:tcBorders>
            <w:shd w:val="clear" w:color="auto" w:fill="auto"/>
            <w:noWrap/>
            <w:vAlign w:val="bottom"/>
            <w:hideMark/>
          </w:tcPr>
          <w:p w14:paraId="16083B8F" w14:textId="77777777" w:rsidR="006A49DC" w:rsidRPr="006A49DC" w:rsidRDefault="006A49DC" w:rsidP="00954D15">
            <w:pPr>
              <w:spacing w:after="0" w:line="240" w:lineRule="auto"/>
              <w:rPr>
                <w:rFonts w:ascii="Calibri" w:eastAsia="Times New Roman" w:hAnsi="Calibri" w:cs="Times New Roman"/>
                <w:color w:val="000000"/>
                <w:lang w:val="en-GB" w:eastAsia="en-GB"/>
              </w:rPr>
            </w:pPr>
            <w:r w:rsidRPr="006A49DC">
              <w:rPr>
                <w:rFonts w:ascii="Calibri" w:eastAsia="Times New Roman" w:hAnsi="Calibri" w:cs="Times New Roman"/>
                <w:color w:val="000000"/>
                <w:lang w:val="en-GB" w:eastAsia="en-GB"/>
              </w:rPr>
              <w:t>Terrible</w:t>
            </w:r>
          </w:p>
        </w:tc>
        <w:tc>
          <w:tcPr>
            <w:tcW w:w="2260" w:type="dxa"/>
            <w:tcBorders>
              <w:top w:val="nil"/>
              <w:left w:val="nil"/>
              <w:bottom w:val="single" w:sz="4" w:space="0" w:color="auto"/>
              <w:right w:val="single" w:sz="4" w:space="0" w:color="auto"/>
            </w:tcBorders>
            <w:shd w:val="clear" w:color="auto" w:fill="auto"/>
            <w:noWrap/>
            <w:vAlign w:val="bottom"/>
            <w:hideMark/>
          </w:tcPr>
          <w:p w14:paraId="54E1A627" w14:textId="77777777" w:rsidR="006A49DC" w:rsidRPr="006A49DC" w:rsidRDefault="006A49DC" w:rsidP="00954D15">
            <w:pPr>
              <w:spacing w:after="0" w:line="240" w:lineRule="auto"/>
              <w:jc w:val="right"/>
              <w:rPr>
                <w:rFonts w:ascii="Calibri" w:eastAsia="Times New Roman" w:hAnsi="Calibri" w:cs="Times New Roman"/>
                <w:color w:val="000000"/>
                <w:lang w:val="en-GB" w:eastAsia="en-GB"/>
              </w:rPr>
            </w:pPr>
            <w:r w:rsidRPr="006A49DC">
              <w:rPr>
                <w:rFonts w:ascii="Calibri" w:eastAsia="Times New Roman" w:hAnsi="Calibri" w:cs="Times New Roman"/>
                <w:color w:val="000000"/>
                <w:lang w:val="en-GB" w:eastAsia="en-GB"/>
              </w:rPr>
              <w:t>10</w:t>
            </w:r>
          </w:p>
        </w:tc>
      </w:tr>
      <w:tr w:rsidR="006A49DC" w:rsidRPr="006A49DC" w14:paraId="2BEDEB91" w14:textId="77777777" w:rsidTr="00954D15">
        <w:trPr>
          <w:trHeight w:val="300"/>
        </w:trPr>
        <w:tc>
          <w:tcPr>
            <w:tcW w:w="236" w:type="dxa"/>
            <w:tcBorders>
              <w:top w:val="nil"/>
              <w:left w:val="nil"/>
              <w:bottom w:val="nil"/>
              <w:right w:val="nil"/>
            </w:tcBorders>
            <w:shd w:val="clear" w:color="auto" w:fill="auto"/>
            <w:noWrap/>
            <w:vAlign w:val="bottom"/>
            <w:hideMark/>
          </w:tcPr>
          <w:p w14:paraId="50A65FBF" w14:textId="77777777" w:rsidR="006A49DC" w:rsidRPr="006A49DC" w:rsidRDefault="006A49DC" w:rsidP="00954D15">
            <w:pPr>
              <w:spacing w:after="0" w:line="240" w:lineRule="auto"/>
              <w:jc w:val="right"/>
              <w:rPr>
                <w:rFonts w:ascii="Calibri" w:eastAsia="Times New Roman" w:hAnsi="Calibri" w:cs="Times New Roman"/>
                <w:color w:val="000000"/>
                <w:lang w:val="en-GB" w:eastAsia="en-GB"/>
              </w:rPr>
            </w:pPr>
          </w:p>
        </w:tc>
        <w:tc>
          <w:tcPr>
            <w:tcW w:w="2260" w:type="dxa"/>
            <w:tcBorders>
              <w:top w:val="nil"/>
              <w:left w:val="nil"/>
              <w:bottom w:val="nil"/>
              <w:right w:val="nil"/>
            </w:tcBorders>
            <w:shd w:val="clear" w:color="auto" w:fill="auto"/>
            <w:noWrap/>
            <w:vAlign w:val="bottom"/>
            <w:hideMark/>
          </w:tcPr>
          <w:p w14:paraId="19B4109C" w14:textId="77777777" w:rsidR="006A49DC" w:rsidRPr="006A49DC" w:rsidRDefault="006A49DC" w:rsidP="00954D15">
            <w:pPr>
              <w:spacing w:after="0" w:line="240" w:lineRule="auto"/>
              <w:rPr>
                <w:rFonts w:ascii="Times New Roman" w:eastAsia="Times New Roman" w:hAnsi="Times New Roman" w:cs="Times New Roman"/>
                <w:sz w:val="20"/>
                <w:szCs w:val="20"/>
                <w:lang w:val="en-GB" w:eastAsia="en-GB"/>
              </w:rPr>
            </w:pPr>
          </w:p>
        </w:tc>
      </w:tr>
      <w:tr w:rsidR="006A49DC" w:rsidRPr="006A49DC" w14:paraId="25E5646B" w14:textId="77777777" w:rsidTr="00954D15">
        <w:trPr>
          <w:trHeight w:val="300"/>
        </w:trPr>
        <w:tc>
          <w:tcPr>
            <w:tcW w:w="236" w:type="dxa"/>
            <w:tcBorders>
              <w:top w:val="nil"/>
              <w:left w:val="nil"/>
              <w:bottom w:val="nil"/>
              <w:right w:val="nil"/>
            </w:tcBorders>
            <w:shd w:val="clear" w:color="auto" w:fill="auto"/>
            <w:noWrap/>
            <w:vAlign w:val="bottom"/>
            <w:hideMark/>
          </w:tcPr>
          <w:p w14:paraId="0AC75662" w14:textId="77777777" w:rsidR="006A49DC" w:rsidRDefault="00316CC8" w:rsidP="00954D15">
            <w:pPr>
              <w:spacing w:after="0" w:line="240" w:lineRule="auto"/>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Base on questionnaire on table of result</w:t>
            </w:r>
          </w:p>
          <w:p w14:paraId="6172EAAC" w14:textId="4ECF5848" w:rsidR="00316CC8" w:rsidRPr="006A49DC" w:rsidRDefault="00316CC8" w:rsidP="00954D15">
            <w:pPr>
              <w:spacing w:after="0" w:line="240" w:lineRule="auto"/>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2]</w:t>
            </w:r>
          </w:p>
        </w:tc>
        <w:tc>
          <w:tcPr>
            <w:tcW w:w="2260" w:type="dxa"/>
            <w:tcBorders>
              <w:top w:val="nil"/>
              <w:left w:val="nil"/>
              <w:bottom w:val="nil"/>
              <w:right w:val="nil"/>
            </w:tcBorders>
            <w:shd w:val="clear" w:color="auto" w:fill="auto"/>
            <w:noWrap/>
            <w:vAlign w:val="bottom"/>
            <w:hideMark/>
          </w:tcPr>
          <w:p w14:paraId="10A1AFE3" w14:textId="77777777" w:rsidR="006A49DC" w:rsidRPr="006A49DC" w:rsidRDefault="006A49DC" w:rsidP="00954D15">
            <w:pPr>
              <w:spacing w:after="0" w:line="240" w:lineRule="auto"/>
              <w:rPr>
                <w:rFonts w:ascii="Times New Roman" w:eastAsia="Times New Roman" w:hAnsi="Times New Roman" w:cs="Times New Roman"/>
                <w:sz w:val="20"/>
                <w:szCs w:val="20"/>
                <w:lang w:val="en-GB" w:eastAsia="en-GB"/>
              </w:rPr>
            </w:pPr>
          </w:p>
        </w:tc>
      </w:tr>
      <w:tr w:rsidR="00316CC8" w:rsidRPr="006A49DC" w14:paraId="54201362" w14:textId="77777777" w:rsidTr="00954D15">
        <w:trPr>
          <w:trHeight w:val="300"/>
        </w:trPr>
        <w:tc>
          <w:tcPr>
            <w:tcW w:w="236" w:type="dxa"/>
            <w:tcBorders>
              <w:top w:val="nil"/>
              <w:left w:val="nil"/>
              <w:bottom w:val="nil"/>
              <w:right w:val="nil"/>
            </w:tcBorders>
            <w:shd w:val="clear" w:color="auto" w:fill="auto"/>
            <w:noWrap/>
            <w:vAlign w:val="bottom"/>
          </w:tcPr>
          <w:p w14:paraId="754272D8" w14:textId="77777777" w:rsidR="00316CC8" w:rsidRDefault="00316CC8" w:rsidP="00954D15">
            <w:pPr>
              <w:spacing w:after="0" w:line="240" w:lineRule="auto"/>
              <w:rPr>
                <w:rFonts w:ascii="Times New Roman" w:eastAsia="Times New Roman" w:hAnsi="Times New Roman" w:cs="Times New Roman"/>
                <w:sz w:val="20"/>
                <w:szCs w:val="20"/>
                <w:lang w:val="en-GB" w:eastAsia="en-GB"/>
              </w:rPr>
            </w:pPr>
          </w:p>
          <w:p w14:paraId="4F01B7B9" w14:textId="6D9481BF" w:rsidR="00316CC8" w:rsidRPr="006A49DC" w:rsidRDefault="00316CC8" w:rsidP="00954D15">
            <w:pPr>
              <w:spacing w:after="0" w:line="240" w:lineRule="auto"/>
              <w:rPr>
                <w:rFonts w:ascii="Times New Roman" w:eastAsia="Times New Roman" w:hAnsi="Times New Roman" w:cs="Times New Roman"/>
                <w:sz w:val="20"/>
                <w:szCs w:val="20"/>
                <w:lang w:val="en-GB" w:eastAsia="en-GB"/>
              </w:rPr>
            </w:pPr>
          </w:p>
        </w:tc>
        <w:tc>
          <w:tcPr>
            <w:tcW w:w="2260" w:type="dxa"/>
            <w:tcBorders>
              <w:top w:val="nil"/>
              <w:left w:val="nil"/>
              <w:bottom w:val="nil"/>
              <w:right w:val="nil"/>
            </w:tcBorders>
            <w:shd w:val="clear" w:color="auto" w:fill="auto"/>
            <w:noWrap/>
            <w:vAlign w:val="bottom"/>
          </w:tcPr>
          <w:p w14:paraId="0FF20E6D" w14:textId="77777777" w:rsidR="00316CC8" w:rsidRPr="006A49DC" w:rsidRDefault="00316CC8" w:rsidP="00954D15">
            <w:pPr>
              <w:spacing w:after="0" w:line="240" w:lineRule="auto"/>
              <w:rPr>
                <w:rFonts w:ascii="Times New Roman" w:eastAsia="Times New Roman" w:hAnsi="Times New Roman" w:cs="Times New Roman"/>
                <w:sz w:val="20"/>
                <w:szCs w:val="20"/>
                <w:lang w:val="en-GB" w:eastAsia="en-GB"/>
              </w:rPr>
            </w:pPr>
          </w:p>
        </w:tc>
      </w:tr>
      <w:tr w:rsidR="006A49DC" w:rsidRPr="006A49DC" w14:paraId="28317F53" w14:textId="77777777" w:rsidTr="00954D15">
        <w:trPr>
          <w:trHeight w:val="300"/>
        </w:trPr>
        <w:tc>
          <w:tcPr>
            <w:tcW w:w="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4A2540" w14:textId="77777777" w:rsidR="006A49DC" w:rsidRPr="006A49DC" w:rsidRDefault="006A49DC" w:rsidP="00954D15">
            <w:pPr>
              <w:spacing w:after="0" w:line="240" w:lineRule="auto"/>
              <w:rPr>
                <w:rFonts w:ascii="Calibri" w:eastAsia="Times New Roman" w:hAnsi="Calibri" w:cs="Times New Roman"/>
                <w:color w:val="000000"/>
                <w:lang w:val="en-GB" w:eastAsia="en-GB"/>
              </w:rPr>
            </w:pPr>
            <w:r w:rsidRPr="006A49DC">
              <w:rPr>
                <w:rFonts w:ascii="Calibri" w:eastAsia="Times New Roman" w:hAnsi="Calibri" w:cs="Times New Roman"/>
                <w:color w:val="000000"/>
                <w:lang w:val="en-GB" w:eastAsia="en-GB"/>
              </w:rPr>
              <w:t> </w:t>
            </w:r>
          </w:p>
        </w:tc>
        <w:tc>
          <w:tcPr>
            <w:tcW w:w="2260" w:type="dxa"/>
            <w:tcBorders>
              <w:top w:val="single" w:sz="4" w:space="0" w:color="auto"/>
              <w:left w:val="nil"/>
              <w:bottom w:val="single" w:sz="4" w:space="0" w:color="auto"/>
              <w:right w:val="single" w:sz="4" w:space="0" w:color="auto"/>
            </w:tcBorders>
            <w:shd w:val="clear" w:color="auto" w:fill="auto"/>
            <w:noWrap/>
            <w:vAlign w:val="bottom"/>
            <w:hideMark/>
          </w:tcPr>
          <w:p w14:paraId="7383F3EB" w14:textId="77777777" w:rsidR="006A49DC" w:rsidRPr="006A49DC" w:rsidRDefault="006A49DC" w:rsidP="00954D15">
            <w:pPr>
              <w:spacing w:after="0" w:line="240" w:lineRule="auto"/>
              <w:rPr>
                <w:rFonts w:ascii="Calibri" w:eastAsia="Times New Roman" w:hAnsi="Calibri" w:cs="Times New Roman"/>
                <w:color w:val="000000"/>
                <w:lang w:val="en-GB" w:eastAsia="en-GB"/>
              </w:rPr>
            </w:pPr>
            <w:r w:rsidRPr="006A49DC">
              <w:rPr>
                <w:rFonts w:ascii="Calibri" w:eastAsia="Times New Roman" w:hAnsi="Calibri" w:cs="Times New Roman"/>
                <w:color w:val="000000"/>
                <w:lang w:val="en-GB" w:eastAsia="en-GB"/>
              </w:rPr>
              <w:t xml:space="preserve">Number of Employees </w:t>
            </w:r>
          </w:p>
        </w:tc>
      </w:tr>
      <w:tr w:rsidR="006A49DC" w:rsidRPr="006A49DC" w14:paraId="10721865" w14:textId="77777777" w:rsidTr="00954D15">
        <w:trPr>
          <w:trHeight w:val="300"/>
        </w:trPr>
        <w:tc>
          <w:tcPr>
            <w:tcW w:w="236" w:type="dxa"/>
            <w:tcBorders>
              <w:top w:val="nil"/>
              <w:left w:val="single" w:sz="4" w:space="0" w:color="auto"/>
              <w:bottom w:val="single" w:sz="4" w:space="0" w:color="auto"/>
              <w:right w:val="single" w:sz="4" w:space="0" w:color="auto"/>
            </w:tcBorders>
            <w:shd w:val="clear" w:color="auto" w:fill="auto"/>
            <w:noWrap/>
            <w:vAlign w:val="bottom"/>
            <w:hideMark/>
          </w:tcPr>
          <w:p w14:paraId="0DEE5DDC" w14:textId="77777777" w:rsidR="006A49DC" w:rsidRPr="006A49DC" w:rsidRDefault="006A49DC" w:rsidP="00954D15">
            <w:pPr>
              <w:spacing w:after="0" w:line="240" w:lineRule="auto"/>
              <w:rPr>
                <w:rFonts w:ascii="Calibri" w:eastAsia="Times New Roman" w:hAnsi="Calibri" w:cs="Times New Roman"/>
                <w:color w:val="000000"/>
                <w:lang w:val="en-GB" w:eastAsia="en-GB"/>
              </w:rPr>
            </w:pPr>
            <w:r w:rsidRPr="006A49DC">
              <w:rPr>
                <w:rFonts w:ascii="Calibri" w:eastAsia="Times New Roman" w:hAnsi="Calibri" w:cs="Times New Roman"/>
                <w:color w:val="000000"/>
                <w:lang w:val="en-GB" w:eastAsia="en-GB"/>
              </w:rPr>
              <w:t>Ecstatic</w:t>
            </w:r>
          </w:p>
        </w:tc>
        <w:tc>
          <w:tcPr>
            <w:tcW w:w="2260" w:type="dxa"/>
            <w:tcBorders>
              <w:top w:val="nil"/>
              <w:left w:val="nil"/>
              <w:bottom w:val="single" w:sz="4" w:space="0" w:color="auto"/>
              <w:right w:val="single" w:sz="4" w:space="0" w:color="auto"/>
            </w:tcBorders>
            <w:shd w:val="clear" w:color="auto" w:fill="auto"/>
            <w:noWrap/>
            <w:vAlign w:val="bottom"/>
            <w:hideMark/>
          </w:tcPr>
          <w:p w14:paraId="0C937813" w14:textId="77777777" w:rsidR="006A49DC" w:rsidRPr="006A49DC" w:rsidRDefault="006A49DC" w:rsidP="00954D15">
            <w:pPr>
              <w:spacing w:after="0" w:line="240" w:lineRule="auto"/>
              <w:jc w:val="right"/>
              <w:rPr>
                <w:rFonts w:ascii="Calibri" w:eastAsia="Times New Roman" w:hAnsi="Calibri" w:cs="Times New Roman"/>
                <w:color w:val="000000"/>
                <w:lang w:val="en-GB" w:eastAsia="en-GB"/>
              </w:rPr>
            </w:pPr>
            <w:r w:rsidRPr="006A49DC">
              <w:rPr>
                <w:rFonts w:ascii="Calibri" w:eastAsia="Times New Roman" w:hAnsi="Calibri" w:cs="Times New Roman"/>
                <w:color w:val="000000"/>
                <w:lang w:val="en-GB" w:eastAsia="en-GB"/>
              </w:rPr>
              <w:t>13</w:t>
            </w:r>
          </w:p>
        </w:tc>
      </w:tr>
      <w:tr w:rsidR="006A49DC" w:rsidRPr="006A49DC" w14:paraId="4D14990D" w14:textId="77777777" w:rsidTr="00954D15">
        <w:trPr>
          <w:trHeight w:val="300"/>
        </w:trPr>
        <w:tc>
          <w:tcPr>
            <w:tcW w:w="236" w:type="dxa"/>
            <w:tcBorders>
              <w:top w:val="nil"/>
              <w:left w:val="single" w:sz="4" w:space="0" w:color="auto"/>
              <w:bottom w:val="single" w:sz="4" w:space="0" w:color="auto"/>
              <w:right w:val="single" w:sz="4" w:space="0" w:color="auto"/>
            </w:tcBorders>
            <w:shd w:val="clear" w:color="auto" w:fill="auto"/>
            <w:noWrap/>
            <w:vAlign w:val="bottom"/>
            <w:hideMark/>
          </w:tcPr>
          <w:p w14:paraId="041E839B" w14:textId="77777777" w:rsidR="006A49DC" w:rsidRPr="006A49DC" w:rsidRDefault="006A49DC" w:rsidP="00954D15">
            <w:pPr>
              <w:spacing w:after="0" w:line="240" w:lineRule="auto"/>
              <w:rPr>
                <w:rFonts w:ascii="Calibri" w:eastAsia="Times New Roman" w:hAnsi="Calibri" w:cs="Times New Roman"/>
                <w:color w:val="000000"/>
                <w:lang w:val="en-GB" w:eastAsia="en-GB"/>
              </w:rPr>
            </w:pPr>
            <w:r w:rsidRPr="006A49DC">
              <w:rPr>
                <w:rFonts w:ascii="Calibri" w:eastAsia="Times New Roman" w:hAnsi="Calibri" w:cs="Times New Roman"/>
                <w:color w:val="000000"/>
                <w:lang w:val="en-GB" w:eastAsia="en-GB"/>
              </w:rPr>
              <w:t>Not happy</w:t>
            </w:r>
          </w:p>
        </w:tc>
        <w:tc>
          <w:tcPr>
            <w:tcW w:w="2260" w:type="dxa"/>
            <w:tcBorders>
              <w:top w:val="nil"/>
              <w:left w:val="nil"/>
              <w:bottom w:val="single" w:sz="4" w:space="0" w:color="auto"/>
              <w:right w:val="single" w:sz="4" w:space="0" w:color="auto"/>
            </w:tcBorders>
            <w:shd w:val="clear" w:color="auto" w:fill="auto"/>
            <w:noWrap/>
            <w:vAlign w:val="bottom"/>
            <w:hideMark/>
          </w:tcPr>
          <w:p w14:paraId="21AB8B88" w14:textId="77777777" w:rsidR="006A49DC" w:rsidRPr="006A49DC" w:rsidRDefault="006A49DC" w:rsidP="00954D15">
            <w:pPr>
              <w:spacing w:after="0" w:line="240" w:lineRule="auto"/>
              <w:jc w:val="right"/>
              <w:rPr>
                <w:rFonts w:ascii="Calibri" w:eastAsia="Times New Roman" w:hAnsi="Calibri" w:cs="Times New Roman"/>
                <w:color w:val="000000"/>
                <w:lang w:val="en-GB" w:eastAsia="en-GB"/>
              </w:rPr>
            </w:pPr>
            <w:r w:rsidRPr="006A49DC">
              <w:rPr>
                <w:rFonts w:ascii="Calibri" w:eastAsia="Times New Roman" w:hAnsi="Calibri" w:cs="Times New Roman"/>
                <w:color w:val="000000"/>
                <w:lang w:val="en-GB" w:eastAsia="en-GB"/>
              </w:rPr>
              <w:t>3</w:t>
            </w:r>
          </w:p>
        </w:tc>
      </w:tr>
      <w:tr w:rsidR="006A49DC" w:rsidRPr="006A49DC" w14:paraId="49F44D01" w14:textId="77777777" w:rsidTr="00954D15">
        <w:trPr>
          <w:trHeight w:val="300"/>
        </w:trPr>
        <w:tc>
          <w:tcPr>
            <w:tcW w:w="236" w:type="dxa"/>
            <w:tcBorders>
              <w:top w:val="nil"/>
              <w:left w:val="nil"/>
              <w:bottom w:val="nil"/>
              <w:right w:val="nil"/>
            </w:tcBorders>
            <w:shd w:val="clear" w:color="auto" w:fill="auto"/>
            <w:noWrap/>
            <w:vAlign w:val="bottom"/>
            <w:hideMark/>
          </w:tcPr>
          <w:p w14:paraId="2A406DDA" w14:textId="77777777" w:rsidR="006A49DC" w:rsidRPr="006A49DC" w:rsidRDefault="006A49DC" w:rsidP="00954D15">
            <w:pPr>
              <w:spacing w:after="0" w:line="240" w:lineRule="auto"/>
              <w:jc w:val="right"/>
              <w:rPr>
                <w:rFonts w:ascii="Calibri" w:eastAsia="Times New Roman" w:hAnsi="Calibri" w:cs="Times New Roman"/>
                <w:color w:val="000000"/>
                <w:lang w:val="en-GB" w:eastAsia="en-GB"/>
              </w:rPr>
            </w:pPr>
          </w:p>
        </w:tc>
        <w:tc>
          <w:tcPr>
            <w:tcW w:w="2260" w:type="dxa"/>
            <w:tcBorders>
              <w:top w:val="nil"/>
              <w:left w:val="nil"/>
              <w:bottom w:val="nil"/>
              <w:right w:val="nil"/>
            </w:tcBorders>
            <w:shd w:val="clear" w:color="auto" w:fill="auto"/>
            <w:noWrap/>
            <w:vAlign w:val="bottom"/>
            <w:hideMark/>
          </w:tcPr>
          <w:p w14:paraId="04C30DC7" w14:textId="77777777" w:rsidR="006A49DC" w:rsidRPr="006A49DC" w:rsidRDefault="006A49DC" w:rsidP="00954D15">
            <w:pPr>
              <w:spacing w:after="0" w:line="240" w:lineRule="auto"/>
              <w:rPr>
                <w:rFonts w:ascii="Times New Roman" w:eastAsia="Times New Roman" w:hAnsi="Times New Roman" w:cs="Times New Roman"/>
                <w:sz w:val="20"/>
                <w:szCs w:val="20"/>
                <w:lang w:val="en-GB" w:eastAsia="en-GB"/>
              </w:rPr>
            </w:pPr>
          </w:p>
        </w:tc>
      </w:tr>
      <w:tr w:rsidR="006A49DC" w:rsidRPr="006A49DC" w14:paraId="03FEE3FA" w14:textId="77777777" w:rsidTr="00954D15">
        <w:trPr>
          <w:trHeight w:val="300"/>
        </w:trPr>
        <w:tc>
          <w:tcPr>
            <w:tcW w:w="236" w:type="dxa"/>
            <w:tcBorders>
              <w:top w:val="nil"/>
              <w:left w:val="nil"/>
              <w:bottom w:val="nil"/>
              <w:right w:val="nil"/>
            </w:tcBorders>
            <w:shd w:val="clear" w:color="auto" w:fill="auto"/>
            <w:noWrap/>
            <w:vAlign w:val="bottom"/>
            <w:hideMark/>
          </w:tcPr>
          <w:p w14:paraId="10DB176D" w14:textId="77777777" w:rsidR="006A49DC" w:rsidRDefault="006A49DC" w:rsidP="00954D15">
            <w:pPr>
              <w:spacing w:after="0" w:line="240" w:lineRule="auto"/>
              <w:rPr>
                <w:rFonts w:ascii="Times New Roman" w:eastAsia="Times New Roman" w:hAnsi="Times New Roman" w:cs="Times New Roman"/>
                <w:sz w:val="20"/>
                <w:szCs w:val="20"/>
                <w:lang w:val="en-GB" w:eastAsia="en-GB"/>
              </w:rPr>
            </w:pPr>
          </w:p>
          <w:p w14:paraId="6BC09E3E" w14:textId="77777777" w:rsidR="00814C97" w:rsidRDefault="00814C97" w:rsidP="00954D15">
            <w:pPr>
              <w:spacing w:after="0" w:line="240" w:lineRule="auto"/>
              <w:rPr>
                <w:rFonts w:ascii="Times New Roman" w:eastAsia="Times New Roman" w:hAnsi="Times New Roman" w:cs="Times New Roman"/>
                <w:sz w:val="20"/>
                <w:szCs w:val="20"/>
                <w:lang w:val="en-GB" w:eastAsia="en-GB"/>
              </w:rPr>
            </w:pPr>
          </w:p>
          <w:p w14:paraId="03EE72DA" w14:textId="4A47D5D1" w:rsidR="00814C97" w:rsidRDefault="00954D15" w:rsidP="00954D15">
            <w:pPr>
              <w:spacing w:after="0" w:line="240" w:lineRule="auto"/>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Base on questionnaire on table of result  3</w:t>
            </w:r>
          </w:p>
          <w:p w14:paraId="66F40943" w14:textId="77777777" w:rsidR="00814C97" w:rsidRDefault="00814C97" w:rsidP="00954D15">
            <w:pPr>
              <w:spacing w:after="0" w:line="240" w:lineRule="auto"/>
              <w:rPr>
                <w:rFonts w:ascii="Times New Roman" w:eastAsia="Times New Roman" w:hAnsi="Times New Roman" w:cs="Times New Roman"/>
                <w:sz w:val="20"/>
                <w:szCs w:val="20"/>
                <w:lang w:val="en-GB" w:eastAsia="en-GB"/>
              </w:rPr>
            </w:pPr>
          </w:p>
          <w:p w14:paraId="1519DAB9" w14:textId="77777777" w:rsidR="00814C97" w:rsidRDefault="00814C97" w:rsidP="00954D15">
            <w:pPr>
              <w:spacing w:after="0" w:line="240" w:lineRule="auto"/>
              <w:rPr>
                <w:rFonts w:ascii="Times New Roman" w:eastAsia="Times New Roman" w:hAnsi="Times New Roman" w:cs="Times New Roman"/>
                <w:sz w:val="20"/>
                <w:szCs w:val="20"/>
                <w:lang w:val="en-GB" w:eastAsia="en-GB"/>
              </w:rPr>
            </w:pPr>
          </w:p>
          <w:p w14:paraId="3C3B04AB" w14:textId="3B144EA5" w:rsidR="00814C97" w:rsidRPr="006A49DC" w:rsidRDefault="00814C97" w:rsidP="00954D15">
            <w:pPr>
              <w:spacing w:after="0" w:line="240" w:lineRule="auto"/>
              <w:rPr>
                <w:rFonts w:ascii="Times New Roman" w:eastAsia="Times New Roman" w:hAnsi="Times New Roman" w:cs="Times New Roman"/>
                <w:sz w:val="20"/>
                <w:szCs w:val="20"/>
                <w:lang w:val="en-GB" w:eastAsia="en-GB"/>
              </w:rPr>
            </w:pPr>
          </w:p>
        </w:tc>
        <w:tc>
          <w:tcPr>
            <w:tcW w:w="2260" w:type="dxa"/>
            <w:tcBorders>
              <w:top w:val="nil"/>
              <w:left w:val="nil"/>
              <w:bottom w:val="nil"/>
              <w:right w:val="nil"/>
            </w:tcBorders>
            <w:shd w:val="clear" w:color="auto" w:fill="auto"/>
            <w:noWrap/>
            <w:vAlign w:val="bottom"/>
            <w:hideMark/>
          </w:tcPr>
          <w:p w14:paraId="3F2EDDC7" w14:textId="42B4862B" w:rsidR="006A49DC" w:rsidRPr="006A49DC" w:rsidRDefault="006A49DC" w:rsidP="00954D15">
            <w:pPr>
              <w:spacing w:after="0" w:line="240" w:lineRule="auto"/>
              <w:rPr>
                <w:rFonts w:ascii="Times New Roman" w:eastAsia="Times New Roman" w:hAnsi="Times New Roman" w:cs="Times New Roman"/>
                <w:sz w:val="20"/>
                <w:szCs w:val="20"/>
                <w:lang w:val="en-GB" w:eastAsia="en-GB"/>
              </w:rPr>
            </w:pPr>
          </w:p>
        </w:tc>
      </w:tr>
      <w:tr w:rsidR="006A49DC" w:rsidRPr="006A49DC" w14:paraId="496CD6D5" w14:textId="77777777" w:rsidTr="00954D15">
        <w:trPr>
          <w:trHeight w:val="300"/>
        </w:trPr>
        <w:tc>
          <w:tcPr>
            <w:tcW w:w="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7CA8A3" w14:textId="77777777" w:rsidR="006A49DC" w:rsidRPr="006A49DC" w:rsidRDefault="006A49DC" w:rsidP="00954D15">
            <w:pPr>
              <w:spacing w:after="0" w:line="240" w:lineRule="auto"/>
              <w:rPr>
                <w:rFonts w:ascii="Calibri" w:eastAsia="Times New Roman" w:hAnsi="Calibri" w:cs="Times New Roman"/>
                <w:color w:val="000000"/>
                <w:lang w:val="en-GB" w:eastAsia="en-GB"/>
              </w:rPr>
            </w:pPr>
            <w:r w:rsidRPr="006A49DC">
              <w:rPr>
                <w:rFonts w:ascii="Calibri" w:eastAsia="Times New Roman" w:hAnsi="Calibri" w:cs="Times New Roman"/>
                <w:color w:val="000000"/>
                <w:lang w:val="en-GB" w:eastAsia="en-GB"/>
              </w:rPr>
              <w:t> </w:t>
            </w:r>
          </w:p>
        </w:tc>
        <w:tc>
          <w:tcPr>
            <w:tcW w:w="2260" w:type="dxa"/>
            <w:tcBorders>
              <w:top w:val="single" w:sz="4" w:space="0" w:color="auto"/>
              <w:left w:val="nil"/>
              <w:bottom w:val="single" w:sz="4" w:space="0" w:color="auto"/>
              <w:right w:val="single" w:sz="4" w:space="0" w:color="auto"/>
            </w:tcBorders>
            <w:shd w:val="clear" w:color="auto" w:fill="auto"/>
            <w:noWrap/>
            <w:vAlign w:val="bottom"/>
            <w:hideMark/>
          </w:tcPr>
          <w:p w14:paraId="1D5E659C" w14:textId="77777777" w:rsidR="006A49DC" w:rsidRPr="006A49DC" w:rsidRDefault="006A49DC" w:rsidP="00954D15">
            <w:pPr>
              <w:spacing w:after="0" w:line="240" w:lineRule="auto"/>
              <w:rPr>
                <w:rFonts w:ascii="Calibri" w:eastAsia="Times New Roman" w:hAnsi="Calibri" w:cs="Times New Roman"/>
                <w:color w:val="FF0000"/>
                <w:lang w:val="en-GB" w:eastAsia="en-GB"/>
              </w:rPr>
            </w:pPr>
            <w:r w:rsidRPr="006A49DC">
              <w:rPr>
                <w:rFonts w:ascii="Calibri" w:eastAsia="Times New Roman" w:hAnsi="Calibri" w:cs="Times New Roman"/>
                <w:color w:val="FF0000"/>
                <w:lang w:val="en-GB" w:eastAsia="en-GB"/>
              </w:rPr>
              <w:t xml:space="preserve">Number of Employees </w:t>
            </w:r>
          </w:p>
        </w:tc>
      </w:tr>
      <w:tr w:rsidR="006A49DC" w:rsidRPr="006A49DC" w14:paraId="0FFEB546" w14:textId="77777777" w:rsidTr="00954D15">
        <w:trPr>
          <w:trHeight w:val="300"/>
        </w:trPr>
        <w:tc>
          <w:tcPr>
            <w:tcW w:w="236" w:type="dxa"/>
            <w:tcBorders>
              <w:top w:val="nil"/>
              <w:left w:val="single" w:sz="4" w:space="0" w:color="auto"/>
              <w:bottom w:val="single" w:sz="4" w:space="0" w:color="auto"/>
              <w:right w:val="single" w:sz="4" w:space="0" w:color="auto"/>
            </w:tcBorders>
            <w:shd w:val="clear" w:color="auto" w:fill="auto"/>
            <w:noWrap/>
            <w:vAlign w:val="bottom"/>
            <w:hideMark/>
          </w:tcPr>
          <w:p w14:paraId="6F7A75F4" w14:textId="77777777" w:rsidR="006A49DC" w:rsidRPr="006A49DC" w:rsidRDefault="006A49DC" w:rsidP="00954D15">
            <w:pPr>
              <w:spacing w:after="0" w:line="240" w:lineRule="auto"/>
              <w:rPr>
                <w:rFonts w:ascii="Calibri" w:eastAsia="Times New Roman" w:hAnsi="Calibri" w:cs="Times New Roman"/>
                <w:color w:val="000000"/>
                <w:lang w:val="en-GB" w:eastAsia="en-GB"/>
              </w:rPr>
            </w:pPr>
            <w:r w:rsidRPr="006A49DC">
              <w:rPr>
                <w:rFonts w:ascii="Calibri" w:eastAsia="Times New Roman" w:hAnsi="Calibri" w:cs="Times New Roman"/>
                <w:color w:val="000000"/>
                <w:lang w:val="en-GB" w:eastAsia="en-GB"/>
              </w:rPr>
              <w:t>Hate</w:t>
            </w:r>
          </w:p>
        </w:tc>
        <w:tc>
          <w:tcPr>
            <w:tcW w:w="2260" w:type="dxa"/>
            <w:tcBorders>
              <w:top w:val="nil"/>
              <w:left w:val="nil"/>
              <w:bottom w:val="single" w:sz="4" w:space="0" w:color="auto"/>
              <w:right w:val="single" w:sz="4" w:space="0" w:color="auto"/>
            </w:tcBorders>
            <w:shd w:val="clear" w:color="auto" w:fill="auto"/>
            <w:noWrap/>
            <w:vAlign w:val="bottom"/>
            <w:hideMark/>
          </w:tcPr>
          <w:p w14:paraId="480C03E8" w14:textId="77777777" w:rsidR="006A49DC" w:rsidRPr="006A49DC" w:rsidRDefault="006A49DC" w:rsidP="00954D15">
            <w:pPr>
              <w:spacing w:after="0" w:line="240" w:lineRule="auto"/>
              <w:jc w:val="right"/>
              <w:rPr>
                <w:rFonts w:ascii="Calibri" w:eastAsia="Times New Roman" w:hAnsi="Calibri" w:cs="Times New Roman"/>
                <w:color w:val="000000"/>
                <w:lang w:val="en-GB" w:eastAsia="en-GB"/>
              </w:rPr>
            </w:pPr>
            <w:r w:rsidRPr="006A49DC">
              <w:rPr>
                <w:rFonts w:ascii="Calibri" w:eastAsia="Times New Roman" w:hAnsi="Calibri" w:cs="Times New Roman"/>
                <w:color w:val="000000"/>
                <w:lang w:val="en-GB" w:eastAsia="en-GB"/>
              </w:rPr>
              <w:t>1</w:t>
            </w:r>
          </w:p>
        </w:tc>
      </w:tr>
      <w:tr w:rsidR="006A49DC" w:rsidRPr="006A49DC" w14:paraId="66CC9D9C" w14:textId="77777777" w:rsidTr="00954D15">
        <w:trPr>
          <w:trHeight w:val="300"/>
        </w:trPr>
        <w:tc>
          <w:tcPr>
            <w:tcW w:w="236" w:type="dxa"/>
            <w:tcBorders>
              <w:top w:val="nil"/>
              <w:left w:val="single" w:sz="4" w:space="0" w:color="auto"/>
              <w:bottom w:val="single" w:sz="4" w:space="0" w:color="auto"/>
              <w:right w:val="single" w:sz="4" w:space="0" w:color="auto"/>
            </w:tcBorders>
            <w:shd w:val="clear" w:color="auto" w:fill="auto"/>
            <w:noWrap/>
            <w:vAlign w:val="bottom"/>
            <w:hideMark/>
          </w:tcPr>
          <w:p w14:paraId="397CF7AD" w14:textId="77777777" w:rsidR="006A49DC" w:rsidRPr="006A49DC" w:rsidRDefault="006A49DC" w:rsidP="00954D15">
            <w:pPr>
              <w:spacing w:after="0" w:line="240" w:lineRule="auto"/>
              <w:rPr>
                <w:rFonts w:ascii="Calibri" w:eastAsia="Times New Roman" w:hAnsi="Calibri" w:cs="Times New Roman"/>
                <w:color w:val="000000"/>
                <w:lang w:val="en-GB" w:eastAsia="en-GB"/>
              </w:rPr>
            </w:pPr>
            <w:r w:rsidRPr="006A49DC">
              <w:rPr>
                <w:rFonts w:ascii="Calibri" w:eastAsia="Times New Roman" w:hAnsi="Calibri" w:cs="Times New Roman"/>
                <w:color w:val="000000"/>
                <w:lang w:val="en-GB" w:eastAsia="en-GB"/>
              </w:rPr>
              <w:t>Love</w:t>
            </w:r>
          </w:p>
        </w:tc>
        <w:tc>
          <w:tcPr>
            <w:tcW w:w="2260" w:type="dxa"/>
            <w:tcBorders>
              <w:top w:val="nil"/>
              <w:left w:val="nil"/>
              <w:bottom w:val="single" w:sz="4" w:space="0" w:color="auto"/>
              <w:right w:val="single" w:sz="4" w:space="0" w:color="auto"/>
            </w:tcBorders>
            <w:shd w:val="clear" w:color="auto" w:fill="auto"/>
            <w:noWrap/>
            <w:vAlign w:val="bottom"/>
            <w:hideMark/>
          </w:tcPr>
          <w:p w14:paraId="0A367900" w14:textId="77777777" w:rsidR="006A49DC" w:rsidRPr="006A49DC" w:rsidRDefault="006A49DC" w:rsidP="00954D15">
            <w:pPr>
              <w:spacing w:after="0" w:line="240" w:lineRule="auto"/>
              <w:jc w:val="right"/>
              <w:rPr>
                <w:rFonts w:ascii="Calibri" w:eastAsia="Times New Roman" w:hAnsi="Calibri" w:cs="Times New Roman"/>
                <w:color w:val="000000"/>
                <w:lang w:val="en-GB" w:eastAsia="en-GB"/>
              </w:rPr>
            </w:pPr>
            <w:r w:rsidRPr="006A49DC">
              <w:rPr>
                <w:rFonts w:ascii="Calibri" w:eastAsia="Times New Roman" w:hAnsi="Calibri" w:cs="Times New Roman"/>
                <w:color w:val="000000"/>
                <w:lang w:val="en-GB" w:eastAsia="en-GB"/>
              </w:rPr>
              <w:t>10</w:t>
            </w:r>
          </w:p>
        </w:tc>
      </w:tr>
      <w:tr w:rsidR="006A49DC" w:rsidRPr="006A49DC" w14:paraId="72206894" w14:textId="77777777" w:rsidTr="00954D15">
        <w:trPr>
          <w:trHeight w:val="300"/>
        </w:trPr>
        <w:tc>
          <w:tcPr>
            <w:tcW w:w="236" w:type="dxa"/>
            <w:tcBorders>
              <w:top w:val="nil"/>
              <w:left w:val="nil"/>
              <w:bottom w:val="nil"/>
              <w:right w:val="nil"/>
            </w:tcBorders>
            <w:shd w:val="clear" w:color="auto" w:fill="auto"/>
            <w:noWrap/>
            <w:vAlign w:val="bottom"/>
            <w:hideMark/>
          </w:tcPr>
          <w:p w14:paraId="52C754BE" w14:textId="77777777" w:rsidR="006A49DC" w:rsidRPr="006A49DC" w:rsidRDefault="006A49DC" w:rsidP="00954D15">
            <w:pPr>
              <w:spacing w:after="0" w:line="240" w:lineRule="auto"/>
              <w:jc w:val="right"/>
              <w:rPr>
                <w:rFonts w:ascii="Calibri" w:eastAsia="Times New Roman" w:hAnsi="Calibri" w:cs="Times New Roman"/>
                <w:color w:val="000000"/>
                <w:lang w:val="en-GB" w:eastAsia="en-GB"/>
              </w:rPr>
            </w:pPr>
          </w:p>
        </w:tc>
        <w:tc>
          <w:tcPr>
            <w:tcW w:w="2260" w:type="dxa"/>
            <w:tcBorders>
              <w:top w:val="nil"/>
              <w:left w:val="nil"/>
              <w:bottom w:val="nil"/>
              <w:right w:val="nil"/>
            </w:tcBorders>
            <w:shd w:val="clear" w:color="auto" w:fill="auto"/>
            <w:noWrap/>
            <w:vAlign w:val="bottom"/>
            <w:hideMark/>
          </w:tcPr>
          <w:p w14:paraId="440AEC84" w14:textId="77777777" w:rsidR="006A49DC" w:rsidRPr="006A49DC" w:rsidRDefault="006A49DC" w:rsidP="00954D15">
            <w:pPr>
              <w:spacing w:after="0" w:line="240" w:lineRule="auto"/>
              <w:rPr>
                <w:rFonts w:ascii="Times New Roman" w:eastAsia="Times New Roman" w:hAnsi="Times New Roman" w:cs="Times New Roman"/>
                <w:sz w:val="20"/>
                <w:szCs w:val="20"/>
                <w:lang w:val="en-GB" w:eastAsia="en-GB"/>
              </w:rPr>
            </w:pPr>
          </w:p>
        </w:tc>
      </w:tr>
      <w:tr w:rsidR="006A49DC" w:rsidRPr="006A49DC" w14:paraId="07598582" w14:textId="77777777" w:rsidTr="003B74E2">
        <w:trPr>
          <w:trHeight w:val="426"/>
        </w:trPr>
        <w:tc>
          <w:tcPr>
            <w:tcW w:w="236" w:type="dxa"/>
            <w:tcBorders>
              <w:top w:val="nil"/>
              <w:left w:val="nil"/>
              <w:bottom w:val="nil"/>
              <w:right w:val="nil"/>
            </w:tcBorders>
            <w:shd w:val="clear" w:color="auto" w:fill="auto"/>
            <w:noWrap/>
            <w:vAlign w:val="bottom"/>
            <w:hideMark/>
          </w:tcPr>
          <w:p w14:paraId="6058F3CB" w14:textId="77777777" w:rsidR="006A49DC" w:rsidRPr="006A49DC" w:rsidRDefault="006A49DC" w:rsidP="00954D15">
            <w:pPr>
              <w:spacing w:after="0" w:line="240" w:lineRule="auto"/>
              <w:rPr>
                <w:rFonts w:ascii="Times New Roman" w:eastAsia="Times New Roman" w:hAnsi="Times New Roman" w:cs="Times New Roman"/>
                <w:sz w:val="20"/>
                <w:szCs w:val="20"/>
                <w:lang w:val="en-GB" w:eastAsia="en-GB"/>
              </w:rPr>
            </w:pPr>
          </w:p>
        </w:tc>
        <w:tc>
          <w:tcPr>
            <w:tcW w:w="2260" w:type="dxa"/>
            <w:tcBorders>
              <w:top w:val="nil"/>
              <w:left w:val="nil"/>
              <w:bottom w:val="nil"/>
              <w:right w:val="nil"/>
            </w:tcBorders>
            <w:shd w:val="clear" w:color="auto" w:fill="auto"/>
            <w:noWrap/>
            <w:vAlign w:val="bottom"/>
            <w:hideMark/>
          </w:tcPr>
          <w:p w14:paraId="4F8DA0AA" w14:textId="77777777" w:rsidR="006A49DC" w:rsidRPr="006A49DC" w:rsidRDefault="006A49DC" w:rsidP="00954D15">
            <w:pPr>
              <w:spacing w:after="0" w:line="240" w:lineRule="auto"/>
              <w:rPr>
                <w:rFonts w:ascii="Times New Roman" w:eastAsia="Times New Roman" w:hAnsi="Times New Roman" w:cs="Times New Roman"/>
                <w:sz w:val="20"/>
                <w:szCs w:val="20"/>
                <w:lang w:val="en-GB" w:eastAsia="en-GB"/>
              </w:rPr>
            </w:pPr>
          </w:p>
        </w:tc>
      </w:tr>
      <w:tr w:rsidR="006A49DC" w:rsidRPr="006A49DC" w14:paraId="6495E60C" w14:textId="77777777" w:rsidTr="00954D15">
        <w:trPr>
          <w:trHeight w:val="300"/>
        </w:trPr>
        <w:tc>
          <w:tcPr>
            <w:tcW w:w="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638759" w14:textId="77777777" w:rsidR="006A49DC" w:rsidRPr="006A49DC" w:rsidRDefault="006A49DC" w:rsidP="00954D15">
            <w:pPr>
              <w:spacing w:after="0" w:line="240" w:lineRule="auto"/>
              <w:rPr>
                <w:rFonts w:ascii="Calibri" w:eastAsia="Times New Roman" w:hAnsi="Calibri" w:cs="Times New Roman"/>
                <w:color w:val="000000"/>
                <w:lang w:val="en-GB" w:eastAsia="en-GB"/>
              </w:rPr>
            </w:pPr>
            <w:r w:rsidRPr="006A49DC">
              <w:rPr>
                <w:rFonts w:ascii="Calibri" w:eastAsia="Times New Roman" w:hAnsi="Calibri" w:cs="Times New Roman"/>
                <w:color w:val="000000"/>
                <w:lang w:val="en-GB" w:eastAsia="en-GB"/>
              </w:rPr>
              <w:t> </w:t>
            </w:r>
          </w:p>
        </w:tc>
        <w:tc>
          <w:tcPr>
            <w:tcW w:w="2260" w:type="dxa"/>
            <w:tcBorders>
              <w:top w:val="single" w:sz="4" w:space="0" w:color="auto"/>
              <w:left w:val="nil"/>
              <w:bottom w:val="single" w:sz="4" w:space="0" w:color="auto"/>
              <w:right w:val="single" w:sz="4" w:space="0" w:color="auto"/>
            </w:tcBorders>
            <w:shd w:val="clear" w:color="auto" w:fill="auto"/>
            <w:noWrap/>
            <w:vAlign w:val="bottom"/>
            <w:hideMark/>
          </w:tcPr>
          <w:p w14:paraId="554C20DF" w14:textId="77777777" w:rsidR="006A49DC" w:rsidRPr="006A49DC" w:rsidRDefault="006A49DC" w:rsidP="00954D15">
            <w:pPr>
              <w:spacing w:after="0" w:line="240" w:lineRule="auto"/>
              <w:rPr>
                <w:rFonts w:ascii="Calibri" w:eastAsia="Times New Roman" w:hAnsi="Calibri" w:cs="Times New Roman"/>
                <w:color w:val="000000"/>
                <w:lang w:val="en-GB" w:eastAsia="en-GB"/>
              </w:rPr>
            </w:pPr>
            <w:r w:rsidRPr="006A49DC">
              <w:rPr>
                <w:rFonts w:ascii="Calibri" w:eastAsia="Times New Roman" w:hAnsi="Calibri" w:cs="Times New Roman"/>
                <w:color w:val="000000"/>
                <w:lang w:val="en-GB" w:eastAsia="en-GB"/>
              </w:rPr>
              <w:t xml:space="preserve">Number of Employees </w:t>
            </w:r>
          </w:p>
        </w:tc>
      </w:tr>
      <w:tr w:rsidR="006A49DC" w:rsidRPr="006A49DC" w14:paraId="74580719" w14:textId="77777777" w:rsidTr="00954D15">
        <w:trPr>
          <w:trHeight w:val="300"/>
        </w:trPr>
        <w:tc>
          <w:tcPr>
            <w:tcW w:w="236" w:type="dxa"/>
            <w:tcBorders>
              <w:top w:val="nil"/>
              <w:left w:val="single" w:sz="4" w:space="0" w:color="auto"/>
              <w:bottom w:val="single" w:sz="4" w:space="0" w:color="auto"/>
              <w:right w:val="single" w:sz="4" w:space="0" w:color="auto"/>
            </w:tcBorders>
            <w:shd w:val="clear" w:color="auto" w:fill="auto"/>
            <w:noWrap/>
            <w:vAlign w:val="bottom"/>
            <w:hideMark/>
          </w:tcPr>
          <w:p w14:paraId="65A74ECC" w14:textId="77777777" w:rsidR="006A49DC" w:rsidRPr="006A49DC" w:rsidRDefault="006A49DC" w:rsidP="00954D15">
            <w:pPr>
              <w:spacing w:after="0" w:line="240" w:lineRule="auto"/>
              <w:rPr>
                <w:rFonts w:ascii="Calibri" w:eastAsia="Times New Roman" w:hAnsi="Calibri" w:cs="Times New Roman"/>
                <w:color w:val="000000"/>
                <w:lang w:val="en-GB" w:eastAsia="en-GB"/>
              </w:rPr>
            </w:pPr>
            <w:r w:rsidRPr="006A49DC">
              <w:rPr>
                <w:rFonts w:ascii="Calibri" w:eastAsia="Times New Roman" w:hAnsi="Calibri" w:cs="Times New Roman"/>
                <w:color w:val="000000"/>
                <w:lang w:val="en-GB" w:eastAsia="en-GB"/>
              </w:rPr>
              <w:t>Awful</w:t>
            </w:r>
          </w:p>
        </w:tc>
        <w:tc>
          <w:tcPr>
            <w:tcW w:w="2260" w:type="dxa"/>
            <w:tcBorders>
              <w:top w:val="nil"/>
              <w:left w:val="nil"/>
              <w:bottom w:val="single" w:sz="4" w:space="0" w:color="auto"/>
              <w:right w:val="single" w:sz="4" w:space="0" w:color="auto"/>
            </w:tcBorders>
            <w:shd w:val="clear" w:color="auto" w:fill="auto"/>
            <w:noWrap/>
            <w:vAlign w:val="bottom"/>
            <w:hideMark/>
          </w:tcPr>
          <w:p w14:paraId="5E86CC49" w14:textId="77777777" w:rsidR="006A49DC" w:rsidRPr="006A49DC" w:rsidRDefault="006A49DC" w:rsidP="00954D15">
            <w:pPr>
              <w:spacing w:after="0" w:line="240" w:lineRule="auto"/>
              <w:jc w:val="right"/>
              <w:rPr>
                <w:rFonts w:ascii="Calibri" w:eastAsia="Times New Roman" w:hAnsi="Calibri" w:cs="Times New Roman"/>
                <w:color w:val="000000"/>
                <w:lang w:val="en-GB" w:eastAsia="en-GB"/>
              </w:rPr>
            </w:pPr>
            <w:r w:rsidRPr="006A49DC">
              <w:rPr>
                <w:rFonts w:ascii="Calibri" w:eastAsia="Times New Roman" w:hAnsi="Calibri" w:cs="Times New Roman"/>
                <w:color w:val="000000"/>
                <w:lang w:val="en-GB" w:eastAsia="en-GB"/>
              </w:rPr>
              <w:t>1</w:t>
            </w:r>
          </w:p>
        </w:tc>
      </w:tr>
      <w:tr w:rsidR="006A49DC" w:rsidRPr="006A49DC" w14:paraId="16F863F4" w14:textId="77777777" w:rsidTr="00954D15">
        <w:trPr>
          <w:trHeight w:val="300"/>
        </w:trPr>
        <w:tc>
          <w:tcPr>
            <w:tcW w:w="236" w:type="dxa"/>
            <w:tcBorders>
              <w:top w:val="nil"/>
              <w:left w:val="single" w:sz="4" w:space="0" w:color="auto"/>
              <w:bottom w:val="single" w:sz="4" w:space="0" w:color="auto"/>
              <w:right w:val="single" w:sz="4" w:space="0" w:color="auto"/>
            </w:tcBorders>
            <w:shd w:val="clear" w:color="auto" w:fill="auto"/>
            <w:noWrap/>
            <w:vAlign w:val="bottom"/>
            <w:hideMark/>
          </w:tcPr>
          <w:p w14:paraId="70155093" w14:textId="77777777" w:rsidR="006A49DC" w:rsidRPr="006A49DC" w:rsidRDefault="006A49DC" w:rsidP="00954D15">
            <w:pPr>
              <w:spacing w:after="0" w:line="240" w:lineRule="auto"/>
              <w:rPr>
                <w:rFonts w:ascii="Calibri" w:eastAsia="Times New Roman" w:hAnsi="Calibri" w:cs="Times New Roman"/>
                <w:color w:val="000000"/>
                <w:lang w:val="en-GB" w:eastAsia="en-GB"/>
              </w:rPr>
            </w:pPr>
            <w:r w:rsidRPr="006A49DC">
              <w:rPr>
                <w:rFonts w:ascii="Calibri" w:eastAsia="Times New Roman" w:hAnsi="Calibri" w:cs="Times New Roman"/>
                <w:color w:val="000000"/>
                <w:lang w:val="en-GB" w:eastAsia="en-GB"/>
              </w:rPr>
              <w:t>Positive</w:t>
            </w:r>
          </w:p>
        </w:tc>
        <w:tc>
          <w:tcPr>
            <w:tcW w:w="2260" w:type="dxa"/>
            <w:tcBorders>
              <w:top w:val="nil"/>
              <w:left w:val="nil"/>
              <w:bottom w:val="single" w:sz="4" w:space="0" w:color="auto"/>
              <w:right w:val="single" w:sz="4" w:space="0" w:color="auto"/>
            </w:tcBorders>
            <w:shd w:val="clear" w:color="auto" w:fill="auto"/>
            <w:noWrap/>
            <w:vAlign w:val="bottom"/>
            <w:hideMark/>
          </w:tcPr>
          <w:p w14:paraId="7CC11966" w14:textId="77777777" w:rsidR="006A49DC" w:rsidRPr="006A49DC" w:rsidRDefault="006A49DC" w:rsidP="00954D15">
            <w:pPr>
              <w:spacing w:after="0" w:line="240" w:lineRule="auto"/>
              <w:jc w:val="right"/>
              <w:rPr>
                <w:rFonts w:ascii="Calibri" w:eastAsia="Times New Roman" w:hAnsi="Calibri" w:cs="Times New Roman"/>
                <w:color w:val="000000"/>
                <w:lang w:val="en-GB" w:eastAsia="en-GB"/>
              </w:rPr>
            </w:pPr>
            <w:r w:rsidRPr="006A49DC">
              <w:rPr>
                <w:rFonts w:ascii="Calibri" w:eastAsia="Times New Roman" w:hAnsi="Calibri" w:cs="Times New Roman"/>
                <w:color w:val="000000"/>
                <w:lang w:val="en-GB" w:eastAsia="en-GB"/>
              </w:rPr>
              <w:t>15</w:t>
            </w:r>
          </w:p>
        </w:tc>
      </w:tr>
    </w:tbl>
    <w:p w14:paraId="2F0FAE2E" w14:textId="2D3EFA48" w:rsidR="00F025DE" w:rsidRDefault="00F025DE" w:rsidP="00C54079">
      <w:pPr>
        <w:spacing w:after="0" w:line="480" w:lineRule="auto"/>
        <w:jc w:val="both"/>
        <w:rPr>
          <w:rFonts w:ascii="Times New Roman" w:eastAsia="Times New Roman" w:hAnsi="Times New Roman" w:cs="Times New Roman"/>
          <w:color w:val="000000"/>
          <w:sz w:val="24"/>
          <w:szCs w:val="24"/>
        </w:rPr>
      </w:pPr>
    </w:p>
    <w:p w14:paraId="667B6242" w14:textId="267573B1" w:rsidR="003B74E2" w:rsidRDefault="003B74E2" w:rsidP="00C54079">
      <w:pPr>
        <w:spacing w:after="0" w:line="480" w:lineRule="auto"/>
        <w:jc w:val="both"/>
        <w:rPr>
          <w:rFonts w:ascii="Times New Roman" w:eastAsia="Times New Roman" w:hAnsi="Times New Roman" w:cs="Times New Roman"/>
          <w:color w:val="000000"/>
          <w:sz w:val="24"/>
          <w:szCs w:val="24"/>
        </w:rPr>
      </w:pPr>
    </w:p>
    <w:p w14:paraId="02E40E7E" w14:textId="01EAB0F5" w:rsidR="003B74E2" w:rsidRDefault="003B74E2" w:rsidP="00C54079">
      <w:pPr>
        <w:spacing w:after="0" w:line="480" w:lineRule="auto"/>
        <w:jc w:val="both"/>
        <w:rPr>
          <w:rFonts w:ascii="Times New Roman" w:eastAsia="Times New Roman" w:hAnsi="Times New Roman" w:cs="Times New Roman"/>
          <w:color w:val="000000"/>
          <w:sz w:val="24"/>
          <w:szCs w:val="24"/>
        </w:rPr>
      </w:pPr>
    </w:p>
    <w:p w14:paraId="23935D54" w14:textId="1438A881" w:rsidR="003B74E2" w:rsidRDefault="003B74E2" w:rsidP="00C54079">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Base on questionnaire on table of result 4</w:t>
      </w:r>
    </w:p>
    <w:p w14:paraId="3B3AC61D" w14:textId="58CF2397" w:rsidR="003B74E2" w:rsidRDefault="003B74E2" w:rsidP="00C54079">
      <w:pPr>
        <w:spacing w:after="0" w:line="480" w:lineRule="auto"/>
        <w:jc w:val="both"/>
        <w:rPr>
          <w:rFonts w:ascii="Times New Roman" w:eastAsia="Times New Roman" w:hAnsi="Times New Roman" w:cs="Times New Roman"/>
          <w:color w:val="000000"/>
          <w:sz w:val="24"/>
          <w:szCs w:val="24"/>
        </w:rPr>
      </w:pPr>
    </w:p>
    <w:p w14:paraId="1D9540FB" w14:textId="77777777" w:rsidR="003B74E2" w:rsidRDefault="003B74E2" w:rsidP="00C54079">
      <w:pPr>
        <w:spacing w:after="0" w:line="480" w:lineRule="auto"/>
        <w:jc w:val="both"/>
        <w:rPr>
          <w:rFonts w:ascii="Times New Roman" w:eastAsia="Times New Roman" w:hAnsi="Times New Roman" w:cs="Times New Roman"/>
          <w:color w:val="000000"/>
          <w:sz w:val="24"/>
          <w:szCs w:val="24"/>
        </w:rPr>
      </w:pPr>
    </w:p>
    <w:p w14:paraId="6E838354" w14:textId="77777777" w:rsidR="00F025DE" w:rsidRDefault="00F025DE" w:rsidP="00C54079">
      <w:pPr>
        <w:spacing w:after="0" w:line="480" w:lineRule="auto"/>
        <w:jc w:val="both"/>
        <w:rPr>
          <w:rFonts w:ascii="Times New Roman" w:eastAsia="Times New Roman" w:hAnsi="Times New Roman" w:cs="Times New Roman"/>
          <w:color w:val="000000"/>
          <w:sz w:val="24"/>
          <w:szCs w:val="24"/>
        </w:rPr>
      </w:pPr>
    </w:p>
    <w:p w14:paraId="67AE0B22" w14:textId="5EE35F96" w:rsidR="008651DC" w:rsidRDefault="008651DC" w:rsidP="00C54079">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254F6685" w14:textId="121917AD" w:rsidR="00954D15" w:rsidRDefault="008651DC" w:rsidP="00C54079">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2AB5D634" w14:textId="1CE764C2" w:rsidR="008651DC" w:rsidRDefault="008651DC" w:rsidP="00C54079">
      <w:pPr>
        <w:spacing w:after="0" w:line="480" w:lineRule="auto"/>
        <w:jc w:val="both"/>
        <w:rPr>
          <w:rFonts w:ascii="Times New Roman" w:eastAsia="Times New Roman" w:hAnsi="Times New Roman" w:cs="Times New Roman"/>
          <w:color w:val="000000"/>
          <w:sz w:val="24"/>
          <w:szCs w:val="24"/>
        </w:rPr>
      </w:pPr>
    </w:p>
    <w:p w14:paraId="7411199D" w14:textId="77777777" w:rsidR="008651DC" w:rsidRDefault="008651DC" w:rsidP="00C54079">
      <w:pPr>
        <w:spacing w:after="0" w:line="480" w:lineRule="auto"/>
        <w:jc w:val="both"/>
        <w:rPr>
          <w:rFonts w:ascii="Times New Roman" w:eastAsia="Times New Roman" w:hAnsi="Times New Roman" w:cs="Times New Roman"/>
          <w:color w:val="000000"/>
          <w:sz w:val="24"/>
          <w:szCs w:val="24"/>
        </w:rPr>
      </w:pPr>
    </w:p>
    <w:p w14:paraId="53D2966C" w14:textId="77777777" w:rsidR="00954D15" w:rsidRDefault="00954D15" w:rsidP="00C54079">
      <w:pPr>
        <w:spacing w:after="0" w:line="480" w:lineRule="auto"/>
        <w:jc w:val="both"/>
        <w:rPr>
          <w:rFonts w:ascii="Times New Roman" w:eastAsia="Times New Roman" w:hAnsi="Times New Roman" w:cs="Times New Roman"/>
          <w:color w:val="000000"/>
          <w:sz w:val="24"/>
          <w:szCs w:val="24"/>
        </w:rPr>
      </w:pPr>
    </w:p>
    <w:p w14:paraId="4053EEDD" w14:textId="14F8BBF5" w:rsidR="0080755B" w:rsidRPr="00A73480" w:rsidRDefault="004205F4" w:rsidP="00C54079">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textWrapping" w:clear="all"/>
      </w:r>
    </w:p>
    <w:sectPr w:rsidR="0080755B" w:rsidRPr="00A7348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C880C2" w14:textId="77777777" w:rsidR="009A1108" w:rsidRDefault="009A1108" w:rsidP="00316CC8">
      <w:pPr>
        <w:spacing w:after="0" w:line="240" w:lineRule="auto"/>
      </w:pPr>
      <w:r>
        <w:separator/>
      </w:r>
    </w:p>
  </w:endnote>
  <w:endnote w:type="continuationSeparator" w:id="0">
    <w:p w14:paraId="1682B393" w14:textId="77777777" w:rsidR="009A1108" w:rsidRDefault="009A1108" w:rsidP="00316C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1AB233" w14:textId="77777777" w:rsidR="009A1108" w:rsidRDefault="009A1108" w:rsidP="00316CC8">
      <w:pPr>
        <w:spacing w:after="0" w:line="240" w:lineRule="auto"/>
      </w:pPr>
      <w:r>
        <w:separator/>
      </w:r>
    </w:p>
  </w:footnote>
  <w:footnote w:type="continuationSeparator" w:id="0">
    <w:p w14:paraId="577B3D03" w14:textId="77777777" w:rsidR="009A1108" w:rsidRDefault="009A1108" w:rsidP="00316C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CA0C8E"/>
    <w:multiLevelType w:val="hybridMultilevel"/>
    <w:tmpl w:val="9878C4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C77C5F"/>
    <w:multiLevelType w:val="hybridMultilevel"/>
    <w:tmpl w:val="40BE4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480"/>
    <w:rsid w:val="00022E01"/>
    <w:rsid w:val="000363BA"/>
    <w:rsid w:val="00081846"/>
    <w:rsid w:val="000D100E"/>
    <w:rsid w:val="000D4E56"/>
    <w:rsid w:val="000F248E"/>
    <w:rsid w:val="001035B8"/>
    <w:rsid w:val="001161E7"/>
    <w:rsid w:val="00127685"/>
    <w:rsid w:val="00131231"/>
    <w:rsid w:val="00145B4E"/>
    <w:rsid w:val="001709C7"/>
    <w:rsid w:val="00181525"/>
    <w:rsid w:val="001B375A"/>
    <w:rsid w:val="001D73EE"/>
    <w:rsid w:val="002322D1"/>
    <w:rsid w:val="0025120D"/>
    <w:rsid w:val="00265A32"/>
    <w:rsid w:val="0029494A"/>
    <w:rsid w:val="002C05CB"/>
    <w:rsid w:val="002C16E0"/>
    <w:rsid w:val="002C62BB"/>
    <w:rsid w:val="002F022C"/>
    <w:rsid w:val="00316CC8"/>
    <w:rsid w:val="003379A1"/>
    <w:rsid w:val="003564B0"/>
    <w:rsid w:val="00366890"/>
    <w:rsid w:val="0037513D"/>
    <w:rsid w:val="0038181D"/>
    <w:rsid w:val="00382C72"/>
    <w:rsid w:val="003B74E2"/>
    <w:rsid w:val="003C4FC2"/>
    <w:rsid w:val="003C4FE4"/>
    <w:rsid w:val="003E0539"/>
    <w:rsid w:val="003E078F"/>
    <w:rsid w:val="00411D7C"/>
    <w:rsid w:val="004205F4"/>
    <w:rsid w:val="0046145A"/>
    <w:rsid w:val="0047298F"/>
    <w:rsid w:val="0049206E"/>
    <w:rsid w:val="004B1AAF"/>
    <w:rsid w:val="004B4089"/>
    <w:rsid w:val="004F1C5A"/>
    <w:rsid w:val="0054207C"/>
    <w:rsid w:val="00544D32"/>
    <w:rsid w:val="00560350"/>
    <w:rsid w:val="005A2A98"/>
    <w:rsid w:val="005B6E8A"/>
    <w:rsid w:val="00634261"/>
    <w:rsid w:val="006A49DC"/>
    <w:rsid w:val="00717762"/>
    <w:rsid w:val="00747B6F"/>
    <w:rsid w:val="00761CBF"/>
    <w:rsid w:val="0076388B"/>
    <w:rsid w:val="00794263"/>
    <w:rsid w:val="007A0CFD"/>
    <w:rsid w:val="007D764B"/>
    <w:rsid w:val="0080755B"/>
    <w:rsid w:val="008125A6"/>
    <w:rsid w:val="00814C97"/>
    <w:rsid w:val="00816188"/>
    <w:rsid w:val="0085717A"/>
    <w:rsid w:val="008651DC"/>
    <w:rsid w:val="008747E4"/>
    <w:rsid w:val="008A6EA2"/>
    <w:rsid w:val="008E0E4E"/>
    <w:rsid w:val="0090256E"/>
    <w:rsid w:val="00945BED"/>
    <w:rsid w:val="00950D64"/>
    <w:rsid w:val="00954D15"/>
    <w:rsid w:val="00956A04"/>
    <w:rsid w:val="00980B24"/>
    <w:rsid w:val="00994F85"/>
    <w:rsid w:val="009963E8"/>
    <w:rsid w:val="009972D4"/>
    <w:rsid w:val="009A1108"/>
    <w:rsid w:val="00A250FD"/>
    <w:rsid w:val="00A35E11"/>
    <w:rsid w:val="00A66E60"/>
    <w:rsid w:val="00A73480"/>
    <w:rsid w:val="00AE6E82"/>
    <w:rsid w:val="00B25A2F"/>
    <w:rsid w:val="00B42C40"/>
    <w:rsid w:val="00B50F27"/>
    <w:rsid w:val="00BD4E67"/>
    <w:rsid w:val="00C3595A"/>
    <w:rsid w:val="00C47669"/>
    <w:rsid w:val="00C54079"/>
    <w:rsid w:val="00C97C21"/>
    <w:rsid w:val="00CB134F"/>
    <w:rsid w:val="00CB2DC9"/>
    <w:rsid w:val="00D63FA1"/>
    <w:rsid w:val="00D954F4"/>
    <w:rsid w:val="00E3766C"/>
    <w:rsid w:val="00E62566"/>
    <w:rsid w:val="00E73C6C"/>
    <w:rsid w:val="00E82F14"/>
    <w:rsid w:val="00E97E1D"/>
    <w:rsid w:val="00EA50EB"/>
    <w:rsid w:val="00EC346D"/>
    <w:rsid w:val="00F01036"/>
    <w:rsid w:val="00F025DE"/>
    <w:rsid w:val="00F1246F"/>
    <w:rsid w:val="00F274AA"/>
    <w:rsid w:val="00F35E96"/>
    <w:rsid w:val="00F3644A"/>
    <w:rsid w:val="00F476C6"/>
    <w:rsid w:val="00F54A66"/>
    <w:rsid w:val="00F862F9"/>
    <w:rsid w:val="00FE39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25FBA"/>
  <w15:chartTrackingRefBased/>
  <w15:docId w15:val="{74DA224E-14F9-45FF-A789-9AA294682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0CFD"/>
    <w:pPr>
      <w:ind w:left="720"/>
      <w:contextualSpacing/>
    </w:pPr>
  </w:style>
  <w:style w:type="paragraph" w:styleId="BalloonText">
    <w:name w:val="Balloon Text"/>
    <w:basedOn w:val="Normal"/>
    <w:link w:val="BalloonTextChar"/>
    <w:uiPriority w:val="99"/>
    <w:semiHidden/>
    <w:unhideWhenUsed/>
    <w:rsid w:val="003564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64B0"/>
    <w:rPr>
      <w:rFonts w:ascii="Segoe UI" w:hAnsi="Segoe UI" w:cs="Segoe UI"/>
      <w:sz w:val="18"/>
      <w:szCs w:val="18"/>
    </w:rPr>
  </w:style>
  <w:style w:type="table" w:styleId="TableGrid">
    <w:name w:val="Table Grid"/>
    <w:basedOn w:val="TableNormal"/>
    <w:uiPriority w:val="39"/>
    <w:rsid w:val="00994F85"/>
    <w:pPr>
      <w:spacing w:after="0" w:line="240" w:lineRule="auto"/>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16C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6CC8"/>
  </w:style>
  <w:style w:type="paragraph" w:styleId="Footer">
    <w:name w:val="footer"/>
    <w:basedOn w:val="Normal"/>
    <w:link w:val="FooterChar"/>
    <w:uiPriority w:val="99"/>
    <w:unhideWhenUsed/>
    <w:rsid w:val="00316C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6C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2857106">
      <w:bodyDiv w:val="1"/>
      <w:marLeft w:val="0"/>
      <w:marRight w:val="0"/>
      <w:marTop w:val="0"/>
      <w:marBottom w:val="0"/>
      <w:divBdr>
        <w:top w:val="none" w:sz="0" w:space="0" w:color="auto"/>
        <w:left w:val="none" w:sz="0" w:space="0" w:color="auto"/>
        <w:bottom w:val="none" w:sz="0" w:space="0" w:color="auto"/>
        <w:right w:val="none" w:sz="0" w:space="0" w:color="auto"/>
      </w:divBdr>
    </w:div>
    <w:div w:id="1574198183">
      <w:bodyDiv w:val="1"/>
      <w:marLeft w:val="0"/>
      <w:marRight w:val="0"/>
      <w:marTop w:val="0"/>
      <w:marBottom w:val="0"/>
      <w:divBdr>
        <w:top w:val="none" w:sz="0" w:space="0" w:color="auto"/>
        <w:left w:val="none" w:sz="0" w:space="0" w:color="auto"/>
        <w:bottom w:val="none" w:sz="0" w:space="0" w:color="auto"/>
        <w:right w:val="none" w:sz="0" w:space="0" w:color="auto"/>
      </w:divBdr>
    </w:div>
    <w:div w:id="1976399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a:t>
            </a:r>
            <a:r>
              <a:rPr lang="en-GB" baseline="0"/>
              <a:t> to you feel about the benefits at TFL?</a:t>
            </a:r>
            <a:r>
              <a:rPr lang="en-GB"/>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Sheet1!$D$4</c:f>
              <c:strCache>
                <c:ptCount val="1"/>
                <c:pt idx="0">
                  <c:v>Number of Employees </c:v>
                </c:pt>
              </c:strCache>
            </c:strRef>
          </c:tx>
          <c:spPr>
            <a:solidFill>
              <a:schemeClr val="accent1"/>
            </a:solidFill>
            <a:ln>
              <a:noFill/>
            </a:ln>
            <a:effectLst/>
          </c:spPr>
          <c:invertIfNegative val="0"/>
          <c:cat>
            <c:strRef>
              <c:f>Sheet1!$C$5:$C$6</c:f>
              <c:strCache>
                <c:ptCount val="2"/>
                <c:pt idx="0">
                  <c:v>Great</c:v>
                </c:pt>
                <c:pt idx="1">
                  <c:v>Terrible</c:v>
                </c:pt>
              </c:strCache>
            </c:strRef>
          </c:cat>
          <c:val>
            <c:numRef>
              <c:f>Sheet1!$D$5:$D$6</c:f>
              <c:numCache>
                <c:formatCode>General</c:formatCode>
                <c:ptCount val="2"/>
                <c:pt idx="0">
                  <c:v>6</c:v>
                </c:pt>
                <c:pt idx="1">
                  <c:v>10</c:v>
                </c:pt>
              </c:numCache>
            </c:numRef>
          </c:val>
          <c:extLst>
            <c:ext xmlns:c16="http://schemas.microsoft.com/office/drawing/2014/chart" uri="{C3380CC4-5D6E-409C-BE32-E72D297353CC}">
              <c16:uniqueId val="{00000000-1A2B-444B-AF19-CBB22D81BB8F}"/>
            </c:ext>
          </c:extLst>
        </c:ser>
        <c:dLbls>
          <c:showLegendKey val="0"/>
          <c:showVal val="0"/>
          <c:showCatName val="0"/>
          <c:showSerName val="0"/>
          <c:showPercent val="0"/>
          <c:showBubbleSize val="0"/>
        </c:dLbls>
        <c:gapWidth val="219"/>
        <c:overlap val="-27"/>
        <c:axId val="389139504"/>
        <c:axId val="389139176"/>
      </c:barChart>
      <c:catAx>
        <c:axId val="389139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139176"/>
        <c:crosses val="autoZero"/>
        <c:auto val="1"/>
        <c:lblAlgn val="ctr"/>
        <c:lblOffset val="100"/>
        <c:noMultiLvlLbl val="0"/>
      </c:catAx>
      <c:valAx>
        <c:axId val="3891391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1395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a:t>
            </a:r>
            <a:r>
              <a:rPr lang="en-GB" baseline="0"/>
              <a:t> IS THE OVERALL MORALE IN YOUR OFFICE TFL</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Sheet1!$D$9</c:f>
              <c:strCache>
                <c:ptCount val="1"/>
                <c:pt idx="0">
                  <c:v>Number of Employees </c:v>
                </c:pt>
              </c:strCache>
            </c:strRef>
          </c:tx>
          <c:spPr>
            <a:solidFill>
              <a:schemeClr val="accent1"/>
            </a:solidFill>
            <a:ln>
              <a:noFill/>
            </a:ln>
            <a:effectLst/>
          </c:spPr>
          <c:invertIfNegative val="0"/>
          <c:cat>
            <c:strRef>
              <c:f>Sheet1!$C$10:$C$11</c:f>
              <c:strCache>
                <c:ptCount val="2"/>
                <c:pt idx="0">
                  <c:v>Ecstatic</c:v>
                </c:pt>
                <c:pt idx="1">
                  <c:v>Not happy</c:v>
                </c:pt>
              </c:strCache>
            </c:strRef>
          </c:cat>
          <c:val>
            <c:numRef>
              <c:f>Sheet1!$D$10:$D$11</c:f>
              <c:numCache>
                <c:formatCode>General</c:formatCode>
                <c:ptCount val="2"/>
                <c:pt idx="0">
                  <c:v>13</c:v>
                </c:pt>
                <c:pt idx="1">
                  <c:v>3</c:v>
                </c:pt>
              </c:numCache>
            </c:numRef>
          </c:val>
          <c:extLst>
            <c:ext xmlns:c16="http://schemas.microsoft.com/office/drawing/2014/chart" uri="{C3380CC4-5D6E-409C-BE32-E72D297353CC}">
              <c16:uniqueId val="{00000000-6612-4D23-988E-7E49CE970161}"/>
            </c:ext>
          </c:extLst>
        </c:ser>
        <c:dLbls>
          <c:showLegendKey val="0"/>
          <c:showVal val="0"/>
          <c:showCatName val="0"/>
          <c:showSerName val="0"/>
          <c:showPercent val="0"/>
          <c:showBubbleSize val="0"/>
        </c:dLbls>
        <c:gapWidth val="219"/>
        <c:overlap val="-27"/>
        <c:axId val="447148128"/>
        <c:axId val="447148784"/>
      </c:barChart>
      <c:catAx>
        <c:axId val="447148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7148784"/>
        <c:crosses val="autoZero"/>
        <c:auto val="1"/>
        <c:lblAlgn val="ctr"/>
        <c:lblOffset val="100"/>
        <c:noMultiLvlLbl val="0"/>
      </c:catAx>
      <c:valAx>
        <c:axId val="4471487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71481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GB"/>
              <a:t>How do you feel about the employees review system at TFL? </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Sheet1!$D$14</c:f>
              <c:strCache>
                <c:ptCount val="1"/>
                <c:pt idx="0">
                  <c:v>Number of Employees </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67DC-4D64-8B5D-A81C46B20E9B}"/>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67DC-4D64-8B5D-A81C46B20E9B}"/>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0"/>
              <c:showBubbleSize val="0"/>
              <c:extLst>
                <c:ext xmlns:c16="http://schemas.microsoft.com/office/drawing/2014/chart" uri="{C3380CC4-5D6E-409C-BE32-E72D297353CC}">
                  <c16:uniqueId val="{00000001-67DC-4D64-8B5D-A81C46B20E9B}"/>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0"/>
              <c:showBubbleSize val="0"/>
              <c:extLst>
                <c:ext xmlns:c16="http://schemas.microsoft.com/office/drawing/2014/chart" uri="{C3380CC4-5D6E-409C-BE32-E72D297353CC}">
                  <c16:uniqueId val="{00000003-67DC-4D64-8B5D-A81C46B20E9B}"/>
                </c:ext>
              </c:extLst>
            </c:dLbl>
            <c:spPr>
              <a:noFill/>
              <a:ln>
                <a:noFill/>
              </a:ln>
              <a:effectLst/>
            </c:spPr>
            <c:dLblPos val="out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Sheet1!$C$15:$C$16</c:f>
              <c:strCache>
                <c:ptCount val="2"/>
                <c:pt idx="0">
                  <c:v>Hate</c:v>
                </c:pt>
                <c:pt idx="1">
                  <c:v>Love</c:v>
                </c:pt>
              </c:strCache>
            </c:strRef>
          </c:cat>
          <c:val>
            <c:numRef>
              <c:f>Sheet1!$D$15:$D$16</c:f>
              <c:numCache>
                <c:formatCode>General</c:formatCode>
                <c:ptCount val="2"/>
                <c:pt idx="0">
                  <c:v>1</c:v>
                </c:pt>
                <c:pt idx="1">
                  <c:v>10</c:v>
                </c:pt>
              </c:numCache>
            </c:numRef>
          </c:val>
          <c:extLst>
            <c:ext xmlns:c16="http://schemas.microsoft.com/office/drawing/2014/chart" uri="{C3380CC4-5D6E-409C-BE32-E72D297353CC}">
              <c16:uniqueId val="{00000004-67DC-4D64-8B5D-A81C46B20E9B}"/>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a:t>
            </a:r>
            <a:r>
              <a:rPr lang="en-GB" baseline="0"/>
              <a:t> HAPPY  ARE YOU WITH YOU WITH YOUR JOB OVERALL</a:t>
            </a:r>
            <a:r>
              <a:rPr lang="en-GB"/>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Sheet1!$D$19</c:f>
              <c:strCache>
                <c:ptCount val="1"/>
                <c:pt idx="0">
                  <c:v>Number of Employees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743-483B-9AE7-0FACE63E752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743-483B-9AE7-0FACE63E7529}"/>
              </c:ext>
            </c:extLst>
          </c:dPt>
          <c:cat>
            <c:strRef>
              <c:f>Sheet1!$C$20:$C$21</c:f>
              <c:strCache>
                <c:ptCount val="2"/>
                <c:pt idx="0">
                  <c:v>Awful</c:v>
                </c:pt>
                <c:pt idx="1">
                  <c:v>Positive</c:v>
                </c:pt>
              </c:strCache>
            </c:strRef>
          </c:cat>
          <c:val>
            <c:numRef>
              <c:f>Sheet1!$D$20:$D$21</c:f>
              <c:numCache>
                <c:formatCode>General</c:formatCode>
                <c:ptCount val="2"/>
                <c:pt idx="0">
                  <c:v>1</c:v>
                </c:pt>
                <c:pt idx="1">
                  <c:v>15</c:v>
                </c:pt>
              </c:numCache>
            </c:numRef>
          </c:val>
          <c:extLst>
            <c:ext xmlns:c16="http://schemas.microsoft.com/office/drawing/2014/chart" uri="{C3380CC4-5D6E-409C-BE32-E72D297353CC}">
              <c16:uniqueId val="{00000004-8743-483B-9AE7-0FACE63E752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4184</TotalTime>
  <Pages>15</Pages>
  <Words>2540</Words>
  <Characters>14484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jackline mueni</dc:creator>
  <cp:keywords/>
  <dc:description/>
  <cp:lastModifiedBy>jeff nwaeke</cp:lastModifiedBy>
  <cp:revision>37</cp:revision>
  <dcterms:created xsi:type="dcterms:W3CDTF">2019-08-09T09:57:00Z</dcterms:created>
  <dcterms:modified xsi:type="dcterms:W3CDTF">2019-08-30T08:33:00Z</dcterms:modified>
</cp:coreProperties>
</file>