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91D825" w14:textId="68E51274" w:rsidR="004428BD" w:rsidRDefault="004252FA" w:rsidP="004252FA">
      <w:pPr>
        <w:jc w:val="center"/>
      </w:pPr>
      <w:r>
        <w:rPr>
          <w:noProof/>
        </w:rPr>
        <w:drawing>
          <wp:inline distT="0" distB="0" distL="0" distR="0" wp14:anchorId="3701C9BA" wp14:editId="06FD6371">
            <wp:extent cx="3028950" cy="1514475"/>
            <wp:effectExtent l="0" t="0" r="0" b="9525"/>
            <wp:docPr id="313745090" name="Picture 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745090" name="Picture 1" descr="A black and yellow logo&#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028950" cy="1514475"/>
                    </a:xfrm>
                    <a:prstGeom prst="rect">
                      <a:avLst/>
                    </a:prstGeom>
                  </pic:spPr>
                </pic:pic>
              </a:graphicData>
            </a:graphic>
          </wp:inline>
        </w:drawing>
      </w:r>
    </w:p>
    <w:p w14:paraId="4956468E" w14:textId="77777777" w:rsidR="004252FA" w:rsidRDefault="004252FA" w:rsidP="004252FA">
      <w:pPr>
        <w:jc w:val="center"/>
      </w:pPr>
    </w:p>
    <w:p w14:paraId="0A4C7DD2" w14:textId="77777777" w:rsidR="004252FA" w:rsidRDefault="004252FA" w:rsidP="004252FA">
      <w:pPr>
        <w:jc w:val="center"/>
      </w:pPr>
    </w:p>
    <w:p w14:paraId="5BFA1D56" w14:textId="77777777" w:rsidR="004252FA" w:rsidRDefault="004252FA" w:rsidP="004252FA">
      <w:pPr>
        <w:jc w:val="center"/>
      </w:pPr>
    </w:p>
    <w:p w14:paraId="49C54855" w14:textId="77777777" w:rsidR="004252FA" w:rsidRDefault="004252FA" w:rsidP="004252FA">
      <w:pPr>
        <w:jc w:val="center"/>
      </w:pPr>
    </w:p>
    <w:p w14:paraId="09582F6F" w14:textId="45894FCB" w:rsidR="004252FA" w:rsidRDefault="004252FA" w:rsidP="004252FA">
      <w:pPr>
        <w:jc w:val="center"/>
        <w:rPr>
          <w:rFonts w:ascii="Times New Roman" w:hAnsi="Times New Roman" w:cs="Times New Roman"/>
          <w:b/>
          <w:bCs/>
          <w:sz w:val="56"/>
          <w:szCs w:val="56"/>
        </w:rPr>
      </w:pPr>
      <w:r w:rsidRPr="004252FA">
        <w:rPr>
          <w:rFonts w:ascii="Times New Roman" w:hAnsi="Times New Roman" w:cs="Times New Roman"/>
          <w:b/>
          <w:bCs/>
          <w:sz w:val="56"/>
          <w:szCs w:val="56"/>
        </w:rPr>
        <w:t>TIMELINE OF COMPUTING</w:t>
      </w:r>
    </w:p>
    <w:p w14:paraId="7E37DF9D" w14:textId="77777777" w:rsidR="004252FA" w:rsidRDefault="004252FA" w:rsidP="004252FA">
      <w:pPr>
        <w:jc w:val="center"/>
        <w:rPr>
          <w:rFonts w:ascii="Times New Roman" w:hAnsi="Times New Roman" w:cs="Times New Roman"/>
          <w:b/>
          <w:bCs/>
          <w:sz w:val="56"/>
          <w:szCs w:val="56"/>
        </w:rPr>
      </w:pPr>
    </w:p>
    <w:p w14:paraId="1DEEB799" w14:textId="77777777" w:rsidR="004252FA" w:rsidRDefault="004252FA" w:rsidP="004252FA">
      <w:pPr>
        <w:jc w:val="center"/>
        <w:rPr>
          <w:rFonts w:ascii="Times New Roman" w:hAnsi="Times New Roman" w:cs="Times New Roman"/>
          <w:b/>
          <w:bCs/>
          <w:sz w:val="56"/>
          <w:szCs w:val="56"/>
        </w:rPr>
      </w:pPr>
    </w:p>
    <w:p w14:paraId="079A5B2F" w14:textId="77777777" w:rsidR="004252FA" w:rsidRDefault="004252FA" w:rsidP="004252FA">
      <w:pPr>
        <w:jc w:val="center"/>
        <w:rPr>
          <w:rFonts w:ascii="Times New Roman" w:hAnsi="Times New Roman" w:cs="Times New Roman"/>
          <w:b/>
          <w:bCs/>
          <w:sz w:val="56"/>
          <w:szCs w:val="56"/>
        </w:rPr>
      </w:pPr>
    </w:p>
    <w:p w14:paraId="06F1CA9D" w14:textId="77777777" w:rsidR="004252FA" w:rsidRDefault="004252FA" w:rsidP="004252FA">
      <w:pPr>
        <w:jc w:val="center"/>
        <w:rPr>
          <w:rFonts w:ascii="Times New Roman" w:hAnsi="Times New Roman" w:cs="Times New Roman"/>
          <w:b/>
          <w:bCs/>
          <w:sz w:val="24"/>
          <w:szCs w:val="24"/>
        </w:rPr>
      </w:pPr>
    </w:p>
    <w:p w14:paraId="01BFD7B5" w14:textId="77777777" w:rsidR="004252FA" w:rsidRDefault="004252FA" w:rsidP="004252FA">
      <w:pPr>
        <w:jc w:val="center"/>
        <w:rPr>
          <w:rFonts w:ascii="Times New Roman" w:hAnsi="Times New Roman" w:cs="Times New Roman"/>
          <w:b/>
          <w:bCs/>
          <w:sz w:val="24"/>
          <w:szCs w:val="24"/>
        </w:rPr>
      </w:pPr>
    </w:p>
    <w:p w14:paraId="172D6709" w14:textId="77777777" w:rsidR="004252FA" w:rsidRDefault="004252FA" w:rsidP="004252FA">
      <w:pPr>
        <w:jc w:val="center"/>
        <w:rPr>
          <w:rFonts w:ascii="Times New Roman" w:hAnsi="Times New Roman" w:cs="Times New Roman"/>
          <w:b/>
          <w:bCs/>
          <w:sz w:val="24"/>
          <w:szCs w:val="24"/>
        </w:rPr>
      </w:pPr>
    </w:p>
    <w:p w14:paraId="340D32F0" w14:textId="0442F13D" w:rsidR="004252FA" w:rsidRDefault="004252FA" w:rsidP="004252FA">
      <w:pPr>
        <w:jc w:val="right"/>
        <w:rPr>
          <w:rFonts w:ascii="Times New Roman" w:hAnsi="Times New Roman" w:cs="Times New Roman"/>
          <w:b/>
          <w:bCs/>
          <w:sz w:val="24"/>
          <w:szCs w:val="24"/>
        </w:rPr>
      </w:pPr>
      <w:r>
        <w:rPr>
          <w:rFonts w:ascii="Times New Roman" w:hAnsi="Times New Roman" w:cs="Times New Roman"/>
          <w:b/>
          <w:bCs/>
          <w:sz w:val="24"/>
          <w:szCs w:val="24"/>
        </w:rPr>
        <w:t>SILVIU TOBESCU</w:t>
      </w:r>
    </w:p>
    <w:p w14:paraId="2A35BEDB" w14:textId="30349C02" w:rsidR="004252FA" w:rsidRDefault="004252FA" w:rsidP="004252FA">
      <w:pPr>
        <w:jc w:val="right"/>
        <w:rPr>
          <w:rFonts w:ascii="Times New Roman" w:hAnsi="Times New Roman" w:cs="Times New Roman"/>
          <w:b/>
          <w:bCs/>
          <w:sz w:val="24"/>
          <w:szCs w:val="24"/>
        </w:rPr>
      </w:pPr>
      <w:r>
        <w:rPr>
          <w:rFonts w:ascii="Times New Roman" w:hAnsi="Times New Roman" w:cs="Times New Roman"/>
          <w:b/>
          <w:bCs/>
          <w:sz w:val="24"/>
          <w:szCs w:val="24"/>
        </w:rPr>
        <w:t>2317780</w:t>
      </w:r>
    </w:p>
    <w:p w14:paraId="74981269" w14:textId="0F2CFFBB" w:rsidR="004252FA" w:rsidRDefault="004252FA" w:rsidP="004252FA">
      <w:pPr>
        <w:jc w:val="right"/>
        <w:rPr>
          <w:rFonts w:ascii="Times New Roman" w:hAnsi="Times New Roman" w:cs="Times New Roman"/>
          <w:b/>
          <w:bCs/>
          <w:sz w:val="24"/>
          <w:szCs w:val="24"/>
        </w:rPr>
      </w:pPr>
      <w:r>
        <w:rPr>
          <w:rFonts w:ascii="Times New Roman" w:hAnsi="Times New Roman" w:cs="Times New Roman"/>
          <w:b/>
          <w:bCs/>
          <w:sz w:val="24"/>
          <w:szCs w:val="24"/>
        </w:rPr>
        <w:t>ACADEMIC SUCCESS</w:t>
      </w:r>
    </w:p>
    <w:p w14:paraId="6606900F" w14:textId="5389B554" w:rsidR="004252FA" w:rsidRDefault="004252FA" w:rsidP="004252FA">
      <w:pPr>
        <w:jc w:val="right"/>
        <w:rPr>
          <w:rFonts w:ascii="Times New Roman" w:hAnsi="Times New Roman" w:cs="Times New Roman"/>
          <w:b/>
          <w:bCs/>
          <w:sz w:val="24"/>
          <w:szCs w:val="24"/>
        </w:rPr>
      </w:pPr>
      <w:r>
        <w:rPr>
          <w:rFonts w:ascii="Times New Roman" w:hAnsi="Times New Roman" w:cs="Times New Roman"/>
          <w:b/>
          <w:bCs/>
          <w:sz w:val="24"/>
          <w:szCs w:val="24"/>
        </w:rPr>
        <w:t>ACDA4024</w:t>
      </w:r>
    </w:p>
    <w:p w14:paraId="4DE66BD6" w14:textId="77777777" w:rsidR="004252FA" w:rsidRDefault="004252FA" w:rsidP="004252FA">
      <w:pPr>
        <w:jc w:val="center"/>
        <w:rPr>
          <w:rFonts w:ascii="Times New Roman" w:hAnsi="Times New Roman" w:cs="Times New Roman"/>
          <w:b/>
          <w:bCs/>
          <w:sz w:val="24"/>
          <w:szCs w:val="24"/>
        </w:rPr>
      </w:pPr>
    </w:p>
    <w:p w14:paraId="44982143" w14:textId="77777777" w:rsidR="004252FA" w:rsidRDefault="004252FA" w:rsidP="004252FA">
      <w:pPr>
        <w:jc w:val="center"/>
        <w:rPr>
          <w:rFonts w:ascii="Times New Roman" w:hAnsi="Times New Roman" w:cs="Times New Roman"/>
          <w:b/>
          <w:bCs/>
          <w:sz w:val="24"/>
          <w:szCs w:val="24"/>
        </w:rPr>
      </w:pPr>
    </w:p>
    <w:p w14:paraId="22E8F4F0" w14:textId="77777777" w:rsidR="004252FA" w:rsidRDefault="004252FA" w:rsidP="004252FA">
      <w:pPr>
        <w:jc w:val="center"/>
        <w:rPr>
          <w:rFonts w:ascii="Times New Roman" w:hAnsi="Times New Roman" w:cs="Times New Roman"/>
          <w:b/>
          <w:bCs/>
          <w:sz w:val="24"/>
          <w:szCs w:val="24"/>
        </w:rPr>
      </w:pPr>
    </w:p>
    <w:p w14:paraId="0C03BD1B" w14:textId="6CAB5759" w:rsidR="004252FA" w:rsidRDefault="004252FA" w:rsidP="004252FA">
      <w:pPr>
        <w:jc w:val="center"/>
        <w:rPr>
          <w:rFonts w:ascii="Times New Roman" w:hAnsi="Times New Roman" w:cs="Times New Roman"/>
          <w:b/>
          <w:bCs/>
          <w:sz w:val="24"/>
          <w:szCs w:val="24"/>
        </w:rPr>
      </w:pPr>
      <w:r>
        <w:rPr>
          <w:rFonts w:ascii="Times New Roman" w:hAnsi="Times New Roman" w:cs="Times New Roman"/>
          <w:b/>
          <w:bCs/>
          <w:sz w:val="24"/>
          <w:szCs w:val="24"/>
        </w:rPr>
        <w:t>DECEMBER 2023</w:t>
      </w:r>
    </w:p>
    <w:p w14:paraId="1B261222" w14:textId="77777777" w:rsidR="005B4367" w:rsidRDefault="005B4367" w:rsidP="005B4367">
      <w:pPr>
        <w:pStyle w:val="NormalWeb"/>
        <w:spacing w:before="0" w:beforeAutospacing="0" w:after="0" w:afterAutospacing="0"/>
        <w:rPr>
          <w:color w:val="0E101A"/>
        </w:rPr>
      </w:pPr>
      <w:r>
        <w:rPr>
          <w:rStyle w:val="Strong"/>
          <w:color w:val="0E101A"/>
        </w:rPr>
        <w:lastRenderedPageBreak/>
        <w:t>INTRODUCTION</w:t>
      </w:r>
    </w:p>
    <w:p w14:paraId="1E9271A1" w14:textId="77777777" w:rsidR="005B4367" w:rsidRDefault="005B4367" w:rsidP="005B4367">
      <w:pPr>
        <w:pStyle w:val="NormalWeb"/>
        <w:spacing w:before="0" w:beforeAutospacing="0" w:after="0" w:afterAutospacing="0"/>
        <w:rPr>
          <w:color w:val="0E101A"/>
        </w:rPr>
      </w:pPr>
    </w:p>
    <w:p w14:paraId="731DE7B4" w14:textId="77777777" w:rsidR="005B4367" w:rsidRDefault="005B4367" w:rsidP="005B4367">
      <w:pPr>
        <w:pStyle w:val="NormalWeb"/>
        <w:spacing w:before="0" w:beforeAutospacing="0" w:after="0" w:afterAutospacing="0"/>
        <w:rPr>
          <w:color w:val="0E101A"/>
        </w:rPr>
      </w:pPr>
      <w:r>
        <w:rPr>
          <w:color w:val="0E101A"/>
        </w:rPr>
        <w:t>The origins of computers can be traced back more than two centuries. In the 19th century, mathematicians and entrepreneurs initially proposed the concept of mechanical calculating machines, which is subsequently conceived and constructed to address the growing demands of intricate numerical computations. The progression of technology facilitated the development of increasingly intricate computers by the early 20th century, resulting in more extensive and more potent machines. The appearance of computers has undergone such significant changes that they bear little resemblance to the designs of the 19th century, exemplified by Charles Babbage's Analytical Engine. They have also evolved beyond the massive computers of the 20th century, which occupied entire rooms, such as the Electronic Numerical Integrator and Calculator. Below is a concise chronicle of computers, from their rudimentary beginnings as devices for mathematical calculations to the current state-of-the-art machines capable of browsing the Internet, running video games, and streaming multimedia content. </w:t>
      </w:r>
      <w:r>
        <w:rPr>
          <w:rStyle w:val="Strong"/>
          <w:color w:val="0E101A"/>
        </w:rPr>
        <w:t>[1]</w:t>
      </w:r>
    </w:p>
    <w:p w14:paraId="5D4EE9C3" w14:textId="77777777" w:rsidR="005B4367" w:rsidRDefault="005B4367" w:rsidP="005B4367">
      <w:pPr>
        <w:pStyle w:val="NormalWeb"/>
        <w:spacing w:before="0" w:beforeAutospacing="0" w:after="0" w:afterAutospacing="0"/>
        <w:rPr>
          <w:color w:val="0E101A"/>
        </w:rPr>
      </w:pPr>
      <w:r>
        <w:rPr>
          <w:color w:val="0E101A"/>
        </w:rPr>
        <w:t>In this report, we will look at the history of computing, from the very first to the high-tech computers we use nowadays. We will also include a written review of our team's performance in working together to create a presentation.</w:t>
      </w:r>
    </w:p>
    <w:p w14:paraId="376AC3F8" w14:textId="77777777" w:rsidR="005B4367" w:rsidRDefault="005B4367" w:rsidP="005B4367">
      <w:pPr>
        <w:pStyle w:val="NormalWeb"/>
        <w:spacing w:before="0" w:beforeAutospacing="0" w:after="0" w:afterAutospacing="0"/>
        <w:rPr>
          <w:color w:val="0E101A"/>
        </w:rPr>
      </w:pPr>
    </w:p>
    <w:p w14:paraId="15ECCAAD" w14:textId="77777777" w:rsidR="005B4367" w:rsidRDefault="005B4367" w:rsidP="005B4367">
      <w:pPr>
        <w:pStyle w:val="NormalWeb"/>
        <w:spacing w:before="0" w:beforeAutospacing="0" w:after="0" w:afterAutospacing="0"/>
        <w:rPr>
          <w:color w:val="0E101A"/>
        </w:rPr>
      </w:pPr>
    </w:p>
    <w:p w14:paraId="38281090" w14:textId="77777777" w:rsidR="005B4367" w:rsidRDefault="005B4367" w:rsidP="005B4367">
      <w:pPr>
        <w:pStyle w:val="NormalWeb"/>
        <w:spacing w:before="0" w:beforeAutospacing="0" w:after="0" w:afterAutospacing="0"/>
        <w:rPr>
          <w:color w:val="0E101A"/>
        </w:rPr>
      </w:pPr>
    </w:p>
    <w:p w14:paraId="486D0E30" w14:textId="77777777" w:rsidR="005B4367" w:rsidRDefault="005B4367" w:rsidP="005B4367">
      <w:pPr>
        <w:pStyle w:val="NormalWeb"/>
        <w:spacing w:before="0" w:beforeAutospacing="0" w:after="0" w:afterAutospacing="0"/>
        <w:rPr>
          <w:color w:val="0E101A"/>
        </w:rPr>
      </w:pPr>
      <w:r>
        <w:rPr>
          <w:rStyle w:val="Strong"/>
          <w:color w:val="0E101A"/>
        </w:rPr>
        <w:t>MAIN BODY</w:t>
      </w:r>
    </w:p>
    <w:p w14:paraId="1AC62780" w14:textId="77777777" w:rsidR="005B4367" w:rsidRDefault="005B4367" w:rsidP="005B4367">
      <w:pPr>
        <w:pStyle w:val="NormalWeb"/>
        <w:spacing w:before="0" w:beforeAutospacing="0" w:after="0" w:afterAutospacing="0"/>
        <w:rPr>
          <w:color w:val="0E101A"/>
        </w:rPr>
      </w:pPr>
    </w:p>
    <w:p w14:paraId="3EE607BB" w14:textId="77777777" w:rsidR="005B4367" w:rsidRDefault="005B4367" w:rsidP="005B4367">
      <w:pPr>
        <w:pStyle w:val="NormalWeb"/>
        <w:spacing w:before="0" w:beforeAutospacing="0" w:after="0" w:afterAutospacing="0"/>
        <w:rPr>
          <w:color w:val="0E101A"/>
        </w:rPr>
      </w:pPr>
      <w:r>
        <w:rPr>
          <w:color w:val="0E101A"/>
        </w:rPr>
        <w:t>(TASK 1)</w:t>
      </w:r>
    </w:p>
    <w:p w14:paraId="46FC5AC8" w14:textId="77777777" w:rsidR="003A57E2" w:rsidRDefault="003A57E2" w:rsidP="005B4367">
      <w:pPr>
        <w:pStyle w:val="NormalWeb"/>
        <w:spacing w:before="0" w:beforeAutospacing="0" w:after="0" w:afterAutospacing="0"/>
        <w:rPr>
          <w:color w:val="0E101A"/>
        </w:rPr>
      </w:pPr>
    </w:p>
    <w:p w14:paraId="19C36D8C" w14:textId="79EEFB4D" w:rsidR="005B4367" w:rsidRPr="00EF7C0F" w:rsidRDefault="00DF30FB" w:rsidP="005B4367">
      <w:pPr>
        <w:pStyle w:val="NormalWeb"/>
        <w:spacing w:before="0" w:beforeAutospacing="0" w:after="0" w:afterAutospacing="0"/>
        <w:rPr>
          <w:b/>
          <w:bCs/>
          <w:color w:val="0E101A"/>
        </w:rPr>
      </w:pPr>
      <w:r w:rsidRPr="00DF30FB">
        <w:rPr>
          <w:color w:val="0E101A"/>
        </w:rPr>
        <w:t>This paper thoroughly examines the extensive history of computing, including its inception, significant achievements, and the profound influence it has had on society. The study chronicles significant breakthroughs, visionaries, and technical progressions that have profoundly influenced the domain of computing as it exists in the present day, spanning over several decades. Through the examination of historical data, we may get useful knowledge about the current state of affairs and predict future patterns, so creating a foundation for more research and advancement in the subject</w:t>
      </w:r>
      <w:r w:rsidR="005B4367">
        <w:rPr>
          <w:color w:val="0E101A"/>
        </w:rPr>
        <w:t>. Nonetheless, the advent of electronic computers in the mid-20th century marked the initiation of the contemporary era of computing.</w:t>
      </w:r>
      <w:r w:rsidR="00EF7C0F">
        <w:rPr>
          <w:b/>
          <w:bCs/>
          <w:color w:val="0E101A"/>
        </w:rPr>
        <w:t>[1]</w:t>
      </w:r>
    </w:p>
    <w:p w14:paraId="794E5AD0" w14:textId="48CF3D59" w:rsidR="005B4367" w:rsidRPr="0012225C" w:rsidRDefault="005B4367" w:rsidP="005B4367">
      <w:pPr>
        <w:pStyle w:val="NormalWeb"/>
        <w:spacing w:before="0" w:beforeAutospacing="0" w:after="0" w:afterAutospacing="0"/>
        <w:rPr>
          <w:b/>
          <w:bCs/>
          <w:color w:val="0E101A"/>
        </w:rPr>
      </w:pPr>
      <w:r>
        <w:rPr>
          <w:color w:val="0E101A"/>
        </w:rPr>
        <w:t>The Harvard Mark 1, conceived by Harvard physics professor Howard Aiken and constructed by IBM, is a large-scale calculator on relays. The machine had a camshaft measuring fifty feet in length, which extended throughout the whole machine and effectively coordinated the operation of thousands of component components. This intricate system relied on the employment of 3,500 relays. The Mark 1 was responsible for generating mathematical tables, but electronic stored-program computers quickly replaced it</w:t>
      </w:r>
      <w:r w:rsidR="0012225C">
        <w:rPr>
          <w:color w:val="0E101A"/>
        </w:rPr>
        <w:t>.</w:t>
      </w:r>
      <w:r w:rsidR="00EF7C0F" w:rsidRPr="0012225C">
        <w:rPr>
          <w:b/>
          <w:bCs/>
          <w:color w:val="0E101A"/>
        </w:rPr>
        <w:t>[2</w:t>
      </w:r>
      <w:r w:rsidR="0012225C" w:rsidRPr="0012225C">
        <w:rPr>
          <w:b/>
          <w:bCs/>
          <w:color w:val="0E101A"/>
        </w:rPr>
        <w:t>][3][6]</w:t>
      </w:r>
    </w:p>
    <w:p w14:paraId="4DFEDE4A" w14:textId="04D7ADE2" w:rsidR="005B4367" w:rsidRPr="0012225C" w:rsidRDefault="005B4367" w:rsidP="005B4367">
      <w:pPr>
        <w:pStyle w:val="NormalWeb"/>
        <w:spacing w:before="0" w:beforeAutospacing="0" w:after="0" w:afterAutospacing="0"/>
        <w:rPr>
          <w:b/>
          <w:bCs/>
          <w:color w:val="0E101A"/>
        </w:rPr>
      </w:pPr>
      <w:r>
        <w:rPr>
          <w:color w:val="0E101A"/>
        </w:rPr>
        <w:t>An important landmark in the history of computing is the creation of the inaugural programmed computer, known as the Electronic Numerical Integrator and Computer (ENIAC), in 1946. The ENIAC was a colossal computing system that utilized vacuum tubes to do calculations and was predominantly employed for military applications. ENIAC, finished by February 1946, had incurred a government expenditure of $400,000, even though the war it was intended to assist in winning had already concluded.</w:t>
      </w:r>
      <w:r w:rsidR="0012225C">
        <w:rPr>
          <w:b/>
          <w:bCs/>
          <w:color w:val="0E101A"/>
        </w:rPr>
        <w:t>[2]</w:t>
      </w:r>
      <w:r w:rsidR="00E051C8">
        <w:rPr>
          <w:b/>
          <w:bCs/>
          <w:color w:val="0E101A"/>
        </w:rPr>
        <w:t>[3][6]</w:t>
      </w:r>
    </w:p>
    <w:p w14:paraId="45A2991F" w14:textId="77777777" w:rsidR="005B4367" w:rsidRDefault="005B4367" w:rsidP="005B4367">
      <w:pPr>
        <w:pStyle w:val="NormalWeb"/>
        <w:spacing w:before="0" w:beforeAutospacing="0" w:after="0" w:afterAutospacing="0"/>
        <w:rPr>
          <w:color w:val="0E101A"/>
        </w:rPr>
      </w:pPr>
      <w:r>
        <w:rPr>
          <w:color w:val="0E101A"/>
        </w:rPr>
        <w:t xml:space="preserve">After the construction of ENIAC, the advancement of transistors during the late 1940s and early 1950s resulted in the production of diminutive and more effective computers. During this period, </w:t>
      </w:r>
      <w:r>
        <w:rPr>
          <w:color w:val="0E101A"/>
        </w:rPr>
        <w:lastRenderedPageBreak/>
        <w:t>mainframe computers were introduced, representing sizable and high-capacity machines employed by institutions for data manipulation and scientific computations. Douglas Engelbart unveiled the first version of the contemporary computer at the Fall Joint Computer Conference in San Francisco. The lecture "A Research Centre for Enhancing Individual Intelligence" included a live demonstration of his computer, including a mouse and a graphical user interface (GUI).</w:t>
      </w:r>
    </w:p>
    <w:p w14:paraId="09D904BE" w14:textId="77777777" w:rsidR="005B4367" w:rsidRDefault="005B4367" w:rsidP="005B4367">
      <w:pPr>
        <w:pStyle w:val="NormalWeb"/>
        <w:spacing w:before="0" w:beforeAutospacing="0" w:after="0" w:afterAutospacing="0"/>
        <w:rPr>
          <w:color w:val="0E101A"/>
        </w:rPr>
      </w:pPr>
      <w:r>
        <w:rPr>
          <w:color w:val="0E101A"/>
        </w:rPr>
        <w:t>Researchers at MIT began experiments with direct keyboard input to computers, which serves as a predecessor to the current standard style of operation. During that era, computer users often input their programs into a computer using punched cards or paper tape. In February, Doug Ross authored a memorandum endorsing direct access. Ross argued that a Flex writer, an electrically operated typewriter, might be used as a keyboard input device for an MIT computer because of its affordability and adaptability. A further experiment, done five months later by the MIT Whirlwind computer, substantiated the utility and convenience of a keyboard input method.</w:t>
      </w:r>
    </w:p>
    <w:p w14:paraId="6597B5A1" w14:textId="44D03FCC" w:rsidR="005B4367" w:rsidRPr="00E051C8" w:rsidRDefault="005B4367" w:rsidP="005B4367">
      <w:pPr>
        <w:pStyle w:val="NormalWeb"/>
        <w:spacing w:before="0" w:beforeAutospacing="0" w:after="0" w:afterAutospacing="0"/>
        <w:rPr>
          <w:b/>
          <w:bCs/>
          <w:color w:val="0E101A"/>
        </w:rPr>
      </w:pPr>
      <w:r>
        <w:rPr>
          <w:color w:val="0E101A"/>
        </w:rPr>
        <w:t>The computer landscape underwent a significant transformation in the 1970s with the advent of microprocessors, which brought about a revolution by consolidating numerous components into a solitary chip. This progress resulted in the emergence of personal computers (PCs), which became increasingly attainable for individuals and corporations. In 1973, Robert Metcalfe, a Xerox scientific team member, pioneers the development of Ethernet, a networking technology designed to interconnect multiple computers and other devices. The Commodore Personal Electronic Transactor (PET) is introduced to the consumer computer market, showcasing a MOS Technology 8-bit 6502 CPU that controls the display, keyboard, and cassette player. O'Regan states that the PET has had significant success in the school sector</w:t>
      </w:r>
      <w:r w:rsidR="0037619C">
        <w:rPr>
          <w:color w:val="0E101A"/>
        </w:rPr>
        <w:t xml:space="preserve">. </w:t>
      </w:r>
      <w:r w:rsidR="00A916B3" w:rsidRPr="0037619C">
        <w:rPr>
          <w:b/>
          <w:bCs/>
          <w:color w:val="0E101A"/>
        </w:rPr>
        <w:t>[2]</w:t>
      </w:r>
      <w:r w:rsidR="0037619C" w:rsidRPr="0037619C">
        <w:rPr>
          <w:b/>
          <w:bCs/>
          <w:color w:val="0E101A"/>
        </w:rPr>
        <w:t>[3][6]</w:t>
      </w:r>
      <w:r>
        <w:rPr>
          <w:color w:val="0E101A"/>
        </w:rPr>
        <w:t xml:space="preserve"> Steve Jobs and Steve Wozniak jointly established Apple Computer on April Fool's Day in 1976.</w:t>
      </w:r>
      <w:r w:rsidR="00437B99">
        <w:rPr>
          <w:color w:val="0E101A"/>
        </w:rPr>
        <w:t xml:space="preserve"> </w:t>
      </w:r>
      <w:r w:rsidR="00437B99" w:rsidRPr="00437B99">
        <w:rPr>
          <w:b/>
          <w:bCs/>
          <w:color w:val="0E101A"/>
        </w:rPr>
        <w:t>[5]</w:t>
      </w:r>
      <w:r w:rsidR="009C575C">
        <w:rPr>
          <w:b/>
          <w:bCs/>
          <w:color w:val="0E101A"/>
        </w:rPr>
        <w:t>[6]</w:t>
      </w:r>
      <w:r w:rsidRPr="00437B99">
        <w:rPr>
          <w:b/>
          <w:bCs/>
          <w:color w:val="0E101A"/>
        </w:rPr>
        <w:t xml:space="preserve"> </w:t>
      </w:r>
      <w:r>
        <w:rPr>
          <w:color w:val="0E101A"/>
        </w:rPr>
        <w:t>They unveiled Apple I, the initial system with a solitary circuit board and ROM (Only Memory).</w:t>
      </w:r>
      <w:r w:rsidR="00A916B3">
        <w:rPr>
          <w:color w:val="0E101A"/>
        </w:rPr>
        <w:t xml:space="preserve"> </w:t>
      </w:r>
      <w:r w:rsidR="00A916B3">
        <w:rPr>
          <w:b/>
          <w:bCs/>
          <w:color w:val="0E101A"/>
        </w:rPr>
        <w:t>[5]</w:t>
      </w:r>
      <w:r w:rsidR="009C575C">
        <w:rPr>
          <w:b/>
          <w:bCs/>
          <w:color w:val="0E101A"/>
        </w:rPr>
        <w:t>[6]</w:t>
      </w:r>
    </w:p>
    <w:p w14:paraId="081FBBB5" w14:textId="5855167E" w:rsidR="005B4367" w:rsidRPr="008B7395" w:rsidRDefault="005B4367" w:rsidP="005B4367">
      <w:pPr>
        <w:pStyle w:val="NormalWeb"/>
        <w:spacing w:before="0" w:beforeAutospacing="0" w:after="0" w:afterAutospacing="0"/>
        <w:rPr>
          <w:b/>
          <w:bCs/>
          <w:color w:val="0E101A"/>
        </w:rPr>
      </w:pPr>
      <w:r>
        <w:rPr>
          <w:color w:val="0E101A"/>
        </w:rPr>
        <w:t>IBM's strong brand awareness and extensive marketing strategy fueled the rapid expansion of the personal computer industry after introducing its personal computer (PC). The first iteration of the IBM PC, officially designated as the IBM Model 5150, was constructed around a 4.77 MHz Intel 8088 CPU and operated on Microsoft's MS-DOS operating system. The IBM PC revolutionized the field of business computing by becoming the first personal computer to achieve significant acceptance and use inside the sector. The IBM PC was extensively replicated ("cloned") and resulted in the establishment of a massive "ecosystem" of software, peripherals, and other goods designed for use with the platform.</w:t>
      </w:r>
      <w:r w:rsidR="008B7395" w:rsidRPr="008B7395">
        <w:rPr>
          <w:b/>
          <w:bCs/>
          <w:color w:val="0E101A"/>
        </w:rPr>
        <w:t>[2][3][6]</w:t>
      </w:r>
    </w:p>
    <w:p w14:paraId="4470B68A" w14:textId="54B80B1A" w:rsidR="005B4367" w:rsidRPr="008B7395" w:rsidRDefault="005B4367" w:rsidP="005B4367">
      <w:pPr>
        <w:pStyle w:val="NormalWeb"/>
        <w:spacing w:before="0" w:beforeAutospacing="0" w:after="0" w:afterAutospacing="0"/>
        <w:rPr>
          <w:b/>
          <w:bCs/>
          <w:color w:val="0E101A"/>
        </w:rPr>
      </w:pPr>
      <w:r>
        <w:rPr>
          <w:color w:val="0E101A"/>
        </w:rPr>
        <w:t>The decades of the 1980s and 1990s saw the emergence of graphical user interfaces (GUIs) and the Internet, which enhanced the user-friendliness of computers and facilitated worldwide connectivity. During this era, laptops emerged as a technological advancement that offered the benefits of portability and ease. The Pentium chip, introduced in 1993, revolutionized graphics and music on personal computers. Sergey Brin and Larry Page created the Google search engine at Stanford University in 1996.</w:t>
      </w:r>
      <w:r w:rsidR="008B7395">
        <w:rPr>
          <w:b/>
          <w:bCs/>
          <w:color w:val="0E101A"/>
        </w:rPr>
        <w:t>[2]</w:t>
      </w:r>
      <w:r w:rsidR="004F6B8F">
        <w:rPr>
          <w:b/>
          <w:bCs/>
          <w:color w:val="0E101A"/>
        </w:rPr>
        <w:t>[3][6]</w:t>
      </w:r>
    </w:p>
    <w:p w14:paraId="3317B748" w14:textId="77777777" w:rsidR="005B4367" w:rsidRDefault="005B4367" w:rsidP="005B4367">
      <w:pPr>
        <w:pStyle w:val="NormalWeb"/>
        <w:spacing w:before="0" w:beforeAutospacing="0" w:after="0" w:afterAutospacing="0"/>
        <w:rPr>
          <w:color w:val="0E101A"/>
        </w:rPr>
      </w:pPr>
      <w:r>
        <w:rPr>
          <w:color w:val="0E101A"/>
        </w:rPr>
        <w:t>SoftBank, a Japanese company, has launched the J-Phone J-SH04, the world's first camera phone. This digital phone, produced by Sharp, comes with a built-in camera. The camera had a resolution of 0.11 megapixels, a display capable of rendering 256 colours, and the convenience of wireless picture sharing. The J-Phone range rapidly expanded, introducing a flip-phone variant about a month later. Within a year, cameras are expected to become an integral component of most phones, with several nations even enacting legislation to govern their use.</w:t>
      </w:r>
    </w:p>
    <w:p w14:paraId="2FDF1542" w14:textId="4427CFE1" w:rsidR="005B4367" w:rsidRPr="004F6B8F" w:rsidRDefault="005B4367" w:rsidP="005B4367">
      <w:pPr>
        <w:pStyle w:val="NormalWeb"/>
        <w:spacing w:before="0" w:beforeAutospacing="0" w:after="0" w:afterAutospacing="0"/>
        <w:rPr>
          <w:b/>
          <w:bCs/>
          <w:color w:val="0E101A"/>
        </w:rPr>
      </w:pPr>
      <w:r>
        <w:rPr>
          <w:color w:val="0E101A"/>
        </w:rPr>
        <w:t>The first AMD Athlon 64 was the first 64-bit processor released in 2003</w:t>
      </w:r>
      <w:r w:rsidRPr="004F6B8F">
        <w:rPr>
          <w:b/>
          <w:bCs/>
          <w:color w:val="0E101A"/>
        </w:rPr>
        <w:t>.</w:t>
      </w:r>
      <w:r w:rsidR="004F6B8F" w:rsidRPr="004F6B8F">
        <w:rPr>
          <w:b/>
          <w:bCs/>
          <w:color w:val="0E101A"/>
        </w:rPr>
        <w:t>[6]</w:t>
      </w:r>
    </w:p>
    <w:p w14:paraId="1C3F3F20" w14:textId="0AC161C4" w:rsidR="005B4367" w:rsidRDefault="005B4367" w:rsidP="005B4367">
      <w:pPr>
        <w:pStyle w:val="NormalWeb"/>
        <w:spacing w:before="0" w:beforeAutospacing="0" w:after="0" w:afterAutospacing="0"/>
        <w:rPr>
          <w:color w:val="0E101A"/>
        </w:rPr>
      </w:pPr>
      <w:r>
        <w:rPr>
          <w:color w:val="0E101A"/>
        </w:rPr>
        <w:lastRenderedPageBreak/>
        <w:t>The Apple MacBook Pro is now available for purchase. The Pro is the first Intel-based, dual-core mobile computer released by the business in 2006. Apple introduced the iPhone, a device that combines a web browser, music player, and mobile phone. The iPhone can download additional features, known as "apps" or programs, via the Apple online store. The smartphone had a touchscreen interface, integrated GPS navigation, a high-definition camera, messaging capabilities, a calendar function, voice dictation, and real-time weather reporting</w:t>
      </w:r>
      <w:r w:rsidR="00325650">
        <w:rPr>
          <w:color w:val="0E101A"/>
        </w:rPr>
        <w:t xml:space="preserve">. </w:t>
      </w:r>
      <w:r w:rsidR="00524D07" w:rsidRPr="00325650">
        <w:rPr>
          <w:b/>
          <w:bCs/>
          <w:color w:val="0E101A"/>
        </w:rPr>
        <w:t>[4]</w:t>
      </w:r>
      <w:r w:rsidR="00325650" w:rsidRPr="00325650">
        <w:rPr>
          <w:b/>
          <w:bCs/>
          <w:color w:val="0E101A"/>
        </w:rPr>
        <w:t>[5]</w:t>
      </w:r>
      <w:r w:rsidR="00670C33">
        <w:rPr>
          <w:b/>
          <w:bCs/>
          <w:color w:val="0E101A"/>
        </w:rPr>
        <w:t>[6]</w:t>
      </w:r>
      <w:r>
        <w:rPr>
          <w:color w:val="0E101A"/>
        </w:rPr>
        <w:t xml:space="preserve"> In the year 2009, Microsoft introduced Windows 7 on July 22nd.</w:t>
      </w:r>
      <w:r w:rsidR="000337D5" w:rsidRPr="000337D5">
        <w:rPr>
          <w:b/>
          <w:bCs/>
          <w:color w:val="0E101A"/>
        </w:rPr>
        <w:t>[6]</w:t>
      </w:r>
      <w:r>
        <w:rPr>
          <w:color w:val="0E101A"/>
        </w:rPr>
        <w:t xml:space="preserve"> The updated software has been able to affix apps to the taskbar, disperse windows by shaking another window, conveniently accessible jump lists, simplify previews of tiles, and many other features</w:t>
      </w:r>
      <w:r w:rsidR="00E714B6">
        <w:rPr>
          <w:color w:val="0E101A"/>
        </w:rPr>
        <w:t>.</w:t>
      </w:r>
      <w:r w:rsidR="00E714B6" w:rsidRPr="00E714B6">
        <w:rPr>
          <w:b/>
          <w:bCs/>
          <w:color w:val="0E101A"/>
        </w:rPr>
        <w:t>[6]</w:t>
      </w:r>
      <w:r>
        <w:rPr>
          <w:color w:val="0E101A"/>
        </w:rPr>
        <w:t xml:space="preserve"> The iPad integrates several popular features found in the iPhone, such as an integrated high-definition camera, access to the iTunes Store, and audio-video capabilities. However, it distinguishes itself with a larger nine-inch screen and the absence of phone functionality. The iPad's success was driven by the availability of various apps, games, and accessories, resulting in its widespread use across several applications, such as movie production, artistic creation, music composition, inventory management, and point-of-sale systems.</w:t>
      </w:r>
      <w:r w:rsidR="00415BFF">
        <w:rPr>
          <w:b/>
          <w:bCs/>
          <w:color w:val="0E101A"/>
        </w:rPr>
        <w:t>[4][5]</w:t>
      </w:r>
      <w:r>
        <w:rPr>
          <w:color w:val="0E101A"/>
        </w:rPr>
        <w:t xml:space="preserve"> The following year, Google released the Chromebook.</w:t>
      </w:r>
      <w:r w:rsidR="00415BFF" w:rsidRPr="00415BFF">
        <w:rPr>
          <w:b/>
          <w:bCs/>
          <w:color w:val="0E101A"/>
        </w:rPr>
        <w:t>[6]</w:t>
      </w:r>
    </w:p>
    <w:p w14:paraId="4165604D" w14:textId="7BF1BEBD" w:rsidR="005B4367" w:rsidRPr="0096365A" w:rsidRDefault="005B4367" w:rsidP="005B4367">
      <w:pPr>
        <w:pStyle w:val="NormalWeb"/>
        <w:spacing w:before="0" w:beforeAutospacing="0" w:after="0" w:afterAutospacing="0"/>
        <w:rPr>
          <w:b/>
          <w:bCs/>
          <w:color w:val="0E101A"/>
        </w:rPr>
      </w:pPr>
      <w:r>
        <w:rPr>
          <w:color w:val="0E101A"/>
        </w:rPr>
        <w:t>Efforts to create a computer in the shape of a watch have been made several times, but the introduction of the Apple Watch has generated a heightened sense of enthusiasm. The Apple Watch was meant to seamlessly integrate with Apple's ecosystem, including iPhones and MacBooks, by using Apple's iOS operating system and including sensors for environmental and health monitoring. On the day of release, about one million copies were ordered. The reception of the Watch was marked by enormous excitement. However, reviewers raised concerns over the relatively restricted battery life and elevated price</w:t>
      </w:r>
      <w:r w:rsidR="0096365A">
        <w:rPr>
          <w:b/>
          <w:bCs/>
          <w:color w:val="0E101A"/>
        </w:rPr>
        <w:t xml:space="preserve">. </w:t>
      </w:r>
      <w:r w:rsidR="0096365A" w:rsidRPr="0096365A">
        <w:rPr>
          <w:b/>
          <w:bCs/>
          <w:color w:val="0E101A"/>
        </w:rPr>
        <w:t>[4][5]</w:t>
      </w:r>
    </w:p>
    <w:p w14:paraId="692C5438" w14:textId="37C1851D" w:rsidR="005B4367" w:rsidRDefault="005B4367" w:rsidP="005B4367">
      <w:pPr>
        <w:pStyle w:val="NormalWeb"/>
        <w:spacing w:before="0" w:beforeAutospacing="0" w:after="0" w:afterAutospacing="0"/>
        <w:rPr>
          <w:color w:val="0E101A"/>
        </w:rPr>
      </w:pPr>
      <w:r>
        <w:rPr>
          <w:color w:val="0E101A"/>
        </w:rPr>
        <w:t>A programmable quantum computer was successfully developed. "To date, no quantum-computing platform has possessed the capacity to integrate new algorithms into their system." "Typically, each of them is specifically designed to target a specific algorithm," said Shantanu Debnath, the primary author of the work and a quantum physicist and optical engineer at the University of Maryland, College Park.</w:t>
      </w:r>
      <w:r w:rsidR="00062EC9" w:rsidRPr="00062EC9">
        <w:rPr>
          <w:b/>
          <w:bCs/>
          <w:color w:val="0E101A"/>
        </w:rPr>
        <w:t>[2][3][6]</w:t>
      </w:r>
    </w:p>
    <w:p w14:paraId="64A7D7E9" w14:textId="57D7E6A7" w:rsidR="005B4367" w:rsidRDefault="005B4367" w:rsidP="005B4367">
      <w:pPr>
        <w:pStyle w:val="NormalWeb"/>
        <w:spacing w:before="0" w:beforeAutospacing="0" w:after="0" w:afterAutospacing="0"/>
        <w:rPr>
          <w:color w:val="0E101A"/>
        </w:rPr>
      </w:pPr>
      <w:r>
        <w:rPr>
          <w:color w:val="0E101A"/>
        </w:rPr>
        <w:t>Computing has seen significant evolution in recent years, thanks to the emergence of smartphones, tablets, and cloud computing. These technological breakthroughs have increased the prevalence and availability of computing, leading to significant changes in multiple sectors and fundamentally altering our lifestyles and professional practices.</w:t>
      </w:r>
      <w:r w:rsidR="00D81F8F" w:rsidRPr="00D81F8F">
        <w:rPr>
          <w:b/>
          <w:bCs/>
          <w:color w:val="0E101A"/>
        </w:rPr>
        <w:t xml:space="preserve"> </w:t>
      </w:r>
      <w:r w:rsidR="00D81F8F" w:rsidRPr="00062EC9">
        <w:rPr>
          <w:b/>
          <w:bCs/>
          <w:color w:val="0E101A"/>
        </w:rPr>
        <w:t>[2][3][6]</w:t>
      </w:r>
    </w:p>
    <w:p w14:paraId="1612F13F" w14:textId="7FE7E8AE" w:rsidR="005B4367" w:rsidRDefault="005B4367" w:rsidP="005B4367">
      <w:pPr>
        <w:pStyle w:val="NormalWeb"/>
        <w:spacing w:before="0" w:beforeAutospacing="0" w:after="0" w:afterAutospacing="0"/>
        <w:rPr>
          <w:color w:val="0E101A"/>
        </w:rPr>
      </w:pPr>
      <w:r>
        <w:rPr>
          <w:color w:val="0E101A"/>
        </w:rPr>
        <w:t>The development of computers is an extensive and intricate topic, characterized by several technological breakthroughs and the valuable contributions of countless individuals and organizations. It is in a state of continuous evolution, as continuing studies and advancements are constantly pushing the limits of what computers are capable of.</w:t>
      </w:r>
      <w:r w:rsidR="00B23B14" w:rsidRPr="00B23B14">
        <w:rPr>
          <w:b/>
          <w:bCs/>
          <w:color w:val="0E101A"/>
        </w:rPr>
        <w:t>[1]</w:t>
      </w:r>
    </w:p>
    <w:p w14:paraId="73A21148" w14:textId="77777777" w:rsidR="00E33C74" w:rsidRDefault="00E33C74" w:rsidP="004252FA">
      <w:pPr>
        <w:rPr>
          <w:rFonts w:ascii="Times New Roman" w:hAnsi="Times New Roman" w:cs="Times New Roman"/>
          <w:b/>
          <w:bCs/>
          <w:sz w:val="36"/>
          <w:szCs w:val="36"/>
        </w:rPr>
      </w:pPr>
    </w:p>
    <w:p w14:paraId="29DF3BB0" w14:textId="77777777" w:rsidR="005B4367" w:rsidRDefault="005B4367" w:rsidP="004252FA">
      <w:pPr>
        <w:rPr>
          <w:rFonts w:ascii="Times New Roman" w:hAnsi="Times New Roman" w:cs="Times New Roman"/>
          <w:b/>
          <w:bCs/>
          <w:sz w:val="36"/>
          <w:szCs w:val="36"/>
        </w:rPr>
      </w:pPr>
    </w:p>
    <w:p w14:paraId="7F0DC7F4" w14:textId="0A74480E" w:rsidR="005B4367" w:rsidRDefault="005B4367" w:rsidP="004252FA">
      <w:pPr>
        <w:rPr>
          <w:rFonts w:ascii="Times New Roman" w:hAnsi="Times New Roman" w:cs="Times New Roman"/>
          <w:sz w:val="24"/>
          <w:szCs w:val="24"/>
        </w:rPr>
      </w:pPr>
      <w:r>
        <w:rPr>
          <w:rFonts w:ascii="Times New Roman" w:hAnsi="Times New Roman" w:cs="Times New Roman"/>
          <w:sz w:val="24"/>
          <w:szCs w:val="24"/>
        </w:rPr>
        <w:t>(TASK 2)</w:t>
      </w:r>
    </w:p>
    <w:p w14:paraId="38F8FCB8" w14:textId="1D2DCC67" w:rsidR="005B4367" w:rsidRDefault="005B4367" w:rsidP="009D01D4">
      <w:pPr>
        <w:rPr>
          <w:rFonts w:ascii="Times New Roman" w:hAnsi="Times New Roman" w:cs="Times New Roman"/>
          <w:sz w:val="24"/>
          <w:szCs w:val="24"/>
        </w:rPr>
      </w:pPr>
      <w:r w:rsidRPr="005B4367">
        <w:rPr>
          <w:rFonts w:ascii="Times New Roman" w:hAnsi="Times New Roman" w:cs="Times New Roman"/>
          <w:sz w:val="24"/>
          <w:szCs w:val="24"/>
        </w:rPr>
        <w:t>One of the most significant advantages of working together as a team is the enhancement of communication and cooperation</w:t>
      </w:r>
      <w:r>
        <w:rPr>
          <w:rFonts w:ascii="Times New Roman" w:hAnsi="Times New Roman" w:cs="Times New Roman"/>
          <w:sz w:val="24"/>
          <w:szCs w:val="24"/>
        </w:rPr>
        <w:t>.</w:t>
      </w:r>
      <w:r w:rsidR="009D01D4" w:rsidRPr="009D01D4">
        <w:rPr>
          <w:rFonts w:ascii="Times New Roman" w:hAnsi="Times New Roman" w:cs="Times New Roman"/>
          <w:sz w:val="24"/>
          <w:szCs w:val="24"/>
        </w:rPr>
        <w:t xml:space="preserve"> Our excellent cooperation was displayed via the efficient use of various collaborative technologies, which ultimately resulted in a very engaging and smooth delivery. Throughout the process, we depended on various digital technologies to guarantee that </w:t>
      </w:r>
      <w:r w:rsidR="009D01D4" w:rsidRPr="009D01D4">
        <w:rPr>
          <w:rFonts w:ascii="Times New Roman" w:hAnsi="Times New Roman" w:cs="Times New Roman"/>
          <w:sz w:val="24"/>
          <w:szCs w:val="24"/>
        </w:rPr>
        <w:lastRenderedPageBreak/>
        <w:t xml:space="preserve">our cooperation went off without a hitch. Because of its adaptability and the simplicity with which it facilitates cooperation, our group came to the conclusion that POWERPOINT would be the most suitable presentation software to </w:t>
      </w:r>
      <w:r w:rsidR="00222BBE" w:rsidRPr="009D01D4">
        <w:rPr>
          <w:rFonts w:ascii="Times New Roman" w:hAnsi="Times New Roman" w:cs="Times New Roman"/>
          <w:sz w:val="24"/>
          <w:szCs w:val="24"/>
        </w:rPr>
        <w:t>utili</w:t>
      </w:r>
      <w:r w:rsidR="00222BBE">
        <w:rPr>
          <w:rFonts w:ascii="Times New Roman" w:hAnsi="Times New Roman" w:cs="Times New Roman"/>
          <w:sz w:val="24"/>
          <w:szCs w:val="24"/>
        </w:rPr>
        <w:t>s</w:t>
      </w:r>
      <w:r w:rsidR="00222BBE" w:rsidRPr="009D01D4">
        <w:rPr>
          <w:rFonts w:ascii="Times New Roman" w:hAnsi="Times New Roman" w:cs="Times New Roman"/>
          <w:sz w:val="24"/>
          <w:szCs w:val="24"/>
        </w:rPr>
        <w:t>e</w:t>
      </w:r>
      <w:r w:rsidR="009D01D4" w:rsidRPr="009D01D4">
        <w:rPr>
          <w:rFonts w:ascii="Times New Roman" w:hAnsi="Times New Roman" w:cs="Times New Roman"/>
          <w:sz w:val="24"/>
          <w:szCs w:val="24"/>
        </w:rPr>
        <w:t xml:space="preserve">. When communicating about our presentation, we used Teams chat to cooperate efficiently in real-time. Google Scholar was the tool that we used for research. Our team's proficient use of collaboration tools and technology made it possible for us to create a coherent and well-coordinated presentation. We were able to improve communication and </w:t>
      </w:r>
      <w:r w:rsidR="00F702FA" w:rsidRPr="009D01D4">
        <w:rPr>
          <w:rFonts w:ascii="Times New Roman" w:hAnsi="Times New Roman" w:cs="Times New Roman"/>
          <w:sz w:val="24"/>
          <w:szCs w:val="24"/>
        </w:rPr>
        <w:t>speed up</w:t>
      </w:r>
      <w:r w:rsidR="009D01D4" w:rsidRPr="009D01D4">
        <w:rPr>
          <w:rFonts w:ascii="Times New Roman" w:hAnsi="Times New Roman" w:cs="Times New Roman"/>
          <w:sz w:val="24"/>
          <w:szCs w:val="24"/>
        </w:rPr>
        <w:t xml:space="preserve"> our cooperation process by effectively integrating various platforms, which ultimately led to a delivery that was both extraordinarily engaging and frictionless. The dedication and expertise of the team in making use of these technologies is something we were proud of, as it unquestionably had a role in the effective presentation that we gave along with our overall success.</w:t>
      </w:r>
    </w:p>
    <w:p w14:paraId="556F0C61" w14:textId="77777777" w:rsidR="001558C8" w:rsidRDefault="001558C8" w:rsidP="009D01D4">
      <w:pPr>
        <w:rPr>
          <w:rFonts w:ascii="Times New Roman" w:hAnsi="Times New Roman" w:cs="Times New Roman"/>
          <w:sz w:val="24"/>
          <w:szCs w:val="24"/>
        </w:rPr>
      </w:pPr>
    </w:p>
    <w:p w14:paraId="0C44EB76" w14:textId="58424D1B" w:rsidR="001558C8" w:rsidRDefault="00B03E92" w:rsidP="009D01D4">
      <w:pPr>
        <w:rPr>
          <w:rFonts w:ascii="Times New Roman" w:hAnsi="Times New Roman" w:cs="Times New Roman"/>
          <w:b/>
          <w:bCs/>
          <w:sz w:val="24"/>
          <w:szCs w:val="24"/>
        </w:rPr>
      </w:pPr>
      <w:r w:rsidRPr="00B03E92">
        <w:rPr>
          <w:rFonts w:ascii="Times New Roman" w:hAnsi="Times New Roman" w:cs="Times New Roman"/>
          <w:b/>
          <w:bCs/>
          <w:sz w:val="24"/>
          <w:szCs w:val="24"/>
        </w:rPr>
        <w:t>CONCLUSION</w:t>
      </w:r>
    </w:p>
    <w:p w14:paraId="601EE8FD" w14:textId="77777777" w:rsidR="00B03E92" w:rsidRDefault="00B03E92" w:rsidP="009D01D4">
      <w:pPr>
        <w:rPr>
          <w:rFonts w:ascii="Times New Roman" w:hAnsi="Times New Roman" w:cs="Times New Roman"/>
          <w:b/>
          <w:bCs/>
          <w:sz w:val="24"/>
          <w:szCs w:val="24"/>
        </w:rPr>
      </w:pPr>
    </w:p>
    <w:p w14:paraId="66D0B9A7" w14:textId="1A941B9A" w:rsidR="00B03E92" w:rsidRPr="0091566C" w:rsidRDefault="00EB3BA0" w:rsidP="0091566C">
      <w:pPr>
        <w:rPr>
          <w:rFonts w:ascii="Times New Roman" w:hAnsi="Times New Roman" w:cs="Times New Roman"/>
          <w:sz w:val="24"/>
          <w:szCs w:val="24"/>
        </w:rPr>
      </w:pPr>
      <w:r w:rsidRPr="00EB3BA0">
        <w:rPr>
          <w:rFonts w:ascii="Times New Roman" w:hAnsi="Times New Roman" w:cs="Times New Roman"/>
          <w:sz w:val="24"/>
          <w:szCs w:val="24"/>
        </w:rPr>
        <w:t xml:space="preserve">The development of computers has been an amazing process, advancing from mechanical calculators to intricate, networked intelligent gadgets that have become pervasive in different facets of our life. Advancements in hardware, software, and networking have revolutionised computing, allowing us to do jobs with more efficiency and presenting a multitude of opportunities for future innovation. With the fast advancement of technology, it is thrilling to foresee the future prospects of the constantly expanding area of computer </w:t>
      </w:r>
      <w:r w:rsidR="00ED1857" w:rsidRPr="00EB3BA0">
        <w:rPr>
          <w:rFonts w:ascii="Times New Roman" w:hAnsi="Times New Roman" w:cs="Times New Roman"/>
          <w:sz w:val="24"/>
          <w:szCs w:val="24"/>
        </w:rPr>
        <w:t>systems.</w:t>
      </w:r>
      <w:r w:rsidR="0091566C" w:rsidRPr="0091566C">
        <w:rPr>
          <w:rFonts w:ascii="Times New Roman" w:hAnsi="Times New Roman" w:cs="Times New Roman"/>
          <w:sz w:val="24"/>
          <w:szCs w:val="24"/>
        </w:rPr>
        <w:t xml:space="preserve"> The Harvard Mark 1, a large-scale calculator on relays, replaced the Mark 1 in the 1950s. The Electronic Numerical Integrator and Computer (ENIAC) was the first programmed computer in 1946. The advancement of transistors in the late 1940s and early 1950s led to the introduction of mainframe computers. Direct keyboard input was introduced in the 1970s, and the Commodore Personal Electronic Transactor (PET) was introduced in 1976. IBM's PC revolutionized business computing.</w:t>
      </w:r>
      <w:r w:rsidR="0091566C">
        <w:rPr>
          <w:rFonts w:ascii="Times New Roman" w:hAnsi="Times New Roman" w:cs="Times New Roman"/>
          <w:sz w:val="24"/>
          <w:szCs w:val="24"/>
        </w:rPr>
        <w:t xml:space="preserve"> </w:t>
      </w:r>
      <w:r w:rsidR="0091566C" w:rsidRPr="0091566C">
        <w:rPr>
          <w:rFonts w:ascii="Times New Roman" w:hAnsi="Times New Roman" w:cs="Times New Roman"/>
          <w:sz w:val="24"/>
          <w:szCs w:val="24"/>
        </w:rPr>
        <w:t>The 1980s and 1990s saw the rise of GUIs, the internet, laptops, the Pentium chip, Google, the J-Phone J-SH04, the first camera phone, the first 64-bit processor, the Apple MacBook Pro, the iPhone, Windows 7, the iPad, Google's Chromebook, the Apple Watch, and a programmable quantum computer. These technological advancements have increased computing prevalence and availability, leading to significant changes in various sectors and altering lifestyles and professional practices. The development of computers is an extensive and intricate topic, characterized by numerous technological breakthroughs and contributions from numerous individuals and organizations.</w:t>
      </w:r>
    </w:p>
    <w:p w14:paraId="75F83B6F" w14:textId="77777777" w:rsidR="00E33C74" w:rsidRDefault="00E33C74" w:rsidP="004252FA">
      <w:pPr>
        <w:rPr>
          <w:rFonts w:ascii="Times New Roman" w:hAnsi="Times New Roman" w:cs="Times New Roman"/>
          <w:sz w:val="24"/>
          <w:szCs w:val="24"/>
        </w:rPr>
      </w:pPr>
    </w:p>
    <w:p w14:paraId="42804423" w14:textId="77777777" w:rsidR="00E33C74" w:rsidRDefault="00E33C74" w:rsidP="004252FA">
      <w:pPr>
        <w:rPr>
          <w:rFonts w:ascii="Times New Roman" w:hAnsi="Times New Roman" w:cs="Times New Roman"/>
          <w:sz w:val="24"/>
          <w:szCs w:val="24"/>
        </w:rPr>
      </w:pPr>
    </w:p>
    <w:p w14:paraId="43D264E8" w14:textId="77777777" w:rsidR="00E33C74" w:rsidRDefault="00E33C74" w:rsidP="004252FA">
      <w:pPr>
        <w:rPr>
          <w:rFonts w:ascii="Times New Roman" w:hAnsi="Times New Roman" w:cs="Times New Roman"/>
          <w:sz w:val="24"/>
          <w:szCs w:val="24"/>
        </w:rPr>
      </w:pPr>
    </w:p>
    <w:p w14:paraId="3CC241D7" w14:textId="77777777" w:rsidR="00E33C74" w:rsidRDefault="00E33C74" w:rsidP="004252FA">
      <w:pPr>
        <w:rPr>
          <w:rFonts w:ascii="Times New Roman" w:hAnsi="Times New Roman" w:cs="Times New Roman"/>
          <w:sz w:val="24"/>
          <w:szCs w:val="24"/>
        </w:rPr>
      </w:pPr>
    </w:p>
    <w:p w14:paraId="471CDCA8" w14:textId="77777777" w:rsidR="00E33C74" w:rsidRDefault="00E33C74" w:rsidP="004252FA">
      <w:pPr>
        <w:rPr>
          <w:rFonts w:ascii="Times New Roman" w:hAnsi="Times New Roman" w:cs="Times New Roman"/>
          <w:sz w:val="24"/>
          <w:szCs w:val="24"/>
        </w:rPr>
      </w:pPr>
    </w:p>
    <w:p w14:paraId="65EE5B8F" w14:textId="77777777" w:rsidR="00E33C74" w:rsidRDefault="00E33C74" w:rsidP="004252FA">
      <w:pPr>
        <w:rPr>
          <w:rFonts w:ascii="Times New Roman" w:hAnsi="Times New Roman" w:cs="Times New Roman"/>
          <w:sz w:val="24"/>
          <w:szCs w:val="24"/>
        </w:rPr>
      </w:pPr>
    </w:p>
    <w:p w14:paraId="4CA43209" w14:textId="77777777" w:rsidR="003A57E2" w:rsidRDefault="003A57E2" w:rsidP="004252FA">
      <w:pPr>
        <w:rPr>
          <w:rFonts w:ascii="Times New Roman" w:hAnsi="Times New Roman" w:cs="Times New Roman"/>
          <w:b/>
          <w:bCs/>
          <w:sz w:val="36"/>
          <w:szCs w:val="36"/>
        </w:rPr>
      </w:pPr>
    </w:p>
    <w:p w14:paraId="7727EA07" w14:textId="1604AE6C" w:rsidR="004252FA" w:rsidRDefault="004252FA" w:rsidP="004252FA">
      <w:pPr>
        <w:rPr>
          <w:rFonts w:ascii="Times New Roman" w:hAnsi="Times New Roman" w:cs="Times New Roman"/>
          <w:b/>
          <w:bCs/>
          <w:sz w:val="36"/>
          <w:szCs w:val="36"/>
        </w:rPr>
      </w:pPr>
      <w:r>
        <w:rPr>
          <w:rFonts w:ascii="Times New Roman" w:hAnsi="Times New Roman" w:cs="Times New Roman"/>
          <w:b/>
          <w:bCs/>
          <w:sz w:val="36"/>
          <w:szCs w:val="36"/>
        </w:rPr>
        <w:t xml:space="preserve">REFERENCES </w:t>
      </w:r>
    </w:p>
    <w:p w14:paraId="62385C32" w14:textId="771E680D" w:rsidR="004252FA" w:rsidRPr="004B67D7" w:rsidRDefault="004252FA" w:rsidP="004252FA">
      <w:pPr>
        <w:spacing w:after="0" w:line="240" w:lineRule="auto"/>
        <w:rPr>
          <w:rFonts w:ascii="Times New Roman" w:eastAsia="Times New Roman" w:hAnsi="Times New Roman" w:cs="Times New Roman"/>
          <w:b/>
          <w:bCs/>
          <w:kern w:val="0"/>
          <w:sz w:val="24"/>
          <w:szCs w:val="24"/>
          <w14:ligatures w14:val="none"/>
        </w:rPr>
      </w:pPr>
      <w:r w:rsidRPr="004252FA">
        <w:rPr>
          <w:rFonts w:ascii="Times New Roman" w:eastAsia="Times New Roman" w:hAnsi="Times New Roman" w:cs="Times New Roman"/>
          <w:b/>
          <w:bCs/>
          <w:kern w:val="0"/>
          <w:sz w:val="24"/>
          <w:szCs w:val="24"/>
          <w14:ligatures w14:val="none"/>
        </w:rPr>
        <w:t>[1]</w:t>
      </w:r>
      <w:r w:rsidR="004B67D7">
        <w:rPr>
          <w:rFonts w:ascii="Times New Roman" w:eastAsia="Times New Roman" w:hAnsi="Times New Roman" w:cs="Times New Roman"/>
          <w:b/>
          <w:bCs/>
          <w:kern w:val="0"/>
          <w:sz w:val="24"/>
          <w:szCs w:val="24"/>
          <w14:ligatures w14:val="none"/>
        </w:rPr>
        <w:t xml:space="preserve"> </w:t>
      </w:r>
      <w:r w:rsidRPr="005F5CB7">
        <w:rPr>
          <w:rFonts w:ascii="Times New Roman" w:eastAsia="Times New Roman" w:hAnsi="Times New Roman" w:cs="Times New Roman"/>
          <w:kern w:val="0"/>
          <w:sz w:val="24"/>
          <w:szCs w:val="24"/>
          <w14:ligatures w14:val="none"/>
        </w:rPr>
        <w:t xml:space="preserve">S. Fitz-Gerald, “Gerald O’Regan A Brief History of Computing 2008 Springer” </w:t>
      </w:r>
      <w:r w:rsidRPr="005F5CB7">
        <w:rPr>
          <w:rFonts w:ascii="Times New Roman" w:eastAsia="Times New Roman" w:hAnsi="Times New Roman" w:cs="Times New Roman"/>
          <w:i/>
          <w:iCs/>
          <w:kern w:val="0"/>
          <w:sz w:val="24"/>
          <w:szCs w:val="24"/>
          <w14:ligatures w14:val="none"/>
        </w:rPr>
        <w:t>International Journal of Information Management</w:t>
      </w:r>
      <w:r w:rsidRPr="005F5CB7">
        <w:rPr>
          <w:rFonts w:ascii="Times New Roman" w:eastAsia="Times New Roman" w:hAnsi="Times New Roman" w:cs="Times New Roman"/>
          <w:kern w:val="0"/>
          <w:sz w:val="24"/>
          <w:szCs w:val="24"/>
          <w14:ligatures w14:val="none"/>
        </w:rPr>
        <w:t>, vol. 30, no. 3. Elsevier Ltd, pp. 284–285, 2010. doi: 10.1016/j.ijinfomgt.2010.03.02.</w:t>
      </w:r>
    </w:p>
    <w:p w14:paraId="40FBECD7" w14:textId="77777777" w:rsidR="005F5CB7" w:rsidRDefault="005F5CB7" w:rsidP="002E263B">
      <w:pPr>
        <w:rPr>
          <w:rFonts w:ascii="Times New Roman" w:hAnsi="Times New Roman" w:cs="Times New Roman"/>
          <w:b/>
          <w:bCs/>
          <w:sz w:val="24"/>
          <w:szCs w:val="24"/>
        </w:rPr>
      </w:pPr>
    </w:p>
    <w:p w14:paraId="5799894E" w14:textId="265FB6FE" w:rsidR="002E263B" w:rsidRDefault="001F6ABB" w:rsidP="002E263B">
      <w:r w:rsidRPr="009604DE">
        <w:rPr>
          <w:rFonts w:ascii="Times New Roman" w:hAnsi="Times New Roman" w:cs="Times New Roman"/>
          <w:b/>
          <w:bCs/>
          <w:sz w:val="24"/>
          <w:szCs w:val="24"/>
        </w:rPr>
        <w:t>[</w:t>
      </w:r>
      <w:r w:rsidR="009604DE" w:rsidRPr="009604DE">
        <w:rPr>
          <w:rFonts w:ascii="Times New Roman" w:hAnsi="Times New Roman" w:cs="Times New Roman"/>
          <w:b/>
          <w:bCs/>
          <w:sz w:val="24"/>
          <w:szCs w:val="24"/>
        </w:rPr>
        <w:t>2]</w:t>
      </w:r>
      <w:r w:rsidR="004B67D7">
        <w:rPr>
          <w:rFonts w:ascii="Times New Roman" w:hAnsi="Times New Roman" w:cs="Times New Roman"/>
          <w:b/>
          <w:bCs/>
          <w:sz w:val="24"/>
          <w:szCs w:val="24"/>
        </w:rPr>
        <w:t xml:space="preserve"> </w:t>
      </w:r>
      <w:r w:rsidR="009604DE">
        <w:t xml:space="preserve">History of Computers. Available at: </w:t>
      </w:r>
      <w:hyperlink r:id="rId8" w:history="1">
        <w:r w:rsidR="00596C23" w:rsidRPr="00CD2D14">
          <w:rPr>
            <w:rStyle w:val="Hyperlink"/>
          </w:rPr>
          <w:t>https://homepage.cs.uri.edu/faculty/wolfe/book/Readings/Reading03.htm</w:t>
        </w:r>
      </w:hyperlink>
      <w:r w:rsidR="009604DE">
        <w:t>.</w:t>
      </w:r>
      <w:r w:rsidR="00E768FF">
        <w:t xml:space="preserve">                                                         </w:t>
      </w:r>
    </w:p>
    <w:p w14:paraId="479818CD" w14:textId="30FC3C14" w:rsidR="002E263B" w:rsidRDefault="00E768FF" w:rsidP="002E263B">
      <w:r>
        <w:rPr>
          <w:rFonts w:ascii="Times New Roman" w:hAnsi="Times New Roman" w:cs="Times New Roman"/>
          <w:b/>
          <w:bCs/>
          <w:sz w:val="24"/>
          <w:szCs w:val="24"/>
        </w:rPr>
        <w:t xml:space="preserve">[3] </w:t>
      </w:r>
      <w:r>
        <w:t xml:space="preserve">The Modern History of Computing (Stanford Encyclopedia of Philosophy). 2006. Available at: </w:t>
      </w:r>
      <w:hyperlink r:id="rId9" w:history="1">
        <w:r w:rsidR="00EC0391" w:rsidRPr="00CF2321">
          <w:rPr>
            <w:rStyle w:val="Hyperlink"/>
          </w:rPr>
          <w:t>https://plato.stanford.edu/entries/computing-history/</w:t>
        </w:r>
      </w:hyperlink>
      <w:r>
        <w:t>.</w:t>
      </w:r>
      <w:r w:rsidR="00EC0391">
        <w:t xml:space="preserve">                                                                                     </w:t>
      </w:r>
    </w:p>
    <w:p w14:paraId="25E147DB" w14:textId="4E8E63D1" w:rsidR="002E263B" w:rsidRDefault="00EC0391" w:rsidP="002E263B">
      <w:r w:rsidRPr="00EC0391">
        <w:rPr>
          <w:b/>
          <w:bCs/>
        </w:rPr>
        <w:t>[4]</w:t>
      </w:r>
      <w:r w:rsidRPr="00EC0391">
        <w:t xml:space="preserve"> </w:t>
      </w:r>
      <w:r>
        <w:t xml:space="preserve">Morrissey, S. 2010. History of Apple Mobile Devices. Available at: </w:t>
      </w:r>
      <w:hyperlink r:id="rId10" w:history="1">
        <w:r w:rsidR="002A04F4" w:rsidRPr="00CF2321">
          <w:rPr>
            <w:rStyle w:val="Hyperlink"/>
          </w:rPr>
          <w:t>https://doi.org/10.1007/978-1-4302-3343-5_1</w:t>
        </w:r>
      </w:hyperlink>
      <w:r>
        <w:t>.</w:t>
      </w:r>
      <w:r w:rsidR="002A04F4">
        <w:t xml:space="preserve">                                                                                                                                                           </w:t>
      </w:r>
    </w:p>
    <w:p w14:paraId="50B760AF" w14:textId="2604EC12" w:rsidR="002E263B" w:rsidRDefault="002A04F4" w:rsidP="002E263B">
      <w:r w:rsidRPr="00834AD0">
        <w:rPr>
          <w:b/>
          <w:bCs/>
        </w:rPr>
        <w:t>[5]</w:t>
      </w:r>
      <w:r w:rsidRPr="002A04F4">
        <w:t xml:space="preserve"> </w:t>
      </w:r>
      <w:r>
        <w:t xml:space="preserve">Tibken, S. 2019. Apple’s origins: An oral history from inside the loop. Available at: </w:t>
      </w:r>
      <w:hyperlink r:id="rId11" w:history="1">
        <w:r w:rsidR="002E263B" w:rsidRPr="00CF2321">
          <w:rPr>
            <w:rStyle w:val="Hyperlink"/>
          </w:rPr>
          <w:t>https://www.cnet.com/tech/tech-industry/apples-origins-an-oral-history-from-inside-the-loop/</w:t>
        </w:r>
      </w:hyperlink>
      <w:r>
        <w:t>.</w:t>
      </w:r>
      <w:r w:rsidR="002E263B">
        <w:t xml:space="preserve">             </w:t>
      </w:r>
    </w:p>
    <w:p w14:paraId="1D4B36FA" w14:textId="2140DEFD" w:rsidR="002E263B" w:rsidRDefault="002E263B" w:rsidP="002E263B">
      <w:r w:rsidRPr="002E263B">
        <w:rPr>
          <w:b/>
          <w:bCs/>
        </w:rPr>
        <w:t>[6]</w:t>
      </w:r>
      <w:r w:rsidRPr="002E263B">
        <w:t xml:space="preserve"> </w:t>
      </w:r>
      <w:r>
        <w:t>Williamson, T. 2021. History of computers: A brief timeline. Available at: https://www.livescience.com/20718-computer-history.html.</w:t>
      </w:r>
    </w:p>
    <w:p w14:paraId="22E914FE" w14:textId="6988D5C8" w:rsidR="002E263B" w:rsidRDefault="002E263B" w:rsidP="002A04F4"/>
    <w:p w14:paraId="59D357FC" w14:textId="23B471E7" w:rsidR="002A04F4" w:rsidRDefault="002A04F4" w:rsidP="00EC0391"/>
    <w:p w14:paraId="70798423" w14:textId="17ED9DA4" w:rsidR="00EC0391" w:rsidRPr="00E768FF" w:rsidRDefault="00EC0391" w:rsidP="00E768FF">
      <w:pPr>
        <w:rPr>
          <w:rFonts w:ascii="Times New Roman" w:hAnsi="Times New Roman" w:cs="Times New Roman"/>
          <w:b/>
          <w:bCs/>
          <w:sz w:val="24"/>
          <w:szCs w:val="24"/>
        </w:rPr>
      </w:pPr>
    </w:p>
    <w:p w14:paraId="299BA9D0" w14:textId="4E692530" w:rsidR="00596C23" w:rsidRDefault="00596C23" w:rsidP="009604DE">
      <w:pPr>
        <w:rPr>
          <w:rFonts w:ascii="Times New Roman" w:hAnsi="Times New Roman" w:cs="Times New Roman"/>
          <w:b/>
          <w:bCs/>
          <w:sz w:val="24"/>
          <w:szCs w:val="24"/>
        </w:rPr>
      </w:pPr>
    </w:p>
    <w:p w14:paraId="2A5F5FF2" w14:textId="77777777" w:rsidR="009604DE" w:rsidRDefault="009604DE" w:rsidP="009604DE">
      <w:pPr>
        <w:rPr>
          <w:rFonts w:ascii="Times New Roman" w:hAnsi="Times New Roman" w:cs="Times New Roman"/>
          <w:b/>
          <w:bCs/>
          <w:sz w:val="24"/>
          <w:szCs w:val="24"/>
        </w:rPr>
      </w:pPr>
    </w:p>
    <w:p w14:paraId="1036096F" w14:textId="77777777" w:rsidR="009604DE" w:rsidRPr="009604DE" w:rsidRDefault="009604DE" w:rsidP="009604DE">
      <w:pPr>
        <w:rPr>
          <w:rFonts w:ascii="Times New Roman" w:hAnsi="Times New Roman" w:cs="Times New Roman"/>
          <w:b/>
          <w:bCs/>
          <w:sz w:val="24"/>
          <w:szCs w:val="24"/>
        </w:rPr>
      </w:pPr>
    </w:p>
    <w:p w14:paraId="7478FB80" w14:textId="77777777" w:rsidR="009604DE" w:rsidRPr="009604DE" w:rsidRDefault="009604DE" w:rsidP="004252FA">
      <w:pPr>
        <w:rPr>
          <w:rFonts w:ascii="Times New Roman" w:hAnsi="Times New Roman" w:cs="Times New Roman"/>
          <w:b/>
          <w:bCs/>
          <w:sz w:val="24"/>
          <w:szCs w:val="24"/>
        </w:rPr>
      </w:pPr>
    </w:p>
    <w:sectPr w:rsidR="009604DE" w:rsidRPr="009604D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2FA"/>
    <w:rsid w:val="000337D5"/>
    <w:rsid w:val="00062EC9"/>
    <w:rsid w:val="00077231"/>
    <w:rsid w:val="0012225C"/>
    <w:rsid w:val="001558C8"/>
    <w:rsid w:val="00180B3A"/>
    <w:rsid w:val="001C2627"/>
    <w:rsid w:val="001F6ABB"/>
    <w:rsid w:val="00222BBE"/>
    <w:rsid w:val="00254C3C"/>
    <w:rsid w:val="002A04F4"/>
    <w:rsid w:val="002C759F"/>
    <w:rsid w:val="002E263B"/>
    <w:rsid w:val="00325650"/>
    <w:rsid w:val="0037619C"/>
    <w:rsid w:val="003A57E2"/>
    <w:rsid w:val="00415BFF"/>
    <w:rsid w:val="004252FA"/>
    <w:rsid w:val="00437B99"/>
    <w:rsid w:val="004428BD"/>
    <w:rsid w:val="004B67D7"/>
    <w:rsid w:val="004F6B8F"/>
    <w:rsid w:val="00524D07"/>
    <w:rsid w:val="00573E8B"/>
    <w:rsid w:val="00596C23"/>
    <w:rsid w:val="005B4367"/>
    <w:rsid w:val="005F5CB7"/>
    <w:rsid w:val="00670C33"/>
    <w:rsid w:val="006F2307"/>
    <w:rsid w:val="00773ABE"/>
    <w:rsid w:val="00834AD0"/>
    <w:rsid w:val="008B7395"/>
    <w:rsid w:val="0091566C"/>
    <w:rsid w:val="00933A38"/>
    <w:rsid w:val="009604DE"/>
    <w:rsid w:val="0096365A"/>
    <w:rsid w:val="009B106B"/>
    <w:rsid w:val="009C575C"/>
    <w:rsid w:val="009D01D4"/>
    <w:rsid w:val="009F5E6F"/>
    <w:rsid w:val="00A568C4"/>
    <w:rsid w:val="00A916B3"/>
    <w:rsid w:val="00B03E92"/>
    <w:rsid w:val="00B23B14"/>
    <w:rsid w:val="00BC5A0B"/>
    <w:rsid w:val="00BE51A5"/>
    <w:rsid w:val="00C31185"/>
    <w:rsid w:val="00D81F8F"/>
    <w:rsid w:val="00DF30FB"/>
    <w:rsid w:val="00DF705D"/>
    <w:rsid w:val="00E051C8"/>
    <w:rsid w:val="00E33C74"/>
    <w:rsid w:val="00E33E77"/>
    <w:rsid w:val="00E714B6"/>
    <w:rsid w:val="00E7298E"/>
    <w:rsid w:val="00E768FF"/>
    <w:rsid w:val="00EB3BA0"/>
    <w:rsid w:val="00EB3E8B"/>
    <w:rsid w:val="00EC0391"/>
    <w:rsid w:val="00ED1857"/>
    <w:rsid w:val="00EF3A26"/>
    <w:rsid w:val="00EF7C0F"/>
    <w:rsid w:val="00F702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709CB"/>
  <w15:chartTrackingRefBased/>
  <w15:docId w15:val="{E9B6A9C3-39A3-4D56-A235-33F016A4D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933A38"/>
    <w:rPr>
      <w:b/>
      <w:bCs/>
    </w:rPr>
  </w:style>
  <w:style w:type="paragraph" w:styleId="NormalWeb">
    <w:name w:val="Normal (Web)"/>
    <w:basedOn w:val="Normal"/>
    <w:uiPriority w:val="99"/>
    <w:semiHidden/>
    <w:unhideWhenUsed/>
    <w:rsid w:val="005B436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596C23"/>
    <w:rPr>
      <w:color w:val="0563C1" w:themeColor="hyperlink"/>
      <w:u w:val="single"/>
    </w:rPr>
  </w:style>
  <w:style w:type="character" w:styleId="UnresolvedMention">
    <w:name w:val="Unresolved Mention"/>
    <w:basedOn w:val="DefaultParagraphFont"/>
    <w:uiPriority w:val="99"/>
    <w:semiHidden/>
    <w:unhideWhenUsed/>
    <w:rsid w:val="00596C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97527">
      <w:bodyDiv w:val="1"/>
      <w:marLeft w:val="0"/>
      <w:marRight w:val="0"/>
      <w:marTop w:val="0"/>
      <w:marBottom w:val="0"/>
      <w:divBdr>
        <w:top w:val="none" w:sz="0" w:space="0" w:color="auto"/>
        <w:left w:val="none" w:sz="0" w:space="0" w:color="auto"/>
        <w:bottom w:val="none" w:sz="0" w:space="0" w:color="auto"/>
        <w:right w:val="none" w:sz="0" w:space="0" w:color="auto"/>
      </w:divBdr>
    </w:div>
    <w:div w:id="119691201">
      <w:bodyDiv w:val="1"/>
      <w:marLeft w:val="0"/>
      <w:marRight w:val="0"/>
      <w:marTop w:val="0"/>
      <w:marBottom w:val="0"/>
      <w:divBdr>
        <w:top w:val="none" w:sz="0" w:space="0" w:color="auto"/>
        <w:left w:val="none" w:sz="0" w:space="0" w:color="auto"/>
        <w:bottom w:val="none" w:sz="0" w:space="0" w:color="auto"/>
        <w:right w:val="none" w:sz="0" w:space="0" w:color="auto"/>
      </w:divBdr>
    </w:div>
    <w:div w:id="271860756">
      <w:bodyDiv w:val="1"/>
      <w:marLeft w:val="0"/>
      <w:marRight w:val="0"/>
      <w:marTop w:val="0"/>
      <w:marBottom w:val="0"/>
      <w:divBdr>
        <w:top w:val="none" w:sz="0" w:space="0" w:color="auto"/>
        <w:left w:val="none" w:sz="0" w:space="0" w:color="auto"/>
        <w:bottom w:val="none" w:sz="0" w:space="0" w:color="auto"/>
        <w:right w:val="none" w:sz="0" w:space="0" w:color="auto"/>
      </w:divBdr>
    </w:div>
    <w:div w:id="285234555">
      <w:bodyDiv w:val="1"/>
      <w:marLeft w:val="0"/>
      <w:marRight w:val="0"/>
      <w:marTop w:val="0"/>
      <w:marBottom w:val="0"/>
      <w:divBdr>
        <w:top w:val="none" w:sz="0" w:space="0" w:color="auto"/>
        <w:left w:val="none" w:sz="0" w:space="0" w:color="auto"/>
        <w:bottom w:val="none" w:sz="0" w:space="0" w:color="auto"/>
        <w:right w:val="none" w:sz="0" w:space="0" w:color="auto"/>
      </w:divBdr>
    </w:div>
    <w:div w:id="494610011">
      <w:bodyDiv w:val="1"/>
      <w:marLeft w:val="0"/>
      <w:marRight w:val="0"/>
      <w:marTop w:val="0"/>
      <w:marBottom w:val="0"/>
      <w:divBdr>
        <w:top w:val="none" w:sz="0" w:space="0" w:color="auto"/>
        <w:left w:val="none" w:sz="0" w:space="0" w:color="auto"/>
        <w:bottom w:val="none" w:sz="0" w:space="0" w:color="auto"/>
        <w:right w:val="none" w:sz="0" w:space="0" w:color="auto"/>
      </w:divBdr>
    </w:div>
    <w:div w:id="581453820">
      <w:bodyDiv w:val="1"/>
      <w:marLeft w:val="0"/>
      <w:marRight w:val="0"/>
      <w:marTop w:val="0"/>
      <w:marBottom w:val="0"/>
      <w:divBdr>
        <w:top w:val="none" w:sz="0" w:space="0" w:color="auto"/>
        <w:left w:val="none" w:sz="0" w:space="0" w:color="auto"/>
        <w:bottom w:val="none" w:sz="0" w:space="0" w:color="auto"/>
        <w:right w:val="none" w:sz="0" w:space="0" w:color="auto"/>
      </w:divBdr>
      <w:divsChild>
        <w:div w:id="47265026">
          <w:marLeft w:val="0"/>
          <w:marRight w:val="0"/>
          <w:marTop w:val="0"/>
          <w:marBottom w:val="0"/>
          <w:divBdr>
            <w:top w:val="none" w:sz="0" w:space="0" w:color="auto"/>
            <w:left w:val="none" w:sz="0" w:space="0" w:color="auto"/>
            <w:bottom w:val="none" w:sz="0" w:space="0" w:color="auto"/>
            <w:right w:val="none" w:sz="0" w:space="0" w:color="auto"/>
          </w:divBdr>
          <w:divsChild>
            <w:div w:id="1857234600">
              <w:marLeft w:val="0"/>
              <w:marRight w:val="0"/>
              <w:marTop w:val="0"/>
              <w:marBottom w:val="0"/>
              <w:divBdr>
                <w:top w:val="none" w:sz="0" w:space="0" w:color="auto"/>
                <w:left w:val="none" w:sz="0" w:space="0" w:color="auto"/>
                <w:bottom w:val="none" w:sz="0" w:space="0" w:color="auto"/>
                <w:right w:val="none" w:sz="0" w:space="0" w:color="auto"/>
              </w:divBdr>
              <w:divsChild>
                <w:div w:id="801388273">
                  <w:marLeft w:val="0"/>
                  <w:marRight w:val="0"/>
                  <w:marTop w:val="0"/>
                  <w:marBottom w:val="0"/>
                  <w:divBdr>
                    <w:top w:val="none" w:sz="0" w:space="0" w:color="auto"/>
                    <w:left w:val="none" w:sz="0" w:space="0" w:color="auto"/>
                    <w:bottom w:val="none" w:sz="0" w:space="0" w:color="auto"/>
                    <w:right w:val="none" w:sz="0" w:space="0" w:color="auto"/>
                  </w:divBdr>
                </w:div>
                <w:div w:id="1114132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092663">
      <w:bodyDiv w:val="1"/>
      <w:marLeft w:val="0"/>
      <w:marRight w:val="0"/>
      <w:marTop w:val="0"/>
      <w:marBottom w:val="0"/>
      <w:divBdr>
        <w:top w:val="none" w:sz="0" w:space="0" w:color="auto"/>
        <w:left w:val="none" w:sz="0" w:space="0" w:color="auto"/>
        <w:bottom w:val="none" w:sz="0" w:space="0" w:color="auto"/>
        <w:right w:val="none" w:sz="0" w:space="0" w:color="auto"/>
      </w:divBdr>
    </w:div>
    <w:div w:id="1692683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mepage.cs.uri.edu/faculty/wolfe/book/Readings/Reading03.htm"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net.com/tech/tech-industry/apples-origins-an-oral-history-from-inside-the-loop/" TargetMode="External"/><Relationship Id="rId5" Type="http://schemas.openxmlformats.org/officeDocument/2006/relationships/settings" Target="settings.xml"/><Relationship Id="rId10" Type="http://schemas.openxmlformats.org/officeDocument/2006/relationships/hyperlink" Target="https://doi.org/10.1007/978-1-4302-3343-5_1" TargetMode="External"/><Relationship Id="rId4" Type="http://schemas.openxmlformats.org/officeDocument/2006/relationships/styles" Target="styles.xml"/><Relationship Id="rId9" Type="http://schemas.openxmlformats.org/officeDocument/2006/relationships/hyperlink" Target="https://plato.stanford.edu/entries/computing-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8" ma:contentTypeDescription="Create a new document." ma:contentTypeScope="" ma:versionID="092574211c8e419d1917f537b9068bef">
  <xsd:schema xmlns:xsd="http://www.w3.org/2001/XMLSchema" xmlns:xs="http://www.w3.org/2001/XMLSchema" xmlns:p="http://schemas.microsoft.com/office/2006/metadata/properties" xmlns:ns3="0ebdf10f-b5a3-45b6-acdb-7dc1eb398785" targetNamespace="http://schemas.microsoft.com/office/2006/metadata/properties" ma:root="true" ma:fieldsID="08e02930d5967925df2fbc53de6bd523"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5776A16-C4EF-4AEC-AE1E-2C6978C1AE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ABCDCFA-E349-46B1-9E29-9E6A6F202826}">
  <ds:schemaRefs>
    <ds:schemaRef ds:uri="http://schemas.microsoft.com/office/2006/documentManagement/types"/>
    <ds:schemaRef ds:uri="0ebdf10f-b5a3-45b6-acdb-7dc1eb398785"/>
    <ds:schemaRef ds:uri="http://schemas.microsoft.com/office/infopath/2007/PartnerControls"/>
    <ds:schemaRef ds:uri="http://purl.org/dc/elements/1.1/"/>
    <ds:schemaRef ds:uri="http://purl.org/dc/terms/"/>
    <ds:schemaRef ds:uri="http://www.w3.org/XML/1998/namespace"/>
    <ds:schemaRef ds:uri="http://purl.org/dc/dcmitype/"/>
    <ds:schemaRef ds:uri="http://schemas.openxmlformats.org/package/2006/metadata/core-properties"/>
    <ds:schemaRef ds:uri="http://schemas.microsoft.com/office/2006/metadata/properties"/>
  </ds:schemaRefs>
</ds:datastoreItem>
</file>

<file path=customXml/itemProps3.xml><?xml version="1.0" encoding="utf-8"?>
<ds:datastoreItem xmlns:ds="http://schemas.openxmlformats.org/officeDocument/2006/customXml" ds:itemID="{765A6030-5FC6-4490-AED5-FF22FEE2504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2254</Words>
  <Characters>12850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Silviu Tobescu (2317708)</dc:creator>
  <cp:keywords/>
  <dc:description/>
  <cp:lastModifiedBy>Silviu Tobescu (2317708)</cp:lastModifiedBy>
  <cp:revision>2</cp:revision>
  <dcterms:created xsi:type="dcterms:W3CDTF">2023-12-12T14:37:00Z</dcterms:created>
  <dcterms:modified xsi:type="dcterms:W3CDTF">2023-12-12T14:37:00Z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