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799B6" w14:textId="3FA821E7" w:rsidR="00D97F9F" w:rsidRDefault="00891F36" w:rsidP="00891F36">
      <w:pPr>
        <w:spacing w:line="360" w:lineRule="auto"/>
        <w:jc w:val="center"/>
        <w:rPr>
          <w:sz w:val="24"/>
          <w:szCs w:val="24"/>
          <w:u w:val="single"/>
        </w:rPr>
      </w:pPr>
      <w:r w:rsidRPr="00891F36">
        <w:rPr>
          <w:sz w:val="24"/>
          <w:szCs w:val="24"/>
          <w:u w:val="single"/>
        </w:rPr>
        <w:t>Professional and Pedagogic studies: Leading the Learning: What, how and why am I teaching?</w:t>
      </w:r>
      <w:r>
        <w:rPr>
          <w:sz w:val="24"/>
          <w:szCs w:val="24"/>
          <w:u w:val="single"/>
        </w:rPr>
        <w:t xml:space="preserve"> (Part 1)</w:t>
      </w:r>
    </w:p>
    <w:p w14:paraId="1C8DE48A" w14:textId="77777777" w:rsidR="00EB6CC0" w:rsidRDefault="00EB6CC0" w:rsidP="00EB6CC0">
      <w:pPr>
        <w:spacing w:line="360" w:lineRule="auto"/>
        <w:rPr>
          <w:sz w:val="24"/>
          <w:szCs w:val="24"/>
          <w:u w:val="single"/>
        </w:rPr>
      </w:pPr>
    </w:p>
    <w:p w14:paraId="302979A2" w14:textId="5332D885" w:rsidR="00B55CA4" w:rsidRDefault="00EB6CC0" w:rsidP="00EB6CC0">
      <w:pPr>
        <w:spacing w:line="360" w:lineRule="auto"/>
        <w:rPr>
          <w:sz w:val="24"/>
          <w:szCs w:val="24"/>
          <w:u w:val="single"/>
        </w:rPr>
      </w:pPr>
      <w:r>
        <w:rPr>
          <w:sz w:val="24"/>
          <w:szCs w:val="24"/>
          <w:u w:val="single"/>
        </w:rPr>
        <w:t>Subject Knowledge Development</w:t>
      </w:r>
    </w:p>
    <w:p w14:paraId="60A95343" w14:textId="19080290" w:rsidR="00EB6CC0" w:rsidRPr="00DA73B3" w:rsidRDefault="00EB6CC0" w:rsidP="00EB6CC0">
      <w:pPr>
        <w:spacing w:line="360" w:lineRule="auto"/>
        <w:rPr>
          <w:rFonts w:cstheme="minorHAnsi"/>
          <w:i/>
          <w:iCs/>
          <w:sz w:val="24"/>
          <w:szCs w:val="24"/>
        </w:rPr>
      </w:pPr>
      <w:r w:rsidRPr="00DA73B3">
        <w:rPr>
          <w:rFonts w:cstheme="minorHAnsi"/>
          <w:color w:val="161616"/>
          <w:sz w:val="24"/>
          <w:szCs w:val="24"/>
          <w:shd w:val="clear" w:color="auto" w:fill="FFFFFF"/>
        </w:rPr>
        <w:t xml:space="preserve">Following further development to expand my knowledge and understanding of the teaching environment, not just in the classroom but also </w:t>
      </w:r>
      <w:r w:rsidR="008A4BDB" w:rsidRPr="00DA73B3">
        <w:rPr>
          <w:rFonts w:cstheme="minorHAnsi"/>
          <w:color w:val="161616"/>
          <w:sz w:val="24"/>
          <w:szCs w:val="24"/>
          <w:shd w:val="clear" w:color="auto" w:fill="FFFFFF"/>
        </w:rPr>
        <w:t>online. I participated in research and subject development in this area.</w:t>
      </w:r>
      <w:r w:rsidRPr="00DA73B3">
        <w:rPr>
          <w:rFonts w:cstheme="minorHAnsi"/>
          <w:color w:val="161616"/>
          <w:sz w:val="24"/>
          <w:szCs w:val="24"/>
          <w:shd w:val="clear" w:color="auto" w:fill="FFFFFF"/>
        </w:rPr>
        <w:t xml:space="preserve"> Due to the current </w:t>
      </w:r>
      <w:r w:rsidRPr="00DA73B3">
        <w:rPr>
          <w:rFonts w:cstheme="minorHAnsi"/>
          <w:color w:val="161616"/>
          <w:sz w:val="24"/>
          <w:szCs w:val="24"/>
          <w:shd w:val="clear" w:color="auto" w:fill="FFFFFF"/>
        </w:rPr>
        <w:t>circumstance’s</w:t>
      </w:r>
      <w:r w:rsidRPr="00DA73B3">
        <w:rPr>
          <w:rFonts w:cstheme="minorHAnsi"/>
          <w:color w:val="161616"/>
          <w:sz w:val="24"/>
          <w:szCs w:val="24"/>
          <w:shd w:val="clear" w:color="auto" w:fill="FFFFFF"/>
        </w:rPr>
        <w:t xml:space="preserve"> trainee teachers have had the opportunity to teach online and have had to develop new ways to keep learners engaged. As a teacher we must adapt to </w:t>
      </w:r>
      <w:r w:rsidRPr="00DA73B3">
        <w:rPr>
          <w:rFonts w:cstheme="minorHAnsi"/>
          <w:color w:val="161616"/>
          <w:sz w:val="24"/>
          <w:szCs w:val="24"/>
          <w:shd w:val="clear" w:color="auto" w:fill="FFFFFF"/>
        </w:rPr>
        <w:t xml:space="preserve">ever </w:t>
      </w:r>
      <w:r w:rsidRPr="00DA73B3">
        <w:rPr>
          <w:rFonts w:cstheme="minorHAnsi"/>
          <w:color w:val="161616"/>
          <w:sz w:val="24"/>
          <w:szCs w:val="24"/>
          <w:shd w:val="clear" w:color="auto" w:fill="FFFFFF"/>
        </w:rPr>
        <w:t>changing world around us. We must always reflect and review our teaching methods and continue to grow to bring out our full potential and provide high quality teaching to every learner.</w:t>
      </w:r>
      <w:r w:rsidR="00567D45" w:rsidRPr="00DA73B3">
        <w:rPr>
          <w:rFonts w:cstheme="minorHAnsi"/>
          <w:color w:val="161616"/>
          <w:sz w:val="24"/>
          <w:szCs w:val="24"/>
          <w:shd w:val="clear" w:color="auto" w:fill="FFFFFF"/>
        </w:rPr>
        <w:t xml:space="preserve"> T</w:t>
      </w:r>
      <w:r w:rsidR="008A4BDB" w:rsidRPr="00DA73B3">
        <w:rPr>
          <w:rFonts w:cstheme="minorHAnsi"/>
          <w:color w:val="161616"/>
          <w:sz w:val="24"/>
          <w:szCs w:val="24"/>
          <w:shd w:val="clear" w:color="auto" w:fill="FFFFFF"/>
        </w:rPr>
        <w:t>eachers will have a “g</w:t>
      </w:r>
      <w:r w:rsidR="008A4BDB" w:rsidRPr="00DA73B3">
        <w:rPr>
          <w:rFonts w:cstheme="minorHAnsi"/>
          <w:color w:val="161616"/>
          <w:sz w:val="24"/>
          <w:szCs w:val="24"/>
          <w:shd w:val="clear" w:color="auto" w:fill="FFFFFF"/>
        </w:rPr>
        <w:t>reater control over the curriculum will demand ‘much more than the implementation of a pre-determined repertoire of methods and requires high quality teachers with a sound understanding of the ‘why’ and ‘how’ of teaching as well as the ‘what’.’ (Donaldson</w:t>
      </w:r>
      <w:r w:rsidR="008A4BDB" w:rsidRPr="00DA73B3">
        <w:rPr>
          <w:rFonts w:cstheme="minorHAnsi"/>
          <w:color w:val="161616"/>
          <w:sz w:val="24"/>
          <w:szCs w:val="24"/>
          <w:shd w:val="clear" w:color="auto" w:fill="FFFFFF"/>
        </w:rPr>
        <w:t>,</w:t>
      </w:r>
      <w:r w:rsidR="008A4BDB" w:rsidRPr="00DA73B3">
        <w:rPr>
          <w:rFonts w:cstheme="minorHAnsi"/>
          <w:color w:val="161616"/>
          <w:sz w:val="24"/>
          <w:szCs w:val="24"/>
          <w:shd w:val="clear" w:color="auto" w:fill="FFFFFF"/>
        </w:rPr>
        <w:t xml:space="preserve"> 2015</w:t>
      </w:r>
      <w:r w:rsidR="008A4BDB" w:rsidRPr="00DA73B3">
        <w:rPr>
          <w:rFonts w:cstheme="minorHAnsi"/>
          <w:color w:val="161616"/>
          <w:sz w:val="24"/>
          <w:szCs w:val="24"/>
          <w:shd w:val="clear" w:color="auto" w:fill="FFFFFF"/>
        </w:rPr>
        <w:t>) Though this subject development I was able to reflect</w:t>
      </w:r>
      <w:r w:rsidR="008A4BDB" w:rsidRPr="00DA73B3">
        <w:rPr>
          <w:rFonts w:cstheme="minorHAnsi"/>
          <w:color w:val="161616"/>
          <w:sz w:val="24"/>
          <w:szCs w:val="24"/>
          <w:shd w:val="clear" w:color="auto" w:fill="FFFFFF"/>
        </w:rPr>
        <w:t xml:space="preserve"> on how we teach online and making iterative improvements</w:t>
      </w:r>
      <w:r w:rsidR="008A4BDB" w:rsidRPr="00DA73B3">
        <w:rPr>
          <w:rFonts w:cstheme="minorHAnsi"/>
          <w:color w:val="161616"/>
          <w:sz w:val="24"/>
          <w:szCs w:val="24"/>
          <w:shd w:val="clear" w:color="auto" w:fill="FFFFFF"/>
        </w:rPr>
        <w:t xml:space="preserve"> to my own planning, whilst adapting my practice to prepare online sessions. Through PTE3 I was able to expand my experience and will be prepared in the future for such circumstances to arise. Below is the link to my evidence and certificate for the</w:t>
      </w:r>
      <w:r w:rsidR="009C1BE1" w:rsidRPr="00DA73B3">
        <w:rPr>
          <w:rFonts w:cstheme="minorHAnsi"/>
          <w:color w:val="161616"/>
          <w:sz w:val="24"/>
          <w:szCs w:val="24"/>
          <w:shd w:val="clear" w:color="auto" w:fill="FFFFFF"/>
        </w:rPr>
        <w:t xml:space="preserve"> </w:t>
      </w:r>
      <w:r w:rsidR="008A4BDB" w:rsidRPr="00DA73B3">
        <w:rPr>
          <w:rFonts w:cstheme="minorHAnsi"/>
          <w:i/>
          <w:iCs/>
          <w:color w:val="161616"/>
          <w:sz w:val="24"/>
          <w:szCs w:val="24"/>
          <w:shd w:val="clear" w:color="auto" w:fill="FFFFFF"/>
        </w:rPr>
        <w:t>How to teach online</w:t>
      </w:r>
      <w:r w:rsidR="008A4BDB" w:rsidRPr="00DA73B3">
        <w:rPr>
          <w:rFonts w:cstheme="minorHAnsi"/>
          <w:i/>
          <w:iCs/>
          <w:color w:val="161616"/>
          <w:sz w:val="24"/>
          <w:szCs w:val="24"/>
          <w:shd w:val="clear" w:color="auto" w:fill="FFFFFF"/>
        </w:rPr>
        <w:t>:</w:t>
      </w:r>
      <w:r w:rsidR="009C1BE1" w:rsidRPr="00DA73B3">
        <w:rPr>
          <w:rFonts w:cstheme="minorHAnsi"/>
          <w:i/>
          <w:iCs/>
          <w:color w:val="161616"/>
          <w:sz w:val="24"/>
          <w:szCs w:val="24"/>
          <w:shd w:val="clear" w:color="auto" w:fill="FFFFFF"/>
        </w:rPr>
        <w:t xml:space="preserve"> providing continuity</w:t>
      </w:r>
      <w:r w:rsidR="008A4BDB" w:rsidRPr="00DA73B3">
        <w:rPr>
          <w:rFonts w:cstheme="minorHAnsi"/>
          <w:i/>
          <w:iCs/>
          <w:color w:val="161616"/>
          <w:sz w:val="24"/>
          <w:szCs w:val="24"/>
          <w:shd w:val="clear" w:color="auto" w:fill="FFFFFF"/>
        </w:rPr>
        <w:t xml:space="preserve"> </w:t>
      </w:r>
      <w:r w:rsidR="008A4BDB" w:rsidRPr="00DA73B3">
        <w:rPr>
          <w:rFonts w:cstheme="minorHAnsi"/>
          <w:i/>
          <w:iCs/>
          <w:color w:val="161616"/>
          <w:sz w:val="24"/>
          <w:szCs w:val="24"/>
          <w:shd w:val="clear" w:color="auto" w:fill="FFFFFF"/>
        </w:rPr>
        <w:t xml:space="preserve">for </w:t>
      </w:r>
      <w:r w:rsidR="009C1BE1" w:rsidRPr="00DA73B3">
        <w:rPr>
          <w:rFonts w:cstheme="minorHAnsi"/>
          <w:i/>
          <w:iCs/>
          <w:color w:val="161616"/>
          <w:sz w:val="24"/>
          <w:szCs w:val="24"/>
          <w:shd w:val="clear" w:color="auto" w:fill="FFFFFF"/>
        </w:rPr>
        <w:t>students.</w:t>
      </w:r>
    </w:p>
    <w:p w14:paraId="334C9482" w14:textId="5B688D2C" w:rsidR="00EB6CC0" w:rsidRDefault="00EB6CC0" w:rsidP="00EB6CC0">
      <w:pPr>
        <w:spacing w:line="360" w:lineRule="auto"/>
        <w:rPr>
          <w:sz w:val="24"/>
          <w:szCs w:val="24"/>
          <w:u w:val="single"/>
        </w:rPr>
      </w:pPr>
      <w:hyperlink r:id="rId7" w:history="1">
        <w:r w:rsidRPr="00EB6CC0">
          <w:rPr>
            <w:rStyle w:val="Hyperlink"/>
            <w:sz w:val="24"/>
            <w:szCs w:val="24"/>
          </w:rPr>
          <w:t>https://v3.pebblepad.co.uk/spa/#/viewer/kwhG4ZkMjpsMy7Hc6mht87mshy</w:t>
        </w:r>
      </w:hyperlink>
    </w:p>
    <w:p w14:paraId="54FCB77C" w14:textId="3BC8CD98" w:rsidR="00EE5404" w:rsidRPr="00DA73B3" w:rsidRDefault="00EE5404" w:rsidP="00EB6CC0">
      <w:pPr>
        <w:spacing w:line="360" w:lineRule="auto"/>
        <w:rPr>
          <w:rFonts w:cstheme="minorHAnsi"/>
          <w:sz w:val="24"/>
          <w:szCs w:val="24"/>
          <w:u w:val="single"/>
        </w:rPr>
      </w:pPr>
      <w:r w:rsidRPr="00DA73B3">
        <w:rPr>
          <w:rFonts w:cstheme="minorHAnsi"/>
          <w:sz w:val="24"/>
          <w:szCs w:val="24"/>
          <w:u w:val="single"/>
        </w:rPr>
        <w:t>Digital Competence Development</w:t>
      </w:r>
    </w:p>
    <w:p w14:paraId="34655337" w14:textId="57E42BF3" w:rsidR="00EB6CC0" w:rsidRPr="00DA73B3" w:rsidRDefault="00EB6CC0" w:rsidP="00EB6CC0">
      <w:pPr>
        <w:spacing w:line="360" w:lineRule="auto"/>
        <w:rPr>
          <w:rFonts w:cstheme="minorHAnsi"/>
          <w:sz w:val="24"/>
          <w:szCs w:val="24"/>
          <w:u w:val="single"/>
        </w:rPr>
      </w:pPr>
      <w:r w:rsidRPr="00DA73B3">
        <w:rPr>
          <w:rFonts w:cstheme="minorHAnsi"/>
          <w:color w:val="161616"/>
          <w:sz w:val="24"/>
          <w:szCs w:val="24"/>
          <w:shd w:val="clear" w:color="auto" w:fill="FFFFFF"/>
        </w:rPr>
        <w:t>I took it upon myself to develop my skills in Digital Componence and help develop my own skills.</w:t>
      </w:r>
      <w:r w:rsidR="00C43A43" w:rsidRPr="00DA73B3">
        <w:rPr>
          <w:rFonts w:cstheme="minorHAnsi"/>
          <w:color w:val="161616"/>
          <w:sz w:val="24"/>
          <w:szCs w:val="24"/>
          <w:shd w:val="clear" w:color="auto" w:fill="FFFFFF"/>
        </w:rPr>
        <w:t xml:space="preserve"> I even though I use a lot of modern technology </w:t>
      </w:r>
      <w:r w:rsidR="000C3CBB" w:rsidRPr="00DA73B3">
        <w:rPr>
          <w:rFonts w:cstheme="minorHAnsi"/>
          <w:color w:val="161616"/>
          <w:sz w:val="24"/>
          <w:szCs w:val="24"/>
          <w:shd w:val="clear" w:color="auto" w:fill="FFFFFF"/>
        </w:rPr>
        <w:t>daily</w:t>
      </w:r>
      <w:r w:rsidR="00C43A43" w:rsidRPr="00DA73B3">
        <w:rPr>
          <w:rFonts w:cstheme="minorHAnsi"/>
          <w:color w:val="161616"/>
          <w:sz w:val="24"/>
          <w:szCs w:val="24"/>
          <w:shd w:val="clear" w:color="auto" w:fill="FFFFFF"/>
        </w:rPr>
        <w:t xml:space="preserve"> I wanted to deepen this knowledge </w:t>
      </w:r>
      <w:r w:rsidR="000C3CBB" w:rsidRPr="00DA73B3">
        <w:rPr>
          <w:rFonts w:cstheme="minorHAnsi"/>
          <w:color w:val="161616"/>
          <w:sz w:val="24"/>
          <w:szCs w:val="24"/>
          <w:shd w:val="clear" w:color="auto" w:fill="FFFFFF"/>
        </w:rPr>
        <w:t>and</w:t>
      </w:r>
      <w:r w:rsidR="00C43A43" w:rsidRPr="00DA73B3">
        <w:rPr>
          <w:rFonts w:cstheme="minorHAnsi"/>
          <w:color w:val="161616"/>
          <w:sz w:val="24"/>
          <w:szCs w:val="24"/>
          <w:shd w:val="clear" w:color="auto" w:fill="FFFFFF"/>
        </w:rPr>
        <w:t xml:space="preserve"> learn more about safety online for learners.</w:t>
      </w:r>
      <w:r w:rsidRPr="00DA73B3">
        <w:rPr>
          <w:rFonts w:cstheme="minorHAnsi"/>
          <w:color w:val="161616"/>
          <w:sz w:val="24"/>
          <w:szCs w:val="24"/>
          <w:shd w:val="clear" w:color="auto" w:fill="FFFFFF"/>
        </w:rPr>
        <w:t xml:space="preserve"> During this course, I learnt of new ways to use digital equipment and the use of the digital world to promote learning. In this course, I was also able to learn and deepen my knowledge on different mind sets. I was able to determine that I </w:t>
      </w:r>
      <w:r w:rsidRPr="00DA73B3">
        <w:rPr>
          <w:rFonts w:cstheme="minorHAnsi"/>
          <w:color w:val="161616"/>
          <w:sz w:val="24"/>
          <w:szCs w:val="24"/>
          <w:shd w:val="clear" w:color="auto" w:fill="FFFFFF"/>
        </w:rPr>
        <w:t>have</w:t>
      </w:r>
      <w:r w:rsidRPr="00DA73B3">
        <w:rPr>
          <w:rFonts w:cstheme="minorHAnsi"/>
          <w:color w:val="161616"/>
          <w:sz w:val="24"/>
          <w:szCs w:val="24"/>
          <w:shd w:val="clear" w:color="auto" w:fill="FFFFFF"/>
        </w:rPr>
        <w:t xml:space="preserve"> an Open mind set, as </w:t>
      </w:r>
      <w:r w:rsidR="009C1BE1" w:rsidRPr="00DA73B3">
        <w:rPr>
          <w:rFonts w:cstheme="minorHAnsi"/>
          <w:color w:val="161616"/>
          <w:sz w:val="24"/>
          <w:szCs w:val="24"/>
          <w:shd w:val="clear" w:color="auto" w:fill="FFFFFF"/>
        </w:rPr>
        <w:t>I am</w:t>
      </w:r>
      <w:r w:rsidRPr="00DA73B3">
        <w:rPr>
          <w:rFonts w:cstheme="minorHAnsi"/>
          <w:color w:val="161616"/>
          <w:sz w:val="24"/>
          <w:szCs w:val="24"/>
          <w:shd w:val="clear" w:color="auto" w:fill="FFFFFF"/>
        </w:rPr>
        <w:t xml:space="preserve"> always willing to develop and try new skills. I am looking forward to </w:t>
      </w:r>
      <w:r w:rsidRPr="00DA73B3">
        <w:rPr>
          <w:rFonts w:cstheme="minorHAnsi"/>
          <w:color w:val="161616"/>
          <w:sz w:val="24"/>
          <w:szCs w:val="24"/>
          <w:shd w:val="clear" w:color="auto" w:fill="FFFFFF"/>
        </w:rPr>
        <w:t>continuing</w:t>
      </w:r>
      <w:r w:rsidRPr="00DA73B3">
        <w:rPr>
          <w:rFonts w:cstheme="minorHAnsi"/>
          <w:color w:val="161616"/>
          <w:sz w:val="24"/>
          <w:szCs w:val="24"/>
          <w:shd w:val="clear" w:color="auto" w:fill="FFFFFF"/>
        </w:rPr>
        <w:t xml:space="preserve"> to develop myself as a person, to allow me to teach to my full potential. Being able to develop and research further into the teaching </w:t>
      </w:r>
      <w:r w:rsidRPr="00DA73B3">
        <w:rPr>
          <w:rFonts w:cstheme="minorHAnsi"/>
          <w:color w:val="161616"/>
          <w:sz w:val="24"/>
          <w:szCs w:val="24"/>
          <w:shd w:val="clear" w:color="auto" w:fill="FFFFFF"/>
        </w:rPr>
        <w:lastRenderedPageBreak/>
        <w:t xml:space="preserve">practice. I was able to look at ways that digital development has impacted on everyday life. However, I must teach learners the importance of safe online </w:t>
      </w:r>
      <w:r w:rsidRPr="00DA73B3">
        <w:rPr>
          <w:rFonts w:cstheme="minorHAnsi"/>
          <w:color w:val="161616"/>
          <w:sz w:val="24"/>
          <w:szCs w:val="24"/>
          <w:shd w:val="clear" w:color="auto" w:fill="FFFFFF"/>
        </w:rPr>
        <w:t>use and</w:t>
      </w:r>
      <w:r w:rsidRPr="00DA73B3">
        <w:rPr>
          <w:rFonts w:cstheme="minorHAnsi"/>
          <w:color w:val="161616"/>
          <w:sz w:val="24"/>
          <w:szCs w:val="24"/>
          <w:shd w:val="clear" w:color="auto" w:fill="FFFFFF"/>
        </w:rPr>
        <w:t xml:space="preserve"> help show them the dangers digital development can bring. I look forward to using more digital stimuli in the future of my </w:t>
      </w:r>
      <w:r w:rsidRPr="00DA73B3">
        <w:rPr>
          <w:rFonts w:cstheme="minorHAnsi"/>
          <w:color w:val="161616"/>
          <w:sz w:val="24"/>
          <w:szCs w:val="24"/>
          <w:shd w:val="clear" w:color="auto" w:fill="FFFFFF"/>
        </w:rPr>
        <w:t>teaching and</w:t>
      </w:r>
      <w:r w:rsidRPr="00DA73B3">
        <w:rPr>
          <w:rFonts w:cstheme="minorHAnsi"/>
          <w:color w:val="161616"/>
          <w:sz w:val="24"/>
          <w:szCs w:val="24"/>
          <w:shd w:val="clear" w:color="auto" w:fill="FFFFFF"/>
        </w:rPr>
        <w:t xml:space="preserve"> will continue to develop my understanding in the </w:t>
      </w:r>
      <w:r w:rsidRPr="00DA73B3">
        <w:rPr>
          <w:rFonts w:cstheme="minorHAnsi"/>
          <w:color w:val="161616"/>
          <w:sz w:val="24"/>
          <w:szCs w:val="24"/>
          <w:shd w:val="clear" w:color="auto" w:fill="FFFFFF"/>
        </w:rPr>
        <w:t>ever-changing</w:t>
      </w:r>
      <w:r w:rsidRPr="00DA73B3">
        <w:rPr>
          <w:rFonts w:cstheme="minorHAnsi"/>
          <w:color w:val="161616"/>
          <w:sz w:val="24"/>
          <w:szCs w:val="24"/>
          <w:shd w:val="clear" w:color="auto" w:fill="FFFFFF"/>
        </w:rPr>
        <w:t xml:space="preserve"> digital world.</w:t>
      </w:r>
      <w:r w:rsidRPr="00DA73B3">
        <w:rPr>
          <w:rFonts w:cstheme="minorHAnsi"/>
          <w:color w:val="161616"/>
          <w:sz w:val="24"/>
          <w:szCs w:val="24"/>
          <w:shd w:val="clear" w:color="auto" w:fill="FFFFFF"/>
        </w:rPr>
        <w:t xml:space="preserve"> Below you will find links to my PLP showing evidence and certificates of participating and for achieving over 90% pass rate in the Digital development course.</w:t>
      </w:r>
    </w:p>
    <w:p w14:paraId="518AA902" w14:textId="533B12EA" w:rsidR="00EB6CC0" w:rsidRPr="00DA73B3" w:rsidRDefault="00EB6CC0" w:rsidP="00EB6CC0">
      <w:pPr>
        <w:spacing w:line="360" w:lineRule="auto"/>
        <w:rPr>
          <w:rFonts w:cstheme="minorHAnsi"/>
          <w:sz w:val="24"/>
          <w:szCs w:val="24"/>
          <w:u w:val="single"/>
        </w:rPr>
      </w:pPr>
      <w:hyperlink r:id="rId8" w:history="1">
        <w:r w:rsidRPr="00DA73B3">
          <w:rPr>
            <w:rStyle w:val="Hyperlink"/>
            <w:rFonts w:cstheme="minorHAnsi"/>
            <w:sz w:val="24"/>
            <w:szCs w:val="24"/>
          </w:rPr>
          <w:t>https://v3.pebblepad.co.uk/spa/#/viewer/kwhG4ZkMjpsMy5kzGsZm48f8nW</w:t>
        </w:r>
      </w:hyperlink>
    </w:p>
    <w:p w14:paraId="1C518123" w14:textId="120CE6B7" w:rsidR="00EB6CC0" w:rsidRPr="00DA73B3" w:rsidRDefault="00EB6CC0" w:rsidP="00EB6CC0">
      <w:pPr>
        <w:spacing w:line="360" w:lineRule="auto"/>
        <w:rPr>
          <w:rFonts w:cstheme="minorHAnsi"/>
          <w:sz w:val="24"/>
          <w:szCs w:val="24"/>
          <w:u w:val="single"/>
        </w:rPr>
      </w:pPr>
      <w:hyperlink r:id="rId9" w:history="1">
        <w:r w:rsidRPr="00DA73B3">
          <w:rPr>
            <w:rStyle w:val="Hyperlink"/>
            <w:rFonts w:cstheme="minorHAnsi"/>
            <w:sz w:val="24"/>
            <w:szCs w:val="24"/>
          </w:rPr>
          <w:t>https://v3.pebblepad.co.uk/spa/#/viewer/kwhG4ZkMjpsMygjf6bZyn58d8r</w:t>
        </w:r>
      </w:hyperlink>
    </w:p>
    <w:p w14:paraId="13FBB467" w14:textId="21840228" w:rsidR="00EE5404" w:rsidRDefault="00EE5404" w:rsidP="00EB6CC0">
      <w:pPr>
        <w:spacing w:line="360" w:lineRule="auto"/>
        <w:rPr>
          <w:sz w:val="24"/>
          <w:szCs w:val="24"/>
          <w:u w:val="single"/>
        </w:rPr>
      </w:pPr>
      <w:r>
        <w:rPr>
          <w:sz w:val="24"/>
          <w:szCs w:val="24"/>
          <w:u w:val="single"/>
        </w:rPr>
        <w:t>Literacy Development</w:t>
      </w:r>
    </w:p>
    <w:p w14:paraId="60538C60" w14:textId="610CD101" w:rsidR="00EE5404" w:rsidRDefault="00EE5404" w:rsidP="00EB6CC0">
      <w:pPr>
        <w:spacing w:line="360" w:lineRule="auto"/>
        <w:rPr>
          <w:sz w:val="24"/>
          <w:szCs w:val="24"/>
        </w:rPr>
      </w:pPr>
      <w:r w:rsidRPr="00EE5404">
        <w:rPr>
          <w:sz w:val="24"/>
          <w:szCs w:val="24"/>
        </w:rPr>
        <w:t>Following My PTE3</w:t>
      </w:r>
      <w:r>
        <w:rPr>
          <w:sz w:val="24"/>
          <w:szCs w:val="24"/>
        </w:rPr>
        <w:t xml:space="preserve">, I realised that though I had developed my teaching of Phonics in a reception class, I required more subject knowledge in this area. My class mentor praised me on my development in this area and understood that most schools did not allow trainee teachers to participate in this area, as they had schemes of work and targets to hit. With the covid pandemic, my teaching experience was very limited. However, I was lucky to have such a great class mentor who I was able to observe and mirror in this area. Therefore, I wished to develop my knowledge on the area further to allow me to provide high quality teaching sessions in this area further. With this I found a CPD credited course online for an introduction into the teaching of Phonics provided by Prospero Teaching agency, with offices based locally in South Wales and all over the UK. Though I am currently waiting on the </w:t>
      </w:r>
      <w:r w:rsidR="00A02661">
        <w:rPr>
          <w:sz w:val="24"/>
          <w:szCs w:val="24"/>
        </w:rPr>
        <w:t>results</w:t>
      </w:r>
      <w:r>
        <w:rPr>
          <w:sz w:val="24"/>
          <w:szCs w:val="24"/>
        </w:rPr>
        <w:t xml:space="preserve"> of my online course and the results of my test, I hope the evidence shown provides the relevant information, until I can update this further. </w:t>
      </w:r>
    </w:p>
    <w:p w14:paraId="43BAF020" w14:textId="7F5B084A" w:rsidR="00A02661" w:rsidRDefault="00A02661" w:rsidP="00EB6CC0">
      <w:pPr>
        <w:spacing w:line="360" w:lineRule="auto"/>
        <w:rPr>
          <w:sz w:val="24"/>
          <w:szCs w:val="24"/>
        </w:rPr>
      </w:pPr>
      <w:hyperlink r:id="rId10" w:history="1">
        <w:r w:rsidRPr="00A02661">
          <w:rPr>
            <w:rStyle w:val="Hyperlink"/>
            <w:sz w:val="24"/>
            <w:szCs w:val="24"/>
          </w:rPr>
          <w:t>https://v3.pebblepad.co.uk/spa/#/viewer/kwhG4ZkMjpsMyf3wM36fjRWGzy</w:t>
        </w:r>
      </w:hyperlink>
    </w:p>
    <w:p w14:paraId="625A0886" w14:textId="63E1BD00" w:rsidR="00A02661" w:rsidRDefault="00A02661" w:rsidP="00EB6CC0">
      <w:pPr>
        <w:spacing w:line="360" w:lineRule="auto"/>
        <w:rPr>
          <w:sz w:val="24"/>
          <w:szCs w:val="24"/>
        </w:rPr>
      </w:pPr>
      <w:hyperlink r:id="rId11" w:history="1">
        <w:r w:rsidRPr="00A02661">
          <w:rPr>
            <w:rStyle w:val="Hyperlink"/>
            <w:sz w:val="24"/>
            <w:szCs w:val="24"/>
          </w:rPr>
          <w:t>https://v3.pebblepad.co.uk/spa/#/viewer/kwhG4ZkMjpsMywr5k84y74Zzqy</w:t>
        </w:r>
      </w:hyperlink>
    </w:p>
    <w:p w14:paraId="7D2C194E" w14:textId="593A36A6" w:rsidR="00C735BF" w:rsidRDefault="00C735BF" w:rsidP="00C735BF">
      <w:pPr>
        <w:spacing w:line="360" w:lineRule="auto"/>
        <w:rPr>
          <w:sz w:val="24"/>
          <w:szCs w:val="24"/>
          <w:u w:val="single"/>
        </w:rPr>
      </w:pPr>
      <w:bookmarkStart w:id="0" w:name="_Hlk71049980"/>
      <w:r w:rsidRPr="00C735BF">
        <w:rPr>
          <w:sz w:val="24"/>
          <w:szCs w:val="24"/>
          <w:u w:val="single"/>
        </w:rPr>
        <w:t>Professional Experience</w:t>
      </w:r>
      <w:r>
        <w:rPr>
          <w:sz w:val="24"/>
          <w:szCs w:val="24"/>
          <w:u w:val="single"/>
        </w:rPr>
        <w:t xml:space="preserve"> of Planning Progression in sequenced sessions</w:t>
      </w:r>
      <w:r w:rsidR="001C12F9">
        <w:rPr>
          <w:sz w:val="24"/>
          <w:szCs w:val="24"/>
          <w:u w:val="single"/>
        </w:rPr>
        <w:t xml:space="preserve"> template 1</w:t>
      </w:r>
    </w:p>
    <w:bookmarkEnd w:id="0"/>
    <w:p w14:paraId="678021B1" w14:textId="1A9BF14C" w:rsidR="00C735BF" w:rsidRPr="00C735BF" w:rsidRDefault="00C735BF" w:rsidP="00C735BF">
      <w:pPr>
        <w:spacing w:line="360" w:lineRule="auto"/>
        <w:rPr>
          <w:sz w:val="24"/>
          <w:szCs w:val="24"/>
        </w:rPr>
      </w:pPr>
      <w:r w:rsidRPr="00C735BF">
        <w:rPr>
          <w:sz w:val="24"/>
          <w:szCs w:val="24"/>
        </w:rPr>
        <w:t xml:space="preserve">Date: </w:t>
      </w:r>
      <w:r w:rsidRPr="00C735BF">
        <w:rPr>
          <w:sz w:val="24"/>
          <w:szCs w:val="24"/>
        </w:rPr>
        <w:t xml:space="preserve">From 01-Mar-2021 to </w:t>
      </w:r>
      <w:r w:rsidR="00EE4266">
        <w:rPr>
          <w:sz w:val="24"/>
          <w:szCs w:val="24"/>
        </w:rPr>
        <w:t>05</w:t>
      </w:r>
      <w:r w:rsidRPr="00C735BF">
        <w:rPr>
          <w:sz w:val="24"/>
          <w:szCs w:val="24"/>
        </w:rPr>
        <w:t>-</w:t>
      </w:r>
      <w:r w:rsidR="00EE4266">
        <w:rPr>
          <w:sz w:val="24"/>
          <w:szCs w:val="24"/>
        </w:rPr>
        <w:t>Mar-</w:t>
      </w:r>
      <w:r w:rsidRPr="00C735BF">
        <w:rPr>
          <w:sz w:val="24"/>
          <w:szCs w:val="24"/>
        </w:rPr>
        <w:t>2021</w:t>
      </w:r>
    </w:p>
    <w:p w14:paraId="5A1AA24B" w14:textId="477B17F2" w:rsidR="00C735BF" w:rsidRDefault="00C735BF" w:rsidP="00C735BF">
      <w:pPr>
        <w:spacing w:line="360" w:lineRule="auto"/>
        <w:rPr>
          <w:sz w:val="24"/>
          <w:szCs w:val="24"/>
          <w:u w:val="single"/>
        </w:rPr>
      </w:pPr>
      <w:r w:rsidRPr="00C735BF">
        <w:rPr>
          <w:sz w:val="24"/>
          <w:szCs w:val="24"/>
          <w:u w:val="single"/>
        </w:rPr>
        <w:t xml:space="preserve">What did </w:t>
      </w:r>
      <w:r w:rsidR="000B7F1C">
        <w:rPr>
          <w:sz w:val="24"/>
          <w:szCs w:val="24"/>
          <w:u w:val="single"/>
        </w:rPr>
        <w:t>I</w:t>
      </w:r>
      <w:r w:rsidRPr="00C735BF">
        <w:rPr>
          <w:sz w:val="24"/>
          <w:szCs w:val="24"/>
          <w:u w:val="single"/>
        </w:rPr>
        <w:t xml:space="preserve"> do and why?</w:t>
      </w:r>
    </w:p>
    <w:p w14:paraId="3322A357" w14:textId="67B9ECD6"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 xml:space="preserve">I planned a sequenced of cross curriculum sessions with the main topic being linked to Welsh week. The main aim was for learners to develop their welsh skills, along with my own </w:t>
      </w:r>
      <w:r w:rsidRPr="00C735BF">
        <w:rPr>
          <w:rFonts w:asciiTheme="minorHAnsi" w:hAnsiTheme="minorHAnsi" w:cstheme="minorHAnsi"/>
          <w:color w:val="161616"/>
        </w:rPr>
        <w:lastRenderedPageBreak/>
        <w:t xml:space="preserve">and to plan effectively, with the use of the </w:t>
      </w:r>
      <w:r w:rsidRPr="00C735BF">
        <w:rPr>
          <w:rFonts w:asciiTheme="minorHAnsi" w:hAnsiTheme="minorHAnsi" w:cstheme="minorHAnsi"/>
          <w:color w:val="161616"/>
        </w:rPr>
        <w:t>cross-curriculum</w:t>
      </w:r>
      <w:r w:rsidRPr="00C735BF">
        <w:rPr>
          <w:rFonts w:asciiTheme="minorHAnsi" w:hAnsiTheme="minorHAnsi" w:cstheme="minorHAnsi"/>
          <w:color w:val="161616"/>
        </w:rPr>
        <w:t xml:space="preserve"> approach. All sessions were planned unaided by myself, to allow me to develop these skills independently,</w:t>
      </w:r>
    </w:p>
    <w:p w14:paraId="52E11D38" w14:textId="07CC2C02"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The Welsh vocabulary chosen was colours (</w:t>
      </w:r>
      <w:proofErr w:type="spellStart"/>
      <w:r w:rsidRPr="00C735BF">
        <w:rPr>
          <w:rFonts w:asciiTheme="minorHAnsi" w:hAnsiTheme="minorHAnsi" w:cstheme="minorHAnsi"/>
          <w:color w:val="161616"/>
        </w:rPr>
        <w:t>liw</w:t>
      </w:r>
      <w:proofErr w:type="spellEnd"/>
      <w:r w:rsidRPr="00C735BF">
        <w:rPr>
          <w:rFonts w:asciiTheme="minorHAnsi" w:hAnsiTheme="minorHAnsi" w:cstheme="minorHAnsi"/>
          <w:color w:val="161616"/>
        </w:rPr>
        <w:t xml:space="preserve">). The learners had basic knowledge of </w:t>
      </w:r>
      <w:r w:rsidRPr="00C735BF">
        <w:rPr>
          <w:rFonts w:asciiTheme="minorHAnsi" w:hAnsiTheme="minorHAnsi" w:cstheme="minorHAnsi"/>
          <w:color w:val="161616"/>
        </w:rPr>
        <w:t>this (4</w:t>
      </w:r>
      <w:r w:rsidRPr="00C735BF">
        <w:rPr>
          <w:rFonts w:asciiTheme="minorHAnsi" w:hAnsiTheme="minorHAnsi" w:cstheme="minorHAnsi"/>
          <w:color w:val="161616"/>
        </w:rPr>
        <w:t xml:space="preserve"> colours), and the aim was to expand on the current knowledge (10 colours).</w:t>
      </w:r>
    </w:p>
    <w:p w14:paraId="212ACB4E" w14:textId="77777777"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The sessions were introduced through a Welsh session that looked at the colours, they were introduced to the key vocabulary with the of teacher modelling. The learners were then shown the "</w:t>
      </w:r>
      <w:proofErr w:type="spellStart"/>
      <w:r w:rsidRPr="00C735BF">
        <w:rPr>
          <w:rFonts w:asciiTheme="minorHAnsi" w:hAnsiTheme="minorHAnsi" w:cstheme="minorHAnsi"/>
          <w:color w:val="161616"/>
        </w:rPr>
        <w:t>Lliwiau'r</w:t>
      </w:r>
      <w:proofErr w:type="spellEnd"/>
      <w:r w:rsidRPr="00C735BF">
        <w:rPr>
          <w:rFonts w:asciiTheme="minorHAnsi" w:hAnsiTheme="minorHAnsi" w:cstheme="minorHAnsi"/>
          <w:color w:val="161616"/>
        </w:rPr>
        <w:t xml:space="preserve"> Enfys" song and had to repeat after me, learners were able to repeat and recite with support from the teacher.</w:t>
      </w:r>
    </w:p>
    <w:p w14:paraId="01C640A3" w14:textId="4E4D7BE4"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 xml:space="preserve">The main task was for the learners to orally recite the colours vocabulary and </w:t>
      </w:r>
      <w:r w:rsidRPr="00C735BF">
        <w:rPr>
          <w:rFonts w:asciiTheme="minorHAnsi" w:hAnsiTheme="minorHAnsi" w:cstheme="minorHAnsi"/>
          <w:color w:val="161616"/>
        </w:rPr>
        <w:t>sort-coloured</w:t>
      </w:r>
      <w:r w:rsidRPr="00C735BF">
        <w:rPr>
          <w:rFonts w:asciiTheme="minorHAnsi" w:hAnsiTheme="minorHAnsi" w:cstheme="minorHAnsi"/>
          <w:color w:val="161616"/>
        </w:rPr>
        <w:t xml:space="preserve"> bears </w:t>
      </w:r>
      <w:r w:rsidRPr="00C735BF">
        <w:rPr>
          <w:rFonts w:asciiTheme="minorHAnsi" w:hAnsiTheme="minorHAnsi" w:cstheme="minorHAnsi"/>
          <w:color w:val="161616"/>
        </w:rPr>
        <w:t>into</w:t>
      </w:r>
      <w:r w:rsidRPr="00C735BF">
        <w:rPr>
          <w:rFonts w:asciiTheme="minorHAnsi" w:hAnsiTheme="minorHAnsi" w:cstheme="minorHAnsi"/>
          <w:color w:val="161616"/>
        </w:rPr>
        <w:t xml:space="preserve"> the correct group. </w:t>
      </w:r>
      <w:r w:rsidRPr="00C735BF">
        <w:rPr>
          <w:rFonts w:asciiTheme="minorHAnsi" w:hAnsiTheme="minorHAnsi" w:cstheme="minorHAnsi"/>
          <w:color w:val="161616"/>
        </w:rPr>
        <w:t>i.e.,</w:t>
      </w:r>
      <w:r w:rsidRPr="00C735BF">
        <w:rPr>
          <w:rFonts w:asciiTheme="minorHAnsi" w:hAnsiTheme="minorHAnsi" w:cstheme="minorHAnsi"/>
          <w:color w:val="161616"/>
        </w:rPr>
        <w:t xml:space="preserve"> Use of mathematics through grouping.</w:t>
      </w:r>
    </w:p>
    <w:p w14:paraId="2DAA63C4" w14:textId="4FE8A8E4"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 xml:space="preserve">The </w:t>
      </w:r>
      <w:r w:rsidRPr="00C735BF">
        <w:rPr>
          <w:rFonts w:asciiTheme="minorHAnsi" w:hAnsiTheme="minorHAnsi" w:cstheme="minorHAnsi"/>
          <w:color w:val="161616"/>
        </w:rPr>
        <w:t>follow-on</w:t>
      </w:r>
      <w:r w:rsidRPr="00C735BF">
        <w:rPr>
          <w:rFonts w:asciiTheme="minorHAnsi" w:hAnsiTheme="minorHAnsi" w:cstheme="minorHAnsi"/>
          <w:color w:val="161616"/>
        </w:rPr>
        <w:t xml:space="preserve"> session (2) was taught the day after with recapping on the </w:t>
      </w:r>
      <w:r w:rsidRPr="00C735BF">
        <w:rPr>
          <w:rFonts w:asciiTheme="minorHAnsi" w:hAnsiTheme="minorHAnsi" w:cstheme="minorHAnsi"/>
          <w:color w:val="161616"/>
        </w:rPr>
        <w:t>colour’s</w:t>
      </w:r>
      <w:r w:rsidRPr="00C735BF">
        <w:rPr>
          <w:rFonts w:asciiTheme="minorHAnsi" w:hAnsiTheme="minorHAnsi" w:cstheme="minorHAnsi"/>
          <w:color w:val="161616"/>
        </w:rPr>
        <w:t xml:space="preserve"> vocabulary, and the "</w:t>
      </w:r>
      <w:proofErr w:type="spellStart"/>
      <w:r w:rsidRPr="00C735BF">
        <w:rPr>
          <w:rFonts w:asciiTheme="minorHAnsi" w:hAnsiTheme="minorHAnsi" w:cstheme="minorHAnsi"/>
          <w:color w:val="161616"/>
        </w:rPr>
        <w:t>Lliwiaur'r</w:t>
      </w:r>
      <w:proofErr w:type="spellEnd"/>
      <w:r w:rsidRPr="00C735BF">
        <w:rPr>
          <w:rFonts w:asciiTheme="minorHAnsi" w:hAnsiTheme="minorHAnsi" w:cstheme="minorHAnsi"/>
          <w:color w:val="161616"/>
        </w:rPr>
        <w:t xml:space="preserve"> </w:t>
      </w:r>
      <w:proofErr w:type="spellStart"/>
      <w:r w:rsidRPr="00C735BF">
        <w:rPr>
          <w:rFonts w:asciiTheme="minorHAnsi" w:hAnsiTheme="minorHAnsi" w:cstheme="minorHAnsi"/>
          <w:color w:val="161616"/>
        </w:rPr>
        <w:t>Enfsy</w:t>
      </w:r>
      <w:proofErr w:type="spellEnd"/>
      <w:r w:rsidRPr="00C735BF">
        <w:rPr>
          <w:rFonts w:asciiTheme="minorHAnsi" w:hAnsiTheme="minorHAnsi" w:cstheme="minorHAnsi"/>
          <w:color w:val="161616"/>
        </w:rPr>
        <w:t>" song. The main task was for the learners to recognise the colours and the written word, and colour a rainbow to show their understanding, with the class TA for support.</w:t>
      </w:r>
    </w:p>
    <w:p w14:paraId="7CC212AB" w14:textId="1846B1AC"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 xml:space="preserve">Session 3 was a Mathematics session with the key link to the Welsh vocabulary. Learners worked as a whole class with </w:t>
      </w:r>
      <w:r w:rsidRPr="00C735BF">
        <w:rPr>
          <w:rFonts w:asciiTheme="minorHAnsi" w:hAnsiTheme="minorHAnsi" w:cstheme="minorHAnsi"/>
          <w:color w:val="161616"/>
        </w:rPr>
        <w:t>the</w:t>
      </w:r>
      <w:r w:rsidRPr="00C735BF">
        <w:rPr>
          <w:rFonts w:asciiTheme="minorHAnsi" w:hAnsiTheme="minorHAnsi" w:cstheme="minorHAnsi"/>
          <w:color w:val="161616"/>
        </w:rPr>
        <w:t xml:space="preserve"> use of teacher modelling to complete a class tally, of their favourite colours within the reception class.</w:t>
      </w:r>
    </w:p>
    <w:p w14:paraId="3C53315E" w14:textId="77777777"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Session 4 was a combination of Mathematics and Digital competency. The learners worked again as a whole class to complete a Pictogram of the Reception class' favourite Welsh colour. </w:t>
      </w:r>
    </w:p>
    <w:p w14:paraId="5E99B7BE" w14:textId="77777777"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The final completion to the sequence was a whole class sing song of the "</w:t>
      </w:r>
      <w:proofErr w:type="spellStart"/>
      <w:r w:rsidRPr="00C735BF">
        <w:rPr>
          <w:rFonts w:asciiTheme="minorHAnsi" w:hAnsiTheme="minorHAnsi" w:cstheme="minorHAnsi"/>
          <w:color w:val="161616"/>
        </w:rPr>
        <w:t>Lliwiau'r</w:t>
      </w:r>
      <w:proofErr w:type="spellEnd"/>
      <w:r w:rsidRPr="00C735BF">
        <w:rPr>
          <w:rFonts w:asciiTheme="minorHAnsi" w:hAnsiTheme="minorHAnsi" w:cstheme="minorHAnsi"/>
          <w:color w:val="161616"/>
        </w:rPr>
        <w:t xml:space="preserve"> </w:t>
      </w:r>
      <w:proofErr w:type="spellStart"/>
      <w:r w:rsidRPr="00C735BF">
        <w:rPr>
          <w:rFonts w:asciiTheme="minorHAnsi" w:hAnsiTheme="minorHAnsi" w:cstheme="minorHAnsi"/>
          <w:color w:val="161616"/>
        </w:rPr>
        <w:t>Enfsy</w:t>
      </w:r>
      <w:proofErr w:type="spellEnd"/>
      <w:r w:rsidRPr="00C735BF">
        <w:rPr>
          <w:rFonts w:asciiTheme="minorHAnsi" w:hAnsiTheme="minorHAnsi" w:cstheme="minorHAnsi"/>
          <w:color w:val="161616"/>
        </w:rPr>
        <w:t>" song which was recorded by the class mentor.</w:t>
      </w:r>
    </w:p>
    <w:p w14:paraId="4A2AD0A2" w14:textId="3EC0FC5A" w:rsid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Though I had planned a sequence of four sessions, I continued to use the Welsh colour Vocabulary though out my PTE3, continuing to develop the language of the learners.</w:t>
      </w:r>
    </w:p>
    <w:p w14:paraId="0C9DE84F" w14:textId="0F1CCFE4" w:rsid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p>
    <w:p w14:paraId="5F6026F5" w14:textId="0B4DB302" w:rsid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u w:val="single"/>
        </w:rPr>
      </w:pPr>
      <w:r w:rsidRPr="00C735BF">
        <w:rPr>
          <w:rFonts w:asciiTheme="minorHAnsi" w:hAnsiTheme="minorHAnsi" w:cstheme="minorHAnsi"/>
          <w:color w:val="161616"/>
          <w:u w:val="single"/>
        </w:rPr>
        <w:t xml:space="preserve">What have </w:t>
      </w:r>
      <w:r w:rsidR="000B7F1C">
        <w:rPr>
          <w:rFonts w:asciiTheme="minorHAnsi" w:hAnsiTheme="minorHAnsi" w:cstheme="minorHAnsi"/>
          <w:color w:val="161616"/>
          <w:u w:val="single"/>
        </w:rPr>
        <w:t>I</w:t>
      </w:r>
      <w:r w:rsidRPr="00C735BF">
        <w:rPr>
          <w:rFonts w:asciiTheme="minorHAnsi" w:hAnsiTheme="minorHAnsi" w:cstheme="minorHAnsi"/>
          <w:color w:val="161616"/>
          <w:u w:val="single"/>
        </w:rPr>
        <w:t xml:space="preserve"> learn</w:t>
      </w:r>
      <w:r w:rsidR="006803DD">
        <w:rPr>
          <w:rFonts w:asciiTheme="minorHAnsi" w:hAnsiTheme="minorHAnsi" w:cstheme="minorHAnsi"/>
          <w:color w:val="161616"/>
          <w:u w:val="single"/>
        </w:rPr>
        <w:t>ed</w:t>
      </w:r>
      <w:r w:rsidRPr="00C735BF">
        <w:rPr>
          <w:rFonts w:asciiTheme="minorHAnsi" w:hAnsiTheme="minorHAnsi" w:cstheme="minorHAnsi"/>
          <w:color w:val="161616"/>
          <w:u w:val="single"/>
        </w:rPr>
        <w:t>?</w:t>
      </w:r>
    </w:p>
    <w:p w14:paraId="03B7BB61" w14:textId="3A9C1C94" w:rsid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u w:val="single"/>
        </w:rPr>
      </w:pPr>
    </w:p>
    <w:p w14:paraId="3A96443A" w14:textId="253A947B"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I have learn</w:t>
      </w:r>
      <w:r w:rsidR="006803DD">
        <w:rPr>
          <w:rFonts w:asciiTheme="minorHAnsi" w:hAnsiTheme="minorHAnsi" w:cstheme="minorHAnsi"/>
          <w:color w:val="161616"/>
        </w:rPr>
        <w:t>ed</w:t>
      </w:r>
      <w:r w:rsidRPr="00C735BF">
        <w:rPr>
          <w:rFonts w:asciiTheme="minorHAnsi" w:hAnsiTheme="minorHAnsi" w:cstheme="minorHAnsi"/>
          <w:color w:val="161616"/>
        </w:rPr>
        <w:t xml:space="preserve"> the importance of cross-curriculum approaches and that the knowledge of the learner can be deepened and expanded on with several sessions planned in sequence. I was able to plan the TA </w:t>
      </w:r>
      <w:r w:rsidRPr="00C735BF">
        <w:rPr>
          <w:rFonts w:asciiTheme="minorHAnsi" w:hAnsiTheme="minorHAnsi" w:cstheme="minorHAnsi"/>
          <w:color w:val="161616"/>
        </w:rPr>
        <w:t>into</w:t>
      </w:r>
      <w:r w:rsidRPr="00C735BF">
        <w:rPr>
          <w:rFonts w:asciiTheme="minorHAnsi" w:hAnsiTheme="minorHAnsi" w:cstheme="minorHAnsi"/>
          <w:color w:val="161616"/>
        </w:rPr>
        <w:t xml:space="preserve"> my sessions and was able to see the benefit of working in a team and using her support to scaffold low ability learners.</w:t>
      </w:r>
    </w:p>
    <w:p w14:paraId="31C43984" w14:textId="3EA89ED5" w:rsidR="00C735BF" w:rsidRP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lastRenderedPageBreak/>
        <w:t xml:space="preserve">The use of this planning has helped me achieve and see how the QTS standards are set out for trainee </w:t>
      </w:r>
      <w:r w:rsidRPr="00C735BF">
        <w:rPr>
          <w:rFonts w:asciiTheme="minorHAnsi" w:hAnsiTheme="minorHAnsi" w:cstheme="minorHAnsi"/>
          <w:color w:val="161616"/>
        </w:rPr>
        <w:t>teachers to</w:t>
      </w:r>
      <w:r w:rsidRPr="00C735BF">
        <w:rPr>
          <w:rFonts w:asciiTheme="minorHAnsi" w:hAnsiTheme="minorHAnsi" w:cstheme="minorHAnsi"/>
          <w:color w:val="161616"/>
        </w:rPr>
        <w:t xml:space="preserve"> develop and progress as teachers, to provide high quality teaching.</w:t>
      </w:r>
    </w:p>
    <w:p w14:paraId="13BDC3CE" w14:textId="77777777" w:rsidR="00C735BF" w:rsidRDefault="00C735BF" w:rsidP="001C12F9">
      <w:pPr>
        <w:pStyle w:val="NormalWeb"/>
        <w:shd w:val="clear" w:color="auto" w:fill="FFFFFF"/>
        <w:spacing w:before="0" w:beforeAutospacing="0" w:after="0" w:afterAutospacing="0" w:line="360" w:lineRule="auto"/>
        <w:rPr>
          <w:rFonts w:asciiTheme="minorHAnsi" w:hAnsiTheme="minorHAnsi" w:cstheme="minorHAnsi"/>
          <w:color w:val="161616"/>
        </w:rPr>
      </w:pPr>
      <w:r w:rsidRPr="00C735BF">
        <w:rPr>
          <w:rFonts w:asciiTheme="minorHAnsi" w:hAnsiTheme="minorHAnsi" w:cstheme="minorHAnsi"/>
          <w:color w:val="161616"/>
        </w:rPr>
        <w:t xml:space="preserve">I will continue to plan sequence sessions thought-out my </w:t>
      </w:r>
      <w:r w:rsidRPr="00C735BF">
        <w:rPr>
          <w:rFonts w:asciiTheme="minorHAnsi" w:hAnsiTheme="minorHAnsi" w:cstheme="minorHAnsi"/>
          <w:color w:val="161616"/>
        </w:rPr>
        <w:t>teaching,</w:t>
      </w:r>
      <w:r w:rsidRPr="00C735BF">
        <w:rPr>
          <w:rFonts w:asciiTheme="minorHAnsi" w:hAnsiTheme="minorHAnsi" w:cstheme="minorHAnsi"/>
          <w:color w:val="161616"/>
        </w:rPr>
        <w:t xml:space="preserve"> as the evidence of the </w:t>
      </w:r>
      <w:r w:rsidRPr="00C735BF">
        <w:rPr>
          <w:rFonts w:asciiTheme="minorHAnsi" w:hAnsiTheme="minorHAnsi" w:cstheme="minorHAnsi"/>
          <w:color w:val="161616"/>
        </w:rPr>
        <w:t>learner’s</w:t>
      </w:r>
      <w:r w:rsidRPr="00C735BF">
        <w:rPr>
          <w:rFonts w:asciiTheme="minorHAnsi" w:hAnsiTheme="minorHAnsi" w:cstheme="minorHAnsi"/>
          <w:color w:val="161616"/>
        </w:rPr>
        <w:t xml:space="preserve"> progression shows that planning as such works. This supports Vygotsky's theory of scaffolding and building on prior knowledge in the zone of proximity.</w:t>
      </w:r>
    </w:p>
    <w:p w14:paraId="42A2D1E4" w14:textId="77777777" w:rsidR="000C5E52" w:rsidRDefault="000C5E52" w:rsidP="001C12F9">
      <w:pPr>
        <w:spacing w:line="360" w:lineRule="auto"/>
        <w:rPr>
          <w:sz w:val="24"/>
          <w:szCs w:val="24"/>
          <w:u w:val="single"/>
          <w:lang w:eastAsia="en-GB"/>
        </w:rPr>
      </w:pPr>
    </w:p>
    <w:p w14:paraId="7800E5AC" w14:textId="79837169" w:rsidR="000C5E52" w:rsidRPr="000C5E52" w:rsidRDefault="000C5E52" w:rsidP="001C12F9">
      <w:pPr>
        <w:spacing w:line="360" w:lineRule="auto"/>
        <w:rPr>
          <w:sz w:val="24"/>
          <w:szCs w:val="24"/>
          <w:u w:val="single"/>
          <w:lang w:eastAsia="en-GB"/>
        </w:rPr>
      </w:pPr>
      <w:bookmarkStart w:id="1" w:name="_Hlk71055047"/>
      <w:r w:rsidRPr="000C5E52">
        <w:rPr>
          <w:sz w:val="24"/>
          <w:szCs w:val="24"/>
          <w:u w:val="single"/>
          <w:lang w:eastAsia="en-GB"/>
        </w:rPr>
        <w:t>What next?</w:t>
      </w:r>
    </w:p>
    <w:bookmarkEnd w:id="1"/>
    <w:p w14:paraId="21A1B62D" w14:textId="389CF5F4" w:rsidR="00C735BF" w:rsidRDefault="000C5E52" w:rsidP="001C12F9">
      <w:pPr>
        <w:shd w:val="clear" w:color="auto" w:fill="FFFFFF"/>
        <w:spacing w:after="0" w:line="360" w:lineRule="auto"/>
        <w:jc w:val="both"/>
        <w:rPr>
          <w:rFonts w:cstheme="minorHAnsi"/>
          <w:color w:val="161616"/>
          <w:sz w:val="24"/>
          <w:szCs w:val="24"/>
          <w:shd w:val="clear" w:color="auto" w:fill="FFFFFF"/>
        </w:rPr>
      </w:pPr>
      <w:r w:rsidRPr="000C5E52">
        <w:rPr>
          <w:rFonts w:cstheme="minorHAnsi"/>
          <w:color w:val="161616"/>
          <w:sz w:val="24"/>
          <w:szCs w:val="24"/>
          <w:shd w:val="clear" w:color="auto" w:fill="FFFFFF"/>
        </w:rPr>
        <w:t>Using the standards to continue to develop my teaching quality and abilities in the future. I will continue to develop the use of sequenced sessions, and continue to plan for cross-curriculum approaches, with the use of my evidence to show this allows the learners to progress to a high attainment.</w:t>
      </w:r>
    </w:p>
    <w:p w14:paraId="74DE8C76" w14:textId="54DF5D25"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r w:rsidRPr="003C0548">
        <w:rPr>
          <w:rFonts w:cstheme="minorHAnsi"/>
          <w:color w:val="161616"/>
          <w:sz w:val="24"/>
          <w:szCs w:val="24"/>
          <w:u w:val="single"/>
          <w:shd w:val="clear" w:color="auto" w:fill="FFFFFF"/>
        </w:rPr>
        <w:t xml:space="preserve"> Assets</w:t>
      </w:r>
    </w:p>
    <w:p w14:paraId="180546C9" w14:textId="2DAC069E"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hyperlink r:id="rId12" w:history="1">
        <w:r w:rsidRPr="003C0548">
          <w:rPr>
            <w:rStyle w:val="Hyperlink"/>
            <w:rFonts w:cstheme="minorHAnsi"/>
            <w:sz w:val="24"/>
            <w:szCs w:val="24"/>
            <w:shd w:val="clear" w:color="auto" w:fill="FFFFFF"/>
          </w:rPr>
          <w:t>https://v3.pebblepad.co.uk/spa/#/viewer/kwhG4ZkMjpsMy7Zcz9kW9zM9mZ</w:t>
        </w:r>
      </w:hyperlink>
    </w:p>
    <w:p w14:paraId="3B86A74D" w14:textId="64222CEA"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hyperlink r:id="rId13" w:history="1">
        <w:r w:rsidRPr="003C0548">
          <w:rPr>
            <w:rStyle w:val="Hyperlink"/>
            <w:rFonts w:cstheme="minorHAnsi"/>
            <w:sz w:val="24"/>
            <w:szCs w:val="24"/>
            <w:shd w:val="clear" w:color="auto" w:fill="FFFFFF"/>
          </w:rPr>
          <w:t>https://v3.pebblepad.co.uk/spa/#/viewer/kwhG4ZkMjpsMbg3Z8nGz3GRZ6M</w:t>
        </w:r>
      </w:hyperlink>
    </w:p>
    <w:p w14:paraId="0E21FE87" w14:textId="69E4D2C7"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hyperlink r:id="rId14" w:history="1">
        <w:r w:rsidRPr="003C0548">
          <w:rPr>
            <w:rStyle w:val="Hyperlink"/>
            <w:rFonts w:cstheme="minorHAnsi"/>
            <w:sz w:val="24"/>
            <w:szCs w:val="24"/>
            <w:shd w:val="clear" w:color="auto" w:fill="FFFFFF"/>
          </w:rPr>
          <w:t>https://v3.pebblepad.co.uk/spa/#/viewer/kwhG4ZkMjpsMbzdjM98Z7bhZmW</w:t>
        </w:r>
      </w:hyperlink>
    </w:p>
    <w:p w14:paraId="0A771BF9" w14:textId="598B2462"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hyperlink r:id="rId15" w:history="1">
        <w:r w:rsidRPr="003C0548">
          <w:rPr>
            <w:rStyle w:val="Hyperlink"/>
            <w:rFonts w:cstheme="minorHAnsi"/>
            <w:sz w:val="24"/>
            <w:szCs w:val="24"/>
            <w:shd w:val="clear" w:color="auto" w:fill="FFFFFF"/>
          </w:rPr>
          <w:t>https://v3.pebblepad.co.uk/spa/#/viewer/kwhG4ZkMjpsMywkwhHtc94zk3y</w:t>
        </w:r>
      </w:hyperlink>
    </w:p>
    <w:p w14:paraId="49FFB199" w14:textId="54FB47F7"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hyperlink r:id="rId16" w:history="1">
        <w:r w:rsidRPr="003C0548">
          <w:rPr>
            <w:rStyle w:val="Hyperlink"/>
            <w:rFonts w:cstheme="minorHAnsi"/>
            <w:sz w:val="24"/>
            <w:szCs w:val="24"/>
            <w:shd w:val="clear" w:color="auto" w:fill="FFFFFF"/>
          </w:rPr>
          <w:t>https://v3.pebblepad.co.uk/spa/#/viewer/kwhG4ZkMjpsMyc53RdRt53yzrW</w:t>
        </w:r>
      </w:hyperlink>
    </w:p>
    <w:p w14:paraId="4704A1E7" w14:textId="7ED9C830"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hyperlink r:id="rId17" w:history="1">
        <w:r w:rsidRPr="003C0548">
          <w:rPr>
            <w:rStyle w:val="Hyperlink"/>
            <w:rFonts w:cstheme="minorHAnsi"/>
            <w:sz w:val="24"/>
            <w:szCs w:val="24"/>
            <w:shd w:val="clear" w:color="auto" w:fill="FFFFFF"/>
          </w:rPr>
          <w:t>https://v3.pebblepad.co.uk/spa/#/viewer/kwhG4ZkMjpsMyyRygtM96gRqrM</w:t>
        </w:r>
      </w:hyperlink>
    </w:p>
    <w:p w14:paraId="03E1E1BC" w14:textId="7F5A34A5"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hyperlink r:id="rId18" w:history="1">
        <w:r w:rsidRPr="003C0548">
          <w:rPr>
            <w:rStyle w:val="Hyperlink"/>
            <w:rFonts w:cstheme="minorHAnsi"/>
            <w:sz w:val="24"/>
            <w:szCs w:val="24"/>
            <w:shd w:val="clear" w:color="auto" w:fill="FFFFFF"/>
          </w:rPr>
          <w:t>https://v3.pebblepad.co.uk/spa/#/viewer/kwhG4ZkMjpsMyc6hrGR9Mw43qr</w:t>
        </w:r>
      </w:hyperlink>
    </w:p>
    <w:p w14:paraId="42A28A10" w14:textId="1506500C"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hyperlink r:id="rId19" w:history="1">
        <w:r w:rsidRPr="003C0548">
          <w:rPr>
            <w:rStyle w:val="Hyperlink"/>
            <w:rFonts w:cstheme="minorHAnsi"/>
            <w:sz w:val="24"/>
            <w:szCs w:val="24"/>
            <w:shd w:val="clear" w:color="auto" w:fill="FFFFFF"/>
          </w:rPr>
          <w:t>https://v3.pebblepad.co.uk/spa/#/viewer/kwhG4ZkMjpsMbpyjznZfxGxrjM</w:t>
        </w:r>
      </w:hyperlink>
    </w:p>
    <w:p w14:paraId="2E39A591" w14:textId="72B13921" w:rsidR="003C0548" w:rsidRDefault="003C0548" w:rsidP="001C12F9">
      <w:pPr>
        <w:shd w:val="clear" w:color="auto" w:fill="FFFFFF"/>
        <w:spacing w:after="0" w:line="360" w:lineRule="auto"/>
        <w:jc w:val="both"/>
        <w:rPr>
          <w:rFonts w:cstheme="minorHAnsi"/>
          <w:color w:val="161616"/>
          <w:sz w:val="24"/>
          <w:szCs w:val="24"/>
          <w:u w:val="single"/>
          <w:shd w:val="clear" w:color="auto" w:fill="FFFFFF"/>
        </w:rPr>
      </w:pPr>
      <w:hyperlink r:id="rId20" w:history="1">
        <w:r w:rsidRPr="003C0548">
          <w:rPr>
            <w:rStyle w:val="Hyperlink"/>
            <w:rFonts w:cstheme="minorHAnsi"/>
            <w:sz w:val="24"/>
            <w:szCs w:val="24"/>
            <w:shd w:val="clear" w:color="auto" w:fill="FFFFFF"/>
          </w:rPr>
          <w:t>https://v3.pebblepad.co.uk/spa/#/viewer/kwhG4ZkMjpsMbhsgc9jmn4Zhbw</w:t>
        </w:r>
      </w:hyperlink>
    </w:p>
    <w:p w14:paraId="13E9A732" w14:textId="2944AF7F" w:rsidR="000706AA" w:rsidRDefault="000706AA" w:rsidP="001C12F9">
      <w:pPr>
        <w:shd w:val="clear" w:color="auto" w:fill="FFFFFF"/>
        <w:spacing w:after="0" w:line="360" w:lineRule="auto"/>
        <w:jc w:val="both"/>
        <w:rPr>
          <w:rFonts w:cstheme="minorHAnsi"/>
          <w:color w:val="161616"/>
          <w:sz w:val="24"/>
          <w:szCs w:val="24"/>
          <w:u w:val="single"/>
          <w:shd w:val="clear" w:color="auto" w:fill="FFFFFF"/>
        </w:rPr>
      </w:pPr>
      <w:hyperlink r:id="rId21" w:history="1">
        <w:r w:rsidRPr="000706AA">
          <w:rPr>
            <w:rStyle w:val="Hyperlink"/>
            <w:rFonts w:cstheme="minorHAnsi"/>
            <w:sz w:val="24"/>
            <w:szCs w:val="24"/>
            <w:shd w:val="clear" w:color="auto" w:fill="FFFFFF"/>
          </w:rPr>
          <w:t>https://v3.pebblepad.co.uk/spa/#/viewer/kwhG4ZkMjpsMbsG9y3nsnr5tpc</w:t>
        </w:r>
      </w:hyperlink>
    </w:p>
    <w:p w14:paraId="3BAABD5D" w14:textId="51598787" w:rsidR="003C0548" w:rsidRPr="003C0548" w:rsidRDefault="000706AA" w:rsidP="001C12F9">
      <w:pPr>
        <w:shd w:val="clear" w:color="auto" w:fill="FFFFFF"/>
        <w:spacing w:after="0" w:line="360" w:lineRule="auto"/>
        <w:jc w:val="both"/>
        <w:rPr>
          <w:rFonts w:cstheme="minorHAnsi"/>
          <w:color w:val="161616"/>
          <w:sz w:val="24"/>
          <w:szCs w:val="24"/>
          <w:u w:val="single"/>
          <w:shd w:val="clear" w:color="auto" w:fill="FFFFFF"/>
        </w:rPr>
      </w:pPr>
      <w:hyperlink r:id="rId22" w:history="1">
        <w:r w:rsidRPr="000706AA">
          <w:rPr>
            <w:rStyle w:val="Hyperlink"/>
            <w:rFonts w:cstheme="minorHAnsi"/>
            <w:sz w:val="24"/>
            <w:szCs w:val="24"/>
            <w:shd w:val="clear" w:color="auto" w:fill="FFFFFF"/>
          </w:rPr>
          <w:t>https://v3.pebblepad.co.uk/spa/#/viewer/kwhG4ZkMjpsMyHy9y9kMrx4pZW</w:t>
        </w:r>
      </w:hyperlink>
    </w:p>
    <w:p w14:paraId="702966A5" w14:textId="7F53C00C" w:rsidR="001C12F9" w:rsidRDefault="001C12F9" w:rsidP="001C12F9">
      <w:pPr>
        <w:shd w:val="clear" w:color="auto" w:fill="FFFFFF"/>
        <w:spacing w:after="0" w:line="360" w:lineRule="auto"/>
        <w:jc w:val="both"/>
        <w:rPr>
          <w:rFonts w:cstheme="minorHAnsi"/>
          <w:color w:val="161616"/>
          <w:sz w:val="24"/>
          <w:szCs w:val="24"/>
          <w:shd w:val="clear" w:color="auto" w:fill="FFFFFF"/>
        </w:rPr>
      </w:pPr>
    </w:p>
    <w:p w14:paraId="4AFB9328" w14:textId="58E246CF" w:rsidR="001C12F9" w:rsidRDefault="001C12F9" w:rsidP="001C12F9">
      <w:pPr>
        <w:shd w:val="clear" w:color="auto" w:fill="FFFFFF"/>
        <w:spacing w:after="0" w:line="360" w:lineRule="auto"/>
        <w:jc w:val="both"/>
        <w:rPr>
          <w:rFonts w:cstheme="minorHAnsi"/>
          <w:color w:val="161616"/>
          <w:sz w:val="24"/>
          <w:szCs w:val="24"/>
          <w:u w:val="single"/>
          <w:shd w:val="clear" w:color="auto" w:fill="FFFFFF"/>
        </w:rPr>
      </w:pPr>
      <w:r w:rsidRPr="001C12F9">
        <w:rPr>
          <w:rFonts w:cstheme="minorHAnsi"/>
          <w:color w:val="161616"/>
          <w:sz w:val="24"/>
          <w:szCs w:val="24"/>
          <w:u w:val="single"/>
          <w:shd w:val="clear" w:color="auto" w:fill="FFFFFF"/>
        </w:rPr>
        <w:t xml:space="preserve">Professional Experience of Planning Progression in sequenced sessions template </w:t>
      </w:r>
      <w:r>
        <w:rPr>
          <w:rFonts w:cstheme="minorHAnsi"/>
          <w:color w:val="161616"/>
          <w:sz w:val="24"/>
          <w:szCs w:val="24"/>
          <w:u w:val="single"/>
          <w:shd w:val="clear" w:color="auto" w:fill="FFFFFF"/>
        </w:rPr>
        <w:t>2</w:t>
      </w:r>
    </w:p>
    <w:p w14:paraId="7BC35C2C" w14:textId="6C9EACFF" w:rsidR="00EE4266" w:rsidRDefault="00EE4266" w:rsidP="001C12F9">
      <w:pPr>
        <w:shd w:val="clear" w:color="auto" w:fill="FFFFFF"/>
        <w:spacing w:after="0" w:line="360" w:lineRule="auto"/>
        <w:jc w:val="both"/>
        <w:rPr>
          <w:rFonts w:cstheme="minorHAnsi"/>
          <w:color w:val="161616"/>
          <w:sz w:val="24"/>
          <w:szCs w:val="24"/>
          <w:u w:val="single"/>
          <w:shd w:val="clear" w:color="auto" w:fill="FFFFFF"/>
        </w:rPr>
      </w:pPr>
      <w:r>
        <w:rPr>
          <w:rFonts w:cstheme="minorHAnsi"/>
          <w:color w:val="161616"/>
          <w:sz w:val="24"/>
          <w:szCs w:val="24"/>
          <w:u w:val="single"/>
          <w:shd w:val="clear" w:color="auto" w:fill="FFFFFF"/>
        </w:rPr>
        <w:t>Date: 08-Mar-2021 to 12-Mar-2021</w:t>
      </w:r>
    </w:p>
    <w:p w14:paraId="2B774048" w14:textId="77777777" w:rsidR="001C12F9" w:rsidRPr="00C735BF" w:rsidRDefault="001C12F9" w:rsidP="001C12F9">
      <w:pPr>
        <w:shd w:val="clear" w:color="auto" w:fill="FFFFFF"/>
        <w:spacing w:after="0" w:line="360" w:lineRule="auto"/>
        <w:jc w:val="both"/>
        <w:rPr>
          <w:rFonts w:cstheme="minorHAnsi"/>
          <w:color w:val="161616"/>
          <w:sz w:val="24"/>
          <w:szCs w:val="24"/>
          <w:u w:val="single"/>
          <w:shd w:val="clear" w:color="auto" w:fill="FFFFFF"/>
        </w:rPr>
      </w:pPr>
    </w:p>
    <w:p w14:paraId="12013747" w14:textId="58528677" w:rsidR="00C735BF" w:rsidRDefault="000B7F1C" w:rsidP="001C12F9">
      <w:pPr>
        <w:pStyle w:val="NormalWeb"/>
        <w:shd w:val="clear" w:color="auto" w:fill="FFFFFF"/>
        <w:spacing w:before="0" w:beforeAutospacing="0" w:after="0" w:afterAutospacing="0" w:line="360" w:lineRule="auto"/>
        <w:rPr>
          <w:rFonts w:asciiTheme="minorHAnsi" w:hAnsiTheme="minorHAnsi" w:cstheme="minorHAnsi"/>
          <w:color w:val="161616"/>
          <w:u w:val="single"/>
        </w:rPr>
      </w:pPr>
      <w:r>
        <w:rPr>
          <w:rFonts w:asciiTheme="minorHAnsi" w:hAnsiTheme="minorHAnsi" w:cstheme="minorHAnsi"/>
          <w:color w:val="161616"/>
          <w:u w:val="single"/>
        </w:rPr>
        <w:t>What did I do and why?</w:t>
      </w:r>
    </w:p>
    <w:p w14:paraId="70FD5E1E" w14:textId="43108B67" w:rsidR="000B7F1C" w:rsidRDefault="000B7F1C" w:rsidP="001C12F9">
      <w:pPr>
        <w:pStyle w:val="NormalWeb"/>
        <w:shd w:val="clear" w:color="auto" w:fill="FFFFFF"/>
        <w:spacing w:before="0" w:beforeAutospacing="0" w:after="0" w:afterAutospacing="0" w:line="360" w:lineRule="auto"/>
        <w:rPr>
          <w:rFonts w:asciiTheme="minorHAnsi" w:hAnsiTheme="minorHAnsi" w:cstheme="minorHAnsi"/>
          <w:color w:val="161616"/>
          <w:u w:val="single"/>
        </w:rPr>
      </w:pPr>
    </w:p>
    <w:p w14:paraId="699C4444" w14:textId="0B8C8D2A" w:rsidR="000B7F1C" w:rsidRPr="000B7F1C" w:rsidRDefault="000B7F1C" w:rsidP="000B7F1C">
      <w:pPr>
        <w:pStyle w:val="NormalWeb"/>
        <w:spacing w:line="360" w:lineRule="auto"/>
        <w:rPr>
          <w:rFonts w:asciiTheme="minorHAnsi" w:hAnsiTheme="minorHAnsi" w:cstheme="minorHAnsi"/>
        </w:rPr>
      </w:pPr>
      <w:r w:rsidRPr="000B7F1C">
        <w:rPr>
          <w:rFonts w:asciiTheme="minorHAnsi" w:hAnsiTheme="minorHAnsi" w:cstheme="minorHAnsi"/>
        </w:rPr>
        <w:lastRenderedPageBreak/>
        <w:t xml:space="preserve">The teacher explained that the next topic to cover from the Foundation framework for Mathematics was 3D shapes. I offered to take on this topic, so I could gain further experience in teaching shape in the primary setting. I started by recapping on previous knowledge of the learners and assessing the </w:t>
      </w:r>
      <w:r w:rsidRPr="000B7F1C">
        <w:rPr>
          <w:rFonts w:asciiTheme="minorHAnsi" w:hAnsiTheme="minorHAnsi" w:cstheme="minorHAnsi"/>
        </w:rPr>
        <w:t>learner’s</w:t>
      </w:r>
      <w:r w:rsidRPr="000B7F1C">
        <w:rPr>
          <w:rFonts w:asciiTheme="minorHAnsi" w:hAnsiTheme="minorHAnsi" w:cstheme="minorHAnsi"/>
        </w:rPr>
        <w:t xml:space="preserve"> ability to recognise 2D shapes. This allowed me to see the overall level of the class and plan my sessions accordingly.</w:t>
      </w:r>
    </w:p>
    <w:p w14:paraId="2AF3E19C" w14:textId="2BF80043" w:rsidR="000B7F1C" w:rsidRPr="000B7F1C" w:rsidRDefault="000B7F1C" w:rsidP="000B7F1C">
      <w:pPr>
        <w:pStyle w:val="NormalWeb"/>
        <w:spacing w:line="360" w:lineRule="auto"/>
        <w:rPr>
          <w:rFonts w:asciiTheme="minorHAnsi" w:hAnsiTheme="minorHAnsi" w:cstheme="minorHAnsi"/>
        </w:rPr>
      </w:pPr>
      <w:r w:rsidRPr="000B7F1C">
        <w:rPr>
          <w:rFonts w:asciiTheme="minorHAnsi" w:hAnsiTheme="minorHAnsi" w:cstheme="minorHAnsi"/>
        </w:rPr>
        <w:t xml:space="preserve">Session 2 was the introduction to 3D shapes, with the link of the 3D shapes to the 2D shapes pointed out by some learners. The learners were introduced to the vocabulary of the 3D shapes and had the task of looking and matching up the vocabulary and images in a mix and match game. The learners were encouraged to do this independently, with me, </w:t>
      </w:r>
      <w:r w:rsidRPr="000B7F1C">
        <w:rPr>
          <w:rFonts w:asciiTheme="minorHAnsi" w:hAnsiTheme="minorHAnsi" w:cstheme="minorHAnsi"/>
        </w:rPr>
        <w:t>overlooking</w:t>
      </w:r>
      <w:r w:rsidRPr="000B7F1C">
        <w:rPr>
          <w:rFonts w:asciiTheme="minorHAnsi" w:hAnsiTheme="minorHAnsi" w:cstheme="minorHAnsi"/>
        </w:rPr>
        <w:t xml:space="preserve"> from a far. This links to the four purposes of creating "Confident and independent individuals" (Donaldson, 2015).</w:t>
      </w:r>
    </w:p>
    <w:p w14:paraId="6922EFA4" w14:textId="77777777" w:rsidR="000B7F1C" w:rsidRPr="000B7F1C" w:rsidRDefault="000B7F1C" w:rsidP="000B7F1C">
      <w:pPr>
        <w:pStyle w:val="NormalWeb"/>
        <w:spacing w:line="360" w:lineRule="auto"/>
        <w:rPr>
          <w:rFonts w:asciiTheme="minorHAnsi" w:hAnsiTheme="minorHAnsi" w:cstheme="minorHAnsi"/>
        </w:rPr>
      </w:pPr>
      <w:r w:rsidRPr="000B7F1C">
        <w:rPr>
          <w:rFonts w:asciiTheme="minorHAnsi" w:hAnsiTheme="minorHAnsi" w:cstheme="minorHAnsi"/>
        </w:rPr>
        <w:t>Session 3 was continuing to build on the previous knowledge with a recap on the shapes and planned for differentiation within the task with the higher ability expected to recognise more 3D shapes.</w:t>
      </w:r>
    </w:p>
    <w:p w14:paraId="7C505BD6" w14:textId="3EFC09E7" w:rsidR="000B7F1C" w:rsidRPr="000B7F1C" w:rsidRDefault="000B7F1C" w:rsidP="000B7F1C">
      <w:pPr>
        <w:pStyle w:val="NormalWeb"/>
        <w:spacing w:line="360" w:lineRule="auto"/>
        <w:rPr>
          <w:rFonts w:asciiTheme="minorHAnsi" w:hAnsiTheme="minorHAnsi" w:cstheme="minorHAnsi"/>
        </w:rPr>
      </w:pPr>
      <w:r w:rsidRPr="000B7F1C">
        <w:rPr>
          <w:rFonts w:asciiTheme="minorHAnsi" w:hAnsiTheme="minorHAnsi" w:cstheme="minorHAnsi"/>
        </w:rPr>
        <w:t xml:space="preserve">Session 4 was allowing the learners to continue to work individually singularly, in pairs or in small groups. Learners were given the choice of provision area to work in. Learners had the </w:t>
      </w:r>
      <w:r w:rsidRPr="000B7F1C">
        <w:rPr>
          <w:rFonts w:asciiTheme="minorHAnsi" w:hAnsiTheme="minorHAnsi" w:cstheme="minorHAnsi"/>
        </w:rPr>
        <w:t>opportunities</w:t>
      </w:r>
      <w:r w:rsidRPr="000B7F1C">
        <w:rPr>
          <w:rFonts w:asciiTheme="minorHAnsi" w:hAnsiTheme="minorHAnsi" w:cstheme="minorHAnsi"/>
        </w:rPr>
        <w:t xml:space="preserve"> to create their own 3D cubes using Piping and linking spheres; to create 2D or 3D models using the shapes in the "tough" area. </w:t>
      </w:r>
      <w:r w:rsidRPr="000B7F1C">
        <w:rPr>
          <w:rFonts w:asciiTheme="minorHAnsi" w:hAnsiTheme="minorHAnsi" w:cstheme="minorHAnsi"/>
        </w:rPr>
        <w:t>Furthermore</w:t>
      </w:r>
      <w:r w:rsidRPr="000B7F1C">
        <w:rPr>
          <w:rFonts w:asciiTheme="minorHAnsi" w:hAnsiTheme="minorHAnsi" w:cstheme="minorHAnsi"/>
        </w:rPr>
        <w:t>, linking to the Four Purposes within the New Curriculum for Wales.</w:t>
      </w:r>
    </w:p>
    <w:p w14:paraId="31E02B36" w14:textId="524AC42B" w:rsidR="000B7F1C" w:rsidRDefault="000B7F1C" w:rsidP="000B7F1C">
      <w:pPr>
        <w:pStyle w:val="NormalWeb"/>
        <w:spacing w:line="360" w:lineRule="auto"/>
        <w:rPr>
          <w:rFonts w:asciiTheme="minorHAnsi" w:hAnsiTheme="minorHAnsi" w:cstheme="minorHAnsi"/>
        </w:rPr>
      </w:pPr>
      <w:r w:rsidRPr="000B7F1C">
        <w:rPr>
          <w:rFonts w:asciiTheme="minorHAnsi" w:hAnsiTheme="minorHAnsi" w:cstheme="minorHAnsi"/>
        </w:rPr>
        <w:t xml:space="preserve">In use of Cross-Curriculum planning and planning for progression can be seen evidently in </w:t>
      </w:r>
      <w:r w:rsidRPr="000B7F1C">
        <w:rPr>
          <w:rFonts w:asciiTheme="minorHAnsi" w:hAnsiTheme="minorHAnsi" w:cstheme="minorHAnsi"/>
        </w:rPr>
        <w:t>these sessions</w:t>
      </w:r>
      <w:r w:rsidRPr="000B7F1C">
        <w:rPr>
          <w:rFonts w:asciiTheme="minorHAnsi" w:hAnsiTheme="minorHAnsi" w:cstheme="minorHAnsi"/>
        </w:rPr>
        <w:t>, with also the use of assessment on prior knowledge.</w:t>
      </w:r>
    </w:p>
    <w:p w14:paraId="19548887" w14:textId="086E8065" w:rsidR="00CB190E" w:rsidRPr="00CB190E" w:rsidRDefault="00CB190E" w:rsidP="00CB190E">
      <w:pPr>
        <w:pStyle w:val="NormalWeb"/>
        <w:spacing w:line="360" w:lineRule="auto"/>
        <w:rPr>
          <w:rFonts w:asciiTheme="minorHAnsi" w:hAnsiTheme="minorHAnsi" w:cstheme="minorHAnsi"/>
          <w:u w:val="single"/>
        </w:rPr>
      </w:pPr>
      <w:r w:rsidRPr="00CB190E">
        <w:rPr>
          <w:rFonts w:asciiTheme="minorHAnsi" w:hAnsiTheme="minorHAnsi" w:cstheme="minorHAnsi"/>
          <w:u w:val="single"/>
        </w:rPr>
        <w:t>What have I learn</w:t>
      </w:r>
      <w:r w:rsidR="006803DD">
        <w:rPr>
          <w:rFonts w:asciiTheme="minorHAnsi" w:hAnsiTheme="minorHAnsi" w:cstheme="minorHAnsi"/>
          <w:u w:val="single"/>
        </w:rPr>
        <w:t>ed</w:t>
      </w:r>
      <w:r w:rsidRPr="00CB190E">
        <w:rPr>
          <w:rFonts w:asciiTheme="minorHAnsi" w:hAnsiTheme="minorHAnsi" w:cstheme="minorHAnsi"/>
          <w:u w:val="single"/>
        </w:rPr>
        <w:t>?</w:t>
      </w:r>
    </w:p>
    <w:p w14:paraId="0AD200BE" w14:textId="0037B5F8" w:rsidR="00CB190E" w:rsidRDefault="00CB190E" w:rsidP="00CB190E">
      <w:pPr>
        <w:pStyle w:val="NormalWeb"/>
        <w:spacing w:line="360" w:lineRule="auto"/>
        <w:rPr>
          <w:rFonts w:asciiTheme="minorHAnsi" w:hAnsiTheme="minorHAnsi" w:cstheme="minorHAnsi"/>
        </w:rPr>
      </w:pPr>
      <w:r w:rsidRPr="00CB190E">
        <w:rPr>
          <w:rFonts w:asciiTheme="minorHAnsi" w:hAnsiTheme="minorHAnsi" w:cstheme="minorHAnsi"/>
        </w:rPr>
        <w:t>I have learn</w:t>
      </w:r>
      <w:r w:rsidR="006803DD">
        <w:rPr>
          <w:rFonts w:asciiTheme="minorHAnsi" w:hAnsiTheme="minorHAnsi" w:cstheme="minorHAnsi"/>
        </w:rPr>
        <w:t>ed</w:t>
      </w:r>
      <w:r w:rsidRPr="00CB190E">
        <w:rPr>
          <w:rFonts w:asciiTheme="minorHAnsi" w:hAnsiTheme="minorHAnsi" w:cstheme="minorHAnsi"/>
        </w:rPr>
        <w:t xml:space="preserve"> that the implement of sequence sessions deepens the knowledge required to progress learners. Whilst planning these sessions I was also able to develop and recap on my own subject knowledge of 2D and 3D shapes and their properties. I learnt the effective use of assessment, that allowed me to plan for my </w:t>
      </w:r>
      <w:r w:rsidR="0066445D" w:rsidRPr="00CB190E">
        <w:rPr>
          <w:rFonts w:asciiTheme="minorHAnsi" w:hAnsiTheme="minorHAnsi" w:cstheme="minorHAnsi"/>
        </w:rPr>
        <w:t>follow-on</w:t>
      </w:r>
      <w:r w:rsidRPr="00CB190E">
        <w:rPr>
          <w:rFonts w:asciiTheme="minorHAnsi" w:hAnsiTheme="minorHAnsi" w:cstheme="minorHAnsi"/>
        </w:rPr>
        <w:t xml:space="preserve"> </w:t>
      </w:r>
      <w:r w:rsidRPr="00CB190E">
        <w:rPr>
          <w:rFonts w:asciiTheme="minorHAnsi" w:hAnsiTheme="minorHAnsi" w:cstheme="minorHAnsi"/>
        </w:rPr>
        <w:t>sessions and</w:t>
      </w:r>
      <w:r w:rsidRPr="00CB190E">
        <w:rPr>
          <w:rFonts w:asciiTheme="minorHAnsi" w:hAnsiTheme="minorHAnsi" w:cstheme="minorHAnsi"/>
        </w:rPr>
        <w:t xml:space="preserve"> fill in any gaps that appeared in the </w:t>
      </w:r>
      <w:r w:rsidR="00316EBD" w:rsidRPr="00CB190E">
        <w:rPr>
          <w:rFonts w:asciiTheme="minorHAnsi" w:hAnsiTheme="minorHAnsi" w:cstheme="minorHAnsi"/>
        </w:rPr>
        <w:t>learner’s</w:t>
      </w:r>
      <w:r w:rsidRPr="00CB190E">
        <w:rPr>
          <w:rFonts w:asciiTheme="minorHAnsi" w:hAnsiTheme="minorHAnsi" w:cstheme="minorHAnsi"/>
        </w:rPr>
        <w:t xml:space="preserve"> knowledge. I have also learnt that learners work very effectively </w:t>
      </w:r>
      <w:r w:rsidRPr="00CB190E">
        <w:rPr>
          <w:rFonts w:asciiTheme="minorHAnsi" w:hAnsiTheme="minorHAnsi" w:cstheme="minorHAnsi"/>
        </w:rPr>
        <w:lastRenderedPageBreak/>
        <w:t>when given more independence, and I was able to get some great feedback from the learners during tasks.</w:t>
      </w:r>
    </w:p>
    <w:p w14:paraId="76811FFB" w14:textId="3EDCFF4F" w:rsidR="0066445D" w:rsidRDefault="0066445D" w:rsidP="0066445D">
      <w:pPr>
        <w:spacing w:line="360" w:lineRule="auto"/>
        <w:rPr>
          <w:sz w:val="24"/>
          <w:szCs w:val="24"/>
          <w:u w:val="single"/>
          <w:lang w:eastAsia="en-GB"/>
        </w:rPr>
      </w:pPr>
      <w:r w:rsidRPr="000C5E52">
        <w:rPr>
          <w:sz w:val="24"/>
          <w:szCs w:val="24"/>
          <w:u w:val="single"/>
          <w:lang w:eastAsia="en-GB"/>
        </w:rPr>
        <w:t>What next?</w:t>
      </w:r>
    </w:p>
    <w:p w14:paraId="3F3B6166" w14:textId="210FD7A2" w:rsidR="00F92F2E" w:rsidRDefault="00F92F2E" w:rsidP="0066445D">
      <w:pPr>
        <w:spacing w:line="360" w:lineRule="auto"/>
        <w:rPr>
          <w:sz w:val="24"/>
          <w:szCs w:val="24"/>
          <w:lang w:eastAsia="en-GB"/>
        </w:rPr>
      </w:pPr>
      <w:r w:rsidRPr="00F92F2E">
        <w:rPr>
          <w:sz w:val="24"/>
          <w:szCs w:val="24"/>
          <w:lang w:eastAsia="en-GB"/>
        </w:rPr>
        <w:t>In the future, I will look to use more assessment</w:t>
      </w:r>
      <w:r>
        <w:rPr>
          <w:sz w:val="24"/>
          <w:szCs w:val="24"/>
          <w:lang w:eastAsia="en-GB"/>
        </w:rPr>
        <w:t xml:space="preserve"> methods in my planning, to allow me to plan more appropriate </w:t>
      </w:r>
      <w:r w:rsidR="00727496">
        <w:rPr>
          <w:sz w:val="24"/>
          <w:szCs w:val="24"/>
          <w:lang w:eastAsia="en-GB"/>
        </w:rPr>
        <w:t>s</w:t>
      </w:r>
      <w:r>
        <w:rPr>
          <w:sz w:val="24"/>
          <w:szCs w:val="24"/>
          <w:lang w:eastAsia="en-GB"/>
        </w:rPr>
        <w:t>equenced sessions, to suit every learner’s needs within the classroom. I will continue to develop my planning of sequence sessions and look to develop the standards further in my year as a</w:t>
      </w:r>
      <w:r w:rsidR="00D80EAD">
        <w:rPr>
          <w:sz w:val="24"/>
          <w:szCs w:val="24"/>
          <w:lang w:eastAsia="en-GB"/>
        </w:rPr>
        <w:t>n</w:t>
      </w:r>
      <w:r>
        <w:rPr>
          <w:sz w:val="24"/>
          <w:szCs w:val="24"/>
          <w:lang w:eastAsia="en-GB"/>
        </w:rPr>
        <w:t xml:space="preserve"> NQT.</w:t>
      </w:r>
    </w:p>
    <w:p w14:paraId="4FD7C8A0" w14:textId="2AB75D29" w:rsidR="00165E0F" w:rsidRDefault="00165E0F" w:rsidP="0066445D">
      <w:pPr>
        <w:spacing w:line="360" w:lineRule="auto"/>
        <w:rPr>
          <w:sz w:val="24"/>
          <w:szCs w:val="24"/>
          <w:u w:val="single"/>
          <w:lang w:eastAsia="en-GB"/>
        </w:rPr>
      </w:pPr>
      <w:r w:rsidRPr="00165E0F">
        <w:rPr>
          <w:sz w:val="24"/>
          <w:szCs w:val="24"/>
          <w:u w:val="single"/>
          <w:lang w:eastAsia="en-GB"/>
        </w:rPr>
        <w:t>Assets</w:t>
      </w:r>
    </w:p>
    <w:p w14:paraId="577DC603" w14:textId="27AC907F" w:rsidR="00165E0F" w:rsidRDefault="00165E0F" w:rsidP="0066445D">
      <w:pPr>
        <w:spacing w:line="360" w:lineRule="auto"/>
        <w:rPr>
          <w:sz w:val="24"/>
          <w:szCs w:val="24"/>
          <w:u w:val="single"/>
          <w:lang w:eastAsia="en-GB"/>
        </w:rPr>
      </w:pPr>
      <w:hyperlink r:id="rId23" w:history="1">
        <w:r w:rsidRPr="00165E0F">
          <w:rPr>
            <w:rStyle w:val="Hyperlink"/>
            <w:sz w:val="24"/>
            <w:szCs w:val="24"/>
            <w:lang w:eastAsia="en-GB"/>
          </w:rPr>
          <w:t>https://v3.pebblepad.co.uk/spa/#/viewer/kwhG4ZkMjpsMbdntnkxmght84c</w:t>
        </w:r>
      </w:hyperlink>
    </w:p>
    <w:p w14:paraId="223019ED" w14:textId="6DB20337" w:rsidR="00165E0F" w:rsidRDefault="00165E0F" w:rsidP="0066445D">
      <w:pPr>
        <w:spacing w:line="360" w:lineRule="auto"/>
        <w:rPr>
          <w:sz w:val="24"/>
          <w:szCs w:val="24"/>
          <w:u w:val="single"/>
          <w:lang w:eastAsia="en-GB"/>
        </w:rPr>
      </w:pPr>
      <w:hyperlink r:id="rId24" w:history="1">
        <w:r w:rsidRPr="00165E0F">
          <w:rPr>
            <w:rStyle w:val="Hyperlink"/>
            <w:sz w:val="24"/>
            <w:szCs w:val="24"/>
            <w:lang w:eastAsia="en-GB"/>
          </w:rPr>
          <w:t>https://v3.pebblepad.co.uk/spa/#/viewer/kwhG4ZkMjpsMb4fry7zmR49pxW</w:t>
        </w:r>
      </w:hyperlink>
    </w:p>
    <w:p w14:paraId="613243F3" w14:textId="0DBFDE25" w:rsidR="00165E0F" w:rsidRDefault="00165E0F" w:rsidP="0066445D">
      <w:pPr>
        <w:spacing w:line="360" w:lineRule="auto"/>
        <w:rPr>
          <w:sz w:val="24"/>
          <w:szCs w:val="24"/>
          <w:u w:val="single"/>
          <w:lang w:eastAsia="en-GB"/>
        </w:rPr>
      </w:pPr>
      <w:hyperlink r:id="rId25" w:history="1">
        <w:r w:rsidRPr="00165E0F">
          <w:rPr>
            <w:rStyle w:val="Hyperlink"/>
            <w:sz w:val="24"/>
            <w:szCs w:val="24"/>
            <w:lang w:eastAsia="en-GB"/>
          </w:rPr>
          <w:t>https://v3.pebblepad.co.uk/spa/#/viewer/kwhG4ZkMjpsMbZfzrpqh8RhfRw</w:t>
        </w:r>
      </w:hyperlink>
    </w:p>
    <w:p w14:paraId="14B9DDE0" w14:textId="2016BFA3" w:rsidR="00165E0F" w:rsidRDefault="00165E0F" w:rsidP="0066445D">
      <w:pPr>
        <w:spacing w:line="360" w:lineRule="auto"/>
        <w:rPr>
          <w:sz w:val="24"/>
          <w:szCs w:val="24"/>
          <w:u w:val="single"/>
          <w:lang w:eastAsia="en-GB"/>
        </w:rPr>
      </w:pPr>
      <w:hyperlink r:id="rId26" w:history="1">
        <w:r w:rsidRPr="00165E0F">
          <w:rPr>
            <w:rStyle w:val="Hyperlink"/>
            <w:sz w:val="24"/>
            <w:szCs w:val="24"/>
            <w:lang w:eastAsia="en-GB"/>
          </w:rPr>
          <w:t>https://v3.pebblepad.co.uk/spa/#/viewer/kwhG4ZkMjpsMbHcwm6pqgdxpny</w:t>
        </w:r>
      </w:hyperlink>
    </w:p>
    <w:p w14:paraId="23C281D2" w14:textId="09956070" w:rsidR="00165E0F" w:rsidRDefault="00165E0F" w:rsidP="0066445D">
      <w:pPr>
        <w:spacing w:line="360" w:lineRule="auto"/>
        <w:rPr>
          <w:sz w:val="24"/>
          <w:szCs w:val="24"/>
          <w:u w:val="single"/>
          <w:lang w:eastAsia="en-GB"/>
        </w:rPr>
      </w:pPr>
      <w:hyperlink r:id="rId27" w:history="1">
        <w:r w:rsidRPr="00165E0F">
          <w:rPr>
            <w:rStyle w:val="Hyperlink"/>
            <w:sz w:val="24"/>
            <w:szCs w:val="24"/>
            <w:lang w:eastAsia="en-GB"/>
          </w:rPr>
          <w:t>https://v3.pebblepad.co.uk/spa/#/viewer/kwhG4ZkMjpsMb59kWgktpsfjtM</w:t>
        </w:r>
      </w:hyperlink>
    </w:p>
    <w:p w14:paraId="42A16AED" w14:textId="44C17446" w:rsidR="00165E0F" w:rsidRDefault="00165E0F" w:rsidP="0066445D">
      <w:pPr>
        <w:spacing w:line="360" w:lineRule="auto"/>
        <w:rPr>
          <w:sz w:val="24"/>
          <w:szCs w:val="24"/>
          <w:u w:val="single"/>
          <w:lang w:eastAsia="en-GB"/>
        </w:rPr>
      </w:pPr>
      <w:hyperlink r:id="rId28" w:history="1">
        <w:r w:rsidRPr="00165E0F">
          <w:rPr>
            <w:rStyle w:val="Hyperlink"/>
            <w:sz w:val="24"/>
            <w:szCs w:val="24"/>
            <w:lang w:eastAsia="en-GB"/>
          </w:rPr>
          <w:t>https://v3.pebblepad.co.uk/spa/#/viewer/kwhG4ZkMjpsMygM7nf44dp6bMc</w:t>
        </w:r>
      </w:hyperlink>
    </w:p>
    <w:p w14:paraId="4C9676EC" w14:textId="081A71B1" w:rsidR="00165E0F" w:rsidRDefault="00165E0F" w:rsidP="0066445D">
      <w:pPr>
        <w:spacing w:line="360" w:lineRule="auto"/>
        <w:rPr>
          <w:sz w:val="24"/>
          <w:szCs w:val="24"/>
          <w:u w:val="single"/>
          <w:lang w:eastAsia="en-GB"/>
        </w:rPr>
      </w:pPr>
      <w:hyperlink r:id="rId29" w:history="1">
        <w:r w:rsidRPr="00165E0F">
          <w:rPr>
            <w:rStyle w:val="Hyperlink"/>
            <w:sz w:val="24"/>
            <w:szCs w:val="24"/>
            <w:lang w:eastAsia="en-GB"/>
          </w:rPr>
          <w:t>https://v3.pebblepad.co.uk/spa/#/viewer/kwhG4ZkMjpsMbqggdndxnbZr7h</w:t>
        </w:r>
      </w:hyperlink>
    </w:p>
    <w:p w14:paraId="79884713" w14:textId="70761400" w:rsidR="00165E0F" w:rsidRDefault="00165E0F" w:rsidP="0066445D">
      <w:pPr>
        <w:spacing w:line="360" w:lineRule="auto"/>
        <w:rPr>
          <w:sz w:val="24"/>
          <w:szCs w:val="24"/>
          <w:u w:val="single"/>
          <w:lang w:eastAsia="en-GB"/>
        </w:rPr>
      </w:pPr>
      <w:hyperlink r:id="rId30" w:history="1">
        <w:r w:rsidRPr="00165E0F">
          <w:rPr>
            <w:rStyle w:val="Hyperlink"/>
            <w:sz w:val="24"/>
            <w:szCs w:val="24"/>
            <w:lang w:eastAsia="en-GB"/>
          </w:rPr>
          <w:t>https://v3.pebblepad.co.uk/spa/#/viewer/kwhG4ZkMjpsMbhMz6Ggths8Zhr</w:t>
        </w:r>
      </w:hyperlink>
    </w:p>
    <w:p w14:paraId="7CEA2720" w14:textId="1BB4C7BD" w:rsidR="00165E0F" w:rsidRDefault="00165E0F" w:rsidP="0066445D">
      <w:pPr>
        <w:spacing w:line="360" w:lineRule="auto"/>
        <w:rPr>
          <w:sz w:val="24"/>
          <w:szCs w:val="24"/>
          <w:u w:val="single"/>
          <w:lang w:eastAsia="en-GB"/>
        </w:rPr>
      </w:pPr>
      <w:hyperlink r:id="rId31" w:history="1">
        <w:r w:rsidRPr="00165E0F">
          <w:rPr>
            <w:rStyle w:val="Hyperlink"/>
            <w:sz w:val="24"/>
            <w:szCs w:val="24"/>
            <w:lang w:eastAsia="en-GB"/>
          </w:rPr>
          <w:t>https://v3.pebblepad.co.uk/spa/#/viewer/kwhG4ZkMjpsMbZHhGkk7cydfZr</w:t>
        </w:r>
      </w:hyperlink>
    </w:p>
    <w:p w14:paraId="015F69CB" w14:textId="77777777" w:rsidR="00C17A35" w:rsidRDefault="00C17A35" w:rsidP="0066445D">
      <w:pPr>
        <w:spacing w:line="360" w:lineRule="auto"/>
        <w:rPr>
          <w:sz w:val="24"/>
          <w:szCs w:val="24"/>
          <w:u w:val="single"/>
          <w:lang w:eastAsia="en-GB"/>
        </w:rPr>
      </w:pPr>
    </w:p>
    <w:p w14:paraId="0590CF93" w14:textId="5CAFD0A9" w:rsidR="00EE4266" w:rsidRDefault="00C17A35" w:rsidP="0066445D">
      <w:pPr>
        <w:spacing w:line="360" w:lineRule="auto"/>
        <w:rPr>
          <w:sz w:val="24"/>
          <w:szCs w:val="24"/>
          <w:u w:val="single"/>
          <w:lang w:eastAsia="en-GB"/>
        </w:rPr>
      </w:pPr>
      <w:r>
        <w:rPr>
          <w:sz w:val="24"/>
          <w:szCs w:val="24"/>
          <w:u w:val="single"/>
          <w:lang w:eastAsia="en-GB"/>
        </w:rPr>
        <w:t>Planning for the Four Purposes Template 1</w:t>
      </w:r>
    </w:p>
    <w:p w14:paraId="5FE4DDFA" w14:textId="523F13AA" w:rsidR="00EE4266" w:rsidRDefault="00EE4266" w:rsidP="0066445D">
      <w:pPr>
        <w:spacing w:line="360" w:lineRule="auto"/>
        <w:rPr>
          <w:sz w:val="24"/>
          <w:szCs w:val="24"/>
          <w:u w:val="single"/>
          <w:lang w:eastAsia="en-GB"/>
        </w:rPr>
      </w:pPr>
      <w:r>
        <w:rPr>
          <w:sz w:val="24"/>
          <w:szCs w:val="24"/>
          <w:u w:val="single"/>
          <w:lang w:eastAsia="en-GB"/>
        </w:rPr>
        <w:t>Date: 12/03/21</w:t>
      </w:r>
    </w:p>
    <w:p w14:paraId="71E8EA3A" w14:textId="5391651D" w:rsidR="00C17A35" w:rsidRDefault="00EE4266" w:rsidP="0066445D">
      <w:pPr>
        <w:spacing w:line="360" w:lineRule="auto"/>
        <w:rPr>
          <w:sz w:val="24"/>
          <w:szCs w:val="24"/>
          <w:u w:val="single"/>
          <w:lang w:eastAsia="en-GB"/>
        </w:rPr>
      </w:pPr>
      <w:r>
        <w:rPr>
          <w:sz w:val="24"/>
          <w:szCs w:val="24"/>
          <w:u w:val="single"/>
          <w:lang w:eastAsia="en-GB"/>
        </w:rPr>
        <w:t>What did I do and why?</w:t>
      </w:r>
    </w:p>
    <w:p w14:paraId="2431FDD3" w14:textId="77777777" w:rsidR="00EE4266" w:rsidRPr="00EE4266" w:rsidRDefault="00EE4266" w:rsidP="00EE4266">
      <w:pPr>
        <w:pStyle w:val="NormalWeb"/>
        <w:spacing w:line="360" w:lineRule="auto"/>
        <w:rPr>
          <w:rFonts w:asciiTheme="minorHAnsi" w:hAnsiTheme="minorHAnsi" w:cstheme="minorHAnsi"/>
        </w:rPr>
      </w:pPr>
      <w:r w:rsidRPr="00EE4266">
        <w:rPr>
          <w:rFonts w:asciiTheme="minorHAnsi" w:hAnsiTheme="minorHAnsi" w:cstheme="minorHAnsi"/>
        </w:rPr>
        <w:t xml:space="preserve">After receiving valuable feedback off the teacher during my PTE3 the teacher suggests that I allow the learners to take more control of their learning and allow them to work more independently with links to the Four Purposes within the New Curriculum of Wales 2022. I </w:t>
      </w:r>
      <w:r w:rsidRPr="00EE4266">
        <w:rPr>
          <w:rFonts w:asciiTheme="minorHAnsi" w:hAnsiTheme="minorHAnsi" w:cstheme="minorHAnsi"/>
        </w:rPr>
        <w:lastRenderedPageBreak/>
        <w:t>used this valuable advice to plan a Science lesson and over seen the main activity in the session from afar.</w:t>
      </w:r>
    </w:p>
    <w:p w14:paraId="2CE34AA4" w14:textId="77777777" w:rsidR="00EE4266" w:rsidRPr="00EE4266" w:rsidRDefault="00EE4266" w:rsidP="00EE4266">
      <w:pPr>
        <w:pStyle w:val="NormalWeb"/>
        <w:spacing w:line="360" w:lineRule="auto"/>
        <w:rPr>
          <w:rFonts w:asciiTheme="minorHAnsi" w:hAnsiTheme="minorHAnsi" w:cstheme="minorHAnsi"/>
        </w:rPr>
      </w:pPr>
      <w:r w:rsidRPr="00EE4266">
        <w:rPr>
          <w:rFonts w:asciiTheme="minorHAnsi" w:hAnsiTheme="minorHAnsi" w:cstheme="minorHAnsi"/>
        </w:rPr>
        <w:t>I started by giving the learners some input about forces and motions with the use of different size cars and ramps, by teacher modelling and questioning. What did the learners think was going to happen? Why, did they think this?</w:t>
      </w:r>
    </w:p>
    <w:p w14:paraId="26B337E4" w14:textId="03F29292" w:rsidR="00EE4266" w:rsidRDefault="00EE4266" w:rsidP="00EE4266">
      <w:pPr>
        <w:pStyle w:val="NormalWeb"/>
        <w:spacing w:line="360" w:lineRule="auto"/>
        <w:rPr>
          <w:rFonts w:asciiTheme="minorHAnsi" w:hAnsiTheme="minorHAnsi" w:cstheme="minorHAnsi"/>
        </w:rPr>
      </w:pPr>
      <w:r w:rsidRPr="00EE4266">
        <w:rPr>
          <w:rFonts w:asciiTheme="minorHAnsi" w:hAnsiTheme="minorHAnsi" w:cstheme="minorHAnsi"/>
        </w:rPr>
        <w:t>The learners were than split into small groups of mixed ability to experiment and think for themselves as individuals.</w:t>
      </w:r>
    </w:p>
    <w:p w14:paraId="0BED9707" w14:textId="49CBB3A8" w:rsidR="00CC1A45" w:rsidRDefault="00CC1A45" w:rsidP="00EE4266">
      <w:pPr>
        <w:pStyle w:val="NormalWeb"/>
        <w:spacing w:line="360" w:lineRule="auto"/>
        <w:rPr>
          <w:rFonts w:asciiTheme="minorHAnsi" w:hAnsiTheme="minorHAnsi" w:cstheme="minorHAnsi"/>
          <w:u w:val="single"/>
        </w:rPr>
      </w:pPr>
      <w:r w:rsidRPr="00CC1A45">
        <w:rPr>
          <w:rFonts w:asciiTheme="minorHAnsi" w:hAnsiTheme="minorHAnsi" w:cstheme="minorHAnsi"/>
          <w:u w:val="single"/>
        </w:rPr>
        <w:t>What have I learn</w:t>
      </w:r>
      <w:r w:rsidR="006803DD">
        <w:rPr>
          <w:rFonts w:asciiTheme="minorHAnsi" w:hAnsiTheme="minorHAnsi" w:cstheme="minorHAnsi"/>
          <w:u w:val="single"/>
        </w:rPr>
        <w:t>ed</w:t>
      </w:r>
      <w:r w:rsidRPr="00CC1A45">
        <w:rPr>
          <w:rFonts w:asciiTheme="minorHAnsi" w:hAnsiTheme="minorHAnsi" w:cstheme="minorHAnsi"/>
          <w:u w:val="single"/>
        </w:rPr>
        <w:t>?</w:t>
      </w:r>
    </w:p>
    <w:p w14:paraId="165A4C8C" w14:textId="474E815E" w:rsidR="00CC1A45" w:rsidRDefault="00CC1A45" w:rsidP="00CC1A45">
      <w:pPr>
        <w:pStyle w:val="NormalWeb"/>
        <w:spacing w:line="360" w:lineRule="auto"/>
        <w:rPr>
          <w:rFonts w:asciiTheme="minorHAnsi" w:hAnsiTheme="minorHAnsi" w:cstheme="minorHAnsi"/>
        </w:rPr>
      </w:pPr>
      <w:r w:rsidRPr="00CC1A45">
        <w:rPr>
          <w:rFonts w:asciiTheme="minorHAnsi" w:hAnsiTheme="minorHAnsi" w:cstheme="minorHAnsi"/>
        </w:rPr>
        <w:t>I Learn</w:t>
      </w:r>
      <w:r w:rsidR="006803DD">
        <w:rPr>
          <w:rFonts w:asciiTheme="minorHAnsi" w:hAnsiTheme="minorHAnsi" w:cstheme="minorHAnsi"/>
        </w:rPr>
        <w:t>ed</w:t>
      </w:r>
      <w:r w:rsidRPr="00CC1A45">
        <w:rPr>
          <w:rFonts w:asciiTheme="minorHAnsi" w:hAnsiTheme="minorHAnsi" w:cstheme="minorHAnsi"/>
        </w:rPr>
        <w:t xml:space="preserve"> that learners could and can confidently work alone and the feedback was more meaningful when questioned by myself </w:t>
      </w:r>
      <w:r w:rsidRPr="00CC1A45">
        <w:rPr>
          <w:rFonts w:asciiTheme="minorHAnsi" w:hAnsiTheme="minorHAnsi" w:cstheme="minorHAnsi"/>
        </w:rPr>
        <w:t>later</w:t>
      </w:r>
      <w:r w:rsidRPr="00CC1A45">
        <w:rPr>
          <w:rFonts w:asciiTheme="minorHAnsi" w:hAnsiTheme="minorHAnsi" w:cstheme="minorHAnsi"/>
        </w:rPr>
        <w:t xml:space="preserve"> in the session. The learners were keen to find out the answers themselves and had to think for themselves when setting up the experiments. Allowing the learners to work in mixed ability attainment linked to the sociocultural theory by Vygotsky's knowledgeable other. Standing back and watching the learners engage with the tasks, achieved the outcome of allowing them to </w:t>
      </w:r>
      <w:r w:rsidRPr="00CC1A45">
        <w:rPr>
          <w:rFonts w:asciiTheme="minorHAnsi" w:hAnsiTheme="minorHAnsi" w:cstheme="minorHAnsi"/>
        </w:rPr>
        <w:t>le</w:t>
      </w:r>
      <w:r>
        <w:rPr>
          <w:rFonts w:asciiTheme="minorHAnsi" w:hAnsiTheme="minorHAnsi" w:cstheme="minorHAnsi"/>
        </w:rPr>
        <w:t xml:space="preserve">ad </w:t>
      </w:r>
      <w:r w:rsidRPr="00CC1A45">
        <w:rPr>
          <w:rFonts w:asciiTheme="minorHAnsi" w:hAnsiTheme="minorHAnsi" w:cstheme="minorHAnsi"/>
        </w:rPr>
        <w:t>their own learning, and helped set a basis for ambitious and capable learners. The learners got creative and found other objects to hold up their ramps to allow them to test different theories, helping to achieve</w:t>
      </w:r>
      <w:r>
        <w:rPr>
          <w:rFonts w:asciiTheme="minorHAnsi" w:hAnsiTheme="minorHAnsi" w:cstheme="minorHAnsi"/>
        </w:rPr>
        <w:t xml:space="preserve"> one of the</w:t>
      </w:r>
      <w:r w:rsidRPr="00CC1A45">
        <w:rPr>
          <w:rFonts w:asciiTheme="minorHAnsi" w:hAnsiTheme="minorHAnsi" w:cstheme="minorHAnsi"/>
        </w:rPr>
        <w:t xml:space="preserve"> </w:t>
      </w:r>
      <w:r>
        <w:rPr>
          <w:rFonts w:asciiTheme="minorHAnsi" w:hAnsiTheme="minorHAnsi" w:cstheme="minorHAnsi"/>
        </w:rPr>
        <w:t xml:space="preserve">other </w:t>
      </w:r>
      <w:r w:rsidRPr="00CC1A45">
        <w:rPr>
          <w:rFonts w:asciiTheme="minorHAnsi" w:hAnsiTheme="minorHAnsi" w:cstheme="minorHAnsi"/>
        </w:rPr>
        <w:t>purposes set out in the Curriculum. </w:t>
      </w:r>
    </w:p>
    <w:p w14:paraId="69C22315" w14:textId="145CB519" w:rsidR="006803DD" w:rsidRDefault="006803DD" w:rsidP="00CC1A45">
      <w:pPr>
        <w:pStyle w:val="NormalWeb"/>
        <w:spacing w:line="360" w:lineRule="auto"/>
        <w:rPr>
          <w:rFonts w:asciiTheme="minorHAnsi" w:hAnsiTheme="minorHAnsi" w:cstheme="minorHAnsi"/>
          <w:u w:val="single"/>
        </w:rPr>
      </w:pPr>
      <w:r w:rsidRPr="006803DD">
        <w:rPr>
          <w:rFonts w:asciiTheme="minorHAnsi" w:hAnsiTheme="minorHAnsi" w:cstheme="minorHAnsi"/>
          <w:u w:val="single"/>
        </w:rPr>
        <w:t>What Next?</w:t>
      </w:r>
    </w:p>
    <w:p w14:paraId="439C45FE" w14:textId="2967CB05" w:rsidR="00AB70D3" w:rsidRDefault="00AB70D3" w:rsidP="00CC1A45">
      <w:pPr>
        <w:pStyle w:val="NormalWeb"/>
        <w:spacing w:line="360" w:lineRule="auto"/>
        <w:rPr>
          <w:rFonts w:asciiTheme="minorHAnsi" w:hAnsiTheme="minorHAnsi" w:cstheme="minorHAnsi"/>
        </w:rPr>
      </w:pPr>
      <w:r w:rsidRPr="00AB70D3">
        <w:rPr>
          <w:rFonts w:asciiTheme="minorHAnsi" w:hAnsiTheme="minorHAnsi" w:cstheme="minorHAnsi"/>
        </w:rPr>
        <w:t xml:space="preserve">Following on from this advice from the teacher about allowing the learners to be more independent in their learning, I will plan to add some or </w:t>
      </w:r>
      <w:r w:rsidRPr="00AB70D3">
        <w:rPr>
          <w:rFonts w:asciiTheme="minorHAnsi" w:hAnsiTheme="minorHAnsi" w:cstheme="minorHAnsi"/>
        </w:rPr>
        <w:t>all</w:t>
      </w:r>
      <w:r w:rsidRPr="00AB70D3">
        <w:rPr>
          <w:rFonts w:asciiTheme="minorHAnsi" w:hAnsiTheme="minorHAnsi" w:cstheme="minorHAnsi"/>
        </w:rPr>
        <w:t xml:space="preserve"> the four purposes into future planning. The outcomes of these purposes are the key to the New Curriculum.</w:t>
      </w:r>
    </w:p>
    <w:p w14:paraId="0DE44374" w14:textId="36B321F3" w:rsidR="00B23C29" w:rsidRDefault="00B23C29" w:rsidP="00CC1A45">
      <w:pPr>
        <w:pStyle w:val="NormalWeb"/>
        <w:spacing w:line="360" w:lineRule="auto"/>
        <w:rPr>
          <w:rFonts w:asciiTheme="minorHAnsi" w:hAnsiTheme="minorHAnsi" w:cstheme="minorHAnsi"/>
          <w:u w:val="single"/>
        </w:rPr>
      </w:pPr>
      <w:r w:rsidRPr="00B23C29">
        <w:rPr>
          <w:rFonts w:asciiTheme="minorHAnsi" w:hAnsiTheme="minorHAnsi" w:cstheme="minorHAnsi"/>
          <w:u w:val="single"/>
        </w:rPr>
        <w:t>Assets</w:t>
      </w:r>
    </w:p>
    <w:p w14:paraId="112A3D60" w14:textId="7690234C" w:rsidR="00B23C29" w:rsidRDefault="00B23C29" w:rsidP="00CC1A45">
      <w:pPr>
        <w:pStyle w:val="NormalWeb"/>
        <w:spacing w:line="360" w:lineRule="auto"/>
        <w:rPr>
          <w:rFonts w:asciiTheme="minorHAnsi" w:hAnsiTheme="minorHAnsi" w:cstheme="minorHAnsi"/>
          <w:u w:val="single"/>
        </w:rPr>
      </w:pPr>
      <w:hyperlink r:id="rId32" w:history="1">
        <w:r w:rsidRPr="00B23C29">
          <w:rPr>
            <w:rStyle w:val="Hyperlink"/>
            <w:rFonts w:asciiTheme="minorHAnsi" w:hAnsiTheme="minorHAnsi" w:cstheme="minorHAnsi"/>
          </w:rPr>
          <w:t>https://v3.pebblepad.co.uk/spa/#/viewer/kwhG4ZkMjpsMy54Wq8chqWswGh</w:t>
        </w:r>
      </w:hyperlink>
    </w:p>
    <w:p w14:paraId="12A7010A" w14:textId="3A9DC3E2" w:rsidR="00B23C29" w:rsidRDefault="00B23C29" w:rsidP="00CC1A45">
      <w:pPr>
        <w:pStyle w:val="NormalWeb"/>
        <w:spacing w:line="360" w:lineRule="auto"/>
        <w:rPr>
          <w:rFonts w:asciiTheme="minorHAnsi" w:hAnsiTheme="minorHAnsi" w:cstheme="minorHAnsi"/>
          <w:u w:val="single"/>
        </w:rPr>
      </w:pPr>
      <w:hyperlink r:id="rId33" w:history="1">
        <w:r w:rsidRPr="00B23C29">
          <w:rPr>
            <w:rStyle w:val="Hyperlink"/>
            <w:rFonts w:asciiTheme="minorHAnsi" w:hAnsiTheme="minorHAnsi" w:cstheme="minorHAnsi"/>
          </w:rPr>
          <w:t>https://v3.pebblepad.co.uk/spa/#/viewer/kwhG4ZkMjpsMbjp75zrttswgcW</w:t>
        </w:r>
      </w:hyperlink>
    </w:p>
    <w:p w14:paraId="51707A30" w14:textId="0BBF4FBC" w:rsidR="00B23C29" w:rsidRPr="00B23C29" w:rsidRDefault="00B23C29" w:rsidP="00CC1A45">
      <w:pPr>
        <w:pStyle w:val="NormalWeb"/>
        <w:spacing w:line="360" w:lineRule="auto"/>
        <w:rPr>
          <w:rFonts w:asciiTheme="minorHAnsi" w:hAnsiTheme="minorHAnsi" w:cstheme="minorHAnsi"/>
          <w:u w:val="single"/>
        </w:rPr>
      </w:pPr>
      <w:hyperlink r:id="rId34" w:history="1">
        <w:r w:rsidRPr="00B23C29">
          <w:rPr>
            <w:rStyle w:val="Hyperlink"/>
            <w:rFonts w:asciiTheme="minorHAnsi" w:hAnsiTheme="minorHAnsi" w:cstheme="minorHAnsi"/>
          </w:rPr>
          <w:t>https://v3.pebblepad.co.uk/spa/#/viewer/kwhG4ZkMjpsMbwg9nggsg9md8M</w:t>
        </w:r>
      </w:hyperlink>
    </w:p>
    <w:p w14:paraId="43794ED0" w14:textId="79D81D57" w:rsidR="002C1AB9" w:rsidRDefault="002C1AB9" w:rsidP="002C1AB9">
      <w:pPr>
        <w:spacing w:line="360" w:lineRule="auto"/>
        <w:rPr>
          <w:sz w:val="24"/>
          <w:szCs w:val="24"/>
          <w:u w:val="single"/>
          <w:lang w:eastAsia="en-GB"/>
        </w:rPr>
      </w:pPr>
      <w:r>
        <w:rPr>
          <w:sz w:val="24"/>
          <w:szCs w:val="24"/>
          <w:u w:val="single"/>
          <w:lang w:eastAsia="en-GB"/>
        </w:rPr>
        <w:lastRenderedPageBreak/>
        <w:t xml:space="preserve">Planning for the Four Purposes Template </w:t>
      </w:r>
      <w:r>
        <w:rPr>
          <w:sz w:val="24"/>
          <w:szCs w:val="24"/>
          <w:u w:val="single"/>
          <w:lang w:eastAsia="en-GB"/>
        </w:rPr>
        <w:t>2</w:t>
      </w:r>
    </w:p>
    <w:p w14:paraId="72EA8924" w14:textId="368448AB" w:rsidR="002C1AB9" w:rsidRDefault="002C1AB9" w:rsidP="002C1AB9">
      <w:pPr>
        <w:spacing w:line="360" w:lineRule="auto"/>
        <w:rPr>
          <w:sz w:val="24"/>
          <w:szCs w:val="24"/>
          <w:u w:val="single"/>
          <w:lang w:eastAsia="en-GB"/>
        </w:rPr>
      </w:pPr>
      <w:r>
        <w:rPr>
          <w:sz w:val="24"/>
          <w:szCs w:val="24"/>
          <w:u w:val="single"/>
          <w:lang w:eastAsia="en-GB"/>
        </w:rPr>
        <w:t>Date: 08-Mar-2021</w:t>
      </w:r>
    </w:p>
    <w:p w14:paraId="0D6B21ED" w14:textId="56147017" w:rsidR="002C1AB9" w:rsidRDefault="002C1AB9" w:rsidP="002C1AB9">
      <w:pPr>
        <w:spacing w:line="360" w:lineRule="auto"/>
        <w:rPr>
          <w:sz w:val="24"/>
          <w:szCs w:val="24"/>
          <w:u w:val="single"/>
          <w:lang w:eastAsia="en-GB"/>
        </w:rPr>
      </w:pPr>
      <w:r>
        <w:rPr>
          <w:sz w:val="24"/>
          <w:szCs w:val="24"/>
          <w:u w:val="single"/>
          <w:lang w:eastAsia="en-GB"/>
        </w:rPr>
        <w:t>What did I do, and why?</w:t>
      </w:r>
    </w:p>
    <w:p w14:paraId="6421A701" w14:textId="77777777" w:rsidR="002C1AB9" w:rsidRPr="002C1AB9" w:rsidRDefault="002C1AB9" w:rsidP="002C1AB9">
      <w:pPr>
        <w:pStyle w:val="NormalWeb"/>
        <w:spacing w:line="360" w:lineRule="auto"/>
        <w:rPr>
          <w:rFonts w:asciiTheme="minorHAnsi" w:hAnsiTheme="minorHAnsi" w:cstheme="minorHAnsi"/>
        </w:rPr>
      </w:pPr>
      <w:r w:rsidRPr="002C1AB9">
        <w:rPr>
          <w:rFonts w:asciiTheme="minorHAnsi" w:hAnsiTheme="minorHAnsi" w:cstheme="minorHAnsi"/>
        </w:rPr>
        <w:t>Using real life context, with the celebration of Mother's Day I independently planned a meaningful and creative session for the learners to be ambitious and independent in their choice of designs and materials to create a Mother's Day mug. The learners were provided with very little support or input in creating their design and this showed in the variety of mugs were ended up with.</w:t>
      </w:r>
    </w:p>
    <w:p w14:paraId="7A10B58A" w14:textId="691D1777" w:rsidR="002C1AB9" w:rsidRDefault="002C1AB9" w:rsidP="002C1AB9">
      <w:pPr>
        <w:pStyle w:val="NormalWeb"/>
        <w:spacing w:line="360" w:lineRule="auto"/>
        <w:rPr>
          <w:rFonts w:asciiTheme="minorHAnsi" w:hAnsiTheme="minorHAnsi" w:cstheme="minorHAnsi"/>
        </w:rPr>
      </w:pPr>
      <w:r w:rsidRPr="002C1AB9">
        <w:rPr>
          <w:rFonts w:asciiTheme="minorHAnsi" w:hAnsiTheme="minorHAnsi" w:cstheme="minorHAnsi"/>
        </w:rPr>
        <w:t>Learners were excited and engaged with this task to design their gift for their Mother.</w:t>
      </w:r>
    </w:p>
    <w:p w14:paraId="1C1A2CC4" w14:textId="1229283E" w:rsidR="002C1AB9" w:rsidRDefault="002C1AB9" w:rsidP="002C1AB9">
      <w:pPr>
        <w:pStyle w:val="NormalWeb"/>
        <w:spacing w:line="360" w:lineRule="auto"/>
        <w:rPr>
          <w:rFonts w:asciiTheme="minorHAnsi" w:hAnsiTheme="minorHAnsi" w:cstheme="minorHAnsi"/>
          <w:u w:val="single"/>
        </w:rPr>
      </w:pPr>
      <w:r w:rsidRPr="002C1AB9">
        <w:rPr>
          <w:rFonts w:asciiTheme="minorHAnsi" w:hAnsiTheme="minorHAnsi" w:cstheme="minorHAnsi"/>
          <w:u w:val="single"/>
        </w:rPr>
        <w:t>What have I learned?</w:t>
      </w:r>
    </w:p>
    <w:p w14:paraId="4FF986F9" w14:textId="6B15B5F8" w:rsidR="002C1AB9" w:rsidRDefault="002C1AB9" w:rsidP="002C1AB9">
      <w:pPr>
        <w:pStyle w:val="NormalWeb"/>
        <w:spacing w:line="360" w:lineRule="auto"/>
        <w:rPr>
          <w:rFonts w:asciiTheme="minorHAnsi" w:hAnsiTheme="minorHAnsi" w:cstheme="minorHAnsi"/>
        </w:rPr>
      </w:pPr>
      <w:r w:rsidRPr="002C1AB9">
        <w:rPr>
          <w:rFonts w:asciiTheme="minorHAnsi" w:hAnsiTheme="minorHAnsi" w:cstheme="minorHAnsi"/>
        </w:rPr>
        <w:t xml:space="preserve">I have learned that even at a young age of four years and five years the learners are eager to give their thoughts and opinions to allow them to complete a task independently and confidently. </w:t>
      </w:r>
      <w:r>
        <w:rPr>
          <w:rFonts w:asciiTheme="minorHAnsi" w:hAnsiTheme="minorHAnsi" w:cstheme="minorHAnsi"/>
        </w:rPr>
        <w:t>I</w:t>
      </w:r>
      <w:r w:rsidRPr="002C1AB9">
        <w:rPr>
          <w:rFonts w:asciiTheme="minorHAnsi" w:hAnsiTheme="minorHAnsi" w:cstheme="minorHAnsi"/>
        </w:rPr>
        <w:t xml:space="preserve"> have learnt that </w:t>
      </w:r>
      <w:r>
        <w:rPr>
          <w:rFonts w:asciiTheme="minorHAnsi" w:hAnsiTheme="minorHAnsi" w:cstheme="minorHAnsi"/>
        </w:rPr>
        <w:t>I</w:t>
      </w:r>
      <w:r w:rsidRPr="002C1AB9">
        <w:rPr>
          <w:rFonts w:asciiTheme="minorHAnsi" w:hAnsiTheme="minorHAnsi" w:cstheme="minorHAnsi"/>
        </w:rPr>
        <w:t xml:space="preserve"> need to allow the learners to take control of their tasks and activities and allow them to become capable learners as suggested in the four purposes. I understand that the learners must want to engage and independently assist their own learning, with the teacher on hand, close by to deepen their knowledge through questioning and assessing. </w:t>
      </w:r>
    </w:p>
    <w:p w14:paraId="3AF2DDBC" w14:textId="73315BA8" w:rsidR="00C85A99" w:rsidRDefault="00C85A99" w:rsidP="002C1AB9">
      <w:pPr>
        <w:pStyle w:val="NormalWeb"/>
        <w:spacing w:line="360" w:lineRule="auto"/>
        <w:rPr>
          <w:rFonts w:asciiTheme="minorHAnsi" w:hAnsiTheme="minorHAnsi" w:cstheme="minorHAnsi"/>
        </w:rPr>
      </w:pPr>
      <w:r>
        <w:rPr>
          <w:rFonts w:asciiTheme="minorHAnsi" w:hAnsiTheme="minorHAnsi" w:cstheme="minorHAnsi"/>
        </w:rPr>
        <w:t>What next?</w:t>
      </w:r>
    </w:p>
    <w:p w14:paraId="47963843" w14:textId="0A9A5BB8" w:rsidR="00C85A99" w:rsidRDefault="00C85A99" w:rsidP="00C85A99">
      <w:pPr>
        <w:pStyle w:val="NormalWeb"/>
        <w:spacing w:line="360" w:lineRule="auto"/>
        <w:rPr>
          <w:rFonts w:asciiTheme="minorHAnsi" w:hAnsiTheme="minorHAnsi" w:cstheme="minorHAnsi"/>
        </w:rPr>
      </w:pPr>
      <w:r w:rsidRPr="00C85A99">
        <w:rPr>
          <w:rFonts w:asciiTheme="minorHAnsi" w:hAnsiTheme="minorHAnsi" w:cstheme="minorHAnsi"/>
        </w:rPr>
        <w:t xml:space="preserve">I will continue to use real life context to embed the four purposes of the New Curriculum for Wales 2022 into my future planning. The use of </w:t>
      </w:r>
      <w:r w:rsidRPr="00C85A99">
        <w:rPr>
          <w:rFonts w:asciiTheme="minorHAnsi" w:hAnsiTheme="minorHAnsi" w:cstheme="minorHAnsi"/>
        </w:rPr>
        <w:t>real-life</w:t>
      </w:r>
      <w:r w:rsidRPr="00C85A99">
        <w:rPr>
          <w:rFonts w:asciiTheme="minorHAnsi" w:hAnsiTheme="minorHAnsi" w:cstheme="minorHAnsi"/>
        </w:rPr>
        <w:t xml:space="preserve"> context helps learners connect with the content and use skills learn</w:t>
      </w:r>
      <w:r w:rsidR="004C2718">
        <w:rPr>
          <w:rFonts w:asciiTheme="minorHAnsi" w:hAnsiTheme="minorHAnsi" w:cstheme="minorHAnsi"/>
        </w:rPr>
        <w:t>ed</w:t>
      </w:r>
      <w:r w:rsidRPr="00C85A99">
        <w:rPr>
          <w:rFonts w:asciiTheme="minorHAnsi" w:hAnsiTheme="minorHAnsi" w:cstheme="minorHAnsi"/>
        </w:rPr>
        <w:t xml:space="preserve"> in future with confidence.</w:t>
      </w:r>
    </w:p>
    <w:p w14:paraId="6A9D0BE7" w14:textId="1B3BC7AE" w:rsidR="00C85A99" w:rsidRDefault="00C85A99" w:rsidP="00C85A99">
      <w:pPr>
        <w:pStyle w:val="NormalWeb"/>
        <w:spacing w:line="360" w:lineRule="auto"/>
        <w:rPr>
          <w:rFonts w:asciiTheme="minorHAnsi" w:hAnsiTheme="minorHAnsi" w:cstheme="minorHAnsi"/>
          <w:u w:val="single"/>
        </w:rPr>
      </w:pPr>
      <w:r w:rsidRPr="00C85A99">
        <w:rPr>
          <w:rFonts w:asciiTheme="minorHAnsi" w:hAnsiTheme="minorHAnsi" w:cstheme="minorHAnsi"/>
          <w:u w:val="single"/>
        </w:rPr>
        <w:t>Assets</w:t>
      </w:r>
    </w:p>
    <w:p w14:paraId="5F682817" w14:textId="3337CD24" w:rsidR="00C85A99" w:rsidRDefault="00C85A99" w:rsidP="00C85A99">
      <w:pPr>
        <w:pStyle w:val="NormalWeb"/>
        <w:spacing w:line="360" w:lineRule="auto"/>
        <w:rPr>
          <w:rFonts w:asciiTheme="minorHAnsi" w:hAnsiTheme="minorHAnsi" w:cstheme="minorHAnsi"/>
          <w:u w:val="single"/>
        </w:rPr>
      </w:pPr>
      <w:hyperlink r:id="rId35" w:history="1">
        <w:r w:rsidRPr="00C85A99">
          <w:rPr>
            <w:rStyle w:val="Hyperlink"/>
            <w:rFonts w:asciiTheme="minorHAnsi" w:hAnsiTheme="minorHAnsi" w:cstheme="minorHAnsi"/>
          </w:rPr>
          <w:t>https://v3.pebblepad.co.uk/spa/#/viewer/kwhG4ZkMjpsMbjsj9g5d43Z6by</w:t>
        </w:r>
      </w:hyperlink>
    </w:p>
    <w:p w14:paraId="7EC59B11" w14:textId="1751EC79" w:rsidR="00C85A99" w:rsidRDefault="00C85A99" w:rsidP="00C85A99">
      <w:pPr>
        <w:pStyle w:val="NormalWeb"/>
        <w:spacing w:line="360" w:lineRule="auto"/>
        <w:rPr>
          <w:rFonts w:asciiTheme="minorHAnsi" w:hAnsiTheme="minorHAnsi" w:cstheme="minorHAnsi"/>
          <w:u w:val="single"/>
        </w:rPr>
      </w:pPr>
      <w:hyperlink r:id="rId36" w:history="1">
        <w:r w:rsidRPr="00C85A99">
          <w:rPr>
            <w:rStyle w:val="Hyperlink"/>
            <w:rFonts w:asciiTheme="minorHAnsi" w:hAnsiTheme="minorHAnsi" w:cstheme="minorHAnsi"/>
          </w:rPr>
          <w:t>https://v3.pebblepad.co.uk/spa/#/viewer/kwhG4ZkMjpsMy3rpq73RqmknGM</w:t>
        </w:r>
      </w:hyperlink>
    </w:p>
    <w:p w14:paraId="3CE9AC42" w14:textId="49ECCD9B" w:rsidR="00C85A99" w:rsidRDefault="00C85A99" w:rsidP="00C85A99">
      <w:pPr>
        <w:pStyle w:val="NormalWeb"/>
        <w:spacing w:line="360" w:lineRule="auto"/>
        <w:rPr>
          <w:rFonts w:asciiTheme="minorHAnsi" w:hAnsiTheme="minorHAnsi" w:cstheme="minorHAnsi"/>
          <w:u w:val="single"/>
        </w:rPr>
      </w:pPr>
      <w:hyperlink r:id="rId37" w:history="1">
        <w:r w:rsidRPr="00C85A99">
          <w:rPr>
            <w:rStyle w:val="Hyperlink"/>
            <w:rFonts w:asciiTheme="minorHAnsi" w:hAnsiTheme="minorHAnsi" w:cstheme="minorHAnsi"/>
          </w:rPr>
          <w:t>https://v3.pebblepad.co.uk/spa/#/viewer/kwhG4ZkMjpsMbcpyr8xjcHqfjw</w:t>
        </w:r>
      </w:hyperlink>
    </w:p>
    <w:p w14:paraId="1C988129" w14:textId="0BDF347C" w:rsidR="00C85A99" w:rsidRDefault="00C85A99" w:rsidP="00C85A99">
      <w:pPr>
        <w:pStyle w:val="NormalWeb"/>
        <w:spacing w:line="360" w:lineRule="auto"/>
        <w:rPr>
          <w:rFonts w:asciiTheme="minorHAnsi" w:hAnsiTheme="minorHAnsi" w:cstheme="minorHAnsi"/>
          <w:u w:val="single"/>
        </w:rPr>
      </w:pPr>
      <w:hyperlink r:id="rId38" w:history="1">
        <w:r w:rsidRPr="00C85A99">
          <w:rPr>
            <w:rStyle w:val="Hyperlink"/>
            <w:rFonts w:asciiTheme="minorHAnsi" w:hAnsiTheme="minorHAnsi" w:cstheme="minorHAnsi"/>
          </w:rPr>
          <w:t>https://v3.pebblepad.co.uk/spa/#/viewer/kwhG4ZkMjpsMbRq5pHttRdMptw</w:t>
        </w:r>
      </w:hyperlink>
    </w:p>
    <w:p w14:paraId="7B5ACACE" w14:textId="30B2C8A2" w:rsidR="009E7147" w:rsidRDefault="009E7147" w:rsidP="00C85A99">
      <w:pPr>
        <w:pStyle w:val="NormalWeb"/>
        <w:spacing w:line="360" w:lineRule="auto"/>
        <w:rPr>
          <w:rFonts w:asciiTheme="minorHAnsi" w:hAnsiTheme="minorHAnsi" w:cstheme="minorHAnsi"/>
        </w:rPr>
      </w:pPr>
      <w:r w:rsidRPr="009E7147">
        <w:rPr>
          <w:rFonts w:asciiTheme="minorHAnsi" w:hAnsiTheme="minorHAnsi" w:cstheme="minorHAnsi"/>
        </w:rPr>
        <w:t xml:space="preserve">As you can see </w:t>
      </w:r>
      <w:r>
        <w:rPr>
          <w:rFonts w:asciiTheme="minorHAnsi" w:hAnsiTheme="minorHAnsi" w:cstheme="minorHAnsi"/>
        </w:rPr>
        <w:t xml:space="preserve">from the PLP templates provided and the evidence included to back up and justify my actions and planning for the outcomes I have developed and will continue to develop all areas included above. </w:t>
      </w:r>
    </w:p>
    <w:p w14:paraId="6E763EA5" w14:textId="77777777" w:rsidR="00505A5D" w:rsidRDefault="009E7147" w:rsidP="00C85A99">
      <w:pPr>
        <w:pStyle w:val="NormalWeb"/>
        <w:spacing w:line="360" w:lineRule="auto"/>
        <w:rPr>
          <w:rFonts w:asciiTheme="minorHAnsi" w:hAnsiTheme="minorHAnsi" w:cstheme="minorHAnsi"/>
        </w:rPr>
      </w:pPr>
      <w:r>
        <w:rPr>
          <w:rFonts w:asciiTheme="minorHAnsi" w:hAnsiTheme="minorHAnsi" w:cstheme="minorHAnsi"/>
        </w:rPr>
        <w:t xml:space="preserve">What I did notice from my above evidence is that I planned a limited amount of Language, Literacy and Communication with separate sessions and did not allow the “Cross-curriculum approaches” (Welsh Government, 2020) to include this </w:t>
      </w:r>
      <w:proofErr w:type="spellStart"/>
      <w:r>
        <w:rPr>
          <w:rFonts w:asciiTheme="minorHAnsi" w:hAnsiTheme="minorHAnsi" w:cstheme="minorHAnsi"/>
        </w:rPr>
        <w:t>AoLE</w:t>
      </w:r>
      <w:proofErr w:type="spellEnd"/>
      <w:r>
        <w:rPr>
          <w:rFonts w:asciiTheme="minorHAnsi" w:hAnsiTheme="minorHAnsi" w:cstheme="minorHAnsi"/>
        </w:rPr>
        <w:t>. Though, through classroom talk and oracy is developed in every session, I aim to develop this further with further training and embedding the Literacy into my planning moving forward.</w:t>
      </w:r>
      <w:r w:rsidR="00505A5D">
        <w:rPr>
          <w:rFonts w:asciiTheme="minorHAnsi" w:hAnsiTheme="minorHAnsi" w:cstheme="minorHAnsi"/>
        </w:rPr>
        <w:t xml:space="preserve"> </w:t>
      </w:r>
    </w:p>
    <w:p w14:paraId="55C7C1F2" w14:textId="39D364DA" w:rsidR="009E7147" w:rsidRDefault="00505A5D" w:rsidP="00C85A99">
      <w:pPr>
        <w:pStyle w:val="NormalWeb"/>
        <w:spacing w:line="360" w:lineRule="auto"/>
        <w:rPr>
          <w:rFonts w:asciiTheme="minorHAnsi" w:hAnsiTheme="minorHAnsi" w:cstheme="minorHAnsi"/>
        </w:rPr>
      </w:pPr>
      <w:r>
        <w:rPr>
          <w:rFonts w:asciiTheme="minorHAnsi" w:hAnsiTheme="minorHAnsi" w:cstheme="minorHAnsi"/>
        </w:rPr>
        <w:t xml:space="preserve">Analysing my evidence, I can also see the importance of embedding the four purposes within all planning sessions, whether it be a stand-alone session or a sequenced session. The evidence indicated that learners learnt best when they were left to work </w:t>
      </w:r>
      <w:r w:rsidR="00316EC6">
        <w:rPr>
          <w:rFonts w:asciiTheme="minorHAnsi" w:hAnsiTheme="minorHAnsi" w:cstheme="minorHAnsi"/>
        </w:rPr>
        <w:t>independently,</w:t>
      </w:r>
      <w:r>
        <w:rPr>
          <w:rFonts w:asciiTheme="minorHAnsi" w:hAnsiTheme="minorHAnsi" w:cstheme="minorHAnsi"/>
        </w:rPr>
        <w:t xml:space="preserve"> and I can see why Donaldson (2015) was very keen to suggest these four purposes be the basis of the New Curriculum for Wales 2022.</w:t>
      </w:r>
    </w:p>
    <w:p w14:paraId="51CF2E57" w14:textId="1431AE0E" w:rsidR="00316EC6" w:rsidRDefault="00316EC6" w:rsidP="00C85A99">
      <w:pPr>
        <w:pStyle w:val="NormalWeb"/>
        <w:spacing w:line="360" w:lineRule="auto"/>
        <w:rPr>
          <w:rFonts w:asciiTheme="minorHAnsi" w:hAnsiTheme="minorHAnsi" w:cstheme="minorHAnsi"/>
        </w:rPr>
      </w:pPr>
    </w:p>
    <w:p w14:paraId="50EEF885" w14:textId="7AC0F150" w:rsidR="00316EC6" w:rsidRDefault="00316EC6" w:rsidP="00C85A99">
      <w:pPr>
        <w:pStyle w:val="NormalWeb"/>
        <w:spacing w:line="360" w:lineRule="auto"/>
        <w:rPr>
          <w:rFonts w:asciiTheme="minorHAnsi" w:hAnsiTheme="minorHAnsi" w:cstheme="minorHAnsi"/>
        </w:rPr>
      </w:pPr>
    </w:p>
    <w:p w14:paraId="1F69D579" w14:textId="77777777" w:rsidR="00316EC6" w:rsidRDefault="00316EC6" w:rsidP="00316EC6">
      <w:pPr>
        <w:spacing w:line="360" w:lineRule="auto"/>
        <w:jc w:val="center"/>
        <w:rPr>
          <w:sz w:val="24"/>
          <w:szCs w:val="24"/>
          <w:u w:val="single"/>
        </w:rPr>
      </w:pPr>
      <w:r w:rsidRPr="00891F36">
        <w:rPr>
          <w:sz w:val="24"/>
          <w:szCs w:val="24"/>
          <w:u w:val="single"/>
        </w:rPr>
        <w:t>Professional and Pedagogic studies: Leading the Learning: What, how and why am I teaching?</w:t>
      </w:r>
      <w:r>
        <w:rPr>
          <w:sz w:val="24"/>
          <w:szCs w:val="24"/>
          <w:u w:val="single"/>
        </w:rPr>
        <w:t xml:space="preserve"> (Part 2)</w:t>
      </w:r>
    </w:p>
    <w:p w14:paraId="3A2F4EDC" w14:textId="77777777" w:rsidR="00316EC6" w:rsidRDefault="00316EC6" w:rsidP="00316EC6">
      <w:pPr>
        <w:spacing w:line="360" w:lineRule="auto"/>
        <w:jc w:val="center"/>
        <w:rPr>
          <w:sz w:val="24"/>
          <w:szCs w:val="24"/>
          <w:u w:val="single"/>
        </w:rPr>
      </w:pPr>
    </w:p>
    <w:p w14:paraId="43F127D6" w14:textId="77777777" w:rsidR="00316EC6" w:rsidRPr="00882C7F" w:rsidRDefault="00316EC6" w:rsidP="00316EC6">
      <w:pPr>
        <w:spacing w:line="360" w:lineRule="auto"/>
        <w:rPr>
          <w:sz w:val="24"/>
          <w:szCs w:val="24"/>
        </w:rPr>
      </w:pPr>
      <w:r>
        <w:rPr>
          <w:sz w:val="24"/>
          <w:szCs w:val="24"/>
        </w:rPr>
        <w:t>Subject knowledge development is an important part of a trainee teacher and of a qualified teacher. To provide high quality teaching a teacher must have in-depth knowledge on the subject being taught and knowledge of the different pedagogy teaching methods to provide and cater for every learner, to succeed. “</w:t>
      </w:r>
      <w:r w:rsidRPr="005D7F32">
        <w:rPr>
          <w:sz w:val="24"/>
          <w:szCs w:val="24"/>
        </w:rPr>
        <w:t>Every child has the right to an education</w:t>
      </w:r>
      <w:r>
        <w:rPr>
          <w:sz w:val="24"/>
          <w:szCs w:val="24"/>
        </w:rPr>
        <w:t>” (UNCRC, 1992) and “e</w:t>
      </w:r>
      <w:r w:rsidRPr="005D7F32">
        <w:rPr>
          <w:sz w:val="24"/>
          <w:szCs w:val="24"/>
        </w:rPr>
        <w:t>ducation must develop every child’s personality, talents and abilities to the Full</w:t>
      </w:r>
      <w:r>
        <w:rPr>
          <w:sz w:val="24"/>
          <w:szCs w:val="24"/>
        </w:rPr>
        <w:t xml:space="preserve">” (UNCRC, 1992), this can be achieved if every newly qualified teacher is taught to learn </w:t>
      </w:r>
      <w:r>
        <w:rPr>
          <w:sz w:val="24"/>
          <w:szCs w:val="24"/>
        </w:rPr>
        <w:lastRenderedPageBreak/>
        <w:t>and learns to teach. Reflecting on my current progress and development and analysing my development evidence I can identify that further development in my subject knowledge of Language, Literacy and Communication. Alexander (2013) talks about the “implications for the oracy in the national curriculum and for the way pedagogy is handled”, “in teacher training and professional standards”, and the importance of the quality of classroom talk effecting other areas of learning, such as English, Mathematics and Science. I am keen to develop my subject knowledge in all these areas and aim to plan for a “cross- curriculum approach</w:t>
      </w:r>
      <w:r w:rsidRPr="00AF7BE9">
        <w:rPr>
          <w:sz w:val="24"/>
          <w:szCs w:val="24"/>
        </w:rPr>
        <w:t xml:space="preserve">” (Welsh government, 2020a) in </w:t>
      </w:r>
      <w:r>
        <w:rPr>
          <w:sz w:val="24"/>
          <w:szCs w:val="24"/>
        </w:rPr>
        <w:t>my planning for all future sessions, if possible. Engaging and planning from the New Curriculum for Wales 2022, with the goal to achieving the four purposes set out by Donaldson (2015). Barnes (2018) suggest that creating connections between “real life,</w:t>
      </w:r>
      <w:r w:rsidRPr="008003CC">
        <w:rPr>
          <w:sz w:val="24"/>
          <w:szCs w:val="24"/>
        </w:rPr>
        <w:t xml:space="preserve"> authentic </w:t>
      </w:r>
      <w:r w:rsidRPr="00AF7BE9">
        <w:rPr>
          <w:sz w:val="24"/>
          <w:szCs w:val="24"/>
        </w:rPr>
        <w:t xml:space="preserve">contexts” (Welsh government, 2020a) and </w:t>
      </w:r>
      <w:r>
        <w:rPr>
          <w:sz w:val="24"/>
          <w:szCs w:val="24"/>
        </w:rPr>
        <w:t xml:space="preserve">classroom activity can help teachers gain a more personal involvement in making decisions about the style of teaching within their school and own classroom. Taking into consideration of the New Curriculum of Wales outlining that topics taught to learners with links </w:t>
      </w:r>
      <w:r w:rsidRPr="00882C7F">
        <w:rPr>
          <w:sz w:val="24"/>
          <w:szCs w:val="24"/>
        </w:rPr>
        <w:t>to real life sceneries to allow the development and goal of the four purposes</w:t>
      </w:r>
      <w:r>
        <w:rPr>
          <w:sz w:val="24"/>
          <w:szCs w:val="24"/>
        </w:rPr>
        <w:t xml:space="preserve"> in learners</w:t>
      </w:r>
      <w:r w:rsidRPr="00882C7F">
        <w:rPr>
          <w:sz w:val="24"/>
          <w:szCs w:val="24"/>
        </w:rPr>
        <w:t xml:space="preserve"> and having these at the forefront of my own subject development</w:t>
      </w:r>
      <w:r>
        <w:rPr>
          <w:sz w:val="24"/>
          <w:szCs w:val="24"/>
        </w:rPr>
        <w:t xml:space="preserve"> as a teacher (Welsh Government,2020b).</w:t>
      </w:r>
    </w:p>
    <w:p w14:paraId="15921563" w14:textId="77777777" w:rsidR="00316EC6" w:rsidRDefault="00316EC6" w:rsidP="00316EC6">
      <w:pPr>
        <w:spacing w:line="360" w:lineRule="auto"/>
        <w:rPr>
          <w:sz w:val="24"/>
          <w:szCs w:val="24"/>
        </w:rPr>
      </w:pPr>
      <w:r>
        <w:rPr>
          <w:sz w:val="24"/>
          <w:szCs w:val="24"/>
        </w:rPr>
        <w:t>Researching subject knowledge also allows a teacher to deepen their skills of research to succeed and develop and test out different teaching techniques. If a teacher is to research methods in the classroom, they must follow the guidelines set by British Educational research Association (BERA, 2018).</w:t>
      </w:r>
    </w:p>
    <w:p w14:paraId="204B25DF" w14:textId="77777777" w:rsidR="00316EC6" w:rsidRDefault="00316EC6" w:rsidP="00316EC6">
      <w:pPr>
        <w:spacing w:line="360" w:lineRule="auto"/>
        <w:rPr>
          <w:sz w:val="24"/>
          <w:szCs w:val="24"/>
        </w:rPr>
      </w:pPr>
      <w:r>
        <w:rPr>
          <w:sz w:val="24"/>
          <w:szCs w:val="24"/>
        </w:rPr>
        <w:t>Learners’ development is assessed by the progression of the learner, in turn teacher quality is assessed. “</w:t>
      </w:r>
      <w:r w:rsidRPr="00C12117">
        <w:rPr>
          <w:sz w:val="24"/>
          <w:szCs w:val="24"/>
        </w:rPr>
        <w:t>The most effective teachers have deep knowledge of the subjects they teach, and when teachers’ knowledge falls below a certain level it is a significant impediment to students’ learning</w:t>
      </w:r>
      <w:r>
        <w:rPr>
          <w:sz w:val="24"/>
          <w:szCs w:val="24"/>
        </w:rPr>
        <w:t>” (Coe, R et. 2014). Therefore, it is important for teachers to have a deep knowledge of every subject being taught, if not, they must achieve this subject knowledge, not only in one subject but through knowledge of cross-curriculum approaches and teaching in all subjects. The Welsh Government’s cross-curriculars skills framework is incorporated in each Area of Learning and Experiences (</w:t>
      </w:r>
      <w:proofErr w:type="spellStart"/>
      <w:r>
        <w:rPr>
          <w:sz w:val="24"/>
          <w:szCs w:val="24"/>
        </w:rPr>
        <w:t>AoLEs</w:t>
      </w:r>
      <w:proofErr w:type="spellEnd"/>
      <w:r>
        <w:rPr>
          <w:sz w:val="24"/>
          <w:szCs w:val="24"/>
        </w:rPr>
        <w:t>) in the</w:t>
      </w:r>
      <w:r w:rsidRPr="00BE351A">
        <w:t xml:space="preserve"> </w:t>
      </w:r>
      <w:r w:rsidRPr="00BE351A">
        <w:rPr>
          <w:sz w:val="24"/>
          <w:szCs w:val="24"/>
        </w:rPr>
        <w:t xml:space="preserve">New Curriculum for Wales </w:t>
      </w:r>
      <w:r>
        <w:rPr>
          <w:sz w:val="24"/>
          <w:szCs w:val="24"/>
        </w:rPr>
        <w:t>2022 (Welsh Government,2020b) with</w:t>
      </w:r>
      <w:r w:rsidRPr="00BE351A">
        <w:t xml:space="preserve"> </w:t>
      </w:r>
      <w:r w:rsidRPr="00BE351A">
        <w:rPr>
          <w:sz w:val="24"/>
          <w:szCs w:val="24"/>
        </w:rPr>
        <w:t xml:space="preserve">Literacy, numeracy and digital competence </w:t>
      </w:r>
      <w:r>
        <w:rPr>
          <w:sz w:val="24"/>
          <w:szCs w:val="24"/>
        </w:rPr>
        <w:t xml:space="preserve">being </w:t>
      </w:r>
      <w:r w:rsidRPr="00BE351A">
        <w:rPr>
          <w:sz w:val="24"/>
          <w:szCs w:val="24"/>
        </w:rPr>
        <w:lastRenderedPageBreak/>
        <w:t xml:space="preserve">mandatory skills across all areas of learning and experience and will need to be considered within all </w:t>
      </w:r>
      <w:r>
        <w:rPr>
          <w:sz w:val="24"/>
          <w:szCs w:val="24"/>
        </w:rPr>
        <w:t>lesson planning and teacher development.</w:t>
      </w:r>
    </w:p>
    <w:p w14:paraId="7DF8AA9C" w14:textId="77777777" w:rsidR="00316EC6" w:rsidRDefault="00316EC6" w:rsidP="00316EC6">
      <w:pPr>
        <w:spacing w:line="360" w:lineRule="auto"/>
        <w:rPr>
          <w:sz w:val="24"/>
          <w:szCs w:val="24"/>
        </w:rPr>
      </w:pPr>
      <w:r>
        <w:rPr>
          <w:sz w:val="24"/>
          <w:szCs w:val="24"/>
        </w:rPr>
        <w:t>Following from PTE3, I was able to gain knowledge of teaching Phonics and developed these skills by researching and being provided with scaffolding support from my class mentor. Vygotsky’s (1978) theory of teaching with support from the “knowledgeable other” was put into practice with the class mentor being the more knowledgably other. As a teacher we learn best by doing, by exploring and carrying out research for ourselves. Bruce (2004) research suggests that</w:t>
      </w:r>
      <w:r w:rsidRPr="006659AB">
        <w:rPr>
          <w:sz w:val="24"/>
          <w:szCs w:val="24"/>
        </w:rPr>
        <w:t xml:space="preserve"> synapses – our brain’s wiring – become stronger</w:t>
      </w:r>
      <w:r>
        <w:rPr>
          <w:sz w:val="24"/>
          <w:szCs w:val="24"/>
        </w:rPr>
        <w:t xml:space="preserve"> by experimenting, researching, problem solving and repetition.</w:t>
      </w:r>
    </w:p>
    <w:p w14:paraId="47B61144" w14:textId="77777777" w:rsidR="00316EC6" w:rsidRDefault="00316EC6" w:rsidP="00316EC6">
      <w:pPr>
        <w:spacing w:line="360" w:lineRule="auto"/>
        <w:rPr>
          <w:sz w:val="24"/>
          <w:szCs w:val="24"/>
        </w:rPr>
      </w:pPr>
      <w:r>
        <w:rPr>
          <w:sz w:val="24"/>
          <w:szCs w:val="24"/>
        </w:rPr>
        <w:t>The depth of the subject knowledge will depend on the age of the learners, I hope to be based in the Foundation Phase of a primary school, However, I do realise teachers must be flexible, meaning it would be relevant for me to achieve further subject knowledge for all age groups in primary school. To develop I will continue to participate in training courses and continue to research subjects when needed.</w:t>
      </w:r>
    </w:p>
    <w:p w14:paraId="2EC13B71" w14:textId="77777777" w:rsidR="00316EC6" w:rsidRPr="00BD3EDB" w:rsidRDefault="00316EC6" w:rsidP="00316EC6">
      <w:pPr>
        <w:spacing w:line="360" w:lineRule="auto"/>
        <w:rPr>
          <w:sz w:val="24"/>
          <w:szCs w:val="24"/>
        </w:rPr>
      </w:pPr>
      <w:r w:rsidRPr="00BD3EDB">
        <w:rPr>
          <w:sz w:val="24"/>
          <w:szCs w:val="24"/>
        </w:rPr>
        <w:t>Timperley et al. (2007) speaks about the “knowledge- building cycle” and the impact on student outcomes. Meaning teachers knowledge is key to develop and progress the learner’s outcome overall. It will be my responsibility to make sure I have the correct and relevant knowledge on a subject before I teach, this will allow me to provide high quality teaching</w:t>
      </w:r>
      <w:r>
        <w:rPr>
          <w:sz w:val="24"/>
          <w:szCs w:val="24"/>
        </w:rPr>
        <w:t xml:space="preserve"> and create more classroom talk.</w:t>
      </w:r>
    </w:p>
    <w:p w14:paraId="46121A71" w14:textId="77777777" w:rsidR="00316EC6" w:rsidRPr="00BD3EDB" w:rsidRDefault="00316EC6" w:rsidP="00316EC6">
      <w:pPr>
        <w:spacing w:line="360" w:lineRule="auto"/>
        <w:rPr>
          <w:sz w:val="24"/>
          <w:szCs w:val="24"/>
        </w:rPr>
      </w:pPr>
      <w:r w:rsidRPr="00BD3EDB">
        <w:rPr>
          <w:sz w:val="24"/>
          <w:szCs w:val="24"/>
        </w:rPr>
        <w:t>However,</w:t>
      </w:r>
    </w:p>
    <w:p w14:paraId="3F8D4A53" w14:textId="77777777" w:rsidR="00316EC6" w:rsidRDefault="00316EC6" w:rsidP="00316EC6">
      <w:pPr>
        <w:spacing w:line="360" w:lineRule="auto"/>
        <w:ind w:left="720"/>
        <w:rPr>
          <w:color w:val="FF0000"/>
          <w:sz w:val="24"/>
          <w:szCs w:val="24"/>
        </w:rPr>
      </w:pPr>
      <w:r w:rsidRPr="00BD3EDB">
        <w:rPr>
          <w:sz w:val="24"/>
          <w:szCs w:val="24"/>
        </w:rPr>
        <w:t xml:space="preserve">      “transforming classroom</w:t>
      </w:r>
      <w:r>
        <w:rPr>
          <w:sz w:val="24"/>
          <w:szCs w:val="24"/>
        </w:rPr>
        <w:t xml:space="preserve"> </w:t>
      </w:r>
      <w:r w:rsidRPr="00BD3EDB">
        <w:rPr>
          <w:sz w:val="24"/>
          <w:szCs w:val="24"/>
        </w:rPr>
        <w:t>talk</w:t>
      </w:r>
      <w:r>
        <w:rPr>
          <w:sz w:val="24"/>
          <w:szCs w:val="24"/>
        </w:rPr>
        <w:t xml:space="preserve"> </w:t>
      </w:r>
      <w:r w:rsidRPr="00BD3EDB">
        <w:rPr>
          <w:sz w:val="24"/>
          <w:szCs w:val="24"/>
        </w:rPr>
        <w:t>into</w:t>
      </w:r>
      <w:r>
        <w:rPr>
          <w:sz w:val="24"/>
          <w:szCs w:val="24"/>
        </w:rPr>
        <w:t xml:space="preserve"> </w:t>
      </w:r>
      <w:r w:rsidRPr="00BD3EDB">
        <w:rPr>
          <w:sz w:val="24"/>
          <w:szCs w:val="24"/>
        </w:rPr>
        <w:t>an</w:t>
      </w:r>
      <w:r>
        <w:rPr>
          <w:sz w:val="24"/>
          <w:szCs w:val="24"/>
        </w:rPr>
        <w:t xml:space="preserve"> </w:t>
      </w:r>
      <w:r w:rsidRPr="00BD3EDB">
        <w:rPr>
          <w:sz w:val="24"/>
          <w:szCs w:val="24"/>
        </w:rPr>
        <w:t>instrument</w:t>
      </w:r>
      <w:r>
        <w:rPr>
          <w:sz w:val="24"/>
          <w:szCs w:val="24"/>
        </w:rPr>
        <w:t xml:space="preserve"> </w:t>
      </w:r>
      <w:r w:rsidRPr="00BD3EDB">
        <w:rPr>
          <w:sz w:val="24"/>
          <w:szCs w:val="24"/>
        </w:rPr>
        <w:t>of</w:t>
      </w:r>
      <w:r>
        <w:rPr>
          <w:sz w:val="24"/>
          <w:szCs w:val="24"/>
        </w:rPr>
        <w:t xml:space="preserve"> </w:t>
      </w:r>
      <w:r w:rsidRPr="00BD3EDB">
        <w:rPr>
          <w:sz w:val="24"/>
          <w:szCs w:val="24"/>
        </w:rPr>
        <w:t>greater</w:t>
      </w:r>
      <w:r>
        <w:rPr>
          <w:sz w:val="24"/>
          <w:szCs w:val="24"/>
        </w:rPr>
        <w:t xml:space="preserve"> </w:t>
      </w:r>
      <w:r w:rsidRPr="00BD3EDB">
        <w:rPr>
          <w:sz w:val="24"/>
          <w:szCs w:val="24"/>
        </w:rPr>
        <w:t>rigour</w:t>
      </w:r>
      <w:r>
        <w:rPr>
          <w:sz w:val="24"/>
          <w:szCs w:val="24"/>
        </w:rPr>
        <w:t xml:space="preserve"> </w:t>
      </w:r>
      <w:r w:rsidRPr="00BD3EDB">
        <w:rPr>
          <w:sz w:val="24"/>
          <w:szCs w:val="24"/>
        </w:rPr>
        <w:t>is</w:t>
      </w:r>
      <w:r>
        <w:rPr>
          <w:sz w:val="24"/>
          <w:szCs w:val="24"/>
        </w:rPr>
        <w:t xml:space="preserve"> </w:t>
      </w:r>
      <w:r w:rsidRPr="00BD3EDB">
        <w:rPr>
          <w:sz w:val="24"/>
          <w:szCs w:val="24"/>
        </w:rPr>
        <w:t>easier</w:t>
      </w:r>
      <w:r>
        <w:rPr>
          <w:sz w:val="24"/>
          <w:szCs w:val="24"/>
        </w:rPr>
        <w:t xml:space="preserve"> </w:t>
      </w:r>
      <w:r w:rsidRPr="00BD3EDB">
        <w:rPr>
          <w:sz w:val="24"/>
          <w:szCs w:val="24"/>
        </w:rPr>
        <w:t>for</w:t>
      </w:r>
      <w:r>
        <w:rPr>
          <w:sz w:val="24"/>
          <w:szCs w:val="24"/>
        </w:rPr>
        <w:t xml:space="preserve"> </w:t>
      </w:r>
      <w:r w:rsidRPr="00BD3EDB">
        <w:rPr>
          <w:sz w:val="24"/>
          <w:szCs w:val="24"/>
        </w:rPr>
        <w:t>some</w:t>
      </w:r>
      <w:r>
        <w:rPr>
          <w:sz w:val="24"/>
          <w:szCs w:val="24"/>
        </w:rPr>
        <w:t xml:space="preserve"> </w:t>
      </w:r>
      <w:r w:rsidRPr="00BD3EDB">
        <w:rPr>
          <w:sz w:val="24"/>
          <w:szCs w:val="24"/>
        </w:rPr>
        <w:t>teachers</w:t>
      </w:r>
      <w:r>
        <w:rPr>
          <w:sz w:val="24"/>
          <w:szCs w:val="24"/>
        </w:rPr>
        <w:t xml:space="preserve"> </w:t>
      </w:r>
      <w:r w:rsidRPr="00BD3EDB">
        <w:rPr>
          <w:sz w:val="24"/>
          <w:szCs w:val="24"/>
        </w:rPr>
        <w:t>than</w:t>
      </w:r>
      <w:r>
        <w:rPr>
          <w:sz w:val="24"/>
          <w:szCs w:val="24"/>
        </w:rPr>
        <w:t xml:space="preserve"> </w:t>
      </w:r>
      <w:r w:rsidRPr="00BD3EDB">
        <w:rPr>
          <w:sz w:val="24"/>
          <w:szCs w:val="24"/>
        </w:rPr>
        <w:t>others,</w:t>
      </w:r>
      <w:r>
        <w:rPr>
          <w:sz w:val="24"/>
          <w:szCs w:val="24"/>
        </w:rPr>
        <w:t xml:space="preserve"> </w:t>
      </w:r>
      <w:r w:rsidRPr="00BD3EDB">
        <w:rPr>
          <w:sz w:val="24"/>
          <w:szCs w:val="24"/>
        </w:rPr>
        <w:t>for</w:t>
      </w:r>
      <w:r>
        <w:rPr>
          <w:sz w:val="24"/>
          <w:szCs w:val="24"/>
        </w:rPr>
        <w:t xml:space="preserve"> </w:t>
      </w:r>
      <w:r w:rsidRPr="00BD3EDB">
        <w:rPr>
          <w:sz w:val="24"/>
          <w:szCs w:val="24"/>
        </w:rPr>
        <w:t>it</w:t>
      </w:r>
      <w:r>
        <w:rPr>
          <w:sz w:val="24"/>
          <w:szCs w:val="24"/>
        </w:rPr>
        <w:t xml:space="preserve"> </w:t>
      </w:r>
      <w:r w:rsidRPr="00BD3EDB">
        <w:rPr>
          <w:sz w:val="24"/>
          <w:szCs w:val="24"/>
        </w:rPr>
        <w:t>exposes</w:t>
      </w:r>
      <w:r>
        <w:rPr>
          <w:sz w:val="24"/>
          <w:szCs w:val="24"/>
        </w:rPr>
        <w:t xml:space="preserve"> </w:t>
      </w:r>
      <w:r w:rsidRPr="00BD3EDB">
        <w:rPr>
          <w:sz w:val="24"/>
          <w:szCs w:val="24"/>
        </w:rPr>
        <w:t>two</w:t>
      </w:r>
      <w:r>
        <w:rPr>
          <w:sz w:val="24"/>
          <w:szCs w:val="24"/>
        </w:rPr>
        <w:t xml:space="preserve"> </w:t>
      </w:r>
      <w:r w:rsidRPr="00BD3EDB">
        <w:rPr>
          <w:sz w:val="24"/>
          <w:szCs w:val="24"/>
        </w:rPr>
        <w:t>of</w:t>
      </w:r>
      <w:r>
        <w:rPr>
          <w:sz w:val="24"/>
          <w:szCs w:val="24"/>
        </w:rPr>
        <w:t xml:space="preserve"> </w:t>
      </w:r>
      <w:r w:rsidRPr="00BD3EDB">
        <w:rPr>
          <w:sz w:val="24"/>
          <w:szCs w:val="24"/>
        </w:rPr>
        <w:t>their</w:t>
      </w:r>
      <w:r>
        <w:rPr>
          <w:sz w:val="24"/>
          <w:szCs w:val="24"/>
        </w:rPr>
        <w:t xml:space="preserve"> </w:t>
      </w:r>
      <w:r w:rsidRPr="00BD3EDB">
        <w:rPr>
          <w:sz w:val="24"/>
          <w:szCs w:val="24"/>
        </w:rPr>
        <w:t>greatest</w:t>
      </w:r>
      <w:r>
        <w:rPr>
          <w:sz w:val="24"/>
          <w:szCs w:val="24"/>
        </w:rPr>
        <w:t xml:space="preserve"> </w:t>
      </w:r>
      <w:r w:rsidRPr="00BD3EDB">
        <w:rPr>
          <w:sz w:val="24"/>
          <w:szCs w:val="24"/>
        </w:rPr>
        <w:t>vulnerabilities:</w:t>
      </w:r>
      <w:r>
        <w:rPr>
          <w:sz w:val="24"/>
          <w:szCs w:val="24"/>
        </w:rPr>
        <w:t xml:space="preserve"> </w:t>
      </w:r>
      <w:r w:rsidRPr="00BD3EDB">
        <w:rPr>
          <w:sz w:val="24"/>
          <w:szCs w:val="24"/>
        </w:rPr>
        <w:t>classroom</w:t>
      </w:r>
      <w:r>
        <w:rPr>
          <w:sz w:val="24"/>
          <w:szCs w:val="24"/>
        </w:rPr>
        <w:t xml:space="preserve"> </w:t>
      </w:r>
      <w:r w:rsidRPr="00BD3EDB">
        <w:rPr>
          <w:sz w:val="24"/>
          <w:szCs w:val="24"/>
        </w:rPr>
        <w:t>control</w:t>
      </w:r>
      <w:r>
        <w:rPr>
          <w:sz w:val="24"/>
          <w:szCs w:val="24"/>
        </w:rPr>
        <w:t xml:space="preserve"> </w:t>
      </w:r>
      <w:r w:rsidRPr="00BD3EDB">
        <w:rPr>
          <w:sz w:val="24"/>
          <w:szCs w:val="24"/>
        </w:rPr>
        <w:t>and</w:t>
      </w:r>
      <w:r>
        <w:rPr>
          <w:sz w:val="24"/>
          <w:szCs w:val="24"/>
        </w:rPr>
        <w:t xml:space="preserve"> </w:t>
      </w:r>
      <w:r w:rsidRPr="00BD3EDB">
        <w:rPr>
          <w:sz w:val="24"/>
          <w:szCs w:val="24"/>
        </w:rPr>
        <w:t>subject</w:t>
      </w:r>
      <w:r>
        <w:rPr>
          <w:sz w:val="24"/>
          <w:szCs w:val="24"/>
        </w:rPr>
        <w:t xml:space="preserve"> </w:t>
      </w:r>
      <w:r w:rsidRPr="00BD3EDB">
        <w:rPr>
          <w:sz w:val="24"/>
          <w:szCs w:val="24"/>
        </w:rPr>
        <w:t>knowledge.</w:t>
      </w:r>
      <w:r>
        <w:rPr>
          <w:sz w:val="24"/>
          <w:szCs w:val="24"/>
        </w:rPr>
        <w:t xml:space="preserve"> </w:t>
      </w:r>
      <w:r w:rsidRPr="00BD3EDB">
        <w:rPr>
          <w:sz w:val="24"/>
          <w:szCs w:val="24"/>
        </w:rPr>
        <w:t>If</w:t>
      </w:r>
      <w:r>
        <w:rPr>
          <w:sz w:val="24"/>
          <w:szCs w:val="24"/>
        </w:rPr>
        <w:t xml:space="preserve"> </w:t>
      </w:r>
      <w:r w:rsidRPr="00BD3EDB">
        <w:rPr>
          <w:sz w:val="24"/>
          <w:szCs w:val="24"/>
        </w:rPr>
        <w:t>you</w:t>
      </w:r>
      <w:r>
        <w:rPr>
          <w:sz w:val="24"/>
          <w:szCs w:val="24"/>
        </w:rPr>
        <w:t xml:space="preserve"> </w:t>
      </w:r>
      <w:r w:rsidRPr="00BD3EDB">
        <w:rPr>
          <w:sz w:val="24"/>
          <w:szCs w:val="24"/>
        </w:rPr>
        <w:t>move</w:t>
      </w:r>
      <w:r>
        <w:rPr>
          <w:sz w:val="24"/>
          <w:szCs w:val="24"/>
        </w:rPr>
        <w:t xml:space="preserve"> </w:t>
      </w:r>
      <w:r w:rsidRPr="00BD3EDB">
        <w:rPr>
          <w:sz w:val="24"/>
          <w:szCs w:val="24"/>
        </w:rPr>
        <w:t>from</w:t>
      </w:r>
      <w:r>
        <w:rPr>
          <w:sz w:val="24"/>
          <w:szCs w:val="24"/>
        </w:rPr>
        <w:t xml:space="preserve"> </w:t>
      </w:r>
      <w:r w:rsidRPr="00BD3EDB">
        <w:rPr>
          <w:sz w:val="24"/>
          <w:szCs w:val="24"/>
        </w:rPr>
        <w:t>recitation to</w:t>
      </w:r>
      <w:r>
        <w:rPr>
          <w:sz w:val="24"/>
          <w:szCs w:val="24"/>
        </w:rPr>
        <w:t xml:space="preserve"> </w:t>
      </w:r>
      <w:r w:rsidRPr="00BD3EDB">
        <w:rPr>
          <w:sz w:val="24"/>
          <w:szCs w:val="24"/>
        </w:rPr>
        <w:t>more genuinely reciprocal talk,</w:t>
      </w:r>
      <w:r>
        <w:rPr>
          <w:sz w:val="24"/>
          <w:szCs w:val="24"/>
        </w:rPr>
        <w:t xml:space="preserve"> </w:t>
      </w:r>
      <w:r w:rsidRPr="00BD3EDB">
        <w:rPr>
          <w:sz w:val="24"/>
          <w:szCs w:val="24"/>
        </w:rPr>
        <w:t>you no</w:t>
      </w:r>
      <w:r>
        <w:rPr>
          <w:sz w:val="24"/>
          <w:szCs w:val="24"/>
        </w:rPr>
        <w:t xml:space="preserve"> </w:t>
      </w:r>
      <w:r w:rsidRPr="00BD3EDB">
        <w:rPr>
          <w:sz w:val="24"/>
          <w:szCs w:val="24"/>
        </w:rPr>
        <w:t>longer retain full control of what</w:t>
      </w:r>
      <w:r>
        <w:rPr>
          <w:sz w:val="24"/>
          <w:szCs w:val="24"/>
        </w:rPr>
        <w:t xml:space="preserve"> </w:t>
      </w:r>
      <w:r w:rsidRPr="00BD3EDB">
        <w:rPr>
          <w:sz w:val="24"/>
          <w:szCs w:val="24"/>
        </w:rPr>
        <w:t>is</w:t>
      </w:r>
      <w:r>
        <w:rPr>
          <w:sz w:val="24"/>
          <w:szCs w:val="24"/>
        </w:rPr>
        <w:t xml:space="preserve"> </w:t>
      </w:r>
      <w:r w:rsidRPr="00BD3EDB">
        <w:rPr>
          <w:sz w:val="24"/>
          <w:szCs w:val="24"/>
        </w:rPr>
        <w:t>said</w:t>
      </w:r>
      <w:r>
        <w:rPr>
          <w:sz w:val="24"/>
          <w:szCs w:val="24"/>
        </w:rPr>
        <w:t xml:space="preserve"> </w:t>
      </w:r>
      <w:r w:rsidRPr="00BD3EDB">
        <w:rPr>
          <w:sz w:val="24"/>
          <w:szCs w:val="24"/>
        </w:rPr>
        <w:t>and</w:t>
      </w:r>
      <w:r>
        <w:rPr>
          <w:sz w:val="24"/>
          <w:szCs w:val="24"/>
        </w:rPr>
        <w:t xml:space="preserve"> </w:t>
      </w:r>
      <w:r w:rsidRPr="00BD3EDB">
        <w:rPr>
          <w:sz w:val="24"/>
          <w:szCs w:val="24"/>
        </w:rPr>
        <w:t>how;</w:t>
      </w:r>
      <w:r>
        <w:rPr>
          <w:sz w:val="24"/>
          <w:szCs w:val="24"/>
        </w:rPr>
        <w:t xml:space="preserve"> </w:t>
      </w:r>
      <w:r w:rsidRPr="00BD3EDB">
        <w:rPr>
          <w:sz w:val="24"/>
          <w:szCs w:val="24"/>
        </w:rPr>
        <w:t>and</w:t>
      </w:r>
      <w:r>
        <w:rPr>
          <w:sz w:val="24"/>
          <w:szCs w:val="24"/>
        </w:rPr>
        <w:t xml:space="preserve"> </w:t>
      </w:r>
      <w:r w:rsidRPr="00BD3EDB">
        <w:rPr>
          <w:sz w:val="24"/>
          <w:szCs w:val="24"/>
        </w:rPr>
        <w:t>if</w:t>
      </w:r>
      <w:r>
        <w:rPr>
          <w:sz w:val="24"/>
          <w:szCs w:val="24"/>
        </w:rPr>
        <w:t xml:space="preserve"> </w:t>
      </w:r>
      <w:r w:rsidRPr="00BD3EDB">
        <w:rPr>
          <w:sz w:val="24"/>
          <w:szCs w:val="24"/>
        </w:rPr>
        <w:t>you</w:t>
      </w:r>
      <w:r>
        <w:rPr>
          <w:sz w:val="24"/>
          <w:szCs w:val="24"/>
        </w:rPr>
        <w:t xml:space="preserve"> </w:t>
      </w:r>
      <w:r w:rsidRPr="00BD3EDB">
        <w:rPr>
          <w:sz w:val="24"/>
          <w:szCs w:val="24"/>
        </w:rPr>
        <w:t>are</w:t>
      </w:r>
      <w:r>
        <w:rPr>
          <w:sz w:val="24"/>
          <w:szCs w:val="24"/>
        </w:rPr>
        <w:t xml:space="preserve"> </w:t>
      </w:r>
      <w:r w:rsidRPr="00BD3EDB">
        <w:rPr>
          <w:sz w:val="24"/>
          <w:szCs w:val="24"/>
        </w:rPr>
        <w:t>interested</w:t>
      </w:r>
      <w:r>
        <w:rPr>
          <w:sz w:val="24"/>
          <w:szCs w:val="24"/>
        </w:rPr>
        <w:t xml:space="preserve"> </w:t>
      </w:r>
      <w:r w:rsidRPr="00BD3EDB">
        <w:rPr>
          <w:sz w:val="24"/>
          <w:szCs w:val="24"/>
        </w:rPr>
        <w:t>in</w:t>
      </w:r>
      <w:r>
        <w:rPr>
          <w:sz w:val="24"/>
          <w:szCs w:val="24"/>
        </w:rPr>
        <w:t xml:space="preserve"> </w:t>
      </w:r>
      <w:r w:rsidRPr="00BD3EDB">
        <w:rPr>
          <w:sz w:val="24"/>
          <w:szCs w:val="24"/>
        </w:rPr>
        <w:t>other</w:t>
      </w:r>
      <w:r>
        <w:rPr>
          <w:sz w:val="24"/>
          <w:szCs w:val="24"/>
        </w:rPr>
        <w:t xml:space="preserve"> </w:t>
      </w:r>
      <w:r w:rsidRPr="00BD3EDB">
        <w:rPr>
          <w:sz w:val="24"/>
          <w:szCs w:val="24"/>
        </w:rPr>
        <w:t>than</w:t>
      </w:r>
      <w:r>
        <w:rPr>
          <w:sz w:val="24"/>
          <w:szCs w:val="24"/>
        </w:rPr>
        <w:t xml:space="preserve"> </w:t>
      </w:r>
      <w:r w:rsidRPr="00BD3EDB">
        <w:rPr>
          <w:sz w:val="24"/>
          <w:szCs w:val="24"/>
        </w:rPr>
        <w:t>yes/no</w:t>
      </w:r>
      <w:r>
        <w:rPr>
          <w:sz w:val="24"/>
          <w:szCs w:val="24"/>
        </w:rPr>
        <w:t xml:space="preserve"> </w:t>
      </w:r>
      <w:r w:rsidRPr="00BD3EDB">
        <w:rPr>
          <w:sz w:val="24"/>
          <w:szCs w:val="24"/>
        </w:rPr>
        <w:t>or</w:t>
      </w:r>
      <w:r>
        <w:rPr>
          <w:sz w:val="24"/>
          <w:szCs w:val="24"/>
        </w:rPr>
        <w:t xml:space="preserve"> </w:t>
      </w:r>
      <w:r w:rsidRPr="00BD3EDB">
        <w:rPr>
          <w:sz w:val="24"/>
          <w:szCs w:val="24"/>
        </w:rPr>
        <w:t>factual</w:t>
      </w:r>
      <w:r>
        <w:rPr>
          <w:sz w:val="24"/>
          <w:szCs w:val="24"/>
        </w:rPr>
        <w:t xml:space="preserve"> </w:t>
      </w:r>
      <w:r w:rsidRPr="00BD3EDB">
        <w:rPr>
          <w:sz w:val="24"/>
          <w:szCs w:val="24"/>
        </w:rPr>
        <w:t>recall</w:t>
      </w:r>
      <w:r>
        <w:rPr>
          <w:sz w:val="24"/>
          <w:szCs w:val="24"/>
        </w:rPr>
        <w:t xml:space="preserve"> </w:t>
      </w:r>
      <w:r w:rsidRPr="00BD3EDB">
        <w:rPr>
          <w:sz w:val="24"/>
          <w:szCs w:val="24"/>
        </w:rPr>
        <w:t>answers,</w:t>
      </w:r>
      <w:r>
        <w:rPr>
          <w:sz w:val="24"/>
          <w:szCs w:val="24"/>
        </w:rPr>
        <w:t xml:space="preserve"> </w:t>
      </w:r>
      <w:r w:rsidRPr="00BD3EDB">
        <w:rPr>
          <w:sz w:val="24"/>
          <w:szCs w:val="24"/>
        </w:rPr>
        <w:t>then</w:t>
      </w:r>
      <w:r>
        <w:rPr>
          <w:sz w:val="24"/>
          <w:szCs w:val="24"/>
        </w:rPr>
        <w:t xml:space="preserve"> </w:t>
      </w:r>
      <w:r w:rsidRPr="00BD3EDB">
        <w:rPr>
          <w:sz w:val="24"/>
          <w:szCs w:val="24"/>
        </w:rPr>
        <w:t>you</w:t>
      </w:r>
      <w:r>
        <w:rPr>
          <w:sz w:val="24"/>
          <w:szCs w:val="24"/>
        </w:rPr>
        <w:t xml:space="preserve"> </w:t>
      </w:r>
      <w:r w:rsidRPr="00BD3EDB">
        <w:rPr>
          <w:sz w:val="24"/>
          <w:szCs w:val="24"/>
        </w:rPr>
        <w:t>must</w:t>
      </w:r>
      <w:r>
        <w:rPr>
          <w:sz w:val="24"/>
          <w:szCs w:val="24"/>
        </w:rPr>
        <w:t xml:space="preserve"> </w:t>
      </w:r>
      <w:r w:rsidRPr="00BD3EDB">
        <w:rPr>
          <w:sz w:val="24"/>
          <w:szCs w:val="24"/>
        </w:rPr>
        <w:t>expect</w:t>
      </w:r>
      <w:r>
        <w:rPr>
          <w:sz w:val="24"/>
          <w:szCs w:val="24"/>
        </w:rPr>
        <w:t xml:space="preserve"> </w:t>
      </w:r>
      <w:r w:rsidRPr="00BD3EDB">
        <w:rPr>
          <w:sz w:val="24"/>
          <w:szCs w:val="24"/>
        </w:rPr>
        <w:t>pupils</w:t>
      </w:r>
      <w:r>
        <w:rPr>
          <w:sz w:val="24"/>
          <w:szCs w:val="24"/>
        </w:rPr>
        <w:t xml:space="preserve"> </w:t>
      </w:r>
      <w:r w:rsidRPr="00BD3EDB">
        <w:rPr>
          <w:sz w:val="24"/>
          <w:szCs w:val="24"/>
        </w:rPr>
        <w:t>to</w:t>
      </w:r>
      <w:r>
        <w:rPr>
          <w:sz w:val="24"/>
          <w:szCs w:val="24"/>
        </w:rPr>
        <w:t xml:space="preserve"> </w:t>
      </w:r>
      <w:r w:rsidRPr="00BD3EDB">
        <w:rPr>
          <w:sz w:val="24"/>
          <w:szCs w:val="24"/>
        </w:rPr>
        <w:t>stray</w:t>
      </w:r>
      <w:r>
        <w:rPr>
          <w:sz w:val="24"/>
          <w:szCs w:val="24"/>
        </w:rPr>
        <w:t xml:space="preserve"> </w:t>
      </w:r>
      <w:r w:rsidRPr="00BD3EDB">
        <w:rPr>
          <w:sz w:val="24"/>
          <w:szCs w:val="24"/>
        </w:rPr>
        <w:t>into</w:t>
      </w:r>
      <w:r>
        <w:rPr>
          <w:sz w:val="24"/>
          <w:szCs w:val="24"/>
        </w:rPr>
        <w:t xml:space="preserve"> </w:t>
      </w:r>
      <w:r w:rsidRPr="00BD3EDB">
        <w:rPr>
          <w:sz w:val="24"/>
          <w:szCs w:val="24"/>
        </w:rPr>
        <w:t>aspects</w:t>
      </w:r>
      <w:r>
        <w:rPr>
          <w:sz w:val="24"/>
          <w:szCs w:val="24"/>
        </w:rPr>
        <w:t xml:space="preserve"> </w:t>
      </w:r>
      <w:r w:rsidRPr="00BD3EDB">
        <w:rPr>
          <w:sz w:val="24"/>
          <w:szCs w:val="24"/>
        </w:rPr>
        <w:t>of</w:t>
      </w:r>
      <w:r>
        <w:rPr>
          <w:sz w:val="24"/>
          <w:szCs w:val="24"/>
        </w:rPr>
        <w:t xml:space="preserve"> </w:t>
      </w:r>
      <w:r w:rsidRPr="00BD3EDB">
        <w:rPr>
          <w:sz w:val="24"/>
          <w:szCs w:val="24"/>
        </w:rPr>
        <w:t>the</w:t>
      </w:r>
      <w:r>
        <w:rPr>
          <w:sz w:val="24"/>
          <w:szCs w:val="24"/>
        </w:rPr>
        <w:t xml:space="preserve"> </w:t>
      </w:r>
      <w:r w:rsidRPr="00BD3EDB">
        <w:rPr>
          <w:sz w:val="24"/>
          <w:szCs w:val="24"/>
        </w:rPr>
        <w:t>subject</w:t>
      </w:r>
      <w:r>
        <w:rPr>
          <w:sz w:val="24"/>
          <w:szCs w:val="24"/>
        </w:rPr>
        <w:t xml:space="preserve"> </w:t>
      </w:r>
      <w:r w:rsidRPr="00BD3EDB">
        <w:rPr>
          <w:sz w:val="24"/>
          <w:szCs w:val="24"/>
        </w:rPr>
        <w:t>where</w:t>
      </w:r>
      <w:r>
        <w:rPr>
          <w:sz w:val="24"/>
          <w:szCs w:val="24"/>
        </w:rPr>
        <w:t xml:space="preserve"> </w:t>
      </w:r>
      <w:r w:rsidRPr="00BD3EDB">
        <w:rPr>
          <w:sz w:val="24"/>
          <w:szCs w:val="24"/>
        </w:rPr>
        <w:t>you</w:t>
      </w:r>
      <w:r>
        <w:rPr>
          <w:sz w:val="24"/>
          <w:szCs w:val="24"/>
        </w:rPr>
        <w:t xml:space="preserve"> </w:t>
      </w:r>
      <w:r w:rsidRPr="00BD3EDB">
        <w:rPr>
          <w:sz w:val="24"/>
          <w:szCs w:val="24"/>
        </w:rPr>
        <w:t>may</w:t>
      </w:r>
      <w:r>
        <w:rPr>
          <w:sz w:val="24"/>
          <w:szCs w:val="24"/>
        </w:rPr>
        <w:t xml:space="preserve"> </w:t>
      </w:r>
      <w:r w:rsidRPr="00BD3EDB">
        <w:rPr>
          <w:sz w:val="24"/>
          <w:szCs w:val="24"/>
        </w:rPr>
        <w:t>be</w:t>
      </w:r>
      <w:r>
        <w:rPr>
          <w:sz w:val="24"/>
          <w:szCs w:val="24"/>
        </w:rPr>
        <w:t xml:space="preserve"> </w:t>
      </w:r>
      <w:r w:rsidRPr="00BD3EDB">
        <w:rPr>
          <w:sz w:val="24"/>
          <w:szCs w:val="24"/>
        </w:rPr>
        <w:t>less</w:t>
      </w:r>
      <w:r>
        <w:rPr>
          <w:sz w:val="24"/>
          <w:szCs w:val="24"/>
        </w:rPr>
        <w:t xml:space="preserve"> </w:t>
      </w:r>
      <w:r w:rsidRPr="00BD3EDB">
        <w:rPr>
          <w:sz w:val="24"/>
          <w:szCs w:val="24"/>
        </w:rPr>
        <w:t>secure</w:t>
      </w:r>
      <w:r>
        <w:rPr>
          <w:sz w:val="24"/>
          <w:szCs w:val="24"/>
        </w:rPr>
        <w:t>.”</w:t>
      </w:r>
    </w:p>
    <w:p w14:paraId="2A6933DC" w14:textId="77777777" w:rsidR="00316EC6" w:rsidRPr="004E436E" w:rsidRDefault="00316EC6" w:rsidP="00316EC6">
      <w:pPr>
        <w:spacing w:line="360" w:lineRule="auto"/>
        <w:ind w:left="720"/>
        <w:rPr>
          <w:color w:val="FF0000"/>
          <w:sz w:val="24"/>
          <w:szCs w:val="24"/>
        </w:rPr>
      </w:pPr>
      <w:r>
        <w:rPr>
          <w:color w:val="FF0000"/>
          <w:sz w:val="24"/>
          <w:szCs w:val="24"/>
        </w:rPr>
        <w:t xml:space="preserve">                                                                                                                      </w:t>
      </w:r>
      <w:r>
        <w:rPr>
          <w:sz w:val="24"/>
          <w:szCs w:val="24"/>
        </w:rPr>
        <w:t>Alexander (2013)</w:t>
      </w:r>
    </w:p>
    <w:p w14:paraId="20F7535E" w14:textId="77777777" w:rsidR="00316EC6" w:rsidRDefault="00316EC6" w:rsidP="00316EC6">
      <w:pPr>
        <w:tabs>
          <w:tab w:val="left" w:pos="3936"/>
        </w:tabs>
        <w:spacing w:line="360" w:lineRule="auto"/>
        <w:rPr>
          <w:sz w:val="24"/>
          <w:szCs w:val="24"/>
        </w:rPr>
      </w:pPr>
      <w:r>
        <w:rPr>
          <w:sz w:val="24"/>
          <w:szCs w:val="24"/>
        </w:rPr>
        <w:lastRenderedPageBreak/>
        <w:t>Therefore, this lets the learners take ownership of their own learning. This theory of sociocultural teaching links to the research by Vygotsky (1978) and allowing the “knowledgeable other” (other learners) scaffold the development and progression of other learners.</w:t>
      </w:r>
    </w:p>
    <w:p w14:paraId="4B460BD3" w14:textId="77777777" w:rsidR="00316EC6" w:rsidRDefault="00316EC6" w:rsidP="00316EC6">
      <w:pPr>
        <w:tabs>
          <w:tab w:val="left" w:pos="3936"/>
        </w:tabs>
        <w:spacing w:line="360" w:lineRule="auto"/>
        <w:rPr>
          <w:sz w:val="24"/>
          <w:szCs w:val="24"/>
        </w:rPr>
      </w:pPr>
      <w:r>
        <w:rPr>
          <w:sz w:val="24"/>
          <w:szCs w:val="24"/>
        </w:rPr>
        <w:t>By encouraging Classroom talk, the teacher can assess not only their own subject knowledge but also the learners’ gaps and are able to plan effective follow-on sessions. As a trainee teacher we are encouraged to plan sequenced sessions to reflect and build on prior knowledge, with this research showing effective, through Vygotsky’s Zone of Proximity (Vygotsky, 1978).</w:t>
      </w:r>
    </w:p>
    <w:p w14:paraId="59406CDA" w14:textId="77777777" w:rsidR="00316EC6" w:rsidRDefault="00316EC6" w:rsidP="00316EC6">
      <w:pPr>
        <w:tabs>
          <w:tab w:val="left" w:pos="3936"/>
        </w:tabs>
        <w:spacing w:line="360" w:lineRule="auto"/>
        <w:rPr>
          <w:sz w:val="24"/>
          <w:szCs w:val="24"/>
        </w:rPr>
      </w:pPr>
      <w:r>
        <w:rPr>
          <w:sz w:val="24"/>
          <w:szCs w:val="24"/>
        </w:rPr>
        <w:t xml:space="preserve"> </w:t>
      </w:r>
      <w:r w:rsidRPr="000B4964">
        <w:rPr>
          <w:sz w:val="24"/>
          <w:szCs w:val="24"/>
        </w:rPr>
        <w:t xml:space="preserve">In </w:t>
      </w:r>
      <w:r>
        <w:rPr>
          <w:sz w:val="24"/>
          <w:szCs w:val="24"/>
        </w:rPr>
        <w:t xml:space="preserve">the </w:t>
      </w:r>
      <w:r w:rsidRPr="000B4964">
        <w:rPr>
          <w:sz w:val="24"/>
          <w:szCs w:val="24"/>
        </w:rPr>
        <w:t>professional development of teachers, assessment is being recognized as a valuable tool to promote </w:t>
      </w:r>
      <w:hyperlink r:id="rId39" w:tooltip="Learn more about Growth, Development and Aging from ScienceDirect's AI-generated Topic Pages" w:history="1">
        <w:r w:rsidRPr="000B4964">
          <w:rPr>
            <w:rStyle w:val="Hyperlink"/>
            <w:color w:val="auto"/>
            <w:sz w:val="24"/>
            <w:szCs w:val="24"/>
            <w:u w:val="none"/>
          </w:rPr>
          <w:t>development and growth</w:t>
        </w:r>
      </w:hyperlink>
      <w:r w:rsidRPr="000B4964">
        <w:rPr>
          <w:sz w:val="24"/>
          <w:szCs w:val="24"/>
        </w:rPr>
        <w:t> in the profession</w:t>
      </w:r>
      <w:r>
        <w:rPr>
          <w:sz w:val="24"/>
          <w:szCs w:val="24"/>
        </w:rPr>
        <w:t>,</w:t>
      </w:r>
      <w:r w:rsidRPr="000B4964">
        <w:rPr>
          <w:sz w:val="24"/>
          <w:szCs w:val="24"/>
        </w:rPr>
        <w:t xml:space="preserve"> </w:t>
      </w:r>
      <w:r>
        <w:rPr>
          <w:sz w:val="24"/>
          <w:szCs w:val="24"/>
        </w:rPr>
        <w:t>and</w:t>
      </w:r>
      <w:r w:rsidRPr="000B4964">
        <w:rPr>
          <w:sz w:val="24"/>
          <w:szCs w:val="24"/>
        </w:rPr>
        <w:t xml:space="preserve"> also as a tool for learning</w:t>
      </w:r>
      <w:r>
        <w:rPr>
          <w:sz w:val="24"/>
          <w:szCs w:val="24"/>
        </w:rPr>
        <w:t xml:space="preserve"> (</w:t>
      </w:r>
      <w:r w:rsidRPr="000B4964">
        <w:rPr>
          <w:sz w:val="24"/>
          <w:szCs w:val="24"/>
        </w:rPr>
        <w:t>Cochran-Smith, 2005)</w:t>
      </w:r>
      <w:r>
        <w:rPr>
          <w:sz w:val="24"/>
          <w:szCs w:val="24"/>
        </w:rPr>
        <w:t>. By observing sessions taken by my class mentor in PTE3. I was able to see gaps in my own subject knowledge and adjust prior to the next session. Seeing this in practice, and the effective impact it had on the learners’ progression has embedded the need to continue to develop my subject knowledge and understanding of all pedagogy methods, to allow me to teach effectively in the future.</w:t>
      </w:r>
    </w:p>
    <w:p w14:paraId="179CC0D0" w14:textId="77777777" w:rsidR="00316EC6" w:rsidRDefault="00316EC6" w:rsidP="00316EC6">
      <w:pPr>
        <w:tabs>
          <w:tab w:val="left" w:pos="3936"/>
        </w:tabs>
        <w:spacing w:line="360" w:lineRule="auto"/>
        <w:rPr>
          <w:sz w:val="24"/>
          <w:szCs w:val="24"/>
        </w:rPr>
      </w:pPr>
      <w:r>
        <w:rPr>
          <w:sz w:val="24"/>
          <w:szCs w:val="24"/>
        </w:rPr>
        <w:t xml:space="preserve">Furthermore, to my evidence shown in Part 1, all though my key part of development would be to develop my Language, Literacy and Communication subject knowledge and to increase the use of this </w:t>
      </w:r>
      <w:proofErr w:type="spellStart"/>
      <w:r>
        <w:rPr>
          <w:sz w:val="24"/>
          <w:szCs w:val="24"/>
        </w:rPr>
        <w:t>AoLE</w:t>
      </w:r>
      <w:proofErr w:type="spellEnd"/>
      <w:r>
        <w:rPr>
          <w:sz w:val="24"/>
          <w:szCs w:val="24"/>
        </w:rPr>
        <w:t xml:space="preserve"> in my cross-curriculum approaches, I would also like to develop my overall us of the four purposes within my planning.</w:t>
      </w:r>
    </w:p>
    <w:p w14:paraId="739DA854" w14:textId="77777777" w:rsidR="00316EC6" w:rsidRDefault="00316EC6" w:rsidP="00316EC6">
      <w:pPr>
        <w:tabs>
          <w:tab w:val="left" w:pos="3936"/>
        </w:tabs>
        <w:spacing w:line="360" w:lineRule="auto"/>
        <w:rPr>
          <w:sz w:val="24"/>
          <w:szCs w:val="24"/>
        </w:rPr>
      </w:pPr>
      <w:r>
        <w:rPr>
          <w:sz w:val="24"/>
          <w:szCs w:val="24"/>
        </w:rPr>
        <w:t>With the four purposes being “</w:t>
      </w:r>
      <w:r w:rsidRPr="0023353C">
        <w:rPr>
          <w:sz w:val="24"/>
          <w:szCs w:val="24"/>
        </w:rPr>
        <w:t>ambitious, capable learners</w:t>
      </w:r>
      <w:r>
        <w:rPr>
          <w:sz w:val="24"/>
          <w:szCs w:val="24"/>
        </w:rPr>
        <w:t xml:space="preserve">; </w:t>
      </w:r>
      <w:r w:rsidRPr="0023353C">
        <w:rPr>
          <w:sz w:val="24"/>
          <w:szCs w:val="24"/>
        </w:rPr>
        <w:t>enterprising, creative contributors</w:t>
      </w:r>
      <w:r>
        <w:rPr>
          <w:sz w:val="24"/>
          <w:szCs w:val="24"/>
        </w:rPr>
        <w:t xml:space="preserve">; </w:t>
      </w:r>
      <w:r w:rsidRPr="0023353C">
        <w:rPr>
          <w:sz w:val="24"/>
          <w:szCs w:val="24"/>
        </w:rPr>
        <w:t>ethical, informed citizens</w:t>
      </w:r>
      <w:r>
        <w:rPr>
          <w:sz w:val="24"/>
          <w:szCs w:val="24"/>
        </w:rPr>
        <w:t xml:space="preserve"> and </w:t>
      </w:r>
      <w:r w:rsidRPr="0023353C">
        <w:rPr>
          <w:sz w:val="24"/>
          <w:szCs w:val="24"/>
        </w:rPr>
        <w:t>healthy, confident individuals”</w:t>
      </w:r>
      <w:r>
        <w:rPr>
          <w:sz w:val="24"/>
          <w:szCs w:val="24"/>
        </w:rPr>
        <w:t xml:space="preserve"> (Donaldson,2015).</w:t>
      </w:r>
    </w:p>
    <w:p w14:paraId="024F8446" w14:textId="77777777" w:rsidR="00316EC6" w:rsidRDefault="00316EC6" w:rsidP="00316EC6">
      <w:pPr>
        <w:tabs>
          <w:tab w:val="left" w:pos="3936"/>
        </w:tabs>
        <w:spacing w:line="360" w:lineRule="auto"/>
        <w:rPr>
          <w:sz w:val="24"/>
          <w:szCs w:val="24"/>
        </w:rPr>
      </w:pPr>
      <w:r>
        <w:rPr>
          <w:sz w:val="24"/>
          <w:szCs w:val="24"/>
        </w:rPr>
        <w:t>After reflecting on my evidence and researching the literacy, I can look upon, the learner’s progression, and outcomes and look forward to planning effective and efficient sequenced sessions in the future.</w:t>
      </w:r>
    </w:p>
    <w:p w14:paraId="3F921851" w14:textId="0E87B989" w:rsidR="00316EC6" w:rsidRDefault="00316EC6" w:rsidP="00316EC6">
      <w:pPr>
        <w:tabs>
          <w:tab w:val="left" w:pos="3936"/>
        </w:tabs>
        <w:spacing w:line="360" w:lineRule="auto"/>
        <w:rPr>
          <w:sz w:val="24"/>
          <w:szCs w:val="24"/>
        </w:rPr>
      </w:pPr>
      <w:r>
        <w:rPr>
          <w:sz w:val="24"/>
          <w:szCs w:val="24"/>
        </w:rPr>
        <w:t xml:space="preserve">I can do this by developing my subject knowledge not just in </w:t>
      </w:r>
      <w:proofErr w:type="spellStart"/>
      <w:r>
        <w:rPr>
          <w:sz w:val="24"/>
          <w:szCs w:val="24"/>
        </w:rPr>
        <w:t>AoLEs</w:t>
      </w:r>
      <w:proofErr w:type="spellEnd"/>
      <w:r>
        <w:rPr>
          <w:sz w:val="24"/>
          <w:szCs w:val="24"/>
        </w:rPr>
        <w:t xml:space="preserve"> but to develop and deepen my research into the pedagogy methods observed and taught during PTE3. I understand with an </w:t>
      </w:r>
      <w:proofErr w:type="gramStart"/>
      <w:r>
        <w:rPr>
          <w:sz w:val="24"/>
          <w:szCs w:val="24"/>
        </w:rPr>
        <w:t>Open-mind</w:t>
      </w:r>
      <w:proofErr w:type="gramEnd"/>
      <w:r>
        <w:rPr>
          <w:sz w:val="24"/>
          <w:szCs w:val="24"/>
        </w:rPr>
        <w:t xml:space="preserve"> that </w:t>
      </w:r>
      <w:r>
        <w:rPr>
          <w:sz w:val="24"/>
          <w:szCs w:val="24"/>
        </w:rPr>
        <w:t>every day</w:t>
      </w:r>
      <w:r>
        <w:rPr>
          <w:sz w:val="24"/>
          <w:szCs w:val="24"/>
        </w:rPr>
        <w:t xml:space="preserve"> is a learning day, not only for the learners but </w:t>
      </w:r>
      <w:r>
        <w:rPr>
          <w:sz w:val="24"/>
          <w:szCs w:val="24"/>
        </w:rPr>
        <w:lastRenderedPageBreak/>
        <w:t>also the teacher. As a Trainee Teacher, I must understand the Curriculum at its deepest parts to allow all learners to achieve and progress further. Developing my subject knowledge will not only increase my knowledge but give me further skills of researching and becoming the research practitioner suggested by the Welsh Government.</w:t>
      </w:r>
    </w:p>
    <w:p w14:paraId="62BBBFAE" w14:textId="16A48D54" w:rsidR="00316EC6" w:rsidRDefault="00316EC6" w:rsidP="00316EC6">
      <w:pPr>
        <w:tabs>
          <w:tab w:val="left" w:pos="3936"/>
        </w:tabs>
        <w:spacing w:line="360" w:lineRule="auto"/>
        <w:rPr>
          <w:sz w:val="24"/>
          <w:szCs w:val="24"/>
        </w:rPr>
      </w:pPr>
      <w:r>
        <w:rPr>
          <w:sz w:val="24"/>
          <w:szCs w:val="24"/>
        </w:rPr>
        <w:t xml:space="preserve">I look forward to developing key skills and gaining more experience in the classroom during my NQT year. Reflecting on my practice has helped me realise key elements for development and progression and given me the thirst to learn and deepen my </w:t>
      </w:r>
      <w:r>
        <w:rPr>
          <w:sz w:val="24"/>
          <w:szCs w:val="24"/>
        </w:rPr>
        <w:t>understanding within</w:t>
      </w:r>
      <w:r>
        <w:rPr>
          <w:sz w:val="24"/>
          <w:szCs w:val="24"/>
        </w:rPr>
        <w:t xml:space="preserve"> the education sector.</w:t>
      </w:r>
    </w:p>
    <w:p w14:paraId="41CE96C6" w14:textId="2D7AF9CE" w:rsidR="003B2666" w:rsidRDefault="003B2666" w:rsidP="00316EC6">
      <w:pPr>
        <w:tabs>
          <w:tab w:val="left" w:pos="3936"/>
        </w:tabs>
        <w:spacing w:line="360" w:lineRule="auto"/>
        <w:rPr>
          <w:sz w:val="24"/>
          <w:szCs w:val="24"/>
        </w:rPr>
      </w:pPr>
    </w:p>
    <w:p w14:paraId="61CE1F70" w14:textId="3B98F018" w:rsidR="003B2666" w:rsidRDefault="003B2666" w:rsidP="00316EC6">
      <w:pPr>
        <w:tabs>
          <w:tab w:val="left" w:pos="3936"/>
        </w:tabs>
        <w:spacing w:line="360" w:lineRule="auto"/>
        <w:rPr>
          <w:sz w:val="24"/>
          <w:szCs w:val="24"/>
        </w:rPr>
      </w:pPr>
    </w:p>
    <w:p w14:paraId="0BC31DA3" w14:textId="77777777" w:rsidR="003B2666" w:rsidRDefault="003B2666" w:rsidP="003B2666">
      <w:pPr>
        <w:spacing w:line="360" w:lineRule="auto"/>
        <w:jc w:val="center"/>
        <w:rPr>
          <w:sz w:val="24"/>
          <w:szCs w:val="24"/>
          <w:u w:val="single"/>
        </w:rPr>
      </w:pPr>
      <w:r w:rsidRPr="005C6654">
        <w:rPr>
          <w:sz w:val="24"/>
          <w:szCs w:val="24"/>
          <w:u w:val="single"/>
        </w:rPr>
        <w:t>ECAD6008 References</w:t>
      </w:r>
    </w:p>
    <w:p w14:paraId="5754AEEF" w14:textId="77777777" w:rsidR="003B2666" w:rsidRDefault="003B2666" w:rsidP="003B2666">
      <w:pPr>
        <w:spacing w:line="360" w:lineRule="auto"/>
        <w:rPr>
          <w:sz w:val="24"/>
          <w:szCs w:val="24"/>
        </w:rPr>
      </w:pPr>
      <w:r>
        <w:rPr>
          <w:sz w:val="24"/>
          <w:szCs w:val="24"/>
        </w:rPr>
        <w:t>Alexander, R.J. (2013</w:t>
      </w:r>
      <w:r w:rsidRPr="00DA4601">
        <w:rPr>
          <w:i/>
          <w:iCs/>
          <w:sz w:val="24"/>
          <w:szCs w:val="24"/>
        </w:rPr>
        <w:t>) Improving Oracy and Classroom talk: achievements and challenges</w:t>
      </w:r>
      <w:r>
        <w:rPr>
          <w:sz w:val="24"/>
          <w:szCs w:val="24"/>
        </w:rPr>
        <w:t xml:space="preserve"> Primary First.</w:t>
      </w:r>
    </w:p>
    <w:p w14:paraId="66C7F3EB" w14:textId="77777777" w:rsidR="003B2666" w:rsidRDefault="003B2666" w:rsidP="003B2666">
      <w:pPr>
        <w:spacing w:line="360" w:lineRule="auto"/>
        <w:rPr>
          <w:sz w:val="24"/>
          <w:szCs w:val="24"/>
        </w:rPr>
      </w:pPr>
      <w:r w:rsidRPr="008D3AD9">
        <w:rPr>
          <w:sz w:val="24"/>
          <w:szCs w:val="24"/>
        </w:rPr>
        <w:t xml:space="preserve">Barnes, J </w:t>
      </w:r>
      <w:r>
        <w:rPr>
          <w:sz w:val="24"/>
          <w:szCs w:val="24"/>
        </w:rPr>
        <w:t xml:space="preserve">(2018) </w:t>
      </w:r>
      <w:r w:rsidRPr="008D3AD9">
        <w:rPr>
          <w:sz w:val="24"/>
          <w:szCs w:val="24"/>
        </w:rPr>
        <w:t>Applying Cross-curricular Approaches Creatively (Learning to Teach in the Primary School Series). Oxon: Routledge</w:t>
      </w:r>
    </w:p>
    <w:p w14:paraId="1FE56A32" w14:textId="77777777" w:rsidR="003B2666" w:rsidRDefault="003B2666" w:rsidP="003B2666">
      <w:pPr>
        <w:spacing w:line="360" w:lineRule="auto"/>
        <w:rPr>
          <w:sz w:val="24"/>
          <w:szCs w:val="24"/>
        </w:rPr>
      </w:pPr>
      <w:r w:rsidRPr="004D0912">
        <w:rPr>
          <w:sz w:val="24"/>
          <w:szCs w:val="24"/>
        </w:rPr>
        <w:t>BERA (2018)</w:t>
      </w:r>
      <w:r>
        <w:rPr>
          <w:sz w:val="24"/>
          <w:szCs w:val="24"/>
        </w:rPr>
        <w:t xml:space="preserve"> </w:t>
      </w:r>
      <w:r w:rsidRPr="004D0912">
        <w:rPr>
          <w:sz w:val="24"/>
          <w:szCs w:val="24"/>
        </w:rPr>
        <w:t>Ethical Guidelines for Educational Research, fourth edition (2018)</w:t>
      </w:r>
      <w:r>
        <w:rPr>
          <w:sz w:val="24"/>
          <w:szCs w:val="24"/>
        </w:rPr>
        <w:t xml:space="preserve"> BERA: London</w:t>
      </w:r>
    </w:p>
    <w:p w14:paraId="3F27C240" w14:textId="77777777" w:rsidR="003B2666" w:rsidRPr="0003017F" w:rsidRDefault="003B2666" w:rsidP="003B2666">
      <w:pPr>
        <w:spacing w:line="360" w:lineRule="auto"/>
        <w:rPr>
          <w:sz w:val="24"/>
          <w:szCs w:val="24"/>
        </w:rPr>
      </w:pPr>
      <w:r>
        <w:rPr>
          <w:sz w:val="24"/>
          <w:szCs w:val="24"/>
        </w:rPr>
        <w:t xml:space="preserve">Bruce, T (2004) </w:t>
      </w:r>
      <w:r w:rsidRPr="0003017F">
        <w:rPr>
          <w:i/>
          <w:iCs/>
          <w:sz w:val="24"/>
          <w:szCs w:val="24"/>
        </w:rPr>
        <w:t xml:space="preserve">Developing Learning in Early Childhood </w:t>
      </w:r>
      <w:r w:rsidRPr="0003017F">
        <w:rPr>
          <w:sz w:val="24"/>
          <w:szCs w:val="24"/>
        </w:rPr>
        <w:t>London: Sage</w:t>
      </w:r>
    </w:p>
    <w:p w14:paraId="7353F307" w14:textId="77777777" w:rsidR="003B2666" w:rsidRDefault="003B2666" w:rsidP="003B2666">
      <w:pPr>
        <w:spacing w:line="360" w:lineRule="auto"/>
        <w:rPr>
          <w:sz w:val="24"/>
          <w:szCs w:val="24"/>
        </w:rPr>
      </w:pPr>
      <w:r>
        <w:rPr>
          <w:sz w:val="24"/>
          <w:szCs w:val="24"/>
        </w:rPr>
        <w:t>Bowman, B.T., Donovan, M.S. &amp; Burns, M.S. (2001) Eager to learn. Washington DC, USA: National Academy Press</w:t>
      </w:r>
    </w:p>
    <w:p w14:paraId="769F5551" w14:textId="77777777" w:rsidR="003B2666" w:rsidRDefault="003B2666" w:rsidP="003B2666">
      <w:pPr>
        <w:spacing w:line="360" w:lineRule="auto"/>
        <w:rPr>
          <w:sz w:val="24"/>
          <w:szCs w:val="24"/>
        </w:rPr>
      </w:pPr>
      <w:r w:rsidRPr="00C077E9">
        <w:rPr>
          <w:sz w:val="24"/>
          <w:szCs w:val="24"/>
        </w:rPr>
        <w:t>Cochran-Smith, M., &amp; Fries, K. (2005). Researching teacher education in changing times: Politics and paradigms. In M. Cochran-Smith, &amp; K. Zeichner (Eds.), Studying teacher education: The report of the AERA panel on research and teacher education (pp. 69-107). Washington, DC: American Educational Research Association.</w:t>
      </w:r>
    </w:p>
    <w:p w14:paraId="5998F557" w14:textId="77777777" w:rsidR="003B2666" w:rsidRDefault="003B2666" w:rsidP="003B2666">
      <w:pPr>
        <w:spacing w:line="360" w:lineRule="auto"/>
        <w:rPr>
          <w:sz w:val="24"/>
          <w:szCs w:val="24"/>
        </w:rPr>
      </w:pPr>
      <w:r>
        <w:rPr>
          <w:sz w:val="24"/>
          <w:szCs w:val="24"/>
        </w:rPr>
        <w:t>Coe R, Aloisi C, Higgins S, Elliot Major L. (2014</w:t>
      </w:r>
      <w:r w:rsidRPr="00C14632">
        <w:rPr>
          <w:i/>
          <w:iCs/>
          <w:sz w:val="24"/>
          <w:szCs w:val="24"/>
        </w:rPr>
        <w:t>) What makes Great Teaching? Review of the underpinning Research.</w:t>
      </w:r>
      <w:r>
        <w:rPr>
          <w:sz w:val="24"/>
          <w:szCs w:val="24"/>
        </w:rPr>
        <w:t xml:space="preserve"> Durham: Centre of Evaluation and Monitoring/The Sutton Trust.</w:t>
      </w:r>
    </w:p>
    <w:p w14:paraId="5C09009E" w14:textId="77777777" w:rsidR="003B2666" w:rsidRDefault="003B2666" w:rsidP="003B2666">
      <w:pPr>
        <w:spacing w:line="360" w:lineRule="auto"/>
        <w:rPr>
          <w:sz w:val="24"/>
          <w:szCs w:val="24"/>
        </w:rPr>
      </w:pPr>
      <w:r>
        <w:rPr>
          <w:sz w:val="24"/>
          <w:szCs w:val="24"/>
        </w:rPr>
        <w:lastRenderedPageBreak/>
        <w:t>Coe, R. Rouch, C.J., Kime, S., Singleton, D. (2020</w:t>
      </w:r>
      <w:r w:rsidRPr="008D3AD9">
        <w:rPr>
          <w:i/>
          <w:iCs/>
          <w:sz w:val="24"/>
          <w:szCs w:val="24"/>
        </w:rPr>
        <w:t>) Great teaching Toolkit: Evidence Review</w:t>
      </w:r>
      <w:r>
        <w:rPr>
          <w:i/>
          <w:iCs/>
          <w:sz w:val="24"/>
          <w:szCs w:val="24"/>
        </w:rPr>
        <w:t xml:space="preserve"> </w:t>
      </w:r>
      <w:r>
        <w:rPr>
          <w:sz w:val="24"/>
          <w:szCs w:val="24"/>
        </w:rPr>
        <w:t>Evidence Based Education</w:t>
      </w:r>
    </w:p>
    <w:p w14:paraId="60698A75" w14:textId="77777777" w:rsidR="003B2666" w:rsidRDefault="003B2666" w:rsidP="003B2666">
      <w:pPr>
        <w:spacing w:line="360" w:lineRule="auto"/>
        <w:rPr>
          <w:sz w:val="24"/>
          <w:szCs w:val="24"/>
        </w:rPr>
      </w:pPr>
      <w:r w:rsidRPr="00037539">
        <w:rPr>
          <w:sz w:val="24"/>
          <w:szCs w:val="24"/>
        </w:rPr>
        <w:t>Donaldson, G (2015) Successful futures: Independent Review of Curriculum and Assessment Arrangements in Wales: Welsh government</w:t>
      </w:r>
    </w:p>
    <w:p w14:paraId="4BF19B45" w14:textId="77777777" w:rsidR="003B2666" w:rsidRPr="008A7315" w:rsidRDefault="003B2666" w:rsidP="003B2666">
      <w:pPr>
        <w:spacing w:line="360" w:lineRule="auto"/>
        <w:rPr>
          <w:sz w:val="24"/>
          <w:szCs w:val="24"/>
        </w:rPr>
      </w:pPr>
      <w:r w:rsidRPr="008A7315">
        <w:rPr>
          <w:sz w:val="24"/>
          <w:szCs w:val="24"/>
        </w:rPr>
        <w:t>Hattie, J. (2003, October</w:t>
      </w:r>
      <w:r w:rsidRPr="008A7315">
        <w:rPr>
          <w:i/>
          <w:iCs/>
          <w:sz w:val="24"/>
          <w:szCs w:val="24"/>
        </w:rPr>
        <w:t>). Teachers make a difference: What is the research evidence?</w:t>
      </w:r>
      <w:r w:rsidRPr="008A7315">
        <w:rPr>
          <w:sz w:val="24"/>
          <w:szCs w:val="24"/>
        </w:rPr>
        <w:t xml:space="preserve"> Paper presented on the Australian Council for Educational Research Annual Conference on Building Teacher Quality, University of Auckland, Melbourne.</w:t>
      </w:r>
    </w:p>
    <w:p w14:paraId="0EDE8E12" w14:textId="77777777" w:rsidR="003B2666" w:rsidRDefault="003B2666" w:rsidP="003B2666">
      <w:pPr>
        <w:spacing w:line="360" w:lineRule="auto"/>
        <w:rPr>
          <w:sz w:val="24"/>
          <w:szCs w:val="24"/>
        </w:rPr>
      </w:pPr>
      <w:r>
        <w:rPr>
          <w:sz w:val="24"/>
          <w:szCs w:val="24"/>
        </w:rPr>
        <w:t xml:space="preserve">Hattie J. (2008) </w:t>
      </w:r>
      <w:r w:rsidRPr="008D3AD9">
        <w:rPr>
          <w:i/>
          <w:iCs/>
          <w:sz w:val="24"/>
          <w:szCs w:val="24"/>
        </w:rPr>
        <w:t>Visible Learning: A Synthesis of over 800 Meta-analyses Relating to Achievement</w:t>
      </w:r>
      <w:r>
        <w:rPr>
          <w:sz w:val="24"/>
          <w:szCs w:val="24"/>
        </w:rPr>
        <w:t>. New York: Routledge</w:t>
      </w:r>
    </w:p>
    <w:p w14:paraId="0AFD0084" w14:textId="77777777" w:rsidR="003B2666" w:rsidRDefault="003B2666" w:rsidP="003B2666">
      <w:pPr>
        <w:spacing w:line="360" w:lineRule="auto"/>
        <w:rPr>
          <w:sz w:val="24"/>
          <w:szCs w:val="24"/>
        </w:rPr>
      </w:pPr>
      <w:r>
        <w:rPr>
          <w:sz w:val="24"/>
          <w:szCs w:val="24"/>
        </w:rPr>
        <w:t xml:space="preserve">Ko J, Sammons P. (2013) </w:t>
      </w:r>
      <w:r w:rsidRPr="008D3AD9">
        <w:rPr>
          <w:i/>
          <w:iCs/>
          <w:sz w:val="24"/>
          <w:szCs w:val="24"/>
        </w:rPr>
        <w:t>Effective Teaching: A Review of research and evidence</w:t>
      </w:r>
      <w:r>
        <w:rPr>
          <w:sz w:val="24"/>
          <w:szCs w:val="24"/>
        </w:rPr>
        <w:t xml:space="preserve">. Reading:  </w:t>
      </w:r>
      <w:proofErr w:type="spellStart"/>
      <w:r>
        <w:rPr>
          <w:sz w:val="24"/>
          <w:szCs w:val="24"/>
        </w:rPr>
        <w:t>CfBT</w:t>
      </w:r>
      <w:proofErr w:type="spellEnd"/>
      <w:r>
        <w:rPr>
          <w:sz w:val="24"/>
          <w:szCs w:val="24"/>
        </w:rPr>
        <w:t xml:space="preserve"> Education Trust</w:t>
      </w:r>
    </w:p>
    <w:p w14:paraId="27096F5E" w14:textId="77777777" w:rsidR="003B2666" w:rsidRDefault="003B2666" w:rsidP="003B2666">
      <w:pPr>
        <w:spacing w:line="360" w:lineRule="auto"/>
        <w:rPr>
          <w:sz w:val="24"/>
          <w:szCs w:val="24"/>
        </w:rPr>
      </w:pPr>
      <w:r>
        <w:rPr>
          <w:sz w:val="24"/>
          <w:szCs w:val="24"/>
        </w:rPr>
        <w:t>Painter A., Bamfield M., (2015) The New Digital Learning Age: How we can enable Social mobility through technology. RSA: London</w:t>
      </w:r>
    </w:p>
    <w:p w14:paraId="30023175" w14:textId="77777777" w:rsidR="003B2666" w:rsidRDefault="003B2666" w:rsidP="003B2666">
      <w:pPr>
        <w:spacing w:line="360" w:lineRule="auto"/>
        <w:rPr>
          <w:sz w:val="24"/>
          <w:szCs w:val="24"/>
        </w:rPr>
      </w:pPr>
      <w:r>
        <w:rPr>
          <w:sz w:val="24"/>
          <w:szCs w:val="24"/>
        </w:rPr>
        <w:t>Siraj, I. &amp; Kingston, D. (2014). An independent stocktake of the Foundation Phase in Wales. Final Report. Cardiff: Welsh Assembly Government</w:t>
      </w:r>
    </w:p>
    <w:p w14:paraId="5F3013D8" w14:textId="77777777" w:rsidR="003B2666" w:rsidRDefault="003B2666" w:rsidP="003B2666">
      <w:pPr>
        <w:spacing w:line="360" w:lineRule="auto"/>
        <w:rPr>
          <w:sz w:val="24"/>
          <w:szCs w:val="24"/>
        </w:rPr>
      </w:pPr>
      <w:r>
        <w:rPr>
          <w:sz w:val="24"/>
          <w:szCs w:val="24"/>
        </w:rPr>
        <w:t xml:space="preserve">Taylor, C., Rhys, M., Waldron, S., Davies, R., Power, S., Maynard, T., Moore, L., Blackaby, D. &amp; </w:t>
      </w:r>
      <w:proofErr w:type="spellStart"/>
      <w:r>
        <w:rPr>
          <w:sz w:val="24"/>
          <w:szCs w:val="24"/>
        </w:rPr>
        <w:t>Plewis</w:t>
      </w:r>
      <w:proofErr w:type="spellEnd"/>
      <w:r>
        <w:rPr>
          <w:sz w:val="24"/>
          <w:szCs w:val="24"/>
        </w:rPr>
        <w:t>, I. (2015) Evaluating the Foundation Phase: Final Report Social Research Number: 25/2015. Cardiff: Welsh Government</w:t>
      </w:r>
    </w:p>
    <w:p w14:paraId="5276241A" w14:textId="77777777" w:rsidR="003B2666" w:rsidRDefault="003B2666" w:rsidP="003B2666">
      <w:pPr>
        <w:spacing w:line="360" w:lineRule="auto"/>
        <w:rPr>
          <w:sz w:val="24"/>
          <w:szCs w:val="24"/>
        </w:rPr>
      </w:pPr>
      <w:r w:rsidRPr="000E68F7">
        <w:rPr>
          <w:sz w:val="24"/>
          <w:szCs w:val="24"/>
        </w:rPr>
        <w:t>Timperley, H., Wilson, A., Barrar, H. &amp; Fung, I. (2007</w:t>
      </w:r>
      <w:r w:rsidRPr="000E68F7">
        <w:rPr>
          <w:i/>
          <w:iCs/>
          <w:sz w:val="24"/>
          <w:szCs w:val="24"/>
        </w:rPr>
        <w:t>) Teacher professional learning and development: Best evidence synthesis iteration</w:t>
      </w:r>
      <w:r w:rsidRPr="000E68F7">
        <w:rPr>
          <w:sz w:val="24"/>
          <w:szCs w:val="24"/>
        </w:rPr>
        <w:t>. Wellington, New Zealand: Ministry of Education. http://www.educationcounts.govt.nz/publications/series/2515/15341</w:t>
      </w:r>
    </w:p>
    <w:p w14:paraId="1953E319" w14:textId="77777777" w:rsidR="003B2666" w:rsidRDefault="003B2666" w:rsidP="003B2666">
      <w:pPr>
        <w:spacing w:line="360" w:lineRule="auto"/>
        <w:rPr>
          <w:sz w:val="24"/>
          <w:szCs w:val="24"/>
        </w:rPr>
      </w:pPr>
      <w:r w:rsidRPr="000C4D74">
        <w:rPr>
          <w:sz w:val="24"/>
          <w:szCs w:val="24"/>
        </w:rPr>
        <w:t>Vygotsky</w:t>
      </w:r>
      <w:r>
        <w:rPr>
          <w:sz w:val="24"/>
          <w:szCs w:val="24"/>
        </w:rPr>
        <w:t>, L, S (1978):</w:t>
      </w:r>
      <w:r w:rsidRPr="000C4D74">
        <w:rPr>
          <w:sz w:val="24"/>
          <w:szCs w:val="24"/>
        </w:rPr>
        <w:t xml:space="preserve"> </w:t>
      </w:r>
      <w:r w:rsidRPr="000C4D74">
        <w:rPr>
          <w:i/>
          <w:iCs/>
          <w:sz w:val="24"/>
          <w:szCs w:val="24"/>
        </w:rPr>
        <w:t>Mind in society: the development of higher psychological processes</w:t>
      </w:r>
      <w:r w:rsidRPr="000C4D74">
        <w:rPr>
          <w:sz w:val="24"/>
          <w:szCs w:val="24"/>
        </w:rPr>
        <w:t>. London: Harvard University Press.</w:t>
      </w:r>
    </w:p>
    <w:p w14:paraId="423BEDE7" w14:textId="77777777" w:rsidR="003B2666" w:rsidRDefault="003B2666" w:rsidP="003B2666">
      <w:pPr>
        <w:spacing w:line="360" w:lineRule="auto"/>
        <w:rPr>
          <w:sz w:val="24"/>
          <w:szCs w:val="24"/>
        </w:rPr>
      </w:pPr>
      <w:r>
        <w:rPr>
          <w:sz w:val="24"/>
          <w:szCs w:val="24"/>
        </w:rPr>
        <w:t xml:space="preserve">Welsh Government (2020a) </w:t>
      </w:r>
      <w:r w:rsidRPr="00C077E9">
        <w:rPr>
          <w:i/>
          <w:iCs/>
          <w:sz w:val="24"/>
          <w:szCs w:val="24"/>
        </w:rPr>
        <w:t>Professional Standards for Teaching and Leadership: Evidence and assessment for the award of QTS 2020- 2021</w:t>
      </w:r>
      <w:r>
        <w:rPr>
          <w:sz w:val="24"/>
          <w:szCs w:val="24"/>
        </w:rPr>
        <w:t xml:space="preserve"> Cardiff: Welsh Government</w:t>
      </w:r>
    </w:p>
    <w:p w14:paraId="10229D20" w14:textId="77777777" w:rsidR="003B2666" w:rsidRDefault="003B2666" w:rsidP="003B2666">
      <w:pPr>
        <w:spacing w:line="360" w:lineRule="auto"/>
        <w:rPr>
          <w:sz w:val="24"/>
          <w:szCs w:val="24"/>
        </w:rPr>
      </w:pPr>
      <w:r>
        <w:rPr>
          <w:sz w:val="24"/>
          <w:szCs w:val="24"/>
        </w:rPr>
        <w:t>Welsh Government (2020b</w:t>
      </w:r>
      <w:r w:rsidRPr="003E7CB5">
        <w:rPr>
          <w:i/>
          <w:iCs/>
          <w:sz w:val="24"/>
          <w:szCs w:val="24"/>
        </w:rPr>
        <w:t>) New curriculum for Wales 2022</w:t>
      </w:r>
      <w:r>
        <w:rPr>
          <w:sz w:val="24"/>
          <w:szCs w:val="24"/>
        </w:rPr>
        <w:t xml:space="preserve"> Cardiff: Welsh Government</w:t>
      </w:r>
    </w:p>
    <w:p w14:paraId="753F8B7A" w14:textId="21D6C175" w:rsidR="003B2666" w:rsidRDefault="003B2666" w:rsidP="00316EC6">
      <w:pPr>
        <w:tabs>
          <w:tab w:val="left" w:pos="3936"/>
        </w:tabs>
        <w:spacing w:line="360" w:lineRule="auto"/>
        <w:rPr>
          <w:sz w:val="24"/>
          <w:szCs w:val="24"/>
        </w:rPr>
      </w:pPr>
    </w:p>
    <w:p w14:paraId="46C85BFA" w14:textId="77777777" w:rsidR="003B2666" w:rsidRPr="0023353C" w:rsidRDefault="003B2666" w:rsidP="00316EC6">
      <w:pPr>
        <w:tabs>
          <w:tab w:val="left" w:pos="3936"/>
        </w:tabs>
        <w:spacing w:line="360" w:lineRule="auto"/>
        <w:rPr>
          <w:sz w:val="24"/>
          <w:szCs w:val="24"/>
        </w:rPr>
      </w:pPr>
    </w:p>
    <w:p w14:paraId="56F67296" w14:textId="77777777" w:rsidR="00316EC6" w:rsidRPr="009E7147" w:rsidRDefault="00316EC6" w:rsidP="00C85A99">
      <w:pPr>
        <w:pStyle w:val="NormalWeb"/>
        <w:spacing w:line="360" w:lineRule="auto"/>
        <w:rPr>
          <w:rFonts w:asciiTheme="minorHAnsi" w:hAnsiTheme="minorHAnsi" w:cstheme="minorHAnsi"/>
        </w:rPr>
      </w:pPr>
    </w:p>
    <w:p w14:paraId="1D481C75" w14:textId="77777777" w:rsidR="002C1AB9" w:rsidRDefault="002C1AB9" w:rsidP="002C1AB9">
      <w:pPr>
        <w:spacing w:line="360" w:lineRule="auto"/>
        <w:rPr>
          <w:sz w:val="24"/>
          <w:szCs w:val="24"/>
          <w:u w:val="single"/>
          <w:lang w:eastAsia="en-GB"/>
        </w:rPr>
      </w:pPr>
    </w:p>
    <w:p w14:paraId="555294E7" w14:textId="77777777" w:rsidR="00EE4266" w:rsidRDefault="00EE4266" w:rsidP="0066445D">
      <w:pPr>
        <w:spacing w:line="360" w:lineRule="auto"/>
        <w:rPr>
          <w:sz w:val="24"/>
          <w:szCs w:val="24"/>
          <w:u w:val="single"/>
          <w:lang w:eastAsia="en-GB"/>
        </w:rPr>
      </w:pPr>
    </w:p>
    <w:p w14:paraId="6C505558" w14:textId="77777777" w:rsidR="007F169B" w:rsidRPr="00165E0F" w:rsidRDefault="007F169B" w:rsidP="0066445D">
      <w:pPr>
        <w:spacing w:line="360" w:lineRule="auto"/>
        <w:rPr>
          <w:sz w:val="24"/>
          <w:szCs w:val="24"/>
          <w:u w:val="single"/>
          <w:lang w:eastAsia="en-GB"/>
        </w:rPr>
      </w:pPr>
    </w:p>
    <w:p w14:paraId="253EB888" w14:textId="77777777" w:rsidR="0066445D" w:rsidRPr="00CB190E" w:rsidRDefault="0066445D" w:rsidP="00CB190E">
      <w:pPr>
        <w:pStyle w:val="NormalWeb"/>
        <w:spacing w:line="360" w:lineRule="auto"/>
        <w:rPr>
          <w:rFonts w:asciiTheme="minorHAnsi" w:hAnsiTheme="minorHAnsi" w:cstheme="minorHAnsi"/>
        </w:rPr>
      </w:pPr>
    </w:p>
    <w:p w14:paraId="6CC0B479" w14:textId="77777777" w:rsidR="000B7F1C" w:rsidRPr="00C735BF" w:rsidRDefault="000B7F1C" w:rsidP="001C12F9">
      <w:pPr>
        <w:pStyle w:val="NormalWeb"/>
        <w:shd w:val="clear" w:color="auto" w:fill="FFFFFF"/>
        <w:spacing w:before="0" w:beforeAutospacing="0" w:after="0" w:afterAutospacing="0" w:line="360" w:lineRule="auto"/>
        <w:rPr>
          <w:rFonts w:asciiTheme="minorHAnsi" w:hAnsiTheme="minorHAnsi" w:cstheme="minorHAnsi"/>
          <w:color w:val="161616"/>
          <w:u w:val="single"/>
        </w:rPr>
      </w:pPr>
    </w:p>
    <w:p w14:paraId="42F1EE7D" w14:textId="77777777" w:rsidR="00C735BF" w:rsidRPr="00C735BF" w:rsidRDefault="00C735BF" w:rsidP="001C12F9">
      <w:pPr>
        <w:spacing w:line="360" w:lineRule="auto"/>
        <w:rPr>
          <w:rFonts w:cstheme="minorHAnsi"/>
          <w:sz w:val="24"/>
          <w:szCs w:val="24"/>
          <w:u w:val="single"/>
        </w:rPr>
      </w:pPr>
    </w:p>
    <w:p w14:paraId="0AD223A4" w14:textId="77777777" w:rsidR="00C735BF" w:rsidRPr="00C735BF" w:rsidRDefault="00C735BF" w:rsidP="001C12F9">
      <w:pPr>
        <w:spacing w:line="360" w:lineRule="auto"/>
        <w:rPr>
          <w:sz w:val="24"/>
          <w:szCs w:val="24"/>
          <w:u w:val="single"/>
        </w:rPr>
      </w:pPr>
    </w:p>
    <w:p w14:paraId="7163831B" w14:textId="77777777" w:rsidR="00C735BF" w:rsidRPr="00C735BF" w:rsidRDefault="00C735BF" w:rsidP="00C735BF">
      <w:pPr>
        <w:spacing w:line="360" w:lineRule="auto"/>
        <w:rPr>
          <w:sz w:val="24"/>
          <w:szCs w:val="24"/>
          <w:u w:val="single"/>
        </w:rPr>
      </w:pPr>
    </w:p>
    <w:p w14:paraId="3C496209" w14:textId="77777777" w:rsidR="00C735BF" w:rsidRPr="00EE5404" w:rsidRDefault="00C735BF" w:rsidP="00EB6CC0">
      <w:pPr>
        <w:spacing w:line="360" w:lineRule="auto"/>
        <w:rPr>
          <w:sz w:val="24"/>
          <w:szCs w:val="24"/>
        </w:rPr>
      </w:pPr>
    </w:p>
    <w:p w14:paraId="1DD3A4DE" w14:textId="77777777" w:rsidR="00EE5404" w:rsidRPr="00891F36" w:rsidRDefault="00EE5404" w:rsidP="00EB6CC0">
      <w:pPr>
        <w:spacing w:line="360" w:lineRule="auto"/>
        <w:rPr>
          <w:sz w:val="24"/>
          <w:szCs w:val="24"/>
          <w:u w:val="single"/>
        </w:rPr>
      </w:pPr>
    </w:p>
    <w:sectPr w:rsidR="00EE5404" w:rsidRPr="00891F36">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7E73E" w14:textId="77777777" w:rsidR="008650C5" w:rsidRDefault="008650C5" w:rsidP="00C65773">
      <w:pPr>
        <w:spacing w:after="0" w:line="240" w:lineRule="auto"/>
      </w:pPr>
      <w:r>
        <w:separator/>
      </w:r>
    </w:p>
  </w:endnote>
  <w:endnote w:type="continuationSeparator" w:id="0">
    <w:p w14:paraId="2F73A07D" w14:textId="77777777" w:rsidR="008650C5" w:rsidRDefault="008650C5" w:rsidP="00C65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1C583F0F1A3A41ED841D3266DD507D56"/>
      </w:placeholder>
      <w:temporary/>
      <w:showingPlcHdr/>
      <w15:appearance w15:val="hidden"/>
    </w:sdtPr>
    <w:sdtContent>
      <w:p w14:paraId="1A98C615" w14:textId="77777777" w:rsidR="00F857B5" w:rsidRDefault="00F857B5">
        <w:pPr>
          <w:pStyle w:val="Footer"/>
        </w:pPr>
        <w:r>
          <w:t>[Type here]</w:t>
        </w:r>
      </w:p>
    </w:sdtContent>
  </w:sdt>
  <w:p w14:paraId="28A4EE4C" w14:textId="77777777" w:rsidR="00F857B5" w:rsidRDefault="00F857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EFCD9" w14:textId="77777777" w:rsidR="008650C5" w:rsidRDefault="008650C5" w:rsidP="00C65773">
      <w:pPr>
        <w:spacing w:after="0" w:line="240" w:lineRule="auto"/>
      </w:pPr>
      <w:r>
        <w:separator/>
      </w:r>
    </w:p>
  </w:footnote>
  <w:footnote w:type="continuationSeparator" w:id="0">
    <w:p w14:paraId="1DCEB626" w14:textId="77777777" w:rsidR="008650C5" w:rsidRDefault="008650C5" w:rsidP="00C657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A723B" w14:textId="37BD05FE" w:rsidR="00F857B5" w:rsidRDefault="00F857B5">
    <w:pPr>
      <w:pStyle w:val="Header"/>
    </w:pPr>
    <w:r>
      <w:t>Student 1802093</w:t>
    </w:r>
  </w:p>
  <w:p w14:paraId="76A5A049" w14:textId="77777777" w:rsidR="00C65773" w:rsidRDefault="00C657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F36"/>
    <w:rsid w:val="000706AA"/>
    <w:rsid w:val="000B7F1C"/>
    <w:rsid w:val="000C3CBB"/>
    <w:rsid w:val="000C5E52"/>
    <w:rsid w:val="00165E0F"/>
    <w:rsid w:val="001C12F9"/>
    <w:rsid w:val="002C1AB9"/>
    <w:rsid w:val="00316EBD"/>
    <w:rsid w:val="00316EC6"/>
    <w:rsid w:val="003B2666"/>
    <w:rsid w:val="003C0548"/>
    <w:rsid w:val="00412CDA"/>
    <w:rsid w:val="004C2718"/>
    <w:rsid w:val="00505A5D"/>
    <w:rsid w:val="00567D45"/>
    <w:rsid w:val="006020A3"/>
    <w:rsid w:val="0066445D"/>
    <w:rsid w:val="006803DD"/>
    <w:rsid w:val="00727496"/>
    <w:rsid w:val="007F169B"/>
    <w:rsid w:val="008650C5"/>
    <w:rsid w:val="00891F36"/>
    <w:rsid w:val="008A4BDB"/>
    <w:rsid w:val="008D1037"/>
    <w:rsid w:val="009C1BE1"/>
    <w:rsid w:val="009E7147"/>
    <w:rsid w:val="00A02661"/>
    <w:rsid w:val="00AB1E25"/>
    <w:rsid w:val="00AB70D3"/>
    <w:rsid w:val="00B23C29"/>
    <w:rsid w:val="00B55CA4"/>
    <w:rsid w:val="00C17A35"/>
    <w:rsid w:val="00C43A43"/>
    <w:rsid w:val="00C65773"/>
    <w:rsid w:val="00C735BF"/>
    <w:rsid w:val="00C85A99"/>
    <w:rsid w:val="00CB190E"/>
    <w:rsid w:val="00CC1A45"/>
    <w:rsid w:val="00D80EAD"/>
    <w:rsid w:val="00DA73B3"/>
    <w:rsid w:val="00EB6CC0"/>
    <w:rsid w:val="00EC25EC"/>
    <w:rsid w:val="00EE4266"/>
    <w:rsid w:val="00EE5404"/>
    <w:rsid w:val="00F857B5"/>
    <w:rsid w:val="00F92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30582"/>
  <w15:chartTrackingRefBased/>
  <w15:docId w15:val="{4BF7B991-C33C-4CF8-ADFC-55F178016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735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6CC0"/>
    <w:rPr>
      <w:color w:val="0563C1" w:themeColor="hyperlink"/>
      <w:u w:val="single"/>
    </w:rPr>
  </w:style>
  <w:style w:type="character" w:styleId="UnresolvedMention">
    <w:name w:val="Unresolved Mention"/>
    <w:basedOn w:val="DefaultParagraphFont"/>
    <w:uiPriority w:val="99"/>
    <w:semiHidden/>
    <w:unhideWhenUsed/>
    <w:rsid w:val="00EB6CC0"/>
    <w:rPr>
      <w:color w:val="605E5C"/>
      <w:shd w:val="clear" w:color="auto" w:fill="E1DFDD"/>
    </w:rPr>
  </w:style>
  <w:style w:type="paragraph" w:styleId="Header">
    <w:name w:val="header"/>
    <w:basedOn w:val="Normal"/>
    <w:link w:val="HeaderChar"/>
    <w:uiPriority w:val="99"/>
    <w:unhideWhenUsed/>
    <w:rsid w:val="00C65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773"/>
  </w:style>
  <w:style w:type="paragraph" w:styleId="Footer">
    <w:name w:val="footer"/>
    <w:basedOn w:val="Normal"/>
    <w:link w:val="FooterChar"/>
    <w:uiPriority w:val="99"/>
    <w:unhideWhenUsed/>
    <w:rsid w:val="00C65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773"/>
  </w:style>
  <w:style w:type="paragraph" w:styleId="NormalWeb">
    <w:name w:val="Normal (Web)"/>
    <w:basedOn w:val="Normal"/>
    <w:uiPriority w:val="99"/>
    <w:semiHidden/>
    <w:unhideWhenUsed/>
    <w:rsid w:val="00C735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C735B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71050">
      <w:bodyDiv w:val="1"/>
      <w:marLeft w:val="0"/>
      <w:marRight w:val="0"/>
      <w:marTop w:val="0"/>
      <w:marBottom w:val="0"/>
      <w:divBdr>
        <w:top w:val="none" w:sz="0" w:space="0" w:color="auto"/>
        <w:left w:val="none" w:sz="0" w:space="0" w:color="auto"/>
        <w:bottom w:val="none" w:sz="0" w:space="0" w:color="auto"/>
        <w:right w:val="none" w:sz="0" w:space="0" w:color="auto"/>
      </w:divBdr>
    </w:div>
    <w:div w:id="353963743">
      <w:bodyDiv w:val="1"/>
      <w:marLeft w:val="0"/>
      <w:marRight w:val="0"/>
      <w:marTop w:val="0"/>
      <w:marBottom w:val="0"/>
      <w:divBdr>
        <w:top w:val="none" w:sz="0" w:space="0" w:color="auto"/>
        <w:left w:val="none" w:sz="0" w:space="0" w:color="auto"/>
        <w:bottom w:val="none" w:sz="0" w:space="0" w:color="auto"/>
        <w:right w:val="none" w:sz="0" w:space="0" w:color="auto"/>
      </w:divBdr>
    </w:div>
    <w:div w:id="810251609">
      <w:bodyDiv w:val="1"/>
      <w:marLeft w:val="0"/>
      <w:marRight w:val="0"/>
      <w:marTop w:val="0"/>
      <w:marBottom w:val="0"/>
      <w:divBdr>
        <w:top w:val="none" w:sz="0" w:space="0" w:color="auto"/>
        <w:left w:val="none" w:sz="0" w:space="0" w:color="auto"/>
        <w:bottom w:val="none" w:sz="0" w:space="0" w:color="auto"/>
        <w:right w:val="none" w:sz="0" w:space="0" w:color="auto"/>
      </w:divBdr>
    </w:div>
    <w:div w:id="859318528">
      <w:bodyDiv w:val="1"/>
      <w:marLeft w:val="0"/>
      <w:marRight w:val="0"/>
      <w:marTop w:val="0"/>
      <w:marBottom w:val="0"/>
      <w:divBdr>
        <w:top w:val="none" w:sz="0" w:space="0" w:color="auto"/>
        <w:left w:val="none" w:sz="0" w:space="0" w:color="auto"/>
        <w:bottom w:val="none" w:sz="0" w:space="0" w:color="auto"/>
        <w:right w:val="none" w:sz="0" w:space="0" w:color="auto"/>
      </w:divBdr>
      <w:divsChild>
        <w:div w:id="57829465">
          <w:marLeft w:val="0"/>
          <w:marRight w:val="0"/>
          <w:marTop w:val="0"/>
          <w:marBottom w:val="0"/>
          <w:divBdr>
            <w:top w:val="none" w:sz="0" w:space="0" w:color="auto"/>
            <w:left w:val="none" w:sz="0" w:space="0" w:color="auto"/>
            <w:bottom w:val="none" w:sz="0" w:space="0" w:color="auto"/>
            <w:right w:val="none" w:sz="0" w:space="0" w:color="auto"/>
          </w:divBdr>
        </w:div>
        <w:div w:id="875047537">
          <w:marLeft w:val="0"/>
          <w:marRight w:val="0"/>
          <w:marTop w:val="150"/>
          <w:marBottom w:val="0"/>
          <w:divBdr>
            <w:top w:val="none" w:sz="0" w:space="0" w:color="auto"/>
            <w:left w:val="none" w:sz="0" w:space="0" w:color="auto"/>
            <w:bottom w:val="none" w:sz="0" w:space="0" w:color="auto"/>
            <w:right w:val="none" w:sz="0" w:space="0" w:color="auto"/>
          </w:divBdr>
        </w:div>
      </w:divsChild>
    </w:div>
    <w:div w:id="1031614878">
      <w:bodyDiv w:val="1"/>
      <w:marLeft w:val="0"/>
      <w:marRight w:val="0"/>
      <w:marTop w:val="0"/>
      <w:marBottom w:val="0"/>
      <w:divBdr>
        <w:top w:val="none" w:sz="0" w:space="0" w:color="auto"/>
        <w:left w:val="none" w:sz="0" w:space="0" w:color="auto"/>
        <w:bottom w:val="none" w:sz="0" w:space="0" w:color="auto"/>
        <w:right w:val="none" w:sz="0" w:space="0" w:color="auto"/>
      </w:divBdr>
    </w:div>
    <w:div w:id="1476483935">
      <w:bodyDiv w:val="1"/>
      <w:marLeft w:val="0"/>
      <w:marRight w:val="0"/>
      <w:marTop w:val="0"/>
      <w:marBottom w:val="0"/>
      <w:divBdr>
        <w:top w:val="none" w:sz="0" w:space="0" w:color="auto"/>
        <w:left w:val="none" w:sz="0" w:space="0" w:color="auto"/>
        <w:bottom w:val="none" w:sz="0" w:space="0" w:color="auto"/>
        <w:right w:val="none" w:sz="0" w:space="0" w:color="auto"/>
      </w:divBdr>
    </w:div>
    <w:div w:id="1779331274">
      <w:bodyDiv w:val="1"/>
      <w:marLeft w:val="0"/>
      <w:marRight w:val="0"/>
      <w:marTop w:val="0"/>
      <w:marBottom w:val="0"/>
      <w:divBdr>
        <w:top w:val="none" w:sz="0" w:space="0" w:color="auto"/>
        <w:left w:val="none" w:sz="0" w:space="0" w:color="auto"/>
        <w:bottom w:val="none" w:sz="0" w:space="0" w:color="auto"/>
        <w:right w:val="none" w:sz="0" w:space="0" w:color="auto"/>
      </w:divBdr>
    </w:div>
    <w:div w:id="1970550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3.pebblepad.co.uk/spa/#/viewer/kwhG4ZkMjpsMbg3Z8nGz3GRZ6M" TargetMode="External"/><Relationship Id="rId18" Type="http://schemas.openxmlformats.org/officeDocument/2006/relationships/hyperlink" Target="https://v3.pebblepad.co.uk/spa/#/viewer/kwhG4ZkMjpsMyc6hrGR9Mw43qr" TargetMode="External"/><Relationship Id="rId26" Type="http://schemas.openxmlformats.org/officeDocument/2006/relationships/hyperlink" Target="https://v3.pebblepad.co.uk/spa/#/viewer/kwhG4ZkMjpsMbHcwm6pqgdxpny" TargetMode="External"/><Relationship Id="rId39" Type="http://schemas.openxmlformats.org/officeDocument/2006/relationships/hyperlink" Target="https://www.sciencedirect.com/topics/medicine-and-dentistry/growth-development-and-aging" TargetMode="External"/><Relationship Id="rId21" Type="http://schemas.openxmlformats.org/officeDocument/2006/relationships/hyperlink" Target="https://v3.pebblepad.co.uk/spa/#/viewer/kwhG4ZkMjpsMbsG9y3nsnr5tpc" TargetMode="External"/><Relationship Id="rId34" Type="http://schemas.openxmlformats.org/officeDocument/2006/relationships/hyperlink" Target="https://v3.pebblepad.co.uk/spa/#/viewer/kwhG4ZkMjpsMbwg9nggsg9md8M" TargetMode="External"/><Relationship Id="rId42" Type="http://schemas.openxmlformats.org/officeDocument/2006/relationships/fontTable" Target="fontTable.xml"/><Relationship Id="rId7" Type="http://schemas.openxmlformats.org/officeDocument/2006/relationships/hyperlink" Target="https://v3.pebblepad.co.uk/spa/#/viewer/kwhG4ZkMjpsMy7Hc6mht87mshy" TargetMode="External"/><Relationship Id="rId2" Type="http://schemas.openxmlformats.org/officeDocument/2006/relationships/styles" Target="styles.xml"/><Relationship Id="rId16" Type="http://schemas.openxmlformats.org/officeDocument/2006/relationships/hyperlink" Target="https://v3.pebblepad.co.uk/spa/#/viewer/kwhG4ZkMjpsMyc53RdRt53yzrW" TargetMode="External"/><Relationship Id="rId20" Type="http://schemas.openxmlformats.org/officeDocument/2006/relationships/hyperlink" Target="https://v3.pebblepad.co.uk/spa/#/viewer/kwhG4ZkMjpsMbhsgc9jmn4Zhbw" TargetMode="External"/><Relationship Id="rId29" Type="http://schemas.openxmlformats.org/officeDocument/2006/relationships/hyperlink" Target="https://v3.pebblepad.co.uk/spa/#/viewer/kwhG4ZkMjpsMbqggdndxnbZr7h"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v3.pebblepad.co.uk/spa/#/viewer/kwhG4ZkMjpsMywr5k84y74Zzqy" TargetMode="External"/><Relationship Id="rId24" Type="http://schemas.openxmlformats.org/officeDocument/2006/relationships/hyperlink" Target="https://v3.pebblepad.co.uk/spa/#/viewer/kwhG4ZkMjpsMb4fry7zmR49pxW" TargetMode="External"/><Relationship Id="rId32" Type="http://schemas.openxmlformats.org/officeDocument/2006/relationships/hyperlink" Target="https://v3.pebblepad.co.uk/spa/#/viewer/kwhG4ZkMjpsMy54Wq8chqWswGh" TargetMode="External"/><Relationship Id="rId37" Type="http://schemas.openxmlformats.org/officeDocument/2006/relationships/hyperlink" Target="https://v3.pebblepad.co.uk/spa/#/viewer/kwhG4ZkMjpsMbcpyr8xjcHqfjw"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v3.pebblepad.co.uk/spa/#/viewer/kwhG4ZkMjpsMywkwhHtc94zk3y" TargetMode="External"/><Relationship Id="rId23" Type="http://schemas.openxmlformats.org/officeDocument/2006/relationships/hyperlink" Target="https://v3.pebblepad.co.uk/spa/#/viewer/kwhG4ZkMjpsMbdntnkxmght84c" TargetMode="External"/><Relationship Id="rId28" Type="http://schemas.openxmlformats.org/officeDocument/2006/relationships/hyperlink" Target="https://v3.pebblepad.co.uk/spa/#/viewer/kwhG4ZkMjpsMygM7nf44dp6bMc" TargetMode="External"/><Relationship Id="rId36" Type="http://schemas.openxmlformats.org/officeDocument/2006/relationships/hyperlink" Target="https://v3.pebblepad.co.uk/spa/#/viewer/kwhG4ZkMjpsMy3rpq73RqmknGM" TargetMode="External"/><Relationship Id="rId10" Type="http://schemas.openxmlformats.org/officeDocument/2006/relationships/hyperlink" Target="https://v3.pebblepad.co.uk/spa/#/viewer/kwhG4ZkMjpsMyf3wM36fjRWGzy" TargetMode="External"/><Relationship Id="rId19" Type="http://schemas.openxmlformats.org/officeDocument/2006/relationships/hyperlink" Target="https://v3.pebblepad.co.uk/spa/#/viewer/kwhG4ZkMjpsMbpyjznZfxGxrjM" TargetMode="External"/><Relationship Id="rId31" Type="http://schemas.openxmlformats.org/officeDocument/2006/relationships/hyperlink" Target="https://v3.pebblepad.co.uk/spa/#/viewer/kwhG4ZkMjpsMbZHhGkk7cydfZr"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v3.pebblepad.co.uk/spa/#/viewer/kwhG4ZkMjpsMygjf6bZyn58d8r" TargetMode="External"/><Relationship Id="rId14" Type="http://schemas.openxmlformats.org/officeDocument/2006/relationships/hyperlink" Target="https://v3.pebblepad.co.uk/spa/#/viewer/kwhG4ZkMjpsMbzdjM98Z7bhZmW" TargetMode="External"/><Relationship Id="rId22" Type="http://schemas.openxmlformats.org/officeDocument/2006/relationships/hyperlink" Target="https://v3.pebblepad.co.uk/spa/#/viewer/kwhG4ZkMjpsMyHy9y9kMrx4pZW" TargetMode="External"/><Relationship Id="rId27" Type="http://schemas.openxmlformats.org/officeDocument/2006/relationships/hyperlink" Target="https://v3.pebblepad.co.uk/spa/#/viewer/kwhG4ZkMjpsMb59kWgktpsfjtM" TargetMode="External"/><Relationship Id="rId30" Type="http://schemas.openxmlformats.org/officeDocument/2006/relationships/hyperlink" Target="https://v3.pebblepad.co.uk/spa/#/viewer/kwhG4ZkMjpsMbhMz6Ggths8Zhr" TargetMode="External"/><Relationship Id="rId35" Type="http://schemas.openxmlformats.org/officeDocument/2006/relationships/hyperlink" Target="https://v3.pebblepad.co.uk/spa/#/viewer/kwhG4ZkMjpsMbjsj9g5d43Z6by" TargetMode="External"/><Relationship Id="rId43" Type="http://schemas.openxmlformats.org/officeDocument/2006/relationships/glossaryDocument" Target="glossary/document.xml"/><Relationship Id="rId8" Type="http://schemas.openxmlformats.org/officeDocument/2006/relationships/hyperlink" Target="https://v3.pebblepad.co.uk/spa/#/viewer/kwhG4ZkMjpsMy5kzGsZm48f8nW" TargetMode="External"/><Relationship Id="rId3" Type="http://schemas.openxmlformats.org/officeDocument/2006/relationships/settings" Target="settings.xml"/><Relationship Id="rId12" Type="http://schemas.openxmlformats.org/officeDocument/2006/relationships/hyperlink" Target="https://v3.pebblepad.co.uk/spa/#/viewer/kwhG4ZkMjpsMy7Zcz9kW9zM9mZ" TargetMode="External"/><Relationship Id="rId17" Type="http://schemas.openxmlformats.org/officeDocument/2006/relationships/hyperlink" Target="https://v3.pebblepad.co.uk/spa/#/viewer/kwhG4ZkMjpsMyyRygtM96gRqrM" TargetMode="External"/><Relationship Id="rId25" Type="http://schemas.openxmlformats.org/officeDocument/2006/relationships/hyperlink" Target="https://v3.pebblepad.co.uk/spa/#/viewer/kwhG4ZkMjpsMbZfzrpqh8RhfRw" TargetMode="External"/><Relationship Id="rId33" Type="http://schemas.openxmlformats.org/officeDocument/2006/relationships/hyperlink" Target="https://v3.pebblepad.co.uk/spa/#/viewer/kwhG4ZkMjpsMbjp75zrttswgcW" TargetMode="External"/><Relationship Id="rId38" Type="http://schemas.openxmlformats.org/officeDocument/2006/relationships/hyperlink" Target="https://v3.pebblepad.co.uk/spa/#/viewer/kwhG4ZkMjpsMbRq5pHttRdMptw"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583F0F1A3A41ED841D3266DD507D56"/>
        <w:category>
          <w:name w:val="General"/>
          <w:gallery w:val="placeholder"/>
        </w:category>
        <w:types>
          <w:type w:val="bbPlcHdr"/>
        </w:types>
        <w:behaviors>
          <w:behavior w:val="content"/>
        </w:behaviors>
        <w:guid w:val="{284EF982-ED08-4F19-8124-764709096025}"/>
      </w:docPartPr>
      <w:docPartBody>
        <w:p w:rsidR="00000000" w:rsidRDefault="00121A66" w:rsidP="00121A66">
          <w:pPr>
            <w:pStyle w:val="1C583F0F1A3A41ED841D3266DD507D5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A66"/>
    <w:rsid w:val="00121A66"/>
    <w:rsid w:val="00E02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BCA0AF91C7440BABEA44116F931B3A">
    <w:name w:val="D2BCA0AF91C7440BABEA44116F931B3A"/>
    <w:rsid w:val="00121A66"/>
  </w:style>
  <w:style w:type="paragraph" w:customStyle="1" w:styleId="1C583F0F1A3A41ED841D3266DD507D56">
    <w:name w:val="1C583F0F1A3A41ED841D3266DD507D56"/>
    <w:rsid w:val="00121A66"/>
  </w:style>
  <w:style w:type="paragraph" w:customStyle="1" w:styleId="D3C91AB5BA6B4963AB9949031B331543">
    <w:name w:val="D3C91AB5BA6B4963AB9949031B331543"/>
    <w:rsid w:val="00121A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A14BE0-C828-4E31-A2CC-F747A8EBE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4485</Words>
  <Characters>25565</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1802093</dc:title>
  <dc:subject/>
  <dc:creator>Natasha Louise Jenkins</dc:creator>
  <cp:keywords/>
  <dc:description/>
  <cp:lastModifiedBy>Natasha Jenkins</cp:lastModifiedBy>
  <cp:revision>2</cp:revision>
  <dcterms:created xsi:type="dcterms:W3CDTF">2021-05-04T22:08:00Z</dcterms:created>
  <dcterms:modified xsi:type="dcterms:W3CDTF">2021-05-04T22:08:00Z</dcterms:modified>
</cp:coreProperties>
</file>