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60CDD" w:rsidRPr="00A930CB" w:rsidRDefault="00860CDD" w:rsidP="00860CDD">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2"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860CDD" w:rsidRPr="00A930CB" w:rsidRDefault="00860CDD" w:rsidP="00860CD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860CDD" w:rsidRPr="00A930CB" w:rsidTr="00044FB9">
        <w:tc>
          <w:tcPr>
            <w:tcW w:w="3438" w:type="dxa"/>
            <w:shd w:val="clear" w:color="auto" w:fill="D9D9D9"/>
          </w:tcPr>
          <w:p w:rsidR="00860CDD" w:rsidRPr="00A930CB" w:rsidRDefault="00860CDD" w:rsidP="00044FB9">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860CDD" w:rsidRPr="00A930CB" w:rsidRDefault="00860CDD" w:rsidP="00044FB9">
            <w:pPr>
              <w:spacing w:before="120" w:after="120" w:line="360" w:lineRule="auto"/>
              <w:rPr>
                <w:rFonts w:ascii="Tahoma" w:hAnsi="Tahoma" w:cs="Tahoma"/>
                <w:sz w:val="32"/>
                <w:szCs w:val="32"/>
              </w:rPr>
            </w:pPr>
            <w:r>
              <w:rPr>
                <w:rFonts w:ascii="Tahoma" w:hAnsi="Tahoma" w:cs="Tahoma"/>
                <w:sz w:val="32"/>
                <w:szCs w:val="32"/>
              </w:rPr>
              <w:t xml:space="preserve">Anthony Steven </w:t>
            </w:r>
            <w:proofErr w:type="spellStart"/>
            <w:r>
              <w:rPr>
                <w:rFonts w:ascii="Tahoma" w:hAnsi="Tahoma" w:cs="Tahoma"/>
                <w:sz w:val="32"/>
                <w:szCs w:val="32"/>
              </w:rPr>
              <w:t>Udealor</w:t>
            </w:r>
            <w:proofErr w:type="spellEnd"/>
          </w:p>
        </w:tc>
      </w:tr>
      <w:tr w:rsidR="00860CDD" w:rsidRPr="00A930CB" w:rsidTr="00044FB9">
        <w:tc>
          <w:tcPr>
            <w:tcW w:w="3438" w:type="dxa"/>
            <w:shd w:val="clear" w:color="auto" w:fill="D9D9D9"/>
          </w:tcPr>
          <w:p w:rsidR="00860CDD" w:rsidRDefault="00860CDD" w:rsidP="00044FB9">
            <w:pPr>
              <w:spacing w:before="120" w:after="120" w:line="360" w:lineRule="auto"/>
              <w:rPr>
                <w:rFonts w:ascii="Tahoma" w:hAnsi="Tahoma" w:cs="Tahoma"/>
                <w:sz w:val="32"/>
                <w:szCs w:val="32"/>
              </w:rPr>
            </w:pPr>
            <w:r w:rsidRPr="00A930CB">
              <w:rPr>
                <w:rFonts w:ascii="Tahoma" w:hAnsi="Tahoma" w:cs="Tahoma"/>
                <w:sz w:val="32"/>
                <w:szCs w:val="32"/>
              </w:rPr>
              <w:t>Student Number:</w:t>
            </w:r>
          </w:p>
          <w:p w:rsidR="00860CDD" w:rsidRDefault="00860CDD" w:rsidP="00044FB9">
            <w:pPr>
              <w:spacing w:before="120" w:after="120" w:line="360" w:lineRule="auto"/>
              <w:rPr>
                <w:rFonts w:ascii="Tahoma" w:hAnsi="Tahoma" w:cs="Tahoma"/>
                <w:sz w:val="32"/>
                <w:szCs w:val="32"/>
              </w:rPr>
            </w:pPr>
            <w:r>
              <w:rPr>
                <w:rFonts w:ascii="Tahoma" w:hAnsi="Tahoma" w:cs="Tahoma"/>
                <w:sz w:val="32"/>
                <w:szCs w:val="32"/>
              </w:rPr>
              <w:t xml:space="preserve">Lecturer: </w:t>
            </w:r>
          </w:p>
          <w:p w:rsidR="00860CDD" w:rsidRPr="00A930CB" w:rsidRDefault="00860CDD" w:rsidP="00044FB9">
            <w:pPr>
              <w:spacing w:before="120" w:after="120" w:line="360" w:lineRule="auto"/>
              <w:rPr>
                <w:rFonts w:ascii="Tahoma" w:hAnsi="Tahoma" w:cs="Tahoma"/>
                <w:sz w:val="32"/>
                <w:szCs w:val="32"/>
              </w:rPr>
            </w:pPr>
            <w:r>
              <w:rPr>
                <w:rFonts w:ascii="Tahoma" w:hAnsi="Tahoma" w:cs="Tahoma"/>
                <w:sz w:val="32"/>
                <w:szCs w:val="32"/>
              </w:rPr>
              <w:t>Date:</w:t>
            </w:r>
          </w:p>
        </w:tc>
        <w:tc>
          <w:tcPr>
            <w:tcW w:w="6055" w:type="dxa"/>
          </w:tcPr>
          <w:p w:rsidR="00860CDD" w:rsidRDefault="00860CDD" w:rsidP="00044FB9">
            <w:pPr>
              <w:spacing w:before="120" w:after="120" w:line="360" w:lineRule="auto"/>
              <w:rPr>
                <w:rFonts w:ascii="Tahoma" w:hAnsi="Tahoma" w:cs="Tahoma"/>
                <w:sz w:val="32"/>
                <w:szCs w:val="32"/>
              </w:rPr>
            </w:pPr>
            <w:r>
              <w:rPr>
                <w:rFonts w:ascii="Tahoma" w:hAnsi="Tahoma" w:cs="Tahoma"/>
                <w:sz w:val="32"/>
                <w:szCs w:val="32"/>
              </w:rPr>
              <w:t>1706375</w:t>
            </w:r>
          </w:p>
          <w:p w:rsidR="00860CDD" w:rsidRDefault="00860CDD" w:rsidP="00044FB9">
            <w:pPr>
              <w:spacing w:before="120" w:after="120" w:line="360" w:lineRule="auto"/>
              <w:rPr>
                <w:rFonts w:ascii="Tahoma" w:hAnsi="Tahoma" w:cs="Tahoma"/>
                <w:sz w:val="32"/>
                <w:szCs w:val="32"/>
              </w:rPr>
            </w:pPr>
            <w:r>
              <w:rPr>
                <w:rFonts w:ascii="Tahoma" w:hAnsi="Tahoma" w:cs="Tahoma"/>
                <w:sz w:val="32"/>
                <w:szCs w:val="32"/>
              </w:rPr>
              <w:t>Peter Allen</w:t>
            </w:r>
          </w:p>
          <w:p w:rsidR="00860CDD" w:rsidRPr="00A930CB" w:rsidRDefault="00860CDD" w:rsidP="00044FB9">
            <w:pPr>
              <w:spacing w:before="120" w:after="120" w:line="360" w:lineRule="auto"/>
              <w:rPr>
                <w:rFonts w:ascii="Tahoma" w:hAnsi="Tahoma" w:cs="Tahoma"/>
                <w:sz w:val="32"/>
                <w:szCs w:val="32"/>
              </w:rPr>
            </w:pPr>
            <w:r>
              <w:rPr>
                <w:rFonts w:ascii="Tahoma" w:hAnsi="Tahoma" w:cs="Tahoma"/>
                <w:sz w:val="32"/>
                <w:szCs w:val="32"/>
              </w:rPr>
              <w:t>January 2018</w:t>
            </w:r>
          </w:p>
        </w:tc>
      </w:tr>
      <w:tr w:rsidR="00860CDD" w:rsidRPr="00A930CB" w:rsidTr="00044FB9">
        <w:tc>
          <w:tcPr>
            <w:tcW w:w="3438" w:type="dxa"/>
            <w:shd w:val="clear" w:color="auto" w:fill="D9D9D9"/>
          </w:tcPr>
          <w:p w:rsidR="00860CDD" w:rsidRPr="00A930CB" w:rsidRDefault="00860CDD" w:rsidP="00044FB9">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860CDD" w:rsidRPr="00A930CB" w:rsidRDefault="00860CDD" w:rsidP="00044FB9">
            <w:pPr>
              <w:spacing w:before="120" w:after="120" w:line="360" w:lineRule="auto"/>
              <w:rPr>
                <w:rFonts w:ascii="Tahoma" w:hAnsi="Tahoma" w:cs="Tahoma"/>
                <w:color w:val="FF0000"/>
                <w:sz w:val="32"/>
                <w:szCs w:val="32"/>
              </w:rPr>
            </w:pPr>
            <w:r>
              <w:rPr>
                <w:rFonts w:ascii="Tahoma" w:hAnsi="Tahoma" w:cs="Tahoma"/>
                <w:color w:val="FF0000"/>
                <w:sz w:val="32"/>
                <w:szCs w:val="32"/>
              </w:rPr>
              <w:t>BMSK4001_LON</w:t>
            </w:r>
          </w:p>
        </w:tc>
      </w:tr>
      <w:tr w:rsidR="00860CDD" w:rsidRPr="00A930CB" w:rsidTr="00044FB9">
        <w:trPr>
          <w:trHeight w:val="413"/>
        </w:trPr>
        <w:tc>
          <w:tcPr>
            <w:tcW w:w="3438" w:type="dxa"/>
            <w:shd w:val="clear" w:color="auto" w:fill="D9D9D9"/>
          </w:tcPr>
          <w:p w:rsidR="00860CDD" w:rsidRPr="00A930CB" w:rsidRDefault="00860CDD" w:rsidP="00044FB9">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860CDD" w:rsidRPr="00A930CB" w:rsidRDefault="00860CDD" w:rsidP="00044FB9">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bl>
    <w:p w:rsidR="00860CDD" w:rsidRPr="00A930CB" w:rsidRDefault="00860CDD" w:rsidP="00860CDD">
      <w:pPr>
        <w:spacing w:before="120" w:after="120" w:line="360" w:lineRule="auto"/>
        <w:rPr>
          <w:rFonts w:ascii="Calibri" w:hAnsi="Calibri"/>
          <w:color w:val="FF0000"/>
          <w:sz w:val="24"/>
          <w:szCs w:val="24"/>
        </w:rPr>
      </w:pPr>
    </w:p>
    <w:p w:rsidR="00860CDD" w:rsidRPr="00A930CB" w:rsidRDefault="00860CDD" w:rsidP="00860CD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860CDD" w:rsidRPr="00A930CB" w:rsidRDefault="00860CDD" w:rsidP="00860CD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860CDD" w:rsidRDefault="00860CDD" w:rsidP="00860CDD">
      <w:pPr>
        <w:spacing w:line="360" w:lineRule="auto"/>
        <w:jc w:val="both"/>
        <w:rPr>
          <w:rFonts w:ascii="Arial" w:hAnsi="Arial" w:cs="Arial"/>
          <w:b/>
          <w:sz w:val="24"/>
          <w:szCs w:val="24"/>
        </w:rPr>
      </w:pPr>
      <w:r w:rsidRPr="00A930CB">
        <w:rPr>
          <w:rFonts w:ascii="Tahoma" w:hAnsi="Tahoma" w:cs="Tahoma"/>
          <w:color w:val="000000"/>
          <w:sz w:val="24"/>
          <w:szCs w:val="24"/>
        </w:rPr>
        <w:t>Attention is drawn to the plagiarism and unfair practice policies of both the University and of ILM</w:t>
      </w:r>
    </w:p>
    <w:p w:rsidR="00860CDD" w:rsidRDefault="00860CDD" w:rsidP="00860CDD">
      <w:pPr>
        <w:spacing w:line="360" w:lineRule="auto"/>
        <w:jc w:val="both"/>
        <w:rPr>
          <w:rFonts w:ascii="Arial" w:hAnsi="Arial" w:cs="Arial"/>
          <w:b/>
          <w:sz w:val="24"/>
          <w:szCs w:val="24"/>
        </w:rPr>
      </w:pPr>
    </w:p>
    <w:p w:rsidR="00860CDD" w:rsidRDefault="00860CDD" w:rsidP="00860CDD">
      <w:pPr>
        <w:spacing w:line="360" w:lineRule="auto"/>
        <w:jc w:val="both"/>
        <w:rPr>
          <w:rFonts w:ascii="Arial" w:hAnsi="Arial" w:cs="Arial"/>
          <w:b/>
          <w:sz w:val="24"/>
          <w:szCs w:val="24"/>
        </w:rPr>
      </w:pPr>
      <w:r>
        <w:rPr>
          <w:rFonts w:ascii="Arial" w:hAnsi="Arial" w:cs="Arial"/>
          <w:b/>
          <w:sz w:val="24"/>
          <w:szCs w:val="24"/>
        </w:rPr>
        <w:lastRenderedPageBreak/>
        <w:t>CONTENTS</w:t>
      </w:r>
    </w:p>
    <w:p w:rsidR="00860CDD" w:rsidRDefault="00860CDD" w:rsidP="00860CDD">
      <w:pPr>
        <w:spacing w:line="360" w:lineRule="auto"/>
        <w:jc w:val="both"/>
        <w:rPr>
          <w:rFonts w:ascii="Arial" w:hAnsi="Arial" w:cs="Arial"/>
          <w:b/>
          <w:sz w:val="24"/>
          <w:szCs w:val="24"/>
        </w:rPr>
      </w:pPr>
    </w:p>
    <w:p w:rsidR="00860CDD" w:rsidRDefault="00860CDD" w:rsidP="00860CDD">
      <w:pPr>
        <w:spacing w:line="360" w:lineRule="auto"/>
        <w:jc w:val="both"/>
        <w:rPr>
          <w:rFonts w:ascii="Arial" w:hAnsi="Arial" w:cs="Arial"/>
          <w:b/>
          <w:sz w:val="24"/>
          <w:szCs w:val="24"/>
        </w:rPr>
      </w:pPr>
      <w:r>
        <w:rPr>
          <w:rFonts w:ascii="Arial" w:hAnsi="Arial" w:cs="Arial"/>
          <w:b/>
          <w:sz w:val="24"/>
          <w:szCs w:val="24"/>
        </w:rPr>
        <w:t xml:space="preserve">1. </w:t>
      </w:r>
      <w:r w:rsidRPr="00180444">
        <w:rPr>
          <w:rFonts w:ascii="Arial" w:hAnsi="Arial" w:cs="Arial"/>
          <w:sz w:val="24"/>
          <w:szCs w:val="24"/>
        </w:rPr>
        <w:t>Introduction</w:t>
      </w:r>
    </w:p>
    <w:p w:rsidR="00860CDD" w:rsidRDefault="00860CDD" w:rsidP="00860CDD">
      <w:pPr>
        <w:spacing w:line="360" w:lineRule="auto"/>
        <w:jc w:val="both"/>
        <w:rPr>
          <w:rFonts w:ascii="Arial" w:hAnsi="Arial" w:cs="Arial"/>
          <w:b/>
          <w:sz w:val="24"/>
          <w:szCs w:val="24"/>
        </w:rPr>
      </w:pPr>
    </w:p>
    <w:p w:rsidR="00860CDD" w:rsidRDefault="00860CDD" w:rsidP="00860CDD">
      <w:pPr>
        <w:spacing w:line="360" w:lineRule="auto"/>
        <w:jc w:val="both"/>
        <w:rPr>
          <w:rFonts w:ascii="Arial" w:hAnsi="Arial" w:cs="Arial"/>
          <w:b/>
          <w:sz w:val="24"/>
          <w:szCs w:val="24"/>
        </w:rPr>
      </w:pPr>
      <w:r>
        <w:rPr>
          <w:rFonts w:ascii="Arial" w:hAnsi="Arial" w:cs="Arial"/>
          <w:b/>
          <w:sz w:val="24"/>
          <w:szCs w:val="24"/>
        </w:rPr>
        <w:t xml:space="preserve">2. </w:t>
      </w:r>
      <w:r w:rsidRPr="00180444">
        <w:rPr>
          <w:rFonts w:ascii="Arial" w:hAnsi="Arial" w:cs="Arial"/>
          <w:sz w:val="24"/>
          <w:szCs w:val="24"/>
        </w:rPr>
        <w:t>Importance of employability skills</w:t>
      </w:r>
    </w:p>
    <w:p w:rsidR="00860CDD" w:rsidRDefault="00860CDD" w:rsidP="00860CDD">
      <w:pPr>
        <w:spacing w:line="360" w:lineRule="auto"/>
        <w:jc w:val="both"/>
        <w:rPr>
          <w:rFonts w:ascii="Arial" w:hAnsi="Arial" w:cs="Arial"/>
          <w:b/>
          <w:sz w:val="24"/>
          <w:szCs w:val="24"/>
        </w:rPr>
      </w:pPr>
    </w:p>
    <w:p w:rsidR="00860CDD" w:rsidRPr="00BB1C93" w:rsidRDefault="00860CDD" w:rsidP="00860CDD">
      <w:pPr>
        <w:spacing w:line="360" w:lineRule="auto"/>
        <w:jc w:val="both"/>
        <w:rPr>
          <w:rFonts w:ascii="Arial" w:hAnsi="Arial" w:cs="Arial"/>
          <w:sz w:val="24"/>
          <w:szCs w:val="24"/>
        </w:rPr>
      </w:pPr>
      <w:r>
        <w:rPr>
          <w:rFonts w:ascii="Arial" w:hAnsi="Arial" w:cs="Arial"/>
          <w:b/>
          <w:sz w:val="24"/>
          <w:szCs w:val="24"/>
        </w:rPr>
        <w:t xml:space="preserve">3. </w:t>
      </w:r>
      <w:r w:rsidRPr="00180444">
        <w:rPr>
          <w:rFonts w:ascii="Arial" w:hAnsi="Arial" w:cs="Arial"/>
          <w:sz w:val="24"/>
          <w:szCs w:val="24"/>
        </w:rPr>
        <w:t>Core employability skills</w:t>
      </w:r>
    </w:p>
    <w:p w:rsidR="00860CDD" w:rsidRDefault="00860CDD" w:rsidP="00860CDD">
      <w:pPr>
        <w:spacing w:line="360" w:lineRule="auto"/>
        <w:jc w:val="both"/>
        <w:rPr>
          <w:rFonts w:ascii="Arial" w:hAnsi="Arial" w:cs="Arial"/>
          <w:b/>
          <w:sz w:val="24"/>
          <w:szCs w:val="24"/>
        </w:rPr>
      </w:pPr>
    </w:p>
    <w:p w:rsidR="00860CDD" w:rsidRPr="00180444" w:rsidRDefault="00860CDD" w:rsidP="00860CDD">
      <w:pPr>
        <w:spacing w:line="360" w:lineRule="auto"/>
        <w:jc w:val="both"/>
        <w:rPr>
          <w:rFonts w:ascii="Arial" w:hAnsi="Arial" w:cs="Arial"/>
          <w:sz w:val="24"/>
          <w:szCs w:val="24"/>
        </w:rPr>
      </w:pPr>
      <w:r>
        <w:rPr>
          <w:rFonts w:ascii="Arial" w:hAnsi="Arial" w:cs="Arial"/>
          <w:b/>
          <w:sz w:val="24"/>
          <w:szCs w:val="24"/>
        </w:rPr>
        <w:t xml:space="preserve">4 .1 </w:t>
      </w:r>
      <w:r w:rsidRPr="00180444">
        <w:rPr>
          <w:rFonts w:ascii="Arial" w:hAnsi="Arial" w:cs="Arial"/>
          <w:sz w:val="24"/>
          <w:szCs w:val="24"/>
        </w:rPr>
        <w:t>Skills in communication, mathematics and use of information technology</w:t>
      </w:r>
    </w:p>
    <w:p w:rsidR="00860CDD" w:rsidRPr="00180444" w:rsidRDefault="00860CDD" w:rsidP="00860CDD">
      <w:pPr>
        <w:spacing w:line="360" w:lineRule="auto"/>
        <w:jc w:val="both"/>
        <w:rPr>
          <w:rFonts w:ascii="Arial" w:hAnsi="Arial" w:cs="Arial"/>
          <w:sz w:val="24"/>
          <w:szCs w:val="24"/>
        </w:rPr>
      </w:pPr>
    </w:p>
    <w:p w:rsidR="00860CDD" w:rsidRPr="00180444" w:rsidRDefault="00860CDD" w:rsidP="00860CDD">
      <w:pPr>
        <w:spacing w:line="360" w:lineRule="auto"/>
        <w:jc w:val="both"/>
        <w:rPr>
          <w:rFonts w:ascii="Arial" w:hAnsi="Arial" w:cs="Arial"/>
          <w:sz w:val="24"/>
          <w:szCs w:val="24"/>
        </w:rPr>
      </w:pPr>
      <w:r>
        <w:rPr>
          <w:rFonts w:ascii="Arial" w:hAnsi="Arial" w:cs="Arial"/>
          <w:b/>
          <w:sz w:val="24"/>
          <w:szCs w:val="24"/>
        </w:rPr>
        <w:t xml:space="preserve">4.2 </w:t>
      </w:r>
      <w:r w:rsidRPr="00180444">
        <w:rPr>
          <w:rFonts w:ascii="Arial" w:hAnsi="Arial" w:cs="Arial"/>
          <w:sz w:val="24"/>
          <w:szCs w:val="24"/>
        </w:rPr>
        <w:t xml:space="preserve">Team working skill and attributes needed for the provision of efficient, </w:t>
      </w:r>
    </w:p>
    <w:p w:rsidR="00860CDD" w:rsidRPr="00180444" w:rsidRDefault="00860CDD" w:rsidP="00860CDD">
      <w:pPr>
        <w:spacing w:line="360" w:lineRule="auto"/>
        <w:jc w:val="both"/>
        <w:rPr>
          <w:rFonts w:ascii="Arial" w:hAnsi="Arial" w:cs="Arial"/>
          <w:sz w:val="24"/>
          <w:szCs w:val="24"/>
        </w:rPr>
      </w:pPr>
      <w:r w:rsidRPr="00180444">
        <w:rPr>
          <w:rFonts w:ascii="Arial" w:hAnsi="Arial" w:cs="Arial"/>
          <w:sz w:val="24"/>
          <w:szCs w:val="24"/>
        </w:rPr>
        <w:t xml:space="preserve">       Compassionate and effective healthcare   </w:t>
      </w:r>
    </w:p>
    <w:p w:rsidR="00860CDD" w:rsidRPr="00180444" w:rsidRDefault="00860CDD" w:rsidP="00860CDD">
      <w:pPr>
        <w:spacing w:line="360" w:lineRule="auto"/>
        <w:jc w:val="both"/>
        <w:rPr>
          <w:rFonts w:ascii="Arial" w:hAnsi="Arial" w:cs="Arial"/>
          <w:sz w:val="24"/>
          <w:szCs w:val="24"/>
        </w:rPr>
      </w:pPr>
    </w:p>
    <w:p w:rsidR="00860CDD" w:rsidRPr="00180444" w:rsidRDefault="00860CDD" w:rsidP="00860CDD">
      <w:pPr>
        <w:spacing w:line="360" w:lineRule="auto"/>
        <w:jc w:val="both"/>
        <w:rPr>
          <w:rFonts w:ascii="Arial" w:hAnsi="Arial" w:cs="Arial"/>
          <w:sz w:val="24"/>
          <w:szCs w:val="24"/>
        </w:rPr>
      </w:pPr>
      <w:r>
        <w:rPr>
          <w:rFonts w:ascii="Arial" w:hAnsi="Arial" w:cs="Arial"/>
          <w:b/>
          <w:sz w:val="24"/>
          <w:szCs w:val="24"/>
        </w:rPr>
        <w:t>4.</w:t>
      </w:r>
      <w:r w:rsidRPr="00180444">
        <w:rPr>
          <w:rFonts w:ascii="Arial" w:hAnsi="Arial" w:cs="Arial"/>
          <w:sz w:val="24"/>
          <w:szCs w:val="24"/>
        </w:rPr>
        <w:t>3 Personal skills, qualities, value and behaviour that contribute to the</w:t>
      </w:r>
    </w:p>
    <w:p w:rsidR="00860CDD" w:rsidRDefault="00860CDD" w:rsidP="00860CDD">
      <w:pPr>
        <w:spacing w:line="360" w:lineRule="auto"/>
        <w:jc w:val="both"/>
        <w:rPr>
          <w:rFonts w:ascii="Arial" w:hAnsi="Arial" w:cs="Arial"/>
          <w:sz w:val="24"/>
          <w:szCs w:val="24"/>
        </w:rPr>
      </w:pPr>
      <w:r w:rsidRPr="00180444">
        <w:rPr>
          <w:rFonts w:ascii="Arial" w:hAnsi="Arial" w:cs="Arial"/>
          <w:sz w:val="24"/>
          <w:szCs w:val="24"/>
        </w:rPr>
        <w:t xml:space="preserve">        Provision of efficient, compassionate and effective healthcare</w:t>
      </w:r>
    </w:p>
    <w:p w:rsidR="00860CDD" w:rsidRPr="00180444" w:rsidRDefault="00860CDD" w:rsidP="00860CDD">
      <w:pPr>
        <w:spacing w:line="360" w:lineRule="auto"/>
        <w:jc w:val="both"/>
        <w:rPr>
          <w:rFonts w:ascii="Arial" w:hAnsi="Arial" w:cs="Arial"/>
          <w:sz w:val="24"/>
          <w:szCs w:val="24"/>
        </w:rPr>
      </w:pPr>
    </w:p>
    <w:p w:rsidR="00860CDD" w:rsidRDefault="00860CDD" w:rsidP="00860CDD">
      <w:pPr>
        <w:spacing w:line="360" w:lineRule="auto"/>
        <w:jc w:val="both"/>
        <w:rPr>
          <w:rFonts w:ascii="Arial" w:hAnsi="Arial" w:cs="Arial"/>
          <w:sz w:val="24"/>
          <w:szCs w:val="24"/>
        </w:rPr>
      </w:pPr>
      <w:r>
        <w:rPr>
          <w:rFonts w:ascii="Arial" w:hAnsi="Arial" w:cs="Arial"/>
          <w:b/>
          <w:sz w:val="24"/>
          <w:szCs w:val="24"/>
        </w:rPr>
        <w:t>5.</w:t>
      </w:r>
      <w:r>
        <w:rPr>
          <w:rFonts w:ascii="Arial" w:hAnsi="Arial" w:cs="Arial"/>
          <w:sz w:val="24"/>
          <w:szCs w:val="24"/>
        </w:rPr>
        <w:t xml:space="preserve"> </w:t>
      </w:r>
      <w:r w:rsidRPr="00180444">
        <w:rPr>
          <w:rFonts w:ascii="Arial" w:hAnsi="Arial" w:cs="Arial"/>
          <w:sz w:val="24"/>
          <w:szCs w:val="24"/>
        </w:rPr>
        <w:t>Conclusions</w:t>
      </w:r>
    </w:p>
    <w:p w:rsidR="00860CDD" w:rsidRDefault="00860CDD" w:rsidP="00860CDD">
      <w:pPr>
        <w:spacing w:line="360" w:lineRule="auto"/>
        <w:jc w:val="both"/>
        <w:rPr>
          <w:rFonts w:ascii="Arial" w:hAnsi="Arial" w:cs="Arial"/>
          <w:sz w:val="24"/>
          <w:szCs w:val="24"/>
        </w:rPr>
      </w:pPr>
    </w:p>
    <w:p w:rsidR="00860CDD" w:rsidRDefault="00860CDD" w:rsidP="00860CDD">
      <w:pPr>
        <w:spacing w:line="360" w:lineRule="auto"/>
        <w:jc w:val="both"/>
        <w:rPr>
          <w:rFonts w:ascii="Arial" w:hAnsi="Arial" w:cs="Arial"/>
          <w:b/>
          <w:sz w:val="24"/>
          <w:szCs w:val="24"/>
        </w:rPr>
      </w:pPr>
      <w:r>
        <w:rPr>
          <w:rFonts w:ascii="Arial" w:hAnsi="Arial" w:cs="Arial"/>
          <w:b/>
          <w:sz w:val="24"/>
          <w:szCs w:val="24"/>
        </w:rPr>
        <w:t xml:space="preserve">6. </w:t>
      </w:r>
      <w:r w:rsidRPr="00180444">
        <w:rPr>
          <w:rFonts w:ascii="Arial" w:hAnsi="Arial" w:cs="Arial"/>
          <w:sz w:val="24"/>
          <w:szCs w:val="24"/>
        </w:rPr>
        <w:t>References</w:t>
      </w:r>
    </w:p>
    <w:p w:rsidR="00860CDD" w:rsidRDefault="00860CDD" w:rsidP="00860CDD">
      <w:pPr>
        <w:spacing w:line="360" w:lineRule="auto"/>
        <w:jc w:val="both"/>
        <w:rPr>
          <w:rFonts w:ascii="Arial" w:hAnsi="Arial" w:cs="Arial"/>
          <w:b/>
          <w:sz w:val="24"/>
          <w:szCs w:val="24"/>
        </w:rPr>
      </w:pPr>
    </w:p>
    <w:p w:rsidR="00860CDD" w:rsidRDefault="00860CDD" w:rsidP="00860CDD">
      <w:pPr>
        <w:spacing w:line="360" w:lineRule="auto"/>
        <w:jc w:val="both"/>
        <w:rPr>
          <w:rFonts w:ascii="Arial" w:hAnsi="Arial" w:cs="Arial"/>
          <w:b/>
          <w:sz w:val="24"/>
          <w:szCs w:val="24"/>
        </w:rPr>
      </w:pPr>
    </w:p>
    <w:p w:rsidR="00860CDD" w:rsidRDefault="00860CDD" w:rsidP="00860CDD">
      <w:pPr>
        <w:spacing w:line="360" w:lineRule="auto"/>
        <w:jc w:val="both"/>
        <w:rPr>
          <w:rFonts w:ascii="Arial" w:hAnsi="Arial" w:cs="Arial"/>
          <w:b/>
          <w:sz w:val="24"/>
          <w:szCs w:val="24"/>
        </w:rPr>
      </w:pPr>
      <w:r>
        <w:rPr>
          <w:rFonts w:ascii="Arial" w:hAnsi="Arial" w:cs="Arial"/>
          <w:b/>
          <w:sz w:val="24"/>
          <w:szCs w:val="24"/>
        </w:rPr>
        <w:t xml:space="preserve"> </w:t>
      </w:r>
    </w:p>
    <w:p w:rsidR="00860CDD" w:rsidRDefault="00860CDD" w:rsidP="00860CDD">
      <w:pPr>
        <w:spacing w:line="360" w:lineRule="auto"/>
        <w:jc w:val="both"/>
        <w:rPr>
          <w:rFonts w:ascii="Arial" w:hAnsi="Arial" w:cs="Arial"/>
          <w:b/>
          <w:sz w:val="24"/>
          <w:szCs w:val="24"/>
        </w:rPr>
      </w:pPr>
    </w:p>
    <w:p w:rsidR="00860CDD" w:rsidRDefault="00860CDD" w:rsidP="00860CDD">
      <w:pPr>
        <w:spacing w:line="360" w:lineRule="auto"/>
        <w:jc w:val="both"/>
        <w:rPr>
          <w:rFonts w:ascii="Arial" w:hAnsi="Arial" w:cs="Arial"/>
          <w:b/>
          <w:sz w:val="24"/>
          <w:szCs w:val="24"/>
        </w:rPr>
      </w:pPr>
    </w:p>
    <w:p w:rsidR="00D80A1D" w:rsidRDefault="00860CDD" w:rsidP="00D80A1D">
      <w:pPr>
        <w:spacing w:line="360" w:lineRule="auto"/>
        <w:jc w:val="both"/>
        <w:rPr>
          <w:rFonts w:ascii="Arial" w:hAnsi="Arial" w:cs="Arial"/>
          <w:b/>
          <w:sz w:val="28"/>
          <w:szCs w:val="28"/>
        </w:rPr>
      </w:pPr>
      <w:r>
        <w:rPr>
          <w:rFonts w:ascii="Arial" w:hAnsi="Arial" w:cs="Arial"/>
          <w:b/>
          <w:sz w:val="24"/>
          <w:szCs w:val="24"/>
        </w:rPr>
        <w:lastRenderedPageBreak/>
        <w:t xml:space="preserve">                                                                                                                       </w:t>
      </w:r>
      <w:r w:rsidR="00D80A1D">
        <w:rPr>
          <w:rFonts w:ascii="Arial" w:hAnsi="Arial" w:cs="Arial"/>
          <w:b/>
          <w:sz w:val="24"/>
          <w:szCs w:val="24"/>
        </w:rPr>
        <w:t xml:space="preserve">    </w:t>
      </w:r>
      <w:r>
        <w:rPr>
          <w:rFonts w:ascii="Arial" w:hAnsi="Arial" w:cs="Arial"/>
          <w:b/>
          <w:sz w:val="24"/>
          <w:szCs w:val="24"/>
        </w:rPr>
        <w:t xml:space="preserve"> </w:t>
      </w:r>
      <w:r w:rsidRPr="000A674B">
        <w:rPr>
          <w:rFonts w:ascii="Arial" w:hAnsi="Arial" w:cs="Arial"/>
          <w:b/>
          <w:sz w:val="28"/>
          <w:szCs w:val="28"/>
        </w:rPr>
        <w:t>1</w:t>
      </w:r>
    </w:p>
    <w:p w:rsidR="00D80A1D" w:rsidRDefault="00860CDD" w:rsidP="00D80A1D">
      <w:pPr>
        <w:spacing w:line="360" w:lineRule="auto"/>
        <w:jc w:val="both"/>
        <w:rPr>
          <w:rFonts w:ascii="Arial" w:hAnsi="Arial" w:cs="Arial"/>
          <w:b/>
          <w:sz w:val="28"/>
          <w:szCs w:val="28"/>
        </w:rPr>
      </w:pPr>
      <w:r w:rsidRPr="007051F7">
        <w:rPr>
          <w:rFonts w:ascii="Arial" w:hAnsi="Arial" w:cs="Arial"/>
          <w:b/>
          <w:sz w:val="24"/>
          <w:szCs w:val="24"/>
        </w:rPr>
        <w:t>INTRODUCTION</w:t>
      </w:r>
    </w:p>
    <w:p w:rsidR="00860CDD" w:rsidRPr="00D80A1D" w:rsidRDefault="00860CDD" w:rsidP="00D80A1D">
      <w:pPr>
        <w:spacing w:line="360" w:lineRule="auto"/>
        <w:jc w:val="both"/>
        <w:rPr>
          <w:rFonts w:ascii="Arial" w:hAnsi="Arial" w:cs="Arial"/>
          <w:b/>
          <w:sz w:val="28"/>
          <w:szCs w:val="28"/>
        </w:rPr>
      </w:pPr>
      <w:r w:rsidRPr="007051F7">
        <w:rPr>
          <w:rFonts w:ascii="Arial" w:hAnsi="Arial" w:cs="Arial"/>
          <w:sz w:val="24"/>
          <w:szCs w:val="24"/>
        </w:rPr>
        <w:t>This report seeks to</w:t>
      </w:r>
      <w:r>
        <w:rPr>
          <w:rFonts w:ascii="Arial" w:hAnsi="Arial" w:cs="Arial"/>
          <w:sz w:val="24"/>
          <w:szCs w:val="24"/>
        </w:rPr>
        <w:t xml:space="preserve"> </w:t>
      </w:r>
      <w:r w:rsidRPr="007051F7">
        <w:rPr>
          <w:rFonts w:ascii="Arial" w:hAnsi="Arial" w:cs="Arial"/>
          <w:sz w:val="24"/>
          <w:szCs w:val="24"/>
        </w:rPr>
        <w:t>provide an analysis the relevant employability skills</w:t>
      </w:r>
      <w:r>
        <w:rPr>
          <w:rFonts w:ascii="Arial" w:hAnsi="Arial" w:cs="Arial"/>
          <w:sz w:val="24"/>
          <w:szCs w:val="24"/>
        </w:rPr>
        <w:t xml:space="preserve"> </w:t>
      </w:r>
      <w:r w:rsidRPr="007051F7">
        <w:rPr>
          <w:rFonts w:ascii="Arial" w:hAnsi="Arial" w:cs="Arial"/>
          <w:sz w:val="24"/>
          <w:szCs w:val="24"/>
        </w:rPr>
        <w:t>that</w:t>
      </w:r>
      <w:r>
        <w:rPr>
          <w:rFonts w:ascii="Arial" w:hAnsi="Arial" w:cs="Arial"/>
          <w:sz w:val="24"/>
          <w:szCs w:val="24"/>
        </w:rPr>
        <w:t xml:space="preserve"> </w:t>
      </w:r>
      <w:r w:rsidRPr="007051F7">
        <w:rPr>
          <w:rFonts w:ascii="Arial" w:hAnsi="Arial" w:cs="Arial"/>
          <w:sz w:val="24"/>
          <w:szCs w:val="24"/>
        </w:rPr>
        <w:t>one must possess or need to develop in the future to be able to gain credibility in search of employment opportunity. In the ques</w:t>
      </w:r>
      <w:r>
        <w:rPr>
          <w:rFonts w:ascii="Arial" w:hAnsi="Arial" w:cs="Arial"/>
          <w:sz w:val="24"/>
          <w:szCs w:val="24"/>
        </w:rPr>
        <w:t>t of analysing these relevant employability skills,</w:t>
      </w:r>
      <w:r w:rsidRPr="007051F7">
        <w:rPr>
          <w:rFonts w:ascii="Arial" w:hAnsi="Arial" w:cs="Arial"/>
          <w:sz w:val="24"/>
          <w:szCs w:val="24"/>
        </w:rPr>
        <w:t xml:space="preserve"> employers’ perspective is also taken into consideration. </w:t>
      </w:r>
      <w:r>
        <w:rPr>
          <w:rFonts w:ascii="Arial" w:hAnsi="Arial" w:cs="Arial"/>
          <w:sz w:val="24"/>
          <w:szCs w:val="24"/>
        </w:rPr>
        <w:t xml:space="preserve">As I am </w:t>
      </w:r>
      <w:r w:rsidRPr="007051F7">
        <w:rPr>
          <w:rFonts w:ascii="Arial" w:hAnsi="Arial" w:cs="Arial"/>
          <w:sz w:val="24"/>
          <w:szCs w:val="24"/>
        </w:rPr>
        <w:t>desirous of gaining employment in the healthcare sector at</w:t>
      </w:r>
      <w:r>
        <w:rPr>
          <w:rFonts w:ascii="Arial" w:hAnsi="Arial" w:cs="Arial"/>
          <w:sz w:val="24"/>
          <w:szCs w:val="24"/>
        </w:rPr>
        <w:t xml:space="preserve"> the completion of my</w:t>
      </w:r>
      <w:r w:rsidRPr="007051F7">
        <w:rPr>
          <w:rFonts w:ascii="Arial" w:hAnsi="Arial" w:cs="Arial"/>
          <w:sz w:val="24"/>
          <w:szCs w:val="24"/>
        </w:rPr>
        <w:t xml:space="preserve"> academic </w:t>
      </w:r>
      <w:r w:rsidR="008F463D" w:rsidRPr="007051F7">
        <w:rPr>
          <w:rFonts w:ascii="Arial" w:hAnsi="Arial" w:cs="Arial"/>
          <w:sz w:val="24"/>
          <w:szCs w:val="24"/>
        </w:rPr>
        <w:t>pursuit,</w:t>
      </w:r>
      <w:r w:rsidR="008F463D">
        <w:rPr>
          <w:rFonts w:ascii="Arial" w:hAnsi="Arial" w:cs="Arial"/>
          <w:sz w:val="24"/>
          <w:szCs w:val="24"/>
        </w:rPr>
        <w:t xml:space="preserve"> the below</w:t>
      </w:r>
      <w:r w:rsidRPr="007051F7">
        <w:rPr>
          <w:rFonts w:ascii="Arial" w:hAnsi="Arial" w:cs="Arial"/>
          <w:sz w:val="24"/>
          <w:szCs w:val="24"/>
        </w:rPr>
        <w:t xml:space="preserve"> </w:t>
      </w:r>
      <w:r w:rsidR="008F463D">
        <w:rPr>
          <w:rFonts w:ascii="Arial" w:hAnsi="Arial" w:cs="Arial"/>
          <w:sz w:val="24"/>
          <w:szCs w:val="24"/>
        </w:rPr>
        <w:t>describe</w:t>
      </w:r>
      <w:r w:rsidR="00D80A1D">
        <w:rPr>
          <w:rFonts w:ascii="Arial" w:hAnsi="Arial" w:cs="Arial"/>
          <w:sz w:val="24"/>
          <w:szCs w:val="24"/>
        </w:rPr>
        <w:t>d</w:t>
      </w:r>
      <w:r w:rsidR="008F463D">
        <w:rPr>
          <w:rFonts w:ascii="Arial" w:hAnsi="Arial" w:cs="Arial"/>
          <w:sz w:val="24"/>
          <w:szCs w:val="24"/>
        </w:rPr>
        <w:t xml:space="preserve"> skills is what I need in pursuit of my career in the healthcare </w:t>
      </w:r>
      <w:r w:rsidR="00D80A1D">
        <w:rPr>
          <w:rFonts w:ascii="Arial" w:hAnsi="Arial" w:cs="Arial"/>
          <w:sz w:val="24"/>
          <w:szCs w:val="24"/>
        </w:rPr>
        <w:t>sector.</w:t>
      </w:r>
      <w:r w:rsidR="00D80A1D" w:rsidRPr="007051F7">
        <w:rPr>
          <w:rFonts w:ascii="Arial" w:hAnsi="Arial" w:cs="Arial"/>
          <w:sz w:val="24"/>
          <w:szCs w:val="24"/>
        </w:rPr>
        <w:t xml:space="preserve"> </w:t>
      </w:r>
      <w:r w:rsidR="00D80A1D">
        <w:rPr>
          <w:rFonts w:ascii="Arial" w:hAnsi="Arial" w:cs="Arial"/>
          <w:sz w:val="24"/>
          <w:szCs w:val="24"/>
        </w:rPr>
        <w:t>This</w:t>
      </w:r>
      <w:r>
        <w:rPr>
          <w:rFonts w:ascii="Arial" w:hAnsi="Arial" w:cs="Arial"/>
          <w:sz w:val="24"/>
          <w:szCs w:val="24"/>
        </w:rPr>
        <w:t xml:space="preserve"> report will be centred on employability skills</w:t>
      </w:r>
      <w:r w:rsidRPr="007051F7">
        <w:rPr>
          <w:rFonts w:ascii="Arial" w:hAnsi="Arial" w:cs="Arial"/>
          <w:sz w:val="24"/>
          <w:szCs w:val="24"/>
        </w:rPr>
        <w:t xml:space="preserve"> relevant to the healthcare sector. </w:t>
      </w:r>
      <w:r>
        <w:rPr>
          <w:rFonts w:ascii="Arial" w:hAnsi="Arial" w:cs="Arial"/>
          <w:sz w:val="24"/>
          <w:szCs w:val="24"/>
        </w:rPr>
        <w:t>In view of the purpose of this</w:t>
      </w:r>
      <w:r w:rsidRPr="007051F7">
        <w:rPr>
          <w:rFonts w:ascii="Arial" w:hAnsi="Arial" w:cs="Arial"/>
          <w:sz w:val="24"/>
          <w:szCs w:val="24"/>
        </w:rPr>
        <w:t xml:space="preserve"> report, the report is divided into four sections. The next section explores the importance of </w:t>
      </w:r>
      <w:r>
        <w:rPr>
          <w:rFonts w:ascii="Arial" w:hAnsi="Arial" w:cs="Arial"/>
          <w:sz w:val="24"/>
          <w:szCs w:val="24"/>
        </w:rPr>
        <w:t>employability skills</w:t>
      </w:r>
      <w:r w:rsidRPr="007051F7">
        <w:rPr>
          <w:rFonts w:ascii="Arial" w:hAnsi="Arial" w:cs="Arial"/>
          <w:sz w:val="24"/>
          <w:szCs w:val="24"/>
        </w:rPr>
        <w:t>. The third section presents a critical analysis of the core skills required. Whilst the forth section is the conclusion of the report.</w:t>
      </w:r>
    </w:p>
    <w:p w:rsidR="00860CDD" w:rsidRDefault="00860CDD" w:rsidP="00860CDD">
      <w:pPr>
        <w:spacing w:after="0" w:line="360" w:lineRule="auto"/>
        <w:jc w:val="both"/>
        <w:rPr>
          <w:rFonts w:ascii="Arial" w:hAnsi="Arial" w:cs="Arial"/>
          <w:b/>
          <w:sz w:val="24"/>
          <w:szCs w:val="24"/>
        </w:rPr>
      </w:pPr>
      <w:r w:rsidRPr="007051F7">
        <w:rPr>
          <w:rFonts w:ascii="Arial" w:hAnsi="Arial" w:cs="Arial"/>
          <w:b/>
          <w:sz w:val="24"/>
          <w:szCs w:val="24"/>
        </w:rPr>
        <w:t>IMPORTANCE OF EMPLOYABILITY SKIL</w:t>
      </w:r>
      <w:r>
        <w:rPr>
          <w:rFonts w:ascii="Arial" w:hAnsi="Arial" w:cs="Arial"/>
          <w:b/>
          <w:sz w:val="24"/>
          <w:szCs w:val="24"/>
        </w:rPr>
        <w:t>L</w:t>
      </w:r>
    </w:p>
    <w:p w:rsidR="00860CDD" w:rsidRPr="007051F7" w:rsidRDefault="00860CDD" w:rsidP="00860CDD">
      <w:pPr>
        <w:spacing w:after="0" w:line="360" w:lineRule="auto"/>
        <w:jc w:val="both"/>
        <w:rPr>
          <w:rFonts w:ascii="Arial" w:hAnsi="Arial" w:cs="Arial"/>
          <w:sz w:val="24"/>
          <w:szCs w:val="24"/>
        </w:rPr>
      </w:pPr>
      <w:r w:rsidRPr="007051F7">
        <w:rPr>
          <w:rFonts w:ascii="Arial" w:hAnsi="Arial" w:cs="Arial"/>
          <w:sz w:val="24"/>
          <w:szCs w:val="24"/>
        </w:rPr>
        <w:t>In seeking to analyse</w:t>
      </w:r>
      <w:r>
        <w:rPr>
          <w:rFonts w:ascii="Arial" w:hAnsi="Arial" w:cs="Arial"/>
          <w:sz w:val="24"/>
          <w:szCs w:val="24"/>
        </w:rPr>
        <w:t xml:space="preserve"> </w:t>
      </w:r>
      <w:r w:rsidRPr="007051F7">
        <w:rPr>
          <w:rFonts w:ascii="Arial" w:hAnsi="Arial" w:cs="Arial"/>
          <w:sz w:val="24"/>
          <w:szCs w:val="24"/>
        </w:rPr>
        <w:t xml:space="preserve">relevant </w:t>
      </w:r>
      <w:r>
        <w:rPr>
          <w:rFonts w:ascii="Arial" w:hAnsi="Arial" w:cs="Arial"/>
          <w:sz w:val="24"/>
          <w:szCs w:val="24"/>
        </w:rPr>
        <w:t>employability skills</w:t>
      </w:r>
      <w:r w:rsidRPr="007051F7">
        <w:rPr>
          <w:rFonts w:ascii="Arial" w:hAnsi="Arial" w:cs="Arial"/>
          <w:sz w:val="24"/>
          <w:szCs w:val="24"/>
        </w:rPr>
        <w:t xml:space="preserve"> that must be possessed</w:t>
      </w:r>
      <w:r>
        <w:rPr>
          <w:rFonts w:ascii="Arial" w:hAnsi="Arial" w:cs="Arial"/>
          <w:sz w:val="24"/>
          <w:szCs w:val="24"/>
        </w:rPr>
        <w:t xml:space="preserve"> </w:t>
      </w:r>
      <w:r w:rsidRPr="007051F7">
        <w:rPr>
          <w:rFonts w:ascii="Arial" w:hAnsi="Arial" w:cs="Arial"/>
          <w:sz w:val="24"/>
          <w:szCs w:val="24"/>
        </w:rPr>
        <w:t xml:space="preserve">by an applicant, it is imperative to examine the concept of </w:t>
      </w:r>
      <w:r>
        <w:rPr>
          <w:rFonts w:ascii="Arial" w:hAnsi="Arial" w:cs="Arial"/>
          <w:sz w:val="24"/>
          <w:szCs w:val="24"/>
        </w:rPr>
        <w:t>employability skills</w:t>
      </w:r>
      <w:r w:rsidRPr="007051F7">
        <w:rPr>
          <w:rFonts w:ascii="Arial" w:hAnsi="Arial" w:cs="Arial"/>
          <w:sz w:val="24"/>
          <w:szCs w:val="24"/>
        </w:rPr>
        <w:t xml:space="preserve"> and its importance to job </w:t>
      </w:r>
      <w:bookmarkStart w:id="0" w:name="_Hlk500199598"/>
      <w:r w:rsidRPr="007051F7">
        <w:rPr>
          <w:rFonts w:ascii="Arial" w:hAnsi="Arial" w:cs="Arial"/>
          <w:sz w:val="24"/>
          <w:szCs w:val="24"/>
        </w:rPr>
        <w:t>applicants. In</w:t>
      </w:r>
      <w:r>
        <w:rPr>
          <w:rFonts w:ascii="Arial" w:hAnsi="Arial" w:cs="Arial"/>
          <w:sz w:val="24"/>
          <w:szCs w:val="24"/>
        </w:rPr>
        <w:t xml:space="preserve"> the 90s the frontiers of employability skills</w:t>
      </w:r>
      <w:r w:rsidRPr="007051F7">
        <w:rPr>
          <w:rFonts w:ascii="Arial" w:hAnsi="Arial" w:cs="Arial"/>
          <w:sz w:val="24"/>
          <w:szCs w:val="24"/>
        </w:rPr>
        <w:t xml:space="preserve"> were limited to traditional skills which centred on communication, social and interpersonal skills (Hind and Moss, 2011). However, in recent times, the frontiers </w:t>
      </w:r>
      <w:r>
        <w:rPr>
          <w:rFonts w:ascii="Arial" w:hAnsi="Arial" w:cs="Arial"/>
          <w:sz w:val="24"/>
          <w:szCs w:val="24"/>
        </w:rPr>
        <w:t>of employability skills</w:t>
      </w:r>
      <w:r w:rsidRPr="007051F7">
        <w:rPr>
          <w:rFonts w:ascii="Arial" w:hAnsi="Arial" w:cs="Arial"/>
          <w:sz w:val="24"/>
          <w:szCs w:val="24"/>
        </w:rPr>
        <w:t xml:space="preserve"> have extended beyond the traditional skills</w:t>
      </w:r>
      <w:bookmarkEnd w:id="0"/>
      <w:r w:rsidRPr="007051F7">
        <w:rPr>
          <w:rFonts w:ascii="Arial" w:hAnsi="Arial" w:cs="Arial"/>
          <w:sz w:val="24"/>
          <w:szCs w:val="24"/>
        </w:rPr>
        <w:t xml:space="preserve">. In this direction, Hind and Moss, (2011, p.1) has defined </w:t>
      </w:r>
      <w:r>
        <w:rPr>
          <w:rFonts w:ascii="Arial" w:hAnsi="Arial" w:cs="Arial"/>
          <w:sz w:val="24"/>
          <w:szCs w:val="24"/>
        </w:rPr>
        <w:t>employability skills</w:t>
      </w:r>
      <w:r w:rsidRPr="007051F7">
        <w:rPr>
          <w:rFonts w:ascii="Arial" w:hAnsi="Arial" w:cs="Arial"/>
          <w:sz w:val="24"/>
          <w:szCs w:val="24"/>
        </w:rPr>
        <w:t xml:space="preserve"> as</w:t>
      </w:r>
      <w:r>
        <w:rPr>
          <w:rFonts w:ascii="Arial" w:hAnsi="Arial" w:cs="Arial"/>
          <w:sz w:val="24"/>
          <w:szCs w:val="24"/>
        </w:rPr>
        <w:t xml:space="preserve"> </w:t>
      </w:r>
      <w:r w:rsidRPr="007051F7">
        <w:rPr>
          <w:rFonts w:ascii="Arial" w:hAnsi="Arial" w:cs="Arial"/>
          <w:sz w:val="24"/>
          <w:szCs w:val="24"/>
        </w:rPr>
        <w:t xml:space="preserve">a set of social behaviours and skills that you can learn to help you interact and work with other people in a variety of different situations and will help you with your career </w:t>
      </w:r>
      <w:r>
        <w:rPr>
          <w:rFonts w:ascii="Arial" w:hAnsi="Arial" w:cs="Arial"/>
          <w:sz w:val="24"/>
          <w:szCs w:val="24"/>
        </w:rPr>
        <w:t>development,</w:t>
      </w:r>
      <w:r w:rsidRPr="007051F7">
        <w:rPr>
          <w:rFonts w:ascii="Arial" w:hAnsi="Arial" w:cs="Arial"/>
          <w:sz w:val="24"/>
          <w:szCs w:val="24"/>
        </w:rPr>
        <w:t xml:space="preserve"> In essence,</w:t>
      </w:r>
      <w:r>
        <w:rPr>
          <w:rFonts w:ascii="Arial" w:hAnsi="Arial" w:cs="Arial"/>
          <w:sz w:val="24"/>
          <w:szCs w:val="24"/>
        </w:rPr>
        <w:t xml:space="preserve"> employability skills</w:t>
      </w:r>
      <w:r w:rsidRPr="007051F7">
        <w:rPr>
          <w:rFonts w:ascii="Arial" w:hAnsi="Arial" w:cs="Arial"/>
          <w:sz w:val="24"/>
          <w:szCs w:val="24"/>
        </w:rPr>
        <w:t xml:space="preserve"> are core skills that an intended applicant or employee is expected to have a good mastering of for desired goal of </w:t>
      </w:r>
      <w:bookmarkStart w:id="1" w:name="_Hlk501683966"/>
      <w:r w:rsidRPr="007051F7">
        <w:rPr>
          <w:rFonts w:ascii="Arial" w:hAnsi="Arial" w:cs="Arial"/>
          <w:sz w:val="24"/>
          <w:szCs w:val="24"/>
        </w:rPr>
        <w:t>career development</w:t>
      </w:r>
      <w:bookmarkEnd w:id="1"/>
      <w:r w:rsidRPr="007051F7">
        <w:rPr>
          <w:rFonts w:ascii="Arial" w:hAnsi="Arial" w:cs="Arial"/>
          <w:sz w:val="24"/>
          <w:szCs w:val="24"/>
        </w:rPr>
        <w:t>.</w:t>
      </w:r>
    </w:p>
    <w:p w:rsidR="00860CDD" w:rsidRPr="007051F7" w:rsidRDefault="00860CDD" w:rsidP="00860CDD">
      <w:pPr>
        <w:spacing w:after="0" w:line="360" w:lineRule="auto"/>
        <w:jc w:val="both"/>
        <w:rPr>
          <w:rFonts w:ascii="Arial" w:hAnsi="Arial" w:cs="Arial"/>
          <w:sz w:val="24"/>
          <w:szCs w:val="24"/>
        </w:rPr>
      </w:pPr>
    </w:p>
    <w:p w:rsidR="00860CDD" w:rsidRDefault="00860CDD" w:rsidP="00860CDD">
      <w:pPr>
        <w:spacing w:after="0" w:line="360" w:lineRule="auto"/>
        <w:jc w:val="both"/>
        <w:rPr>
          <w:rFonts w:ascii="Arial" w:hAnsi="Arial" w:cs="Arial"/>
          <w:b/>
          <w:sz w:val="24"/>
          <w:szCs w:val="24"/>
        </w:rPr>
      </w:pPr>
      <w:r w:rsidRPr="007051F7">
        <w:rPr>
          <w:rFonts w:ascii="Arial" w:hAnsi="Arial" w:cs="Arial"/>
          <w:b/>
          <w:sz w:val="24"/>
          <w:szCs w:val="24"/>
        </w:rPr>
        <w:t>CORE EMPLOYABILITY SKILLS</w:t>
      </w:r>
    </w:p>
    <w:p w:rsidR="00D80A1D" w:rsidRDefault="00D80A1D" w:rsidP="00860CDD">
      <w:pPr>
        <w:spacing w:after="0" w:line="360" w:lineRule="auto"/>
        <w:jc w:val="both"/>
        <w:rPr>
          <w:rFonts w:ascii="Arial" w:hAnsi="Arial" w:cs="Arial"/>
          <w:b/>
          <w:sz w:val="24"/>
          <w:szCs w:val="24"/>
        </w:rPr>
      </w:pPr>
    </w:p>
    <w:p w:rsidR="00860CDD" w:rsidRDefault="00860CDD" w:rsidP="00860CDD">
      <w:pPr>
        <w:spacing w:after="0" w:line="360" w:lineRule="auto"/>
        <w:jc w:val="both"/>
        <w:rPr>
          <w:rFonts w:ascii="Arial" w:hAnsi="Arial" w:cs="Arial"/>
          <w:sz w:val="24"/>
          <w:szCs w:val="24"/>
        </w:rPr>
      </w:pPr>
      <w:r w:rsidRPr="007051F7">
        <w:rPr>
          <w:rFonts w:ascii="Arial" w:hAnsi="Arial" w:cs="Arial"/>
          <w:sz w:val="24"/>
          <w:szCs w:val="24"/>
        </w:rPr>
        <w:t>There is several employability skills that employ</w:t>
      </w:r>
      <w:r w:rsidR="000E6417">
        <w:rPr>
          <w:rFonts w:ascii="Arial" w:hAnsi="Arial" w:cs="Arial"/>
          <w:sz w:val="24"/>
          <w:szCs w:val="24"/>
        </w:rPr>
        <w:t>er</w:t>
      </w:r>
      <w:r w:rsidRPr="007051F7">
        <w:rPr>
          <w:rFonts w:ascii="Arial" w:hAnsi="Arial" w:cs="Arial"/>
          <w:sz w:val="24"/>
          <w:szCs w:val="24"/>
        </w:rPr>
        <w:t xml:space="preserve">s expect intending employees to possess. Generally, the top employability skills are commercial awareness, communication skills, teamwork skills, negotiation and persuasion skills, problem solving ability, leadership ability, organisational skills, perseverance and motivation, </w:t>
      </w:r>
    </w:p>
    <w:p w:rsidR="00860CDD" w:rsidRPr="000A674B" w:rsidRDefault="00860CDD" w:rsidP="00860CDD">
      <w:pPr>
        <w:spacing w:after="0" w:line="360" w:lineRule="auto"/>
        <w:jc w:val="both"/>
        <w:rPr>
          <w:rFonts w:ascii="Arial" w:hAnsi="Arial" w:cs="Arial"/>
          <w:b/>
          <w:sz w:val="28"/>
          <w:szCs w:val="28"/>
        </w:rPr>
      </w:pPr>
      <w:r>
        <w:rPr>
          <w:rFonts w:ascii="Arial" w:hAnsi="Arial" w:cs="Arial"/>
          <w:sz w:val="24"/>
          <w:szCs w:val="24"/>
        </w:rPr>
        <w:lastRenderedPageBreak/>
        <w:t xml:space="preserve">                                                                                                                                    </w:t>
      </w:r>
      <w:r w:rsidRPr="000A674B">
        <w:rPr>
          <w:rFonts w:ascii="Arial" w:hAnsi="Arial" w:cs="Arial"/>
          <w:b/>
          <w:sz w:val="28"/>
          <w:szCs w:val="28"/>
        </w:rPr>
        <w:t>2</w:t>
      </w:r>
    </w:p>
    <w:p w:rsidR="00860CDD" w:rsidRPr="007051F7" w:rsidRDefault="00860CDD" w:rsidP="00860CDD">
      <w:pPr>
        <w:spacing w:after="0" w:line="360" w:lineRule="auto"/>
        <w:jc w:val="both"/>
        <w:rPr>
          <w:rFonts w:ascii="Arial" w:hAnsi="Arial" w:cs="Arial"/>
          <w:sz w:val="24"/>
          <w:szCs w:val="24"/>
        </w:rPr>
      </w:pPr>
      <w:proofErr w:type="gramStart"/>
      <w:r>
        <w:rPr>
          <w:rFonts w:ascii="Arial" w:hAnsi="Arial" w:cs="Arial"/>
          <w:sz w:val="24"/>
          <w:szCs w:val="24"/>
        </w:rPr>
        <w:t>a</w:t>
      </w:r>
      <w:r w:rsidRPr="007051F7">
        <w:rPr>
          <w:rFonts w:ascii="Arial" w:hAnsi="Arial" w:cs="Arial"/>
          <w:sz w:val="24"/>
          <w:szCs w:val="24"/>
        </w:rPr>
        <w:t>nd</w:t>
      </w:r>
      <w:proofErr w:type="gramEnd"/>
      <w:r w:rsidRPr="007051F7">
        <w:rPr>
          <w:rFonts w:ascii="Arial" w:hAnsi="Arial" w:cs="Arial"/>
          <w:sz w:val="24"/>
          <w:szCs w:val="24"/>
        </w:rPr>
        <w:t xml:space="preserve"> ability to work under pressure and confidence (</w:t>
      </w:r>
      <w:proofErr w:type="spellStart"/>
      <w:r w:rsidRPr="007051F7">
        <w:rPr>
          <w:rFonts w:ascii="Arial" w:hAnsi="Arial" w:cs="Arial"/>
          <w:sz w:val="24"/>
          <w:szCs w:val="24"/>
        </w:rPr>
        <w:t>Targetjobs</w:t>
      </w:r>
      <w:proofErr w:type="spellEnd"/>
      <w:r w:rsidRPr="007051F7">
        <w:rPr>
          <w:rFonts w:ascii="Arial" w:hAnsi="Arial" w:cs="Arial"/>
          <w:sz w:val="24"/>
          <w:szCs w:val="24"/>
        </w:rPr>
        <w:t xml:space="preserve">, </w:t>
      </w:r>
      <w:proofErr w:type="spellStart"/>
      <w:r w:rsidRPr="007051F7">
        <w:rPr>
          <w:rFonts w:ascii="Arial" w:hAnsi="Arial" w:cs="Arial"/>
          <w:sz w:val="24"/>
          <w:szCs w:val="24"/>
        </w:rPr>
        <w:t>n.d</w:t>
      </w:r>
      <w:proofErr w:type="spellEnd"/>
      <w:r w:rsidRPr="007051F7">
        <w:rPr>
          <w:rFonts w:ascii="Arial" w:hAnsi="Arial" w:cs="Arial"/>
          <w:sz w:val="24"/>
          <w:szCs w:val="24"/>
        </w:rPr>
        <w:t xml:space="preserve">.). However, </w:t>
      </w:r>
      <w:bookmarkStart w:id="2" w:name="_Hlk501618164"/>
      <w:bookmarkStart w:id="3" w:name="_Hlk501958303"/>
      <w:r w:rsidRPr="007051F7">
        <w:rPr>
          <w:rFonts w:ascii="Arial" w:hAnsi="Arial" w:cs="Arial"/>
          <w:sz w:val="24"/>
          <w:szCs w:val="24"/>
        </w:rPr>
        <w:t xml:space="preserve">Skills for Health </w:t>
      </w:r>
      <w:bookmarkEnd w:id="2"/>
      <w:r w:rsidRPr="007051F7">
        <w:rPr>
          <w:rFonts w:ascii="Arial" w:hAnsi="Arial" w:cs="Arial"/>
          <w:sz w:val="24"/>
          <w:szCs w:val="24"/>
        </w:rPr>
        <w:t xml:space="preserve">review group (2013) </w:t>
      </w:r>
      <w:bookmarkEnd w:id="3"/>
      <w:r>
        <w:rPr>
          <w:rFonts w:ascii="Arial" w:hAnsi="Arial" w:cs="Arial"/>
          <w:sz w:val="24"/>
          <w:szCs w:val="24"/>
        </w:rPr>
        <w:t>provides three categories of employability skills</w:t>
      </w:r>
      <w:r w:rsidRPr="007051F7">
        <w:rPr>
          <w:rFonts w:ascii="Arial" w:hAnsi="Arial" w:cs="Arial"/>
          <w:sz w:val="24"/>
          <w:szCs w:val="24"/>
        </w:rPr>
        <w:t xml:space="preserve"> that are germane in the healthcare sector which were tagged ‘</w:t>
      </w:r>
      <w:r w:rsidRPr="007051F7">
        <w:rPr>
          <w:rFonts w:ascii="Arial" w:hAnsi="Arial" w:cs="Arial"/>
          <w:color w:val="262626"/>
          <w:spacing w:val="3"/>
          <w:sz w:val="24"/>
          <w:szCs w:val="24"/>
          <w:shd w:val="clear" w:color="auto" w:fill="FFFFFF"/>
        </w:rPr>
        <w:t>Employability Skills Matrix’ (ESM)</w:t>
      </w:r>
      <w:r w:rsidRPr="007051F7">
        <w:rPr>
          <w:rFonts w:ascii="Arial" w:hAnsi="Arial" w:cs="Arial"/>
          <w:sz w:val="24"/>
          <w:szCs w:val="24"/>
        </w:rPr>
        <w:t xml:space="preserve"> and they are as follows: (</w:t>
      </w:r>
      <w:proofErr w:type="spellStart"/>
      <w:r w:rsidRPr="007051F7">
        <w:rPr>
          <w:rFonts w:ascii="Arial" w:hAnsi="Arial" w:cs="Arial"/>
          <w:sz w:val="24"/>
          <w:szCs w:val="24"/>
        </w:rPr>
        <w:t>i</w:t>
      </w:r>
      <w:proofErr w:type="spellEnd"/>
      <w:r w:rsidRPr="007051F7">
        <w:rPr>
          <w:rFonts w:ascii="Arial" w:hAnsi="Arial" w:cs="Arial"/>
          <w:sz w:val="24"/>
          <w:szCs w:val="24"/>
        </w:rPr>
        <w:t xml:space="preserve">) </w:t>
      </w:r>
      <w:bookmarkStart w:id="4" w:name="_Hlk501563603"/>
      <w:r w:rsidRPr="007051F7">
        <w:rPr>
          <w:rFonts w:ascii="Arial" w:hAnsi="Arial" w:cs="Arial"/>
          <w:sz w:val="24"/>
          <w:szCs w:val="24"/>
        </w:rPr>
        <w:t>Skills in communication, mathematics and use of information technology;</w:t>
      </w:r>
      <w:bookmarkEnd w:id="4"/>
      <w:r w:rsidRPr="007051F7">
        <w:rPr>
          <w:rFonts w:ascii="Arial" w:hAnsi="Arial" w:cs="Arial"/>
          <w:sz w:val="24"/>
          <w:szCs w:val="24"/>
        </w:rPr>
        <w:t xml:space="preserve"> (ii) Team working skills and attributes needed for the provision of efficient, compassionate and effective healthcare; (iii) </w:t>
      </w:r>
      <w:bookmarkStart w:id="5" w:name="_Hlk501610191"/>
      <w:r w:rsidRPr="007051F7">
        <w:rPr>
          <w:rFonts w:ascii="Arial" w:hAnsi="Arial" w:cs="Arial"/>
          <w:sz w:val="24"/>
          <w:szCs w:val="24"/>
        </w:rPr>
        <w:t>Personal skills, qualities, values and behaviours that contribute to the provision of efficient, compassionate and effective healthcare.</w:t>
      </w:r>
      <w:bookmarkEnd w:id="5"/>
      <w:r w:rsidRPr="007051F7">
        <w:rPr>
          <w:rFonts w:ascii="Arial" w:hAnsi="Arial" w:cs="Arial"/>
          <w:sz w:val="24"/>
          <w:szCs w:val="24"/>
        </w:rPr>
        <w:t xml:space="preserve"> According to Skills f</w:t>
      </w:r>
      <w:r>
        <w:rPr>
          <w:rFonts w:ascii="Arial" w:hAnsi="Arial" w:cs="Arial"/>
          <w:sz w:val="24"/>
          <w:szCs w:val="24"/>
        </w:rPr>
        <w:t>or Health review group (2013), T</w:t>
      </w:r>
      <w:r w:rsidRPr="007051F7">
        <w:rPr>
          <w:rFonts w:ascii="Arial" w:hAnsi="Arial" w:cs="Arial"/>
          <w:sz w:val="24"/>
          <w:szCs w:val="24"/>
        </w:rPr>
        <w:t>he</w:t>
      </w:r>
      <w:r>
        <w:rPr>
          <w:rFonts w:ascii="Arial" w:hAnsi="Arial" w:cs="Arial"/>
          <w:sz w:val="24"/>
          <w:szCs w:val="24"/>
        </w:rPr>
        <w:t xml:space="preserve"> </w:t>
      </w:r>
      <w:r w:rsidRPr="007051F7">
        <w:rPr>
          <w:rFonts w:ascii="Arial" w:hAnsi="Arial" w:cs="Arial"/>
          <w:sz w:val="24"/>
          <w:szCs w:val="24"/>
        </w:rPr>
        <w:t>ESM for health aims to ‘help staff working in the health sector to identify the personal skills, qualities, values, attributes and behaviours needed at each career level. This will support staff to access a specific grade of post, sustain effective working in that post and progress to higher level/different posts’. These suggest that these skills were designed for those already in the healthcare industry with a view for them to have a career progression. However, it is important for those who intend to work in the healthcare industry to be abreast with these skill</w:t>
      </w:r>
      <w:r>
        <w:rPr>
          <w:rFonts w:ascii="Arial" w:hAnsi="Arial" w:cs="Arial"/>
          <w:sz w:val="24"/>
          <w:szCs w:val="24"/>
        </w:rPr>
        <w:t>s and have a mastering of them.</w:t>
      </w:r>
    </w:p>
    <w:p w:rsidR="00860CDD" w:rsidRPr="007051F7" w:rsidRDefault="00860CDD" w:rsidP="00860CDD">
      <w:pPr>
        <w:spacing w:after="0" w:line="360" w:lineRule="auto"/>
        <w:jc w:val="both"/>
        <w:rPr>
          <w:rFonts w:ascii="Arial" w:hAnsi="Arial" w:cs="Arial"/>
          <w:sz w:val="24"/>
          <w:szCs w:val="24"/>
        </w:rPr>
      </w:pPr>
    </w:p>
    <w:p w:rsidR="00860CDD" w:rsidRPr="007051F7" w:rsidRDefault="00860CDD" w:rsidP="00860CDD">
      <w:pPr>
        <w:pStyle w:val="ListParagraph"/>
        <w:numPr>
          <w:ilvl w:val="0"/>
          <w:numId w:val="1"/>
        </w:numPr>
        <w:spacing w:after="0" w:line="360" w:lineRule="auto"/>
        <w:ind w:left="720"/>
        <w:jc w:val="both"/>
        <w:rPr>
          <w:rFonts w:ascii="Arial" w:hAnsi="Arial" w:cs="Arial"/>
          <w:b/>
          <w:sz w:val="24"/>
          <w:szCs w:val="24"/>
        </w:rPr>
      </w:pPr>
      <w:r w:rsidRPr="007051F7">
        <w:rPr>
          <w:rFonts w:ascii="Arial" w:hAnsi="Arial" w:cs="Arial"/>
          <w:b/>
          <w:sz w:val="24"/>
          <w:szCs w:val="24"/>
        </w:rPr>
        <w:t xml:space="preserve">SKILLS IN COMMUNICATION, MATHEMATICS AND </w:t>
      </w:r>
      <w:bookmarkStart w:id="6" w:name="_Hlk501680579"/>
      <w:r w:rsidRPr="007051F7">
        <w:rPr>
          <w:rFonts w:ascii="Arial" w:hAnsi="Arial" w:cs="Arial"/>
          <w:b/>
          <w:sz w:val="24"/>
          <w:szCs w:val="24"/>
        </w:rPr>
        <w:t>USE OF INFORMATION TECHNOLOGY</w:t>
      </w:r>
    </w:p>
    <w:bookmarkEnd w:id="6"/>
    <w:p w:rsidR="00860CDD" w:rsidRDefault="00860CDD" w:rsidP="00860CDD">
      <w:pPr>
        <w:spacing w:after="0" w:line="360" w:lineRule="auto"/>
        <w:jc w:val="both"/>
        <w:rPr>
          <w:rFonts w:ascii="Arial" w:hAnsi="Arial" w:cs="Arial"/>
          <w:b/>
          <w:sz w:val="24"/>
          <w:szCs w:val="24"/>
        </w:rPr>
      </w:pPr>
      <w:r w:rsidRPr="007051F7">
        <w:rPr>
          <w:rFonts w:ascii="Arial" w:hAnsi="Arial" w:cs="Arial"/>
          <w:b/>
          <w:sz w:val="24"/>
          <w:szCs w:val="24"/>
        </w:rPr>
        <w:t>Communication Skills</w:t>
      </w:r>
    </w:p>
    <w:p w:rsidR="00860CDD" w:rsidRPr="007051F7" w:rsidRDefault="00860CDD" w:rsidP="00860CDD">
      <w:pPr>
        <w:spacing w:after="0" w:line="360" w:lineRule="auto"/>
        <w:jc w:val="both"/>
        <w:rPr>
          <w:rFonts w:ascii="Arial" w:hAnsi="Arial" w:cs="Arial"/>
          <w:b/>
          <w:sz w:val="24"/>
          <w:szCs w:val="24"/>
        </w:rPr>
      </w:pPr>
    </w:p>
    <w:p w:rsidR="00860CDD" w:rsidRDefault="00860CDD" w:rsidP="00860CDD">
      <w:pPr>
        <w:spacing w:after="0" w:line="360" w:lineRule="auto"/>
        <w:jc w:val="both"/>
        <w:rPr>
          <w:rFonts w:ascii="Arial" w:hAnsi="Arial" w:cs="Arial"/>
          <w:sz w:val="24"/>
          <w:szCs w:val="24"/>
        </w:rPr>
      </w:pPr>
      <w:r w:rsidRPr="007051F7">
        <w:rPr>
          <w:rFonts w:ascii="Arial" w:hAnsi="Arial" w:cs="Arial"/>
          <w:sz w:val="24"/>
          <w:szCs w:val="24"/>
        </w:rPr>
        <w:t xml:space="preserve">The importance of </w:t>
      </w:r>
      <w:bookmarkStart w:id="7" w:name="_Hlk501680466"/>
      <w:r w:rsidRPr="007051F7">
        <w:rPr>
          <w:rFonts w:ascii="Arial" w:hAnsi="Arial" w:cs="Arial"/>
          <w:sz w:val="24"/>
          <w:szCs w:val="24"/>
        </w:rPr>
        <w:t xml:space="preserve">communication skills </w:t>
      </w:r>
      <w:bookmarkEnd w:id="7"/>
      <w:r w:rsidRPr="007051F7">
        <w:rPr>
          <w:rFonts w:ascii="Arial" w:hAnsi="Arial" w:cs="Arial"/>
          <w:sz w:val="24"/>
          <w:szCs w:val="24"/>
        </w:rPr>
        <w:t xml:space="preserve">to an aspirant and practitioner in the healthcare sector cannot be over emphasised. According to Morgan (2017), communication ability has implication for other skills. Basically, communication skills consist of ‘verbal and written communication, and listening. It's about being clear, concise and focused; being able to tailor your message for the audience and listening to the views of others’. </w:t>
      </w:r>
      <w:proofErr w:type="gramStart"/>
      <w:r w:rsidRPr="007051F7">
        <w:rPr>
          <w:rFonts w:ascii="Arial" w:hAnsi="Arial" w:cs="Arial"/>
          <w:sz w:val="24"/>
          <w:szCs w:val="24"/>
        </w:rPr>
        <w:t>(</w:t>
      </w:r>
      <w:proofErr w:type="spellStart"/>
      <w:r w:rsidRPr="007051F7">
        <w:rPr>
          <w:rFonts w:ascii="Arial" w:hAnsi="Arial" w:cs="Arial"/>
          <w:sz w:val="24"/>
          <w:szCs w:val="24"/>
        </w:rPr>
        <w:t>Targetjobs</w:t>
      </w:r>
      <w:proofErr w:type="spellEnd"/>
      <w:r w:rsidRPr="007051F7">
        <w:rPr>
          <w:rFonts w:ascii="Arial" w:hAnsi="Arial" w:cs="Arial"/>
          <w:sz w:val="24"/>
          <w:szCs w:val="24"/>
        </w:rPr>
        <w:t xml:space="preserve">, </w:t>
      </w:r>
      <w:proofErr w:type="spellStart"/>
      <w:r w:rsidRPr="007051F7">
        <w:rPr>
          <w:rFonts w:ascii="Arial" w:hAnsi="Arial" w:cs="Arial"/>
          <w:sz w:val="24"/>
          <w:szCs w:val="24"/>
        </w:rPr>
        <w:t>n.d</w:t>
      </w:r>
      <w:proofErr w:type="spellEnd"/>
      <w:r w:rsidRPr="007051F7">
        <w:rPr>
          <w:rFonts w:ascii="Arial" w:hAnsi="Arial" w:cs="Arial"/>
          <w:sz w:val="24"/>
          <w:szCs w:val="24"/>
        </w:rPr>
        <w:t>).</w:t>
      </w:r>
      <w:proofErr w:type="gramEnd"/>
      <w:r w:rsidRPr="007051F7">
        <w:rPr>
          <w:rFonts w:ascii="Arial" w:hAnsi="Arial" w:cs="Arial"/>
          <w:sz w:val="24"/>
          <w:szCs w:val="24"/>
        </w:rPr>
        <w:t xml:space="preserve"> This suggests that communication skills are not limited to the ability to communicate verbal, but it includes ability to be a good listener and communicate ones thought by writing. In the healthcare sector communication skills required includes the matter healthcare workers or practitioner: explain diagnosis, investigation and treatment; involve the patient in the decision-</w:t>
      </w:r>
    </w:p>
    <w:p w:rsidR="00860CDD" w:rsidRDefault="00860CDD" w:rsidP="00860CDD">
      <w:pPr>
        <w:spacing w:after="0" w:line="360" w:lineRule="auto"/>
        <w:jc w:val="both"/>
        <w:rPr>
          <w:rFonts w:ascii="Arial" w:hAnsi="Arial" w:cs="Arial"/>
          <w:sz w:val="24"/>
          <w:szCs w:val="24"/>
        </w:rPr>
      </w:pPr>
    </w:p>
    <w:p w:rsidR="00860CDD" w:rsidRPr="0089702E" w:rsidRDefault="00860CDD" w:rsidP="00860CDD">
      <w:pPr>
        <w:spacing w:after="0" w:line="360" w:lineRule="auto"/>
        <w:jc w:val="both"/>
        <w:rPr>
          <w:rFonts w:ascii="Arial" w:hAnsi="Arial" w:cs="Arial"/>
          <w:sz w:val="28"/>
          <w:szCs w:val="28"/>
        </w:rPr>
      </w:pPr>
      <w:r>
        <w:rPr>
          <w:rFonts w:ascii="Arial" w:hAnsi="Arial" w:cs="Arial"/>
          <w:sz w:val="24"/>
          <w:szCs w:val="24"/>
        </w:rPr>
        <w:lastRenderedPageBreak/>
        <w:t xml:space="preserve">                                                                                                                                  </w:t>
      </w:r>
      <w:r w:rsidRPr="0089702E">
        <w:rPr>
          <w:rFonts w:ascii="Arial" w:hAnsi="Arial" w:cs="Arial"/>
          <w:sz w:val="28"/>
          <w:szCs w:val="28"/>
        </w:rPr>
        <w:t xml:space="preserve"> 3</w:t>
      </w:r>
    </w:p>
    <w:p w:rsidR="00860CDD" w:rsidRDefault="00860CDD" w:rsidP="00860CDD">
      <w:pPr>
        <w:spacing w:after="0" w:line="360" w:lineRule="auto"/>
        <w:jc w:val="both"/>
        <w:rPr>
          <w:rFonts w:ascii="Arial" w:hAnsi="Arial" w:cs="Arial"/>
          <w:sz w:val="24"/>
          <w:szCs w:val="24"/>
        </w:rPr>
      </w:pPr>
      <w:proofErr w:type="gramStart"/>
      <w:r w:rsidRPr="007051F7">
        <w:rPr>
          <w:rFonts w:ascii="Arial" w:hAnsi="Arial" w:cs="Arial"/>
          <w:sz w:val="24"/>
          <w:szCs w:val="24"/>
        </w:rPr>
        <w:t>making</w:t>
      </w:r>
      <w:proofErr w:type="gramEnd"/>
      <w:r w:rsidRPr="007051F7">
        <w:rPr>
          <w:rFonts w:ascii="Arial" w:hAnsi="Arial" w:cs="Arial"/>
          <w:sz w:val="24"/>
          <w:szCs w:val="24"/>
        </w:rPr>
        <w:t xml:space="preserve">; communicate with relatives; communicating with other health care professionals; breaking bad news; seek informed consent/clarification for an invasive </w:t>
      </w:r>
    </w:p>
    <w:p w:rsidR="00860CDD" w:rsidRPr="0089702E" w:rsidRDefault="00860CDD" w:rsidP="00860CDD">
      <w:pPr>
        <w:spacing w:after="0" w:line="360" w:lineRule="auto"/>
        <w:jc w:val="both"/>
        <w:rPr>
          <w:rFonts w:ascii="Arial" w:hAnsi="Arial" w:cs="Arial"/>
          <w:sz w:val="28"/>
          <w:szCs w:val="28"/>
        </w:rPr>
      </w:pPr>
      <w:r w:rsidRPr="007051F7">
        <w:rPr>
          <w:rFonts w:ascii="Arial" w:hAnsi="Arial" w:cs="Arial"/>
          <w:sz w:val="24"/>
          <w:szCs w:val="24"/>
        </w:rPr>
        <w:t xml:space="preserve">procedure </w:t>
      </w:r>
      <w:proofErr w:type="spellStart"/>
      <w:r w:rsidRPr="007051F7">
        <w:rPr>
          <w:rFonts w:ascii="Arial" w:hAnsi="Arial" w:cs="Arial"/>
          <w:sz w:val="24"/>
          <w:szCs w:val="24"/>
        </w:rPr>
        <w:t>or</w:t>
      </w:r>
      <w:proofErr w:type="spellEnd"/>
      <w:r w:rsidRPr="007051F7">
        <w:rPr>
          <w:rFonts w:ascii="Arial" w:hAnsi="Arial" w:cs="Arial"/>
          <w:sz w:val="24"/>
          <w:szCs w:val="24"/>
        </w:rPr>
        <w:t xml:space="preserve"> obtaining consent for a post-mortem; dealing with anxious patients or relatives; giving instructions on discharge; and giving advice on lifestyle, health promotion or risk factors (</w:t>
      </w:r>
      <w:proofErr w:type="spellStart"/>
      <w:r w:rsidRPr="007051F7">
        <w:rPr>
          <w:rFonts w:ascii="Arial" w:hAnsi="Arial" w:cs="Arial"/>
          <w:sz w:val="24"/>
          <w:szCs w:val="24"/>
        </w:rPr>
        <w:t>MedInfo</w:t>
      </w:r>
      <w:proofErr w:type="spellEnd"/>
      <w:r w:rsidRPr="007051F7">
        <w:rPr>
          <w:rFonts w:ascii="Arial" w:hAnsi="Arial" w:cs="Arial"/>
          <w:sz w:val="24"/>
          <w:szCs w:val="24"/>
        </w:rPr>
        <w:t xml:space="preserve"> Consulting, 2015).</w:t>
      </w:r>
    </w:p>
    <w:p w:rsidR="00860CDD" w:rsidRPr="007051F7" w:rsidRDefault="00860CDD" w:rsidP="00860CDD">
      <w:pPr>
        <w:autoSpaceDE w:val="0"/>
        <w:autoSpaceDN w:val="0"/>
        <w:adjustRightInd w:val="0"/>
        <w:spacing w:after="0" w:line="360" w:lineRule="auto"/>
        <w:jc w:val="both"/>
        <w:rPr>
          <w:rFonts w:ascii="Arial" w:hAnsi="Arial" w:cs="Arial"/>
          <w:b/>
          <w:bCs/>
          <w:sz w:val="24"/>
          <w:szCs w:val="24"/>
        </w:rPr>
      </w:pPr>
    </w:p>
    <w:p w:rsidR="00860CDD" w:rsidRDefault="00860CDD" w:rsidP="00860CDD">
      <w:pPr>
        <w:autoSpaceDE w:val="0"/>
        <w:autoSpaceDN w:val="0"/>
        <w:adjustRightInd w:val="0"/>
        <w:spacing w:after="0" w:line="360" w:lineRule="auto"/>
        <w:jc w:val="both"/>
        <w:rPr>
          <w:rFonts w:ascii="Arial" w:hAnsi="Arial" w:cs="Arial"/>
          <w:b/>
          <w:bCs/>
          <w:sz w:val="24"/>
          <w:szCs w:val="24"/>
        </w:rPr>
      </w:pPr>
      <w:bookmarkStart w:id="8" w:name="_Hlk501682441"/>
    </w:p>
    <w:p w:rsidR="00860CDD" w:rsidRDefault="00860CDD" w:rsidP="00860CDD">
      <w:pPr>
        <w:autoSpaceDE w:val="0"/>
        <w:autoSpaceDN w:val="0"/>
        <w:adjustRightInd w:val="0"/>
        <w:spacing w:after="0" w:line="360" w:lineRule="auto"/>
        <w:jc w:val="both"/>
        <w:rPr>
          <w:rFonts w:ascii="Arial" w:hAnsi="Arial" w:cs="Arial"/>
          <w:b/>
          <w:bCs/>
          <w:sz w:val="24"/>
          <w:szCs w:val="24"/>
        </w:rPr>
      </w:pPr>
    </w:p>
    <w:p w:rsidR="00860CDD" w:rsidRDefault="00860CDD" w:rsidP="00860CDD">
      <w:pPr>
        <w:autoSpaceDE w:val="0"/>
        <w:autoSpaceDN w:val="0"/>
        <w:adjustRightInd w:val="0"/>
        <w:spacing w:after="0" w:line="360" w:lineRule="auto"/>
        <w:jc w:val="both"/>
        <w:rPr>
          <w:rFonts w:ascii="Arial" w:hAnsi="Arial" w:cs="Arial"/>
          <w:b/>
          <w:bCs/>
          <w:sz w:val="24"/>
          <w:szCs w:val="24"/>
        </w:rPr>
      </w:pPr>
      <w:r w:rsidRPr="007051F7">
        <w:rPr>
          <w:rFonts w:ascii="Arial" w:hAnsi="Arial" w:cs="Arial"/>
          <w:b/>
          <w:bCs/>
          <w:sz w:val="24"/>
          <w:szCs w:val="24"/>
        </w:rPr>
        <w:t>Mathematical Skills</w:t>
      </w:r>
      <w:bookmarkEnd w:id="8"/>
    </w:p>
    <w:p w:rsidR="00860CDD" w:rsidRDefault="00860CDD" w:rsidP="00860CDD">
      <w:pPr>
        <w:autoSpaceDE w:val="0"/>
        <w:autoSpaceDN w:val="0"/>
        <w:adjustRightInd w:val="0"/>
        <w:spacing w:after="0" w:line="360" w:lineRule="auto"/>
        <w:jc w:val="both"/>
        <w:rPr>
          <w:rFonts w:ascii="Arial" w:hAnsi="Arial" w:cs="Arial"/>
          <w:b/>
          <w:bCs/>
          <w:sz w:val="24"/>
          <w:szCs w:val="24"/>
        </w:rPr>
      </w:pPr>
    </w:p>
    <w:p w:rsidR="00860CDD" w:rsidRPr="003D0D31" w:rsidRDefault="00860CDD" w:rsidP="00860CDD">
      <w:pPr>
        <w:autoSpaceDE w:val="0"/>
        <w:autoSpaceDN w:val="0"/>
        <w:adjustRightInd w:val="0"/>
        <w:spacing w:after="0" w:line="360" w:lineRule="auto"/>
        <w:jc w:val="both"/>
        <w:rPr>
          <w:rFonts w:ascii="Arial" w:hAnsi="Arial" w:cs="Arial"/>
          <w:b/>
          <w:bCs/>
          <w:sz w:val="24"/>
          <w:szCs w:val="24"/>
        </w:rPr>
      </w:pPr>
      <w:r w:rsidRPr="007051F7">
        <w:rPr>
          <w:rFonts w:ascii="Arial" w:hAnsi="Arial" w:cs="Arial"/>
          <w:bCs/>
          <w:sz w:val="24"/>
          <w:szCs w:val="24"/>
        </w:rPr>
        <w:t>It has been identified that mathematical skills</w:t>
      </w:r>
      <w:r>
        <w:rPr>
          <w:rFonts w:ascii="Arial" w:hAnsi="Arial" w:cs="Arial"/>
          <w:bCs/>
          <w:sz w:val="24"/>
          <w:szCs w:val="24"/>
        </w:rPr>
        <w:t xml:space="preserve"> </w:t>
      </w:r>
      <w:r w:rsidRPr="007051F7">
        <w:rPr>
          <w:rFonts w:ascii="Arial" w:hAnsi="Arial" w:cs="Arial"/>
          <w:bCs/>
          <w:sz w:val="24"/>
          <w:szCs w:val="24"/>
        </w:rPr>
        <w:t>are important for aspiring and participants in the healthcare sector</w:t>
      </w:r>
      <w:r w:rsidRPr="007051F7">
        <w:rPr>
          <w:rFonts w:ascii="Arial" w:hAnsi="Arial" w:cs="Arial"/>
          <w:sz w:val="24"/>
          <w:szCs w:val="24"/>
        </w:rPr>
        <w:t xml:space="preserve"> (</w:t>
      </w:r>
      <w:bookmarkStart w:id="9" w:name="_Hlk501833414"/>
      <w:r w:rsidRPr="007051F7">
        <w:rPr>
          <w:rFonts w:ascii="Arial" w:hAnsi="Arial" w:cs="Arial"/>
          <w:sz w:val="24"/>
          <w:szCs w:val="24"/>
        </w:rPr>
        <w:t>Skills for Health review group, 2013</w:t>
      </w:r>
      <w:bookmarkEnd w:id="9"/>
      <w:r w:rsidRPr="007051F7">
        <w:rPr>
          <w:rFonts w:ascii="Arial" w:hAnsi="Arial" w:cs="Arial"/>
          <w:sz w:val="24"/>
          <w:szCs w:val="24"/>
        </w:rPr>
        <w:t>;</w:t>
      </w:r>
      <w:r w:rsidRPr="007051F7">
        <w:rPr>
          <w:rFonts w:ascii="Arial" w:hAnsi="Arial" w:cs="Arial"/>
          <w:bCs/>
          <w:sz w:val="24"/>
          <w:szCs w:val="24"/>
        </w:rPr>
        <w:t xml:space="preserve"> Raines, 2017).</w:t>
      </w:r>
      <w:r w:rsidRPr="007051F7">
        <w:rPr>
          <w:rFonts w:ascii="Arial" w:hAnsi="Arial" w:cs="Arial"/>
          <w:sz w:val="24"/>
          <w:szCs w:val="24"/>
        </w:rPr>
        <w:t xml:space="preserve">Mathematical skills </w:t>
      </w:r>
      <w:r w:rsidRPr="007051F7">
        <w:rPr>
          <w:rFonts w:ascii="Arial" w:hAnsi="Arial" w:cs="Arial"/>
          <w:bCs/>
          <w:sz w:val="24"/>
          <w:szCs w:val="24"/>
        </w:rPr>
        <w:t>comprise of a wide range of skills which includes: the ‘ability to perform basic math functions (calculations, fractions, algebra, geometry), understand time, money, measurement, graphs, probability, and the ability to perform multi-step math. …also includes the ability to figure out what math skills to apply to a given situation’ (</w:t>
      </w:r>
      <w:r w:rsidRPr="007051F7">
        <w:rPr>
          <w:rFonts w:ascii="Arial" w:hAnsi="Arial" w:cs="Arial"/>
          <w:color w:val="000000"/>
          <w:sz w:val="24"/>
          <w:szCs w:val="24"/>
          <w:shd w:val="clear" w:color="auto" w:fill="FFFFFF"/>
        </w:rPr>
        <w:t xml:space="preserve">Rothman, </w:t>
      </w:r>
      <w:proofErr w:type="spellStart"/>
      <w:r w:rsidRPr="007051F7">
        <w:rPr>
          <w:rFonts w:ascii="Arial" w:hAnsi="Arial" w:cs="Arial"/>
          <w:color w:val="000000"/>
          <w:sz w:val="24"/>
          <w:szCs w:val="24"/>
          <w:shd w:val="clear" w:color="auto" w:fill="FFFFFF"/>
        </w:rPr>
        <w:t>Montori</w:t>
      </w:r>
      <w:proofErr w:type="spellEnd"/>
      <w:r w:rsidRPr="007051F7">
        <w:rPr>
          <w:rFonts w:ascii="Arial" w:hAnsi="Arial" w:cs="Arial"/>
          <w:color w:val="000000"/>
          <w:sz w:val="24"/>
          <w:szCs w:val="24"/>
          <w:shd w:val="clear" w:color="auto" w:fill="FFFFFF"/>
        </w:rPr>
        <w:t xml:space="preserve">, </w:t>
      </w:r>
      <w:proofErr w:type="spellStart"/>
      <w:r w:rsidRPr="007051F7">
        <w:rPr>
          <w:rFonts w:ascii="Arial" w:hAnsi="Arial" w:cs="Arial"/>
          <w:color w:val="000000"/>
          <w:sz w:val="24"/>
          <w:szCs w:val="24"/>
          <w:shd w:val="clear" w:color="auto" w:fill="FFFFFF"/>
        </w:rPr>
        <w:t>Cherrington</w:t>
      </w:r>
      <w:proofErr w:type="spellEnd"/>
      <w:r w:rsidRPr="007051F7">
        <w:rPr>
          <w:rFonts w:ascii="Arial" w:hAnsi="Arial" w:cs="Arial"/>
          <w:color w:val="000000"/>
          <w:sz w:val="24"/>
          <w:szCs w:val="24"/>
          <w:shd w:val="clear" w:color="auto" w:fill="FFFFFF"/>
        </w:rPr>
        <w:t xml:space="preserve"> and </w:t>
      </w:r>
      <w:proofErr w:type="spellStart"/>
      <w:r w:rsidRPr="007051F7">
        <w:rPr>
          <w:rFonts w:ascii="Arial" w:hAnsi="Arial" w:cs="Arial"/>
          <w:color w:val="000000"/>
          <w:sz w:val="24"/>
          <w:szCs w:val="24"/>
          <w:shd w:val="clear" w:color="auto" w:fill="FFFFFF"/>
        </w:rPr>
        <w:t>Pignone</w:t>
      </w:r>
      <w:proofErr w:type="spellEnd"/>
      <w:r w:rsidRPr="007051F7">
        <w:rPr>
          <w:rFonts w:ascii="Arial" w:hAnsi="Arial" w:cs="Arial"/>
          <w:color w:val="000000"/>
          <w:sz w:val="24"/>
          <w:szCs w:val="24"/>
          <w:shd w:val="clear" w:color="auto" w:fill="FFFFFF"/>
        </w:rPr>
        <w:t xml:space="preserve">, 2008, p.2; </w:t>
      </w:r>
      <w:proofErr w:type="spellStart"/>
      <w:r w:rsidRPr="007051F7">
        <w:rPr>
          <w:rFonts w:ascii="Arial" w:hAnsi="Arial" w:cs="Arial"/>
          <w:bCs/>
          <w:sz w:val="24"/>
          <w:szCs w:val="24"/>
        </w:rPr>
        <w:t>Montori</w:t>
      </w:r>
      <w:proofErr w:type="spellEnd"/>
      <w:r w:rsidRPr="007051F7">
        <w:rPr>
          <w:rFonts w:ascii="Arial" w:hAnsi="Arial" w:cs="Arial"/>
          <w:bCs/>
          <w:sz w:val="24"/>
          <w:szCs w:val="24"/>
        </w:rPr>
        <w:t xml:space="preserve">&amp; Rothman, 2005; </w:t>
      </w:r>
      <w:proofErr w:type="spellStart"/>
      <w:r w:rsidRPr="007051F7">
        <w:rPr>
          <w:rFonts w:ascii="Arial" w:hAnsi="Arial" w:cs="Arial"/>
          <w:bCs/>
          <w:sz w:val="24"/>
          <w:szCs w:val="24"/>
        </w:rPr>
        <w:t>Golbeck</w:t>
      </w:r>
      <w:proofErr w:type="spellEnd"/>
      <w:r w:rsidRPr="007051F7">
        <w:rPr>
          <w:rFonts w:ascii="Arial" w:hAnsi="Arial" w:cs="Arial"/>
          <w:bCs/>
          <w:sz w:val="24"/>
          <w:szCs w:val="24"/>
        </w:rPr>
        <w:t xml:space="preserve"> et al., 2005).In the healthcare arena, it is essential for healthcare workers to obtain reliable data and calculations to prevent, diagnose and treat medical problems (Raines, 2017).  It is required for healthcare providers to possess a mastery of the tools of health care, units of measurements and formulas (Raines,2017).</w:t>
      </w:r>
      <w:r w:rsidRPr="007051F7">
        <w:rPr>
          <w:rFonts w:ascii="Arial" w:hAnsi="Arial" w:cs="Arial"/>
          <w:sz w:val="24"/>
          <w:szCs w:val="24"/>
        </w:rPr>
        <w:t xml:space="preserve">Other areas where mathematics is important in the healthcare sector are in </w:t>
      </w:r>
      <w:r w:rsidRPr="007051F7">
        <w:rPr>
          <w:rFonts w:ascii="Arial" w:hAnsi="Arial" w:cs="Arial"/>
          <w:sz w:val="24"/>
          <w:szCs w:val="24"/>
          <w:lang w:eastAsia="en-GB"/>
        </w:rPr>
        <w:t xml:space="preserve">taking vital signs, dispensing medications, </w:t>
      </w:r>
      <w:r w:rsidRPr="007051F7">
        <w:rPr>
          <w:rFonts w:ascii="Arial" w:eastAsia="Times New Roman" w:hAnsi="Arial" w:cs="Arial"/>
          <w:color w:val="000000"/>
          <w:sz w:val="24"/>
          <w:szCs w:val="24"/>
          <w:lang w:eastAsia="en-GB"/>
        </w:rPr>
        <w:t>in the operating room and in making facilities run efficiently</w:t>
      </w:r>
      <w:r w:rsidRPr="007051F7">
        <w:rPr>
          <w:rFonts w:ascii="Arial" w:hAnsi="Arial" w:cs="Arial"/>
          <w:bCs/>
          <w:sz w:val="24"/>
          <w:szCs w:val="24"/>
        </w:rPr>
        <w:t>(Raines, 2017). Hence, for an effective and functional healthcare delivery system, mathematical skill is of utmost importance.</w:t>
      </w:r>
    </w:p>
    <w:p w:rsidR="00860CDD" w:rsidRPr="007051F7" w:rsidRDefault="00860CDD" w:rsidP="00860CDD">
      <w:pPr>
        <w:spacing w:after="0" w:line="360" w:lineRule="auto"/>
        <w:jc w:val="both"/>
        <w:rPr>
          <w:rFonts w:ascii="Arial" w:hAnsi="Arial" w:cs="Arial"/>
          <w:b/>
          <w:bCs/>
          <w:sz w:val="24"/>
          <w:szCs w:val="24"/>
        </w:rPr>
      </w:pPr>
    </w:p>
    <w:p w:rsidR="00860CDD" w:rsidRDefault="00860CDD" w:rsidP="00860CDD">
      <w:pPr>
        <w:autoSpaceDE w:val="0"/>
        <w:autoSpaceDN w:val="0"/>
        <w:adjustRightInd w:val="0"/>
        <w:spacing w:after="0" w:line="360" w:lineRule="auto"/>
        <w:jc w:val="both"/>
        <w:rPr>
          <w:rFonts w:ascii="Arial" w:hAnsi="Arial" w:cs="Arial"/>
          <w:b/>
          <w:bCs/>
          <w:sz w:val="24"/>
          <w:szCs w:val="24"/>
        </w:rPr>
      </w:pPr>
      <w:r w:rsidRPr="007051F7">
        <w:rPr>
          <w:rFonts w:ascii="Arial" w:hAnsi="Arial" w:cs="Arial"/>
          <w:b/>
          <w:bCs/>
          <w:sz w:val="24"/>
          <w:szCs w:val="24"/>
        </w:rPr>
        <w:t>Use of Information Technology</w:t>
      </w:r>
    </w:p>
    <w:p w:rsidR="00860CDD" w:rsidRPr="007051F7" w:rsidRDefault="00860CDD" w:rsidP="00860CDD">
      <w:pPr>
        <w:autoSpaceDE w:val="0"/>
        <w:autoSpaceDN w:val="0"/>
        <w:adjustRightInd w:val="0"/>
        <w:spacing w:after="0" w:line="360" w:lineRule="auto"/>
        <w:jc w:val="both"/>
        <w:rPr>
          <w:rFonts w:ascii="Arial" w:hAnsi="Arial" w:cs="Arial"/>
          <w:b/>
          <w:bCs/>
          <w:sz w:val="24"/>
          <w:szCs w:val="24"/>
        </w:rPr>
      </w:pPr>
    </w:p>
    <w:p w:rsidR="00860CDD" w:rsidRDefault="00860CDD" w:rsidP="00860CDD">
      <w:pPr>
        <w:autoSpaceDE w:val="0"/>
        <w:autoSpaceDN w:val="0"/>
        <w:adjustRightInd w:val="0"/>
        <w:spacing w:after="0" w:line="360" w:lineRule="auto"/>
        <w:jc w:val="both"/>
        <w:rPr>
          <w:rFonts w:ascii="Arial" w:hAnsi="Arial" w:cs="Arial"/>
          <w:sz w:val="24"/>
          <w:szCs w:val="24"/>
        </w:rPr>
      </w:pPr>
      <w:r w:rsidRPr="007051F7">
        <w:rPr>
          <w:rFonts w:ascii="Arial" w:hAnsi="Arial" w:cs="Arial"/>
          <w:sz w:val="24"/>
          <w:szCs w:val="24"/>
        </w:rPr>
        <w:t>The importance of information technology (</w:t>
      </w:r>
      <w:bookmarkStart w:id="10" w:name="_Hlk501683776"/>
      <w:r w:rsidRPr="007051F7">
        <w:rPr>
          <w:rFonts w:ascii="Arial" w:hAnsi="Arial" w:cs="Arial"/>
          <w:sz w:val="24"/>
          <w:szCs w:val="24"/>
        </w:rPr>
        <w:t>IT</w:t>
      </w:r>
      <w:bookmarkEnd w:id="10"/>
      <w:r w:rsidRPr="007051F7">
        <w:rPr>
          <w:rFonts w:ascii="Arial" w:hAnsi="Arial" w:cs="Arial"/>
          <w:sz w:val="24"/>
          <w:szCs w:val="24"/>
        </w:rPr>
        <w:t>) in this day and age cannot be over emphasised. Hence, organisations</w:t>
      </w:r>
      <w:r>
        <w:rPr>
          <w:rFonts w:ascii="Arial" w:hAnsi="Arial" w:cs="Arial"/>
          <w:sz w:val="24"/>
          <w:szCs w:val="24"/>
        </w:rPr>
        <w:t xml:space="preserve"> </w:t>
      </w:r>
      <w:r w:rsidRPr="007051F7">
        <w:rPr>
          <w:rFonts w:ascii="Arial" w:hAnsi="Arial" w:cs="Arial"/>
          <w:sz w:val="24"/>
          <w:szCs w:val="24"/>
        </w:rPr>
        <w:t xml:space="preserve">are from time to time are setting machinery in motion to continually update and upgrade their IT facilities to cope with increasing </w:t>
      </w:r>
    </w:p>
    <w:p w:rsidR="00860CDD" w:rsidRPr="0089702E" w:rsidRDefault="00860CDD" w:rsidP="00860CDD">
      <w:pPr>
        <w:autoSpaceDE w:val="0"/>
        <w:autoSpaceDN w:val="0"/>
        <w:adjustRightInd w:val="0"/>
        <w:spacing w:after="0" w:line="360" w:lineRule="auto"/>
        <w:jc w:val="both"/>
        <w:rPr>
          <w:rFonts w:ascii="Arial" w:hAnsi="Arial" w:cs="Arial"/>
          <w:sz w:val="28"/>
          <w:szCs w:val="28"/>
        </w:rPr>
      </w:pPr>
      <w:r>
        <w:rPr>
          <w:rFonts w:ascii="Arial" w:hAnsi="Arial" w:cs="Arial"/>
          <w:sz w:val="28"/>
          <w:szCs w:val="28"/>
        </w:rPr>
        <w:lastRenderedPageBreak/>
        <w:t xml:space="preserve">                                                                                                               </w:t>
      </w:r>
      <w:r w:rsidRPr="0089702E">
        <w:rPr>
          <w:rFonts w:ascii="Arial" w:hAnsi="Arial" w:cs="Arial"/>
          <w:sz w:val="28"/>
          <w:szCs w:val="28"/>
        </w:rPr>
        <w:t>4</w:t>
      </w:r>
    </w:p>
    <w:p w:rsidR="00860CDD" w:rsidRDefault="00860CDD" w:rsidP="00860CDD">
      <w:pPr>
        <w:autoSpaceDE w:val="0"/>
        <w:autoSpaceDN w:val="0"/>
        <w:adjustRightInd w:val="0"/>
        <w:spacing w:after="0" w:line="360" w:lineRule="auto"/>
        <w:jc w:val="both"/>
        <w:rPr>
          <w:rFonts w:ascii="Arial" w:hAnsi="Arial" w:cs="Arial"/>
          <w:sz w:val="24"/>
          <w:szCs w:val="24"/>
        </w:rPr>
      </w:pPr>
      <w:proofErr w:type="gramStart"/>
      <w:r w:rsidRPr="007051F7">
        <w:rPr>
          <w:rFonts w:ascii="Arial" w:hAnsi="Arial" w:cs="Arial"/>
          <w:sz w:val="24"/>
          <w:szCs w:val="24"/>
        </w:rPr>
        <w:t>challenges</w:t>
      </w:r>
      <w:proofErr w:type="gramEnd"/>
      <w:r w:rsidRPr="007051F7">
        <w:rPr>
          <w:rFonts w:ascii="Arial" w:hAnsi="Arial" w:cs="Arial"/>
          <w:sz w:val="24"/>
          <w:szCs w:val="24"/>
        </w:rPr>
        <w:t>. The use of basic IT skills has been</w:t>
      </w:r>
      <w:r>
        <w:rPr>
          <w:rFonts w:ascii="Arial" w:hAnsi="Arial" w:cs="Arial"/>
          <w:sz w:val="24"/>
          <w:szCs w:val="24"/>
        </w:rPr>
        <w:t xml:space="preserve"> identified as an essential employability skills</w:t>
      </w:r>
      <w:r w:rsidRPr="007051F7">
        <w:rPr>
          <w:rFonts w:ascii="Arial" w:hAnsi="Arial" w:cs="Arial"/>
          <w:sz w:val="24"/>
          <w:szCs w:val="24"/>
        </w:rPr>
        <w:t xml:space="preserve"> for applicants as well as practitioners in the healthcare sector (Skills for Health review group, 2013; Fenton, </w:t>
      </w:r>
      <w:proofErr w:type="spellStart"/>
      <w:r w:rsidRPr="007051F7">
        <w:rPr>
          <w:rFonts w:ascii="Arial" w:hAnsi="Arial" w:cs="Arial"/>
          <w:sz w:val="24"/>
          <w:szCs w:val="24"/>
        </w:rPr>
        <w:t>Gongora-Ferraez</w:t>
      </w:r>
      <w:proofErr w:type="spellEnd"/>
      <w:r w:rsidRPr="007051F7">
        <w:rPr>
          <w:rFonts w:ascii="Arial" w:hAnsi="Arial" w:cs="Arial"/>
          <w:sz w:val="24"/>
          <w:szCs w:val="24"/>
        </w:rPr>
        <w:t xml:space="preserve"> and </w:t>
      </w:r>
      <w:proofErr w:type="spellStart"/>
      <w:r w:rsidRPr="007051F7">
        <w:rPr>
          <w:rFonts w:ascii="Arial" w:hAnsi="Arial" w:cs="Arial"/>
          <w:sz w:val="24"/>
          <w:szCs w:val="24"/>
        </w:rPr>
        <w:t>Joost</w:t>
      </w:r>
      <w:proofErr w:type="spellEnd"/>
      <w:r w:rsidRPr="007051F7">
        <w:rPr>
          <w:rFonts w:ascii="Arial" w:hAnsi="Arial" w:cs="Arial"/>
          <w:sz w:val="24"/>
          <w:szCs w:val="24"/>
        </w:rPr>
        <w:t xml:space="preserve"> 2012)</w:t>
      </w:r>
      <w:r>
        <w:rPr>
          <w:rFonts w:ascii="Arial" w:hAnsi="Arial" w:cs="Arial"/>
          <w:sz w:val="24"/>
          <w:szCs w:val="24"/>
        </w:rPr>
        <w:t>. In</w:t>
      </w:r>
    </w:p>
    <w:p w:rsidR="00860CDD" w:rsidRPr="0089702E" w:rsidRDefault="00860CDD" w:rsidP="00860CDD">
      <w:pPr>
        <w:autoSpaceDE w:val="0"/>
        <w:autoSpaceDN w:val="0"/>
        <w:adjustRightInd w:val="0"/>
        <w:spacing w:after="0" w:line="360" w:lineRule="auto"/>
        <w:jc w:val="both"/>
        <w:rPr>
          <w:rFonts w:ascii="Arial" w:hAnsi="Arial" w:cs="Arial"/>
          <w:sz w:val="28"/>
          <w:szCs w:val="28"/>
        </w:rPr>
      </w:pPr>
      <w:proofErr w:type="gramStart"/>
      <w:r w:rsidRPr="007051F7">
        <w:rPr>
          <w:rFonts w:ascii="Arial" w:hAnsi="Arial" w:cs="Arial"/>
          <w:sz w:val="24"/>
          <w:szCs w:val="24"/>
        </w:rPr>
        <w:t>a</w:t>
      </w:r>
      <w:proofErr w:type="gramEnd"/>
      <w:r w:rsidRPr="007051F7">
        <w:rPr>
          <w:rFonts w:ascii="Arial" w:hAnsi="Arial" w:cs="Arial"/>
          <w:sz w:val="24"/>
          <w:szCs w:val="24"/>
        </w:rPr>
        <w:t xml:space="preserve"> recent report by the </w:t>
      </w:r>
      <w:r w:rsidRPr="007051F7">
        <w:rPr>
          <w:rFonts w:ascii="Arial" w:hAnsi="Arial" w:cs="Arial"/>
          <w:color w:val="000000"/>
          <w:sz w:val="24"/>
          <w:szCs w:val="24"/>
          <w:shd w:val="clear" w:color="auto" w:fill="FFFFFF"/>
        </w:rPr>
        <w:t>Institute of Medicine (IOM) it was stated categorically</w:t>
      </w:r>
      <w:r w:rsidRPr="007051F7">
        <w:rPr>
          <w:rFonts w:ascii="Arial" w:hAnsi="Arial" w:cs="Arial"/>
          <w:sz w:val="24"/>
          <w:szCs w:val="24"/>
        </w:rPr>
        <w:t xml:space="preserve"> that</w:t>
      </w:r>
      <w:r w:rsidRPr="007051F7">
        <w:rPr>
          <w:rFonts w:ascii="Arial" w:hAnsi="Arial" w:cs="Arial"/>
          <w:color w:val="000000"/>
          <w:sz w:val="24"/>
          <w:szCs w:val="24"/>
          <w:shd w:val="clear" w:color="auto" w:fill="FFFFFF"/>
        </w:rPr>
        <w:t xml:space="preserve"> ‘[we] are at a unique time in health care. Technology – which has the potential to improve quality and safety of care as well as reduce costs – is rapidly evolving, changing the way we deliver health care. At the same time, health care reform is reshaping the healthcare landscape’</w:t>
      </w:r>
      <w:r w:rsidRPr="007051F7">
        <w:rPr>
          <w:rFonts w:ascii="Arial" w:hAnsi="Arial" w:cs="Arial"/>
          <w:sz w:val="24"/>
          <w:szCs w:val="24"/>
        </w:rPr>
        <w:t xml:space="preserve"> (</w:t>
      </w:r>
      <w:r w:rsidRPr="007051F7">
        <w:rPr>
          <w:rFonts w:ascii="Arial" w:hAnsi="Arial" w:cs="Arial"/>
          <w:color w:val="000000"/>
          <w:sz w:val="24"/>
          <w:szCs w:val="24"/>
          <w:shd w:val="clear" w:color="auto" w:fill="FFFFFF"/>
        </w:rPr>
        <w:t xml:space="preserve">Fenton, 2012).In this direction it is essential for prospective applicants and healthcare workers desirous of </w:t>
      </w:r>
      <w:r w:rsidRPr="007051F7">
        <w:rPr>
          <w:rFonts w:ascii="Arial" w:hAnsi="Arial" w:cs="Arial"/>
          <w:sz w:val="24"/>
          <w:szCs w:val="24"/>
        </w:rPr>
        <w:t>career development to be abreast with relevant IT facilities. Also of utmost importance is to abide by</w:t>
      </w:r>
      <w:r>
        <w:rPr>
          <w:rFonts w:ascii="Arial" w:hAnsi="Arial" w:cs="Arial"/>
          <w:sz w:val="24"/>
          <w:szCs w:val="24"/>
        </w:rPr>
        <w:t xml:space="preserve"> </w:t>
      </w:r>
      <w:r w:rsidRPr="007051F7">
        <w:rPr>
          <w:rFonts w:ascii="Arial" w:hAnsi="Arial" w:cs="Arial"/>
          <w:sz w:val="24"/>
          <w:szCs w:val="24"/>
        </w:rPr>
        <w:t>recommended practices to keep information secured (Skills for Health review group, 2013)</w:t>
      </w:r>
    </w:p>
    <w:p w:rsidR="00860CDD" w:rsidRPr="007051F7" w:rsidRDefault="00860CDD" w:rsidP="00860CDD">
      <w:pPr>
        <w:spacing w:after="0" w:line="360" w:lineRule="auto"/>
        <w:jc w:val="both"/>
        <w:rPr>
          <w:rFonts w:ascii="Arial" w:hAnsi="Arial" w:cs="Arial"/>
          <w:sz w:val="24"/>
          <w:szCs w:val="24"/>
        </w:rPr>
      </w:pPr>
    </w:p>
    <w:p w:rsidR="00860CDD" w:rsidRDefault="00860CDD" w:rsidP="00860CDD">
      <w:pPr>
        <w:pStyle w:val="ListParagraph"/>
        <w:numPr>
          <w:ilvl w:val="0"/>
          <w:numId w:val="1"/>
        </w:numPr>
        <w:spacing w:after="0" w:line="360" w:lineRule="auto"/>
        <w:ind w:left="720"/>
        <w:jc w:val="both"/>
        <w:rPr>
          <w:rFonts w:ascii="Arial" w:hAnsi="Arial" w:cs="Arial"/>
          <w:b/>
          <w:sz w:val="24"/>
          <w:szCs w:val="24"/>
        </w:rPr>
      </w:pPr>
      <w:r w:rsidRPr="007051F7">
        <w:rPr>
          <w:rFonts w:ascii="Arial" w:hAnsi="Arial" w:cs="Arial"/>
          <w:b/>
          <w:sz w:val="24"/>
          <w:szCs w:val="24"/>
        </w:rPr>
        <w:t>TEAM WORKING SKILLS AND ATTRIBUTES NEEDED FOR THE PROVISION OF EFFICIENT, COMPASSIONATE AND EFFECTIVE HEALTHCARE</w:t>
      </w:r>
    </w:p>
    <w:p w:rsidR="00860CDD" w:rsidRPr="007051F7" w:rsidRDefault="00860CDD" w:rsidP="00860CDD">
      <w:pPr>
        <w:spacing w:after="0" w:line="360" w:lineRule="auto"/>
        <w:jc w:val="both"/>
        <w:rPr>
          <w:rFonts w:ascii="Arial" w:eastAsia="Times New Roman" w:hAnsi="Arial" w:cs="Arial"/>
          <w:sz w:val="24"/>
          <w:szCs w:val="24"/>
          <w:lang w:eastAsia="en-GB"/>
        </w:rPr>
      </w:pPr>
      <w:r w:rsidRPr="007051F7">
        <w:rPr>
          <w:rFonts w:ascii="Arial" w:eastAsia="Times New Roman" w:hAnsi="Arial" w:cs="Arial"/>
          <w:sz w:val="24"/>
          <w:szCs w:val="24"/>
          <w:lang w:eastAsia="en-GB"/>
        </w:rPr>
        <w:t xml:space="preserve">According to </w:t>
      </w:r>
      <w:bookmarkStart w:id="11" w:name="_Hlk501959446"/>
      <w:r w:rsidRPr="007051F7">
        <w:rPr>
          <w:rFonts w:ascii="Arial" w:eastAsia="Times New Roman" w:hAnsi="Arial" w:cs="Arial"/>
          <w:sz w:val="24"/>
          <w:szCs w:val="24"/>
          <w:lang w:eastAsia="en-GB"/>
        </w:rPr>
        <w:t xml:space="preserve">Crowley, Payne and Kennedy </w:t>
      </w:r>
      <w:bookmarkEnd w:id="11"/>
      <w:r w:rsidRPr="007051F7">
        <w:rPr>
          <w:rFonts w:ascii="Arial" w:eastAsia="Times New Roman" w:hAnsi="Arial" w:cs="Arial"/>
          <w:sz w:val="24"/>
          <w:szCs w:val="24"/>
          <w:lang w:eastAsia="en-GB"/>
        </w:rPr>
        <w:t>(2014, p. 435), ‘[a]cross the occupational spectrum, team work has become an increasingly important aspect of work organisation’. Teamwork can be simply defined as the ability to operate smoothly and efficiently within a group (</w:t>
      </w:r>
      <w:proofErr w:type="spellStart"/>
      <w:r w:rsidRPr="007051F7">
        <w:rPr>
          <w:rFonts w:ascii="Arial" w:eastAsia="Times New Roman" w:hAnsi="Arial" w:cs="Arial"/>
          <w:sz w:val="24"/>
          <w:szCs w:val="24"/>
          <w:lang w:eastAsia="en-GB"/>
        </w:rPr>
        <w:t>Targetjobs</w:t>
      </w:r>
      <w:proofErr w:type="spellEnd"/>
      <w:r w:rsidRPr="007051F7">
        <w:rPr>
          <w:rFonts w:ascii="Arial" w:eastAsia="Times New Roman" w:hAnsi="Arial" w:cs="Arial"/>
          <w:sz w:val="24"/>
          <w:szCs w:val="24"/>
          <w:lang w:eastAsia="en-GB"/>
        </w:rPr>
        <w:t xml:space="preserve">, </w:t>
      </w:r>
      <w:proofErr w:type="spellStart"/>
      <w:r w:rsidRPr="007051F7">
        <w:rPr>
          <w:rFonts w:ascii="Arial" w:eastAsia="Times New Roman" w:hAnsi="Arial" w:cs="Arial"/>
          <w:sz w:val="24"/>
          <w:szCs w:val="24"/>
          <w:lang w:eastAsia="en-GB"/>
        </w:rPr>
        <w:t>n.d</w:t>
      </w:r>
      <w:proofErr w:type="spellEnd"/>
      <w:r w:rsidRPr="007051F7">
        <w:rPr>
          <w:rFonts w:ascii="Arial" w:eastAsia="Times New Roman" w:hAnsi="Arial" w:cs="Arial"/>
          <w:sz w:val="24"/>
          <w:szCs w:val="24"/>
          <w:lang w:eastAsia="en-GB"/>
        </w:rPr>
        <w:t>).It has been identified that teamwork promotes creativity, effort and normative control</w:t>
      </w:r>
      <w:r>
        <w:rPr>
          <w:rFonts w:ascii="Arial" w:eastAsia="Times New Roman" w:hAnsi="Arial" w:cs="Arial"/>
          <w:sz w:val="24"/>
          <w:szCs w:val="24"/>
          <w:lang w:eastAsia="en-GB"/>
        </w:rPr>
        <w:t>.</w:t>
      </w:r>
      <w:r w:rsidRPr="007051F7">
        <w:rPr>
          <w:rFonts w:ascii="Arial" w:eastAsia="Times New Roman" w:hAnsi="Arial" w:cs="Arial"/>
          <w:sz w:val="24"/>
          <w:szCs w:val="24"/>
          <w:lang w:eastAsia="en-GB"/>
        </w:rPr>
        <w:t xml:space="preserve"> Crowley, Payne and Kennedy (2014). There are many reasons for team working skills in the healthcare arena. For instance, studies have shown that working as a team lessens the amount of medical errors while increasing the safety of patient (Morey, Simon, Jay, Wears, Salisbury, Dukes, </w:t>
      </w:r>
      <w:proofErr w:type="spellStart"/>
      <w:r w:rsidRPr="007051F7">
        <w:rPr>
          <w:rFonts w:ascii="Arial" w:eastAsia="Times New Roman" w:hAnsi="Arial" w:cs="Arial"/>
          <w:sz w:val="24"/>
          <w:szCs w:val="24"/>
          <w:lang w:eastAsia="en-GB"/>
        </w:rPr>
        <w:t>Berns</w:t>
      </w:r>
      <w:proofErr w:type="spellEnd"/>
      <w:r w:rsidRPr="007051F7">
        <w:rPr>
          <w:rFonts w:ascii="Arial" w:eastAsia="Times New Roman" w:hAnsi="Arial" w:cs="Arial"/>
          <w:sz w:val="24"/>
          <w:szCs w:val="24"/>
          <w:lang w:eastAsia="en-GB"/>
        </w:rPr>
        <w:t xml:space="preserve">, 2002; </w:t>
      </w:r>
      <w:r w:rsidRPr="007051F7">
        <w:rPr>
          <w:rFonts w:ascii="Arial" w:hAnsi="Arial" w:cs="Arial"/>
          <w:sz w:val="24"/>
          <w:szCs w:val="24"/>
          <w:shd w:val="clear" w:color="auto" w:fill="FFFFFF"/>
        </w:rPr>
        <w:t xml:space="preserve">Baker, Gustafson, </w:t>
      </w:r>
      <w:proofErr w:type="spellStart"/>
      <w:r w:rsidRPr="007051F7">
        <w:rPr>
          <w:rFonts w:ascii="Arial" w:hAnsi="Arial" w:cs="Arial"/>
          <w:sz w:val="24"/>
          <w:szCs w:val="24"/>
          <w:shd w:val="clear" w:color="auto" w:fill="FFFFFF"/>
        </w:rPr>
        <w:t>Beaubien</w:t>
      </w:r>
      <w:proofErr w:type="spellEnd"/>
      <w:r w:rsidRPr="007051F7">
        <w:rPr>
          <w:rFonts w:ascii="Arial" w:hAnsi="Arial" w:cs="Arial"/>
          <w:sz w:val="24"/>
          <w:szCs w:val="24"/>
          <w:shd w:val="clear" w:color="auto" w:fill="FFFFFF"/>
        </w:rPr>
        <w:t xml:space="preserve">, Salas, and </w:t>
      </w:r>
      <w:proofErr w:type="spellStart"/>
      <w:r w:rsidRPr="007051F7">
        <w:rPr>
          <w:rFonts w:ascii="Arial" w:hAnsi="Arial" w:cs="Arial"/>
          <w:sz w:val="24"/>
          <w:szCs w:val="24"/>
          <w:shd w:val="clear" w:color="auto" w:fill="FFFFFF"/>
        </w:rPr>
        <w:t>Barach</w:t>
      </w:r>
      <w:proofErr w:type="spellEnd"/>
      <w:r w:rsidRPr="007051F7">
        <w:rPr>
          <w:rFonts w:ascii="Arial" w:hAnsi="Arial" w:cs="Arial"/>
          <w:sz w:val="24"/>
          <w:szCs w:val="24"/>
          <w:shd w:val="clear" w:color="auto" w:fill="FFFFFF"/>
        </w:rPr>
        <w:t>, 2005)</w:t>
      </w:r>
      <w:r w:rsidRPr="007051F7">
        <w:rPr>
          <w:rFonts w:ascii="Arial" w:eastAsia="Times New Roman" w:hAnsi="Arial" w:cs="Arial"/>
          <w:sz w:val="24"/>
          <w:szCs w:val="24"/>
          <w:lang w:eastAsia="en-GB"/>
        </w:rPr>
        <w:t xml:space="preserve">. </w:t>
      </w:r>
      <w:r w:rsidRPr="007051F7">
        <w:rPr>
          <w:rFonts w:ascii="Arial" w:hAnsi="Arial" w:cs="Arial"/>
          <w:sz w:val="24"/>
          <w:szCs w:val="24"/>
          <w:shd w:val="clear" w:color="auto" w:fill="FFFFFF"/>
        </w:rPr>
        <w:t xml:space="preserve">According to the World Health Organization (WHO, 2009), teamwork leads to a coordinated approach to patients’ management. The benefit of teamwork to </w:t>
      </w:r>
      <w:r w:rsidRPr="007051F7">
        <w:rPr>
          <w:rFonts w:ascii="Arial" w:eastAsia="Times New Roman" w:hAnsi="Arial" w:cs="Arial"/>
          <w:sz w:val="24"/>
          <w:szCs w:val="24"/>
          <w:lang w:eastAsia="en-GB"/>
        </w:rPr>
        <w:t xml:space="preserve">healthcare workers is the reduction in instances of </w:t>
      </w:r>
      <w:proofErr w:type="spellStart"/>
      <w:r w:rsidRPr="007051F7">
        <w:rPr>
          <w:rFonts w:ascii="Arial" w:eastAsia="Times New Roman" w:hAnsi="Arial" w:cs="Arial"/>
          <w:sz w:val="24"/>
          <w:szCs w:val="24"/>
          <w:lang w:eastAsia="en-GB"/>
        </w:rPr>
        <w:t>unresolvable</w:t>
      </w:r>
      <w:proofErr w:type="spellEnd"/>
      <w:r w:rsidRPr="007051F7">
        <w:rPr>
          <w:rFonts w:ascii="Arial" w:eastAsia="Times New Roman" w:hAnsi="Arial" w:cs="Arial"/>
          <w:sz w:val="24"/>
          <w:szCs w:val="24"/>
          <w:lang w:eastAsia="en-GB"/>
        </w:rPr>
        <w:t xml:space="preserve"> job stress as patients’ care is not limited to a person. </w:t>
      </w:r>
      <w:proofErr w:type="gramStart"/>
      <w:r w:rsidRPr="007051F7">
        <w:rPr>
          <w:rFonts w:ascii="Arial" w:hAnsi="Arial" w:cs="Arial"/>
          <w:sz w:val="24"/>
          <w:szCs w:val="24"/>
          <w:shd w:val="clear" w:color="auto" w:fill="FFFFFF"/>
        </w:rPr>
        <w:t>(Canadian Health Services Research, 2006</w:t>
      </w:r>
      <w:bookmarkStart w:id="12" w:name="_Hlk501692276"/>
      <w:r w:rsidRPr="007051F7">
        <w:rPr>
          <w:rFonts w:ascii="Arial" w:hAnsi="Arial" w:cs="Arial"/>
          <w:sz w:val="24"/>
          <w:szCs w:val="24"/>
          <w:shd w:val="clear" w:color="auto" w:fill="FFFFFF"/>
        </w:rPr>
        <w:t>;</w:t>
      </w:r>
      <w:r w:rsidRPr="007051F7">
        <w:rPr>
          <w:rFonts w:ascii="Arial" w:hAnsi="Arial" w:cs="Arial"/>
          <w:sz w:val="24"/>
          <w:szCs w:val="24"/>
        </w:rPr>
        <w:t xml:space="preserve"> World</w:t>
      </w:r>
      <w:r>
        <w:rPr>
          <w:rFonts w:ascii="Arial" w:hAnsi="Arial" w:cs="Arial"/>
          <w:sz w:val="24"/>
          <w:szCs w:val="24"/>
        </w:rPr>
        <w:t xml:space="preserve"> Health </w:t>
      </w:r>
      <w:r w:rsidRPr="007051F7">
        <w:rPr>
          <w:rFonts w:ascii="Arial" w:hAnsi="Arial" w:cs="Arial"/>
          <w:sz w:val="24"/>
          <w:szCs w:val="24"/>
        </w:rPr>
        <w:t>Organization, 2009</w:t>
      </w:r>
      <w:r w:rsidRPr="007051F7">
        <w:rPr>
          <w:rFonts w:ascii="Arial" w:hAnsi="Arial" w:cs="Arial"/>
          <w:sz w:val="24"/>
          <w:szCs w:val="24"/>
          <w:shd w:val="clear" w:color="auto" w:fill="FFFFFF"/>
        </w:rPr>
        <w:t>).</w:t>
      </w:r>
      <w:proofErr w:type="gramEnd"/>
      <w:r w:rsidRPr="007051F7">
        <w:rPr>
          <w:rFonts w:ascii="Arial" w:hAnsi="Arial" w:cs="Arial"/>
          <w:sz w:val="24"/>
          <w:szCs w:val="24"/>
          <w:shd w:val="clear" w:color="auto" w:fill="FFFFFF"/>
        </w:rPr>
        <w:t xml:space="preserve"> Furthermore, it has been established that healthcare workers who undergo</w:t>
      </w:r>
      <w:bookmarkEnd w:id="12"/>
      <w:r>
        <w:rPr>
          <w:rFonts w:ascii="Arial" w:hAnsi="Arial" w:cs="Arial"/>
          <w:sz w:val="24"/>
          <w:szCs w:val="24"/>
          <w:shd w:val="clear" w:color="auto" w:fill="FFFFFF"/>
        </w:rPr>
        <w:t xml:space="preserve"> </w:t>
      </w:r>
      <w:r w:rsidRPr="007051F7">
        <w:rPr>
          <w:rFonts w:ascii="Arial" w:eastAsia="Times New Roman" w:hAnsi="Arial" w:cs="Arial"/>
          <w:sz w:val="24"/>
          <w:szCs w:val="24"/>
          <w:lang w:eastAsia="en-GB"/>
        </w:rPr>
        <w:t xml:space="preserve">effective team capacity building tend to have more job satisfaction. Are more satisfied with their work (Amos, </w:t>
      </w:r>
      <w:proofErr w:type="spellStart"/>
      <w:r w:rsidRPr="007051F7">
        <w:rPr>
          <w:rFonts w:ascii="Arial" w:eastAsia="Times New Roman" w:hAnsi="Arial" w:cs="Arial"/>
          <w:sz w:val="24"/>
          <w:szCs w:val="24"/>
          <w:lang w:eastAsia="en-GB"/>
        </w:rPr>
        <w:t>Hu</w:t>
      </w:r>
      <w:proofErr w:type="spellEnd"/>
      <w:r w:rsidRPr="007051F7">
        <w:rPr>
          <w:rFonts w:ascii="Arial" w:eastAsia="Times New Roman" w:hAnsi="Arial" w:cs="Arial"/>
          <w:sz w:val="24"/>
          <w:szCs w:val="24"/>
          <w:lang w:eastAsia="en-GB"/>
        </w:rPr>
        <w:t xml:space="preserve">, and Herrick, 2005; </w:t>
      </w:r>
      <w:bookmarkStart w:id="13" w:name="_Hlk501831477"/>
      <w:r w:rsidRPr="007051F7">
        <w:rPr>
          <w:rFonts w:ascii="Arial" w:eastAsia="Times New Roman" w:hAnsi="Arial" w:cs="Arial"/>
          <w:sz w:val="24"/>
          <w:szCs w:val="24"/>
          <w:lang w:eastAsia="en-GB"/>
        </w:rPr>
        <w:t>Global Resource centre</w:t>
      </w:r>
      <w:bookmarkEnd w:id="13"/>
      <w:r w:rsidRPr="007051F7">
        <w:rPr>
          <w:rFonts w:ascii="Arial" w:eastAsia="Times New Roman" w:hAnsi="Arial" w:cs="Arial"/>
          <w:sz w:val="24"/>
          <w:szCs w:val="24"/>
          <w:lang w:eastAsia="en-GB"/>
        </w:rPr>
        <w:t xml:space="preserve">, </w:t>
      </w:r>
      <w:proofErr w:type="spellStart"/>
      <w:r w:rsidRPr="007051F7">
        <w:rPr>
          <w:rFonts w:ascii="Arial" w:eastAsia="Times New Roman" w:hAnsi="Arial" w:cs="Arial"/>
          <w:sz w:val="24"/>
          <w:szCs w:val="24"/>
          <w:lang w:eastAsia="en-GB"/>
        </w:rPr>
        <w:t>n.d</w:t>
      </w:r>
      <w:proofErr w:type="spellEnd"/>
      <w:r w:rsidRPr="007051F7">
        <w:rPr>
          <w:rFonts w:ascii="Arial" w:eastAsia="Times New Roman" w:hAnsi="Arial" w:cs="Arial"/>
          <w:sz w:val="24"/>
          <w:szCs w:val="24"/>
          <w:lang w:eastAsia="en-GB"/>
        </w:rPr>
        <w:t>).</w:t>
      </w:r>
    </w:p>
    <w:p w:rsidR="00860CDD" w:rsidRPr="0089702E" w:rsidRDefault="00860CDD" w:rsidP="00860CDD">
      <w:pPr>
        <w:pStyle w:val="ListParagraph"/>
        <w:spacing w:after="0" w:line="360" w:lineRule="auto"/>
        <w:ind w:left="0"/>
        <w:jc w:val="both"/>
        <w:rPr>
          <w:rFonts w:ascii="Arial" w:hAnsi="Arial" w:cs="Arial"/>
          <w:sz w:val="28"/>
          <w:szCs w:val="28"/>
        </w:rPr>
      </w:pPr>
      <w:r>
        <w:rPr>
          <w:rFonts w:ascii="Arial" w:hAnsi="Arial" w:cs="Arial"/>
          <w:sz w:val="24"/>
          <w:szCs w:val="24"/>
        </w:rPr>
        <w:lastRenderedPageBreak/>
        <w:t xml:space="preserve">                                                                                                                                </w:t>
      </w:r>
      <w:r w:rsidRPr="0089702E">
        <w:rPr>
          <w:rFonts w:ascii="Arial" w:hAnsi="Arial" w:cs="Arial"/>
          <w:sz w:val="28"/>
          <w:szCs w:val="28"/>
        </w:rPr>
        <w:t xml:space="preserve">5                                                                                                                                             </w:t>
      </w:r>
    </w:p>
    <w:p w:rsidR="00860CDD" w:rsidRPr="007051F7" w:rsidRDefault="00860CDD" w:rsidP="00860CDD">
      <w:pPr>
        <w:pStyle w:val="ListParagraph"/>
        <w:numPr>
          <w:ilvl w:val="0"/>
          <w:numId w:val="1"/>
        </w:numPr>
        <w:spacing w:after="0" w:line="360" w:lineRule="auto"/>
        <w:ind w:left="720"/>
        <w:jc w:val="both"/>
        <w:rPr>
          <w:rFonts w:ascii="Arial" w:hAnsi="Arial" w:cs="Arial"/>
          <w:b/>
          <w:sz w:val="24"/>
          <w:szCs w:val="24"/>
        </w:rPr>
      </w:pPr>
      <w:r w:rsidRPr="007051F7">
        <w:rPr>
          <w:rFonts w:ascii="Arial" w:hAnsi="Arial" w:cs="Arial"/>
          <w:b/>
          <w:sz w:val="24"/>
          <w:szCs w:val="24"/>
        </w:rPr>
        <w:t>PERSONAL SKILLS, QUALITIES, VALUES AND BEHAVIOURS THAT CONTRIBUTE TO THE PROVISION OF EFFICIENT, COMPASSIONATE AND EFFECTIVE HEALTHCARE</w:t>
      </w:r>
    </w:p>
    <w:p w:rsidR="00860CDD" w:rsidRPr="00F44339" w:rsidRDefault="00860CDD" w:rsidP="00860CDD">
      <w:pPr>
        <w:autoSpaceDE w:val="0"/>
        <w:autoSpaceDN w:val="0"/>
        <w:adjustRightInd w:val="0"/>
        <w:spacing w:after="0" w:line="360" w:lineRule="auto"/>
        <w:jc w:val="both"/>
        <w:rPr>
          <w:rFonts w:ascii="Arial" w:hAnsi="Arial" w:cs="Arial"/>
          <w:b/>
          <w:bCs/>
          <w:sz w:val="28"/>
          <w:szCs w:val="28"/>
        </w:rPr>
      </w:pPr>
      <w:r>
        <w:rPr>
          <w:rFonts w:ascii="Arial" w:hAnsi="Arial" w:cs="Arial"/>
          <w:bCs/>
          <w:sz w:val="24"/>
          <w:szCs w:val="24"/>
        </w:rPr>
        <w:t xml:space="preserve">                                                                                                                                   </w:t>
      </w:r>
    </w:p>
    <w:p w:rsidR="00860CDD" w:rsidRPr="007051F7" w:rsidRDefault="00860CDD" w:rsidP="00860CDD">
      <w:pPr>
        <w:autoSpaceDE w:val="0"/>
        <w:autoSpaceDN w:val="0"/>
        <w:adjustRightInd w:val="0"/>
        <w:spacing w:after="0" w:line="360" w:lineRule="auto"/>
        <w:jc w:val="both"/>
        <w:rPr>
          <w:rFonts w:ascii="Arial" w:hAnsi="Arial" w:cs="Arial"/>
          <w:bCs/>
          <w:sz w:val="24"/>
          <w:szCs w:val="24"/>
        </w:rPr>
      </w:pPr>
      <w:r>
        <w:rPr>
          <w:rFonts w:ascii="Arial" w:hAnsi="Arial" w:cs="Arial"/>
          <w:bCs/>
          <w:sz w:val="24"/>
          <w:szCs w:val="24"/>
        </w:rPr>
        <w:t>The third category of employability skills</w:t>
      </w:r>
      <w:r w:rsidRPr="007051F7">
        <w:rPr>
          <w:rFonts w:ascii="Arial" w:hAnsi="Arial" w:cs="Arial"/>
          <w:bCs/>
          <w:sz w:val="24"/>
          <w:szCs w:val="24"/>
        </w:rPr>
        <w:t xml:space="preserve"> as provided by the</w:t>
      </w:r>
      <w:bookmarkStart w:id="14" w:name="_Hlk501834378"/>
      <w:r>
        <w:rPr>
          <w:rFonts w:ascii="Arial" w:hAnsi="Arial" w:cs="Arial"/>
          <w:bCs/>
          <w:sz w:val="24"/>
          <w:szCs w:val="24"/>
        </w:rPr>
        <w:t xml:space="preserve"> </w:t>
      </w:r>
      <w:r w:rsidRPr="007051F7">
        <w:rPr>
          <w:rFonts w:ascii="Arial" w:hAnsi="Arial" w:cs="Arial"/>
          <w:sz w:val="24"/>
          <w:szCs w:val="24"/>
        </w:rPr>
        <w:t>Skills for Health review group (2013)</w:t>
      </w:r>
      <w:bookmarkEnd w:id="14"/>
      <w:r>
        <w:rPr>
          <w:rFonts w:ascii="Arial" w:hAnsi="Arial" w:cs="Arial"/>
          <w:sz w:val="24"/>
          <w:szCs w:val="24"/>
        </w:rPr>
        <w:t xml:space="preserve"> </w:t>
      </w:r>
      <w:r w:rsidRPr="007051F7">
        <w:rPr>
          <w:rFonts w:ascii="Arial" w:hAnsi="Arial" w:cs="Arial"/>
          <w:bCs/>
          <w:sz w:val="24"/>
          <w:szCs w:val="24"/>
        </w:rPr>
        <w:t>is</w:t>
      </w:r>
      <w:bookmarkStart w:id="15" w:name="_GoBack"/>
      <w:bookmarkEnd w:id="15"/>
      <w:r>
        <w:rPr>
          <w:rFonts w:ascii="Arial" w:hAnsi="Arial" w:cs="Arial"/>
          <w:bCs/>
          <w:sz w:val="24"/>
          <w:szCs w:val="24"/>
        </w:rPr>
        <w:t xml:space="preserve"> </w:t>
      </w:r>
      <w:r w:rsidRPr="007051F7">
        <w:rPr>
          <w:rFonts w:ascii="Arial" w:hAnsi="Arial" w:cs="Arial"/>
          <w:bCs/>
          <w:sz w:val="24"/>
          <w:szCs w:val="24"/>
        </w:rPr>
        <w:t>personal skills, qualities, values and behaviours that contribute to the provision of</w:t>
      </w:r>
      <w:r>
        <w:rPr>
          <w:rFonts w:ascii="Arial" w:hAnsi="Arial" w:cs="Arial"/>
          <w:bCs/>
          <w:sz w:val="24"/>
          <w:szCs w:val="24"/>
        </w:rPr>
        <w:t xml:space="preserve"> </w:t>
      </w:r>
      <w:r w:rsidRPr="007051F7">
        <w:rPr>
          <w:rFonts w:ascii="Arial" w:hAnsi="Arial" w:cs="Arial"/>
          <w:bCs/>
          <w:sz w:val="24"/>
          <w:szCs w:val="24"/>
        </w:rPr>
        <w:t xml:space="preserve">efficient, compassionate and effective healthcare. According to </w:t>
      </w:r>
      <w:r w:rsidRPr="007051F7">
        <w:rPr>
          <w:rFonts w:ascii="Arial" w:hAnsi="Arial" w:cs="Arial"/>
          <w:sz w:val="24"/>
          <w:szCs w:val="24"/>
          <w:shd w:val="clear" w:color="auto" w:fill="FFFFFF"/>
        </w:rPr>
        <w:t>Doyle,</w:t>
      </w:r>
      <w:r w:rsidRPr="007051F7">
        <w:rPr>
          <w:rFonts w:ascii="Arial" w:hAnsi="Arial" w:cs="Arial"/>
          <w:sz w:val="24"/>
          <w:szCs w:val="24"/>
        </w:rPr>
        <w:t xml:space="preserve"> (</w:t>
      </w:r>
      <w:r w:rsidRPr="007051F7">
        <w:rPr>
          <w:rFonts w:ascii="Arial" w:hAnsi="Arial" w:cs="Arial"/>
          <w:sz w:val="24"/>
          <w:szCs w:val="24"/>
          <w:shd w:val="clear" w:color="auto" w:fill="FFFFFF"/>
        </w:rPr>
        <w:t>2017) personal skills are those skills that enable an individual to relate with others, express and manage oneself. It shapes not only the manner an individual</w:t>
      </w:r>
      <w:r>
        <w:rPr>
          <w:rFonts w:ascii="Arial" w:hAnsi="Arial" w:cs="Arial"/>
          <w:sz w:val="24"/>
          <w:szCs w:val="24"/>
          <w:shd w:val="clear" w:color="auto" w:fill="FFFFFF"/>
        </w:rPr>
        <w:t xml:space="preserve"> </w:t>
      </w:r>
      <w:r w:rsidRPr="007051F7">
        <w:rPr>
          <w:rFonts w:ascii="Arial" w:hAnsi="Arial" w:cs="Arial"/>
          <w:sz w:val="24"/>
          <w:szCs w:val="24"/>
          <w:shd w:val="clear" w:color="auto" w:fill="FFFFFF"/>
        </w:rPr>
        <w:t>work, but an individual’s approach to daily living.</w:t>
      </w:r>
      <w:r w:rsidRPr="007051F7">
        <w:rPr>
          <w:rFonts w:ascii="Arial" w:hAnsi="Arial" w:cs="Arial"/>
          <w:bCs/>
          <w:sz w:val="24"/>
          <w:szCs w:val="24"/>
        </w:rPr>
        <w:t xml:space="preserve"> It has been identified that </w:t>
      </w:r>
      <w:r w:rsidRPr="007051F7">
        <w:rPr>
          <w:rFonts w:ascii="Arial" w:hAnsi="Arial" w:cs="Arial"/>
          <w:sz w:val="24"/>
          <w:szCs w:val="24"/>
          <w:shd w:val="clear" w:color="auto" w:fill="FFFFFF"/>
        </w:rPr>
        <w:t>personal skills are important to practically</w:t>
      </w:r>
      <w:r>
        <w:rPr>
          <w:rFonts w:ascii="Arial" w:hAnsi="Arial" w:cs="Arial"/>
          <w:sz w:val="24"/>
          <w:szCs w:val="24"/>
          <w:shd w:val="clear" w:color="auto" w:fill="FFFFFF"/>
        </w:rPr>
        <w:t xml:space="preserve"> </w:t>
      </w:r>
      <w:r w:rsidRPr="007051F7">
        <w:rPr>
          <w:rFonts w:ascii="Arial" w:hAnsi="Arial" w:cs="Arial"/>
          <w:sz w:val="24"/>
          <w:szCs w:val="24"/>
          <w:shd w:val="clear" w:color="auto" w:fill="FFFFFF"/>
        </w:rPr>
        <w:t>all kinds of occupation. They are those sets of that are concerned with how ‘people manage and express themselves, [as] they are revealed in those attitudes and behaviours people bring to their work, study and daily activities</w:t>
      </w:r>
      <w:r w:rsidRPr="007051F7">
        <w:rPr>
          <w:rFonts w:ascii="Arial" w:hAnsi="Arial" w:cs="Arial"/>
          <w:sz w:val="24"/>
          <w:szCs w:val="24"/>
        </w:rPr>
        <w:t xml:space="preserve"> (</w:t>
      </w:r>
      <w:bookmarkStart w:id="16" w:name="_Hlk501956969"/>
      <w:r w:rsidRPr="007051F7">
        <w:rPr>
          <w:rFonts w:ascii="Arial" w:hAnsi="Arial" w:cs="Arial"/>
          <w:sz w:val="24"/>
          <w:szCs w:val="24"/>
          <w:shd w:val="clear" w:color="auto" w:fill="FFFFFF"/>
        </w:rPr>
        <w:t>Careers</w:t>
      </w:r>
      <w:r>
        <w:rPr>
          <w:rFonts w:ascii="Arial" w:hAnsi="Arial" w:cs="Arial"/>
          <w:sz w:val="24"/>
          <w:szCs w:val="24"/>
          <w:shd w:val="clear" w:color="auto" w:fill="FFFFFF"/>
        </w:rPr>
        <w:t xml:space="preserve"> </w:t>
      </w:r>
      <w:r w:rsidRPr="007051F7">
        <w:rPr>
          <w:rFonts w:ascii="Arial" w:hAnsi="Arial" w:cs="Arial"/>
          <w:sz w:val="24"/>
          <w:szCs w:val="24"/>
          <w:shd w:val="clear" w:color="auto" w:fill="FFFFFF"/>
        </w:rPr>
        <w:t xml:space="preserve">Portal, </w:t>
      </w:r>
      <w:proofErr w:type="spellStart"/>
      <w:r w:rsidRPr="007051F7">
        <w:rPr>
          <w:rFonts w:ascii="Arial" w:hAnsi="Arial" w:cs="Arial"/>
          <w:sz w:val="24"/>
          <w:szCs w:val="24"/>
          <w:shd w:val="clear" w:color="auto" w:fill="FFFFFF"/>
        </w:rPr>
        <w:t>n.d</w:t>
      </w:r>
      <w:bookmarkEnd w:id="16"/>
      <w:proofErr w:type="spellEnd"/>
      <w:r w:rsidRPr="007051F7">
        <w:rPr>
          <w:rFonts w:ascii="Arial" w:hAnsi="Arial" w:cs="Arial"/>
          <w:sz w:val="24"/>
          <w:szCs w:val="24"/>
          <w:shd w:val="clear" w:color="auto" w:fill="FFFFFF"/>
        </w:rPr>
        <w:t xml:space="preserve">).An individual is equipped with strong personal skills normally works well with employers, employees, colleagues, clients, and vendors(Doyle,2017). This suggests that an employee with the right personal skills possess the ability to interact perfectly with colleagues and clients with less difficulty.  It is worthy of note to mention that there are several attributes of personal skills such as: positive attitudes and behaviours - ability to </w:t>
      </w:r>
      <w:r w:rsidRPr="007051F7">
        <w:rPr>
          <w:rFonts w:ascii="Arial" w:hAnsi="Arial" w:cs="Arial"/>
          <w:bCs/>
          <w:sz w:val="24"/>
          <w:szCs w:val="24"/>
        </w:rPr>
        <w:t xml:space="preserve">demonstrate positive attitudes, values and behaviours. For instance, </w:t>
      </w:r>
      <w:r w:rsidRPr="007051F7">
        <w:rPr>
          <w:rFonts w:ascii="Arial" w:hAnsi="Arial" w:cs="Arial"/>
          <w:sz w:val="24"/>
          <w:szCs w:val="24"/>
          <w:shd w:val="clear" w:color="auto" w:fill="FFFFFF"/>
        </w:rPr>
        <w:t>taking initiative and doing your fair share of the work</w:t>
      </w:r>
      <w:r w:rsidRPr="007051F7">
        <w:rPr>
          <w:rFonts w:ascii="Arial" w:hAnsi="Arial" w:cs="Arial"/>
          <w:bCs/>
          <w:sz w:val="24"/>
          <w:szCs w:val="24"/>
        </w:rPr>
        <w:t>; being responsible; being adaptable-adapts easily to new challenges and shows openness to new ways of doing things. Effective at changing plans or actions to deal with changing situations; and continuously learning-seeking and willingly taking opportunities to learn. Show interest in personal learning and development. Look for feedback to improve understanding.</w:t>
      </w:r>
      <w:r w:rsidRPr="007051F7">
        <w:rPr>
          <w:rFonts w:ascii="Arial" w:hAnsi="Arial" w:cs="Arial"/>
          <w:sz w:val="24"/>
          <w:szCs w:val="24"/>
        </w:rPr>
        <w:t xml:space="preserve"> (Skills for Health review group, 2013)</w:t>
      </w:r>
      <w:r w:rsidRPr="007051F7">
        <w:rPr>
          <w:rFonts w:ascii="Arial" w:hAnsi="Arial" w:cs="Arial"/>
          <w:bCs/>
          <w:sz w:val="24"/>
          <w:szCs w:val="24"/>
        </w:rPr>
        <w:t>.</w:t>
      </w:r>
    </w:p>
    <w:p w:rsidR="00860CDD" w:rsidRPr="007051F7" w:rsidRDefault="00860CDD" w:rsidP="00860CDD">
      <w:pPr>
        <w:spacing w:line="360" w:lineRule="auto"/>
        <w:jc w:val="both"/>
        <w:rPr>
          <w:rFonts w:ascii="Arial" w:hAnsi="Arial" w:cs="Arial"/>
          <w:b/>
          <w:sz w:val="24"/>
          <w:szCs w:val="24"/>
        </w:rPr>
      </w:pPr>
    </w:p>
    <w:p w:rsidR="00860CDD" w:rsidRDefault="00860CDD" w:rsidP="00860CDD">
      <w:pPr>
        <w:spacing w:after="0" w:line="360" w:lineRule="auto"/>
        <w:rPr>
          <w:rFonts w:ascii="Times New Roman" w:hAnsi="Times New Roman" w:cs="Times New Roman"/>
          <w:b/>
          <w:sz w:val="24"/>
          <w:szCs w:val="24"/>
        </w:rPr>
      </w:pPr>
    </w:p>
    <w:p w:rsidR="00860CDD" w:rsidRDefault="00860CDD" w:rsidP="00860CDD">
      <w:pPr>
        <w:spacing w:after="0" w:line="360" w:lineRule="auto"/>
        <w:rPr>
          <w:rFonts w:ascii="Times New Roman" w:hAnsi="Times New Roman" w:cs="Times New Roman"/>
          <w:b/>
          <w:sz w:val="24"/>
          <w:szCs w:val="24"/>
        </w:rPr>
      </w:pPr>
      <w:r w:rsidRPr="004D160B">
        <w:rPr>
          <w:rFonts w:ascii="Times New Roman" w:hAnsi="Times New Roman" w:cs="Times New Roman"/>
          <w:b/>
          <w:sz w:val="24"/>
          <w:szCs w:val="24"/>
        </w:rPr>
        <w:t>CONCLUSION</w:t>
      </w:r>
    </w:p>
    <w:p w:rsidR="00860CDD" w:rsidRPr="004D160B" w:rsidRDefault="00860CDD" w:rsidP="00860CDD">
      <w:pPr>
        <w:spacing w:after="0" w:line="360" w:lineRule="auto"/>
        <w:rPr>
          <w:rFonts w:ascii="Times New Roman" w:hAnsi="Times New Roman" w:cs="Times New Roman"/>
          <w:b/>
          <w:sz w:val="24"/>
          <w:szCs w:val="24"/>
        </w:rPr>
      </w:pPr>
    </w:p>
    <w:p w:rsidR="00860CDD" w:rsidRDefault="00860CDD" w:rsidP="00860CDD">
      <w:pPr>
        <w:spacing w:after="0" w:line="360" w:lineRule="auto"/>
        <w:jc w:val="both"/>
        <w:rPr>
          <w:rFonts w:ascii="Times New Roman" w:hAnsi="Times New Roman" w:cs="Times New Roman"/>
          <w:color w:val="000000" w:themeColor="text1"/>
          <w:sz w:val="28"/>
          <w:szCs w:val="28"/>
        </w:rPr>
      </w:pPr>
      <w:r w:rsidRPr="001930D0">
        <w:rPr>
          <w:rFonts w:ascii="Times New Roman" w:hAnsi="Times New Roman" w:cs="Times New Roman"/>
          <w:sz w:val="28"/>
          <w:szCs w:val="28"/>
        </w:rPr>
        <w:t xml:space="preserve">From the </w:t>
      </w:r>
      <w:r w:rsidRPr="001930D0">
        <w:rPr>
          <w:rFonts w:ascii="Times New Roman" w:hAnsi="Times New Roman" w:cs="Times New Roman"/>
          <w:color w:val="000000" w:themeColor="text1"/>
          <w:sz w:val="28"/>
          <w:szCs w:val="28"/>
        </w:rPr>
        <w:t xml:space="preserve">foregoing, it is obvious that acquiring relevant employability skills is a vital for an applicant. With the standard required in most healthcare facilities </w:t>
      </w:r>
    </w:p>
    <w:p w:rsidR="00860CDD" w:rsidRPr="0089702E" w:rsidRDefault="00860CDD" w:rsidP="00860CDD">
      <w:pPr>
        <w:spacing w:after="0" w:line="360" w:lineRule="auto"/>
        <w:jc w:val="both"/>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lastRenderedPageBreak/>
        <w:t xml:space="preserve">                                                                                                                  </w:t>
      </w:r>
      <w:r w:rsidRPr="0089702E">
        <w:rPr>
          <w:rFonts w:ascii="Times New Roman" w:hAnsi="Times New Roman" w:cs="Times New Roman"/>
          <w:b/>
          <w:color w:val="000000" w:themeColor="text1"/>
          <w:sz w:val="28"/>
          <w:szCs w:val="28"/>
        </w:rPr>
        <w:t>6</w:t>
      </w:r>
    </w:p>
    <w:p w:rsidR="00860CDD" w:rsidRDefault="00860CDD" w:rsidP="00860CDD">
      <w:pPr>
        <w:spacing w:after="0" w:line="360" w:lineRule="auto"/>
        <w:jc w:val="both"/>
        <w:rPr>
          <w:rFonts w:ascii="Times New Roman" w:hAnsi="Times New Roman" w:cs="Times New Roman"/>
          <w:color w:val="000000" w:themeColor="text1"/>
          <w:sz w:val="28"/>
          <w:szCs w:val="28"/>
        </w:rPr>
      </w:pPr>
      <w:proofErr w:type="gramStart"/>
      <w:r w:rsidRPr="001930D0">
        <w:rPr>
          <w:rFonts w:ascii="Times New Roman" w:hAnsi="Times New Roman" w:cs="Times New Roman"/>
          <w:color w:val="000000" w:themeColor="text1"/>
          <w:sz w:val="28"/>
          <w:szCs w:val="28"/>
        </w:rPr>
        <w:t>and</w:t>
      </w:r>
      <w:proofErr w:type="gramEnd"/>
      <w:r w:rsidRPr="001930D0">
        <w:rPr>
          <w:rFonts w:ascii="Times New Roman" w:hAnsi="Times New Roman" w:cs="Times New Roman"/>
          <w:color w:val="000000" w:themeColor="text1"/>
          <w:sz w:val="28"/>
          <w:szCs w:val="28"/>
        </w:rPr>
        <w:t xml:space="preserve"> the increasing number of applicants for advertised roles in most recent times, it is important for applicants to be armed with the necessary employability skills in the fast-changing world. Hence these skills that are </w:t>
      </w:r>
      <w:proofErr w:type="spellStart"/>
      <w:r w:rsidRPr="001930D0">
        <w:rPr>
          <w:rFonts w:ascii="Times New Roman" w:hAnsi="Times New Roman" w:cs="Times New Roman"/>
          <w:color w:val="000000" w:themeColor="text1"/>
          <w:sz w:val="28"/>
          <w:szCs w:val="28"/>
        </w:rPr>
        <w:t>possed</w:t>
      </w:r>
      <w:proofErr w:type="spellEnd"/>
      <w:r w:rsidRPr="001930D0">
        <w:rPr>
          <w:rFonts w:ascii="Times New Roman" w:hAnsi="Times New Roman" w:cs="Times New Roman"/>
          <w:color w:val="000000" w:themeColor="text1"/>
          <w:sz w:val="28"/>
          <w:szCs w:val="28"/>
        </w:rPr>
        <w:t xml:space="preserve"> and hope to develop over time will in a great deal assist in career </w:t>
      </w:r>
    </w:p>
    <w:p w:rsidR="00860CDD" w:rsidRPr="0089702E" w:rsidRDefault="00860CDD" w:rsidP="00860CDD">
      <w:pPr>
        <w:spacing w:after="0" w:line="360" w:lineRule="auto"/>
        <w:jc w:val="both"/>
        <w:rPr>
          <w:rFonts w:ascii="Times New Roman" w:hAnsi="Times New Roman" w:cs="Times New Roman"/>
          <w:color w:val="000000" w:themeColor="text1"/>
          <w:sz w:val="28"/>
          <w:szCs w:val="28"/>
        </w:rPr>
      </w:pPr>
      <w:proofErr w:type="gramStart"/>
      <w:r w:rsidRPr="001930D0">
        <w:rPr>
          <w:rFonts w:ascii="Times New Roman" w:hAnsi="Times New Roman" w:cs="Times New Roman"/>
          <w:color w:val="000000" w:themeColor="text1"/>
          <w:sz w:val="28"/>
          <w:szCs w:val="28"/>
        </w:rPr>
        <w:t>development</w:t>
      </w:r>
      <w:proofErr w:type="gramEnd"/>
      <w:r w:rsidRPr="001930D0">
        <w:rPr>
          <w:rFonts w:ascii="Times New Roman" w:hAnsi="Times New Roman" w:cs="Times New Roman"/>
          <w:color w:val="000000" w:themeColor="text1"/>
          <w:sz w:val="28"/>
          <w:szCs w:val="28"/>
        </w:rPr>
        <w:t>. It is important to note that any of these skills cannot be acquired in isolation because in the process of acquiring one skill there is the tendency to acquire some or a bit of others. For instance, i</w:t>
      </w:r>
      <w:r w:rsidRPr="001930D0">
        <w:rPr>
          <w:rFonts w:ascii="Times New Roman" w:eastAsia="Times New Roman" w:hAnsi="Times New Roman" w:cs="Times New Roman"/>
          <w:color w:val="000000" w:themeColor="text1"/>
          <w:sz w:val="28"/>
          <w:szCs w:val="28"/>
          <w:lang w:eastAsia="en-GB"/>
        </w:rPr>
        <w:t xml:space="preserve">n the process of working with others as a team (teamwork), other skills such as the: ability to encourage and inspire better performance of other team members; ability to make compromise and let go of one’s ego; and the ability to negotiate, </w:t>
      </w:r>
      <w:r w:rsidRPr="001930D0">
        <w:rPr>
          <w:rFonts w:ascii="Times New Roman" w:hAnsi="Times New Roman" w:cs="Times New Roman"/>
          <w:color w:val="000000" w:themeColor="text1"/>
          <w:sz w:val="28"/>
          <w:szCs w:val="28"/>
        </w:rPr>
        <w:t>c</w:t>
      </w:r>
      <w:r w:rsidRPr="001930D0">
        <w:rPr>
          <w:rFonts w:ascii="Times New Roman" w:eastAsia="Times New Roman" w:hAnsi="Times New Roman" w:cs="Times New Roman"/>
          <w:color w:val="000000" w:themeColor="text1"/>
          <w:sz w:val="28"/>
          <w:szCs w:val="28"/>
          <w:lang w:eastAsia="en-GB"/>
        </w:rPr>
        <w:t>ommunicate, influence, advising and interpret can be acquired(</w:t>
      </w:r>
      <w:proofErr w:type="spellStart"/>
      <w:r w:rsidRPr="001930D0">
        <w:rPr>
          <w:rFonts w:ascii="Times New Roman" w:eastAsia="Times New Roman" w:hAnsi="Times New Roman" w:cs="Times New Roman"/>
          <w:color w:val="000000" w:themeColor="text1"/>
          <w:sz w:val="28"/>
          <w:szCs w:val="28"/>
          <w:lang w:eastAsia="en-GB"/>
        </w:rPr>
        <w:t>Targetjobs</w:t>
      </w:r>
      <w:proofErr w:type="spellEnd"/>
      <w:r w:rsidRPr="001930D0">
        <w:rPr>
          <w:rFonts w:ascii="Times New Roman" w:eastAsia="Times New Roman" w:hAnsi="Times New Roman" w:cs="Times New Roman"/>
          <w:color w:val="000000" w:themeColor="text1"/>
          <w:sz w:val="28"/>
          <w:szCs w:val="28"/>
          <w:lang w:eastAsia="en-GB"/>
        </w:rPr>
        <w:t xml:space="preserve">, </w:t>
      </w:r>
      <w:proofErr w:type="spellStart"/>
      <w:r w:rsidRPr="001930D0">
        <w:rPr>
          <w:rFonts w:ascii="Times New Roman" w:eastAsia="Times New Roman" w:hAnsi="Times New Roman" w:cs="Times New Roman"/>
          <w:color w:val="000000" w:themeColor="text1"/>
          <w:sz w:val="28"/>
          <w:szCs w:val="28"/>
          <w:lang w:eastAsia="en-GB"/>
        </w:rPr>
        <w:t>n.d</w:t>
      </w:r>
      <w:proofErr w:type="spellEnd"/>
      <w:r w:rsidRPr="001930D0">
        <w:rPr>
          <w:rFonts w:ascii="Times New Roman" w:eastAsia="Times New Roman" w:hAnsi="Times New Roman" w:cs="Times New Roman"/>
          <w:color w:val="000000" w:themeColor="text1"/>
          <w:sz w:val="28"/>
          <w:szCs w:val="28"/>
          <w:lang w:eastAsia="en-GB"/>
        </w:rPr>
        <w:t>).</w:t>
      </w:r>
    </w:p>
    <w:p w:rsidR="00860CDD" w:rsidRPr="001930D0" w:rsidRDefault="00860CDD" w:rsidP="00860CDD">
      <w:pPr>
        <w:spacing w:after="0" w:line="360" w:lineRule="auto"/>
        <w:jc w:val="both"/>
        <w:rPr>
          <w:rFonts w:ascii="Times New Roman" w:eastAsia="Times New Roman" w:hAnsi="Times New Roman" w:cs="Times New Roman"/>
          <w:color w:val="000000" w:themeColor="text1"/>
          <w:sz w:val="28"/>
          <w:szCs w:val="28"/>
          <w:lang w:eastAsia="en-GB"/>
        </w:rPr>
      </w:pPr>
    </w:p>
    <w:p w:rsidR="00860CDD" w:rsidRPr="001930D0" w:rsidRDefault="00860CDD" w:rsidP="00860CDD">
      <w:pPr>
        <w:spacing w:after="0" w:line="360" w:lineRule="auto"/>
        <w:jc w:val="both"/>
        <w:rPr>
          <w:rFonts w:ascii="Times New Roman" w:eastAsia="Times New Roman" w:hAnsi="Times New Roman" w:cs="Times New Roman"/>
          <w:color w:val="000000" w:themeColor="text1"/>
          <w:sz w:val="28"/>
          <w:szCs w:val="28"/>
          <w:lang w:eastAsia="en-GB"/>
        </w:rPr>
      </w:pPr>
      <w:r w:rsidRPr="001930D0">
        <w:rPr>
          <w:rFonts w:ascii="Times New Roman" w:eastAsia="Times New Roman" w:hAnsi="Times New Roman" w:cs="Times New Roman"/>
          <w:color w:val="000000" w:themeColor="text1"/>
          <w:sz w:val="28"/>
          <w:szCs w:val="28"/>
          <w:lang w:eastAsia="en-GB"/>
        </w:rPr>
        <w:t>The importance of employability skills in the healthcare industry as have been analysed in the course of this report cannot be over emphasised. Employability skills in the healthcare industry is geared towards: better motivated and trained staff; staff satisfaction and reduced staff turnover; lower costs as a result of reduced staff turnover and higher levels of efficiency</w:t>
      </w:r>
      <w:r w:rsidRPr="001930D0">
        <w:rPr>
          <w:rFonts w:ascii="Times New Roman" w:hAnsi="Times New Roman" w:cs="Times New Roman"/>
          <w:sz w:val="28"/>
          <w:szCs w:val="28"/>
        </w:rPr>
        <w:t>(Skills for Health</w:t>
      </w:r>
      <w:r w:rsidRPr="001930D0">
        <w:rPr>
          <w:rStyle w:val="Emphasis"/>
          <w:rFonts w:ascii="Times New Roman" w:hAnsi="Times New Roman" w:cs="Times New Roman"/>
          <w:color w:val="000000" w:themeColor="text1"/>
          <w:spacing w:val="3"/>
          <w:sz w:val="28"/>
          <w:szCs w:val="28"/>
          <w:bdr w:val="none" w:sz="0" w:space="0" w:color="auto" w:frame="1"/>
          <w:shd w:val="clear" w:color="auto" w:fill="FFFFFF"/>
        </w:rPr>
        <w:t>, 2014)</w:t>
      </w:r>
      <w:r w:rsidRPr="001930D0">
        <w:rPr>
          <w:rFonts w:ascii="Times New Roman" w:eastAsia="Times New Roman" w:hAnsi="Times New Roman" w:cs="Times New Roman"/>
          <w:color w:val="000000" w:themeColor="text1"/>
          <w:sz w:val="28"/>
          <w:szCs w:val="28"/>
          <w:lang w:eastAsia="en-GB"/>
        </w:rPr>
        <w:t xml:space="preserve">.They are gamine in the effective running of the healthcare industry of any country. This is the reason applicants who intend to work in the industry must strive to acquire these skills and those already in the industry endeavour to develop more of these skills with a view to remain relevant in their chosen profession. Thus, </w:t>
      </w:r>
      <w:r w:rsidRPr="001930D0">
        <w:rPr>
          <w:rFonts w:ascii="Times New Roman" w:hAnsi="Times New Roman" w:cs="Times New Roman"/>
          <w:color w:val="000000" w:themeColor="text1"/>
          <w:spacing w:val="3"/>
          <w:sz w:val="28"/>
          <w:szCs w:val="28"/>
          <w:shd w:val="clear" w:color="auto" w:fill="FFFFFF"/>
        </w:rPr>
        <w:t xml:space="preserve">John Rogers, Chief Executive at Skills for Health summed up the importance of employability skills </w:t>
      </w:r>
      <w:r w:rsidRPr="001930D0">
        <w:rPr>
          <w:rFonts w:ascii="Times New Roman" w:hAnsi="Times New Roman" w:cs="Times New Roman"/>
          <w:color w:val="000000" w:themeColor="text1"/>
          <w:spacing w:val="3"/>
          <w:sz w:val="28"/>
          <w:szCs w:val="28"/>
          <w:bdr w:val="none" w:sz="0" w:space="0" w:color="auto" w:frame="1"/>
          <w:shd w:val="clear" w:color="auto" w:fill="FFFFFF"/>
        </w:rPr>
        <w:t xml:space="preserve">in these words: </w:t>
      </w:r>
      <w:r w:rsidRPr="001930D0">
        <w:rPr>
          <w:rFonts w:ascii="Times New Roman" w:hAnsi="Times New Roman" w:cs="Times New Roman"/>
          <w:i/>
          <w:color w:val="000000" w:themeColor="text1"/>
          <w:spacing w:val="3"/>
          <w:sz w:val="28"/>
          <w:szCs w:val="28"/>
          <w:bdr w:val="none" w:sz="0" w:space="0" w:color="auto" w:frame="1"/>
          <w:shd w:val="clear" w:color="auto" w:fill="FFFFFF"/>
        </w:rPr>
        <w:t>‘</w:t>
      </w:r>
      <w:r w:rsidRPr="001930D0">
        <w:rPr>
          <w:rStyle w:val="Emphasis"/>
          <w:rFonts w:ascii="Times New Roman" w:hAnsi="Times New Roman" w:cs="Times New Roman"/>
          <w:color w:val="000000" w:themeColor="text1"/>
          <w:spacing w:val="3"/>
          <w:sz w:val="28"/>
          <w:szCs w:val="28"/>
          <w:bdr w:val="none" w:sz="0" w:space="0" w:color="auto" w:frame="1"/>
          <w:shd w:val="clear" w:color="auto" w:fill="FFFFFF"/>
        </w:rPr>
        <w:t>By increasing the focus on recruiting and developing specific values, we expect that the ESM will also help healthcare organisations to improve their overall "culture" to enable better delivery for health care for patients’</w:t>
      </w:r>
      <w:bookmarkStart w:id="17" w:name="_Hlk501959155"/>
      <w:r w:rsidRPr="001930D0">
        <w:rPr>
          <w:rFonts w:ascii="Times New Roman" w:hAnsi="Times New Roman" w:cs="Times New Roman"/>
          <w:sz w:val="28"/>
          <w:szCs w:val="28"/>
        </w:rPr>
        <w:t>(Skills for Health</w:t>
      </w:r>
      <w:r w:rsidRPr="001930D0">
        <w:rPr>
          <w:rStyle w:val="Emphasis"/>
          <w:rFonts w:ascii="Times New Roman" w:hAnsi="Times New Roman" w:cs="Times New Roman"/>
          <w:color w:val="000000" w:themeColor="text1"/>
          <w:spacing w:val="3"/>
          <w:sz w:val="28"/>
          <w:szCs w:val="28"/>
          <w:bdr w:val="none" w:sz="0" w:space="0" w:color="auto" w:frame="1"/>
          <w:shd w:val="clear" w:color="auto" w:fill="FFFFFF"/>
        </w:rPr>
        <w:t>, 2014</w:t>
      </w:r>
      <w:bookmarkEnd w:id="17"/>
      <w:r w:rsidRPr="001930D0">
        <w:rPr>
          <w:rStyle w:val="Emphasis"/>
          <w:rFonts w:ascii="Times New Roman" w:hAnsi="Times New Roman" w:cs="Times New Roman"/>
          <w:color w:val="000000" w:themeColor="text1"/>
          <w:spacing w:val="3"/>
          <w:sz w:val="28"/>
          <w:szCs w:val="28"/>
          <w:bdr w:val="none" w:sz="0" w:space="0" w:color="auto" w:frame="1"/>
          <w:shd w:val="clear" w:color="auto" w:fill="FFFFFF"/>
        </w:rPr>
        <w:t>;</w:t>
      </w:r>
      <w:r w:rsidRPr="001930D0">
        <w:rPr>
          <w:rFonts w:ascii="Times New Roman" w:hAnsi="Times New Roman" w:cs="Times New Roman"/>
          <w:sz w:val="28"/>
          <w:szCs w:val="28"/>
        </w:rPr>
        <w:t xml:space="preserve">CareersPortal, </w:t>
      </w:r>
      <w:proofErr w:type="spellStart"/>
      <w:r w:rsidRPr="001930D0">
        <w:rPr>
          <w:rFonts w:ascii="Times New Roman" w:hAnsi="Times New Roman" w:cs="Times New Roman"/>
          <w:sz w:val="28"/>
          <w:szCs w:val="28"/>
        </w:rPr>
        <w:t>n.d</w:t>
      </w:r>
      <w:proofErr w:type="spellEnd"/>
      <w:r w:rsidRPr="001930D0">
        <w:rPr>
          <w:rStyle w:val="Emphasis"/>
          <w:rFonts w:ascii="Times New Roman" w:hAnsi="Times New Roman" w:cs="Times New Roman"/>
          <w:color w:val="000000" w:themeColor="text1"/>
          <w:spacing w:val="3"/>
          <w:sz w:val="28"/>
          <w:szCs w:val="28"/>
          <w:bdr w:val="none" w:sz="0" w:space="0" w:color="auto" w:frame="1"/>
          <w:shd w:val="clear" w:color="auto" w:fill="FFFFFF"/>
        </w:rPr>
        <w:t>).</w:t>
      </w:r>
    </w:p>
    <w:p w:rsidR="00860CDD" w:rsidRPr="001930D0" w:rsidRDefault="00860CDD" w:rsidP="00860CDD">
      <w:pPr>
        <w:spacing w:line="360" w:lineRule="auto"/>
        <w:jc w:val="both"/>
        <w:rPr>
          <w:rFonts w:ascii="Times New Roman" w:hAnsi="Times New Roman" w:cs="Times New Roman"/>
          <w:sz w:val="28"/>
          <w:szCs w:val="28"/>
        </w:rPr>
      </w:pPr>
    </w:p>
    <w:p w:rsidR="00860CDD" w:rsidRPr="001A1FDC" w:rsidRDefault="00860CDD" w:rsidP="00860CDD">
      <w:pPr>
        <w:spacing w:after="0" w:line="36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                                                                                                                 </w:t>
      </w:r>
      <w:r w:rsidRPr="001A1FDC">
        <w:rPr>
          <w:rFonts w:ascii="Times New Roman" w:hAnsi="Times New Roman" w:cs="Times New Roman"/>
          <w:b/>
          <w:sz w:val="28"/>
          <w:szCs w:val="28"/>
        </w:rPr>
        <w:t>7</w:t>
      </w:r>
    </w:p>
    <w:p w:rsidR="00860CDD" w:rsidRPr="008626F2" w:rsidRDefault="00860CDD" w:rsidP="00860CDD">
      <w:pPr>
        <w:spacing w:after="0" w:line="360" w:lineRule="auto"/>
        <w:jc w:val="both"/>
        <w:rPr>
          <w:rFonts w:ascii="Times New Roman" w:hAnsi="Times New Roman" w:cs="Times New Roman"/>
          <w:b/>
          <w:sz w:val="24"/>
          <w:szCs w:val="24"/>
        </w:rPr>
      </w:pPr>
      <w:r w:rsidRPr="008626F2">
        <w:rPr>
          <w:rFonts w:ascii="Times New Roman" w:hAnsi="Times New Roman" w:cs="Times New Roman"/>
          <w:b/>
          <w:sz w:val="24"/>
          <w:szCs w:val="24"/>
        </w:rPr>
        <w:t>REFERENCES</w:t>
      </w:r>
    </w:p>
    <w:p w:rsidR="00860CDD" w:rsidRDefault="00860CDD" w:rsidP="00860CDD">
      <w:pPr>
        <w:spacing w:after="0" w:line="360" w:lineRule="auto"/>
        <w:jc w:val="both"/>
        <w:rPr>
          <w:rFonts w:ascii="Times New Roman" w:hAnsi="Times New Roman" w:cs="Times New Roman"/>
          <w:color w:val="222222"/>
          <w:sz w:val="24"/>
          <w:szCs w:val="24"/>
          <w:shd w:val="clear" w:color="auto" w:fill="FFFFFF"/>
        </w:rPr>
      </w:pPr>
      <w:bookmarkStart w:id="18" w:name="_Hlk501830585"/>
      <w:proofErr w:type="gramStart"/>
      <w:r w:rsidRPr="00FE2C7E">
        <w:rPr>
          <w:rFonts w:ascii="Times New Roman" w:hAnsi="Times New Roman" w:cs="Times New Roman"/>
          <w:color w:val="222222"/>
          <w:sz w:val="24"/>
          <w:szCs w:val="24"/>
          <w:shd w:val="clear" w:color="auto" w:fill="FFFFFF"/>
        </w:rPr>
        <w:t xml:space="preserve">Amos, M.A., </w:t>
      </w:r>
      <w:proofErr w:type="spellStart"/>
      <w:r w:rsidRPr="00FE2C7E">
        <w:rPr>
          <w:rFonts w:ascii="Times New Roman" w:hAnsi="Times New Roman" w:cs="Times New Roman"/>
          <w:color w:val="222222"/>
          <w:sz w:val="24"/>
          <w:szCs w:val="24"/>
          <w:shd w:val="clear" w:color="auto" w:fill="FFFFFF"/>
        </w:rPr>
        <w:t>Hu</w:t>
      </w:r>
      <w:proofErr w:type="spellEnd"/>
      <w:r w:rsidRPr="00FE2C7E">
        <w:rPr>
          <w:rFonts w:ascii="Times New Roman" w:hAnsi="Times New Roman" w:cs="Times New Roman"/>
          <w:color w:val="222222"/>
          <w:sz w:val="24"/>
          <w:szCs w:val="24"/>
          <w:shd w:val="clear" w:color="auto" w:fill="FFFFFF"/>
        </w:rPr>
        <w:t>, J. and Herrick, C.A., 2005.</w:t>
      </w:r>
      <w:proofErr w:type="gramEnd"/>
      <w:r w:rsidRPr="00FE2C7E">
        <w:rPr>
          <w:rFonts w:ascii="Times New Roman" w:hAnsi="Times New Roman" w:cs="Times New Roman"/>
          <w:color w:val="222222"/>
          <w:sz w:val="24"/>
          <w:szCs w:val="24"/>
          <w:shd w:val="clear" w:color="auto" w:fill="FFFFFF"/>
        </w:rPr>
        <w:t xml:space="preserve"> </w:t>
      </w:r>
      <w:bookmarkEnd w:id="18"/>
      <w:proofErr w:type="gramStart"/>
      <w:r w:rsidRPr="00FE2C7E">
        <w:rPr>
          <w:rFonts w:ascii="Times New Roman" w:hAnsi="Times New Roman" w:cs="Times New Roman"/>
          <w:color w:val="222222"/>
          <w:sz w:val="24"/>
          <w:szCs w:val="24"/>
          <w:shd w:val="clear" w:color="auto" w:fill="FFFFFF"/>
        </w:rPr>
        <w:t>The impact of team building on communication and job satisfaction of nursing staff.</w:t>
      </w:r>
      <w:proofErr w:type="gramEnd"/>
      <w:r w:rsidRPr="00FE2C7E">
        <w:rPr>
          <w:rFonts w:ascii="Times New Roman" w:hAnsi="Times New Roman" w:cs="Times New Roman"/>
          <w:color w:val="222222"/>
          <w:sz w:val="24"/>
          <w:szCs w:val="24"/>
          <w:shd w:val="clear" w:color="auto" w:fill="FFFFFF"/>
        </w:rPr>
        <w:t> </w:t>
      </w:r>
      <w:proofErr w:type="gramStart"/>
      <w:r w:rsidRPr="00FE2C7E">
        <w:rPr>
          <w:rFonts w:ascii="Times New Roman" w:hAnsi="Times New Roman" w:cs="Times New Roman"/>
          <w:i/>
          <w:iCs/>
          <w:color w:val="222222"/>
          <w:sz w:val="24"/>
          <w:szCs w:val="24"/>
          <w:shd w:val="clear" w:color="auto" w:fill="FFFFFF"/>
        </w:rPr>
        <w:t>Journal for Nurses in Professional Development</w:t>
      </w:r>
      <w:r w:rsidRPr="00FE2C7E">
        <w:rPr>
          <w:rFonts w:ascii="Times New Roman" w:hAnsi="Times New Roman" w:cs="Times New Roman"/>
          <w:color w:val="222222"/>
          <w:sz w:val="24"/>
          <w:szCs w:val="24"/>
          <w:shd w:val="clear" w:color="auto" w:fill="FFFFFF"/>
        </w:rPr>
        <w:t>, </w:t>
      </w:r>
      <w:r w:rsidRPr="00FE2C7E">
        <w:rPr>
          <w:rFonts w:ascii="Times New Roman" w:hAnsi="Times New Roman" w:cs="Times New Roman"/>
          <w:i/>
          <w:iCs/>
          <w:color w:val="222222"/>
          <w:sz w:val="24"/>
          <w:szCs w:val="24"/>
          <w:shd w:val="clear" w:color="auto" w:fill="FFFFFF"/>
        </w:rPr>
        <w:t>21</w:t>
      </w:r>
      <w:r w:rsidRPr="00FE2C7E">
        <w:rPr>
          <w:rFonts w:ascii="Times New Roman" w:hAnsi="Times New Roman" w:cs="Times New Roman"/>
          <w:color w:val="222222"/>
          <w:sz w:val="24"/>
          <w:szCs w:val="24"/>
          <w:shd w:val="clear" w:color="auto" w:fill="FFFFFF"/>
        </w:rPr>
        <w:t>(1), pp.10-16.</w:t>
      </w:r>
      <w:proofErr w:type="gramEnd"/>
    </w:p>
    <w:p w:rsidR="00860CDD" w:rsidRPr="0089702E" w:rsidRDefault="00860CDD" w:rsidP="00860CDD">
      <w:pPr>
        <w:spacing w:after="0" w:line="360" w:lineRule="auto"/>
        <w:jc w:val="both"/>
        <w:rPr>
          <w:rFonts w:ascii="Times New Roman" w:hAnsi="Times New Roman" w:cs="Times New Roman"/>
          <w:b/>
          <w:color w:val="222222"/>
          <w:sz w:val="28"/>
          <w:szCs w:val="28"/>
          <w:shd w:val="clear" w:color="auto" w:fill="FFFFFF"/>
        </w:rPr>
      </w:pPr>
      <w:r>
        <w:rPr>
          <w:rFonts w:ascii="Times New Roman" w:hAnsi="Times New Roman" w:cs="Times New Roman"/>
          <w:color w:val="222222"/>
          <w:sz w:val="24"/>
          <w:szCs w:val="24"/>
          <w:shd w:val="clear" w:color="auto" w:fill="FFFFFF"/>
        </w:rPr>
        <w:t xml:space="preserve">                                                                                                                                                  </w:t>
      </w:r>
      <w:r w:rsidRPr="00F44339">
        <w:rPr>
          <w:rFonts w:ascii="Times New Roman" w:hAnsi="Times New Roman" w:cs="Times New Roman"/>
          <w:b/>
          <w:color w:val="222222"/>
          <w:sz w:val="28"/>
          <w:szCs w:val="28"/>
          <w:shd w:val="clear" w:color="auto" w:fill="FFFFFF"/>
        </w:rPr>
        <w:t xml:space="preserve"> </w:t>
      </w:r>
      <w:proofErr w:type="gramStart"/>
      <w:r w:rsidRPr="004E3157">
        <w:rPr>
          <w:rFonts w:ascii="Times New Roman" w:hAnsi="Times New Roman" w:cs="Times New Roman"/>
          <w:color w:val="000000"/>
          <w:sz w:val="24"/>
          <w:szCs w:val="24"/>
          <w:shd w:val="clear" w:color="auto" w:fill="FFFFFF"/>
        </w:rPr>
        <w:t xml:space="preserve">Baker, D.P., Gustafson, S., </w:t>
      </w:r>
      <w:proofErr w:type="spellStart"/>
      <w:r w:rsidRPr="004E3157">
        <w:rPr>
          <w:rFonts w:ascii="Times New Roman" w:hAnsi="Times New Roman" w:cs="Times New Roman"/>
          <w:color w:val="000000"/>
          <w:sz w:val="24"/>
          <w:szCs w:val="24"/>
          <w:shd w:val="clear" w:color="auto" w:fill="FFFFFF"/>
        </w:rPr>
        <w:t>Beaubien</w:t>
      </w:r>
      <w:proofErr w:type="spellEnd"/>
      <w:r w:rsidRPr="004E3157">
        <w:rPr>
          <w:rFonts w:ascii="Times New Roman" w:hAnsi="Times New Roman" w:cs="Times New Roman"/>
          <w:color w:val="000000"/>
          <w:sz w:val="24"/>
          <w:szCs w:val="24"/>
          <w:shd w:val="clear" w:color="auto" w:fill="FFFFFF"/>
        </w:rPr>
        <w:t xml:space="preserve">, J., Salas, E. and </w:t>
      </w:r>
      <w:proofErr w:type="spellStart"/>
      <w:r w:rsidRPr="004E3157">
        <w:rPr>
          <w:rFonts w:ascii="Times New Roman" w:hAnsi="Times New Roman" w:cs="Times New Roman"/>
          <w:color w:val="000000"/>
          <w:sz w:val="24"/>
          <w:szCs w:val="24"/>
          <w:shd w:val="clear" w:color="auto" w:fill="FFFFFF"/>
        </w:rPr>
        <w:t>Barach</w:t>
      </w:r>
      <w:proofErr w:type="spellEnd"/>
      <w:r w:rsidRPr="004E3157">
        <w:rPr>
          <w:rFonts w:ascii="Times New Roman" w:hAnsi="Times New Roman" w:cs="Times New Roman"/>
          <w:color w:val="000000"/>
          <w:sz w:val="24"/>
          <w:szCs w:val="24"/>
          <w:shd w:val="clear" w:color="auto" w:fill="FFFFFF"/>
        </w:rPr>
        <w:t>, P., 2005.</w:t>
      </w:r>
      <w:proofErr w:type="gramEnd"/>
      <w:r w:rsidRPr="004E3157">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4E3157">
        <w:rPr>
          <w:rFonts w:ascii="Times New Roman" w:hAnsi="Times New Roman" w:cs="Times New Roman"/>
          <w:color w:val="000000"/>
          <w:sz w:val="24"/>
          <w:szCs w:val="24"/>
          <w:shd w:val="clear" w:color="auto" w:fill="FFFFFF"/>
        </w:rPr>
        <w:t>Medical teamwork and patient safety: the evidence-based relation</w:t>
      </w:r>
      <w:r>
        <w:rPr>
          <w:rFonts w:ascii="Times New Roman" w:hAnsi="Times New Roman" w:cs="Times New Roman"/>
          <w:color w:val="000000"/>
          <w:sz w:val="24"/>
          <w:szCs w:val="24"/>
          <w:shd w:val="clear" w:color="auto" w:fill="FFFFFF"/>
        </w:rPr>
        <w:t>’</w:t>
      </w:r>
      <w:r w:rsidRPr="004E3157">
        <w:rPr>
          <w:rFonts w:ascii="Times New Roman" w:hAnsi="Times New Roman" w:cs="Times New Roman"/>
          <w:color w:val="000000"/>
          <w:sz w:val="24"/>
          <w:szCs w:val="24"/>
          <w:shd w:val="clear" w:color="auto" w:fill="FFFFFF"/>
        </w:rPr>
        <w:t xml:space="preserve">. </w:t>
      </w:r>
      <w:proofErr w:type="gramStart"/>
      <w:r w:rsidRPr="0098772C">
        <w:rPr>
          <w:rFonts w:ascii="Times New Roman" w:hAnsi="Times New Roman" w:cs="Times New Roman"/>
          <w:i/>
          <w:color w:val="000000"/>
          <w:sz w:val="24"/>
          <w:szCs w:val="24"/>
          <w:shd w:val="clear" w:color="auto" w:fill="FFFFFF"/>
        </w:rPr>
        <w:t>AHRQ publication</w:t>
      </w:r>
      <w:r w:rsidRPr="004E3157">
        <w:rPr>
          <w:rFonts w:ascii="Times New Roman" w:hAnsi="Times New Roman" w:cs="Times New Roman"/>
          <w:color w:val="000000"/>
          <w:sz w:val="24"/>
          <w:szCs w:val="24"/>
          <w:shd w:val="clear" w:color="auto" w:fill="FFFFFF"/>
        </w:rPr>
        <w:t>, 5(53), pp.1-64.</w:t>
      </w:r>
      <w:proofErr w:type="gramEnd"/>
    </w:p>
    <w:p w:rsidR="00860CDD" w:rsidRDefault="00860CDD" w:rsidP="00860CDD">
      <w:pPr>
        <w:spacing w:after="0" w:line="360" w:lineRule="auto"/>
        <w:jc w:val="both"/>
        <w:rPr>
          <w:rFonts w:ascii="Times New Roman" w:hAnsi="Times New Roman" w:cs="Times New Roman"/>
          <w:sz w:val="24"/>
          <w:szCs w:val="24"/>
        </w:rPr>
      </w:pPr>
      <w:proofErr w:type="gramStart"/>
      <w:r w:rsidRPr="0098772C">
        <w:rPr>
          <w:rFonts w:ascii="Times New Roman" w:hAnsi="Times New Roman" w:cs="Times New Roman"/>
          <w:sz w:val="24"/>
          <w:szCs w:val="24"/>
        </w:rPr>
        <w:t>Canadian Health Services Research Foundation.</w:t>
      </w:r>
      <w:proofErr w:type="gramEnd"/>
      <w:r w:rsidRPr="0098772C">
        <w:rPr>
          <w:rFonts w:ascii="Times New Roman" w:hAnsi="Times New Roman" w:cs="Times New Roman"/>
          <w:sz w:val="24"/>
          <w:szCs w:val="24"/>
        </w:rPr>
        <w:t xml:space="preserve"> "Teamwork in healthcare: promoting effective teamwork in healthcare in Canada. </w:t>
      </w:r>
      <w:proofErr w:type="gramStart"/>
      <w:r w:rsidRPr="0098772C">
        <w:rPr>
          <w:rFonts w:ascii="Times New Roman" w:hAnsi="Times New Roman" w:cs="Times New Roman"/>
          <w:sz w:val="24"/>
          <w:szCs w:val="24"/>
        </w:rPr>
        <w:t>Policy synthesis and recommendations."</w:t>
      </w:r>
      <w:proofErr w:type="gramEnd"/>
      <w:r w:rsidRPr="0098772C">
        <w:rPr>
          <w:rFonts w:ascii="Times New Roman" w:hAnsi="Times New Roman" w:cs="Times New Roman"/>
          <w:sz w:val="24"/>
          <w:szCs w:val="24"/>
        </w:rPr>
        <w:t xml:space="preserve"> In Teamwork in healthcare: promoting effective teamwork in healthcare in Canada. </w:t>
      </w:r>
      <w:proofErr w:type="gramStart"/>
      <w:r w:rsidRPr="0098772C">
        <w:rPr>
          <w:rFonts w:ascii="Times New Roman" w:hAnsi="Times New Roman" w:cs="Times New Roman"/>
          <w:sz w:val="24"/>
          <w:szCs w:val="24"/>
        </w:rPr>
        <w:t>Policy synthesis and recommendations.</w:t>
      </w:r>
      <w:proofErr w:type="gramEnd"/>
      <w:r w:rsidRPr="0098772C">
        <w:rPr>
          <w:rFonts w:ascii="Times New Roman" w:hAnsi="Times New Roman" w:cs="Times New Roman"/>
          <w:sz w:val="24"/>
          <w:szCs w:val="24"/>
        </w:rPr>
        <w:t xml:space="preserve"> </w:t>
      </w:r>
      <w:proofErr w:type="gramStart"/>
      <w:r w:rsidRPr="0098772C">
        <w:rPr>
          <w:rFonts w:ascii="Times New Roman" w:hAnsi="Times New Roman" w:cs="Times New Roman"/>
          <w:sz w:val="24"/>
          <w:szCs w:val="24"/>
        </w:rPr>
        <w:t>CHSRF, 2006.</w:t>
      </w:r>
      <w:proofErr w:type="gramEnd"/>
    </w:p>
    <w:p w:rsidR="00860CDD" w:rsidRDefault="00860CDD" w:rsidP="00860CDD">
      <w:pPr>
        <w:spacing w:after="0" w:line="360" w:lineRule="auto"/>
        <w:jc w:val="both"/>
        <w:rPr>
          <w:rFonts w:ascii="Times New Roman" w:hAnsi="Times New Roman" w:cs="Times New Roman"/>
          <w:sz w:val="24"/>
          <w:szCs w:val="24"/>
        </w:rPr>
      </w:pPr>
    </w:p>
    <w:p w:rsidR="00860CDD" w:rsidRDefault="00860CDD" w:rsidP="00860CDD">
      <w:pPr>
        <w:spacing w:after="0" w:line="360" w:lineRule="auto"/>
        <w:jc w:val="both"/>
        <w:rPr>
          <w:rFonts w:ascii="Times New Roman" w:hAnsi="Times New Roman" w:cs="Times New Roman"/>
          <w:sz w:val="24"/>
          <w:szCs w:val="24"/>
        </w:rPr>
      </w:pPr>
      <w:proofErr w:type="spellStart"/>
      <w:proofErr w:type="gramStart"/>
      <w:r w:rsidRPr="006F4C3E">
        <w:rPr>
          <w:rFonts w:ascii="Times New Roman" w:hAnsi="Times New Roman" w:cs="Times New Roman"/>
          <w:sz w:val="24"/>
          <w:szCs w:val="24"/>
        </w:rPr>
        <w:t>CareersPortal</w:t>
      </w:r>
      <w:proofErr w:type="spellEnd"/>
      <w:r w:rsidRPr="006F4C3E">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Pr="006F4C3E">
        <w:rPr>
          <w:rFonts w:ascii="Times New Roman" w:hAnsi="Times New Roman" w:cs="Times New Roman"/>
          <w:sz w:val="24"/>
          <w:szCs w:val="24"/>
        </w:rPr>
        <w:t>n.d</w:t>
      </w:r>
      <w:proofErr w:type="spellEnd"/>
      <w:r>
        <w:rPr>
          <w:rFonts w:ascii="Times New Roman" w:hAnsi="Times New Roman" w:cs="Times New Roman"/>
          <w:sz w:val="24"/>
          <w:szCs w:val="24"/>
        </w:rPr>
        <w:t>).</w:t>
      </w:r>
      <w:proofErr w:type="gramEnd"/>
      <w:r w:rsidRPr="006F4C3E">
        <w:rPr>
          <w:rFonts w:ascii="Times New Roman" w:hAnsi="Times New Roman" w:cs="Times New Roman"/>
          <w:sz w:val="24"/>
          <w:szCs w:val="24"/>
        </w:rPr>
        <w:t xml:space="preserve"> ‘Personal Skills’ </w:t>
      </w:r>
      <w:r w:rsidRPr="00C055CC">
        <w:rPr>
          <w:rFonts w:ascii="Times New Roman" w:hAnsi="Times New Roman" w:cs="Times New Roman"/>
          <w:sz w:val="24"/>
          <w:szCs w:val="24"/>
        </w:rPr>
        <w:t>https://careersportal.ie/careerskills/transferable_skills_ personal_skills.php</w:t>
      </w:r>
      <w:r w:rsidRPr="006F4C3E">
        <w:rPr>
          <w:rFonts w:ascii="Times New Roman" w:hAnsi="Times New Roman" w:cs="Times New Roman"/>
          <w:sz w:val="24"/>
          <w:szCs w:val="24"/>
        </w:rPr>
        <w:t xml:space="preserve"> [Assessed 25-12-2017]</w:t>
      </w:r>
    </w:p>
    <w:p w:rsidR="00860CDD" w:rsidRDefault="00860CDD" w:rsidP="00860CDD">
      <w:pPr>
        <w:spacing w:after="0" w:line="360" w:lineRule="auto"/>
        <w:jc w:val="both"/>
        <w:rPr>
          <w:rFonts w:ascii="Times New Roman" w:hAnsi="Times New Roman" w:cs="Times New Roman"/>
          <w:sz w:val="24"/>
          <w:szCs w:val="24"/>
        </w:rPr>
      </w:pPr>
    </w:p>
    <w:p w:rsidR="00860CDD" w:rsidRDefault="00860CDD" w:rsidP="00860CDD">
      <w:pPr>
        <w:spacing w:after="0" w:line="360" w:lineRule="auto"/>
        <w:jc w:val="both"/>
        <w:rPr>
          <w:rFonts w:ascii="Times New Roman" w:eastAsia="Times New Roman" w:hAnsi="Times New Roman" w:cs="Times New Roman"/>
          <w:sz w:val="24"/>
          <w:szCs w:val="24"/>
          <w:lang w:eastAsia="en-GB"/>
        </w:rPr>
      </w:pPr>
      <w:proofErr w:type="gramStart"/>
      <w:r w:rsidRPr="004D160B">
        <w:rPr>
          <w:rFonts w:ascii="Times New Roman" w:eastAsia="Times New Roman" w:hAnsi="Times New Roman" w:cs="Times New Roman"/>
          <w:sz w:val="24"/>
          <w:szCs w:val="24"/>
          <w:lang w:eastAsia="en-GB"/>
        </w:rPr>
        <w:t>Crowley</w:t>
      </w:r>
      <w:r>
        <w:rPr>
          <w:rFonts w:ascii="Times New Roman" w:eastAsia="Times New Roman" w:hAnsi="Times New Roman" w:cs="Times New Roman"/>
          <w:sz w:val="24"/>
          <w:szCs w:val="24"/>
          <w:lang w:eastAsia="en-GB"/>
        </w:rPr>
        <w:t xml:space="preserve"> M.</w:t>
      </w:r>
      <w:r w:rsidRPr="004D160B">
        <w:rPr>
          <w:rFonts w:ascii="Times New Roman" w:eastAsia="Times New Roman" w:hAnsi="Times New Roman" w:cs="Times New Roman"/>
          <w:sz w:val="24"/>
          <w:szCs w:val="24"/>
          <w:lang w:eastAsia="en-GB"/>
        </w:rPr>
        <w:t>, Payne</w:t>
      </w:r>
      <w:r>
        <w:rPr>
          <w:rFonts w:ascii="Times New Roman" w:eastAsia="Times New Roman" w:hAnsi="Times New Roman" w:cs="Times New Roman"/>
          <w:sz w:val="24"/>
          <w:szCs w:val="24"/>
          <w:lang w:eastAsia="en-GB"/>
        </w:rPr>
        <w:t xml:space="preserve"> J. C</w:t>
      </w:r>
      <w:r w:rsidRPr="004D160B">
        <w:rPr>
          <w:rFonts w:ascii="Times New Roman" w:eastAsia="Times New Roman" w:hAnsi="Times New Roman" w:cs="Times New Roman"/>
          <w:sz w:val="24"/>
          <w:szCs w:val="24"/>
          <w:lang w:eastAsia="en-GB"/>
        </w:rPr>
        <w:t xml:space="preserve"> and Kennedy</w:t>
      </w:r>
      <w:r>
        <w:rPr>
          <w:rFonts w:ascii="Times New Roman" w:eastAsia="Times New Roman" w:hAnsi="Times New Roman" w:cs="Times New Roman"/>
          <w:sz w:val="24"/>
          <w:szCs w:val="24"/>
          <w:lang w:eastAsia="en-GB"/>
        </w:rPr>
        <w:t xml:space="preserve"> E., ‘Working better together?</w:t>
      </w:r>
      <w:proofErr w:type="gramEnd"/>
      <w:r>
        <w:rPr>
          <w:rFonts w:ascii="Times New Roman" w:eastAsia="Times New Roman" w:hAnsi="Times New Roman" w:cs="Times New Roman"/>
          <w:sz w:val="24"/>
          <w:szCs w:val="24"/>
          <w:lang w:eastAsia="en-GB"/>
        </w:rPr>
        <w:t xml:space="preserve"> </w:t>
      </w:r>
      <w:proofErr w:type="gramStart"/>
      <w:r>
        <w:rPr>
          <w:rFonts w:ascii="Times New Roman" w:eastAsia="Times New Roman" w:hAnsi="Times New Roman" w:cs="Times New Roman"/>
          <w:sz w:val="24"/>
          <w:szCs w:val="24"/>
          <w:lang w:eastAsia="en-GB"/>
        </w:rPr>
        <w:t xml:space="preserve">Empowerment, </w:t>
      </w:r>
      <w:proofErr w:type="spellStart"/>
      <w:r>
        <w:rPr>
          <w:rFonts w:ascii="Times New Roman" w:eastAsia="Times New Roman" w:hAnsi="Times New Roman" w:cs="Times New Roman"/>
          <w:sz w:val="24"/>
          <w:szCs w:val="24"/>
          <w:lang w:eastAsia="en-GB"/>
        </w:rPr>
        <w:t>Panopticon</w:t>
      </w:r>
      <w:proofErr w:type="spellEnd"/>
      <w:r>
        <w:rPr>
          <w:rFonts w:ascii="Times New Roman" w:eastAsia="Times New Roman" w:hAnsi="Times New Roman" w:cs="Times New Roman"/>
          <w:sz w:val="24"/>
          <w:szCs w:val="24"/>
          <w:lang w:eastAsia="en-GB"/>
        </w:rPr>
        <w:t xml:space="preserve"> and Conflict Approaches to Teamwork’.</w:t>
      </w:r>
      <w:proofErr w:type="gramEnd"/>
      <w:r>
        <w:rPr>
          <w:rFonts w:ascii="Times New Roman" w:eastAsia="Times New Roman" w:hAnsi="Times New Roman" w:cs="Times New Roman"/>
          <w:sz w:val="24"/>
          <w:szCs w:val="24"/>
          <w:lang w:eastAsia="en-GB"/>
        </w:rPr>
        <w:t xml:space="preserve"> In A. </w:t>
      </w:r>
      <w:proofErr w:type="spellStart"/>
      <w:r>
        <w:rPr>
          <w:rFonts w:ascii="Times New Roman" w:eastAsia="Times New Roman" w:hAnsi="Times New Roman" w:cs="Times New Roman"/>
          <w:sz w:val="24"/>
          <w:szCs w:val="24"/>
          <w:lang w:eastAsia="en-GB"/>
        </w:rPr>
        <w:t>Maund</w:t>
      </w:r>
      <w:proofErr w:type="spellEnd"/>
      <w:r>
        <w:rPr>
          <w:rFonts w:ascii="Times New Roman" w:eastAsia="Times New Roman" w:hAnsi="Times New Roman" w:cs="Times New Roman"/>
          <w:sz w:val="24"/>
          <w:szCs w:val="24"/>
          <w:lang w:eastAsia="en-GB"/>
        </w:rPr>
        <w:t xml:space="preserve">, M. </w:t>
      </w:r>
      <w:proofErr w:type="spellStart"/>
      <w:r>
        <w:rPr>
          <w:rFonts w:ascii="Times New Roman" w:eastAsia="Times New Roman" w:hAnsi="Times New Roman" w:cs="Times New Roman"/>
          <w:sz w:val="24"/>
          <w:szCs w:val="24"/>
          <w:lang w:eastAsia="en-GB"/>
        </w:rPr>
        <w:t>Schriek</w:t>
      </w:r>
      <w:proofErr w:type="spellEnd"/>
      <w:r>
        <w:rPr>
          <w:rFonts w:ascii="Times New Roman" w:eastAsia="Times New Roman" w:hAnsi="Times New Roman" w:cs="Times New Roman"/>
          <w:sz w:val="24"/>
          <w:szCs w:val="24"/>
          <w:lang w:eastAsia="en-GB"/>
        </w:rPr>
        <w:t xml:space="preserve"> and P. K. (2017.), </w:t>
      </w:r>
      <w:r w:rsidRPr="006B4099">
        <w:rPr>
          <w:rFonts w:ascii="Times New Roman" w:eastAsia="Times New Roman" w:hAnsi="Times New Roman" w:cs="Times New Roman"/>
          <w:i/>
          <w:sz w:val="24"/>
          <w:szCs w:val="24"/>
          <w:lang w:eastAsia="en-GB"/>
        </w:rPr>
        <w:t>Certificate in Higher Education: Skills for the Workplace Student yearbook</w:t>
      </w:r>
      <w:r>
        <w:rPr>
          <w:rFonts w:ascii="Times New Roman" w:eastAsia="Times New Roman" w:hAnsi="Times New Roman" w:cs="Times New Roman"/>
          <w:sz w:val="24"/>
          <w:szCs w:val="24"/>
          <w:lang w:eastAsia="en-GB"/>
        </w:rPr>
        <w:t>. London: Sage Publisher Ltd.</w:t>
      </w:r>
    </w:p>
    <w:p w:rsidR="00860CDD" w:rsidRPr="006F4C3E" w:rsidRDefault="00860CDD" w:rsidP="00860CDD">
      <w:pPr>
        <w:spacing w:after="0" w:line="360" w:lineRule="auto"/>
        <w:jc w:val="both"/>
        <w:rPr>
          <w:rFonts w:ascii="Times New Roman" w:hAnsi="Times New Roman" w:cs="Times New Roman"/>
          <w:sz w:val="24"/>
          <w:szCs w:val="24"/>
        </w:rPr>
      </w:pPr>
    </w:p>
    <w:p w:rsidR="00860CDD" w:rsidRDefault="00860CDD" w:rsidP="00860CDD">
      <w:pPr>
        <w:spacing w:after="0" w:line="360" w:lineRule="auto"/>
        <w:jc w:val="both"/>
        <w:rPr>
          <w:rFonts w:ascii="Times New Roman" w:hAnsi="Times New Roman" w:cs="Times New Roman"/>
          <w:sz w:val="24"/>
          <w:szCs w:val="24"/>
        </w:rPr>
      </w:pPr>
      <w:r w:rsidRPr="00A96DC7">
        <w:rPr>
          <w:rFonts w:ascii="Times New Roman" w:hAnsi="Times New Roman" w:cs="Times New Roman"/>
          <w:sz w:val="24"/>
          <w:szCs w:val="24"/>
        </w:rPr>
        <w:t>Doyle A</w:t>
      </w:r>
      <w:r>
        <w:rPr>
          <w:rFonts w:ascii="Times New Roman" w:hAnsi="Times New Roman" w:cs="Times New Roman"/>
          <w:sz w:val="24"/>
          <w:szCs w:val="24"/>
        </w:rPr>
        <w:t>., (2017) ‘</w:t>
      </w:r>
      <w:r w:rsidRPr="00A96DC7">
        <w:rPr>
          <w:rFonts w:ascii="Times New Roman" w:hAnsi="Times New Roman" w:cs="Times New Roman"/>
          <w:sz w:val="24"/>
          <w:szCs w:val="24"/>
        </w:rPr>
        <w:t>Personal Skills List and Examples</w:t>
      </w:r>
      <w:r>
        <w:rPr>
          <w:rFonts w:ascii="Times New Roman" w:hAnsi="Times New Roman" w:cs="Times New Roman"/>
          <w:sz w:val="24"/>
          <w:szCs w:val="24"/>
        </w:rPr>
        <w:t xml:space="preserve">’, </w:t>
      </w:r>
      <w:r w:rsidRPr="00C055CC">
        <w:rPr>
          <w:rFonts w:ascii="Times New Roman" w:hAnsi="Times New Roman" w:cs="Times New Roman"/>
          <w:sz w:val="24"/>
          <w:szCs w:val="24"/>
        </w:rPr>
        <w:t>https://www.thebalance.com/personal-skills-list-2063763</w:t>
      </w:r>
      <w:r>
        <w:rPr>
          <w:rFonts w:ascii="Times New Roman" w:hAnsi="Times New Roman" w:cs="Times New Roman"/>
          <w:sz w:val="24"/>
          <w:szCs w:val="24"/>
        </w:rPr>
        <w:t xml:space="preserve"> [23-12-2017]</w:t>
      </w:r>
    </w:p>
    <w:p w:rsidR="00860CDD" w:rsidRDefault="00860CDD" w:rsidP="00860CDD">
      <w:pPr>
        <w:spacing w:after="0" w:line="360" w:lineRule="auto"/>
        <w:jc w:val="both"/>
        <w:rPr>
          <w:rFonts w:ascii="Times New Roman" w:hAnsi="Times New Roman" w:cs="Times New Roman"/>
          <w:sz w:val="24"/>
          <w:szCs w:val="24"/>
        </w:rPr>
      </w:pPr>
    </w:p>
    <w:p w:rsidR="00860CDD" w:rsidRDefault="00860CDD" w:rsidP="00860CDD">
      <w:pPr>
        <w:pStyle w:val="NoSpacing"/>
        <w:jc w:val="both"/>
        <w:rPr>
          <w:rFonts w:ascii="Times New Roman" w:hAnsi="Times New Roman" w:cs="Times New Roman"/>
          <w:sz w:val="24"/>
          <w:szCs w:val="24"/>
          <w:lang w:eastAsia="en-GB"/>
        </w:rPr>
      </w:pPr>
      <w:r w:rsidRPr="00195810">
        <w:rPr>
          <w:rFonts w:ascii="Times New Roman" w:hAnsi="Times New Roman" w:cs="Times New Roman"/>
          <w:sz w:val="24"/>
          <w:szCs w:val="24"/>
          <w:lang w:eastAsia="en-GB"/>
        </w:rPr>
        <w:t>Fenton S</w:t>
      </w:r>
      <w:r>
        <w:rPr>
          <w:rFonts w:ascii="Times New Roman" w:hAnsi="Times New Roman" w:cs="Times New Roman"/>
          <w:sz w:val="24"/>
          <w:szCs w:val="24"/>
          <w:lang w:eastAsia="en-GB"/>
        </w:rPr>
        <w:t xml:space="preserve">. </w:t>
      </w:r>
      <w:r w:rsidRPr="00195810">
        <w:rPr>
          <w:rFonts w:ascii="Times New Roman" w:hAnsi="Times New Roman" w:cs="Times New Roman"/>
          <w:sz w:val="24"/>
          <w:szCs w:val="24"/>
          <w:lang w:eastAsia="en-GB"/>
        </w:rPr>
        <w:t>H.</w:t>
      </w:r>
      <w:r>
        <w:rPr>
          <w:rFonts w:ascii="Times New Roman" w:hAnsi="Times New Roman" w:cs="Times New Roman"/>
          <w:sz w:val="24"/>
          <w:szCs w:val="24"/>
          <w:lang w:eastAsia="en-GB"/>
        </w:rPr>
        <w:t>,</w:t>
      </w:r>
      <w:r w:rsidRPr="00195810">
        <w:rPr>
          <w:rFonts w:ascii="Times New Roman" w:hAnsi="Times New Roman" w:cs="Times New Roman"/>
          <w:sz w:val="24"/>
          <w:szCs w:val="24"/>
          <w:lang w:eastAsia="en-GB"/>
        </w:rPr>
        <w:t xml:space="preserve"> Texas health information technology-employer needs assessment. </w:t>
      </w:r>
      <w:proofErr w:type="gramStart"/>
      <w:r w:rsidRPr="00195810">
        <w:rPr>
          <w:rFonts w:ascii="Times New Roman" w:hAnsi="Times New Roman" w:cs="Times New Roman"/>
          <w:sz w:val="24"/>
          <w:szCs w:val="24"/>
          <w:lang w:eastAsia="en-GB"/>
        </w:rPr>
        <w:t>2012Feb 3.</w:t>
      </w:r>
      <w:proofErr w:type="gramEnd"/>
      <w:r w:rsidRPr="00195810">
        <w:rPr>
          <w:rFonts w:ascii="Times New Roman" w:hAnsi="Times New Roman" w:cs="Times New Roman"/>
          <w:sz w:val="24"/>
          <w:szCs w:val="24"/>
          <w:lang w:eastAsia="en-GB"/>
        </w:rPr>
        <w:t xml:space="preserve"> </w:t>
      </w:r>
      <w:r w:rsidRPr="00C055CC">
        <w:rPr>
          <w:rFonts w:ascii="Times New Roman" w:hAnsi="Times New Roman" w:cs="Times New Roman"/>
          <w:sz w:val="24"/>
          <w:szCs w:val="24"/>
          <w:lang w:eastAsia="en-GB"/>
        </w:rPr>
        <w:t>http://www.health.txstate.edu/him/TxHITworkforce/reports/contentParagraph/0/document/TexasHITEmployerNeedsAssessment_RELEASED_03302012.pdf</w:t>
      </w:r>
      <w:r>
        <w:rPr>
          <w:rFonts w:ascii="Times New Roman" w:hAnsi="Times New Roman" w:cs="Times New Roman"/>
          <w:sz w:val="24"/>
          <w:szCs w:val="24"/>
          <w:lang w:eastAsia="en-GB"/>
        </w:rPr>
        <w:t xml:space="preserve"> [Assessed 21-12-2017]</w:t>
      </w:r>
    </w:p>
    <w:p w:rsidR="00860CDD" w:rsidRDefault="00860CDD" w:rsidP="00860CDD">
      <w:pPr>
        <w:pStyle w:val="NoSpacing"/>
        <w:jc w:val="both"/>
        <w:rPr>
          <w:rFonts w:ascii="Times New Roman" w:hAnsi="Times New Roman" w:cs="Times New Roman"/>
          <w:sz w:val="24"/>
          <w:szCs w:val="24"/>
          <w:lang w:eastAsia="en-GB"/>
        </w:rPr>
      </w:pPr>
    </w:p>
    <w:p w:rsidR="00860CDD" w:rsidRDefault="00860CDD" w:rsidP="00860CDD">
      <w:pPr>
        <w:pStyle w:val="NoSpacing"/>
        <w:spacing w:line="360" w:lineRule="auto"/>
        <w:jc w:val="both"/>
        <w:rPr>
          <w:rFonts w:ascii="Times New Roman" w:hAnsi="Times New Roman" w:cs="Times New Roman"/>
          <w:sz w:val="24"/>
          <w:szCs w:val="24"/>
          <w:lang w:eastAsia="en-GB"/>
        </w:rPr>
      </w:pPr>
      <w:r w:rsidRPr="00353F37">
        <w:rPr>
          <w:rFonts w:ascii="Times New Roman" w:hAnsi="Times New Roman" w:cs="Times New Roman"/>
          <w:sz w:val="24"/>
          <w:szCs w:val="24"/>
          <w:lang w:eastAsia="en-GB"/>
        </w:rPr>
        <w:t xml:space="preserve">Fenton S.H., </w:t>
      </w:r>
      <w:proofErr w:type="spellStart"/>
      <w:r w:rsidRPr="00353F37">
        <w:rPr>
          <w:rFonts w:ascii="Times New Roman" w:hAnsi="Times New Roman" w:cs="Times New Roman"/>
          <w:sz w:val="24"/>
          <w:szCs w:val="24"/>
          <w:lang w:eastAsia="en-GB"/>
        </w:rPr>
        <w:t>Gongora-Ferraez</w:t>
      </w:r>
      <w:proofErr w:type="spellEnd"/>
      <w:r w:rsidRPr="00353F37">
        <w:rPr>
          <w:rFonts w:ascii="Times New Roman" w:hAnsi="Times New Roman" w:cs="Times New Roman"/>
          <w:sz w:val="24"/>
          <w:szCs w:val="24"/>
          <w:lang w:eastAsia="en-GB"/>
        </w:rPr>
        <w:t xml:space="preserve"> M.J., and </w:t>
      </w:r>
      <w:proofErr w:type="spellStart"/>
      <w:proofErr w:type="gramStart"/>
      <w:r w:rsidRPr="00353F37">
        <w:rPr>
          <w:rFonts w:ascii="Times New Roman" w:hAnsi="Times New Roman" w:cs="Times New Roman"/>
          <w:sz w:val="24"/>
          <w:szCs w:val="24"/>
          <w:lang w:eastAsia="en-GB"/>
        </w:rPr>
        <w:t>JoostE</w:t>
      </w:r>
      <w:proofErr w:type="spellEnd"/>
      <w:r w:rsidRPr="00353F37">
        <w:rPr>
          <w:rFonts w:ascii="Times New Roman" w:hAnsi="Times New Roman" w:cs="Times New Roman"/>
          <w:sz w:val="24"/>
          <w:szCs w:val="24"/>
          <w:lang w:eastAsia="en-GB"/>
        </w:rPr>
        <w:t>.,</w:t>
      </w:r>
      <w:proofErr w:type="gramEnd"/>
      <w:r w:rsidRPr="00353F37">
        <w:rPr>
          <w:rFonts w:ascii="Times New Roman" w:hAnsi="Times New Roman" w:cs="Times New Roman"/>
          <w:sz w:val="24"/>
          <w:szCs w:val="24"/>
        </w:rPr>
        <w:t xml:space="preserve"> ‘</w:t>
      </w:r>
      <w:r w:rsidRPr="00353F37">
        <w:rPr>
          <w:rFonts w:ascii="Times New Roman" w:hAnsi="Times New Roman" w:cs="Times New Roman"/>
          <w:sz w:val="24"/>
          <w:szCs w:val="24"/>
          <w:lang w:eastAsia="en-GB"/>
        </w:rPr>
        <w:t xml:space="preserve">Health Information Technology Knowledge and Skills Needed by HIT Employers’, </w:t>
      </w:r>
      <w:proofErr w:type="spellStart"/>
      <w:r w:rsidRPr="00353F37">
        <w:rPr>
          <w:rFonts w:ascii="Times New Roman" w:hAnsi="Times New Roman" w:cs="Times New Roman"/>
          <w:i/>
          <w:sz w:val="24"/>
          <w:szCs w:val="24"/>
          <w:lang w:eastAsia="en-GB"/>
        </w:rPr>
        <w:t>ApplClin</w:t>
      </w:r>
      <w:proofErr w:type="spellEnd"/>
      <w:r w:rsidRPr="00353F37">
        <w:rPr>
          <w:rFonts w:ascii="Times New Roman" w:hAnsi="Times New Roman" w:cs="Times New Roman"/>
          <w:i/>
          <w:sz w:val="24"/>
          <w:szCs w:val="24"/>
          <w:lang w:eastAsia="en-GB"/>
        </w:rPr>
        <w:t xml:space="preserve"> Inform</w:t>
      </w:r>
      <w:r w:rsidRPr="00353F37">
        <w:rPr>
          <w:rFonts w:ascii="Times New Roman" w:hAnsi="Times New Roman" w:cs="Times New Roman"/>
          <w:sz w:val="24"/>
          <w:szCs w:val="24"/>
          <w:lang w:eastAsia="en-GB"/>
        </w:rPr>
        <w:t>. 2012; 3(4): 448–461.</w:t>
      </w:r>
    </w:p>
    <w:p w:rsidR="00860CDD" w:rsidRDefault="00860CDD" w:rsidP="00860CDD">
      <w:pPr>
        <w:pStyle w:val="NoSpacing"/>
        <w:spacing w:line="360" w:lineRule="auto"/>
        <w:jc w:val="both"/>
        <w:rPr>
          <w:rFonts w:ascii="Times New Roman" w:hAnsi="Times New Roman" w:cs="Times New Roman"/>
          <w:sz w:val="24"/>
          <w:szCs w:val="24"/>
          <w:lang w:eastAsia="en-GB"/>
        </w:rPr>
      </w:pPr>
    </w:p>
    <w:p w:rsidR="00860CDD" w:rsidRDefault="00860CDD" w:rsidP="00860CDD">
      <w:pPr>
        <w:spacing w:after="0" w:line="360" w:lineRule="auto"/>
        <w:jc w:val="both"/>
        <w:rPr>
          <w:rFonts w:ascii="Times New Roman" w:eastAsia="Times New Roman" w:hAnsi="Times New Roman" w:cs="Times New Roman"/>
          <w:color w:val="292828"/>
          <w:sz w:val="24"/>
          <w:szCs w:val="24"/>
          <w:lang w:eastAsia="en-GB"/>
        </w:rPr>
      </w:pPr>
      <w:r>
        <w:rPr>
          <w:rFonts w:ascii="Times New Roman" w:eastAsia="Times New Roman" w:hAnsi="Times New Roman" w:cs="Times New Roman"/>
          <w:color w:val="292828"/>
          <w:sz w:val="24"/>
          <w:szCs w:val="24"/>
          <w:lang w:eastAsia="en-GB"/>
        </w:rPr>
        <w:t>Global Resource Centre, ‘</w:t>
      </w:r>
      <w:r w:rsidRPr="000C56F7">
        <w:rPr>
          <w:rFonts w:ascii="Times New Roman" w:eastAsia="Times New Roman" w:hAnsi="Times New Roman" w:cs="Times New Roman"/>
          <w:color w:val="292828"/>
          <w:sz w:val="24"/>
          <w:szCs w:val="24"/>
          <w:lang w:eastAsia="en-GB"/>
        </w:rPr>
        <w:t>Why is Teamwork in Health Care Important?</w:t>
      </w:r>
      <w:r>
        <w:rPr>
          <w:rFonts w:ascii="Times New Roman" w:eastAsia="Times New Roman" w:hAnsi="Times New Roman" w:cs="Times New Roman"/>
          <w:color w:val="292828"/>
          <w:sz w:val="24"/>
          <w:szCs w:val="24"/>
          <w:lang w:eastAsia="en-GB"/>
        </w:rPr>
        <w:t>’</w:t>
      </w:r>
      <w:r w:rsidRPr="00C055CC">
        <w:rPr>
          <w:rFonts w:ascii="Times New Roman" w:eastAsia="Times New Roman" w:hAnsi="Times New Roman" w:cs="Times New Roman"/>
          <w:sz w:val="24"/>
          <w:szCs w:val="24"/>
          <w:lang w:eastAsia="en-GB"/>
        </w:rPr>
        <w:t>https://www.hrhresourcecenter.org/HRH_Info_Teamwork#ten</w:t>
      </w:r>
      <w:r>
        <w:rPr>
          <w:rFonts w:ascii="Times New Roman" w:eastAsia="Times New Roman" w:hAnsi="Times New Roman" w:cs="Times New Roman"/>
          <w:color w:val="292828"/>
          <w:sz w:val="24"/>
          <w:szCs w:val="24"/>
          <w:lang w:eastAsia="en-GB"/>
        </w:rPr>
        <w:t xml:space="preserve"> [23-12-2017]</w:t>
      </w:r>
    </w:p>
    <w:p w:rsidR="00860CDD" w:rsidRDefault="00860CDD" w:rsidP="00860CDD">
      <w:pPr>
        <w:spacing w:after="0" w:line="360" w:lineRule="auto"/>
        <w:jc w:val="both"/>
        <w:rPr>
          <w:rFonts w:ascii="Times New Roman" w:eastAsia="Times New Roman" w:hAnsi="Times New Roman" w:cs="Times New Roman"/>
          <w:color w:val="292828"/>
          <w:sz w:val="24"/>
          <w:szCs w:val="24"/>
          <w:lang w:eastAsia="en-GB"/>
        </w:rPr>
      </w:pPr>
    </w:p>
    <w:p w:rsidR="00860CDD" w:rsidRDefault="00860CDD" w:rsidP="00860CDD">
      <w:pPr>
        <w:pStyle w:val="NoSpacing"/>
        <w:spacing w:line="480" w:lineRule="auto"/>
        <w:jc w:val="both"/>
        <w:rPr>
          <w:rFonts w:ascii="Times New Roman" w:hAnsi="Times New Roman" w:cs="Times New Roman"/>
          <w:sz w:val="24"/>
          <w:szCs w:val="24"/>
        </w:rPr>
      </w:pPr>
    </w:p>
    <w:p w:rsidR="00860CDD" w:rsidRPr="001A1FDC" w:rsidRDefault="00860CDD" w:rsidP="00860CDD">
      <w:pPr>
        <w:pStyle w:val="NoSpacing"/>
        <w:spacing w:line="48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Pr="001A1FDC">
        <w:rPr>
          <w:rFonts w:ascii="Times New Roman" w:hAnsi="Times New Roman" w:cs="Times New Roman"/>
          <w:sz w:val="28"/>
          <w:szCs w:val="28"/>
        </w:rPr>
        <w:t>8</w:t>
      </w:r>
    </w:p>
    <w:p w:rsidR="00860CDD" w:rsidRDefault="00860CDD" w:rsidP="00860CDD">
      <w:pPr>
        <w:pStyle w:val="NoSpacing"/>
        <w:spacing w:line="480" w:lineRule="auto"/>
        <w:jc w:val="both"/>
        <w:rPr>
          <w:rFonts w:ascii="Times New Roman" w:hAnsi="Times New Roman" w:cs="Times New Roman"/>
          <w:sz w:val="24"/>
          <w:szCs w:val="24"/>
        </w:rPr>
      </w:pPr>
      <w:proofErr w:type="spellStart"/>
      <w:r w:rsidRPr="00BB7093">
        <w:rPr>
          <w:rFonts w:ascii="Times New Roman" w:hAnsi="Times New Roman" w:cs="Times New Roman"/>
          <w:sz w:val="24"/>
          <w:szCs w:val="24"/>
        </w:rPr>
        <w:t>Golbeck</w:t>
      </w:r>
      <w:proofErr w:type="spellEnd"/>
      <w:r w:rsidRPr="00BB7093">
        <w:rPr>
          <w:rFonts w:ascii="Times New Roman" w:hAnsi="Times New Roman" w:cs="Times New Roman"/>
          <w:sz w:val="24"/>
          <w:szCs w:val="24"/>
        </w:rPr>
        <w:t xml:space="preserve"> AL, </w:t>
      </w:r>
      <w:proofErr w:type="spellStart"/>
      <w:r w:rsidRPr="00BB7093">
        <w:rPr>
          <w:rFonts w:ascii="Times New Roman" w:hAnsi="Times New Roman" w:cs="Times New Roman"/>
          <w:sz w:val="24"/>
          <w:szCs w:val="24"/>
        </w:rPr>
        <w:t>Ahlers</w:t>
      </w:r>
      <w:proofErr w:type="spellEnd"/>
      <w:r w:rsidRPr="00BB7093">
        <w:rPr>
          <w:rFonts w:ascii="Times New Roman" w:hAnsi="Times New Roman" w:cs="Times New Roman"/>
          <w:sz w:val="24"/>
          <w:szCs w:val="24"/>
        </w:rPr>
        <w:t xml:space="preserve">-Schmidt CR, Paschal AM, </w:t>
      </w:r>
      <w:proofErr w:type="spellStart"/>
      <w:r w:rsidRPr="00BB7093">
        <w:rPr>
          <w:rFonts w:ascii="Times New Roman" w:hAnsi="Times New Roman" w:cs="Times New Roman"/>
          <w:sz w:val="24"/>
          <w:szCs w:val="24"/>
        </w:rPr>
        <w:t>Dismuke</w:t>
      </w:r>
      <w:proofErr w:type="spellEnd"/>
      <w:r w:rsidRPr="00BB7093">
        <w:rPr>
          <w:rFonts w:ascii="Times New Roman" w:hAnsi="Times New Roman" w:cs="Times New Roman"/>
          <w:sz w:val="24"/>
          <w:szCs w:val="24"/>
        </w:rPr>
        <w:t xml:space="preserve"> SE. </w:t>
      </w:r>
      <w:proofErr w:type="gramStart"/>
      <w:r w:rsidRPr="00BB7093">
        <w:rPr>
          <w:rFonts w:ascii="Times New Roman" w:hAnsi="Times New Roman" w:cs="Times New Roman"/>
          <w:sz w:val="24"/>
          <w:szCs w:val="24"/>
        </w:rPr>
        <w:t>A definition and operational framework</w:t>
      </w:r>
      <w:r>
        <w:rPr>
          <w:rFonts w:ascii="Times New Roman" w:hAnsi="Times New Roman" w:cs="Times New Roman"/>
          <w:sz w:val="24"/>
          <w:szCs w:val="24"/>
        </w:rPr>
        <w:t xml:space="preserve"> for</w:t>
      </w:r>
      <w:r w:rsidRPr="00BB7093">
        <w:rPr>
          <w:rFonts w:ascii="Times New Roman" w:hAnsi="Times New Roman" w:cs="Times New Roman"/>
          <w:sz w:val="24"/>
          <w:szCs w:val="24"/>
        </w:rPr>
        <w:t xml:space="preserve"> health numeracy.</w:t>
      </w:r>
      <w:proofErr w:type="gramEnd"/>
      <w:r w:rsidRPr="00BB7093">
        <w:rPr>
          <w:rFonts w:ascii="Times New Roman" w:hAnsi="Times New Roman" w:cs="Times New Roman"/>
          <w:sz w:val="24"/>
          <w:szCs w:val="24"/>
        </w:rPr>
        <w:t xml:space="preserve"> Am J </w:t>
      </w:r>
      <w:proofErr w:type="spellStart"/>
      <w:r w:rsidRPr="00BB7093">
        <w:rPr>
          <w:rFonts w:ascii="Times New Roman" w:hAnsi="Times New Roman" w:cs="Times New Roman"/>
          <w:sz w:val="24"/>
          <w:szCs w:val="24"/>
        </w:rPr>
        <w:t>Prev.Med</w:t>
      </w:r>
      <w:proofErr w:type="spellEnd"/>
      <w:r w:rsidRPr="00BB7093">
        <w:rPr>
          <w:rFonts w:ascii="Times New Roman" w:hAnsi="Times New Roman" w:cs="Times New Roman"/>
          <w:sz w:val="24"/>
          <w:szCs w:val="24"/>
        </w:rPr>
        <w:t xml:space="preserve"> 2005</w:t>
      </w:r>
      <w:proofErr w:type="gramStart"/>
      <w:r w:rsidRPr="00BB7093">
        <w:rPr>
          <w:rFonts w:ascii="Times New Roman" w:hAnsi="Times New Roman" w:cs="Times New Roman"/>
          <w:sz w:val="24"/>
          <w:szCs w:val="24"/>
        </w:rPr>
        <w:t>;29:375</w:t>
      </w:r>
      <w:proofErr w:type="gramEnd"/>
      <w:r w:rsidRPr="00BB7093">
        <w:rPr>
          <w:rFonts w:ascii="Times New Roman" w:hAnsi="Times New Roman" w:cs="Times New Roman"/>
          <w:sz w:val="24"/>
          <w:szCs w:val="24"/>
        </w:rPr>
        <w:t>–376.</w:t>
      </w:r>
    </w:p>
    <w:p w:rsidR="00860CDD" w:rsidRDefault="00860CDD" w:rsidP="00860CDD">
      <w:pPr>
        <w:pStyle w:val="NoSpacing"/>
        <w:spacing w:line="480" w:lineRule="auto"/>
        <w:jc w:val="both"/>
        <w:rPr>
          <w:rFonts w:ascii="Times New Roman" w:hAnsi="Times New Roman" w:cs="Times New Roman"/>
          <w:sz w:val="24"/>
          <w:szCs w:val="24"/>
        </w:rPr>
      </w:pPr>
    </w:p>
    <w:p w:rsidR="00860CDD" w:rsidRDefault="00860CDD" w:rsidP="00860CDD">
      <w:pPr>
        <w:pStyle w:val="NoSpacing"/>
        <w:spacing w:line="480" w:lineRule="auto"/>
        <w:jc w:val="both"/>
        <w:rPr>
          <w:rFonts w:ascii="Times New Roman" w:hAnsi="Times New Roman" w:cs="Times New Roman"/>
          <w:sz w:val="24"/>
          <w:szCs w:val="24"/>
        </w:rPr>
      </w:pPr>
    </w:p>
    <w:p w:rsidR="00860CDD" w:rsidRPr="001A1FDC" w:rsidRDefault="00860CDD" w:rsidP="00860CDD">
      <w:pPr>
        <w:pStyle w:val="NoSpacing"/>
        <w:spacing w:line="480" w:lineRule="auto"/>
        <w:jc w:val="both"/>
        <w:rPr>
          <w:rFonts w:ascii="Times New Roman" w:hAnsi="Times New Roman" w:cs="Times New Roman"/>
          <w:b/>
          <w:sz w:val="28"/>
          <w:szCs w:val="28"/>
        </w:rPr>
      </w:pPr>
      <w:proofErr w:type="gramStart"/>
      <w:r w:rsidRPr="00353F37">
        <w:rPr>
          <w:rFonts w:ascii="Times New Roman" w:hAnsi="Times New Roman" w:cs="Times New Roman"/>
          <w:sz w:val="24"/>
          <w:szCs w:val="24"/>
        </w:rPr>
        <w:t>Hind D.</w:t>
      </w:r>
      <w:proofErr w:type="gramEnd"/>
      <w:r w:rsidRPr="00353F37">
        <w:rPr>
          <w:rFonts w:ascii="Times New Roman" w:hAnsi="Times New Roman" w:cs="Times New Roman"/>
          <w:sz w:val="24"/>
          <w:szCs w:val="24"/>
        </w:rPr>
        <w:t xml:space="preserve">  </w:t>
      </w:r>
      <w:proofErr w:type="gramStart"/>
      <w:r w:rsidRPr="00353F37">
        <w:rPr>
          <w:rFonts w:ascii="Times New Roman" w:hAnsi="Times New Roman" w:cs="Times New Roman"/>
          <w:sz w:val="24"/>
          <w:szCs w:val="24"/>
        </w:rPr>
        <w:t>and</w:t>
      </w:r>
      <w:proofErr w:type="gramEnd"/>
      <w:r w:rsidRPr="00353F37">
        <w:rPr>
          <w:rFonts w:ascii="Times New Roman" w:hAnsi="Times New Roman" w:cs="Times New Roman"/>
          <w:sz w:val="24"/>
          <w:szCs w:val="24"/>
        </w:rPr>
        <w:t xml:space="preserve"> Moss S., </w:t>
      </w:r>
      <w:r w:rsidRPr="00353F37">
        <w:rPr>
          <w:rFonts w:ascii="Times New Roman" w:hAnsi="Times New Roman" w:cs="Times New Roman"/>
          <w:i/>
          <w:sz w:val="24"/>
          <w:szCs w:val="24"/>
        </w:rPr>
        <w:t xml:space="preserve">Employability Skills, </w:t>
      </w:r>
      <w:r w:rsidRPr="00353F37">
        <w:rPr>
          <w:rFonts w:ascii="Times New Roman" w:hAnsi="Times New Roman" w:cs="Times New Roman"/>
          <w:sz w:val="24"/>
          <w:szCs w:val="24"/>
        </w:rPr>
        <w:t>2</w:t>
      </w:r>
      <w:r w:rsidRPr="00353F37">
        <w:rPr>
          <w:rFonts w:ascii="Times New Roman" w:hAnsi="Times New Roman" w:cs="Times New Roman"/>
          <w:sz w:val="24"/>
          <w:szCs w:val="24"/>
          <w:vertAlign w:val="superscript"/>
        </w:rPr>
        <w:t>nd</w:t>
      </w:r>
      <w:r w:rsidRPr="00353F37">
        <w:rPr>
          <w:rFonts w:ascii="Times New Roman" w:hAnsi="Times New Roman" w:cs="Times New Roman"/>
          <w:sz w:val="24"/>
          <w:szCs w:val="24"/>
        </w:rPr>
        <w:t xml:space="preserve"> (</w:t>
      </w:r>
      <w:r w:rsidRPr="00353F37">
        <w:rPr>
          <w:rFonts w:ascii="Times New Roman" w:hAnsi="Times New Roman" w:cs="Times New Roman"/>
          <w:sz w:val="24"/>
          <w:szCs w:val="24"/>
          <w:shd w:val="clear" w:color="auto" w:fill="FFFFFF"/>
        </w:rPr>
        <w:t xml:space="preserve">Houghton le Spring: Business Education Publishers, </w:t>
      </w:r>
      <w:r w:rsidRPr="00353F37">
        <w:rPr>
          <w:rFonts w:ascii="Times New Roman" w:hAnsi="Times New Roman" w:cs="Times New Roman"/>
          <w:sz w:val="24"/>
          <w:szCs w:val="24"/>
        </w:rPr>
        <w:t>2011)</w:t>
      </w:r>
    </w:p>
    <w:p w:rsidR="00860CDD" w:rsidRDefault="00860CDD" w:rsidP="00860CDD">
      <w:pPr>
        <w:spacing w:after="0" w:line="480" w:lineRule="auto"/>
        <w:jc w:val="both"/>
        <w:rPr>
          <w:rFonts w:ascii="Times New Roman" w:hAnsi="Times New Roman" w:cs="Times New Roman"/>
          <w:sz w:val="24"/>
          <w:szCs w:val="24"/>
        </w:rPr>
      </w:pPr>
    </w:p>
    <w:p w:rsidR="00860CDD" w:rsidRDefault="00860CDD" w:rsidP="00860CDD">
      <w:pPr>
        <w:spacing w:after="0" w:line="480" w:lineRule="auto"/>
        <w:jc w:val="both"/>
        <w:rPr>
          <w:rFonts w:ascii="Times New Roman" w:hAnsi="Times New Roman" w:cs="Times New Roman"/>
          <w:sz w:val="24"/>
          <w:szCs w:val="24"/>
        </w:rPr>
      </w:pPr>
      <w:proofErr w:type="spellStart"/>
      <w:r w:rsidRPr="0028376A">
        <w:rPr>
          <w:rFonts w:ascii="Times New Roman" w:hAnsi="Times New Roman" w:cs="Times New Roman"/>
          <w:sz w:val="24"/>
          <w:szCs w:val="24"/>
        </w:rPr>
        <w:t>MedInfo</w:t>
      </w:r>
      <w:proofErr w:type="spellEnd"/>
      <w:r w:rsidRPr="0028376A">
        <w:rPr>
          <w:rFonts w:ascii="Times New Roman" w:hAnsi="Times New Roman" w:cs="Times New Roman"/>
          <w:sz w:val="24"/>
          <w:szCs w:val="24"/>
        </w:rPr>
        <w:t xml:space="preserve"> Consulting, (2015) Integrated Comprehensive Clinical &amp; Communication Skills Approach</w:t>
      </w:r>
      <w:r>
        <w:rPr>
          <w:rFonts w:ascii="Times New Roman" w:hAnsi="Times New Roman" w:cs="Times New Roman"/>
          <w:sz w:val="24"/>
          <w:szCs w:val="24"/>
        </w:rPr>
        <w:t xml:space="preserve"> f</w:t>
      </w:r>
      <w:r w:rsidRPr="0028376A">
        <w:rPr>
          <w:rFonts w:ascii="Times New Roman" w:hAnsi="Times New Roman" w:cs="Times New Roman"/>
          <w:sz w:val="24"/>
          <w:szCs w:val="24"/>
        </w:rPr>
        <w:t>or Patient Interviews &amp; OSCE Examshttp://www.oscehome.com/Communication-Skills.html</w:t>
      </w:r>
      <w:r>
        <w:rPr>
          <w:rFonts w:ascii="Times New Roman" w:hAnsi="Times New Roman" w:cs="Times New Roman"/>
          <w:sz w:val="24"/>
          <w:szCs w:val="24"/>
        </w:rPr>
        <w:t xml:space="preserve"> [23-12-2017]</w:t>
      </w:r>
    </w:p>
    <w:p w:rsidR="00860CDD" w:rsidRDefault="00860CDD" w:rsidP="00860CDD">
      <w:pPr>
        <w:spacing w:after="0" w:line="480" w:lineRule="auto"/>
        <w:jc w:val="both"/>
        <w:rPr>
          <w:rFonts w:ascii="Times New Roman" w:hAnsi="Times New Roman" w:cs="Times New Roman"/>
          <w:sz w:val="24"/>
          <w:szCs w:val="24"/>
        </w:rPr>
      </w:pPr>
    </w:p>
    <w:p w:rsidR="00860CDD" w:rsidRDefault="00860CDD" w:rsidP="00860CDD">
      <w:pPr>
        <w:spacing w:after="0" w:line="360" w:lineRule="auto"/>
        <w:jc w:val="both"/>
        <w:rPr>
          <w:rFonts w:ascii="Times New Roman" w:hAnsi="Times New Roman" w:cs="Times New Roman"/>
          <w:sz w:val="24"/>
          <w:szCs w:val="24"/>
        </w:rPr>
      </w:pPr>
      <w:proofErr w:type="spellStart"/>
      <w:r w:rsidRPr="0024376C">
        <w:rPr>
          <w:rFonts w:ascii="Times New Roman" w:hAnsi="Times New Roman" w:cs="Times New Roman"/>
          <w:sz w:val="24"/>
          <w:szCs w:val="24"/>
        </w:rPr>
        <w:t>Montori</w:t>
      </w:r>
      <w:proofErr w:type="spellEnd"/>
      <w:r w:rsidRPr="0024376C">
        <w:rPr>
          <w:rFonts w:ascii="Times New Roman" w:hAnsi="Times New Roman" w:cs="Times New Roman"/>
          <w:sz w:val="24"/>
          <w:szCs w:val="24"/>
        </w:rPr>
        <w:t xml:space="preserve"> VM, Rothman RL. </w:t>
      </w:r>
      <w:proofErr w:type="gramStart"/>
      <w:r w:rsidRPr="0024376C">
        <w:rPr>
          <w:rFonts w:ascii="Times New Roman" w:hAnsi="Times New Roman" w:cs="Times New Roman"/>
          <w:sz w:val="24"/>
          <w:szCs w:val="24"/>
        </w:rPr>
        <w:t>Weakness in numbers.</w:t>
      </w:r>
      <w:proofErr w:type="gramEnd"/>
      <w:r w:rsidRPr="0024376C">
        <w:rPr>
          <w:rFonts w:ascii="Times New Roman" w:hAnsi="Times New Roman" w:cs="Times New Roman"/>
          <w:sz w:val="24"/>
          <w:szCs w:val="24"/>
        </w:rPr>
        <w:t xml:space="preserve"> The challenge of numeracy in health </w:t>
      </w:r>
      <w:proofErr w:type="spellStart"/>
      <w:r w:rsidRPr="0024376C">
        <w:rPr>
          <w:rFonts w:ascii="Times New Roman" w:hAnsi="Times New Roman" w:cs="Times New Roman"/>
          <w:sz w:val="24"/>
          <w:szCs w:val="24"/>
        </w:rPr>
        <w:t>care.J.Gen.Intern.Med</w:t>
      </w:r>
      <w:proofErr w:type="spellEnd"/>
      <w:r w:rsidRPr="0024376C">
        <w:rPr>
          <w:rFonts w:ascii="Times New Roman" w:hAnsi="Times New Roman" w:cs="Times New Roman"/>
          <w:sz w:val="24"/>
          <w:szCs w:val="24"/>
        </w:rPr>
        <w:t xml:space="preserve"> 2005</w:t>
      </w:r>
      <w:proofErr w:type="gramStart"/>
      <w:r w:rsidRPr="0024376C">
        <w:rPr>
          <w:rFonts w:ascii="Times New Roman" w:hAnsi="Times New Roman" w:cs="Times New Roman"/>
          <w:sz w:val="24"/>
          <w:szCs w:val="24"/>
        </w:rPr>
        <w:t>;20:1071</w:t>
      </w:r>
      <w:proofErr w:type="gramEnd"/>
      <w:r w:rsidRPr="0024376C">
        <w:rPr>
          <w:rFonts w:ascii="Times New Roman" w:hAnsi="Times New Roman" w:cs="Times New Roman"/>
          <w:sz w:val="24"/>
          <w:szCs w:val="24"/>
        </w:rPr>
        <w:t>–1072.</w:t>
      </w:r>
    </w:p>
    <w:p w:rsidR="00860CDD" w:rsidRDefault="00860CDD" w:rsidP="00860CDD">
      <w:pPr>
        <w:spacing w:after="0" w:line="360" w:lineRule="auto"/>
        <w:jc w:val="both"/>
        <w:rPr>
          <w:rFonts w:ascii="Times New Roman" w:hAnsi="Times New Roman" w:cs="Times New Roman"/>
          <w:sz w:val="24"/>
          <w:szCs w:val="24"/>
        </w:rPr>
      </w:pPr>
    </w:p>
    <w:p w:rsidR="00860CDD" w:rsidRDefault="00860CDD" w:rsidP="00860CDD">
      <w:pPr>
        <w:spacing w:after="0" w:line="360" w:lineRule="auto"/>
        <w:jc w:val="both"/>
        <w:rPr>
          <w:rFonts w:ascii="Times New Roman" w:hAnsi="Times New Roman" w:cs="Times New Roman"/>
          <w:color w:val="222222"/>
          <w:sz w:val="24"/>
          <w:szCs w:val="24"/>
          <w:shd w:val="clear" w:color="auto" w:fill="FFFFFF"/>
        </w:rPr>
      </w:pPr>
      <w:bookmarkStart w:id="19" w:name="_Hlk501691356"/>
      <w:r w:rsidRPr="0098772C">
        <w:rPr>
          <w:rFonts w:ascii="Times New Roman" w:hAnsi="Times New Roman" w:cs="Times New Roman"/>
          <w:color w:val="222222"/>
          <w:sz w:val="24"/>
          <w:szCs w:val="24"/>
          <w:shd w:val="clear" w:color="auto" w:fill="FFFFFF"/>
        </w:rPr>
        <w:t>Morey J</w:t>
      </w:r>
      <w:r>
        <w:rPr>
          <w:rFonts w:ascii="Times New Roman" w:hAnsi="Times New Roman" w:cs="Times New Roman"/>
          <w:color w:val="222222"/>
          <w:sz w:val="24"/>
          <w:szCs w:val="24"/>
          <w:shd w:val="clear" w:color="auto" w:fill="FFFFFF"/>
        </w:rPr>
        <w:t xml:space="preserve">. </w:t>
      </w:r>
      <w:r w:rsidRPr="0098772C">
        <w:rPr>
          <w:rFonts w:ascii="Times New Roman" w:hAnsi="Times New Roman" w:cs="Times New Roman"/>
          <w:color w:val="222222"/>
          <w:sz w:val="24"/>
          <w:szCs w:val="24"/>
          <w:shd w:val="clear" w:color="auto" w:fill="FFFFFF"/>
        </w:rPr>
        <w:t>C</w:t>
      </w:r>
      <w:r>
        <w:rPr>
          <w:rFonts w:ascii="Times New Roman" w:hAnsi="Times New Roman" w:cs="Times New Roman"/>
          <w:color w:val="222222"/>
          <w:sz w:val="24"/>
          <w:szCs w:val="24"/>
          <w:shd w:val="clear" w:color="auto" w:fill="FFFFFF"/>
        </w:rPr>
        <w:t>.</w:t>
      </w:r>
      <w:r w:rsidRPr="0098772C">
        <w:rPr>
          <w:rFonts w:ascii="Times New Roman" w:hAnsi="Times New Roman" w:cs="Times New Roman"/>
          <w:color w:val="222222"/>
          <w:sz w:val="24"/>
          <w:szCs w:val="24"/>
          <w:shd w:val="clear" w:color="auto" w:fill="FFFFFF"/>
        </w:rPr>
        <w:t>, Simon R, Jay G</w:t>
      </w:r>
      <w:r>
        <w:rPr>
          <w:rFonts w:ascii="Times New Roman" w:hAnsi="Times New Roman" w:cs="Times New Roman"/>
          <w:color w:val="222222"/>
          <w:sz w:val="24"/>
          <w:szCs w:val="24"/>
          <w:shd w:val="clear" w:color="auto" w:fill="FFFFFF"/>
        </w:rPr>
        <w:t xml:space="preserve">. </w:t>
      </w:r>
      <w:r w:rsidRPr="0098772C">
        <w:rPr>
          <w:rFonts w:ascii="Times New Roman" w:hAnsi="Times New Roman" w:cs="Times New Roman"/>
          <w:color w:val="222222"/>
          <w:sz w:val="24"/>
          <w:szCs w:val="24"/>
          <w:shd w:val="clear" w:color="auto" w:fill="FFFFFF"/>
        </w:rPr>
        <w:t>D, Wears R</w:t>
      </w:r>
      <w:r>
        <w:rPr>
          <w:rFonts w:ascii="Times New Roman" w:hAnsi="Times New Roman" w:cs="Times New Roman"/>
          <w:color w:val="222222"/>
          <w:sz w:val="24"/>
          <w:szCs w:val="24"/>
          <w:shd w:val="clear" w:color="auto" w:fill="FFFFFF"/>
        </w:rPr>
        <w:t xml:space="preserve">. </w:t>
      </w:r>
      <w:r w:rsidRPr="0098772C">
        <w:rPr>
          <w:rFonts w:ascii="Times New Roman" w:hAnsi="Times New Roman" w:cs="Times New Roman"/>
          <w:color w:val="222222"/>
          <w:sz w:val="24"/>
          <w:szCs w:val="24"/>
          <w:shd w:val="clear" w:color="auto" w:fill="FFFFFF"/>
        </w:rPr>
        <w:t>L</w:t>
      </w:r>
      <w:r>
        <w:rPr>
          <w:rFonts w:ascii="Times New Roman" w:hAnsi="Times New Roman" w:cs="Times New Roman"/>
          <w:color w:val="222222"/>
          <w:sz w:val="24"/>
          <w:szCs w:val="24"/>
          <w:shd w:val="clear" w:color="auto" w:fill="FFFFFF"/>
        </w:rPr>
        <w:t>.</w:t>
      </w:r>
      <w:r w:rsidRPr="0098772C">
        <w:rPr>
          <w:rFonts w:ascii="Times New Roman" w:hAnsi="Times New Roman" w:cs="Times New Roman"/>
          <w:color w:val="222222"/>
          <w:sz w:val="24"/>
          <w:szCs w:val="24"/>
          <w:shd w:val="clear" w:color="auto" w:fill="FFFFFF"/>
        </w:rPr>
        <w:t>, Salisbury M, Dukes K</w:t>
      </w:r>
      <w:r>
        <w:rPr>
          <w:rFonts w:ascii="Times New Roman" w:hAnsi="Times New Roman" w:cs="Times New Roman"/>
          <w:color w:val="222222"/>
          <w:sz w:val="24"/>
          <w:szCs w:val="24"/>
          <w:shd w:val="clear" w:color="auto" w:fill="FFFFFF"/>
        </w:rPr>
        <w:t xml:space="preserve">. </w:t>
      </w:r>
      <w:r w:rsidRPr="0098772C">
        <w:rPr>
          <w:rFonts w:ascii="Times New Roman" w:hAnsi="Times New Roman" w:cs="Times New Roman"/>
          <w:color w:val="222222"/>
          <w:sz w:val="24"/>
          <w:szCs w:val="24"/>
          <w:shd w:val="clear" w:color="auto" w:fill="FFFFFF"/>
        </w:rPr>
        <w:t xml:space="preserve">A, </w:t>
      </w:r>
      <w:proofErr w:type="spellStart"/>
      <w:r w:rsidRPr="0098772C">
        <w:rPr>
          <w:rFonts w:ascii="Times New Roman" w:hAnsi="Times New Roman" w:cs="Times New Roman"/>
          <w:color w:val="222222"/>
          <w:sz w:val="24"/>
          <w:szCs w:val="24"/>
          <w:shd w:val="clear" w:color="auto" w:fill="FFFFFF"/>
        </w:rPr>
        <w:t>Berns</w:t>
      </w:r>
      <w:proofErr w:type="spellEnd"/>
      <w:r w:rsidRPr="0098772C">
        <w:rPr>
          <w:rFonts w:ascii="Times New Roman" w:hAnsi="Times New Roman" w:cs="Times New Roman"/>
          <w:color w:val="222222"/>
          <w:sz w:val="24"/>
          <w:szCs w:val="24"/>
          <w:shd w:val="clear" w:color="auto" w:fill="FFFFFF"/>
        </w:rPr>
        <w:t xml:space="preserve"> S</w:t>
      </w:r>
      <w:r>
        <w:rPr>
          <w:rFonts w:ascii="Times New Roman" w:hAnsi="Times New Roman" w:cs="Times New Roman"/>
          <w:color w:val="222222"/>
          <w:sz w:val="24"/>
          <w:szCs w:val="24"/>
          <w:shd w:val="clear" w:color="auto" w:fill="FFFFFF"/>
        </w:rPr>
        <w:t xml:space="preserve">. </w:t>
      </w:r>
      <w:proofErr w:type="spellStart"/>
      <w:r w:rsidRPr="0098772C">
        <w:rPr>
          <w:rFonts w:ascii="Times New Roman" w:hAnsi="Times New Roman" w:cs="Times New Roman"/>
          <w:color w:val="222222"/>
          <w:sz w:val="24"/>
          <w:szCs w:val="24"/>
          <w:shd w:val="clear" w:color="auto" w:fill="FFFFFF"/>
        </w:rPr>
        <w:t>D</w:t>
      </w:r>
      <w:proofErr w:type="gramStart"/>
      <w:r>
        <w:rPr>
          <w:rFonts w:ascii="Times New Roman" w:hAnsi="Times New Roman" w:cs="Times New Roman"/>
          <w:color w:val="222222"/>
          <w:sz w:val="24"/>
          <w:szCs w:val="24"/>
          <w:shd w:val="clear" w:color="auto" w:fill="FFFFFF"/>
        </w:rPr>
        <w:t>,</w:t>
      </w:r>
      <w:bookmarkEnd w:id="19"/>
      <w:r>
        <w:rPr>
          <w:rFonts w:ascii="Times New Roman" w:hAnsi="Times New Roman" w:cs="Times New Roman"/>
          <w:color w:val="222222"/>
          <w:sz w:val="24"/>
          <w:szCs w:val="24"/>
          <w:shd w:val="clear" w:color="auto" w:fill="FFFFFF"/>
        </w:rPr>
        <w:t>‘</w:t>
      </w:r>
      <w:r w:rsidRPr="0098772C">
        <w:rPr>
          <w:rFonts w:ascii="Times New Roman" w:hAnsi="Times New Roman" w:cs="Times New Roman"/>
          <w:color w:val="222222"/>
          <w:sz w:val="24"/>
          <w:szCs w:val="24"/>
          <w:shd w:val="clear" w:color="auto" w:fill="FFFFFF"/>
        </w:rPr>
        <w:t>Error</w:t>
      </w:r>
      <w:proofErr w:type="spellEnd"/>
      <w:proofErr w:type="gramEnd"/>
      <w:r w:rsidRPr="0098772C">
        <w:rPr>
          <w:rFonts w:ascii="Times New Roman" w:hAnsi="Times New Roman" w:cs="Times New Roman"/>
          <w:color w:val="222222"/>
          <w:sz w:val="24"/>
          <w:szCs w:val="24"/>
          <w:shd w:val="clear" w:color="auto" w:fill="FFFFFF"/>
        </w:rPr>
        <w:t xml:space="preserve"> reduction and performance improvement in the emergency department through formal teamwork training: evaluation results of the </w:t>
      </w:r>
      <w:proofErr w:type="spellStart"/>
      <w:r w:rsidRPr="0098772C">
        <w:rPr>
          <w:rFonts w:ascii="Times New Roman" w:hAnsi="Times New Roman" w:cs="Times New Roman"/>
          <w:color w:val="222222"/>
          <w:sz w:val="24"/>
          <w:szCs w:val="24"/>
          <w:shd w:val="clear" w:color="auto" w:fill="FFFFFF"/>
        </w:rPr>
        <w:t>MedTeams</w:t>
      </w:r>
      <w:proofErr w:type="spellEnd"/>
      <w:r w:rsidRPr="0098772C">
        <w:rPr>
          <w:rFonts w:ascii="Times New Roman" w:hAnsi="Times New Roman" w:cs="Times New Roman"/>
          <w:color w:val="222222"/>
          <w:sz w:val="24"/>
          <w:szCs w:val="24"/>
          <w:shd w:val="clear" w:color="auto" w:fill="FFFFFF"/>
        </w:rPr>
        <w:t xml:space="preserve"> project</w:t>
      </w:r>
      <w:r>
        <w:rPr>
          <w:rFonts w:ascii="Times New Roman" w:hAnsi="Times New Roman" w:cs="Times New Roman"/>
          <w:color w:val="222222"/>
          <w:sz w:val="24"/>
          <w:szCs w:val="24"/>
          <w:shd w:val="clear" w:color="auto" w:fill="FFFFFF"/>
        </w:rPr>
        <w:t>’</w:t>
      </w:r>
      <w:r w:rsidRPr="0098772C">
        <w:rPr>
          <w:rFonts w:ascii="Times New Roman" w:hAnsi="Times New Roman" w:cs="Times New Roman"/>
          <w:color w:val="222222"/>
          <w:sz w:val="24"/>
          <w:szCs w:val="24"/>
          <w:shd w:val="clear" w:color="auto" w:fill="FFFFFF"/>
        </w:rPr>
        <w:t xml:space="preserve">. </w:t>
      </w:r>
      <w:r w:rsidRPr="0098772C">
        <w:rPr>
          <w:rFonts w:ascii="Times New Roman" w:hAnsi="Times New Roman" w:cs="Times New Roman"/>
          <w:i/>
          <w:color w:val="222222"/>
          <w:sz w:val="24"/>
          <w:szCs w:val="24"/>
          <w:shd w:val="clear" w:color="auto" w:fill="FFFFFF"/>
        </w:rPr>
        <w:t>Health services research</w:t>
      </w:r>
      <w:r w:rsidRPr="0098772C">
        <w:rPr>
          <w:rFonts w:ascii="Times New Roman" w:hAnsi="Times New Roman" w:cs="Times New Roman"/>
          <w:color w:val="222222"/>
          <w:sz w:val="24"/>
          <w:szCs w:val="24"/>
          <w:shd w:val="clear" w:color="auto" w:fill="FFFFFF"/>
        </w:rPr>
        <w:t>. 2002 Dec 1</w:t>
      </w:r>
      <w:proofErr w:type="gramStart"/>
      <w:r w:rsidRPr="0098772C">
        <w:rPr>
          <w:rFonts w:ascii="Times New Roman" w:hAnsi="Times New Roman" w:cs="Times New Roman"/>
          <w:color w:val="222222"/>
          <w:sz w:val="24"/>
          <w:szCs w:val="24"/>
          <w:shd w:val="clear" w:color="auto" w:fill="FFFFFF"/>
        </w:rPr>
        <w:t>;37</w:t>
      </w:r>
      <w:proofErr w:type="gramEnd"/>
      <w:r w:rsidRPr="0098772C">
        <w:rPr>
          <w:rFonts w:ascii="Times New Roman" w:hAnsi="Times New Roman" w:cs="Times New Roman"/>
          <w:color w:val="222222"/>
          <w:sz w:val="24"/>
          <w:szCs w:val="24"/>
          <w:shd w:val="clear" w:color="auto" w:fill="FFFFFF"/>
        </w:rPr>
        <w:t>(6):1553-81.</w:t>
      </w:r>
    </w:p>
    <w:p w:rsidR="00860CDD" w:rsidRDefault="00860CDD" w:rsidP="00860CDD">
      <w:pPr>
        <w:spacing w:after="0" w:line="360" w:lineRule="auto"/>
        <w:jc w:val="both"/>
        <w:rPr>
          <w:rFonts w:ascii="Times New Roman" w:hAnsi="Times New Roman" w:cs="Times New Roman"/>
          <w:color w:val="222222"/>
          <w:sz w:val="24"/>
          <w:szCs w:val="24"/>
          <w:shd w:val="clear" w:color="auto" w:fill="FFFFFF"/>
        </w:rPr>
      </w:pPr>
    </w:p>
    <w:p w:rsidR="00860CDD" w:rsidRDefault="00860CDD" w:rsidP="00860CD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Morgan P., </w:t>
      </w:r>
      <w:r w:rsidRPr="005D7AB5">
        <w:rPr>
          <w:rFonts w:ascii="Times New Roman" w:hAnsi="Times New Roman" w:cs="Times New Roman"/>
          <w:i/>
          <w:sz w:val="24"/>
          <w:szCs w:val="24"/>
        </w:rPr>
        <w:t xml:space="preserve">The Business Student’s Guide to Study and </w:t>
      </w:r>
      <w:proofErr w:type="gramStart"/>
      <w:r w:rsidRPr="005D7AB5">
        <w:rPr>
          <w:rFonts w:ascii="Times New Roman" w:hAnsi="Times New Roman" w:cs="Times New Roman"/>
          <w:i/>
          <w:sz w:val="24"/>
          <w:szCs w:val="24"/>
        </w:rPr>
        <w:t>Employability</w:t>
      </w:r>
      <w:r w:rsidRPr="005D7AB5">
        <w:rPr>
          <w:rFonts w:ascii="Times New Roman" w:hAnsi="Times New Roman" w:cs="Times New Roman"/>
          <w:sz w:val="24"/>
          <w:szCs w:val="24"/>
        </w:rPr>
        <w:t>(</w:t>
      </w:r>
      <w:proofErr w:type="gramEnd"/>
      <w:r w:rsidRPr="005D7AB5">
        <w:rPr>
          <w:rFonts w:ascii="Times New Roman" w:hAnsi="Times New Roman" w:cs="Times New Roman"/>
          <w:sz w:val="24"/>
          <w:szCs w:val="24"/>
        </w:rPr>
        <w:t>London: S</w:t>
      </w:r>
      <w:r>
        <w:rPr>
          <w:rFonts w:ascii="Times New Roman" w:hAnsi="Times New Roman" w:cs="Times New Roman"/>
          <w:sz w:val="24"/>
          <w:szCs w:val="24"/>
        </w:rPr>
        <w:t>AGE</w:t>
      </w:r>
      <w:r w:rsidRPr="005D7AB5">
        <w:rPr>
          <w:rFonts w:ascii="Times New Roman" w:hAnsi="Times New Roman" w:cs="Times New Roman"/>
          <w:sz w:val="24"/>
          <w:szCs w:val="24"/>
        </w:rPr>
        <w:t>, 2017)</w:t>
      </w:r>
    </w:p>
    <w:p w:rsidR="00860CDD" w:rsidRDefault="00860CDD" w:rsidP="00860CDD">
      <w:pPr>
        <w:pStyle w:val="NoSpacing"/>
        <w:spacing w:line="480" w:lineRule="auto"/>
        <w:jc w:val="both"/>
        <w:rPr>
          <w:rFonts w:ascii="Times New Roman" w:hAnsi="Times New Roman" w:cs="Times New Roman"/>
          <w:color w:val="000000"/>
          <w:sz w:val="24"/>
          <w:szCs w:val="24"/>
          <w:shd w:val="clear" w:color="auto" w:fill="FFFFFF"/>
        </w:rPr>
      </w:pPr>
      <w:r w:rsidRPr="00F11334">
        <w:rPr>
          <w:rFonts w:ascii="Times New Roman" w:hAnsi="Times New Roman" w:cs="Times New Roman"/>
          <w:color w:val="000000"/>
          <w:sz w:val="24"/>
          <w:szCs w:val="24"/>
          <w:shd w:val="clear" w:color="auto" w:fill="FFFFFF"/>
        </w:rPr>
        <w:t>Raines C</w:t>
      </w:r>
      <w:r>
        <w:rPr>
          <w:rFonts w:ascii="Times New Roman" w:hAnsi="Times New Roman" w:cs="Times New Roman"/>
          <w:color w:val="000000"/>
          <w:sz w:val="24"/>
          <w:szCs w:val="24"/>
          <w:shd w:val="clear" w:color="auto" w:fill="FFFFFF"/>
        </w:rPr>
        <w:t>., (2017) ‘</w:t>
      </w:r>
      <w:r w:rsidRPr="00F11334">
        <w:rPr>
          <w:rFonts w:ascii="Times New Roman" w:hAnsi="Times New Roman" w:cs="Times New Roman"/>
          <w:color w:val="000000"/>
          <w:sz w:val="24"/>
          <w:szCs w:val="24"/>
          <w:shd w:val="clear" w:color="auto" w:fill="FFFFFF"/>
        </w:rPr>
        <w:t>How to Use Math in Health Care Careers</w:t>
      </w:r>
      <w:r>
        <w:rPr>
          <w:rFonts w:ascii="Times New Roman" w:hAnsi="Times New Roman" w:cs="Times New Roman"/>
          <w:color w:val="000000"/>
          <w:sz w:val="24"/>
          <w:szCs w:val="24"/>
          <w:shd w:val="clear" w:color="auto" w:fill="FFFFFF"/>
        </w:rPr>
        <w:t>’.</w:t>
      </w:r>
      <w:r w:rsidRPr="00C055CC">
        <w:rPr>
          <w:rFonts w:ascii="Times New Roman" w:hAnsi="Times New Roman" w:cs="Times New Roman"/>
          <w:sz w:val="24"/>
          <w:szCs w:val="24"/>
          <w:shd w:val="clear" w:color="auto" w:fill="FFFFFF"/>
        </w:rPr>
        <w:t>http://work.chron.com/use-math-health-care-careers-26310.html</w:t>
      </w:r>
      <w:r>
        <w:rPr>
          <w:rFonts w:ascii="Times New Roman" w:hAnsi="Times New Roman" w:cs="Times New Roman"/>
          <w:color w:val="000000"/>
          <w:sz w:val="24"/>
          <w:szCs w:val="24"/>
          <w:shd w:val="clear" w:color="auto" w:fill="FFFFFF"/>
        </w:rPr>
        <w:t xml:space="preserve"> [Assessed 21-12-2017]</w:t>
      </w:r>
    </w:p>
    <w:p w:rsidR="00860CDD" w:rsidRDefault="00860CDD" w:rsidP="00860CDD">
      <w:pPr>
        <w:pStyle w:val="NoSpacing"/>
        <w:spacing w:line="480" w:lineRule="auto"/>
        <w:jc w:val="both"/>
        <w:rPr>
          <w:rFonts w:ascii="Times New Roman" w:hAnsi="Times New Roman" w:cs="Times New Roman"/>
          <w:color w:val="000000"/>
          <w:sz w:val="24"/>
          <w:szCs w:val="24"/>
          <w:shd w:val="clear" w:color="auto" w:fill="FFFFFF"/>
        </w:rPr>
      </w:pPr>
    </w:p>
    <w:p w:rsidR="00860CDD" w:rsidRDefault="00860CDD" w:rsidP="00860CDD">
      <w:pPr>
        <w:pStyle w:val="NoSpacing"/>
        <w:spacing w:line="360" w:lineRule="auto"/>
        <w:jc w:val="both"/>
        <w:rPr>
          <w:rFonts w:ascii="Times New Roman" w:hAnsi="Times New Roman" w:cs="Times New Roman"/>
          <w:sz w:val="24"/>
          <w:szCs w:val="24"/>
          <w:lang w:eastAsia="en-GB"/>
        </w:rPr>
      </w:pPr>
      <w:r w:rsidRPr="00A6654D">
        <w:rPr>
          <w:rFonts w:ascii="Times New Roman" w:hAnsi="Times New Roman" w:cs="Times New Roman"/>
          <w:sz w:val="24"/>
          <w:szCs w:val="24"/>
          <w:lang w:eastAsia="en-GB"/>
        </w:rPr>
        <w:t xml:space="preserve">Rothman, R.L., </w:t>
      </w:r>
      <w:proofErr w:type="spellStart"/>
      <w:r w:rsidRPr="00A6654D">
        <w:rPr>
          <w:rFonts w:ascii="Times New Roman" w:hAnsi="Times New Roman" w:cs="Times New Roman"/>
          <w:sz w:val="24"/>
          <w:szCs w:val="24"/>
          <w:lang w:eastAsia="en-GB"/>
        </w:rPr>
        <w:t>Montori</w:t>
      </w:r>
      <w:proofErr w:type="spellEnd"/>
      <w:r w:rsidRPr="00A6654D">
        <w:rPr>
          <w:rFonts w:ascii="Times New Roman" w:hAnsi="Times New Roman" w:cs="Times New Roman"/>
          <w:sz w:val="24"/>
          <w:szCs w:val="24"/>
          <w:lang w:eastAsia="en-GB"/>
        </w:rPr>
        <w:t xml:space="preserve">, V.M., </w:t>
      </w:r>
      <w:proofErr w:type="spellStart"/>
      <w:r w:rsidRPr="00A6654D">
        <w:rPr>
          <w:rFonts w:ascii="Times New Roman" w:hAnsi="Times New Roman" w:cs="Times New Roman"/>
          <w:sz w:val="24"/>
          <w:szCs w:val="24"/>
          <w:lang w:eastAsia="en-GB"/>
        </w:rPr>
        <w:t>Cherrington</w:t>
      </w:r>
      <w:proofErr w:type="spellEnd"/>
      <w:r w:rsidRPr="00A6654D">
        <w:rPr>
          <w:rFonts w:ascii="Times New Roman" w:hAnsi="Times New Roman" w:cs="Times New Roman"/>
          <w:sz w:val="24"/>
          <w:szCs w:val="24"/>
          <w:lang w:eastAsia="en-GB"/>
        </w:rPr>
        <w:t xml:space="preserve">, A. and </w:t>
      </w:r>
      <w:proofErr w:type="spellStart"/>
      <w:r w:rsidRPr="00A6654D">
        <w:rPr>
          <w:rFonts w:ascii="Times New Roman" w:hAnsi="Times New Roman" w:cs="Times New Roman"/>
          <w:sz w:val="24"/>
          <w:szCs w:val="24"/>
          <w:lang w:eastAsia="en-GB"/>
        </w:rPr>
        <w:t>Pignone</w:t>
      </w:r>
      <w:proofErr w:type="spellEnd"/>
      <w:r w:rsidRPr="00A6654D">
        <w:rPr>
          <w:rFonts w:ascii="Times New Roman" w:hAnsi="Times New Roman" w:cs="Times New Roman"/>
          <w:sz w:val="24"/>
          <w:szCs w:val="24"/>
          <w:lang w:eastAsia="en-GB"/>
        </w:rPr>
        <w:t xml:space="preserve">, M.P., 2008. Perspective: the role of numeracy in health care. </w:t>
      </w:r>
      <w:proofErr w:type="gramStart"/>
      <w:r w:rsidRPr="00462772">
        <w:rPr>
          <w:rFonts w:ascii="Times New Roman" w:hAnsi="Times New Roman" w:cs="Times New Roman"/>
          <w:i/>
          <w:sz w:val="24"/>
          <w:szCs w:val="24"/>
          <w:lang w:eastAsia="en-GB"/>
        </w:rPr>
        <w:t>Journal of health communication,</w:t>
      </w:r>
      <w:r w:rsidRPr="00A6654D">
        <w:rPr>
          <w:rFonts w:ascii="Times New Roman" w:hAnsi="Times New Roman" w:cs="Times New Roman"/>
          <w:sz w:val="24"/>
          <w:szCs w:val="24"/>
          <w:lang w:eastAsia="en-GB"/>
        </w:rPr>
        <w:t xml:space="preserve"> 13(6), pp.583-595.</w:t>
      </w:r>
      <w:proofErr w:type="gramEnd"/>
    </w:p>
    <w:p w:rsidR="00860CDD" w:rsidRDefault="00860CDD" w:rsidP="00860CDD">
      <w:pPr>
        <w:pStyle w:val="NoSpacing"/>
        <w:spacing w:line="360" w:lineRule="auto"/>
        <w:jc w:val="both"/>
        <w:rPr>
          <w:rFonts w:ascii="Times New Roman" w:hAnsi="Times New Roman" w:cs="Times New Roman"/>
          <w:sz w:val="24"/>
          <w:szCs w:val="24"/>
          <w:lang w:eastAsia="en-GB"/>
        </w:rPr>
      </w:pPr>
    </w:p>
    <w:p w:rsidR="00860CDD" w:rsidRDefault="00860CDD" w:rsidP="00860CDD">
      <w:pPr>
        <w:spacing w:after="0" w:line="480" w:lineRule="auto"/>
        <w:jc w:val="both"/>
        <w:rPr>
          <w:rFonts w:ascii="Times New Roman" w:hAnsi="Times New Roman" w:cs="Times New Roman"/>
          <w:sz w:val="24"/>
          <w:szCs w:val="24"/>
        </w:rPr>
      </w:pPr>
    </w:p>
    <w:p w:rsidR="00860CDD" w:rsidRPr="001A1FDC" w:rsidRDefault="00860CDD" w:rsidP="00860CDD">
      <w:pPr>
        <w:spacing w:after="0" w:line="48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Pr="001A1FDC">
        <w:rPr>
          <w:rFonts w:ascii="Times New Roman" w:hAnsi="Times New Roman" w:cs="Times New Roman"/>
          <w:sz w:val="28"/>
          <w:szCs w:val="28"/>
        </w:rPr>
        <w:t>9</w:t>
      </w:r>
    </w:p>
    <w:p w:rsidR="00860CDD" w:rsidRDefault="00860CDD" w:rsidP="00860CDD">
      <w:pPr>
        <w:spacing w:after="0" w:line="480" w:lineRule="auto"/>
        <w:jc w:val="both"/>
        <w:rPr>
          <w:rFonts w:ascii="Times New Roman" w:hAnsi="Times New Roman" w:cs="Times New Roman"/>
          <w:sz w:val="24"/>
          <w:szCs w:val="24"/>
        </w:rPr>
      </w:pPr>
      <w:proofErr w:type="gramStart"/>
      <w:r w:rsidRPr="00353F37">
        <w:rPr>
          <w:rFonts w:ascii="Times New Roman" w:hAnsi="Times New Roman" w:cs="Times New Roman"/>
          <w:sz w:val="24"/>
          <w:szCs w:val="24"/>
        </w:rPr>
        <w:t>Skills for Health, (2013).</w:t>
      </w:r>
      <w:proofErr w:type="gramEnd"/>
      <w:r w:rsidRPr="00353F37">
        <w:rPr>
          <w:rFonts w:ascii="Times New Roman" w:hAnsi="Times New Roman" w:cs="Times New Roman"/>
          <w:sz w:val="24"/>
          <w:szCs w:val="24"/>
        </w:rPr>
        <w:t xml:space="preserve"> ‘Employability</w:t>
      </w:r>
      <w:r w:rsidRPr="008A1C12">
        <w:rPr>
          <w:rFonts w:ascii="Times New Roman" w:hAnsi="Times New Roman" w:cs="Times New Roman"/>
          <w:sz w:val="24"/>
          <w:szCs w:val="24"/>
        </w:rPr>
        <w:t xml:space="preserve"> Skills Matrix for the Health Sector</w:t>
      </w:r>
      <w:r>
        <w:rPr>
          <w:rFonts w:ascii="Times New Roman" w:hAnsi="Times New Roman" w:cs="Times New Roman"/>
          <w:sz w:val="24"/>
          <w:szCs w:val="24"/>
        </w:rPr>
        <w:t xml:space="preserve">’, </w:t>
      </w:r>
      <w:r w:rsidRPr="00FE5894">
        <w:rPr>
          <w:rFonts w:ascii="Times New Roman" w:hAnsi="Times New Roman" w:cs="Times New Roman"/>
          <w:sz w:val="24"/>
          <w:szCs w:val="24"/>
        </w:rPr>
        <w:t>http://www.skillsforhealth.org.uk/index.php?option=com_mtree&amp;task=att_download&amp;link_id=162&amp;cf_id=24</w:t>
      </w:r>
      <w:r>
        <w:rPr>
          <w:rFonts w:ascii="Times New Roman" w:hAnsi="Times New Roman" w:cs="Times New Roman"/>
          <w:sz w:val="24"/>
          <w:szCs w:val="24"/>
        </w:rPr>
        <w:t xml:space="preserve"> [Assessed 20-12-2017]</w:t>
      </w:r>
    </w:p>
    <w:p w:rsidR="00860CDD" w:rsidRDefault="00860CDD" w:rsidP="00860CDD">
      <w:pPr>
        <w:spacing w:after="0" w:line="480" w:lineRule="auto"/>
        <w:jc w:val="both"/>
        <w:rPr>
          <w:rFonts w:ascii="Times New Roman" w:hAnsi="Times New Roman" w:cs="Times New Roman"/>
          <w:sz w:val="24"/>
          <w:szCs w:val="24"/>
        </w:rPr>
      </w:pPr>
    </w:p>
    <w:p w:rsidR="00860CDD" w:rsidRDefault="00860CDD" w:rsidP="00860CDD">
      <w:pPr>
        <w:spacing w:after="0" w:line="360" w:lineRule="auto"/>
        <w:jc w:val="both"/>
        <w:rPr>
          <w:rFonts w:ascii="Times New Roman" w:hAnsi="Times New Roman" w:cs="Times New Roman"/>
          <w:sz w:val="24"/>
          <w:szCs w:val="24"/>
        </w:rPr>
      </w:pPr>
    </w:p>
    <w:p w:rsidR="00860CDD" w:rsidRPr="001A1FDC" w:rsidRDefault="00860CDD" w:rsidP="00860CDD">
      <w:pPr>
        <w:spacing w:after="0" w:line="360" w:lineRule="auto"/>
        <w:jc w:val="both"/>
        <w:rPr>
          <w:rFonts w:ascii="Times New Roman" w:hAnsi="Times New Roman" w:cs="Times New Roman"/>
          <w:b/>
          <w:sz w:val="28"/>
          <w:szCs w:val="28"/>
        </w:rPr>
      </w:pPr>
      <w:proofErr w:type="gramStart"/>
      <w:r w:rsidRPr="008A1C12">
        <w:rPr>
          <w:rFonts w:ascii="Times New Roman" w:hAnsi="Times New Roman" w:cs="Times New Roman"/>
          <w:sz w:val="24"/>
          <w:szCs w:val="24"/>
        </w:rPr>
        <w:t xml:space="preserve">Skills </w:t>
      </w:r>
      <w:r>
        <w:rPr>
          <w:rFonts w:ascii="Times New Roman" w:hAnsi="Times New Roman" w:cs="Times New Roman"/>
          <w:sz w:val="24"/>
          <w:szCs w:val="24"/>
        </w:rPr>
        <w:t>f</w:t>
      </w:r>
      <w:r w:rsidRPr="008A1C12">
        <w:rPr>
          <w:rFonts w:ascii="Times New Roman" w:hAnsi="Times New Roman" w:cs="Times New Roman"/>
          <w:sz w:val="24"/>
          <w:szCs w:val="24"/>
        </w:rPr>
        <w:t>or Health</w:t>
      </w:r>
      <w:r>
        <w:rPr>
          <w:rFonts w:ascii="Times New Roman" w:hAnsi="Times New Roman" w:cs="Times New Roman"/>
          <w:sz w:val="24"/>
          <w:szCs w:val="24"/>
        </w:rPr>
        <w:t>, (2013).</w:t>
      </w:r>
      <w:proofErr w:type="gramEnd"/>
      <w:r>
        <w:rPr>
          <w:rFonts w:ascii="Times New Roman" w:hAnsi="Times New Roman" w:cs="Times New Roman"/>
          <w:sz w:val="24"/>
          <w:szCs w:val="24"/>
        </w:rPr>
        <w:t xml:space="preserve"> ‘</w:t>
      </w:r>
      <w:r w:rsidRPr="00575A06">
        <w:rPr>
          <w:rFonts w:ascii="Times New Roman" w:hAnsi="Times New Roman" w:cs="Times New Roman"/>
          <w:sz w:val="24"/>
          <w:szCs w:val="24"/>
        </w:rPr>
        <w:t>Employability Skills Matrix puts the focus firmly on values, attributes and behaviours in the healthcare workforce</w:t>
      </w:r>
      <w:r>
        <w:rPr>
          <w:rFonts w:ascii="Times New Roman" w:hAnsi="Times New Roman" w:cs="Times New Roman"/>
          <w:sz w:val="24"/>
          <w:szCs w:val="24"/>
        </w:rPr>
        <w:t xml:space="preserve">’, </w:t>
      </w:r>
    </w:p>
    <w:p w:rsidR="00860CDD" w:rsidRDefault="00860CDD" w:rsidP="00860CD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860CDD" w:rsidRDefault="00860CDD" w:rsidP="00860CDD">
      <w:pPr>
        <w:spacing w:after="0" w:line="360" w:lineRule="auto"/>
        <w:jc w:val="both"/>
        <w:rPr>
          <w:rFonts w:ascii="Times New Roman" w:hAnsi="Times New Roman" w:cs="Times New Roman"/>
          <w:sz w:val="24"/>
          <w:szCs w:val="24"/>
        </w:rPr>
      </w:pPr>
      <w:r w:rsidRPr="00FE5894">
        <w:rPr>
          <w:rFonts w:ascii="Times New Roman" w:hAnsi="Times New Roman" w:cs="Times New Roman"/>
          <w:sz w:val="24"/>
          <w:szCs w:val="24"/>
        </w:rPr>
        <w:t>http://www.skillsforhealth.org.uk/news/latest-news/item/62-employability-skills-matrix-puts-the-focus-firmly-on-values-attributes-and-behaviours-in-the-healthcare-workforce</w:t>
      </w:r>
      <w:r>
        <w:rPr>
          <w:rFonts w:ascii="Times New Roman" w:hAnsi="Times New Roman" w:cs="Times New Roman"/>
          <w:sz w:val="24"/>
          <w:szCs w:val="24"/>
        </w:rPr>
        <w:t xml:space="preserve"> [Assessed 21-12-2017]</w:t>
      </w:r>
    </w:p>
    <w:p w:rsidR="00860CDD" w:rsidRDefault="00860CDD" w:rsidP="00860CDD">
      <w:pPr>
        <w:spacing w:after="0" w:line="360" w:lineRule="auto"/>
        <w:jc w:val="both"/>
        <w:rPr>
          <w:rFonts w:ascii="Times New Roman" w:hAnsi="Times New Roman" w:cs="Times New Roman"/>
          <w:sz w:val="24"/>
          <w:szCs w:val="24"/>
        </w:rPr>
      </w:pPr>
    </w:p>
    <w:p w:rsidR="00860CDD" w:rsidRDefault="00860CDD" w:rsidP="00860CDD">
      <w:pPr>
        <w:pStyle w:val="NoSpacing"/>
        <w:jc w:val="both"/>
        <w:rPr>
          <w:rFonts w:ascii="Times New Roman" w:hAnsi="Times New Roman" w:cs="Times New Roman"/>
          <w:sz w:val="24"/>
          <w:szCs w:val="24"/>
          <w:lang w:eastAsia="en-GB"/>
        </w:rPr>
      </w:pPr>
      <w:proofErr w:type="spellStart"/>
      <w:proofErr w:type="gramStart"/>
      <w:r w:rsidRPr="00195810">
        <w:rPr>
          <w:rFonts w:ascii="Times New Roman" w:hAnsi="Times New Roman" w:cs="Times New Roman"/>
          <w:sz w:val="24"/>
          <w:szCs w:val="24"/>
        </w:rPr>
        <w:t>Targetjobs</w:t>
      </w:r>
      <w:proofErr w:type="spellEnd"/>
      <w:r w:rsidRPr="00195810">
        <w:rPr>
          <w:rFonts w:ascii="Times New Roman" w:hAnsi="Times New Roman" w:cs="Times New Roman"/>
          <w:sz w:val="24"/>
          <w:szCs w:val="24"/>
        </w:rPr>
        <w:t>, (</w:t>
      </w:r>
      <w:proofErr w:type="spellStart"/>
      <w:r w:rsidRPr="00195810">
        <w:rPr>
          <w:rFonts w:ascii="Times New Roman" w:hAnsi="Times New Roman" w:cs="Times New Roman"/>
          <w:sz w:val="24"/>
          <w:szCs w:val="24"/>
        </w:rPr>
        <w:t>n.d</w:t>
      </w:r>
      <w:proofErr w:type="spellEnd"/>
      <w:r w:rsidRPr="00195810">
        <w:rPr>
          <w:rFonts w:ascii="Times New Roman" w:hAnsi="Times New Roman" w:cs="Times New Roman"/>
          <w:sz w:val="24"/>
          <w:szCs w:val="24"/>
        </w:rPr>
        <w:t>.).</w:t>
      </w:r>
      <w:proofErr w:type="gramEnd"/>
      <w:r w:rsidRPr="00195810">
        <w:rPr>
          <w:rFonts w:ascii="Times New Roman" w:hAnsi="Times New Roman" w:cs="Times New Roman"/>
          <w:sz w:val="24"/>
          <w:szCs w:val="24"/>
        </w:rPr>
        <w:t xml:space="preserve"> </w:t>
      </w:r>
      <w:r w:rsidRPr="00195810">
        <w:rPr>
          <w:rFonts w:ascii="Times New Roman" w:hAnsi="Times New Roman" w:cs="Times New Roman"/>
          <w:sz w:val="24"/>
          <w:szCs w:val="24"/>
          <w:lang w:eastAsia="en-GB"/>
        </w:rPr>
        <w:t xml:space="preserve"> ‘The top ten skills graduate recruiters want’</w:t>
      </w:r>
      <w:r w:rsidRPr="00FE5894">
        <w:rPr>
          <w:rFonts w:ascii="Times New Roman" w:hAnsi="Times New Roman" w:cs="Times New Roman"/>
          <w:sz w:val="24"/>
          <w:szCs w:val="24"/>
          <w:lang w:eastAsia="en-GB"/>
        </w:rPr>
        <w:t>https://targetjobs.co.uk/careers-advice/career-planning/273051-the-top-10-skills-thatll-get-you-a-job-when-you-graduate</w:t>
      </w:r>
      <w:r w:rsidRPr="00195810">
        <w:rPr>
          <w:rFonts w:ascii="Times New Roman" w:hAnsi="Times New Roman" w:cs="Times New Roman"/>
          <w:sz w:val="24"/>
          <w:szCs w:val="24"/>
          <w:lang w:eastAsia="en-GB"/>
        </w:rPr>
        <w:t xml:space="preserve"> [Assessed 05-12-2017]</w:t>
      </w:r>
    </w:p>
    <w:p w:rsidR="00860CDD" w:rsidRPr="00195810" w:rsidRDefault="00860CDD" w:rsidP="00860CDD">
      <w:pPr>
        <w:pStyle w:val="NoSpacing"/>
        <w:jc w:val="both"/>
        <w:rPr>
          <w:rFonts w:ascii="Times New Roman" w:hAnsi="Times New Roman" w:cs="Times New Roman"/>
          <w:sz w:val="24"/>
          <w:szCs w:val="24"/>
          <w:lang w:eastAsia="en-GB"/>
        </w:rPr>
      </w:pPr>
    </w:p>
    <w:p w:rsidR="00860CDD" w:rsidRDefault="00860CDD" w:rsidP="00860CDD">
      <w:pPr>
        <w:spacing w:after="0" w:line="360" w:lineRule="auto"/>
        <w:jc w:val="both"/>
        <w:rPr>
          <w:rFonts w:ascii="Times New Roman" w:hAnsi="Times New Roman" w:cs="Times New Roman"/>
          <w:sz w:val="24"/>
          <w:szCs w:val="24"/>
        </w:rPr>
      </w:pPr>
      <w:bookmarkStart w:id="20" w:name="_Hlk501692027"/>
      <w:proofErr w:type="gramStart"/>
      <w:r w:rsidRPr="00993BED">
        <w:rPr>
          <w:rFonts w:ascii="Times New Roman" w:hAnsi="Times New Roman" w:cs="Times New Roman"/>
          <w:sz w:val="24"/>
          <w:szCs w:val="24"/>
        </w:rPr>
        <w:t>World Health Organization.</w:t>
      </w:r>
      <w:proofErr w:type="gramEnd"/>
      <w:r w:rsidRPr="00993BED">
        <w:rPr>
          <w:rFonts w:ascii="Times New Roman" w:hAnsi="Times New Roman" w:cs="Times New Roman"/>
          <w:sz w:val="24"/>
          <w:szCs w:val="24"/>
        </w:rPr>
        <w:t xml:space="preserve"> </w:t>
      </w:r>
      <w:proofErr w:type="gramStart"/>
      <w:r w:rsidRPr="00993BED">
        <w:rPr>
          <w:rFonts w:ascii="Times New Roman" w:hAnsi="Times New Roman" w:cs="Times New Roman"/>
          <w:sz w:val="24"/>
          <w:szCs w:val="24"/>
        </w:rPr>
        <w:t>WHO patient safety curriculum guides for medical schools.</w:t>
      </w:r>
      <w:proofErr w:type="gramEnd"/>
      <w:r w:rsidRPr="00993BED">
        <w:rPr>
          <w:rFonts w:ascii="Times New Roman" w:hAnsi="Times New Roman" w:cs="Times New Roman"/>
          <w:sz w:val="24"/>
          <w:szCs w:val="24"/>
        </w:rPr>
        <w:t xml:space="preserve"> 2009</w:t>
      </w:r>
      <w:bookmarkEnd w:id="20"/>
      <w:r w:rsidRPr="00993BED">
        <w:rPr>
          <w:rFonts w:ascii="Times New Roman" w:hAnsi="Times New Roman" w:cs="Times New Roman"/>
          <w:sz w:val="24"/>
          <w:szCs w:val="24"/>
        </w:rPr>
        <w:t>. UK: World Health Organization</w:t>
      </w:r>
      <w:r>
        <w:rPr>
          <w:rFonts w:ascii="Times New Roman" w:hAnsi="Times New Roman" w:cs="Times New Roman"/>
          <w:sz w:val="24"/>
          <w:szCs w:val="24"/>
        </w:rPr>
        <w:t>.</w:t>
      </w:r>
    </w:p>
    <w:p w:rsidR="00A76FA9" w:rsidRDefault="00A76FA9"/>
    <w:sectPr w:rsidR="00A76FA9" w:rsidSect="0064670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EE2368"/>
    <w:multiLevelType w:val="hybridMultilevel"/>
    <w:tmpl w:val="A2BA4C42"/>
    <w:lvl w:ilvl="0" w:tplc="DB889C3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60CDD"/>
    <w:rsid w:val="000E6417"/>
    <w:rsid w:val="0033798D"/>
    <w:rsid w:val="00860CDD"/>
    <w:rsid w:val="008F463D"/>
    <w:rsid w:val="00960BD3"/>
    <w:rsid w:val="00A76FA9"/>
    <w:rsid w:val="00D01338"/>
    <w:rsid w:val="00D80A1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0CDD"/>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60CDD"/>
    <w:pPr>
      <w:spacing w:after="0" w:line="240" w:lineRule="auto"/>
    </w:pPr>
  </w:style>
  <w:style w:type="paragraph" w:styleId="ListParagraph">
    <w:name w:val="List Paragraph"/>
    <w:basedOn w:val="Normal"/>
    <w:uiPriority w:val="34"/>
    <w:qFormat/>
    <w:rsid w:val="00860CDD"/>
    <w:pPr>
      <w:ind w:left="720"/>
      <w:contextualSpacing/>
    </w:pPr>
  </w:style>
  <w:style w:type="character" w:styleId="Emphasis">
    <w:name w:val="Emphasis"/>
    <w:basedOn w:val="DefaultParagraphFont"/>
    <w:uiPriority w:val="20"/>
    <w:qFormat/>
    <w:rsid w:val="00860CDD"/>
    <w:rPr>
      <w:i/>
      <w:iCs/>
    </w:rPr>
  </w:style>
  <w:style w:type="paragraph" w:styleId="BalloonText">
    <w:name w:val="Balloon Text"/>
    <w:basedOn w:val="Normal"/>
    <w:link w:val="BalloonTextChar"/>
    <w:uiPriority w:val="99"/>
    <w:semiHidden/>
    <w:unhideWhenUsed/>
    <w:rsid w:val="00860C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0CD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11</Pages>
  <Words>2927</Words>
  <Characters>16689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2018-01-03T19:29:00Z</dcterms:created>
  <dcterms:modified xsi:type="dcterms:W3CDTF">2018-01-06T09:12:00Z</dcterms:modified>
</cp:coreProperties>
</file>