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0C0C8" w14:textId="77777777" w:rsidR="00885945" w:rsidRPr="007467EF" w:rsidRDefault="00885945" w:rsidP="007467EF">
      <w:pPr>
        <w:pStyle w:val="NormalWeb"/>
        <w:spacing w:before="0" w:beforeAutospacing="0" w:after="0" w:afterAutospacing="0" w:line="480" w:lineRule="auto"/>
        <w:jc w:val="both"/>
        <w:rPr>
          <w:rStyle w:val="Strong"/>
          <w:lang w:val="en-GB"/>
        </w:rPr>
      </w:pPr>
    </w:p>
    <w:p w14:paraId="37FCBBDB" w14:textId="3D2735E2" w:rsidR="00687B6F" w:rsidRPr="007467EF" w:rsidRDefault="00687B6F" w:rsidP="007467EF">
      <w:pPr>
        <w:spacing w:line="480" w:lineRule="auto"/>
        <w:jc w:val="center"/>
        <w:rPr>
          <w:rStyle w:val="Strong"/>
          <w:rFonts w:ascii="Times New Roman" w:hAnsi="Times New Roman" w:cs="Times New Roman"/>
          <w:sz w:val="24"/>
          <w:szCs w:val="24"/>
          <w:lang w:val="en-GB"/>
        </w:rPr>
      </w:pPr>
      <w:r w:rsidRPr="007467EF">
        <w:rPr>
          <w:rStyle w:val="Strong"/>
          <w:rFonts w:ascii="Times New Roman" w:hAnsi="Times New Roman" w:cs="Times New Roman"/>
          <w:sz w:val="24"/>
          <w:szCs w:val="24"/>
          <w:lang w:val="en-GB"/>
        </w:rPr>
        <w:t>Health, Wellbeing and Sustainable Development</w:t>
      </w:r>
    </w:p>
    <w:p w14:paraId="41679FC7" w14:textId="0A40EB94" w:rsidR="00FB5D63" w:rsidRDefault="00FB5D63" w:rsidP="007467EF">
      <w:pPr>
        <w:spacing w:line="480" w:lineRule="auto"/>
        <w:jc w:val="center"/>
        <w:rPr>
          <w:rStyle w:val="Strong"/>
          <w:rFonts w:ascii="Times New Roman" w:hAnsi="Times New Roman" w:cs="Times New Roman"/>
          <w:sz w:val="24"/>
          <w:szCs w:val="24"/>
          <w:lang w:val="en-GB"/>
        </w:rPr>
      </w:pPr>
      <w:r>
        <w:rPr>
          <w:rStyle w:val="Strong"/>
          <w:rFonts w:ascii="Times New Roman" w:hAnsi="Times New Roman" w:cs="Times New Roman"/>
          <w:sz w:val="24"/>
          <w:szCs w:val="24"/>
          <w:lang w:val="en-GB"/>
        </w:rPr>
        <w:t>Kawther chible (2008114)</w:t>
      </w:r>
    </w:p>
    <w:p w14:paraId="716282C4" w14:textId="3F9AF6BC" w:rsidR="00687B6F" w:rsidRPr="007467EF" w:rsidRDefault="00687B6F" w:rsidP="007467EF">
      <w:pPr>
        <w:spacing w:line="480" w:lineRule="auto"/>
        <w:jc w:val="center"/>
        <w:rPr>
          <w:rStyle w:val="Strong"/>
          <w:rFonts w:ascii="Times New Roman" w:hAnsi="Times New Roman" w:cs="Times New Roman"/>
          <w:sz w:val="24"/>
          <w:szCs w:val="24"/>
          <w:lang w:val="en-GB"/>
        </w:rPr>
      </w:pPr>
      <w:r w:rsidRPr="007467EF">
        <w:rPr>
          <w:rStyle w:val="Strong"/>
          <w:rFonts w:ascii="Times New Roman" w:hAnsi="Times New Roman" w:cs="Times New Roman"/>
          <w:sz w:val="24"/>
          <w:szCs w:val="24"/>
          <w:lang w:val="en-GB"/>
        </w:rPr>
        <w:t>Lecturer’s Name</w:t>
      </w:r>
      <w:r w:rsidR="00FB5D63">
        <w:rPr>
          <w:rStyle w:val="Strong"/>
          <w:rFonts w:ascii="Times New Roman" w:hAnsi="Times New Roman" w:cs="Times New Roman"/>
          <w:sz w:val="24"/>
          <w:szCs w:val="24"/>
          <w:lang w:val="en-GB"/>
        </w:rPr>
        <w:t xml:space="preserve"> Gregory Cowan </w:t>
      </w:r>
    </w:p>
    <w:p w14:paraId="1E770B20" w14:textId="3B45CD9A" w:rsidR="00885945" w:rsidRPr="007467EF" w:rsidRDefault="00885945" w:rsidP="00FB5D63">
      <w:pPr>
        <w:spacing w:line="480" w:lineRule="auto"/>
        <w:rPr>
          <w:rStyle w:val="Strong"/>
          <w:rFonts w:ascii="Times New Roman" w:eastAsia="Times New Roman" w:hAnsi="Times New Roman" w:cs="Times New Roman"/>
          <w:sz w:val="24"/>
          <w:szCs w:val="24"/>
          <w:lang w:val="en-GB"/>
        </w:rPr>
      </w:pPr>
      <w:r w:rsidRPr="007467EF">
        <w:rPr>
          <w:rStyle w:val="Strong"/>
          <w:rFonts w:ascii="Times New Roman" w:hAnsi="Times New Roman" w:cs="Times New Roman"/>
          <w:sz w:val="24"/>
          <w:szCs w:val="24"/>
          <w:lang w:val="en-GB"/>
        </w:rPr>
        <w:br w:type="page"/>
      </w:r>
    </w:p>
    <w:sdt>
      <w:sdtPr>
        <w:rPr>
          <w:rFonts w:ascii="Times New Roman" w:eastAsiaTheme="minorHAnsi" w:hAnsi="Times New Roman" w:cs="Times New Roman"/>
          <w:color w:val="auto"/>
          <w:sz w:val="24"/>
          <w:szCs w:val="24"/>
          <w:lang w:val="en-GB"/>
        </w:rPr>
        <w:id w:val="563601327"/>
        <w:docPartObj>
          <w:docPartGallery w:val="Table of Contents"/>
          <w:docPartUnique/>
        </w:docPartObj>
      </w:sdtPr>
      <w:sdtEndPr>
        <w:rPr>
          <w:b/>
          <w:bCs/>
          <w:noProof/>
        </w:rPr>
      </w:sdtEndPr>
      <w:sdtContent>
        <w:p w14:paraId="1FD8AFDC" w14:textId="1377E9BB" w:rsidR="002A585A" w:rsidRPr="007467EF" w:rsidRDefault="002A585A" w:rsidP="007467EF">
          <w:pPr>
            <w:pStyle w:val="TOCHeading"/>
            <w:spacing w:line="480" w:lineRule="auto"/>
            <w:jc w:val="both"/>
            <w:rPr>
              <w:rFonts w:ascii="Times New Roman" w:hAnsi="Times New Roman" w:cs="Times New Roman"/>
              <w:b/>
              <w:bCs/>
              <w:color w:val="auto"/>
              <w:sz w:val="24"/>
              <w:szCs w:val="24"/>
              <w:lang w:val="en-GB"/>
            </w:rPr>
          </w:pPr>
          <w:r w:rsidRPr="007467EF">
            <w:rPr>
              <w:rFonts w:ascii="Times New Roman" w:hAnsi="Times New Roman" w:cs="Times New Roman"/>
              <w:b/>
              <w:bCs/>
              <w:color w:val="auto"/>
              <w:sz w:val="24"/>
              <w:szCs w:val="24"/>
              <w:lang w:val="en-GB"/>
            </w:rPr>
            <w:t>Table of Contents</w:t>
          </w:r>
        </w:p>
        <w:p w14:paraId="7A4E776F" w14:textId="77777777" w:rsidR="002A585A" w:rsidRPr="007467EF" w:rsidRDefault="002A585A" w:rsidP="007467EF">
          <w:pPr>
            <w:spacing w:line="480" w:lineRule="auto"/>
            <w:jc w:val="both"/>
            <w:rPr>
              <w:rFonts w:ascii="Times New Roman" w:hAnsi="Times New Roman" w:cs="Times New Roman"/>
              <w:sz w:val="24"/>
              <w:szCs w:val="24"/>
              <w:lang w:val="en-GB"/>
            </w:rPr>
          </w:pPr>
        </w:p>
        <w:p w14:paraId="134B804F" w14:textId="7AEA6423" w:rsidR="003C2395" w:rsidRPr="007467EF" w:rsidRDefault="002A585A"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r w:rsidRPr="007467EF">
            <w:rPr>
              <w:rFonts w:ascii="Times New Roman" w:hAnsi="Times New Roman" w:cs="Times New Roman"/>
              <w:sz w:val="24"/>
              <w:szCs w:val="24"/>
              <w:lang w:val="en-GB"/>
            </w:rPr>
            <w:fldChar w:fldCharType="begin"/>
          </w:r>
          <w:r w:rsidRPr="007467EF">
            <w:rPr>
              <w:rFonts w:ascii="Times New Roman" w:hAnsi="Times New Roman" w:cs="Times New Roman"/>
              <w:sz w:val="24"/>
              <w:szCs w:val="24"/>
              <w:lang w:val="en-GB"/>
            </w:rPr>
            <w:instrText xml:space="preserve"> TOC \o "1-3" \h \z \u </w:instrText>
          </w:r>
          <w:r w:rsidRPr="007467EF">
            <w:rPr>
              <w:rFonts w:ascii="Times New Roman" w:hAnsi="Times New Roman" w:cs="Times New Roman"/>
              <w:sz w:val="24"/>
              <w:szCs w:val="24"/>
              <w:lang w:val="en-GB"/>
            </w:rPr>
            <w:fldChar w:fldCharType="separate"/>
          </w:r>
          <w:hyperlink w:anchor="_Toc132019963" w:history="1">
            <w:r w:rsidR="003C2395" w:rsidRPr="007467EF">
              <w:rPr>
                <w:rStyle w:val="Hyperlink"/>
                <w:rFonts w:ascii="Times New Roman" w:hAnsi="Times New Roman" w:cs="Times New Roman"/>
                <w:noProof/>
                <w:color w:val="auto"/>
                <w:sz w:val="24"/>
                <w:szCs w:val="24"/>
                <w:lang w:val="en-GB"/>
              </w:rPr>
              <w:t>Introduction.</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_Toc132019963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3</w:t>
            </w:r>
            <w:r w:rsidR="003C2395" w:rsidRPr="007467EF">
              <w:rPr>
                <w:rFonts w:ascii="Times New Roman" w:hAnsi="Times New Roman" w:cs="Times New Roman"/>
                <w:noProof/>
                <w:webHidden/>
                <w:sz w:val="24"/>
                <w:szCs w:val="24"/>
                <w:lang w:val="en-GB"/>
              </w:rPr>
              <w:fldChar w:fldCharType="end"/>
            </w:r>
          </w:hyperlink>
        </w:p>
        <w:p w14:paraId="52862560" w14:textId="0D137FCB"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64" w:history="1">
            <w:r w:rsidR="003C2395" w:rsidRPr="007467EF">
              <w:rPr>
                <w:rStyle w:val="Hyperlink"/>
                <w:rFonts w:ascii="Times New Roman" w:hAnsi="Times New Roman" w:cs="Times New Roman"/>
                <w:noProof/>
                <w:color w:val="auto"/>
                <w:sz w:val="24"/>
                <w:szCs w:val="24"/>
                <w:lang w:val="en-GB"/>
              </w:rPr>
              <w:t>Sustainable Development Goals.</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_Toc132019964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3</w:t>
            </w:r>
            <w:r w:rsidR="003C2395" w:rsidRPr="007467EF">
              <w:rPr>
                <w:rFonts w:ascii="Times New Roman" w:hAnsi="Times New Roman" w:cs="Times New Roman"/>
                <w:noProof/>
                <w:webHidden/>
                <w:sz w:val="24"/>
                <w:szCs w:val="24"/>
                <w:lang w:val="en-GB"/>
              </w:rPr>
              <w:fldChar w:fldCharType="end"/>
            </w:r>
          </w:hyperlink>
        </w:p>
        <w:p w14:paraId="7F54A312" w14:textId="28841BF9"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65" w:history="1">
            <w:r w:rsidR="003C2395" w:rsidRPr="007467EF">
              <w:rPr>
                <w:rStyle w:val="Hyperlink"/>
                <w:rFonts w:ascii="Times New Roman" w:hAnsi="Times New Roman" w:cs="Times New Roman"/>
                <w:noProof/>
                <w:color w:val="auto"/>
                <w:sz w:val="24"/>
                <w:szCs w:val="24"/>
                <w:lang w:val="en-GB"/>
              </w:rPr>
              <w:t>A detailed discussion of 3 SDGs: Goal 3, Goal 4 and Goal 17.</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_Toc132019965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7</w:t>
            </w:r>
            <w:r w:rsidR="003C2395" w:rsidRPr="007467EF">
              <w:rPr>
                <w:rFonts w:ascii="Times New Roman" w:hAnsi="Times New Roman" w:cs="Times New Roman"/>
                <w:noProof/>
                <w:webHidden/>
                <w:sz w:val="24"/>
                <w:szCs w:val="24"/>
                <w:lang w:val="en-GB"/>
              </w:rPr>
              <w:fldChar w:fldCharType="end"/>
            </w:r>
          </w:hyperlink>
        </w:p>
        <w:p w14:paraId="6D00E984" w14:textId="2C70B14A"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66" w:history="1">
            <w:r w:rsidR="003C2395" w:rsidRPr="007467EF">
              <w:rPr>
                <w:rStyle w:val="Hyperlink"/>
                <w:rFonts w:ascii="Times New Roman" w:hAnsi="Times New Roman" w:cs="Times New Roman"/>
                <w:noProof/>
                <w:color w:val="auto"/>
                <w:sz w:val="24"/>
                <w:szCs w:val="24"/>
                <w:lang w:val="en-GB"/>
              </w:rPr>
              <w:t>Goal 3. Good Health and Well-Being for All People.</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_Toc132019966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7</w:t>
            </w:r>
            <w:r w:rsidR="003C2395" w:rsidRPr="007467EF">
              <w:rPr>
                <w:rFonts w:ascii="Times New Roman" w:hAnsi="Times New Roman" w:cs="Times New Roman"/>
                <w:noProof/>
                <w:webHidden/>
                <w:sz w:val="24"/>
                <w:szCs w:val="24"/>
                <w:lang w:val="en-GB"/>
              </w:rPr>
              <w:fldChar w:fldCharType="end"/>
            </w:r>
          </w:hyperlink>
        </w:p>
        <w:p w14:paraId="570B5015" w14:textId="68B93556"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67" w:history="1">
            <w:r w:rsidR="003C2395" w:rsidRPr="007467EF">
              <w:rPr>
                <w:rStyle w:val="Hyperlink"/>
                <w:rFonts w:ascii="Times New Roman" w:hAnsi="Times New Roman" w:cs="Times New Roman"/>
                <w:noProof/>
                <w:color w:val="auto"/>
                <w:sz w:val="24"/>
                <w:szCs w:val="24"/>
                <w:lang w:val="en-GB"/>
              </w:rPr>
              <w:t>Goal 4: Quality Education.</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_Toc132019967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7</w:t>
            </w:r>
            <w:r w:rsidR="003C2395" w:rsidRPr="007467EF">
              <w:rPr>
                <w:rFonts w:ascii="Times New Roman" w:hAnsi="Times New Roman" w:cs="Times New Roman"/>
                <w:noProof/>
                <w:webHidden/>
                <w:sz w:val="24"/>
                <w:szCs w:val="24"/>
                <w:lang w:val="en-GB"/>
              </w:rPr>
              <w:fldChar w:fldCharType="end"/>
            </w:r>
          </w:hyperlink>
        </w:p>
        <w:p w14:paraId="680C1B74" w14:textId="7F4188D9"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68" w:history="1">
            <w:r w:rsidR="003C2395" w:rsidRPr="007467EF">
              <w:rPr>
                <w:rStyle w:val="Hyperlink"/>
                <w:rFonts w:ascii="Times New Roman" w:hAnsi="Times New Roman" w:cs="Times New Roman"/>
                <w:noProof/>
                <w:color w:val="auto"/>
                <w:sz w:val="24"/>
                <w:szCs w:val="24"/>
                <w:lang w:val="en-GB"/>
              </w:rPr>
              <w:t>Goal 17. Partnership for the Goals.</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_Toc132019968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8</w:t>
            </w:r>
            <w:r w:rsidR="003C2395" w:rsidRPr="007467EF">
              <w:rPr>
                <w:rFonts w:ascii="Times New Roman" w:hAnsi="Times New Roman" w:cs="Times New Roman"/>
                <w:noProof/>
                <w:webHidden/>
                <w:sz w:val="24"/>
                <w:szCs w:val="24"/>
                <w:lang w:val="en-GB"/>
              </w:rPr>
              <w:fldChar w:fldCharType="end"/>
            </w:r>
          </w:hyperlink>
        </w:p>
        <w:p w14:paraId="33862B93" w14:textId="0D3B372E"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69" w:history="1">
            <w:r w:rsidR="003C2395" w:rsidRPr="007467EF">
              <w:rPr>
                <w:rStyle w:val="Hyperlink"/>
                <w:rFonts w:ascii="Times New Roman" w:hAnsi="Times New Roman" w:cs="Times New Roman"/>
                <w:noProof/>
                <w:color w:val="auto"/>
                <w:sz w:val="24"/>
                <w:szCs w:val="24"/>
                <w:lang w:val="en-GB"/>
              </w:rPr>
              <w:t>Policies or initiatives adopted by the UK government to help meet SDG 3, 4, and 17.</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_Toc132019969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9</w:t>
            </w:r>
            <w:r w:rsidR="003C2395" w:rsidRPr="007467EF">
              <w:rPr>
                <w:rFonts w:ascii="Times New Roman" w:hAnsi="Times New Roman" w:cs="Times New Roman"/>
                <w:noProof/>
                <w:webHidden/>
                <w:sz w:val="24"/>
                <w:szCs w:val="24"/>
                <w:lang w:val="en-GB"/>
              </w:rPr>
              <w:fldChar w:fldCharType="end"/>
            </w:r>
          </w:hyperlink>
        </w:p>
        <w:p w14:paraId="3D427899" w14:textId="43B80B31"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70" w:history="1">
            <w:r w:rsidR="003C2395" w:rsidRPr="007467EF">
              <w:rPr>
                <w:rStyle w:val="Hyperlink"/>
                <w:rFonts w:ascii="Times New Roman" w:hAnsi="Times New Roman" w:cs="Times New Roman"/>
                <w:noProof/>
                <w:color w:val="auto"/>
                <w:sz w:val="24"/>
                <w:szCs w:val="24"/>
                <w:lang w:val="en-GB"/>
              </w:rPr>
              <w:t>Goal 3: to ensure healthy lives and promotion of well-being for all people.</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_Toc132019970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9</w:t>
            </w:r>
            <w:r w:rsidR="003C2395" w:rsidRPr="007467EF">
              <w:rPr>
                <w:rFonts w:ascii="Times New Roman" w:hAnsi="Times New Roman" w:cs="Times New Roman"/>
                <w:noProof/>
                <w:webHidden/>
                <w:sz w:val="24"/>
                <w:szCs w:val="24"/>
                <w:lang w:val="en-GB"/>
              </w:rPr>
              <w:fldChar w:fldCharType="end"/>
            </w:r>
          </w:hyperlink>
        </w:p>
        <w:p w14:paraId="3A196963" w14:textId="5EBDCA9D"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71" w:history="1">
            <w:r w:rsidR="003C2395" w:rsidRPr="007467EF">
              <w:rPr>
                <w:rStyle w:val="Hyperlink"/>
                <w:rFonts w:ascii="Times New Roman" w:hAnsi="Times New Roman" w:cs="Times New Roman"/>
                <w:noProof/>
                <w:color w:val="auto"/>
                <w:sz w:val="24"/>
                <w:szCs w:val="24"/>
                <w:lang w:val="en-GB"/>
              </w:rPr>
              <w:t>Goal 4: Quality Education.</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_Toc132019971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10</w:t>
            </w:r>
            <w:r w:rsidR="003C2395" w:rsidRPr="007467EF">
              <w:rPr>
                <w:rFonts w:ascii="Times New Roman" w:hAnsi="Times New Roman" w:cs="Times New Roman"/>
                <w:noProof/>
                <w:webHidden/>
                <w:sz w:val="24"/>
                <w:szCs w:val="24"/>
                <w:lang w:val="en-GB"/>
              </w:rPr>
              <w:fldChar w:fldCharType="end"/>
            </w:r>
          </w:hyperlink>
        </w:p>
        <w:p w14:paraId="7BECD2B4" w14:textId="3764E68E"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72" w:history="1">
            <w:r w:rsidR="003C2395" w:rsidRPr="007467EF">
              <w:rPr>
                <w:rStyle w:val="Hyperlink"/>
                <w:rFonts w:ascii="Times New Roman" w:hAnsi="Times New Roman" w:cs="Times New Roman"/>
                <w:noProof/>
                <w:color w:val="auto"/>
                <w:sz w:val="24"/>
                <w:szCs w:val="24"/>
                <w:lang w:val="en-GB"/>
              </w:rPr>
              <w:t>Goal 17. Partnership for the Goal.</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_Toc132019972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10</w:t>
            </w:r>
            <w:r w:rsidR="003C2395" w:rsidRPr="007467EF">
              <w:rPr>
                <w:rFonts w:ascii="Times New Roman" w:hAnsi="Times New Roman" w:cs="Times New Roman"/>
                <w:noProof/>
                <w:webHidden/>
                <w:sz w:val="24"/>
                <w:szCs w:val="24"/>
                <w:lang w:val="en-GB"/>
              </w:rPr>
              <w:fldChar w:fldCharType="end"/>
            </w:r>
          </w:hyperlink>
        </w:p>
        <w:p w14:paraId="475C3821" w14:textId="3D2DEC63"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73" w:history="1">
            <w:r w:rsidR="003C2395" w:rsidRPr="007467EF">
              <w:rPr>
                <w:rStyle w:val="Hyperlink"/>
                <w:rFonts w:ascii="Times New Roman" w:hAnsi="Times New Roman" w:cs="Times New Roman"/>
                <w:noProof/>
                <w:color w:val="auto"/>
                <w:sz w:val="24"/>
                <w:szCs w:val="24"/>
                <w:lang w:val="en-GB"/>
              </w:rPr>
              <w:t>Ealing Borough.</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_Toc132019973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11</w:t>
            </w:r>
            <w:r w:rsidR="003C2395" w:rsidRPr="007467EF">
              <w:rPr>
                <w:rFonts w:ascii="Times New Roman" w:hAnsi="Times New Roman" w:cs="Times New Roman"/>
                <w:noProof/>
                <w:webHidden/>
                <w:sz w:val="24"/>
                <w:szCs w:val="24"/>
                <w:lang w:val="en-GB"/>
              </w:rPr>
              <w:fldChar w:fldCharType="end"/>
            </w:r>
          </w:hyperlink>
        </w:p>
        <w:p w14:paraId="37E223D4" w14:textId="71CE8C41"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74" w:history="1">
            <w:r w:rsidR="003C2395" w:rsidRPr="007467EF">
              <w:rPr>
                <w:rStyle w:val="Hyperlink"/>
                <w:rFonts w:ascii="Times New Roman" w:hAnsi="Times New Roman" w:cs="Times New Roman"/>
                <w:noProof/>
                <w:color w:val="auto"/>
                <w:sz w:val="24"/>
                <w:szCs w:val="24"/>
                <w:lang w:val="en-GB"/>
              </w:rPr>
              <w:t>SDG 3: To ensure healthy lives and promotion of well-being for all people.</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_Toc132019974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11</w:t>
            </w:r>
            <w:r w:rsidR="003C2395" w:rsidRPr="007467EF">
              <w:rPr>
                <w:rFonts w:ascii="Times New Roman" w:hAnsi="Times New Roman" w:cs="Times New Roman"/>
                <w:noProof/>
                <w:webHidden/>
                <w:sz w:val="24"/>
                <w:szCs w:val="24"/>
                <w:lang w:val="en-GB"/>
              </w:rPr>
              <w:fldChar w:fldCharType="end"/>
            </w:r>
          </w:hyperlink>
        </w:p>
        <w:p w14:paraId="79854DAF" w14:textId="57EEB900"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75" w:history="1">
            <w:r w:rsidR="003C2395" w:rsidRPr="007467EF">
              <w:rPr>
                <w:rStyle w:val="Hyperlink"/>
                <w:rFonts w:ascii="Times New Roman" w:hAnsi="Times New Roman" w:cs="Times New Roman"/>
                <w:noProof/>
                <w:color w:val="auto"/>
                <w:sz w:val="24"/>
                <w:szCs w:val="24"/>
                <w:lang w:val="en-GB"/>
              </w:rPr>
              <w:t>Goal 4: Quality Education.</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_Toc132019975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12</w:t>
            </w:r>
            <w:r w:rsidR="003C2395" w:rsidRPr="007467EF">
              <w:rPr>
                <w:rFonts w:ascii="Times New Roman" w:hAnsi="Times New Roman" w:cs="Times New Roman"/>
                <w:noProof/>
                <w:webHidden/>
                <w:sz w:val="24"/>
                <w:szCs w:val="24"/>
                <w:lang w:val="en-GB"/>
              </w:rPr>
              <w:fldChar w:fldCharType="end"/>
            </w:r>
          </w:hyperlink>
        </w:p>
        <w:p w14:paraId="0A023255" w14:textId="5F5D3497"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76" w:history="1">
            <w:r w:rsidR="003C2395" w:rsidRPr="007467EF">
              <w:rPr>
                <w:rStyle w:val="Hyperlink"/>
                <w:rFonts w:ascii="Times New Roman" w:hAnsi="Times New Roman" w:cs="Times New Roman"/>
                <w:noProof/>
                <w:color w:val="auto"/>
                <w:sz w:val="24"/>
                <w:szCs w:val="24"/>
                <w:lang w:val="en-GB"/>
              </w:rPr>
              <w:t>Goal 17: Partnership to Achieve the Goals.</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_Toc132019976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13</w:t>
            </w:r>
            <w:r w:rsidR="003C2395" w:rsidRPr="007467EF">
              <w:rPr>
                <w:rFonts w:ascii="Times New Roman" w:hAnsi="Times New Roman" w:cs="Times New Roman"/>
                <w:noProof/>
                <w:webHidden/>
                <w:sz w:val="24"/>
                <w:szCs w:val="24"/>
                <w:lang w:val="en-GB"/>
              </w:rPr>
              <w:fldChar w:fldCharType="end"/>
            </w:r>
          </w:hyperlink>
        </w:p>
        <w:p w14:paraId="11518ED2" w14:textId="0F74F001"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77" w:history="1">
            <w:r w:rsidR="003C2395" w:rsidRPr="007467EF">
              <w:rPr>
                <w:rStyle w:val="Hyperlink"/>
                <w:rFonts w:ascii="Times New Roman" w:hAnsi="Times New Roman" w:cs="Times New Roman"/>
                <w:noProof/>
                <w:color w:val="auto"/>
                <w:sz w:val="24"/>
                <w:szCs w:val="24"/>
                <w:lang w:val="en-GB"/>
              </w:rPr>
              <w:t>How the Borough of Ealing has benefited from SDGs.</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_Toc132019977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14</w:t>
            </w:r>
            <w:r w:rsidR="003C2395" w:rsidRPr="007467EF">
              <w:rPr>
                <w:rFonts w:ascii="Times New Roman" w:hAnsi="Times New Roman" w:cs="Times New Roman"/>
                <w:noProof/>
                <w:webHidden/>
                <w:sz w:val="24"/>
                <w:szCs w:val="24"/>
                <w:lang w:val="en-GB"/>
              </w:rPr>
              <w:fldChar w:fldCharType="end"/>
            </w:r>
          </w:hyperlink>
        </w:p>
        <w:p w14:paraId="00E0BAA7" w14:textId="3B55716D"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78" w:history="1">
            <w:r w:rsidR="003C2395" w:rsidRPr="007467EF">
              <w:rPr>
                <w:rStyle w:val="Hyperlink"/>
                <w:rFonts w:ascii="Times New Roman" w:hAnsi="Times New Roman" w:cs="Times New Roman"/>
                <w:noProof/>
                <w:color w:val="auto"/>
                <w:sz w:val="24"/>
                <w:szCs w:val="24"/>
                <w:lang w:val="en-GB"/>
              </w:rPr>
              <w:t>Recommendations.</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_Toc132019978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17</w:t>
            </w:r>
            <w:r w:rsidR="003C2395" w:rsidRPr="007467EF">
              <w:rPr>
                <w:rFonts w:ascii="Times New Roman" w:hAnsi="Times New Roman" w:cs="Times New Roman"/>
                <w:noProof/>
                <w:webHidden/>
                <w:sz w:val="24"/>
                <w:szCs w:val="24"/>
                <w:lang w:val="en-GB"/>
              </w:rPr>
              <w:fldChar w:fldCharType="end"/>
            </w:r>
          </w:hyperlink>
        </w:p>
        <w:p w14:paraId="48653A29" w14:textId="7B435284"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79" w:history="1">
            <w:r w:rsidR="003C2395" w:rsidRPr="007467EF">
              <w:rPr>
                <w:rStyle w:val="Hyperlink"/>
                <w:rFonts w:ascii="Times New Roman" w:hAnsi="Times New Roman" w:cs="Times New Roman"/>
                <w:noProof/>
                <w:color w:val="auto"/>
                <w:sz w:val="24"/>
                <w:szCs w:val="24"/>
                <w:lang w:val="en-GB"/>
              </w:rPr>
              <w:t>Conclusion</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_Toc132019979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18</w:t>
            </w:r>
            <w:r w:rsidR="003C2395" w:rsidRPr="007467EF">
              <w:rPr>
                <w:rFonts w:ascii="Times New Roman" w:hAnsi="Times New Roman" w:cs="Times New Roman"/>
                <w:noProof/>
                <w:webHidden/>
                <w:sz w:val="24"/>
                <w:szCs w:val="24"/>
                <w:lang w:val="en-GB"/>
              </w:rPr>
              <w:fldChar w:fldCharType="end"/>
            </w:r>
          </w:hyperlink>
        </w:p>
        <w:p w14:paraId="6E751826" w14:textId="2406F9A0" w:rsidR="003C2395" w:rsidRPr="007467EF" w:rsidRDefault="00000000" w:rsidP="007467EF">
          <w:pPr>
            <w:pStyle w:val="TOC1"/>
            <w:tabs>
              <w:tab w:val="right" w:leader="dot" w:pos="9350"/>
            </w:tabs>
            <w:spacing w:line="480" w:lineRule="auto"/>
            <w:jc w:val="both"/>
            <w:rPr>
              <w:rFonts w:ascii="Times New Roman" w:eastAsiaTheme="minorEastAsia" w:hAnsi="Times New Roman" w:cs="Times New Roman"/>
              <w:noProof/>
              <w:sz w:val="24"/>
              <w:szCs w:val="24"/>
              <w:lang w:val="en-GB"/>
            </w:rPr>
          </w:pPr>
          <w:hyperlink w:anchor="_Toc132019980" w:history="1">
            <w:r w:rsidR="003C2395" w:rsidRPr="007467EF">
              <w:rPr>
                <w:rStyle w:val="Hyperlink"/>
                <w:rFonts w:ascii="Times New Roman" w:hAnsi="Times New Roman" w:cs="Times New Roman"/>
                <w:noProof/>
                <w:color w:val="auto"/>
                <w:sz w:val="24"/>
                <w:szCs w:val="24"/>
                <w:lang w:val="en-GB"/>
              </w:rPr>
              <w:t>References.</w:t>
            </w:r>
            <w:r w:rsidR="003C2395" w:rsidRPr="007467EF">
              <w:rPr>
                <w:rFonts w:ascii="Times New Roman" w:hAnsi="Times New Roman" w:cs="Times New Roman"/>
                <w:noProof/>
                <w:webHidden/>
                <w:sz w:val="24"/>
                <w:szCs w:val="24"/>
                <w:lang w:val="en-GB"/>
              </w:rPr>
              <w:tab/>
            </w:r>
            <w:r w:rsidR="003C2395" w:rsidRPr="007467EF">
              <w:rPr>
                <w:rFonts w:ascii="Times New Roman" w:hAnsi="Times New Roman" w:cs="Times New Roman"/>
                <w:noProof/>
                <w:webHidden/>
                <w:sz w:val="24"/>
                <w:szCs w:val="24"/>
                <w:lang w:val="en-GB"/>
              </w:rPr>
              <w:fldChar w:fldCharType="begin"/>
            </w:r>
            <w:r w:rsidR="003C2395" w:rsidRPr="007467EF">
              <w:rPr>
                <w:rFonts w:ascii="Times New Roman" w:hAnsi="Times New Roman" w:cs="Times New Roman"/>
                <w:noProof/>
                <w:webHidden/>
                <w:sz w:val="24"/>
                <w:szCs w:val="24"/>
                <w:lang w:val="en-GB"/>
              </w:rPr>
              <w:instrText xml:space="preserve"> PAGEREF _Toc132019980 \h </w:instrText>
            </w:r>
            <w:r w:rsidR="003C2395" w:rsidRPr="007467EF">
              <w:rPr>
                <w:rFonts w:ascii="Times New Roman" w:hAnsi="Times New Roman" w:cs="Times New Roman"/>
                <w:noProof/>
                <w:webHidden/>
                <w:sz w:val="24"/>
                <w:szCs w:val="24"/>
                <w:lang w:val="en-GB"/>
              </w:rPr>
            </w:r>
            <w:r w:rsidR="003C2395" w:rsidRPr="007467EF">
              <w:rPr>
                <w:rFonts w:ascii="Times New Roman" w:hAnsi="Times New Roman" w:cs="Times New Roman"/>
                <w:noProof/>
                <w:webHidden/>
                <w:sz w:val="24"/>
                <w:szCs w:val="24"/>
                <w:lang w:val="en-GB"/>
              </w:rPr>
              <w:fldChar w:fldCharType="separate"/>
            </w:r>
            <w:r w:rsidR="007467EF" w:rsidRPr="007467EF">
              <w:rPr>
                <w:rFonts w:ascii="Times New Roman" w:hAnsi="Times New Roman" w:cs="Times New Roman"/>
                <w:noProof/>
                <w:webHidden/>
                <w:sz w:val="24"/>
                <w:szCs w:val="24"/>
                <w:lang w:val="en-GB"/>
              </w:rPr>
              <w:t>19</w:t>
            </w:r>
            <w:r w:rsidR="003C2395" w:rsidRPr="007467EF">
              <w:rPr>
                <w:rFonts w:ascii="Times New Roman" w:hAnsi="Times New Roman" w:cs="Times New Roman"/>
                <w:noProof/>
                <w:webHidden/>
                <w:sz w:val="24"/>
                <w:szCs w:val="24"/>
                <w:lang w:val="en-GB"/>
              </w:rPr>
              <w:fldChar w:fldCharType="end"/>
            </w:r>
          </w:hyperlink>
        </w:p>
        <w:p w14:paraId="683B6505" w14:textId="6FC64F68" w:rsidR="00885945" w:rsidRPr="007467EF" w:rsidRDefault="002A585A" w:rsidP="007467EF">
          <w:pPr>
            <w:spacing w:line="480" w:lineRule="auto"/>
            <w:jc w:val="both"/>
            <w:rPr>
              <w:rStyle w:val="Strong"/>
              <w:rFonts w:ascii="Times New Roman" w:hAnsi="Times New Roman" w:cs="Times New Roman"/>
              <w:b w:val="0"/>
              <w:bCs w:val="0"/>
              <w:sz w:val="24"/>
              <w:szCs w:val="24"/>
              <w:lang w:val="en-GB"/>
            </w:rPr>
          </w:pPr>
          <w:r w:rsidRPr="007467EF">
            <w:rPr>
              <w:rFonts w:ascii="Times New Roman" w:hAnsi="Times New Roman" w:cs="Times New Roman"/>
              <w:b/>
              <w:bCs/>
              <w:noProof/>
              <w:sz w:val="24"/>
              <w:szCs w:val="24"/>
              <w:lang w:val="en-GB"/>
            </w:rPr>
            <w:lastRenderedPageBreak/>
            <w:fldChar w:fldCharType="end"/>
          </w:r>
        </w:p>
      </w:sdtContent>
    </w:sdt>
    <w:p w14:paraId="46803ECC" w14:textId="55D6E95E" w:rsidR="008A2C73" w:rsidRPr="007467EF" w:rsidRDefault="008A2C73" w:rsidP="007467EF">
      <w:pPr>
        <w:pStyle w:val="Heading1"/>
        <w:spacing w:line="480" w:lineRule="auto"/>
        <w:jc w:val="center"/>
        <w:rPr>
          <w:rFonts w:ascii="Times New Roman" w:hAnsi="Times New Roman" w:cs="Times New Roman"/>
          <w:color w:val="auto"/>
          <w:sz w:val="24"/>
          <w:szCs w:val="24"/>
          <w:lang w:val="en-GB"/>
        </w:rPr>
      </w:pPr>
      <w:bookmarkStart w:id="0" w:name="_Toc132019963"/>
      <w:r w:rsidRPr="007467EF">
        <w:rPr>
          <w:rStyle w:val="Strong"/>
          <w:rFonts w:ascii="Times New Roman" w:hAnsi="Times New Roman" w:cs="Times New Roman"/>
          <w:color w:val="auto"/>
          <w:sz w:val="24"/>
          <w:szCs w:val="24"/>
          <w:lang w:val="en-GB"/>
        </w:rPr>
        <w:t>Introduction.</w:t>
      </w:r>
      <w:bookmarkEnd w:id="0"/>
    </w:p>
    <w:p w14:paraId="68EDA607" w14:textId="67ED39D6" w:rsidR="008A2C73" w:rsidRPr="007467EF" w:rsidRDefault="008A2C73" w:rsidP="007467EF">
      <w:pPr>
        <w:pStyle w:val="NormalWeb"/>
        <w:spacing w:before="0" w:beforeAutospacing="0" w:after="0" w:afterAutospacing="0" w:line="480" w:lineRule="auto"/>
        <w:jc w:val="both"/>
        <w:rPr>
          <w:lang w:val="en-GB"/>
        </w:rPr>
      </w:pPr>
      <w:r w:rsidRPr="007467EF">
        <w:rPr>
          <w:lang w:val="en-GB"/>
        </w:rPr>
        <w:t>Sustainable development is concerned with policies,</w:t>
      </w:r>
      <w:r w:rsidR="008A5FD8" w:rsidRPr="007467EF">
        <w:rPr>
          <w:lang w:val="en-GB"/>
        </w:rPr>
        <w:t xml:space="preserve"> </w:t>
      </w:r>
      <w:r w:rsidRPr="007467EF">
        <w:rPr>
          <w:lang w:val="en-GB"/>
        </w:rPr>
        <w:t>projects and investments designed to offer benefits without compromising the</w:t>
      </w:r>
      <w:r w:rsidR="008A5FD8" w:rsidRPr="007467EF">
        <w:rPr>
          <w:lang w:val="en-GB"/>
        </w:rPr>
        <w:t xml:space="preserve"> </w:t>
      </w:r>
      <w:r w:rsidRPr="007467EF">
        <w:rPr>
          <w:lang w:val="en-GB"/>
        </w:rPr>
        <w:t>environmental, social and personal health in the future. These policies ar</w:t>
      </w:r>
      <w:r w:rsidR="008A5FD8" w:rsidRPr="007467EF">
        <w:rPr>
          <w:lang w:val="en-GB"/>
        </w:rPr>
        <w:t xml:space="preserve">e </w:t>
      </w:r>
      <w:r w:rsidRPr="007467EF">
        <w:rPr>
          <w:lang w:val="en-GB"/>
        </w:rPr>
        <w:t>normally referred to as green policies. Their primary focus is to help minimise</w:t>
      </w:r>
      <w:r w:rsidR="008A5FD8" w:rsidRPr="007467EF">
        <w:rPr>
          <w:lang w:val="en-GB"/>
        </w:rPr>
        <w:t xml:space="preserve"> </w:t>
      </w:r>
      <w:r w:rsidRPr="007467EF">
        <w:rPr>
          <w:lang w:val="en-GB"/>
        </w:rPr>
        <w:t>the</w:t>
      </w:r>
      <w:r w:rsidR="008A5FD8" w:rsidRPr="007467EF">
        <w:rPr>
          <w:lang w:val="en-GB"/>
        </w:rPr>
        <w:t xml:space="preserve"> </w:t>
      </w:r>
      <w:r w:rsidRPr="007467EF">
        <w:rPr>
          <w:lang w:val="en-GB"/>
        </w:rPr>
        <w:t>developmental impact on the environment. Human health and well-being are</w:t>
      </w:r>
      <w:r w:rsidR="008A5FD8" w:rsidRPr="007467EF">
        <w:rPr>
          <w:lang w:val="en-GB"/>
        </w:rPr>
        <w:t xml:space="preserve"> </w:t>
      </w:r>
      <w:r w:rsidRPr="007467EF">
        <w:rPr>
          <w:lang w:val="en-GB"/>
        </w:rPr>
        <w:t>significantly impacted by sustainable development, especially in the reduction of</w:t>
      </w:r>
      <w:r w:rsidR="008A5FD8" w:rsidRPr="007467EF">
        <w:rPr>
          <w:lang w:val="en-GB"/>
        </w:rPr>
        <w:t xml:space="preserve"> </w:t>
      </w:r>
      <w:r w:rsidRPr="007467EF">
        <w:rPr>
          <w:lang w:val="en-GB"/>
        </w:rPr>
        <w:t>pollution and environment-related diseases, stress reduction, and enhanced</w:t>
      </w:r>
      <w:r w:rsidR="008A5FD8" w:rsidRPr="007467EF">
        <w:rPr>
          <w:lang w:val="en-GB"/>
        </w:rPr>
        <w:t xml:space="preserve"> </w:t>
      </w:r>
      <w:r w:rsidRPr="007467EF">
        <w:rPr>
          <w:lang w:val="en-GB"/>
        </w:rPr>
        <w:t>health</w:t>
      </w:r>
      <w:r w:rsidR="00097E43" w:rsidRPr="007467EF">
        <w:rPr>
          <w:lang w:val="en-GB"/>
        </w:rPr>
        <w:t xml:space="preserve"> (</w:t>
      </w:r>
      <w:r w:rsidR="00097E43" w:rsidRPr="007467EF">
        <w:rPr>
          <w:shd w:val="clear" w:color="auto" w:fill="FFFFFF"/>
          <w:lang w:val="en-GB"/>
        </w:rPr>
        <w:t>Biermann, Kanie and Kim, 2017</w:t>
      </w:r>
      <w:r w:rsidR="00097E43" w:rsidRPr="007467EF">
        <w:rPr>
          <w:lang w:val="en-GB"/>
        </w:rPr>
        <w:t>)</w:t>
      </w:r>
      <w:r w:rsidRPr="007467EF">
        <w:rPr>
          <w:lang w:val="en-GB"/>
        </w:rPr>
        <w:t>. This report will focus on the 17 sustainable development goals and some</w:t>
      </w:r>
      <w:r w:rsidR="008A5FD8" w:rsidRPr="007467EF">
        <w:rPr>
          <w:lang w:val="en-GB"/>
        </w:rPr>
        <w:t xml:space="preserve"> </w:t>
      </w:r>
      <w:r w:rsidRPr="007467EF">
        <w:rPr>
          <w:lang w:val="en-GB"/>
        </w:rPr>
        <w:t>policies. Local policies and initiatives identified in the UK to hel</w:t>
      </w:r>
      <w:r w:rsidR="008A5FD8" w:rsidRPr="007467EF">
        <w:rPr>
          <w:lang w:val="en-GB"/>
        </w:rPr>
        <w:t xml:space="preserve">p </w:t>
      </w:r>
      <w:r w:rsidRPr="007467EF">
        <w:rPr>
          <w:lang w:val="en-GB"/>
        </w:rPr>
        <w:t xml:space="preserve">meet the 3SDGs. The report will be based on the </w:t>
      </w:r>
      <w:r w:rsidR="008A5FD8" w:rsidRPr="007467EF">
        <w:rPr>
          <w:lang w:val="en-GB"/>
        </w:rPr>
        <w:t>Ealing</w:t>
      </w:r>
      <w:r w:rsidRPr="007467EF">
        <w:rPr>
          <w:lang w:val="en-GB"/>
        </w:rPr>
        <w:t xml:space="preserve"> Borough </w:t>
      </w:r>
      <w:r w:rsidR="009E7CCB" w:rsidRPr="007467EF">
        <w:rPr>
          <w:lang w:val="en-GB"/>
        </w:rPr>
        <w:t>o</w:t>
      </w:r>
      <w:r w:rsidRPr="007467EF">
        <w:rPr>
          <w:lang w:val="en-GB"/>
        </w:rPr>
        <w:t>f Ealing. This</w:t>
      </w:r>
      <w:r w:rsidR="008A5FD8" w:rsidRPr="007467EF">
        <w:rPr>
          <w:lang w:val="en-GB"/>
        </w:rPr>
        <w:t xml:space="preserve"> </w:t>
      </w:r>
      <w:r w:rsidRPr="007467EF">
        <w:rPr>
          <w:lang w:val="en-GB"/>
        </w:rPr>
        <w:t>borough has</w:t>
      </w:r>
      <w:r w:rsidR="008A5FD8" w:rsidRPr="007467EF">
        <w:rPr>
          <w:lang w:val="en-GB"/>
        </w:rPr>
        <w:t xml:space="preserve"> a </w:t>
      </w:r>
      <w:r w:rsidRPr="007467EF">
        <w:rPr>
          <w:lang w:val="en-GB"/>
        </w:rPr>
        <w:t>population of more than 367 000 inhabitants with seven significant</w:t>
      </w:r>
      <w:r w:rsidR="008A5FD8" w:rsidRPr="007467EF">
        <w:rPr>
          <w:lang w:val="en-GB"/>
        </w:rPr>
        <w:t xml:space="preserve"> </w:t>
      </w:r>
      <w:r w:rsidRPr="007467EF">
        <w:rPr>
          <w:lang w:val="en-GB"/>
        </w:rPr>
        <w:t xml:space="preserve">towns, including Ealing, Perivale, Greenford, Acton, Hanwell, </w:t>
      </w:r>
      <w:proofErr w:type="spellStart"/>
      <w:r w:rsidRPr="007467EF">
        <w:rPr>
          <w:lang w:val="en-GB"/>
        </w:rPr>
        <w:t>Southhall</w:t>
      </w:r>
      <w:proofErr w:type="spellEnd"/>
      <w:r w:rsidRPr="007467EF">
        <w:rPr>
          <w:lang w:val="en-GB"/>
        </w:rPr>
        <w:t>, and</w:t>
      </w:r>
      <w:r w:rsidR="008A5FD8" w:rsidRPr="007467EF">
        <w:rPr>
          <w:lang w:val="en-GB"/>
        </w:rPr>
        <w:t xml:space="preserve"> </w:t>
      </w:r>
      <w:r w:rsidRPr="007467EF">
        <w:rPr>
          <w:lang w:val="en-GB"/>
        </w:rPr>
        <w:t xml:space="preserve">Northolt. The </w:t>
      </w:r>
      <w:r w:rsidR="00811F6A" w:rsidRPr="007467EF">
        <w:rPr>
          <w:lang w:val="en-GB"/>
        </w:rPr>
        <w:t>Ealing</w:t>
      </w:r>
      <w:r w:rsidRPr="007467EF">
        <w:rPr>
          <w:lang w:val="en-GB"/>
        </w:rPr>
        <w:t xml:space="preserve"> Council delivers several services to </w:t>
      </w:r>
      <w:r w:rsidR="008A5FD8" w:rsidRPr="007467EF">
        <w:rPr>
          <w:lang w:val="en-GB"/>
        </w:rPr>
        <w:t>Ealing</w:t>
      </w:r>
      <w:r w:rsidRPr="007467EF">
        <w:rPr>
          <w:lang w:val="en-GB"/>
        </w:rPr>
        <w:t xml:space="preserve"> borough and</w:t>
      </w:r>
      <w:r w:rsidR="008A5FD8" w:rsidRPr="007467EF">
        <w:rPr>
          <w:lang w:val="en-GB"/>
        </w:rPr>
        <w:t xml:space="preserve"> </w:t>
      </w:r>
      <w:r w:rsidRPr="007467EF">
        <w:rPr>
          <w:lang w:val="en-GB"/>
        </w:rPr>
        <w:t xml:space="preserve">directly to </w:t>
      </w:r>
      <w:r w:rsidR="00811F6A" w:rsidRPr="007467EF">
        <w:rPr>
          <w:lang w:val="en-GB"/>
        </w:rPr>
        <w:t>residents</w:t>
      </w:r>
      <w:r w:rsidRPr="007467EF">
        <w:rPr>
          <w:lang w:val="en-GB"/>
        </w:rPr>
        <w:t xml:space="preserve">, such as grants, parking services, taxi cards and </w:t>
      </w:r>
      <w:r w:rsidR="008A5FD8" w:rsidRPr="007467EF">
        <w:rPr>
          <w:lang w:val="en-GB"/>
        </w:rPr>
        <w:t xml:space="preserve">Ealing </w:t>
      </w:r>
      <w:r w:rsidRPr="007467EF">
        <w:rPr>
          <w:lang w:val="en-GB"/>
        </w:rPr>
        <w:t>Lorry Control</w:t>
      </w:r>
      <w:r w:rsidR="00E87B33" w:rsidRPr="007467EF">
        <w:rPr>
          <w:lang w:val="en-GB"/>
        </w:rPr>
        <w:t xml:space="preserve"> (Ealing Council, 2022)</w:t>
      </w:r>
    </w:p>
    <w:p w14:paraId="00073F53" w14:textId="34598728" w:rsidR="008A2C73" w:rsidRPr="007467EF" w:rsidRDefault="008A2C73" w:rsidP="007467EF">
      <w:pPr>
        <w:pStyle w:val="Heading1"/>
        <w:spacing w:line="480" w:lineRule="auto"/>
        <w:jc w:val="center"/>
        <w:rPr>
          <w:rFonts w:ascii="Times New Roman" w:hAnsi="Times New Roman" w:cs="Times New Roman"/>
          <w:color w:val="auto"/>
          <w:sz w:val="24"/>
          <w:szCs w:val="24"/>
          <w:lang w:val="en-GB"/>
        </w:rPr>
      </w:pPr>
      <w:bookmarkStart w:id="1" w:name="_Toc132019964"/>
      <w:r w:rsidRPr="007467EF">
        <w:rPr>
          <w:rStyle w:val="Strong"/>
          <w:rFonts w:ascii="Times New Roman" w:hAnsi="Times New Roman" w:cs="Times New Roman"/>
          <w:color w:val="auto"/>
          <w:sz w:val="24"/>
          <w:szCs w:val="24"/>
          <w:lang w:val="en-GB"/>
        </w:rPr>
        <w:t>Sustainable Development Goals.</w:t>
      </w:r>
      <w:bookmarkEnd w:id="1"/>
    </w:p>
    <w:p w14:paraId="106F6BDC" w14:textId="0906427C" w:rsidR="008A2C73" w:rsidRPr="007467EF" w:rsidRDefault="008A2C73" w:rsidP="007467EF">
      <w:pPr>
        <w:pStyle w:val="NormalWeb"/>
        <w:spacing w:before="0" w:beforeAutospacing="0" w:after="0" w:afterAutospacing="0" w:line="480" w:lineRule="auto"/>
        <w:jc w:val="both"/>
        <w:rPr>
          <w:lang w:val="en-GB"/>
        </w:rPr>
      </w:pPr>
      <w:r w:rsidRPr="007467EF">
        <w:rPr>
          <w:lang w:val="en-GB"/>
        </w:rPr>
        <w:t>The sustainable development goals are based on 2030</w:t>
      </w:r>
      <w:r w:rsidR="008A5FD8" w:rsidRPr="007467EF">
        <w:rPr>
          <w:lang w:val="en-GB"/>
        </w:rPr>
        <w:t xml:space="preserve"> </w:t>
      </w:r>
      <w:r w:rsidRPr="007467EF">
        <w:rPr>
          <w:lang w:val="en-GB"/>
        </w:rPr>
        <w:t>Agenda for the United Nations States. These goals were developed in 2015 as a blueprint for peace and prosperity for both the people and the planet for now and into the future. All developed, and developing countries must adhere to the sustainable development goals in a global partnership</w:t>
      </w:r>
      <w:r w:rsidR="00E96E40" w:rsidRPr="007467EF">
        <w:rPr>
          <w:lang w:val="en-GB"/>
        </w:rPr>
        <w:t xml:space="preserve"> (</w:t>
      </w:r>
      <w:proofErr w:type="spellStart"/>
      <w:r w:rsidR="00E96E40" w:rsidRPr="007467EF">
        <w:rPr>
          <w:shd w:val="clear" w:color="auto" w:fill="FFFFFF"/>
          <w:lang w:val="en-GB"/>
        </w:rPr>
        <w:t>Halkos</w:t>
      </w:r>
      <w:proofErr w:type="spellEnd"/>
      <w:r w:rsidR="00E96E40" w:rsidRPr="007467EF">
        <w:rPr>
          <w:shd w:val="clear" w:color="auto" w:fill="FFFFFF"/>
          <w:lang w:val="en-GB"/>
        </w:rPr>
        <w:t xml:space="preserve"> and </w:t>
      </w:r>
      <w:proofErr w:type="spellStart"/>
      <w:r w:rsidR="00E96E40" w:rsidRPr="007467EF">
        <w:rPr>
          <w:shd w:val="clear" w:color="auto" w:fill="FFFFFF"/>
          <w:lang w:val="en-GB"/>
        </w:rPr>
        <w:t>Gkampoura</w:t>
      </w:r>
      <w:proofErr w:type="spellEnd"/>
      <w:r w:rsidR="00641F60" w:rsidRPr="007467EF">
        <w:rPr>
          <w:shd w:val="clear" w:color="auto" w:fill="FFFFFF"/>
          <w:lang w:val="en-GB"/>
        </w:rPr>
        <w:t xml:space="preserve"> </w:t>
      </w:r>
      <w:r w:rsidR="00E96E40" w:rsidRPr="007467EF">
        <w:rPr>
          <w:shd w:val="clear" w:color="auto" w:fill="FFFFFF"/>
          <w:lang w:val="en-GB"/>
        </w:rPr>
        <w:t>2021</w:t>
      </w:r>
      <w:r w:rsidR="00E96E40" w:rsidRPr="007467EF">
        <w:rPr>
          <w:lang w:val="en-GB"/>
        </w:rPr>
        <w:t>)</w:t>
      </w:r>
      <w:r w:rsidRPr="007467EF">
        <w:rPr>
          <w:lang w:val="en-GB"/>
        </w:rPr>
        <w:t>. The 17 sustainable development goals are outlined below. </w:t>
      </w:r>
    </w:p>
    <w:p w14:paraId="1D899CC2"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1: End poverty in all its forms everywhere. </w:t>
      </w:r>
    </w:p>
    <w:p w14:paraId="488E5220" w14:textId="2F3EBEFA" w:rsidR="008A2C73" w:rsidRPr="007467EF" w:rsidRDefault="008A2C73" w:rsidP="007467EF">
      <w:pPr>
        <w:pStyle w:val="NormalWeb"/>
        <w:spacing w:before="0" w:beforeAutospacing="0" w:after="0" w:afterAutospacing="0" w:line="480" w:lineRule="auto"/>
        <w:jc w:val="both"/>
        <w:rPr>
          <w:lang w:val="en-GB"/>
        </w:rPr>
      </w:pPr>
      <w:r w:rsidRPr="007467EF">
        <w:rPr>
          <w:lang w:val="en-GB"/>
        </w:rPr>
        <w:t>This goal is based on outcome targets and indicators. The</w:t>
      </w:r>
      <w:r w:rsidR="008A5FD8" w:rsidRPr="007467EF">
        <w:rPr>
          <w:lang w:val="en-GB"/>
        </w:rPr>
        <w:t xml:space="preserve"> </w:t>
      </w:r>
      <w:r w:rsidRPr="007467EF">
        <w:rPr>
          <w:lang w:val="en-GB"/>
        </w:rPr>
        <w:t>outcome targets include eradicating extreme poverty, reducing poverty by half,</w:t>
      </w:r>
      <w:r w:rsidR="008A5FD8" w:rsidRPr="007467EF">
        <w:rPr>
          <w:lang w:val="en-GB"/>
        </w:rPr>
        <w:t xml:space="preserve"> </w:t>
      </w:r>
      <w:r w:rsidRPr="007467EF">
        <w:rPr>
          <w:lang w:val="en-GB"/>
        </w:rPr>
        <w:t xml:space="preserve">implementing social protection systems, and </w:t>
      </w:r>
      <w:r w:rsidR="008A5FD8" w:rsidRPr="007467EF">
        <w:rPr>
          <w:lang w:val="en-GB"/>
        </w:rPr>
        <w:t xml:space="preserve">ensuring </w:t>
      </w:r>
      <w:r w:rsidR="008A5FD8" w:rsidRPr="007467EF">
        <w:rPr>
          <w:lang w:val="en-GB"/>
        </w:rPr>
        <w:lastRenderedPageBreak/>
        <w:t>equal rights to ownership, technology, essential services, and economic resources</w:t>
      </w:r>
      <w:r w:rsidRPr="007467EF">
        <w:rPr>
          <w:lang w:val="en-GB"/>
        </w:rPr>
        <w:t>.</w:t>
      </w:r>
      <w:r w:rsidR="008A5FD8" w:rsidRPr="007467EF">
        <w:rPr>
          <w:lang w:val="en-GB"/>
        </w:rPr>
        <w:t xml:space="preserve"> </w:t>
      </w:r>
      <w:r w:rsidRPr="007467EF">
        <w:rPr>
          <w:lang w:val="en-GB"/>
        </w:rPr>
        <w:t>Resilience to environmental, economic, and social disasters should also be</w:t>
      </w:r>
      <w:r w:rsidR="00446182" w:rsidRPr="007467EF">
        <w:rPr>
          <w:lang w:val="en-GB"/>
        </w:rPr>
        <w:t xml:space="preserve"> </w:t>
      </w:r>
      <w:r w:rsidRPr="007467EF">
        <w:rPr>
          <w:lang w:val="en-GB"/>
        </w:rPr>
        <w:t>developed</w:t>
      </w:r>
      <w:r w:rsidR="00082F60" w:rsidRPr="007467EF">
        <w:rPr>
          <w:lang w:val="en-GB"/>
        </w:rPr>
        <w:t xml:space="preserve"> (</w:t>
      </w:r>
      <w:proofErr w:type="spellStart"/>
      <w:r w:rsidR="00082F60" w:rsidRPr="007467EF">
        <w:rPr>
          <w:shd w:val="clear" w:color="auto" w:fill="FFFFFF"/>
          <w:lang w:val="en-GB"/>
        </w:rPr>
        <w:t>Halkos</w:t>
      </w:r>
      <w:proofErr w:type="spellEnd"/>
      <w:r w:rsidR="00082F60" w:rsidRPr="007467EF">
        <w:rPr>
          <w:shd w:val="clear" w:color="auto" w:fill="FFFFFF"/>
          <w:lang w:val="en-GB"/>
        </w:rPr>
        <w:t xml:space="preserve"> and </w:t>
      </w:r>
      <w:proofErr w:type="spellStart"/>
      <w:r w:rsidR="00082F60" w:rsidRPr="007467EF">
        <w:rPr>
          <w:shd w:val="clear" w:color="auto" w:fill="FFFFFF"/>
          <w:lang w:val="en-GB"/>
        </w:rPr>
        <w:t>Gkampoura</w:t>
      </w:r>
      <w:proofErr w:type="spellEnd"/>
      <w:r w:rsidR="00082F60" w:rsidRPr="007467EF">
        <w:rPr>
          <w:shd w:val="clear" w:color="auto" w:fill="FFFFFF"/>
          <w:lang w:val="en-GB"/>
        </w:rPr>
        <w:t xml:space="preserve"> 2021</w:t>
      </w:r>
      <w:r w:rsidR="00082F60" w:rsidRPr="007467EF">
        <w:rPr>
          <w:lang w:val="en-GB"/>
        </w:rPr>
        <w:t>).</w:t>
      </w:r>
      <w:r w:rsidRPr="007467EF">
        <w:rPr>
          <w:lang w:val="en-GB"/>
        </w:rPr>
        <w:t> </w:t>
      </w:r>
    </w:p>
    <w:p w14:paraId="16F15FE2"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2: Zero Hunger. </w:t>
      </w:r>
    </w:p>
    <w:p w14:paraId="6EFA3319" w14:textId="3673F769" w:rsidR="008A2C73" w:rsidRPr="007467EF" w:rsidRDefault="008A2C73" w:rsidP="007467EF">
      <w:pPr>
        <w:pStyle w:val="NormalWeb"/>
        <w:spacing w:before="0" w:beforeAutospacing="0" w:after="0" w:afterAutospacing="0" w:line="480" w:lineRule="auto"/>
        <w:jc w:val="both"/>
        <w:rPr>
          <w:lang w:val="en-GB"/>
        </w:rPr>
      </w:pPr>
      <w:r w:rsidRPr="007467EF">
        <w:rPr>
          <w:lang w:val="en-GB"/>
        </w:rPr>
        <w:t>This goal focuses on eradicating hunger, achieving food</w:t>
      </w:r>
      <w:r w:rsidR="008A5FD8" w:rsidRPr="007467EF">
        <w:rPr>
          <w:lang w:val="en-GB"/>
        </w:rPr>
        <w:t xml:space="preserve"> </w:t>
      </w:r>
      <w:r w:rsidRPr="007467EF">
        <w:rPr>
          <w:lang w:val="en-GB"/>
        </w:rPr>
        <w:t xml:space="preserve">security, </w:t>
      </w:r>
      <w:r w:rsidR="008A5FD8" w:rsidRPr="007467EF">
        <w:rPr>
          <w:lang w:val="en-GB"/>
        </w:rPr>
        <w:t>improving nutrition, and promoting</w:t>
      </w:r>
      <w:r w:rsidRPr="007467EF">
        <w:rPr>
          <w:lang w:val="en-GB"/>
        </w:rPr>
        <w:t xml:space="preserve"> sustainable agriculture.</w:t>
      </w:r>
      <w:r w:rsidR="008A5FD8" w:rsidRPr="007467EF">
        <w:rPr>
          <w:lang w:val="en-GB"/>
        </w:rPr>
        <w:t xml:space="preserve"> </w:t>
      </w:r>
      <w:r w:rsidRPr="007467EF">
        <w:rPr>
          <w:lang w:val="en-GB"/>
        </w:rPr>
        <w:t>Indicators used for the Zero Hunger goal include the prevalence of stunted growth</w:t>
      </w:r>
      <w:r w:rsidR="008A5FD8" w:rsidRPr="007467EF">
        <w:rPr>
          <w:lang w:val="en-GB"/>
        </w:rPr>
        <w:t xml:space="preserve"> </w:t>
      </w:r>
      <w:r w:rsidRPr="007467EF">
        <w:rPr>
          <w:lang w:val="en-GB"/>
        </w:rPr>
        <w:t>among children under five years of age, undernourishment, and severe food</w:t>
      </w:r>
    </w:p>
    <w:p w14:paraId="0F872DA3" w14:textId="46E45609" w:rsidR="008A2C73" w:rsidRPr="007467EF" w:rsidRDefault="00082F60" w:rsidP="007467EF">
      <w:pPr>
        <w:pStyle w:val="NormalWeb"/>
        <w:spacing w:before="0" w:beforeAutospacing="0" w:after="0" w:afterAutospacing="0" w:line="480" w:lineRule="auto"/>
        <w:jc w:val="both"/>
        <w:rPr>
          <w:lang w:val="en-GB"/>
        </w:rPr>
      </w:pPr>
      <w:r w:rsidRPr="007467EF">
        <w:rPr>
          <w:lang w:val="en-GB"/>
        </w:rPr>
        <w:t>S</w:t>
      </w:r>
      <w:r w:rsidR="008A2C73" w:rsidRPr="007467EF">
        <w:rPr>
          <w:lang w:val="en-GB"/>
        </w:rPr>
        <w:t>ecurity</w:t>
      </w:r>
      <w:r w:rsidRPr="007467EF">
        <w:rPr>
          <w:lang w:val="en-GB"/>
        </w:rPr>
        <w:t xml:space="preserve"> (</w:t>
      </w:r>
      <w:r w:rsidRPr="007467EF">
        <w:rPr>
          <w:shd w:val="clear" w:color="auto" w:fill="FFFFFF"/>
          <w:lang w:val="en-GB"/>
        </w:rPr>
        <w:t>Biermann, Kanie and Kim, 2017</w:t>
      </w:r>
      <w:r w:rsidRPr="007467EF">
        <w:rPr>
          <w:lang w:val="en-GB"/>
        </w:rPr>
        <w:t>).</w:t>
      </w:r>
      <w:r w:rsidR="008A2C73" w:rsidRPr="007467EF">
        <w:rPr>
          <w:lang w:val="en-GB"/>
        </w:rPr>
        <w:t> </w:t>
      </w:r>
    </w:p>
    <w:p w14:paraId="4FEE7AE4"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3: Good Health and Well-Being. </w:t>
      </w:r>
    </w:p>
    <w:p w14:paraId="65A9551B" w14:textId="2DC74DE5" w:rsidR="008A2C73" w:rsidRPr="007467EF" w:rsidRDefault="008A2C73" w:rsidP="007467EF">
      <w:pPr>
        <w:pStyle w:val="NormalWeb"/>
        <w:spacing w:before="0" w:beforeAutospacing="0" w:after="0" w:afterAutospacing="0" w:line="480" w:lineRule="auto"/>
        <w:jc w:val="both"/>
        <w:rPr>
          <w:lang w:val="en-GB"/>
        </w:rPr>
      </w:pPr>
      <w:r w:rsidRPr="007467EF">
        <w:rPr>
          <w:lang w:val="en-GB"/>
        </w:rPr>
        <w:t>The third sustainable development goal is good health and</w:t>
      </w:r>
      <w:r w:rsidR="00C96B31" w:rsidRPr="007467EF">
        <w:rPr>
          <w:lang w:val="en-GB"/>
        </w:rPr>
        <w:t xml:space="preserve"> </w:t>
      </w:r>
      <w:r w:rsidRPr="007467EF">
        <w:rPr>
          <w:lang w:val="en-GB"/>
        </w:rPr>
        <w:t>well-being. The goal is to help promote healthy living and well-being fo</w:t>
      </w:r>
      <w:r w:rsidR="00C96B31" w:rsidRPr="007467EF">
        <w:rPr>
          <w:lang w:val="en-GB"/>
        </w:rPr>
        <w:t xml:space="preserve">r </w:t>
      </w:r>
      <w:r w:rsidRPr="007467EF">
        <w:rPr>
          <w:lang w:val="en-GB"/>
        </w:rPr>
        <w:t>all ages. Critical indicators for this goal are life expectancy and child</w:t>
      </w:r>
      <w:r w:rsidR="00C96B31" w:rsidRPr="007467EF">
        <w:rPr>
          <w:lang w:val="en-GB"/>
        </w:rPr>
        <w:t xml:space="preserve"> </w:t>
      </w:r>
      <w:r w:rsidRPr="007467EF">
        <w:rPr>
          <w:lang w:val="en-GB"/>
        </w:rPr>
        <w:t>and maternal mortality</w:t>
      </w:r>
      <w:r w:rsidR="00082F60" w:rsidRPr="007467EF">
        <w:rPr>
          <w:lang w:val="en-GB"/>
        </w:rPr>
        <w:t xml:space="preserve"> (</w:t>
      </w:r>
      <w:r w:rsidR="00082F60" w:rsidRPr="007467EF">
        <w:rPr>
          <w:shd w:val="clear" w:color="auto" w:fill="FFFFFF"/>
          <w:lang w:val="en-GB"/>
        </w:rPr>
        <w:t>Sachs, 2015).</w:t>
      </w:r>
    </w:p>
    <w:p w14:paraId="2C32C860"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4: Quality Education.</w:t>
      </w:r>
    </w:p>
    <w:p w14:paraId="31260DE4" w14:textId="767D2989" w:rsidR="008A2C73" w:rsidRPr="007467EF" w:rsidRDefault="008A2C73" w:rsidP="007467EF">
      <w:pPr>
        <w:pStyle w:val="NormalWeb"/>
        <w:spacing w:before="0" w:beforeAutospacing="0" w:after="0" w:afterAutospacing="0" w:line="480" w:lineRule="auto"/>
        <w:jc w:val="both"/>
        <w:rPr>
          <w:lang w:val="en-GB"/>
        </w:rPr>
      </w:pPr>
      <w:r w:rsidRPr="007467EF">
        <w:rPr>
          <w:lang w:val="en-GB"/>
        </w:rPr>
        <w:t>This goal focuses on helping countries enhance th</w:t>
      </w:r>
      <w:r w:rsidR="00C96B31" w:rsidRPr="007467EF">
        <w:rPr>
          <w:lang w:val="en-GB"/>
        </w:rPr>
        <w:t xml:space="preserve">e </w:t>
      </w:r>
      <w:r w:rsidRPr="007467EF">
        <w:rPr>
          <w:lang w:val="en-GB"/>
        </w:rPr>
        <w:t>quality of education that is inclusive and equitable and is promoted to help</w:t>
      </w:r>
      <w:r w:rsidR="00C96B31" w:rsidRPr="007467EF">
        <w:rPr>
          <w:lang w:val="en-GB"/>
        </w:rPr>
        <w:t xml:space="preserve"> </w:t>
      </w:r>
      <w:r w:rsidRPr="007467EF">
        <w:rPr>
          <w:lang w:val="en-GB"/>
        </w:rPr>
        <w:t>create lifelong learning opportunities for everyone. The critical indicators set fo</w:t>
      </w:r>
      <w:r w:rsidR="00C96B31" w:rsidRPr="007467EF">
        <w:rPr>
          <w:lang w:val="en-GB"/>
        </w:rPr>
        <w:t xml:space="preserve">r </w:t>
      </w:r>
      <w:r w:rsidRPr="007467EF">
        <w:rPr>
          <w:lang w:val="en-GB"/>
        </w:rPr>
        <w:t>this goal is the rate of primary school education completion and primary</w:t>
      </w:r>
      <w:r w:rsidR="00C96B31" w:rsidRPr="007467EF">
        <w:rPr>
          <w:lang w:val="en-GB"/>
        </w:rPr>
        <w:t xml:space="preserve"> </w:t>
      </w:r>
      <w:r w:rsidRPr="007467EF">
        <w:rPr>
          <w:lang w:val="en-GB"/>
        </w:rPr>
        <w:t>school attendance</w:t>
      </w:r>
      <w:r w:rsidR="00082F60" w:rsidRPr="007467EF">
        <w:rPr>
          <w:lang w:val="en-GB"/>
        </w:rPr>
        <w:t xml:space="preserve"> (</w:t>
      </w:r>
      <w:r w:rsidR="00082F60" w:rsidRPr="007467EF">
        <w:rPr>
          <w:shd w:val="clear" w:color="auto" w:fill="FFFFFF"/>
          <w:lang w:val="en-GB"/>
        </w:rPr>
        <w:t>Biermann, Kanie and Kim, 2017</w:t>
      </w:r>
      <w:r w:rsidR="00082F60" w:rsidRPr="007467EF">
        <w:rPr>
          <w:lang w:val="en-GB"/>
        </w:rPr>
        <w:t>).</w:t>
      </w:r>
      <w:r w:rsidRPr="007467EF">
        <w:rPr>
          <w:lang w:val="en-GB"/>
        </w:rPr>
        <w:t> </w:t>
      </w:r>
    </w:p>
    <w:p w14:paraId="1BEFAE29"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5: Gender Equality. </w:t>
      </w:r>
    </w:p>
    <w:p w14:paraId="1B2FCF00" w14:textId="19C64DB3" w:rsidR="008A2C73" w:rsidRPr="007467EF" w:rsidRDefault="008A2C73" w:rsidP="007467EF">
      <w:pPr>
        <w:pStyle w:val="NormalWeb"/>
        <w:spacing w:before="0" w:beforeAutospacing="0" w:after="0" w:afterAutospacing="0" w:line="480" w:lineRule="auto"/>
        <w:jc w:val="both"/>
        <w:rPr>
          <w:lang w:val="en-GB"/>
        </w:rPr>
      </w:pPr>
      <w:r w:rsidRPr="007467EF">
        <w:rPr>
          <w:lang w:val="en-GB"/>
        </w:rPr>
        <w:t>This goal focuses on the achievement of gender equality</w:t>
      </w:r>
      <w:r w:rsidR="00CD2543" w:rsidRPr="007467EF">
        <w:rPr>
          <w:lang w:val="en-GB"/>
        </w:rPr>
        <w:t xml:space="preserve"> </w:t>
      </w:r>
      <w:r w:rsidRPr="007467EF">
        <w:rPr>
          <w:lang w:val="en-GB"/>
        </w:rPr>
        <w:t>and empowerment of women and girls. Some of the key indicators used for gender</w:t>
      </w:r>
      <w:r w:rsidR="00CD2543" w:rsidRPr="007467EF">
        <w:rPr>
          <w:lang w:val="en-GB"/>
        </w:rPr>
        <w:t xml:space="preserve"> </w:t>
      </w:r>
      <w:r w:rsidRPr="007467EF">
        <w:rPr>
          <w:lang w:val="en-GB"/>
        </w:rPr>
        <w:t>equality are women’s representation in the national parliament and achieving a</w:t>
      </w:r>
      <w:r w:rsidR="00CD2543" w:rsidRPr="007467EF">
        <w:rPr>
          <w:lang w:val="en-GB"/>
        </w:rPr>
        <w:t xml:space="preserve"> </w:t>
      </w:r>
      <w:r w:rsidRPr="007467EF">
        <w:rPr>
          <w:lang w:val="en-GB"/>
        </w:rPr>
        <w:t>suitable legal framework</w:t>
      </w:r>
      <w:r w:rsidR="00082F60" w:rsidRPr="007467EF">
        <w:rPr>
          <w:lang w:val="en-GB"/>
        </w:rPr>
        <w:t xml:space="preserve"> (</w:t>
      </w:r>
      <w:r w:rsidR="00082F60" w:rsidRPr="007467EF">
        <w:rPr>
          <w:shd w:val="clear" w:color="auto" w:fill="FFFFFF"/>
          <w:lang w:val="en-GB"/>
        </w:rPr>
        <w:t>Sachs</w:t>
      </w:r>
      <w:r w:rsidR="00E87B33" w:rsidRPr="007467EF">
        <w:rPr>
          <w:shd w:val="clear" w:color="auto" w:fill="FFFFFF"/>
          <w:lang w:val="en-GB"/>
        </w:rPr>
        <w:t xml:space="preserve"> et al.,</w:t>
      </w:r>
      <w:r w:rsidR="00082F60" w:rsidRPr="007467EF">
        <w:rPr>
          <w:shd w:val="clear" w:color="auto" w:fill="FFFFFF"/>
          <w:lang w:val="en-GB"/>
        </w:rPr>
        <w:t xml:space="preserve"> 201</w:t>
      </w:r>
      <w:r w:rsidR="00E87B33" w:rsidRPr="007467EF">
        <w:rPr>
          <w:shd w:val="clear" w:color="auto" w:fill="FFFFFF"/>
          <w:lang w:val="en-GB"/>
        </w:rPr>
        <w:t>9</w:t>
      </w:r>
      <w:r w:rsidR="00082F60" w:rsidRPr="007467EF">
        <w:rPr>
          <w:shd w:val="clear" w:color="auto" w:fill="FFFFFF"/>
          <w:lang w:val="en-GB"/>
        </w:rPr>
        <w:t>).</w:t>
      </w:r>
    </w:p>
    <w:p w14:paraId="1424E68E"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6: Clean Water and Sanitation. </w:t>
      </w:r>
    </w:p>
    <w:p w14:paraId="6E1065AA" w14:textId="2E38A216" w:rsidR="008A2C73" w:rsidRPr="007467EF" w:rsidRDefault="008A2C73" w:rsidP="007467EF">
      <w:pPr>
        <w:pStyle w:val="NormalWeb"/>
        <w:spacing w:before="0" w:beforeAutospacing="0" w:after="0" w:afterAutospacing="0" w:line="480" w:lineRule="auto"/>
        <w:jc w:val="both"/>
        <w:rPr>
          <w:lang w:val="en-GB"/>
        </w:rPr>
      </w:pPr>
      <w:r w:rsidRPr="007467EF">
        <w:rPr>
          <w:lang w:val="en-GB"/>
        </w:rPr>
        <w:lastRenderedPageBreak/>
        <w:t>This goal focuses on ensuring available and sustainable</w:t>
      </w:r>
      <w:r w:rsidR="00CD2543" w:rsidRPr="007467EF">
        <w:rPr>
          <w:lang w:val="en-GB"/>
        </w:rPr>
        <w:t xml:space="preserve"> </w:t>
      </w:r>
      <w:r w:rsidRPr="007467EF">
        <w:rPr>
          <w:lang w:val="en-GB"/>
        </w:rPr>
        <w:t>management of water and sanitation for all, and its key indicators are the</w:t>
      </w:r>
      <w:r w:rsidR="00CD2543" w:rsidRPr="007467EF">
        <w:rPr>
          <w:lang w:val="en-GB"/>
        </w:rPr>
        <w:t xml:space="preserve"> </w:t>
      </w:r>
      <w:r w:rsidRPr="007467EF">
        <w:rPr>
          <w:lang w:val="en-GB"/>
        </w:rPr>
        <w:t>percentage of the population that access safely managed sanitation and drinking</w:t>
      </w:r>
      <w:r w:rsidR="00CD2543" w:rsidRPr="007467EF">
        <w:rPr>
          <w:lang w:val="en-GB"/>
        </w:rPr>
        <w:t xml:space="preserve"> </w:t>
      </w:r>
      <w:r w:rsidRPr="007467EF">
        <w:rPr>
          <w:lang w:val="en-GB"/>
        </w:rPr>
        <w:t>water</w:t>
      </w:r>
      <w:r w:rsidR="00082F60" w:rsidRPr="007467EF">
        <w:rPr>
          <w:lang w:val="en-GB"/>
        </w:rPr>
        <w:t xml:space="preserve"> </w:t>
      </w:r>
      <w:r w:rsidR="00D03487" w:rsidRPr="007467EF">
        <w:rPr>
          <w:lang w:val="en-GB"/>
        </w:rPr>
        <w:t>(</w:t>
      </w:r>
      <w:proofErr w:type="spellStart"/>
      <w:r w:rsidR="00D03487" w:rsidRPr="007467EF">
        <w:rPr>
          <w:shd w:val="clear" w:color="auto" w:fill="FFFFFF"/>
          <w:lang w:val="en-GB"/>
        </w:rPr>
        <w:t>Hák</w:t>
      </w:r>
      <w:proofErr w:type="spellEnd"/>
      <w:r w:rsidR="00D03487" w:rsidRPr="007467EF">
        <w:rPr>
          <w:shd w:val="clear" w:color="auto" w:fill="FFFFFF"/>
          <w:lang w:val="en-GB"/>
        </w:rPr>
        <w:t xml:space="preserve">, </w:t>
      </w:r>
      <w:proofErr w:type="spellStart"/>
      <w:r w:rsidR="00D03487" w:rsidRPr="007467EF">
        <w:rPr>
          <w:shd w:val="clear" w:color="auto" w:fill="FFFFFF"/>
          <w:lang w:val="en-GB"/>
        </w:rPr>
        <w:t>Janoušková</w:t>
      </w:r>
      <w:proofErr w:type="spellEnd"/>
      <w:r w:rsidR="00D03487" w:rsidRPr="007467EF">
        <w:rPr>
          <w:shd w:val="clear" w:color="auto" w:fill="FFFFFF"/>
          <w:lang w:val="en-GB"/>
        </w:rPr>
        <w:t xml:space="preserve"> and </w:t>
      </w:r>
      <w:proofErr w:type="spellStart"/>
      <w:r w:rsidR="00D03487" w:rsidRPr="007467EF">
        <w:rPr>
          <w:shd w:val="clear" w:color="auto" w:fill="FFFFFF"/>
          <w:lang w:val="en-GB"/>
        </w:rPr>
        <w:t>Moldan</w:t>
      </w:r>
      <w:proofErr w:type="spellEnd"/>
      <w:r w:rsidR="00D03487" w:rsidRPr="007467EF">
        <w:rPr>
          <w:shd w:val="clear" w:color="auto" w:fill="FFFFFF"/>
          <w:lang w:val="en-GB"/>
        </w:rPr>
        <w:t>, 2016).</w:t>
      </w:r>
    </w:p>
    <w:p w14:paraId="06192EDC"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7: Affordable and clean energy. </w:t>
      </w:r>
    </w:p>
    <w:p w14:paraId="28C3F6D7" w14:textId="17A5F4C8" w:rsidR="008A2C73" w:rsidRPr="007467EF" w:rsidRDefault="008A2C73" w:rsidP="007467EF">
      <w:pPr>
        <w:pStyle w:val="NormalWeb"/>
        <w:spacing w:before="0" w:beforeAutospacing="0" w:after="0" w:afterAutospacing="0" w:line="480" w:lineRule="auto"/>
        <w:jc w:val="both"/>
        <w:rPr>
          <w:lang w:val="en-GB"/>
        </w:rPr>
      </w:pPr>
      <w:r w:rsidRPr="007467EF">
        <w:rPr>
          <w:lang w:val="en-GB"/>
        </w:rPr>
        <w:t>This goal aims to ensure modern energy’s affordability,</w:t>
      </w:r>
      <w:r w:rsidR="00CD2543" w:rsidRPr="007467EF">
        <w:rPr>
          <w:lang w:val="en-GB"/>
        </w:rPr>
        <w:t xml:space="preserve"> </w:t>
      </w:r>
      <w:r w:rsidRPr="007467EF">
        <w:rPr>
          <w:lang w:val="en-GB"/>
        </w:rPr>
        <w:t>reliability and sustainability for all. The critical indicators for</w:t>
      </w:r>
      <w:r w:rsidR="00CD2543" w:rsidRPr="007467EF">
        <w:rPr>
          <w:lang w:val="en-GB"/>
        </w:rPr>
        <w:t xml:space="preserve"> </w:t>
      </w:r>
      <w:r w:rsidRPr="007467EF">
        <w:rPr>
          <w:lang w:val="en-GB"/>
        </w:rPr>
        <w:t>affordable and clean energy are the percentage of the population accessing</w:t>
      </w:r>
    </w:p>
    <w:p w14:paraId="47E1CF19" w14:textId="5B556DD9" w:rsidR="008A2C73" w:rsidRPr="007467EF" w:rsidRDefault="008A2C73" w:rsidP="007467EF">
      <w:pPr>
        <w:pStyle w:val="NormalWeb"/>
        <w:spacing w:before="0" w:beforeAutospacing="0" w:after="0" w:afterAutospacing="0" w:line="480" w:lineRule="auto"/>
        <w:jc w:val="both"/>
        <w:rPr>
          <w:lang w:val="en-GB"/>
        </w:rPr>
      </w:pPr>
      <w:r w:rsidRPr="007467EF">
        <w:rPr>
          <w:lang w:val="en-GB"/>
        </w:rPr>
        <w:t>electricity, renewable energy and accessibility to modern energy. The goal</w:t>
      </w:r>
      <w:r w:rsidR="00CD2543" w:rsidRPr="007467EF">
        <w:rPr>
          <w:lang w:val="en-GB"/>
        </w:rPr>
        <w:t xml:space="preserve"> </w:t>
      </w:r>
      <w:r w:rsidRPr="007467EF">
        <w:rPr>
          <w:lang w:val="en-GB"/>
        </w:rPr>
        <w:t>focuses enhancement of energy efficiency and increased investment in clean</w:t>
      </w:r>
      <w:r w:rsidR="00CD2543" w:rsidRPr="007467EF">
        <w:rPr>
          <w:lang w:val="en-GB"/>
        </w:rPr>
        <w:t xml:space="preserve"> </w:t>
      </w:r>
      <w:r w:rsidRPr="007467EF">
        <w:rPr>
          <w:lang w:val="en-GB"/>
        </w:rPr>
        <w:t>energy infrastructure</w:t>
      </w:r>
      <w:r w:rsidR="00082F60" w:rsidRPr="007467EF">
        <w:rPr>
          <w:lang w:val="en-GB"/>
        </w:rPr>
        <w:t xml:space="preserve"> (</w:t>
      </w:r>
      <w:proofErr w:type="spellStart"/>
      <w:r w:rsidR="00082F60" w:rsidRPr="007467EF">
        <w:rPr>
          <w:shd w:val="clear" w:color="auto" w:fill="FFFFFF"/>
          <w:lang w:val="en-GB"/>
        </w:rPr>
        <w:t>Barbier</w:t>
      </w:r>
      <w:proofErr w:type="spellEnd"/>
      <w:r w:rsidR="00082F60" w:rsidRPr="007467EF">
        <w:rPr>
          <w:shd w:val="clear" w:color="auto" w:fill="FFFFFF"/>
          <w:lang w:val="en-GB"/>
        </w:rPr>
        <w:t xml:space="preserve"> and Burgess, 2017</w:t>
      </w:r>
      <w:r w:rsidR="00082F60" w:rsidRPr="007467EF">
        <w:rPr>
          <w:lang w:val="en-GB"/>
        </w:rPr>
        <w:t>). </w:t>
      </w:r>
      <w:r w:rsidRPr="007467EF">
        <w:rPr>
          <w:lang w:val="en-GB"/>
        </w:rPr>
        <w:t>  </w:t>
      </w:r>
    </w:p>
    <w:p w14:paraId="3CD2D969"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8: Decent work and economic growth. </w:t>
      </w:r>
    </w:p>
    <w:p w14:paraId="56D99A8A" w14:textId="2FD5CB46" w:rsidR="008A2C73" w:rsidRPr="007467EF" w:rsidRDefault="008A2C73" w:rsidP="007467EF">
      <w:pPr>
        <w:pStyle w:val="NormalWeb"/>
        <w:spacing w:before="0" w:beforeAutospacing="0" w:after="0" w:afterAutospacing="0" w:line="480" w:lineRule="auto"/>
        <w:jc w:val="both"/>
        <w:rPr>
          <w:lang w:val="en-GB"/>
        </w:rPr>
      </w:pPr>
      <w:r w:rsidRPr="007467EF">
        <w:rPr>
          <w:lang w:val="en-GB"/>
        </w:rPr>
        <w:t>Decent work and economic growth aim to enhance</w:t>
      </w:r>
      <w:r w:rsidR="00CD2543" w:rsidRPr="007467EF">
        <w:rPr>
          <w:lang w:val="en-GB"/>
        </w:rPr>
        <w:t xml:space="preserve"> </w:t>
      </w:r>
      <w:r w:rsidRPr="007467EF">
        <w:rPr>
          <w:lang w:val="en-GB"/>
        </w:rPr>
        <w:t>the development of sustainability and inclusivity of economic growth. Key</w:t>
      </w:r>
      <w:r w:rsidR="00CD2543" w:rsidRPr="007467EF">
        <w:rPr>
          <w:lang w:val="en-GB"/>
        </w:rPr>
        <w:t xml:space="preserve"> </w:t>
      </w:r>
      <w:r w:rsidRPr="007467EF">
        <w:rPr>
          <w:lang w:val="en-GB"/>
        </w:rPr>
        <w:t>indicators for this goal include the rate of unemployed youth, the rate of</w:t>
      </w:r>
      <w:r w:rsidR="00CD2543" w:rsidRPr="007467EF">
        <w:rPr>
          <w:lang w:val="en-GB"/>
        </w:rPr>
        <w:t xml:space="preserve"> </w:t>
      </w:r>
      <w:r w:rsidRPr="007467EF">
        <w:rPr>
          <w:lang w:val="en-GB"/>
        </w:rPr>
        <w:t xml:space="preserve">women engaged in the labour force </w:t>
      </w:r>
      <w:r w:rsidR="00CD2543" w:rsidRPr="007467EF">
        <w:rPr>
          <w:lang w:val="en-GB"/>
        </w:rPr>
        <w:t>compared</w:t>
      </w:r>
      <w:r w:rsidRPr="007467EF">
        <w:rPr>
          <w:lang w:val="en-GB"/>
        </w:rPr>
        <w:t xml:space="preserve"> to men</w:t>
      </w:r>
      <w:r w:rsidR="00CD2543" w:rsidRPr="007467EF">
        <w:rPr>
          <w:lang w:val="en-GB"/>
        </w:rPr>
        <w:t>, economic growth,</w:t>
      </w:r>
      <w:r w:rsidRPr="007467EF">
        <w:rPr>
          <w:lang w:val="en-GB"/>
        </w:rPr>
        <w:t xml:space="preserve"> and</w:t>
      </w:r>
      <w:r w:rsidR="00CD2543" w:rsidRPr="007467EF">
        <w:rPr>
          <w:lang w:val="en-GB"/>
        </w:rPr>
        <w:t xml:space="preserve"> </w:t>
      </w:r>
      <w:r w:rsidRPr="007467EF">
        <w:rPr>
          <w:lang w:val="en-GB"/>
        </w:rPr>
        <w:t>the rate of GDP per capita income in developed countries</w:t>
      </w:r>
      <w:r w:rsidR="00082F60" w:rsidRPr="007467EF">
        <w:rPr>
          <w:lang w:val="en-GB"/>
        </w:rPr>
        <w:t xml:space="preserve"> (</w:t>
      </w:r>
      <w:r w:rsidR="00082F60" w:rsidRPr="007467EF">
        <w:rPr>
          <w:shd w:val="clear" w:color="auto" w:fill="FFFFFF"/>
          <w:lang w:val="en-GB"/>
        </w:rPr>
        <w:t>Biermann, Kanie and Kim, 2017</w:t>
      </w:r>
      <w:r w:rsidR="00082F60" w:rsidRPr="007467EF">
        <w:rPr>
          <w:lang w:val="en-GB"/>
        </w:rPr>
        <w:t>). </w:t>
      </w:r>
    </w:p>
    <w:p w14:paraId="750A9697"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9: Industry, Innovation and Infrastructure. </w:t>
      </w:r>
    </w:p>
    <w:p w14:paraId="5C9670F0" w14:textId="192BE8F8" w:rsidR="008A2C73" w:rsidRPr="007467EF" w:rsidRDefault="008A2C73" w:rsidP="007467EF">
      <w:pPr>
        <w:pStyle w:val="NormalWeb"/>
        <w:spacing w:before="0" w:beforeAutospacing="0" w:after="0" w:afterAutospacing="0" w:line="480" w:lineRule="auto"/>
        <w:jc w:val="both"/>
        <w:rPr>
          <w:lang w:val="en-GB"/>
        </w:rPr>
      </w:pPr>
      <w:r w:rsidRPr="007467EF">
        <w:rPr>
          <w:lang w:val="en-GB"/>
        </w:rPr>
        <w:t>This goal aims to create resilient</w:t>
      </w:r>
      <w:r w:rsidR="00CD2543" w:rsidRPr="007467EF">
        <w:rPr>
          <w:lang w:val="en-GB"/>
        </w:rPr>
        <w:t xml:space="preserve"> </w:t>
      </w:r>
      <w:r w:rsidRPr="007467EF">
        <w:rPr>
          <w:lang w:val="en-GB"/>
        </w:rPr>
        <w:t>infrastructure, inclusivity and suitability of industrialisation and fostering</w:t>
      </w:r>
      <w:r w:rsidR="00CD2543" w:rsidRPr="007467EF">
        <w:rPr>
          <w:lang w:val="en-GB"/>
        </w:rPr>
        <w:t xml:space="preserve"> </w:t>
      </w:r>
      <w:r w:rsidRPr="007467EF">
        <w:rPr>
          <w:lang w:val="en-GB"/>
        </w:rPr>
        <w:t>innovation. Critical indicators for this goal are the rate of employment in the</w:t>
      </w:r>
      <w:r w:rsidR="00CD2543" w:rsidRPr="007467EF">
        <w:rPr>
          <w:lang w:val="en-GB"/>
        </w:rPr>
        <w:t xml:space="preserve"> </w:t>
      </w:r>
      <w:r w:rsidRPr="007467EF">
        <w:rPr>
          <w:lang w:val="en-GB"/>
        </w:rPr>
        <w:t>manufacturing sector and people living in areas with access to the Internet</w:t>
      </w:r>
      <w:r w:rsidR="00082F60" w:rsidRPr="007467EF">
        <w:rPr>
          <w:lang w:val="en-GB"/>
        </w:rPr>
        <w:t xml:space="preserve"> (</w:t>
      </w:r>
      <w:r w:rsidR="00082F60" w:rsidRPr="007467EF">
        <w:rPr>
          <w:shd w:val="clear" w:color="auto" w:fill="FFFFFF"/>
          <w:lang w:val="en-GB"/>
        </w:rPr>
        <w:t>Sachs, 2015).</w:t>
      </w:r>
    </w:p>
    <w:p w14:paraId="127792DD"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10: Reduces Inequality. </w:t>
      </w:r>
    </w:p>
    <w:p w14:paraId="4D07C8FF" w14:textId="188DB007" w:rsidR="008A2C73" w:rsidRPr="007467EF" w:rsidRDefault="008A2C73" w:rsidP="007467EF">
      <w:pPr>
        <w:pStyle w:val="NormalWeb"/>
        <w:spacing w:before="0" w:beforeAutospacing="0" w:after="0" w:afterAutospacing="0" w:line="480" w:lineRule="auto"/>
        <w:jc w:val="both"/>
        <w:rPr>
          <w:lang w:val="en-GB"/>
        </w:rPr>
      </w:pPr>
      <w:r w:rsidRPr="007467EF">
        <w:rPr>
          <w:lang w:val="en-GB"/>
        </w:rPr>
        <w:t>The target of this goal is eradicating income</w:t>
      </w:r>
      <w:r w:rsidR="007F65BD" w:rsidRPr="007467EF">
        <w:rPr>
          <w:lang w:val="en-GB"/>
        </w:rPr>
        <w:t xml:space="preserve"> </w:t>
      </w:r>
      <w:r w:rsidRPr="007467EF">
        <w:rPr>
          <w:lang w:val="en-GB"/>
        </w:rPr>
        <w:t>inequality within and among countries. The leading indicators for this goal are</w:t>
      </w:r>
      <w:r w:rsidR="007F65BD" w:rsidRPr="007467EF">
        <w:rPr>
          <w:lang w:val="en-GB"/>
        </w:rPr>
        <w:t xml:space="preserve"> </w:t>
      </w:r>
      <w:r w:rsidRPr="007467EF">
        <w:rPr>
          <w:lang w:val="en-GB"/>
        </w:rPr>
        <w:t>income disparities, migration policies and aspects of gender and</w:t>
      </w:r>
    </w:p>
    <w:p w14:paraId="3EB6B062" w14:textId="34FF6B46" w:rsidR="008A2C73" w:rsidRPr="007467EF" w:rsidRDefault="00082F60" w:rsidP="007467EF">
      <w:pPr>
        <w:pStyle w:val="NormalWeb"/>
        <w:spacing w:before="0" w:beforeAutospacing="0" w:after="0" w:afterAutospacing="0" w:line="480" w:lineRule="auto"/>
        <w:jc w:val="both"/>
        <w:rPr>
          <w:lang w:val="en-GB"/>
        </w:rPr>
      </w:pPr>
      <w:r w:rsidRPr="007467EF">
        <w:rPr>
          <w:lang w:val="en-GB"/>
        </w:rPr>
        <w:t>D</w:t>
      </w:r>
      <w:r w:rsidR="008A2C73" w:rsidRPr="007467EF">
        <w:rPr>
          <w:lang w:val="en-GB"/>
        </w:rPr>
        <w:t>isability</w:t>
      </w:r>
      <w:r w:rsidRPr="007467EF">
        <w:rPr>
          <w:lang w:val="en-GB"/>
        </w:rPr>
        <w:t xml:space="preserve"> (</w:t>
      </w:r>
      <w:proofErr w:type="spellStart"/>
      <w:r w:rsidRPr="007467EF">
        <w:rPr>
          <w:shd w:val="clear" w:color="auto" w:fill="FFFFFF"/>
          <w:lang w:val="en-GB"/>
        </w:rPr>
        <w:t>Halkos</w:t>
      </w:r>
      <w:proofErr w:type="spellEnd"/>
      <w:r w:rsidRPr="007467EF">
        <w:rPr>
          <w:shd w:val="clear" w:color="auto" w:fill="FFFFFF"/>
          <w:lang w:val="en-GB"/>
        </w:rPr>
        <w:t xml:space="preserve"> and </w:t>
      </w:r>
      <w:proofErr w:type="spellStart"/>
      <w:r w:rsidRPr="007467EF">
        <w:rPr>
          <w:shd w:val="clear" w:color="auto" w:fill="FFFFFF"/>
          <w:lang w:val="en-GB"/>
        </w:rPr>
        <w:t>Gkampoura</w:t>
      </w:r>
      <w:proofErr w:type="spellEnd"/>
      <w:r w:rsidRPr="007467EF">
        <w:rPr>
          <w:shd w:val="clear" w:color="auto" w:fill="FFFFFF"/>
          <w:lang w:val="en-GB"/>
        </w:rPr>
        <w:t xml:space="preserve"> 2021</w:t>
      </w:r>
      <w:r w:rsidRPr="007467EF">
        <w:rPr>
          <w:lang w:val="en-GB"/>
        </w:rPr>
        <w:t>).</w:t>
      </w:r>
      <w:r w:rsidR="008A2C73" w:rsidRPr="007467EF">
        <w:rPr>
          <w:lang w:val="en-GB"/>
        </w:rPr>
        <w:t> </w:t>
      </w:r>
    </w:p>
    <w:p w14:paraId="01997FF7"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11: Sustainable cities and communities. </w:t>
      </w:r>
    </w:p>
    <w:p w14:paraId="6F80C823" w14:textId="50115EE8" w:rsidR="008A2C73" w:rsidRPr="007467EF" w:rsidRDefault="008A2C73" w:rsidP="007467EF">
      <w:pPr>
        <w:pStyle w:val="NormalWeb"/>
        <w:spacing w:before="0" w:beforeAutospacing="0" w:after="0" w:afterAutospacing="0" w:line="480" w:lineRule="auto"/>
        <w:jc w:val="both"/>
        <w:rPr>
          <w:lang w:val="en-GB"/>
        </w:rPr>
      </w:pPr>
      <w:r w:rsidRPr="007467EF">
        <w:rPr>
          <w:lang w:val="en-GB"/>
        </w:rPr>
        <w:lastRenderedPageBreak/>
        <w:t>This goal aims to make cities and human</w:t>
      </w:r>
      <w:r w:rsidR="007F65BD" w:rsidRPr="007467EF">
        <w:rPr>
          <w:lang w:val="en-GB"/>
        </w:rPr>
        <w:t xml:space="preserve"> </w:t>
      </w:r>
      <w:r w:rsidRPr="007467EF">
        <w:rPr>
          <w:lang w:val="en-GB"/>
        </w:rPr>
        <w:t>settlements more inclusive, safe, resilient and sustainable. Significant indicators</w:t>
      </w:r>
      <w:r w:rsidR="007F65BD" w:rsidRPr="007467EF">
        <w:rPr>
          <w:lang w:val="en-GB"/>
        </w:rPr>
        <w:t xml:space="preserve"> </w:t>
      </w:r>
      <w:r w:rsidRPr="007467EF">
        <w:rPr>
          <w:lang w:val="en-GB"/>
        </w:rPr>
        <w:t>for this goal include convenient and well-accessible public transport,</w:t>
      </w:r>
      <w:r w:rsidR="007F65BD" w:rsidRPr="007467EF">
        <w:rPr>
          <w:lang w:val="en-GB"/>
        </w:rPr>
        <w:t xml:space="preserve"> </w:t>
      </w:r>
      <w:r w:rsidRPr="007467EF">
        <w:rPr>
          <w:lang w:val="en-GB"/>
        </w:rPr>
        <w:t>affordable housing and a sustainable transport syst</w:t>
      </w:r>
      <w:r w:rsidR="00675568" w:rsidRPr="007467EF">
        <w:rPr>
          <w:lang w:val="en-GB"/>
        </w:rPr>
        <w:t>em (Ban, 2016).</w:t>
      </w:r>
      <w:r w:rsidRPr="007467EF">
        <w:rPr>
          <w:lang w:val="en-GB"/>
        </w:rPr>
        <w:t> </w:t>
      </w:r>
    </w:p>
    <w:p w14:paraId="3A8ACEA4"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12: Responsible consumption and production. </w:t>
      </w:r>
    </w:p>
    <w:p w14:paraId="4944DDF1" w14:textId="29D7E7E4" w:rsidR="008A2C73" w:rsidRPr="007467EF" w:rsidRDefault="008A2C73" w:rsidP="007467EF">
      <w:pPr>
        <w:pStyle w:val="NormalWeb"/>
        <w:spacing w:before="0" w:beforeAutospacing="0" w:after="0" w:afterAutospacing="0" w:line="480" w:lineRule="auto"/>
        <w:jc w:val="both"/>
        <w:rPr>
          <w:lang w:val="en-GB"/>
        </w:rPr>
      </w:pPr>
      <w:r w:rsidRPr="007467EF">
        <w:rPr>
          <w:lang w:val="en-GB"/>
        </w:rPr>
        <w:t>The aim of this goal</w:t>
      </w:r>
      <w:r w:rsidR="008445F9" w:rsidRPr="007467EF">
        <w:rPr>
          <w:lang w:val="en-GB"/>
        </w:rPr>
        <w:t>s</w:t>
      </w:r>
      <w:r w:rsidRPr="007467EF">
        <w:rPr>
          <w:lang w:val="en-GB"/>
        </w:rPr>
        <w:t xml:space="preserve"> to promote sustainable consumption</w:t>
      </w:r>
      <w:r w:rsidR="007F65BD" w:rsidRPr="007467EF">
        <w:rPr>
          <w:lang w:val="en-GB"/>
        </w:rPr>
        <w:t xml:space="preserve"> </w:t>
      </w:r>
      <w:r w:rsidRPr="007467EF">
        <w:rPr>
          <w:lang w:val="en-GB"/>
        </w:rPr>
        <w:t>and production patterns. The primary indicator for responsible consumption and</w:t>
      </w:r>
      <w:r w:rsidR="007F65BD" w:rsidRPr="007467EF">
        <w:rPr>
          <w:lang w:val="en-GB"/>
        </w:rPr>
        <w:t xml:space="preserve"> </w:t>
      </w:r>
      <w:r w:rsidRPr="007467EF">
        <w:rPr>
          <w:lang w:val="en-GB"/>
        </w:rPr>
        <w:t>production is the number of national policies developed to help promote</w:t>
      </w:r>
      <w:r w:rsidR="007F65BD" w:rsidRPr="007467EF">
        <w:rPr>
          <w:lang w:val="en-GB"/>
        </w:rPr>
        <w:t xml:space="preserve"> </w:t>
      </w:r>
      <w:r w:rsidRPr="007467EF">
        <w:rPr>
          <w:lang w:val="en-GB"/>
        </w:rPr>
        <w:t>sustainable consumption and production patterns</w:t>
      </w:r>
      <w:r w:rsidR="00082F60" w:rsidRPr="007467EF">
        <w:rPr>
          <w:lang w:val="en-GB"/>
        </w:rPr>
        <w:t xml:space="preserve"> (</w:t>
      </w:r>
      <w:proofErr w:type="spellStart"/>
      <w:r w:rsidR="00082F60" w:rsidRPr="007467EF">
        <w:rPr>
          <w:shd w:val="clear" w:color="auto" w:fill="FFFFFF"/>
          <w:lang w:val="en-GB"/>
        </w:rPr>
        <w:t>Halkos</w:t>
      </w:r>
      <w:proofErr w:type="spellEnd"/>
      <w:r w:rsidR="00082F60" w:rsidRPr="007467EF">
        <w:rPr>
          <w:shd w:val="clear" w:color="auto" w:fill="FFFFFF"/>
          <w:lang w:val="en-GB"/>
        </w:rPr>
        <w:t xml:space="preserve"> and </w:t>
      </w:r>
      <w:proofErr w:type="spellStart"/>
      <w:r w:rsidR="00082F60" w:rsidRPr="007467EF">
        <w:rPr>
          <w:shd w:val="clear" w:color="auto" w:fill="FFFFFF"/>
          <w:lang w:val="en-GB"/>
        </w:rPr>
        <w:t>Gkampoura</w:t>
      </w:r>
      <w:proofErr w:type="spellEnd"/>
      <w:r w:rsidR="00082F60" w:rsidRPr="007467EF">
        <w:rPr>
          <w:shd w:val="clear" w:color="auto" w:fill="FFFFFF"/>
          <w:lang w:val="en-GB"/>
        </w:rPr>
        <w:t xml:space="preserve"> 2021</w:t>
      </w:r>
      <w:r w:rsidR="00082F60" w:rsidRPr="007467EF">
        <w:rPr>
          <w:lang w:val="en-GB"/>
        </w:rPr>
        <w:t>).</w:t>
      </w:r>
      <w:r w:rsidRPr="007467EF">
        <w:rPr>
          <w:lang w:val="en-GB"/>
        </w:rPr>
        <w:t> </w:t>
      </w:r>
    </w:p>
    <w:p w14:paraId="72034E06"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13: Climate Action. </w:t>
      </w:r>
    </w:p>
    <w:p w14:paraId="172A2E20" w14:textId="2E0474CD" w:rsidR="008A2C73" w:rsidRPr="007467EF" w:rsidRDefault="008A2C73" w:rsidP="007467EF">
      <w:pPr>
        <w:pStyle w:val="NormalWeb"/>
        <w:spacing w:before="0" w:beforeAutospacing="0" w:after="0" w:afterAutospacing="0" w:line="480" w:lineRule="auto"/>
        <w:jc w:val="both"/>
        <w:rPr>
          <w:lang w:val="en-GB"/>
        </w:rPr>
      </w:pPr>
      <w:r w:rsidRPr="007467EF">
        <w:rPr>
          <w:lang w:val="en-GB"/>
        </w:rPr>
        <w:t>This goal is based on the regulation of emissions and</w:t>
      </w:r>
      <w:r w:rsidR="007F65BD" w:rsidRPr="007467EF">
        <w:rPr>
          <w:lang w:val="en-GB"/>
        </w:rPr>
        <w:t xml:space="preserve"> </w:t>
      </w:r>
      <w:r w:rsidRPr="007467EF">
        <w:rPr>
          <w:lang w:val="en-GB"/>
        </w:rPr>
        <w:t>promotion of development in renewable to help combat climate change and its</w:t>
      </w:r>
      <w:r w:rsidR="007F65BD" w:rsidRPr="007467EF">
        <w:rPr>
          <w:lang w:val="en-GB"/>
        </w:rPr>
        <w:t xml:space="preserve"> i</w:t>
      </w:r>
      <w:r w:rsidRPr="007467EF">
        <w:rPr>
          <w:lang w:val="en-GB"/>
        </w:rPr>
        <w:t>mpact. Five targets were developed to help achieve this goal,</w:t>
      </w:r>
      <w:r w:rsidR="007F65BD" w:rsidRPr="007467EF">
        <w:rPr>
          <w:lang w:val="en-GB"/>
        </w:rPr>
        <w:t xml:space="preserve"> </w:t>
      </w:r>
      <w:r w:rsidRPr="007467EF">
        <w:rPr>
          <w:lang w:val="en-GB"/>
        </w:rPr>
        <w:t>including strengthening resilience and adaptive capacity to climate-related</w:t>
      </w:r>
      <w:r w:rsidR="007F65BD" w:rsidRPr="007467EF">
        <w:rPr>
          <w:lang w:val="en-GB"/>
        </w:rPr>
        <w:t xml:space="preserve"> </w:t>
      </w:r>
      <w:r w:rsidRPr="007467EF">
        <w:rPr>
          <w:lang w:val="en-GB"/>
        </w:rPr>
        <w:t xml:space="preserve">disasters, </w:t>
      </w:r>
      <w:r w:rsidR="007F65BD" w:rsidRPr="007467EF">
        <w:rPr>
          <w:lang w:val="en-GB"/>
        </w:rPr>
        <w:t>integrating</w:t>
      </w:r>
      <w:r w:rsidRPr="007467EF">
        <w:rPr>
          <w:lang w:val="en-GB"/>
        </w:rPr>
        <w:t xml:space="preserve"> climate change measures with policies and planning</w:t>
      </w:r>
      <w:r w:rsidR="007F65BD" w:rsidRPr="007467EF">
        <w:rPr>
          <w:lang w:val="en-GB"/>
        </w:rPr>
        <w:t xml:space="preserve"> </w:t>
      </w:r>
      <w:r w:rsidRPr="007467EF">
        <w:rPr>
          <w:lang w:val="en-GB"/>
        </w:rPr>
        <w:t>and building knowledge and capacity to meet climate change</w:t>
      </w:r>
      <w:r w:rsidR="00675568" w:rsidRPr="007467EF">
        <w:rPr>
          <w:lang w:val="en-GB"/>
        </w:rPr>
        <w:t xml:space="preserve"> (Ban, 2016).</w:t>
      </w:r>
      <w:r w:rsidRPr="007467EF">
        <w:rPr>
          <w:lang w:val="en-GB"/>
        </w:rPr>
        <w:t> </w:t>
      </w:r>
    </w:p>
    <w:p w14:paraId="483841B0"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14: Life Below Water. </w:t>
      </w:r>
    </w:p>
    <w:p w14:paraId="352C1E5C" w14:textId="47764D76" w:rsidR="008A2C73" w:rsidRPr="007467EF" w:rsidRDefault="008A2C73" w:rsidP="007467EF">
      <w:pPr>
        <w:pStyle w:val="NormalWeb"/>
        <w:spacing w:before="0" w:beforeAutospacing="0" w:after="0" w:afterAutospacing="0" w:line="480" w:lineRule="auto"/>
        <w:jc w:val="both"/>
        <w:rPr>
          <w:lang w:val="en-GB"/>
        </w:rPr>
      </w:pPr>
      <w:r w:rsidRPr="007467EF">
        <w:rPr>
          <w:lang w:val="en-GB"/>
        </w:rPr>
        <w:t>This goal is based on the conservation of and</w:t>
      </w:r>
      <w:r w:rsidR="00944B23" w:rsidRPr="007467EF">
        <w:rPr>
          <w:lang w:val="en-GB"/>
        </w:rPr>
        <w:t xml:space="preserve"> </w:t>
      </w:r>
      <w:r w:rsidRPr="007467EF">
        <w:rPr>
          <w:lang w:val="en-GB"/>
        </w:rPr>
        <w:t>sustainability of oceans, seas and marine resources</w:t>
      </w:r>
      <w:r w:rsidR="00944B23" w:rsidRPr="007467EF">
        <w:rPr>
          <w:lang w:val="en-GB"/>
        </w:rPr>
        <w:t xml:space="preserve"> </w:t>
      </w:r>
      <w:r w:rsidRPr="007467EF">
        <w:rPr>
          <w:lang w:val="en-GB"/>
        </w:rPr>
        <w:t xml:space="preserve">to achieve </w:t>
      </w:r>
      <w:r w:rsidR="00944B23" w:rsidRPr="007467EF">
        <w:rPr>
          <w:lang w:val="en-GB"/>
        </w:rPr>
        <w:t xml:space="preserve">sustainable </w:t>
      </w:r>
      <w:r w:rsidRPr="007467EF">
        <w:rPr>
          <w:lang w:val="en-GB"/>
        </w:rPr>
        <w:t xml:space="preserve">development. The target outcomes for this goal include </w:t>
      </w:r>
      <w:r w:rsidR="007B0DD3" w:rsidRPr="007467EF">
        <w:rPr>
          <w:lang w:val="en-GB"/>
        </w:rPr>
        <w:t>reducing marine pollution, protecting and restoring the ecosystem, and reducing</w:t>
      </w:r>
      <w:r w:rsidRPr="007467EF">
        <w:rPr>
          <w:lang w:val="en-GB"/>
        </w:rPr>
        <w:t xml:space="preserve"> ocean</w:t>
      </w:r>
      <w:r w:rsidR="00944B23" w:rsidRPr="007467EF">
        <w:rPr>
          <w:lang w:val="en-GB"/>
        </w:rPr>
        <w:t xml:space="preserve"> </w:t>
      </w:r>
      <w:r w:rsidRPr="007467EF">
        <w:rPr>
          <w:lang w:val="en-GB"/>
        </w:rPr>
        <w:t>acidification</w:t>
      </w:r>
      <w:r w:rsidR="00675568" w:rsidRPr="007467EF">
        <w:rPr>
          <w:lang w:val="en-GB"/>
        </w:rPr>
        <w:t xml:space="preserve"> (</w:t>
      </w:r>
      <w:proofErr w:type="spellStart"/>
      <w:r w:rsidR="00675568" w:rsidRPr="007467EF">
        <w:rPr>
          <w:shd w:val="clear" w:color="auto" w:fill="FFFFFF"/>
          <w:lang w:val="en-GB"/>
        </w:rPr>
        <w:t>Halkos</w:t>
      </w:r>
      <w:proofErr w:type="spellEnd"/>
      <w:r w:rsidR="00675568" w:rsidRPr="007467EF">
        <w:rPr>
          <w:shd w:val="clear" w:color="auto" w:fill="FFFFFF"/>
          <w:lang w:val="en-GB"/>
        </w:rPr>
        <w:t xml:space="preserve"> and </w:t>
      </w:r>
      <w:proofErr w:type="spellStart"/>
      <w:r w:rsidR="00675568" w:rsidRPr="007467EF">
        <w:rPr>
          <w:shd w:val="clear" w:color="auto" w:fill="FFFFFF"/>
          <w:lang w:val="en-GB"/>
        </w:rPr>
        <w:t>Gkampoura</w:t>
      </w:r>
      <w:proofErr w:type="spellEnd"/>
      <w:r w:rsidR="00675568" w:rsidRPr="007467EF">
        <w:rPr>
          <w:shd w:val="clear" w:color="auto" w:fill="FFFFFF"/>
          <w:lang w:val="en-GB"/>
        </w:rPr>
        <w:t xml:space="preserve"> 2021</w:t>
      </w:r>
      <w:r w:rsidR="00675568" w:rsidRPr="007467EF">
        <w:rPr>
          <w:lang w:val="en-GB"/>
        </w:rPr>
        <w:t>).</w:t>
      </w:r>
      <w:r w:rsidRPr="007467EF">
        <w:rPr>
          <w:lang w:val="en-GB"/>
        </w:rPr>
        <w:t> </w:t>
      </w:r>
    </w:p>
    <w:p w14:paraId="789571BB"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15: Life on Land. </w:t>
      </w:r>
    </w:p>
    <w:p w14:paraId="3EF3E23E" w14:textId="241C3855" w:rsidR="008A2C73" w:rsidRPr="007467EF" w:rsidRDefault="008A2C73" w:rsidP="007467EF">
      <w:pPr>
        <w:pStyle w:val="NormalWeb"/>
        <w:spacing w:before="0" w:beforeAutospacing="0" w:after="0" w:afterAutospacing="0" w:line="480" w:lineRule="auto"/>
        <w:jc w:val="both"/>
        <w:rPr>
          <w:lang w:val="en-GB"/>
        </w:rPr>
      </w:pPr>
      <w:r w:rsidRPr="007467EF">
        <w:rPr>
          <w:lang w:val="en-GB"/>
        </w:rPr>
        <w:t>This goal is based on the protection, restoration and</w:t>
      </w:r>
      <w:r w:rsidR="00944B23" w:rsidRPr="007467EF">
        <w:rPr>
          <w:lang w:val="en-GB"/>
        </w:rPr>
        <w:t xml:space="preserve"> </w:t>
      </w:r>
      <w:r w:rsidRPr="007467EF">
        <w:rPr>
          <w:lang w:val="en-GB"/>
        </w:rPr>
        <w:t>promotion of sustainable use of terrestrial ecosystems, sustainability of</w:t>
      </w:r>
      <w:r w:rsidR="00944B23" w:rsidRPr="007467EF">
        <w:rPr>
          <w:lang w:val="en-GB"/>
        </w:rPr>
        <w:t xml:space="preserve"> </w:t>
      </w:r>
      <w:r w:rsidRPr="007467EF">
        <w:rPr>
          <w:lang w:val="en-GB"/>
        </w:rPr>
        <w:t>forest management, reversing land degradation and stopping biodiversity loss</w:t>
      </w:r>
      <w:r w:rsidR="00687C99" w:rsidRPr="007467EF">
        <w:rPr>
          <w:lang w:val="en-GB"/>
        </w:rPr>
        <w:t xml:space="preserve"> (</w:t>
      </w:r>
      <w:r w:rsidR="00687C99" w:rsidRPr="007467EF">
        <w:rPr>
          <w:shd w:val="clear" w:color="auto" w:fill="FFFFFF"/>
          <w:lang w:val="en-GB"/>
        </w:rPr>
        <w:t>Biermann, Kanie and Kim, 2017</w:t>
      </w:r>
      <w:r w:rsidR="00687C99" w:rsidRPr="007467EF">
        <w:rPr>
          <w:lang w:val="en-GB"/>
        </w:rPr>
        <w:t>). </w:t>
      </w:r>
      <w:r w:rsidRPr="007467EF">
        <w:rPr>
          <w:lang w:val="en-GB"/>
        </w:rPr>
        <w:t> </w:t>
      </w:r>
    </w:p>
    <w:p w14:paraId="2D3B2989"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16: Peace, Justice and Strong Institutions. </w:t>
      </w:r>
    </w:p>
    <w:p w14:paraId="2ED6030D" w14:textId="30F676A4" w:rsidR="008A2C73" w:rsidRPr="007467EF" w:rsidRDefault="008A2C73" w:rsidP="007467EF">
      <w:pPr>
        <w:pStyle w:val="NormalWeb"/>
        <w:spacing w:before="0" w:beforeAutospacing="0" w:after="0" w:afterAutospacing="0" w:line="480" w:lineRule="auto"/>
        <w:jc w:val="both"/>
        <w:rPr>
          <w:lang w:val="en-GB"/>
        </w:rPr>
      </w:pPr>
      <w:r w:rsidRPr="007467EF">
        <w:rPr>
          <w:lang w:val="en-GB"/>
        </w:rPr>
        <w:lastRenderedPageBreak/>
        <w:t>This goal aims to enhance peaceful and</w:t>
      </w:r>
      <w:r w:rsidR="00944B23" w:rsidRPr="007467EF">
        <w:rPr>
          <w:lang w:val="en-GB"/>
        </w:rPr>
        <w:t xml:space="preserve"> </w:t>
      </w:r>
      <w:r w:rsidRPr="007467EF">
        <w:rPr>
          <w:lang w:val="en-GB"/>
        </w:rPr>
        <w:t>inclusivity of societies to improve sustainable development, increase the</w:t>
      </w:r>
      <w:r w:rsidR="00944B23" w:rsidRPr="007467EF">
        <w:rPr>
          <w:lang w:val="en-GB"/>
        </w:rPr>
        <w:t xml:space="preserve"> </w:t>
      </w:r>
      <w:r w:rsidRPr="007467EF">
        <w:rPr>
          <w:lang w:val="en-GB"/>
        </w:rPr>
        <w:t>inclusivity of institutions at all levels and foster access to justice for all</w:t>
      </w:r>
      <w:r w:rsidR="00675568" w:rsidRPr="007467EF">
        <w:rPr>
          <w:lang w:val="en-GB"/>
        </w:rPr>
        <w:t xml:space="preserve"> (Ban, 2016).</w:t>
      </w:r>
      <w:r w:rsidRPr="007467EF">
        <w:rPr>
          <w:lang w:val="en-GB"/>
        </w:rPr>
        <w:t> </w:t>
      </w:r>
    </w:p>
    <w:p w14:paraId="633FC30A"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Goal 17: Partnership for the Goals. </w:t>
      </w:r>
    </w:p>
    <w:p w14:paraId="595EE91D" w14:textId="6C2E8AF9" w:rsidR="008A2C73" w:rsidRPr="007467EF" w:rsidRDefault="008A2C73" w:rsidP="007467EF">
      <w:pPr>
        <w:pStyle w:val="NormalWeb"/>
        <w:spacing w:before="0" w:beforeAutospacing="0" w:after="0" w:afterAutospacing="0" w:line="480" w:lineRule="auto"/>
        <w:jc w:val="both"/>
        <w:rPr>
          <w:lang w:val="en-GB"/>
        </w:rPr>
      </w:pPr>
      <w:r w:rsidRPr="007467EF">
        <w:rPr>
          <w:lang w:val="en-GB"/>
        </w:rPr>
        <w:t>This goal aims to strengthen the means of</w:t>
      </w:r>
      <w:r w:rsidR="00944B23" w:rsidRPr="007467EF">
        <w:rPr>
          <w:lang w:val="en-GB"/>
        </w:rPr>
        <w:t xml:space="preserve"> </w:t>
      </w:r>
      <w:r w:rsidRPr="007467EF">
        <w:rPr>
          <w:lang w:val="en-GB"/>
        </w:rPr>
        <w:t>implementing and revitalising the global partnership for sustainable</w:t>
      </w:r>
      <w:r w:rsidR="00944B23" w:rsidRPr="007467EF">
        <w:rPr>
          <w:lang w:val="en-GB"/>
        </w:rPr>
        <w:t xml:space="preserve"> </w:t>
      </w:r>
      <w:r w:rsidRPr="007467EF">
        <w:rPr>
          <w:lang w:val="en-GB"/>
        </w:rPr>
        <w:t>development. This goal seeks to promote international trade and enhance the</w:t>
      </w:r>
      <w:r w:rsidR="00944B23" w:rsidRPr="007467EF">
        <w:rPr>
          <w:lang w:val="en-GB"/>
        </w:rPr>
        <w:t xml:space="preserve"> </w:t>
      </w:r>
      <w:r w:rsidRPr="007467EF">
        <w:rPr>
          <w:lang w:val="en-GB"/>
        </w:rPr>
        <w:t>development of countries</w:t>
      </w:r>
      <w:r w:rsidR="00675568" w:rsidRPr="007467EF">
        <w:rPr>
          <w:lang w:val="en-GB"/>
        </w:rPr>
        <w:t xml:space="preserve"> (</w:t>
      </w:r>
      <w:proofErr w:type="spellStart"/>
      <w:r w:rsidR="00675568" w:rsidRPr="007467EF">
        <w:rPr>
          <w:shd w:val="clear" w:color="auto" w:fill="FFFFFF"/>
          <w:lang w:val="en-GB"/>
        </w:rPr>
        <w:t>Halkos</w:t>
      </w:r>
      <w:proofErr w:type="spellEnd"/>
      <w:r w:rsidR="00675568" w:rsidRPr="007467EF">
        <w:rPr>
          <w:shd w:val="clear" w:color="auto" w:fill="FFFFFF"/>
          <w:lang w:val="en-GB"/>
        </w:rPr>
        <w:t xml:space="preserve"> and </w:t>
      </w:r>
      <w:proofErr w:type="spellStart"/>
      <w:r w:rsidR="00675568" w:rsidRPr="007467EF">
        <w:rPr>
          <w:shd w:val="clear" w:color="auto" w:fill="FFFFFF"/>
          <w:lang w:val="en-GB"/>
        </w:rPr>
        <w:t>Gkampoura</w:t>
      </w:r>
      <w:proofErr w:type="spellEnd"/>
      <w:r w:rsidR="00675568" w:rsidRPr="007467EF">
        <w:rPr>
          <w:shd w:val="clear" w:color="auto" w:fill="FFFFFF"/>
          <w:lang w:val="en-GB"/>
        </w:rPr>
        <w:t xml:space="preserve"> 2021</w:t>
      </w:r>
      <w:r w:rsidR="00675568" w:rsidRPr="007467EF">
        <w:rPr>
          <w:lang w:val="en-GB"/>
        </w:rPr>
        <w:t>).</w:t>
      </w:r>
    </w:p>
    <w:p w14:paraId="16977E47" w14:textId="6D53954F" w:rsidR="008A2C73" w:rsidRPr="007467EF" w:rsidRDefault="008A2C73" w:rsidP="007467EF">
      <w:pPr>
        <w:pStyle w:val="Heading1"/>
        <w:spacing w:line="480" w:lineRule="auto"/>
        <w:jc w:val="center"/>
        <w:rPr>
          <w:rFonts w:ascii="Times New Roman" w:hAnsi="Times New Roman" w:cs="Times New Roman"/>
          <w:color w:val="auto"/>
          <w:sz w:val="24"/>
          <w:szCs w:val="24"/>
          <w:lang w:val="en-GB"/>
        </w:rPr>
      </w:pPr>
      <w:bookmarkStart w:id="2" w:name="_Toc132019965"/>
      <w:r w:rsidRPr="007467EF">
        <w:rPr>
          <w:rStyle w:val="Strong"/>
          <w:rFonts w:ascii="Times New Roman" w:hAnsi="Times New Roman" w:cs="Times New Roman"/>
          <w:color w:val="auto"/>
          <w:sz w:val="24"/>
          <w:szCs w:val="24"/>
          <w:lang w:val="en-GB"/>
        </w:rPr>
        <w:t>A detailed discussion of 3 SDGs: Goal 3, Goal 4 and Goal</w:t>
      </w:r>
      <w:r w:rsidR="00944B23" w:rsidRPr="007467EF">
        <w:rPr>
          <w:rFonts w:ascii="Times New Roman" w:hAnsi="Times New Roman" w:cs="Times New Roman"/>
          <w:color w:val="auto"/>
          <w:sz w:val="24"/>
          <w:szCs w:val="24"/>
          <w:lang w:val="en-GB"/>
        </w:rPr>
        <w:t xml:space="preserve"> </w:t>
      </w:r>
      <w:r w:rsidRPr="007467EF">
        <w:rPr>
          <w:rStyle w:val="Strong"/>
          <w:rFonts w:ascii="Times New Roman" w:hAnsi="Times New Roman" w:cs="Times New Roman"/>
          <w:color w:val="auto"/>
          <w:sz w:val="24"/>
          <w:szCs w:val="24"/>
          <w:lang w:val="en-GB"/>
        </w:rPr>
        <w:t>17.</w:t>
      </w:r>
      <w:bookmarkEnd w:id="2"/>
    </w:p>
    <w:p w14:paraId="4CD41F97" w14:textId="3A93EA6A" w:rsidR="008A2C73" w:rsidRPr="007467EF" w:rsidRDefault="008A2C73" w:rsidP="007467EF">
      <w:pPr>
        <w:pStyle w:val="Heading1"/>
        <w:spacing w:line="480" w:lineRule="auto"/>
        <w:jc w:val="center"/>
        <w:rPr>
          <w:rFonts w:ascii="Times New Roman" w:hAnsi="Times New Roman" w:cs="Times New Roman"/>
          <w:color w:val="auto"/>
          <w:sz w:val="24"/>
          <w:szCs w:val="24"/>
          <w:lang w:val="en-GB"/>
        </w:rPr>
      </w:pPr>
      <w:bookmarkStart w:id="3" w:name="_Toc132019966"/>
      <w:r w:rsidRPr="007467EF">
        <w:rPr>
          <w:rStyle w:val="Strong"/>
          <w:rFonts w:ascii="Times New Roman" w:hAnsi="Times New Roman" w:cs="Times New Roman"/>
          <w:color w:val="auto"/>
          <w:sz w:val="24"/>
          <w:szCs w:val="24"/>
          <w:lang w:val="en-GB"/>
        </w:rPr>
        <w:t>Goal 3. Good Health and Well-Being for All People.</w:t>
      </w:r>
      <w:bookmarkEnd w:id="3"/>
    </w:p>
    <w:p w14:paraId="3D4EBA2A" w14:textId="06A2A1B5" w:rsidR="008A2C73" w:rsidRPr="007467EF" w:rsidRDefault="008A2C73" w:rsidP="007467EF">
      <w:pPr>
        <w:pStyle w:val="NormalWeb"/>
        <w:spacing w:before="0" w:beforeAutospacing="0" w:after="0" w:afterAutospacing="0" w:line="480" w:lineRule="auto"/>
        <w:jc w:val="both"/>
        <w:rPr>
          <w:lang w:val="en-GB"/>
        </w:rPr>
      </w:pPr>
      <w:r w:rsidRPr="007467EF">
        <w:rPr>
          <w:lang w:val="en-GB"/>
        </w:rPr>
        <w:t>Ensuring healthy lives and fostering well-being</w:t>
      </w:r>
      <w:r w:rsidR="00944B23" w:rsidRPr="007467EF">
        <w:rPr>
          <w:lang w:val="en-GB"/>
        </w:rPr>
        <w:t xml:space="preserve"> </w:t>
      </w:r>
      <w:r w:rsidRPr="007467EF">
        <w:rPr>
          <w:lang w:val="en-GB"/>
        </w:rPr>
        <w:t xml:space="preserve">is crucial for </w:t>
      </w:r>
      <w:r w:rsidR="00944B23" w:rsidRPr="007467EF">
        <w:rPr>
          <w:lang w:val="en-GB"/>
        </w:rPr>
        <w:t>achieving</w:t>
      </w:r>
      <w:r w:rsidRPr="007467EF">
        <w:rPr>
          <w:lang w:val="en-GB"/>
        </w:rPr>
        <w:t xml:space="preserve"> sustainable development goals. Today, the world is</w:t>
      </w:r>
      <w:r w:rsidR="00944B23" w:rsidRPr="007467EF">
        <w:rPr>
          <w:lang w:val="en-GB"/>
        </w:rPr>
        <w:t xml:space="preserve"> </w:t>
      </w:r>
      <w:r w:rsidRPr="007467EF">
        <w:rPr>
          <w:lang w:val="en-GB"/>
        </w:rPr>
        <w:t xml:space="preserve">facing </w:t>
      </w:r>
      <w:r w:rsidR="00944B23" w:rsidRPr="007467EF">
        <w:rPr>
          <w:lang w:val="en-GB"/>
        </w:rPr>
        <w:t>many</w:t>
      </w:r>
      <w:r w:rsidRPr="007467EF">
        <w:rPr>
          <w:lang w:val="en-GB"/>
        </w:rPr>
        <w:t xml:space="preserve"> challenges, the major one being the global health crisis,</w:t>
      </w:r>
      <w:r w:rsidR="00944B23" w:rsidRPr="007467EF">
        <w:rPr>
          <w:lang w:val="en-GB"/>
        </w:rPr>
        <w:t xml:space="preserve"> </w:t>
      </w:r>
      <w:r w:rsidRPr="007467EF">
        <w:rPr>
          <w:lang w:val="en-GB"/>
        </w:rPr>
        <w:t xml:space="preserve">COVID-19, which caused </w:t>
      </w:r>
      <w:r w:rsidR="00944B23" w:rsidRPr="007467EF">
        <w:rPr>
          <w:lang w:val="en-GB"/>
        </w:rPr>
        <w:t>many</w:t>
      </w:r>
      <w:r w:rsidRPr="007467EF">
        <w:rPr>
          <w:lang w:val="en-GB"/>
        </w:rPr>
        <w:t xml:space="preserve"> sufferings to human beings </w:t>
      </w:r>
      <w:r w:rsidR="00FB1F3E" w:rsidRPr="007467EF">
        <w:rPr>
          <w:lang w:val="en-GB"/>
        </w:rPr>
        <w:t xml:space="preserve">and </w:t>
      </w:r>
      <w:r w:rsidRPr="007467EF">
        <w:rPr>
          <w:lang w:val="en-GB"/>
        </w:rPr>
        <w:t>destabilisation of</w:t>
      </w:r>
      <w:r w:rsidR="00944B23" w:rsidRPr="007467EF">
        <w:rPr>
          <w:lang w:val="en-GB"/>
        </w:rPr>
        <w:t xml:space="preserve"> </w:t>
      </w:r>
      <w:r w:rsidRPr="007467EF">
        <w:rPr>
          <w:lang w:val="en-GB"/>
        </w:rPr>
        <w:t xml:space="preserve">the global economy and people’s lives </w:t>
      </w:r>
      <w:r w:rsidR="00882F5C" w:rsidRPr="007467EF">
        <w:rPr>
          <w:lang w:val="en-GB"/>
        </w:rPr>
        <w:t>worldwide</w:t>
      </w:r>
      <w:r w:rsidR="00F002CE" w:rsidRPr="007467EF">
        <w:rPr>
          <w:lang w:val="en-GB"/>
        </w:rPr>
        <w:t xml:space="preserve"> </w:t>
      </w:r>
      <w:r w:rsidR="0003199E" w:rsidRPr="007467EF">
        <w:rPr>
          <w:lang w:val="en-GB"/>
        </w:rPr>
        <w:t>(</w:t>
      </w:r>
      <w:proofErr w:type="spellStart"/>
      <w:r w:rsidR="0003199E" w:rsidRPr="007467EF">
        <w:rPr>
          <w:shd w:val="clear" w:color="auto" w:fill="FFFFFF"/>
          <w:lang w:val="en-GB"/>
        </w:rPr>
        <w:t>Halkos</w:t>
      </w:r>
      <w:proofErr w:type="spellEnd"/>
      <w:r w:rsidR="0003199E" w:rsidRPr="007467EF">
        <w:rPr>
          <w:shd w:val="clear" w:color="auto" w:fill="FFFFFF"/>
          <w:lang w:val="en-GB"/>
        </w:rPr>
        <w:t xml:space="preserve"> and </w:t>
      </w:r>
      <w:proofErr w:type="spellStart"/>
      <w:r w:rsidR="0003199E" w:rsidRPr="007467EF">
        <w:rPr>
          <w:shd w:val="clear" w:color="auto" w:fill="FFFFFF"/>
          <w:lang w:val="en-GB"/>
        </w:rPr>
        <w:t>Gkampoura</w:t>
      </w:r>
      <w:proofErr w:type="spellEnd"/>
      <w:r w:rsidR="0003199E" w:rsidRPr="007467EF">
        <w:rPr>
          <w:shd w:val="clear" w:color="auto" w:fill="FFFFFF"/>
          <w:lang w:val="en-GB"/>
        </w:rPr>
        <w:t xml:space="preserve"> 2021</w:t>
      </w:r>
      <w:r w:rsidR="0003199E" w:rsidRPr="007467EF">
        <w:rPr>
          <w:lang w:val="en-GB"/>
        </w:rPr>
        <w:t>).</w:t>
      </w:r>
      <w:r w:rsidRPr="007467EF">
        <w:rPr>
          <w:lang w:val="en-GB"/>
        </w:rPr>
        <w:t>Sustainable development goal 3 is to ensure healthy lives for all and foster</w:t>
      </w:r>
      <w:r w:rsidR="00944B23" w:rsidRPr="007467EF">
        <w:rPr>
          <w:lang w:val="en-GB"/>
        </w:rPr>
        <w:t xml:space="preserve"> </w:t>
      </w:r>
      <w:r w:rsidRPr="007467EF">
        <w:rPr>
          <w:lang w:val="en-GB"/>
        </w:rPr>
        <w:t>well-being for people of all ages. For instance, SDG 3 focuses on reducing</w:t>
      </w:r>
      <w:r w:rsidR="00944B23" w:rsidRPr="007467EF">
        <w:rPr>
          <w:lang w:val="en-GB"/>
        </w:rPr>
        <w:t xml:space="preserve"> </w:t>
      </w:r>
      <w:r w:rsidRPr="007467EF">
        <w:rPr>
          <w:lang w:val="en-GB"/>
        </w:rPr>
        <w:t>maternal mortality by a ratio of less than 70 for every 100 000 live births.</w:t>
      </w:r>
      <w:r w:rsidR="00944B23" w:rsidRPr="007467EF">
        <w:rPr>
          <w:lang w:val="en-GB"/>
        </w:rPr>
        <w:t xml:space="preserve"> </w:t>
      </w:r>
      <w:r w:rsidRPr="007467EF">
        <w:rPr>
          <w:lang w:val="en-GB"/>
        </w:rPr>
        <w:t xml:space="preserve">The goal also aims at eradicating preventable deaths of </w:t>
      </w:r>
      <w:proofErr w:type="spellStart"/>
      <w:r w:rsidRPr="007467EF">
        <w:rPr>
          <w:lang w:val="en-GB"/>
        </w:rPr>
        <w:t>newborns</w:t>
      </w:r>
      <w:proofErr w:type="spellEnd"/>
      <w:r w:rsidRPr="007467EF">
        <w:rPr>
          <w:lang w:val="en-GB"/>
        </w:rPr>
        <w:t xml:space="preserve"> and children</w:t>
      </w:r>
      <w:r w:rsidR="00882F5C" w:rsidRPr="007467EF">
        <w:rPr>
          <w:lang w:val="en-GB"/>
        </w:rPr>
        <w:t xml:space="preserve"> </w:t>
      </w:r>
      <w:r w:rsidRPr="007467EF">
        <w:rPr>
          <w:lang w:val="en-GB"/>
        </w:rPr>
        <w:t>under five years of age and infectious</w:t>
      </w:r>
      <w:r w:rsidR="00944B23" w:rsidRPr="007467EF">
        <w:rPr>
          <w:lang w:val="en-GB"/>
        </w:rPr>
        <w:t xml:space="preserve"> </w:t>
      </w:r>
      <w:r w:rsidRPr="007467EF">
        <w:rPr>
          <w:lang w:val="en-GB"/>
        </w:rPr>
        <w:t>diseases such as malaria, tuberculosis, and AIDS and combatting infectious diseases</w:t>
      </w:r>
      <w:r w:rsidR="00F002CE" w:rsidRPr="007467EF">
        <w:rPr>
          <w:lang w:val="en-GB"/>
        </w:rPr>
        <w:t xml:space="preserve"> (Ban, 2016).</w:t>
      </w:r>
      <w:r w:rsidRPr="007467EF">
        <w:rPr>
          <w:lang w:val="en-GB"/>
        </w:rPr>
        <w:t> </w:t>
      </w:r>
    </w:p>
    <w:p w14:paraId="1048A6C4" w14:textId="60383F9F" w:rsidR="008A2C73" w:rsidRPr="007467EF" w:rsidRDefault="008A2C73" w:rsidP="007467EF">
      <w:pPr>
        <w:pStyle w:val="Heading1"/>
        <w:spacing w:line="480" w:lineRule="auto"/>
        <w:jc w:val="center"/>
        <w:rPr>
          <w:rFonts w:ascii="Times New Roman" w:hAnsi="Times New Roman" w:cs="Times New Roman"/>
          <w:color w:val="auto"/>
          <w:sz w:val="24"/>
          <w:szCs w:val="24"/>
          <w:lang w:val="en-GB"/>
        </w:rPr>
      </w:pPr>
      <w:bookmarkStart w:id="4" w:name="_Toc132019967"/>
      <w:r w:rsidRPr="007467EF">
        <w:rPr>
          <w:rStyle w:val="Strong"/>
          <w:rFonts w:ascii="Times New Roman" w:hAnsi="Times New Roman" w:cs="Times New Roman"/>
          <w:color w:val="auto"/>
          <w:sz w:val="24"/>
          <w:szCs w:val="24"/>
          <w:lang w:val="en-GB"/>
        </w:rPr>
        <w:t>Goal 4: Quality Education.</w:t>
      </w:r>
      <w:bookmarkEnd w:id="4"/>
    </w:p>
    <w:p w14:paraId="031CE1E8" w14:textId="46E2BF50" w:rsidR="008A2C73" w:rsidRPr="007467EF" w:rsidRDefault="008A2C73" w:rsidP="007467EF">
      <w:pPr>
        <w:pStyle w:val="NormalWeb"/>
        <w:spacing w:before="0" w:beforeAutospacing="0" w:after="0" w:afterAutospacing="0" w:line="480" w:lineRule="auto"/>
        <w:jc w:val="both"/>
        <w:rPr>
          <w:lang w:val="en-GB"/>
        </w:rPr>
      </w:pPr>
      <w:r w:rsidRPr="007467EF">
        <w:rPr>
          <w:lang w:val="en-GB"/>
        </w:rPr>
        <w:t>Education is critical in fostering upward</w:t>
      </w:r>
      <w:r w:rsidR="00FF1A60" w:rsidRPr="007467EF">
        <w:rPr>
          <w:lang w:val="en-GB"/>
        </w:rPr>
        <w:t xml:space="preserve"> </w:t>
      </w:r>
      <w:r w:rsidRPr="007467EF">
        <w:rPr>
          <w:lang w:val="en-GB"/>
        </w:rPr>
        <w:t xml:space="preserve">socioeconomic mobility and helping people escape poverty. There </w:t>
      </w:r>
      <w:r w:rsidR="00FF1A60" w:rsidRPr="007467EF">
        <w:rPr>
          <w:lang w:val="en-GB"/>
        </w:rPr>
        <w:t>have</w:t>
      </w:r>
      <w:r w:rsidRPr="007467EF">
        <w:rPr>
          <w:lang w:val="en-GB"/>
        </w:rPr>
        <w:t xml:space="preserve"> been Major</w:t>
      </w:r>
      <w:r w:rsidR="00FF1A60" w:rsidRPr="007467EF">
        <w:rPr>
          <w:lang w:val="en-GB"/>
        </w:rPr>
        <w:t xml:space="preserve"> </w:t>
      </w:r>
      <w:r w:rsidRPr="007467EF">
        <w:rPr>
          <w:lang w:val="en-GB"/>
        </w:rPr>
        <w:t>progress that has been made over the last decade. For instance, education</w:t>
      </w:r>
      <w:r w:rsidR="00FF1A60" w:rsidRPr="007467EF">
        <w:rPr>
          <w:lang w:val="en-GB"/>
        </w:rPr>
        <w:t xml:space="preserve"> </w:t>
      </w:r>
      <w:r w:rsidRPr="007467EF">
        <w:rPr>
          <w:lang w:val="en-GB"/>
        </w:rPr>
        <w:t xml:space="preserve">accessibility has increased and improved school </w:t>
      </w:r>
      <w:proofErr w:type="spellStart"/>
      <w:r w:rsidRPr="007467EF">
        <w:rPr>
          <w:lang w:val="en-GB"/>
        </w:rPr>
        <w:t>enrollment</w:t>
      </w:r>
      <w:proofErr w:type="spellEnd"/>
      <w:r w:rsidRPr="007467EF">
        <w:rPr>
          <w:lang w:val="en-GB"/>
        </w:rPr>
        <w:t xml:space="preserve"> rates, especially</w:t>
      </w:r>
      <w:r w:rsidR="00FF1A60" w:rsidRPr="007467EF">
        <w:rPr>
          <w:lang w:val="en-GB"/>
        </w:rPr>
        <w:t xml:space="preserve"> </w:t>
      </w:r>
      <w:r w:rsidRPr="007467EF">
        <w:rPr>
          <w:lang w:val="en-GB"/>
        </w:rPr>
        <w:t xml:space="preserve">for goals. </w:t>
      </w:r>
      <w:r w:rsidRPr="007467EF">
        <w:rPr>
          <w:lang w:val="en-GB"/>
        </w:rPr>
        <w:lastRenderedPageBreak/>
        <w:t>However, there is still a lot to be done. In 2018, the number of</w:t>
      </w:r>
      <w:r w:rsidR="00FF1A60" w:rsidRPr="007467EF">
        <w:rPr>
          <w:lang w:val="en-GB"/>
        </w:rPr>
        <w:t xml:space="preserve"> </w:t>
      </w:r>
      <w:r w:rsidRPr="007467EF">
        <w:rPr>
          <w:lang w:val="en-GB"/>
        </w:rPr>
        <w:t xml:space="preserve">children out of school </w:t>
      </w:r>
      <w:r w:rsidR="00FF1A60" w:rsidRPr="007467EF">
        <w:rPr>
          <w:lang w:val="en-GB"/>
        </w:rPr>
        <w:t>were</w:t>
      </w:r>
      <w:r w:rsidRPr="007467EF">
        <w:rPr>
          <w:lang w:val="en-GB"/>
        </w:rPr>
        <w:t xml:space="preserve"> about 260 million, and more than half of the</w:t>
      </w:r>
      <w:r w:rsidR="00FF1A60" w:rsidRPr="007467EF">
        <w:rPr>
          <w:lang w:val="en-GB"/>
        </w:rPr>
        <w:t xml:space="preserve"> </w:t>
      </w:r>
      <w:r w:rsidRPr="007467EF">
        <w:rPr>
          <w:lang w:val="en-GB"/>
        </w:rPr>
        <w:t>children worldwide still need to meet the minimum proficiency standards in reading</w:t>
      </w:r>
      <w:r w:rsidR="00FF1A60" w:rsidRPr="007467EF">
        <w:rPr>
          <w:lang w:val="en-GB"/>
        </w:rPr>
        <w:t xml:space="preserve"> </w:t>
      </w:r>
      <w:r w:rsidRPr="007467EF">
        <w:rPr>
          <w:lang w:val="en-GB"/>
        </w:rPr>
        <w:t>and mathematics</w:t>
      </w:r>
      <w:r w:rsidR="0003199E" w:rsidRPr="007467EF">
        <w:rPr>
          <w:lang w:val="en-GB"/>
        </w:rPr>
        <w:t xml:space="preserve"> (</w:t>
      </w:r>
      <w:proofErr w:type="spellStart"/>
      <w:r w:rsidR="0003199E" w:rsidRPr="007467EF">
        <w:rPr>
          <w:shd w:val="clear" w:color="auto" w:fill="FFFFFF"/>
          <w:lang w:val="en-GB"/>
        </w:rPr>
        <w:t>Halkos</w:t>
      </w:r>
      <w:proofErr w:type="spellEnd"/>
      <w:r w:rsidR="0003199E" w:rsidRPr="007467EF">
        <w:rPr>
          <w:shd w:val="clear" w:color="auto" w:fill="FFFFFF"/>
          <w:lang w:val="en-GB"/>
        </w:rPr>
        <w:t xml:space="preserve"> and </w:t>
      </w:r>
      <w:proofErr w:type="spellStart"/>
      <w:r w:rsidR="0003199E" w:rsidRPr="007467EF">
        <w:rPr>
          <w:shd w:val="clear" w:color="auto" w:fill="FFFFFF"/>
          <w:lang w:val="en-GB"/>
        </w:rPr>
        <w:t>Gkampoura</w:t>
      </w:r>
      <w:proofErr w:type="spellEnd"/>
      <w:r w:rsidR="0003199E" w:rsidRPr="007467EF">
        <w:rPr>
          <w:shd w:val="clear" w:color="auto" w:fill="FFFFFF"/>
          <w:lang w:val="en-GB"/>
        </w:rPr>
        <w:t xml:space="preserve"> 2021</w:t>
      </w:r>
      <w:r w:rsidR="0003199E" w:rsidRPr="007467EF">
        <w:rPr>
          <w:lang w:val="en-GB"/>
        </w:rPr>
        <w:t>).</w:t>
      </w:r>
    </w:p>
    <w:p w14:paraId="338523A3" w14:textId="4F4FD36E" w:rsidR="008A2C73" w:rsidRPr="007467EF" w:rsidRDefault="008A2C73" w:rsidP="007467EF">
      <w:pPr>
        <w:pStyle w:val="NormalWeb"/>
        <w:spacing w:before="0" w:beforeAutospacing="0" w:after="0" w:afterAutospacing="0" w:line="480" w:lineRule="auto"/>
        <w:jc w:val="both"/>
        <w:rPr>
          <w:lang w:val="en-GB"/>
        </w:rPr>
      </w:pPr>
      <w:r w:rsidRPr="007467EF">
        <w:rPr>
          <w:lang w:val="en-GB"/>
        </w:rPr>
        <w:t>When the COVID-19 pandemic hit the world in 2020, many</w:t>
      </w:r>
      <w:r w:rsidR="00FF1A60" w:rsidRPr="007467EF">
        <w:rPr>
          <w:lang w:val="en-GB"/>
        </w:rPr>
        <w:t xml:space="preserve"> </w:t>
      </w:r>
      <w:r w:rsidRPr="007467EF">
        <w:rPr>
          <w:lang w:val="en-GB"/>
        </w:rPr>
        <w:t>schools worldwide were closed, which affected more than 91% of students</w:t>
      </w:r>
      <w:r w:rsidR="00FF1A60" w:rsidRPr="007467EF">
        <w:rPr>
          <w:lang w:val="en-GB"/>
        </w:rPr>
        <w:t xml:space="preserve"> </w:t>
      </w:r>
      <w:r w:rsidRPr="007467EF">
        <w:rPr>
          <w:lang w:val="en-GB"/>
        </w:rPr>
        <w:t>in the entire globe. Also, more than 369 million children that relied on school</w:t>
      </w:r>
      <w:r w:rsidR="00FF1A60" w:rsidRPr="007467EF">
        <w:rPr>
          <w:lang w:val="en-GB"/>
        </w:rPr>
        <w:t xml:space="preserve"> </w:t>
      </w:r>
      <w:r w:rsidRPr="007467EF">
        <w:rPr>
          <w:lang w:val="en-GB"/>
        </w:rPr>
        <w:t>meals to meet their daily nutrition source were affected due to the closure of</w:t>
      </w:r>
      <w:r w:rsidR="00FF1A60" w:rsidRPr="007467EF">
        <w:rPr>
          <w:lang w:val="en-GB"/>
        </w:rPr>
        <w:t xml:space="preserve"> </w:t>
      </w:r>
      <w:r w:rsidRPr="007467EF">
        <w:rPr>
          <w:lang w:val="en-GB"/>
        </w:rPr>
        <w:t>schools</w:t>
      </w:r>
      <w:r w:rsidR="00734427" w:rsidRPr="007467EF">
        <w:rPr>
          <w:lang w:val="en-GB"/>
        </w:rPr>
        <w:t xml:space="preserve"> (</w:t>
      </w:r>
      <w:proofErr w:type="spellStart"/>
      <w:r w:rsidR="00734427" w:rsidRPr="007467EF">
        <w:rPr>
          <w:shd w:val="clear" w:color="auto" w:fill="FFFFFF"/>
          <w:lang w:val="en-GB"/>
        </w:rPr>
        <w:t>Ranjbari</w:t>
      </w:r>
      <w:proofErr w:type="spellEnd"/>
      <w:r w:rsidR="00734427" w:rsidRPr="007467EF">
        <w:rPr>
          <w:shd w:val="clear" w:color="auto" w:fill="FFFFFF"/>
          <w:lang w:val="en-GB"/>
        </w:rPr>
        <w:t xml:space="preserve"> et al., 2021</w:t>
      </w:r>
      <w:r w:rsidR="00734427" w:rsidRPr="007467EF">
        <w:rPr>
          <w:lang w:val="en-GB"/>
        </w:rPr>
        <w:t>)</w:t>
      </w:r>
      <w:r w:rsidRPr="007467EF">
        <w:rPr>
          <w:lang w:val="en-GB"/>
        </w:rPr>
        <w:t xml:space="preserve">. The COVID-19 pandemic affected the most vulnerable and </w:t>
      </w:r>
      <w:r w:rsidR="00FF1A60" w:rsidRPr="007467EF">
        <w:rPr>
          <w:lang w:val="en-GB"/>
        </w:rPr>
        <w:t xml:space="preserve">marginalised </w:t>
      </w:r>
      <w:r w:rsidRPr="007467EF">
        <w:rPr>
          <w:lang w:val="en-GB"/>
        </w:rPr>
        <w:t>children when they were kept out of school. The consequences of the COVID-19</w:t>
      </w:r>
      <w:r w:rsidR="00FF1A60" w:rsidRPr="007467EF">
        <w:rPr>
          <w:lang w:val="en-GB"/>
        </w:rPr>
        <w:t xml:space="preserve"> </w:t>
      </w:r>
      <w:r w:rsidRPr="007467EF">
        <w:rPr>
          <w:lang w:val="en-GB"/>
        </w:rPr>
        <w:t xml:space="preserve">pandemic </w:t>
      </w:r>
      <w:r w:rsidR="00FF1A60" w:rsidRPr="007467EF">
        <w:rPr>
          <w:lang w:val="en-GB"/>
        </w:rPr>
        <w:t>have</w:t>
      </w:r>
      <w:r w:rsidRPr="007467EF">
        <w:rPr>
          <w:lang w:val="en-GB"/>
        </w:rPr>
        <w:t xml:space="preserve"> derailed the attainment of global education goals. Critical targets for achieving quality global education include ensuring that by 2030, all girls and boys can complete quality to achieve relevant and Goal-4 effective learning outcomes</w:t>
      </w:r>
      <w:r w:rsidR="0003199E" w:rsidRPr="007467EF">
        <w:rPr>
          <w:lang w:val="en-GB"/>
        </w:rPr>
        <w:t xml:space="preserve"> (</w:t>
      </w:r>
      <w:proofErr w:type="spellStart"/>
      <w:r w:rsidR="0003199E" w:rsidRPr="007467EF">
        <w:rPr>
          <w:shd w:val="clear" w:color="auto" w:fill="FFFFFF"/>
          <w:lang w:val="en-GB"/>
        </w:rPr>
        <w:t>Halkos</w:t>
      </w:r>
      <w:proofErr w:type="spellEnd"/>
      <w:r w:rsidR="0003199E" w:rsidRPr="007467EF">
        <w:rPr>
          <w:shd w:val="clear" w:color="auto" w:fill="FFFFFF"/>
          <w:lang w:val="en-GB"/>
        </w:rPr>
        <w:t xml:space="preserve"> and </w:t>
      </w:r>
      <w:proofErr w:type="spellStart"/>
      <w:r w:rsidR="0003199E" w:rsidRPr="007467EF">
        <w:rPr>
          <w:shd w:val="clear" w:color="auto" w:fill="FFFFFF"/>
          <w:lang w:val="en-GB"/>
        </w:rPr>
        <w:t>Gkampoura</w:t>
      </w:r>
      <w:proofErr w:type="spellEnd"/>
      <w:r w:rsidR="0003199E" w:rsidRPr="007467EF">
        <w:rPr>
          <w:shd w:val="clear" w:color="auto" w:fill="FFFFFF"/>
          <w:lang w:val="en-GB"/>
        </w:rPr>
        <w:t xml:space="preserve"> 2021</w:t>
      </w:r>
      <w:r w:rsidR="0003199E" w:rsidRPr="007467EF">
        <w:rPr>
          <w:lang w:val="en-GB"/>
        </w:rPr>
        <w:t>).</w:t>
      </w:r>
      <w:r w:rsidRPr="007467EF">
        <w:rPr>
          <w:lang w:val="en-GB"/>
        </w:rPr>
        <w:t> </w:t>
      </w:r>
    </w:p>
    <w:p w14:paraId="57AEFCDB" w14:textId="1EB84D91" w:rsidR="008A2C73" w:rsidRPr="007467EF" w:rsidRDefault="008A2C73" w:rsidP="007467EF">
      <w:pPr>
        <w:pStyle w:val="Heading1"/>
        <w:spacing w:line="480" w:lineRule="auto"/>
        <w:jc w:val="center"/>
        <w:rPr>
          <w:rFonts w:ascii="Times New Roman" w:hAnsi="Times New Roman" w:cs="Times New Roman"/>
          <w:color w:val="auto"/>
          <w:sz w:val="24"/>
          <w:szCs w:val="24"/>
          <w:lang w:val="en-GB"/>
        </w:rPr>
      </w:pPr>
      <w:bookmarkStart w:id="5" w:name="_Toc132019968"/>
      <w:r w:rsidRPr="007467EF">
        <w:rPr>
          <w:rStyle w:val="Strong"/>
          <w:rFonts w:ascii="Times New Roman" w:hAnsi="Times New Roman" w:cs="Times New Roman"/>
          <w:color w:val="auto"/>
          <w:sz w:val="24"/>
          <w:szCs w:val="24"/>
          <w:lang w:val="en-GB"/>
        </w:rPr>
        <w:t>Goal 17. Partnership for the Goals.</w:t>
      </w:r>
      <w:bookmarkEnd w:id="5"/>
    </w:p>
    <w:p w14:paraId="52144CBB" w14:textId="75AA7511" w:rsidR="008A2C73" w:rsidRPr="007467EF" w:rsidRDefault="008A2C73" w:rsidP="007467EF">
      <w:pPr>
        <w:pStyle w:val="NormalWeb"/>
        <w:spacing w:before="0" w:beforeAutospacing="0" w:after="0" w:afterAutospacing="0" w:line="480" w:lineRule="auto"/>
        <w:jc w:val="both"/>
        <w:rPr>
          <w:lang w:val="en-GB"/>
        </w:rPr>
      </w:pPr>
      <w:r w:rsidRPr="007467EF">
        <w:rPr>
          <w:lang w:val="en-GB"/>
        </w:rPr>
        <w:t>Sustainable development can only be achieved if all nations agree to work together. International investment and support will be critical in realising innovative technological development, effective market accessibility and fair trade, especially in developing countries. A better world can be built when countries become supportive, empathetic, inventive, passionate and cooperative.</w:t>
      </w:r>
      <w:r w:rsidR="00FF1A60" w:rsidRPr="007467EF">
        <w:rPr>
          <w:lang w:val="en-GB"/>
        </w:rPr>
        <w:t xml:space="preserve"> </w:t>
      </w:r>
      <w:r w:rsidRPr="007467EF">
        <w:rPr>
          <w:lang w:val="en-GB"/>
        </w:rPr>
        <w:t>Everyone can participate in ensuring that global goals are achieved. The following are some key targets that should be used to create action for partnership goals</w:t>
      </w:r>
      <w:r w:rsidR="0003199E" w:rsidRPr="007467EF">
        <w:rPr>
          <w:lang w:val="en-GB"/>
        </w:rPr>
        <w:t xml:space="preserve"> (Ban, 2016).</w:t>
      </w:r>
    </w:p>
    <w:p w14:paraId="6FD0795F" w14:textId="6589EDF8" w:rsidR="008A2C73" w:rsidRPr="007467EF" w:rsidRDefault="008A2C73" w:rsidP="007467EF">
      <w:pPr>
        <w:pStyle w:val="NormalWeb"/>
        <w:spacing w:before="0" w:beforeAutospacing="0" w:after="0" w:afterAutospacing="0" w:line="480" w:lineRule="auto"/>
        <w:jc w:val="both"/>
        <w:rPr>
          <w:lang w:val="en-GB"/>
        </w:rPr>
      </w:pPr>
      <w:r w:rsidRPr="007467EF">
        <w:rPr>
          <w:lang w:val="en-GB"/>
        </w:rPr>
        <w:t>Mobilisation of resources to help improve the collection of domestic revenue. This should include international support to developing countries to improve the domestic capacity for collecting tax and other revenue. Another crucial target for towards achievement of global goals is the implementation of all development assistance commitments</w:t>
      </w:r>
      <w:r w:rsidR="008445F9" w:rsidRPr="007467EF">
        <w:rPr>
          <w:lang w:val="en-GB"/>
        </w:rPr>
        <w:t xml:space="preserve"> (</w:t>
      </w:r>
      <w:r w:rsidR="008445F9" w:rsidRPr="007467EF">
        <w:rPr>
          <w:shd w:val="clear" w:color="auto" w:fill="FFFFFF"/>
          <w:lang w:val="en-GB"/>
        </w:rPr>
        <w:t>World Health Organization, 2015</w:t>
      </w:r>
      <w:r w:rsidR="008445F9" w:rsidRPr="007467EF">
        <w:rPr>
          <w:lang w:val="en-GB"/>
        </w:rPr>
        <w:t>)</w:t>
      </w:r>
      <w:r w:rsidRPr="007467EF">
        <w:rPr>
          <w:lang w:val="en-GB"/>
        </w:rPr>
        <w:t xml:space="preserve">. The developed countries have a crucial role in ensuring they fully commit to achieving 0.7 per </w:t>
      </w:r>
      <w:r w:rsidRPr="007467EF">
        <w:rPr>
          <w:lang w:val="en-GB"/>
        </w:rPr>
        <w:lastRenderedPageBreak/>
        <w:t>cent of gross national income for official development assistance to the developing countries</w:t>
      </w:r>
      <w:r w:rsidR="00955296" w:rsidRPr="007467EF">
        <w:rPr>
          <w:lang w:val="en-GB"/>
        </w:rPr>
        <w:t xml:space="preserve"> (</w:t>
      </w:r>
      <w:r w:rsidR="00955296" w:rsidRPr="007467EF">
        <w:rPr>
          <w:shd w:val="clear" w:color="auto" w:fill="FFFFFF"/>
          <w:lang w:val="en-GB"/>
        </w:rPr>
        <w:t>Stafford-Smith et al</w:t>
      </w:r>
      <w:r w:rsidR="00955296" w:rsidRPr="007467EF">
        <w:rPr>
          <w:lang w:val="en-GB"/>
        </w:rPr>
        <w:t>)</w:t>
      </w:r>
      <w:r w:rsidRPr="007467EF">
        <w:rPr>
          <w:lang w:val="en-GB"/>
        </w:rPr>
        <w:t>. Another key target for the partnership for global goals is mobilising financial resources for developing countries from multiple resources</w:t>
      </w:r>
      <w:r w:rsidR="00734427" w:rsidRPr="007467EF">
        <w:rPr>
          <w:lang w:val="en-GB"/>
        </w:rPr>
        <w:t xml:space="preserve"> (</w:t>
      </w:r>
      <w:proofErr w:type="spellStart"/>
      <w:r w:rsidR="00734427" w:rsidRPr="007467EF">
        <w:rPr>
          <w:shd w:val="clear" w:color="auto" w:fill="FFFFFF"/>
          <w:lang w:val="en-GB"/>
        </w:rPr>
        <w:t>Ranjbari</w:t>
      </w:r>
      <w:proofErr w:type="spellEnd"/>
      <w:r w:rsidR="00734427" w:rsidRPr="007467EF">
        <w:rPr>
          <w:shd w:val="clear" w:color="auto" w:fill="FFFFFF"/>
          <w:lang w:val="en-GB"/>
        </w:rPr>
        <w:t xml:space="preserve"> et al., 2021</w:t>
      </w:r>
      <w:r w:rsidR="00734427" w:rsidRPr="007467EF">
        <w:rPr>
          <w:lang w:val="en-GB"/>
        </w:rPr>
        <w:t>).</w:t>
      </w:r>
    </w:p>
    <w:p w14:paraId="2BCD30BE" w14:textId="09C5AC33" w:rsidR="008A2C73" w:rsidRPr="007467EF" w:rsidRDefault="008A2C73" w:rsidP="007467EF">
      <w:pPr>
        <w:pStyle w:val="Heading1"/>
        <w:spacing w:line="480" w:lineRule="auto"/>
        <w:jc w:val="center"/>
        <w:rPr>
          <w:rFonts w:ascii="Times New Roman" w:hAnsi="Times New Roman" w:cs="Times New Roman"/>
          <w:color w:val="auto"/>
          <w:sz w:val="24"/>
          <w:szCs w:val="24"/>
          <w:lang w:val="en-GB"/>
        </w:rPr>
      </w:pPr>
      <w:bookmarkStart w:id="6" w:name="_Toc132019969"/>
      <w:r w:rsidRPr="007467EF">
        <w:rPr>
          <w:rStyle w:val="Strong"/>
          <w:rFonts w:ascii="Times New Roman" w:hAnsi="Times New Roman" w:cs="Times New Roman"/>
          <w:color w:val="auto"/>
          <w:sz w:val="24"/>
          <w:szCs w:val="24"/>
          <w:lang w:val="en-GB"/>
        </w:rPr>
        <w:t>Policies or initiatives adopted by the UK government to help meet SDG 3, 4, and 17.</w:t>
      </w:r>
      <w:bookmarkEnd w:id="6"/>
    </w:p>
    <w:p w14:paraId="79D3ACFB" w14:textId="031B8C05" w:rsidR="008A2C73" w:rsidRPr="007467EF" w:rsidRDefault="008A2C73" w:rsidP="007467EF">
      <w:pPr>
        <w:pStyle w:val="NormalWeb"/>
        <w:spacing w:before="0" w:beforeAutospacing="0" w:after="0" w:afterAutospacing="0" w:line="480" w:lineRule="auto"/>
        <w:jc w:val="both"/>
        <w:rPr>
          <w:lang w:val="en-GB"/>
        </w:rPr>
      </w:pPr>
      <w:r w:rsidRPr="007467EF">
        <w:rPr>
          <w:lang w:val="en-GB"/>
        </w:rPr>
        <w:t>The UK Government has shown its commitment to achieving Sustainable Development Goals. The most effective way a government can use this is by embedding it in the planned activity of each government department</w:t>
      </w:r>
      <w:r w:rsidR="00734427" w:rsidRPr="007467EF">
        <w:rPr>
          <w:lang w:val="en-GB"/>
        </w:rPr>
        <w:t xml:space="preserve"> (Ban, 2016)</w:t>
      </w:r>
      <w:r w:rsidRPr="007467EF">
        <w:rPr>
          <w:lang w:val="en-GB"/>
        </w:rPr>
        <w:t>. The following are some of the critical policies and initiatives adopted by the government to achieve SDG 3, 4 and 17.</w:t>
      </w:r>
    </w:p>
    <w:p w14:paraId="48A00FB8" w14:textId="71232427" w:rsidR="008A2C73" w:rsidRPr="007467EF" w:rsidRDefault="008A2C73" w:rsidP="007467EF">
      <w:pPr>
        <w:pStyle w:val="Heading1"/>
        <w:spacing w:line="480" w:lineRule="auto"/>
        <w:jc w:val="center"/>
        <w:rPr>
          <w:rFonts w:ascii="Times New Roman" w:hAnsi="Times New Roman" w:cs="Times New Roman"/>
          <w:color w:val="auto"/>
          <w:sz w:val="24"/>
          <w:szCs w:val="24"/>
          <w:lang w:val="en-GB"/>
        </w:rPr>
      </w:pPr>
      <w:bookmarkStart w:id="7" w:name="_Toc132019970"/>
      <w:r w:rsidRPr="007467EF">
        <w:rPr>
          <w:rStyle w:val="Strong"/>
          <w:rFonts w:ascii="Times New Roman" w:hAnsi="Times New Roman" w:cs="Times New Roman"/>
          <w:color w:val="auto"/>
          <w:sz w:val="24"/>
          <w:szCs w:val="24"/>
          <w:lang w:val="en-GB"/>
        </w:rPr>
        <w:t>Goal 3: to ensure healthy lives and promotion of well-being for all people.</w:t>
      </w:r>
      <w:bookmarkEnd w:id="7"/>
    </w:p>
    <w:p w14:paraId="3F87ED78" w14:textId="356CDC6D"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Reducing Crimes: </w:t>
      </w:r>
      <w:r w:rsidRPr="007467EF">
        <w:rPr>
          <w:lang w:val="en-GB"/>
        </w:rPr>
        <w:t>The Home Office is committed to realising the country’s vision for a safe, fair and prosperous UK by helping the country restore confidence in criminal justice and protect homeland security. Safeguarding the people’s freedoms and protecting the vulnerable will help create a conducive condition for a prosperous global Britain where everyone will live well. The priority outcomes for this goal include the reduction of crime and risk from terrorism to the UK and its interests overseas, tackling illegal migration and removing people living in the UK with no rights and protecting vulnerable people. Lastly, the government focuses on enabling the legitimate movement of people and goods to enhance economic prosperity</w:t>
      </w:r>
      <w:r w:rsidR="00427F23" w:rsidRPr="007467EF">
        <w:rPr>
          <w:shd w:val="clear" w:color="auto" w:fill="FFFFFF"/>
          <w:lang w:val="en-GB"/>
        </w:rPr>
        <w:t xml:space="preserve"> (Gupta and </w:t>
      </w:r>
      <w:proofErr w:type="spellStart"/>
      <w:r w:rsidR="00427F23" w:rsidRPr="007467EF">
        <w:rPr>
          <w:shd w:val="clear" w:color="auto" w:fill="FFFFFF"/>
          <w:lang w:val="en-GB"/>
        </w:rPr>
        <w:t>Vegelin</w:t>
      </w:r>
      <w:proofErr w:type="spellEnd"/>
      <w:r w:rsidR="00427F23" w:rsidRPr="007467EF">
        <w:rPr>
          <w:shd w:val="clear" w:color="auto" w:fill="FFFFFF"/>
          <w:lang w:val="en-GB"/>
        </w:rPr>
        <w:t>, 2016)</w:t>
      </w:r>
      <w:r w:rsidRPr="007467EF">
        <w:rPr>
          <w:lang w:val="en-GB"/>
        </w:rPr>
        <w:t>.</w:t>
      </w:r>
    </w:p>
    <w:p w14:paraId="5CADF673"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Modernisation and integration of defence capabilities by taking a whole force approach for people in the UK and enhancing technology and innovation. </w:t>
      </w:r>
    </w:p>
    <w:p w14:paraId="18D47C29" w14:textId="764BCFA9" w:rsidR="008A2C73" w:rsidRPr="007467EF" w:rsidRDefault="008A2C73" w:rsidP="007467EF">
      <w:pPr>
        <w:pStyle w:val="NormalWeb"/>
        <w:spacing w:before="0" w:beforeAutospacing="0" w:after="0" w:afterAutospacing="0" w:line="480" w:lineRule="auto"/>
        <w:jc w:val="both"/>
        <w:rPr>
          <w:lang w:val="en-GB"/>
        </w:rPr>
      </w:pPr>
      <w:r w:rsidRPr="007467EF">
        <w:rPr>
          <w:lang w:val="en-GB"/>
        </w:rPr>
        <w:t xml:space="preserve">Th first duty of any country is to defend the country and ensure the safety of its people. To achieve this, the UK Government has developed a decisive shift in its operations, especially in building a world-class Armed Forces and the most significant investment since the Cold War. The government has set plans to help deliver its priorities outcomes on how success will be measured </w:t>
      </w:r>
      <w:r w:rsidRPr="007467EF">
        <w:rPr>
          <w:lang w:val="en-GB"/>
        </w:rPr>
        <w:lastRenderedPageBreak/>
        <w:t>and ensure there is continuous improvement. Some of the vital priority income include strengthening the UK’s national security through the delivery of threat-based defence decision-making, protecting the UK and its overseas territories, contributing to NATO collective deterrence and defence, and enhancing global security through persistent engagement and response to crises</w:t>
      </w:r>
      <w:r w:rsidR="005A2CCC" w:rsidRPr="007467EF">
        <w:rPr>
          <w:lang w:val="en-GB"/>
        </w:rPr>
        <w:t xml:space="preserve"> (</w:t>
      </w:r>
      <w:r w:rsidR="005A2CCC" w:rsidRPr="007467EF">
        <w:rPr>
          <w:shd w:val="clear" w:color="auto" w:fill="FFFFFF"/>
          <w:lang w:val="en-GB"/>
        </w:rPr>
        <w:t>Stafford-Smith et al., 2017</w:t>
      </w:r>
      <w:r w:rsidR="005A2CCC" w:rsidRPr="007467EF">
        <w:rPr>
          <w:lang w:val="en-GB"/>
        </w:rPr>
        <w:t>)</w:t>
      </w:r>
      <w:r w:rsidRPr="007467EF">
        <w:rPr>
          <w:lang w:val="en-GB"/>
        </w:rPr>
        <w:t>.</w:t>
      </w:r>
    </w:p>
    <w:p w14:paraId="2AABF754" w14:textId="5E524860" w:rsidR="008A2C73" w:rsidRPr="007467EF" w:rsidRDefault="008A2C73" w:rsidP="007467EF">
      <w:pPr>
        <w:pStyle w:val="Heading1"/>
        <w:spacing w:line="480" w:lineRule="auto"/>
        <w:jc w:val="center"/>
        <w:rPr>
          <w:rFonts w:ascii="Times New Roman" w:hAnsi="Times New Roman" w:cs="Times New Roman"/>
          <w:color w:val="auto"/>
          <w:sz w:val="24"/>
          <w:szCs w:val="24"/>
          <w:lang w:val="en-GB"/>
        </w:rPr>
      </w:pPr>
      <w:bookmarkStart w:id="8" w:name="_Toc132019971"/>
      <w:r w:rsidRPr="007467EF">
        <w:rPr>
          <w:rStyle w:val="Strong"/>
          <w:rFonts w:ascii="Times New Roman" w:hAnsi="Times New Roman" w:cs="Times New Roman"/>
          <w:color w:val="auto"/>
          <w:sz w:val="24"/>
          <w:szCs w:val="24"/>
          <w:lang w:val="en-GB"/>
        </w:rPr>
        <w:t>Goal 4: Quality Education.</w:t>
      </w:r>
      <w:bookmarkEnd w:id="8"/>
    </w:p>
    <w:p w14:paraId="223C2177" w14:textId="77777777" w:rsidR="008A2C73" w:rsidRPr="007467EF" w:rsidRDefault="008A2C73" w:rsidP="007467EF">
      <w:pPr>
        <w:pStyle w:val="NormalWeb"/>
        <w:spacing w:before="0" w:beforeAutospacing="0" w:after="0" w:afterAutospacing="0" w:line="480" w:lineRule="auto"/>
        <w:jc w:val="both"/>
        <w:rPr>
          <w:lang w:val="en-GB"/>
        </w:rPr>
      </w:pPr>
      <w:r w:rsidRPr="007467EF">
        <w:rPr>
          <w:rStyle w:val="Strong"/>
          <w:lang w:val="en-GB"/>
        </w:rPr>
        <w:t>Driving Economic Growth.</w:t>
      </w:r>
    </w:p>
    <w:p w14:paraId="77DCA4CC" w14:textId="0B871F1F" w:rsidR="008A2C73" w:rsidRPr="007467EF" w:rsidRDefault="008A2C73" w:rsidP="007467EF">
      <w:pPr>
        <w:pStyle w:val="NormalWeb"/>
        <w:spacing w:before="0" w:beforeAutospacing="0" w:after="0" w:afterAutospacing="0" w:line="480" w:lineRule="auto"/>
        <w:jc w:val="both"/>
        <w:rPr>
          <w:lang w:val="en-GB"/>
        </w:rPr>
      </w:pPr>
      <w:r w:rsidRPr="007467EF">
        <w:rPr>
          <w:lang w:val="en-GB"/>
        </w:rPr>
        <w:t>The UK Government has developed initiatives to drive economic growth by improving the skills pipeline, increasing productivity, and supporting people to work. To unleash Britain’s potential and build back better, especially after the COVID-19 pandemic, the government understands that education is the driving force. The government has developed a detailed plan to help deliver the priority outcome. These priority outcomes include levelling education standards to ensure that all children and young people are well-prepared with the needed knowledge, skills and qualifications. The government also aims to support vulnerable and disadvantaged children and youth using high-quality local services to ensure no one is left behind. Some supporting departments include the Ministry of Justice, Home Office, and Department of Health and Social Care. Another initiative developed by the UK Government aims to offer the best start in life through supporting parents to work, high-quality early education, and child care through departments such as DWP</w:t>
      </w:r>
      <w:r w:rsidR="005A2CCC" w:rsidRPr="007467EF">
        <w:rPr>
          <w:lang w:val="en-GB"/>
        </w:rPr>
        <w:t xml:space="preserve"> (</w:t>
      </w:r>
      <w:proofErr w:type="spellStart"/>
      <w:r w:rsidR="005A2CCC" w:rsidRPr="007467EF">
        <w:rPr>
          <w:shd w:val="clear" w:color="auto" w:fill="FFFFFF"/>
          <w:lang w:val="en-GB"/>
        </w:rPr>
        <w:t>Barbier</w:t>
      </w:r>
      <w:proofErr w:type="spellEnd"/>
      <w:r w:rsidR="005A2CCC" w:rsidRPr="007467EF">
        <w:rPr>
          <w:shd w:val="clear" w:color="auto" w:fill="FFFFFF"/>
          <w:lang w:val="en-GB"/>
        </w:rPr>
        <w:t xml:space="preserve"> and Burgess, 2020)</w:t>
      </w:r>
      <w:r w:rsidRPr="007467EF">
        <w:rPr>
          <w:lang w:val="en-GB"/>
        </w:rPr>
        <w:t>.  </w:t>
      </w:r>
    </w:p>
    <w:p w14:paraId="66AB2CC1" w14:textId="15AF71AE" w:rsidR="008A2C73" w:rsidRPr="007467EF" w:rsidRDefault="008A2C73" w:rsidP="007467EF">
      <w:pPr>
        <w:pStyle w:val="Heading1"/>
        <w:spacing w:line="480" w:lineRule="auto"/>
        <w:jc w:val="center"/>
        <w:rPr>
          <w:rFonts w:ascii="Times New Roman" w:hAnsi="Times New Roman" w:cs="Times New Roman"/>
          <w:color w:val="auto"/>
          <w:sz w:val="24"/>
          <w:szCs w:val="24"/>
          <w:lang w:val="en-GB"/>
        </w:rPr>
      </w:pPr>
      <w:bookmarkStart w:id="9" w:name="_Toc132019972"/>
      <w:r w:rsidRPr="007467EF">
        <w:rPr>
          <w:rStyle w:val="Strong"/>
          <w:rFonts w:ascii="Times New Roman" w:hAnsi="Times New Roman" w:cs="Times New Roman"/>
          <w:color w:val="auto"/>
          <w:sz w:val="24"/>
          <w:szCs w:val="24"/>
          <w:lang w:val="en-GB"/>
        </w:rPr>
        <w:t>Goal 17. Partnership for the Goal.</w:t>
      </w:r>
      <w:bookmarkEnd w:id="9"/>
    </w:p>
    <w:p w14:paraId="6B4CD67D" w14:textId="4D996A0D" w:rsidR="008A2C73" w:rsidRPr="007467EF" w:rsidRDefault="008A2C73" w:rsidP="007467EF">
      <w:pPr>
        <w:pStyle w:val="NormalWeb"/>
        <w:spacing w:before="0" w:beforeAutospacing="0" w:after="0" w:afterAutospacing="0" w:line="480" w:lineRule="auto"/>
        <w:jc w:val="both"/>
        <w:rPr>
          <w:lang w:val="en-GB"/>
        </w:rPr>
      </w:pPr>
      <w:r w:rsidRPr="007467EF">
        <w:rPr>
          <w:lang w:val="en-GB"/>
        </w:rPr>
        <w:t xml:space="preserve">The UK Government is focused on implementing and revitalising the global partnership for sustainable development. The government has developed two initiatives to help achieve SDG partnership: maintaining taxpayer consent through fair treatment and protecting society from harm. </w:t>
      </w:r>
      <w:r w:rsidRPr="007467EF">
        <w:rPr>
          <w:lang w:val="en-GB"/>
        </w:rPr>
        <w:lastRenderedPageBreak/>
        <w:t>Also, the UK is focused on amplifying the UK’s influence in the world by utilising the ASEAN dialogue partner status</w:t>
      </w:r>
      <w:r w:rsidR="00D03487" w:rsidRPr="007467EF">
        <w:rPr>
          <w:lang w:val="en-GB"/>
        </w:rPr>
        <w:t xml:space="preserve"> (</w:t>
      </w:r>
      <w:r w:rsidR="00D03487" w:rsidRPr="007467EF">
        <w:rPr>
          <w:shd w:val="clear" w:color="auto" w:fill="FFFFFF"/>
          <w:lang w:val="en-GB"/>
        </w:rPr>
        <w:t xml:space="preserve">Fuso </w:t>
      </w:r>
      <w:proofErr w:type="spellStart"/>
      <w:r w:rsidR="00D03487" w:rsidRPr="007467EF">
        <w:rPr>
          <w:shd w:val="clear" w:color="auto" w:fill="FFFFFF"/>
          <w:lang w:val="en-GB"/>
        </w:rPr>
        <w:t>Nerini</w:t>
      </w:r>
      <w:proofErr w:type="spellEnd"/>
      <w:r w:rsidR="00D03487" w:rsidRPr="007467EF">
        <w:rPr>
          <w:shd w:val="clear" w:color="auto" w:fill="FFFFFF"/>
          <w:lang w:val="en-GB"/>
        </w:rPr>
        <w:t xml:space="preserve"> et al., 2018</w:t>
      </w:r>
      <w:r w:rsidR="00D03487" w:rsidRPr="007467EF">
        <w:rPr>
          <w:lang w:val="en-GB"/>
        </w:rPr>
        <w:t>)</w:t>
      </w:r>
      <w:r w:rsidRPr="007467EF">
        <w:rPr>
          <w:lang w:val="en-GB"/>
        </w:rPr>
        <w:t xml:space="preserve">. The significant role of the UK’s tax and customs authority is collecting money for the country’s public service and giving financial support to the UK people. To achieve this, the government has developed strategies that include </w:t>
      </w:r>
      <w:r w:rsidR="00FB1F3E" w:rsidRPr="007467EF">
        <w:rPr>
          <w:lang w:val="en-GB"/>
        </w:rPr>
        <w:t>collecting the right tax and paying</w:t>
      </w:r>
      <w:r w:rsidRPr="007467EF">
        <w:rPr>
          <w:lang w:val="en-GB"/>
        </w:rPr>
        <w:t xml:space="preserve"> the right financial support, making HMRC a conducive place for working and making it easier to get taxes right and hard to bend or break the set tax rules</w:t>
      </w:r>
      <w:r w:rsidR="00CC1D61" w:rsidRPr="007467EF">
        <w:rPr>
          <w:lang w:val="en-GB"/>
        </w:rPr>
        <w:t xml:space="preserve"> (</w:t>
      </w:r>
      <w:proofErr w:type="spellStart"/>
      <w:r w:rsidR="00CC1D61" w:rsidRPr="007467EF">
        <w:rPr>
          <w:shd w:val="clear" w:color="auto" w:fill="FFFFFF"/>
          <w:lang w:val="en-GB"/>
        </w:rPr>
        <w:t>Hák</w:t>
      </w:r>
      <w:proofErr w:type="spellEnd"/>
      <w:r w:rsidR="00CC1D61" w:rsidRPr="007467EF">
        <w:rPr>
          <w:shd w:val="clear" w:color="auto" w:fill="FFFFFF"/>
          <w:lang w:val="en-GB"/>
        </w:rPr>
        <w:t xml:space="preserve">, </w:t>
      </w:r>
      <w:proofErr w:type="spellStart"/>
      <w:r w:rsidR="00CC1D61" w:rsidRPr="007467EF">
        <w:rPr>
          <w:shd w:val="clear" w:color="auto" w:fill="FFFFFF"/>
          <w:lang w:val="en-GB"/>
        </w:rPr>
        <w:t>Janoušková</w:t>
      </w:r>
      <w:proofErr w:type="spellEnd"/>
      <w:r w:rsidR="00CC1D61" w:rsidRPr="007467EF">
        <w:rPr>
          <w:shd w:val="clear" w:color="auto" w:fill="FFFFFF"/>
          <w:lang w:val="en-GB"/>
        </w:rPr>
        <w:t xml:space="preserve"> and </w:t>
      </w:r>
      <w:proofErr w:type="spellStart"/>
      <w:r w:rsidR="00CC1D61" w:rsidRPr="007467EF">
        <w:rPr>
          <w:shd w:val="clear" w:color="auto" w:fill="FFFFFF"/>
          <w:lang w:val="en-GB"/>
        </w:rPr>
        <w:t>Moldan</w:t>
      </w:r>
      <w:proofErr w:type="spellEnd"/>
      <w:r w:rsidR="00CC1D61" w:rsidRPr="007467EF">
        <w:rPr>
          <w:shd w:val="clear" w:color="auto" w:fill="FFFFFF"/>
          <w:lang w:val="en-GB"/>
        </w:rPr>
        <w:t>, 2016)</w:t>
      </w:r>
      <w:r w:rsidRPr="007467EF">
        <w:rPr>
          <w:lang w:val="en-GB"/>
        </w:rPr>
        <w:t>.</w:t>
      </w:r>
    </w:p>
    <w:p w14:paraId="35D9690C" w14:textId="2C5EAEB4" w:rsidR="00586502" w:rsidRPr="007467EF" w:rsidRDefault="00586502" w:rsidP="007467EF">
      <w:pPr>
        <w:spacing w:line="480" w:lineRule="auto"/>
        <w:ind w:left="720" w:hanging="720"/>
        <w:rPr>
          <w:rFonts w:ascii="Times New Roman" w:hAnsi="Times New Roman" w:cs="Times New Roman"/>
          <w:sz w:val="24"/>
          <w:szCs w:val="24"/>
          <w:shd w:val="clear" w:color="auto" w:fill="FFFFFF"/>
          <w:lang w:val="en-GB"/>
        </w:rPr>
      </w:pPr>
    </w:p>
    <w:sectPr w:rsidR="00586502" w:rsidRPr="007467EF">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2E239" w14:textId="77777777" w:rsidR="00B136C3" w:rsidRDefault="00B136C3" w:rsidP="00536A32">
      <w:pPr>
        <w:spacing w:after="0" w:line="240" w:lineRule="auto"/>
      </w:pPr>
      <w:r>
        <w:separator/>
      </w:r>
    </w:p>
  </w:endnote>
  <w:endnote w:type="continuationSeparator" w:id="0">
    <w:p w14:paraId="7C739DCC" w14:textId="77777777" w:rsidR="00B136C3" w:rsidRDefault="00B136C3" w:rsidP="00536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6172587"/>
      <w:docPartObj>
        <w:docPartGallery w:val="Page Numbers (Bottom of Page)"/>
        <w:docPartUnique/>
      </w:docPartObj>
    </w:sdtPr>
    <w:sdtEndPr>
      <w:rPr>
        <w:rFonts w:ascii="Times New Roman" w:hAnsi="Times New Roman" w:cs="Times New Roman"/>
        <w:noProof/>
        <w:sz w:val="24"/>
        <w:szCs w:val="24"/>
      </w:rPr>
    </w:sdtEndPr>
    <w:sdtContent>
      <w:p w14:paraId="39C2301F" w14:textId="1086A61C" w:rsidR="004C2B0D" w:rsidRPr="007467EF" w:rsidRDefault="004C2B0D">
        <w:pPr>
          <w:pStyle w:val="Footer"/>
          <w:jc w:val="right"/>
          <w:rPr>
            <w:rFonts w:ascii="Times New Roman" w:hAnsi="Times New Roman" w:cs="Times New Roman"/>
            <w:sz w:val="24"/>
            <w:szCs w:val="24"/>
          </w:rPr>
        </w:pPr>
        <w:r w:rsidRPr="007467EF">
          <w:rPr>
            <w:rFonts w:ascii="Times New Roman" w:hAnsi="Times New Roman" w:cs="Times New Roman"/>
            <w:sz w:val="24"/>
            <w:szCs w:val="24"/>
          </w:rPr>
          <w:fldChar w:fldCharType="begin"/>
        </w:r>
        <w:r w:rsidRPr="007467EF">
          <w:rPr>
            <w:rFonts w:ascii="Times New Roman" w:hAnsi="Times New Roman" w:cs="Times New Roman"/>
            <w:sz w:val="24"/>
            <w:szCs w:val="24"/>
          </w:rPr>
          <w:instrText xml:space="preserve"> PAGE   \* MERGEFORMAT </w:instrText>
        </w:r>
        <w:r w:rsidRPr="007467EF">
          <w:rPr>
            <w:rFonts w:ascii="Times New Roman" w:hAnsi="Times New Roman" w:cs="Times New Roman"/>
            <w:sz w:val="24"/>
            <w:szCs w:val="24"/>
          </w:rPr>
          <w:fldChar w:fldCharType="separate"/>
        </w:r>
        <w:r w:rsidRPr="007467EF">
          <w:rPr>
            <w:rFonts w:ascii="Times New Roman" w:hAnsi="Times New Roman" w:cs="Times New Roman"/>
            <w:noProof/>
            <w:sz w:val="24"/>
            <w:szCs w:val="24"/>
          </w:rPr>
          <w:t>2</w:t>
        </w:r>
        <w:r w:rsidRPr="007467EF">
          <w:rPr>
            <w:rFonts w:ascii="Times New Roman" w:hAnsi="Times New Roman" w:cs="Times New Roman"/>
            <w:noProof/>
            <w:sz w:val="24"/>
            <w:szCs w:val="24"/>
          </w:rPr>
          <w:fldChar w:fldCharType="end"/>
        </w:r>
      </w:p>
    </w:sdtContent>
  </w:sdt>
  <w:p w14:paraId="25567B11" w14:textId="77777777" w:rsidR="004C2B0D" w:rsidRDefault="004C2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D02BC" w14:textId="77777777" w:rsidR="00B136C3" w:rsidRDefault="00B136C3" w:rsidP="00536A32">
      <w:pPr>
        <w:spacing w:after="0" w:line="240" w:lineRule="auto"/>
      </w:pPr>
      <w:r>
        <w:separator/>
      </w:r>
    </w:p>
  </w:footnote>
  <w:footnote w:type="continuationSeparator" w:id="0">
    <w:p w14:paraId="2BB16EDA" w14:textId="77777777" w:rsidR="00B136C3" w:rsidRDefault="00B136C3" w:rsidP="00536A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46CAD" w14:textId="406B5035" w:rsidR="00536A32" w:rsidRPr="00536A32" w:rsidRDefault="00536A32" w:rsidP="00536A32">
    <w:pPr>
      <w:pStyle w:val="Header"/>
      <w:rPr>
        <w:rFonts w:ascii="Times New Roman" w:hAnsi="Times New Roman" w:cs="Times New Roman"/>
        <w:sz w:val="24"/>
        <w:szCs w:val="24"/>
      </w:rPr>
    </w:pPr>
    <w:r>
      <w:rPr>
        <w:rFonts w:ascii="Times New Roman" w:hAnsi="Times New Roman" w:cs="Times New Roman"/>
        <w:sz w:val="24"/>
        <w:szCs w:val="24"/>
      </w:rPr>
      <w:t xml:space="preserve">                                                                             </w:t>
    </w:r>
    <w:r w:rsidRPr="00536A32">
      <w:rPr>
        <w:rFonts w:ascii="Times New Roman" w:hAnsi="Times New Roman" w:cs="Times New Roman"/>
        <w:sz w:val="24"/>
        <w:szCs w:val="24"/>
      </w:rPr>
      <w:t>Health, Wellbeing and Sustainable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868"/>
    <w:rsid w:val="0000308D"/>
    <w:rsid w:val="00015832"/>
    <w:rsid w:val="00015F93"/>
    <w:rsid w:val="0003199E"/>
    <w:rsid w:val="00054481"/>
    <w:rsid w:val="0005485E"/>
    <w:rsid w:val="000552A2"/>
    <w:rsid w:val="00057BCC"/>
    <w:rsid w:val="00060308"/>
    <w:rsid w:val="0006531B"/>
    <w:rsid w:val="00075912"/>
    <w:rsid w:val="00082F60"/>
    <w:rsid w:val="00097E43"/>
    <w:rsid w:val="000A0F40"/>
    <w:rsid w:val="000B3219"/>
    <w:rsid w:val="000C0076"/>
    <w:rsid w:val="000C017B"/>
    <w:rsid w:val="000D2B31"/>
    <w:rsid w:val="000D6472"/>
    <w:rsid w:val="001025AB"/>
    <w:rsid w:val="00104602"/>
    <w:rsid w:val="00123AD6"/>
    <w:rsid w:val="001255B6"/>
    <w:rsid w:val="00133379"/>
    <w:rsid w:val="001339B3"/>
    <w:rsid w:val="00147642"/>
    <w:rsid w:val="0018658D"/>
    <w:rsid w:val="00187A1D"/>
    <w:rsid w:val="001A3ABA"/>
    <w:rsid w:val="001A7068"/>
    <w:rsid w:val="001B682E"/>
    <w:rsid w:val="001C5584"/>
    <w:rsid w:val="001D3703"/>
    <w:rsid w:val="001E04FE"/>
    <w:rsid w:val="001F412A"/>
    <w:rsid w:val="001F642D"/>
    <w:rsid w:val="00202095"/>
    <w:rsid w:val="00207546"/>
    <w:rsid w:val="00215F99"/>
    <w:rsid w:val="00227BE6"/>
    <w:rsid w:val="002749CD"/>
    <w:rsid w:val="00281D2D"/>
    <w:rsid w:val="002869BB"/>
    <w:rsid w:val="002A4298"/>
    <w:rsid w:val="002A585A"/>
    <w:rsid w:val="002B5B64"/>
    <w:rsid w:val="002C5E03"/>
    <w:rsid w:val="002D3DCF"/>
    <w:rsid w:val="002F263B"/>
    <w:rsid w:val="00300FF5"/>
    <w:rsid w:val="00311F5D"/>
    <w:rsid w:val="00325F8D"/>
    <w:rsid w:val="003268E3"/>
    <w:rsid w:val="00333BB5"/>
    <w:rsid w:val="00341413"/>
    <w:rsid w:val="00346776"/>
    <w:rsid w:val="00362A94"/>
    <w:rsid w:val="00373E3D"/>
    <w:rsid w:val="00397223"/>
    <w:rsid w:val="003A2374"/>
    <w:rsid w:val="003B191C"/>
    <w:rsid w:val="003B3FD0"/>
    <w:rsid w:val="003C0AB6"/>
    <w:rsid w:val="003C2395"/>
    <w:rsid w:val="003C342B"/>
    <w:rsid w:val="003E089C"/>
    <w:rsid w:val="003F6502"/>
    <w:rsid w:val="00427F23"/>
    <w:rsid w:val="00446182"/>
    <w:rsid w:val="00455872"/>
    <w:rsid w:val="00463825"/>
    <w:rsid w:val="00496B36"/>
    <w:rsid w:val="004A436D"/>
    <w:rsid w:val="004A5594"/>
    <w:rsid w:val="004B4B81"/>
    <w:rsid w:val="004C2B0D"/>
    <w:rsid w:val="005075C8"/>
    <w:rsid w:val="0051043B"/>
    <w:rsid w:val="00513AEE"/>
    <w:rsid w:val="005143DA"/>
    <w:rsid w:val="00514EA2"/>
    <w:rsid w:val="00523AE3"/>
    <w:rsid w:val="00536A32"/>
    <w:rsid w:val="00542AAB"/>
    <w:rsid w:val="0055231E"/>
    <w:rsid w:val="00574D07"/>
    <w:rsid w:val="00586502"/>
    <w:rsid w:val="005871AD"/>
    <w:rsid w:val="00595BF3"/>
    <w:rsid w:val="005A2CCC"/>
    <w:rsid w:val="005C4C3D"/>
    <w:rsid w:val="005D483B"/>
    <w:rsid w:val="005D64F9"/>
    <w:rsid w:val="005E067C"/>
    <w:rsid w:val="006026C4"/>
    <w:rsid w:val="00624B87"/>
    <w:rsid w:val="00630AE1"/>
    <w:rsid w:val="00634D35"/>
    <w:rsid w:val="00641F60"/>
    <w:rsid w:val="00650EE8"/>
    <w:rsid w:val="00675568"/>
    <w:rsid w:val="0068416E"/>
    <w:rsid w:val="00687B6F"/>
    <w:rsid w:val="00687C99"/>
    <w:rsid w:val="00690EDF"/>
    <w:rsid w:val="006974FB"/>
    <w:rsid w:val="006A2C0B"/>
    <w:rsid w:val="006A5304"/>
    <w:rsid w:val="006B14E1"/>
    <w:rsid w:val="006D652D"/>
    <w:rsid w:val="006E10B3"/>
    <w:rsid w:val="006F6681"/>
    <w:rsid w:val="00713681"/>
    <w:rsid w:val="007303C6"/>
    <w:rsid w:val="00734427"/>
    <w:rsid w:val="00734D03"/>
    <w:rsid w:val="0073788E"/>
    <w:rsid w:val="00740391"/>
    <w:rsid w:val="00743CF9"/>
    <w:rsid w:val="00745110"/>
    <w:rsid w:val="007467EF"/>
    <w:rsid w:val="00750D0B"/>
    <w:rsid w:val="007525C0"/>
    <w:rsid w:val="00757B69"/>
    <w:rsid w:val="007B0DD3"/>
    <w:rsid w:val="007F65BD"/>
    <w:rsid w:val="00805C4E"/>
    <w:rsid w:val="00811F6A"/>
    <w:rsid w:val="00824C6C"/>
    <w:rsid w:val="0083044A"/>
    <w:rsid w:val="0083687C"/>
    <w:rsid w:val="008445F9"/>
    <w:rsid w:val="00870240"/>
    <w:rsid w:val="00872D15"/>
    <w:rsid w:val="00882F5C"/>
    <w:rsid w:val="00885945"/>
    <w:rsid w:val="008A2C73"/>
    <w:rsid w:val="008A5FD8"/>
    <w:rsid w:val="008B1AEA"/>
    <w:rsid w:val="008B785A"/>
    <w:rsid w:val="008C61A8"/>
    <w:rsid w:val="008D16F0"/>
    <w:rsid w:val="008E6BA4"/>
    <w:rsid w:val="00912E50"/>
    <w:rsid w:val="009316C9"/>
    <w:rsid w:val="00944B23"/>
    <w:rsid w:val="00955296"/>
    <w:rsid w:val="00960FA9"/>
    <w:rsid w:val="00991861"/>
    <w:rsid w:val="00992908"/>
    <w:rsid w:val="009C34F7"/>
    <w:rsid w:val="009D357E"/>
    <w:rsid w:val="009D4FFF"/>
    <w:rsid w:val="009E45FD"/>
    <w:rsid w:val="009E7CCB"/>
    <w:rsid w:val="00A07868"/>
    <w:rsid w:val="00A127BE"/>
    <w:rsid w:val="00A21110"/>
    <w:rsid w:val="00A2285B"/>
    <w:rsid w:val="00A305BD"/>
    <w:rsid w:val="00A528F4"/>
    <w:rsid w:val="00A76DDD"/>
    <w:rsid w:val="00AC28E9"/>
    <w:rsid w:val="00AE1B42"/>
    <w:rsid w:val="00AF1471"/>
    <w:rsid w:val="00B002A1"/>
    <w:rsid w:val="00B0375C"/>
    <w:rsid w:val="00B136C3"/>
    <w:rsid w:val="00B20C4D"/>
    <w:rsid w:val="00B232F7"/>
    <w:rsid w:val="00B239A3"/>
    <w:rsid w:val="00B54E3A"/>
    <w:rsid w:val="00B82F08"/>
    <w:rsid w:val="00B97BD4"/>
    <w:rsid w:val="00BA5F8F"/>
    <w:rsid w:val="00BC2B5E"/>
    <w:rsid w:val="00BD192C"/>
    <w:rsid w:val="00BD7275"/>
    <w:rsid w:val="00BF2490"/>
    <w:rsid w:val="00BF4C25"/>
    <w:rsid w:val="00C0202C"/>
    <w:rsid w:val="00C022A6"/>
    <w:rsid w:val="00C06444"/>
    <w:rsid w:val="00C072D2"/>
    <w:rsid w:val="00C16BE5"/>
    <w:rsid w:val="00C7596C"/>
    <w:rsid w:val="00C77F70"/>
    <w:rsid w:val="00C9062C"/>
    <w:rsid w:val="00C96B31"/>
    <w:rsid w:val="00CA21DC"/>
    <w:rsid w:val="00CA3035"/>
    <w:rsid w:val="00CA30F8"/>
    <w:rsid w:val="00CC1119"/>
    <w:rsid w:val="00CC1D61"/>
    <w:rsid w:val="00CC50E6"/>
    <w:rsid w:val="00CD2543"/>
    <w:rsid w:val="00CD3799"/>
    <w:rsid w:val="00CD74E6"/>
    <w:rsid w:val="00CE4491"/>
    <w:rsid w:val="00CE4B1A"/>
    <w:rsid w:val="00D03487"/>
    <w:rsid w:val="00D15A61"/>
    <w:rsid w:val="00D31958"/>
    <w:rsid w:val="00D31A01"/>
    <w:rsid w:val="00D4038A"/>
    <w:rsid w:val="00D431F8"/>
    <w:rsid w:val="00D5481D"/>
    <w:rsid w:val="00D56AF2"/>
    <w:rsid w:val="00D9755B"/>
    <w:rsid w:val="00DA7797"/>
    <w:rsid w:val="00DF5AE9"/>
    <w:rsid w:val="00E04811"/>
    <w:rsid w:val="00E2598C"/>
    <w:rsid w:val="00E26C30"/>
    <w:rsid w:val="00E46379"/>
    <w:rsid w:val="00E5243C"/>
    <w:rsid w:val="00E52C03"/>
    <w:rsid w:val="00E5396C"/>
    <w:rsid w:val="00E56F4E"/>
    <w:rsid w:val="00E8128B"/>
    <w:rsid w:val="00E87B33"/>
    <w:rsid w:val="00E9172A"/>
    <w:rsid w:val="00E9292C"/>
    <w:rsid w:val="00E96E40"/>
    <w:rsid w:val="00EC3BF4"/>
    <w:rsid w:val="00EC4109"/>
    <w:rsid w:val="00EC5A13"/>
    <w:rsid w:val="00EF22AA"/>
    <w:rsid w:val="00F002CE"/>
    <w:rsid w:val="00F27E92"/>
    <w:rsid w:val="00F33C9C"/>
    <w:rsid w:val="00F35E24"/>
    <w:rsid w:val="00F674D3"/>
    <w:rsid w:val="00F869AA"/>
    <w:rsid w:val="00FA369B"/>
    <w:rsid w:val="00FA48AA"/>
    <w:rsid w:val="00FB1F3E"/>
    <w:rsid w:val="00FB5D63"/>
    <w:rsid w:val="00FC4894"/>
    <w:rsid w:val="00FD0386"/>
    <w:rsid w:val="00FD4C11"/>
    <w:rsid w:val="00FE1448"/>
    <w:rsid w:val="00FF1A60"/>
    <w:rsid w:val="00FF602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D3553"/>
  <w15:chartTrackingRefBased/>
  <w15:docId w15:val="{757889AC-9653-4B4F-8079-DC132518B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912"/>
  </w:style>
  <w:style w:type="paragraph" w:styleId="Heading1">
    <w:name w:val="heading 1"/>
    <w:basedOn w:val="Normal"/>
    <w:next w:val="Normal"/>
    <w:link w:val="Heading1Char"/>
    <w:uiPriority w:val="9"/>
    <w:qFormat/>
    <w:rsid w:val="004461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F4C2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F4C25"/>
    <w:rPr>
      <w:b/>
      <w:bCs/>
    </w:rPr>
  </w:style>
  <w:style w:type="paragraph" w:styleId="Header">
    <w:name w:val="header"/>
    <w:basedOn w:val="Normal"/>
    <w:link w:val="HeaderChar"/>
    <w:uiPriority w:val="99"/>
    <w:unhideWhenUsed/>
    <w:rsid w:val="00536A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6A32"/>
  </w:style>
  <w:style w:type="paragraph" w:styleId="Footer">
    <w:name w:val="footer"/>
    <w:basedOn w:val="Normal"/>
    <w:link w:val="FooterChar"/>
    <w:uiPriority w:val="99"/>
    <w:unhideWhenUsed/>
    <w:rsid w:val="00536A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6A32"/>
  </w:style>
  <w:style w:type="character" w:customStyle="1" w:styleId="Heading1Char">
    <w:name w:val="Heading 1 Char"/>
    <w:basedOn w:val="DefaultParagraphFont"/>
    <w:link w:val="Heading1"/>
    <w:uiPriority w:val="9"/>
    <w:rsid w:val="00446182"/>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FE1448"/>
    <w:pPr>
      <w:spacing w:after="0" w:line="240" w:lineRule="auto"/>
    </w:pPr>
  </w:style>
  <w:style w:type="paragraph" w:styleId="TOCHeading">
    <w:name w:val="TOC Heading"/>
    <w:basedOn w:val="Heading1"/>
    <w:next w:val="Normal"/>
    <w:uiPriority w:val="39"/>
    <w:unhideWhenUsed/>
    <w:qFormat/>
    <w:rsid w:val="002A585A"/>
    <w:pPr>
      <w:outlineLvl w:val="9"/>
    </w:pPr>
  </w:style>
  <w:style w:type="paragraph" w:styleId="TOC1">
    <w:name w:val="toc 1"/>
    <w:basedOn w:val="Normal"/>
    <w:next w:val="Normal"/>
    <w:autoRedefine/>
    <w:uiPriority w:val="39"/>
    <w:unhideWhenUsed/>
    <w:rsid w:val="002A585A"/>
    <w:pPr>
      <w:spacing w:after="100"/>
    </w:pPr>
  </w:style>
  <w:style w:type="character" w:styleId="Hyperlink">
    <w:name w:val="Hyperlink"/>
    <w:basedOn w:val="DefaultParagraphFont"/>
    <w:uiPriority w:val="99"/>
    <w:unhideWhenUsed/>
    <w:rsid w:val="002A58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930209">
      <w:bodyDiv w:val="1"/>
      <w:marLeft w:val="0"/>
      <w:marRight w:val="0"/>
      <w:marTop w:val="0"/>
      <w:marBottom w:val="0"/>
      <w:divBdr>
        <w:top w:val="none" w:sz="0" w:space="0" w:color="auto"/>
        <w:left w:val="none" w:sz="0" w:space="0" w:color="auto"/>
        <w:bottom w:val="none" w:sz="0" w:space="0" w:color="auto"/>
        <w:right w:val="none" w:sz="0" w:space="0" w:color="auto"/>
      </w:divBdr>
    </w:div>
    <w:div w:id="1146777194">
      <w:bodyDiv w:val="1"/>
      <w:marLeft w:val="0"/>
      <w:marRight w:val="0"/>
      <w:marTop w:val="0"/>
      <w:marBottom w:val="0"/>
      <w:divBdr>
        <w:top w:val="none" w:sz="0" w:space="0" w:color="auto"/>
        <w:left w:val="none" w:sz="0" w:space="0" w:color="auto"/>
        <w:bottom w:val="none" w:sz="0" w:space="0" w:color="auto"/>
        <w:right w:val="none" w:sz="0" w:space="0" w:color="auto"/>
      </w:divBdr>
    </w:div>
    <w:div w:id="1209342215">
      <w:bodyDiv w:val="1"/>
      <w:marLeft w:val="0"/>
      <w:marRight w:val="0"/>
      <w:marTop w:val="0"/>
      <w:marBottom w:val="0"/>
      <w:divBdr>
        <w:top w:val="none" w:sz="0" w:space="0" w:color="auto"/>
        <w:left w:val="none" w:sz="0" w:space="0" w:color="auto"/>
        <w:bottom w:val="none" w:sz="0" w:space="0" w:color="auto"/>
        <w:right w:val="none" w:sz="0" w:space="0" w:color="auto"/>
      </w:divBdr>
    </w:div>
    <w:div w:id="1752969973">
      <w:bodyDiv w:val="1"/>
      <w:marLeft w:val="0"/>
      <w:marRight w:val="0"/>
      <w:marTop w:val="0"/>
      <w:marBottom w:val="0"/>
      <w:divBdr>
        <w:top w:val="none" w:sz="0" w:space="0" w:color="auto"/>
        <w:left w:val="none" w:sz="0" w:space="0" w:color="auto"/>
        <w:bottom w:val="none" w:sz="0" w:space="0" w:color="auto"/>
        <w:right w:val="none" w:sz="0" w:space="0" w:color="auto"/>
      </w:divBdr>
    </w:div>
    <w:div w:id="1979148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D1BB5D-8857-4EF5-8E7B-631B07C3F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2552</Words>
  <Characters>14551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hassan</cp:lastModifiedBy>
  <cp:revision>2</cp:revision>
  <dcterms:created xsi:type="dcterms:W3CDTF">2023-04-18T01:37:00Z</dcterms:created>
  <dcterms:modified xsi:type="dcterms:W3CDTF">2023-04-18T01:37:00Z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8c0fc8663aae1af8f572d26c3d4498ac8f1dd45e3f47629661cd09f28056e2fc</vt:lpwstr>
  </property>
</Properties>
</file>