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65AD6" w:rsidRDefault="00C661F7" w:rsidP="00C661F7">
      <w:pPr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References </w:t>
      </w:r>
    </w:p>
    <w:p w:rsidR="0029222D" w:rsidRDefault="0029222D" w:rsidP="0029222D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British Red Cross (no date) </w:t>
      </w:r>
      <w:proofErr w:type="gramStart"/>
      <w:r w:rsidRPr="0029222D">
        <w:rPr>
          <w:rFonts w:ascii="Arial" w:hAnsi="Arial" w:cs="Arial"/>
          <w:bCs/>
          <w:i/>
          <w:sz w:val="24"/>
          <w:szCs w:val="24"/>
        </w:rPr>
        <w:t>What</w:t>
      </w:r>
      <w:proofErr w:type="gramEnd"/>
      <w:r w:rsidRPr="0029222D">
        <w:rPr>
          <w:rFonts w:ascii="Arial" w:hAnsi="Arial" w:cs="Arial"/>
          <w:bCs/>
          <w:i/>
          <w:sz w:val="24"/>
          <w:szCs w:val="24"/>
        </w:rPr>
        <w:t xml:space="preserve"> is a healthy lifestyle?</w:t>
      </w:r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7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https://www.redcross.org.uk/get-help/coronavirus/what-is-a-healthy-lifestyle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9</w:t>
      </w:r>
      <w:r w:rsidRPr="0029222D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E60B41" w:rsidRPr="00E60B41" w:rsidRDefault="00E60B41" w:rsidP="0029222D">
      <w:pPr>
        <w:jc w:val="both"/>
        <w:rPr>
          <w:rFonts w:ascii="Arial" w:hAnsi="Arial" w:cs="Arial"/>
          <w:bCs/>
          <w:sz w:val="24"/>
          <w:szCs w:val="24"/>
        </w:rPr>
      </w:pPr>
      <w:proofErr w:type="gramStart"/>
      <w:r>
        <w:rPr>
          <w:rFonts w:ascii="Arial" w:hAnsi="Arial" w:cs="Arial"/>
          <w:bCs/>
          <w:sz w:val="24"/>
          <w:szCs w:val="24"/>
        </w:rPr>
        <w:t xml:space="preserve">Cambridge Dictionary (no date) </w:t>
      </w:r>
      <w:r>
        <w:rPr>
          <w:rFonts w:ascii="Arial" w:hAnsi="Arial" w:cs="Arial"/>
          <w:bCs/>
          <w:i/>
          <w:sz w:val="24"/>
          <w:szCs w:val="24"/>
        </w:rPr>
        <w:t>Health.</w:t>
      </w:r>
      <w:proofErr w:type="gramEnd"/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8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https://dictionary.cambridge.org/dictionary/english/health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8</w:t>
      </w:r>
      <w:r w:rsidRPr="00E60B41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1308A9" w:rsidRDefault="001308A9" w:rsidP="00C661F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Children’s Commissioner for Wales (2019) </w:t>
      </w:r>
      <w:r w:rsidRPr="001308A9">
        <w:rPr>
          <w:rFonts w:ascii="Arial" w:hAnsi="Arial" w:cs="Arial"/>
          <w:i/>
          <w:sz w:val="24"/>
          <w:szCs w:val="24"/>
        </w:rPr>
        <w:t xml:space="preserve">A Plan for all Children and Young People, 2019 </w:t>
      </w:r>
      <w:r>
        <w:rPr>
          <w:rFonts w:ascii="Arial" w:hAnsi="Arial" w:cs="Arial"/>
          <w:i/>
          <w:sz w:val="24"/>
          <w:szCs w:val="24"/>
        </w:rPr>
        <w:t>–</w:t>
      </w:r>
      <w:r w:rsidRPr="001308A9">
        <w:rPr>
          <w:rFonts w:ascii="Arial" w:hAnsi="Arial" w:cs="Arial"/>
          <w:i/>
          <w:sz w:val="24"/>
          <w:szCs w:val="24"/>
        </w:rPr>
        <w:t xml:space="preserve"> 2022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BD478E">
          <w:rPr>
            <w:rStyle w:val="Hyperlink"/>
            <w:rFonts w:ascii="Arial" w:hAnsi="Arial" w:cs="Arial"/>
            <w:sz w:val="24"/>
            <w:szCs w:val="24"/>
          </w:rPr>
          <w:t>https://www.google.com/url?sa=t&amp;rct=j&amp;q=&amp;esrc=s&amp;source=web&amp;cd=&amp;cad=rja&amp;uact=8&amp;ved=2ahUKEwjrxLKBi9PxAhUqQkEAHUu-DasQFjACegQIBhAD&amp;url=https%3A%2F%2Fwww.childcomwales.org.uk%2Fwp-content%2Fuploads%2F2019%2F04%2FThree-Year-Plan-19-22.pdf&amp;usg=AOvVaw0A12dvk6DBnOtULcsDTwCZ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1308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:rsidR="00FF0DAA" w:rsidRDefault="00FF0DAA" w:rsidP="00FF0DAA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Cottel</w:t>
      </w:r>
      <w:proofErr w:type="spellEnd"/>
      <w:r>
        <w:rPr>
          <w:rFonts w:ascii="Arial" w:hAnsi="Arial" w:cs="Arial"/>
          <w:sz w:val="24"/>
          <w:szCs w:val="24"/>
        </w:rPr>
        <w:t xml:space="preserve">, J. (2018) </w:t>
      </w:r>
      <w:proofErr w:type="gramStart"/>
      <w:r w:rsidRPr="00FF0DAA">
        <w:rPr>
          <w:rFonts w:ascii="Arial" w:hAnsi="Arial" w:cs="Arial"/>
          <w:bCs/>
          <w:i/>
          <w:sz w:val="24"/>
          <w:szCs w:val="24"/>
        </w:rPr>
        <w:t>Why</w:t>
      </w:r>
      <w:proofErr w:type="gramEnd"/>
      <w:r w:rsidRPr="00FF0DAA">
        <w:rPr>
          <w:rFonts w:ascii="Arial" w:hAnsi="Arial" w:cs="Arial"/>
          <w:bCs/>
          <w:i/>
          <w:sz w:val="24"/>
          <w:szCs w:val="24"/>
        </w:rPr>
        <w:t xml:space="preserve"> is early years provision so different in Sweden and the UK?</w:t>
      </w:r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10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https://www.familyandchildcaretrust.org/why-early-years-provision-so-different-sweden-and-uk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3</w:t>
      </w:r>
      <w:r w:rsidRPr="00FF0DAA">
        <w:rPr>
          <w:rFonts w:ascii="Arial" w:hAnsi="Arial" w:cs="Arial"/>
          <w:bCs/>
          <w:sz w:val="24"/>
          <w:szCs w:val="24"/>
          <w:vertAlign w:val="superscript"/>
        </w:rPr>
        <w:t>rd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E27F7B" w:rsidRPr="00E27F7B" w:rsidRDefault="00E27F7B" w:rsidP="00FF0DAA">
      <w:pPr>
        <w:jc w:val="both"/>
        <w:rPr>
          <w:rFonts w:ascii="Arial" w:hAnsi="Arial" w:cs="Arial"/>
          <w:bCs/>
          <w:sz w:val="24"/>
          <w:szCs w:val="24"/>
        </w:rPr>
      </w:pPr>
      <w:r w:rsidRPr="00E27F7B">
        <w:rPr>
          <w:rFonts w:ascii="Arial" w:hAnsi="Arial" w:cs="Arial"/>
          <w:bCs/>
          <w:sz w:val="24"/>
          <w:szCs w:val="24"/>
        </w:rPr>
        <w:t>Dahlgren, G</w:t>
      </w:r>
      <w:r>
        <w:rPr>
          <w:rFonts w:ascii="Arial" w:hAnsi="Arial" w:cs="Arial"/>
          <w:bCs/>
          <w:sz w:val="24"/>
          <w:szCs w:val="24"/>
        </w:rPr>
        <w:t>.</w:t>
      </w:r>
      <w:r w:rsidRPr="00E27F7B">
        <w:rPr>
          <w:rFonts w:ascii="Arial" w:hAnsi="Arial" w:cs="Arial"/>
          <w:bCs/>
          <w:sz w:val="24"/>
          <w:szCs w:val="24"/>
        </w:rPr>
        <w:t xml:space="preserve"> and Whitehead, M</w:t>
      </w:r>
      <w:r>
        <w:rPr>
          <w:rFonts w:ascii="Arial" w:hAnsi="Arial" w:cs="Arial"/>
          <w:bCs/>
          <w:sz w:val="24"/>
          <w:szCs w:val="24"/>
        </w:rPr>
        <w:t xml:space="preserve">. (1991) </w:t>
      </w:r>
      <w:proofErr w:type="gramStart"/>
      <w:r w:rsidRPr="00E27F7B">
        <w:rPr>
          <w:rFonts w:ascii="Arial" w:hAnsi="Arial" w:cs="Arial"/>
          <w:bCs/>
          <w:i/>
          <w:sz w:val="24"/>
          <w:szCs w:val="24"/>
        </w:rPr>
        <w:t>The</w:t>
      </w:r>
      <w:proofErr w:type="gramEnd"/>
      <w:r w:rsidRPr="00E27F7B">
        <w:rPr>
          <w:rFonts w:ascii="Arial" w:hAnsi="Arial" w:cs="Arial"/>
          <w:bCs/>
          <w:i/>
          <w:sz w:val="24"/>
          <w:szCs w:val="24"/>
        </w:rPr>
        <w:t xml:space="preserve"> social determinants of health: Dahlgren and Whitehead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11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bing.com/images/search?view=detailV2&amp;ccid=yVWsy0Vq&amp;id=F932E78320271F2BFCBCCD3140FDC0DB025A8C82&amp;thid=OIP.yVWsy0VqJw7VP9aE0J0CWQHaEp&amp;mediaurl=https%3A%2F%2Fwww.researchgate.net%2Fprofile%2FFrancilene_Madeira%2Fpublication%2F325109259%2Ffigure%2Fdownload%2Ffig1%2FAS%3A631771746025473%401527637530769%2FThe-social-determinants-of-health-Dahlgren-and-Whiteheads-model.png&amp;cdnurl=https%3A%2F%2Fth.bing.com%2Fth%2Fid%2FRc955accb456a270ed53fd684d09d0259%3Frik%3DgoxaAtvA%252fUAxzQ%26pid%3DImgRaw&amp;exph=533&amp;expw=850&amp;q=dahlgren+and+whitehead+model&amp;simid=608034156517817733&amp;ck=8EBD6ABFABFC345A2844D5011BCAC69E&amp;selectedIndex=12&amp;FORM=IRPRST&amp;ajaxhist=0&amp;ajaxserp=0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30</w:t>
      </w:r>
      <w:r w:rsidRPr="00E27F7B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June 2021).</w:t>
      </w:r>
    </w:p>
    <w:p w:rsidR="00DB045B" w:rsidRDefault="00DB045B" w:rsidP="00C661F7">
      <w:pPr>
        <w:jc w:val="both"/>
        <w:rPr>
          <w:rFonts w:ascii="Arial" w:hAnsi="Arial" w:cs="Arial"/>
          <w:sz w:val="24"/>
          <w:szCs w:val="24"/>
        </w:rPr>
      </w:pPr>
      <w:r w:rsidRPr="00DB045B">
        <w:rPr>
          <w:rFonts w:ascii="Arial" w:hAnsi="Arial" w:cs="Arial"/>
          <w:sz w:val="24"/>
          <w:szCs w:val="24"/>
        </w:rPr>
        <w:t>Dodg</w:t>
      </w:r>
      <w:r>
        <w:rPr>
          <w:rFonts w:ascii="Arial" w:hAnsi="Arial" w:cs="Arial"/>
          <w:sz w:val="24"/>
          <w:szCs w:val="24"/>
        </w:rPr>
        <w:t>e, R. et al. (2012)</w:t>
      </w:r>
      <w:r w:rsidRPr="00DB045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r w:rsidRPr="00DB045B">
        <w:rPr>
          <w:rFonts w:ascii="Arial" w:hAnsi="Arial" w:cs="Arial"/>
          <w:sz w:val="24"/>
          <w:szCs w:val="24"/>
        </w:rPr>
        <w:t>The challenge of defining wellbeing</w:t>
      </w:r>
      <w:r>
        <w:rPr>
          <w:rFonts w:ascii="Arial" w:hAnsi="Arial" w:cs="Arial"/>
          <w:sz w:val="24"/>
          <w:szCs w:val="24"/>
        </w:rPr>
        <w:t>’,</w:t>
      </w:r>
      <w:r w:rsidRPr="00DB045B">
        <w:rPr>
          <w:rFonts w:ascii="Arial" w:hAnsi="Arial" w:cs="Arial"/>
          <w:sz w:val="24"/>
          <w:szCs w:val="24"/>
        </w:rPr>
        <w:t xml:space="preserve"> </w:t>
      </w:r>
      <w:r w:rsidRPr="00DB045B">
        <w:rPr>
          <w:rFonts w:ascii="Arial" w:hAnsi="Arial" w:cs="Arial"/>
          <w:i/>
          <w:sz w:val="24"/>
          <w:szCs w:val="24"/>
        </w:rPr>
        <w:t>International Journal of Wellbeing</w:t>
      </w:r>
      <w:r w:rsidRPr="00DB045B">
        <w:rPr>
          <w:rFonts w:ascii="Arial" w:hAnsi="Arial" w:cs="Arial"/>
          <w:sz w:val="24"/>
          <w:szCs w:val="24"/>
        </w:rPr>
        <w:t>, 2(3),</w:t>
      </w:r>
      <w:r>
        <w:rPr>
          <w:rFonts w:ascii="Arial" w:hAnsi="Arial" w:cs="Arial"/>
          <w:sz w:val="24"/>
          <w:szCs w:val="24"/>
        </w:rPr>
        <w:t xml:space="preserve"> pp.</w:t>
      </w:r>
      <w:r w:rsidRPr="00DB045B">
        <w:rPr>
          <w:rFonts w:ascii="Arial" w:hAnsi="Arial" w:cs="Arial"/>
          <w:sz w:val="24"/>
          <w:szCs w:val="24"/>
        </w:rPr>
        <w:t xml:space="preserve"> 222-235. doi:10.5502/ijw.v2i3.4</w:t>
      </w:r>
      <w:r>
        <w:rPr>
          <w:rFonts w:ascii="Arial" w:hAnsi="Arial" w:cs="Arial"/>
          <w:sz w:val="24"/>
          <w:szCs w:val="24"/>
        </w:rPr>
        <w:t>.</w:t>
      </w:r>
    </w:p>
    <w:p w:rsidR="000A43A6" w:rsidRDefault="000A43A6" w:rsidP="000A43A6">
      <w:pPr>
        <w:jc w:val="both"/>
        <w:rPr>
          <w:rFonts w:ascii="Arial" w:hAnsi="Arial" w:cs="Arial"/>
          <w:bCs/>
          <w:sz w:val="24"/>
          <w:szCs w:val="24"/>
        </w:rPr>
      </w:pPr>
      <w:hyperlink r:id="rId12" w:history="1">
        <w:proofErr w:type="gramStart"/>
        <w:r w:rsidRPr="000A43A6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European Commission</w:t>
        </w:r>
      </w:hyperlink>
      <w:r>
        <w:rPr>
          <w:rFonts w:ascii="Arial" w:hAnsi="Arial" w:cs="Arial"/>
          <w:sz w:val="24"/>
          <w:szCs w:val="24"/>
        </w:rPr>
        <w:t xml:space="preserve"> (2021) </w:t>
      </w:r>
      <w:r w:rsidRPr="000A43A6">
        <w:rPr>
          <w:rFonts w:ascii="Arial" w:hAnsi="Arial" w:cs="Arial"/>
          <w:i/>
          <w:sz w:val="24"/>
          <w:szCs w:val="24"/>
        </w:rPr>
        <w:t xml:space="preserve">Sweden </w:t>
      </w:r>
      <w:r w:rsidRPr="000A43A6">
        <w:rPr>
          <w:rFonts w:ascii="Arial" w:hAnsi="Arial" w:cs="Arial"/>
          <w:bCs/>
          <w:i/>
          <w:sz w:val="24"/>
          <w:szCs w:val="24"/>
        </w:rPr>
        <w:t>Early Childhood Education and Care</w:t>
      </w:r>
      <w:r>
        <w:rPr>
          <w:rFonts w:ascii="Arial" w:hAnsi="Arial" w:cs="Arial"/>
          <w:bCs/>
          <w:i/>
          <w:sz w:val="24"/>
          <w:szCs w:val="24"/>
        </w:rPr>
        <w:t>.</w:t>
      </w:r>
      <w:proofErr w:type="gramEnd"/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r w:rsidRPr="000A43A6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13" w:history="1">
        <w:r w:rsidRPr="000A43A6">
          <w:rPr>
            <w:rStyle w:val="Hyperlink"/>
            <w:rFonts w:ascii="Arial" w:hAnsi="Arial" w:cs="Arial"/>
            <w:bCs/>
            <w:sz w:val="24"/>
            <w:szCs w:val="24"/>
          </w:rPr>
          <w:t>https://eacea.ec.europa.eu/national-policies/eurydice/content/early-childhood-education-and-care-80_en</w:t>
        </w:r>
      </w:hyperlink>
      <w:r w:rsidRPr="000A43A6">
        <w:rPr>
          <w:rFonts w:ascii="Arial" w:hAnsi="Arial" w:cs="Arial"/>
          <w:bCs/>
          <w:sz w:val="24"/>
          <w:szCs w:val="24"/>
        </w:rPr>
        <w:t xml:space="preserve"> (Accessed: 3</w:t>
      </w:r>
      <w:r w:rsidRPr="000A43A6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0A43A6">
        <w:rPr>
          <w:rFonts w:ascii="Arial" w:hAnsi="Arial" w:cs="Arial"/>
          <w:bCs/>
          <w:sz w:val="24"/>
          <w:szCs w:val="24"/>
        </w:rPr>
        <w:t xml:space="preserve"> July 2021).</w:t>
      </w:r>
    </w:p>
    <w:p w:rsidR="00B8533F" w:rsidRDefault="00B8533F" w:rsidP="00B8533F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B8533F">
        <w:rPr>
          <w:rFonts w:ascii="Arial" w:hAnsi="Arial" w:cs="Arial"/>
          <w:bCs/>
          <w:sz w:val="24"/>
          <w:szCs w:val="24"/>
        </w:rPr>
        <w:t>Furtenbach</w:t>
      </w:r>
      <w:proofErr w:type="spellEnd"/>
      <w:r w:rsidRPr="00B8533F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B8533F">
        <w:rPr>
          <w:rFonts w:ascii="Arial" w:hAnsi="Arial" w:cs="Arial"/>
          <w:bCs/>
          <w:sz w:val="24"/>
          <w:szCs w:val="24"/>
        </w:rPr>
        <w:t>Lindén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I. (2018) </w:t>
      </w:r>
      <w:proofErr w:type="gramStart"/>
      <w:r w:rsidRPr="00B8533F">
        <w:rPr>
          <w:rFonts w:ascii="Arial" w:hAnsi="Arial" w:cs="Arial"/>
          <w:bCs/>
          <w:i/>
          <w:sz w:val="24"/>
          <w:szCs w:val="24"/>
        </w:rPr>
        <w:t>The</w:t>
      </w:r>
      <w:proofErr w:type="gramEnd"/>
      <w:r w:rsidRPr="00B8533F">
        <w:rPr>
          <w:rFonts w:ascii="Arial" w:hAnsi="Arial" w:cs="Arial"/>
          <w:bCs/>
          <w:i/>
          <w:sz w:val="24"/>
          <w:szCs w:val="24"/>
        </w:rPr>
        <w:t xml:space="preserve"> Best Interest of the Child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14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https://www.naeyc.org/resources/pubs/yc/jul2018/early-education-in-sweden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3</w:t>
      </w:r>
      <w:r w:rsidRPr="00B8533F">
        <w:rPr>
          <w:rFonts w:ascii="Arial" w:hAnsi="Arial" w:cs="Arial"/>
          <w:bCs/>
          <w:sz w:val="24"/>
          <w:szCs w:val="24"/>
          <w:vertAlign w:val="superscript"/>
        </w:rPr>
        <w:t>rd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2F046C" w:rsidRPr="002F046C" w:rsidRDefault="002F046C" w:rsidP="002F046C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 xml:space="preserve">Gasper, M. (2009) </w:t>
      </w:r>
      <w:bookmarkStart w:id="0" w:name="citation"/>
      <w:r w:rsidRPr="002F046C">
        <w:rPr>
          <w:rFonts w:ascii="Arial" w:hAnsi="Arial" w:cs="Arial"/>
          <w:bCs/>
          <w:i/>
          <w:sz w:val="24"/>
          <w:szCs w:val="24"/>
        </w:rPr>
        <w:t xml:space="preserve">Multi-agency Working in the Early </w:t>
      </w:r>
      <w:proofErr w:type="gramStart"/>
      <w:r w:rsidRPr="002F046C">
        <w:rPr>
          <w:rFonts w:ascii="Arial" w:hAnsi="Arial" w:cs="Arial"/>
          <w:bCs/>
          <w:i/>
          <w:sz w:val="24"/>
          <w:szCs w:val="24"/>
        </w:rPr>
        <w:t>Years :</w:t>
      </w:r>
      <w:proofErr w:type="gramEnd"/>
      <w:r w:rsidRPr="002F046C">
        <w:rPr>
          <w:rFonts w:ascii="Arial" w:hAnsi="Arial" w:cs="Arial"/>
          <w:bCs/>
          <w:i/>
          <w:sz w:val="24"/>
          <w:szCs w:val="24"/>
        </w:rPr>
        <w:t xml:space="preserve"> Challenges and Opportunities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>London: Sage.</w:t>
      </w:r>
    </w:p>
    <w:bookmarkEnd w:id="0"/>
    <w:p w:rsidR="002F3DE6" w:rsidRPr="00B8533F" w:rsidRDefault="002F3DE6" w:rsidP="000A43A6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Gunnarsson</w:t>
      </w:r>
      <w:proofErr w:type="spellEnd"/>
      <w:r>
        <w:rPr>
          <w:rFonts w:ascii="Arial" w:hAnsi="Arial" w:cs="Arial"/>
          <w:sz w:val="24"/>
          <w:szCs w:val="24"/>
        </w:rPr>
        <w:t xml:space="preserve">, L. </w:t>
      </w:r>
      <w:proofErr w:type="spellStart"/>
      <w:r w:rsidR="00B8533F">
        <w:rPr>
          <w:rFonts w:ascii="Arial" w:hAnsi="Arial" w:cs="Arial"/>
          <w:sz w:val="24"/>
          <w:szCs w:val="24"/>
        </w:rPr>
        <w:t>Korpi</w:t>
      </w:r>
      <w:proofErr w:type="spellEnd"/>
      <w:r w:rsidR="00B8533F">
        <w:rPr>
          <w:rFonts w:ascii="Arial" w:hAnsi="Arial" w:cs="Arial"/>
          <w:sz w:val="24"/>
          <w:szCs w:val="24"/>
        </w:rPr>
        <w:t xml:space="preserve">, B. and </w:t>
      </w:r>
      <w:proofErr w:type="spellStart"/>
      <w:r w:rsidR="00B8533F">
        <w:rPr>
          <w:rFonts w:ascii="Arial" w:hAnsi="Arial" w:cs="Arial"/>
          <w:sz w:val="24"/>
          <w:szCs w:val="24"/>
        </w:rPr>
        <w:t>Nordenstam</w:t>
      </w:r>
      <w:proofErr w:type="spellEnd"/>
      <w:r w:rsidR="00B8533F">
        <w:rPr>
          <w:rFonts w:ascii="Arial" w:hAnsi="Arial" w:cs="Arial"/>
          <w:sz w:val="24"/>
          <w:szCs w:val="24"/>
        </w:rPr>
        <w:t xml:space="preserve">, U. (1999) </w:t>
      </w:r>
      <w:r w:rsidR="00B8533F">
        <w:rPr>
          <w:rFonts w:ascii="Arial" w:hAnsi="Arial" w:cs="Arial"/>
          <w:i/>
          <w:sz w:val="24"/>
          <w:szCs w:val="24"/>
        </w:rPr>
        <w:t>Early Childhood Education and Care Policy in Sweden.</w:t>
      </w:r>
      <w:proofErr w:type="gramEnd"/>
      <w:r w:rsidR="00B8533F">
        <w:rPr>
          <w:rFonts w:ascii="Arial" w:hAnsi="Arial" w:cs="Arial"/>
          <w:i/>
          <w:sz w:val="24"/>
          <w:szCs w:val="24"/>
        </w:rPr>
        <w:t xml:space="preserve"> </w:t>
      </w:r>
      <w:r w:rsidR="00B8533F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B8533F" w:rsidRPr="00BD478E">
          <w:rPr>
            <w:rStyle w:val="Hyperlink"/>
            <w:rFonts w:ascii="Arial" w:hAnsi="Arial" w:cs="Arial"/>
            <w:sz w:val="24"/>
            <w:szCs w:val="24"/>
          </w:rPr>
          <w:t>https://www.oecd.org/education/school/2479039.pdf</w:t>
        </w:r>
      </w:hyperlink>
      <w:r w:rsidR="00B8533F">
        <w:rPr>
          <w:rFonts w:ascii="Arial" w:hAnsi="Arial" w:cs="Arial"/>
          <w:sz w:val="24"/>
          <w:szCs w:val="24"/>
        </w:rPr>
        <w:t xml:space="preserve"> (Accessed: 3</w:t>
      </w:r>
      <w:r w:rsidR="00B8533F" w:rsidRPr="00B8533F">
        <w:rPr>
          <w:rFonts w:ascii="Arial" w:hAnsi="Arial" w:cs="Arial"/>
          <w:sz w:val="24"/>
          <w:szCs w:val="24"/>
          <w:vertAlign w:val="superscript"/>
        </w:rPr>
        <w:t>rd</w:t>
      </w:r>
      <w:r w:rsidR="00B8533F">
        <w:rPr>
          <w:rFonts w:ascii="Arial" w:hAnsi="Arial" w:cs="Arial"/>
          <w:sz w:val="24"/>
          <w:szCs w:val="24"/>
        </w:rPr>
        <w:t xml:space="preserve"> July 2021).</w:t>
      </w:r>
    </w:p>
    <w:p w:rsidR="00C661F7" w:rsidRDefault="00C661F7" w:rsidP="00C661F7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Howard, C. et al. (2017) </w:t>
      </w:r>
      <w:r>
        <w:rPr>
          <w:rFonts w:ascii="Arial" w:hAnsi="Arial" w:cs="Arial"/>
          <w:i/>
          <w:sz w:val="24"/>
          <w:szCs w:val="24"/>
        </w:rPr>
        <w:t>Children’s Mental Health and Emotional Well-being in Primary Schools.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London: Sage.</w:t>
      </w:r>
    </w:p>
    <w:p w:rsidR="000A43A6" w:rsidRPr="000A43A6" w:rsidRDefault="000A43A6" w:rsidP="000A43A6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Joseph </w:t>
      </w:r>
      <w:proofErr w:type="spellStart"/>
      <w:r>
        <w:rPr>
          <w:rFonts w:ascii="Arial" w:hAnsi="Arial" w:cs="Arial"/>
          <w:sz w:val="24"/>
          <w:szCs w:val="24"/>
        </w:rPr>
        <w:t>Rowntree</w:t>
      </w:r>
      <w:proofErr w:type="spellEnd"/>
      <w:r>
        <w:rPr>
          <w:rFonts w:ascii="Arial" w:hAnsi="Arial" w:cs="Arial"/>
          <w:sz w:val="24"/>
          <w:szCs w:val="24"/>
        </w:rPr>
        <w:t xml:space="preserve"> Foundation (2020) </w:t>
      </w:r>
      <w:r w:rsidRPr="000A43A6">
        <w:rPr>
          <w:rFonts w:ascii="Arial" w:hAnsi="Arial" w:cs="Arial"/>
          <w:bCs/>
          <w:i/>
          <w:sz w:val="24"/>
          <w:szCs w:val="24"/>
        </w:rPr>
        <w:t>Wales faces a rising tide of poverty after coronavirus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16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https://www.jrf.org.uk/press/wales-faces-rising-tide-poverty-after-coronavirus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3</w:t>
      </w:r>
      <w:r w:rsidRPr="000A43A6">
        <w:rPr>
          <w:rFonts w:ascii="Arial" w:hAnsi="Arial" w:cs="Arial"/>
          <w:bCs/>
          <w:sz w:val="24"/>
          <w:szCs w:val="24"/>
          <w:vertAlign w:val="superscript"/>
        </w:rPr>
        <w:t>rd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876C3E" w:rsidRDefault="00876C3E" w:rsidP="00C661F7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Lee, W. et al. (2012)</w:t>
      </w:r>
      <w:r w:rsidRPr="00876C3E">
        <w:rPr>
          <w:rFonts w:ascii="Arial" w:hAnsi="Arial" w:cs="Arial"/>
          <w:sz w:val="24"/>
          <w:szCs w:val="24"/>
        </w:rPr>
        <w:t xml:space="preserve"> </w:t>
      </w:r>
      <w:r w:rsidRPr="00876C3E">
        <w:rPr>
          <w:rFonts w:ascii="Arial" w:hAnsi="Arial" w:cs="Arial"/>
          <w:i/>
          <w:sz w:val="24"/>
          <w:szCs w:val="24"/>
        </w:rPr>
        <w:t xml:space="preserve">Understanding the </w:t>
      </w:r>
      <w:proofErr w:type="spellStart"/>
      <w:r w:rsidRPr="00876C3E">
        <w:rPr>
          <w:rFonts w:ascii="Arial" w:hAnsi="Arial" w:cs="Arial"/>
          <w:i/>
          <w:sz w:val="24"/>
          <w:szCs w:val="24"/>
        </w:rPr>
        <w:t>Te</w:t>
      </w:r>
      <w:proofErr w:type="spellEnd"/>
      <w:r w:rsidRPr="00876C3E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76C3E">
        <w:rPr>
          <w:rFonts w:ascii="Arial" w:hAnsi="Arial" w:cs="Arial"/>
          <w:i/>
          <w:sz w:val="24"/>
          <w:szCs w:val="24"/>
        </w:rPr>
        <w:t>Whariki</w:t>
      </w:r>
      <w:proofErr w:type="spellEnd"/>
      <w:r w:rsidRPr="00876C3E">
        <w:rPr>
          <w:rFonts w:ascii="Arial" w:hAnsi="Arial" w:cs="Arial"/>
          <w:i/>
          <w:sz w:val="24"/>
          <w:szCs w:val="24"/>
        </w:rPr>
        <w:t xml:space="preserve"> Approach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1</w:t>
      </w:r>
      <w:r w:rsidRPr="00876C3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London: </w:t>
      </w:r>
      <w:proofErr w:type="spellStart"/>
      <w:r>
        <w:rPr>
          <w:rFonts w:ascii="Arial" w:hAnsi="Arial" w:cs="Arial"/>
          <w:sz w:val="24"/>
          <w:szCs w:val="24"/>
        </w:rPr>
        <w:t>Routledge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876C3E">
        <w:rPr>
          <w:rFonts w:ascii="Arial" w:hAnsi="Arial" w:cs="Arial"/>
          <w:sz w:val="24"/>
          <w:szCs w:val="24"/>
        </w:rPr>
        <w:t xml:space="preserve"> </w:t>
      </w:r>
    </w:p>
    <w:p w:rsidR="00E60B41" w:rsidRPr="00E27F7B" w:rsidRDefault="00E60B41" w:rsidP="00C661F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Marmot et al. (2020) </w:t>
      </w:r>
      <w:r w:rsidR="00E27F7B">
        <w:rPr>
          <w:rFonts w:ascii="Arial" w:hAnsi="Arial" w:cs="Arial"/>
          <w:i/>
          <w:sz w:val="24"/>
          <w:szCs w:val="24"/>
        </w:rPr>
        <w:t xml:space="preserve">Build Back Fairer: The </w:t>
      </w:r>
      <w:proofErr w:type="spellStart"/>
      <w:r w:rsidR="00E27F7B">
        <w:rPr>
          <w:rFonts w:ascii="Arial" w:hAnsi="Arial" w:cs="Arial"/>
          <w:i/>
          <w:sz w:val="24"/>
          <w:szCs w:val="24"/>
        </w:rPr>
        <w:t>Covid</w:t>
      </w:r>
      <w:proofErr w:type="spellEnd"/>
      <w:r w:rsidR="00E27F7B">
        <w:rPr>
          <w:rFonts w:ascii="Arial" w:hAnsi="Arial" w:cs="Arial"/>
          <w:i/>
          <w:sz w:val="24"/>
          <w:szCs w:val="24"/>
        </w:rPr>
        <w:t xml:space="preserve"> 19 Marmot Review. </w:t>
      </w:r>
      <w:r w:rsidR="00E27F7B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E27F7B" w:rsidRPr="00BD478E">
          <w:rPr>
            <w:rStyle w:val="Hyperlink"/>
            <w:rFonts w:ascii="Arial" w:hAnsi="Arial" w:cs="Arial"/>
            <w:sz w:val="24"/>
            <w:szCs w:val="24"/>
          </w:rPr>
          <w:t>https://moodle.uwtsd.ac.uk/pluginfile.php/503681/mod_resource/content/1/Build-back-fairer-the-COVID-19-Marmot-review.pdf?forcedownload=1</w:t>
        </w:r>
      </w:hyperlink>
      <w:r w:rsidR="00E27F7B">
        <w:rPr>
          <w:rFonts w:ascii="Arial" w:hAnsi="Arial" w:cs="Arial"/>
          <w:sz w:val="24"/>
          <w:szCs w:val="24"/>
        </w:rPr>
        <w:t xml:space="preserve"> (Accessed: 4</w:t>
      </w:r>
      <w:r w:rsidR="00E27F7B" w:rsidRPr="00E27F7B">
        <w:rPr>
          <w:rFonts w:ascii="Arial" w:hAnsi="Arial" w:cs="Arial"/>
          <w:sz w:val="24"/>
          <w:szCs w:val="24"/>
          <w:vertAlign w:val="superscript"/>
        </w:rPr>
        <w:t>th</w:t>
      </w:r>
      <w:r w:rsidR="00E27F7B">
        <w:rPr>
          <w:rFonts w:ascii="Arial" w:hAnsi="Arial" w:cs="Arial"/>
          <w:sz w:val="24"/>
          <w:szCs w:val="24"/>
        </w:rPr>
        <w:t xml:space="preserve"> July 2021).</w:t>
      </w:r>
    </w:p>
    <w:p w:rsidR="00C661F7" w:rsidRDefault="00C661F7" w:rsidP="00C661F7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Musgrave, J. (2017) </w:t>
      </w:r>
      <w:r>
        <w:rPr>
          <w:rFonts w:ascii="Arial" w:hAnsi="Arial" w:cs="Arial"/>
          <w:i/>
          <w:sz w:val="24"/>
          <w:szCs w:val="24"/>
        </w:rPr>
        <w:t>Supporting Children’s Health and Wellbeing.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London: Sage.</w:t>
      </w:r>
    </w:p>
    <w:p w:rsidR="001308A9" w:rsidRDefault="001308A9" w:rsidP="00C661F7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Patel P.</w:t>
      </w:r>
      <w:r w:rsidRPr="001308A9">
        <w:rPr>
          <w:rFonts w:ascii="Arial" w:hAnsi="Arial" w:cs="Arial"/>
          <w:sz w:val="24"/>
          <w:szCs w:val="24"/>
        </w:rPr>
        <w:t xml:space="preserve"> (2011) </w:t>
      </w:r>
      <w:proofErr w:type="spellStart"/>
      <w:r w:rsidRPr="001308A9">
        <w:rPr>
          <w:rFonts w:ascii="Arial" w:hAnsi="Arial" w:cs="Arial"/>
          <w:i/>
          <w:sz w:val="24"/>
          <w:szCs w:val="24"/>
        </w:rPr>
        <w:t>Bioecological</w:t>
      </w:r>
      <w:proofErr w:type="spellEnd"/>
      <w:r w:rsidRPr="001308A9">
        <w:rPr>
          <w:rFonts w:ascii="Arial" w:hAnsi="Arial" w:cs="Arial"/>
          <w:i/>
          <w:sz w:val="24"/>
          <w:szCs w:val="24"/>
        </w:rPr>
        <w:t xml:space="preserve"> Theory of Development</w:t>
      </w:r>
      <w:r>
        <w:rPr>
          <w:rFonts w:ascii="Arial" w:hAnsi="Arial" w:cs="Arial"/>
          <w:i/>
          <w:sz w:val="24"/>
          <w:szCs w:val="24"/>
        </w:rPr>
        <w:t>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BD478E">
          <w:rPr>
            <w:rStyle w:val="Hyperlink"/>
            <w:rFonts w:ascii="Arial" w:hAnsi="Arial" w:cs="Arial"/>
            <w:sz w:val="24"/>
            <w:szCs w:val="24"/>
          </w:rPr>
          <w:t>https://link.springer.com/referenceworkentry/10.1007%2F978-0-387-79061-9_438#howtocite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1308A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:rsidR="00DD7299" w:rsidRDefault="00DD7299" w:rsidP="00C661F7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DD7299">
        <w:rPr>
          <w:rFonts w:ascii="Arial" w:hAnsi="Arial" w:cs="Arial"/>
          <w:sz w:val="24"/>
          <w:szCs w:val="24"/>
        </w:rPr>
        <w:t>Payler</w:t>
      </w:r>
      <w:proofErr w:type="spellEnd"/>
      <w:r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DD7299">
        <w:rPr>
          <w:rFonts w:ascii="Arial" w:hAnsi="Arial" w:cs="Arial"/>
          <w:sz w:val="24"/>
          <w:szCs w:val="24"/>
        </w:rPr>
        <w:t>Georgeson</w:t>
      </w:r>
      <w:proofErr w:type="spellEnd"/>
      <w:r>
        <w:rPr>
          <w:rFonts w:ascii="Arial" w:hAnsi="Arial" w:cs="Arial"/>
          <w:sz w:val="24"/>
          <w:szCs w:val="24"/>
        </w:rPr>
        <w:t>, J</w:t>
      </w:r>
      <w:r w:rsidRPr="00DD7299">
        <w:rPr>
          <w:rFonts w:ascii="Arial" w:hAnsi="Arial" w:cs="Arial"/>
          <w:sz w:val="24"/>
          <w:szCs w:val="24"/>
        </w:rPr>
        <w:t xml:space="preserve"> (2013) </w:t>
      </w:r>
      <w:r>
        <w:rPr>
          <w:rFonts w:ascii="Arial" w:hAnsi="Arial" w:cs="Arial"/>
          <w:sz w:val="24"/>
          <w:szCs w:val="24"/>
        </w:rPr>
        <w:t>‘</w:t>
      </w:r>
      <w:r w:rsidRPr="00DD7299">
        <w:rPr>
          <w:rFonts w:ascii="Arial" w:hAnsi="Arial" w:cs="Arial"/>
          <w:sz w:val="24"/>
          <w:szCs w:val="24"/>
        </w:rPr>
        <w:t>Multiagency working in the early years: confidence, competence and context</w:t>
      </w:r>
      <w:r>
        <w:rPr>
          <w:rFonts w:ascii="Arial" w:hAnsi="Arial" w:cs="Arial"/>
          <w:sz w:val="24"/>
          <w:szCs w:val="24"/>
        </w:rPr>
        <w:t>’</w:t>
      </w:r>
      <w:r w:rsidRPr="00DD7299">
        <w:rPr>
          <w:rFonts w:ascii="Arial" w:hAnsi="Arial" w:cs="Arial"/>
          <w:sz w:val="24"/>
          <w:szCs w:val="24"/>
        </w:rPr>
        <w:t xml:space="preserve">, </w:t>
      </w:r>
      <w:r w:rsidRPr="00DD7299">
        <w:rPr>
          <w:rFonts w:ascii="Arial" w:hAnsi="Arial" w:cs="Arial"/>
          <w:i/>
          <w:sz w:val="24"/>
          <w:szCs w:val="24"/>
        </w:rPr>
        <w:t>Early Years</w:t>
      </w:r>
      <w:r>
        <w:rPr>
          <w:rFonts w:ascii="Arial" w:hAnsi="Arial" w:cs="Arial"/>
          <w:sz w:val="24"/>
          <w:szCs w:val="24"/>
        </w:rPr>
        <w:t>, 33(</w:t>
      </w:r>
      <w:r w:rsidRPr="00DD7299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>)</w:t>
      </w:r>
      <w:r w:rsidRPr="00DD7299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pp. 380-397.</w:t>
      </w:r>
      <w:r w:rsidRPr="00DD7299">
        <w:rPr>
          <w:rFonts w:ascii="Arial" w:hAnsi="Arial" w:cs="Arial"/>
          <w:sz w:val="24"/>
          <w:szCs w:val="24"/>
        </w:rPr>
        <w:t xml:space="preserve"> DOI: 10.1080/09575146.2013.84113</w:t>
      </w:r>
    </w:p>
    <w:p w:rsidR="00E60B41" w:rsidRPr="00E60B41" w:rsidRDefault="00E60B41" w:rsidP="00C661F7">
      <w:pPr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Public Health England (2013) </w:t>
      </w:r>
      <w:r w:rsidRPr="00E60B41">
        <w:rPr>
          <w:rFonts w:ascii="Arial" w:hAnsi="Arial" w:cs="Arial"/>
          <w:i/>
          <w:sz w:val="24"/>
          <w:szCs w:val="24"/>
        </w:rPr>
        <w:t>How healthy behaviour supports children’s wellbeing</w:t>
      </w:r>
      <w:r>
        <w:rPr>
          <w:rFonts w:ascii="Arial" w:hAnsi="Arial" w:cs="Arial"/>
          <w:i/>
          <w:sz w:val="24"/>
          <w:szCs w:val="24"/>
        </w:rPr>
        <w:t>.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BD478E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https://assets.publishing.service.gov.uk/government/uploads/system/uploads/attachment_data/file/232978/Smart_Restart_280813_web.pdf</w:t>
        </w:r>
      </w:hyperlink>
      <w:r>
        <w:rPr>
          <w:rFonts w:ascii="Arial" w:hAnsi="Arial" w:cs="Arial"/>
          <w:sz w:val="24"/>
          <w:szCs w:val="24"/>
        </w:rPr>
        <w:t xml:space="preserve"> (Accessed: 8</w:t>
      </w:r>
      <w:r w:rsidRPr="00E60B4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2021).</w:t>
      </w:r>
    </w:p>
    <w:p w:rsidR="00DB045B" w:rsidRDefault="00DB045B" w:rsidP="00DB045B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(2017) </w:t>
      </w:r>
      <w:r w:rsidRPr="00DB045B">
        <w:rPr>
          <w:rFonts w:ascii="Arial" w:hAnsi="Arial" w:cs="Arial"/>
          <w:bCs/>
          <w:i/>
          <w:sz w:val="24"/>
          <w:szCs w:val="24"/>
        </w:rPr>
        <w:t>Chapter 6: social determinants of health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0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https://www.gov.uk/government/publications/health-profile-for-england/chapter-6-social-determinants-of-health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6</w:t>
      </w:r>
      <w:r w:rsidRPr="00DB045B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  <w:r w:rsidRPr="00DB045B">
        <w:rPr>
          <w:rFonts w:ascii="Arial" w:hAnsi="Arial" w:cs="Arial"/>
          <w:b/>
          <w:bCs/>
          <w:sz w:val="24"/>
          <w:szCs w:val="24"/>
        </w:rPr>
        <w:t xml:space="preserve"> </w:t>
      </w:r>
    </w:p>
    <w:p w:rsidR="00393922" w:rsidRPr="00393922" w:rsidRDefault="00393922" w:rsidP="0039392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393922">
        <w:rPr>
          <w:rFonts w:ascii="Arial" w:hAnsi="Arial" w:cs="Arial"/>
          <w:bCs/>
          <w:sz w:val="24"/>
          <w:szCs w:val="24"/>
        </w:rPr>
        <w:t>Public Health Wales</w:t>
      </w:r>
      <w:r>
        <w:rPr>
          <w:rFonts w:ascii="Arial" w:hAnsi="Arial" w:cs="Arial"/>
          <w:bCs/>
          <w:sz w:val="24"/>
          <w:szCs w:val="24"/>
        </w:rPr>
        <w:t xml:space="preserve"> (2018) </w:t>
      </w:r>
      <w:r w:rsidRPr="00393922">
        <w:rPr>
          <w:rFonts w:ascii="Arial" w:hAnsi="Arial" w:cs="Arial"/>
          <w:bCs/>
          <w:i/>
          <w:sz w:val="24"/>
          <w:szCs w:val="24"/>
        </w:rPr>
        <w:t>ACE Resilience Report 1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1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http://www.wales.nhs.uk/sitesplus/888/page/94697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8</w:t>
      </w:r>
      <w:r w:rsidRPr="00393922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393922" w:rsidRPr="00393922" w:rsidRDefault="00393922" w:rsidP="00393922">
      <w:pPr>
        <w:jc w:val="both"/>
        <w:rPr>
          <w:rFonts w:ascii="Arial" w:hAnsi="Arial" w:cs="Arial"/>
          <w:bCs/>
          <w:sz w:val="24"/>
          <w:szCs w:val="24"/>
        </w:rPr>
      </w:pPr>
      <w:r w:rsidRPr="00393922">
        <w:rPr>
          <w:rFonts w:ascii="Arial" w:hAnsi="Arial" w:cs="Arial"/>
          <w:bCs/>
          <w:sz w:val="24"/>
          <w:szCs w:val="24"/>
        </w:rPr>
        <w:t>Royal College of Paediatrics and Child Health</w:t>
      </w:r>
      <w:r>
        <w:rPr>
          <w:rFonts w:ascii="Arial" w:hAnsi="Arial" w:cs="Arial"/>
          <w:bCs/>
          <w:sz w:val="24"/>
          <w:szCs w:val="24"/>
        </w:rPr>
        <w:t xml:space="preserve"> (2018) </w:t>
      </w:r>
      <w:proofErr w:type="gramStart"/>
      <w:r w:rsidRPr="00393922">
        <w:rPr>
          <w:rFonts w:ascii="Arial" w:hAnsi="Arial" w:cs="Arial"/>
          <w:bCs/>
          <w:i/>
          <w:sz w:val="24"/>
          <w:szCs w:val="24"/>
        </w:rPr>
        <w:t>The</w:t>
      </w:r>
      <w:proofErr w:type="gramEnd"/>
      <w:r w:rsidRPr="00393922">
        <w:rPr>
          <w:rFonts w:ascii="Arial" w:hAnsi="Arial" w:cs="Arial"/>
          <w:bCs/>
          <w:i/>
          <w:sz w:val="24"/>
          <w:szCs w:val="24"/>
        </w:rPr>
        <w:t xml:space="preserve"> impact of poverty on child health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2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https://www.rcpch.ac.uk/news-events/news/impact-poverty-child-health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9</w:t>
      </w:r>
      <w:r w:rsidRPr="00393922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FF4718" w:rsidRPr="00FF4718" w:rsidRDefault="00FF4718" w:rsidP="00DB045B">
      <w:pPr>
        <w:jc w:val="both"/>
        <w:rPr>
          <w:rFonts w:ascii="Arial" w:hAnsi="Arial" w:cs="Arial"/>
          <w:bCs/>
          <w:sz w:val="24"/>
          <w:szCs w:val="24"/>
        </w:rPr>
      </w:pPr>
      <w:proofErr w:type="gramStart"/>
      <w:r>
        <w:rPr>
          <w:rFonts w:ascii="Arial" w:hAnsi="Arial" w:cs="Arial"/>
          <w:bCs/>
          <w:sz w:val="24"/>
          <w:szCs w:val="24"/>
        </w:rPr>
        <w:lastRenderedPageBreak/>
        <w:t xml:space="preserve">Royal College of Paediatrics and Child Health (2020) </w:t>
      </w:r>
      <w:r w:rsidRPr="00FF4718">
        <w:rPr>
          <w:rFonts w:ascii="Arial" w:hAnsi="Arial" w:cs="Arial"/>
          <w:bCs/>
          <w:i/>
          <w:sz w:val="24"/>
          <w:szCs w:val="24"/>
        </w:rPr>
        <w:t>State of Child Health 2020</w:t>
      </w:r>
      <w:r>
        <w:rPr>
          <w:rFonts w:ascii="Arial" w:hAnsi="Arial" w:cs="Arial"/>
          <w:bCs/>
          <w:i/>
          <w:sz w:val="24"/>
          <w:szCs w:val="24"/>
        </w:rPr>
        <w:t>.</w:t>
      </w:r>
      <w:proofErr w:type="gramEnd"/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3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https://stateofchildhealth.rcpch.ac.uk/wp-content/uploads/sites/2/2020/03/SOCH-WALES-02.03.20.pdf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9</w:t>
      </w:r>
      <w:r w:rsidRPr="00FF4718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="0029222D">
        <w:rPr>
          <w:rFonts w:ascii="Arial" w:hAnsi="Arial" w:cs="Arial"/>
          <w:bCs/>
          <w:sz w:val="24"/>
          <w:szCs w:val="24"/>
        </w:rPr>
        <w:t xml:space="preserve"> July 2021</w:t>
      </w:r>
      <w:r>
        <w:rPr>
          <w:rFonts w:ascii="Arial" w:hAnsi="Arial" w:cs="Arial"/>
          <w:bCs/>
          <w:sz w:val="24"/>
          <w:szCs w:val="24"/>
        </w:rPr>
        <w:t>).</w:t>
      </w:r>
    </w:p>
    <w:p w:rsidR="00770AD1" w:rsidRDefault="00770AD1" w:rsidP="00DB045B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Save </w:t>
      </w:r>
      <w:proofErr w:type="gramStart"/>
      <w:r>
        <w:rPr>
          <w:rFonts w:ascii="Arial" w:hAnsi="Arial" w:cs="Arial"/>
          <w:bCs/>
          <w:sz w:val="24"/>
          <w:szCs w:val="24"/>
        </w:rPr>
        <w:t>The</w:t>
      </w:r>
      <w:proofErr w:type="gramEnd"/>
      <w:r>
        <w:rPr>
          <w:rFonts w:ascii="Arial" w:hAnsi="Arial" w:cs="Arial"/>
          <w:bCs/>
          <w:sz w:val="24"/>
          <w:szCs w:val="24"/>
        </w:rPr>
        <w:t xml:space="preserve"> Children (2018) </w:t>
      </w:r>
      <w:r>
        <w:rPr>
          <w:rFonts w:ascii="Arial" w:hAnsi="Arial" w:cs="Arial"/>
          <w:bCs/>
          <w:i/>
          <w:sz w:val="24"/>
          <w:szCs w:val="24"/>
        </w:rPr>
        <w:t xml:space="preserve">Little Pieces Big Picture.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4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https://www.savethechildren.org.uk/content/dam/global/reports/education-and-child-protection/stc-wales-childcare-report-2017.pdf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  <w:r w:rsidR="002D5D43">
        <w:rPr>
          <w:rFonts w:ascii="Arial" w:hAnsi="Arial" w:cs="Arial"/>
          <w:bCs/>
          <w:sz w:val="24"/>
          <w:szCs w:val="24"/>
        </w:rPr>
        <w:t>(Accessed: 3</w:t>
      </w:r>
      <w:r w:rsidR="002D5D43" w:rsidRPr="002D5D43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="002D5D43">
        <w:rPr>
          <w:rFonts w:ascii="Arial" w:hAnsi="Arial" w:cs="Arial"/>
          <w:bCs/>
          <w:sz w:val="24"/>
          <w:szCs w:val="24"/>
        </w:rPr>
        <w:t xml:space="preserve"> July 2021).</w:t>
      </w:r>
    </w:p>
    <w:p w:rsidR="00C62CA2" w:rsidRPr="00770AD1" w:rsidRDefault="00C62CA2" w:rsidP="00DB045B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r>
        <w:rPr>
          <w:rFonts w:ascii="Arial" w:hAnsi="Arial" w:cs="Arial"/>
          <w:bCs/>
          <w:sz w:val="24"/>
          <w:szCs w:val="24"/>
        </w:rPr>
        <w:t>Soloman</w:t>
      </w:r>
      <w:proofErr w:type="spellEnd"/>
      <w:r>
        <w:rPr>
          <w:rFonts w:ascii="Arial" w:hAnsi="Arial" w:cs="Arial"/>
          <w:bCs/>
          <w:sz w:val="24"/>
          <w:szCs w:val="24"/>
        </w:rPr>
        <w:t>, M. (2019) ‘</w:t>
      </w:r>
      <w:r w:rsidRPr="00C62CA2">
        <w:rPr>
          <w:rFonts w:ascii="Arial" w:hAnsi="Arial" w:cs="Arial"/>
          <w:bCs/>
          <w:sz w:val="24"/>
          <w:szCs w:val="24"/>
        </w:rPr>
        <w:t xml:space="preserve">Becoming comfortable with chaos: making </w:t>
      </w:r>
      <w:proofErr w:type="spellStart"/>
      <w:r w:rsidRPr="00C62CA2">
        <w:rPr>
          <w:rFonts w:ascii="Arial" w:hAnsi="Arial" w:cs="Arial"/>
          <w:bCs/>
          <w:sz w:val="24"/>
          <w:szCs w:val="24"/>
        </w:rPr>
        <w:t>collaborativemulti</w:t>
      </w:r>
      <w:proofErr w:type="spellEnd"/>
      <w:r w:rsidRPr="00C62CA2">
        <w:rPr>
          <w:rFonts w:ascii="Arial" w:hAnsi="Arial" w:cs="Arial"/>
          <w:bCs/>
          <w:sz w:val="24"/>
          <w:szCs w:val="24"/>
        </w:rPr>
        <w:t>-agency working wor</w:t>
      </w:r>
      <w:r>
        <w:rPr>
          <w:rFonts w:ascii="Arial" w:hAnsi="Arial" w:cs="Arial"/>
          <w:bCs/>
          <w:sz w:val="24"/>
          <w:szCs w:val="24"/>
        </w:rPr>
        <w:t xml:space="preserve">k’, </w:t>
      </w:r>
      <w:r w:rsidRPr="00C62CA2">
        <w:rPr>
          <w:rFonts w:ascii="Arial" w:hAnsi="Arial" w:cs="Arial"/>
          <w:bCs/>
          <w:i/>
          <w:sz w:val="24"/>
          <w:szCs w:val="24"/>
        </w:rPr>
        <w:t>Emotional and Behavioural Difficulties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Pr="00C62CA2">
        <w:rPr>
          <w:rFonts w:ascii="Arial" w:hAnsi="Arial" w:cs="Arial"/>
          <w:bCs/>
          <w:i/>
          <w:sz w:val="24"/>
          <w:szCs w:val="24"/>
        </w:rPr>
        <w:t>2019</w:t>
      </w:r>
      <w:r>
        <w:rPr>
          <w:rFonts w:ascii="Arial" w:hAnsi="Arial" w:cs="Arial"/>
          <w:bCs/>
          <w:sz w:val="24"/>
          <w:szCs w:val="24"/>
        </w:rPr>
        <w:t>, 24(</w:t>
      </w:r>
      <w:r w:rsidRPr="00C62CA2">
        <w:rPr>
          <w:rFonts w:ascii="Arial" w:hAnsi="Arial" w:cs="Arial"/>
          <w:bCs/>
          <w:sz w:val="24"/>
          <w:szCs w:val="24"/>
        </w:rPr>
        <w:t>4</w:t>
      </w:r>
      <w:r>
        <w:rPr>
          <w:rFonts w:ascii="Arial" w:hAnsi="Arial" w:cs="Arial"/>
          <w:bCs/>
          <w:sz w:val="24"/>
          <w:szCs w:val="24"/>
        </w:rPr>
        <w:t>)</w:t>
      </w:r>
      <w:r w:rsidRPr="00C62CA2">
        <w:rPr>
          <w:rFonts w:ascii="Arial" w:hAnsi="Arial" w:cs="Arial"/>
          <w:bCs/>
          <w:sz w:val="24"/>
          <w:szCs w:val="24"/>
        </w:rPr>
        <w:t xml:space="preserve">, </w:t>
      </w:r>
      <w:r>
        <w:rPr>
          <w:rFonts w:ascii="Arial" w:hAnsi="Arial" w:cs="Arial"/>
          <w:bCs/>
          <w:sz w:val="24"/>
          <w:szCs w:val="24"/>
        </w:rPr>
        <w:t xml:space="preserve">pp. </w:t>
      </w:r>
      <w:r w:rsidRPr="00C62CA2">
        <w:rPr>
          <w:rFonts w:ascii="Arial" w:hAnsi="Arial" w:cs="Arial"/>
          <w:bCs/>
          <w:sz w:val="24"/>
          <w:szCs w:val="24"/>
        </w:rPr>
        <w:t>391–404</w:t>
      </w:r>
      <w:r>
        <w:rPr>
          <w:rFonts w:ascii="Arial" w:hAnsi="Arial" w:cs="Arial"/>
          <w:bCs/>
          <w:sz w:val="24"/>
          <w:szCs w:val="24"/>
        </w:rPr>
        <w:t xml:space="preserve">. </w:t>
      </w:r>
      <w:r w:rsidRPr="00C62CA2">
        <w:rPr>
          <w:rFonts w:ascii="Arial" w:hAnsi="Arial" w:cs="Arial"/>
          <w:bCs/>
          <w:sz w:val="24"/>
          <w:szCs w:val="24"/>
        </w:rPr>
        <w:t>https://doi.org/10.1080/13632752.2019.1633743</w:t>
      </w:r>
    </w:p>
    <w:p w:rsidR="00355BF4" w:rsidRDefault="00355BF4" w:rsidP="00DB045B">
      <w:pPr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355BF4">
        <w:rPr>
          <w:rFonts w:ascii="Arial" w:hAnsi="Arial" w:cs="Arial"/>
          <w:bCs/>
          <w:sz w:val="24"/>
          <w:szCs w:val="24"/>
        </w:rPr>
        <w:t>Taguma</w:t>
      </w:r>
      <w:proofErr w:type="spellEnd"/>
      <w:r w:rsidRPr="00355BF4">
        <w:rPr>
          <w:rFonts w:ascii="Arial" w:hAnsi="Arial" w:cs="Arial"/>
          <w:bCs/>
          <w:sz w:val="24"/>
          <w:szCs w:val="24"/>
        </w:rPr>
        <w:t>,</w:t>
      </w:r>
      <w:r>
        <w:rPr>
          <w:rFonts w:ascii="Arial" w:hAnsi="Arial" w:cs="Arial"/>
          <w:bCs/>
          <w:sz w:val="24"/>
          <w:szCs w:val="24"/>
        </w:rPr>
        <w:t xml:space="preserve"> M. </w:t>
      </w:r>
      <w:proofErr w:type="spellStart"/>
      <w:r w:rsidRPr="00355BF4">
        <w:rPr>
          <w:rFonts w:ascii="Arial" w:hAnsi="Arial" w:cs="Arial"/>
          <w:bCs/>
          <w:sz w:val="24"/>
          <w:szCs w:val="24"/>
        </w:rPr>
        <w:t>Litjens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I and </w:t>
      </w:r>
      <w:proofErr w:type="spellStart"/>
      <w:r w:rsidRPr="00355BF4">
        <w:rPr>
          <w:rFonts w:ascii="Arial" w:hAnsi="Arial" w:cs="Arial"/>
          <w:bCs/>
          <w:sz w:val="24"/>
          <w:szCs w:val="24"/>
        </w:rPr>
        <w:t>Makowiecki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, K. (2013) </w:t>
      </w:r>
      <w:r w:rsidRPr="00355BF4">
        <w:rPr>
          <w:rFonts w:ascii="Arial" w:hAnsi="Arial" w:cs="Arial"/>
          <w:bCs/>
          <w:i/>
          <w:sz w:val="24"/>
          <w:szCs w:val="24"/>
        </w:rPr>
        <w:t>Quality Matters in Earl</w:t>
      </w:r>
      <w:r>
        <w:rPr>
          <w:rFonts w:ascii="Arial" w:hAnsi="Arial" w:cs="Arial"/>
          <w:bCs/>
          <w:i/>
          <w:sz w:val="24"/>
          <w:szCs w:val="24"/>
        </w:rPr>
        <w:t>y Childhood Education and Care S</w:t>
      </w:r>
      <w:r w:rsidRPr="00355BF4">
        <w:rPr>
          <w:rFonts w:ascii="Arial" w:hAnsi="Arial" w:cs="Arial"/>
          <w:bCs/>
          <w:i/>
          <w:sz w:val="24"/>
          <w:szCs w:val="24"/>
        </w:rPr>
        <w:t>weden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5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https://www.oecd.org/education/school/SWEDEN%20policy%20profile%20-%20published%2005-02-2013.pdf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3</w:t>
      </w:r>
      <w:r w:rsidRPr="00355BF4">
        <w:rPr>
          <w:rFonts w:ascii="Arial" w:hAnsi="Arial" w:cs="Arial"/>
          <w:bCs/>
          <w:sz w:val="24"/>
          <w:szCs w:val="24"/>
          <w:vertAlign w:val="superscript"/>
        </w:rPr>
        <w:t>rd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E60B41" w:rsidRPr="00E60B41" w:rsidRDefault="00E60B41" w:rsidP="00DB045B">
      <w:pPr>
        <w:jc w:val="both"/>
        <w:rPr>
          <w:rFonts w:ascii="Arial" w:hAnsi="Arial" w:cs="Arial"/>
          <w:bCs/>
          <w:sz w:val="24"/>
          <w:szCs w:val="24"/>
        </w:rPr>
      </w:pPr>
      <w:r w:rsidRPr="00E60B41">
        <w:rPr>
          <w:rFonts w:ascii="Arial" w:hAnsi="Arial" w:cs="Arial"/>
          <w:bCs/>
          <w:sz w:val="24"/>
          <w:szCs w:val="24"/>
        </w:rPr>
        <w:t>The British Psychological Society</w:t>
      </w:r>
      <w:r>
        <w:rPr>
          <w:rFonts w:ascii="Arial" w:hAnsi="Arial" w:cs="Arial"/>
          <w:bCs/>
          <w:sz w:val="24"/>
          <w:szCs w:val="24"/>
        </w:rPr>
        <w:t xml:space="preserve"> (2019) </w:t>
      </w:r>
      <w:r w:rsidRPr="00E60B41">
        <w:rPr>
          <w:rFonts w:ascii="Arial" w:hAnsi="Arial" w:cs="Arial"/>
          <w:bCs/>
          <w:i/>
          <w:sz w:val="24"/>
          <w:szCs w:val="24"/>
        </w:rPr>
        <w:t>Adverse Childhood Experiences (ACEs)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6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https://www.bps.org.uk/sites/www.bps.org.uk/files/Policy/Policy%20-%20Files/Briefing%20Paper%20-%20Adverse%20Childhood%20Experiences.pdf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8</w:t>
      </w:r>
      <w:r w:rsidRPr="00E60B41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FF4718" w:rsidRPr="00FF4718" w:rsidRDefault="00FF4718" w:rsidP="00DB045B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British Psychological Society (2020) </w:t>
      </w:r>
      <w:proofErr w:type="gramStart"/>
      <w:r w:rsidRPr="00FF4718">
        <w:rPr>
          <w:rFonts w:ascii="Arial" w:hAnsi="Arial" w:cs="Arial"/>
          <w:bCs/>
          <w:i/>
          <w:sz w:val="24"/>
          <w:szCs w:val="24"/>
        </w:rPr>
        <w:t>From</w:t>
      </w:r>
      <w:proofErr w:type="gramEnd"/>
      <w:r w:rsidRPr="00FF4718">
        <w:rPr>
          <w:rFonts w:ascii="Arial" w:hAnsi="Arial" w:cs="Arial"/>
          <w:bCs/>
          <w:i/>
          <w:sz w:val="24"/>
          <w:szCs w:val="24"/>
        </w:rPr>
        <w:t xml:space="preserve"> poverty to flourishing – Bringing psychology into action on poverty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7" w:history="1">
        <w:r w:rsidR="0029222D"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https://www.bps.org.uk/sites/www.bps.org.uk/files/Policy/Policy%20-%20Files/From%20poverty%20to%20flourishing%20-%20Scotland.pdf</w:t>
        </w:r>
      </w:hyperlink>
      <w:r w:rsidR="0029222D">
        <w:rPr>
          <w:rFonts w:ascii="Arial" w:hAnsi="Arial" w:cs="Arial"/>
          <w:bCs/>
          <w:sz w:val="24"/>
          <w:szCs w:val="24"/>
        </w:rPr>
        <w:t xml:space="preserve"> (Accessed: 8</w:t>
      </w:r>
      <w:r w:rsidR="0029222D" w:rsidRPr="0029222D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="0029222D">
        <w:rPr>
          <w:rFonts w:ascii="Arial" w:hAnsi="Arial" w:cs="Arial"/>
          <w:bCs/>
          <w:sz w:val="24"/>
          <w:szCs w:val="24"/>
        </w:rPr>
        <w:t xml:space="preserve"> July 2021).</w:t>
      </w:r>
    </w:p>
    <w:p w:rsidR="00876C3E" w:rsidRDefault="00876C3E" w:rsidP="00876C3E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S. (2018) </w:t>
      </w:r>
      <w:proofErr w:type="gramStart"/>
      <w:r w:rsidRPr="00876C3E">
        <w:rPr>
          <w:rFonts w:ascii="Arial" w:hAnsi="Arial" w:cs="Arial"/>
          <w:bCs/>
          <w:i/>
          <w:sz w:val="24"/>
          <w:szCs w:val="24"/>
        </w:rPr>
        <w:t>Is</w:t>
      </w:r>
      <w:proofErr w:type="gramEnd"/>
      <w:r w:rsidRPr="00876C3E">
        <w:rPr>
          <w:rFonts w:ascii="Arial" w:hAnsi="Arial" w:cs="Arial"/>
          <w:bCs/>
          <w:i/>
          <w:sz w:val="24"/>
          <w:szCs w:val="24"/>
        </w:rPr>
        <w:t xml:space="preserve"> the Welsh Government giving a ‘Flying Start’ to all children who need it?</w:t>
      </w:r>
      <w:r>
        <w:rPr>
          <w:rFonts w:ascii="Arial" w:hAnsi="Arial" w:cs="Arial"/>
          <w:bCs/>
          <w:i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8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https://research.senedd.wales/research-articles/is-the-welsh-government-giving-a-flying-start-to-all-children-who-need-it/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7</w:t>
      </w:r>
      <w:r w:rsidRPr="00876C3E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July 2021).</w:t>
      </w:r>
    </w:p>
    <w:p w:rsidR="001308A9" w:rsidRPr="001308A9" w:rsidRDefault="001308A9" w:rsidP="00876C3E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Welsh Government (2014) </w:t>
      </w:r>
      <w:proofErr w:type="gramStart"/>
      <w:r w:rsidR="00590AA7">
        <w:rPr>
          <w:rFonts w:ascii="Arial" w:hAnsi="Arial" w:cs="Arial"/>
          <w:bCs/>
          <w:i/>
          <w:sz w:val="24"/>
          <w:szCs w:val="24"/>
        </w:rPr>
        <w:t>Free</w:t>
      </w:r>
      <w:proofErr w:type="gramEnd"/>
      <w:r w:rsidR="00590AA7">
        <w:rPr>
          <w:rFonts w:ascii="Arial" w:hAnsi="Arial" w:cs="Arial"/>
          <w:bCs/>
          <w:i/>
          <w:sz w:val="24"/>
          <w:szCs w:val="24"/>
        </w:rPr>
        <w:t xml:space="preserve"> </w:t>
      </w:r>
      <w:r w:rsidRPr="001308A9">
        <w:rPr>
          <w:rFonts w:ascii="Arial" w:hAnsi="Arial" w:cs="Arial"/>
          <w:bCs/>
          <w:i/>
          <w:sz w:val="24"/>
          <w:szCs w:val="24"/>
        </w:rPr>
        <w:t>breakfast in primary schools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29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google.com/url?sa=t&amp;rct=j&amp;q=&amp;esrc=s&amp;source=web&amp;cd=&amp;ved=2ahUKEwiy3_mejNPxAhXHesAKHT6FCMgQFjABegQIBBAD&amp;url=https%3A%2F%2Fgov.wales%2Fsites%2Fdefault%2Ffiles%2Fpublications%2F2018-12%2Ffree-breakfast-in-primary-schools-statutory-guidance-for-local-authorities-and-governing-bodies.pdf&amp;usg=AOvVaw0n1B-eRhPns99HQn2l80Gp</w:t>
        </w:r>
      </w:hyperlink>
      <w:r>
        <w:rPr>
          <w:rFonts w:ascii="Arial" w:hAnsi="Arial" w:cs="Arial"/>
          <w:bCs/>
          <w:sz w:val="24"/>
          <w:szCs w:val="24"/>
        </w:rPr>
        <w:t xml:space="preserve"> (Accessed:</w:t>
      </w:r>
      <w:r w:rsidR="00590AA7">
        <w:rPr>
          <w:rFonts w:ascii="Arial" w:hAnsi="Arial" w:cs="Arial"/>
          <w:bCs/>
          <w:sz w:val="24"/>
          <w:szCs w:val="24"/>
        </w:rPr>
        <w:t xml:space="preserve"> 3</w:t>
      </w:r>
      <w:r w:rsidR="00590AA7" w:rsidRPr="00590AA7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="00590AA7">
        <w:rPr>
          <w:rFonts w:ascii="Arial" w:hAnsi="Arial" w:cs="Arial"/>
          <w:bCs/>
          <w:sz w:val="24"/>
          <w:szCs w:val="24"/>
        </w:rPr>
        <w:t xml:space="preserve"> July 2021).</w:t>
      </w:r>
    </w:p>
    <w:p w:rsidR="00D77AE2" w:rsidRDefault="00D77AE2" w:rsidP="00876C3E">
      <w:pPr>
        <w:jc w:val="both"/>
        <w:rPr>
          <w:rFonts w:ascii="Arial" w:hAnsi="Arial" w:cs="Arial"/>
          <w:bCs/>
          <w:sz w:val="24"/>
          <w:szCs w:val="24"/>
        </w:rPr>
      </w:pPr>
    </w:p>
    <w:p w:rsidR="00D77AE2" w:rsidRDefault="00D77AE2" w:rsidP="00876C3E">
      <w:pPr>
        <w:jc w:val="both"/>
        <w:rPr>
          <w:rFonts w:ascii="Arial" w:hAnsi="Arial" w:cs="Arial"/>
          <w:bCs/>
          <w:sz w:val="24"/>
          <w:szCs w:val="24"/>
        </w:rPr>
      </w:pPr>
    </w:p>
    <w:p w:rsidR="00D77AE2" w:rsidRDefault="00D77AE2" w:rsidP="00876C3E">
      <w:pPr>
        <w:jc w:val="both"/>
        <w:rPr>
          <w:rFonts w:ascii="Arial" w:hAnsi="Arial" w:cs="Arial"/>
          <w:bCs/>
          <w:sz w:val="24"/>
          <w:szCs w:val="24"/>
        </w:rPr>
      </w:pPr>
    </w:p>
    <w:p w:rsidR="001308A9" w:rsidRPr="001308A9" w:rsidRDefault="001308A9" w:rsidP="00876C3E">
      <w:pPr>
        <w:jc w:val="both"/>
        <w:rPr>
          <w:rFonts w:ascii="Arial" w:hAnsi="Arial" w:cs="Arial"/>
          <w:bCs/>
          <w:sz w:val="24"/>
          <w:szCs w:val="24"/>
        </w:rPr>
      </w:pPr>
      <w:bookmarkStart w:id="1" w:name="_GoBack"/>
      <w:bookmarkEnd w:id="1"/>
      <w:r>
        <w:rPr>
          <w:rFonts w:ascii="Arial" w:hAnsi="Arial" w:cs="Arial"/>
          <w:bCs/>
          <w:sz w:val="24"/>
          <w:szCs w:val="24"/>
        </w:rPr>
        <w:lastRenderedPageBreak/>
        <w:t xml:space="preserve">Welsh Government (2015) </w:t>
      </w:r>
      <w:r w:rsidRPr="001308A9">
        <w:rPr>
          <w:rFonts w:ascii="Arial" w:hAnsi="Arial" w:cs="Arial"/>
          <w:bCs/>
          <w:i/>
          <w:sz w:val="24"/>
          <w:szCs w:val="24"/>
        </w:rPr>
        <w:t>Child Poverty Strategy for Wales</w:t>
      </w:r>
      <w:r>
        <w:rPr>
          <w:rFonts w:ascii="Arial" w:hAnsi="Arial" w:cs="Arial"/>
          <w:bCs/>
          <w:i/>
          <w:sz w:val="24"/>
          <w:szCs w:val="24"/>
        </w:rPr>
        <w:t xml:space="preserve">. </w:t>
      </w:r>
      <w:r>
        <w:rPr>
          <w:rFonts w:ascii="Arial" w:hAnsi="Arial" w:cs="Arial"/>
          <w:bCs/>
          <w:sz w:val="24"/>
          <w:szCs w:val="24"/>
        </w:rPr>
        <w:t xml:space="preserve">Available at: </w:t>
      </w:r>
      <w:hyperlink r:id="rId30" w:history="1">
        <w:r w:rsidRPr="00BD478E">
          <w:rPr>
            <w:rStyle w:val="Hyperlink"/>
            <w:rFonts w:ascii="Arial" w:hAnsi="Arial" w:cs="Arial"/>
            <w:bCs/>
            <w:sz w:val="24"/>
            <w:szCs w:val="24"/>
          </w:rPr>
          <w:t>https://www.google.com/url?sa=t&amp;rct=j&amp;q=&amp;esrc=s&amp;source=web&amp;cd=&amp;ved=2ahUKEwjC--DTi9PxAhVHiFwKHVU8DDYQFjAAegQIBRAD&amp;url=https%3A%2F%2Fgov.wales%2Fsites%2Fdefault%2Ffiles%2Fpublications%2F2019-06%2Fchild-poverty-strategy-for-wales-easy-read-version.pdf&amp;usg=AOvVaw2r0Qw_8aUEmqH0EtUdAlIl</w:t>
        </w:r>
      </w:hyperlink>
      <w:r>
        <w:rPr>
          <w:rFonts w:ascii="Arial" w:hAnsi="Arial" w:cs="Arial"/>
          <w:bCs/>
          <w:sz w:val="24"/>
          <w:szCs w:val="24"/>
        </w:rPr>
        <w:t xml:space="preserve"> (Accessed: 4</w:t>
      </w:r>
      <w:r w:rsidRPr="001308A9">
        <w:rPr>
          <w:rFonts w:ascii="Arial" w:hAnsi="Arial" w:cs="Arial"/>
          <w:b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sz w:val="24"/>
          <w:szCs w:val="24"/>
        </w:rPr>
        <w:t xml:space="preserve"> June 2021).</w:t>
      </w:r>
    </w:p>
    <w:p w:rsidR="00DB045B" w:rsidRDefault="00DB045B" w:rsidP="00876C3E">
      <w:pPr>
        <w:jc w:val="both"/>
        <w:rPr>
          <w:rFonts w:ascii="Arial" w:hAnsi="Arial" w:cs="Arial"/>
          <w:bCs/>
          <w:i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Welsh Government (2016) </w:t>
      </w:r>
      <w:r w:rsidRPr="00DB045B">
        <w:rPr>
          <w:rFonts w:ascii="Arial" w:hAnsi="Arial" w:cs="Arial"/>
          <w:bCs/>
          <w:i/>
          <w:sz w:val="24"/>
          <w:szCs w:val="24"/>
        </w:rPr>
        <w:t xml:space="preserve">An Overview of the </w:t>
      </w:r>
      <w:r w:rsidRPr="00DB045B">
        <w:rPr>
          <w:rFonts w:ascii="Arial" w:hAnsi="Arial" w:cs="Arial"/>
          <w:bCs/>
          <w:i/>
          <w:iCs/>
          <w:sz w:val="24"/>
          <w:szCs w:val="24"/>
        </w:rPr>
        <w:t>Healthy Child Wales Programme</w:t>
      </w:r>
      <w:r>
        <w:rPr>
          <w:rFonts w:ascii="Arial" w:hAnsi="Arial" w:cs="Arial"/>
          <w:bCs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bCs/>
          <w:iCs/>
          <w:sz w:val="24"/>
          <w:szCs w:val="24"/>
        </w:rPr>
        <w:t xml:space="preserve">Available at: </w:t>
      </w:r>
      <w:hyperlink r:id="rId31" w:history="1">
        <w:r w:rsidRPr="00BD478E">
          <w:rPr>
            <w:rStyle w:val="Hyperlink"/>
            <w:rFonts w:ascii="Arial" w:hAnsi="Arial" w:cs="Arial"/>
            <w:bCs/>
            <w:iCs/>
            <w:sz w:val="24"/>
            <w:szCs w:val="24"/>
          </w:rPr>
          <w:t>https://www.google.com/url?sa=t&amp;rct=j&amp;q=&amp;esrc=s&amp;source=web&amp;cd=&amp;cad=rja&amp;uact=8&amp;ved=2ahUKEwiwkKObiNPxAhViQkEAHU0uDO8QFjAAegQIBRAD&amp;url=https%3A%2F%2Fgov.wales%2Fsites%2Fdefault%2Ffiles%2Fpublications%2F2019-05%2Fan-overview-of-the-healthy-child-wales-programme.pdf&amp;usg=AOvVaw0O_yhaoEGERyEtXpfV9IcK</w:t>
        </w:r>
      </w:hyperlink>
      <w:r>
        <w:rPr>
          <w:rFonts w:ascii="Arial" w:hAnsi="Arial" w:cs="Arial"/>
          <w:bCs/>
          <w:iCs/>
          <w:sz w:val="24"/>
          <w:szCs w:val="24"/>
        </w:rPr>
        <w:t xml:space="preserve"> (Accessed: 5</w:t>
      </w:r>
      <w:r w:rsidRPr="00DB045B">
        <w:rPr>
          <w:rFonts w:ascii="Arial" w:hAnsi="Arial" w:cs="Arial"/>
          <w:bCs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iCs/>
          <w:sz w:val="24"/>
          <w:szCs w:val="24"/>
        </w:rPr>
        <w:t xml:space="preserve"> July 2021).</w:t>
      </w:r>
    </w:p>
    <w:p w:rsidR="00BD023A" w:rsidRDefault="00BD023A" w:rsidP="00876C3E">
      <w:pPr>
        <w:jc w:val="both"/>
        <w:rPr>
          <w:rFonts w:ascii="Arial" w:hAnsi="Arial" w:cs="Arial"/>
          <w:bCs/>
          <w:iCs/>
          <w:sz w:val="24"/>
          <w:szCs w:val="24"/>
        </w:rPr>
      </w:pPr>
      <w:r>
        <w:rPr>
          <w:rFonts w:ascii="Arial" w:hAnsi="Arial" w:cs="Arial"/>
          <w:bCs/>
          <w:iCs/>
          <w:sz w:val="24"/>
          <w:szCs w:val="24"/>
        </w:rPr>
        <w:t xml:space="preserve">Welsh Government (2016) </w:t>
      </w:r>
      <w:proofErr w:type="spellStart"/>
      <w:r w:rsidRPr="00BD023A">
        <w:rPr>
          <w:rFonts w:ascii="Arial" w:hAnsi="Arial" w:cs="Arial"/>
          <w:bCs/>
          <w:i/>
          <w:iCs/>
          <w:sz w:val="24"/>
          <w:szCs w:val="24"/>
        </w:rPr>
        <w:t>FaCE</w:t>
      </w:r>
      <w:proofErr w:type="spellEnd"/>
      <w:r w:rsidRPr="00BD023A">
        <w:rPr>
          <w:rFonts w:ascii="Arial" w:hAnsi="Arial" w:cs="Arial"/>
          <w:bCs/>
          <w:i/>
          <w:iCs/>
          <w:sz w:val="24"/>
          <w:szCs w:val="24"/>
        </w:rPr>
        <w:t xml:space="preserve"> the challenge together: Family and community engagement toolkit for schools in Wales</w:t>
      </w:r>
      <w:r>
        <w:rPr>
          <w:rFonts w:ascii="Arial" w:hAnsi="Arial" w:cs="Arial"/>
          <w:bCs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bCs/>
          <w:iCs/>
          <w:sz w:val="24"/>
          <w:szCs w:val="24"/>
        </w:rPr>
        <w:t xml:space="preserve">Available at: </w:t>
      </w:r>
      <w:hyperlink r:id="rId32" w:history="1">
        <w:r w:rsidRPr="00BD478E">
          <w:rPr>
            <w:rStyle w:val="Hyperlink"/>
            <w:rFonts w:ascii="Arial" w:hAnsi="Arial" w:cs="Arial"/>
            <w:bCs/>
            <w:iCs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>
        <w:rPr>
          <w:rFonts w:ascii="Arial" w:hAnsi="Arial" w:cs="Arial"/>
          <w:bCs/>
          <w:iCs/>
          <w:sz w:val="24"/>
          <w:szCs w:val="24"/>
        </w:rPr>
        <w:t xml:space="preserve"> (Accessed: 30</w:t>
      </w:r>
      <w:r w:rsidRPr="00BD023A">
        <w:rPr>
          <w:rFonts w:ascii="Arial" w:hAnsi="Arial" w:cs="Arial"/>
          <w:bCs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iCs/>
          <w:sz w:val="24"/>
          <w:szCs w:val="24"/>
        </w:rPr>
        <w:t xml:space="preserve"> June 2021).</w:t>
      </w:r>
    </w:p>
    <w:p w:rsidR="00393922" w:rsidRPr="00393922" w:rsidRDefault="00393922" w:rsidP="00876C3E">
      <w:pPr>
        <w:jc w:val="bot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iCs/>
          <w:sz w:val="24"/>
          <w:szCs w:val="24"/>
        </w:rPr>
        <w:t xml:space="preserve">Welsh Government (2018) </w:t>
      </w:r>
      <w:r w:rsidRPr="00393922">
        <w:rPr>
          <w:rFonts w:ascii="Arial" w:hAnsi="Arial" w:cs="Arial"/>
          <w:bCs/>
          <w:i/>
          <w:iCs/>
          <w:sz w:val="24"/>
          <w:szCs w:val="24"/>
        </w:rPr>
        <w:t>Well-being of Wales 2017-18: what do we know about children’s well-being?</w:t>
      </w:r>
      <w:r>
        <w:rPr>
          <w:rFonts w:ascii="Arial" w:hAnsi="Arial" w:cs="Arial"/>
          <w:bCs/>
          <w:i/>
          <w:iCs/>
          <w:sz w:val="24"/>
          <w:szCs w:val="24"/>
        </w:rPr>
        <w:t xml:space="preserve"> </w:t>
      </w:r>
      <w:r>
        <w:rPr>
          <w:rFonts w:ascii="Arial" w:hAnsi="Arial" w:cs="Arial"/>
          <w:bCs/>
          <w:iCs/>
          <w:sz w:val="24"/>
          <w:szCs w:val="24"/>
        </w:rPr>
        <w:t xml:space="preserve">Available at: </w:t>
      </w:r>
      <w:hyperlink r:id="rId33" w:history="1">
        <w:r w:rsidRPr="00BD478E">
          <w:rPr>
            <w:rStyle w:val="Hyperlink"/>
            <w:rFonts w:ascii="Arial" w:hAnsi="Arial" w:cs="Arial"/>
            <w:bCs/>
            <w:iCs/>
            <w:sz w:val="24"/>
            <w:szCs w:val="24"/>
          </w:rPr>
          <w:t>https://gov.wales/sites/default/files/statistics-and-research/2019-01/well-being-wales-2017-18-what-do-we-know-about-childrens-well-being.pdf</w:t>
        </w:r>
      </w:hyperlink>
      <w:r>
        <w:rPr>
          <w:rFonts w:ascii="Arial" w:hAnsi="Arial" w:cs="Arial"/>
          <w:bCs/>
          <w:iCs/>
          <w:sz w:val="24"/>
          <w:szCs w:val="24"/>
        </w:rPr>
        <w:t xml:space="preserve"> (Accessed: 8</w:t>
      </w:r>
      <w:r w:rsidRPr="00393922">
        <w:rPr>
          <w:rFonts w:ascii="Arial" w:hAnsi="Arial" w:cs="Arial"/>
          <w:bCs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bCs/>
          <w:iCs/>
          <w:sz w:val="24"/>
          <w:szCs w:val="24"/>
        </w:rPr>
        <w:t xml:space="preserve"> July 2021).</w:t>
      </w:r>
    </w:p>
    <w:p w:rsidR="00876C3E" w:rsidRPr="00876C3E" w:rsidRDefault="00C661F7" w:rsidP="00876C3E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 w:rsidR="00876C3E" w:rsidRPr="00876C3E">
        <w:rPr>
          <w:rFonts w:ascii="Arial" w:hAnsi="Arial" w:cs="Arial"/>
          <w:bCs/>
          <w:i/>
          <w:sz w:val="24"/>
          <w:szCs w:val="24"/>
        </w:rPr>
        <w:t xml:space="preserve">Introduction to Curriculum for </w:t>
      </w:r>
      <w:proofErr w:type="gramStart"/>
      <w:r w:rsidR="00876C3E" w:rsidRPr="00876C3E">
        <w:rPr>
          <w:rFonts w:ascii="Arial" w:hAnsi="Arial" w:cs="Arial"/>
          <w:bCs/>
          <w:i/>
          <w:sz w:val="24"/>
          <w:szCs w:val="24"/>
        </w:rPr>
        <w:t>Wales</w:t>
      </w:r>
      <w:proofErr w:type="gramEnd"/>
      <w:r w:rsidR="00876C3E" w:rsidRPr="00876C3E">
        <w:rPr>
          <w:rFonts w:ascii="Arial" w:hAnsi="Arial" w:cs="Arial"/>
          <w:bCs/>
          <w:i/>
          <w:sz w:val="24"/>
          <w:szCs w:val="24"/>
        </w:rPr>
        <w:t xml:space="preserve"> guidance</w:t>
      </w:r>
      <w:r w:rsidR="00876C3E">
        <w:rPr>
          <w:rFonts w:ascii="Arial" w:hAnsi="Arial" w:cs="Arial"/>
          <w:bCs/>
          <w:i/>
          <w:sz w:val="24"/>
          <w:szCs w:val="24"/>
        </w:rPr>
        <w:t xml:space="preserve">. </w:t>
      </w:r>
      <w:r w:rsidR="00876C3E">
        <w:rPr>
          <w:rFonts w:ascii="Arial" w:hAnsi="Arial" w:cs="Arial"/>
          <w:bCs/>
          <w:sz w:val="24"/>
          <w:szCs w:val="24"/>
        </w:rPr>
        <w:t xml:space="preserve">Available at: </w:t>
      </w:r>
      <w:hyperlink r:id="rId34" w:history="1">
        <w:r w:rsidR="00876C3E" w:rsidRPr="00BD478E">
          <w:rPr>
            <w:rStyle w:val="Hyperlink"/>
            <w:rFonts w:ascii="Arial" w:hAnsi="Arial" w:cs="Arial"/>
            <w:bCs/>
            <w:sz w:val="24"/>
            <w:szCs w:val="24"/>
          </w:rPr>
          <w:t>https://hwb.gov.wales/curriculum-for-wales/introduction</w:t>
        </w:r>
      </w:hyperlink>
      <w:r w:rsidR="00876C3E">
        <w:rPr>
          <w:rFonts w:ascii="Arial" w:hAnsi="Arial" w:cs="Arial"/>
          <w:bCs/>
          <w:sz w:val="24"/>
          <w:szCs w:val="24"/>
        </w:rPr>
        <w:t xml:space="preserve"> (Accessed: 7</w:t>
      </w:r>
      <w:r w:rsidR="00876C3E" w:rsidRPr="00876C3E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="00876C3E">
        <w:rPr>
          <w:rFonts w:ascii="Arial" w:hAnsi="Arial" w:cs="Arial"/>
          <w:bCs/>
          <w:sz w:val="24"/>
          <w:szCs w:val="24"/>
        </w:rPr>
        <w:t xml:space="preserve"> July 2021).</w:t>
      </w:r>
    </w:p>
    <w:p w:rsidR="00C661F7" w:rsidRPr="00C661F7" w:rsidRDefault="00C661F7" w:rsidP="00C661F7">
      <w:pPr>
        <w:jc w:val="both"/>
        <w:rPr>
          <w:rFonts w:ascii="Arial" w:hAnsi="Arial" w:cs="Arial"/>
          <w:i/>
          <w:sz w:val="24"/>
          <w:szCs w:val="24"/>
        </w:rPr>
      </w:pPr>
    </w:p>
    <w:p w:rsidR="00C661F7" w:rsidRPr="00C661F7" w:rsidRDefault="00C661F7" w:rsidP="00C661F7">
      <w:pPr>
        <w:jc w:val="both"/>
        <w:rPr>
          <w:rFonts w:ascii="Arial" w:hAnsi="Arial" w:cs="Arial"/>
          <w:sz w:val="24"/>
          <w:szCs w:val="24"/>
        </w:rPr>
      </w:pPr>
    </w:p>
    <w:sectPr w:rsidR="00C661F7" w:rsidRPr="00C661F7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02E32" w:rsidRDefault="00602E32" w:rsidP="00C661F7">
      <w:pPr>
        <w:spacing w:after="0" w:line="240" w:lineRule="auto"/>
      </w:pPr>
      <w:r>
        <w:separator/>
      </w:r>
    </w:p>
  </w:endnote>
  <w:endnote w:type="continuationSeparator" w:id="0">
    <w:p w:rsidR="00602E32" w:rsidRDefault="00602E32" w:rsidP="00C661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02E32" w:rsidRDefault="00602E32" w:rsidP="00C661F7">
      <w:pPr>
        <w:spacing w:after="0" w:line="240" w:lineRule="auto"/>
      </w:pPr>
      <w:r>
        <w:separator/>
      </w:r>
    </w:p>
  </w:footnote>
  <w:footnote w:type="continuationSeparator" w:id="0">
    <w:p w:rsidR="00602E32" w:rsidRDefault="00602E32" w:rsidP="00C661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661F7" w:rsidRDefault="00C661F7">
    <w:pPr>
      <w:pStyle w:val="Header"/>
    </w:pPr>
    <w:r>
      <w:t>2009096</w:t>
    </w:r>
  </w:p>
  <w:p w:rsidR="00C661F7" w:rsidRDefault="00C661F7">
    <w:pPr>
      <w:pStyle w:val="Header"/>
    </w:pPr>
    <w:r>
      <w:t>ECEY5003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C2500"/>
    <w:rsid w:val="000A43A6"/>
    <w:rsid w:val="001308A9"/>
    <w:rsid w:val="0029222D"/>
    <w:rsid w:val="002D5D43"/>
    <w:rsid w:val="002F046C"/>
    <w:rsid w:val="002F3DE6"/>
    <w:rsid w:val="00355BF4"/>
    <w:rsid w:val="00393922"/>
    <w:rsid w:val="00590AA7"/>
    <w:rsid w:val="00602E32"/>
    <w:rsid w:val="00665AD6"/>
    <w:rsid w:val="006C2500"/>
    <w:rsid w:val="00770AD1"/>
    <w:rsid w:val="00876C3E"/>
    <w:rsid w:val="00B8533F"/>
    <w:rsid w:val="00BD023A"/>
    <w:rsid w:val="00C62CA2"/>
    <w:rsid w:val="00C661F7"/>
    <w:rsid w:val="00D77AE2"/>
    <w:rsid w:val="00DB045B"/>
    <w:rsid w:val="00DD7299"/>
    <w:rsid w:val="00E27F7B"/>
    <w:rsid w:val="00E60B41"/>
    <w:rsid w:val="00FF0DAA"/>
    <w:rsid w:val="00FF4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6C3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0DAA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3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6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1F7"/>
  </w:style>
  <w:style w:type="paragraph" w:styleId="Footer">
    <w:name w:val="footer"/>
    <w:basedOn w:val="Normal"/>
    <w:link w:val="FooterChar"/>
    <w:uiPriority w:val="99"/>
    <w:unhideWhenUsed/>
    <w:rsid w:val="00C66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1F7"/>
  </w:style>
  <w:style w:type="character" w:customStyle="1" w:styleId="Heading1Char">
    <w:name w:val="Heading 1 Char"/>
    <w:basedOn w:val="DefaultParagraphFont"/>
    <w:link w:val="Heading1"/>
    <w:uiPriority w:val="9"/>
    <w:rsid w:val="00876C3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876C3E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33F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0DA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6C3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0DAA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53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6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1F7"/>
  </w:style>
  <w:style w:type="paragraph" w:styleId="Footer">
    <w:name w:val="footer"/>
    <w:basedOn w:val="Normal"/>
    <w:link w:val="FooterChar"/>
    <w:uiPriority w:val="99"/>
    <w:unhideWhenUsed/>
    <w:rsid w:val="00C661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1F7"/>
  </w:style>
  <w:style w:type="character" w:customStyle="1" w:styleId="Heading1Char">
    <w:name w:val="Heading 1 Char"/>
    <w:basedOn w:val="DefaultParagraphFont"/>
    <w:link w:val="Heading1"/>
    <w:uiPriority w:val="9"/>
    <w:rsid w:val="00876C3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876C3E"/>
    <w:rPr>
      <w:color w:val="0000FF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533F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0DAA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679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9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6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9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222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65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207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6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acea.ec.europa.eu/national-policies/eurydice/content/early-childhood-education-and-care-80_en" TargetMode="External"/><Relationship Id="rId18" Type="http://schemas.openxmlformats.org/officeDocument/2006/relationships/hyperlink" Target="https://link.springer.com/referenceworkentry/10.1007%2F978-0-387-79061-9_438#howtocite" TargetMode="External"/><Relationship Id="rId26" Type="http://schemas.openxmlformats.org/officeDocument/2006/relationships/hyperlink" Target="https://www.bps.org.uk/sites/www.bps.org.uk/files/Policy/Policy%20-%20Files/Briefing%20Paper%20-%20Adverse%20Childhood%20Experiences.pdf" TargetMode="External"/><Relationship Id="rId21" Type="http://schemas.openxmlformats.org/officeDocument/2006/relationships/hyperlink" Target="http://www.wales.nhs.uk/sitesplus/888/page/94697" TargetMode="External"/><Relationship Id="rId34" Type="http://schemas.openxmlformats.org/officeDocument/2006/relationships/hyperlink" Target="https://hwb.gov.wales/curriculum-for-wales/introduction" TargetMode="External"/><Relationship Id="rId7" Type="http://schemas.openxmlformats.org/officeDocument/2006/relationships/hyperlink" Target="https://www.redcross.org.uk/get-help/coronavirus/what-is-a-healthy-lifestyle" TargetMode="External"/><Relationship Id="rId12" Type="http://schemas.openxmlformats.org/officeDocument/2006/relationships/hyperlink" Target="http://ec.europa.eu/index_en.htm" TargetMode="External"/><Relationship Id="rId17" Type="http://schemas.openxmlformats.org/officeDocument/2006/relationships/hyperlink" Target="https://moodle.uwtsd.ac.uk/pluginfile.php/503681/mod_resource/content/1/Build-back-fairer-the-COVID-19-Marmot-review.pdf?forcedownload=1" TargetMode="External"/><Relationship Id="rId25" Type="http://schemas.openxmlformats.org/officeDocument/2006/relationships/hyperlink" Target="https://www.oecd.org/education/school/SWEDEN%20policy%20profile%20-%20published%2005-02-2013.pdf" TargetMode="External"/><Relationship Id="rId33" Type="http://schemas.openxmlformats.org/officeDocument/2006/relationships/hyperlink" Target="https://gov.wales/sites/default/files/statistics-and-research/2019-01/well-being-wales-2017-18-what-do-we-know-about-childrens-well-being.pdf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www.jrf.org.uk/press/wales-faces-rising-tide-poverty-after-coronavirus" TargetMode="External"/><Relationship Id="rId20" Type="http://schemas.openxmlformats.org/officeDocument/2006/relationships/hyperlink" Target="https://www.gov.uk/government/publications/health-profile-for-england/chapter-6-social-determinants-of-health" TargetMode="External"/><Relationship Id="rId29" Type="http://schemas.openxmlformats.org/officeDocument/2006/relationships/hyperlink" Target="https://www.google.com/url?sa=t&amp;rct=j&amp;q=&amp;esrc=s&amp;source=web&amp;cd=&amp;ved=2ahUKEwiy3_mejNPxAhXHesAKHT6FCMgQFjABegQIBBAD&amp;url=https%3A%2F%2Fgov.wales%2Fsites%2Fdefault%2Ffiles%2Fpublications%2F2018-12%2Ffree-breakfast-in-primary-schools-statutory-guidance-for-local-authorities-and-governing-bodies.pdf&amp;usg=AOvVaw0n1B-eRhPns99HQn2l80Gp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www.bing.com/images/search?view=detailV2&amp;ccid=yVWsy0Vq&amp;id=F932E78320271F2BFCBCCD3140FDC0DB025A8C82&amp;thid=OIP.yVWsy0VqJw7VP9aE0J0CWQHaEp&amp;mediaurl=https%3A%2F%2Fwww.researchgate.net%2Fprofile%2FFrancilene_Madeira%2Fpublication%2F325109259%2Ffigure%2Fdownload%2Ffig1%2FAS%3A631771746025473%401527637530769%2FThe-social-determinants-of-health-Dahlgren-and-Whiteheads-model.png&amp;cdnurl=https%3A%2F%2Fth.bing.com%2Fth%2Fid%2FRc955accb456a270ed53fd684d09d0259%3Frik%3DgoxaAtvA%252fUAxzQ%26pid%3DImgRaw&amp;exph=533&amp;expw=850&amp;q=dahlgren+and+whitehead+model&amp;simid=608034156517817733&amp;ck=8EBD6ABFABFC345A2844D5011BCAC69E&amp;selectedIndex=12&amp;FORM=IRPRST&amp;ajaxhist=0&amp;ajaxserp=0" TargetMode="External"/><Relationship Id="rId24" Type="http://schemas.openxmlformats.org/officeDocument/2006/relationships/hyperlink" Target="https://www.savethechildren.org.uk/content/dam/global/reports/education-and-child-protection/stc-wales-childcare-report-2017.pdf" TargetMode="External"/><Relationship Id="rId32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oecd.org/education/school/2479039.pdf" TargetMode="External"/><Relationship Id="rId23" Type="http://schemas.openxmlformats.org/officeDocument/2006/relationships/hyperlink" Target="https://stateofchildhealth.rcpch.ac.uk/wp-content/uploads/sites/2/2020/03/SOCH-WALES-02.03.20.pdf" TargetMode="External"/><Relationship Id="rId28" Type="http://schemas.openxmlformats.org/officeDocument/2006/relationships/hyperlink" Target="https://research.senedd.wales/research-articles/is-the-welsh-government-giving-a-flying-start-to-all-children-who-need-it/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familyandchildcaretrust.org/why-early-years-provision-so-different-sweden-and-uk" TargetMode="External"/><Relationship Id="rId19" Type="http://schemas.openxmlformats.org/officeDocument/2006/relationships/hyperlink" Target="https://assets.publishing.service.gov.uk/government/uploads/system/uploads/attachment_data/file/232978/Smart_Restart_280813_web.pdf" TargetMode="External"/><Relationship Id="rId31" Type="http://schemas.openxmlformats.org/officeDocument/2006/relationships/hyperlink" Target="https://www.google.com/url?sa=t&amp;rct=j&amp;q=&amp;esrc=s&amp;source=web&amp;cd=&amp;cad=rja&amp;uact=8&amp;ved=2ahUKEwiwkKObiNPxAhViQkEAHU0uDO8QFjAAegQIBRAD&amp;url=https%3A%2F%2Fgov.wales%2Fsites%2Fdefault%2Ffiles%2Fpublications%2F2019-05%2Fan-overview-of-the-healthy-child-wales-programme.pdf&amp;usg=AOvVaw0O_yhaoEGERyEtXpfV9Ic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url?sa=t&amp;rct=j&amp;q=&amp;esrc=s&amp;source=web&amp;cd=&amp;cad=rja&amp;uact=8&amp;ved=2ahUKEwjrxLKBi9PxAhUqQkEAHUu-DasQFjACegQIBhAD&amp;url=https%3A%2F%2Fwww.childcomwales.org.uk%2Fwp-content%2Fuploads%2F2019%2F04%2FThree-Year-Plan-19-22.pdf&amp;usg=AOvVaw0A12dvk6DBnOtULcsDTwCZ" TargetMode="External"/><Relationship Id="rId14" Type="http://schemas.openxmlformats.org/officeDocument/2006/relationships/hyperlink" Target="https://www.naeyc.org/resources/pubs/yc/jul2018/early-education-in-sweden" TargetMode="External"/><Relationship Id="rId22" Type="http://schemas.openxmlformats.org/officeDocument/2006/relationships/hyperlink" Target="https://www.rcpch.ac.uk/news-events/news/impact-poverty-child-health" TargetMode="External"/><Relationship Id="rId27" Type="http://schemas.openxmlformats.org/officeDocument/2006/relationships/hyperlink" Target="https://www.bps.org.uk/sites/www.bps.org.uk/files/Policy/Policy%20-%20Files/From%20poverty%20to%20flourishing%20-%20Scotland.pdf" TargetMode="External"/><Relationship Id="rId30" Type="http://schemas.openxmlformats.org/officeDocument/2006/relationships/hyperlink" Target="https://www.google.com/url?sa=t&amp;rct=j&amp;q=&amp;esrc=s&amp;source=web&amp;cd=&amp;ved=2ahUKEwjC--DTi9PxAhVHiFwKHVU8DDYQFjAAegQIBRAD&amp;url=https%3A%2F%2Fgov.wales%2Fsites%2Fdefault%2Ffiles%2Fpublications%2F2019-06%2Fchild-poverty-strategy-for-wales-easy-read-version.pdf&amp;usg=AOvVaw2r0Qw_8aUEmqH0EtUdAlIl" TargetMode="External"/><Relationship Id="rId35" Type="http://schemas.openxmlformats.org/officeDocument/2006/relationships/header" Target="header1.xml"/><Relationship Id="rId8" Type="http://schemas.openxmlformats.org/officeDocument/2006/relationships/hyperlink" Target="https://dictionary.cambridge.org/dictionary/english/health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630</TotalTime>
  <Pages>4</Pages>
  <Words>1895</Words>
  <Characters>10807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12677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Walters</dc:creator>
  <cp:keywords/>
  <dc:description/>
  <cp:lastModifiedBy>Chris Walters</cp:lastModifiedBy>
  <cp:revision>17</cp:revision>
  <dcterms:created xsi:type="dcterms:W3CDTF">2021-07-08T08:10:00Z</dcterms:created>
  <dcterms:modified xsi:type="dcterms:W3CDTF">2021-07-09T16:20:00Z</dcterms:modified>
</cp:coreProperties>
</file>