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AE4555" w14:textId="77777777" w:rsidR="00C5669E" w:rsidRPr="00A930CB" w:rsidRDefault="00C5669E" w:rsidP="00C5669E">
      <w:pPr>
        <w:spacing w:after="165" w:line="360" w:lineRule="auto"/>
        <w:rPr>
          <w:rFonts w:ascii="Tahoma" w:hAnsi="Tahoma" w:cs="Tahoma"/>
          <w:color w:val="000000"/>
          <w:sz w:val="40"/>
          <w:szCs w:val="40"/>
        </w:rPr>
      </w:pPr>
      <w:r>
        <w:rPr>
          <w:b/>
          <w:noProof/>
          <w:lang w:eastAsia="en-GB"/>
        </w:rPr>
        <w:drawing>
          <wp:inline distT="0" distB="0" distL="0" distR="0" wp14:anchorId="3728632A" wp14:editId="23710F1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79A69429" w14:textId="77777777" w:rsidR="00C5669E" w:rsidRPr="00C5669E" w:rsidRDefault="00C5669E" w:rsidP="00C5669E">
      <w:pPr>
        <w:spacing w:after="165" w:line="360" w:lineRule="auto"/>
        <w:jc w:val="center"/>
        <w:rPr>
          <w:rFonts w:ascii="Tahoma" w:hAnsi="Tahoma" w:cs="Tahoma"/>
          <w:color w:val="000000"/>
          <w:sz w:val="32"/>
          <w:szCs w:val="32"/>
        </w:rPr>
      </w:pPr>
      <w:r w:rsidRPr="00C5669E">
        <w:rPr>
          <w:rFonts w:ascii="Tahoma" w:hAnsi="Tahoma" w:cs="Tahoma"/>
          <w:color w:val="000000"/>
          <w:sz w:val="32"/>
          <w:szCs w:val="32"/>
        </w:rPr>
        <w:t>Skills for the Workplace</w:t>
      </w:r>
      <w:r w:rsidRPr="00C5669E">
        <w:rPr>
          <w:rFonts w:ascii="Tahoma" w:hAnsi="Tahoma" w:cs="Tahoma"/>
          <w:color w:val="000000"/>
          <w:sz w:val="32"/>
          <w:szCs w:val="32"/>
        </w:rPr>
        <w:br/>
        <w:t xml:space="preserve">Module Assignment Submission </w:t>
      </w:r>
      <w:r w:rsidRPr="00C5669E">
        <w:rPr>
          <w:rFonts w:ascii="Tahoma" w:hAnsi="Tahoma" w:cs="Tahoma"/>
          <w:color w:val="000000"/>
          <w:sz w:val="32"/>
          <w:szCs w:val="32"/>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669E" w:rsidRPr="00C5669E" w14:paraId="69535D24" w14:textId="77777777" w:rsidTr="00C60867">
        <w:tc>
          <w:tcPr>
            <w:tcW w:w="3438" w:type="dxa"/>
            <w:shd w:val="clear" w:color="auto" w:fill="D9D9D9"/>
          </w:tcPr>
          <w:p w14:paraId="068ED146" w14:textId="77777777" w:rsidR="00C5669E" w:rsidRPr="00C5669E" w:rsidRDefault="00C5669E" w:rsidP="00C60867">
            <w:pPr>
              <w:spacing w:before="120" w:after="120" w:line="360" w:lineRule="auto"/>
              <w:rPr>
                <w:rFonts w:ascii="Tahoma" w:hAnsi="Tahoma" w:cs="Tahoma"/>
                <w:sz w:val="28"/>
                <w:szCs w:val="28"/>
              </w:rPr>
            </w:pPr>
            <w:r w:rsidRPr="00C5669E">
              <w:rPr>
                <w:rFonts w:ascii="Tahoma" w:hAnsi="Tahoma" w:cs="Tahoma"/>
                <w:sz w:val="28"/>
                <w:szCs w:val="28"/>
              </w:rPr>
              <w:t>Student Name:</w:t>
            </w:r>
          </w:p>
        </w:tc>
        <w:tc>
          <w:tcPr>
            <w:tcW w:w="6055" w:type="dxa"/>
          </w:tcPr>
          <w:p w14:paraId="2FFF1EF5" w14:textId="2774A58C" w:rsidR="00C5669E" w:rsidRPr="00C5669E" w:rsidRDefault="00B60602" w:rsidP="00C60867">
            <w:pPr>
              <w:spacing w:before="120" w:after="120" w:line="360" w:lineRule="auto"/>
              <w:rPr>
                <w:rFonts w:ascii="Tahoma" w:hAnsi="Tahoma" w:cs="Tahoma"/>
                <w:sz w:val="28"/>
                <w:szCs w:val="28"/>
              </w:rPr>
            </w:pPr>
            <w:r>
              <w:rPr>
                <w:rFonts w:ascii="Tahoma" w:hAnsi="Tahoma" w:cs="Tahoma"/>
                <w:sz w:val="28"/>
                <w:szCs w:val="28"/>
              </w:rPr>
              <w:t>Karl Roberts</w:t>
            </w:r>
          </w:p>
        </w:tc>
      </w:tr>
      <w:tr w:rsidR="00C5669E" w:rsidRPr="00C5669E" w14:paraId="426FD845" w14:textId="77777777" w:rsidTr="00C60867">
        <w:tc>
          <w:tcPr>
            <w:tcW w:w="3438" w:type="dxa"/>
            <w:shd w:val="clear" w:color="auto" w:fill="D9D9D9"/>
          </w:tcPr>
          <w:p w14:paraId="3E291A80" w14:textId="77777777" w:rsidR="00C5669E" w:rsidRPr="00C5669E" w:rsidRDefault="00C5669E" w:rsidP="00C60867">
            <w:pPr>
              <w:spacing w:before="120" w:after="120" w:line="360" w:lineRule="auto"/>
              <w:rPr>
                <w:rFonts w:ascii="Tahoma" w:hAnsi="Tahoma" w:cs="Tahoma"/>
                <w:sz w:val="28"/>
                <w:szCs w:val="28"/>
              </w:rPr>
            </w:pPr>
            <w:r w:rsidRPr="00C5669E">
              <w:rPr>
                <w:rFonts w:ascii="Tahoma" w:hAnsi="Tahoma" w:cs="Tahoma"/>
                <w:sz w:val="28"/>
                <w:szCs w:val="28"/>
              </w:rPr>
              <w:t>Student Number:</w:t>
            </w:r>
          </w:p>
        </w:tc>
        <w:tc>
          <w:tcPr>
            <w:tcW w:w="6055" w:type="dxa"/>
          </w:tcPr>
          <w:p w14:paraId="49EA73F8" w14:textId="7C327BF7" w:rsidR="00C5669E" w:rsidRPr="00C5669E" w:rsidRDefault="00B60602" w:rsidP="00C60867">
            <w:pPr>
              <w:spacing w:before="120" w:after="120" w:line="360" w:lineRule="auto"/>
              <w:rPr>
                <w:rFonts w:ascii="Tahoma" w:hAnsi="Tahoma" w:cs="Tahoma"/>
                <w:sz w:val="28"/>
                <w:szCs w:val="28"/>
              </w:rPr>
            </w:pPr>
            <w:r>
              <w:rPr>
                <w:rFonts w:ascii="Tahoma" w:hAnsi="Tahoma" w:cs="Tahoma"/>
                <w:sz w:val="28"/>
                <w:szCs w:val="28"/>
              </w:rPr>
              <w:t>1917751</w:t>
            </w:r>
          </w:p>
        </w:tc>
      </w:tr>
      <w:tr w:rsidR="00C5669E" w:rsidRPr="00C5669E" w14:paraId="3AF3AE5C" w14:textId="77777777" w:rsidTr="00C60867">
        <w:tc>
          <w:tcPr>
            <w:tcW w:w="3438" w:type="dxa"/>
            <w:shd w:val="clear" w:color="auto" w:fill="D9D9D9"/>
          </w:tcPr>
          <w:p w14:paraId="57C8AD7A" w14:textId="77777777" w:rsidR="00C5669E" w:rsidRPr="00C5669E" w:rsidRDefault="00C5669E" w:rsidP="00C60867">
            <w:pPr>
              <w:spacing w:before="120" w:after="120" w:line="360" w:lineRule="auto"/>
              <w:rPr>
                <w:rFonts w:ascii="Tahoma" w:hAnsi="Tahoma" w:cs="Tahoma"/>
                <w:sz w:val="28"/>
                <w:szCs w:val="28"/>
              </w:rPr>
            </w:pPr>
            <w:r w:rsidRPr="00C5669E">
              <w:rPr>
                <w:rFonts w:ascii="Tahoma" w:hAnsi="Tahoma" w:cs="Tahoma"/>
                <w:sz w:val="28"/>
                <w:szCs w:val="28"/>
              </w:rPr>
              <w:t>Module No:</w:t>
            </w:r>
          </w:p>
        </w:tc>
        <w:tc>
          <w:tcPr>
            <w:tcW w:w="6055" w:type="dxa"/>
          </w:tcPr>
          <w:p w14:paraId="48B3F610" w14:textId="2B2D1887" w:rsidR="00C5669E" w:rsidRPr="00C5669E" w:rsidRDefault="00C5669E" w:rsidP="00C60867">
            <w:pPr>
              <w:spacing w:before="120" w:after="120" w:line="360" w:lineRule="auto"/>
              <w:rPr>
                <w:rFonts w:ascii="Tahoma" w:hAnsi="Tahoma" w:cs="Tahoma"/>
                <w:color w:val="FF0000"/>
                <w:sz w:val="28"/>
                <w:szCs w:val="28"/>
              </w:rPr>
            </w:pPr>
            <w:r w:rsidRPr="00C5669E">
              <w:rPr>
                <w:rFonts w:ascii="Tahoma" w:hAnsi="Tahoma" w:cs="Tahoma"/>
                <w:color w:val="FF0000"/>
                <w:sz w:val="28"/>
                <w:szCs w:val="28"/>
              </w:rPr>
              <w:t>BMSK4002</w:t>
            </w:r>
          </w:p>
        </w:tc>
      </w:tr>
      <w:tr w:rsidR="00C5669E" w:rsidRPr="00C5669E" w14:paraId="7438A513" w14:textId="77777777" w:rsidTr="00C60867">
        <w:trPr>
          <w:trHeight w:val="413"/>
        </w:trPr>
        <w:tc>
          <w:tcPr>
            <w:tcW w:w="3438" w:type="dxa"/>
            <w:shd w:val="clear" w:color="auto" w:fill="D9D9D9"/>
          </w:tcPr>
          <w:p w14:paraId="3174E480" w14:textId="77777777" w:rsidR="00C5669E" w:rsidRPr="00C5669E" w:rsidRDefault="00C5669E" w:rsidP="00C60867">
            <w:pPr>
              <w:spacing w:before="120" w:after="120" w:line="360" w:lineRule="auto"/>
              <w:rPr>
                <w:rFonts w:ascii="Tahoma" w:hAnsi="Tahoma" w:cs="Tahoma"/>
                <w:sz w:val="28"/>
                <w:szCs w:val="28"/>
              </w:rPr>
            </w:pPr>
            <w:r w:rsidRPr="00C5669E">
              <w:rPr>
                <w:rFonts w:ascii="Tahoma" w:hAnsi="Tahoma" w:cs="Tahoma"/>
                <w:sz w:val="28"/>
                <w:szCs w:val="28"/>
              </w:rPr>
              <w:t>Module Title:</w:t>
            </w:r>
          </w:p>
        </w:tc>
        <w:tc>
          <w:tcPr>
            <w:tcW w:w="6055" w:type="dxa"/>
          </w:tcPr>
          <w:p w14:paraId="7545AE3C" w14:textId="4786FB8A" w:rsidR="00C5669E" w:rsidRPr="00C5669E" w:rsidRDefault="00C5669E" w:rsidP="00C60867">
            <w:pPr>
              <w:spacing w:before="120" w:after="120" w:line="360" w:lineRule="auto"/>
              <w:rPr>
                <w:rFonts w:ascii="Tahoma" w:hAnsi="Tahoma" w:cs="Tahoma"/>
                <w:color w:val="FF0000"/>
                <w:sz w:val="28"/>
                <w:szCs w:val="28"/>
              </w:rPr>
            </w:pPr>
            <w:r w:rsidRPr="00C5669E">
              <w:rPr>
                <w:rFonts w:ascii="Tahoma" w:hAnsi="Tahoma" w:cs="Tahoma"/>
                <w:color w:val="FF0000"/>
                <w:sz w:val="28"/>
                <w:szCs w:val="28"/>
              </w:rPr>
              <w:t xml:space="preserve">Effective Team </w:t>
            </w:r>
            <w:r w:rsidR="00832F8B">
              <w:rPr>
                <w:rFonts w:ascii="Tahoma" w:hAnsi="Tahoma" w:cs="Tahoma"/>
                <w:color w:val="FF0000"/>
                <w:sz w:val="28"/>
                <w:szCs w:val="28"/>
              </w:rPr>
              <w:t>W</w:t>
            </w:r>
            <w:r w:rsidRPr="00C5669E">
              <w:rPr>
                <w:rFonts w:ascii="Tahoma" w:hAnsi="Tahoma" w:cs="Tahoma"/>
                <w:color w:val="FF0000"/>
                <w:sz w:val="28"/>
                <w:szCs w:val="28"/>
              </w:rPr>
              <w:t xml:space="preserve">orking and Communication </w:t>
            </w:r>
          </w:p>
          <w:p w14:paraId="6C6EDD9C" w14:textId="7FE452B4" w:rsidR="00C5669E" w:rsidRPr="00C5669E" w:rsidRDefault="00C5669E" w:rsidP="00C60867">
            <w:pPr>
              <w:spacing w:before="120" w:after="120" w:line="360" w:lineRule="auto"/>
              <w:rPr>
                <w:rFonts w:ascii="Tahoma" w:hAnsi="Tahoma" w:cs="Tahoma"/>
                <w:color w:val="FF0000"/>
                <w:sz w:val="28"/>
                <w:szCs w:val="28"/>
              </w:rPr>
            </w:pPr>
            <w:r w:rsidRPr="00C5669E">
              <w:rPr>
                <w:rFonts w:ascii="Tahoma" w:hAnsi="Tahoma" w:cs="Tahoma"/>
                <w:color w:val="FF0000"/>
                <w:sz w:val="28"/>
                <w:szCs w:val="28"/>
              </w:rPr>
              <w:t>Part 2</w:t>
            </w:r>
          </w:p>
        </w:tc>
      </w:tr>
    </w:tbl>
    <w:p w14:paraId="3C21D066" w14:textId="77777777" w:rsidR="00C5669E" w:rsidRPr="00A930CB" w:rsidRDefault="00C5669E" w:rsidP="00C5669E">
      <w:pPr>
        <w:spacing w:before="120" w:after="120" w:line="360" w:lineRule="auto"/>
        <w:rPr>
          <w:rFonts w:ascii="Calibri" w:hAnsi="Calibri"/>
          <w:color w:val="FF0000"/>
          <w:sz w:val="24"/>
          <w:szCs w:val="24"/>
        </w:rPr>
      </w:pPr>
    </w:p>
    <w:p w14:paraId="7844B4B0" w14:textId="77777777" w:rsidR="00C5669E" w:rsidRPr="00A930CB" w:rsidRDefault="00C5669E" w:rsidP="00C5669E">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7ED4C9C2" w14:textId="77777777" w:rsidR="00C5669E" w:rsidRPr="00A930CB"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44D0133" w14:textId="77777777" w:rsidR="00C5669E" w:rsidRDefault="00C5669E" w:rsidP="00C5669E">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3B8BC72" w14:textId="77777777" w:rsidR="00C5669E" w:rsidRDefault="00C5669E">
      <w:pPr>
        <w:rPr>
          <w:rFonts w:ascii="Tahoma" w:hAnsi="Tahoma" w:cs="Tahoma"/>
          <w:color w:val="000000"/>
          <w:sz w:val="24"/>
          <w:szCs w:val="24"/>
        </w:rPr>
      </w:pPr>
      <w:r>
        <w:rPr>
          <w:rFonts w:ascii="Tahoma" w:hAnsi="Tahoma" w:cs="Tahoma"/>
          <w:color w:val="000000"/>
          <w:sz w:val="24"/>
          <w:szCs w:val="24"/>
        </w:rPr>
        <w:br w:type="page"/>
      </w:r>
    </w:p>
    <w:p w14:paraId="3B239951" w14:textId="77777777" w:rsidR="00764D41" w:rsidRDefault="00764D41" w:rsidP="00C5669E">
      <w:pPr>
        <w:rPr>
          <w:rFonts w:ascii="Tahoma" w:hAnsi="Tahoma" w:cs="Tahoma"/>
          <w:color w:val="000000"/>
          <w:sz w:val="24"/>
          <w:szCs w:val="24"/>
        </w:rPr>
      </w:pPr>
    </w:p>
    <w:p w14:paraId="0481C4D2" w14:textId="77777777" w:rsidR="00764D41" w:rsidRDefault="00764D41" w:rsidP="00C5669E">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753212759"/>
        <w:docPartObj>
          <w:docPartGallery w:val="Table of Contents"/>
          <w:docPartUnique/>
        </w:docPartObj>
      </w:sdtPr>
      <w:sdtEndPr>
        <w:rPr>
          <w:b/>
          <w:bCs/>
          <w:noProof/>
        </w:rPr>
      </w:sdtEndPr>
      <w:sdtContent>
        <w:p w14:paraId="55E5D6CA" w14:textId="1B60BF09" w:rsidR="00B25F25" w:rsidRDefault="00B25F25">
          <w:pPr>
            <w:pStyle w:val="TOCHeading"/>
          </w:pPr>
          <w:r>
            <w:t>Table of Contents</w:t>
          </w:r>
        </w:p>
        <w:p w14:paraId="6F1DC228" w14:textId="73C3479E" w:rsidR="00B94B94" w:rsidRDefault="00B25F2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1058206" w:history="1">
            <w:r w:rsidR="00B94B94" w:rsidRPr="00BF2921">
              <w:rPr>
                <w:rStyle w:val="Hyperlink"/>
                <w:noProof/>
              </w:rPr>
              <w:t>What is communication?</w:t>
            </w:r>
            <w:r w:rsidR="00B94B94">
              <w:rPr>
                <w:noProof/>
                <w:webHidden/>
              </w:rPr>
              <w:tab/>
            </w:r>
            <w:r w:rsidR="00B94B94">
              <w:rPr>
                <w:noProof/>
                <w:webHidden/>
              </w:rPr>
              <w:fldChar w:fldCharType="begin"/>
            </w:r>
            <w:r w:rsidR="00B94B94">
              <w:rPr>
                <w:noProof/>
                <w:webHidden/>
              </w:rPr>
              <w:instrText xml:space="preserve"> PAGEREF _Toc41058206 \h </w:instrText>
            </w:r>
            <w:r w:rsidR="00B94B94">
              <w:rPr>
                <w:noProof/>
                <w:webHidden/>
              </w:rPr>
            </w:r>
            <w:r w:rsidR="00B94B94">
              <w:rPr>
                <w:noProof/>
                <w:webHidden/>
              </w:rPr>
              <w:fldChar w:fldCharType="separate"/>
            </w:r>
            <w:r w:rsidR="00B94B94">
              <w:rPr>
                <w:noProof/>
                <w:webHidden/>
              </w:rPr>
              <w:t>3</w:t>
            </w:r>
            <w:r w:rsidR="00B94B94">
              <w:rPr>
                <w:noProof/>
                <w:webHidden/>
              </w:rPr>
              <w:fldChar w:fldCharType="end"/>
            </w:r>
          </w:hyperlink>
        </w:p>
        <w:p w14:paraId="63AE63AD" w14:textId="0350846A" w:rsidR="00B94B94" w:rsidRDefault="00B94B94">
          <w:pPr>
            <w:pStyle w:val="TOC1"/>
            <w:tabs>
              <w:tab w:val="right" w:leader="dot" w:pos="9016"/>
            </w:tabs>
            <w:rPr>
              <w:rFonts w:eastAsiaTheme="minorEastAsia"/>
              <w:noProof/>
              <w:lang w:eastAsia="en-GB"/>
            </w:rPr>
          </w:pPr>
          <w:hyperlink w:anchor="_Toc41058207" w:history="1">
            <w:r w:rsidRPr="00BF2921">
              <w:rPr>
                <w:rStyle w:val="Hyperlink"/>
                <w:noProof/>
              </w:rPr>
              <w:t>1.0</w:t>
            </w:r>
            <w:r>
              <w:rPr>
                <w:noProof/>
                <w:webHidden/>
              </w:rPr>
              <w:tab/>
            </w:r>
            <w:r>
              <w:rPr>
                <w:noProof/>
                <w:webHidden/>
              </w:rPr>
              <w:fldChar w:fldCharType="begin"/>
            </w:r>
            <w:r>
              <w:rPr>
                <w:noProof/>
                <w:webHidden/>
              </w:rPr>
              <w:instrText xml:space="preserve"> PAGEREF _Toc41058207 \h </w:instrText>
            </w:r>
            <w:r>
              <w:rPr>
                <w:noProof/>
                <w:webHidden/>
              </w:rPr>
            </w:r>
            <w:r>
              <w:rPr>
                <w:noProof/>
                <w:webHidden/>
              </w:rPr>
              <w:fldChar w:fldCharType="separate"/>
            </w:r>
            <w:r>
              <w:rPr>
                <w:noProof/>
                <w:webHidden/>
              </w:rPr>
              <w:t>3</w:t>
            </w:r>
            <w:r>
              <w:rPr>
                <w:noProof/>
                <w:webHidden/>
              </w:rPr>
              <w:fldChar w:fldCharType="end"/>
            </w:r>
          </w:hyperlink>
        </w:p>
        <w:p w14:paraId="3432DA76" w14:textId="10946952" w:rsidR="00B94B94" w:rsidRDefault="00B94B94">
          <w:pPr>
            <w:pStyle w:val="TOC2"/>
            <w:tabs>
              <w:tab w:val="right" w:leader="dot" w:pos="9016"/>
            </w:tabs>
            <w:rPr>
              <w:rFonts w:eastAsiaTheme="minorEastAsia"/>
              <w:noProof/>
              <w:lang w:eastAsia="en-GB"/>
            </w:rPr>
          </w:pPr>
          <w:hyperlink w:anchor="_Toc41058208" w:history="1">
            <w:r w:rsidRPr="00BF2921">
              <w:rPr>
                <w:rStyle w:val="Hyperlink"/>
                <w:noProof/>
              </w:rPr>
              <w:t>Communication Cycle</w:t>
            </w:r>
            <w:r>
              <w:rPr>
                <w:noProof/>
                <w:webHidden/>
              </w:rPr>
              <w:tab/>
            </w:r>
            <w:r>
              <w:rPr>
                <w:noProof/>
                <w:webHidden/>
              </w:rPr>
              <w:fldChar w:fldCharType="begin"/>
            </w:r>
            <w:r>
              <w:rPr>
                <w:noProof/>
                <w:webHidden/>
              </w:rPr>
              <w:instrText xml:space="preserve"> PAGEREF _Toc41058208 \h </w:instrText>
            </w:r>
            <w:r>
              <w:rPr>
                <w:noProof/>
                <w:webHidden/>
              </w:rPr>
            </w:r>
            <w:r>
              <w:rPr>
                <w:noProof/>
                <w:webHidden/>
              </w:rPr>
              <w:fldChar w:fldCharType="separate"/>
            </w:r>
            <w:r>
              <w:rPr>
                <w:noProof/>
                <w:webHidden/>
              </w:rPr>
              <w:t>3</w:t>
            </w:r>
            <w:r>
              <w:rPr>
                <w:noProof/>
                <w:webHidden/>
              </w:rPr>
              <w:fldChar w:fldCharType="end"/>
            </w:r>
          </w:hyperlink>
        </w:p>
        <w:p w14:paraId="1DF3A8F3" w14:textId="27542F0D" w:rsidR="00B94B94" w:rsidRDefault="00B94B94">
          <w:pPr>
            <w:pStyle w:val="TOC1"/>
            <w:tabs>
              <w:tab w:val="right" w:leader="dot" w:pos="9016"/>
            </w:tabs>
            <w:rPr>
              <w:rFonts w:eastAsiaTheme="minorEastAsia"/>
              <w:noProof/>
              <w:lang w:eastAsia="en-GB"/>
            </w:rPr>
          </w:pPr>
          <w:hyperlink w:anchor="_Toc41058209" w:history="1">
            <w:r w:rsidRPr="00BF2921">
              <w:rPr>
                <w:rStyle w:val="Hyperlink"/>
                <w:noProof/>
              </w:rPr>
              <w:t>2.0</w:t>
            </w:r>
            <w:r>
              <w:rPr>
                <w:noProof/>
                <w:webHidden/>
              </w:rPr>
              <w:tab/>
            </w:r>
            <w:r>
              <w:rPr>
                <w:noProof/>
                <w:webHidden/>
              </w:rPr>
              <w:fldChar w:fldCharType="begin"/>
            </w:r>
            <w:r>
              <w:rPr>
                <w:noProof/>
                <w:webHidden/>
              </w:rPr>
              <w:instrText xml:space="preserve"> PAGEREF _Toc41058209 \h </w:instrText>
            </w:r>
            <w:r>
              <w:rPr>
                <w:noProof/>
                <w:webHidden/>
              </w:rPr>
            </w:r>
            <w:r>
              <w:rPr>
                <w:noProof/>
                <w:webHidden/>
              </w:rPr>
              <w:fldChar w:fldCharType="separate"/>
            </w:r>
            <w:r>
              <w:rPr>
                <w:noProof/>
                <w:webHidden/>
              </w:rPr>
              <w:t>4</w:t>
            </w:r>
            <w:r>
              <w:rPr>
                <w:noProof/>
                <w:webHidden/>
              </w:rPr>
              <w:fldChar w:fldCharType="end"/>
            </w:r>
          </w:hyperlink>
        </w:p>
        <w:p w14:paraId="27A54214" w14:textId="78B19E1F" w:rsidR="00B94B94" w:rsidRDefault="00B94B94">
          <w:pPr>
            <w:pStyle w:val="TOC2"/>
            <w:tabs>
              <w:tab w:val="right" w:leader="dot" w:pos="9016"/>
            </w:tabs>
            <w:rPr>
              <w:rFonts w:eastAsiaTheme="minorEastAsia"/>
              <w:noProof/>
              <w:lang w:eastAsia="en-GB"/>
            </w:rPr>
          </w:pPr>
          <w:hyperlink w:anchor="_Toc41058210" w:history="1">
            <w:r w:rsidRPr="00BF2921">
              <w:rPr>
                <w:rStyle w:val="Hyperlink"/>
                <w:noProof/>
              </w:rPr>
              <w:t>Assessing Own Communication Skills</w:t>
            </w:r>
            <w:r>
              <w:rPr>
                <w:noProof/>
                <w:webHidden/>
              </w:rPr>
              <w:tab/>
            </w:r>
            <w:r>
              <w:rPr>
                <w:noProof/>
                <w:webHidden/>
              </w:rPr>
              <w:fldChar w:fldCharType="begin"/>
            </w:r>
            <w:r>
              <w:rPr>
                <w:noProof/>
                <w:webHidden/>
              </w:rPr>
              <w:instrText xml:space="preserve"> PAGEREF _Toc41058210 \h </w:instrText>
            </w:r>
            <w:r>
              <w:rPr>
                <w:noProof/>
                <w:webHidden/>
              </w:rPr>
            </w:r>
            <w:r>
              <w:rPr>
                <w:noProof/>
                <w:webHidden/>
              </w:rPr>
              <w:fldChar w:fldCharType="separate"/>
            </w:r>
            <w:r>
              <w:rPr>
                <w:noProof/>
                <w:webHidden/>
              </w:rPr>
              <w:t>4</w:t>
            </w:r>
            <w:r>
              <w:rPr>
                <w:noProof/>
                <w:webHidden/>
              </w:rPr>
              <w:fldChar w:fldCharType="end"/>
            </w:r>
          </w:hyperlink>
        </w:p>
        <w:p w14:paraId="09E4BDE7" w14:textId="411799EF" w:rsidR="00B94B94" w:rsidRDefault="00B94B94">
          <w:pPr>
            <w:pStyle w:val="TOC2"/>
            <w:tabs>
              <w:tab w:val="right" w:leader="dot" w:pos="9016"/>
            </w:tabs>
            <w:rPr>
              <w:rFonts w:eastAsiaTheme="minorEastAsia"/>
              <w:noProof/>
              <w:lang w:eastAsia="en-GB"/>
            </w:rPr>
          </w:pPr>
          <w:hyperlink w:anchor="_Toc41058211" w:history="1">
            <w:r w:rsidRPr="00BF2921">
              <w:rPr>
                <w:rStyle w:val="Hyperlink"/>
                <w:noProof/>
              </w:rPr>
              <w:t>Gap Analysis</w:t>
            </w:r>
            <w:r>
              <w:rPr>
                <w:noProof/>
                <w:webHidden/>
              </w:rPr>
              <w:tab/>
            </w:r>
            <w:r>
              <w:rPr>
                <w:noProof/>
                <w:webHidden/>
              </w:rPr>
              <w:fldChar w:fldCharType="begin"/>
            </w:r>
            <w:r>
              <w:rPr>
                <w:noProof/>
                <w:webHidden/>
              </w:rPr>
              <w:instrText xml:space="preserve"> PAGEREF _Toc41058211 \h </w:instrText>
            </w:r>
            <w:r>
              <w:rPr>
                <w:noProof/>
                <w:webHidden/>
              </w:rPr>
            </w:r>
            <w:r>
              <w:rPr>
                <w:noProof/>
                <w:webHidden/>
              </w:rPr>
              <w:fldChar w:fldCharType="separate"/>
            </w:r>
            <w:r>
              <w:rPr>
                <w:noProof/>
                <w:webHidden/>
              </w:rPr>
              <w:t>5</w:t>
            </w:r>
            <w:r>
              <w:rPr>
                <w:noProof/>
                <w:webHidden/>
              </w:rPr>
              <w:fldChar w:fldCharType="end"/>
            </w:r>
          </w:hyperlink>
        </w:p>
        <w:p w14:paraId="27560915" w14:textId="6C2B3119" w:rsidR="00B94B94" w:rsidRDefault="00B94B94">
          <w:pPr>
            <w:pStyle w:val="TOC2"/>
            <w:tabs>
              <w:tab w:val="right" w:leader="dot" w:pos="9016"/>
            </w:tabs>
            <w:rPr>
              <w:rFonts w:eastAsiaTheme="minorEastAsia"/>
              <w:noProof/>
              <w:lang w:eastAsia="en-GB"/>
            </w:rPr>
          </w:pPr>
          <w:hyperlink w:anchor="_Toc41058212" w:history="1">
            <w:r w:rsidRPr="00BF2921">
              <w:rPr>
                <w:rStyle w:val="Hyperlink"/>
                <w:noProof/>
              </w:rPr>
              <w:t>PDP</w:t>
            </w:r>
            <w:r>
              <w:rPr>
                <w:noProof/>
                <w:webHidden/>
              </w:rPr>
              <w:tab/>
            </w:r>
            <w:r>
              <w:rPr>
                <w:noProof/>
                <w:webHidden/>
              </w:rPr>
              <w:fldChar w:fldCharType="begin"/>
            </w:r>
            <w:r>
              <w:rPr>
                <w:noProof/>
                <w:webHidden/>
              </w:rPr>
              <w:instrText xml:space="preserve"> PAGEREF _Toc41058212 \h </w:instrText>
            </w:r>
            <w:r>
              <w:rPr>
                <w:noProof/>
                <w:webHidden/>
              </w:rPr>
            </w:r>
            <w:r>
              <w:rPr>
                <w:noProof/>
                <w:webHidden/>
              </w:rPr>
              <w:fldChar w:fldCharType="separate"/>
            </w:r>
            <w:r>
              <w:rPr>
                <w:noProof/>
                <w:webHidden/>
              </w:rPr>
              <w:t>5</w:t>
            </w:r>
            <w:r>
              <w:rPr>
                <w:noProof/>
                <w:webHidden/>
              </w:rPr>
              <w:fldChar w:fldCharType="end"/>
            </w:r>
          </w:hyperlink>
        </w:p>
        <w:p w14:paraId="2AA72D04" w14:textId="3B983173" w:rsidR="00B94B94" w:rsidRDefault="00B94B94">
          <w:pPr>
            <w:pStyle w:val="TOC1"/>
            <w:tabs>
              <w:tab w:val="right" w:leader="dot" w:pos="9016"/>
            </w:tabs>
            <w:rPr>
              <w:rFonts w:eastAsiaTheme="minorEastAsia"/>
              <w:noProof/>
              <w:lang w:eastAsia="en-GB"/>
            </w:rPr>
          </w:pPr>
          <w:hyperlink w:anchor="_Toc41058213" w:history="1">
            <w:r w:rsidRPr="00BF2921">
              <w:rPr>
                <w:rStyle w:val="Hyperlink"/>
                <w:noProof/>
              </w:rPr>
              <w:t>References</w:t>
            </w:r>
            <w:r>
              <w:rPr>
                <w:noProof/>
                <w:webHidden/>
              </w:rPr>
              <w:tab/>
            </w:r>
            <w:r>
              <w:rPr>
                <w:noProof/>
                <w:webHidden/>
              </w:rPr>
              <w:fldChar w:fldCharType="begin"/>
            </w:r>
            <w:r>
              <w:rPr>
                <w:noProof/>
                <w:webHidden/>
              </w:rPr>
              <w:instrText xml:space="preserve"> PAGEREF _Toc41058213 \h </w:instrText>
            </w:r>
            <w:r>
              <w:rPr>
                <w:noProof/>
                <w:webHidden/>
              </w:rPr>
            </w:r>
            <w:r>
              <w:rPr>
                <w:noProof/>
                <w:webHidden/>
              </w:rPr>
              <w:fldChar w:fldCharType="separate"/>
            </w:r>
            <w:r>
              <w:rPr>
                <w:noProof/>
                <w:webHidden/>
              </w:rPr>
              <w:t>6</w:t>
            </w:r>
            <w:r>
              <w:rPr>
                <w:noProof/>
                <w:webHidden/>
              </w:rPr>
              <w:fldChar w:fldCharType="end"/>
            </w:r>
          </w:hyperlink>
        </w:p>
        <w:p w14:paraId="6D6DF340" w14:textId="6A76C9BE" w:rsidR="00B25F25" w:rsidRDefault="00B25F25">
          <w:r>
            <w:rPr>
              <w:b/>
              <w:bCs/>
              <w:noProof/>
            </w:rPr>
            <w:fldChar w:fldCharType="end"/>
          </w:r>
        </w:p>
      </w:sdtContent>
    </w:sdt>
    <w:p w14:paraId="5933E6C1" w14:textId="5FBD841A" w:rsidR="00C5669E" w:rsidRDefault="00C5669E" w:rsidP="00C5669E">
      <w:pPr>
        <w:rPr>
          <w:rFonts w:ascii="Tahoma" w:hAnsi="Tahoma" w:cs="Tahoma"/>
          <w:color w:val="000000"/>
          <w:sz w:val="24"/>
          <w:szCs w:val="24"/>
        </w:rPr>
      </w:pPr>
      <w:r>
        <w:rPr>
          <w:rFonts w:ascii="Tahoma" w:hAnsi="Tahoma" w:cs="Tahoma"/>
          <w:color w:val="000000"/>
          <w:sz w:val="24"/>
          <w:szCs w:val="24"/>
        </w:rPr>
        <w:br w:type="page"/>
      </w:r>
    </w:p>
    <w:p w14:paraId="51DC7D12" w14:textId="124FC523" w:rsidR="00436E31" w:rsidRDefault="00A7151A" w:rsidP="00C5669E">
      <w:pPr>
        <w:pStyle w:val="Heading1"/>
      </w:pPr>
      <w:bookmarkStart w:id="0" w:name="_Toc41058206"/>
      <w:r>
        <w:lastRenderedPageBreak/>
        <w:t>What is communication?</w:t>
      </w:r>
      <w:bookmarkEnd w:id="0"/>
    </w:p>
    <w:p w14:paraId="194A8E35" w14:textId="5C3E4D76" w:rsidR="003E3006" w:rsidRDefault="003E3006" w:rsidP="003E3006"/>
    <w:p w14:paraId="4250C27F" w14:textId="0635A6B3" w:rsidR="0080695F" w:rsidRPr="003E3006" w:rsidRDefault="003E3006" w:rsidP="0080695F">
      <w:r>
        <w:t>Communicati</w:t>
      </w:r>
      <w:r w:rsidR="005B768E">
        <w:t xml:space="preserve">on is simply transferring information from </w:t>
      </w:r>
      <w:r w:rsidR="007128DB">
        <w:t>a</w:t>
      </w:r>
      <w:r w:rsidR="005B768E">
        <w:t xml:space="preserve"> person, place or group to another. Communication is used in all aspects of life. To be successful in any task you need to be able to </w:t>
      </w:r>
      <w:r w:rsidR="00BE1EBF">
        <w:t>give and receive information</w:t>
      </w:r>
      <w:r w:rsidR="00BF3D13">
        <w:t xml:space="preserve"> in an effective manner</w:t>
      </w:r>
      <w:r w:rsidR="00BE1EBF">
        <w:t>. There are four types of communication used, they are verbal, non-verbal, written and visual communication.</w:t>
      </w:r>
    </w:p>
    <w:p w14:paraId="330B5A92" w14:textId="77777777" w:rsidR="0080695F" w:rsidRDefault="0080695F" w:rsidP="003E3006"/>
    <w:p w14:paraId="78618B9D" w14:textId="2F426664" w:rsidR="0080695F" w:rsidRDefault="0080695F" w:rsidP="003E3006">
      <w:r>
        <w:t>The four types of communication are:</w:t>
      </w:r>
    </w:p>
    <w:p w14:paraId="6BD1E3AA" w14:textId="6E17EC16" w:rsidR="0080695F" w:rsidRDefault="0080695F" w:rsidP="003E3006"/>
    <w:p w14:paraId="26C90799" w14:textId="19FFACBA" w:rsidR="0080695F" w:rsidRDefault="0080695F" w:rsidP="003E3006">
      <w:r>
        <w:t xml:space="preserve">Verbal communication – verbal communication is the use of language both spoken and written to pass on Information. Verbal communication requires the person to be fluent in the language that’s spoken. </w:t>
      </w:r>
      <w:r w:rsidR="00872FB6">
        <w:t xml:space="preserve">It </w:t>
      </w:r>
      <w:r>
        <w:t xml:space="preserve">can be broken up into </w:t>
      </w:r>
      <w:r w:rsidR="00872FB6">
        <w:t>further</w:t>
      </w:r>
      <w:r>
        <w:t xml:space="preserve"> four different types depending on who and how many people are receiving the information. These types of verbal communication are Intrapersonal, interpersonal, small group and public communication. Intrapersonal is the form of communication that’s reserved for people of high personal importance such as friends or family. </w:t>
      </w:r>
      <w:r w:rsidR="00872FB6">
        <w:t>This isn’t a form that’s used often when working in a professional environment other than to build a social rapport with others. Interpersonal communication is the form of verbal communication that’s used when speaking on an individual basis between two people. This requires both individuals take turns swapping between the role of sender and receiver to be able to effective</w:t>
      </w:r>
      <w:r w:rsidR="00FB7703">
        <w:t>ly</w:t>
      </w:r>
      <w:r w:rsidR="00872FB6">
        <w:t xml:space="preserve"> communicate.</w:t>
      </w:r>
      <w:r w:rsidR="00FB7703">
        <w:t xml:space="preserve"> This is used often when training or speaking to individuals about their performance or what’s expected of them according to what’s needed. Small group communication is used when having to speak to a group of people on a more interactive basis effectively transferring information and findings back and forth. All managers and leaders need to be able to do this in order to present group meetings properly, to be able to inform them of changes to the plan, what went wrong and what went right. All of which is needed to progress to an effective level. </w:t>
      </w:r>
      <w:r w:rsidR="003B121C">
        <w:t xml:space="preserve">Public communication this is the verbal skill that’s not used often unless your speaking on a broadcasting level or giving a speech at an event or mass gathering. This skill usually requires the individual to be the sender, whilst the audience performs as the receivers in the communication cycle. </w:t>
      </w:r>
    </w:p>
    <w:p w14:paraId="00921485" w14:textId="7F29E796" w:rsidR="003B121C" w:rsidRDefault="003B121C" w:rsidP="003E3006"/>
    <w:p w14:paraId="05A66B52" w14:textId="41218A17" w:rsidR="003B121C" w:rsidRDefault="003B121C" w:rsidP="003E3006">
      <w:r>
        <w:t>Non-Verbal communication – This is the use of gestures, facial expressions and body language to communicate a message. Gestures such as hand signals, waves or nods play a big pa</w:t>
      </w:r>
      <w:r w:rsidR="006309DF">
        <w:t>rt in everyday life, especially for some disabled people who use sign language to communicate. Some</w:t>
      </w:r>
      <w:r>
        <w:t xml:space="preserve"> </w:t>
      </w:r>
      <w:r w:rsidR="006309DF">
        <w:t>b</w:t>
      </w:r>
      <w:r>
        <w:t>ody language can often happen subliminally without the individual being aware</w:t>
      </w:r>
      <w:r w:rsidR="00402245">
        <w:t>, and can be used to add more emphasis on information if combined with verbal communication.</w:t>
      </w:r>
    </w:p>
    <w:p w14:paraId="3EBB60EF" w14:textId="35827CBA" w:rsidR="00402245" w:rsidRDefault="00402245" w:rsidP="003E3006"/>
    <w:p w14:paraId="69F7C57B" w14:textId="1ADCE881" w:rsidR="00402245" w:rsidRDefault="00402245" w:rsidP="003E3006">
      <w:r>
        <w:t>Written communication – This skill includes use of letters, books, social media and other forms of technology. Thanks to advances in technology over the last 40 years, people even thousands of miles away at any time can communicate and share information worldwide. Many people use this skill in everyday life using apps such as Facebook and other social media. As well as when working to be able type up emails and reports to share with others. Managers use this to give written feedback</w:t>
      </w:r>
      <w:r w:rsidR="00AC7486">
        <w:t>,</w:t>
      </w:r>
      <w:r>
        <w:t xml:space="preserve"> as well </w:t>
      </w:r>
      <w:r w:rsidR="00AC7486">
        <w:t>as when</w:t>
      </w:r>
      <w:r>
        <w:t xml:space="preserve"> write up reports to be able to track progress and create a plan of action to</w:t>
      </w:r>
      <w:r w:rsidR="00AC7486">
        <w:t xml:space="preserve"> achieve </w:t>
      </w:r>
      <w:r w:rsidR="00AC7486">
        <w:lastRenderedPageBreak/>
        <w:t>maximum efficient productivity. Students also use this skill to write up assignments as well as communicating with lecturers and fellow class mates.</w:t>
      </w:r>
    </w:p>
    <w:p w14:paraId="5D52723D" w14:textId="77777777" w:rsidR="00AC7486" w:rsidRDefault="00AC7486" w:rsidP="003E3006"/>
    <w:p w14:paraId="5D2E8946" w14:textId="684A806D" w:rsidR="003E3006" w:rsidRDefault="00AC7486" w:rsidP="003E3006">
      <w:r>
        <w:t xml:space="preserve">Visual Communication – This skill is the use of graphs, charts, maps, etc; to be able to display information visually to the receiver. Often managers will use this to display results and track progress from these. This skill can be very important when presenting something to an audience. Visual aids help visualise information in a more understandable simplistic form as well as the use of bright colours to grab peoples attention and keep them intrigued. </w:t>
      </w:r>
      <w:r w:rsidR="00B42632">
        <w:t>Website Skillsyouneed.com was great sour</w:t>
      </w:r>
      <w:r w:rsidR="00AF4B64">
        <w:t>ce of information on this topic.</w:t>
      </w:r>
    </w:p>
    <w:p w14:paraId="73694294" w14:textId="282C12C4" w:rsidR="00C60867" w:rsidRDefault="00C60867" w:rsidP="00C60867"/>
    <w:p w14:paraId="3DD8AB5E" w14:textId="77777777" w:rsidR="00C60867" w:rsidRPr="00C60867" w:rsidRDefault="00C60867" w:rsidP="00C60867"/>
    <w:p w14:paraId="3506A4D5" w14:textId="5AEE5146" w:rsidR="00C5669E" w:rsidRDefault="00C5669E" w:rsidP="00C5669E"/>
    <w:p w14:paraId="03B0D8BA" w14:textId="77777777" w:rsidR="00C5669E" w:rsidRPr="00C5669E" w:rsidRDefault="00C5669E" w:rsidP="00C5669E"/>
    <w:p w14:paraId="7BF6A055" w14:textId="542E5133" w:rsidR="00436E31" w:rsidRDefault="00296780" w:rsidP="00764706">
      <w:pPr>
        <w:pStyle w:val="Heading1"/>
      </w:pPr>
      <w:bookmarkStart w:id="1" w:name="_Toc41058207"/>
      <w:r>
        <w:t>1.0</w:t>
      </w:r>
      <w:bookmarkEnd w:id="1"/>
    </w:p>
    <w:p w14:paraId="0FEDFC9A" w14:textId="38006913" w:rsidR="008E1C9D" w:rsidRDefault="008E1C9D" w:rsidP="008E1C9D"/>
    <w:p w14:paraId="02CBE289" w14:textId="6FBE11F3" w:rsidR="008E1C9D" w:rsidRDefault="003B5137" w:rsidP="003B5137">
      <w:pPr>
        <w:pStyle w:val="Heading2"/>
      </w:pPr>
      <w:bookmarkStart w:id="2" w:name="_Toc41058208"/>
      <w:r>
        <w:t>Communication Cycle</w:t>
      </w:r>
      <w:bookmarkEnd w:id="2"/>
    </w:p>
    <w:p w14:paraId="69C38BB7" w14:textId="0DD3CFD0" w:rsidR="0037456D" w:rsidRDefault="0037456D" w:rsidP="0037456D"/>
    <w:p w14:paraId="11D81A5C" w14:textId="476480BD" w:rsidR="0037456D" w:rsidRPr="0037456D" w:rsidRDefault="0037456D" w:rsidP="0037456D">
      <w:r w:rsidRPr="0037456D">
        <w:drawing>
          <wp:inline distT="0" distB="0" distL="0" distR="0" wp14:anchorId="5BB7980E" wp14:editId="0CD7A1BD">
            <wp:extent cx="310515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05150" cy="3343275"/>
                    </a:xfrm>
                    <a:prstGeom prst="rect">
                      <a:avLst/>
                    </a:prstGeom>
                    <a:noFill/>
                    <a:ln>
                      <a:noFill/>
                    </a:ln>
                  </pic:spPr>
                </pic:pic>
              </a:graphicData>
            </a:graphic>
          </wp:inline>
        </w:drawing>
      </w:r>
    </w:p>
    <w:p w14:paraId="0BA8353D" w14:textId="71617C24" w:rsidR="003B5137" w:rsidRDefault="003B5137" w:rsidP="003B5137"/>
    <w:p w14:paraId="43E468F7" w14:textId="3B804C1B" w:rsidR="00245956" w:rsidRDefault="00091ED7" w:rsidP="003B5137">
      <w:r>
        <w:t>The communication cycle (as shown above</w:t>
      </w:r>
      <w:r w:rsidR="003945C0">
        <w:t xml:space="preserve"> in figure 1</w:t>
      </w:r>
      <w:r>
        <w:t>) demonstrates the six different stages of communication and how it repeats. S</w:t>
      </w:r>
      <w:r w:rsidR="00AC7486">
        <w:t xml:space="preserve">o what are the roles of the </w:t>
      </w:r>
      <w:r w:rsidR="00CA51F4">
        <w:t>six different stages of effective communication exactly</w:t>
      </w:r>
      <w:r w:rsidR="00C92434">
        <w:t xml:space="preserve"> and how do you use them</w:t>
      </w:r>
      <w:r w:rsidR="00331528">
        <w:t xml:space="preserve"> to be an effective team</w:t>
      </w:r>
      <w:r w:rsidR="00C92434">
        <w:t>?</w:t>
      </w:r>
    </w:p>
    <w:p w14:paraId="3676F9B7" w14:textId="77777777" w:rsidR="00C92434" w:rsidRDefault="00C92434" w:rsidP="003B5137"/>
    <w:p w14:paraId="5085CB2E" w14:textId="02F0A394" w:rsidR="00C92434" w:rsidRDefault="00CA51F4" w:rsidP="00C92434">
      <w:pPr>
        <w:pStyle w:val="ListParagraph"/>
        <w:numPr>
          <w:ilvl w:val="0"/>
          <w:numId w:val="1"/>
        </w:numPr>
      </w:pPr>
      <w:r>
        <w:lastRenderedPageBreak/>
        <w:t>Aim –</w:t>
      </w:r>
      <w:r w:rsidR="00BE0186">
        <w:t xml:space="preserve"> This is the stage </w:t>
      </w:r>
      <w:r w:rsidR="00331528">
        <w:t>where you think what it is you’re looking to say, achieve or what information it is you’re wanting to transfer to someone else. you should be thinking about who your talking to and how you message will come across.</w:t>
      </w:r>
    </w:p>
    <w:p w14:paraId="11D90CDB" w14:textId="18D40A22" w:rsidR="00C92434" w:rsidRDefault="00C92434" w:rsidP="00C92434">
      <w:pPr>
        <w:pStyle w:val="ListParagraph"/>
        <w:numPr>
          <w:ilvl w:val="0"/>
          <w:numId w:val="1"/>
        </w:numPr>
      </w:pPr>
      <w:r>
        <w:t>Compose/encode –</w:t>
      </w:r>
      <w:r w:rsidR="00BE0186">
        <w:t xml:space="preserve"> </w:t>
      </w:r>
      <w:r w:rsidR="00331528">
        <w:t>once you’ve worked out what you’re wanting to aim to achieve with your message or information, you can then start to work out how your going to pass on that message or information and how you</w:t>
      </w:r>
      <w:r w:rsidR="00B55365">
        <w:t xml:space="preserve"> are </w:t>
      </w:r>
      <w:r w:rsidR="00331528">
        <w:t xml:space="preserve">going to structure it, either verbally or written. How you write </w:t>
      </w:r>
      <w:r w:rsidR="00442783">
        <w:t>the</w:t>
      </w:r>
      <w:r w:rsidR="00331528">
        <w:t xml:space="preserve"> message or information has an impact on how it is received.</w:t>
      </w:r>
    </w:p>
    <w:p w14:paraId="364948C6" w14:textId="2D0B5B86" w:rsidR="00BE0186" w:rsidRDefault="00BE0186" w:rsidP="00C92434">
      <w:pPr>
        <w:pStyle w:val="ListParagraph"/>
        <w:numPr>
          <w:ilvl w:val="0"/>
          <w:numId w:val="1"/>
        </w:numPr>
      </w:pPr>
      <w:r>
        <w:t xml:space="preserve">Transmitter/deliver – </w:t>
      </w:r>
      <w:r w:rsidR="00E206B2">
        <w:t>this is</w:t>
      </w:r>
      <w:r w:rsidR="00442783">
        <w:t xml:space="preserve"> when the message or information is sent to the recipient</w:t>
      </w:r>
    </w:p>
    <w:p w14:paraId="52B20B16" w14:textId="051D0FCD" w:rsidR="00331528" w:rsidRDefault="00331528" w:rsidP="00C92434">
      <w:pPr>
        <w:pStyle w:val="ListParagraph"/>
        <w:numPr>
          <w:ilvl w:val="0"/>
          <w:numId w:val="1"/>
        </w:numPr>
      </w:pPr>
      <w:r>
        <w:t>Receive feedback</w:t>
      </w:r>
      <w:r w:rsidR="00442783">
        <w:t xml:space="preserve"> – listening to others feedback and opinions on what went right or wrong.</w:t>
      </w:r>
    </w:p>
    <w:p w14:paraId="46F3CBB1" w14:textId="190CDCDD" w:rsidR="00442783" w:rsidRDefault="00442783" w:rsidP="00C92434">
      <w:pPr>
        <w:pStyle w:val="ListParagraph"/>
        <w:numPr>
          <w:ilvl w:val="0"/>
          <w:numId w:val="1"/>
        </w:numPr>
      </w:pPr>
      <w:r>
        <w:t>Analy</w:t>
      </w:r>
      <w:r w:rsidR="00B55365">
        <w:t>s</w:t>
      </w:r>
      <w:r>
        <w:t>e/decode/learn – this is the stage where you reflect on how well your message or information was received and whether it achieve what you wanted out of it. You take this time to look at the positives and negatives so you can improve in future.</w:t>
      </w:r>
    </w:p>
    <w:p w14:paraId="15105334" w14:textId="3D8FE300" w:rsidR="00B55365" w:rsidRPr="00091ED7" w:rsidRDefault="00B55365" w:rsidP="00C92434">
      <w:pPr>
        <w:pStyle w:val="ListParagraph"/>
        <w:numPr>
          <w:ilvl w:val="0"/>
          <w:numId w:val="1"/>
        </w:numPr>
      </w:pPr>
      <w:r>
        <w:t>Change/improve – once you’re able to see where you went wrong and what you did right and you can then implement this knowledge into future actions and tasks which allows you to expand you capabilities.</w:t>
      </w:r>
    </w:p>
    <w:p w14:paraId="4E25B621" w14:textId="77777777" w:rsidR="00764D41" w:rsidRPr="00091ED7" w:rsidRDefault="00764D41" w:rsidP="00436E31">
      <w:pPr>
        <w:rPr>
          <w:sz w:val="24"/>
          <w:szCs w:val="24"/>
        </w:rPr>
      </w:pPr>
    </w:p>
    <w:p w14:paraId="3D40886A" w14:textId="77777777" w:rsidR="0037456D" w:rsidRPr="00091ED7" w:rsidRDefault="0037456D" w:rsidP="00436E31">
      <w:pPr>
        <w:rPr>
          <w:b/>
          <w:bCs/>
          <w:sz w:val="24"/>
          <w:szCs w:val="24"/>
          <w:u w:val="single"/>
        </w:rPr>
      </w:pPr>
    </w:p>
    <w:p w14:paraId="4AFB0688" w14:textId="02446FE7" w:rsidR="00F04A31" w:rsidRDefault="00A7151A" w:rsidP="00436E31">
      <w:pPr>
        <w:rPr>
          <w:b/>
          <w:bCs/>
          <w:sz w:val="24"/>
          <w:szCs w:val="24"/>
          <w:u w:val="single"/>
        </w:rPr>
      </w:pPr>
      <w:r w:rsidRPr="00A7151A">
        <w:rPr>
          <w:b/>
          <w:bCs/>
          <w:sz w:val="24"/>
          <w:szCs w:val="24"/>
          <w:u w:val="single"/>
        </w:rPr>
        <w:t xml:space="preserve">Popular </w:t>
      </w:r>
      <w:r w:rsidR="00E206B2">
        <w:rPr>
          <w:b/>
          <w:bCs/>
          <w:sz w:val="24"/>
          <w:szCs w:val="24"/>
          <w:u w:val="single"/>
        </w:rPr>
        <w:t xml:space="preserve">models </w:t>
      </w:r>
      <w:r w:rsidRPr="00A7151A">
        <w:rPr>
          <w:b/>
          <w:bCs/>
          <w:sz w:val="24"/>
          <w:szCs w:val="24"/>
          <w:u w:val="single"/>
        </w:rPr>
        <w:t>of communication:</w:t>
      </w:r>
    </w:p>
    <w:p w14:paraId="6968D563" w14:textId="75CF36A4" w:rsidR="00E206B2" w:rsidRDefault="00E206B2" w:rsidP="00436E31">
      <w:pPr>
        <w:rPr>
          <w:b/>
          <w:bCs/>
          <w:sz w:val="24"/>
          <w:szCs w:val="24"/>
          <w:u w:val="single"/>
        </w:rPr>
      </w:pPr>
    </w:p>
    <w:p w14:paraId="29701F33" w14:textId="71A1C1AA" w:rsidR="00E206B2" w:rsidRPr="00E206B2" w:rsidRDefault="00E206B2" w:rsidP="00436E31">
      <w:pPr>
        <w:rPr>
          <w:sz w:val="24"/>
          <w:szCs w:val="24"/>
        </w:rPr>
      </w:pPr>
      <w:r>
        <w:rPr>
          <w:sz w:val="24"/>
          <w:szCs w:val="24"/>
        </w:rPr>
        <w:t>One of the most popular models on effective communication is the Shannon &amp; weaver Theory which was published by Claude Elwood Shannon, who wrote an article called “a mathematical theory of communication” in the Bell system technical Journal with Warren Weaver. Shannon was a mathematician whereas Weaver was a scientist. The mathematical theory later came to be known as</w:t>
      </w:r>
      <w:r w:rsidR="00037314">
        <w:rPr>
          <w:sz w:val="24"/>
          <w:szCs w:val="24"/>
        </w:rPr>
        <w:t xml:space="preserve"> the</w:t>
      </w:r>
      <w:r>
        <w:rPr>
          <w:sz w:val="24"/>
          <w:szCs w:val="24"/>
        </w:rPr>
        <w:t xml:space="preserve"> </w:t>
      </w:r>
      <w:r w:rsidR="00037314">
        <w:rPr>
          <w:sz w:val="24"/>
          <w:szCs w:val="24"/>
        </w:rPr>
        <w:t>“</w:t>
      </w:r>
      <w:r>
        <w:rPr>
          <w:sz w:val="24"/>
          <w:szCs w:val="24"/>
        </w:rPr>
        <w:t>Shannon &amp; Weaver</w:t>
      </w:r>
      <w:r w:rsidR="00037314">
        <w:rPr>
          <w:sz w:val="24"/>
          <w:szCs w:val="24"/>
        </w:rPr>
        <w:t>”</w:t>
      </w:r>
      <w:r>
        <w:rPr>
          <w:sz w:val="24"/>
          <w:szCs w:val="24"/>
        </w:rPr>
        <w:t xml:space="preserve"> Model of communication</w:t>
      </w:r>
      <w:r w:rsidR="00037314">
        <w:rPr>
          <w:sz w:val="24"/>
          <w:szCs w:val="24"/>
        </w:rPr>
        <w:t xml:space="preserve"> or the “mother of all models”. This model is more technological than other linear models.</w:t>
      </w:r>
      <w:r>
        <w:rPr>
          <w:sz w:val="24"/>
          <w:szCs w:val="24"/>
        </w:rPr>
        <w:t xml:space="preserve"> </w:t>
      </w:r>
      <w:r w:rsidR="003945C0">
        <w:rPr>
          <w:sz w:val="24"/>
          <w:szCs w:val="24"/>
        </w:rPr>
        <w:t xml:space="preserve">The website </w:t>
      </w:r>
      <w:hyperlink r:id="rId11" w:history="1">
        <w:r w:rsidR="00B42632" w:rsidRPr="009C7362">
          <w:rPr>
            <w:rStyle w:val="Hyperlink"/>
            <w:sz w:val="24"/>
            <w:szCs w:val="24"/>
          </w:rPr>
          <w:t>www.businesstopia.net</w:t>
        </w:r>
      </w:hyperlink>
      <w:r w:rsidR="00B42632">
        <w:rPr>
          <w:sz w:val="24"/>
          <w:szCs w:val="24"/>
        </w:rPr>
        <w:t xml:space="preserve"> was a good source of information on this topic</w:t>
      </w:r>
    </w:p>
    <w:p w14:paraId="542E61BB" w14:textId="3750A119" w:rsidR="004D194F" w:rsidRDefault="0037456D" w:rsidP="00436E31">
      <w:pPr>
        <w:rPr>
          <w:sz w:val="24"/>
          <w:szCs w:val="24"/>
        </w:rPr>
      </w:pPr>
      <w:r>
        <w:rPr>
          <w:noProof/>
        </w:rPr>
        <w:drawing>
          <wp:inline distT="0" distB="0" distL="0" distR="0" wp14:anchorId="3FDD3247" wp14:editId="79C07D81">
            <wp:extent cx="5731510" cy="2981325"/>
            <wp:effectExtent l="0" t="0" r="2540" b="9525"/>
            <wp:docPr id="8" name="Picture 7">
              <a:extLst xmlns:a="http://schemas.openxmlformats.org/drawingml/2006/main">
                <a:ext uri="{FF2B5EF4-FFF2-40B4-BE49-F238E27FC236}">
                  <a16:creationId xmlns:a16="http://schemas.microsoft.com/office/drawing/2014/main" id="{643E028C-FDF5-5144-AE6A-5CC12AE2FCA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643E028C-FDF5-5144-AE6A-5CC12AE2FCA1}"/>
                        </a:ext>
                      </a:extLst>
                    </pic:cNvPr>
                    <pic:cNvPicPr>
                      <a:picLocks noChangeAspect="1"/>
                    </pic:cNvPicPr>
                  </pic:nvPicPr>
                  <pic:blipFill>
                    <a:blip r:embed="rId12">
                      <a:extLst>
                        <a:ext uri="{BEBA8EAE-BF5A-486C-A8C5-ECC9F3942E4B}">
                          <a14:imgProps xmlns:a14="http://schemas.microsoft.com/office/drawing/2010/main">
                            <a14:imgLayer r:embed="rId13">
                              <a14:imgEffect>
                                <a14:sharpenSoften amount="25000"/>
                              </a14:imgEffect>
                            </a14:imgLayer>
                          </a14:imgProps>
                        </a:ext>
                      </a:extLst>
                    </a:blip>
                    <a:stretch>
                      <a:fillRect/>
                    </a:stretch>
                  </pic:blipFill>
                  <pic:spPr>
                    <a:xfrm>
                      <a:off x="0" y="0"/>
                      <a:ext cx="5731510" cy="2981325"/>
                    </a:xfrm>
                    <a:prstGeom prst="rect">
                      <a:avLst/>
                    </a:prstGeom>
                  </pic:spPr>
                </pic:pic>
              </a:graphicData>
            </a:graphic>
          </wp:inline>
        </w:drawing>
      </w:r>
    </w:p>
    <w:p w14:paraId="010E4789" w14:textId="5C6D0A74" w:rsidR="0037456D" w:rsidRDefault="0037456D" w:rsidP="0037456D">
      <w:pPr>
        <w:rPr>
          <w:rFonts w:ascii="Arial" w:hAnsi="Arial" w:cs="Arial"/>
        </w:rPr>
      </w:pPr>
      <w:r w:rsidRPr="009B295A">
        <w:rPr>
          <w:rFonts w:ascii="Arial" w:hAnsi="Arial" w:cs="Arial"/>
        </w:rPr>
        <w:t>(Shannon and Weaver, 1949)</w:t>
      </w:r>
    </w:p>
    <w:p w14:paraId="5E36E505" w14:textId="7AFCEBB2" w:rsidR="00037314" w:rsidRDefault="00037314" w:rsidP="0037456D">
      <w:pPr>
        <w:rPr>
          <w:rFonts w:ascii="Arial" w:hAnsi="Arial" w:cs="Arial"/>
        </w:rPr>
      </w:pPr>
    </w:p>
    <w:p w14:paraId="53EB07AB" w14:textId="7C113D6A" w:rsidR="00037314" w:rsidRDefault="00037314" w:rsidP="0037456D">
      <w:pPr>
        <w:rPr>
          <w:rFonts w:ascii="Arial" w:hAnsi="Arial" w:cs="Arial"/>
        </w:rPr>
      </w:pPr>
      <w:r w:rsidRPr="00037314">
        <w:rPr>
          <w:rFonts w:ascii="Arial" w:hAnsi="Arial" w:cs="Arial"/>
        </w:rPr>
        <w:t xml:space="preserve">Sender (information Source) – </w:t>
      </w:r>
      <w:r w:rsidR="00475E26">
        <w:rPr>
          <w:rFonts w:ascii="Arial" w:hAnsi="Arial" w:cs="Arial"/>
        </w:rPr>
        <w:t>The sender i</w:t>
      </w:r>
      <w:r>
        <w:rPr>
          <w:rFonts w:ascii="Arial" w:hAnsi="Arial" w:cs="Arial"/>
        </w:rPr>
        <w:t>s the person who decides what information is to be sent and what the message is going to be</w:t>
      </w:r>
      <w:r w:rsidR="00475E26">
        <w:rPr>
          <w:rFonts w:ascii="Arial" w:hAnsi="Arial" w:cs="Arial"/>
        </w:rPr>
        <w:t xml:space="preserve"> and what channel is to be used.</w:t>
      </w:r>
    </w:p>
    <w:p w14:paraId="5EFAC6D1" w14:textId="658A427E" w:rsidR="00037314" w:rsidRDefault="00475E26" w:rsidP="0037456D">
      <w:pPr>
        <w:rPr>
          <w:rFonts w:ascii="Arial" w:hAnsi="Arial" w:cs="Arial"/>
        </w:rPr>
      </w:pPr>
      <w:r>
        <w:rPr>
          <w:rFonts w:ascii="Arial" w:hAnsi="Arial" w:cs="Arial"/>
        </w:rPr>
        <w:t>Encoder (transmitter) – the encoder is the person who inputs the information into the channel whether it be a text or email. Which then gets turn into signals and codes (binary data). Which is read and sent by the channel.</w:t>
      </w:r>
    </w:p>
    <w:p w14:paraId="7740C621" w14:textId="3018C25B" w:rsidR="00475E26" w:rsidRDefault="00475E26" w:rsidP="0037456D">
      <w:pPr>
        <w:rPr>
          <w:rFonts w:ascii="Arial" w:hAnsi="Arial" w:cs="Arial"/>
        </w:rPr>
      </w:pPr>
      <w:r>
        <w:rPr>
          <w:rFonts w:ascii="Arial" w:hAnsi="Arial" w:cs="Arial"/>
        </w:rPr>
        <w:t>Channel – this is the medium in which the information is sent such as email sent by computer or a text message sent through social media on a mobile phone or smart device.</w:t>
      </w:r>
    </w:p>
    <w:p w14:paraId="40E4EE82" w14:textId="2278814A" w:rsidR="00475E26" w:rsidRDefault="00475E26" w:rsidP="0037456D">
      <w:pPr>
        <w:rPr>
          <w:rFonts w:ascii="Arial" w:hAnsi="Arial" w:cs="Arial"/>
        </w:rPr>
      </w:pPr>
      <w:r>
        <w:rPr>
          <w:rFonts w:ascii="Arial" w:hAnsi="Arial" w:cs="Arial"/>
        </w:rPr>
        <w:t>Decoder (reception) – this is the person or machine at the other end who receives the message and decodes it so it can be understood. Converts binary data and signals into readable information.</w:t>
      </w:r>
    </w:p>
    <w:p w14:paraId="0404B227" w14:textId="7D4CAA6D" w:rsidR="00475E26" w:rsidRDefault="00475E26" w:rsidP="0037456D">
      <w:pPr>
        <w:rPr>
          <w:rFonts w:ascii="Arial" w:hAnsi="Arial" w:cs="Arial"/>
        </w:rPr>
      </w:pPr>
      <w:r>
        <w:rPr>
          <w:rFonts w:ascii="Arial" w:hAnsi="Arial" w:cs="Arial"/>
        </w:rPr>
        <w:t>Receiver (destination) – the person the information or message was intended to reach, for the goal to be achieved. The receiver then provides feedback about the message or information accordingly.</w:t>
      </w:r>
    </w:p>
    <w:p w14:paraId="013325F7" w14:textId="2BE05EC8" w:rsidR="00475E26" w:rsidRDefault="00475E26" w:rsidP="0037456D">
      <w:pPr>
        <w:rPr>
          <w:rFonts w:ascii="Arial" w:hAnsi="Arial" w:cs="Arial"/>
        </w:rPr>
      </w:pPr>
      <w:r>
        <w:rPr>
          <w:rFonts w:ascii="Arial" w:hAnsi="Arial" w:cs="Arial"/>
        </w:rPr>
        <w:t xml:space="preserve">Noise – This is physical disturbances </w:t>
      </w:r>
      <w:r w:rsidR="00442783">
        <w:rPr>
          <w:rFonts w:ascii="Arial" w:hAnsi="Arial" w:cs="Arial"/>
        </w:rPr>
        <w:t>such as the environment, people, etc; that get in the way or slow down a message or information from reaching the intended audience.</w:t>
      </w:r>
    </w:p>
    <w:p w14:paraId="59A0DFEB" w14:textId="0BBB1C3B" w:rsidR="00442783" w:rsidRDefault="00442783" w:rsidP="0037456D">
      <w:pPr>
        <w:rPr>
          <w:rFonts w:ascii="Arial" w:hAnsi="Arial" w:cs="Arial"/>
        </w:rPr>
      </w:pPr>
    </w:p>
    <w:p w14:paraId="4A06565A" w14:textId="79DF316B" w:rsidR="00442783" w:rsidRDefault="00442783" w:rsidP="0037456D">
      <w:pPr>
        <w:rPr>
          <w:rFonts w:ascii="Arial" w:hAnsi="Arial" w:cs="Arial"/>
        </w:rPr>
      </w:pPr>
      <w:r>
        <w:rPr>
          <w:rFonts w:ascii="Arial" w:hAnsi="Arial" w:cs="Arial"/>
        </w:rPr>
        <w:t>According to the Shannon &amp; weaver Theory there are three levels to communication problems, these are called:</w:t>
      </w:r>
    </w:p>
    <w:p w14:paraId="0277D6FA" w14:textId="3E611033" w:rsidR="00442783" w:rsidRDefault="00442783" w:rsidP="0037456D">
      <w:pPr>
        <w:rPr>
          <w:rFonts w:ascii="Arial" w:hAnsi="Arial" w:cs="Arial"/>
        </w:rPr>
      </w:pPr>
      <w:r>
        <w:rPr>
          <w:rFonts w:ascii="Arial" w:hAnsi="Arial" w:cs="Arial"/>
        </w:rPr>
        <w:t>Technical problems – a problem caused within the channel, such as a bug with the program used to send the message or unable to send due to signal issues.</w:t>
      </w:r>
    </w:p>
    <w:p w14:paraId="2CB75C28" w14:textId="2DAD362B" w:rsidR="00442783" w:rsidRDefault="00442783" w:rsidP="0037456D">
      <w:pPr>
        <w:rPr>
          <w:rFonts w:ascii="Arial" w:hAnsi="Arial" w:cs="Arial"/>
        </w:rPr>
      </w:pPr>
      <w:r>
        <w:rPr>
          <w:rFonts w:ascii="Arial" w:hAnsi="Arial" w:cs="Arial"/>
        </w:rPr>
        <w:t>Semantic – this problem is down to the meaning of the message or information sent been misunderstood by the receiver due to how its worded etc.</w:t>
      </w:r>
    </w:p>
    <w:p w14:paraId="6903CAF6" w14:textId="1D81DB5C" w:rsidR="00442783" w:rsidRDefault="00442783" w:rsidP="0037456D">
      <w:pPr>
        <w:rPr>
          <w:rFonts w:ascii="Arial" w:hAnsi="Arial" w:cs="Arial"/>
        </w:rPr>
      </w:pPr>
      <w:r>
        <w:rPr>
          <w:rFonts w:ascii="Arial" w:hAnsi="Arial" w:cs="Arial"/>
        </w:rPr>
        <w:t>Effectiveness – This problem is when the message or information that was sent was clear and full understandable and doesn’t achieve the full intended goal desired.</w:t>
      </w:r>
    </w:p>
    <w:p w14:paraId="19C9206E" w14:textId="53EDE4CA" w:rsidR="00B55365" w:rsidRDefault="00B55365" w:rsidP="0037456D">
      <w:pPr>
        <w:rPr>
          <w:rFonts w:ascii="Arial" w:hAnsi="Arial" w:cs="Arial"/>
        </w:rPr>
      </w:pPr>
    </w:p>
    <w:p w14:paraId="745B6A50" w14:textId="77777777" w:rsidR="00062FB9" w:rsidRDefault="00062FB9" w:rsidP="0037456D">
      <w:pPr>
        <w:rPr>
          <w:rFonts w:ascii="Arial" w:hAnsi="Arial" w:cs="Arial"/>
        </w:rPr>
      </w:pPr>
    </w:p>
    <w:p w14:paraId="16907329" w14:textId="77777777" w:rsidR="00062FB9" w:rsidRDefault="00062FB9" w:rsidP="0037456D">
      <w:pPr>
        <w:rPr>
          <w:rFonts w:ascii="Arial" w:hAnsi="Arial" w:cs="Arial"/>
        </w:rPr>
      </w:pPr>
    </w:p>
    <w:p w14:paraId="0C0BA3C4" w14:textId="28050084" w:rsidR="00475E26" w:rsidRPr="00037314" w:rsidRDefault="00B55365" w:rsidP="0037456D">
      <w:pPr>
        <w:rPr>
          <w:rFonts w:ascii="Arial" w:hAnsi="Arial" w:cs="Arial"/>
        </w:rPr>
      </w:pPr>
      <w:r>
        <w:rPr>
          <w:rFonts w:ascii="Arial" w:hAnsi="Arial" w:cs="Arial"/>
        </w:rPr>
        <w:t xml:space="preserve">Another great Model of communication is Schramm’s theory. This theory was proposed by Wilber Schramm in 1954. His theory was that information is of no use unless correctly composed into words and passed on to others. When information is written, it then becomes on the receiver to be able to understand it how it was originally intended to be taken. If the information is perceived in a way that wasn’t intended this can have a negative affect on what is achieved with this information in which case makes the information once again useless. </w:t>
      </w:r>
      <w:r w:rsidR="00062FB9">
        <w:rPr>
          <w:rFonts w:ascii="Arial" w:hAnsi="Arial" w:cs="Arial"/>
        </w:rPr>
        <w:t>So correct use of communication is vital. Its important the sender encodes the information into the message properly so it can be decoded and understood. Schramm’s theory proposes the two of the most important parts are the encoding and decoding, these are the most vital for information to be passed. His theory emp</w:t>
      </w:r>
      <w:r w:rsidR="00FB707C">
        <w:rPr>
          <w:rFonts w:ascii="Arial" w:hAnsi="Arial" w:cs="Arial"/>
        </w:rPr>
        <w:t>ha</w:t>
      </w:r>
      <w:r w:rsidR="00062FB9">
        <w:rPr>
          <w:rFonts w:ascii="Arial" w:hAnsi="Arial" w:cs="Arial"/>
        </w:rPr>
        <w:t xml:space="preserve">sises that communication is never complete until feedback or a response is achieve with the information given that way the sender can understand where they went right or what went wrong. Schramm believed that if you passed on information and no response was given or action taken then the communication wasn’t complete as it hadn’t achieved its goal. He also theorised about how </w:t>
      </w:r>
      <w:r w:rsidR="00062FB9">
        <w:rPr>
          <w:rFonts w:ascii="Arial" w:hAnsi="Arial" w:cs="Arial"/>
        </w:rPr>
        <w:lastRenderedPageBreak/>
        <w:t>your background such as education or social experiences has an effect on how you interpret information from others.</w:t>
      </w:r>
      <w:r w:rsidR="00B42632">
        <w:rPr>
          <w:rFonts w:ascii="Arial" w:hAnsi="Arial" w:cs="Arial"/>
        </w:rPr>
        <w:t xml:space="preserve"> The website </w:t>
      </w:r>
      <w:r w:rsidR="00B42632" w:rsidRPr="00B42632">
        <w:rPr>
          <w:rFonts w:ascii="Arial" w:hAnsi="Arial" w:cs="Arial"/>
        </w:rPr>
        <w:t>managementstudyguide.com</w:t>
      </w:r>
      <w:r w:rsidR="00B42632">
        <w:rPr>
          <w:rFonts w:ascii="Arial" w:hAnsi="Arial" w:cs="Arial"/>
        </w:rPr>
        <w:t xml:space="preserve"> was a great source of information on this topic.</w:t>
      </w:r>
    </w:p>
    <w:p w14:paraId="2B410391" w14:textId="77777777" w:rsidR="0037456D" w:rsidRPr="00037314" w:rsidRDefault="0037456D" w:rsidP="00436E31">
      <w:pPr>
        <w:rPr>
          <w:sz w:val="24"/>
          <w:szCs w:val="24"/>
        </w:rPr>
      </w:pPr>
    </w:p>
    <w:p w14:paraId="289D066A" w14:textId="77777777" w:rsidR="00832F8B" w:rsidRPr="00037314" w:rsidRDefault="00832F8B" w:rsidP="00436E31">
      <w:pPr>
        <w:rPr>
          <w:sz w:val="24"/>
          <w:szCs w:val="24"/>
        </w:rPr>
      </w:pPr>
    </w:p>
    <w:p w14:paraId="7B57FC55" w14:textId="63670573" w:rsidR="005E285C" w:rsidRDefault="00F7654E" w:rsidP="00764706">
      <w:pPr>
        <w:pStyle w:val="Heading1"/>
      </w:pPr>
      <w:bookmarkStart w:id="3" w:name="_Toc41058209"/>
      <w:r>
        <w:t>2.0</w:t>
      </w:r>
      <w:bookmarkEnd w:id="3"/>
      <w:r>
        <w:t xml:space="preserve"> </w:t>
      </w:r>
    </w:p>
    <w:p w14:paraId="0249017B" w14:textId="77777777" w:rsidR="00003524" w:rsidRPr="00003524" w:rsidRDefault="00003524" w:rsidP="00003524"/>
    <w:p w14:paraId="72215588" w14:textId="0E904499" w:rsidR="00F7654E" w:rsidRDefault="00F7654E" w:rsidP="00003524">
      <w:pPr>
        <w:pStyle w:val="Heading2"/>
      </w:pPr>
      <w:bookmarkStart w:id="4" w:name="_Toc41058210"/>
      <w:r>
        <w:t>Assessing Own Communication Skills</w:t>
      </w:r>
      <w:bookmarkEnd w:id="4"/>
      <w:r>
        <w:t xml:space="preserve"> </w:t>
      </w:r>
    </w:p>
    <w:p w14:paraId="4FA466F7" w14:textId="710EF336" w:rsidR="003C70B8" w:rsidRDefault="003C70B8" w:rsidP="003C70B8"/>
    <w:p w14:paraId="65954485" w14:textId="532D8289" w:rsidR="003C70B8" w:rsidRPr="003C70B8" w:rsidRDefault="003C70B8" w:rsidP="003C70B8">
      <w:r>
        <w:t>My own Communication skills are in my own opinion very good. I’m good at verbal, non-verbal, written and visual communication. I’m able to look at what it is I’m wanting to tell someone, work out how to compose the information I want to share and then pass it on using various channels to send it on. I’m able to listen to others ideas and feedbacks which I use to better myself in future task. My verbal skills are good, I’m able to comprehend complicated vocabulary and fluent in the given language that information is given to me in.</w:t>
      </w:r>
    </w:p>
    <w:p w14:paraId="2F246615" w14:textId="226D0394" w:rsidR="004C7B28" w:rsidRDefault="004C7B28" w:rsidP="00003524">
      <w:pPr>
        <w:jc w:val="both"/>
        <w:rPr>
          <w:rFonts w:cstheme="minorHAnsi"/>
          <w:b/>
          <w:sz w:val="24"/>
          <w:szCs w:val="24"/>
        </w:rPr>
      </w:pPr>
    </w:p>
    <w:p w14:paraId="4B2F1756" w14:textId="689F1E86" w:rsidR="004C7B28" w:rsidRDefault="004C7B28" w:rsidP="00003524">
      <w:pPr>
        <w:jc w:val="both"/>
        <w:rPr>
          <w:rFonts w:cstheme="minorHAnsi"/>
          <w:b/>
          <w:sz w:val="24"/>
          <w:szCs w:val="24"/>
        </w:rPr>
      </w:pPr>
    </w:p>
    <w:p w14:paraId="071CD2A1" w14:textId="77C90D7A" w:rsidR="003C7CF3" w:rsidRDefault="003C7CF3" w:rsidP="00003524">
      <w:pPr>
        <w:jc w:val="both"/>
        <w:rPr>
          <w:rFonts w:cstheme="minorHAnsi"/>
          <w:b/>
          <w:sz w:val="24"/>
          <w:szCs w:val="24"/>
        </w:rPr>
      </w:pPr>
    </w:p>
    <w:p w14:paraId="38796FBF" w14:textId="33F9C212" w:rsidR="004C7B28" w:rsidRPr="0052104E" w:rsidRDefault="0052104E" w:rsidP="0052104E">
      <w:pPr>
        <w:pStyle w:val="Heading2"/>
      </w:pPr>
      <w:bookmarkStart w:id="5" w:name="_Toc41058211"/>
      <w:r>
        <w:t>Gap Analysis</w:t>
      </w:r>
      <w:bookmarkEnd w:id="5"/>
    </w:p>
    <w:p w14:paraId="4AA92D17" w14:textId="77777777" w:rsidR="0052104E" w:rsidRPr="0052104E" w:rsidRDefault="0052104E" w:rsidP="0052104E"/>
    <w:tbl>
      <w:tblPr>
        <w:tblW w:w="0" w:type="auto"/>
        <w:tblInd w:w="421" w:type="dxa"/>
        <w:tblCellMar>
          <w:left w:w="0" w:type="dxa"/>
          <w:right w:w="0" w:type="dxa"/>
        </w:tblCellMar>
        <w:tblLook w:val="0000" w:firstRow="0" w:lastRow="0" w:firstColumn="0" w:lastColumn="0" w:noHBand="0" w:noVBand="0"/>
      </w:tblPr>
      <w:tblGrid>
        <w:gridCol w:w="2341"/>
        <w:gridCol w:w="2314"/>
        <w:gridCol w:w="2090"/>
        <w:gridCol w:w="1850"/>
      </w:tblGrid>
      <w:tr w:rsidR="004C7B28" w:rsidRPr="00B24059" w14:paraId="78091332" w14:textId="77777777" w:rsidTr="007E3121">
        <w:trPr>
          <w:trHeight w:hRule="exact" w:val="625"/>
        </w:trPr>
        <w:tc>
          <w:tcPr>
            <w:tcW w:w="2126"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C0C269" w14:textId="77777777" w:rsidR="004C7B28" w:rsidRPr="007757E3" w:rsidRDefault="004C7B28" w:rsidP="00C60867">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6EEF0FAE" w14:textId="77777777" w:rsidR="004C7B28" w:rsidRPr="007757E3" w:rsidRDefault="004C7B28" w:rsidP="00C60867">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410" w:type="dxa"/>
            <w:tcBorders>
              <w:top w:val="single" w:sz="4" w:space="0" w:color="000000"/>
              <w:left w:val="single" w:sz="4" w:space="0" w:color="000000"/>
              <w:bottom w:val="single" w:sz="4" w:space="0" w:color="000000"/>
              <w:right w:val="single" w:sz="4" w:space="0" w:color="000000"/>
            </w:tcBorders>
            <w:shd w:val="clear" w:color="auto" w:fill="000000" w:themeFill="text1"/>
          </w:tcPr>
          <w:p w14:paraId="643988BC" w14:textId="77777777" w:rsidR="004C7B28" w:rsidRPr="007757E3" w:rsidRDefault="004C7B28" w:rsidP="00C60867">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0E3F7E53" w14:textId="77777777" w:rsidR="004C7B28" w:rsidRPr="007757E3" w:rsidRDefault="004C7B28" w:rsidP="00C60867">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2146" w:type="dxa"/>
            <w:tcBorders>
              <w:top w:val="single" w:sz="4" w:space="0" w:color="000000"/>
              <w:left w:val="single" w:sz="4" w:space="0" w:color="000000"/>
              <w:bottom w:val="single" w:sz="4" w:space="0" w:color="000000"/>
              <w:right w:val="single" w:sz="4" w:space="0" w:color="000000"/>
            </w:tcBorders>
            <w:shd w:val="clear" w:color="auto" w:fill="000000" w:themeFill="text1"/>
          </w:tcPr>
          <w:p w14:paraId="34DDEA74" w14:textId="77777777" w:rsidR="004C7B28" w:rsidRPr="007757E3" w:rsidRDefault="004C7B28" w:rsidP="00C60867">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407835BD" w14:textId="77777777" w:rsidR="004C7B28" w:rsidRPr="007757E3" w:rsidRDefault="004C7B28" w:rsidP="00C60867">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1913"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B26614" w14:textId="77777777" w:rsidR="004C7B28" w:rsidRPr="007757E3" w:rsidRDefault="004C7B28" w:rsidP="00C60867">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7D0305F9" w14:textId="77777777" w:rsidR="004C7B28" w:rsidRPr="007757E3" w:rsidRDefault="004C7B28" w:rsidP="00C60867">
            <w:pPr>
              <w:widowControl w:val="0"/>
              <w:autoSpaceDE w:val="0"/>
              <w:autoSpaceDN w:val="0"/>
              <w:adjustRightInd w:val="0"/>
              <w:spacing w:before="88" w:after="0" w:line="240" w:lineRule="auto"/>
              <w:jc w:val="center"/>
              <w:rPr>
                <w:rFonts w:ascii="Arial Rounded MT Bold" w:hAnsi="Arial Rounded MT Bold" w:cs="Arial"/>
                <w:szCs w:val="24"/>
              </w:rPr>
            </w:pPr>
          </w:p>
        </w:tc>
      </w:tr>
      <w:tr w:rsidR="004C7B28" w:rsidRPr="00B24059" w14:paraId="45A6211F" w14:textId="77777777" w:rsidTr="007E3121">
        <w:trPr>
          <w:trHeight w:hRule="exact" w:val="2325"/>
        </w:trPr>
        <w:tc>
          <w:tcPr>
            <w:tcW w:w="212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9E0AA7C" w14:textId="3E38C449" w:rsidR="004C7B28" w:rsidRPr="007E3121" w:rsidRDefault="003C70B8" w:rsidP="00FB707C">
            <w:pPr>
              <w:widowControl w:val="0"/>
              <w:autoSpaceDE w:val="0"/>
              <w:autoSpaceDN w:val="0"/>
              <w:adjustRightInd w:val="0"/>
              <w:spacing w:before="18" w:after="0" w:line="280" w:lineRule="exact"/>
              <w:rPr>
                <w:rFonts w:ascii="Times New Roman" w:hAnsi="Times New Roman"/>
                <w:sz w:val="20"/>
                <w:szCs w:val="20"/>
              </w:rPr>
            </w:pPr>
            <w:r w:rsidRPr="007E3121">
              <w:rPr>
                <w:rFonts w:ascii="Arial" w:hAnsi="Arial" w:cs="Arial"/>
                <w:bCs/>
                <w:sz w:val="20"/>
                <w:szCs w:val="20"/>
              </w:rPr>
              <w:t>Improve my visual communication skills</w:t>
            </w:r>
          </w:p>
        </w:tc>
        <w:tc>
          <w:tcPr>
            <w:tcW w:w="241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AF9286B" w14:textId="497B42B1" w:rsidR="004C7B28" w:rsidRPr="007E3121" w:rsidRDefault="003C70B8" w:rsidP="00FB707C">
            <w:pPr>
              <w:widowControl w:val="0"/>
              <w:autoSpaceDE w:val="0"/>
              <w:autoSpaceDN w:val="0"/>
              <w:adjustRightInd w:val="0"/>
              <w:spacing w:after="0" w:line="240" w:lineRule="auto"/>
              <w:rPr>
                <w:rFonts w:ascii="Times New Roman" w:hAnsi="Times New Roman"/>
                <w:sz w:val="20"/>
                <w:szCs w:val="20"/>
              </w:rPr>
            </w:pPr>
            <w:r w:rsidRPr="007E3121">
              <w:rPr>
                <w:rFonts w:ascii="Arial" w:hAnsi="Arial" w:cs="Arial"/>
                <w:bCs/>
                <w:sz w:val="20"/>
                <w:szCs w:val="20"/>
              </w:rPr>
              <w:t>I can read and understand charts and maps. I can also create basic charts and graphs.</w:t>
            </w:r>
          </w:p>
        </w:tc>
        <w:tc>
          <w:tcPr>
            <w:tcW w:w="214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9074C1" w14:textId="3ED2D83F" w:rsidR="004C7B28" w:rsidRPr="007E3121" w:rsidRDefault="003C70B8" w:rsidP="00FB707C">
            <w:pPr>
              <w:widowControl w:val="0"/>
              <w:autoSpaceDE w:val="0"/>
              <w:autoSpaceDN w:val="0"/>
              <w:adjustRightInd w:val="0"/>
              <w:spacing w:after="0" w:line="240" w:lineRule="auto"/>
              <w:rPr>
                <w:rFonts w:ascii="Times New Roman" w:hAnsi="Times New Roman"/>
                <w:sz w:val="20"/>
                <w:szCs w:val="20"/>
              </w:rPr>
            </w:pPr>
            <w:r w:rsidRPr="007E3121">
              <w:rPr>
                <w:rFonts w:ascii="Arial" w:hAnsi="Arial" w:cs="Arial"/>
                <w:bCs/>
                <w:sz w:val="20"/>
                <w:szCs w:val="20"/>
              </w:rPr>
              <w:t>Ability to create more complex charts or graphs displaying information how I intended for it to be understood.</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7DBC875" w14:textId="62CC5BE4" w:rsidR="004C7B28" w:rsidRPr="007E3121" w:rsidRDefault="003C70B8" w:rsidP="00FB707C">
            <w:pPr>
              <w:widowControl w:val="0"/>
              <w:autoSpaceDE w:val="0"/>
              <w:autoSpaceDN w:val="0"/>
              <w:adjustRightInd w:val="0"/>
              <w:spacing w:after="0" w:line="240" w:lineRule="auto"/>
              <w:rPr>
                <w:rFonts w:ascii="Times New Roman" w:hAnsi="Times New Roman"/>
                <w:sz w:val="20"/>
                <w:szCs w:val="20"/>
              </w:rPr>
            </w:pPr>
            <w:r w:rsidRPr="007E3121">
              <w:rPr>
                <w:rFonts w:ascii="Arial" w:hAnsi="Arial" w:cs="Arial"/>
                <w:bCs/>
                <w:sz w:val="20"/>
                <w:szCs w:val="20"/>
              </w:rPr>
              <w:t>Use internet and online classes learning how to create charts and graphs using software such as Microsoft excel.</w:t>
            </w:r>
          </w:p>
        </w:tc>
      </w:tr>
      <w:tr w:rsidR="004C7B28" w:rsidRPr="00B24059" w14:paraId="7D28F072" w14:textId="77777777" w:rsidTr="007E3121">
        <w:trPr>
          <w:trHeight w:hRule="exact" w:val="2299"/>
        </w:trPr>
        <w:tc>
          <w:tcPr>
            <w:tcW w:w="2126" w:type="dxa"/>
            <w:tcBorders>
              <w:top w:val="single" w:sz="4" w:space="0" w:color="000000"/>
              <w:left w:val="single" w:sz="4" w:space="0" w:color="000000"/>
              <w:bottom w:val="single" w:sz="4" w:space="0" w:color="000000"/>
              <w:right w:val="single" w:sz="4" w:space="0" w:color="000000"/>
            </w:tcBorders>
          </w:tcPr>
          <w:p w14:paraId="1D7883E3" w14:textId="77777777" w:rsidR="007E3121" w:rsidRPr="007E3121" w:rsidRDefault="007E3121" w:rsidP="007E3121">
            <w:pPr>
              <w:widowControl w:val="0"/>
              <w:autoSpaceDE w:val="0"/>
              <w:autoSpaceDN w:val="0"/>
              <w:adjustRightInd w:val="0"/>
              <w:spacing w:before="18" w:after="0" w:line="280" w:lineRule="exact"/>
              <w:rPr>
                <w:rFonts w:ascii="Arial" w:hAnsi="Arial" w:cs="Arial"/>
                <w:sz w:val="20"/>
                <w:szCs w:val="20"/>
              </w:rPr>
            </w:pPr>
          </w:p>
          <w:p w14:paraId="407A6697" w14:textId="6D317593" w:rsidR="004C7B28" w:rsidRPr="007E3121" w:rsidRDefault="00FB707C" w:rsidP="007E3121">
            <w:pPr>
              <w:widowControl w:val="0"/>
              <w:autoSpaceDE w:val="0"/>
              <w:autoSpaceDN w:val="0"/>
              <w:adjustRightInd w:val="0"/>
              <w:spacing w:before="18" w:after="0" w:line="280" w:lineRule="exact"/>
              <w:rPr>
                <w:rFonts w:ascii="Arial" w:hAnsi="Arial" w:cs="Arial"/>
                <w:sz w:val="20"/>
                <w:szCs w:val="20"/>
              </w:rPr>
            </w:pPr>
            <w:r w:rsidRPr="007E3121">
              <w:rPr>
                <w:rFonts w:ascii="Arial" w:hAnsi="Arial" w:cs="Arial"/>
                <w:sz w:val="20"/>
                <w:szCs w:val="20"/>
              </w:rPr>
              <w:t>Need to improve my verbal communication skills</w:t>
            </w:r>
          </w:p>
          <w:p w14:paraId="6EDAA573" w14:textId="550A2F9A" w:rsidR="004C7B28" w:rsidRPr="007E3121" w:rsidRDefault="004C7B28" w:rsidP="007E3121">
            <w:pPr>
              <w:widowControl w:val="0"/>
              <w:autoSpaceDE w:val="0"/>
              <w:autoSpaceDN w:val="0"/>
              <w:adjustRightInd w:val="0"/>
              <w:spacing w:before="18" w:after="0" w:line="280" w:lineRule="exact"/>
              <w:rPr>
                <w:rFonts w:ascii="Times New Roman" w:hAnsi="Times New Roman"/>
                <w:sz w:val="20"/>
                <w:szCs w:val="20"/>
              </w:rPr>
            </w:pPr>
          </w:p>
          <w:p w14:paraId="02D114B8" w14:textId="77777777" w:rsidR="004C7B28" w:rsidRPr="007E3121" w:rsidRDefault="004C7B28" w:rsidP="007E3121">
            <w:pPr>
              <w:widowControl w:val="0"/>
              <w:autoSpaceDE w:val="0"/>
              <w:autoSpaceDN w:val="0"/>
              <w:adjustRightInd w:val="0"/>
              <w:spacing w:before="18" w:after="0" w:line="280" w:lineRule="exact"/>
              <w:rPr>
                <w:rFonts w:ascii="Times New Roman" w:hAnsi="Times New Roman"/>
                <w:sz w:val="20"/>
                <w:szCs w:val="20"/>
              </w:rPr>
            </w:pPr>
          </w:p>
          <w:p w14:paraId="32BE979B" w14:textId="77777777" w:rsidR="004C7B28" w:rsidRPr="007E3121" w:rsidRDefault="004C7B28" w:rsidP="007E3121">
            <w:pPr>
              <w:widowControl w:val="0"/>
              <w:autoSpaceDE w:val="0"/>
              <w:autoSpaceDN w:val="0"/>
              <w:adjustRightInd w:val="0"/>
              <w:spacing w:after="0" w:line="240" w:lineRule="auto"/>
              <w:ind w:left="52"/>
              <w:rPr>
                <w:rFonts w:ascii="Times New Roman" w:hAnsi="Times New Roman"/>
                <w:sz w:val="20"/>
                <w:szCs w:val="20"/>
              </w:rPr>
            </w:pPr>
          </w:p>
        </w:tc>
        <w:tc>
          <w:tcPr>
            <w:tcW w:w="2410" w:type="dxa"/>
            <w:tcBorders>
              <w:top w:val="single" w:sz="4" w:space="0" w:color="000000"/>
              <w:left w:val="single" w:sz="4" w:space="0" w:color="000000"/>
              <w:bottom w:val="single" w:sz="4" w:space="0" w:color="000000"/>
              <w:right w:val="single" w:sz="4" w:space="0" w:color="000000"/>
            </w:tcBorders>
          </w:tcPr>
          <w:p w14:paraId="71581047" w14:textId="77777777" w:rsidR="007E3121" w:rsidRDefault="007E3121" w:rsidP="007E3121">
            <w:pPr>
              <w:widowControl w:val="0"/>
              <w:autoSpaceDE w:val="0"/>
              <w:autoSpaceDN w:val="0"/>
              <w:adjustRightInd w:val="0"/>
              <w:spacing w:after="0" w:line="240" w:lineRule="auto"/>
              <w:rPr>
                <w:rFonts w:ascii="Arial" w:hAnsi="Arial" w:cs="Arial"/>
                <w:sz w:val="20"/>
                <w:szCs w:val="20"/>
              </w:rPr>
            </w:pPr>
          </w:p>
          <w:p w14:paraId="54CAEC99" w14:textId="452D2E5A" w:rsidR="004C7B28" w:rsidRPr="007E3121" w:rsidRDefault="00FB707C" w:rsidP="007E3121">
            <w:pPr>
              <w:widowControl w:val="0"/>
              <w:autoSpaceDE w:val="0"/>
              <w:autoSpaceDN w:val="0"/>
              <w:adjustRightInd w:val="0"/>
              <w:spacing w:after="0" w:line="240" w:lineRule="auto"/>
              <w:rPr>
                <w:rFonts w:ascii="Arial" w:hAnsi="Arial" w:cs="Arial"/>
                <w:sz w:val="20"/>
                <w:szCs w:val="20"/>
              </w:rPr>
            </w:pPr>
            <w:r w:rsidRPr="007E3121">
              <w:rPr>
                <w:rFonts w:ascii="Arial" w:hAnsi="Arial" w:cs="Arial"/>
                <w:sz w:val="20"/>
                <w:szCs w:val="20"/>
              </w:rPr>
              <w:t>I</w:t>
            </w:r>
            <w:r w:rsidR="007E3121" w:rsidRPr="007E3121">
              <w:rPr>
                <w:rFonts w:ascii="Arial" w:hAnsi="Arial" w:cs="Arial"/>
                <w:sz w:val="20"/>
                <w:szCs w:val="20"/>
              </w:rPr>
              <w:t xml:space="preserve"> am </w:t>
            </w:r>
            <w:r w:rsidRPr="007E3121">
              <w:rPr>
                <w:rFonts w:ascii="Arial" w:hAnsi="Arial" w:cs="Arial"/>
                <w:sz w:val="20"/>
                <w:szCs w:val="20"/>
              </w:rPr>
              <w:t>able to compose</w:t>
            </w:r>
            <w:r w:rsidR="007E3121">
              <w:rPr>
                <w:rFonts w:ascii="Arial" w:hAnsi="Arial" w:cs="Arial"/>
                <w:sz w:val="20"/>
                <w:szCs w:val="20"/>
              </w:rPr>
              <w:t xml:space="preserve"> </w:t>
            </w:r>
            <w:r w:rsidRPr="007E3121">
              <w:rPr>
                <w:rFonts w:ascii="Arial" w:hAnsi="Arial" w:cs="Arial"/>
                <w:sz w:val="20"/>
                <w:szCs w:val="20"/>
              </w:rPr>
              <w:t xml:space="preserve">a message so </w:t>
            </w:r>
            <w:r w:rsidR="007E3121">
              <w:rPr>
                <w:rFonts w:ascii="Arial" w:hAnsi="Arial" w:cs="Arial"/>
                <w:sz w:val="20"/>
                <w:szCs w:val="20"/>
              </w:rPr>
              <w:t xml:space="preserve">it </w:t>
            </w:r>
            <w:r w:rsidRPr="007E3121">
              <w:rPr>
                <w:rFonts w:ascii="Arial" w:hAnsi="Arial" w:cs="Arial"/>
                <w:sz w:val="20"/>
                <w:szCs w:val="20"/>
              </w:rPr>
              <w:t xml:space="preserve">includes  the information needed to be sent </w:t>
            </w:r>
            <w:r w:rsidR="007E3121">
              <w:rPr>
                <w:rFonts w:ascii="Arial" w:hAnsi="Arial" w:cs="Arial"/>
                <w:sz w:val="20"/>
                <w:szCs w:val="20"/>
              </w:rPr>
              <w:t>to recipient</w:t>
            </w:r>
          </w:p>
        </w:tc>
        <w:tc>
          <w:tcPr>
            <w:tcW w:w="2146" w:type="dxa"/>
            <w:tcBorders>
              <w:top w:val="single" w:sz="4" w:space="0" w:color="000000"/>
              <w:left w:val="single" w:sz="4" w:space="0" w:color="000000"/>
              <w:bottom w:val="single" w:sz="4" w:space="0" w:color="000000"/>
              <w:right w:val="single" w:sz="4" w:space="0" w:color="000000"/>
            </w:tcBorders>
          </w:tcPr>
          <w:p w14:paraId="07E39AE1" w14:textId="51159CCC" w:rsidR="004C7B28" w:rsidRPr="007E3121" w:rsidRDefault="00FB707C" w:rsidP="007E3121">
            <w:pPr>
              <w:widowControl w:val="0"/>
              <w:autoSpaceDE w:val="0"/>
              <w:autoSpaceDN w:val="0"/>
              <w:adjustRightInd w:val="0"/>
              <w:spacing w:after="0" w:line="240" w:lineRule="auto"/>
              <w:rPr>
                <w:rFonts w:ascii="Arial" w:hAnsi="Arial" w:cs="Arial"/>
                <w:sz w:val="20"/>
                <w:szCs w:val="20"/>
              </w:rPr>
            </w:pPr>
            <w:r w:rsidRPr="007E3121">
              <w:rPr>
                <w:rFonts w:ascii="Arial" w:hAnsi="Arial" w:cs="Arial"/>
                <w:sz w:val="20"/>
                <w:szCs w:val="20"/>
              </w:rPr>
              <w:t>My punctuation and grammar is sometimes poor which could affect how information is composed and received</w:t>
            </w:r>
          </w:p>
        </w:tc>
        <w:tc>
          <w:tcPr>
            <w:tcW w:w="1913" w:type="dxa"/>
            <w:tcBorders>
              <w:top w:val="single" w:sz="4" w:space="0" w:color="000000"/>
              <w:left w:val="single" w:sz="4" w:space="0" w:color="000000"/>
              <w:bottom w:val="single" w:sz="4" w:space="0" w:color="000000"/>
              <w:right w:val="single" w:sz="4" w:space="0" w:color="000000"/>
            </w:tcBorders>
          </w:tcPr>
          <w:p w14:paraId="41B94F6D" w14:textId="1B4BCDF7" w:rsidR="004C7B28" w:rsidRPr="007E3121" w:rsidRDefault="007E3121" w:rsidP="007E3121">
            <w:pPr>
              <w:widowControl w:val="0"/>
              <w:autoSpaceDE w:val="0"/>
              <w:autoSpaceDN w:val="0"/>
              <w:adjustRightInd w:val="0"/>
              <w:spacing w:after="0" w:line="240" w:lineRule="auto"/>
              <w:rPr>
                <w:rFonts w:ascii="Arial" w:hAnsi="Arial" w:cs="Arial"/>
                <w:sz w:val="20"/>
                <w:szCs w:val="20"/>
              </w:rPr>
            </w:pPr>
            <w:r w:rsidRPr="007E3121">
              <w:rPr>
                <w:rFonts w:ascii="Arial" w:hAnsi="Arial" w:cs="Arial"/>
                <w:sz w:val="20"/>
                <w:szCs w:val="20"/>
              </w:rPr>
              <w:t>Pay more time and attention to my grammar and punctuation. Allowing for no mistakes</w:t>
            </w:r>
          </w:p>
        </w:tc>
      </w:tr>
      <w:tr w:rsidR="004C7B28" w:rsidRPr="00B24059" w14:paraId="1A414BB8" w14:textId="77777777" w:rsidTr="007E3121">
        <w:trPr>
          <w:trHeight w:hRule="exact" w:val="2279"/>
        </w:trPr>
        <w:tc>
          <w:tcPr>
            <w:tcW w:w="212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104E420" w14:textId="6F210D36" w:rsidR="004C7B28" w:rsidRPr="00B24059" w:rsidRDefault="007E3121" w:rsidP="00FB707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lastRenderedPageBreak/>
              <w:t>Improve my public communication skills</w:t>
            </w:r>
          </w:p>
        </w:tc>
        <w:tc>
          <w:tcPr>
            <w:tcW w:w="241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3B054C0" w14:textId="2BD33867" w:rsidR="004C7B28" w:rsidRPr="00B24059" w:rsidRDefault="007E3121" w:rsidP="00FB707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I can give presentations and pass on information</w:t>
            </w:r>
          </w:p>
        </w:tc>
        <w:tc>
          <w:tcPr>
            <w:tcW w:w="214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EB01B47" w14:textId="775A8C31" w:rsidR="004C7B28" w:rsidRPr="00B24059" w:rsidRDefault="007E3121" w:rsidP="00FB707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I can get nervous when presenting in front of an audience which can have an effect on how clear the information I say is because of speaking to fast or losing my position in the presentation.</w:t>
            </w:r>
          </w:p>
        </w:tc>
        <w:tc>
          <w:tcPr>
            <w:tcW w:w="1913"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5132363" w14:textId="6ACE9E4C" w:rsidR="004C7B28" w:rsidRPr="00B24059" w:rsidRDefault="007E3121" w:rsidP="00FB707C">
            <w:pPr>
              <w:widowControl w:val="0"/>
              <w:autoSpaceDE w:val="0"/>
              <w:autoSpaceDN w:val="0"/>
              <w:adjustRightInd w:val="0"/>
              <w:spacing w:after="0" w:line="240" w:lineRule="auto"/>
              <w:rPr>
                <w:rFonts w:ascii="Times New Roman" w:hAnsi="Times New Roman"/>
                <w:szCs w:val="24"/>
              </w:rPr>
            </w:pPr>
            <w:r>
              <w:rPr>
                <w:rFonts w:ascii="Times New Roman" w:hAnsi="Times New Roman"/>
                <w:szCs w:val="24"/>
              </w:rPr>
              <w:t>Remain calm, make sure I’m fluent and confident in what I’m presenting and practice before hand.</w:t>
            </w:r>
          </w:p>
        </w:tc>
      </w:tr>
      <w:tr w:rsidR="004C7B28" w:rsidRPr="00B24059" w14:paraId="6DE0BA2A" w14:textId="77777777" w:rsidTr="007E3121">
        <w:trPr>
          <w:trHeight w:hRule="exact" w:val="1556"/>
        </w:trPr>
        <w:tc>
          <w:tcPr>
            <w:tcW w:w="2126" w:type="dxa"/>
            <w:tcBorders>
              <w:top w:val="single" w:sz="4" w:space="0" w:color="000000"/>
              <w:left w:val="single" w:sz="4" w:space="0" w:color="000000"/>
              <w:bottom w:val="single" w:sz="4" w:space="0" w:color="000000"/>
              <w:right w:val="single" w:sz="4" w:space="0" w:color="000000"/>
            </w:tcBorders>
          </w:tcPr>
          <w:p w14:paraId="56029D42" w14:textId="77777777" w:rsidR="004C7B28" w:rsidRPr="00B24059" w:rsidRDefault="004C7B28" w:rsidP="00FB707C">
            <w:pPr>
              <w:widowControl w:val="0"/>
              <w:autoSpaceDE w:val="0"/>
              <w:autoSpaceDN w:val="0"/>
              <w:adjustRightInd w:val="0"/>
              <w:spacing w:after="0" w:line="200" w:lineRule="exact"/>
              <w:ind w:left="426" w:firstLine="426"/>
              <w:rPr>
                <w:rFonts w:ascii="Times New Roman" w:hAnsi="Times New Roman"/>
                <w:sz w:val="20"/>
                <w:szCs w:val="20"/>
              </w:rPr>
            </w:pPr>
          </w:p>
        </w:tc>
        <w:tc>
          <w:tcPr>
            <w:tcW w:w="2410" w:type="dxa"/>
            <w:tcBorders>
              <w:top w:val="single" w:sz="4" w:space="0" w:color="000000"/>
              <w:left w:val="single" w:sz="4" w:space="0" w:color="000000"/>
              <w:bottom w:val="single" w:sz="4" w:space="0" w:color="000000"/>
              <w:right w:val="single" w:sz="4" w:space="0" w:color="000000"/>
            </w:tcBorders>
          </w:tcPr>
          <w:p w14:paraId="3D57D324" w14:textId="77777777" w:rsidR="004C7B28" w:rsidRPr="00B24059" w:rsidRDefault="004C7B28" w:rsidP="00FB707C">
            <w:pPr>
              <w:widowControl w:val="0"/>
              <w:autoSpaceDE w:val="0"/>
              <w:autoSpaceDN w:val="0"/>
              <w:adjustRightInd w:val="0"/>
              <w:spacing w:after="0" w:line="240" w:lineRule="auto"/>
              <w:rPr>
                <w:rFonts w:ascii="Times New Roman" w:hAnsi="Times New Roman"/>
                <w:szCs w:val="24"/>
              </w:rPr>
            </w:pPr>
          </w:p>
        </w:tc>
        <w:tc>
          <w:tcPr>
            <w:tcW w:w="2146" w:type="dxa"/>
            <w:tcBorders>
              <w:top w:val="single" w:sz="4" w:space="0" w:color="000000"/>
              <w:left w:val="single" w:sz="4" w:space="0" w:color="000000"/>
              <w:bottom w:val="single" w:sz="4" w:space="0" w:color="000000"/>
              <w:right w:val="single" w:sz="4" w:space="0" w:color="000000"/>
            </w:tcBorders>
          </w:tcPr>
          <w:p w14:paraId="6D4BEC49" w14:textId="77777777" w:rsidR="004C7B28" w:rsidRPr="00B24059" w:rsidRDefault="004C7B28" w:rsidP="00FB707C">
            <w:pPr>
              <w:widowControl w:val="0"/>
              <w:autoSpaceDE w:val="0"/>
              <w:autoSpaceDN w:val="0"/>
              <w:adjustRightInd w:val="0"/>
              <w:spacing w:after="0" w:line="240" w:lineRule="auto"/>
              <w:rPr>
                <w:rFonts w:ascii="Times New Roman" w:hAnsi="Times New Roman"/>
                <w:szCs w:val="24"/>
              </w:rPr>
            </w:pPr>
          </w:p>
        </w:tc>
        <w:tc>
          <w:tcPr>
            <w:tcW w:w="1913" w:type="dxa"/>
            <w:tcBorders>
              <w:top w:val="single" w:sz="4" w:space="0" w:color="000000"/>
              <w:left w:val="single" w:sz="4" w:space="0" w:color="000000"/>
              <w:bottom w:val="single" w:sz="4" w:space="0" w:color="000000"/>
              <w:right w:val="single" w:sz="4" w:space="0" w:color="000000"/>
            </w:tcBorders>
          </w:tcPr>
          <w:p w14:paraId="14B48F0E" w14:textId="77777777" w:rsidR="004C7B28" w:rsidRPr="00B24059" w:rsidRDefault="004C7B28" w:rsidP="00FB707C">
            <w:pPr>
              <w:widowControl w:val="0"/>
              <w:autoSpaceDE w:val="0"/>
              <w:autoSpaceDN w:val="0"/>
              <w:adjustRightInd w:val="0"/>
              <w:spacing w:after="0" w:line="240" w:lineRule="auto"/>
              <w:rPr>
                <w:rFonts w:ascii="Times New Roman" w:hAnsi="Times New Roman"/>
                <w:szCs w:val="24"/>
              </w:rPr>
            </w:pPr>
          </w:p>
        </w:tc>
      </w:tr>
    </w:tbl>
    <w:p w14:paraId="7716FADA" w14:textId="77777777" w:rsidR="003C7CF3" w:rsidRDefault="003C7CF3" w:rsidP="00003524">
      <w:pPr>
        <w:jc w:val="both"/>
        <w:rPr>
          <w:rFonts w:cstheme="minorHAnsi"/>
          <w:b/>
          <w:sz w:val="24"/>
          <w:szCs w:val="24"/>
        </w:rPr>
      </w:pPr>
    </w:p>
    <w:p w14:paraId="27141374" w14:textId="0F96EF74" w:rsidR="00764D41" w:rsidRDefault="0052104E" w:rsidP="0052104E">
      <w:pPr>
        <w:pStyle w:val="Heading2"/>
      </w:pPr>
      <w:bookmarkStart w:id="6" w:name="_Toc41058212"/>
      <w:r>
        <w:t>PDP</w:t>
      </w:r>
      <w:bookmarkEnd w:id="6"/>
    </w:p>
    <w:p w14:paraId="2C6CF07C" w14:textId="77777777" w:rsidR="0052104E" w:rsidRPr="0052104E" w:rsidRDefault="0052104E" w:rsidP="0052104E"/>
    <w:tbl>
      <w:tblPr>
        <w:tblStyle w:val="GridTable4"/>
        <w:tblW w:w="9493" w:type="dxa"/>
        <w:tblLook w:val="04A0" w:firstRow="1" w:lastRow="0" w:firstColumn="1" w:lastColumn="0" w:noHBand="0" w:noVBand="1"/>
      </w:tblPr>
      <w:tblGrid>
        <w:gridCol w:w="1696"/>
        <w:gridCol w:w="1990"/>
        <w:gridCol w:w="2268"/>
        <w:gridCol w:w="1696"/>
        <w:gridCol w:w="1843"/>
      </w:tblGrid>
      <w:tr w:rsidR="0052104E" w14:paraId="0E5C2BE4" w14:textId="77777777" w:rsidTr="00C60867">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D9F605B" w14:textId="77777777" w:rsidR="0052104E" w:rsidRPr="009E7B86" w:rsidRDefault="0052104E" w:rsidP="00C60867">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36402C0C" w14:textId="77777777" w:rsidR="0052104E" w:rsidRPr="009E7B86" w:rsidRDefault="0052104E" w:rsidP="00C6086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56E6898C" w14:textId="77777777" w:rsidR="0052104E" w:rsidRPr="009E7B86" w:rsidRDefault="0052104E" w:rsidP="00C6086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65379ABF" w14:textId="77777777" w:rsidR="0052104E" w:rsidRPr="009E7B86" w:rsidRDefault="0052104E" w:rsidP="00C6086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213877E4" w14:textId="77777777" w:rsidR="0052104E" w:rsidRPr="009E7B86" w:rsidRDefault="0052104E" w:rsidP="00C60867">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52104E" w14:paraId="7D6BF3C8" w14:textId="77777777" w:rsidTr="00C60867">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81BA6B4" w14:textId="531DF1F3" w:rsidR="0052104E" w:rsidRPr="003945C0" w:rsidRDefault="007E3121" w:rsidP="00C60867">
            <w:pPr>
              <w:rPr>
                <w:rFonts w:ascii="Arial" w:hAnsi="Arial" w:cs="Arial"/>
                <w:b w:val="0"/>
                <w:bCs w:val="0"/>
              </w:rPr>
            </w:pPr>
            <w:r w:rsidRPr="003945C0">
              <w:rPr>
                <w:rFonts w:ascii="Arial" w:hAnsi="Arial" w:cs="Arial"/>
                <w:b w:val="0"/>
                <w:bCs w:val="0"/>
              </w:rPr>
              <w:t>Be fluent in inputting information into graphs and charts</w:t>
            </w:r>
          </w:p>
        </w:tc>
        <w:tc>
          <w:tcPr>
            <w:tcW w:w="1990" w:type="dxa"/>
          </w:tcPr>
          <w:p w14:paraId="67D71D8E" w14:textId="3538F992" w:rsidR="0052104E" w:rsidRPr="003945C0" w:rsidRDefault="007E3121" w:rsidP="00C6086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945C0">
              <w:rPr>
                <w:rFonts w:ascii="Arial" w:hAnsi="Arial" w:cs="Arial"/>
              </w:rPr>
              <w:t>Learn to confidently use Microsoft excel and other programs similar to be able to display information</w:t>
            </w:r>
          </w:p>
        </w:tc>
        <w:tc>
          <w:tcPr>
            <w:tcW w:w="2268" w:type="dxa"/>
          </w:tcPr>
          <w:p w14:paraId="4295CC71" w14:textId="7F6447AC" w:rsidR="0052104E" w:rsidRPr="003945C0" w:rsidRDefault="007E3121" w:rsidP="00C6086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945C0">
              <w:rPr>
                <w:rFonts w:ascii="Arial" w:hAnsi="Arial" w:cs="Arial"/>
              </w:rPr>
              <w:t>Look at others abilities, work out a plan of action and put in the time to learn and improve</w:t>
            </w:r>
          </w:p>
        </w:tc>
        <w:tc>
          <w:tcPr>
            <w:tcW w:w="1696" w:type="dxa"/>
          </w:tcPr>
          <w:p w14:paraId="07D0EE8F" w14:textId="1BC5657E" w:rsidR="0052104E" w:rsidRPr="003945C0" w:rsidRDefault="007E3121" w:rsidP="00C6086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3945C0">
              <w:rPr>
                <w:rFonts w:ascii="Arial" w:hAnsi="Arial" w:cs="Arial"/>
              </w:rPr>
              <w:t>As soon as possible so I can use it to aid and support my assignments for university</w:t>
            </w:r>
          </w:p>
        </w:tc>
        <w:tc>
          <w:tcPr>
            <w:tcW w:w="1843" w:type="dxa"/>
          </w:tcPr>
          <w:p w14:paraId="755C9FD0" w14:textId="4A7A3E85" w:rsidR="0052104E" w:rsidRPr="003945C0" w:rsidRDefault="007E3121" w:rsidP="00C60867">
            <w:pPr>
              <w:cnfStyle w:val="000000100000" w:firstRow="0" w:lastRow="0" w:firstColumn="0" w:lastColumn="0" w:oddVBand="0" w:evenVBand="0" w:oddHBand="1" w:evenHBand="0" w:firstRowFirstColumn="0" w:firstRowLastColumn="0" w:lastRowFirstColumn="0" w:lastRowLastColumn="0"/>
              <w:rPr>
                <w:rFonts w:ascii="Arial" w:hAnsi="Arial" w:cs="Arial"/>
              </w:rPr>
            </w:pPr>
            <w:proofErr w:type="spellStart"/>
            <w:r w:rsidRPr="003945C0">
              <w:rPr>
                <w:rFonts w:ascii="Arial" w:hAnsi="Arial" w:cs="Arial"/>
              </w:rPr>
              <w:t>Youtube</w:t>
            </w:r>
            <w:proofErr w:type="spellEnd"/>
            <w:r w:rsidRPr="003945C0">
              <w:rPr>
                <w:rFonts w:ascii="Arial" w:hAnsi="Arial" w:cs="Arial"/>
              </w:rPr>
              <w:t xml:space="preserve"> tutorials on using Microsoft excel. Online or written guides on using </w:t>
            </w:r>
            <w:proofErr w:type="spellStart"/>
            <w:r w:rsidRPr="003945C0">
              <w:rPr>
                <w:rFonts w:ascii="Arial" w:hAnsi="Arial" w:cs="Arial"/>
              </w:rPr>
              <w:t>microsoft</w:t>
            </w:r>
            <w:proofErr w:type="spellEnd"/>
          </w:p>
        </w:tc>
      </w:tr>
      <w:tr w:rsidR="0052104E" w14:paraId="270C40EB" w14:textId="77777777" w:rsidTr="00C60867">
        <w:trPr>
          <w:trHeight w:val="1199"/>
        </w:trPr>
        <w:tc>
          <w:tcPr>
            <w:cnfStyle w:val="001000000000" w:firstRow="0" w:lastRow="0" w:firstColumn="1" w:lastColumn="0" w:oddVBand="0" w:evenVBand="0" w:oddHBand="0" w:evenHBand="0" w:firstRowFirstColumn="0" w:firstRowLastColumn="0" w:lastRowFirstColumn="0" w:lastRowLastColumn="0"/>
            <w:tcW w:w="1696" w:type="dxa"/>
            <w:shd w:val="clear" w:color="auto" w:fill="E7E6E6" w:themeFill="background2"/>
          </w:tcPr>
          <w:p w14:paraId="31743E5C" w14:textId="0814DFBC" w:rsidR="0052104E" w:rsidRPr="003945C0" w:rsidRDefault="003945C0" w:rsidP="00C60867">
            <w:pPr>
              <w:rPr>
                <w:rFonts w:ascii="Arial" w:hAnsi="Arial" w:cs="Arial"/>
                <w:b w:val="0"/>
                <w:bCs w:val="0"/>
              </w:rPr>
            </w:pPr>
            <w:r w:rsidRPr="003945C0">
              <w:rPr>
                <w:rFonts w:ascii="Arial" w:hAnsi="Arial" w:cs="Arial"/>
                <w:b w:val="0"/>
                <w:bCs w:val="0"/>
              </w:rPr>
              <w:t>Be confident at giving presentations to be audiences</w:t>
            </w:r>
          </w:p>
        </w:tc>
        <w:tc>
          <w:tcPr>
            <w:tcW w:w="1990" w:type="dxa"/>
            <w:shd w:val="clear" w:color="auto" w:fill="E7E6E6" w:themeFill="background2"/>
          </w:tcPr>
          <w:p w14:paraId="53892F41" w14:textId="3084B19E" w:rsidR="0052104E" w:rsidRPr="003945C0" w:rsidRDefault="003945C0" w:rsidP="00C6086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945C0">
              <w:rPr>
                <w:rFonts w:ascii="Arial" w:hAnsi="Arial" w:cs="Arial"/>
              </w:rPr>
              <w:t xml:space="preserve">Good knowledge on the task </w:t>
            </w:r>
            <w:r>
              <w:rPr>
                <w:rFonts w:ascii="Arial" w:hAnsi="Arial" w:cs="Arial"/>
              </w:rPr>
              <w:t>I a</w:t>
            </w:r>
            <w:r w:rsidRPr="003945C0">
              <w:rPr>
                <w:rFonts w:ascii="Arial" w:hAnsi="Arial" w:cs="Arial"/>
              </w:rPr>
              <w:t>m presenting and good ICT skills to use the software</w:t>
            </w:r>
          </w:p>
        </w:tc>
        <w:tc>
          <w:tcPr>
            <w:tcW w:w="2268" w:type="dxa"/>
            <w:shd w:val="clear" w:color="auto" w:fill="E7E6E6" w:themeFill="background2"/>
          </w:tcPr>
          <w:p w14:paraId="50E6B6AA" w14:textId="345DE40B" w:rsidR="0052104E" w:rsidRPr="003945C0" w:rsidRDefault="003945C0" w:rsidP="00C6086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945C0">
              <w:rPr>
                <w:rFonts w:ascii="Arial" w:hAnsi="Arial" w:cs="Arial"/>
              </w:rPr>
              <w:t>Set a target, make a plan of action and follow it, till I am at the level needed to achieve the goal</w:t>
            </w:r>
          </w:p>
        </w:tc>
        <w:tc>
          <w:tcPr>
            <w:tcW w:w="1696" w:type="dxa"/>
            <w:shd w:val="clear" w:color="auto" w:fill="E7E6E6" w:themeFill="background2"/>
          </w:tcPr>
          <w:p w14:paraId="3DFA80BC" w14:textId="13B8C093" w:rsidR="0052104E" w:rsidRPr="003945C0" w:rsidRDefault="003945C0" w:rsidP="00C6086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945C0">
              <w:rPr>
                <w:rFonts w:ascii="Arial" w:hAnsi="Arial" w:cs="Arial"/>
              </w:rPr>
              <w:t>Before giving a presentation next</w:t>
            </w:r>
          </w:p>
        </w:tc>
        <w:tc>
          <w:tcPr>
            <w:tcW w:w="1843" w:type="dxa"/>
            <w:shd w:val="clear" w:color="auto" w:fill="E7E6E6" w:themeFill="background2"/>
          </w:tcPr>
          <w:p w14:paraId="4E297221" w14:textId="61EBAABE" w:rsidR="0052104E" w:rsidRPr="003945C0" w:rsidRDefault="003945C0" w:rsidP="00C60867">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3945C0">
              <w:rPr>
                <w:rFonts w:ascii="Arial" w:hAnsi="Arial" w:cs="Arial"/>
              </w:rPr>
              <w:t>Google and books to research information relating to the topic in hand and computers to create the presentation on.</w:t>
            </w:r>
          </w:p>
        </w:tc>
      </w:tr>
      <w:tr w:rsidR="0052104E" w14:paraId="76E3A0CE" w14:textId="77777777" w:rsidTr="00C60867">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1C23448D" w14:textId="77777777" w:rsidR="0052104E" w:rsidRDefault="0052104E" w:rsidP="00C60867"/>
        </w:tc>
        <w:tc>
          <w:tcPr>
            <w:tcW w:w="1990" w:type="dxa"/>
          </w:tcPr>
          <w:p w14:paraId="10098C26" w14:textId="77777777" w:rsidR="0052104E" w:rsidRDefault="0052104E" w:rsidP="00C60867">
            <w:pPr>
              <w:cnfStyle w:val="000000100000" w:firstRow="0" w:lastRow="0" w:firstColumn="0" w:lastColumn="0" w:oddVBand="0" w:evenVBand="0" w:oddHBand="1" w:evenHBand="0" w:firstRowFirstColumn="0" w:firstRowLastColumn="0" w:lastRowFirstColumn="0" w:lastRowLastColumn="0"/>
            </w:pPr>
          </w:p>
        </w:tc>
        <w:tc>
          <w:tcPr>
            <w:tcW w:w="2268" w:type="dxa"/>
          </w:tcPr>
          <w:p w14:paraId="595246C0" w14:textId="77777777" w:rsidR="0052104E" w:rsidRDefault="0052104E" w:rsidP="00C60867">
            <w:pPr>
              <w:cnfStyle w:val="000000100000" w:firstRow="0" w:lastRow="0" w:firstColumn="0" w:lastColumn="0" w:oddVBand="0" w:evenVBand="0" w:oddHBand="1" w:evenHBand="0" w:firstRowFirstColumn="0" w:firstRowLastColumn="0" w:lastRowFirstColumn="0" w:lastRowLastColumn="0"/>
            </w:pPr>
          </w:p>
        </w:tc>
        <w:tc>
          <w:tcPr>
            <w:tcW w:w="1696" w:type="dxa"/>
          </w:tcPr>
          <w:p w14:paraId="44710F63" w14:textId="77777777" w:rsidR="0052104E" w:rsidRDefault="0052104E" w:rsidP="00C60867">
            <w:pPr>
              <w:cnfStyle w:val="000000100000" w:firstRow="0" w:lastRow="0" w:firstColumn="0" w:lastColumn="0" w:oddVBand="0" w:evenVBand="0" w:oddHBand="1" w:evenHBand="0" w:firstRowFirstColumn="0" w:firstRowLastColumn="0" w:lastRowFirstColumn="0" w:lastRowLastColumn="0"/>
            </w:pPr>
          </w:p>
        </w:tc>
        <w:tc>
          <w:tcPr>
            <w:tcW w:w="1843" w:type="dxa"/>
          </w:tcPr>
          <w:p w14:paraId="4068286C" w14:textId="77777777" w:rsidR="0052104E" w:rsidRDefault="0052104E" w:rsidP="00C60867">
            <w:pPr>
              <w:cnfStyle w:val="000000100000" w:firstRow="0" w:lastRow="0" w:firstColumn="0" w:lastColumn="0" w:oddVBand="0" w:evenVBand="0" w:oddHBand="1" w:evenHBand="0" w:firstRowFirstColumn="0" w:firstRowLastColumn="0" w:lastRowFirstColumn="0" w:lastRowLastColumn="0"/>
            </w:pPr>
          </w:p>
        </w:tc>
      </w:tr>
    </w:tbl>
    <w:p w14:paraId="713EB47F" w14:textId="77777777" w:rsidR="0052104E" w:rsidRDefault="0052104E" w:rsidP="00003524">
      <w:pPr>
        <w:jc w:val="both"/>
        <w:rPr>
          <w:rFonts w:cstheme="minorHAnsi"/>
          <w:b/>
          <w:sz w:val="24"/>
          <w:szCs w:val="24"/>
        </w:rPr>
      </w:pPr>
    </w:p>
    <w:p w14:paraId="1B335CFA" w14:textId="1C82A103" w:rsidR="00764D41" w:rsidRDefault="00764D41" w:rsidP="00003524">
      <w:pPr>
        <w:jc w:val="both"/>
        <w:rPr>
          <w:rFonts w:cstheme="minorHAnsi"/>
          <w:b/>
          <w:sz w:val="24"/>
          <w:szCs w:val="24"/>
        </w:rPr>
      </w:pPr>
    </w:p>
    <w:p w14:paraId="5A67C0C9" w14:textId="595BD0E9" w:rsidR="00764D41" w:rsidRDefault="00764D41" w:rsidP="00003524">
      <w:pPr>
        <w:jc w:val="both"/>
        <w:rPr>
          <w:rFonts w:cstheme="minorHAnsi"/>
          <w:b/>
          <w:sz w:val="24"/>
          <w:szCs w:val="24"/>
        </w:rPr>
      </w:pPr>
    </w:p>
    <w:p w14:paraId="326A5815" w14:textId="34C1E483" w:rsidR="00764D41" w:rsidRDefault="00764D41" w:rsidP="00003524">
      <w:pPr>
        <w:jc w:val="both"/>
        <w:rPr>
          <w:rFonts w:cstheme="minorHAnsi"/>
          <w:b/>
          <w:sz w:val="24"/>
          <w:szCs w:val="24"/>
        </w:rPr>
      </w:pPr>
    </w:p>
    <w:p w14:paraId="0D6848FD" w14:textId="74C4CBC0" w:rsidR="00764D41" w:rsidRDefault="00764D41" w:rsidP="00003524">
      <w:pPr>
        <w:jc w:val="both"/>
        <w:rPr>
          <w:rFonts w:cstheme="minorHAnsi"/>
          <w:b/>
          <w:sz w:val="24"/>
          <w:szCs w:val="24"/>
        </w:rPr>
      </w:pPr>
    </w:p>
    <w:p w14:paraId="3CC98DA5" w14:textId="1B4BC763" w:rsidR="00764D41" w:rsidRDefault="00764D41" w:rsidP="00003524">
      <w:pPr>
        <w:jc w:val="both"/>
        <w:rPr>
          <w:rFonts w:cstheme="minorHAnsi"/>
          <w:b/>
          <w:sz w:val="24"/>
          <w:szCs w:val="24"/>
        </w:rPr>
      </w:pPr>
    </w:p>
    <w:p w14:paraId="452CEFA4" w14:textId="67F235C6" w:rsidR="00764D41" w:rsidRDefault="00764D41" w:rsidP="00003524">
      <w:pPr>
        <w:jc w:val="both"/>
        <w:rPr>
          <w:rFonts w:cstheme="minorHAnsi"/>
          <w:b/>
          <w:sz w:val="24"/>
          <w:szCs w:val="24"/>
        </w:rPr>
      </w:pPr>
    </w:p>
    <w:p w14:paraId="5205ECE8" w14:textId="485E6369" w:rsidR="00764D41" w:rsidRDefault="00764D41" w:rsidP="00003524">
      <w:pPr>
        <w:jc w:val="both"/>
        <w:rPr>
          <w:rFonts w:cstheme="minorHAnsi"/>
          <w:b/>
          <w:sz w:val="24"/>
          <w:szCs w:val="24"/>
        </w:rPr>
      </w:pPr>
    </w:p>
    <w:p w14:paraId="681898E5" w14:textId="12AE7CA9" w:rsidR="00764D41" w:rsidRDefault="00764D41" w:rsidP="00003524">
      <w:pPr>
        <w:jc w:val="both"/>
        <w:rPr>
          <w:rFonts w:cstheme="minorHAnsi"/>
          <w:b/>
          <w:sz w:val="24"/>
          <w:szCs w:val="24"/>
        </w:rPr>
      </w:pPr>
    </w:p>
    <w:p w14:paraId="4AF10F59" w14:textId="1CE6ACC4" w:rsidR="00764D41" w:rsidRDefault="00764D41" w:rsidP="00003524">
      <w:pPr>
        <w:jc w:val="both"/>
        <w:rPr>
          <w:rFonts w:cstheme="minorHAnsi"/>
          <w:b/>
          <w:sz w:val="24"/>
          <w:szCs w:val="24"/>
        </w:rPr>
      </w:pPr>
    </w:p>
    <w:p w14:paraId="587E901A" w14:textId="0A6B186E" w:rsidR="00764D41" w:rsidRDefault="00764D41" w:rsidP="00003524">
      <w:pPr>
        <w:jc w:val="both"/>
        <w:rPr>
          <w:rFonts w:cstheme="minorHAnsi"/>
          <w:b/>
          <w:sz w:val="24"/>
          <w:szCs w:val="24"/>
        </w:rPr>
      </w:pPr>
    </w:p>
    <w:p w14:paraId="4994E56A" w14:textId="7031E8D9" w:rsidR="00764D41" w:rsidRDefault="00764D41" w:rsidP="00003524">
      <w:pPr>
        <w:jc w:val="both"/>
        <w:rPr>
          <w:rFonts w:cstheme="minorHAnsi"/>
          <w:b/>
          <w:sz w:val="24"/>
          <w:szCs w:val="24"/>
        </w:rPr>
      </w:pPr>
    </w:p>
    <w:p w14:paraId="45BEC8C3" w14:textId="4328CB77" w:rsidR="00764D41" w:rsidRDefault="00764D41" w:rsidP="00003524">
      <w:pPr>
        <w:jc w:val="both"/>
        <w:rPr>
          <w:rFonts w:cstheme="minorHAnsi"/>
          <w:b/>
          <w:sz w:val="24"/>
          <w:szCs w:val="24"/>
        </w:rPr>
      </w:pPr>
    </w:p>
    <w:p w14:paraId="0F1259EB" w14:textId="4E103D00" w:rsidR="00764D41" w:rsidRDefault="00764D41" w:rsidP="00003524">
      <w:pPr>
        <w:jc w:val="both"/>
        <w:rPr>
          <w:rFonts w:cstheme="minorHAnsi"/>
          <w:b/>
          <w:sz w:val="24"/>
          <w:szCs w:val="24"/>
        </w:rPr>
      </w:pPr>
    </w:p>
    <w:p w14:paraId="6000FE6B" w14:textId="0805C402" w:rsidR="00764D41" w:rsidRDefault="00764D41" w:rsidP="00003524">
      <w:pPr>
        <w:jc w:val="both"/>
        <w:rPr>
          <w:rFonts w:cstheme="minorHAnsi"/>
          <w:b/>
          <w:sz w:val="24"/>
          <w:szCs w:val="24"/>
        </w:rPr>
      </w:pPr>
    </w:p>
    <w:p w14:paraId="603D339A" w14:textId="26F18199" w:rsidR="00832F8B" w:rsidRDefault="00832F8B" w:rsidP="00003524">
      <w:pPr>
        <w:jc w:val="both"/>
        <w:rPr>
          <w:rFonts w:cstheme="minorHAnsi"/>
          <w:b/>
          <w:sz w:val="24"/>
          <w:szCs w:val="24"/>
        </w:rPr>
      </w:pPr>
    </w:p>
    <w:p w14:paraId="1A059E94" w14:textId="77777777" w:rsidR="00832F8B" w:rsidRDefault="00832F8B" w:rsidP="00003524">
      <w:pPr>
        <w:jc w:val="both"/>
        <w:rPr>
          <w:rFonts w:cstheme="minorHAnsi"/>
          <w:b/>
          <w:sz w:val="24"/>
          <w:szCs w:val="24"/>
        </w:rPr>
      </w:pPr>
    </w:p>
    <w:p w14:paraId="5CE71B22" w14:textId="7172B34D" w:rsidR="00764D41" w:rsidRDefault="00B25F25" w:rsidP="00B25F25">
      <w:pPr>
        <w:pStyle w:val="Heading1"/>
      </w:pPr>
      <w:bookmarkStart w:id="7" w:name="_Toc41058213"/>
      <w:r>
        <w:t>References</w:t>
      </w:r>
      <w:bookmarkEnd w:id="7"/>
      <w:r>
        <w:t xml:space="preserve"> </w:t>
      </w:r>
    </w:p>
    <w:p w14:paraId="2EF1F35E" w14:textId="5BCE1020" w:rsidR="00AF4B64" w:rsidRDefault="00AF4B64" w:rsidP="00003524">
      <w:pPr>
        <w:jc w:val="both"/>
        <w:rPr>
          <w:rFonts w:cstheme="minorHAnsi"/>
          <w:b/>
          <w:sz w:val="24"/>
          <w:szCs w:val="24"/>
        </w:rPr>
      </w:pPr>
    </w:p>
    <w:p w14:paraId="395C218B" w14:textId="77777777" w:rsidR="00AF4B64" w:rsidRDefault="00AF4B64" w:rsidP="00003524">
      <w:pPr>
        <w:jc w:val="both"/>
        <w:rPr>
          <w:rFonts w:cstheme="minorHAnsi"/>
          <w:b/>
          <w:sz w:val="24"/>
          <w:szCs w:val="24"/>
        </w:rPr>
      </w:pPr>
    </w:p>
    <w:p w14:paraId="34CE5158" w14:textId="77777777" w:rsidR="00AF4B64" w:rsidRDefault="00AF4B64" w:rsidP="00C0127D">
      <w:pPr>
        <w:spacing w:line="240" w:lineRule="auto"/>
        <w:rPr>
          <w:rFonts w:cstheme="minorHAnsi"/>
          <w:sz w:val="20"/>
          <w:szCs w:val="20"/>
        </w:rPr>
      </w:pPr>
    </w:p>
    <w:p w14:paraId="5C79939A" w14:textId="041A9929" w:rsidR="00AF4B64" w:rsidRDefault="00AF4B64" w:rsidP="00C0127D">
      <w:pPr>
        <w:spacing w:line="240" w:lineRule="auto"/>
        <w:rPr>
          <w:rFonts w:cstheme="minorHAnsi"/>
          <w:sz w:val="20"/>
          <w:szCs w:val="20"/>
        </w:rPr>
      </w:pPr>
      <w:proofErr w:type="spellStart"/>
      <w:r w:rsidRPr="00AF4B64">
        <w:rPr>
          <w:rFonts w:cstheme="minorHAnsi"/>
          <w:sz w:val="20"/>
          <w:szCs w:val="20"/>
        </w:rPr>
        <w:t>Skillsyouneed</w:t>
      </w:r>
      <w:proofErr w:type="spellEnd"/>
      <w:r w:rsidRPr="00AF4B64">
        <w:rPr>
          <w:rFonts w:cstheme="minorHAnsi"/>
          <w:sz w:val="20"/>
          <w:szCs w:val="20"/>
        </w:rPr>
        <w:t xml:space="preserve"> (2020)  What is Communication? [online] available at: https://www.skillsyouneed.com/ips/what-is-communication.html accessed: 21/05/2020</w:t>
      </w:r>
    </w:p>
    <w:p w14:paraId="575E694F" w14:textId="77777777" w:rsidR="00AF4B64" w:rsidRDefault="00AF4B64" w:rsidP="00C0127D">
      <w:pPr>
        <w:spacing w:line="240" w:lineRule="auto"/>
        <w:rPr>
          <w:rFonts w:cstheme="minorHAnsi"/>
          <w:sz w:val="20"/>
          <w:szCs w:val="20"/>
        </w:rPr>
      </w:pPr>
      <w:bookmarkStart w:id="8" w:name="_GoBack"/>
      <w:bookmarkEnd w:id="8"/>
    </w:p>
    <w:p w14:paraId="4D54F315" w14:textId="3F205B61" w:rsidR="00B42632" w:rsidRDefault="0017039F" w:rsidP="00C0127D">
      <w:pPr>
        <w:spacing w:line="240" w:lineRule="auto"/>
        <w:rPr>
          <w:rFonts w:cstheme="minorHAnsi"/>
          <w:sz w:val="20"/>
          <w:szCs w:val="20"/>
        </w:rPr>
      </w:pPr>
      <w:r w:rsidRPr="002A3294">
        <w:rPr>
          <w:rFonts w:cstheme="minorHAnsi"/>
          <w:sz w:val="20"/>
          <w:szCs w:val="20"/>
        </w:rPr>
        <w:t xml:space="preserve">Blenkinsop, P. (2010) </w:t>
      </w:r>
      <w:r w:rsidRPr="002A3294">
        <w:rPr>
          <w:rFonts w:cstheme="minorHAnsi"/>
          <w:i/>
          <w:sz w:val="20"/>
          <w:szCs w:val="20"/>
        </w:rPr>
        <w:t>The Communication Cycle.</w:t>
      </w:r>
      <w:r w:rsidRPr="002A3294">
        <w:rPr>
          <w:rFonts w:cstheme="minorHAnsi"/>
          <w:sz w:val="20"/>
          <w:szCs w:val="20"/>
        </w:rPr>
        <w:t xml:space="preserve"> [online] Available at: </w:t>
      </w:r>
      <w:hyperlink r:id="rId14" w:history="1">
        <w:r w:rsidRPr="002A3294">
          <w:rPr>
            <w:rStyle w:val="Hyperlink"/>
            <w:rFonts w:cstheme="minorHAnsi"/>
            <w:sz w:val="20"/>
            <w:szCs w:val="20"/>
          </w:rPr>
          <w:t>http://m</w:t>
        </w:r>
        <w:r w:rsidRPr="002A3294">
          <w:rPr>
            <w:rStyle w:val="Hyperlink"/>
            <w:rFonts w:cstheme="minorHAnsi"/>
            <w:sz w:val="20"/>
            <w:szCs w:val="20"/>
          </w:rPr>
          <w:t>a</w:t>
        </w:r>
        <w:r w:rsidRPr="002A3294">
          <w:rPr>
            <w:rStyle w:val="Hyperlink"/>
            <w:rFonts w:cstheme="minorHAnsi"/>
            <w:sz w:val="20"/>
            <w:szCs w:val="20"/>
          </w:rPr>
          <w:t>nyana-education.blogspot.com/2010/10/communication-cycle.html</w:t>
        </w:r>
      </w:hyperlink>
      <w:r w:rsidRPr="002A3294">
        <w:rPr>
          <w:rFonts w:cstheme="minorHAnsi"/>
          <w:sz w:val="20"/>
          <w:szCs w:val="20"/>
        </w:rPr>
        <w:t xml:space="preserve"> Accessed: </w:t>
      </w:r>
      <w:r w:rsidR="003945C0">
        <w:rPr>
          <w:rFonts w:cstheme="minorHAnsi"/>
          <w:sz w:val="20"/>
          <w:szCs w:val="20"/>
        </w:rPr>
        <w:t>20/05/2020</w:t>
      </w:r>
    </w:p>
    <w:p w14:paraId="23A9C3EF" w14:textId="77777777" w:rsidR="00AF4B64" w:rsidRDefault="00AF4B64" w:rsidP="00C0127D">
      <w:pPr>
        <w:spacing w:line="240" w:lineRule="auto"/>
        <w:rPr>
          <w:rFonts w:cstheme="minorHAnsi"/>
          <w:sz w:val="20"/>
          <w:szCs w:val="20"/>
        </w:rPr>
      </w:pPr>
    </w:p>
    <w:p w14:paraId="66A94946" w14:textId="5A73B313" w:rsidR="00C0127D" w:rsidRPr="002A3294" w:rsidRDefault="00B42632" w:rsidP="00C0127D">
      <w:pPr>
        <w:spacing w:line="240" w:lineRule="auto"/>
        <w:rPr>
          <w:rFonts w:cstheme="minorHAnsi"/>
          <w:sz w:val="20"/>
          <w:szCs w:val="20"/>
        </w:rPr>
      </w:pPr>
      <w:proofErr w:type="spellStart"/>
      <w:r>
        <w:rPr>
          <w:rFonts w:cstheme="minorHAnsi"/>
          <w:sz w:val="20"/>
          <w:szCs w:val="20"/>
        </w:rPr>
        <w:t>Businesstopia</w:t>
      </w:r>
      <w:proofErr w:type="spellEnd"/>
      <w:r>
        <w:rPr>
          <w:rFonts w:cstheme="minorHAnsi"/>
          <w:sz w:val="20"/>
          <w:szCs w:val="20"/>
        </w:rPr>
        <w:t xml:space="preserve"> (2018) Shannon &amp; weaver theory of communication [online] available at: </w:t>
      </w:r>
      <w:hyperlink r:id="rId15" w:history="1">
        <w:r w:rsidRPr="009C7362">
          <w:rPr>
            <w:rStyle w:val="Hyperlink"/>
            <w:rFonts w:cstheme="minorHAnsi"/>
            <w:sz w:val="20"/>
            <w:szCs w:val="20"/>
          </w:rPr>
          <w:t>https://www.businesstopia.net/communication/shannon-and-weaver-model-communication</w:t>
        </w:r>
      </w:hyperlink>
      <w:r>
        <w:rPr>
          <w:rFonts w:cstheme="minorHAnsi"/>
          <w:sz w:val="20"/>
          <w:szCs w:val="20"/>
        </w:rPr>
        <w:t xml:space="preserve"> Accessed 21/05/2020</w:t>
      </w:r>
      <w:r w:rsidR="00C0127D" w:rsidRPr="002A3294">
        <w:rPr>
          <w:rFonts w:cstheme="minorHAnsi"/>
          <w:sz w:val="20"/>
          <w:szCs w:val="20"/>
        </w:rPr>
        <w:br/>
      </w:r>
      <w:r w:rsidR="0017039F" w:rsidRPr="002A3294">
        <w:rPr>
          <w:rFonts w:cstheme="minorHAnsi"/>
          <w:sz w:val="20"/>
          <w:szCs w:val="20"/>
        </w:rPr>
        <w:br/>
      </w:r>
    </w:p>
    <w:p w14:paraId="75407591" w14:textId="62F1902F" w:rsidR="002A3294" w:rsidRDefault="002A3294" w:rsidP="002A3294">
      <w:pPr>
        <w:spacing w:line="240" w:lineRule="auto"/>
        <w:rPr>
          <w:rFonts w:cstheme="minorHAnsi"/>
          <w:sz w:val="20"/>
          <w:szCs w:val="20"/>
        </w:rPr>
      </w:pPr>
      <w:r w:rsidRPr="002A3294">
        <w:rPr>
          <w:rFonts w:cstheme="minorHAnsi"/>
          <w:sz w:val="20"/>
          <w:szCs w:val="20"/>
        </w:rPr>
        <w:t xml:space="preserve">Shannon, C. and Weaver, W. (1949) </w:t>
      </w:r>
      <w:r w:rsidRPr="002A3294">
        <w:rPr>
          <w:rFonts w:cstheme="minorHAnsi"/>
          <w:i/>
          <w:sz w:val="20"/>
          <w:szCs w:val="20"/>
        </w:rPr>
        <w:t>The Mathematical Theory of Communication</w:t>
      </w:r>
      <w:r w:rsidRPr="002A3294">
        <w:rPr>
          <w:rFonts w:cstheme="minorHAnsi"/>
          <w:sz w:val="20"/>
          <w:szCs w:val="20"/>
        </w:rPr>
        <w:t>. Urbana: University of Illinois Press. </w:t>
      </w:r>
    </w:p>
    <w:p w14:paraId="683538CF" w14:textId="5CD13FF4" w:rsidR="00B42632" w:rsidRDefault="00B42632" w:rsidP="002A3294">
      <w:pPr>
        <w:spacing w:line="240" w:lineRule="auto"/>
        <w:rPr>
          <w:rFonts w:cstheme="minorHAnsi"/>
          <w:sz w:val="20"/>
          <w:szCs w:val="20"/>
        </w:rPr>
      </w:pPr>
    </w:p>
    <w:p w14:paraId="628F5CEA" w14:textId="29C40D8F" w:rsidR="00B42632" w:rsidRPr="002A3294" w:rsidRDefault="00B42632" w:rsidP="002A3294">
      <w:pPr>
        <w:spacing w:line="240" w:lineRule="auto"/>
        <w:rPr>
          <w:rFonts w:cstheme="minorHAnsi"/>
          <w:sz w:val="20"/>
          <w:szCs w:val="20"/>
        </w:rPr>
      </w:pPr>
      <w:r w:rsidRPr="00B42632">
        <w:rPr>
          <w:rFonts w:cstheme="minorHAnsi"/>
          <w:sz w:val="20"/>
          <w:szCs w:val="20"/>
        </w:rPr>
        <w:t xml:space="preserve">Prachi </w:t>
      </w:r>
      <w:proofErr w:type="spellStart"/>
      <w:r w:rsidRPr="00B42632">
        <w:rPr>
          <w:rFonts w:cstheme="minorHAnsi"/>
          <w:sz w:val="20"/>
          <w:szCs w:val="20"/>
        </w:rPr>
        <w:t>Juneja</w:t>
      </w:r>
      <w:proofErr w:type="spellEnd"/>
      <w:r>
        <w:rPr>
          <w:rFonts w:cstheme="minorHAnsi"/>
          <w:sz w:val="20"/>
          <w:szCs w:val="20"/>
        </w:rPr>
        <w:t xml:space="preserve"> (2020) </w:t>
      </w:r>
      <w:r w:rsidRPr="00B42632">
        <w:rPr>
          <w:rFonts w:cstheme="minorHAnsi"/>
          <w:sz w:val="20"/>
          <w:szCs w:val="20"/>
        </w:rPr>
        <w:t>Schramm’s Model of Communication</w:t>
      </w:r>
      <w:r>
        <w:rPr>
          <w:rFonts w:cstheme="minorHAnsi"/>
          <w:sz w:val="20"/>
          <w:szCs w:val="20"/>
        </w:rPr>
        <w:t xml:space="preserve"> [online] Available at </w:t>
      </w:r>
      <w:hyperlink r:id="rId16" w:history="1">
        <w:r w:rsidRPr="009C7362">
          <w:rPr>
            <w:rStyle w:val="Hyperlink"/>
            <w:rFonts w:cstheme="minorHAnsi"/>
            <w:sz w:val="20"/>
            <w:szCs w:val="20"/>
          </w:rPr>
          <w:t>https://www.managementstudyguide.com/schramm-model-of-communication.htm</w:t>
        </w:r>
      </w:hyperlink>
      <w:r>
        <w:rPr>
          <w:rFonts w:cstheme="minorHAnsi"/>
          <w:sz w:val="20"/>
          <w:szCs w:val="20"/>
        </w:rPr>
        <w:t xml:space="preserve"> Accessed: 21/05/2020</w:t>
      </w:r>
    </w:p>
    <w:p w14:paraId="44EB301D" w14:textId="29D282D3" w:rsidR="002A3294" w:rsidRPr="002A3294" w:rsidRDefault="002A3294" w:rsidP="002A3294">
      <w:pPr>
        <w:spacing w:line="240" w:lineRule="auto"/>
        <w:rPr>
          <w:rFonts w:cstheme="minorHAnsi"/>
          <w:sz w:val="20"/>
          <w:szCs w:val="20"/>
        </w:rPr>
      </w:pPr>
      <w:r w:rsidRPr="002A3294">
        <w:rPr>
          <w:rFonts w:cstheme="minorHAnsi"/>
          <w:sz w:val="20"/>
          <w:szCs w:val="20"/>
        </w:rPr>
        <w:br/>
      </w:r>
    </w:p>
    <w:p w14:paraId="1EBA9C06" w14:textId="19AF624B" w:rsidR="002E5068" w:rsidRDefault="002E5068" w:rsidP="00BD4916">
      <w:pPr>
        <w:pStyle w:val="Heading2"/>
      </w:pPr>
    </w:p>
    <w:p w14:paraId="7BDF899A" w14:textId="49AED613" w:rsidR="00BD4916" w:rsidRDefault="00BD4916" w:rsidP="00BD4916"/>
    <w:p w14:paraId="53577DEE" w14:textId="1A41A789" w:rsidR="00BD4916" w:rsidRPr="00BD4916" w:rsidRDefault="00BD4916" w:rsidP="00BD4916"/>
    <w:p w14:paraId="09D660E2" w14:textId="77777777" w:rsidR="00BD4916" w:rsidRPr="00F970CE" w:rsidRDefault="00BD4916" w:rsidP="00C00631">
      <w:pPr>
        <w:rPr>
          <w:sz w:val="24"/>
          <w:szCs w:val="24"/>
        </w:rPr>
      </w:pPr>
    </w:p>
    <w:sectPr w:rsidR="00BD4916" w:rsidRPr="00F970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683EFA"/>
    <w:multiLevelType w:val="hybridMultilevel"/>
    <w:tmpl w:val="6B08887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I3NTe0tDAxMTe3NDRR0lEKTi0uzszPAykwrAUABz6EviwAAAA="/>
  </w:docVars>
  <w:rsids>
    <w:rsidRoot w:val="00436E31"/>
    <w:rsid w:val="00003524"/>
    <w:rsid w:val="00015609"/>
    <w:rsid w:val="00037314"/>
    <w:rsid w:val="000624AC"/>
    <w:rsid w:val="00062FB9"/>
    <w:rsid w:val="00073440"/>
    <w:rsid w:val="00091ED7"/>
    <w:rsid w:val="0017039F"/>
    <w:rsid w:val="001E1C66"/>
    <w:rsid w:val="001E3208"/>
    <w:rsid w:val="002356DB"/>
    <w:rsid w:val="00245956"/>
    <w:rsid w:val="00296780"/>
    <w:rsid w:val="002A3294"/>
    <w:rsid w:val="002E5068"/>
    <w:rsid w:val="00331528"/>
    <w:rsid w:val="0035082C"/>
    <w:rsid w:val="0037456D"/>
    <w:rsid w:val="00377741"/>
    <w:rsid w:val="003945C0"/>
    <w:rsid w:val="003A3CD0"/>
    <w:rsid w:val="003B121C"/>
    <w:rsid w:val="003B5137"/>
    <w:rsid w:val="003C70B8"/>
    <w:rsid w:val="003C7CF3"/>
    <w:rsid w:val="003E3006"/>
    <w:rsid w:val="003E784B"/>
    <w:rsid w:val="00402245"/>
    <w:rsid w:val="00436E31"/>
    <w:rsid w:val="00442783"/>
    <w:rsid w:val="00456B23"/>
    <w:rsid w:val="00475E26"/>
    <w:rsid w:val="00496ADD"/>
    <w:rsid w:val="004C7B28"/>
    <w:rsid w:val="004D194F"/>
    <w:rsid w:val="0052104E"/>
    <w:rsid w:val="005B768E"/>
    <w:rsid w:val="005E285C"/>
    <w:rsid w:val="00623A05"/>
    <w:rsid w:val="006309DF"/>
    <w:rsid w:val="006A0A61"/>
    <w:rsid w:val="007128DB"/>
    <w:rsid w:val="00764706"/>
    <w:rsid w:val="00764D41"/>
    <w:rsid w:val="0077107D"/>
    <w:rsid w:val="007E3121"/>
    <w:rsid w:val="0080695F"/>
    <w:rsid w:val="00832F8B"/>
    <w:rsid w:val="00872FB6"/>
    <w:rsid w:val="00874EBD"/>
    <w:rsid w:val="008E1C9D"/>
    <w:rsid w:val="008F682E"/>
    <w:rsid w:val="00936399"/>
    <w:rsid w:val="009B295A"/>
    <w:rsid w:val="00A7151A"/>
    <w:rsid w:val="00A835A4"/>
    <w:rsid w:val="00A91DDD"/>
    <w:rsid w:val="00AC7486"/>
    <w:rsid w:val="00AF4B64"/>
    <w:rsid w:val="00B25F25"/>
    <w:rsid w:val="00B42632"/>
    <w:rsid w:val="00B55365"/>
    <w:rsid w:val="00B60602"/>
    <w:rsid w:val="00B82B40"/>
    <w:rsid w:val="00B94B94"/>
    <w:rsid w:val="00BD4916"/>
    <w:rsid w:val="00BE0186"/>
    <w:rsid w:val="00BE1EBF"/>
    <w:rsid w:val="00BF3D13"/>
    <w:rsid w:val="00C00631"/>
    <w:rsid w:val="00C0127D"/>
    <w:rsid w:val="00C17169"/>
    <w:rsid w:val="00C5669E"/>
    <w:rsid w:val="00C60867"/>
    <w:rsid w:val="00C92434"/>
    <w:rsid w:val="00CA51F4"/>
    <w:rsid w:val="00CB3C00"/>
    <w:rsid w:val="00DC4659"/>
    <w:rsid w:val="00E206B2"/>
    <w:rsid w:val="00E23F4C"/>
    <w:rsid w:val="00E4507D"/>
    <w:rsid w:val="00F04A31"/>
    <w:rsid w:val="00F26D86"/>
    <w:rsid w:val="00F7654E"/>
    <w:rsid w:val="00F970CE"/>
    <w:rsid w:val="00FA6F3C"/>
    <w:rsid w:val="00FB707C"/>
    <w:rsid w:val="00FB7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D7D407"/>
  <w15:chartTrackingRefBased/>
  <w15:docId w15:val="{DCA9F652-9EA3-45FA-9EF1-8A4FADAA4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6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5669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69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5669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25F25"/>
    <w:pPr>
      <w:outlineLvl w:val="9"/>
    </w:pPr>
    <w:rPr>
      <w:lang w:val="en-US"/>
    </w:rPr>
  </w:style>
  <w:style w:type="paragraph" w:styleId="TOC1">
    <w:name w:val="toc 1"/>
    <w:basedOn w:val="Normal"/>
    <w:next w:val="Normal"/>
    <w:autoRedefine/>
    <w:uiPriority w:val="39"/>
    <w:unhideWhenUsed/>
    <w:rsid w:val="00B25F25"/>
    <w:pPr>
      <w:spacing w:after="100"/>
    </w:pPr>
  </w:style>
  <w:style w:type="paragraph" w:styleId="TOC2">
    <w:name w:val="toc 2"/>
    <w:basedOn w:val="Normal"/>
    <w:next w:val="Normal"/>
    <w:autoRedefine/>
    <w:uiPriority w:val="39"/>
    <w:unhideWhenUsed/>
    <w:rsid w:val="00B25F25"/>
    <w:pPr>
      <w:spacing w:after="100"/>
      <w:ind w:left="220"/>
    </w:pPr>
  </w:style>
  <w:style w:type="character" w:styleId="Hyperlink">
    <w:name w:val="Hyperlink"/>
    <w:basedOn w:val="DefaultParagraphFont"/>
    <w:uiPriority w:val="99"/>
    <w:unhideWhenUsed/>
    <w:rsid w:val="00B25F25"/>
    <w:rPr>
      <w:color w:val="0563C1" w:themeColor="hyperlink"/>
      <w:u w:val="single"/>
    </w:rPr>
  </w:style>
  <w:style w:type="table" w:styleId="GridTable4">
    <w:name w:val="Grid Table 4"/>
    <w:basedOn w:val="TableNormal"/>
    <w:uiPriority w:val="49"/>
    <w:rsid w:val="005210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FollowedHyperlink">
    <w:name w:val="FollowedHyperlink"/>
    <w:basedOn w:val="DefaultParagraphFont"/>
    <w:uiPriority w:val="99"/>
    <w:semiHidden/>
    <w:unhideWhenUsed/>
    <w:rsid w:val="0037456D"/>
    <w:rPr>
      <w:color w:val="954F72" w:themeColor="followedHyperlink"/>
      <w:u w:val="single"/>
    </w:rPr>
  </w:style>
  <w:style w:type="paragraph" w:styleId="ListParagraph">
    <w:name w:val="List Paragraph"/>
    <w:basedOn w:val="Normal"/>
    <w:uiPriority w:val="34"/>
    <w:qFormat/>
    <w:rsid w:val="00CA51F4"/>
    <w:pPr>
      <w:ind w:left="720"/>
      <w:contextualSpacing/>
    </w:pPr>
  </w:style>
  <w:style w:type="character" w:styleId="UnresolvedMention">
    <w:name w:val="Unresolved Mention"/>
    <w:basedOn w:val="DefaultParagraphFont"/>
    <w:uiPriority w:val="99"/>
    <w:semiHidden/>
    <w:unhideWhenUsed/>
    <w:rsid w:val="00B426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managementstudyguide.com/schramm-model-of-communication.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usinesstopia.net" TargetMode="External"/><Relationship Id="rId5" Type="http://schemas.openxmlformats.org/officeDocument/2006/relationships/numbering" Target="numbering.xml"/><Relationship Id="rId15" Type="http://schemas.openxmlformats.org/officeDocument/2006/relationships/hyperlink" Target="https://www.businesstopia.net/communication/shannon-and-weaver-model-communication"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manyana-education.blogspot.com/2010/10/communication-cyc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1" ma:contentTypeDescription="Create a new document." ma:contentTypeScope="" ma:versionID="ef2f9c81609503c5f93be39bc9c59488">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5e23ec4d1ac196a9806be5b0b112d766"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31825-047D-491D-8A72-10140E20D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E01CE8-0C74-4476-8521-6AC340982F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20E285A-1A4D-4F43-A7E8-02EF2E33F2BB}">
  <ds:schemaRefs>
    <ds:schemaRef ds:uri="http://schemas.microsoft.com/sharepoint/v3/contenttype/forms"/>
  </ds:schemaRefs>
</ds:datastoreItem>
</file>

<file path=customXml/itemProps4.xml><?xml version="1.0" encoding="utf-8"?>
<ds:datastoreItem xmlns:ds="http://schemas.openxmlformats.org/officeDocument/2006/customXml" ds:itemID="{51DB2287-768B-4577-B7FB-2EDE9A8D0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2281</Words>
  <Characters>12185</Characters>
  <Application>Microsoft Office Word</Application>
  <DocSecurity>0</DocSecurity>
  <Lines>553</Lines>
  <Paragraphs>164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Pattin</dc:creator>
  <cp:keywords/>
  <dc:description/>
  <cp:lastModifiedBy>Karl Roberts (1917751)</cp:lastModifiedBy>
  <cp:revision>2</cp:revision>
  <dcterms:created xsi:type="dcterms:W3CDTF">2020-05-22T22:55:00Z</dcterms:created>
  <dcterms:modified xsi:type="dcterms:W3CDTF">2020-05-22T22:55:00Z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