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2867" w:rsidRDefault="00D52867" w:rsidP="00D52867">
      <w:pPr>
        <w:pStyle w:val="Normal1"/>
        <w:tabs>
          <w:tab w:val="left" w:pos="2250"/>
        </w:tabs>
        <w:spacing w:line="360" w:lineRule="auto"/>
        <w:jc w:val="center"/>
        <w:rPr>
          <w:rFonts w:ascii="Times New Roman" w:eastAsia="Times New Roman" w:hAnsi="Times New Roman" w:cs="Times New Roman"/>
          <w:b/>
          <w:sz w:val="36"/>
          <w:szCs w:val="36"/>
          <w:lang w:val="en-GB"/>
        </w:rPr>
      </w:pPr>
    </w:p>
    <w:p w:rsidR="00D52867" w:rsidRDefault="00D52867" w:rsidP="00D52867">
      <w:pPr>
        <w:pStyle w:val="Normal1"/>
        <w:tabs>
          <w:tab w:val="left" w:pos="2250"/>
        </w:tabs>
        <w:spacing w:line="360" w:lineRule="auto"/>
        <w:jc w:val="center"/>
        <w:rPr>
          <w:rFonts w:ascii="Times New Roman" w:eastAsia="Times New Roman" w:hAnsi="Times New Roman" w:cs="Times New Roman"/>
          <w:b/>
          <w:sz w:val="36"/>
          <w:szCs w:val="36"/>
          <w:lang w:val="en-GB"/>
        </w:rPr>
      </w:pPr>
    </w:p>
    <w:p w:rsidR="00D52867" w:rsidRDefault="00D52867" w:rsidP="00D52867">
      <w:pPr>
        <w:pStyle w:val="Normal1"/>
        <w:tabs>
          <w:tab w:val="left" w:pos="2250"/>
        </w:tabs>
        <w:spacing w:line="360" w:lineRule="auto"/>
        <w:jc w:val="center"/>
        <w:rPr>
          <w:rFonts w:ascii="Times New Roman" w:eastAsia="Times New Roman" w:hAnsi="Times New Roman" w:cs="Times New Roman"/>
          <w:b/>
          <w:sz w:val="36"/>
          <w:szCs w:val="36"/>
          <w:lang w:val="en-GB"/>
        </w:rPr>
      </w:pPr>
    </w:p>
    <w:p w:rsidR="00D52867" w:rsidRDefault="00D52867" w:rsidP="00D52867">
      <w:pPr>
        <w:pStyle w:val="Normal1"/>
        <w:tabs>
          <w:tab w:val="left" w:pos="2250"/>
        </w:tabs>
        <w:spacing w:line="360" w:lineRule="auto"/>
        <w:jc w:val="center"/>
        <w:rPr>
          <w:rFonts w:ascii="Times New Roman" w:eastAsia="Times New Roman" w:hAnsi="Times New Roman" w:cs="Times New Roman"/>
          <w:b/>
          <w:sz w:val="36"/>
          <w:szCs w:val="36"/>
          <w:lang w:val="en-GB"/>
        </w:rPr>
      </w:pPr>
    </w:p>
    <w:p w:rsidR="00D52867" w:rsidRDefault="00D52867" w:rsidP="00D52867">
      <w:pPr>
        <w:pStyle w:val="Normal1"/>
        <w:tabs>
          <w:tab w:val="left" w:pos="2250"/>
        </w:tabs>
        <w:spacing w:line="360" w:lineRule="auto"/>
        <w:jc w:val="center"/>
        <w:rPr>
          <w:rFonts w:ascii="Times New Roman" w:eastAsia="Times New Roman" w:hAnsi="Times New Roman" w:cs="Times New Roman"/>
          <w:b/>
          <w:sz w:val="36"/>
          <w:szCs w:val="36"/>
          <w:lang w:val="en-GB"/>
        </w:rPr>
      </w:pPr>
    </w:p>
    <w:p w:rsidR="00D52867" w:rsidRDefault="00D52867" w:rsidP="00D52867">
      <w:pPr>
        <w:pStyle w:val="Normal1"/>
        <w:tabs>
          <w:tab w:val="left" w:pos="2250"/>
        </w:tabs>
        <w:spacing w:line="360" w:lineRule="auto"/>
        <w:jc w:val="center"/>
        <w:rPr>
          <w:rFonts w:ascii="Times New Roman" w:eastAsia="Times New Roman" w:hAnsi="Times New Roman" w:cs="Times New Roman"/>
          <w:b/>
          <w:sz w:val="36"/>
          <w:szCs w:val="36"/>
          <w:lang w:val="en-GB"/>
        </w:rPr>
      </w:pPr>
    </w:p>
    <w:p w:rsidR="00D52867" w:rsidRDefault="00D52867" w:rsidP="00D52867">
      <w:pPr>
        <w:pStyle w:val="Normal1"/>
        <w:tabs>
          <w:tab w:val="left" w:pos="2250"/>
        </w:tabs>
        <w:spacing w:line="360" w:lineRule="auto"/>
        <w:jc w:val="center"/>
        <w:rPr>
          <w:rFonts w:ascii="Times New Roman" w:eastAsia="Times New Roman" w:hAnsi="Times New Roman" w:cs="Times New Roman"/>
          <w:b/>
          <w:sz w:val="36"/>
          <w:szCs w:val="36"/>
          <w:lang w:val="en-GB"/>
        </w:rPr>
      </w:pPr>
    </w:p>
    <w:p w:rsidR="00D52867" w:rsidRPr="004D1835" w:rsidRDefault="00286E47" w:rsidP="00D52867">
      <w:pPr>
        <w:pStyle w:val="Normal1"/>
        <w:tabs>
          <w:tab w:val="left" w:pos="2250"/>
        </w:tabs>
        <w:spacing w:line="360" w:lineRule="auto"/>
        <w:jc w:val="center"/>
        <w:rPr>
          <w:rFonts w:ascii="Times New Roman" w:eastAsia="Times New Roman" w:hAnsi="Times New Roman" w:cs="Times New Roman"/>
          <w:b/>
          <w:sz w:val="32"/>
          <w:szCs w:val="32"/>
          <w:lang w:val="en-GB"/>
        </w:rPr>
      </w:pPr>
      <w:r w:rsidRPr="004D1835">
        <w:rPr>
          <w:rFonts w:ascii="Times New Roman" w:eastAsia="Times New Roman" w:hAnsi="Times New Roman" w:cs="Times New Roman"/>
          <w:b/>
          <w:sz w:val="32"/>
          <w:szCs w:val="32"/>
          <w:lang w:val="en-GB"/>
        </w:rPr>
        <w:t>REFLECTIVE ESSAY WRITING</w:t>
      </w:r>
      <w:r w:rsidRPr="004D1835">
        <w:rPr>
          <w:rFonts w:ascii="Times New Roman" w:eastAsia="Times New Roman" w:hAnsi="Times New Roman" w:cs="Times New Roman"/>
          <w:b/>
          <w:sz w:val="32"/>
          <w:szCs w:val="32"/>
          <w:lang w:val="en-GB"/>
        </w:rPr>
        <w:br/>
        <w:t>MANAGING ENTERPRISES IN THE 21ST CENTURY</w:t>
      </w:r>
    </w:p>
    <w:p w:rsidR="00D52867" w:rsidRDefault="00D52867">
      <w:pPr>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br w:type="page"/>
      </w:r>
    </w:p>
    <w:p w:rsidR="00D52867" w:rsidRDefault="00D52867" w:rsidP="00D52867">
      <w:pPr>
        <w:pStyle w:val="Normal1"/>
        <w:tabs>
          <w:tab w:val="left" w:pos="2250"/>
        </w:tabs>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Executive summary</w:t>
      </w:r>
    </w:p>
    <w:p w:rsidR="00C1274E" w:rsidRPr="00C1274E" w:rsidRDefault="00C1274E" w:rsidP="00C1274E">
      <w:pPr>
        <w:pStyle w:val="Normal1"/>
        <w:tabs>
          <w:tab w:val="left" w:pos="2250"/>
        </w:tabs>
        <w:spacing w:line="360" w:lineRule="auto"/>
        <w:jc w:val="both"/>
        <w:rPr>
          <w:rFonts w:ascii="Times New Roman" w:eastAsia="Times New Roman" w:hAnsi="Times New Roman" w:cs="Times New Roman"/>
          <w:sz w:val="24"/>
          <w:szCs w:val="24"/>
          <w:lang w:val="en-GB"/>
        </w:rPr>
      </w:pPr>
      <w:r w:rsidRPr="00C1274E">
        <w:rPr>
          <w:rFonts w:ascii="Times New Roman" w:eastAsia="Times New Roman" w:hAnsi="Times New Roman" w:cs="Times New Roman"/>
          <w:sz w:val="24"/>
          <w:szCs w:val="24"/>
          <w:lang w:val="en-GB"/>
        </w:rPr>
        <w:t xml:space="preserve">In this study the important of </w:t>
      </w:r>
      <w:r w:rsidR="004D1835" w:rsidRPr="00C1274E">
        <w:rPr>
          <w:rFonts w:ascii="Times New Roman" w:eastAsia="Times New Roman" w:hAnsi="Times New Roman" w:cs="Times New Roman"/>
          <w:sz w:val="24"/>
          <w:szCs w:val="24"/>
          <w:lang w:val="en-GB"/>
        </w:rPr>
        <w:t>self-reflection</w:t>
      </w:r>
      <w:r w:rsidRPr="00C1274E">
        <w:rPr>
          <w:rFonts w:ascii="Times New Roman" w:eastAsia="Times New Roman" w:hAnsi="Times New Roman" w:cs="Times New Roman"/>
          <w:sz w:val="24"/>
          <w:szCs w:val="24"/>
          <w:lang w:val="en-GB"/>
        </w:rPr>
        <w:t xml:space="preserve"> has been analysed and evaluated. Gibb’s </w:t>
      </w:r>
      <w:r w:rsidR="004D1835" w:rsidRPr="00C1274E">
        <w:rPr>
          <w:rFonts w:ascii="Times New Roman" w:eastAsia="Times New Roman" w:hAnsi="Times New Roman" w:cs="Times New Roman"/>
          <w:sz w:val="24"/>
          <w:szCs w:val="24"/>
          <w:lang w:val="en-GB"/>
        </w:rPr>
        <w:t>self-reflection</w:t>
      </w:r>
      <w:r w:rsidRPr="00C1274E">
        <w:rPr>
          <w:rFonts w:ascii="Times New Roman" w:eastAsia="Times New Roman" w:hAnsi="Times New Roman" w:cs="Times New Roman"/>
          <w:sz w:val="24"/>
          <w:szCs w:val="24"/>
          <w:lang w:val="en-GB"/>
        </w:rPr>
        <w:t xml:space="preserve"> model has been applied to analyse the skills regarding enterprise management course module. </w:t>
      </w:r>
      <w:r>
        <w:rPr>
          <w:rFonts w:ascii="Times New Roman" w:eastAsia="Times New Roman" w:hAnsi="Times New Roman" w:cs="Times New Roman"/>
          <w:sz w:val="24"/>
          <w:szCs w:val="24"/>
          <w:lang w:val="en-GB"/>
        </w:rPr>
        <w:t xml:space="preserve">The study has reflected on the experience of the devising a business plan. The positive and negative both experience of this course module has been discussed and evaluated. Adequate resolutions have been also suggested to rectify the mistakes as well. The scope of future development of employment skills has been also analysed. In addition to this the </w:t>
      </w:r>
      <w:r w:rsidR="004D1835">
        <w:rPr>
          <w:rFonts w:ascii="Times New Roman" w:eastAsia="Times New Roman" w:hAnsi="Times New Roman" w:cs="Times New Roman"/>
          <w:sz w:val="24"/>
          <w:szCs w:val="24"/>
          <w:lang w:val="en-GB"/>
        </w:rPr>
        <w:t>self-employment</w:t>
      </w:r>
      <w:r>
        <w:rPr>
          <w:rFonts w:ascii="Times New Roman" w:eastAsia="Times New Roman" w:hAnsi="Times New Roman" w:cs="Times New Roman"/>
          <w:sz w:val="24"/>
          <w:szCs w:val="24"/>
          <w:lang w:val="en-GB"/>
        </w:rPr>
        <w:t xml:space="preserve"> kills has been identified in order to become a successful entrepreneur. The study has also suggested adequate action plan as per the analysis of the module. </w:t>
      </w:r>
    </w:p>
    <w:p w:rsidR="00D52867" w:rsidRDefault="00D52867">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D52867" w:rsidRDefault="003B0D14" w:rsidP="00D52867">
      <w:pPr>
        <w:pStyle w:val="Normal1"/>
        <w:tabs>
          <w:tab w:val="left" w:pos="2250"/>
        </w:tabs>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Table of Contents</w:t>
      </w:r>
      <w:r w:rsidR="00D52867">
        <w:rPr>
          <w:rFonts w:ascii="Times New Roman" w:eastAsia="Times New Roman" w:hAnsi="Times New Roman" w:cs="Times New Roman"/>
          <w:b/>
          <w:sz w:val="24"/>
          <w:szCs w:val="24"/>
          <w:lang w:val="en-GB"/>
        </w:rPr>
        <w:t xml:space="preserve"> </w:t>
      </w:r>
    </w:p>
    <w:sdt>
      <w:sdtPr>
        <w:rPr>
          <w:rFonts w:ascii="Arial" w:eastAsia="Arial" w:hAnsi="Arial" w:cs="Arial"/>
          <w:b w:val="0"/>
          <w:bCs w:val="0"/>
          <w:color w:val="auto"/>
          <w:sz w:val="22"/>
          <w:szCs w:val="22"/>
        </w:rPr>
        <w:id w:val="6461190"/>
        <w:docPartObj>
          <w:docPartGallery w:val="Table of Contents"/>
          <w:docPartUnique/>
        </w:docPartObj>
      </w:sdtPr>
      <w:sdtEndPr/>
      <w:sdtContent>
        <w:p w:rsidR="003B0D14" w:rsidRDefault="003B0D14">
          <w:pPr>
            <w:pStyle w:val="TOCHeading"/>
          </w:pPr>
        </w:p>
        <w:p w:rsidR="002C07FB" w:rsidRPr="002C07FB" w:rsidRDefault="003B0D14" w:rsidP="002C07F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r>
            <w:fldChar w:fldCharType="begin"/>
          </w:r>
          <w:r>
            <w:instrText xml:space="preserve"> TOC \o "1-3" \h \z \u </w:instrText>
          </w:r>
          <w:r>
            <w:fldChar w:fldCharType="separate"/>
          </w:r>
          <w:hyperlink w:anchor="_Toc534383415" w:history="1">
            <w:r w:rsidR="002C07FB" w:rsidRPr="002C07FB">
              <w:rPr>
                <w:rStyle w:val="Hyperlink"/>
                <w:rFonts w:ascii="Times New Roman" w:hAnsi="Times New Roman" w:cs="Times New Roman"/>
                <w:noProof/>
                <w:color w:val="000000" w:themeColor="text1"/>
                <w:sz w:val="24"/>
                <w:szCs w:val="24"/>
                <w:lang w:val="en-GB"/>
              </w:rPr>
              <w:t>Introduction</w:t>
            </w:r>
            <w:r w:rsidR="002C07FB" w:rsidRPr="002C07FB">
              <w:rPr>
                <w:rFonts w:ascii="Times New Roman" w:hAnsi="Times New Roman" w:cs="Times New Roman"/>
                <w:noProof/>
                <w:webHidden/>
                <w:color w:val="000000" w:themeColor="text1"/>
                <w:sz w:val="24"/>
                <w:szCs w:val="24"/>
              </w:rPr>
              <w:tab/>
            </w:r>
            <w:r w:rsidR="002C07FB" w:rsidRPr="002C07FB">
              <w:rPr>
                <w:rFonts w:ascii="Times New Roman" w:hAnsi="Times New Roman" w:cs="Times New Roman"/>
                <w:noProof/>
                <w:webHidden/>
                <w:color w:val="000000" w:themeColor="text1"/>
                <w:sz w:val="24"/>
                <w:szCs w:val="24"/>
              </w:rPr>
              <w:fldChar w:fldCharType="begin"/>
            </w:r>
            <w:r w:rsidR="002C07FB" w:rsidRPr="002C07FB">
              <w:rPr>
                <w:rFonts w:ascii="Times New Roman" w:hAnsi="Times New Roman" w:cs="Times New Roman"/>
                <w:noProof/>
                <w:webHidden/>
                <w:color w:val="000000" w:themeColor="text1"/>
                <w:sz w:val="24"/>
                <w:szCs w:val="24"/>
              </w:rPr>
              <w:instrText xml:space="preserve"> PAGEREF _Toc534383415 \h </w:instrText>
            </w:r>
            <w:r w:rsidR="002C07FB" w:rsidRPr="002C07FB">
              <w:rPr>
                <w:rFonts w:ascii="Times New Roman" w:hAnsi="Times New Roman" w:cs="Times New Roman"/>
                <w:noProof/>
                <w:webHidden/>
                <w:color w:val="000000" w:themeColor="text1"/>
                <w:sz w:val="24"/>
                <w:szCs w:val="24"/>
              </w:rPr>
            </w:r>
            <w:r w:rsidR="002C07FB" w:rsidRPr="002C07FB">
              <w:rPr>
                <w:rFonts w:ascii="Times New Roman" w:hAnsi="Times New Roman" w:cs="Times New Roman"/>
                <w:noProof/>
                <w:webHidden/>
                <w:color w:val="000000" w:themeColor="text1"/>
                <w:sz w:val="24"/>
                <w:szCs w:val="24"/>
              </w:rPr>
              <w:fldChar w:fldCharType="separate"/>
            </w:r>
            <w:r w:rsidR="002C07FB" w:rsidRPr="002C07FB">
              <w:rPr>
                <w:rFonts w:ascii="Times New Roman" w:hAnsi="Times New Roman" w:cs="Times New Roman"/>
                <w:noProof/>
                <w:webHidden/>
                <w:color w:val="000000" w:themeColor="text1"/>
                <w:sz w:val="24"/>
                <w:szCs w:val="24"/>
              </w:rPr>
              <w:t>3</w:t>
            </w:r>
            <w:r w:rsidR="002C07FB" w:rsidRPr="002C07FB">
              <w:rPr>
                <w:rFonts w:ascii="Times New Roman" w:hAnsi="Times New Roman" w:cs="Times New Roman"/>
                <w:noProof/>
                <w:webHidden/>
                <w:color w:val="000000" w:themeColor="text1"/>
                <w:sz w:val="24"/>
                <w:szCs w:val="24"/>
              </w:rPr>
              <w:fldChar w:fldCharType="end"/>
            </w:r>
          </w:hyperlink>
        </w:p>
        <w:p w:rsidR="002C07FB" w:rsidRPr="002C07FB" w:rsidRDefault="00AE3551" w:rsidP="002C07F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34383416" w:history="1">
            <w:r w:rsidR="002C07FB" w:rsidRPr="002C07FB">
              <w:rPr>
                <w:rStyle w:val="Hyperlink"/>
                <w:rFonts w:ascii="Times New Roman" w:hAnsi="Times New Roman" w:cs="Times New Roman"/>
                <w:noProof/>
                <w:color w:val="000000" w:themeColor="text1"/>
                <w:sz w:val="24"/>
                <w:szCs w:val="24"/>
                <w:lang w:val="en-GB"/>
              </w:rPr>
              <w:t>Gibbs reflective model</w:t>
            </w:r>
            <w:r w:rsidR="002C07FB" w:rsidRPr="002C07FB">
              <w:rPr>
                <w:rFonts w:ascii="Times New Roman" w:hAnsi="Times New Roman" w:cs="Times New Roman"/>
                <w:noProof/>
                <w:webHidden/>
                <w:color w:val="000000" w:themeColor="text1"/>
                <w:sz w:val="24"/>
                <w:szCs w:val="24"/>
              </w:rPr>
              <w:tab/>
            </w:r>
            <w:r w:rsidR="002C07FB" w:rsidRPr="002C07FB">
              <w:rPr>
                <w:rFonts w:ascii="Times New Roman" w:hAnsi="Times New Roman" w:cs="Times New Roman"/>
                <w:noProof/>
                <w:webHidden/>
                <w:color w:val="000000" w:themeColor="text1"/>
                <w:sz w:val="24"/>
                <w:szCs w:val="24"/>
              </w:rPr>
              <w:fldChar w:fldCharType="begin"/>
            </w:r>
            <w:r w:rsidR="002C07FB" w:rsidRPr="002C07FB">
              <w:rPr>
                <w:rFonts w:ascii="Times New Roman" w:hAnsi="Times New Roman" w:cs="Times New Roman"/>
                <w:noProof/>
                <w:webHidden/>
                <w:color w:val="000000" w:themeColor="text1"/>
                <w:sz w:val="24"/>
                <w:szCs w:val="24"/>
              </w:rPr>
              <w:instrText xml:space="preserve"> PAGEREF _Toc534383416 \h </w:instrText>
            </w:r>
            <w:r w:rsidR="002C07FB" w:rsidRPr="002C07FB">
              <w:rPr>
                <w:rFonts w:ascii="Times New Roman" w:hAnsi="Times New Roman" w:cs="Times New Roman"/>
                <w:noProof/>
                <w:webHidden/>
                <w:color w:val="000000" w:themeColor="text1"/>
                <w:sz w:val="24"/>
                <w:szCs w:val="24"/>
              </w:rPr>
            </w:r>
            <w:r w:rsidR="002C07FB" w:rsidRPr="002C07FB">
              <w:rPr>
                <w:rFonts w:ascii="Times New Roman" w:hAnsi="Times New Roman" w:cs="Times New Roman"/>
                <w:noProof/>
                <w:webHidden/>
                <w:color w:val="000000" w:themeColor="text1"/>
                <w:sz w:val="24"/>
                <w:szCs w:val="24"/>
              </w:rPr>
              <w:fldChar w:fldCharType="separate"/>
            </w:r>
            <w:r w:rsidR="002C07FB" w:rsidRPr="002C07FB">
              <w:rPr>
                <w:rFonts w:ascii="Times New Roman" w:hAnsi="Times New Roman" w:cs="Times New Roman"/>
                <w:noProof/>
                <w:webHidden/>
                <w:color w:val="000000" w:themeColor="text1"/>
                <w:sz w:val="24"/>
                <w:szCs w:val="24"/>
              </w:rPr>
              <w:t>3</w:t>
            </w:r>
            <w:r w:rsidR="002C07FB" w:rsidRPr="002C07FB">
              <w:rPr>
                <w:rFonts w:ascii="Times New Roman" w:hAnsi="Times New Roman" w:cs="Times New Roman"/>
                <w:noProof/>
                <w:webHidden/>
                <w:color w:val="000000" w:themeColor="text1"/>
                <w:sz w:val="24"/>
                <w:szCs w:val="24"/>
              </w:rPr>
              <w:fldChar w:fldCharType="end"/>
            </w:r>
          </w:hyperlink>
        </w:p>
        <w:p w:rsidR="002C07FB" w:rsidRPr="002C07FB" w:rsidRDefault="00AE3551" w:rsidP="002C07FB">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34383417" w:history="1">
            <w:r w:rsidR="002C07FB" w:rsidRPr="002C07FB">
              <w:rPr>
                <w:rStyle w:val="Hyperlink"/>
                <w:rFonts w:ascii="Times New Roman" w:hAnsi="Times New Roman" w:cs="Times New Roman"/>
                <w:noProof/>
                <w:color w:val="000000" w:themeColor="text1"/>
                <w:sz w:val="24"/>
                <w:szCs w:val="24"/>
                <w:lang w:val="en-GB"/>
              </w:rPr>
              <w:t>Description:</w:t>
            </w:r>
            <w:r w:rsidR="002C07FB" w:rsidRPr="002C07FB">
              <w:rPr>
                <w:rFonts w:ascii="Times New Roman" w:hAnsi="Times New Roman" w:cs="Times New Roman"/>
                <w:noProof/>
                <w:webHidden/>
                <w:color w:val="000000" w:themeColor="text1"/>
                <w:sz w:val="24"/>
                <w:szCs w:val="24"/>
              </w:rPr>
              <w:tab/>
            </w:r>
            <w:r w:rsidR="002C07FB" w:rsidRPr="002C07FB">
              <w:rPr>
                <w:rFonts w:ascii="Times New Roman" w:hAnsi="Times New Roman" w:cs="Times New Roman"/>
                <w:noProof/>
                <w:webHidden/>
                <w:color w:val="000000" w:themeColor="text1"/>
                <w:sz w:val="24"/>
                <w:szCs w:val="24"/>
              </w:rPr>
              <w:fldChar w:fldCharType="begin"/>
            </w:r>
            <w:r w:rsidR="002C07FB" w:rsidRPr="002C07FB">
              <w:rPr>
                <w:rFonts w:ascii="Times New Roman" w:hAnsi="Times New Roman" w:cs="Times New Roman"/>
                <w:noProof/>
                <w:webHidden/>
                <w:color w:val="000000" w:themeColor="text1"/>
                <w:sz w:val="24"/>
                <w:szCs w:val="24"/>
              </w:rPr>
              <w:instrText xml:space="preserve"> PAGEREF _Toc534383417 \h </w:instrText>
            </w:r>
            <w:r w:rsidR="002C07FB" w:rsidRPr="002C07FB">
              <w:rPr>
                <w:rFonts w:ascii="Times New Roman" w:hAnsi="Times New Roman" w:cs="Times New Roman"/>
                <w:noProof/>
                <w:webHidden/>
                <w:color w:val="000000" w:themeColor="text1"/>
                <w:sz w:val="24"/>
                <w:szCs w:val="24"/>
              </w:rPr>
            </w:r>
            <w:r w:rsidR="002C07FB" w:rsidRPr="002C07FB">
              <w:rPr>
                <w:rFonts w:ascii="Times New Roman" w:hAnsi="Times New Roman" w:cs="Times New Roman"/>
                <w:noProof/>
                <w:webHidden/>
                <w:color w:val="000000" w:themeColor="text1"/>
                <w:sz w:val="24"/>
                <w:szCs w:val="24"/>
              </w:rPr>
              <w:fldChar w:fldCharType="separate"/>
            </w:r>
            <w:r w:rsidR="002C07FB" w:rsidRPr="002C07FB">
              <w:rPr>
                <w:rFonts w:ascii="Times New Roman" w:hAnsi="Times New Roman" w:cs="Times New Roman"/>
                <w:noProof/>
                <w:webHidden/>
                <w:color w:val="000000" w:themeColor="text1"/>
                <w:sz w:val="24"/>
                <w:szCs w:val="24"/>
              </w:rPr>
              <w:t>3</w:t>
            </w:r>
            <w:r w:rsidR="002C07FB" w:rsidRPr="002C07FB">
              <w:rPr>
                <w:rFonts w:ascii="Times New Roman" w:hAnsi="Times New Roman" w:cs="Times New Roman"/>
                <w:noProof/>
                <w:webHidden/>
                <w:color w:val="000000" w:themeColor="text1"/>
                <w:sz w:val="24"/>
                <w:szCs w:val="24"/>
              </w:rPr>
              <w:fldChar w:fldCharType="end"/>
            </w:r>
          </w:hyperlink>
        </w:p>
        <w:p w:rsidR="002C07FB" w:rsidRPr="002C07FB" w:rsidRDefault="00AE3551" w:rsidP="002C07FB">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34383418" w:history="1">
            <w:r w:rsidR="002C07FB" w:rsidRPr="002C07FB">
              <w:rPr>
                <w:rStyle w:val="Hyperlink"/>
                <w:rFonts w:ascii="Times New Roman" w:hAnsi="Times New Roman" w:cs="Times New Roman"/>
                <w:noProof/>
                <w:color w:val="000000" w:themeColor="text1"/>
                <w:sz w:val="24"/>
                <w:szCs w:val="24"/>
                <w:lang w:val="en-GB"/>
              </w:rPr>
              <w:t>Feelings:</w:t>
            </w:r>
            <w:r w:rsidR="002C07FB" w:rsidRPr="002C07FB">
              <w:rPr>
                <w:rFonts w:ascii="Times New Roman" w:hAnsi="Times New Roman" w:cs="Times New Roman"/>
                <w:noProof/>
                <w:webHidden/>
                <w:color w:val="000000" w:themeColor="text1"/>
                <w:sz w:val="24"/>
                <w:szCs w:val="24"/>
              </w:rPr>
              <w:tab/>
            </w:r>
            <w:r w:rsidR="002C07FB" w:rsidRPr="002C07FB">
              <w:rPr>
                <w:rFonts w:ascii="Times New Roman" w:hAnsi="Times New Roman" w:cs="Times New Roman"/>
                <w:noProof/>
                <w:webHidden/>
                <w:color w:val="000000" w:themeColor="text1"/>
                <w:sz w:val="24"/>
                <w:szCs w:val="24"/>
              </w:rPr>
              <w:fldChar w:fldCharType="begin"/>
            </w:r>
            <w:r w:rsidR="002C07FB" w:rsidRPr="002C07FB">
              <w:rPr>
                <w:rFonts w:ascii="Times New Roman" w:hAnsi="Times New Roman" w:cs="Times New Roman"/>
                <w:noProof/>
                <w:webHidden/>
                <w:color w:val="000000" w:themeColor="text1"/>
                <w:sz w:val="24"/>
                <w:szCs w:val="24"/>
              </w:rPr>
              <w:instrText xml:space="preserve"> PAGEREF _Toc534383418 \h </w:instrText>
            </w:r>
            <w:r w:rsidR="002C07FB" w:rsidRPr="002C07FB">
              <w:rPr>
                <w:rFonts w:ascii="Times New Roman" w:hAnsi="Times New Roman" w:cs="Times New Roman"/>
                <w:noProof/>
                <w:webHidden/>
                <w:color w:val="000000" w:themeColor="text1"/>
                <w:sz w:val="24"/>
                <w:szCs w:val="24"/>
              </w:rPr>
            </w:r>
            <w:r w:rsidR="002C07FB" w:rsidRPr="002C07FB">
              <w:rPr>
                <w:rFonts w:ascii="Times New Roman" w:hAnsi="Times New Roman" w:cs="Times New Roman"/>
                <w:noProof/>
                <w:webHidden/>
                <w:color w:val="000000" w:themeColor="text1"/>
                <w:sz w:val="24"/>
                <w:szCs w:val="24"/>
              </w:rPr>
              <w:fldChar w:fldCharType="separate"/>
            </w:r>
            <w:r w:rsidR="002C07FB" w:rsidRPr="002C07FB">
              <w:rPr>
                <w:rFonts w:ascii="Times New Roman" w:hAnsi="Times New Roman" w:cs="Times New Roman"/>
                <w:noProof/>
                <w:webHidden/>
                <w:color w:val="000000" w:themeColor="text1"/>
                <w:sz w:val="24"/>
                <w:szCs w:val="24"/>
              </w:rPr>
              <w:t>4</w:t>
            </w:r>
            <w:r w:rsidR="002C07FB" w:rsidRPr="002C07FB">
              <w:rPr>
                <w:rFonts w:ascii="Times New Roman" w:hAnsi="Times New Roman" w:cs="Times New Roman"/>
                <w:noProof/>
                <w:webHidden/>
                <w:color w:val="000000" w:themeColor="text1"/>
                <w:sz w:val="24"/>
                <w:szCs w:val="24"/>
              </w:rPr>
              <w:fldChar w:fldCharType="end"/>
            </w:r>
          </w:hyperlink>
        </w:p>
        <w:p w:rsidR="002C07FB" w:rsidRPr="002C07FB" w:rsidRDefault="00AE3551" w:rsidP="002C07FB">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34383419" w:history="1">
            <w:r w:rsidR="002C07FB" w:rsidRPr="002C07FB">
              <w:rPr>
                <w:rStyle w:val="Hyperlink"/>
                <w:rFonts w:ascii="Times New Roman" w:hAnsi="Times New Roman" w:cs="Times New Roman"/>
                <w:noProof/>
                <w:color w:val="000000" w:themeColor="text1"/>
                <w:sz w:val="24"/>
                <w:szCs w:val="24"/>
                <w:lang w:val="en-GB"/>
              </w:rPr>
              <w:t>Evaluation:</w:t>
            </w:r>
            <w:r w:rsidR="002C07FB" w:rsidRPr="002C07FB">
              <w:rPr>
                <w:rFonts w:ascii="Times New Roman" w:hAnsi="Times New Roman" w:cs="Times New Roman"/>
                <w:noProof/>
                <w:webHidden/>
                <w:color w:val="000000" w:themeColor="text1"/>
                <w:sz w:val="24"/>
                <w:szCs w:val="24"/>
              </w:rPr>
              <w:tab/>
            </w:r>
            <w:r w:rsidR="002C07FB" w:rsidRPr="002C07FB">
              <w:rPr>
                <w:rFonts w:ascii="Times New Roman" w:hAnsi="Times New Roman" w:cs="Times New Roman"/>
                <w:noProof/>
                <w:webHidden/>
                <w:color w:val="000000" w:themeColor="text1"/>
                <w:sz w:val="24"/>
                <w:szCs w:val="24"/>
              </w:rPr>
              <w:fldChar w:fldCharType="begin"/>
            </w:r>
            <w:r w:rsidR="002C07FB" w:rsidRPr="002C07FB">
              <w:rPr>
                <w:rFonts w:ascii="Times New Roman" w:hAnsi="Times New Roman" w:cs="Times New Roman"/>
                <w:noProof/>
                <w:webHidden/>
                <w:color w:val="000000" w:themeColor="text1"/>
                <w:sz w:val="24"/>
                <w:szCs w:val="24"/>
              </w:rPr>
              <w:instrText xml:space="preserve"> PAGEREF _Toc534383419 \h </w:instrText>
            </w:r>
            <w:r w:rsidR="002C07FB" w:rsidRPr="002C07FB">
              <w:rPr>
                <w:rFonts w:ascii="Times New Roman" w:hAnsi="Times New Roman" w:cs="Times New Roman"/>
                <w:noProof/>
                <w:webHidden/>
                <w:color w:val="000000" w:themeColor="text1"/>
                <w:sz w:val="24"/>
                <w:szCs w:val="24"/>
              </w:rPr>
            </w:r>
            <w:r w:rsidR="002C07FB" w:rsidRPr="002C07FB">
              <w:rPr>
                <w:rFonts w:ascii="Times New Roman" w:hAnsi="Times New Roman" w:cs="Times New Roman"/>
                <w:noProof/>
                <w:webHidden/>
                <w:color w:val="000000" w:themeColor="text1"/>
                <w:sz w:val="24"/>
                <w:szCs w:val="24"/>
              </w:rPr>
              <w:fldChar w:fldCharType="separate"/>
            </w:r>
            <w:r w:rsidR="002C07FB" w:rsidRPr="002C07FB">
              <w:rPr>
                <w:rFonts w:ascii="Times New Roman" w:hAnsi="Times New Roman" w:cs="Times New Roman"/>
                <w:noProof/>
                <w:webHidden/>
                <w:color w:val="000000" w:themeColor="text1"/>
                <w:sz w:val="24"/>
                <w:szCs w:val="24"/>
              </w:rPr>
              <w:t>5</w:t>
            </w:r>
            <w:r w:rsidR="002C07FB" w:rsidRPr="002C07FB">
              <w:rPr>
                <w:rFonts w:ascii="Times New Roman" w:hAnsi="Times New Roman" w:cs="Times New Roman"/>
                <w:noProof/>
                <w:webHidden/>
                <w:color w:val="000000" w:themeColor="text1"/>
                <w:sz w:val="24"/>
                <w:szCs w:val="24"/>
              </w:rPr>
              <w:fldChar w:fldCharType="end"/>
            </w:r>
          </w:hyperlink>
        </w:p>
        <w:p w:rsidR="002C07FB" w:rsidRPr="002C07FB" w:rsidRDefault="00AE3551" w:rsidP="002C07FB">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34383420" w:history="1">
            <w:r w:rsidR="002C07FB" w:rsidRPr="002C07FB">
              <w:rPr>
                <w:rStyle w:val="Hyperlink"/>
                <w:rFonts w:ascii="Times New Roman" w:hAnsi="Times New Roman" w:cs="Times New Roman"/>
                <w:noProof/>
                <w:color w:val="000000" w:themeColor="text1"/>
                <w:sz w:val="24"/>
                <w:szCs w:val="24"/>
                <w:lang w:val="en-GB"/>
              </w:rPr>
              <w:t>Analysis:</w:t>
            </w:r>
            <w:r w:rsidR="002C07FB" w:rsidRPr="002C07FB">
              <w:rPr>
                <w:rFonts w:ascii="Times New Roman" w:hAnsi="Times New Roman" w:cs="Times New Roman"/>
                <w:noProof/>
                <w:webHidden/>
                <w:color w:val="000000" w:themeColor="text1"/>
                <w:sz w:val="24"/>
                <w:szCs w:val="24"/>
              </w:rPr>
              <w:tab/>
            </w:r>
            <w:r w:rsidR="002C07FB" w:rsidRPr="002C07FB">
              <w:rPr>
                <w:rFonts w:ascii="Times New Roman" w:hAnsi="Times New Roman" w:cs="Times New Roman"/>
                <w:noProof/>
                <w:webHidden/>
                <w:color w:val="000000" w:themeColor="text1"/>
                <w:sz w:val="24"/>
                <w:szCs w:val="24"/>
              </w:rPr>
              <w:fldChar w:fldCharType="begin"/>
            </w:r>
            <w:r w:rsidR="002C07FB" w:rsidRPr="002C07FB">
              <w:rPr>
                <w:rFonts w:ascii="Times New Roman" w:hAnsi="Times New Roman" w:cs="Times New Roman"/>
                <w:noProof/>
                <w:webHidden/>
                <w:color w:val="000000" w:themeColor="text1"/>
                <w:sz w:val="24"/>
                <w:szCs w:val="24"/>
              </w:rPr>
              <w:instrText xml:space="preserve"> PAGEREF _Toc534383420 \h </w:instrText>
            </w:r>
            <w:r w:rsidR="002C07FB" w:rsidRPr="002C07FB">
              <w:rPr>
                <w:rFonts w:ascii="Times New Roman" w:hAnsi="Times New Roman" w:cs="Times New Roman"/>
                <w:noProof/>
                <w:webHidden/>
                <w:color w:val="000000" w:themeColor="text1"/>
                <w:sz w:val="24"/>
                <w:szCs w:val="24"/>
              </w:rPr>
            </w:r>
            <w:r w:rsidR="002C07FB" w:rsidRPr="002C07FB">
              <w:rPr>
                <w:rFonts w:ascii="Times New Roman" w:hAnsi="Times New Roman" w:cs="Times New Roman"/>
                <w:noProof/>
                <w:webHidden/>
                <w:color w:val="000000" w:themeColor="text1"/>
                <w:sz w:val="24"/>
                <w:szCs w:val="24"/>
              </w:rPr>
              <w:fldChar w:fldCharType="separate"/>
            </w:r>
            <w:r w:rsidR="002C07FB" w:rsidRPr="002C07FB">
              <w:rPr>
                <w:rFonts w:ascii="Times New Roman" w:hAnsi="Times New Roman" w:cs="Times New Roman"/>
                <w:noProof/>
                <w:webHidden/>
                <w:color w:val="000000" w:themeColor="text1"/>
                <w:sz w:val="24"/>
                <w:szCs w:val="24"/>
              </w:rPr>
              <w:t>5</w:t>
            </w:r>
            <w:r w:rsidR="002C07FB" w:rsidRPr="002C07FB">
              <w:rPr>
                <w:rFonts w:ascii="Times New Roman" w:hAnsi="Times New Roman" w:cs="Times New Roman"/>
                <w:noProof/>
                <w:webHidden/>
                <w:color w:val="000000" w:themeColor="text1"/>
                <w:sz w:val="24"/>
                <w:szCs w:val="24"/>
              </w:rPr>
              <w:fldChar w:fldCharType="end"/>
            </w:r>
          </w:hyperlink>
        </w:p>
        <w:p w:rsidR="002C07FB" w:rsidRPr="002C07FB" w:rsidRDefault="00AE3551" w:rsidP="002C07FB">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34383421" w:history="1">
            <w:r w:rsidR="002C07FB" w:rsidRPr="002C07FB">
              <w:rPr>
                <w:rStyle w:val="Hyperlink"/>
                <w:rFonts w:ascii="Times New Roman" w:hAnsi="Times New Roman" w:cs="Times New Roman"/>
                <w:noProof/>
                <w:color w:val="000000" w:themeColor="text1"/>
                <w:sz w:val="24"/>
                <w:szCs w:val="24"/>
                <w:lang w:val="en-GB"/>
              </w:rPr>
              <w:t>Conclusion:</w:t>
            </w:r>
            <w:r w:rsidR="002C07FB" w:rsidRPr="002C07FB">
              <w:rPr>
                <w:rFonts w:ascii="Times New Roman" w:hAnsi="Times New Roman" w:cs="Times New Roman"/>
                <w:noProof/>
                <w:webHidden/>
                <w:color w:val="000000" w:themeColor="text1"/>
                <w:sz w:val="24"/>
                <w:szCs w:val="24"/>
              </w:rPr>
              <w:tab/>
            </w:r>
            <w:r w:rsidR="002C07FB" w:rsidRPr="002C07FB">
              <w:rPr>
                <w:rFonts w:ascii="Times New Roman" w:hAnsi="Times New Roman" w:cs="Times New Roman"/>
                <w:noProof/>
                <w:webHidden/>
                <w:color w:val="000000" w:themeColor="text1"/>
                <w:sz w:val="24"/>
                <w:szCs w:val="24"/>
              </w:rPr>
              <w:fldChar w:fldCharType="begin"/>
            </w:r>
            <w:r w:rsidR="002C07FB" w:rsidRPr="002C07FB">
              <w:rPr>
                <w:rFonts w:ascii="Times New Roman" w:hAnsi="Times New Roman" w:cs="Times New Roman"/>
                <w:noProof/>
                <w:webHidden/>
                <w:color w:val="000000" w:themeColor="text1"/>
                <w:sz w:val="24"/>
                <w:szCs w:val="24"/>
              </w:rPr>
              <w:instrText xml:space="preserve"> PAGEREF _Toc534383421 \h </w:instrText>
            </w:r>
            <w:r w:rsidR="002C07FB" w:rsidRPr="002C07FB">
              <w:rPr>
                <w:rFonts w:ascii="Times New Roman" w:hAnsi="Times New Roman" w:cs="Times New Roman"/>
                <w:noProof/>
                <w:webHidden/>
                <w:color w:val="000000" w:themeColor="text1"/>
                <w:sz w:val="24"/>
                <w:szCs w:val="24"/>
              </w:rPr>
            </w:r>
            <w:r w:rsidR="002C07FB" w:rsidRPr="002C07FB">
              <w:rPr>
                <w:rFonts w:ascii="Times New Roman" w:hAnsi="Times New Roman" w:cs="Times New Roman"/>
                <w:noProof/>
                <w:webHidden/>
                <w:color w:val="000000" w:themeColor="text1"/>
                <w:sz w:val="24"/>
                <w:szCs w:val="24"/>
              </w:rPr>
              <w:fldChar w:fldCharType="separate"/>
            </w:r>
            <w:r w:rsidR="002C07FB" w:rsidRPr="002C07FB">
              <w:rPr>
                <w:rFonts w:ascii="Times New Roman" w:hAnsi="Times New Roman" w:cs="Times New Roman"/>
                <w:noProof/>
                <w:webHidden/>
                <w:color w:val="000000" w:themeColor="text1"/>
                <w:sz w:val="24"/>
                <w:szCs w:val="24"/>
              </w:rPr>
              <w:t>6</w:t>
            </w:r>
            <w:r w:rsidR="002C07FB" w:rsidRPr="002C07FB">
              <w:rPr>
                <w:rFonts w:ascii="Times New Roman" w:hAnsi="Times New Roman" w:cs="Times New Roman"/>
                <w:noProof/>
                <w:webHidden/>
                <w:color w:val="000000" w:themeColor="text1"/>
                <w:sz w:val="24"/>
                <w:szCs w:val="24"/>
              </w:rPr>
              <w:fldChar w:fldCharType="end"/>
            </w:r>
          </w:hyperlink>
        </w:p>
        <w:p w:rsidR="002C07FB" w:rsidRPr="002C07FB" w:rsidRDefault="00AE3551" w:rsidP="002C07FB">
          <w:pPr>
            <w:pStyle w:val="TOC2"/>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34383422" w:history="1">
            <w:r w:rsidR="002C07FB" w:rsidRPr="002C07FB">
              <w:rPr>
                <w:rStyle w:val="Hyperlink"/>
                <w:rFonts w:ascii="Times New Roman" w:hAnsi="Times New Roman" w:cs="Times New Roman"/>
                <w:noProof/>
                <w:color w:val="000000" w:themeColor="text1"/>
                <w:sz w:val="24"/>
                <w:szCs w:val="24"/>
                <w:lang w:val="en-GB"/>
              </w:rPr>
              <w:t>Action plan:</w:t>
            </w:r>
            <w:r w:rsidR="002C07FB" w:rsidRPr="002C07FB">
              <w:rPr>
                <w:rFonts w:ascii="Times New Roman" w:hAnsi="Times New Roman" w:cs="Times New Roman"/>
                <w:noProof/>
                <w:webHidden/>
                <w:color w:val="000000" w:themeColor="text1"/>
                <w:sz w:val="24"/>
                <w:szCs w:val="24"/>
              </w:rPr>
              <w:tab/>
            </w:r>
            <w:r w:rsidR="002C07FB" w:rsidRPr="002C07FB">
              <w:rPr>
                <w:rFonts w:ascii="Times New Roman" w:hAnsi="Times New Roman" w:cs="Times New Roman"/>
                <w:noProof/>
                <w:webHidden/>
                <w:color w:val="000000" w:themeColor="text1"/>
                <w:sz w:val="24"/>
                <w:szCs w:val="24"/>
              </w:rPr>
              <w:fldChar w:fldCharType="begin"/>
            </w:r>
            <w:r w:rsidR="002C07FB" w:rsidRPr="002C07FB">
              <w:rPr>
                <w:rFonts w:ascii="Times New Roman" w:hAnsi="Times New Roman" w:cs="Times New Roman"/>
                <w:noProof/>
                <w:webHidden/>
                <w:color w:val="000000" w:themeColor="text1"/>
                <w:sz w:val="24"/>
                <w:szCs w:val="24"/>
              </w:rPr>
              <w:instrText xml:space="preserve"> PAGEREF _Toc534383422 \h </w:instrText>
            </w:r>
            <w:r w:rsidR="002C07FB" w:rsidRPr="002C07FB">
              <w:rPr>
                <w:rFonts w:ascii="Times New Roman" w:hAnsi="Times New Roman" w:cs="Times New Roman"/>
                <w:noProof/>
                <w:webHidden/>
                <w:color w:val="000000" w:themeColor="text1"/>
                <w:sz w:val="24"/>
                <w:szCs w:val="24"/>
              </w:rPr>
            </w:r>
            <w:r w:rsidR="002C07FB" w:rsidRPr="002C07FB">
              <w:rPr>
                <w:rFonts w:ascii="Times New Roman" w:hAnsi="Times New Roman" w:cs="Times New Roman"/>
                <w:noProof/>
                <w:webHidden/>
                <w:color w:val="000000" w:themeColor="text1"/>
                <w:sz w:val="24"/>
                <w:szCs w:val="24"/>
              </w:rPr>
              <w:fldChar w:fldCharType="separate"/>
            </w:r>
            <w:r w:rsidR="002C07FB" w:rsidRPr="002C07FB">
              <w:rPr>
                <w:rFonts w:ascii="Times New Roman" w:hAnsi="Times New Roman" w:cs="Times New Roman"/>
                <w:noProof/>
                <w:webHidden/>
                <w:color w:val="000000" w:themeColor="text1"/>
                <w:sz w:val="24"/>
                <w:szCs w:val="24"/>
              </w:rPr>
              <w:t>7</w:t>
            </w:r>
            <w:r w:rsidR="002C07FB" w:rsidRPr="002C07FB">
              <w:rPr>
                <w:rFonts w:ascii="Times New Roman" w:hAnsi="Times New Roman" w:cs="Times New Roman"/>
                <w:noProof/>
                <w:webHidden/>
                <w:color w:val="000000" w:themeColor="text1"/>
                <w:sz w:val="24"/>
                <w:szCs w:val="24"/>
              </w:rPr>
              <w:fldChar w:fldCharType="end"/>
            </w:r>
          </w:hyperlink>
        </w:p>
        <w:p w:rsidR="002C07FB" w:rsidRPr="002C07FB" w:rsidRDefault="00AE3551" w:rsidP="002C07F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34383423" w:history="1">
            <w:r w:rsidR="002C07FB" w:rsidRPr="002C07FB">
              <w:rPr>
                <w:rStyle w:val="Hyperlink"/>
                <w:rFonts w:ascii="Times New Roman" w:hAnsi="Times New Roman" w:cs="Times New Roman"/>
                <w:noProof/>
                <w:color w:val="000000" w:themeColor="text1"/>
                <w:sz w:val="24"/>
                <w:szCs w:val="24"/>
                <w:lang w:val="en-GB"/>
              </w:rPr>
              <w:t>Personal skill set for self-employment</w:t>
            </w:r>
            <w:r w:rsidR="002C07FB" w:rsidRPr="002C07FB">
              <w:rPr>
                <w:rFonts w:ascii="Times New Roman" w:hAnsi="Times New Roman" w:cs="Times New Roman"/>
                <w:noProof/>
                <w:webHidden/>
                <w:color w:val="000000" w:themeColor="text1"/>
                <w:sz w:val="24"/>
                <w:szCs w:val="24"/>
              </w:rPr>
              <w:tab/>
            </w:r>
            <w:r w:rsidR="002C07FB" w:rsidRPr="002C07FB">
              <w:rPr>
                <w:rFonts w:ascii="Times New Roman" w:hAnsi="Times New Roman" w:cs="Times New Roman"/>
                <w:noProof/>
                <w:webHidden/>
                <w:color w:val="000000" w:themeColor="text1"/>
                <w:sz w:val="24"/>
                <w:szCs w:val="24"/>
              </w:rPr>
              <w:fldChar w:fldCharType="begin"/>
            </w:r>
            <w:r w:rsidR="002C07FB" w:rsidRPr="002C07FB">
              <w:rPr>
                <w:rFonts w:ascii="Times New Roman" w:hAnsi="Times New Roman" w:cs="Times New Roman"/>
                <w:noProof/>
                <w:webHidden/>
                <w:color w:val="000000" w:themeColor="text1"/>
                <w:sz w:val="24"/>
                <w:szCs w:val="24"/>
              </w:rPr>
              <w:instrText xml:space="preserve"> PAGEREF _Toc534383423 \h </w:instrText>
            </w:r>
            <w:r w:rsidR="002C07FB" w:rsidRPr="002C07FB">
              <w:rPr>
                <w:rFonts w:ascii="Times New Roman" w:hAnsi="Times New Roman" w:cs="Times New Roman"/>
                <w:noProof/>
                <w:webHidden/>
                <w:color w:val="000000" w:themeColor="text1"/>
                <w:sz w:val="24"/>
                <w:szCs w:val="24"/>
              </w:rPr>
            </w:r>
            <w:r w:rsidR="002C07FB" w:rsidRPr="002C07FB">
              <w:rPr>
                <w:rFonts w:ascii="Times New Roman" w:hAnsi="Times New Roman" w:cs="Times New Roman"/>
                <w:noProof/>
                <w:webHidden/>
                <w:color w:val="000000" w:themeColor="text1"/>
                <w:sz w:val="24"/>
                <w:szCs w:val="24"/>
              </w:rPr>
              <w:fldChar w:fldCharType="separate"/>
            </w:r>
            <w:r w:rsidR="002C07FB" w:rsidRPr="002C07FB">
              <w:rPr>
                <w:rFonts w:ascii="Times New Roman" w:hAnsi="Times New Roman" w:cs="Times New Roman"/>
                <w:noProof/>
                <w:webHidden/>
                <w:color w:val="000000" w:themeColor="text1"/>
                <w:sz w:val="24"/>
                <w:szCs w:val="24"/>
              </w:rPr>
              <w:t>7</w:t>
            </w:r>
            <w:r w:rsidR="002C07FB" w:rsidRPr="002C07FB">
              <w:rPr>
                <w:rFonts w:ascii="Times New Roman" w:hAnsi="Times New Roman" w:cs="Times New Roman"/>
                <w:noProof/>
                <w:webHidden/>
                <w:color w:val="000000" w:themeColor="text1"/>
                <w:sz w:val="24"/>
                <w:szCs w:val="24"/>
              </w:rPr>
              <w:fldChar w:fldCharType="end"/>
            </w:r>
          </w:hyperlink>
        </w:p>
        <w:p w:rsidR="002C07FB" w:rsidRPr="002C07FB" w:rsidRDefault="00AE3551" w:rsidP="002C07F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34383424" w:history="1">
            <w:r w:rsidR="002C07FB" w:rsidRPr="002C07FB">
              <w:rPr>
                <w:rStyle w:val="Hyperlink"/>
                <w:rFonts w:ascii="Times New Roman" w:hAnsi="Times New Roman" w:cs="Times New Roman"/>
                <w:noProof/>
                <w:color w:val="000000" w:themeColor="text1"/>
                <w:sz w:val="24"/>
                <w:szCs w:val="24"/>
                <w:lang w:val="en-GB"/>
              </w:rPr>
              <w:t>Conclusion</w:t>
            </w:r>
            <w:r w:rsidR="002C07FB" w:rsidRPr="002C07FB">
              <w:rPr>
                <w:rFonts w:ascii="Times New Roman" w:hAnsi="Times New Roman" w:cs="Times New Roman"/>
                <w:noProof/>
                <w:webHidden/>
                <w:color w:val="000000" w:themeColor="text1"/>
                <w:sz w:val="24"/>
                <w:szCs w:val="24"/>
              </w:rPr>
              <w:tab/>
            </w:r>
            <w:r w:rsidR="002C07FB" w:rsidRPr="002C07FB">
              <w:rPr>
                <w:rFonts w:ascii="Times New Roman" w:hAnsi="Times New Roman" w:cs="Times New Roman"/>
                <w:noProof/>
                <w:webHidden/>
                <w:color w:val="000000" w:themeColor="text1"/>
                <w:sz w:val="24"/>
                <w:szCs w:val="24"/>
              </w:rPr>
              <w:fldChar w:fldCharType="begin"/>
            </w:r>
            <w:r w:rsidR="002C07FB" w:rsidRPr="002C07FB">
              <w:rPr>
                <w:rFonts w:ascii="Times New Roman" w:hAnsi="Times New Roman" w:cs="Times New Roman"/>
                <w:noProof/>
                <w:webHidden/>
                <w:color w:val="000000" w:themeColor="text1"/>
                <w:sz w:val="24"/>
                <w:szCs w:val="24"/>
              </w:rPr>
              <w:instrText xml:space="preserve"> PAGEREF _Toc534383424 \h </w:instrText>
            </w:r>
            <w:r w:rsidR="002C07FB" w:rsidRPr="002C07FB">
              <w:rPr>
                <w:rFonts w:ascii="Times New Roman" w:hAnsi="Times New Roman" w:cs="Times New Roman"/>
                <w:noProof/>
                <w:webHidden/>
                <w:color w:val="000000" w:themeColor="text1"/>
                <w:sz w:val="24"/>
                <w:szCs w:val="24"/>
              </w:rPr>
            </w:r>
            <w:r w:rsidR="002C07FB" w:rsidRPr="002C07FB">
              <w:rPr>
                <w:rFonts w:ascii="Times New Roman" w:hAnsi="Times New Roman" w:cs="Times New Roman"/>
                <w:noProof/>
                <w:webHidden/>
                <w:color w:val="000000" w:themeColor="text1"/>
                <w:sz w:val="24"/>
                <w:szCs w:val="24"/>
              </w:rPr>
              <w:fldChar w:fldCharType="separate"/>
            </w:r>
            <w:r w:rsidR="002C07FB" w:rsidRPr="002C07FB">
              <w:rPr>
                <w:rFonts w:ascii="Times New Roman" w:hAnsi="Times New Roman" w:cs="Times New Roman"/>
                <w:noProof/>
                <w:webHidden/>
                <w:color w:val="000000" w:themeColor="text1"/>
                <w:sz w:val="24"/>
                <w:szCs w:val="24"/>
              </w:rPr>
              <w:t>8</w:t>
            </w:r>
            <w:r w:rsidR="002C07FB" w:rsidRPr="002C07FB">
              <w:rPr>
                <w:rFonts w:ascii="Times New Roman" w:hAnsi="Times New Roman" w:cs="Times New Roman"/>
                <w:noProof/>
                <w:webHidden/>
                <w:color w:val="000000" w:themeColor="text1"/>
                <w:sz w:val="24"/>
                <w:szCs w:val="24"/>
              </w:rPr>
              <w:fldChar w:fldCharType="end"/>
            </w:r>
          </w:hyperlink>
        </w:p>
        <w:p w:rsidR="002C07FB" w:rsidRPr="002C07FB" w:rsidRDefault="00AE3551" w:rsidP="002C07FB">
          <w:pPr>
            <w:pStyle w:val="TOC1"/>
            <w:tabs>
              <w:tab w:val="right" w:leader="dot" w:pos="9350"/>
            </w:tabs>
            <w:spacing w:line="360" w:lineRule="auto"/>
            <w:jc w:val="both"/>
            <w:rPr>
              <w:rFonts w:ascii="Times New Roman" w:eastAsiaTheme="minorEastAsia" w:hAnsi="Times New Roman" w:cs="Times New Roman"/>
              <w:noProof/>
              <w:color w:val="000000" w:themeColor="text1"/>
              <w:sz w:val="24"/>
              <w:szCs w:val="24"/>
            </w:rPr>
          </w:pPr>
          <w:hyperlink w:anchor="_Toc534383425" w:history="1">
            <w:r w:rsidR="002C07FB" w:rsidRPr="002C07FB">
              <w:rPr>
                <w:rStyle w:val="Hyperlink"/>
                <w:rFonts w:ascii="Times New Roman" w:hAnsi="Times New Roman" w:cs="Times New Roman"/>
                <w:noProof/>
                <w:color w:val="000000" w:themeColor="text1"/>
                <w:sz w:val="24"/>
                <w:szCs w:val="24"/>
                <w:lang w:val="en-GB"/>
              </w:rPr>
              <w:t>Reference list</w:t>
            </w:r>
            <w:r w:rsidR="002C07FB" w:rsidRPr="002C07FB">
              <w:rPr>
                <w:rFonts w:ascii="Times New Roman" w:hAnsi="Times New Roman" w:cs="Times New Roman"/>
                <w:noProof/>
                <w:webHidden/>
                <w:color w:val="000000" w:themeColor="text1"/>
                <w:sz w:val="24"/>
                <w:szCs w:val="24"/>
              </w:rPr>
              <w:tab/>
            </w:r>
            <w:r w:rsidR="002C07FB" w:rsidRPr="002C07FB">
              <w:rPr>
                <w:rFonts w:ascii="Times New Roman" w:hAnsi="Times New Roman" w:cs="Times New Roman"/>
                <w:noProof/>
                <w:webHidden/>
                <w:color w:val="000000" w:themeColor="text1"/>
                <w:sz w:val="24"/>
                <w:szCs w:val="24"/>
              </w:rPr>
              <w:fldChar w:fldCharType="begin"/>
            </w:r>
            <w:r w:rsidR="002C07FB" w:rsidRPr="002C07FB">
              <w:rPr>
                <w:rFonts w:ascii="Times New Roman" w:hAnsi="Times New Roman" w:cs="Times New Roman"/>
                <w:noProof/>
                <w:webHidden/>
                <w:color w:val="000000" w:themeColor="text1"/>
                <w:sz w:val="24"/>
                <w:szCs w:val="24"/>
              </w:rPr>
              <w:instrText xml:space="preserve"> PAGEREF _Toc534383425 \h </w:instrText>
            </w:r>
            <w:r w:rsidR="002C07FB" w:rsidRPr="002C07FB">
              <w:rPr>
                <w:rFonts w:ascii="Times New Roman" w:hAnsi="Times New Roman" w:cs="Times New Roman"/>
                <w:noProof/>
                <w:webHidden/>
                <w:color w:val="000000" w:themeColor="text1"/>
                <w:sz w:val="24"/>
                <w:szCs w:val="24"/>
              </w:rPr>
            </w:r>
            <w:r w:rsidR="002C07FB" w:rsidRPr="002C07FB">
              <w:rPr>
                <w:rFonts w:ascii="Times New Roman" w:hAnsi="Times New Roman" w:cs="Times New Roman"/>
                <w:noProof/>
                <w:webHidden/>
                <w:color w:val="000000" w:themeColor="text1"/>
                <w:sz w:val="24"/>
                <w:szCs w:val="24"/>
              </w:rPr>
              <w:fldChar w:fldCharType="separate"/>
            </w:r>
            <w:r w:rsidR="002C07FB" w:rsidRPr="002C07FB">
              <w:rPr>
                <w:rFonts w:ascii="Times New Roman" w:hAnsi="Times New Roman" w:cs="Times New Roman"/>
                <w:noProof/>
                <w:webHidden/>
                <w:color w:val="000000" w:themeColor="text1"/>
                <w:sz w:val="24"/>
                <w:szCs w:val="24"/>
              </w:rPr>
              <w:t>9</w:t>
            </w:r>
            <w:r w:rsidR="002C07FB" w:rsidRPr="002C07FB">
              <w:rPr>
                <w:rFonts w:ascii="Times New Roman" w:hAnsi="Times New Roman" w:cs="Times New Roman"/>
                <w:noProof/>
                <w:webHidden/>
                <w:color w:val="000000" w:themeColor="text1"/>
                <w:sz w:val="24"/>
                <w:szCs w:val="24"/>
              </w:rPr>
              <w:fldChar w:fldCharType="end"/>
            </w:r>
          </w:hyperlink>
        </w:p>
        <w:p w:rsidR="003B0D14" w:rsidRDefault="003B0D14">
          <w:r>
            <w:fldChar w:fldCharType="end"/>
          </w:r>
        </w:p>
      </w:sdtContent>
    </w:sdt>
    <w:p w:rsidR="002511DE" w:rsidRPr="00D52867" w:rsidRDefault="006B1A02" w:rsidP="00D52867">
      <w:pPr>
        <w:pStyle w:val="Normal1"/>
        <w:tabs>
          <w:tab w:val="left" w:pos="2250"/>
        </w:tabs>
        <w:spacing w:line="360" w:lineRule="auto"/>
        <w:jc w:val="center"/>
        <w:rPr>
          <w:rFonts w:ascii="Times New Roman" w:eastAsia="Times New Roman" w:hAnsi="Times New Roman" w:cs="Times New Roman"/>
          <w:b/>
          <w:sz w:val="36"/>
          <w:szCs w:val="36"/>
          <w:lang w:val="en-GB"/>
        </w:rPr>
      </w:pPr>
      <w:r w:rsidRPr="00D52867">
        <w:rPr>
          <w:rFonts w:ascii="Times New Roman" w:eastAsia="Times New Roman" w:hAnsi="Times New Roman" w:cs="Times New Roman"/>
          <w:b/>
          <w:sz w:val="36"/>
          <w:szCs w:val="36"/>
          <w:lang w:val="en-GB"/>
        </w:rPr>
        <w:br/>
      </w:r>
      <w:r w:rsidRPr="00D52867">
        <w:rPr>
          <w:rFonts w:ascii="Times New Roman" w:hAnsi="Times New Roman" w:cs="Times New Roman"/>
          <w:sz w:val="36"/>
          <w:szCs w:val="36"/>
          <w:lang w:val="en-GB"/>
        </w:rPr>
        <w:br w:type="page"/>
      </w:r>
    </w:p>
    <w:p w:rsidR="002511DE" w:rsidRPr="00D52867" w:rsidRDefault="006B1A02" w:rsidP="00D52867">
      <w:pPr>
        <w:pStyle w:val="Heading1"/>
        <w:rPr>
          <w:lang w:val="en-GB"/>
        </w:rPr>
      </w:pPr>
      <w:bookmarkStart w:id="0" w:name="_Toc534383415"/>
      <w:r w:rsidRPr="00D52867">
        <w:rPr>
          <w:lang w:val="en-GB"/>
        </w:rPr>
        <w:lastRenderedPageBreak/>
        <w:t>Introduction</w:t>
      </w:r>
      <w:bookmarkEnd w:id="0"/>
    </w:p>
    <w:p w:rsidR="003072C0"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 xml:space="preserve">Managing enterprises and starting entrepreneurial venture requires innovative approaches in the 21st Century. Primary agenda of this study is to discuss the skills and capabilities required to build </w:t>
      </w:r>
      <w:r w:rsidR="00D52867" w:rsidRPr="00D52867">
        <w:rPr>
          <w:rFonts w:ascii="Times New Roman" w:eastAsia="Times New Roman" w:hAnsi="Times New Roman" w:cs="Times New Roman"/>
          <w:sz w:val="24"/>
          <w:szCs w:val="24"/>
          <w:lang w:val="en-GB"/>
        </w:rPr>
        <w:t>an</w:t>
      </w:r>
      <w:r w:rsidRPr="00D52867">
        <w:rPr>
          <w:rFonts w:ascii="Times New Roman" w:eastAsia="Times New Roman" w:hAnsi="Times New Roman" w:cs="Times New Roman"/>
          <w:sz w:val="24"/>
          <w:szCs w:val="24"/>
          <w:lang w:val="en-GB"/>
        </w:rPr>
        <w:t xml:space="preserve"> entrepreneurial venture in 21st Century. This coursework module has given vast knowledge regarding managing </w:t>
      </w:r>
      <w:r w:rsidR="00D52867" w:rsidRPr="00D52867">
        <w:rPr>
          <w:rFonts w:ascii="Times New Roman" w:eastAsia="Times New Roman" w:hAnsi="Times New Roman" w:cs="Times New Roman"/>
          <w:sz w:val="24"/>
          <w:szCs w:val="24"/>
          <w:lang w:val="en-GB"/>
        </w:rPr>
        <w:t>an</w:t>
      </w:r>
      <w:r w:rsidRPr="00D52867">
        <w:rPr>
          <w:rFonts w:ascii="Times New Roman" w:eastAsia="Times New Roman" w:hAnsi="Times New Roman" w:cs="Times New Roman"/>
          <w:sz w:val="24"/>
          <w:szCs w:val="24"/>
          <w:lang w:val="en-GB"/>
        </w:rPr>
        <w:t xml:space="preserve"> enterprise and becoming </w:t>
      </w:r>
      <w:r w:rsidR="00214FD2" w:rsidRPr="00D52867">
        <w:rPr>
          <w:rFonts w:ascii="Times New Roman" w:eastAsia="Times New Roman" w:hAnsi="Times New Roman" w:cs="Times New Roman"/>
          <w:sz w:val="24"/>
          <w:szCs w:val="24"/>
          <w:lang w:val="en-GB"/>
        </w:rPr>
        <w:t>self-employed</w:t>
      </w:r>
      <w:r w:rsidRPr="00D52867">
        <w:rPr>
          <w:rFonts w:ascii="Times New Roman" w:eastAsia="Times New Roman" w:hAnsi="Times New Roman" w:cs="Times New Roman"/>
          <w:sz w:val="24"/>
          <w:szCs w:val="24"/>
          <w:lang w:val="en-GB"/>
        </w:rPr>
        <w:t>. Additionally, the self-evaluation of the course module has been done with the help of Gibb’s Reflective model. This particularly has been done to identify and evaluate the skills and qualities of self in regards to managing enterprise in 21st century. The</w:t>
      </w:r>
      <w:r w:rsidR="00D52867">
        <w:rPr>
          <w:rFonts w:ascii="Times New Roman" w:eastAsia="Times New Roman" w:hAnsi="Times New Roman" w:cs="Times New Roman"/>
          <w:sz w:val="24"/>
          <w:szCs w:val="24"/>
          <w:lang w:val="en-GB"/>
        </w:rPr>
        <w:t xml:space="preserve"> study</w:t>
      </w:r>
      <w:r w:rsidRPr="00D52867">
        <w:rPr>
          <w:rFonts w:ascii="Times New Roman" w:eastAsia="Times New Roman" w:hAnsi="Times New Roman" w:cs="Times New Roman"/>
          <w:sz w:val="24"/>
          <w:szCs w:val="24"/>
          <w:lang w:val="en-GB"/>
        </w:rPr>
        <w:t xml:space="preserve"> has been crucial in helping to analyse the idea and design for an appropriate business plan. Additionally, evaluation of the self-employment skills has been also done in the process of this study.    </w:t>
      </w:r>
    </w:p>
    <w:p w:rsidR="003072C0" w:rsidRDefault="003072C0" w:rsidP="003072C0">
      <w:pPr>
        <w:pStyle w:val="Normal1"/>
        <w:tabs>
          <w:tab w:val="left" w:pos="2250"/>
        </w:tabs>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rPr>
        <w:drawing>
          <wp:inline distT="0" distB="0" distL="0" distR="0" wp14:anchorId="1F561AD4" wp14:editId="454FF25C">
            <wp:extent cx="5486400" cy="2886075"/>
            <wp:effectExtent l="0" t="38100" r="0" b="666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3072C0" w:rsidRPr="00CB266A" w:rsidRDefault="003072C0" w:rsidP="003072C0">
      <w:pPr>
        <w:pStyle w:val="Normal1"/>
        <w:tabs>
          <w:tab w:val="left" w:pos="2250"/>
        </w:tabs>
        <w:spacing w:line="360" w:lineRule="auto"/>
        <w:jc w:val="center"/>
        <w:rPr>
          <w:rFonts w:ascii="Times New Roman" w:eastAsia="Times New Roman" w:hAnsi="Times New Roman" w:cs="Times New Roman"/>
          <w:b/>
          <w:sz w:val="24"/>
          <w:szCs w:val="24"/>
          <w:lang w:val="en-GB"/>
        </w:rPr>
      </w:pPr>
      <w:r w:rsidRPr="00CB266A">
        <w:rPr>
          <w:rFonts w:ascii="Times New Roman" w:eastAsia="Times New Roman" w:hAnsi="Times New Roman" w:cs="Times New Roman"/>
          <w:b/>
          <w:sz w:val="24"/>
          <w:szCs w:val="24"/>
          <w:lang w:val="en-GB"/>
        </w:rPr>
        <w:t>Figure 1: Gibbs re</w:t>
      </w:r>
      <w:bookmarkStart w:id="1" w:name="_GoBack"/>
      <w:bookmarkEnd w:id="1"/>
      <w:r w:rsidRPr="00CB266A">
        <w:rPr>
          <w:rFonts w:ascii="Times New Roman" w:eastAsia="Times New Roman" w:hAnsi="Times New Roman" w:cs="Times New Roman"/>
          <w:b/>
          <w:sz w:val="24"/>
          <w:szCs w:val="24"/>
          <w:lang w:val="en-GB"/>
        </w:rPr>
        <w:t xml:space="preserve">flective cycle </w:t>
      </w:r>
    </w:p>
    <w:p w:rsidR="003072C0" w:rsidRPr="00D52867" w:rsidRDefault="003072C0" w:rsidP="003072C0">
      <w:pPr>
        <w:pStyle w:val="Normal1"/>
        <w:tabs>
          <w:tab w:val="left" w:pos="2250"/>
        </w:tabs>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(Source: Influenced by </w:t>
      </w:r>
      <w:r w:rsidRPr="00D52867">
        <w:rPr>
          <w:rFonts w:ascii="Times New Roman" w:hAnsi="Times New Roman" w:cs="Times New Roman"/>
          <w:sz w:val="24"/>
          <w:szCs w:val="24"/>
          <w:shd w:val="clear" w:color="auto" w:fill="FFFFFF"/>
        </w:rPr>
        <w:t>Potter</w:t>
      </w:r>
      <w:r>
        <w:rPr>
          <w:rFonts w:ascii="Times New Roman" w:hAnsi="Times New Roman" w:cs="Times New Roman"/>
          <w:sz w:val="24"/>
          <w:szCs w:val="24"/>
          <w:shd w:val="clear" w:color="auto" w:fill="FFFFFF"/>
        </w:rPr>
        <w:t>, 2015</w:t>
      </w:r>
      <w:r>
        <w:rPr>
          <w:rFonts w:ascii="Times New Roman" w:eastAsia="Times New Roman" w:hAnsi="Times New Roman" w:cs="Times New Roman"/>
          <w:sz w:val="24"/>
          <w:szCs w:val="24"/>
          <w:lang w:val="en-GB"/>
        </w:rPr>
        <w:t>)</w:t>
      </w:r>
    </w:p>
    <w:p w:rsidR="002511DE"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 xml:space="preserve">  </w:t>
      </w:r>
    </w:p>
    <w:p w:rsidR="00D52867" w:rsidRPr="00D52867" w:rsidRDefault="00D52867" w:rsidP="00C1274E">
      <w:pPr>
        <w:pStyle w:val="Heading1"/>
        <w:rPr>
          <w:lang w:val="en-GB"/>
        </w:rPr>
      </w:pPr>
      <w:bookmarkStart w:id="2" w:name="_Toc534383416"/>
      <w:r>
        <w:rPr>
          <w:lang w:val="en-GB"/>
        </w:rPr>
        <w:lastRenderedPageBreak/>
        <w:t>Gibbs reflective model</w:t>
      </w:r>
      <w:bookmarkEnd w:id="2"/>
      <w:r>
        <w:rPr>
          <w:lang w:val="en-GB"/>
        </w:rPr>
        <w:t xml:space="preserve"> </w:t>
      </w:r>
    </w:p>
    <w:p w:rsidR="002511DE" w:rsidRPr="00D52867" w:rsidRDefault="006B1A02" w:rsidP="00C1274E">
      <w:pPr>
        <w:pStyle w:val="Heading2"/>
        <w:rPr>
          <w:lang w:val="en-GB"/>
        </w:rPr>
      </w:pPr>
      <w:bookmarkStart w:id="3" w:name="_Toc534383417"/>
      <w:r w:rsidRPr="00D52867">
        <w:rPr>
          <w:lang w:val="en-GB"/>
        </w:rPr>
        <w:t>Description:</w:t>
      </w:r>
      <w:bookmarkEnd w:id="3"/>
    </w:p>
    <w:p w:rsidR="002511DE" w:rsidRPr="00D52867"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 xml:space="preserve">I have </w:t>
      </w:r>
      <w:r w:rsidR="003072C0">
        <w:rPr>
          <w:rFonts w:ascii="Times New Roman" w:eastAsia="Times New Roman" w:hAnsi="Times New Roman" w:cs="Times New Roman"/>
          <w:sz w:val="24"/>
          <w:szCs w:val="24"/>
          <w:lang w:val="en-GB"/>
        </w:rPr>
        <w:t xml:space="preserve">experienced and learned various things while doing </w:t>
      </w:r>
      <w:r w:rsidR="003072C0" w:rsidRPr="00D52867">
        <w:rPr>
          <w:rFonts w:ascii="Times New Roman" w:eastAsia="Times New Roman" w:hAnsi="Times New Roman" w:cs="Times New Roman"/>
          <w:sz w:val="24"/>
          <w:szCs w:val="24"/>
          <w:lang w:val="en-GB"/>
        </w:rPr>
        <w:t>this</w:t>
      </w:r>
      <w:r w:rsidRPr="00D52867">
        <w:rPr>
          <w:rFonts w:ascii="Times New Roman" w:eastAsia="Times New Roman" w:hAnsi="Times New Roman" w:cs="Times New Roman"/>
          <w:sz w:val="24"/>
          <w:szCs w:val="24"/>
          <w:lang w:val="en-GB"/>
        </w:rPr>
        <w:t xml:space="preserve"> module and the time has come to </w:t>
      </w:r>
      <w:r w:rsidR="00214FD2" w:rsidRPr="00D52867">
        <w:rPr>
          <w:rFonts w:ascii="Times New Roman" w:eastAsia="Times New Roman" w:hAnsi="Times New Roman" w:cs="Times New Roman"/>
          <w:sz w:val="24"/>
          <w:szCs w:val="24"/>
          <w:lang w:val="en-GB"/>
        </w:rPr>
        <w:t>self-evaluate</w:t>
      </w:r>
      <w:r w:rsidRPr="00D52867">
        <w:rPr>
          <w:rFonts w:ascii="Times New Roman" w:eastAsia="Times New Roman" w:hAnsi="Times New Roman" w:cs="Times New Roman"/>
          <w:sz w:val="24"/>
          <w:szCs w:val="24"/>
          <w:lang w:val="en-GB"/>
        </w:rPr>
        <w:t xml:space="preserve"> the total experience of this module as well as the </w:t>
      </w:r>
      <w:r w:rsidR="00D52867">
        <w:rPr>
          <w:rFonts w:ascii="Times New Roman" w:eastAsia="Times New Roman" w:hAnsi="Times New Roman" w:cs="Times New Roman"/>
          <w:sz w:val="24"/>
          <w:szCs w:val="24"/>
          <w:lang w:val="en-GB"/>
        </w:rPr>
        <w:t>lesson</w:t>
      </w:r>
      <w:r w:rsidRPr="00D52867">
        <w:rPr>
          <w:rFonts w:ascii="Times New Roman" w:eastAsia="Times New Roman" w:hAnsi="Times New Roman" w:cs="Times New Roman"/>
          <w:sz w:val="24"/>
          <w:szCs w:val="24"/>
          <w:lang w:val="en-GB"/>
        </w:rPr>
        <w:t xml:space="preserve"> that I have acquired. I have always been </w:t>
      </w:r>
      <w:r w:rsidR="00D52867" w:rsidRPr="00D52867">
        <w:rPr>
          <w:rFonts w:ascii="Times New Roman" w:eastAsia="Times New Roman" w:hAnsi="Times New Roman" w:cs="Times New Roman"/>
          <w:sz w:val="24"/>
          <w:szCs w:val="24"/>
          <w:lang w:val="en-GB"/>
        </w:rPr>
        <w:t>an</w:t>
      </w:r>
      <w:r w:rsidRPr="00D52867">
        <w:rPr>
          <w:rFonts w:ascii="Times New Roman" w:eastAsia="Times New Roman" w:hAnsi="Times New Roman" w:cs="Times New Roman"/>
          <w:sz w:val="24"/>
          <w:szCs w:val="24"/>
          <w:lang w:val="en-GB"/>
        </w:rPr>
        <w:t xml:space="preserve"> innovative thinker and wanted to explore unconventional business ideas. In addition to this, it is important to mention that I am very persistent and dedicated, in my approach to work. Therefore, these were definitely some of the characteristics that have driven me to become a self-employed individual. In the 21st century, there are a lot of different criteria, like managerial, financial and legal compliances for starting a new business, which I learned through this experience</w:t>
      </w:r>
      <w:r w:rsidR="00D52867">
        <w:rPr>
          <w:rFonts w:ascii="Times New Roman" w:eastAsia="Times New Roman" w:hAnsi="Times New Roman" w:cs="Times New Roman"/>
          <w:sz w:val="24"/>
          <w:szCs w:val="24"/>
          <w:lang w:val="en-GB"/>
        </w:rPr>
        <w:t xml:space="preserve"> (</w:t>
      </w:r>
      <w:r w:rsidR="00D52867" w:rsidRPr="000D2FBC">
        <w:rPr>
          <w:rFonts w:ascii="Times New Roman" w:hAnsi="Times New Roman" w:cs="Times New Roman"/>
          <w:sz w:val="24"/>
          <w:szCs w:val="24"/>
          <w:shd w:val="clear" w:color="auto" w:fill="FFFFFF"/>
        </w:rPr>
        <w:t>Premand</w:t>
      </w:r>
      <w:r w:rsidR="00D52867">
        <w:rPr>
          <w:rFonts w:ascii="Times New Roman" w:hAnsi="Times New Roman" w:cs="Times New Roman"/>
          <w:sz w:val="24"/>
          <w:szCs w:val="24"/>
          <w:shd w:val="clear" w:color="auto" w:fill="FFFFFF"/>
        </w:rPr>
        <w:t xml:space="preserve"> </w:t>
      </w:r>
      <w:r w:rsidR="00D52867" w:rsidRPr="00D52867">
        <w:rPr>
          <w:rFonts w:ascii="Times New Roman" w:hAnsi="Times New Roman" w:cs="Times New Roman"/>
          <w:i/>
          <w:sz w:val="24"/>
          <w:szCs w:val="24"/>
          <w:shd w:val="clear" w:color="auto" w:fill="FFFFFF"/>
        </w:rPr>
        <w:t>et al.</w:t>
      </w:r>
      <w:r w:rsidR="00D52867">
        <w:rPr>
          <w:rFonts w:ascii="Times New Roman" w:hAnsi="Times New Roman" w:cs="Times New Roman"/>
          <w:sz w:val="24"/>
          <w:szCs w:val="24"/>
          <w:shd w:val="clear" w:color="auto" w:fill="FFFFFF"/>
        </w:rPr>
        <w:t xml:space="preserve"> </w:t>
      </w:r>
      <w:r w:rsidR="00D52867" w:rsidRPr="000D2FBC">
        <w:rPr>
          <w:rFonts w:ascii="Times New Roman" w:hAnsi="Times New Roman" w:cs="Times New Roman"/>
          <w:sz w:val="24"/>
          <w:szCs w:val="24"/>
          <w:shd w:val="clear" w:color="auto" w:fill="FFFFFF"/>
        </w:rPr>
        <w:t>2016)</w:t>
      </w:r>
      <w:r w:rsidRPr="00D52867">
        <w:rPr>
          <w:rFonts w:ascii="Times New Roman" w:eastAsia="Times New Roman" w:hAnsi="Times New Roman" w:cs="Times New Roman"/>
          <w:sz w:val="24"/>
          <w:szCs w:val="24"/>
          <w:lang w:val="en-GB"/>
        </w:rPr>
        <w:t xml:space="preserve">. Particularly for starting a SME, it is very important to have adequate financial planning. In this module, the business that I had planned for was regarding growing and supplying organic fruits and vegetables. The idea was </w:t>
      </w:r>
      <w:r w:rsidR="00D52867" w:rsidRPr="00D52867">
        <w:rPr>
          <w:rFonts w:ascii="Times New Roman" w:eastAsia="Times New Roman" w:hAnsi="Times New Roman" w:cs="Times New Roman"/>
          <w:sz w:val="24"/>
          <w:szCs w:val="24"/>
          <w:lang w:val="en-GB"/>
        </w:rPr>
        <w:t>an</w:t>
      </w:r>
      <w:r w:rsidRPr="00D52867">
        <w:rPr>
          <w:rFonts w:ascii="Times New Roman" w:eastAsia="Times New Roman" w:hAnsi="Times New Roman" w:cs="Times New Roman"/>
          <w:sz w:val="24"/>
          <w:szCs w:val="24"/>
          <w:lang w:val="en-GB"/>
        </w:rPr>
        <w:t xml:space="preserve"> innovative twist on the regular supply of vegetables and fruits. The idea arose due to the current demands of health-conscious products in UK</w:t>
      </w:r>
      <w:r w:rsidR="00D52867">
        <w:rPr>
          <w:rFonts w:ascii="Times New Roman" w:eastAsia="Times New Roman" w:hAnsi="Times New Roman" w:cs="Times New Roman"/>
          <w:sz w:val="24"/>
          <w:szCs w:val="24"/>
          <w:lang w:val="en-GB"/>
        </w:rPr>
        <w:t xml:space="preserve"> (</w:t>
      </w:r>
      <w:r w:rsidR="00D52867" w:rsidRPr="000D2FBC">
        <w:rPr>
          <w:rFonts w:ascii="Times New Roman" w:hAnsi="Times New Roman" w:cs="Times New Roman"/>
          <w:sz w:val="24"/>
          <w:szCs w:val="24"/>
          <w:shd w:val="clear" w:color="auto" w:fill="FFFFFF"/>
        </w:rPr>
        <w:t>Dvouletý</w:t>
      </w:r>
      <w:r w:rsidR="00D52867">
        <w:rPr>
          <w:rFonts w:ascii="Times New Roman" w:hAnsi="Times New Roman" w:cs="Times New Roman"/>
          <w:sz w:val="24"/>
          <w:szCs w:val="24"/>
          <w:shd w:val="clear" w:color="auto" w:fill="FFFFFF"/>
        </w:rPr>
        <w:t xml:space="preserve"> </w:t>
      </w:r>
      <w:r w:rsidR="00D52867" w:rsidRPr="000D2FBC">
        <w:rPr>
          <w:rFonts w:ascii="Times New Roman" w:hAnsi="Times New Roman" w:cs="Times New Roman"/>
          <w:sz w:val="24"/>
          <w:szCs w:val="24"/>
          <w:shd w:val="clear" w:color="auto" w:fill="FFFFFF"/>
        </w:rPr>
        <w:t>and Lukeš, 2016).</w:t>
      </w:r>
      <w:r w:rsidRPr="00D52867">
        <w:rPr>
          <w:rFonts w:ascii="Times New Roman" w:eastAsia="Times New Roman" w:hAnsi="Times New Roman" w:cs="Times New Roman"/>
          <w:sz w:val="24"/>
          <w:szCs w:val="24"/>
          <w:lang w:val="en-GB"/>
        </w:rPr>
        <w:t xml:space="preserve"> </w:t>
      </w:r>
    </w:p>
    <w:p w:rsidR="00D52867" w:rsidRPr="00D52867"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 xml:space="preserve">I had to pitch the idea to the module supervisors. Therefore I had to do detail research on the grocery Industry of UK. Additionally, I had to come up with a full proof business plan which included various minute details of a business like name, legal and </w:t>
      </w:r>
      <w:r w:rsidR="00D52867" w:rsidRPr="00D52867">
        <w:rPr>
          <w:rFonts w:ascii="Times New Roman" w:eastAsia="Times New Roman" w:hAnsi="Times New Roman" w:cs="Times New Roman"/>
          <w:sz w:val="24"/>
          <w:szCs w:val="24"/>
          <w:lang w:val="en-GB"/>
        </w:rPr>
        <w:t>licensing</w:t>
      </w:r>
      <w:r w:rsidRPr="00D52867">
        <w:rPr>
          <w:rFonts w:ascii="Times New Roman" w:eastAsia="Times New Roman" w:hAnsi="Times New Roman" w:cs="Times New Roman"/>
          <w:sz w:val="24"/>
          <w:szCs w:val="24"/>
          <w:lang w:val="en-GB"/>
        </w:rPr>
        <w:t xml:space="preserve"> status. Additionally, I had to also describe all marketing plan that can be utilised for promotion like online and offline methods. Additionally, I had interviewed local grocery shop owners and other business experts in this field. This has ensured that the strategies that I was </w:t>
      </w:r>
      <w:r w:rsidR="00D52867" w:rsidRPr="00D52867">
        <w:rPr>
          <w:rFonts w:ascii="Times New Roman" w:eastAsia="Times New Roman" w:hAnsi="Times New Roman" w:cs="Times New Roman"/>
          <w:sz w:val="24"/>
          <w:szCs w:val="24"/>
          <w:lang w:val="en-GB"/>
        </w:rPr>
        <w:t>formulating</w:t>
      </w:r>
      <w:r w:rsidRPr="00D52867">
        <w:rPr>
          <w:rFonts w:ascii="Times New Roman" w:eastAsia="Times New Roman" w:hAnsi="Times New Roman" w:cs="Times New Roman"/>
          <w:sz w:val="24"/>
          <w:szCs w:val="24"/>
          <w:lang w:val="en-GB"/>
        </w:rPr>
        <w:t xml:space="preserve"> were justified and applicable in the current market context.</w:t>
      </w:r>
    </w:p>
    <w:p w:rsidR="002511DE" w:rsidRPr="00D52867" w:rsidRDefault="006B1A02" w:rsidP="00C1274E">
      <w:pPr>
        <w:pStyle w:val="Heading2"/>
        <w:rPr>
          <w:lang w:val="en-GB"/>
        </w:rPr>
      </w:pPr>
      <w:bookmarkStart w:id="4" w:name="_Toc534383418"/>
      <w:r w:rsidRPr="00D52867">
        <w:rPr>
          <w:lang w:val="en-GB"/>
        </w:rPr>
        <w:t>Feelings:</w:t>
      </w:r>
      <w:bookmarkEnd w:id="4"/>
    </w:p>
    <w:p w:rsidR="002511DE" w:rsidRPr="00D52867"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 xml:space="preserve">In this process of setting up a business, I had realised that setting up </w:t>
      </w:r>
      <w:r w:rsidR="002264BE" w:rsidRPr="00D52867">
        <w:rPr>
          <w:rFonts w:ascii="Times New Roman" w:eastAsia="Times New Roman" w:hAnsi="Times New Roman" w:cs="Times New Roman"/>
          <w:sz w:val="24"/>
          <w:szCs w:val="24"/>
          <w:lang w:val="en-GB"/>
        </w:rPr>
        <w:t>an</w:t>
      </w:r>
      <w:r w:rsidRPr="00D52867">
        <w:rPr>
          <w:rFonts w:ascii="Times New Roman" w:eastAsia="Times New Roman" w:hAnsi="Times New Roman" w:cs="Times New Roman"/>
          <w:sz w:val="24"/>
          <w:szCs w:val="24"/>
          <w:lang w:val="en-GB"/>
        </w:rPr>
        <w:t xml:space="preserve"> entrepreneurial venture requires in-depth research and diverse skills. Prior to the experience, I was unaware of a lot of details for setting up a business.  For instance, I was not aware of the legal structure that will be appropriate. Additionally, the business required to be registered with a government approved certification like FDA and OF&amp;G</w:t>
      </w:r>
      <w:r w:rsidR="00D52867">
        <w:rPr>
          <w:rFonts w:ascii="Times New Roman" w:eastAsia="Times New Roman" w:hAnsi="Times New Roman" w:cs="Times New Roman"/>
          <w:sz w:val="24"/>
          <w:szCs w:val="24"/>
          <w:lang w:val="en-GB"/>
        </w:rPr>
        <w:t xml:space="preserve"> (</w:t>
      </w:r>
      <w:r w:rsidR="00D52867" w:rsidRPr="000D2FBC">
        <w:rPr>
          <w:rFonts w:ascii="Times New Roman" w:hAnsi="Times New Roman" w:cs="Times New Roman"/>
          <w:sz w:val="24"/>
          <w:szCs w:val="24"/>
          <w:shd w:val="clear" w:color="auto" w:fill="FFFFFF"/>
        </w:rPr>
        <w:t>Simoes</w:t>
      </w:r>
      <w:r w:rsidR="00D52867">
        <w:rPr>
          <w:rFonts w:ascii="Times New Roman" w:hAnsi="Times New Roman" w:cs="Times New Roman"/>
          <w:sz w:val="24"/>
          <w:szCs w:val="24"/>
          <w:shd w:val="clear" w:color="auto" w:fill="FFFFFF"/>
        </w:rPr>
        <w:t xml:space="preserve"> </w:t>
      </w:r>
      <w:r w:rsidR="00D52867" w:rsidRPr="00D52867">
        <w:rPr>
          <w:rFonts w:ascii="Times New Roman" w:hAnsi="Times New Roman" w:cs="Times New Roman"/>
          <w:i/>
          <w:sz w:val="24"/>
          <w:szCs w:val="24"/>
          <w:shd w:val="clear" w:color="auto" w:fill="FFFFFF"/>
        </w:rPr>
        <w:t>et al.</w:t>
      </w:r>
      <w:r w:rsidR="00D52867">
        <w:rPr>
          <w:rFonts w:ascii="Times New Roman" w:hAnsi="Times New Roman" w:cs="Times New Roman"/>
          <w:sz w:val="24"/>
          <w:szCs w:val="24"/>
          <w:shd w:val="clear" w:color="auto" w:fill="FFFFFF"/>
        </w:rPr>
        <w:t xml:space="preserve"> </w:t>
      </w:r>
      <w:r w:rsidR="00D52867" w:rsidRPr="000D2FBC">
        <w:rPr>
          <w:rFonts w:ascii="Times New Roman" w:hAnsi="Times New Roman" w:cs="Times New Roman"/>
          <w:sz w:val="24"/>
          <w:szCs w:val="24"/>
          <w:shd w:val="clear" w:color="auto" w:fill="FFFFFF"/>
        </w:rPr>
        <w:t>2016)</w:t>
      </w:r>
      <w:r w:rsidRPr="00D52867">
        <w:rPr>
          <w:rFonts w:ascii="Times New Roman" w:eastAsia="Times New Roman" w:hAnsi="Times New Roman" w:cs="Times New Roman"/>
          <w:sz w:val="24"/>
          <w:szCs w:val="24"/>
          <w:lang w:val="en-GB"/>
        </w:rPr>
        <w:t xml:space="preserve">. Additionally, it required a greenhouse </w:t>
      </w:r>
      <w:r w:rsidRPr="00D52867">
        <w:rPr>
          <w:rFonts w:ascii="Times New Roman" w:eastAsia="Times New Roman" w:hAnsi="Times New Roman" w:cs="Times New Roman"/>
          <w:sz w:val="24"/>
          <w:szCs w:val="24"/>
          <w:lang w:val="en-GB"/>
        </w:rPr>
        <w:lastRenderedPageBreak/>
        <w:t xml:space="preserve">gas emission permit as well as health and safety licence. All of this information was gathered by me as the module progressed. </w:t>
      </w:r>
    </w:p>
    <w:p w:rsidR="003072C0"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 xml:space="preserve">During the experience, I had to do vast research online and ask other people involved in this business regarding the procedures. Additionally, it has increased my searching skills online tremendously. Another most crucial matter was capital and financial resources that are required to set up the business. I had finalised that partnership would be best possible choice for me. Additionally, I had also acknowledged that sponsorship and government help would be very helpful for running this business venture. I am very optimistic in </w:t>
      </w:r>
      <w:r w:rsidR="002264BE">
        <w:rPr>
          <w:rFonts w:ascii="Times New Roman" w:eastAsia="Times New Roman" w:hAnsi="Times New Roman" w:cs="Times New Roman"/>
          <w:sz w:val="24"/>
          <w:szCs w:val="24"/>
          <w:lang w:val="en-GB"/>
        </w:rPr>
        <w:t>nature.</w:t>
      </w:r>
      <w:r w:rsidRPr="00D52867">
        <w:rPr>
          <w:rFonts w:ascii="Times New Roman" w:eastAsia="Times New Roman" w:hAnsi="Times New Roman" w:cs="Times New Roman"/>
          <w:sz w:val="24"/>
          <w:szCs w:val="24"/>
          <w:lang w:val="en-GB"/>
        </w:rPr>
        <w:t xml:space="preserve"> </w:t>
      </w:r>
      <w:r w:rsidR="002264BE">
        <w:rPr>
          <w:rFonts w:ascii="Times New Roman" w:eastAsia="Times New Roman" w:hAnsi="Times New Roman" w:cs="Times New Roman"/>
          <w:sz w:val="24"/>
          <w:szCs w:val="24"/>
          <w:lang w:val="en-GB"/>
        </w:rPr>
        <w:t xml:space="preserve">As influenced by </w:t>
      </w:r>
      <w:r w:rsidR="002264BE" w:rsidRPr="000D2FBC">
        <w:rPr>
          <w:rFonts w:ascii="Times New Roman" w:hAnsi="Times New Roman" w:cs="Times New Roman"/>
          <w:sz w:val="24"/>
          <w:szCs w:val="24"/>
          <w:shd w:val="clear" w:color="auto" w:fill="FFFFFF"/>
        </w:rPr>
        <w:t>Ellison</w:t>
      </w:r>
      <w:r w:rsidR="002264BE">
        <w:rPr>
          <w:rFonts w:ascii="Times New Roman" w:hAnsi="Times New Roman" w:cs="Times New Roman"/>
          <w:sz w:val="24"/>
          <w:szCs w:val="24"/>
          <w:shd w:val="clear" w:color="auto" w:fill="FFFFFF"/>
        </w:rPr>
        <w:t xml:space="preserve"> </w:t>
      </w:r>
      <w:r w:rsidR="002264BE" w:rsidRPr="00D52867">
        <w:rPr>
          <w:rFonts w:ascii="Times New Roman" w:hAnsi="Times New Roman" w:cs="Times New Roman"/>
          <w:i/>
          <w:sz w:val="24"/>
          <w:szCs w:val="24"/>
          <w:shd w:val="clear" w:color="auto" w:fill="FFFFFF"/>
        </w:rPr>
        <w:t>et al.</w:t>
      </w:r>
      <w:r w:rsidR="002264BE">
        <w:rPr>
          <w:rFonts w:ascii="Times New Roman" w:hAnsi="Times New Roman" w:cs="Times New Roman"/>
          <w:sz w:val="24"/>
          <w:szCs w:val="24"/>
          <w:shd w:val="clear" w:color="auto" w:fill="FFFFFF"/>
        </w:rPr>
        <w:t xml:space="preserve"> (</w:t>
      </w:r>
      <w:r w:rsidR="002264BE" w:rsidRPr="000D2FBC">
        <w:rPr>
          <w:rFonts w:ascii="Times New Roman" w:hAnsi="Times New Roman" w:cs="Times New Roman"/>
          <w:sz w:val="24"/>
          <w:szCs w:val="24"/>
          <w:shd w:val="clear" w:color="auto" w:fill="FFFFFF"/>
        </w:rPr>
        <w:t>2016</w:t>
      </w:r>
      <w:r w:rsidR="002264BE">
        <w:rPr>
          <w:rFonts w:ascii="Times New Roman" w:hAnsi="Times New Roman" w:cs="Times New Roman"/>
          <w:sz w:val="24"/>
          <w:szCs w:val="24"/>
          <w:shd w:val="clear" w:color="auto" w:fill="FFFFFF"/>
        </w:rPr>
        <w:t xml:space="preserve">), </w:t>
      </w:r>
      <w:r w:rsidR="002264BE">
        <w:rPr>
          <w:rFonts w:ascii="Times New Roman" w:eastAsia="Times New Roman" w:hAnsi="Times New Roman" w:cs="Times New Roman"/>
          <w:sz w:val="24"/>
          <w:szCs w:val="24"/>
          <w:lang w:val="en-GB"/>
        </w:rPr>
        <w:t>t</w:t>
      </w:r>
      <w:r w:rsidR="002264BE" w:rsidRPr="00D52867">
        <w:rPr>
          <w:rFonts w:ascii="Times New Roman" w:eastAsia="Times New Roman" w:hAnsi="Times New Roman" w:cs="Times New Roman"/>
          <w:sz w:val="24"/>
          <w:szCs w:val="24"/>
          <w:lang w:val="en-GB"/>
        </w:rPr>
        <w:t>herefore</w:t>
      </w:r>
      <w:r w:rsidRPr="00D52867">
        <w:rPr>
          <w:rFonts w:ascii="Times New Roman" w:eastAsia="Times New Roman" w:hAnsi="Times New Roman" w:cs="Times New Roman"/>
          <w:sz w:val="24"/>
          <w:szCs w:val="24"/>
          <w:lang w:val="en-GB"/>
        </w:rPr>
        <w:t xml:space="preserve">, I was prepared to pitch the idea to potential sponsors so that adequate financial support can be acquired. However, in my primary research, none of the owners that I had interviewed wanted to disclose their proper financial information. This created difficulty for me. Therefore I had to rely on the secondary resources which included evaluation of past financial reports of similar organisations. Based on these researches I made my financial forecast, which stated that total </w:t>
      </w:r>
      <w:r w:rsidR="003072C0">
        <w:rPr>
          <w:rFonts w:ascii="Times New Roman" w:eastAsia="Times New Roman" w:hAnsi="Times New Roman" w:cs="Times New Roman"/>
          <w:sz w:val="24"/>
          <w:szCs w:val="24"/>
          <w:lang w:val="en-GB"/>
        </w:rPr>
        <w:t>expense can be approximately £50000</w:t>
      </w:r>
      <w:r w:rsidRPr="00D52867">
        <w:rPr>
          <w:rFonts w:ascii="Times New Roman" w:eastAsia="Times New Roman" w:hAnsi="Times New Roman" w:cs="Times New Roman"/>
          <w:sz w:val="24"/>
          <w:szCs w:val="24"/>
          <w:lang w:val="en-GB"/>
        </w:rPr>
        <w:t xml:space="preserve">. </w:t>
      </w:r>
    </w:p>
    <w:p w:rsidR="00D52867" w:rsidRPr="00D52867"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 xml:space="preserve">As the module progressed I became confident with my approaches and strategies I was finalising. There were instances where I had faced </w:t>
      </w:r>
      <w:r w:rsidR="00D52867" w:rsidRPr="00D52867">
        <w:rPr>
          <w:rFonts w:ascii="Times New Roman" w:eastAsia="Times New Roman" w:hAnsi="Times New Roman" w:cs="Times New Roman"/>
          <w:sz w:val="24"/>
          <w:szCs w:val="24"/>
          <w:lang w:val="en-GB"/>
        </w:rPr>
        <w:t>difficulty; however</w:t>
      </w:r>
      <w:r w:rsidRPr="00D52867">
        <w:rPr>
          <w:rFonts w:ascii="Times New Roman" w:eastAsia="Times New Roman" w:hAnsi="Times New Roman" w:cs="Times New Roman"/>
          <w:sz w:val="24"/>
          <w:szCs w:val="24"/>
          <w:lang w:val="en-GB"/>
        </w:rPr>
        <w:t xml:space="preserve">, I have dealt with them with my wit and intelligence. Overall experience gave me positive feelings for this business plan that I prepared. </w:t>
      </w:r>
    </w:p>
    <w:p w:rsidR="002511DE" w:rsidRPr="00D52867" w:rsidRDefault="006B1A02" w:rsidP="00C1274E">
      <w:pPr>
        <w:pStyle w:val="Heading2"/>
        <w:rPr>
          <w:lang w:val="en-GB"/>
        </w:rPr>
      </w:pPr>
      <w:r w:rsidRPr="00D52867">
        <w:rPr>
          <w:lang w:val="en-GB"/>
        </w:rPr>
        <w:t xml:space="preserve">  </w:t>
      </w:r>
      <w:r w:rsidRPr="00D52867">
        <w:rPr>
          <w:lang w:val="en-GB"/>
        </w:rPr>
        <w:br/>
      </w:r>
      <w:bookmarkStart w:id="5" w:name="_Toc534383419"/>
      <w:r w:rsidRPr="00D52867">
        <w:rPr>
          <w:lang w:val="en-GB"/>
        </w:rPr>
        <w:t>Evaluation:</w:t>
      </w:r>
      <w:bookmarkEnd w:id="5"/>
    </w:p>
    <w:p w:rsidR="002511DE" w:rsidRPr="00D52867"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In the process of learning, there were certain things that progressed very easily. In order to evaluate the plan and procedure, I had often collected feedback from my module supervisor. Most of the time</w:t>
      </w:r>
      <w:r w:rsidR="00D52867">
        <w:rPr>
          <w:rFonts w:ascii="Times New Roman" w:eastAsia="Times New Roman" w:hAnsi="Times New Roman" w:cs="Times New Roman"/>
          <w:sz w:val="24"/>
          <w:szCs w:val="24"/>
          <w:lang w:val="en-GB"/>
        </w:rPr>
        <w:t>,</w:t>
      </w:r>
      <w:r w:rsidRPr="00D52867">
        <w:rPr>
          <w:rFonts w:ascii="Times New Roman" w:eastAsia="Times New Roman" w:hAnsi="Times New Roman" w:cs="Times New Roman"/>
          <w:sz w:val="24"/>
          <w:szCs w:val="24"/>
          <w:lang w:val="en-GB"/>
        </w:rPr>
        <w:t xml:space="preserve"> the feedback</w:t>
      </w:r>
      <w:r w:rsidR="00D52867">
        <w:rPr>
          <w:rFonts w:ascii="Times New Roman" w:eastAsia="Times New Roman" w:hAnsi="Times New Roman" w:cs="Times New Roman"/>
          <w:sz w:val="24"/>
          <w:szCs w:val="24"/>
          <w:lang w:val="en-GB"/>
        </w:rPr>
        <w:t xml:space="preserve"> that I received</w:t>
      </w:r>
      <w:r w:rsidRPr="00D52867">
        <w:rPr>
          <w:rFonts w:ascii="Times New Roman" w:eastAsia="Times New Roman" w:hAnsi="Times New Roman" w:cs="Times New Roman"/>
          <w:sz w:val="24"/>
          <w:szCs w:val="24"/>
          <w:lang w:val="en-GB"/>
        </w:rPr>
        <w:t xml:space="preserve"> was positive. Some of the things like marketing plan for this business had gone very smoothly. </w:t>
      </w:r>
      <w:r w:rsidR="007115C2">
        <w:rPr>
          <w:rFonts w:ascii="Times New Roman" w:eastAsia="Times New Roman" w:hAnsi="Times New Roman" w:cs="Times New Roman"/>
          <w:sz w:val="24"/>
          <w:szCs w:val="24"/>
          <w:lang w:val="en-GB"/>
        </w:rPr>
        <w:t>I</w:t>
      </w:r>
      <w:r w:rsidRPr="00D52867">
        <w:rPr>
          <w:rFonts w:ascii="Times New Roman" w:eastAsia="Times New Roman" w:hAnsi="Times New Roman" w:cs="Times New Roman"/>
          <w:sz w:val="24"/>
          <w:szCs w:val="24"/>
          <w:lang w:val="en-GB"/>
        </w:rPr>
        <w:t>t is due to the fact I had great technical skills as per the evaluation and feedbacks that I have gathered from my peers. I selected both traditional and digital marketing methods for promoting my business. I had set a target customer for my business and plan was as per the requirement of that demographic</w:t>
      </w:r>
      <w:r w:rsidR="007115C2">
        <w:rPr>
          <w:rFonts w:ascii="Times New Roman" w:eastAsia="Times New Roman" w:hAnsi="Times New Roman" w:cs="Times New Roman"/>
          <w:sz w:val="24"/>
          <w:szCs w:val="24"/>
          <w:lang w:val="en-GB"/>
        </w:rPr>
        <w:t xml:space="preserve"> (</w:t>
      </w:r>
      <w:r w:rsidR="007115C2">
        <w:rPr>
          <w:rFonts w:ascii="Times New Roman" w:hAnsi="Times New Roman" w:cs="Times New Roman"/>
          <w:sz w:val="24"/>
          <w:szCs w:val="24"/>
          <w:shd w:val="clear" w:color="auto" w:fill="FFFFFF"/>
        </w:rPr>
        <w:t xml:space="preserve">Mikkola, </w:t>
      </w:r>
      <w:r w:rsidR="007115C2" w:rsidRPr="000D2FBC">
        <w:rPr>
          <w:rFonts w:ascii="Times New Roman" w:hAnsi="Times New Roman" w:cs="Times New Roman"/>
          <w:sz w:val="24"/>
          <w:szCs w:val="24"/>
          <w:shd w:val="clear" w:color="auto" w:fill="FFFFFF"/>
        </w:rPr>
        <w:t>2015</w:t>
      </w:r>
      <w:r w:rsidR="007115C2">
        <w:rPr>
          <w:rFonts w:ascii="Times New Roman" w:hAnsi="Times New Roman" w:cs="Times New Roman"/>
          <w:sz w:val="24"/>
          <w:szCs w:val="24"/>
          <w:shd w:val="clear" w:color="auto" w:fill="FFFFFF"/>
        </w:rPr>
        <w:t>)</w:t>
      </w:r>
      <w:r w:rsidRPr="00D52867">
        <w:rPr>
          <w:rFonts w:ascii="Times New Roman" w:eastAsia="Times New Roman" w:hAnsi="Times New Roman" w:cs="Times New Roman"/>
          <w:sz w:val="24"/>
          <w:szCs w:val="24"/>
          <w:lang w:val="en-GB"/>
        </w:rPr>
        <w:t xml:space="preserve">. </w:t>
      </w:r>
    </w:p>
    <w:p w:rsidR="003072C0"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 xml:space="preserve">In addition to this, there were certain things that did not go as smoothly as expected. For instance, I had faced difficulty in financial planning of the business. The feedback from my peers </w:t>
      </w:r>
      <w:r w:rsidRPr="00D52867">
        <w:rPr>
          <w:rFonts w:ascii="Times New Roman" w:eastAsia="Times New Roman" w:hAnsi="Times New Roman" w:cs="Times New Roman"/>
          <w:sz w:val="24"/>
          <w:szCs w:val="24"/>
          <w:lang w:val="en-GB"/>
        </w:rPr>
        <w:lastRenderedPageBreak/>
        <w:t>suggested in the beginning that the plan had flaws.</w:t>
      </w:r>
      <w:r w:rsidR="003072C0">
        <w:rPr>
          <w:rFonts w:ascii="Times New Roman" w:eastAsia="Times New Roman" w:hAnsi="Times New Roman" w:cs="Times New Roman"/>
          <w:sz w:val="24"/>
          <w:szCs w:val="24"/>
          <w:lang w:val="en-GB"/>
        </w:rPr>
        <w:t xml:space="preserve">  We worked in a team to solve problem arise while doing the business plan </w:t>
      </w:r>
      <w:r w:rsidRPr="00D52867">
        <w:rPr>
          <w:rFonts w:ascii="Times New Roman" w:eastAsia="Times New Roman" w:hAnsi="Times New Roman" w:cs="Times New Roman"/>
          <w:sz w:val="24"/>
          <w:szCs w:val="24"/>
          <w:lang w:val="en-GB"/>
        </w:rPr>
        <w:t xml:space="preserve"> </w:t>
      </w:r>
    </w:p>
    <w:p w:rsidR="00C1274E"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 xml:space="preserve">Overall the evaluation of the experience was very good. However, there were certain hitches and glitches in the process. In the end, the module was completed in </w:t>
      </w:r>
      <w:r w:rsidR="00D52867" w:rsidRPr="00D52867">
        <w:rPr>
          <w:rFonts w:ascii="Times New Roman" w:eastAsia="Times New Roman" w:hAnsi="Times New Roman" w:cs="Times New Roman"/>
          <w:sz w:val="24"/>
          <w:szCs w:val="24"/>
          <w:lang w:val="en-GB"/>
        </w:rPr>
        <w:t>an</w:t>
      </w:r>
      <w:r w:rsidRPr="00D52867">
        <w:rPr>
          <w:rFonts w:ascii="Times New Roman" w:eastAsia="Times New Roman" w:hAnsi="Times New Roman" w:cs="Times New Roman"/>
          <w:sz w:val="24"/>
          <w:szCs w:val="24"/>
          <w:lang w:val="en-GB"/>
        </w:rPr>
        <w:t xml:space="preserve"> overall positive note. The experience was fulfilling and gave me real-life experience in managing </w:t>
      </w:r>
      <w:r w:rsidR="00D52867" w:rsidRPr="00D52867">
        <w:rPr>
          <w:rFonts w:ascii="Times New Roman" w:eastAsia="Times New Roman" w:hAnsi="Times New Roman" w:cs="Times New Roman"/>
          <w:sz w:val="24"/>
          <w:szCs w:val="24"/>
          <w:lang w:val="en-GB"/>
        </w:rPr>
        <w:t>an enterprise</w:t>
      </w:r>
      <w:r w:rsidRPr="00D52867">
        <w:rPr>
          <w:rFonts w:ascii="Times New Roman" w:eastAsia="Times New Roman" w:hAnsi="Times New Roman" w:cs="Times New Roman"/>
          <w:sz w:val="24"/>
          <w:szCs w:val="24"/>
          <w:lang w:val="en-GB"/>
        </w:rPr>
        <w:t xml:space="preserve"> in 21st century.     </w:t>
      </w:r>
    </w:p>
    <w:p w:rsidR="002511DE" w:rsidRPr="00D52867" w:rsidRDefault="006B1A02" w:rsidP="00C1274E">
      <w:pPr>
        <w:pStyle w:val="Heading2"/>
        <w:rPr>
          <w:lang w:val="en-GB"/>
        </w:rPr>
      </w:pPr>
      <w:bookmarkStart w:id="6" w:name="_Toc534383420"/>
      <w:r w:rsidRPr="00D52867">
        <w:rPr>
          <w:lang w:val="en-GB"/>
        </w:rPr>
        <w:t>Analysis:</w:t>
      </w:r>
      <w:bookmarkEnd w:id="6"/>
    </w:p>
    <w:p w:rsidR="002511DE" w:rsidRPr="00D52867"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It is important to reflect on the overall experience and analyse them effectively. I had faced the major difficulty in the financial planning of my business venture. As per my opinion, the chief reason for this is that I had lacked numeracy skill. Numeracy skill is very crucial in business planning</w:t>
      </w:r>
      <w:r w:rsidR="00D52867">
        <w:rPr>
          <w:rFonts w:ascii="Times New Roman" w:eastAsia="Times New Roman" w:hAnsi="Times New Roman" w:cs="Times New Roman"/>
          <w:sz w:val="24"/>
          <w:szCs w:val="24"/>
          <w:lang w:val="en-GB"/>
        </w:rPr>
        <w:t xml:space="preserve"> (</w:t>
      </w:r>
      <w:r w:rsidR="00D52867" w:rsidRPr="000D2FBC">
        <w:rPr>
          <w:rFonts w:ascii="Times New Roman" w:hAnsi="Times New Roman" w:cs="Times New Roman"/>
          <w:sz w:val="24"/>
          <w:szCs w:val="24"/>
          <w:shd w:val="clear" w:color="auto" w:fill="FFFFFF"/>
        </w:rPr>
        <w:t>Potter</w:t>
      </w:r>
      <w:r w:rsidR="00D52867">
        <w:rPr>
          <w:rFonts w:ascii="Times New Roman" w:hAnsi="Times New Roman" w:cs="Times New Roman"/>
          <w:sz w:val="24"/>
          <w:szCs w:val="24"/>
          <w:shd w:val="clear" w:color="auto" w:fill="FFFFFF"/>
        </w:rPr>
        <w:t xml:space="preserve">, </w:t>
      </w:r>
      <w:r w:rsidR="00D52867" w:rsidRPr="000D2FBC">
        <w:rPr>
          <w:rFonts w:ascii="Times New Roman" w:hAnsi="Times New Roman" w:cs="Times New Roman"/>
          <w:sz w:val="24"/>
          <w:szCs w:val="24"/>
          <w:shd w:val="clear" w:color="auto" w:fill="FFFFFF"/>
        </w:rPr>
        <w:t>2015)</w:t>
      </w:r>
      <w:r w:rsidRPr="00D52867">
        <w:rPr>
          <w:rFonts w:ascii="Times New Roman" w:eastAsia="Times New Roman" w:hAnsi="Times New Roman" w:cs="Times New Roman"/>
          <w:sz w:val="24"/>
          <w:szCs w:val="24"/>
          <w:lang w:val="en-GB"/>
        </w:rPr>
        <w:t>.</w:t>
      </w:r>
      <w:r w:rsidR="003072C0">
        <w:rPr>
          <w:rFonts w:ascii="Times New Roman" w:eastAsia="Times New Roman" w:hAnsi="Times New Roman" w:cs="Times New Roman"/>
          <w:sz w:val="24"/>
          <w:szCs w:val="24"/>
          <w:lang w:val="en-GB"/>
        </w:rPr>
        <w:t xml:space="preserve">but my team members helmed me much to make it easier. </w:t>
      </w:r>
      <w:r w:rsidRPr="00D52867">
        <w:rPr>
          <w:rFonts w:ascii="Times New Roman" w:eastAsia="Times New Roman" w:hAnsi="Times New Roman" w:cs="Times New Roman"/>
          <w:sz w:val="24"/>
          <w:szCs w:val="24"/>
          <w:lang w:val="en-GB"/>
        </w:rPr>
        <w:t xml:space="preserve"> First I had no prior knowledge of budget making and cash flow forecast. Therefore, several times I had faltered in this process. For instance, in my cash flow forecast, I could have increased the allocation for advertisements and equipment, which would have increased performance of the business. I had no idea that rent rate can fluctuate depending on the location. Additionally, there were certain fees, like legal and accountancy fees that were an approximate value and also could vary. </w:t>
      </w:r>
    </w:p>
    <w:p w:rsidR="002511DE" w:rsidRPr="00D52867"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 xml:space="preserve">All of these flaws could create bad consequence for my business. It could decrease my sales and cause loss instead of profit. Therefore in order to deal with such consequences, I should have taken help from financial advisors like accountants. </w:t>
      </w:r>
    </w:p>
    <w:p w:rsidR="002511DE" w:rsidRPr="00D52867"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 xml:space="preserve">I had also faced difficulty in the legal procedures as well. I was unaware of the complex procedures that are required in order to set up a business. Additionally, for business of organic food, licence and certification play a huge role. Therefore, I had to inquire a lot about the complex procedures to get Organic certification and regulation for setting this business. Without the certification, the products will not be authentic enough and therefore the sales can be affected as well. In order to resolve this issue, I had to do vast research and talk to the local farmers as well. Additionally, resources like online articles and library materials have helped to gain insight into this matter.  </w:t>
      </w:r>
    </w:p>
    <w:p w:rsidR="00D52867" w:rsidRPr="00D52867"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 xml:space="preserve">Additionally, there were certain actions like marketing plan, market research and management process which </w:t>
      </w:r>
      <w:r w:rsidR="00D52867" w:rsidRPr="00D52867">
        <w:rPr>
          <w:rFonts w:ascii="Times New Roman" w:eastAsia="Times New Roman" w:hAnsi="Times New Roman" w:cs="Times New Roman"/>
          <w:sz w:val="24"/>
          <w:szCs w:val="24"/>
          <w:lang w:val="en-GB"/>
        </w:rPr>
        <w:t>have</w:t>
      </w:r>
      <w:r w:rsidRPr="00D52867">
        <w:rPr>
          <w:rFonts w:ascii="Times New Roman" w:eastAsia="Times New Roman" w:hAnsi="Times New Roman" w:cs="Times New Roman"/>
          <w:sz w:val="24"/>
          <w:szCs w:val="24"/>
          <w:lang w:val="en-GB"/>
        </w:rPr>
        <w:t xml:space="preserve"> given me positive experience. As per the opinion of </w:t>
      </w:r>
      <w:r w:rsidR="00D52867" w:rsidRPr="000D2FBC">
        <w:rPr>
          <w:rFonts w:ascii="Times New Roman" w:hAnsi="Times New Roman" w:cs="Times New Roman"/>
          <w:sz w:val="24"/>
          <w:szCs w:val="24"/>
          <w:shd w:val="clear" w:color="auto" w:fill="FFFFFF"/>
        </w:rPr>
        <w:t>Svaleryd (2015)</w:t>
      </w:r>
      <w:r w:rsidRPr="00D52867">
        <w:rPr>
          <w:rFonts w:ascii="Times New Roman" w:eastAsia="Times New Roman" w:hAnsi="Times New Roman" w:cs="Times New Roman"/>
          <w:sz w:val="24"/>
          <w:szCs w:val="24"/>
          <w:lang w:val="en-GB"/>
        </w:rPr>
        <w:t xml:space="preserve">, I have acknowledged that my interpersonal and technical skills both have helped in this matter. In </w:t>
      </w:r>
      <w:r w:rsidRPr="00D52867">
        <w:rPr>
          <w:rFonts w:ascii="Times New Roman" w:eastAsia="Times New Roman" w:hAnsi="Times New Roman" w:cs="Times New Roman"/>
          <w:sz w:val="24"/>
          <w:szCs w:val="24"/>
          <w:lang w:val="en-GB"/>
        </w:rPr>
        <w:lastRenderedPageBreak/>
        <w:t xml:space="preserve">future, I have to work on enhancing my problem-solving and numeracy skills in order to prevent repetition of these mistakes that I have made in this module. </w:t>
      </w:r>
    </w:p>
    <w:p w:rsidR="002511DE" w:rsidRPr="00D52867" w:rsidRDefault="006B1A02" w:rsidP="00C1274E">
      <w:pPr>
        <w:pStyle w:val="Heading2"/>
        <w:rPr>
          <w:lang w:val="en-GB"/>
        </w:rPr>
      </w:pPr>
      <w:bookmarkStart w:id="7" w:name="_Toc534383421"/>
      <w:r w:rsidRPr="00D52867">
        <w:rPr>
          <w:lang w:val="en-GB"/>
        </w:rPr>
        <w:t>Conclusion:</w:t>
      </w:r>
      <w:bookmarkEnd w:id="7"/>
    </w:p>
    <w:p w:rsidR="002511DE" w:rsidRPr="00D52867"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I had overall positive experience on this module. Additionally, I was satisfied with the learning that I have acquired from this module. However, for future business plan, I would require help from trained professionals in case of financial planning. Additionally, increased knowledge of the business process and procedure would have helped me finish this module much faster as well</w:t>
      </w:r>
      <w:r w:rsidR="00D52867">
        <w:rPr>
          <w:rFonts w:ascii="Times New Roman" w:eastAsia="Times New Roman" w:hAnsi="Times New Roman" w:cs="Times New Roman"/>
          <w:sz w:val="24"/>
          <w:szCs w:val="24"/>
          <w:lang w:val="en-GB"/>
        </w:rPr>
        <w:t xml:space="preserve"> (</w:t>
      </w:r>
      <w:r w:rsidR="00D52867" w:rsidRPr="000D2FBC">
        <w:rPr>
          <w:rFonts w:ascii="Times New Roman" w:hAnsi="Times New Roman" w:cs="Times New Roman"/>
          <w:sz w:val="24"/>
          <w:szCs w:val="24"/>
          <w:shd w:val="clear" w:color="auto" w:fill="FFFFFF"/>
        </w:rPr>
        <w:t>Minola</w:t>
      </w:r>
      <w:r w:rsidR="00D52867">
        <w:rPr>
          <w:rFonts w:ascii="Times New Roman" w:hAnsi="Times New Roman" w:cs="Times New Roman"/>
          <w:sz w:val="24"/>
          <w:szCs w:val="24"/>
          <w:shd w:val="clear" w:color="auto" w:fill="FFFFFF"/>
        </w:rPr>
        <w:t xml:space="preserve"> </w:t>
      </w:r>
      <w:r w:rsidR="00D52867" w:rsidRPr="00D52867">
        <w:rPr>
          <w:rFonts w:ascii="Times New Roman" w:hAnsi="Times New Roman" w:cs="Times New Roman"/>
          <w:i/>
          <w:sz w:val="24"/>
          <w:szCs w:val="24"/>
          <w:shd w:val="clear" w:color="auto" w:fill="FFFFFF"/>
        </w:rPr>
        <w:t>et al.</w:t>
      </w:r>
      <w:r w:rsidR="00D52867">
        <w:rPr>
          <w:rFonts w:ascii="Times New Roman" w:hAnsi="Times New Roman" w:cs="Times New Roman"/>
          <w:sz w:val="24"/>
          <w:szCs w:val="24"/>
          <w:shd w:val="clear" w:color="auto" w:fill="FFFFFF"/>
        </w:rPr>
        <w:t xml:space="preserve"> </w:t>
      </w:r>
      <w:r w:rsidR="00D52867" w:rsidRPr="000D2FBC">
        <w:rPr>
          <w:rFonts w:ascii="Times New Roman" w:hAnsi="Times New Roman" w:cs="Times New Roman"/>
          <w:sz w:val="24"/>
          <w:szCs w:val="24"/>
          <w:shd w:val="clear" w:color="auto" w:fill="FFFFFF"/>
        </w:rPr>
        <w:t>2016)</w:t>
      </w:r>
      <w:r w:rsidRPr="00D52867">
        <w:rPr>
          <w:rFonts w:ascii="Times New Roman" w:eastAsia="Times New Roman" w:hAnsi="Times New Roman" w:cs="Times New Roman"/>
          <w:sz w:val="24"/>
          <w:szCs w:val="24"/>
          <w:lang w:val="en-GB"/>
        </w:rPr>
        <w:t>. Additionally, I did not seek help from my senior and fellow classmates, who could have helped me. Therefore, having better interpersonal skill would have helped me better in this matter by establishing good communication</w:t>
      </w:r>
      <w:r w:rsidR="00D52867">
        <w:rPr>
          <w:rFonts w:ascii="Times New Roman" w:eastAsia="Times New Roman" w:hAnsi="Times New Roman" w:cs="Times New Roman"/>
          <w:sz w:val="24"/>
          <w:szCs w:val="24"/>
          <w:lang w:val="en-GB"/>
        </w:rPr>
        <w:t xml:space="preserve"> (</w:t>
      </w:r>
      <w:r w:rsidR="00D52867" w:rsidRPr="000D2FBC">
        <w:rPr>
          <w:rFonts w:ascii="Times New Roman" w:hAnsi="Times New Roman" w:cs="Times New Roman"/>
          <w:sz w:val="24"/>
          <w:szCs w:val="24"/>
          <w:shd w:val="clear" w:color="auto" w:fill="FFFFFF"/>
        </w:rPr>
        <w:t>Guerra</w:t>
      </w:r>
      <w:r w:rsidR="00D52867">
        <w:rPr>
          <w:rFonts w:ascii="Times New Roman" w:hAnsi="Times New Roman" w:cs="Times New Roman"/>
          <w:sz w:val="24"/>
          <w:szCs w:val="24"/>
          <w:shd w:val="clear" w:color="auto" w:fill="FFFFFF"/>
        </w:rPr>
        <w:t xml:space="preserve"> </w:t>
      </w:r>
      <w:r w:rsidR="00D52867" w:rsidRPr="000D2FBC">
        <w:rPr>
          <w:rFonts w:ascii="Times New Roman" w:hAnsi="Times New Roman" w:cs="Times New Roman"/>
          <w:sz w:val="24"/>
          <w:szCs w:val="24"/>
          <w:shd w:val="clear" w:color="auto" w:fill="FFFFFF"/>
        </w:rPr>
        <w:t>and Patuelli, 2016)</w:t>
      </w:r>
      <w:r w:rsidRPr="00D52867">
        <w:rPr>
          <w:rFonts w:ascii="Times New Roman" w:eastAsia="Times New Roman" w:hAnsi="Times New Roman" w:cs="Times New Roman"/>
          <w:sz w:val="24"/>
          <w:szCs w:val="24"/>
          <w:lang w:val="en-GB"/>
        </w:rPr>
        <w:t xml:space="preserve">. </w:t>
      </w:r>
    </w:p>
    <w:p w:rsidR="00D52867" w:rsidRPr="00D52867"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 xml:space="preserve">My current knowledge level regarding entrepreneurial venture and managing enterprise has increased tremendously. I have acknowledged that technical and </w:t>
      </w:r>
      <w:r w:rsidR="00D52867" w:rsidRPr="00D52867">
        <w:rPr>
          <w:rFonts w:ascii="Times New Roman" w:eastAsia="Times New Roman" w:hAnsi="Times New Roman" w:cs="Times New Roman"/>
          <w:sz w:val="24"/>
          <w:szCs w:val="24"/>
          <w:lang w:val="en-GB"/>
        </w:rPr>
        <w:t>search is</w:t>
      </w:r>
      <w:r w:rsidRPr="00D52867">
        <w:rPr>
          <w:rFonts w:ascii="Times New Roman" w:eastAsia="Times New Roman" w:hAnsi="Times New Roman" w:cs="Times New Roman"/>
          <w:sz w:val="24"/>
          <w:szCs w:val="24"/>
          <w:lang w:val="en-GB"/>
        </w:rPr>
        <w:t xml:space="preserve"> two of my strengths. However, there are still numeracy and interpersonal skill that needs to be developed further. I have also acknowledged the fact that this module study has met all the necessary </w:t>
      </w:r>
      <w:r w:rsidR="00D52867" w:rsidRPr="00D52867">
        <w:rPr>
          <w:rFonts w:ascii="Times New Roman" w:eastAsia="Times New Roman" w:hAnsi="Times New Roman" w:cs="Times New Roman"/>
          <w:sz w:val="24"/>
          <w:szCs w:val="24"/>
          <w:lang w:val="en-GB"/>
        </w:rPr>
        <w:t>learning</w:t>
      </w:r>
      <w:r w:rsidRPr="00D52867">
        <w:rPr>
          <w:rFonts w:ascii="Times New Roman" w:eastAsia="Times New Roman" w:hAnsi="Times New Roman" w:cs="Times New Roman"/>
          <w:sz w:val="24"/>
          <w:szCs w:val="24"/>
          <w:lang w:val="en-GB"/>
        </w:rPr>
        <w:t xml:space="preserve"> goals. It had also increased my competency of knowledge regarding the legal process and procedures of setting up a new business in UK.</w:t>
      </w:r>
    </w:p>
    <w:p w:rsidR="002511DE" w:rsidRPr="00D52867" w:rsidRDefault="006B1A02" w:rsidP="00C1274E">
      <w:pPr>
        <w:pStyle w:val="Heading2"/>
        <w:rPr>
          <w:lang w:val="en-GB"/>
        </w:rPr>
      </w:pPr>
      <w:bookmarkStart w:id="8" w:name="_Toc534383422"/>
      <w:r w:rsidRPr="00D52867">
        <w:rPr>
          <w:lang w:val="en-GB"/>
        </w:rPr>
        <w:t>Action plan:</w:t>
      </w:r>
      <w:bookmarkEnd w:id="8"/>
    </w:p>
    <w:p w:rsidR="002511DE" w:rsidRPr="00D52867"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 xml:space="preserve">In the previous process, all the necessary positive and negative experiences have been described. Based on the analysis and evaluation of the positive and negative experience of managing </w:t>
      </w:r>
      <w:r w:rsidR="00D52867" w:rsidRPr="00D52867">
        <w:rPr>
          <w:rFonts w:ascii="Times New Roman" w:eastAsia="Times New Roman" w:hAnsi="Times New Roman" w:cs="Times New Roman"/>
          <w:sz w:val="24"/>
          <w:szCs w:val="24"/>
          <w:lang w:val="en-GB"/>
        </w:rPr>
        <w:t>an</w:t>
      </w:r>
      <w:r w:rsidRPr="00D52867">
        <w:rPr>
          <w:rFonts w:ascii="Times New Roman" w:eastAsia="Times New Roman" w:hAnsi="Times New Roman" w:cs="Times New Roman"/>
          <w:sz w:val="24"/>
          <w:szCs w:val="24"/>
          <w:lang w:val="en-GB"/>
        </w:rPr>
        <w:t xml:space="preserve"> enterprise in 21st century, appropriate action plan needs to be formulated. As per my opinion, first action plan has to be regarding increasing my numeracy skill. I had decided to take extra lessons on financial planning and budgeting of business. This will help me in setting </w:t>
      </w:r>
      <w:r w:rsidR="00D52867" w:rsidRPr="00D52867">
        <w:rPr>
          <w:rFonts w:ascii="Times New Roman" w:eastAsia="Times New Roman" w:hAnsi="Times New Roman" w:cs="Times New Roman"/>
          <w:sz w:val="24"/>
          <w:szCs w:val="24"/>
          <w:lang w:val="en-GB"/>
        </w:rPr>
        <w:t>adequate</w:t>
      </w:r>
      <w:r w:rsidRPr="00D52867">
        <w:rPr>
          <w:rFonts w:ascii="Times New Roman" w:eastAsia="Times New Roman" w:hAnsi="Times New Roman" w:cs="Times New Roman"/>
          <w:sz w:val="24"/>
          <w:szCs w:val="24"/>
          <w:lang w:val="en-GB"/>
        </w:rPr>
        <w:t xml:space="preserve"> budget and sales forecast, </w:t>
      </w:r>
      <w:r w:rsidR="00D52867" w:rsidRPr="00D52867">
        <w:rPr>
          <w:rFonts w:ascii="Times New Roman" w:eastAsia="Times New Roman" w:hAnsi="Times New Roman" w:cs="Times New Roman"/>
          <w:sz w:val="24"/>
          <w:szCs w:val="24"/>
          <w:lang w:val="en-GB"/>
        </w:rPr>
        <w:t>which</w:t>
      </w:r>
      <w:r w:rsidRPr="00D52867">
        <w:rPr>
          <w:rFonts w:ascii="Times New Roman" w:eastAsia="Times New Roman" w:hAnsi="Times New Roman" w:cs="Times New Roman"/>
          <w:sz w:val="24"/>
          <w:szCs w:val="24"/>
          <w:lang w:val="en-GB"/>
        </w:rPr>
        <w:t xml:space="preserve"> will lead to increased profitability as well.</w:t>
      </w:r>
    </w:p>
    <w:p w:rsidR="002511DE" w:rsidRPr="00D52867"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 xml:space="preserve">I have to gather extensive knowledge regarding the </w:t>
      </w:r>
      <w:r w:rsidR="00D52867" w:rsidRPr="00D52867">
        <w:rPr>
          <w:rFonts w:ascii="Times New Roman" w:eastAsia="Times New Roman" w:hAnsi="Times New Roman" w:cs="Times New Roman"/>
          <w:sz w:val="24"/>
          <w:szCs w:val="24"/>
          <w:lang w:val="en-GB"/>
        </w:rPr>
        <w:t>licensing</w:t>
      </w:r>
      <w:r w:rsidRPr="00D52867">
        <w:rPr>
          <w:rFonts w:ascii="Times New Roman" w:eastAsia="Times New Roman" w:hAnsi="Times New Roman" w:cs="Times New Roman"/>
          <w:sz w:val="24"/>
          <w:szCs w:val="24"/>
          <w:lang w:val="en-GB"/>
        </w:rPr>
        <w:t xml:space="preserve"> and legal procedures required for starting </w:t>
      </w:r>
      <w:r w:rsidR="00214FD2" w:rsidRPr="00D52867">
        <w:rPr>
          <w:rFonts w:ascii="Times New Roman" w:eastAsia="Times New Roman" w:hAnsi="Times New Roman" w:cs="Times New Roman"/>
          <w:sz w:val="24"/>
          <w:szCs w:val="24"/>
          <w:lang w:val="en-GB"/>
        </w:rPr>
        <w:t>an</w:t>
      </w:r>
      <w:r w:rsidRPr="00D52867">
        <w:rPr>
          <w:rFonts w:ascii="Times New Roman" w:eastAsia="Times New Roman" w:hAnsi="Times New Roman" w:cs="Times New Roman"/>
          <w:sz w:val="24"/>
          <w:szCs w:val="24"/>
          <w:lang w:val="en-GB"/>
        </w:rPr>
        <w:t xml:space="preserve"> organic food supply business. Therefore I have to participate in various seminars regarding organic certification and agriculture. With increased knowledge I will be able to formulate better strategies for this business. </w:t>
      </w:r>
    </w:p>
    <w:p w:rsidR="002511DE"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lastRenderedPageBreak/>
        <w:t xml:space="preserve">There is also training and development programs regarding management process and marketing that would even further enhance my skill. In addition to this, increased and marketing skill will help me deal with other organisations. I will be able to deal with clients that I had finalised for this business such as One stop foods, </w:t>
      </w:r>
      <w:r w:rsidR="00D52867">
        <w:rPr>
          <w:rFonts w:ascii="Times New Roman" w:eastAsia="Times New Roman" w:hAnsi="Times New Roman" w:cs="Times New Roman"/>
          <w:sz w:val="24"/>
          <w:szCs w:val="24"/>
          <w:lang w:val="en-GB"/>
        </w:rPr>
        <w:t>Europa</w:t>
      </w:r>
      <w:r w:rsidRPr="00D52867">
        <w:rPr>
          <w:rFonts w:ascii="Times New Roman" w:eastAsia="Times New Roman" w:hAnsi="Times New Roman" w:cs="Times New Roman"/>
          <w:sz w:val="24"/>
          <w:szCs w:val="24"/>
          <w:lang w:val="en-GB"/>
        </w:rPr>
        <w:t xml:space="preserve"> Foods and Wine in a much better manner</w:t>
      </w:r>
      <w:r w:rsidR="00D52867">
        <w:rPr>
          <w:rFonts w:ascii="Times New Roman" w:eastAsia="Times New Roman" w:hAnsi="Times New Roman" w:cs="Times New Roman"/>
          <w:sz w:val="24"/>
          <w:szCs w:val="24"/>
          <w:lang w:val="en-GB"/>
        </w:rPr>
        <w:t xml:space="preserve"> (</w:t>
      </w:r>
      <w:r w:rsidR="00D52867" w:rsidRPr="000D2FBC">
        <w:rPr>
          <w:rFonts w:ascii="Times New Roman" w:hAnsi="Times New Roman" w:cs="Times New Roman"/>
          <w:sz w:val="24"/>
          <w:szCs w:val="24"/>
          <w:shd w:val="clear" w:color="auto" w:fill="FFFFFF"/>
        </w:rPr>
        <w:t>Seay</w:t>
      </w:r>
      <w:r w:rsidR="00D52867">
        <w:rPr>
          <w:rFonts w:ascii="Times New Roman" w:hAnsi="Times New Roman" w:cs="Times New Roman"/>
          <w:sz w:val="24"/>
          <w:szCs w:val="24"/>
          <w:shd w:val="clear" w:color="auto" w:fill="FFFFFF"/>
        </w:rPr>
        <w:t xml:space="preserve"> </w:t>
      </w:r>
      <w:r w:rsidR="00D52867" w:rsidRPr="00D52867">
        <w:rPr>
          <w:rFonts w:ascii="Times New Roman" w:hAnsi="Times New Roman" w:cs="Times New Roman"/>
          <w:i/>
          <w:sz w:val="24"/>
          <w:szCs w:val="24"/>
          <w:shd w:val="clear" w:color="auto" w:fill="FFFFFF"/>
        </w:rPr>
        <w:t xml:space="preserve">et al. </w:t>
      </w:r>
      <w:r w:rsidR="00D52867" w:rsidRPr="000D2FBC">
        <w:rPr>
          <w:rFonts w:ascii="Times New Roman" w:hAnsi="Times New Roman" w:cs="Times New Roman"/>
          <w:sz w:val="24"/>
          <w:szCs w:val="24"/>
          <w:shd w:val="clear" w:color="auto" w:fill="FFFFFF"/>
        </w:rPr>
        <w:t>2016)</w:t>
      </w:r>
      <w:r w:rsidRPr="00D52867">
        <w:rPr>
          <w:rFonts w:ascii="Times New Roman" w:eastAsia="Times New Roman" w:hAnsi="Times New Roman" w:cs="Times New Roman"/>
          <w:sz w:val="24"/>
          <w:szCs w:val="24"/>
          <w:lang w:val="en-GB"/>
        </w:rPr>
        <w:t xml:space="preserve">. Therefore my final I need to adopt action plan for further developing my existing skills as well. </w:t>
      </w:r>
    </w:p>
    <w:p w:rsidR="002511DE" w:rsidRPr="00214FD2" w:rsidRDefault="006B1A02" w:rsidP="00214FD2">
      <w:pPr>
        <w:pStyle w:val="Heading1"/>
        <w:rPr>
          <w:lang w:val="en-GB"/>
        </w:rPr>
      </w:pPr>
      <w:bookmarkStart w:id="9" w:name="_Toc534383423"/>
      <w:r w:rsidRPr="00214FD2">
        <w:rPr>
          <w:lang w:val="en-GB"/>
        </w:rPr>
        <w:t>Personal skill</w:t>
      </w:r>
      <w:r w:rsidR="00C1274E" w:rsidRPr="00214FD2">
        <w:rPr>
          <w:lang w:val="en-GB"/>
        </w:rPr>
        <w:t xml:space="preserve"> set for self-employment</w:t>
      </w:r>
      <w:bookmarkEnd w:id="9"/>
    </w:p>
    <w:p w:rsidR="002511DE" w:rsidRPr="00D52867" w:rsidRDefault="006B1A02" w:rsidP="00D52867">
      <w:pPr>
        <w:pStyle w:val="Normal1"/>
        <w:tabs>
          <w:tab w:val="left" w:pos="2250"/>
        </w:tabs>
        <w:spacing w:line="360" w:lineRule="auto"/>
        <w:jc w:val="both"/>
        <w:rPr>
          <w:rFonts w:ascii="Times New Roman" w:eastAsia="Times New Roman" w:hAnsi="Times New Roman" w:cs="Times New Roman"/>
          <w:sz w:val="24"/>
          <w:szCs w:val="24"/>
          <w:lang w:val="en-GB"/>
        </w:rPr>
      </w:pPr>
      <w:r w:rsidRPr="00D52867">
        <w:rPr>
          <w:rFonts w:ascii="Times New Roman" w:eastAsia="Times New Roman" w:hAnsi="Times New Roman" w:cs="Times New Roman"/>
          <w:sz w:val="24"/>
          <w:szCs w:val="24"/>
          <w:lang w:val="en-GB"/>
        </w:rPr>
        <w:t xml:space="preserve">In the process of this module, I have acknowledged certain skills are very important for self-employment. I have acknowledged that in addition to being optimistic in nature, it is important to have good communication skill. This will ensure in future that I am able to maintain a good relationship with my business associates. In addition to this, I am also very creative which can lead to innovative ideas for resolving business issues. In addition to basic technical skills, there </w:t>
      </w:r>
      <w:r w:rsidR="00D52867" w:rsidRPr="00D52867">
        <w:rPr>
          <w:rFonts w:ascii="Times New Roman" w:eastAsia="Times New Roman" w:hAnsi="Times New Roman" w:cs="Times New Roman"/>
          <w:sz w:val="24"/>
          <w:szCs w:val="24"/>
          <w:lang w:val="en-GB"/>
        </w:rPr>
        <w:t>are also leadership skills</w:t>
      </w:r>
      <w:r w:rsidRPr="00D52867">
        <w:rPr>
          <w:rFonts w:ascii="Times New Roman" w:eastAsia="Times New Roman" w:hAnsi="Times New Roman" w:cs="Times New Roman"/>
          <w:sz w:val="24"/>
          <w:szCs w:val="24"/>
          <w:lang w:val="en-GB"/>
        </w:rPr>
        <w:t xml:space="preserve"> that I have acquired which will also help me in self-employment</w:t>
      </w:r>
      <w:r w:rsidR="00D52867">
        <w:rPr>
          <w:rFonts w:ascii="Times New Roman" w:eastAsia="Times New Roman" w:hAnsi="Times New Roman" w:cs="Times New Roman"/>
          <w:sz w:val="24"/>
          <w:szCs w:val="24"/>
          <w:lang w:val="en-GB"/>
        </w:rPr>
        <w:t xml:space="preserve"> (</w:t>
      </w:r>
      <w:r w:rsidR="00D52867" w:rsidRPr="000D2FBC">
        <w:rPr>
          <w:rFonts w:ascii="Times New Roman" w:hAnsi="Times New Roman" w:cs="Times New Roman"/>
          <w:sz w:val="24"/>
          <w:szCs w:val="24"/>
          <w:shd w:val="clear" w:color="auto" w:fill="FFFFFF"/>
        </w:rPr>
        <w:t>Roberson, 2018)</w:t>
      </w:r>
      <w:r w:rsidRPr="00D52867">
        <w:rPr>
          <w:rFonts w:ascii="Times New Roman" w:eastAsia="Times New Roman" w:hAnsi="Times New Roman" w:cs="Times New Roman"/>
          <w:sz w:val="24"/>
          <w:szCs w:val="24"/>
          <w:lang w:val="en-GB"/>
        </w:rPr>
        <w:t xml:space="preserve">. </w:t>
      </w:r>
    </w:p>
    <w:p w:rsidR="002511DE" w:rsidRPr="00D52867" w:rsidRDefault="006B1A02" w:rsidP="00C1274E">
      <w:pPr>
        <w:pStyle w:val="Heading1"/>
        <w:rPr>
          <w:lang w:val="en-GB"/>
        </w:rPr>
      </w:pPr>
      <w:bookmarkStart w:id="10" w:name="_Toc534383424"/>
      <w:r w:rsidRPr="00D52867">
        <w:rPr>
          <w:lang w:val="en-GB"/>
        </w:rPr>
        <w:t>Conclusion</w:t>
      </w:r>
      <w:bookmarkEnd w:id="10"/>
      <w:r w:rsidRPr="00D52867">
        <w:rPr>
          <w:lang w:val="en-GB"/>
        </w:rPr>
        <w:t xml:space="preserve"> </w:t>
      </w:r>
    </w:p>
    <w:p w:rsidR="002511DE" w:rsidRPr="00D52867" w:rsidRDefault="006B1A02" w:rsidP="00D52867">
      <w:pPr>
        <w:pStyle w:val="Normal1"/>
        <w:tabs>
          <w:tab w:val="left" w:pos="2250"/>
        </w:tabs>
        <w:spacing w:line="360" w:lineRule="auto"/>
        <w:jc w:val="both"/>
        <w:rPr>
          <w:rFonts w:ascii="Times New Roman" w:eastAsia="Times New Roman" w:hAnsi="Times New Roman" w:cs="Times New Roman"/>
          <w:b/>
          <w:sz w:val="24"/>
          <w:szCs w:val="24"/>
          <w:lang w:val="en-GB"/>
        </w:rPr>
      </w:pPr>
      <w:r w:rsidRPr="00D52867">
        <w:rPr>
          <w:rFonts w:ascii="Times New Roman" w:eastAsia="Times New Roman" w:hAnsi="Times New Roman" w:cs="Times New Roman"/>
          <w:sz w:val="24"/>
          <w:szCs w:val="24"/>
          <w:lang w:val="en-GB"/>
        </w:rPr>
        <w:t xml:space="preserve">In the end, it can be established that managing </w:t>
      </w:r>
      <w:r w:rsidR="00D52867" w:rsidRPr="00D52867">
        <w:rPr>
          <w:rFonts w:ascii="Times New Roman" w:eastAsia="Times New Roman" w:hAnsi="Times New Roman" w:cs="Times New Roman"/>
          <w:sz w:val="24"/>
          <w:szCs w:val="24"/>
          <w:lang w:val="en-GB"/>
        </w:rPr>
        <w:t>an</w:t>
      </w:r>
      <w:r w:rsidRPr="00D52867">
        <w:rPr>
          <w:rFonts w:ascii="Times New Roman" w:eastAsia="Times New Roman" w:hAnsi="Times New Roman" w:cs="Times New Roman"/>
          <w:sz w:val="24"/>
          <w:szCs w:val="24"/>
          <w:lang w:val="en-GB"/>
        </w:rPr>
        <w:t xml:space="preserve"> enterprise in 21st century requires a lot of skills sets and research. Prior to starting this module I was not very well informed regarding the complex process and procedures that are required to start a business in grocery industry. As the module progressed I had acquired more knowledge and skill sets. In additionally to the personal skill set, I had understood that for a successful entrepreneurship a lot of planning is required. In this study with help of Gibb’s reflective model I had reflected upon the whole experience. The positive and negative both aspects have been covered in this study. In addition to this, I had also formulated action plan for skill development for self-employment.   </w:t>
      </w:r>
      <w:r w:rsidRPr="00D52867">
        <w:rPr>
          <w:rFonts w:ascii="Times New Roman" w:eastAsia="Times New Roman" w:hAnsi="Times New Roman" w:cs="Times New Roman"/>
          <w:b/>
          <w:sz w:val="24"/>
          <w:szCs w:val="24"/>
          <w:lang w:val="en-GB"/>
        </w:rPr>
        <w:t xml:space="preserve"> </w:t>
      </w:r>
    </w:p>
    <w:p w:rsidR="002511DE" w:rsidRPr="00D52867" w:rsidRDefault="002511DE" w:rsidP="00D52867">
      <w:pPr>
        <w:pStyle w:val="Normal1"/>
        <w:tabs>
          <w:tab w:val="left" w:pos="2250"/>
        </w:tabs>
        <w:spacing w:line="360" w:lineRule="auto"/>
        <w:jc w:val="both"/>
        <w:rPr>
          <w:rFonts w:ascii="Times New Roman" w:eastAsia="Times New Roman" w:hAnsi="Times New Roman" w:cs="Times New Roman"/>
          <w:b/>
          <w:sz w:val="24"/>
          <w:szCs w:val="24"/>
          <w:lang w:val="en-GB"/>
        </w:rPr>
      </w:pPr>
    </w:p>
    <w:p w:rsidR="002511DE" w:rsidRPr="00D52867" w:rsidRDefault="002511DE" w:rsidP="00D52867">
      <w:pPr>
        <w:pStyle w:val="Normal1"/>
        <w:tabs>
          <w:tab w:val="left" w:pos="2250"/>
        </w:tabs>
        <w:spacing w:line="360" w:lineRule="auto"/>
        <w:jc w:val="both"/>
        <w:rPr>
          <w:rFonts w:ascii="Times New Roman" w:eastAsia="Times New Roman" w:hAnsi="Times New Roman" w:cs="Times New Roman"/>
          <w:b/>
          <w:sz w:val="24"/>
          <w:szCs w:val="24"/>
          <w:lang w:val="en-GB"/>
        </w:rPr>
      </w:pPr>
    </w:p>
    <w:p w:rsidR="00D52867" w:rsidRDefault="00D52867">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2511DE" w:rsidRPr="00D52867" w:rsidRDefault="006B1A02" w:rsidP="00C1274E">
      <w:pPr>
        <w:pStyle w:val="Heading1"/>
        <w:rPr>
          <w:lang w:val="en-GB"/>
        </w:rPr>
      </w:pPr>
      <w:bookmarkStart w:id="11" w:name="_Toc534383425"/>
      <w:r w:rsidRPr="00D52867">
        <w:rPr>
          <w:lang w:val="en-GB"/>
        </w:rPr>
        <w:lastRenderedPageBreak/>
        <w:t>Reference list</w:t>
      </w:r>
      <w:bookmarkEnd w:id="11"/>
      <w:r w:rsidRPr="00D52867">
        <w:rPr>
          <w:lang w:val="en-GB"/>
        </w:rPr>
        <w:t xml:space="preserve"> </w:t>
      </w:r>
    </w:p>
    <w:p w:rsidR="00214FD2" w:rsidRPr="00D52867" w:rsidRDefault="00214FD2" w:rsidP="00D52867">
      <w:pPr>
        <w:tabs>
          <w:tab w:val="left" w:pos="2250"/>
        </w:tabs>
        <w:spacing w:line="360" w:lineRule="auto"/>
        <w:jc w:val="both"/>
        <w:rPr>
          <w:rFonts w:ascii="Times New Roman" w:hAnsi="Times New Roman" w:cs="Times New Roman"/>
          <w:sz w:val="24"/>
          <w:szCs w:val="24"/>
          <w:shd w:val="clear" w:color="auto" w:fill="FFFFFF"/>
        </w:rPr>
      </w:pPr>
      <w:r w:rsidRPr="00D52867">
        <w:rPr>
          <w:rFonts w:ascii="Times New Roman" w:hAnsi="Times New Roman" w:cs="Times New Roman"/>
          <w:sz w:val="24"/>
          <w:szCs w:val="24"/>
          <w:shd w:val="clear" w:color="auto" w:fill="FFFFFF"/>
        </w:rPr>
        <w:t>Bennett, J., (2016). Skill-specific unemployment risks: Employment protection and technological progress–A cross-national comparison. </w:t>
      </w:r>
      <w:r w:rsidRPr="00D52867">
        <w:rPr>
          <w:rFonts w:ascii="Times New Roman" w:hAnsi="Times New Roman" w:cs="Times New Roman"/>
          <w:i/>
          <w:iCs/>
          <w:sz w:val="24"/>
          <w:szCs w:val="24"/>
          <w:shd w:val="clear" w:color="auto" w:fill="FFFFFF"/>
        </w:rPr>
        <w:t>Journal of European Social Policy</w:t>
      </w:r>
      <w:r w:rsidRPr="00D52867">
        <w:rPr>
          <w:rFonts w:ascii="Times New Roman" w:hAnsi="Times New Roman" w:cs="Times New Roman"/>
          <w:sz w:val="24"/>
          <w:szCs w:val="24"/>
          <w:shd w:val="clear" w:color="auto" w:fill="FFFFFF"/>
        </w:rPr>
        <w:t>, </w:t>
      </w:r>
      <w:r w:rsidRPr="00D52867">
        <w:rPr>
          <w:rFonts w:ascii="Times New Roman" w:hAnsi="Times New Roman" w:cs="Times New Roman"/>
          <w:iCs/>
          <w:sz w:val="24"/>
          <w:szCs w:val="24"/>
          <w:shd w:val="clear" w:color="auto" w:fill="FFFFFF"/>
        </w:rPr>
        <w:t>26</w:t>
      </w:r>
      <w:r w:rsidRPr="00D52867">
        <w:rPr>
          <w:rFonts w:ascii="Times New Roman" w:hAnsi="Times New Roman" w:cs="Times New Roman"/>
          <w:sz w:val="24"/>
          <w:szCs w:val="24"/>
          <w:shd w:val="clear" w:color="auto" w:fill="FFFFFF"/>
        </w:rPr>
        <w:t>(5), pp.402-416.</w:t>
      </w:r>
    </w:p>
    <w:p w:rsidR="00214FD2" w:rsidRPr="00D52867" w:rsidRDefault="00214FD2" w:rsidP="00D52867">
      <w:pPr>
        <w:tabs>
          <w:tab w:val="left" w:pos="2250"/>
        </w:tabs>
        <w:spacing w:line="360" w:lineRule="auto"/>
        <w:jc w:val="both"/>
        <w:rPr>
          <w:rFonts w:ascii="Times New Roman" w:hAnsi="Times New Roman" w:cs="Times New Roman"/>
          <w:sz w:val="24"/>
          <w:szCs w:val="24"/>
          <w:shd w:val="clear" w:color="auto" w:fill="FFFFFF"/>
        </w:rPr>
      </w:pPr>
      <w:r w:rsidRPr="00D52867">
        <w:rPr>
          <w:rFonts w:ascii="Times New Roman" w:hAnsi="Times New Roman" w:cs="Times New Roman"/>
          <w:sz w:val="24"/>
          <w:szCs w:val="24"/>
          <w:shd w:val="clear" w:color="auto" w:fill="FFFFFF"/>
        </w:rPr>
        <w:t>Dvouletý, O. and Lukeš, M., (2016). Review of empirical studies on self-employment out of unemployment: do self-employment policies make a positive impact?. </w:t>
      </w:r>
      <w:r w:rsidRPr="00D52867">
        <w:rPr>
          <w:rFonts w:ascii="Times New Roman" w:hAnsi="Times New Roman" w:cs="Times New Roman"/>
          <w:i/>
          <w:iCs/>
          <w:sz w:val="24"/>
          <w:szCs w:val="24"/>
          <w:shd w:val="clear" w:color="auto" w:fill="FFFFFF"/>
        </w:rPr>
        <w:t>International Review of Entrepreneurship</w:t>
      </w:r>
      <w:r w:rsidRPr="00D52867">
        <w:rPr>
          <w:rFonts w:ascii="Times New Roman" w:hAnsi="Times New Roman" w:cs="Times New Roman"/>
          <w:sz w:val="24"/>
          <w:szCs w:val="24"/>
          <w:shd w:val="clear" w:color="auto" w:fill="FFFFFF"/>
        </w:rPr>
        <w:t>, </w:t>
      </w:r>
      <w:r w:rsidRPr="00D52867">
        <w:rPr>
          <w:rFonts w:ascii="Times New Roman" w:hAnsi="Times New Roman" w:cs="Times New Roman"/>
          <w:iCs/>
          <w:sz w:val="24"/>
          <w:szCs w:val="24"/>
          <w:shd w:val="clear" w:color="auto" w:fill="FFFFFF"/>
        </w:rPr>
        <w:t>14</w:t>
      </w:r>
      <w:r w:rsidRPr="00D52867">
        <w:rPr>
          <w:rFonts w:ascii="Times New Roman" w:hAnsi="Times New Roman" w:cs="Times New Roman"/>
          <w:sz w:val="24"/>
          <w:szCs w:val="24"/>
          <w:shd w:val="clear" w:color="auto" w:fill="FFFFFF"/>
        </w:rPr>
        <w:t>(3).pp. 121-122</w:t>
      </w:r>
    </w:p>
    <w:p w:rsidR="00214FD2" w:rsidRPr="00D52867" w:rsidRDefault="00214FD2" w:rsidP="00D52867">
      <w:pPr>
        <w:tabs>
          <w:tab w:val="left" w:pos="2250"/>
        </w:tabs>
        <w:spacing w:line="360" w:lineRule="auto"/>
        <w:jc w:val="both"/>
        <w:rPr>
          <w:rFonts w:ascii="Times New Roman" w:hAnsi="Times New Roman" w:cs="Times New Roman"/>
          <w:sz w:val="24"/>
          <w:szCs w:val="24"/>
          <w:shd w:val="clear" w:color="auto" w:fill="FFFFFF"/>
        </w:rPr>
      </w:pPr>
      <w:r w:rsidRPr="00D52867">
        <w:rPr>
          <w:rFonts w:ascii="Times New Roman" w:hAnsi="Times New Roman" w:cs="Times New Roman"/>
          <w:sz w:val="24"/>
          <w:szCs w:val="24"/>
          <w:shd w:val="clear" w:color="auto" w:fill="FFFFFF"/>
        </w:rPr>
        <w:t>Ellison, B., Duff, B.R., Wang, Z. and White, T.B., (2016). Putting the organic label in context: Examining the interactions between the organic label, product type, and retail outlet. </w:t>
      </w:r>
      <w:r w:rsidRPr="00D52867">
        <w:rPr>
          <w:rFonts w:ascii="Times New Roman" w:hAnsi="Times New Roman" w:cs="Times New Roman"/>
          <w:i/>
          <w:iCs/>
          <w:sz w:val="24"/>
          <w:szCs w:val="24"/>
          <w:shd w:val="clear" w:color="auto" w:fill="FFFFFF"/>
        </w:rPr>
        <w:t>Food Quality and Preference</w:t>
      </w:r>
      <w:r w:rsidRPr="00D52867">
        <w:rPr>
          <w:rFonts w:ascii="Times New Roman" w:hAnsi="Times New Roman" w:cs="Times New Roman"/>
          <w:sz w:val="24"/>
          <w:szCs w:val="24"/>
          <w:shd w:val="clear" w:color="auto" w:fill="FFFFFF"/>
        </w:rPr>
        <w:t>, </w:t>
      </w:r>
      <w:r w:rsidRPr="00D52867">
        <w:rPr>
          <w:rFonts w:ascii="Times New Roman" w:hAnsi="Times New Roman" w:cs="Times New Roman"/>
          <w:iCs/>
          <w:sz w:val="24"/>
          <w:szCs w:val="24"/>
          <w:shd w:val="clear" w:color="auto" w:fill="FFFFFF"/>
        </w:rPr>
        <w:t>49(2)</w:t>
      </w:r>
      <w:r w:rsidRPr="00D52867">
        <w:rPr>
          <w:rFonts w:ascii="Times New Roman" w:hAnsi="Times New Roman" w:cs="Times New Roman"/>
          <w:sz w:val="24"/>
          <w:szCs w:val="24"/>
          <w:shd w:val="clear" w:color="auto" w:fill="FFFFFF"/>
        </w:rPr>
        <w:t>, pp.140-150.</w:t>
      </w:r>
    </w:p>
    <w:p w:rsidR="00214FD2" w:rsidRPr="00D52867" w:rsidRDefault="00214FD2" w:rsidP="00D52867">
      <w:pPr>
        <w:tabs>
          <w:tab w:val="left" w:pos="2250"/>
        </w:tabs>
        <w:spacing w:line="360" w:lineRule="auto"/>
        <w:jc w:val="both"/>
        <w:rPr>
          <w:rFonts w:ascii="Times New Roman" w:hAnsi="Times New Roman" w:cs="Times New Roman"/>
          <w:sz w:val="24"/>
          <w:szCs w:val="24"/>
          <w:shd w:val="clear" w:color="auto" w:fill="FFFFFF"/>
        </w:rPr>
      </w:pPr>
      <w:r w:rsidRPr="00D52867">
        <w:rPr>
          <w:rFonts w:ascii="Times New Roman" w:hAnsi="Times New Roman" w:cs="Times New Roman"/>
          <w:sz w:val="24"/>
          <w:szCs w:val="24"/>
          <w:shd w:val="clear" w:color="auto" w:fill="FFFFFF"/>
        </w:rPr>
        <w:t>Guerra, G. and Patuelli, R., (2016). The Role of Job Satisfaction in Transitions into Self–Employment. </w:t>
      </w:r>
      <w:r w:rsidRPr="00D52867">
        <w:rPr>
          <w:rFonts w:ascii="Times New Roman" w:hAnsi="Times New Roman" w:cs="Times New Roman"/>
          <w:i/>
          <w:iCs/>
          <w:sz w:val="24"/>
          <w:szCs w:val="24"/>
          <w:shd w:val="clear" w:color="auto" w:fill="FFFFFF"/>
        </w:rPr>
        <w:t>Entrepreneurship Theory and Practice</w:t>
      </w:r>
      <w:r w:rsidRPr="00D52867">
        <w:rPr>
          <w:rFonts w:ascii="Times New Roman" w:hAnsi="Times New Roman" w:cs="Times New Roman"/>
          <w:sz w:val="24"/>
          <w:szCs w:val="24"/>
          <w:shd w:val="clear" w:color="auto" w:fill="FFFFFF"/>
        </w:rPr>
        <w:t>, </w:t>
      </w:r>
      <w:r w:rsidRPr="00D52867">
        <w:rPr>
          <w:rFonts w:ascii="Times New Roman" w:hAnsi="Times New Roman" w:cs="Times New Roman"/>
          <w:iCs/>
          <w:sz w:val="24"/>
          <w:szCs w:val="24"/>
          <w:shd w:val="clear" w:color="auto" w:fill="FFFFFF"/>
        </w:rPr>
        <w:t>40</w:t>
      </w:r>
      <w:r w:rsidRPr="00D52867">
        <w:rPr>
          <w:rFonts w:ascii="Times New Roman" w:hAnsi="Times New Roman" w:cs="Times New Roman"/>
          <w:sz w:val="24"/>
          <w:szCs w:val="24"/>
          <w:shd w:val="clear" w:color="auto" w:fill="FFFFFF"/>
        </w:rPr>
        <w:t>(3), pp.543-571.</w:t>
      </w:r>
    </w:p>
    <w:p w:rsidR="00214FD2" w:rsidRPr="00D52867" w:rsidRDefault="00214FD2" w:rsidP="00D52867">
      <w:pPr>
        <w:tabs>
          <w:tab w:val="left" w:pos="2250"/>
        </w:tabs>
        <w:spacing w:line="360" w:lineRule="auto"/>
        <w:jc w:val="both"/>
        <w:rPr>
          <w:rFonts w:ascii="Times New Roman" w:hAnsi="Times New Roman" w:cs="Times New Roman"/>
          <w:sz w:val="24"/>
          <w:szCs w:val="24"/>
          <w:shd w:val="clear" w:color="auto" w:fill="FFFFFF"/>
        </w:rPr>
      </w:pPr>
      <w:r w:rsidRPr="00D52867">
        <w:rPr>
          <w:rFonts w:ascii="Times New Roman" w:hAnsi="Times New Roman" w:cs="Times New Roman"/>
          <w:sz w:val="24"/>
          <w:szCs w:val="24"/>
          <w:shd w:val="clear" w:color="auto" w:fill="FFFFFF"/>
        </w:rPr>
        <w:t>Mikkola, M., (2015). Business concept as a relational message: supermarket vs independent grocery as competitors for sustainability. </w:t>
      </w:r>
      <w:r w:rsidRPr="00D52867">
        <w:rPr>
          <w:rFonts w:ascii="Times New Roman" w:hAnsi="Times New Roman" w:cs="Times New Roman"/>
          <w:i/>
          <w:iCs/>
          <w:sz w:val="24"/>
          <w:szCs w:val="24"/>
          <w:shd w:val="clear" w:color="auto" w:fill="FFFFFF"/>
        </w:rPr>
        <w:t>International Journal on Food System Dynamics</w:t>
      </w:r>
      <w:r w:rsidRPr="00D52867">
        <w:rPr>
          <w:rFonts w:ascii="Times New Roman" w:hAnsi="Times New Roman" w:cs="Times New Roman"/>
          <w:sz w:val="24"/>
          <w:szCs w:val="24"/>
          <w:shd w:val="clear" w:color="auto" w:fill="FFFFFF"/>
        </w:rPr>
        <w:t>, </w:t>
      </w:r>
      <w:r w:rsidRPr="00D52867">
        <w:rPr>
          <w:rFonts w:ascii="Times New Roman" w:hAnsi="Times New Roman" w:cs="Times New Roman"/>
          <w:iCs/>
          <w:sz w:val="24"/>
          <w:szCs w:val="24"/>
          <w:shd w:val="clear" w:color="auto" w:fill="FFFFFF"/>
        </w:rPr>
        <w:t>6</w:t>
      </w:r>
      <w:r w:rsidRPr="00D52867">
        <w:rPr>
          <w:rFonts w:ascii="Times New Roman" w:hAnsi="Times New Roman" w:cs="Times New Roman"/>
          <w:sz w:val="24"/>
          <w:szCs w:val="24"/>
          <w:shd w:val="clear" w:color="auto" w:fill="FFFFFF"/>
        </w:rPr>
        <w:t>(4), pp.225-235.</w:t>
      </w:r>
    </w:p>
    <w:p w:rsidR="00214FD2" w:rsidRPr="00D52867" w:rsidRDefault="00214FD2" w:rsidP="00D52867">
      <w:pPr>
        <w:tabs>
          <w:tab w:val="left" w:pos="2250"/>
        </w:tabs>
        <w:spacing w:line="360" w:lineRule="auto"/>
        <w:jc w:val="both"/>
        <w:rPr>
          <w:rFonts w:ascii="Times New Roman" w:hAnsi="Times New Roman" w:cs="Times New Roman"/>
          <w:sz w:val="24"/>
          <w:szCs w:val="24"/>
          <w:shd w:val="clear" w:color="auto" w:fill="FFFFFF"/>
        </w:rPr>
      </w:pPr>
      <w:r w:rsidRPr="00D52867">
        <w:rPr>
          <w:rFonts w:ascii="Times New Roman" w:hAnsi="Times New Roman" w:cs="Times New Roman"/>
          <w:sz w:val="24"/>
          <w:szCs w:val="24"/>
          <w:shd w:val="clear" w:color="auto" w:fill="FFFFFF"/>
        </w:rPr>
        <w:t>Minola, T., Criaco, G. and Obschonka, M., (2016). Age, culture, and self-employment motivation. </w:t>
      </w:r>
      <w:r w:rsidRPr="00D52867">
        <w:rPr>
          <w:rFonts w:ascii="Times New Roman" w:hAnsi="Times New Roman" w:cs="Times New Roman"/>
          <w:i/>
          <w:iCs/>
          <w:sz w:val="24"/>
          <w:szCs w:val="24"/>
          <w:shd w:val="clear" w:color="auto" w:fill="FFFFFF"/>
        </w:rPr>
        <w:t>Small Business Economics</w:t>
      </w:r>
      <w:r w:rsidRPr="00D52867">
        <w:rPr>
          <w:rFonts w:ascii="Times New Roman" w:hAnsi="Times New Roman" w:cs="Times New Roman"/>
          <w:sz w:val="24"/>
          <w:szCs w:val="24"/>
          <w:shd w:val="clear" w:color="auto" w:fill="FFFFFF"/>
        </w:rPr>
        <w:t>, </w:t>
      </w:r>
      <w:r w:rsidRPr="00D52867">
        <w:rPr>
          <w:rFonts w:ascii="Times New Roman" w:hAnsi="Times New Roman" w:cs="Times New Roman"/>
          <w:iCs/>
          <w:sz w:val="24"/>
          <w:szCs w:val="24"/>
          <w:shd w:val="clear" w:color="auto" w:fill="FFFFFF"/>
        </w:rPr>
        <w:t>46</w:t>
      </w:r>
      <w:r w:rsidRPr="00D52867">
        <w:rPr>
          <w:rFonts w:ascii="Times New Roman" w:hAnsi="Times New Roman" w:cs="Times New Roman"/>
          <w:sz w:val="24"/>
          <w:szCs w:val="24"/>
          <w:shd w:val="clear" w:color="auto" w:fill="FFFFFF"/>
        </w:rPr>
        <w:t>(2), pp.187-213.</w:t>
      </w:r>
    </w:p>
    <w:p w:rsidR="00214FD2" w:rsidRPr="00D52867" w:rsidRDefault="00214FD2" w:rsidP="00D52867">
      <w:pPr>
        <w:tabs>
          <w:tab w:val="left" w:pos="2250"/>
        </w:tabs>
        <w:spacing w:line="360" w:lineRule="auto"/>
        <w:jc w:val="both"/>
        <w:rPr>
          <w:rFonts w:ascii="Times New Roman" w:hAnsi="Times New Roman" w:cs="Times New Roman"/>
          <w:sz w:val="24"/>
          <w:szCs w:val="24"/>
        </w:rPr>
      </w:pPr>
      <w:r w:rsidRPr="00D52867">
        <w:rPr>
          <w:rFonts w:ascii="Times New Roman" w:hAnsi="Times New Roman" w:cs="Times New Roman"/>
          <w:sz w:val="24"/>
          <w:szCs w:val="24"/>
          <w:shd w:val="clear" w:color="auto" w:fill="FFFFFF"/>
        </w:rPr>
        <w:t>Olsthoorn, M., (2015). Institution-driven inequalities in the risk of temporary employment: job or skill based? The relative deregulation of temporary employment and its relation to inequalities in the risk of temporary employment. </w:t>
      </w:r>
      <w:r w:rsidRPr="00D52867">
        <w:rPr>
          <w:rFonts w:ascii="Times New Roman" w:hAnsi="Times New Roman" w:cs="Times New Roman"/>
          <w:i/>
          <w:iCs/>
          <w:sz w:val="24"/>
          <w:szCs w:val="24"/>
          <w:shd w:val="clear" w:color="auto" w:fill="FFFFFF"/>
        </w:rPr>
        <w:t>European Sociological Review</w:t>
      </w:r>
      <w:r w:rsidRPr="00D52867">
        <w:rPr>
          <w:rFonts w:ascii="Times New Roman" w:hAnsi="Times New Roman" w:cs="Times New Roman"/>
          <w:sz w:val="24"/>
          <w:szCs w:val="24"/>
          <w:shd w:val="clear" w:color="auto" w:fill="FFFFFF"/>
        </w:rPr>
        <w:t>, </w:t>
      </w:r>
      <w:r w:rsidRPr="00D52867">
        <w:rPr>
          <w:rFonts w:ascii="Times New Roman" w:hAnsi="Times New Roman" w:cs="Times New Roman"/>
          <w:iCs/>
          <w:sz w:val="24"/>
          <w:szCs w:val="24"/>
          <w:shd w:val="clear" w:color="auto" w:fill="FFFFFF"/>
        </w:rPr>
        <w:t>32</w:t>
      </w:r>
      <w:r w:rsidRPr="00D52867">
        <w:rPr>
          <w:rFonts w:ascii="Times New Roman" w:hAnsi="Times New Roman" w:cs="Times New Roman"/>
          <w:sz w:val="24"/>
          <w:szCs w:val="24"/>
          <w:shd w:val="clear" w:color="auto" w:fill="FFFFFF"/>
        </w:rPr>
        <w:t>(4), pp.517-531.</w:t>
      </w:r>
    </w:p>
    <w:p w:rsidR="00214FD2" w:rsidRPr="00D52867" w:rsidRDefault="00214FD2" w:rsidP="00D52867">
      <w:pPr>
        <w:tabs>
          <w:tab w:val="left" w:pos="2250"/>
        </w:tabs>
        <w:spacing w:line="360" w:lineRule="auto"/>
        <w:jc w:val="both"/>
        <w:rPr>
          <w:rFonts w:ascii="Times New Roman" w:hAnsi="Times New Roman" w:cs="Times New Roman"/>
          <w:sz w:val="24"/>
          <w:szCs w:val="24"/>
          <w:shd w:val="clear" w:color="auto" w:fill="FFFFFF"/>
        </w:rPr>
      </w:pPr>
      <w:r w:rsidRPr="00D52867">
        <w:rPr>
          <w:rFonts w:ascii="Times New Roman" w:hAnsi="Times New Roman" w:cs="Times New Roman"/>
          <w:sz w:val="24"/>
          <w:szCs w:val="24"/>
          <w:shd w:val="clear" w:color="auto" w:fill="FFFFFF"/>
        </w:rPr>
        <w:t>Potter, C., (2015). Leadership development: an applied comparison of Gibbs’ Reflective Cycle and Scharmer’s Theory U. </w:t>
      </w:r>
      <w:r w:rsidRPr="00D52867">
        <w:rPr>
          <w:rFonts w:ascii="Times New Roman" w:hAnsi="Times New Roman" w:cs="Times New Roman"/>
          <w:i/>
          <w:iCs/>
          <w:sz w:val="24"/>
          <w:szCs w:val="24"/>
          <w:shd w:val="clear" w:color="auto" w:fill="FFFFFF"/>
        </w:rPr>
        <w:t>Industrial and Commercial Training</w:t>
      </w:r>
      <w:r w:rsidRPr="00D52867">
        <w:rPr>
          <w:rFonts w:ascii="Times New Roman" w:hAnsi="Times New Roman" w:cs="Times New Roman"/>
          <w:sz w:val="24"/>
          <w:szCs w:val="24"/>
          <w:shd w:val="clear" w:color="auto" w:fill="FFFFFF"/>
        </w:rPr>
        <w:t>, </w:t>
      </w:r>
      <w:r w:rsidRPr="00D52867">
        <w:rPr>
          <w:rFonts w:ascii="Times New Roman" w:hAnsi="Times New Roman" w:cs="Times New Roman"/>
          <w:iCs/>
          <w:sz w:val="24"/>
          <w:szCs w:val="24"/>
          <w:shd w:val="clear" w:color="auto" w:fill="FFFFFF"/>
        </w:rPr>
        <w:t>47</w:t>
      </w:r>
      <w:r w:rsidRPr="00D52867">
        <w:rPr>
          <w:rFonts w:ascii="Times New Roman" w:hAnsi="Times New Roman" w:cs="Times New Roman"/>
          <w:sz w:val="24"/>
          <w:szCs w:val="24"/>
          <w:shd w:val="clear" w:color="auto" w:fill="FFFFFF"/>
        </w:rPr>
        <w:t>(6), pp.336-342.</w:t>
      </w:r>
    </w:p>
    <w:p w:rsidR="00214FD2" w:rsidRPr="00D52867" w:rsidRDefault="00214FD2" w:rsidP="00D52867">
      <w:pPr>
        <w:tabs>
          <w:tab w:val="left" w:pos="2250"/>
        </w:tabs>
        <w:spacing w:line="360" w:lineRule="auto"/>
        <w:jc w:val="both"/>
        <w:rPr>
          <w:rFonts w:ascii="Times New Roman" w:hAnsi="Times New Roman" w:cs="Times New Roman"/>
          <w:sz w:val="24"/>
          <w:szCs w:val="24"/>
          <w:shd w:val="clear" w:color="auto" w:fill="FFFFFF"/>
        </w:rPr>
      </w:pPr>
      <w:r w:rsidRPr="00D52867">
        <w:rPr>
          <w:rFonts w:ascii="Times New Roman" w:hAnsi="Times New Roman" w:cs="Times New Roman"/>
          <w:sz w:val="24"/>
          <w:szCs w:val="24"/>
          <w:shd w:val="clear" w:color="auto" w:fill="FFFFFF"/>
        </w:rPr>
        <w:t>Premand, P., Brodmann, S., Almeida, R., Grun, R. and Barouni, M., (2016). Entrepreneurship education and entry into self-employment among university graduates. </w:t>
      </w:r>
      <w:r w:rsidRPr="00D52867">
        <w:rPr>
          <w:rFonts w:ascii="Times New Roman" w:hAnsi="Times New Roman" w:cs="Times New Roman"/>
          <w:i/>
          <w:iCs/>
          <w:sz w:val="24"/>
          <w:szCs w:val="24"/>
          <w:shd w:val="clear" w:color="auto" w:fill="FFFFFF"/>
        </w:rPr>
        <w:t>World Development</w:t>
      </w:r>
      <w:r w:rsidRPr="00D52867">
        <w:rPr>
          <w:rFonts w:ascii="Times New Roman" w:hAnsi="Times New Roman" w:cs="Times New Roman"/>
          <w:sz w:val="24"/>
          <w:szCs w:val="24"/>
          <w:shd w:val="clear" w:color="auto" w:fill="FFFFFF"/>
        </w:rPr>
        <w:t>, </w:t>
      </w:r>
      <w:r w:rsidRPr="00D52867">
        <w:rPr>
          <w:rFonts w:ascii="Times New Roman" w:hAnsi="Times New Roman" w:cs="Times New Roman"/>
          <w:iCs/>
          <w:sz w:val="24"/>
          <w:szCs w:val="24"/>
          <w:shd w:val="clear" w:color="auto" w:fill="FFFFFF"/>
        </w:rPr>
        <w:t>77(2)</w:t>
      </w:r>
      <w:r w:rsidRPr="00D52867">
        <w:rPr>
          <w:rFonts w:ascii="Times New Roman" w:hAnsi="Times New Roman" w:cs="Times New Roman"/>
          <w:sz w:val="24"/>
          <w:szCs w:val="24"/>
          <w:shd w:val="clear" w:color="auto" w:fill="FFFFFF"/>
        </w:rPr>
        <w:t>, pp.311-327.</w:t>
      </w:r>
    </w:p>
    <w:p w:rsidR="00214FD2" w:rsidRPr="00D52867" w:rsidRDefault="00214FD2" w:rsidP="00D52867">
      <w:pPr>
        <w:tabs>
          <w:tab w:val="left" w:pos="2250"/>
        </w:tabs>
        <w:spacing w:line="360" w:lineRule="auto"/>
        <w:jc w:val="both"/>
        <w:rPr>
          <w:rFonts w:ascii="Times New Roman" w:hAnsi="Times New Roman" w:cs="Times New Roman"/>
          <w:sz w:val="24"/>
          <w:szCs w:val="24"/>
          <w:shd w:val="clear" w:color="auto" w:fill="FFFFFF"/>
        </w:rPr>
      </w:pPr>
      <w:r w:rsidRPr="00D52867">
        <w:rPr>
          <w:rFonts w:ascii="Times New Roman" w:hAnsi="Times New Roman" w:cs="Times New Roman"/>
          <w:sz w:val="24"/>
          <w:szCs w:val="24"/>
          <w:shd w:val="clear" w:color="auto" w:fill="FFFFFF"/>
        </w:rPr>
        <w:t>Roberson, Q.,(2018). Client Diversity: Understanding and Leveraging Difference to Enhance Financial Planning Practice. </w:t>
      </w:r>
      <w:r w:rsidRPr="00D52867">
        <w:rPr>
          <w:rFonts w:ascii="Times New Roman" w:hAnsi="Times New Roman" w:cs="Times New Roman"/>
          <w:i/>
          <w:iCs/>
          <w:sz w:val="24"/>
          <w:szCs w:val="24"/>
          <w:shd w:val="clear" w:color="auto" w:fill="FFFFFF"/>
        </w:rPr>
        <w:t>Client Psychology</w:t>
      </w:r>
      <w:r w:rsidRPr="00D52867">
        <w:rPr>
          <w:rFonts w:ascii="Times New Roman" w:hAnsi="Times New Roman" w:cs="Times New Roman"/>
          <w:sz w:val="24"/>
          <w:szCs w:val="24"/>
          <w:shd w:val="clear" w:color="auto" w:fill="FFFFFF"/>
        </w:rPr>
        <w:t>, 21(2), pp.203-220.</w:t>
      </w:r>
    </w:p>
    <w:p w:rsidR="00214FD2" w:rsidRPr="00D52867" w:rsidRDefault="00214FD2" w:rsidP="00D52867">
      <w:pPr>
        <w:tabs>
          <w:tab w:val="left" w:pos="2250"/>
        </w:tabs>
        <w:spacing w:line="360" w:lineRule="auto"/>
        <w:jc w:val="both"/>
        <w:rPr>
          <w:rFonts w:ascii="Times New Roman" w:hAnsi="Times New Roman" w:cs="Times New Roman"/>
          <w:sz w:val="24"/>
          <w:szCs w:val="24"/>
          <w:shd w:val="clear" w:color="auto" w:fill="FFFFFF"/>
        </w:rPr>
      </w:pPr>
      <w:r w:rsidRPr="00D52867">
        <w:rPr>
          <w:rFonts w:ascii="Times New Roman" w:hAnsi="Times New Roman" w:cs="Times New Roman"/>
          <w:sz w:val="24"/>
          <w:szCs w:val="24"/>
          <w:shd w:val="clear" w:color="auto" w:fill="FFFFFF"/>
        </w:rPr>
        <w:t xml:space="preserve">Seay, M.C., Kim, K.T. and Heckman, S.J., (2016). Exploring the demand for retirement planning advice: </w:t>
      </w:r>
      <w:r w:rsidRPr="00D52867">
        <w:rPr>
          <w:rFonts w:ascii="Times New Roman" w:hAnsi="Times New Roman" w:cs="Times New Roman"/>
          <w:i/>
          <w:sz w:val="24"/>
          <w:szCs w:val="24"/>
          <w:shd w:val="clear" w:color="auto" w:fill="FFFFFF"/>
        </w:rPr>
        <w:t>The role of financial literacy</w:t>
      </w:r>
      <w:r w:rsidRPr="00D52867">
        <w:rPr>
          <w:rFonts w:ascii="Times New Roman" w:hAnsi="Times New Roman" w:cs="Times New Roman"/>
          <w:sz w:val="24"/>
          <w:szCs w:val="24"/>
          <w:shd w:val="clear" w:color="auto" w:fill="FFFFFF"/>
        </w:rPr>
        <w:t>. 20(1), pp.32-33</w:t>
      </w:r>
    </w:p>
    <w:p w:rsidR="00214FD2" w:rsidRPr="00D52867" w:rsidRDefault="00214FD2" w:rsidP="00D52867">
      <w:pPr>
        <w:tabs>
          <w:tab w:val="left" w:pos="2250"/>
        </w:tabs>
        <w:spacing w:line="360" w:lineRule="auto"/>
        <w:jc w:val="both"/>
        <w:rPr>
          <w:rFonts w:ascii="Times New Roman" w:hAnsi="Times New Roman" w:cs="Times New Roman"/>
          <w:sz w:val="24"/>
          <w:szCs w:val="24"/>
          <w:shd w:val="clear" w:color="auto" w:fill="FFFFFF"/>
        </w:rPr>
      </w:pPr>
      <w:r w:rsidRPr="00D52867">
        <w:rPr>
          <w:rFonts w:ascii="Times New Roman" w:hAnsi="Times New Roman" w:cs="Times New Roman"/>
          <w:sz w:val="24"/>
          <w:szCs w:val="24"/>
          <w:shd w:val="clear" w:color="auto" w:fill="FFFFFF"/>
        </w:rPr>
        <w:t>Simoes, N., Crespo, N. and Moreira, S.B., (2016). Individual determinants of self</w:t>
      </w:r>
      <w:r w:rsidRPr="00D52867">
        <w:rPr>
          <w:rFonts w:ascii="Cambria Math" w:hAnsi="Cambria Math" w:cs="Times New Roman"/>
          <w:sz w:val="24"/>
          <w:szCs w:val="24"/>
          <w:shd w:val="clear" w:color="auto" w:fill="FFFFFF"/>
        </w:rPr>
        <w:t>‐</w:t>
      </w:r>
      <w:r w:rsidRPr="00D52867">
        <w:rPr>
          <w:rFonts w:ascii="Times New Roman" w:hAnsi="Times New Roman" w:cs="Times New Roman"/>
          <w:sz w:val="24"/>
          <w:szCs w:val="24"/>
          <w:shd w:val="clear" w:color="auto" w:fill="FFFFFF"/>
        </w:rPr>
        <w:t>employment entry: What do we really know?. </w:t>
      </w:r>
      <w:r w:rsidRPr="00D52867">
        <w:rPr>
          <w:rFonts w:ascii="Times New Roman" w:hAnsi="Times New Roman" w:cs="Times New Roman"/>
          <w:i/>
          <w:iCs/>
          <w:sz w:val="24"/>
          <w:szCs w:val="24"/>
          <w:shd w:val="clear" w:color="auto" w:fill="FFFFFF"/>
        </w:rPr>
        <w:t>Journal of economic surveys</w:t>
      </w:r>
      <w:r w:rsidRPr="00D52867">
        <w:rPr>
          <w:rFonts w:ascii="Times New Roman" w:hAnsi="Times New Roman" w:cs="Times New Roman"/>
          <w:sz w:val="24"/>
          <w:szCs w:val="24"/>
          <w:shd w:val="clear" w:color="auto" w:fill="FFFFFF"/>
        </w:rPr>
        <w:t>, </w:t>
      </w:r>
      <w:r w:rsidRPr="00D52867">
        <w:rPr>
          <w:rFonts w:ascii="Times New Roman" w:hAnsi="Times New Roman" w:cs="Times New Roman"/>
          <w:iCs/>
          <w:sz w:val="24"/>
          <w:szCs w:val="24"/>
          <w:shd w:val="clear" w:color="auto" w:fill="FFFFFF"/>
        </w:rPr>
        <w:t>30</w:t>
      </w:r>
      <w:r w:rsidRPr="00D52867">
        <w:rPr>
          <w:rFonts w:ascii="Times New Roman" w:hAnsi="Times New Roman" w:cs="Times New Roman"/>
          <w:sz w:val="24"/>
          <w:szCs w:val="24"/>
          <w:shd w:val="clear" w:color="auto" w:fill="FFFFFF"/>
        </w:rPr>
        <w:t>(4), pp.783-806.</w:t>
      </w:r>
    </w:p>
    <w:p w:rsidR="00214FD2" w:rsidRPr="00D52867" w:rsidRDefault="00214FD2" w:rsidP="00D52867">
      <w:pPr>
        <w:tabs>
          <w:tab w:val="left" w:pos="2250"/>
        </w:tabs>
        <w:spacing w:line="360" w:lineRule="auto"/>
        <w:jc w:val="both"/>
        <w:rPr>
          <w:rFonts w:ascii="Times New Roman" w:hAnsi="Times New Roman" w:cs="Times New Roman"/>
          <w:sz w:val="24"/>
          <w:szCs w:val="24"/>
          <w:shd w:val="clear" w:color="auto" w:fill="FFFFFF"/>
        </w:rPr>
      </w:pPr>
      <w:r w:rsidRPr="00D52867">
        <w:rPr>
          <w:rFonts w:ascii="Times New Roman" w:hAnsi="Times New Roman" w:cs="Times New Roman"/>
          <w:sz w:val="24"/>
          <w:szCs w:val="24"/>
          <w:shd w:val="clear" w:color="auto" w:fill="FFFFFF"/>
        </w:rPr>
        <w:lastRenderedPageBreak/>
        <w:t>Svaleryd, H., (2015). Self-employment and the local business cycle. </w:t>
      </w:r>
      <w:r w:rsidRPr="00D52867">
        <w:rPr>
          <w:rFonts w:ascii="Times New Roman" w:hAnsi="Times New Roman" w:cs="Times New Roman"/>
          <w:i/>
          <w:iCs/>
          <w:sz w:val="24"/>
          <w:szCs w:val="24"/>
          <w:shd w:val="clear" w:color="auto" w:fill="FFFFFF"/>
        </w:rPr>
        <w:t>Small Business Economics</w:t>
      </w:r>
      <w:r w:rsidRPr="00D52867">
        <w:rPr>
          <w:rFonts w:ascii="Times New Roman" w:hAnsi="Times New Roman" w:cs="Times New Roman"/>
          <w:sz w:val="24"/>
          <w:szCs w:val="24"/>
          <w:shd w:val="clear" w:color="auto" w:fill="FFFFFF"/>
        </w:rPr>
        <w:t>, </w:t>
      </w:r>
      <w:r w:rsidRPr="00D52867">
        <w:rPr>
          <w:rFonts w:ascii="Times New Roman" w:hAnsi="Times New Roman" w:cs="Times New Roman"/>
          <w:iCs/>
          <w:sz w:val="24"/>
          <w:szCs w:val="24"/>
          <w:shd w:val="clear" w:color="auto" w:fill="FFFFFF"/>
        </w:rPr>
        <w:t>44</w:t>
      </w:r>
      <w:r w:rsidRPr="00D52867">
        <w:rPr>
          <w:rFonts w:ascii="Times New Roman" w:hAnsi="Times New Roman" w:cs="Times New Roman"/>
          <w:sz w:val="24"/>
          <w:szCs w:val="24"/>
          <w:shd w:val="clear" w:color="auto" w:fill="FFFFFF"/>
        </w:rPr>
        <w:t>(1), pp.55-70.</w:t>
      </w:r>
    </w:p>
    <w:p w:rsidR="00214FD2" w:rsidRPr="00D52867" w:rsidRDefault="00214FD2" w:rsidP="00D52867">
      <w:pPr>
        <w:tabs>
          <w:tab w:val="left" w:pos="2250"/>
        </w:tabs>
        <w:spacing w:line="360" w:lineRule="auto"/>
        <w:jc w:val="both"/>
        <w:rPr>
          <w:rFonts w:ascii="Times New Roman" w:hAnsi="Times New Roman" w:cs="Times New Roman"/>
          <w:sz w:val="24"/>
          <w:szCs w:val="24"/>
          <w:shd w:val="clear" w:color="auto" w:fill="FFFFFF"/>
        </w:rPr>
      </w:pPr>
      <w:r w:rsidRPr="00D52867">
        <w:rPr>
          <w:rFonts w:ascii="Times New Roman" w:hAnsi="Times New Roman" w:cs="Times New Roman"/>
          <w:sz w:val="24"/>
          <w:szCs w:val="24"/>
          <w:shd w:val="clear" w:color="auto" w:fill="FFFFFF"/>
        </w:rPr>
        <w:t>Tanaka, M., Okamoto, R. and Koide, K., (2018). Relationship between Reflective Practice Skills and Volume of Writing in a Reflective Journal. </w:t>
      </w:r>
      <w:r w:rsidRPr="00D52867">
        <w:rPr>
          <w:rFonts w:ascii="Times New Roman" w:hAnsi="Times New Roman" w:cs="Times New Roman"/>
          <w:i/>
          <w:iCs/>
          <w:sz w:val="24"/>
          <w:szCs w:val="24"/>
          <w:shd w:val="clear" w:color="auto" w:fill="FFFFFF"/>
        </w:rPr>
        <w:t>Health</w:t>
      </w:r>
      <w:r w:rsidRPr="00D52867">
        <w:rPr>
          <w:rFonts w:ascii="Times New Roman" w:hAnsi="Times New Roman" w:cs="Times New Roman"/>
          <w:sz w:val="24"/>
          <w:szCs w:val="24"/>
          <w:shd w:val="clear" w:color="auto" w:fill="FFFFFF"/>
        </w:rPr>
        <w:t>, </w:t>
      </w:r>
      <w:r w:rsidRPr="00D52867">
        <w:rPr>
          <w:rFonts w:ascii="Times New Roman" w:hAnsi="Times New Roman" w:cs="Times New Roman"/>
          <w:iCs/>
          <w:sz w:val="24"/>
          <w:szCs w:val="24"/>
          <w:shd w:val="clear" w:color="auto" w:fill="FFFFFF"/>
        </w:rPr>
        <w:t>10</w:t>
      </w:r>
      <w:r w:rsidRPr="00D52867">
        <w:rPr>
          <w:rFonts w:ascii="Times New Roman" w:hAnsi="Times New Roman" w:cs="Times New Roman"/>
          <w:sz w:val="24"/>
          <w:szCs w:val="24"/>
          <w:shd w:val="clear" w:color="auto" w:fill="FFFFFF"/>
        </w:rPr>
        <w:t>(03), p.283.</w:t>
      </w:r>
    </w:p>
    <w:p w:rsidR="00214FD2" w:rsidRPr="00D52867" w:rsidRDefault="00214FD2" w:rsidP="00D52867">
      <w:pPr>
        <w:tabs>
          <w:tab w:val="left" w:pos="2250"/>
        </w:tabs>
        <w:spacing w:line="360" w:lineRule="auto"/>
        <w:jc w:val="both"/>
        <w:rPr>
          <w:rFonts w:ascii="Times New Roman" w:hAnsi="Times New Roman" w:cs="Times New Roman"/>
          <w:sz w:val="24"/>
          <w:szCs w:val="24"/>
          <w:shd w:val="clear" w:color="auto" w:fill="FFFFFF"/>
        </w:rPr>
      </w:pPr>
      <w:r w:rsidRPr="00D52867">
        <w:rPr>
          <w:rFonts w:ascii="Times New Roman" w:hAnsi="Times New Roman" w:cs="Times New Roman"/>
          <w:sz w:val="24"/>
          <w:szCs w:val="24"/>
          <w:shd w:val="clear" w:color="auto" w:fill="FFFFFF"/>
        </w:rPr>
        <w:t>Wain, A., (2017). Learning through reflection. </w:t>
      </w:r>
      <w:r w:rsidRPr="00D52867">
        <w:rPr>
          <w:rFonts w:ascii="Times New Roman" w:hAnsi="Times New Roman" w:cs="Times New Roman"/>
          <w:i/>
          <w:iCs/>
          <w:sz w:val="24"/>
          <w:szCs w:val="24"/>
          <w:shd w:val="clear" w:color="auto" w:fill="FFFFFF"/>
        </w:rPr>
        <w:t>British Journal of Midwifery</w:t>
      </w:r>
      <w:r w:rsidRPr="00D52867">
        <w:rPr>
          <w:rFonts w:ascii="Times New Roman" w:hAnsi="Times New Roman" w:cs="Times New Roman"/>
          <w:sz w:val="24"/>
          <w:szCs w:val="24"/>
          <w:shd w:val="clear" w:color="auto" w:fill="FFFFFF"/>
        </w:rPr>
        <w:t>, </w:t>
      </w:r>
      <w:r w:rsidRPr="00D52867">
        <w:rPr>
          <w:rFonts w:ascii="Times New Roman" w:hAnsi="Times New Roman" w:cs="Times New Roman"/>
          <w:iCs/>
          <w:sz w:val="24"/>
          <w:szCs w:val="24"/>
          <w:shd w:val="clear" w:color="auto" w:fill="FFFFFF"/>
        </w:rPr>
        <w:t>25</w:t>
      </w:r>
      <w:r w:rsidRPr="00D52867">
        <w:rPr>
          <w:rFonts w:ascii="Times New Roman" w:hAnsi="Times New Roman" w:cs="Times New Roman"/>
          <w:sz w:val="24"/>
          <w:szCs w:val="24"/>
          <w:shd w:val="clear" w:color="auto" w:fill="FFFFFF"/>
        </w:rPr>
        <w:t>(10), pp.662-666.</w:t>
      </w:r>
    </w:p>
    <w:p w:rsidR="002511DE" w:rsidRPr="00D52867" w:rsidRDefault="002511DE" w:rsidP="00D52867">
      <w:pPr>
        <w:pStyle w:val="Normal1"/>
        <w:tabs>
          <w:tab w:val="left" w:pos="2250"/>
        </w:tabs>
        <w:spacing w:line="360" w:lineRule="auto"/>
        <w:jc w:val="both"/>
        <w:rPr>
          <w:rFonts w:ascii="Times New Roman" w:eastAsia="Times New Roman" w:hAnsi="Times New Roman" w:cs="Times New Roman"/>
          <w:b/>
          <w:sz w:val="24"/>
          <w:szCs w:val="24"/>
          <w:lang w:val="en-GB"/>
        </w:rPr>
      </w:pPr>
    </w:p>
    <w:sectPr w:rsidR="002511DE" w:rsidRPr="00D52867" w:rsidSect="00A826C8">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3551" w:rsidRDefault="00AE3551" w:rsidP="00D52867">
      <w:pPr>
        <w:spacing w:line="240" w:lineRule="auto"/>
      </w:pPr>
      <w:r>
        <w:separator/>
      </w:r>
    </w:p>
  </w:endnote>
  <w:endnote w:type="continuationSeparator" w:id="0">
    <w:p w:rsidR="00AE3551" w:rsidRDefault="00AE3551" w:rsidP="00D528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61189"/>
      <w:docPartObj>
        <w:docPartGallery w:val="Page Numbers (Bottom of Page)"/>
        <w:docPartUnique/>
      </w:docPartObj>
    </w:sdtPr>
    <w:sdtEndPr/>
    <w:sdtContent>
      <w:p w:rsidR="00D52867" w:rsidRDefault="00E231FB">
        <w:pPr>
          <w:pStyle w:val="Footer"/>
          <w:jc w:val="right"/>
        </w:pPr>
        <w:r>
          <w:fldChar w:fldCharType="begin"/>
        </w:r>
        <w:r>
          <w:instrText xml:space="preserve"> PAGE   \* MERGEFORMAT </w:instrText>
        </w:r>
        <w:r>
          <w:fldChar w:fldCharType="separate"/>
        </w:r>
        <w:r w:rsidR="003072C0">
          <w:rPr>
            <w:noProof/>
          </w:rPr>
          <w:t>8</w:t>
        </w:r>
        <w:r>
          <w:rPr>
            <w:noProof/>
          </w:rPr>
          <w:fldChar w:fldCharType="end"/>
        </w:r>
      </w:p>
    </w:sdtContent>
  </w:sdt>
  <w:p w:rsidR="00D52867" w:rsidRDefault="00D528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3551" w:rsidRDefault="00AE3551" w:rsidP="00D52867">
      <w:pPr>
        <w:spacing w:line="240" w:lineRule="auto"/>
      </w:pPr>
      <w:r>
        <w:separator/>
      </w:r>
    </w:p>
  </w:footnote>
  <w:footnote w:type="continuationSeparator" w:id="0">
    <w:p w:rsidR="00AE3551" w:rsidRDefault="00AE3551" w:rsidP="00D5286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511DE"/>
    <w:rsid w:val="001F2669"/>
    <w:rsid w:val="00214FD2"/>
    <w:rsid w:val="002264BE"/>
    <w:rsid w:val="002511DE"/>
    <w:rsid w:val="00286E47"/>
    <w:rsid w:val="002C07FB"/>
    <w:rsid w:val="003072C0"/>
    <w:rsid w:val="003B0D14"/>
    <w:rsid w:val="004D1835"/>
    <w:rsid w:val="006B1A02"/>
    <w:rsid w:val="007115C2"/>
    <w:rsid w:val="00915D4A"/>
    <w:rsid w:val="00941247"/>
    <w:rsid w:val="009E0739"/>
    <w:rsid w:val="00A826C8"/>
    <w:rsid w:val="00AE3551"/>
    <w:rsid w:val="00C1274E"/>
    <w:rsid w:val="00CB266A"/>
    <w:rsid w:val="00D52867"/>
    <w:rsid w:val="00E231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FDC99D-7A47-448D-9819-E40FEEA15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D52867"/>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1"/>
    <w:next w:val="Normal1"/>
    <w:rsid w:val="00C1274E"/>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1"/>
    <w:next w:val="Normal1"/>
    <w:rsid w:val="002511DE"/>
    <w:pPr>
      <w:keepNext/>
      <w:keepLines/>
      <w:spacing w:before="320" w:after="80"/>
      <w:outlineLvl w:val="2"/>
    </w:pPr>
    <w:rPr>
      <w:color w:val="434343"/>
      <w:sz w:val="28"/>
      <w:szCs w:val="28"/>
    </w:rPr>
  </w:style>
  <w:style w:type="paragraph" w:styleId="Heading4">
    <w:name w:val="heading 4"/>
    <w:basedOn w:val="Normal1"/>
    <w:next w:val="Normal1"/>
    <w:rsid w:val="002511DE"/>
    <w:pPr>
      <w:keepNext/>
      <w:keepLines/>
      <w:spacing w:before="280" w:after="80"/>
      <w:outlineLvl w:val="3"/>
    </w:pPr>
    <w:rPr>
      <w:color w:val="666666"/>
      <w:sz w:val="24"/>
      <w:szCs w:val="24"/>
    </w:rPr>
  </w:style>
  <w:style w:type="paragraph" w:styleId="Heading5">
    <w:name w:val="heading 5"/>
    <w:basedOn w:val="Normal1"/>
    <w:next w:val="Normal1"/>
    <w:rsid w:val="002511DE"/>
    <w:pPr>
      <w:keepNext/>
      <w:keepLines/>
      <w:spacing w:before="240" w:after="80"/>
      <w:outlineLvl w:val="4"/>
    </w:pPr>
    <w:rPr>
      <w:color w:val="666666"/>
    </w:rPr>
  </w:style>
  <w:style w:type="paragraph" w:styleId="Heading6">
    <w:name w:val="heading 6"/>
    <w:basedOn w:val="Normal1"/>
    <w:next w:val="Normal1"/>
    <w:rsid w:val="002511D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511DE"/>
  </w:style>
  <w:style w:type="paragraph" w:styleId="Title">
    <w:name w:val="Title"/>
    <w:basedOn w:val="Normal1"/>
    <w:next w:val="Normal1"/>
    <w:rsid w:val="002511DE"/>
    <w:pPr>
      <w:keepNext/>
      <w:keepLines/>
      <w:spacing w:after="60"/>
    </w:pPr>
    <w:rPr>
      <w:sz w:val="52"/>
      <w:szCs w:val="52"/>
    </w:rPr>
  </w:style>
  <w:style w:type="paragraph" w:styleId="Subtitle">
    <w:name w:val="Subtitle"/>
    <w:basedOn w:val="Normal1"/>
    <w:next w:val="Normal1"/>
    <w:rsid w:val="002511DE"/>
    <w:pPr>
      <w:keepNext/>
      <w:keepLines/>
      <w:spacing w:after="320"/>
    </w:pPr>
    <w:rPr>
      <w:color w:val="666666"/>
      <w:sz w:val="30"/>
      <w:szCs w:val="30"/>
    </w:rPr>
  </w:style>
  <w:style w:type="paragraph" w:styleId="Header">
    <w:name w:val="header"/>
    <w:basedOn w:val="Normal"/>
    <w:link w:val="HeaderChar"/>
    <w:uiPriority w:val="99"/>
    <w:semiHidden/>
    <w:unhideWhenUsed/>
    <w:rsid w:val="00D5286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52867"/>
  </w:style>
  <w:style w:type="paragraph" w:styleId="Footer">
    <w:name w:val="footer"/>
    <w:basedOn w:val="Normal"/>
    <w:link w:val="FooterChar"/>
    <w:uiPriority w:val="99"/>
    <w:unhideWhenUsed/>
    <w:rsid w:val="00D52867"/>
    <w:pPr>
      <w:tabs>
        <w:tab w:val="center" w:pos="4680"/>
        <w:tab w:val="right" w:pos="9360"/>
      </w:tabs>
      <w:spacing w:line="240" w:lineRule="auto"/>
    </w:pPr>
  </w:style>
  <w:style w:type="character" w:customStyle="1" w:styleId="FooterChar">
    <w:name w:val="Footer Char"/>
    <w:basedOn w:val="DefaultParagraphFont"/>
    <w:link w:val="Footer"/>
    <w:uiPriority w:val="99"/>
    <w:rsid w:val="00D52867"/>
  </w:style>
  <w:style w:type="paragraph" w:styleId="TOCHeading">
    <w:name w:val="TOC Heading"/>
    <w:basedOn w:val="Heading1"/>
    <w:next w:val="Normal"/>
    <w:uiPriority w:val="39"/>
    <w:semiHidden/>
    <w:unhideWhenUsed/>
    <w:qFormat/>
    <w:rsid w:val="003B0D14"/>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B0D14"/>
    <w:pPr>
      <w:spacing w:after="100"/>
    </w:pPr>
  </w:style>
  <w:style w:type="paragraph" w:styleId="TOC2">
    <w:name w:val="toc 2"/>
    <w:basedOn w:val="Normal"/>
    <w:next w:val="Normal"/>
    <w:autoRedefine/>
    <w:uiPriority w:val="39"/>
    <w:unhideWhenUsed/>
    <w:rsid w:val="003B0D14"/>
    <w:pPr>
      <w:spacing w:after="100"/>
      <w:ind w:left="220"/>
    </w:pPr>
  </w:style>
  <w:style w:type="character" w:styleId="Hyperlink">
    <w:name w:val="Hyperlink"/>
    <w:basedOn w:val="DefaultParagraphFont"/>
    <w:uiPriority w:val="99"/>
    <w:unhideWhenUsed/>
    <w:rsid w:val="003B0D14"/>
    <w:rPr>
      <w:color w:val="0000FF" w:themeColor="hyperlink"/>
      <w:u w:val="single"/>
    </w:rPr>
  </w:style>
  <w:style w:type="paragraph" w:styleId="BalloonText">
    <w:name w:val="Balloon Text"/>
    <w:basedOn w:val="Normal"/>
    <w:link w:val="BalloonTextChar"/>
    <w:uiPriority w:val="99"/>
    <w:semiHidden/>
    <w:unhideWhenUsed/>
    <w:rsid w:val="003B0D1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D1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AF8941B-4FBD-4133-80F8-A207212B2907}" type="doc">
      <dgm:prSet loTypeId="urn:microsoft.com/office/officeart/2005/8/layout/cycle5" loCatId="cycle" qsTypeId="urn:microsoft.com/office/officeart/2005/8/quickstyle/3d2" qsCatId="3D" csTypeId="urn:microsoft.com/office/officeart/2005/8/colors/colorful5" csCatId="colorful" phldr="1"/>
      <dgm:spPr/>
      <dgm:t>
        <a:bodyPr/>
        <a:lstStyle/>
        <a:p>
          <a:endParaRPr lang="en-US"/>
        </a:p>
      </dgm:t>
    </dgm:pt>
    <dgm:pt modelId="{FBF5283A-40F3-403D-8B81-4AB7466F495B}">
      <dgm:prSet phldrT="[Text]"/>
      <dgm:spPr/>
      <dgm:t>
        <a:bodyPr/>
        <a:lstStyle/>
        <a:p>
          <a:r>
            <a:rPr lang="en-US" b="1">
              <a:solidFill>
                <a:schemeClr val="tx1"/>
              </a:solidFill>
            </a:rPr>
            <a:t>Description </a:t>
          </a:r>
        </a:p>
      </dgm:t>
    </dgm:pt>
    <dgm:pt modelId="{47DDE130-74FA-4685-AB33-0715AE6AF6A6}" type="parTrans" cxnId="{136E6FAE-B9C8-47C0-952C-9C6971011BF3}">
      <dgm:prSet/>
      <dgm:spPr/>
      <dgm:t>
        <a:bodyPr/>
        <a:lstStyle/>
        <a:p>
          <a:endParaRPr lang="en-US"/>
        </a:p>
      </dgm:t>
    </dgm:pt>
    <dgm:pt modelId="{DDF18905-C1B7-4894-B514-08A1EF77CD03}" type="sibTrans" cxnId="{136E6FAE-B9C8-47C0-952C-9C6971011BF3}">
      <dgm:prSet/>
      <dgm:spPr/>
      <dgm:t>
        <a:bodyPr/>
        <a:lstStyle/>
        <a:p>
          <a:endParaRPr lang="en-US"/>
        </a:p>
      </dgm:t>
    </dgm:pt>
    <dgm:pt modelId="{5351DE8D-F9D9-4759-9909-FB7BA816B7C4}">
      <dgm:prSet phldrT="[Text]"/>
      <dgm:spPr/>
      <dgm:t>
        <a:bodyPr/>
        <a:lstStyle/>
        <a:p>
          <a:r>
            <a:rPr lang="en-US" b="1">
              <a:solidFill>
                <a:schemeClr val="tx1"/>
              </a:solidFill>
            </a:rPr>
            <a:t>Evaluation</a:t>
          </a:r>
        </a:p>
      </dgm:t>
    </dgm:pt>
    <dgm:pt modelId="{E8FF7A97-C32C-4F3B-8A9D-D085459439CD}" type="parTrans" cxnId="{DCD6231D-15FD-4C66-BC43-827B17E5A417}">
      <dgm:prSet/>
      <dgm:spPr/>
      <dgm:t>
        <a:bodyPr/>
        <a:lstStyle/>
        <a:p>
          <a:endParaRPr lang="en-US"/>
        </a:p>
      </dgm:t>
    </dgm:pt>
    <dgm:pt modelId="{B1C0E4AC-9BF4-4DA3-B6DB-3B5932183303}" type="sibTrans" cxnId="{DCD6231D-15FD-4C66-BC43-827B17E5A417}">
      <dgm:prSet/>
      <dgm:spPr/>
      <dgm:t>
        <a:bodyPr/>
        <a:lstStyle/>
        <a:p>
          <a:endParaRPr lang="en-US"/>
        </a:p>
      </dgm:t>
    </dgm:pt>
    <dgm:pt modelId="{4E700314-55F2-4ABE-8604-293B53AEDFF9}">
      <dgm:prSet phldrT="[Text]"/>
      <dgm:spPr/>
      <dgm:t>
        <a:bodyPr/>
        <a:lstStyle/>
        <a:p>
          <a:r>
            <a:rPr lang="en-US" b="1">
              <a:solidFill>
                <a:schemeClr val="tx1"/>
              </a:solidFill>
            </a:rPr>
            <a:t>Analysis</a:t>
          </a:r>
        </a:p>
      </dgm:t>
    </dgm:pt>
    <dgm:pt modelId="{358C8E89-08ED-4084-99ED-AA8477ABB539}" type="parTrans" cxnId="{3B3A828D-04BB-4ABB-BD2F-CFCA99613FDE}">
      <dgm:prSet/>
      <dgm:spPr/>
      <dgm:t>
        <a:bodyPr/>
        <a:lstStyle/>
        <a:p>
          <a:endParaRPr lang="en-US"/>
        </a:p>
      </dgm:t>
    </dgm:pt>
    <dgm:pt modelId="{4D186502-6B64-4916-A19B-8F5898039BF5}" type="sibTrans" cxnId="{3B3A828D-04BB-4ABB-BD2F-CFCA99613FDE}">
      <dgm:prSet/>
      <dgm:spPr/>
      <dgm:t>
        <a:bodyPr/>
        <a:lstStyle/>
        <a:p>
          <a:endParaRPr lang="en-US"/>
        </a:p>
      </dgm:t>
    </dgm:pt>
    <dgm:pt modelId="{74F80275-4338-454C-82A1-AFA21261842F}">
      <dgm:prSet phldrT="[Text]"/>
      <dgm:spPr/>
      <dgm:t>
        <a:bodyPr/>
        <a:lstStyle/>
        <a:p>
          <a:r>
            <a:rPr lang="en-US" b="1">
              <a:solidFill>
                <a:schemeClr val="tx1"/>
              </a:solidFill>
            </a:rPr>
            <a:t>Conclusion</a:t>
          </a:r>
        </a:p>
      </dgm:t>
    </dgm:pt>
    <dgm:pt modelId="{CDA4F59B-985E-4957-9AFA-ECDFC46CE5F3}" type="parTrans" cxnId="{4EA6D37F-FDED-4500-9BD4-FD4C98D5B8BB}">
      <dgm:prSet/>
      <dgm:spPr/>
      <dgm:t>
        <a:bodyPr/>
        <a:lstStyle/>
        <a:p>
          <a:endParaRPr lang="en-US"/>
        </a:p>
      </dgm:t>
    </dgm:pt>
    <dgm:pt modelId="{64A27C65-9C17-4863-9C94-7858A5EF4BAC}" type="sibTrans" cxnId="{4EA6D37F-FDED-4500-9BD4-FD4C98D5B8BB}">
      <dgm:prSet/>
      <dgm:spPr/>
      <dgm:t>
        <a:bodyPr/>
        <a:lstStyle/>
        <a:p>
          <a:endParaRPr lang="en-US"/>
        </a:p>
      </dgm:t>
    </dgm:pt>
    <dgm:pt modelId="{0146F4B2-52A5-4004-905E-E2961E485B80}">
      <dgm:prSet phldrT="[Text]"/>
      <dgm:spPr/>
      <dgm:t>
        <a:bodyPr/>
        <a:lstStyle/>
        <a:p>
          <a:r>
            <a:rPr lang="en-US" b="1">
              <a:solidFill>
                <a:schemeClr val="tx1"/>
              </a:solidFill>
            </a:rPr>
            <a:t>Action plan </a:t>
          </a:r>
        </a:p>
      </dgm:t>
    </dgm:pt>
    <dgm:pt modelId="{8FD9F1EB-CE31-470A-92ED-4964D6162AF3}" type="parTrans" cxnId="{5E866146-89D2-4796-8E80-F83DC0753E0A}">
      <dgm:prSet/>
      <dgm:spPr/>
      <dgm:t>
        <a:bodyPr/>
        <a:lstStyle/>
        <a:p>
          <a:endParaRPr lang="en-US"/>
        </a:p>
      </dgm:t>
    </dgm:pt>
    <dgm:pt modelId="{3C0156A9-EF95-4147-A5A0-2A251B997534}" type="sibTrans" cxnId="{5E866146-89D2-4796-8E80-F83DC0753E0A}">
      <dgm:prSet/>
      <dgm:spPr/>
      <dgm:t>
        <a:bodyPr/>
        <a:lstStyle/>
        <a:p>
          <a:endParaRPr lang="en-US"/>
        </a:p>
      </dgm:t>
    </dgm:pt>
    <dgm:pt modelId="{94A59C9D-4833-499D-B17B-292B0CE96ED1}">
      <dgm:prSet phldrT="[Text]"/>
      <dgm:spPr/>
      <dgm:t>
        <a:bodyPr/>
        <a:lstStyle/>
        <a:p>
          <a:r>
            <a:rPr lang="en-US" b="1">
              <a:solidFill>
                <a:schemeClr val="tx1"/>
              </a:solidFill>
            </a:rPr>
            <a:t>Feelings </a:t>
          </a:r>
        </a:p>
      </dgm:t>
    </dgm:pt>
    <dgm:pt modelId="{8064E17E-10A2-4479-82AC-5EEB6FE366DB}" type="parTrans" cxnId="{EFA3CFFB-86AA-4DFA-9B29-9DC1C8939D4C}">
      <dgm:prSet/>
      <dgm:spPr/>
      <dgm:t>
        <a:bodyPr/>
        <a:lstStyle/>
        <a:p>
          <a:endParaRPr lang="en-US"/>
        </a:p>
      </dgm:t>
    </dgm:pt>
    <dgm:pt modelId="{B409B707-D27F-49C2-9FF3-5D066922F7BC}" type="sibTrans" cxnId="{EFA3CFFB-86AA-4DFA-9B29-9DC1C8939D4C}">
      <dgm:prSet/>
      <dgm:spPr/>
      <dgm:t>
        <a:bodyPr/>
        <a:lstStyle/>
        <a:p>
          <a:endParaRPr lang="en-US"/>
        </a:p>
      </dgm:t>
    </dgm:pt>
    <dgm:pt modelId="{E7EE4A2C-44CC-48FA-BEE8-1FB24C209626}" type="pres">
      <dgm:prSet presAssocID="{1AF8941B-4FBD-4133-80F8-A207212B2907}" presName="cycle" presStyleCnt="0">
        <dgm:presLayoutVars>
          <dgm:dir/>
          <dgm:resizeHandles val="exact"/>
        </dgm:presLayoutVars>
      </dgm:prSet>
      <dgm:spPr/>
      <dgm:t>
        <a:bodyPr/>
        <a:lstStyle/>
        <a:p>
          <a:endParaRPr lang="en-US"/>
        </a:p>
      </dgm:t>
    </dgm:pt>
    <dgm:pt modelId="{AA68572D-AEC9-4E60-9C55-B8B50D9747A7}" type="pres">
      <dgm:prSet presAssocID="{FBF5283A-40F3-403D-8B81-4AB7466F495B}" presName="node" presStyleLbl="node1" presStyleIdx="0" presStyleCnt="6">
        <dgm:presLayoutVars>
          <dgm:bulletEnabled val="1"/>
        </dgm:presLayoutVars>
      </dgm:prSet>
      <dgm:spPr/>
      <dgm:t>
        <a:bodyPr/>
        <a:lstStyle/>
        <a:p>
          <a:endParaRPr lang="en-US"/>
        </a:p>
      </dgm:t>
    </dgm:pt>
    <dgm:pt modelId="{69E3DCC0-9AAC-4CB5-97DF-9ED6203C7C68}" type="pres">
      <dgm:prSet presAssocID="{FBF5283A-40F3-403D-8B81-4AB7466F495B}" presName="spNode" presStyleCnt="0"/>
      <dgm:spPr/>
    </dgm:pt>
    <dgm:pt modelId="{47AD29A7-B53B-4E86-B8C6-6FE660F5AE22}" type="pres">
      <dgm:prSet presAssocID="{DDF18905-C1B7-4894-B514-08A1EF77CD03}" presName="sibTrans" presStyleLbl="sibTrans1D1" presStyleIdx="0" presStyleCnt="6"/>
      <dgm:spPr/>
      <dgm:t>
        <a:bodyPr/>
        <a:lstStyle/>
        <a:p>
          <a:endParaRPr lang="en-US"/>
        </a:p>
      </dgm:t>
    </dgm:pt>
    <dgm:pt modelId="{75ECC1D4-3546-4BD9-893B-AEE134273256}" type="pres">
      <dgm:prSet presAssocID="{94A59C9D-4833-499D-B17B-292B0CE96ED1}" presName="node" presStyleLbl="node1" presStyleIdx="1" presStyleCnt="6">
        <dgm:presLayoutVars>
          <dgm:bulletEnabled val="1"/>
        </dgm:presLayoutVars>
      </dgm:prSet>
      <dgm:spPr/>
      <dgm:t>
        <a:bodyPr/>
        <a:lstStyle/>
        <a:p>
          <a:endParaRPr lang="en-US"/>
        </a:p>
      </dgm:t>
    </dgm:pt>
    <dgm:pt modelId="{D4963394-9A76-4A2E-AED8-F574F2F48542}" type="pres">
      <dgm:prSet presAssocID="{94A59C9D-4833-499D-B17B-292B0CE96ED1}" presName="spNode" presStyleCnt="0"/>
      <dgm:spPr/>
    </dgm:pt>
    <dgm:pt modelId="{3331D09F-EA98-45AD-A181-8433F4FF3147}" type="pres">
      <dgm:prSet presAssocID="{B409B707-D27F-49C2-9FF3-5D066922F7BC}" presName="sibTrans" presStyleLbl="sibTrans1D1" presStyleIdx="1" presStyleCnt="6"/>
      <dgm:spPr/>
      <dgm:t>
        <a:bodyPr/>
        <a:lstStyle/>
        <a:p>
          <a:endParaRPr lang="en-US"/>
        </a:p>
      </dgm:t>
    </dgm:pt>
    <dgm:pt modelId="{1291758B-7619-42F2-9879-483581793889}" type="pres">
      <dgm:prSet presAssocID="{5351DE8D-F9D9-4759-9909-FB7BA816B7C4}" presName="node" presStyleLbl="node1" presStyleIdx="2" presStyleCnt="6">
        <dgm:presLayoutVars>
          <dgm:bulletEnabled val="1"/>
        </dgm:presLayoutVars>
      </dgm:prSet>
      <dgm:spPr/>
      <dgm:t>
        <a:bodyPr/>
        <a:lstStyle/>
        <a:p>
          <a:endParaRPr lang="en-US"/>
        </a:p>
      </dgm:t>
    </dgm:pt>
    <dgm:pt modelId="{9B6AE834-A91F-4C69-A2FA-C17BCB69B361}" type="pres">
      <dgm:prSet presAssocID="{5351DE8D-F9D9-4759-9909-FB7BA816B7C4}" presName="spNode" presStyleCnt="0"/>
      <dgm:spPr/>
    </dgm:pt>
    <dgm:pt modelId="{705521F7-95D7-4DDB-B8BD-206453A419CF}" type="pres">
      <dgm:prSet presAssocID="{B1C0E4AC-9BF4-4DA3-B6DB-3B5932183303}" presName="sibTrans" presStyleLbl="sibTrans1D1" presStyleIdx="2" presStyleCnt="6"/>
      <dgm:spPr/>
      <dgm:t>
        <a:bodyPr/>
        <a:lstStyle/>
        <a:p>
          <a:endParaRPr lang="en-US"/>
        </a:p>
      </dgm:t>
    </dgm:pt>
    <dgm:pt modelId="{91A5B5F7-0AB0-49C2-808A-51BA4EDA2A7A}" type="pres">
      <dgm:prSet presAssocID="{4E700314-55F2-4ABE-8604-293B53AEDFF9}" presName="node" presStyleLbl="node1" presStyleIdx="3" presStyleCnt="6">
        <dgm:presLayoutVars>
          <dgm:bulletEnabled val="1"/>
        </dgm:presLayoutVars>
      </dgm:prSet>
      <dgm:spPr/>
      <dgm:t>
        <a:bodyPr/>
        <a:lstStyle/>
        <a:p>
          <a:endParaRPr lang="en-US"/>
        </a:p>
      </dgm:t>
    </dgm:pt>
    <dgm:pt modelId="{8F3EE712-6F9B-4AFA-B1FB-52C429F40E7D}" type="pres">
      <dgm:prSet presAssocID="{4E700314-55F2-4ABE-8604-293B53AEDFF9}" presName="spNode" presStyleCnt="0"/>
      <dgm:spPr/>
    </dgm:pt>
    <dgm:pt modelId="{2F1E8E0C-078D-43C5-9A7C-2547F7AD2EC7}" type="pres">
      <dgm:prSet presAssocID="{4D186502-6B64-4916-A19B-8F5898039BF5}" presName="sibTrans" presStyleLbl="sibTrans1D1" presStyleIdx="3" presStyleCnt="6"/>
      <dgm:spPr/>
      <dgm:t>
        <a:bodyPr/>
        <a:lstStyle/>
        <a:p>
          <a:endParaRPr lang="en-US"/>
        </a:p>
      </dgm:t>
    </dgm:pt>
    <dgm:pt modelId="{C006AEC7-53E0-4F80-9F18-3726DAE263CF}" type="pres">
      <dgm:prSet presAssocID="{74F80275-4338-454C-82A1-AFA21261842F}" presName="node" presStyleLbl="node1" presStyleIdx="4" presStyleCnt="6">
        <dgm:presLayoutVars>
          <dgm:bulletEnabled val="1"/>
        </dgm:presLayoutVars>
      </dgm:prSet>
      <dgm:spPr/>
      <dgm:t>
        <a:bodyPr/>
        <a:lstStyle/>
        <a:p>
          <a:endParaRPr lang="en-US"/>
        </a:p>
      </dgm:t>
    </dgm:pt>
    <dgm:pt modelId="{F4773FED-9DC5-4BFD-94BE-73252871173A}" type="pres">
      <dgm:prSet presAssocID="{74F80275-4338-454C-82A1-AFA21261842F}" presName="spNode" presStyleCnt="0"/>
      <dgm:spPr/>
    </dgm:pt>
    <dgm:pt modelId="{D75EF4C1-4BC5-4556-90D1-22491377F8A9}" type="pres">
      <dgm:prSet presAssocID="{64A27C65-9C17-4863-9C94-7858A5EF4BAC}" presName="sibTrans" presStyleLbl="sibTrans1D1" presStyleIdx="4" presStyleCnt="6"/>
      <dgm:spPr/>
      <dgm:t>
        <a:bodyPr/>
        <a:lstStyle/>
        <a:p>
          <a:endParaRPr lang="en-US"/>
        </a:p>
      </dgm:t>
    </dgm:pt>
    <dgm:pt modelId="{27E0CF88-2192-45A7-8C7A-545B4E4628F8}" type="pres">
      <dgm:prSet presAssocID="{0146F4B2-52A5-4004-905E-E2961E485B80}" presName="node" presStyleLbl="node1" presStyleIdx="5" presStyleCnt="6">
        <dgm:presLayoutVars>
          <dgm:bulletEnabled val="1"/>
        </dgm:presLayoutVars>
      </dgm:prSet>
      <dgm:spPr/>
      <dgm:t>
        <a:bodyPr/>
        <a:lstStyle/>
        <a:p>
          <a:endParaRPr lang="en-US"/>
        </a:p>
      </dgm:t>
    </dgm:pt>
    <dgm:pt modelId="{C4BC2DAE-EFAE-4939-8D38-CA29976D68FE}" type="pres">
      <dgm:prSet presAssocID="{0146F4B2-52A5-4004-905E-E2961E485B80}" presName="spNode" presStyleCnt="0"/>
      <dgm:spPr/>
    </dgm:pt>
    <dgm:pt modelId="{7141D4F7-8273-40BA-A160-47BE88AC080E}" type="pres">
      <dgm:prSet presAssocID="{3C0156A9-EF95-4147-A5A0-2A251B997534}" presName="sibTrans" presStyleLbl="sibTrans1D1" presStyleIdx="5" presStyleCnt="6"/>
      <dgm:spPr/>
      <dgm:t>
        <a:bodyPr/>
        <a:lstStyle/>
        <a:p>
          <a:endParaRPr lang="en-US"/>
        </a:p>
      </dgm:t>
    </dgm:pt>
  </dgm:ptLst>
  <dgm:cxnLst>
    <dgm:cxn modelId="{DCD6231D-15FD-4C66-BC43-827B17E5A417}" srcId="{1AF8941B-4FBD-4133-80F8-A207212B2907}" destId="{5351DE8D-F9D9-4759-9909-FB7BA816B7C4}" srcOrd="2" destOrd="0" parTransId="{E8FF7A97-C32C-4F3B-8A9D-D085459439CD}" sibTransId="{B1C0E4AC-9BF4-4DA3-B6DB-3B5932183303}"/>
    <dgm:cxn modelId="{940C3757-3F4D-4393-8196-BF551E863C28}" type="presOf" srcId="{DDF18905-C1B7-4894-B514-08A1EF77CD03}" destId="{47AD29A7-B53B-4E86-B8C6-6FE660F5AE22}" srcOrd="0" destOrd="0" presId="urn:microsoft.com/office/officeart/2005/8/layout/cycle5"/>
    <dgm:cxn modelId="{4EA6D37F-FDED-4500-9BD4-FD4C98D5B8BB}" srcId="{1AF8941B-4FBD-4133-80F8-A207212B2907}" destId="{74F80275-4338-454C-82A1-AFA21261842F}" srcOrd="4" destOrd="0" parTransId="{CDA4F59B-985E-4957-9AFA-ECDFC46CE5F3}" sibTransId="{64A27C65-9C17-4863-9C94-7858A5EF4BAC}"/>
    <dgm:cxn modelId="{236EE225-43BA-4A80-82E1-E4E39B9B37F5}" type="presOf" srcId="{3C0156A9-EF95-4147-A5A0-2A251B997534}" destId="{7141D4F7-8273-40BA-A160-47BE88AC080E}" srcOrd="0" destOrd="0" presId="urn:microsoft.com/office/officeart/2005/8/layout/cycle5"/>
    <dgm:cxn modelId="{5E866146-89D2-4796-8E80-F83DC0753E0A}" srcId="{1AF8941B-4FBD-4133-80F8-A207212B2907}" destId="{0146F4B2-52A5-4004-905E-E2961E485B80}" srcOrd="5" destOrd="0" parTransId="{8FD9F1EB-CE31-470A-92ED-4964D6162AF3}" sibTransId="{3C0156A9-EF95-4147-A5A0-2A251B997534}"/>
    <dgm:cxn modelId="{52338578-8CC2-40D9-9B1C-FCF850735D5A}" type="presOf" srcId="{74F80275-4338-454C-82A1-AFA21261842F}" destId="{C006AEC7-53E0-4F80-9F18-3726DAE263CF}" srcOrd="0" destOrd="0" presId="urn:microsoft.com/office/officeart/2005/8/layout/cycle5"/>
    <dgm:cxn modelId="{446DE086-0D38-41C6-865F-0C2501880BB6}" type="presOf" srcId="{B1C0E4AC-9BF4-4DA3-B6DB-3B5932183303}" destId="{705521F7-95D7-4DDB-B8BD-206453A419CF}" srcOrd="0" destOrd="0" presId="urn:microsoft.com/office/officeart/2005/8/layout/cycle5"/>
    <dgm:cxn modelId="{8255C16A-B0E6-423D-A18B-1CF366E40A38}" type="presOf" srcId="{B409B707-D27F-49C2-9FF3-5D066922F7BC}" destId="{3331D09F-EA98-45AD-A181-8433F4FF3147}" srcOrd="0" destOrd="0" presId="urn:microsoft.com/office/officeart/2005/8/layout/cycle5"/>
    <dgm:cxn modelId="{3072B0CC-A547-48E0-8E0D-EF6A8BDE200D}" type="presOf" srcId="{5351DE8D-F9D9-4759-9909-FB7BA816B7C4}" destId="{1291758B-7619-42F2-9879-483581793889}" srcOrd="0" destOrd="0" presId="urn:microsoft.com/office/officeart/2005/8/layout/cycle5"/>
    <dgm:cxn modelId="{F8BA18DF-1DDC-4659-B8D0-0D98FED33266}" type="presOf" srcId="{0146F4B2-52A5-4004-905E-E2961E485B80}" destId="{27E0CF88-2192-45A7-8C7A-545B4E4628F8}" srcOrd="0" destOrd="0" presId="urn:microsoft.com/office/officeart/2005/8/layout/cycle5"/>
    <dgm:cxn modelId="{97D08B17-FA1B-4A63-A91E-B4EF76795822}" type="presOf" srcId="{1AF8941B-4FBD-4133-80F8-A207212B2907}" destId="{E7EE4A2C-44CC-48FA-BEE8-1FB24C209626}" srcOrd="0" destOrd="0" presId="urn:microsoft.com/office/officeart/2005/8/layout/cycle5"/>
    <dgm:cxn modelId="{AA30C1EF-7B95-40A9-AD1C-F29214E93AA7}" type="presOf" srcId="{94A59C9D-4833-499D-B17B-292B0CE96ED1}" destId="{75ECC1D4-3546-4BD9-893B-AEE134273256}" srcOrd="0" destOrd="0" presId="urn:microsoft.com/office/officeart/2005/8/layout/cycle5"/>
    <dgm:cxn modelId="{80D1FECA-9C9E-4453-ACFE-13D2D4FB3921}" type="presOf" srcId="{4E700314-55F2-4ABE-8604-293B53AEDFF9}" destId="{91A5B5F7-0AB0-49C2-808A-51BA4EDA2A7A}" srcOrd="0" destOrd="0" presId="urn:microsoft.com/office/officeart/2005/8/layout/cycle5"/>
    <dgm:cxn modelId="{6F1905DC-8F7B-4976-98BF-8FC9119289B7}" type="presOf" srcId="{FBF5283A-40F3-403D-8B81-4AB7466F495B}" destId="{AA68572D-AEC9-4E60-9C55-B8B50D9747A7}" srcOrd="0" destOrd="0" presId="urn:microsoft.com/office/officeart/2005/8/layout/cycle5"/>
    <dgm:cxn modelId="{136E6FAE-B9C8-47C0-952C-9C6971011BF3}" srcId="{1AF8941B-4FBD-4133-80F8-A207212B2907}" destId="{FBF5283A-40F3-403D-8B81-4AB7466F495B}" srcOrd="0" destOrd="0" parTransId="{47DDE130-74FA-4685-AB33-0715AE6AF6A6}" sibTransId="{DDF18905-C1B7-4894-B514-08A1EF77CD03}"/>
    <dgm:cxn modelId="{3B3A828D-04BB-4ABB-BD2F-CFCA99613FDE}" srcId="{1AF8941B-4FBD-4133-80F8-A207212B2907}" destId="{4E700314-55F2-4ABE-8604-293B53AEDFF9}" srcOrd="3" destOrd="0" parTransId="{358C8E89-08ED-4084-99ED-AA8477ABB539}" sibTransId="{4D186502-6B64-4916-A19B-8F5898039BF5}"/>
    <dgm:cxn modelId="{26A66224-0985-4138-A47B-ACD7198D1248}" type="presOf" srcId="{4D186502-6B64-4916-A19B-8F5898039BF5}" destId="{2F1E8E0C-078D-43C5-9A7C-2547F7AD2EC7}" srcOrd="0" destOrd="0" presId="urn:microsoft.com/office/officeart/2005/8/layout/cycle5"/>
    <dgm:cxn modelId="{49CCF0C1-33BD-4DC7-9161-E2EA07BF987F}" type="presOf" srcId="{64A27C65-9C17-4863-9C94-7858A5EF4BAC}" destId="{D75EF4C1-4BC5-4556-90D1-22491377F8A9}" srcOrd="0" destOrd="0" presId="urn:microsoft.com/office/officeart/2005/8/layout/cycle5"/>
    <dgm:cxn modelId="{EFA3CFFB-86AA-4DFA-9B29-9DC1C8939D4C}" srcId="{1AF8941B-4FBD-4133-80F8-A207212B2907}" destId="{94A59C9D-4833-499D-B17B-292B0CE96ED1}" srcOrd="1" destOrd="0" parTransId="{8064E17E-10A2-4479-82AC-5EEB6FE366DB}" sibTransId="{B409B707-D27F-49C2-9FF3-5D066922F7BC}"/>
    <dgm:cxn modelId="{B139247D-302C-4A62-AA28-1E966688F425}" type="presParOf" srcId="{E7EE4A2C-44CC-48FA-BEE8-1FB24C209626}" destId="{AA68572D-AEC9-4E60-9C55-B8B50D9747A7}" srcOrd="0" destOrd="0" presId="urn:microsoft.com/office/officeart/2005/8/layout/cycle5"/>
    <dgm:cxn modelId="{BDE6A2A4-E5D3-4BB5-AE0B-EE72B7A2B176}" type="presParOf" srcId="{E7EE4A2C-44CC-48FA-BEE8-1FB24C209626}" destId="{69E3DCC0-9AAC-4CB5-97DF-9ED6203C7C68}" srcOrd="1" destOrd="0" presId="urn:microsoft.com/office/officeart/2005/8/layout/cycle5"/>
    <dgm:cxn modelId="{2250F680-A0DE-4907-94C7-78F5C216B7F7}" type="presParOf" srcId="{E7EE4A2C-44CC-48FA-BEE8-1FB24C209626}" destId="{47AD29A7-B53B-4E86-B8C6-6FE660F5AE22}" srcOrd="2" destOrd="0" presId="urn:microsoft.com/office/officeart/2005/8/layout/cycle5"/>
    <dgm:cxn modelId="{FB48FBD9-58C9-448F-9DBA-ACC21919D521}" type="presParOf" srcId="{E7EE4A2C-44CC-48FA-BEE8-1FB24C209626}" destId="{75ECC1D4-3546-4BD9-893B-AEE134273256}" srcOrd="3" destOrd="0" presId="urn:microsoft.com/office/officeart/2005/8/layout/cycle5"/>
    <dgm:cxn modelId="{E1BC3891-0DE4-4C6A-AD0E-141039F3ABA9}" type="presParOf" srcId="{E7EE4A2C-44CC-48FA-BEE8-1FB24C209626}" destId="{D4963394-9A76-4A2E-AED8-F574F2F48542}" srcOrd="4" destOrd="0" presId="urn:microsoft.com/office/officeart/2005/8/layout/cycle5"/>
    <dgm:cxn modelId="{568036B0-79A1-4BA3-87DE-DB37A83B235D}" type="presParOf" srcId="{E7EE4A2C-44CC-48FA-BEE8-1FB24C209626}" destId="{3331D09F-EA98-45AD-A181-8433F4FF3147}" srcOrd="5" destOrd="0" presId="urn:microsoft.com/office/officeart/2005/8/layout/cycle5"/>
    <dgm:cxn modelId="{A67AD97F-D360-497E-B872-059D340EEFBA}" type="presParOf" srcId="{E7EE4A2C-44CC-48FA-BEE8-1FB24C209626}" destId="{1291758B-7619-42F2-9879-483581793889}" srcOrd="6" destOrd="0" presId="urn:microsoft.com/office/officeart/2005/8/layout/cycle5"/>
    <dgm:cxn modelId="{DAADAD14-BEFE-4391-9BC5-E7AF9B679B36}" type="presParOf" srcId="{E7EE4A2C-44CC-48FA-BEE8-1FB24C209626}" destId="{9B6AE834-A91F-4C69-A2FA-C17BCB69B361}" srcOrd="7" destOrd="0" presId="urn:microsoft.com/office/officeart/2005/8/layout/cycle5"/>
    <dgm:cxn modelId="{1DB3F1CF-D77A-4D73-9002-644D4135C767}" type="presParOf" srcId="{E7EE4A2C-44CC-48FA-BEE8-1FB24C209626}" destId="{705521F7-95D7-4DDB-B8BD-206453A419CF}" srcOrd="8" destOrd="0" presId="urn:microsoft.com/office/officeart/2005/8/layout/cycle5"/>
    <dgm:cxn modelId="{DCFA0F2C-413D-4FD8-ABDD-31892B07F7DA}" type="presParOf" srcId="{E7EE4A2C-44CC-48FA-BEE8-1FB24C209626}" destId="{91A5B5F7-0AB0-49C2-808A-51BA4EDA2A7A}" srcOrd="9" destOrd="0" presId="urn:microsoft.com/office/officeart/2005/8/layout/cycle5"/>
    <dgm:cxn modelId="{EDE154BB-AB60-4ABC-91EE-71156BBC5442}" type="presParOf" srcId="{E7EE4A2C-44CC-48FA-BEE8-1FB24C209626}" destId="{8F3EE712-6F9B-4AFA-B1FB-52C429F40E7D}" srcOrd="10" destOrd="0" presId="urn:microsoft.com/office/officeart/2005/8/layout/cycle5"/>
    <dgm:cxn modelId="{E81BB535-6270-429E-8F6A-0F16D427A1FF}" type="presParOf" srcId="{E7EE4A2C-44CC-48FA-BEE8-1FB24C209626}" destId="{2F1E8E0C-078D-43C5-9A7C-2547F7AD2EC7}" srcOrd="11" destOrd="0" presId="urn:microsoft.com/office/officeart/2005/8/layout/cycle5"/>
    <dgm:cxn modelId="{A5AF6EC7-1D02-4183-878A-8D1A5717E8BC}" type="presParOf" srcId="{E7EE4A2C-44CC-48FA-BEE8-1FB24C209626}" destId="{C006AEC7-53E0-4F80-9F18-3726DAE263CF}" srcOrd="12" destOrd="0" presId="urn:microsoft.com/office/officeart/2005/8/layout/cycle5"/>
    <dgm:cxn modelId="{60C8EA56-6EB7-40F6-8A20-F15ADF6C115A}" type="presParOf" srcId="{E7EE4A2C-44CC-48FA-BEE8-1FB24C209626}" destId="{F4773FED-9DC5-4BFD-94BE-73252871173A}" srcOrd="13" destOrd="0" presId="urn:microsoft.com/office/officeart/2005/8/layout/cycle5"/>
    <dgm:cxn modelId="{8F95AB91-767A-449B-B5DF-DA55321A0C52}" type="presParOf" srcId="{E7EE4A2C-44CC-48FA-BEE8-1FB24C209626}" destId="{D75EF4C1-4BC5-4556-90D1-22491377F8A9}" srcOrd="14" destOrd="0" presId="urn:microsoft.com/office/officeart/2005/8/layout/cycle5"/>
    <dgm:cxn modelId="{DA6E0921-2FDC-4B4C-B628-243165E2797F}" type="presParOf" srcId="{E7EE4A2C-44CC-48FA-BEE8-1FB24C209626}" destId="{27E0CF88-2192-45A7-8C7A-545B4E4628F8}" srcOrd="15" destOrd="0" presId="urn:microsoft.com/office/officeart/2005/8/layout/cycle5"/>
    <dgm:cxn modelId="{3CC32831-F2A7-4AB6-BE30-FFC37F859B76}" type="presParOf" srcId="{E7EE4A2C-44CC-48FA-BEE8-1FB24C209626}" destId="{C4BC2DAE-EFAE-4939-8D38-CA29976D68FE}" srcOrd="16" destOrd="0" presId="urn:microsoft.com/office/officeart/2005/8/layout/cycle5"/>
    <dgm:cxn modelId="{A62EA83A-FC2E-4676-AA85-7E9EA2C825F0}" type="presParOf" srcId="{E7EE4A2C-44CC-48FA-BEE8-1FB24C209626}" destId="{7141D4F7-8273-40BA-A160-47BE88AC080E}" srcOrd="17" destOrd="0" presId="urn:microsoft.com/office/officeart/2005/8/layout/cycle5"/>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68572D-AEC9-4E60-9C55-B8B50D9747A7}">
      <dsp:nvSpPr>
        <dsp:cNvPr id="0" name=""/>
        <dsp:cNvSpPr/>
      </dsp:nvSpPr>
      <dsp:spPr>
        <a:xfrm>
          <a:off x="2354758" y="121"/>
          <a:ext cx="776882" cy="504973"/>
        </a:xfrm>
        <a:prstGeom prst="round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rPr>
            <a:t>Description </a:t>
          </a:r>
        </a:p>
      </dsp:txBody>
      <dsp:txXfrm>
        <a:off x="2379409" y="24772"/>
        <a:ext cx="727580" cy="455671"/>
      </dsp:txXfrm>
    </dsp:sp>
    <dsp:sp modelId="{47AD29A7-B53B-4E86-B8C6-6FE660F5AE22}">
      <dsp:nvSpPr>
        <dsp:cNvPr id="0" name=""/>
        <dsp:cNvSpPr/>
      </dsp:nvSpPr>
      <dsp:spPr>
        <a:xfrm>
          <a:off x="1552770" y="252608"/>
          <a:ext cx="2380858" cy="2380858"/>
        </a:xfrm>
        <a:custGeom>
          <a:avLst/>
          <a:gdLst/>
          <a:ahLst/>
          <a:cxnLst/>
          <a:rect l="0" t="0" r="0" b="0"/>
          <a:pathLst>
            <a:path>
              <a:moveTo>
                <a:pt x="1676750" y="103868"/>
              </a:moveTo>
              <a:arcTo wR="1190429" hR="1190429" stAng="17646736" swAng="924854"/>
            </a:path>
          </a:pathLst>
        </a:custGeom>
        <a:noFill/>
        <a:ln w="9525" cap="flat" cmpd="sng" algn="ctr">
          <a:solidFill>
            <a:schemeClr val="accent5">
              <a:hueOff val="0"/>
              <a:satOff val="0"/>
              <a:lumOff val="0"/>
              <a:alphaOff val="0"/>
            </a:schemeClr>
          </a:solidFill>
          <a:prstDash val="solid"/>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75ECC1D4-3546-4BD9-893B-AEE134273256}">
      <dsp:nvSpPr>
        <dsp:cNvPr id="0" name=""/>
        <dsp:cNvSpPr/>
      </dsp:nvSpPr>
      <dsp:spPr>
        <a:xfrm>
          <a:off x="3385700" y="595335"/>
          <a:ext cx="776882" cy="504973"/>
        </a:xfrm>
        <a:prstGeom prst="roundRect">
          <a:avLst/>
        </a:prstGeom>
        <a:gradFill rotWithShape="0">
          <a:gsLst>
            <a:gs pos="0">
              <a:schemeClr val="accent5">
                <a:hueOff val="-1986775"/>
                <a:satOff val="7962"/>
                <a:lumOff val="1726"/>
                <a:alphaOff val="0"/>
                <a:tint val="100000"/>
                <a:shade val="100000"/>
                <a:satMod val="130000"/>
              </a:schemeClr>
            </a:gs>
            <a:gs pos="100000">
              <a:schemeClr val="accent5">
                <a:hueOff val="-1986775"/>
                <a:satOff val="7962"/>
                <a:lumOff val="1726"/>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rPr>
            <a:t>Feelings </a:t>
          </a:r>
        </a:p>
      </dsp:txBody>
      <dsp:txXfrm>
        <a:off x="3410351" y="619986"/>
        <a:ext cx="727580" cy="455671"/>
      </dsp:txXfrm>
    </dsp:sp>
    <dsp:sp modelId="{3331D09F-EA98-45AD-A181-8433F4FF3147}">
      <dsp:nvSpPr>
        <dsp:cNvPr id="0" name=""/>
        <dsp:cNvSpPr/>
      </dsp:nvSpPr>
      <dsp:spPr>
        <a:xfrm>
          <a:off x="1552770" y="252608"/>
          <a:ext cx="2380858" cy="2380858"/>
        </a:xfrm>
        <a:custGeom>
          <a:avLst/>
          <a:gdLst/>
          <a:ahLst/>
          <a:cxnLst/>
          <a:rect l="0" t="0" r="0" b="0"/>
          <a:pathLst>
            <a:path>
              <a:moveTo>
                <a:pt x="2362285" y="980968"/>
              </a:moveTo>
              <a:arcTo wR="1190429" hR="1190429" stAng="20991949" swAng="1216103"/>
            </a:path>
          </a:pathLst>
        </a:custGeom>
        <a:noFill/>
        <a:ln w="9525" cap="flat" cmpd="sng" algn="ctr">
          <a:solidFill>
            <a:schemeClr val="accent5">
              <a:hueOff val="-1986775"/>
              <a:satOff val="7962"/>
              <a:lumOff val="1726"/>
              <a:alphaOff val="0"/>
            </a:schemeClr>
          </a:solidFill>
          <a:prstDash val="solid"/>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1291758B-7619-42F2-9879-483581793889}">
      <dsp:nvSpPr>
        <dsp:cNvPr id="0" name=""/>
        <dsp:cNvSpPr/>
      </dsp:nvSpPr>
      <dsp:spPr>
        <a:xfrm>
          <a:off x="3385700" y="1785765"/>
          <a:ext cx="776882" cy="504973"/>
        </a:xfrm>
        <a:prstGeom prst="roundRect">
          <a:avLst/>
        </a:prstGeom>
        <a:gradFill rotWithShape="0">
          <a:gsLst>
            <a:gs pos="0">
              <a:schemeClr val="accent5">
                <a:hueOff val="-3973551"/>
                <a:satOff val="15924"/>
                <a:lumOff val="3451"/>
                <a:alphaOff val="0"/>
                <a:tint val="100000"/>
                <a:shade val="100000"/>
                <a:satMod val="130000"/>
              </a:schemeClr>
            </a:gs>
            <a:gs pos="100000">
              <a:schemeClr val="accent5">
                <a:hueOff val="-3973551"/>
                <a:satOff val="15924"/>
                <a:lumOff val="3451"/>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rPr>
            <a:t>Evaluation</a:t>
          </a:r>
        </a:p>
      </dsp:txBody>
      <dsp:txXfrm>
        <a:off x="3410351" y="1810416"/>
        <a:ext cx="727580" cy="455671"/>
      </dsp:txXfrm>
    </dsp:sp>
    <dsp:sp modelId="{705521F7-95D7-4DDB-B8BD-206453A419CF}">
      <dsp:nvSpPr>
        <dsp:cNvPr id="0" name=""/>
        <dsp:cNvSpPr/>
      </dsp:nvSpPr>
      <dsp:spPr>
        <a:xfrm>
          <a:off x="1552770" y="252608"/>
          <a:ext cx="2380858" cy="2380858"/>
        </a:xfrm>
        <a:custGeom>
          <a:avLst/>
          <a:gdLst/>
          <a:ahLst/>
          <a:cxnLst/>
          <a:rect l="0" t="0" r="0" b="0"/>
          <a:pathLst>
            <a:path>
              <a:moveTo>
                <a:pt x="1948059" y="2108643"/>
              </a:moveTo>
              <a:arcTo wR="1190429" hR="1190429" stAng="3028411" swAng="924854"/>
            </a:path>
          </a:pathLst>
        </a:custGeom>
        <a:noFill/>
        <a:ln w="9525" cap="flat" cmpd="sng" algn="ctr">
          <a:solidFill>
            <a:schemeClr val="accent5">
              <a:hueOff val="-3973551"/>
              <a:satOff val="15924"/>
              <a:lumOff val="3451"/>
              <a:alphaOff val="0"/>
            </a:schemeClr>
          </a:solidFill>
          <a:prstDash val="solid"/>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91A5B5F7-0AB0-49C2-808A-51BA4EDA2A7A}">
      <dsp:nvSpPr>
        <dsp:cNvPr id="0" name=""/>
        <dsp:cNvSpPr/>
      </dsp:nvSpPr>
      <dsp:spPr>
        <a:xfrm>
          <a:off x="2354758" y="2380979"/>
          <a:ext cx="776882" cy="504973"/>
        </a:xfrm>
        <a:prstGeom prst="roundRect">
          <a:avLst/>
        </a:prstGeom>
        <a:gradFill rotWithShape="0">
          <a:gsLst>
            <a:gs pos="0">
              <a:schemeClr val="accent5">
                <a:hueOff val="-5960326"/>
                <a:satOff val="23887"/>
                <a:lumOff val="5177"/>
                <a:alphaOff val="0"/>
                <a:tint val="100000"/>
                <a:shade val="100000"/>
                <a:satMod val="130000"/>
              </a:schemeClr>
            </a:gs>
            <a:gs pos="100000">
              <a:schemeClr val="accent5">
                <a:hueOff val="-5960326"/>
                <a:satOff val="23887"/>
                <a:lumOff val="5177"/>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rPr>
            <a:t>Analysis</a:t>
          </a:r>
        </a:p>
      </dsp:txBody>
      <dsp:txXfrm>
        <a:off x="2379409" y="2405630"/>
        <a:ext cx="727580" cy="455671"/>
      </dsp:txXfrm>
    </dsp:sp>
    <dsp:sp modelId="{2F1E8E0C-078D-43C5-9A7C-2547F7AD2EC7}">
      <dsp:nvSpPr>
        <dsp:cNvPr id="0" name=""/>
        <dsp:cNvSpPr/>
      </dsp:nvSpPr>
      <dsp:spPr>
        <a:xfrm>
          <a:off x="1552770" y="252608"/>
          <a:ext cx="2380858" cy="2380858"/>
        </a:xfrm>
        <a:custGeom>
          <a:avLst/>
          <a:gdLst/>
          <a:ahLst/>
          <a:cxnLst/>
          <a:rect l="0" t="0" r="0" b="0"/>
          <a:pathLst>
            <a:path>
              <a:moveTo>
                <a:pt x="704108" y="2276989"/>
              </a:moveTo>
              <a:arcTo wR="1190429" hR="1190429" stAng="6846736" swAng="924854"/>
            </a:path>
          </a:pathLst>
        </a:custGeom>
        <a:noFill/>
        <a:ln w="9525" cap="flat" cmpd="sng" algn="ctr">
          <a:solidFill>
            <a:schemeClr val="accent5">
              <a:hueOff val="-5960326"/>
              <a:satOff val="23887"/>
              <a:lumOff val="5177"/>
              <a:alphaOff val="0"/>
            </a:schemeClr>
          </a:solidFill>
          <a:prstDash val="solid"/>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C006AEC7-53E0-4F80-9F18-3726DAE263CF}">
      <dsp:nvSpPr>
        <dsp:cNvPr id="0" name=""/>
        <dsp:cNvSpPr/>
      </dsp:nvSpPr>
      <dsp:spPr>
        <a:xfrm>
          <a:off x="1323816" y="1785765"/>
          <a:ext cx="776882" cy="504973"/>
        </a:xfrm>
        <a:prstGeom prst="roundRect">
          <a:avLst/>
        </a:prstGeom>
        <a:gradFill rotWithShape="0">
          <a:gsLst>
            <a:gs pos="0">
              <a:schemeClr val="accent5">
                <a:hueOff val="-7947101"/>
                <a:satOff val="31849"/>
                <a:lumOff val="6902"/>
                <a:alphaOff val="0"/>
                <a:tint val="100000"/>
                <a:shade val="100000"/>
                <a:satMod val="130000"/>
              </a:schemeClr>
            </a:gs>
            <a:gs pos="100000">
              <a:schemeClr val="accent5">
                <a:hueOff val="-7947101"/>
                <a:satOff val="31849"/>
                <a:lumOff val="6902"/>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rPr>
            <a:t>Conclusion</a:t>
          </a:r>
        </a:p>
      </dsp:txBody>
      <dsp:txXfrm>
        <a:off x="1348467" y="1810416"/>
        <a:ext cx="727580" cy="455671"/>
      </dsp:txXfrm>
    </dsp:sp>
    <dsp:sp modelId="{D75EF4C1-4BC5-4556-90D1-22491377F8A9}">
      <dsp:nvSpPr>
        <dsp:cNvPr id="0" name=""/>
        <dsp:cNvSpPr/>
      </dsp:nvSpPr>
      <dsp:spPr>
        <a:xfrm>
          <a:off x="1552770" y="252608"/>
          <a:ext cx="2380858" cy="2380858"/>
        </a:xfrm>
        <a:custGeom>
          <a:avLst/>
          <a:gdLst/>
          <a:ahLst/>
          <a:cxnLst/>
          <a:rect l="0" t="0" r="0" b="0"/>
          <a:pathLst>
            <a:path>
              <a:moveTo>
                <a:pt x="18572" y="1399890"/>
              </a:moveTo>
              <a:arcTo wR="1190429" hR="1190429" stAng="10191949" swAng="1216103"/>
            </a:path>
          </a:pathLst>
        </a:custGeom>
        <a:noFill/>
        <a:ln w="9525" cap="flat" cmpd="sng" algn="ctr">
          <a:solidFill>
            <a:schemeClr val="accent5">
              <a:hueOff val="-7947101"/>
              <a:satOff val="31849"/>
              <a:lumOff val="6902"/>
              <a:alphaOff val="0"/>
            </a:schemeClr>
          </a:solidFill>
          <a:prstDash val="solid"/>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 modelId="{27E0CF88-2192-45A7-8C7A-545B4E4628F8}">
      <dsp:nvSpPr>
        <dsp:cNvPr id="0" name=""/>
        <dsp:cNvSpPr/>
      </dsp:nvSpPr>
      <dsp:spPr>
        <a:xfrm>
          <a:off x="1323816" y="595335"/>
          <a:ext cx="776882" cy="504973"/>
        </a:xfrm>
        <a:prstGeom prst="roundRect">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rPr>
            <a:t>Action plan </a:t>
          </a:r>
        </a:p>
      </dsp:txBody>
      <dsp:txXfrm>
        <a:off x="1348467" y="619986"/>
        <a:ext cx="727580" cy="455671"/>
      </dsp:txXfrm>
    </dsp:sp>
    <dsp:sp modelId="{7141D4F7-8273-40BA-A160-47BE88AC080E}">
      <dsp:nvSpPr>
        <dsp:cNvPr id="0" name=""/>
        <dsp:cNvSpPr/>
      </dsp:nvSpPr>
      <dsp:spPr>
        <a:xfrm>
          <a:off x="1552770" y="252608"/>
          <a:ext cx="2380858" cy="2380858"/>
        </a:xfrm>
        <a:custGeom>
          <a:avLst/>
          <a:gdLst/>
          <a:ahLst/>
          <a:cxnLst/>
          <a:rect l="0" t="0" r="0" b="0"/>
          <a:pathLst>
            <a:path>
              <a:moveTo>
                <a:pt x="432798" y="272214"/>
              </a:moveTo>
              <a:arcTo wR="1190429" hR="1190429" stAng="13828411" swAng="924854"/>
            </a:path>
          </a:pathLst>
        </a:custGeom>
        <a:noFill/>
        <a:ln w="9525" cap="flat" cmpd="sng" algn="ctr">
          <a:solidFill>
            <a:schemeClr val="accent5">
              <a:hueOff val="-9933876"/>
              <a:satOff val="39811"/>
              <a:lumOff val="8628"/>
              <a:alphaOff val="0"/>
            </a:schemeClr>
          </a:solidFill>
          <a:prstDash val="solid"/>
          <a:tailEnd type="arrow"/>
        </a:ln>
        <a:effectLst/>
        <a:scene3d>
          <a:camera prst="orthographicFront"/>
          <a:lightRig rig="threePt" dir="t">
            <a:rot lat="0" lon="0" rev="7500000"/>
          </a:lightRig>
        </a:scene3d>
        <a:sp3d z="-40000" prstMaterial="matte"/>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E9BE1-C756-42FA-BD64-335BEE135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11</Pages>
  <Words>2480</Words>
  <Characters>14139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System 19</dc:creator>
  <cp:lastModifiedBy>Arif</cp:lastModifiedBy>
  <cp:revision>15</cp:revision>
  <dcterms:created xsi:type="dcterms:W3CDTF">2019-01-04T11:03:00Z</dcterms:created>
  <dcterms:modified xsi:type="dcterms:W3CDTF">2019-01-06T00:19:00Z</dcterms:modified>
</cp:coreProperties>
</file>