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3C68" w:rsidRDefault="002B3C68" w:rsidP="002B3C68">
      <w:pPr>
        <w:ind w:left="1440" w:firstLine="720"/>
        <w:rPr>
          <w:rFonts w:ascii="Arial" w:hAnsi="Arial" w:cs="Arial"/>
          <w:b/>
          <w:sz w:val="24"/>
          <w:szCs w:val="24"/>
          <w:u w:val="single"/>
        </w:rPr>
      </w:pPr>
      <w:r>
        <w:rPr>
          <w:rFonts w:ascii="Arial" w:hAnsi="Arial" w:cs="Arial"/>
          <w:b/>
          <w:sz w:val="24"/>
          <w:szCs w:val="24"/>
          <w:u w:val="single"/>
        </w:rPr>
        <w:t>ECGE4001 – Portfolio of Study Skills</w:t>
      </w:r>
    </w:p>
    <w:p w:rsidR="002B3C68" w:rsidRPr="005C381E" w:rsidRDefault="002B3C68" w:rsidP="002B3C68">
      <w:pPr>
        <w:rPr>
          <w:rFonts w:ascii="Arial" w:hAnsi="Arial" w:cs="Arial"/>
          <w:b/>
          <w:sz w:val="24"/>
          <w:szCs w:val="24"/>
          <w:u w:val="single"/>
        </w:rPr>
      </w:pPr>
      <w:r w:rsidRPr="005C381E">
        <w:rPr>
          <w:rFonts w:ascii="Arial" w:hAnsi="Arial" w:cs="Arial"/>
          <w:b/>
          <w:sz w:val="24"/>
          <w:szCs w:val="24"/>
          <w:u w:val="single"/>
        </w:rPr>
        <w:t>Part 1</w:t>
      </w:r>
    </w:p>
    <w:p w:rsidR="002B3C68" w:rsidRPr="005C381E" w:rsidRDefault="002B3C68" w:rsidP="002B3C68">
      <w:pPr>
        <w:spacing w:line="480" w:lineRule="auto"/>
        <w:jc w:val="both"/>
        <w:rPr>
          <w:rFonts w:ascii="Arial" w:hAnsi="Arial" w:cs="Arial"/>
          <w:sz w:val="24"/>
          <w:szCs w:val="24"/>
        </w:rPr>
      </w:pPr>
      <w:r w:rsidRPr="005C381E">
        <w:rPr>
          <w:rFonts w:ascii="Arial" w:hAnsi="Arial" w:cs="Arial"/>
          <w:sz w:val="24"/>
          <w:szCs w:val="24"/>
        </w:rPr>
        <w:t>In Iceland and other Nordic countries</w:t>
      </w:r>
      <w:r>
        <w:rPr>
          <w:rFonts w:ascii="Arial" w:hAnsi="Arial" w:cs="Arial"/>
          <w:sz w:val="24"/>
          <w:szCs w:val="24"/>
        </w:rPr>
        <w:t>,</w:t>
      </w:r>
      <w:r w:rsidRPr="005C381E">
        <w:rPr>
          <w:rFonts w:ascii="Arial" w:hAnsi="Arial" w:cs="Arial"/>
          <w:sz w:val="24"/>
          <w:szCs w:val="24"/>
        </w:rPr>
        <w:t xml:space="preserve"> they believe that it is vital for all children to have the opportunity to explore the outdoors. Documents have been</w:t>
      </w:r>
      <w:r>
        <w:rPr>
          <w:rFonts w:ascii="Arial" w:hAnsi="Arial" w:cs="Arial"/>
          <w:sz w:val="24"/>
          <w:szCs w:val="24"/>
        </w:rPr>
        <w:t xml:space="preserve"> published</w:t>
      </w:r>
      <w:r w:rsidRPr="005C381E">
        <w:rPr>
          <w:rFonts w:ascii="Arial" w:hAnsi="Arial" w:cs="Arial"/>
          <w:sz w:val="24"/>
          <w:szCs w:val="24"/>
        </w:rPr>
        <w:t xml:space="preserve"> to emphasise the importance of this. According to </w:t>
      </w:r>
      <w:proofErr w:type="spellStart"/>
      <w:r w:rsidRPr="005C381E">
        <w:rPr>
          <w:rFonts w:ascii="Arial" w:hAnsi="Arial" w:cs="Arial"/>
          <w:sz w:val="24"/>
          <w:szCs w:val="24"/>
        </w:rPr>
        <w:t>Norodahl</w:t>
      </w:r>
      <w:proofErr w:type="spellEnd"/>
      <w:r w:rsidRPr="005C381E">
        <w:rPr>
          <w:rFonts w:ascii="Arial" w:hAnsi="Arial" w:cs="Arial"/>
          <w:sz w:val="24"/>
          <w:szCs w:val="24"/>
        </w:rPr>
        <w:t xml:space="preserve"> and </w:t>
      </w:r>
      <w:proofErr w:type="spellStart"/>
      <w:r w:rsidRPr="005C381E">
        <w:rPr>
          <w:rFonts w:ascii="Arial" w:hAnsi="Arial" w:cs="Arial"/>
          <w:sz w:val="24"/>
          <w:szCs w:val="24"/>
        </w:rPr>
        <w:t>Johannesson</w:t>
      </w:r>
      <w:proofErr w:type="spellEnd"/>
      <w:r w:rsidRPr="005C381E">
        <w:rPr>
          <w:rFonts w:ascii="Arial" w:hAnsi="Arial" w:cs="Arial"/>
          <w:sz w:val="24"/>
          <w:szCs w:val="24"/>
        </w:rPr>
        <w:t xml:space="preserve"> (2014)</w:t>
      </w:r>
      <w:r>
        <w:rPr>
          <w:rFonts w:ascii="Arial" w:hAnsi="Arial" w:cs="Arial"/>
          <w:sz w:val="24"/>
          <w:szCs w:val="24"/>
        </w:rPr>
        <w:t xml:space="preserve">, </w:t>
      </w:r>
      <w:r w:rsidRPr="005C381E">
        <w:rPr>
          <w:rFonts w:ascii="Arial" w:hAnsi="Arial" w:cs="Arial"/>
          <w:sz w:val="24"/>
          <w:szCs w:val="24"/>
        </w:rPr>
        <w:t xml:space="preserve">outdoor learning is an advantage for all children to learn about the environment they live in, helping the children to observe and </w:t>
      </w:r>
      <w:r>
        <w:rPr>
          <w:rFonts w:ascii="Arial" w:hAnsi="Arial" w:cs="Arial"/>
          <w:sz w:val="24"/>
          <w:szCs w:val="24"/>
        </w:rPr>
        <w:t xml:space="preserve">comprehend </w:t>
      </w:r>
      <w:r w:rsidRPr="005C381E">
        <w:rPr>
          <w:rFonts w:ascii="Arial" w:hAnsi="Arial" w:cs="Arial"/>
          <w:sz w:val="24"/>
          <w:szCs w:val="24"/>
        </w:rPr>
        <w:t xml:space="preserve">the natural world </w:t>
      </w:r>
      <w:r>
        <w:rPr>
          <w:rFonts w:ascii="Arial" w:hAnsi="Arial" w:cs="Arial"/>
          <w:sz w:val="24"/>
          <w:szCs w:val="24"/>
        </w:rPr>
        <w:t xml:space="preserve">around them, </w:t>
      </w:r>
      <w:proofErr w:type="gramStart"/>
      <w:r>
        <w:rPr>
          <w:rFonts w:ascii="Arial" w:hAnsi="Arial" w:cs="Arial"/>
          <w:sz w:val="24"/>
          <w:szCs w:val="24"/>
        </w:rPr>
        <w:t>and also</w:t>
      </w:r>
      <w:proofErr w:type="gramEnd"/>
      <w:r>
        <w:rPr>
          <w:rFonts w:ascii="Arial" w:hAnsi="Arial" w:cs="Arial"/>
          <w:sz w:val="24"/>
          <w:szCs w:val="24"/>
        </w:rPr>
        <w:t xml:space="preserve"> provides</w:t>
      </w:r>
      <w:r w:rsidRPr="005C381E">
        <w:rPr>
          <w:rFonts w:ascii="Arial" w:hAnsi="Arial" w:cs="Arial"/>
          <w:sz w:val="24"/>
          <w:szCs w:val="24"/>
        </w:rPr>
        <w:t xml:space="preserve"> a place where they can exercise and play to sustain a healthy lifestyle.</w:t>
      </w:r>
    </w:p>
    <w:p w:rsidR="002B3C68" w:rsidRPr="005C381E" w:rsidRDefault="002B3C68" w:rsidP="002B3C68">
      <w:pPr>
        <w:spacing w:line="480" w:lineRule="auto"/>
        <w:jc w:val="both"/>
        <w:rPr>
          <w:rFonts w:ascii="Arial" w:hAnsi="Arial" w:cs="Arial"/>
          <w:sz w:val="24"/>
          <w:szCs w:val="24"/>
        </w:rPr>
      </w:pPr>
      <w:r w:rsidRPr="005C381E">
        <w:rPr>
          <w:rFonts w:ascii="Arial" w:hAnsi="Arial" w:cs="Arial"/>
          <w:sz w:val="24"/>
          <w:szCs w:val="24"/>
        </w:rPr>
        <w:t xml:space="preserve">The emphasise on outdoor learning has been long established in Iceland. Pre-schools in Iceland with children between one to six years of age </w:t>
      </w:r>
      <w:proofErr w:type="gramStart"/>
      <w:r w:rsidRPr="005C381E">
        <w:rPr>
          <w:rFonts w:ascii="Arial" w:hAnsi="Arial" w:cs="Arial"/>
          <w:sz w:val="24"/>
          <w:szCs w:val="24"/>
        </w:rPr>
        <w:t>have the opportunity to</w:t>
      </w:r>
      <w:proofErr w:type="gramEnd"/>
      <w:r w:rsidRPr="005C381E">
        <w:rPr>
          <w:rFonts w:ascii="Arial" w:hAnsi="Arial" w:cs="Arial"/>
          <w:sz w:val="24"/>
          <w:szCs w:val="24"/>
        </w:rPr>
        <w:t xml:space="preserve"> participate in outside learning on a daily basis, and this has been a part of their culture for many years. </w:t>
      </w:r>
    </w:p>
    <w:p w:rsidR="002B3C68" w:rsidRDefault="002B3C68" w:rsidP="002B3C68">
      <w:pPr>
        <w:spacing w:line="480" w:lineRule="auto"/>
        <w:jc w:val="both"/>
        <w:rPr>
          <w:rFonts w:ascii="Arial" w:hAnsi="Arial" w:cs="Arial"/>
          <w:sz w:val="24"/>
          <w:szCs w:val="24"/>
        </w:rPr>
      </w:pPr>
      <w:r w:rsidRPr="005C381E">
        <w:rPr>
          <w:rFonts w:ascii="Arial" w:hAnsi="Arial" w:cs="Arial"/>
          <w:sz w:val="24"/>
          <w:szCs w:val="24"/>
        </w:rPr>
        <w:t>Children between six to sixteen years of age are in compulsory education and do not always have the advantage of outdoor learning</w:t>
      </w:r>
      <w:r>
        <w:rPr>
          <w:rFonts w:ascii="Arial" w:hAnsi="Arial" w:cs="Arial"/>
          <w:sz w:val="24"/>
          <w:szCs w:val="24"/>
        </w:rPr>
        <w:t>,</w:t>
      </w:r>
      <w:r w:rsidRPr="005C381E">
        <w:rPr>
          <w:rFonts w:ascii="Arial" w:hAnsi="Arial" w:cs="Arial"/>
          <w:sz w:val="24"/>
          <w:szCs w:val="24"/>
        </w:rPr>
        <w:t xml:space="preserve"> and are therefore only outdoors for their break time</w:t>
      </w:r>
      <w:r>
        <w:rPr>
          <w:rFonts w:ascii="Arial" w:hAnsi="Arial" w:cs="Arial"/>
          <w:sz w:val="24"/>
          <w:szCs w:val="24"/>
        </w:rPr>
        <w:t>s to interact with their peers</w:t>
      </w:r>
      <w:r w:rsidRPr="005C381E">
        <w:rPr>
          <w:rFonts w:ascii="Arial" w:hAnsi="Arial" w:cs="Arial"/>
          <w:sz w:val="24"/>
          <w:szCs w:val="24"/>
        </w:rPr>
        <w:t>. There is</w:t>
      </w:r>
      <w:r>
        <w:rPr>
          <w:rFonts w:ascii="Arial" w:hAnsi="Arial" w:cs="Arial"/>
          <w:sz w:val="24"/>
          <w:szCs w:val="24"/>
        </w:rPr>
        <w:t xml:space="preserve"> not a lot of information about what</w:t>
      </w:r>
      <w:r w:rsidRPr="005C381E">
        <w:rPr>
          <w:rFonts w:ascii="Arial" w:hAnsi="Arial" w:cs="Arial"/>
          <w:sz w:val="24"/>
          <w:szCs w:val="24"/>
        </w:rPr>
        <w:t xml:space="preserve"> teachers do regarding outdoor learning curriculum</w:t>
      </w:r>
      <w:r>
        <w:rPr>
          <w:rFonts w:ascii="Arial" w:hAnsi="Arial" w:cs="Arial"/>
          <w:sz w:val="24"/>
          <w:szCs w:val="24"/>
        </w:rPr>
        <w:t>. I</w:t>
      </w:r>
      <w:r w:rsidRPr="005C381E">
        <w:rPr>
          <w:rFonts w:ascii="Arial" w:hAnsi="Arial" w:cs="Arial"/>
          <w:sz w:val="24"/>
          <w:szCs w:val="24"/>
        </w:rPr>
        <w:t xml:space="preserve">t will generally depend on the individual teacher and the school, however in the capital city </w:t>
      </w:r>
      <w:proofErr w:type="spellStart"/>
      <w:r w:rsidRPr="005C381E">
        <w:rPr>
          <w:rFonts w:ascii="Arial" w:hAnsi="Arial" w:cs="Arial"/>
          <w:sz w:val="24"/>
          <w:szCs w:val="24"/>
        </w:rPr>
        <w:t>Reyjkavik</w:t>
      </w:r>
      <w:proofErr w:type="spellEnd"/>
      <w:r w:rsidRPr="005C381E">
        <w:rPr>
          <w:rFonts w:ascii="Arial" w:hAnsi="Arial" w:cs="Arial"/>
          <w:sz w:val="24"/>
          <w:szCs w:val="24"/>
        </w:rPr>
        <w:t xml:space="preserve"> the teachers are using outdoor education more often with 70% of schools now participating in educating outdoors (</w:t>
      </w:r>
      <w:proofErr w:type="spellStart"/>
      <w:r w:rsidRPr="005C381E">
        <w:rPr>
          <w:rFonts w:ascii="Arial" w:hAnsi="Arial" w:cs="Arial"/>
          <w:sz w:val="24"/>
          <w:szCs w:val="24"/>
        </w:rPr>
        <w:t>Oladottir</w:t>
      </w:r>
      <w:proofErr w:type="spellEnd"/>
      <w:r w:rsidRPr="005C381E">
        <w:rPr>
          <w:rFonts w:ascii="Arial" w:hAnsi="Arial" w:cs="Arial"/>
          <w:sz w:val="24"/>
          <w:szCs w:val="24"/>
        </w:rPr>
        <w:t>, 2008</w:t>
      </w:r>
      <w:r>
        <w:rPr>
          <w:rFonts w:ascii="Arial" w:hAnsi="Arial" w:cs="Arial"/>
          <w:sz w:val="24"/>
          <w:szCs w:val="24"/>
        </w:rPr>
        <w:t xml:space="preserve"> </w:t>
      </w:r>
      <w:r w:rsidRPr="005C381E">
        <w:rPr>
          <w:rFonts w:ascii="Arial" w:hAnsi="Arial" w:cs="Arial"/>
          <w:i/>
          <w:sz w:val="24"/>
          <w:szCs w:val="24"/>
        </w:rPr>
        <w:t>cited in</w:t>
      </w:r>
      <w:r w:rsidRPr="005C381E">
        <w:rPr>
          <w:rFonts w:ascii="Arial" w:hAnsi="Arial" w:cs="Arial"/>
          <w:sz w:val="24"/>
          <w:szCs w:val="24"/>
        </w:rPr>
        <w:t xml:space="preserve"> </w:t>
      </w:r>
      <w:proofErr w:type="spellStart"/>
      <w:r w:rsidRPr="005C381E">
        <w:rPr>
          <w:rFonts w:ascii="Arial" w:hAnsi="Arial" w:cs="Arial"/>
          <w:sz w:val="24"/>
          <w:szCs w:val="24"/>
        </w:rPr>
        <w:t>Norodahl</w:t>
      </w:r>
      <w:proofErr w:type="spellEnd"/>
      <w:r w:rsidRPr="005C381E">
        <w:rPr>
          <w:rFonts w:ascii="Arial" w:hAnsi="Arial" w:cs="Arial"/>
          <w:sz w:val="24"/>
          <w:szCs w:val="24"/>
        </w:rPr>
        <w:t xml:space="preserve"> and </w:t>
      </w:r>
      <w:proofErr w:type="spellStart"/>
      <w:r w:rsidRPr="005C381E">
        <w:rPr>
          <w:rFonts w:ascii="Arial" w:hAnsi="Arial" w:cs="Arial"/>
          <w:sz w:val="24"/>
          <w:szCs w:val="24"/>
        </w:rPr>
        <w:t>Johannesson</w:t>
      </w:r>
      <w:proofErr w:type="spellEnd"/>
      <w:r w:rsidRPr="005C381E">
        <w:rPr>
          <w:rFonts w:ascii="Arial" w:hAnsi="Arial" w:cs="Arial"/>
          <w:sz w:val="24"/>
          <w:szCs w:val="24"/>
        </w:rPr>
        <w:t>, 2014).</w:t>
      </w:r>
    </w:p>
    <w:p w:rsidR="002B3C68" w:rsidRPr="005C381E" w:rsidRDefault="002B3C68" w:rsidP="00BB7597">
      <w:pPr>
        <w:spacing w:line="240" w:lineRule="auto"/>
        <w:jc w:val="both"/>
        <w:rPr>
          <w:rFonts w:ascii="Arial" w:hAnsi="Arial" w:cs="Arial"/>
          <w:sz w:val="24"/>
          <w:szCs w:val="24"/>
        </w:rPr>
      </w:pPr>
      <w:r>
        <w:rPr>
          <w:rFonts w:ascii="Arial" w:hAnsi="Arial" w:cs="Arial"/>
          <w:sz w:val="24"/>
          <w:szCs w:val="24"/>
        </w:rPr>
        <w:t xml:space="preserve">Adapted from: </w:t>
      </w:r>
      <w:proofErr w:type="spellStart"/>
      <w:r>
        <w:rPr>
          <w:rFonts w:ascii="Arial" w:hAnsi="Arial" w:cs="Arial"/>
          <w:sz w:val="24"/>
          <w:szCs w:val="24"/>
        </w:rPr>
        <w:t>Noradahl</w:t>
      </w:r>
      <w:proofErr w:type="spellEnd"/>
      <w:r>
        <w:rPr>
          <w:rFonts w:ascii="Arial" w:hAnsi="Arial" w:cs="Arial"/>
          <w:sz w:val="24"/>
          <w:szCs w:val="24"/>
        </w:rPr>
        <w:t xml:space="preserve">, K and </w:t>
      </w:r>
      <w:proofErr w:type="spellStart"/>
      <w:r>
        <w:rPr>
          <w:rFonts w:ascii="Arial" w:hAnsi="Arial" w:cs="Arial"/>
          <w:sz w:val="24"/>
          <w:szCs w:val="24"/>
        </w:rPr>
        <w:t>Johannesson</w:t>
      </w:r>
      <w:proofErr w:type="spellEnd"/>
      <w:r>
        <w:rPr>
          <w:rFonts w:ascii="Arial" w:hAnsi="Arial" w:cs="Arial"/>
          <w:sz w:val="24"/>
          <w:szCs w:val="24"/>
        </w:rPr>
        <w:t>, I. (2014) “Icelandic teachers” views of using the outdoors’ Education 3-13: International Journal of Primary, Elementary and Early Years Education. Vol 44, No. 4, September 2014, 391-406</w:t>
      </w:r>
    </w:p>
    <w:p w:rsidR="002B3C68" w:rsidRPr="005C381E" w:rsidRDefault="002B3C68" w:rsidP="002B3C68">
      <w:pPr>
        <w:spacing w:line="480" w:lineRule="auto"/>
        <w:jc w:val="both"/>
        <w:rPr>
          <w:rFonts w:ascii="Arial" w:hAnsi="Arial" w:cs="Arial"/>
          <w:sz w:val="24"/>
          <w:szCs w:val="24"/>
        </w:rPr>
      </w:pPr>
    </w:p>
    <w:p w:rsidR="002B3C68" w:rsidRPr="005C381E" w:rsidRDefault="002B3C68" w:rsidP="002B3C68">
      <w:pPr>
        <w:spacing w:line="480" w:lineRule="auto"/>
        <w:jc w:val="both"/>
        <w:rPr>
          <w:rFonts w:ascii="Arial" w:hAnsi="Arial" w:cs="Arial"/>
          <w:b/>
          <w:sz w:val="24"/>
          <w:szCs w:val="24"/>
          <w:u w:val="single"/>
        </w:rPr>
      </w:pPr>
      <w:r>
        <w:rPr>
          <w:rFonts w:ascii="Arial" w:hAnsi="Arial" w:cs="Arial"/>
          <w:b/>
          <w:sz w:val="24"/>
          <w:szCs w:val="24"/>
          <w:u w:val="single"/>
        </w:rPr>
        <w:t>Part 2</w:t>
      </w:r>
    </w:p>
    <w:p w:rsidR="002B3C68" w:rsidRPr="00977C13" w:rsidRDefault="002B3C68" w:rsidP="002B3C68">
      <w:pPr>
        <w:spacing w:line="480" w:lineRule="auto"/>
        <w:rPr>
          <w:rFonts w:ascii="Arial" w:hAnsi="Arial" w:cs="Arial"/>
          <w:sz w:val="24"/>
          <w:szCs w:val="24"/>
        </w:rPr>
      </w:pPr>
      <w:r w:rsidRPr="00977C13">
        <w:rPr>
          <w:rFonts w:ascii="Arial" w:hAnsi="Arial" w:cs="Arial"/>
          <w:sz w:val="24"/>
          <w:szCs w:val="24"/>
        </w:rPr>
        <w:lastRenderedPageBreak/>
        <w:t>This essay will focus on Forest Schools.</w:t>
      </w:r>
    </w:p>
    <w:p w:rsidR="002B3C68" w:rsidRPr="005C381E" w:rsidRDefault="002B3C68" w:rsidP="002B3C68">
      <w:pPr>
        <w:spacing w:line="480" w:lineRule="auto"/>
        <w:jc w:val="both"/>
        <w:rPr>
          <w:rFonts w:ascii="Arial" w:hAnsi="Arial" w:cs="Arial"/>
          <w:sz w:val="24"/>
          <w:szCs w:val="24"/>
        </w:rPr>
      </w:pPr>
      <w:r w:rsidRPr="005C381E">
        <w:rPr>
          <w:rFonts w:ascii="Arial" w:hAnsi="Arial" w:cs="Arial"/>
          <w:sz w:val="24"/>
          <w:szCs w:val="24"/>
        </w:rPr>
        <w:t xml:space="preserve">Forest School has been defined by the Forest School England </w:t>
      </w:r>
      <w:r>
        <w:rPr>
          <w:rFonts w:ascii="Arial" w:hAnsi="Arial" w:cs="Arial"/>
          <w:sz w:val="24"/>
          <w:szCs w:val="24"/>
        </w:rPr>
        <w:t>network as</w:t>
      </w:r>
    </w:p>
    <w:p w:rsidR="002B3C68" w:rsidRDefault="002B3C68" w:rsidP="002B3C68">
      <w:pPr>
        <w:spacing w:line="480" w:lineRule="auto"/>
        <w:jc w:val="both"/>
        <w:rPr>
          <w:rFonts w:ascii="Arial" w:hAnsi="Arial" w:cs="Arial"/>
          <w:sz w:val="24"/>
          <w:szCs w:val="24"/>
        </w:rPr>
      </w:pPr>
      <w:r w:rsidRPr="005C381E">
        <w:rPr>
          <w:rFonts w:ascii="Arial" w:hAnsi="Arial" w:cs="Arial"/>
          <w:sz w:val="24"/>
          <w:szCs w:val="24"/>
        </w:rPr>
        <w:t xml:space="preserve"> </w:t>
      </w:r>
      <w:r>
        <w:rPr>
          <w:rFonts w:ascii="Arial" w:hAnsi="Arial" w:cs="Arial"/>
          <w:sz w:val="24"/>
          <w:szCs w:val="24"/>
        </w:rPr>
        <w:t>‘‘a</w:t>
      </w:r>
      <w:r w:rsidRPr="005C381E">
        <w:rPr>
          <w:rFonts w:ascii="Arial" w:hAnsi="Arial" w:cs="Arial"/>
          <w:sz w:val="24"/>
          <w:szCs w:val="24"/>
        </w:rPr>
        <w:t>n inspirational process that offers children, young people and adults regular opportunities to achieve and develop confidence and self-esteem through hands-on learning in a woodland environment’</w:t>
      </w:r>
      <w:r>
        <w:rPr>
          <w:rFonts w:ascii="Arial" w:hAnsi="Arial" w:cs="Arial"/>
          <w:sz w:val="24"/>
          <w:szCs w:val="24"/>
        </w:rPr>
        <w:t xml:space="preserve">’ </w:t>
      </w:r>
      <w:r w:rsidRPr="005C381E">
        <w:rPr>
          <w:rFonts w:ascii="Arial" w:hAnsi="Arial" w:cs="Arial"/>
          <w:sz w:val="24"/>
          <w:szCs w:val="24"/>
        </w:rPr>
        <w:t>(O’Brien and Murray, 2006</w:t>
      </w:r>
      <w:r>
        <w:rPr>
          <w:rFonts w:ascii="Arial" w:hAnsi="Arial" w:cs="Arial"/>
          <w:sz w:val="24"/>
          <w:szCs w:val="24"/>
        </w:rPr>
        <w:t>, p. 4</w:t>
      </w:r>
      <w:r w:rsidRPr="005C381E">
        <w:rPr>
          <w:rFonts w:ascii="Arial" w:hAnsi="Arial" w:cs="Arial"/>
          <w:sz w:val="24"/>
          <w:szCs w:val="24"/>
        </w:rPr>
        <w:t>)</w:t>
      </w:r>
      <w:r>
        <w:rPr>
          <w:rFonts w:ascii="Arial" w:hAnsi="Arial" w:cs="Arial"/>
          <w:sz w:val="24"/>
          <w:szCs w:val="24"/>
        </w:rPr>
        <w:t>.</w:t>
      </w:r>
    </w:p>
    <w:p w:rsidR="002B3C68" w:rsidRDefault="002B3C68" w:rsidP="002B3C68">
      <w:pPr>
        <w:spacing w:line="480" w:lineRule="auto"/>
        <w:jc w:val="both"/>
        <w:rPr>
          <w:rFonts w:ascii="Arial" w:hAnsi="Arial" w:cs="Arial"/>
          <w:sz w:val="24"/>
          <w:szCs w:val="24"/>
        </w:rPr>
      </w:pPr>
      <w:r>
        <w:rPr>
          <w:rFonts w:ascii="Arial" w:hAnsi="Arial" w:cs="Arial"/>
          <w:sz w:val="24"/>
          <w:szCs w:val="24"/>
        </w:rPr>
        <w:t>There are concerns that children and young people are missing out on the opportunity of woodland experiences. This is commonly due to parents concerns for their children’s safety while participating in activities in an outdoor environment. Some parents believe their children have many more indoor activities to occupy their time such as the use of computers, mobile phones and television (O’Brien and Murray, 2006).</w:t>
      </w:r>
    </w:p>
    <w:p w:rsidR="002B3C68" w:rsidRPr="0093115F" w:rsidRDefault="002B3C68" w:rsidP="002B3C68">
      <w:pPr>
        <w:spacing w:line="480" w:lineRule="auto"/>
        <w:jc w:val="both"/>
        <w:rPr>
          <w:rFonts w:ascii="Arial" w:hAnsi="Arial" w:cs="Arial"/>
          <w:sz w:val="24"/>
          <w:szCs w:val="24"/>
        </w:rPr>
      </w:pPr>
      <w:r>
        <w:rPr>
          <w:rFonts w:ascii="Arial" w:hAnsi="Arial" w:cs="Arial"/>
          <w:sz w:val="24"/>
          <w:szCs w:val="24"/>
        </w:rPr>
        <w:t>According to Ward Thompson (</w:t>
      </w:r>
      <w:r>
        <w:rPr>
          <w:rFonts w:ascii="Arial" w:hAnsi="Arial" w:cs="Arial"/>
          <w:i/>
          <w:sz w:val="24"/>
          <w:szCs w:val="24"/>
        </w:rPr>
        <w:t>et al,</w:t>
      </w:r>
      <w:r>
        <w:rPr>
          <w:rFonts w:ascii="Arial" w:hAnsi="Arial" w:cs="Arial"/>
          <w:sz w:val="24"/>
          <w:szCs w:val="24"/>
        </w:rPr>
        <w:t xml:space="preserve"> 2004), if children and young people do not have access to the woodland environment when they are young they are more unlikely to pursue this in their adult lives, and therefore will have missed out on vital learning experiences.</w:t>
      </w:r>
    </w:p>
    <w:p w:rsidR="002B3C68" w:rsidRDefault="002B3C68" w:rsidP="002B3C68">
      <w:pPr>
        <w:spacing w:line="480" w:lineRule="auto"/>
        <w:jc w:val="both"/>
        <w:rPr>
          <w:rFonts w:ascii="Arial" w:hAnsi="Arial" w:cs="Arial"/>
          <w:sz w:val="24"/>
          <w:szCs w:val="24"/>
        </w:rPr>
      </w:pPr>
    </w:p>
    <w:p w:rsidR="002B3C68" w:rsidRDefault="002B3C68" w:rsidP="002B3C68">
      <w:pPr>
        <w:spacing w:line="480" w:lineRule="auto"/>
        <w:jc w:val="both"/>
        <w:rPr>
          <w:rFonts w:ascii="Arial" w:hAnsi="Arial" w:cs="Arial"/>
          <w:sz w:val="24"/>
          <w:szCs w:val="24"/>
        </w:rPr>
      </w:pPr>
      <w:r w:rsidRPr="005C381E">
        <w:rPr>
          <w:rFonts w:ascii="Arial" w:hAnsi="Arial" w:cs="Arial"/>
          <w:sz w:val="24"/>
          <w:szCs w:val="24"/>
        </w:rPr>
        <w:t>The</w:t>
      </w:r>
      <w:r>
        <w:rPr>
          <w:rFonts w:ascii="Arial" w:hAnsi="Arial" w:cs="Arial"/>
          <w:sz w:val="24"/>
          <w:szCs w:val="24"/>
        </w:rPr>
        <w:t xml:space="preserve"> Welsh Assembly Government is encouraging </w:t>
      </w:r>
      <w:r w:rsidRPr="005C381E">
        <w:rPr>
          <w:rFonts w:ascii="Arial" w:hAnsi="Arial" w:cs="Arial"/>
          <w:sz w:val="24"/>
          <w:szCs w:val="24"/>
        </w:rPr>
        <w:t>teac</w:t>
      </w:r>
      <w:r>
        <w:rPr>
          <w:rFonts w:ascii="Arial" w:hAnsi="Arial" w:cs="Arial"/>
          <w:sz w:val="24"/>
          <w:szCs w:val="24"/>
        </w:rPr>
        <w:t>hers in the Foundation Phase to provide</w:t>
      </w:r>
      <w:r w:rsidRPr="005C381E">
        <w:rPr>
          <w:rFonts w:ascii="Arial" w:hAnsi="Arial" w:cs="Arial"/>
          <w:sz w:val="24"/>
          <w:szCs w:val="24"/>
        </w:rPr>
        <w:t xml:space="preserve"> an Outdoor </w:t>
      </w:r>
      <w:r>
        <w:rPr>
          <w:rFonts w:ascii="Arial" w:hAnsi="Arial" w:cs="Arial"/>
          <w:sz w:val="24"/>
          <w:szCs w:val="24"/>
        </w:rPr>
        <w:t xml:space="preserve">learning </w:t>
      </w:r>
      <w:r w:rsidRPr="005C381E">
        <w:rPr>
          <w:rFonts w:ascii="Arial" w:hAnsi="Arial" w:cs="Arial"/>
          <w:sz w:val="24"/>
          <w:szCs w:val="24"/>
        </w:rPr>
        <w:t>environment as p</w:t>
      </w:r>
      <w:r>
        <w:rPr>
          <w:rFonts w:ascii="Arial" w:hAnsi="Arial" w:cs="Arial"/>
          <w:sz w:val="24"/>
          <w:szCs w:val="24"/>
        </w:rPr>
        <w:t xml:space="preserve">art of the curriculum. The theory </w:t>
      </w:r>
      <w:r w:rsidRPr="005C381E">
        <w:rPr>
          <w:rFonts w:ascii="Arial" w:hAnsi="Arial" w:cs="Arial"/>
          <w:sz w:val="24"/>
          <w:szCs w:val="24"/>
        </w:rPr>
        <w:t>is to encour</w:t>
      </w:r>
      <w:r>
        <w:rPr>
          <w:rFonts w:ascii="Arial" w:hAnsi="Arial" w:cs="Arial"/>
          <w:sz w:val="24"/>
          <w:szCs w:val="24"/>
        </w:rPr>
        <w:t xml:space="preserve">age 3 to </w:t>
      </w:r>
      <w:proofErr w:type="gramStart"/>
      <w:r>
        <w:rPr>
          <w:rFonts w:ascii="Arial" w:hAnsi="Arial" w:cs="Arial"/>
          <w:sz w:val="24"/>
          <w:szCs w:val="24"/>
        </w:rPr>
        <w:t>7 year</w:t>
      </w:r>
      <w:proofErr w:type="gramEnd"/>
      <w:r>
        <w:rPr>
          <w:rFonts w:ascii="Arial" w:hAnsi="Arial" w:cs="Arial"/>
          <w:sz w:val="24"/>
          <w:szCs w:val="24"/>
        </w:rPr>
        <w:t xml:space="preserve"> olds to participate in outdoor learning to improve their health and fitness, develop problem solving skills, and have a hands on experience benefiting their social, cognitive and biological development (Welsh Assembly Government, 2009).</w:t>
      </w:r>
    </w:p>
    <w:p w:rsidR="002B3C68" w:rsidRDefault="002B3C68" w:rsidP="002B3C68">
      <w:pPr>
        <w:spacing w:line="480" w:lineRule="auto"/>
        <w:jc w:val="both"/>
        <w:rPr>
          <w:rFonts w:ascii="Arial" w:hAnsi="Arial" w:cs="Arial"/>
          <w:sz w:val="24"/>
          <w:szCs w:val="24"/>
        </w:rPr>
      </w:pPr>
    </w:p>
    <w:p w:rsidR="002B3C68" w:rsidRDefault="002B3C68" w:rsidP="002B3C68">
      <w:pPr>
        <w:spacing w:line="480" w:lineRule="auto"/>
        <w:jc w:val="both"/>
        <w:rPr>
          <w:rFonts w:ascii="Arial" w:hAnsi="Arial" w:cs="Arial"/>
          <w:sz w:val="24"/>
          <w:szCs w:val="24"/>
        </w:rPr>
      </w:pPr>
      <w:r>
        <w:rPr>
          <w:rFonts w:ascii="Arial" w:hAnsi="Arial" w:cs="Arial"/>
          <w:sz w:val="24"/>
          <w:szCs w:val="24"/>
        </w:rPr>
        <w:lastRenderedPageBreak/>
        <w:t>Reference List:</w:t>
      </w:r>
    </w:p>
    <w:p w:rsidR="002B3C68" w:rsidRDefault="002B3C68" w:rsidP="00BB7597">
      <w:pPr>
        <w:spacing w:line="240" w:lineRule="auto"/>
        <w:jc w:val="both"/>
        <w:rPr>
          <w:rFonts w:ascii="Arial" w:hAnsi="Arial" w:cs="Arial"/>
          <w:sz w:val="24"/>
          <w:szCs w:val="24"/>
        </w:rPr>
      </w:pPr>
      <w:r>
        <w:rPr>
          <w:rFonts w:ascii="Arial" w:hAnsi="Arial" w:cs="Arial"/>
          <w:sz w:val="24"/>
          <w:szCs w:val="24"/>
        </w:rPr>
        <w:t xml:space="preserve">O’Brien. E and Murray. R. (2006) </w:t>
      </w:r>
      <w:r>
        <w:rPr>
          <w:rFonts w:ascii="Arial" w:hAnsi="Arial" w:cs="Arial"/>
          <w:i/>
          <w:sz w:val="24"/>
          <w:szCs w:val="24"/>
        </w:rPr>
        <w:t xml:space="preserve">A Marvellous Opportunity for Children to Learn, A Participatory Evaluation of Forest School in England and Wales, </w:t>
      </w:r>
      <w:r>
        <w:rPr>
          <w:rFonts w:ascii="Arial" w:hAnsi="Arial" w:cs="Arial"/>
          <w:sz w:val="24"/>
          <w:szCs w:val="24"/>
        </w:rPr>
        <w:t>Farnham: Forest Research.</w:t>
      </w:r>
    </w:p>
    <w:p w:rsidR="002B3C68" w:rsidRDefault="002B3C68" w:rsidP="00BB7597">
      <w:pPr>
        <w:spacing w:line="240" w:lineRule="auto"/>
        <w:jc w:val="both"/>
        <w:rPr>
          <w:rFonts w:ascii="Arial" w:hAnsi="Arial" w:cs="Arial"/>
          <w:sz w:val="24"/>
          <w:szCs w:val="24"/>
        </w:rPr>
      </w:pPr>
      <w:r>
        <w:rPr>
          <w:rFonts w:ascii="Arial" w:hAnsi="Arial" w:cs="Arial"/>
          <w:sz w:val="24"/>
          <w:szCs w:val="24"/>
        </w:rPr>
        <w:t xml:space="preserve">Ward Thompson, C., Aspinall, P., Bell, S., Findlay, C., </w:t>
      </w:r>
      <w:proofErr w:type="spellStart"/>
      <w:r>
        <w:rPr>
          <w:rFonts w:ascii="Arial" w:hAnsi="Arial" w:cs="Arial"/>
          <w:sz w:val="24"/>
          <w:szCs w:val="24"/>
        </w:rPr>
        <w:t>Wherrett</w:t>
      </w:r>
      <w:proofErr w:type="spellEnd"/>
      <w:r>
        <w:rPr>
          <w:rFonts w:ascii="Arial" w:hAnsi="Arial" w:cs="Arial"/>
          <w:sz w:val="24"/>
          <w:szCs w:val="24"/>
        </w:rPr>
        <w:t xml:space="preserve">, J. and </w:t>
      </w:r>
      <w:proofErr w:type="spellStart"/>
      <w:r>
        <w:rPr>
          <w:rFonts w:ascii="Arial" w:hAnsi="Arial" w:cs="Arial"/>
          <w:sz w:val="24"/>
          <w:szCs w:val="24"/>
        </w:rPr>
        <w:t>Travlou</w:t>
      </w:r>
      <w:proofErr w:type="spellEnd"/>
      <w:r>
        <w:rPr>
          <w:rFonts w:ascii="Arial" w:hAnsi="Arial" w:cs="Arial"/>
          <w:sz w:val="24"/>
          <w:szCs w:val="24"/>
        </w:rPr>
        <w:t xml:space="preserve">, P. (2004) </w:t>
      </w:r>
      <w:r>
        <w:rPr>
          <w:rFonts w:ascii="Arial" w:hAnsi="Arial" w:cs="Arial"/>
          <w:i/>
          <w:sz w:val="24"/>
          <w:szCs w:val="24"/>
        </w:rPr>
        <w:t xml:space="preserve">Open Space and Social Inclusion: Local Woodland use in Central Scotland, </w:t>
      </w:r>
      <w:r>
        <w:rPr>
          <w:rFonts w:ascii="Arial" w:hAnsi="Arial" w:cs="Arial"/>
          <w:sz w:val="24"/>
          <w:szCs w:val="24"/>
        </w:rPr>
        <w:t>Edinburgh:</w:t>
      </w:r>
    </w:p>
    <w:p w:rsidR="002B3C68" w:rsidRPr="003927A0" w:rsidRDefault="002B3C68" w:rsidP="00BB7597">
      <w:pPr>
        <w:spacing w:line="240" w:lineRule="auto"/>
        <w:jc w:val="both"/>
        <w:rPr>
          <w:rFonts w:ascii="Arial" w:hAnsi="Arial" w:cs="Arial"/>
          <w:i/>
          <w:sz w:val="24"/>
          <w:szCs w:val="24"/>
        </w:rPr>
      </w:pPr>
      <w:r>
        <w:rPr>
          <w:rFonts w:ascii="Arial" w:hAnsi="Arial" w:cs="Arial"/>
          <w:sz w:val="24"/>
          <w:szCs w:val="24"/>
        </w:rPr>
        <w:t xml:space="preserve">Welsh Assembly Government (2009) </w:t>
      </w:r>
      <w:r>
        <w:rPr>
          <w:rFonts w:ascii="Arial" w:hAnsi="Arial" w:cs="Arial"/>
          <w:i/>
          <w:sz w:val="24"/>
          <w:szCs w:val="24"/>
        </w:rPr>
        <w:t xml:space="preserve">Outdoor Learning Handbook, </w:t>
      </w:r>
      <w:r>
        <w:rPr>
          <w:rFonts w:ascii="Arial" w:hAnsi="Arial" w:cs="Arial"/>
          <w:sz w:val="24"/>
          <w:szCs w:val="24"/>
        </w:rPr>
        <w:t>Cardiff: Welsh Assembly Government:</w:t>
      </w:r>
    </w:p>
    <w:p w:rsidR="002B3C68" w:rsidRPr="0027291F" w:rsidRDefault="002B3C68" w:rsidP="002B3C68">
      <w:pPr>
        <w:spacing w:line="480" w:lineRule="auto"/>
        <w:jc w:val="both"/>
        <w:rPr>
          <w:rFonts w:ascii="Arial" w:hAnsi="Arial" w:cs="Arial"/>
          <w:sz w:val="24"/>
          <w:szCs w:val="24"/>
        </w:rPr>
      </w:pPr>
    </w:p>
    <w:p w:rsidR="002B3C68" w:rsidRPr="005C381E" w:rsidRDefault="002B3C68" w:rsidP="002B3C68">
      <w:pPr>
        <w:rPr>
          <w:rFonts w:ascii="Arial" w:hAnsi="Arial" w:cs="Arial"/>
          <w:b/>
          <w:sz w:val="24"/>
          <w:szCs w:val="24"/>
          <w:u w:val="single"/>
        </w:rPr>
      </w:pPr>
      <w:r w:rsidRPr="005C381E">
        <w:rPr>
          <w:rFonts w:ascii="Arial" w:hAnsi="Arial" w:cs="Arial"/>
          <w:b/>
          <w:sz w:val="24"/>
          <w:szCs w:val="24"/>
          <w:u w:val="single"/>
        </w:rPr>
        <w:t>Part 2b</w:t>
      </w:r>
    </w:p>
    <w:p w:rsidR="002B3C68" w:rsidRDefault="002B3C68" w:rsidP="002B3C68">
      <w:pPr>
        <w:pStyle w:val="ListParagraph"/>
        <w:numPr>
          <w:ilvl w:val="0"/>
          <w:numId w:val="1"/>
        </w:numPr>
        <w:spacing w:line="480" w:lineRule="auto"/>
        <w:rPr>
          <w:rFonts w:ascii="Arial" w:hAnsi="Arial" w:cs="Arial"/>
          <w:sz w:val="24"/>
          <w:szCs w:val="24"/>
        </w:rPr>
      </w:pPr>
      <w:r w:rsidRPr="005C381E">
        <w:rPr>
          <w:rFonts w:ascii="Arial" w:hAnsi="Arial" w:cs="Arial"/>
          <w:sz w:val="24"/>
          <w:szCs w:val="24"/>
        </w:rPr>
        <w:t>If you fail to acknowledge the source of your information in academic writing, you could be accused of Plagiarism. Why is it important that students avoid this?</w:t>
      </w:r>
    </w:p>
    <w:p w:rsidR="002B3C68" w:rsidRDefault="002B3C68" w:rsidP="002B3C68">
      <w:pPr>
        <w:pStyle w:val="ListParagraph"/>
        <w:spacing w:line="480" w:lineRule="auto"/>
        <w:rPr>
          <w:rFonts w:ascii="Arial" w:hAnsi="Arial" w:cs="Arial"/>
          <w:sz w:val="24"/>
          <w:szCs w:val="24"/>
        </w:rPr>
      </w:pPr>
      <w:r>
        <w:rPr>
          <w:rFonts w:ascii="Arial" w:hAnsi="Arial" w:cs="Arial"/>
          <w:sz w:val="24"/>
          <w:szCs w:val="24"/>
        </w:rPr>
        <w:t xml:space="preserve">Cottrell (2008, p. 128) states “Plagiarism is using the work of others without acknowledging your source of information or inspiration” </w:t>
      </w:r>
    </w:p>
    <w:p w:rsidR="002B3C68" w:rsidRPr="005C381E" w:rsidRDefault="002B3C68" w:rsidP="002B3C68">
      <w:pPr>
        <w:pStyle w:val="ListParagraph"/>
        <w:spacing w:line="480" w:lineRule="auto"/>
        <w:rPr>
          <w:rFonts w:ascii="Arial" w:hAnsi="Arial" w:cs="Arial"/>
          <w:sz w:val="24"/>
          <w:szCs w:val="24"/>
        </w:rPr>
      </w:pPr>
      <w:r>
        <w:rPr>
          <w:rFonts w:ascii="Arial" w:hAnsi="Arial" w:cs="Arial"/>
          <w:sz w:val="24"/>
          <w:szCs w:val="24"/>
        </w:rPr>
        <w:t>It is important that students avoid Plagiarism as it is considered a form of theft and is regarded as a serious offence.</w:t>
      </w:r>
    </w:p>
    <w:p w:rsidR="002B3C68" w:rsidRPr="005C381E" w:rsidRDefault="002B3C68" w:rsidP="002B3C68">
      <w:pPr>
        <w:spacing w:line="480" w:lineRule="auto"/>
        <w:ind w:left="720"/>
        <w:rPr>
          <w:rFonts w:ascii="Arial" w:hAnsi="Arial" w:cs="Arial"/>
          <w:sz w:val="24"/>
          <w:szCs w:val="24"/>
        </w:rPr>
      </w:pPr>
    </w:p>
    <w:p w:rsidR="002B3C68" w:rsidRPr="005C381E" w:rsidRDefault="002B3C68" w:rsidP="002B3C68">
      <w:pPr>
        <w:pStyle w:val="ListParagraph"/>
        <w:numPr>
          <w:ilvl w:val="0"/>
          <w:numId w:val="1"/>
        </w:numPr>
        <w:spacing w:line="480" w:lineRule="auto"/>
        <w:rPr>
          <w:rFonts w:ascii="Arial" w:hAnsi="Arial" w:cs="Arial"/>
          <w:sz w:val="24"/>
          <w:szCs w:val="24"/>
        </w:rPr>
      </w:pPr>
      <w:r w:rsidRPr="005C381E">
        <w:rPr>
          <w:rFonts w:ascii="Arial" w:hAnsi="Arial" w:cs="Arial"/>
          <w:sz w:val="24"/>
          <w:szCs w:val="24"/>
        </w:rPr>
        <w:t xml:space="preserve">You only </w:t>
      </w:r>
      <w:proofErr w:type="gramStart"/>
      <w:r w:rsidRPr="005C381E">
        <w:rPr>
          <w:rFonts w:ascii="Arial" w:hAnsi="Arial" w:cs="Arial"/>
          <w:sz w:val="24"/>
          <w:szCs w:val="24"/>
        </w:rPr>
        <w:t>have to</w:t>
      </w:r>
      <w:proofErr w:type="gramEnd"/>
      <w:r w:rsidRPr="005C381E">
        <w:rPr>
          <w:rFonts w:ascii="Arial" w:hAnsi="Arial" w:cs="Arial"/>
          <w:sz w:val="24"/>
          <w:szCs w:val="24"/>
        </w:rPr>
        <w:t xml:space="preserve"> reference when you use a direct quotation. Is this true or false? </w:t>
      </w:r>
    </w:p>
    <w:p w:rsidR="002B3C68" w:rsidRDefault="002B3C68" w:rsidP="002B3C68">
      <w:pPr>
        <w:spacing w:line="480" w:lineRule="auto"/>
        <w:ind w:left="720"/>
        <w:jc w:val="both"/>
        <w:rPr>
          <w:rFonts w:ascii="Arial" w:hAnsi="Arial" w:cs="Arial"/>
          <w:sz w:val="24"/>
          <w:szCs w:val="24"/>
        </w:rPr>
      </w:pPr>
      <w:r>
        <w:rPr>
          <w:rFonts w:ascii="Arial" w:hAnsi="Arial" w:cs="Arial"/>
          <w:sz w:val="24"/>
          <w:szCs w:val="24"/>
        </w:rPr>
        <w:t>This statement is false. Everything you write that has been stated by someone else has to be referenced, if you use other people’s quotes, inspirations, statistics and ideas, and do not acknowledged them then this is classified as Plagiarism and is a very serious offence (Cottrell, 2008).</w:t>
      </w:r>
    </w:p>
    <w:p w:rsidR="002B3C68" w:rsidRPr="005C381E" w:rsidRDefault="002B3C68" w:rsidP="002B3C68">
      <w:pPr>
        <w:spacing w:line="480" w:lineRule="auto"/>
        <w:ind w:firstLine="720"/>
        <w:rPr>
          <w:rFonts w:ascii="Arial" w:hAnsi="Arial" w:cs="Arial"/>
          <w:sz w:val="24"/>
          <w:szCs w:val="24"/>
        </w:rPr>
      </w:pPr>
    </w:p>
    <w:p w:rsidR="002B3C68" w:rsidRPr="005C381E" w:rsidRDefault="002B3C68" w:rsidP="002B3C68">
      <w:pPr>
        <w:pStyle w:val="ListParagraph"/>
        <w:numPr>
          <w:ilvl w:val="0"/>
          <w:numId w:val="1"/>
        </w:numPr>
        <w:spacing w:line="480" w:lineRule="auto"/>
        <w:rPr>
          <w:rFonts w:ascii="Arial" w:hAnsi="Arial" w:cs="Arial"/>
          <w:sz w:val="24"/>
          <w:szCs w:val="24"/>
        </w:rPr>
      </w:pPr>
      <w:r w:rsidRPr="005C381E">
        <w:rPr>
          <w:rFonts w:ascii="Arial" w:hAnsi="Arial" w:cs="Arial"/>
          <w:sz w:val="24"/>
          <w:szCs w:val="24"/>
        </w:rPr>
        <w:lastRenderedPageBreak/>
        <w:t>Wikipedia is a good place to search for information for your academic assignments. Explain, with reasons, whether you believe this statement is true or false.</w:t>
      </w:r>
    </w:p>
    <w:p w:rsidR="002B3C68" w:rsidRDefault="002B3C68" w:rsidP="002B3C68">
      <w:pPr>
        <w:spacing w:line="480" w:lineRule="auto"/>
        <w:ind w:left="720"/>
        <w:rPr>
          <w:rFonts w:ascii="Arial" w:hAnsi="Arial" w:cs="Arial"/>
          <w:sz w:val="24"/>
          <w:szCs w:val="24"/>
        </w:rPr>
      </w:pPr>
      <w:r w:rsidRPr="005C381E">
        <w:rPr>
          <w:rFonts w:ascii="Arial" w:hAnsi="Arial" w:cs="Arial"/>
          <w:sz w:val="24"/>
          <w:szCs w:val="24"/>
        </w:rPr>
        <w:t>Wikipedia is not a good reference for information, it can give misleading and inaccurate data by being edited from unreliable sources.</w:t>
      </w:r>
    </w:p>
    <w:p w:rsidR="002B3C68" w:rsidRPr="005C381E" w:rsidRDefault="002B3C68" w:rsidP="002B3C68">
      <w:pPr>
        <w:spacing w:line="480" w:lineRule="auto"/>
        <w:ind w:left="720"/>
        <w:rPr>
          <w:rFonts w:ascii="Arial" w:hAnsi="Arial" w:cs="Arial"/>
          <w:sz w:val="24"/>
          <w:szCs w:val="24"/>
        </w:rPr>
      </w:pPr>
    </w:p>
    <w:p w:rsidR="002B3C68" w:rsidRPr="005C381E" w:rsidRDefault="002B3C68" w:rsidP="002B3C68">
      <w:pPr>
        <w:pStyle w:val="ListParagraph"/>
        <w:numPr>
          <w:ilvl w:val="0"/>
          <w:numId w:val="1"/>
        </w:numPr>
        <w:spacing w:line="480" w:lineRule="auto"/>
        <w:rPr>
          <w:rFonts w:ascii="Arial" w:hAnsi="Arial" w:cs="Arial"/>
          <w:sz w:val="24"/>
          <w:szCs w:val="24"/>
        </w:rPr>
      </w:pPr>
      <w:r w:rsidRPr="005C381E">
        <w:rPr>
          <w:rFonts w:ascii="Arial" w:hAnsi="Arial" w:cs="Arial"/>
          <w:sz w:val="24"/>
          <w:szCs w:val="24"/>
        </w:rPr>
        <w:t>Write a set of instructions which could be included in a referencing guide which explains how to present a very long quotation.</w:t>
      </w:r>
    </w:p>
    <w:p w:rsidR="002B3C68" w:rsidRPr="005C381E" w:rsidRDefault="002B3C68" w:rsidP="002B3C68">
      <w:pPr>
        <w:pStyle w:val="ListParagraph"/>
        <w:spacing w:line="480" w:lineRule="auto"/>
        <w:rPr>
          <w:rFonts w:ascii="Arial" w:hAnsi="Arial" w:cs="Arial"/>
          <w:sz w:val="24"/>
          <w:szCs w:val="24"/>
        </w:rPr>
      </w:pPr>
    </w:p>
    <w:p w:rsidR="002B3C68" w:rsidRPr="00F94A64" w:rsidRDefault="002B3C68" w:rsidP="002B3C68">
      <w:pPr>
        <w:pStyle w:val="ListParagraph"/>
        <w:spacing w:line="480" w:lineRule="auto"/>
        <w:rPr>
          <w:rFonts w:ascii="Arial" w:hAnsi="Arial" w:cs="Arial"/>
          <w:sz w:val="24"/>
          <w:szCs w:val="24"/>
        </w:rPr>
      </w:pPr>
      <w:r>
        <w:rPr>
          <w:rFonts w:ascii="Arial" w:hAnsi="Arial" w:cs="Arial"/>
          <w:sz w:val="24"/>
          <w:szCs w:val="24"/>
        </w:rPr>
        <w:t xml:space="preserve">When a quote has more than 30 words this is considered as a long quotation. There is no need for quotation marks. The quote will need to be referenced in brackets at the end of the quotation.  The quote will be indented by 1cm each side of the page and spaced using single lined spacing. </w:t>
      </w:r>
    </w:p>
    <w:p w:rsidR="002B3C68" w:rsidRPr="005C381E" w:rsidRDefault="002B3C68" w:rsidP="002B3C68">
      <w:pPr>
        <w:pStyle w:val="ListParagraph"/>
        <w:spacing w:line="480" w:lineRule="auto"/>
        <w:rPr>
          <w:rFonts w:ascii="Arial" w:hAnsi="Arial" w:cs="Arial"/>
          <w:sz w:val="24"/>
          <w:szCs w:val="24"/>
        </w:rPr>
      </w:pPr>
    </w:p>
    <w:p w:rsidR="002B3C68" w:rsidRDefault="002B3C68" w:rsidP="002B3C68">
      <w:pPr>
        <w:pStyle w:val="ListParagraph"/>
        <w:numPr>
          <w:ilvl w:val="0"/>
          <w:numId w:val="1"/>
        </w:numPr>
        <w:spacing w:line="480" w:lineRule="auto"/>
        <w:rPr>
          <w:rFonts w:ascii="Arial" w:hAnsi="Arial" w:cs="Arial"/>
          <w:sz w:val="24"/>
          <w:szCs w:val="24"/>
        </w:rPr>
      </w:pPr>
      <w:r w:rsidRPr="005C381E">
        <w:rPr>
          <w:rFonts w:ascii="Arial" w:hAnsi="Arial" w:cs="Arial"/>
          <w:sz w:val="24"/>
          <w:szCs w:val="24"/>
        </w:rPr>
        <w:t>Explain how you could begin to conduct research for an academic assignment. Identify five sources which would be acceptable for academic study.</w:t>
      </w:r>
    </w:p>
    <w:p w:rsidR="002B3C68" w:rsidRPr="0053706E" w:rsidRDefault="002B3C68" w:rsidP="002B3C68">
      <w:pPr>
        <w:pStyle w:val="ListParagraph"/>
        <w:spacing w:line="480" w:lineRule="auto"/>
        <w:rPr>
          <w:rFonts w:ascii="Arial" w:hAnsi="Arial" w:cs="Arial"/>
          <w:sz w:val="24"/>
          <w:szCs w:val="24"/>
        </w:rPr>
      </w:pPr>
      <w:r>
        <w:rPr>
          <w:rFonts w:ascii="Arial" w:hAnsi="Arial" w:cs="Arial"/>
          <w:sz w:val="24"/>
          <w:szCs w:val="24"/>
        </w:rPr>
        <w:t>To conduct research for an academic assignment it is vital to be organised, focused and to select the relevant information needed.</w:t>
      </w:r>
    </w:p>
    <w:p w:rsidR="002B3C68" w:rsidRDefault="002B3C68" w:rsidP="002B3C68">
      <w:pPr>
        <w:pStyle w:val="ListParagraph"/>
        <w:numPr>
          <w:ilvl w:val="1"/>
          <w:numId w:val="1"/>
        </w:numPr>
        <w:spacing w:line="480" w:lineRule="auto"/>
        <w:rPr>
          <w:rFonts w:ascii="Arial" w:hAnsi="Arial" w:cs="Arial"/>
          <w:sz w:val="24"/>
          <w:szCs w:val="24"/>
        </w:rPr>
      </w:pPr>
      <w:r>
        <w:rPr>
          <w:rFonts w:ascii="Arial" w:hAnsi="Arial" w:cs="Arial"/>
          <w:sz w:val="24"/>
          <w:szCs w:val="24"/>
        </w:rPr>
        <w:t>Library</w:t>
      </w:r>
    </w:p>
    <w:p w:rsidR="002B3C68" w:rsidRDefault="002B3C68" w:rsidP="002B3C68">
      <w:pPr>
        <w:pStyle w:val="ListParagraph"/>
        <w:numPr>
          <w:ilvl w:val="1"/>
          <w:numId w:val="1"/>
        </w:numPr>
        <w:spacing w:line="480" w:lineRule="auto"/>
        <w:rPr>
          <w:rFonts w:ascii="Arial" w:hAnsi="Arial" w:cs="Arial"/>
          <w:sz w:val="24"/>
          <w:szCs w:val="24"/>
        </w:rPr>
      </w:pPr>
      <w:r>
        <w:rPr>
          <w:rFonts w:ascii="Arial" w:hAnsi="Arial" w:cs="Arial"/>
          <w:sz w:val="24"/>
          <w:szCs w:val="24"/>
        </w:rPr>
        <w:t>Internet websites</w:t>
      </w:r>
    </w:p>
    <w:p w:rsidR="002B3C68" w:rsidRDefault="002B3C68" w:rsidP="002B3C68">
      <w:pPr>
        <w:pStyle w:val="ListParagraph"/>
        <w:numPr>
          <w:ilvl w:val="1"/>
          <w:numId w:val="1"/>
        </w:numPr>
        <w:spacing w:line="480" w:lineRule="auto"/>
        <w:rPr>
          <w:rFonts w:ascii="Arial" w:hAnsi="Arial" w:cs="Arial"/>
          <w:sz w:val="24"/>
          <w:szCs w:val="24"/>
        </w:rPr>
      </w:pPr>
      <w:r>
        <w:rPr>
          <w:rFonts w:ascii="Arial" w:hAnsi="Arial" w:cs="Arial"/>
          <w:sz w:val="24"/>
          <w:szCs w:val="24"/>
        </w:rPr>
        <w:t>Journal Articles</w:t>
      </w:r>
    </w:p>
    <w:p w:rsidR="002B3C68" w:rsidRDefault="002B3C68" w:rsidP="002B3C68">
      <w:pPr>
        <w:pStyle w:val="ListParagraph"/>
        <w:numPr>
          <w:ilvl w:val="1"/>
          <w:numId w:val="1"/>
        </w:numPr>
        <w:spacing w:line="480" w:lineRule="auto"/>
        <w:rPr>
          <w:rFonts w:ascii="Arial" w:hAnsi="Arial" w:cs="Arial"/>
          <w:sz w:val="24"/>
          <w:szCs w:val="24"/>
        </w:rPr>
      </w:pPr>
      <w:r>
        <w:rPr>
          <w:rFonts w:ascii="Arial" w:hAnsi="Arial" w:cs="Arial"/>
          <w:sz w:val="24"/>
          <w:szCs w:val="24"/>
        </w:rPr>
        <w:t>Leaflets</w:t>
      </w:r>
    </w:p>
    <w:p w:rsidR="002B3C68" w:rsidRDefault="002B3C68" w:rsidP="002B3C68">
      <w:pPr>
        <w:pStyle w:val="ListParagraph"/>
        <w:numPr>
          <w:ilvl w:val="1"/>
          <w:numId w:val="1"/>
        </w:numPr>
        <w:spacing w:line="480" w:lineRule="auto"/>
        <w:rPr>
          <w:rFonts w:ascii="Arial" w:hAnsi="Arial" w:cs="Arial"/>
          <w:sz w:val="24"/>
          <w:szCs w:val="24"/>
        </w:rPr>
      </w:pPr>
      <w:r>
        <w:rPr>
          <w:rFonts w:ascii="Arial" w:hAnsi="Arial" w:cs="Arial"/>
          <w:sz w:val="24"/>
          <w:szCs w:val="24"/>
        </w:rPr>
        <w:t>Newspapers</w:t>
      </w:r>
    </w:p>
    <w:p w:rsidR="00044D29" w:rsidRPr="00044D29" w:rsidRDefault="002B3C68" w:rsidP="00044D29">
      <w:pPr>
        <w:spacing w:line="480" w:lineRule="auto"/>
        <w:rPr>
          <w:rFonts w:ascii="Arial" w:hAnsi="Arial" w:cs="Arial"/>
          <w:b/>
          <w:sz w:val="24"/>
          <w:szCs w:val="24"/>
          <w:u w:val="single"/>
        </w:rPr>
      </w:pPr>
      <w:r w:rsidRPr="00044D29">
        <w:rPr>
          <w:rFonts w:ascii="Arial" w:hAnsi="Arial" w:cs="Arial"/>
          <w:b/>
          <w:sz w:val="24"/>
          <w:szCs w:val="24"/>
          <w:u w:val="single"/>
        </w:rPr>
        <w:lastRenderedPageBreak/>
        <w:t>Part 3</w:t>
      </w:r>
    </w:p>
    <w:p w:rsidR="002B3C68" w:rsidRPr="00044D29" w:rsidRDefault="002B3C68" w:rsidP="002B3C68">
      <w:pPr>
        <w:pStyle w:val="ListParagraph"/>
        <w:spacing w:line="480" w:lineRule="auto"/>
        <w:ind w:left="1440"/>
        <w:rPr>
          <w:rFonts w:ascii="Arial" w:hAnsi="Arial" w:cs="Arial"/>
          <w:b/>
          <w:sz w:val="24"/>
          <w:szCs w:val="24"/>
          <w:u w:val="single"/>
        </w:rPr>
      </w:pPr>
      <w:r w:rsidRPr="00044D29">
        <w:rPr>
          <w:rFonts w:ascii="Arial" w:hAnsi="Arial" w:cs="Arial"/>
          <w:b/>
          <w:sz w:val="24"/>
          <w:szCs w:val="24"/>
          <w:u w:val="single"/>
        </w:rPr>
        <w:t>Journal of Adolescent Health 41 (2007) S59-S60</w:t>
      </w:r>
    </w:p>
    <w:p w:rsidR="002B3C68" w:rsidRDefault="002B3C68" w:rsidP="000F51E9">
      <w:pPr>
        <w:pStyle w:val="ListParagraph"/>
        <w:spacing w:line="480" w:lineRule="auto"/>
        <w:ind w:left="0"/>
        <w:rPr>
          <w:rFonts w:ascii="Arial" w:hAnsi="Arial" w:cs="Arial"/>
          <w:sz w:val="24"/>
          <w:szCs w:val="24"/>
        </w:rPr>
      </w:pPr>
    </w:p>
    <w:p w:rsidR="000F51E9" w:rsidRPr="00EB7F3E" w:rsidRDefault="000F51E9" w:rsidP="000F51E9">
      <w:pPr>
        <w:pStyle w:val="ListParagraph"/>
        <w:spacing w:line="480" w:lineRule="auto"/>
        <w:ind w:left="0"/>
        <w:rPr>
          <w:rFonts w:ascii="Arial" w:hAnsi="Arial" w:cs="Arial"/>
          <w:sz w:val="24"/>
          <w:szCs w:val="24"/>
        </w:rPr>
      </w:pPr>
      <w:r>
        <w:rPr>
          <w:rFonts w:ascii="Arial" w:hAnsi="Arial" w:cs="Arial"/>
          <w:sz w:val="24"/>
          <w:szCs w:val="24"/>
        </w:rPr>
        <w:t>Introduction:</w:t>
      </w:r>
    </w:p>
    <w:p w:rsidR="000F51E9" w:rsidRPr="00F93A70" w:rsidRDefault="000F51E9" w:rsidP="001200FD">
      <w:pPr>
        <w:spacing w:line="480" w:lineRule="auto"/>
        <w:jc w:val="both"/>
        <w:rPr>
          <w:rFonts w:ascii="Arial" w:hAnsi="Arial" w:cs="Arial"/>
          <w:sz w:val="24"/>
          <w:szCs w:val="24"/>
        </w:rPr>
      </w:pPr>
      <w:r w:rsidRPr="00F93A70">
        <w:rPr>
          <w:rFonts w:ascii="Arial" w:hAnsi="Arial" w:cs="Arial"/>
          <w:sz w:val="24"/>
          <w:szCs w:val="24"/>
        </w:rPr>
        <w:t xml:space="preserve">This essay will critically review an article written by Patricia W. </w:t>
      </w:r>
      <w:proofErr w:type="spellStart"/>
      <w:r w:rsidRPr="00F93A70">
        <w:rPr>
          <w:rFonts w:ascii="Arial" w:hAnsi="Arial" w:cs="Arial"/>
          <w:sz w:val="24"/>
          <w:szCs w:val="24"/>
        </w:rPr>
        <w:t>Agatson</w:t>
      </w:r>
      <w:proofErr w:type="spellEnd"/>
      <w:r w:rsidRPr="00F93A70">
        <w:rPr>
          <w:rFonts w:ascii="Arial" w:hAnsi="Arial" w:cs="Arial"/>
          <w:sz w:val="24"/>
          <w:szCs w:val="24"/>
        </w:rPr>
        <w:t xml:space="preserve"> Ph.D., Robin Kowalski, Ph.D., and Susan Limber, </w:t>
      </w:r>
      <w:r>
        <w:rPr>
          <w:rFonts w:ascii="Arial" w:hAnsi="Arial" w:cs="Arial"/>
          <w:sz w:val="24"/>
          <w:szCs w:val="24"/>
        </w:rPr>
        <w:t>Ph.D.</w:t>
      </w:r>
      <w:r w:rsidRPr="00F93A70">
        <w:rPr>
          <w:rFonts w:ascii="Arial" w:hAnsi="Arial" w:cs="Arial"/>
          <w:sz w:val="24"/>
          <w:szCs w:val="24"/>
        </w:rPr>
        <w:t xml:space="preserve"> researched in the Cobb County School District of Marietta, Georgia</w:t>
      </w:r>
      <w:r>
        <w:rPr>
          <w:rFonts w:ascii="Arial" w:hAnsi="Arial" w:cs="Arial"/>
          <w:sz w:val="24"/>
          <w:szCs w:val="24"/>
        </w:rPr>
        <w:t xml:space="preserve">. </w:t>
      </w:r>
    </w:p>
    <w:p w:rsidR="000F51E9" w:rsidRDefault="000F51E9" w:rsidP="001200FD">
      <w:pPr>
        <w:spacing w:line="480" w:lineRule="auto"/>
        <w:jc w:val="both"/>
        <w:rPr>
          <w:rFonts w:ascii="Arial" w:hAnsi="Arial" w:cs="Arial"/>
          <w:sz w:val="24"/>
          <w:szCs w:val="24"/>
        </w:rPr>
      </w:pPr>
      <w:r w:rsidRPr="00F93A70">
        <w:rPr>
          <w:rFonts w:ascii="Arial" w:hAnsi="Arial" w:cs="Arial"/>
          <w:sz w:val="24"/>
          <w:szCs w:val="24"/>
        </w:rPr>
        <w:t xml:space="preserve">The article </w:t>
      </w:r>
      <w:r>
        <w:rPr>
          <w:rFonts w:ascii="Arial" w:hAnsi="Arial" w:cs="Arial"/>
          <w:sz w:val="24"/>
          <w:szCs w:val="24"/>
        </w:rPr>
        <w:t>will be focusing</w:t>
      </w:r>
      <w:r w:rsidRPr="00F93A70">
        <w:rPr>
          <w:rFonts w:ascii="Arial" w:hAnsi="Arial" w:cs="Arial"/>
          <w:sz w:val="24"/>
          <w:szCs w:val="24"/>
        </w:rPr>
        <w:t xml:space="preserve"> on</w:t>
      </w:r>
      <w:r w:rsidR="00967CB5">
        <w:rPr>
          <w:rFonts w:ascii="Arial" w:hAnsi="Arial" w:cs="Arial"/>
          <w:sz w:val="24"/>
          <w:szCs w:val="24"/>
        </w:rPr>
        <w:t>,</w:t>
      </w:r>
      <w:r w:rsidRPr="00F93A70">
        <w:rPr>
          <w:rFonts w:ascii="Arial" w:hAnsi="Arial" w:cs="Arial"/>
          <w:sz w:val="24"/>
          <w:szCs w:val="24"/>
        </w:rPr>
        <w:t xml:space="preserve"> cyberbullying within</w:t>
      </w:r>
      <w:r>
        <w:rPr>
          <w:rFonts w:ascii="Arial" w:hAnsi="Arial" w:cs="Arial"/>
          <w:sz w:val="24"/>
          <w:szCs w:val="24"/>
        </w:rPr>
        <w:t xml:space="preserve"> the school and</w:t>
      </w:r>
      <w:r w:rsidRPr="00F93A70">
        <w:rPr>
          <w:rFonts w:ascii="Arial" w:hAnsi="Arial" w:cs="Arial"/>
          <w:sz w:val="24"/>
          <w:szCs w:val="24"/>
        </w:rPr>
        <w:t xml:space="preserve"> community setting</w:t>
      </w:r>
      <w:r>
        <w:rPr>
          <w:rFonts w:ascii="Arial" w:hAnsi="Arial" w:cs="Arial"/>
          <w:sz w:val="24"/>
          <w:szCs w:val="24"/>
        </w:rPr>
        <w:t>, concern</w:t>
      </w:r>
      <w:r w:rsidR="000915E2">
        <w:rPr>
          <w:rFonts w:ascii="Arial" w:hAnsi="Arial" w:cs="Arial"/>
          <w:sz w:val="24"/>
          <w:szCs w:val="24"/>
        </w:rPr>
        <w:t>s</w:t>
      </w:r>
      <w:r w:rsidR="00967CB5">
        <w:rPr>
          <w:rFonts w:ascii="Arial" w:hAnsi="Arial" w:cs="Arial"/>
          <w:sz w:val="24"/>
          <w:szCs w:val="24"/>
        </w:rPr>
        <w:t xml:space="preserve"> of the students, and </w:t>
      </w:r>
      <w:r>
        <w:rPr>
          <w:rFonts w:ascii="Arial" w:hAnsi="Arial" w:cs="Arial"/>
          <w:sz w:val="24"/>
          <w:szCs w:val="24"/>
        </w:rPr>
        <w:t xml:space="preserve">how </w:t>
      </w:r>
      <w:r w:rsidRPr="00F93A70">
        <w:rPr>
          <w:rFonts w:ascii="Arial" w:hAnsi="Arial" w:cs="Arial"/>
          <w:sz w:val="24"/>
          <w:szCs w:val="24"/>
        </w:rPr>
        <w:t>cyberbully</w:t>
      </w:r>
      <w:r w:rsidR="00967CB5">
        <w:rPr>
          <w:rFonts w:ascii="Arial" w:hAnsi="Arial" w:cs="Arial"/>
          <w:sz w:val="24"/>
          <w:szCs w:val="24"/>
        </w:rPr>
        <w:t>ing could affect young people’s future development.</w:t>
      </w:r>
    </w:p>
    <w:p w:rsidR="000F51E9" w:rsidRPr="00F93A70" w:rsidRDefault="000F51E9" w:rsidP="001200FD">
      <w:pPr>
        <w:spacing w:line="240" w:lineRule="auto"/>
        <w:ind w:left="4320" w:firstLine="720"/>
        <w:jc w:val="both"/>
        <w:rPr>
          <w:rFonts w:ascii="Arial" w:hAnsi="Arial" w:cs="Arial"/>
          <w:sz w:val="24"/>
          <w:szCs w:val="24"/>
        </w:rPr>
      </w:pPr>
    </w:p>
    <w:p w:rsidR="000F51E9" w:rsidRDefault="000F51E9" w:rsidP="001200FD">
      <w:pPr>
        <w:spacing w:line="480" w:lineRule="auto"/>
        <w:jc w:val="both"/>
        <w:rPr>
          <w:rFonts w:ascii="Arial" w:hAnsi="Arial" w:cs="Arial"/>
          <w:sz w:val="24"/>
          <w:szCs w:val="24"/>
        </w:rPr>
      </w:pPr>
      <w:r>
        <w:rPr>
          <w:rFonts w:ascii="Arial" w:hAnsi="Arial" w:cs="Arial"/>
          <w:sz w:val="24"/>
          <w:szCs w:val="24"/>
        </w:rPr>
        <w:t xml:space="preserve">Kowalski and Limber (2007) state that in their research </w:t>
      </w:r>
      <w:proofErr w:type="gramStart"/>
      <w:r>
        <w:rPr>
          <w:rFonts w:ascii="Arial" w:hAnsi="Arial" w:cs="Arial"/>
          <w:sz w:val="24"/>
          <w:szCs w:val="24"/>
        </w:rPr>
        <w:t>the</w:t>
      </w:r>
      <w:r w:rsidRPr="00FB6A5B">
        <w:rPr>
          <w:rFonts w:ascii="Arial" w:hAnsi="Arial" w:cs="Arial"/>
          <w:sz w:val="24"/>
          <w:szCs w:val="24"/>
        </w:rPr>
        <w:t xml:space="preserve"> majority of</w:t>
      </w:r>
      <w:proofErr w:type="gramEnd"/>
      <w:r w:rsidRPr="00FB6A5B">
        <w:rPr>
          <w:rFonts w:ascii="Arial" w:hAnsi="Arial" w:cs="Arial"/>
          <w:sz w:val="24"/>
          <w:szCs w:val="24"/>
        </w:rPr>
        <w:t xml:space="preserve"> young people</w:t>
      </w:r>
      <w:r>
        <w:rPr>
          <w:rFonts w:ascii="Arial" w:hAnsi="Arial" w:cs="Arial"/>
          <w:sz w:val="24"/>
          <w:szCs w:val="24"/>
        </w:rPr>
        <w:t xml:space="preserve"> have their own mobile phones and Internet access at home. This is to be excepted as young people live in a</w:t>
      </w:r>
      <w:r w:rsidR="004B2130">
        <w:rPr>
          <w:rFonts w:ascii="Arial" w:hAnsi="Arial" w:cs="Arial"/>
          <w:sz w:val="24"/>
          <w:szCs w:val="24"/>
        </w:rPr>
        <w:t xml:space="preserve"> technological</w:t>
      </w:r>
      <w:r>
        <w:rPr>
          <w:rFonts w:ascii="Arial" w:hAnsi="Arial" w:cs="Arial"/>
          <w:sz w:val="24"/>
          <w:szCs w:val="24"/>
        </w:rPr>
        <w:t xml:space="preserve"> age. They use the Internet for</w:t>
      </w:r>
      <w:r w:rsidRPr="00FB6A5B">
        <w:rPr>
          <w:rFonts w:ascii="Arial" w:hAnsi="Arial" w:cs="Arial"/>
          <w:sz w:val="24"/>
          <w:szCs w:val="24"/>
        </w:rPr>
        <w:t xml:space="preserve"> looking up </w:t>
      </w:r>
      <w:proofErr w:type="gramStart"/>
      <w:r w:rsidRPr="00FB6A5B">
        <w:rPr>
          <w:rFonts w:ascii="Arial" w:hAnsi="Arial" w:cs="Arial"/>
          <w:sz w:val="24"/>
          <w:szCs w:val="24"/>
        </w:rPr>
        <w:t>factual information</w:t>
      </w:r>
      <w:proofErr w:type="gramEnd"/>
      <w:r w:rsidRPr="00FB6A5B">
        <w:rPr>
          <w:rFonts w:ascii="Arial" w:hAnsi="Arial" w:cs="Arial"/>
          <w:sz w:val="24"/>
          <w:szCs w:val="24"/>
        </w:rPr>
        <w:t xml:space="preserve"> </w:t>
      </w:r>
      <w:r>
        <w:rPr>
          <w:rFonts w:ascii="Arial" w:hAnsi="Arial" w:cs="Arial"/>
          <w:sz w:val="24"/>
          <w:szCs w:val="24"/>
        </w:rPr>
        <w:t>and also for socialising purposes</w:t>
      </w:r>
      <w:r w:rsidRPr="00FB6A5B">
        <w:rPr>
          <w:rFonts w:ascii="Arial" w:hAnsi="Arial" w:cs="Arial"/>
          <w:sz w:val="24"/>
          <w:szCs w:val="24"/>
        </w:rPr>
        <w:t>.</w:t>
      </w:r>
      <w:r>
        <w:rPr>
          <w:rFonts w:ascii="Arial" w:hAnsi="Arial" w:cs="Arial"/>
          <w:sz w:val="24"/>
          <w:szCs w:val="24"/>
        </w:rPr>
        <w:t xml:space="preserve"> Gross (2004) reinforces this statement by how the Internet provides countless opportunities to develop and acquire knowledge which enhances their critical thinking skills.</w:t>
      </w:r>
    </w:p>
    <w:p w:rsidR="000F51E9" w:rsidRDefault="000F51E9" w:rsidP="001200FD">
      <w:pPr>
        <w:spacing w:line="480" w:lineRule="auto"/>
        <w:jc w:val="both"/>
        <w:rPr>
          <w:rFonts w:ascii="Arial" w:hAnsi="Arial" w:cs="Arial"/>
          <w:sz w:val="24"/>
          <w:szCs w:val="24"/>
        </w:rPr>
      </w:pPr>
      <w:r>
        <w:rPr>
          <w:rFonts w:ascii="Arial" w:hAnsi="Arial" w:cs="Arial"/>
          <w:sz w:val="24"/>
          <w:szCs w:val="24"/>
        </w:rPr>
        <w:t>Y</w:t>
      </w:r>
      <w:r>
        <w:rPr>
          <w:rFonts w:ascii="Arial" w:hAnsi="Arial" w:cs="Arial"/>
          <w:sz w:val="24"/>
          <w:szCs w:val="24"/>
        </w:rPr>
        <w:t xml:space="preserve">oung people have access to the internet with very little adult supervision, therefore they can be subjected to </w:t>
      </w:r>
      <w:r>
        <w:rPr>
          <w:rFonts w:ascii="Arial" w:hAnsi="Arial" w:cs="Arial"/>
          <w:sz w:val="24"/>
          <w:szCs w:val="24"/>
        </w:rPr>
        <w:t>a multitude of indecent subjects. For example,</w:t>
      </w:r>
      <w:r>
        <w:rPr>
          <w:rFonts w:ascii="Arial" w:hAnsi="Arial" w:cs="Arial"/>
          <w:sz w:val="24"/>
          <w:szCs w:val="24"/>
        </w:rPr>
        <w:t xml:space="preserve"> pornography, drugs, violence as mentioned in the article.</w:t>
      </w:r>
      <w:r w:rsidR="009442F2">
        <w:rPr>
          <w:rFonts w:ascii="Arial" w:hAnsi="Arial" w:cs="Arial"/>
          <w:sz w:val="24"/>
          <w:szCs w:val="24"/>
        </w:rPr>
        <w:t xml:space="preserve"> More relevantly, the study </w:t>
      </w:r>
      <w:r w:rsidR="004B2130">
        <w:rPr>
          <w:rFonts w:ascii="Arial" w:hAnsi="Arial" w:cs="Arial"/>
          <w:sz w:val="24"/>
          <w:szCs w:val="24"/>
        </w:rPr>
        <w:t>could have focused more on the e</w:t>
      </w:r>
      <w:r w:rsidR="009442F2">
        <w:rPr>
          <w:rFonts w:ascii="Arial" w:hAnsi="Arial" w:cs="Arial"/>
          <w:sz w:val="24"/>
          <w:szCs w:val="24"/>
        </w:rPr>
        <w:t>ffects and outcomes of</w:t>
      </w:r>
      <w:r w:rsidR="004B2130">
        <w:rPr>
          <w:rFonts w:ascii="Arial" w:hAnsi="Arial" w:cs="Arial"/>
          <w:sz w:val="24"/>
          <w:szCs w:val="24"/>
        </w:rPr>
        <w:t xml:space="preserve"> cyberbullying. </w:t>
      </w:r>
      <w:r w:rsidR="00073BEE">
        <w:rPr>
          <w:rFonts w:ascii="Arial" w:hAnsi="Arial" w:cs="Arial"/>
          <w:sz w:val="24"/>
          <w:szCs w:val="24"/>
        </w:rPr>
        <w:t xml:space="preserve">The author could have referenced </w:t>
      </w:r>
      <w:proofErr w:type="spellStart"/>
      <w:r w:rsidR="00073BEE">
        <w:rPr>
          <w:rFonts w:ascii="Arial" w:hAnsi="Arial" w:cs="Arial"/>
          <w:sz w:val="24"/>
          <w:szCs w:val="24"/>
        </w:rPr>
        <w:t>Beran</w:t>
      </w:r>
      <w:proofErr w:type="spellEnd"/>
      <w:r w:rsidR="00073BEE">
        <w:rPr>
          <w:rFonts w:ascii="Arial" w:hAnsi="Arial" w:cs="Arial"/>
          <w:sz w:val="24"/>
          <w:szCs w:val="24"/>
        </w:rPr>
        <w:t xml:space="preserve"> and Li (2005), their findings</w:t>
      </w:r>
      <w:r w:rsidR="004B2130">
        <w:rPr>
          <w:rFonts w:ascii="Arial" w:hAnsi="Arial" w:cs="Arial"/>
          <w:sz w:val="24"/>
          <w:szCs w:val="24"/>
        </w:rPr>
        <w:t xml:space="preserve"> are that young </w:t>
      </w:r>
      <w:r w:rsidR="00073BEE">
        <w:rPr>
          <w:rFonts w:ascii="Arial" w:hAnsi="Arial" w:cs="Arial"/>
          <w:sz w:val="24"/>
          <w:szCs w:val="24"/>
        </w:rPr>
        <w:t>people who are cyberbullied become anxious</w:t>
      </w:r>
      <w:r w:rsidR="00AE23C4">
        <w:rPr>
          <w:rFonts w:ascii="Arial" w:hAnsi="Arial" w:cs="Arial"/>
          <w:sz w:val="24"/>
          <w:szCs w:val="24"/>
        </w:rPr>
        <w:t xml:space="preserve">, fearful and sad, </w:t>
      </w:r>
      <w:proofErr w:type="gramStart"/>
      <w:r w:rsidR="00AE23C4">
        <w:rPr>
          <w:rFonts w:ascii="Arial" w:hAnsi="Arial" w:cs="Arial"/>
          <w:sz w:val="24"/>
          <w:szCs w:val="24"/>
        </w:rPr>
        <w:t>and</w:t>
      </w:r>
      <w:r w:rsidR="002B3C68">
        <w:rPr>
          <w:rFonts w:ascii="Arial" w:hAnsi="Arial" w:cs="Arial"/>
          <w:sz w:val="24"/>
          <w:szCs w:val="24"/>
        </w:rPr>
        <w:t xml:space="preserve"> also</w:t>
      </w:r>
      <w:proofErr w:type="gramEnd"/>
      <w:r w:rsidR="004B2130">
        <w:rPr>
          <w:rFonts w:ascii="Arial" w:hAnsi="Arial" w:cs="Arial"/>
          <w:sz w:val="24"/>
          <w:szCs w:val="24"/>
        </w:rPr>
        <w:t xml:space="preserve"> how it</w:t>
      </w:r>
      <w:r w:rsidR="002B3C68">
        <w:rPr>
          <w:rFonts w:ascii="Arial" w:hAnsi="Arial" w:cs="Arial"/>
          <w:sz w:val="24"/>
          <w:szCs w:val="24"/>
        </w:rPr>
        <w:t xml:space="preserve"> has divers</w:t>
      </w:r>
      <w:r w:rsidR="00AE23C4">
        <w:rPr>
          <w:rFonts w:ascii="Arial" w:hAnsi="Arial" w:cs="Arial"/>
          <w:sz w:val="24"/>
          <w:szCs w:val="24"/>
        </w:rPr>
        <w:t>e</w:t>
      </w:r>
      <w:r w:rsidR="002B3C68">
        <w:rPr>
          <w:rFonts w:ascii="Arial" w:hAnsi="Arial" w:cs="Arial"/>
          <w:sz w:val="24"/>
          <w:szCs w:val="24"/>
        </w:rPr>
        <w:t xml:space="preserve"> </w:t>
      </w:r>
      <w:r w:rsidR="00AE23C4">
        <w:rPr>
          <w:rFonts w:ascii="Arial" w:hAnsi="Arial" w:cs="Arial"/>
          <w:sz w:val="24"/>
          <w:szCs w:val="24"/>
        </w:rPr>
        <w:t xml:space="preserve">impacts on a young person’s ability to focus on their </w:t>
      </w:r>
      <w:r w:rsidR="004B2130">
        <w:rPr>
          <w:rFonts w:ascii="Arial" w:hAnsi="Arial" w:cs="Arial"/>
          <w:sz w:val="24"/>
          <w:szCs w:val="24"/>
        </w:rPr>
        <w:t>education</w:t>
      </w:r>
      <w:r w:rsidR="00AE23C4">
        <w:rPr>
          <w:rFonts w:ascii="Arial" w:hAnsi="Arial" w:cs="Arial"/>
          <w:sz w:val="24"/>
          <w:szCs w:val="24"/>
        </w:rPr>
        <w:t>.</w:t>
      </w:r>
    </w:p>
    <w:p w:rsidR="000F51E9" w:rsidRDefault="000F51E9" w:rsidP="001200FD">
      <w:pPr>
        <w:pStyle w:val="ListParagraph"/>
        <w:spacing w:line="480" w:lineRule="auto"/>
        <w:ind w:left="0"/>
        <w:jc w:val="both"/>
        <w:rPr>
          <w:rFonts w:ascii="Arial" w:hAnsi="Arial" w:cs="Arial"/>
          <w:sz w:val="24"/>
          <w:szCs w:val="24"/>
        </w:rPr>
      </w:pPr>
      <w:r w:rsidRPr="00AF107C">
        <w:rPr>
          <w:rFonts w:ascii="Arial" w:hAnsi="Arial" w:cs="Arial"/>
          <w:sz w:val="24"/>
          <w:szCs w:val="24"/>
        </w:rPr>
        <w:lastRenderedPageBreak/>
        <w:t>The students</w:t>
      </w:r>
      <w:r>
        <w:rPr>
          <w:rFonts w:ascii="Arial" w:hAnsi="Arial" w:cs="Arial"/>
          <w:sz w:val="24"/>
          <w:szCs w:val="24"/>
        </w:rPr>
        <w:t xml:space="preserve"> who participated in the research,</w:t>
      </w:r>
      <w:r w:rsidRPr="00AF107C">
        <w:rPr>
          <w:rFonts w:ascii="Arial" w:hAnsi="Arial" w:cs="Arial"/>
          <w:sz w:val="24"/>
          <w:szCs w:val="24"/>
        </w:rPr>
        <w:t xml:space="preserve"> were placed in focus groups </w:t>
      </w:r>
      <w:r>
        <w:rPr>
          <w:rFonts w:ascii="Arial" w:hAnsi="Arial" w:cs="Arial"/>
          <w:sz w:val="24"/>
          <w:szCs w:val="24"/>
        </w:rPr>
        <w:t xml:space="preserve">according to gender, </w:t>
      </w:r>
      <w:r w:rsidRPr="00AF107C">
        <w:rPr>
          <w:rFonts w:ascii="Arial" w:hAnsi="Arial" w:cs="Arial"/>
          <w:sz w:val="24"/>
          <w:szCs w:val="24"/>
        </w:rPr>
        <w:t xml:space="preserve">and asked questions by </w:t>
      </w:r>
      <w:r w:rsidR="00E57580">
        <w:rPr>
          <w:rFonts w:ascii="Arial" w:hAnsi="Arial" w:cs="Arial"/>
          <w:sz w:val="24"/>
          <w:szCs w:val="24"/>
        </w:rPr>
        <w:t xml:space="preserve">a </w:t>
      </w:r>
      <w:r w:rsidRPr="00AF107C">
        <w:rPr>
          <w:rFonts w:ascii="Arial" w:hAnsi="Arial" w:cs="Arial"/>
          <w:sz w:val="24"/>
          <w:szCs w:val="24"/>
        </w:rPr>
        <w:t>same gend</w:t>
      </w:r>
      <w:r w:rsidR="00E57580">
        <w:rPr>
          <w:rFonts w:ascii="Arial" w:hAnsi="Arial" w:cs="Arial"/>
          <w:sz w:val="24"/>
          <w:szCs w:val="24"/>
        </w:rPr>
        <w:t>er student assistant counsellor</w:t>
      </w:r>
      <w:r w:rsidRPr="00AF107C">
        <w:rPr>
          <w:rFonts w:ascii="Arial" w:hAnsi="Arial" w:cs="Arial"/>
          <w:sz w:val="24"/>
          <w:szCs w:val="24"/>
        </w:rPr>
        <w:t>.</w:t>
      </w:r>
      <w:r>
        <w:rPr>
          <w:rFonts w:ascii="Arial" w:hAnsi="Arial" w:cs="Arial"/>
          <w:sz w:val="24"/>
          <w:szCs w:val="24"/>
        </w:rPr>
        <w:t xml:space="preserve"> </w:t>
      </w:r>
      <w:r>
        <w:rPr>
          <w:rFonts w:ascii="Arial" w:hAnsi="Arial" w:cs="Arial"/>
          <w:sz w:val="24"/>
          <w:szCs w:val="24"/>
        </w:rPr>
        <w:t>The concept of using gender focus groups in this research was probably the best approach, as females/males may not have voiced</w:t>
      </w:r>
      <w:r w:rsidR="004B2130">
        <w:rPr>
          <w:rFonts w:ascii="Arial" w:hAnsi="Arial" w:cs="Arial"/>
          <w:sz w:val="24"/>
          <w:szCs w:val="24"/>
        </w:rPr>
        <w:t xml:space="preserve"> their opinions so openly</w:t>
      </w:r>
      <w:r w:rsidR="00E57580">
        <w:rPr>
          <w:rFonts w:ascii="Arial" w:hAnsi="Arial" w:cs="Arial"/>
          <w:sz w:val="24"/>
          <w:szCs w:val="24"/>
        </w:rPr>
        <w:t xml:space="preserve"> in the company of</w:t>
      </w:r>
      <w:r>
        <w:rPr>
          <w:rFonts w:ascii="Arial" w:hAnsi="Arial" w:cs="Arial"/>
          <w:sz w:val="24"/>
          <w:szCs w:val="24"/>
        </w:rPr>
        <w:t xml:space="preserve"> the opposite gender. As Kruger (1994) suggests, focus groups are an innovation approach to understanding children and ad</w:t>
      </w:r>
      <w:r w:rsidR="004B2130">
        <w:rPr>
          <w:rFonts w:ascii="Arial" w:hAnsi="Arial" w:cs="Arial"/>
          <w:sz w:val="24"/>
          <w:szCs w:val="24"/>
        </w:rPr>
        <w:t>olescents’ experiences, and has</w:t>
      </w:r>
      <w:r>
        <w:rPr>
          <w:rFonts w:ascii="Arial" w:hAnsi="Arial" w:cs="Arial"/>
          <w:sz w:val="24"/>
          <w:szCs w:val="24"/>
        </w:rPr>
        <w:t xml:space="preserve"> been defined as a “carefully planned discussion designed to obtain perceptions on a defined area of interest in a permissive, nonthreatening environment” (Kruger, 1994, p. 6).</w:t>
      </w:r>
    </w:p>
    <w:p w:rsidR="003E448A" w:rsidRDefault="003E448A" w:rsidP="001200FD">
      <w:pPr>
        <w:pStyle w:val="ListParagraph"/>
        <w:spacing w:line="480" w:lineRule="auto"/>
        <w:ind w:left="0"/>
        <w:jc w:val="both"/>
        <w:rPr>
          <w:rFonts w:ascii="Arial" w:hAnsi="Arial" w:cs="Arial"/>
          <w:sz w:val="24"/>
          <w:szCs w:val="24"/>
        </w:rPr>
      </w:pPr>
    </w:p>
    <w:p w:rsidR="004B2130" w:rsidRDefault="003E448A" w:rsidP="001200FD">
      <w:pPr>
        <w:pStyle w:val="ListParagraph"/>
        <w:spacing w:line="480" w:lineRule="auto"/>
        <w:ind w:left="0"/>
        <w:jc w:val="both"/>
        <w:rPr>
          <w:rFonts w:ascii="Arial" w:hAnsi="Arial" w:cs="Arial"/>
          <w:sz w:val="24"/>
          <w:szCs w:val="24"/>
        </w:rPr>
      </w:pPr>
      <w:r>
        <w:rPr>
          <w:rFonts w:ascii="Arial" w:hAnsi="Arial" w:cs="Arial"/>
          <w:sz w:val="24"/>
          <w:szCs w:val="24"/>
        </w:rPr>
        <w:t>As the authors imply</w:t>
      </w:r>
      <w:bookmarkStart w:id="0" w:name="_GoBack"/>
      <w:bookmarkEnd w:id="0"/>
      <w:r w:rsidR="00E57580">
        <w:rPr>
          <w:rFonts w:ascii="Arial" w:hAnsi="Arial" w:cs="Arial"/>
          <w:sz w:val="24"/>
          <w:szCs w:val="24"/>
        </w:rPr>
        <w:t xml:space="preserve">, </w:t>
      </w:r>
      <w:r w:rsidR="000F51E9">
        <w:rPr>
          <w:rFonts w:ascii="Arial" w:hAnsi="Arial" w:cs="Arial"/>
          <w:sz w:val="24"/>
          <w:szCs w:val="24"/>
        </w:rPr>
        <w:t xml:space="preserve">the female students did have concerns about cyberbullying at their schools, and stated that it was hardly ever mentioned, the male students however, </w:t>
      </w:r>
      <w:r w:rsidR="00E57580">
        <w:rPr>
          <w:rFonts w:ascii="Arial" w:hAnsi="Arial" w:cs="Arial"/>
          <w:sz w:val="24"/>
          <w:szCs w:val="24"/>
        </w:rPr>
        <w:t>did not share</w:t>
      </w:r>
      <w:r w:rsidR="000F51E9">
        <w:rPr>
          <w:rFonts w:ascii="Arial" w:hAnsi="Arial" w:cs="Arial"/>
          <w:sz w:val="24"/>
          <w:szCs w:val="24"/>
        </w:rPr>
        <w:t xml:space="preserve"> the same opinion on cyberbullying being a problem at school. </w:t>
      </w:r>
    </w:p>
    <w:p w:rsidR="000F51E9" w:rsidRDefault="00D26F08" w:rsidP="001200FD">
      <w:pPr>
        <w:pStyle w:val="ListParagraph"/>
        <w:spacing w:line="480" w:lineRule="auto"/>
        <w:ind w:left="0"/>
        <w:jc w:val="both"/>
        <w:rPr>
          <w:rFonts w:ascii="Arial" w:hAnsi="Arial" w:cs="Arial"/>
          <w:sz w:val="24"/>
          <w:szCs w:val="24"/>
        </w:rPr>
      </w:pPr>
      <w:r>
        <w:rPr>
          <w:rFonts w:ascii="Arial" w:hAnsi="Arial" w:cs="Arial"/>
          <w:sz w:val="24"/>
          <w:szCs w:val="24"/>
        </w:rPr>
        <w:t xml:space="preserve">According to the students, referred to in the study, young people </w:t>
      </w:r>
      <w:r w:rsidR="000F51E9">
        <w:rPr>
          <w:rFonts w:ascii="Arial" w:hAnsi="Arial" w:cs="Arial"/>
          <w:sz w:val="24"/>
          <w:szCs w:val="24"/>
        </w:rPr>
        <w:t xml:space="preserve">were more likely to inform their parents of cyberbullying rather than the adults at school. The students also express that they were unlikely to inform their parents of cyberbullying because they were afraid their online privileges would be taken away. </w:t>
      </w:r>
      <w:r>
        <w:rPr>
          <w:rFonts w:ascii="Arial" w:hAnsi="Arial" w:cs="Arial"/>
          <w:sz w:val="24"/>
          <w:szCs w:val="24"/>
        </w:rPr>
        <w:t xml:space="preserve">This statement was backed by the research by Mishna and </w:t>
      </w:r>
      <w:proofErr w:type="spellStart"/>
      <w:r>
        <w:rPr>
          <w:rFonts w:ascii="Arial" w:hAnsi="Arial" w:cs="Arial"/>
          <w:sz w:val="24"/>
          <w:szCs w:val="24"/>
        </w:rPr>
        <w:t>Alaggia</w:t>
      </w:r>
      <w:proofErr w:type="spellEnd"/>
      <w:r>
        <w:rPr>
          <w:rFonts w:ascii="Arial" w:hAnsi="Arial" w:cs="Arial"/>
          <w:sz w:val="24"/>
          <w:szCs w:val="24"/>
        </w:rPr>
        <w:t xml:space="preserve"> (2005)</w:t>
      </w:r>
      <w:r w:rsidR="006B7C1F">
        <w:rPr>
          <w:rFonts w:ascii="Arial" w:hAnsi="Arial" w:cs="Arial"/>
          <w:sz w:val="24"/>
          <w:szCs w:val="24"/>
        </w:rPr>
        <w:t xml:space="preserve"> and was failed to be referenced by the authors</w:t>
      </w:r>
      <w:r>
        <w:rPr>
          <w:rFonts w:ascii="Arial" w:hAnsi="Arial" w:cs="Arial"/>
          <w:sz w:val="24"/>
          <w:szCs w:val="24"/>
        </w:rPr>
        <w:t xml:space="preserve">. Mishna and </w:t>
      </w:r>
      <w:proofErr w:type="spellStart"/>
      <w:r>
        <w:rPr>
          <w:rFonts w:ascii="Arial" w:hAnsi="Arial" w:cs="Arial"/>
          <w:sz w:val="24"/>
          <w:szCs w:val="24"/>
        </w:rPr>
        <w:t>Alaggia</w:t>
      </w:r>
      <w:proofErr w:type="spellEnd"/>
      <w:r>
        <w:rPr>
          <w:rFonts w:ascii="Arial" w:hAnsi="Arial" w:cs="Arial"/>
          <w:sz w:val="24"/>
          <w:szCs w:val="24"/>
        </w:rPr>
        <w:t xml:space="preserve"> (2005) </w:t>
      </w:r>
      <w:r w:rsidR="006B7C1F">
        <w:rPr>
          <w:rFonts w:ascii="Arial" w:hAnsi="Arial" w:cs="Arial"/>
          <w:sz w:val="24"/>
          <w:szCs w:val="24"/>
        </w:rPr>
        <w:t>elaborate on</w:t>
      </w:r>
      <w:r>
        <w:rPr>
          <w:rFonts w:ascii="Arial" w:hAnsi="Arial" w:cs="Arial"/>
          <w:sz w:val="24"/>
          <w:szCs w:val="24"/>
        </w:rPr>
        <w:t xml:space="preserve"> the authors</w:t>
      </w:r>
      <w:r w:rsidR="006B7C1F">
        <w:rPr>
          <w:rFonts w:ascii="Arial" w:hAnsi="Arial" w:cs="Arial"/>
          <w:sz w:val="24"/>
          <w:szCs w:val="24"/>
        </w:rPr>
        <w:t xml:space="preserve"> statement that the reason why y</w:t>
      </w:r>
      <w:r>
        <w:rPr>
          <w:rFonts w:ascii="Arial" w:hAnsi="Arial" w:cs="Arial"/>
          <w:sz w:val="24"/>
          <w:szCs w:val="24"/>
        </w:rPr>
        <w:t>oung people feel this way is that they, being the victim</w:t>
      </w:r>
      <w:r w:rsidR="006B7C1F">
        <w:rPr>
          <w:rFonts w:ascii="Arial" w:hAnsi="Arial" w:cs="Arial"/>
          <w:sz w:val="24"/>
          <w:szCs w:val="24"/>
        </w:rPr>
        <w:t>,</w:t>
      </w:r>
      <w:r>
        <w:rPr>
          <w:rFonts w:ascii="Arial" w:hAnsi="Arial" w:cs="Arial"/>
          <w:sz w:val="24"/>
          <w:szCs w:val="24"/>
        </w:rPr>
        <w:t xml:space="preserve"> feel wrongfully punished </w:t>
      </w:r>
      <w:r w:rsidR="006B7C1F">
        <w:rPr>
          <w:rFonts w:ascii="Arial" w:hAnsi="Arial" w:cs="Arial"/>
          <w:sz w:val="24"/>
          <w:szCs w:val="24"/>
        </w:rPr>
        <w:t>and that the loss of technology and communication disconnects them from their social network.</w:t>
      </w:r>
    </w:p>
    <w:p w:rsidR="006B7C1F" w:rsidRDefault="006B7C1F" w:rsidP="001200FD">
      <w:pPr>
        <w:pStyle w:val="ListParagraph"/>
        <w:spacing w:line="480" w:lineRule="auto"/>
        <w:ind w:left="0"/>
        <w:jc w:val="both"/>
        <w:rPr>
          <w:rFonts w:ascii="Arial" w:hAnsi="Arial" w:cs="Arial"/>
          <w:sz w:val="24"/>
          <w:szCs w:val="24"/>
        </w:rPr>
      </w:pPr>
    </w:p>
    <w:p w:rsidR="000F51E9" w:rsidRDefault="000F51E9" w:rsidP="001200FD">
      <w:pPr>
        <w:pStyle w:val="ListParagraph"/>
        <w:spacing w:line="480" w:lineRule="auto"/>
        <w:ind w:left="0"/>
        <w:jc w:val="both"/>
        <w:rPr>
          <w:rFonts w:ascii="Arial" w:hAnsi="Arial" w:cs="Arial"/>
          <w:sz w:val="24"/>
          <w:szCs w:val="24"/>
        </w:rPr>
      </w:pPr>
      <w:r>
        <w:rPr>
          <w:rFonts w:ascii="Arial" w:hAnsi="Arial" w:cs="Arial"/>
          <w:sz w:val="24"/>
          <w:szCs w:val="24"/>
        </w:rPr>
        <w:t>The article does not give enough examples of what type of cyberbullying is taking place but does indicate that most cyberbullying is happening outside of school, also there is no men</w:t>
      </w:r>
      <w:r w:rsidR="00967CB5">
        <w:rPr>
          <w:rFonts w:ascii="Arial" w:hAnsi="Arial" w:cs="Arial"/>
          <w:sz w:val="24"/>
          <w:szCs w:val="24"/>
        </w:rPr>
        <w:t>tioned about how cyberbullying e</w:t>
      </w:r>
      <w:r>
        <w:rPr>
          <w:rFonts w:ascii="Arial" w:hAnsi="Arial" w:cs="Arial"/>
          <w:sz w:val="24"/>
          <w:szCs w:val="24"/>
        </w:rPr>
        <w:t xml:space="preserve">ffects young people’s lives. </w:t>
      </w:r>
    </w:p>
    <w:p w:rsidR="000F51E9" w:rsidRDefault="000F51E9" w:rsidP="001200FD">
      <w:pPr>
        <w:pStyle w:val="ListParagraph"/>
        <w:spacing w:line="480" w:lineRule="auto"/>
        <w:ind w:left="0"/>
        <w:jc w:val="both"/>
        <w:rPr>
          <w:rFonts w:ascii="Arial" w:hAnsi="Arial" w:cs="Arial"/>
          <w:sz w:val="24"/>
          <w:szCs w:val="24"/>
        </w:rPr>
      </w:pPr>
    </w:p>
    <w:p w:rsidR="00C360B9" w:rsidRDefault="00AE23C4" w:rsidP="001200FD">
      <w:pPr>
        <w:pStyle w:val="ListParagraph"/>
        <w:spacing w:line="480" w:lineRule="auto"/>
        <w:ind w:left="0"/>
        <w:jc w:val="both"/>
        <w:rPr>
          <w:rFonts w:ascii="Arial" w:hAnsi="Arial" w:cs="Arial"/>
          <w:sz w:val="24"/>
          <w:szCs w:val="24"/>
        </w:rPr>
      </w:pPr>
      <w:r>
        <w:rPr>
          <w:rFonts w:ascii="Arial" w:hAnsi="Arial" w:cs="Arial"/>
          <w:sz w:val="24"/>
          <w:szCs w:val="24"/>
        </w:rPr>
        <w:t xml:space="preserve">Hinduja and </w:t>
      </w:r>
      <w:proofErr w:type="spellStart"/>
      <w:r>
        <w:rPr>
          <w:rFonts w:ascii="Arial" w:hAnsi="Arial" w:cs="Arial"/>
          <w:sz w:val="24"/>
          <w:szCs w:val="24"/>
        </w:rPr>
        <w:t>Patchin</w:t>
      </w:r>
      <w:proofErr w:type="spellEnd"/>
      <w:r>
        <w:rPr>
          <w:rFonts w:ascii="Arial" w:hAnsi="Arial" w:cs="Arial"/>
          <w:sz w:val="24"/>
          <w:szCs w:val="24"/>
        </w:rPr>
        <w:t xml:space="preserve"> (2014) agree with the authors suggesting how</w:t>
      </w:r>
      <w:r w:rsidR="000F51E9">
        <w:rPr>
          <w:rFonts w:ascii="Arial" w:hAnsi="Arial" w:cs="Arial"/>
          <w:sz w:val="24"/>
          <w:szCs w:val="24"/>
        </w:rPr>
        <w:t xml:space="preserve"> important </w:t>
      </w:r>
      <w:r>
        <w:rPr>
          <w:rFonts w:ascii="Arial" w:hAnsi="Arial" w:cs="Arial"/>
          <w:sz w:val="24"/>
          <w:szCs w:val="24"/>
        </w:rPr>
        <w:t xml:space="preserve">it is </w:t>
      </w:r>
      <w:r w:rsidR="000F51E9">
        <w:rPr>
          <w:rFonts w:ascii="Arial" w:hAnsi="Arial" w:cs="Arial"/>
          <w:sz w:val="24"/>
          <w:szCs w:val="24"/>
        </w:rPr>
        <w:t>that schools educate the school community about responsible Internet use. It is crucial that all students are aware that all forms of bullying are unacceptable and those that engage in harassing or of a threatening behaviour will be disciplined</w:t>
      </w:r>
      <w:r>
        <w:rPr>
          <w:rFonts w:ascii="Arial" w:hAnsi="Arial" w:cs="Arial"/>
          <w:sz w:val="24"/>
          <w:szCs w:val="24"/>
        </w:rPr>
        <w:t>, and how</w:t>
      </w:r>
      <w:r w:rsidR="000F51E9">
        <w:rPr>
          <w:rFonts w:ascii="Arial" w:hAnsi="Arial" w:cs="Arial"/>
          <w:sz w:val="24"/>
          <w:szCs w:val="24"/>
        </w:rPr>
        <w:t xml:space="preserve"> vital</w:t>
      </w:r>
      <w:r>
        <w:rPr>
          <w:rFonts w:ascii="Arial" w:hAnsi="Arial" w:cs="Arial"/>
          <w:sz w:val="24"/>
          <w:szCs w:val="24"/>
        </w:rPr>
        <w:t xml:space="preserve"> it is</w:t>
      </w:r>
      <w:r w:rsidR="000F51E9">
        <w:rPr>
          <w:rFonts w:ascii="Arial" w:hAnsi="Arial" w:cs="Arial"/>
          <w:sz w:val="24"/>
          <w:szCs w:val="24"/>
        </w:rPr>
        <w:t xml:space="preserve"> that schools should have bullying policies</w:t>
      </w:r>
      <w:r>
        <w:rPr>
          <w:rFonts w:ascii="Arial" w:hAnsi="Arial" w:cs="Arial"/>
          <w:sz w:val="24"/>
          <w:szCs w:val="24"/>
        </w:rPr>
        <w:t xml:space="preserve"> in place.</w:t>
      </w:r>
    </w:p>
    <w:p w:rsidR="00967CB5" w:rsidRDefault="00967CB5" w:rsidP="001200FD">
      <w:pPr>
        <w:pStyle w:val="ListParagraph"/>
        <w:spacing w:line="480" w:lineRule="auto"/>
        <w:ind w:left="0"/>
        <w:jc w:val="both"/>
        <w:rPr>
          <w:rFonts w:ascii="Arial" w:hAnsi="Arial" w:cs="Arial"/>
          <w:sz w:val="24"/>
          <w:szCs w:val="24"/>
        </w:rPr>
      </w:pPr>
    </w:p>
    <w:p w:rsidR="001B70BB" w:rsidRDefault="00124900" w:rsidP="001200FD">
      <w:pPr>
        <w:pStyle w:val="ListParagraph"/>
        <w:spacing w:line="480" w:lineRule="auto"/>
        <w:ind w:left="0"/>
        <w:jc w:val="both"/>
        <w:rPr>
          <w:rFonts w:ascii="Arial" w:hAnsi="Arial" w:cs="Arial"/>
          <w:sz w:val="24"/>
          <w:szCs w:val="24"/>
        </w:rPr>
      </w:pPr>
      <w:r>
        <w:rPr>
          <w:rFonts w:ascii="Arial" w:hAnsi="Arial" w:cs="Arial"/>
          <w:sz w:val="24"/>
          <w:szCs w:val="24"/>
        </w:rPr>
        <w:t>Conclusion</w:t>
      </w:r>
      <w:r w:rsidR="001B70BB">
        <w:rPr>
          <w:rFonts w:ascii="Arial" w:hAnsi="Arial" w:cs="Arial"/>
          <w:sz w:val="24"/>
          <w:szCs w:val="24"/>
        </w:rPr>
        <w:t>:</w:t>
      </w:r>
    </w:p>
    <w:p w:rsidR="001B70BB" w:rsidRDefault="00124900" w:rsidP="001200FD">
      <w:pPr>
        <w:pStyle w:val="ListParagraph"/>
        <w:spacing w:line="480" w:lineRule="auto"/>
        <w:ind w:left="0"/>
        <w:jc w:val="both"/>
        <w:rPr>
          <w:rFonts w:ascii="Arial" w:hAnsi="Arial" w:cs="Arial"/>
          <w:sz w:val="24"/>
          <w:szCs w:val="24"/>
        </w:rPr>
      </w:pPr>
      <w:r>
        <w:rPr>
          <w:rFonts w:ascii="Arial" w:hAnsi="Arial" w:cs="Arial"/>
          <w:sz w:val="24"/>
          <w:szCs w:val="24"/>
        </w:rPr>
        <w:t xml:space="preserve">It is evident that cyberbullying is becoming a serious and concerning issue throughout </w:t>
      </w:r>
      <w:r w:rsidR="001A628A">
        <w:rPr>
          <w:rFonts w:ascii="Arial" w:hAnsi="Arial" w:cs="Arial"/>
          <w:sz w:val="24"/>
          <w:szCs w:val="24"/>
        </w:rPr>
        <w:t>young people’s lives, and will continue to do so until policies are set in place to protect the innocent victims. Young people need to be educated about the impacts of cyberbullying and have more adult supervision.</w:t>
      </w:r>
    </w:p>
    <w:p w:rsidR="001A628A" w:rsidRDefault="001A628A" w:rsidP="001200FD">
      <w:pPr>
        <w:pStyle w:val="ListParagraph"/>
        <w:spacing w:line="480" w:lineRule="auto"/>
        <w:ind w:left="0"/>
        <w:jc w:val="both"/>
        <w:rPr>
          <w:rFonts w:ascii="Arial" w:hAnsi="Arial" w:cs="Arial"/>
          <w:sz w:val="24"/>
          <w:szCs w:val="24"/>
        </w:rPr>
      </w:pPr>
    </w:p>
    <w:p w:rsidR="001532DA" w:rsidRDefault="001532DA" w:rsidP="001200FD">
      <w:pPr>
        <w:pStyle w:val="ListParagraph"/>
        <w:spacing w:line="480" w:lineRule="auto"/>
        <w:ind w:left="0"/>
        <w:jc w:val="both"/>
        <w:rPr>
          <w:rFonts w:ascii="Arial" w:hAnsi="Arial" w:cs="Arial"/>
          <w:sz w:val="24"/>
          <w:szCs w:val="24"/>
        </w:rPr>
      </w:pPr>
      <w:r>
        <w:rPr>
          <w:rFonts w:ascii="Arial" w:hAnsi="Arial" w:cs="Arial"/>
          <w:sz w:val="24"/>
          <w:szCs w:val="24"/>
        </w:rPr>
        <w:t>Reference List:</w:t>
      </w:r>
    </w:p>
    <w:p w:rsidR="001532DA" w:rsidRDefault="001532DA" w:rsidP="008F4040">
      <w:pPr>
        <w:pStyle w:val="ListParagraph"/>
        <w:spacing w:line="240" w:lineRule="auto"/>
        <w:ind w:left="0"/>
        <w:jc w:val="both"/>
        <w:rPr>
          <w:rFonts w:ascii="Arial" w:hAnsi="Arial" w:cs="Arial"/>
          <w:sz w:val="24"/>
          <w:szCs w:val="24"/>
        </w:rPr>
      </w:pPr>
      <w:proofErr w:type="spellStart"/>
      <w:r>
        <w:rPr>
          <w:rFonts w:ascii="Arial" w:hAnsi="Arial" w:cs="Arial"/>
          <w:sz w:val="24"/>
          <w:szCs w:val="24"/>
        </w:rPr>
        <w:t>Agatston</w:t>
      </w:r>
      <w:proofErr w:type="spellEnd"/>
      <w:r w:rsidR="0050275B">
        <w:rPr>
          <w:rFonts w:ascii="Arial" w:hAnsi="Arial" w:cs="Arial"/>
          <w:sz w:val="24"/>
          <w:szCs w:val="24"/>
        </w:rPr>
        <w:t xml:space="preserve">, </w:t>
      </w:r>
      <w:proofErr w:type="gramStart"/>
      <w:r w:rsidR="0050275B">
        <w:rPr>
          <w:rFonts w:ascii="Arial" w:hAnsi="Arial" w:cs="Arial"/>
          <w:sz w:val="24"/>
          <w:szCs w:val="24"/>
        </w:rPr>
        <w:t>P.W,.</w:t>
      </w:r>
      <w:proofErr w:type="gramEnd"/>
      <w:r w:rsidR="0050275B">
        <w:rPr>
          <w:rFonts w:ascii="Arial" w:hAnsi="Arial" w:cs="Arial"/>
          <w:sz w:val="24"/>
          <w:szCs w:val="24"/>
        </w:rPr>
        <w:t xml:space="preserve"> Kowalski, R. and Limber, S. (2007) </w:t>
      </w:r>
      <w:r w:rsidR="0033406C">
        <w:rPr>
          <w:rFonts w:ascii="Arial" w:hAnsi="Arial" w:cs="Arial"/>
          <w:i/>
          <w:sz w:val="24"/>
          <w:szCs w:val="24"/>
        </w:rPr>
        <w:t>‘</w:t>
      </w:r>
      <w:r w:rsidR="0033406C">
        <w:rPr>
          <w:rFonts w:ascii="Arial" w:hAnsi="Arial" w:cs="Arial"/>
          <w:sz w:val="24"/>
          <w:szCs w:val="24"/>
        </w:rPr>
        <w:t xml:space="preserve">Students Perspectives on Cyberbullying’, </w:t>
      </w:r>
      <w:r w:rsidR="0033406C">
        <w:rPr>
          <w:rFonts w:ascii="Arial" w:hAnsi="Arial" w:cs="Arial"/>
          <w:i/>
          <w:sz w:val="24"/>
          <w:szCs w:val="24"/>
        </w:rPr>
        <w:t>Journal of Adolescent Health,</w:t>
      </w:r>
      <w:r w:rsidR="0033406C">
        <w:rPr>
          <w:rFonts w:ascii="Arial" w:hAnsi="Arial" w:cs="Arial"/>
          <w:sz w:val="24"/>
          <w:szCs w:val="24"/>
        </w:rPr>
        <w:t xml:space="preserve"> (41), p</w:t>
      </w:r>
      <w:r w:rsidR="00DC241B">
        <w:rPr>
          <w:rFonts w:ascii="Arial" w:hAnsi="Arial" w:cs="Arial"/>
          <w:sz w:val="24"/>
          <w:szCs w:val="24"/>
        </w:rPr>
        <w:t>p</w:t>
      </w:r>
      <w:r w:rsidR="0033406C">
        <w:rPr>
          <w:rFonts w:ascii="Arial" w:hAnsi="Arial" w:cs="Arial"/>
          <w:sz w:val="24"/>
          <w:szCs w:val="24"/>
        </w:rPr>
        <w:t>. 59-60.</w:t>
      </w:r>
    </w:p>
    <w:p w:rsidR="008F4040" w:rsidRDefault="008F4040" w:rsidP="008F4040">
      <w:pPr>
        <w:pStyle w:val="ListParagraph"/>
        <w:spacing w:line="240" w:lineRule="auto"/>
        <w:ind w:left="0"/>
        <w:jc w:val="both"/>
        <w:rPr>
          <w:rFonts w:ascii="Arial" w:hAnsi="Arial" w:cs="Arial"/>
          <w:sz w:val="24"/>
          <w:szCs w:val="24"/>
        </w:rPr>
      </w:pPr>
    </w:p>
    <w:p w:rsidR="00680717" w:rsidRPr="008F6D2E" w:rsidRDefault="008F6D2E" w:rsidP="008F4040">
      <w:pPr>
        <w:pStyle w:val="ListParagraph"/>
        <w:spacing w:line="240" w:lineRule="auto"/>
        <w:ind w:left="0"/>
        <w:jc w:val="both"/>
        <w:rPr>
          <w:rFonts w:ascii="Arial" w:hAnsi="Arial" w:cs="Arial"/>
          <w:sz w:val="24"/>
          <w:szCs w:val="24"/>
        </w:rPr>
      </w:pPr>
      <w:r>
        <w:rPr>
          <w:rFonts w:ascii="Arial" w:hAnsi="Arial" w:cs="Arial"/>
          <w:sz w:val="24"/>
          <w:szCs w:val="24"/>
        </w:rPr>
        <w:t xml:space="preserve">Hinduja, S. and </w:t>
      </w:r>
      <w:proofErr w:type="spellStart"/>
      <w:r>
        <w:rPr>
          <w:rFonts w:ascii="Arial" w:hAnsi="Arial" w:cs="Arial"/>
          <w:sz w:val="24"/>
          <w:szCs w:val="24"/>
        </w:rPr>
        <w:t>Patchin</w:t>
      </w:r>
      <w:proofErr w:type="spellEnd"/>
      <w:r>
        <w:rPr>
          <w:rFonts w:ascii="Arial" w:hAnsi="Arial" w:cs="Arial"/>
          <w:sz w:val="24"/>
          <w:szCs w:val="24"/>
        </w:rPr>
        <w:t xml:space="preserve">, J. (2014) ‘Cyberbullying’, </w:t>
      </w:r>
      <w:r>
        <w:rPr>
          <w:rFonts w:ascii="Arial" w:hAnsi="Arial" w:cs="Arial"/>
          <w:i/>
          <w:sz w:val="24"/>
          <w:szCs w:val="24"/>
        </w:rPr>
        <w:t>Identification, Prevention, and Response,</w:t>
      </w:r>
      <w:r>
        <w:rPr>
          <w:rFonts w:ascii="Arial" w:hAnsi="Arial" w:cs="Arial"/>
          <w:sz w:val="24"/>
          <w:szCs w:val="24"/>
        </w:rPr>
        <w:t xml:space="preserve"> </w:t>
      </w:r>
      <w:r w:rsidR="007E5C79">
        <w:rPr>
          <w:rFonts w:ascii="Arial" w:hAnsi="Arial" w:cs="Arial"/>
          <w:sz w:val="24"/>
          <w:szCs w:val="24"/>
        </w:rPr>
        <w:t>(</w:t>
      </w:r>
      <w:r w:rsidR="001200FD">
        <w:rPr>
          <w:rFonts w:ascii="Arial" w:hAnsi="Arial" w:cs="Arial"/>
          <w:sz w:val="24"/>
          <w:szCs w:val="24"/>
        </w:rPr>
        <w:t>9</w:t>
      </w:r>
      <w:r w:rsidR="001200FD" w:rsidRPr="001200FD">
        <w:rPr>
          <w:rFonts w:ascii="Arial" w:hAnsi="Arial" w:cs="Arial"/>
          <w:sz w:val="24"/>
          <w:szCs w:val="24"/>
          <w:vertAlign w:val="superscript"/>
        </w:rPr>
        <w:t>th</w:t>
      </w:r>
      <w:r w:rsidR="001200FD">
        <w:rPr>
          <w:rFonts w:ascii="Arial" w:hAnsi="Arial" w:cs="Arial"/>
          <w:sz w:val="24"/>
          <w:szCs w:val="24"/>
        </w:rPr>
        <w:t xml:space="preserve"> </w:t>
      </w:r>
      <w:r w:rsidR="007E5C79">
        <w:rPr>
          <w:rFonts w:ascii="Arial" w:hAnsi="Arial" w:cs="Arial"/>
          <w:sz w:val="24"/>
          <w:szCs w:val="24"/>
        </w:rPr>
        <w:t>O</w:t>
      </w:r>
      <w:r w:rsidR="001200FD">
        <w:rPr>
          <w:rFonts w:ascii="Arial" w:hAnsi="Arial" w:cs="Arial"/>
          <w:sz w:val="24"/>
          <w:szCs w:val="24"/>
        </w:rPr>
        <w:t>ctober</w:t>
      </w:r>
      <w:r w:rsidR="007E5C79">
        <w:rPr>
          <w:rFonts w:ascii="Arial" w:hAnsi="Arial" w:cs="Arial"/>
          <w:sz w:val="24"/>
          <w:szCs w:val="24"/>
        </w:rPr>
        <w:t>),</w:t>
      </w:r>
      <w:r>
        <w:rPr>
          <w:rFonts w:ascii="Arial" w:hAnsi="Arial" w:cs="Arial"/>
          <w:i/>
          <w:sz w:val="24"/>
          <w:szCs w:val="24"/>
        </w:rPr>
        <w:t xml:space="preserve"> </w:t>
      </w:r>
      <w:r>
        <w:rPr>
          <w:rFonts w:ascii="Arial" w:hAnsi="Arial" w:cs="Arial"/>
          <w:sz w:val="24"/>
          <w:szCs w:val="24"/>
        </w:rPr>
        <w:t xml:space="preserve">pp. 6-7. </w:t>
      </w:r>
      <w:r w:rsidR="007E5C79">
        <w:rPr>
          <w:rFonts w:ascii="Arial" w:hAnsi="Arial" w:cs="Arial"/>
          <w:sz w:val="24"/>
          <w:szCs w:val="24"/>
        </w:rPr>
        <w:t>[Online]. Available at: http;//www.cyberbullying.us</w:t>
      </w:r>
    </w:p>
    <w:p w:rsidR="008F4040" w:rsidRDefault="008F4040" w:rsidP="008F4040">
      <w:pPr>
        <w:pStyle w:val="ListParagraph"/>
        <w:spacing w:line="240" w:lineRule="auto"/>
        <w:ind w:left="0"/>
        <w:jc w:val="both"/>
        <w:rPr>
          <w:rFonts w:ascii="Arial" w:hAnsi="Arial" w:cs="Arial"/>
          <w:sz w:val="24"/>
          <w:szCs w:val="24"/>
        </w:rPr>
      </w:pPr>
    </w:p>
    <w:p w:rsidR="0033406C" w:rsidRPr="00DC241B" w:rsidRDefault="00B75CA7" w:rsidP="008F4040">
      <w:pPr>
        <w:pStyle w:val="ListParagraph"/>
        <w:spacing w:line="240" w:lineRule="auto"/>
        <w:ind w:left="0"/>
        <w:jc w:val="both"/>
        <w:rPr>
          <w:rFonts w:ascii="Arial" w:hAnsi="Arial" w:cs="Arial"/>
          <w:sz w:val="24"/>
          <w:szCs w:val="24"/>
        </w:rPr>
      </w:pPr>
      <w:r>
        <w:rPr>
          <w:rFonts w:ascii="Arial" w:hAnsi="Arial" w:cs="Arial"/>
          <w:sz w:val="24"/>
          <w:szCs w:val="24"/>
        </w:rPr>
        <w:t xml:space="preserve">Mishna, </w:t>
      </w:r>
      <w:proofErr w:type="gramStart"/>
      <w:r>
        <w:rPr>
          <w:rFonts w:ascii="Arial" w:hAnsi="Arial" w:cs="Arial"/>
          <w:sz w:val="24"/>
          <w:szCs w:val="24"/>
        </w:rPr>
        <w:t>F,.</w:t>
      </w:r>
      <w:proofErr w:type="gramEnd"/>
      <w:r>
        <w:rPr>
          <w:rFonts w:ascii="Arial" w:hAnsi="Arial" w:cs="Arial"/>
          <w:sz w:val="24"/>
          <w:szCs w:val="24"/>
        </w:rPr>
        <w:t xml:space="preserve"> Saini, M. and Solomon, S.</w:t>
      </w:r>
      <w:r w:rsidR="00DC241B">
        <w:rPr>
          <w:rFonts w:ascii="Arial" w:hAnsi="Arial" w:cs="Arial"/>
          <w:sz w:val="24"/>
          <w:szCs w:val="24"/>
        </w:rPr>
        <w:t xml:space="preserve"> (2009) ‘</w:t>
      </w:r>
      <w:r>
        <w:rPr>
          <w:rFonts w:ascii="Arial" w:hAnsi="Arial" w:cs="Arial"/>
          <w:sz w:val="24"/>
          <w:szCs w:val="24"/>
        </w:rPr>
        <w:t>Children and Youth’s Perception of Cyberbullying</w:t>
      </w:r>
      <w:r w:rsidR="00DC241B">
        <w:rPr>
          <w:rFonts w:ascii="Arial" w:hAnsi="Arial" w:cs="Arial"/>
          <w:sz w:val="24"/>
          <w:szCs w:val="24"/>
        </w:rPr>
        <w:t xml:space="preserve">’, </w:t>
      </w:r>
      <w:r w:rsidR="00DC241B">
        <w:rPr>
          <w:rFonts w:ascii="Arial" w:hAnsi="Arial" w:cs="Arial"/>
          <w:i/>
          <w:sz w:val="24"/>
          <w:szCs w:val="24"/>
        </w:rPr>
        <w:t xml:space="preserve">Children and Youth Services Review, </w:t>
      </w:r>
      <w:r w:rsidR="00DC241B">
        <w:rPr>
          <w:rFonts w:ascii="Arial" w:hAnsi="Arial" w:cs="Arial"/>
          <w:sz w:val="24"/>
          <w:szCs w:val="24"/>
        </w:rPr>
        <w:t>(31), pp. 1222-1228</w:t>
      </w:r>
      <w:r w:rsidR="008F6D2E">
        <w:rPr>
          <w:rFonts w:ascii="Arial" w:hAnsi="Arial" w:cs="Arial"/>
          <w:sz w:val="24"/>
          <w:szCs w:val="24"/>
        </w:rPr>
        <w:t>.</w:t>
      </w:r>
    </w:p>
    <w:sectPr w:rsidR="0033406C" w:rsidRPr="00DC24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3C17F1"/>
    <w:multiLevelType w:val="hybridMultilevel"/>
    <w:tmpl w:val="EBF4A2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1E9"/>
    <w:rsid w:val="00044D29"/>
    <w:rsid w:val="00073BEE"/>
    <w:rsid w:val="000915E2"/>
    <w:rsid w:val="000F51E9"/>
    <w:rsid w:val="001200FD"/>
    <w:rsid w:val="00124900"/>
    <w:rsid w:val="001532DA"/>
    <w:rsid w:val="001A628A"/>
    <w:rsid w:val="001B70BB"/>
    <w:rsid w:val="002B3C68"/>
    <w:rsid w:val="0033406C"/>
    <w:rsid w:val="003E448A"/>
    <w:rsid w:val="004308F1"/>
    <w:rsid w:val="004B2130"/>
    <w:rsid w:val="0050275B"/>
    <w:rsid w:val="00680717"/>
    <w:rsid w:val="006B7C1F"/>
    <w:rsid w:val="007E5C79"/>
    <w:rsid w:val="00827839"/>
    <w:rsid w:val="008F4040"/>
    <w:rsid w:val="008F6D2E"/>
    <w:rsid w:val="009442F2"/>
    <w:rsid w:val="00967CB5"/>
    <w:rsid w:val="009A6A9C"/>
    <w:rsid w:val="00AB6D24"/>
    <w:rsid w:val="00AE23C4"/>
    <w:rsid w:val="00B75CA7"/>
    <w:rsid w:val="00BB7597"/>
    <w:rsid w:val="00C360B9"/>
    <w:rsid w:val="00D26F08"/>
    <w:rsid w:val="00DC241B"/>
    <w:rsid w:val="00E57580"/>
    <w:rsid w:val="00EB2591"/>
    <w:rsid w:val="00F47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1B981"/>
  <w15:chartTrackingRefBased/>
  <w15:docId w15:val="{5FA85B2A-E27E-438A-89F0-CF7EC07BB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F51E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51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7</Pages>
  <Words>1485</Words>
  <Characters>8470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Suzy Preston-Joch</dc:creator>
  <cp:keywords/>
  <dc:description/>
  <cp:lastModifiedBy>Suzy Preston-Joch</cp:lastModifiedBy>
  <cp:revision>10</cp:revision>
  <dcterms:created xsi:type="dcterms:W3CDTF">2017-11-14T01:04:00Z</dcterms:created>
  <dcterms:modified xsi:type="dcterms:W3CDTF">2017-11-14T05:10:00Z</dcterms:modified>
</cp:coreProperties>
</file>