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51527" w14:textId="7AD99425" w:rsidR="003A761E" w:rsidRPr="00284C6B" w:rsidRDefault="00284C6B" w:rsidP="00284C6B">
      <w:pPr>
        <w:ind w:left="720" w:hanging="360"/>
        <w:jc w:val="center"/>
        <w:rPr>
          <w:sz w:val="28"/>
          <w:szCs w:val="28"/>
        </w:rPr>
      </w:pPr>
      <w:r w:rsidRPr="00284C6B">
        <w:rPr>
          <w:b/>
          <w:bCs/>
          <w:sz w:val="28"/>
          <w:szCs w:val="28"/>
          <w:u w:val="single"/>
        </w:rPr>
        <w:t>Activity 4 - Reflection</w:t>
      </w:r>
    </w:p>
    <w:p w14:paraId="120AD5A6" w14:textId="77777777" w:rsidR="000D0B2C" w:rsidRDefault="003A761E" w:rsidP="000D0B2C">
      <w:pPr>
        <w:rPr>
          <w:sz w:val="24"/>
          <w:szCs w:val="24"/>
        </w:rPr>
      </w:pPr>
      <w:r w:rsidRPr="00284C6B">
        <w:rPr>
          <w:sz w:val="24"/>
          <w:szCs w:val="24"/>
        </w:rPr>
        <w:t xml:space="preserve">Using the Gibb's </w:t>
      </w:r>
      <w:r w:rsidR="00284C6B">
        <w:rPr>
          <w:sz w:val="24"/>
          <w:szCs w:val="24"/>
        </w:rPr>
        <w:t>Reflective C</w:t>
      </w:r>
      <w:r w:rsidRPr="00284C6B">
        <w:rPr>
          <w:sz w:val="24"/>
          <w:szCs w:val="24"/>
        </w:rPr>
        <w:t xml:space="preserve">ycle (1988) </w:t>
      </w:r>
      <w:r w:rsidR="00284C6B">
        <w:rPr>
          <w:sz w:val="24"/>
          <w:szCs w:val="24"/>
        </w:rPr>
        <w:t xml:space="preserve">template below, </w:t>
      </w:r>
      <w:r w:rsidRPr="00284C6B">
        <w:rPr>
          <w:sz w:val="24"/>
          <w:szCs w:val="24"/>
        </w:rPr>
        <w:t>you should reflect on</w:t>
      </w:r>
      <w:r w:rsidR="00284C6B" w:rsidRPr="00284C6B">
        <w:rPr>
          <w:sz w:val="24"/>
          <w:szCs w:val="24"/>
        </w:rPr>
        <w:t xml:space="preserve"> a time when you demonstrated care and compassion</w:t>
      </w:r>
      <w:r w:rsidR="006B1594">
        <w:rPr>
          <w:sz w:val="24"/>
          <w:szCs w:val="24"/>
        </w:rPr>
        <w:t>, this can be in any situation</w:t>
      </w:r>
      <w:r w:rsidRPr="00284C6B">
        <w:rPr>
          <w:sz w:val="24"/>
          <w:szCs w:val="24"/>
        </w:rPr>
        <w:t>.</w:t>
      </w:r>
      <w:r w:rsidR="000D0B2C">
        <w:rPr>
          <w:sz w:val="24"/>
          <w:szCs w:val="24"/>
        </w:rPr>
        <w:t xml:space="preserve">  </w:t>
      </w:r>
    </w:p>
    <w:p w14:paraId="28B7C00C" w14:textId="6A27C058" w:rsidR="00284C6B" w:rsidRPr="00284C6B" w:rsidRDefault="00284C6B" w:rsidP="000D0B2C">
      <w:pPr>
        <w:rPr>
          <w:sz w:val="24"/>
          <w:szCs w:val="24"/>
        </w:rPr>
      </w:pPr>
      <w:r w:rsidRPr="00284C6B">
        <w:rPr>
          <w:sz w:val="24"/>
          <w:szCs w:val="24"/>
        </w:rPr>
        <w:t>Please pick a scenario that is comprehensive but concise – short and sweet will help you focus your responses.</w:t>
      </w:r>
    </w:p>
    <w:p w14:paraId="7B117726" w14:textId="05889276" w:rsidR="00284C6B" w:rsidRPr="00284C6B" w:rsidRDefault="00284C6B" w:rsidP="000D0B2C">
      <w:pPr>
        <w:rPr>
          <w:sz w:val="24"/>
          <w:szCs w:val="24"/>
        </w:rPr>
      </w:pPr>
      <w:r w:rsidRPr="00284C6B">
        <w:rPr>
          <w:sz w:val="24"/>
          <w:szCs w:val="24"/>
        </w:rPr>
        <w:t xml:space="preserve">For each area of Gibbs Cycle – you must include at least one citation and </w:t>
      </w:r>
      <w:r>
        <w:rPr>
          <w:sz w:val="24"/>
          <w:szCs w:val="24"/>
        </w:rPr>
        <w:t xml:space="preserve">include a </w:t>
      </w:r>
      <w:r w:rsidRPr="00284C6B">
        <w:rPr>
          <w:sz w:val="24"/>
          <w:szCs w:val="24"/>
        </w:rPr>
        <w:t>corresponding reference list at the end.</w:t>
      </w:r>
    </w:p>
    <w:p w14:paraId="4BEA7110" w14:textId="04DB3FB5" w:rsidR="003A761E" w:rsidRPr="000D0B2C" w:rsidRDefault="000D0B2C" w:rsidP="000D0B2C">
      <w:pPr>
        <w:rPr>
          <w:sz w:val="24"/>
          <w:szCs w:val="24"/>
        </w:rPr>
      </w:pPr>
      <w:r>
        <w:rPr>
          <w:sz w:val="24"/>
          <w:szCs w:val="24"/>
        </w:rPr>
        <w:t>Please upload your word document to the correct submission link when complete.</w:t>
      </w:r>
    </w:p>
    <w:p w14:paraId="349A5C8B" w14:textId="77777777" w:rsidR="003A761E" w:rsidRPr="00284C6B" w:rsidRDefault="003A761E" w:rsidP="003A761E">
      <w:pPr>
        <w:pStyle w:val="ListParagraph"/>
        <w:rPr>
          <w:sz w:val="24"/>
          <w:szCs w:val="24"/>
        </w:rPr>
      </w:pPr>
    </w:p>
    <w:p w14:paraId="5DBC1CBA" w14:textId="2B712FFA" w:rsidR="003A761E" w:rsidRDefault="003A761E" w:rsidP="003A761E">
      <w:pPr>
        <w:pStyle w:val="ListParagraph"/>
        <w:numPr>
          <w:ilvl w:val="0"/>
          <w:numId w:val="3"/>
        </w:numPr>
        <w:rPr>
          <w:sz w:val="24"/>
          <w:szCs w:val="24"/>
        </w:rPr>
      </w:pPr>
      <w:r w:rsidRPr="00284C6B">
        <w:rPr>
          <w:sz w:val="24"/>
          <w:szCs w:val="24"/>
        </w:rPr>
        <w:t xml:space="preserve">Description – what happened? </w:t>
      </w:r>
    </w:p>
    <w:p w14:paraId="6534E4C3" w14:textId="77777777" w:rsidR="004B26AF" w:rsidRDefault="004B26AF" w:rsidP="004B26AF">
      <w:pPr>
        <w:pStyle w:val="ListParagraph"/>
        <w:rPr>
          <w:sz w:val="24"/>
          <w:szCs w:val="24"/>
        </w:rPr>
      </w:pPr>
    </w:p>
    <w:p w14:paraId="6F8B0A60" w14:textId="36E78BED" w:rsidR="00236BC6" w:rsidRDefault="00236BC6" w:rsidP="004B26AF">
      <w:pPr>
        <w:pStyle w:val="ListParagraph"/>
        <w:rPr>
          <w:sz w:val="24"/>
          <w:szCs w:val="24"/>
        </w:rPr>
      </w:pPr>
      <w:r>
        <w:rPr>
          <w:sz w:val="24"/>
          <w:szCs w:val="24"/>
        </w:rPr>
        <w:t>This stage involves describing the event in detail, including the context, people involved and any relevant background information. (Johns and Freshwater, 2018)</w:t>
      </w:r>
    </w:p>
    <w:p w14:paraId="3079191B" w14:textId="77777777" w:rsidR="00236BC6" w:rsidRDefault="00236BC6" w:rsidP="004B26AF">
      <w:pPr>
        <w:pStyle w:val="ListParagraph"/>
        <w:rPr>
          <w:sz w:val="24"/>
          <w:szCs w:val="24"/>
        </w:rPr>
      </w:pPr>
    </w:p>
    <w:p w14:paraId="597D35C9" w14:textId="4419E528" w:rsidR="004B26AF" w:rsidRPr="00284C6B" w:rsidRDefault="004B26AF" w:rsidP="004B26AF">
      <w:pPr>
        <w:pStyle w:val="ListParagraph"/>
        <w:rPr>
          <w:sz w:val="24"/>
          <w:szCs w:val="24"/>
        </w:rPr>
      </w:pPr>
      <w:r>
        <w:rPr>
          <w:sz w:val="24"/>
          <w:szCs w:val="24"/>
        </w:rPr>
        <w:t>When I first discovered that my friend was trapped in an abusive relationship, I was overwhelmed with concern and empathy.   Witnessing her suffer both physically and emotionally ignited a deep sense of compassion within me.  Recognising the urgency of the situation, I immediately offered my support and reassured her she was not alone.</w:t>
      </w:r>
    </w:p>
    <w:p w14:paraId="304A5AD2" w14:textId="2F8AEB54" w:rsidR="00356621" w:rsidRPr="00284C6B" w:rsidRDefault="00356621" w:rsidP="00356621">
      <w:pPr>
        <w:pStyle w:val="ListParagraph"/>
        <w:rPr>
          <w:sz w:val="24"/>
          <w:szCs w:val="24"/>
        </w:rPr>
      </w:pPr>
    </w:p>
    <w:p w14:paraId="05ADC124" w14:textId="2201EE61" w:rsidR="003A761E" w:rsidRPr="00284C6B" w:rsidRDefault="00356621" w:rsidP="00356621">
      <w:pPr>
        <w:pStyle w:val="ListParagraph"/>
        <w:rPr>
          <w:sz w:val="24"/>
          <w:szCs w:val="24"/>
        </w:rPr>
      </w:pP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r w:rsidRPr="00284C6B">
        <w:rPr>
          <w:sz w:val="24"/>
          <w:szCs w:val="24"/>
        </w:rPr>
        <w:softHyphen/>
      </w:r>
    </w:p>
    <w:p w14:paraId="5D4DCD53" w14:textId="77777777" w:rsidR="003A761E" w:rsidRPr="00284C6B" w:rsidRDefault="003A761E" w:rsidP="003A761E">
      <w:pPr>
        <w:rPr>
          <w:sz w:val="24"/>
          <w:szCs w:val="24"/>
        </w:rPr>
      </w:pPr>
    </w:p>
    <w:p w14:paraId="775E5E65" w14:textId="4226E036" w:rsidR="003A761E" w:rsidRDefault="003A761E" w:rsidP="003A761E">
      <w:pPr>
        <w:pStyle w:val="ListParagraph"/>
        <w:numPr>
          <w:ilvl w:val="0"/>
          <w:numId w:val="3"/>
        </w:numPr>
        <w:rPr>
          <w:sz w:val="24"/>
          <w:szCs w:val="24"/>
        </w:rPr>
      </w:pPr>
      <w:r w:rsidRPr="00284C6B">
        <w:rPr>
          <w:sz w:val="24"/>
          <w:szCs w:val="24"/>
        </w:rPr>
        <w:t xml:space="preserve"> Feelings – what were you thinking and </w:t>
      </w:r>
      <w:proofErr w:type="gramStart"/>
      <w:r w:rsidRPr="00284C6B">
        <w:rPr>
          <w:sz w:val="24"/>
          <w:szCs w:val="24"/>
        </w:rPr>
        <w:t>feeling</w:t>
      </w:r>
      <w:proofErr w:type="gramEnd"/>
    </w:p>
    <w:p w14:paraId="08457514" w14:textId="77777777" w:rsidR="004B26AF" w:rsidRDefault="004B26AF" w:rsidP="004B26AF">
      <w:pPr>
        <w:pStyle w:val="ListParagraph"/>
        <w:rPr>
          <w:sz w:val="24"/>
          <w:szCs w:val="24"/>
        </w:rPr>
      </w:pPr>
    </w:p>
    <w:p w14:paraId="39386DD0" w14:textId="246F2F61" w:rsidR="00993D49" w:rsidRDefault="00993D49" w:rsidP="004B26AF">
      <w:pPr>
        <w:pStyle w:val="ListParagraph"/>
        <w:rPr>
          <w:sz w:val="24"/>
          <w:szCs w:val="24"/>
        </w:rPr>
      </w:pPr>
      <w:r w:rsidRPr="00993D49">
        <w:rPr>
          <w:sz w:val="24"/>
          <w:szCs w:val="24"/>
        </w:rPr>
        <w:t>In this stage, individuals explore their emotions and thoughts during the experience</w:t>
      </w:r>
      <w:r>
        <w:rPr>
          <w:sz w:val="24"/>
          <w:szCs w:val="24"/>
        </w:rPr>
        <w:t>. T</w:t>
      </w:r>
      <w:r w:rsidRPr="00993D49">
        <w:rPr>
          <w:sz w:val="24"/>
          <w:szCs w:val="24"/>
        </w:rPr>
        <w:t>hey reflect on their initial reactions, any changes in emotions, and the impact of these feelings on their actions</w:t>
      </w:r>
      <w:r>
        <w:rPr>
          <w:sz w:val="24"/>
          <w:szCs w:val="24"/>
        </w:rPr>
        <w:t>. (Rolfe, 20</w:t>
      </w:r>
      <w:r w:rsidR="002262B4">
        <w:rPr>
          <w:sz w:val="24"/>
          <w:szCs w:val="24"/>
        </w:rPr>
        <w:t>14).</w:t>
      </w:r>
    </w:p>
    <w:p w14:paraId="683D6E04" w14:textId="77777777" w:rsidR="00993D49" w:rsidRDefault="00993D49" w:rsidP="004B26AF">
      <w:pPr>
        <w:pStyle w:val="ListParagraph"/>
        <w:rPr>
          <w:sz w:val="24"/>
          <w:szCs w:val="24"/>
        </w:rPr>
      </w:pPr>
    </w:p>
    <w:p w14:paraId="574F3962" w14:textId="44D987D9" w:rsidR="004B26AF" w:rsidRPr="00284C6B" w:rsidRDefault="004B26AF" w:rsidP="004B26AF">
      <w:pPr>
        <w:pStyle w:val="ListParagraph"/>
        <w:rPr>
          <w:sz w:val="24"/>
          <w:szCs w:val="24"/>
        </w:rPr>
      </w:pPr>
      <w:r w:rsidRPr="004B26AF">
        <w:rPr>
          <w:sz w:val="24"/>
          <w:szCs w:val="24"/>
        </w:rPr>
        <w:t>Throughout this journey</w:t>
      </w:r>
      <w:r w:rsidR="008566CD">
        <w:rPr>
          <w:sz w:val="24"/>
          <w:szCs w:val="24"/>
        </w:rPr>
        <w:t xml:space="preserve">, </w:t>
      </w:r>
      <w:r w:rsidRPr="004B26AF">
        <w:rPr>
          <w:sz w:val="24"/>
          <w:szCs w:val="24"/>
        </w:rPr>
        <w:t>my emotions fluctuated between empathy</w:t>
      </w:r>
      <w:r w:rsidR="008566CD">
        <w:rPr>
          <w:sz w:val="24"/>
          <w:szCs w:val="24"/>
        </w:rPr>
        <w:t>, anger, and deter</w:t>
      </w:r>
      <w:r w:rsidRPr="004B26AF">
        <w:rPr>
          <w:sz w:val="24"/>
          <w:szCs w:val="24"/>
        </w:rPr>
        <w:t>mination</w:t>
      </w:r>
      <w:r w:rsidR="008566CD">
        <w:rPr>
          <w:sz w:val="24"/>
          <w:szCs w:val="24"/>
        </w:rPr>
        <w:t>.  E</w:t>
      </w:r>
      <w:r w:rsidRPr="004B26AF">
        <w:rPr>
          <w:sz w:val="24"/>
          <w:szCs w:val="24"/>
        </w:rPr>
        <w:t>mpathy allowed me to understand her pain and fear</w:t>
      </w:r>
      <w:r w:rsidR="008566CD">
        <w:rPr>
          <w:sz w:val="24"/>
          <w:szCs w:val="24"/>
        </w:rPr>
        <w:t>,</w:t>
      </w:r>
      <w:r w:rsidRPr="004B26AF">
        <w:rPr>
          <w:sz w:val="24"/>
          <w:szCs w:val="24"/>
        </w:rPr>
        <w:t xml:space="preserve"> </w:t>
      </w:r>
      <w:r w:rsidR="008566CD">
        <w:rPr>
          <w:sz w:val="24"/>
          <w:szCs w:val="24"/>
        </w:rPr>
        <w:t>while anger fuelled</w:t>
      </w:r>
      <w:r w:rsidRPr="004B26AF">
        <w:rPr>
          <w:sz w:val="24"/>
          <w:szCs w:val="24"/>
        </w:rPr>
        <w:t xml:space="preserve"> my motivation to help her</w:t>
      </w:r>
      <w:r w:rsidR="008566CD">
        <w:rPr>
          <w:sz w:val="24"/>
          <w:szCs w:val="24"/>
        </w:rPr>
        <w:t xml:space="preserve"> escape the abusive relationship.</w:t>
      </w:r>
      <w:r w:rsidRPr="004B26AF">
        <w:rPr>
          <w:sz w:val="24"/>
          <w:szCs w:val="24"/>
        </w:rPr>
        <w:t xml:space="preserve"> </w:t>
      </w:r>
      <w:r w:rsidR="008566CD">
        <w:rPr>
          <w:sz w:val="24"/>
          <w:szCs w:val="24"/>
        </w:rPr>
        <w:t xml:space="preserve"> D</w:t>
      </w:r>
      <w:r w:rsidRPr="004B26AF">
        <w:rPr>
          <w:sz w:val="24"/>
          <w:szCs w:val="24"/>
        </w:rPr>
        <w:t xml:space="preserve">etermination became </w:t>
      </w:r>
      <w:r w:rsidR="008566CD">
        <w:rPr>
          <w:sz w:val="24"/>
          <w:szCs w:val="24"/>
        </w:rPr>
        <w:t xml:space="preserve">the </w:t>
      </w:r>
      <w:r w:rsidRPr="004B26AF">
        <w:rPr>
          <w:sz w:val="24"/>
          <w:szCs w:val="24"/>
        </w:rPr>
        <w:t>driving force behind my actions</w:t>
      </w:r>
      <w:r w:rsidR="008566CD">
        <w:rPr>
          <w:sz w:val="24"/>
          <w:szCs w:val="24"/>
        </w:rPr>
        <w:t>,</w:t>
      </w:r>
      <w:r w:rsidRPr="004B26AF">
        <w:rPr>
          <w:sz w:val="24"/>
          <w:szCs w:val="24"/>
        </w:rPr>
        <w:t xml:space="preserve"> as I was determined to provide her with the </w:t>
      </w:r>
      <w:r w:rsidR="008566CD">
        <w:rPr>
          <w:sz w:val="24"/>
          <w:szCs w:val="24"/>
        </w:rPr>
        <w:t>care</w:t>
      </w:r>
      <w:r w:rsidRPr="004B26AF">
        <w:rPr>
          <w:sz w:val="24"/>
          <w:szCs w:val="24"/>
        </w:rPr>
        <w:t xml:space="preserve"> and </w:t>
      </w:r>
      <w:proofErr w:type="gramStart"/>
      <w:r w:rsidRPr="004B26AF">
        <w:rPr>
          <w:sz w:val="24"/>
          <w:szCs w:val="24"/>
        </w:rPr>
        <w:t>support</w:t>
      </w:r>
      <w:proofErr w:type="gramEnd"/>
      <w:r w:rsidRPr="004B26AF">
        <w:rPr>
          <w:sz w:val="24"/>
          <w:szCs w:val="24"/>
        </w:rPr>
        <w:t xml:space="preserve"> she needed</w:t>
      </w:r>
      <w:r w:rsidR="008566CD">
        <w:rPr>
          <w:sz w:val="24"/>
          <w:szCs w:val="24"/>
        </w:rPr>
        <w:t>.</w:t>
      </w:r>
    </w:p>
    <w:p w14:paraId="6874410B" w14:textId="4EF0437F" w:rsidR="00356621" w:rsidRPr="00284C6B" w:rsidRDefault="00356621" w:rsidP="00356621">
      <w:pPr>
        <w:pStyle w:val="ListParagraph"/>
        <w:rPr>
          <w:sz w:val="24"/>
          <w:szCs w:val="24"/>
        </w:rPr>
      </w:pPr>
    </w:p>
    <w:p w14:paraId="0560DFCE" w14:textId="7076A4BF" w:rsidR="003A761E" w:rsidRPr="00284C6B" w:rsidRDefault="003A761E" w:rsidP="003A761E">
      <w:pPr>
        <w:rPr>
          <w:sz w:val="24"/>
          <w:szCs w:val="24"/>
        </w:rPr>
      </w:pPr>
    </w:p>
    <w:p w14:paraId="129B1519" w14:textId="77777777" w:rsidR="003A761E" w:rsidRPr="00284C6B" w:rsidRDefault="003A761E" w:rsidP="003A761E">
      <w:pPr>
        <w:rPr>
          <w:sz w:val="24"/>
          <w:szCs w:val="24"/>
        </w:rPr>
      </w:pPr>
    </w:p>
    <w:p w14:paraId="60FD5688" w14:textId="51253C07" w:rsidR="003A761E" w:rsidRDefault="003A761E" w:rsidP="003A761E">
      <w:pPr>
        <w:pStyle w:val="ListParagraph"/>
        <w:numPr>
          <w:ilvl w:val="0"/>
          <w:numId w:val="3"/>
        </w:numPr>
        <w:rPr>
          <w:sz w:val="24"/>
          <w:szCs w:val="24"/>
        </w:rPr>
      </w:pPr>
      <w:r w:rsidRPr="00284C6B">
        <w:rPr>
          <w:sz w:val="24"/>
          <w:szCs w:val="24"/>
        </w:rPr>
        <w:t xml:space="preserve">Evaluation – what was good or bad about the </w:t>
      </w:r>
      <w:proofErr w:type="gramStart"/>
      <w:r w:rsidRPr="00284C6B">
        <w:rPr>
          <w:sz w:val="24"/>
          <w:szCs w:val="24"/>
        </w:rPr>
        <w:t>experience</w:t>
      </w:r>
      <w:proofErr w:type="gramEnd"/>
    </w:p>
    <w:p w14:paraId="2F7E6858" w14:textId="77777777" w:rsidR="008566CD" w:rsidRDefault="008566CD" w:rsidP="008566CD">
      <w:pPr>
        <w:pStyle w:val="ListParagraph"/>
        <w:rPr>
          <w:sz w:val="24"/>
          <w:szCs w:val="24"/>
        </w:rPr>
      </w:pPr>
    </w:p>
    <w:p w14:paraId="22481FED" w14:textId="02F48CA5" w:rsidR="002262B4" w:rsidRDefault="002262B4" w:rsidP="008566CD">
      <w:pPr>
        <w:pStyle w:val="ListParagraph"/>
        <w:rPr>
          <w:sz w:val="24"/>
          <w:szCs w:val="24"/>
        </w:rPr>
      </w:pPr>
      <w:r w:rsidRPr="002262B4">
        <w:rPr>
          <w:sz w:val="24"/>
          <w:szCs w:val="24"/>
        </w:rPr>
        <w:lastRenderedPageBreak/>
        <w:t xml:space="preserve">This stage involves analysing the positive and negative aspects of the experience individuals consider </w:t>
      </w:r>
      <w:r>
        <w:rPr>
          <w:sz w:val="24"/>
          <w:szCs w:val="24"/>
        </w:rPr>
        <w:t>what</w:t>
      </w:r>
      <w:r w:rsidRPr="002262B4">
        <w:rPr>
          <w:sz w:val="24"/>
          <w:szCs w:val="24"/>
        </w:rPr>
        <w:t xml:space="preserve"> went well</w:t>
      </w:r>
      <w:r>
        <w:rPr>
          <w:sz w:val="24"/>
          <w:szCs w:val="24"/>
        </w:rPr>
        <w:t>,</w:t>
      </w:r>
      <w:r w:rsidRPr="002262B4">
        <w:rPr>
          <w:sz w:val="24"/>
          <w:szCs w:val="24"/>
        </w:rPr>
        <w:t xml:space="preserve"> what could have been improved and the consequences of their actions</w:t>
      </w:r>
      <w:r>
        <w:rPr>
          <w:sz w:val="24"/>
          <w:szCs w:val="24"/>
        </w:rPr>
        <w:t>. (Taylor and Taylor, 2018).</w:t>
      </w:r>
    </w:p>
    <w:p w14:paraId="72E056B2" w14:textId="77777777" w:rsidR="002262B4" w:rsidRDefault="002262B4" w:rsidP="008566CD">
      <w:pPr>
        <w:pStyle w:val="ListParagraph"/>
        <w:rPr>
          <w:sz w:val="24"/>
          <w:szCs w:val="24"/>
        </w:rPr>
      </w:pPr>
    </w:p>
    <w:p w14:paraId="723471E5" w14:textId="43FD98EB" w:rsidR="008566CD" w:rsidRPr="00284C6B" w:rsidRDefault="008566CD" w:rsidP="008566CD">
      <w:pPr>
        <w:pStyle w:val="ListParagraph"/>
        <w:rPr>
          <w:sz w:val="24"/>
          <w:szCs w:val="24"/>
        </w:rPr>
      </w:pPr>
      <w:r>
        <w:rPr>
          <w:sz w:val="24"/>
          <w:szCs w:val="24"/>
        </w:rPr>
        <w:t xml:space="preserve">To ensure her safety, I researched local resources </w:t>
      </w:r>
      <w:r w:rsidR="00CD5CC6">
        <w:rPr>
          <w:sz w:val="24"/>
          <w:szCs w:val="24"/>
        </w:rPr>
        <w:t>and organisations specialising in assisting victims of abuse. By connecting her with these resources, I empowered her to take the necessary steps towards leaving her abusive partner. Additionally, I encouraged her to seek professional help for her anxiety and depression, emphasising the importance of her mental health.</w:t>
      </w:r>
    </w:p>
    <w:p w14:paraId="3F3EE879" w14:textId="740BA2C7" w:rsidR="003A761E" w:rsidRPr="00284C6B" w:rsidRDefault="003A761E" w:rsidP="003A761E">
      <w:pPr>
        <w:rPr>
          <w:sz w:val="24"/>
          <w:szCs w:val="24"/>
        </w:rPr>
      </w:pPr>
    </w:p>
    <w:p w14:paraId="7D70909E" w14:textId="77777777" w:rsidR="00F034D7" w:rsidRPr="00284C6B" w:rsidRDefault="00F034D7" w:rsidP="003A761E">
      <w:pPr>
        <w:rPr>
          <w:sz w:val="24"/>
          <w:szCs w:val="24"/>
        </w:rPr>
      </w:pPr>
    </w:p>
    <w:p w14:paraId="06E15367" w14:textId="77777777" w:rsidR="00356621" w:rsidRPr="00284C6B" w:rsidRDefault="00356621" w:rsidP="003A761E">
      <w:pPr>
        <w:rPr>
          <w:sz w:val="24"/>
          <w:szCs w:val="24"/>
        </w:rPr>
      </w:pPr>
    </w:p>
    <w:p w14:paraId="738CE23A" w14:textId="0C470DA1" w:rsidR="003A761E" w:rsidRDefault="003A761E" w:rsidP="003A761E">
      <w:pPr>
        <w:pStyle w:val="ListParagraph"/>
        <w:numPr>
          <w:ilvl w:val="0"/>
          <w:numId w:val="3"/>
        </w:numPr>
        <w:rPr>
          <w:sz w:val="24"/>
          <w:szCs w:val="24"/>
        </w:rPr>
      </w:pPr>
      <w:r w:rsidRPr="00284C6B">
        <w:rPr>
          <w:sz w:val="24"/>
          <w:szCs w:val="24"/>
        </w:rPr>
        <w:t xml:space="preserve"> </w:t>
      </w:r>
      <w:r w:rsidR="00356621" w:rsidRPr="00284C6B">
        <w:rPr>
          <w:sz w:val="24"/>
          <w:szCs w:val="24"/>
        </w:rPr>
        <w:t>Analysis</w:t>
      </w:r>
      <w:r w:rsidRPr="00284C6B">
        <w:rPr>
          <w:sz w:val="24"/>
          <w:szCs w:val="24"/>
        </w:rPr>
        <w:t xml:space="preserve"> – Wh</w:t>
      </w:r>
      <w:r w:rsidR="000D0B2C">
        <w:rPr>
          <w:sz w:val="24"/>
          <w:szCs w:val="24"/>
        </w:rPr>
        <w:t>at sense can you make of the situation? What have you learned</w:t>
      </w:r>
      <w:r w:rsidRPr="00284C6B">
        <w:rPr>
          <w:sz w:val="24"/>
          <w:szCs w:val="24"/>
        </w:rPr>
        <w:t>?</w:t>
      </w:r>
    </w:p>
    <w:p w14:paraId="247A4894" w14:textId="77777777" w:rsidR="00CD5CC6" w:rsidRDefault="00CD5CC6" w:rsidP="00CD5CC6">
      <w:pPr>
        <w:pStyle w:val="ListParagraph"/>
        <w:rPr>
          <w:sz w:val="24"/>
          <w:szCs w:val="24"/>
        </w:rPr>
      </w:pPr>
    </w:p>
    <w:p w14:paraId="6118A7D4" w14:textId="19E0079F" w:rsidR="002262B4" w:rsidRPr="002262B4" w:rsidRDefault="002262B4" w:rsidP="002262B4">
      <w:pPr>
        <w:pStyle w:val="ListParagraph"/>
        <w:rPr>
          <w:sz w:val="24"/>
          <w:szCs w:val="24"/>
        </w:rPr>
      </w:pPr>
      <w:r w:rsidRPr="002262B4">
        <w:rPr>
          <w:sz w:val="24"/>
          <w:szCs w:val="24"/>
        </w:rPr>
        <w:t>In this stage, individuals delve deeper into the experience, examining the underlying factors and influences they explore the reasons behind their actions, the impact of external factors, and any patterns or connections they observe</w:t>
      </w:r>
      <w:r>
        <w:rPr>
          <w:sz w:val="24"/>
          <w:szCs w:val="24"/>
        </w:rPr>
        <w:t>. (Jasper, 2013).</w:t>
      </w:r>
    </w:p>
    <w:p w14:paraId="40E103F7" w14:textId="77777777" w:rsidR="002262B4" w:rsidRDefault="002262B4" w:rsidP="00CD5CC6">
      <w:pPr>
        <w:pStyle w:val="ListParagraph"/>
        <w:rPr>
          <w:sz w:val="24"/>
          <w:szCs w:val="24"/>
        </w:rPr>
      </w:pPr>
    </w:p>
    <w:p w14:paraId="49C7E4DF" w14:textId="6F76EFF9" w:rsidR="00CD5CC6" w:rsidRPr="00284C6B" w:rsidRDefault="00CD5CC6" w:rsidP="00CD5CC6">
      <w:pPr>
        <w:pStyle w:val="ListParagraph"/>
        <w:rPr>
          <w:sz w:val="24"/>
          <w:szCs w:val="24"/>
        </w:rPr>
      </w:pPr>
      <w:r>
        <w:rPr>
          <w:sz w:val="24"/>
          <w:szCs w:val="24"/>
        </w:rPr>
        <w:t xml:space="preserve">By actively listening to her concerns and fears, I created a safe space for her to express her emotions.  This allowed her to gradually </w:t>
      </w:r>
      <w:proofErr w:type="gramStart"/>
      <w:r>
        <w:rPr>
          <w:sz w:val="24"/>
          <w:szCs w:val="24"/>
        </w:rPr>
        <w:t>open up</w:t>
      </w:r>
      <w:proofErr w:type="gramEnd"/>
      <w:r>
        <w:rPr>
          <w:sz w:val="24"/>
          <w:szCs w:val="24"/>
        </w:rPr>
        <w:t xml:space="preserve"> about her struggles with anxiety and depression, enabling me to better understand her needs. </w:t>
      </w:r>
      <w:r w:rsidR="00AC724E">
        <w:rPr>
          <w:sz w:val="24"/>
          <w:szCs w:val="24"/>
        </w:rPr>
        <w:t xml:space="preserve"> Through this analysis, I realised the significance of providing non-judgemental support and actively encouraging her to seek professional help.</w:t>
      </w:r>
    </w:p>
    <w:p w14:paraId="0FB3B01A" w14:textId="34B29FAD" w:rsidR="003A761E" w:rsidRPr="00284C6B" w:rsidRDefault="003A761E" w:rsidP="003A761E">
      <w:pPr>
        <w:rPr>
          <w:sz w:val="24"/>
          <w:szCs w:val="24"/>
        </w:rPr>
      </w:pPr>
    </w:p>
    <w:p w14:paraId="43A47156" w14:textId="169CC0A5" w:rsidR="00284C6B" w:rsidRPr="00284C6B" w:rsidRDefault="00284C6B" w:rsidP="003A761E">
      <w:pPr>
        <w:rPr>
          <w:sz w:val="24"/>
          <w:szCs w:val="24"/>
        </w:rPr>
      </w:pPr>
    </w:p>
    <w:p w14:paraId="16972999" w14:textId="77777777" w:rsidR="00284C6B" w:rsidRPr="00284C6B" w:rsidRDefault="00284C6B" w:rsidP="003A761E">
      <w:pPr>
        <w:rPr>
          <w:sz w:val="24"/>
          <w:szCs w:val="24"/>
        </w:rPr>
      </w:pPr>
    </w:p>
    <w:p w14:paraId="2B9944BB" w14:textId="69375C9F" w:rsidR="003A761E" w:rsidRDefault="003A761E" w:rsidP="003A761E">
      <w:pPr>
        <w:pStyle w:val="ListParagraph"/>
        <w:numPr>
          <w:ilvl w:val="0"/>
          <w:numId w:val="3"/>
        </w:numPr>
        <w:rPr>
          <w:sz w:val="24"/>
          <w:szCs w:val="24"/>
        </w:rPr>
      </w:pPr>
      <w:r w:rsidRPr="00284C6B">
        <w:rPr>
          <w:sz w:val="24"/>
          <w:szCs w:val="24"/>
        </w:rPr>
        <w:t xml:space="preserve">Conclusion – what else could you have done? </w:t>
      </w:r>
    </w:p>
    <w:p w14:paraId="38B8D0E6" w14:textId="77777777" w:rsidR="00AC724E" w:rsidRDefault="00AC724E" w:rsidP="00AC724E">
      <w:pPr>
        <w:pStyle w:val="ListParagraph"/>
        <w:rPr>
          <w:sz w:val="24"/>
          <w:szCs w:val="24"/>
        </w:rPr>
      </w:pPr>
    </w:p>
    <w:p w14:paraId="6A37F3E6" w14:textId="2CA686CF" w:rsidR="00AC724E" w:rsidRDefault="00AC724E" w:rsidP="00AC724E">
      <w:pPr>
        <w:pStyle w:val="ListParagraph"/>
        <w:rPr>
          <w:sz w:val="24"/>
          <w:szCs w:val="24"/>
        </w:rPr>
      </w:pPr>
      <w:r>
        <w:rPr>
          <w:sz w:val="24"/>
          <w:szCs w:val="24"/>
        </w:rPr>
        <w:t xml:space="preserve">Through care and compassion, I was able to help my friend escape an abusive relationship and subsequently support her in overcoming anxiety and depression. By utilising the Gibbs cycle, I have recognised the importance </w:t>
      </w:r>
      <w:r w:rsidR="00E72A57">
        <w:rPr>
          <w:sz w:val="24"/>
          <w:szCs w:val="24"/>
        </w:rPr>
        <w:t>of empathy, determination, and active listening in providing effective assistance.</w:t>
      </w:r>
      <w:r w:rsidR="00236BC6">
        <w:rPr>
          <w:sz w:val="24"/>
          <w:szCs w:val="24"/>
        </w:rPr>
        <w:t xml:space="preserve"> (Gibbs, 1988).</w:t>
      </w:r>
      <w:r w:rsidR="00E72A57">
        <w:rPr>
          <w:sz w:val="24"/>
          <w:szCs w:val="24"/>
        </w:rPr>
        <w:t xml:space="preserve">  Witnessing her transformation from victim to survivor reinforced the profound impact that care and compassion can have on someone’s life. I do not think that I could have done anything more.</w:t>
      </w:r>
      <w:r>
        <w:rPr>
          <w:sz w:val="24"/>
          <w:szCs w:val="24"/>
        </w:rPr>
        <w:t xml:space="preserve"> </w:t>
      </w:r>
    </w:p>
    <w:p w14:paraId="2C81EB6A" w14:textId="77777777" w:rsidR="00AC724E" w:rsidRPr="00284C6B" w:rsidRDefault="00AC724E" w:rsidP="00AC724E">
      <w:pPr>
        <w:pStyle w:val="ListParagraph"/>
        <w:rPr>
          <w:sz w:val="24"/>
          <w:szCs w:val="24"/>
        </w:rPr>
      </w:pPr>
    </w:p>
    <w:p w14:paraId="1CC41FE0" w14:textId="40239A24" w:rsidR="00356621" w:rsidRPr="00284C6B" w:rsidRDefault="00356621" w:rsidP="00356621">
      <w:pPr>
        <w:pStyle w:val="ListParagraph"/>
        <w:rPr>
          <w:sz w:val="24"/>
          <w:szCs w:val="24"/>
        </w:rPr>
      </w:pPr>
    </w:p>
    <w:p w14:paraId="30DD1C77" w14:textId="2D99BC5A" w:rsidR="00284C6B" w:rsidRPr="00284C6B" w:rsidRDefault="00284C6B" w:rsidP="00356621">
      <w:pPr>
        <w:pStyle w:val="ListParagraph"/>
        <w:rPr>
          <w:sz w:val="24"/>
          <w:szCs w:val="24"/>
        </w:rPr>
      </w:pPr>
    </w:p>
    <w:p w14:paraId="7DDB883B" w14:textId="6A0640D5" w:rsidR="00284C6B" w:rsidRPr="00284C6B" w:rsidRDefault="00284C6B" w:rsidP="00356621">
      <w:pPr>
        <w:pStyle w:val="ListParagraph"/>
        <w:rPr>
          <w:sz w:val="24"/>
          <w:szCs w:val="24"/>
        </w:rPr>
      </w:pPr>
    </w:p>
    <w:p w14:paraId="0CF21FE5" w14:textId="3FBE58FA" w:rsidR="00284C6B" w:rsidRPr="00284C6B" w:rsidRDefault="00284C6B" w:rsidP="00356621">
      <w:pPr>
        <w:pStyle w:val="ListParagraph"/>
        <w:rPr>
          <w:sz w:val="24"/>
          <w:szCs w:val="24"/>
        </w:rPr>
      </w:pPr>
    </w:p>
    <w:p w14:paraId="04683EEC" w14:textId="77777777" w:rsidR="00284C6B" w:rsidRPr="00284C6B" w:rsidRDefault="00284C6B" w:rsidP="00356621">
      <w:pPr>
        <w:pStyle w:val="ListParagraph"/>
        <w:rPr>
          <w:sz w:val="24"/>
          <w:szCs w:val="24"/>
        </w:rPr>
      </w:pPr>
    </w:p>
    <w:p w14:paraId="1F642F77" w14:textId="7C49F4DE" w:rsidR="003A761E" w:rsidRDefault="003A761E" w:rsidP="003A761E">
      <w:pPr>
        <w:pStyle w:val="ListParagraph"/>
        <w:numPr>
          <w:ilvl w:val="0"/>
          <w:numId w:val="3"/>
        </w:numPr>
        <w:rPr>
          <w:sz w:val="24"/>
          <w:szCs w:val="24"/>
        </w:rPr>
      </w:pPr>
      <w:r w:rsidRPr="00284C6B">
        <w:rPr>
          <w:sz w:val="24"/>
          <w:szCs w:val="24"/>
        </w:rPr>
        <w:t xml:space="preserve">Action plan </w:t>
      </w:r>
      <w:r w:rsidR="00356621" w:rsidRPr="00284C6B">
        <w:rPr>
          <w:sz w:val="24"/>
          <w:szCs w:val="24"/>
        </w:rPr>
        <w:softHyphen/>
        <w:t xml:space="preserve">– If I </w:t>
      </w:r>
      <w:proofErr w:type="gramStart"/>
      <w:r w:rsidR="00356621" w:rsidRPr="00284C6B">
        <w:rPr>
          <w:sz w:val="24"/>
          <w:szCs w:val="24"/>
        </w:rPr>
        <w:t>have to</w:t>
      </w:r>
      <w:proofErr w:type="gramEnd"/>
      <w:r w:rsidR="00356621" w:rsidRPr="00284C6B">
        <w:rPr>
          <w:sz w:val="24"/>
          <w:szCs w:val="24"/>
        </w:rPr>
        <w:t xml:space="preserve"> do the same thing again, what would I do differently?</w:t>
      </w:r>
    </w:p>
    <w:p w14:paraId="17E904F2" w14:textId="77777777" w:rsidR="00E72A57" w:rsidRDefault="00E72A57" w:rsidP="00E72A57">
      <w:pPr>
        <w:pStyle w:val="ListParagraph"/>
        <w:rPr>
          <w:sz w:val="24"/>
          <w:szCs w:val="24"/>
        </w:rPr>
      </w:pPr>
    </w:p>
    <w:p w14:paraId="681641BC" w14:textId="77777777" w:rsidR="00236BC6" w:rsidRDefault="00E72A57" w:rsidP="00E72A57">
      <w:pPr>
        <w:pStyle w:val="ListParagraph"/>
        <w:rPr>
          <w:sz w:val="24"/>
          <w:szCs w:val="24"/>
        </w:rPr>
      </w:pPr>
      <w:proofErr w:type="gramStart"/>
      <w:r>
        <w:rPr>
          <w:sz w:val="24"/>
          <w:szCs w:val="24"/>
        </w:rPr>
        <w:t>It is clear that care</w:t>
      </w:r>
      <w:proofErr w:type="gramEnd"/>
      <w:r>
        <w:rPr>
          <w:sz w:val="24"/>
          <w:szCs w:val="24"/>
        </w:rPr>
        <w:t xml:space="preserve"> and compassion played a pivotal role in helping my friend in her situation. In future, I will continue to build on </w:t>
      </w:r>
      <w:r w:rsidR="00236BC6">
        <w:rPr>
          <w:sz w:val="24"/>
          <w:szCs w:val="24"/>
        </w:rPr>
        <w:t xml:space="preserve">these skills to ensure the best </w:t>
      </w:r>
      <w:proofErr w:type="gramStart"/>
      <w:r w:rsidR="00236BC6">
        <w:rPr>
          <w:sz w:val="24"/>
          <w:szCs w:val="24"/>
        </w:rPr>
        <w:t>outcome</w:t>
      </w:r>
      <w:proofErr w:type="gramEnd"/>
      <w:r w:rsidR="00236BC6">
        <w:rPr>
          <w:sz w:val="24"/>
          <w:szCs w:val="24"/>
        </w:rPr>
        <w:t xml:space="preserve"> </w:t>
      </w:r>
    </w:p>
    <w:p w14:paraId="0EE9F9CA" w14:textId="2957083F" w:rsidR="00E72A57" w:rsidRDefault="00E72A57" w:rsidP="00E72A57">
      <w:pPr>
        <w:pStyle w:val="ListParagraph"/>
        <w:rPr>
          <w:sz w:val="24"/>
          <w:szCs w:val="24"/>
        </w:rPr>
      </w:pPr>
    </w:p>
    <w:p w14:paraId="2BF23BC2" w14:textId="77777777" w:rsidR="00236BC6" w:rsidRDefault="00236BC6" w:rsidP="00E72A57">
      <w:pPr>
        <w:pStyle w:val="ListParagraph"/>
        <w:rPr>
          <w:sz w:val="24"/>
          <w:szCs w:val="24"/>
        </w:rPr>
      </w:pPr>
    </w:p>
    <w:p w14:paraId="0E23A3B7" w14:textId="77777777" w:rsidR="00236BC6" w:rsidRDefault="00236BC6" w:rsidP="00E72A57">
      <w:pPr>
        <w:pStyle w:val="ListParagraph"/>
        <w:rPr>
          <w:sz w:val="24"/>
          <w:szCs w:val="24"/>
        </w:rPr>
      </w:pPr>
    </w:p>
    <w:p w14:paraId="71C53CCA" w14:textId="77777777" w:rsidR="00236BC6" w:rsidRDefault="00236BC6" w:rsidP="00E72A57">
      <w:pPr>
        <w:pStyle w:val="ListParagraph"/>
        <w:rPr>
          <w:sz w:val="24"/>
          <w:szCs w:val="24"/>
        </w:rPr>
      </w:pPr>
    </w:p>
    <w:p w14:paraId="178FC3DD" w14:textId="77777777" w:rsidR="00236BC6" w:rsidRDefault="00236BC6" w:rsidP="00E72A57">
      <w:pPr>
        <w:pStyle w:val="ListParagraph"/>
        <w:rPr>
          <w:sz w:val="24"/>
          <w:szCs w:val="24"/>
        </w:rPr>
      </w:pPr>
    </w:p>
    <w:p w14:paraId="6900E07A" w14:textId="77777777" w:rsidR="00236BC6" w:rsidRDefault="00236BC6" w:rsidP="00E72A57">
      <w:pPr>
        <w:pStyle w:val="ListParagraph"/>
        <w:rPr>
          <w:sz w:val="24"/>
          <w:szCs w:val="24"/>
        </w:rPr>
      </w:pPr>
    </w:p>
    <w:p w14:paraId="515D8CEE" w14:textId="3EADFF35" w:rsidR="00236BC6" w:rsidRDefault="00236BC6" w:rsidP="00E72A57">
      <w:pPr>
        <w:pStyle w:val="ListParagraph"/>
        <w:rPr>
          <w:b/>
          <w:bCs/>
          <w:sz w:val="24"/>
          <w:szCs w:val="24"/>
          <w:u w:val="single"/>
        </w:rPr>
      </w:pPr>
      <w:r w:rsidRPr="00236BC6">
        <w:rPr>
          <w:b/>
          <w:bCs/>
          <w:sz w:val="24"/>
          <w:szCs w:val="24"/>
          <w:u w:val="single"/>
        </w:rPr>
        <w:t>References</w:t>
      </w:r>
    </w:p>
    <w:p w14:paraId="75C87311" w14:textId="77777777" w:rsidR="00236BC6" w:rsidRDefault="00236BC6" w:rsidP="00E72A57">
      <w:pPr>
        <w:pStyle w:val="ListParagraph"/>
        <w:rPr>
          <w:b/>
          <w:bCs/>
          <w:sz w:val="24"/>
          <w:szCs w:val="24"/>
          <w:u w:val="single"/>
        </w:rPr>
      </w:pPr>
    </w:p>
    <w:p w14:paraId="71646C96" w14:textId="6E4EEFB0" w:rsidR="00236BC6" w:rsidRDefault="00236BC6" w:rsidP="00E72A57">
      <w:pPr>
        <w:pStyle w:val="ListParagraph"/>
        <w:rPr>
          <w:sz w:val="24"/>
          <w:szCs w:val="24"/>
        </w:rPr>
      </w:pPr>
      <w:r>
        <w:rPr>
          <w:sz w:val="24"/>
          <w:szCs w:val="24"/>
        </w:rPr>
        <w:t xml:space="preserve">Johns, C., and Freshwater., D. (2018). </w:t>
      </w:r>
      <w:r w:rsidRPr="00400A21">
        <w:rPr>
          <w:i/>
          <w:iCs/>
          <w:sz w:val="24"/>
          <w:szCs w:val="24"/>
        </w:rPr>
        <w:t>Transforming Nursing Through Reflective Practice</w:t>
      </w:r>
      <w:r>
        <w:rPr>
          <w:sz w:val="24"/>
          <w:szCs w:val="24"/>
        </w:rPr>
        <w:t>: Wiley-Blackwell.</w:t>
      </w:r>
    </w:p>
    <w:p w14:paraId="031DCCA0" w14:textId="77777777" w:rsidR="00236BC6" w:rsidRDefault="00236BC6" w:rsidP="00E72A57">
      <w:pPr>
        <w:pStyle w:val="ListParagraph"/>
        <w:rPr>
          <w:sz w:val="24"/>
          <w:szCs w:val="24"/>
        </w:rPr>
      </w:pPr>
    </w:p>
    <w:p w14:paraId="105F3C87" w14:textId="3D65E77C" w:rsidR="00236BC6" w:rsidRDefault="00236BC6" w:rsidP="00E72A57">
      <w:pPr>
        <w:pStyle w:val="ListParagraph"/>
        <w:rPr>
          <w:sz w:val="24"/>
          <w:szCs w:val="24"/>
        </w:rPr>
      </w:pPr>
      <w:r>
        <w:rPr>
          <w:sz w:val="24"/>
          <w:szCs w:val="24"/>
        </w:rPr>
        <w:t>Rolfe, G</w:t>
      </w:r>
      <w:r w:rsidR="00400A21">
        <w:rPr>
          <w:sz w:val="24"/>
          <w:szCs w:val="24"/>
        </w:rPr>
        <w:t xml:space="preserve">. (2014). Expanding the Reflective Practice Landscape: A Critical Exploration of Reflective Practice Approaches in Nursing. </w:t>
      </w:r>
      <w:r w:rsidR="00400A21">
        <w:rPr>
          <w:i/>
          <w:iCs/>
          <w:sz w:val="24"/>
          <w:szCs w:val="24"/>
        </w:rPr>
        <w:t xml:space="preserve">Reflective Practice, </w:t>
      </w:r>
      <w:r w:rsidR="00400A21">
        <w:rPr>
          <w:sz w:val="24"/>
          <w:szCs w:val="24"/>
        </w:rPr>
        <w:t xml:space="preserve">15(4), </w:t>
      </w:r>
      <w:r w:rsidR="00993D49">
        <w:rPr>
          <w:sz w:val="24"/>
          <w:szCs w:val="24"/>
        </w:rPr>
        <w:t xml:space="preserve">pp </w:t>
      </w:r>
      <w:r w:rsidR="00400A21">
        <w:rPr>
          <w:sz w:val="24"/>
          <w:szCs w:val="24"/>
        </w:rPr>
        <w:t>475-486.</w:t>
      </w:r>
    </w:p>
    <w:p w14:paraId="19E7ECC0" w14:textId="77777777" w:rsidR="00400A21" w:rsidRDefault="00400A21" w:rsidP="00E72A57">
      <w:pPr>
        <w:pStyle w:val="ListParagraph"/>
        <w:rPr>
          <w:sz w:val="24"/>
          <w:szCs w:val="24"/>
        </w:rPr>
      </w:pPr>
    </w:p>
    <w:p w14:paraId="480E859C" w14:textId="5FA581A1" w:rsidR="00400A21" w:rsidRDefault="00400A21" w:rsidP="00E72A57">
      <w:pPr>
        <w:pStyle w:val="ListParagraph"/>
        <w:rPr>
          <w:sz w:val="24"/>
          <w:szCs w:val="24"/>
        </w:rPr>
      </w:pPr>
      <w:r>
        <w:rPr>
          <w:sz w:val="24"/>
          <w:szCs w:val="24"/>
        </w:rPr>
        <w:t xml:space="preserve">Taylor, B. J., and Taylor, S. J. (2018). Reflective Practice in Nursing: A Scoping Exercise. </w:t>
      </w:r>
      <w:r w:rsidR="00993D49">
        <w:rPr>
          <w:i/>
          <w:iCs/>
          <w:sz w:val="24"/>
          <w:szCs w:val="24"/>
        </w:rPr>
        <w:t xml:space="preserve">Nurse Education Today, </w:t>
      </w:r>
      <w:r w:rsidR="00993D49">
        <w:rPr>
          <w:sz w:val="24"/>
          <w:szCs w:val="24"/>
        </w:rPr>
        <w:t>61, pp 21-35</w:t>
      </w:r>
    </w:p>
    <w:p w14:paraId="66FFE7B7" w14:textId="77777777" w:rsidR="00993D49" w:rsidRDefault="00993D49" w:rsidP="00E72A57">
      <w:pPr>
        <w:pStyle w:val="ListParagraph"/>
        <w:rPr>
          <w:sz w:val="24"/>
          <w:szCs w:val="24"/>
        </w:rPr>
      </w:pPr>
    </w:p>
    <w:p w14:paraId="1CC6183A" w14:textId="7B9332E9" w:rsidR="00993D49" w:rsidRDefault="00993D49" w:rsidP="00E72A57">
      <w:pPr>
        <w:pStyle w:val="ListParagraph"/>
        <w:rPr>
          <w:sz w:val="24"/>
          <w:szCs w:val="24"/>
        </w:rPr>
      </w:pPr>
      <w:r>
        <w:rPr>
          <w:sz w:val="24"/>
          <w:szCs w:val="24"/>
        </w:rPr>
        <w:t xml:space="preserve">Jasper, M. (2013). Beginning Reflective Practice: </w:t>
      </w:r>
      <w:r>
        <w:rPr>
          <w:i/>
          <w:iCs/>
          <w:sz w:val="24"/>
          <w:szCs w:val="24"/>
        </w:rPr>
        <w:t xml:space="preserve">Foundations in Nursing and Health Care. </w:t>
      </w:r>
      <w:r w:rsidRPr="00993D49">
        <w:rPr>
          <w:sz w:val="24"/>
          <w:szCs w:val="24"/>
        </w:rPr>
        <w:t>Routledge</w:t>
      </w:r>
      <w:r>
        <w:rPr>
          <w:sz w:val="24"/>
          <w:szCs w:val="24"/>
        </w:rPr>
        <w:t>.</w:t>
      </w:r>
    </w:p>
    <w:p w14:paraId="1558426A" w14:textId="77777777" w:rsidR="00993D49" w:rsidRDefault="00993D49" w:rsidP="00E72A57">
      <w:pPr>
        <w:pStyle w:val="ListParagraph"/>
        <w:rPr>
          <w:sz w:val="24"/>
          <w:szCs w:val="24"/>
        </w:rPr>
      </w:pPr>
    </w:p>
    <w:p w14:paraId="5D311747" w14:textId="107B83DA" w:rsidR="00993D49" w:rsidRPr="00993D49" w:rsidRDefault="00993D49" w:rsidP="00E72A57">
      <w:pPr>
        <w:pStyle w:val="ListParagraph"/>
        <w:rPr>
          <w:sz w:val="24"/>
          <w:szCs w:val="24"/>
        </w:rPr>
      </w:pPr>
      <w:r>
        <w:rPr>
          <w:sz w:val="24"/>
          <w:szCs w:val="24"/>
        </w:rPr>
        <w:t xml:space="preserve">Gibbs, G. (1988). Learning by doing: </w:t>
      </w:r>
      <w:r>
        <w:rPr>
          <w:i/>
          <w:iCs/>
          <w:sz w:val="24"/>
          <w:szCs w:val="24"/>
        </w:rPr>
        <w:t xml:space="preserve">A Guide to teaching and learning methods. </w:t>
      </w:r>
      <w:r>
        <w:rPr>
          <w:sz w:val="24"/>
          <w:szCs w:val="24"/>
        </w:rPr>
        <w:t xml:space="preserve">Oxford Polytechnic: Oxford. </w:t>
      </w:r>
    </w:p>
    <w:p w14:paraId="5B3884C3" w14:textId="224A166A" w:rsidR="00356621" w:rsidRPr="00284C6B" w:rsidRDefault="00356621" w:rsidP="00356621">
      <w:pPr>
        <w:pStyle w:val="ListParagraph"/>
        <w:rPr>
          <w:sz w:val="24"/>
          <w:szCs w:val="24"/>
        </w:rPr>
      </w:pPr>
    </w:p>
    <w:p w14:paraId="0F4AB7BA" w14:textId="3F22CA2B" w:rsidR="00356621" w:rsidRPr="00284C6B" w:rsidRDefault="00356621" w:rsidP="00356621">
      <w:pPr>
        <w:pStyle w:val="ListParagraph"/>
        <w:rPr>
          <w:sz w:val="24"/>
          <w:szCs w:val="24"/>
        </w:rPr>
      </w:pPr>
    </w:p>
    <w:sectPr w:rsidR="00356621" w:rsidRPr="00284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85404"/>
    <w:multiLevelType w:val="hybridMultilevel"/>
    <w:tmpl w:val="DA7C5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EB69F8"/>
    <w:multiLevelType w:val="hybridMultilevel"/>
    <w:tmpl w:val="1D6C1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8D3182"/>
    <w:multiLevelType w:val="hybridMultilevel"/>
    <w:tmpl w:val="E98C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10342E"/>
    <w:multiLevelType w:val="hybridMultilevel"/>
    <w:tmpl w:val="05D0532E"/>
    <w:lvl w:ilvl="0" w:tplc="69C2A6DC">
      <w:start w:val="1"/>
      <w:numFmt w:val="bullet"/>
      <w:lvlText w:val="•"/>
      <w:lvlJc w:val="left"/>
      <w:pPr>
        <w:tabs>
          <w:tab w:val="num" w:pos="720"/>
        </w:tabs>
        <w:ind w:left="720" w:hanging="360"/>
      </w:pPr>
      <w:rPr>
        <w:rFonts w:ascii="Arial" w:hAnsi="Arial" w:hint="default"/>
      </w:rPr>
    </w:lvl>
    <w:lvl w:ilvl="1" w:tplc="D43E01B8" w:tentative="1">
      <w:start w:val="1"/>
      <w:numFmt w:val="bullet"/>
      <w:lvlText w:val="•"/>
      <w:lvlJc w:val="left"/>
      <w:pPr>
        <w:tabs>
          <w:tab w:val="num" w:pos="1440"/>
        </w:tabs>
        <w:ind w:left="1440" w:hanging="360"/>
      </w:pPr>
      <w:rPr>
        <w:rFonts w:ascii="Arial" w:hAnsi="Arial" w:hint="default"/>
      </w:rPr>
    </w:lvl>
    <w:lvl w:ilvl="2" w:tplc="4B2084F4" w:tentative="1">
      <w:start w:val="1"/>
      <w:numFmt w:val="bullet"/>
      <w:lvlText w:val="•"/>
      <w:lvlJc w:val="left"/>
      <w:pPr>
        <w:tabs>
          <w:tab w:val="num" w:pos="2160"/>
        </w:tabs>
        <w:ind w:left="2160" w:hanging="360"/>
      </w:pPr>
      <w:rPr>
        <w:rFonts w:ascii="Arial" w:hAnsi="Arial" w:hint="default"/>
      </w:rPr>
    </w:lvl>
    <w:lvl w:ilvl="3" w:tplc="2950429C" w:tentative="1">
      <w:start w:val="1"/>
      <w:numFmt w:val="bullet"/>
      <w:lvlText w:val="•"/>
      <w:lvlJc w:val="left"/>
      <w:pPr>
        <w:tabs>
          <w:tab w:val="num" w:pos="2880"/>
        </w:tabs>
        <w:ind w:left="2880" w:hanging="360"/>
      </w:pPr>
      <w:rPr>
        <w:rFonts w:ascii="Arial" w:hAnsi="Arial" w:hint="default"/>
      </w:rPr>
    </w:lvl>
    <w:lvl w:ilvl="4" w:tplc="E3E68742" w:tentative="1">
      <w:start w:val="1"/>
      <w:numFmt w:val="bullet"/>
      <w:lvlText w:val="•"/>
      <w:lvlJc w:val="left"/>
      <w:pPr>
        <w:tabs>
          <w:tab w:val="num" w:pos="3600"/>
        </w:tabs>
        <w:ind w:left="3600" w:hanging="360"/>
      </w:pPr>
      <w:rPr>
        <w:rFonts w:ascii="Arial" w:hAnsi="Arial" w:hint="default"/>
      </w:rPr>
    </w:lvl>
    <w:lvl w:ilvl="5" w:tplc="62CCB3C4" w:tentative="1">
      <w:start w:val="1"/>
      <w:numFmt w:val="bullet"/>
      <w:lvlText w:val="•"/>
      <w:lvlJc w:val="left"/>
      <w:pPr>
        <w:tabs>
          <w:tab w:val="num" w:pos="4320"/>
        </w:tabs>
        <w:ind w:left="4320" w:hanging="360"/>
      </w:pPr>
      <w:rPr>
        <w:rFonts w:ascii="Arial" w:hAnsi="Arial" w:hint="default"/>
      </w:rPr>
    </w:lvl>
    <w:lvl w:ilvl="6" w:tplc="E2823DE6" w:tentative="1">
      <w:start w:val="1"/>
      <w:numFmt w:val="bullet"/>
      <w:lvlText w:val="•"/>
      <w:lvlJc w:val="left"/>
      <w:pPr>
        <w:tabs>
          <w:tab w:val="num" w:pos="5040"/>
        </w:tabs>
        <w:ind w:left="5040" w:hanging="360"/>
      </w:pPr>
      <w:rPr>
        <w:rFonts w:ascii="Arial" w:hAnsi="Arial" w:hint="default"/>
      </w:rPr>
    </w:lvl>
    <w:lvl w:ilvl="7" w:tplc="FC5C1EB0" w:tentative="1">
      <w:start w:val="1"/>
      <w:numFmt w:val="bullet"/>
      <w:lvlText w:val="•"/>
      <w:lvlJc w:val="left"/>
      <w:pPr>
        <w:tabs>
          <w:tab w:val="num" w:pos="5760"/>
        </w:tabs>
        <w:ind w:left="5760" w:hanging="360"/>
      </w:pPr>
      <w:rPr>
        <w:rFonts w:ascii="Arial" w:hAnsi="Arial" w:hint="default"/>
      </w:rPr>
    </w:lvl>
    <w:lvl w:ilvl="8" w:tplc="ADD0B12E" w:tentative="1">
      <w:start w:val="1"/>
      <w:numFmt w:val="bullet"/>
      <w:lvlText w:val="•"/>
      <w:lvlJc w:val="left"/>
      <w:pPr>
        <w:tabs>
          <w:tab w:val="num" w:pos="6480"/>
        </w:tabs>
        <w:ind w:left="6480" w:hanging="360"/>
      </w:pPr>
      <w:rPr>
        <w:rFonts w:ascii="Arial" w:hAnsi="Arial" w:hint="default"/>
      </w:rPr>
    </w:lvl>
  </w:abstractNum>
  <w:num w:numId="1" w16cid:durableId="421344796">
    <w:abstractNumId w:val="2"/>
  </w:num>
  <w:num w:numId="2" w16cid:durableId="22559481">
    <w:abstractNumId w:val="1"/>
  </w:num>
  <w:num w:numId="3" w16cid:durableId="1266956533">
    <w:abstractNumId w:val="0"/>
  </w:num>
  <w:num w:numId="4" w16cid:durableId="6276614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1E"/>
    <w:rsid w:val="000D0B2C"/>
    <w:rsid w:val="002262B4"/>
    <w:rsid w:val="00236BC6"/>
    <w:rsid w:val="00284C6B"/>
    <w:rsid w:val="00356621"/>
    <w:rsid w:val="003A761E"/>
    <w:rsid w:val="00400A21"/>
    <w:rsid w:val="004B26AF"/>
    <w:rsid w:val="006B1594"/>
    <w:rsid w:val="008566CD"/>
    <w:rsid w:val="00993D49"/>
    <w:rsid w:val="00AC724E"/>
    <w:rsid w:val="00CD5CC6"/>
    <w:rsid w:val="00E72A57"/>
    <w:rsid w:val="00F03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23BCE4"/>
  <w15:chartTrackingRefBased/>
  <w15:docId w15:val="{FE5B5D06-009F-47F6-96B3-9D62541AE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6803530">
      <w:bodyDiv w:val="1"/>
      <w:marLeft w:val="0"/>
      <w:marRight w:val="0"/>
      <w:marTop w:val="0"/>
      <w:marBottom w:val="0"/>
      <w:divBdr>
        <w:top w:val="none" w:sz="0" w:space="0" w:color="auto"/>
        <w:left w:val="none" w:sz="0" w:space="0" w:color="auto"/>
        <w:bottom w:val="none" w:sz="0" w:space="0" w:color="auto"/>
        <w:right w:val="none" w:sz="0" w:space="0" w:color="auto"/>
      </w:divBdr>
      <w:divsChild>
        <w:div w:id="12444126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682</Words>
  <Characters>3752</Characters>
  <Application>Microsoft Office Word</Application>
  <DocSecurity>0</DocSecurity>
  <Lines>106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Natalie James [nfj1]</cp:lastModifiedBy>
  <cp:revision>2</cp:revision>
  <dcterms:created xsi:type="dcterms:W3CDTF">2023-12-22T01:24:00Z</dcterms:created>
  <dcterms:modified xsi:type="dcterms:W3CDTF">2023-12-22T01:24:00Z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d5184fd8cc8d3daf970c0f3ac703d16d6b05944dc2a5f8d852f1defddb5578ff</vt:lpwstr>
  </property>
</Properties>
</file>