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21EF241" w14:paraId="1DCCCB65" wp14:textId="0E01B517">
      <w:pPr>
        <w:spacing w:line="360" w:lineRule="auto"/>
        <w:jc w:val="center"/>
      </w:pPr>
      <w:r w:rsidRPr="121EF241" w:rsidR="704EECC5">
        <w:rPr>
          <w:rFonts w:ascii="Arial" w:hAnsi="Arial" w:eastAsia="Arial" w:cs="Arial"/>
          <w:b w:val="1"/>
          <w:bCs w:val="1"/>
          <w:noProof w:val="0"/>
          <w:sz w:val="40"/>
          <w:szCs w:val="40"/>
          <w:lang w:val="en-US"/>
        </w:rPr>
        <w:t>Food &amp; Beverage Operation BMIH4002</w:t>
      </w:r>
    </w:p>
    <w:p xmlns:wp14="http://schemas.microsoft.com/office/word/2010/wordml" w:rsidP="121EF241" w14:paraId="6FCB31E7" wp14:textId="0E72699D">
      <w:pPr>
        <w:spacing w:line="360" w:lineRule="auto"/>
        <w:jc w:val="center"/>
      </w:pPr>
      <w:r w:rsidRPr="121EF241" w:rsidR="704EECC5">
        <w:rPr>
          <w:rFonts w:ascii="Arial" w:hAnsi="Arial" w:eastAsia="Arial" w:cs="Arial"/>
          <w:b w:val="1"/>
          <w:bCs w:val="1"/>
          <w:noProof w:val="0"/>
          <w:sz w:val="28"/>
          <w:szCs w:val="28"/>
          <w:lang w:val="en-US"/>
        </w:rPr>
        <w:t>Assignment - 1</w:t>
      </w:r>
    </w:p>
    <w:p xmlns:wp14="http://schemas.microsoft.com/office/word/2010/wordml" w:rsidP="121EF241" w14:paraId="66982AA7" wp14:textId="6F9400F0">
      <w:pPr>
        <w:spacing w:line="360" w:lineRule="auto"/>
        <w:jc w:val="center"/>
      </w:pPr>
      <w:r w:rsidRPr="121EF241" w:rsidR="704EECC5">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121EF241" w14:paraId="7BEEC618" wp14:textId="55941555">
      <w:pPr>
        <w:spacing w:line="360" w:lineRule="auto"/>
        <w:jc w:val="center"/>
      </w:pPr>
      <w:r w:rsidRPr="121EF241" w:rsidR="704EECC5">
        <w:rPr>
          <w:rFonts w:ascii="Arial" w:hAnsi="Arial" w:eastAsia="Arial" w:cs="Arial"/>
          <w:b w:val="1"/>
          <w:bCs w:val="1"/>
          <w:noProof w:val="0"/>
          <w:color w:val="000000" w:themeColor="text1" w:themeTint="FF" w:themeShade="FF"/>
          <w:sz w:val="24"/>
          <w:szCs w:val="24"/>
          <w:lang w:val="en-US"/>
        </w:rPr>
        <w:t xml:space="preserve">                                                Title            </w:t>
      </w:r>
      <w:bookmarkStart w:name="_Int_08Li35Px" w:id="881479324"/>
      <w:r w:rsidRPr="121EF241" w:rsidR="704EECC5">
        <w:rPr>
          <w:rFonts w:ascii="Arial" w:hAnsi="Arial" w:eastAsia="Arial" w:cs="Arial"/>
          <w:b w:val="1"/>
          <w:bCs w:val="1"/>
          <w:noProof w:val="0"/>
          <w:color w:val="000000" w:themeColor="text1" w:themeTint="FF" w:themeShade="FF"/>
          <w:sz w:val="24"/>
          <w:szCs w:val="24"/>
          <w:lang w:val="en-US"/>
        </w:rPr>
        <w:t xml:space="preserve">  :</w:t>
      </w:r>
      <w:bookmarkEnd w:id="881479324"/>
      <w:r w:rsidRPr="121EF241" w:rsidR="704EECC5">
        <w:rPr>
          <w:rFonts w:ascii="Arial" w:hAnsi="Arial" w:eastAsia="Arial" w:cs="Arial"/>
          <w:b w:val="1"/>
          <w:bCs w:val="1"/>
          <w:noProof w:val="0"/>
          <w:color w:val="000000" w:themeColor="text1" w:themeTint="FF" w:themeShade="FF"/>
          <w:sz w:val="24"/>
          <w:szCs w:val="24"/>
          <w:lang w:val="en-US"/>
        </w:rPr>
        <w:t xml:space="preserve"> </w:t>
      </w:r>
      <w:r w:rsidRPr="121EF241" w:rsidR="704EECC5">
        <w:rPr>
          <w:rFonts w:ascii="Arial" w:hAnsi="Arial" w:eastAsia="Arial" w:cs="Arial"/>
          <w:noProof w:val="0"/>
          <w:color w:val="000000" w:themeColor="text1" w:themeTint="FF" w:themeShade="FF"/>
          <w:sz w:val="24"/>
          <w:szCs w:val="24"/>
          <w:lang w:val="en-US"/>
        </w:rPr>
        <w:t>Student Journal (Learning Log)</w:t>
      </w:r>
    </w:p>
    <w:p xmlns:wp14="http://schemas.microsoft.com/office/word/2010/wordml" w:rsidP="121EF241" w14:paraId="315EF390" wp14:textId="730CCAE8">
      <w:pPr>
        <w:spacing w:line="360" w:lineRule="auto"/>
        <w:jc w:val="center"/>
      </w:pPr>
      <w:r w:rsidRPr="121EF241" w:rsidR="704EECC5">
        <w:rPr>
          <w:rFonts w:ascii="Arial" w:hAnsi="Arial" w:eastAsia="Arial" w:cs="Arial"/>
          <w:b w:val="1"/>
          <w:bCs w:val="1"/>
          <w:noProof w:val="0"/>
          <w:color w:val="000000" w:themeColor="text1" w:themeTint="FF" w:themeShade="FF"/>
          <w:sz w:val="28"/>
          <w:szCs w:val="28"/>
          <w:lang w:val="en-US"/>
        </w:rPr>
        <w:t>Student Name</w:t>
      </w:r>
      <w:r>
        <w:tab/>
      </w:r>
      <w:r>
        <w:tab/>
      </w:r>
      <w:r w:rsidRPr="121EF241" w:rsidR="704EECC5">
        <w:rPr>
          <w:rFonts w:ascii="Arial" w:hAnsi="Arial" w:eastAsia="Arial" w:cs="Arial"/>
          <w:b w:val="1"/>
          <w:bCs w:val="1"/>
          <w:noProof w:val="0"/>
          <w:color w:val="000000" w:themeColor="text1" w:themeTint="FF" w:themeShade="FF"/>
          <w:sz w:val="28"/>
          <w:szCs w:val="28"/>
          <w:lang w:val="en-US"/>
        </w:rPr>
        <w:t xml:space="preserve">: </w:t>
      </w:r>
      <w:r w:rsidRPr="121EF241" w:rsidR="704EECC5">
        <w:rPr>
          <w:rFonts w:ascii="Arial" w:hAnsi="Arial" w:eastAsia="Arial" w:cs="Arial"/>
          <w:noProof w:val="0"/>
          <w:color w:val="000000" w:themeColor="text1" w:themeTint="FF" w:themeShade="FF"/>
          <w:sz w:val="28"/>
          <w:szCs w:val="28"/>
          <w:lang w:val="en-US"/>
        </w:rPr>
        <w:t>Bushra Khalid</w:t>
      </w:r>
    </w:p>
    <w:p xmlns:wp14="http://schemas.microsoft.com/office/word/2010/wordml" w:rsidP="121EF241" w14:paraId="1C5C60EE" wp14:textId="6756D4AA">
      <w:pPr>
        <w:spacing w:line="360" w:lineRule="auto"/>
      </w:pPr>
      <w:r w:rsidRPr="121EF241" w:rsidR="704EECC5">
        <w:rPr>
          <w:rFonts w:ascii="Arial" w:hAnsi="Arial" w:eastAsia="Arial" w:cs="Arial"/>
          <w:b w:val="1"/>
          <w:bCs w:val="1"/>
          <w:noProof w:val="0"/>
          <w:color w:val="000000" w:themeColor="text1" w:themeTint="FF" w:themeShade="FF"/>
          <w:sz w:val="28"/>
          <w:szCs w:val="28"/>
          <w:lang w:val="en-US"/>
        </w:rPr>
        <w:t xml:space="preserve">                                      Student ID</w:t>
      </w:r>
      <w:r>
        <w:tab/>
      </w:r>
      <w:r w:rsidRPr="121EF241" w:rsidR="704EECC5">
        <w:rPr>
          <w:rFonts w:ascii="Arial" w:hAnsi="Arial" w:eastAsia="Arial" w:cs="Arial"/>
          <w:b w:val="1"/>
          <w:bCs w:val="1"/>
          <w:noProof w:val="0"/>
          <w:color w:val="000000" w:themeColor="text1" w:themeTint="FF" w:themeShade="FF"/>
          <w:sz w:val="28"/>
          <w:szCs w:val="28"/>
          <w:lang w:val="en-US"/>
        </w:rPr>
        <w:t xml:space="preserve">  : </w:t>
      </w:r>
      <w:r w:rsidRPr="121EF241" w:rsidR="704EECC5">
        <w:rPr>
          <w:rFonts w:ascii="Arial" w:hAnsi="Arial" w:eastAsia="Arial" w:cs="Arial"/>
          <w:noProof w:val="0"/>
          <w:color w:val="000000" w:themeColor="text1" w:themeTint="FF" w:themeShade="FF"/>
          <w:sz w:val="28"/>
          <w:szCs w:val="28"/>
          <w:lang w:val="en-US"/>
        </w:rPr>
        <w:t>2209551</w:t>
      </w:r>
    </w:p>
    <w:p xmlns:wp14="http://schemas.microsoft.com/office/word/2010/wordml" w:rsidP="121EF241" w14:paraId="76BF7DA0" wp14:textId="274778F0">
      <w:pPr>
        <w:spacing w:line="360" w:lineRule="auto"/>
        <w:jc w:val="center"/>
      </w:pPr>
      <w:r w:rsidRPr="121EF241" w:rsidR="704EECC5">
        <w:rPr>
          <w:rFonts w:ascii="Arial" w:hAnsi="Arial" w:eastAsia="Arial" w:cs="Arial"/>
          <w:b w:val="1"/>
          <w:bCs w:val="1"/>
          <w:noProof w:val="0"/>
          <w:color w:val="000000" w:themeColor="text1" w:themeTint="FF" w:themeShade="FF"/>
          <w:sz w:val="28"/>
          <w:szCs w:val="28"/>
          <w:lang w:val="en-US"/>
        </w:rPr>
        <w:t xml:space="preserve">Lecturer’s Name        </w:t>
      </w:r>
      <w:bookmarkStart w:name="_Int_CreHB0DO" w:id="1848533992"/>
      <w:r w:rsidRPr="121EF241" w:rsidR="704EECC5">
        <w:rPr>
          <w:rFonts w:ascii="Arial" w:hAnsi="Arial" w:eastAsia="Arial" w:cs="Arial"/>
          <w:b w:val="1"/>
          <w:bCs w:val="1"/>
          <w:noProof w:val="0"/>
          <w:color w:val="000000" w:themeColor="text1" w:themeTint="FF" w:themeShade="FF"/>
          <w:sz w:val="28"/>
          <w:szCs w:val="28"/>
          <w:lang w:val="en-US"/>
        </w:rPr>
        <w:t xml:space="preserve">  :</w:t>
      </w:r>
      <w:bookmarkEnd w:id="1848533992"/>
      <w:r w:rsidRPr="121EF241" w:rsidR="704EECC5">
        <w:rPr>
          <w:rFonts w:ascii="Arial" w:hAnsi="Arial" w:eastAsia="Arial" w:cs="Arial"/>
          <w:b w:val="1"/>
          <w:bCs w:val="1"/>
          <w:noProof w:val="0"/>
          <w:color w:val="000000" w:themeColor="text1" w:themeTint="FF" w:themeShade="FF"/>
          <w:sz w:val="28"/>
          <w:szCs w:val="28"/>
          <w:lang w:val="en-US"/>
        </w:rPr>
        <w:t xml:space="preserve">  </w:t>
      </w:r>
      <w:r w:rsidRPr="121EF241" w:rsidR="704EECC5">
        <w:rPr>
          <w:rFonts w:ascii="Arial" w:hAnsi="Arial" w:eastAsia="Arial" w:cs="Arial"/>
          <w:noProof w:val="0"/>
          <w:color w:val="000000" w:themeColor="text1" w:themeTint="FF" w:themeShade="FF"/>
          <w:sz w:val="28"/>
          <w:szCs w:val="28"/>
          <w:lang w:val="en-US"/>
        </w:rPr>
        <w:t>Rohan Dubrey</w:t>
      </w:r>
    </w:p>
    <w:p xmlns:wp14="http://schemas.microsoft.com/office/word/2010/wordml" w:rsidP="121EF241" w14:paraId="26CDFDA9" wp14:textId="0302EC10">
      <w:pPr>
        <w:spacing w:line="360" w:lineRule="auto"/>
      </w:pPr>
      <w:r>
        <w:br/>
      </w:r>
    </w:p>
    <w:p xmlns:wp14="http://schemas.microsoft.com/office/word/2010/wordml" w:rsidP="121EF241" w14:paraId="429E456E" wp14:textId="0F5DF131">
      <w:pPr>
        <w:spacing w:line="360" w:lineRule="auto"/>
        <w:jc w:val="both"/>
        <w:rPr>
          <w:rFonts w:ascii="Arial" w:hAnsi="Arial" w:eastAsia="Arial" w:cs="Arial"/>
          <w:b w:val="1"/>
          <w:bCs w:val="1"/>
          <w:noProof w:val="0"/>
          <w:sz w:val="28"/>
          <w:szCs w:val="28"/>
          <w:lang w:val="en-US"/>
        </w:rPr>
      </w:pPr>
    </w:p>
    <w:p xmlns:wp14="http://schemas.microsoft.com/office/word/2010/wordml" w:rsidP="121EF241" w14:paraId="16246557" wp14:textId="2B78AF95">
      <w:pPr>
        <w:spacing w:line="360" w:lineRule="auto"/>
        <w:jc w:val="both"/>
        <w:rPr>
          <w:rFonts w:ascii="Arial" w:hAnsi="Arial" w:eastAsia="Arial" w:cs="Arial"/>
          <w:b w:val="1"/>
          <w:bCs w:val="1"/>
          <w:noProof w:val="0"/>
          <w:sz w:val="28"/>
          <w:szCs w:val="28"/>
          <w:lang w:val="en-US"/>
        </w:rPr>
      </w:pPr>
    </w:p>
    <w:p xmlns:wp14="http://schemas.microsoft.com/office/word/2010/wordml" w:rsidP="121EF241" w14:paraId="3E010B9A" wp14:textId="2ADE3F86">
      <w:pPr>
        <w:spacing w:line="360" w:lineRule="auto"/>
        <w:jc w:val="both"/>
        <w:rPr>
          <w:rFonts w:ascii="Arial" w:hAnsi="Arial" w:eastAsia="Arial" w:cs="Arial"/>
          <w:b w:val="1"/>
          <w:bCs w:val="1"/>
          <w:noProof w:val="0"/>
          <w:sz w:val="28"/>
          <w:szCs w:val="28"/>
          <w:lang w:val="en-US"/>
        </w:rPr>
      </w:pPr>
    </w:p>
    <w:p xmlns:wp14="http://schemas.microsoft.com/office/word/2010/wordml" w:rsidP="121EF241" w14:paraId="2DC50B9B" wp14:textId="1ADC9C29">
      <w:pPr>
        <w:spacing w:line="360" w:lineRule="auto"/>
        <w:jc w:val="both"/>
        <w:rPr>
          <w:rFonts w:ascii="Arial" w:hAnsi="Arial" w:eastAsia="Arial" w:cs="Arial"/>
          <w:b w:val="1"/>
          <w:bCs w:val="1"/>
          <w:noProof w:val="0"/>
          <w:sz w:val="28"/>
          <w:szCs w:val="28"/>
          <w:lang w:val="en-US"/>
        </w:rPr>
      </w:pPr>
    </w:p>
    <w:p xmlns:wp14="http://schemas.microsoft.com/office/word/2010/wordml" w:rsidP="121EF241" w14:paraId="15B18AF4" wp14:textId="06EA26DB">
      <w:pPr>
        <w:spacing w:line="360" w:lineRule="auto"/>
        <w:jc w:val="both"/>
        <w:rPr>
          <w:rFonts w:ascii="Arial" w:hAnsi="Arial" w:eastAsia="Arial" w:cs="Arial"/>
          <w:b w:val="1"/>
          <w:bCs w:val="1"/>
          <w:noProof w:val="0"/>
          <w:sz w:val="28"/>
          <w:szCs w:val="28"/>
          <w:lang w:val="en-US"/>
        </w:rPr>
      </w:pPr>
    </w:p>
    <w:p xmlns:wp14="http://schemas.microsoft.com/office/word/2010/wordml" w:rsidP="121EF241" w14:paraId="7CF18DEB" wp14:textId="1C38805D">
      <w:pPr>
        <w:spacing w:line="360" w:lineRule="auto"/>
        <w:jc w:val="both"/>
        <w:rPr>
          <w:rFonts w:ascii="Arial" w:hAnsi="Arial" w:eastAsia="Arial" w:cs="Arial"/>
          <w:b w:val="1"/>
          <w:bCs w:val="1"/>
          <w:noProof w:val="0"/>
          <w:sz w:val="28"/>
          <w:szCs w:val="28"/>
          <w:lang w:val="en-US"/>
        </w:rPr>
      </w:pPr>
    </w:p>
    <w:p xmlns:wp14="http://schemas.microsoft.com/office/word/2010/wordml" w:rsidP="121EF241" w14:paraId="3CB2DFB4" wp14:textId="2A48A745">
      <w:pPr>
        <w:spacing w:line="360" w:lineRule="auto"/>
        <w:jc w:val="both"/>
        <w:rPr>
          <w:rFonts w:ascii="Arial" w:hAnsi="Arial" w:eastAsia="Arial" w:cs="Arial"/>
          <w:b w:val="1"/>
          <w:bCs w:val="1"/>
          <w:noProof w:val="0"/>
          <w:sz w:val="28"/>
          <w:szCs w:val="28"/>
          <w:lang w:val="en-US"/>
        </w:rPr>
      </w:pPr>
    </w:p>
    <w:p xmlns:wp14="http://schemas.microsoft.com/office/word/2010/wordml" w:rsidP="121EF241" w14:paraId="0D2BE128" wp14:textId="49352727">
      <w:pPr>
        <w:spacing w:line="360" w:lineRule="auto"/>
        <w:jc w:val="both"/>
        <w:rPr>
          <w:rFonts w:ascii="Arial" w:hAnsi="Arial" w:eastAsia="Arial" w:cs="Arial"/>
          <w:b w:val="1"/>
          <w:bCs w:val="1"/>
          <w:noProof w:val="0"/>
          <w:sz w:val="28"/>
          <w:szCs w:val="28"/>
          <w:lang w:val="en-US"/>
        </w:rPr>
      </w:pPr>
    </w:p>
    <w:p xmlns:wp14="http://schemas.microsoft.com/office/word/2010/wordml" w:rsidP="121EF241" w14:paraId="4B607A3A" wp14:textId="488BEB32">
      <w:pPr>
        <w:spacing w:line="360" w:lineRule="auto"/>
        <w:jc w:val="both"/>
        <w:rPr>
          <w:rFonts w:ascii="Arial" w:hAnsi="Arial" w:eastAsia="Arial" w:cs="Arial"/>
          <w:b w:val="1"/>
          <w:bCs w:val="1"/>
          <w:noProof w:val="0"/>
          <w:sz w:val="28"/>
          <w:szCs w:val="28"/>
          <w:lang w:val="en-US"/>
        </w:rPr>
      </w:pPr>
    </w:p>
    <w:p xmlns:wp14="http://schemas.microsoft.com/office/word/2010/wordml" w:rsidP="121EF241" w14:paraId="3EF7072C" wp14:textId="172206E3">
      <w:pPr>
        <w:spacing w:line="360" w:lineRule="auto"/>
        <w:jc w:val="both"/>
        <w:rPr>
          <w:rFonts w:ascii="Arial" w:hAnsi="Arial" w:eastAsia="Arial" w:cs="Arial"/>
          <w:b w:val="1"/>
          <w:bCs w:val="1"/>
          <w:noProof w:val="0"/>
          <w:sz w:val="28"/>
          <w:szCs w:val="28"/>
          <w:lang w:val="en-US"/>
        </w:rPr>
      </w:pPr>
    </w:p>
    <w:p xmlns:wp14="http://schemas.microsoft.com/office/word/2010/wordml" w:rsidP="121EF241" w14:paraId="7BB2E1C4" wp14:textId="2293BADF">
      <w:pPr>
        <w:spacing w:line="360" w:lineRule="auto"/>
        <w:jc w:val="both"/>
        <w:rPr>
          <w:rFonts w:ascii="Arial" w:hAnsi="Arial" w:eastAsia="Arial" w:cs="Arial"/>
          <w:b w:val="1"/>
          <w:bCs w:val="1"/>
          <w:noProof w:val="0"/>
          <w:sz w:val="28"/>
          <w:szCs w:val="28"/>
          <w:lang w:val="en-US"/>
        </w:rPr>
      </w:pPr>
    </w:p>
    <w:p xmlns:wp14="http://schemas.microsoft.com/office/word/2010/wordml" w:rsidP="121EF241" w14:paraId="142D0575" wp14:textId="2A05F3C6">
      <w:pPr>
        <w:pStyle w:val="Normal"/>
        <w:spacing w:line="360" w:lineRule="auto"/>
        <w:jc w:val="both"/>
        <w:rPr>
          <w:rFonts w:ascii="Arial" w:hAnsi="Arial" w:eastAsia="Arial" w:cs="Arial"/>
          <w:b w:val="1"/>
          <w:bCs w:val="1"/>
          <w:noProof w:val="0"/>
          <w:sz w:val="28"/>
          <w:szCs w:val="28"/>
          <w:lang w:val="en-US"/>
        </w:rPr>
      </w:pPr>
    </w:p>
    <w:p xmlns:wp14="http://schemas.microsoft.com/office/word/2010/wordml" w:rsidP="121EF241" w14:paraId="684EC9C6" wp14:textId="5BB39586">
      <w:pPr>
        <w:pStyle w:val="Normal"/>
        <w:spacing w:line="360" w:lineRule="auto"/>
        <w:jc w:val="both"/>
        <w:rPr>
          <w:rFonts w:ascii="Arial" w:hAnsi="Arial" w:eastAsia="Arial" w:cs="Arial"/>
          <w:b w:val="1"/>
          <w:bCs w:val="1"/>
          <w:noProof w:val="0"/>
          <w:sz w:val="28"/>
          <w:szCs w:val="28"/>
          <w:lang w:val="en-US"/>
        </w:rPr>
      </w:pPr>
    </w:p>
    <w:p xmlns:wp14="http://schemas.microsoft.com/office/word/2010/wordml" w:rsidP="121EF241" w14:paraId="6E5DF3B4" wp14:textId="5834C818">
      <w:pPr>
        <w:pStyle w:val="Normal"/>
        <w:spacing w:line="360" w:lineRule="auto"/>
        <w:jc w:val="both"/>
        <w:rPr>
          <w:rFonts w:ascii="Arial" w:hAnsi="Arial" w:eastAsia="Arial" w:cs="Arial"/>
          <w:b w:val="1"/>
          <w:bCs w:val="1"/>
          <w:noProof w:val="0"/>
          <w:sz w:val="28"/>
          <w:szCs w:val="28"/>
          <w:lang w:val="en-US"/>
        </w:rPr>
      </w:pPr>
    </w:p>
    <w:p xmlns:wp14="http://schemas.microsoft.com/office/word/2010/wordml" w:rsidP="121EF241" w14:paraId="5D506B4B" wp14:textId="3B2C76D9">
      <w:pPr>
        <w:pStyle w:val="Normal"/>
        <w:spacing w:line="360" w:lineRule="auto"/>
        <w:jc w:val="both"/>
        <w:rPr>
          <w:rFonts w:ascii="Arial" w:hAnsi="Arial" w:eastAsia="Arial" w:cs="Arial"/>
          <w:b w:val="1"/>
          <w:bCs w:val="1"/>
          <w:noProof w:val="0"/>
          <w:sz w:val="28"/>
          <w:szCs w:val="28"/>
          <w:lang w:val="en-US"/>
        </w:rPr>
      </w:pPr>
      <w:r w:rsidRPr="121EF241" w:rsidR="704EECC5">
        <w:rPr>
          <w:rFonts w:ascii="Arial" w:hAnsi="Arial" w:eastAsia="Arial" w:cs="Arial"/>
          <w:b w:val="1"/>
          <w:bCs w:val="1"/>
          <w:noProof w:val="0"/>
          <w:sz w:val="28"/>
          <w:szCs w:val="28"/>
          <w:lang w:val="en-US"/>
        </w:rPr>
        <w:t>Introduction</w:t>
      </w:r>
    </w:p>
    <w:p xmlns:wp14="http://schemas.microsoft.com/office/word/2010/wordml" w:rsidP="121EF241" w14:paraId="2AF941ED" wp14:textId="561AB6EC">
      <w:pPr>
        <w:spacing w:line="360" w:lineRule="auto"/>
        <w:jc w:val="both"/>
      </w:pPr>
      <w:r w:rsidRPr="121EF241" w:rsidR="704EECC5">
        <w:rPr>
          <w:rFonts w:ascii="Arial" w:hAnsi="Arial" w:eastAsia="Arial" w:cs="Arial"/>
          <w:noProof w:val="0"/>
          <w:sz w:val="24"/>
          <w:szCs w:val="24"/>
          <w:lang w:val="en-US"/>
        </w:rPr>
        <w:t xml:space="preserve">Today, a country's economy benefits from a strong food and beverage (F&amp;B) service sector in a number of ways. According to George, the food and beverage sector, which is the second-largest portion of the hospitality sector after lodging, is essential to the tourism sector (2008: 179). The profitability of the hospitality sector is significantly impacted by the food and beverage services sector. Many customers frequent catering businesses as a result of the growing significance of business meetings and a variety of personal and social events. Workers in the food and beverage industry put in a lot of effort to enhance the client experience (Davis et al., 2018). </w:t>
      </w:r>
    </w:p>
    <w:p xmlns:wp14="http://schemas.microsoft.com/office/word/2010/wordml" w:rsidP="121EF241" w14:paraId="2B5DD272" wp14:textId="7D10432F">
      <w:pPr>
        <w:spacing w:line="360" w:lineRule="auto"/>
        <w:jc w:val="both"/>
      </w:pPr>
      <w:r w:rsidRPr="121EF241" w:rsidR="704EECC5">
        <w:rPr>
          <w:rFonts w:ascii="Arial" w:hAnsi="Arial" w:eastAsia="Arial" w:cs="Arial"/>
          <w:b w:val="1"/>
          <w:bCs w:val="1"/>
          <w:noProof w:val="0"/>
          <w:color w:val="000000" w:themeColor="text1" w:themeTint="FF" w:themeShade="FF"/>
          <w:sz w:val="28"/>
          <w:szCs w:val="28"/>
          <w:lang w:val="en-US"/>
        </w:rPr>
        <w:t>Discussion</w:t>
      </w:r>
    </w:p>
    <w:p xmlns:wp14="http://schemas.microsoft.com/office/word/2010/wordml" w:rsidP="121EF241" w14:paraId="41F09CB9" wp14:textId="649E5CFF">
      <w:pPr>
        <w:spacing w:line="360" w:lineRule="auto"/>
        <w:jc w:val="both"/>
      </w:pPr>
      <w:r w:rsidRPr="121EF241" w:rsidR="704EECC5">
        <w:rPr>
          <w:rFonts w:ascii="Arial" w:hAnsi="Arial" w:eastAsia="Arial" w:cs="Arial"/>
          <w:noProof w:val="0"/>
          <w:sz w:val="24"/>
          <w:szCs w:val="24"/>
          <w:lang w:val="en-US"/>
        </w:rPr>
        <w:t>Food and beverage industry employees take customers' orders, deliver their orders, check in with customers to see how their meals were received, collect payments, and deal with complaints and other issues as they arise. Among other places, they work in fast food restaurants, dining rooms, hotels, posh clubs, convention centers, and cruise ships. They learn about food and beverage products, responsible alcohol serving techniques, and customer service skills (Viljoen et al., 2014).</w:t>
      </w:r>
    </w:p>
    <w:p xmlns:wp14="http://schemas.microsoft.com/office/word/2010/wordml" w:rsidP="121EF241" w14:paraId="5A098676" wp14:textId="4466C132">
      <w:pPr>
        <w:spacing w:line="360" w:lineRule="auto"/>
        <w:jc w:val="both"/>
      </w:pPr>
      <w:r w:rsidRPr="121EF241" w:rsidR="704EECC5">
        <w:rPr>
          <w:rFonts w:ascii="Arial" w:hAnsi="Arial" w:eastAsia="Arial" w:cs="Arial"/>
          <w:noProof w:val="0"/>
          <w:sz w:val="24"/>
          <w:szCs w:val="24"/>
          <w:lang w:val="en-US"/>
        </w:rPr>
        <w:t xml:space="preserve">Now the question arises that </w:t>
      </w:r>
      <w:r w:rsidRPr="121EF241" w:rsidR="704EECC5">
        <w:rPr>
          <w:rFonts w:ascii="Arial" w:hAnsi="Arial" w:eastAsia="Arial" w:cs="Arial"/>
          <w:b w:val="1"/>
          <w:bCs w:val="1"/>
          <w:noProof w:val="0"/>
          <w:sz w:val="24"/>
          <w:szCs w:val="24"/>
          <w:lang w:val="en-US"/>
        </w:rPr>
        <w:t>“Does the required skill set of a Food and Beverage employee change, based on the type of business and service of business that the food and beverage operation utilize?”</w:t>
      </w:r>
    </w:p>
    <w:p xmlns:wp14="http://schemas.microsoft.com/office/word/2010/wordml" w:rsidP="121EF241" w14:paraId="140E6BEB" wp14:textId="02828004">
      <w:pPr>
        <w:spacing w:line="360" w:lineRule="auto"/>
        <w:jc w:val="both"/>
      </w:pPr>
      <w:r w:rsidRPr="121EF241" w:rsidR="704EECC5">
        <w:rPr>
          <w:rFonts w:ascii="Arial" w:hAnsi="Arial" w:eastAsia="Arial" w:cs="Arial"/>
          <w:noProof w:val="0"/>
          <w:sz w:val="24"/>
          <w:szCs w:val="24"/>
          <w:lang w:val="en-US"/>
        </w:rPr>
        <w:t>Yes, employees in the food and beverage industry have a variety of skills depending on the goods and services offered.</w:t>
      </w:r>
    </w:p>
    <w:p xmlns:wp14="http://schemas.microsoft.com/office/word/2010/wordml" w:rsidP="121EF241" w14:paraId="5AEFB20D" wp14:textId="76B865EB">
      <w:pPr>
        <w:spacing w:line="360" w:lineRule="auto"/>
        <w:jc w:val="both"/>
      </w:pPr>
      <w:r w:rsidRPr="121EF241" w:rsidR="704EECC5">
        <w:rPr>
          <w:rFonts w:ascii="Arial" w:hAnsi="Arial" w:eastAsia="Arial" w:cs="Arial"/>
          <w:b w:val="1"/>
          <w:bCs w:val="1"/>
          <w:noProof w:val="0"/>
          <w:sz w:val="24"/>
          <w:szCs w:val="24"/>
          <w:lang w:val="en-US"/>
        </w:rPr>
        <w:t>Fine dining restaurants (upscale leveled):</w:t>
      </w:r>
      <w:r w:rsidRPr="121EF241" w:rsidR="704EECC5">
        <w:rPr>
          <w:rFonts w:ascii="Arial" w:hAnsi="Arial" w:eastAsia="Arial" w:cs="Arial"/>
          <w:noProof w:val="0"/>
          <w:sz w:val="24"/>
          <w:szCs w:val="24"/>
          <w:lang w:val="en-US"/>
        </w:rPr>
        <w:t xml:space="preserve"> In a fine dining establishment, you can consume food and beverages while enjoying excellent cooking and imaginative presentation. Most customers are extremely wealthy and consider eating to be a leisure activity. Their food is extremely modern and </w:t>
      </w:r>
      <w:bookmarkStart w:name="_Int_Ls8Nm2M3" w:id="1501239897"/>
      <w:r w:rsidRPr="121EF241" w:rsidR="704EECC5">
        <w:rPr>
          <w:rFonts w:ascii="Arial" w:hAnsi="Arial" w:eastAsia="Arial" w:cs="Arial"/>
          <w:noProof w:val="0"/>
          <w:sz w:val="24"/>
          <w:szCs w:val="24"/>
          <w:lang w:val="en-US"/>
        </w:rPr>
        <w:t>various</w:t>
      </w:r>
      <w:bookmarkEnd w:id="1501239897"/>
      <w:r w:rsidRPr="121EF241" w:rsidR="704EECC5">
        <w:rPr>
          <w:rFonts w:ascii="Arial" w:hAnsi="Arial" w:eastAsia="Arial" w:cs="Arial"/>
          <w:noProof w:val="0"/>
          <w:sz w:val="24"/>
          <w:szCs w:val="24"/>
          <w:lang w:val="en-US"/>
        </w:rPr>
        <w:t>. These types of food and beverage establishments have specific table service guidelines that staff members must follow when serving customers.</w:t>
      </w:r>
    </w:p>
    <w:p xmlns:wp14="http://schemas.microsoft.com/office/word/2010/wordml" w:rsidP="121EF241" w14:paraId="020C32CB" wp14:textId="4D12E4F2">
      <w:pPr>
        <w:pStyle w:val="ListParagraph"/>
        <w:numPr>
          <w:ilvl w:val="0"/>
          <w:numId w:val="1"/>
        </w:numPr>
        <w:spacing w:line="360" w:lineRule="auto"/>
        <w:jc w:val="both"/>
        <w:rPr>
          <w:rFonts w:ascii="Arial" w:hAnsi="Arial" w:eastAsia="Arial" w:cs="Arial"/>
          <w:noProof w:val="0"/>
          <w:sz w:val="24"/>
          <w:szCs w:val="24"/>
          <w:lang w:val="en-US"/>
        </w:rPr>
      </w:pPr>
      <w:r w:rsidRPr="121EF241" w:rsidR="704EECC5">
        <w:rPr>
          <w:rFonts w:ascii="Calibri" w:hAnsi="Calibri" w:eastAsia="Calibri" w:cs="Calibri"/>
          <w:noProof w:val="0"/>
          <w:sz w:val="22"/>
          <w:szCs w:val="22"/>
          <w:lang w:val="en-US"/>
        </w:rPr>
        <w:t xml:space="preserve"> </w:t>
      </w:r>
      <w:r w:rsidRPr="121EF241" w:rsidR="704EECC5">
        <w:rPr>
          <w:rFonts w:ascii="Arial" w:hAnsi="Arial" w:eastAsia="Arial" w:cs="Arial"/>
          <w:noProof w:val="0"/>
          <w:sz w:val="24"/>
          <w:szCs w:val="24"/>
          <w:lang w:val="en-US"/>
        </w:rPr>
        <w:t xml:space="preserve">The waiters formally and cheerfully greet the tourists. </w:t>
      </w:r>
    </w:p>
    <w:p xmlns:wp14="http://schemas.microsoft.com/office/word/2010/wordml" w:rsidP="121EF241" w14:paraId="5F17E9F1" wp14:textId="25E82385">
      <w:pPr>
        <w:pStyle w:val="ListParagraph"/>
        <w:numPr>
          <w:ilvl w:val="0"/>
          <w:numId w:val="1"/>
        </w:numPr>
        <w:spacing w:line="360" w:lineRule="auto"/>
        <w:rPr>
          <w:rFonts w:ascii="Arial" w:hAnsi="Arial" w:eastAsia="Arial" w:cs="Arial"/>
          <w:noProof w:val="0"/>
          <w:sz w:val="24"/>
          <w:szCs w:val="24"/>
          <w:lang w:val="en-US"/>
        </w:rPr>
      </w:pPr>
      <w:r w:rsidRPr="121EF241" w:rsidR="704EECC5">
        <w:rPr>
          <w:rFonts w:ascii="Arial" w:hAnsi="Arial" w:eastAsia="Arial" w:cs="Arial"/>
          <w:noProof w:val="0"/>
          <w:sz w:val="24"/>
          <w:szCs w:val="24"/>
          <w:lang w:val="en-US"/>
        </w:rPr>
        <w:t xml:space="preserve">The cooks are enriched with </w:t>
      </w:r>
      <w:bookmarkStart w:name="_Int_UqsTP3sC" w:id="1145361208"/>
      <w:r w:rsidRPr="121EF241" w:rsidR="704EECC5">
        <w:rPr>
          <w:rFonts w:ascii="Arial" w:hAnsi="Arial" w:eastAsia="Arial" w:cs="Arial"/>
          <w:noProof w:val="0"/>
          <w:sz w:val="24"/>
          <w:szCs w:val="24"/>
          <w:lang w:val="en-US"/>
        </w:rPr>
        <w:t>the high</w:t>
      </w:r>
      <w:bookmarkEnd w:id="1145361208"/>
      <w:r w:rsidRPr="121EF241" w:rsidR="704EECC5">
        <w:rPr>
          <w:rFonts w:ascii="Arial" w:hAnsi="Arial" w:eastAsia="Arial" w:cs="Arial"/>
          <w:noProof w:val="0"/>
          <w:sz w:val="24"/>
          <w:szCs w:val="24"/>
          <w:lang w:val="en-US"/>
        </w:rPr>
        <w:t>-end menus.</w:t>
      </w:r>
    </w:p>
    <w:p xmlns:wp14="http://schemas.microsoft.com/office/word/2010/wordml" w:rsidP="121EF241" w14:paraId="6A12F0F5" wp14:textId="143C1D8C">
      <w:pPr>
        <w:pStyle w:val="ListParagraph"/>
        <w:numPr>
          <w:ilvl w:val="0"/>
          <w:numId w:val="1"/>
        </w:numPr>
        <w:spacing w:line="360" w:lineRule="auto"/>
        <w:rPr>
          <w:rFonts w:ascii="Arial" w:hAnsi="Arial" w:eastAsia="Arial" w:cs="Arial"/>
          <w:noProof w:val="0"/>
          <w:sz w:val="24"/>
          <w:szCs w:val="24"/>
          <w:lang w:val="en-US"/>
        </w:rPr>
      </w:pPr>
      <w:r w:rsidRPr="121EF241" w:rsidR="704EECC5">
        <w:rPr>
          <w:rFonts w:ascii="Arial" w:hAnsi="Arial" w:eastAsia="Arial" w:cs="Arial"/>
          <w:noProof w:val="0"/>
          <w:sz w:val="24"/>
          <w:szCs w:val="24"/>
          <w:lang w:val="en-US"/>
        </w:rPr>
        <w:t xml:space="preserve">The client may be addressed as sir or madam by the waiter or waitress. </w:t>
      </w:r>
    </w:p>
    <w:p xmlns:wp14="http://schemas.microsoft.com/office/word/2010/wordml" w:rsidP="121EF241" w14:paraId="776B97E3" wp14:textId="30A8F9BA">
      <w:pPr>
        <w:pStyle w:val="ListParagraph"/>
        <w:numPr>
          <w:ilvl w:val="0"/>
          <w:numId w:val="1"/>
        </w:numPr>
        <w:spacing w:line="360" w:lineRule="auto"/>
        <w:rPr>
          <w:rFonts w:ascii="Arial" w:hAnsi="Arial" w:eastAsia="Arial" w:cs="Arial"/>
          <w:noProof w:val="0"/>
          <w:sz w:val="24"/>
          <w:szCs w:val="24"/>
          <w:lang w:val="en-US"/>
        </w:rPr>
      </w:pPr>
      <w:r w:rsidRPr="121EF241" w:rsidR="704EECC5">
        <w:rPr>
          <w:rFonts w:ascii="Arial" w:hAnsi="Arial" w:eastAsia="Arial" w:cs="Arial"/>
          <w:noProof w:val="0"/>
          <w:sz w:val="24"/>
          <w:szCs w:val="24"/>
          <w:lang w:val="en-US"/>
        </w:rPr>
        <w:t>Before serving the guests' orders, the server or waiter must have a complete understanding of who ordered which meals. The other staff members work to make sure that tourists are in a comfortable setting while the chef tries to make sure that he has satisfied the visitors' needs when cooking food for them.</w:t>
      </w:r>
    </w:p>
    <w:p xmlns:wp14="http://schemas.microsoft.com/office/word/2010/wordml" w:rsidP="121EF241" w14:paraId="676D7AF6" wp14:textId="53830649">
      <w:pPr>
        <w:spacing w:line="360" w:lineRule="auto"/>
        <w:jc w:val="both"/>
      </w:pPr>
      <w:r w:rsidRPr="121EF241" w:rsidR="704EECC5">
        <w:rPr>
          <w:rFonts w:ascii="Arial" w:hAnsi="Arial" w:eastAsia="Arial" w:cs="Arial"/>
          <w:b w:val="1"/>
          <w:bCs w:val="1"/>
          <w:noProof w:val="0"/>
          <w:sz w:val="24"/>
          <w:szCs w:val="24"/>
          <w:lang w:val="en-US"/>
        </w:rPr>
        <w:t>Brasserie:</w:t>
      </w:r>
      <w:r w:rsidRPr="121EF241" w:rsidR="704EECC5">
        <w:rPr>
          <w:rFonts w:ascii="Arial" w:hAnsi="Arial" w:eastAsia="Arial" w:cs="Arial"/>
          <w:noProof w:val="0"/>
          <w:sz w:val="24"/>
          <w:szCs w:val="24"/>
          <w:lang w:val="en-US"/>
        </w:rPr>
        <w:t xml:space="preserve"> Brasserie restaurants typically aim to provide excellent food in a more casual atmosphere and at a more affordable price. They are frequently described as excellent dining options that are open all day.</w:t>
      </w:r>
    </w:p>
    <w:p xmlns:wp14="http://schemas.microsoft.com/office/word/2010/wordml" w:rsidP="121EF241" w14:paraId="751BF203" wp14:textId="24A6D7F1">
      <w:pPr>
        <w:spacing w:line="360" w:lineRule="auto"/>
        <w:jc w:val="both"/>
      </w:pPr>
      <w:r w:rsidRPr="121EF241" w:rsidR="704EECC5">
        <w:rPr>
          <w:rFonts w:ascii="Arial" w:hAnsi="Arial" w:eastAsia="Arial" w:cs="Arial"/>
          <w:noProof w:val="0"/>
          <w:sz w:val="24"/>
          <w:szCs w:val="24"/>
          <w:lang w:val="en-US"/>
        </w:rPr>
        <w:t>Because this type of service is so expensive and complex, it requires individuals who are incredibly careful and highly skilled.</w:t>
      </w:r>
    </w:p>
    <w:p xmlns:wp14="http://schemas.microsoft.com/office/word/2010/wordml" w:rsidP="121EF241" w14:paraId="4E3DCCC2" wp14:textId="67F71E54">
      <w:pPr>
        <w:spacing w:line="360" w:lineRule="auto"/>
        <w:jc w:val="both"/>
      </w:pPr>
      <w:r w:rsidRPr="121EF241" w:rsidR="704EECC5">
        <w:rPr>
          <w:rFonts w:ascii="Arial" w:hAnsi="Arial" w:eastAsia="Arial" w:cs="Arial"/>
          <w:b w:val="1"/>
          <w:bCs w:val="1"/>
          <w:noProof w:val="0"/>
          <w:sz w:val="24"/>
          <w:szCs w:val="24"/>
          <w:lang w:val="en-US"/>
        </w:rPr>
        <w:t>Buffet service</w:t>
      </w:r>
      <w:r w:rsidRPr="121EF241" w:rsidR="704EECC5">
        <w:rPr>
          <w:rFonts w:ascii="Arial" w:hAnsi="Arial" w:eastAsia="Arial" w:cs="Arial"/>
          <w:noProof w:val="0"/>
          <w:sz w:val="24"/>
          <w:szCs w:val="24"/>
          <w:lang w:val="en-US"/>
        </w:rPr>
        <w:t>: A buffet can be a sideboard or a way to serve food where people can assist themselves in a public area.</w:t>
      </w:r>
    </w:p>
    <w:p xmlns:wp14="http://schemas.microsoft.com/office/word/2010/wordml" w:rsidP="121EF241" w14:paraId="2E994799" wp14:textId="7C399BB7">
      <w:pPr>
        <w:pStyle w:val="ListParagraph"/>
        <w:numPr>
          <w:ilvl w:val="0"/>
          <w:numId w:val="5"/>
        </w:numPr>
        <w:spacing w:line="360" w:lineRule="auto"/>
        <w:rPr>
          <w:rFonts w:ascii="Arial" w:hAnsi="Arial" w:eastAsia="Arial" w:cs="Arial"/>
          <w:noProof w:val="0"/>
          <w:sz w:val="24"/>
          <w:szCs w:val="24"/>
          <w:lang w:val="en-US"/>
        </w:rPr>
      </w:pPr>
      <w:r w:rsidRPr="121EF241" w:rsidR="704EECC5">
        <w:rPr>
          <w:rFonts w:ascii="Arial" w:hAnsi="Arial" w:eastAsia="Arial" w:cs="Arial"/>
          <w:noProof w:val="0"/>
          <w:sz w:val="24"/>
          <w:szCs w:val="24"/>
          <w:lang w:val="en-US"/>
        </w:rPr>
        <w:t>Waiters assist customers in moving food from the chafing dish to the plate from behind the counter.</w:t>
      </w:r>
    </w:p>
    <w:p xmlns:wp14="http://schemas.microsoft.com/office/word/2010/wordml" w:rsidP="121EF241" w14:paraId="025875C4" wp14:textId="4E2DF1F2">
      <w:pPr>
        <w:pStyle w:val="ListParagraph"/>
        <w:numPr>
          <w:ilvl w:val="0"/>
          <w:numId w:val="5"/>
        </w:numPr>
        <w:spacing w:line="360" w:lineRule="auto"/>
        <w:rPr>
          <w:rFonts w:ascii="Arial" w:hAnsi="Arial" w:eastAsia="Arial" w:cs="Arial"/>
          <w:noProof w:val="0"/>
          <w:sz w:val="24"/>
          <w:szCs w:val="24"/>
          <w:lang w:val="en-US"/>
        </w:rPr>
      </w:pPr>
      <w:r w:rsidRPr="121EF241" w:rsidR="704EECC5">
        <w:rPr>
          <w:rFonts w:ascii="Arial" w:hAnsi="Arial" w:eastAsia="Arial" w:cs="Arial"/>
          <w:noProof w:val="0"/>
          <w:sz w:val="24"/>
          <w:szCs w:val="24"/>
          <w:lang w:val="en-US"/>
        </w:rPr>
        <w:t xml:space="preserve">Some buffet counters have cooking stations where the food is prepared as it is served, such as fish or meat stations or pasta stations. </w:t>
      </w:r>
    </w:p>
    <w:p xmlns:wp14="http://schemas.microsoft.com/office/word/2010/wordml" w:rsidP="121EF241" w14:paraId="315AE476" wp14:textId="6B775EDD">
      <w:pPr>
        <w:pStyle w:val="ListParagraph"/>
        <w:numPr>
          <w:ilvl w:val="0"/>
          <w:numId w:val="5"/>
        </w:numPr>
        <w:spacing w:line="360" w:lineRule="auto"/>
        <w:rPr>
          <w:rFonts w:ascii="Arial" w:hAnsi="Arial" w:eastAsia="Arial" w:cs="Arial"/>
          <w:noProof w:val="0"/>
          <w:sz w:val="24"/>
          <w:szCs w:val="24"/>
          <w:lang w:val="en-US"/>
        </w:rPr>
      </w:pPr>
      <w:r w:rsidRPr="121EF241" w:rsidR="704EECC5">
        <w:rPr>
          <w:rFonts w:ascii="Arial" w:hAnsi="Arial" w:eastAsia="Arial" w:cs="Arial"/>
          <w:noProof w:val="0"/>
          <w:sz w:val="24"/>
          <w:szCs w:val="24"/>
          <w:lang w:val="en-US"/>
        </w:rPr>
        <w:t>The personnel consistently restock the buffet containers.</w:t>
      </w:r>
    </w:p>
    <w:p xmlns:wp14="http://schemas.microsoft.com/office/word/2010/wordml" w:rsidP="121EF241" w14:paraId="58721513" wp14:textId="2AA710A4">
      <w:pPr>
        <w:spacing w:line="360" w:lineRule="auto"/>
        <w:jc w:val="both"/>
      </w:pPr>
      <w:r w:rsidRPr="121EF241" w:rsidR="704EECC5">
        <w:rPr>
          <w:rFonts w:ascii="Arial" w:hAnsi="Arial" w:eastAsia="Arial" w:cs="Arial"/>
          <w:b w:val="1"/>
          <w:bCs w:val="1"/>
          <w:noProof w:val="0"/>
          <w:sz w:val="24"/>
          <w:szCs w:val="24"/>
          <w:lang w:val="en-US"/>
        </w:rPr>
        <w:t>Cafe</w:t>
      </w:r>
      <w:r w:rsidRPr="121EF241" w:rsidR="704EECC5">
        <w:rPr>
          <w:rFonts w:ascii="Arial" w:hAnsi="Arial" w:eastAsia="Arial" w:cs="Arial"/>
          <w:noProof w:val="0"/>
          <w:sz w:val="24"/>
          <w:szCs w:val="24"/>
          <w:lang w:val="en-US"/>
        </w:rPr>
        <w:t>: In cafes, seating arrangements are frequently comfortable. Cafes offer a variety of hot and cold beverages, snacks, and prepared foods like pizza, sandwiches, and cakes.</w:t>
      </w:r>
      <w:r w:rsidRPr="121EF241" w:rsidR="704EECC5">
        <w:rPr>
          <w:rFonts w:ascii="Calibri" w:hAnsi="Calibri" w:eastAsia="Calibri" w:cs="Calibri"/>
          <w:noProof w:val="0"/>
          <w:sz w:val="22"/>
          <w:szCs w:val="22"/>
          <w:lang w:val="en-US"/>
        </w:rPr>
        <w:t xml:space="preserve"> </w:t>
      </w:r>
      <w:r w:rsidRPr="121EF241" w:rsidR="704EECC5">
        <w:rPr>
          <w:rFonts w:ascii="Arial" w:hAnsi="Arial" w:eastAsia="Arial" w:cs="Arial"/>
          <w:noProof w:val="0"/>
          <w:sz w:val="24"/>
          <w:szCs w:val="24"/>
          <w:lang w:val="en-US"/>
        </w:rPr>
        <w:t>This kind of service is frequently used in canteens, workplace cafeterias, etc.</w:t>
      </w:r>
    </w:p>
    <w:p xmlns:wp14="http://schemas.microsoft.com/office/word/2010/wordml" w:rsidP="121EF241" w14:paraId="51FE58D0" wp14:textId="6FA85167">
      <w:pPr>
        <w:pStyle w:val="ListParagraph"/>
        <w:numPr>
          <w:ilvl w:val="0"/>
          <w:numId w:val="8"/>
        </w:numPr>
        <w:spacing w:line="360" w:lineRule="auto"/>
        <w:rPr>
          <w:rFonts w:ascii="Arial" w:hAnsi="Arial" w:eastAsia="Arial" w:cs="Arial"/>
          <w:noProof w:val="0"/>
          <w:sz w:val="24"/>
          <w:szCs w:val="24"/>
          <w:lang w:val="en-US"/>
        </w:rPr>
      </w:pPr>
      <w:r w:rsidRPr="121EF241" w:rsidR="704EECC5">
        <w:rPr>
          <w:rFonts w:ascii="Arial" w:hAnsi="Arial" w:eastAsia="Arial" w:cs="Arial"/>
          <w:noProof w:val="0"/>
          <w:sz w:val="24"/>
          <w:szCs w:val="24"/>
          <w:lang w:val="en-US"/>
        </w:rPr>
        <w:t>The waiter makes sure the used plates are taken away when the customer has done eating.</w:t>
      </w:r>
    </w:p>
    <w:p xmlns:wp14="http://schemas.microsoft.com/office/word/2010/wordml" w:rsidP="121EF241" w14:paraId="1629475C" wp14:textId="72889808">
      <w:pPr>
        <w:spacing w:line="360" w:lineRule="auto"/>
        <w:jc w:val="both"/>
      </w:pPr>
      <w:r w:rsidRPr="121EF241" w:rsidR="704EECC5">
        <w:rPr>
          <w:rFonts w:ascii="Arial" w:hAnsi="Arial" w:eastAsia="Arial" w:cs="Arial"/>
          <w:b w:val="1"/>
          <w:bCs w:val="1"/>
          <w:noProof w:val="0"/>
          <w:sz w:val="32"/>
          <w:szCs w:val="32"/>
          <w:lang w:val="en-US"/>
        </w:rPr>
        <w:t xml:space="preserve"> </w:t>
      </w:r>
    </w:p>
    <w:p xmlns:wp14="http://schemas.microsoft.com/office/word/2010/wordml" w:rsidP="121EF241" w14:paraId="35145292" wp14:textId="701DC00F">
      <w:pPr>
        <w:spacing w:line="360" w:lineRule="auto"/>
        <w:jc w:val="both"/>
        <w:rPr>
          <w:rFonts w:ascii="Arial" w:hAnsi="Arial" w:eastAsia="Arial" w:cs="Arial"/>
          <w:b w:val="1"/>
          <w:bCs w:val="1"/>
          <w:noProof w:val="0"/>
          <w:sz w:val="32"/>
          <w:szCs w:val="32"/>
          <w:lang w:val="en-US"/>
        </w:rPr>
      </w:pPr>
    </w:p>
    <w:p xmlns:wp14="http://schemas.microsoft.com/office/word/2010/wordml" w:rsidP="121EF241" w14:paraId="11046AC7" wp14:textId="71DC5F44">
      <w:pPr>
        <w:pStyle w:val="Normal"/>
        <w:spacing w:line="360" w:lineRule="auto"/>
        <w:jc w:val="both"/>
        <w:rPr>
          <w:rFonts w:ascii="Arial" w:hAnsi="Arial" w:eastAsia="Arial" w:cs="Arial"/>
          <w:b w:val="1"/>
          <w:bCs w:val="1"/>
          <w:noProof w:val="0"/>
          <w:sz w:val="32"/>
          <w:szCs w:val="32"/>
          <w:lang w:val="en-US"/>
        </w:rPr>
      </w:pPr>
    </w:p>
    <w:p xmlns:wp14="http://schemas.microsoft.com/office/word/2010/wordml" w:rsidP="121EF241" w14:paraId="3F837B82" wp14:textId="1AD37397">
      <w:pPr>
        <w:pStyle w:val="Normal"/>
        <w:spacing w:line="360" w:lineRule="auto"/>
        <w:jc w:val="both"/>
        <w:rPr>
          <w:rFonts w:ascii="Arial" w:hAnsi="Arial" w:eastAsia="Arial" w:cs="Arial"/>
          <w:b w:val="1"/>
          <w:bCs w:val="1"/>
          <w:noProof w:val="0"/>
          <w:sz w:val="32"/>
          <w:szCs w:val="32"/>
          <w:lang w:val="en-US"/>
        </w:rPr>
      </w:pPr>
    </w:p>
    <w:p xmlns:wp14="http://schemas.microsoft.com/office/word/2010/wordml" w:rsidP="121EF241" w14:paraId="667FFF57" wp14:textId="38E2E456">
      <w:pPr>
        <w:pStyle w:val="Normal"/>
        <w:spacing w:line="360" w:lineRule="auto"/>
        <w:jc w:val="both"/>
        <w:rPr>
          <w:rFonts w:ascii="Arial" w:hAnsi="Arial" w:eastAsia="Arial" w:cs="Arial"/>
          <w:b w:val="1"/>
          <w:bCs w:val="1"/>
          <w:noProof w:val="0"/>
          <w:sz w:val="32"/>
          <w:szCs w:val="32"/>
          <w:lang w:val="en-US"/>
        </w:rPr>
      </w:pPr>
    </w:p>
    <w:p xmlns:wp14="http://schemas.microsoft.com/office/word/2010/wordml" w:rsidP="121EF241" w14:paraId="6B928154" wp14:textId="4CC99B2E">
      <w:pPr>
        <w:pStyle w:val="Normal"/>
        <w:spacing w:line="360" w:lineRule="auto"/>
        <w:jc w:val="both"/>
        <w:rPr>
          <w:rFonts w:ascii="Arial" w:hAnsi="Arial" w:eastAsia="Arial" w:cs="Arial"/>
          <w:b w:val="1"/>
          <w:bCs w:val="1"/>
          <w:noProof w:val="0"/>
          <w:sz w:val="32"/>
          <w:szCs w:val="32"/>
          <w:lang w:val="en-US"/>
        </w:rPr>
      </w:pPr>
      <w:r w:rsidRPr="121EF241" w:rsidR="704EECC5">
        <w:rPr>
          <w:rFonts w:ascii="Arial" w:hAnsi="Arial" w:eastAsia="Arial" w:cs="Arial"/>
          <w:b w:val="1"/>
          <w:bCs w:val="1"/>
          <w:noProof w:val="0"/>
          <w:sz w:val="32"/>
          <w:szCs w:val="32"/>
          <w:lang w:val="en-US"/>
        </w:rPr>
        <w:t>Personal assessment</w:t>
      </w:r>
    </w:p>
    <w:p xmlns:wp14="http://schemas.microsoft.com/office/word/2010/wordml" w:rsidP="121EF241" w14:paraId="01EE1F6E" wp14:textId="6DE4ADCF">
      <w:pPr>
        <w:spacing w:line="360" w:lineRule="auto"/>
        <w:jc w:val="both"/>
      </w:pPr>
      <w:r w:rsidRPr="121EF241" w:rsidR="704EECC5">
        <w:rPr>
          <w:rFonts w:ascii="Arial" w:hAnsi="Arial" w:eastAsia="Arial" w:cs="Arial"/>
          <w:noProof w:val="0"/>
          <w:sz w:val="24"/>
          <w:szCs w:val="24"/>
          <w:lang w:val="en-US"/>
        </w:rPr>
        <w:t>Many people, including myself, think that the nation would be much better off if everyone worked as a waiter or bartender for a year. I frequently overtip when a plate is dropped in a restaurant and I see the waitress turn beet red, which makes me slightly desirous of death. While I was still in high school, I got my first work experience at a fast-casual restaurant. I not only worked with some of the most difficult coworkers, but I also met some of the most amazing, devoted, and fascinating people. I've experienced times when I quickly absorbed a lot of information and was amazed that I could even remember it all. Apart from that, I ate some of the most delicious food I have ever had. Everyone I've met who has spent a lot of time in the food and beverage industry is tough as nails, even if it doesn't always seem that way.</w:t>
      </w:r>
    </w:p>
    <w:p xmlns:wp14="http://schemas.microsoft.com/office/word/2010/wordml" w:rsidP="121EF241" w14:paraId="5D2ABF11" wp14:textId="37E725C4">
      <w:pPr>
        <w:spacing w:line="360" w:lineRule="auto"/>
        <w:jc w:val="both"/>
      </w:pPr>
      <w:r w:rsidRPr="121EF241" w:rsidR="704EECC5">
        <w:rPr>
          <w:rFonts w:ascii="Arial" w:hAnsi="Arial" w:eastAsia="Arial" w:cs="Arial"/>
          <w:noProof w:val="0"/>
          <w:sz w:val="24"/>
          <w:szCs w:val="24"/>
          <w:lang w:val="en-US"/>
        </w:rPr>
        <w:t>Everyone's journey to where they are today was different, but for me, the fast-paced, thrilling, and occasionally cruel food and beverage (and hospitality) industries largely shaped my professional life.</w:t>
      </w:r>
    </w:p>
    <w:p xmlns:wp14="http://schemas.microsoft.com/office/word/2010/wordml" w:rsidP="121EF241" w14:paraId="6934885A" wp14:textId="7FC54ED9">
      <w:pPr>
        <w:spacing w:line="360" w:lineRule="auto"/>
        <w:jc w:val="both"/>
      </w:pPr>
      <w:r w:rsidRPr="121EF241" w:rsidR="704EECC5">
        <w:rPr>
          <w:rFonts w:ascii="Arial" w:hAnsi="Arial" w:eastAsia="Arial" w:cs="Arial"/>
          <w:noProof w:val="0"/>
          <w:sz w:val="24"/>
          <w:szCs w:val="24"/>
          <w:lang w:val="en-US"/>
        </w:rPr>
        <w:t xml:space="preserve"> </w:t>
      </w:r>
    </w:p>
    <w:p xmlns:wp14="http://schemas.microsoft.com/office/word/2010/wordml" w:rsidP="121EF241" w14:paraId="2EEF7E34" wp14:textId="45988E1E">
      <w:pPr>
        <w:spacing w:line="360" w:lineRule="auto"/>
        <w:jc w:val="both"/>
      </w:pPr>
      <w:r w:rsidRPr="121EF241" w:rsidR="704EECC5">
        <w:rPr>
          <w:rFonts w:ascii="Arial" w:hAnsi="Arial" w:eastAsia="Arial" w:cs="Arial"/>
          <w:noProof w:val="0"/>
          <w:sz w:val="24"/>
          <w:szCs w:val="24"/>
          <w:lang w:val="en-US"/>
        </w:rPr>
        <w:t xml:space="preserve"> </w:t>
      </w:r>
    </w:p>
    <w:p xmlns:wp14="http://schemas.microsoft.com/office/word/2010/wordml" w:rsidP="121EF241" w14:paraId="23167645" wp14:textId="09631062">
      <w:pPr>
        <w:spacing w:line="360" w:lineRule="auto"/>
        <w:jc w:val="both"/>
      </w:pPr>
      <w:r w:rsidRPr="121EF241" w:rsidR="704EECC5">
        <w:rPr>
          <w:rFonts w:ascii="Arial" w:hAnsi="Arial" w:eastAsia="Arial" w:cs="Arial"/>
          <w:noProof w:val="0"/>
          <w:sz w:val="24"/>
          <w:szCs w:val="24"/>
          <w:lang w:val="en-US"/>
        </w:rPr>
        <w:t xml:space="preserve"> </w:t>
      </w:r>
    </w:p>
    <w:p xmlns:wp14="http://schemas.microsoft.com/office/word/2010/wordml" w:rsidP="121EF241" w14:paraId="4C447CBC" wp14:textId="47C1C219">
      <w:pPr>
        <w:spacing w:line="360" w:lineRule="auto"/>
        <w:jc w:val="both"/>
      </w:pPr>
      <w:r w:rsidRPr="121EF241" w:rsidR="704EECC5">
        <w:rPr>
          <w:rFonts w:ascii="Arial" w:hAnsi="Arial" w:eastAsia="Arial" w:cs="Arial"/>
          <w:b w:val="1"/>
          <w:bCs w:val="1"/>
          <w:noProof w:val="0"/>
          <w:sz w:val="32"/>
          <w:szCs w:val="32"/>
          <w:lang w:val="en-US"/>
        </w:rPr>
        <w:t xml:space="preserve"> </w:t>
      </w:r>
    </w:p>
    <w:p xmlns:wp14="http://schemas.microsoft.com/office/word/2010/wordml" w:rsidP="121EF241" w14:paraId="672F0419" wp14:textId="396835FB">
      <w:pPr>
        <w:spacing w:line="360" w:lineRule="auto"/>
        <w:jc w:val="both"/>
      </w:pPr>
      <w:r w:rsidRPr="121EF241" w:rsidR="704EECC5">
        <w:rPr>
          <w:rFonts w:ascii="Arial" w:hAnsi="Arial" w:eastAsia="Arial" w:cs="Arial"/>
          <w:b w:val="1"/>
          <w:bCs w:val="1"/>
          <w:noProof w:val="0"/>
          <w:sz w:val="32"/>
          <w:szCs w:val="32"/>
          <w:lang w:val="en-US"/>
        </w:rPr>
        <w:t xml:space="preserve"> </w:t>
      </w:r>
    </w:p>
    <w:p xmlns:wp14="http://schemas.microsoft.com/office/word/2010/wordml" w:rsidP="121EF241" w14:paraId="11927CED" wp14:textId="4D6AA040">
      <w:pPr>
        <w:spacing w:line="360" w:lineRule="auto"/>
        <w:jc w:val="both"/>
      </w:pPr>
      <w:r w:rsidRPr="121EF241" w:rsidR="704EECC5">
        <w:rPr>
          <w:rFonts w:ascii="Arial" w:hAnsi="Arial" w:eastAsia="Arial" w:cs="Arial"/>
          <w:b w:val="1"/>
          <w:bCs w:val="1"/>
          <w:noProof w:val="0"/>
          <w:sz w:val="32"/>
          <w:szCs w:val="32"/>
          <w:lang w:val="en-US"/>
        </w:rPr>
        <w:t xml:space="preserve"> </w:t>
      </w:r>
    </w:p>
    <w:p xmlns:wp14="http://schemas.microsoft.com/office/word/2010/wordml" w:rsidP="121EF241" w14:paraId="38A1B03D" wp14:textId="11715B1D">
      <w:pPr>
        <w:spacing w:line="360" w:lineRule="auto"/>
        <w:jc w:val="both"/>
      </w:pPr>
      <w:r w:rsidRPr="121EF241" w:rsidR="704EECC5">
        <w:rPr>
          <w:rFonts w:ascii="Arial" w:hAnsi="Arial" w:eastAsia="Arial" w:cs="Arial"/>
          <w:b w:val="1"/>
          <w:bCs w:val="1"/>
          <w:noProof w:val="0"/>
          <w:sz w:val="32"/>
          <w:szCs w:val="32"/>
          <w:lang w:val="en-US"/>
        </w:rPr>
        <w:t xml:space="preserve"> </w:t>
      </w:r>
    </w:p>
    <w:p xmlns:wp14="http://schemas.microsoft.com/office/word/2010/wordml" w:rsidP="121EF241" w14:paraId="5487C7AD" wp14:textId="0AEC72EE">
      <w:pPr>
        <w:spacing w:line="360" w:lineRule="auto"/>
        <w:jc w:val="both"/>
      </w:pPr>
      <w:r w:rsidRPr="121EF241" w:rsidR="704EECC5">
        <w:rPr>
          <w:rFonts w:ascii="Arial" w:hAnsi="Arial" w:eastAsia="Arial" w:cs="Arial"/>
          <w:b w:val="1"/>
          <w:bCs w:val="1"/>
          <w:noProof w:val="0"/>
          <w:sz w:val="32"/>
          <w:szCs w:val="32"/>
          <w:lang w:val="en-US"/>
        </w:rPr>
        <w:t xml:space="preserve"> </w:t>
      </w:r>
    </w:p>
    <w:p xmlns:wp14="http://schemas.microsoft.com/office/word/2010/wordml" w:rsidP="121EF241" w14:paraId="02AFA2F4" wp14:textId="7AE02DD8">
      <w:pPr>
        <w:spacing w:line="360" w:lineRule="auto"/>
        <w:jc w:val="both"/>
      </w:pPr>
      <w:r w:rsidRPr="121EF241" w:rsidR="704EECC5">
        <w:rPr>
          <w:rFonts w:ascii="Arial" w:hAnsi="Arial" w:eastAsia="Arial" w:cs="Arial"/>
          <w:b w:val="1"/>
          <w:bCs w:val="1"/>
          <w:noProof w:val="0"/>
          <w:sz w:val="32"/>
          <w:szCs w:val="32"/>
          <w:lang w:val="en-US"/>
        </w:rPr>
        <w:t xml:space="preserve"> </w:t>
      </w:r>
    </w:p>
    <w:p xmlns:wp14="http://schemas.microsoft.com/office/word/2010/wordml" w:rsidP="121EF241" w14:paraId="7DD9E55E" wp14:textId="43F0A9F4">
      <w:pPr>
        <w:spacing w:line="360" w:lineRule="auto"/>
        <w:jc w:val="both"/>
      </w:pPr>
      <w:r w:rsidRPr="121EF241" w:rsidR="704EECC5">
        <w:rPr>
          <w:rFonts w:ascii="Arial" w:hAnsi="Arial" w:eastAsia="Arial" w:cs="Arial"/>
          <w:b w:val="1"/>
          <w:bCs w:val="1"/>
          <w:noProof w:val="0"/>
          <w:sz w:val="32"/>
          <w:szCs w:val="32"/>
          <w:lang w:val="en-US"/>
        </w:rPr>
        <w:t xml:space="preserve"> </w:t>
      </w:r>
    </w:p>
    <w:p xmlns:wp14="http://schemas.microsoft.com/office/word/2010/wordml" w:rsidP="121EF241" w14:paraId="6F0E8182" wp14:textId="6DBD86D0">
      <w:pPr>
        <w:pStyle w:val="Normal"/>
        <w:spacing w:line="360" w:lineRule="auto"/>
        <w:jc w:val="both"/>
        <w:rPr>
          <w:rFonts w:ascii="Arial" w:hAnsi="Arial" w:eastAsia="Arial" w:cs="Arial"/>
          <w:b w:val="1"/>
          <w:bCs w:val="1"/>
          <w:noProof w:val="0"/>
          <w:sz w:val="32"/>
          <w:szCs w:val="32"/>
          <w:lang w:val="en-US"/>
        </w:rPr>
      </w:pPr>
    </w:p>
    <w:p xmlns:wp14="http://schemas.microsoft.com/office/word/2010/wordml" w:rsidP="121EF241" w14:paraId="75E2D521" wp14:textId="6A0345A7">
      <w:pPr>
        <w:pStyle w:val="Normal"/>
        <w:spacing w:line="360" w:lineRule="auto"/>
        <w:jc w:val="both"/>
        <w:rPr>
          <w:rFonts w:ascii="Arial" w:hAnsi="Arial" w:eastAsia="Arial" w:cs="Arial"/>
          <w:b w:val="1"/>
          <w:bCs w:val="1"/>
          <w:noProof w:val="0"/>
          <w:sz w:val="32"/>
          <w:szCs w:val="32"/>
          <w:lang w:val="en-US"/>
        </w:rPr>
      </w:pPr>
    </w:p>
    <w:p xmlns:wp14="http://schemas.microsoft.com/office/word/2010/wordml" w:rsidP="121EF241" w14:paraId="6F8C319F" wp14:textId="603E28D0">
      <w:pPr>
        <w:pStyle w:val="Normal"/>
        <w:spacing w:line="360" w:lineRule="auto"/>
        <w:jc w:val="both"/>
        <w:rPr>
          <w:rFonts w:ascii="Arial" w:hAnsi="Arial" w:eastAsia="Arial" w:cs="Arial"/>
          <w:b w:val="1"/>
          <w:bCs w:val="1"/>
          <w:noProof w:val="0"/>
          <w:sz w:val="32"/>
          <w:szCs w:val="32"/>
          <w:lang w:val="en-US"/>
        </w:rPr>
      </w:pPr>
    </w:p>
    <w:p xmlns:wp14="http://schemas.microsoft.com/office/word/2010/wordml" w:rsidP="121EF241" w14:paraId="4CD4031B" wp14:textId="47C4063B">
      <w:pPr>
        <w:pStyle w:val="Normal"/>
        <w:spacing w:line="360" w:lineRule="auto"/>
        <w:jc w:val="both"/>
        <w:rPr>
          <w:rFonts w:ascii="Arial" w:hAnsi="Arial" w:eastAsia="Arial" w:cs="Arial"/>
          <w:b w:val="1"/>
          <w:bCs w:val="1"/>
          <w:noProof w:val="0"/>
          <w:sz w:val="32"/>
          <w:szCs w:val="32"/>
          <w:lang w:val="en-US"/>
        </w:rPr>
      </w:pPr>
    </w:p>
    <w:p xmlns:wp14="http://schemas.microsoft.com/office/word/2010/wordml" w:rsidP="121EF241" w14:paraId="1BF90B3D" wp14:textId="6F55EC28">
      <w:pPr>
        <w:pStyle w:val="Normal"/>
        <w:spacing w:line="360" w:lineRule="auto"/>
        <w:jc w:val="both"/>
        <w:rPr>
          <w:rFonts w:ascii="Arial" w:hAnsi="Arial" w:eastAsia="Arial" w:cs="Arial"/>
          <w:b w:val="1"/>
          <w:bCs w:val="1"/>
          <w:noProof w:val="0"/>
          <w:sz w:val="32"/>
          <w:szCs w:val="32"/>
          <w:lang w:val="en-US"/>
        </w:rPr>
      </w:pPr>
      <w:r w:rsidRPr="121EF241" w:rsidR="704EECC5">
        <w:rPr>
          <w:rFonts w:ascii="Arial" w:hAnsi="Arial" w:eastAsia="Arial" w:cs="Arial"/>
          <w:b w:val="1"/>
          <w:bCs w:val="1"/>
          <w:noProof w:val="0"/>
          <w:sz w:val="32"/>
          <w:szCs w:val="32"/>
          <w:lang w:val="en-US"/>
        </w:rPr>
        <w:t>Reference</w:t>
      </w:r>
    </w:p>
    <w:p xmlns:wp14="http://schemas.microsoft.com/office/word/2010/wordml" w:rsidP="121EF241" w14:paraId="42027698" wp14:textId="790AD47C">
      <w:pPr>
        <w:pStyle w:val="ListParagraph"/>
        <w:numPr>
          <w:ilvl w:val="0"/>
          <w:numId w:val="9"/>
        </w:numPr>
        <w:spacing w:line="360" w:lineRule="auto"/>
        <w:rPr>
          <w:rFonts w:ascii="Arial" w:hAnsi="Arial" w:eastAsia="Arial" w:cs="Arial"/>
          <w:noProof w:val="0"/>
          <w:color w:val="222222"/>
          <w:sz w:val="24"/>
          <w:szCs w:val="24"/>
          <w:lang w:val="en-US"/>
        </w:rPr>
      </w:pPr>
      <w:r w:rsidRPr="121EF241" w:rsidR="704EECC5">
        <w:rPr>
          <w:rFonts w:ascii="Arial" w:hAnsi="Arial" w:eastAsia="Arial" w:cs="Arial"/>
          <w:noProof w:val="0"/>
          <w:color w:val="222222"/>
          <w:sz w:val="24"/>
          <w:szCs w:val="24"/>
          <w:lang w:val="en-US"/>
        </w:rPr>
        <w:t xml:space="preserve">Davis, B., Lockwood, A., Alcott, P. and Pantelidis, I.S., 2018. </w:t>
      </w:r>
      <w:r w:rsidRPr="121EF241" w:rsidR="704EECC5">
        <w:rPr>
          <w:rFonts w:ascii="Arial" w:hAnsi="Arial" w:eastAsia="Arial" w:cs="Arial"/>
          <w:i w:val="1"/>
          <w:iCs w:val="1"/>
          <w:noProof w:val="0"/>
          <w:color w:val="222222"/>
          <w:sz w:val="24"/>
          <w:szCs w:val="24"/>
          <w:lang w:val="en-US"/>
        </w:rPr>
        <w:t>Food and beverage management</w:t>
      </w:r>
      <w:r w:rsidRPr="121EF241" w:rsidR="704EECC5">
        <w:rPr>
          <w:rFonts w:ascii="Arial" w:hAnsi="Arial" w:eastAsia="Arial" w:cs="Arial"/>
          <w:noProof w:val="0"/>
          <w:color w:val="222222"/>
          <w:sz w:val="24"/>
          <w:szCs w:val="24"/>
          <w:lang w:val="en-US"/>
        </w:rPr>
        <w:t>. Routledge.</w:t>
      </w:r>
    </w:p>
    <w:p xmlns:wp14="http://schemas.microsoft.com/office/word/2010/wordml" w:rsidP="121EF241" w14:paraId="7373C3D9" wp14:textId="78EAD7FB">
      <w:pPr>
        <w:pStyle w:val="ListParagraph"/>
        <w:numPr>
          <w:ilvl w:val="0"/>
          <w:numId w:val="9"/>
        </w:numPr>
        <w:spacing w:line="360" w:lineRule="auto"/>
        <w:rPr>
          <w:rFonts w:ascii="Arial" w:hAnsi="Arial" w:eastAsia="Arial" w:cs="Arial"/>
          <w:noProof w:val="0"/>
          <w:color w:val="222222"/>
          <w:sz w:val="24"/>
          <w:szCs w:val="24"/>
          <w:lang w:val="en-US"/>
        </w:rPr>
      </w:pPr>
      <w:r w:rsidRPr="121EF241" w:rsidR="704EECC5">
        <w:rPr>
          <w:rFonts w:ascii="Arial" w:hAnsi="Arial" w:eastAsia="Arial" w:cs="Arial"/>
          <w:noProof w:val="0"/>
          <w:color w:val="222222"/>
          <w:sz w:val="24"/>
          <w:szCs w:val="24"/>
          <w:lang w:val="en-US"/>
        </w:rPr>
        <w:t xml:space="preserve">Viljoen, A., Kruger, S. and Saayman, M., 2014. Understanding the role that Quality of Work Life of food and beverage employees plays in perceived service delivery and productivity. </w:t>
      </w:r>
      <w:r w:rsidRPr="121EF241" w:rsidR="704EECC5">
        <w:rPr>
          <w:rFonts w:ascii="Arial" w:hAnsi="Arial" w:eastAsia="Arial" w:cs="Arial"/>
          <w:i w:val="1"/>
          <w:iCs w:val="1"/>
          <w:noProof w:val="0"/>
          <w:color w:val="222222"/>
          <w:sz w:val="24"/>
          <w:szCs w:val="24"/>
          <w:lang w:val="en-US"/>
        </w:rPr>
        <w:t>Southern African Business Review</w:t>
      </w:r>
      <w:r w:rsidRPr="121EF241" w:rsidR="704EECC5">
        <w:rPr>
          <w:rFonts w:ascii="Arial" w:hAnsi="Arial" w:eastAsia="Arial" w:cs="Arial"/>
          <w:noProof w:val="0"/>
          <w:color w:val="222222"/>
          <w:sz w:val="24"/>
          <w:szCs w:val="24"/>
          <w:lang w:val="en-US"/>
        </w:rPr>
        <w:t xml:space="preserve">, </w:t>
      </w:r>
      <w:r w:rsidRPr="121EF241" w:rsidR="704EECC5">
        <w:rPr>
          <w:rFonts w:ascii="Arial" w:hAnsi="Arial" w:eastAsia="Arial" w:cs="Arial"/>
          <w:i w:val="1"/>
          <w:iCs w:val="1"/>
          <w:noProof w:val="0"/>
          <w:color w:val="222222"/>
          <w:sz w:val="24"/>
          <w:szCs w:val="24"/>
          <w:lang w:val="en-US"/>
        </w:rPr>
        <w:t>18</w:t>
      </w:r>
      <w:r w:rsidRPr="121EF241" w:rsidR="704EECC5">
        <w:rPr>
          <w:rFonts w:ascii="Arial" w:hAnsi="Arial" w:eastAsia="Arial" w:cs="Arial"/>
          <w:noProof w:val="0"/>
          <w:color w:val="222222"/>
          <w:sz w:val="24"/>
          <w:szCs w:val="24"/>
          <w:lang w:val="en-US"/>
        </w:rPr>
        <w:t>(1), pp.27-52.</w:t>
      </w:r>
    </w:p>
    <w:p xmlns:wp14="http://schemas.microsoft.com/office/word/2010/wordml" w:rsidP="121EF241" w14:paraId="18854A8A" wp14:textId="39EA15B7">
      <w:pPr>
        <w:pStyle w:val="ListParagraph"/>
        <w:numPr>
          <w:ilvl w:val="0"/>
          <w:numId w:val="9"/>
        </w:numPr>
        <w:rPr>
          <w:rFonts w:ascii="Arial" w:hAnsi="Arial" w:eastAsia="Arial" w:cs="Arial"/>
          <w:noProof w:val="0"/>
          <w:color w:val="222222"/>
          <w:sz w:val="22"/>
          <w:szCs w:val="22"/>
          <w:lang w:val="en-US"/>
        </w:rPr>
      </w:pPr>
      <w:r w:rsidRPr="121EF241" w:rsidR="704EECC5">
        <w:rPr>
          <w:rFonts w:ascii="Arial" w:hAnsi="Arial" w:eastAsia="Arial" w:cs="Arial"/>
          <w:noProof w:val="0"/>
          <w:color w:val="222222"/>
          <w:sz w:val="22"/>
          <w:szCs w:val="22"/>
          <w:lang w:val="en-US"/>
        </w:rPr>
        <w:t xml:space="preserve">Viljoen, A., Kruger, S. and Saayman, M., 2014. Understanding the role that Quality of Work Life of food and beverage employees plays in perceived service delivery and productivity. </w:t>
      </w:r>
      <w:r w:rsidRPr="121EF241" w:rsidR="704EECC5">
        <w:rPr>
          <w:rFonts w:ascii="Arial" w:hAnsi="Arial" w:eastAsia="Arial" w:cs="Arial"/>
          <w:i w:val="1"/>
          <w:iCs w:val="1"/>
          <w:noProof w:val="0"/>
          <w:color w:val="222222"/>
          <w:sz w:val="22"/>
          <w:szCs w:val="22"/>
          <w:lang w:val="en-US"/>
        </w:rPr>
        <w:t>Southern African Business Review</w:t>
      </w:r>
      <w:r w:rsidRPr="121EF241" w:rsidR="704EECC5">
        <w:rPr>
          <w:rFonts w:ascii="Arial" w:hAnsi="Arial" w:eastAsia="Arial" w:cs="Arial"/>
          <w:noProof w:val="0"/>
          <w:color w:val="222222"/>
          <w:sz w:val="22"/>
          <w:szCs w:val="22"/>
          <w:lang w:val="en-US"/>
        </w:rPr>
        <w:t xml:space="preserve">, </w:t>
      </w:r>
      <w:r w:rsidRPr="121EF241" w:rsidR="704EECC5">
        <w:rPr>
          <w:rFonts w:ascii="Arial" w:hAnsi="Arial" w:eastAsia="Arial" w:cs="Arial"/>
          <w:i w:val="1"/>
          <w:iCs w:val="1"/>
          <w:noProof w:val="0"/>
          <w:color w:val="222222"/>
          <w:sz w:val="22"/>
          <w:szCs w:val="22"/>
          <w:lang w:val="en-US"/>
        </w:rPr>
        <w:t>18</w:t>
      </w:r>
      <w:r w:rsidRPr="121EF241" w:rsidR="704EECC5">
        <w:rPr>
          <w:rFonts w:ascii="Arial" w:hAnsi="Arial" w:eastAsia="Arial" w:cs="Arial"/>
          <w:noProof w:val="0"/>
          <w:color w:val="222222"/>
          <w:sz w:val="22"/>
          <w:szCs w:val="22"/>
          <w:lang w:val="en-US"/>
        </w:rPr>
        <w:t>(1), pp.27-52.</w:t>
      </w:r>
    </w:p>
    <w:p xmlns:wp14="http://schemas.microsoft.com/office/word/2010/wordml" w:rsidP="121EF241" w14:paraId="5D32DEA1" wp14:textId="07B12213">
      <w:pPr>
        <w:pStyle w:val="ListParagraph"/>
        <w:numPr>
          <w:ilvl w:val="0"/>
          <w:numId w:val="9"/>
        </w:numPr>
        <w:spacing w:line="257" w:lineRule="auto"/>
        <w:rPr>
          <w:rFonts w:ascii="Arial" w:hAnsi="Arial" w:eastAsia="Arial" w:cs="Arial"/>
          <w:noProof w:val="0"/>
          <w:sz w:val="24"/>
          <w:szCs w:val="24"/>
          <w:lang w:val="en-US"/>
        </w:rPr>
      </w:pPr>
      <w:r w:rsidRPr="121EF241" w:rsidR="704EECC5">
        <w:rPr>
          <w:rFonts w:ascii="Arial" w:hAnsi="Arial" w:eastAsia="Arial" w:cs="Arial"/>
          <w:noProof w:val="0"/>
          <w:sz w:val="24"/>
          <w:szCs w:val="24"/>
          <w:lang w:val="en-US"/>
        </w:rPr>
        <w:t>Tasting Notes: A Brief Reflection on Working in Food &amp; Beverage</w:t>
      </w:r>
    </w:p>
    <w:p xmlns:wp14="http://schemas.microsoft.com/office/word/2010/wordml" w:rsidP="121EF241" w14:paraId="70AC5996" wp14:textId="0C167251">
      <w:pPr>
        <w:spacing w:line="360" w:lineRule="auto"/>
        <w:jc w:val="both"/>
      </w:pPr>
      <w:r w:rsidRPr="121EF241" w:rsidR="704EECC5">
        <w:rPr>
          <w:rFonts w:ascii="Arial" w:hAnsi="Arial" w:eastAsia="Arial" w:cs="Arial"/>
          <w:noProof w:val="0"/>
          <w:sz w:val="24"/>
          <w:szCs w:val="24"/>
          <w:lang w:val="en-US"/>
        </w:rPr>
        <w:t>&lt;</w:t>
      </w:r>
      <w:hyperlink r:id="Raba12edf69b34d3b">
        <w:r w:rsidRPr="121EF241" w:rsidR="704EECC5">
          <w:rPr>
            <w:rStyle w:val="Hyperlink"/>
            <w:rFonts w:ascii="Arial" w:hAnsi="Arial" w:eastAsia="Arial" w:cs="Arial"/>
            <w:strike w:val="0"/>
            <w:dstrike w:val="0"/>
            <w:noProof w:val="0"/>
            <w:sz w:val="24"/>
            <w:szCs w:val="24"/>
            <w:lang w:val="en-US"/>
          </w:rPr>
          <w:t>https://medium.com/@anargi95/tasting-notes-a-brief-reflection-on-          working-in-food-beverage-7c0242dc8263</w:t>
        </w:r>
      </w:hyperlink>
      <w:r w:rsidRPr="121EF241" w:rsidR="704EECC5">
        <w:rPr>
          <w:rFonts w:ascii="Arial" w:hAnsi="Arial" w:eastAsia="Arial" w:cs="Arial"/>
          <w:noProof w:val="0"/>
          <w:sz w:val="24"/>
          <w:szCs w:val="24"/>
          <w:lang w:val="en-US"/>
        </w:rPr>
        <w:t>&gt; Accessed at: January 29, 2023</w:t>
      </w:r>
    </w:p>
    <w:p xmlns:wp14="http://schemas.microsoft.com/office/word/2010/wordml" w:rsidP="121EF241" w14:paraId="51BC11FA" wp14:textId="2DBB19CC">
      <w:pPr>
        <w:pStyle w:val="ListParagraph"/>
        <w:numPr>
          <w:ilvl w:val="0"/>
          <w:numId w:val="9"/>
        </w:numPr>
        <w:spacing w:line="360" w:lineRule="auto"/>
        <w:rPr>
          <w:rFonts w:ascii="Arial" w:hAnsi="Arial" w:eastAsia="Arial" w:cs="Arial"/>
          <w:noProof w:val="0"/>
          <w:color w:val="222222"/>
          <w:sz w:val="24"/>
          <w:szCs w:val="24"/>
          <w:lang w:val="en-US"/>
        </w:rPr>
      </w:pPr>
      <w:r w:rsidRPr="121EF241" w:rsidR="704EECC5">
        <w:rPr>
          <w:rFonts w:ascii="Arial" w:hAnsi="Arial" w:eastAsia="Arial" w:cs="Arial"/>
          <w:noProof w:val="0"/>
          <w:color w:val="222222"/>
          <w:sz w:val="24"/>
          <w:szCs w:val="24"/>
          <w:lang w:val="en-US"/>
        </w:rPr>
        <w:t xml:space="preserve">Okeiyi, E., Finley, D. and Postel, R.T., 1994. Food and beverage management competencies: Educator, industry, and student perspectives. </w:t>
      </w:r>
      <w:r w:rsidRPr="121EF241" w:rsidR="704EECC5">
        <w:rPr>
          <w:rFonts w:ascii="Arial" w:hAnsi="Arial" w:eastAsia="Arial" w:cs="Arial"/>
          <w:i w:val="1"/>
          <w:iCs w:val="1"/>
          <w:noProof w:val="0"/>
          <w:color w:val="222222"/>
          <w:sz w:val="24"/>
          <w:szCs w:val="24"/>
          <w:lang w:val="en-US"/>
        </w:rPr>
        <w:t>Hospitality &amp; Tourism Educator</w:t>
      </w:r>
      <w:r w:rsidRPr="121EF241" w:rsidR="704EECC5">
        <w:rPr>
          <w:rFonts w:ascii="Arial" w:hAnsi="Arial" w:eastAsia="Arial" w:cs="Arial"/>
          <w:noProof w:val="0"/>
          <w:color w:val="222222"/>
          <w:sz w:val="24"/>
          <w:szCs w:val="24"/>
          <w:lang w:val="en-US"/>
        </w:rPr>
        <w:t xml:space="preserve">, </w:t>
      </w:r>
      <w:r w:rsidRPr="121EF241" w:rsidR="704EECC5">
        <w:rPr>
          <w:rFonts w:ascii="Arial" w:hAnsi="Arial" w:eastAsia="Arial" w:cs="Arial"/>
          <w:i w:val="1"/>
          <w:iCs w:val="1"/>
          <w:noProof w:val="0"/>
          <w:color w:val="222222"/>
          <w:sz w:val="24"/>
          <w:szCs w:val="24"/>
          <w:lang w:val="en-US"/>
        </w:rPr>
        <w:t>6</w:t>
      </w:r>
      <w:r w:rsidRPr="121EF241" w:rsidR="704EECC5">
        <w:rPr>
          <w:rFonts w:ascii="Arial" w:hAnsi="Arial" w:eastAsia="Arial" w:cs="Arial"/>
          <w:noProof w:val="0"/>
          <w:color w:val="222222"/>
          <w:sz w:val="24"/>
          <w:szCs w:val="24"/>
          <w:lang w:val="en-US"/>
        </w:rPr>
        <w:t>(4), pp.37-40.</w:t>
      </w:r>
    </w:p>
    <w:p xmlns:wp14="http://schemas.microsoft.com/office/word/2010/wordml" w:rsidP="121EF241" w14:paraId="27318447" wp14:textId="7C922243">
      <w:pPr>
        <w:pStyle w:val="ListParagraph"/>
        <w:numPr>
          <w:ilvl w:val="0"/>
          <w:numId w:val="9"/>
        </w:numPr>
        <w:spacing w:line="360" w:lineRule="auto"/>
        <w:rPr>
          <w:rFonts w:ascii="Arial" w:hAnsi="Arial" w:eastAsia="Arial" w:cs="Arial"/>
          <w:noProof w:val="0"/>
          <w:color w:val="222222"/>
          <w:sz w:val="24"/>
          <w:szCs w:val="24"/>
          <w:lang w:val="en-US"/>
        </w:rPr>
      </w:pPr>
      <w:r w:rsidRPr="121EF241" w:rsidR="704EECC5">
        <w:rPr>
          <w:rFonts w:ascii="Arial" w:hAnsi="Arial" w:eastAsia="Arial" w:cs="Arial"/>
          <w:noProof w:val="0"/>
          <w:color w:val="222222"/>
          <w:sz w:val="24"/>
          <w:szCs w:val="24"/>
          <w:lang w:val="en-US"/>
        </w:rPr>
        <w:t xml:space="preserve">Sarwar, M.Z., 2012. The effect of customer trust on customer loyalty and customer retention: A moderating role of cause related marketing. </w:t>
      </w:r>
      <w:r w:rsidRPr="121EF241" w:rsidR="704EECC5">
        <w:rPr>
          <w:rFonts w:ascii="Arial" w:hAnsi="Arial" w:eastAsia="Arial" w:cs="Arial"/>
          <w:i w:val="1"/>
          <w:iCs w:val="1"/>
          <w:noProof w:val="0"/>
          <w:color w:val="222222"/>
          <w:sz w:val="24"/>
          <w:szCs w:val="24"/>
          <w:lang w:val="en-US"/>
        </w:rPr>
        <w:t>Global Journal of Management and Business Research</w:t>
      </w:r>
      <w:r w:rsidRPr="121EF241" w:rsidR="704EECC5">
        <w:rPr>
          <w:rFonts w:ascii="Arial" w:hAnsi="Arial" w:eastAsia="Arial" w:cs="Arial"/>
          <w:noProof w:val="0"/>
          <w:color w:val="222222"/>
          <w:sz w:val="24"/>
          <w:szCs w:val="24"/>
          <w:lang w:val="en-US"/>
        </w:rPr>
        <w:t xml:space="preserve">, </w:t>
      </w:r>
      <w:r w:rsidRPr="121EF241" w:rsidR="704EECC5">
        <w:rPr>
          <w:rFonts w:ascii="Arial" w:hAnsi="Arial" w:eastAsia="Arial" w:cs="Arial"/>
          <w:i w:val="1"/>
          <w:iCs w:val="1"/>
          <w:noProof w:val="0"/>
          <w:color w:val="222222"/>
          <w:sz w:val="24"/>
          <w:szCs w:val="24"/>
          <w:lang w:val="en-US"/>
        </w:rPr>
        <w:t>12</w:t>
      </w:r>
      <w:r w:rsidRPr="121EF241" w:rsidR="704EECC5">
        <w:rPr>
          <w:rFonts w:ascii="Arial" w:hAnsi="Arial" w:eastAsia="Arial" w:cs="Arial"/>
          <w:noProof w:val="0"/>
          <w:color w:val="222222"/>
          <w:sz w:val="24"/>
          <w:szCs w:val="24"/>
          <w:lang w:val="en-US"/>
        </w:rPr>
        <w:t>(6), pp.27-36.</w:t>
      </w:r>
    </w:p>
    <w:p xmlns:wp14="http://schemas.microsoft.com/office/word/2010/wordml" w:rsidP="121EF241" w14:paraId="32BB3750" wp14:textId="62A3F055">
      <w:pPr>
        <w:pStyle w:val="ListParagraph"/>
        <w:numPr>
          <w:ilvl w:val="0"/>
          <w:numId w:val="9"/>
        </w:numPr>
        <w:spacing w:line="360" w:lineRule="auto"/>
        <w:rPr>
          <w:rFonts w:ascii="Arial" w:hAnsi="Arial" w:eastAsia="Arial" w:cs="Arial"/>
          <w:noProof w:val="0"/>
          <w:color w:val="222222"/>
          <w:sz w:val="24"/>
          <w:szCs w:val="24"/>
          <w:lang w:val="en-US"/>
        </w:rPr>
      </w:pPr>
      <w:r w:rsidRPr="121EF241" w:rsidR="704EECC5">
        <w:rPr>
          <w:rFonts w:ascii="Arial" w:hAnsi="Arial" w:eastAsia="Arial" w:cs="Arial"/>
          <w:noProof w:val="0"/>
          <w:color w:val="222222"/>
          <w:sz w:val="24"/>
          <w:szCs w:val="24"/>
          <w:lang w:val="en-US"/>
        </w:rPr>
        <w:t xml:space="preserve">Gul, R., 2014. The relationship between reputation, customer satisfaction, trust, and loyalty. </w:t>
      </w:r>
      <w:r w:rsidRPr="121EF241" w:rsidR="704EECC5">
        <w:rPr>
          <w:rFonts w:ascii="Arial" w:hAnsi="Arial" w:eastAsia="Arial" w:cs="Arial"/>
          <w:i w:val="1"/>
          <w:iCs w:val="1"/>
          <w:noProof w:val="0"/>
          <w:color w:val="222222"/>
          <w:sz w:val="24"/>
          <w:szCs w:val="24"/>
          <w:lang w:val="en-US"/>
        </w:rPr>
        <w:t>Journal of Public Administration and Governance</w:t>
      </w:r>
      <w:r w:rsidRPr="121EF241" w:rsidR="704EECC5">
        <w:rPr>
          <w:rFonts w:ascii="Arial" w:hAnsi="Arial" w:eastAsia="Arial" w:cs="Arial"/>
          <w:noProof w:val="0"/>
          <w:color w:val="222222"/>
          <w:sz w:val="24"/>
          <w:szCs w:val="24"/>
          <w:lang w:val="en-US"/>
        </w:rPr>
        <w:t xml:space="preserve">, </w:t>
      </w:r>
      <w:r w:rsidRPr="121EF241" w:rsidR="704EECC5">
        <w:rPr>
          <w:rFonts w:ascii="Arial" w:hAnsi="Arial" w:eastAsia="Arial" w:cs="Arial"/>
          <w:i w:val="1"/>
          <w:iCs w:val="1"/>
          <w:noProof w:val="0"/>
          <w:color w:val="222222"/>
          <w:sz w:val="24"/>
          <w:szCs w:val="24"/>
          <w:lang w:val="en-US"/>
        </w:rPr>
        <w:t>4</w:t>
      </w:r>
      <w:r w:rsidRPr="121EF241" w:rsidR="704EECC5">
        <w:rPr>
          <w:rFonts w:ascii="Arial" w:hAnsi="Arial" w:eastAsia="Arial" w:cs="Arial"/>
          <w:noProof w:val="0"/>
          <w:color w:val="222222"/>
          <w:sz w:val="24"/>
          <w:szCs w:val="24"/>
          <w:lang w:val="en-US"/>
        </w:rPr>
        <w:t>(3), pp.368-387.</w:t>
      </w:r>
    </w:p>
    <w:p xmlns:wp14="http://schemas.microsoft.com/office/word/2010/wordml" w:rsidP="121EF241" w14:paraId="5E5787A5" wp14:textId="1BAF96C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UqsTP3sC" int2:invalidationBookmarkName="" int2:hashCode="x0TUPAlHRRaWaA" int2:id="RwUjJvLU">
      <int2:state int2:type="LegacyProofing" int2:value="Rejected"/>
    </int2:bookmark>
    <int2:bookmark int2:bookmarkName="_Int_Ls8Nm2M3" int2:invalidationBookmarkName="" int2:hashCode="eULJDlRtJeRboA" int2:id="gDrTqDqd">
      <int2:state int2:type="LegacyProofing" int2:value="Rejected"/>
    </int2:bookmark>
    <int2:bookmark int2:bookmarkName="_Int_CreHB0DO" int2:invalidationBookmarkName="" int2:hashCode="ip8e+orMpxmEvL" int2:id="uYRdfZFw">
      <int2:state int2:type="LegacyProofing" int2:value="Rejected"/>
    </int2:bookmark>
    <int2:bookmark int2:bookmarkName="_Int_08Li35Px" int2:invalidationBookmarkName="" int2:hashCode="ip8e+orMpxmEvL" int2:id="1N1JeU1g">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5b9ee6fc"/>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b81da87"/>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e1a4579"/>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c1ab859"/>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70cb6f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adc8f6e"/>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4569f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8e041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abb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59494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bb4a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e6b4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2ede9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89c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ade5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9049EC"/>
    <w:rsid w:val="06DC3F9A"/>
    <w:rsid w:val="0BAFB0BD"/>
    <w:rsid w:val="121EF241"/>
    <w:rsid w:val="44DE53CB"/>
    <w:rsid w:val="4C9049EC"/>
    <w:rsid w:val="536B80CA"/>
    <w:rsid w:val="5F5E2E65"/>
    <w:rsid w:val="60F9FEC6"/>
    <w:rsid w:val="6295CF27"/>
    <w:rsid w:val="69F8D39E"/>
    <w:rsid w:val="704EE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049EC"/>
  <w15:chartTrackingRefBased/>
  <w15:docId w15:val="{512D9EBB-252F-48B4-B83C-E2DB35E8FD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edium.com/@anargi95/tasting-notes-a-brief-reflection-on-%20%20%20%20%20%20%20%20%20%20working-in-food-beverage-7c0242dc8263" TargetMode="External" Id="Raba12edf69b34d3b" /><Relationship Type="http://schemas.microsoft.com/office/2020/10/relationships/intelligence" Target="/word/intelligence2.xml" Id="Re0a517a1cf354588" /><Relationship Type="http://schemas.openxmlformats.org/officeDocument/2006/relationships/numbering" Target="/word/numbering.xml" Id="R2c4b38397e584d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Bushra Khalid (2209551)</dc:creator>
  <keywords/>
  <dc:description/>
  <lastModifiedBy>Bushra Khalid (2209551)</lastModifiedBy>
  <revision>2</revision>
  <dcterms:created xsi:type="dcterms:W3CDTF">2023-02-03T12:21:46.1035802Z</dcterms:created>
  <dcterms:modified xsi:type="dcterms:W3CDTF">2023-02-03T12:27:50.3209116Z</dcterms:modified>
</coreProperties>
</file>