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DF484" w14:textId="77777777" w:rsidR="001808AA" w:rsidRDefault="009834B0" w:rsidP="009834B0">
      <w:pPr>
        <w:jc w:val="center"/>
        <w:rPr>
          <w:b/>
          <w:sz w:val="36"/>
          <w:u w:val="single"/>
        </w:rPr>
      </w:pPr>
      <w:r>
        <w:rPr>
          <w:b/>
          <w:sz w:val="36"/>
          <w:u w:val="single"/>
        </w:rPr>
        <w:t>Introducing the Modern Workplace-</w:t>
      </w:r>
    </w:p>
    <w:p w14:paraId="4CAA4F28" w14:textId="77777777" w:rsidR="009834B0" w:rsidRDefault="009834B0" w:rsidP="009834B0">
      <w:pPr>
        <w:jc w:val="center"/>
        <w:rPr>
          <w:b/>
          <w:sz w:val="28"/>
          <w:u w:val="single"/>
        </w:rPr>
      </w:pPr>
      <w:r>
        <w:rPr>
          <w:b/>
          <w:sz w:val="36"/>
          <w:u w:val="single"/>
        </w:rPr>
        <w:t>Assignment 1</w:t>
      </w:r>
    </w:p>
    <w:p w14:paraId="3CAB9E41" w14:textId="77777777" w:rsidR="009834B0" w:rsidRDefault="009834B0" w:rsidP="009834B0">
      <w:pPr>
        <w:jc w:val="center"/>
        <w:rPr>
          <w:b/>
          <w:sz w:val="24"/>
          <w:u w:val="single"/>
        </w:rPr>
      </w:pPr>
    </w:p>
    <w:p w14:paraId="1EE2EC99" w14:textId="77777777" w:rsidR="009834B0" w:rsidRDefault="009834B0" w:rsidP="009834B0">
      <w:pPr>
        <w:rPr>
          <w:sz w:val="24"/>
        </w:rPr>
      </w:pPr>
      <w:r>
        <w:rPr>
          <w:sz w:val="24"/>
        </w:rPr>
        <w:t xml:space="preserve">For all businesses operating in the modern working environment, </w:t>
      </w:r>
      <w:r w:rsidR="005137A0">
        <w:rPr>
          <w:sz w:val="24"/>
        </w:rPr>
        <w:t xml:space="preserve">it is essential that they understand the structure and culture of their organisation and how it affects their performance. The organisational structure and culture has an impact on both the consumers of the business and the employees. This can change through the course of a business’ life due to many things such as a change </w:t>
      </w:r>
      <w:r w:rsidR="00697EF4">
        <w:rPr>
          <w:sz w:val="24"/>
        </w:rPr>
        <w:t>in employees, change in the working environment or a change of ownership.</w:t>
      </w:r>
    </w:p>
    <w:p w14:paraId="029B59EA" w14:textId="366A5B91" w:rsidR="00266EF9" w:rsidRDefault="00697EF4" w:rsidP="009834B0">
      <w:pPr>
        <w:rPr>
          <w:sz w:val="24"/>
        </w:rPr>
      </w:pPr>
      <w:r>
        <w:rPr>
          <w:sz w:val="24"/>
        </w:rPr>
        <w:t xml:space="preserve">Culture is described by Cooke and Rosseau as </w:t>
      </w:r>
      <w:r w:rsidR="00E91743">
        <w:rPr>
          <w:rStyle w:val="FootnoteReference"/>
          <w:sz w:val="24"/>
        </w:rPr>
        <w:footnoteReference w:id="1"/>
      </w:r>
      <w:r w:rsidR="00A30F3D">
        <w:rPr>
          <w:sz w:val="24"/>
        </w:rPr>
        <w:t>“</w:t>
      </w:r>
      <w:bookmarkStart w:id="0" w:name="_Hlk499555087"/>
      <w:r w:rsidR="00A30F3D" w:rsidRPr="00E91743">
        <w:rPr>
          <w:b/>
          <w:sz w:val="24"/>
        </w:rPr>
        <w:t>the</w:t>
      </w:r>
      <w:r w:rsidRPr="00E91743">
        <w:rPr>
          <w:b/>
          <w:sz w:val="24"/>
        </w:rPr>
        <w:t xml:space="preserve"> ways of thinking, behaving and believing that members of a social unit have in common</w:t>
      </w:r>
      <w:bookmarkEnd w:id="0"/>
      <w:r>
        <w:rPr>
          <w:sz w:val="24"/>
        </w:rPr>
        <w:t>”</w:t>
      </w:r>
      <w:r w:rsidR="00A30F3D">
        <w:rPr>
          <w:sz w:val="24"/>
        </w:rPr>
        <w:t xml:space="preserve">. All businesses of all sizes will have an underlying culture, and understanding this will only lead to the benefit of the business. Structure is equally prevalent to all businesses, </w:t>
      </w:r>
      <w:r w:rsidR="00266EF9">
        <w:rPr>
          <w:sz w:val="24"/>
        </w:rPr>
        <w:t>with the structure varying from business to business.</w:t>
      </w:r>
    </w:p>
    <w:p w14:paraId="1CD51F8E" w14:textId="6BC174D8" w:rsidR="00266EF9" w:rsidRDefault="00266EF9" w:rsidP="009834B0">
      <w:pPr>
        <w:rPr>
          <w:sz w:val="24"/>
        </w:rPr>
      </w:pPr>
      <w:r>
        <w:rPr>
          <w:sz w:val="24"/>
        </w:rPr>
        <w:t xml:space="preserve">The company which our group has been involved with this semester is called Notes and Tones, set up by entrepreneur Ben Reynolds, under the umbrella of his main organisation called Urban Foundry. As is clear just by the size of the organisation, a small side project such as Notes and Tones is likely to have a different structure in comparison to a multi-national company such as Coca-Cola. </w:t>
      </w:r>
      <w:r w:rsidR="00871B9B">
        <w:rPr>
          <w:sz w:val="24"/>
        </w:rPr>
        <w:t>This can make it more difficult to properly analyse the structure and culture of the business. Structure is described as “</w:t>
      </w:r>
      <w:r w:rsidR="00260060">
        <w:rPr>
          <w:sz w:val="24"/>
        </w:rPr>
        <w:t xml:space="preserve">the division of work among members of an organisation and the co-ordination of jobs and activities”. </w:t>
      </w:r>
      <w:r w:rsidR="00943E1A">
        <w:rPr>
          <w:sz w:val="24"/>
        </w:rPr>
        <w:t xml:space="preserve">Argyris (1964) claimed that </w:t>
      </w:r>
      <w:r w:rsidR="00E91743">
        <w:rPr>
          <w:rStyle w:val="FootnoteReference"/>
          <w:sz w:val="24"/>
        </w:rPr>
        <w:footnoteReference w:id="2"/>
      </w:r>
      <w:r w:rsidR="00943E1A">
        <w:rPr>
          <w:sz w:val="24"/>
        </w:rPr>
        <w:t>“</w:t>
      </w:r>
      <w:r w:rsidR="00943E1A" w:rsidRPr="00E91743">
        <w:rPr>
          <w:b/>
          <w:sz w:val="24"/>
        </w:rPr>
        <w:t>formal bureaucratic organisations restrict individual growth and self-fulfilment</w:t>
      </w:r>
      <w:r w:rsidR="00943E1A">
        <w:rPr>
          <w:sz w:val="24"/>
        </w:rPr>
        <w:t xml:space="preserve">”. A bureaucratic organisation is one that has rigid and tight procedures and that operates fully within these procedures, and has constraints, with a reluctance to adapt or change. An example of this type of </w:t>
      </w:r>
      <w:r w:rsidR="001D207E">
        <w:rPr>
          <w:sz w:val="24"/>
        </w:rPr>
        <w:t xml:space="preserve">structure </w:t>
      </w:r>
      <w:r w:rsidR="00175A81">
        <w:rPr>
          <w:sz w:val="24"/>
        </w:rPr>
        <w:t>is</w:t>
      </w:r>
      <w:r w:rsidR="001D207E">
        <w:rPr>
          <w:sz w:val="24"/>
        </w:rPr>
        <w:t xml:space="preserve"> businesses such as car manufacturers as well as schools and universities. These businesses are seen to be taking on a mechanistic structure, where the organisation is rigid and unable to adapt to change quickly. However, with Notes and Tones I believe it to have more of an Organic structure, which is a fluid structure that can easily adapt to change. </w:t>
      </w:r>
      <w:r w:rsidR="006245A5">
        <w:rPr>
          <w:sz w:val="24"/>
        </w:rPr>
        <w:t xml:space="preserve">As all of Ben Reynolds projects including Notes and Tones are described as ‘not for profit’ it is essential that Notes and Tones is able to adapt to changes in the working environment. This is because the business is dealing with fine margins between being successful and making a loss, </w:t>
      </w:r>
      <w:r w:rsidR="00175A81">
        <w:rPr>
          <w:sz w:val="24"/>
        </w:rPr>
        <w:t>meaning</w:t>
      </w:r>
      <w:r w:rsidR="006245A5">
        <w:rPr>
          <w:sz w:val="24"/>
        </w:rPr>
        <w:t xml:space="preserve"> failing to adapt could spell disaster for a small organisation such as this. As Notes and Tones is a </w:t>
      </w:r>
      <w:r w:rsidR="00175A81">
        <w:rPr>
          <w:sz w:val="24"/>
        </w:rPr>
        <w:t>new</w:t>
      </w:r>
      <w:r w:rsidR="006245A5">
        <w:rPr>
          <w:sz w:val="24"/>
        </w:rPr>
        <w:t xml:space="preserve"> project which is still struggling to get off the ground due to a lack of time and money being invested into the business, it is difficult to assign the business to a specific structural group. This is because the business has not been able to appoint any employees </w:t>
      </w:r>
      <w:r w:rsidR="005D48B3">
        <w:rPr>
          <w:sz w:val="24"/>
        </w:rPr>
        <w:t xml:space="preserve">or anybody who can help </w:t>
      </w:r>
      <w:r w:rsidR="005D48B3">
        <w:rPr>
          <w:sz w:val="24"/>
        </w:rPr>
        <w:lastRenderedPageBreak/>
        <w:t xml:space="preserve">Ben to make the project a success. If the business does however manage to become a starter, having the fluid, organic structure will help it to move in the right direction as it can easily adapt. It is essential that Notes and Tones has an effective structure, as a good balance will make people involved in the business happy, and a good level of communication will lead to effective task completion. </w:t>
      </w:r>
      <w:r w:rsidR="004F6056">
        <w:rPr>
          <w:sz w:val="24"/>
        </w:rPr>
        <w:t xml:space="preserve">The size of an organisation can also influence the structure, for example, the bigger the organisation the more rigid and mechanistic it may be, as having a fluid structure could lead to confusion of what roles each part of the team are expected to do. It is clearly unlikely that Notes and Tones will ever become substantially larger than just in the local community so having a fluid structure is less of a risk. If the business was to appoint a small number of employees, possibly half a dozen, it would mean that the authority and responsibility that currently lies solely on Ben, can be passed down and shared among members of the project in a more personal sense, taking some of the responsibility from Ben and making the project potentially more efficient. When thinking about the structure, </w:t>
      </w:r>
      <w:r w:rsidR="007733B8">
        <w:rPr>
          <w:sz w:val="24"/>
        </w:rPr>
        <w:t>it is important to model it in a way that can benefit the business through effective communication and teamwork. This will benefit the business through increased efficiency and hopefully helping Notes and Tones to become substantially more well known within Swansea and the local communities surrounding.</w:t>
      </w:r>
    </w:p>
    <w:p w14:paraId="2042C99F" w14:textId="50EC2F58" w:rsidR="00A52674" w:rsidRDefault="007C3BDA" w:rsidP="009834B0">
      <w:pPr>
        <w:rPr>
          <w:sz w:val="24"/>
        </w:rPr>
      </w:pPr>
      <w:r>
        <w:rPr>
          <w:sz w:val="24"/>
        </w:rPr>
        <w:t xml:space="preserve">Another way in which you can categorise the structure of an organisation is by using the idea of four common organisational structures that commonly fit most businesses and trying to apply it to our project Notes and Tones. Larry Alton (2017) talks about this on the ‘AllBusiness.com’ website. Alton states </w:t>
      </w:r>
      <w:r w:rsidR="00A52674">
        <w:rPr>
          <w:rStyle w:val="FootnoteReference"/>
          <w:sz w:val="24"/>
        </w:rPr>
        <w:footnoteReference w:id="3"/>
      </w:r>
      <w:bookmarkStart w:id="3" w:name="_Hlk499556025"/>
      <w:r>
        <w:rPr>
          <w:sz w:val="24"/>
        </w:rPr>
        <w:t>“</w:t>
      </w:r>
      <w:r w:rsidRPr="00A52674">
        <w:rPr>
          <w:b/>
          <w:sz w:val="24"/>
        </w:rPr>
        <w:t xml:space="preserve">Structure is the reason why we </w:t>
      </w:r>
      <w:r w:rsidR="00A52674" w:rsidRPr="00A52674">
        <w:rPr>
          <w:b/>
          <w:sz w:val="24"/>
        </w:rPr>
        <w:t>refer to businesses as ‘organisations’. There’s an organized flow of leadership and authority in which every individual is meant to have a clear idea of what they do</w:t>
      </w:r>
      <w:bookmarkEnd w:id="3"/>
      <w:r w:rsidR="00A52674">
        <w:rPr>
          <w:sz w:val="24"/>
        </w:rPr>
        <w:t>”. Within the organisation of Notes and Tones it is difficult to categorise it specifically, the four categories are;</w:t>
      </w:r>
    </w:p>
    <w:p w14:paraId="429ED55D" w14:textId="734954B7" w:rsidR="00A52674" w:rsidRDefault="00A52674" w:rsidP="00A52674">
      <w:pPr>
        <w:pStyle w:val="ListParagraph"/>
        <w:numPr>
          <w:ilvl w:val="0"/>
          <w:numId w:val="1"/>
        </w:numPr>
        <w:rPr>
          <w:sz w:val="24"/>
        </w:rPr>
      </w:pPr>
      <w:r>
        <w:rPr>
          <w:sz w:val="24"/>
        </w:rPr>
        <w:t>Functional</w:t>
      </w:r>
    </w:p>
    <w:p w14:paraId="5F43F3D4" w14:textId="0759D9FB" w:rsidR="00A52674" w:rsidRDefault="00A52674" w:rsidP="00A52674">
      <w:pPr>
        <w:pStyle w:val="ListParagraph"/>
        <w:numPr>
          <w:ilvl w:val="0"/>
          <w:numId w:val="1"/>
        </w:numPr>
        <w:rPr>
          <w:sz w:val="24"/>
        </w:rPr>
      </w:pPr>
      <w:r>
        <w:rPr>
          <w:sz w:val="24"/>
        </w:rPr>
        <w:t>Divisional</w:t>
      </w:r>
    </w:p>
    <w:p w14:paraId="1D0C16E7" w14:textId="24003196" w:rsidR="00A52674" w:rsidRDefault="00A52674" w:rsidP="00A52674">
      <w:pPr>
        <w:pStyle w:val="ListParagraph"/>
        <w:numPr>
          <w:ilvl w:val="0"/>
          <w:numId w:val="1"/>
        </w:numPr>
        <w:rPr>
          <w:sz w:val="24"/>
        </w:rPr>
      </w:pPr>
      <w:r>
        <w:rPr>
          <w:sz w:val="24"/>
        </w:rPr>
        <w:t xml:space="preserve">Matrix </w:t>
      </w:r>
    </w:p>
    <w:p w14:paraId="367B14E5" w14:textId="64296FCF" w:rsidR="00A52674" w:rsidRDefault="00A52674" w:rsidP="00A52674">
      <w:pPr>
        <w:pStyle w:val="ListParagraph"/>
        <w:numPr>
          <w:ilvl w:val="0"/>
          <w:numId w:val="1"/>
        </w:numPr>
        <w:rPr>
          <w:sz w:val="24"/>
        </w:rPr>
      </w:pPr>
      <w:r>
        <w:rPr>
          <w:sz w:val="24"/>
        </w:rPr>
        <w:t xml:space="preserve">Flatarchy </w:t>
      </w:r>
    </w:p>
    <w:p w14:paraId="24B355C8" w14:textId="0EEE9D9F" w:rsidR="00A52674" w:rsidRDefault="00A52674" w:rsidP="00A52674">
      <w:pPr>
        <w:pStyle w:val="ListParagraph"/>
        <w:rPr>
          <w:sz w:val="24"/>
        </w:rPr>
      </w:pPr>
    </w:p>
    <w:p w14:paraId="3FB379F3" w14:textId="08067540" w:rsidR="00A52674" w:rsidRPr="00A52674" w:rsidRDefault="00A52674" w:rsidP="00A52674">
      <w:pPr>
        <w:pStyle w:val="ListParagraph"/>
        <w:rPr>
          <w:sz w:val="24"/>
        </w:rPr>
      </w:pPr>
    </w:p>
    <w:p w14:paraId="39D333CB" w14:textId="77777777" w:rsidR="00BD440C" w:rsidRDefault="00A52674" w:rsidP="009834B0">
      <w:pPr>
        <w:rPr>
          <w:sz w:val="24"/>
        </w:rPr>
      </w:pPr>
      <w:r>
        <w:rPr>
          <w:sz w:val="24"/>
        </w:rPr>
        <w:t>The</w:t>
      </w:r>
      <w:r w:rsidR="00E37C1D">
        <w:rPr>
          <w:sz w:val="24"/>
        </w:rPr>
        <w:t>re are two</w:t>
      </w:r>
      <w:r>
        <w:rPr>
          <w:sz w:val="24"/>
        </w:rPr>
        <w:t xml:space="preserve"> </w:t>
      </w:r>
      <w:r w:rsidR="00E37C1D">
        <w:rPr>
          <w:sz w:val="24"/>
        </w:rPr>
        <w:t xml:space="preserve">categories which I believe suits Ben Reynolds businesses, with his overall business ‘Urban Foundry’ taking a Divisional structure. A divisional structure as described by Alton is </w:t>
      </w:r>
      <w:r w:rsidR="00E37C1D">
        <w:rPr>
          <w:rStyle w:val="FootnoteReference"/>
          <w:sz w:val="24"/>
        </w:rPr>
        <w:footnoteReference w:id="4"/>
      </w:r>
      <w:bookmarkStart w:id="4" w:name="_Hlk499557176"/>
      <w:r w:rsidR="00E37C1D">
        <w:rPr>
          <w:sz w:val="24"/>
        </w:rPr>
        <w:t>“</w:t>
      </w:r>
      <w:r w:rsidR="00E37C1D" w:rsidRPr="00E37C1D">
        <w:rPr>
          <w:b/>
          <w:sz w:val="24"/>
        </w:rPr>
        <w:t xml:space="preserve">Companies that structure leadership according to different products or </w:t>
      </w:r>
      <w:r w:rsidR="00E37C1D" w:rsidRPr="00E37C1D">
        <w:rPr>
          <w:b/>
          <w:sz w:val="24"/>
        </w:rPr>
        <w:lastRenderedPageBreak/>
        <w:t>projects</w:t>
      </w:r>
      <w:r w:rsidR="00E37C1D">
        <w:rPr>
          <w:sz w:val="24"/>
        </w:rPr>
        <w:t>”.</w:t>
      </w:r>
      <w:bookmarkEnd w:id="4"/>
      <w:r w:rsidR="00A7538C">
        <w:rPr>
          <w:sz w:val="24"/>
        </w:rPr>
        <w:t xml:space="preserve"> This suits Ben Reynolds and his company as under his umbrella of Urban Foundry he has many projects which he is involved in, one being Notes and Tones, but also things such as the Uplands Market. </w:t>
      </w:r>
      <w:r w:rsidR="00916EE3">
        <w:rPr>
          <w:sz w:val="24"/>
        </w:rPr>
        <w:t>As Ben operates mainly within the local area of Swansea, it is vital that he delegates work efficiently among his project</w:t>
      </w:r>
      <w:r w:rsidR="00B56C4B">
        <w:rPr>
          <w:sz w:val="24"/>
        </w:rPr>
        <w:t>s</w:t>
      </w:r>
      <w:r w:rsidR="00916EE3">
        <w:rPr>
          <w:sz w:val="24"/>
        </w:rPr>
        <w:t xml:space="preserve"> so that they do not</w:t>
      </w:r>
      <w:r w:rsidR="00B56C4B">
        <w:rPr>
          <w:sz w:val="24"/>
        </w:rPr>
        <w:t xml:space="preserve"> vary in performance drastically, with one project performing well, and others struggling. As he does not have a large workforce, Ben does a lot of work himself with a more informal communication between him and his staff. This allows him to keep a close eye on business performance to ensure they’re all a success. </w:t>
      </w:r>
    </w:p>
    <w:p w14:paraId="71A06AAF" w14:textId="4280D597" w:rsidR="00BD440C" w:rsidRDefault="00BD440C" w:rsidP="009834B0">
      <w:pPr>
        <w:rPr>
          <w:sz w:val="24"/>
        </w:rPr>
      </w:pPr>
      <w:r>
        <w:rPr>
          <w:sz w:val="24"/>
        </w:rPr>
        <w:t xml:space="preserve">However, when specifically speaking about Notes and Tones, a flatarchy structure seems more appropriate. Jacob Morgan from Forbes (2015), writes that </w:t>
      </w:r>
      <w:r>
        <w:rPr>
          <w:rStyle w:val="FootnoteReference"/>
          <w:sz w:val="24"/>
        </w:rPr>
        <w:footnoteReference w:id="5"/>
      </w:r>
      <w:r>
        <w:rPr>
          <w:sz w:val="24"/>
        </w:rPr>
        <w:t>“</w:t>
      </w:r>
      <w:r w:rsidRPr="00BD440C">
        <w:rPr>
          <w:b/>
          <w:sz w:val="24"/>
        </w:rPr>
        <w:t>Unlike the traditional hierarchy which typically sees one-way communication and everyone at the top with all the information and power, a ‘flatter’ structure seeks to open up the lines of communication and collaboration while removing layers within the organisation</w:t>
      </w:r>
      <w:r>
        <w:rPr>
          <w:sz w:val="24"/>
        </w:rPr>
        <w:t xml:space="preserve">”. </w:t>
      </w:r>
      <w:r w:rsidR="00AA1E9E">
        <w:rPr>
          <w:sz w:val="24"/>
        </w:rPr>
        <w:t xml:space="preserve">A flatarchy seems to suit Notes and Tones as it is commonly being used in many small businesses and start-ups, which this is. Flatarchies tend to be more informal, with no specific hierarchy in which it operates, this is the sort of structure Ben has seemed to favour as it removes unnecessary levels, leading to increased control and quicker and easier decision making. Although this would be hard to put in practice for a big business, a small project such as </w:t>
      </w:r>
      <w:r w:rsidR="006A5EB5">
        <w:rPr>
          <w:sz w:val="24"/>
        </w:rPr>
        <w:t>Notes</w:t>
      </w:r>
      <w:r w:rsidR="00AA1E9E">
        <w:rPr>
          <w:sz w:val="24"/>
        </w:rPr>
        <w:t xml:space="preserve"> and Tones could </w:t>
      </w:r>
      <w:r w:rsidR="006A5EB5">
        <w:rPr>
          <w:sz w:val="24"/>
        </w:rPr>
        <w:t xml:space="preserve">adapt to this with ease. </w:t>
      </w:r>
    </w:p>
    <w:p w14:paraId="53A3E419" w14:textId="140A851E" w:rsidR="006A5EB5" w:rsidRDefault="006A5EB5" w:rsidP="009834B0">
      <w:pPr>
        <w:rPr>
          <w:sz w:val="24"/>
        </w:rPr>
      </w:pPr>
    </w:p>
    <w:p w14:paraId="1FBC6BDB" w14:textId="77777777" w:rsidR="00D075F1" w:rsidRDefault="006A5EB5" w:rsidP="009834B0">
      <w:pPr>
        <w:rPr>
          <w:sz w:val="24"/>
        </w:rPr>
      </w:pPr>
      <w:r>
        <w:rPr>
          <w:sz w:val="24"/>
        </w:rPr>
        <w:t>It is also important to analyse the culture of the business and how this affects the business’ performance within the market. The definition of culture was given in the introduction</w:t>
      </w:r>
      <w:r w:rsidR="00D075F1">
        <w:rPr>
          <w:sz w:val="24"/>
        </w:rPr>
        <w:t>.</w:t>
      </w:r>
      <w:r>
        <w:rPr>
          <w:sz w:val="24"/>
        </w:rPr>
        <w:t xml:space="preserve"> there are many types of culture which people can relate to, such as National culture, International culture and Organisational culture. </w:t>
      </w:r>
      <w:r w:rsidR="00D075F1">
        <w:rPr>
          <w:sz w:val="24"/>
        </w:rPr>
        <w:t>The organisational culture of a business can determine how it runs within its target market, it’s morals, and what they are in business to do (e.g. make money, help others etc). Edgard Schein (1985) summarises culture by identifying and separating culture in to 3 separate levels. The three levels are:</w:t>
      </w:r>
    </w:p>
    <w:p w14:paraId="72A18CAA" w14:textId="5035DC5C" w:rsidR="006A5EB5" w:rsidRDefault="00D075F1" w:rsidP="00D075F1">
      <w:pPr>
        <w:pStyle w:val="ListParagraph"/>
        <w:numPr>
          <w:ilvl w:val="0"/>
          <w:numId w:val="2"/>
        </w:numPr>
        <w:rPr>
          <w:sz w:val="24"/>
        </w:rPr>
      </w:pPr>
      <w:r>
        <w:rPr>
          <w:sz w:val="24"/>
        </w:rPr>
        <w:t>Artifacts (Visible things)</w:t>
      </w:r>
    </w:p>
    <w:p w14:paraId="3D538B4A" w14:textId="289F5489" w:rsidR="00D075F1" w:rsidRDefault="00D075F1" w:rsidP="00D075F1">
      <w:pPr>
        <w:pStyle w:val="ListParagraph"/>
        <w:numPr>
          <w:ilvl w:val="0"/>
          <w:numId w:val="2"/>
        </w:numPr>
        <w:rPr>
          <w:sz w:val="24"/>
        </w:rPr>
      </w:pPr>
      <w:r>
        <w:rPr>
          <w:sz w:val="24"/>
        </w:rPr>
        <w:t>Espoused beliefs and values (reflects original values)</w:t>
      </w:r>
    </w:p>
    <w:p w14:paraId="4B01BD9D" w14:textId="3AB34EFB" w:rsidR="00D075F1" w:rsidRDefault="00D075F1" w:rsidP="00291CC7">
      <w:pPr>
        <w:pStyle w:val="ListParagraph"/>
        <w:numPr>
          <w:ilvl w:val="0"/>
          <w:numId w:val="2"/>
        </w:numPr>
        <w:rPr>
          <w:sz w:val="24"/>
        </w:rPr>
      </w:pPr>
      <w:r>
        <w:rPr>
          <w:sz w:val="24"/>
        </w:rPr>
        <w:t>Basic underlying assumptions (taken for granted beliefs and values)</w:t>
      </w:r>
    </w:p>
    <w:p w14:paraId="633CA5EE" w14:textId="2FBF3324" w:rsidR="00F33BEC" w:rsidRDefault="00291CC7" w:rsidP="00454759">
      <w:pPr>
        <w:ind w:left="60"/>
        <w:rPr>
          <w:sz w:val="24"/>
        </w:rPr>
      </w:pPr>
      <w:r>
        <w:rPr>
          <w:sz w:val="24"/>
        </w:rPr>
        <w:t>Edgard Schein states</w:t>
      </w:r>
      <w:r w:rsidR="00764296">
        <w:rPr>
          <w:sz w:val="24"/>
        </w:rPr>
        <w:t xml:space="preserve"> </w:t>
      </w:r>
      <w:r>
        <w:rPr>
          <w:rStyle w:val="FootnoteReference"/>
          <w:sz w:val="24"/>
        </w:rPr>
        <w:footnoteReference w:id="6"/>
      </w:r>
      <w:r>
        <w:rPr>
          <w:sz w:val="24"/>
        </w:rPr>
        <w:t xml:space="preserve"> “</w:t>
      </w:r>
      <w:r w:rsidRPr="00291CC7">
        <w:rPr>
          <w:b/>
          <w:sz w:val="24"/>
        </w:rPr>
        <w:t xml:space="preserve">Organisational learning, development, and planned change cannot be understood without considering culture as the primary source of resistance to </w:t>
      </w:r>
      <w:r w:rsidRPr="00291CC7">
        <w:rPr>
          <w:b/>
          <w:sz w:val="24"/>
        </w:rPr>
        <w:lastRenderedPageBreak/>
        <w:t>change</w:t>
      </w:r>
      <w:r>
        <w:rPr>
          <w:sz w:val="24"/>
        </w:rPr>
        <w:t xml:space="preserve">”. This in short means that most businesses have a </w:t>
      </w:r>
      <w:r w:rsidR="00764296">
        <w:rPr>
          <w:sz w:val="24"/>
        </w:rPr>
        <w:t xml:space="preserve">culture and set of beliefs that they will stick to and follow, and this applies to Notes and Tones. When we apply Schein’s ideas to Ben Reynolds and Notes and Tones you can begin to establish a sense of the kind of culture and beliefs that Ben and all working for his project share. Firstly, the artifacts of Notes and Tones are very difficult to pinpoint, since it is not currently a functional project. So, to analyse the artifacts it is important to look at his overall business Urban Foundry and Ben himself. The only thing that is apparent about Ben is shown in the clothes that he wears. </w:t>
      </w:r>
      <w:r w:rsidR="00F33BEC">
        <w:rPr>
          <w:sz w:val="24"/>
        </w:rPr>
        <w:t>Urban Foundry is considered ‘Not for Profit’, so you would expect Ben to not be materialistic or else he would be more concerned about profit. Instead Ben</w:t>
      </w:r>
      <w:r w:rsidR="00A0665F">
        <w:rPr>
          <w:sz w:val="24"/>
        </w:rPr>
        <w:t xml:space="preserve"> is</w:t>
      </w:r>
      <w:r w:rsidR="00F33BEC">
        <w:rPr>
          <w:sz w:val="24"/>
        </w:rPr>
        <w:t xml:space="preserve"> more interested in helping others. This matches his appearance, as </w:t>
      </w:r>
      <w:r w:rsidR="00A0665F">
        <w:rPr>
          <w:sz w:val="24"/>
        </w:rPr>
        <w:t xml:space="preserve">in Ben’s </w:t>
      </w:r>
      <w:r w:rsidR="00F33BEC">
        <w:rPr>
          <w:sz w:val="24"/>
        </w:rPr>
        <w:t>clothing, he does not have an extremely expensive car nor does he lather himself in brand</w:t>
      </w:r>
      <w:r w:rsidR="00A0665F">
        <w:rPr>
          <w:sz w:val="24"/>
        </w:rPr>
        <w:t>s</w:t>
      </w:r>
      <w:r w:rsidR="00F33BEC">
        <w:rPr>
          <w:sz w:val="24"/>
        </w:rPr>
        <w:t>, which complements the fact that Ben’s main priority is not money making, if he can survive comfortably, the business is successful in his eyes.</w:t>
      </w:r>
    </w:p>
    <w:p w14:paraId="67CC77E7" w14:textId="2ED79B2C" w:rsidR="00E021E0" w:rsidRDefault="00454759" w:rsidP="00642F4F">
      <w:pPr>
        <w:ind w:left="60"/>
        <w:rPr>
          <w:rFonts w:cs="Arial"/>
          <w:color w:val="222222"/>
          <w:sz w:val="24"/>
          <w:szCs w:val="23"/>
          <w:lang w:val="en-US"/>
        </w:rPr>
      </w:pPr>
      <w:r>
        <w:rPr>
          <w:sz w:val="24"/>
        </w:rPr>
        <w:t xml:space="preserve">The second layer is the Espoused beliefs and values. These are the </w:t>
      </w:r>
      <w:r>
        <w:rPr>
          <w:rStyle w:val="FootnoteReference"/>
          <w:sz w:val="24"/>
        </w:rPr>
        <w:footnoteReference w:id="7"/>
      </w:r>
      <w:r>
        <w:rPr>
          <w:sz w:val="24"/>
        </w:rPr>
        <w:t>“</w:t>
      </w:r>
      <w:r w:rsidRPr="00454759">
        <w:rPr>
          <w:b/>
          <w:sz w:val="24"/>
        </w:rPr>
        <w:t>conscious strategies, goals and philosophies</w:t>
      </w:r>
      <w:r>
        <w:rPr>
          <w:sz w:val="24"/>
        </w:rPr>
        <w:t xml:space="preserve">” which Schein refers to. </w:t>
      </w:r>
      <w:r w:rsidR="00351CAC">
        <w:rPr>
          <w:sz w:val="24"/>
        </w:rPr>
        <w:t>The conscious goals are on show on the Urban Foundry website</w:t>
      </w:r>
      <w:r w:rsidR="00A0665F">
        <w:rPr>
          <w:sz w:val="24"/>
        </w:rPr>
        <w:t>;</w:t>
      </w:r>
      <w:r w:rsidR="00351CAC">
        <w:rPr>
          <w:sz w:val="24"/>
        </w:rPr>
        <w:t xml:space="preserve"> </w:t>
      </w:r>
      <w:r w:rsidR="00351CAC">
        <w:rPr>
          <w:rStyle w:val="FootnoteReference"/>
          <w:sz w:val="24"/>
        </w:rPr>
        <w:footnoteReference w:id="8"/>
      </w:r>
      <w:r w:rsidR="00351CAC" w:rsidRPr="00351CAC">
        <w:rPr>
          <w:sz w:val="24"/>
          <w:szCs w:val="24"/>
        </w:rPr>
        <w:t>“</w:t>
      </w:r>
      <w:r w:rsidR="00351CAC" w:rsidRPr="00351CAC">
        <w:rPr>
          <w:b/>
          <w:sz w:val="24"/>
          <w:szCs w:val="24"/>
        </w:rPr>
        <w:t>We’re</w:t>
      </w:r>
      <w:r w:rsidR="00351CAC" w:rsidRPr="00351CAC">
        <w:rPr>
          <w:b/>
          <w:sz w:val="24"/>
          <w:szCs w:val="24"/>
          <w:lang w:val="en-US"/>
        </w:rPr>
        <w:t xml:space="preserve"> a creative regeneration agency forging great ideas that change the world for the better – improving people’s lives, making better places, building better businesses</w:t>
      </w:r>
      <w:r w:rsidR="00351CAC" w:rsidRPr="00351CAC">
        <w:rPr>
          <w:sz w:val="24"/>
          <w:szCs w:val="24"/>
          <w:lang w:val="en-US"/>
        </w:rPr>
        <w:t>”.</w:t>
      </w:r>
      <w:r w:rsidR="005D3312">
        <w:rPr>
          <w:sz w:val="24"/>
          <w:szCs w:val="24"/>
          <w:lang w:val="en-US"/>
        </w:rPr>
        <w:t xml:space="preserve"> As </w:t>
      </w:r>
      <w:r w:rsidR="00BE07F2">
        <w:rPr>
          <w:sz w:val="24"/>
          <w:szCs w:val="24"/>
          <w:lang w:val="en-US"/>
        </w:rPr>
        <w:t xml:space="preserve">Ben is responsible for these goals, it applies across all his projects including Notes and Tones. It is important that the goals of the project are in line with what Ben puts across, as P Mulder states in the article </w:t>
      </w:r>
      <w:r w:rsidR="00BE07F2">
        <w:rPr>
          <w:rStyle w:val="FootnoteReference"/>
          <w:sz w:val="24"/>
          <w:szCs w:val="24"/>
          <w:lang w:val="en-US"/>
        </w:rPr>
        <w:footnoteReference w:id="9"/>
      </w:r>
      <w:r w:rsidR="00BE07F2">
        <w:rPr>
          <w:sz w:val="24"/>
          <w:szCs w:val="24"/>
          <w:lang w:val="en-US"/>
        </w:rPr>
        <w:t>“</w:t>
      </w:r>
      <w:r w:rsidR="00BE07F2" w:rsidRPr="00BE07F2">
        <w:rPr>
          <w:rFonts w:cs="Arial"/>
          <w:b/>
          <w:color w:val="222222"/>
          <w:sz w:val="24"/>
          <w:szCs w:val="23"/>
          <w:lang w:val="en-US"/>
        </w:rPr>
        <w:t>Problems could arise when the ideas of</w:t>
      </w:r>
      <w:r w:rsidR="00BE07F2" w:rsidRPr="00BE07F2">
        <w:rPr>
          <w:rFonts w:cs="Arial"/>
          <w:color w:val="222222"/>
          <w:sz w:val="24"/>
          <w:szCs w:val="23"/>
          <w:lang w:val="en-US"/>
        </w:rPr>
        <w:t xml:space="preserve"> </w:t>
      </w:r>
      <w:r w:rsidR="00BE07F2" w:rsidRPr="00BE07F2">
        <w:rPr>
          <w:rFonts w:cs="Arial"/>
          <w:b/>
          <w:color w:val="222222"/>
          <w:sz w:val="24"/>
          <w:szCs w:val="23"/>
          <w:lang w:val="en-US"/>
        </w:rPr>
        <w:t>managers are not in line with the basic assumptions of the organization</w:t>
      </w:r>
      <w:r w:rsidR="00BE07F2">
        <w:rPr>
          <w:rFonts w:cs="Arial"/>
          <w:b/>
          <w:color w:val="222222"/>
          <w:sz w:val="24"/>
          <w:szCs w:val="23"/>
          <w:lang w:val="en-US"/>
        </w:rPr>
        <w:t>”</w:t>
      </w:r>
      <w:r w:rsidR="00BE07F2">
        <w:rPr>
          <w:rFonts w:cs="Arial"/>
          <w:color w:val="222222"/>
          <w:sz w:val="24"/>
          <w:szCs w:val="23"/>
          <w:lang w:val="en-US"/>
        </w:rPr>
        <w:t>.</w:t>
      </w:r>
      <w:r w:rsidR="003D7D73">
        <w:rPr>
          <w:rFonts w:cs="Arial"/>
          <w:color w:val="222222"/>
          <w:sz w:val="24"/>
          <w:szCs w:val="23"/>
          <w:lang w:val="en-US"/>
        </w:rPr>
        <w:t xml:space="preserve"> As is quite apparent however, you can clearly see </w:t>
      </w:r>
      <w:r w:rsidR="00A0665F">
        <w:rPr>
          <w:rFonts w:cs="Arial"/>
          <w:color w:val="222222"/>
          <w:sz w:val="24"/>
          <w:szCs w:val="23"/>
          <w:lang w:val="en-US"/>
        </w:rPr>
        <w:t>Ben</w:t>
      </w:r>
      <w:r w:rsidR="003D7D73">
        <w:rPr>
          <w:rFonts w:cs="Arial"/>
          <w:color w:val="222222"/>
          <w:sz w:val="24"/>
          <w:szCs w:val="23"/>
          <w:lang w:val="en-US"/>
        </w:rPr>
        <w:t xml:space="preserve"> has a strong passion for his work, the great ideas h</w:t>
      </w:r>
      <w:r w:rsidR="00A0665F">
        <w:rPr>
          <w:rFonts w:cs="Arial"/>
          <w:color w:val="222222"/>
          <w:sz w:val="24"/>
          <w:szCs w:val="23"/>
          <w:lang w:val="en-US"/>
        </w:rPr>
        <w:t>e</w:t>
      </w:r>
      <w:r w:rsidR="003D7D73">
        <w:rPr>
          <w:rFonts w:cs="Arial"/>
          <w:color w:val="222222"/>
          <w:sz w:val="24"/>
          <w:szCs w:val="23"/>
          <w:lang w:val="en-US"/>
        </w:rPr>
        <w:t xml:space="preserve"> ha</w:t>
      </w:r>
      <w:r w:rsidR="00A0665F">
        <w:rPr>
          <w:rFonts w:cs="Arial"/>
          <w:color w:val="222222"/>
          <w:sz w:val="24"/>
          <w:szCs w:val="23"/>
          <w:lang w:val="en-US"/>
        </w:rPr>
        <w:t>s</w:t>
      </w:r>
      <w:r w:rsidR="003D7D73">
        <w:rPr>
          <w:rFonts w:cs="Arial"/>
          <w:color w:val="222222"/>
          <w:sz w:val="24"/>
          <w:szCs w:val="23"/>
          <w:lang w:val="en-US"/>
        </w:rPr>
        <w:t xml:space="preserve"> come up with have benefitted many disadvantaged groups across Swansea, improving many people’s quality of life. The idea of “Building better businesses” is also </w:t>
      </w:r>
      <w:r w:rsidR="00A0665F">
        <w:rPr>
          <w:rFonts w:cs="Arial"/>
          <w:color w:val="222222"/>
          <w:sz w:val="24"/>
          <w:szCs w:val="23"/>
          <w:lang w:val="en-US"/>
        </w:rPr>
        <w:t>apparent</w:t>
      </w:r>
      <w:r w:rsidR="003D7D73">
        <w:rPr>
          <w:rFonts w:cs="Arial"/>
          <w:color w:val="222222"/>
          <w:sz w:val="24"/>
          <w:szCs w:val="23"/>
          <w:lang w:val="en-US"/>
        </w:rPr>
        <w:t>, as Ben ha</w:t>
      </w:r>
      <w:r w:rsidR="00A0665F">
        <w:rPr>
          <w:rFonts w:cs="Arial"/>
          <w:color w:val="222222"/>
          <w:sz w:val="24"/>
          <w:szCs w:val="23"/>
          <w:lang w:val="en-US"/>
        </w:rPr>
        <w:t>s</w:t>
      </w:r>
      <w:r w:rsidR="003D7D73">
        <w:rPr>
          <w:rFonts w:cs="Arial"/>
          <w:color w:val="222222"/>
          <w:sz w:val="24"/>
          <w:szCs w:val="23"/>
          <w:lang w:val="en-US"/>
        </w:rPr>
        <w:t xml:space="preserve"> expressed on several occasions that he is more than willing to help with any young entrepreneur(s) </w:t>
      </w:r>
      <w:r w:rsidR="00642F4F">
        <w:rPr>
          <w:rFonts w:cs="Arial"/>
          <w:color w:val="222222"/>
          <w:sz w:val="24"/>
          <w:szCs w:val="23"/>
          <w:lang w:val="en-US"/>
        </w:rPr>
        <w:t xml:space="preserve">who have a business idea, if it is realistic and will not cost him considerable amounts of money that he will be unable to recoup. He has offered his expertise in the area and his ‘Unit Nineteen’ building which he leases, </w:t>
      </w:r>
      <w:r w:rsidR="00E021E0">
        <w:rPr>
          <w:rFonts w:cs="Arial"/>
          <w:color w:val="222222"/>
          <w:sz w:val="24"/>
          <w:szCs w:val="23"/>
          <w:lang w:val="en-US"/>
        </w:rPr>
        <w:t>for start ups and fundraising. This shows Ben has a main priority of helping others to succeed, hence his mission statement. It is also clear that Ben spreads this across all his projects and to the people he employs.</w:t>
      </w:r>
    </w:p>
    <w:p w14:paraId="0BE9D87D" w14:textId="7D0589CA" w:rsidR="00291CC7" w:rsidRDefault="00E021E0" w:rsidP="00E021E0">
      <w:pPr>
        <w:ind w:left="60"/>
        <w:rPr>
          <w:sz w:val="24"/>
          <w:szCs w:val="24"/>
          <w:lang w:val="en-US"/>
        </w:rPr>
      </w:pPr>
      <w:r>
        <w:rPr>
          <w:sz w:val="24"/>
          <w:szCs w:val="24"/>
          <w:lang w:val="en-US"/>
        </w:rPr>
        <w:lastRenderedPageBreak/>
        <w:t xml:space="preserve">The final layer is Basic Underlying Assumptions. </w:t>
      </w:r>
      <w:r w:rsidR="00A0665F">
        <w:rPr>
          <w:sz w:val="24"/>
          <w:szCs w:val="24"/>
          <w:lang w:val="en-US"/>
        </w:rPr>
        <w:t>A</w:t>
      </w:r>
      <w:r>
        <w:rPr>
          <w:sz w:val="24"/>
          <w:szCs w:val="24"/>
          <w:lang w:val="en-US"/>
        </w:rPr>
        <w:t>rguably the most important layer in Schein’s model, it is the ‘Unconscious taken for granted beliefs and values’ that may be not visible from outside of the business.</w:t>
      </w:r>
      <w:r w:rsidR="009F0F11">
        <w:rPr>
          <w:sz w:val="24"/>
          <w:szCs w:val="24"/>
          <w:lang w:val="en-US"/>
        </w:rPr>
        <w:t xml:space="preserve"> This may refer to personal beliefs and morals, for example the importance of making money. With Urban Foundry, Ben is leading a group of people not interested in personal gain, as the organization is ‘not for profit’. This is apparent as Ben values helping others more than personal wealth, and he spreads this belief across all his projects. Urban Foundry is well respected due to the caring nature of the business which is reflected across all his work, and this will also apply to Notes and Tones when it eventually begins.</w:t>
      </w:r>
    </w:p>
    <w:p w14:paraId="7D57EA54" w14:textId="0B4595F5" w:rsidR="00701454" w:rsidRDefault="009F0F11" w:rsidP="00701454">
      <w:pPr>
        <w:ind w:left="60"/>
        <w:rPr>
          <w:sz w:val="24"/>
          <w:szCs w:val="24"/>
          <w:lang w:val="en-US"/>
        </w:rPr>
      </w:pPr>
      <w:r>
        <w:rPr>
          <w:sz w:val="24"/>
          <w:szCs w:val="24"/>
          <w:lang w:val="en-US"/>
        </w:rPr>
        <w:t xml:space="preserve">To conclude, </w:t>
      </w:r>
      <w:r w:rsidR="00701454">
        <w:rPr>
          <w:sz w:val="24"/>
          <w:szCs w:val="24"/>
          <w:lang w:val="en-US"/>
        </w:rPr>
        <w:t>all businesses will benefit from a stronger understanding of the businesses organizational structure and culture. By doing this it will positively effect performance, and although all businesses differ on structure and culture depending on size, having a strong knowledge will only lead to a better business. This is e</w:t>
      </w:r>
      <w:r w:rsidR="00A0665F">
        <w:rPr>
          <w:sz w:val="24"/>
          <w:szCs w:val="24"/>
          <w:lang w:val="en-US"/>
        </w:rPr>
        <w:t>specially</w:t>
      </w:r>
      <w:r w:rsidR="00701454">
        <w:rPr>
          <w:sz w:val="24"/>
          <w:szCs w:val="24"/>
          <w:lang w:val="en-US"/>
        </w:rPr>
        <w:t xml:space="preserve"> important for a small start-up project like Notes and Tones, as </w:t>
      </w:r>
      <w:r w:rsidR="00175A81">
        <w:rPr>
          <w:sz w:val="24"/>
          <w:szCs w:val="24"/>
          <w:lang w:val="en-US"/>
        </w:rPr>
        <w:t xml:space="preserve">the better they understand the project, the more likely they are to succeed. </w:t>
      </w:r>
    </w:p>
    <w:p w14:paraId="07969081" w14:textId="363256B1" w:rsidR="00A0665F" w:rsidRPr="00A0665F" w:rsidRDefault="00A0665F" w:rsidP="00701454">
      <w:pPr>
        <w:ind w:left="60"/>
        <w:rPr>
          <w:sz w:val="32"/>
          <w:szCs w:val="24"/>
          <w:lang w:val="en-US"/>
        </w:rPr>
      </w:pPr>
    </w:p>
    <w:p w14:paraId="4434961F" w14:textId="445B40EB" w:rsidR="00A0665F" w:rsidRDefault="00A0665F" w:rsidP="00701454">
      <w:pPr>
        <w:ind w:left="60"/>
        <w:rPr>
          <w:b/>
          <w:sz w:val="32"/>
          <w:szCs w:val="24"/>
          <w:u w:val="single"/>
          <w:lang w:val="en-US"/>
        </w:rPr>
      </w:pPr>
      <w:r w:rsidRPr="00A0665F">
        <w:rPr>
          <w:b/>
          <w:sz w:val="32"/>
          <w:szCs w:val="24"/>
          <w:u w:val="single"/>
          <w:lang w:val="en-US"/>
        </w:rPr>
        <w:t>References</w:t>
      </w:r>
    </w:p>
    <w:p w14:paraId="7BD6521B" w14:textId="4E5A848C" w:rsidR="00A0665F" w:rsidRPr="00A0665F" w:rsidRDefault="00A0665F" w:rsidP="00A0665F">
      <w:pPr>
        <w:pStyle w:val="ListParagraph"/>
        <w:numPr>
          <w:ilvl w:val="0"/>
          <w:numId w:val="5"/>
        </w:numPr>
        <w:rPr>
          <w:b/>
          <w:sz w:val="24"/>
          <w:szCs w:val="24"/>
          <w:u w:val="single"/>
          <w:lang w:val="en-US"/>
        </w:rPr>
      </w:pPr>
      <w:r w:rsidRPr="00E91743">
        <w:rPr>
          <w:b/>
          <w:sz w:val="24"/>
        </w:rPr>
        <w:t>the ways of thinking, behaving and believing that members of a social unit have in common</w:t>
      </w:r>
      <w:r>
        <w:rPr>
          <w:b/>
          <w:sz w:val="24"/>
        </w:rPr>
        <w:t xml:space="preserve"> (Cooke and Rosseau).</w:t>
      </w:r>
    </w:p>
    <w:p w14:paraId="019BCAA7" w14:textId="0430D9A5" w:rsidR="00A0665F" w:rsidRPr="00A0665F" w:rsidRDefault="00A0665F" w:rsidP="00A0665F">
      <w:pPr>
        <w:pStyle w:val="ListParagraph"/>
        <w:numPr>
          <w:ilvl w:val="0"/>
          <w:numId w:val="5"/>
        </w:numPr>
        <w:rPr>
          <w:b/>
          <w:sz w:val="24"/>
          <w:szCs w:val="24"/>
          <w:u w:val="single"/>
          <w:lang w:val="en-US"/>
        </w:rPr>
      </w:pPr>
      <w:r w:rsidRPr="00E91743">
        <w:rPr>
          <w:b/>
          <w:sz w:val="24"/>
        </w:rPr>
        <w:t>formal bureaucratic organisations restrict individual growth and self-fulfilment</w:t>
      </w:r>
      <w:r>
        <w:rPr>
          <w:b/>
          <w:sz w:val="24"/>
        </w:rPr>
        <w:t>- Argyris (1964)</w:t>
      </w:r>
    </w:p>
    <w:p w14:paraId="611A4B8F" w14:textId="50115534" w:rsidR="00A0665F" w:rsidRPr="00A0665F" w:rsidRDefault="00A0665F" w:rsidP="00A0665F">
      <w:pPr>
        <w:pStyle w:val="ListParagraph"/>
        <w:numPr>
          <w:ilvl w:val="0"/>
          <w:numId w:val="5"/>
        </w:numPr>
        <w:rPr>
          <w:b/>
          <w:sz w:val="24"/>
          <w:szCs w:val="24"/>
          <w:u w:val="single"/>
          <w:lang w:val="en-US"/>
        </w:rPr>
      </w:pPr>
      <w:r>
        <w:rPr>
          <w:sz w:val="24"/>
        </w:rPr>
        <w:t>“</w:t>
      </w:r>
      <w:r w:rsidRPr="00A52674">
        <w:rPr>
          <w:b/>
          <w:sz w:val="24"/>
        </w:rPr>
        <w:t>Structure is the reason why we refer to businesses as ‘organisations’. There’s an organized flow of leadership and authority in which every individual is meant to have a clear idea of what they do</w:t>
      </w:r>
      <w:r>
        <w:rPr>
          <w:b/>
          <w:sz w:val="24"/>
        </w:rPr>
        <w:t xml:space="preserve">” </w:t>
      </w:r>
      <w:r>
        <w:rPr>
          <w:sz w:val="24"/>
        </w:rPr>
        <w:t xml:space="preserve">Alton L (2017) Available from: </w:t>
      </w:r>
      <w:hyperlink r:id="rId8" w:history="1">
        <w:r w:rsidRPr="00C84FB4">
          <w:rPr>
            <w:rStyle w:val="Hyperlink"/>
            <w:sz w:val="24"/>
          </w:rPr>
          <w:t>https://www.allbusiness.com/4-common-types-organizational-structures-103745-1.html</w:t>
        </w:r>
      </w:hyperlink>
      <w:r>
        <w:rPr>
          <w:sz w:val="24"/>
        </w:rPr>
        <w:t xml:space="preserve"> [Accessed 26th November 2017]</w:t>
      </w:r>
    </w:p>
    <w:p w14:paraId="4A8A3315" w14:textId="77777777" w:rsidR="00EA4CFB" w:rsidRPr="00EA4CFB" w:rsidRDefault="00EA4CFB" w:rsidP="00A0665F">
      <w:pPr>
        <w:pStyle w:val="ListParagraph"/>
        <w:numPr>
          <w:ilvl w:val="0"/>
          <w:numId w:val="5"/>
        </w:numPr>
        <w:rPr>
          <w:rStyle w:val="Hyperlink"/>
          <w:b/>
          <w:color w:val="auto"/>
          <w:sz w:val="24"/>
          <w:szCs w:val="24"/>
          <w:lang w:val="en-US"/>
        </w:rPr>
      </w:pPr>
      <w:r>
        <w:rPr>
          <w:sz w:val="24"/>
        </w:rPr>
        <w:t>“</w:t>
      </w:r>
      <w:r w:rsidRPr="00E37C1D">
        <w:rPr>
          <w:b/>
          <w:sz w:val="24"/>
        </w:rPr>
        <w:t>Companies that structure leadership according to different products or projects</w:t>
      </w:r>
      <w:r>
        <w:rPr>
          <w:sz w:val="24"/>
        </w:rPr>
        <w:t>”. Alton L (2017</w:t>
      </w:r>
      <w:r w:rsidRPr="00A7538C">
        <w:rPr>
          <w:i/>
          <w:sz w:val="24"/>
        </w:rPr>
        <w:t>) 4 Common types of Organisational Structure</w:t>
      </w:r>
      <w:r>
        <w:rPr>
          <w:i/>
          <w:sz w:val="24"/>
        </w:rPr>
        <w:t>.</w:t>
      </w:r>
      <w:r>
        <w:rPr>
          <w:sz w:val="24"/>
        </w:rPr>
        <w:t xml:space="preserve"> [Accessed 26</w:t>
      </w:r>
      <w:r w:rsidRPr="00EA4CFB">
        <w:rPr>
          <w:sz w:val="24"/>
          <w:vertAlign w:val="superscript"/>
        </w:rPr>
        <w:t>th</w:t>
      </w:r>
      <w:r>
        <w:rPr>
          <w:sz w:val="24"/>
        </w:rPr>
        <w:t xml:space="preserve"> November 2017]</w:t>
      </w:r>
      <w:r>
        <w:rPr>
          <w:i/>
          <w:sz w:val="24"/>
        </w:rPr>
        <w:t xml:space="preserve"> </w:t>
      </w:r>
      <w:r>
        <w:rPr>
          <w:sz w:val="24"/>
        </w:rPr>
        <w:t xml:space="preserve">Available from: </w:t>
      </w:r>
      <w:hyperlink r:id="rId9" w:history="1">
        <w:r w:rsidRPr="00C84FB4">
          <w:rPr>
            <w:rStyle w:val="Hyperlink"/>
            <w:sz w:val="24"/>
          </w:rPr>
          <w:t>https://www.allbusiness.com/4-common-types-organizational-structures-103745-1.html</w:t>
        </w:r>
      </w:hyperlink>
    </w:p>
    <w:p w14:paraId="5C9030AD" w14:textId="77777777" w:rsidR="00EA4CFB" w:rsidRPr="00EA4CFB" w:rsidRDefault="00EA4CFB" w:rsidP="00A0665F">
      <w:pPr>
        <w:pStyle w:val="ListParagraph"/>
        <w:numPr>
          <w:ilvl w:val="0"/>
          <w:numId w:val="5"/>
        </w:numPr>
        <w:rPr>
          <w:rStyle w:val="Hyperlink"/>
          <w:b/>
          <w:color w:val="auto"/>
          <w:sz w:val="24"/>
          <w:szCs w:val="24"/>
          <w:lang w:val="en-US"/>
        </w:rPr>
      </w:pPr>
      <w:r>
        <w:rPr>
          <w:sz w:val="24"/>
        </w:rPr>
        <w:t>“</w:t>
      </w:r>
      <w:r w:rsidRPr="00BD440C">
        <w:rPr>
          <w:b/>
          <w:sz w:val="24"/>
        </w:rPr>
        <w:t>Unlike the traditional hierarchy which typically sees one-way communication and everyone at the top with all the information and power, a ‘flatter’ structure seeks to open up the lines of communication and collaboration while removing layers within the organisation</w:t>
      </w:r>
      <w:r>
        <w:rPr>
          <w:sz w:val="24"/>
        </w:rPr>
        <w:t xml:space="preserve">”. Morgan J (2015) </w:t>
      </w:r>
      <w:r>
        <w:rPr>
          <w:i/>
          <w:sz w:val="24"/>
        </w:rPr>
        <w:t xml:space="preserve">The five types of Organisation Structures: Part 3, Flat organisations. </w:t>
      </w:r>
      <w:r>
        <w:rPr>
          <w:sz w:val="24"/>
        </w:rPr>
        <w:t xml:space="preserve">Available here: </w:t>
      </w:r>
      <w:hyperlink r:id="rId10" w:anchor="352860446caa" w:history="1">
        <w:r w:rsidRPr="00C84FB4">
          <w:rPr>
            <w:rStyle w:val="Hyperlink"/>
            <w:sz w:val="24"/>
          </w:rPr>
          <w:t>https://www.forbes.com/sites/jacobmorgan/2015/07/13/the-5-types-of-organizational-structures-part-3-flat-organizations/#352860446caa</w:t>
        </w:r>
      </w:hyperlink>
      <w:r>
        <w:rPr>
          <w:sz w:val="24"/>
        </w:rPr>
        <w:t xml:space="preserve"> [Accessed 27</w:t>
      </w:r>
      <w:r w:rsidRPr="00AA1E9E">
        <w:rPr>
          <w:sz w:val="24"/>
          <w:vertAlign w:val="superscript"/>
        </w:rPr>
        <w:t>th</w:t>
      </w:r>
      <w:r>
        <w:rPr>
          <w:sz w:val="24"/>
        </w:rPr>
        <w:t xml:space="preserve"> November 2017].</w:t>
      </w:r>
      <w:r>
        <w:rPr>
          <w:rStyle w:val="Hyperlink"/>
          <w:sz w:val="24"/>
        </w:rPr>
        <w:t xml:space="preserve"> </w:t>
      </w:r>
    </w:p>
    <w:p w14:paraId="43FE7CAA" w14:textId="171D8C68" w:rsidR="00A0665F" w:rsidRPr="00EA4CFB" w:rsidRDefault="00EA4CFB" w:rsidP="00EA4CFB">
      <w:pPr>
        <w:pStyle w:val="ListParagraph"/>
        <w:numPr>
          <w:ilvl w:val="0"/>
          <w:numId w:val="5"/>
        </w:numPr>
        <w:rPr>
          <w:b/>
          <w:sz w:val="24"/>
          <w:szCs w:val="24"/>
          <w:u w:val="single"/>
          <w:lang w:val="en-US"/>
        </w:rPr>
      </w:pPr>
      <w:r w:rsidRPr="00EA4CFB">
        <w:rPr>
          <w:sz w:val="24"/>
        </w:rPr>
        <w:lastRenderedPageBreak/>
        <w:t>“</w:t>
      </w:r>
      <w:r w:rsidRPr="00EA4CFB">
        <w:rPr>
          <w:b/>
          <w:sz w:val="24"/>
        </w:rPr>
        <w:t>Organisational learning, development, and planned change cannot be understood without considering culture as the primary source of resistance to change</w:t>
      </w:r>
      <w:r w:rsidRPr="00EA4CFB">
        <w:rPr>
          <w:sz w:val="24"/>
        </w:rPr>
        <w:t>”. Schein E</w:t>
      </w:r>
      <w:r>
        <w:rPr>
          <w:sz w:val="24"/>
        </w:rPr>
        <w:t xml:space="preserve"> (</w:t>
      </w:r>
      <w:r>
        <w:rPr>
          <w:sz w:val="24"/>
        </w:rPr>
        <w:t xml:space="preserve">1985) </w:t>
      </w:r>
      <w:r>
        <w:rPr>
          <w:i/>
          <w:sz w:val="24"/>
        </w:rPr>
        <w:t xml:space="preserve">Analysing Organisational Culture: Summary of the 3 levels by Schein. </w:t>
      </w:r>
      <w:r>
        <w:rPr>
          <w:sz w:val="24"/>
        </w:rPr>
        <w:t>Available here:</w:t>
      </w:r>
      <w:r>
        <w:t xml:space="preserve"> </w:t>
      </w:r>
      <w:r w:rsidRPr="00291CC7">
        <w:rPr>
          <w:sz w:val="24"/>
        </w:rPr>
        <w:t>http://www.valuebasedmanagement.net/methods_schein_three_levels_culture.html</w:t>
      </w:r>
      <w:r>
        <w:rPr>
          <w:sz w:val="24"/>
        </w:rPr>
        <w:t xml:space="preserve"> [Accessed on 27th November 2017]</w:t>
      </w:r>
    </w:p>
    <w:p w14:paraId="3CCCAE0D" w14:textId="7A8C1E3D" w:rsidR="00EA4CFB" w:rsidRPr="00EA4CFB" w:rsidRDefault="00EA4CFB" w:rsidP="00EA4CFB">
      <w:pPr>
        <w:pStyle w:val="ListParagraph"/>
        <w:numPr>
          <w:ilvl w:val="0"/>
          <w:numId w:val="5"/>
        </w:numPr>
        <w:rPr>
          <w:b/>
          <w:sz w:val="24"/>
          <w:szCs w:val="24"/>
          <w:u w:val="single"/>
          <w:lang w:val="en-US"/>
        </w:rPr>
      </w:pPr>
      <w:r>
        <w:rPr>
          <w:b/>
          <w:sz w:val="24"/>
        </w:rPr>
        <w:t>“</w:t>
      </w:r>
      <w:r w:rsidRPr="00454759">
        <w:rPr>
          <w:b/>
          <w:sz w:val="24"/>
        </w:rPr>
        <w:t>conscious strategies, goals and philosophies</w:t>
      </w:r>
      <w:r>
        <w:rPr>
          <w:b/>
          <w:sz w:val="24"/>
        </w:rPr>
        <w:t xml:space="preserve">” </w:t>
      </w:r>
      <w:r w:rsidRPr="00454759">
        <w:rPr>
          <w:sz w:val="24"/>
        </w:rPr>
        <w:t>Schein E (1985)</w:t>
      </w:r>
      <w:r>
        <w:rPr>
          <w:sz w:val="24"/>
        </w:rPr>
        <w:t xml:space="preserve"> [Accessed 27</w:t>
      </w:r>
      <w:r w:rsidRPr="00EA4CFB">
        <w:rPr>
          <w:sz w:val="24"/>
          <w:vertAlign w:val="superscript"/>
        </w:rPr>
        <w:t>th</w:t>
      </w:r>
      <w:r>
        <w:rPr>
          <w:sz w:val="24"/>
        </w:rPr>
        <w:t xml:space="preserve"> November 2017]</w:t>
      </w:r>
    </w:p>
    <w:p w14:paraId="6C710FFB" w14:textId="3BE75298" w:rsidR="00EA4CFB" w:rsidRPr="00EA4CFB" w:rsidRDefault="00EA4CFB" w:rsidP="00EA4CFB">
      <w:pPr>
        <w:pStyle w:val="ListParagraph"/>
        <w:numPr>
          <w:ilvl w:val="0"/>
          <w:numId w:val="5"/>
        </w:numPr>
        <w:rPr>
          <w:b/>
          <w:sz w:val="24"/>
          <w:szCs w:val="24"/>
          <w:u w:val="single"/>
          <w:lang w:val="en-US"/>
        </w:rPr>
      </w:pPr>
      <w:r w:rsidRPr="00351CAC">
        <w:rPr>
          <w:b/>
          <w:sz w:val="24"/>
          <w:lang w:val="en-US"/>
        </w:rPr>
        <w:t>We’re a creative regeneration agency forging great ideas that change the world for the better – improving people’s lives, making better places, building better businesses.</w:t>
      </w:r>
      <w:r>
        <w:rPr>
          <w:b/>
          <w:sz w:val="24"/>
          <w:lang w:val="en-US"/>
        </w:rPr>
        <w:t xml:space="preserve"> </w:t>
      </w:r>
      <w:r w:rsidRPr="00351CAC">
        <w:rPr>
          <w:sz w:val="24"/>
          <w:lang w:val="en-US"/>
        </w:rPr>
        <w:t>Reynolds B</w:t>
      </w:r>
      <w:r>
        <w:rPr>
          <w:b/>
          <w:sz w:val="24"/>
          <w:lang w:val="en-US"/>
        </w:rPr>
        <w:t xml:space="preserve"> </w:t>
      </w:r>
      <w:r>
        <w:rPr>
          <w:sz w:val="24"/>
          <w:lang w:val="en-US"/>
        </w:rPr>
        <w:t xml:space="preserve">(2017) </w:t>
      </w:r>
      <w:r>
        <w:rPr>
          <w:i/>
          <w:sz w:val="24"/>
          <w:lang w:val="en-US"/>
        </w:rPr>
        <w:t xml:space="preserve">Urban Foundry Website. </w:t>
      </w:r>
      <w:r>
        <w:rPr>
          <w:sz w:val="24"/>
          <w:lang w:val="en-US"/>
        </w:rPr>
        <w:t xml:space="preserve">Available here: </w:t>
      </w:r>
      <w:hyperlink r:id="rId11" w:history="1">
        <w:r w:rsidRPr="00C84FB4">
          <w:rPr>
            <w:rStyle w:val="Hyperlink"/>
            <w:sz w:val="24"/>
            <w:lang w:val="en-US"/>
          </w:rPr>
          <w:t>http://www.urbanfoundry.co.uk/</w:t>
        </w:r>
      </w:hyperlink>
      <w:r>
        <w:rPr>
          <w:sz w:val="24"/>
          <w:lang w:val="en-US"/>
        </w:rPr>
        <w:t xml:space="preserve"> [Accessed on 27</w:t>
      </w:r>
      <w:r w:rsidRPr="00351CAC">
        <w:rPr>
          <w:sz w:val="24"/>
          <w:vertAlign w:val="superscript"/>
          <w:lang w:val="en-US"/>
        </w:rPr>
        <w:t>th</w:t>
      </w:r>
      <w:r>
        <w:rPr>
          <w:sz w:val="24"/>
          <w:lang w:val="en-US"/>
        </w:rPr>
        <w:t xml:space="preserve"> November 2017].</w:t>
      </w:r>
    </w:p>
    <w:p w14:paraId="3458721A" w14:textId="2946831A" w:rsidR="00EA4CFB" w:rsidRPr="00EA4CFB" w:rsidRDefault="00EA4CFB" w:rsidP="00EA4CFB">
      <w:pPr>
        <w:pStyle w:val="ListParagraph"/>
        <w:numPr>
          <w:ilvl w:val="0"/>
          <w:numId w:val="5"/>
        </w:numPr>
        <w:rPr>
          <w:b/>
          <w:sz w:val="24"/>
          <w:szCs w:val="24"/>
          <w:u w:val="single"/>
          <w:lang w:val="en-US"/>
        </w:rPr>
      </w:pPr>
      <w:r>
        <w:rPr>
          <w:sz w:val="24"/>
          <w:szCs w:val="24"/>
          <w:lang w:val="en-US"/>
        </w:rPr>
        <w:t>“</w:t>
      </w:r>
      <w:r w:rsidRPr="00BE07F2">
        <w:rPr>
          <w:rFonts w:cs="Arial"/>
          <w:b/>
          <w:color w:val="222222"/>
          <w:sz w:val="24"/>
          <w:szCs w:val="23"/>
          <w:lang w:val="en-US"/>
        </w:rPr>
        <w:t>Problems could arise when the ideas of</w:t>
      </w:r>
      <w:r w:rsidRPr="00BE07F2">
        <w:rPr>
          <w:rFonts w:cs="Arial"/>
          <w:color w:val="222222"/>
          <w:sz w:val="24"/>
          <w:szCs w:val="23"/>
          <w:lang w:val="en-US"/>
        </w:rPr>
        <w:t xml:space="preserve"> </w:t>
      </w:r>
      <w:r w:rsidRPr="00BE07F2">
        <w:rPr>
          <w:rFonts w:cs="Arial"/>
          <w:b/>
          <w:color w:val="222222"/>
          <w:sz w:val="24"/>
          <w:szCs w:val="23"/>
          <w:lang w:val="en-US"/>
        </w:rPr>
        <w:t>managers are not in line with the basic assumptions of the organization</w:t>
      </w:r>
      <w:r>
        <w:rPr>
          <w:rFonts w:cs="Arial"/>
          <w:b/>
          <w:color w:val="222222"/>
          <w:sz w:val="24"/>
          <w:szCs w:val="23"/>
          <w:lang w:val="en-US"/>
        </w:rPr>
        <w:t xml:space="preserve">” </w:t>
      </w:r>
      <w:r w:rsidRPr="00BE07F2">
        <w:rPr>
          <w:rFonts w:cs="Arial"/>
          <w:color w:val="222222"/>
          <w:sz w:val="24"/>
          <w:szCs w:val="23"/>
          <w:lang w:val="en-US"/>
        </w:rPr>
        <w:t xml:space="preserve">Mulder, P. (2013). </w:t>
      </w:r>
      <w:r w:rsidRPr="00BE07F2">
        <w:rPr>
          <w:rStyle w:val="Emphasis"/>
          <w:rFonts w:cs="Arial"/>
          <w:color w:val="222222"/>
          <w:sz w:val="24"/>
          <w:szCs w:val="23"/>
          <w:lang w:val="en-US"/>
        </w:rPr>
        <w:t>Organizational Culture Model by Edgar Schein</w:t>
      </w:r>
      <w:r w:rsidRPr="00BE07F2">
        <w:rPr>
          <w:rFonts w:cs="Arial"/>
          <w:color w:val="222222"/>
          <w:sz w:val="24"/>
          <w:szCs w:val="23"/>
          <w:lang w:val="en-US"/>
        </w:rPr>
        <w:t xml:space="preserve">. </w:t>
      </w:r>
      <w:r>
        <w:rPr>
          <w:rFonts w:cs="Arial"/>
          <w:color w:val="222222"/>
          <w:sz w:val="24"/>
          <w:szCs w:val="23"/>
          <w:lang w:val="en-US"/>
        </w:rPr>
        <w:t>[</w:t>
      </w:r>
      <w:r w:rsidRPr="00BE07F2">
        <w:rPr>
          <w:rFonts w:cs="Arial"/>
          <w:color w:val="222222"/>
          <w:sz w:val="24"/>
          <w:szCs w:val="23"/>
          <w:lang w:val="en-US"/>
        </w:rPr>
        <w:t xml:space="preserve">Retrieved </w:t>
      </w:r>
      <w:r>
        <w:rPr>
          <w:rFonts w:cs="Arial"/>
          <w:color w:val="222222"/>
          <w:sz w:val="24"/>
          <w:szCs w:val="23"/>
          <w:lang w:val="en-US"/>
        </w:rPr>
        <w:t>28</w:t>
      </w:r>
      <w:r w:rsidRPr="00BE07F2">
        <w:rPr>
          <w:rFonts w:cs="Arial"/>
          <w:color w:val="222222"/>
          <w:sz w:val="24"/>
          <w:szCs w:val="23"/>
          <w:vertAlign w:val="superscript"/>
          <w:lang w:val="en-US"/>
        </w:rPr>
        <w:t>th</w:t>
      </w:r>
      <w:r>
        <w:rPr>
          <w:rFonts w:cs="Arial"/>
          <w:color w:val="222222"/>
          <w:sz w:val="24"/>
          <w:szCs w:val="23"/>
          <w:lang w:val="en-US"/>
        </w:rPr>
        <w:t xml:space="preserve"> November 2017]</w:t>
      </w:r>
      <w:r w:rsidRPr="00BE07F2">
        <w:rPr>
          <w:rFonts w:cs="Arial"/>
          <w:color w:val="222222"/>
          <w:sz w:val="24"/>
          <w:szCs w:val="23"/>
          <w:lang w:val="en-US"/>
        </w:rPr>
        <w:t xml:space="preserve"> from </w:t>
      </w:r>
      <w:proofErr w:type="spellStart"/>
      <w:r w:rsidRPr="00BE07F2">
        <w:rPr>
          <w:rFonts w:cs="Arial"/>
          <w:color w:val="222222"/>
          <w:sz w:val="24"/>
          <w:szCs w:val="23"/>
          <w:lang w:val="en-US"/>
        </w:rPr>
        <w:t>ToolsHero</w:t>
      </w:r>
      <w:proofErr w:type="spellEnd"/>
      <w:r w:rsidRPr="00BE07F2">
        <w:rPr>
          <w:rFonts w:cs="Arial"/>
          <w:color w:val="222222"/>
          <w:sz w:val="24"/>
          <w:szCs w:val="23"/>
          <w:lang w:val="en-US"/>
        </w:rPr>
        <w:t xml:space="preserve">: </w:t>
      </w:r>
      <w:hyperlink r:id="rId12" w:history="1">
        <w:r w:rsidRPr="00EA6BC2">
          <w:rPr>
            <w:rStyle w:val="Hyperlink"/>
            <w:rFonts w:cs="Arial"/>
            <w:sz w:val="24"/>
            <w:szCs w:val="23"/>
            <w:lang w:val="en-US"/>
          </w:rPr>
          <w:t>https://www.toolshero.com/leadership/organizational-culture-model-schein/</w:t>
        </w:r>
      </w:hyperlink>
    </w:p>
    <w:p w14:paraId="6C7C1568" w14:textId="2F77657B" w:rsidR="00EA4CFB" w:rsidRPr="00EA4CFB" w:rsidRDefault="00EA4CFB" w:rsidP="00EA4CFB">
      <w:pPr>
        <w:pStyle w:val="ListParagraph"/>
        <w:numPr>
          <w:ilvl w:val="0"/>
          <w:numId w:val="5"/>
        </w:numPr>
        <w:rPr>
          <w:b/>
          <w:sz w:val="24"/>
          <w:szCs w:val="24"/>
          <w:u w:val="single"/>
          <w:lang w:val="en-US"/>
        </w:rPr>
      </w:pPr>
      <w:r>
        <w:rPr>
          <w:b/>
          <w:sz w:val="24"/>
          <w:szCs w:val="24"/>
          <w:lang w:val="en-US"/>
        </w:rPr>
        <w:t>IMW Corporate Culture Powerpoint.</w:t>
      </w:r>
      <w:bookmarkStart w:id="7" w:name="_GoBack"/>
      <w:bookmarkEnd w:id="7"/>
    </w:p>
    <w:p w14:paraId="34A0FE18" w14:textId="77777777" w:rsidR="006A5EB5" w:rsidRDefault="006A5EB5" w:rsidP="009834B0">
      <w:pPr>
        <w:rPr>
          <w:sz w:val="24"/>
        </w:rPr>
      </w:pPr>
    </w:p>
    <w:p w14:paraId="575431BA" w14:textId="6095E5DE" w:rsidR="00E91743" w:rsidRPr="009834B0" w:rsidRDefault="00B56C4B" w:rsidP="009834B0">
      <w:pPr>
        <w:rPr>
          <w:sz w:val="24"/>
        </w:rPr>
      </w:pPr>
      <w:r>
        <w:rPr>
          <w:sz w:val="24"/>
        </w:rPr>
        <w:t xml:space="preserve"> </w:t>
      </w:r>
      <w:r w:rsidR="00916EE3">
        <w:rPr>
          <w:sz w:val="24"/>
        </w:rPr>
        <w:t xml:space="preserve"> </w:t>
      </w:r>
    </w:p>
    <w:sectPr w:rsidR="00E91743" w:rsidRPr="009834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39FB7" w14:textId="77777777" w:rsidR="00E91743" w:rsidRDefault="00E91743" w:rsidP="00E91743">
      <w:pPr>
        <w:spacing w:after="0" w:line="240" w:lineRule="auto"/>
      </w:pPr>
      <w:r>
        <w:separator/>
      </w:r>
    </w:p>
  </w:endnote>
  <w:endnote w:type="continuationSeparator" w:id="0">
    <w:p w14:paraId="046420A9" w14:textId="77777777" w:rsidR="00E91743" w:rsidRDefault="00E91743" w:rsidP="00E91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1A7E3" w14:textId="77777777" w:rsidR="00E91743" w:rsidRDefault="00E91743" w:rsidP="00E91743">
      <w:pPr>
        <w:spacing w:after="0" w:line="240" w:lineRule="auto"/>
      </w:pPr>
      <w:r>
        <w:separator/>
      </w:r>
    </w:p>
  </w:footnote>
  <w:footnote w:type="continuationSeparator" w:id="0">
    <w:p w14:paraId="64B2B0B4" w14:textId="77777777" w:rsidR="00E91743" w:rsidRDefault="00E91743" w:rsidP="00E91743">
      <w:pPr>
        <w:spacing w:after="0" w:line="240" w:lineRule="auto"/>
      </w:pPr>
      <w:r>
        <w:continuationSeparator/>
      </w:r>
    </w:p>
  </w:footnote>
  <w:footnote w:id="1">
    <w:p w14:paraId="6FECA1C5" w14:textId="50840C50" w:rsidR="00E91743" w:rsidRPr="00E91743" w:rsidRDefault="00E91743">
      <w:pPr>
        <w:pStyle w:val="FootnoteText"/>
        <w:rPr>
          <w:b/>
          <w:sz w:val="24"/>
        </w:rPr>
      </w:pPr>
      <w:r>
        <w:rPr>
          <w:rStyle w:val="FootnoteReference"/>
        </w:rPr>
        <w:footnoteRef/>
      </w:r>
      <w:r>
        <w:t xml:space="preserve"> </w:t>
      </w:r>
      <w:r w:rsidRPr="00E91743">
        <w:rPr>
          <w:b/>
          <w:sz w:val="24"/>
        </w:rPr>
        <w:t>the ways of thinking, behaving and believing that members of a social unit have in common</w:t>
      </w:r>
      <w:r>
        <w:rPr>
          <w:b/>
          <w:sz w:val="24"/>
        </w:rPr>
        <w:t xml:space="preserve"> (Cooke and Rosseau).</w:t>
      </w:r>
    </w:p>
  </w:footnote>
  <w:footnote w:id="2">
    <w:p w14:paraId="4A2C88FB" w14:textId="0B47026B" w:rsidR="00E91743" w:rsidRDefault="00E91743">
      <w:pPr>
        <w:pStyle w:val="FootnoteText"/>
      </w:pPr>
      <w:r>
        <w:rPr>
          <w:rStyle w:val="FootnoteReference"/>
        </w:rPr>
        <w:footnoteRef/>
      </w:r>
      <w:r>
        <w:t xml:space="preserve"> </w:t>
      </w:r>
      <w:bookmarkStart w:id="1" w:name="_Hlk499650117"/>
      <w:r w:rsidRPr="00E91743">
        <w:rPr>
          <w:b/>
          <w:sz w:val="24"/>
        </w:rPr>
        <w:t>formal bureaucratic organisations restrict individual growth and self-fulfilment</w:t>
      </w:r>
      <w:r>
        <w:rPr>
          <w:b/>
          <w:sz w:val="24"/>
        </w:rPr>
        <w:t xml:space="preserve">- Argyris </w:t>
      </w:r>
      <w:r w:rsidR="007C3BDA">
        <w:rPr>
          <w:b/>
          <w:sz w:val="24"/>
        </w:rPr>
        <w:t>(1964)</w:t>
      </w:r>
      <w:bookmarkEnd w:id="1"/>
    </w:p>
  </w:footnote>
  <w:footnote w:id="3">
    <w:p w14:paraId="39EA7660" w14:textId="7F9195F6" w:rsidR="00A52674" w:rsidRDefault="00A52674">
      <w:pPr>
        <w:pStyle w:val="FootnoteText"/>
      </w:pPr>
      <w:r>
        <w:rPr>
          <w:rStyle w:val="FootnoteReference"/>
        </w:rPr>
        <w:footnoteRef/>
      </w:r>
      <w:r>
        <w:t xml:space="preserve"> </w:t>
      </w:r>
      <w:bookmarkStart w:id="2" w:name="_Hlk499650126"/>
      <w:r>
        <w:rPr>
          <w:sz w:val="24"/>
        </w:rPr>
        <w:t>“</w:t>
      </w:r>
      <w:r w:rsidRPr="00A52674">
        <w:rPr>
          <w:b/>
          <w:sz w:val="24"/>
        </w:rPr>
        <w:t>Structure is the reason why we refer to businesses as ‘organisations’. There’s an organized flow of leadership and authority in which every individual is meant to have a clear idea of what they do</w:t>
      </w:r>
      <w:r>
        <w:rPr>
          <w:b/>
          <w:sz w:val="24"/>
        </w:rPr>
        <w:t xml:space="preserve">” </w:t>
      </w:r>
      <w:r>
        <w:rPr>
          <w:sz w:val="24"/>
        </w:rPr>
        <w:t xml:space="preserve">Alton L (2017) Available from: </w:t>
      </w:r>
      <w:hyperlink r:id="rId1" w:history="1">
        <w:r w:rsidR="00AA1E9E" w:rsidRPr="00C84FB4">
          <w:rPr>
            <w:rStyle w:val="Hyperlink"/>
            <w:sz w:val="24"/>
          </w:rPr>
          <w:t>https://www.allbusiness.com/4-common-types-organizational-structures-103745-1.html</w:t>
        </w:r>
      </w:hyperlink>
      <w:r w:rsidR="00AA1E9E">
        <w:rPr>
          <w:sz w:val="24"/>
        </w:rPr>
        <w:t xml:space="preserve"> [Accessed 26th November 2017]</w:t>
      </w:r>
      <w:bookmarkEnd w:id="2"/>
    </w:p>
  </w:footnote>
  <w:footnote w:id="4">
    <w:p w14:paraId="5EA738BB" w14:textId="3785C5DA" w:rsidR="00A7538C" w:rsidRDefault="00E37C1D">
      <w:pPr>
        <w:pStyle w:val="FootnoteText"/>
        <w:rPr>
          <w:sz w:val="24"/>
        </w:rPr>
      </w:pPr>
      <w:r>
        <w:rPr>
          <w:rStyle w:val="FootnoteReference"/>
        </w:rPr>
        <w:footnoteRef/>
      </w:r>
      <w:r>
        <w:t xml:space="preserve"> </w:t>
      </w:r>
      <w:r>
        <w:rPr>
          <w:sz w:val="24"/>
        </w:rPr>
        <w:t>“</w:t>
      </w:r>
      <w:r w:rsidRPr="00E37C1D">
        <w:rPr>
          <w:b/>
          <w:sz w:val="24"/>
        </w:rPr>
        <w:t>Companies that structure leadership according to different products or projects</w:t>
      </w:r>
      <w:r>
        <w:rPr>
          <w:sz w:val="24"/>
        </w:rPr>
        <w:t>”. Alton L (2017</w:t>
      </w:r>
      <w:r w:rsidRPr="00A7538C">
        <w:rPr>
          <w:i/>
          <w:sz w:val="24"/>
        </w:rPr>
        <w:t xml:space="preserve">) 4 Common types of Organisational </w:t>
      </w:r>
      <w:r w:rsidR="00A7538C" w:rsidRPr="00A7538C">
        <w:rPr>
          <w:i/>
          <w:sz w:val="24"/>
        </w:rPr>
        <w:t>S</w:t>
      </w:r>
      <w:r w:rsidRPr="00A7538C">
        <w:rPr>
          <w:i/>
          <w:sz w:val="24"/>
        </w:rPr>
        <w:t>tructure</w:t>
      </w:r>
      <w:r w:rsidR="00A7538C">
        <w:rPr>
          <w:i/>
          <w:sz w:val="24"/>
        </w:rPr>
        <w:t xml:space="preserve">. </w:t>
      </w:r>
      <w:r w:rsidR="00A7538C">
        <w:rPr>
          <w:sz w:val="24"/>
        </w:rPr>
        <w:t xml:space="preserve">Available from: </w:t>
      </w:r>
      <w:hyperlink r:id="rId2" w:history="1">
        <w:r w:rsidR="00AA1E9E" w:rsidRPr="00C84FB4">
          <w:rPr>
            <w:rStyle w:val="Hyperlink"/>
            <w:sz w:val="24"/>
          </w:rPr>
          <w:t>https://www.allbusiness.com/4-common-types-organizational-structures-103745-1.html</w:t>
        </w:r>
      </w:hyperlink>
    </w:p>
    <w:p w14:paraId="61BD9B0B" w14:textId="77777777" w:rsidR="00A7538C" w:rsidRPr="00A7538C" w:rsidRDefault="00A7538C">
      <w:pPr>
        <w:pStyle w:val="FootnoteText"/>
        <w:rPr>
          <w:sz w:val="24"/>
        </w:rPr>
      </w:pPr>
    </w:p>
  </w:footnote>
  <w:footnote w:id="5">
    <w:p w14:paraId="047D6568" w14:textId="20357D06" w:rsidR="00BD440C" w:rsidRPr="00AA1E9E" w:rsidRDefault="00BD440C">
      <w:pPr>
        <w:pStyle w:val="FootnoteText"/>
      </w:pPr>
      <w:r>
        <w:rPr>
          <w:rStyle w:val="FootnoteReference"/>
        </w:rPr>
        <w:footnoteRef/>
      </w:r>
      <w:r>
        <w:t xml:space="preserve"> </w:t>
      </w:r>
      <w:r>
        <w:rPr>
          <w:sz w:val="24"/>
        </w:rPr>
        <w:t>“</w:t>
      </w:r>
      <w:r w:rsidRPr="00BD440C">
        <w:rPr>
          <w:b/>
          <w:sz w:val="24"/>
        </w:rPr>
        <w:t>Unlike the traditional hierarchy which typically sees one-way communication and everyone at the top with all the information and power, a ‘flatter’ structure seeks to open up the lines of communication and collaboration while removing layers within the organisation</w:t>
      </w:r>
      <w:r>
        <w:rPr>
          <w:sz w:val="24"/>
        </w:rPr>
        <w:t xml:space="preserve">”. Morgan J </w:t>
      </w:r>
      <w:r w:rsidR="00AA1E9E">
        <w:rPr>
          <w:sz w:val="24"/>
        </w:rPr>
        <w:t xml:space="preserve">(2015) </w:t>
      </w:r>
      <w:r w:rsidR="00AA1E9E">
        <w:rPr>
          <w:i/>
          <w:sz w:val="24"/>
        </w:rPr>
        <w:t xml:space="preserve">The five types of Organisation Structures: Part 3, Flat organisations. </w:t>
      </w:r>
      <w:r w:rsidR="00AA1E9E">
        <w:rPr>
          <w:sz w:val="24"/>
        </w:rPr>
        <w:t xml:space="preserve">Available here: </w:t>
      </w:r>
      <w:hyperlink r:id="rId3" w:anchor="352860446caa" w:history="1">
        <w:r w:rsidR="00AA1E9E" w:rsidRPr="00C84FB4">
          <w:rPr>
            <w:rStyle w:val="Hyperlink"/>
            <w:sz w:val="24"/>
          </w:rPr>
          <w:t>https://www.forbes.com/sites/jacobmorgan/2015/07/13/the-5-types-of-organizational-structures-part-3-flat-organizations/#352860446caa</w:t>
        </w:r>
      </w:hyperlink>
      <w:r w:rsidR="00AA1E9E">
        <w:rPr>
          <w:sz w:val="24"/>
        </w:rPr>
        <w:t xml:space="preserve"> [Accessed 27</w:t>
      </w:r>
      <w:r w:rsidR="00AA1E9E" w:rsidRPr="00AA1E9E">
        <w:rPr>
          <w:sz w:val="24"/>
          <w:vertAlign w:val="superscript"/>
        </w:rPr>
        <w:t>th</w:t>
      </w:r>
      <w:r w:rsidR="00AA1E9E">
        <w:rPr>
          <w:sz w:val="24"/>
        </w:rPr>
        <w:t xml:space="preserve"> November 2017].</w:t>
      </w:r>
    </w:p>
  </w:footnote>
  <w:footnote w:id="6">
    <w:p w14:paraId="69F1B6A3" w14:textId="7F420697" w:rsidR="00291CC7" w:rsidRPr="00291CC7" w:rsidRDefault="00291CC7">
      <w:pPr>
        <w:pStyle w:val="FootnoteText"/>
        <w:rPr>
          <w:sz w:val="24"/>
        </w:rPr>
      </w:pPr>
      <w:r>
        <w:rPr>
          <w:rStyle w:val="FootnoteReference"/>
        </w:rPr>
        <w:footnoteRef/>
      </w:r>
      <w:r>
        <w:t xml:space="preserve"> </w:t>
      </w:r>
      <w:r>
        <w:rPr>
          <w:sz w:val="24"/>
        </w:rPr>
        <w:t>“</w:t>
      </w:r>
      <w:r w:rsidRPr="00291CC7">
        <w:rPr>
          <w:b/>
          <w:sz w:val="24"/>
        </w:rPr>
        <w:t>Organisational learning, development, and planned change cannot be understood without considering culture as the primary source of resistance to change</w:t>
      </w:r>
      <w:r>
        <w:rPr>
          <w:sz w:val="24"/>
        </w:rPr>
        <w:t>”. Schein E (</w:t>
      </w:r>
      <w:bookmarkStart w:id="5" w:name="_Hlk499650431"/>
      <w:r>
        <w:rPr>
          <w:sz w:val="24"/>
        </w:rPr>
        <w:t xml:space="preserve">1985) </w:t>
      </w:r>
      <w:r>
        <w:rPr>
          <w:i/>
          <w:sz w:val="24"/>
        </w:rPr>
        <w:t xml:space="preserve">Analysing Organisational Culture: Summary of the 3 levels by Schein. </w:t>
      </w:r>
      <w:r>
        <w:rPr>
          <w:sz w:val="24"/>
        </w:rPr>
        <w:t>Available here:</w:t>
      </w:r>
      <w:r>
        <w:t xml:space="preserve"> </w:t>
      </w:r>
      <w:r w:rsidRPr="00291CC7">
        <w:rPr>
          <w:sz w:val="24"/>
        </w:rPr>
        <w:t>http://www.valuebasedmanagement.net/methods_schein_three_levels_culture.html</w:t>
      </w:r>
      <w:r>
        <w:rPr>
          <w:sz w:val="24"/>
        </w:rPr>
        <w:t xml:space="preserve"> [Accessed on 27th November 2017]</w:t>
      </w:r>
      <w:bookmarkEnd w:id="5"/>
    </w:p>
  </w:footnote>
  <w:footnote w:id="7">
    <w:p w14:paraId="450C96BD" w14:textId="69E24346" w:rsidR="00454759" w:rsidRDefault="00454759">
      <w:pPr>
        <w:pStyle w:val="FootnoteText"/>
      </w:pPr>
      <w:r>
        <w:rPr>
          <w:rStyle w:val="FootnoteReference"/>
        </w:rPr>
        <w:footnoteRef/>
      </w:r>
      <w:r>
        <w:t xml:space="preserve"> </w:t>
      </w:r>
      <w:r>
        <w:rPr>
          <w:sz w:val="24"/>
        </w:rPr>
        <w:t>“</w:t>
      </w:r>
      <w:r w:rsidRPr="00454759">
        <w:rPr>
          <w:b/>
          <w:sz w:val="24"/>
        </w:rPr>
        <w:t>conscious strategies, goals and philosophies</w:t>
      </w:r>
      <w:r>
        <w:rPr>
          <w:b/>
          <w:sz w:val="24"/>
        </w:rPr>
        <w:t xml:space="preserve">” </w:t>
      </w:r>
      <w:r w:rsidRPr="00454759">
        <w:rPr>
          <w:sz w:val="24"/>
        </w:rPr>
        <w:t>Schein E (1985)</w:t>
      </w:r>
    </w:p>
  </w:footnote>
  <w:footnote w:id="8">
    <w:p w14:paraId="46F49BE2" w14:textId="7F6154A6" w:rsidR="00351CAC" w:rsidRPr="00351CAC" w:rsidRDefault="00351CAC">
      <w:pPr>
        <w:pStyle w:val="FootnoteText"/>
      </w:pPr>
      <w:r>
        <w:rPr>
          <w:rStyle w:val="FootnoteReference"/>
        </w:rPr>
        <w:footnoteRef/>
      </w:r>
      <w:r>
        <w:t xml:space="preserve"> </w:t>
      </w:r>
      <w:bookmarkStart w:id="6" w:name="_Hlk499650543"/>
      <w:r w:rsidRPr="00351CAC">
        <w:rPr>
          <w:b/>
          <w:sz w:val="24"/>
          <w:lang w:val="en-US"/>
        </w:rPr>
        <w:t>We’re a creative regeneration agency forging great ideas that change the world for the better – improving people’s lives, making better places, building better businesses.</w:t>
      </w:r>
      <w:r>
        <w:rPr>
          <w:b/>
          <w:sz w:val="24"/>
          <w:lang w:val="en-US"/>
        </w:rPr>
        <w:t xml:space="preserve"> </w:t>
      </w:r>
      <w:r w:rsidRPr="00351CAC">
        <w:rPr>
          <w:sz w:val="24"/>
          <w:lang w:val="en-US"/>
        </w:rPr>
        <w:t>Reynolds B</w:t>
      </w:r>
      <w:r>
        <w:rPr>
          <w:b/>
          <w:sz w:val="24"/>
          <w:lang w:val="en-US"/>
        </w:rPr>
        <w:t xml:space="preserve"> </w:t>
      </w:r>
      <w:r>
        <w:rPr>
          <w:sz w:val="24"/>
          <w:lang w:val="en-US"/>
        </w:rPr>
        <w:t xml:space="preserve">(2017) </w:t>
      </w:r>
      <w:r>
        <w:rPr>
          <w:i/>
          <w:sz w:val="24"/>
          <w:lang w:val="en-US"/>
        </w:rPr>
        <w:t xml:space="preserve">Urban Foundry Website. </w:t>
      </w:r>
      <w:r>
        <w:rPr>
          <w:sz w:val="24"/>
          <w:lang w:val="en-US"/>
        </w:rPr>
        <w:t xml:space="preserve">Available here: </w:t>
      </w:r>
      <w:hyperlink r:id="rId4" w:history="1">
        <w:r w:rsidRPr="00C84FB4">
          <w:rPr>
            <w:rStyle w:val="Hyperlink"/>
            <w:sz w:val="24"/>
            <w:lang w:val="en-US"/>
          </w:rPr>
          <w:t>http://www.urbanfoundry.co.uk/</w:t>
        </w:r>
      </w:hyperlink>
      <w:r>
        <w:rPr>
          <w:sz w:val="24"/>
          <w:lang w:val="en-US"/>
        </w:rPr>
        <w:t xml:space="preserve"> [Accessed on 27</w:t>
      </w:r>
      <w:r w:rsidRPr="00351CAC">
        <w:rPr>
          <w:sz w:val="24"/>
          <w:vertAlign w:val="superscript"/>
          <w:lang w:val="en-US"/>
        </w:rPr>
        <w:t>th</w:t>
      </w:r>
      <w:r>
        <w:rPr>
          <w:sz w:val="24"/>
          <w:lang w:val="en-US"/>
        </w:rPr>
        <w:t xml:space="preserve"> November 2017].</w:t>
      </w:r>
      <w:bookmarkEnd w:id="6"/>
    </w:p>
  </w:footnote>
  <w:footnote w:id="9">
    <w:p w14:paraId="4EDB85FA" w14:textId="5DA0955A" w:rsidR="00BE07F2" w:rsidRDefault="00BE07F2">
      <w:pPr>
        <w:pStyle w:val="FootnoteText"/>
      </w:pPr>
      <w:r>
        <w:rPr>
          <w:rStyle w:val="FootnoteReference"/>
        </w:rPr>
        <w:footnoteRef/>
      </w:r>
      <w:r>
        <w:t xml:space="preserve"> </w:t>
      </w:r>
      <w:r>
        <w:rPr>
          <w:sz w:val="24"/>
          <w:szCs w:val="24"/>
          <w:lang w:val="en-US"/>
        </w:rPr>
        <w:t>“</w:t>
      </w:r>
      <w:r w:rsidRPr="00BE07F2">
        <w:rPr>
          <w:rFonts w:cs="Arial"/>
          <w:b/>
          <w:color w:val="222222"/>
          <w:sz w:val="24"/>
          <w:szCs w:val="23"/>
          <w:lang w:val="en-US"/>
        </w:rPr>
        <w:t>Problems could arise when the ideas of</w:t>
      </w:r>
      <w:r w:rsidRPr="00BE07F2">
        <w:rPr>
          <w:rFonts w:cs="Arial"/>
          <w:color w:val="222222"/>
          <w:sz w:val="24"/>
          <w:szCs w:val="23"/>
          <w:lang w:val="en-US"/>
        </w:rPr>
        <w:t xml:space="preserve"> </w:t>
      </w:r>
      <w:r w:rsidRPr="00BE07F2">
        <w:rPr>
          <w:rFonts w:cs="Arial"/>
          <w:b/>
          <w:color w:val="222222"/>
          <w:sz w:val="24"/>
          <w:szCs w:val="23"/>
          <w:lang w:val="en-US"/>
        </w:rPr>
        <w:t>managers are not in line with the basic assumptions of the organization</w:t>
      </w:r>
      <w:r>
        <w:rPr>
          <w:rFonts w:cs="Arial"/>
          <w:b/>
          <w:color w:val="222222"/>
          <w:sz w:val="24"/>
          <w:szCs w:val="23"/>
          <w:lang w:val="en-US"/>
        </w:rPr>
        <w:t>”</w:t>
      </w:r>
      <w:r>
        <w:rPr>
          <w:rFonts w:cs="Arial"/>
          <w:b/>
          <w:color w:val="222222"/>
          <w:sz w:val="24"/>
          <w:szCs w:val="23"/>
          <w:lang w:val="en-US"/>
        </w:rPr>
        <w:t xml:space="preserve"> </w:t>
      </w:r>
      <w:r w:rsidRPr="00BE07F2">
        <w:rPr>
          <w:rFonts w:cs="Arial"/>
          <w:color w:val="222222"/>
          <w:sz w:val="24"/>
          <w:szCs w:val="23"/>
          <w:lang w:val="en-US"/>
        </w:rPr>
        <w:t xml:space="preserve">Mulder, P. (2013). </w:t>
      </w:r>
      <w:r w:rsidRPr="00BE07F2">
        <w:rPr>
          <w:rStyle w:val="Emphasis"/>
          <w:rFonts w:cs="Arial"/>
          <w:color w:val="222222"/>
          <w:sz w:val="24"/>
          <w:szCs w:val="23"/>
          <w:lang w:val="en-US"/>
        </w:rPr>
        <w:t>Organizational Culture Model by Edgar Schein</w:t>
      </w:r>
      <w:r w:rsidRPr="00BE07F2">
        <w:rPr>
          <w:rFonts w:cs="Arial"/>
          <w:color w:val="222222"/>
          <w:sz w:val="24"/>
          <w:szCs w:val="23"/>
          <w:lang w:val="en-US"/>
        </w:rPr>
        <w:t xml:space="preserve">. </w:t>
      </w:r>
      <w:r>
        <w:rPr>
          <w:rFonts w:cs="Arial"/>
          <w:color w:val="222222"/>
          <w:sz w:val="24"/>
          <w:szCs w:val="23"/>
          <w:lang w:val="en-US"/>
        </w:rPr>
        <w:t>[</w:t>
      </w:r>
      <w:r w:rsidRPr="00BE07F2">
        <w:rPr>
          <w:rFonts w:cs="Arial"/>
          <w:color w:val="222222"/>
          <w:sz w:val="24"/>
          <w:szCs w:val="23"/>
          <w:lang w:val="en-US"/>
        </w:rPr>
        <w:t xml:space="preserve">Retrieved </w:t>
      </w:r>
      <w:r>
        <w:rPr>
          <w:rFonts w:cs="Arial"/>
          <w:color w:val="222222"/>
          <w:sz w:val="24"/>
          <w:szCs w:val="23"/>
          <w:lang w:val="en-US"/>
        </w:rPr>
        <w:t>28</w:t>
      </w:r>
      <w:r w:rsidRPr="00BE07F2">
        <w:rPr>
          <w:rFonts w:cs="Arial"/>
          <w:color w:val="222222"/>
          <w:sz w:val="24"/>
          <w:szCs w:val="23"/>
          <w:vertAlign w:val="superscript"/>
          <w:lang w:val="en-US"/>
        </w:rPr>
        <w:t>th</w:t>
      </w:r>
      <w:r>
        <w:rPr>
          <w:rFonts w:cs="Arial"/>
          <w:color w:val="222222"/>
          <w:sz w:val="24"/>
          <w:szCs w:val="23"/>
          <w:lang w:val="en-US"/>
        </w:rPr>
        <w:t xml:space="preserve"> November 2017]</w:t>
      </w:r>
      <w:r w:rsidRPr="00BE07F2">
        <w:rPr>
          <w:rFonts w:cs="Arial"/>
          <w:color w:val="222222"/>
          <w:sz w:val="24"/>
          <w:szCs w:val="23"/>
          <w:lang w:val="en-US"/>
        </w:rPr>
        <w:t xml:space="preserve"> from </w:t>
      </w:r>
      <w:proofErr w:type="spellStart"/>
      <w:r w:rsidRPr="00BE07F2">
        <w:rPr>
          <w:rFonts w:cs="Arial"/>
          <w:color w:val="222222"/>
          <w:sz w:val="24"/>
          <w:szCs w:val="23"/>
          <w:lang w:val="en-US"/>
        </w:rPr>
        <w:t>ToolsHero</w:t>
      </w:r>
      <w:proofErr w:type="spellEnd"/>
      <w:r w:rsidRPr="00BE07F2">
        <w:rPr>
          <w:rFonts w:cs="Arial"/>
          <w:color w:val="222222"/>
          <w:sz w:val="24"/>
          <w:szCs w:val="23"/>
          <w:lang w:val="en-US"/>
        </w:rPr>
        <w:t>: https://www.toolshero.com/leadership/organizational-culture-model-schein/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92EAF"/>
    <w:multiLevelType w:val="hybridMultilevel"/>
    <w:tmpl w:val="B434C062"/>
    <w:lvl w:ilvl="0" w:tplc="0809000F">
      <w:start w:val="1"/>
      <w:numFmt w:val="decimal"/>
      <w:lvlText w:val="%1."/>
      <w:lvlJc w:val="left"/>
      <w:pPr>
        <w:ind w:left="2220" w:hanging="360"/>
      </w:pPr>
    </w:lvl>
    <w:lvl w:ilvl="1" w:tplc="08090019" w:tentative="1">
      <w:start w:val="1"/>
      <w:numFmt w:val="lowerLetter"/>
      <w:lvlText w:val="%2."/>
      <w:lvlJc w:val="left"/>
      <w:pPr>
        <w:ind w:left="2940" w:hanging="360"/>
      </w:pPr>
    </w:lvl>
    <w:lvl w:ilvl="2" w:tplc="0809001B" w:tentative="1">
      <w:start w:val="1"/>
      <w:numFmt w:val="lowerRoman"/>
      <w:lvlText w:val="%3."/>
      <w:lvlJc w:val="right"/>
      <w:pPr>
        <w:ind w:left="3660" w:hanging="180"/>
      </w:pPr>
    </w:lvl>
    <w:lvl w:ilvl="3" w:tplc="0809000F" w:tentative="1">
      <w:start w:val="1"/>
      <w:numFmt w:val="decimal"/>
      <w:lvlText w:val="%4."/>
      <w:lvlJc w:val="left"/>
      <w:pPr>
        <w:ind w:left="4380" w:hanging="360"/>
      </w:pPr>
    </w:lvl>
    <w:lvl w:ilvl="4" w:tplc="08090019" w:tentative="1">
      <w:start w:val="1"/>
      <w:numFmt w:val="lowerLetter"/>
      <w:lvlText w:val="%5."/>
      <w:lvlJc w:val="left"/>
      <w:pPr>
        <w:ind w:left="5100" w:hanging="360"/>
      </w:pPr>
    </w:lvl>
    <w:lvl w:ilvl="5" w:tplc="0809001B" w:tentative="1">
      <w:start w:val="1"/>
      <w:numFmt w:val="lowerRoman"/>
      <w:lvlText w:val="%6."/>
      <w:lvlJc w:val="right"/>
      <w:pPr>
        <w:ind w:left="5820" w:hanging="180"/>
      </w:pPr>
    </w:lvl>
    <w:lvl w:ilvl="6" w:tplc="0809000F" w:tentative="1">
      <w:start w:val="1"/>
      <w:numFmt w:val="decimal"/>
      <w:lvlText w:val="%7."/>
      <w:lvlJc w:val="left"/>
      <w:pPr>
        <w:ind w:left="6540" w:hanging="360"/>
      </w:pPr>
    </w:lvl>
    <w:lvl w:ilvl="7" w:tplc="08090019" w:tentative="1">
      <w:start w:val="1"/>
      <w:numFmt w:val="lowerLetter"/>
      <w:lvlText w:val="%8."/>
      <w:lvlJc w:val="left"/>
      <w:pPr>
        <w:ind w:left="7260" w:hanging="360"/>
      </w:pPr>
    </w:lvl>
    <w:lvl w:ilvl="8" w:tplc="0809001B" w:tentative="1">
      <w:start w:val="1"/>
      <w:numFmt w:val="lowerRoman"/>
      <w:lvlText w:val="%9."/>
      <w:lvlJc w:val="right"/>
      <w:pPr>
        <w:ind w:left="7980" w:hanging="180"/>
      </w:pPr>
    </w:lvl>
  </w:abstractNum>
  <w:abstractNum w:abstractNumId="1" w15:restartNumberingAfterBreak="0">
    <w:nsid w:val="1A821B04"/>
    <w:multiLevelType w:val="hybridMultilevel"/>
    <w:tmpl w:val="4A4494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3E46E25"/>
    <w:multiLevelType w:val="hybridMultilevel"/>
    <w:tmpl w:val="AE685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1060A2"/>
    <w:multiLevelType w:val="hybridMultilevel"/>
    <w:tmpl w:val="F8CE81CA"/>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 w15:restartNumberingAfterBreak="0">
    <w:nsid w:val="68181BA5"/>
    <w:multiLevelType w:val="hybridMultilevel"/>
    <w:tmpl w:val="9FD2E59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4B0"/>
    <w:rsid w:val="00175A81"/>
    <w:rsid w:val="001D207E"/>
    <w:rsid w:val="00260060"/>
    <w:rsid w:val="00266EF9"/>
    <w:rsid w:val="00291CC7"/>
    <w:rsid w:val="00300302"/>
    <w:rsid w:val="00351CAC"/>
    <w:rsid w:val="003D7D73"/>
    <w:rsid w:val="00454759"/>
    <w:rsid w:val="004F6056"/>
    <w:rsid w:val="005137A0"/>
    <w:rsid w:val="005D3312"/>
    <w:rsid w:val="005D48B3"/>
    <w:rsid w:val="006245A5"/>
    <w:rsid w:val="00642F4F"/>
    <w:rsid w:val="00697EF4"/>
    <w:rsid w:val="006A5EB5"/>
    <w:rsid w:val="00701454"/>
    <w:rsid w:val="00764296"/>
    <w:rsid w:val="007733B8"/>
    <w:rsid w:val="007C3BDA"/>
    <w:rsid w:val="00871B9B"/>
    <w:rsid w:val="00916EE3"/>
    <w:rsid w:val="00943E1A"/>
    <w:rsid w:val="00975EF9"/>
    <w:rsid w:val="009834B0"/>
    <w:rsid w:val="009F0F11"/>
    <w:rsid w:val="00A0665F"/>
    <w:rsid w:val="00A30F3D"/>
    <w:rsid w:val="00A52674"/>
    <w:rsid w:val="00A7538C"/>
    <w:rsid w:val="00AA1E9E"/>
    <w:rsid w:val="00B56C4B"/>
    <w:rsid w:val="00BD440C"/>
    <w:rsid w:val="00BE07F2"/>
    <w:rsid w:val="00D075F1"/>
    <w:rsid w:val="00E021E0"/>
    <w:rsid w:val="00E37C1D"/>
    <w:rsid w:val="00E91743"/>
    <w:rsid w:val="00EA4CFB"/>
    <w:rsid w:val="00F33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E315F"/>
  <w15:chartTrackingRefBased/>
  <w15:docId w15:val="{1BF38E87-FF82-45B3-A73E-5EB3AD0C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917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1743"/>
    <w:rPr>
      <w:sz w:val="20"/>
      <w:szCs w:val="20"/>
    </w:rPr>
  </w:style>
  <w:style w:type="character" w:styleId="FootnoteReference">
    <w:name w:val="footnote reference"/>
    <w:basedOn w:val="DefaultParagraphFont"/>
    <w:uiPriority w:val="99"/>
    <w:semiHidden/>
    <w:unhideWhenUsed/>
    <w:rsid w:val="00E91743"/>
    <w:rPr>
      <w:vertAlign w:val="superscript"/>
    </w:rPr>
  </w:style>
  <w:style w:type="paragraph" w:styleId="ListParagraph">
    <w:name w:val="List Paragraph"/>
    <w:basedOn w:val="Normal"/>
    <w:uiPriority w:val="34"/>
    <w:qFormat/>
    <w:rsid w:val="00A52674"/>
    <w:pPr>
      <w:ind w:left="720"/>
      <w:contextualSpacing/>
    </w:pPr>
  </w:style>
  <w:style w:type="character" w:styleId="Hyperlink">
    <w:name w:val="Hyperlink"/>
    <w:basedOn w:val="DefaultParagraphFont"/>
    <w:uiPriority w:val="99"/>
    <w:unhideWhenUsed/>
    <w:rsid w:val="00A7538C"/>
    <w:rPr>
      <w:color w:val="0563C1" w:themeColor="hyperlink"/>
      <w:u w:val="single"/>
    </w:rPr>
  </w:style>
  <w:style w:type="character" w:styleId="UnresolvedMention">
    <w:name w:val="Unresolved Mention"/>
    <w:basedOn w:val="DefaultParagraphFont"/>
    <w:uiPriority w:val="99"/>
    <w:semiHidden/>
    <w:unhideWhenUsed/>
    <w:rsid w:val="00A7538C"/>
    <w:rPr>
      <w:color w:val="808080"/>
      <w:shd w:val="clear" w:color="auto" w:fill="E6E6E6"/>
    </w:rPr>
  </w:style>
  <w:style w:type="character" w:styleId="Emphasis">
    <w:name w:val="Emphasis"/>
    <w:basedOn w:val="DefaultParagraphFont"/>
    <w:uiPriority w:val="20"/>
    <w:qFormat/>
    <w:rsid w:val="00BE07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business.com/4-common-types-organizational-structures-103745-1.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oolshero.com/leadership/organizational-culture-model-sche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banfoundry.co.uk/" TargetMode="External"/><Relationship Id="rId5" Type="http://schemas.openxmlformats.org/officeDocument/2006/relationships/webSettings" Target="webSettings.xml"/><Relationship Id="rId10" Type="http://schemas.openxmlformats.org/officeDocument/2006/relationships/hyperlink" Target="https://www.forbes.com/sites/jacobmorgan/2015/07/13/the-5-types-of-organizational-structures-part-3-flat-organizations/" TargetMode="External"/><Relationship Id="rId4" Type="http://schemas.openxmlformats.org/officeDocument/2006/relationships/settings" Target="settings.xml"/><Relationship Id="rId9" Type="http://schemas.openxmlformats.org/officeDocument/2006/relationships/hyperlink" Target="https://www.allbusiness.com/4-common-types-organizational-structures-103745-1.htm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forbes.com/sites/jacobmorgan/2015/07/13/the-5-types-of-organizational-structures-part-3-flat-organizations/" TargetMode="External"/><Relationship Id="rId2" Type="http://schemas.openxmlformats.org/officeDocument/2006/relationships/hyperlink" Target="https://www.allbusiness.com/4-common-types-organizational-structures-103745-1.html" TargetMode="External"/><Relationship Id="rId1" Type="http://schemas.openxmlformats.org/officeDocument/2006/relationships/hyperlink" Target="https://www.allbusiness.com/4-common-types-organizational-structures-103745-1.html" TargetMode="External"/><Relationship Id="rId4" Type="http://schemas.openxmlformats.org/officeDocument/2006/relationships/hyperlink" Target="http://www.urbanfound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630FA-3D99-4F24-8494-F6366665E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6</Pages>
  <Words>2192</Words>
  <Characters>12500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dc:creator>
  <cp:keywords/>
  <dc:description/>
  <cp:lastModifiedBy>Sam Thomas</cp:lastModifiedBy>
  <cp:revision>4</cp:revision>
  <dcterms:created xsi:type="dcterms:W3CDTF">2017-11-24T11:53:00Z</dcterms:created>
  <dcterms:modified xsi:type="dcterms:W3CDTF">2017-11-28T16:41:00Z</dcterms:modified>
</cp:coreProperties>
</file>