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43BA8" w14:textId="5995E2EE" w:rsidR="00593468" w:rsidRPr="00593468" w:rsidRDefault="00593468" w:rsidP="00593468">
      <w:pPr>
        <w:keepNext/>
        <w:keepLines/>
        <w:spacing w:before="120" w:after="120" w:line="360" w:lineRule="auto"/>
        <w:jc w:val="center"/>
        <w:outlineLvl w:val="0"/>
        <w:rPr>
          <w:rFonts w:ascii="Times New Roman" w:eastAsiaTheme="majorEastAsia" w:hAnsi="Times New Roman" w:cstheme="majorBidi"/>
          <w:b/>
          <w:sz w:val="48"/>
          <w:szCs w:val="48"/>
        </w:rPr>
      </w:pPr>
      <w:bookmarkStart w:id="0" w:name="_Toc129689206"/>
      <w:r w:rsidRPr="00593468">
        <w:rPr>
          <w:rFonts w:ascii="Times New Roman" w:eastAsiaTheme="majorEastAsia" w:hAnsi="Times New Roman" w:cstheme="majorBidi"/>
          <w:b/>
          <w:sz w:val="48"/>
          <w:szCs w:val="48"/>
        </w:rPr>
        <w:t>Leadership and Management Theory and Practi</w:t>
      </w:r>
      <w:r>
        <w:rPr>
          <w:rFonts w:ascii="Times New Roman" w:eastAsiaTheme="majorEastAsia" w:hAnsi="Times New Roman" w:cstheme="majorBidi"/>
          <w:b/>
          <w:sz w:val="48"/>
          <w:szCs w:val="48"/>
        </w:rPr>
        <w:t>ce</w:t>
      </w:r>
    </w:p>
    <w:p w14:paraId="390090EC" w14:textId="32C95481" w:rsidR="00593468" w:rsidRPr="00593468" w:rsidRDefault="00593468" w:rsidP="00593468">
      <w:pPr>
        <w:keepNext/>
        <w:keepLines/>
        <w:spacing w:before="120" w:after="120" w:line="360" w:lineRule="auto"/>
        <w:jc w:val="center"/>
        <w:outlineLvl w:val="0"/>
        <w:rPr>
          <w:rFonts w:ascii="Times New Roman" w:eastAsiaTheme="majorEastAsia" w:hAnsi="Times New Roman" w:cstheme="majorBidi"/>
          <w:b/>
          <w:sz w:val="48"/>
          <w:szCs w:val="48"/>
        </w:rPr>
      </w:pPr>
      <w:r w:rsidRPr="00593468">
        <w:rPr>
          <w:rFonts w:ascii="Times New Roman" w:eastAsiaTheme="majorEastAsia" w:hAnsi="Times New Roman" w:cstheme="majorBidi"/>
          <w:b/>
          <w:sz w:val="48"/>
          <w:szCs w:val="48"/>
        </w:rPr>
        <w:t>BA Business Management LCBB6003-A2</w:t>
      </w:r>
    </w:p>
    <w:p w14:paraId="3DC488DE" w14:textId="77777777" w:rsidR="00593468" w:rsidRPr="00593468" w:rsidRDefault="00593468" w:rsidP="00593468">
      <w:pPr>
        <w:keepNext/>
        <w:keepLines/>
        <w:spacing w:before="120" w:after="120" w:line="360" w:lineRule="auto"/>
        <w:jc w:val="center"/>
        <w:outlineLvl w:val="0"/>
        <w:rPr>
          <w:rFonts w:ascii="Times New Roman" w:eastAsiaTheme="majorEastAsia" w:hAnsi="Times New Roman" w:cstheme="majorBidi"/>
          <w:b/>
          <w:sz w:val="48"/>
          <w:szCs w:val="48"/>
        </w:rPr>
      </w:pPr>
    </w:p>
    <w:p w14:paraId="64E2A5DF" w14:textId="77777777" w:rsidR="00593468" w:rsidRPr="00593468" w:rsidRDefault="00593468" w:rsidP="00593468">
      <w:pPr>
        <w:keepNext/>
        <w:keepLines/>
        <w:spacing w:before="120" w:after="120" w:line="360" w:lineRule="auto"/>
        <w:jc w:val="center"/>
        <w:outlineLvl w:val="0"/>
        <w:rPr>
          <w:rFonts w:ascii="Times New Roman" w:eastAsiaTheme="majorEastAsia" w:hAnsi="Times New Roman" w:cstheme="majorBidi"/>
          <w:b/>
          <w:sz w:val="48"/>
          <w:szCs w:val="48"/>
        </w:rPr>
      </w:pPr>
    </w:p>
    <w:p w14:paraId="7FFAE54B" w14:textId="77777777" w:rsidR="00593468" w:rsidRPr="00593468" w:rsidRDefault="00593468" w:rsidP="00593468">
      <w:pPr>
        <w:keepNext/>
        <w:keepLines/>
        <w:spacing w:before="120" w:after="120" w:line="360" w:lineRule="auto"/>
        <w:jc w:val="center"/>
        <w:outlineLvl w:val="0"/>
        <w:rPr>
          <w:rFonts w:ascii="Times New Roman" w:eastAsiaTheme="majorEastAsia" w:hAnsi="Times New Roman" w:cstheme="majorBidi"/>
          <w:b/>
          <w:sz w:val="48"/>
          <w:szCs w:val="48"/>
        </w:rPr>
      </w:pPr>
    </w:p>
    <w:p w14:paraId="1B9C1F76" w14:textId="7E568ED8" w:rsidR="00593468" w:rsidRPr="00593468" w:rsidRDefault="00593468" w:rsidP="00593468">
      <w:pPr>
        <w:keepNext/>
        <w:keepLines/>
        <w:spacing w:before="120" w:after="120" w:line="360" w:lineRule="auto"/>
        <w:jc w:val="center"/>
        <w:outlineLvl w:val="0"/>
        <w:rPr>
          <w:rFonts w:ascii="Times New Roman" w:eastAsiaTheme="majorEastAsia" w:hAnsi="Times New Roman" w:cstheme="majorBidi"/>
          <w:b/>
          <w:sz w:val="48"/>
          <w:szCs w:val="48"/>
        </w:rPr>
      </w:pPr>
      <w:r w:rsidRPr="00593468">
        <w:rPr>
          <w:rFonts w:ascii="Times New Roman" w:eastAsiaTheme="majorEastAsia" w:hAnsi="Times New Roman" w:cstheme="majorBidi"/>
          <w:b/>
          <w:sz w:val="48"/>
          <w:szCs w:val="48"/>
        </w:rPr>
        <w:t>Student name: Bilyana Todorova</w:t>
      </w:r>
    </w:p>
    <w:p w14:paraId="42109444" w14:textId="2AE55CFC" w:rsidR="00593468" w:rsidRDefault="00593468" w:rsidP="00593468">
      <w:pPr>
        <w:keepNext/>
        <w:keepLines/>
        <w:spacing w:before="120" w:after="120" w:line="360" w:lineRule="auto"/>
        <w:jc w:val="center"/>
        <w:outlineLvl w:val="0"/>
        <w:rPr>
          <w:rFonts w:ascii="Times New Roman" w:eastAsiaTheme="majorEastAsia" w:hAnsi="Times New Roman" w:cstheme="majorBidi"/>
          <w:b/>
          <w:sz w:val="48"/>
          <w:szCs w:val="48"/>
        </w:rPr>
      </w:pPr>
      <w:r w:rsidRPr="00593468">
        <w:rPr>
          <w:rFonts w:ascii="Times New Roman" w:eastAsiaTheme="majorEastAsia" w:hAnsi="Times New Roman" w:cstheme="majorBidi"/>
          <w:b/>
          <w:sz w:val="48"/>
          <w:szCs w:val="48"/>
        </w:rPr>
        <w:t>Student number: 2010307</w:t>
      </w:r>
    </w:p>
    <w:p w14:paraId="7F7B0B0C" w14:textId="5DC549AA" w:rsidR="00732C84" w:rsidRPr="00593468" w:rsidRDefault="00732C84" w:rsidP="00593468">
      <w:pPr>
        <w:keepNext/>
        <w:keepLines/>
        <w:spacing w:before="120" w:after="120" w:line="360" w:lineRule="auto"/>
        <w:jc w:val="center"/>
        <w:outlineLvl w:val="0"/>
        <w:rPr>
          <w:rFonts w:ascii="Times New Roman" w:eastAsiaTheme="majorEastAsia" w:hAnsi="Times New Roman" w:cstheme="majorBidi"/>
          <w:b/>
          <w:sz w:val="48"/>
          <w:szCs w:val="48"/>
        </w:rPr>
      </w:pPr>
      <w:r>
        <w:rPr>
          <w:rFonts w:ascii="Times New Roman" w:eastAsiaTheme="majorEastAsia" w:hAnsi="Times New Roman" w:cstheme="majorBidi"/>
          <w:b/>
          <w:sz w:val="48"/>
          <w:szCs w:val="48"/>
        </w:rPr>
        <w:t xml:space="preserve">Lecturer: </w:t>
      </w:r>
      <w:proofErr w:type="spellStart"/>
      <w:r>
        <w:rPr>
          <w:rFonts w:ascii="Times New Roman" w:eastAsiaTheme="majorEastAsia" w:hAnsi="Times New Roman" w:cstheme="majorBidi"/>
          <w:b/>
          <w:sz w:val="48"/>
          <w:szCs w:val="48"/>
        </w:rPr>
        <w:t>Dr.</w:t>
      </w:r>
      <w:proofErr w:type="spellEnd"/>
      <w:r>
        <w:rPr>
          <w:rFonts w:ascii="Times New Roman" w:eastAsiaTheme="majorEastAsia" w:hAnsi="Times New Roman" w:cstheme="majorBidi"/>
          <w:b/>
          <w:sz w:val="48"/>
          <w:szCs w:val="48"/>
        </w:rPr>
        <w:t xml:space="preserve"> Mushfiqur Rahman</w:t>
      </w:r>
    </w:p>
    <w:p w14:paraId="0B4BF9F1" w14:textId="77777777" w:rsidR="00593468" w:rsidRDefault="00593468" w:rsidP="00080CD8">
      <w:pPr>
        <w:keepNext/>
        <w:keepLines/>
        <w:spacing w:before="120" w:after="120" w:line="360" w:lineRule="auto"/>
        <w:jc w:val="both"/>
        <w:outlineLvl w:val="0"/>
        <w:rPr>
          <w:rFonts w:ascii="Times New Roman" w:eastAsiaTheme="majorEastAsia" w:hAnsi="Times New Roman" w:cstheme="majorBidi"/>
          <w:b/>
          <w:sz w:val="24"/>
          <w:szCs w:val="32"/>
        </w:rPr>
      </w:pPr>
    </w:p>
    <w:p w14:paraId="7A000D0B" w14:textId="77777777" w:rsidR="00593468" w:rsidRDefault="00593468" w:rsidP="00080CD8">
      <w:pPr>
        <w:keepNext/>
        <w:keepLines/>
        <w:spacing w:before="120" w:after="120" w:line="360" w:lineRule="auto"/>
        <w:jc w:val="both"/>
        <w:outlineLvl w:val="0"/>
        <w:rPr>
          <w:rFonts w:ascii="Times New Roman" w:eastAsiaTheme="majorEastAsia" w:hAnsi="Times New Roman" w:cstheme="majorBidi"/>
          <w:b/>
          <w:sz w:val="24"/>
          <w:szCs w:val="32"/>
        </w:rPr>
      </w:pPr>
    </w:p>
    <w:p w14:paraId="2343728D" w14:textId="77777777" w:rsidR="00593468" w:rsidRDefault="00593468" w:rsidP="00080CD8">
      <w:pPr>
        <w:keepNext/>
        <w:keepLines/>
        <w:spacing w:before="120" w:after="120" w:line="360" w:lineRule="auto"/>
        <w:jc w:val="both"/>
        <w:outlineLvl w:val="0"/>
        <w:rPr>
          <w:rFonts w:ascii="Times New Roman" w:eastAsiaTheme="majorEastAsia" w:hAnsi="Times New Roman" w:cstheme="majorBidi"/>
          <w:b/>
          <w:sz w:val="24"/>
          <w:szCs w:val="32"/>
        </w:rPr>
      </w:pPr>
    </w:p>
    <w:p w14:paraId="086683E8" w14:textId="77777777" w:rsidR="00593468" w:rsidRDefault="00593468" w:rsidP="00080CD8">
      <w:pPr>
        <w:keepNext/>
        <w:keepLines/>
        <w:spacing w:before="120" w:after="120" w:line="360" w:lineRule="auto"/>
        <w:jc w:val="both"/>
        <w:outlineLvl w:val="0"/>
        <w:rPr>
          <w:rFonts w:ascii="Times New Roman" w:eastAsiaTheme="majorEastAsia" w:hAnsi="Times New Roman" w:cstheme="majorBidi"/>
          <w:b/>
          <w:sz w:val="24"/>
          <w:szCs w:val="32"/>
        </w:rPr>
      </w:pPr>
    </w:p>
    <w:p w14:paraId="09ED09AC" w14:textId="77777777" w:rsidR="00593468" w:rsidRDefault="00593468" w:rsidP="00080CD8">
      <w:pPr>
        <w:keepNext/>
        <w:keepLines/>
        <w:spacing w:before="120" w:after="120" w:line="360" w:lineRule="auto"/>
        <w:jc w:val="both"/>
        <w:outlineLvl w:val="0"/>
        <w:rPr>
          <w:rFonts w:ascii="Times New Roman" w:eastAsiaTheme="majorEastAsia" w:hAnsi="Times New Roman" w:cstheme="majorBidi"/>
          <w:b/>
          <w:sz w:val="24"/>
          <w:szCs w:val="32"/>
        </w:rPr>
      </w:pPr>
    </w:p>
    <w:p w14:paraId="2F307D0F" w14:textId="77777777" w:rsidR="00593468" w:rsidRDefault="00593468" w:rsidP="00080CD8">
      <w:pPr>
        <w:keepNext/>
        <w:keepLines/>
        <w:spacing w:before="120" w:after="120" w:line="360" w:lineRule="auto"/>
        <w:jc w:val="both"/>
        <w:outlineLvl w:val="0"/>
        <w:rPr>
          <w:rFonts w:ascii="Times New Roman" w:eastAsiaTheme="majorEastAsia" w:hAnsi="Times New Roman" w:cstheme="majorBidi"/>
          <w:b/>
          <w:sz w:val="24"/>
          <w:szCs w:val="32"/>
        </w:rPr>
      </w:pPr>
    </w:p>
    <w:p w14:paraId="479FB9D5" w14:textId="77777777" w:rsidR="00593468" w:rsidRDefault="00593468" w:rsidP="00080CD8">
      <w:pPr>
        <w:keepNext/>
        <w:keepLines/>
        <w:spacing w:before="120" w:after="120" w:line="360" w:lineRule="auto"/>
        <w:jc w:val="both"/>
        <w:outlineLvl w:val="0"/>
        <w:rPr>
          <w:rFonts w:ascii="Times New Roman" w:eastAsiaTheme="majorEastAsia" w:hAnsi="Times New Roman" w:cstheme="majorBidi"/>
          <w:b/>
          <w:sz w:val="24"/>
          <w:szCs w:val="32"/>
        </w:rPr>
      </w:pPr>
    </w:p>
    <w:p w14:paraId="5076F24A" w14:textId="77777777" w:rsidR="00593468" w:rsidRDefault="00593468" w:rsidP="00080CD8">
      <w:pPr>
        <w:keepNext/>
        <w:keepLines/>
        <w:spacing w:before="120" w:after="120" w:line="360" w:lineRule="auto"/>
        <w:jc w:val="both"/>
        <w:outlineLvl w:val="0"/>
        <w:rPr>
          <w:rFonts w:ascii="Times New Roman" w:eastAsiaTheme="majorEastAsia" w:hAnsi="Times New Roman" w:cstheme="majorBidi"/>
          <w:b/>
          <w:sz w:val="24"/>
          <w:szCs w:val="32"/>
        </w:rPr>
      </w:pPr>
    </w:p>
    <w:p w14:paraId="0C3280C3" w14:textId="77777777" w:rsidR="00593468" w:rsidRDefault="00593468" w:rsidP="00080CD8">
      <w:pPr>
        <w:keepNext/>
        <w:keepLines/>
        <w:spacing w:before="120" w:after="120" w:line="360" w:lineRule="auto"/>
        <w:jc w:val="both"/>
        <w:outlineLvl w:val="0"/>
        <w:rPr>
          <w:rFonts w:ascii="Times New Roman" w:eastAsiaTheme="majorEastAsia" w:hAnsi="Times New Roman" w:cstheme="majorBidi"/>
          <w:b/>
          <w:sz w:val="24"/>
          <w:szCs w:val="32"/>
        </w:rPr>
      </w:pPr>
    </w:p>
    <w:p w14:paraId="0FB8A322" w14:textId="77777777" w:rsidR="00593468" w:rsidRDefault="00593468" w:rsidP="00080CD8">
      <w:pPr>
        <w:keepNext/>
        <w:keepLines/>
        <w:spacing w:before="120" w:after="120" w:line="360" w:lineRule="auto"/>
        <w:jc w:val="both"/>
        <w:outlineLvl w:val="0"/>
        <w:rPr>
          <w:rFonts w:ascii="Times New Roman" w:eastAsiaTheme="majorEastAsia" w:hAnsi="Times New Roman" w:cstheme="majorBidi"/>
          <w:b/>
          <w:sz w:val="24"/>
          <w:szCs w:val="32"/>
        </w:rPr>
      </w:pPr>
    </w:p>
    <w:p w14:paraId="18DDA29F" w14:textId="036DB868" w:rsidR="00593468" w:rsidRDefault="00732C84" w:rsidP="00080CD8">
      <w:pPr>
        <w:keepNext/>
        <w:keepLines/>
        <w:spacing w:before="120" w:after="120" w:line="360" w:lineRule="auto"/>
        <w:jc w:val="both"/>
        <w:outlineLvl w:val="0"/>
        <w:rPr>
          <w:rFonts w:ascii="Times New Roman" w:eastAsiaTheme="majorEastAsia" w:hAnsi="Times New Roman" w:cstheme="majorBidi"/>
          <w:b/>
          <w:sz w:val="24"/>
          <w:szCs w:val="32"/>
        </w:rPr>
      </w:pPr>
      <w:r>
        <w:rPr>
          <w:rFonts w:ascii="Times New Roman" w:eastAsiaTheme="majorEastAsia" w:hAnsi="Times New Roman" w:cstheme="majorBidi"/>
          <w:b/>
          <w:sz w:val="24"/>
          <w:szCs w:val="32"/>
        </w:rPr>
        <w:lastRenderedPageBreak/>
        <w:t xml:space="preserve"> </w:t>
      </w:r>
    </w:p>
    <w:p w14:paraId="23783866" w14:textId="77777777" w:rsidR="00732C84" w:rsidRDefault="00732C84" w:rsidP="00080CD8">
      <w:pPr>
        <w:keepNext/>
        <w:keepLines/>
        <w:spacing w:before="120" w:after="120" w:line="360" w:lineRule="auto"/>
        <w:jc w:val="both"/>
        <w:outlineLvl w:val="0"/>
        <w:rPr>
          <w:rFonts w:ascii="Times New Roman" w:eastAsiaTheme="majorEastAsia" w:hAnsi="Times New Roman" w:cstheme="majorBidi"/>
          <w:b/>
          <w:sz w:val="24"/>
          <w:szCs w:val="32"/>
        </w:rPr>
      </w:pPr>
    </w:p>
    <w:p w14:paraId="71BDEB94" w14:textId="47EAE19A" w:rsidR="00080CD8" w:rsidRPr="00080CD8" w:rsidRDefault="00080CD8" w:rsidP="00080CD8">
      <w:pPr>
        <w:keepNext/>
        <w:keepLines/>
        <w:spacing w:before="120" w:after="120" w:line="360" w:lineRule="auto"/>
        <w:jc w:val="both"/>
        <w:outlineLvl w:val="0"/>
        <w:rPr>
          <w:rFonts w:ascii="Times New Roman" w:eastAsiaTheme="majorEastAsia" w:hAnsi="Times New Roman" w:cstheme="majorBidi"/>
          <w:b/>
          <w:sz w:val="24"/>
          <w:szCs w:val="32"/>
        </w:rPr>
      </w:pPr>
      <w:r w:rsidRPr="00080CD8">
        <w:rPr>
          <w:rFonts w:ascii="Times New Roman" w:eastAsiaTheme="majorEastAsia" w:hAnsi="Times New Roman" w:cstheme="majorBidi"/>
          <w:b/>
          <w:sz w:val="24"/>
          <w:szCs w:val="32"/>
        </w:rPr>
        <w:t>Jack Welch’s Management Qualities</w:t>
      </w:r>
      <w:bookmarkEnd w:id="0"/>
      <w:r w:rsidRPr="00080CD8">
        <w:rPr>
          <w:rFonts w:ascii="Times New Roman" w:eastAsiaTheme="majorEastAsia" w:hAnsi="Times New Roman" w:cstheme="majorBidi"/>
          <w:b/>
          <w:sz w:val="24"/>
          <w:szCs w:val="32"/>
        </w:rPr>
        <w:t xml:space="preserve"> </w:t>
      </w:r>
    </w:p>
    <w:p w14:paraId="1E038361" w14:textId="77777777" w:rsidR="00080CD8" w:rsidRPr="00080CD8" w:rsidRDefault="00080CD8" w:rsidP="00080CD8">
      <w:pPr>
        <w:spacing w:before="120" w:after="120" w:line="360" w:lineRule="auto"/>
        <w:jc w:val="both"/>
        <w:rPr>
          <w:rFonts w:ascii="Times New Roman" w:hAnsi="Times New Roman"/>
          <w:sz w:val="24"/>
        </w:rPr>
      </w:pPr>
      <w:r w:rsidRPr="00080CD8">
        <w:rPr>
          <w:rFonts w:ascii="Times New Roman" w:hAnsi="Times New Roman"/>
          <w:sz w:val="24"/>
        </w:rPr>
        <w:t>In addition to being an effective leader, Jack Welch had been an equally efficient manager in his era at General Electric. He implemented a system for rigorous performance management to retain the talents prevailing within the organisation and attract more candidates for better recruitment. However, Jack Welch believed in addressing employees or potential candidates based on their talents rather than their count of achievements. In terms of recruitment, Welch initiated a bias-free environment and contributed to the selection of employees in accordance with their qualities corresponding to the requirements of GE. His system for performance management had been designed to identify and determine sustainable measures for retaining the best talents within General Electric (</w:t>
      </w:r>
      <w:r w:rsidRPr="00080CD8">
        <w:rPr>
          <w:rFonts w:ascii="Times New Roman" w:hAnsi="Times New Roman"/>
          <w:sz w:val="24"/>
          <w:shd w:val="clear" w:color="auto" w:fill="FFFFFF"/>
        </w:rPr>
        <w:t>The Jack Welch Management Institute, 2023)</w:t>
      </w:r>
      <w:r w:rsidRPr="00080CD8">
        <w:rPr>
          <w:rFonts w:ascii="Times New Roman" w:hAnsi="Times New Roman"/>
          <w:sz w:val="24"/>
        </w:rPr>
        <w:t>. He opinionated that the right individuals or appropriate employees for the organisation can contribute to its betterment and increase productivity while boosting profit and declining operational costs. One of the key management activities practised by Welch was the “Rank and Yank” or the “vitality curve” where this system granted the requirement of ranking employees based on their levels of performance. From another perspective, it had been discouraging for employees when the bottom 10% were let go without the scope for improvement.</w:t>
      </w:r>
    </w:p>
    <w:p w14:paraId="07D3E866" w14:textId="77777777" w:rsidR="00080CD8" w:rsidRPr="00080CD8" w:rsidRDefault="00080CD8" w:rsidP="00080CD8">
      <w:pPr>
        <w:keepNext/>
        <w:keepLines/>
        <w:spacing w:before="120" w:after="120" w:line="360" w:lineRule="auto"/>
        <w:jc w:val="both"/>
        <w:outlineLvl w:val="0"/>
        <w:rPr>
          <w:rFonts w:ascii="Times New Roman" w:eastAsiaTheme="majorEastAsia" w:hAnsi="Times New Roman" w:cstheme="majorBidi"/>
          <w:b/>
          <w:sz w:val="24"/>
          <w:szCs w:val="32"/>
        </w:rPr>
      </w:pPr>
      <w:bookmarkStart w:id="1" w:name="_Toc129689207"/>
      <w:r w:rsidRPr="00080CD8">
        <w:rPr>
          <w:rFonts w:ascii="Times New Roman" w:eastAsiaTheme="majorEastAsia" w:hAnsi="Times New Roman" w:cstheme="majorBidi"/>
          <w:b/>
          <w:sz w:val="24"/>
          <w:szCs w:val="32"/>
        </w:rPr>
        <w:t>Benefits of the Leadership Style</w:t>
      </w:r>
      <w:bookmarkEnd w:id="1"/>
      <w:r w:rsidRPr="00080CD8">
        <w:rPr>
          <w:rFonts w:ascii="Times New Roman" w:eastAsiaTheme="majorEastAsia" w:hAnsi="Times New Roman" w:cstheme="majorBidi"/>
          <w:b/>
          <w:sz w:val="24"/>
          <w:szCs w:val="32"/>
        </w:rPr>
        <w:t xml:space="preserve"> </w:t>
      </w:r>
    </w:p>
    <w:p w14:paraId="67874175" w14:textId="77777777" w:rsidR="00080CD8" w:rsidRPr="00080CD8" w:rsidRDefault="00080CD8" w:rsidP="00080CD8">
      <w:pPr>
        <w:spacing w:before="120" w:after="120" w:line="360" w:lineRule="auto"/>
        <w:jc w:val="both"/>
        <w:rPr>
          <w:rFonts w:ascii="Times New Roman" w:hAnsi="Times New Roman"/>
          <w:sz w:val="24"/>
        </w:rPr>
      </w:pPr>
      <w:r w:rsidRPr="00080CD8">
        <w:rPr>
          <w:rFonts w:ascii="Times New Roman" w:hAnsi="Times New Roman"/>
          <w:sz w:val="24"/>
        </w:rPr>
        <w:t xml:space="preserve">Transformational leadership supports churning out effective performance from employees and accommodates different perspectives to attain sustainable success for organisations all around the world. In this context, Jack Welch, an efficient leader and manager of General Electric, believes in the transformational leadership approach. He practices this style in GE contributing to beneficiary measurements to the organisation. Transformational leadership helps in establishing concrete and healthy relationships between leaders, managers, employees, employers and other higher authorities serving GE. With his approach to transformational leadership, Jack Welch has been able to initiate ideal influence within the organisation and among employees in order to motivate them for giving their best towards increasing organisational productivity and developing operational functions. This leadership style has helped in bringing about motivation, satisfaction and enthusiasm into being among the workers serving General Electric. A sense of value is created within employees with the support of transformational leadership and this style contributes to the encouragement of efficient learning </w:t>
      </w:r>
      <w:r w:rsidRPr="00080CD8">
        <w:rPr>
          <w:rFonts w:ascii="Times New Roman" w:hAnsi="Times New Roman"/>
          <w:sz w:val="24"/>
        </w:rPr>
        <w:lastRenderedPageBreak/>
        <w:t>possibilities while stimulating the creative aspects of employees (Indeed, 2022). Moreover, the transformational leadership activities that had been performed by Jack Welch in order to motivate employees at GE contributed to their well-being and increased retention rates while reducing employee turnover in GE.</w:t>
      </w:r>
    </w:p>
    <w:p w14:paraId="4AE70C61" w14:textId="77777777" w:rsidR="00080CD8" w:rsidRPr="00080CD8" w:rsidRDefault="00080CD8" w:rsidP="00080CD8">
      <w:pPr>
        <w:keepNext/>
        <w:keepLines/>
        <w:spacing w:before="120" w:after="120" w:line="360" w:lineRule="auto"/>
        <w:jc w:val="both"/>
        <w:outlineLvl w:val="0"/>
        <w:rPr>
          <w:rFonts w:ascii="Times New Roman" w:eastAsiaTheme="majorEastAsia" w:hAnsi="Times New Roman" w:cstheme="majorBidi"/>
          <w:b/>
          <w:sz w:val="24"/>
          <w:szCs w:val="32"/>
        </w:rPr>
      </w:pPr>
      <w:bookmarkStart w:id="2" w:name="_Toc129689208"/>
      <w:r w:rsidRPr="00080CD8">
        <w:rPr>
          <w:rFonts w:ascii="Times New Roman" w:eastAsiaTheme="majorEastAsia" w:hAnsi="Times New Roman" w:cstheme="majorBidi"/>
          <w:b/>
          <w:sz w:val="24"/>
          <w:szCs w:val="32"/>
        </w:rPr>
        <w:t>Principles of Leadership</w:t>
      </w:r>
      <w:bookmarkEnd w:id="2"/>
      <w:r w:rsidRPr="00080CD8">
        <w:rPr>
          <w:rFonts w:ascii="Times New Roman" w:eastAsiaTheme="majorEastAsia" w:hAnsi="Times New Roman" w:cstheme="majorBidi"/>
          <w:b/>
          <w:sz w:val="24"/>
          <w:szCs w:val="32"/>
        </w:rPr>
        <w:t xml:space="preserve"> </w:t>
      </w:r>
    </w:p>
    <w:p w14:paraId="1CD2CE24" w14:textId="77777777" w:rsidR="00080CD8" w:rsidRPr="00080CD8" w:rsidRDefault="00080CD8" w:rsidP="00080CD8">
      <w:pPr>
        <w:spacing w:before="120" w:after="120" w:line="360" w:lineRule="auto"/>
        <w:jc w:val="both"/>
        <w:rPr>
          <w:rFonts w:ascii="Times New Roman" w:hAnsi="Times New Roman"/>
          <w:sz w:val="24"/>
        </w:rPr>
      </w:pPr>
      <w:r w:rsidRPr="00080CD8">
        <w:rPr>
          <w:rFonts w:ascii="Times New Roman" w:hAnsi="Times New Roman"/>
          <w:sz w:val="24"/>
        </w:rPr>
        <w:t>Transformational leadership practices believe in the purpose and encouragement of employees for better delivery of work. In this context, Jack Welch has been implementing his accountable behaviour and served the principle of taking the entire responsibility for employees and the risks taken by them (</w:t>
      </w:r>
      <w:proofErr w:type="spellStart"/>
      <w:r w:rsidRPr="00080CD8">
        <w:rPr>
          <w:rFonts w:ascii="Times New Roman" w:hAnsi="Times New Roman"/>
          <w:sz w:val="24"/>
          <w:shd w:val="clear" w:color="auto" w:fill="FFFFFF"/>
        </w:rPr>
        <w:t>Bastari</w:t>
      </w:r>
      <w:proofErr w:type="spellEnd"/>
      <w:r w:rsidRPr="00080CD8">
        <w:rPr>
          <w:rFonts w:ascii="Times New Roman" w:hAnsi="Times New Roman"/>
          <w:sz w:val="24"/>
          <w:shd w:val="clear" w:color="auto" w:fill="FFFFFF"/>
        </w:rPr>
        <w:t xml:space="preserve"> </w:t>
      </w:r>
      <w:r w:rsidRPr="00080CD8">
        <w:rPr>
          <w:rFonts w:ascii="Times New Roman" w:hAnsi="Times New Roman"/>
          <w:i/>
          <w:iCs/>
          <w:sz w:val="24"/>
          <w:shd w:val="clear" w:color="auto" w:fill="FFFFFF"/>
        </w:rPr>
        <w:t xml:space="preserve">et al., </w:t>
      </w:r>
      <w:r w:rsidRPr="00080CD8">
        <w:rPr>
          <w:rFonts w:ascii="Times New Roman" w:hAnsi="Times New Roman"/>
          <w:sz w:val="24"/>
          <w:shd w:val="clear" w:color="auto" w:fill="FFFFFF"/>
        </w:rPr>
        <w:t>2020)</w:t>
      </w:r>
      <w:r w:rsidRPr="00080CD8">
        <w:rPr>
          <w:rFonts w:ascii="Times New Roman" w:hAnsi="Times New Roman"/>
          <w:sz w:val="24"/>
        </w:rPr>
        <w:t>. Moreover, the mistakes committed by the leader himself need to be accepted by them while providing a set of appropriate solutions to resolve the situation at hand. However, it is not always possible for leaders to obtain a realistic and optimistic approach to employees who are not capable of serving the organisation.</w:t>
      </w:r>
    </w:p>
    <w:p w14:paraId="5E3AF9F1" w14:textId="77777777" w:rsidR="00080CD8" w:rsidRPr="00080CD8" w:rsidRDefault="00080CD8" w:rsidP="00080CD8">
      <w:pPr>
        <w:keepNext/>
        <w:keepLines/>
        <w:spacing w:before="120" w:after="120" w:line="360" w:lineRule="auto"/>
        <w:jc w:val="both"/>
        <w:outlineLvl w:val="0"/>
        <w:rPr>
          <w:rFonts w:ascii="Times New Roman" w:eastAsiaTheme="majorEastAsia" w:hAnsi="Times New Roman" w:cstheme="majorBidi"/>
          <w:b/>
          <w:sz w:val="24"/>
          <w:szCs w:val="32"/>
        </w:rPr>
      </w:pPr>
      <w:bookmarkStart w:id="3" w:name="_Toc129689209"/>
      <w:r w:rsidRPr="00080CD8">
        <w:rPr>
          <w:rFonts w:ascii="Times New Roman" w:eastAsiaTheme="majorEastAsia" w:hAnsi="Times New Roman" w:cstheme="majorBidi"/>
          <w:b/>
          <w:sz w:val="24"/>
          <w:szCs w:val="32"/>
        </w:rPr>
        <w:t>Limitations of the Leadership Style</w:t>
      </w:r>
      <w:bookmarkEnd w:id="3"/>
      <w:r w:rsidRPr="00080CD8">
        <w:rPr>
          <w:rFonts w:ascii="Times New Roman" w:eastAsiaTheme="majorEastAsia" w:hAnsi="Times New Roman" w:cstheme="majorBidi"/>
          <w:b/>
          <w:sz w:val="24"/>
          <w:szCs w:val="32"/>
        </w:rPr>
        <w:t xml:space="preserve"> </w:t>
      </w:r>
    </w:p>
    <w:p w14:paraId="17937B9A" w14:textId="77777777" w:rsidR="00080CD8" w:rsidRPr="00080CD8" w:rsidRDefault="00080CD8" w:rsidP="00080CD8">
      <w:pPr>
        <w:spacing w:before="120" w:after="120" w:line="360" w:lineRule="auto"/>
        <w:jc w:val="both"/>
        <w:rPr>
          <w:rFonts w:ascii="Times New Roman" w:hAnsi="Times New Roman"/>
          <w:sz w:val="24"/>
        </w:rPr>
      </w:pPr>
      <w:r w:rsidRPr="00080CD8">
        <w:rPr>
          <w:rFonts w:ascii="Times New Roman" w:hAnsi="Times New Roman"/>
          <w:sz w:val="24"/>
        </w:rPr>
        <w:t>The limitations of transformational leadership styles are valid to employees who are capable of rapid growth within the organisation. Corresponding to this perspective, Jack Welch has even removed the employees ranking low in General Electricity. His idea was to initiate a rigorous performance management system for employees in order to rank them according to the level of their performance and while doing so, Welch removed 10% of his employees at GE from the bottom-line ranks. Transformational leadership qualities are limited to employees who can implement constant development which may not be possible for several workers (Leonard, 2019). Another limitation of this leadership approach is the lack of proper focus on part of employees leading to the need for authoritative behaviour from leaders which is not supported in transformational leadership. However, contradicting this style, leaders may misuse their power leading employees to feel demotivated or discouraged in their management structure. Jack Welch had to constantly monitor his employees serving General Electric which created a gap in time management for Welch initiating a lack of concern regarding organisational productivity, performance and improvement. The transformational leadership style had been limited to the count of employees being able to implement rapid and constant changes.</w:t>
      </w:r>
    </w:p>
    <w:p w14:paraId="6CEAC0BB" w14:textId="0FF98FC0" w:rsidR="00140F6A" w:rsidRDefault="00140F6A"/>
    <w:p w14:paraId="740C7331" w14:textId="4053B2B4" w:rsidR="00080CD8" w:rsidRDefault="00080CD8">
      <w:pPr>
        <w:rPr>
          <w:rFonts w:ascii="Times New Roman" w:hAnsi="Times New Roman" w:cs="Times New Roman"/>
        </w:rPr>
      </w:pPr>
    </w:p>
    <w:p w14:paraId="65FB6F97" w14:textId="79F4E9A4" w:rsidR="00080CD8" w:rsidRDefault="00080CD8">
      <w:pPr>
        <w:rPr>
          <w:rFonts w:ascii="Times New Roman" w:hAnsi="Times New Roman" w:cs="Times New Roman"/>
        </w:rPr>
      </w:pPr>
    </w:p>
    <w:p w14:paraId="43B42719" w14:textId="714CC0EC" w:rsidR="00080CD8" w:rsidRDefault="00080CD8">
      <w:pPr>
        <w:rPr>
          <w:rFonts w:ascii="Times New Roman" w:hAnsi="Times New Roman" w:cs="Times New Roman"/>
        </w:rPr>
      </w:pPr>
    </w:p>
    <w:p w14:paraId="0D5AA6D8" w14:textId="77777777" w:rsidR="00080CD8" w:rsidRPr="00080CD8" w:rsidRDefault="00080CD8">
      <w:pPr>
        <w:rPr>
          <w:rFonts w:ascii="Times New Roman" w:hAnsi="Times New Roman" w:cs="Times New Roman"/>
        </w:rPr>
      </w:pPr>
    </w:p>
    <w:p w14:paraId="1056D053" w14:textId="00F09984" w:rsidR="00080CD8" w:rsidRDefault="00080CD8">
      <w:pPr>
        <w:rPr>
          <w:rFonts w:ascii="Times New Roman" w:hAnsi="Times New Roman" w:cs="Times New Roman"/>
          <w:b/>
          <w:bCs/>
          <w:u w:val="single"/>
        </w:rPr>
      </w:pPr>
      <w:r w:rsidRPr="00080CD8">
        <w:rPr>
          <w:rFonts w:ascii="Times New Roman" w:hAnsi="Times New Roman" w:cs="Times New Roman"/>
          <w:b/>
          <w:bCs/>
          <w:u w:val="single"/>
        </w:rPr>
        <w:t>References:</w:t>
      </w:r>
    </w:p>
    <w:p w14:paraId="104BA05C" w14:textId="62430A99" w:rsidR="00080CD8" w:rsidRDefault="00080CD8" w:rsidP="00080CD8">
      <w:pPr>
        <w:spacing w:before="120" w:after="120" w:line="360" w:lineRule="auto"/>
        <w:jc w:val="both"/>
        <w:rPr>
          <w:rFonts w:ascii="Times New Roman" w:hAnsi="Times New Roman"/>
          <w:sz w:val="24"/>
          <w:shd w:val="clear" w:color="auto" w:fill="FFFFFF"/>
        </w:rPr>
      </w:pPr>
      <w:proofErr w:type="spellStart"/>
      <w:r w:rsidRPr="00080CD8">
        <w:rPr>
          <w:rFonts w:ascii="Times New Roman" w:hAnsi="Times New Roman"/>
          <w:sz w:val="24"/>
          <w:shd w:val="clear" w:color="auto" w:fill="FFFFFF"/>
        </w:rPr>
        <w:t>Bastari</w:t>
      </w:r>
      <w:proofErr w:type="spellEnd"/>
      <w:r w:rsidRPr="00080CD8">
        <w:rPr>
          <w:rFonts w:ascii="Times New Roman" w:hAnsi="Times New Roman"/>
          <w:sz w:val="24"/>
          <w:shd w:val="clear" w:color="auto" w:fill="FFFFFF"/>
        </w:rPr>
        <w:t xml:space="preserve">, A., Eliyana, A. and </w:t>
      </w:r>
      <w:proofErr w:type="spellStart"/>
      <w:r w:rsidRPr="00080CD8">
        <w:rPr>
          <w:rFonts w:ascii="Times New Roman" w:hAnsi="Times New Roman"/>
          <w:sz w:val="24"/>
          <w:shd w:val="clear" w:color="auto" w:fill="FFFFFF"/>
        </w:rPr>
        <w:t>Wijayanti</w:t>
      </w:r>
      <w:proofErr w:type="spellEnd"/>
      <w:r w:rsidRPr="00080CD8">
        <w:rPr>
          <w:rFonts w:ascii="Times New Roman" w:hAnsi="Times New Roman"/>
          <w:sz w:val="24"/>
          <w:shd w:val="clear" w:color="auto" w:fill="FFFFFF"/>
        </w:rPr>
        <w:t>, T. (2020) Effects of transformational leadership styles on job performance with job motivation as mediation: A study in a state-owned enterprise. </w:t>
      </w:r>
      <w:r w:rsidRPr="00080CD8">
        <w:rPr>
          <w:rFonts w:ascii="Times New Roman" w:hAnsi="Times New Roman"/>
          <w:i/>
          <w:iCs/>
          <w:sz w:val="24"/>
          <w:shd w:val="clear" w:color="auto" w:fill="FFFFFF"/>
        </w:rPr>
        <w:t>Management Science Letters</w:t>
      </w:r>
      <w:r w:rsidRPr="00080CD8">
        <w:rPr>
          <w:rFonts w:ascii="Times New Roman" w:hAnsi="Times New Roman"/>
          <w:sz w:val="24"/>
          <w:shd w:val="clear" w:color="auto" w:fill="FFFFFF"/>
        </w:rPr>
        <w:t>, </w:t>
      </w:r>
      <w:r w:rsidRPr="00080CD8">
        <w:rPr>
          <w:rFonts w:ascii="Times New Roman" w:hAnsi="Times New Roman"/>
          <w:i/>
          <w:iCs/>
          <w:sz w:val="24"/>
          <w:shd w:val="clear" w:color="auto" w:fill="FFFFFF"/>
        </w:rPr>
        <w:t>10</w:t>
      </w:r>
      <w:r w:rsidRPr="00080CD8">
        <w:rPr>
          <w:rFonts w:ascii="Times New Roman" w:hAnsi="Times New Roman"/>
          <w:sz w:val="24"/>
          <w:shd w:val="clear" w:color="auto" w:fill="FFFFFF"/>
        </w:rPr>
        <w:t>(12), pp.2883-2888.</w:t>
      </w:r>
    </w:p>
    <w:p w14:paraId="40FA8C1D" w14:textId="1850C1F1" w:rsidR="00080CD8" w:rsidRPr="00080CD8" w:rsidRDefault="00080CD8" w:rsidP="00080CD8">
      <w:pPr>
        <w:spacing w:before="120" w:after="120" w:line="360" w:lineRule="auto"/>
        <w:jc w:val="both"/>
        <w:rPr>
          <w:rFonts w:ascii="Times New Roman" w:hAnsi="Times New Roman"/>
          <w:sz w:val="24"/>
          <w:shd w:val="clear" w:color="auto" w:fill="FFFFFF"/>
        </w:rPr>
      </w:pPr>
      <w:r w:rsidRPr="00080CD8">
        <w:rPr>
          <w:rFonts w:ascii="Times New Roman" w:hAnsi="Times New Roman"/>
          <w:sz w:val="24"/>
          <w:shd w:val="clear" w:color="auto" w:fill="FFFFFF"/>
        </w:rPr>
        <w:t xml:space="preserve">Indeed. (2022) What Is Transformational Leadership Theory? [online] Available at: https://www.indeed.com/career-advice/career-development/transformational-leadership-theory#:~:text=Advantages%20of%20transformational%20leadership%20theory,the%20success%20of%20the%20company. [Accessed </w:t>
      </w:r>
      <w:r>
        <w:rPr>
          <w:rFonts w:ascii="Times New Roman" w:hAnsi="Times New Roman"/>
          <w:sz w:val="24"/>
          <w:shd w:val="clear" w:color="auto" w:fill="FFFFFF"/>
        </w:rPr>
        <w:t>20</w:t>
      </w:r>
      <w:r w:rsidRPr="00080CD8">
        <w:rPr>
          <w:rFonts w:ascii="Times New Roman" w:hAnsi="Times New Roman"/>
          <w:sz w:val="24"/>
          <w:shd w:val="clear" w:color="auto" w:fill="FFFFFF"/>
        </w:rPr>
        <w:t xml:space="preserve"> March 2023]</w:t>
      </w:r>
    </w:p>
    <w:p w14:paraId="09004859" w14:textId="77777777" w:rsidR="00080CD8" w:rsidRPr="00080CD8" w:rsidRDefault="00080CD8" w:rsidP="00080CD8">
      <w:pPr>
        <w:spacing w:before="120" w:after="120" w:line="360" w:lineRule="auto"/>
        <w:jc w:val="both"/>
        <w:rPr>
          <w:rFonts w:ascii="Times New Roman" w:hAnsi="Times New Roman"/>
          <w:sz w:val="24"/>
          <w:shd w:val="clear" w:color="auto" w:fill="FFFFFF"/>
        </w:rPr>
      </w:pPr>
      <w:r w:rsidRPr="00080CD8">
        <w:rPr>
          <w:rFonts w:ascii="Times New Roman" w:hAnsi="Times New Roman"/>
          <w:sz w:val="24"/>
          <w:shd w:val="clear" w:color="auto" w:fill="FFFFFF"/>
        </w:rPr>
        <w:t xml:space="preserve">Leonard, K. (2019) </w:t>
      </w:r>
      <w:r w:rsidRPr="00080CD8">
        <w:rPr>
          <w:rFonts w:ascii="Times New Roman" w:hAnsi="Times New Roman"/>
          <w:i/>
          <w:iCs/>
          <w:sz w:val="24"/>
          <w:shd w:val="clear" w:color="auto" w:fill="FFFFFF"/>
        </w:rPr>
        <w:t xml:space="preserve">Negatives of Transformational Leadership. </w:t>
      </w:r>
      <w:r w:rsidRPr="00080CD8">
        <w:rPr>
          <w:rFonts w:ascii="Times New Roman" w:hAnsi="Times New Roman"/>
          <w:sz w:val="24"/>
          <w:shd w:val="clear" w:color="auto" w:fill="FFFFFF"/>
        </w:rPr>
        <w:t>[online] Available at: https://smallbusiness.chron.com/negatives-transformational-leadership-10533.html [Accessed 13 March 2023]</w:t>
      </w:r>
    </w:p>
    <w:p w14:paraId="096AACFB" w14:textId="748FD7FD" w:rsidR="00080CD8" w:rsidRPr="00080CD8" w:rsidRDefault="00080CD8" w:rsidP="00080CD8">
      <w:pPr>
        <w:spacing w:before="120" w:after="120" w:line="360" w:lineRule="auto"/>
        <w:jc w:val="both"/>
        <w:rPr>
          <w:rFonts w:ascii="Times New Roman" w:hAnsi="Times New Roman"/>
          <w:sz w:val="24"/>
        </w:rPr>
      </w:pPr>
      <w:r w:rsidRPr="00080CD8">
        <w:rPr>
          <w:rFonts w:ascii="Times New Roman" w:hAnsi="Times New Roman"/>
          <w:sz w:val="24"/>
          <w:shd w:val="clear" w:color="auto" w:fill="FFFFFF"/>
        </w:rPr>
        <w:t xml:space="preserve">The Jack Welch Management Institute. (2023) </w:t>
      </w:r>
      <w:r w:rsidRPr="00080CD8">
        <w:rPr>
          <w:rFonts w:ascii="Times New Roman" w:hAnsi="Times New Roman"/>
          <w:i/>
          <w:iCs/>
          <w:sz w:val="24"/>
          <w:shd w:val="clear" w:color="auto" w:fill="FFFFFF"/>
        </w:rPr>
        <w:t xml:space="preserve">Jack Welch Management Institute. </w:t>
      </w:r>
      <w:r w:rsidRPr="00080CD8">
        <w:rPr>
          <w:rFonts w:ascii="Times New Roman" w:hAnsi="Times New Roman"/>
          <w:sz w:val="24"/>
          <w:shd w:val="clear" w:color="auto" w:fill="FFFFFF"/>
        </w:rPr>
        <w:t xml:space="preserve">[online] Available at: https://jackwelch.strayer.edu/ [Accessed </w:t>
      </w:r>
      <w:r>
        <w:rPr>
          <w:rFonts w:ascii="Times New Roman" w:hAnsi="Times New Roman"/>
          <w:sz w:val="24"/>
          <w:shd w:val="clear" w:color="auto" w:fill="FFFFFF"/>
        </w:rPr>
        <w:t>20</w:t>
      </w:r>
      <w:r w:rsidRPr="00080CD8">
        <w:rPr>
          <w:rFonts w:ascii="Times New Roman" w:hAnsi="Times New Roman"/>
          <w:sz w:val="24"/>
          <w:shd w:val="clear" w:color="auto" w:fill="FFFFFF"/>
        </w:rPr>
        <w:t xml:space="preserve"> March 2023]</w:t>
      </w:r>
    </w:p>
    <w:p w14:paraId="293E209D" w14:textId="77777777" w:rsidR="00080CD8" w:rsidRPr="00080CD8" w:rsidRDefault="00080CD8">
      <w:pPr>
        <w:rPr>
          <w:rFonts w:ascii="Times New Roman" w:hAnsi="Times New Roman" w:cs="Times New Roman"/>
          <w:b/>
          <w:bCs/>
          <w:u w:val="single"/>
        </w:rPr>
      </w:pPr>
    </w:p>
    <w:sectPr w:rsidR="00080CD8" w:rsidRPr="00080C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CD8"/>
    <w:rsid w:val="00080CD8"/>
    <w:rsid w:val="00140F6A"/>
    <w:rsid w:val="00593468"/>
    <w:rsid w:val="00732C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09E05"/>
  <w15:chartTrackingRefBased/>
  <w15:docId w15:val="{C98D7DE9-073C-4D18-85B8-21E854213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907</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Grancharov</dc:creator>
  <cp:keywords/>
  <dc:description/>
  <cp:lastModifiedBy>Bilyana Todorova</cp:lastModifiedBy>
  <cp:revision>2</cp:revision>
  <dcterms:created xsi:type="dcterms:W3CDTF">2023-03-31T08:57:00Z</dcterms:created>
  <dcterms:modified xsi:type="dcterms:W3CDTF">2023-03-31T08:57:00Z</dcterms:modified>
</cp:coreProperties>
</file>