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25D3310" w:rsidRDefault="125D3310" w14:paraId="511DC76D" w14:textId="600F0DDD"/>
    <w:p w:rsidR="22B8B57C" w:rsidP="125D3310" w:rsidRDefault="22B8B57C" w14:paraId="0E9B4FBC" w14:textId="32B0CB0F">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Joshua Ryan Wilson: 2436962</w:t>
      </w:r>
    </w:p>
    <w:p w:rsidR="22B8B57C" w:rsidP="125D3310" w:rsidRDefault="22B8B57C" w14:paraId="2418A8E4" w14:textId="40537643">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Daniel Jenkin-Smith</w:t>
      </w:r>
    </w:p>
    <w:p w:rsidR="22B8B57C" w:rsidP="125D3310" w:rsidRDefault="22B8B57C" w14:paraId="3E5E0590" w14:textId="1C67EF5B">
      <w:pPr>
        <w:spacing w:before="0" w:beforeAutospacing="off" w:after="120" w:afterAutospacing="off" w:line="360" w:lineRule="auto"/>
        <w:jc w:val="both"/>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LCLM4001</w:t>
      </w:r>
      <w:r w:rsidRPr="125D3310" w:rsidR="7D2FF31F">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25D3310" w:rsidR="5F3810D9">
        <w:rPr>
          <w:rFonts w:ascii="Arial" w:hAnsi="Arial" w:eastAsia="Arial" w:cs="Arial"/>
          <w:b w:val="0"/>
          <w:bCs w:val="0"/>
          <w:i w:val="0"/>
          <w:iCs w:val="0"/>
          <w:strike w:val="0"/>
          <w:dstrike w:val="0"/>
          <w:noProof w:val="0"/>
          <w:color w:val="000000" w:themeColor="text1" w:themeTint="FF" w:themeShade="FF"/>
          <w:sz w:val="22"/>
          <w:szCs w:val="22"/>
          <w:u w:val="none"/>
          <w:lang w:val="en-GB"/>
        </w:rPr>
        <w:t>A</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cademic </w:t>
      </w:r>
      <w:r w:rsidRPr="125D3310" w:rsidR="3E747AC7">
        <w:rPr>
          <w:rFonts w:ascii="Arial" w:hAnsi="Arial" w:eastAsia="Arial" w:cs="Arial"/>
          <w:b w:val="0"/>
          <w:bCs w:val="0"/>
          <w:i w:val="0"/>
          <w:iCs w:val="0"/>
          <w:strike w:val="0"/>
          <w:dstrike w:val="0"/>
          <w:noProof w:val="0"/>
          <w:color w:val="000000" w:themeColor="text1" w:themeTint="FF" w:themeShade="FF"/>
          <w:sz w:val="22"/>
          <w:szCs w:val="22"/>
          <w:u w:val="none"/>
          <w:lang w:val="en-GB"/>
        </w:rPr>
        <w:t>S</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kills</w:t>
      </w:r>
    </w:p>
    <w:p w:rsidR="16C86062" w:rsidP="125D3310" w:rsidRDefault="16C86062" w14:paraId="3DB70F1A" w14:textId="710C2C81">
      <w:pPr>
        <w:spacing w:before="0" w:beforeAutospacing="off" w:after="120" w:afterAutospacing="off" w:line="360" w:lineRule="auto"/>
        <w:jc w:val="both"/>
      </w:pPr>
      <w:r w:rsidRPr="125D3310" w:rsidR="16C86062">
        <w:rPr>
          <w:rFonts w:ascii="Arial" w:hAnsi="Arial" w:eastAsia="Arial" w:cs="Arial"/>
          <w:b w:val="0"/>
          <w:bCs w:val="0"/>
          <w:i w:val="0"/>
          <w:iCs w:val="0"/>
          <w:strike w:val="0"/>
          <w:dstrike w:val="0"/>
          <w:noProof w:val="0"/>
          <w:color w:val="000000" w:themeColor="text1" w:themeTint="FF" w:themeShade="FF"/>
          <w:sz w:val="22"/>
          <w:szCs w:val="22"/>
          <w:u w:val="none"/>
          <w:lang w:val="en-GB"/>
        </w:rPr>
        <w:t>Task 3</w:t>
      </w:r>
      <w:r w:rsidRPr="125D3310" w:rsidR="13175DAB">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25D3310" w:rsidR="16C8606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Reflective Report</w:t>
      </w:r>
    </w:p>
    <w:p w:rsidR="125D3310" w:rsidP="125D3310" w:rsidRDefault="125D3310" w14:paraId="17F21FAC" w14:textId="323EB75A">
      <w:pPr>
        <w:spacing w:before="0" w:beforeAutospacing="off" w:line="360" w:lineRule="auto"/>
      </w:pPr>
    </w:p>
    <w:p w:rsidR="125D3310" w:rsidP="125D3310" w:rsidRDefault="125D3310" w14:paraId="720BFCA3" w14:textId="6CBCC920">
      <w:pPr>
        <w:spacing w:before="0" w:beforeAutospacing="off" w:line="360" w:lineRule="auto"/>
      </w:pPr>
    </w:p>
    <w:p w:rsidR="125D3310" w:rsidP="125D3310" w:rsidRDefault="125D3310" w14:paraId="656E91DA" w14:textId="66ECB4CE">
      <w:pPr>
        <w:spacing w:before="0" w:beforeAutospacing="off" w:line="360" w:lineRule="auto"/>
      </w:pPr>
    </w:p>
    <w:p w:rsidR="125D3310" w:rsidP="125D3310" w:rsidRDefault="125D3310" w14:paraId="5D6CFC1F" w14:textId="2FC27D8E">
      <w:pPr>
        <w:spacing w:before="0" w:beforeAutospacing="off" w:line="360" w:lineRule="auto"/>
      </w:pPr>
    </w:p>
    <w:p w:rsidR="125D3310" w:rsidP="125D3310" w:rsidRDefault="125D3310" w14:paraId="67DB712F" w14:textId="3DE3480B">
      <w:pPr>
        <w:spacing w:before="0" w:beforeAutospacing="off" w:line="360" w:lineRule="auto"/>
      </w:pPr>
    </w:p>
    <w:p w:rsidR="125D3310" w:rsidP="125D3310" w:rsidRDefault="125D3310" w14:paraId="6798597E" w14:textId="19568138">
      <w:pPr>
        <w:spacing w:before="0" w:beforeAutospacing="off" w:line="360" w:lineRule="auto"/>
      </w:pPr>
    </w:p>
    <w:p w:rsidR="125D3310" w:rsidP="125D3310" w:rsidRDefault="125D3310" w14:paraId="5DD18268" w14:textId="2448DF12">
      <w:pPr>
        <w:spacing w:before="0" w:beforeAutospacing="off" w:line="360" w:lineRule="auto"/>
      </w:pPr>
    </w:p>
    <w:p w:rsidR="125D3310" w:rsidP="125D3310" w:rsidRDefault="125D3310" w14:paraId="6056BCAD" w14:textId="59B2FF57">
      <w:pPr>
        <w:spacing w:before="0" w:beforeAutospacing="off" w:line="360" w:lineRule="auto"/>
      </w:pPr>
    </w:p>
    <w:p w:rsidR="125D3310" w:rsidP="125D3310" w:rsidRDefault="125D3310" w14:paraId="542EBC6A" w14:textId="5F714097">
      <w:pPr>
        <w:spacing w:before="0" w:beforeAutospacing="off" w:line="360" w:lineRule="auto"/>
      </w:pPr>
    </w:p>
    <w:p w:rsidR="125D3310" w:rsidP="125D3310" w:rsidRDefault="125D3310" w14:paraId="440490C7" w14:textId="318DB91B">
      <w:pPr>
        <w:spacing w:before="0" w:beforeAutospacing="off" w:line="360" w:lineRule="auto"/>
      </w:pPr>
    </w:p>
    <w:p w:rsidR="125D3310" w:rsidP="125D3310" w:rsidRDefault="125D3310" w14:paraId="54BAFA6A" w14:textId="2B55E860">
      <w:pPr>
        <w:spacing w:before="0" w:beforeAutospacing="off" w:line="360" w:lineRule="auto"/>
      </w:pPr>
    </w:p>
    <w:p w:rsidR="125D3310" w:rsidP="125D3310" w:rsidRDefault="125D3310" w14:paraId="4F6F3E16" w14:textId="583E52F1">
      <w:pPr>
        <w:spacing w:before="0" w:beforeAutospacing="off" w:line="360" w:lineRule="auto"/>
      </w:pPr>
    </w:p>
    <w:p w:rsidR="125D3310" w:rsidP="125D3310" w:rsidRDefault="125D3310" w14:paraId="61B975FB" w14:textId="576ED5E6">
      <w:pPr>
        <w:spacing w:before="0" w:beforeAutospacing="off" w:line="360" w:lineRule="auto"/>
      </w:pPr>
    </w:p>
    <w:p w:rsidR="125D3310" w:rsidP="125D3310" w:rsidRDefault="125D3310" w14:paraId="29EB69BB" w14:textId="27371D5A">
      <w:pPr>
        <w:spacing w:before="0" w:beforeAutospacing="off" w:line="360" w:lineRule="auto"/>
      </w:pPr>
    </w:p>
    <w:p w:rsidR="125D3310" w:rsidP="125D3310" w:rsidRDefault="125D3310" w14:paraId="43A7BFD7" w14:textId="38F636E9">
      <w:pPr>
        <w:spacing w:before="0" w:beforeAutospacing="off" w:line="360" w:lineRule="auto"/>
      </w:pPr>
    </w:p>
    <w:p w:rsidR="125D3310" w:rsidP="125D3310" w:rsidRDefault="125D3310" w14:paraId="420630F6" w14:textId="11C2EBA5">
      <w:pPr>
        <w:spacing w:before="0" w:beforeAutospacing="off" w:line="360" w:lineRule="auto"/>
      </w:pPr>
    </w:p>
    <w:p w:rsidR="125D3310" w:rsidP="125D3310" w:rsidRDefault="125D3310" w14:paraId="4C850BE0" w14:textId="5FD1887C">
      <w:pPr>
        <w:spacing w:before="0" w:beforeAutospacing="off" w:line="360" w:lineRule="auto"/>
      </w:pPr>
    </w:p>
    <w:p w:rsidR="125D3310" w:rsidP="125D3310" w:rsidRDefault="125D3310" w14:paraId="6D6A506B" w14:textId="76E91F39">
      <w:pPr>
        <w:spacing w:before="0" w:beforeAutospacing="off" w:line="360" w:lineRule="auto"/>
      </w:pPr>
    </w:p>
    <w:p w:rsidR="125D3310" w:rsidP="125D3310" w:rsidRDefault="125D3310" w14:paraId="2BFFE27D" w14:textId="78C4D860">
      <w:pPr>
        <w:spacing w:before="0" w:beforeAutospacing="off" w:line="360" w:lineRule="auto"/>
      </w:pPr>
    </w:p>
    <w:p w:rsidR="125D3310" w:rsidP="125D3310" w:rsidRDefault="125D3310" w14:paraId="7270F043" w14:textId="29D9889E">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2B8B57C" w:rsidP="125D3310" w:rsidRDefault="22B8B57C" w14:paraId="78111C1B" w14:textId="5CD4508B">
      <w:pPr>
        <w:pStyle w:val="Normal"/>
        <w:spacing w:before="0" w:before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Since May 2025, I have been enrolled at the University of Wales Trinity Saint David to complete my business course</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report will outline some of the topics we have covered in class as well as share my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personal experiences</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 new knowledge I have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acquired</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from learning how to properly reference the work of others to understanding direct citations, paraphrasing, and developing the skills necessary for writing academically. </w:t>
      </w:r>
    </w:p>
    <w:p w:rsidR="125D3310" w:rsidP="125D3310" w:rsidRDefault="125D3310" w14:paraId="27D18123" w14:textId="78F59007">
      <w:pPr>
        <w:spacing w:before="0" w:beforeAutospacing="off" w:line="360" w:lineRule="auto"/>
      </w:pPr>
    </w:p>
    <w:p w:rsidR="22B8B57C" w:rsidP="125D3310" w:rsidRDefault="22B8B57C" w14:paraId="5BF59154" w14:textId="4DFD500B">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One of the main aspects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I've</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enjoyed is learning how to reference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various types</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works. This was something I had never done before, so gaining a solid understanding of it has been a significant achievement for me. My tutor also taught me how to paraphrase, which is something I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haven't</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had to do in my life, and to be honest, I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wasn't</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best at it. Thanks to the exceptional teaching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I've</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received, I have now developed a new skill. </w:t>
      </w:r>
    </w:p>
    <w:p w:rsidR="125D3310" w:rsidP="125D3310" w:rsidRDefault="125D3310" w14:paraId="366F4B59" w14:textId="1275AFD4">
      <w:pPr>
        <w:spacing w:before="0" w:beforeAutospacing="off" w:line="360" w:lineRule="auto"/>
      </w:pPr>
    </w:p>
    <w:p w:rsidR="22B8B57C" w:rsidP="125D3310" w:rsidRDefault="22B8B57C" w14:paraId="4D59D311" w14:textId="21EA6A8C">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better understand how to reference, we had several PowerPoint presentations that explained the process. However, I learn best by physically doing it myself (Chen, 2022). After being shown the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various types</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referencing, we were given a task that involved us structuring a reference in the correct Harvard style layout. Paraphrasing was also a new skill I learned. My tutor guided us through the steps of how to paraphrase using PowerPoint presentations. We engaged in a group task where we discussed as a class what words needed to be changed to paraphrase the text effectively. We also had a similar type of task when learning how to format direct citations. I found that doing this task as a group suited me better, as I was able to pick it up more easily.</w:t>
      </w:r>
    </w:p>
    <w:p w:rsidR="125D3310" w:rsidP="125D3310" w:rsidRDefault="125D3310" w14:paraId="47437F4E" w14:textId="454F0348">
      <w:pPr>
        <w:spacing w:before="0" w:beforeAutospacing="off" w:line="360" w:lineRule="auto"/>
      </w:pPr>
    </w:p>
    <w:p w:rsidR="22B8B57C" w:rsidP="125D3310" w:rsidRDefault="22B8B57C" w14:paraId="1628C2A0" w14:textId="23358B0F">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Throughout the course, there have been both successes and challenges. As I mentioned earlier, I struggled with referencing and paraphrasing, but there were a few other issues as well. One of these was finding the citations I wanted to include in my work. Thankfully, this was explained very well by my tutor on how to do it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Zibeniene</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2022). We also had a member of the library team come in and review the process thoroughly. Another challenge was trying to attend all the classes, which I managed to do, although I missed a few. This was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largely due</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my two young children and the need to balance university life with home responsibilities.</w:t>
      </w:r>
    </w:p>
    <w:p w:rsidR="125D3310" w:rsidP="125D3310" w:rsidRDefault="125D3310" w14:paraId="2317254E" w14:textId="66CE47CE">
      <w:pPr>
        <w:spacing w:before="0" w:beforeAutospacing="off" w:line="360" w:lineRule="auto"/>
      </w:pPr>
    </w:p>
    <w:p w:rsidR="22B8B57C" w:rsidP="125D3310" w:rsidRDefault="22B8B57C" w14:paraId="388FFCBA" w14:textId="011E8E34">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Looking back, I can see the challenges I have faced and how I have overcome them to make progress in my course, which has been very satisfying. This experience has shown me that with dedication, hard work, and commitment</w:t>
      </w:r>
      <w:r w:rsidRPr="125D3310" w:rsidR="22B8B57C">
        <w:rPr>
          <w:rFonts w:ascii="Arial" w:hAnsi="Arial" w:eastAsia="Arial" w:cs="Arial"/>
          <w:b w:val="1"/>
          <w:bCs w:val="1"/>
          <w:i w:val="0"/>
          <w:iCs w:val="0"/>
          <w:strike w:val="0"/>
          <w:dstrike w:val="0"/>
          <w:noProof w:val="0"/>
          <w:color w:val="000000" w:themeColor="text1" w:themeTint="FF" w:themeShade="FF"/>
          <w:sz w:val="22"/>
          <w:szCs w:val="22"/>
          <w:u w:val="none"/>
          <w:lang w:val="en-GB"/>
        </w:rPr>
        <w:t>,</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can achieve my goals (Wardle, 2014). For instance, there were times I wanted to give up due to my struggles with referencing and citations. However, seeing others in my class who were experiencing the same issues made me realise that I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wasn’t</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alone. We are all here to improve our education, and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important for me to remember the reasons why I chose to pursue this course.</w:t>
      </w:r>
    </w:p>
    <w:p w:rsidR="125D3310" w:rsidP="125D3310" w:rsidRDefault="125D3310" w14:paraId="124AB1D0" w14:textId="412687A5">
      <w:pPr>
        <w:spacing w:before="0" w:beforeAutospacing="off" w:line="360" w:lineRule="auto"/>
      </w:pPr>
    </w:p>
    <w:p w:rsidR="22B8B57C" w:rsidP="125D3310" w:rsidRDefault="22B8B57C" w14:paraId="02309C84" w14:textId="5C8F3AFD">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Attending class has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greatly increased</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my confidence in academic writing and helped me meet the requirements of my work. With this newfound confidence and knowledge, I am now able to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read through</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relevant works produced by others and make connections, something I previously struggled with. I can see how all the tasks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we've</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been working on in class have prepared us for our current modules and the ones we will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encounter</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the future.</w:t>
      </w:r>
    </w:p>
    <w:p w:rsidR="125D3310" w:rsidP="125D3310" w:rsidRDefault="125D3310" w14:paraId="1EC96ACE" w14:textId="0BF6DD94">
      <w:pPr>
        <w:spacing w:before="0" w:beforeAutospacing="off" w:line="360" w:lineRule="auto"/>
      </w:pPr>
    </w:p>
    <w:p w:rsidR="22B8B57C" w:rsidP="125D3310" w:rsidRDefault="22B8B57C" w14:paraId="06CDF656" w14:textId="2121CF72">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believe that I have experienced a lot of growth and development in this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short period</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time, which will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benefit</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 for the rest of my life. Earlier, I mentioned that I gained new skills, such as knowing how to reference, paraphrase, and add citations. This would not have been possible if I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hadn't</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enrolled in this course and had such an excellent tutor who explained everything clearly. I would advise anyone looking to return to education not to hesitate; like me, it will only lead to personal improvement and the achievement of your goals.</w:t>
      </w:r>
    </w:p>
    <w:p w:rsidR="125D3310" w:rsidP="125D3310" w:rsidRDefault="125D3310" w14:paraId="30452FB0" w14:textId="64C63BEB">
      <w:pPr>
        <w:spacing w:before="0" w:beforeAutospacing="off" w:line="360" w:lineRule="auto"/>
      </w:pPr>
    </w:p>
    <w:p w:rsidR="22B8B57C" w:rsidP="125D3310" w:rsidRDefault="22B8B57C" w14:paraId="7A3A734C" w14:textId="24DB9B3D">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key points in this report emphasise the importance of commitment and dedication, as these qualities will help you complete the course successfully. Time management is another crucial aspect; if not handled properly, you risk missing important parts of the course or falling behind in class. Additionally, it is important to engage with your tutor. If you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encounter</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difficulties,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don't</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hesitate to inform them, as this will enable them to provide you with the necessary help. Staying grounded and learning in the way that helps you best. These were some key aspects that guided me through this part of the course.</w:t>
      </w:r>
    </w:p>
    <w:p w:rsidR="125D3310" w:rsidP="125D3310" w:rsidRDefault="125D3310" w14:paraId="243B4646" w14:textId="6347926E">
      <w:pPr>
        <w:pStyle w:val="Normal"/>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2B8B57C" w:rsidP="125D3310" w:rsidRDefault="22B8B57C" w14:paraId="2EEC04E4" w14:textId="6BFB90FD">
      <w:pPr>
        <w:pStyle w:val="Normal"/>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conclude, I have thoroughly enjoyed my time at Wales Trinity Saint David thus far. I have had the opportunity to meet new people, develop new skills, and overcome challenges. My tutor for academic skills has been exceptional and has played a significant role in my decision to return to university. They have explained the topics clearly and have been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very</w:t>
      </w:r>
      <w:r w:rsidRPr="125D3310" w:rsidR="790F21D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helpful</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whenever I struggled or found things difficult. As I await the results of the first part of the course, I hope that I have passed and will be able to return to complete the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remainder</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also plan to stay committed and apply new skills I have learned in my daily life, while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remaining</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open to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acquiring</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new ones when I return.</w:t>
      </w:r>
    </w:p>
    <w:p w:rsidR="125D3310" w:rsidP="125D3310" w:rsidRDefault="125D3310" w14:paraId="25188A75" w14:textId="49106FC3">
      <w:pPr>
        <w:spacing w:before="0" w:beforeAutospacing="off" w:line="360" w:lineRule="auto"/>
      </w:pPr>
    </w:p>
    <w:p w:rsidR="125D3310" w:rsidP="125D3310" w:rsidRDefault="125D3310" w14:paraId="53F383DC" w14:textId="294A6636">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2B1E7531" w14:textId="666A17FB">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16D7C6B8" w14:textId="7A231A42">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675B0B45" w14:textId="445DF954">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282B3626" w14:textId="7727C0C8">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29CA243F" w14:textId="6582F318">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40552B0D" w14:textId="0E10B24F">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55A61787" w14:textId="216E158D">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3641D89E" w14:textId="6985307B">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22CC3843" w14:textId="463E662F">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274F653F" w14:textId="469322B8">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7C110E01" w14:textId="5E15DC36">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2ECB3053" w14:textId="7FAC9B63">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5967F460" w14:textId="0CAC1AC6">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5793111D" w14:textId="491455D5">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5B72D81B" w14:textId="621B8771">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01B4BA77" w14:textId="70858A56">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0A4EDAD2" w14:textId="44E49A7E">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22B7973A" w14:textId="53CBB414">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7EE369B3" w14:textId="404FD627">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25D3310" w:rsidP="125D3310" w:rsidRDefault="125D3310" w14:paraId="5CD271C3" w14:textId="59AE48D7">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2B8B57C" w:rsidP="125D3310" w:rsidRDefault="22B8B57C" w14:paraId="00D560AA" w14:textId="4A9E52BD">
      <w:pPr>
        <w:pStyle w:val="Normal"/>
        <w:spacing w:before="0" w:before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Reference List </w:t>
      </w:r>
    </w:p>
    <w:p w:rsidR="125D3310" w:rsidP="125D3310" w:rsidRDefault="125D3310" w14:paraId="1D8B0410" w14:textId="4CD43558">
      <w:pPr>
        <w:spacing w:before="0" w:beforeAutospacing="off" w:line="360" w:lineRule="auto"/>
      </w:pPr>
    </w:p>
    <w:p w:rsidR="22B8B57C" w:rsidP="125D3310" w:rsidRDefault="22B8B57C" w14:paraId="21CFEB85" w14:textId="13305223">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Chen, J.-C. (2022) ‘Developing a cycle-mode POED model and using scientific inquiry for a practice activity to improve students’ learning motivation, learning performance, and hands-on ability’, </w:t>
      </w:r>
      <w:r w:rsidRPr="125D3310" w:rsidR="22B8B57C">
        <w:rPr>
          <w:rFonts w:ascii="Arial" w:hAnsi="Arial" w:eastAsia="Arial" w:cs="Arial"/>
          <w:b w:val="0"/>
          <w:bCs w:val="0"/>
          <w:i w:val="1"/>
          <w:iCs w:val="1"/>
          <w:strike w:val="0"/>
          <w:dstrike w:val="0"/>
          <w:noProof w:val="0"/>
          <w:color w:val="000000" w:themeColor="text1" w:themeTint="FF" w:themeShade="FF"/>
          <w:sz w:val="22"/>
          <w:szCs w:val="22"/>
          <w:u w:val="none"/>
          <w:lang w:val="en-GB"/>
        </w:rPr>
        <w:t>Interactive learning environments</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30(7), pp. 1252–1264. Available at:</w:t>
      </w:r>
      <w:hyperlink r:id="Rc177fdb4e9164667">
        <w:r w:rsidRPr="125D3310" w:rsidR="22B8B57C">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https://doi.org/10.1080/10494820.2020.1716023</w:t>
        </w:r>
      </w:hyperlink>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25th July 2025).</w:t>
      </w:r>
    </w:p>
    <w:p w:rsidR="125D3310" w:rsidP="125D3310" w:rsidRDefault="125D3310" w14:paraId="4B45A966" w14:textId="27E2F5FF">
      <w:pPr>
        <w:spacing w:before="0" w:beforeAutospacing="off" w:line="360" w:lineRule="auto"/>
      </w:pPr>
    </w:p>
    <w:p w:rsidR="22B8B57C" w:rsidP="125D3310" w:rsidRDefault="22B8B57C" w14:paraId="046A321F" w14:textId="1B9D28EA">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Gintautė</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Žibėnienė</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(2022) ‘GOOD FEEDBACK IN DISTANCE STUDIES: THE CONCEPT OF FUTURE TEACHERS GOOD FEEDBACK IN DISTANCE STUDIES: THE CONCEPT OF FUTURE TEACHERS’, </w:t>
      </w:r>
      <w:r w:rsidRPr="125D3310" w:rsidR="22B8B57C">
        <w:rPr>
          <w:rFonts w:ascii="Arial" w:hAnsi="Arial" w:eastAsia="Arial" w:cs="Arial"/>
          <w:b w:val="0"/>
          <w:bCs w:val="0"/>
          <w:i w:val="1"/>
          <w:iCs w:val="1"/>
          <w:strike w:val="0"/>
          <w:dstrike w:val="0"/>
          <w:noProof w:val="0"/>
          <w:color w:val="000000" w:themeColor="text1" w:themeTint="FF" w:themeShade="FF"/>
          <w:sz w:val="22"/>
          <w:szCs w:val="22"/>
          <w:u w:val="none"/>
          <w:lang w:val="en-GB"/>
        </w:rPr>
        <w:t>Social Inquiry into Wellbeing</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20(1). </w:t>
      </w:r>
    </w:p>
    <w:p w:rsidR="125D3310" w:rsidP="125D3310" w:rsidRDefault="125D3310" w14:paraId="77A56D2D" w14:textId="3FEDBCA8">
      <w:pPr>
        <w:spacing w:before="0" w:beforeAutospacing="off" w:line="360" w:lineRule="auto"/>
      </w:pPr>
    </w:p>
    <w:p w:rsidR="22B8B57C" w:rsidP="125D3310" w:rsidRDefault="22B8B57C" w14:paraId="2BAC8BFF" w14:textId="15CDB624">
      <w:pPr>
        <w:spacing w:before="0" w:beforeAutospacing="off" w:after="0" w:afterAutospacing="off" w:line="360" w:lineRule="auto"/>
      </w:pP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Wardle, F. (2014) ‘Lifelike Pedagogy: The Project Approach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With</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Brasilian</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Twist’, </w:t>
      </w:r>
      <w:r w:rsidRPr="125D3310" w:rsidR="22B8B57C">
        <w:rPr>
          <w:rFonts w:ascii="Arial" w:hAnsi="Arial" w:eastAsia="Arial" w:cs="Arial"/>
          <w:b w:val="0"/>
          <w:bCs w:val="0"/>
          <w:i w:val="1"/>
          <w:iCs w:val="1"/>
          <w:strike w:val="0"/>
          <w:dstrike w:val="0"/>
          <w:noProof w:val="0"/>
          <w:color w:val="000000" w:themeColor="text1" w:themeTint="FF" w:themeShade="FF"/>
          <w:sz w:val="22"/>
          <w:szCs w:val="22"/>
          <w:u w:val="none"/>
          <w:lang w:val="en-GB"/>
        </w:rPr>
        <w:t>YC young children</w:t>
      </w:r>
      <w:r w:rsidRPr="125D3310" w:rsidR="22B8B57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69(2), p. 76. </w:t>
      </w:r>
    </w:p>
    <w:p w:rsidR="125D3310" w:rsidP="125D3310" w:rsidRDefault="125D3310" w14:paraId="6FF5D32A" w14:textId="618E5B37">
      <w:pPr>
        <w:spacing w:line="360" w:lineRule="auto"/>
      </w:pPr>
    </w:p>
    <w:p w:rsidR="125D3310" w:rsidP="125D3310" w:rsidRDefault="125D3310" w14:paraId="7AB193EC" w14:textId="1F56F311">
      <w:pPr>
        <w:spacing w:line="360" w:lineRule="auto"/>
      </w:pPr>
    </w:p>
    <w:p w:rsidR="125D3310" w:rsidRDefault="125D3310" w14:paraId="713FC6B4" w14:textId="259452C7"/>
    <w:p w:rsidR="125D3310" w:rsidRDefault="125D3310" w14:paraId="538A5289" w14:textId="602EC302"/>
    <w:p w:rsidR="125D3310" w:rsidRDefault="125D3310" w14:paraId="696E54C9" w14:textId="50FE64A9"/>
    <w:p w:rsidR="125D3310" w:rsidRDefault="125D3310" w14:paraId="16E4E6BF" w14:textId="6A29DECC"/>
    <w:p w:rsidR="125D3310" w:rsidP="125D3310" w:rsidRDefault="125D3310" w14:paraId="3DFF9DB2" w14:textId="3739B92A">
      <w:pPr>
        <w:pStyle w:val="Normal"/>
        <w:rPr>
          <w:rFonts w:ascii="sans-serif" w:hAnsi="sans-serif" w:eastAsia="sans-serif" w:cs="sans-serif"/>
          <w:b w:val="0"/>
          <w:bCs w:val="0"/>
          <w:i w:val="0"/>
          <w:iCs w:val="0"/>
          <w:caps w:val="0"/>
          <w:smallCaps w:val="0"/>
          <w:noProof w:val="0"/>
          <w:color w:val="1C1C1C"/>
          <w:sz w:val="21"/>
          <w:szCs w:val="21"/>
          <w:lang w:val="en-GB"/>
        </w:rPr>
      </w:pPr>
    </w:p>
    <w:sectPr>
      <w:pgSz w:w="11906" w:h="16838" w:orient="portrait"/>
      <w:pgMar w:top="1440" w:right="1440" w:bottom="1440" w:left="1440" w:header="720" w:footer="720" w:gutter="0"/>
      <w:cols w:space="720"/>
      <w:docGrid w:linePitch="360"/>
      <w:headerReference w:type="default" r:id="R8df643c207934da1"/>
      <w:footerReference w:type="default" r:id="R453b89fac4b645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5D3310" w:rsidTr="125D3310" w14:paraId="01987603">
      <w:trPr>
        <w:trHeight w:val="300"/>
      </w:trPr>
      <w:tc>
        <w:tcPr>
          <w:tcW w:w="3005" w:type="dxa"/>
          <w:tcMar/>
        </w:tcPr>
        <w:p w:rsidR="125D3310" w:rsidP="125D3310" w:rsidRDefault="125D3310" w14:paraId="31C33C5E" w14:textId="7A507394">
          <w:pPr>
            <w:pStyle w:val="Header"/>
            <w:bidi w:val="0"/>
            <w:ind w:left="-115"/>
            <w:jc w:val="left"/>
          </w:pPr>
        </w:p>
      </w:tc>
      <w:tc>
        <w:tcPr>
          <w:tcW w:w="3005" w:type="dxa"/>
          <w:tcMar/>
        </w:tcPr>
        <w:p w:rsidR="125D3310" w:rsidP="125D3310" w:rsidRDefault="125D3310" w14:paraId="557CB2AB" w14:textId="4B4900C9">
          <w:pPr>
            <w:pStyle w:val="Header"/>
            <w:bidi w:val="0"/>
            <w:jc w:val="center"/>
          </w:pPr>
        </w:p>
      </w:tc>
      <w:tc>
        <w:tcPr>
          <w:tcW w:w="3005" w:type="dxa"/>
          <w:tcMar/>
        </w:tcPr>
        <w:p w:rsidR="125D3310" w:rsidP="125D3310" w:rsidRDefault="125D3310" w14:paraId="73D4A870" w14:textId="273167A8">
          <w:pPr>
            <w:pStyle w:val="Header"/>
            <w:bidi w:val="0"/>
            <w:ind w:right="-115"/>
            <w:jc w:val="right"/>
          </w:pPr>
        </w:p>
      </w:tc>
    </w:tr>
  </w:tbl>
  <w:p w:rsidR="125D3310" w:rsidP="125D3310" w:rsidRDefault="125D3310" w14:paraId="2A264F24" w14:textId="156C1E4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5D3310" w:rsidTr="125D3310" w14:paraId="308D64EC">
      <w:trPr>
        <w:trHeight w:val="300"/>
      </w:trPr>
      <w:tc>
        <w:tcPr>
          <w:tcW w:w="3005" w:type="dxa"/>
          <w:tcMar/>
        </w:tcPr>
        <w:p w:rsidR="125D3310" w:rsidP="125D3310" w:rsidRDefault="125D3310" w14:paraId="3718B2DB" w14:textId="5E62C4B4">
          <w:pPr>
            <w:pStyle w:val="Header"/>
            <w:bidi w:val="0"/>
            <w:ind w:left="-115"/>
            <w:jc w:val="left"/>
          </w:pPr>
        </w:p>
      </w:tc>
      <w:tc>
        <w:tcPr>
          <w:tcW w:w="3005" w:type="dxa"/>
          <w:tcMar/>
        </w:tcPr>
        <w:p w:rsidR="125D3310" w:rsidP="125D3310" w:rsidRDefault="125D3310" w14:paraId="67DD7845" w14:textId="40B8D479">
          <w:pPr>
            <w:pStyle w:val="Header"/>
            <w:bidi w:val="0"/>
            <w:jc w:val="center"/>
          </w:pPr>
        </w:p>
      </w:tc>
      <w:tc>
        <w:tcPr>
          <w:tcW w:w="3005" w:type="dxa"/>
          <w:tcMar/>
        </w:tcPr>
        <w:p w:rsidR="125D3310" w:rsidP="125D3310" w:rsidRDefault="125D3310" w14:paraId="10639026" w14:textId="790A5F23">
          <w:pPr>
            <w:pStyle w:val="Header"/>
            <w:bidi w:val="0"/>
            <w:ind w:right="-115"/>
            <w:jc w:val="right"/>
          </w:pPr>
          <w:r>
            <w:fldChar w:fldCharType="begin"/>
          </w:r>
          <w:r>
            <w:instrText xml:space="preserve">PAGE</w:instrText>
          </w:r>
          <w:r>
            <w:fldChar w:fldCharType="separate"/>
          </w:r>
          <w:r>
            <w:fldChar w:fldCharType="end"/>
          </w:r>
        </w:p>
      </w:tc>
    </w:tr>
  </w:tbl>
  <w:p w:rsidR="125D3310" w:rsidP="125D3310" w:rsidRDefault="125D3310" w14:paraId="16BF6F99" w14:textId="15CF54A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CDFE31"/>
    <w:rsid w:val="074DA2A2"/>
    <w:rsid w:val="125D3310"/>
    <w:rsid w:val="13175DAB"/>
    <w:rsid w:val="16C86062"/>
    <w:rsid w:val="18F327CD"/>
    <w:rsid w:val="19DA06CE"/>
    <w:rsid w:val="1AD4935E"/>
    <w:rsid w:val="22B8B57C"/>
    <w:rsid w:val="3891CE93"/>
    <w:rsid w:val="3BABD06B"/>
    <w:rsid w:val="3E747AC7"/>
    <w:rsid w:val="4761E7BA"/>
    <w:rsid w:val="4BAF3C48"/>
    <w:rsid w:val="566FDD82"/>
    <w:rsid w:val="5ED08DC6"/>
    <w:rsid w:val="5F3810D9"/>
    <w:rsid w:val="616116F3"/>
    <w:rsid w:val="678960C5"/>
    <w:rsid w:val="68714020"/>
    <w:rsid w:val="69C1C332"/>
    <w:rsid w:val="6BBDCA23"/>
    <w:rsid w:val="74CDFE31"/>
    <w:rsid w:val="78EAE890"/>
    <w:rsid w:val="790F21D7"/>
    <w:rsid w:val="7D2FF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B50EA"/>
  <w15:chartTrackingRefBased/>
  <w15:docId w15:val="{F802AF6A-EFD8-4CE4-9A93-496CB9E720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25D3310"/>
    <w:rPr>
      <w:color w:val="467886"/>
      <w:u w:val="single"/>
    </w:rPr>
  </w:style>
  <w:style w:type="paragraph" w:styleId="Header">
    <w:uiPriority w:val="99"/>
    <w:name w:val="header"/>
    <w:basedOn w:val="Normal"/>
    <w:unhideWhenUsed/>
    <w:rsid w:val="125D3310"/>
    <w:pPr>
      <w:tabs>
        <w:tab w:val="center" w:leader="none" w:pos="4680"/>
        <w:tab w:val="right" w:leader="none" w:pos="9360"/>
      </w:tabs>
      <w:spacing w:after="0" w:line="240" w:lineRule="auto"/>
    </w:pPr>
  </w:style>
  <w:style w:type="paragraph" w:styleId="Footer">
    <w:uiPriority w:val="99"/>
    <w:name w:val="footer"/>
    <w:basedOn w:val="Normal"/>
    <w:unhideWhenUsed/>
    <w:rsid w:val="125D331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0494820.2020.1716023" TargetMode="External" Id="Rc177fdb4e9164667" /><Relationship Type="http://schemas.openxmlformats.org/officeDocument/2006/relationships/header" Target="/word/header.xml" Id="R8df643c207934da1" /><Relationship Type="http://schemas.openxmlformats.org/officeDocument/2006/relationships/footer" Target="/word/footer.xml" Id="R453b89fac4b645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Ryan Wilson (2436962)</dc:creator>
  <keywords/>
  <dc:description/>
  <lastModifiedBy>Joshua Ryan Wilson (2436962)</lastModifiedBy>
  <revision>2</revision>
  <dcterms:created xsi:type="dcterms:W3CDTF">2025-07-24T11:22:31.7193944Z</dcterms:created>
  <dcterms:modified xsi:type="dcterms:W3CDTF">2025-07-27T10:40:30.5656728Z</dcterms:modified>
</coreProperties>
</file>