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CBDF9" w14:textId="77777777" w:rsidR="00C67366" w:rsidRDefault="00C67366" w:rsidP="00C67366">
      <w:pPr>
        <w:pStyle w:val="Title"/>
      </w:pPr>
    </w:p>
    <w:p w14:paraId="6E8994F7" w14:textId="77777777" w:rsidR="00C67366" w:rsidRDefault="00C67366" w:rsidP="00C67366">
      <w:pPr>
        <w:pStyle w:val="Title"/>
      </w:pPr>
    </w:p>
    <w:p w14:paraId="01A3077E" w14:textId="77777777" w:rsidR="008536DD" w:rsidRDefault="008536DD" w:rsidP="008536DD">
      <w:pPr>
        <w:pStyle w:val="Title"/>
        <w:rPr>
          <w:rFonts w:asciiTheme="minorHAnsi" w:hAnsiTheme="minorHAnsi" w:cstheme="minorHAnsi"/>
        </w:rPr>
      </w:pPr>
      <w:r w:rsidRPr="00010C9B">
        <w:rPr>
          <w:rFonts w:asciiTheme="minorHAnsi" w:hAnsiTheme="minorHAnsi" w:cstheme="minorHAnsi"/>
          <w:highlight w:val="yellow"/>
        </w:rPr>
        <w:t>Student Learning Log</w:t>
      </w:r>
    </w:p>
    <w:p w14:paraId="66630F50" w14:textId="50858FCC" w:rsidR="008536DD" w:rsidRPr="008536DD" w:rsidRDefault="008536DD" w:rsidP="008536DD">
      <w:pPr>
        <w:jc w:val="center"/>
        <w:rPr>
          <w:color w:val="E7E6E6" w:themeColor="background2"/>
          <w:sz w:val="32"/>
          <w:szCs w:val="32"/>
        </w:rPr>
      </w:pPr>
      <w:r w:rsidRPr="008536DD">
        <w:rPr>
          <w:color w:val="E7E6E6" w:themeColor="background2"/>
          <w:sz w:val="32"/>
          <w:szCs w:val="32"/>
          <w:highlight w:val="blue"/>
        </w:rPr>
        <w:t>House Keeping</w:t>
      </w:r>
    </w:p>
    <w:p w14:paraId="014F6628" w14:textId="77777777" w:rsidR="008536DD" w:rsidRDefault="008536DD" w:rsidP="008536DD"/>
    <w:p w14:paraId="5E0EAF4C" w14:textId="77777777" w:rsidR="008536DD" w:rsidRDefault="008536DD" w:rsidP="008536DD"/>
    <w:p w14:paraId="7467DB3D" w14:textId="77777777" w:rsidR="008536DD" w:rsidRDefault="008536DD" w:rsidP="008536DD"/>
    <w:p w14:paraId="4F52964A" w14:textId="77777777" w:rsidR="008536DD" w:rsidRPr="00010C9B" w:rsidRDefault="008536DD" w:rsidP="008536DD">
      <w:pPr>
        <w:jc w:val="center"/>
        <w:rPr>
          <w:rFonts w:cs="Arial"/>
          <w:sz w:val="36"/>
          <w:szCs w:val="36"/>
        </w:rPr>
      </w:pPr>
      <w:proofErr w:type="gramStart"/>
      <w:r w:rsidRPr="00794318">
        <w:rPr>
          <w:rFonts w:cs="Arial"/>
          <w:b/>
          <w:bCs/>
          <w:sz w:val="36"/>
          <w:szCs w:val="36"/>
        </w:rPr>
        <w:t>Name</w:t>
      </w:r>
      <w:r w:rsidRPr="00010C9B">
        <w:rPr>
          <w:rFonts w:cs="Arial"/>
          <w:sz w:val="36"/>
          <w:szCs w:val="36"/>
        </w:rPr>
        <w:t xml:space="preserve"> :</w:t>
      </w:r>
      <w:proofErr w:type="gramEnd"/>
      <w:r w:rsidRPr="00010C9B">
        <w:rPr>
          <w:rFonts w:cs="Arial"/>
          <w:sz w:val="36"/>
          <w:szCs w:val="36"/>
        </w:rPr>
        <w:t xml:space="preserve"> Mohammad Prince</w:t>
      </w:r>
    </w:p>
    <w:p w14:paraId="2E5C7AB6" w14:textId="77777777" w:rsidR="008536DD" w:rsidRPr="00010C9B" w:rsidRDefault="008536DD" w:rsidP="008536DD">
      <w:pPr>
        <w:jc w:val="center"/>
        <w:rPr>
          <w:rFonts w:cs="Arial"/>
          <w:sz w:val="36"/>
          <w:szCs w:val="36"/>
        </w:rPr>
      </w:pPr>
      <w:r w:rsidRPr="00794318">
        <w:rPr>
          <w:rFonts w:cs="Arial"/>
          <w:b/>
          <w:bCs/>
          <w:sz w:val="36"/>
          <w:szCs w:val="36"/>
        </w:rPr>
        <w:t xml:space="preserve">Student </w:t>
      </w:r>
      <w:proofErr w:type="gramStart"/>
      <w:r w:rsidRPr="00794318">
        <w:rPr>
          <w:rFonts w:cs="Arial"/>
          <w:b/>
          <w:bCs/>
          <w:sz w:val="36"/>
          <w:szCs w:val="36"/>
        </w:rPr>
        <w:t>ID</w:t>
      </w:r>
      <w:r w:rsidRPr="00010C9B">
        <w:rPr>
          <w:rFonts w:cs="Arial"/>
          <w:sz w:val="36"/>
          <w:szCs w:val="36"/>
        </w:rPr>
        <w:t xml:space="preserve"> :</w:t>
      </w:r>
      <w:proofErr w:type="gramEnd"/>
      <w:r w:rsidRPr="00010C9B">
        <w:rPr>
          <w:rFonts w:cs="Arial"/>
          <w:sz w:val="36"/>
          <w:szCs w:val="36"/>
        </w:rPr>
        <w:t xml:space="preserve"> 2027484</w:t>
      </w:r>
    </w:p>
    <w:p w14:paraId="2CDC6C30" w14:textId="0BF1982B" w:rsidR="008536DD" w:rsidRPr="00010C9B" w:rsidRDefault="008536DD" w:rsidP="008536DD">
      <w:pPr>
        <w:pStyle w:val="Title"/>
        <w:rPr>
          <w:rFonts w:ascii="Arial" w:hAnsi="Arial" w:cs="Arial"/>
          <w:sz w:val="36"/>
          <w:szCs w:val="36"/>
        </w:rPr>
      </w:pPr>
      <w:proofErr w:type="gramStart"/>
      <w:r w:rsidRPr="00794318">
        <w:rPr>
          <w:rFonts w:ascii="Arial" w:hAnsi="Arial" w:cs="Arial"/>
          <w:b/>
          <w:bCs/>
          <w:sz w:val="36"/>
          <w:szCs w:val="36"/>
        </w:rPr>
        <w:t>Module</w:t>
      </w:r>
      <w:r w:rsidRPr="00010C9B">
        <w:rPr>
          <w:rFonts w:ascii="Arial" w:hAnsi="Arial" w:cs="Arial"/>
          <w:sz w:val="36"/>
          <w:szCs w:val="36"/>
        </w:rPr>
        <w:t xml:space="preserve"> :</w:t>
      </w:r>
      <w:proofErr w:type="gramEnd"/>
      <w:r w:rsidRPr="00010C9B">
        <w:rPr>
          <w:rFonts w:ascii="Arial" w:hAnsi="Arial" w:cs="Arial"/>
          <w:sz w:val="36"/>
          <w:szCs w:val="36"/>
        </w:rPr>
        <w:t xml:space="preserve"> Managing </w:t>
      </w:r>
      <w:r w:rsidR="003F4F61">
        <w:rPr>
          <w:rFonts w:ascii="Arial" w:hAnsi="Arial" w:cs="Arial"/>
          <w:sz w:val="36"/>
          <w:szCs w:val="36"/>
        </w:rPr>
        <w:t>Guest service</w:t>
      </w:r>
      <w:r w:rsidRPr="00010C9B">
        <w:rPr>
          <w:rFonts w:ascii="Arial" w:hAnsi="Arial" w:cs="Arial"/>
          <w:sz w:val="36"/>
          <w:szCs w:val="36"/>
        </w:rPr>
        <w:t xml:space="preserve"> Operations </w:t>
      </w:r>
    </w:p>
    <w:p w14:paraId="7A25CA55" w14:textId="77777777" w:rsidR="00794318" w:rsidRDefault="00794318" w:rsidP="008536DD">
      <w:pPr>
        <w:pStyle w:val="Title"/>
        <w:rPr>
          <w:rFonts w:ascii="Arial" w:hAnsi="Arial" w:cs="Arial"/>
          <w:b/>
          <w:bCs/>
          <w:sz w:val="36"/>
          <w:szCs w:val="36"/>
        </w:rPr>
      </w:pPr>
    </w:p>
    <w:p w14:paraId="1F2F3FA3" w14:textId="400E281E" w:rsidR="008536DD" w:rsidRPr="00010C9B" w:rsidRDefault="008536DD" w:rsidP="008536DD">
      <w:pPr>
        <w:pStyle w:val="Title"/>
        <w:rPr>
          <w:rFonts w:ascii="Arial" w:hAnsi="Arial" w:cs="Arial"/>
          <w:sz w:val="36"/>
          <w:szCs w:val="36"/>
        </w:rPr>
      </w:pPr>
      <w:r w:rsidRPr="00794318">
        <w:rPr>
          <w:rFonts w:ascii="Arial" w:hAnsi="Arial" w:cs="Arial"/>
          <w:b/>
          <w:bCs/>
          <w:sz w:val="36"/>
          <w:szCs w:val="36"/>
        </w:rPr>
        <w:t xml:space="preserve">Module </w:t>
      </w:r>
      <w:proofErr w:type="gramStart"/>
      <w:r w:rsidRPr="00794318">
        <w:rPr>
          <w:rFonts w:ascii="Arial" w:hAnsi="Arial" w:cs="Arial"/>
          <w:b/>
          <w:bCs/>
          <w:sz w:val="36"/>
          <w:szCs w:val="36"/>
        </w:rPr>
        <w:t>Code</w:t>
      </w:r>
      <w:r w:rsidRPr="00010C9B">
        <w:rPr>
          <w:rFonts w:ascii="Arial" w:hAnsi="Arial" w:cs="Arial"/>
          <w:sz w:val="36"/>
          <w:szCs w:val="36"/>
        </w:rPr>
        <w:t xml:space="preserve"> :</w:t>
      </w:r>
      <w:proofErr w:type="gramEnd"/>
      <w:r w:rsidRPr="00010C9B">
        <w:rPr>
          <w:rFonts w:ascii="Arial" w:hAnsi="Arial" w:cs="Arial"/>
          <w:sz w:val="36"/>
          <w:szCs w:val="36"/>
        </w:rPr>
        <w:t xml:space="preserve"> BMIH600</w:t>
      </w:r>
      <w:r w:rsidR="003F4F61">
        <w:rPr>
          <w:rFonts w:ascii="Arial" w:hAnsi="Arial" w:cs="Arial"/>
          <w:sz w:val="36"/>
          <w:szCs w:val="36"/>
        </w:rPr>
        <w:t>3</w:t>
      </w:r>
    </w:p>
    <w:p w14:paraId="72A90DA7" w14:textId="77777777" w:rsidR="008536DD" w:rsidRPr="00010C9B" w:rsidRDefault="008536DD" w:rsidP="008536DD">
      <w:pPr>
        <w:rPr>
          <w:rFonts w:cs="Arial"/>
          <w:sz w:val="36"/>
          <w:szCs w:val="36"/>
        </w:rPr>
      </w:pPr>
    </w:p>
    <w:p w14:paraId="5A7DBDC5" w14:textId="77777777" w:rsidR="008536DD" w:rsidRPr="00010C9B" w:rsidRDefault="008536DD" w:rsidP="008536DD">
      <w:pPr>
        <w:pStyle w:val="Title"/>
        <w:rPr>
          <w:rFonts w:ascii="Arial" w:hAnsi="Arial" w:cs="Arial"/>
          <w:sz w:val="36"/>
          <w:szCs w:val="36"/>
        </w:rPr>
      </w:pPr>
      <w:r w:rsidRPr="00794318">
        <w:rPr>
          <w:rFonts w:ascii="Arial" w:hAnsi="Arial" w:cs="Arial"/>
          <w:b/>
          <w:bCs/>
          <w:sz w:val="36"/>
          <w:szCs w:val="36"/>
        </w:rPr>
        <w:t>Lecturer</w:t>
      </w:r>
      <w:r w:rsidRPr="00010C9B">
        <w:rPr>
          <w:rFonts w:ascii="Arial" w:hAnsi="Arial" w:cs="Arial"/>
          <w:sz w:val="36"/>
          <w:szCs w:val="36"/>
        </w:rPr>
        <w:t xml:space="preserve">: Lisa </w:t>
      </w:r>
      <w:proofErr w:type="spellStart"/>
      <w:r w:rsidRPr="00010C9B">
        <w:rPr>
          <w:rFonts w:ascii="Arial" w:hAnsi="Arial" w:cs="Arial"/>
          <w:sz w:val="36"/>
          <w:szCs w:val="36"/>
        </w:rPr>
        <w:t>Bassler</w:t>
      </w:r>
      <w:proofErr w:type="spellEnd"/>
    </w:p>
    <w:p w14:paraId="305C160E" w14:textId="0342D72C" w:rsidR="00C67366" w:rsidRDefault="00C67366" w:rsidP="00C67366">
      <w:pPr>
        <w:pStyle w:val="Title"/>
      </w:pPr>
    </w:p>
    <w:p w14:paraId="36456EA1" w14:textId="20B1E072" w:rsidR="008536DD" w:rsidRDefault="008536DD" w:rsidP="008536DD"/>
    <w:p w14:paraId="62FC4A9B" w14:textId="03C70A4F" w:rsidR="008536DD" w:rsidRDefault="008536DD" w:rsidP="008536DD"/>
    <w:p w14:paraId="05E31EB1" w14:textId="751D234C" w:rsidR="008536DD" w:rsidRDefault="008536DD" w:rsidP="008536DD"/>
    <w:p w14:paraId="79E000E2" w14:textId="218EDC0F" w:rsidR="008536DD" w:rsidRDefault="008536DD" w:rsidP="008536DD"/>
    <w:p w14:paraId="009CEBF7" w14:textId="77777777" w:rsidR="008536DD" w:rsidRPr="008536DD" w:rsidRDefault="008536DD" w:rsidP="008536DD"/>
    <w:p w14:paraId="024151E0" w14:textId="77777777" w:rsidR="00C67366" w:rsidRDefault="00C67366" w:rsidP="00C67366">
      <w:pPr>
        <w:pStyle w:val="Title"/>
      </w:pPr>
    </w:p>
    <w:p w14:paraId="43F94317" w14:textId="77777777" w:rsidR="00C67366" w:rsidRDefault="00C67366" w:rsidP="00C67366">
      <w:pPr>
        <w:pStyle w:val="Title"/>
      </w:pPr>
    </w:p>
    <w:p w14:paraId="3AF491E3" w14:textId="41B89257" w:rsidR="000351B8" w:rsidRDefault="000351B8" w:rsidP="002A5DEC">
      <w:r>
        <w:lastRenderedPageBreak/>
        <w:t>In this assignment, I will</w:t>
      </w:r>
      <w:r w:rsidRPr="000351B8">
        <w:t xml:space="preserve"> </w:t>
      </w:r>
      <w:proofErr w:type="spellStart"/>
      <w:r w:rsidRPr="000351B8">
        <w:t>utili</w:t>
      </w:r>
      <w:r>
        <w:t>s</w:t>
      </w:r>
      <w:r w:rsidRPr="000351B8">
        <w:t>e</w:t>
      </w:r>
      <w:proofErr w:type="spellEnd"/>
      <w:r w:rsidRPr="000351B8">
        <w:t xml:space="preserve"> the Gibbs reflective cycle framework within this student log to showcase how I</w:t>
      </w:r>
      <w:r>
        <w:t>’</w:t>
      </w:r>
      <w:r w:rsidRPr="000351B8">
        <w:t>ve grasped my placement experience.</w:t>
      </w:r>
    </w:p>
    <w:p w14:paraId="5EA635D1" w14:textId="2399CF82" w:rsidR="000351B8" w:rsidRDefault="000351B8" w:rsidP="002A5DEC">
      <w:r w:rsidRPr="000351B8">
        <w:rPr>
          <w:b/>
          <w:bCs/>
        </w:rPr>
        <w:t>Description:</w:t>
      </w:r>
      <w:r>
        <w:t xml:space="preserve"> </w:t>
      </w:r>
      <w:r w:rsidR="002A5DEC">
        <w:t xml:space="preserve">The first day of my placement in the housekeeping department at the Hilton London Watford was exciting and worrying. As soon as I entered the busy housekeeping division, </w:t>
      </w:r>
      <w:r w:rsidR="008536DD">
        <w:t xml:space="preserve">Mr. Cristopher </w:t>
      </w:r>
      <w:r w:rsidR="002A5DEC">
        <w:t xml:space="preserve">the manager, gave me a warm welcome and introduced me to their diligent team. She took her time as she outlined their responsibilities, laying the groundwork for a day packed with information on how the department functions. </w:t>
      </w:r>
    </w:p>
    <w:p w14:paraId="5B31BF64" w14:textId="22908DCD" w:rsidR="002A5DEC" w:rsidRDefault="000351B8" w:rsidP="002A5DEC">
      <w:r>
        <w:t xml:space="preserve">Feelings: </w:t>
      </w:r>
      <w:r w:rsidR="002A5DEC">
        <w:t xml:space="preserve">My joy and worry mixed as I was handed off to </w:t>
      </w:r>
      <w:r w:rsidR="008536DD">
        <w:t>m</w:t>
      </w:r>
      <w:r w:rsidR="002A5DEC">
        <w:t>y mentor. The day was about to begin, and I couldn't wait to start learning all there was to know about the housekeeping division.</w:t>
      </w:r>
    </w:p>
    <w:p w14:paraId="5D1DE76B" w14:textId="2C1DC258" w:rsidR="002A5DEC" w:rsidRDefault="000351B8" w:rsidP="002A5DEC">
      <w:r w:rsidRPr="005E3834">
        <w:rPr>
          <w:b/>
          <w:bCs/>
        </w:rPr>
        <w:t>Evaluation:</w:t>
      </w:r>
      <w:r>
        <w:t xml:space="preserve"> </w:t>
      </w:r>
      <w:r w:rsidR="002A5DEC">
        <w:t xml:space="preserve">My </w:t>
      </w:r>
      <w:r w:rsidR="00FF5ED4">
        <w:t>placement</w:t>
      </w:r>
      <w:r w:rsidR="002A5DEC">
        <w:t xml:space="preserve">'s major focus was to provide me with hands-on training in the hospitality industry, particularly in the area of customer service, which is where I felt I could most benefit from </w:t>
      </w:r>
      <w:r w:rsidR="0096671A">
        <w:t>the</w:t>
      </w:r>
      <w:r w:rsidR="002A5DEC">
        <w:t xml:space="preserve"> </w:t>
      </w:r>
      <w:r w:rsidR="00FF5ED4">
        <w:t>placement</w:t>
      </w:r>
      <w:r w:rsidR="002A5DEC">
        <w:t>. As my academic interests are in the sector of hospitality, </w:t>
      </w:r>
      <w:r w:rsidR="0096671A">
        <w:t>getting a placement in this hotel</w:t>
      </w:r>
      <w:r w:rsidR="002A5DEC">
        <w:t> gave me the chance to get valuable experience that will help me in the future.</w:t>
      </w:r>
    </w:p>
    <w:p w14:paraId="0B490A4A" w14:textId="5E00A9B5" w:rsidR="00943385" w:rsidRDefault="00943385" w:rsidP="00943385">
      <w:r>
        <w:t xml:space="preserve">Throughout the course of my placement, I was responsible for a wide range of activities that advanced my goals. </w:t>
      </w:r>
      <w:r w:rsidR="008536DD">
        <w:t>M</w:t>
      </w:r>
      <w:r>
        <w:t>y supervisor, took the time to teach me all I needed to know about cleaning and preparing guest rooms, handling laundry, and guaranteeing guests' satisfaction</w:t>
      </w:r>
      <w:r w:rsidR="00B313C0" w:rsidRPr="00B313C0">
        <w:t xml:space="preserve"> (Walker, 2017)</w:t>
      </w:r>
      <w:r>
        <w:t>. It wasn't enough to merely make the beds; it required careful attention to detail. My goal was quite clear: to offer each visitor a beautiful and welcom</w:t>
      </w:r>
      <w:r w:rsidR="000B2DA4">
        <w:t>ing</w:t>
      </w:r>
      <w:r>
        <w:t xml:space="preserve"> atmosphere, and that meant changing the sheets, restocking the amenities, and making sure the room was clean on a regular basis</w:t>
      </w:r>
      <w:r w:rsidR="00B313C0" w:rsidRPr="00B313C0">
        <w:t xml:space="preserve"> (Bhatnagar and Dheeraj, 2019)</w:t>
      </w:r>
      <w:r>
        <w:t>.</w:t>
      </w:r>
    </w:p>
    <w:p w14:paraId="4295ECEB" w14:textId="047EAC5A" w:rsidR="007664A0" w:rsidRDefault="00943385" w:rsidP="007664A0">
      <w:r>
        <w:t>The HEART Model, which I learned in my academic module, is fundamental in my effort to ensur</w:t>
      </w:r>
      <w:r w:rsidR="000B2DA4">
        <w:t>e</w:t>
      </w:r>
      <w:r>
        <w:t xml:space="preserve"> guest satisfaction through housekeeping. My every encounter with visitors is guided by the concepts of H.E.A.R.T., which stands for Hospitality, Empathy, Attitude, Respect, and Teamwork. I always referred to this model as a guide to giving excellent customer service.</w:t>
      </w:r>
      <w:r w:rsidR="00AE0F3B">
        <w:t xml:space="preserve"> </w:t>
      </w:r>
      <w:r w:rsidR="007664A0">
        <w:t xml:space="preserve">For example, after being assigned </w:t>
      </w:r>
      <w:r w:rsidR="000B2DA4">
        <w:t>to arrange</w:t>
      </w:r>
      <w:r w:rsidR="007664A0">
        <w:t xml:space="preserve"> a room for a newly</w:t>
      </w:r>
      <w:r w:rsidR="000B2DA4">
        <w:t xml:space="preserve"> </w:t>
      </w:r>
      <w:r w:rsidR="007664A0">
        <w:t xml:space="preserve">married couple, I saw the significance of this framework in ensuring visitor happiness. I </w:t>
      </w:r>
      <w:r w:rsidR="007664A0">
        <w:lastRenderedPageBreak/>
        <w:t xml:space="preserve">needed to make the visitors feel comfortable and at ease, as I knew this was a special day for them. I had to use my empathy to determine what they could want or need and then act accordingly. I </w:t>
      </w:r>
      <w:proofErr w:type="spellStart"/>
      <w:r w:rsidR="007664A0">
        <w:t>realised</w:t>
      </w:r>
      <w:proofErr w:type="spellEnd"/>
      <w:r w:rsidR="007664A0">
        <w:t xml:space="preserve"> early on that maintaining a positive outlook and a sense of excitement for my work was essential</w:t>
      </w:r>
      <w:r w:rsidR="00B313C0" w:rsidRPr="00B313C0">
        <w:t xml:space="preserve"> (</w:t>
      </w:r>
      <w:proofErr w:type="spellStart"/>
      <w:r w:rsidR="00B313C0" w:rsidRPr="00B313C0">
        <w:t>Zagade</w:t>
      </w:r>
      <w:proofErr w:type="spellEnd"/>
      <w:r w:rsidR="00B313C0" w:rsidRPr="00B313C0">
        <w:t xml:space="preserve"> and Tyagi, 2017)</w:t>
      </w:r>
      <w:r w:rsidR="007664A0">
        <w:t>. Also, I had to demonstrate respect to them, and thus</w:t>
      </w:r>
      <w:r w:rsidR="000B2DA4">
        <w:t>,</w:t>
      </w:r>
      <w:r w:rsidR="007664A0">
        <w:t xml:space="preserve"> I took extra precautions not to damage the room or their belongings. I worked closely with my coworkers to make sure every detail was taken care of, from floral arrangements to leaving a letter of congratulations on the table. This situation brilliantly demonstrated how theoretical understanding can be directly used in the real world</w:t>
      </w:r>
      <w:r w:rsidR="006109EB" w:rsidRPr="006109EB">
        <w:t xml:space="preserve"> (Raghubalan and Raghubalan, 2015)</w:t>
      </w:r>
      <w:r w:rsidR="007664A0">
        <w:t>.</w:t>
      </w:r>
    </w:p>
    <w:p w14:paraId="7CC360D0" w14:textId="36A96B59" w:rsidR="005D6B91" w:rsidRDefault="007664A0" w:rsidP="005D6B91">
      <w:r>
        <w:t xml:space="preserve">In addition, the knowledge I gained in class was really helpful </w:t>
      </w:r>
      <w:r w:rsidR="000B2DA4">
        <w:t>in</w:t>
      </w:r>
      <w:r>
        <w:t xml:space="preserve"> my work placement. Every day, I employed the concepts I learned about the importance of body language, tone of voice, and the words used in conversation</w:t>
      </w:r>
      <w:r w:rsidR="006109EB" w:rsidRPr="006109EB">
        <w:t xml:space="preserve"> (</w:t>
      </w:r>
      <w:proofErr w:type="spellStart"/>
      <w:r w:rsidR="006109EB" w:rsidRPr="006109EB">
        <w:t>Bharwani</w:t>
      </w:r>
      <w:proofErr w:type="spellEnd"/>
      <w:r w:rsidR="006109EB" w:rsidRPr="006109EB">
        <w:t xml:space="preserve"> and </w:t>
      </w:r>
      <w:proofErr w:type="spellStart"/>
      <w:r w:rsidR="006109EB" w:rsidRPr="006109EB">
        <w:t>Jauhari</w:t>
      </w:r>
      <w:proofErr w:type="spellEnd"/>
      <w:r w:rsidR="006109EB" w:rsidRPr="006109EB">
        <w:t>, 2017)</w:t>
      </w:r>
      <w:r>
        <w:t xml:space="preserve">. These </w:t>
      </w:r>
      <w:r w:rsidR="00AE0F3B">
        <w:t>skills weren’t</w:t>
      </w:r>
      <w:r>
        <w:t xml:space="preserve"> optional for dealing with guests</w:t>
      </w:r>
      <w:r w:rsidR="00AE0F3B">
        <w:t xml:space="preserve"> but rather </w:t>
      </w:r>
      <w:r>
        <w:t>necessary</w:t>
      </w:r>
      <w:r w:rsidR="00AE0F3B">
        <w:t xml:space="preserve"> for guest satisfaction</w:t>
      </w:r>
      <w:r>
        <w:t>.</w:t>
      </w:r>
      <w:r w:rsidR="005D6B91">
        <w:t xml:space="preserve"> For example, I applied my knowledge of the significance of tone and body language when assisting a visitor who was checking in early. Although the room was not ready yet, I expressed my enthusiasm and desire to help. By relieving the guest's distress and improving their initial experience of the hotel, this made a </w:t>
      </w:r>
      <w:proofErr w:type="spellStart"/>
      <w:r w:rsidR="005D6B91">
        <w:t>favourable</w:t>
      </w:r>
      <w:proofErr w:type="spellEnd"/>
      <w:r w:rsidR="005D6B91">
        <w:t xml:space="preserve"> first impression</w:t>
      </w:r>
      <w:r w:rsidR="006109EB" w:rsidRPr="006109EB">
        <w:t xml:space="preserve"> (Singh, 2013)</w:t>
      </w:r>
      <w:r w:rsidR="005D6B91">
        <w:t xml:space="preserve">. The emphasis on word choice and empathy that I had learned in my coursework came into play as I attempted to describe the problem and provide solutions. I </w:t>
      </w:r>
      <w:proofErr w:type="spellStart"/>
      <w:r w:rsidR="005D6B91">
        <w:t>realised</w:t>
      </w:r>
      <w:proofErr w:type="spellEnd"/>
      <w:r w:rsidR="005D6B91">
        <w:t xml:space="preserve"> that the difference between a happy and an unhappy customer frequently rested in these seemingly insignificant nuances.</w:t>
      </w:r>
    </w:p>
    <w:p w14:paraId="18DD3695" w14:textId="44DC236E" w:rsidR="005D6B91" w:rsidRDefault="005D6B91" w:rsidP="005D6B91">
      <w:r>
        <w:t>Also, the placement allowed me to practice the housekeeping standards I learned during my studies, such as making beds, arranging pillows and cleaning surfaces.</w:t>
      </w:r>
      <w:r w:rsidR="006109EB">
        <w:t xml:space="preserve"> For instance,</w:t>
      </w:r>
      <w:r>
        <w:t> </w:t>
      </w:r>
      <w:r w:rsidR="006109EB">
        <w:t>my</w:t>
      </w:r>
      <w:r>
        <w:t xml:space="preserve"> ability to perform </w:t>
      </w:r>
      <w:r w:rsidR="006109EB">
        <w:t>meticulously</w:t>
      </w:r>
      <w:r>
        <w:t xml:space="preserve"> under pressure was tested when a celebrity visitor checked in. From the neatly arranged bedding to the spotless bathroom, nothing was overlooked</w:t>
      </w:r>
      <w:r w:rsidR="006109EB" w:rsidRPr="006109EB">
        <w:t xml:space="preserve"> (Frantz and Misal, 2016)</w:t>
      </w:r>
      <w:r>
        <w:t>. I used the opportunity to show how well I can perform under pressure and put my expertise to use.</w:t>
      </w:r>
    </w:p>
    <w:p w14:paraId="13F564BE" w14:textId="29172F8A" w:rsidR="003E5A32" w:rsidRDefault="003E5A32" w:rsidP="003E5A32">
      <w:r>
        <w:t>Although I learned a lot during my time in the housekeeping department at the Hilton London Watford, the nature of the job often prevented me from exploring other departments of hospitality management</w:t>
      </w:r>
      <w:r w:rsidR="00C325FF" w:rsidRPr="00C325FF">
        <w:t xml:space="preserve"> (Andrade, Miller and Westover, 2020)</w:t>
      </w:r>
      <w:r>
        <w:t xml:space="preserve">. For </w:t>
      </w:r>
      <w:r>
        <w:lastRenderedPageBreak/>
        <w:t>instance, if given the opportunity, I would have liked to spend more time learning about inventory management. I m</w:t>
      </w:r>
      <w:r w:rsidR="000B2DA4">
        <w:t>ight</w:t>
      </w:r>
      <w:r>
        <w:t xml:space="preserve"> have gained a deeper appreciation for resource management and long-term sustainability in the department if I had the time to learn how to make the most efficient use of cleaning supplies, coordinate with suppliers, and manage costs in a real-world situation</w:t>
      </w:r>
      <w:r w:rsidR="00C325FF" w:rsidRPr="00C325FF">
        <w:t xml:space="preserve"> (Park and Choi, 2020)</w:t>
      </w:r>
      <w:r>
        <w:t>. Unfortunately, there is limited time for such in-depth learning because of the needs of everyday operations.</w:t>
      </w:r>
    </w:p>
    <w:p w14:paraId="72D7E739" w14:textId="4F1D80A8" w:rsidR="00DA1F8E" w:rsidRDefault="005E3834" w:rsidP="00DA1F8E">
      <w:r w:rsidRPr="005E3834">
        <w:rPr>
          <w:b/>
          <w:bCs/>
        </w:rPr>
        <w:t>Analysis:</w:t>
      </w:r>
      <w:r>
        <w:t xml:space="preserve"> </w:t>
      </w:r>
      <w:r w:rsidR="003E5A32">
        <w:t>That being said, working in the housekeeping department provides me with new and interesting challenges every day. As a member of the housekeeping staff, I clean and prepare guest rooms to Hilton's high standards. Different situations call for different approaches, such as when setting up a room for a family with children vs when preparing it for a couple on a romantic holiday. More importantly, managing numerous rooms at once and attending to guests' needs in a timely manner required me to learn how to set priorities and stick to them.</w:t>
      </w:r>
      <w:r w:rsidR="00DA1F8E">
        <w:t xml:space="preserve"> One day, for instance, we had a family check</w:t>
      </w:r>
      <w:r w:rsidR="000B2DA4">
        <w:t>-</w:t>
      </w:r>
      <w:r w:rsidR="00DA1F8E">
        <w:t xml:space="preserve">in with two infants. This posed a new set of difficulties. I had to make sure there were enough towels, cribs, and kid-friendly toiletries available. In addition, we made the kids feel at home by placing stuffed animals on their beds. Not only did I learn new things, but I also saw firsthand how crucial it is to </w:t>
      </w:r>
      <w:r w:rsidR="001B44D3">
        <w:t>adapt</w:t>
      </w:r>
      <w:r w:rsidR="00DA1F8E">
        <w:t xml:space="preserve"> to the specific requirements of each individual visitor</w:t>
      </w:r>
      <w:r w:rsidR="001B44D3" w:rsidRPr="001B44D3">
        <w:t xml:space="preserve"> (Lee et al., 2022)</w:t>
      </w:r>
      <w:r w:rsidR="00DA1F8E">
        <w:t>.</w:t>
      </w:r>
    </w:p>
    <w:p w14:paraId="64BEF852" w14:textId="4B88E322" w:rsidR="004E3253" w:rsidRDefault="00DA1F8E" w:rsidP="00DA1F8E">
      <w:r>
        <w:t>However, I feel that Hilton London Watford has some managerial issues that need to be addresse</w:t>
      </w:r>
      <w:r w:rsidR="000B2DA4">
        <w:t>d</w:t>
      </w:r>
      <w:r>
        <w:t xml:space="preserve"> in order to avoid disruptions while providing guest service. During my time here, I faced a management challenge associated with fostering open lines of communication and cohesive teams</w:t>
      </w:r>
      <w:r w:rsidR="006109EB" w:rsidRPr="006109EB">
        <w:t xml:space="preserve"> (</w:t>
      </w:r>
      <w:proofErr w:type="spellStart"/>
      <w:r w:rsidR="006109EB" w:rsidRPr="006109EB">
        <w:t>Kusluvan</w:t>
      </w:r>
      <w:proofErr w:type="spellEnd"/>
      <w:r w:rsidR="006109EB" w:rsidRPr="006109EB">
        <w:t xml:space="preserve"> et al., 2019)</w:t>
      </w:r>
      <w:r>
        <w:t>. Frequently, the morning and night shifts failed to coordinate properly on guest requests and room preparations because of misunderstandings. In the end, this problem caused guests to become dissatisfied, which went against Hilton's standards for guest service.</w:t>
      </w:r>
    </w:p>
    <w:p w14:paraId="7AB5933D" w14:textId="057FF3D7" w:rsidR="00BE2448" w:rsidRDefault="00BE2448" w:rsidP="00BE2448">
      <w:r>
        <w:t xml:space="preserve">To solve this issue, I proposed holding a daily briefing meeting with representatives from both shifts. Teams would use this time to go over the day's schedule, talk about what guests like and don't like, and finish off any loose ends. By fostering more openness and cooperation among staff members, the initiative has increased </w:t>
      </w:r>
      <w:r w:rsidR="002A0C0A">
        <w:t>Hilton London Watford’s employee performance</w:t>
      </w:r>
      <w:r>
        <w:t xml:space="preserve"> and increased customer satisfaction</w:t>
      </w:r>
      <w:r w:rsidR="002A0C0A" w:rsidRPr="002A0C0A">
        <w:t xml:space="preserve"> (Rajini, 2016)</w:t>
      </w:r>
      <w:r>
        <w:t xml:space="preserve">. From this </w:t>
      </w:r>
      <w:r>
        <w:lastRenderedPageBreak/>
        <w:t>point, it was clear to me that the key to addressing difficult management problems was good communication and teamwork.</w:t>
      </w:r>
    </w:p>
    <w:p w14:paraId="4587D052" w14:textId="78A8C2D2" w:rsidR="006A5F7A" w:rsidRDefault="005E3834" w:rsidP="00BE2448">
      <w:r w:rsidRPr="005E3834">
        <w:rPr>
          <w:b/>
          <w:bCs/>
        </w:rPr>
        <w:t>Conclusion:</w:t>
      </w:r>
      <w:r>
        <w:t xml:space="preserve"> </w:t>
      </w:r>
      <w:r w:rsidR="00BE2448">
        <w:t xml:space="preserve">My </w:t>
      </w:r>
      <w:r w:rsidR="00FF5ED4">
        <w:t>placement</w:t>
      </w:r>
      <w:r w:rsidR="00BE2448">
        <w:t xml:space="preserve"> in housekeeping at the Hilton London Watford has been an incredible learning opportunity that has helped me grow professionally, personally, and academically. My experience with guests has helped me develop skills in self-management, task management, taking the initiative to find solutions, and improving my communication abilities. My academic knowledge, such as The HEART Model</w:t>
      </w:r>
      <w:r w:rsidR="000B2DA4">
        <w:t>,</w:t>
      </w:r>
      <w:r w:rsidR="00BE2448">
        <w:t xml:space="preserve"> gave me a solid basis for providing exceptional service to guests and put my education to use every day. While the fast-paced and busy nature of the housekeeping job meant I lost out on certain learning opportunities, overall, the experience helped me develop into a more capable and flexible hospitality worker who is ready to take on the challenges that lie ahead.</w:t>
      </w:r>
    </w:p>
    <w:p w14:paraId="60EF31EF" w14:textId="3CC992BE" w:rsidR="007607C6" w:rsidRDefault="007607C6" w:rsidP="00BE2448">
      <w:r>
        <w:br w:type="page"/>
      </w:r>
    </w:p>
    <w:p w14:paraId="762E7481" w14:textId="77777777" w:rsidR="007607C6" w:rsidRPr="00CF4CAB" w:rsidRDefault="007607C6" w:rsidP="007607C6">
      <w:pPr>
        <w:rPr>
          <w:b/>
          <w:bCs/>
        </w:rPr>
      </w:pPr>
      <w:r w:rsidRPr="00CF4CAB">
        <w:rPr>
          <w:b/>
          <w:bCs/>
        </w:rPr>
        <w:lastRenderedPageBreak/>
        <w:t>Reference list</w:t>
      </w:r>
    </w:p>
    <w:p w14:paraId="6F385EFD" w14:textId="07CB4E81" w:rsidR="007607C6" w:rsidRPr="007607C6" w:rsidRDefault="007607C6" w:rsidP="007607C6">
      <w:r w:rsidRPr="007607C6">
        <w:t xml:space="preserve">Andrade, M.S., Miller, D. and Westover, J.H. 2020. Job satisfaction factors for housekeepers in the hotel industry: a global comparative analysis. </w:t>
      </w:r>
      <w:r w:rsidRPr="007607C6">
        <w:rPr>
          <w:i/>
          <w:iCs/>
        </w:rPr>
        <w:t>International Hospitality Review</w:t>
      </w:r>
      <w:r w:rsidRPr="007607C6">
        <w:t>.</w:t>
      </w:r>
    </w:p>
    <w:p w14:paraId="60A0FFED" w14:textId="20DDD8E0" w:rsidR="007607C6" w:rsidRPr="007607C6" w:rsidRDefault="007607C6" w:rsidP="007607C6">
      <w:r w:rsidRPr="007607C6">
        <w:t xml:space="preserve">Bharwani, S. and </w:t>
      </w:r>
      <w:proofErr w:type="spellStart"/>
      <w:r w:rsidRPr="007607C6">
        <w:t>Jauhari</w:t>
      </w:r>
      <w:proofErr w:type="spellEnd"/>
      <w:r w:rsidRPr="007607C6">
        <w:t xml:space="preserve">, V. 2017. An Exploratory Study of Competencies Required to Cocreate Memorable Customer Experiences in the Hospitality Industry. </w:t>
      </w:r>
      <w:r w:rsidRPr="007607C6">
        <w:rPr>
          <w:i/>
          <w:iCs/>
        </w:rPr>
        <w:t>Hospitality Marketing and Consumer Behavior</w:t>
      </w:r>
      <w:r w:rsidRPr="007607C6">
        <w:t>.</w:t>
      </w:r>
    </w:p>
    <w:p w14:paraId="1B871638" w14:textId="17C3687B" w:rsidR="007607C6" w:rsidRPr="007607C6" w:rsidRDefault="007607C6" w:rsidP="007607C6">
      <w:r w:rsidRPr="007607C6">
        <w:t xml:space="preserve">Bhatnagar, E. and Dheeraj, N. 2019. Impact of Housekeeping Services and Practices on Customer Satisfaction and Repeat Business. </w:t>
      </w:r>
      <w:proofErr w:type="spellStart"/>
      <w:r w:rsidRPr="007607C6">
        <w:rPr>
          <w:i/>
          <w:iCs/>
        </w:rPr>
        <w:t>Prabandhan</w:t>
      </w:r>
      <w:proofErr w:type="spellEnd"/>
      <w:r w:rsidRPr="007607C6">
        <w:rPr>
          <w:i/>
          <w:iCs/>
        </w:rPr>
        <w:t>: Indian Journal of Management</w:t>
      </w:r>
      <w:r w:rsidRPr="007607C6">
        <w:t>, 12(8).</w:t>
      </w:r>
    </w:p>
    <w:p w14:paraId="286C2422" w14:textId="1C7A0C57" w:rsidR="007607C6" w:rsidRPr="007607C6" w:rsidRDefault="007607C6" w:rsidP="007607C6">
      <w:r w:rsidRPr="007607C6">
        <w:t xml:space="preserve">Frantz, A. and Misal, A. 2016. Essential Generic Skills for Human Resources in Hospitality: A Literature Review. </w:t>
      </w:r>
      <w:r w:rsidRPr="007607C6">
        <w:rPr>
          <w:i/>
          <w:iCs/>
        </w:rPr>
        <w:t>International Journal of Business and Administrative Studies</w:t>
      </w:r>
      <w:r w:rsidRPr="007607C6">
        <w:t>, 2(5).</w:t>
      </w:r>
    </w:p>
    <w:p w14:paraId="57B2F242" w14:textId="3196FBC0" w:rsidR="007607C6" w:rsidRPr="007607C6" w:rsidRDefault="007607C6" w:rsidP="007607C6">
      <w:proofErr w:type="spellStart"/>
      <w:r w:rsidRPr="007607C6">
        <w:t>Kusluvan</w:t>
      </w:r>
      <w:proofErr w:type="spellEnd"/>
      <w:r w:rsidRPr="007607C6">
        <w:t xml:space="preserve">, S., </w:t>
      </w:r>
      <w:proofErr w:type="spellStart"/>
      <w:r w:rsidRPr="007607C6">
        <w:t>Kusluvan</w:t>
      </w:r>
      <w:proofErr w:type="spellEnd"/>
      <w:r w:rsidRPr="007607C6">
        <w:t xml:space="preserve">, Z., Ilhan, I. and </w:t>
      </w:r>
      <w:proofErr w:type="spellStart"/>
      <w:r w:rsidRPr="007607C6">
        <w:t>Buyruk</w:t>
      </w:r>
      <w:proofErr w:type="spellEnd"/>
      <w:r w:rsidRPr="007607C6">
        <w:t xml:space="preserve">, L. 2019. The Human Dimension: A review of human resources management issues in the tourism and hospitality industry. </w:t>
      </w:r>
      <w:r w:rsidRPr="007607C6">
        <w:rPr>
          <w:i/>
          <w:iCs/>
        </w:rPr>
        <w:t>Cornell Hospitality Quarterly</w:t>
      </w:r>
      <w:r w:rsidRPr="007607C6">
        <w:t>, 51(2).</w:t>
      </w:r>
    </w:p>
    <w:p w14:paraId="0704B9E1" w14:textId="4E553AF7" w:rsidR="007607C6" w:rsidRPr="007607C6" w:rsidRDefault="007607C6" w:rsidP="007607C6">
      <w:r w:rsidRPr="007607C6">
        <w:t xml:space="preserve">Lee, L., Mistry, T.G., Ponting, S.S.-A., Wang, X. and Leung, X.Y. 2022. Be Adaptive to Stay: A Multidimensional Examination of Career Adaptability Among Hospitality Employees. </w:t>
      </w:r>
      <w:r w:rsidRPr="007607C6">
        <w:rPr>
          <w:i/>
          <w:iCs/>
        </w:rPr>
        <w:t>Journal of Hospitality &amp; Tourism Research</w:t>
      </w:r>
      <w:r w:rsidRPr="007607C6">
        <w:t>.</w:t>
      </w:r>
    </w:p>
    <w:p w14:paraId="5B5B8F6E" w14:textId="151E0D79" w:rsidR="007607C6" w:rsidRPr="007607C6" w:rsidRDefault="007607C6" w:rsidP="007607C6">
      <w:r w:rsidRPr="007607C6">
        <w:t xml:space="preserve">Park, J.-C. and Choi, H.-J. 2020. A study on the causal relationships among core job characteristics, employees’ job crafting, job engagement and organizational change commitment of hotel employees. </w:t>
      </w:r>
      <w:r w:rsidRPr="007607C6">
        <w:rPr>
          <w:i/>
          <w:iCs/>
        </w:rPr>
        <w:t>Korean Journal of Hospitality &amp; Tourism</w:t>
      </w:r>
      <w:r w:rsidRPr="007607C6">
        <w:t>, 29(6).</w:t>
      </w:r>
    </w:p>
    <w:p w14:paraId="629A4C9F" w14:textId="029E2D4A" w:rsidR="007607C6" w:rsidRPr="007607C6" w:rsidRDefault="007607C6" w:rsidP="007607C6">
      <w:r w:rsidRPr="007607C6">
        <w:t xml:space="preserve">Raghubalan, G. and Raghubalan, S. 2015. </w:t>
      </w:r>
      <w:r w:rsidRPr="007607C6">
        <w:rPr>
          <w:i/>
          <w:iCs/>
        </w:rPr>
        <w:t xml:space="preserve">Hotel </w:t>
      </w:r>
      <w:proofErr w:type="gramStart"/>
      <w:r w:rsidRPr="007607C6">
        <w:rPr>
          <w:i/>
          <w:iCs/>
        </w:rPr>
        <w:t>Housekeeping :</w:t>
      </w:r>
      <w:proofErr w:type="gramEnd"/>
      <w:r w:rsidRPr="007607C6">
        <w:rPr>
          <w:i/>
          <w:iCs/>
        </w:rPr>
        <w:t xml:space="preserve"> Operations and Management</w:t>
      </w:r>
      <w:r w:rsidRPr="007607C6">
        <w:t>. New Delhi, India: Oxford University Press.</w:t>
      </w:r>
    </w:p>
    <w:p w14:paraId="547A4B8C" w14:textId="63F448C8" w:rsidR="007607C6" w:rsidRPr="007607C6" w:rsidRDefault="007607C6" w:rsidP="007607C6">
      <w:r w:rsidRPr="007607C6">
        <w:t xml:space="preserve">Rajini, G. 2016. Fostering Employee Engagement: Factors Contributing to Quality of Services in Hospitality Sector. </w:t>
      </w:r>
      <w:r w:rsidRPr="007607C6">
        <w:rPr>
          <w:i/>
          <w:iCs/>
        </w:rPr>
        <w:t>SSRN Electronic Journal</w:t>
      </w:r>
      <w:r w:rsidRPr="007607C6">
        <w:t>.</w:t>
      </w:r>
    </w:p>
    <w:p w14:paraId="72B12740" w14:textId="65B67747" w:rsidR="007607C6" w:rsidRPr="007607C6" w:rsidRDefault="007607C6" w:rsidP="007607C6">
      <w:r w:rsidRPr="007607C6">
        <w:t xml:space="preserve">Singh, S. 2013. </w:t>
      </w:r>
      <w:r w:rsidRPr="007607C6">
        <w:rPr>
          <w:i/>
          <w:iCs/>
        </w:rPr>
        <w:t>Hospitality management</w:t>
      </w:r>
      <w:r w:rsidRPr="007607C6">
        <w:t>. New Delhi: Random Publications.</w:t>
      </w:r>
    </w:p>
    <w:p w14:paraId="113BC9F3" w14:textId="384A3D91" w:rsidR="007607C6" w:rsidRPr="007607C6" w:rsidRDefault="007607C6" w:rsidP="007607C6">
      <w:r w:rsidRPr="007607C6">
        <w:lastRenderedPageBreak/>
        <w:t xml:space="preserve">Walker, J.R. 2017. </w:t>
      </w:r>
      <w:r w:rsidRPr="007607C6">
        <w:rPr>
          <w:i/>
          <w:iCs/>
        </w:rPr>
        <w:t>Introduction to hospitality management</w:t>
      </w:r>
      <w:r w:rsidRPr="007607C6">
        <w:t>. Boston: Pearson.</w:t>
      </w:r>
    </w:p>
    <w:p w14:paraId="3DBF20F5" w14:textId="1D825C8D" w:rsidR="007607C6" w:rsidRPr="007607C6" w:rsidRDefault="007607C6" w:rsidP="007607C6">
      <w:proofErr w:type="spellStart"/>
      <w:r w:rsidRPr="007607C6">
        <w:t>Zagade</w:t>
      </w:r>
      <w:proofErr w:type="spellEnd"/>
      <w:r w:rsidRPr="007607C6">
        <w:t xml:space="preserve">, </w:t>
      </w:r>
      <w:proofErr w:type="spellStart"/>
      <w:r w:rsidRPr="007607C6">
        <w:t>Dr.S</w:t>
      </w:r>
      <w:proofErr w:type="spellEnd"/>
      <w:r w:rsidRPr="007607C6">
        <w:t xml:space="preserve">. and Tyagi, H. 2017. Impact of Outsourced Housekeeping Services on Guest Satisfaction with Respect to Star Hotels. </w:t>
      </w:r>
      <w:r w:rsidRPr="007607C6">
        <w:rPr>
          <w:i/>
          <w:iCs/>
        </w:rPr>
        <w:t>International Journal of Trend in Scientific Research and Development</w:t>
      </w:r>
      <w:r w:rsidRPr="007607C6">
        <w:t>, 2(1).</w:t>
      </w:r>
    </w:p>
    <w:p w14:paraId="1C0F6927" w14:textId="77777777" w:rsidR="007607C6" w:rsidRDefault="007607C6" w:rsidP="00BE2448"/>
    <w:sectPr w:rsidR="007607C6" w:rsidSect="00C67366">
      <w:headerReference w:type="default" r:id="rId7"/>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64E92" w14:textId="77777777" w:rsidR="00675DB3" w:rsidRDefault="00675DB3" w:rsidP="00C67366">
      <w:pPr>
        <w:spacing w:after="0" w:line="240" w:lineRule="auto"/>
      </w:pPr>
      <w:r>
        <w:separator/>
      </w:r>
    </w:p>
  </w:endnote>
  <w:endnote w:type="continuationSeparator" w:id="0">
    <w:p w14:paraId="0AA1745F" w14:textId="77777777" w:rsidR="00675DB3" w:rsidRDefault="00675DB3" w:rsidP="00C67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3028578"/>
      <w:docPartObj>
        <w:docPartGallery w:val="Page Numbers (Bottom of Page)"/>
        <w:docPartUnique/>
      </w:docPartObj>
    </w:sdtPr>
    <w:sdtEndPr>
      <w:rPr>
        <w:noProof/>
      </w:rPr>
    </w:sdtEndPr>
    <w:sdtContent>
      <w:p w14:paraId="25E7F98A" w14:textId="387986A5" w:rsidR="00C67366" w:rsidRDefault="00C673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BE9113" w14:textId="77777777" w:rsidR="00C67366" w:rsidRDefault="00C673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C0B45" w14:textId="77777777" w:rsidR="00675DB3" w:rsidRDefault="00675DB3" w:rsidP="00C67366">
      <w:pPr>
        <w:spacing w:after="0" w:line="240" w:lineRule="auto"/>
      </w:pPr>
      <w:r>
        <w:separator/>
      </w:r>
    </w:p>
  </w:footnote>
  <w:footnote w:type="continuationSeparator" w:id="0">
    <w:p w14:paraId="1ED9D8BC" w14:textId="77777777" w:rsidR="00675DB3" w:rsidRDefault="00675DB3" w:rsidP="00C673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1AF2E" w14:textId="44BAED85" w:rsidR="008536DD" w:rsidRDefault="008536DD">
    <w:pPr>
      <w:pStyle w:val="Header"/>
    </w:pPr>
    <w:r w:rsidRPr="001B69C8">
      <w:rPr>
        <w:rFonts w:asciiTheme="minorHAnsi" w:hAnsiTheme="minorHAnsi"/>
        <w:noProof/>
      </w:rPr>
      <w:drawing>
        <wp:anchor distT="0" distB="0" distL="114300" distR="114300" simplePos="0" relativeHeight="251659264" behindDoc="0" locked="0" layoutInCell="1" allowOverlap="1" wp14:anchorId="5236DD2F" wp14:editId="396F0AB2">
          <wp:simplePos x="0" y="0"/>
          <wp:positionH relativeFrom="margin">
            <wp:posOffset>-821266</wp:posOffset>
          </wp:positionH>
          <wp:positionV relativeFrom="margin">
            <wp:posOffset>-829733</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bIwMLQ0MzcGkqYWlko6SsGpxcWZ+XkgBca1ACfFuDosAAAA"/>
  </w:docVars>
  <w:rsids>
    <w:rsidRoot w:val="004F37F0"/>
    <w:rsid w:val="000351B8"/>
    <w:rsid w:val="000B2DA4"/>
    <w:rsid w:val="001B44D3"/>
    <w:rsid w:val="002A0C0A"/>
    <w:rsid w:val="002A5DEC"/>
    <w:rsid w:val="00362336"/>
    <w:rsid w:val="003E5A32"/>
    <w:rsid w:val="003F4F61"/>
    <w:rsid w:val="004E3253"/>
    <w:rsid w:val="004F37F0"/>
    <w:rsid w:val="00586843"/>
    <w:rsid w:val="005C74D7"/>
    <w:rsid w:val="005D6B91"/>
    <w:rsid w:val="005E3834"/>
    <w:rsid w:val="006109EB"/>
    <w:rsid w:val="00660B96"/>
    <w:rsid w:val="00675DB3"/>
    <w:rsid w:val="006A5F7A"/>
    <w:rsid w:val="007607C6"/>
    <w:rsid w:val="007664A0"/>
    <w:rsid w:val="00794318"/>
    <w:rsid w:val="008536DD"/>
    <w:rsid w:val="008D42E8"/>
    <w:rsid w:val="00943385"/>
    <w:rsid w:val="0096671A"/>
    <w:rsid w:val="00AE0F3B"/>
    <w:rsid w:val="00B313C0"/>
    <w:rsid w:val="00BE2448"/>
    <w:rsid w:val="00C325FF"/>
    <w:rsid w:val="00C67366"/>
    <w:rsid w:val="00CF4CAB"/>
    <w:rsid w:val="00DA1F8E"/>
    <w:rsid w:val="00E804A6"/>
    <w:rsid w:val="00FF5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47BE4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253"/>
    <w:pPr>
      <w:spacing w:line="360" w:lineRule="auto"/>
      <w:jc w:val="both"/>
    </w:pPr>
    <w:rPr>
      <w:rFonts w:ascii="Arial" w:hAnsi="Arial"/>
      <w:sz w:val="24"/>
    </w:rPr>
  </w:style>
  <w:style w:type="paragraph" w:styleId="Heading1">
    <w:name w:val="heading 1"/>
    <w:basedOn w:val="Normal"/>
    <w:next w:val="Normal"/>
    <w:link w:val="Heading1Char"/>
    <w:uiPriority w:val="9"/>
    <w:qFormat/>
    <w:rsid w:val="004E3253"/>
    <w:pPr>
      <w:keepNext/>
      <w:keepLines/>
      <w:spacing w:before="240" w:after="0"/>
      <w:outlineLvl w:val="0"/>
    </w:pPr>
    <w:rPr>
      <w:rFonts w:eastAsiaTheme="majorEastAsia"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3253"/>
    <w:rPr>
      <w:rFonts w:ascii="Arial" w:eastAsiaTheme="majorEastAsia" w:hAnsi="Arial" w:cstheme="majorBidi"/>
      <w:b/>
      <w:color w:val="2F5496" w:themeColor="accent1" w:themeShade="BF"/>
      <w:sz w:val="32"/>
      <w:szCs w:val="32"/>
    </w:rPr>
  </w:style>
  <w:style w:type="character" w:styleId="CommentReference">
    <w:name w:val="annotation reference"/>
    <w:basedOn w:val="DefaultParagraphFont"/>
    <w:uiPriority w:val="99"/>
    <w:semiHidden/>
    <w:unhideWhenUsed/>
    <w:rsid w:val="00660B96"/>
    <w:rPr>
      <w:sz w:val="16"/>
      <w:szCs w:val="16"/>
    </w:rPr>
  </w:style>
  <w:style w:type="paragraph" w:styleId="CommentText">
    <w:name w:val="annotation text"/>
    <w:basedOn w:val="Normal"/>
    <w:link w:val="CommentTextChar"/>
    <w:uiPriority w:val="99"/>
    <w:semiHidden/>
    <w:unhideWhenUsed/>
    <w:rsid w:val="00660B96"/>
    <w:pPr>
      <w:spacing w:line="240" w:lineRule="auto"/>
    </w:pPr>
    <w:rPr>
      <w:sz w:val="20"/>
      <w:szCs w:val="20"/>
    </w:rPr>
  </w:style>
  <w:style w:type="character" w:customStyle="1" w:styleId="CommentTextChar">
    <w:name w:val="Comment Text Char"/>
    <w:basedOn w:val="DefaultParagraphFont"/>
    <w:link w:val="CommentText"/>
    <w:uiPriority w:val="99"/>
    <w:semiHidden/>
    <w:rsid w:val="00660B96"/>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660B96"/>
    <w:rPr>
      <w:b/>
      <w:bCs/>
    </w:rPr>
  </w:style>
  <w:style w:type="character" w:customStyle="1" w:styleId="CommentSubjectChar">
    <w:name w:val="Comment Subject Char"/>
    <w:basedOn w:val="CommentTextChar"/>
    <w:link w:val="CommentSubject"/>
    <w:uiPriority w:val="99"/>
    <w:semiHidden/>
    <w:rsid w:val="00660B96"/>
    <w:rPr>
      <w:rFonts w:ascii="Arial" w:hAnsi="Arial"/>
      <w:b/>
      <w:bCs/>
      <w:sz w:val="20"/>
      <w:szCs w:val="20"/>
    </w:rPr>
  </w:style>
  <w:style w:type="paragraph" w:styleId="Title">
    <w:name w:val="Title"/>
    <w:basedOn w:val="Normal"/>
    <w:next w:val="Normal"/>
    <w:link w:val="TitleChar"/>
    <w:uiPriority w:val="10"/>
    <w:qFormat/>
    <w:rsid w:val="00C67366"/>
    <w:pPr>
      <w:spacing w:after="0" w:line="240" w:lineRule="auto"/>
      <w:contextualSpacing/>
      <w:jc w:val="center"/>
    </w:pPr>
    <w:rPr>
      <w:rFonts w:asciiTheme="majorHAnsi" w:eastAsiaTheme="majorEastAsia" w:hAnsiTheme="majorHAnsi" w:cstheme="majorBidi"/>
      <w:spacing w:val="-10"/>
      <w:kern w:val="28"/>
      <w:sz w:val="48"/>
      <w:szCs w:val="56"/>
    </w:rPr>
  </w:style>
  <w:style w:type="character" w:customStyle="1" w:styleId="TitleChar">
    <w:name w:val="Title Char"/>
    <w:basedOn w:val="DefaultParagraphFont"/>
    <w:link w:val="Title"/>
    <w:uiPriority w:val="10"/>
    <w:rsid w:val="00C67366"/>
    <w:rPr>
      <w:rFonts w:asciiTheme="majorHAnsi" w:eastAsiaTheme="majorEastAsia" w:hAnsiTheme="majorHAnsi" w:cstheme="majorBidi"/>
      <w:spacing w:val="-10"/>
      <w:kern w:val="28"/>
      <w:sz w:val="48"/>
      <w:szCs w:val="56"/>
    </w:rPr>
  </w:style>
  <w:style w:type="paragraph" w:styleId="Header">
    <w:name w:val="header"/>
    <w:basedOn w:val="Normal"/>
    <w:link w:val="HeaderChar"/>
    <w:uiPriority w:val="99"/>
    <w:unhideWhenUsed/>
    <w:rsid w:val="00C673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7366"/>
    <w:rPr>
      <w:rFonts w:ascii="Arial" w:hAnsi="Arial"/>
      <w:sz w:val="24"/>
    </w:rPr>
  </w:style>
  <w:style w:type="paragraph" w:styleId="Footer">
    <w:name w:val="footer"/>
    <w:basedOn w:val="Normal"/>
    <w:link w:val="FooterChar"/>
    <w:uiPriority w:val="99"/>
    <w:unhideWhenUsed/>
    <w:rsid w:val="00C673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7366"/>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63481">
      <w:bodyDiv w:val="1"/>
      <w:marLeft w:val="0"/>
      <w:marRight w:val="0"/>
      <w:marTop w:val="0"/>
      <w:marBottom w:val="0"/>
      <w:divBdr>
        <w:top w:val="none" w:sz="0" w:space="0" w:color="auto"/>
        <w:left w:val="none" w:sz="0" w:space="0" w:color="auto"/>
        <w:bottom w:val="none" w:sz="0" w:space="0" w:color="auto"/>
        <w:right w:val="none" w:sz="0" w:space="0" w:color="auto"/>
      </w:divBdr>
      <w:divsChild>
        <w:div w:id="159782056">
          <w:marLeft w:val="0"/>
          <w:marRight w:val="0"/>
          <w:marTop w:val="0"/>
          <w:marBottom w:val="0"/>
          <w:divBdr>
            <w:top w:val="none" w:sz="0" w:space="0" w:color="auto"/>
            <w:left w:val="none" w:sz="0" w:space="0" w:color="auto"/>
            <w:bottom w:val="none" w:sz="0" w:space="0" w:color="auto"/>
            <w:right w:val="none" w:sz="0" w:space="0" w:color="auto"/>
          </w:divBdr>
        </w:div>
      </w:divsChild>
    </w:div>
    <w:div w:id="192807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E0CC2-A6E6-4251-83BA-6F6E820768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1548</Words>
  <Characters>8825</Characters>
  <Application>Microsoft Office Word</Application>
  <DocSecurity>0</DocSecurity>
  <Lines>73</Lines>
  <Paragraphs>20</Paragraphs>
  <ScaleCrop>false</ScaleCrop>
  <Company/>
  <LinksUpToDate>false</LinksUpToDate>
  <CharactersWithSpaces>10353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2023-10-28T13:22:00Z</dcterms:created>
  <dcterms:modified xsi:type="dcterms:W3CDTF">2023-11-12T13:00:00Z</dcterms:modified>
</cp:coreProperties>
</file>