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30AE" w:rsidRDefault="004030AE" w:rsidP="004030AE">
      <w:pPr>
        <w:pStyle w:val="Title"/>
        <w:jc w:val="center"/>
      </w:pPr>
      <w:r>
        <w:t>Community Engagement</w:t>
      </w:r>
    </w:p>
    <w:p w:rsidR="004030AE" w:rsidRDefault="004030AE" w:rsidP="004030AE">
      <w:pPr>
        <w:pStyle w:val="Title"/>
        <w:jc w:val="center"/>
      </w:pPr>
      <w:r>
        <w:t>Assignment 2</w:t>
      </w:r>
    </w:p>
    <w:p w:rsidR="004030AE" w:rsidRDefault="004030AE" w:rsidP="004030AE">
      <w:pPr>
        <w:pStyle w:val="Title"/>
        <w:jc w:val="center"/>
      </w:pPr>
      <w:r>
        <w:t>P141917</w:t>
      </w:r>
    </w:p>
    <w:p w:rsidR="004030AE" w:rsidRDefault="004030AE"/>
    <w:p w:rsidR="004030AE" w:rsidRDefault="004030AE"/>
    <w:p w:rsidR="004030AE" w:rsidRDefault="004030AE" w:rsidP="004030AE">
      <w:pPr>
        <w:pStyle w:val="Title"/>
        <w:jc w:val="center"/>
        <w:rPr>
          <w:u w:val="single"/>
        </w:rPr>
      </w:pPr>
      <w:r w:rsidRPr="004030AE">
        <w:rPr>
          <w:u w:val="single"/>
        </w:rPr>
        <w:t>Content Page</w:t>
      </w:r>
    </w:p>
    <w:p w:rsidR="00887E41" w:rsidRPr="00887E41" w:rsidRDefault="00887E41" w:rsidP="00887E41"/>
    <w:p w:rsidR="004030AE" w:rsidRPr="00887E41" w:rsidRDefault="004030AE" w:rsidP="004030AE">
      <w:pPr>
        <w:rPr>
          <w:sz w:val="26"/>
          <w:szCs w:val="26"/>
        </w:rPr>
      </w:pPr>
    </w:p>
    <w:p w:rsidR="004030AE" w:rsidRPr="00887E41" w:rsidRDefault="00114D76">
      <w:pPr>
        <w:rPr>
          <w:sz w:val="26"/>
          <w:szCs w:val="26"/>
        </w:rPr>
      </w:pPr>
      <w:r w:rsidRPr="00887E41">
        <w:rPr>
          <w:sz w:val="26"/>
          <w:szCs w:val="26"/>
        </w:rPr>
        <w:t xml:space="preserve">Introduction </w:t>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sidR="00887E41">
        <w:rPr>
          <w:sz w:val="26"/>
          <w:szCs w:val="26"/>
        </w:rPr>
        <w:tab/>
      </w:r>
      <w:r w:rsidRPr="00887E41">
        <w:rPr>
          <w:sz w:val="26"/>
          <w:szCs w:val="26"/>
        </w:rPr>
        <w:t xml:space="preserve">Page </w:t>
      </w:r>
      <w:r w:rsidR="00887E41" w:rsidRPr="00887E41">
        <w:rPr>
          <w:sz w:val="26"/>
          <w:szCs w:val="26"/>
        </w:rPr>
        <w:t>2</w:t>
      </w:r>
    </w:p>
    <w:p w:rsidR="00114D76" w:rsidRPr="00887E41" w:rsidRDefault="00114D76">
      <w:pPr>
        <w:rPr>
          <w:sz w:val="26"/>
          <w:szCs w:val="26"/>
        </w:rPr>
      </w:pPr>
      <w:r w:rsidRPr="00887E41">
        <w:rPr>
          <w:sz w:val="26"/>
          <w:szCs w:val="26"/>
        </w:rPr>
        <w:t>Identifying the need</w:t>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sidR="00887E41">
        <w:rPr>
          <w:sz w:val="26"/>
          <w:szCs w:val="26"/>
        </w:rPr>
        <w:tab/>
      </w:r>
      <w:r w:rsidRPr="00887E41">
        <w:rPr>
          <w:sz w:val="26"/>
          <w:szCs w:val="26"/>
        </w:rPr>
        <w:t xml:space="preserve">Page </w:t>
      </w:r>
      <w:r w:rsidR="00887E41" w:rsidRPr="00887E41">
        <w:rPr>
          <w:sz w:val="26"/>
          <w:szCs w:val="26"/>
        </w:rPr>
        <w:t>2</w:t>
      </w:r>
    </w:p>
    <w:p w:rsidR="00114D76" w:rsidRPr="00887E41" w:rsidRDefault="00114D76">
      <w:pPr>
        <w:rPr>
          <w:sz w:val="26"/>
          <w:szCs w:val="26"/>
        </w:rPr>
      </w:pPr>
      <w:r w:rsidRPr="00887E41">
        <w:rPr>
          <w:sz w:val="26"/>
          <w:szCs w:val="26"/>
        </w:rPr>
        <w:t>Project Details- ‘Break the Stigma’</w:t>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sidR="00887E41">
        <w:rPr>
          <w:sz w:val="26"/>
          <w:szCs w:val="26"/>
        </w:rPr>
        <w:tab/>
      </w:r>
      <w:r w:rsidRPr="00887E41">
        <w:rPr>
          <w:sz w:val="26"/>
          <w:szCs w:val="26"/>
        </w:rPr>
        <w:t>Page 4</w:t>
      </w:r>
    </w:p>
    <w:p w:rsidR="004030AE" w:rsidRPr="00887E41" w:rsidRDefault="00887E41">
      <w:pPr>
        <w:rPr>
          <w:sz w:val="26"/>
          <w:szCs w:val="26"/>
        </w:rPr>
      </w:pPr>
      <w:r w:rsidRPr="00887E41">
        <w:rPr>
          <w:sz w:val="26"/>
          <w:szCs w:val="26"/>
        </w:rPr>
        <w:t>Project Details- The Participants</w:t>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Pr>
          <w:sz w:val="26"/>
          <w:szCs w:val="26"/>
        </w:rPr>
        <w:tab/>
      </w:r>
      <w:r w:rsidRPr="00887E41">
        <w:rPr>
          <w:sz w:val="26"/>
          <w:szCs w:val="26"/>
        </w:rPr>
        <w:t>Page 5</w:t>
      </w:r>
    </w:p>
    <w:p w:rsidR="00887E41" w:rsidRDefault="00887E41">
      <w:pPr>
        <w:rPr>
          <w:sz w:val="26"/>
          <w:szCs w:val="26"/>
        </w:rPr>
      </w:pPr>
      <w:r w:rsidRPr="00887E41">
        <w:rPr>
          <w:sz w:val="26"/>
          <w:szCs w:val="26"/>
        </w:rPr>
        <w:t>Project Details- Aims</w:t>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sidRPr="00887E41">
        <w:rPr>
          <w:sz w:val="26"/>
          <w:szCs w:val="26"/>
        </w:rPr>
        <w:tab/>
      </w:r>
      <w:r>
        <w:rPr>
          <w:sz w:val="26"/>
          <w:szCs w:val="26"/>
        </w:rPr>
        <w:tab/>
      </w:r>
      <w:r w:rsidRPr="00887E41">
        <w:rPr>
          <w:sz w:val="26"/>
          <w:szCs w:val="26"/>
        </w:rPr>
        <w:t xml:space="preserve">Page </w:t>
      </w:r>
      <w:r w:rsidR="00E140CA">
        <w:rPr>
          <w:sz w:val="26"/>
          <w:szCs w:val="26"/>
        </w:rPr>
        <w:t>6</w:t>
      </w:r>
    </w:p>
    <w:p w:rsidR="00E140CA" w:rsidRDefault="00E140CA">
      <w:pPr>
        <w:rPr>
          <w:sz w:val="26"/>
          <w:szCs w:val="26"/>
        </w:rPr>
      </w:pPr>
      <w:r>
        <w:rPr>
          <w:sz w:val="26"/>
          <w:szCs w:val="26"/>
        </w:rPr>
        <w:t>Project Details- The Format</w:t>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t>Page 7</w:t>
      </w:r>
    </w:p>
    <w:p w:rsidR="00E140CA" w:rsidRDefault="00E140CA">
      <w:pPr>
        <w:rPr>
          <w:sz w:val="26"/>
          <w:szCs w:val="26"/>
        </w:rPr>
      </w:pPr>
      <w:r>
        <w:rPr>
          <w:sz w:val="26"/>
          <w:szCs w:val="26"/>
        </w:rPr>
        <w:t>Staff</w:t>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t>Page 7</w:t>
      </w:r>
    </w:p>
    <w:p w:rsidR="00E140CA" w:rsidRDefault="00E140CA">
      <w:pPr>
        <w:rPr>
          <w:sz w:val="26"/>
          <w:szCs w:val="26"/>
        </w:rPr>
      </w:pPr>
      <w:r>
        <w:rPr>
          <w:sz w:val="26"/>
          <w:szCs w:val="26"/>
        </w:rPr>
        <w:t>Ethical Considerations</w:t>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t>Page 8</w:t>
      </w:r>
    </w:p>
    <w:p w:rsidR="00E140CA" w:rsidRDefault="00E140CA">
      <w:pPr>
        <w:rPr>
          <w:sz w:val="26"/>
          <w:szCs w:val="26"/>
        </w:rPr>
      </w:pPr>
      <w:r>
        <w:rPr>
          <w:sz w:val="26"/>
          <w:szCs w:val="26"/>
        </w:rPr>
        <w:t>Costs and Funding</w:t>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t>Page 9</w:t>
      </w:r>
    </w:p>
    <w:p w:rsidR="00E140CA" w:rsidRDefault="00E140CA">
      <w:pPr>
        <w:rPr>
          <w:sz w:val="26"/>
          <w:szCs w:val="26"/>
        </w:rPr>
      </w:pPr>
      <w:r>
        <w:rPr>
          <w:sz w:val="26"/>
          <w:szCs w:val="26"/>
        </w:rPr>
        <w:t>Possible Barriers</w:t>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t>Page 10</w:t>
      </w:r>
    </w:p>
    <w:p w:rsidR="00E140CA" w:rsidRDefault="00E140CA">
      <w:pPr>
        <w:rPr>
          <w:sz w:val="26"/>
          <w:szCs w:val="26"/>
        </w:rPr>
      </w:pPr>
      <w:r>
        <w:rPr>
          <w:sz w:val="26"/>
          <w:szCs w:val="26"/>
        </w:rPr>
        <w:t>Possible Positive Impacts</w:t>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t>Page 11</w:t>
      </w:r>
    </w:p>
    <w:p w:rsidR="00E140CA" w:rsidRDefault="00E140CA">
      <w:pPr>
        <w:rPr>
          <w:sz w:val="26"/>
          <w:szCs w:val="26"/>
        </w:rPr>
      </w:pPr>
      <w:r>
        <w:rPr>
          <w:sz w:val="26"/>
          <w:szCs w:val="26"/>
        </w:rPr>
        <w:t>Summary</w:t>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t>Page 11</w:t>
      </w:r>
    </w:p>
    <w:p w:rsidR="00431A26" w:rsidRDefault="00431A26">
      <w:pPr>
        <w:rPr>
          <w:sz w:val="26"/>
          <w:szCs w:val="26"/>
        </w:rPr>
      </w:pPr>
      <w:r>
        <w:rPr>
          <w:sz w:val="26"/>
          <w:szCs w:val="26"/>
        </w:rPr>
        <w:t>Reference List</w:t>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t>Page 13</w:t>
      </w:r>
    </w:p>
    <w:p w:rsidR="00431A26" w:rsidRPr="00431A26" w:rsidRDefault="00431A26">
      <w:pPr>
        <w:rPr>
          <w:sz w:val="26"/>
          <w:szCs w:val="26"/>
        </w:rPr>
      </w:pPr>
      <w:r>
        <w:rPr>
          <w:sz w:val="26"/>
          <w:szCs w:val="26"/>
        </w:rPr>
        <w:t>Appendices</w:t>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Pr>
          <w:sz w:val="26"/>
          <w:szCs w:val="26"/>
        </w:rPr>
        <w:tab/>
      </w:r>
      <w:r w:rsidR="00157F49">
        <w:rPr>
          <w:sz w:val="26"/>
          <w:szCs w:val="26"/>
        </w:rPr>
        <w:t xml:space="preserve">         </w:t>
      </w:r>
      <w:r>
        <w:rPr>
          <w:sz w:val="26"/>
          <w:szCs w:val="26"/>
        </w:rPr>
        <w:t>Page</w:t>
      </w:r>
      <w:r w:rsidR="00157F49">
        <w:rPr>
          <w:sz w:val="26"/>
          <w:szCs w:val="26"/>
        </w:rPr>
        <w:t>s 15-22</w:t>
      </w:r>
    </w:p>
    <w:p w:rsidR="004030AE" w:rsidRDefault="004030AE"/>
    <w:p w:rsidR="00E140CA" w:rsidRDefault="00E140CA"/>
    <w:p w:rsidR="00431A26" w:rsidRDefault="00431A26"/>
    <w:p w:rsidR="00E140CA" w:rsidRDefault="00E140CA">
      <w:bookmarkStart w:id="0" w:name="_GoBack"/>
      <w:bookmarkEnd w:id="0"/>
    </w:p>
    <w:p w:rsidR="00E140CA" w:rsidRDefault="00E140CA">
      <w:r>
        <w:t xml:space="preserve">P141917 </w:t>
      </w:r>
      <w:r>
        <w:tab/>
      </w:r>
      <w:r>
        <w:tab/>
      </w:r>
      <w:r>
        <w:tab/>
      </w:r>
      <w:r>
        <w:tab/>
      </w:r>
      <w:r>
        <w:tab/>
      </w:r>
      <w:r>
        <w:tab/>
      </w:r>
      <w:r>
        <w:tab/>
      </w:r>
      <w:r>
        <w:tab/>
      </w:r>
      <w:r>
        <w:tab/>
        <w:t xml:space="preserve">Word Count: </w:t>
      </w:r>
      <w:r w:rsidR="001E2BDF">
        <w:t>3813</w:t>
      </w:r>
    </w:p>
    <w:p w:rsidR="00F65DD3" w:rsidRPr="00E140CA" w:rsidRDefault="00076788" w:rsidP="00E140CA">
      <w:pPr>
        <w:spacing w:line="360" w:lineRule="auto"/>
        <w:rPr>
          <w:rFonts w:cstheme="minorHAnsi"/>
          <w:sz w:val="24"/>
          <w:szCs w:val="24"/>
          <w:u w:val="single"/>
        </w:rPr>
      </w:pPr>
      <w:bookmarkStart w:id="1" w:name="_Hlk504330280"/>
      <w:r w:rsidRPr="00E140CA">
        <w:rPr>
          <w:rFonts w:cstheme="minorHAnsi"/>
          <w:sz w:val="24"/>
          <w:szCs w:val="24"/>
          <w:u w:val="single"/>
        </w:rPr>
        <w:lastRenderedPageBreak/>
        <w:t>Introduction</w:t>
      </w:r>
    </w:p>
    <w:p w:rsidR="009E2EE1" w:rsidRPr="00E140CA" w:rsidRDefault="00E1116B" w:rsidP="00E140CA">
      <w:pPr>
        <w:spacing w:line="360" w:lineRule="auto"/>
        <w:ind w:firstLine="360"/>
        <w:rPr>
          <w:rFonts w:cstheme="minorHAnsi"/>
          <w:sz w:val="24"/>
          <w:szCs w:val="24"/>
        </w:rPr>
      </w:pPr>
      <w:r w:rsidRPr="00E140CA">
        <w:rPr>
          <w:rFonts w:cstheme="minorHAnsi"/>
          <w:sz w:val="24"/>
          <w:szCs w:val="24"/>
        </w:rPr>
        <w:t>Community has many definitions</w:t>
      </w:r>
      <w:r w:rsidR="000001B8" w:rsidRPr="00E140CA">
        <w:rPr>
          <w:rFonts w:cstheme="minorHAnsi"/>
          <w:sz w:val="24"/>
          <w:szCs w:val="24"/>
        </w:rPr>
        <w:t>, but many suggest that being part of a community is vital to survival. Lappe (2005) suggests that the meaning of community is to nurture human contact, and it should not be thought of as a luxury</w:t>
      </w:r>
      <w:r w:rsidR="00815E16" w:rsidRPr="00E140CA">
        <w:rPr>
          <w:rFonts w:cstheme="minorHAnsi"/>
          <w:sz w:val="24"/>
          <w:szCs w:val="24"/>
        </w:rPr>
        <w:t xml:space="preserve"> or want, but essential to well-being. Inclusion in the community allows people to feel a sense of </w:t>
      </w:r>
      <w:r w:rsidR="002A757E" w:rsidRPr="00E140CA">
        <w:rPr>
          <w:rFonts w:cstheme="minorHAnsi"/>
          <w:sz w:val="24"/>
          <w:szCs w:val="24"/>
        </w:rPr>
        <w:t xml:space="preserve">camaraderie which leads to benefits in other aspects of their life, for example, access to </w:t>
      </w:r>
      <w:r w:rsidR="009C1951" w:rsidRPr="00E140CA">
        <w:rPr>
          <w:rFonts w:cstheme="minorHAnsi"/>
          <w:sz w:val="24"/>
          <w:szCs w:val="24"/>
        </w:rPr>
        <w:t>employment, good quality health, socialisation, and child care.</w:t>
      </w:r>
      <w:r w:rsidR="00BC1028" w:rsidRPr="00E140CA">
        <w:rPr>
          <w:rFonts w:cstheme="minorHAnsi"/>
          <w:sz w:val="24"/>
          <w:szCs w:val="24"/>
        </w:rPr>
        <w:t xml:space="preserve"> </w:t>
      </w:r>
      <w:r w:rsidR="003C5E45" w:rsidRPr="00E140CA">
        <w:rPr>
          <w:rFonts w:cstheme="minorHAnsi"/>
          <w:sz w:val="24"/>
          <w:szCs w:val="24"/>
        </w:rPr>
        <w:t>As an outsider, e</w:t>
      </w:r>
      <w:r w:rsidR="00BC1028" w:rsidRPr="00E140CA">
        <w:rPr>
          <w:rFonts w:cstheme="minorHAnsi"/>
          <w:sz w:val="24"/>
          <w:szCs w:val="24"/>
        </w:rPr>
        <w:t>ngaging with the community can produce a wide range of positive impacts</w:t>
      </w:r>
      <w:r w:rsidR="003C5E45" w:rsidRPr="00E140CA">
        <w:rPr>
          <w:rFonts w:cstheme="minorHAnsi"/>
          <w:sz w:val="24"/>
          <w:szCs w:val="24"/>
        </w:rPr>
        <w:t xml:space="preserve"> for the community and yourself. Crozier (2017) believes that engagement can often lead to an opportunity to build trusting relationships, and gain a better perspective </w:t>
      </w:r>
      <w:r w:rsidR="00235B06" w:rsidRPr="00E140CA">
        <w:rPr>
          <w:rFonts w:cstheme="minorHAnsi"/>
          <w:sz w:val="24"/>
          <w:szCs w:val="24"/>
        </w:rPr>
        <w:t xml:space="preserve">of </w:t>
      </w:r>
      <w:r w:rsidR="00E33DC9" w:rsidRPr="00E140CA">
        <w:rPr>
          <w:rFonts w:cstheme="minorHAnsi"/>
          <w:sz w:val="24"/>
          <w:szCs w:val="24"/>
        </w:rPr>
        <w:t>issues which are affecting the community. Also, the community being more open to speak to people who are engaged, and accept support from them can also lead to positive outcomes for both parties.</w:t>
      </w:r>
      <w:r w:rsidR="00ED07F6" w:rsidRPr="00E140CA">
        <w:rPr>
          <w:rFonts w:cstheme="minorHAnsi"/>
          <w:sz w:val="24"/>
          <w:szCs w:val="24"/>
        </w:rPr>
        <w:t xml:space="preserve">   </w:t>
      </w:r>
    </w:p>
    <w:p w:rsidR="0022590A" w:rsidRPr="00E140CA" w:rsidRDefault="0022590A" w:rsidP="00E140CA">
      <w:pPr>
        <w:spacing w:line="360" w:lineRule="auto"/>
        <w:ind w:firstLine="360"/>
        <w:rPr>
          <w:rFonts w:cstheme="minorHAnsi"/>
          <w:sz w:val="24"/>
          <w:szCs w:val="24"/>
        </w:rPr>
      </w:pPr>
      <w:r w:rsidRPr="00E140CA">
        <w:rPr>
          <w:rFonts w:cstheme="minorHAnsi"/>
          <w:sz w:val="24"/>
          <w:szCs w:val="24"/>
        </w:rPr>
        <w:t xml:space="preserve">This </w:t>
      </w:r>
      <w:r w:rsidR="00A16B5A" w:rsidRPr="00E140CA">
        <w:rPr>
          <w:rFonts w:cstheme="minorHAnsi"/>
          <w:sz w:val="24"/>
          <w:szCs w:val="24"/>
        </w:rPr>
        <w:t xml:space="preserve">report aims to set out </w:t>
      </w:r>
      <w:r w:rsidR="00E05BE7" w:rsidRPr="00E140CA">
        <w:rPr>
          <w:rFonts w:cstheme="minorHAnsi"/>
          <w:sz w:val="24"/>
          <w:szCs w:val="24"/>
        </w:rPr>
        <w:t xml:space="preserve">a </w:t>
      </w:r>
      <w:r w:rsidR="00A16B5A" w:rsidRPr="00E140CA">
        <w:rPr>
          <w:rFonts w:cstheme="minorHAnsi"/>
          <w:sz w:val="24"/>
          <w:szCs w:val="24"/>
        </w:rPr>
        <w:t>proposal for a support and awareness project for a specific community group</w:t>
      </w:r>
      <w:r w:rsidR="00F228DE" w:rsidRPr="00E140CA">
        <w:rPr>
          <w:rFonts w:cstheme="minorHAnsi"/>
          <w:sz w:val="24"/>
          <w:szCs w:val="24"/>
        </w:rPr>
        <w:t xml:space="preserve"> in order to engage the community</w:t>
      </w:r>
      <w:r w:rsidR="00A16B5A" w:rsidRPr="00E140CA">
        <w:rPr>
          <w:rFonts w:cstheme="minorHAnsi"/>
          <w:sz w:val="24"/>
          <w:szCs w:val="24"/>
        </w:rPr>
        <w:t>.</w:t>
      </w:r>
      <w:r w:rsidR="00E05BE7" w:rsidRPr="00E140CA">
        <w:rPr>
          <w:rFonts w:cstheme="minorHAnsi"/>
          <w:sz w:val="24"/>
          <w:szCs w:val="24"/>
        </w:rPr>
        <w:t xml:space="preserve"> The report will include </w:t>
      </w:r>
      <w:r w:rsidR="001236C1" w:rsidRPr="00E140CA">
        <w:rPr>
          <w:rFonts w:cstheme="minorHAnsi"/>
          <w:sz w:val="24"/>
          <w:szCs w:val="24"/>
        </w:rPr>
        <w:t xml:space="preserve">data from the previous needs analysis report in order to identify the need, along with an outline of the project which includes the aims and objectives. The specific target community group will be discussed, and reasons given for this decision, as well as the format and implementation of the project. Potential funding </w:t>
      </w:r>
      <w:r w:rsidR="00BB3111" w:rsidRPr="00E140CA">
        <w:rPr>
          <w:rFonts w:cstheme="minorHAnsi"/>
          <w:sz w:val="24"/>
          <w:szCs w:val="24"/>
        </w:rPr>
        <w:t>will be evaluated</w:t>
      </w:r>
      <w:r w:rsidR="00D91A86" w:rsidRPr="00E140CA">
        <w:rPr>
          <w:rFonts w:cstheme="minorHAnsi"/>
          <w:sz w:val="24"/>
          <w:szCs w:val="24"/>
        </w:rPr>
        <w:t>, and a staff overview will be given.</w:t>
      </w:r>
      <w:r w:rsidR="00A018C3" w:rsidRPr="00E140CA">
        <w:rPr>
          <w:rFonts w:cstheme="minorHAnsi"/>
          <w:sz w:val="24"/>
          <w:szCs w:val="24"/>
        </w:rPr>
        <w:t xml:space="preserve"> Ethical considerations will also be noted, and looked into. Finally, the possible barriers and positive impact will be mentioned. </w:t>
      </w:r>
      <w:r w:rsidR="00D91A86" w:rsidRPr="00E140CA">
        <w:rPr>
          <w:rFonts w:cstheme="minorHAnsi"/>
          <w:sz w:val="24"/>
          <w:szCs w:val="24"/>
        </w:rPr>
        <w:t xml:space="preserve"> </w:t>
      </w:r>
    </w:p>
    <w:p w:rsidR="00076788" w:rsidRPr="00E140CA" w:rsidRDefault="00076788" w:rsidP="00E140CA">
      <w:pPr>
        <w:spacing w:line="360" w:lineRule="auto"/>
        <w:ind w:firstLine="360"/>
        <w:rPr>
          <w:rFonts w:cstheme="minorHAnsi"/>
          <w:sz w:val="24"/>
          <w:szCs w:val="24"/>
        </w:rPr>
      </w:pPr>
    </w:p>
    <w:p w:rsidR="00BC1028" w:rsidRPr="00E140CA" w:rsidRDefault="00076788" w:rsidP="00E140CA">
      <w:pPr>
        <w:spacing w:line="360" w:lineRule="auto"/>
        <w:rPr>
          <w:rFonts w:cstheme="minorHAnsi"/>
          <w:sz w:val="24"/>
          <w:szCs w:val="24"/>
          <w:u w:val="single"/>
        </w:rPr>
      </w:pPr>
      <w:r w:rsidRPr="00E140CA">
        <w:rPr>
          <w:rFonts w:cstheme="minorHAnsi"/>
          <w:sz w:val="24"/>
          <w:szCs w:val="24"/>
          <w:u w:val="single"/>
        </w:rPr>
        <w:t>Identifying the need</w:t>
      </w:r>
    </w:p>
    <w:p w:rsidR="008133E9" w:rsidRPr="00E140CA" w:rsidRDefault="00076788" w:rsidP="00E140CA">
      <w:pPr>
        <w:spacing w:line="360" w:lineRule="auto"/>
        <w:rPr>
          <w:rFonts w:cstheme="minorHAnsi"/>
          <w:sz w:val="24"/>
          <w:szCs w:val="24"/>
        </w:rPr>
      </w:pPr>
      <w:r w:rsidRPr="00E140CA">
        <w:rPr>
          <w:rFonts w:cstheme="minorHAnsi"/>
          <w:sz w:val="24"/>
          <w:szCs w:val="24"/>
        </w:rPr>
        <w:tab/>
        <w:t xml:space="preserve">As previously mentioned in the needs analysis, there has been a significant rise in people </w:t>
      </w:r>
      <w:r w:rsidR="003533CE" w:rsidRPr="00E140CA">
        <w:rPr>
          <w:rFonts w:cstheme="minorHAnsi"/>
          <w:sz w:val="24"/>
          <w:szCs w:val="24"/>
        </w:rPr>
        <w:t xml:space="preserve">suffering with mental health conditions over the last 20 years </w:t>
      </w:r>
      <w:r w:rsidR="00483990" w:rsidRPr="00E140CA">
        <w:rPr>
          <w:rFonts w:cstheme="minorHAnsi"/>
          <w:sz w:val="24"/>
          <w:szCs w:val="24"/>
        </w:rPr>
        <w:t>in the UK</w:t>
      </w:r>
      <w:r w:rsidR="00A000A8" w:rsidRPr="00E140CA">
        <w:rPr>
          <w:rFonts w:cstheme="minorHAnsi"/>
          <w:sz w:val="24"/>
          <w:szCs w:val="24"/>
        </w:rPr>
        <w:t>. As stated in the previous report, Kirk (2017) stated that millions of people have been prescribed medication in the UK, for a number of mental health conditions such as depression, anxiety, phobias, Post Traumatic Stress Disorder (PTSD) and others. The problem only seems to be increasing in the UK, which suggests that more is needed to resolve the issue.</w:t>
      </w:r>
      <w:r w:rsidR="005A3883" w:rsidRPr="00E140CA">
        <w:rPr>
          <w:rFonts w:cstheme="minorHAnsi"/>
          <w:sz w:val="24"/>
          <w:szCs w:val="24"/>
        </w:rPr>
        <w:t xml:space="preserve"> From the previous data analysis report, we can see that more women of every age range are admitting they are suffering with mental illness, although suicide rates have suggested that </w:t>
      </w:r>
      <w:r w:rsidR="005A3883" w:rsidRPr="00E140CA">
        <w:rPr>
          <w:rFonts w:cstheme="minorHAnsi"/>
          <w:sz w:val="24"/>
          <w:szCs w:val="24"/>
        </w:rPr>
        <w:lastRenderedPageBreak/>
        <w:t xml:space="preserve">there are more men committing suicide each year than women. BBC (2017) claims that the reason for this </w:t>
      </w:r>
      <w:r w:rsidR="005348E5" w:rsidRPr="00E140CA">
        <w:rPr>
          <w:rFonts w:cstheme="minorHAnsi"/>
          <w:sz w:val="24"/>
          <w:szCs w:val="24"/>
        </w:rPr>
        <w:t>is that women are more likely to ask for help or talk to someone about what they are experiencing. In Wales, the same issues occur. There has been a raise in people experiencing mental health issues every year, along with the comparison between male and female suicide rates being similar to that of the UK</w:t>
      </w:r>
      <w:r w:rsidR="005D23FE" w:rsidRPr="00E140CA">
        <w:rPr>
          <w:rFonts w:cstheme="minorHAnsi"/>
          <w:sz w:val="24"/>
          <w:szCs w:val="24"/>
        </w:rPr>
        <w:t xml:space="preserve"> (Mental Health Foundation, 2016).</w:t>
      </w:r>
      <w:r w:rsidR="00D67B2F" w:rsidRPr="00E140CA">
        <w:rPr>
          <w:rFonts w:cstheme="minorHAnsi"/>
          <w:sz w:val="24"/>
          <w:szCs w:val="24"/>
        </w:rPr>
        <w:t xml:space="preserve"> This suggests that the current provision in place is not successful, specifically when focussing on males and how they are supported. </w:t>
      </w:r>
    </w:p>
    <w:p w:rsidR="00A206C4" w:rsidRPr="00E140CA" w:rsidRDefault="005348E5" w:rsidP="00E140CA">
      <w:pPr>
        <w:spacing w:line="360" w:lineRule="auto"/>
        <w:ind w:firstLine="720"/>
        <w:rPr>
          <w:rFonts w:cstheme="minorHAnsi"/>
          <w:sz w:val="24"/>
          <w:szCs w:val="24"/>
        </w:rPr>
      </w:pPr>
      <w:r w:rsidRPr="00E140CA">
        <w:rPr>
          <w:rFonts w:cstheme="minorHAnsi"/>
          <w:sz w:val="24"/>
          <w:szCs w:val="24"/>
        </w:rPr>
        <w:t xml:space="preserve"> As can be seen in the previous needs analysis, </w:t>
      </w:r>
      <w:r w:rsidR="008133E9" w:rsidRPr="00E140CA">
        <w:rPr>
          <w:rFonts w:cstheme="minorHAnsi"/>
          <w:sz w:val="24"/>
          <w:szCs w:val="24"/>
        </w:rPr>
        <w:t xml:space="preserve">Wales has a major issue regarding the stigma which is attached to mental illnesses, despite of how common it is across the country. Time to Change Wales (2017) produced a survey in which the outcome showed a range of judgemental responses in regard to mental health. </w:t>
      </w:r>
      <w:r w:rsidR="005D23FE" w:rsidRPr="00E140CA">
        <w:rPr>
          <w:rFonts w:cstheme="minorHAnsi"/>
          <w:sz w:val="24"/>
          <w:szCs w:val="24"/>
        </w:rPr>
        <w:t xml:space="preserve">In my opinion, the most shocking being ‘10% of people admitted that they would feel uncomfortable around a person who </w:t>
      </w:r>
      <w:r w:rsidR="00ED3179" w:rsidRPr="00E140CA">
        <w:rPr>
          <w:rFonts w:cstheme="minorHAnsi"/>
          <w:sz w:val="24"/>
          <w:szCs w:val="24"/>
        </w:rPr>
        <w:t>h</w:t>
      </w:r>
      <w:r w:rsidR="005D23FE" w:rsidRPr="00E140CA">
        <w:rPr>
          <w:rFonts w:cstheme="minorHAnsi"/>
          <w:sz w:val="24"/>
          <w:szCs w:val="24"/>
        </w:rPr>
        <w:t xml:space="preserve">as a mental illness.’, although 10% doesn’t not seem like a shocking figure, when you consider the population of Wales estimated at 3 million people, this tells us that 300,000 people in Wales feel this way. </w:t>
      </w:r>
      <w:r w:rsidR="0036391C" w:rsidRPr="00E140CA">
        <w:rPr>
          <w:rFonts w:cstheme="minorHAnsi"/>
          <w:sz w:val="24"/>
          <w:szCs w:val="24"/>
        </w:rPr>
        <w:t xml:space="preserve">The data analysis tells us that stigma is a very real concern, as it affects </w:t>
      </w:r>
      <w:r w:rsidR="004A1D3E" w:rsidRPr="00E140CA">
        <w:rPr>
          <w:rFonts w:cstheme="minorHAnsi"/>
          <w:sz w:val="24"/>
          <w:szCs w:val="24"/>
        </w:rPr>
        <w:t>people in many other aspects of their lives</w:t>
      </w:r>
      <w:r w:rsidR="00ED3179" w:rsidRPr="00E140CA">
        <w:rPr>
          <w:rFonts w:cstheme="minorHAnsi"/>
          <w:sz w:val="24"/>
          <w:szCs w:val="24"/>
        </w:rPr>
        <w:t xml:space="preserve"> (Time to Change Wales, 2017).</w:t>
      </w:r>
    </w:p>
    <w:p w:rsidR="00A206C4" w:rsidRPr="00E140CA" w:rsidRDefault="006C2302" w:rsidP="00E140CA">
      <w:pPr>
        <w:spacing w:line="360" w:lineRule="auto"/>
        <w:ind w:firstLine="720"/>
        <w:rPr>
          <w:rFonts w:cstheme="minorHAnsi"/>
          <w:sz w:val="24"/>
          <w:szCs w:val="24"/>
        </w:rPr>
      </w:pPr>
      <w:r w:rsidRPr="00E140CA">
        <w:rPr>
          <w:rFonts w:cstheme="minorHAnsi"/>
          <w:sz w:val="24"/>
          <w:szCs w:val="24"/>
        </w:rPr>
        <w:t xml:space="preserve">The previous needs analysis states that 1 in 10 young people and children currently have a mental health condition which is diagnosable, this condition most commonly being depression, anxiety or conduct disorder (Children in Wales, 2017). From the previous research it is known that </w:t>
      </w:r>
      <w:r w:rsidR="00411C82" w:rsidRPr="00E140CA">
        <w:rPr>
          <w:rFonts w:cstheme="minorHAnsi"/>
          <w:sz w:val="24"/>
          <w:szCs w:val="24"/>
        </w:rPr>
        <w:t>an increasing number of children are asking for help in regard to mental health</w:t>
      </w:r>
      <w:r w:rsidR="00043573" w:rsidRPr="00E140CA">
        <w:rPr>
          <w:rFonts w:cstheme="minorHAnsi"/>
          <w:sz w:val="24"/>
          <w:szCs w:val="24"/>
        </w:rPr>
        <w:t>, these calls of help are currently not being answered. Whether its down to funding, stigma or just simply the increasing volume, it is clear from the previous report that more is needed in order to support young people’s mental health and well-being</w:t>
      </w:r>
      <w:r w:rsidR="00F26B84" w:rsidRPr="00E140CA">
        <w:rPr>
          <w:rFonts w:cstheme="minorHAnsi"/>
          <w:sz w:val="24"/>
          <w:szCs w:val="24"/>
        </w:rPr>
        <w:t xml:space="preserve">. </w:t>
      </w:r>
      <w:r w:rsidR="00A206C4" w:rsidRPr="00E140CA">
        <w:rPr>
          <w:rFonts w:cstheme="minorHAnsi"/>
          <w:sz w:val="24"/>
          <w:szCs w:val="24"/>
        </w:rPr>
        <w:t xml:space="preserve"> A chart </w:t>
      </w:r>
      <w:r w:rsidR="00423663" w:rsidRPr="00E140CA">
        <w:rPr>
          <w:rFonts w:cstheme="minorHAnsi"/>
          <w:sz w:val="24"/>
          <w:szCs w:val="24"/>
        </w:rPr>
        <w:t xml:space="preserve">(See Appendix A) </w:t>
      </w:r>
      <w:r w:rsidR="00A206C4" w:rsidRPr="00E140CA">
        <w:rPr>
          <w:rFonts w:cstheme="minorHAnsi"/>
          <w:sz w:val="24"/>
          <w:szCs w:val="24"/>
        </w:rPr>
        <w:t>produced in the previous data analysis states that by the age of 14, a half of all mental health conditions are established</w:t>
      </w:r>
      <w:r w:rsidR="00423663" w:rsidRPr="00E140CA">
        <w:rPr>
          <w:rFonts w:cstheme="minorHAnsi"/>
          <w:sz w:val="24"/>
          <w:szCs w:val="24"/>
        </w:rPr>
        <w:t xml:space="preserve">. This suggests to me that many children may have some sort of experience with mental health by this age and may have not received the correct support for it. </w:t>
      </w:r>
    </w:p>
    <w:p w:rsidR="00ED3179" w:rsidRPr="00E140CA" w:rsidRDefault="00F26B84" w:rsidP="00E140CA">
      <w:pPr>
        <w:spacing w:line="360" w:lineRule="auto"/>
        <w:rPr>
          <w:rFonts w:cstheme="minorHAnsi"/>
          <w:sz w:val="24"/>
          <w:szCs w:val="24"/>
        </w:rPr>
      </w:pPr>
      <w:r w:rsidRPr="00E140CA">
        <w:rPr>
          <w:rFonts w:cstheme="minorHAnsi"/>
          <w:sz w:val="24"/>
          <w:szCs w:val="24"/>
        </w:rPr>
        <w:tab/>
      </w:r>
      <w:r w:rsidR="002F6C21" w:rsidRPr="00E140CA">
        <w:rPr>
          <w:rFonts w:cstheme="minorHAnsi"/>
          <w:sz w:val="24"/>
          <w:szCs w:val="24"/>
        </w:rPr>
        <w:t xml:space="preserve">Evidence from the needs analysis states that areas of higher deprivation, have higher rates of poor mental illness. The gap between the most deprived areas and the least when </w:t>
      </w:r>
      <w:r w:rsidR="002F6C21" w:rsidRPr="00E140CA">
        <w:rPr>
          <w:rFonts w:cstheme="minorHAnsi"/>
          <w:sz w:val="24"/>
          <w:szCs w:val="24"/>
        </w:rPr>
        <w:lastRenderedPageBreak/>
        <w:t>focusing on mental health conditions shows significant differences. Debt also played a big part in the individual and families lives regarding mental health conditions in people across Wales, England and Scotland (</w:t>
      </w:r>
      <w:r w:rsidR="00874962" w:rsidRPr="00E140CA">
        <w:rPr>
          <w:rFonts w:cstheme="minorHAnsi"/>
          <w:sz w:val="24"/>
          <w:szCs w:val="24"/>
        </w:rPr>
        <w:t xml:space="preserve">Mental Health Foundation, 2016). </w:t>
      </w:r>
    </w:p>
    <w:p w:rsidR="002F6C21" w:rsidRPr="00E140CA" w:rsidRDefault="00D0519C" w:rsidP="00E140CA">
      <w:pPr>
        <w:spacing w:line="360" w:lineRule="auto"/>
        <w:rPr>
          <w:rFonts w:cstheme="minorHAnsi"/>
          <w:sz w:val="24"/>
          <w:szCs w:val="24"/>
        </w:rPr>
      </w:pPr>
      <w:r w:rsidRPr="00E140CA">
        <w:rPr>
          <w:rFonts w:cstheme="minorHAnsi"/>
          <w:sz w:val="24"/>
          <w:szCs w:val="24"/>
        </w:rPr>
        <w:tab/>
      </w:r>
      <w:r w:rsidR="00A95566" w:rsidRPr="00E140CA">
        <w:rPr>
          <w:rFonts w:cstheme="minorHAnsi"/>
          <w:sz w:val="24"/>
          <w:szCs w:val="24"/>
        </w:rPr>
        <w:t xml:space="preserve">As identified in the previous needs analysis, there is currently provision in place for people with mental health issues across Wales through the government, social services, charities and organisations.  Policies and support networks have been introduced with the aim of supporting </w:t>
      </w:r>
      <w:r w:rsidR="003C0D0D" w:rsidRPr="00E140CA">
        <w:rPr>
          <w:rFonts w:cstheme="minorHAnsi"/>
          <w:sz w:val="24"/>
          <w:szCs w:val="24"/>
        </w:rPr>
        <w:t xml:space="preserve">the mental health and well-being of young people and children, </w:t>
      </w:r>
      <w:r w:rsidR="003E3D19" w:rsidRPr="00E140CA">
        <w:rPr>
          <w:rFonts w:cstheme="minorHAnsi"/>
          <w:sz w:val="24"/>
          <w:szCs w:val="24"/>
        </w:rPr>
        <w:t>regardless of this, the issue continues. This, along with the other points mentioned in this section are contributing factors to why I believe that a new project aimed at the younger generation of males in deprived areas of Wales would be beneficial</w:t>
      </w:r>
      <w:r w:rsidR="002160B5" w:rsidRPr="00E140CA">
        <w:rPr>
          <w:rFonts w:cstheme="minorHAnsi"/>
          <w:sz w:val="24"/>
          <w:szCs w:val="24"/>
        </w:rPr>
        <w:t xml:space="preserve"> in order to support and raise awareness, with the aim of breaking the stigma of mental health.</w:t>
      </w:r>
    </w:p>
    <w:p w:rsidR="002160B5" w:rsidRPr="00E140CA" w:rsidRDefault="002160B5" w:rsidP="00E140CA">
      <w:pPr>
        <w:spacing w:line="360" w:lineRule="auto"/>
        <w:rPr>
          <w:rFonts w:cstheme="minorHAnsi"/>
          <w:sz w:val="24"/>
          <w:szCs w:val="24"/>
        </w:rPr>
      </w:pPr>
    </w:p>
    <w:p w:rsidR="002160B5" w:rsidRPr="00E140CA" w:rsidRDefault="002160B5" w:rsidP="00E140CA">
      <w:pPr>
        <w:spacing w:line="360" w:lineRule="auto"/>
        <w:rPr>
          <w:rFonts w:cstheme="minorHAnsi"/>
          <w:sz w:val="24"/>
          <w:szCs w:val="24"/>
          <w:u w:val="single"/>
        </w:rPr>
      </w:pPr>
      <w:r w:rsidRPr="00E140CA">
        <w:rPr>
          <w:rFonts w:cstheme="minorHAnsi"/>
          <w:sz w:val="24"/>
          <w:szCs w:val="24"/>
          <w:u w:val="single"/>
        </w:rPr>
        <w:t>Project details- ‘Break the Stigma’</w:t>
      </w:r>
    </w:p>
    <w:p w:rsidR="002160B5" w:rsidRPr="00E140CA" w:rsidRDefault="00F228DE" w:rsidP="00E140CA">
      <w:pPr>
        <w:spacing w:line="360" w:lineRule="auto"/>
        <w:rPr>
          <w:rFonts w:cstheme="minorHAnsi"/>
          <w:sz w:val="24"/>
          <w:szCs w:val="24"/>
        </w:rPr>
      </w:pPr>
      <w:r w:rsidRPr="00E140CA">
        <w:rPr>
          <w:rFonts w:cstheme="minorHAnsi"/>
          <w:sz w:val="24"/>
          <w:szCs w:val="24"/>
        </w:rPr>
        <w:tab/>
      </w:r>
      <w:r w:rsidR="000A04FE" w:rsidRPr="00E140CA">
        <w:rPr>
          <w:rFonts w:cstheme="minorHAnsi"/>
          <w:sz w:val="24"/>
          <w:szCs w:val="24"/>
        </w:rPr>
        <w:t>The chosen project</w:t>
      </w:r>
      <w:r w:rsidR="00F770A0" w:rsidRPr="00E140CA">
        <w:rPr>
          <w:rFonts w:cstheme="minorHAnsi"/>
          <w:sz w:val="24"/>
          <w:szCs w:val="24"/>
        </w:rPr>
        <w:t xml:space="preserve">, which will be named ‘Break the Stigma’, </w:t>
      </w:r>
      <w:r w:rsidR="000A04FE" w:rsidRPr="00E140CA">
        <w:rPr>
          <w:rFonts w:cstheme="minorHAnsi"/>
          <w:sz w:val="24"/>
          <w:szCs w:val="24"/>
        </w:rPr>
        <w:t>will focus on raising awareness</w:t>
      </w:r>
      <w:r w:rsidR="00CB7F12" w:rsidRPr="00E140CA">
        <w:rPr>
          <w:rFonts w:cstheme="minorHAnsi"/>
          <w:sz w:val="24"/>
          <w:szCs w:val="24"/>
        </w:rPr>
        <w:t xml:space="preserve"> for mental health,</w:t>
      </w:r>
      <w:r w:rsidR="000A04FE" w:rsidRPr="00E140CA">
        <w:rPr>
          <w:rFonts w:cstheme="minorHAnsi"/>
          <w:sz w:val="24"/>
          <w:szCs w:val="24"/>
        </w:rPr>
        <w:t xml:space="preserve"> as well as supporting </w:t>
      </w:r>
      <w:r w:rsidR="00A34C6D" w:rsidRPr="00E140CA">
        <w:rPr>
          <w:rFonts w:cstheme="minorHAnsi"/>
          <w:sz w:val="24"/>
          <w:szCs w:val="24"/>
        </w:rPr>
        <w:t>teenagers with and without</w:t>
      </w:r>
      <w:r w:rsidR="00CB7F12" w:rsidRPr="00E140CA">
        <w:rPr>
          <w:rFonts w:cstheme="minorHAnsi"/>
          <w:sz w:val="24"/>
          <w:szCs w:val="24"/>
        </w:rPr>
        <w:t xml:space="preserve"> diagnosable</w:t>
      </w:r>
      <w:r w:rsidR="00A34C6D" w:rsidRPr="00E140CA">
        <w:rPr>
          <w:rFonts w:cstheme="minorHAnsi"/>
          <w:sz w:val="24"/>
          <w:szCs w:val="24"/>
        </w:rPr>
        <w:t xml:space="preserve"> mental health </w:t>
      </w:r>
      <w:r w:rsidR="00CB7F12" w:rsidRPr="00E140CA">
        <w:rPr>
          <w:rFonts w:cstheme="minorHAnsi"/>
          <w:sz w:val="24"/>
          <w:szCs w:val="24"/>
        </w:rPr>
        <w:t>conditions, and encouraging participants to speak freely about their feelings despite of the stigma attached to this issue. Also, the project will p</w:t>
      </w:r>
      <w:r w:rsidR="002B6DAC" w:rsidRPr="00E140CA">
        <w:rPr>
          <w:rFonts w:cstheme="minorHAnsi"/>
          <w:sz w:val="24"/>
          <w:szCs w:val="24"/>
        </w:rPr>
        <w:t>rov</w:t>
      </w:r>
      <w:r w:rsidR="00CB7F12" w:rsidRPr="00E140CA">
        <w:rPr>
          <w:rFonts w:cstheme="minorHAnsi"/>
          <w:sz w:val="24"/>
          <w:szCs w:val="24"/>
        </w:rPr>
        <w:t xml:space="preserve">ide </w:t>
      </w:r>
      <w:r w:rsidR="002B6DAC" w:rsidRPr="00E140CA">
        <w:rPr>
          <w:rFonts w:cstheme="minorHAnsi"/>
          <w:sz w:val="24"/>
          <w:szCs w:val="24"/>
        </w:rPr>
        <w:t xml:space="preserve">tools and mechanisms </w:t>
      </w:r>
      <w:r w:rsidR="00CB7F12" w:rsidRPr="00E140CA">
        <w:rPr>
          <w:rFonts w:cstheme="minorHAnsi"/>
          <w:sz w:val="24"/>
          <w:szCs w:val="24"/>
        </w:rPr>
        <w:t xml:space="preserve">for coping </w:t>
      </w:r>
      <w:r w:rsidR="002B6DAC" w:rsidRPr="00E140CA">
        <w:rPr>
          <w:rFonts w:cstheme="minorHAnsi"/>
          <w:sz w:val="24"/>
          <w:szCs w:val="24"/>
        </w:rPr>
        <w:t>with teenage life</w:t>
      </w:r>
      <w:r w:rsidR="00CB7F12" w:rsidRPr="00E140CA">
        <w:rPr>
          <w:rFonts w:cstheme="minorHAnsi"/>
          <w:sz w:val="24"/>
          <w:szCs w:val="24"/>
        </w:rPr>
        <w:t>, and beyond</w:t>
      </w:r>
      <w:r w:rsidR="002B6DAC" w:rsidRPr="00E140CA">
        <w:rPr>
          <w:rFonts w:cstheme="minorHAnsi"/>
          <w:sz w:val="24"/>
          <w:szCs w:val="24"/>
        </w:rPr>
        <w:t>.</w:t>
      </w:r>
      <w:r w:rsidR="00CC5829" w:rsidRPr="00E140CA">
        <w:rPr>
          <w:rFonts w:cstheme="minorHAnsi"/>
          <w:sz w:val="24"/>
          <w:szCs w:val="24"/>
        </w:rPr>
        <w:t xml:space="preserve"> The project will be undertaken in groups of around 15 people, all from the same school and of the same gender.</w:t>
      </w:r>
      <w:r w:rsidR="002B6DAC" w:rsidRPr="00E140CA">
        <w:rPr>
          <w:rFonts w:cstheme="minorHAnsi"/>
          <w:sz w:val="24"/>
          <w:szCs w:val="24"/>
        </w:rPr>
        <w:t xml:space="preserve"> As previously stated, in Wales there is an issue with the stigma attached to mental health conditions</w:t>
      </w:r>
      <w:r w:rsidR="00E632D2" w:rsidRPr="00E140CA">
        <w:rPr>
          <w:rFonts w:cstheme="minorHAnsi"/>
          <w:sz w:val="24"/>
          <w:szCs w:val="24"/>
        </w:rPr>
        <w:t xml:space="preserve">, this causes concern as it makes people with mental health conditions feel as though they are less than others around them, and embarrassed about what they are feeling. In reality, mental health conditions are completely normal, and in this project we will encourage everyone to speak freely about how they feel in a safe environment, so that mental health is no longer a taboo subject and therefore ‘Break the Stigma’. </w:t>
      </w:r>
      <w:r w:rsidR="006F3F1A" w:rsidRPr="00E140CA">
        <w:rPr>
          <w:rFonts w:cstheme="minorHAnsi"/>
          <w:sz w:val="24"/>
          <w:szCs w:val="24"/>
        </w:rPr>
        <w:t xml:space="preserve">The participants will be encouraged to discuss their experience with mental health, if they have any, and if they feel comfortable. The reason for this is to ensure that no one suffers in silence, and everyone has the right to be heard. </w:t>
      </w:r>
    </w:p>
    <w:p w:rsidR="009D7AC9" w:rsidRPr="00E140CA" w:rsidRDefault="005F2BF6" w:rsidP="00E140CA">
      <w:pPr>
        <w:spacing w:line="360" w:lineRule="auto"/>
        <w:rPr>
          <w:rFonts w:cstheme="minorHAnsi"/>
          <w:sz w:val="24"/>
          <w:szCs w:val="24"/>
        </w:rPr>
      </w:pPr>
      <w:r w:rsidRPr="00E140CA">
        <w:rPr>
          <w:rFonts w:cstheme="minorHAnsi"/>
          <w:sz w:val="24"/>
          <w:szCs w:val="24"/>
        </w:rPr>
        <w:tab/>
        <w:t xml:space="preserve">In addition, the project will also educate the participants on mental health in Wales. In order to break the stigma and change judgemental views, </w:t>
      </w:r>
      <w:r w:rsidR="00DF4071" w:rsidRPr="00E140CA">
        <w:rPr>
          <w:rFonts w:cstheme="minorHAnsi"/>
          <w:sz w:val="24"/>
          <w:szCs w:val="24"/>
        </w:rPr>
        <w:t xml:space="preserve">the younger generation </w:t>
      </w:r>
      <w:r w:rsidRPr="00E140CA">
        <w:rPr>
          <w:rFonts w:cstheme="minorHAnsi"/>
          <w:sz w:val="24"/>
          <w:szCs w:val="24"/>
        </w:rPr>
        <w:t xml:space="preserve">must </w:t>
      </w:r>
      <w:r w:rsidRPr="00E140CA">
        <w:rPr>
          <w:rFonts w:cstheme="minorHAnsi"/>
          <w:sz w:val="24"/>
          <w:szCs w:val="24"/>
        </w:rPr>
        <w:lastRenderedPageBreak/>
        <w:t>be educated on the topic so that they can fully understand</w:t>
      </w:r>
      <w:r w:rsidR="00DF4071" w:rsidRPr="00E140CA">
        <w:rPr>
          <w:rFonts w:cstheme="minorHAnsi"/>
          <w:sz w:val="24"/>
          <w:szCs w:val="24"/>
        </w:rPr>
        <w:t xml:space="preserve">, and carry this with them through life. Participants will be educated on what mental illness is, how common it is in Wales, how it is diagnosed, how it is medicated, and how it can affect day to day life, </w:t>
      </w:r>
      <w:r w:rsidR="009D7AC9" w:rsidRPr="00E140CA">
        <w:rPr>
          <w:rFonts w:cstheme="minorHAnsi"/>
          <w:sz w:val="24"/>
          <w:szCs w:val="24"/>
        </w:rPr>
        <w:t xml:space="preserve">how to recognise mental health in yourself and those around you, and how to support someone with mental health. </w:t>
      </w:r>
      <w:r w:rsidR="00DF4071" w:rsidRPr="00E140CA">
        <w:rPr>
          <w:rFonts w:cstheme="minorHAnsi"/>
          <w:sz w:val="24"/>
          <w:szCs w:val="24"/>
        </w:rPr>
        <w:t xml:space="preserve">The pupils will be encouraged to ask questions </w:t>
      </w:r>
      <w:r w:rsidR="00423663" w:rsidRPr="00E140CA">
        <w:rPr>
          <w:rFonts w:cstheme="minorHAnsi"/>
          <w:sz w:val="24"/>
          <w:szCs w:val="24"/>
        </w:rPr>
        <w:t xml:space="preserve">and engage with those around them. </w:t>
      </w:r>
    </w:p>
    <w:p w:rsidR="00423663" w:rsidRPr="00E140CA" w:rsidRDefault="003C1FC1" w:rsidP="00E140CA">
      <w:pPr>
        <w:spacing w:line="360" w:lineRule="auto"/>
        <w:ind w:firstLine="720"/>
        <w:rPr>
          <w:rFonts w:cstheme="minorHAnsi"/>
          <w:sz w:val="24"/>
          <w:szCs w:val="24"/>
        </w:rPr>
      </w:pPr>
      <w:r w:rsidRPr="00E140CA">
        <w:rPr>
          <w:rFonts w:cstheme="minorHAnsi"/>
          <w:sz w:val="24"/>
          <w:szCs w:val="24"/>
        </w:rPr>
        <w:t xml:space="preserve">Also, participants will be offered the opportunity to learn coping strategies </w:t>
      </w:r>
      <w:r w:rsidR="0031346A" w:rsidRPr="00E140CA">
        <w:rPr>
          <w:rFonts w:cstheme="minorHAnsi"/>
          <w:sz w:val="24"/>
          <w:szCs w:val="24"/>
        </w:rPr>
        <w:t xml:space="preserve">and tools for success in order to prepare them for </w:t>
      </w:r>
      <w:r w:rsidR="00BB3BFC" w:rsidRPr="00E140CA">
        <w:rPr>
          <w:rFonts w:cstheme="minorHAnsi"/>
          <w:sz w:val="24"/>
          <w:szCs w:val="24"/>
        </w:rPr>
        <w:t xml:space="preserve">potentially stressful </w:t>
      </w:r>
      <w:r w:rsidR="0031346A" w:rsidRPr="00E140CA">
        <w:rPr>
          <w:rFonts w:cstheme="minorHAnsi"/>
          <w:sz w:val="24"/>
          <w:szCs w:val="24"/>
        </w:rPr>
        <w:t>situations such as coming GCSE exams, the pressure of education/work and future life.</w:t>
      </w:r>
    </w:p>
    <w:p w:rsidR="009D7AC9" w:rsidRPr="00E140CA" w:rsidRDefault="009D7AC9" w:rsidP="00E140CA">
      <w:pPr>
        <w:spacing w:line="360" w:lineRule="auto"/>
        <w:rPr>
          <w:rFonts w:cstheme="minorHAnsi"/>
          <w:sz w:val="24"/>
          <w:szCs w:val="24"/>
        </w:rPr>
      </w:pPr>
    </w:p>
    <w:p w:rsidR="009D7AC9" w:rsidRPr="00E140CA" w:rsidRDefault="009D7AC9" w:rsidP="00E140CA">
      <w:pPr>
        <w:spacing w:line="360" w:lineRule="auto"/>
        <w:rPr>
          <w:rFonts w:cstheme="minorHAnsi"/>
          <w:sz w:val="24"/>
          <w:szCs w:val="24"/>
          <w:u w:val="single"/>
        </w:rPr>
      </w:pPr>
      <w:r w:rsidRPr="00E140CA">
        <w:rPr>
          <w:rFonts w:cstheme="minorHAnsi"/>
          <w:sz w:val="24"/>
          <w:szCs w:val="24"/>
          <w:u w:val="single"/>
        </w:rPr>
        <w:t xml:space="preserve">Project </w:t>
      </w:r>
      <w:r w:rsidR="001F0AEE" w:rsidRPr="00E140CA">
        <w:rPr>
          <w:rFonts w:cstheme="minorHAnsi"/>
          <w:sz w:val="24"/>
          <w:szCs w:val="24"/>
          <w:u w:val="single"/>
        </w:rPr>
        <w:t>d</w:t>
      </w:r>
      <w:r w:rsidRPr="00E140CA">
        <w:rPr>
          <w:rFonts w:cstheme="minorHAnsi"/>
          <w:sz w:val="24"/>
          <w:szCs w:val="24"/>
          <w:u w:val="single"/>
        </w:rPr>
        <w:t xml:space="preserve">etails- </w:t>
      </w:r>
      <w:r w:rsidR="001F0AEE" w:rsidRPr="00E140CA">
        <w:rPr>
          <w:rFonts w:cstheme="minorHAnsi"/>
          <w:sz w:val="24"/>
          <w:szCs w:val="24"/>
          <w:u w:val="single"/>
        </w:rPr>
        <w:t>T</w:t>
      </w:r>
      <w:r w:rsidRPr="00E140CA">
        <w:rPr>
          <w:rFonts w:cstheme="minorHAnsi"/>
          <w:sz w:val="24"/>
          <w:szCs w:val="24"/>
          <w:u w:val="single"/>
        </w:rPr>
        <w:t xml:space="preserve">he </w:t>
      </w:r>
      <w:r w:rsidR="001F0AEE" w:rsidRPr="00E140CA">
        <w:rPr>
          <w:rFonts w:cstheme="minorHAnsi"/>
          <w:sz w:val="24"/>
          <w:szCs w:val="24"/>
          <w:u w:val="single"/>
        </w:rPr>
        <w:t>P</w:t>
      </w:r>
      <w:r w:rsidRPr="00E140CA">
        <w:rPr>
          <w:rFonts w:cstheme="minorHAnsi"/>
          <w:sz w:val="24"/>
          <w:szCs w:val="24"/>
          <w:u w:val="single"/>
        </w:rPr>
        <w:t>articipants</w:t>
      </w:r>
    </w:p>
    <w:p w:rsidR="009D7AC9" w:rsidRPr="00E140CA" w:rsidRDefault="009D7AC9" w:rsidP="00E140CA">
      <w:pPr>
        <w:spacing w:line="360" w:lineRule="auto"/>
        <w:rPr>
          <w:rFonts w:cstheme="minorHAnsi"/>
          <w:sz w:val="24"/>
          <w:szCs w:val="24"/>
        </w:rPr>
      </w:pPr>
      <w:r w:rsidRPr="00E140CA">
        <w:rPr>
          <w:rFonts w:cstheme="minorHAnsi"/>
          <w:sz w:val="24"/>
          <w:szCs w:val="24"/>
        </w:rPr>
        <w:tab/>
      </w:r>
      <w:r w:rsidR="00C316F2" w:rsidRPr="00E140CA">
        <w:rPr>
          <w:rFonts w:cstheme="minorHAnsi"/>
          <w:sz w:val="24"/>
          <w:szCs w:val="24"/>
        </w:rPr>
        <w:t xml:space="preserve">The specific community group which this project will focus upon is teenage boys, aged between 13-14 years, who are educated and live in the most deprived areas in Wales. </w:t>
      </w:r>
      <w:r w:rsidR="00512F3F" w:rsidRPr="00E140CA">
        <w:rPr>
          <w:rFonts w:cstheme="minorHAnsi"/>
          <w:sz w:val="24"/>
          <w:szCs w:val="24"/>
        </w:rPr>
        <w:t xml:space="preserve">The reason for this choice is </w:t>
      </w:r>
      <w:r w:rsidR="00B40410" w:rsidRPr="00E140CA">
        <w:rPr>
          <w:rFonts w:cstheme="minorHAnsi"/>
          <w:sz w:val="24"/>
          <w:szCs w:val="24"/>
        </w:rPr>
        <w:t xml:space="preserve">that from the data analysis we are able to see that men in Wales have the highest suicide rate, and it is believed that this is because they are less likely to speak to someone about how they are feeling. This project will give these young men the opportunity to open up without the fear of embarrassment in hopes that this will travel with them through later life. Although suicide rates are higher in older age ranges, this age group was chosen as I believe that </w:t>
      </w:r>
      <w:r w:rsidR="000E4FB2" w:rsidRPr="00E140CA">
        <w:rPr>
          <w:rFonts w:cstheme="minorHAnsi"/>
          <w:sz w:val="24"/>
          <w:szCs w:val="24"/>
        </w:rPr>
        <w:t>this can work as an early intervention technique to help stop these suicides from happening. Schooling takes up a large part of a young person’s life, therefore this is a crucial time to educate these young people on mental health so that they are able to remember it throughout life. Also, as stated in the needs analysis</w:t>
      </w:r>
      <w:r w:rsidR="00657F29" w:rsidRPr="00E140CA">
        <w:rPr>
          <w:rFonts w:cstheme="minorHAnsi"/>
          <w:sz w:val="24"/>
          <w:szCs w:val="24"/>
        </w:rPr>
        <w:t xml:space="preserve">, half of all mental health problems are established by the age of 14 therefore this project will be well suited for this age group. Equally important is the areas in which the project will take place, the most deprived areas in Wales has been chosen as </w:t>
      </w:r>
      <w:r w:rsidR="0005796C" w:rsidRPr="00E140CA">
        <w:rPr>
          <w:rFonts w:cstheme="minorHAnsi"/>
          <w:sz w:val="24"/>
          <w:szCs w:val="24"/>
        </w:rPr>
        <w:t xml:space="preserve">previous </w:t>
      </w:r>
      <w:r w:rsidR="00657F29" w:rsidRPr="00E140CA">
        <w:rPr>
          <w:rFonts w:cstheme="minorHAnsi"/>
          <w:sz w:val="24"/>
          <w:szCs w:val="24"/>
        </w:rPr>
        <w:t>data suggests that there are strong links between poverty and mental health</w:t>
      </w:r>
      <w:r w:rsidR="0005796C" w:rsidRPr="00E140CA">
        <w:rPr>
          <w:rFonts w:cstheme="minorHAnsi"/>
          <w:sz w:val="24"/>
          <w:szCs w:val="24"/>
        </w:rPr>
        <w:t xml:space="preserve">. Similarly, there are also links between families with debt and mental health, this is why I feel the project will benefit these participants the most, and why the project is focussed on teenage boys from deprived areas. </w:t>
      </w:r>
    </w:p>
    <w:p w:rsidR="0005796C" w:rsidRPr="00E140CA" w:rsidRDefault="0005796C" w:rsidP="00E140CA">
      <w:pPr>
        <w:spacing w:line="360" w:lineRule="auto"/>
        <w:rPr>
          <w:rFonts w:cstheme="minorHAnsi"/>
          <w:sz w:val="24"/>
          <w:szCs w:val="24"/>
        </w:rPr>
      </w:pPr>
    </w:p>
    <w:p w:rsidR="009D7AC9" w:rsidRPr="00E140CA" w:rsidRDefault="0005796C" w:rsidP="00E140CA">
      <w:pPr>
        <w:spacing w:line="360" w:lineRule="auto"/>
        <w:rPr>
          <w:rFonts w:cstheme="minorHAnsi"/>
          <w:sz w:val="24"/>
          <w:szCs w:val="24"/>
          <w:u w:val="single"/>
        </w:rPr>
      </w:pPr>
      <w:r w:rsidRPr="00E140CA">
        <w:rPr>
          <w:rFonts w:cstheme="minorHAnsi"/>
          <w:sz w:val="24"/>
          <w:szCs w:val="24"/>
          <w:u w:val="single"/>
        </w:rPr>
        <w:lastRenderedPageBreak/>
        <w:t xml:space="preserve">Project </w:t>
      </w:r>
      <w:r w:rsidR="001F0AEE" w:rsidRPr="00E140CA">
        <w:rPr>
          <w:rFonts w:cstheme="minorHAnsi"/>
          <w:sz w:val="24"/>
          <w:szCs w:val="24"/>
          <w:u w:val="single"/>
        </w:rPr>
        <w:t>d</w:t>
      </w:r>
      <w:r w:rsidRPr="00E140CA">
        <w:rPr>
          <w:rFonts w:cstheme="minorHAnsi"/>
          <w:sz w:val="24"/>
          <w:szCs w:val="24"/>
          <w:u w:val="single"/>
        </w:rPr>
        <w:t>etails- Aims</w:t>
      </w:r>
    </w:p>
    <w:p w:rsidR="00887E41" w:rsidRPr="00E140CA" w:rsidRDefault="00887E41" w:rsidP="00E140CA">
      <w:pPr>
        <w:spacing w:line="360" w:lineRule="auto"/>
        <w:rPr>
          <w:rFonts w:cstheme="minorHAnsi"/>
          <w:sz w:val="24"/>
          <w:szCs w:val="24"/>
        </w:rPr>
      </w:pPr>
      <w:r w:rsidRPr="00E140CA">
        <w:rPr>
          <w:rFonts w:cstheme="minorHAnsi"/>
          <w:sz w:val="24"/>
          <w:szCs w:val="24"/>
        </w:rPr>
        <w:tab/>
        <w:t xml:space="preserve">The </w:t>
      </w:r>
      <w:r w:rsidR="0085488A" w:rsidRPr="00E140CA">
        <w:rPr>
          <w:rFonts w:cstheme="minorHAnsi"/>
          <w:sz w:val="24"/>
          <w:szCs w:val="24"/>
        </w:rPr>
        <w:t xml:space="preserve">main aims of this project focus upon what I believe the participants will gain from the project. The aims will be set out in bullet points for the convenience of the reader. </w:t>
      </w:r>
      <w:r w:rsidR="007271CA" w:rsidRPr="00E140CA">
        <w:rPr>
          <w:rFonts w:cstheme="minorHAnsi"/>
          <w:sz w:val="24"/>
          <w:szCs w:val="24"/>
        </w:rPr>
        <w:t xml:space="preserve">The aims will be split into two sections, these will </w:t>
      </w:r>
      <w:r w:rsidR="00215459" w:rsidRPr="00E140CA">
        <w:rPr>
          <w:rFonts w:cstheme="minorHAnsi"/>
          <w:sz w:val="24"/>
          <w:szCs w:val="24"/>
        </w:rPr>
        <w:t>be</w:t>
      </w:r>
      <w:r w:rsidR="007271CA" w:rsidRPr="00E140CA">
        <w:rPr>
          <w:rFonts w:cstheme="minorHAnsi"/>
          <w:sz w:val="24"/>
          <w:szCs w:val="24"/>
        </w:rPr>
        <w:t xml:space="preserve"> ‘the immediate aims’, and ‘the main aims for the future’. The immediate aims </w:t>
      </w:r>
      <w:r w:rsidR="00C5113B" w:rsidRPr="00E140CA">
        <w:rPr>
          <w:rFonts w:cstheme="minorHAnsi"/>
          <w:sz w:val="24"/>
          <w:szCs w:val="24"/>
        </w:rPr>
        <w:t xml:space="preserve">will be what I </w:t>
      </w:r>
      <w:r w:rsidR="00B50327" w:rsidRPr="00E140CA">
        <w:rPr>
          <w:rFonts w:cstheme="minorHAnsi"/>
          <w:sz w:val="24"/>
          <w:szCs w:val="24"/>
        </w:rPr>
        <w:t>expect</w:t>
      </w:r>
      <w:r w:rsidR="00C5113B" w:rsidRPr="00E140CA">
        <w:rPr>
          <w:rFonts w:cstheme="minorHAnsi"/>
          <w:sz w:val="24"/>
          <w:szCs w:val="24"/>
        </w:rPr>
        <w:t xml:space="preserve"> the participants will gain immediately from the sessions. The main aims for the future will include</w:t>
      </w:r>
      <w:r w:rsidR="00B50327" w:rsidRPr="00E140CA">
        <w:rPr>
          <w:rFonts w:cstheme="minorHAnsi"/>
          <w:sz w:val="24"/>
          <w:szCs w:val="24"/>
        </w:rPr>
        <w:t xml:space="preserve"> how I hope the project can impact the participants later life and society as a whole. </w:t>
      </w:r>
    </w:p>
    <w:p w:rsidR="00B50327" w:rsidRPr="00E140CA" w:rsidRDefault="00B50327" w:rsidP="00E140CA">
      <w:pPr>
        <w:spacing w:line="360" w:lineRule="auto"/>
        <w:rPr>
          <w:rFonts w:cstheme="minorHAnsi"/>
          <w:sz w:val="24"/>
          <w:szCs w:val="24"/>
        </w:rPr>
      </w:pPr>
      <w:r w:rsidRPr="00E140CA">
        <w:rPr>
          <w:rFonts w:cstheme="minorHAnsi"/>
          <w:sz w:val="24"/>
          <w:szCs w:val="24"/>
        </w:rPr>
        <w:t>The immediate aims:</w:t>
      </w:r>
    </w:p>
    <w:p w:rsidR="0085488A" w:rsidRPr="00E140CA" w:rsidRDefault="0085488A" w:rsidP="00E140CA">
      <w:pPr>
        <w:pStyle w:val="ListParagraph"/>
        <w:numPr>
          <w:ilvl w:val="0"/>
          <w:numId w:val="3"/>
        </w:numPr>
        <w:spacing w:line="360" w:lineRule="auto"/>
        <w:rPr>
          <w:rFonts w:cstheme="minorHAnsi"/>
          <w:sz w:val="24"/>
          <w:szCs w:val="24"/>
        </w:rPr>
      </w:pPr>
      <w:r w:rsidRPr="00E140CA">
        <w:rPr>
          <w:rFonts w:cstheme="minorHAnsi"/>
          <w:sz w:val="24"/>
          <w:szCs w:val="24"/>
        </w:rPr>
        <w:t>To ensure that participants understand what mental health is</w:t>
      </w:r>
      <w:r w:rsidR="007271CA" w:rsidRPr="00E140CA">
        <w:rPr>
          <w:rFonts w:cstheme="minorHAnsi"/>
          <w:sz w:val="24"/>
          <w:szCs w:val="24"/>
        </w:rPr>
        <w:t xml:space="preserve"> and raise awareness amongst teenagers.</w:t>
      </w:r>
    </w:p>
    <w:p w:rsidR="00B51041" w:rsidRPr="00E140CA" w:rsidRDefault="0085488A" w:rsidP="00E140CA">
      <w:pPr>
        <w:pStyle w:val="ListParagraph"/>
        <w:numPr>
          <w:ilvl w:val="0"/>
          <w:numId w:val="3"/>
        </w:numPr>
        <w:spacing w:line="360" w:lineRule="auto"/>
        <w:rPr>
          <w:rFonts w:cstheme="minorHAnsi"/>
          <w:sz w:val="24"/>
          <w:szCs w:val="24"/>
        </w:rPr>
      </w:pPr>
      <w:r w:rsidRPr="00E140CA">
        <w:rPr>
          <w:rFonts w:cstheme="minorHAnsi"/>
          <w:sz w:val="24"/>
          <w:szCs w:val="24"/>
        </w:rPr>
        <w:t>To enable participants to feel comfortable to ask questions and speak freely in regard to mental health</w:t>
      </w:r>
      <w:r w:rsidR="00215459" w:rsidRPr="00E140CA">
        <w:rPr>
          <w:rFonts w:cstheme="minorHAnsi"/>
          <w:sz w:val="24"/>
          <w:szCs w:val="24"/>
        </w:rPr>
        <w:t>, to people they know as well as people outside of their community (e.g. therapists, counsellor, doctor</w:t>
      </w:r>
      <w:r w:rsidR="00B51041" w:rsidRPr="00E140CA">
        <w:rPr>
          <w:rFonts w:cstheme="minorHAnsi"/>
          <w:sz w:val="24"/>
          <w:szCs w:val="24"/>
        </w:rPr>
        <w:t>).</w:t>
      </w:r>
    </w:p>
    <w:p w:rsidR="007271CA" w:rsidRPr="00E140CA" w:rsidRDefault="007271CA" w:rsidP="00E140CA">
      <w:pPr>
        <w:pStyle w:val="ListParagraph"/>
        <w:numPr>
          <w:ilvl w:val="0"/>
          <w:numId w:val="3"/>
        </w:numPr>
        <w:spacing w:line="360" w:lineRule="auto"/>
        <w:rPr>
          <w:rFonts w:cstheme="minorHAnsi"/>
          <w:sz w:val="24"/>
          <w:szCs w:val="24"/>
        </w:rPr>
      </w:pPr>
      <w:r w:rsidRPr="00E140CA">
        <w:rPr>
          <w:rFonts w:cstheme="minorHAnsi"/>
          <w:sz w:val="24"/>
          <w:szCs w:val="24"/>
        </w:rPr>
        <w:t>Offer support and guidance in a caring way.</w:t>
      </w:r>
    </w:p>
    <w:p w:rsidR="00B50327" w:rsidRPr="00E140CA" w:rsidRDefault="00B50327" w:rsidP="00E140CA">
      <w:pPr>
        <w:pStyle w:val="ListParagraph"/>
        <w:numPr>
          <w:ilvl w:val="0"/>
          <w:numId w:val="3"/>
        </w:numPr>
        <w:spacing w:line="360" w:lineRule="auto"/>
        <w:rPr>
          <w:rFonts w:cstheme="minorHAnsi"/>
          <w:sz w:val="24"/>
          <w:szCs w:val="24"/>
        </w:rPr>
      </w:pPr>
      <w:r w:rsidRPr="00E140CA">
        <w:rPr>
          <w:rFonts w:cstheme="minorHAnsi"/>
          <w:sz w:val="24"/>
          <w:szCs w:val="24"/>
        </w:rPr>
        <w:t xml:space="preserve">Enable </w:t>
      </w:r>
      <w:r w:rsidR="00CC5829" w:rsidRPr="00E140CA">
        <w:rPr>
          <w:rFonts w:cstheme="minorHAnsi"/>
          <w:sz w:val="24"/>
          <w:szCs w:val="24"/>
        </w:rPr>
        <w:t>participants</w:t>
      </w:r>
      <w:r w:rsidRPr="00E140CA">
        <w:rPr>
          <w:rFonts w:cstheme="minorHAnsi"/>
          <w:sz w:val="24"/>
          <w:szCs w:val="24"/>
        </w:rPr>
        <w:t xml:space="preserve"> to </w:t>
      </w:r>
      <w:r w:rsidR="00CC5829" w:rsidRPr="00E140CA">
        <w:rPr>
          <w:rFonts w:cstheme="minorHAnsi"/>
          <w:sz w:val="24"/>
          <w:szCs w:val="24"/>
        </w:rPr>
        <w:t>feel as though they have a support network in place with their group, and are able to support and comfort each other</w:t>
      </w:r>
      <w:r w:rsidR="00B51041" w:rsidRPr="00E140CA">
        <w:rPr>
          <w:rFonts w:cstheme="minorHAnsi"/>
          <w:sz w:val="24"/>
          <w:szCs w:val="24"/>
        </w:rPr>
        <w:t xml:space="preserve"> if needed.</w:t>
      </w:r>
    </w:p>
    <w:p w:rsidR="001F0AEE" w:rsidRPr="00E140CA" w:rsidRDefault="001F0AEE" w:rsidP="00E140CA">
      <w:pPr>
        <w:pStyle w:val="ListParagraph"/>
        <w:numPr>
          <w:ilvl w:val="0"/>
          <w:numId w:val="3"/>
        </w:numPr>
        <w:spacing w:line="360" w:lineRule="auto"/>
        <w:rPr>
          <w:rFonts w:cstheme="minorHAnsi"/>
          <w:sz w:val="24"/>
          <w:szCs w:val="24"/>
        </w:rPr>
      </w:pPr>
      <w:r w:rsidRPr="00E140CA">
        <w:rPr>
          <w:rFonts w:cstheme="minorHAnsi"/>
          <w:sz w:val="24"/>
          <w:szCs w:val="24"/>
        </w:rPr>
        <w:t>To ensure poverty does not define a person’s mental health.</w:t>
      </w:r>
    </w:p>
    <w:p w:rsidR="00B51041" w:rsidRPr="00E140CA" w:rsidRDefault="00B51041" w:rsidP="00E140CA">
      <w:pPr>
        <w:spacing w:line="360" w:lineRule="auto"/>
        <w:rPr>
          <w:rFonts w:cstheme="minorHAnsi"/>
          <w:sz w:val="24"/>
          <w:szCs w:val="24"/>
        </w:rPr>
      </w:pPr>
      <w:r w:rsidRPr="00E140CA">
        <w:rPr>
          <w:rFonts w:cstheme="minorHAnsi"/>
          <w:sz w:val="24"/>
          <w:szCs w:val="24"/>
        </w:rPr>
        <w:t xml:space="preserve">The main aims for the future: </w:t>
      </w:r>
    </w:p>
    <w:p w:rsidR="00B51041" w:rsidRPr="00E140CA" w:rsidRDefault="00B51041" w:rsidP="00E140CA">
      <w:pPr>
        <w:pStyle w:val="ListParagraph"/>
        <w:numPr>
          <w:ilvl w:val="0"/>
          <w:numId w:val="4"/>
        </w:numPr>
        <w:spacing w:line="360" w:lineRule="auto"/>
        <w:rPr>
          <w:rFonts w:cstheme="minorHAnsi"/>
          <w:sz w:val="24"/>
          <w:szCs w:val="24"/>
        </w:rPr>
      </w:pPr>
      <w:r w:rsidRPr="00E140CA">
        <w:rPr>
          <w:rFonts w:cstheme="minorHAnsi"/>
          <w:sz w:val="24"/>
          <w:szCs w:val="24"/>
        </w:rPr>
        <w:t>Equip the participants with the tools and mechanisms to cope with stressful situations in later life.</w:t>
      </w:r>
    </w:p>
    <w:p w:rsidR="00F770A0" w:rsidRPr="00E140CA" w:rsidRDefault="00F770A0" w:rsidP="00E140CA">
      <w:pPr>
        <w:pStyle w:val="ListParagraph"/>
        <w:numPr>
          <w:ilvl w:val="0"/>
          <w:numId w:val="4"/>
        </w:numPr>
        <w:spacing w:line="360" w:lineRule="auto"/>
        <w:rPr>
          <w:rFonts w:cstheme="minorHAnsi"/>
          <w:sz w:val="24"/>
          <w:szCs w:val="24"/>
        </w:rPr>
      </w:pPr>
      <w:r w:rsidRPr="00E140CA">
        <w:rPr>
          <w:rFonts w:cstheme="minorHAnsi"/>
          <w:sz w:val="24"/>
          <w:szCs w:val="24"/>
        </w:rPr>
        <w:t xml:space="preserve">To ensure that when the participants reach the older age range in which suicide rates are higher, that they do not become another one of these male suicide statistics by giving them the power to speak out and ask for help, therefore lowering the male suicide rate in the specific area. </w:t>
      </w:r>
    </w:p>
    <w:p w:rsidR="00F770A0" w:rsidRPr="00E140CA" w:rsidRDefault="00F770A0" w:rsidP="00E140CA">
      <w:pPr>
        <w:pStyle w:val="ListParagraph"/>
        <w:numPr>
          <w:ilvl w:val="0"/>
          <w:numId w:val="4"/>
        </w:numPr>
        <w:spacing w:line="360" w:lineRule="auto"/>
        <w:rPr>
          <w:rFonts w:cstheme="minorHAnsi"/>
          <w:sz w:val="24"/>
          <w:szCs w:val="24"/>
        </w:rPr>
      </w:pPr>
      <w:r w:rsidRPr="00E140CA">
        <w:rPr>
          <w:rFonts w:cstheme="minorHAnsi"/>
          <w:sz w:val="24"/>
          <w:szCs w:val="24"/>
        </w:rPr>
        <w:t>To aim to ‘Break the Stigma</w:t>
      </w:r>
      <w:r w:rsidR="001F0AEE" w:rsidRPr="00E140CA">
        <w:rPr>
          <w:rFonts w:cstheme="minorHAnsi"/>
          <w:sz w:val="24"/>
          <w:szCs w:val="24"/>
        </w:rPr>
        <w:t>’ of male mental health issues.</w:t>
      </w:r>
    </w:p>
    <w:p w:rsidR="001F0AEE" w:rsidRDefault="001F0AEE" w:rsidP="00E140CA">
      <w:pPr>
        <w:spacing w:line="360" w:lineRule="auto"/>
        <w:rPr>
          <w:rFonts w:cstheme="minorHAnsi"/>
          <w:sz w:val="24"/>
          <w:szCs w:val="24"/>
        </w:rPr>
      </w:pPr>
    </w:p>
    <w:p w:rsidR="00E140CA" w:rsidRDefault="00E140CA" w:rsidP="00E140CA">
      <w:pPr>
        <w:spacing w:line="360" w:lineRule="auto"/>
        <w:rPr>
          <w:rFonts w:cstheme="minorHAnsi"/>
          <w:sz w:val="24"/>
          <w:szCs w:val="24"/>
        </w:rPr>
      </w:pPr>
    </w:p>
    <w:p w:rsidR="00E140CA" w:rsidRPr="00E140CA" w:rsidRDefault="00E140CA" w:rsidP="00E140CA">
      <w:pPr>
        <w:spacing w:line="360" w:lineRule="auto"/>
        <w:rPr>
          <w:rFonts w:cstheme="minorHAnsi"/>
          <w:sz w:val="24"/>
          <w:szCs w:val="24"/>
        </w:rPr>
      </w:pPr>
    </w:p>
    <w:p w:rsidR="001F0AEE" w:rsidRPr="00E140CA" w:rsidRDefault="001F0AEE" w:rsidP="00E140CA">
      <w:pPr>
        <w:spacing w:line="360" w:lineRule="auto"/>
        <w:rPr>
          <w:rFonts w:cstheme="minorHAnsi"/>
          <w:sz w:val="24"/>
          <w:szCs w:val="24"/>
          <w:u w:val="single"/>
        </w:rPr>
      </w:pPr>
      <w:r w:rsidRPr="00E140CA">
        <w:rPr>
          <w:rFonts w:cstheme="minorHAnsi"/>
          <w:sz w:val="24"/>
          <w:szCs w:val="24"/>
          <w:u w:val="single"/>
        </w:rPr>
        <w:lastRenderedPageBreak/>
        <w:t>Project Details- The Format</w:t>
      </w:r>
    </w:p>
    <w:p w:rsidR="001F0AEE" w:rsidRPr="00E140CA" w:rsidRDefault="001F0AEE" w:rsidP="00E140CA">
      <w:pPr>
        <w:spacing w:line="360" w:lineRule="auto"/>
        <w:rPr>
          <w:rFonts w:cstheme="minorHAnsi"/>
          <w:sz w:val="24"/>
          <w:szCs w:val="24"/>
        </w:rPr>
      </w:pPr>
      <w:r w:rsidRPr="00E140CA">
        <w:rPr>
          <w:rFonts w:cstheme="minorHAnsi"/>
          <w:sz w:val="24"/>
          <w:szCs w:val="24"/>
        </w:rPr>
        <w:tab/>
        <w:t xml:space="preserve">The project will run in school times, at the specific chosen school. </w:t>
      </w:r>
      <w:r w:rsidR="008B4EE6" w:rsidRPr="00E140CA">
        <w:rPr>
          <w:rFonts w:cstheme="minorHAnsi"/>
          <w:sz w:val="24"/>
          <w:szCs w:val="24"/>
        </w:rPr>
        <w:t xml:space="preserve">The project will be scheduled into the Personal and Social Education (PSE) session of the school week, which all comprehensive schools in Wales have. PSE sessions are usually an hour long, and </w:t>
      </w:r>
      <w:r w:rsidR="00543FEA" w:rsidRPr="00E140CA">
        <w:rPr>
          <w:rFonts w:cstheme="minorHAnsi"/>
          <w:sz w:val="24"/>
          <w:szCs w:val="24"/>
        </w:rPr>
        <w:t xml:space="preserve">typically once a week. </w:t>
      </w:r>
      <w:r w:rsidR="008B4EE6" w:rsidRPr="00E140CA">
        <w:rPr>
          <w:rFonts w:cstheme="minorHAnsi"/>
          <w:sz w:val="24"/>
          <w:szCs w:val="24"/>
        </w:rPr>
        <w:t xml:space="preserve">In this time, the project coordinators will </w:t>
      </w:r>
      <w:r w:rsidR="00543FEA" w:rsidRPr="00E140CA">
        <w:rPr>
          <w:rFonts w:cstheme="minorHAnsi"/>
          <w:sz w:val="24"/>
          <w:szCs w:val="24"/>
        </w:rPr>
        <w:t>work wit</w:t>
      </w:r>
      <w:r w:rsidR="00300BCF" w:rsidRPr="00E140CA">
        <w:rPr>
          <w:rFonts w:cstheme="minorHAnsi"/>
          <w:sz w:val="24"/>
          <w:szCs w:val="24"/>
        </w:rPr>
        <w:t xml:space="preserve">h the males of one class at a time, this is estimated to be 15 </w:t>
      </w:r>
      <w:r w:rsidR="000B2BC2" w:rsidRPr="00E140CA">
        <w:rPr>
          <w:rFonts w:cstheme="minorHAnsi"/>
          <w:sz w:val="24"/>
          <w:szCs w:val="24"/>
        </w:rPr>
        <w:t>young men per class. The project will be split into four sessions, these will be:</w:t>
      </w:r>
    </w:p>
    <w:p w:rsidR="00746FF7" w:rsidRPr="00E140CA" w:rsidRDefault="00746FF7" w:rsidP="00E140CA">
      <w:pPr>
        <w:pStyle w:val="ListParagraph"/>
        <w:numPr>
          <w:ilvl w:val="0"/>
          <w:numId w:val="5"/>
        </w:numPr>
        <w:spacing w:line="360" w:lineRule="auto"/>
        <w:rPr>
          <w:rFonts w:cstheme="minorHAnsi"/>
          <w:sz w:val="24"/>
          <w:szCs w:val="24"/>
        </w:rPr>
      </w:pPr>
      <w:r w:rsidRPr="00E140CA">
        <w:rPr>
          <w:rFonts w:cstheme="minorHAnsi"/>
          <w:sz w:val="24"/>
          <w:szCs w:val="24"/>
        </w:rPr>
        <w:t xml:space="preserve">Session 1- What is mental health? </w:t>
      </w:r>
    </w:p>
    <w:p w:rsidR="00746FF7" w:rsidRPr="00E140CA" w:rsidRDefault="00746FF7" w:rsidP="00E140CA">
      <w:pPr>
        <w:pStyle w:val="ListParagraph"/>
        <w:numPr>
          <w:ilvl w:val="0"/>
          <w:numId w:val="5"/>
        </w:numPr>
        <w:spacing w:line="360" w:lineRule="auto"/>
        <w:rPr>
          <w:rFonts w:cstheme="minorHAnsi"/>
          <w:sz w:val="24"/>
          <w:szCs w:val="24"/>
        </w:rPr>
      </w:pPr>
      <w:r w:rsidRPr="00E140CA">
        <w:rPr>
          <w:rFonts w:cstheme="minorHAnsi"/>
          <w:sz w:val="24"/>
          <w:szCs w:val="24"/>
        </w:rPr>
        <w:t>Session 2- Recognising and supporting people with mental health</w:t>
      </w:r>
    </w:p>
    <w:p w:rsidR="00746FF7" w:rsidRPr="00E140CA" w:rsidRDefault="00746FF7" w:rsidP="00E140CA">
      <w:pPr>
        <w:pStyle w:val="ListParagraph"/>
        <w:numPr>
          <w:ilvl w:val="0"/>
          <w:numId w:val="5"/>
        </w:numPr>
        <w:spacing w:line="360" w:lineRule="auto"/>
        <w:rPr>
          <w:rFonts w:cstheme="minorHAnsi"/>
          <w:sz w:val="24"/>
          <w:szCs w:val="24"/>
        </w:rPr>
      </w:pPr>
      <w:r w:rsidRPr="00E140CA">
        <w:rPr>
          <w:rFonts w:cstheme="minorHAnsi"/>
          <w:sz w:val="24"/>
          <w:szCs w:val="24"/>
        </w:rPr>
        <w:t>Session 3- Coping mechanisms for life</w:t>
      </w:r>
    </w:p>
    <w:p w:rsidR="001A7419" w:rsidRPr="00E140CA" w:rsidRDefault="00746FF7" w:rsidP="00E140CA">
      <w:pPr>
        <w:pStyle w:val="ListParagraph"/>
        <w:numPr>
          <w:ilvl w:val="0"/>
          <w:numId w:val="5"/>
        </w:numPr>
        <w:spacing w:line="360" w:lineRule="auto"/>
        <w:rPr>
          <w:rFonts w:cstheme="minorHAnsi"/>
          <w:sz w:val="24"/>
          <w:szCs w:val="24"/>
        </w:rPr>
      </w:pPr>
      <w:r w:rsidRPr="00E140CA">
        <w:rPr>
          <w:rFonts w:cstheme="minorHAnsi"/>
          <w:sz w:val="24"/>
          <w:szCs w:val="24"/>
        </w:rPr>
        <w:t>Session 4- Breaking the stigma!</w:t>
      </w:r>
    </w:p>
    <w:p w:rsidR="00843360" w:rsidRPr="00E140CA" w:rsidRDefault="00843360" w:rsidP="00E140CA">
      <w:pPr>
        <w:pStyle w:val="ListParagraph"/>
        <w:spacing w:line="360" w:lineRule="auto"/>
        <w:rPr>
          <w:rFonts w:cstheme="minorHAnsi"/>
          <w:sz w:val="24"/>
          <w:szCs w:val="24"/>
        </w:rPr>
      </w:pPr>
    </w:p>
    <w:p w:rsidR="001A7419" w:rsidRPr="00E140CA" w:rsidRDefault="001A7419" w:rsidP="00E140CA">
      <w:pPr>
        <w:spacing w:line="360" w:lineRule="auto"/>
        <w:rPr>
          <w:rFonts w:cstheme="minorHAnsi"/>
          <w:sz w:val="24"/>
          <w:szCs w:val="24"/>
        </w:rPr>
      </w:pPr>
      <w:r w:rsidRPr="00E140CA">
        <w:rPr>
          <w:rFonts w:cstheme="minorHAnsi"/>
          <w:sz w:val="24"/>
          <w:szCs w:val="24"/>
        </w:rPr>
        <w:t>As there are 39 weeks in t</w:t>
      </w:r>
      <w:r w:rsidR="0095134A" w:rsidRPr="00E140CA">
        <w:rPr>
          <w:rFonts w:cstheme="minorHAnsi"/>
          <w:sz w:val="24"/>
          <w:szCs w:val="24"/>
        </w:rPr>
        <w:t>he academic year</w:t>
      </w:r>
      <w:r w:rsidRPr="00E140CA">
        <w:rPr>
          <w:rFonts w:cstheme="minorHAnsi"/>
          <w:sz w:val="24"/>
          <w:szCs w:val="24"/>
        </w:rPr>
        <w:t xml:space="preserve">, </w:t>
      </w:r>
      <w:r w:rsidR="0095134A" w:rsidRPr="00E140CA">
        <w:rPr>
          <w:rFonts w:cstheme="minorHAnsi"/>
          <w:sz w:val="24"/>
          <w:szCs w:val="24"/>
        </w:rPr>
        <w:t xml:space="preserve">this means that the project can run with at least 9 classes or forms in an academic year. The average school has eight classes/forms in each year group which means throughout the year we will be able to complete the project with an entire school year. For the first year the project runs, we will focus on one school as a pilot, then assess the impact of it using </w:t>
      </w:r>
      <w:r w:rsidR="00EA3A32" w:rsidRPr="00E140CA">
        <w:rPr>
          <w:rFonts w:cstheme="minorHAnsi"/>
          <w:sz w:val="24"/>
          <w:szCs w:val="24"/>
        </w:rPr>
        <w:t xml:space="preserve">a simple </w:t>
      </w:r>
      <w:r w:rsidR="0095134A" w:rsidRPr="00E140CA">
        <w:rPr>
          <w:rFonts w:cstheme="minorHAnsi"/>
          <w:sz w:val="24"/>
          <w:szCs w:val="24"/>
        </w:rPr>
        <w:t xml:space="preserve">questionnaire which will be filled out by participants (See Appendix B). </w:t>
      </w:r>
    </w:p>
    <w:p w:rsidR="002160B5" w:rsidRPr="00E140CA" w:rsidRDefault="002160B5" w:rsidP="00E140CA">
      <w:pPr>
        <w:spacing w:line="360" w:lineRule="auto"/>
        <w:rPr>
          <w:rFonts w:cstheme="minorHAnsi"/>
          <w:sz w:val="24"/>
          <w:szCs w:val="24"/>
        </w:rPr>
      </w:pPr>
    </w:p>
    <w:p w:rsidR="00843360" w:rsidRPr="00E140CA" w:rsidRDefault="00843360" w:rsidP="00E140CA">
      <w:pPr>
        <w:spacing w:line="360" w:lineRule="auto"/>
        <w:rPr>
          <w:rFonts w:cstheme="minorHAnsi"/>
          <w:sz w:val="24"/>
          <w:szCs w:val="24"/>
          <w:u w:val="single"/>
        </w:rPr>
      </w:pPr>
      <w:r w:rsidRPr="00E140CA">
        <w:rPr>
          <w:rFonts w:cstheme="minorHAnsi"/>
          <w:sz w:val="24"/>
          <w:szCs w:val="24"/>
          <w:u w:val="single"/>
        </w:rPr>
        <w:t>Staff</w:t>
      </w:r>
    </w:p>
    <w:p w:rsidR="00C7385D" w:rsidRPr="00E140CA" w:rsidRDefault="00843360" w:rsidP="00E140CA">
      <w:pPr>
        <w:spacing w:line="360" w:lineRule="auto"/>
        <w:ind w:firstLine="720"/>
        <w:rPr>
          <w:rFonts w:cstheme="minorHAnsi"/>
          <w:sz w:val="24"/>
          <w:szCs w:val="24"/>
        </w:rPr>
      </w:pPr>
      <w:r w:rsidRPr="00E140CA">
        <w:rPr>
          <w:rFonts w:cstheme="minorHAnsi"/>
          <w:sz w:val="24"/>
          <w:szCs w:val="24"/>
        </w:rPr>
        <w:t>The project will be run by a qualified mental health counsellor,</w:t>
      </w:r>
      <w:r w:rsidR="007D5653" w:rsidRPr="00E140CA">
        <w:rPr>
          <w:rFonts w:cstheme="minorHAnsi"/>
          <w:sz w:val="24"/>
          <w:szCs w:val="24"/>
        </w:rPr>
        <w:t xml:space="preserve"> who will work part time as the project starts off but if all is successful then they will be expected to commit full time</w:t>
      </w:r>
      <w:r w:rsidRPr="00E140CA">
        <w:rPr>
          <w:rFonts w:cstheme="minorHAnsi"/>
          <w:sz w:val="24"/>
          <w:szCs w:val="24"/>
        </w:rPr>
        <w:t>. A</w:t>
      </w:r>
      <w:r w:rsidR="00192AE2" w:rsidRPr="00E140CA">
        <w:rPr>
          <w:rFonts w:cstheme="minorHAnsi"/>
          <w:sz w:val="24"/>
          <w:szCs w:val="24"/>
        </w:rPr>
        <w:t>lso</w:t>
      </w:r>
      <w:r w:rsidRPr="00E140CA">
        <w:rPr>
          <w:rFonts w:cstheme="minorHAnsi"/>
          <w:sz w:val="24"/>
          <w:szCs w:val="24"/>
        </w:rPr>
        <w:t xml:space="preserve">, </w:t>
      </w:r>
      <w:r w:rsidR="007D5653" w:rsidRPr="00E140CA">
        <w:rPr>
          <w:rFonts w:cstheme="minorHAnsi"/>
          <w:sz w:val="24"/>
          <w:szCs w:val="24"/>
        </w:rPr>
        <w:t xml:space="preserve">non-paid </w:t>
      </w:r>
      <w:r w:rsidRPr="00E140CA">
        <w:rPr>
          <w:rFonts w:cstheme="minorHAnsi"/>
          <w:sz w:val="24"/>
          <w:szCs w:val="24"/>
        </w:rPr>
        <w:t>volunteers from the local university who are ideally studying a degree in education, psychology or counselling</w:t>
      </w:r>
      <w:r w:rsidR="00192AE2" w:rsidRPr="00E140CA">
        <w:rPr>
          <w:rFonts w:cstheme="minorHAnsi"/>
          <w:sz w:val="24"/>
          <w:szCs w:val="24"/>
        </w:rPr>
        <w:t xml:space="preserve"> will be involved in the project</w:t>
      </w:r>
      <w:r w:rsidRPr="00E140CA">
        <w:rPr>
          <w:rFonts w:cstheme="minorHAnsi"/>
          <w:sz w:val="24"/>
          <w:szCs w:val="24"/>
        </w:rPr>
        <w:t>.</w:t>
      </w:r>
      <w:r w:rsidR="007D5653" w:rsidRPr="00E140CA">
        <w:rPr>
          <w:rFonts w:cstheme="minorHAnsi"/>
          <w:sz w:val="24"/>
          <w:szCs w:val="24"/>
        </w:rPr>
        <w:t xml:space="preserve"> The counsellor’s job will involve working an hour a week, every week for the first year- which will then hopefully grow to 4 hours a day, 5 days a week, depending on the effectiveness of the project. The job will be advertised on national job sites (See Appendix </w:t>
      </w:r>
      <w:r w:rsidR="00453FE9" w:rsidRPr="00E140CA">
        <w:rPr>
          <w:rFonts w:cstheme="minorHAnsi"/>
          <w:sz w:val="24"/>
          <w:szCs w:val="24"/>
        </w:rPr>
        <w:t>C)</w:t>
      </w:r>
      <w:r w:rsidR="007D5653" w:rsidRPr="00E140CA">
        <w:rPr>
          <w:rFonts w:cstheme="minorHAnsi"/>
          <w:sz w:val="24"/>
          <w:szCs w:val="24"/>
        </w:rPr>
        <w:t xml:space="preserve">, as well as the local </w:t>
      </w:r>
      <w:r w:rsidR="00453FE9" w:rsidRPr="00E140CA">
        <w:rPr>
          <w:rFonts w:cstheme="minorHAnsi"/>
          <w:sz w:val="24"/>
          <w:szCs w:val="24"/>
        </w:rPr>
        <w:t xml:space="preserve">authorities website. The successful applicant will need to be fully CRB checked, along with having their diploma in counselling as well as meeting the relevant BACP requirements of having a </w:t>
      </w:r>
      <w:r w:rsidR="00453FE9" w:rsidRPr="00E140CA">
        <w:rPr>
          <w:rFonts w:cstheme="minorHAnsi"/>
          <w:sz w:val="24"/>
          <w:szCs w:val="24"/>
        </w:rPr>
        <w:lastRenderedPageBreak/>
        <w:t xml:space="preserve">minimum of 100 hours in a placement whilst supervised (Prospects, 2018).  </w:t>
      </w:r>
      <w:r w:rsidR="00490836" w:rsidRPr="00E140CA">
        <w:rPr>
          <w:rFonts w:cstheme="minorHAnsi"/>
          <w:sz w:val="24"/>
          <w:szCs w:val="24"/>
        </w:rPr>
        <w:t xml:space="preserve">The successful applicant will also </w:t>
      </w:r>
      <w:r w:rsidR="00325A6F" w:rsidRPr="00E140CA">
        <w:rPr>
          <w:rFonts w:cstheme="minorHAnsi"/>
          <w:sz w:val="24"/>
          <w:szCs w:val="24"/>
        </w:rPr>
        <w:t>need to have certain qualities in order to allow the participants to feel comfortable in their presence, and therefore make the project a success. These qualities will include having a non-judgemental attitude, be willing to work with and alongside a wide range of people, impeccable listening and communication skills, patience and tolerance</w:t>
      </w:r>
      <w:r w:rsidR="00443B66" w:rsidRPr="00E140CA">
        <w:rPr>
          <w:rFonts w:cstheme="minorHAnsi"/>
          <w:sz w:val="24"/>
          <w:szCs w:val="24"/>
        </w:rPr>
        <w:t xml:space="preserve"> and the ability to be aware of and comply with confidentiality and health and safety policies. </w:t>
      </w:r>
      <w:r w:rsidR="00770142" w:rsidRPr="00E140CA">
        <w:rPr>
          <w:rFonts w:cstheme="minorHAnsi"/>
          <w:sz w:val="24"/>
          <w:szCs w:val="24"/>
        </w:rPr>
        <w:t xml:space="preserve">The counsellor’s duties will be to deliver the overall teaching of the project, along with delegating a small percentage of the responsibility to the student volunteers whilst observing them and ensuring they are delivering the information correctly.  As previously stated, the </w:t>
      </w:r>
      <w:r w:rsidR="001B51FB" w:rsidRPr="00E140CA">
        <w:rPr>
          <w:rFonts w:cstheme="minorHAnsi"/>
          <w:sz w:val="24"/>
          <w:szCs w:val="24"/>
        </w:rPr>
        <w:t>volunteers will be recruited directly from local universities. The project organiser will be involved with meeting with university lecturers to discuss whether they have any student</w:t>
      </w:r>
      <w:r w:rsidR="00B45AA2" w:rsidRPr="00E140CA">
        <w:rPr>
          <w:rFonts w:cstheme="minorHAnsi"/>
          <w:sz w:val="24"/>
          <w:szCs w:val="24"/>
        </w:rPr>
        <w:t>s</w:t>
      </w:r>
      <w:r w:rsidR="001B51FB" w:rsidRPr="00E140CA">
        <w:rPr>
          <w:rFonts w:cstheme="minorHAnsi"/>
          <w:sz w:val="24"/>
          <w:szCs w:val="24"/>
        </w:rPr>
        <w:t xml:space="preserve"> who </w:t>
      </w:r>
      <w:r w:rsidR="00B45AA2" w:rsidRPr="00E140CA">
        <w:rPr>
          <w:rFonts w:cstheme="minorHAnsi"/>
          <w:sz w:val="24"/>
          <w:szCs w:val="24"/>
        </w:rPr>
        <w:t>may</w:t>
      </w:r>
      <w:r w:rsidR="001B51FB" w:rsidRPr="00E140CA">
        <w:rPr>
          <w:rFonts w:cstheme="minorHAnsi"/>
          <w:sz w:val="24"/>
          <w:szCs w:val="24"/>
        </w:rPr>
        <w:t xml:space="preserve"> be compatible to aid in delivering the project in a local school. Most degrees which involve counselling, psychology or education </w:t>
      </w:r>
      <w:r w:rsidR="00C16A4C" w:rsidRPr="00E140CA">
        <w:rPr>
          <w:rFonts w:cstheme="minorHAnsi"/>
          <w:sz w:val="24"/>
          <w:szCs w:val="24"/>
        </w:rPr>
        <w:t xml:space="preserve">would typically recommend or expect students to take part in some sort of volunteer work in order to complete their course. As a lecturer has a better understanding of the personalities on their course, we will ask them to recommend students to offer a place to but also open the application for other students of the university. </w:t>
      </w:r>
      <w:r w:rsidR="00C7385D" w:rsidRPr="00E140CA">
        <w:rPr>
          <w:rFonts w:cstheme="minorHAnsi"/>
          <w:sz w:val="24"/>
          <w:szCs w:val="24"/>
        </w:rPr>
        <w:t xml:space="preserve">Successful volunteers will need to be CRB checked indefinitely. </w:t>
      </w:r>
      <w:r w:rsidR="00C16A4C" w:rsidRPr="00E140CA">
        <w:rPr>
          <w:rFonts w:cstheme="minorHAnsi"/>
          <w:sz w:val="24"/>
          <w:szCs w:val="24"/>
        </w:rPr>
        <w:t xml:space="preserve">Ideally, the project will need three volunteers to be able to work comfortably in small groups, as the NSPCC (2018) suggests that the child to adult ratio for 13-18 years olds should be 1 to 10 children, we will be covered well with three volunteers and one counsellor. Again, the volunteers should be </w:t>
      </w:r>
      <w:r w:rsidR="00C804B0" w:rsidRPr="00E140CA">
        <w:rPr>
          <w:rFonts w:cstheme="minorHAnsi"/>
          <w:sz w:val="24"/>
          <w:szCs w:val="24"/>
        </w:rPr>
        <w:t>non-judgemental, able to work with others well, good communication skills, professional attitude and respect health and safety and confidentiality policies.</w:t>
      </w:r>
    </w:p>
    <w:p w:rsidR="00183302" w:rsidRPr="00E140CA" w:rsidRDefault="009139C4" w:rsidP="00E140CA">
      <w:pPr>
        <w:spacing w:line="360" w:lineRule="auto"/>
        <w:rPr>
          <w:rFonts w:cstheme="minorHAnsi"/>
          <w:sz w:val="24"/>
          <w:szCs w:val="24"/>
          <w:u w:val="single"/>
        </w:rPr>
      </w:pPr>
      <w:r w:rsidRPr="00E140CA">
        <w:rPr>
          <w:rFonts w:cstheme="minorHAnsi"/>
          <w:sz w:val="24"/>
          <w:szCs w:val="24"/>
          <w:u w:val="single"/>
        </w:rPr>
        <w:t xml:space="preserve">Ethical Considerations </w:t>
      </w:r>
    </w:p>
    <w:p w:rsidR="002160B5" w:rsidRPr="00E140CA" w:rsidRDefault="00B45AA2" w:rsidP="00E140CA">
      <w:pPr>
        <w:spacing w:line="360" w:lineRule="auto"/>
        <w:rPr>
          <w:rFonts w:cstheme="minorHAnsi"/>
          <w:sz w:val="24"/>
          <w:szCs w:val="24"/>
        </w:rPr>
      </w:pPr>
      <w:r w:rsidRPr="00E140CA">
        <w:rPr>
          <w:rFonts w:cstheme="minorHAnsi"/>
          <w:sz w:val="24"/>
          <w:szCs w:val="24"/>
        </w:rPr>
        <w:tab/>
        <w:t xml:space="preserve">When working with participants under the age of 18, we need to consider possible ethical issues we may face with the project. The first consideration which needs to be solved is parental and participant consent. </w:t>
      </w:r>
      <w:r w:rsidR="0038240B" w:rsidRPr="00E140CA">
        <w:rPr>
          <w:rFonts w:cstheme="minorHAnsi"/>
          <w:sz w:val="24"/>
          <w:szCs w:val="24"/>
        </w:rPr>
        <w:t xml:space="preserve">Although the project will be included in PSE sessions in school which are compulsory, we would not wish to force and child into the session. Therefore, before the project begins, the project coordinator will need to ensure that both participant and parent/guardian consent forms are received. The consent form will include a brief overview </w:t>
      </w:r>
      <w:r w:rsidR="000D1385" w:rsidRPr="00E140CA">
        <w:rPr>
          <w:rFonts w:cstheme="minorHAnsi"/>
          <w:sz w:val="24"/>
          <w:szCs w:val="24"/>
        </w:rPr>
        <w:t xml:space="preserve">of what ‘Break the Stigma’ is, and what will be included in the session, in </w:t>
      </w:r>
      <w:r w:rsidR="000D1385" w:rsidRPr="00E140CA">
        <w:rPr>
          <w:rFonts w:cstheme="minorHAnsi"/>
          <w:sz w:val="24"/>
          <w:szCs w:val="24"/>
        </w:rPr>
        <w:lastRenderedPageBreak/>
        <w:t>order for both parent/guardian and participant to understand what they are agreeing to (See Appendix D). Equally</w:t>
      </w:r>
      <w:r w:rsidR="00B267AB" w:rsidRPr="00E140CA">
        <w:rPr>
          <w:rFonts w:cstheme="minorHAnsi"/>
          <w:sz w:val="24"/>
          <w:szCs w:val="24"/>
        </w:rPr>
        <w:t xml:space="preserve"> as</w:t>
      </w:r>
      <w:r w:rsidR="000D1385" w:rsidRPr="00E140CA">
        <w:rPr>
          <w:rFonts w:cstheme="minorHAnsi"/>
          <w:sz w:val="24"/>
          <w:szCs w:val="24"/>
        </w:rPr>
        <w:t xml:space="preserve"> important when working with </w:t>
      </w:r>
      <w:r w:rsidR="00B267AB" w:rsidRPr="00E140CA">
        <w:rPr>
          <w:rFonts w:cstheme="minorHAnsi"/>
          <w:sz w:val="24"/>
          <w:szCs w:val="24"/>
        </w:rPr>
        <w:t xml:space="preserve">participants of any age is confidentiality issues, to resolve this staff and volunteers will be required to </w:t>
      </w:r>
      <w:r w:rsidR="00FE2625" w:rsidRPr="00E140CA">
        <w:rPr>
          <w:rFonts w:cstheme="minorHAnsi"/>
          <w:sz w:val="24"/>
          <w:szCs w:val="24"/>
        </w:rPr>
        <w:t>sign a confidentiality agreement. The agreement will state that staff/volunteers are not to discuss participants with anyone outside of the project, unless they are concerned about the well-being of the participant, others around them, or themselves. In the case that they are concerned about the well-being of any of these people, then the only person they should discuss this with is the project coordinator (Counsellor), or project organiser</w:t>
      </w:r>
      <w:r w:rsidR="00D54D0B" w:rsidRPr="00E140CA">
        <w:rPr>
          <w:rFonts w:cstheme="minorHAnsi"/>
          <w:sz w:val="24"/>
          <w:szCs w:val="24"/>
        </w:rPr>
        <w:t xml:space="preserve"> and allow them to deal with the issue</w:t>
      </w:r>
      <w:r w:rsidR="00FE2625" w:rsidRPr="00E140CA">
        <w:rPr>
          <w:rFonts w:cstheme="minorHAnsi"/>
          <w:sz w:val="24"/>
          <w:szCs w:val="24"/>
        </w:rPr>
        <w:t>.</w:t>
      </w:r>
      <w:r w:rsidR="00581F79" w:rsidRPr="00E140CA">
        <w:rPr>
          <w:rFonts w:cstheme="minorHAnsi"/>
          <w:sz w:val="24"/>
          <w:szCs w:val="24"/>
        </w:rPr>
        <w:t xml:space="preserve"> Another </w:t>
      </w:r>
      <w:r w:rsidR="003E317B" w:rsidRPr="00E140CA">
        <w:rPr>
          <w:rFonts w:cstheme="minorHAnsi"/>
          <w:sz w:val="24"/>
          <w:szCs w:val="24"/>
        </w:rPr>
        <w:t>issue we must consider is that of health and safety when working with participants under 18</w:t>
      </w:r>
      <w:r w:rsidR="00920C0C" w:rsidRPr="00E140CA">
        <w:rPr>
          <w:rFonts w:cstheme="minorHAnsi"/>
          <w:sz w:val="24"/>
          <w:szCs w:val="24"/>
        </w:rPr>
        <w:t xml:space="preserve">. A risk assessment will be produced and filled in </w:t>
      </w:r>
      <w:r w:rsidR="00E90784" w:rsidRPr="00E140CA">
        <w:rPr>
          <w:rFonts w:cstheme="minorHAnsi"/>
          <w:sz w:val="24"/>
          <w:szCs w:val="24"/>
        </w:rPr>
        <w:t xml:space="preserve">before sessions start and adjusted if needed as the sessions go on (See Appendix E). This will be in order to ensure that </w:t>
      </w:r>
      <w:r w:rsidR="004666F3" w:rsidRPr="00E140CA">
        <w:rPr>
          <w:rFonts w:cstheme="minorHAnsi"/>
          <w:sz w:val="24"/>
          <w:szCs w:val="24"/>
        </w:rPr>
        <w:t xml:space="preserve">whilst the participants are in our care, if there any possible risks the staff/volunteers are fully prepared for it and know how to deal with issues effectively. </w:t>
      </w:r>
    </w:p>
    <w:p w:rsidR="00013245" w:rsidRPr="00E140CA" w:rsidRDefault="00013245" w:rsidP="00E140CA">
      <w:pPr>
        <w:spacing w:line="360" w:lineRule="auto"/>
        <w:rPr>
          <w:rFonts w:cstheme="minorHAnsi"/>
          <w:sz w:val="24"/>
          <w:szCs w:val="24"/>
        </w:rPr>
      </w:pPr>
    </w:p>
    <w:p w:rsidR="00013245" w:rsidRPr="00E140CA" w:rsidRDefault="00E55270" w:rsidP="00E140CA">
      <w:pPr>
        <w:spacing w:line="360" w:lineRule="auto"/>
        <w:rPr>
          <w:rFonts w:cstheme="minorHAnsi"/>
          <w:sz w:val="24"/>
          <w:szCs w:val="24"/>
          <w:u w:val="single"/>
        </w:rPr>
      </w:pPr>
      <w:r w:rsidRPr="00E140CA">
        <w:rPr>
          <w:rFonts w:cstheme="minorHAnsi"/>
          <w:sz w:val="24"/>
          <w:szCs w:val="24"/>
          <w:u w:val="single"/>
        </w:rPr>
        <w:t xml:space="preserve">Costs and </w:t>
      </w:r>
      <w:r w:rsidR="00013245" w:rsidRPr="00E140CA">
        <w:rPr>
          <w:rFonts w:cstheme="minorHAnsi"/>
          <w:sz w:val="24"/>
          <w:szCs w:val="24"/>
          <w:u w:val="single"/>
        </w:rPr>
        <w:t>Funding</w:t>
      </w:r>
    </w:p>
    <w:p w:rsidR="00013245" w:rsidRPr="00E140CA" w:rsidRDefault="001F2CFE" w:rsidP="00E140CA">
      <w:pPr>
        <w:spacing w:line="360" w:lineRule="auto"/>
        <w:rPr>
          <w:rFonts w:cstheme="minorHAnsi"/>
          <w:sz w:val="24"/>
          <w:szCs w:val="24"/>
        </w:rPr>
      </w:pPr>
      <w:r w:rsidRPr="00E140CA">
        <w:rPr>
          <w:rFonts w:cstheme="minorHAnsi"/>
          <w:sz w:val="24"/>
          <w:szCs w:val="24"/>
        </w:rPr>
        <w:tab/>
        <w:t xml:space="preserve">The main cost for this project will be paying the counsellor an annual wage, but as we </w:t>
      </w:r>
      <w:r w:rsidR="009B738A" w:rsidRPr="00E140CA">
        <w:rPr>
          <w:rFonts w:cstheme="minorHAnsi"/>
          <w:sz w:val="24"/>
          <w:szCs w:val="24"/>
        </w:rPr>
        <w:t xml:space="preserve">are </w:t>
      </w:r>
      <w:r w:rsidRPr="00E140CA">
        <w:rPr>
          <w:rFonts w:cstheme="minorHAnsi"/>
          <w:sz w:val="24"/>
          <w:szCs w:val="24"/>
        </w:rPr>
        <w:t xml:space="preserve">offering volunteer places as well, this evens out the outgoing costs for wages. </w:t>
      </w:r>
      <w:r w:rsidR="009B738A" w:rsidRPr="00E140CA">
        <w:rPr>
          <w:rFonts w:cstheme="minorHAnsi"/>
          <w:sz w:val="24"/>
          <w:szCs w:val="24"/>
        </w:rPr>
        <w:t xml:space="preserve">The average wage for a project counsellor in the UK, according to TotalJobs (2017) is £19,000 a year. We will be offering </w:t>
      </w:r>
      <w:r w:rsidR="004971EB" w:rsidRPr="00E140CA">
        <w:rPr>
          <w:rFonts w:cstheme="minorHAnsi"/>
          <w:sz w:val="24"/>
          <w:szCs w:val="24"/>
        </w:rPr>
        <w:t xml:space="preserve">our project counsellor between £8,000 and £10,00 depending on relevant experience, this is due to the fact that for the first year they will only be expected to work an hour a week </w:t>
      </w:r>
      <w:r w:rsidR="00386A6D" w:rsidRPr="00E140CA">
        <w:rPr>
          <w:rFonts w:cstheme="minorHAnsi"/>
          <w:sz w:val="24"/>
          <w:szCs w:val="24"/>
        </w:rPr>
        <w:t xml:space="preserve">for 39 weeks of the year. As </w:t>
      </w:r>
      <w:r w:rsidR="00B7704D" w:rsidRPr="00E140CA">
        <w:rPr>
          <w:rFonts w:cstheme="minorHAnsi"/>
          <w:sz w:val="24"/>
          <w:szCs w:val="24"/>
        </w:rPr>
        <w:t xml:space="preserve">the project moves around different schools, and different areas, </w:t>
      </w:r>
      <w:r w:rsidR="00386A6D" w:rsidRPr="00E140CA">
        <w:rPr>
          <w:rFonts w:cstheme="minorHAnsi"/>
          <w:sz w:val="24"/>
          <w:szCs w:val="24"/>
        </w:rPr>
        <w:t>we are willing to pay</w:t>
      </w:r>
      <w:r w:rsidR="00B7704D" w:rsidRPr="00E140CA">
        <w:rPr>
          <w:rFonts w:cstheme="minorHAnsi"/>
          <w:sz w:val="24"/>
          <w:szCs w:val="24"/>
        </w:rPr>
        <w:t xml:space="preserve"> 20% of petrol</w:t>
      </w:r>
      <w:r w:rsidR="00386A6D" w:rsidRPr="00E140CA">
        <w:rPr>
          <w:rFonts w:cstheme="minorHAnsi"/>
          <w:sz w:val="24"/>
          <w:szCs w:val="24"/>
        </w:rPr>
        <w:t xml:space="preserve"> fees for the counsellor if they have to have travel more than 20 miles</w:t>
      </w:r>
      <w:r w:rsidR="00B7704D" w:rsidRPr="00E140CA">
        <w:rPr>
          <w:rFonts w:cstheme="minorHAnsi"/>
          <w:sz w:val="24"/>
          <w:szCs w:val="24"/>
        </w:rPr>
        <w:t xml:space="preserve"> from their home to work.</w:t>
      </w:r>
      <w:r w:rsidR="003D4621" w:rsidRPr="00E140CA">
        <w:rPr>
          <w:rFonts w:cstheme="minorHAnsi"/>
          <w:sz w:val="24"/>
          <w:szCs w:val="24"/>
        </w:rPr>
        <w:t xml:space="preserve"> Counsellors and volunteers will be expected to </w:t>
      </w:r>
      <w:r w:rsidR="00346BA7" w:rsidRPr="00E140CA">
        <w:rPr>
          <w:rFonts w:cstheme="minorHAnsi"/>
          <w:sz w:val="24"/>
          <w:szCs w:val="24"/>
        </w:rPr>
        <w:t>have some training as time progresses. Mental health charity ‘Mind’ provide training courses such</w:t>
      </w:r>
      <w:r w:rsidR="00E55270" w:rsidRPr="00E140CA">
        <w:rPr>
          <w:rFonts w:cstheme="minorHAnsi"/>
          <w:sz w:val="24"/>
          <w:szCs w:val="24"/>
        </w:rPr>
        <w:t xml:space="preserve"> as</w:t>
      </w:r>
      <w:r w:rsidR="00346BA7" w:rsidRPr="00E140CA">
        <w:rPr>
          <w:rFonts w:cstheme="minorHAnsi"/>
          <w:sz w:val="24"/>
          <w:szCs w:val="24"/>
        </w:rPr>
        <w:t xml:space="preserve"> ‘Students and Mental Health’, which I feel will be relevant and useful for the staff of the project in order to be up to date with current </w:t>
      </w:r>
      <w:r w:rsidR="006378A0" w:rsidRPr="00E140CA">
        <w:rPr>
          <w:rFonts w:cstheme="minorHAnsi"/>
          <w:sz w:val="24"/>
          <w:szCs w:val="24"/>
        </w:rPr>
        <w:t>is</w:t>
      </w:r>
      <w:r w:rsidR="00E55270" w:rsidRPr="00E140CA">
        <w:rPr>
          <w:rFonts w:cstheme="minorHAnsi"/>
          <w:sz w:val="24"/>
          <w:szCs w:val="24"/>
        </w:rPr>
        <w:t>sues and progressions</w:t>
      </w:r>
      <w:r w:rsidR="006378A0" w:rsidRPr="00E140CA">
        <w:rPr>
          <w:rFonts w:cstheme="minorHAnsi"/>
          <w:sz w:val="24"/>
          <w:szCs w:val="24"/>
        </w:rPr>
        <w:t xml:space="preserve"> regarding mental health. The cost of this training course is approximately £170, and I believe that this type of training will be needed once a year for every member of staff.</w:t>
      </w:r>
      <w:r w:rsidR="00386A6D" w:rsidRPr="00E140CA">
        <w:rPr>
          <w:rFonts w:cstheme="minorHAnsi"/>
          <w:sz w:val="24"/>
          <w:szCs w:val="24"/>
        </w:rPr>
        <w:t xml:space="preserve"> Other costs are small, such as printing and paper costs for handouts and information sheets to use as a recap at the end of each session. As the project will be run in schools, </w:t>
      </w:r>
      <w:r w:rsidR="00386A6D" w:rsidRPr="00E140CA">
        <w:rPr>
          <w:rFonts w:cstheme="minorHAnsi"/>
          <w:sz w:val="24"/>
          <w:szCs w:val="24"/>
        </w:rPr>
        <w:lastRenderedPageBreak/>
        <w:t xml:space="preserve">there are no costs for utility, energy or mortgage/rental. </w:t>
      </w:r>
      <w:r w:rsidR="00B7704D" w:rsidRPr="00E140CA">
        <w:rPr>
          <w:rFonts w:cstheme="minorHAnsi"/>
          <w:sz w:val="24"/>
          <w:szCs w:val="24"/>
        </w:rPr>
        <w:t xml:space="preserve">I estimate that I will need somewhere in the region of £12,000 to £14,000 per year in order to ensure that this project runs smoothly. </w:t>
      </w:r>
    </w:p>
    <w:p w:rsidR="00B7704D" w:rsidRPr="00E140CA" w:rsidRDefault="00B7704D" w:rsidP="00E140CA">
      <w:pPr>
        <w:spacing w:line="360" w:lineRule="auto"/>
        <w:rPr>
          <w:rFonts w:cstheme="minorHAnsi"/>
          <w:sz w:val="24"/>
          <w:szCs w:val="24"/>
        </w:rPr>
      </w:pPr>
      <w:r w:rsidRPr="00E140CA">
        <w:rPr>
          <w:rFonts w:cstheme="minorHAnsi"/>
          <w:sz w:val="24"/>
          <w:szCs w:val="24"/>
        </w:rPr>
        <w:tab/>
        <w:t xml:space="preserve">To fund the </w:t>
      </w:r>
      <w:r w:rsidR="006378A0" w:rsidRPr="00E140CA">
        <w:rPr>
          <w:rFonts w:cstheme="minorHAnsi"/>
          <w:sz w:val="24"/>
          <w:szCs w:val="24"/>
        </w:rPr>
        <w:t>project,</w:t>
      </w:r>
      <w:r w:rsidRPr="00E140CA">
        <w:rPr>
          <w:rFonts w:cstheme="minorHAnsi"/>
          <w:sz w:val="24"/>
          <w:szCs w:val="24"/>
        </w:rPr>
        <w:t xml:space="preserve"> I have chosen to look at a Welsh Government Grant which was advertised in December of 2017</w:t>
      </w:r>
      <w:r w:rsidR="009019F4" w:rsidRPr="00E140CA">
        <w:rPr>
          <w:rFonts w:cstheme="minorHAnsi"/>
          <w:sz w:val="24"/>
          <w:szCs w:val="24"/>
        </w:rPr>
        <w:t xml:space="preserve"> (See Appendix F)</w:t>
      </w:r>
      <w:r w:rsidR="0049151F" w:rsidRPr="00E140CA">
        <w:rPr>
          <w:rFonts w:cstheme="minorHAnsi"/>
          <w:sz w:val="24"/>
          <w:szCs w:val="24"/>
        </w:rPr>
        <w:t>. The Welsh Government are currently inviting applications for a grant in order to produce and ‘run a mental health focused social prescribing pilot scheme’ (Welsh Government, 2017).</w:t>
      </w:r>
      <w:r w:rsidR="007A6FE9" w:rsidRPr="00E140CA">
        <w:rPr>
          <w:rFonts w:cstheme="minorHAnsi"/>
          <w:sz w:val="24"/>
          <w:szCs w:val="24"/>
        </w:rPr>
        <w:t xml:space="preserve"> I feel that this project will be well suited for the grant as it’s main focus in helping community groups in Wales with a focus on mental health. The guidance for the grant states that it is a revenue grant which means that the government will be willing to pay for all day </w:t>
      </w:r>
      <w:r w:rsidR="009019F4" w:rsidRPr="00E140CA">
        <w:rPr>
          <w:rFonts w:cstheme="minorHAnsi"/>
          <w:sz w:val="24"/>
          <w:szCs w:val="24"/>
        </w:rPr>
        <w:t>to day costs such as salaries, phone bills, materials, etc. It is also stated that the grant will only be offered for a 3</w:t>
      </w:r>
      <w:r w:rsidR="00151C11" w:rsidRPr="00E140CA">
        <w:rPr>
          <w:rFonts w:cstheme="minorHAnsi"/>
          <w:sz w:val="24"/>
          <w:szCs w:val="24"/>
        </w:rPr>
        <w:t>-</w:t>
      </w:r>
      <w:r w:rsidR="009019F4" w:rsidRPr="00E140CA">
        <w:rPr>
          <w:rFonts w:cstheme="minorHAnsi"/>
          <w:sz w:val="24"/>
          <w:szCs w:val="24"/>
        </w:rPr>
        <w:t>year period, but if it is successful then there is opportunity to extend. I feel that this grant is very well suited for the chosen project, as it is a start</w:t>
      </w:r>
      <w:r w:rsidR="00E55270" w:rsidRPr="00E140CA">
        <w:rPr>
          <w:rFonts w:cstheme="minorHAnsi"/>
          <w:sz w:val="24"/>
          <w:szCs w:val="24"/>
        </w:rPr>
        <w:t>-</w:t>
      </w:r>
      <w:r w:rsidR="009019F4" w:rsidRPr="00E140CA">
        <w:rPr>
          <w:rFonts w:cstheme="minorHAnsi"/>
          <w:sz w:val="24"/>
          <w:szCs w:val="24"/>
        </w:rPr>
        <w:t>up opportunity but ha</w:t>
      </w:r>
      <w:r w:rsidR="00E55270" w:rsidRPr="00E140CA">
        <w:rPr>
          <w:rFonts w:cstheme="minorHAnsi"/>
          <w:sz w:val="24"/>
          <w:szCs w:val="24"/>
        </w:rPr>
        <w:t>s</w:t>
      </w:r>
      <w:r w:rsidR="009019F4" w:rsidRPr="00E140CA">
        <w:rPr>
          <w:rFonts w:cstheme="minorHAnsi"/>
          <w:sz w:val="24"/>
          <w:szCs w:val="24"/>
        </w:rPr>
        <w:t xml:space="preserve"> the potential to run for many years, in many areas throughout Wales, with a small yearly cost and potentially, a big impact.</w:t>
      </w:r>
    </w:p>
    <w:p w:rsidR="00E55270" w:rsidRPr="00E140CA" w:rsidRDefault="00E55270" w:rsidP="00E140CA">
      <w:pPr>
        <w:spacing w:line="360" w:lineRule="auto"/>
        <w:rPr>
          <w:rFonts w:cstheme="minorHAnsi"/>
          <w:sz w:val="24"/>
          <w:szCs w:val="24"/>
        </w:rPr>
      </w:pPr>
    </w:p>
    <w:p w:rsidR="00151C11" w:rsidRPr="00E140CA" w:rsidRDefault="00E55270" w:rsidP="00E140CA">
      <w:pPr>
        <w:spacing w:line="360" w:lineRule="auto"/>
        <w:rPr>
          <w:rFonts w:cstheme="minorHAnsi"/>
          <w:sz w:val="24"/>
          <w:szCs w:val="24"/>
          <w:u w:val="single"/>
        </w:rPr>
      </w:pPr>
      <w:r w:rsidRPr="00E140CA">
        <w:rPr>
          <w:rFonts w:cstheme="minorHAnsi"/>
          <w:sz w:val="24"/>
          <w:szCs w:val="24"/>
          <w:u w:val="single"/>
        </w:rPr>
        <w:t>Possible barriers</w:t>
      </w:r>
    </w:p>
    <w:p w:rsidR="00E55270" w:rsidRPr="00E140CA" w:rsidRDefault="00E55270" w:rsidP="00E140CA">
      <w:pPr>
        <w:spacing w:line="360" w:lineRule="auto"/>
        <w:rPr>
          <w:rFonts w:cstheme="minorHAnsi"/>
          <w:sz w:val="24"/>
          <w:szCs w:val="24"/>
        </w:rPr>
      </w:pPr>
      <w:r w:rsidRPr="00E140CA">
        <w:rPr>
          <w:rFonts w:cstheme="minorHAnsi"/>
          <w:sz w:val="24"/>
          <w:szCs w:val="24"/>
        </w:rPr>
        <w:tab/>
        <w:t xml:space="preserve">When starting up a new project which is unique to its kind throughout Wales, there are potential barriers which should be mentioned. The first being that </w:t>
      </w:r>
      <w:r w:rsidR="00B63F7A" w:rsidRPr="00E140CA">
        <w:rPr>
          <w:rFonts w:cstheme="minorHAnsi"/>
          <w:sz w:val="24"/>
          <w:szCs w:val="24"/>
        </w:rPr>
        <w:t xml:space="preserve">as mental health is a sensitive subject, some participants may not feel they are able to speak to someone they do not know or see as an outsider to themselves and their community. Especially with teenagers, it may be hard for them to open up and explain their feelings. This is one of the reasons why I feel it is necessary to have volunteers from local universities as the participants may feel more at ease speaking to someone who has similar educational experiences, and may be from a similar area or community. </w:t>
      </w:r>
    </w:p>
    <w:p w:rsidR="00B63F7A" w:rsidRPr="00E140CA" w:rsidRDefault="00B63F7A" w:rsidP="00E140CA">
      <w:pPr>
        <w:spacing w:line="360" w:lineRule="auto"/>
        <w:rPr>
          <w:rFonts w:cstheme="minorHAnsi"/>
          <w:sz w:val="24"/>
          <w:szCs w:val="24"/>
        </w:rPr>
      </w:pPr>
      <w:r w:rsidRPr="00E140CA">
        <w:rPr>
          <w:rFonts w:cstheme="minorHAnsi"/>
          <w:sz w:val="24"/>
          <w:szCs w:val="24"/>
        </w:rPr>
        <w:tab/>
        <w:t xml:space="preserve">Another barrier that the project may face </w:t>
      </w:r>
      <w:r w:rsidR="00A76677" w:rsidRPr="00E140CA">
        <w:rPr>
          <w:rFonts w:cstheme="minorHAnsi"/>
          <w:sz w:val="24"/>
          <w:szCs w:val="24"/>
        </w:rPr>
        <w:t xml:space="preserve">is that parents may not be willing for their child to be involved in it. There could be many potential reasons for this, for example, stigma, religion, culture and so on. In order for this project to succeed, both parents/guardians and participants need to be willing to understand and support themselves and others of their community, this is not possible if </w:t>
      </w:r>
      <w:r w:rsidR="00DD2C37" w:rsidRPr="00E140CA">
        <w:rPr>
          <w:rFonts w:cstheme="minorHAnsi"/>
          <w:sz w:val="24"/>
          <w:szCs w:val="24"/>
        </w:rPr>
        <w:t xml:space="preserve">they are not able to </w:t>
      </w:r>
      <w:r w:rsidR="00DD2C37" w:rsidRPr="00E140CA">
        <w:rPr>
          <w:rFonts w:cstheme="minorHAnsi"/>
          <w:sz w:val="24"/>
          <w:szCs w:val="24"/>
        </w:rPr>
        <w:lastRenderedPageBreak/>
        <w:t xml:space="preserve">participate. This is why we insist on sending home information letters and consent forms for parents/guardians and participants to ensure they are aware of what the projects aims are and how we plan to help and support their children. </w:t>
      </w:r>
    </w:p>
    <w:p w:rsidR="00DD2C37" w:rsidRPr="00E140CA" w:rsidRDefault="00DD2C37" w:rsidP="00E140CA">
      <w:pPr>
        <w:spacing w:line="360" w:lineRule="auto"/>
        <w:rPr>
          <w:rFonts w:cstheme="minorHAnsi"/>
          <w:sz w:val="24"/>
          <w:szCs w:val="24"/>
        </w:rPr>
      </w:pPr>
    </w:p>
    <w:p w:rsidR="00DD2C37" w:rsidRPr="00E140CA" w:rsidRDefault="00DD2C37" w:rsidP="00E140CA">
      <w:pPr>
        <w:spacing w:line="360" w:lineRule="auto"/>
        <w:rPr>
          <w:rFonts w:cstheme="minorHAnsi"/>
          <w:sz w:val="24"/>
          <w:szCs w:val="24"/>
          <w:u w:val="single"/>
        </w:rPr>
      </w:pPr>
      <w:r w:rsidRPr="00E140CA">
        <w:rPr>
          <w:rFonts w:cstheme="minorHAnsi"/>
          <w:sz w:val="24"/>
          <w:szCs w:val="24"/>
          <w:u w:val="single"/>
        </w:rPr>
        <w:t>Possible positive impacts</w:t>
      </w:r>
    </w:p>
    <w:p w:rsidR="007A6FE9" w:rsidRPr="00E140CA" w:rsidRDefault="00DD2C37" w:rsidP="00E140CA">
      <w:pPr>
        <w:spacing w:line="360" w:lineRule="auto"/>
        <w:rPr>
          <w:rFonts w:cstheme="minorHAnsi"/>
          <w:sz w:val="24"/>
          <w:szCs w:val="24"/>
        </w:rPr>
      </w:pPr>
      <w:r w:rsidRPr="00E140CA">
        <w:rPr>
          <w:rFonts w:cstheme="minorHAnsi"/>
          <w:sz w:val="24"/>
          <w:szCs w:val="24"/>
        </w:rPr>
        <w:tab/>
      </w:r>
      <w:r w:rsidR="009825C7" w:rsidRPr="00E140CA">
        <w:rPr>
          <w:rFonts w:cstheme="minorHAnsi"/>
          <w:sz w:val="24"/>
          <w:szCs w:val="24"/>
        </w:rPr>
        <w:t xml:space="preserve">I believe that </w:t>
      </w:r>
      <w:r w:rsidR="005D51E3" w:rsidRPr="00E140CA">
        <w:rPr>
          <w:rFonts w:cstheme="minorHAnsi"/>
          <w:sz w:val="24"/>
          <w:szCs w:val="24"/>
        </w:rPr>
        <w:t xml:space="preserve">this project has the potential to change how communities see mental health throughout Wales. If you teach the younger generation to be considerate and supportive then they themselves will teach the generation that comes after them. When </w:t>
      </w:r>
      <w:r w:rsidR="00AC3421" w:rsidRPr="00E140CA">
        <w:rPr>
          <w:rFonts w:cstheme="minorHAnsi"/>
          <w:sz w:val="24"/>
          <w:szCs w:val="24"/>
        </w:rPr>
        <w:t>educating</w:t>
      </w:r>
      <w:r w:rsidR="005D51E3" w:rsidRPr="00E140CA">
        <w:rPr>
          <w:rFonts w:cstheme="minorHAnsi"/>
          <w:sz w:val="24"/>
          <w:szCs w:val="24"/>
        </w:rPr>
        <w:t xml:space="preserve"> children</w:t>
      </w:r>
      <w:r w:rsidR="00AC3421" w:rsidRPr="00E140CA">
        <w:rPr>
          <w:rFonts w:cstheme="minorHAnsi"/>
          <w:sz w:val="24"/>
          <w:szCs w:val="24"/>
        </w:rPr>
        <w:t xml:space="preserve"> on</w:t>
      </w:r>
      <w:r w:rsidR="005D51E3" w:rsidRPr="00E140CA">
        <w:rPr>
          <w:rFonts w:cstheme="minorHAnsi"/>
          <w:sz w:val="24"/>
          <w:szCs w:val="24"/>
        </w:rPr>
        <w:t xml:space="preserve"> mental health, you are giving them the power to make decisions for themselves, feel comfortable to discuss these issues and </w:t>
      </w:r>
      <w:r w:rsidR="00AC3421" w:rsidRPr="00E140CA">
        <w:rPr>
          <w:rFonts w:cstheme="minorHAnsi"/>
          <w:sz w:val="24"/>
          <w:szCs w:val="24"/>
        </w:rPr>
        <w:t xml:space="preserve">encourage others to speak freely too. A possible positive impact that could come from this project is that the young people gain a better understanding of what mental health is, and how we should not run </w:t>
      </w:r>
      <w:r w:rsidR="001D7F43" w:rsidRPr="00E140CA">
        <w:rPr>
          <w:rFonts w:cstheme="minorHAnsi"/>
          <w:sz w:val="24"/>
          <w:szCs w:val="24"/>
        </w:rPr>
        <w:t xml:space="preserve">from </w:t>
      </w:r>
      <w:r w:rsidR="004328B6" w:rsidRPr="00E140CA">
        <w:rPr>
          <w:rFonts w:cstheme="minorHAnsi"/>
          <w:sz w:val="24"/>
          <w:szCs w:val="24"/>
        </w:rPr>
        <w:t xml:space="preserve">those who experience it, </w:t>
      </w:r>
      <w:r w:rsidR="00AC3421" w:rsidRPr="00E140CA">
        <w:rPr>
          <w:rFonts w:cstheme="minorHAnsi"/>
          <w:sz w:val="24"/>
          <w:szCs w:val="24"/>
        </w:rPr>
        <w:t xml:space="preserve">but embrace </w:t>
      </w:r>
      <w:r w:rsidR="004328B6" w:rsidRPr="00E140CA">
        <w:rPr>
          <w:rFonts w:cstheme="minorHAnsi"/>
          <w:sz w:val="24"/>
          <w:szCs w:val="24"/>
        </w:rPr>
        <w:t>and support them</w:t>
      </w:r>
      <w:r w:rsidR="001D7F43" w:rsidRPr="00E140CA">
        <w:rPr>
          <w:rFonts w:cstheme="minorHAnsi"/>
          <w:sz w:val="24"/>
          <w:szCs w:val="24"/>
        </w:rPr>
        <w:t>.</w:t>
      </w:r>
      <w:r w:rsidR="004328B6" w:rsidRPr="00E140CA">
        <w:rPr>
          <w:rFonts w:cstheme="minorHAnsi"/>
          <w:sz w:val="24"/>
          <w:szCs w:val="24"/>
        </w:rPr>
        <w:t xml:space="preserve"> Another possible positive impact is that the project raises awareness throughout the younger generation, and if it is more commonly talked about then more people will feel that it is not a secret or a taboo subject and feel as though they are able to speak about it more freely. Also, the project gives the young adults a</w:t>
      </w:r>
      <w:r w:rsidR="001D7F43" w:rsidRPr="00E140CA">
        <w:rPr>
          <w:rFonts w:cstheme="minorHAnsi"/>
          <w:sz w:val="24"/>
          <w:szCs w:val="24"/>
        </w:rPr>
        <w:t xml:space="preserve"> chance</w:t>
      </w:r>
      <w:r w:rsidR="004328B6" w:rsidRPr="00E140CA">
        <w:rPr>
          <w:rFonts w:cstheme="minorHAnsi"/>
          <w:sz w:val="24"/>
          <w:szCs w:val="24"/>
        </w:rPr>
        <w:t xml:space="preserve"> to learn </w:t>
      </w:r>
      <w:r w:rsidR="001D7F43" w:rsidRPr="00E140CA">
        <w:rPr>
          <w:rFonts w:cstheme="minorHAnsi"/>
          <w:sz w:val="24"/>
          <w:szCs w:val="24"/>
        </w:rPr>
        <w:t xml:space="preserve">coping mechanisms to help through tough times, such as GCSE’s which they will sit the year after the project. Lastly, the project gives the participants an opportunity to ‘Break the Stigma’ attached to mental health, and be who they are with no constraints. </w:t>
      </w:r>
    </w:p>
    <w:p w:rsidR="001D7F43" w:rsidRPr="00E140CA" w:rsidRDefault="001D7F43" w:rsidP="00E140CA">
      <w:pPr>
        <w:spacing w:line="360" w:lineRule="auto"/>
        <w:rPr>
          <w:rFonts w:cstheme="minorHAnsi"/>
          <w:sz w:val="24"/>
          <w:szCs w:val="24"/>
        </w:rPr>
      </w:pPr>
    </w:p>
    <w:p w:rsidR="007A6FE9" w:rsidRPr="00E140CA" w:rsidRDefault="001D7F43" w:rsidP="00E140CA">
      <w:pPr>
        <w:spacing w:line="360" w:lineRule="auto"/>
        <w:rPr>
          <w:rFonts w:cstheme="minorHAnsi"/>
          <w:sz w:val="24"/>
          <w:szCs w:val="24"/>
          <w:u w:val="single"/>
        </w:rPr>
      </w:pPr>
      <w:r w:rsidRPr="00E140CA">
        <w:rPr>
          <w:rFonts w:cstheme="minorHAnsi"/>
          <w:sz w:val="24"/>
          <w:szCs w:val="24"/>
          <w:u w:val="single"/>
        </w:rPr>
        <w:t>Summary</w:t>
      </w:r>
    </w:p>
    <w:p w:rsidR="004666F3" w:rsidRPr="00E140CA" w:rsidRDefault="007A6FE9" w:rsidP="00E140CA">
      <w:pPr>
        <w:spacing w:line="360" w:lineRule="auto"/>
        <w:rPr>
          <w:rFonts w:cstheme="minorHAnsi"/>
          <w:sz w:val="24"/>
          <w:szCs w:val="24"/>
        </w:rPr>
      </w:pPr>
      <w:r w:rsidRPr="00E140CA">
        <w:rPr>
          <w:rFonts w:cstheme="minorHAnsi"/>
          <w:sz w:val="24"/>
          <w:szCs w:val="24"/>
        </w:rPr>
        <w:t xml:space="preserve"> </w:t>
      </w:r>
      <w:r w:rsidR="001D7F43" w:rsidRPr="00E140CA">
        <w:rPr>
          <w:rFonts w:cstheme="minorHAnsi"/>
          <w:sz w:val="24"/>
          <w:szCs w:val="24"/>
        </w:rPr>
        <w:tab/>
        <w:t>To summarize, this</w:t>
      </w:r>
      <w:r w:rsidR="00AC5E9F" w:rsidRPr="00E140CA">
        <w:rPr>
          <w:rFonts w:cstheme="minorHAnsi"/>
          <w:sz w:val="24"/>
          <w:szCs w:val="24"/>
        </w:rPr>
        <w:t xml:space="preserve"> report aimed to identify the needs that face young people in Wales today, and then produce a project which aims to ensure that the needs are met. The project details were discussed, along with the participants who would be inv</w:t>
      </w:r>
      <w:r w:rsidR="004E609A" w:rsidRPr="00E140CA">
        <w:rPr>
          <w:rFonts w:cstheme="minorHAnsi"/>
          <w:sz w:val="24"/>
          <w:szCs w:val="24"/>
        </w:rPr>
        <w:t>olved and why they were chosen. The format of the project was looked at, along with the immediate aims and aims for the future. What staff would be chosen to work for the project was looked into, and what qualifications and qualities that are needed was also noted. Ethical considerations were also included to</w:t>
      </w:r>
      <w:r w:rsidR="001243C3" w:rsidRPr="00E140CA">
        <w:rPr>
          <w:rFonts w:cstheme="minorHAnsi"/>
          <w:sz w:val="24"/>
          <w:szCs w:val="24"/>
        </w:rPr>
        <w:t xml:space="preserve"> ensure the reader that there is a high level of </w:t>
      </w:r>
      <w:r w:rsidR="001243C3" w:rsidRPr="00E140CA">
        <w:rPr>
          <w:rFonts w:cstheme="minorHAnsi"/>
          <w:sz w:val="24"/>
          <w:szCs w:val="24"/>
        </w:rPr>
        <w:lastRenderedPageBreak/>
        <w:t>importance placed on these topics.</w:t>
      </w:r>
      <w:r w:rsidR="00A018C3" w:rsidRPr="00E140CA">
        <w:rPr>
          <w:rFonts w:cstheme="minorHAnsi"/>
          <w:sz w:val="24"/>
          <w:szCs w:val="24"/>
        </w:rPr>
        <w:t xml:space="preserve"> The annual costs of the project were also discussed, along with the possible funding grant by the Welsh Government. Possible barriers and positive impacts were mentioned in order to show that the project is not idealistic, but realistic. </w:t>
      </w:r>
    </w:p>
    <w:bookmarkEnd w:id="1"/>
    <w:p w:rsidR="00A018C3" w:rsidRPr="002160B5" w:rsidRDefault="00A018C3" w:rsidP="00F26B84">
      <w:pPr>
        <w:spacing w:line="360" w:lineRule="auto"/>
        <w:rPr>
          <w:sz w:val="24"/>
          <w:szCs w:val="24"/>
        </w:rPr>
      </w:pPr>
    </w:p>
    <w:p w:rsidR="002F6C21" w:rsidRDefault="002F6C21"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Default="00431A26" w:rsidP="00F26B84">
      <w:pPr>
        <w:spacing w:line="360" w:lineRule="auto"/>
      </w:pPr>
    </w:p>
    <w:p w:rsidR="00431A26" w:rsidRPr="000278F9" w:rsidRDefault="00431A26" w:rsidP="00431A26">
      <w:pPr>
        <w:rPr>
          <w:rFonts w:cstheme="minorHAnsi"/>
          <w:u w:val="single"/>
        </w:rPr>
      </w:pPr>
      <w:r w:rsidRPr="000278F9">
        <w:rPr>
          <w:rFonts w:cstheme="minorHAnsi"/>
          <w:u w:val="single"/>
        </w:rPr>
        <w:lastRenderedPageBreak/>
        <w:t xml:space="preserve">Reference List </w:t>
      </w:r>
    </w:p>
    <w:p w:rsidR="00431A26" w:rsidRPr="000278F9" w:rsidRDefault="00431A26" w:rsidP="00431A26">
      <w:pPr>
        <w:rPr>
          <w:rFonts w:cstheme="minorHAnsi"/>
        </w:rPr>
      </w:pPr>
    </w:p>
    <w:p w:rsidR="00431A26" w:rsidRPr="000278F9" w:rsidRDefault="00431A26" w:rsidP="00431A26">
      <w:pPr>
        <w:rPr>
          <w:rFonts w:cstheme="minorHAnsi"/>
        </w:rPr>
      </w:pPr>
      <w:r w:rsidRPr="000278F9">
        <w:rPr>
          <w:rFonts w:cstheme="minorHAnsi"/>
        </w:rPr>
        <w:t xml:space="preserve">BBC (2017) </w:t>
      </w:r>
      <w:r w:rsidRPr="000278F9">
        <w:rPr>
          <w:rFonts w:cstheme="minorHAnsi"/>
          <w:i/>
        </w:rPr>
        <w:t>Mental Health: 10 Charts on the scale of the problem</w:t>
      </w:r>
      <w:r w:rsidRPr="000278F9">
        <w:rPr>
          <w:rFonts w:cstheme="minorHAnsi"/>
        </w:rPr>
        <w:t xml:space="preserve">. </w:t>
      </w:r>
      <w:hyperlink r:id="rId7" w:history="1">
        <w:r w:rsidRPr="000278F9">
          <w:rPr>
            <w:rStyle w:val="Hyperlink"/>
            <w:rFonts w:cstheme="minorHAnsi"/>
          </w:rPr>
          <w:t>http://www.bbc.co.uk/news/health-41125009</w:t>
        </w:r>
      </w:hyperlink>
      <w:r w:rsidRPr="000278F9">
        <w:rPr>
          <w:rFonts w:cstheme="minorHAnsi"/>
        </w:rPr>
        <w:t xml:space="preserve"> Date Accessed: 12</w:t>
      </w:r>
      <w:r w:rsidRPr="000278F9">
        <w:rPr>
          <w:rFonts w:cstheme="minorHAnsi"/>
          <w:vertAlign w:val="superscript"/>
        </w:rPr>
        <w:t>th</w:t>
      </w:r>
      <w:r w:rsidRPr="000278F9">
        <w:rPr>
          <w:rFonts w:cstheme="minorHAnsi"/>
        </w:rPr>
        <w:t xml:space="preserve"> December 2017</w:t>
      </w:r>
    </w:p>
    <w:p w:rsidR="00431A26" w:rsidRPr="000278F9" w:rsidRDefault="00431A26" w:rsidP="00431A26">
      <w:pPr>
        <w:rPr>
          <w:rFonts w:cstheme="minorHAnsi"/>
        </w:rPr>
      </w:pPr>
      <w:r w:rsidRPr="000278F9">
        <w:rPr>
          <w:rFonts w:cstheme="minorHAnsi"/>
        </w:rPr>
        <w:t xml:space="preserve">Children in Wales (2017) </w:t>
      </w:r>
      <w:r w:rsidRPr="000278F9">
        <w:rPr>
          <w:rFonts w:cstheme="minorHAnsi"/>
          <w:i/>
        </w:rPr>
        <w:t>Mental Health and Well Being in children and young people.</w:t>
      </w:r>
      <w:r w:rsidRPr="000278F9">
        <w:rPr>
          <w:rFonts w:cstheme="minorHAnsi"/>
        </w:rPr>
        <w:t xml:space="preserve"> </w:t>
      </w:r>
      <w:hyperlink r:id="rId8" w:history="1">
        <w:r w:rsidRPr="000278F9">
          <w:rPr>
            <w:rStyle w:val="Hyperlink"/>
            <w:rFonts w:cstheme="minorHAnsi"/>
          </w:rPr>
          <w:t>http://www.childreninwales.org.uk/item/mental-health-wellbeing-children-young-people/</w:t>
        </w:r>
      </w:hyperlink>
      <w:r w:rsidRPr="000278F9">
        <w:rPr>
          <w:rFonts w:cstheme="minorHAnsi"/>
        </w:rPr>
        <w:t xml:space="preserve"> Date Accessed: 22</w:t>
      </w:r>
      <w:r w:rsidRPr="000278F9">
        <w:rPr>
          <w:rFonts w:cstheme="minorHAnsi"/>
          <w:vertAlign w:val="superscript"/>
        </w:rPr>
        <w:t>nd</w:t>
      </w:r>
      <w:r w:rsidRPr="000278F9">
        <w:rPr>
          <w:rFonts w:cstheme="minorHAnsi"/>
        </w:rPr>
        <w:t xml:space="preserve"> December 2017</w:t>
      </w:r>
    </w:p>
    <w:p w:rsidR="00431A26" w:rsidRPr="000278F9" w:rsidRDefault="00431A26" w:rsidP="00431A26">
      <w:pPr>
        <w:rPr>
          <w:rFonts w:cstheme="minorHAnsi"/>
        </w:rPr>
      </w:pPr>
      <w:r w:rsidRPr="000278F9">
        <w:rPr>
          <w:rFonts w:cstheme="minorHAnsi"/>
        </w:rPr>
        <w:t xml:space="preserve">Crozier, M (2017) </w:t>
      </w:r>
      <w:r w:rsidRPr="000278F9">
        <w:rPr>
          <w:rFonts w:cstheme="minorHAnsi"/>
          <w:i/>
        </w:rPr>
        <w:t>Reasons why community engagement matters.</w:t>
      </w:r>
      <w:r w:rsidRPr="000278F9">
        <w:rPr>
          <w:rFonts w:cstheme="minorHAnsi"/>
        </w:rPr>
        <w:t xml:space="preserve"> </w:t>
      </w:r>
      <w:hyperlink r:id="rId9" w:history="1">
        <w:r w:rsidRPr="000278F9">
          <w:rPr>
            <w:rStyle w:val="Hyperlink"/>
            <w:rFonts w:cstheme="minorHAnsi"/>
          </w:rPr>
          <w:t>http://www.bangthetable.com/blog/5-reasons-community-engagement-matters/</w:t>
        </w:r>
      </w:hyperlink>
      <w:r w:rsidRPr="000278F9">
        <w:rPr>
          <w:rFonts w:cstheme="minorHAnsi"/>
        </w:rPr>
        <w:t xml:space="preserve"> Date Accessed: 3</w:t>
      </w:r>
      <w:r w:rsidRPr="000278F9">
        <w:rPr>
          <w:rFonts w:cstheme="minorHAnsi"/>
          <w:vertAlign w:val="superscript"/>
        </w:rPr>
        <w:t>rd</w:t>
      </w:r>
      <w:r w:rsidRPr="000278F9">
        <w:rPr>
          <w:rFonts w:cstheme="minorHAnsi"/>
        </w:rPr>
        <w:t xml:space="preserve"> January 2018</w:t>
      </w:r>
    </w:p>
    <w:p w:rsidR="00431A26" w:rsidRPr="000278F9" w:rsidRDefault="00431A26" w:rsidP="00431A26">
      <w:pPr>
        <w:rPr>
          <w:rFonts w:cstheme="minorHAnsi"/>
        </w:rPr>
      </w:pPr>
      <w:r w:rsidRPr="000278F9">
        <w:rPr>
          <w:rFonts w:cstheme="minorHAnsi"/>
        </w:rPr>
        <w:t xml:space="preserve">Indeed (2017) </w:t>
      </w:r>
      <w:r w:rsidRPr="000278F9">
        <w:rPr>
          <w:rFonts w:cstheme="minorHAnsi"/>
          <w:i/>
        </w:rPr>
        <w:t>Post a job.</w:t>
      </w:r>
      <w:r w:rsidRPr="000278F9">
        <w:rPr>
          <w:rFonts w:cstheme="minorHAnsi"/>
        </w:rPr>
        <w:t xml:space="preserve"> </w:t>
      </w:r>
      <w:hyperlink r:id="rId10" w:history="1">
        <w:r w:rsidRPr="000278F9">
          <w:rPr>
            <w:rStyle w:val="Hyperlink"/>
            <w:rFonts w:cstheme="minorHAnsi"/>
          </w:rPr>
          <w:t>https://www.indeed.co.uk/hire?matchtype=e&amp;network=g&amp;device=c&amp;devicemodel=&amp;creative=222258582936&amp;keyword=indeed%20post%20a%20job&amp;placement=&amp;param1=&amp;param2=&amp;random=8809086387403709920&amp;aceid=&amp;adposition=1t2&amp;utm_source=google&amp;utm_medium=cpc&amp;utm_term=hire+employees&amp;utm_campaign=general+0+%28exact%29</w:t>
        </w:r>
      </w:hyperlink>
      <w:r w:rsidRPr="000278F9">
        <w:rPr>
          <w:rFonts w:cstheme="minorHAnsi"/>
        </w:rPr>
        <w:t xml:space="preserve"> Date Accessed: 6</w:t>
      </w:r>
      <w:r w:rsidRPr="000278F9">
        <w:rPr>
          <w:rFonts w:cstheme="minorHAnsi"/>
          <w:vertAlign w:val="superscript"/>
        </w:rPr>
        <w:t>th</w:t>
      </w:r>
      <w:r w:rsidRPr="000278F9">
        <w:rPr>
          <w:rFonts w:cstheme="minorHAnsi"/>
        </w:rPr>
        <w:t xml:space="preserve"> January 2018</w:t>
      </w:r>
    </w:p>
    <w:p w:rsidR="00431A26" w:rsidRPr="000278F9" w:rsidRDefault="00431A26" w:rsidP="00431A26">
      <w:pPr>
        <w:rPr>
          <w:rFonts w:cstheme="minorHAnsi"/>
        </w:rPr>
      </w:pPr>
      <w:r w:rsidRPr="000278F9">
        <w:rPr>
          <w:rFonts w:cstheme="minorHAnsi"/>
        </w:rPr>
        <w:t xml:space="preserve">Kirk, A (2017) </w:t>
      </w:r>
      <w:r w:rsidRPr="000278F9">
        <w:rPr>
          <w:rFonts w:cstheme="minorHAnsi"/>
          <w:i/>
        </w:rPr>
        <w:t>The charts that show the UK is in the midst of a mental health awakening</w:t>
      </w:r>
      <w:r w:rsidRPr="000278F9">
        <w:rPr>
          <w:rFonts w:cstheme="minorHAnsi"/>
        </w:rPr>
        <w:t xml:space="preserve">. </w:t>
      </w:r>
      <w:hyperlink r:id="rId11" w:history="1">
        <w:r w:rsidRPr="000278F9">
          <w:rPr>
            <w:rStyle w:val="Hyperlink"/>
            <w:rFonts w:cstheme="minorHAnsi"/>
          </w:rPr>
          <w:t>http://www.telegraph.co.uk/health-fitness/mind/world-mental-health-day-charts-show-uk-midst-mental-health-awakening/</w:t>
        </w:r>
      </w:hyperlink>
      <w:r w:rsidRPr="000278F9">
        <w:rPr>
          <w:rFonts w:cstheme="minorHAnsi"/>
        </w:rPr>
        <w:t xml:space="preserve"> Date Accessed: 12</w:t>
      </w:r>
      <w:r w:rsidRPr="000278F9">
        <w:rPr>
          <w:rFonts w:cstheme="minorHAnsi"/>
          <w:vertAlign w:val="superscript"/>
        </w:rPr>
        <w:t>th</w:t>
      </w:r>
      <w:r w:rsidRPr="000278F9">
        <w:rPr>
          <w:rFonts w:cstheme="minorHAnsi"/>
        </w:rPr>
        <w:t xml:space="preserve"> December 2017</w:t>
      </w:r>
    </w:p>
    <w:p w:rsidR="00431A26" w:rsidRPr="000278F9" w:rsidRDefault="00431A26" w:rsidP="00431A26">
      <w:pPr>
        <w:rPr>
          <w:rFonts w:cstheme="minorHAnsi"/>
        </w:rPr>
      </w:pPr>
      <w:r w:rsidRPr="000278F9">
        <w:rPr>
          <w:rFonts w:cstheme="minorHAnsi"/>
        </w:rPr>
        <w:t xml:space="preserve">Lappe, F (2005) </w:t>
      </w:r>
      <w:r w:rsidRPr="000278F9">
        <w:rPr>
          <w:rFonts w:cstheme="minorHAnsi"/>
          <w:i/>
        </w:rPr>
        <w:t>What is a community and why is it important?</w:t>
      </w:r>
      <w:r w:rsidRPr="000278F9">
        <w:rPr>
          <w:rFonts w:cstheme="minorHAnsi"/>
        </w:rPr>
        <w:t xml:space="preserve"> </w:t>
      </w:r>
      <w:hyperlink r:id="rId12" w:history="1">
        <w:r w:rsidRPr="000278F9">
          <w:rPr>
            <w:rStyle w:val="Hyperlink"/>
            <w:rFonts w:cstheme="minorHAnsi"/>
          </w:rPr>
          <w:t>https://www.ikedacenter.org/thinkers-themes/themes/community/what-is-community-responses</w:t>
        </w:r>
      </w:hyperlink>
      <w:r w:rsidRPr="000278F9">
        <w:rPr>
          <w:rFonts w:cstheme="minorHAnsi"/>
        </w:rPr>
        <w:t xml:space="preserve"> Date Accessed: 3</w:t>
      </w:r>
      <w:r w:rsidRPr="000278F9">
        <w:rPr>
          <w:rFonts w:cstheme="minorHAnsi"/>
          <w:vertAlign w:val="superscript"/>
        </w:rPr>
        <w:t>rd</w:t>
      </w:r>
      <w:r w:rsidRPr="000278F9">
        <w:rPr>
          <w:rFonts w:cstheme="minorHAnsi"/>
        </w:rPr>
        <w:t xml:space="preserve"> January 2018</w:t>
      </w:r>
    </w:p>
    <w:p w:rsidR="00431A26" w:rsidRPr="000278F9" w:rsidRDefault="00431A26" w:rsidP="00431A26">
      <w:pPr>
        <w:rPr>
          <w:rFonts w:cstheme="minorHAnsi"/>
        </w:rPr>
      </w:pPr>
      <w:r w:rsidRPr="000278F9">
        <w:rPr>
          <w:rFonts w:cstheme="minorHAnsi"/>
        </w:rPr>
        <w:t xml:space="preserve">Mental Health Foundation (2016) </w:t>
      </w:r>
      <w:r w:rsidRPr="000278F9">
        <w:rPr>
          <w:rFonts w:cstheme="minorHAnsi"/>
          <w:i/>
        </w:rPr>
        <w:t xml:space="preserve">Poverty and Mental Health. </w:t>
      </w:r>
      <w:hyperlink r:id="rId13" w:history="1">
        <w:r w:rsidRPr="000278F9">
          <w:rPr>
            <w:rStyle w:val="Hyperlink"/>
            <w:rFonts w:cstheme="minorHAnsi"/>
          </w:rPr>
          <w:t>file:///C:/Users/Owner/AppData/Local/Packages/Microsoft.MicrosoftEdge_8wekyb3d8bbwe/TempState/Downloads/Poverty%20and%20Mental%20Health%20(1).pdf</w:t>
        </w:r>
      </w:hyperlink>
      <w:r w:rsidRPr="000278F9">
        <w:rPr>
          <w:rFonts w:cstheme="minorHAnsi"/>
        </w:rPr>
        <w:t xml:space="preserve"> Date Accessed: 22</w:t>
      </w:r>
      <w:r w:rsidRPr="000278F9">
        <w:rPr>
          <w:rFonts w:cstheme="minorHAnsi"/>
          <w:vertAlign w:val="superscript"/>
        </w:rPr>
        <w:t>nd</w:t>
      </w:r>
      <w:r w:rsidRPr="000278F9">
        <w:rPr>
          <w:rFonts w:cstheme="minorHAnsi"/>
        </w:rPr>
        <w:t xml:space="preserve"> December 2017</w:t>
      </w:r>
    </w:p>
    <w:p w:rsidR="00431A26" w:rsidRPr="000278F9" w:rsidRDefault="00431A26" w:rsidP="00431A26">
      <w:pPr>
        <w:rPr>
          <w:rFonts w:cstheme="minorHAnsi"/>
        </w:rPr>
      </w:pPr>
      <w:r w:rsidRPr="000278F9">
        <w:rPr>
          <w:rFonts w:cstheme="minorHAnsi"/>
        </w:rPr>
        <w:t xml:space="preserve">Mind (2017) </w:t>
      </w:r>
      <w:r w:rsidRPr="000278F9">
        <w:rPr>
          <w:rFonts w:cstheme="minorHAnsi"/>
          <w:i/>
        </w:rPr>
        <w:t>Students and Mental Health.</w:t>
      </w:r>
      <w:r w:rsidRPr="000278F9">
        <w:rPr>
          <w:rFonts w:cstheme="minorHAnsi"/>
        </w:rPr>
        <w:t xml:space="preserve"> </w:t>
      </w:r>
      <w:hyperlink r:id="rId14" w:history="1">
        <w:r w:rsidRPr="000278F9">
          <w:rPr>
            <w:rStyle w:val="Hyperlink"/>
            <w:rFonts w:cstheme="minorHAnsi"/>
          </w:rPr>
          <w:t>https://www.mind.org.uk/workplace/training-consultancy/upcoming-courses/students-and-mental-health/?ctaId=/workplace/training-consultancy/courses-for-anyone/courses-for-anyone/students-and-mental-health/</w:t>
        </w:r>
      </w:hyperlink>
      <w:r w:rsidRPr="000278F9">
        <w:rPr>
          <w:rFonts w:cstheme="minorHAnsi"/>
        </w:rPr>
        <w:t xml:space="preserve"> Date Accessed: 6</w:t>
      </w:r>
      <w:r w:rsidRPr="000278F9">
        <w:rPr>
          <w:rFonts w:cstheme="minorHAnsi"/>
          <w:vertAlign w:val="superscript"/>
        </w:rPr>
        <w:t>th</w:t>
      </w:r>
      <w:r w:rsidRPr="000278F9">
        <w:rPr>
          <w:rFonts w:cstheme="minorHAnsi"/>
        </w:rPr>
        <w:t xml:space="preserve"> January</w:t>
      </w:r>
    </w:p>
    <w:p w:rsidR="00431A26" w:rsidRPr="000278F9" w:rsidRDefault="00431A26" w:rsidP="00431A26">
      <w:pPr>
        <w:rPr>
          <w:rFonts w:cstheme="minorHAnsi"/>
        </w:rPr>
      </w:pPr>
      <w:r w:rsidRPr="000278F9">
        <w:rPr>
          <w:rFonts w:cstheme="minorHAnsi"/>
        </w:rPr>
        <w:t xml:space="preserve">NSPCC (2018) </w:t>
      </w:r>
      <w:r w:rsidRPr="000278F9">
        <w:rPr>
          <w:rFonts w:cstheme="minorHAnsi"/>
          <w:i/>
        </w:rPr>
        <w:t xml:space="preserve">Recommended adult to child ratios for working with children. </w:t>
      </w:r>
      <w:hyperlink r:id="rId15" w:history="1">
        <w:r w:rsidRPr="000278F9">
          <w:rPr>
            <w:rStyle w:val="Hyperlink"/>
            <w:rFonts w:cstheme="minorHAnsi"/>
          </w:rPr>
          <w:t>https://www.nspcc.org.uk/preventing-abuse/safeguarding/recommended-adult-child-ratios-working-with-children-guidance/</w:t>
        </w:r>
      </w:hyperlink>
      <w:r w:rsidRPr="000278F9">
        <w:rPr>
          <w:rFonts w:cstheme="minorHAnsi"/>
        </w:rPr>
        <w:t xml:space="preserve"> Date Accessed: 8</w:t>
      </w:r>
      <w:r w:rsidRPr="000278F9">
        <w:rPr>
          <w:rFonts w:cstheme="minorHAnsi"/>
          <w:vertAlign w:val="superscript"/>
        </w:rPr>
        <w:t>th</w:t>
      </w:r>
      <w:r w:rsidRPr="000278F9">
        <w:rPr>
          <w:rFonts w:cstheme="minorHAnsi"/>
        </w:rPr>
        <w:t xml:space="preserve"> January 2018</w:t>
      </w:r>
    </w:p>
    <w:p w:rsidR="00431A26" w:rsidRPr="000278F9" w:rsidRDefault="00431A26" w:rsidP="00431A26">
      <w:pPr>
        <w:rPr>
          <w:rFonts w:cstheme="minorHAnsi"/>
        </w:rPr>
      </w:pPr>
      <w:r w:rsidRPr="000278F9">
        <w:rPr>
          <w:rFonts w:cstheme="minorHAnsi"/>
        </w:rPr>
        <w:t xml:space="preserve">Prospects (2018) </w:t>
      </w:r>
      <w:r w:rsidRPr="000278F9">
        <w:rPr>
          <w:rFonts w:cstheme="minorHAnsi"/>
          <w:i/>
        </w:rPr>
        <w:t>Counsellor</w:t>
      </w:r>
      <w:r w:rsidRPr="000278F9">
        <w:rPr>
          <w:rFonts w:cstheme="minorHAnsi"/>
        </w:rPr>
        <w:t xml:space="preserve">. </w:t>
      </w:r>
      <w:hyperlink r:id="rId16" w:history="1">
        <w:r w:rsidRPr="000278F9">
          <w:rPr>
            <w:rStyle w:val="Hyperlink"/>
            <w:rFonts w:cstheme="minorHAnsi"/>
          </w:rPr>
          <w:t>https://www.prospects.ac.uk/job-profiles/counsellor</w:t>
        </w:r>
      </w:hyperlink>
      <w:r w:rsidRPr="000278F9">
        <w:rPr>
          <w:rFonts w:cstheme="minorHAnsi"/>
        </w:rPr>
        <w:t xml:space="preserve">  Date Accessed: 8</w:t>
      </w:r>
      <w:r w:rsidRPr="000278F9">
        <w:rPr>
          <w:rFonts w:cstheme="minorHAnsi"/>
          <w:vertAlign w:val="superscript"/>
        </w:rPr>
        <w:t>th</w:t>
      </w:r>
      <w:r w:rsidRPr="000278F9">
        <w:rPr>
          <w:rFonts w:cstheme="minorHAnsi"/>
        </w:rPr>
        <w:t xml:space="preserve"> January 2018</w:t>
      </w:r>
    </w:p>
    <w:p w:rsidR="00431A26" w:rsidRPr="000278F9" w:rsidRDefault="00431A26" w:rsidP="00431A26">
      <w:pPr>
        <w:rPr>
          <w:rFonts w:cstheme="minorHAnsi"/>
        </w:rPr>
      </w:pPr>
      <w:r w:rsidRPr="000278F9">
        <w:rPr>
          <w:rFonts w:cstheme="minorHAnsi"/>
        </w:rPr>
        <w:t xml:space="preserve">Time to Change Wales (2017) </w:t>
      </w:r>
      <w:r w:rsidRPr="000278F9">
        <w:rPr>
          <w:rFonts w:cstheme="minorHAnsi"/>
          <w:i/>
        </w:rPr>
        <w:t>Mental Health &amp; Stigma</w:t>
      </w:r>
      <w:r w:rsidRPr="000278F9">
        <w:rPr>
          <w:rFonts w:cstheme="minorHAnsi"/>
        </w:rPr>
        <w:t xml:space="preserve">. </w:t>
      </w:r>
      <w:hyperlink r:id="rId17" w:history="1">
        <w:r w:rsidRPr="000278F9">
          <w:rPr>
            <w:rStyle w:val="Hyperlink"/>
            <w:rFonts w:cstheme="minorHAnsi"/>
          </w:rPr>
          <w:t>http://www.timetochangewales.org.uk/en/mental-health-stigma/intro/</w:t>
        </w:r>
      </w:hyperlink>
      <w:r w:rsidRPr="000278F9">
        <w:rPr>
          <w:rFonts w:cstheme="minorHAnsi"/>
        </w:rPr>
        <w:t xml:space="preserve"> Date Accessed: 22</w:t>
      </w:r>
      <w:r w:rsidRPr="000278F9">
        <w:rPr>
          <w:rFonts w:cstheme="minorHAnsi"/>
          <w:vertAlign w:val="superscript"/>
        </w:rPr>
        <w:t>nd</w:t>
      </w:r>
      <w:r w:rsidRPr="000278F9">
        <w:rPr>
          <w:rFonts w:cstheme="minorHAnsi"/>
        </w:rPr>
        <w:t xml:space="preserve"> December 2017</w:t>
      </w:r>
    </w:p>
    <w:p w:rsidR="00431A26" w:rsidRPr="000278F9" w:rsidRDefault="00431A26" w:rsidP="00431A26">
      <w:pPr>
        <w:rPr>
          <w:rFonts w:cstheme="minorHAnsi"/>
        </w:rPr>
      </w:pPr>
      <w:r w:rsidRPr="000278F9">
        <w:rPr>
          <w:rFonts w:cstheme="minorHAnsi"/>
        </w:rPr>
        <w:t xml:space="preserve">TotalJobs (2017) </w:t>
      </w:r>
      <w:r w:rsidRPr="000278F9">
        <w:rPr>
          <w:rFonts w:cstheme="minorHAnsi"/>
          <w:i/>
        </w:rPr>
        <w:t>Project Worker</w:t>
      </w:r>
      <w:r w:rsidRPr="000278F9">
        <w:rPr>
          <w:rFonts w:cstheme="minorHAnsi"/>
        </w:rPr>
        <w:t xml:space="preserve">. </w:t>
      </w:r>
      <w:hyperlink r:id="rId18" w:history="1">
        <w:r w:rsidRPr="000278F9">
          <w:rPr>
            <w:rStyle w:val="Hyperlink"/>
            <w:rFonts w:cstheme="minorHAnsi"/>
          </w:rPr>
          <w:t>https://www.totaljobs.com/salary-checker/average-project-worker-salary</w:t>
        </w:r>
      </w:hyperlink>
      <w:r w:rsidRPr="000278F9">
        <w:rPr>
          <w:rFonts w:cstheme="minorHAnsi"/>
        </w:rPr>
        <w:t xml:space="preserve"> Date Accessed: 6</w:t>
      </w:r>
      <w:r w:rsidRPr="000278F9">
        <w:rPr>
          <w:rFonts w:cstheme="minorHAnsi"/>
          <w:vertAlign w:val="superscript"/>
        </w:rPr>
        <w:t>th</w:t>
      </w:r>
      <w:r w:rsidRPr="000278F9">
        <w:rPr>
          <w:rFonts w:cstheme="minorHAnsi"/>
        </w:rPr>
        <w:t xml:space="preserve"> January 2018</w:t>
      </w:r>
    </w:p>
    <w:p w:rsidR="00431A26" w:rsidRPr="000278F9" w:rsidRDefault="00431A26" w:rsidP="00431A26">
      <w:pPr>
        <w:rPr>
          <w:rFonts w:cstheme="minorHAnsi"/>
        </w:rPr>
      </w:pPr>
      <w:r w:rsidRPr="000278F9">
        <w:rPr>
          <w:rFonts w:cstheme="minorHAnsi"/>
        </w:rPr>
        <w:lastRenderedPageBreak/>
        <w:t xml:space="preserve">Welsh Government (2017) </w:t>
      </w:r>
      <w:r w:rsidRPr="000278F9">
        <w:rPr>
          <w:rFonts w:cstheme="minorHAnsi"/>
          <w:i/>
        </w:rPr>
        <w:t>Mental Health</w:t>
      </w:r>
      <w:r w:rsidRPr="000278F9">
        <w:rPr>
          <w:rFonts w:cstheme="minorHAnsi"/>
        </w:rPr>
        <w:t xml:space="preserve">. </w:t>
      </w:r>
      <w:hyperlink r:id="rId19" w:history="1">
        <w:r w:rsidRPr="000278F9">
          <w:rPr>
            <w:rStyle w:val="Hyperlink"/>
            <w:rFonts w:cstheme="minorHAnsi"/>
          </w:rPr>
          <w:t>http://gov.wales/topics/health/nhswales/mental-health-services/?lang=en</w:t>
        </w:r>
      </w:hyperlink>
      <w:r w:rsidRPr="000278F9">
        <w:rPr>
          <w:rFonts w:cstheme="minorHAnsi"/>
        </w:rPr>
        <w:t xml:space="preserve"> Date Accessed: 2</w:t>
      </w:r>
      <w:r w:rsidRPr="000278F9">
        <w:rPr>
          <w:rFonts w:cstheme="minorHAnsi"/>
          <w:vertAlign w:val="superscript"/>
        </w:rPr>
        <w:t>nd</w:t>
      </w:r>
      <w:r w:rsidRPr="000278F9">
        <w:rPr>
          <w:rFonts w:cstheme="minorHAnsi"/>
        </w:rPr>
        <w:t xml:space="preserve"> January 2018</w:t>
      </w:r>
    </w:p>
    <w:p w:rsidR="00431A26" w:rsidRDefault="00431A26" w:rsidP="00F26B84">
      <w:pPr>
        <w:spacing w:line="360" w:lineRule="auto"/>
      </w:pPr>
    </w:p>
    <w:p w:rsidR="00CC6FBB" w:rsidRDefault="00CC6FBB"/>
    <w:p w:rsidR="00CC6FBB" w:rsidRDefault="00CC6FBB"/>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BC7B15" w:rsidRDefault="00BC7B15" w:rsidP="0052738F">
      <w:pPr>
        <w:tabs>
          <w:tab w:val="left" w:pos="5940"/>
        </w:tabs>
      </w:pPr>
    </w:p>
    <w:p w:rsidR="00CC6FBB" w:rsidRDefault="00BC7B15" w:rsidP="0052738F">
      <w:pPr>
        <w:tabs>
          <w:tab w:val="left" w:pos="5940"/>
        </w:tabs>
        <w:rPr>
          <w:rFonts w:cstheme="minorHAnsi"/>
          <w:sz w:val="24"/>
          <w:szCs w:val="24"/>
          <w:u w:val="single"/>
        </w:rPr>
      </w:pPr>
      <w:r w:rsidRPr="00A83135">
        <w:rPr>
          <w:rFonts w:cstheme="minorHAnsi"/>
          <w:sz w:val="24"/>
          <w:szCs w:val="24"/>
          <w:u w:val="single"/>
        </w:rPr>
        <w:lastRenderedPageBreak/>
        <w:t>Appendices</w:t>
      </w:r>
    </w:p>
    <w:p w:rsidR="00A83135" w:rsidRDefault="00A83135" w:rsidP="0052738F">
      <w:pPr>
        <w:tabs>
          <w:tab w:val="left" w:pos="5940"/>
        </w:tabs>
        <w:rPr>
          <w:rFonts w:cstheme="minorHAnsi"/>
          <w:sz w:val="24"/>
          <w:szCs w:val="24"/>
          <w:u w:val="single"/>
        </w:rPr>
      </w:pPr>
    </w:p>
    <w:p w:rsidR="00A83135" w:rsidRDefault="00A83135" w:rsidP="0052738F">
      <w:pPr>
        <w:tabs>
          <w:tab w:val="left" w:pos="5940"/>
        </w:tabs>
        <w:rPr>
          <w:rFonts w:cstheme="minorHAnsi"/>
          <w:sz w:val="24"/>
          <w:szCs w:val="24"/>
          <w:u w:val="single"/>
        </w:rPr>
      </w:pPr>
      <w:r>
        <w:rPr>
          <w:rFonts w:cstheme="minorHAnsi"/>
          <w:sz w:val="24"/>
          <w:szCs w:val="24"/>
          <w:u w:val="single"/>
        </w:rPr>
        <w:t>Appendix A</w:t>
      </w:r>
    </w:p>
    <w:p w:rsidR="00A83135" w:rsidRDefault="00A83135" w:rsidP="0052738F">
      <w:pPr>
        <w:tabs>
          <w:tab w:val="left" w:pos="5940"/>
        </w:tabs>
        <w:rPr>
          <w:rFonts w:cstheme="minorHAnsi"/>
          <w:sz w:val="24"/>
          <w:szCs w:val="24"/>
        </w:rPr>
      </w:pPr>
      <w:r>
        <w:rPr>
          <w:rFonts w:cstheme="minorHAnsi"/>
          <w:sz w:val="24"/>
          <w:szCs w:val="24"/>
        </w:rPr>
        <w:t>Mental Health problems in children and young people (BBC, 2017).</w:t>
      </w:r>
    </w:p>
    <w:p w:rsidR="00A83135" w:rsidRDefault="00A83135" w:rsidP="0052738F">
      <w:pPr>
        <w:tabs>
          <w:tab w:val="left" w:pos="5940"/>
        </w:tabs>
        <w:rPr>
          <w:rFonts w:cstheme="minorHAnsi"/>
          <w:sz w:val="24"/>
          <w:szCs w:val="24"/>
        </w:rPr>
      </w:pPr>
      <w:r w:rsidRPr="004971DE">
        <w:rPr>
          <w:noProof/>
          <w:sz w:val="24"/>
          <w:szCs w:val="24"/>
        </w:rPr>
        <w:drawing>
          <wp:anchor distT="0" distB="0" distL="114300" distR="114300" simplePos="0" relativeHeight="251659264" behindDoc="1" locked="0" layoutInCell="1" allowOverlap="1" wp14:anchorId="10B4DE25" wp14:editId="05BAFB66">
            <wp:simplePos x="0" y="0"/>
            <wp:positionH relativeFrom="margin">
              <wp:align>left</wp:align>
            </wp:positionH>
            <wp:positionV relativeFrom="paragraph">
              <wp:posOffset>304800</wp:posOffset>
            </wp:positionV>
            <wp:extent cx="5124450" cy="4641850"/>
            <wp:effectExtent l="0" t="0" r="0" b="6350"/>
            <wp:wrapTight wrapText="bothSides">
              <wp:wrapPolygon edited="0">
                <wp:start x="0" y="0"/>
                <wp:lineTo x="0" y="21541"/>
                <wp:lineTo x="21520" y="21541"/>
                <wp:lineTo x="2152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3960" t="13891" r="42001" b="11035"/>
                    <a:stretch/>
                  </pic:blipFill>
                  <pic:spPr bwMode="auto">
                    <a:xfrm>
                      <a:off x="0" y="0"/>
                      <a:ext cx="5124450" cy="4641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Pr="00A83135" w:rsidRDefault="00A83135" w:rsidP="00A83135">
      <w:pPr>
        <w:rPr>
          <w:rFonts w:cstheme="minorHAnsi"/>
          <w:sz w:val="24"/>
          <w:szCs w:val="24"/>
        </w:rPr>
      </w:pPr>
    </w:p>
    <w:p w:rsidR="00A83135" w:rsidRDefault="00A83135" w:rsidP="00A83135">
      <w:pPr>
        <w:tabs>
          <w:tab w:val="left" w:pos="2085"/>
        </w:tabs>
        <w:rPr>
          <w:rFonts w:cstheme="minorHAnsi"/>
          <w:sz w:val="24"/>
          <w:szCs w:val="24"/>
        </w:rPr>
      </w:pPr>
      <w:r>
        <w:rPr>
          <w:rFonts w:cstheme="minorHAnsi"/>
          <w:sz w:val="24"/>
          <w:szCs w:val="24"/>
        </w:rPr>
        <w:tab/>
      </w:r>
    </w:p>
    <w:p w:rsidR="00A83135" w:rsidRDefault="00A83135" w:rsidP="00A83135">
      <w:pPr>
        <w:tabs>
          <w:tab w:val="left" w:pos="2085"/>
        </w:tabs>
        <w:rPr>
          <w:rFonts w:cstheme="minorHAnsi"/>
          <w:sz w:val="24"/>
          <w:szCs w:val="24"/>
        </w:rPr>
      </w:pPr>
    </w:p>
    <w:p w:rsidR="00A83135" w:rsidRDefault="00A83135" w:rsidP="00A83135">
      <w:pPr>
        <w:tabs>
          <w:tab w:val="left" w:pos="2085"/>
        </w:tabs>
        <w:rPr>
          <w:rFonts w:cstheme="minorHAnsi"/>
          <w:sz w:val="24"/>
          <w:szCs w:val="24"/>
        </w:rPr>
      </w:pPr>
    </w:p>
    <w:p w:rsidR="00A83135" w:rsidRDefault="00A83135" w:rsidP="00A83135">
      <w:pPr>
        <w:tabs>
          <w:tab w:val="left" w:pos="2085"/>
        </w:tabs>
        <w:rPr>
          <w:rFonts w:cstheme="minorHAnsi"/>
          <w:sz w:val="24"/>
          <w:szCs w:val="24"/>
        </w:rPr>
      </w:pPr>
    </w:p>
    <w:p w:rsidR="00A83135" w:rsidRDefault="00A83135" w:rsidP="00A83135">
      <w:pPr>
        <w:tabs>
          <w:tab w:val="left" w:pos="2085"/>
        </w:tabs>
        <w:rPr>
          <w:rFonts w:cstheme="minorHAnsi"/>
          <w:sz w:val="24"/>
          <w:szCs w:val="24"/>
        </w:rPr>
      </w:pPr>
    </w:p>
    <w:p w:rsidR="00A83135" w:rsidRDefault="00A83135" w:rsidP="00A83135">
      <w:pPr>
        <w:tabs>
          <w:tab w:val="left" w:pos="2085"/>
        </w:tabs>
        <w:rPr>
          <w:rFonts w:cstheme="minorHAnsi"/>
          <w:sz w:val="24"/>
          <w:szCs w:val="24"/>
          <w:u w:val="single"/>
        </w:rPr>
      </w:pPr>
      <w:r w:rsidRPr="00A83135">
        <w:rPr>
          <w:rFonts w:cstheme="minorHAnsi"/>
          <w:sz w:val="24"/>
          <w:szCs w:val="24"/>
          <w:u w:val="single"/>
        </w:rPr>
        <w:lastRenderedPageBreak/>
        <w:t>Appendix B</w:t>
      </w:r>
    </w:p>
    <w:p w:rsidR="00A83135" w:rsidRDefault="00A83135" w:rsidP="00A83135">
      <w:r>
        <w:t xml:space="preserve">Questionnaire to be filled out by participants at the end of the four-week course. </w:t>
      </w:r>
    </w:p>
    <w:p w:rsidR="00A83135" w:rsidRDefault="00A83135" w:rsidP="00A83135">
      <w:r>
        <w:rPr>
          <w:noProof/>
        </w:rPr>
        <mc:AlternateContent>
          <mc:Choice Requires="wps">
            <w:drawing>
              <wp:anchor distT="0" distB="0" distL="114300" distR="114300" simplePos="0" relativeHeight="251661312" behindDoc="1" locked="0" layoutInCell="1" allowOverlap="1" wp14:anchorId="0EEBD103" wp14:editId="07BE0B7A">
                <wp:simplePos x="0" y="0"/>
                <wp:positionH relativeFrom="column">
                  <wp:posOffset>-171450</wp:posOffset>
                </wp:positionH>
                <wp:positionV relativeFrom="paragraph">
                  <wp:posOffset>299720</wp:posOffset>
                </wp:positionV>
                <wp:extent cx="6296025" cy="8648700"/>
                <wp:effectExtent l="0" t="0" r="28575" b="19050"/>
                <wp:wrapNone/>
                <wp:docPr id="2" name="Rectangle: Rounded Corners 2"/>
                <wp:cNvGraphicFramePr/>
                <a:graphic xmlns:a="http://schemas.openxmlformats.org/drawingml/2006/main">
                  <a:graphicData uri="http://schemas.microsoft.com/office/word/2010/wordprocessingShape">
                    <wps:wsp>
                      <wps:cNvSpPr/>
                      <wps:spPr>
                        <a:xfrm>
                          <a:off x="0" y="0"/>
                          <a:ext cx="6296025" cy="8648700"/>
                        </a:xfrm>
                        <a:prstGeom prst="roundRect">
                          <a:avLst/>
                        </a:prstGeom>
                        <a:solidFill>
                          <a:schemeClr val="bg1">
                            <a:lumMod val="85000"/>
                          </a:schemeClr>
                        </a:solidFill>
                        <a:ln>
                          <a:solidFill>
                            <a:schemeClr val="bg1">
                              <a:lumMod val="8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5AA413A" id="Rectangle: Rounded Corners 2" o:spid="_x0000_s1026" style="position:absolute;margin-left:-13.5pt;margin-top:23.6pt;width:495.75pt;height:681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" fillcolor="#d8d8d8 [2732]" strokecolor="#d8d8d8 [2732]" strokeweight="1pt">
                <v:stroke joinstyle="miter"/>
              </v:roundrect>
            </w:pict>
          </mc:Fallback>
        </mc:AlternateContent>
      </w:r>
    </w:p>
    <w:p w:rsidR="00A83135" w:rsidRPr="00E85B03" w:rsidRDefault="00A83135" w:rsidP="00A83135">
      <w:pPr>
        <w:rPr>
          <w:rFonts w:ascii="Arial Nova" w:hAnsi="Arial Nova"/>
          <w:u w:val="single"/>
        </w:rPr>
      </w:pPr>
    </w:p>
    <w:p w:rsidR="00A83135" w:rsidRPr="00E85B03" w:rsidRDefault="00A83135" w:rsidP="00A83135">
      <w:pPr>
        <w:ind w:left="3600"/>
        <w:rPr>
          <w:rFonts w:ascii="Arial Nova" w:hAnsi="Arial Nova"/>
          <w:u w:val="single"/>
        </w:rPr>
      </w:pPr>
      <w:r w:rsidRPr="00E85B03">
        <w:rPr>
          <w:rFonts w:ascii="Arial Nova" w:hAnsi="Arial Nova"/>
          <w:u w:val="single"/>
        </w:rPr>
        <w:t>Questionnaire</w:t>
      </w:r>
    </w:p>
    <w:p w:rsidR="00A83135" w:rsidRPr="00E85B03" w:rsidRDefault="00A83135" w:rsidP="00A83135">
      <w:pPr>
        <w:ind w:left="3600"/>
        <w:rPr>
          <w:rFonts w:ascii="Arial Nova" w:hAnsi="Arial Nova"/>
          <w:u w:val="single"/>
        </w:rPr>
      </w:pPr>
    </w:p>
    <w:p w:rsidR="00A83135" w:rsidRPr="00E85B03" w:rsidRDefault="00A83135" w:rsidP="00A83135">
      <w:pPr>
        <w:rPr>
          <w:rFonts w:ascii="Arial Nova" w:hAnsi="Arial Nova"/>
          <w:u w:val="single"/>
        </w:rPr>
      </w:pPr>
      <w:r w:rsidRPr="00E85B03">
        <w:rPr>
          <w:rFonts w:ascii="Arial Nova" w:hAnsi="Arial Nova"/>
          <w:u w:val="single"/>
        </w:rPr>
        <w:t>Name: ____________________________</w:t>
      </w:r>
      <w:r w:rsidRPr="00E85B03">
        <w:rPr>
          <w:rFonts w:ascii="Arial Nova" w:hAnsi="Arial Nova"/>
        </w:rPr>
        <w:t xml:space="preserve">                             </w:t>
      </w:r>
      <w:r w:rsidRPr="00E85B03">
        <w:rPr>
          <w:rFonts w:ascii="Arial Nova" w:hAnsi="Arial Nova"/>
          <w:u w:val="single"/>
        </w:rPr>
        <w:t>Class/Form: __________________</w:t>
      </w:r>
    </w:p>
    <w:p w:rsidR="00A83135" w:rsidRPr="00FC3350" w:rsidRDefault="00A83135" w:rsidP="00A83135">
      <w:pPr>
        <w:rPr>
          <w:u w:val="single"/>
        </w:rPr>
      </w:pPr>
    </w:p>
    <w:p w:rsidR="00A83135" w:rsidRPr="00FC3350" w:rsidRDefault="00A83135" w:rsidP="00A83135">
      <w:pPr>
        <w:pStyle w:val="ListParagraph"/>
        <w:numPr>
          <w:ilvl w:val="0"/>
          <w:numId w:val="7"/>
        </w:numPr>
        <w:rPr>
          <w:rFonts w:ascii="Arial Nova" w:hAnsi="Arial Nova"/>
          <w:sz w:val="24"/>
          <w:szCs w:val="24"/>
        </w:rPr>
      </w:pPr>
      <w:r w:rsidRPr="00FC3350">
        <w:rPr>
          <w:rFonts w:ascii="Arial Nova" w:hAnsi="Arial Nova"/>
          <w:sz w:val="24"/>
          <w:szCs w:val="24"/>
        </w:rPr>
        <w:t>Do you feel you have learnt more regarding mental health from this project?</w:t>
      </w:r>
    </w:p>
    <w:p w:rsidR="00A83135" w:rsidRDefault="00A83135" w:rsidP="00A83135">
      <w:pPr>
        <w:pStyle w:val="ListParagraph"/>
        <w:rPr>
          <w:rFonts w:ascii="Arial Nova" w:hAnsi="Arial Nova"/>
          <w:sz w:val="24"/>
          <w:szCs w:val="24"/>
        </w:rPr>
      </w:pPr>
      <w:r w:rsidRPr="00FC3350">
        <w:rPr>
          <w:rFonts w:ascii="Arial Nova" w:hAnsi="Arial Nova"/>
          <w:sz w:val="24"/>
          <w:szCs w:val="24"/>
        </w:rPr>
        <w:t>Yes [</w:t>
      </w:r>
      <w:r w:rsidRPr="00FC3350">
        <w:rPr>
          <w:rFonts w:ascii="Arial Nova" w:hAnsi="Arial Nova"/>
          <w:sz w:val="24"/>
          <w:szCs w:val="24"/>
        </w:rPr>
        <w:tab/>
        <w:t>]</w:t>
      </w:r>
      <w:r w:rsidRPr="00FC3350">
        <w:rPr>
          <w:rFonts w:ascii="Arial Nova" w:hAnsi="Arial Nova"/>
          <w:sz w:val="24"/>
          <w:szCs w:val="24"/>
        </w:rPr>
        <w:tab/>
      </w:r>
      <w:r w:rsidRPr="00FC3350">
        <w:rPr>
          <w:rFonts w:ascii="Arial Nova" w:hAnsi="Arial Nova"/>
          <w:sz w:val="24"/>
          <w:szCs w:val="24"/>
        </w:rPr>
        <w:tab/>
        <w:t xml:space="preserve"> No [</w:t>
      </w:r>
      <w:r w:rsidRPr="00FC3350">
        <w:rPr>
          <w:rFonts w:ascii="Arial Nova" w:hAnsi="Arial Nova"/>
          <w:sz w:val="24"/>
          <w:szCs w:val="24"/>
        </w:rPr>
        <w:tab/>
        <w:t>]</w:t>
      </w:r>
      <w:r w:rsidRPr="00FC3350">
        <w:rPr>
          <w:rFonts w:ascii="Arial Nova" w:hAnsi="Arial Nova"/>
          <w:sz w:val="24"/>
          <w:szCs w:val="24"/>
        </w:rPr>
        <w:tab/>
      </w:r>
      <w:r w:rsidRPr="00FC3350">
        <w:rPr>
          <w:rFonts w:ascii="Arial Nova" w:hAnsi="Arial Nova"/>
          <w:sz w:val="24"/>
          <w:szCs w:val="24"/>
        </w:rPr>
        <w:tab/>
        <w:t>I don’t know [</w:t>
      </w:r>
      <w:r w:rsidRPr="00FC3350">
        <w:rPr>
          <w:rFonts w:ascii="Arial Nova" w:hAnsi="Arial Nova"/>
          <w:sz w:val="24"/>
          <w:szCs w:val="24"/>
        </w:rPr>
        <w:tab/>
      </w:r>
      <w:r>
        <w:rPr>
          <w:rFonts w:ascii="Arial Nova" w:hAnsi="Arial Nova"/>
          <w:sz w:val="24"/>
          <w:szCs w:val="24"/>
        </w:rPr>
        <w:tab/>
      </w:r>
      <w:r w:rsidRPr="00FC3350">
        <w:rPr>
          <w:rFonts w:ascii="Arial Nova" w:hAnsi="Arial Nova"/>
          <w:sz w:val="24"/>
          <w:szCs w:val="24"/>
        </w:rPr>
        <w:t>]</w:t>
      </w:r>
    </w:p>
    <w:p w:rsidR="00A83135" w:rsidRPr="00FC3350" w:rsidRDefault="00A83135" w:rsidP="00A83135">
      <w:pPr>
        <w:pStyle w:val="ListParagraph"/>
        <w:rPr>
          <w:rFonts w:ascii="Arial Nova" w:hAnsi="Arial Nova"/>
          <w:sz w:val="24"/>
          <w:szCs w:val="24"/>
        </w:rPr>
      </w:pPr>
    </w:p>
    <w:p w:rsidR="00A83135" w:rsidRPr="00FC3350" w:rsidRDefault="00A83135" w:rsidP="00A83135">
      <w:pPr>
        <w:pStyle w:val="ListParagraph"/>
        <w:rPr>
          <w:rFonts w:ascii="Arial Nova" w:hAnsi="Arial Nova"/>
          <w:sz w:val="24"/>
          <w:szCs w:val="24"/>
        </w:rPr>
      </w:pPr>
    </w:p>
    <w:p w:rsidR="00A83135" w:rsidRPr="00FC3350" w:rsidRDefault="00A83135" w:rsidP="00A83135">
      <w:pPr>
        <w:pStyle w:val="ListParagraph"/>
        <w:numPr>
          <w:ilvl w:val="0"/>
          <w:numId w:val="7"/>
        </w:numPr>
        <w:rPr>
          <w:rFonts w:ascii="Arial Nova" w:hAnsi="Arial Nova"/>
          <w:sz w:val="24"/>
          <w:szCs w:val="24"/>
        </w:rPr>
      </w:pPr>
      <w:r w:rsidRPr="00FC3350">
        <w:rPr>
          <w:rFonts w:ascii="Arial Nova" w:hAnsi="Arial Nova"/>
          <w:sz w:val="24"/>
          <w:szCs w:val="24"/>
        </w:rPr>
        <w:t>Has this project aloud you to feel comfortable to ask questions regarding mental health?</w:t>
      </w:r>
    </w:p>
    <w:p w:rsidR="00A83135" w:rsidRDefault="00A83135" w:rsidP="00A83135">
      <w:pPr>
        <w:pStyle w:val="ListParagraph"/>
        <w:rPr>
          <w:rFonts w:ascii="Arial Nova" w:hAnsi="Arial Nova"/>
          <w:sz w:val="24"/>
          <w:szCs w:val="24"/>
        </w:rPr>
      </w:pPr>
      <w:r w:rsidRPr="00FC3350">
        <w:rPr>
          <w:rFonts w:ascii="Arial Nova" w:hAnsi="Arial Nova"/>
          <w:sz w:val="24"/>
          <w:szCs w:val="24"/>
        </w:rPr>
        <w:t>Yes [</w:t>
      </w:r>
      <w:r w:rsidRPr="00FC3350">
        <w:rPr>
          <w:rFonts w:ascii="Arial Nova" w:hAnsi="Arial Nova"/>
          <w:sz w:val="24"/>
          <w:szCs w:val="24"/>
        </w:rPr>
        <w:tab/>
        <w:t>]</w:t>
      </w:r>
      <w:r w:rsidRPr="00FC3350">
        <w:rPr>
          <w:rFonts w:ascii="Arial Nova" w:hAnsi="Arial Nova"/>
          <w:sz w:val="24"/>
          <w:szCs w:val="24"/>
        </w:rPr>
        <w:tab/>
      </w:r>
      <w:r w:rsidRPr="00FC3350">
        <w:rPr>
          <w:rFonts w:ascii="Arial Nova" w:hAnsi="Arial Nova"/>
          <w:sz w:val="24"/>
          <w:szCs w:val="24"/>
        </w:rPr>
        <w:tab/>
        <w:t xml:space="preserve"> No [</w:t>
      </w:r>
      <w:r w:rsidRPr="00FC3350">
        <w:rPr>
          <w:rFonts w:ascii="Arial Nova" w:hAnsi="Arial Nova"/>
          <w:sz w:val="24"/>
          <w:szCs w:val="24"/>
        </w:rPr>
        <w:tab/>
        <w:t>]</w:t>
      </w:r>
      <w:r w:rsidRPr="00FC3350">
        <w:rPr>
          <w:rFonts w:ascii="Arial Nova" w:hAnsi="Arial Nova"/>
          <w:sz w:val="24"/>
          <w:szCs w:val="24"/>
        </w:rPr>
        <w:tab/>
      </w:r>
      <w:r w:rsidRPr="00FC3350">
        <w:rPr>
          <w:rFonts w:ascii="Arial Nova" w:hAnsi="Arial Nova"/>
          <w:sz w:val="24"/>
          <w:szCs w:val="24"/>
        </w:rPr>
        <w:tab/>
        <w:t xml:space="preserve">I don’t know </w:t>
      </w:r>
      <w:r>
        <w:rPr>
          <w:rFonts w:ascii="Arial Nova" w:hAnsi="Arial Nova"/>
          <w:sz w:val="24"/>
          <w:szCs w:val="24"/>
        </w:rPr>
        <w:t xml:space="preserve"> [</w:t>
      </w:r>
      <w:r w:rsidRPr="00FC3350">
        <w:rPr>
          <w:rFonts w:ascii="Arial Nova" w:hAnsi="Arial Nova"/>
          <w:sz w:val="24"/>
          <w:szCs w:val="24"/>
        </w:rPr>
        <w:tab/>
        <w:t>]</w:t>
      </w:r>
    </w:p>
    <w:p w:rsidR="00A83135" w:rsidRPr="00FC3350" w:rsidRDefault="00A83135" w:rsidP="00A83135">
      <w:pPr>
        <w:pStyle w:val="ListParagraph"/>
        <w:rPr>
          <w:rFonts w:ascii="Arial Nova" w:hAnsi="Arial Nova"/>
          <w:sz w:val="24"/>
          <w:szCs w:val="24"/>
        </w:rPr>
      </w:pPr>
    </w:p>
    <w:p w:rsidR="00A83135" w:rsidRPr="00FC3350" w:rsidRDefault="00A83135" w:rsidP="00A83135">
      <w:pPr>
        <w:pStyle w:val="ListParagraph"/>
        <w:rPr>
          <w:rFonts w:ascii="Arial Nova" w:hAnsi="Arial Nova"/>
          <w:sz w:val="24"/>
          <w:szCs w:val="24"/>
        </w:rPr>
      </w:pPr>
    </w:p>
    <w:p w:rsidR="00A83135" w:rsidRPr="00FC3350" w:rsidRDefault="00A83135" w:rsidP="00A83135">
      <w:pPr>
        <w:pStyle w:val="ListParagraph"/>
        <w:numPr>
          <w:ilvl w:val="0"/>
          <w:numId w:val="7"/>
        </w:numPr>
        <w:rPr>
          <w:rFonts w:ascii="Arial Nova" w:hAnsi="Arial Nova"/>
          <w:sz w:val="24"/>
          <w:szCs w:val="24"/>
        </w:rPr>
      </w:pPr>
      <w:r w:rsidRPr="00FC3350">
        <w:rPr>
          <w:rFonts w:ascii="Arial Nova" w:hAnsi="Arial Nova"/>
          <w:sz w:val="24"/>
          <w:szCs w:val="24"/>
        </w:rPr>
        <w:t>Has this project aloud you to feel comfortable discussing your own mental health?</w:t>
      </w:r>
    </w:p>
    <w:p w:rsidR="00A83135" w:rsidRDefault="00A83135" w:rsidP="00A83135">
      <w:pPr>
        <w:pStyle w:val="ListParagraph"/>
        <w:rPr>
          <w:rFonts w:ascii="Arial Nova" w:hAnsi="Arial Nova"/>
          <w:sz w:val="24"/>
          <w:szCs w:val="24"/>
        </w:rPr>
      </w:pPr>
      <w:r w:rsidRPr="00FC3350">
        <w:rPr>
          <w:rFonts w:ascii="Arial Nova" w:hAnsi="Arial Nova"/>
          <w:sz w:val="24"/>
          <w:szCs w:val="24"/>
        </w:rPr>
        <w:t>Yes [</w:t>
      </w:r>
      <w:r w:rsidRPr="00FC3350">
        <w:rPr>
          <w:rFonts w:ascii="Arial Nova" w:hAnsi="Arial Nova"/>
          <w:sz w:val="24"/>
          <w:szCs w:val="24"/>
        </w:rPr>
        <w:tab/>
        <w:t>]</w:t>
      </w:r>
      <w:r w:rsidRPr="00FC3350">
        <w:rPr>
          <w:rFonts w:ascii="Arial Nova" w:hAnsi="Arial Nova"/>
          <w:sz w:val="24"/>
          <w:szCs w:val="24"/>
        </w:rPr>
        <w:tab/>
      </w:r>
      <w:r w:rsidRPr="00FC3350">
        <w:rPr>
          <w:rFonts w:ascii="Arial Nova" w:hAnsi="Arial Nova"/>
          <w:sz w:val="24"/>
          <w:szCs w:val="24"/>
        </w:rPr>
        <w:tab/>
        <w:t xml:space="preserve"> No [</w:t>
      </w:r>
      <w:r w:rsidRPr="00FC3350">
        <w:rPr>
          <w:rFonts w:ascii="Arial Nova" w:hAnsi="Arial Nova"/>
          <w:sz w:val="24"/>
          <w:szCs w:val="24"/>
        </w:rPr>
        <w:tab/>
        <w:t>]</w:t>
      </w:r>
      <w:r w:rsidRPr="00FC3350">
        <w:rPr>
          <w:rFonts w:ascii="Arial Nova" w:hAnsi="Arial Nova"/>
          <w:sz w:val="24"/>
          <w:szCs w:val="24"/>
        </w:rPr>
        <w:tab/>
      </w:r>
      <w:r w:rsidRPr="00FC3350">
        <w:rPr>
          <w:rFonts w:ascii="Arial Nova" w:hAnsi="Arial Nova"/>
          <w:sz w:val="24"/>
          <w:szCs w:val="24"/>
        </w:rPr>
        <w:tab/>
        <w:t>I don’t know [</w:t>
      </w:r>
      <w:r>
        <w:rPr>
          <w:rFonts w:ascii="Arial Nova" w:hAnsi="Arial Nova"/>
          <w:sz w:val="24"/>
          <w:szCs w:val="24"/>
        </w:rPr>
        <w:t xml:space="preserve"> </w:t>
      </w:r>
      <w:r w:rsidRPr="00FC3350">
        <w:rPr>
          <w:rFonts w:ascii="Arial Nova" w:hAnsi="Arial Nova"/>
          <w:sz w:val="24"/>
          <w:szCs w:val="24"/>
        </w:rPr>
        <w:tab/>
        <w:t>]</w:t>
      </w:r>
    </w:p>
    <w:p w:rsidR="00A83135" w:rsidRPr="00FC3350" w:rsidRDefault="00A83135" w:rsidP="00A83135">
      <w:pPr>
        <w:pStyle w:val="ListParagraph"/>
        <w:rPr>
          <w:rFonts w:ascii="Arial Nova" w:hAnsi="Arial Nova"/>
          <w:sz w:val="24"/>
          <w:szCs w:val="24"/>
        </w:rPr>
      </w:pPr>
    </w:p>
    <w:p w:rsidR="00A83135" w:rsidRPr="00FC3350" w:rsidRDefault="00A83135" w:rsidP="00A83135">
      <w:pPr>
        <w:pStyle w:val="ListParagraph"/>
        <w:rPr>
          <w:rFonts w:ascii="Arial Nova" w:hAnsi="Arial Nova"/>
          <w:sz w:val="24"/>
          <w:szCs w:val="24"/>
        </w:rPr>
      </w:pPr>
    </w:p>
    <w:p w:rsidR="00A83135" w:rsidRPr="00FC3350" w:rsidRDefault="00A83135" w:rsidP="00A83135">
      <w:pPr>
        <w:pStyle w:val="ListParagraph"/>
        <w:numPr>
          <w:ilvl w:val="0"/>
          <w:numId w:val="7"/>
        </w:numPr>
        <w:rPr>
          <w:rFonts w:ascii="Arial Nova" w:hAnsi="Arial Nova"/>
          <w:sz w:val="24"/>
          <w:szCs w:val="24"/>
        </w:rPr>
      </w:pPr>
      <w:r w:rsidRPr="00FC3350">
        <w:rPr>
          <w:rFonts w:ascii="Arial Nova" w:hAnsi="Arial Nova"/>
          <w:sz w:val="24"/>
          <w:szCs w:val="24"/>
        </w:rPr>
        <w:t>Do you feel this project is beneficial to yourself and others like you?</w:t>
      </w:r>
    </w:p>
    <w:p w:rsidR="00A83135" w:rsidRDefault="00A83135" w:rsidP="00A83135">
      <w:pPr>
        <w:pStyle w:val="ListParagraph"/>
        <w:rPr>
          <w:rFonts w:ascii="Arial Nova" w:hAnsi="Arial Nova"/>
          <w:sz w:val="24"/>
          <w:szCs w:val="24"/>
        </w:rPr>
      </w:pPr>
      <w:r w:rsidRPr="00FC3350">
        <w:rPr>
          <w:rFonts w:ascii="Arial Nova" w:hAnsi="Arial Nova"/>
          <w:sz w:val="24"/>
          <w:szCs w:val="24"/>
        </w:rPr>
        <w:t>Yes [</w:t>
      </w:r>
      <w:r w:rsidRPr="00FC3350">
        <w:rPr>
          <w:rFonts w:ascii="Arial Nova" w:hAnsi="Arial Nova"/>
          <w:sz w:val="24"/>
          <w:szCs w:val="24"/>
        </w:rPr>
        <w:tab/>
        <w:t>]</w:t>
      </w:r>
      <w:r w:rsidRPr="00FC3350">
        <w:rPr>
          <w:rFonts w:ascii="Arial Nova" w:hAnsi="Arial Nova"/>
          <w:sz w:val="24"/>
          <w:szCs w:val="24"/>
        </w:rPr>
        <w:tab/>
      </w:r>
      <w:r w:rsidRPr="00FC3350">
        <w:rPr>
          <w:rFonts w:ascii="Arial Nova" w:hAnsi="Arial Nova"/>
          <w:sz w:val="24"/>
          <w:szCs w:val="24"/>
        </w:rPr>
        <w:tab/>
        <w:t xml:space="preserve"> No [</w:t>
      </w:r>
      <w:r w:rsidRPr="00FC3350">
        <w:rPr>
          <w:rFonts w:ascii="Arial Nova" w:hAnsi="Arial Nova"/>
          <w:sz w:val="24"/>
          <w:szCs w:val="24"/>
        </w:rPr>
        <w:tab/>
        <w:t>]</w:t>
      </w:r>
      <w:r w:rsidRPr="00FC3350">
        <w:rPr>
          <w:rFonts w:ascii="Arial Nova" w:hAnsi="Arial Nova"/>
          <w:sz w:val="24"/>
          <w:szCs w:val="24"/>
        </w:rPr>
        <w:tab/>
      </w:r>
      <w:r w:rsidRPr="00FC3350">
        <w:rPr>
          <w:rFonts w:ascii="Arial Nova" w:hAnsi="Arial Nova"/>
          <w:sz w:val="24"/>
          <w:szCs w:val="24"/>
        </w:rPr>
        <w:tab/>
        <w:t>I don’t know [</w:t>
      </w:r>
      <w:r>
        <w:rPr>
          <w:rFonts w:ascii="Arial Nova" w:hAnsi="Arial Nova"/>
          <w:sz w:val="24"/>
          <w:szCs w:val="24"/>
        </w:rPr>
        <w:t xml:space="preserve"> </w:t>
      </w:r>
      <w:r w:rsidRPr="00FC3350">
        <w:rPr>
          <w:rFonts w:ascii="Arial Nova" w:hAnsi="Arial Nova"/>
          <w:sz w:val="24"/>
          <w:szCs w:val="24"/>
        </w:rPr>
        <w:tab/>
        <w:t>]</w:t>
      </w:r>
    </w:p>
    <w:p w:rsidR="00A83135" w:rsidRPr="00FC3350" w:rsidRDefault="00A83135" w:rsidP="00A83135">
      <w:pPr>
        <w:pStyle w:val="ListParagraph"/>
        <w:rPr>
          <w:rFonts w:ascii="Arial Nova" w:hAnsi="Arial Nova"/>
          <w:sz w:val="24"/>
          <w:szCs w:val="24"/>
        </w:rPr>
      </w:pPr>
    </w:p>
    <w:p w:rsidR="00A83135" w:rsidRPr="00FC3350" w:rsidRDefault="00A83135" w:rsidP="00A83135">
      <w:pPr>
        <w:pStyle w:val="ListParagraph"/>
        <w:rPr>
          <w:rFonts w:ascii="Arial Nova" w:hAnsi="Arial Nova"/>
          <w:sz w:val="24"/>
          <w:szCs w:val="24"/>
        </w:rPr>
      </w:pPr>
    </w:p>
    <w:p w:rsidR="00A83135" w:rsidRPr="00FC3350" w:rsidRDefault="00A83135" w:rsidP="00A83135">
      <w:pPr>
        <w:pStyle w:val="ListParagraph"/>
        <w:numPr>
          <w:ilvl w:val="0"/>
          <w:numId w:val="7"/>
        </w:numPr>
        <w:rPr>
          <w:rFonts w:ascii="Arial Nova" w:hAnsi="Arial Nova"/>
          <w:sz w:val="24"/>
          <w:szCs w:val="24"/>
        </w:rPr>
      </w:pPr>
      <w:r w:rsidRPr="00FC3350">
        <w:rPr>
          <w:rFonts w:ascii="Arial Nova" w:hAnsi="Arial Nova"/>
          <w:sz w:val="24"/>
          <w:szCs w:val="24"/>
        </w:rPr>
        <w:t>Do you feel that this project has taught you skills and tools to use throughout life when facing stressful times?</w:t>
      </w:r>
    </w:p>
    <w:p w:rsidR="00A83135" w:rsidRDefault="00A83135" w:rsidP="00A83135">
      <w:pPr>
        <w:pStyle w:val="ListParagraph"/>
        <w:rPr>
          <w:rFonts w:ascii="Arial Nova" w:hAnsi="Arial Nova"/>
          <w:sz w:val="24"/>
          <w:szCs w:val="24"/>
        </w:rPr>
      </w:pPr>
      <w:r w:rsidRPr="00FC3350">
        <w:rPr>
          <w:rFonts w:ascii="Arial Nova" w:hAnsi="Arial Nova"/>
          <w:sz w:val="24"/>
          <w:szCs w:val="24"/>
        </w:rPr>
        <w:t>Yes [</w:t>
      </w:r>
      <w:r w:rsidRPr="00FC3350">
        <w:rPr>
          <w:rFonts w:ascii="Arial Nova" w:hAnsi="Arial Nova"/>
          <w:sz w:val="24"/>
          <w:szCs w:val="24"/>
        </w:rPr>
        <w:tab/>
        <w:t>]</w:t>
      </w:r>
      <w:r w:rsidRPr="00FC3350">
        <w:rPr>
          <w:rFonts w:ascii="Arial Nova" w:hAnsi="Arial Nova"/>
          <w:sz w:val="24"/>
          <w:szCs w:val="24"/>
        </w:rPr>
        <w:tab/>
      </w:r>
      <w:r w:rsidRPr="00FC3350">
        <w:rPr>
          <w:rFonts w:ascii="Arial Nova" w:hAnsi="Arial Nova"/>
          <w:sz w:val="24"/>
          <w:szCs w:val="24"/>
        </w:rPr>
        <w:tab/>
        <w:t xml:space="preserve"> No [</w:t>
      </w:r>
      <w:r w:rsidRPr="00FC3350">
        <w:rPr>
          <w:rFonts w:ascii="Arial Nova" w:hAnsi="Arial Nova"/>
          <w:sz w:val="24"/>
          <w:szCs w:val="24"/>
        </w:rPr>
        <w:tab/>
        <w:t>]</w:t>
      </w:r>
      <w:r w:rsidRPr="00FC3350">
        <w:rPr>
          <w:rFonts w:ascii="Arial Nova" w:hAnsi="Arial Nova"/>
          <w:sz w:val="24"/>
          <w:szCs w:val="24"/>
        </w:rPr>
        <w:tab/>
      </w:r>
      <w:r w:rsidRPr="00FC3350">
        <w:rPr>
          <w:rFonts w:ascii="Arial Nova" w:hAnsi="Arial Nova"/>
          <w:sz w:val="24"/>
          <w:szCs w:val="24"/>
        </w:rPr>
        <w:tab/>
        <w:t>Maybe [      ]</w:t>
      </w:r>
    </w:p>
    <w:p w:rsidR="00A83135" w:rsidRPr="00FC3350" w:rsidRDefault="00A83135" w:rsidP="00A83135">
      <w:pPr>
        <w:pStyle w:val="ListParagraph"/>
        <w:rPr>
          <w:rFonts w:ascii="Arial Nova" w:hAnsi="Arial Nova"/>
          <w:sz w:val="24"/>
          <w:szCs w:val="24"/>
        </w:rPr>
      </w:pPr>
    </w:p>
    <w:p w:rsidR="00A83135" w:rsidRPr="00FC3350" w:rsidRDefault="00A83135" w:rsidP="00A83135">
      <w:pPr>
        <w:pStyle w:val="ListParagraph"/>
        <w:rPr>
          <w:rFonts w:ascii="Arial Nova" w:hAnsi="Arial Nova"/>
          <w:sz w:val="24"/>
          <w:szCs w:val="24"/>
        </w:rPr>
      </w:pPr>
    </w:p>
    <w:p w:rsidR="00A83135" w:rsidRDefault="00A83135" w:rsidP="00A83135">
      <w:pPr>
        <w:pStyle w:val="ListParagraph"/>
        <w:numPr>
          <w:ilvl w:val="0"/>
          <w:numId w:val="7"/>
        </w:numPr>
        <w:rPr>
          <w:rFonts w:ascii="Arial Nova" w:hAnsi="Arial Nova"/>
          <w:sz w:val="24"/>
          <w:szCs w:val="24"/>
        </w:rPr>
      </w:pPr>
      <w:r w:rsidRPr="00FC3350">
        <w:rPr>
          <w:rFonts w:ascii="Arial Nova" w:hAnsi="Arial Nova"/>
          <w:sz w:val="24"/>
          <w:szCs w:val="24"/>
        </w:rPr>
        <w:t xml:space="preserve">Are there any recommendations you have in order to make this project more beneficial to you? </w:t>
      </w:r>
    </w:p>
    <w:p w:rsidR="00A83135" w:rsidRDefault="00A83135" w:rsidP="00A83135">
      <w:pPr>
        <w:pStyle w:val="ListParagraph"/>
        <w:rPr>
          <w:rFonts w:ascii="Arial Nova" w:hAnsi="Arial Nova"/>
          <w:sz w:val="24"/>
          <w:szCs w:val="24"/>
        </w:rPr>
      </w:pPr>
      <w:r>
        <w:rPr>
          <w:rFonts w:ascii="Arial Nova" w:hAnsi="Arial Nova"/>
          <w:sz w:val="24"/>
          <w:szCs w:val="24"/>
        </w:rPr>
        <w:softHyphen/>
      </w:r>
      <w:r>
        <w:rPr>
          <w:rFonts w:ascii="Arial Nova" w:hAnsi="Arial Nova"/>
          <w:sz w:val="24"/>
          <w:szCs w:val="24"/>
        </w:rPr>
        <w:softHyphen/>
      </w:r>
      <w:r>
        <w:rPr>
          <w:rFonts w:ascii="Arial Nova" w:hAnsi="Arial Nova"/>
          <w:sz w:val="24"/>
          <w:szCs w:val="24"/>
        </w:rPr>
        <w:softHyphen/>
      </w:r>
      <w:r>
        <w:rPr>
          <w:rFonts w:ascii="Arial Nova" w:hAnsi="Arial Nova"/>
          <w:sz w:val="24"/>
          <w:szCs w:val="24"/>
        </w:rPr>
        <w:softHyphen/>
      </w:r>
      <w:r>
        <w:rPr>
          <w:rFonts w:ascii="Arial Nova" w:hAnsi="Arial Nova"/>
          <w:sz w:val="24"/>
          <w:szCs w:val="24"/>
        </w:rPr>
        <w:softHyphen/>
      </w:r>
      <w:r>
        <w:rPr>
          <w:rFonts w:ascii="Arial Nova" w:hAnsi="Arial Nova"/>
          <w:sz w:val="24"/>
          <w:szCs w:val="24"/>
        </w:rPr>
        <w:softHyphen/>
      </w:r>
      <w:r>
        <w:rPr>
          <w:rFonts w:ascii="Arial Nova" w:hAnsi="Arial Nova"/>
          <w:sz w:val="24"/>
          <w:szCs w:val="24"/>
        </w:rPr>
        <w:softHyphen/>
      </w:r>
      <w:r>
        <w:rPr>
          <w:rFonts w:ascii="Arial Nova" w:hAnsi="Arial Nova"/>
          <w:sz w:val="24"/>
          <w:szCs w:val="24"/>
        </w:rPr>
        <w:softHyphen/>
      </w:r>
      <w:r>
        <w:rPr>
          <w:rFonts w:ascii="Arial Nova" w:hAnsi="Arial Nova"/>
          <w:sz w:val="24"/>
          <w:szCs w:val="24"/>
        </w:rPr>
        <w:softHyphen/>
      </w:r>
      <w:r>
        <w:rPr>
          <w:rFonts w:ascii="Arial Nova" w:hAnsi="Arial Nova"/>
          <w:sz w:val="24"/>
          <w:szCs w:val="24"/>
        </w:rPr>
        <w:softHyphen/>
      </w:r>
      <w:r>
        <w:rPr>
          <w:rFonts w:ascii="Arial Nova" w:hAnsi="Arial Nova"/>
          <w:sz w:val="24"/>
          <w:szCs w:val="24"/>
        </w:rPr>
        <w:softHyphen/>
      </w:r>
      <w:r>
        <w:rPr>
          <w:rFonts w:ascii="Arial Nova" w:hAnsi="Arial Nova"/>
          <w:sz w:val="24"/>
          <w:szCs w:val="24"/>
        </w:rPr>
        <w:softHyphen/>
      </w:r>
      <w:r>
        <w:rPr>
          <w:rFonts w:ascii="Arial Nova" w:hAnsi="Arial Nova"/>
          <w:sz w:val="24"/>
          <w:szCs w:val="24"/>
        </w:rPr>
        <w:softHyphen/>
      </w:r>
      <w:r>
        <w:rPr>
          <w:rFonts w:ascii="Arial Nova" w:hAnsi="Arial Nova"/>
          <w:sz w:val="24"/>
          <w:szCs w:val="24"/>
        </w:rPr>
        <w:softHyphen/>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A83135" w:rsidRDefault="00A83135" w:rsidP="00A83135">
      <w:pPr>
        <w:pStyle w:val="ListParagraph"/>
        <w:rPr>
          <w:rFonts w:cstheme="minorHAnsi"/>
          <w:sz w:val="24"/>
          <w:szCs w:val="24"/>
          <w:u w:val="single"/>
        </w:rPr>
      </w:pPr>
      <w:r w:rsidRPr="00A83135">
        <w:rPr>
          <w:rFonts w:cstheme="minorHAnsi"/>
          <w:sz w:val="24"/>
          <w:szCs w:val="24"/>
          <w:u w:val="single"/>
        </w:rPr>
        <w:lastRenderedPageBreak/>
        <w:t>Appendix C</w:t>
      </w:r>
    </w:p>
    <w:p w:rsidR="00A83135" w:rsidRDefault="00A83135" w:rsidP="00A83135">
      <w:pPr>
        <w:pStyle w:val="ListParagraph"/>
        <w:rPr>
          <w:rFonts w:cstheme="minorHAnsi"/>
          <w:sz w:val="24"/>
          <w:szCs w:val="24"/>
        </w:rPr>
      </w:pPr>
      <w:r>
        <w:rPr>
          <w:rFonts w:cstheme="minorHAnsi"/>
          <w:sz w:val="24"/>
          <w:szCs w:val="24"/>
        </w:rPr>
        <w:t>Job advertisement on ‘Indeed Job Site’</w:t>
      </w:r>
    </w:p>
    <w:p w:rsidR="00A83135" w:rsidRDefault="00A83135" w:rsidP="00A83135">
      <w:pPr>
        <w:pStyle w:val="ListParagraph"/>
        <w:rPr>
          <w:rFonts w:cstheme="minorHAnsi"/>
          <w:sz w:val="24"/>
          <w:szCs w:val="24"/>
        </w:rPr>
      </w:pPr>
    </w:p>
    <w:p w:rsidR="00A83135" w:rsidRDefault="00A83135" w:rsidP="00A83135">
      <w:pPr>
        <w:pStyle w:val="ListParagraph"/>
        <w:rPr>
          <w:rFonts w:cstheme="minorHAnsi"/>
          <w:sz w:val="24"/>
          <w:szCs w:val="24"/>
        </w:rPr>
      </w:pPr>
      <w:r>
        <w:rPr>
          <w:noProof/>
        </w:rPr>
        <w:drawing>
          <wp:anchor distT="0" distB="0" distL="114300" distR="114300" simplePos="0" relativeHeight="251663360" behindDoc="1" locked="0" layoutInCell="1" allowOverlap="1" wp14:anchorId="1EDC4C3C" wp14:editId="0465579E">
            <wp:simplePos x="0" y="0"/>
            <wp:positionH relativeFrom="margin">
              <wp:align>left</wp:align>
            </wp:positionH>
            <wp:positionV relativeFrom="paragraph">
              <wp:posOffset>303530</wp:posOffset>
            </wp:positionV>
            <wp:extent cx="5486400" cy="58388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9581" t="21281" r="32196" b="13990"/>
                    <a:stretch/>
                  </pic:blipFill>
                  <pic:spPr bwMode="auto">
                    <a:xfrm>
                      <a:off x="0" y="0"/>
                      <a:ext cx="5486400" cy="5838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Default="00A83135" w:rsidP="00A83135">
      <w:pPr>
        <w:tabs>
          <w:tab w:val="left" w:pos="2040"/>
        </w:tabs>
      </w:pPr>
      <w:r>
        <w:tab/>
      </w:r>
    </w:p>
    <w:p w:rsidR="00A83135" w:rsidRDefault="00A83135" w:rsidP="00A83135">
      <w:pPr>
        <w:tabs>
          <w:tab w:val="left" w:pos="2040"/>
        </w:tabs>
      </w:pPr>
    </w:p>
    <w:p w:rsidR="00A83135" w:rsidRDefault="00A83135" w:rsidP="00A83135">
      <w:pPr>
        <w:tabs>
          <w:tab w:val="left" w:pos="2040"/>
        </w:tabs>
      </w:pPr>
    </w:p>
    <w:p w:rsidR="00A83135" w:rsidRPr="00A83135" w:rsidRDefault="00A83135" w:rsidP="00A83135">
      <w:pPr>
        <w:tabs>
          <w:tab w:val="left" w:pos="2040"/>
        </w:tabs>
        <w:rPr>
          <w:u w:val="single"/>
        </w:rPr>
      </w:pPr>
      <w:r w:rsidRPr="00A83135">
        <w:rPr>
          <w:u w:val="single"/>
        </w:rPr>
        <w:lastRenderedPageBreak/>
        <w:t>Appendix D</w:t>
      </w:r>
    </w:p>
    <w:p w:rsidR="00A83135" w:rsidRPr="00373795" w:rsidRDefault="00A83135" w:rsidP="00A83135">
      <w:r>
        <w:t xml:space="preserve">Parental/Guardian and </w:t>
      </w:r>
      <w:r w:rsidR="00B93106">
        <w:t>Participant information and c</w:t>
      </w:r>
      <w:r>
        <w:t>onsent form.</w:t>
      </w:r>
    </w:p>
    <w:p w:rsidR="00A83135" w:rsidRDefault="00A83135" w:rsidP="00A83135">
      <w:pPr>
        <w:rPr>
          <w:u w:val="single"/>
        </w:rPr>
      </w:pPr>
    </w:p>
    <w:p w:rsidR="00A83135" w:rsidRDefault="00A83135" w:rsidP="00A83135">
      <w:pPr>
        <w:rPr>
          <w:u w:val="single"/>
        </w:rPr>
      </w:pPr>
      <w:r>
        <w:rPr>
          <w:noProof/>
        </w:rPr>
        <mc:AlternateContent>
          <mc:Choice Requires="wps">
            <w:drawing>
              <wp:anchor distT="0" distB="0" distL="114300" distR="114300" simplePos="0" relativeHeight="251666432" behindDoc="0" locked="0" layoutInCell="1" allowOverlap="1" wp14:anchorId="59518642" wp14:editId="27988332">
                <wp:simplePos x="0" y="0"/>
                <wp:positionH relativeFrom="column">
                  <wp:posOffset>-342900</wp:posOffset>
                </wp:positionH>
                <wp:positionV relativeFrom="paragraph">
                  <wp:posOffset>86360</wp:posOffset>
                </wp:positionV>
                <wp:extent cx="6343650" cy="7839075"/>
                <wp:effectExtent l="19050" t="19050" r="38100" b="47625"/>
                <wp:wrapNone/>
                <wp:docPr id="6" name="Rectangle 6"/>
                <wp:cNvGraphicFramePr/>
                <a:graphic xmlns:a="http://schemas.openxmlformats.org/drawingml/2006/main">
                  <a:graphicData uri="http://schemas.microsoft.com/office/word/2010/wordprocessingShape">
                    <wps:wsp>
                      <wps:cNvSpPr/>
                      <wps:spPr>
                        <a:xfrm>
                          <a:off x="0" y="0"/>
                          <a:ext cx="6343650" cy="7839075"/>
                        </a:xfrm>
                        <a:prstGeom prst="rect">
                          <a:avLst/>
                        </a:prstGeom>
                        <a:noFill/>
                        <a:ln w="57150">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3587DF" id="Rectangle 6" o:spid="_x0000_s1026" style="position:absolute;margin-left:-27pt;margin-top:6.8pt;width:499.5pt;height:617.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" filled="f" strokecolor="#393737 [814]" strokeweight="4.5pt"/>
            </w:pict>
          </mc:Fallback>
        </mc:AlternateContent>
      </w:r>
      <w:r>
        <w:rPr>
          <w:noProof/>
        </w:rPr>
        <mc:AlternateContent>
          <mc:Choice Requires="wps">
            <w:drawing>
              <wp:anchor distT="0" distB="0" distL="114300" distR="114300" simplePos="0" relativeHeight="251665408" behindDoc="0" locked="0" layoutInCell="1" allowOverlap="1" wp14:anchorId="20EDDA40" wp14:editId="5FDA8EDB">
                <wp:simplePos x="0" y="0"/>
                <wp:positionH relativeFrom="margin">
                  <wp:align>center</wp:align>
                </wp:positionH>
                <wp:positionV relativeFrom="paragraph">
                  <wp:posOffset>266700</wp:posOffset>
                </wp:positionV>
                <wp:extent cx="1828800" cy="1828800"/>
                <wp:effectExtent l="0" t="0" r="0" b="508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A83135" w:rsidRPr="00224D9C" w:rsidRDefault="00A83135" w:rsidP="00A83135">
                            <w:pPr>
                              <w:rPr>
                                <w:b/>
                                <w:color w:val="3B3838" w:themeColor="background2" w:themeShade="40"/>
                                <w:sz w:val="72"/>
                                <w:szCs w:val="72"/>
                                <w:u w:val="single"/>
                                <w14:textOutline w14:w="0" w14:cap="flat" w14:cmpd="sng" w14:algn="ctr">
                                  <w14:noFill/>
                                  <w14:prstDash w14:val="solid"/>
                                  <w14:round/>
                                </w14:textOutline>
                                <w14:props3d w14:extrusionH="57150" w14:contourW="0" w14:prstMaterial="softEdge">
                                  <w14:bevelT w14:w="25400" w14:h="38100" w14:prst="circle"/>
                                </w14:props3d>
                              </w:rPr>
                            </w:pPr>
                            <w:r w:rsidRPr="00224D9C">
                              <w:rPr>
                                <w:b/>
                                <w:color w:val="3B3838" w:themeColor="background2" w:themeShade="40"/>
                                <w:sz w:val="72"/>
                                <w:szCs w:val="72"/>
                                <w:u w:val="single"/>
                                <w14:textOutline w14:w="0" w14:cap="flat" w14:cmpd="sng" w14:algn="ctr">
                                  <w14:noFill/>
                                  <w14:prstDash w14:val="solid"/>
                                  <w14:round/>
                                </w14:textOutline>
                                <w14:props3d w14:extrusionH="57150" w14:contourW="0" w14:prstMaterial="softEdge">
                                  <w14:bevelT w14:w="25400" w14:h="38100" w14:prst="circle"/>
                                </w14:props3d>
                              </w:rPr>
                              <w:t>Break the Stigma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type w14:anchorId="20EDDA40" id="_x0000_t202" coordsize="21600,21600" o:spt="202" path="m,l,21600r21600,l21600,xe">
                <v:stroke joinstyle="miter"/>
                <v:path gradientshapeok="t" o:connecttype="rect"/>
              </v:shapetype>
              <v:shape id="Text Box 8" o:spid="_x0000_s1026" type="#_x0000_t202" style="position:absolute;margin-left:0;margin-top:21pt;width:2in;height:2in;z-index:25166540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" filled="f" stroked="f">
                <v:textbox style="mso-fit-shape-to-text:t">
                  <w:txbxContent>
                    <w:p w:rsidR="00A83135" w:rsidRPr="00224D9C" w:rsidRDefault="00A83135" w:rsidP="00A83135">
                      <w:pPr>
                        <w:rPr>
                          <w:b/>
                          <w:color w:val="3B3838" w:themeColor="background2" w:themeShade="40"/>
                          <w:sz w:val="72"/>
                          <w:szCs w:val="72"/>
                          <w:u w:val="single"/>
                          <w14:textOutline w14:w="0" w14:cap="flat" w14:cmpd="sng" w14:algn="ctr">
                            <w14:noFill/>
                            <w14:prstDash w14:val="solid"/>
                            <w14:round/>
                          </w14:textOutline>
                          <w14:props3d w14:extrusionH="57150" w14:contourW="0" w14:prstMaterial="softEdge">
                            <w14:bevelT w14:w="25400" w14:h="38100" w14:prst="circle"/>
                          </w14:props3d>
                        </w:rPr>
                      </w:pPr>
                      <w:r w:rsidRPr="00224D9C">
                        <w:rPr>
                          <w:b/>
                          <w:color w:val="3B3838" w:themeColor="background2" w:themeShade="40"/>
                          <w:sz w:val="72"/>
                          <w:szCs w:val="72"/>
                          <w:u w:val="single"/>
                          <w14:textOutline w14:w="0" w14:cap="flat" w14:cmpd="sng" w14:algn="ctr">
                            <w14:noFill/>
                            <w14:prstDash w14:val="solid"/>
                            <w14:round/>
                          </w14:textOutline>
                          <w14:props3d w14:extrusionH="57150" w14:contourW="0" w14:prstMaterial="softEdge">
                            <w14:bevelT w14:w="25400" w14:h="38100" w14:prst="circle"/>
                          </w14:props3d>
                        </w:rPr>
                        <w:t>Break the Stigma</w:t>
                      </w:r>
                    </w:p>
                  </w:txbxContent>
                </v:textbox>
                <w10:wrap anchorx="margin"/>
              </v:shape>
            </w:pict>
          </mc:Fallback>
        </mc:AlternateContent>
      </w:r>
    </w:p>
    <w:p w:rsidR="00A83135" w:rsidRDefault="00A83135" w:rsidP="00A83135">
      <w:pPr>
        <w:rPr>
          <w:u w:val="single"/>
        </w:rPr>
      </w:pPr>
    </w:p>
    <w:p w:rsidR="00A83135" w:rsidRDefault="00A83135" w:rsidP="00A83135">
      <w:pPr>
        <w:rPr>
          <w:u w:val="single"/>
        </w:rPr>
      </w:pPr>
    </w:p>
    <w:p w:rsidR="00A83135" w:rsidRDefault="00A83135" w:rsidP="00A83135">
      <w:pPr>
        <w:rPr>
          <w:u w:val="single"/>
        </w:rPr>
      </w:pPr>
    </w:p>
    <w:p w:rsidR="00A83135" w:rsidRDefault="00A83135" w:rsidP="00A83135">
      <w:pPr>
        <w:rPr>
          <w:u w:val="single"/>
        </w:rPr>
      </w:pPr>
      <w:r>
        <w:rPr>
          <w:u w:val="single"/>
        </w:rPr>
        <w:t>Parents/Guardians,</w:t>
      </w:r>
    </w:p>
    <w:p w:rsidR="00A83135" w:rsidRDefault="00A83135" w:rsidP="00A83135">
      <w:r>
        <w:t xml:space="preserve">This letter is to inform you about the coming project, funded by the Welsh Government, that we would like you child to take part in. The sessions will run in school time, for 4 weeks from April 2018. </w:t>
      </w:r>
    </w:p>
    <w:p w:rsidR="00A83135" w:rsidRDefault="00A83135" w:rsidP="00A83135"/>
    <w:p w:rsidR="00A83135" w:rsidRDefault="00A83135" w:rsidP="00A83135">
      <w:r>
        <w:t>Did you know that 1 in 10 children in Wales are experiencing some sort of mental health condition?</w:t>
      </w:r>
    </w:p>
    <w:p w:rsidR="00A83135" w:rsidRDefault="00A83135" w:rsidP="00A83135"/>
    <w:p w:rsidR="00A83135" w:rsidRDefault="00A83135" w:rsidP="00A83135">
      <w:r>
        <w:t xml:space="preserve">The project will educate your child on mental health, with the aim of raising awareness in teenage boys in Wales. The project will also encourage your child to speak freely about their worries and concerns in a safe, open environment with a caring group of young men from their class and supportive staff. The project will also provide your child with strategies and tools for them to strive in stressful situation which they will be able to take with them through life. Finally, all of this is in hope of breaking the stigma that is attached to mental health in Wales. This project is not purely for young men with mental health conditions, but also for those without, in order to enable them to support the friends around them, gain knowledge, and break away from the judgement of mental health. </w:t>
      </w:r>
    </w:p>
    <w:p w:rsidR="00A83135" w:rsidRDefault="00A83135" w:rsidP="00A83135">
      <w:r>
        <w:t>If you are willing to allow your child to attend these session, please complete the short form below and send it back into school as soon as possible.</w:t>
      </w:r>
    </w:p>
    <w:p w:rsidR="00A83135" w:rsidRDefault="00A83135" w:rsidP="00A83135">
      <w:r>
        <w:t>Thank you</w:t>
      </w:r>
    </w:p>
    <w:p w:rsidR="00A83135" w:rsidRDefault="00A83135" w:rsidP="00A83135">
      <w:r>
        <w:t xml:space="preserve">The ‘Break the Stigma’ team. </w:t>
      </w:r>
    </w:p>
    <w:p w:rsidR="00A83135" w:rsidRPr="00224D9C" w:rsidRDefault="00A83135" w:rsidP="00A83135">
      <w:r>
        <w:t>-</w:t>
      </w:r>
      <w:r>
        <w:tab/>
        <w:t>-</w:t>
      </w:r>
      <w:r>
        <w:tab/>
        <w:t>-</w:t>
      </w:r>
      <w:r>
        <w:tab/>
        <w:t>-</w:t>
      </w:r>
      <w:r>
        <w:tab/>
        <w:t>-</w:t>
      </w:r>
      <w:r>
        <w:tab/>
        <w:t>-</w:t>
      </w:r>
      <w:r>
        <w:tab/>
        <w:t>-</w:t>
      </w:r>
      <w:r>
        <w:tab/>
        <w:t>-</w:t>
      </w:r>
      <w:r>
        <w:tab/>
        <w:t>-</w:t>
      </w:r>
      <w:r>
        <w:tab/>
        <w:t>-</w:t>
      </w:r>
      <w:r>
        <w:tab/>
        <w:t>-</w:t>
      </w:r>
      <w:r>
        <w:tab/>
        <w:t>-</w:t>
      </w:r>
      <w:r>
        <w:tab/>
      </w:r>
    </w:p>
    <w:p w:rsidR="00A83135" w:rsidRDefault="00A83135" w:rsidP="00A83135">
      <w:pPr>
        <w:rPr>
          <w:u w:val="single"/>
        </w:rPr>
      </w:pPr>
    </w:p>
    <w:p w:rsidR="00A83135" w:rsidRDefault="00A83135" w:rsidP="00A83135">
      <w:pPr>
        <w:spacing w:line="720" w:lineRule="auto"/>
      </w:pPr>
      <w:r>
        <w:t>I give consent for my child _________________________________ to attend ‘Break the Stigma’ sessions in ___________________________________ School.</w:t>
      </w:r>
    </w:p>
    <w:p w:rsidR="00A83135" w:rsidRPr="00985F00" w:rsidRDefault="00A83135" w:rsidP="00A83135">
      <w:pPr>
        <w:spacing w:line="720" w:lineRule="auto"/>
      </w:pPr>
      <w:r>
        <w:t>Signed_________________________________     Date_________________________________</w:t>
      </w:r>
    </w:p>
    <w:p w:rsidR="00A83135" w:rsidRDefault="00A83135" w:rsidP="00A83135">
      <w:pPr>
        <w:rPr>
          <w:u w:val="single"/>
        </w:rPr>
      </w:pPr>
      <w:r>
        <w:rPr>
          <w:noProof/>
        </w:rPr>
        <w:lastRenderedPageBreak/>
        <mc:AlternateContent>
          <mc:Choice Requires="wps">
            <w:drawing>
              <wp:anchor distT="0" distB="0" distL="114300" distR="114300" simplePos="0" relativeHeight="251670528" behindDoc="0" locked="0" layoutInCell="1" allowOverlap="1" wp14:anchorId="5EA75DF2" wp14:editId="55CBE674">
                <wp:simplePos x="0" y="0"/>
                <wp:positionH relativeFrom="margin">
                  <wp:align>center</wp:align>
                </wp:positionH>
                <wp:positionV relativeFrom="paragraph">
                  <wp:posOffset>19050</wp:posOffset>
                </wp:positionV>
                <wp:extent cx="6343650" cy="8791575"/>
                <wp:effectExtent l="19050" t="19050" r="38100" b="47625"/>
                <wp:wrapNone/>
                <wp:docPr id="12" name="Rectangle 12"/>
                <wp:cNvGraphicFramePr/>
                <a:graphic xmlns:a="http://schemas.openxmlformats.org/drawingml/2006/main">
                  <a:graphicData uri="http://schemas.microsoft.com/office/word/2010/wordprocessingShape">
                    <wps:wsp>
                      <wps:cNvSpPr/>
                      <wps:spPr>
                        <a:xfrm>
                          <a:off x="0" y="0"/>
                          <a:ext cx="6343650" cy="8791575"/>
                        </a:xfrm>
                        <a:prstGeom prst="rect">
                          <a:avLst/>
                        </a:prstGeom>
                        <a:noFill/>
                        <a:ln w="57150">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579ECD" id="Rectangle 12" o:spid="_x0000_s1026" style="position:absolute;margin-left:0;margin-top:1.5pt;width:499.5pt;height:692.25pt;z-index:2516705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" filled="f" strokecolor="#393737 [814]" strokeweight="4.5pt">
                <w10:wrap anchorx="margin"/>
              </v:rect>
            </w:pict>
          </mc:Fallback>
        </mc:AlternateContent>
      </w:r>
      <w:r>
        <w:rPr>
          <w:noProof/>
        </w:rPr>
        <mc:AlternateContent>
          <mc:Choice Requires="wps">
            <w:drawing>
              <wp:anchor distT="0" distB="0" distL="114300" distR="114300" simplePos="0" relativeHeight="251667456" behindDoc="0" locked="0" layoutInCell="1" allowOverlap="1" wp14:anchorId="0A54CC4E" wp14:editId="722E8FD8">
                <wp:simplePos x="0" y="0"/>
                <wp:positionH relativeFrom="margin">
                  <wp:align>center</wp:align>
                </wp:positionH>
                <wp:positionV relativeFrom="paragraph">
                  <wp:posOffset>8890</wp:posOffset>
                </wp:positionV>
                <wp:extent cx="1828800" cy="1828800"/>
                <wp:effectExtent l="0" t="0" r="0" b="5080"/>
                <wp:wrapNone/>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A83135" w:rsidRPr="00224D9C" w:rsidRDefault="00A83135" w:rsidP="00A83135">
                            <w:pPr>
                              <w:rPr>
                                <w:b/>
                                <w:color w:val="3B3838" w:themeColor="background2" w:themeShade="40"/>
                                <w:sz w:val="72"/>
                                <w:szCs w:val="72"/>
                                <w:u w:val="single"/>
                                <w14:textOutline w14:w="0" w14:cap="flat" w14:cmpd="sng" w14:algn="ctr">
                                  <w14:noFill/>
                                  <w14:prstDash w14:val="solid"/>
                                  <w14:round/>
                                </w14:textOutline>
                                <w14:props3d w14:extrusionH="57150" w14:contourW="0" w14:prstMaterial="softEdge">
                                  <w14:bevelT w14:w="25400" w14:h="38100" w14:prst="circle"/>
                                </w14:props3d>
                              </w:rPr>
                            </w:pPr>
                            <w:r w:rsidRPr="00224D9C">
                              <w:rPr>
                                <w:b/>
                                <w:color w:val="3B3838" w:themeColor="background2" w:themeShade="40"/>
                                <w:sz w:val="72"/>
                                <w:szCs w:val="72"/>
                                <w:u w:val="single"/>
                                <w14:textOutline w14:w="0" w14:cap="flat" w14:cmpd="sng" w14:algn="ctr">
                                  <w14:noFill/>
                                  <w14:prstDash w14:val="solid"/>
                                  <w14:round/>
                                </w14:textOutline>
                                <w14:props3d w14:extrusionH="57150" w14:contourW="0" w14:prstMaterial="softEdge">
                                  <w14:bevelT w14:w="25400" w14:h="38100" w14:prst="circle"/>
                                </w14:props3d>
                              </w:rPr>
                              <w:t>Break the Stigma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0A54CC4E" id="Text Box 9" o:spid="_x0000_s1027" type="#_x0000_t202" style="position:absolute;margin-left:0;margin-top:.7pt;width:2in;height:2in;z-index:25166745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" filled="f" stroked="f">
                <v:textbox style="mso-fit-shape-to-text:t">
                  <w:txbxContent>
                    <w:p w:rsidR="00A83135" w:rsidRPr="00224D9C" w:rsidRDefault="00A83135" w:rsidP="00A83135">
                      <w:pPr>
                        <w:rPr>
                          <w:b/>
                          <w:color w:val="3B3838" w:themeColor="background2" w:themeShade="40"/>
                          <w:sz w:val="72"/>
                          <w:szCs w:val="72"/>
                          <w:u w:val="single"/>
                          <w14:textOutline w14:w="0" w14:cap="flat" w14:cmpd="sng" w14:algn="ctr">
                            <w14:noFill/>
                            <w14:prstDash w14:val="solid"/>
                            <w14:round/>
                          </w14:textOutline>
                          <w14:props3d w14:extrusionH="57150" w14:contourW="0" w14:prstMaterial="softEdge">
                            <w14:bevelT w14:w="25400" w14:h="38100" w14:prst="circle"/>
                          </w14:props3d>
                        </w:rPr>
                      </w:pPr>
                      <w:r w:rsidRPr="00224D9C">
                        <w:rPr>
                          <w:b/>
                          <w:color w:val="3B3838" w:themeColor="background2" w:themeShade="40"/>
                          <w:sz w:val="72"/>
                          <w:szCs w:val="72"/>
                          <w:u w:val="single"/>
                          <w14:textOutline w14:w="0" w14:cap="flat" w14:cmpd="sng" w14:algn="ctr">
                            <w14:noFill/>
                            <w14:prstDash w14:val="solid"/>
                            <w14:round/>
                          </w14:textOutline>
                          <w14:props3d w14:extrusionH="57150" w14:contourW="0" w14:prstMaterial="softEdge">
                            <w14:bevelT w14:w="25400" w14:h="38100" w14:prst="circle"/>
                          </w14:props3d>
                        </w:rPr>
                        <w:t>Break the Stigma</w:t>
                      </w:r>
                    </w:p>
                  </w:txbxContent>
                </v:textbox>
                <w10:wrap anchorx="margin"/>
              </v:shape>
            </w:pict>
          </mc:Fallback>
        </mc:AlternateContent>
      </w:r>
    </w:p>
    <w:p w:rsidR="00A83135" w:rsidRDefault="00A83135" w:rsidP="00A83135">
      <w:pPr>
        <w:rPr>
          <w:u w:val="single"/>
        </w:rPr>
      </w:pPr>
    </w:p>
    <w:p w:rsidR="00A83135" w:rsidRDefault="00A83135" w:rsidP="00A83135">
      <w:pPr>
        <w:rPr>
          <w:u w:val="single"/>
        </w:rPr>
      </w:pPr>
    </w:p>
    <w:p w:rsidR="00A83135" w:rsidRDefault="00A83135" w:rsidP="00A83135">
      <w:pPr>
        <w:rPr>
          <w:u w:val="single"/>
        </w:rPr>
      </w:pPr>
      <w:r>
        <w:rPr>
          <w:u w:val="single"/>
        </w:rPr>
        <w:t xml:space="preserve">Dear potential participant, </w:t>
      </w:r>
    </w:p>
    <w:p w:rsidR="00A83135" w:rsidRDefault="00A83135" w:rsidP="00A83135">
      <w:r>
        <w:t xml:space="preserve">As you may be aware there will be a project taking place in your school from April 2018, this project will take place instead of your PSE lesson for 4 weeks of the year. </w:t>
      </w:r>
    </w:p>
    <w:p w:rsidR="00A83135" w:rsidRDefault="00A83135" w:rsidP="00A83135">
      <w:r>
        <w:t xml:space="preserve">The project will aim to educate you on mental health and raise awareness in young men like yourselves. </w:t>
      </w:r>
    </w:p>
    <w:p w:rsidR="00A83135" w:rsidRDefault="00A83135" w:rsidP="00A83135">
      <w:r>
        <w:t xml:space="preserve">Break the Stigma will also teach you tools to help you through some stressful situations you may face in the future. </w:t>
      </w:r>
    </w:p>
    <w:p w:rsidR="00A83135" w:rsidRDefault="00A83135" w:rsidP="00A83135">
      <w:r>
        <w:t xml:space="preserve">This project aims to give you a safe, comfortable environment in order to allow you to open up and express your feelings without the fear of judgement. </w:t>
      </w:r>
    </w:p>
    <w:p w:rsidR="00A83135" w:rsidRDefault="00A83135" w:rsidP="00A83135">
      <w:r>
        <w:t>All of this with the hope to BREAK THE STIGMA attached to mental health!</w:t>
      </w:r>
    </w:p>
    <w:p w:rsidR="00A83135" w:rsidRDefault="00A83135" w:rsidP="00A83135">
      <w:r>
        <w:t xml:space="preserve">We hope you would like to join us for sessions, but if you would not, please let us know why by filling in the short form below. </w:t>
      </w:r>
    </w:p>
    <w:p w:rsidR="00A83135" w:rsidRDefault="00A83135" w:rsidP="00A83135">
      <w:r>
        <w:t>Thank you</w:t>
      </w:r>
    </w:p>
    <w:p w:rsidR="00A83135" w:rsidRDefault="00A83135" w:rsidP="00A83135">
      <w:r>
        <w:t>The ‘Break the Stigma’ team.</w:t>
      </w:r>
    </w:p>
    <w:p w:rsidR="00A83135" w:rsidRPr="009B33CC" w:rsidRDefault="00A83135" w:rsidP="00A83135">
      <w:r>
        <w:t>-</w:t>
      </w:r>
      <w:r>
        <w:tab/>
        <w:t>-</w:t>
      </w:r>
      <w:r>
        <w:tab/>
        <w:t>-</w:t>
      </w:r>
      <w:r>
        <w:tab/>
        <w:t>-</w:t>
      </w:r>
      <w:r>
        <w:tab/>
        <w:t>-</w:t>
      </w:r>
      <w:r>
        <w:tab/>
        <w:t>-</w:t>
      </w:r>
      <w:r>
        <w:tab/>
        <w:t>-</w:t>
      </w:r>
      <w:r>
        <w:tab/>
        <w:t>-</w:t>
      </w:r>
      <w:r>
        <w:tab/>
        <w:t>-</w:t>
      </w:r>
      <w:r>
        <w:tab/>
        <w:t>-</w:t>
      </w:r>
      <w:r>
        <w:tab/>
        <w:t>-</w:t>
      </w:r>
      <w:r>
        <w:tab/>
        <w:t>-</w:t>
      </w:r>
      <w:r>
        <w:tab/>
      </w:r>
    </w:p>
    <w:p w:rsidR="00A83135" w:rsidRDefault="00A83135" w:rsidP="00A83135">
      <w:r>
        <w:t>Name:____________________________  Form:___________  School:_________________________</w:t>
      </w:r>
    </w:p>
    <w:p w:rsidR="00A83135" w:rsidRDefault="00A83135" w:rsidP="00A83135"/>
    <w:p w:rsidR="00A83135" w:rsidRPr="00C15232" w:rsidRDefault="00A83135" w:rsidP="00A83135">
      <w:r>
        <w:rPr>
          <w:noProof/>
        </w:rPr>
        <mc:AlternateContent>
          <mc:Choice Requires="wps">
            <w:drawing>
              <wp:anchor distT="0" distB="0" distL="114300" distR="114300" simplePos="0" relativeHeight="251668480" behindDoc="0" locked="0" layoutInCell="1" allowOverlap="1" wp14:anchorId="7F51448E" wp14:editId="6BBFFBC9">
                <wp:simplePos x="0" y="0"/>
                <wp:positionH relativeFrom="column">
                  <wp:posOffset>4714875</wp:posOffset>
                </wp:positionH>
                <wp:positionV relativeFrom="paragraph">
                  <wp:posOffset>205740</wp:posOffset>
                </wp:positionV>
                <wp:extent cx="314325" cy="266700"/>
                <wp:effectExtent l="19050" t="19050" r="28575" b="19050"/>
                <wp:wrapNone/>
                <wp:docPr id="10" name="Rectangle 10"/>
                <wp:cNvGraphicFramePr/>
                <a:graphic xmlns:a="http://schemas.openxmlformats.org/drawingml/2006/main">
                  <a:graphicData uri="http://schemas.microsoft.com/office/word/2010/wordprocessingShape">
                    <wps:wsp>
                      <wps:cNvSpPr/>
                      <wps:spPr>
                        <a:xfrm>
                          <a:off x="0" y="0"/>
                          <a:ext cx="314325" cy="266700"/>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36B57F" id="Rectangle 10" o:spid="_x0000_s1026" style="position:absolute;margin-left:371.25pt;margin-top:16.2pt;width:24.75pt;height:21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" filled="f" strokecolor="black [3213]" strokeweight="2.25pt"/>
            </w:pict>
          </mc:Fallback>
        </mc:AlternateContent>
      </w:r>
      <w:r>
        <w:t>Please tick:</w:t>
      </w:r>
    </w:p>
    <w:p w:rsidR="00A83135" w:rsidRDefault="00A83135" w:rsidP="00A83135">
      <w:pPr>
        <w:spacing w:line="600" w:lineRule="auto"/>
      </w:pPr>
      <w:r>
        <w:rPr>
          <w:noProof/>
        </w:rPr>
        <mc:AlternateContent>
          <mc:Choice Requires="wps">
            <w:drawing>
              <wp:anchor distT="0" distB="0" distL="114300" distR="114300" simplePos="0" relativeHeight="251669504" behindDoc="0" locked="0" layoutInCell="1" allowOverlap="1" wp14:anchorId="3F2B4621" wp14:editId="7A2E406B">
                <wp:simplePos x="0" y="0"/>
                <wp:positionH relativeFrom="column">
                  <wp:posOffset>4733925</wp:posOffset>
                </wp:positionH>
                <wp:positionV relativeFrom="paragraph">
                  <wp:posOffset>461010</wp:posOffset>
                </wp:positionV>
                <wp:extent cx="314325" cy="266700"/>
                <wp:effectExtent l="19050" t="19050" r="28575" b="19050"/>
                <wp:wrapNone/>
                <wp:docPr id="11" name="Rectangle 11"/>
                <wp:cNvGraphicFramePr/>
                <a:graphic xmlns:a="http://schemas.openxmlformats.org/drawingml/2006/main">
                  <a:graphicData uri="http://schemas.microsoft.com/office/word/2010/wordprocessingShape">
                    <wps:wsp>
                      <wps:cNvSpPr/>
                      <wps:spPr>
                        <a:xfrm>
                          <a:off x="0" y="0"/>
                          <a:ext cx="314325" cy="266700"/>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27B207" id="Rectangle 11" o:spid="_x0000_s1026" style="position:absolute;margin-left:372.75pt;margin-top:36.3pt;width:24.75pt;height:21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" filled="f" strokecolor="black [3213]" strokeweight="2.25pt"/>
            </w:pict>
          </mc:Fallback>
        </mc:AlternateContent>
      </w:r>
      <w:r>
        <w:t xml:space="preserve">I would like to take part in ‘Break the Stigma’ sessions. </w:t>
      </w:r>
      <w:r>
        <w:tab/>
      </w:r>
      <w:r>
        <w:tab/>
      </w:r>
      <w:r>
        <w:tab/>
      </w:r>
      <w:r>
        <w:tab/>
      </w:r>
    </w:p>
    <w:p w:rsidR="00A83135" w:rsidRDefault="00A83135" w:rsidP="00A83135">
      <w:pPr>
        <w:spacing w:line="600" w:lineRule="auto"/>
      </w:pPr>
      <w:r>
        <w:t>I would not like to take part in ‘Break the Stigma’ sessions.</w:t>
      </w:r>
      <w:r w:rsidRPr="00C15232">
        <w:rPr>
          <w:noProof/>
        </w:rPr>
        <w:t xml:space="preserve"> </w:t>
      </w:r>
    </w:p>
    <w:p w:rsidR="00A83135" w:rsidRDefault="00A83135" w:rsidP="00B93106">
      <w:pPr>
        <w:spacing w:line="600" w:lineRule="auto"/>
      </w:pPr>
      <w:r>
        <w:t>This is my reason why..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157F49" w:rsidRDefault="00B93106" w:rsidP="00157F49">
      <w:pPr>
        <w:spacing w:line="600" w:lineRule="auto"/>
        <w:rPr>
          <w:u w:val="single"/>
        </w:rPr>
      </w:pPr>
      <w:r w:rsidRPr="00157F49">
        <w:rPr>
          <w:u w:val="single"/>
        </w:rPr>
        <w:lastRenderedPageBreak/>
        <w:t xml:space="preserve">Appendix </w:t>
      </w:r>
      <w:r w:rsidR="00157F49" w:rsidRPr="00157F49">
        <w:rPr>
          <w:u w:val="single"/>
        </w:rPr>
        <w:t>E</w:t>
      </w:r>
    </w:p>
    <w:p w:rsidR="00157F49" w:rsidRDefault="00157F49" w:rsidP="00157F49">
      <w:pPr>
        <w:spacing w:line="600" w:lineRule="auto"/>
      </w:pPr>
      <w:r>
        <w:t>Risk assessment for Health &amp; Safety</w:t>
      </w:r>
    </w:p>
    <w:p w:rsidR="00157F49" w:rsidRDefault="00157F49" w:rsidP="00157F49">
      <w:pPr>
        <w:jc w:val="both"/>
        <w:rPr>
          <w:rFonts w:ascii="Franklin Gothic Book" w:hAnsi="Franklin Gothic Book"/>
          <w:b/>
        </w:rPr>
      </w:pPr>
      <w:r>
        <w:rPr>
          <w:rFonts w:ascii="Franklin Gothic Book" w:hAnsi="Franklin Gothic Book"/>
          <w:b/>
        </w:rPr>
        <w:t>Likelihood scale: Impossible, Not likely, Possible, Likely, Very likely.</w:t>
      </w:r>
    </w:p>
    <w:p w:rsidR="00157F49" w:rsidRDefault="00157F49" w:rsidP="00157F49">
      <w:pPr>
        <w:jc w:val="both"/>
        <w:rPr>
          <w:rFonts w:ascii="Franklin Gothic Book" w:hAnsi="Franklin Gothic Book"/>
          <w:b/>
        </w:rPr>
      </w:pPr>
      <w:r>
        <w:rPr>
          <w:rFonts w:ascii="Franklin Gothic Book" w:hAnsi="Franklin Gothic Book"/>
          <w:b/>
        </w:rPr>
        <w:t>Risk Rating: 0- No risk</w:t>
      </w:r>
      <w:r>
        <w:rPr>
          <w:rFonts w:ascii="Franklin Gothic Book" w:hAnsi="Franklin Gothic Book"/>
          <w:b/>
        </w:rPr>
        <w:tab/>
      </w:r>
      <w:r>
        <w:rPr>
          <w:rFonts w:ascii="Franklin Gothic Book" w:hAnsi="Franklin Gothic Book"/>
          <w:b/>
        </w:rPr>
        <w:tab/>
        <w:t>1-Low risk</w:t>
      </w:r>
      <w:r>
        <w:rPr>
          <w:rFonts w:ascii="Franklin Gothic Book" w:hAnsi="Franklin Gothic Book"/>
          <w:b/>
        </w:rPr>
        <w:tab/>
      </w:r>
      <w:r>
        <w:rPr>
          <w:rFonts w:ascii="Franklin Gothic Book" w:hAnsi="Franklin Gothic Book"/>
          <w:b/>
        </w:rPr>
        <w:tab/>
        <w:t>5-Highest risk</w:t>
      </w:r>
    </w:p>
    <w:p w:rsidR="00157F49" w:rsidRPr="00157F49" w:rsidRDefault="00157F49" w:rsidP="00157F49">
      <w:pPr>
        <w:spacing w:line="600" w:lineRule="auto"/>
        <w:rPr>
          <w:u w:val="single"/>
        </w:rPr>
      </w:pPr>
    </w:p>
    <w:tbl>
      <w:tblPr>
        <w:tblW w:w="11028" w:type="dxa"/>
        <w:tblInd w:w="-10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57"/>
        <w:gridCol w:w="2407"/>
        <w:gridCol w:w="2723"/>
        <w:gridCol w:w="1366"/>
        <w:gridCol w:w="967"/>
        <w:gridCol w:w="2608"/>
      </w:tblGrid>
      <w:tr w:rsidR="00157F49" w:rsidRPr="003B0181" w:rsidTr="00067E06">
        <w:trPr>
          <w:trHeight w:val="459"/>
        </w:trPr>
        <w:tc>
          <w:tcPr>
            <w:tcW w:w="957" w:type="dxa"/>
          </w:tcPr>
          <w:p w:rsidR="00157F49" w:rsidRPr="003B0181" w:rsidRDefault="00157F49" w:rsidP="00067E06">
            <w:pPr>
              <w:jc w:val="center"/>
              <w:rPr>
                <w:rFonts w:ascii="Franklin Gothic Book" w:hAnsi="Franklin Gothic Book"/>
                <w:b/>
              </w:rPr>
            </w:pPr>
          </w:p>
        </w:tc>
        <w:tc>
          <w:tcPr>
            <w:tcW w:w="2407" w:type="dxa"/>
            <w:shd w:val="clear" w:color="auto" w:fill="auto"/>
          </w:tcPr>
          <w:p w:rsidR="00157F49" w:rsidRPr="003B0181" w:rsidRDefault="00157F49" w:rsidP="00067E06">
            <w:pPr>
              <w:jc w:val="center"/>
              <w:rPr>
                <w:rFonts w:ascii="Franklin Gothic Book" w:hAnsi="Franklin Gothic Book"/>
                <w:b/>
              </w:rPr>
            </w:pPr>
            <w:r w:rsidRPr="003B0181">
              <w:rPr>
                <w:rFonts w:ascii="Franklin Gothic Book" w:hAnsi="Franklin Gothic Book"/>
                <w:b/>
              </w:rPr>
              <w:t>Potential hazard</w:t>
            </w:r>
          </w:p>
        </w:tc>
        <w:tc>
          <w:tcPr>
            <w:tcW w:w="2723" w:type="dxa"/>
            <w:shd w:val="clear" w:color="auto" w:fill="auto"/>
          </w:tcPr>
          <w:p w:rsidR="00157F49" w:rsidRPr="003B0181" w:rsidRDefault="00157F49" w:rsidP="00067E06">
            <w:pPr>
              <w:jc w:val="center"/>
              <w:rPr>
                <w:rFonts w:ascii="Franklin Gothic Book" w:hAnsi="Franklin Gothic Book"/>
                <w:b/>
              </w:rPr>
            </w:pPr>
            <w:r>
              <w:rPr>
                <w:rFonts w:ascii="Franklin Gothic Book" w:hAnsi="Franklin Gothic Book"/>
                <w:b/>
              </w:rPr>
              <w:t>Explanation</w:t>
            </w:r>
          </w:p>
        </w:tc>
        <w:tc>
          <w:tcPr>
            <w:tcW w:w="1366" w:type="dxa"/>
            <w:shd w:val="clear" w:color="auto" w:fill="auto"/>
          </w:tcPr>
          <w:p w:rsidR="00157F49" w:rsidRPr="003B0181" w:rsidRDefault="00157F49" w:rsidP="00067E06">
            <w:pPr>
              <w:jc w:val="center"/>
              <w:rPr>
                <w:rFonts w:ascii="Franklin Gothic Book" w:hAnsi="Franklin Gothic Book"/>
                <w:b/>
              </w:rPr>
            </w:pPr>
            <w:r w:rsidRPr="003B0181">
              <w:rPr>
                <w:rFonts w:ascii="Franklin Gothic Book" w:hAnsi="Franklin Gothic Book"/>
                <w:b/>
              </w:rPr>
              <w:t>Likelihood</w:t>
            </w:r>
          </w:p>
        </w:tc>
        <w:tc>
          <w:tcPr>
            <w:tcW w:w="967" w:type="dxa"/>
            <w:shd w:val="clear" w:color="auto" w:fill="auto"/>
          </w:tcPr>
          <w:p w:rsidR="00157F49" w:rsidRPr="003B0181" w:rsidRDefault="00157F49" w:rsidP="00067E06">
            <w:pPr>
              <w:jc w:val="center"/>
              <w:rPr>
                <w:rFonts w:ascii="Franklin Gothic Book" w:hAnsi="Franklin Gothic Book"/>
                <w:b/>
              </w:rPr>
            </w:pPr>
            <w:r w:rsidRPr="003B0181">
              <w:rPr>
                <w:rFonts w:ascii="Franklin Gothic Book" w:hAnsi="Franklin Gothic Book"/>
                <w:b/>
              </w:rPr>
              <w:t>Risk Rating</w:t>
            </w:r>
          </w:p>
        </w:tc>
        <w:tc>
          <w:tcPr>
            <w:tcW w:w="2608" w:type="dxa"/>
            <w:shd w:val="clear" w:color="auto" w:fill="auto"/>
          </w:tcPr>
          <w:p w:rsidR="00157F49" w:rsidRPr="003B0181" w:rsidRDefault="00157F49" w:rsidP="00067E06">
            <w:pPr>
              <w:jc w:val="center"/>
              <w:rPr>
                <w:rFonts w:ascii="Franklin Gothic Book" w:hAnsi="Franklin Gothic Book"/>
                <w:b/>
              </w:rPr>
            </w:pPr>
            <w:r>
              <w:rPr>
                <w:rFonts w:ascii="Franklin Gothic Book" w:hAnsi="Franklin Gothic Book"/>
                <w:b/>
              </w:rPr>
              <w:t>Actions</w:t>
            </w:r>
          </w:p>
        </w:tc>
      </w:tr>
      <w:tr w:rsidR="00157F49" w:rsidRPr="003B0181" w:rsidTr="00067E06">
        <w:trPr>
          <w:trHeight w:val="1000"/>
        </w:trPr>
        <w:tc>
          <w:tcPr>
            <w:tcW w:w="957" w:type="dxa"/>
          </w:tcPr>
          <w:p w:rsidR="00157F49" w:rsidRPr="003B0181" w:rsidRDefault="00157F49" w:rsidP="00157F49">
            <w:pPr>
              <w:numPr>
                <w:ilvl w:val="0"/>
                <w:numId w:val="8"/>
              </w:numPr>
              <w:spacing w:after="0" w:line="240" w:lineRule="auto"/>
              <w:rPr>
                <w:rFonts w:ascii="Franklin Gothic Book" w:hAnsi="Franklin Gothic Book"/>
              </w:rPr>
            </w:pPr>
          </w:p>
        </w:tc>
        <w:tc>
          <w:tcPr>
            <w:tcW w:w="2407" w:type="dxa"/>
            <w:shd w:val="clear" w:color="auto" w:fill="auto"/>
          </w:tcPr>
          <w:p w:rsidR="00157F49" w:rsidRPr="003B0181" w:rsidRDefault="00157F49" w:rsidP="00067E06">
            <w:pPr>
              <w:rPr>
                <w:rFonts w:ascii="Franklin Gothic Book" w:hAnsi="Franklin Gothic Book"/>
              </w:rPr>
            </w:pPr>
            <w:r>
              <w:rPr>
                <w:rFonts w:ascii="Franklin Gothic Book" w:hAnsi="Franklin Gothic Book"/>
              </w:rPr>
              <w:t>Exits</w:t>
            </w:r>
          </w:p>
        </w:tc>
        <w:tc>
          <w:tcPr>
            <w:tcW w:w="2723" w:type="dxa"/>
            <w:shd w:val="clear" w:color="auto" w:fill="auto"/>
          </w:tcPr>
          <w:p w:rsidR="00157F49" w:rsidRPr="003B0181" w:rsidRDefault="00157F49" w:rsidP="00067E06">
            <w:pPr>
              <w:rPr>
                <w:rFonts w:ascii="Franklin Gothic Book" w:hAnsi="Franklin Gothic Book"/>
              </w:rPr>
            </w:pPr>
            <w:r>
              <w:rPr>
                <w:rFonts w:ascii="Franklin Gothic Book" w:hAnsi="Franklin Gothic Book"/>
              </w:rPr>
              <w:t xml:space="preserve">Possible risk of participants exiting the area without supervision, or without supervisors realising. </w:t>
            </w:r>
          </w:p>
        </w:tc>
        <w:tc>
          <w:tcPr>
            <w:tcW w:w="1366" w:type="dxa"/>
            <w:shd w:val="clear" w:color="auto" w:fill="auto"/>
          </w:tcPr>
          <w:p w:rsidR="00157F49" w:rsidRPr="003B0181" w:rsidRDefault="00157F49" w:rsidP="00067E06">
            <w:pPr>
              <w:jc w:val="center"/>
              <w:rPr>
                <w:rFonts w:ascii="Franklin Gothic Book" w:hAnsi="Franklin Gothic Book"/>
              </w:rPr>
            </w:pPr>
            <w:r>
              <w:rPr>
                <w:rFonts w:ascii="Franklin Gothic Book" w:hAnsi="Franklin Gothic Book"/>
              </w:rPr>
              <w:t>Possible</w:t>
            </w:r>
          </w:p>
        </w:tc>
        <w:tc>
          <w:tcPr>
            <w:tcW w:w="967" w:type="dxa"/>
            <w:shd w:val="clear" w:color="auto" w:fill="auto"/>
          </w:tcPr>
          <w:p w:rsidR="00157F49" w:rsidRPr="003B0181" w:rsidRDefault="00157F49" w:rsidP="00067E06">
            <w:pPr>
              <w:jc w:val="center"/>
              <w:rPr>
                <w:rFonts w:ascii="Franklin Gothic Book" w:hAnsi="Franklin Gothic Book"/>
              </w:rPr>
            </w:pPr>
            <w:r>
              <w:rPr>
                <w:rFonts w:ascii="Franklin Gothic Book" w:hAnsi="Franklin Gothic Book"/>
              </w:rPr>
              <w:t>3</w:t>
            </w:r>
          </w:p>
        </w:tc>
        <w:tc>
          <w:tcPr>
            <w:tcW w:w="2608" w:type="dxa"/>
            <w:shd w:val="clear" w:color="auto" w:fill="auto"/>
          </w:tcPr>
          <w:p w:rsidR="00157F49" w:rsidRPr="003B0181" w:rsidRDefault="00157F49" w:rsidP="00067E06">
            <w:pPr>
              <w:rPr>
                <w:rFonts w:ascii="Franklin Gothic Book" w:hAnsi="Franklin Gothic Book"/>
              </w:rPr>
            </w:pPr>
            <w:r>
              <w:rPr>
                <w:rFonts w:ascii="Franklin Gothic Book" w:hAnsi="Franklin Gothic Book"/>
              </w:rPr>
              <w:t>Ensure staff are aware of all exits, at these exits all doors should remain closed throughout session.</w:t>
            </w:r>
          </w:p>
        </w:tc>
      </w:tr>
      <w:tr w:rsidR="00157F49" w:rsidRPr="003B0181" w:rsidTr="00067E06">
        <w:trPr>
          <w:trHeight w:val="1000"/>
        </w:trPr>
        <w:tc>
          <w:tcPr>
            <w:tcW w:w="957" w:type="dxa"/>
          </w:tcPr>
          <w:p w:rsidR="00157F49" w:rsidRPr="003B0181" w:rsidRDefault="00157F49" w:rsidP="00157F49">
            <w:pPr>
              <w:numPr>
                <w:ilvl w:val="0"/>
                <w:numId w:val="8"/>
              </w:numPr>
              <w:spacing w:after="0" w:line="240" w:lineRule="auto"/>
              <w:rPr>
                <w:rFonts w:ascii="Franklin Gothic Book" w:hAnsi="Franklin Gothic Book"/>
              </w:rPr>
            </w:pPr>
          </w:p>
        </w:tc>
        <w:tc>
          <w:tcPr>
            <w:tcW w:w="2407" w:type="dxa"/>
            <w:shd w:val="clear" w:color="auto" w:fill="auto"/>
          </w:tcPr>
          <w:p w:rsidR="00157F49" w:rsidRPr="003B0181" w:rsidRDefault="00157F49" w:rsidP="00067E06">
            <w:pPr>
              <w:rPr>
                <w:rFonts w:ascii="Franklin Gothic Book" w:hAnsi="Franklin Gothic Book"/>
              </w:rPr>
            </w:pPr>
            <w:r w:rsidRPr="003B0181">
              <w:rPr>
                <w:rFonts w:ascii="Franklin Gothic Book" w:hAnsi="Franklin Gothic Book"/>
              </w:rPr>
              <w:t>Perimeter</w:t>
            </w:r>
            <w:r>
              <w:rPr>
                <w:rFonts w:ascii="Franklin Gothic Book" w:hAnsi="Franklin Gothic Book"/>
              </w:rPr>
              <w:t xml:space="preserve"> security</w:t>
            </w:r>
          </w:p>
        </w:tc>
        <w:tc>
          <w:tcPr>
            <w:tcW w:w="2723" w:type="dxa"/>
            <w:shd w:val="clear" w:color="auto" w:fill="auto"/>
          </w:tcPr>
          <w:p w:rsidR="00157F49" w:rsidRDefault="00157F49" w:rsidP="00067E06">
            <w:pPr>
              <w:rPr>
                <w:rFonts w:ascii="Franklin Gothic Book" w:hAnsi="Franklin Gothic Book"/>
              </w:rPr>
            </w:pPr>
            <w:r>
              <w:rPr>
                <w:rFonts w:ascii="Franklin Gothic Book" w:hAnsi="Franklin Gothic Book"/>
              </w:rPr>
              <w:t>Risk of children going off site when doing outdoor activities.</w:t>
            </w:r>
          </w:p>
          <w:p w:rsidR="00157F49" w:rsidRPr="003B0181" w:rsidRDefault="00157F49" w:rsidP="00067E06">
            <w:pPr>
              <w:rPr>
                <w:rFonts w:ascii="Franklin Gothic Book" w:hAnsi="Franklin Gothic Book"/>
              </w:rPr>
            </w:pPr>
          </w:p>
        </w:tc>
        <w:tc>
          <w:tcPr>
            <w:tcW w:w="1366" w:type="dxa"/>
            <w:shd w:val="clear" w:color="auto" w:fill="auto"/>
          </w:tcPr>
          <w:p w:rsidR="00157F49" w:rsidRPr="003B0181" w:rsidRDefault="00157F49" w:rsidP="00067E06">
            <w:pPr>
              <w:jc w:val="center"/>
              <w:rPr>
                <w:rFonts w:ascii="Franklin Gothic Book" w:hAnsi="Franklin Gothic Book"/>
              </w:rPr>
            </w:pPr>
            <w:r>
              <w:rPr>
                <w:rFonts w:ascii="Franklin Gothic Book" w:hAnsi="Franklin Gothic Book"/>
              </w:rPr>
              <w:t xml:space="preserve">Impossible </w:t>
            </w:r>
          </w:p>
        </w:tc>
        <w:tc>
          <w:tcPr>
            <w:tcW w:w="967" w:type="dxa"/>
            <w:shd w:val="clear" w:color="auto" w:fill="auto"/>
          </w:tcPr>
          <w:p w:rsidR="00157F49" w:rsidRPr="003B0181" w:rsidRDefault="00157F49" w:rsidP="00067E06">
            <w:pPr>
              <w:jc w:val="center"/>
              <w:rPr>
                <w:rFonts w:ascii="Franklin Gothic Book" w:hAnsi="Franklin Gothic Book"/>
              </w:rPr>
            </w:pPr>
            <w:r>
              <w:rPr>
                <w:rFonts w:ascii="Franklin Gothic Book" w:hAnsi="Franklin Gothic Book"/>
              </w:rPr>
              <w:t>0</w:t>
            </w:r>
          </w:p>
        </w:tc>
        <w:tc>
          <w:tcPr>
            <w:tcW w:w="2608" w:type="dxa"/>
            <w:shd w:val="clear" w:color="auto" w:fill="auto"/>
          </w:tcPr>
          <w:p w:rsidR="00157F49" w:rsidRPr="003B0181" w:rsidRDefault="00157F49" w:rsidP="00067E06">
            <w:pPr>
              <w:rPr>
                <w:rFonts w:ascii="Franklin Gothic Book" w:hAnsi="Franklin Gothic Book"/>
              </w:rPr>
            </w:pPr>
            <w:r>
              <w:rPr>
                <w:rFonts w:ascii="Franklin Gothic Book" w:hAnsi="Franklin Gothic Book"/>
              </w:rPr>
              <w:t>The sessions do not give opportunity to provide outdoor activities, therefore no action is needed.</w:t>
            </w:r>
          </w:p>
        </w:tc>
      </w:tr>
      <w:tr w:rsidR="00157F49" w:rsidRPr="003B0181" w:rsidTr="00067E06">
        <w:trPr>
          <w:trHeight w:val="1360"/>
        </w:trPr>
        <w:tc>
          <w:tcPr>
            <w:tcW w:w="957" w:type="dxa"/>
          </w:tcPr>
          <w:p w:rsidR="00157F49" w:rsidRPr="003B0181" w:rsidRDefault="00157F49" w:rsidP="00157F49">
            <w:pPr>
              <w:numPr>
                <w:ilvl w:val="0"/>
                <w:numId w:val="8"/>
              </w:numPr>
              <w:spacing w:after="0" w:line="240" w:lineRule="auto"/>
              <w:rPr>
                <w:rFonts w:ascii="Franklin Gothic Book" w:hAnsi="Franklin Gothic Book"/>
              </w:rPr>
            </w:pPr>
          </w:p>
        </w:tc>
        <w:tc>
          <w:tcPr>
            <w:tcW w:w="2407" w:type="dxa"/>
            <w:shd w:val="clear" w:color="auto" w:fill="auto"/>
          </w:tcPr>
          <w:p w:rsidR="00157F49" w:rsidRPr="003B0181" w:rsidRDefault="00157F49" w:rsidP="00067E06">
            <w:pPr>
              <w:rPr>
                <w:rFonts w:ascii="Franklin Gothic Book" w:hAnsi="Franklin Gothic Book"/>
              </w:rPr>
            </w:pPr>
            <w:r w:rsidRPr="003B0181">
              <w:rPr>
                <w:rFonts w:ascii="Franklin Gothic Book" w:hAnsi="Franklin Gothic Book"/>
              </w:rPr>
              <w:t>Fire</w:t>
            </w:r>
          </w:p>
        </w:tc>
        <w:tc>
          <w:tcPr>
            <w:tcW w:w="2723" w:type="dxa"/>
            <w:shd w:val="clear" w:color="auto" w:fill="auto"/>
          </w:tcPr>
          <w:p w:rsidR="00157F49" w:rsidRDefault="00157F49" w:rsidP="00067E06">
            <w:pPr>
              <w:rPr>
                <w:rFonts w:ascii="Franklin Gothic Book" w:hAnsi="Franklin Gothic Book"/>
              </w:rPr>
            </w:pPr>
            <w:r>
              <w:rPr>
                <w:rFonts w:ascii="Franklin Gothic Book" w:hAnsi="Franklin Gothic Book"/>
              </w:rPr>
              <w:t>Risk of there being a fire in the school or area.</w:t>
            </w:r>
          </w:p>
          <w:p w:rsidR="00157F49" w:rsidRPr="003B0181" w:rsidRDefault="00157F49" w:rsidP="00067E06">
            <w:pPr>
              <w:rPr>
                <w:rFonts w:ascii="Franklin Gothic Book" w:hAnsi="Franklin Gothic Book"/>
              </w:rPr>
            </w:pPr>
          </w:p>
        </w:tc>
        <w:tc>
          <w:tcPr>
            <w:tcW w:w="1366" w:type="dxa"/>
            <w:shd w:val="clear" w:color="auto" w:fill="auto"/>
          </w:tcPr>
          <w:p w:rsidR="00157F49" w:rsidRPr="003B0181" w:rsidRDefault="00157F49" w:rsidP="00067E06">
            <w:pPr>
              <w:jc w:val="center"/>
              <w:rPr>
                <w:rFonts w:ascii="Franklin Gothic Book" w:hAnsi="Franklin Gothic Book"/>
              </w:rPr>
            </w:pPr>
            <w:r>
              <w:rPr>
                <w:rFonts w:ascii="Franklin Gothic Book" w:hAnsi="Franklin Gothic Book"/>
              </w:rPr>
              <w:t>Possible</w:t>
            </w:r>
          </w:p>
        </w:tc>
        <w:tc>
          <w:tcPr>
            <w:tcW w:w="967" w:type="dxa"/>
            <w:shd w:val="clear" w:color="auto" w:fill="auto"/>
          </w:tcPr>
          <w:p w:rsidR="00157F49" w:rsidRPr="003B0181" w:rsidRDefault="00157F49" w:rsidP="00067E06">
            <w:pPr>
              <w:jc w:val="center"/>
              <w:rPr>
                <w:rFonts w:ascii="Franklin Gothic Book" w:hAnsi="Franklin Gothic Book"/>
              </w:rPr>
            </w:pPr>
            <w:r>
              <w:rPr>
                <w:rFonts w:ascii="Franklin Gothic Book" w:hAnsi="Franklin Gothic Book"/>
              </w:rPr>
              <w:t>4</w:t>
            </w:r>
          </w:p>
        </w:tc>
        <w:tc>
          <w:tcPr>
            <w:tcW w:w="2608" w:type="dxa"/>
            <w:shd w:val="clear" w:color="auto" w:fill="auto"/>
          </w:tcPr>
          <w:p w:rsidR="00157F49" w:rsidRPr="003B0181" w:rsidRDefault="00157F49" w:rsidP="00067E06">
            <w:pPr>
              <w:rPr>
                <w:rFonts w:ascii="Franklin Gothic Book" w:hAnsi="Franklin Gothic Book"/>
              </w:rPr>
            </w:pPr>
            <w:r>
              <w:rPr>
                <w:rFonts w:ascii="Franklin Gothic Book" w:hAnsi="Franklin Gothic Book"/>
              </w:rPr>
              <w:t xml:space="preserve">If there was a fire, the project coordinator should comply with the specific schools </w:t>
            </w:r>
            <w:r>
              <w:rPr>
                <w:rFonts w:ascii="Franklin Gothic Book" w:hAnsi="Franklin Gothic Book"/>
              </w:rPr>
              <w:t>assessment and</w:t>
            </w:r>
            <w:r>
              <w:rPr>
                <w:rFonts w:ascii="Franklin Gothic Book" w:hAnsi="Franklin Gothic Book"/>
              </w:rPr>
              <w:t xml:space="preserve"> follow school’s policy accordingly.</w:t>
            </w:r>
          </w:p>
        </w:tc>
      </w:tr>
      <w:tr w:rsidR="00157F49" w:rsidRPr="003B0181" w:rsidTr="00067E06">
        <w:trPr>
          <w:trHeight w:val="2441"/>
        </w:trPr>
        <w:tc>
          <w:tcPr>
            <w:tcW w:w="957" w:type="dxa"/>
          </w:tcPr>
          <w:p w:rsidR="00157F49" w:rsidRPr="003B0181" w:rsidRDefault="00157F49" w:rsidP="00157F49">
            <w:pPr>
              <w:numPr>
                <w:ilvl w:val="0"/>
                <w:numId w:val="8"/>
              </w:numPr>
              <w:spacing w:after="0" w:line="240" w:lineRule="auto"/>
              <w:rPr>
                <w:rFonts w:ascii="Franklin Gothic Book" w:hAnsi="Franklin Gothic Book"/>
              </w:rPr>
            </w:pPr>
          </w:p>
        </w:tc>
        <w:tc>
          <w:tcPr>
            <w:tcW w:w="2407" w:type="dxa"/>
            <w:shd w:val="clear" w:color="auto" w:fill="auto"/>
          </w:tcPr>
          <w:p w:rsidR="00157F49" w:rsidRPr="003B0181" w:rsidRDefault="00157F49" w:rsidP="00067E06">
            <w:pPr>
              <w:rPr>
                <w:rFonts w:ascii="Franklin Gothic Book" w:hAnsi="Franklin Gothic Book"/>
              </w:rPr>
            </w:pPr>
            <w:r w:rsidRPr="003B0181">
              <w:rPr>
                <w:rFonts w:ascii="Franklin Gothic Book" w:hAnsi="Franklin Gothic Book"/>
              </w:rPr>
              <w:t xml:space="preserve">Equipment left out </w:t>
            </w:r>
          </w:p>
        </w:tc>
        <w:tc>
          <w:tcPr>
            <w:tcW w:w="2723" w:type="dxa"/>
            <w:shd w:val="clear" w:color="auto" w:fill="auto"/>
          </w:tcPr>
          <w:p w:rsidR="00157F49" w:rsidRDefault="00157F49" w:rsidP="00067E06">
            <w:pPr>
              <w:rPr>
                <w:rFonts w:ascii="Franklin Gothic Book" w:hAnsi="Franklin Gothic Book"/>
              </w:rPr>
            </w:pPr>
            <w:r>
              <w:rPr>
                <w:rFonts w:ascii="Franklin Gothic Book" w:hAnsi="Franklin Gothic Book"/>
              </w:rPr>
              <w:t>Risk of trips or falls</w:t>
            </w:r>
          </w:p>
          <w:p w:rsidR="00157F49" w:rsidRPr="003B0181" w:rsidRDefault="00157F49" w:rsidP="00067E06">
            <w:pPr>
              <w:rPr>
                <w:rFonts w:ascii="Franklin Gothic Book" w:hAnsi="Franklin Gothic Book"/>
              </w:rPr>
            </w:pPr>
          </w:p>
        </w:tc>
        <w:tc>
          <w:tcPr>
            <w:tcW w:w="1366" w:type="dxa"/>
            <w:shd w:val="clear" w:color="auto" w:fill="auto"/>
          </w:tcPr>
          <w:p w:rsidR="00157F49" w:rsidRPr="003B0181" w:rsidRDefault="00157F49" w:rsidP="00067E06">
            <w:pPr>
              <w:jc w:val="center"/>
              <w:rPr>
                <w:rFonts w:ascii="Franklin Gothic Book" w:hAnsi="Franklin Gothic Book"/>
              </w:rPr>
            </w:pPr>
            <w:r>
              <w:rPr>
                <w:rFonts w:ascii="Franklin Gothic Book" w:hAnsi="Franklin Gothic Book"/>
              </w:rPr>
              <w:t>Likely</w:t>
            </w:r>
          </w:p>
        </w:tc>
        <w:tc>
          <w:tcPr>
            <w:tcW w:w="967" w:type="dxa"/>
            <w:shd w:val="clear" w:color="auto" w:fill="auto"/>
          </w:tcPr>
          <w:p w:rsidR="00157F49" w:rsidRPr="003B0181" w:rsidRDefault="00157F49" w:rsidP="00067E06">
            <w:pPr>
              <w:jc w:val="center"/>
              <w:rPr>
                <w:rFonts w:ascii="Franklin Gothic Book" w:hAnsi="Franklin Gothic Book"/>
              </w:rPr>
            </w:pPr>
            <w:r>
              <w:rPr>
                <w:rFonts w:ascii="Franklin Gothic Book" w:hAnsi="Franklin Gothic Book"/>
              </w:rPr>
              <w:t>2</w:t>
            </w:r>
          </w:p>
        </w:tc>
        <w:tc>
          <w:tcPr>
            <w:tcW w:w="2608" w:type="dxa"/>
            <w:shd w:val="clear" w:color="auto" w:fill="auto"/>
          </w:tcPr>
          <w:p w:rsidR="00157F49" w:rsidRPr="003B0181" w:rsidRDefault="00157F49" w:rsidP="00067E06">
            <w:pPr>
              <w:rPr>
                <w:rFonts w:ascii="Franklin Gothic Book" w:hAnsi="Franklin Gothic Book"/>
              </w:rPr>
            </w:pPr>
            <w:r>
              <w:rPr>
                <w:rFonts w:ascii="Franklin Gothic Book" w:hAnsi="Franklin Gothic Book"/>
              </w:rPr>
              <w:t xml:space="preserve">Although our project does not involve a large range of equipment, as we are based in schools we need to be prepared for other equipment left out. Before sessions start volunteers should do a sweep of the area to ensure there is no equipment, chairs, bags etc. and remove items necessary. </w:t>
            </w:r>
          </w:p>
        </w:tc>
      </w:tr>
      <w:tr w:rsidR="00157F49" w:rsidRPr="003B0181" w:rsidTr="00067E06">
        <w:trPr>
          <w:trHeight w:val="1430"/>
        </w:trPr>
        <w:tc>
          <w:tcPr>
            <w:tcW w:w="957" w:type="dxa"/>
          </w:tcPr>
          <w:p w:rsidR="00157F49" w:rsidRPr="003B0181" w:rsidRDefault="00157F49" w:rsidP="00157F49">
            <w:pPr>
              <w:numPr>
                <w:ilvl w:val="0"/>
                <w:numId w:val="8"/>
              </w:numPr>
              <w:spacing w:after="0" w:line="240" w:lineRule="auto"/>
              <w:rPr>
                <w:rFonts w:ascii="Franklin Gothic Book" w:hAnsi="Franklin Gothic Book"/>
              </w:rPr>
            </w:pPr>
          </w:p>
        </w:tc>
        <w:tc>
          <w:tcPr>
            <w:tcW w:w="2407" w:type="dxa"/>
            <w:shd w:val="clear" w:color="auto" w:fill="auto"/>
          </w:tcPr>
          <w:p w:rsidR="00157F49" w:rsidRPr="003B0181" w:rsidRDefault="00157F49" w:rsidP="00067E06">
            <w:pPr>
              <w:rPr>
                <w:rFonts w:ascii="Franklin Gothic Book" w:hAnsi="Franklin Gothic Book"/>
              </w:rPr>
            </w:pPr>
            <w:r w:rsidRPr="003B0181">
              <w:rPr>
                <w:rFonts w:ascii="Franklin Gothic Book" w:hAnsi="Franklin Gothic Book"/>
              </w:rPr>
              <w:t>Medical issues or emergencies</w:t>
            </w:r>
          </w:p>
        </w:tc>
        <w:tc>
          <w:tcPr>
            <w:tcW w:w="2723" w:type="dxa"/>
            <w:shd w:val="clear" w:color="auto" w:fill="auto"/>
          </w:tcPr>
          <w:p w:rsidR="00157F49" w:rsidRDefault="00157F49" w:rsidP="00067E06">
            <w:pPr>
              <w:rPr>
                <w:rFonts w:ascii="Franklin Gothic Book" w:hAnsi="Franklin Gothic Book"/>
              </w:rPr>
            </w:pPr>
            <w:r>
              <w:rPr>
                <w:rFonts w:ascii="Franklin Gothic Book" w:hAnsi="Franklin Gothic Book"/>
              </w:rPr>
              <w:t>Many children have health conditions, which could need quick responses.</w:t>
            </w:r>
          </w:p>
          <w:p w:rsidR="00157F49" w:rsidRPr="003B0181" w:rsidRDefault="00157F49" w:rsidP="00067E06">
            <w:pPr>
              <w:rPr>
                <w:rFonts w:ascii="Franklin Gothic Book" w:hAnsi="Franklin Gothic Book"/>
              </w:rPr>
            </w:pPr>
          </w:p>
        </w:tc>
        <w:tc>
          <w:tcPr>
            <w:tcW w:w="1366" w:type="dxa"/>
            <w:shd w:val="clear" w:color="auto" w:fill="auto"/>
          </w:tcPr>
          <w:p w:rsidR="00157F49" w:rsidRPr="003B0181" w:rsidRDefault="00157F49" w:rsidP="00067E06">
            <w:pPr>
              <w:jc w:val="center"/>
              <w:rPr>
                <w:rFonts w:ascii="Franklin Gothic Book" w:hAnsi="Franklin Gothic Book"/>
              </w:rPr>
            </w:pPr>
            <w:r>
              <w:rPr>
                <w:rFonts w:ascii="Franklin Gothic Book" w:hAnsi="Franklin Gothic Book"/>
              </w:rPr>
              <w:t>Very Likely</w:t>
            </w:r>
          </w:p>
        </w:tc>
        <w:tc>
          <w:tcPr>
            <w:tcW w:w="967" w:type="dxa"/>
            <w:shd w:val="clear" w:color="auto" w:fill="auto"/>
          </w:tcPr>
          <w:p w:rsidR="00157F49" w:rsidRPr="003B0181" w:rsidRDefault="00157F49" w:rsidP="00067E06">
            <w:pPr>
              <w:jc w:val="center"/>
              <w:rPr>
                <w:rFonts w:ascii="Franklin Gothic Book" w:hAnsi="Franklin Gothic Book"/>
              </w:rPr>
            </w:pPr>
            <w:r>
              <w:rPr>
                <w:rFonts w:ascii="Franklin Gothic Book" w:hAnsi="Franklin Gothic Book"/>
              </w:rPr>
              <w:t>4</w:t>
            </w:r>
          </w:p>
        </w:tc>
        <w:tc>
          <w:tcPr>
            <w:tcW w:w="2608" w:type="dxa"/>
            <w:shd w:val="clear" w:color="auto" w:fill="auto"/>
          </w:tcPr>
          <w:p w:rsidR="00157F49" w:rsidRPr="003B0181" w:rsidRDefault="00157F49" w:rsidP="00067E06">
            <w:pPr>
              <w:rPr>
                <w:rFonts w:ascii="Franklin Gothic Book" w:hAnsi="Franklin Gothic Book"/>
              </w:rPr>
            </w:pPr>
            <w:r>
              <w:rPr>
                <w:rFonts w:ascii="Franklin Gothic Book" w:hAnsi="Franklin Gothic Book"/>
              </w:rPr>
              <w:t>Project coordinators need to be made aware of any child with a health condition which would need immediate responses. If a 1-1 is available in other lessons, then they should also be with the child for the project sessions. If medication is needed, then this needs to be brought with the child to sessions.</w:t>
            </w:r>
          </w:p>
        </w:tc>
      </w:tr>
      <w:tr w:rsidR="00157F49" w:rsidRPr="003B0181" w:rsidTr="00067E06">
        <w:trPr>
          <w:trHeight w:val="279"/>
        </w:trPr>
        <w:tc>
          <w:tcPr>
            <w:tcW w:w="957" w:type="dxa"/>
          </w:tcPr>
          <w:p w:rsidR="00157F49" w:rsidRPr="003B0181" w:rsidRDefault="00157F49" w:rsidP="00157F49">
            <w:pPr>
              <w:numPr>
                <w:ilvl w:val="0"/>
                <w:numId w:val="8"/>
              </w:numPr>
              <w:spacing w:after="0" w:line="240" w:lineRule="auto"/>
              <w:rPr>
                <w:rFonts w:ascii="Franklin Gothic Book" w:hAnsi="Franklin Gothic Book"/>
              </w:rPr>
            </w:pPr>
          </w:p>
        </w:tc>
        <w:tc>
          <w:tcPr>
            <w:tcW w:w="2407" w:type="dxa"/>
            <w:shd w:val="clear" w:color="auto" w:fill="auto"/>
          </w:tcPr>
          <w:p w:rsidR="00157F49" w:rsidRPr="003B0181" w:rsidRDefault="00157F49" w:rsidP="00067E06">
            <w:pPr>
              <w:rPr>
                <w:rFonts w:ascii="Franklin Gothic Book" w:hAnsi="Franklin Gothic Book"/>
              </w:rPr>
            </w:pPr>
          </w:p>
        </w:tc>
        <w:tc>
          <w:tcPr>
            <w:tcW w:w="2723" w:type="dxa"/>
            <w:shd w:val="clear" w:color="auto" w:fill="auto"/>
          </w:tcPr>
          <w:p w:rsidR="00157F49" w:rsidRPr="003B0181" w:rsidRDefault="00157F49" w:rsidP="00067E06">
            <w:pPr>
              <w:rPr>
                <w:rFonts w:ascii="Franklin Gothic Book" w:hAnsi="Franklin Gothic Book"/>
              </w:rPr>
            </w:pPr>
          </w:p>
        </w:tc>
        <w:tc>
          <w:tcPr>
            <w:tcW w:w="1366" w:type="dxa"/>
            <w:shd w:val="clear" w:color="auto" w:fill="auto"/>
          </w:tcPr>
          <w:p w:rsidR="00157F49" w:rsidRPr="003B0181" w:rsidRDefault="00157F49" w:rsidP="00067E06">
            <w:pPr>
              <w:jc w:val="center"/>
              <w:rPr>
                <w:rFonts w:ascii="Franklin Gothic Book" w:hAnsi="Franklin Gothic Book"/>
              </w:rPr>
            </w:pPr>
          </w:p>
        </w:tc>
        <w:tc>
          <w:tcPr>
            <w:tcW w:w="967" w:type="dxa"/>
            <w:shd w:val="clear" w:color="auto" w:fill="auto"/>
          </w:tcPr>
          <w:p w:rsidR="00157F49" w:rsidRPr="003B0181" w:rsidRDefault="00157F49" w:rsidP="00067E06">
            <w:pPr>
              <w:jc w:val="center"/>
              <w:rPr>
                <w:rFonts w:ascii="Franklin Gothic Book" w:hAnsi="Franklin Gothic Book"/>
              </w:rPr>
            </w:pPr>
          </w:p>
        </w:tc>
        <w:tc>
          <w:tcPr>
            <w:tcW w:w="2608" w:type="dxa"/>
            <w:shd w:val="clear" w:color="auto" w:fill="auto"/>
          </w:tcPr>
          <w:p w:rsidR="00157F49" w:rsidRPr="003B0181" w:rsidRDefault="00157F49" w:rsidP="00067E06">
            <w:pPr>
              <w:rPr>
                <w:rFonts w:ascii="Franklin Gothic Book" w:hAnsi="Franklin Gothic Book"/>
              </w:rPr>
            </w:pPr>
          </w:p>
        </w:tc>
      </w:tr>
    </w:tbl>
    <w:p w:rsidR="00157F49" w:rsidRDefault="00157F49" w:rsidP="00157F49"/>
    <w:p w:rsidR="00157F49" w:rsidRPr="00157F49" w:rsidRDefault="00157F49" w:rsidP="00B93106">
      <w:pPr>
        <w:spacing w:line="600" w:lineRule="auto"/>
      </w:pPr>
    </w:p>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Pr="00A83135" w:rsidRDefault="00A83135" w:rsidP="00A83135"/>
    <w:p w:rsidR="00A83135" w:rsidRDefault="00A83135" w:rsidP="00A83135"/>
    <w:p w:rsidR="00157F49" w:rsidRDefault="00157F49" w:rsidP="00A83135">
      <w:pPr>
        <w:rPr>
          <w:u w:val="single"/>
        </w:rPr>
      </w:pPr>
      <w:r w:rsidRPr="00157F49">
        <w:rPr>
          <w:u w:val="single"/>
        </w:rPr>
        <w:lastRenderedPageBreak/>
        <w:t>Appendix F</w:t>
      </w:r>
    </w:p>
    <w:p w:rsidR="00157F49" w:rsidRPr="00157F49" w:rsidRDefault="00157F49" w:rsidP="00A83135">
      <w:r w:rsidRPr="00157F49">
        <w:rPr>
          <w:noProof/>
        </w:rPr>
        <w:drawing>
          <wp:anchor distT="0" distB="0" distL="114300" distR="114300" simplePos="0" relativeHeight="251674624" behindDoc="1" locked="0" layoutInCell="1" allowOverlap="1" wp14:anchorId="1DC9D6F3" wp14:editId="6347DE00">
            <wp:simplePos x="0" y="0"/>
            <wp:positionH relativeFrom="margin">
              <wp:align>right</wp:align>
            </wp:positionH>
            <wp:positionV relativeFrom="paragraph">
              <wp:posOffset>4076700</wp:posOffset>
            </wp:positionV>
            <wp:extent cx="5734050" cy="3831590"/>
            <wp:effectExtent l="0" t="0" r="0" b="0"/>
            <wp:wrapTight wrapText="bothSides">
              <wp:wrapPolygon edited="0">
                <wp:start x="0" y="0"/>
                <wp:lineTo x="0" y="21478"/>
                <wp:lineTo x="21528" y="21478"/>
                <wp:lineTo x="2152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4625" t="10641" r="15743" b="6601"/>
                    <a:stretch/>
                  </pic:blipFill>
                  <pic:spPr bwMode="auto">
                    <a:xfrm>
                      <a:off x="0" y="0"/>
                      <a:ext cx="5734050" cy="3831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57F49">
        <w:t xml:space="preserve">Welsh Government grant application. </w:t>
      </w:r>
      <w:r w:rsidRPr="00157F49">
        <w:rPr>
          <w:noProof/>
        </w:rPr>
        <w:drawing>
          <wp:anchor distT="0" distB="0" distL="114300" distR="114300" simplePos="0" relativeHeight="251672576" behindDoc="1" locked="0" layoutInCell="1" allowOverlap="1" wp14:anchorId="78708420" wp14:editId="0F89A562">
            <wp:simplePos x="0" y="0"/>
            <wp:positionH relativeFrom="column">
              <wp:posOffset>0</wp:posOffset>
            </wp:positionH>
            <wp:positionV relativeFrom="paragraph">
              <wp:posOffset>285750</wp:posOffset>
            </wp:positionV>
            <wp:extent cx="5676265" cy="3763645"/>
            <wp:effectExtent l="0" t="0" r="635" b="8255"/>
            <wp:wrapTight wrapText="bothSides">
              <wp:wrapPolygon edited="0">
                <wp:start x="0" y="0"/>
                <wp:lineTo x="0" y="21538"/>
                <wp:lineTo x="21530" y="21538"/>
                <wp:lineTo x="2153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4825" t="11527" r="15743" b="6601"/>
                    <a:stretch/>
                  </pic:blipFill>
                  <pic:spPr bwMode="auto">
                    <a:xfrm>
                      <a:off x="0" y="0"/>
                      <a:ext cx="5676265" cy="3763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57F49" w:rsidRPr="00157F49" w:rsidRDefault="00157F49" w:rsidP="00157F49"/>
    <w:p w:rsidR="00157F49" w:rsidRPr="00157F49" w:rsidRDefault="00157F49" w:rsidP="00157F49">
      <w:pPr>
        <w:tabs>
          <w:tab w:val="left" w:pos="6855"/>
        </w:tabs>
      </w:pPr>
      <w:r>
        <w:tab/>
      </w:r>
    </w:p>
    <w:sectPr w:rsidR="00157F49" w:rsidRPr="00157F49" w:rsidSect="00114D76">
      <w:footerReference w:type="default" r:id="rId24"/>
      <w:footerReference w:type="first" r:id="rId2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4E53" w:rsidRDefault="00BD4E53" w:rsidP="0067368D">
      <w:pPr>
        <w:spacing w:after="0" w:line="240" w:lineRule="auto"/>
      </w:pPr>
      <w:r>
        <w:separator/>
      </w:r>
    </w:p>
  </w:endnote>
  <w:endnote w:type="continuationSeparator" w:id="0">
    <w:p w:rsidR="00BD4E53" w:rsidRDefault="00BD4E53" w:rsidP="006736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Franklin Gothic Book">
    <w:panose1 w:val="020B05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7525837"/>
      <w:docPartObj>
        <w:docPartGallery w:val="Page Numbers (Bottom of Page)"/>
        <w:docPartUnique/>
      </w:docPartObj>
    </w:sdtPr>
    <w:sdtEndPr>
      <w:rPr>
        <w:noProof/>
      </w:rPr>
    </w:sdtEndPr>
    <w:sdtContent>
      <w:p w:rsidR="00A018C3" w:rsidRDefault="00A018C3">
        <w:pPr>
          <w:pStyle w:val="Footer"/>
          <w:jc w:val="center"/>
        </w:pPr>
        <w:r>
          <w:rPr>
            <w:noProof/>
          </w:rPr>
          <mc:AlternateContent>
            <mc:Choice Requires="wps">
              <w:drawing>
                <wp:inline distT="0" distB="0" distL="0" distR="0">
                  <wp:extent cx="5467350" cy="45085"/>
                  <wp:effectExtent l="0"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1BB4986"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C5Ti0y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rsidR="00A018C3" w:rsidRDefault="00A018C3">
        <w:pPr>
          <w:pStyle w:val="Footer"/>
          <w:jc w:val="center"/>
        </w:pPr>
        <w:r>
          <w:fldChar w:fldCharType="begin"/>
        </w:r>
        <w:r>
          <w:instrText xml:space="preserve"> PAGE    \* MERGEFORMAT </w:instrText>
        </w:r>
        <w:r>
          <w:fldChar w:fldCharType="separate"/>
        </w:r>
        <w:r w:rsidR="00201E68">
          <w:rPr>
            <w:noProof/>
          </w:rPr>
          <w:t>16</w:t>
        </w:r>
        <w:r>
          <w:rPr>
            <w:noProof/>
          </w:rPr>
          <w:fldChar w:fldCharType="end"/>
        </w:r>
      </w:p>
    </w:sdtContent>
  </w:sdt>
  <w:p w:rsidR="00A018C3" w:rsidRDefault="00A018C3" w:rsidP="00114D76">
    <w:pPr>
      <w:pStyle w:val="Footer"/>
      <w:tabs>
        <w:tab w:val="clear" w:pos="4513"/>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18C3" w:rsidRDefault="00A018C3">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4E53" w:rsidRDefault="00BD4E53" w:rsidP="0067368D">
      <w:pPr>
        <w:spacing w:after="0" w:line="240" w:lineRule="auto"/>
      </w:pPr>
      <w:r>
        <w:separator/>
      </w:r>
    </w:p>
  </w:footnote>
  <w:footnote w:type="continuationSeparator" w:id="0">
    <w:p w:rsidR="00BD4E53" w:rsidRDefault="00BD4E53" w:rsidP="006736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74373"/>
    <w:multiLevelType w:val="hybridMultilevel"/>
    <w:tmpl w:val="904A0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A4BA8"/>
    <w:multiLevelType w:val="hybridMultilevel"/>
    <w:tmpl w:val="7F266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1257B"/>
    <w:multiLevelType w:val="hybridMultilevel"/>
    <w:tmpl w:val="1EC4B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7293D"/>
    <w:multiLevelType w:val="hybridMultilevel"/>
    <w:tmpl w:val="9B467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287740"/>
    <w:multiLevelType w:val="hybridMultilevel"/>
    <w:tmpl w:val="2ADCA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2E48C5"/>
    <w:multiLevelType w:val="multilevel"/>
    <w:tmpl w:val="BCDAA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D80914"/>
    <w:multiLevelType w:val="hybridMultilevel"/>
    <w:tmpl w:val="98767C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5A728E"/>
    <w:multiLevelType w:val="hybridMultilevel"/>
    <w:tmpl w:val="A64899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2"/>
  </w:num>
  <w:num w:numId="4">
    <w:abstractNumId w:val="0"/>
  </w:num>
  <w:num w:numId="5">
    <w:abstractNumId w:val="3"/>
  </w:num>
  <w:num w:numId="6">
    <w:abstractNumId w:val="1"/>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EE1"/>
    <w:rsid w:val="000001B8"/>
    <w:rsid w:val="0000295A"/>
    <w:rsid w:val="00013245"/>
    <w:rsid w:val="00043573"/>
    <w:rsid w:val="0005796C"/>
    <w:rsid w:val="00076788"/>
    <w:rsid w:val="0008493B"/>
    <w:rsid w:val="000A04FE"/>
    <w:rsid w:val="000B2BC2"/>
    <w:rsid w:val="000D1385"/>
    <w:rsid w:val="000E4FB2"/>
    <w:rsid w:val="00114D76"/>
    <w:rsid w:val="001236C1"/>
    <w:rsid w:val="001243C3"/>
    <w:rsid w:val="00151C11"/>
    <w:rsid w:val="00157F49"/>
    <w:rsid w:val="00183302"/>
    <w:rsid w:val="00192AE2"/>
    <w:rsid w:val="001A7419"/>
    <w:rsid w:val="001B51FB"/>
    <w:rsid w:val="001D7F43"/>
    <w:rsid w:val="001E2BDF"/>
    <w:rsid w:val="001F0AEE"/>
    <w:rsid w:val="001F2CFE"/>
    <w:rsid w:val="00201E68"/>
    <w:rsid w:val="00215459"/>
    <w:rsid w:val="002160B5"/>
    <w:rsid w:val="0022590A"/>
    <w:rsid w:val="00235B06"/>
    <w:rsid w:val="00290C0C"/>
    <w:rsid w:val="002A757E"/>
    <w:rsid w:val="002B6DAC"/>
    <w:rsid w:val="002F6C21"/>
    <w:rsid w:val="00300BCF"/>
    <w:rsid w:val="0031346A"/>
    <w:rsid w:val="00325A6F"/>
    <w:rsid w:val="00346BA7"/>
    <w:rsid w:val="003533CE"/>
    <w:rsid w:val="0036391C"/>
    <w:rsid w:val="0038240B"/>
    <w:rsid w:val="00386A6D"/>
    <w:rsid w:val="003C0D0D"/>
    <w:rsid w:val="003C1FC1"/>
    <w:rsid w:val="003C5E45"/>
    <w:rsid w:val="003D4621"/>
    <w:rsid w:val="003E317B"/>
    <w:rsid w:val="003E3D19"/>
    <w:rsid w:val="004004FE"/>
    <w:rsid w:val="004030AE"/>
    <w:rsid w:val="00411C82"/>
    <w:rsid w:val="00423663"/>
    <w:rsid w:val="00431A26"/>
    <w:rsid w:val="004328B6"/>
    <w:rsid w:val="00437E50"/>
    <w:rsid w:val="00443B66"/>
    <w:rsid w:val="00453FE9"/>
    <w:rsid w:val="004666F3"/>
    <w:rsid w:val="00483990"/>
    <w:rsid w:val="00490836"/>
    <w:rsid w:val="0049151F"/>
    <w:rsid w:val="004971EB"/>
    <w:rsid w:val="004A1D3E"/>
    <w:rsid w:val="004E609A"/>
    <w:rsid w:val="00512F3F"/>
    <w:rsid w:val="00514B20"/>
    <w:rsid w:val="0052738F"/>
    <w:rsid w:val="005348E5"/>
    <w:rsid w:val="00543FEA"/>
    <w:rsid w:val="00547E4A"/>
    <w:rsid w:val="00581F79"/>
    <w:rsid w:val="005A3883"/>
    <w:rsid w:val="005D23FE"/>
    <w:rsid w:val="005D51E3"/>
    <w:rsid w:val="005F1309"/>
    <w:rsid w:val="005F2BF6"/>
    <w:rsid w:val="00624893"/>
    <w:rsid w:val="006378A0"/>
    <w:rsid w:val="0064472C"/>
    <w:rsid w:val="006527AE"/>
    <w:rsid w:val="00657F29"/>
    <w:rsid w:val="0067368D"/>
    <w:rsid w:val="0067453E"/>
    <w:rsid w:val="0068582E"/>
    <w:rsid w:val="006C2302"/>
    <w:rsid w:val="006C56D0"/>
    <w:rsid w:val="006F3F1A"/>
    <w:rsid w:val="00711652"/>
    <w:rsid w:val="007271CA"/>
    <w:rsid w:val="00746FF7"/>
    <w:rsid w:val="00770142"/>
    <w:rsid w:val="007823CF"/>
    <w:rsid w:val="007925BC"/>
    <w:rsid w:val="007A6FE9"/>
    <w:rsid w:val="007D5653"/>
    <w:rsid w:val="007D70BE"/>
    <w:rsid w:val="008133E9"/>
    <w:rsid w:val="00815E16"/>
    <w:rsid w:val="00843360"/>
    <w:rsid w:val="0085488A"/>
    <w:rsid w:val="00874962"/>
    <w:rsid w:val="00887E41"/>
    <w:rsid w:val="008B2330"/>
    <w:rsid w:val="008B4EE6"/>
    <w:rsid w:val="009019F4"/>
    <w:rsid w:val="009139C4"/>
    <w:rsid w:val="00920C0C"/>
    <w:rsid w:val="00943451"/>
    <w:rsid w:val="0095134A"/>
    <w:rsid w:val="009825C7"/>
    <w:rsid w:val="009B738A"/>
    <w:rsid w:val="009C1951"/>
    <w:rsid w:val="009D7AC9"/>
    <w:rsid w:val="009E2EE1"/>
    <w:rsid w:val="009F409D"/>
    <w:rsid w:val="00A000A8"/>
    <w:rsid w:val="00A018C3"/>
    <w:rsid w:val="00A16B5A"/>
    <w:rsid w:val="00A206C4"/>
    <w:rsid w:val="00A3032C"/>
    <w:rsid w:val="00A34C6D"/>
    <w:rsid w:val="00A76677"/>
    <w:rsid w:val="00A83135"/>
    <w:rsid w:val="00A95566"/>
    <w:rsid w:val="00AC3421"/>
    <w:rsid w:val="00AC36D9"/>
    <w:rsid w:val="00AC5E9F"/>
    <w:rsid w:val="00AD78B8"/>
    <w:rsid w:val="00AE4F6C"/>
    <w:rsid w:val="00B267AB"/>
    <w:rsid w:val="00B40410"/>
    <w:rsid w:val="00B45AA2"/>
    <w:rsid w:val="00B50327"/>
    <w:rsid w:val="00B51041"/>
    <w:rsid w:val="00B63F7A"/>
    <w:rsid w:val="00B7704D"/>
    <w:rsid w:val="00B93106"/>
    <w:rsid w:val="00BB3111"/>
    <w:rsid w:val="00BB3BFC"/>
    <w:rsid w:val="00BC1028"/>
    <w:rsid w:val="00BC7B15"/>
    <w:rsid w:val="00BD4E53"/>
    <w:rsid w:val="00C16A4C"/>
    <w:rsid w:val="00C316F2"/>
    <w:rsid w:val="00C47FCF"/>
    <w:rsid w:val="00C5113B"/>
    <w:rsid w:val="00C7385D"/>
    <w:rsid w:val="00C804B0"/>
    <w:rsid w:val="00C90AC3"/>
    <w:rsid w:val="00CB7F12"/>
    <w:rsid w:val="00CC5829"/>
    <w:rsid w:val="00CC6FBB"/>
    <w:rsid w:val="00CD3351"/>
    <w:rsid w:val="00D0519C"/>
    <w:rsid w:val="00D16BBF"/>
    <w:rsid w:val="00D25F1F"/>
    <w:rsid w:val="00D326D0"/>
    <w:rsid w:val="00D54D0B"/>
    <w:rsid w:val="00D67B2F"/>
    <w:rsid w:val="00D91A86"/>
    <w:rsid w:val="00DD2C37"/>
    <w:rsid w:val="00DE35FC"/>
    <w:rsid w:val="00DE39E3"/>
    <w:rsid w:val="00DE4DAD"/>
    <w:rsid w:val="00DF4071"/>
    <w:rsid w:val="00E05BE7"/>
    <w:rsid w:val="00E1116B"/>
    <w:rsid w:val="00E13A1F"/>
    <w:rsid w:val="00E140CA"/>
    <w:rsid w:val="00E24EBD"/>
    <w:rsid w:val="00E33DC9"/>
    <w:rsid w:val="00E55270"/>
    <w:rsid w:val="00E632D2"/>
    <w:rsid w:val="00E90784"/>
    <w:rsid w:val="00EA3A32"/>
    <w:rsid w:val="00ED07F6"/>
    <w:rsid w:val="00ED3179"/>
    <w:rsid w:val="00F20DF7"/>
    <w:rsid w:val="00F228DE"/>
    <w:rsid w:val="00F26B84"/>
    <w:rsid w:val="00F56E17"/>
    <w:rsid w:val="00F65DD3"/>
    <w:rsid w:val="00F71B22"/>
    <w:rsid w:val="00F770A0"/>
    <w:rsid w:val="00FE2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7FFF42"/>
  <w15:chartTrackingRefBased/>
  <w15:docId w15:val="{2E5B7B32-AF57-4AE4-8637-EF442B8CB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C1028"/>
    <w:rPr>
      <w:b/>
      <w:bCs/>
    </w:rPr>
  </w:style>
  <w:style w:type="paragraph" w:styleId="ListParagraph">
    <w:name w:val="List Paragraph"/>
    <w:basedOn w:val="Normal"/>
    <w:uiPriority w:val="34"/>
    <w:qFormat/>
    <w:rsid w:val="008133E9"/>
    <w:pPr>
      <w:ind w:left="720"/>
      <w:contextualSpacing/>
    </w:pPr>
  </w:style>
  <w:style w:type="paragraph" w:styleId="Header">
    <w:name w:val="header"/>
    <w:basedOn w:val="Normal"/>
    <w:link w:val="HeaderChar"/>
    <w:uiPriority w:val="99"/>
    <w:unhideWhenUsed/>
    <w:rsid w:val="006736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68D"/>
  </w:style>
  <w:style w:type="paragraph" w:styleId="Footer">
    <w:name w:val="footer"/>
    <w:basedOn w:val="Normal"/>
    <w:link w:val="FooterChar"/>
    <w:uiPriority w:val="99"/>
    <w:unhideWhenUsed/>
    <w:rsid w:val="006736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68D"/>
  </w:style>
  <w:style w:type="paragraph" w:styleId="Title">
    <w:name w:val="Title"/>
    <w:basedOn w:val="Normal"/>
    <w:next w:val="Normal"/>
    <w:link w:val="TitleChar"/>
    <w:uiPriority w:val="10"/>
    <w:qFormat/>
    <w:rsid w:val="004030A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30AE"/>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431A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7547118">
      <w:bodyDiv w:val="1"/>
      <w:marLeft w:val="0"/>
      <w:marRight w:val="0"/>
      <w:marTop w:val="0"/>
      <w:marBottom w:val="0"/>
      <w:divBdr>
        <w:top w:val="none" w:sz="0" w:space="0" w:color="auto"/>
        <w:left w:val="none" w:sz="0" w:space="0" w:color="auto"/>
        <w:bottom w:val="none" w:sz="0" w:space="0" w:color="auto"/>
        <w:right w:val="none" w:sz="0" w:space="0" w:color="auto"/>
      </w:divBdr>
      <w:divsChild>
        <w:div w:id="837381707">
          <w:marLeft w:val="0"/>
          <w:marRight w:val="0"/>
          <w:marTop w:val="0"/>
          <w:marBottom w:val="0"/>
          <w:divBdr>
            <w:top w:val="none" w:sz="0" w:space="0" w:color="auto"/>
            <w:left w:val="none" w:sz="0" w:space="0" w:color="auto"/>
            <w:bottom w:val="none" w:sz="0" w:space="0" w:color="auto"/>
            <w:right w:val="none" w:sz="0" w:space="0" w:color="auto"/>
          </w:divBdr>
          <w:divsChild>
            <w:div w:id="926810957">
              <w:marLeft w:val="0"/>
              <w:marRight w:val="0"/>
              <w:marTop w:val="0"/>
              <w:marBottom w:val="0"/>
              <w:divBdr>
                <w:top w:val="none" w:sz="0" w:space="0" w:color="auto"/>
                <w:left w:val="none" w:sz="0" w:space="0" w:color="auto"/>
                <w:bottom w:val="none" w:sz="0" w:space="0" w:color="auto"/>
                <w:right w:val="none" w:sz="0" w:space="0" w:color="auto"/>
              </w:divBdr>
              <w:divsChild>
                <w:div w:id="950547204">
                  <w:marLeft w:val="0"/>
                  <w:marRight w:val="0"/>
                  <w:marTop w:val="0"/>
                  <w:marBottom w:val="0"/>
                  <w:divBdr>
                    <w:top w:val="none" w:sz="0" w:space="0" w:color="auto"/>
                    <w:left w:val="none" w:sz="0" w:space="0" w:color="auto"/>
                    <w:bottom w:val="none" w:sz="0" w:space="0" w:color="auto"/>
                    <w:right w:val="none" w:sz="0" w:space="0" w:color="auto"/>
                  </w:divBdr>
                  <w:divsChild>
                    <w:div w:id="1374115701">
                      <w:marLeft w:val="0"/>
                      <w:marRight w:val="0"/>
                      <w:marTop w:val="0"/>
                      <w:marBottom w:val="0"/>
                      <w:divBdr>
                        <w:top w:val="none" w:sz="0" w:space="0" w:color="auto"/>
                        <w:left w:val="none" w:sz="0" w:space="0" w:color="auto"/>
                        <w:bottom w:val="none" w:sz="0" w:space="0" w:color="auto"/>
                        <w:right w:val="none" w:sz="0" w:space="0" w:color="auto"/>
                      </w:divBdr>
                      <w:divsChild>
                        <w:div w:id="1283608190">
                          <w:marLeft w:val="0"/>
                          <w:marRight w:val="0"/>
                          <w:marTop w:val="0"/>
                          <w:marBottom w:val="0"/>
                          <w:divBdr>
                            <w:top w:val="none" w:sz="0" w:space="0" w:color="auto"/>
                            <w:left w:val="none" w:sz="0" w:space="0" w:color="auto"/>
                            <w:bottom w:val="none" w:sz="0" w:space="0" w:color="auto"/>
                            <w:right w:val="none" w:sz="0" w:space="0" w:color="auto"/>
                          </w:divBdr>
                          <w:divsChild>
                            <w:div w:id="74156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inwales.org.uk/item/mental-health-wellbeing-children-young-people/" TargetMode="External"/><Relationship Id="rId13" Type="http://schemas.openxmlformats.org/officeDocument/2006/relationships/hyperlink" Target="file:///C:/Users/Owner/AppData/Local/Packages/Microsoft.MicrosoftEdge_8wekyb3d8bbwe/TempState/Downloads/Poverty%20and%20Mental%20Health%20(1).pdf" TargetMode="External"/><Relationship Id="rId18" Type="http://schemas.openxmlformats.org/officeDocument/2006/relationships/hyperlink" Target="https://www.totaljobs.com/salary-checker/average-project-worker-salar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http://www.bbc.co.uk/news/health-41125009" TargetMode="External"/><Relationship Id="rId12" Type="http://schemas.openxmlformats.org/officeDocument/2006/relationships/hyperlink" Target="https://www.ikedacenter.org/thinkers-themes/themes/community/what-is-community-responses" TargetMode="External"/><Relationship Id="rId17" Type="http://schemas.openxmlformats.org/officeDocument/2006/relationships/hyperlink" Target="http://www.timetochangewales.org.uk/en/mental-health-stigma/intro/"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prospects.ac.uk/job-profiles/counsellor" TargetMode="Externa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elegraph.co.uk/health-fitness/mind/world-mental-health-day-charts-show-uk-midst-mental-health-awakening/"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spcc.org.uk/preventing-abuse/safeguarding/recommended-adult-child-ratios-working-with-children-guidance/" TargetMode="External"/><Relationship Id="rId23" Type="http://schemas.openxmlformats.org/officeDocument/2006/relationships/image" Target="media/image4.png"/><Relationship Id="rId10" Type="http://schemas.openxmlformats.org/officeDocument/2006/relationships/hyperlink" Target="https://www.indeed.co.uk/hire?matchtype=e&amp;network=g&amp;device=c&amp;devicemodel=&amp;creative=222258582936&amp;keyword=indeed%20post%20a%20job&amp;placement=&amp;param1=&amp;param2=&amp;random=8809086387403709920&amp;aceid=&amp;adposition=1t2&amp;utm_source=google&amp;utm_medium=cpc&amp;utm_term=hire+employees&amp;utm_campaign=general+0+%28exact%29" TargetMode="External"/><Relationship Id="rId19" Type="http://schemas.openxmlformats.org/officeDocument/2006/relationships/hyperlink" Target="http://gov.wales/topics/health/nhswales/mental-health-services/?lang=en" TargetMode="External"/><Relationship Id="rId4" Type="http://schemas.openxmlformats.org/officeDocument/2006/relationships/webSettings" Target="webSettings.xml"/><Relationship Id="rId9" Type="http://schemas.openxmlformats.org/officeDocument/2006/relationships/hyperlink" Target="http://www.bangthetable.com/blog/5-reasons-community-engagement-matters/" TargetMode="External"/><Relationship Id="rId14" Type="http://schemas.openxmlformats.org/officeDocument/2006/relationships/hyperlink" Target="https://www.mind.org.uk/workplace/training-consultancy/upcoming-courses/students-and-mental-health/?ctaId=/workplace/training-consultancy/courses-for-anyone/courses-for-anyone/students-and-mental-health/" TargetMode="External"/><Relationship Id="rId22" Type="http://schemas.openxmlformats.org/officeDocument/2006/relationships/image" Target="media/image3.png"/><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5.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5115</Words>
  <Characters>29161</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Webb-Erwin (P141917)</dc:creator>
  <cp:keywords/>
  <dc:description/>
  <cp:lastModifiedBy>Amy Webb-Erwin (P141917)</cp:lastModifiedBy>
  <cp:revision>2</cp:revision>
  <dcterms:created xsi:type="dcterms:W3CDTF">2018-01-21T20:52:00Z</dcterms:created>
  <dcterms:modified xsi:type="dcterms:W3CDTF">2018-01-21T20:52:00Z</dcterms:modified>
</cp:coreProperties>
</file>