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324E3F2" w:rsidP="2011F211" w:rsidRDefault="2324E3F2" w14:paraId="62CF668A" w14:textId="14938F1B">
      <w:pPr>
        <w:pStyle w:val="Normal"/>
        <w:suppressLineNumbers w:val="0"/>
        <w:bidi w:val="0"/>
        <w:spacing w:before="0" w:beforeAutospacing="off" w:after="160" w:afterAutospacing="off" w:line="480" w:lineRule="auto"/>
        <w:ind w:left="0" w:right="0"/>
        <w:jc w:val="both"/>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2011F211" w:rsidR="2324E3F2">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A Report Reviewing a UK Destination that Hosts a Recurring Event.</w:t>
      </w:r>
    </w:p>
    <w:p w:rsidR="007B64F4" w:rsidP="2011F211" w:rsidRDefault="007B64F4" w14:paraId="41E05750" w14:textId="0DF26F2E">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2011F211" w:rsidRDefault="007B64F4" w14:paraId="15FD7CD4" w14:textId="0A44BB3B">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2011F211" w:rsidRDefault="007B64F4" w14:paraId="014725D0" w14:textId="2AA82896">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2011F211" w:rsidRDefault="007B64F4" w14:paraId="50F10B18" w14:textId="7BB301B5">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2011F211" w:rsidRDefault="007B64F4" w14:paraId="26795BEF" w14:textId="4FD20690">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2011F211" w:rsidRDefault="007B64F4" w14:paraId="30C63555" w14:textId="4D6EFD4B">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2011F211" w:rsidRDefault="007B64F4" w14:paraId="67DFFCD9" w14:textId="005CD2DC">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2011F211" w:rsidRDefault="007B64F4" w14:paraId="7BFF2D4F" w14:textId="222BF00E">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2011F211" w:rsidRDefault="007B64F4" w14:paraId="55C9DBDB" w14:textId="7F47BCAD">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2011F211" w:rsidRDefault="007B64F4" w14:paraId="2EE82EE6" w14:textId="5AFFCD43">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2011F211" w:rsidRDefault="007B64F4" w14:paraId="5883C5DC" w14:textId="35FD0FE3">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2011F211" w:rsidRDefault="007B64F4" w14:paraId="33D2B1E7" w14:textId="4C8788B2">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2011F211" w:rsidRDefault="007B64F4" w14:paraId="1C44E9EB" w14:textId="4756F4DA">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2011F211" w:rsidRDefault="007B64F4" w14:paraId="586903E6" w14:textId="0DE7F6AF">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2011F211" w:rsidRDefault="007B64F4" w14:paraId="0A746F3F" w14:textId="56ED5B03">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2011F211" w:rsidRDefault="007B64F4" w14:paraId="0D48A919" w14:textId="0A44D1A5">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2011F211" w:rsidR="23B3BF3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Student: Ethan Matthews </w:t>
      </w:r>
    </w:p>
    <w:p w:rsidR="007B64F4" w:rsidP="2011F211" w:rsidRDefault="007B64F4" w14:paraId="0C0BAC0E" w14:textId="654A34A3">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2011F211" w:rsidR="23B3BF3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Student Number: 2501369</w:t>
      </w:r>
    </w:p>
    <w:p w:rsidR="007B64F4" w:rsidP="2011F211" w:rsidRDefault="007B64F4" w14:paraId="18B8D86D" w14:textId="4A88536A">
      <w:pPr>
        <w:jc w:val="both"/>
        <w:rPr>
          <w:rFonts w:ascii="Aptos" w:hAnsi="Aptos" w:eastAsia="Aptos" w:cs="Aptos" w:asciiTheme="minorAscii" w:hAnsiTheme="minorAscii" w:eastAsiaTheme="minorAscii" w:cstheme="minorAscii"/>
          <w:b w:val="1"/>
          <w:bCs w:val="1"/>
          <w:i w:val="0"/>
          <w:iCs w:val="0"/>
          <w:caps w:val="0"/>
          <w:smallCaps w:val="0"/>
          <w:noProof w:val="0"/>
          <w:color w:val="auto" w:themeColor="text1" w:themeTint="FF" w:themeShade="FF"/>
          <w:sz w:val="24"/>
          <w:szCs w:val="24"/>
          <w:lang w:val="en-GB"/>
        </w:rPr>
      </w:pPr>
      <w:r w:rsidRPr="2011F211" w:rsidR="23B3BF3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Module: </w:t>
      </w:r>
      <w:r w:rsidRPr="2011F211" w:rsidR="26A8FF9E">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Tourism, Events and Leisure Industry</w:t>
      </w:r>
    </w:p>
    <w:p w:rsidR="007B64F4" w:rsidP="2011F211" w:rsidRDefault="007B64F4" w14:paraId="4BF83C50" w14:textId="58967C88">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2011F211" w:rsidR="23B3BF3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Module Code: BM</w:t>
      </w:r>
      <w:r w:rsidRPr="2011F211" w:rsidR="3C31B1A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TP4018</w:t>
      </w:r>
    </w:p>
    <w:p w:rsidR="007B64F4" w:rsidP="2011F211" w:rsidRDefault="007B64F4" w14:paraId="5FDC07E7" w14:textId="7A916BA2">
      <w:pPr>
        <w:jc w:val="both"/>
        <w:rPr>
          <w:rFonts w:ascii="Aptos" w:hAnsi="Aptos" w:eastAsia="Aptos" w:cs="Aptos" w:asciiTheme="minorAscii" w:hAnsiTheme="minorAscii" w:eastAsiaTheme="minorAscii" w:cstheme="minorAscii"/>
          <w:b w:val="1"/>
          <w:bCs w:val="1"/>
          <w:i w:val="0"/>
          <w:iCs w:val="0"/>
          <w:caps w:val="0"/>
          <w:smallCaps w:val="0"/>
          <w:noProof w:val="0"/>
          <w:color w:val="auto" w:themeColor="text1" w:themeTint="FF" w:themeShade="FF"/>
          <w:sz w:val="24"/>
          <w:szCs w:val="24"/>
          <w:lang w:val="en-GB"/>
        </w:rPr>
      </w:pPr>
      <w:r w:rsidRPr="2011F211" w:rsidR="23B3BF3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Module Tutor: </w:t>
      </w:r>
      <w:r w:rsidRPr="2011F211" w:rsidR="416CD703">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Deborah Jenkins</w:t>
      </w:r>
    </w:p>
    <w:p w:rsidR="007B64F4" w:rsidP="2011F211" w:rsidRDefault="007B64F4" w14:paraId="173EB334" w14:textId="48C2AD32">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2011F211" w:rsidR="23B3BF3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Submission Date: </w:t>
      </w:r>
      <w:r w:rsidRPr="2011F211" w:rsidR="4ECE1AC7">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28</w:t>
      </w:r>
      <w:r w:rsidRPr="2011F211" w:rsidR="23B3BF3D">
        <w:rPr>
          <w:rFonts w:ascii="Aptos" w:hAnsi="Aptos" w:eastAsia="Aptos" w:cs="Aptos" w:asciiTheme="minorAscii" w:hAnsiTheme="minorAscii" w:eastAsiaTheme="minorAscii" w:cstheme="minorAscii"/>
          <w:b w:val="1"/>
          <w:bCs w:val="1"/>
          <w:i w:val="0"/>
          <w:iCs w:val="0"/>
          <w:caps w:val="0"/>
          <w:smallCaps w:val="0"/>
          <w:noProof w:val="0"/>
          <w:color w:val="auto"/>
          <w:sz w:val="24"/>
          <w:szCs w:val="24"/>
          <w:vertAlign w:val="superscript"/>
          <w:lang w:val="en-GB"/>
        </w:rPr>
        <w:t>th</w:t>
      </w:r>
      <w:r w:rsidRPr="2011F211" w:rsidR="23B3BF3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November</w:t>
      </w:r>
    </w:p>
    <w:p w:rsidR="007B64F4" w:rsidP="2011F211" w:rsidRDefault="007B64F4" w14:paraId="5D318215" w14:textId="5BF98527">
      <w:p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2011F211" w:rsidR="23B3BF3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Word Count:</w:t>
      </w:r>
      <w:r w:rsidRPr="2011F211" w:rsidR="06D3B601">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1649</w:t>
      </w:r>
    </w:p>
    <w:p w:rsidR="007B64F4" w:rsidP="2011F211" w:rsidRDefault="007B64F4" w14:paraId="05328D62" w14:textId="433EEC0D">
      <w:pPr>
        <w:pStyle w:val="Normal"/>
        <w:jc w:val="both"/>
        <w:rPr>
          <w:rFonts w:ascii="Aptos" w:hAnsi="Aptos" w:eastAsia="Aptos" w:cs="Aptos" w:asciiTheme="minorAscii" w:hAnsiTheme="minorAscii" w:eastAsiaTheme="minorAscii" w:cstheme="minorAscii"/>
          <w:color w:val="auto"/>
        </w:rPr>
      </w:pPr>
    </w:p>
    <w:p w:rsidR="007B64F4" w:rsidP="2011F211" w:rsidRDefault="007B64F4" w14:paraId="53C9AD62" w14:textId="3C82C561">
      <w:pPr>
        <w:pStyle w:val="Normal"/>
        <w:jc w:val="both"/>
        <w:rPr>
          <w:rFonts w:ascii="Aptos" w:hAnsi="Aptos" w:eastAsia="Aptos" w:cs="Aptos" w:asciiTheme="minorAscii" w:hAnsiTheme="minorAscii" w:eastAsiaTheme="minorAscii" w:cstheme="minorAscii"/>
          <w:color w:val="auto"/>
        </w:rPr>
      </w:pPr>
    </w:p>
    <w:p w:rsidR="007B64F4" w:rsidP="2011F211" w:rsidRDefault="007B64F4" w14:paraId="1FD666FF" w14:textId="7F15D1FF">
      <w:pPr>
        <w:pStyle w:val="Normal"/>
        <w:jc w:val="both"/>
        <w:rPr>
          <w:rFonts w:ascii="Aptos" w:hAnsi="Aptos" w:eastAsia="Aptos" w:cs="Aptos" w:asciiTheme="minorAscii" w:hAnsiTheme="minorAscii" w:eastAsiaTheme="minorAscii" w:cstheme="minorAscii"/>
          <w:color w:val="auto"/>
        </w:rPr>
      </w:pPr>
    </w:p>
    <w:p w:rsidR="007B64F4" w:rsidP="2011F211" w:rsidRDefault="007B64F4" w14:paraId="3F6F27F5" w14:textId="40624DB4">
      <w:pPr>
        <w:pStyle w:val="Normal"/>
        <w:spacing w:line="360" w:lineRule="auto"/>
        <w:jc w:val="both"/>
        <w:rPr>
          <w:rFonts w:ascii="Aptos" w:hAnsi="Aptos" w:eastAsia="Aptos" w:cs="Aptos" w:asciiTheme="minorAscii" w:hAnsiTheme="minorAscii" w:eastAsiaTheme="minorAscii" w:cstheme="minorAscii"/>
          <w:color w:val="auto"/>
        </w:rPr>
      </w:pPr>
    </w:p>
    <w:p w:rsidR="76C61DB1" w:rsidP="2011F211" w:rsidRDefault="76C61DB1" w14:paraId="4D2CDD9C" w14:textId="5E0CD5E5">
      <w:pPr>
        <w:pStyle w:val="Normal"/>
        <w:spacing w:line="360" w:lineRule="auto"/>
        <w:jc w:val="both"/>
        <w:rPr>
          <w:rFonts w:ascii="Aptos" w:hAnsi="Aptos" w:eastAsia="Aptos" w:cs="Aptos" w:asciiTheme="minorAscii" w:hAnsiTheme="minorAscii" w:eastAsiaTheme="minorAscii" w:cstheme="minorAscii"/>
          <w:color w:val="auto"/>
        </w:rPr>
      </w:pPr>
      <w:r w:rsidRPr="2011F211" w:rsidR="76C61DB1">
        <w:rPr>
          <w:rFonts w:ascii="Aptos" w:hAnsi="Aptos" w:eastAsia="Aptos" w:cs="Aptos" w:asciiTheme="minorAscii" w:hAnsiTheme="minorAscii" w:eastAsiaTheme="minorAscii" w:cstheme="minorAscii"/>
          <w:color w:val="auto"/>
        </w:rPr>
        <w:t>AI Statement</w:t>
      </w:r>
    </w:p>
    <w:p w:rsidR="5C17EAA5" w:rsidP="2011F211" w:rsidRDefault="5C17EAA5" w14:paraId="1BF485A7" w14:textId="615AD726">
      <w:pPr>
        <w:spacing w:line="360" w:lineRule="auto"/>
        <w:jc w:val="both"/>
        <w:rPr>
          <w:rFonts w:ascii="Aptos" w:hAnsi="Aptos" w:eastAsia="Aptos" w:cs="Aptos" w:asciiTheme="minorAscii" w:hAnsiTheme="minorAscii" w:eastAsiaTheme="minorAscii" w:cstheme="minorAscii"/>
          <w:noProof w:val="0"/>
          <w:color w:val="auto"/>
          <w:sz w:val="24"/>
          <w:szCs w:val="24"/>
          <w:lang w:val="en-GB"/>
        </w:rPr>
      </w:pPr>
      <w:r w:rsidRPr="2011F211" w:rsidR="5C17EAA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2011F211" w:rsidP="2011F211" w:rsidRDefault="2011F211" w14:paraId="7631CD6D" w14:textId="5A5B6F3E">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756B4541" w14:textId="0AD7ED70">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2F98C3E0" w14:textId="7DE92B1F">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0848157E" w14:textId="3476EF5B">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5BCBEBE5" w14:textId="03DCD4F7">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72FC34F9" w14:textId="4672A992">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13F0B938" w14:textId="090FC6AB">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381FA182" w14:textId="0EF81005">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0B0D1CEA" w14:textId="6A7B6BA9">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59402DEA" w14:textId="09467EB5">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5CB46A58" w14:textId="24CB4FE4">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00C8A0E0" w14:textId="67AF1987">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2A24C5C9" w14:textId="4D5892AA">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23E69270" w14:textId="0F06CC9F">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13121EC3" w14:textId="2C03FEBE">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48DB62E8" w14:textId="16DDCA0D">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26872EF2" w14:textId="2021CA34">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00DDC4EC" w14:textId="20DC9BB1">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03072252" w14:textId="43EC9FA0">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775BFC89" w14:textId="1A1E5891">
      <w:pPr>
        <w:pStyle w:val="Normal"/>
        <w:spacing w:line="360" w:lineRule="auto"/>
        <w:jc w:val="both"/>
        <w:rPr>
          <w:rFonts w:ascii="Aptos" w:hAnsi="Aptos" w:eastAsia="Aptos" w:cs="Aptos" w:asciiTheme="minorAscii" w:hAnsiTheme="minorAscii" w:eastAsiaTheme="minorAscii" w:cstheme="minorAscii"/>
          <w:color w:val="auto"/>
        </w:rPr>
      </w:pPr>
    </w:p>
    <w:p w:rsidR="0F4F6E4F" w:rsidP="2011F211" w:rsidRDefault="0F4F6E4F" w14:paraId="2D796732" w14:textId="6F292059">
      <w:pPr>
        <w:pStyle w:val="Normal"/>
        <w:spacing w:line="360" w:lineRule="auto"/>
        <w:jc w:val="both"/>
        <w:rPr>
          <w:rFonts w:ascii="Aptos" w:hAnsi="Aptos" w:eastAsia="Aptos" w:cs="Aptos" w:asciiTheme="minorAscii" w:hAnsiTheme="minorAscii" w:eastAsiaTheme="minorAscii" w:cstheme="minorAscii"/>
          <w:color w:val="auto"/>
        </w:rPr>
      </w:pPr>
      <w:r w:rsidRPr="2011F211" w:rsidR="0F4F6E4F">
        <w:rPr>
          <w:rFonts w:ascii="Aptos" w:hAnsi="Aptos" w:eastAsia="Aptos" w:cs="Aptos" w:asciiTheme="minorAscii" w:hAnsiTheme="minorAscii" w:eastAsiaTheme="minorAscii" w:cstheme="minorAscii"/>
          <w:color w:val="auto"/>
        </w:rPr>
        <w:t>Table of</w:t>
      </w:r>
      <w:r w:rsidRPr="2011F211" w:rsidR="0F4F6E4F">
        <w:rPr>
          <w:rFonts w:ascii="Aptos" w:hAnsi="Aptos" w:eastAsia="Aptos" w:cs="Aptos" w:asciiTheme="minorAscii" w:hAnsiTheme="minorAscii" w:eastAsiaTheme="minorAscii" w:cstheme="minorAscii"/>
          <w:color w:val="auto"/>
        </w:rPr>
        <w:t xml:space="preserve"> Contents</w:t>
      </w:r>
    </w:p>
    <w:p w:rsidR="2011F211" w:rsidP="2011F211" w:rsidRDefault="2011F211" w14:paraId="1CBBC58E" w14:textId="48DE31DA">
      <w:pPr>
        <w:pStyle w:val="Normal"/>
        <w:spacing w:line="360" w:lineRule="auto"/>
        <w:jc w:val="both"/>
        <w:rPr>
          <w:rFonts w:ascii="Aptos" w:hAnsi="Aptos" w:eastAsia="Aptos" w:cs="Aptos" w:asciiTheme="minorAscii" w:hAnsiTheme="minorAscii" w:eastAsiaTheme="minorAscii" w:cstheme="minorAscii"/>
          <w:color w:val="auto"/>
        </w:rPr>
      </w:pPr>
    </w:p>
    <w:sdt>
      <w:sdtPr>
        <w:id w:val="561669517"/>
        <w:docPartObj>
          <w:docPartGallery w:val="Table of Contents"/>
          <w:docPartUnique/>
        </w:docPartObj>
      </w:sdtPr>
      <w:sdtContent>
        <w:p w:rsidR="2011F211" w:rsidP="2011F211" w:rsidRDefault="2011F211" w14:paraId="4DC0AA8B" w14:textId="2BE16483">
          <w:pPr>
            <w:pStyle w:val="TOC1"/>
            <w:tabs>
              <w:tab w:val="left" w:leader="none" w:pos="480"/>
              <w:tab w:val="right" w:leader="dot" w:pos="9015"/>
            </w:tabs>
            <w:bidi w:val="0"/>
            <w:rPr>
              <w:rStyle w:val="Hyperlink"/>
            </w:rPr>
          </w:pPr>
          <w:r>
            <w:fldChar w:fldCharType="begin"/>
          </w:r>
          <w:r>
            <w:instrText xml:space="preserve">TOC \o "1-9" \z \u \h</w:instrText>
          </w:r>
          <w:r>
            <w:fldChar w:fldCharType="separate"/>
          </w:r>
          <w:hyperlink w:anchor="_Toc2008438454">
            <w:r w:rsidRPr="2011F211" w:rsidR="2011F211">
              <w:rPr>
                <w:rStyle w:val="Hyperlink"/>
              </w:rPr>
              <w:t>1.</w:t>
            </w:r>
            <w:r>
              <w:tab/>
            </w:r>
            <w:r w:rsidRPr="2011F211" w:rsidR="2011F211">
              <w:rPr>
                <w:rStyle w:val="Hyperlink"/>
              </w:rPr>
              <w:t>Introduction</w:t>
            </w:r>
            <w:r>
              <w:tab/>
            </w:r>
            <w:r>
              <w:fldChar w:fldCharType="begin"/>
            </w:r>
            <w:r>
              <w:instrText xml:space="preserve">PAGEREF _Toc2008438454 \h</w:instrText>
            </w:r>
            <w:r>
              <w:fldChar w:fldCharType="separate"/>
            </w:r>
            <w:r w:rsidRPr="2011F211" w:rsidR="2011F211">
              <w:rPr>
                <w:rStyle w:val="Hyperlink"/>
              </w:rPr>
              <w:t>3</w:t>
            </w:r>
            <w:r>
              <w:fldChar w:fldCharType="end"/>
            </w:r>
          </w:hyperlink>
        </w:p>
        <w:p w:rsidR="2011F211" w:rsidP="2011F211" w:rsidRDefault="2011F211" w14:paraId="4A87F60D" w14:textId="0938C930">
          <w:pPr>
            <w:pStyle w:val="TOC1"/>
            <w:tabs>
              <w:tab w:val="left" w:leader="none" w:pos="480"/>
              <w:tab w:val="right" w:leader="dot" w:pos="9015"/>
            </w:tabs>
            <w:bidi w:val="0"/>
            <w:rPr>
              <w:rStyle w:val="Hyperlink"/>
            </w:rPr>
          </w:pPr>
          <w:hyperlink w:anchor="_Toc1483586544">
            <w:r w:rsidRPr="2011F211" w:rsidR="2011F211">
              <w:rPr>
                <w:rStyle w:val="Hyperlink"/>
              </w:rPr>
              <w:t>2.</w:t>
            </w:r>
            <w:r>
              <w:tab/>
            </w:r>
            <w:r w:rsidRPr="2011F211" w:rsidR="2011F211">
              <w:rPr>
                <w:rStyle w:val="Hyperlink"/>
              </w:rPr>
              <w:t>Destination and Event Overview</w:t>
            </w:r>
            <w:r>
              <w:tab/>
            </w:r>
            <w:r>
              <w:fldChar w:fldCharType="begin"/>
            </w:r>
            <w:r>
              <w:instrText xml:space="preserve">PAGEREF _Toc1483586544 \h</w:instrText>
            </w:r>
            <w:r>
              <w:fldChar w:fldCharType="separate"/>
            </w:r>
            <w:r w:rsidRPr="2011F211" w:rsidR="2011F211">
              <w:rPr>
                <w:rStyle w:val="Hyperlink"/>
              </w:rPr>
              <w:t>4</w:t>
            </w:r>
            <w:r>
              <w:fldChar w:fldCharType="end"/>
            </w:r>
          </w:hyperlink>
        </w:p>
        <w:p w:rsidR="2011F211" w:rsidP="2011F211" w:rsidRDefault="2011F211" w14:paraId="28E63AD7" w14:textId="66DF8557">
          <w:pPr>
            <w:pStyle w:val="TOC2"/>
            <w:tabs>
              <w:tab w:val="right" w:leader="dot" w:pos="9015"/>
            </w:tabs>
            <w:bidi w:val="0"/>
            <w:rPr>
              <w:rStyle w:val="Hyperlink"/>
            </w:rPr>
          </w:pPr>
          <w:hyperlink w:anchor="_Toc1973378211">
            <w:r w:rsidRPr="2011F211" w:rsidR="2011F211">
              <w:rPr>
                <w:rStyle w:val="Hyperlink"/>
              </w:rPr>
              <w:t>2.1 Overview of Ironman Wales</w:t>
            </w:r>
            <w:r>
              <w:tab/>
            </w:r>
            <w:r>
              <w:fldChar w:fldCharType="begin"/>
            </w:r>
            <w:r>
              <w:instrText xml:space="preserve">PAGEREF _Toc1973378211 \h</w:instrText>
            </w:r>
            <w:r>
              <w:fldChar w:fldCharType="separate"/>
            </w:r>
            <w:r w:rsidRPr="2011F211" w:rsidR="2011F211">
              <w:rPr>
                <w:rStyle w:val="Hyperlink"/>
              </w:rPr>
              <w:t>4</w:t>
            </w:r>
            <w:r>
              <w:fldChar w:fldCharType="end"/>
            </w:r>
          </w:hyperlink>
        </w:p>
        <w:p w:rsidR="2011F211" w:rsidP="2011F211" w:rsidRDefault="2011F211" w14:paraId="648DD58F" w14:textId="4723811E">
          <w:pPr>
            <w:pStyle w:val="TOC2"/>
            <w:tabs>
              <w:tab w:val="right" w:leader="dot" w:pos="9015"/>
            </w:tabs>
            <w:bidi w:val="0"/>
            <w:rPr>
              <w:rStyle w:val="Hyperlink"/>
            </w:rPr>
          </w:pPr>
          <w:hyperlink w:anchor="_Toc957948322">
            <w:r w:rsidRPr="2011F211" w:rsidR="2011F211">
              <w:rPr>
                <w:rStyle w:val="Hyperlink"/>
              </w:rPr>
              <w:t>2.2 Overview of Tenby as a tourist destination</w:t>
            </w:r>
            <w:r>
              <w:tab/>
            </w:r>
            <w:r>
              <w:fldChar w:fldCharType="begin"/>
            </w:r>
            <w:r>
              <w:instrText xml:space="preserve">PAGEREF _Toc957948322 \h</w:instrText>
            </w:r>
            <w:r>
              <w:fldChar w:fldCharType="separate"/>
            </w:r>
            <w:r w:rsidRPr="2011F211" w:rsidR="2011F211">
              <w:rPr>
                <w:rStyle w:val="Hyperlink"/>
              </w:rPr>
              <w:t>4</w:t>
            </w:r>
            <w:r>
              <w:fldChar w:fldCharType="end"/>
            </w:r>
          </w:hyperlink>
        </w:p>
        <w:p w:rsidR="2011F211" w:rsidP="2011F211" w:rsidRDefault="2011F211" w14:paraId="4C6AC3A2" w14:textId="5ABE3ABB">
          <w:pPr>
            <w:pStyle w:val="TOC2"/>
            <w:tabs>
              <w:tab w:val="right" w:leader="dot" w:pos="9015"/>
            </w:tabs>
            <w:bidi w:val="0"/>
            <w:rPr>
              <w:rStyle w:val="Hyperlink"/>
            </w:rPr>
          </w:pPr>
          <w:hyperlink w:anchor="_Toc1199210857">
            <w:r w:rsidRPr="2011F211" w:rsidR="2011F211">
              <w:rPr>
                <w:rStyle w:val="Hyperlink"/>
              </w:rPr>
              <w:t>2.3 Transport Accessibility</w:t>
            </w:r>
            <w:r>
              <w:tab/>
            </w:r>
            <w:r>
              <w:fldChar w:fldCharType="begin"/>
            </w:r>
            <w:r>
              <w:instrText xml:space="preserve">PAGEREF _Toc1199210857 \h</w:instrText>
            </w:r>
            <w:r>
              <w:fldChar w:fldCharType="separate"/>
            </w:r>
            <w:r w:rsidRPr="2011F211" w:rsidR="2011F211">
              <w:rPr>
                <w:rStyle w:val="Hyperlink"/>
              </w:rPr>
              <w:t>4</w:t>
            </w:r>
            <w:r>
              <w:fldChar w:fldCharType="end"/>
            </w:r>
          </w:hyperlink>
        </w:p>
        <w:p w:rsidR="2011F211" w:rsidP="2011F211" w:rsidRDefault="2011F211" w14:paraId="23592B39" w14:textId="11D0468D">
          <w:pPr>
            <w:pStyle w:val="TOC2"/>
            <w:tabs>
              <w:tab w:val="right" w:leader="dot" w:pos="9015"/>
            </w:tabs>
            <w:bidi w:val="0"/>
            <w:rPr>
              <w:rStyle w:val="Hyperlink"/>
            </w:rPr>
          </w:pPr>
          <w:hyperlink w:anchor="_Toc1428337288">
            <w:r w:rsidRPr="2011F211" w:rsidR="2011F211">
              <w:rPr>
                <w:rStyle w:val="Hyperlink"/>
              </w:rPr>
              <w:t>2.4 Introduction to Overtourism in Tenby</w:t>
            </w:r>
            <w:r>
              <w:tab/>
            </w:r>
            <w:r>
              <w:fldChar w:fldCharType="begin"/>
            </w:r>
            <w:r>
              <w:instrText xml:space="preserve">PAGEREF _Toc1428337288 \h</w:instrText>
            </w:r>
            <w:r>
              <w:fldChar w:fldCharType="separate"/>
            </w:r>
            <w:r w:rsidRPr="2011F211" w:rsidR="2011F211">
              <w:rPr>
                <w:rStyle w:val="Hyperlink"/>
              </w:rPr>
              <w:t>5</w:t>
            </w:r>
            <w:r>
              <w:fldChar w:fldCharType="end"/>
            </w:r>
          </w:hyperlink>
        </w:p>
        <w:p w:rsidR="2011F211" w:rsidP="2011F211" w:rsidRDefault="2011F211" w14:paraId="10294422" w14:textId="30EE87EE">
          <w:pPr>
            <w:pStyle w:val="TOC2"/>
            <w:tabs>
              <w:tab w:val="right" w:leader="dot" w:pos="9015"/>
            </w:tabs>
            <w:bidi w:val="0"/>
            <w:rPr>
              <w:rStyle w:val="Hyperlink"/>
            </w:rPr>
          </w:pPr>
          <w:hyperlink w:anchor="_Toc859161330">
            <w:r w:rsidRPr="2011F211" w:rsidR="2011F211">
              <w:rPr>
                <w:rStyle w:val="Hyperlink"/>
              </w:rPr>
              <w:t>2.5 Aims and Objectives of Ironman Wales</w:t>
            </w:r>
            <w:r>
              <w:tab/>
            </w:r>
            <w:r>
              <w:fldChar w:fldCharType="begin"/>
            </w:r>
            <w:r>
              <w:instrText xml:space="preserve">PAGEREF _Toc859161330 \h</w:instrText>
            </w:r>
            <w:r>
              <w:fldChar w:fldCharType="separate"/>
            </w:r>
            <w:r w:rsidRPr="2011F211" w:rsidR="2011F211">
              <w:rPr>
                <w:rStyle w:val="Hyperlink"/>
              </w:rPr>
              <w:t>5</w:t>
            </w:r>
            <w:r>
              <w:fldChar w:fldCharType="end"/>
            </w:r>
          </w:hyperlink>
        </w:p>
        <w:p w:rsidR="2011F211" w:rsidP="2011F211" w:rsidRDefault="2011F211" w14:paraId="15791B70" w14:textId="14248F14">
          <w:pPr>
            <w:pStyle w:val="TOC1"/>
            <w:tabs>
              <w:tab w:val="right" w:leader="dot" w:pos="9015"/>
            </w:tabs>
            <w:bidi w:val="0"/>
            <w:rPr>
              <w:rStyle w:val="Hyperlink"/>
            </w:rPr>
          </w:pPr>
          <w:hyperlink w:anchor="_Toc1007864444">
            <w:r w:rsidRPr="2011F211" w:rsidR="2011F211">
              <w:rPr>
                <w:rStyle w:val="Hyperlink"/>
              </w:rPr>
              <w:t>3. Short Term Impacts of the Event</w:t>
            </w:r>
            <w:r>
              <w:tab/>
            </w:r>
            <w:r>
              <w:fldChar w:fldCharType="begin"/>
            </w:r>
            <w:r>
              <w:instrText xml:space="preserve">PAGEREF _Toc1007864444 \h</w:instrText>
            </w:r>
            <w:r>
              <w:fldChar w:fldCharType="separate"/>
            </w:r>
            <w:r w:rsidRPr="2011F211" w:rsidR="2011F211">
              <w:rPr>
                <w:rStyle w:val="Hyperlink"/>
              </w:rPr>
              <w:t>6</w:t>
            </w:r>
            <w:r>
              <w:fldChar w:fldCharType="end"/>
            </w:r>
          </w:hyperlink>
        </w:p>
        <w:p w:rsidR="2011F211" w:rsidP="2011F211" w:rsidRDefault="2011F211" w14:paraId="7E2762F3" w14:textId="29D0D72F">
          <w:pPr>
            <w:pStyle w:val="TOC1"/>
            <w:tabs>
              <w:tab w:val="right" w:leader="dot" w:pos="9015"/>
            </w:tabs>
            <w:bidi w:val="0"/>
            <w:rPr>
              <w:rStyle w:val="Hyperlink"/>
            </w:rPr>
          </w:pPr>
          <w:hyperlink w:anchor="_Toc846496183">
            <w:r w:rsidRPr="2011F211" w:rsidR="2011F211">
              <w:rPr>
                <w:rStyle w:val="Hyperlink"/>
              </w:rPr>
              <w:t>4. Long Term Impacts of the Event</w:t>
            </w:r>
            <w:r>
              <w:tab/>
            </w:r>
            <w:r>
              <w:fldChar w:fldCharType="begin"/>
            </w:r>
            <w:r>
              <w:instrText xml:space="preserve">PAGEREF _Toc846496183 \h</w:instrText>
            </w:r>
            <w:r>
              <w:fldChar w:fldCharType="separate"/>
            </w:r>
            <w:r w:rsidRPr="2011F211" w:rsidR="2011F211">
              <w:rPr>
                <w:rStyle w:val="Hyperlink"/>
              </w:rPr>
              <w:t>7</w:t>
            </w:r>
            <w:r>
              <w:fldChar w:fldCharType="end"/>
            </w:r>
          </w:hyperlink>
        </w:p>
        <w:p w:rsidR="2011F211" w:rsidP="2011F211" w:rsidRDefault="2011F211" w14:paraId="70E7585B" w14:textId="512C4C7D">
          <w:pPr>
            <w:pStyle w:val="TOC1"/>
            <w:tabs>
              <w:tab w:val="right" w:leader="dot" w:pos="9015"/>
            </w:tabs>
            <w:bidi w:val="0"/>
            <w:rPr>
              <w:rStyle w:val="Hyperlink"/>
            </w:rPr>
          </w:pPr>
          <w:hyperlink w:anchor="_Toc207787634">
            <w:r w:rsidRPr="2011F211" w:rsidR="2011F211">
              <w:rPr>
                <w:rStyle w:val="Hyperlink"/>
              </w:rPr>
              <w:t>5. Visitor Typologies and Experiences</w:t>
            </w:r>
            <w:r>
              <w:tab/>
            </w:r>
            <w:r>
              <w:fldChar w:fldCharType="begin"/>
            </w:r>
            <w:r>
              <w:instrText xml:space="preserve">PAGEREF _Toc207787634 \h</w:instrText>
            </w:r>
            <w:r>
              <w:fldChar w:fldCharType="separate"/>
            </w:r>
            <w:r w:rsidRPr="2011F211" w:rsidR="2011F211">
              <w:rPr>
                <w:rStyle w:val="Hyperlink"/>
              </w:rPr>
              <w:t>7</w:t>
            </w:r>
            <w:r>
              <w:fldChar w:fldCharType="end"/>
            </w:r>
          </w:hyperlink>
        </w:p>
        <w:p w:rsidR="2011F211" w:rsidP="2011F211" w:rsidRDefault="2011F211" w14:paraId="46DC6596" w14:textId="5CABD2F3">
          <w:pPr>
            <w:pStyle w:val="TOC1"/>
            <w:tabs>
              <w:tab w:val="right" w:leader="dot" w:pos="9015"/>
            </w:tabs>
            <w:bidi w:val="0"/>
            <w:rPr>
              <w:rStyle w:val="Hyperlink"/>
            </w:rPr>
          </w:pPr>
          <w:hyperlink w:anchor="_Toc1917172589">
            <w:r w:rsidRPr="2011F211" w:rsidR="2011F211">
              <w:rPr>
                <w:rStyle w:val="Hyperlink"/>
              </w:rPr>
              <w:t>6. Contemporary Trends and Challenges</w:t>
            </w:r>
            <w:r>
              <w:tab/>
            </w:r>
            <w:r>
              <w:fldChar w:fldCharType="begin"/>
            </w:r>
            <w:r>
              <w:instrText xml:space="preserve">PAGEREF _Toc1917172589 \h</w:instrText>
            </w:r>
            <w:r>
              <w:fldChar w:fldCharType="separate"/>
            </w:r>
            <w:r w:rsidRPr="2011F211" w:rsidR="2011F211">
              <w:rPr>
                <w:rStyle w:val="Hyperlink"/>
              </w:rPr>
              <w:t>7</w:t>
            </w:r>
            <w:r>
              <w:fldChar w:fldCharType="end"/>
            </w:r>
          </w:hyperlink>
        </w:p>
        <w:p w:rsidR="2011F211" w:rsidP="2011F211" w:rsidRDefault="2011F211" w14:paraId="2EB28096" w14:textId="45F18F10">
          <w:pPr>
            <w:pStyle w:val="TOC1"/>
            <w:tabs>
              <w:tab w:val="right" w:leader="dot" w:pos="9015"/>
            </w:tabs>
            <w:bidi w:val="0"/>
            <w:rPr>
              <w:rStyle w:val="Hyperlink"/>
            </w:rPr>
          </w:pPr>
          <w:hyperlink w:anchor="_Toc79808892">
            <w:r w:rsidRPr="2011F211" w:rsidR="2011F211">
              <w:rPr>
                <w:rStyle w:val="Hyperlink"/>
              </w:rPr>
              <w:t>7. Conclusion and Recommendations</w:t>
            </w:r>
            <w:r>
              <w:tab/>
            </w:r>
            <w:r>
              <w:fldChar w:fldCharType="begin"/>
            </w:r>
            <w:r>
              <w:instrText xml:space="preserve">PAGEREF _Toc79808892 \h</w:instrText>
            </w:r>
            <w:r>
              <w:fldChar w:fldCharType="separate"/>
            </w:r>
            <w:r w:rsidRPr="2011F211" w:rsidR="2011F211">
              <w:rPr>
                <w:rStyle w:val="Hyperlink"/>
              </w:rPr>
              <w:t>7</w:t>
            </w:r>
            <w:r>
              <w:fldChar w:fldCharType="end"/>
            </w:r>
          </w:hyperlink>
        </w:p>
        <w:p w:rsidR="2011F211" w:rsidP="2011F211" w:rsidRDefault="2011F211" w14:paraId="05C9209F" w14:textId="3F26E36A">
          <w:pPr>
            <w:pStyle w:val="TOC1"/>
            <w:tabs>
              <w:tab w:val="right" w:leader="dot" w:pos="9015"/>
            </w:tabs>
            <w:bidi w:val="0"/>
            <w:rPr>
              <w:rStyle w:val="Hyperlink"/>
            </w:rPr>
          </w:pPr>
          <w:hyperlink w:anchor="_Toc493573664">
            <w:r w:rsidRPr="2011F211" w:rsidR="2011F211">
              <w:rPr>
                <w:rStyle w:val="Hyperlink"/>
              </w:rPr>
              <w:t>Reference List</w:t>
            </w:r>
            <w:r>
              <w:tab/>
            </w:r>
            <w:r>
              <w:fldChar w:fldCharType="begin"/>
            </w:r>
            <w:r>
              <w:instrText xml:space="preserve">PAGEREF _Toc493573664 \h</w:instrText>
            </w:r>
            <w:r>
              <w:fldChar w:fldCharType="separate"/>
            </w:r>
            <w:r w:rsidRPr="2011F211" w:rsidR="2011F211">
              <w:rPr>
                <w:rStyle w:val="Hyperlink"/>
              </w:rPr>
              <w:t>7</w:t>
            </w:r>
            <w:r>
              <w:fldChar w:fldCharType="end"/>
            </w:r>
          </w:hyperlink>
        </w:p>
        <w:p w:rsidR="2011F211" w:rsidP="2011F211" w:rsidRDefault="2011F211" w14:paraId="091D46FA" w14:textId="43433328">
          <w:pPr>
            <w:pStyle w:val="TOC1"/>
            <w:tabs>
              <w:tab w:val="right" w:leader="dot" w:pos="9015"/>
            </w:tabs>
            <w:bidi w:val="0"/>
            <w:rPr>
              <w:rStyle w:val="Hyperlink"/>
            </w:rPr>
          </w:pPr>
          <w:hyperlink w:anchor="_Toc1479391142">
            <w:r w:rsidRPr="2011F211" w:rsidR="2011F211">
              <w:rPr>
                <w:rStyle w:val="Hyperlink"/>
              </w:rPr>
              <w:t>Appendices</w:t>
            </w:r>
            <w:r>
              <w:tab/>
            </w:r>
            <w:r>
              <w:fldChar w:fldCharType="begin"/>
            </w:r>
            <w:r>
              <w:instrText xml:space="preserve">PAGEREF _Toc1479391142 \h</w:instrText>
            </w:r>
            <w:r>
              <w:fldChar w:fldCharType="separate"/>
            </w:r>
            <w:r w:rsidRPr="2011F211" w:rsidR="2011F211">
              <w:rPr>
                <w:rStyle w:val="Hyperlink"/>
              </w:rPr>
              <w:t>7</w:t>
            </w:r>
            <w:r>
              <w:fldChar w:fldCharType="end"/>
            </w:r>
          </w:hyperlink>
          <w:r>
            <w:fldChar w:fldCharType="end"/>
          </w:r>
        </w:p>
      </w:sdtContent>
    </w:sdt>
    <w:p w:rsidR="2011F211" w:rsidP="2011F211" w:rsidRDefault="2011F211" w14:paraId="543019DE" w14:textId="3F98D3CC">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504B10C4" w14:textId="6323D705">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26B5485F" w14:textId="799DDACE">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5C5C57E2" w14:textId="18EFBE5C">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0F8A215C" w14:textId="57B89042">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3D2C0538" w14:textId="1EF6742D">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79FF8DBB" w14:textId="7B736104">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795337CE" w14:textId="3EBEC70D">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39FC7972" w14:textId="41ACEA89">
      <w:pPr>
        <w:pStyle w:val="Normal"/>
        <w:spacing w:line="360" w:lineRule="auto"/>
        <w:jc w:val="both"/>
        <w:rPr>
          <w:rFonts w:ascii="Aptos" w:hAnsi="Aptos" w:eastAsia="Aptos" w:cs="Aptos" w:asciiTheme="minorAscii" w:hAnsiTheme="minorAscii" w:eastAsiaTheme="minorAscii" w:cstheme="minorAscii"/>
          <w:color w:val="auto"/>
        </w:rPr>
      </w:pPr>
    </w:p>
    <w:p w:rsidR="2011F211" w:rsidP="2011F211" w:rsidRDefault="2011F211" w14:paraId="30B8DD69" w14:textId="6BC937E5">
      <w:pPr>
        <w:pStyle w:val="Normal"/>
        <w:spacing w:line="360" w:lineRule="auto"/>
        <w:jc w:val="both"/>
        <w:rPr>
          <w:rFonts w:ascii="Aptos" w:hAnsi="Aptos" w:eastAsia="Aptos" w:cs="Aptos" w:asciiTheme="minorAscii" w:hAnsiTheme="minorAscii" w:eastAsiaTheme="minorAscii" w:cstheme="minorAscii"/>
          <w:color w:val="auto"/>
        </w:rPr>
      </w:pPr>
    </w:p>
    <w:p w:rsidR="1EDB6AB8" w:rsidP="2011F211" w:rsidRDefault="1EDB6AB8" w14:paraId="44779ADE" w14:textId="57329B88">
      <w:pPr>
        <w:pStyle w:val="ListParagraph"/>
        <w:numPr>
          <w:ilvl w:val="0"/>
          <w:numId w:val="1"/>
        </w:numPr>
        <w:spacing w:line="360" w:lineRule="auto"/>
        <w:jc w:val="both"/>
        <w:rPr>
          <w:rStyle w:val="Heading1Char"/>
          <w:rFonts w:ascii="Aptos" w:hAnsi="Aptos" w:eastAsia="Aptos" w:cs="Aptos" w:asciiTheme="minorAscii" w:hAnsiTheme="minorAscii" w:eastAsiaTheme="minorAscii" w:cstheme="minorAscii"/>
          <w:color w:val="auto"/>
        </w:rPr>
      </w:pPr>
      <w:bookmarkStart w:name="_Toc2008438454" w:id="1472250636"/>
      <w:r w:rsidRPr="2011F211" w:rsidR="1EDB6AB8">
        <w:rPr>
          <w:rStyle w:val="Heading1Char"/>
          <w:rFonts w:ascii="Aptos" w:hAnsi="Aptos" w:eastAsia="Aptos" w:cs="Aptos" w:asciiTheme="minorAscii" w:hAnsiTheme="minorAscii" w:eastAsiaTheme="minorAscii" w:cstheme="minorAscii"/>
          <w:color w:val="auto"/>
        </w:rPr>
        <w:t>Introduction</w:t>
      </w:r>
      <w:bookmarkEnd w:id="1472250636"/>
    </w:p>
    <w:p w:rsidR="55AA4136" w:rsidP="2011F211" w:rsidRDefault="55AA4136" w14:paraId="7AA6A4A1" w14:textId="10529860">
      <w:pPr>
        <w:pStyle w:val="Normal"/>
        <w:jc w:val="both"/>
        <w:rPr>
          <w:rFonts w:ascii="Aptos" w:hAnsi="Aptos" w:eastAsia="Aptos" w:cs="Aptos"/>
          <w:noProof w:val="0"/>
          <w:sz w:val="24"/>
          <w:szCs w:val="24"/>
          <w:lang w:val="en-GB"/>
        </w:rPr>
      </w:pPr>
      <w:r w:rsidRPr="2011F211" w:rsidR="55AA4136">
        <w:rPr>
          <w:rFonts w:ascii="Aptos" w:hAnsi="Aptos" w:eastAsia="Aptos" w:cs="Aptos"/>
          <w:noProof w:val="0"/>
          <w:sz w:val="24"/>
          <w:szCs w:val="24"/>
          <w:lang w:val="en-GB"/>
        </w:rPr>
        <w:t xml:space="preserve">This report focuses on Ironman Wales, a major annual sporting event held in Tenby, Pembrokeshire, and will review Tenby as a tourist destination while also exploring how hosting an annual event of this scale </w:t>
      </w:r>
      <w:r w:rsidRPr="2011F211" w:rsidR="55AA4136">
        <w:rPr>
          <w:rFonts w:ascii="Aptos" w:hAnsi="Aptos" w:eastAsia="Aptos" w:cs="Aptos"/>
          <w:noProof w:val="0"/>
          <w:sz w:val="24"/>
          <w:szCs w:val="24"/>
          <w:lang w:val="en-GB"/>
        </w:rPr>
        <w:t>impacts</w:t>
      </w:r>
      <w:r w:rsidRPr="2011F211" w:rsidR="55AA4136">
        <w:rPr>
          <w:rFonts w:ascii="Aptos" w:hAnsi="Aptos" w:eastAsia="Aptos" w:cs="Aptos"/>
          <w:noProof w:val="0"/>
          <w:sz w:val="24"/>
          <w:szCs w:val="24"/>
          <w:lang w:val="en-GB"/>
        </w:rPr>
        <w:t xml:space="preserve"> the local area. The analysis will examine overtourism, considering the challenges and benefits of a significant increase in visitor numbers during the event including the economic, </w:t>
      </w:r>
      <w:r w:rsidRPr="2011F211" w:rsidR="55AA4136">
        <w:rPr>
          <w:rFonts w:ascii="Aptos" w:hAnsi="Aptos" w:eastAsia="Aptos" w:cs="Aptos"/>
          <w:noProof w:val="0"/>
          <w:sz w:val="24"/>
          <w:szCs w:val="24"/>
          <w:lang w:val="en-GB"/>
        </w:rPr>
        <w:t>social</w:t>
      </w:r>
      <w:r w:rsidRPr="2011F211" w:rsidR="55AA4136">
        <w:rPr>
          <w:rFonts w:ascii="Aptos" w:hAnsi="Aptos" w:eastAsia="Aptos" w:cs="Aptos"/>
          <w:noProof w:val="0"/>
          <w:sz w:val="24"/>
          <w:szCs w:val="24"/>
          <w:lang w:val="en-GB"/>
        </w:rPr>
        <w:t xml:space="preserve"> and political impacts on the destination and locals</w:t>
      </w:r>
      <w:r w:rsidRPr="2011F211" w:rsidR="0A2143CF">
        <w:rPr>
          <w:rFonts w:ascii="Aptos" w:hAnsi="Aptos" w:eastAsia="Aptos" w:cs="Aptos"/>
          <w:noProof w:val="0"/>
          <w:sz w:val="24"/>
          <w:szCs w:val="24"/>
          <w:lang w:val="en-GB"/>
        </w:rPr>
        <w:t>, concluding with recommendations on how the event can continue to support Tenby as a tourist destination for future years and remain sustainable.</w:t>
      </w:r>
    </w:p>
    <w:p w:rsidR="2011F211" w:rsidP="2011F211" w:rsidRDefault="2011F211" w14:paraId="11C8795F" w14:textId="343E9970">
      <w:pPr>
        <w:pStyle w:val="Normal"/>
        <w:jc w:val="both"/>
        <w:rPr>
          <w:rFonts w:ascii="Aptos" w:hAnsi="Aptos" w:eastAsia="Aptos" w:cs="Aptos"/>
          <w:noProof w:val="0"/>
          <w:sz w:val="24"/>
          <w:szCs w:val="24"/>
          <w:lang w:val="en-GB"/>
        </w:rPr>
      </w:pPr>
    </w:p>
    <w:p w:rsidR="2011F211" w:rsidP="2011F211" w:rsidRDefault="2011F211" w14:paraId="27D8B510" w14:textId="4CCC2C85">
      <w:pPr>
        <w:pStyle w:val="Normal"/>
        <w:jc w:val="both"/>
        <w:rPr>
          <w:rFonts w:ascii="Aptos" w:hAnsi="Aptos" w:eastAsia="Aptos" w:cs="Aptos"/>
          <w:noProof w:val="0"/>
          <w:sz w:val="24"/>
          <w:szCs w:val="24"/>
          <w:lang w:val="en-GB"/>
        </w:rPr>
      </w:pPr>
    </w:p>
    <w:p w:rsidR="2011F211" w:rsidP="2011F211" w:rsidRDefault="2011F211" w14:paraId="2E10FFDC" w14:textId="06487BF1">
      <w:pPr>
        <w:pStyle w:val="Normal"/>
        <w:jc w:val="both"/>
        <w:rPr>
          <w:rFonts w:ascii="Aptos" w:hAnsi="Aptos" w:eastAsia="Aptos" w:cs="Aptos"/>
          <w:noProof w:val="0"/>
          <w:sz w:val="24"/>
          <w:szCs w:val="24"/>
          <w:lang w:val="en-GB"/>
        </w:rPr>
      </w:pPr>
    </w:p>
    <w:p w:rsidR="2011F211" w:rsidP="2011F211" w:rsidRDefault="2011F211" w14:paraId="6D5C7B83" w14:textId="3F75780F">
      <w:pPr>
        <w:pStyle w:val="Normal"/>
        <w:jc w:val="both"/>
        <w:rPr>
          <w:rFonts w:ascii="Aptos" w:hAnsi="Aptos" w:eastAsia="Aptos" w:cs="Aptos"/>
          <w:noProof w:val="0"/>
          <w:sz w:val="24"/>
          <w:szCs w:val="24"/>
          <w:lang w:val="en-GB"/>
        </w:rPr>
      </w:pPr>
    </w:p>
    <w:p w:rsidR="2011F211" w:rsidP="2011F211" w:rsidRDefault="2011F211" w14:paraId="437A923F" w14:textId="28205B5C">
      <w:pPr>
        <w:pStyle w:val="Normal"/>
        <w:jc w:val="both"/>
        <w:rPr>
          <w:rFonts w:ascii="Aptos" w:hAnsi="Aptos" w:eastAsia="Aptos" w:cs="Aptos"/>
          <w:noProof w:val="0"/>
          <w:sz w:val="24"/>
          <w:szCs w:val="24"/>
          <w:lang w:val="en-GB"/>
        </w:rPr>
      </w:pPr>
    </w:p>
    <w:p w:rsidR="2011F211" w:rsidP="2011F211" w:rsidRDefault="2011F211" w14:paraId="2473F1C4" w14:textId="5D1E05B3">
      <w:pPr>
        <w:pStyle w:val="Normal"/>
        <w:jc w:val="both"/>
        <w:rPr>
          <w:rFonts w:ascii="Aptos" w:hAnsi="Aptos" w:eastAsia="Aptos" w:cs="Aptos"/>
          <w:noProof w:val="0"/>
          <w:sz w:val="24"/>
          <w:szCs w:val="24"/>
          <w:lang w:val="en-GB"/>
        </w:rPr>
      </w:pPr>
    </w:p>
    <w:p w:rsidR="2011F211" w:rsidP="2011F211" w:rsidRDefault="2011F211" w14:paraId="0558F23C" w14:textId="761417ED">
      <w:pPr>
        <w:pStyle w:val="Normal"/>
        <w:jc w:val="both"/>
        <w:rPr>
          <w:rFonts w:ascii="Aptos" w:hAnsi="Aptos" w:eastAsia="Aptos" w:cs="Aptos"/>
          <w:noProof w:val="0"/>
          <w:sz w:val="24"/>
          <w:szCs w:val="24"/>
          <w:lang w:val="en-GB"/>
        </w:rPr>
      </w:pPr>
    </w:p>
    <w:p w:rsidR="2011F211" w:rsidP="2011F211" w:rsidRDefault="2011F211" w14:paraId="0A41CC51" w14:textId="3070DA5D">
      <w:pPr>
        <w:pStyle w:val="Normal"/>
        <w:jc w:val="both"/>
        <w:rPr>
          <w:rFonts w:ascii="Aptos" w:hAnsi="Aptos" w:eastAsia="Aptos" w:cs="Aptos"/>
          <w:noProof w:val="0"/>
          <w:sz w:val="24"/>
          <w:szCs w:val="24"/>
          <w:lang w:val="en-GB"/>
        </w:rPr>
      </w:pPr>
    </w:p>
    <w:p w:rsidR="2011F211" w:rsidP="2011F211" w:rsidRDefault="2011F211" w14:paraId="4932D46C" w14:textId="45F3182A">
      <w:pPr>
        <w:pStyle w:val="Normal"/>
        <w:jc w:val="both"/>
        <w:rPr>
          <w:rFonts w:ascii="Aptos" w:hAnsi="Aptos" w:eastAsia="Aptos" w:cs="Aptos"/>
          <w:noProof w:val="0"/>
          <w:sz w:val="24"/>
          <w:szCs w:val="24"/>
          <w:lang w:val="en-GB"/>
        </w:rPr>
      </w:pPr>
    </w:p>
    <w:p w:rsidR="2011F211" w:rsidP="2011F211" w:rsidRDefault="2011F211" w14:paraId="6BA8B4FB" w14:textId="3E2C49DE">
      <w:pPr>
        <w:pStyle w:val="Normal"/>
        <w:jc w:val="both"/>
        <w:rPr>
          <w:rFonts w:ascii="Aptos" w:hAnsi="Aptos" w:eastAsia="Aptos" w:cs="Aptos"/>
          <w:noProof w:val="0"/>
          <w:sz w:val="24"/>
          <w:szCs w:val="24"/>
          <w:lang w:val="en-GB"/>
        </w:rPr>
      </w:pPr>
    </w:p>
    <w:p w:rsidR="2011F211" w:rsidP="2011F211" w:rsidRDefault="2011F211" w14:paraId="01D2DE0C" w14:textId="4756A8EE">
      <w:pPr>
        <w:pStyle w:val="Normal"/>
        <w:jc w:val="both"/>
        <w:rPr>
          <w:rFonts w:ascii="Aptos" w:hAnsi="Aptos" w:eastAsia="Aptos" w:cs="Aptos"/>
          <w:noProof w:val="0"/>
          <w:sz w:val="24"/>
          <w:szCs w:val="24"/>
          <w:lang w:val="en-GB"/>
        </w:rPr>
      </w:pPr>
    </w:p>
    <w:p w:rsidR="2011F211" w:rsidP="2011F211" w:rsidRDefault="2011F211" w14:paraId="2C8D8FAA" w14:textId="6EF480F9">
      <w:pPr>
        <w:pStyle w:val="Normal"/>
        <w:jc w:val="both"/>
        <w:rPr>
          <w:rFonts w:ascii="Aptos" w:hAnsi="Aptos" w:eastAsia="Aptos" w:cs="Aptos"/>
          <w:noProof w:val="0"/>
          <w:sz w:val="24"/>
          <w:szCs w:val="24"/>
          <w:lang w:val="en-GB"/>
        </w:rPr>
      </w:pPr>
    </w:p>
    <w:p w:rsidR="2011F211" w:rsidP="2011F211" w:rsidRDefault="2011F211" w14:paraId="4BC9A424" w14:textId="1DC1A554">
      <w:pPr>
        <w:pStyle w:val="Normal"/>
        <w:jc w:val="both"/>
        <w:rPr>
          <w:rFonts w:ascii="Aptos" w:hAnsi="Aptos" w:eastAsia="Aptos" w:cs="Aptos"/>
          <w:noProof w:val="0"/>
          <w:sz w:val="24"/>
          <w:szCs w:val="24"/>
          <w:lang w:val="en-GB"/>
        </w:rPr>
      </w:pPr>
    </w:p>
    <w:p w:rsidR="2011F211" w:rsidP="2011F211" w:rsidRDefault="2011F211" w14:paraId="3A689951" w14:textId="6CD9E2A8">
      <w:pPr>
        <w:pStyle w:val="Normal"/>
        <w:jc w:val="both"/>
        <w:rPr>
          <w:rFonts w:ascii="Aptos" w:hAnsi="Aptos" w:eastAsia="Aptos" w:cs="Aptos"/>
          <w:noProof w:val="0"/>
          <w:sz w:val="24"/>
          <w:szCs w:val="24"/>
          <w:lang w:val="en-GB"/>
        </w:rPr>
      </w:pPr>
    </w:p>
    <w:p w:rsidR="2011F211" w:rsidP="2011F211" w:rsidRDefault="2011F211" w14:paraId="21E9DCB5" w14:textId="18B196DB">
      <w:pPr>
        <w:pStyle w:val="Normal"/>
        <w:jc w:val="both"/>
        <w:rPr>
          <w:rFonts w:ascii="Aptos" w:hAnsi="Aptos" w:eastAsia="Aptos" w:cs="Aptos"/>
          <w:noProof w:val="0"/>
          <w:sz w:val="24"/>
          <w:szCs w:val="24"/>
          <w:lang w:val="en-GB"/>
        </w:rPr>
      </w:pPr>
    </w:p>
    <w:p w:rsidR="2011F211" w:rsidP="2011F211" w:rsidRDefault="2011F211" w14:paraId="0BC096D9" w14:textId="7D8A35EF">
      <w:pPr>
        <w:pStyle w:val="Normal"/>
        <w:jc w:val="both"/>
        <w:rPr>
          <w:rFonts w:ascii="Aptos" w:hAnsi="Aptos" w:eastAsia="Aptos" w:cs="Aptos"/>
          <w:noProof w:val="0"/>
          <w:sz w:val="24"/>
          <w:szCs w:val="24"/>
          <w:lang w:val="en-GB"/>
        </w:rPr>
      </w:pPr>
    </w:p>
    <w:p w:rsidR="2011F211" w:rsidP="2011F211" w:rsidRDefault="2011F211" w14:paraId="4BB6EE5D" w14:textId="750DA42C">
      <w:pPr>
        <w:pStyle w:val="Normal"/>
        <w:jc w:val="both"/>
        <w:rPr>
          <w:rFonts w:ascii="Aptos" w:hAnsi="Aptos" w:eastAsia="Aptos" w:cs="Aptos"/>
          <w:noProof w:val="0"/>
          <w:sz w:val="24"/>
          <w:szCs w:val="24"/>
          <w:lang w:val="en-GB"/>
        </w:rPr>
      </w:pPr>
    </w:p>
    <w:p w:rsidR="642294EF" w:rsidP="2011F211" w:rsidRDefault="642294EF" w14:paraId="1B75DD8F" w14:textId="65D2CA8F">
      <w:pPr>
        <w:pStyle w:val="Heading1"/>
        <w:numPr>
          <w:ilvl w:val="0"/>
          <w:numId w:val="1"/>
        </w:numPr>
        <w:jc w:val="both"/>
        <w:rPr>
          <w:rFonts w:ascii="Aptos" w:hAnsi="Aptos" w:eastAsia="Aptos" w:cs="Aptos" w:asciiTheme="minorAscii" w:hAnsiTheme="minorAscii" w:eastAsiaTheme="minorAscii" w:cstheme="minorAscii"/>
          <w:color w:val="auto"/>
        </w:rPr>
      </w:pPr>
      <w:bookmarkStart w:name="_Toc1483586544" w:id="2087695335"/>
      <w:r w:rsidRPr="2011F211" w:rsidR="642294EF">
        <w:rPr>
          <w:rFonts w:ascii="Aptos" w:hAnsi="Aptos" w:eastAsia="Aptos" w:cs="Aptos" w:asciiTheme="minorAscii" w:hAnsiTheme="minorAscii" w:eastAsiaTheme="minorAscii" w:cstheme="minorAscii"/>
          <w:color w:val="auto"/>
        </w:rPr>
        <w:t>Destination and Event Overview</w:t>
      </w:r>
      <w:bookmarkEnd w:id="2087695335"/>
    </w:p>
    <w:p w:rsidR="507A28D0" w:rsidP="2011F211" w:rsidRDefault="507A28D0" w14:paraId="137CA8C7" w14:textId="3F1F16D7">
      <w:pPr>
        <w:pStyle w:val="Heading2"/>
        <w:jc w:val="both"/>
        <w:rPr>
          <w:rFonts w:ascii="Aptos" w:hAnsi="Aptos" w:eastAsia="Aptos" w:cs="Aptos" w:asciiTheme="minorAscii" w:hAnsiTheme="minorAscii" w:eastAsiaTheme="minorAscii" w:cstheme="minorAscii"/>
          <w:color w:val="auto"/>
        </w:rPr>
      </w:pPr>
      <w:bookmarkStart w:name="_Toc1973378211" w:id="495198761"/>
      <w:r w:rsidRPr="2011F211" w:rsidR="507A28D0">
        <w:rPr>
          <w:rFonts w:ascii="Aptos" w:hAnsi="Aptos" w:eastAsia="Aptos" w:cs="Aptos" w:asciiTheme="minorAscii" w:hAnsiTheme="minorAscii" w:eastAsiaTheme="minorAscii" w:cstheme="minorAscii"/>
          <w:color w:val="auto"/>
        </w:rPr>
        <w:t>2.1 Overview of Ironman Wales</w:t>
      </w:r>
      <w:bookmarkEnd w:id="495198761"/>
    </w:p>
    <w:p w:rsidR="63D81CD8" w:rsidP="2011F211" w:rsidRDefault="63D81CD8" w14:paraId="0B284414" w14:textId="45B11425">
      <w:pPr>
        <w:pStyle w:val="Normal"/>
        <w:jc w:val="both"/>
        <w:rPr>
          <w:rFonts w:ascii="Aptos" w:hAnsi="Aptos" w:eastAsia="Aptos" w:cs="Aptos" w:asciiTheme="minorAscii" w:hAnsiTheme="minorAscii" w:eastAsiaTheme="minorAscii" w:cstheme="minorAscii"/>
          <w:noProof w:val="0"/>
          <w:color w:val="auto"/>
          <w:sz w:val="24"/>
          <w:szCs w:val="24"/>
          <w:lang w:val="en-GB"/>
        </w:rPr>
      </w:pPr>
      <w:r w:rsidRPr="2011F211" w:rsidR="2E5C406B">
        <w:rPr>
          <w:rFonts w:ascii="Aptos" w:hAnsi="Aptos" w:eastAsia="Aptos" w:cs="Aptos" w:asciiTheme="minorAscii" w:hAnsiTheme="minorAscii" w:eastAsiaTheme="minorAscii" w:cstheme="minorAscii"/>
          <w:color w:val="auto"/>
        </w:rPr>
        <w:t>Ironman Wales</w:t>
      </w:r>
      <w:r w:rsidRPr="2011F211" w:rsidR="2E5C406B">
        <w:rPr>
          <w:rFonts w:ascii="Aptos" w:hAnsi="Aptos" w:eastAsia="Aptos" w:cs="Aptos" w:asciiTheme="minorAscii" w:hAnsiTheme="minorAscii" w:eastAsiaTheme="minorAscii" w:cstheme="minorAscii"/>
          <w:color w:val="auto"/>
        </w:rPr>
        <w:t xml:space="preserve"> is on</w:t>
      </w:r>
      <w:r w:rsidRPr="2011F211" w:rsidR="2E5C406B">
        <w:rPr>
          <w:rFonts w:ascii="Aptos" w:hAnsi="Aptos" w:eastAsia="Aptos" w:cs="Aptos" w:asciiTheme="minorAscii" w:hAnsiTheme="minorAscii" w:eastAsiaTheme="minorAscii" w:cstheme="minorAscii"/>
          <w:color w:val="auto"/>
        </w:rPr>
        <w:t>e of the biggest triathlon events in the UK, taking place annual</w:t>
      </w:r>
      <w:r w:rsidRPr="2011F211" w:rsidR="2E5C406B">
        <w:rPr>
          <w:rFonts w:ascii="Aptos" w:hAnsi="Aptos" w:eastAsia="Aptos" w:cs="Aptos" w:asciiTheme="minorAscii" w:hAnsiTheme="minorAscii" w:eastAsiaTheme="minorAscii" w:cstheme="minorAscii"/>
          <w:color w:val="auto"/>
        </w:rPr>
        <w:t xml:space="preserve">ly </w:t>
      </w:r>
      <w:r w:rsidRPr="2011F211" w:rsidR="2E5C406B">
        <w:rPr>
          <w:rFonts w:ascii="Aptos" w:hAnsi="Aptos" w:eastAsia="Aptos" w:cs="Aptos" w:asciiTheme="minorAscii" w:hAnsiTheme="minorAscii" w:eastAsiaTheme="minorAscii" w:cstheme="minorAscii"/>
          <w:color w:val="auto"/>
        </w:rPr>
        <w:t>in Tenby.</w:t>
      </w:r>
      <w:r w:rsidRPr="2011F211" w:rsidR="2F04E99D">
        <w:rPr>
          <w:rFonts w:ascii="Aptos" w:hAnsi="Aptos" w:eastAsia="Aptos" w:cs="Aptos" w:asciiTheme="minorAscii" w:hAnsiTheme="minorAscii" w:eastAsiaTheme="minorAscii" w:cstheme="minorAscii"/>
          <w:noProof w:val="0"/>
          <w:color w:val="auto"/>
          <w:sz w:val="24"/>
          <w:szCs w:val="24"/>
          <w:lang w:val="en-GB"/>
        </w:rPr>
        <w:t xml:space="preserve"> Participants</w:t>
      </w:r>
      <w:r w:rsidRPr="2011F211" w:rsidR="0BADBDD3">
        <w:rPr>
          <w:rFonts w:ascii="Aptos" w:hAnsi="Aptos" w:eastAsia="Aptos" w:cs="Aptos" w:asciiTheme="minorAscii" w:hAnsiTheme="minorAscii" w:eastAsiaTheme="minorAscii" w:cstheme="minorAscii"/>
          <w:noProof w:val="0"/>
          <w:color w:val="auto"/>
          <w:sz w:val="24"/>
          <w:szCs w:val="24"/>
          <w:lang w:val="en-GB"/>
        </w:rPr>
        <w:t xml:space="preserve"> complete a</w:t>
      </w:r>
      <w:r w:rsidRPr="2011F211" w:rsidR="2F04E99D">
        <w:rPr>
          <w:rFonts w:ascii="Aptos" w:hAnsi="Aptos" w:eastAsia="Aptos" w:cs="Aptos" w:asciiTheme="minorAscii" w:hAnsiTheme="minorAscii" w:eastAsiaTheme="minorAscii" w:cstheme="minorAscii"/>
          <w:noProof w:val="0"/>
          <w:color w:val="auto"/>
          <w:sz w:val="24"/>
          <w:szCs w:val="24"/>
          <w:lang w:val="en-GB"/>
        </w:rPr>
        <w:t xml:space="preserve"> 2.4-mile swim, followed by a 112-mile bike ride, and finish with a full marathon. This event attracts athletes from all over the world</w:t>
      </w:r>
      <w:r w:rsidRPr="2011F211" w:rsidR="6831808E">
        <w:rPr>
          <w:rFonts w:ascii="Aptos" w:hAnsi="Aptos" w:eastAsia="Aptos" w:cs="Aptos" w:asciiTheme="minorAscii" w:hAnsiTheme="minorAscii" w:eastAsiaTheme="minorAscii" w:cstheme="minorAscii"/>
          <w:noProof w:val="0"/>
          <w:color w:val="auto"/>
          <w:sz w:val="24"/>
          <w:szCs w:val="24"/>
          <w:lang w:val="en-GB"/>
        </w:rPr>
        <w:t xml:space="preserve">, </w:t>
      </w:r>
      <w:r w:rsidRPr="2011F211" w:rsidR="2F04E99D">
        <w:rPr>
          <w:rFonts w:ascii="Aptos" w:hAnsi="Aptos" w:eastAsia="Aptos" w:cs="Aptos" w:asciiTheme="minorAscii" w:hAnsiTheme="minorAscii" w:eastAsiaTheme="minorAscii" w:cstheme="minorAscii"/>
          <w:noProof w:val="0"/>
          <w:color w:val="auto"/>
          <w:sz w:val="24"/>
          <w:szCs w:val="24"/>
          <w:lang w:val="en-GB"/>
        </w:rPr>
        <w:t>bringing families and spectators with them.</w:t>
      </w:r>
      <w:r w:rsidRPr="2011F211" w:rsidR="21068115">
        <w:rPr>
          <w:rFonts w:ascii="Aptos" w:hAnsi="Aptos" w:eastAsia="Aptos" w:cs="Aptos" w:asciiTheme="minorAscii" w:hAnsiTheme="minorAscii" w:eastAsiaTheme="minorAscii" w:cstheme="minorAscii"/>
          <w:noProof w:val="0"/>
          <w:color w:val="auto"/>
          <w:sz w:val="24"/>
          <w:szCs w:val="24"/>
          <w:lang w:val="en-GB"/>
        </w:rPr>
        <w:t xml:space="preserve"> </w:t>
      </w:r>
      <w:r w:rsidRPr="2011F211" w:rsidR="35BEB05E">
        <w:rPr>
          <w:rFonts w:ascii="Aptos" w:hAnsi="Aptos" w:eastAsia="Aptos" w:cs="Aptos" w:asciiTheme="minorAscii" w:hAnsiTheme="minorAscii" w:eastAsiaTheme="minorAscii" w:cstheme="minorAscii"/>
          <w:noProof w:val="0"/>
          <w:color w:val="auto"/>
          <w:sz w:val="24"/>
          <w:szCs w:val="24"/>
          <w:lang w:val="en-GB"/>
        </w:rPr>
        <w:t>According to the Tenby Observer (2023), Ironman Wales has sold out every year, with athletes from 28 different countries travelling to Wales to take part, and over 2,000 registered for 2024.</w:t>
      </w:r>
    </w:p>
    <w:p w:rsidR="20B74D04" w:rsidP="2011F211" w:rsidRDefault="20B74D04" w14:paraId="54E641DA" w14:textId="254171F7">
      <w:pPr>
        <w:pStyle w:val="Heading2"/>
        <w:jc w:val="both"/>
        <w:rPr>
          <w:rFonts w:ascii="Aptos" w:hAnsi="Aptos" w:eastAsia="Aptos" w:cs="Aptos" w:asciiTheme="minorAscii" w:hAnsiTheme="minorAscii" w:eastAsiaTheme="minorAscii" w:cstheme="minorAscii"/>
          <w:noProof w:val="0"/>
          <w:color w:val="auto"/>
          <w:lang w:val="en-GB"/>
        </w:rPr>
      </w:pPr>
      <w:bookmarkStart w:name="_Toc957948322" w:id="1257907677"/>
      <w:r w:rsidRPr="2011F211" w:rsidR="20B74D04">
        <w:rPr>
          <w:rFonts w:ascii="Aptos" w:hAnsi="Aptos" w:eastAsia="Aptos" w:cs="Aptos" w:asciiTheme="minorAscii" w:hAnsiTheme="minorAscii" w:eastAsiaTheme="minorAscii" w:cstheme="minorAscii"/>
          <w:noProof w:val="0"/>
          <w:color w:val="auto"/>
          <w:lang w:val="en-GB"/>
        </w:rPr>
        <w:t>2.2 Overview of Tenby as a tourist destination</w:t>
      </w:r>
      <w:bookmarkEnd w:id="1257907677"/>
    </w:p>
    <w:p w:rsidR="1E3D9D43" w:rsidP="2011F211" w:rsidRDefault="1E3D9D43" w14:paraId="554EBAF2" w14:textId="732C9FEB">
      <w:pPr>
        <w:pStyle w:val="Normal"/>
        <w:jc w:val="both"/>
      </w:pPr>
      <w:r w:rsidRPr="2011F211" w:rsidR="1E3D9D43">
        <w:rPr>
          <w:rFonts w:ascii="Aptos" w:hAnsi="Aptos" w:eastAsia="Aptos" w:cs="Aptos"/>
          <w:noProof w:val="0"/>
          <w:sz w:val="24"/>
          <w:szCs w:val="24"/>
          <w:lang w:val="en-GB"/>
        </w:rPr>
        <w:t>Tenby, a coastal town in Pembrokeshire, South Wales, near Pembrokeshire Coast National Park, is known for its natural beauty, coastal views, and popular summer beaches. Its narrow streets and locally owned businesses give the town a traditional, friendly appeal. Accommodation includes B&amp;Bs, caravans, cottages, and apartments (Around Tenby, n.d.).</w:t>
      </w:r>
    </w:p>
    <w:p w:rsidR="0D1DFCCC" w:rsidP="2011F211" w:rsidRDefault="0D1DFCCC" w14:paraId="245A43C2" w14:textId="2C00E0A6">
      <w:pPr>
        <w:pStyle w:val="Heading2"/>
        <w:rPr>
          <w:rFonts w:ascii="Aptos" w:hAnsi="Aptos" w:eastAsia="Aptos" w:cs="Aptos" w:asciiTheme="minorAscii" w:hAnsiTheme="minorAscii" w:eastAsiaTheme="minorAscii" w:cstheme="minorAscii"/>
          <w:noProof w:val="0"/>
          <w:color w:val="auto"/>
          <w:lang w:val="en-GB"/>
        </w:rPr>
      </w:pPr>
      <w:bookmarkStart w:name="_Toc1199210857" w:id="1449173944"/>
      <w:r w:rsidRPr="2011F211" w:rsidR="0D1DFCCC">
        <w:rPr>
          <w:rFonts w:ascii="Aptos" w:hAnsi="Aptos" w:eastAsia="Aptos" w:cs="Aptos" w:asciiTheme="minorAscii" w:hAnsiTheme="minorAscii" w:eastAsiaTheme="minorAscii" w:cstheme="minorAscii"/>
          <w:noProof w:val="0"/>
          <w:color w:val="auto"/>
          <w:lang w:val="en-GB"/>
        </w:rPr>
        <w:t>2.3 Transport Accessibility</w:t>
      </w:r>
      <w:bookmarkEnd w:id="1449173944"/>
    </w:p>
    <w:p w:rsidR="6CD5A4FA" w:rsidP="2011F211" w:rsidRDefault="6CD5A4FA" w14:paraId="16E7D641" w14:textId="49375B64">
      <w:pPr>
        <w:spacing w:before="240" w:beforeAutospacing="off" w:after="240" w:afterAutospacing="off"/>
        <w:jc w:val="both"/>
        <w:rPr>
          <w:rFonts w:ascii="Aptos" w:hAnsi="Aptos" w:eastAsia="Aptos" w:cs="Aptos" w:asciiTheme="minorAscii" w:hAnsiTheme="minorAscii" w:eastAsiaTheme="minorAscii" w:cstheme="minorAscii"/>
          <w:b w:val="0"/>
          <w:bCs w:val="0"/>
          <w:noProof w:val="0"/>
          <w:color w:val="auto"/>
          <w:lang w:val="en-GB"/>
        </w:rPr>
      </w:pPr>
      <w:r w:rsidRPr="2011F211" w:rsidR="6CD5A4FA">
        <w:rPr>
          <w:rFonts w:ascii="Aptos" w:hAnsi="Aptos" w:eastAsia="Aptos" w:cs="Aptos"/>
          <w:b w:val="0"/>
          <w:bCs w:val="0"/>
          <w:noProof w:val="0"/>
          <w:sz w:val="24"/>
          <w:szCs w:val="24"/>
          <w:lang w:val="en-GB"/>
        </w:rPr>
        <w:t>Tenby is accessible by train and car via the A48 from Carmarthen, with the train station a short walk away (McIntosh, 2021; Transport for Wales, 2025).</w:t>
      </w:r>
      <w:r w:rsidRPr="2011F211" w:rsidR="3704D631">
        <w:rPr>
          <w:rFonts w:ascii="Aptos" w:hAnsi="Aptos" w:eastAsia="Aptos" w:cs="Aptos"/>
          <w:b w:val="0"/>
          <w:bCs w:val="0"/>
          <w:noProof w:val="0"/>
          <w:sz w:val="24"/>
          <w:szCs w:val="24"/>
          <w:lang w:val="en-GB"/>
        </w:rPr>
        <w:t xml:space="preserve"> </w:t>
      </w:r>
      <w:r w:rsidRPr="2011F211" w:rsidR="756D4994">
        <w:rPr>
          <w:rFonts w:ascii="Aptos" w:hAnsi="Aptos" w:eastAsia="Aptos" w:cs="Aptos" w:asciiTheme="minorAscii" w:hAnsiTheme="minorAscii" w:eastAsiaTheme="minorAscii" w:cstheme="minorAscii"/>
          <w:b w:val="0"/>
          <w:bCs w:val="0"/>
          <w:noProof w:val="0"/>
          <w:color w:val="auto"/>
          <w:lang w:val="en-GB"/>
        </w:rPr>
        <w:t>To support the even</w:t>
      </w:r>
      <w:r w:rsidRPr="2011F211" w:rsidR="31DEE582">
        <w:rPr>
          <w:rFonts w:ascii="Aptos" w:hAnsi="Aptos" w:eastAsia="Aptos" w:cs="Aptos" w:asciiTheme="minorAscii" w:hAnsiTheme="minorAscii" w:eastAsiaTheme="minorAscii" w:cstheme="minorAscii"/>
          <w:b w:val="0"/>
          <w:bCs w:val="0"/>
          <w:noProof w:val="0"/>
          <w:color w:val="auto"/>
          <w:lang w:val="en-GB"/>
        </w:rPr>
        <w:t>t</w:t>
      </w:r>
      <w:r w:rsidRPr="2011F211" w:rsidR="756D4994">
        <w:rPr>
          <w:rFonts w:ascii="Aptos" w:hAnsi="Aptos" w:eastAsia="Aptos" w:cs="Aptos" w:asciiTheme="minorAscii" w:hAnsiTheme="minorAscii" w:eastAsiaTheme="minorAscii" w:cstheme="minorAscii"/>
          <w:b w:val="0"/>
          <w:bCs w:val="0"/>
          <w:noProof w:val="0"/>
          <w:color w:val="auto"/>
          <w:lang w:val="en-GB"/>
        </w:rPr>
        <w:t xml:space="preserve"> </w:t>
      </w:r>
      <w:r w:rsidRPr="2011F211" w:rsidR="7A90E7BF">
        <w:rPr>
          <w:rFonts w:ascii="Aptos" w:hAnsi="Aptos" w:eastAsia="Aptos" w:cs="Aptos" w:asciiTheme="minorAscii" w:hAnsiTheme="minorAscii" w:eastAsiaTheme="minorAscii" w:cstheme="minorAscii"/>
          <w:b w:val="0"/>
          <w:bCs w:val="0"/>
          <w:noProof w:val="0"/>
          <w:color w:val="auto"/>
          <w:lang w:val="en-GB"/>
        </w:rPr>
        <w:t xml:space="preserve">parking </w:t>
      </w:r>
      <w:r w:rsidRPr="2011F211" w:rsidR="2FE2810F">
        <w:rPr>
          <w:rFonts w:ascii="Aptos" w:hAnsi="Aptos" w:eastAsia="Aptos" w:cs="Aptos" w:asciiTheme="minorAscii" w:hAnsiTheme="minorAscii" w:eastAsiaTheme="minorAscii" w:cstheme="minorAscii"/>
          <w:b w:val="0"/>
          <w:bCs w:val="0"/>
          <w:noProof w:val="0"/>
          <w:color w:val="auto"/>
          <w:lang w:val="en-GB"/>
        </w:rPr>
        <w:t>is</w:t>
      </w:r>
      <w:r w:rsidRPr="2011F211" w:rsidR="7A90E7BF">
        <w:rPr>
          <w:rFonts w:ascii="Aptos" w:hAnsi="Aptos" w:eastAsia="Aptos" w:cs="Aptos" w:asciiTheme="minorAscii" w:hAnsiTheme="minorAscii" w:eastAsiaTheme="minorAscii" w:cstheme="minorAscii"/>
          <w:b w:val="0"/>
          <w:bCs w:val="0"/>
          <w:noProof w:val="0"/>
          <w:color w:val="auto"/>
          <w:lang w:val="en-GB"/>
        </w:rPr>
        <w:t xml:space="preserve"> available in Carew Airfield with a shuttle bus operating to and from Tenby to prevent congestion (Ironman Wales 2025</w:t>
      </w:r>
      <w:r w:rsidRPr="2011F211" w:rsidR="319B6F20">
        <w:rPr>
          <w:rFonts w:ascii="Aptos" w:hAnsi="Aptos" w:eastAsia="Aptos" w:cs="Aptos" w:asciiTheme="minorAscii" w:hAnsiTheme="minorAscii" w:eastAsiaTheme="minorAscii" w:cstheme="minorAscii"/>
          <w:b w:val="0"/>
          <w:bCs w:val="0"/>
          <w:noProof w:val="0"/>
          <w:color w:val="auto"/>
          <w:lang w:val="en-GB"/>
        </w:rPr>
        <w:t>a</w:t>
      </w:r>
      <w:r w:rsidRPr="2011F211" w:rsidR="7A90E7BF">
        <w:rPr>
          <w:rFonts w:ascii="Aptos" w:hAnsi="Aptos" w:eastAsia="Aptos" w:cs="Aptos" w:asciiTheme="minorAscii" w:hAnsiTheme="minorAscii" w:eastAsiaTheme="minorAscii" w:cstheme="minorAscii"/>
          <w:b w:val="0"/>
          <w:bCs w:val="0"/>
          <w:noProof w:val="0"/>
          <w:color w:val="auto"/>
          <w:lang w:val="en-GB"/>
        </w:rPr>
        <w:t>).</w:t>
      </w:r>
    </w:p>
    <w:p w:rsidR="0F4F45B1" w:rsidP="2011F211" w:rsidRDefault="0F4F45B1" w14:paraId="50AC1EF9" w14:textId="7AEE7342">
      <w:pPr>
        <w:pStyle w:val="Heading2"/>
        <w:jc w:val="both"/>
        <w:rPr>
          <w:rFonts w:ascii="Aptos" w:hAnsi="Aptos" w:eastAsia="Aptos" w:cs="Aptos" w:asciiTheme="minorAscii" w:hAnsiTheme="minorAscii" w:eastAsiaTheme="minorAscii" w:cstheme="minorAscii"/>
          <w:noProof w:val="0"/>
          <w:color w:val="auto"/>
          <w:lang w:val="en-GB"/>
        </w:rPr>
      </w:pPr>
      <w:bookmarkStart w:name="_Toc1428337288" w:id="517504315"/>
      <w:r w:rsidRPr="2011F211" w:rsidR="0F4F45B1">
        <w:rPr>
          <w:rFonts w:ascii="Aptos" w:hAnsi="Aptos" w:eastAsia="Aptos" w:cs="Aptos" w:asciiTheme="minorAscii" w:hAnsiTheme="minorAscii" w:eastAsiaTheme="minorAscii" w:cstheme="minorAscii"/>
          <w:noProof w:val="0"/>
          <w:color w:val="auto"/>
          <w:lang w:val="en-GB"/>
        </w:rPr>
        <w:t>2.4 Introduction to Overtourism in Tenby</w:t>
      </w:r>
      <w:bookmarkEnd w:id="517504315"/>
      <w:r w:rsidRPr="2011F211" w:rsidR="49CA2E80">
        <w:rPr>
          <w:rFonts w:ascii="Aptos" w:hAnsi="Aptos" w:eastAsia="Aptos" w:cs="Aptos" w:asciiTheme="minorAscii" w:hAnsiTheme="minorAscii" w:eastAsiaTheme="minorAscii" w:cstheme="minorAscii"/>
          <w:noProof w:val="0"/>
          <w:color w:val="auto"/>
          <w:lang w:val="en-GB"/>
        </w:rPr>
        <w:t xml:space="preserve"> </w:t>
      </w:r>
    </w:p>
    <w:p w:rsidR="0C93382C" w:rsidP="2011F211" w:rsidRDefault="0C93382C" w14:paraId="3FEC5418" w14:textId="7998D18C">
      <w:pPr>
        <w:pStyle w:val="Normal"/>
        <w:spacing w:before="240" w:beforeAutospacing="off" w:after="240" w:afterAutospacing="off"/>
        <w:jc w:val="both"/>
        <w:rPr>
          <w:rFonts w:ascii="Aptos" w:hAnsi="Aptos" w:eastAsia="Aptos" w:cs="Aptos" w:asciiTheme="minorAscii" w:hAnsiTheme="minorAscii" w:eastAsiaTheme="minorAscii" w:cstheme="minorAscii"/>
          <w:noProof w:val="0"/>
          <w:color w:val="auto"/>
          <w:sz w:val="24"/>
          <w:szCs w:val="24"/>
          <w:lang w:val="en-GB"/>
        </w:rPr>
      </w:pPr>
      <w:r w:rsidRPr="2011F211" w:rsidR="726F2D62">
        <w:rPr>
          <w:rFonts w:ascii="Aptos" w:hAnsi="Aptos" w:eastAsia="Aptos" w:cs="Aptos" w:asciiTheme="minorAscii" w:hAnsiTheme="minorAscii" w:eastAsiaTheme="minorAscii" w:cstheme="minorAscii"/>
          <w:noProof w:val="0"/>
          <w:color w:val="auto"/>
          <w:sz w:val="24"/>
          <w:szCs w:val="24"/>
          <w:lang w:val="en-GB"/>
        </w:rPr>
        <w:t xml:space="preserve">According to </w:t>
      </w:r>
      <w:r w:rsidRPr="2011F211" w:rsidR="726F2D62">
        <w:rPr>
          <w:rFonts w:ascii="Aptos" w:hAnsi="Aptos" w:eastAsia="Aptos" w:cs="Aptos" w:asciiTheme="minorAscii" w:hAnsiTheme="minorAscii" w:eastAsiaTheme="minorAscii" w:cstheme="minorAscii"/>
          <w:noProof w:val="0"/>
          <w:color w:val="auto"/>
          <w:sz w:val="24"/>
          <w:szCs w:val="24"/>
          <w:lang w:val="en-GB"/>
        </w:rPr>
        <w:t>Majdak</w:t>
      </w:r>
      <w:r w:rsidRPr="2011F211" w:rsidR="726F2D62">
        <w:rPr>
          <w:rFonts w:ascii="Aptos" w:hAnsi="Aptos" w:eastAsia="Aptos" w:cs="Aptos" w:asciiTheme="minorAscii" w:hAnsiTheme="minorAscii" w:eastAsiaTheme="minorAscii" w:cstheme="minorAscii"/>
          <w:noProof w:val="0"/>
          <w:color w:val="auto"/>
          <w:sz w:val="24"/>
          <w:szCs w:val="24"/>
          <w:lang w:val="en-GB"/>
        </w:rPr>
        <w:t xml:space="preserve"> and Martins (2022), o</w:t>
      </w:r>
      <w:r w:rsidRPr="2011F211" w:rsidR="0760491E">
        <w:rPr>
          <w:rFonts w:ascii="Aptos" w:hAnsi="Aptos" w:eastAsia="Aptos" w:cs="Aptos" w:asciiTheme="minorAscii" w:hAnsiTheme="minorAscii" w:eastAsiaTheme="minorAscii" w:cstheme="minorAscii"/>
          <w:noProof w:val="0"/>
          <w:color w:val="auto"/>
          <w:sz w:val="24"/>
          <w:szCs w:val="24"/>
          <w:lang w:val="en-GB"/>
        </w:rPr>
        <w:t xml:space="preserve">vertourism </w:t>
      </w:r>
      <w:r w:rsidRPr="2011F211" w:rsidR="439C90DA">
        <w:rPr>
          <w:rFonts w:ascii="Aptos" w:hAnsi="Aptos" w:eastAsia="Aptos" w:cs="Aptos" w:asciiTheme="minorAscii" w:hAnsiTheme="minorAscii" w:eastAsiaTheme="minorAscii" w:cstheme="minorAscii"/>
          <w:noProof w:val="0"/>
          <w:color w:val="auto"/>
          <w:sz w:val="24"/>
          <w:szCs w:val="24"/>
          <w:lang w:val="en-GB"/>
        </w:rPr>
        <w:t xml:space="preserve">occurs when the number of visitors to a destination </w:t>
      </w:r>
      <w:r w:rsidRPr="2011F211" w:rsidR="156C1A0F">
        <w:rPr>
          <w:rFonts w:ascii="Aptos" w:hAnsi="Aptos" w:eastAsia="Aptos" w:cs="Aptos" w:asciiTheme="minorAscii" w:hAnsiTheme="minorAscii" w:eastAsiaTheme="minorAscii" w:cstheme="minorAscii"/>
          <w:noProof w:val="0"/>
          <w:color w:val="auto"/>
          <w:sz w:val="24"/>
          <w:szCs w:val="24"/>
          <w:lang w:val="en-GB"/>
        </w:rPr>
        <w:t>exceeds its</w:t>
      </w:r>
      <w:r w:rsidRPr="2011F211" w:rsidR="156C1A0F">
        <w:rPr>
          <w:rFonts w:ascii="Aptos" w:hAnsi="Aptos" w:eastAsia="Aptos" w:cs="Aptos" w:asciiTheme="minorAscii" w:hAnsiTheme="minorAscii" w:eastAsiaTheme="minorAscii" w:cstheme="minorAscii"/>
          <w:noProof w:val="0"/>
          <w:color w:val="auto"/>
          <w:sz w:val="24"/>
          <w:szCs w:val="24"/>
          <w:lang w:val="en-GB"/>
        </w:rPr>
        <w:t xml:space="preserve"> capacity,</w:t>
      </w:r>
      <w:r w:rsidRPr="2011F211" w:rsidR="439C90DA">
        <w:rPr>
          <w:rFonts w:ascii="Aptos" w:hAnsi="Aptos" w:eastAsia="Aptos" w:cs="Aptos" w:asciiTheme="minorAscii" w:hAnsiTheme="minorAscii" w:eastAsiaTheme="minorAscii" w:cstheme="minorAscii"/>
          <w:noProof w:val="0"/>
          <w:color w:val="auto"/>
          <w:sz w:val="24"/>
          <w:szCs w:val="24"/>
          <w:lang w:val="en-GB"/>
        </w:rPr>
        <w:t xml:space="preserve"> causing overcrowding and </w:t>
      </w:r>
      <w:r w:rsidRPr="2011F211" w:rsidR="3523B340">
        <w:rPr>
          <w:rFonts w:ascii="Aptos" w:hAnsi="Aptos" w:eastAsia="Aptos" w:cs="Aptos" w:asciiTheme="minorAscii" w:hAnsiTheme="minorAscii" w:eastAsiaTheme="minorAscii" w:cstheme="minorAscii"/>
          <w:noProof w:val="0"/>
          <w:color w:val="auto"/>
          <w:sz w:val="24"/>
          <w:szCs w:val="24"/>
          <w:lang w:val="en-GB"/>
        </w:rPr>
        <w:t>putting pressure on local infrastructure</w:t>
      </w:r>
      <w:r w:rsidRPr="2011F211" w:rsidR="0B643E31">
        <w:rPr>
          <w:rFonts w:ascii="Aptos" w:hAnsi="Aptos" w:eastAsia="Aptos" w:cs="Aptos" w:asciiTheme="minorAscii" w:hAnsiTheme="minorAscii" w:eastAsiaTheme="minorAscii" w:cstheme="minorAscii"/>
          <w:noProof w:val="0"/>
          <w:color w:val="auto"/>
          <w:sz w:val="24"/>
          <w:szCs w:val="24"/>
          <w:lang w:val="en-GB"/>
        </w:rPr>
        <w:t>. This</w:t>
      </w:r>
      <w:r w:rsidRPr="2011F211" w:rsidR="7F096EF4">
        <w:rPr>
          <w:rFonts w:ascii="Aptos" w:hAnsi="Aptos" w:eastAsia="Aptos" w:cs="Aptos" w:asciiTheme="minorAscii" w:hAnsiTheme="minorAscii" w:eastAsiaTheme="minorAscii" w:cstheme="minorAscii"/>
          <w:noProof w:val="0"/>
          <w:color w:val="auto"/>
          <w:sz w:val="24"/>
          <w:szCs w:val="24"/>
          <w:lang w:val="en-GB"/>
        </w:rPr>
        <w:t xml:space="preserve"> is negative</w:t>
      </w:r>
      <w:r w:rsidRPr="2011F211" w:rsidR="7CF28323">
        <w:rPr>
          <w:rFonts w:ascii="Aptos" w:hAnsi="Aptos" w:eastAsia="Aptos" w:cs="Aptos" w:asciiTheme="minorAscii" w:hAnsiTheme="minorAscii" w:eastAsiaTheme="minorAscii" w:cstheme="minorAscii"/>
          <w:noProof w:val="0"/>
          <w:color w:val="auto"/>
          <w:sz w:val="24"/>
          <w:szCs w:val="24"/>
          <w:lang w:val="en-GB"/>
        </w:rPr>
        <w:t xml:space="preserve"> for both the tourists and the locals</w:t>
      </w:r>
      <w:r w:rsidRPr="2011F211" w:rsidR="72C5DFD5">
        <w:rPr>
          <w:rFonts w:ascii="Aptos" w:hAnsi="Aptos" w:eastAsia="Aptos" w:cs="Aptos" w:asciiTheme="minorAscii" w:hAnsiTheme="minorAscii" w:eastAsiaTheme="minorAscii" w:cstheme="minorAscii"/>
          <w:noProof w:val="0"/>
          <w:color w:val="auto"/>
          <w:sz w:val="24"/>
          <w:szCs w:val="24"/>
          <w:lang w:val="en-GB"/>
        </w:rPr>
        <w:t xml:space="preserve"> and </w:t>
      </w:r>
      <w:r w:rsidRPr="2011F211" w:rsidR="64BDCBE0">
        <w:rPr>
          <w:rFonts w:ascii="Aptos" w:hAnsi="Aptos" w:eastAsia="Aptos" w:cs="Aptos" w:asciiTheme="minorAscii" w:hAnsiTheme="minorAscii" w:eastAsiaTheme="minorAscii" w:cstheme="minorAscii"/>
          <w:noProof w:val="0"/>
          <w:color w:val="auto"/>
          <w:sz w:val="24"/>
          <w:szCs w:val="24"/>
          <w:lang w:val="en-GB"/>
        </w:rPr>
        <w:t xml:space="preserve">can be seen in Tenby when thousands of athletes and spectators arrive in the small town. This </w:t>
      </w:r>
      <w:r w:rsidRPr="2011F211" w:rsidR="27C0A1DC">
        <w:rPr>
          <w:rFonts w:ascii="Aptos" w:hAnsi="Aptos" w:eastAsia="Aptos" w:cs="Aptos" w:asciiTheme="minorAscii" w:hAnsiTheme="minorAscii" w:eastAsiaTheme="minorAscii" w:cstheme="minorAscii"/>
          <w:noProof w:val="0"/>
          <w:color w:val="auto"/>
          <w:sz w:val="24"/>
          <w:szCs w:val="24"/>
          <w:lang w:val="en-GB"/>
        </w:rPr>
        <w:t xml:space="preserve">significant </w:t>
      </w:r>
      <w:r w:rsidRPr="2011F211" w:rsidR="64BDCBE0">
        <w:rPr>
          <w:rFonts w:ascii="Aptos" w:hAnsi="Aptos" w:eastAsia="Aptos" w:cs="Aptos" w:asciiTheme="minorAscii" w:hAnsiTheme="minorAscii" w:eastAsiaTheme="minorAscii" w:cstheme="minorAscii"/>
          <w:noProof w:val="0"/>
          <w:color w:val="auto"/>
          <w:sz w:val="24"/>
          <w:szCs w:val="24"/>
          <w:lang w:val="en-GB"/>
        </w:rPr>
        <w:t>increase in visito</w:t>
      </w:r>
      <w:r w:rsidRPr="2011F211" w:rsidR="64BDCBE0">
        <w:rPr>
          <w:rFonts w:ascii="Aptos" w:hAnsi="Aptos" w:eastAsia="Aptos" w:cs="Aptos" w:asciiTheme="minorAscii" w:hAnsiTheme="minorAscii" w:eastAsiaTheme="minorAscii" w:cstheme="minorAscii"/>
          <w:noProof w:val="0"/>
          <w:color w:val="auto"/>
          <w:sz w:val="24"/>
          <w:szCs w:val="24"/>
          <w:lang w:val="en-GB"/>
        </w:rPr>
        <w:t xml:space="preserve">rs </w:t>
      </w:r>
      <w:r w:rsidRPr="2011F211" w:rsidR="64BDCBE0">
        <w:rPr>
          <w:rFonts w:ascii="Aptos" w:hAnsi="Aptos" w:eastAsia="Aptos" w:cs="Aptos" w:asciiTheme="minorAscii" w:hAnsiTheme="minorAscii" w:eastAsiaTheme="minorAscii" w:cstheme="minorAscii"/>
          <w:noProof w:val="0"/>
          <w:color w:val="auto"/>
          <w:sz w:val="24"/>
          <w:szCs w:val="24"/>
          <w:lang w:val="en-GB"/>
        </w:rPr>
        <w:t>impa</w:t>
      </w:r>
      <w:r w:rsidRPr="2011F211" w:rsidR="64BDCBE0">
        <w:rPr>
          <w:rFonts w:ascii="Aptos" w:hAnsi="Aptos" w:eastAsia="Aptos" w:cs="Aptos" w:asciiTheme="minorAscii" w:hAnsiTheme="minorAscii" w:eastAsiaTheme="minorAscii" w:cstheme="minorAscii"/>
          <w:noProof w:val="0"/>
          <w:color w:val="auto"/>
          <w:sz w:val="24"/>
          <w:szCs w:val="24"/>
          <w:lang w:val="en-GB"/>
        </w:rPr>
        <w:t>cts</w:t>
      </w:r>
      <w:r w:rsidRPr="2011F211" w:rsidR="64BDCBE0">
        <w:rPr>
          <w:rFonts w:ascii="Aptos" w:hAnsi="Aptos" w:eastAsia="Aptos" w:cs="Aptos" w:asciiTheme="minorAscii" w:hAnsiTheme="minorAscii" w:eastAsiaTheme="minorAscii" w:cstheme="minorAscii"/>
          <w:noProof w:val="0"/>
          <w:color w:val="auto"/>
          <w:sz w:val="24"/>
          <w:szCs w:val="24"/>
          <w:lang w:val="en-GB"/>
        </w:rPr>
        <w:t xml:space="preserve"> </w:t>
      </w:r>
      <w:r w:rsidRPr="2011F211" w:rsidR="753A3603">
        <w:rPr>
          <w:rFonts w:ascii="Aptos" w:hAnsi="Aptos" w:eastAsia="Aptos" w:cs="Aptos" w:asciiTheme="minorAscii" w:hAnsiTheme="minorAscii" w:eastAsiaTheme="minorAscii" w:cstheme="minorAscii"/>
          <w:noProof w:val="0"/>
          <w:color w:val="auto"/>
          <w:sz w:val="24"/>
          <w:szCs w:val="24"/>
          <w:lang w:val="en-GB"/>
        </w:rPr>
        <w:t>residents</w:t>
      </w:r>
      <w:r w:rsidRPr="2011F211" w:rsidR="64BDCBE0">
        <w:rPr>
          <w:rFonts w:ascii="Aptos" w:hAnsi="Aptos" w:eastAsia="Aptos" w:cs="Aptos" w:asciiTheme="minorAscii" w:hAnsiTheme="minorAscii" w:eastAsiaTheme="minorAscii" w:cstheme="minorAscii"/>
          <w:noProof w:val="0"/>
          <w:color w:val="auto"/>
          <w:sz w:val="24"/>
          <w:szCs w:val="24"/>
          <w:lang w:val="en-GB"/>
        </w:rPr>
        <w:t xml:space="preserve"> through road </w:t>
      </w:r>
      <w:r w:rsidRPr="2011F211" w:rsidR="16CD517D">
        <w:rPr>
          <w:rFonts w:ascii="Aptos" w:hAnsi="Aptos" w:eastAsia="Aptos" w:cs="Aptos" w:asciiTheme="minorAscii" w:hAnsiTheme="minorAscii" w:eastAsiaTheme="minorAscii" w:cstheme="minorAscii"/>
          <w:noProof w:val="0"/>
          <w:color w:val="auto"/>
          <w:sz w:val="24"/>
          <w:szCs w:val="24"/>
          <w:lang w:val="en-GB"/>
        </w:rPr>
        <w:t>closures</w:t>
      </w:r>
      <w:r w:rsidRPr="2011F211" w:rsidR="270EA3CC">
        <w:rPr>
          <w:rFonts w:ascii="Aptos" w:hAnsi="Aptos" w:eastAsia="Aptos" w:cs="Aptos" w:asciiTheme="minorAscii" w:hAnsiTheme="minorAscii" w:eastAsiaTheme="minorAscii" w:cstheme="minorAscii"/>
          <w:noProof w:val="0"/>
          <w:color w:val="auto"/>
          <w:sz w:val="24"/>
          <w:szCs w:val="24"/>
          <w:lang w:val="en-GB"/>
        </w:rPr>
        <w:t xml:space="preserve"> and </w:t>
      </w:r>
      <w:r w:rsidRPr="2011F211" w:rsidR="7187DFDE">
        <w:rPr>
          <w:rFonts w:ascii="Aptos" w:hAnsi="Aptos" w:eastAsia="Aptos" w:cs="Aptos" w:asciiTheme="minorAscii" w:hAnsiTheme="minorAscii" w:eastAsiaTheme="minorAscii" w:cstheme="minorAscii"/>
          <w:noProof w:val="0"/>
          <w:color w:val="auto"/>
          <w:sz w:val="24"/>
          <w:szCs w:val="24"/>
          <w:lang w:val="en-GB"/>
        </w:rPr>
        <w:t xml:space="preserve">traffic </w:t>
      </w:r>
      <w:r w:rsidRPr="2011F211" w:rsidR="0147608D">
        <w:rPr>
          <w:rFonts w:ascii="Aptos" w:hAnsi="Aptos" w:eastAsia="Aptos" w:cs="Aptos" w:asciiTheme="minorAscii" w:hAnsiTheme="minorAscii" w:eastAsiaTheme="minorAscii" w:cstheme="minorAscii"/>
          <w:noProof w:val="0"/>
          <w:color w:val="auto"/>
          <w:sz w:val="24"/>
          <w:szCs w:val="24"/>
          <w:lang w:val="en-GB"/>
        </w:rPr>
        <w:t>congestion</w:t>
      </w:r>
      <w:r w:rsidRPr="2011F211" w:rsidR="092606A9">
        <w:rPr>
          <w:rFonts w:ascii="Aptos" w:hAnsi="Aptos" w:eastAsia="Aptos" w:cs="Aptos" w:asciiTheme="minorAscii" w:hAnsiTheme="minorAscii" w:eastAsiaTheme="minorAscii" w:cstheme="minorAscii"/>
          <w:noProof w:val="0"/>
          <w:color w:val="auto"/>
          <w:sz w:val="24"/>
          <w:szCs w:val="24"/>
          <w:lang w:val="en-GB"/>
        </w:rPr>
        <w:t>,</w:t>
      </w:r>
      <w:r w:rsidRPr="2011F211" w:rsidR="0C9123A9">
        <w:rPr>
          <w:rFonts w:ascii="Aptos" w:hAnsi="Aptos" w:eastAsia="Aptos" w:cs="Aptos" w:asciiTheme="minorAscii" w:hAnsiTheme="minorAscii" w:eastAsiaTheme="minorAscii" w:cstheme="minorAscii"/>
          <w:noProof w:val="0"/>
          <w:color w:val="auto"/>
          <w:sz w:val="24"/>
          <w:szCs w:val="24"/>
          <w:lang w:val="en-GB"/>
        </w:rPr>
        <w:t xml:space="preserve"> </w:t>
      </w:r>
      <w:r w:rsidRPr="2011F211" w:rsidR="38DBCA0A">
        <w:rPr>
          <w:rFonts w:ascii="Aptos" w:hAnsi="Aptos" w:eastAsia="Aptos" w:cs="Aptos" w:asciiTheme="minorAscii" w:hAnsiTheme="minorAscii" w:eastAsiaTheme="minorAscii" w:cstheme="minorAscii"/>
          <w:noProof w:val="0"/>
          <w:color w:val="auto"/>
          <w:sz w:val="24"/>
          <w:szCs w:val="24"/>
          <w:lang w:val="en-GB"/>
        </w:rPr>
        <w:t xml:space="preserve">which can make travel more difficult for residents and </w:t>
      </w:r>
      <w:r w:rsidRPr="2011F211" w:rsidR="458ECC82">
        <w:rPr>
          <w:rFonts w:ascii="Aptos" w:hAnsi="Aptos" w:eastAsia="Aptos" w:cs="Aptos" w:asciiTheme="minorAscii" w:hAnsiTheme="minorAscii" w:eastAsiaTheme="minorAscii" w:cstheme="minorAscii"/>
          <w:noProof w:val="0"/>
          <w:color w:val="auto"/>
          <w:sz w:val="24"/>
          <w:szCs w:val="24"/>
          <w:lang w:val="en-GB"/>
        </w:rPr>
        <w:t>has been describe</w:t>
      </w:r>
      <w:r w:rsidRPr="2011F211" w:rsidR="1B975091">
        <w:rPr>
          <w:rFonts w:ascii="Aptos" w:hAnsi="Aptos" w:eastAsia="Aptos" w:cs="Aptos" w:asciiTheme="minorAscii" w:hAnsiTheme="minorAscii" w:eastAsiaTheme="minorAscii" w:cstheme="minorAscii"/>
          <w:noProof w:val="0"/>
          <w:color w:val="auto"/>
          <w:sz w:val="24"/>
          <w:szCs w:val="24"/>
          <w:lang w:val="en-GB"/>
        </w:rPr>
        <w:t>d</w:t>
      </w:r>
      <w:r w:rsidRPr="2011F211" w:rsidR="458ECC82">
        <w:rPr>
          <w:rFonts w:ascii="Aptos" w:hAnsi="Aptos" w:eastAsia="Aptos" w:cs="Aptos" w:asciiTheme="minorAscii" w:hAnsiTheme="minorAscii" w:eastAsiaTheme="minorAscii" w:cstheme="minorAscii"/>
          <w:noProof w:val="0"/>
          <w:color w:val="auto"/>
          <w:sz w:val="24"/>
          <w:szCs w:val="24"/>
          <w:lang w:val="en-GB"/>
        </w:rPr>
        <w:t xml:space="preserve"> as a “significant disruption to daily life” </w:t>
      </w:r>
      <w:r w:rsidRPr="2011F211" w:rsidR="785709F5">
        <w:rPr>
          <w:rFonts w:ascii="Aptos" w:hAnsi="Aptos" w:eastAsia="Aptos" w:cs="Aptos" w:asciiTheme="minorAscii" w:hAnsiTheme="minorAscii" w:eastAsiaTheme="minorAscii" w:cstheme="minorAscii"/>
          <w:noProof w:val="0"/>
          <w:color w:val="auto"/>
          <w:sz w:val="24"/>
          <w:szCs w:val="24"/>
          <w:lang w:val="en-GB"/>
        </w:rPr>
        <w:t>(</w:t>
      </w:r>
      <w:r w:rsidRPr="2011F211" w:rsidR="458ECC82">
        <w:rPr>
          <w:rFonts w:ascii="Aptos" w:hAnsi="Aptos" w:eastAsia="Aptos" w:cs="Aptos" w:asciiTheme="minorAscii" w:hAnsiTheme="minorAscii" w:eastAsiaTheme="minorAscii" w:cstheme="minorAscii"/>
          <w:noProof w:val="0"/>
          <w:color w:val="auto"/>
          <w:sz w:val="24"/>
          <w:szCs w:val="24"/>
          <w:lang w:val="en-GB"/>
        </w:rPr>
        <w:t>Tenby Observer</w:t>
      </w:r>
      <w:r w:rsidRPr="2011F211" w:rsidR="603A154B">
        <w:rPr>
          <w:rFonts w:ascii="Aptos" w:hAnsi="Aptos" w:eastAsia="Aptos" w:cs="Aptos" w:asciiTheme="minorAscii" w:hAnsiTheme="minorAscii" w:eastAsiaTheme="minorAscii" w:cstheme="minorAscii"/>
          <w:noProof w:val="0"/>
          <w:color w:val="auto"/>
          <w:sz w:val="24"/>
          <w:szCs w:val="24"/>
          <w:lang w:val="en-GB"/>
        </w:rPr>
        <w:t xml:space="preserve">, </w:t>
      </w:r>
      <w:r w:rsidRPr="2011F211" w:rsidR="458ECC82">
        <w:rPr>
          <w:rFonts w:ascii="Aptos" w:hAnsi="Aptos" w:eastAsia="Aptos" w:cs="Aptos" w:asciiTheme="minorAscii" w:hAnsiTheme="minorAscii" w:eastAsiaTheme="minorAscii" w:cstheme="minorAscii"/>
          <w:noProof w:val="0"/>
          <w:color w:val="auto"/>
          <w:sz w:val="24"/>
          <w:szCs w:val="24"/>
          <w:lang w:val="en-GB"/>
        </w:rPr>
        <w:t xml:space="preserve">2024) </w:t>
      </w:r>
    </w:p>
    <w:p w:rsidR="54ACE6DD" w:rsidP="2011F211" w:rsidRDefault="54ACE6DD" w14:paraId="6DE33236" w14:textId="44900900">
      <w:pPr>
        <w:pStyle w:val="Heading2"/>
        <w:jc w:val="both"/>
        <w:rPr>
          <w:rFonts w:ascii="Aptos" w:hAnsi="Aptos" w:eastAsia="Aptos" w:cs="Aptos" w:asciiTheme="minorAscii" w:hAnsiTheme="minorAscii" w:eastAsiaTheme="minorAscii" w:cstheme="minorAscii"/>
          <w:noProof w:val="0"/>
          <w:color w:val="auto"/>
          <w:lang w:val="en-GB"/>
        </w:rPr>
      </w:pPr>
      <w:bookmarkStart w:name="_Toc859161330" w:id="145717323"/>
      <w:r w:rsidRPr="2011F211" w:rsidR="54ACE6DD">
        <w:rPr>
          <w:rFonts w:ascii="Aptos" w:hAnsi="Aptos" w:eastAsia="Aptos" w:cs="Aptos" w:asciiTheme="minorAscii" w:hAnsiTheme="minorAscii" w:eastAsiaTheme="minorAscii" w:cstheme="minorAscii"/>
          <w:noProof w:val="0"/>
          <w:color w:val="auto"/>
          <w:lang w:val="en-GB"/>
        </w:rPr>
        <w:t>2.5 Aims and Objectives of Ironman Wales</w:t>
      </w:r>
      <w:bookmarkEnd w:id="145717323"/>
    </w:p>
    <w:p w:rsidR="3DD035FB" w:rsidP="2011F211" w:rsidRDefault="3DD035FB" w14:paraId="203DD70D" w14:textId="19D04886">
      <w:pPr>
        <w:pStyle w:val="Normal"/>
        <w:jc w:val="both"/>
        <w:rPr>
          <w:rFonts w:ascii="Aptos" w:hAnsi="Aptos" w:eastAsia="Aptos" w:cs="Aptos" w:asciiTheme="minorAscii" w:hAnsiTheme="minorAscii" w:eastAsiaTheme="minorAscii" w:cstheme="minorAscii"/>
          <w:noProof w:val="0"/>
          <w:color w:val="auto"/>
          <w:lang w:val="en-GB"/>
        </w:rPr>
      </w:pPr>
      <w:r w:rsidRPr="2011F211" w:rsidR="3DD035FB">
        <w:rPr>
          <w:rFonts w:ascii="Aptos" w:hAnsi="Aptos" w:eastAsia="Aptos" w:cs="Aptos" w:asciiTheme="minorAscii" w:hAnsiTheme="minorAscii" w:eastAsiaTheme="minorAscii" w:cstheme="minorAscii"/>
          <w:noProof w:val="0"/>
          <w:color w:val="auto"/>
          <w:lang w:val="en-GB"/>
        </w:rPr>
        <w:t>Ironman Wales</w:t>
      </w:r>
      <w:r w:rsidRPr="2011F211" w:rsidR="3DD035FB">
        <w:rPr>
          <w:rFonts w:ascii="Aptos" w:hAnsi="Aptos" w:eastAsia="Aptos" w:cs="Aptos" w:asciiTheme="minorAscii" w:hAnsiTheme="minorAscii" w:eastAsiaTheme="minorAscii" w:cstheme="minorAscii"/>
          <w:noProof w:val="0"/>
          <w:color w:val="auto"/>
          <w:lang w:val="en-GB"/>
        </w:rPr>
        <w:t xml:space="preserve"> </w:t>
      </w:r>
      <w:r w:rsidRPr="2011F211" w:rsidR="6D59ABB1">
        <w:rPr>
          <w:rFonts w:ascii="Aptos" w:hAnsi="Aptos" w:eastAsia="Aptos" w:cs="Aptos" w:asciiTheme="minorAscii" w:hAnsiTheme="minorAscii" w:eastAsiaTheme="minorAscii" w:cstheme="minorAscii"/>
          <w:noProof w:val="0"/>
          <w:color w:val="auto"/>
          <w:lang w:val="en-GB"/>
        </w:rPr>
        <w:t>aims</w:t>
      </w:r>
      <w:r w:rsidRPr="2011F211" w:rsidR="3DD035FB">
        <w:rPr>
          <w:rFonts w:ascii="Aptos" w:hAnsi="Aptos" w:eastAsia="Aptos" w:cs="Aptos" w:asciiTheme="minorAscii" w:hAnsiTheme="minorAscii" w:eastAsiaTheme="minorAscii" w:cstheme="minorAscii"/>
          <w:noProof w:val="0"/>
          <w:color w:val="auto"/>
          <w:lang w:val="en-GB"/>
        </w:rPr>
        <w:t xml:space="preserve"> </w:t>
      </w:r>
      <w:r w:rsidRPr="2011F211" w:rsidR="3DD035FB">
        <w:rPr>
          <w:rFonts w:ascii="Aptos" w:hAnsi="Aptos" w:eastAsia="Aptos" w:cs="Aptos" w:asciiTheme="minorAscii" w:hAnsiTheme="minorAscii" w:eastAsiaTheme="minorAscii" w:cstheme="minorAscii"/>
          <w:noProof w:val="0"/>
          <w:color w:val="auto"/>
          <w:lang w:val="en-GB"/>
        </w:rPr>
        <w:t>to at</w:t>
      </w:r>
      <w:r w:rsidRPr="2011F211" w:rsidR="3DD035FB">
        <w:rPr>
          <w:rFonts w:ascii="Aptos" w:hAnsi="Aptos" w:eastAsia="Aptos" w:cs="Aptos" w:asciiTheme="minorAscii" w:hAnsiTheme="minorAscii" w:eastAsiaTheme="minorAscii" w:cstheme="minorAscii"/>
          <w:noProof w:val="0"/>
          <w:color w:val="auto"/>
          <w:lang w:val="en-GB"/>
        </w:rPr>
        <w:t>tract i</w:t>
      </w:r>
      <w:r w:rsidRPr="2011F211" w:rsidR="3DD035FB">
        <w:rPr>
          <w:rFonts w:ascii="Aptos" w:hAnsi="Aptos" w:eastAsia="Aptos" w:cs="Aptos" w:asciiTheme="minorAscii" w:hAnsiTheme="minorAscii" w:eastAsiaTheme="minorAscii" w:cstheme="minorAscii"/>
          <w:noProof w:val="0"/>
          <w:color w:val="auto"/>
          <w:lang w:val="en-GB"/>
        </w:rPr>
        <w:t>nternational and domestic athletes to promote Tenby, and Wales, as a sport tourism destination, with the destination being nicknamed the “Iron Town” (Ironman Wales</w:t>
      </w:r>
      <w:r w:rsidRPr="2011F211" w:rsidR="20F74EA4">
        <w:rPr>
          <w:rFonts w:ascii="Aptos" w:hAnsi="Aptos" w:eastAsia="Aptos" w:cs="Aptos" w:asciiTheme="minorAscii" w:hAnsiTheme="minorAscii" w:eastAsiaTheme="minorAscii" w:cstheme="minorAscii"/>
          <w:noProof w:val="0"/>
          <w:color w:val="auto"/>
          <w:lang w:val="en-GB"/>
        </w:rPr>
        <w:t>,</w:t>
      </w:r>
      <w:r w:rsidRPr="2011F211" w:rsidR="3DD035FB">
        <w:rPr>
          <w:rFonts w:ascii="Aptos" w:hAnsi="Aptos" w:eastAsia="Aptos" w:cs="Aptos" w:asciiTheme="minorAscii" w:hAnsiTheme="minorAscii" w:eastAsiaTheme="minorAscii" w:cstheme="minorAscii"/>
          <w:noProof w:val="0"/>
          <w:color w:val="auto"/>
          <w:lang w:val="en-GB"/>
        </w:rPr>
        <w:t xml:space="preserve"> 2025</w:t>
      </w:r>
      <w:r w:rsidRPr="2011F211" w:rsidR="4D53179F">
        <w:rPr>
          <w:rFonts w:ascii="Aptos" w:hAnsi="Aptos" w:eastAsia="Aptos" w:cs="Aptos" w:asciiTheme="minorAscii" w:hAnsiTheme="minorAscii" w:eastAsiaTheme="minorAscii" w:cstheme="minorAscii"/>
          <w:noProof w:val="0"/>
          <w:color w:val="auto"/>
          <w:lang w:val="en-GB"/>
        </w:rPr>
        <w:t>b</w:t>
      </w:r>
      <w:r w:rsidRPr="2011F211" w:rsidR="3DD035FB">
        <w:rPr>
          <w:rFonts w:ascii="Aptos" w:hAnsi="Aptos" w:eastAsia="Aptos" w:cs="Aptos" w:asciiTheme="minorAscii" w:hAnsiTheme="minorAscii" w:eastAsiaTheme="minorAscii" w:cstheme="minorAscii"/>
          <w:noProof w:val="0"/>
          <w:color w:val="auto"/>
          <w:lang w:val="en-GB"/>
        </w:rPr>
        <w:t>). According to Ironman Wales (2024) The event also aims to provide an improved race da</w:t>
      </w:r>
      <w:r w:rsidRPr="2011F211" w:rsidR="3DD035FB">
        <w:rPr>
          <w:rFonts w:ascii="Aptos" w:hAnsi="Aptos" w:eastAsia="Aptos" w:cs="Aptos" w:asciiTheme="minorAscii" w:hAnsiTheme="minorAscii" w:eastAsiaTheme="minorAscii" w:cstheme="minorAscii"/>
          <w:noProof w:val="0"/>
          <w:color w:val="auto"/>
          <w:lang w:val="en-GB"/>
        </w:rPr>
        <w:t>y for athle</w:t>
      </w:r>
      <w:r w:rsidRPr="2011F211" w:rsidR="3DD035FB">
        <w:rPr>
          <w:rFonts w:ascii="Aptos" w:hAnsi="Aptos" w:eastAsia="Aptos" w:cs="Aptos" w:asciiTheme="minorAscii" w:hAnsiTheme="minorAscii" w:eastAsiaTheme="minorAscii" w:cstheme="minorAscii"/>
          <w:noProof w:val="0"/>
          <w:color w:val="auto"/>
          <w:lang w:val="en-GB"/>
        </w:rPr>
        <w:t xml:space="preserve">tes, </w:t>
      </w:r>
      <w:r w:rsidRPr="2011F211" w:rsidR="0FBBF26F">
        <w:rPr>
          <w:rFonts w:ascii="Aptos" w:hAnsi="Aptos" w:eastAsia="Aptos" w:cs="Aptos" w:asciiTheme="minorAscii" w:hAnsiTheme="minorAscii" w:eastAsiaTheme="minorAscii" w:cstheme="minorAscii"/>
          <w:noProof w:val="0"/>
          <w:color w:val="auto"/>
          <w:lang w:val="en-GB"/>
        </w:rPr>
        <w:t>spectators,</w:t>
      </w:r>
      <w:r w:rsidRPr="2011F211" w:rsidR="3DD035FB">
        <w:rPr>
          <w:rFonts w:ascii="Aptos" w:hAnsi="Aptos" w:eastAsia="Aptos" w:cs="Aptos" w:asciiTheme="minorAscii" w:hAnsiTheme="minorAscii" w:eastAsiaTheme="minorAscii" w:cstheme="minorAscii"/>
          <w:noProof w:val="0"/>
          <w:color w:val="auto"/>
          <w:lang w:val="en-GB"/>
        </w:rPr>
        <w:t xml:space="preserve"> and residents. </w:t>
      </w:r>
      <w:r w:rsidRPr="2011F211" w:rsidR="1CF7FFD2">
        <w:rPr>
          <w:rFonts w:ascii="Aptos" w:hAnsi="Aptos" w:eastAsia="Aptos" w:cs="Aptos" w:asciiTheme="minorAscii" w:hAnsiTheme="minorAscii" w:eastAsiaTheme="minorAscii" w:cstheme="minorAscii"/>
          <w:noProof w:val="0"/>
          <w:color w:val="auto"/>
          <w:lang w:val="en-GB"/>
        </w:rPr>
        <w:t xml:space="preserve">According to </w:t>
      </w:r>
      <w:r w:rsidRPr="2011F211" w:rsidR="1CF7FFD2">
        <w:rPr>
          <w:rFonts w:ascii="Aptos" w:hAnsi="Aptos" w:eastAsia="Aptos" w:cs="Aptos" w:asciiTheme="minorAscii" w:hAnsiTheme="minorAscii" w:eastAsiaTheme="minorAscii" w:cstheme="minorAscii"/>
          <w:noProof w:val="0"/>
          <w:color w:val="auto"/>
          <w:lang w:val="en-GB"/>
        </w:rPr>
        <w:t>Pressreader</w:t>
      </w:r>
      <w:r w:rsidRPr="2011F211" w:rsidR="1CF7FFD2">
        <w:rPr>
          <w:rFonts w:ascii="Aptos" w:hAnsi="Aptos" w:eastAsia="Aptos" w:cs="Aptos" w:asciiTheme="minorAscii" w:hAnsiTheme="minorAscii" w:eastAsiaTheme="minorAscii" w:cstheme="minorAscii"/>
          <w:noProof w:val="0"/>
          <w:color w:val="auto"/>
          <w:lang w:val="en-GB"/>
        </w:rPr>
        <w:t xml:space="preserve"> (</w:t>
      </w:r>
      <w:r w:rsidRPr="2011F211" w:rsidR="1AC30277">
        <w:rPr>
          <w:rFonts w:ascii="Aptos" w:hAnsi="Aptos" w:eastAsia="Aptos" w:cs="Aptos" w:asciiTheme="minorAscii" w:hAnsiTheme="minorAscii" w:eastAsiaTheme="minorAscii" w:cstheme="minorAscii"/>
          <w:noProof w:val="0"/>
          <w:color w:val="auto"/>
          <w:lang w:val="en-GB"/>
        </w:rPr>
        <w:t>2025</w:t>
      </w:r>
      <w:r w:rsidRPr="2011F211" w:rsidR="1CF7FFD2">
        <w:rPr>
          <w:rFonts w:ascii="Aptos" w:hAnsi="Aptos" w:eastAsia="Aptos" w:cs="Aptos" w:asciiTheme="minorAscii" w:hAnsiTheme="minorAscii" w:eastAsiaTheme="minorAscii" w:cstheme="minorAscii"/>
          <w:noProof w:val="0"/>
          <w:color w:val="auto"/>
          <w:lang w:val="en-GB"/>
        </w:rPr>
        <w:t>), Ironman Wales</w:t>
      </w:r>
      <w:r w:rsidRPr="2011F211" w:rsidR="344BE7E7">
        <w:rPr>
          <w:rFonts w:ascii="Aptos" w:hAnsi="Aptos" w:eastAsia="Aptos" w:cs="Aptos" w:asciiTheme="minorAscii" w:hAnsiTheme="minorAscii" w:eastAsiaTheme="minorAscii" w:cstheme="minorAscii"/>
          <w:noProof w:val="0"/>
          <w:color w:val="auto"/>
          <w:lang w:val="en-GB"/>
        </w:rPr>
        <w:t xml:space="preserve"> encourages the community to get involved, whether that be by volunteering or </w:t>
      </w:r>
      <w:r w:rsidRPr="2011F211" w:rsidR="344BE7E7">
        <w:rPr>
          <w:rFonts w:ascii="Aptos" w:hAnsi="Aptos" w:eastAsia="Aptos" w:cs="Aptos" w:asciiTheme="minorAscii" w:hAnsiTheme="minorAscii" w:eastAsiaTheme="minorAscii" w:cstheme="minorAscii"/>
          <w:noProof w:val="0"/>
          <w:color w:val="auto"/>
          <w:lang w:val="en-GB"/>
        </w:rPr>
        <w:t>participating</w:t>
      </w:r>
      <w:r w:rsidRPr="2011F211" w:rsidR="344BE7E7">
        <w:rPr>
          <w:rFonts w:ascii="Aptos" w:hAnsi="Aptos" w:eastAsia="Aptos" w:cs="Aptos" w:asciiTheme="minorAscii" w:hAnsiTheme="minorAscii" w:eastAsiaTheme="minorAscii" w:cstheme="minorAscii"/>
          <w:noProof w:val="0"/>
          <w:color w:val="auto"/>
          <w:lang w:val="en-GB"/>
        </w:rPr>
        <w:t>, with the event now being known</w:t>
      </w:r>
      <w:r w:rsidRPr="2011F211" w:rsidR="6F58B7A3">
        <w:rPr>
          <w:rFonts w:ascii="Aptos" w:hAnsi="Aptos" w:eastAsia="Aptos" w:cs="Aptos" w:asciiTheme="minorAscii" w:hAnsiTheme="minorAscii" w:eastAsiaTheme="minorAscii" w:cstheme="minorAscii"/>
          <w:noProof w:val="0"/>
          <w:color w:val="auto"/>
          <w:lang w:val="en-GB"/>
        </w:rPr>
        <w:t xml:space="preserve"> for having the most local entrants across the Ironman series.</w:t>
      </w:r>
      <w:r w:rsidRPr="2011F211" w:rsidR="2D9F1A68">
        <w:rPr>
          <w:rFonts w:ascii="Aptos" w:hAnsi="Aptos" w:eastAsia="Aptos" w:cs="Aptos" w:asciiTheme="minorAscii" w:hAnsiTheme="minorAscii" w:eastAsiaTheme="minorAscii" w:cstheme="minorAscii"/>
          <w:noProof w:val="0"/>
          <w:color w:val="auto"/>
          <w:lang w:val="en-GB"/>
        </w:rPr>
        <w:t xml:space="preserve"> </w:t>
      </w:r>
    </w:p>
    <w:p w:rsidR="2011F211" w:rsidP="2011F211" w:rsidRDefault="2011F211" w14:paraId="045C2D87" w14:textId="54FADFAE">
      <w:pPr>
        <w:pStyle w:val="Heading1"/>
        <w:ind w:left="720"/>
        <w:jc w:val="both"/>
        <w:rPr>
          <w:rFonts w:ascii="Aptos" w:hAnsi="Aptos" w:eastAsia="Aptos" w:cs="Aptos" w:asciiTheme="minorAscii" w:hAnsiTheme="minorAscii" w:eastAsiaTheme="minorAscii" w:cstheme="minorAscii"/>
          <w:noProof w:val="0"/>
          <w:color w:val="auto"/>
          <w:lang w:val="en-GB"/>
        </w:rPr>
      </w:pPr>
    </w:p>
    <w:p w:rsidR="2011F211" w:rsidP="2011F211" w:rsidRDefault="2011F211" w14:paraId="058BEF5E" w14:textId="72A19DD7">
      <w:pPr>
        <w:pStyle w:val="Heading1"/>
        <w:ind w:left="720"/>
        <w:jc w:val="both"/>
        <w:rPr>
          <w:rFonts w:ascii="Aptos" w:hAnsi="Aptos" w:eastAsia="Aptos" w:cs="Aptos" w:asciiTheme="minorAscii" w:hAnsiTheme="minorAscii" w:eastAsiaTheme="minorAscii" w:cstheme="minorAscii"/>
          <w:noProof w:val="0"/>
          <w:color w:val="auto"/>
          <w:lang w:val="en-GB"/>
        </w:rPr>
      </w:pPr>
    </w:p>
    <w:p w:rsidR="2011F211" w:rsidP="2011F211" w:rsidRDefault="2011F211" w14:paraId="12EE3575" w14:textId="0EEB1DDA">
      <w:pPr>
        <w:pStyle w:val="Normal"/>
        <w:rPr>
          <w:noProof w:val="0"/>
          <w:lang w:val="en-GB"/>
        </w:rPr>
      </w:pPr>
    </w:p>
    <w:p w:rsidR="2011F211" w:rsidP="2011F211" w:rsidRDefault="2011F211" w14:paraId="7D0095EC" w14:textId="7B861385">
      <w:pPr>
        <w:pStyle w:val="Normal"/>
        <w:rPr>
          <w:noProof w:val="0"/>
          <w:lang w:val="en-GB"/>
        </w:rPr>
      </w:pPr>
    </w:p>
    <w:p w:rsidR="2011F211" w:rsidP="2011F211" w:rsidRDefault="2011F211" w14:paraId="081562D5" w14:textId="454C8B4F">
      <w:pPr>
        <w:pStyle w:val="Normal"/>
        <w:rPr>
          <w:noProof w:val="0"/>
          <w:lang w:val="en-GB"/>
        </w:rPr>
      </w:pPr>
    </w:p>
    <w:p w:rsidR="2011F211" w:rsidP="2011F211" w:rsidRDefault="2011F211" w14:paraId="467F4611" w14:textId="7D9F9604">
      <w:pPr>
        <w:pStyle w:val="Normal"/>
        <w:rPr>
          <w:noProof w:val="0"/>
          <w:lang w:val="en-GB"/>
        </w:rPr>
      </w:pPr>
    </w:p>
    <w:p w:rsidR="2011F211" w:rsidP="2011F211" w:rsidRDefault="2011F211" w14:paraId="0FD717AD" w14:textId="468A29CA">
      <w:pPr>
        <w:pStyle w:val="Normal"/>
        <w:rPr>
          <w:noProof w:val="0"/>
          <w:lang w:val="en-GB"/>
        </w:rPr>
      </w:pPr>
    </w:p>
    <w:p w:rsidR="2011F211" w:rsidP="2011F211" w:rsidRDefault="2011F211" w14:paraId="76E2B7CF" w14:textId="7AD798D8">
      <w:pPr>
        <w:pStyle w:val="Normal"/>
        <w:rPr>
          <w:noProof w:val="0"/>
          <w:lang w:val="en-GB"/>
        </w:rPr>
      </w:pPr>
    </w:p>
    <w:p w:rsidR="2011F211" w:rsidP="2011F211" w:rsidRDefault="2011F211" w14:paraId="0B4F15DD" w14:textId="2E9D27E3">
      <w:pPr>
        <w:pStyle w:val="Normal"/>
        <w:rPr>
          <w:noProof w:val="0"/>
          <w:lang w:val="en-GB"/>
        </w:rPr>
      </w:pPr>
    </w:p>
    <w:p w:rsidR="2011F211" w:rsidP="2011F211" w:rsidRDefault="2011F211" w14:paraId="03A75FBC" w14:textId="2FF00BA4">
      <w:pPr>
        <w:pStyle w:val="Normal"/>
        <w:rPr>
          <w:noProof w:val="0"/>
          <w:lang w:val="en-GB"/>
        </w:rPr>
      </w:pPr>
    </w:p>
    <w:p w:rsidR="2011F211" w:rsidP="2011F211" w:rsidRDefault="2011F211" w14:paraId="3812C403" w14:textId="3F8F1841">
      <w:pPr>
        <w:pStyle w:val="Normal"/>
        <w:rPr>
          <w:noProof w:val="0"/>
          <w:lang w:val="en-GB"/>
        </w:rPr>
      </w:pPr>
    </w:p>
    <w:p w:rsidR="2011F211" w:rsidP="2011F211" w:rsidRDefault="2011F211" w14:paraId="590CEB4F" w14:textId="0EF321C8">
      <w:pPr>
        <w:pStyle w:val="Normal"/>
        <w:rPr>
          <w:noProof w:val="0"/>
          <w:lang w:val="en-GB"/>
        </w:rPr>
      </w:pPr>
    </w:p>
    <w:p w:rsidR="2011F211" w:rsidP="2011F211" w:rsidRDefault="2011F211" w14:paraId="7CDFF1BA" w14:textId="1D22B3BA">
      <w:pPr>
        <w:pStyle w:val="Normal"/>
        <w:rPr>
          <w:noProof w:val="0"/>
          <w:lang w:val="en-GB"/>
        </w:rPr>
      </w:pPr>
    </w:p>
    <w:p w:rsidR="2011F211" w:rsidP="2011F211" w:rsidRDefault="2011F211" w14:paraId="5FAFF1A1" w14:textId="038FF095">
      <w:pPr>
        <w:pStyle w:val="Normal"/>
        <w:rPr>
          <w:noProof w:val="0"/>
          <w:lang w:val="en-GB"/>
        </w:rPr>
      </w:pPr>
    </w:p>
    <w:p w:rsidR="2011F211" w:rsidP="2011F211" w:rsidRDefault="2011F211" w14:paraId="29ADC903" w14:textId="017344CD">
      <w:pPr>
        <w:pStyle w:val="Normal"/>
        <w:rPr>
          <w:noProof w:val="0"/>
          <w:lang w:val="en-GB"/>
        </w:rPr>
      </w:pPr>
    </w:p>
    <w:p w:rsidR="2011F211" w:rsidP="2011F211" w:rsidRDefault="2011F211" w14:paraId="326158F1" w14:textId="4E2727DC">
      <w:pPr>
        <w:pStyle w:val="Normal"/>
        <w:rPr>
          <w:noProof w:val="0"/>
          <w:lang w:val="en-GB"/>
        </w:rPr>
      </w:pPr>
    </w:p>
    <w:p w:rsidR="2011F211" w:rsidP="2011F211" w:rsidRDefault="2011F211" w14:paraId="260DE5FB" w14:textId="690837F0">
      <w:pPr>
        <w:pStyle w:val="Normal"/>
        <w:rPr>
          <w:noProof w:val="0"/>
          <w:lang w:val="en-GB"/>
        </w:rPr>
      </w:pPr>
    </w:p>
    <w:p w:rsidR="2011F211" w:rsidP="2011F211" w:rsidRDefault="2011F211" w14:paraId="64930D82" w14:textId="25262139">
      <w:pPr>
        <w:pStyle w:val="Normal"/>
        <w:rPr>
          <w:noProof w:val="0"/>
          <w:lang w:val="en-GB"/>
        </w:rPr>
      </w:pPr>
    </w:p>
    <w:p w:rsidR="2011F211" w:rsidP="2011F211" w:rsidRDefault="2011F211" w14:paraId="396BBDE5" w14:textId="54E5EAEB">
      <w:pPr>
        <w:pStyle w:val="Normal"/>
        <w:rPr>
          <w:noProof w:val="0"/>
          <w:lang w:val="en-GB"/>
        </w:rPr>
      </w:pPr>
    </w:p>
    <w:p w:rsidR="2011F211" w:rsidP="2011F211" w:rsidRDefault="2011F211" w14:paraId="43F16A56" w14:textId="4DD693E0">
      <w:pPr>
        <w:pStyle w:val="Normal"/>
        <w:rPr>
          <w:noProof w:val="0"/>
          <w:lang w:val="en-GB"/>
        </w:rPr>
      </w:pPr>
    </w:p>
    <w:p w:rsidR="58E1305C" w:rsidP="2011F211" w:rsidRDefault="58E1305C" w14:paraId="5C89A2B8" w14:textId="266F29CB">
      <w:pPr>
        <w:pStyle w:val="Heading1"/>
        <w:ind w:left="720"/>
        <w:jc w:val="both"/>
        <w:rPr>
          <w:rFonts w:ascii="Aptos" w:hAnsi="Aptos" w:eastAsia="Aptos" w:cs="Aptos" w:asciiTheme="minorAscii" w:hAnsiTheme="minorAscii" w:eastAsiaTheme="minorAscii" w:cstheme="minorAscii"/>
          <w:noProof w:val="0"/>
          <w:color w:val="auto"/>
          <w:lang w:val="en-GB"/>
        </w:rPr>
      </w:pPr>
      <w:bookmarkStart w:name="_Toc1007864444" w:id="1441533623"/>
      <w:r w:rsidRPr="2011F211" w:rsidR="58E1305C">
        <w:rPr>
          <w:rFonts w:ascii="Aptos" w:hAnsi="Aptos" w:eastAsia="Aptos" w:cs="Aptos" w:asciiTheme="minorAscii" w:hAnsiTheme="minorAscii" w:eastAsiaTheme="minorAscii" w:cstheme="minorAscii"/>
          <w:noProof w:val="0"/>
          <w:color w:val="auto"/>
          <w:lang w:val="en-GB"/>
        </w:rPr>
        <w:t>3</w:t>
      </w:r>
      <w:r w:rsidRPr="2011F211" w:rsidR="4A004B89">
        <w:rPr>
          <w:rFonts w:ascii="Aptos" w:hAnsi="Aptos" w:eastAsia="Aptos" w:cs="Aptos" w:asciiTheme="minorAscii" w:hAnsiTheme="minorAscii" w:eastAsiaTheme="minorAscii" w:cstheme="minorAscii"/>
          <w:noProof w:val="0"/>
          <w:color w:val="auto"/>
          <w:lang w:val="en-GB"/>
        </w:rPr>
        <w:t xml:space="preserve">. </w:t>
      </w:r>
      <w:r w:rsidRPr="2011F211" w:rsidR="65B9C802">
        <w:rPr>
          <w:rFonts w:ascii="Aptos" w:hAnsi="Aptos" w:eastAsia="Aptos" w:cs="Aptos" w:asciiTheme="minorAscii" w:hAnsiTheme="minorAscii" w:eastAsiaTheme="minorAscii" w:cstheme="minorAscii"/>
          <w:noProof w:val="0"/>
          <w:color w:val="auto"/>
          <w:lang w:val="en-GB"/>
        </w:rPr>
        <w:t xml:space="preserve">Short Term </w:t>
      </w:r>
      <w:r w:rsidRPr="2011F211" w:rsidR="19C7F076">
        <w:rPr>
          <w:rFonts w:ascii="Aptos" w:hAnsi="Aptos" w:eastAsia="Aptos" w:cs="Aptos" w:asciiTheme="minorAscii" w:hAnsiTheme="minorAscii" w:eastAsiaTheme="minorAscii" w:cstheme="minorAscii"/>
          <w:noProof w:val="0"/>
          <w:color w:val="auto"/>
          <w:lang w:val="en-GB"/>
        </w:rPr>
        <w:t>Impacts</w:t>
      </w:r>
      <w:r w:rsidRPr="2011F211" w:rsidR="19C7F076">
        <w:rPr>
          <w:rFonts w:ascii="Aptos" w:hAnsi="Aptos" w:eastAsia="Aptos" w:cs="Aptos" w:asciiTheme="minorAscii" w:hAnsiTheme="minorAscii" w:eastAsiaTheme="minorAscii" w:cstheme="minorAscii"/>
          <w:noProof w:val="0"/>
          <w:color w:val="auto"/>
          <w:lang w:val="en-GB"/>
        </w:rPr>
        <w:t xml:space="preserve"> of the Event</w:t>
      </w:r>
      <w:bookmarkEnd w:id="1441533623"/>
    </w:p>
    <w:p w:rsidR="5A8099E4" w:rsidP="2011F211" w:rsidRDefault="5A8099E4" w14:paraId="6208E387" w14:textId="343DCEC2">
      <w:pPr>
        <w:pStyle w:val="Normal"/>
        <w:spacing w:before="240" w:beforeAutospacing="off" w:after="240" w:afterAutospacing="off" w:line="279" w:lineRule="auto"/>
        <w:ind w:left="0" w:right="0"/>
        <w:jc w:val="both"/>
        <w:rPr>
          <w:rFonts w:ascii="Aptos" w:hAnsi="Aptos" w:eastAsia="Aptos" w:cs="Aptos" w:asciiTheme="minorAscii" w:hAnsiTheme="minorAscii" w:eastAsiaTheme="minorAscii" w:cstheme="minorAscii"/>
          <w:noProof w:val="0"/>
          <w:color w:val="auto"/>
          <w:lang w:val="en-GB"/>
        </w:rPr>
      </w:pPr>
      <w:r w:rsidRPr="2011F211" w:rsidR="5A8099E4">
        <w:rPr>
          <w:noProof w:val="0"/>
          <w:lang w:val="en-GB"/>
        </w:rPr>
        <w:t>Economically, Ironman Wales significantly boosts Tenby’s economy</w:t>
      </w:r>
      <w:r w:rsidRPr="2011F211" w:rsidR="71023F64">
        <w:rPr>
          <w:noProof w:val="0"/>
          <w:lang w:val="en-GB"/>
        </w:rPr>
        <w:t>,</w:t>
      </w:r>
      <w:r w:rsidRPr="2011F211" w:rsidR="5A8099E4">
        <w:rPr>
          <w:noProof w:val="0"/>
          <w:lang w:val="en-GB"/>
        </w:rPr>
        <w:t xml:space="preserve"> contributing over £3.5 million annually.</w:t>
      </w:r>
      <w:r w:rsidRPr="2011F211" w:rsidR="32C7C036">
        <w:rPr>
          <w:noProof w:val="0"/>
          <w:lang w:val="en-GB"/>
        </w:rPr>
        <w:t xml:space="preserve"> </w:t>
      </w:r>
      <w:r w:rsidRPr="2011F211" w:rsidR="3FFA9861">
        <w:rPr>
          <w:noProof w:val="0"/>
          <w:lang w:val="en-GB"/>
        </w:rPr>
        <w:t>M</w:t>
      </w:r>
      <w:r w:rsidRPr="2011F211" w:rsidR="32C7C036">
        <w:rPr>
          <w:noProof w:val="0"/>
          <w:lang w:val="en-GB"/>
        </w:rPr>
        <w:t>ost of the contribution is made over the</w:t>
      </w:r>
      <w:r w:rsidRPr="2011F211" w:rsidR="51A7D2D0">
        <w:rPr>
          <w:noProof w:val="0"/>
          <w:lang w:val="en-GB"/>
        </w:rPr>
        <w:t xml:space="preserve"> </w:t>
      </w:r>
      <w:r w:rsidRPr="2011F211" w:rsidR="32C7C036">
        <w:rPr>
          <w:noProof w:val="0"/>
          <w:lang w:val="en-GB"/>
        </w:rPr>
        <w:t xml:space="preserve">weekend. Athletes visit Tenby ahead of the event, </w:t>
      </w:r>
      <w:r w:rsidRPr="2011F211" w:rsidR="5A814DE8">
        <w:rPr>
          <w:noProof w:val="0"/>
          <w:lang w:val="en-GB"/>
        </w:rPr>
        <w:t xml:space="preserve">further boosting the economy. It is also mentioned that the event is shown live on social media </w:t>
      </w:r>
      <w:r w:rsidRPr="2011F211" w:rsidR="5A814DE8">
        <w:rPr>
          <w:rFonts w:ascii="Aptos" w:hAnsi="Aptos" w:eastAsia="Aptos" w:cs="Aptos" w:asciiTheme="minorAscii" w:hAnsiTheme="minorAscii" w:eastAsiaTheme="minorAscii" w:cstheme="minorAscii"/>
          <w:noProof w:val="0"/>
          <w:color w:val="auto"/>
          <w:lang w:val="en-GB"/>
        </w:rPr>
        <w:t>allowing Tenby to be seen by viewers all over the world, encouraging future tourism by exposing the destination to new potential visitors and b</w:t>
      </w:r>
      <w:r w:rsidRPr="2011F211" w:rsidR="5A814DE8">
        <w:rPr>
          <w:rFonts w:ascii="Aptos" w:hAnsi="Aptos" w:eastAsia="Aptos" w:cs="Aptos"/>
          <w:noProof w:val="0"/>
          <w:sz w:val="24"/>
          <w:szCs w:val="24"/>
          <w:lang w:val="en-GB"/>
        </w:rPr>
        <w:t>eing part of the global Ironman series also attracts international visitors (</w:t>
      </w:r>
      <w:r w:rsidRPr="2011F211" w:rsidR="3B109EDA">
        <w:rPr>
          <w:rFonts w:ascii="Aptos" w:hAnsi="Aptos" w:eastAsia="Aptos" w:cs="Aptos"/>
          <w:noProof w:val="0"/>
          <w:sz w:val="24"/>
          <w:szCs w:val="24"/>
          <w:lang w:val="en-GB"/>
        </w:rPr>
        <w:t>Jones 2021)</w:t>
      </w:r>
      <w:r w:rsidRPr="2011F211" w:rsidR="5A814DE8">
        <w:rPr>
          <w:rFonts w:ascii="Aptos" w:hAnsi="Aptos" w:eastAsia="Aptos" w:cs="Aptos" w:asciiTheme="minorAscii" w:hAnsiTheme="minorAscii" w:eastAsiaTheme="minorAscii" w:cstheme="minorAscii"/>
          <w:noProof w:val="0"/>
          <w:color w:val="auto"/>
          <w:lang w:val="en-GB"/>
        </w:rPr>
        <w:t>.</w:t>
      </w:r>
    </w:p>
    <w:p w:rsidR="52CD346D" w:rsidP="2011F211" w:rsidRDefault="52CD346D" w14:paraId="71E5BCF9" w14:textId="26AE29B4">
      <w:pPr>
        <w:pStyle w:val="Normal"/>
        <w:suppressLineNumbers w:val="0"/>
        <w:bidi w:val="0"/>
        <w:spacing w:before="240" w:beforeAutospacing="off" w:after="240" w:afterAutospacing="off" w:line="279" w:lineRule="auto"/>
        <w:ind w:left="0" w:right="0"/>
        <w:jc w:val="both"/>
        <w:rPr>
          <w:rFonts w:ascii="Aptos" w:hAnsi="Aptos" w:eastAsia="Aptos" w:cs="Aptos" w:asciiTheme="minorAscii" w:hAnsiTheme="minorAscii" w:eastAsiaTheme="minorAscii" w:cstheme="minorAscii"/>
          <w:noProof w:val="0"/>
          <w:color w:val="auto"/>
          <w:lang w:val="en-GB"/>
        </w:rPr>
      </w:pPr>
      <w:r w:rsidRPr="2011F211" w:rsidR="52CD346D">
        <w:rPr>
          <w:rFonts w:ascii="Aptos" w:hAnsi="Aptos" w:eastAsia="Aptos" w:cs="Aptos" w:asciiTheme="minorAscii" w:hAnsiTheme="minorAscii" w:eastAsiaTheme="minorAscii" w:cstheme="minorAscii"/>
          <w:noProof w:val="0"/>
          <w:color w:val="auto"/>
          <w:lang w:val="en-GB"/>
        </w:rPr>
        <w:t xml:space="preserve">As Evans (2023) reports, the timing of the event is essential for the economic benefits to be maximised. </w:t>
      </w:r>
      <w:r w:rsidRPr="2011F211" w:rsidR="0E039D88">
        <w:rPr>
          <w:rFonts w:ascii="Aptos" w:hAnsi="Aptos" w:eastAsia="Aptos" w:cs="Aptos" w:asciiTheme="minorAscii" w:hAnsiTheme="minorAscii" w:eastAsiaTheme="minorAscii" w:cstheme="minorAscii"/>
          <w:noProof w:val="0"/>
          <w:color w:val="auto"/>
          <w:lang w:val="en-GB"/>
        </w:rPr>
        <w:t>Councillors</w:t>
      </w:r>
      <w:r w:rsidRPr="2011F211" w:rsidR="76AD2119">
        <w:rPr>
          <w:rFonts w:ascii="Aptos" w:hAnsi="Aptos" w:eastAsia="Aptos" w:cs="Aptos" w:asciiTheme="minorAscii" w:hAnsiTheme="minorAscii" w:eastAsiaTheme="minorAscii" w:cstheme="minorAscii"/>
          <w:noProof w:val="0"/>
          <w:color w:val="auto"/>
          <w:lang w:val="en-GB"/>
        </w:rPr>
        <w:t xml:space="preserve"> and local businesses opposed the </w:t>
      </w:r>
      <w:r w:rsidRPr="2011F211" w:rsidR="5A9FB8FD">
        <w:rPr>
          <w:rFonts w:ascii="Aptos" w:hAnsi="Aptos" w:eastAsia="Aptos" w:cs="Aptos" w:asciiTheme="minorAscii" w:hAnsiTheme="minorAscii" w:eastAsiaTheme="minorAscii" w:cstheme="minorAscii"/>
          <w:noProof w:val="0"/>
          <w:color w:val="auto"/>
          <w:lang w:val="en-GB"/>
        </w:rPr>
        <w:t>plans for the race to be held earlier in 2023 with concerns</w:t>
      </w:r>
      <w:r w:rsidRPr="2011F211" w:rsidR="311DD3CC">
        <w:rPr>
          <w:rFonts w:ascii="Aptos" w:hAnsi="Aptos" w:eastAsia="Aptos" w:cs="Aptos" w:asciiTheme="minorAscii" w:hAnsiTheme="minorAscii" w:eastAsiaTheme="minorAscii" w:cstheme="minorAscii"/>
          <w:noProof w:val="0"/>
          <w:color w:val="auto"/>
          <w:lang w:val="en-GB"/>
        </w:rPr>
        <w:t xml:space="preserve"> it could disrupt </w:t>
      </w:r>
      <w:r w:rsidRPr="2011F211" w:rsidR="77D22622">
        <w:rPr>
          <w:rFonts w:ascii="Aptos" w:hAnsi="Aptos" w:eastAsia="Aptos" w:cs="Aptos" w:asciiTheme="minorAscii" w:hAnsiTheme="minorAscii" w:eastAsiaTheme="minorAscii" w:cstheme="minorAscii"/>
          <w:noProof w:val="0"/>
          <w:color w:val="auto"/>
          <w:lang w:val="en-GB"/>
        </w:rPr>
        <w:t xml:space="preserve">peak </w:t>
      </w:r>
      <w:r w:rsidRPr="2011F211" w:rsidR="311DD3CC">
        <w:rPr>
          <w:rFonts w:ascii="Aptos" w:hAnsi="Aptos" w:eastAsia="Aptos" w:cs="Aptos" w:asciiTheme="minorAscii" w:hAnsiTheme="minorAscii" w:eastAsiaTheme="minorAscii" w:cstheme="minorAscii"/>
          <w:noProof w:val="0"/>
          <w:color w:val="auto"/>
          <w:lang w:val="en-GB"/>
        </w:rPr>
        <w:t xml:space="preserve">tourism season. This shows the impact the event has socially as </w:t>
      </w:r>
      <w:r w:rsidRPr="2011F211" w:rsidR="236BEE9F">
        <w:rPr>
          <w:rFonts w:ascii="Aptos" w:hAnsi="Aptos" w:eastAsia="Aptos" w:cs="Aptos" w:asciiTheme="minorAscii" w:hAnsiTheme="minorAscii" w:eastAsiaTheme="minorAscii" w:cstheme="minorAscii"/>
          <w:noProof w:val="0"/>
          <w:color w:val="auto"/>
          <w:lang w:val="en-GB"/>
        </w:rPr>
        <w:t>around 90 businesses signed a petition to hold the event later in the month to bring more benefit to the local economy</w:t>
      </w:r>
      <w:r w:rsidRPr="2011F211" w:rsidR="7FF93D62">
        <w:rPr>
          <w:rFonts w:ascii="Aptos" w:hAnsi="Aptos" w:eastAsia="Aptos" w:cs="Aptos" w:asciiTheme="minorAscii" w:hAnsiTheme="minorAscii" w:eastAsiaTheme="minorAscii" w:cstheme="minorAscii"/>
          <w:noProof w:val="0"/>
          <w:color w:val="auto"/>
          <w:lang w:val="en-GB"/>
        </w:rPr>
        <w:t xml:space="preserve"> and avoid </w:t>
      </w:r>
      <w:r w:rsidRPr="2011F211" w:rsidR="7FF93D62">
        <w:rPr>
          <w:rFonts w:ascii="Aptos" w:hAnsi="Aptos" w:eastAsia="Aptos" w:cs="Aptos" w:asciiTheme="minorAscii" w:hAnsiTheme="minorAscii" w:eastAsiaTheme="minorAscii" w:cstheme="minorAscii"/>
          <w:noProof w:val="0"/>
          <w:color w:val="auto"/>
          <w:lang w:val="en-GB"/>
        </w:rPr>
        <w:t>impacting</w:t>
      </w:r>
      <w:r w:rsidRPr="2011F211" w:rsidR="7FF93D62">
        <w:rPr>
          <w:rFonts w:ascii="Aptos" w:hAnsi="Aptos" w:eastAsia="Aptos" w:cs="Aptos" w:asciiTheme="minorAscii" w:hAnsiTheme="minorAscii" w:eastAsiaTheme="minorAscii" w:cstheme="minorAscii"/>
          <w:noProof w:val="0"/>
          <w:color w:val="auto"/>
          <w:lang w:val="en-GB"/>
        </w:rPr>
        <w:t xml:space="preserve"> the end of summer season</w:t>
      </w:r>
      <w:r w:rsidRPr="2011F211" w:rsidR="236BEE9F">
        <w:rPr>
          <w:rFonts w:ascii="Aptos" w:hAnsi="Aptos" w:eastAsia="Aptos" w:cs="Aptos" w:asciiTheme="minorAscii" w:hAnsiTheme="minorAscii" w:eastAsiaTheme="minorAscii" w:cstheme="minorAscii"/>
          <w:noProof w:val="0"/>
          <w:color w:val="auto"/>
          <w:lang w:val="en-GB"/>
        </w:rPr>
        <w:t>.</w:t>
      </w:r>
      <w:r w:rsidRPr="2011F211" w:rsidR="298EF894">
        <w:rPr>
          <w:rFonts w:ascii="Aptos" w:hAnsi="Aptos" w:eastAsia="Aptos" w:cs="Aptos" w:asciiTheme="minorAscii" w:hAnsiTheme="minorAscii" w:eastAsiaTheme="minorAscii" w:cstheme="minorAscii"/>
          <w:noProof w:val="0"/>
          <w:color w:val="auto"/>
          <w:lang w:val="en-GB"/>
        </w:rPr>
        <w:t xml:space="preserve"> </w:t>
      </w:r>
    </w:p>
    <w:p w:rsidR="501F87AE" w:rsidP="2011F211" w:rsidRDefault="501F87AE" w14:paraId="694F40B2" w14:textId="6F23C088">
      <w:pPr>
        <w:pStyle w:val="Normal"/>
        <w:suppressLineNumbers w:val="0"/>
        <w:bidi w:val="0"/>
        <w:spacing w:before="240" w:beforeAutospacing="off" w:after="240" w:afterAutospacing="off" w:line="279" w:lineRule="auto"/>
        <w:ind w:left="0" w:right="0"/>
        <w:jc w:val="both"/>
        <w:rPr>
          <w:rFonts w:ascii="Aptos" w:hAnsi="Aptos" w:eastAsia="Aptos" w:cs="Aptos" w:asciiTheme="minorAscii" w:hAnsiTheme="minorAscii" w:eastAsiaTheme="minorAscii" w:cstheme="minorAscii"/>
          <w:noProof w:val="0"/>
          <w:color w:val="auto"/>
          <w:lang w:val="en-GB"/>
        </w:rPr>
      </w:pPr>
      <w:r w:rsidRPr="2011F211" w:rsidR="501F87AE">
        <w:rPr>
          <w:rFonts w:ascii="Aptos" w:hAnsi="Aptos" w:eastAsia="Aptos" w:cs="Aptos" w:asciiTheme="minorAscii" w:hAnsiTheme="minorAscii" w:eastAsiaTheme="minorAscii" w:cstheme="minorAscii"/>
          <w:noProof w:val="0"/>
          <w:color w:val="auto"/>
          <w:lang w:val="en-GB"/>
        </w:rPr>
        <w:t xml:space="preserve">Environmentally, Ironman Wales adds pressure to Tenby to manage overtourism to limit its impacts. The sudden increase in </w:t>
      </w:r>
      <w:r w:rsidRPr="2011F211" w:rsidR="35866155">
        <w:rPr>
          <w:rFonts w:ascii="Aptos" w:hAnsi="Aptos" w:eastAsia="Aptos" w:cs="Aptos" w:asciiTheme="minorAscii" w:hAnsiTheme="minorAscii" w:eastAsiaTheme="minorAscii" w:cstheme="minorAscii"/>
          <w:noProof w:val="0"/>
          <w:color w:val="auto"/>
          <w:lang w:val="en-GB"/>
        </w:rPr>
        <w:t>visitors</w:t>
      </w:r>
      <w:r w:rsidRPr="2011F211" w:rsidR="501F87AE">
        <w:rPr>
          <w:rFonts w:ascii="Aptos" w:hAnsi="Aptos" w:eastAsia="Aptos" w:cs="Aptos" w:asciiTheme="minorAscii" w:hAnsiTheme="minorAscii" w:eastAsiaTheme="minorAscii" w:cstheme="minorAscii"/>
          <w:noProof w:val="0"/>
          <w:color w:val="auto"/>
          <w:lang w:val="en-GB"/>
        </w:rPr>
        <w:t xml:space="preserve"> for the event </w:t>
      </w:r>
      <w:r w:rsidRPr="2011F211" w:rsidR="1CFD529E">
        <w:rPr>
          <w:rFonts w:ascii="Aptos" w:hAnsi="Aptos" w:eastAsia="Aptos" w:cs="Aptos" w:asciiTheme="minorAscii" w:hAnsiTheme="minorAscii" w:eastAsiaTheme="minorAscii" w:cstheme="minorAscii"/>
          <w:noProof w:val="0"/>
          <w:color w:val="auto"/>
          <w:lang w:val="en-GB"/>
        </w:rPr>
        <w:t>l</w:t>
      </w:r>
      <w:r w:rsidRPr="2011F211" w:rsidR="501F87AE">
        <w:rPr>
          <w:rFonts w:ascii="Aptos" w:hAnsi="Aptos" w:eastAsia="Aptos" w:cs="Aptos" w:asciiTheme="minorAscii" w:hAnsiTheme="minorAscii" w:eastAsiaTheme="minorAscii" w:cstheme="minorAscii"/>
          <w:noProof w:val="0"/>
          <w:color w:val="auto"/>
          <w:lang w:val="en-GB"/>
        </w:rPr>
        <w:t>ea</w:t>
      </w:r>
      <w:r w:rsidRPr="2011F211" w:rsidR="59D4FC5E">
        <w:rPr>
          <w:rFonts w:ascii="Aptos" w:hAnsi="Aptos" w:eastAsia="Aptos" w:cs="Aptos" w:asciiTheme="minorAscii" w:hAnsiTheme="minorAscii" w:eastAsiaTheme="minorAscii" w:cstheme="minorAscii"/>
          <w:noProof w:val="0"/>
          <w:color w:val="auto"/>
          <w:lang w:val="en-GB"/>
        </w:rPr>
        <w:t>d</w:t>
      </w:r>
      <w:r w:rsidRPr="2011F211" w:rsidR="501F87AE">
        <w:rPr>
          <w:rFonts w:ascii="Aptos" w:hAnsi="Aptos" w:eastAsia="Aptos" w:cs="Aptos" w:asciiTheme="minorAscii" w:hAnsiTheme="minorAscii" w:eastAsiaTheme="minorAscii" w:cstheme="minorAscii"/>
          <w:noProof w:val="0"/>
          <w:color w:val="auto"/>
          <w:lang w:val="en-GB"/>
        </w:rPr>
        <w:t>s to congestion, overcrowding</w:t>
      </w:r>
      <w:r w:rsidRPr="2011F211" w:rsidR="2269A06F">
        <w:rPr>
          <w:rFonts w:ascii="Aptos" w:hAnsi="Aptos" w:eastAsia="Aptos" w:cs="Aptos" w:asciiTheme="minorAscii" w:hAnsiTheme="minorAscii" w:eastAsiaTheme="minorAscii" w:cstheme="minorAscii"/>
          <w:noProof w:val="0"/>
          <w:color w:val="auto"/>
          <w:lang w:val="en-GB"/>
        </w:rPr>
        <w:t xml:space="preserve">, </w:t>
      </w:r>
      <w:r w:rsidRPr="2011F211" w:rsidR="501F87AE">
        <w:rPr>
          <w:rFonts w:ascii="Aptos" w:hAnsi="Aptos" w:eastAsia="Aptos" w:cs="Aptos" w:asciiTheme="minorAscii" w:hAnsiTheme="minorAscii" w:eastAsiaTheme="minorAscii" w:cstheme="minorAscii"/>
          <w:noProof w:val="0"/>
          <w:color w:val="auto"/>
          <w:lang w:val="en-GB"/>
        </w:rPr>
        <w:t xml:space="preserve">pressure on local infrastructure and </w:t>
      </w:r>
      <w:r w:rsidRPr="2011F211" w:rsidR="3DD2D8AF">
        <w:rPr>
          <w:rFonts w:ascii="Aptos" w:hAnsi="Aptos" w:eastAsia="Aptos" w:cs="Aptos" w:asciiTheme="minorAscii" w:hAnsiTheme="minorAscii" w:eastAsiaTheme="minorAscii" w:cstheme="minorAscii"/>
          <w:noProof w:val="0"/>
          <w:color w:val="auto"/>
          <w:lang w:val="en-GB"/>
        </w:rPr>
        <w:t>substantial amounts</w:t>
      </w:r>
      <w:r w:rsidRPr="2011F211" w:rsidR="501F87AE">
        <w:rPr>
          <w:rFonts w:ascii="Aptos" w:hAnsi="Aptos" w:eastAsia="Aptos" w:cs="Aptos" w:asciiTheme="minorAscii" w:hAnsiTheme="minorAscii" w:eastAsiaTheme="minorAscii" w:cstheme="minorAscii"/>
          <w:noProof w:val="0"/>
          <w:color w:val="auto"/>
          <w:lang w:val="en-GB"/>
        </w:rPr>
        <w:t xml:space="preserve"> of waste</w:t>
      </w:r>
      <w:r w:rsidRPr="2011F211" w:rsidR="4B4E239D">
        <w:rPr>
          <w:rFonts w:ascii="Aptos" w:hAnsi="Aptos" w:eastAsia="Aptos" w:cs="Aptos" w:asciiTheme="minorAscii" w:hAnsiTheme="minorAscii" w:eastAsiaTheme="minorAscii" w:cstheme="minorAscii"/>
          <w:noProof w:val="0"/>
          <w:color w:val="auto"/>
          <w:lang w:val="en-GB"/>
        </w:rPr>
        <w:t>, all requiring careful management to limit environmental damage</w:t>
      </w:r>
      <w:r w:rsidRPr="2011F211" w:rsidR="4B4E239D">
        <w:rPr>
          <w:rFonts w:ascii="Aptos" w:hAnsi="Aptos" w:eastAsia="Aptos" w:cs="Aptos" w:asciiTheme="minorAscii" w:hAnsiTheme="minorAscii" w:eastAsiaTheme="minorAscii" w:cstheme="minorAscii"/>
          <w:noProof w:val="0"/>
          <w:color w:val="auto"/>
          <w:lang w:val="en-GB"/>
        </w:rPr>
        <w:t>.</w:t>
      </w:r>
      <w:r w:rsidRPr="2011F211" w:rsidR="707D2739">
        <w:rPr>
          <w:rFonts w:ascii="Aptos" w:hAnsi="Aptos" w:eastAsia="Aptos" w:cs="Aptos" w:asciiTheme="minorAscii" w:hAnsiTheme="minorAscii" w:eastAsiaTheme="minorAscii" w:cstheme="minorAscii"/>
          <w:noProof w:val="0"/>
          <w:color w:val="auto"/>
          <w:lang w:val="en-GB"/>
        </w:rPr>
        <w:t xml:space="preserve"> Natural areas such as the beaches in Tenby can also see more visitors which can cause damage through footpath erosion or litter and can disturb habitats. Overtourism also causes noise disturbance for locals with large crowds cheering and amplified announcements contributes to the disturbance of residents and local wildlife, especially if the activities continue into the night (Kruczek 2023).</w:t>
      </w:r>
      <w:r w:rsidRPr="2011F211" w:rsidR="707D2739">
        <w:rPr>
          <w:rFonts w:ascii="Aptos" w:hAnsi="Aptos" w:eastAsia="Aptos" w:cs="Aptos"/>
          <w:noProof w:val="0"/>
          <w:sz w:val="24"/>
          <w:szCs w:val="24"/>
          <w:lang w:val="en-GB"/>
        </w:rPr>
        <w:t xml:space="preserve"> To help prevent these negative impacts, Ironman Wales enforces rules and regulations designed to protect the environment, such as time penalties for athletes who litter, disqualification for graffiti on roads, and other regulations covering offenses including public nudity, traffic violations, and littering (Ironman, 2025; Ironman Wales, 2023).</w:t>
      </w:r>
    </w:p>
    <w:p w:rsidR="2011F211" w:rsidP="2011F211" w:rsidRDefault="2011F211" w14:paraId="7AAC037C" w14:textId="061BEFF8">
      <w:pPr>
        <w:pStyle w:val="Normal"/>
        <w:suppressLineNumbers w:val="0"/>
        <w:bidi w:val="0"/>
        <w:spacing w:before="240" w:beforeAutospacing="off" w:after="240" w:afterAutospacing="off" w:line="279" w:lineRule="auto"/>
        <w:ind w:left="0" w:right="0"/>
        <w:jc w:val="both"/>
        <w:rPr>
          <w:rFonts w:ascii="Aptos" w:hAnsi="Aptos" w:eastAsia="Aptos" w:cs="Aptos" w:asciiTheme="minorAscii" w:hAnsiTheme="minorAscii" w:eastAsiaTheme="minorAscii" w:cstheme="minorAscii"/>
          <w:noProof w:val="0"/>
          <w:color w:val="auto"/>
          <w:lang w:val="en-GB"/>
        </w:rPr>
      </w:pPr>
    </w:p>
    <w:p w:rsidR="2011F211" w:rsidP="2011F211" w:rsidRDefault="2011F211" w14:paraId="546A9C9D" w14:textId="3097D9E5">
      <w:pPr>
        <w:pStyle w:val="Normal"/>
        <w:jc w:val="both"/>
        <w:rPr>
          <w:rFonts w:ascii="Aptos" w:hAnsi="Aptos" w:eastAsia="Aptos" w:cs="Aptos" w:asciiTheme="minorAscii" w:hAnsiTheme="minorAscii" w:eastAsiaTheme="minorAscii" w:cstheme="minorAscii"/>
          <w:noProof w:val="0"/>
          <w:color w:val="auto"/>
          <w:lang w:val="en-GB"/>
        </w:rPr>
      </w:pPr>
    </w:p>
    <w:p w:rsidR="513013AC" w:rsidP="2011F211" w:rsidRDefault="513013AC" w14:paraId="67B7A54A" w14:textId="34F2D377">
      <w:pPr>
        <w:pStyle w:val="Heading1"/>
        <w:rPr>
          <w:noProof w:val="0"/>
          <w:color w:val="auto"/>
          <w:lang w:val="en-GB"/>
        </w:rPr>
      </w:pPr>
      <w:bookmarkStart w:name="_Toc846496183" w:id="112537539"/>
      <w:r w:rsidRPr="2011F211" w:rsidR="513013AC">
        <w:rPr>
          <w:noProof w:val="0"/>
          <w:color w:val="auto"/>
          <w:lang w:val="en-GB"/>
        </w:rPr>
        <w:t>4. Long Term Impacts of the Event</w:t>
      </w:r>
      <w:bookmarkEnd w:id="112537539"/>
    </w:p>
    <w:p w:rsidR="16ACE115" w:rsidP="2011F211" w:rsidRDefault="16ACE115" w14:paraId="7F0FEAD7" w14:textId="3DF66D25">
      <w:pPr>
        <w:pStyle w:val="Normal"/>
        <w:rPr>
          <w:noProof w:val="0"/>
          <w:lang w:val="en-GB"/>
        </w:rPr>
      </w:pPr>
      <w:r w:rsidRPr="2011F211" w:rsidR="16ACE115">
        <w:rPr>
          <w:noProof w:val="0"/>
          <w:lang w:val="en-GB"/>
        </w:rPr>
        <w:t xml:space="preserve">Ironman Wales brings long term benefits to Tenby as a destination such as improvement in infrastructure. Large scale sporting events </w:t>
      </w:r>
      <w:r w:rsidRPr="2011F211" w:rsidR="7E1D83D4">
        <w:rPr>
          <w:noProof w:val="0"/>
          <w:lang w:val="en-GB"/>
        </w:rPr>
        <w:t>also allow locals to build skills through volunteering opport</w:t>
      </w:r>
      <w:r w:rsidRPr="2011F211" w:rsidR="21797A17">
        <w:rPr>
          <w:noProof w:val="0"/>
          <w:lang w:val="en-GB"/>
        </w:rPr>
        <w:t xml:space="preserve">unities. According to Solberg and Preuss (2007) </w:t>
      </w:r>
      <w:r w:rsidRPr="2011F211" w:rsidR="7A472F3A">
        <w:rPr>
          <w:noProof w:val="0"/>
          <w:lang w:val="en-GB"/>
        </w:rPr>
        <w:t xml:space="preserve">large sporting events can </w:t>
      </w:r>
      <w:r w:rsidRPr="2011F211" w:rsidR="21166233">
        <w:rPr>
          <w:noProof w:val="0"/>
          <w:lang w:val="en-GB"/>
        </w:rPr>
        <w:t xml:space="preserve">create “soft infrastructure” which refers to long term improvement in skills and </w:t>
      </w:r>
      <w:r w:rsidRPr="2011F211" w:rsidR="1BB3CF85">
        <w:rPr>
          <w:noProof w:val="0"/>
          <w:lang w:val="en-GB"/>
        </w:rPr>
        <w:t xml:space="preserve">confidence through </w:t>
      </w:r>
      <w:r w:rsidRPr="2011F211" w:rsidR="530AC887">
        <w:rPr>
          <w:noProof w:val="0"/>
          <w:lang w:val="en-GB"/>
        </w:rPr>
        <w:t xml:space="preserve">skills developed from volunteering and events management. This creates a </w:t>
      </w:r>
      <w:r w:rsidRPr="2011F211" w:rsidR="5DA6B13A">
        <w:rPr>
          <w:noProof w:val="0"/>
          <w:lang w:val="en-GB"/>
        </w:rPr>
        <w:t>long-term</w:t>
      </w:r>
      <w:r w:rsidRPr="2011F211" w:rsidR="530AC887">
        <w:rPr>
          <w:noProof w:val="0"/>
          <w:lang w:val="en-GB"/>
        </w:rPr>
        <w:t xml:space="preserve"> benefit </w:t>
      </w:r>
      <w:r w:rsidRPr="2011F211" w:rsidR="34423156">
        <w:rPr>
          <w:noProof w:val="0"/>
          <w:lang w:val="en-GB"/>
        </w:rPr>
        <w:t xml:space="preserve">for tourism in Tenby as residents become more experienced in hospitality, customer </w:t>
      </w:r>
      <w:r w:rsidRPr="2011F211" w:rsidR="290CE40C">
        <w:rPr>
          <w:noProof w:val="0"/>
          <w:lang w:val="en-GB"/>
        </w:rPr>
        <w:t>service,</w:t>
      </w:r>
      <w:r w:rsidRPr="2011F211" w:rsidR="34423156">
        <w:rPr>
          <w:noProof w:val="0"/>
          <w:lang w:val="en-GB"/>
        </w:rPr>
        <w:t xml:space="preserve"> and sa</w:t>
      </w:r>
      <w:r w:rsidRPr="2011F211" w:rsidR="1A44DC48">
        <w:rPr>
          <w:noProof w:val="0"/>
          <w:lang w:val="en-GB"/>
        </w:rPr>
        <w:t>fety, allowing the destination to manage large vi</w:t>
      </w:r>
      <w:r w:rsidRPr="2011F211" w:rsidR="6BD5623A">
        <w:rPr>
          <w:noProof w:val="0"/>
          <w:lang w:val="en-GB"/>
        </w:rPr>
        <w:t>sitor numbers more effectively.</w:t>
      </w:r>
      <w:r w:rsidRPr="2011F211" w:rsidR="34423156">
        <w:rPr>
          <w:noProof w:val="0"/>
          <w:lang w:val="en-GB"/>
        </w:rPr>
        <w:t xml:space="preserve"> </w:t>
      </w:r>
    </w:p>
    <w:p w:rsidR="36DD2FBF" w:rsidP="2011F211" w:rsidRDefault="36DD2FBF" w14:paraId="441E27E4" w14:textId="6075D397">
      <w:pPr>
        <w:pStyle w:val="Normal"/>
        <w:suppressLineNumbers w:val="0"/>
        <w:bidi w:val="0"/>
        <w:spacing w:before="0" w:beforeAutospacing="off" w:after="160" w:afterAutospacing="off" w:line="279" w:lineRule="auto"/>
        <w:ind w:left="0" w:right="0"/>
        <w:jc w:val="left"/>
        <w:rPr>
          <w:noProof w:val="0"/>
          <w:lang w:val="en-GB"/>
        </w:rPr>
      </w:pPr>
      <w:r w:rsidRPr="2011F211" w:rsidR="36DD2FBF">
        <w:rPr>
          <w:noProof w:val="0"/>
          <w:lang w:val="en-GB"/>
        </w:rPr>
        <w:t>Large sporting events can create long term economic benefits to the destination. By attracting large numbers of participants and spectators each year, the event boosts business over the race weekend and encourages repeat visits outside of the race weekend, creating higher demand for accommodation.</w:t>
      </w:r>
    </w:p>
    <w:p w:rsidR="2AE0C87F" w:rsidP="2011F211" w:rsidRDefault="2AE0C87F" w14:paraId="1A6EF503" w14:textId="3C4B6D83">
      <w:pPr>
        <w:pStyle w:val="Normal"/>
        <w:suppressLineNumbers w:val="0"/>
        <w:bidi w:val="0"/>
        <w:spacing w:before="0" w:beforeAutospacing="off" w:after="160" w:afterAutospacing="off" w:line="279" w:lineRule="auto"/>
        <w:ind w:left="0" w:right="0"/>
        <w:jc w:val="left"/>
        <w:rPr>
          <w:noProof w:val="0"/>
          <w:lang w:val="en-GB"/>
        </w:rPr>
      </w:pPr>
      <w:r w:rsidRPr="2011F211" w:rsidR="2AE0C87F">
        <w:rPr>
          <w:noProof w:val="0"/>
          <w:lang w:val="en-GB"/>
        </w:rPr>
        <w:t>According to Solberg and Preuss (2007), large sporting events improve</w:t>
      </w:r>
      <w:r w:rsidRPr="2011F211" w:rsidR="4BE5C510">
        <w:rPr>
          <w:noProof w:val="0"/>
          <w:lang w:val="en-GB"/>
        </w:rPr>
        <w:t xml:space="preserve"> connections between local councils </w:t>
      </w:r>
      <w:r w:rsidRPr="2011F211" w:rsidR="3D2FB11B">
        <w:rPr>
          <w:noProof w:val="0"/>
          <w:lang w:val="en-GB"/>
        </w:rPr>
        <w:t xml:space="preserve">and </w:t>
      </w:r>
      <w:r w:rsidRPr="2011F211" w:rsidR="66734199">
        <w:rPr>
          <w:noProof w:val="0"/>
          <w:lang w:val="en-GB"/>
        </w:rPr>
        <w:t xml:space="preserve">tourism organisations that deliver events. </w:t>
      </w:r>
      <w:r w:rsidRPr="2011F211" w:rsidR="261625DA">
        <w:rPr>
          <w:rFonts w:ascii="Aptos" w:hAnsi="Aptos" w:eastAsia="Aptos" w:cs="Aptos"/>
          <w:noProof w:val="0"/>
          <w:sz w:val="24"/>
          <w:szCs w:val="24"/>
          <w:lang w:val="en-GB"/>
        </w:rPr>
        <w:t xml:space="preserve">Improved coordination allows the destination to develop stronger management and long-term planning and improving policies around safety (Solberg &amp; Preuss, 2007). </w:t>
      </w:r>
    </w:p>
    <w:p w:rsidR="1224ACFE" w:rsidP="2011F211" w:rsidRDefault="1224ACFE" w14:paraId="27AD0D72" w14:textId="5E1DDB70">
      <w:pPr>
        <w:pStyle w:val="Normal"/>
        <w:bidi w:val="0"/>
        <w:spacing w:before="240" w:beforeAutospacing="off" w:after="240" w:afterAutospacing="off"/>
        <w:jc w:val="left"/>
        <w:rPr>
          <w:rFonts w:ascii="Aptos" w:hAnsi="Aptos" w:eastAsia="Aptos" w:cs="Aptos"/>
          <w:b w:val="0"/>
          <w:bCs w:val="0"/>
          <w:noProof w:val="0"/>
          <w:sz w:val="24"/>
          <w:szCs w:val="24"/>
          <w:lang w:val="en-GB"/>
        </w:rPr>
      </w:pPr>
      <w:r w:rsidRPr="2011F211" w:rsidR="1224ACFE">
        <w:rPr>
          <w:rFonts w:ascii="Aptos" w:hAnsi="Aptos" w:eastAsia="Aptos" w:cs="Aptos"/>
          <w:b w:val="0"/>
          <w:bCs w:val="0"/>
          <w:noProof w:val="0"/>
          <w:sz w:val="24"/>
          <w:szCs w:val="24"/>
          <w:lang w:val="en-GB"/>
        </w:rPr>
        <w:t>According to Butler’s TALC model (1980), destinations pass through stages from exploration to decline or rejuvenation (see Appendix A). Tenby is in the consolidation stage, with tourism developed and visitor numbers growing. Hosting a global event such as Ironman Wales increases international exposure, attracts new visitors, and boosts the local economy, which can help the destination enter the rejuvenation stage, extending its lifecycle.</w:t>
      </w:r>
    </w:p>
    <w:p w:rsidR="6749E65F" w:rsidP="2011F211" w:rsidRDefault="6749E65F" w14:paraId="32119E24" w14:textId="344D0696">
      <w:pPr>
        <w:pStyle w:val="Normal"/>
        <w:suppressLineNumbers w:val="0"/>
        <w:bidi w:val="0"/>
        <w:spacing w:before="0" w:beforeAutospacing="off" w:after="160" w:afterAutospacing="off" w:line="279" w:lineRule="auto"/>
        <w:ind w:left="0" w:right="0"/>
        <w:jc w:val="left"/>
        <w:rPr>
          <w:noProof w:val="0"/>
          <w:lang w:val="en-GB"/>
        </w:rPr>
      </w:pPr>
      <w:r w:rsidRPr="2011F211" w:rsidR="6749E65F">
        <w:rPr>
          <w:noProof w:val="0"/>
          <w:lang w:val="en-GB"/>
        </w:rPr>
        <w:t xml:space="preserve">Based on Doxy’s index (see appendix C), Tenby is between apathy and irritation stages, depending on the time of year. </w:t>
      </w:r>
      <w:r w:rsidRPr="2011F211" w:rsidR="29967FB0">
        <w:rPr>
          <w:noProof w:val="0"/>
          <w:lang w:val="en-GB"/>
        </w:rPr>
        <w:t xml:space="preserve">During summer months, locals are used to increased visitor numbers and are accepting, putting Tenby in the apathy stage, </w:t>
      </w:r>
      <w:r w:rsidRPr="2011F211" w:rsidR="2A4B86E4">
        <w:rPr>
          <w:noProof w:val="0"/>
          <w:lang w:val="en-GB"/>
        </w:rPr>
        <w:t xml:space="preserve">they recognise the benefits and accept the increase in tourism during the summer months. During the event, </w:t>
      </w:r>
      <w:r w:rsidRPr="2011F211" w:rsidR="1ED4B95C">
        <w:rPr>
          <w:noProof w:val="0"/>
          <w:lang w:val="en-GB"/>
        </w:rPr>
        <w:t>Tenby is entering the irritation stage as locals are becoming frustrated with the road closures and significant increase in visitors over the weekend, causing disruption to their lives</w:t>
      </w:r>
      <w:r w:rsidRPr="2011F211" w:rsidR="1ED4B95C">
        <w:rPr>
          <w:noProof w:val="0"/>
          <w:lang w:val="en-GB"/>
        </w:rPr>
        <w:t>.</w:t>
      </w:r>
      <w:r w:rsidRPr="2011F211" w:rsidR="555B83F1">
        <w:rPr>
          <w:noProof w:val="0"/>
          <w:lang w:val="en-GB"/>
        </w:rPr>
        <w:t xml:space="preserve"> T</w:t>
      </w:r>
      <w:r w:rsidRPr="2011F211" w:rsidR="2BE0DF81">
        <w:rPr>
          <w:noProof w:val="0"/>
          <w:lang w:val="en-GB"/>
        </w:rPr>
        <w:t xml:space="preserve">his shows </w:t>
      </w:r>
      <w:r w:rsidRPr="2011F211" w:rsidR="74111230">
        <w:rPr>
          <w:noProof w:val="0"/>
          <w:lang w:val="en-GB"/>
        </w:rPr>
        <w:t xml:space="preserve">that as visitor numbers increase, the community becomes less tolerant of the tourists </w:t>
      </w:r>
      <w:r w:rsidRPr="2011F211" w:rsidR="1575AED1">
        <w:rPr>
          <w:noProof w:val="0"/>
          <w:lang w:val="en-GB"/>
        </w:rPr>
        <w:t xml:space="preserve">as Doxy displays on the diagram (see appendix C). Long-term, </w:t>
      </w:r>
      <w:r w:rsidRPr="2011F211" w:rsidR="064243F3">
        <w:rPr>
          <w:noProof w:val="0"/>
          <w:lang w:val="en-GB"/>
        </w:rPr>
        <w:t>the event could ca</w:t>
      </w:r>
      <w:r w:rsidRPr="2011F211" w:rsidR="06013380">
        <w:rPr>
          <w:noProof w:val="0"/>
          <w:lang w:val="en-GB"/>
        </w:rPr>
        <w:t>u</w:t>
      </w:r>
      <w:r w:rsidRPr="2011F211" w:rsidR="064243F3">
        <w:rPr>
          <w:noProof w:val="0"/>
          <w:lang w:val="en-GB"/>
        </w:rPr>
        <w:t xml:space="preserve">se Tenby to reach the final </w:t>
      </w:r>
      <w:r w:rsidRPr="2011F211" w:rsidR="19F9BCD9">
        <w:rPr>
          <w:noProof w:val="0"/>
          <w:lang w:val="en-GB"/>
        </w:rPr>
        <w:t>stage,</w:t>
      </w:r>
      <w:r w:rsidRPr="2011F211" w:rsidR="064243F3">
        <w:rPr>
          <w:noProof w:val="0"/>
          <w:lang w:val="en-GB"/>
        </w:rPr>
        <w:t xml:space="preserve"> which is antagonism, when the locals </w:t>
      </w:r>
      <w:r w:rsidRPr="2011F211" w:rsidR="65FBA059">
        <w:rPr>
          <w:noProof w:val="0"/>
          <w:lang w:val="en-GB"/>
        </w:rPr>
        <w:t>oppose the increase in visitor numbers.</w:t>
      </w:r>
    </w:p>
    <w:p w:rsidR="2011F211" w:rsidP="2011F211" w:rsidRDefault="2011F211" w14:paraId="648AE401" w14:textId="31757F18">
      <w:pPr>
        <w:pStyle w:val="Normal"/>
        <w:suppressLineNumbers w:val="0"/>
        <w:bidi w:val="0"/>
        <w:spacing w:before="0" w:beforeAutospacing="off" w:after="160" w:afterAutospacing="off" w:line="279" w:lineRule="auto"/>
        <w:ind w:left="0" w:right="0"/>
        <w:jc w:val="left"/>
        <w:rPr>
          <w:noProof w:val="0"/>
          <w:lang w:val="en-GB"/>
        </w:rPr>
      </w:pPr>
    </w:p>
    <w:p w:rsidR="2011F211" w:rsidP="2011F211" w:rsidRDefault="2011F211" w14:paraId="5833D4F1" w14:textId="6C31A632">
      <w:pPr>
        <w:pStyle w:val="Normal"/>
        <w:suppressLineNumbers w:val="0"/>
        <w:bidi w:val="0"/>
        <w:spacing w:before="0" w:beforeAutospacing="off" w:after="160" w:afterAutospacing="off" w:line="279" w:lineRule="auto"/>
        <w:ind w:left="0" w:right="0"/>
        <w:jc w:val="left"/>
        <w:rPr>
          <w:noProof w:val="0"/>
          <w:lang w:val="en-GB"/>
        </w:rPr>
      </w:pPr>
    </w:p>
    <w:p w:rsidR="4BFF2440" w:rsidP="2011F211" w:rsidRDefault="4BFF2440" w14:paraId="7837D5A4" w14:textId="24537DE1">
      <w:pPr>
        <w:pStyle w:val="Heading1"/>
        <w:jc w:val="both"/>
        <w:rPr>
          <w:rFonts w:ascii="Aptos" w:hAnsi="Aptos" w:eastAsia="Aptos" w:cs="Aptos" w:asciiTheme="minorAscii" w:hAnsiTheme="minorAscii" w:eastAsiaTheme="minorAscii" w:cstheme="minorAscii"/>
          <w:noProof w:val="0"/>
          <w:color w:val="auto"/>
          <w:lang w:val="en-GB"/>
        </w:rPr>
      </w:pPr>
      <w:bookmarkStart w:name="_Toc207787634" w:id="1217046917"/>
      <w:r w:rsidRPr="2011F211" w:rsidR="4BFF2440">
        <w:rPr>
          <w:rFonts w:ascii="Aptos" w:hAnsi="Aptos" w:eastAsia="Aptos" w:cs="Aptos" w:asciiTheme="minorAscii" w:hAnsiTheme="minorAscii" w:eastAsiaTheme="minorAscii" w:cstheme="minorAscii"/>
          <w:noProof w:val="0"/>
          <w:color w:val="auto"/>
          <w:lang w:val="en-GB"/>
        </w:rPr>
        <w:t>5.</w:t>
      </w:r>
      <w:r w:rsidRPr="2011F211" w:rsidR="270A9D81">
        <w:rPr>
          <w:rFonts w:ascii="Aptos" w:hAnsi="Aptos" w:eastAsia="Aptos" w:cs="Aptos" w:asciiTheme="minorAscii" w:hAnsiTheme="minorAscii" w:eastAsiaTheme="minorAscii" w:cstheme="minorAscii"/>
          <w:noProof w:val="0"/>
          <w:color w:val="auto"/>
          <w:lang w:val="en-GB"/>
        </w:rPr>
        <w:t xml:space="preserve"> </w:t>
      </w:r>
      <w:r w:rsidRPr="2011F211" w:rsidR="67DBA198">
        <w:rPr>
          <w:rFonts w:ascii="Aptos" w:hAnsi="Aptos" w:eastAsia="Aptos" w:cs="Aptos" w:asciiTheme="minorAscii" w:hAnsiTheme="minorAscii" w:eastAsiaTheme="minorAscii" w:cstheme="minorAscii"/>
          <w:noProof w:val="0"/>
          <w:color w:val="auto"/>
          <w:lang w:val="en-GB"/>
        </w:rPr>
        <w:t xml:space="preserve">Visitor </w:t>
      </w:r>
      <w:r w:rsidRPr="2011F211" w:rsidR="67DBA198">
        <w:rPr>
          <w:rFonts w:ascii="Aptos" w:hAnsi="Aptos" w:eastAsia="Aptos" w:cs="Aptos" w:asciiTheme="minorAscii" w:hAnsiTheme="minorAscii" w:eastAsiaTheme="minorAscii" w:cstheme="minorAscii"/>
          <w:noProof w:val="0"/>
          <w:color w:val="auto"/>
          <w:lang w:val="en-GB"/>
        </w:rPr>
        <w:t>Typologies</w:t>
      </w:r>
      <w:r w:rsidRPr="2011F211" w:rsidR="67DBA198">
        <w:rPr>
          <w:rFonts w:ascii="Aptos" w:hAnsi="Aptos" w:eastAsia="Aptos" w:cs="Aptos" w:asciiTheme="minorAscii" w:hAnsiTheme="minorAscii" w:eastAsiaTheme="minorAscii" w:cstheme="minorAscii"/>
          <w:noProof w:val="0"/>
          <w:color w:val="auto"/>
          <w:lang w:val="en-GB"/>
        </w:rPr>
        <w:t xml:space="preserve"> and Experiences</w:t>
      </w:r>
      <w:bookmarkEnd w:id="1217046917"/>
      <w:r w:rsidRPr="2011F211" w:rsidR="67DBA198">
        <w:rPr>
          <w:rFonts w:ascii="Aptos" w:hAnsi="Aptos" w:eastAsia="Aptos" w:cs="Aptos" w:asciiTheme="minorAscii" w:hAnsiTheme="minorAscii" w:eastAsiaTheme="minorAscii" w:cstheme="minorAscii"/>
          <w:noProof w:val="0"/>
          <w:color w:val="auto"/>
          <w:lang w:val="en-GB"/>
        </w:rPr>
        <w:t xml:space="preserve"> </w:t>
      </w:r>
    </w:p>
    <w:p w:rsidR="5D139AEE" w:rsidP="2011F211" w:rsidRDefault="5D139AEE" w14:paraId="37B2DCC6" w14:textId="55980CCE">
      <w:pPr>
        <w:pStyle w:val="Normal"/>
      </w:pPr>
      <w:r w:rsidRPr="2011F211" w:rsidR="5D139AEE">
        <w:rPr>
          <w:noProof w:val="0"/>
          <w:lang w:val="en-GB"/>
        </w:rPr>
        <w:t>Ironman Wales fits the description of an international event</w:t>
      </w:r>
      <w:r w:rsidRPr="2011F211" w:rsidR="2C77C695">
        <w:rPr>
          <w:noProof w:val="0"/>
          <w:lang w:val="en-GB"/>
        </w:rPr>
        <w:t xml:space="preserve"> as most participants come from the host country and its nearest neighbours</w:t>
      </w:r>
      <w:r w:rsidRPr="2011F211" w:rsidR="5D139AEE">
        <w:rPr>
          <w:noProof w:val="0"/>
          <w:lang w:val="en-GB"/>
        </w:rPr>
        <w:t xml:space="preserve"> (see appendix B; </w:t>
      </w:r>
      <w:r w:rsidRPr="2011F211" w:rsidR="5D139AEE">
        <w:rPr>
          <w:rFonts w:ascii="Aptos" w:hAnsi="Aptos" w:eastAsia="Aptos" w:cs="Aptos"/>
          <w:noProof w:val="0"/>
          <w:sz w:val="24"/>
          <w:szCs w:val="24"/>
          <w:lang w:val="en-GB"/>
        </w:rPr>
        <w:t>(Bladen et al., 2012, p. 221</w:t>
      </w:r>
      <w:r w:rsidRPr="2011F211" w:rsidR="5D139AEE">
        <w:rPr>
          <w:noProof w:val="0"/>
          <w:lang w:val="en-GB"/>
        </w:rPr>
        <w:t xml:space="preserve">) </w:t>
      </w:r>
      <w:r w:rsidRPr="2011F211" w:rsidR="3545EC0D">
        <w:rPr>
          <w:noProof w:val="0"/>
          <w:lang w:val="en-GB"/>
        </w:rPr>
        <w:t xml:space="preserve">The 2023 event attracted 1945 athletes, including 1795 from the UK, </w:t>
      </w:r>
      <w:r w:rsidRPr="2011F211" w:rsidR="39B7F12E">
        <w:rPr>
          <w:noProof w:val="0"/>
          <w:lang w:val="en-GB"/>
        </w:rPr>
        <w:t xml:space="preserve">31 from Ireland, 35 from Germany and 12 from France, </w:t>
      </w:r>
      <w:r w:rsidRPr="2011F211" w:rsidR="638BDA39">
        <w:rPr>
          <w:noProof w:val="0"/>
          <w:lang w:val="en-GB"/>
        </w:rPr>
        <w:t xml:space="preserve">highlighting </w:t>
      </w:r>
      <w:r w:rsidRPr="2011F211" w:rsidR="39B7F12E">
        <w:rPr>
          <w:noProof w:val="0"/>
          <w:lang w:val="en-GB"/>
        </w:rPr>
        <w:t>it</w:t>
      </w:r>
      <w:r w:rsidRPr="2011F211" w:rsidR="5BF9065B">
        <w:rPr>
          <w:noProof w:val="0"/>
          <w:lang w:val="en-GB"/>
        </w:rPr>
        <w:t>s</w:t>
      </w:r>
      <w:r w:rsidRPr="2011F211" w:rsidR="4C8CC7FD">
        <w:rPr>
          <w:noProof w:val="0"/>
          <w:lang w:val="en-GB"/>
        </w:rPr>
        <w:t xml:space="preserve"> international scale</w:t>
      </w:r>
      <w:r w:rsidRPr="2011F211" w:rsidR="5BF9065B">
        <w:rPr>
          <w:noProof w:val="0"/>
          <w:lang w:val="en-GB"/>
        </w:rPr>
        <w:t xml:space="preserve"> </w:t>
      </w:r>
      <w:r w:rsidRPr="2011F211" w:rsidR="35A1CC96">
        <w:rPr>
          <w:noProof w:val="0"/>
          <w:lang w:val="en-GB"/>
        </w:rPr>
        <w:t xml:space="preserve">and showing </w:t>
      </w:r>
      <w:r w:rsidRPr="2011F211" w:rsidR="1F6DB121">
        <w:rPr>
          <w:noProof w:val="0"/>
          <w:lang w:val="en-GB"/>
        </w:rPr>
        <w:t xml:space="preserve"> the type of visitors it attracts</w:t>
      </w:r>
      <w:r w:rsidRPr="2011F211" w:rsidR="429AC6AA">
        <w:rPr>
          <w:noProof w:val="0"/>
          <w:lang w:val="en-GB"/>
        </w:rPr>
        <w:t xml:space="preserve"> </w:t>
      </w:r>
      <w:r w:rsidRPr="2011F211" w:rsidR="39B7F12E">
        <w:rPr>
          <w:noProof w:val="0"/>
          <w:lang w:val="en-GB"/>
        </w:rPr>
        <w:t>(Endurance data, n.d.).</w:t>
      </w:r>
      <w:r w:rsidRPr="2011F211" w:rsidR="6DBDC4B7">
        <w:rPr>
          <w:noProof w:val="0"/>
          <w:lang w:val="en-GB"/>
        </w:rPr>
        <w:t xml:space="preserve"> </w:t>
      </w:r>
      <w:r w:rsidRPr="2011F211" w:rsidR="6DBDC4B7">
        <w:rPr>
          <w:rFonts w:ascii="Aptos" w:hAnsi="Aptos" w:eastAsia="Aptos" w:cs="Aptos"/>
          <w:noProof w:val="0"/>
          <w:sz w:val="24"/>
          <w:szCs w:val="24"/>
          <w:lang w:val="en-GB"/>
        </w:rPr>
        <w:t xml:space="preserve">The visitor typology can also be understood by Plog. Three visitor types can be identified using Plog’s model: </w:t>
      </w:r>
      <w:r w:rsidRPr="2011F211" w:rsidR="6DBDC4B7">
        <w:rPr>
          <w:rFonts w:ascii="Aptos" w:hAnsi="Aptos" w:eastAsia="Aptos" w:cs="Aptos"/>
          <w:noProof w:val="0"/>
          <w:sz w:val="24"/>
          <w:szCs w:val="24"/>
          <w:lang w:val="en-GB"/>
        </w:rPr>
        <w:t>Dependables</w:t>
      </w:r>
      <w:r w:rsidRPr="2011F211" w:rsidR="6DBDC4B7">
        <w:rPr>
          <w:rFonts w:ascii="Aptos" w:hAnsi="Aptos" w:eastAsia="Aptos" w:cs="Aptos"/>
          <w:noProof w:val="0"/>
          <w:sz w:val="24"/>
          <w:szCs w:val="24"/>
          <w:lang w:val="en-GB"/>
        </w:rPr>
        <w:t xml:space="preserve"> – The spectators, this type of visitor prefers a familiar, safe and structured experience; Venturers – The athletes, independent, adventurous and often seeking challenging experiences; Mid-Centric is the third typology – most visitors – enjoy both comfort and structure but are open to new experiences, this can be a mixture of the athletes and spectators.</w:t>
      </w:r>
      <w:r>
        <w:br/>
      </w:r>
    </w:p>
    <w:p w:rsidR="2011F211" w:rsidP="2011F211" w:rsidRDefault="2011F211" w14:paraId="2E1EE93F" w14:textId="3D3858E6">
      <w:pPr>
        <w:pStyle w:val="Normal"/>
        <w:rPr>
          <w:noProof w:val="0"/>
          <w:lang w:val="en-GB"/>
        </w:rPr>
      </w:pPr>
    </w:p>
    <w:p w:rsidR="2011F211" w:rsidP="2011F211" w:rsidRDefault="2011F211" w14:paraId="10622CB5" w14:textId="60CC4B82">
      <w:pPr>
        <w:pStyle w:val="Normal"/>
        <w:rPr>
          <w:noProof w:val="0"/>
          <w:lang w:val="en-GB"/>
        </w:rPr>
      </w:pPr>
    </w:p>
    <w:p w:rsidR="2011F211" w:rsidP="2011F211" w:rsidRDefault="2011F211" w14:paraId="295E7F28" w14:textId="57B11D8E">
      <w:pPr>
        <w:pStyle w:val="Normal"/>
        <w:rPr>
          <w:noProof w:val="0"/>
          <w:lang w:val="en-GB"/>
        </w:rPr>
      </w:pPr>
    </w:p>
    <w:p w:rsidR="2011F211" w:rsidP="2011F211" w:rsidRDefault="2011F211" w14:paraId="1760AF90" w14:textId="504E375E">
      <w:pPr>
        <w:pStyle w:val="Normal"/>
        <w:rPr>
          <w:noProof w:val="0"/>
          <w:lang w:val="en-GB"/>
        </w:rPr>
      </w:pPr>
    </w:p>
    <w:p w:rsidR="2011F211" w:rsidP="2011F211" w:rsidRDefault="2011F211" w14:paraId="168AD6B4" w14:textId="5A3C29EE">
      <w:pPr>
        <w:pStyle w:val="Normal"/>
        <w:rPr>
          <w:noProof w:val="0"/>
          <w:lang w:val="en-GB"/>
        </w:rPr>
      </w:pPr>
    </w:p>
    <w:p w:rsidR="2011F211" w:rsidP="2011F211" w:rsidRDefault="2011F211" w14:paraId="05B8635B" w14:textId="3F8399B1">
      <w:pPr>
        <w:pStyle w:val="Normal"/>
        <w:rPr>
          <w:noProof w:val="0"/>
          <w:lang w:val="en-GB"/>
        </w:rPr>
      </w:pPr>
    </w:p>
    <w:p w:rsidR="2011F211" w:rsidP="2011F211" w:rsidRDefault="2011F211" w14:paraId="571746CA" w14:textId="20B336A8">
      <w:pPr>
        <w:pStyle w:val="Normal"/>
        <w:rPr>
          <w:noProof w:val="0"/>
          <w:lang w:val="en-GB"/>
        </w:rPr>
      </w:pPr>
    </w:p>
    <w:p w:rsidR="2011F211" w:rsidP="2011F211" w:rsidRDefault="2011F211" w14:paraId="2F58D161" w14:textId="22C231E6">
      <w:pPr>
        <w:pStyle w:val="Normal"/>
        <w:rPr>
          <w:noProof w:val="0"/>
          <w:lang w:val="en-GB"/>
        </w:rPr>
      </w:pPr>
    </w:p>
    <w:p w:rsidR="2011F211" w:rsidP="2011F211" w:rsidRDefault="2011F211" w14:paraId="7F538268" w14:textId="57683BB7">
      <w:pPr>
        <w:pStyle w:val="Normal"/>
        <w:rPr>
          <w:noProof w:val="0"/>
          <w:lang w:val="en-GB"/>
        </w:rPr>
      </w:pPr>
    </w:p>
    <w:p w:rsidR="2011F211" w:rsidP="2011F211" w:rsidRDefault="2011F211" w14:paraId="2034D42D" w14:textId="3E29C09E">
      <w:pPr>
        <w:pStyle w:val="Normal"/>
        <w:rPr>
          <w:noProof w:val="0"/>
          <w:lang w:val="en-GB"/>
        </w:rPr>
      </w:pPr>
    </w:p>
    <w:p w:rsidR="2011F211" w:rsidP="2011F211" w:rsidRDefault="2011F211" w14:paraId="5E302CAE" w14:textId="6117F1B0">
      <w:pPr>
        <w:pStyle w:val="Normal"/>
        <w:rPr>
          <w:noProof w:val="0"/>
          <w:lang w:val="en-GB"/>
        </w:rPr>
      </w:pPr>
    </w:p>
    <w:p w:rsidR="2011F211" w:rsidP="2011F211" w:rsidRDefault="2011F211" w14:paraId="750E2C9E" w14:textId="23A92545">
      <w:pPr>
        <w:pStyle w:val="Normal"/>
        <w:rPr>
          <w:noProof w:val="0"/>
          <w:lang w:val="en-GB"/>
        </w:rPr>
      </w:pPr>
    </w:p>
    <w:p w:rsidR="2011F211" w:rsidP="2011F211" w:rsidRDefault="2011F211" w14:paraId="0DCA180A" w14:textId="4B03EAA1">
      <w:pPr>
        <w:pStyle w:val="Normal"/>
        <w:rPr>
          <w:noProof w:val="0"/>
          <w:lang w:val="en-GB"/>
        </w:rPr>
      </w:pPr>
    </w:p>
    <w:p w:rsidR="2011F211" w:rsidP="2011F211" w:rsidRDefault="2011F211" w14:paraId="561A7C1D" w14:textId="07D85783">
      <w:pPr>
        <w:pStyle w:val="Normal"/>
        <w:rPr>
          <w:noProof w:val="0"/>
          <w:lang w:val="en-GB"/>
        </w:rPr>
      </w:pPr>
    </w:p>
    <w:p w:rsidR="2011F211" w:rsidP="2011F211" w:rsidRDefault="2011F211" w14:paraId="5E530FFB" w14:textId="7FE3DA1B">
      <w:pPr>
        <w:pStyle w:val="Normal"/>
        <w:rPr>
          <w:noProof w:val="0"/>
          <w:lang w:val="en-GB"/>
        </w:rPr>
      </w:pPr>
    </w:p>
    <w:p w:rsidR="438AA2C5" w:rsidP="2011F211" w:rsidRDefault="438AA2C5" w14:paraId="076A33EF" w14:textId="1EB6B2CC">
      <w:pPr>
        <w:pStyle w:val="Heading1"/>
        <w:jc w:val="both"/>
        <w:rPr>
          <w:rFonts w:ascii="Aptos" w:hAnsi="Aptos" w:eastAsia="Aptos" w:cs="Aptos" w:asciiTheme="minorAscii" w:hAnsiTheme="minorAscii" w:eastAsiaTheme="minorAscii" w:cstheme="minorAscii"/>
          <w:noProof w:val="0"/>
          <w:color w:val="auto"/>
          <w:lang w:val="en-GB"/>
        </w:rPr>
      </w:pPr>
      <w:bookmarkStart w:name="_Toc1917172589" w:id="1265381347"/>
      <w:r w:rsidRPr="2011F211" w:rsidR="438AA2C5">
        <w:rPr>
          <w:rFonts w:ascii="Aptos" w:hAnsi="Aptos" w:eastAsia="Aptos" w:cs="Aptos" w:asciiTheme="minorAscii" w:hAnsiTheme="minorAscii" w:eastAsiaTheme="minorAscii" w:cstheme="minorAscii"/>
          <w:noProof w:val="0"/>
          <w:color w:val="auto"/>
          <w:lang w:val="en-GB"/>
        </w:rPr>
        <w:t>6.</w:t>
      </w:r>
      <w:r w:rsidRPr="2011F211" w:rsidR="20C3C4D4">
        <w:rPr>
          <w:rFonts w:ascii="Aptos" w:hAnsi="Aptos" w:eastAsia="Aptos" w:cs="Aptos" w:asciiTheme="minorAscii" w:hAnsiTheme="minorAscii" w:eastAsiaTheme="minorAscii" w:cstheme="minorAscii"/>
          <w:noProof w:val="0"/>
          <w:color w:val="auto"/>
          <w:lang w:val="en-GB"/>
        </w:rPr>
        <w:t xml:space="preserve"> </w:t>
      </w:r>
      <w:r w:rsidRPr="2011F211" w:rsidR="67DBA198">
        <w:rPr>
          <w:rFonts w:ascii="Aptos" w:hAnsi="Aptos" w:eastAsia="Aptos" w:cs="Aptos" w:asciiTheme="minorAscii" w:hAnsiTheme="minorAscii" w:eastAsiaTheme="minorAscii" w:cstheme="minorAscii"/>
          <w:noProof w:val="0"/>
          <w:color w:val="auto"/>
          <w:lang w:val="en-GB"/>
        </w:rPr>
        <w:t>Contemporary Trends and Challenges</w:t>
      </w:r>
      <w:bookmarkEnd w:id="1265381347"/>
    </w:p>
    <w:p w:rsidR="7CBD96B0" w:rsidP="2011F211" w:rsidRDefault="7CBD96B0" w14:paraId="0962F2D0" w14:textId="6B687AAC">
      <w:pPr>
        <w:pStyle w:val="Normal"/>
        <w:rPr>
          <w:noProof w:val="0"/>
          <w:lang w:val="en-GB"/>
        </w:rPr>
      </w:pPr>
      <w:r w:rsidRPr="2011F211" w:rsidR="7CBD96B0">
        <w:rPr>
          <w:noProof w:val="0"/>
          <w:lang w:val="en-GB"/>
        </w:rPr>
        <w:t xml:space="preserve">Wellness tourism is a growing trend. Smith and </w:t>
      </w:r>
      <w:r w:rsidRPr="2011F211" w:rsidR="7CBD96B0">
        <w:rPr>
          <w:noProof w:val="0"/>
          <w:lang w:val="en-GB"/>
        </w:rPr>
        <w:t>Puczo</w:t>
      </w:r>
      <w:r w:rsidRPr="2011F211" w:rsidR="041DFC11">
        <w:rPr>
          <w:noProof w:val="0"/>
          <w:lang w:val="en-GB"/>
        </w:rPr>
        <w:t xml:space="preserve"> (2009</w:t>
      </w:r>
      <w:r w:rsidRPr="2011F211" w:rsidR="7E256A6F">
        <w:rPr>
          <w:noProof w:val="0"/>
          <w:lang w:val="en-GB"/>
        </w:rPr>
        <w:t>, p.4</w:t>
      </w:r>
      <w:r w:rsidRPr="2011F211" w:rsidR="041DFC11">
        <w:rPr>
          <w:noProof w:val="0"/>
          <w:lang w:val="en-GB"/>
        </w:rPr>
        <w:t>)</w:t>
      </w:r>
      <w:r w:rsidRPr="2011F211" w:rsidR="7CBD96B0">
        <w:rPr>
          <w:noProof w:val="0"/>
          <w:lang w:val="en-GB"/>
        </w:rPr>
        <w:t xml:space="preserve"> found that tourists </w:t>
      </w:r>
      <w:r w:rsidRPr="2011F211" w:rsidR="549550A1">
        <w:rPr>
          <w:noProof w:val="0"/>
          <w:lang w:val="en-GB"/>
        </w:rPr>
        <w:t xml:space="preserve">travelling to take part in sport often engage in wellness activities, </w:t>
      </w:r>
      <w:r w:rsidRPr="2011F211" w:rsidR="294C6A6F">
        <w:rPr>
          <w:noProof w:val="0"/>
          <w:lang w:val="en-GB"/>
        </w:rPr>
        <w:t>such as spa sessions</w:t>
      </w:r>
      <w:r w:rsidRPr="2011F211" w:rsidR="3D697436">
        <w:rPr>
          <w:noProof w:val="0"/>
          <w:lang w:val="en-GB"/>
        </w:rPr>
        <w:t xml:space="preserve"> or massages after the race</w:t>
      </w:r>
      <w:r w:rsidRPr="2011F211" w:rsidR="294C6A6F">
        <w:rPr>
          <w:noProof w:val="0"/>
          <w:lang w:val="en-GB"/>
        </w:rPr>
        <w:t xml:space="preserve">. While their primary motive is sport, wellness enhances their experience. </w:t>
      </w:r>
      <w:r w:rsidRPr="2011F211" w:rsidR="7F188055">
        <w:rPr>
          <w:noProof w:val="0"/>
          <w:lang w:val="en-GB"/>
        </w:rPr>
        <w:t>Sustainability is a challenge for large sport</w:t>
      </w:r>
      <w:r w:rsidRPr="2011F211" w:rsidR="7961295D">
        <w:rPr>
          <w:noProof w:val="0"/>
          <w:lang w:val="en-GB"/>
        </w:rPr>
        <w:t xml:space="preserve">ing </w:t>
      </w:r>
      <w:r w:rsidRPr="2011F211" w:rsidR="309BEA45">
        <w:rPr>
          <w:noProof w:val="0"/>
          <w:lang w:val="en-GB"/>
        </w:rPr>
        <w:t>events;</w:t>
      </w:r>
      <w:r w:rsidRPr="2011F211" w:rsidR="7961295D">
        <w:rPr>
          <w:noProof w:val="0"/>
          <w:lang w:val="en-GB"/>
        </w:rPr>
        <w:t xml:space="preserve"> </w:t>
      </w:r>
      <w:r w:rsidRPr="2011F211" w:rsidR="5424915F">
        <w:rPr>
          <w:noProof w:val="0"/>
          <w:lang w:val="en-GB"/>
        </w:rPr>
        <w:t xml:space="preserve">to reduce the environmental impact, Ironman Wales </w:t>
      </w:r>
      <w:r w:rsidRPr="2011F211" w:rsidR="24617A98">
        <w:rPr>
          <w:noProof w:val="0"/>
          <w:lang w:val="en-GB"/>
        </w:rPr>
        <w:t>are using the “greenest bottle ever” to hydrate athletes (Princes Gate, 2025)</w:t>
      </w:r>
      <w:r w:rsidRPr="2011F211" w:rsidR="02380AB9">
        <w:rPr>
          <w:noProof w:val="0"/>
          <w:lang w:val="en-GB"/>
        </w:rPr>
        <w:t xml:space="preserve">. </w:t>
      </w:r>
      <w:r w:rsidRPr="2011F211" w:rsidR="2D7E52D5">
        <w:rPr>
          <w:noProof w:val="0"/>
          <w:lang w:val="en-GB"/>
        </w:rPr>
        <w:t xml:space="preserve">According to Princes Gate (2025) the </w:t>
      </w:r>
      <w:r w:rsidRPr="2011F211" w:rsidR="02380AB9">
        <w:rPr>
          <w:noProof w:val="0"/>
          <w:lang w:val="en-GB"/>
        </w:rPr>
        <w:t>bottles are made from 100% recycled plastics and</w:t>
      </w:r>
      <w:r w:rsidRPr="2011F211" w:rsidR="7AB1C2C9">
        <w:rPr>
          <w:noProof w:val="0"/>
          <w:lang w:val="en-GB"/>
        </w:rPr>
        <w:t xml:space="preserve"> </w:t>
      </w:r>
      <w:r w:rsidRPr="2011F211" w:rsidR="02380AB9">
        <w:rPr>
          <w:noProof w:val="0"/>
          <w:lang w:val="en-GB"/>
        </w:rPr>
        <w:t xml:space="preserve">bins </w:t>
      </w:r>
      <w:r w:rsidRPr="2011F211" w:rsidR="29C31148">
        <w:rPr>
          <w:noProof w:val="0"/>
          <w:lang w:val="en-GB"/>
        </w:rPr>
        <w:t xml:space="preserve">are </w:t>
      </w:r>
      <w:r w:rsidRPr="2011F211" w:rsidR="02380AB9">
        <w:rPr>
          <w:noProof w:val="0"/>
          <w:lang w:val="en-GB"/>
        </w:rPr>
        <w:t xml:space="preserve">provided on the course with the aim to keep </w:t>
      </w:r>
      <w:r w:rsidRPr="2011F211" w:rsidR="039BE371">
        <w:rPr>
          <w:noProof w:val="0"/>
          <w:lang w:val="en-GB"/>
        </w:rPr>
        <w:t>Pembrokeshire clean.</w:t>
      </w:r>
    </w:p>
    <w:p w:rsidR="2011F211" w:rsidP="2011F211" w:rsidRDefault="2011F211" w14:paraId="3D7EEB6C" w14:textId="5D525F22">
      <w:pPr>
        <w:pStyle w:val="Normal"/>
        <w:rPr>
          <w:noProof w:val="0"/>
          <w:lang w:val="en-GB"/>
        </w:rPr>
      </w:pPr>
    </w:p>
    <w:p w:rsidR="2011F211" w:rsidP="2011F211" w:rsidRDefault="2011F211" w14:paraId="33D8DA2D" w14:textId="173D9914">
      <w:pPr>
        <w:pStyle w:val="Normal"/>
        <w:rPr>
          <w:noProof w:val="0"/>
          <w:lang w:val="en-GB"/>
        </w:rPr>
      </w:pPr>
    </w:p>
    <w:p w:rsidR="2011F211" w:rsidP="2011F211" w:rsidRDefault="2011F211" w14:paraId="094C7F85" w14:textId="37012C5A">
      <w:pPr>
        <w:pStyle w:val="Normal"/>
        <w:rPr>
          <w:noProof w:val="0"/>
          <w:lang w:val="en-GB"/>
        </w:rPr>
      </w:pPr>
    </w:p>
    <w:p w:rsidR="2011F211" w:rsidP="2011F211" w:rsidRDefault="2011F211" w14:paraId="778376B2" w14:textId="4CEE35BB">
      <w:pPr>
        <w:pStyle w:val="Normal"/>
        <w:rPr>
          <w:noProof w:val="0"/>
          <w:lang w:val="en-GB"/>
        </w:rPr>
      </w:pPr>
    </w:p>
    <w:p w:rsidR="2011F211" w:rsidP="2011F211" w:rsidRDefault="2011F211" w14:paraId="77F3F335" w14:textId="37033660">
      <w:pPr>
        <w:pStyle w:val="Normal"/>
        <w:rPr>
          <w:noProof w:val="0"/>
          <w:lang w:val="en-GB"/>
        </w:rPr>
      </w:pPr>
    </w:p>
    <w:p w:rsidR="2011F211" w:rsidP="2011F211" w:rsidRDefault="2011F211" w14:paraId="564DFF26" w14:textId="6D962F66">
      <w:pPr>
        <w:pStyle w:val="Normal"/>
        <w:rPr>
          <w:noProof w:val="0"/>
          <w:lang w:val="en-GB"/>
        </w:rPr>
      </w:pPr>
    </w:p>
    <w:p w:rsidR="2011F211" w:rsidP="2011F211" w:rsidRDefault="2011F211" w14:paraId="22119B26" w14:textId="1F84354C">
      <w:pPr>
        <w:pStyle w:val="Normal"/>
        <w:rPr>
          <w:noProof w:val="0"/>
          <w:lang w:val="en-GB"/>
        </w:rPr>
      </w:pPr>
    </w:p>
    <w:p w:rsidR="2011F211" w:rsidP="2011F211" w:rsidRDefault="2011F211" w14:paraId="4DEC3F09" w14:textId="45EDE4AF">
      <w:pPr>
        <w:pStyle w:val="Normal"/>
        <w:rPr>
          <w:noProof w:val="0"/>
          <w:lang w:val="en-GB"/>
        </w:rPr>
      </w:pPr>
    </w:p>
    <w:p w:rsidR="2011F211" w:rsidP="2011F211" w:rsidRDefault="2011F211" w14:paraId="2CAD88FA" w14:textId="38DE621B">
      <w:pPr>
        <w:pStyle w:val="Normal"/>
        <w:rPr>
          <w:noProof w:val="0"/>
          <w:lang w:val="en-GB"/>
        </w:rPr>
      </w:pPr>
    </w:p>
    <w:p w:rsidR="2011F211" w:rsidP="2011F211" w:rsidRDefault="2011F211" w14:paraId="671EF54E" w14:textId="3771C651">
      <w:pPr>
        <w:pStyle w:val="Normal"/>
        <w:rPr>
          <w:noProof w:val="0"/>
          <w:lang w:val="en-GB"/>
        </w:rPr>
      </w:pPr>
    </w:p>
    <w:p w:rsidR="2011F211" w:rsidP="2011F211" w:rsidRDefault="2011F211" w14:paraId="7CE84C30" w14:textId="5906B4AD">
      <w:pPr>
        <w:pStyle w:val="Normal"/>
        <w:rPr>
          <w:noProof w:val="0"/>
          <w:lang w:val="en-GB"/>
        </w:rPr>
      </w:pPr>
    </w:p>
    <w:p w:rsidR="2011F211" w:rsidP="2011F211" w:rsidRDefault="2011F211" w14:paraId="76DECA29" w14:textId="58D02365">
      <w:pPr>
        <w:pStyle w:val="Normal"/>
        <w:rPr>
          <w:noProof w:val="0"/>
          <w:lang w:val="en-GB"/>
        </w:rPr>
      </w:pPr>
    </w:p>
    <w:p w:rsidR="2011F211" w:rsidP="2011F211" w:rsidRDefault="2011F211" w14:paraId="4B51464A" w14:textId="2D195153">
      <w:pPr>
        <w:pStyle w:val="Normal"/>
        <w:rPr>
          <w:noProof w:val="0"/>
          <w:lang w:val="en-GB"/>
        </w:rPr>
      </w:pPr>
    </w:p>
    <w:p w:rsidR="2011F211" w:rsidP="2011F211" w:rsidRDefault="2011F211" w14:paraId="460CF032" w14:textId="56B0821F">
      <w:pPr>
        <w:pStyle w:val="Normal"/>
        <w:rPr>
          <w:noProof w:val="0"/>
          <w:lang w:val="en-GB"/>
        </w:rPr>
      </w:pPr>
    </w:p>
    <w:p w:rsidR="2011F211" w:rsidP="2011F211" w:rsidRDefault="2011F211" w14:paraId="4134662A" w14:textId="6A041ADF">
      <w:pPr>
        <w:pStyle w:val="Normal"/>
        <w:rPr>
          <w:noProof w:val="0"/>
          <w:lang w:val="en-GB"/>
        </w:rPr>
      </w:pPr>
    </w:p>
    <w:p w:rsidR="2011F211" w:rsidP="2011F211" w:rsidRDefault="2011F211" w14:paraId="39FC373A" w14:textId="0A28AB3A">
      <w:pPr>
        <w:pStyle w:val="Normal"/>
        <w:rPr>
          <w:noProof w:val="0"/>
          <w:lang w:val="en-GB"/>
        </w:rPr>
      </w:pPr>
    </w:p>
    <w:p w:rsidR="2011F211" w:rsidP="2011F211" w:rsidRDefault="2011F211" w14:paraId="4B4B697F" w14:textId="265C0B10">
      <w:pPr>
        <w:pStyle w:val="Normal"/>
        <w:rPr>
          <w:noProof w:val="0"/>
          <w:lang w:val="en-GB"/>
        </w:rPr>
      </w:pPr>
    </w:p>
    <w:p w:rsidR="231FC4D4" w:rsidP="2011F211" w:rsidRDefault="231FC4D4" w14:paraId="6CFE6728" w14:textId="5B9F34FE">
      <w:pPr>
        <w:pStyle w:val="Heading1"/>
        <w:jc w:val="both"/>
        <w:rPr>
          <w:rFonts w:ascii="Aptos" w:hAnsi="Aptos" w:eastAsia="Aptos" w:cs="Aptos" w:asciiTheme="minorAscii" w:hAnsiTheme="minorAscii" w:eastAsiaTheme="minorAscii" w:cstheme="minorAscii"/>
          <w:noProof w:val="0"/>
          <w:color w:val="auto"/>
          <w:lang w:val="en-GB"/>
        </w:rPr>
      </w:pPr>
      <w:bookmarkStart w:name="_Toc79808892" w:id="373336756"/>
      <w:r w:rsidRPr="2011F211" w:rsidR="231FC4D4">
        <w:rPr>
          <w:rFonts w:ascii="Aptos" w:hAnsi="Aptos" w:eastAsia="Aptos" w:cs="Aptos" w:asciiTheme="minorAscii" w:hAnsiTheme="minorAscii" w:eastAsiaTheme="minorAscii" w:cstheme="minorAscii"/>
          <w:noProof w:val="0"/>
          <w:color w:val="auto"/>
          <w:lang w:val="en-GB"/>
        </w:rPr>
        <w:t>7</w:t>
      </w:r>
      <w:r w:rsidRPr="2011F211" w:rsidR="67DBA198">
        <w:rPr>
          <w:rFonts w:ascii="Aptos" w:hAnsi="Aptos" w:eastAsia="Aptos" w:cs="Aptos" w:asciiTheme="minorAscii" w:hAnsiTheme="minorAscii" w:eastAsiaTheme="minorAscii" w:cstheme="minorAscii"/>
          <w:noProof w:val="0"/>
          <w:color w:val="auto"/>
          <w:lang w:val="en-GB"/>
        </w:rPr>
        <w:t>. Conclusion and Recommendations</w:t>
      </w:r>
      <w:bookmarkEnd w:id="373336756"/>
    </w:p>
    <w:p w:rsidR="301B01BE" w:rsidP="2011F211" w:rsidRDefault="301B01BE" w14:paraId="1F1EC1F3" w14:textId="6313E624">
      <w:pPr>
        <w:spacing w:before="240" w:beforeAutospacing="off" w:after="240" w:afterAutospacing="off"/>
        <w:rPr>
          <w:rFonts w:ascii="Aptos" w:hAnsi="Aptos" w:eastAsia="Aptos" w:cs="Aptos"/>
          <w:b w:val="0"/>
          <w:bCs w:val="0"/>
          <w:noProof w:val="0"/>
          <w:sz w:val="24"/>
          <w:szCs w:val="24"/>
          <w:lang w:val="en-GB"/>
        </w:rPr>
      </w:pPr>
      <w:r w:rsidRPr="2011F211" w:rsidR="301B01BE">
        <w:rPr>
          <w:rFonts w:ascii="Aptos" w:hAnsi="Aptos" w:eastAsia="Aptos" w:cs="Aptos"/>
          <w:b w:val="0"/>
          <w:bCs w:val="0"/>
          <w:noProof w:val="0"/>
          <w:sz w:val="24"/>
          <w:szCs w:val="24"/>
          <w:lang w:val="en-GB"/>
        </w:rPr>
        <w:t>Ironman Wales brings significant benefits to Tenby, including increased visitor numbers, higher spending, and international exposure, while extending the peak tourism season. Economically, the event contributes millions to the local economy, boosts accommodation, shops, and restaurants, and encourages repeat visits outside of race weekends. Socially, it engages the local community through volunteering, helping residents develop skills in event management, hospitality, and customer service. Environmentally, the event creates challenges such as overtourism, congestion, waste generation, and disturbances to local wildlife, which require careful planning to ensure long-term sustainability.</w:t>
      </w:r>
    </w:p>
    <w:p w:rsidR="301B01BE" w:rsidP="2011F211" w:rsidRDefault="301B01BE" w14:paraId="1459B7D1" w14:textId="37724F84">
      <w:pPr>
        <w:pStyle w:val="Normal"/>
        <w:spacing w:before="240" w:beforeAutospacing="off" w:after="240" w:afterAutospacing="off"/>
        <w:rPr>
          <w:rFonts w:ascii="Aptos" w:hAnsi="Aptos" w:eastAsia="Aptos" w:cs="Aptos"/>
          <w:b w:val="0"/>
          <w:bCs w:val="0"/>
          <w:noProof w:val="0"/>
          <w:sz w:val="24"/>
          <w:szCs w:val="24"/>
          <w:lang w:val="en-GB"/>
        </w:rPr>
      </w:pPr>
      <w:r w:rsidRPr="2011F211" w:rsidR="301B01BE">
        <w:rPr>
          <w:rFonts w:ascii="Aptos" w:hAnsi="Aptos" w:eastAsia="Aptos" w:cs="Aptos"/>
          <w:b w:val="0"/>
          <w:bCs w:val="0"/>
          <w:noProof w:val="0"/>
          <w:sz w:val="24"/>
          <w:szCs w:val="24"/>
          <w:lang w:val="en-GB"/>
        </w:rPr>
        <w:t xml:space="preserve">To ensure sustainable development, it is recommended that Ironman Wales continues to work closely with local authorities and businesses to manage crowds, traffic, and environmental impact, </w:t>
      </w:r>
      <w:r w:rsidRPr="2011F211" w:rsidR="359C24E1">
        <w:rPr>
          <w:rFonts w:ascii="Aptos" w:hAnsi="Aptos" w:eastAsia="Aptos" w:cs="Aptos"/>
          <w:b w:val="0"/>
          <w:bCs w:val="0"/>
          <w:noProof w:val="0"/>
          <w:sz w:val="24"/>
          <w:szCs w:val="24"/>
          <w:lang w:val="en-GB"/>
        </w:rPr>
        <w:t xml:space="preserve">especially </w:t>
      </w:r>
      <w:r w:rsidRPr="2011F211" w:rsidR="301B01BE">
        <w:rPr>
          <w:rFonts w:ascii="Aptos" w:hAnsi="Aptos" w:eastAsia="Aptos" w:cs="Aptos"/>
          <w:b w:val="0"/>
          <w:bCs w:val="0"/>
          <w:noProof w:val="0"/>
          <w:sz w:val="24"/>
          <w:szCs w:val="24"/>
          <w:lang w:val="en-GB"/>
        </w:rPr>
        <w:t xml:space="preserve">during peak times. </w:t>
      </w:r>
      <w:r w:rsidRPr="2011F211" w:rsidR="301B01BE">
        <w:rPr>
          <w:rFonts w:ascii="Aptos" w:hAnsi="Aptos" w:eastAsia="Aptos" w:cs="Aptos"/>
          <w:b w:val="0"/>
          <w:bCs w:val="0"/>
          <w:noProof w:val="0"/>
          <w:sz w:val="24"/>
          <w:szCs w:val="24"/>
          <w:lang w:val="en-GB"/>
        </w:rPr>
        <w:t>Introducing clear communication with residents and promoting responsible tourism behaviour can reduce disruption.</w:t>
      </w:r>
      <w:r w:rsidRPr="2011F211" w:rsidR="629338F4">
        <w:rPr>
          <w:rFonts w:ascii="Aptos" w:hAnsi="Aptos" w:eastAsia="Aptos" w:cs="Aptos"/>
          <w:b w:val="0"/>
          <w:bCs w:val="0"/>
          <w:noProof w:val="0"/>
          <w:sz w:val="24"/>
          <w:szCs w:val="24"/>
          <w:lang w:val="en-GB"/>
        </w:rPr>
        <w:t xml:space="preserve"> This will prevent the event pushing residents towards the antagonism stage of Doxey’s Irritation Index.</w:t>
      </w:r>
      <w:r w:rsidRPr="2011F211" w:rsidR="28C24957">
        <w:rPr>
          <w:rFonts w:ascii="Aptos" w:hAnsi="Aptos" w:eastAsia="Aptos" w:cs="Aptos"/>
          <w:b w:val="0"/>
          <w:bCs w:val="0"/>
          <w:noProof w:val="0"/>
          <w:sz w:val="24"/>
          <w:szCs w:val="24"/>
          <w:lang w:val="en-GB"/>
        </w:rPr>
        <w:t xml:space="preserve"> </w:t>
      </w:r>
      <w:r w:rsidRPr="2011F211" w:rsidR="1C3B20A9">
        <w:rPr>
          <w:rFonts w:ascii="Aptos" w:hAnsi="Aptos" w:eastAsia="Aptos" w:cs="Aptos"/>
          <w:b w:val="0"/>
          <w:bCs w:val="0"/>
          <w:noProof w:val="0"/>
          <w:sz w:val="24"/>
          <w:szCs w:val="24"/>
          <w:lang w:val="en-GB"/>
        </w:rPr>
        <w:t xml:space="preserve">Reviewing the timing of the event each year is also important to ensure it extends peak tourism season, rather </w:t>
      </w:r>
      <w:r w:rsidRPr="2011F211" w:rsidR="111C5712">
        <w:rPr>
          <w:rFonts w:ascii="Aptos" w:hAnsi="Aptos" w:eastAsia="Aptos" w:cs="Aptos"/>
          <w:b w:val="0"/>
          <w:bCs w:val="0"/>
          <w:noProof w:val="0"/>
          <w:sz w:val="24"/>
          <w:szCs w:val="24"/>
          <w:lang w:val="en-GB"/>
        </w:rPr>
        <w:t>than disrupts, to minimise disruption for local businesses and prevent frustration</w:t>
      </w:r>
      <w:r w:rsidRPr="2011F211" w:rsidR="1C3B20A9">
        <w:rPr>
          <w:rFonts w:ascii="Aptos" w:hAnsi="Aptos" w:eastAsia="Aptos" w:cs="Aptos"/>
          <w:b w:val="0"/>
          <w:bCs w:val="0"/>
          <w:noProof w:val="0"/>
          <w:sz w:val="24"/>
          <w:szCs w:val="24"/>
          <w:lang w:val="en-GB"/>
        </w:rPr>
        <w:t xml:space="preserve">. </w:t>
      </w:r>
      <w:r w:rsidRPr="2011F211" w:rsidR="28C24957">
        <w:rPr>
          <w:rFonts w:ascii="Aptos" w:hAnsi="Aptos" w:eastAsia="Aptos" w:cs="Aptos"/>
          <w:b w:val="0"/>
          <w:bCs w:val="0"/>
          <w:noProof w:val="0"/>
          <w:sz w:val="24"/>
          <w:szCs w:val="24"/>
          <w:lang w:val="en-GB"/>
        </w:rPr>
        <w:t>Finally, it is recommended that Tenby increases the wellness tourism offerings, allowing the event and destination to reach a new type of tourist. By doing this, the event and destination can attract visitors to engage in other activities alongside the event to enhance their visit.</w:t>
      </w:r>
    </w:p>
    <w:p w:rsidR="2011F211" w:rsidP="2011F211" w:rsidRDefault="2011F211" w14:paraId="5989ADBC" w14:textId="292472FA">
      <w:pPr>
        <w:pStyle w:val="Normal"/>
        <w:rPr>
          <w:noProof w:val="0"/>
          <w:lang w:val="en-GB"/>
        </w:rPr>
      </w:pPr>
    </w:p>
    <w:p w:rsidR="2011F211" w:rsidP="2011F211" w:rsidRDefault="2011F211" w14:paraId="6B940B07" w14:textId="4A363965">
      <w:pPr>
        <w:pStyle w:val="Normal"/>
        <w:rPr>
          <w:noProof w:val="0"/>
          <w:lang w:val="en-GB"/>
        </w:rPr>
      </w:pPr>
    </w:p>
    <w:p w:rsidR="2011F211" w:rsidP="2011F211" w:rsidRDefault="2011F211" w14:paraId="68ED84D7" w14:textId="11DF15A2">
      <w:pPr>
        <w:pStyle w:val="Normal"/>
        <w:rPr>
          <w:noProof w:val="0"/>
          <w:lang w:val="en-GB"/>
        </w:rPr>
      </w:pPr>
    </w:p>
    <w:p w:rsidR="2011F211" w:rsidP="2011F211" w:rsidRDefault="2011F211" w14:paraId="3A7715B4" w14:textId="76842816">
      <w:pPr>
        <w:pStyle w:val="Normal"/>
        <w:rPr>
          <w:noProof w:val="0"/>
          <w:lang w:val="en-GB"/>
        </w:rPr>
      </w:pPr>
    </w:p>
    <w:p w:rsidR="2011F211" w:rsidP="2011F211" w:rsidRDefault="2011F211" w14:paraId="2B9FD02A" w14:textId="6485BB74">
      <w:pPr>
        <w:pStyle w:val="Normal"/>
        <w:rPr>
          <w:noProof w:val="0"/>
          <w:lang w:val="en-GB"/>
        </w:rPr>
      </w:pPr>
    </w:p>
    <w:p w:rsidR="2011F211" w:rsidP="2011F211" w:rsidRDefault="2011F211" w14:paraId="4F6A839A" w14:textId="472F42EC">
      <w:pPr>
        <w:pStyle w:val="Normal"/>
        <w:rPr>
          <w:noProof w:val="0"/>
          <w:lang w:val="en-GB"/>
        </w:rPr>
      </w:pPr>
    </w:p>
    <w:p w:rsidR="2011F211" w:rsidP="2011F211" w:rsidRDefault="2011F211" w14:paraId="62F6B7F5" w14:textId="5B622864">
      <w:pPr>
        <w:pStyle w:val="Normal"/>
        <w:rPr>
          <w:noProof w:val="0"/>
          <w:lang w:val="en-GB"/>
        </w:rPr>
      </w:pPr>
    </w:p>
    <w:p w:rsidR="684FB979" w:rsidP="2011F211" w:rsidRDefault="684FB979" w14:paraId="0741AFA9" w14:textId="2F824A9A">
      <w:pPr>
        <w:pStyle w:val="Heading1"/>
        <w:jc w:val="both"/>
        <w:rPr>
          <w:rFonts w:ascii="Aptos" w:hAnsi="Aptos" w:eastAsia="Aptos" w:cs="Aptos" w:asciiTheme="minorAscii" w:hAnsiTheme="minorAscii" w:eastAsiaTheme="minorAscii" w:cstheme="minorAscii"/>
          <w:noProof w:val="0"/>
          <w:color w:val="auto"/>
          <w:sz w:val="24"/>
          <w:szCs w:val="24"/>
          <w:lang w:val="en-GB"/>
        </w:rPr>
      </w:pPr>
      <w:bookmarkStart w:name="_Toc493573664" w:id="397249337"/>
      <w:r w:rsidRPr="2011F211" w:rsidR="684FB979">
        <w:rPr>
          <w:rFonts w:ascii="Aptos" w:hAnsi="Aptos" w:eastAsia="Aptos" w:cs="Aptos" w:asciiTheme="minorAscii" w:hAnsiTheme="minorAscii" w:eastAsiaTheme="minorAscii" w:cstheme="minorAscii"/>
          <w:noProof w:val="0"/>
          <w:color w:val="auto"/>
          <w:lang w:val="en-GB"/>
        </w:rPr>
        <w:t>Reference List</w:t>
      </w:r>
      <w:r>
        <w:br/>
      </w:r>
      <w:bookmarkEnd w:id="397249337"/>
    </w:p>
    <w:p w:rsidR="552FBAB2" w:rsidP="2011F211" w:rsidRDefault="552FBAB2" w14:paraId="0783CCC5" w14:textId="40EF30AF">
      <w:pPr>
        <w:pStyle w:val="Normal"/>
        <w:spacing w:before="0" w:beforeAutospacing="off" w:after="0" w:afterAutospacing="off"/>
        <w:jc w:val="both"/>
        <w:rPr>
          <w:rFonts w:ascii="Aptos" w:hAnsi="Aptos" w:eastAsia="Aptos" w:cs="Aptos" w:asciiTheme="minorAscii" w:hAnsiTheme="minorAscii" w:eastAsiaTheme="minorAscii" w:cstheme="minorAscii"/>
          <w:noProof w:val="0"/>
          <w:color w:val="auto"/>
          <w:sz w:val="24"/>
          <w:szCs w:val="24"/>
          <w:lang w:val="en-GB"/>
        </w:rPr>
      </w:pPr>
      <w:r w:rsidRPr="2011F211" w:rsidR="552FBAB2">
        <w:rPr>
          <w:rFonts w:ascii="Aptos" w:hAnsi="Aptos" w:eastAsia="Aptos" w:cs="Aptos" w:asciiTheme="minorAscii" w:hAnsiTheme="minorAscii" w:eastAsiaTheme="minorAscii" w:cstheme="minorAscii"/>
          <w:noProof w:val="0"/>
          <w:color w:val="auto"/>
          <w:sz w:val="24"/>
          <w:szCs w:val="24"/>
          <w:lang w:val="en-GB"/>
        </w:rPr>
        <w:t xml:space="preserve">Around Tenby (n.d.) </w:t>
      </w:r>
      <w:r w:rsidRPr="2011F211" w:rsidR="552FBAB2">
        <w:rPr>
          <w:rFonts w:ascii="Aptos" w:hAnsi="Aptos" w:eastAsia="Aptos" w:cs="Aptos" w:asciiTheme="minorAscii" w:hAnsiTheme="minorAscii" w:eastAsiaTheme="minorAscii" w:cstheme="minorAscii"/>
          <w:i w:val="1"/>
          <w:iCs w:val="1"/>
          <w:noProof w:val="0"/>
          <w:color w:val="auto"/>
          <w:sz w:val="24"/>
          <w:szCs w:val="24"/>
          <w:lang w:val="en-GB"/>
        </w:rPr>
        <w:t>Where to Stay Around Tenby, B&amp;B’s, Hotels, Cottages &amp; More</w:t>
      </w:r>
      <w:r w:rsidRPr="2011F211" w:rsidR="552FBAB2">
        <w:rPr>
          <w:rFonts w:ascii="Aptos" w:hAnsi="Aptos" w:eastAsia="Aptos" w:cs="Aptos" w:asciiTheme="minorAscii" w:hAnsiTheme="minorAscii" w:eastAsiaTheme="minorAscii" w:cstheme="minorAscii"/>
          <w:noProof w:val="0"/>
          <w:color w:val="auto"/>
          <w:sz w:val="24"/>
          <w:szCs w:val="24"/>
          <w:lang w:val="en-GB"/>
        </w:rPr>
        <w:t xml:space="preserve">. </w:t>
      </w:r>
      <w:r>
        <w:br/>
      </w:r>
      <w:r w:rsidRPr="2011F211" w:rsidR="552FBAB2">
        <w:rPr>
          <w:rFonts w:ascii="Aptos" w:hAnsi="Aptos" w:eastAsia="Aptos" w:cs="Aptos" w:asciiTheme="minorAscii" w:hAnsiTheme="minorAscii" w:eastAsiaTheme="minorAscii" w:cstheme="minorAscii"/>
          <w:noProof w:val="0"/>
          <w:color w:val="auto"/>
          <w:sz w:val="24"/>
          <w:szCs w:val="24"/>
          <w:lang w:val="en-GB"/>
        </w:rPr>
        <w:t xml:space="preserve">Available at: </w:t>
      </w:r>
      <w:hyperlink r:id="R7908577955c54bc7">
        <w:r w:rsidRPr="2011F211" w:rsidR="552FBAB2">
          <w:rPr>
            <w:rStyle w:val="Hyperlink"/>
            <w:rFonts w:ascii="Aptos" w:hAnsi="Aptos" w:eastAsia="Aptos" w:cs="Aptos" w:asciiTheme="minorAscii" w:hAnsiTheme="minorAscii" w:eastAsiaTheme="minorAscii" w:cstheme="minorAscii"/>
            <w:noProof w:val="0"/>
            <w:color w:val="auto"/>
            <w:sz w:val="24"/>
            <w:szCs w:val="24"/>
            <w:lang w:val="en-GB"/>
          </w:rPr>
          <w:t>https://aroundtenby.co.uk/where-to-stay-tenby/</w:t>
        </w:r>
      </w:hyperlink>
      <w:r w:rsidRPr="2011F211" w:rsidR="552FBAB2">
        <w:rPr>
          <w:rFonts w:ascii="Aptos" w:hAnsi="Aptos" w:eastAsia="Aptos" w:cs="Aptos" w:asciiTheme="minorAscii" w:hAnsiTheme="minorAscii" w:eastAsiaTheme="minorAscii" w:cstheme="minorAscii"/>
          <w:noProof w:val="0"/>
          <w:color w:val="auto"/>
          <w:sz w:val="24"/>
          <w:szCs w:val="24"/>
          <w:lang w:val="en-GB"/>
        </w:rPr>
        <w:t>.</w:t>
      </w:r>
      <w:r>
        <w:br/>
      </w:r>
      <w:r w:rsidRPr="2011F211" w:rsidR="552FBAB2">
        <w:rPr>
          <w:rFonts w:ascii="Aptos" w:hAnsi="Aptos" w:eastAsia="Aptos" w:cs="Aptos" w:asciiTheme="minorAscii" w:hAnsiTheme="minorAscii" w:eastAsiaTheme="minorAscii" w:cstheme="minorAscii"/>
          <w:noProof w:val="0"/>
          <w:color w:val="auto"/>
          <w:sz w:val="24"/>
          <w:szCs w:val="24"/>
          <w:lang w:val="en-GB"/>
        </w:rPr>
        <w:t>(Accessed: 22 November 2025)</w:t>
      </w:r>
      <w:r w:rsidRPr="2011F211" w:rsidR="552FBAB2">
        <w:rPr>
          <w:rFonts w:ascii="Aptos" w:hAnsi="Aptos" w:eastAsia="Aptos" w:cs="Aptos"/>
          <w:noProof w:val="0"/>
          <w:sz w:val="24"/>
          <w:szCs w:val="24"/>
          <w:lang w:val="en-GB"/>
        </w:rPr>
        <w:t xml:space="preserve"> </w:t>
      </w:r>
    </w:p>
    <w:p w:rsidR="4C9870AC" w:rsidP="2011F211" w:rsidRDefault="4C9870AC" w14:paraId="6AD07B0E" w14:textId="103445A2">
      <w:pPr>
        <w:pStyle w:val="Normal"/>
        <w:spacing w:before="0" w:beforeAutospacing="off" w:after="0" w:afterAutospacing="off"/>
        <w:jc w:val="both"/>
        <w:rPr>
          <w:rFonts w:ascii="Aptos" w:hAnsi="Aptos" w:eastAsia="Aptos" w:cs="Aptos" w:asciiTheme="minorAscii" w:hAnsiTheme="minorAscii" w:eastAsiaTheme="minorAscii" w:cstheme="minorAscii"/>
          <w:noProof w:val="0"/>
          <w:color w:val="auto"/>
          <w:sz w:val="24"/>
          <w:szCs w:val="24"/>
          <w:lang w:val="en-GB"/>
        </w:rPr>
      </w:pPr>
      <w:r w:rsidRPr="2011F211" w:rsidR="4C9870AC">
        <w:rPr>
          <w:rFonts w:ascii="Aptos" w:hAnsi="Aptos" w:eastAsia="Aptos" w:cs="Aptos"/>
          <w:noProof w:val="0"/>
          <w:sz w:val="24"/>
          <w:szCs w:val="24"/>
          <w:lang w:val="en-GB"/>
        </w:rPr>
        <w:t xml:space="preserve">Bladen, C. (2012). </w:t>
      </w:r>
      <w:r w:rsidRPr="2011F211" w:rsidR="4C9870AC">
        <w:rPr>
          <w:rFonts w:ascii="Aptos" w:hAnsi="Aptos" w:eastAsia="Aptos" w:cs="Aptos"/>
          <w:i w:val="1"/>
          <w:iCs w:val="1"/>
          <w:noProof w:val="0"/>
          <w:sz w:val="24"/>
          <w:szCs w:val="24"/>
          <w:lang w:val="en-GB"/>
        </w:rPr>
        <w:t xml:space="preserve">Events </w:t>
      </w:r>
      <w:r w:rsidRPr="2011F211" w:rsidR="36144E0B">
        <w:rPr>
          <w:rFonts w:ascii="Aptos" w:hAnsi="Aptos" w:eastAsia="Aptos" w:cs="Aptos"/>
          <w:i w:val="1"/>
          <w:iCs w:val="1"/>
          <w:noProof w:val="0"/>
          <w:sz w:val="24"/>
          <w:szCs w:val="24"/>
          <w:lang w:val="en-GB"/>
        </w:rPr>
        <w:t>management:</w:t>
      </w:r>
      <w:r w:rsidRPr="2011F211" w:rsidR="4C9870AC">
        <w:rPr>
          <w:rFonts w:ascii="Aptos" w:hAnsi="Aptos" w:eastAsia="Aptos" w:cs="Aptos"/>
          <w:i w:val="1"/>
          <w:iCs w:val="1"/>
          <w:noProof w:val="0"/>
          <w:sz w:val="24"/>
          <w:szCs w:val="24"/>
          <w:lang w:val="en-GB"/>
        </w:rPr>
        <w:t xml:space="preserve"> an introduction</w:t>
      </w:r>
      <w:r w:rsidRPr="2011F211" w:rsidR="4C9870AC">
        <w:rPr>
          <w:rFonts w:ascii="Aptos" w:hAnsi="Aptos" w:eastAsia="Aptos" w:cs="Aptos"/>
          <w:noProof w:val="0"/>
          <w:sz w:val="24"/>
          <w:szCs w:val="24"/>
          <w:lang w:val="en-GB"/>
        </w:rPr>
        <w:t xml:space="preserve"> (1st ed.). Routledge. </w:t>
      </w:r>
      <w:r>
        <w:br/>
      </w:r>
      <w:r w:rsidRPr="2011F211" w:rsidR="4C9870AC">
        <w:rPr>
          <w:rFonts w:ascii="Aptos" w:hAnsi="Aptos" w:eastAsia="Aptos" w:cs="Aptos"/>
          <w:noProof w:val="0"/>
          <w:sz w:val="24"/>
          <w:szCs w:val="24"/>
          <w:lang w:val="en-GB"/>
        </w:rPr>
        <w:t>Available at:</w:t>
      </w:r>
      <w:hyperlink r:id="R7ddd516b561a47e4">
        <w:r w:rsidRPr="2011F211" w:rsidR="4C9870AC">
          <w:rPr>
            <w:rStyle w:val="Hyperlink"/>
            <w:rFonts w:ascii="Aptos" w:hAnsi="Aptos" w:eastAsia="Aptos" w:cs="Aptos"/>
            <w:noProof w:val="0"/>
            <w:sz w:val="24"/>
            <w:szCs w:val="24"/>
            <w:lang w:val="en-GB"/>
          </w:rPr>
          <w:t>https://doi.org/10.4324/9780203852972</w:t>
        </w:r>
      </w:hyperlink>
    </w:p>
    <w:p w:rsidR="2011F211" w:rsidP="2011F211" w:rsidRDefault="2011F211" w14:paraId="54A4A6E4" w14:textId="311BD1FD">
      <w:pPr>
        <w:pStyle w:val="Normal"/>
        <w:spacing w:before="0" w:beforeAutospacing="off" w:after="0" w:afterAutospacing="off"/>
        <w:jc w:val="both"/>
        <w:rPr>
          <w:rFonts w:ascii="Aptos" w:hAnsi="Aptos" w:eastAsia="Aptos" w:cs="Aptos" w:asciiTheme="minorAscii" w:hAnsiTheme="minorAscii" w:eastAsiaTheme="minorAscii" w:cstheme="minorAscii"/>
          <w:noProof w:val="0"/>
          <w:color w:val="auto"/>
          <w:sz w:val="24"/>
          <w:szCs w:val="24"/>
          <w:lang w:val="en-GB"/>
        </w:rPr>
      </w:pPr>
    </w:p>
    <w:p w:rsidR="204E7DD6" w:rsidP="2011F211" w:rsidRDefault="204E7DD6" w14:paraId="034AC876" w14:textId="2C6AAC24">
      <w:pPr>
        <w:pStyle w:val="Normal"/>
        <w:spacing w:before="0" w:beforeAutospacing="off" w:after="0" w:afterAutospacing="off"/>
        <w:jc w:val="both"/>
        <w:rPr>
          <w:rFonts w:ascii="Aptos" w:hAnsi="Aptos" w:eastAsia="Aptos" w:cs="Aptos" w:asciiTheme="minorAscii" w:hAnsiTheme="minorAscii" w:eastAsiaTheme="minorAscii" w:cstheme="minorAscii"/>
          <w:noProof w:val="0"/>
          <w:color w:val="auto"/>
          <w:sz w:val="24"/>
          <w:szCs w:val="24"/>
          <w:lang w:val="en-GB"/>
        </w:rPr>
      </w:pPr>
      <w:r w:rsidRPr="2011F211" w:rsidR="204E7DD6">
        <w:rPr>
          <w:rFonts w:ascii="Aptos" w:hAnsi="Aptos" w:eastAsia="Aptos" w:cs="Aptos" w:asciiTheme="minorAscii" w:hAnsiTheme="minorAscii" w:eastAsiaTheme="minorAscii" w:cstheme="minorAscii"/>
          <w:noProof w:val="0"/>
          <w:color w:val="auto"/>
          <w:sz w:val="24"/>
          <w:szCs w:val="24"/>
          <w:lang w:val="en-GB"/>
        </w:rPr>
        <w:t xml:space="preserve">Butler, R.W. (1980) </w:t>
      </w:r>
      <w:r w:rsidRPr="2011F211" w:rsidR="204E7DD6">
        <w:rPr>
          <w:rFonts w:ascii="Aptos" w:hAnsi="Aptos" w:eastAsia="Aptos" w:cs="Aptos" w:asciiTheme="minorAscii" w:hAnsiTheme="minorAscii" w:eastAsiaTheme="minorAscii" w:cstheme="minorAscii"/>
          <w:i w:val="1"/>
          <w:iCs w:val="1"/>
          <w:noProof w:val="0"/>
          <w:color w:val="auto"/>
          <w:sz w:val="24"/>
          <w:szCs w:val="24"/>
          <w:lang w:val="en-GB"/>
        </w:rPr>
        <w:t xml:space="preserve">Tourism Area Life Cycle. </w:t>
      </w:r>
      <w:r w:rsidRPr="2011F211" w:rsidR="204E7DD6">
        <w:rPr>
          <w:rFonts w:ascii="Aptos" w:hAnsi="Aptos" w:eastAsia="Aptos" w:cs="Aptos" w:asciiTheme="minorAscii" w:hAnsiTheme="minorAscii" w:eastAsiaTheme="minorAscii" w:cstheme="minorAscii"/>
          <w:i w:val="0"/>
          <w:iCs w:val="0"/>
          <w:noProof w:val="0"/>
          <w:color w:val="auto"/>
          <w:sz w:val="24"/>
          <w:szCs w:val="24"/>
          <w:lang w:val="en-GB"/>
        </w:rPr>
        <w:t>Contemporary Tourism Reviews</w:t>
      </w:r>
      <w:r>
        <w:br/>
      </w:r>
      <w:r w:rsidRPr="2011F211" w:rsidR="204E7DD6">
        <w:rPr>
          <w:rFonts w:ascii="Aptos" w:hAnsi="Aptos" w:eastAsia="Aptos" w:cs="Aptos" w:asciiTheme="minorAscii" w:hAnsiTheme="minorAscii" w:eastAsiaTheme="minorAscii" w:cstheme="minorAscii"/>
          <w:noProof w:val="0"/>
          <w:color w:val="auto"/>
          <w:sz w:val="24"/>
          <w:szCs w:val="24"/>
          <w:lang w:val="en-GB"/>
        </w:rPr>
        <w:t xml:space="preserve">Available at: </w:t>
      </w:r>
      <w:hyperlink r:id="R74bc2ff237b540a7">
        <w:r w:rsidRPr="2011F211" w:rsidR="204E7DD6">
          <w:rPr>
            <w:rStyle w:val="Hyperlink"/>
            <w:rFonts w:ascii="Aptos" w:hAnsi="Aptos" w:eastAsia="Aptos" w:cs="Aptos" w:asciiTheme="minorAscii" w:hAnsiTheme="minorAscii" w:eastAsiaTheme="minorAscii" w:cstheme="minorAscii"/>
            <w:noProof w:val="0"/>
            <w:color w:val="auto"/>
            <w:sz w:val="24"/>
            <w:szCs w:val="24"/>
            <w:lang w:val="en-GB"/>
          </w:rPr>
          <w:t>https://www.ibtcl.co.uk/web_documents/toursim_area_life_cycle_original.pdf</w:t>
        </w:r>
        <w:r>
          <w:br/>
        </w:r>
      </w:hyperlink>
      <w:r w:rsidRPr="2011F211" w:rsidR="204E7DD6">
        <w:rPr>
          <w:rFonts w:ascii="Aptos" w:hAnsi="Aptos" w:eastAsia="Aptos" w:cs="Aptos" w:asciiTheme="minorAscii" w:hAnsiTheme="minorAscii" w:eastAsiaTheme="minorAscii" w:cstheme="minorAscii"/>
          <w:noProof w:val="0"/>
          <w:color w:val="auto"/>
          <w:sz w:val="24"/>
          <w:szCs w:val="24"/>
          <w:lang w:val="en-GB"/>
        </w:rPr>
        <w:t>(Accessed: 22 November 2025)</w:t>
      </w:r>
    </w:p>
    <w:p w:rsidR="7E4152E2" w:rsidP="2011F211" w:rsidRDefault="7E4152E2" w14:paraId="4FA6D0E5" w14:textId="19E5A016">
      <w:pPr>
        <w:pStyle w:val="Normal"/>
        <w:spacing w:before="240" w:beforeAutospacing="off" w:after="240" w:afterAutospacing="off"/>
        <w:jc w:val="both"/>
        <w:rPr>
          <w:rFonts w:ascii="Aptos" w:hAnsi="Aptos" w:eastAsia="Aptos" w:cs="Aptos" w:asciiTheme="minorAscii" w:hAnsiTheme="minorAscii" w:eastAsiaTheme="minorAscii" w:cstheme="minorAscii"/>
          <w:noProof w:val="0"/>
          <w:color w:val="auto"/>
          <w:sz w:val="24"/>
          <w:szCs w:val="24"/>
          <w:lang w:val="en-GB"/>
        </w:rPr>
      </w:pPr>
      <w:r w:rsidRPr="2011F211" w:rsidR="7E4152E2">
        <w:rPr>
          <w:rFonts w:ascii="Aptos" w:hAnsi="Aptos" w:eastAsia="Aptos" w:cs="Aptos" w:asciiTheme="minorAscii" w:hAnsiTheme="minorAscii" w:eastAsiaTheme="minorAscii" w:cstheme="minorAscii"/>
          <w:noProof w:val="0"/>
          <w:color w:val="auto"/>
          <w:sz w:val="24"/>
          <w:szCs w:val="24"/>
          <w:lang w:val="en-GB"/>
        </w:rPr>
        <w:t xml:space="preserve">Evans, P. (2023) </w:t>
      </w:r>
      <w:r w:rsidRPr="2011F211" w:rsidR="7E4152E2">
        <w:rPr>
          <w:rFonts w:ascii="Aptos" w:hAnsi="Aptos" w:eastAsia="Aptos" w:cs="Aptos" w:asciiTheme="minorAscii" w:hAnsiTheme="minorAscii" w:eastAsiaTheme="minorAscii" w:cstheme="minorAscii"/>
          <w:i w:val="1"/>
          <w:iCs w:val="1"/>
          <w:noProof w:val="0"/>
          <w:color w:val="auto"/>
          <w:sz w:val="24"/>
          <w:szCs w:val="24"/>
          <w:lang w:val="en-GB"/>
        </w:rPr>
        <w:t>Ironman Wales 2024 sells out!</w:t>
      </w:r>
      <w:r w:rsidRPr="2011F211" w:rsidR="7E4152E2">
        <w:rPr>
          <w:rFonts w:ascii="Aptos" w:hAnsi="Aptos" w:eastAsia="Aptos" w:cs="Aptos" w:asciiTheme="minorAscii" w:hAnsiTheme="minorAscii" w:eastAsiaTheme="minorAscii" w:cstheme="minorAscii"/>
          <w:noProof w:val="0"/>
          <w:color w:val="auto"/>
          <w:sz w:val="24"/>
          <w:szCs w:val="24"/>
          <w:lang w:val="en-GB"/>
        </w:rPr>
        <w:t xml:space="preserve"> </w:t>
      </w:r>
      <w:r w:rsidRPr="2011F211" w:rsidR="7E4152E2">
        <w:rPr>
          <w:rFonts w:ascii="Aptos" w:hAnsi="Aptos" w:eastAsia="Aptos" w:cs="Aptos" w:asciiTheme="minorAscii" w:hAnsiTheme="minorAscii" w:eastAsiaTheme="minorAscii" w:cstheme="minorAscii"/>
          <w:i w:val="1"/>
          <w:iCs w:val="1"/>
          <w:noProof w:val="0"/>
          <w:color w:val="auto"/>
          <w:sz w:val="24"/>
          <w:szCs w:val="24"/>
          <w:lang w:val="en-GB"/>
        </w:rPr>
        <w:t>Tenby Observer</w:t>
      </w:r>
      <w:r w:rsidRPr="2011F211" w:rsidR="7E4152E2">
        <w:rPr>
          <w:rFonts w:ascii="Aptos" w:hAnsi="Aptos" w:eastAsia="Aptos" w:cs="Aptos" w:asciiTheme="minorAscii" w:hAnsiTheme="minorAscii" w:eastAsiaTheme="minorAscii" w:cstheme="minorAscii"/>
          <w:noProof w:val="0"/>
          <w:color w:val="auto"/>
          <w:sz w:val="24"/>
          <w:szCs w:val="24"/>
          <w:lang w:val="en-GB"/>
        </w:rPr>
        <w:t xml:space="preserve">. </w:t>
      </w:r>
      <w:r>
        <w:br/>
      </w:r>
      <w:r w:rsidRPr="2011F211" w:rsidR="7E4152E2">
        <w:rPr>
          <w:rFonts w:ascii="Aptos" w:hAnsi="Aptos" w:eastAsia="Aptos" w:cs="Aptos" w:asciiTheme="minorAscii" w:hAnsiTheme="minorAscii" w:eastAsiaTheme="minorAscii" w:cstheme="minorAscii"/>
          <w:noProof w:val="0"/>
          <w:color w:val="auto"/>
          <w:sz w:val="24"/>
          <w:szCs w:val="24"/>
          <w:lang w:val="en-GB"/>
        </w:rPr>
        <w:t xml:space="preserve">Available at: </w:t>
      </w:r>
      <w:hyperlink r:id="Ra5e671f5d1c8495c">
        <w:r w:rsidRPr="2011F211" w:rsidR="7E4152E2">
          <w:rPr>
            <w:rStyle w:val="Hyperlink"/>
            <w:rFonts w:ascii="Aptos" w:hAnsi="Aptos" w:eastAsia="Aptos" w:cs="Aptos" w:asciiTheme="minorAscii" w:hAnsiTheme="minorAscii" w:eastAsiaTheme="minorAscii" w:cstheme="minorAscii"/>
            <w:noProof w:val="0"/>
            <w:color w:val="auto"/>
            <w:sz w:val="24"/>
            <w:szCs w:val="24"/>
            <w:lang w:val="en-GB"/>
          </w:rPr>
          <w:t>https://www.tenby-today.co.uk/sport/ironman-wales-2024-sells-out-654930</w:t>
        </w:r>
      </w:hyperlink>
      <w:r w:rsidRPr="2011F211" w:rsidR="7E4152E2">
        <w:rPr>
          <w:rFonts w:ascii="Aptos" w:hAnsi="Aptos" w:eastAsia="Aptos" w:cs="Aptos" w:asciiTheme="minorAscii" w:hAnsiTheme="minorAscii" w:eastAsiaTheme="minorAscii" w:cstheme="minorAscii"/>
          <w:noProof w:val="0"/>
          <w:color w:val="auto"/>
          <w:sz w:val="24"/>
          <w:szCs w:val="24"/>
          <w:lang w:val="en-GB"/>
        </w:rPr>
        <w:t xml:space="preserve"> </w:t>
      </w:r>
      <w:r>
        <w:br/>
      </w:r>
      <w:r w:rsidRPr="2011F211" w:rsidR="7E4152E2">
        <w:rPr>
          <w:rFonts w:ascii="Aptos" w:hAnsi="Aptos" w:eastAsia="Aptos" w:cs="Aptos" w:asciiTheme="minorAscii" w:hAnsiTheme="minorAscii" w:eastAsiaTheme="minorAscii" w:cstheme="minorAscii"/>
          <w:noProof w:val="0"/>
          <w:color w:val="auto"/>
          <w:sz w:val="24"/>
          <w:szCs w:val="24"/>
          <w:lang w:val="en-GB"/>
        </w:rPr>
        <w:t>(Accessed: 22 October 2025).</w:t>
      </w:r>
    </w:p>
    <w:p w:rsidR="000949E7" w:rsidP="2011F211" w:rsidRDefault="000949E7" w14:paraId="23E07022" w14:textId="60FBCF63">
      <w:pPr>
        <w:pStyle w:val="Normal"/>
        <w:spacing w:before="240" w:beforeAutospacing="off" w:after="240" w:afterAutospacing="off"/>
        <w:jc w:val="both"/>
        <w:rPr>
          <w:rFonts w:ascii="Aptos" w:hAnsi="Aptos" w:eastAsia="Aptos" w:cs="Aptos" w:asciiTheme="minorAscii" w:hAnsiTheme="minorAscii" w:eastAsiaTheme="minorAscii" w:cstheme="minorAscii"/>
          <w:noProof w:val="0"/>
          <w:color w:val="auto"/>
          <w:sz w:val="24"/>
          <w:szCs w:val="24"/>
          <w:lang w:val="en-GB"/>
        </w:rPr>
      </w:pPr>
      <w:r w:rsidRPr="2011F211" w:rsidR="5E7D6F03">
        <w:rPr>
          <w:rFonts w:ascii="Aptos" w:hAnsi="Aptos" w:eastAsia="Aptos" w:cs="Aptos" w:asciiTheme="minorAscii" w:hAnsiTheme="minorAscii" w:eastAsiaTheme="minorAscii" w:cstheme="minorAscii"/>
          <w:noProof w:val="0"/>
          <w:color w:val="auto"/>
          <w:sz w:val="24"/>
          <w:szCs w:val="24"/>
          <w:lang w:val="en-GB"/>
        </w:rPr>
        <w:t xml:space="preserve">Evans, P. (2023) </w:t>
      </w:r>
      <w:r w:rsidRPr="2011F211" w:rsidR="77D3FDCC">
        <w:rPr>
          <w:rFonts w:ascii="Aptos" w:hAnsi="Aptos" w:eastAsia="Aptos" w:cs="Aptos" w:asciiTheme="minorAscii" w:hAnsiTheme="minorAscii" w:eastAsiaTheme="minorAscii" w:cstheme="minorAscii"/>
          <w:i w:val="1"/>
          <w:iCs w:val="1"/>
          <w:noProof w:val="0"/>
          <w:color w:val="auto"/>
          <w:sz w:val="24"/>
          <w:szCs w:val="24"/>
          <w:lang w:val="en-GB"/>
        </w:rPr>
        <w:t>Pembrokeshire County</w:t>
      </w:r>
      <w:r w:rsidRPr="2011F211" w:rsidR="5E7D6F03">
        <w:rPr>
          <w:rFonts w:ascii="Aptos" w:hAnsi="Aptos" w:eastAsia="Aptos" w:cs="Aptos" w:asciiTheme="minorAscii" w:hAnsiTheme="minorAscii" w:eastAsiaTheme="minorAscii" w:cstheme="minorAscii"/>
          <w:i w:val="1"/>
          <w:iCs w:val="1"/>
          <w:noProof w:val="0"/>
          <w:color w:val="auto"/>
          <w:sz w:val="24"/>
          <w:szCs w:val="24"/>
          <w:lang w:val="en-GB"/>
        </w:rPr>
        <w:t xml:space="preserve"> councillor admits events such as Ironman Wales 'come at a cost</w:t>
      </w:r>
      <w:r>
        <w:br/>
      </w:r>
      <w:r w:rsidRPr="2011F211" w:rsidR="5E7D6F03">
        <w:rPr>
          <w:rFonts w:ascii="Aptos" w:hAnsi="Aptos" w:eastAsia="Aptos" w:cs="Aptos" w:asciiTheme="minorAscii" w:hAnsiTheme="minorAscii" w:eastAsiaTheme="minorAscii" w:cstheme="minorAscii"/>
          <w:noProof w:val="0"/>
          <w:color w:val="auto"/>
          <w:sz w:val="24"/>
          <w:szCs w:val="24"/>
          <w:lang w:val="en-GB"/>
        </w:rPr>
        <w:t>Available at:</w:t>
      </w:r>
      <w:r w:rsidRPr="2011F211" w:rsidR="4B26215F">
        <w:rPr>
          <w:rFonts w:ascii="Aptos" w:hAnsi="Aptos" w:eastAsia="Aptos" w:cs="Aptos" w:asciiTheme="minorAscii" w:hAnsiTheme="minorAscii" w:eastAsiaTheme="minorAscii" w:cstheme="minorAscii"/>
          <w:noProof w:val="0"/>
          <w:color w:val="auto"/>
          <w:sz w:val="24"/>
          <w:szCs w:val="24"/>
          <w:lang w:val="en-GB"/>
        </w:rPr>
        <w:t xml:space="preserve"> </w:t>
      </w:r>
      <w:hyperlink r:id="Rfe1db3ec361045e3">
        <w:r w:rsidRPr="2011F211" w:rsidR="272719DE">
          <w:rPr>
            <w:rStyle w:val="Hyperlink"/>
            <w:rFonts w:ascii="Aptos" w:hAnsi="Aptos" w:eastAsia="Aptos" w:cs="Aptos" w:asciiTheme="minorAscii" w:hAnsiTheme="minorAscii" w:eastAsiaTheme="minorAscii" w:cstheme="minorAscii"/>
            <w:noProof w:val="0"/>
            <w:color w:val="auto"/>
            <w:sz w:val="24"/>
            <w:szCs w:val="24"/>
            <w:lang w:val="en-GB"/>
          </w:rPr>
          <w:t>https://www.tenby-today.co.uk/news/pembrokeshire-county-councillor-admits-events-such-as-ironman-wales-come-at-a-cost-728126</w:t>
        </w:r>
        <w:r>
          <w:br/>
        </w:r>
      </w:hyperlink>
      <w:r w:rsidRPr="2011F211" w:rsidR="5E7D6F03">
        <w:rPr>
          <w:rFonts w:ascii="Aptos" w:hAnsi="Aptos" w:eastAsia="Aptos" w:cs="Aptos" w:asciiTheme="minorAscii" w:hAnsiTheme="minorAscii" w:eastAsiaTheme="minorAscii" w:cstheme="minorAscii"/>
          <w:noProof w:val="0"/>
          <w:color w:val="auto"/>
          <w:sz w:val="24"/>
          <w:szCs w:val="24"/>
          <w:lang w:val="en-GB"/>
        </w:rPr>
        <w:t>(Accessed: 1 November 2025).</w:t>
      </w:r>
    </w:p>
    <w:p w:rsidR="023D689F" w:rsidP="2011F211" w:rsidRDefault="023D689F" w14:paraId="62062EF9" w14:textId="2DF60D27">
      <w:pPr>
        <w:pStyle w:val="Normal"/>
        <w:spacing w:before="240" w:beforeAutospacing="off" w:after="240" w:afterAutospacing="off"/>
        <w:jc w:val="both"/>
        <w:rPr>
          <w:rFonts w:ascii="Aptos" w:hAnsi="Aptos" w:eastAsia="Aptos" w:cs="Aptos"/>
          <w:noProof w:val="0"/>
          <w:sz w:val="24"/>
          <w:szCs w:val="24"/>
          <w:lang w:val="en-GB"/>
        </w:rPr>
      </w:pPr>
      <w:r w:rsidRPr="2011F211" w:rsidR="023D689F">
        <w:rPr>
          <w:rFonts w:ascii="Aptos" w:hAnsi="Aptos" w:eastAsia="Aptos" w:cs="Aptos"/>
          <w:noProof w:val="0"/>
          <w:sz w:val="24"/>
          <w:szCs w:val="24"/>
          <w:lang w:val="en-GB"/>
        </w:rPr>
        <w:t xml:space="preserve">Ironman. (2025) </w:t>
      </w:r>
      <w:r w:rsidRPr="2011F211" w:rsidR="023D689F">
        <w:rPr>
          <w:rFonts w:ascii="Aptos" w:hAnsi="Aptos" w:eastAsia="Aptos" w:cs="Aptos"/>
          <w:i w:val="1"/>
          <w:iCs w:val="1"/>
          <w:noProof w:val="0"/>
          <w:sz w:val="24"/>
          <w:szCs w:val="24"/>
          <w:lang w:val="en-GB"/>
        </w:rPr>
        <w:t>2025 Ironman Competition Rules – English Version</w:t>
      </w:r>
      <w:r w:rsidRPr="2011F211" w:rsidR="023D689F">
        <w:rPr>
          <w:rFonts w:ascii="Aptos" w:hAnsi="Aptos" w:eastAsia="Aptos" w:cs="Aptos"/>
          <w:noProof w:val="0"/>
          <w:sz w:val="24"/>
          <w:szCs w:val="24"/>
          <w:lang w:val="en-GB"/>
        </w:rPr>
        <w:t xml:space="preserve">. 25 February. Available at: </w:t>
      </w:r>
      <w:hyperlink r:id="Rbb7c0390f52d4757">
        <w:r w:rsidRPr="2011F211" w:rsidR="023D689F">
          <w:rPr>
            <w:rStyle w:val="Hyperlink"/>
            <w:rFonts w:ascii="Aptos" w:hAnsi="Aptos" w:eastAsia="Aptos" w:cs="Aptos"/>
            <w:noProof w:val="0"/>
            <w:sz w:val="24"/>
            <w:szCs w:val="24"/>
            <w:lang w:val="en-GB"/>
          </w:rPr>
          <w:t>https://prod-www.ironman.com/sites/default/files/2025-02/2025%20IRONMAN%20Competition%20Rules%20-%20English%20Version_25%20February%202025.pdf</w:t>
        </w:r>
      </w:hyperlink>
      <w:r w:rsidRPr="2011F211" w:rsidR="023D689F">
        <w:rPr>
          <w:rFonts w:ascii="Aptos" w:hAnsi="Aptos" w:eastAsia="Aptos" w:cs="Aptos"/>
          <w:noProof w:val="0"/>
          <w:sz w:val="24"/>
          <w:szCs w:val="24"/>
          <w:lang w:val="en-GB"/>
        </w:rPr>
        <w:t xml:space="preserve"> </w:t>
      </w:r>
      <w:r>
        <w:br/>
      </w:r>
      <w:r w:rsidRPr="2011F211" w:rsidR="023D689F">
        <w:rPr>
          <w:rFonts w:ascii="Aptos" w:hAnsi="Aptos" w:eastAsia="Aptos" w:cs="Aptos"/>
          <w:noProof w:val="0"/>
          <w:sz w:val="24"/>
          <w:szCs w:val="24"/>
          <w:lang w:val="en-GB"/>
        </w:rPr>
        <w:t>(Accessed: 25 November 2025).</w:t>
      </w:r>
    </w:p>
    <w:p w:rsidR="023D689F" w:rsidP="2011F211" w:rsidRDefault="023D689F" w14:paraId="64CB76B7" w14:textId="34109D66">
      <w:pPr>
        <w:pStyle w:val="Normal"/>
        <w:spacing w:before="240" w:beforeAutospacing="off" w:after="240" w:afterAutospacing="off"/>
        <w:jc w:val="both"/>
        <w:rPr>
          <w:rFonts w:ascii="Aptos" w:hAnsi="Aptos" w:eastAsia="Aptos" w:cs="Aptos"/>
          <w:noProof w:val="0"/>
          <w:sz w:val="24"/>
          <w:szCs w:val="24"/>
          <w:lang w:val="en-GB"/>
        </w:rPr>
      </w:pPr>
      <w:r w:rsidRPr="2011F211" w:rsidR="023D689F">
        <w:rPr>
          <w:rFonts w:ascii="Aptos" w:hAnsi="Aptos" w:eastAsia="Aptos" w:cs="Aptos"/>
          <w:noProof w:val="0"/>
          <w:sz w:val="24"/>
          <w:szCs w:val="24"/>
          <w:lang w:val="en-GB"/>
        </w:rPr>
        <w:t xml:space="preserve">Ironman Wales. (2023) </w:t>
      </w:r>
      <w:r w:rsidRPr="2011F211" w:rsidR="023D689F">
        <w:rPr>
          <w:rFonts w:ascii="Aptos" w:hAnsi="Aptos" w:eastAsia="Aptos" w:cs="Aptos"/>
          <w:i w:val="1"/>
          <w:iCs w:val="1"/>
          <w:noProof w:val="0"/>
          <w:sz w:val="24"/>
          <w:szCs w:val="24"/>
          <w:lang w:val="en-GB"/>
        </w:rPr>
        <w:t>2023 IRONMAN Wales Athlete Guide</w:t>
      </w:r>
      <w:r w:rsidRPr="2011F211" w:rsidR="023D689F">
        <w:rPr>
          <w:rFonts w:ascii="Aptos" w:hAnsi="Aptos" w:eastAsia="Aptos" w:cs="Aptos"/>
          <w:noProof w:val="0"/>
          <w:sz w:val="24"/>
          <w:szCs w:val="24"/>
          <w:lang w:val="en-GB"/>
        </w:rPr>
        <w:t xml:space="preserve">. </w:t>
      </w:r>
      <w:r>
        <w:br/>
      </w:r>
      <w:r w:rsidRPr="2011F211" w:rsidR="023D689F">
        <w:rPr>
          <w:rFonts w:ascii="Aptos" w:hAnsi="Aptos" w:eastAsia="Aptos" w:cs="Aptos"/>
          <w:noProof w:val="0"/>
          <w:sz w:val="24"/>
          <w:szCs w:val="24"/>
          <w:lang w:val="en-GB"/>
        </w:rPr>
        <w:t xml:space="preserve">Available at: </w:t>
      </w:r>
      <w:hyperlink r:id="Rb42f2a6d6e41467d">
        <w:r w:rsidRPr="2011F211" w:rsidR="223F5689">
          <w:rPr>
            <w:rStyle w:val="Hyperlink"/>
            <w:rFonts w:ascii="Aptos" w:hAnsi="Aptos" w:eastAsia="Aptos" w:cs="Aptos"/>
            <w:noProof w:val="0"/>
            <w:sz w:val="24"/>
            <w:szCs w:val="24"/>
            <w:lang w:val="en-GB"/>
          </w:rPr>
          <w:t>https://cdn1.sportngin.com/attachments/document/73f9-3003982/2023_IM_Wales_Athlete_Guide_V2-compressed_1.pdf?</w:t>
        </w:r>
        <w:r>
          <w:br/>
        </w:r>
      </w:hyperlink>
      <w:r w:rsidRPr="2011F211" w:rsidR="69D93BAD">
        <w:rPr>
          <w:rFonts w:ascii="Aptos" w:hAnsi="Aptos" w:eastAsia="Aptos" w:cs="Aptos"/>
          <w:noProof w:val="0"/>
          <w:sz w:val="24"/>
          <w:szCs w:val="24"/>
          <w:lang w:val="en-GB"/>
        </w:rPr>
        <w:t>(Accessed: 25 November 2025).</w:t>
      </w:r>
    </w:p>
    <w:p w:rsidR="67C27746" w:rsidP="2011F211" w:rsidRDefault="67C27746" w14:paraId="0B41CE10" w14:textId="663B1CAF">
      <w:pPr>
        <w:pStyle w:val="Normal"/>
        <w:spacing w:before="240" w:beforeAutospacing="off" w:after="240" w:afterAutospacing="off"/>
        <w:jc w:val="both"/>
        <w:rPr>
          <w:rFonts w:ascii="Aptos" w:hAnsi="Aptos" w:eastAsia="Aptos" w:cs="Aptos" w:asciiTheme="minorAscii" w:hAnsiTheme="minorAscii" w:eastAsiaTheme="minorAscii" w:cstheme="minorAscii"/>
          <w:noProof w:val="0"/>
          <w:color w:val="auto"/>
          <w:sz w:val="24"/>
          <w:szCs w:val="24"/>
          <w:lang w:val="en-GB"/>
        </w:rPr>
      </w:pPr>
      <w:r w:rsidRPr="2011F211" w:rsidR="67C27746">
        <w:rPr>
          <w:rFonts w:ascii="Aptos" w:hAnsi="Aptos" w:eastAsia="Aptos" w:cs="Aptos" w:asciiTheme="minorAscii" w:hAnsiTheme="minorAscii" w:eastAsiaTheme="minorAscii" w:cstheme="minorAscii"/>
          <w:noProof w:val="0"/>
          <w:color w:val="auto"/>
          <w:sz w:val="24"/>
          <w:szCs w:val="24"/>
          <w:lang w:val="en-GB"/>
        </w:rPr>
        <w:t xml:space="preserve">Ironman Wales (2024) </w:t>
      </w:r>
      <w:r w:rsidRPr="2011F211" w:rsidR="5E80C10D">
        <w:rPr>
          <w:rFonts w:ascii="Aptos" w:hAnsi="Aptos" w:eastAsia="Aptos" w:cs="Aptos" w:asciiTheme="minorAscii" w:hAnsiTheme="minorAscii" w:eastAsiaTheme="minorAscii" w:cstheme="minorAscii"/>
          <w:noProof w:val="0"/>
          <w:color w:val="auto"/>
          <w:sz w:val="24"/>
          <w:szCs w:val="24"/>
          <w:lang w:val="en-GB"/>
        </w:rPr>
        <w:t>I</w:t>
      </w:r>
      <w:r w:rsidRPr="2011F211" w:rsidR="67C27746">
        <w:rPr>
          <w:rFonts w:ascii="Aptos" w:hAnsi="Aptos" w:eastAsia="Aptos" w:cs="Aptos" w:asciiTheme="minorAscii" w:hAnsiTheme="minorAscii" w:eastAsiaTheme="minorAscii" w:cstheme="minorAscii"/>
          <w:i w:val="1"/>
          <w:iCs w:val="1"/>
          <w:noProof w:val="0"/>
          <w:color w:val="auto"/>
          <w:sz w:val="24"/>
          <w:szCs w:val="24"/>
          <w:lang w:val="en-GB"/>
        </w:rPr>
        <w:t>ronman Wales Athlete Guide 2024</w:t>
      </w:r>
      <w:r w:rsidRPr="2011F211" w:rsidR="67C27746">
        <w:rPr>
          <w:rFonts w:ascii="Aptos" w:hAnsi="Aptos" w:eastAsia="Aptos" w:cs="Aptos" w:asciiTheme="minorAscii" w:hAnsiTheme="minorAscii" w:eastAsiaTheme="minorAscii" w:cstheme="minorAscii"/>
          <w:noProof w:val="0"/>
          <w:color w:val="auto"/>
          <w:sz w:val="24"/>
          <w:szCs w:val="24"/>
          <w:lang w:val="en-GB"/>
        </w:rPr>
        <w:t xml:space="preserve">. Ironman. </w:t>
      </w:r>
      <w:r>
        <w:br/>
      </w:r>
      <w:r w:rsidRPr="2011F211" w:rsidR="67C27746">
        <w:rPr>
          <w:rFonts w:ascii="Aptos" w:hAnsi="Aptos" w:eastAsia="Aptos" w:cs="Aptos" w:asciiTheme="minorAscii" w:hAnsiTheme="minorAscii" w:eastAsiaTheme="minorAscii" w:cstheme="minorAscii"/>
          <w:noProof w:val="0"/>
          <w:color w:val="auto"/>
          <w:sz w:val="24"/>
          <w:szCs w:val="24"/>
          <w:lang w:val="en-GB"/>
        </w:rPr>
        <w:t xml:space="preserve">Available at: </w:t>
      </w:r>
      <w:hyperlink r:id="Rab99a2a1986140fc">
        <w:r w:rsidRPr="2011F211" w:rsidR="67C27746">
          <w:rPr>
            <w:rStyle w:val="Hyperlink"/>
            <w:rFonts w:ascii="Aptos" w:hAnsi="Aptos" w:eastAsia="Aptos" w:cs="Aptos" w:asciiTheme="minorAscii" w:hAnsiTheme="minorAscii" w:eastAsiaTheme="minorAscii" w:cstheme="minorAscii"/>
            <w:noProof w:val="0"/>
            <w:color w:val="auto"/>
            <w:sz w:val="24"/>
            <w:szCs w:val="24"/>
            <w:lang w:val="en-GB"/>
          </w:rPr>
          <w:t>https://www.ironman.com/sites/default/files/2024-11/im_wales_athlete_guide_english_2024.pdf?</w:t>
        </w:r>
        <w:r>
          <w:br/>
        </w:r>
      </w:hyperlink>
      <w:r w:rsidRPr="2011F211" w:rsidR="67C27746">
        <w:rPr>
          <w:rFonts w:ascii="Aptos" w:hAnsi="Aptos" w:eastAsia="Aptos" w:cs="Aptos" w:asciiTheme="minorAscii" w:hAnsiTheme="minorAscii" w:eastAsiaTheme="minorAscii" w:cstheme="minorAscii"/>
          <w:noProof w:val="0"/>
          <w:color w:val="auto"/>
          <w:sz w:val="24"/>
          <w:szCs w:val="24"/>
          <w:lang w:val="en-GB"/>
        </w:rPr>
        <w:t>(Accessed: 19 November 2025).</w:t>
      </w:r>
    </w:p>
    <w:p w:rsidR="15D6FFAC" w:rsidP="2011F211" w:rsidRDefault="15D6FFAC" w14:paraId="2C61E8B3" w14:textId="3C98FDF2">
      <w:pPr>
        <w:pStyle w:val="Normal"/>
        <w:spacing w:before="240" w:beforeAutospacing="off" w:after="240" w:afterAutospacing="off"/>
        <w:jc w:val="both"/>
        <w:rPr>
          <w:rFonts w:ascii="Aptos" w:hAnsi="Aptos" w:eastAsia="Aptos" w:cs="Aptos"/>
          <w:i w:val="1"/>
          <w:iCs w:val="1"/>
          <w:noProof w:val="0"/>
          <w:sz w:val="24"/>
          <w:szCs w:val="24"/>
          <w:lang w:val="en-GB"/>
        </w:rPr>
      </w:pPr>
      <w:r w:rsidRPr="2011F211" w:rsidR="15D6FFAC">
        <w:rPr>
          <w:rFonts w:ascii="Aptos" w:hAnsi="Aptos" w:eastAsia="Aptos" w:cs="Aptos"/>
          <w:noProof w:val="0"/>
          <w:sz w:val="24"/>
          <w:szCs w:val="24"/>
          <w:lang w:val="en-GB"/>
        </w:rPr>
        <w:t xml:space="preserve">Ironman Wales (2025a) </w:t>
      </w:r>
      <w:r w:rsidRPr="2011F211" w:rsidR="15D6FFAC">
        <w:rPr>
          <w:rFonts w:ascii="Aptos" w:hAnsi="Aptos" w:eastAsia="Aptos" w:cs="Aptos"/>
          <w:i w:val="1"/>
          <w:iCs w:val="1"/>
          <w:noProof w:val="0"/>
          <w:sz w:val="24"/>
          <w:szCs w:val="24"/>
          <w:lang w:val="en-GB"/>
        </w:rPr>
        <w:t xml:space="preserve">Directions </w:t>
      </w:r>
      <w:r>
        <w:br/>
      </w:r>
      <w:r w:rsidRPr="2011F211" w:rsidR="15D6FFAC">
        <w:rPr>
          <w:rFonts w:ascii="Aptos" w:hAnsi="Aptos" w:eastAsia="Aptos" w:cs="Aptos"/>
          <w:i w:val="1"/>
          <w:iCs w:val="1"/>
          <w:noProof w:val="0"/>
          <w:sz w:val="24"/>
          <w:szCs w:val="24"/>
          <w:lang w:val="en-GB"/>
        </w:rPr>
        <w:t xml:space="preserve">Available at: </w:t>
      </w:r>
      <w:hyperlink r:id="R5b39637246794370">
        <w:r w:rsidRPr="2011F211" w:rsidR="15D6FFAC">
          <w:rPr>
            <w:rStyle w:val="Hyperlink"/>
            <w:rFonts w:ascii="Aptos" w:hAnsi="Aptos" w:eastAsia="Aptos" w:cs="Aptos"/>
            <w:noProof w:val="0"/>
            <w:sz w:val="24"/>
            <w:szCs w:val="24"/>
            <w:lang w:val="en-GB"/>
          </w:rPr>
          <w:t>Directions | IRONMAN Wales</w:t>
        </w:r>
        <w:r>
          <w:br/>
        </w:r>
      </w:hyperlink>
      <w:r w:rsidRPr="2011F211" w:rsidR="7D510673">
        <w:rPr>
          <w:rFonts w:ascii="Aptos" w:hAnsi="Aptos" w:eastAsia="Aptos" w:cs="Aptos"/>
          <w:i w:val="1"/>
          <w:iCs w:val="1"/>
          <w:noProof w:val="0"/>
          <w:sz w:val="24"/>
          <w:szCs w:val="24"/>
          <w:lang w:val="en-GB"/>
        </w:rPr>
        <w:t>(Accessed: 25 November 2025)</w:t>
      </w:r>
    </w:p>
    <w:p w:rsidR="5BE70086" w:rsidP="2011F211" w:rsidRDefault="5BE70086" w14:paraId="47BB7304" w14:textId="096945D7">
      <w:pPr>
        <w:pStyle w:val="Normal"/>
        <w:spacing w:before="240" w:beforeAutospacing="off" w:after="240" w:afterAutospacing="off"/>
        <w:jc w:val="both"/>
        <w:rPr>
          <w:rFonts w:ascii="Aptos" w:hAnsi="Aptos" w:eastAsia="Aptos" w:cs="Aptos" w:asciiTheme="minorAscii" w:hAnsiTheme="minorAscii" w:eastAsiaTheme="minorAscii" w:cstheme="minorAscii"/>
          <w:noProof w:val="0"/>
          <w:color w:val="auto"/>
          <w:sz w:val="24"/>
          <w:szCs w:val="24"/>
          <w:lang w:val="en-GB"/>
        </w:rPr>
      </w:pPr>
      <w:r w:rsidRPr="2011F211" w:rsidR="5BE70086">
        <w:rPr>
          <w:rFonts w:ascii="Aptos" w:hAnsi="Aptos" w:eastAsia="Aptos" w:cs="Aptos" w:asciiTheme="minorAscii" w:hAnsiTheme="minorAscii" w:eastAsiaTheme="minorAscii" w:cstheme="minorAscii"/>
          <w:noProof w:val="0"/>
          <w:color w:val="auto"/>
          <w:sz w:val="24"/>
          <w:szCs w:val="24"/>
          <w:lang w:val="en-GB"/>
        </w:rPr>
        <w:t xml:space="preserve">Ironman </w:t>
      </w:r>
      <w:r w:rsidRPr="2011F211" w:rsidR="50EFA1DF">
        <w:rPr>
          <w:rFonts w:ascii="Aptos" w:hAnsi="Aptos" w:eastAsia="Aptos" w:cs="Aptos" w:asciiTheme="minorAscii" w:hAnsiTheme="minorAscii" w:eastAsiaTheme="minorAscii" w:cstheme="minorAscii"/>
          <w:noProof w:val="0"/>
          <w:color w:val="auto"/>
          <w:sz w:val="24"/>
          <w:szCs w:val="24"/>
          <w:lang w:val="en-GB"/>
        </w:rPr>
        <w:t xml:space="preserve">Wales </w:t>
      </w:r>
      <w:r w:rsidRPr="2011F211" w:rsidR="5BE70086">
        <w:rPr>
          <w:rFonts w:ascii="Aptos" w:hAnsi="Aptos" w:eastAsia="Aptos" w:cs="Aptos" w:asciiTheme="minorAscii" w:hAnsiTheme="minorAscii" w:eastAsiaTheme="minorAscii" w:cstheme="minorAscii"/>
          <w:noProof w:val="0"/>
          <w:color w:val="auto"/>
          <w:sz w:val="24"/>
          <w:szCs w:val="24"/>
          <w:lang w:val="en-GB"/>
        </w:rPr>
        <w:t>(202</w:t>
      </w:r>
      <w:r w:rsidRPr="2011F211" w:rsidR="1E11888C">
        <w:rPr>
          <w:rFonts w:ascii="Aptos" w:hAnsi="Aptos" w:eastAsia="Aptos" w:cs="Aptos" w:asciiTheme="minorAscii" w:hAnsiTheme="minorAscii" w:eastAsiaTheme="minorAscii" w:cstheme="minorAscii"/>
          <w:noProof w:val="0"/>
          <w:color w:val="auto"/>
          <w:sz w:val="24"/>
          <w:szCs w:val="24"/>
          <w:lang w:val="en-GB"/>
        </w:rPr>
        <w:t>5</w:t>
      </w:r>
      <w:r w:rsidRPr="2011F211" w:rsidR="37D376AA">
        <w:rPr>
          <w:rFonts w:ascii="Aptos" w:hAnsi="Aptos" w:eastAsia="Aptos" w:cs="Aptos" w:asciiTheme="minorAscii" w:hAnsiTheme="minorAscii" w:eastAsiaTheme="minorAscii" w:cstheme="minorAscii"/>
          <w:noProof w:val="0"/>
          <w:color w:val="auto"/>
          <w:sz w:val="24"/>
          <w:szCs w:val="24"/>
          <w:lang w:val="en-GB"/>
        </w:rPr>
        <w:t>b</w:t>
      </w:r>
      <w:r w:rsidRPr="2011F211" w:rsidR="14D510DC">
        <w:rPr>
          <w:rFonts w:ascii="Aptos" w:hAnsi="Aptos" w:eastAsia="Aptos" w:cs="Aptos" w:asciiTheme="minorAscii" w:hAnsiTheme="minorAscii" w:eastAsiaTheme="minorAscii" w:cstheme="minorAscii"/>
          <w:noProof w:val="0"/>
          <w:color w:val="auto"/>
          <w:sz w:val="24"/>
          <w:szCs w:val="24"/>
          <w:lang w:val="en-GB"/>
        </w:rPr>
        <w:t>) Face</w:t>
      </w:r>
      <w:r w:rsidRPr="2011F211" w:rsidR="2C379BE4">
        <w:rPr>
          <w:rFonts w:ascii="Aptos" w:hAnsi="Aptos" w:eastAsia="Aptos" w:cs="Aptos" w:asciiTheme="minorAscii" w:hAnsiTheme="minorAscii" w:eastAsiaTheme="minorAscii" w:cstheme="minorAscii"/>
          <w:i w:val="1"/>
          <w:iCs w:val="1"/>
          <w:noProof w:val="0"/>
          <w:color w:val="auto"/>
          <w:sz w:val="24"/>
          <w:szCs w:val="24"/>
          <w:lang w:val="en-GB"/>
        </w:rPr>
        <w:t xml:space="preserve"> the Dragon</w:t>
      </w:r>
      <w:r w:rsidRPr="2011F211" w:rsidR="2C379BE4">
        <w:rPr>
          <w:rFonts w:ascii="Aptos" w:hAnsi="Aptos" w:eastAsia="Aptos" w:cs="Aptos" w:asciiTheme="minorAscii" w:hAnsiTheme="minorAscii" w:eastAsiaTheme="minorAscii" w:cstheme="minorAscii"/>
          <w:noProof w:val="0"/>
          <w:color w:val="auto"/>
          <w:sz w:val="24"/>
          <w:szCs w:val="24"/>
          <w:lang w:val="en-GB"/>
        </w:rPr>
        <w:t xml:space="preserve"> </w:t>
      </w:r>
      <w:r w:rsidRPr="2011F211" w:rsidR="07F07AAE">
        <w:rPr>
          <w:rFonts w:ascii="Aptos" w:hAnsi="Aptos" w:eastAsia="Aptos" w:cs="Aptos" w:asciiTheme="minorAscii" w:hAnsiTheme="minorAscii" w:eastAsiaTheme="minorAscii" w:cstheme="minorAscii"/>
          <w:noProof w:val="0"/>
          <w:color w:val="auto"/>
          <w:sz w:val="24"/>
          <w:szCs w:val="24"/>
          <w:lang w:val="en-GB"/>
        </w:rPr>
        <w:t xml:space="preserve">- </w:t>
      </w:r>
      <w:r w:rsidRPr="2011F211" w:rsidR="5BE70086">
        <w:rPr>
          <w:rFonts w:ascii="Aptos" w:hAnsi="Aptos" w:eastAsia="Aptos" w:cs="Aptos" w:asciiTheme="minorAscii" w:hAnsiTheme="minorAscii" w:eastAsiaTheme="minorAscii" w:cstheme="minorAscii"/>
          <w:i w:val="1"/>
          <w:iCs w:val="1"/>
          <w:noProof w:val="0"/>
          <w:color w:val="auto"/>
          <w:sz w:val="24"/>
          <w:szCs w:val="24"/>
          <w:lang w:val="en-GB"/>
        </w:rPr>
        <w:t>I</w:t>
      </w:r>
      <w:r w:rsidRPr="2011F211" w:rsidR="31AC87A1">
        <w:rPr>
          <w:rFonts w:ascii="Aptos" w:hAnsi="Aptos" w:eastAsia="Aptos" w:cs="Aptos" w:asciiTheme="minorAscii" w:hAnsiTheme="minorAscii" w:eastAsiaTheme="minorAscii" w:cstheme="minorAscii"/>
          <w:i w:val="1"/>
          <w:iCs w:val="1"/>
          <w:noProof w:val="0"/>
          <w:color w:val="auto"/>
          <w:sz w:val="24"/>
          <w:szCs w:val="24"/>
          <w:lang w:val="en-GB"/>
        </w:rPr>
        <w:t xml:space="preserve">ronman </w:t>
      </w:r>
      <w:r w:rsidRPr="2011F211" w:rsidR="5BE70086">
        <w:rPr>
          <w:rFonts w:ascii="Aptos" w:hAnsi="Aptos" w:eastAsia="Aptos" w:cs="Aptos" w:asciiTheme="minorAscii" w:hAnsiTheme="minorAscii" w:eastAsiaTheme="minorAscii" w:cstheme="minorAscii"/>
          <w:i w:val="1"/>
          <w:iCs w:val="1"/>
          <w:noProof w:val="0"/>
          <w:color w:val="auto"/>
          <w:sz w:val="24"/>
          <w:szCs w:val="24"/>
          <w:lang w:val="en-GB"/>
        </w:rPr>
        <w:t>Wales</w:t>
      </w:r>
      <w:r w:rsidRPr="2011F211" w:rsidR="7976DDAF">
        <w:rPr>
          <w:rFonts w:ascii="Aptos" w:hAnsi="Aptos" w:eastAsia="Aptos" w:cs="Aptos" w:asciiTheme="minorAscii" w:hAnsiTheme="minorAscii" w:eastAsiaTheme="minorAscii" w:cstheme="minorAscii"/>
          <w:i w:val="1"/>
          <w:iCs w:val="1"/>
          <w:noProof w:val="0"/>
          <w:color w:val="auto"/>
          <w:sz w:val="24"/>
          <w:szCs w:val="24"/>
          <w:lang w:val="en-GB"/>
        </w:rPr>
        <w:t>.</w:t>
      </w:r>
      <w:r>
        <w:br/>
      </w:r>
      <w:r w:rsidRPr="2011F211" w:rsidR="5BE70086">
        <w:rPr>
          <w:rFonts w:ascii="Aptos" w:hAnsi="Aptos" w:eastAsia="Aptos" w:cs="Aptos" w:asciiTheme="minorAscii" w:hAnsiTheme="minorAscii" w:eastAsiaTheme="minorAscii" w:cstheme="minorAscii"/>
          <w:noProof w:val="0"/>
          <w:color w:val="auto"/>
          <w:sz w:val="24"/>
          <w:szCs w:val="24"/>
          <w:lang w:val="en-GB"/>
        </w:rPr>
        <w:t xml:space="preserve">Available at: </w:t>
      </w:r>
      <w:hyperlink r:id="R73696e59440f4396">
        <w:r w:rsidRPr="2011F211" w:rsidR="4AE9A3CA">
          <w:rPr>
            <w:rStyle w:val="Hyperlink"/>
            <w:rFonts w:ascii="Aptos" w:hAnsi="Aptos" w:eastAsia="Aptos" w:cs="Aptos" w:asciiTheme="minorAscii" w:hAnsiTheme="minorAscii" w:eastAsiaTheme="minorAscii" w:cstheme="minorAscii"/>
            <w:noProof w:val="0"/>
            <w:color w:val="auto"/>
            <w:sz w:val="24"/>
            <w:szCs w:val="24"/>
            <w:lang w:val="en-GB"/>
          </w:rPr>
          <w:t>https://www.ironman.com/races/im-wales?</w:t>
        </w:r>
        <w:r>
          <w:br/>
        </w:r>
      </w:hyperlink>
      <w:r w:rsidRPr="2011F211" w:rsidR="5BE70086">
        <w:rPr>
          <w:rFonts w:ascii="Aptos" w:hAnsi="Aptos" w:eastAsia="Aptos" w:cs="Aptos" w:asciiTheme="minorAscii" w:hAnsiTheme="minorAscii" w:eastAsiaTheme="minorAscii" w:cstheme="minorAscii"/>
          <w:noProof w:val="0"/>
          <w:color w:val="auto"/>
          <w:sz w:val="24"/>
          <w:szCs w:val="24"/>
          <w:lang w:val="en-GB"/>
        </w:rPr>
        <w:t>(Accessed: 1</w:t>
      </w:r>
      <w:r w:rsidRPr="2011F211" w:rsidR="2BA771B7">
        <w:rPr>
          <w:rFonts w:ascii="Aptos" w:hAnsi="Aptos" w:eastAsia="Aptos" w:cs="Aptos" w:asciiTheme="minorAscii" w:hAnsiTheme="minorAscii" w:eastAsiaTheme="minorAscii" w:cstheme="minorAscii"/>
          <w:noProof w:val="0"/>
          <w:color w:val="auto"/>
          <w:sz w:val="24"/>
          <w:szCs w:val="24"/>
          <w:lang w:val="en-GB"/>
        </w:rPr>
        <w:t xml:space="preserve">9 </w:t>
      </w:r>
      <w:r w:rsidRPr="2011F211" w:rsidR="5BE70086">
        <w:rPr>
          <w:rFonts w:ascii="Aptos" w:hAnsi="Aptos" w:eastAsia="Aptos" w:cs="Aptos" w:asciiTheme="minorAscii" w:hAnsiTheme="minorAscii" w:eastAsiaTheme="minorAscii" w:cstheme="minorAscii"/>
          <w:noProof w:val="0"/>
          <w:color w:val="auto"/>
          <w:sz w:val="24"/>
          <w:szCs w:val="24"/>
          <w:lang w:val="en-GB"/>
        </w:rPr>
        <w:t>November 2025).</w:t>
      </w:r>
    </w:p>
    <w:p w:rsidR="790C43D5" w:rsidP="2011F211" w:rsidRDefault="790C43D5" w14:paraId="43C2744E" w14:textId="14B4F89E">
      <w:pPr>
        <w:pStyle w:val="Normal"/>
        <w:jc w:val="both"/>
        <w:rPr>
          <w:rFonts w:ascii="Aptos" w:hAnsi="Aptos" w:eastAsia="Aptos" w:cs="Aptos" w:asciiTheme="minorAscii" w:hAnsiTheme="minorAscii" w:eastAsiaTheme="minorAscii" w:cstheme="minorAscii"/>
          <w:b w:val="0"/>
          <w:bCs w:val="0"/>
          <w:noProof w:val="0"/>
          <w:color w:val="auto"/>
          <w:sz w:val="24"/>
          <w:szCs w:val="24"/>
          <w:lang w:val="en-GB"/>
        </w:rPr>
      </w:pPr>
      <w:r w:rsidRPr="2011F211" w:rsidR="790C43D5">
        <w:rPr>
          <w:rFonts w:ascii="Aptos" w:hAnsi="Aptos" w:eastAsia="Aptos" w:cs="Aptos" w:asciiTheme="minorAscii" w:hAnsiTheme="minorAscii" w:eastAsiaTheme="minorAscii" w:cstheme="minorAscii"/>
          <w:b w:val="0"/>
          <w:bCs w:val="0"/>
          <w:noProof w:val="0"/>
          <w:color w:val="auto"/>
          <w:sz w:val="24"/>
          <w:szCs w:val="24"/>
          <w:lang w:val="en-GB"/>
        </w:rPr>
        <w:t>Jones, T. (2021)</w:t>
      </w:r>
      <w:r w:rsidRPr="2011F211" w:rsidR="790C43D5">
        <w:rPr>
          <w:rFonts w:ascii="Aptos" w:hAnsi="Aptos" w:eastAsia="Aptos" w:cs="Aptos" w:asciiTheme="minorAscii" w:hAnsiTheme="minorAscii" w:eastAsiaTheme="minorAscii" w:cstheme="minorAscii"/>
          <w:b w:val="0"/>
          <w:bCs w:val="0"/>
          <w:i w:val="1"/>
          <w:iCs w:val="1"/>
          <w:noProof w:val="0"/>
          <w:color w:val="auto"/>
          <w:sz w:val="24"/>
          <w:szCs w:val="24"/>
          <w:lang w:val="en-GB"/>
        </w:rPr>
        <w:t xml:space="preserve"> To Agree to support Ironman Wales 2022-2026. </w:t>
      </w:r>
      <w:r w:rsidRPr="2011F211" w:rsidR="790C43D5">
        <w:rPr>
          <w:rFonts w:ascii="Aptos" w:hAnsi="Aptos" w:eastAsia="Aptos" w:cs="Aptos" w:asciiTheme="minorAscii" w:hAnsiTheme="minorAscii" w:eastAsiaTheme="minorAscii" w:cstheme="minorAscii"/>
          <w:b w:val="0"/>
          <w:bCs w:val="0"/>
          <w:noProof w:val="0"/>
          <w:color w:val="auto"/>
          <w:sz w:val="24"/>
          <w:szCs w:val="24"/>
          <w:lang w:val="en-GB"/>
        </w:rPr>
        <w:t>Pembrokeshire Coast National Park Authority.</w:t>
      </w:r>
      <w:r>
        <w:br/>
      </w:r>
      <w:r w:rsidRPr="2011F211" w:rsidR="790C43D5">
        <w:rPr>
          <w:rFonts w:ascii="Aptos" w:hAnsi="Aptos" w:eastAsia="Aptos" w:cs="Aptos" w:asciiTheme="minorAscii" w:hAnsiTheme="minorAscii" w:eastAsiaTheme="minorAscii" w:cstheme="minorAscii"/>
          <w:b w:val="0"/>
          <w:bCs w:val="0"/>
          <w:noProof w:val="0"/>
          <w:color w:val="auto"/>
          <w:sz w:val="24"/>
          <w:szCs w:val="24"/>
          <w:lang w:val="en-GB"/>
        </w:rPr>
        <w:t xml:space="preserve">Available at: </w:t>
      </w:r>
      <w:hyperlink r:id="R58199e4bec8f44b3">
        <w:r w:rsidRPr="2011F211" w:rsidR="790C43D5">
          <w:rPr>
            <w:rStyle w:val="Hyperlink"/>
            <w:rFonts w:ascii="Aptos" w:hAnsi="Aptos" w:eastAsia="Aptos" w:cs="Aptos" w:asciiTheme="minorAscii" w:hAnsiTheme="minorAscii" w:eastAsiaTheme="minorAscii" w:cstheme="minorAscii"/>
            <w:b w:val="0"/>
            <w:bCs w:val="0"/>
            <w:noProof w:val="0"/>
            <w:color w:val="auto"/>
            <w:sz w:val="24"/>
            <w:szCs w:val="24"/>
            <w:lang w:val="en-GB"/>
          </w:rPr>
          <w:t>https://www.pembrokeshirecoast.wales/wp-content/uploads/2021/07/32_21-Future-Support-for-Ironman-Wales.pdf</w:t>
        </w:r>
      </w:hyperlink>
      <w:r w:rsidRPr="2011F211" w:rsidR="790C43D5">
        <w:rPr>
          <w:rFonts w:ascii="Aptos" w:hAnsi="Aptos" w:eastAsia="Aptos" w:cs="Aptos" w:asciiTheme="minorAscii" w:hAnsiTheme="minorAscii" w:eastAsiaTheme="minorAscii" w:cstheme="minorAscii"/>
          <w:b w:val="0"/>
          <w:bCs w:val="0"/>
          <w:noProof w:val="0"/>
          <w:color w:val="auto"/>
          <w:sz w:val="24"/>
          <w:szCs w:val="24"/>
          <w:lang w:val="en-GB"/>
        </w:rPr>
        <w:t xml:space="preserve"> </w:t>
      </w:r>
      <w:r>
        <w:br/>
      </w:r>
      <w:r w:rsidRPr="2011F211" w:rsidR="790C43D5">
        <w:rPr>
          <w:rFonts w:ascii="Aptos" w:hAnsi="Aptos" w:eastAsia="Aptos" w:cs="Aptos" w:asciiTheme="minorAscii" w:hAnsiTheme="minorAscii" w:eastAsiaTheme="minorAscii" w:cstheme="minorAscii"/>
          <w:b w:val="0"/>
          <w:bCs w:val="0"/>
          <w:noProof w:val="0"/>
          <w:color w:val="auto"/>
          <w:sz w:val="24"/>
          <w:szCs w:val="24"/>
          <w:lang w:val="en-GB"/>
        </w:rPr>
        <w:t>(Accessed: 22 November 2025).</w:t>
      </w:r>
    </w:p>
    <w:p w:rsidR="0DEECC9D" w:rsidP="2011F211" w:rsidRDefault="0DEECC9D" w14:paraId="23CAE443" w14:textId="0D36AB8A">
      <w:pPr>
        <w:pStyle w:val="Normal"/>
        <w:jc w:val="both"/>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011F211" w:rsidR="0DEECC9D">
        <w:rPr>
          <w:rFonts w:ascii="Aptos" w:hAnsi="Aptos" w:eastAsia="Aptos" w:cs="Aptos" w:asciiTheme="minorAscii" w:hAnsiTheme="minorAscii" w:eastAsiaTheme="minorAscii" w:cstheme="minorAscii"/>
          <w:b w:val="0"/>
          <w:bCs w:val="0"/>
          <w:noProof w:val="0"/>
          <w:color w:val="auto"/>
          <w:sz w:val="24"/>
          <w:szCs w:val="24"/>
          <w:lang w:val="en-GB"/>
        </w:rPr>
        <w:t xml:space="preserve">Kruczek Z. (2023) </w:t>
      </w:r>
      <w:r w:rsidRPr="2011F211" w:rsidR="0DEECC9D">
        <w:rPr>
          <w:rFonts w:ascii="Aptos" w:hAnsi="Aptos" w:eastAsia="Aptos" w:cs="Aptos" w:asciiTheme="minorAscii" w:hAnsiTheme="minorAscii" w:eastAsiaTheme="minorAscii" w:cstheme="minorAscii"/>
          <w:b w:val="0"/>
          <w:bCs w:val="0"/>
          <w:i w:val="1"/>
          <w:iCs w:val="1"/>
          <w:noProof w:val="0"/>
          <w:color w:val="auto"/>
          <w:sz w:val="24"/>
          <w:szCs w:val="24"/>
          <w:lang w:val="en-GB"/>
        </w:rPr>
        <w:t xml:space="preserve">Sustainable Tourism – Ways to Counteract the Negative Effects of Overtourism at Tourist Attractions and Destinations. </w:t>
      </w:r>
      <w:r w:rsidRPr="2011F211" w:rsidR="7C44B47B">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MDPI – Multidisciplinary Digital Publishing Institute. </w:t>
      </w:r>
    </w:p>
    <w:p w:rsidR="4114A3FB" w:rsidP="2011F211" w:rsidRDefault="4114A3FB" w14:paraId="5E33DF63" w14:textId="2975C218">
      <w:pPr>
        <w:pStyle w:val="Normal"/>
        <w:jc w:val="both"/>
        <w:rPr>
          <w:rFonts w:ascii="Aptos" w:hAnsi="Aptos" w:eastAsia="Aptos" w:cs="Aptos" w:asciiTheme="minorAscii" w:hAnsiTheme="minorAscii" w:eastAsiaTheme="minorAscii" w:cstheme="minorAscii"/>
          <w:noProof w:val="0"/>
          <w:color w:val="auto"/>
          <w:sz w:val="24"/>
          <w:szCs w:val="24"/>
          <w:lang w:val="en-GB"/>
        </w:rPr>
      </w:pPr>
      <w:r w:rsidRPr="2011F211" w:rsidR="7F9D3EF7">
        <w:rPr>
          <w:rFonts w:ascii="Aptos" w:hAnsi="Aptos" w:eastAsia="Aptos" w:cs="Aptos" w:asciiTheme="minorAscii" w:hAnsiTheme="minorAscii" w:eastAsiaTheme="minorAscii" w:cstheme="minorAscii"/>
          <w:noProof w:val="0"/>
          <w:color w:val="auto"/>
          <w:sz w:val="24"/>
          <w:szCs w:val="24"/>
          <w:lang w:val="en-GB"/>
        </w:rPr>
        <w:t>Majdak</w:t>
      </w:r>
      <w:r w:rsidRPr="2011F211" w:rsidR="7F9D3EF7">
        <w:rPr>
          <w:rFonts w:ascii="Aptos" w:hAnsi="Aptos" w:eastAsia="Aptos" w:cs="Aptos" w:asciiTheme="minorAscii" w:hAnsiTheme="minorAscii" w:eastAsiaTheme="minorAscii" w:cstheme="minorAscii"/>
          <w:noProof w:val="0"/>
          <w:color w:val="auto"/>
          <w:sz w:val="24"/>
          <w:szCs w:val="24"/>
          <w:lang w:val="en-GB"/>
        </w:rPr>
        <w:t xml:space="preserve">, P. and Martins, D.A.M. (2022) </w:t>
      </w:r>
      <w:r w:rsidRPr="2011F211" w:rsidR="7F9D3EF7">
        <w:rPr>
          <w:rFonts w:ascii="Aptos" w:hAnsi="Aptos" w:eastAsia="Aptos" w:cs="Aptos" w:asciiTheme="minorAscii" w:hAnsiTheme="minorAscii" w:eastAsiaTheme="minorAscii" w:cstheme="minorAscii"/>
          <w:i w:val="0"/>
          <w:iCs w:val="0"/>
          <w:noProof w:val="0"/>
          <w:color w:val="auto"/>
          <w:sz w:val="24"/>
          <w:szCs w:val="24"/>
          <w:lang w:val="en-GB"/>
        </w:rPr>
        <w:t>‘Pre-emptively managing overtourism by promoting rural tourism in low-density areas:</w:t>
      </w:r>
      <w:r w:rsidRPr="2011F211" w:rsidR="7F9D3EF7">
        <w:rPr>
          <w:rFonts w:ascii="Aptos" w:hAnsi="Aptos" w:eastAsia="Aptos" w:cs="Aptos" w:asciiTheme="minorAscii" w:hAnsiTheme="minorAscii" w:eastAsiaTheme="minorAscii" w:cstheme="minorAscii"/>
          <w:i w:val="0"/>
          <w:iCs w:val="0"/>
          <w:noProof w:val="0"/>
          <w:color w:val="auto"/>
          <w:sz w:val="24"/>
          <w:szCs w:val="24"/>
          <w:lang w:val="en-GB"/>
        </w:rPr>
        <w:t xml:space="preserve"> </w:t>
      </w:r>
      <w:r w:rsidRPr="2011F211" w:rsidR="7F9D3EF7">
        <w:rPr>
          <w:rFonts w:ascii="Aptos" w:hAnsi="Aptos" w:eastAsia="Aptos" w:cs="Aptos" w:asciiTheme="minorAscii" w:hAnsiTheme="minorAscii" w:eastAsiaTheme="minorAscii" w:cstheme="minorAscii"/>
          <w:i w:val="0"/>
          <w:iCs w:val="0"/>
          <w:noProof w:val="0"/>
          <w:color w:val="auto"/>
          <w:sz w:val="24"/>
          <w:szCs w:val="24"/>
          <w:lang w:val="en-GB"/>
        </w:rPr>
        <w:t>Lessons from Madeira’</w:t>
      </w:r>
      <w:r w:rsidRPr="2011F211" w:rsidR="7F9D3EF7">
        <w:rPr>
          <w:rFonts w:ascii="Aptos" w:hAnsi="Aptos" w:eastAsia="Aptos" w:cs="Aptos" w:asciiTheme="minorAscii" w:hAnsiTheme="minorAscii" w:eastAsiaTheme="minorAscii" w:cstheme="minorAscii"/>
          <w:i w:val="0"/>
          <w:iCs w:val="0"/>
          <w:noProof w:val="0"/>
          <w:color w:val="auto"/>
          <w:sz w:val="24"/>
          <w:szCs w:val="24"/>
          <w:lang w:val="en-GB"/>
        </w:rPr>
        <w:t>,</w:t>
      </w:r>
      <w:r w:rsidRPr="2011F211" w:rsidR="7F9D3EF7">
        <w:rPr>
          <w:rFonts w:ascii="Aptos" w:hAnsi="Aptos" w:eastAsia="Aptos" w:cs="Aptos" w:asciiTheme="minorAscii" w:hAnsiTheme="minorAscii" w:eastAsiaTheme="minorAscii" w:cstheme="minorAscii"/>
          <w:noProof w:val="0"/>
          <w:color w:val="auto"/>
          <w:sz w:val="24"/>
          <w:szCs w:val="24"/>
          <w:lang w:val="en-GB"/>
        </w:rPr>
        <w:t xml:space="preserve"> </w:t>
      </w:r>
      <w:r w:rsidRPr="2011F211" w:rsidR="7F9D3EF7">
        <w:rPr>
          <w:rFonts w:ascii="Aptos" w:hAnsi="Aptos" w:eastAsia="Aptos" w:cs="Aptos" w:asciiTheme="minorAscii" w:hAnsiTheme="minorAscii" w:eastAsiaTheme="minorAscii" w:cstheme="minorAscii"/>
          <w:i w:val="1"/>
          <w:iCs w:val="1"/>
          <w:noProof w:val="0"/>
          <w:color w:val="auto"/>
          <w:sz w:val="24"/>
          <w:szCs w:val="24"/>
          <w:lang w:val="en-GB"/>
        </w:rPr>
        <w:t>Sustainability</w:t>
      </w:r>
      <w:r w:rsidRPr="2011F211" w:rsidR="7F9D3EF7">
        <w:rPr>
          <w:rFonts w:ascii="Aptos" w:hAnsi="Aptos" w:eastAsia="Aptos" w:cs="Aptos" w:asciiTheme="minorAscii" w:hAnsiTheme="minorAscii" w:eastAsiaTheme="minorAscii" w:cstheme="minorAscii"/>
          <w:noProof w:val="0"/>
          <w:color w:val="auto"/>
          <w:sz w:val="24"/>
          <w:szCs w:val="24"/>
          <w:lang w:val="en-GB"/>
        </w:rPr>
        <w:t>, 14(2), p.757.</w:t>
      </w:r>
    </w:p>
    <w:p w:rsidR="21BDA05C" w:rsidP="2011F211" w:rsidRDefault="21BDA05C" w14:paraId="0AC32D81" w14:textId="536CA41C">
      <w:pPr>
        <w:pStyle w:val="Normal"/>
        <w:jc w:val="both"/>
        <w:rPr>
          <w:rFonts w:ascii="Aptos" w:hAnsi="Aptos" w:eastAsia="Aptos" w:cs="Aptos" w:asciiTheme="minorAscii" w:hAnsiTheme="minorAscii" w:eastAsiaTheme="minorAscii" w:cstheme="minorAscii"/>
          <w:noProof w:val="0"/>
          <w:color w:val="auto"/>
          <w:sz w:val="24"/>
          <w:szCs w:val="24"/>
          <w:lang w:val="en-GB"/>
        </w:rPr>
      </w:pPr>
      <w:r w:rsidRPr="2011F211" w:rsidR="03F86841">
        <w:rPr>
          <w:rFonts w:ascii="Aptos" w:hAnsi="Aptos" w:eastAsia="Aptos" w:cs="Aptos" w:asciiTheme="minorAscii" w:hAnsiTheme="minorAscii" w:eastAsiaTheme="minorAscii" w:cstheme="minorAscii"/>
          <w:noProof w:val="0"/>
          <w:color w:val="auto"/>
          <w:sz w:val="24"/>
          <w:szCs w:val="24"/>
          <w:lang w:val="en-GB"/>
        </w:rPr>
        <w:t xml:space="preserve">McIntosh, T. (2021) </w:t>
      </w:r>
      <w:r w:rsidRPr="2011F211" w:rsidR="03F86841">
        <w:rPr>
          <w:rFonts w:ascii="Aptos" w:hAnsi="Aptos" w:eastAsia="Aptos" w:cs="Aptos" w:asciiTheme="minorAscii" w:hAnsiTheme="minorAscii" w:eastAsiaTheme="minorAscii" w:cstheme="minorAscii"/>
          <w:i w:val="1"/>
          <w:iCs w:val="1"/>
          <w:noProof w:val="0"/>
          <w:color w:val="auto"/>
          <w:sz w:val="24"/>
          <w:szCs w:val="24"/>
          <w:lang w:val="en-GB"/>
        </w:rPr>
        <w:t>Walk</w:t>
      </w:r>
      <w:r w:rsidRPr="2011F211" w:rsidR="4CCAB6E9">
        <w:rPr>
          <w:rFonts w:ascii="Aptos" w:hAnsi="Aptos" w:eastAsia="Aptos" w:cs="Aptos" w:asciiTheme="minorAscii" w:hAnsiTheme="minorAscii" w:eastAsiaTheme="minorAscii" w:cstheme="minorAscii"/>
          <w:i w:val="1"/>
          <w:iCs w:val="1"/>
          <w:noProof w:val="0"/>
          <w:color w:val="auto"/>
          <w:sz w:val="24"/>
          <w:szCs w:val="24"/>
          <w:lang w:val="en-GB"/>
        </w:rPr>
        <w:t>:</w:t>
      </w:r>
      <w:r w:rsidRPr="2011F211" w:rsidR="03F86841">
        <w:rPr>
          <w:rFonts w:ascii="Aptos" w:hAnsi="Aptos" w:eastAsia="Aptos" w:cs="Aptos" w:asciiTheme="minorAscii" w:hAnsiTheme="minorAscii" w:eastAsiaTheme="minorAscii" w:cstheme="minorAscii"/>
          <w:i w:val="1"/>
          <w:iCs w:val="1"/>
          <w:noProof w:val="0"/>
          <w:color w:val="auto"/>
          <w:sz w:val="24"/>
          <w:szCs w:val="24"/>
          <w:lang w:val="en-GB"/>
        </w:rPr>
        <w:t xml:space="preserve"> Tenby, Pembrokeshire</w:t>
      </w:r>
      <w:r w:rsidRPr="2011F211" w:rsidR="03F86841">
        <w:rPr>
          <w:rFonts w:ascii="Aptos" w:hAnsi="Aptos" w:eastAsia="Aptos" w:cs="Aptos" w:asciiTheme="minorAscii" w:hAnsiTheme="minorAscii" w:eastAsiaTheme="minorAscii" w:cstheme="minorAscii"/>
          <w:noProof w:val="0"/>
          <w:color w:val="auto"/>
          <w:sz w:val="24"/>
          <w:szCs w:val="24"/>
          <w:lang w:val="en-GB"/>
        </w:rPr>
        <w:t>.</w:t>
      </w:r>
      <w:r w:rsidRPr="2011F211" w:rsidR="03F86841">
        <w:rPr>
          <w:rFonts w:ascii="Aptos" w:hAnsi="Aptos" w:eastAsia="Aptos" w:cs="Aptos" w:asciiTheme="minorAscii" w:hAnsiTheme="minorAscii" w:eastAsiaTheme="minorAscii" w:cstheme="minorAscii"/>
          <w:noProof w:val="0"/>
          <w:color w:val="auto"/>
          <w:sz w:val="24"/>
          <w:szCs w:val="24"/>
          <w:lang w:val="en-GB"/>
        </w:rPr>
        <w:t xml:space="preserve"> </w:t>
      </w:r>
      <w:r w:rsidRPr="2011F211" w:rsidR="03F86841">
        <w:rPr>
          <w:rFonts w:ascii="Aptos" w:hAnsi="Aptos" w:eastAsia="Aptos" w:cs="Aptos" w:asciiTheme="minorAscii" w:hAnsiTheme="minorAscii" w:eastAsiaTheme="minorAscii" w:cstheme="minorAscii"/>
          <w:noProof w:val="0"/>
          <w:color w:val="auto"/>
          <w:sz w:val="24"/>
          <w:szCs w:val="24"/>
          <w:lang w:val="en-GB"/>
        </w:rPr>
        <w:t>CountryFile</w:t>
      </w:r>
      <w:r w:rsidRPr="2011F211" w:rsidR="03F86841">
        <w:rPr>
          <w:rFonts w:ascii="Aptos" w:hAnsi="Aptos" w:eastAsia="Aptos" w:cs="Aptos" w:asciiTheme="minorAscii" w:hAnsiTheme="minorAscii" w:eastAsiaTheme="minorAscii" w:cstheme="minorAscii"/>
          <w:noProof w:val="0"/>
          <w:color w:val="auto"/>
          <w:sz w:val="24"/>
          <w:szCs w:val="24"/>
          <w:lang w:val="en-GB"/>
        </w:rPr>
        <w:t xml:space="preserve">. Available at: </w:t>
      </w:r>
      <w:hyperlink r:id="R6e815cbd5e8141c8">
        <w:r w:rsidRPr="2011F211" w:rsidR="03F86841">
          <w:rPr>
            <w:rStyle w:val="Hyperlink"/>
            <w:rFonts w:ascii="Aptos" w:hAnsi="Aptos" w:eastAsia="Aptos" w:cs="Aptos" w:asciiTheme="minorAscii" w:hAnsiTheme="minorAscii" w:eastAsiaTheme="minorAscii" w:cstheme="minorAscii"/>
            <w:noProof w:val="0"/>
            <w:color w:val="auto"/>
            <w:sz w:val="24"/>
            <w:szCs w:val="24"/>
            <w:lang w:val="en-GB"/>
          </w:rPr>
          <w:t>https://www.countryfile.com/go-outdoors/walks/walk-tenby-pembrokeshire</w:t>
        </w:r>
        <w:r>
          <w:br/>
        </w:r>
      </w:hyperlink>
      <w:r w:rsidRPr="2011F211" w:rsidR="03F86841">
        <w:rPr>
          <w:rFonts w:ascii="Aptos" w:hAnsi="Aptos" w:eastAsia="Aptos" w:cs="Aptos" w:asciiTheme="minorAscii" w:hAnsiTheme="minorAscii" w:eastAsiaTheme="minorAscii" w:cstheme="minorAscii"/>
          <w:noProof w:val="0"/>
          <w:color w:val="auto"/>
          <w:sz w:val="24"/>
          <w:szCs w:val="24"/>
          <w:lang w:val="en-GB"/>
        </w:rPr>
        <w:t xml:space="preserve"> (Accessed: 17 November 2025).</w:t>
      </w:r>
    </w:p>
    <w:p w:rsidR="3C9CBA00" w:rsidP="2011F211" w:rsidRDefault="3C9CBA00" w14:paraId="517CA9F7" w14:textId="1E399B27">
      <w:pPr>
        <w:pStyle w:val="Normal"/>
        <w:jc w:val="both"/>
        <w:rPr>
          <w:rFonts w:ascii="Aptos" w:hAnsi="Aptos" w:eastAsia="Aptos" w:cs="Aptos" w:asciiTheme="minorAscii" w:hAnsiTheme="minorAscii" w:eastAsiaTheme="minorAscii" w:cstheme="minorAscii"/>
          <w:i w:val="1"/>
          <w:iCs w:val="1"/>
          <w:noProof w:val="0"/>
          <w:color w:val="auto"/>
          <w:sz w:val="24"/>
          <w:szCs w:val="24"/>
          <w:lang w:val="en-GB"/>
        </w:rPr>
      </w:pPr>
      <w:r w:rsidRPr="2011F211" w:rsidR="3C9CBA00">
        <w:rPr>
          <w:rFonts w:ascii="Aptos" w:hAnsi="Aptos" w:eastAsia="Aptos" w:cs="Aptos" w:asciiTheme="minorAscii" w:hAnsiTheme="minorAscii" w:eastAsiaTheme="minorAscii" w:cstheme="minorAscii"/>
          <w:noProof w:val="0"/>
          <w:color w:val="auto"/>
          <w:sz w:val="24"/>
          <w:szCs w:val="24"/>
          <w:lang w:val="en-GB"/>
        </w:rPr>
        <w:t xml:space="preserve">Plog, S (2001) </w:t>
      </w:r>
      <w:r w:rsidRPr="2011F211" w:rsidR="3C9CBA00">
        <w:rPr>
          <w:rFonts w:ascii="Aptos" w:hAnsi="Aptos" w:eastAsia="Aptos" w:cs="Aptos" w:asciiTheme="minorAscii" w:hAnsiTheme="minorAscii" w:eastAsiaTheme="minorAscii" w:cstheme="minorAscii"/>
          <w:i w:val="1"/>
          <w:iCs w:val="1"/>
          <w:noProof w:val="0"/>
          <w:color w:val="auto"/>
          <w:sz w:val="24"/>
          <w:szCs w:val="24"/>
          <w:lang w:val="en-GB"/>
        </w:rPr>
        <w:t xml:space="preserve">Why destination areas rise and fall in popularity. Cornell Hotel and Restaurant Administration Quarterly, </w:t>
      </w:r>
      <w:r w:rsidRPr="2011F211" w:rsidR="3C9CBA00">
        <w:rPr>
          <w:rFonts w:ascii="Aptos" w:hAnsi="Aptos" w:eastAsia="Aptos" w:cs="Aptos" w:asciiTheme="minorAscii" w:hAnsiTheme="minorAscii" w:eastAsiaTheme="minorAscii" w:cstheme="minorAscii"/>
          <w:i w:val="0"/>
          <w:iCs w:val="0"/>
          <w:noProof w:val="0"/>
          <w:color w:val="auto"/>
          <w:sz w:val="24"/>
          <w:szCs w:val="24"/>
          <w:lang w:val="en-GB"/>
        </w:rPr>
        <w:t xml:space="preserve">42(3), </w:t>
      </w:r>
      <w:r w:rsidRPr="2011F211" w:rsidR="6FF8177F">
        <w:rPr>
          <w:rFonts w:ascii="Aptos" w:hAnsi="Aptos" w:eastAsia="Aptos" w:cs="Aptos" w:asciiTheme="minorAscii" w:hAnsiTheme="minorAscii" w:eastAsiaTheme="minorAscii" w:cstheme="minorAscii"/>
          <w:i w:val="0"/>
          <w:iCs w:val="0"/>
          <w:noProof w:val="0"/>
          <w:color w:val="auto"/>
          <w:sz w:val="24"/>
          <w:szCs w:val="24"/>
          <w:lang w:val="en-GB"/>
        </w:rPr>
        <w:t>pp 13-24.</w:t>
      </w:r>
    </w:p>
    <w:p w:rsidR="7522263F" w:rsidP="2011F211" w:rsidRDefault="7522263F" w14:paraId="47E9852B" w14:textId="6B0DA8C8">
      <w:pPr>
        <w:pStyle w:val="Normal"/>
        <w:jc w:val="both"/>
        <w:rPr>
          <w:rFonts w:ascii="Aptos" w:hAnsi="Aptos" w:eastAsia="Aptos" w:cs="Aptos" w:asciiTheme="minorAscii" w:hAnsiTheme="minorAscii" w:eastAsiaTheme="minorAscii" w:cstheme="minorAscii"/>
          <w:i w:val="0"/>
          <w:iCs w:val="0"/>
          <w:noProof w:val="0"/>
          <w:sz w:val="24"/>
          <w:szCs w:val="24"/>
          <w:lang w:val="en-GB"/>
        </w:rPr>
      </w:pPr>
      <w:r w:rsidRPr="2011F211" w:rsidR="7522263F">
        <w:rPr>
          <w:rFonts w:ascii="Aptos" w:hAnsi="Aptos" w:eastAsia="Aptos" w:cs="Aptos" w:asciiTheme="minorAscii" w:hAnsiTheme="minorAscii" w:eastAsiaTheme="minorAscii" w:cstheme="minorAscii"/>
          <w:i w:val="0"/>
          <w:iCs w:val="0"/>
          <w:noProof w:val="0"/>
          <w:color w:val="auto"/>
          <w:sz w:val="24"/>
          <w:szCs w:val="24"/>
          <w:lang w:val="en-GB"/>
        </w:rPr>
        <w:t>Princesgate</w:t>
      </w:r>
      <w:r w:rsidRPr="2011F211" w:rsidR="7522263F">
        <w:rPr>
          <w:rFonts w:ascii="Aptos" w:hAnsi="Aptos" w:eastAsia="Aptos" w:cs="Aptos" w:asciiTheme="minorAscii" w:hAnsiTheme="minorAscii" w:eastAsiaTheme="minorAscii" w:cstheme="minorAscii"/>
          <w:i w:val="0"/>
          <w:iCs w:val="0"/>
          <w:noProof w:val="0"/>
          <w:color w:val="auto"/>
          <w:sz w:val="24"/>
          <w:szCs w:val="24"/>
          <w:lang w:val="en-GB"/>
        </w:rPr>
        <w:t xml:space="preserve"> (2025) </w:t>
      </w:r>
      <w:r w:rsidRPr="2011F211" w:rsidR="7522263F">
        <w:rPr>
          <w:rFonts w:ascii="Aptos" w:hAnsi="Aptos" w:eastAsia="Aptos" w:cs="Aptos" w:asciiTheme="minorAscii" w:hAnsiTheme="minorAscii" w:eastAsiaTheme="minorAscii" w:cstheme="minorAscii"/>
          <w:i w:val="1"/>
          <w:iCs w:val="1"/>
          <w:noProof w:val="0"/>
          <w:color w:val="auto"/>
          <w:sz w:val="24"/>
          <w:szCs w:val="24"/>
          <w:lang w:val="en-GB"/>
        </w:rPr>
        <w:t>Race. Hydrate. Recycle</w:t>
      </w:r>
      <w:r w:rsidRPr="2011F211" w:rsidR="58F2670F">
        <w:rPr>
          <w:rFonts w:ascii="Aptos" w:hAnsi="Aptos" w:eastAsia="Aptos" w:cs="Aptos" w:asciiTheme="minorAscii" w:hAnsiTheme="minorAscii" w:eastAsiaTheme="minorAscii" w:cstheme="minorAscii"/>
          <w:i w:val="1"/>
          <w:iCs w:val="1"/>
          <w:noProof w:val="0"/>
          <w:color w:val="auto"/>
          <w:sz w:val="24"/>
          <w:szCs w:val="24"/>
          <w:lang w:val="en-GB"/>
        </w:rPr>
        <w:t>.</w:t>
      </w:r>
      <w:r>
        <w:br/>
      </w:r>
      <w:r w:rsidRPr="2011F211" w:rsidR="72E113A6">
        <w:rPr>
          <w:rFonts w:ascii="Aptos" w:hAnsi="Aptos" w:eastAsia="Aptos" w:cs="Aptos" w:asciiTheme="minorAscii" w:hAnsiTheme="minorAscii" w:eastAsiaTheme="minorAscii" w:cstheme="minorAscii"/>
          <w:i w:val="0"/>
          <w:iCs w:val="0"/>
          <w:noProof w:val="0"/>
          <w:color w:val="auto"/>
          <w:sz w:val="24"/>
          <w:szCs w:val="24"/>
          <w:lang w:val="en-GB"/>
        </w:rPr>
        <w:t xml:space="preserve">Available at: </w:t>
      </w:r>
      <w:hyperlink r:id="R4353881c5f3f4efc">
        <w:r w:rsidRPr="2011F211" w:rsidR="72E113A6">
          <w:rPr>
            <w:rStyle w:val="Hyperlink"/>
            <w:rFonts w:ascii="Aptos" w:hAnsi="Aptos" w:eastAsia="Aptos" w:cs="Aptos" w:asciiTheme="minorAscii" w:hAnsiTheme="minorAscii" w:eastAsiaTheme="minorAscii" w:cstheme="minorAscii"/>
            <w:i w:val="0"/>
            <w:iCs w:val="0"/>
            <w:noProof w:val="0"/>
            <w:sz w:val="24"/>
            <w:szCs w:val="24"/>
            <w:lang w:val="en-GB"/>
          </w:rPr>
          <w:t>https://www.princesgate.com/blog/race-hydrate-recycle</w:t>
        </w:r>
        <w:r>
          <w:br/>
        </w:r>
      </w:hyperlink>
      <w:r w:rsidRPr="2011F211" w:rsidR="3C6E0E5E">
        <w:rPr>
          <w:rFonts w:ascii="Aptos" w:hAnsi="Aptos" w:eastAsia="Aptos" w:cs="Aptos" w:asciiTheme="minorAscii" w:hAnsiTheme="minorAscii" w:eastAsiaTheme="minorAscii" w:cstheme="minorAscii"/>
          <w:i w:val="0"/>
          <w:iCs w:val="0"/>
          <w:noProof w:val="0"/>
          <w:color w:val="auto"/>
          <w:sz w:val="24"/>
          <w:szCs w:val="24"/>
          <w:lang w:val="en-GB"/>
        </w:rPr>
        <w:t>(Accessed: 26 November 2025)</w:t>
      </w:r>
    </w:p>
    <w:p w:rsidR="7EE656E0" w:rsidP="2011F211" w:rsidRDefault="7EE656E0" w14:paraId="4D888C65" w14:textId="3E6365E2">
      <w:pPr>
        <w:pStyle w:val="Normal"/>
        <w:jc w:val="both"/>
      </w:pPr>
      <w:r w:rsidRPr="2011F211" w:rsidR="7EE656E0">
        <w:rPr>
          <w:rFonts w:ascii="Aptos" w:hAnsi="Aptos" w:eastAsia="Aptos" w:cs="Aptos"/>
          <w:noProof w:val="0"/>
          <w:sz w:val="24"/>
          <w:szCs w:val="24"/>
          <w:lang w:val="en-GB"/>
        </w:rPr>
        <w:t xml:space="preserve">Smith, M. &amp; Puczkó, L. (2009) </w:t>
      </w:r>
      <w:r w:rsidRPr="2011F211" w:rsidR="7EE656E0">
        <w:rPr>
          <w:rFonts w:ascii="Aptos" w:hAnsi="Aptos" w:eastAsia="Aptos" w:cs="Aptos"/>
          <w:i w:val="1"/>
          <w:iCs w:val="1"/>
          <w:noProof w:val="0"/>
          <w:sz w:val="24"/>
          <w:szCs w:val="24"/>
          <w:lang w:val="en-GB"/>
        </w:rPr>
        <w:t>Health and Wellness Tourism</w:t>
      </w:r>
      <w:r w:rsidRPr="2011F211" w:rsidR="7EE656E0">
        <w:rPr>
          <w:rFonts w:ascii="Aptos" w:hAnsi="Aptos" w:eastAsia="Aptos" w:cs="Aptos"/>
          <w:noProof w:val="0"/>
          <w:sz w:val="24"/>
          <w:szCs w:val="24"/>
          <w:lang w:val="en-GB"/>
        </w:rPr>
        <w:t>. Amsterdam: Butterworth-Heinemann</w:t>
      </w:r>
    </w:p>
    <w:p w:rsidR="4B40FBE8" w:rsidP="2011F211" w:rsidRDefault="4B40FBE8" w14:paraId="4CBCFFC0" w14:textId="2659F481">
      <w:pPr>
        <w:spacing w:before="240" w:beforeAutospacing="off" w:after="240" w:afterAutospacing="off"/>
        <w:jc w:val="both"/>
        <w:rPr>
          <w:rFonts w:ascii="Aptos" w:hAnsi="Aptos" w:eastAsia="Aptos" w:cs="Aptos"/>
          <w:b w:val="0"/>
          <w:bCs w:val="0"/>
          <w:noProof w:val="0"/>
          <w:sz w:val="24"/>
          <w:szCs w:val="24"/>
          <w:lang w:val="en-GB"/>
        </w:rPr>
      </w:pPr>
      <w:r w:rsidRPr="2011F211" w:rsidR="4B40FBE8">
        <w:rPr>
          <w:rFonts w:ascii="Aptos" w:hAnsi="Aptos" w:eastAsia="Aptos" w:cs="Aptos"/>
          <w:b w:val="0"/>
          <w:bCs w:val="0"/>
          <w:noProof w:val="0"/>
          <w:sz w:val="24"/>
          <w:szCs w:val="24"/>
          <w:lang w:val="en-GB"/>
        </w:rPr>
        <w:t xml:space="preserve">Solberg, H.A. &amp; Preuss, H. (2007) ‘Major sport events and long-term tourism impacts’, </w:t>
      </w:r>
      <w:r w:rsidRPr="2011F211" w:rsidR="4B40FBE8">
        <w:rPr>
          <w:rFonts w:ascii="Aptos" w:hAnsi="Aptos" w:eastAsia="Aptos" w:cs="Aptos"/>
          <w:b w:val="0"/>
          <w:bCs w:val="0"/>
          <w:i w:val="1"/>
          <w:iCs w:val="1"/>
          <w:noProof w:val="0"/>
          <w:sz w:val="24"/>
          <w:szCs w:val="24"/>
          <w:lang w:val="en-GB"/>
        </w:rPr>
        <w:t>Journal of Sport Management</w:t>
      </w:r>
      <w:r w:rsidRPr="2011F211" w:rsidR="4B40FBE8">
        <w:rPr>
          <w:rFonts w:ascii="Aptos" w:hAnsi="Aptos" w:eastAsia="Aptos" w:cs="Aptos"/>
          <w:b w:val="0"/>
          <w:bCs w:val="0"/>
          <w:noProof w:val="0"/>
          <w:sz w:val="24"/>
          <w:szCs w:val="24"/>
          <w:lang w:val="en-GB"/>
        </w:rPr>
        <w:t>, 21, pp. 215–236.</w:t>
      </w:r>
    </w:p>
    <w:p w:rsidR="6694A72A" w:rsidP="2011F211" w:rsidRDefault="6694A72A" w14:paraId="55B6DBDF" w14:textId="2C0229E2">
      <w:pPr>
        <w:pStyle w:val="Normal"/>
        <w:jc w:val="both"/>
        <w:rPr>
          <w:rFonts w:ascii="Aptos" w:hAnsi="Aptos" w:eastAsia="Aptos" w:cs="Aptos"/>
          <w:b w:val="0"/>
          <w:bCs w:val="0"/>
          <w:noProof w:val="0"/>
          <w:sz w:val="24"/>
          <w:szCs w:val="24"/>
          <w:lang w:val="en-GB"/>
        </w:rPr>
      </w:pPr>
      <w:r w:rsidRPr="2011F211" w:rsidR="6694A72A">
        <w:rPr>
          <w:rFonts w:ascii="Aptos" w:hAnsi="Aptos" w:eastAsia="Aptos" w:cs="Aptos"/>
          <w:b w:val="0"/>
          <w:bCs w:val="0"/>
          <w:noProof w:val="0"/>
          <w:sz w:val="24"/>
          <w:szCs w:val="24"/>
          <w:lang w:val="en-GB"/>
        </w:rPr>
        <w:t xml:space="preserve">The Pembrokeshire Herald (2025) ‘Ironman Wales to bring major boost to Tenby and Pembrokeshire’ The Pembrokeshire Herald. </w:t>
      </w:r>
      <w:r>
        <w:br/>
      </w:r>
      <w:r w:rsidRPr="2011F211" w:rsidR="6694A72A">
        <w:rPr>
          <w:rFonts w:ascii="Aptos" w:hAnsi="Aptos" w:eastAsia="Aptos" w:cs="Aptos"/>
          <w:b w:val="0"/>
          <w:bCs w:val="0"/>
          <w:noProof w:val="0"/>
          <w:sz w:val="24"/>
          <w:szCs w:val="24"/>
          <w:lang w:val="en-GB"/>
        </w:rPr>
        <w:t>Available at:</w:t>
      </w:r>
      <w:r w:rsidRPr="2011F211" w:rsidR="32E4C4BA">
        <w:rPr>
          <w:rFonts w:ascii="Aptos" w:hAnsi="Aptos" w:eastAsia="Aptos" w:cs="Aptos"/>
          <w:b w:val="0"/>
          <w:bCs w:val="0"/>
          <w:noProof w:val="0"/>
          <w:sz w:val="24"/>
          <w:szCs w:val="24"/>
          <w:lang w:val="en-GB"/>
        </w:rPr>
        <w:t xml:space="preserve"> </w:t>
      </w:r>
      <w:hyperlink r:id="R99093d9928bd44a6">
        <w:r w:rsidRPr="2011F211" w:rsidR="32E4C4BA">
          <w:rPr>
            <w:rStyle w:val="Hyperlink"/>
            <w:rFonts w:ascii="Aptos" w:hAnsi="Aptos" w:eastAsia="Aptos" w:cs="Aptos"/>
            <w:b w:val="0"/>
            <w:bCs w:val="0"/>
            <w:noProof w:val="0"/>
            <w:sz w:val="24"/>
            <w:szCs w:val="24"/>
            <w:lang w:val="en-GB"/>
          </w:rPr>
          <w:t>https://www.pressreader.com/uk/the-pembrokeshire-herald/20250905/282389815610514</w:t>
        </w:r>
        <w:r>
          <w:br/>
        </w:r>
      </w:hyperlink>
      <w:r w:rsidRPr="2011F211" w:rsidR="55FBAFFA">
        <w:rPr>
          <w:rFonts w:ascii="Aptos" w:hAnsi="Aptos" w:eastAsia="Aptos" w:cs="Aptos"/>
          <w:b w:val="0"/>
          <w:bCs w:val="0"/>
          <w:noProof w:val="0"/>
          <w:sz w:val="24"/>
          <w:szCs w:val="24"/>
          <w:lang w:val="en-GB"/>
        </w:rPr>
        <w:t>(Accessed: 23 November 2025)</w:t>
      </w:r>
    </w:p>
    <w:p w:rsidR="11B14EB2" w:rsidP="2011F211" w:rsidRDefault="11B14EB2" w14:paraId="716356FB" w14:textId="06DB20C7">
      <w:pPr>
        <w:pStyle w:val="Normal"/>
        <w:jc w:val="both"/>
        <w:rPr>
          <w:rFonts w:ascii="Aptos" w:hAnsi="Aptos" w:eastAsia="Aptos" w:cs="Aptos" w:asciiTheme="minorAscii" w:hAnsiTheme="minorAscii" w:eastAsiaTheme="minorAscii" w:cstheme="minorAscii"/>
          <w:noProof w:val="0"/>
          <w:color w:val="auto"/>
          <w:sz w:val="24"/>
          <w:szCs w:val="24"/>
          <w:lang w:val="en-GB"/>
        </w:rPr>
      </w:pPr>
      <w:r w:rsidRPr="2011F211" w:rsidR="11B14EB2">
        <w:rPr>
          <w:rFonts w:ascii="Aptos" w:hAnsi="Aptos" w:eastAsia="Aptos" w:cs="Aptos" w:asciiTheme="minorAscii" w:hAnsiTheme="minorAscii" w:eastAsiaTheme="minorAscii" w:cstheme="minorAscii"/>
          <w:noProof w:val="0"/>
          <w:color w:val="auto"/>
          <w:sz w:val="24"/>
          <w:szCs w:val="24"/>
          <w:lang w:val="en-GB"/>
        </w:rPr>
        <w:t xml:space="preserve">Transport for Wales (2025) </w:t>
      </w:r>
      <w:r w:rsidRPr="2011F211" w:rsidR="11B14EB2">
        <w:rPr>
          <w:rFonts w:ascii="Aptos" w:hAnsi="Aptos" w:eastAsia="Aptos" w:cs="Aptos" w:asciiTheme="minorAscii" w:hAnsiTheme="minorAscii" w:eastAsiaTheme="minorAscii" w:cstheme="minorAscii"/>
          <w:i w:val="1"/>
          <w:iCs w:val="1"/>
          <w:noProof w:val="0"/>
          <w:color w:val="auto"/>
          <w:sz w:val="24"/>
          <w:szCs w:val="24"/>
          <w:lang w:val="en-GB"/>
        </w:rPr>
        <w:t>Visit Tenby</w:t>
      </w:r>
      <w:r w:rsidRPr="2011F211" w:rsidR="11B14EB2">
        <w:rPr>
          <w:rFonts w:ascii="Aptos" w:hAnsi="Aptos" w:eastAsia="Aptos" w:cs="Aptos" w:asciiTheme="minorAscii" w:hAnsiTheme="minorAscii" w:eastAsiaTheme="minorAscii" w:cstheme="minorAscii"/>
          <w:noProof w:val="0"/>
          <w:color w:val="auto"/>
          <w:sz w:val="24"/>
          <w:szCs w:val="24"/>
          <w:lang w:val="en-GB"/>
        </w:rPr>
        <w:t>.</w:t>
      </w:r>
      <w:r>
        <w:br/>
      </w:r>
      <w:r w:rsidRPr="2011F211" w:rsidR="11B14EB2">
        <w:rPr>
          <w:rFonts w:ascii="Aptos" w:hAnsi="Aptos" w:eastAsia="Aptos" w:cs="Aptos" w:asciiTheme="minorAscii" w:hAnsiTheme="minorAscii" w:eastAsiaTheme="minorAscii" w:cstheme="minorAscii"/>
          <w:noProof w:val="0"/>
          <w:color w:val="auto"/>
          <w:sz w:val="24"/>
          <w:szCs w:val="24"/>
          <w:lang w:val="en-GB"/>
        </w:rPr>
        <w:t xml:space="preserve">Available at: </w:t>
      </w:r>
      <w:hyperlink r:id="R08ab8f9ed31445f4">
        <w:r w:rsidRPr="2011F211" w:rsidR="11B14EB2">
          <w:rPr>
            <w:rStyle w:val="Hyperlink"/>
            <w:rFonts w:ascii="Aptos" w:hAnsi="Aptos" w:eastAsia="Aptos" w:cs="Aptos" w:asciiTheme="minorAscii" w:hAnsiTheme="minorAscii" w:eastAsiaTheme="minorAscii" w:cstheme="minorAscii"/>
            <w:noProof w:val="0"/>
            <w:color w:val="auto"/>
            <w:sz w:val="24"/>
            <w:szCs w:val="24"/>
            <w:lang w:val="en-GB"/>
          </w:rPr>
          <w:t>https://tfw.wales/places/destinations/tenby</w:t>
        </w:r>
        <w:r>
          <w:br/>
        </w:r>
      </w:hyperlink>
      <w:r w:rsidRPr="2011F211" w:rsidR="11B14EB2">
        <w:rPr>
          <w:rFonts w:ascii="Aptos" w:hAnsi="Aptos" w:eastAsia="Aptos" w:cs="Aptos" w:asciiTheme="minorAscii" w:hAnsiTheme="minorAscii" w:eastAsiaTheme="minorAscii" w:cstheme="minorAscii"/>
          <w:noProof w:val="0"/>
          <w:color w:val="auto"/>
          <w:sz w:val="24"/>
          <w:szCs w:val="24"/>
          <w:lang w:val="en-GB"/>
        </w:rPr>
        <w:t xml:space="preserve"> </w:t>
      </w:r>
      <w:r w:rsidRPr="2011F211" w:rsidR="0F9DA54F">
        <w:rPr>
          <w:rFonts w:ascii="Aptos" w:hAnsi="Aptos" w:eastAsia="Aptos" w:cs="Aptos" w:asciiTheme="minorAscii" w:hAnsiTheme="minorAscii" w:eastAsiaTheme="minorAscii" w:cstheme="minorAscii"/>
          <w:noProof w:val="0"/>
          <w:color w:val="auto"/>
          <w:sz w:val="24"/>
          <w:szCs w:val="24"/>
          <w:lang w:val="en-GB"/>
        </w:rPr>
        <w:t>(</w:t>
      </w:r>
      <w:r w:rsidRPr="2011F211" w:rsidR="11B14EB2">
        <w:rPr>
          <w:rFonts w:ascii="Aptos" w:hAnsi="Aptos" w:eastAsia="Aptos" w:cs="Aptos" w:asciiTheme="minorAscii" w:hAnsiTheme="minorAscii" w:eastAsiaTheme="minorAscii" w:cstheme="minorAscii"/>
          <w:noProof w:val="0"/>
          <w:color w:val="auto"/>
          <w:sz w:val="24"/>
          <w:szCs w:val="24"/>
          <w:lang w:val="en-GB"/>
        </w:rPr>
        <w:t>Accessed: 17 November 2025).</w:t>
      </w:r>
    </w:p>
    <w:p w:rsidR="54CE20DB" w:rsidP="2011F211" w:rsidRDefault="54CE20DB" w14:paraId="0BBC9C97" w14:textId="05FCD43E">
      <w:pPr>
        <w:pStyle w:val="Normal"/>
        <w:jc w:val="both"/>
        <w:rPr>
          <w:rFonts w:ascii="Aptos" w:hAnsi="Aptos" w:eastAsia="Aptos" w:cs="Aptos"/>
          <w:noProof w:val="0"/>
          <w:sz w:val="24"/>
          <w:szCs w:val="24"/>
          <w:lang w:val="en-GB"/>
        </w:rPr>
      </w:pPr>
      <w:r w:rsidRPr="2011F211" w:rsidR="54CE20DB">
        <w:rPr>
          <w:rFonts w:ascii="Aptos" w:hAnsi="Aptos" w:eastAsia="Aptos" w:cs="Aptos"/>
          <w:noProof w:val="0"/>
          <w:sz w:val="24"/>
          <w:szCs w:val="24"/>
          <w:lang w:val="en-GB"/>
        </w:rPr>
        <w:t>Tzoumaka</w:t>
      </w:r>
      <w:r w:rsidRPr="2011F211" w:rsidR="54CE20DB">
        <w:rPr>
          <w:rFonts w:ascii="Aptos" w:hAnsi="Aptos" w:eastAsia="Aptos" w:cs="Aptos"/>
          <w:noProof w:val="0"/>
          <w:sz w:val="24"/>
          <w:szCs w:val="24"/>
          <w:lang w:val="en-GB"/>
        </w:rPr>
        <w:t xml:space="preserve">, E., </w:t>
      </w:r>
      <w:r w:rsidRPr="2011F211" w:rsidR="54CE20DB">
        <w:rPr>
          <w:rFonts w:ascii="Aptos" w:hAnsi="Aptos" w:eastAsia="Aptos" w:cs="Aptos"/>
          <w:noProof w:val="0"/>
          <w:sz w:val="24"/>
          <w:szCs w:val="24"/>
          <w:lang w:val="en-GB"/>
        </w:rPr>
        <w:t>Leivadi</w:t>
      </w:r>
      <w:r w:rsidRPr="2011F211" w:rsidR="54CE20DB">
        <w:rPr>
          <w:rFonts w:ascii="Aptos" w:hAnsi="Aptos" w:eastAsia="Aptos" w:cs="Aptos"/>
          <w:noProof w:val="0"/>
          <w:sz w:val="24"/>
          <w:szCs w:val="24"/>
          <w:lang w:val="en-GB"/>
        </w:rPr>
        <w:t xml:space="preserve">, S. &amp; </w:t>
      </w:r>
      <w:r w:rsidRPr="2011F211" w:rsidR="54CE20DB">
        <w:rPr>
          <w:rFonts w:ascii="Aptos" w:hAnsi="Aptos" w:eastAsia="Aptos" w:cs="Aptos"/>
          <w:noProof w:val="0"/>
          <w:sz w:val="24"/>
          <w:szCs w:val="24"/>
          <w:lang w:val="en-GB"/>
        </w:rPr>
        <w:t>Kaplanidou</w:t>
      </w:r>
      <w:r w:rsidRPr="2011F211" w:rsidR="54CE20DB">
        <w:rPr>
          <w:rFonts w:ascii="Aptos" w:hAnsi="Aptos" w:eastAsia="Aptos" w:cs="Aptos"/>
          <w:noProof w:val="0"/>
          <w:sz w:val="24"/>
          <w:szCs w:val="24"/>
          <w:lang w:val="en-GB"/>
        </w:rPr>
        <w:t xml:space="preserve">, K. (2022) ‘Recurring Rural Destination Sport Events: A Study on Participants’ Direct Spending’, </w:t>
      </w:r>
      <w:r w:rsidRPr="2011F211" w:rsidR="54CE20DB">
        <w:rPr>
          <w:rFonts w:ascii="Aptos" w:hAnsi="Aptos" w:eastAsia="Aptos" w:cs="Aptos"/>
          <w:i w:val="1"/>
          <w:iCs w:val="1"/>
          <w:noProof w:val="0"/>
          <w:sz w:val="24"/>
          <w:szCs w:val="24"/>
          <w:lang w:val="en-GB"/>
        </w:rPr>
        <w:t>International Journal of Financial Studies</w:t>
      </w:r>
      <w:r w:rsidRPr="2011F211" w:rsidR="1E177CDD">
        <w:rPr>
          <w:rFonts w:ascii="Aptos" w:hAnsi="Aptos" w:eastAsia="Aptos" w:cs="Aptos"/>
          <w:i w:val="1"/>
          <w:iCs w:val="1"/>
          <w:noProof w:val="0"/>
          <w:sz w:val="24"/>
          <w:szCs w:val="24"/>
          <w:lang w:val="en-GB"/>
        </w:rPr>
        <w:t>, volume 10, issue 3</w:t>
      </w:r>
      <w:r w:rsidRPr="2011F211" w:rsidR="54CE20DB">
        <w:rPr>
          <w:rFonts w:ascii="Aptos" w:hAnsi="Aptos" w:eastAsia="Aptos" w:cs="Aptos"/>
          <w:noProof w:val="0"/>
          <w:sz w:val="24"/>
          <w:szCs w:val="24"/>
          <w:lang w:val="en-GB"/>
        </w:rPr>
        <w:t>.</w:t>
      </w:r>
      <w:r>
        <w:br/>
      </w:r>
      <w:r w:rsidRPr="2011F211" w:rsidR="15A10516">
        <w:rPr>
          <w:rFonts w:ascii="Aptos" w:hAnsi="Aptos" w:eastAsia="Aptos" w:cs="Aptos"/>
          <w:noProof w:val="0"/>
          <w:sz w:val="24"/>
          <w:szCs w:val="24"/>
          <w:lang w:val="en-GB"/>
        </w:rPr>
        <w:t xml:space="preserve">Available at: </w:t>
      </w:r>
      <w:hyperlink r:id="R4f85684e186d41e2">
        <w:r w:rsidRPr="2011F211" w:rsidR="15A10516">
          <w:rPr>
            <w:rStyle w:val="Hyperlink"/>
            <w:rFonts w:ascii="Aptos" w:hAnsi="Aptos" w:eastAsia="Aptos" w:cs="Aptos"/>
            <w:noProof w:val="0"/>
            <w:sz w:val="24"/>
            <w:szCs w:val="24"/>
            <w:lang w:val="en-GB"/>
          </w:rPr>
          <w:t>https://www.mdpi.com/2227-7072/10/3/78?</w:t>
        </w:r>
        <w:r>
          <w:br/>
        </w:r>
      </w:hyperlink>
      <w:r w:rsidRPr="2011F211" w:rsidR="4CC54873">
        <w:rPr>
          <w:rFonts w:ascii="Aptos" w:hAnsi="Aptos" w:eastAsia="Aptos" w:cs="Aptos"/>
          <w:noProof w:val="0"/>
          <w:sz w:val="24"/>
          <w:szCs w:val="24"/>
          <w:lang w:val="en-GB"/>
        </w:rPr>
        <w:t>(Accessed: 26 November 2025)</w:t>
      </w:r>
    </w:p>
    <w:p w:rsidR="21BDA05C" w:rsidP="2011F211" w:rsidRDefault="21BDA05C" w14:paraId="223E88C1" w14:textId="4749AFE0">
      <w:pPr>
        <w:pStyle w:val="Normal"/>
        <w:jc w:val="both"/>
        <w:rPr>
          <w:rFonts w:ascii="Aptos" w:hAnsi="Aptos" w:eastAsia="Aptos" w:cs="Aptos" w:asciiTheme="minorAscii" w:hAnsiTheme="minorAscii" w:eastAsiaTheme="minorAscii" w:cstheme="minorAscii"/>
          <w:noProof w:val="0"/>
          <w:color w:val="auto"/>
          <w:sz w:val="24"/>
          <w:szCs w:val="24"/>
          <w:lang w:val="en-GB"/>
        </w:rPr>
      </w:pPr>
    </w:p>
    <w:p w:rsidR="21BDA05C" w:rsidP="2011F211" w:rsidRDefault="21BDA05C" w14:paraId="437E9B16" w14:textId="73D04E50">
      <w:pPr>
        <w:pStyle w:val="Heading1"/>
        <w:jc w:val="both"/>
        <w:rPr>
          <w:rFonts w:ascii="Aptos" w:hAnsi="Aptos" w:eastAsia="Aptos" w:cs="Aptos" w:asciiTheme="minorAscii" w:hAnsiTheme="minorAscii" w:eastAsiaTheme="minorAscii" w:cstheme="minorAscii"/>
          <w:noProof w:val="0"/>
          <w:color w:val="auto"/>
          <w:lang w:val="en-GB"/>
        </w:rPr>
      </w:pPr>
    </w:p>
    <w:p w:rsidR="21BDA05C" w:rsidP="2011F211" w:rsidRDefault="21BDA05C" w14:paraId="1C0E175F" w14:textId="14A5B24C">
      <w:pPr>
        <w:pStyle w:val="Heading1"/>
        <w:jc w:val="both"/>
        <w:rPr>
          <w:rFonts w:ascii="Aptos" w:hAnsi="Aptos" w:eastAsia="Aptos" w:cs="Aptos" w:asciiTheme="minorAscii" w:hAnsiTheme="minorAscii" w:eastAsiaTheme="minorAscii" w:cstheme="minorAscii"/>
          <w:noProof w:val="0"/>
          <w:color w:val="auto"/>
          <w:lang w:val="en-GB"/>
        </w:rPr>
      </w:pPr>
    </w:p>
    <w:p w:rsidR="21BDA05C" w:rsidP="2011F211" w:rsidRDefault="21BDA05C" w14:paraId="5C06A897" w14:textId="347C8EA6">
      <w:pPr>
        <w:pStyle w:val="Heading1"/>
        <w:jc w:val="both"/>
        <w:rPr>
          <w:rFonts w:ascii="Aptos" w:hAnsi="Aptos" w:eastAsia="Aptos" w:cs="Aptos" w:asciiTheme="minorAscii" w:hAnsiTheme="minorAscii" w:eastAsiaTheme="minorAscii" w:cstheme="minorAscii"/>
          <w:noProof w:val="0"/>
          <w:color w:val="auto"/>
          <w:lang w:val="en-GB"/>
        </w:rPr>
      </w:pPr>
    </w:p>
    <w:p w:rsidR="21BDA05C" w:rsidP="2011F211" w:rsidRDefault="21BDA05C" w14:paraId="74E19D82" w14:textId="4DDE2191">
      <w:pPr>
        <w:pStyle w:val="Heading1"/>
        <w:jc w:val="both"/>
        <w:rPr>
          <w:rFonts w:ascii="Aptos" w:hAnsi="Aptos" w:eastAsia="Aptos" w:cs="Aptos" w:asciiTheme="minorAscii" w:hAnsiTheme="minorAscii" w:eastAsiaTheme="minorAscii" w:cstheme="minorAscii"/>
          <w:noProof w:val="0"/>
          <w:color w:val="auto"/>
          <w:lang w:val="en-GB"/>
        </w:rPr>
      </w:pPr>
    </w:p>
    <w:p w:rsidR="21BDA05C" w:rsidP="2011F211" w:rsidRDefault="21BDA05C" w14:paraId="3F1AEC3D" w14:textId="39A8F525">
      <w:pPr>
        <w:pStyle w:val="Normal"/>
        <w:rPr>
          <w:noProof w:val="0"/>
          <w:lang w:val="en-GB"/>
        </w:rPr>
      </w:pPr>
    </w:p>
    <w:p w:rsidR="21BDA05C" w:rsidP="2011F211" w:rsidRDefault="21BDA05C" w14:paraId="3B8DDBDF" w14:textId="5F9B559E">
      <w:pPr>
        <w:pStyle w:val="Normal"/>
        <w:rPr>
          <w:noProof w:val="0"/>
          <w:lang w:val="en-GB"/>
        </w:rPr>
      </w:pPr>
    </w:p>
    <w:p w:rsidR="21BDA05C" w:rsidP="2011F211" w:rsidRDefault="21BDA05C" w14:paraId="5A9FEE29" w14:textId="0F12BEF8">
      <w:pPr>
        <w:pStyle w:val="Normal"/>
        <w:rPr>
          <w:noProof w:val="0"/>
          <w:lang w:val="en-GB"/>
        </w:rPr>
      </w:pPr>
    </w:p>
    <w:p w:rsidR="21BDA05C" w:rsidP="2011F211" w:rsidRDefault="21BDA05C" w14:paraId="593EB561" w14:textId="406FCDC0">
      <w:pPr>
        <w:pStyle w:val="Heading1"/>
        <w:jc w:val="both"/>
        <w:rPr>
          <w:rFonts w:ascii="Aptos" w:hAnsi="Aptos" w:eastAsia="Aptos" w:cs="Aptos" w:asciiTheme="minorAscii" w:hAnsiTheme="minorAscii" w:eastAsiaTheme="minorAscii" w:cstheme="minorAscii"/>
          <w:noProof w:val="0"/>
          <w:color w:val="auto"/>
          <w:lang w:val="en-GB"/>
        </w:rPr>
      </w:pPr>
      <w:bookmarkStart w:name="_Toc1479391142" w:id="977003244"/>
      <w:r w:rsidRPr="2011F211" w:rsidR="1496F8FA">
        <w:rPr>
          <w:rFonts w:ascii="Aptos" w:hAnsi="Aptos" w:eastAsia="Aptos" w:cs="Aptos" w:asciiTheme="minorAscii" w:hAnsiTheme="minorAscii" w:eastAsiaTheme="minorAscii" w:cstheme="minorAscii"/>
          <w:noProof w:val="0"/>
          <w:color w:val="auto"/>
          <w:lang w:val="en-GB"/>
        </w:rPr>
        <w:t>Appendices</w:t>
      </w:r>
      <w:bookmarkEnd w:id="977003244"/>
      <w:r w:rsidRPr="2011F211" w:rsidR="1496F8FA">
        <w:rPr>
          <w:rFonts w:ascii="Aptos" w:hAnsi="Aptos" w:eastAsia="Aptos" w:cs="Aptos" w:asciiTheme="minorAscii" w:hAnsiTheme="minorAscii" w:eastAsiaTheme="minorAscii" w:cstheme="minorAscii"/>
          <w:noProof w:val="0"/>
          <w:color w:val="auto"/>
          <w:lang w:val="en-GB"/>
        </w:rPr>
        <w:t xml:space="preserve"> </w:t>
      </w:r>
    </w:p>
    <w:p w:rsidR="21BDA05C" w:rsidP="2011F211" w:rsidRDefault="21BDA05C" w14:paraId="3590632D" w14:textId="5A74FEA3">
      <w:pPr>
        <w:pStyle w:val="Normal"/>
        <w:jc w:val="both"/>
        <w:rPr>
          <w:rFonts w:ascii="Aptos" w:hAnsi="Aptos" w:eastAsia="Aptos" w:cs="Aptos" w:asciiTheme="minorAscii" w:hAnsiTheme="minorAscii" w:eastAsiaTheme="minorAscii" w:cstheme="minorAscii"/>
          <w:noProof w:val="0"/>
          <w:color w:val="auto"/>
          <w:lang w:val="en-GB"/>
        </w:rPr>
      </w:pPr>
      <w:r w:rsidRPr="2011F211" w:rsidR="1496F8FA">
        <w:rPr>
          <w:rFonts w:ascii="Aptos" w:hAnsi="Aptos" w:eastAsia="Aptos" w:cs="Aptos" w:asciiTheme="minorAscii" w:hAnsiTheme="minorAscii" w:eastAsiaTheme="minorAscii" w:cstheme="minorAscii"/>
          <w:noProof w:val="0"/>
          <w:color w:val="auto"/>
          <w:sz w:val="24"/>
          <w:szCs w:val="24"/>
          <w:lang w:val="en-GB"/>
        </w:rPr>
        <w:t xml:space="preserve">Appendix </w:t>
      </w:r>
      <w:r w:rsidRPr="2011F211" w:rsidR="3A0508B9">
        <w:rPr>
          <w:rFonts w:ascii="Aptos" w:hAnsi="Aptos" w:eastAsia="Aptos" w:cs="Aptos" w:asciiTheme="minorAscii" w:hAnsiTheme="minorAscii" w:eastAsiaTheme="minorAscii" w:cstheme="minorAscii"/>
          <w:noProof w:val="0"/>
          <w:color w:val="auto"/>
          <w:sz w:val="24"/>
          <w:szCs w:val="24"/>
          <w:lang w:val="en-GB"/>
        </w:rPr>
        <w:t>A.</w:t>
      </w:r>
      <w:r>
        <w:br/>
      </w:r>
      <w:r w:rsidR="1496F8FA">
        <w:drawing>
          <wp:inline wp14:editId="375AD8DC" wp14:anchorId="24C8E3AD">
            <wp:extent cx="4495800" cy="2812680"/>
            <wp:effectExtent l="0" t="0" r="0" b="0"/>
            <wp:docPr id="18223523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2352357" name="Picture 1822352357"/>
                    <pic:cNvPicPr/>
                  </pic:nvPicPr>
                  <pic:blipFill>
                    <a:blip xmlns:r="http://schemas.openxmlformats.org/officeDocument/2006/relationships" r:embed="rId332601287">
                      <a:extLst>
                        <a:ext uri="{28A0092B-C50C-407E-A947-70E740481C1C}">
                          <a14:useLocalDpi xmlns:a14="http://schemas.microsoft.com/office/drawing/2010/main"/>
                        </a:ext>
                      </a:extLst>
                    </a:blip>
                    <a:stretch>
                      <a:fillRect/>
                    </a:stretch>
                  </pic:blipFill>
                  <pic:spPr>
                    <a:xfrm rot="0">
                      <a:off x="0" y="0"/>
                      <a:ext cx="4495800" cy="2812680"/>
                    </a:xfrm>
                    <a:prstGeom prst="rect">
                      <a:avLst/>
                    </a:prstGeom>
                  </pic:spPr>
                </pic:pic>
              </a:graphicData>
            </a:graphic>
          </wp:inline>
        </w:drawing>
      </w:r>
    </w:p>
    <w:p w:rsidR="05D98125" w:rsidP="2011F211" w:rsidRDefault="05D98125" w14:paraId="6C2694C9" w14:textId="5C24C7B5">
      <w:pPr>
        <w:pStyle w:val="Normal"/>
        <w:jc w:val="both"/>
        <w:rPr>
          <w:rFonts w:ascii="Aptos" w:hAnsi="Aptos" w:eastAsia="Aptos" w:cs="Aptos" w:asciiTheme="minorAscii" w:hAnsiTheme="minorAscii" w:eastAsiaTheme="minorAscii" w:cstheme="minorAscii"/>
          <w:noProof w:val="0"/>
          <w:color w:val="auto"/>
          <w:sz w:val="24"/>
          <w:szCs w:val="24"/>
          <w:lang w:val="en-GB"/>
        </w:rPr>
      </w:pPr>
      <w:r w:rsidRPr="2011F211" w:rsidR="05D98125">
        <w:rPr>
          <w:rFonts w:ascii="Aptos" w:hAnsi="Aptos" w:eastAsia="Aptos" w:cs="Aptos" w:asciiTheme="minorAscii" w:hAnsiTheme="minorAscii" w:eastAsiaTheme="minorAscii" w:cstheme="minorAscii"/>
          <w:color w:val="auto"/>
        </w:rPr>
        <w:t>Figure A1</w:t>
      </w:r>
      <w:r w:rsidRPr="2011F211" w:rsidR="1C743CBF">
        <w:rPr>
          <w:rFonts w:ascii="Aptos" w:hAnsi="Aptos" w:eastAsia="Aptos" w:cs="Aptos" w:asciiTheme="minorAscii" w:hAnsiTheme="minorAscii" w:eastAsiaTheme="minorAscii" w:cstheme="minorAscii"/>
          <w:color w:val="auto"/>
        </w:rPr>
        <w:t xml:space="preserve">: </w:t>
      </w:r>
      <w:r w:rsidRPr="2011F211" w:rsidR="1C743CBF">
        <w:rPr>
          <w:rFonts w:ascii="Aptos" w:hAnsi="Aptos" w:eastAsia="Aptos" w:cs="Aptos" w:asciiTheme="minorAscii" w:hAnsiTheme="minorAscii" w:eastAsiaTheme="minorAscii" w:cstheme="minorAscii"/>
          <w:noProof w:val="0"/>
          <w:color w:val="auto"/>
          <w:sz w:val="24"/>
          <w:szCs w:val="24"/>
          <w:lang w:val="en-GB"/>
        </w:rPr>
        <w:t>Tourism Area Life Cycle (Butler, 1980)</w:t>
      </w:r>
      <w:r>
        <w:br/>
      </w:r>
      <w:r w:rsidRPr="2011F211" w:rsidR="757526A9">
        <w:rPr>
          <w:rFonts w:ascii="Aptos" w:hAnsi="Aptos" w:eastAsia="Aptos" w:cs="Aptos" w:asciiTheme="minorAscii" w:hAnsiTheme="minorAscii" w:eastAsiaTheme="minorAscii" w:cstheme="minorAscii"/>
          <w:b w:val="0"/>
          <w:bCs w:val="0"/>
          <w:noProof w:val="0"/>
          <w:color w:val="auto"/>
          <w:sz w:val="24"/>
          <w:szCs w:val="24"/>
          <w:lang w:val="en-GB"/>
        </w:rPr>
        <w:t xml:space="preserve">(Butler, R.W, 1980, p.6) </w:t>
      </w:r>
    </w:p>
    <w:p w:rsidR="2011F211" w:rsidP="2011F211" w:rsidRDefault="2011F211" w14:paraId="1E3E3D9C" w14:textId="10E5FDD8">
      <w:pPr>
        <w:pStyle w:val="Normal"/>
        <w:jc w:val="both"/>
        <w:rPr>
          <w:rFonts w:ascii="Aptos" w:hAnsi="Aptos" w:eastAsia="Aptos" w:cs="Aptos" w:asciiTheme="minorAscii" w:hAnsiTheme="minorAscii" w:eastAsiaTheme="minorAscii" w:cstheme="minorAscii"/>
          <w:noProof w:val="0"/>
          <w:color w:val="auto"/>
          <w:sz w:val="24"/>
          <w:szCs w:val="24"/>
          <w:lang w:val="en-GB"/>
        </w:rPr>
      </w:pPr>
    </w:p>
    <w:p w:rsidR="2011F211" w:rsidP="2011F211" w:rsidRDefault="2011F211" w14:paraId="52B7F45B" w14:textId="314BC918">
      <w:pPr>
        <w:pStyle w:val="Normal"/>
        <w:jc w:val="both"/>
        <w:rPr>
          <w:rFonts w:ascii="Aptos" w:hAnsi="Aptos" w:eastAsia="Aptos" w:cs="Aptos" w:asciiTheme="minorAscii" w:hAnsiTheme="minorAscii" w:eastAsiaTheme="minorAscii" w:cstheme="minorAscii"/>
          <w:noProof w:val="0"/>
          <w:color w:val="auto"/>
          <w:sz w:val="24"/>
          <w:szCs w:val="24"/>
          <w:lang w:val="en-GB"/>
        </w:rPr>
      </w:pPr>
    </w:p>
    <w:p w:rsidR="2011F211" w:rsidP="2011F211" w:rsidRDefault="2011F211" w14:paraId="454D0A36" w14:textId="312604FA">
      <w:pPr>
        <w:pStyle w:val="Normal"/>
        <w:jc w:val="both"/>
        <w:rPr>
          <w:rFonts w:ascii="Aptos" w:hAnsi="Aptos" w:eastAsia="Aptos" w:cs="Aptos" w:asciiTheme="minorAscii" w:hAnsiTheme="minorAscii" w:eastAsiaTheme="minorAscii" w:cstheme="minorAscii"/>
          <w:noProof w:val="0"/>
          <w:color w:val="auto"/>
          <w:sz w:val="24"/>
          <w:szCs w:val="24"/>
          <w:lang w:val="en-GB"/>
        </w:rPr>
      </w:pPr>
    </w:p>
    <w:p w:rsidR="2011F211" w:rsidP="2011F211" w:rsidRDefault="2011F211" w14:paraId="6408155B" w14:textId="411FE766">
      <w:pPr>
        <w:pStyle w:val="Normal"/>
        <w:jc w:val="both"/>
        <w:rPr>
          <w:rFonts w:ascii="Aptos" w:hAnsi="Aptos" w:eastAsia="Aptos" w:cs="Aptos" w:asciiTheme="minorAscii" w:hAnsiTheme="minorAscii" w:eastAsiaTheme="minorAscii" w:cstheme="minorAscii"/>
          <w:noProof w:val="0"/>
          <w:color w:val="auto"/>
          <w:sz w:val="24"/>
          <w:szCs w:val="24"/>
          <w:lang w:val="en-GB"/>
        </w:rPr>
      </w:pPr>
    </w:p>
    <w:p w:rsidR="2011F211" w:rsidP="2011F211" w:rsidRDefault="2011F211" w14:paraId="09E193B4" w14:textId="282CE1BF">
      <w:pPr>
        <w:pStyle w:val="Normal"/>
        <w:jc w:val="both"/>
        <w:rPr>
          <w:rFonts w:ascii="Aptos" w:hAnsi="Aptos" w:eastAsia="Aptos" w:cs="Aptos" w:asciiTheme="minorAscii" w:hAnsiTheme="minorAscii" w:eastAsiaTheme="minorAscii" w:cstheme="minorAscii"/>
          <w:noProof w:val="0"/>
          <w:color w:val="auto"/>
          <w:sz w:val="24"/>
          <w:szCs w:val="24"/>
          <w:lang w:val="en-GB"/>
        </w:rPr>
      </w:pPr>
    </w:p>
    <w:p w:rsidR="2011F211" w:rsidP="2011F211" w:rsidRDefault="2011F211" w14:paraId="678A8647" w14:textId="0948F5D5">
      <w:pPr>
        <w:pStyle w:val="Normal"/>
        <w:jc w:val="both"/>
        <w:rPr>
          <w:rFonts w:ascii="Aptos" w:hAnsi="Aptos" w:eastAsia="Aptos" w:cs="Aptos" w:asciiTheme="minorAscii" w:hAnsiTheme="minorAscii" w:eastAsiaTheme="minorAscii" w:cstheme="minorAscii"/>
          <w:noProof w:val="0"/>
          <w:color w:val="auto"/>
          <w:sz w:val="24"/>
          <w:szCs w:val="24"/>
          <w:lang w:val="en-GB"/>
        </w:rPr>
      </w:pPr>
    </w:p>
    <w:p w:rsidR="2011F211" w:rsidP="2011F211" w:rsidRDefault="2011F211" w14:paraId="712D82A8" w14:textId="526722B5">
      <w:pPr>
        <w:pStyle w:val="Normal"/>
        <w:jc w:val="both"/>
        <w:rPr>
          <w:rFonts w:ascii="Aptos" w:hAnsi="Aptos" w:eastAsia="Aptos" w:cs="Aptos" w:asciiTheme="minorAscii" w:hAnsiTheme="minorAscii" w:eastAsiaTheme="minorAscii" w:cstheme="minorAscii"/>
          <w:noProof w:val="0"/>
          <w:color w:val="auto"/>
          <w:sz w:val="24"/>
          <w:szCs w:val="24"/>
          <w:lang w:val="en-GB"/>
        </w:rPr>
      </w:pPr>
    </w:p>
    <w:p w:rsidR="2011F211" w:rsidP="2011F211" w:rsidRDefault="2011F211" w14:paraId="54AFC2AC" w14:textId="267E793E">
      <w:pPr>
        <w:pStyle w:val="Normal"/>
        <w:jc w:val="both"/>
        <w:rPr>
          <w:rFonts w:ascii="Aptos" w:hAnsi="Aptos" w:eastAsia="Aptos" w:cs="Aptos" w:asciiTheme="minorAscii" w:hAnsiTheme="minorAscii" w:eastAsiaTheme="minorAscii" w:cstheme="minorAscii"/>
          <w:noProof w:val="0"/>
          <w:color w:val="auto"/>
          <w:sz w:val="24"/>
          <w:szCs w:val="24"/>
          <w:lang w:val="en-GB"/>
        </w:rPr>
      </w:pPr>
    </w:p>
    <w:p w:rsidR="2011F211" w:rsidP="2011F211" w:rsidRDefault="2011F211" w14:paraId="316172AE" w14:textId="67E3B751">
      <w:pPr>
        <w:pStyle w:val="Normal"/>
        <w:jc w:val="both"/>
        <w:rPr>
          <w:rFonts w:ascii="Aptos" w:hAnsi="Aptos" w:eastAsia="Aptos" w:cs="Aptos" w:asciiTheme="minorAscii" w:hAnsiTheme="minorAscii" w:eastAsiaTheme="minorAscii" w:cstheme="minorAscii"/>
          <w:noProof w:val="0"/>
          <w:color w:val="auto"/>
          <w:sz w:val="24"/>
          <w:szCs w:val="24"/>
          <w:lang w:val="en-GB"/>
        </w:rPr>
      </w:pPr>
    </w:p>
    <w:p w:rsidR="2011F211" w:rsidP="2011F211" w:rsidRDefault="2011F211" w14:paraId="38573C90" w14:textId="2BDD5D11">
      <w:pPr>
        <w:pStyle w:val="Normal"/>
        <w:jc w:val="both"/>
        <w:rPr>
          <w:rFonts w:ascii="Aptos" w:hAnsi="Aptos" w:eastAsia="Aptos" w:cs="Aptos" w:asciiTheme="minorAscii" w:hAnsiTheme="minorAscii" w:eastAsiaTheme="minorAscii" w:cstheme="minorAscii"/>
          <w:noProof w:val="0"/>
          <w:color w:val="auto"/>
          <w:sz w:val="24"/>
          <w:szCs w:val="24"/>
          <w:lang w:val="en-GB"/>
        </w:rPr>
      </w:pPr>
    </w:p>
    <w:p w:rsidR="2011F211" w:rsidP="2011F211" w:rsidRDefault="2011F211" w14:paraId="76FA1306" w14:textId="44839F0F">
      <w:pPr>
        <w:pStyle w:val="Normal"/>
        <w:jc w:val="both"/>
        <w:rPr>
          <w:rFonts w:ascii="Aptos" w:hAnsi="Aptos" w:eastAsia="Aptos" w:cs="Aptos" w:asciiTheme="minorAscii" w:hAnsiTheme="minorAscii" w:eastAsiaTheme="minorAscii" w:cstheme="minorAscii"/>
          <w:noProof w:val="0"/>
          <w:color w:val="auto"/>
          <w:sz w:val="24"/>
          <w:szCs w:val="24"/>
          <w:lang w:val="en-GB"/>
        </w:rPr>
      </w:pPr>
    </w:p>
    <w:p w:rsidR="2011F211" w:rsidP="2011F211" w:rsidRDefault="2011F211" w14:paraId="00DD7EA8" w14:textId="6898F678">
      <w:pPr>
        <w:pStyle w:val="Normal"/>
        <w:jc w:val="both"/>
        <w:rPr>
          <w:rFonts w:ascii="Aptos" w:hAnsi="Aptos" w:eastAsia="Aptos" w:cs="Aptos" w:asciiTheme="minorAscii" w:hAnsiTheme="minorAscii" w:eastAsiaTheme="minorAscii" w:cstheme="minorAscii"/>
          <w:noProof w:val="0"/>
          <w:color w:val="auto"/>
          <w:sz w:val="24"/>
          <w:szCs w:val="24"/>
          <w:lang w:val="en-GB"/>
        </w:rPr>
      </w:pPr>
    </w:p>
    <w:p w:rsidR="2011F211" w:rsidP="2011F211" w:rsidRDefault="2011F211" w14:paraId="34BA4D85" w14:textId="63A86CB8">
      <w:pPr>
        <w:pStyle w:val="Normal"/>
        <w:jc w:val="both"/>
        <w:rPr>
          <w:rFonts w:ascii="Aptos" w:hAnsi="Aptos" w:eastAsia="Aptos" w:cs="Aptos" w:asciiTheme="minorAscii" w:hAnsiTheme="minorAscii" w:eastAsiaTheme="minorAscii" w:cstheme="minorAscii"/>
          <w:noProof w:val="0"/>
          <w:color w:val="auto"/>
          <w:sz w:val="24"/>
          <w:szCs w:val="24"/>
          <w:lang w:val="en-GB"/>
        </w:rPr>
      </w:pPr>
    </w:p>
    <w:p w:rsidR="2011F211" w:rsidP="2011F211" w:rsidRDefault="2011F211" w14:paraId="2F1CA520" w14:textId="146623AC">
      <w:pPr>
        <w:pStyle w:val="Normal"/>
        <w:jc w:val="both"/>
        <w:rPr>
          <w:rFonts w:ascii="Aptos" w:hAnsi="Aptos" w:eastAsia="Aptos" w:cs="Aptos" w:asciiTheme="minorAscii" w:hAnsiTheme="minorAscii" w:eastAsiaTheme="minorAscii" w:cstheme="minorAscii"/>
          <w:noProof w:val="0"/>
          <w:color w:val="auto"/>
          <w:sz w:val="24"/>
          <w:szCs w:val="24"/>
          <w:lang w:val="en-GB"/>
        </w:rPr>
      </w:pPr>
    </w:p>
    <w:p w:rsidR="009757F1" w:rsidP="2011F211" w:rsidRDefault="009757F1" w14:paraId="71232A3F" w14:textId="0BB8B8E8">
      <w:pPr>
        <w:pStyle w:val="Normal"/>
        <w:jc w:val="both"/>
        <w:rPr>
          <w:rFonts w:ascii="Aptos" w:hAnsi="Aptos" w:eastAsia="Aptos" w:cs="Aptos" w:asciiTheme="minorAscii" w:hAnsiTheme="minorAscii" w:eastAsiaTheme="minorAscii" w:cstheme="minorAscii"/>
          <w:noProof w:val="0"/>
          <w:color w:val="auto"/>
          <w:sz w:val="24"/>
          <w:szCs w:val="24"/>
          <w:lang w:val="en-GB"/>
        </w:rPr>
      </w:pPr>
      <w:r w:rsidRPr="2011F211" w:rsidR="009757F1">
        <w:rPr>
          <w:rFonts w:ascii="Aptos" w:hAnsi="Aptos" w:eastAsia="Aptos" w:cs="Aptos" w:asciiTheme="minorAscii" w:hAnsiTheme="minorAscii" w:eastAsiaTheme="minorAscii" w:cstheme="minorAscii"/>
          <w:noProof w:val="0"/>
          <w:color w:val="auto"/>
          <w:sz w:val="24"/>
          <w:szCs w:val="24"/>
          <w:lang w:val="en-GB"/>
        </w:rPr>
        <w:t>Appendix B.</w:t>
      </w:r>
    </w:p>
    <w:p w:rsidR="009757F1" w:rsidP="2011F211" w:rsidRDefault="009757F1" w14:paraId="4A6FD184" w14:textId="2D359C85">
      <w:pPr>
        <w:pStyle w:val="Normal"/>
        <w:jc w:val="both"/>
      </w:pPr>
      <w:r w:rsidR="009757F1">
        <w:drawing>
          <wp:inline wp14:editId="706EED8C" wp14:anchorId="1C5CB610">
            <wp:extent cx="3554521" cy="4800600"/>
            <wp:effectExtent l="0" t="0" r="0" b="0"/>
            <wp:docPr id="17300223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0022389" name="Picture 1730022389"/>
                    <pic:cNvPicPr/>
                  </pic:nvPicPr>
                  <pic:blipFill>
                    <a:blip xmlns:r="http://schemas.openxmlformats.org/officeDocument/2006/relationships" r:embed="rId1481737812">
                      <a:extLst>
                        <a:ext uri="{28A0092B-C50C-407E-A947-70E740481C1C}">
                          <a14:useLocalDpi xmlns:a14="http://schemas.microsoft.com/office/drawing/2010/main"/>
                        </a:ext>
                      </a:extLst>
                    </a:blip>
                    <a:stretch>
                      <a:fillRect/>
                    </a:stretch>
                  </pic:blipFill>
                  <pic:spPr>
                    <a:xfrm rot="0">
                      <a:off x="0" y="0"/>
                      <a:ext cx="3554521" cy="4800600"/>
                    </a:xfrm>
                    <a:prstGeom prst="rect">
                      <a:avLst/>
                    </a:prstGeom>
                  </pic:spPr>
                </pic:pic>
              </a:graphicData>
            </a:graphic>
          </wp:inline>
        </w:drawing>
      </w:r>
    </w:p>
    <w:p w:rsidR="009757F1" w:rsidP="2011F211" w:rsidRDefault="009757F1" w14:paraId="0D836F13" w14:textId="7ED7905D">
      <w:pPr>
        <w:pStyle w:val="Normal"/>
        <w:jc w:val="both"/>
      </w:pPr>
      <w:r w:rsidR="009757F1">
        <w:rPr/>
        <w:t xml:space="preserve">Figure B1: Table showing </w:t>
      </w:r>
      <w:r w:rsidR="009757F1">
        <w:rPr/>
        <w:t>typo</w:t>
      </w:r>
      <w:r w:rsidR="009757F1">
        <w:rPr/>
        <w:t xml:space="preserve">logy of sporting </w:t>
      </w:r>
      <w:r w:rsidR="16E2D0EA">
        <w:rPr/>
        <w:t>events</w:t>
      </w:r>
    </w:p>
    <w:p w:rsidR="046C6505" w:rsidP="2011F211" w:rsidRDefault="046C6505" w14:paraId="125985FA" w14:textId="7E13C878">
      <w:pPr>
        <w:pStyle w:val="Normal"/>
        <w:jc w:val="both"/>
      </w:pPr>
      <w:r w:rsidRPr="2011F211" w:rsidR="046C6505">
        <w:rPr>
          <w:rFonts w:ascii="Aptos" w:hAnsi="Aptos" w:eastAsia="Aptos" w:cs="Aptos"/>
          <w:noProof w:val="0"/>
          <w:sz w:val="24"/>
          <w:szCs w:val="24"/>
          <w:lang w:val="en-GB"/>
        </w:rPr>
        <w:t>(Bladen et al., 2012, p. 221)</w:t>
      </w:r>
    </w:p>
    <w:p w:rsidR="2011F211" w:rsidP="2011F211" w:rsidRDefault="2011F211" w14:paraId="179E6BD2" w14:textId="0A0F3661">
      <w:pPr>
        <w:pStyle w:val="Normal"/>
        <w:jc w:val="both"/>
        <w:rPr>
          <w:rFonts w:ascii="Aptos" w:hAnsi="Aptos" w:eastAsia="Aptos" w:cs="Aptos"/>
          <w:noProof w:val="0"/>
          <w:sz w:val="24"/>
          <w:szCs w:val="24"/>
          <w:lang w:val="en-GB"/>
        </w:rPr>
      </w:pPr>
    </w:p>
    <w:p w:rsidR="2011F211" w:rsidP="2011F211" w:rsidRDefault="2011F211" w14:paraId="0E576D02" w14:textId="022389AE">
      <w:pPr>
        <w:pStyle w:val="Normal"/>
        <w:jc w:val="both"/>
        <w:rPr>
          <w:rFonts w:ascii="Aptos" w:hAnsi="Aptos" w:eastAsia="Aptos" w:cs="Aptos"/>
          <w:noProof w:val="0"/>
          <w:sz w:val="24"/>
          <w:szCs w:val="24"/>
          <w:lang w:val="en-GB"/>
        </w:rPr>
      </w:pPr>
    </w:p>
    <w:p w:rsidR="2011F211" w:rsidP="2011F211" w:rsidRDefault="2011F211" w14:paraId="51FAFB58" w14:textId="414D283D">
      <w:pPr>
        <w:pStyle w:val="Normal"/>
        <w:jc w:val="both"/>
        <w:rPr>
          <w:rFonts w:ascii="Aptos" w:hAnsi="Aptos" w:eastAsia="Aptos" w:cs="Aptos"/>
          <w:noProof w:val="0"/>
          <w:sz w:val="24"/>
          <w:szCs w:val="24"/>
          <w:lang w:val="en-GB"/>
        </w:rPr>
      </w:pPr>
    </w:p>
    <w:p w:rsidR="2011F211" w:rsidP="2011F211" w:rsidRDefault="2011F211" w14:paraId="584D9175" w14:textId="5E87E4A2">
      <w:pPr>
        <w:pStyle w:val="Normal"/>
        <w:jc w:val="both"/>
        <w:rPr>
          <w:rFonts w:ascii="Aptos" w:hAnsi="Aptos" w:eastAsia="Aptos" w:cs="Aptos"/>
          <w:noProof w:val="0"/>
          <w:sz w:val="24"/>
          <w:szCs w:val="24"/>
          <w:lang w:val="en-GB"/>
        </w:rPr>
      </w:pPr>
    </w:p>
    <w:p w:rsidR="2011F211" w:rsidP="2011F211" w:rsidRDefault="2011F211" w14:paraId="7FCA4954" w14:textId="49566470">
      <w:pPr>
        <w:pStyle w:val="Normal"/>
        <w:jc w:val="both"/>
        <w:rPr>
          <w:rFonts w:ascii="Aptos" w:hAnsi="Aptos" w:eastAsia="Aptos" w:cs="Aptos"/>
          <w:noProof w:val="0"/>
          <w:sz w:val="24"/>
          <w:szCs w:val="24"/>
          <w:lang w:val="en-GB"/>
        </w:rPr>
      </w:pPr>
    </w:p>
    <w:p w:rsidR="2011F211" w:rsidP="2011F211" w:rsidRDefault="2011F211" w14:paraId="1274E7A2" w14:textId="7AE1A4D7">
      <w:pPr>
        <w:pStyle w:val="Normal"/>
        <w:jc w:val="both"/>
        <w:rPr>
          <w:rFonts w:ascii="Aptos" w:hAnsi="Aptos" w:eastAsia="Aptos" w:cs="Aptos"/>
          <w:noProof w:val="0"/>
          <w:sz w:val="24"/>
          <w:szCs w:val="24"/>
          <w:lang w:val="en-GB"/>
        </w:rPr>
      </w:pPr>
    </w:p>
    <w:p w:rsidR="2011F211" w:rsidP="2011F211" w:rsidRDefault="2011F211" w14:paraId="170E90CB" w14:textId="5CAE28F1">
      <w:pPr>
        <w:pStyle w:val="Normal"/>
        <w:jc w:val="both"/>
        <w:rPr>
          <w:rFonts w:ascii="Aptos" w:hAnsi="Aptos" w:eastAsia="Aptos" w:cs="Aptos"/>
          <w:noProof w:val="0"/>
          <w:sz w:val="24"/>
          <w:szCs w:val="24"/>
          <w:lang w:val="en-GB"/>
        </w:rPr>
      </w:pPr>
    </w:p>
    <w:p w:rsidR="2011F211" w:rsidP="2011F211" w:rsidRDefault="2011F211" w14:paraId="74026C3A" w14:textId="31F29676">
      <w:pPr>
        <w:pStyle w:val="Normal"/>
        <w:jc w:val="both"/>
        <w:rPr>
          <w:rFonts w:ascii="Aptos" w:hAnsi="Aptos" w:eastAsia="Aptos" w:cs="Aptos"/>
          <w:noProof w:val="0"/>
          <w:sz w:val="24"/>
          <w:szCs w:val="24"/>
          <w:lang w:val="en-GB"/>
        </w:rPr>
      </w:pPr>
    </w:p>
    <w:p w:rsidR="2011F211" w:rsidP="2011F211" w:rsidRDefault="2011F211" w14:paraId="5EC664FF" w14:textId="02405810">
      <w:pPr>
        <w:pStyle w:val="Normal"/>
        <w:jc w:val="both"/>
        <w:rPr>
          <w:rFonts w:ascii="Aptos" w:hAnsi="Aptos" w:eastAsia="Aptos" w:cs="Aptos"/>
          <w:noProof w:val="0"/>
          <w:sz w:val="24"/>
          <w:szCs w:val="24"/>
          <w:lang w:val="en-GB"/>
        </w:rPr>
      </w:pPr>
    </w:p>
    <w:p w:rsidR="38514EC2" w:rsidP="2011F211" w:rsidRDefault="38514EC2" w14:paraId="202D356F" w14:textId="5D25BBE2">
      <w:pPr>
        <w:pStyle w:val="Normal"/>
        <w:jc w:val="both"/>
        <w:rPr>
          <w:rFonts w:ascii="Aptos" w:hAnsi="Aptos" w:eastAsia="Aptos" w:cs="Aptos"/>
          <w:noProof w:val="0"/>
          <w:sz w:val="24"/>
          <w:szCs w:val="24"/>
          <w:lang w:val="en-GB"/>
        </w:rPr>
      </w:pPr>
      <w:r w:rsidRPr="2011F211" w:rsidR="38514EC2">
        <w:rPr>
          <w:rFonts w:ascii="Aptos" w:hAnsi="Aptos" w:eastAsia="Aptos" w:cs="Aptos"/>
          <w:noProof w:val="0"/>
          <w:sz w:val="24"/>
          <w:szCs w:val="24"/>
          <w:lang w:val="en-GB"/>
        </w:rPr>
        <w:t>Appendix C.</w:t>
      </w:r>
    </w:p>
    <w:p w:rsidR="38514EC2" w:rsidP="2011F211" w:rsidRDefault="38514EC2" w14:paraId="306C2DBA" w14:textId="4A52F6AA">
      <w:pPr>
        <w:pStyle w:val="Normal"/>
        <w:jc w:val="both"/>
      </w:pPr>
      <w:r w:rsidR="38514EC2">
        <w:drawing>
          <wp:inline wp14:editId="70BF861A" wp14:anchorId="6A705A3D">
            <wp:extent cx="5724525" cy="2276475"/>
            <wp:effectExtent l="0" t="0" r="0" b="0"/>
            <wp:docPr id="16728132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2813255" name="Picture 1672813255"/>
                    <pic:cNvPicPr/>
                  </pic:nvPicPr>
                  <pic:blipFill>
                    <a:blip xmlns:r="http://schemas.openxmlformats.org/officeDocument/2006/relationships" r:embed="rId739937910">
                      <a:extLst>
                        <a:ext uri="{28A0092B-C50C-407E-A947-70E740481C1C}">
                          <a14:useLocalDpi xmlns:a14="http://schemas.microsoft.com/office/drawing/2010/main"/>
                        </a:ext>
                      </a:extLst>
                    </a:blip>
                    <a:stretch>
                      <a:fillRect/>
                    </a:stretch>
                  </pic:blipFill>
                  <pic:spPr>
                    <a:xfrm>
                      <a:off x="0" y="0"/>
                      <a:ext cx="5724525" cy="2276475"/>
                    </a:xfrm>
                    <a:prstGeom prst="rect">
                      <a:avLst/>
                    </a:prstGeom>
                  </pic:spPr>
                </pic:pic>
              </a:graphicData>
            </a:graphic>
          </wp:inline>
        </w:drawing>
      </w:r>
    </w:p>
    <w:p w:rsidR="38514EC2" w:rsidP="2011F211" w:rsidRDefault="38514EC2" w14:paraId="520DF9A2" w14:textId="157F9D5C">
      <w:pPr>
        <w:pStyle w:val="Normal"/>
        <w:jc w:val="both"/>
        <w:rPr>
          <w:rFonts w:ascii="Aptos" w:hAnsi="Aptos" w:eastAsia="Aptos" w:cs="Aptos"/>
          <w:noProof w:val="0"/>
          <w:sz w:val="24"/>
          <w:szCs w:val="24"/>
          <w:lang w:val="en-GB"/>
        </w:rPr>
      </w:pPr>
      <w:r w:rsidRPr="2011F211" w:rsidR="38514EC2">
        <w:rPr>
          <w:rFonts w:ascii="Aptos" w:hAnsi="Aptos" w:eastAsia="Aptos" w:cs="Aptos"/>
          <w:noProof w:val="0"/>
          <w:sz w:val="24"/>
          <w:szCs w:val="24"/>
          <w:lang w:val="en-GB"/>
        </w:rPr>
        <w:t xml:space="preserve">Figure C1: </w:t>
      </w:r>
      <w:r w:rsidRPr="2011F211" w:rsidR="7C06DC84">
        <w:rPr>
          <w:rFonts w:ascii="Aptos" w:hAnsi="Aptos" w:eastAsia="Aptos" w:cs="Aptos"/>
          <w:noProof w:val="0"/>
          <w:sz w:val="24"/>
          <w:szCs w:val="24"/>
          <w:lang w:val="en-GB"/>
        </w:rPr>
        <w:t xml:space="preserve">Doxey Index </w:t>
      </w:r>
      <w:r w:rsidRPr="2011F211" w:rsidR="31D54611">
        <w:rPr>
          <w:rFonts w:ascii="Aptos" w:hAnsi="Aptos" w:eastAsia="Aptos" w:cs="Aptos"/>
          <w:noProof w:val="0"/>
          <w:sz w:val="24"/>
          <w:szCs w:val="24"/>
          <w:lang w:val="en-GB"/>
        </w:rPr>
        <w:t>(Kruczek 2023)</w:t>
      </w:r>
    </w:p>
    <w:p w:rsidR="2011F211" w:rsidP="2011F211" w:rsidRDefault="2011F211" w14:paraId="294BA567" w14:textId="06A16DC6">
      <w:pPr>
        <w:pStyle w:val="Normal"/>
        <w:jc w:val="both"/>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sectPr>
      <w:pgSz w:w="11906" w:h="16838" w:orient="portrait"/>
      <w:pgMar w:top="1440" w:right="1440" w:bottom="1440" w:left="1440" w:header="720" w:footer="720" w:gutter="0"/>
      <w:cols w:space="720"/>
      <w:docGrid w:linePitch="360"/>
      <w:headerReference w:type="default" r:id="Rb8224777a2414d46"/>
      <w:footerReference w:type="default" r:id="R0ef7dcf210ef451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011F211" w:rsidTr="2011F211" w14:paraId="09EC1982">
      <w:trPr>
        <w:trHeight w:val="300"/>
      </w:trPr>
      <w:tc>
        <w:tcPr>
          <w:tcW w:w="3005" w:type="dxa"/>
          <w:tcMar/>
        </w:tcPr>
        <w:p w:rsidR="2011F211" w:rsidP="2011F211" w:rsidRDefault="2011F211" w14:paraId="2237D4E7" w14:textId="7E17AFAB">
          <w:pPr>
            <w:pStyle w:val="Header"/>
            <w:bidi w:val="0"/>
            <w:ind w:left="-115"/>
            <w:jc w:val="left"/>
          </w:pPr>
        </w:p>
      </w:tc>
      <w:tc>
        <w:tcPr>
          <w:tcW w:w="3005" w:type="dxa"/>
          <w:tcMar/>
        </w:tcPr>
        <w:p w:rsidR="2011F211" w:rsidP="2011F211" w:rsidRDefault="2011F211" w14:paraId="1156F2B2" w14:textId="02DEEB3E">
          <w:pPr>
            <w:pStyle w:val="Header"/>
            <w:bidi w:val="0"/>
            <w:jc w:val="center"/>
          </w:pPr>
          <w:r>
            <w:fldChar w:fldCharType="begin"/>
          </w:r>
          <w:r>
            <w:instrText xml:space="preserve">PAGE</w:instrText>
          </w:r>
          <w:r>
            <w:fldChar w:fldCharType="separate"/>
          </w:r>
          <w:r>
            <w:fldChar w:fldCharType="end"/>
          </w:r>
        </w:p>
      </w:tc>
      <w:tc>
        <w:tcPr>
          <w:tcW w:w="3005" w:type="dxa"/>
          <w:tcMar/>
        </w:tcPr>
        <w:p w:rsidR="2011F211" w:rsidP="2011F211" w:rsidRDefault="2011F211" w14:paraId="1D49300F" w14:textId="4FAF97D5">
          <w:pPr>
            <w:pStyle w:val="Header"/>
            <w:bidi w:val="0"/>
            <w:ind w:right="-115"/>
            <w:jc w:val="right"/>
          </w:pPr>
        </w:p>
      </w:tc>
    </w:tr>
  </w:tbl>
  <w:p w:rsidR="2011F211" w:rsidP="2011F211" w:rsidRDefault="2011F211" w14:paraId="2A4902A4" w14:textId="45E91AB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011F211" w:rsidTr="2011F211" w14:paraId="43BD5AA9">
      <w:trPr>
        <w:trHeight w:val="300"/>
      </w:trPr>
      <w:tc>
        <w:tcPr>
          <w:tcW w:w="3005" w:type="dxa"/>
          <w:tcMar/>
        </w:tcPr>
        <w:p w:rsidR="2011F211" w:rsidP="2011F211" w:rsidRDefault="2011F211" w14:paraId="5B031851" w14:textId="662BA7FD">
          <w:pPr>
            <w:pStyle w:val="Header"/>
            <w:bidi w:val="0"/>
            <w:ind w:left="-115"/>
            <w:jc w:val="left"/>
          </w:pPr>
        </w:p>
      </w:tc>
      <w:tc>
        <w:tcPr>
          <w:tcW w:w="3005" w:type="dxa"/>
          <w:tcMar/>
        </w:tcPr>
        <w:p w:rsidR="2011F211" w:rsidP="2011F211" w:rsidRDefault="2011F211" w14:paraId="65DB1D15" w14:textId="3CAF26A1">
          <w:pPr>
            <w:pStyle w:val="Header"/>
            <w:bidi w:val="0"/>
            <w:jc w:val="center"/>
          </w:pPr>
        </w:p>
      </w:tc>
      <w:tc>
        <w:tcPr>
          <w:tcW w:w="3005" w:type="dxa"/>
          <w:tcMar/>
        </w:tcPr>
        <w:p w:rsidR="2011F211" w:rsidP="2011F211" w:rsidRDefault="2011F211" w14:paraId="0FE8F9B5" w14:textId="0894ABDD">
          <w:pPr>
            <w:pStyle w:val="Header"/>
            <w:bidi w:val="0"/>
            <w:ind w:right="-115"/>
            <w:jc w:val="right"/>
          </w:pPr>
        </w:p>
      </w:tc>
    </w:tr>
  </w:tbl>
  <w:p w:rsidR="2011F211" w:rsidP="2011F211" w:rsidRDefault="2011F211" w14:paraId="541691C1" w14:textId="11A255F3">
    <w:pPr>
      <w:pStyle w:val="Header"/>
      <w:bidi w:val="0"/>
    </w:pPr>
  </w:p>
</w:hdr>
</file>

<file path=word/intelligence2.xml><?xml version="1.0" encoding="utf-8"?>
<int2:intelligence xmlns:int2="http://schemas.microsoft.com/office/intelligence/2020/intelligence">
  <int2:observations>
    <int2:textHash int2:hashCode="K1eFs81xiW2/rQ" int2:id="f2xyUN29">
      <int2:state int2:type="spell" int2:value="Rejected"/>
    </int2:textHash>
    <int2:textHash int2:hashCode="I842Iq3vHSGDyl" int2:id="TgY8wjL0">
      <int2:state int2:type="spell" int2:value="Rejected"/>
    </int2:textHash>
    <int2:textHash int2:hashCode="z5xpXelQ4FPuz0" int2:id="EEZowSIg">
      <int2:state int2:type="spell" int2:value="Rejected"/>
    </int2:textHash>
    <int2:textHash int2:hashCode="6akLX0p3hZmFRZ" int2:id="YvyU3TzS">
      <int2:state int2:type="spell" int2:value="Rejected"/>
    </int2:textHash>
    <int2:textHash int2:hashCode="xbCinVLD83TEc9" int2:id="hXRBx8A6">
      <int2:state int2:type="spell" int2:value="Rejected"/>
    </int2:textHash>
    <int2:textHash int2:hashCode="Slu/R5dllT3V0i" int2:id="ja74k0Hj">
      <int2:state int2:type="spell" int2:value="Rejected"/>
    </int2:textHash>
    <int2:textHash int2:hashCode="QxZmrDN6ANQ+Cf" int2:id="oap0dLda">
      <int2:state int2:type="spell" int2:value="Rejected"/>
    </int2:textHash>
    <int2:textHash int2:hashCode="73LQDzClQ1JfMS" int2:id="DlcucPDh">
      <int2:state int2:type="spell" int2:value="Rejected"/>
    </int2:textHash>
    <int2:textHash int2:hashCode="1ni+JKijnWGytr" int2:id="AJM2NCK0">
      <int2:state int2:type="spell" int2:value="Rejected"/>
    </int2:textHash>
    <int2:textHash int2:hashCode="73CZAnKD6MUD/v" int2:id="uBtFpCwd">
      <int2:state int2:type="spell" int2:value="Rejected"/>
    </int2:textHash>
    <int2:bookmark int2:bookmarkName="_Int_F5FIwy4y" int2:invalidationBookmarkName="" int2:hashCode="NWxND2w5BsSL44" int2:id="Zs5ZCNxQ">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5b1db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12FEF8"/>
    <w:rsid w:val="0004FBAA"/>
    <w:rsid w:val="000949E7"/>
    <w:rsid w:val="0036D5E4"/>
    <w:rsid w:val="00540DC9"/>
    <w:rsid w:val="007B64F4"/>
    <w:rsid w:val="008A4672"/>
    <w:rsid w:val="009757F1"/>
    <w:rsid w:val="00A8F4F1"/>
    <w:rsid w:val="00D16E4D"/>
    <w:rsid w:val="011CF98F"/>
    <w:rsid w:val="012B80C1"/>
    <w:rsid w:val="0147608D"/>
    <w:rsid w:val="01D175EF"/>
    <w:rsid w:val="0200E5E8"/>
    <w:rsid w:val="020A9608"/>
    <w:rsid w:val="0214BC11"/>
    <w:rsid w:val="021F4E8A"/>
    <w:rsid w:val="02380AB9"/>
    <w:rsid w:val="023D689F"/>
    <w:rsid w:val="026C2BA5"/>
    <w:rsid w:val="026FC111"/>
    <w:rsid w:val="02817253"/>
    <w:rsid w:val="02AF3BCC"/>
    <w:rsid w:val="02F70689"/>
    <w:rsid w:val="02F77DA1"/>
    <w:rsid w:val="0352117B"/>
    <w:rsid w:val="035C41E8"/>
    <w:rsid w:val="039BE371"/>
    <w:rsid w:val="03B025A2"/>
    <w:rsid w:val="03F0D109"/>
    <w:rsid w:val="03F86841"/>
    <w:rsid w:val="04011CC9"/>
    <w:rsid w:val="041DFC11"/>
    <w:rsid w:val="042574D3"/>
    <w:rsid w:val="045F54C6"/>
    <w:rsid w:val="04604A7C"/>
    <w:rsid w:val="046C6505"/>
    <w:rsid w:val="04727BB7"/>
    <w:rsid w:val="047DE42E"/>
    <w:rsid w:val="04D2235E"/>
    <w:rsid w:val="0535CE5F"/>
    <w:rsid w:val="05A7B825"/>
    <w:rsid w:val="05D98125"/>
    <w:rsid w:val="06013380"/>
    <w:rsid w:val="063C6CD5"/>
    <w:rsid w:val="064243F3"/>
    <w:rsid w:val="06678160"/>
    <w:rsid w:val="068B265A"/>
    <w:rsid w:val="06D3B601"/>
    <w:rsid w:val="06FE2608"/>
    <w:rsid w:val="07326B74"/>
    <w:rsid w:val="073867A1"/>
    <w:rsid w:val="07421D4D"/>
    <w:rsid w:val="0749D855"/>
    <w:rsid w:val="0760491E"/>
    <w:rsid w:val="078EEEB5"/>
    <w:rsid w:val="07D32FD2"/>
    <w:rsid w:val="07D59148"/>
    <w:rsid w:val="07F07AAE"/>
    <w:rsid w:val="07F0AD62"/>
    <w:rsid w:val="0817AF34"/>
    <w:rsid w:val="082E8303"/>
    <w:rsid w:val="084FF5B5"/>
    <w:rsid w:val="0863C937"/>
    <w:rsid w:val="087B7245"/>
    <w:rsid w:val="08A9CE09"/>
    <w:rsid w:val="08B357B2"/>
    <w:rsid w:val="08D35891"/>
    <w:rsid w:val="08D92261"/>
    <w:rsid w:val="08E86E50"/>
    <w:rsid w:val="08F044B4"/>
    <w:rsid w:val="090E24C7"/>
    <w:rsid w:val="092606A9"/>
    <w:rsid w:val="09AA20C6"/>
    <w:rsid w:val="09C26908"/>
    <w:rsid w:val="09F2EDC5"/>
    <w:rsid w:val="0A128FB8"/>
    <w:rsid w:val="0A2143CF"/>
    <w:rsid w:val="0A227AA6"/>
    <w:rsid w:val="0A456B72"/>
    <w:rsid w:val="0A91D052"/>
    <w:rsid w:val="0A97142B"/>
    <w:rsid w:val="0AC5584F"/>
    <w:rsid w:val="0AD5D7CC"/>
    <w:rsid w:val="0AF6FA86"/>
    <w:rsid w:val="0B1EFD6B"/>
    <w:rsid w:val="0B3DFB52"/>
    <w:rsid w:val="0B643E31"/>
    <w:rsid w:val="0B7014E4"/>
    <w:rsid w:val="0B94B214"/>
    <w:rsid w:val="0BADBDD3"/>
    <w:rsid w:val="0BC8A3A9"/>
    <w:rsid w:val="0BF36B84"/>
    <w:rsid w:val="0C1782BF"/>
    <w:rsid w:val="0C43F969"/>
    <w:rsid w:val="0C9123A9"/>
    <w:rsid w:val="0C93382C"/>
    <w:rsid w:val="0CA0044A"/>
    <w:rsid w:val="0CB66A51"/>
    <w:rsid w:val="0CC924CC"/>
    <w:rsid w:val="0D1DFCCC"/>
    <w:rsid w:val="0D94DDBC"/>
    <w:rsid w:val="0DAEA52A"/>
    <w:rsid w:val="0DB3373D"/>
    <w:rsid w:val="0DCDCED3"/>
    <w:rsid w:val="0DEECC9D"/>
    <w:rsid w:val="0E039D88"/>
    <w:rsid w:val="0E112B6A"/>
    <w:rsid w:val="0E11AF45"/>
    <w:rsid w:val="0E15CB83"/>
    <w:rsid w:val="0E312BFD"/>
    <w:rsid w:val="0E56A0DB"/>
    <w:rsid w:val="0E717C7F"/>
    <w:rsid w:val="0E9AB300"/>
    <w:rsid w:val="0EA35661"/>
    <w:rsid w:val="0EBD88CF"/>
    <w:rsid w:val="0ED59881"/>
    <w:rsid w:val="0F4F45B1"/>
    <w:rsid w:val="0F4F6E4F"/>
    <w:rsid w:val="0F611037"/>
    <w:rsid w:val="0F869F8E"/>
    <w:rsid w:val="0F9DA54F"/>
    <w:rsid w:val="0FABFE41"/>
    <w:rsid w:val="0FAD493C"/>
    <w:rsid w:val="0FBBF26F"/>
    <w:rsid w:val="0FDFDB30"/>
    <w:rsid w:val="101DEDC1"/>
    <w:rsid w:val="105A0959"/>
    <w:rsid w:val="1079D5F3"/>
    <w:rsid w:val="108F91C0"/>
    <w:rsid w:val="10A9F56B"/>
    <w:rsid w:val="11090549"/>
    <w:rsid w:val="110E7175"/>
    <w:rsid w:val="11101C1C"/>
    <w:rsid w:val="111C5712"/>
    <w:rsid w:val="1145B97B"/>
    <w:rsid w:val="11518A77"/>
    <w:rsid w:val="115EFAA5"/>
    <w:rsid w:val="11B14EB2"/>
    <w:rsid w:val="1224ACFE"/>
    <w:rsid w:val="1286F5D7"/>
    <w:rsid w:val="128F7F18"/>
    <w:rsid w:val="12C17110"/>
    <w:rsid w:val="12E17667"/>
    <w:rsid w:val="130A31B7"/>
    <w:rsid w:val="1334D957"/>
    <w:rsid w:val="13441E85"/>
    <w:rsid w:val="13A2883C"/>
    <w:rsid w:val="13C32EC0"/>
    <w:rsid w:val="13CE73A4"/>
    <w:rsid w:val="13D47DD7"/>
    <w:rsid w:val="13D75D04"/>
    <w:rsid w:val="13EF0D8B"/>
    <w:rsid w:val="145B7C7E"/>
    <w:rsid w:val="1496F8FA"/>
    <w:rsid w:val="14C755D7"/>
    <w:rsid w:val="14D510DC"/>
    <w:rsid w:val="15093F20"/>
    <w:rsid w:val="156C1A0F"/>
    <w:rsid w:val="1575AED1"/>
    <w:rsid w:val="1579B457"/>
    <w:rsid w:val="159E319F"/>
    <w:rsid w:val="15A10516"/>
    <w:rsid w:val="15B8A370"/>
    <w:rsid w:val="15D6FFAC"/>
    <w:rsid w:val="15E36B4E"/>
    <w:rsid w:val="1615B8BA"/>
    <w:rsid w:val="16191DA5"/>
    <w:rsid w:val="1629FD60"/>
    <w:rsid w:val="162B0B32"/>
    <w:rsid w:val="164E4197"/>
    <w:rsid w:val="16636D30"/>
    <w:rsid w:val="1684071C"/>
    <w:rsid w:val="16ACE115"/>
    <w:rsid w:val="16BEB8EC"/>
    <w:rsid w:val="16CD517D"/>
    <w:rsid w:val="16D5307E"/>
    <w:rsid w:val="16E2D0EA"/>
    <w:rsid w:val="16E2D16F"/>
    <w:rsid w:val="16EA2F64"/>
    <w:rsid w:val="16FE94D2"/>
    <w:rsid w:val="17089DFC"/>
    <w:rsid w:val="171BDED7"/>
    <w:rsid w:val="174084D9"/>
    <w:rsid w:val="1746F1FE"/>
    <w:rsid w:val="178E85A9"/>
    <w:rsid w:val="17DB2831"/>
    <w:rsid w:val="17E6D183"/>
    <w:rsid w:val="17E7090D"/>
    <w:rsid w:val="17F97D2B"/>
    <w:rsid w:val="182CF495"/>
    <w:rsid w:val="18487281"/>
    <w:rsid w:val="184ABD79"/>
    <w:rsid w:val="1867784A"/>
    <w:rsid w:val="18C76149"/>
    <w:rsid w:val="18E74FED"/>
    <w:rsid w:val="18EC512D"/>
    <w:rsid w:val="19397FE4"/>
    <w:rsid w:val="19911EC2"/>
    <w:rsid w:val="19C7F076"/>
    <w:rsid w:val="19DDDB50"/>
    <w:rsid w:val="19F9BCD9"/>
    <w:rsid w:val="1A44DC48"/>
    <w:rsid w:val="1A7EA955"/>
    <w:rsid w:val="1AC30277"/>
    <w:rsid w:val="1B091041"/>
    <w:rsid w:val="1B1CB29B"/>
    <w:rsid w:val="1B2E7A7C"/>
    <w:rsid w:val="1B331508"/>
    <w:rsid w:val="1B34ED2A"/>
    <w:rsid w:val="1B3AD529"/>
    <w:rsid w:val="1B3E0B20"/>
    <w:rsid w:val="1B7B865A"/>
    <w:rsid w:val="1B975091"/>
    <w:rsid w:val="1B99318D"/>
    <w:rsid w:val="1BB3CF85"/>
    <w:rsid w:val="1C0653EE"/>
    <w:rsid w:val="1C093B2E"/>
    <w:rsid w:val="1C241225"/>
    <w:rsid w:val="1C2BA119"/>
    <w:rsid w:val="1C3B20A9"/>
    <w:rsid w:val="1C743CBF"/>
    <w:rsid w:val="1C9C35D0"/>
    <w:rsid w:val="1CC19031"/>
    <w:rsid w:val="1CC27794"/>
    <w:rsid w:val="1CE523D8"/>
    <w:rsid w:val="1CF7FFD2"/>
    <w:rsid w:val="1CFD529E"/>
    <w:rsid w:val="1D334B50"/>
    <w:rsid w:val="1D387425"/>
    <w:rsid w:val="1D8D77E3"/>
    <w:rsid w:val="1DA1D794"/>
    <w:rsid w:val="1DBC37C4"/>
    <w:rsid w:val="1DD7926A"/>
    <w:rsid w:val="1DE2234F"/>
    <w:rsid w:val="1DE2DB37"/>
    <w:rsid w:val="1E11888C"/>
    <w:rsid w:val="1E15256F"/>
    <w:rsid w:val="1E177CDD"/>
    <w:rsid w:val="1E26B077"/>
    <w:rsid w:val="1E34310F"/>
    <w:rsid w:val="1E3D9D43"/>
    <w:rsid w:val="1E52AB39"/>
    <w:rsid w:val="1E594F58"/>
    <w:rsid w:val="1E8B6F36"/>
    <w:rsid w:val="1EA12226"/>
    <w:rsid w:val="1ED2BC09"/>
    <w:rsid w:val="1ED4B95C"/>
    <w:rsid w:val="1EDB6AB8"/>
    <w:rsid w:val="1F12240C"/>
    <w:rsid w:val="1F3A4D73"/>
    <w:rsid w:val="1F49DAE4"/>
    <w:rsid w:val="1F54C3DD"/>
    <w:rsid w:val="1F667C32"/>
    <w:rsid w:val="1F6DB121"/>
    <w:rsid w:val="1F81C0FE"/>
    <w:rsid w:val="1FCF830A"/>
    <w:rsid w:val="1FF0CD11"/>
    <w:rsid w:val="1FF64ACB"/>
    <w:rsid w:val="200941A0"/>
    <w:rsid w:val="200D9FCE"/>
    <w:rsid w:val="2011F211"/>
    <w:rsid w:val="2012FEF8"/>
    <w:rsid w:val="2015B696"/>
    <w:rsid w:val="202D36C9"/>
    <w:rsid w:val="204E7DD6"/>
    <w:rsid w:val="20612163"/>
    <w:rsid w:val="209080E5"/>
    <w:rsid w:val="209D3737"/>
    <w:rsid w:val="20B74D04"/>
    <w:rsid w:val="20C3C4D4"/>
    <w:rsid w:val="20DDC6B7"/>
    <w:rsid w:val="20E9E0A5"/>
    <w:rsid w:val="20EE29A5"/>
    <w:rsid w:val="20F74EA4"/>
    <w:rsid w:val="20F9BC56"/>
    <w:rsid w:val="20F9EE1B"/>
    <w:rsid w:val="21040292"/>
    <w:rsid w:val="21068115"/>
    <w:rsid w:val="210E25A9"/>
    <w:rsid w:val="21166233"/>
    <w:rsid w:val="21797A17"/>
    <w:rsid w:val="218E74FC"/>
    <w:rsid w:val="219EC004"/>
    <w:rsid w:val="21BDA05C"/>
    <w:rsid w:val="21EBA9AB"/>
    <w:rsid w:val="21FE57FA"/>
    <w:rsid w:val="220C50FF"/>
    <w:rsid w:val="223F5689"/>
    <w:rsid w:val="224D058C"/>
    <w:rsid w:val="2269A06F"/>
    <w:rsid w:val="2280A8C9"/>
    <w:rsid w:val="22885AD6"/>
    <w:rsid w:val="231FC4D4"/>
    <w:rsid w:val="2324E3F2"/>
    <w:rsid w:val="234DC6F7"/>
    <w:rsid w:val="236BEE9F"/>
    <w:rsid w:val="23B3BF3D"/>
    <w:rsid w:val="23BDFEAE"/>
    <w:rsid w:val="23C468C8"/>
    <w:rsid w:val="23E4502A"/>
    <w:rsid w:val="2401408E"/>
    <w:rsid w:val="240B8F15"/>
    <w:rsid w:val="24596F2F"/>
    <w:rsid w:val="24617A98"/>
    <w:rsid w:val="24958340"/>
    <w:rsid w:val="24CE6DD0"/>
    <w:rsid w:val="24ED3E81"/>
    <w:rsid w:val="25089FC7"/>
    <w:rsid w:val="252FDE32"/>
    <w:rsid w:val="254C61E4"/>
    <w:rsid w:val="2602F552"/>
    <w:rsid w:val="261625DA"/>
    <w:rsid w:val="26A8FF9E"/>
    <w:rsid w:val="26C89985"/>
    <w:rsid w:val="26ECD120"/>
    <w:rsid w:val="270A9D81"/>
    <w:rsid w:val="270EA3CC"/>
    <w:rsid w:val="272719DE"/>
    <w:rsid w:val="274F1DBD"/>
    <w:rsid w:val="277B837B"/>
    <w:rsid w:val="27952797"/>
    <w:rsid w:val="279D2C3D"/>
    <w:rsid w:val="27C0A1DC"/>
    <w:rsid w:val="2808FDFE"/>
    <w:rsid w:val="28A7ABA3"/>
    <w:rsid w:val="28C21BEB"/>
    <w:rsid w:val="28C24957"/>
    <w:rsid w:val="28C976A6"/>
    <w:rsid w:val="28CFCB15"/>
    <w:rsid w:val="28F34AEF"/>
    <w:rsid w:val="290CE40C"/>
    <w:rsid w:val="294C6A6F"/>
    <w:rsid w:val="29519BDD"/>
    <w:rsid w:val="2966F856"/>
    <w:rsid w:val="298EF894"/>
    <w:rsid w:val="29967FB0"/>
    <w:rsid w:val="29C31148"/>
    <w:rsid w:val="29DA095F"/>
    <w:rsid w:val="29DAA5C8"/>
    <w:rsid w:val="2A3EE23E"/>
    <w:rsid w:val="2A4B86E4"/>
    <w:rsid w:val="2A76250E"/>
    <w:rsid w:val="2A904E82"/>
    <w:rsid w:val="2AE0C87F"/>
    <w:rsid w:val="2AF455E7"/>
    <w:rsid w:val="2AF9E915"/>
    <w:rsid w:val="2B000708"/>
    <w:rsid w:val="2BA771B7"/>
    <w:rsid w:val="2BC4686B"/>
    <w:rsid w:val="2BE0DF81"/>
    <w:rsid w:val="2C0DD175"/>
    <w:rsid w:val="2C246C33"/>
    <w:rsid w:val="2C379BE4"/>
    <w:rsid w:val="2C70F9DD"/>
    <w:rsid w:val="2C759EA0"/>
    <w:rsid w:val="2C77C695"/>
    <w:rsid w:val="2C9FC4FE"/>
    <w:rsid w:val="2CBA4A3D"/>
    <w:rsid w:val="2CBC5D3C"/>
    <w:rsid w:val="2D028D80"/>
    <w:rsid w:val="2D11E56D"/>
    <w:rsid w:val="2D1754DC"/>
    <w:rsid w:val="2D34DBCD"/>
    <w:rsid w:val="2D745425"/>
    <w:rsid w:val="2D7E52D5"/>
    <w:rsid w:val="2D912FDB"/>
    <w:rsid w:val="2D9F1A68"/>
    <w:rsid w:val="2DBE5408"/>
    <w:rsid w:val="2DE84E33"/>
    <w:rsid w:val="2E429E76"/>
    <w:rsid w:val="2E47506C"/>
    <w:rsid w:val="2E5C406B"/>
    <w:rsid w:val="2E5EA4D3"/>
    <w:rsid w:val="2EA7ACC4"/>
    <w:rsid w:val="2EC97185"/>
    <w:rsid w:val="2ECFE3AD"/>
    <w:rsid w:val="2EF5D277"/>
    <w:rsid w:val="2F04E99D"/>
    <w:rsid w:val="2F37A566"/>
    <w:rsid w:val="2F8A6049"/>
    <w:rsid w:val="2F8E26AA"/>
    <w:rsid w:val="2FE2810F"/>
    <w:rsid w:val="2FEAF98F"/>
    <w:rsid w:val="2FED34CF"/>
    <w:rsid w:val="2FFAABC8"/>
    <w:rsid w:val="301B01BE"/>
    <w:rsid w:val="30246DA6"/>
    <w:rsid w:val="3033E3CF"/>
    <w:rsid w:val="30467E92"/>
    <w:rsid w:val="30482177"/>
    <w:rsid w:val="30825674"/>
    <w:rsid w:val="3092D98E"/>
    <w:rsid w:val="309BEA45"/>
    <w:rsid w:val="30C3D1AF"/>
    <w:rsid w:val="30CD18B8"/>
    <w:rsid w:val="30ED2668"/>
    <w:rsid w:val="311DD3CC"/>
    <w:rsid w:val="31233CF0"/>
    <w:rsid w:val="313A19B6"/>
    <w:rsid w:val="3142D42C"/>
    <w:rsid w:val="314F89D4"/>
    <w:rsid w:val="319B6F20"/>
    <w:rsid w:val="319C35D0"/>
    <w:rsid w:val="31AC87A1"/>
    <w:rsid w:val="31C61D74"/>
    <w:rsid w:val="31C70414"/>
    <w:rsid w:val="31C74CBF"/>
    <w:rsid w:val="31CF9335"/>
    <w:rsid w:val="31D54611"/>
    <w:rsid w:val="31D77157"/>
    <w:rsid w:val="31DEE582"/>
    <w:rsid w:val="3246BC90"/>
    <w:rsid w:val="32C7C036"/>
    <w:rsid w:val="32D9A4CE"/>
    <w:rsid w:val="32E4C4BA"/>
    <w:rsid w:val="332239BA"/>
    <w:rsid w:val="3387B998"/>
    <w:rsid w:val="33B2A9AE"/>
    <w:rsid w:val="33BC54FF"/>
    <w:rsid w:val="33D642B6"/>
    <w:rsid w:val="34423156"/>
    <w:rsid w:val="34434F74"/>
    <w:rsid w:val="3447B0F3"/>
    <w:rsid w:val="344BE7E7"/>
    <w:rsid w:val="34543F8E"/>
    <w:rsid w:val="3485BA79"/>
    <w:rsid w:val="34AC1502"/>
    <w:rsid w:val="34B81896"/>
    <w:rsid w:val="34C26729"/>
    <w:rsid w:val="34E25205"/>
    <w:rsid w:val="3523B340"/>
    <w:rsid w:val="353E78FB"/>
    <w:rsid w:val="35415EA0"/>
    <w:rsid w:val="3545EC0D"/>
    <w:rsid w:val="35866155"/>
    <w:rsid w:val="359C24E1"/>
    <w:rsid w:val="35A1CC96"/>
    <w:rsid w:val="35BEB05E"/>
    <w:rsid w:val="36144E0B"/>
    <w:rsid w:val="36284377"/>
    <w:rsid w:val="368682E7"/>
    <w:rsid w:val="3696D2F2"/>
    <w:rsid w:val="36DD2FBF"/>
    <w:rsid w:val="36E8562B"/>
    <w:rsid w:val="36F40CD1"/>
    <w:rsid w:val="3704D631"/>
    <w:rsid w:val="371A9F1D"/>
    <w:rsid w:val="37BDB0DE"/>
    <w:rsid w:val="37D376AA"/>
    <w:rsid w:val="37F2AB74"/>
    <w:rsid w:val="37F51B2A"/>
    <w:rsid w:val="37FC7D1B"/>
    <w:rsid w:val="383B81A0"/>
    <w:rsid w:val="38514EC2"/>
    <w:rsid w:val="388FDF04"/>
    <w:rsid w:val="3894B6F2"/>
    <w:rsid w:val="38DBCA0A"/>
    <w:rsid w:val="38EC4A20"/>
    <w:rsid w:val="395B0479"/>
    <w:rsid w:val="39AF0F1E"/>
    <w:rsid w:val="39B7F12E"/>
    <w:rsid w:val="3A0508B9"/>
    <w:rsid w:val="3A27F7AA"/>
    <w:rsid w:val="3A98ADF4"/>
    <w:rsid w:val="3AA50631"/>
    <w:rsid w:val="3AC503E6"/>
    <w:rsid w:val="3AD6FFCD"/>
    <w:rsid w:val="3AF9CAA8"/>
    <w:rsid w:val="3B109EDA"/>
    <w:rsid w:val="3B13B719"/>
    <w:rsid w:val="3B360331"/>
    <w:rsid w:val="3B5213F3"/>
    <w:rsid w:val="3B719716"/>
    <w:rsid w:val="3BB2BE2D"/>
    <w:rsid w:val="3BD72546"/>
    <w:rsid w:val="3BFA9433"/>
    <w:rsid w:val="3C31B1A9"/>
    <w:rsid w:val="3C6E0E5E"/>
    <w:rsid w:val="3C7E3AF7"/>
    <w:rsid w:val="3C9CBA00"/>
    <w:rsid w:val="3D2FB11B"/>
    <w:rsid w:val="3D697436"/>
    <w:rsid w:val="3D8B16E1"/>
    <w:rsid w:val="3DB9FECF"/>
    <w:rsid w:val="3DD035FB"/>
    <w:rsid w:val="3DD2D8AF"/>
    <w:rsid w:val="3DDE5862"/>
    <w:rsid w:val="3E0AA9D2"/>
    <w:rsid w:val="3E352CD7"/>
    <w:rsid w:val="3E3A2450"/>
    <w:rsid w:val="3E73BBCF"/>
    <w:rsid w:val="3E9B20FD"/>
    <w:rsid w:val="3EA88E08"/>
    <w:rsid w:val="3ED23C84"/>
    <w:rsid w:val="3EE20031"/>
    <w:rsid w:val="3EF75602"/>
    <w:rsid w:val="3F0285BC"/>
    <w:rsid w:val="3F38FBC1"/>
    <w:rsid w:val="3F503047"/>
    <w:rsid w:val="3F5206EF"/>
    <w:rsid w:val="3FA3DCF8"/>
    <w:rsid w:val="3FEA3FFF"/>
    <w:rsid w:val="3FF30FC2"/>
    <w:rsid w:val="3FFA9861"/>
    <w:rsid w:val="4008020E"/>
    <w:rsid w:val="4041DE20"/>
    <w:rsid w:val="40A1202D"/>
    <w:rsid w:val="40C135BF"/>
    <w:rsid w:val="40C7C122"/>
    <w:rsid w:val="40CFCEF9"/>
    <w:rsid w:val="40F86706"/>
    <w:rsid w:val="40FC9579"/>
    <w:rsid w:val="41121889"/>
    <w:rsid w:val="4114A3FB"/>
    <w:rsid w:val="41485B48"/>
    <w:rsid w:val="41509CBB"/>
    <w:rsid w:val="4163E2AD"/>
    <w:rsid w:val="4169330F"/>
    <w:rsid w:val="416CD703"/>
    <w:rsid w:val="41C8287A"/>
    <w:rsid w:val="41CC723C"/>
    <w:rsid w:val="41F9CB9B"/>
    <w:rsid w:val="4254FA8E"/>
    <w:rsid w:val="428A7B2C"/>
    <w:rsid w:val="429AC6AA"/>
    <w:rsid w:val="42BCC2F1"/>
    <w:rsid w:val="4311038D"/>
    <w:rsid w:val="4344E655"/>
    <w:rsid w:val="43491BA1"/>
    <w:rsid w:val="436EABB7"/>
    <w:rsid w:val="4370A420"/>
    <w:rsid w:val="437466FF"/>
    <w:rsid w:val="437653CA"/>
    <w:rsid w:val="43782219"/>
    <w:rsid w:val="438AA2C5"/>
    <w:rsid w:val="439C90DA"/>
    <w:rsid w:val="43F25065"/>
    <w:rsid w:val="44646710"/>
    <w:rsid w:val="4471EF25"/>
    <w:rsid w:val="4488BF03"/>
    <w:rsid w:val="44ABC3CE"/>
    <w:rsid w:val="4542363E"/>
    <w:rsid w:val="4572923F"/>
    <w:rsid w:val="458ECC82"/>
    <w:rsid w:val="45AE3700"/>
    <w:rsid w:val="461F143C"/>
    <w:rsid w:val="463B684B"/>
    <w:rsid w:val="463D2E26"/>
    <w:rsid w:val="46674D5E"/>
    <w:rsid w:val="466DD842"/>
    <w:rsid w:val="46741D45"/>
    <w:rsid w:val="4678621A"/>
    <w:rsid w:val="4782A59F"/>
    <w:rsid w:val="47A50E8C"/>
    <w:rsid w:val="47A7A352"/>
    <w:rsid w:val="47A867CE"/>
    <w:rsid w:val="47B35B77"/>
    <w:rsid w:val="481E88DF"/>
    <w:rsid w:val="4827C835"/>
    <w:rsid w:val="484AA0FF"/>
    <w:rsid w:val="4877617C"/>
    <w:rsid w:val="48832158"/>
    <w:rsid w:val="48860896"/>
    <w:rsid w:val="48AA44C6"/>
    <w:rsid w:val="48EC9167"/>
    <w:rsid w:val="48FA9890"/>
    <w:rsid w:val="49178DC6"/>
    <w:rsid w:val="49181C88"/>
    <w:rsid w:val="492FC063"/>
    <w:rsid w:val="4943E185"/>
    <w:rsid w:val="49678E53"/>
    <w:rsid w:val="49915B8C"/>
    <w:rsid w:val="49A8D21B"/>
    <w:rsid w:val="49C3CA8C"/>
    <w:rsid w:val="49CA2E80"/>
    <w:rsid w:val="4A004B89"/>
    <w:rsid w:val="4A110A96"/>
    <w:rsid w:val="4A12C5CD"/>
    <w:rsid w:val="4AE9A3CA"/>
    <w:rsid w:val="4AFBD6A6"/>
    <w:rsid w:val="4B26215F"/>
    <w:rsid w:val="4B40FBE8"/>
    <w:rsid w:val="4B411C85"/>
    <w:rsid w:val="4B4E239D"/>
    <w:rsid w:val="4BB82245"/>
    <w:rsid w:val="4BCAD1C9"/>
    <w:rsid w:val="4BE5C510"/>
    <w:rsid w:val="4BE93A66"/>
    <w:rsid w:val="4BEB883C"/>
    <w:rsid w:val="4BFF2440"/>
    <w:rsid w:val="4C0E54F2"/>
    <w:rsid w:val="4C1FDF96"/>
    <w:rsid w:val="4C20BCA5"/>
    <w:rsid w:val="4C7FDA70"/>
    <w:rsid w:val="4C8CC7FD"/>
    <w:rsid w:val="4C9870AC"/>
    <w:rsid w:val="4CC38AFC"/>
    <w:rsid w:val="4CC54873"/>
    <w:rsid w:val="4CCAB6E9"/>
    <w:rsid w:val="4D254DCB"/>
    <w:rsid w:val="4D38A52E"/>
    <w:rsid w:val="4D53179F"/>
    <w:rsid w:val="4D6C410E"/>
    <w:rsid w:val="4E1D388D"/>
    <w:rsid w:val="4E39C7DE"/>
    <w:rsid w:val="4E3D20B6"/>
    <w:rsid w:val="4E557DB0"/>
    <w:rsid w:val="4E5ADA19"/>
    <w:rsid w:val="4E84E160"/>
    <w:rsid w:val="4E963EF0"/>
    <w:rsid w:val="4ECE1AC7"/>
    <w:rsid w:val="4EEEEDF0"/>
    <w:rsid w:val="4F7BEB1B"/>
    <w:rsid w:val="4FE4ABA0"/>
    <w:rsid w:val="4FF6EB4D"/>
    <w:rsid w:val="4FF7D5BE"/>
    <w:rsid w:val="501F87AE"/>
    <w:rsid w:val="504201B2"/>
    <w:rsid w:val="507A28D0"/>
    <w:rsid w:val="507ADE47"/>
    <w:rsid w:val="50936CD2"/>
    <w:rsid w:val="50B426B2"/>
    <w:rsid w:val="50E8ECCF"/>
    <w:rsid w:val="50EFA1DF"/>
    <w:rsid w:val="513013AC"/>
    <w:rsid w:val="5192AF86"/>
    <w:rsid w:val="51A7D2D0"/>
    <w:rsid w:val="52230EDB"/>
    <w:rsid w:val="5258115E"/>
    <w:rsid w:val="5275BC88"/>
    <w:rsid w:val="52B39B69"/>
    <w:rsid w:val="52B7F0B5"/>
    <w:rsid w:val="52CD346D"/>
    <w:rsid w:val="52E22904"/>
    <w:rsid w:val="52F58E6F"/>
    <w:rsid w:val="530AC887"/>
    <w:rsid w:val="536CB676"/>
    <w:rsid w:val="539CB992"/>
    <w:rsid w:val="540B491A"/>
    <w:rsid w:val="5424915F"/>
    <w:rsid w:val="546D70D7"/>
    <w:rsid w:val="549550A1"/>
    <w:rsid w:val="54ACE6DD"/>
    <w:rsid w:val="54CE20DB"/>
    <w:rsid w:val="552FBAB2"/>
    <w:rsid w:val="555B83F1"/>
    <w:rsid w:val="559860D6"/>
    <w:rsid w:val="559AE8EF"/>
    <w:rsid w:val="55A26084"/>
    <w:rsid w:val="55AA4136"/>
    <w:rsid w:val="55FBAFFA"/>
    <w:rsid w:val="56171E9A"/>
    <w:rsid w:val="5622AFC6"/>
    <w:rsid w:val="564705BB"/>
    <w:rsid w:val="56950BA9"/>
    <w:rsid w:val="569C6B09"/>
    <w:rsid w:val="569DCEC6"/>
    <w:rsid w:val="56A14F79"/>
    <w:rsid w:val="56A9C8B3"/>
    <w:rsid w:val="56D80465"/>
    <w:rsid w:val="56E4C300"/>
    <w:rsid w:val="56F92FA4"/>
    <w:rsid w:val="5703BB73"/>
    <w:rsid w:val="570697B5"/>
    <w:rsid w:val="574ACBB4"/>
    <w:rsid w:val="577C5FBE"/>
    <w:rsid w:val="57DF8892"/>
    <w:rsid w:val="57E48609"/>
    <w:rsid w:val="58017149"/>
    <w:rsid w:val="58023589"/>
    <w:rsid w:val="5833E608"/>
    <w:rsid w:val="58377AD3"/>
    <w:rsid w:val="58E1305C"/>
    <w:rsid w:val="58F2670F"/>
    <w:rsid w:val="58F70BB2"/>
    <w:rsid w:val="596CD378"/>
    <w:rsid w:val="59BDAAB7"/>
    <w:rsid w:val="59D4FC5E"/>
    <w:rsid w:val="5A356A4F"/>
    <w:rsid w:val="5A48752B"/>
    <w:rsid w:val="5A5887DB"/>
    <w:rsid w:val="5A61FE71"/>
    <w:rsid w:val="5A8099E4"/>
    <w:rsid w:val="5A814DE8"/>
    <w:rsid w:val="5A8408D1"/>
    <w:rsid w:val="5A931732"/>
    <w:rsid w:val="5A9FB8FD"/>
    <w:rsid w:val="5AD96097"/>
    <w:rsid w:val="5AE8B359"/>
    <w:rsid w:val="5AE9F4F3"/>
    <w:rsid w:val="5BE70086"/>
    <w:rsid w:val="5BF9065B"/>
    <w:rsid w:val="5C0E3436"/>
    <w:rsid w:val="5C17EAA5"/>
    <w:rsid w:val="5C186C91"/>
    <w:rsid w:val="5C51FF74"/>
    <w:rsid w:val="5C6C4FE2"/>
    <w:rsid w:val="5D139AEE"/>
    <w:rsid w:val="5D2AEC05"/>
    <w:rsid w:val="5D6DD335"/>
    <w:rsid w:val="5D9D84A9"/>
    <w:rsid w:val="5DA6B13A"/>
    <w:rsid w:val="5DAE38B7"/>
    <w:rsid w:val="5DBC591E"/>
    <w:rsid w:val="5DCA676F"/>
    <w:rsid w:val="5DDB1DDD"/>
    <w:rsid w:val="5E0777FA"/>
    <w:rsid w:val="5E0D0254"/>
    <w:rsid w:val="5E287D3C"/>
    <w:rsid w:val="5E31C749"/>
    <w:rsid w:val="5E669630"/>
    <w:rsid w:val="5E7D6F03"/>
    <w:rsid w:val="5E80C10D"/>
    <w:rsid w:val="5E858568"/>
    <w:rsid w:val="5E946E78"/>
    <w:rsid w:val="5F01ED42"/>
    <w:rsid w:val="5F68401E"/>
    <w:rsid w:val="5F82A011"/>
    <w:rsid w:val="5FC760D2"/>
    <w:rsid w:val="6001466F"/>
    <w:rsid w:val="60029DBE"/>
    <w:rsid w:val="600E013D"/>
    <w:rsid w:val="6013BE5B"/>
    <w:rsid w:val="603A154B"/>
    <w:rsid w:val="603A351E"/>
    <w:rsid w:val="6067D777"/>
    <w:rsid w:val="606ACCE9"/>
    <w:rsid w:val="60770B23"/>
    <w:rsid w:val="60FAF37C"/>
    <w:rsid w:val="61122DAD"/>
    <w:rsid w:val="61298781"/>
    <w:rsid w:val="61B4945A"/>
    <w:rsid w:val="61B5FAAD"/>
    <w:rsid w:val="61C22EC4"/>
    <w:rsid w:val="61C67AF6"/>
    <w:rsid w:val="61F9B050"/>
    <w:rsid w:val="62055D4C"/>
    <w:rsid w:val="62744118"/>
    <w:rsid w:val="629338F4"/>
    <w:rsid w:val="629DA5E8"/>
    <w:rsid w:val="62A9C472"/>
    <w:rsid w:val="62C8C093"/>
    <w:rsid w:val="630E91CE"/>
    <w:rsid w:val="631CA4DC"/>
    <w:rsid w:val="632C8B30"/>
    <w:rsid w:val="6339A7FA"/>
    <w:rsid w:val="634B4406"/>
    <w:rsid w:val="634BF454"/>
    <w:rsid w:val="638BDA39"/>
    <w:rsid w:val="63A2706B"/>
    <w:rsid w:val="63B80A98"/>
    <w:rsid w:val="63D81CD8"/>
    <w:rsid w:val="63FEA32A"/>
    <w:rsid w:val="642294EF"/>
    <w:rsid w:val="64314166"/>
    <w:rsid w:val="64627763"/>
    <w:rsid w:val="646E28D9"/>
    <w:rsid w:val="647377F9"/>
    <w:rsid w:val="649874FA"/>
    <w:rsid w:val="64BDCBE0"/>
    <w:rsid w:val="64D3B11E"/>
    <w:rsid w:val="652DE910"/>
    <w:rsid w:val="6546008E"/>
    <w:rsid w:val="65770754"/>
    <w:rsid w:val="659E51B6"/>
    <w:rsid w:val="65A91533"/>
    <w:rsid w:val="65AA67D5"/>
    <w:rsid w:val="65B9C802"/>
    <w:rsid w:val="65D7B6CE"/>
    <w:rsid w:val="65F6856E"/>
    <w:rsid w:val="65FBA059"/>
    <w:rsid w:val="66681340"/>
    <w:rsid w:val="66734199"/>
    <w:rsid w:val="667AC6B5"/>
    <w:rsid w:val="6694A72A"/>
    <w:rsid w:val="66ACDE05"/>
    <w:rsid w:val="66BBA41D"/>
    <w:rsid w:val="66C47D4A"/>
    <w:rsid w:val="66CD0BF0"/>
    <w:rsid w:val="66CDF71A"/>
    <w:rsid w:val="6749E65F"/>
    <w:rsid w:val="67B2B645"/>
    <w:rsid w:val="67C27746"/>
    <w:rsid w:val="67CFEA47"/>
    <w:rsid w:val="67DBA198"/>
    <w:rsid w:val="67E09C0A"/>
    <w:rsid w:val="68228B8B"/>
    <w:rsid w:val="6831808E"/>
    <w:rsid w:val="683B76E1"/>
    <w:rsid w:val="684FB979"/>
    <w:rsid w:val="687031EB"/>
    <w:rsid w:val="68724B8D"/>
    <w:rsid w:val="6881395E"/>
    <w:rsid w:val="68940F53"/>
    <w:rsid w:val="689EFCB0"/>
    <w:rsid w:val="68A4D0BD"/>
    <w:rsid w:val="68F829BB"/>
    <w:rsid w:val="68FC5596"/>
    <w:rsid w:val="6912545D"/>
    <w:rsid w:val="6929B6E5"/>
    <w:rsid w:val="695F8FB1"/>
    <w:rsid w:val="69D93BAD"/>
    <w:rsid w:val="69E4BCB9"/>
    <w:rsid w:val="69F00C71"/>
    <w:rsid w:val="6A08ADAE"/>
    <w:rsid w:val="6A4F97B2"/>
    <w:rsid w:val="6A6E0DB2"/>
    <w:rsid w:val="6A8FB147"/>
    <w:rsid w:val="6AA52004"/>
    <w:rsid w:val="6ADFB5C5"/>
    <w:rsid w:val="6AF88C0D"/>
    <w:rsid w:val="6AF8E910"/>
    <w:rsid w:val="6AFD0075"/>
    <w:rsid w:val="6AFDA01E"/>
    <w:rsid w:val="6B318C42"/>
    <w:rsid w:val="6B43A851"/>
    <w:rsid w:val="6B93D142"/>
    <w:rsid w:val="6BB1F0EF"/>
    <w:rsid w:val="6BBB1BD8"/>
    <w:rsid w:val="6BD5623A"/>
    <w:rsid w:val="6C0E0AA5"/>
    <w:rsid w:val="6C1D4A4A"/>
    <w:rsid w:val="6C4A0A19"/>
    <w:rsid w:val="6C56773A"/>
    <w:rsid w:val="6C6A6457"/>
    <w:rsid w:val="6C78D68E"/>
    <w:rsid w:val="6C7A024C"/>
    <w:rsid w:val="6CA37225"/>
    <w:rsid w:val="6CCDFBD9"/>
    <w:rsid w:val="6CD2FED8"/>
    <w:rsid w:val="6CD5A4FA"/>
    <w:rsid w:val="6CDCA2CA"/>
    <w:rsid w:val="6D3CBF5B"/>
    <w:rsid w:val="6D59ABB1"/>
    <w:rsid w:val="6D6A5F7E"/>
    <w:rsid w:val="6D90165E"/>
    <w:rsid w:val="6DB50019"/>
    <w:rsid w:val="6DBDC4B7"/>
    <w:rsid w:val="6DF929BC"/>
    <w:rsid w:val="6E3AE0A8"/>
    <w:rsid w:val="6E8D0A45"/>
    <w:rsid w:val="6EBF46BD"/>
    <w:rsid w:val="6F019F76"/>
    <w:rsid w:val="6F1B4676"/>
    <w:rsid w:val="6F58B7A3"/>
    <w:rsid w:val="6F606CE2"/>
    <w:rsid w:val="6F639886"/>
    <w:rsid w:val="6FAADC19"/>
    <w:rsid w:val="6FBC9295"/>
    <w:rsid w:val="6FF8177F"/>
    <w:rsid w:val="6FF8BE0D"/>
    <w:rsid w:val="706D22C7"/>
    <w:rsid w:val="707D2739"/>
    <w:rsid w:val="708EAABC"/>
    <w:rsid w:val="70B945CC"/>
    <w:rsid w:val="70BAE932"/>
    <w:rsid w:val="70BBD34B"/>
    <w:rsid w:val="70C1BC1F"/>
    <w:rsid w:val="70E6C80C"/>
    <w:rsid w:val="71023F64"/>
    <w:rsid w:val="7129578D"/>
    <w:rsid w:val="71358D30"/>
    <w:rsid w:val="717BDE98"/>
    <w:rsid w:val="7187DFDE"/>
    <w:rsid w:val="718C66CB"/>
    <w:rsid w:val="718F9580"/>
    <w:rsid w:val="71927CDD"/>
    <w:rsid w:val="719C7798"/>
    <w:rsid w:val="719ED871"/>
    <w:rsid w:val="71CB7217"/>
    <w:rsid w:val="71D40544"/>
    <w:rsid w:val="71F5495D"/>
    <w:rsid w:val="71FEE1DC"/>
    <w:rsid w:val="721AE1A9"/>
    <w:rsid w:val="726F2D62"/>
    <w:rsid w:val="72ACF925"/>
    <w:rsid w:val="72C5DFD5"/>
    <w:rsid w:val="72C8B516"/>
    <w:rsid w:val="72E113A6"/>
    <w:rsid w:val="72FDE878"/>
    <w:rsid w:val="72FFA236"/>
    <w:rsid w:val="733368E6"/>
    <w:rsid w:val="737B7057"/>
    <w:rsid w:val="73F2702B"/>
    <w:rsid w:val="74111230"/>
    <w:rsid w:val="7418211A"/>
    <w:rsid w:val="74619BB2"/>
    <w:rsid w:val="74737C24"/>
    <w:rsid w:val="74A1C49B"/>
    <w:rsid w:val="74E54CBA"/>
    <w:rsid w:val="74FCA637"/>
    <w:rsid w:val="75009242"/>
    <w:rsid w:val="7522263F"/>
    <w:rsid w:val="753A3603"/>
    <w:rsid w:val="756D4994"/>
    <w:rsid w:val="757526A9"/>
    <w:rsid w:val="759B7701"/>
    <w:rsid w:val="75D45DC3"/>
    <w:rsid w:val="762D4187"/>
    <w:rsid w:val="7684C6CF"/>
    <w:rsid w:val="76AD2119"/>
    <w:rsid w:val="76C61DB1"/>
    <w:rsid w:val="76E1617C"/>
    <w:rsid w:val="7744220E"/>
    <w:rsid w:val="779CC0DB"/>
    <w:rsid w:val="77D22622"/>
    <w:rsid w:val="77D3FDCC"/>
    <w:rsid w:val="7814FEF6"/>
    <w:rsid w:val="785709F5"/>
    <w:rsid w:val="789F60CD"/>
    <w:rsid w:val="7901D330"/>
    <w:rsid w:val="79076576"/>
    <w:rsid w:val="790C43D5"/>
    <w:rsid w:val="792E1BDE"/>
    <w:rsid w:val="7961295D"/>
    <w:rsid w:val="7976DDAF"/>
    <w:rsid w:val="7996B54A"/>
    <w:rsid w:val="799EB7A9"/>
    <w:rsid w:val="79A2326B"/>
    <w:rsid w:val="79EBEECB"/>
    <w:rsid w:val="7A0A1C34"/>
    <w:rsid w:val="7A17C6E3"/>
    <w:rsid w:val="7A1E4B4F"/>
    <w:rsid w:val="7A33DCEE"/>
    <w:rsid w:val="7A472F3A"/>
    <w:rsid w:val="7A6FBBFE"/>
    <w:rsid w:val="7A8D5CE0"/>
    <w:rsid w:val="7A90E7BF"/>
    <w:rsid w:val="7A945D56"/>
    <w:rsid w:val="7AB1C2C9"/>
    <w:rsid w:val="7AF40A73"/>
    <w:rsid w:val="7B06D527"/>
    <w:rsid w:val="7B0D7DE1"/>
    <w:rsid w:val="7B13A2EE"/>
    <w:rsid w:val="7B55E7A7"/>
    <w:rsid w:val="7B6F049C"/>
    <w:rsid w:val="7C06DC84"/>
    <w:rsid w:val="7C44B47B"/>
    <w:rsid w:val="7C655FE7"/>
    <w:rsid w:val="7C8AD09F"/>
    <w:rsid w:val="7CA8ADD2"/>
    <w:rsid w:val="7CB98760"/>
    <w:rsid w:val="7CBD96B0"/>
    <w:rsid w:val="7CF28323"/>
    <w:rsid w:val="7D08EE03"/>
    <w:rsid w:val="7D151479"/>
    <w:rsid w:val="7D510673"/>
    <w:rsid w:val="7D92AF3E"/>
    <w:rsid w:val="7D95D895"/>
    <w:rsid w:val="7D9E7105"/>
    <w:rsid w:val="7E11F359"/>
    <w:rsid w:val="7E1D83D4"/>
    <w:rsid w:val="7E256A6F"/>
    <w:rsid w:val="7E4152E2"/>
    <w:rsid w:val="7E47DB28"/>
    <w:rsid w:val="7ECA01E1"/>
    <w:rsid w:val="7EE656E0"/>
    <w:rsid w:val="7F04A04D"/>
    <w:rsid w:val="7F096EF4"/>
    <w:rsid w:val="7F188055"/>
    <w:rsid w:val="7F279DDF"/>
    <w:rsid w:val="7F401B7C"/>
    <w:rsid w:val="7F578A9B"/>
    <w:rsid w:val="7F65634A"/>
    <w:rsid w:val="7F9D3EF7"/>
    <w:rsid w:val="7FA03EC3"/>
    <w:rsid w:val="7FA27367"/>
    <w:rsid w:val="7FC783C7"/>
    <w:rsid w:val="7FDBF9E8"/>
    <w:rsid w:val="7FF93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2FEF8"/>
  <w15:chartTrackingRefBased/>
  <w15:docId w15:val="{AA6AF6C9-45DB-4271-B7E9-7386C27324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C93382C"/>
    <w:rPr>
      <w:color w:val="467886"/>
      <w:u w:val="single"/>
    </w:rPr>
  </w:style>
  <w:style w:type="paragraph" w:styleId="TOC1">
    <w:uiPriority w:val="39"/>
    <w:name w:val="toc 1"/>
    <w:basedOn w:val="Normal"/>
    <w:next w:val="Normal"/>
    <w:unhideWhenUsed/>
    <w:rsid w:val="2011F211"/>
    <w:pPr>
      <w:spacing w:after="100"/>
    </w:pPr>
  </w:style>
  <w:style w:type="paragraph" w:styleId="TOC2">
    <w:uiPriority w:val="39"/>
    <w:name w:val="toc 2"/>
    <w:basedOn w:val="Normal"/>
    <w:next w:val="Normal"/>
    <w:unhideWhenUsed/>
    <w:rsid w:val="2011F211"/>
    <w:pPr>
      <w:spacing w:after="100"/>
      <w:ind w:left="220"/>
    </w:pPr>
  </w:style>
  <w:style w:type="paragraph" w:styleId="Header">
    <w:uiPriority w:val="99"/>
    <w:name w:val="header"/>
    <w:basedOn w:val="Normal"/>
    <w:unhideWhenUsed/>
    <w:rsid w:val="2011F211"/>
    <w:pPr>
      <w:tabs>
        <w:tab w:val="center" w:leader="none" w:pos="4680"/>
        <w:tab w:val="right" w:leader="none" w:pos="9360"/>
      </w:tabs>
      <w:spacing w:after="0" w:line="240" w:lineRule="auto"/>
    </w:pPr>
  </w:style>
  <w:style w:type="paragraph" w:styleId="Footer">
    <w:uiPriority w:val="99"/>
    <w:name w:val="footer"/>
    <w:basedOn w:val="Normal"/>
    <w:unhideWhenUsed/>
    <w:rsid w:val="2011F211"/>
    <w:pPr>
      <w:tabs>
        <w:tab w:val="center" w:leader="none" w:pos="4680"/>
        <w:tab w:val="right" w:leader="none" w:pos="9360"/>
      </w:tabs>
      <w:spacing w:after="0" w:line="240" w:lineRule="auto"/>
    </w:pPr>
  </w:style>
  <w:style w:type="paragraph" w:styleId="ListParagraph">
    <w:uiPriority w:val="34"/>
    <w:name w:val="List Paragraph"/>
    <w:basedOn w:val="Normal"/>
    <w:qFormat/>
    <w:rsid w:val="2011F211"/>
    <w:pPr>
      <w:spacing/>
      <w:ind w:left="720"/>
      <w:contextualSpacing/>
    </w:pPr>
  </w:style>
  <w:style w:type="paragraph" w:styleId="TOC3">
    <w:uiPriority w:val="39"/>
    <w:name w:val="toc 3"/>
    <w:basedOn w:val="Normal"/>
    <w:next w:val="Normal"/>
    <w:unhideWhenUsed/>
    <w:rsid w:val="2011F211"/>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e75700c9d714533" /><Relationship Type="http://schemas.openxmlformats.org/officeDocument/2006/relationships/hyperlink" Target="https://aroundtenby.co.uk/where-to-stay-tenby/" TargetMode="External" Id="R7908577955c54bc7" /><Relationship Type="http://schemas.openxmlformats.org/officeDocument/2006/relationships/hyperlink" Target="https://doi.org/10.4324/9780203852972" TargetMode="External" Id="R7ddd516b561a47e4" /><Relationship Type="http://schemas.openxmlformats.org/officeDocument/2006/relationships/hyperlink" Target="https://www.ibtcl.co.uk/web_documents/toursim_area_life_cycle_original.pdf" TargetMode="External" Id="R74bc2ff237b540a7" /><Relationship Type="http://schemas.openxmlformats.org/officeDocument/2006/relationships/hyperlink" Target="https://www.tenby-today.co.uk/sport/ironman-wales-2024-sells-out-654930?utm_source=chatgpt.com" TargetMode="External" Id="Ra5e671f5d1c8495c" /><Relationship Type="http://schemas.openxmlformats.org/officeDocument/2006/relationships/hyperlink" Target="https://www.tenby-today.co.uk/news/pembrokeshire-county-councillor-admits-events-such-as-ironman-wales-come-at-a-cost-728126" TargetMode="External" Id="Rfe1db3ec361045e3" /><Relationship Type="http://schemas.openxmlformats.org/officeDocument/2006/relationships/hyperlink" Target="https://prod-www.ironman.com/sites/default/files/2025-02/2025%20IRONMAN%20Competition%20Rules%20-%20English%20Version_25%20February%202025.pdf" TargetMode="External" Id="Rbb7c0390f52d4757" /><Relationship Type="http://schemas.openxmlformats.org/officeDocument/2006/relationships/hyperlink" Target="https://cdn1.sportngin.com/attachments/document/73f9-3003982/2023_IM_Wales_Athlete_Guide_V2-compressed_1.pdf?" TargetMode="External" Id="Rb42f2a6d6e41467d" /><Relationship Type="http://schemas.openxmlformats.org/officeDocument/2006/relationships/hyperlink" Target="https://www.ironman.com/sites/default/files/2024-11/im_wales_athlete_guide_english_2024.pdf?" TargetMode="External" Id="Rab99a2a1986140fc" /><Relationship Type="http://schemas.openxmlformats.org/officeDocument/2006/relationships/hyperlink" Target="https://www.ironman.com/races/im-wales/directions" TargetMode="External" Id="R5b39637246794370" /><Relationship Type="http://schemas.openxmlformats.org/officeDocument/2006/relationships/hyperlink" Target="https://www.ironman.com/races/im-wales?" TargetMode="External" Id="R73696e59440f4396" /><Relationship Type="http://schemas.openxmlformats.org/officeDocument/2006/relationships/hyperlink" Target="https://www.pembrokeshirecoast.wales/wp-content/uploads/2021/07/32_21-Future-Support-for-Ironman-Wales.pdf" TargetMode="External" Id="R58199e4bec8f44b3" /><Relationship Type="http://schemas.openxmlformats.org/officeDocument/2006/relationships/hyperlink" Target="https://www.countryfile.com/go-outdoors/walks/walk-tenby-pembrokeshire" TargetMode="External" Id="R6e815cbd5e8141c8" /><Relationship Type="http://schemas.openxmlformats.org/officeDocument/2006/relationships/hyperlink" Target="https://www.princesgate.com/blog/race-hydrate-recycle" TargetMode="External" Id="R4353881c5f3f4efc" /><Relationship Type="http://schemas.openxmlformats.org/officeDocument/2006/relationships/hyperlink" Target="https://www.pressreader.com/uk/the-pembrokeshire-herald/20250905/282389815610514" TargetMode="External" Id="R99093d9928bd44a6" /><Relationship Type="http://schemas.openxmlformats.org/officeDocument/2006/relationships/hyperlink" Target="https://tfw.wales/places/destinations/tenby" TargetMode="External" Id="R08ab8f9ed31445f4" /><Relationship Type="http://schemas.openxmlformats.org/officeDocument/2006/relationships/hyperlink" Target="https://www.mdpi.com/2227-7072/10/3/78?" TargetMode="External" Id="R4f85684e186d41e2" /><Relationship Type="http://schemas.openxmlformats.org/officeDocument/2006/relationships/image" Target="/media/image.png" Id="rId332601287" /><Relationship Type="http://schemas.openxmlformats.org/officeDocument/2006/relationships/image" Target="/media/image2.png" Id="rId1481737812" /><Relationship Type="http://schemas.openxmlformats.org/officeDocument/2006/relationships/image" Target="/media/image3.png" Id="rId739937910" /><Relationship Type="http://schemas.openxmlformats.org/officeDocument/2006/relationships/header" Target="/word/header.xml" Id="Rb8224777a2414d46" /><Relationship Type="http://schemas.openxmlformats.org/officeDocument/2006/relationships/footer" Target="/word/footer.xml" Id="R0ef7dcf210ef4518" /><Relationship Type="http://schemas.openxmlformats.org/officeDocument/2006/relationships/numbering" Target="/word/numbering.xml" Id="R7093d8ed898840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Matthews (2501369)</dc:creator>
  <keywords/>
  <dc:description/>
  <lastModifiedBy>Ethan Matthews (2501369)</lastModifiedBy>
  <revision>5</revision>
  <dcterms:created xsi:type="dcterms:W3CDTF">2025-10-22T20:49:02.8699647Z</dcterms:created>
  <dcterms:modified xsi:type="dcterms:W3CDTF">2025-11-28T18:36:29.4192349Z</dcterms:modified>
</coreProperties>
</file>