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557ED70" w14:textId="4027D348" w:rsidR="00A73DB1" w:rsidRDefault="00A73DB1">
      <w:pPr>
        <w:rPr>
          <w:rFonts w:cstheme="minorHAnsi"/>
          <w:sz w:val="24"/>
          <w:szCs w:val="24"/>
        </w:rPr>
      </w:pPr>
      <w:r w:rsidRPr="00880F14">
        <w:rPr>
          <w:rFonts w:cstheme="minorHAnsi"/>
          <w:sz w:val="24"/>
          <w:szCs w:val="24"/>
        </w:rPr>
        <w:t xml:space="preserve">Assessment 1. </w:t>
      </w:r>
      <w:r w:rsidR="00AA0C08">
        <w:rPr>
          <w:rFonts w:cstheme="minorHAnsi"/>
          <w:sz w:val="24"/>
          <w:szCs w:val="24"/>
        </w:rPr>
        <w:t>C</w:t>
      </w:r>
      <w:bookmarkStart w:id="0" w:name="_GoBack"/>
      <w:bookmarkEnd w:id="0"/>
      <w:r w:rsidRPr="00880F14">
        <w:rPr>
          <w:rFonts w:cstheme="minorHAnsi"/>
          <w:sz w:val="24"/>
          <w:szCs w:val="24"/>
        </w:rPr>
        <w:t>ritical commentary on a heritage source material.</w:t>
      </w:r>
    </w:p>
    <w:p w14:paraId="07CAFC9E" w14:textId="77777777" w:rsidR="00AA0C08" w:rsidRPr="00880F14" w:rsidRDefault="00AA0C08">
      <w:pPr>
        <w:rPr>
          <w:rFonts w:cstheme="minorHAnsi"/>
          <w:sz w:val="24"/>
          <w:szCs w:val="24"/>
        </w:rPr>
      </w:pPr>
    </w:p>
    <w:p w14:paraId="656B8BE2" w14:textId="1149F9D7" w:rsidR="0028777E" w:rsidRDefault="00A73DB1">
      <w:pPr>
        <w:rPr>
          <w:rFonts w:cstheme="minorHAnsi"/>
          <w:sz w:val="24"/>
          <w:szCs w:val="24"/>
          <w:u w:val="single"/>
        </w:rPr>
      </w:pPr>
      <w:r w:rsidRPr="00880F14">
        <w:rPr>
          <w:rFonts w:cstheme="minorHAnsi"/>
          <w:sz w:val="24"/>
          <w:szCs w:val="24"/>
          <w:u w:val="single"/>
        </w:rPr>
        <w:t>The Royal British Legion: Women at War 100 Ceremony 2017</w:t>
      </w:r>
    </w:p>
    <w:p w14:paraId="5E0268AC" w14:textId="77777777" w:rsidR="00AA0C08" w:rsidRPr="00880F14" w:rsidRDefault="00AA0C08">
      <w:pPr>
        <w:rPr>
          <w:rFonts w:cstheme="minorHAnsi"/>
          <w:sz w:val="24"/>
          <w:szCs w:val="24"/>
        </w:rPr>
      </w:pPr>
    </w:p>
    <w:p w14:paraId="1B2ACBCE" w14:textId="1F688232" w:rsidR="00A73DB1" w:rsidRPr="00880F14" w:rsidRDefault="00A73DB1">
      <w:pPr>
        <w:rPr>
          <w:rFonts w:cstheme="minorHAnsi"/>
          <w:sz w:val="24"/>
          <w:szCs w:val="24"/>
        </w:rPr>
      </w:pPr>
      <w:r w:rsidRPr="00880F14">
        <w:rPr>
          <w:rFonts w:cstheme="minorHAnsi"/>
          <w:sz w:val="24"/>
          <w:szCs w:val="24"/>
        </w:rPr>
        <w:t>In July</w:t>
      </w:r>
      <w:r w:rsidR="003F13F1" w:rsidRPr="00880F14">
        <w:rPr>
          <w:rFonts w:cstheme="minorHAnsi"/>
          <w:sz w:val="24"/>
          <w:szCs w:val="24"/>
        </w:rPr>
        <w:t xml:space="preserve"> 2017</w:t>
      </w:r>
      <w:r w:rsidRPr="00880F14">
        <w:rPr>
          <w:rFonts w:cstheme="minorHAnsi"/>
          <w:sz w:val="24"/>
          <w:szCs w:val="24"/>
        </w:rPr>
        <w:t xml:space="preserve">, The National Memorial Arboretum hosted a ceremony commemorating the centenary of women at war in the British National </w:t>
      </w:r>
      <w:r w:rsidR="003F13F1" w:rsidRPr="00880F14">
        <w:rPr>
          <w:rFonts w:cstheme="minorHAnsi"/>
          <w:sz w:val="24"/>
          <w:szCs w:val="24"/>
        </w:rPr>
        <w:t xml:space="preserve">Forces. As a daughter of a female officer serving in the RAF in the 1950s, I was invited to attend. At the start of the ceremony all guests were provided with a booklet outlining the order of events. I would like to revisit this event through this source material and attempt to establish how it interprets the heritage being represented. </w:t>
      </w:r>
    </w:p>
    <w:p w14:paraId="31DD0DEC" w14:textId="1325DD9E" w:rsidR="0097620A" w:rsidRPr="00880F14" w:rsidRDefault="00CD7C3B" w:rsidP="00387383">
      <w:pPr>
        <w:spacing w:after="0"/>
        <w:rPr>
          <w:rFonts w:cstheme="minorHAnsi"/>
          <w:sz w:val="24"/>
          <w:szCs w:val="24"/>
        </w:rPr>
      </w:pPr>
      <w:r w:rsidRPr="00880F14">
        <w:rPr>
          <w:rFonts w:cstheme="minorHAnsi"/>
          <w:sz w:val="24"/>
          <w:szCs w:val="24"/>
        </w:rPr>
        <w:t xml:space="preserve">The </w:t>
      </w:r>
      <w:r w:rsidR="00880F14" w:rsidRPr="00880F14">
        <w:rPr>
          <w:rFonts w:cstheme="minorHAnsi"/>
          <w:sz w:val="24"/>
          <w:szCs w:val="24"/>
        </w:rPr>
        <w:t>booklet</w:t>
      </w:r>
      <w:r w:rsidRPr="00880F14">
        <w:rPr>
          <w:rFonts w:cstheme="minorHAnsi"/>
          <w:sz w:val="24"/>
          <w:szCs w:val="24"/>
        </w:rPr>
        <w:t xml:space="preserve"> c</w:t>
      </w:r>
      <w:r w:rsidR="00855A33" w:rsidRPr="00880F14">
        <w:rPr>
          <w:rFonts w:cstheme="minorHAnsi"/>
          <w:sz w:val="24"/>
          <w:szCs w:val="24"/>
        </w:rPr>
        <w:t xml:space="preserve">over announces </w:t>
      </w:r>
      <w:r w:rsidR="007A14CD" w:rsidRPr="00880F14">
        <w:rPr>
          <w:rFonts w:cstheme="minorHAnsi"/>
          <w:sz w:val="24"/>
          <w:szCs w:val="24"/>
        </w:rPr>
        <w:t>the</w:t>
      </w:r>
      <w:r w:rsidR="00855A33" w:rsidRPr="00880F14">
        <w:rPr>
          <w:rFonts w:cstheme="minorHAnsi"/>
          <w:sz w:val="24"/>
          <w:szCs w:val="24"/>
        </w:rPr>
        <w:t xml:space="preserve"> ceremony </w:t>
      </w:r>
      <w:r w:rsidR="007A14CD" w:rsidRPr="00880F14">
        <w:rPr>
          <w:rFonts w:cstheme="minorHAnsi"/>
          <w:sz w:val="24"/>
          <w:szCs w:val="24"/>
        </w:rPr>
        <w:t xml:space="preserve">as </w:t>
      </w:r>
      <w:r w:rsidR="00855A33" w:rsidRPr="00880F14">
        <w:rPr>
          <w:rFonts w:cstheme="minorHAnsi"/>
          <w:sz w:val="24"/>
          <w:szCs w:val="24"/>
        </w:rPr>
        <w:t>commemorating 100 years</w:t>
      </w:r>
      <w:r w:rsidRPr="00880F14">
        <w:rPr>
          <w:rFonts w:cstheme="minorHAnsi"/>
          <w:sz w:val="24"/>
          <w:szCs w:val="24"/>
        </w:rPr>
        <w:t xml:space="preserve">. </w:t>
      </w:r>
      <w:r w:rsidR="004429A6" w:rsidRPr="00880F14">
        <w:rPr>
          <w:rFonts w:cstheme="minorHAnsi"/>
          <w:sz w:val="24"/>
          <w:szCs w:val="24"/>
        </w:rPr>
        <w:t>Here v</w:t>
      </w:r>
      <w:r w:rsidR="0097620A" w:rsidRPr="00880F14">
        <w:rPr>
          <w:rFonts w:cstheme="minorHAnsi"/>
          <w:sz w:val="24"/>
          <w:szCs w:val="24"/>
        </w:rPr>
        <w:t xml:space="preserve">alue is </w:t>
      </w:r>
      <w:r w:rsidR="004429A6" w:rsidRPr="00880F14">
        <w:rPr>
          <w:rFonts w:cstheme="minorHAnsi"/>
          <w:sz w:val="24"/>
          <w:szCs w:val="24"/>
        </w:rPr>
        <w:t xml:space="preserve">arguably being </w:t>
      </w:r>
      <w:r w:rsidR="0097620A" w:rsidRPr="00880F14">
        <w:rPr>
          <w:rFonts w:cstheme="minorHAnsi"/>
          <w:sz w:val="24"/>
          <w:szCs w:val="24"/>
        </w:rPr>
        <w:t>attributed to a</w:t>
      </w:r>
      <w:r w:rsidR="004429A6" w:rsidRPr="00880F14">
        <w:rPr>
          <w:rFonts w:cstheme="minorHAnsi"/>
          <w:sz w:val="24"/>
          <w:szCs w:val="24"/>
        </w:rPr>
        <w:t xml:space="preserve"> </w:t>
      </w:r>
      <w:r w:rsidR="0097620A" w:rsidRPr="00880F14">
        <w:rPr>
          <w:rFonts w:cstheme="minorHAnsi"/>
          <w:sz w:val="24"/>
          <w:szCs w:val="24"/>
        </w:rPr>
        <w:t>practice</w:t>
      </w:r>
      <w:r w:rsidR="004E51E7" w:rsidRPr="00880F14">
        <w:rPr>
          <w:rFonts w:cstheme="minorHAnsi"/>
          <w:sz w:val="24"/>
          <w:szCs w:val="24"/>
        </w:rPr>
        <w:t>,</w:t>
      </w:r>
      <w:r w:rsidR="004429A6" w:rsidRPr="00880F14">
        <w:rPr>
          <w:rFonts w:cstheme="minorHAnsi"/>
          <w:sz w:val="24"/>
          <w:szCs w:val="24"/>
        </w:rPr>
        <w:t xml:space="preserve"> </w:t>
      </w:r>
      <w:r w:rsidR="0097620A" w:rsidRPr="00880F14">
        <w:rPr>
          <w:rFonts w:cstheme="minorHAnsi"/>
          <w:sz w:val="24"/>
          <w:szCs w:val="24"/>
        </w:rPr>
        <w:t xml:space="preserve">place </w:t>
      </w:r>
      <w:r w:rsidR="004E51E7" w:rsidRPr="00880F14">
        <w:rPr>
          <w:rFonts w:cstheme="minorHAnsi"/>
          <w:sz w:val="24"/>
          <w:szCs w:val="24"/>
        </w:rPr>
        <w:t xml:space="preserve">and </w:t>
      </w:r>
      <w:r w:rsidR="0097620A" w:rsidRPr="00880F14">
        <w:rPr>
          <w:rFonts w:cstheme="minorHAnsi"/>
          <w:sz w:val="24"/>
          <w:szCs w:val="24"/>
        </w:rPr>
        <w:t>peopl</w:t>
      </w:r>
      <w:r w:rsidR="00E31BB6" w:rsidRPr="00880F14">
        <w:rPr>
          <w:rFonts w:cstheme="minorHAnsi"/>
          <w:sz w:val="24"/>
          <w:szCs w:val="24"/>
        </w:rPr>
        <w:t>e</w:t>
      </w:r>
      <w:r w:rsidR="00E21559" w:rsidRPr="00880F14">
        <w:rPr>
          <w:rFonts w:cstheme="minorHAnsi"/>
          <w:sz w:val="24"/>
          <w:szCs w:val="24"/>
        </w:rPr>
        <w:t>. A</w:t>
      </w:r>
      <w:r w:rsidRPr="00880F14">
        <w:rPr>
          <w:rFonts w:cstheme="minorHAnsi"/>
          <w:sz w:val="24"/>
          <w:szCs w:val="24"/>
        </w:rPr>
        <w:t xml:space="preserve"> </w:t>
      </w:r>
      <w:r w:rsidR="0097620A" w:rsidRPr="00880F14">
        <w:rPr>
          <w:rFonts w:cstheme="minorHAnsi"/>
          <w:sz w:val="24"/>
          <w:szCs w:val="24"/>
        </w:rPr>
        <w:t>time scale</w:t>
      </w:r>
      <w:r w:rsidRPr="00880F14">
        <w:rPr>
          <w:rFonts w:cstheme="minorHAnsi"/>
          <w:sz w:val="24"/>
          <w:szCs w:val="24"/>
        </w:rPr>
        <w:t xml:space="preserve"> has been constructed</w:t>
      </w:r>
      <w:r w:rsidR="00E21559" w:rsidRPr="00880F14">
        <w:rPr>
          <w:rFonts w:cstheme="minorHAnsi"/>
          <w:sz w:val="24"/>
          <w:szCs w:val="24"/>
        </w:rPr>
        <w:t xml:space="preserve"> and</w:t>
      </w:r>
      <w:r w:rsidR="0097620A" w:rsidRPr="00880F14">
        <w:rPr>
          <w:rFonts w:cstheme="minorHAnsi"/>
          <w:sz w:val="24"/>
          <w:szCs w:val="24"/>
        </w:rPr>
        <w:t xml:space="preserve"> </w:t>
      </w:r>
      <w:r w:rsidRPr="00880F14">
        <w:rPr>
          <w:rFonts w:cstheme="minorHAnsi"/>
          <w:sz w:val="24"/>
          <w:szCs w:val="24"/>
        </w:rPr>
        <w:t xml:space="preserve">a </w:t>
      </w:r>
      <w:r w:rsidR="0097620A" w:rsidRPr="00880F14">
        <w:rPr>
          <w:rFonts w:cstheme="minorHAnsi"/>
          <w:sz w:val="24"/>
          <w:szCs w:val="24"/>
        </w:rPr>
        <w:t xml:space="preserve">moment fetishized </w:t>
      </w:r>
      <w:r w:rsidR="004429A6" w:rsidRPr="00880F14">
        <w:rPr>
          <w:rFonts w:cstheme="minorHAnsi"/>
          <w:sz w:val="24"/>
          <w:szCs w:val="24"/>
        </w:rPr>
        <w:t>(</w:t>
      </w:r>
      <w:r w:rsidR="000718AA" w:rsidRPr="00880F14">
        <w:rPr>
          <w:rFonts w:cstheme="minorHAnsi"/>
          <w:sz w:val="24"/>
          <w:szCs w:val="24"/>
        </w:rPr>
        <w:t>Harris 1995</w:t>
      </w:r>
      <w:r w:rsidR="004429A6" w:rsidRPr="00880F14">
        <w:rPr>
          <w:rFonts w:cstheme="minorHAnsi"/>
          <w:bCs/>
          <w:sz w:val="24"/>
          <w:szCs w:val="24"/>
        </w:rPr>
        <w:t xml:space="preserve">). </w:t>
      </w:r>
      <w:r w:rsidR="0097620A" w:rsidRPr="00880F14">
        <w:rPr>
          <w:rFonts w:cstheme="minorHAnsi"/>
          <w:sz w:val="24"/>
          <w:szCs w:val="24"/>
        </w:rPr>
        <w:t>Dates are mathematical</w:t>
      </w:r>
      <w:r w:rsidR="004429A6" w:rsidRPr="00880F14">
        <w:rPr>
          <w:rFonts w:cstheme="minorHAnsi"/>
          <w:sz w:val="24"/>
          <w:szCs w:val="24"/>
        </w:rPr>
        <w:t>,</w:t>
      </w:r>
      <w:r w:rsidR="0097620A" w:rsidRPr="00880F14">
        <w:rPr>
          <w:rFonts w:cstheme="minorHAnsi"/>
          <w:sz w:val="24"/>
          <w:szCs w:val="24"/>
        </w:rPr>
        <w:t xml:space="preserve"> but </w:t>
      </w:r>
      <w:r w:rsidR="004429A6" w:rsidRPr="00880F14">
        <w:rPr>
          <w:rFonts w:cstheme="minorHAnsi"/>
          <w:sz w:val="24"/>
          <w:szCs w:val="24"/>
        </w:rPr>
        <w:t xml:space="preserve">they </w:t>
      </w:r>
      <w:r w:rsidR="0097620A" w:rsidRPr="00880F14">
        <w:rPr>
          <w:rFonts w:cstheme="minorHAnsi"/>
          <w:sz w:val="24"/>
          <w:szCs w:val="24"/>
        </w:rPr>
        <w:t xml:space="preserve">can </w:t>
      </w:r>
      <w:r w:rsidR="004E51E7" w:rsidRPr="00880F14">
        <w:rPr>
          <w:rFonts w:cstheme="minorHAnsi"/>
          <w:sz w:val="24"/>
          <w:szCs w:val="24"/>
        </w:rPr>
        <w:t>hold a sense of the</w:t>
      </w:r>
      <w:r w:rsidR="0097620A" w:rsidRPr="00880F14">
        <w:rPr>
          <w:rFonts w:cstheme="minorHAnsi"/>
          <w:sz w:val="24"/>
          <w:szCs w:val="24"/>
        </w:rPr>
        <w:t xml:space="preserve"> mythical too, </w:t>
      </w:r>
      <w:r w:rsidR="004429A6" w:rsidRPr="00880F14">
        <w:rPr>
          <w:rFonts w:cstheme="minorHAnsi"/>
          <w:sz w:val="24"/>
          <w:szCs w:val="24"/>
        </w:rPr>
        <w:t xml:space="preserve">and </w:t>
      </w:r>
      <w:r w:rsidR="0097620A" w:rsidRPr="00880F14">
        <w:rPr>
          <w:rFonts w:cstheme="minorHAnsi"/>
          <w:sz w:val="24"/>
          <w:szCs w:val="24"/>
        </w:rPr>
        <w:t xml:space="preserve">100 years of women at war </w:t>
      </w:r>
      <w:r w:rsidRPr="00880F14">
        <w:rPr>
          <w:rFonts w:cstheme="minorHAnsi"/>
          <w:sz w:val="24"/>
          <w:szCs w:val="24"/>
        </w:rPr>
        <w:t xml:space="preserve">is </w:t>
      </w:r>
      <w:r w:rsidR="0097620A" w:rsidRPr="00880F14">
        <w:rPr>
          <w:rFonts w:cstheme="minorHAnsi"/>
          <w:sz w:val="24"/>
          <w:szCs w:val="24"/>
        </w:rPr>
        <w:t>suggest</w:t>
      </w:r>
      <w:r w:rsidRPr="00880F14">
        <w:rPr>
          <w:rFonts w:cstheme="minorHAnsi"/>
          <w:sz w:val="24"/>
          <w:szCs w:val="24"/>
        </w:rPr>
        <w:t>ing</w:t>
      </w:r>
      <w:r w:rsidR="0097620A" w:rsidRPr="00880F14">
        <w:rPr>
          <w:rFonts w:cstheme="minorHAnsi"/>
          <w:sz w:val="24"/>
          <w:szCs w:val="24"/>
        </w:rPr>
        <w:t xml:space="preserve"> a new modernity</w:t>
      </w:r>
      <w:r w:rsidRPr="00880F14">
        <w:rPr>
          <w:rFonts w:cstheme="minorHAnsi"/>
          <w:sz w:val="24"/>
          <w:szCs w:val="24"/>
        </w:rPr>
        <w:t xml:space="preserve"> </w:t>
      </w:r>
      <w:r w:rsidR="00645E63" w:rsidRPr="00880F14">
        <w:rPr>
          <w:rFonts w:cstheme="minorHAnsi"/>
          <w:sz w:val="24"/>
          <w:szCs w:val="24"/>
        </w:rPr>
        <w:t xml:space="preserve">by </w:t>
      </w:r>
      <w:r w:rsidRPr="00880F14">
        <w:rPr>
          <w:rFonts w:cstheme="minorHAnsi"/>
          <w:sz w:val="24"/>
          <w:szCs w:val="24"/>
        </w:rPr>
        <w:t xml:space="preserve">being </w:t>
      </w:r>
      <w:r w:rsidR="0097620A" w:rsidRPr="00880F14">
        <w:rPr>
          <w:rFonts w:cstheme="minorHAnsi"/>
          <w:sz w:val="24"/>
          <w:szCs w:val="24"/>
        </w:rPr>
        <w:t>used a</w:t>
      </w:r>
      <w:r w:rsidR="00E21559" w:rsidRPr="00880F14">
        <w:rPr>
          <w:rFonts w:cstheme="minorHAnsi"/>
          <w:sz w:val="24"/>
          <w:szCs w:val="24"/>
        </w:rPr>
        <w:t>s a</w:t>
      </w:r>
      <w:r w:rsidR="0097620A" w:rsidRPr="00880F14">
        <w:rPr>
          <w:rFonts w:cstheme="minorHAnsi"/>
          <w:sz w:val="24"/>
          <w:szCs w:val="24"/>
        </w:rPr>
        <w:t xml:space="preserve"> point of epoch transition. </w:t>
      </w:r>
      <w:r w:rsidR="004429A6" w:rsidRPr="00880F14">
        <w:rPr>
          <w:rFonts w:cstheme="minorHAnsi"/>
          <w:sz w:val="24"/>
          <w:szCs w:val="24"/>
        </w:rPr>
        <w:t>Whilst this</w:t>
      </w:r>
      <w:r w:rsidR="00E31BB6" w:rsidRPr="00880F14">
        <w:rPr>
          <w:rFonts w:cstheme="minorHAnsi"/>
          <w:sz w:val="24"/>
          <w:szCs w:val="24"/>
        </w:rPr>
        <w:t xml:space="preserve"> is a </w:t>
      </w:r>
      <w:r w:rsidR="004429A6" w:rsidRPr="00880F14">
        <w:rPr>
          <w:rFonts w:cstheme="minorHAnsi"/>
          <w:sz w:val="24"/>
          <w:szCs w:val="24"/>
        </w:rPr>
        <w:t xml:space="preserve">possible attempt </w:t>
      </w:r>
      <w:r w:rsidR="00645E63" w:rsidRPr="00880F14">
        <w:rPr>
          <w:rFonts w:cstheme="minorHAnsi"/>
          <w:sz w:val="24"/>
          <w:szCs w:val="24"/>
        </w:rPr>
        <w:t>to</w:t>
      </w:r>
      <w:r w:rsidR="004429A6" w:rsidRPr="00880F14">
        <w:rPr>
          <w:rFonts w:cstheme="minorHAnsi"/>
          <w:sz w:val="24"/>
          <w:szCs w:val="24"/>
        </w:rPr>
        <w:t xml:space="preserve"> normaliz</w:t>
      </w:r>
      <w:r w:rsidR="00645E63" w:rsidRPr="00880F14">
        <w:rPr>
          <w:rFonts w:cstheme="minorHAnsi"/>
          <w:sz w:val="24"/>
          <w:szCs w:val="24"/>
        </w:rPr>
        <w:t>e</w:t>
      </w:r>
      <w:r w:rsidR="004429A6" w:rsidRPr="00880F14">
        <w:rPr>
          <w:rFonts w:cstheme="minorHAnsi"/>
          <w:sz w:val="24"/>
          <w:szCs w:val="24"/>
        </w:rPr>
        <w:t xml:space="preserve"> </w:t>
      </w:r>
      <w:r w:rsidR="00645E63" w:rsidRPr="00880F14">
        <w:rPr>
          <w:rFonts w:cstheme="minorHAnsi"/>
          <w:sz w:val="24"/>
          <w:szCs w:val="24"/>
        </w:rPr>
        <w:t xml:space="preserve">women at war </w:t>
      </w:r>
      <w:r w:rsidR="00E31BB6" w:rsidRPr="00880F14">
        <w:rPr>
          <w:rFonts w:cstheme="minorHAnsi"/>
          <w:sz w:val="24"/>
          <w:szCs w:val="24"/>
        </w:rPr>
        <w:t xml:space="preserve">by </w:t>
      </w:r>
      <w:r w:rsidR="004429A6" w:rsidRPr="00880F14">
        <w:rPr>
          <w:rFonts w:cstheme="minorHAnsi"/>
          <w:sz w:val="24"/>
          <w:szCs w:val="24"/>
        </w:rPr>
        <w:t xml:space="preserve">dividing the past into periods of time, </w:t>
      </w:r>
      <w:r w:rsidR="00E31BB6" w:rsidRPr="00880F14">
        <w:rPr>
          <w:rFonts w:cstheme="minorHAnsi"/>
          <w:sz w:val="24"/>
          <w:szCs w:val="24"/>
        </w:rPr>
        <w:t xml:space="preserve">thereby </w:t>
      </w:r>
      <w:r w:rsidR="004429A6" w:rsidRPr="00880F14">
        <w:rPr>
          <w:rFonts w:cstheme="minorHAnsi"/>
          <w:sz w:val="24"/>
          <w:szCs w:val="24"/>
        </w:rPr>
        <w:t>supressing differences</w:t>
      </w:r>
      <w:r w:rsidR="00E31BB6" w:rsidRPr="00880F14">
        <w:rPr>
          <w:rFonts w:cstheme="minorHAnsi"/>
          <w:sz w:val="24"/>
          <w:szCs w:val="24"/>
        </w:rPr>
        <w:t xml:space="preserve">, </w:t>
      </w:r>
      <w:r w:rsidRPr="00880F14">
        <w:rPr>
          <w:rFonts w:cstheme="minorHAnsi"/>
          <w:sz w:val="24"/>
          <w:szCs w:val="24"/>
        </w:rPr>
        <w:t xml:space="preserve">this western style </w:t>
      </w:r>
      <w:r w:rsidR="00EB5612" w:rsidRPr="00880F14">
        <w:rPr>
          <w:rFonts w:cstheme="minorHAnsi"/>
          <w:sz w:val="24"/>
          <w:szCs w:val="24"/>
        </w:rPr>
        <w:t xml:space="preserve">of </w:t>
      </w:r>
      <w:r w:rsidRPr="00880F14">
        <w:rPr>
          <w:rFonts w:cstheme="minorHAnsi"/>
          <w:sz w:val="24"/>
          <w:szCs w:val="24"/>
        </w:rPr>
        <w:t xml:space="preserve">understanding </w:t>
      </w:r>
      <w:r w:rsidR="00E31BB6" w:rsidRPr="00880F14">
        <w:rPr>
          <w:rFonts w:cstheme="minorHAnsi"/>
          <w:sz w:val="24"/>
          <w:szCs w:val="24"/>
        </w:rPr>
        <w:t>co</w:t>
      </w:r>
      <w:r w:rsidR="004429A6" w:rsidRPr="00880F14">
        <w:rPr>
          <w:rFonts w:cstheme="minorHAnsi"/>
          <w:sz w:val="24"/>
          <w:szCs w:val="24"/>
        </w:rPr>
        <w:t xml:space="preserve">uld </w:t>
      </w:r>
      <w:r w:rsidR="00E31BB6" w:rsidRPr="00880F14">
        <w:rPr>
          <w:rFonts w:cstheme="minorHAnsi"/>
          <w:sz w:val="24"/>
          <w:szCs w:val="24"/>
        </w:rPr>
        <w:t>alternatively result in</w:t>
      </w:r>
      <w:r w:rsidR="004429A6" w:rsidRPr="00880F14">
        <w:rPr>
          <w:rFonts w:cstheme="minorHAnsi"/>
          <w:sz w:val="24"/>
          <w:szCs w:val="24"/>
        </w:rPr>
        <w:t xml:space="preserve"> </w:t>
      </w:r>
      <w:r w:rsidRPr="00880F14">
        <w:rPr>
          <w:rFonts w:cstheme="minorHAnsi"/>
          <w:sz w:val="24"/>
          <w:szCs w:val="24"/>
        </w:rPr>
        <w:t>w</w:t>
      </w:r>
      <w:r w:rsidR="0097620A" w:rsidRPr="00880F14">
        <w:rPr>
          <w:rFonts w:cstheme="minorHAnsi"/>
          <w:sz w:val="24"/>
          <w:szCs w:val="24"/>
        </w:rPr>
        <w:t xml:space="preserve">omen </w:t>
      </w:r>
      <w:r w:rsidR="004429A6" w:rsidRPr="00880F14">
        <w:rPr>
          <w:rFonts w:cstheme="minorHAnsi"/>
          <w:sz w:val="24"/>
          <w:szCs w:val="24"/>
        </w:rPr>
        <w:t>being</w:t>
      </w:r>
      <w:r w:rsidR="0097620A" w:rsidRPr="00880F14">
        <w:rPr>
          <w:rFonts w:cstheme="minorHAnsi"/>
          <w:sz w:val="24"/>
          <w:szCs w:val="24"/>
        </w:rPr>
        <w:t xml:space="preserve"> almost exoticized</w:t>
      </w:r>
      <w:r w:rsidR="002F5A98" w:rsidRPr="00880F14">
        <w:rPr>
          <w:rFonts w:cstheme="minorHAnsi"/>
          <w:sz w:val="24"/>
          <w:szCs w:val="24"/>
        </w:rPr>
        <w:t xml:space="preserve"> </w:t>
      </w:r>
      <w:r w:rsidR="004429A6" w:rsidRPr="00880F14">
        <w:rPr>
          <w:rFonts w:cstheme="minorHAnsi"/>
          <w:sz w:val="24"/>
          <w:szCs w:val="24"/>
        </w:rPr>
        <w:t>(</w:t>
      </w:r>
      <w:r w:rsidR="0097620A" w:rsidRPr="00880F14">
        <w:rPr>
          <w:rFonts w:cstheme="minorHAnsi"/>
          <w:sz w:val="24"/>
          <w:szCs w:val="24"/>
        </w:rPr>
        <w:t>Wilk</w:t>
      </w:r>
      <w:r w:rsidR="00660AD9">
        <w:rPr>
          <w:rFonts w:cstheme="minorHAnsi"/>
          <w:sz w:val="24"/>
          <w:szCs w:val="24"/>
        </w:rPr>
        <w:t xml:space="preserve"> 1985</w:t>
      </w:r>
      <w:r w:rsidR="004429A6" w:rsidRPr="00880F14">
        <w:rPr>
          <w:rFonts w:cstheme="minorHAnsi"/>
          <w:sz w:val="24"/>
          <w:szCs w:val="24"/>
        </w:rPr>
        <w:t>)</w:t>
      </w:r>
      <w:r w:rsidR="00E31BB6" w:rsidRPr="00880F14">
        <w:rPr>
          <w:rFonts w:cstheme="minorHAnsi"/>
          <w:sz w:val="24"/>
          <w:szCs w:val="24"/>
        </w:rPr>
        <w:t xml:space="preserve">. </w:t>
      </w:r>
      <w:r w:rsidR="00645E63" w:rsidRPr="00880F14">
        <w:rPr>
          <w:rFonts w:cstheme="minorHAnsi"/>
          <w:sz w:val="24"/>
          <w:szCs w:val="24"/>
        </w:rPr>
        <w:t xml:space="preserve">By </w:t>
      </w:r>
      <w:r w:rsidR="00997917" w:rsidRPr="00880F14">
        <w:rPr>
          <w:rFonts w:cstheme="minorHAnsi"/>
          <w:sz w:val="24"/>
          <w:szCs w:val="24"/>
        </w:rPr>
        <w:t>enshrin</w:t>
      </w:r>
      <w:r w:rsidR="00645E63" w:rsidRPr="00880F14">
        <w:rPr>
          <w:rFonts w:cstheme="minorHAnsi"/>
          <w:sz w:val="24"/>
          <w:szCs w:val="24"/>
        </w:rPr>
        <w:t>ing</w:t>
      </w:r>
      <w:r w:rsidR="0097620A" w:rsidRPr="00880F14">
        <w:rPr>
          <w:rFonts w:cstheme="minorHAnsi"/>
          <w:sz w:val="24"/>
          <w:szCs w:val="24"/>
        </w:rPr>
        <w:t xml:space="preserve"> practices</w:t>
      </w:r>
      <w:r w:rsidR="00EB5612" w:rsidRPr="00880F14">
        <w:rPr>
          <w:rFonts w:cstheme="minorHAnsi"/>
          <w:sz w:val="24"/>
          <w:szCs w:val="24"/>
        </w:rPr>
        <w:t xml:space="preserve"> and</w:t>
      </w:r>
      <w:r w:rsidR="0097620A" w:rsidRPr="00880F14">
        <w:rPr>
          <w:rFonts w:cstheme="minorHAnsi"/>
          <w:sz w:val="24"/>
          <w:szCs w:val="24"/>
        </w:rPr>
        <w:t xml:space="preserve"> objectif</w:t>
      </w:r>
      <w:r w:rsidR="00EB5612" w:rsidRPr="00880F14">
        <w:rPr>
          <w:rFonts w:cstheme="minorHAnsi"/>
          <w:sz w:val="24"/>
          <w:szCs w:val="24"/>
        </w:rPr>
        <w:t>y</w:t>
      </w:r>
      <w:r w:rsidR="00645E63" w:rsidRPr="00880F14">
        <w:rPr>
          <w:rFonts w:cstheme="minorHAnsi"/>
          <w:sz w:val="24"/>
          <w:szCs w:val="24"/>
        </w:rPr>
        <w:t>ing</w:t>
      </w:r>
      <w:r w:rsidR="00EB5612" w:rsidRPr="00880F14">
        <w:rPr>
          <w:rFonts w:cstheme="minorHAnsi"/>
          <w:sz w:val="24"/>
          <w:szCs w:val="24"/>
        </w:rPr>
        <w:t xml:space="preserve"> </w:t>
      </w:r>
      <w:r w:rsidR="00645E63" w:rsidRPr="00880F14">
        <w:rPr>
          <w:rFonts w:cstheme="minorHAnsi"/>
          <w:sz w:val="24"/>
          <w:szCs w:val="24"/>
        </w:rPr>
        <w:t>people,</w:t>
      </w:r>
      <w:r w:rsidR="004E51E7" w:rsidRPr="00880F14">
        <w:rPr>
          <w:rFonts w:cstheme="minorHAnsi"/>
          <w:sz w:val="24"/>
          <w:szCs w:val="24"/>
        </w:rPr>
        <w:t xml:space="preserve"> </w:t>
      </w:r>
      <w:r w:rsidR="00645E63" w:rsidRPr="00880F14">
        <w:rPr>
          <w:rFonts w:cstheme="minorHAnsi"/>
          <w:sz w:val="24"/>
          <w:szCs w:val="24"/>
        </w:rPr>
        <w:t xml:space="preserve">it is possible to </w:t>
      </w:r>
      <w:r w:rsidR="0097620A" w:rsidRPr="00880F14">
        <w:rPr>
          <w:rFonts w:cstheme="minorHAnsi"/>
          <w:sz w:val="24"/>
          <w:szCs w:val="24"/>
        </w:rPr>
        <w:t>heighten the sense of alienation</w:t>
      </w:r>
      <w:r w:rsidR="00645E63" w:rsidRPr="00880F14">
        <w:rPr>
          <w:rFonts w:cstheme="minorHAnsi"/>
          <w:sz w:val="24"/>
          <w:szCs w:val="24"/>
        </w:rPr>
        <w:t xml:space="preserve"> rather than normalize</w:t>
      </w:r>
      <w:r w:rsidR="0097620A" w:rsidRPr="00880F14">
        <w:rPr>
          <w:rFonts w:cstheme="minorHAnsi"/>
          <w:sz w:val="24"/>
          <w:szCs w:val="24"/>
        </w:rPr>
        <w:t xml:space="preserve"> </w:t>
      </w:r>
      <w:r w:rsidR="004E51E7" w:rsidRPr="00880F14">
        <w:rPr>
          <w:rFonts w:cstheme="minorHAnsi"/>
          <w:sz w:val="24"/>
          <w:szCs w:val="24"/>
        </w:rPr>
        <w:t>(</w:t>
      </w:r>
      <w:r w:rsidR="0097620A" w:rsidRPr="00880F14">
        <w:rPr>
          <w:rFonts w:cstheme="minorHAnsi"/>
          <w:sz w:val="24"/>
          <w:szCs w:val="24"/>
        </w:rPr>
        <w:t>Herzfeld 1991)</w:t>
      </w:r>
      <w:r w:rsidR="004E51E7" w:rsidRPr="00880F14">
        <w:rPr>
          <w:rFonts w:cstheme="minorHAnsi"/>
          <w:sz w:val="24"/>
          <w:szCs w:val="24"/>
        </w:rPr>
        <w:t xml:space="preserve">. </w:t>
      </w:r>
      <w:r w:rsidR="005F6EBF" w:rsidRPr="00880F14">
        <w:rPr>
          <w:rFonts w:cstheme="minorHAnsi"/>
          <w:sz w:val="24"/>
          <w:szCs w:val="24"/>
        </w:rPr>
        <w:t>A</w:t>
      </w:r>
      <w:r w:rsidR="004E51E7" w:rsidRPr="00880F14">
        <w:rPr>
          <w:rFonts w:cstheme="minorHAnsi"/>
          <w:sz w:val="24"/>
          <w:szCs w:val="24"/>
        </w:rPr>
        <w:t xml:space="preserve">s </w:t>
      </w:r>
      <w:r w:rsidR="002F5A98" w:rsidRPr="00880F14">
        <w:rPr>
          <w:rFonts w:cstheme="minorHAnsi"/>
          <w:sz w:val="24"/>
          <w:szCs w:val="24"/>
        </w:rPr>
        <w:t>Herzfeld</w:t>
      </w:r>
      <w:r w:rsidR="005F6EBF" w:rsidRPr="00880F14">
        <w:rPr>
          <w:rFonts w:cstheme="minorHAnsi"/>
          <w:sz w:val="24"/>
          <w:szCs w:val="24"/>
        </w:rPr>
        <w:t xml:space="preserve"> discusses,</w:t>
      </w:r>
      <w:r w:rsidR="004E51E7" w:rsidRPr="00880F14">
        <w:rPr>
          <w:rFonts w:cstheme="minorHAnsi"/>
          <w:sz w:val="24"/>
          <w:szCs w:val="24"/>
        </w:rPr>
        <w:t xml:space="preserve"> </w:t>
      </w:r>
      <w:r w:rsidR="0097620A" w:rsidRPr="00880F14">
        <w:rPr>
          <w:rFonts w:cstheme="minorHAnsi"/>
          <w:sz w:val="24"/>
          <w:szCs w:val="24"/>
        </w:rPr>
        <w:t>the battle over time is a battle over the possession of identity (ibid)</w:t>
      </w:r>
      <w:r w:rsidR="00645E63" w:rsidRPr="00880F14">
        <w:rPr>
          <w:rFonts w:cstheme="minorHAnsi"/>
          <w:sz w:val="24"/>
          <w:szCs w:val="24"/>
        </w:rPr>
        <w:t xml:space="preserve">. </w:t>
      </w:r>
      <w:r w:rsidR="004E51E7" w:rsidRPr="00880F14">
        <w:rPr>
          <w:rFonts w:cstheme="minorHAnsi"/>
          <w:sz w:val="24"/>
          <w:szCs w:val="24"/>
        </w:rPr>
        <w:t xml:space="preserve">I would agree </w:t>
      </w:r>
      <w:r w:rsidR="00645E63" w:rsidRPr="00880F14">
        <w:rPr>
          <w:rFonts w:cstheme="minorHAnsi"/>
          <w:sz w:val="24"/>
          <w:szCs w:val="24"/>
        </w:rPr>
        <w:t xml:space="preserve">with this assumption in </w:t>
      </w:r>
      <w:r w:rsidR="004E51E7" w:rsidRPr="00880F14">
        <w:rPr>
          <w:rFonts w:cstheme="minorHAnsi"/>
          <w:sz w:val="24"/>
          <w:szCs w:val="24"/>
        </w:rPr>
        <w:t>that in this example</w:t>
      </w:r>
      <w:r w:rsidR="00997917" w:rsidRPr="00880F14">
        <w:rPr>
          <w:rFonts w:cstheme="minorHAnsi"/>
          <w:sz w:val="24"/>
          <w:szCs w:val="24"/>
        </w:rPr>
        <w:t xml:space="preserve">, </w:t>
      </w:r>
      <w:r w:rsidR="004E51E7" w:rsidRPr="00880F14">
        <w:rPr>
          <w:rFonts w:cstheme="minorHAnsi"/>
          <w:sz w:val="24"/>
          <w:szCs w:val="24"/>
        </w:rPr>
        <w:t>women’s identity has been assigned a certain degree of national possession</w:t>
      </w:r>
      <w:r w:rsidR="00997917" w:rsidRPr="00880F14">
        <w:rPr>
          <w:rFonts w:cstheme="minorHAnsi"/>
          <w:sz w:val="24"/>
          <w:szCs w:val="24"/>
        </w:rPr>
        <w:t xml:space="preserve"> through the use of time.</w:t>
      </w:r>
    </w:p>
    <w:p w14:paraId="763358A0" w14:textId="3B62BC0A" w:rsidR="00EB5612" w:rsidRPr="00880F14" w:rsidRDefault="00EB5612" w:rsidP="00EB5612">
      <w:pPr>
        <w:spacing w:before="240" w:after="120"/>
        <w:rPr>
          <w:rFonts w:cstheme="minorHAnsi"/>
          <w:sz w:val="24"/>
          <w:szCs w:val="24"/>
        </w:rPr>
      </w:pPr>
      <w:r w:rsidRPr="00880F14">
        <w:rPr>
          <w:rFonts w:cstheme="minorHAnsi"/>
          <w:sz w:val="24"/>
          <w:szCs w:val="24"/>
        </w:rPr>
        <w:t xml:space="preserve">The </w:t>
      </w:r>
      <w:r w:rsidR="00E31BB6" w:rsidRPr="00880F14">
        <w:rPr>
          <w:rFonts w:cstheme="minorHAnsi"/>
          <w:sz w:val="24"/>
          <w:szCs w:val="24"/>
        </w:rPr>
        <w:t xml:space="preserve">booklet’s </w:t>
      </w:r>
      <w:r w:rsidRPr="00880F14">
        <w:rPr>
          <w:rFonts w:cstheme="minorHAnsi"/>
          <w:sz w:val="24"/>
          <w:szCs w:val="24"/>
        </w:rPr>
        <w:t>o</w:t>
      </w:r>
      <w:r w:rsidR="00855A33" w:rsidRPr="00880F14">
        <w:rPr>
          <w:rFonts w:cstheme="minorHAnsi"/>
          <w:sz w:val="24"/>
          <w:szCs w:val="24"/>
        </w:rPr>
        <w:t>pening</w:t>
      </w:r>
      <w:r w:rsidRPr="00880F14">
        <w:rPr>
          <w:rFonts w:cstheme="minorHAnsi"/>
          <w:sz w:val="24"/>
          <w:szCs w:val="24"/>
        </w:rPr>
        <w:t xml:space="preserve"> address</w:t>
      </w:r>
      <w:r w:rsidR="00855A33" w:rsidRPr="00880F14">
        <w:rPr>
          <w:rFonts w:cstheme="minorHAnsi"/>
          <w:sz w:val="24"/>
          <w:szCs w:val="24"/>
        </w:rPr>
        <w:t xml:space="preserve"> is by Queen </w:t>
      </w:r>
      <w:r w:rsidR="00BE6037" w:rsidRPr="00880F14">
        <w:rPr>
          <w:rFonts w:cstheme="minorHAnsi"/>
          <w:sz w:val="24"/>
          <w:szCs w:val="24"/>
        </w:rPr>
        <w:t>Elizabeth</w:t>
      </w:r>
      <w:r w:rsidR="00E21559" w:rsidRPr="00880F14">
        <w:rPr>
          <w:rFonts w:cstheme="minorHAnsi"/>
          <w:sz w:val="24"/>
          <w:szCs w:val="24"/>
        </w:rPr>
        <w:t xml:space="preserve"> II</w:t>
      </w:r>
      <w:r w:rsidR="00BE6037" w:rsidRPr="00880F14">
        <w:rPr>
          <w:rFonts w:cstheme="minorHAnsi"/>
          <w:sz w:val="24"/>
          <w:szCs w:val="24"/>
        </w:rPr>
        <w:t xml:space="preserve">, showing </w:t>
      </w:r>
      <w:r w:rsidR="00E31BB6" w:rsidRPr="00880F14">
        <w:rPr>
          <w:rFonts w:cstheme="minorHAnsi"/>
          <w:sz w:val="24"/>
          <w:szCs w:val="24"/>
        </w:rPr>
        <w:t>a photograph of her at Buckingham</w:t>
      </w:r>
      <w:r w:rsidR="00BE6037" w:rsidRPr="00880F14">
        <w:rPr>
          <w:rFonts w:cstheme="minorHAnsi"/>
          <w:sz w:val="24"/>
          <w:szCs w:val="24"/>
        </w:rPr>
        <w:t xml:space="preserve"> </w:t>
      </w:r>
      <w:r w:rsidR="00E31BB6" w:rsidRPr="00880F14">
        <w:rPr>
          <w:rFonts w:cstheme="minorHAnsi"/>
          <w:sz w:val="24"/>
          <w:szCs w:val="24"/>
        </w:rPr>
        <w:t>P</w:t>
      </w:r>
      <w:r w:rsidR="00BE6037" w:rsidRPr="00880F14">
        <w:rPr>
          <w:rFonts w:cstheme="minorHAnsi"/>
          <w:sz w:val="24"/>
          <w:szCs w:val="24"/>
        </w:rPr>
        <w:t>alace</w:t>
      </w:r>
      <w:r w:rsidR="00E31BB6" w:rsidRPr="00880F14">
        <w:rPr>
          <w:rFonts w:cstheme="minorHAnsi"/>
          <w:sz w:val="24"/>
          <w:szCs w:val="24"/>
        </w:rPr>
        <w:t xml:space="preserve"> </w:t>
      </w:r>
      <w:r w:rsidR="00444919" w:rsidRPr="00880F14">
        <w:rPr>
          <w:rFonts w:cstheme="minorHAnsi"/>
          <w:sz w:val="24"/>
          <w:szCs w:val="24"/>
        </w:rPr>
        <w:t xml:space="preserve">with the </w:t>
      </w:r>
      <w:r w:rsidR="00997917" w:rsidRPr="00880F14">
        <w:rPr>
          <w:rFonts w:cstheme="minorHAnsi"/>
          <w:sz w:val="24"/>
          <w:szCs w:val="24"/>
        </w:rPr>
        <w:t xml:space="preserve">royal crest and the </w:t>
      </w:r>
      <w:r w:rsidR="00444919" w:rsidRPr="00880F14">
        <w:rPr>
          <w:rFonts w:cstheme="minorHAnsi"/>
          <w:sz w:val="24"/>
          <w:szCs w:val="24"/>
        </w:rPr>
        <w:t>Red</w:t>
      </w:r>
      <w:r w:rsidR="00855A33" w:rsidRPr="00880F14">
        <w:rPr>
          <w:rFonts w:cstheme="minorHAnsi"/>
          <w:sz w:val="24"/>
          <w:szCs w:val="24"/>
        </w:rPr>
        <w:t xml:space="preserve"> </w:t>
      </w:r>
      <w:r w:rsidR="00BE6037" w:rsidRPr="00880F14">
        <w:rPr>
          <w:rFonts w:cstheme="minorHAnsi"/>
          <w:sz w:val="24"/>
          <w:szCs w:val="24"/>
        </w:rPr>
        <w:t>C</w:t>
      </w:r>
      <w:r w:rsidR="00855A33" w:rsidRPr="00880F14">
        <w:rPr>
          <w:rFonts w:cstheme="minorHAnsi"/>
          <w:sz w:val="24"/>
          <w:szCs w:val="24"/>
        </w:rPr>
        <w:t xml:space="preserve">ross emblem. </w:t>
      </w:r>
      <w:r w:rsidRPr="00880F14">
        <w:rPr>
          <w:rFonts w:cstheme="minorHAnsi"/>
          <w:sz w:val="24"/>
          <w:szCs w:val="24"/>
        </w:rPr>
        <w:t xml:space="preserve">Nationalism is </w:t>
      </w:r>
      <w:r w:rsidR="00BE6037" w:rsidRPr="00880F14">
        <w:rPr>
          <w:rFonts w:cstheme="minorHAnsi"/>
          <w:sz w:val="24"/>
          <w:szCs w:val="24"/>
        </w:rPr>
        <w:t>arguably</w:t>
      </w:r>
      <w:r w:rsidRPr="00880F14">
        <w:rPr>
          <w:rFonts w:cstheme="minorHAnsi"/>
          <w:sz w:val="24"/>
          <w:szCs w:val="24"/>
        </w:rPr>
        <w:t xml:space="preserve"> being reaffirmed here by </w:t>
      </w:r>
      <w:r w:rsidR="00444919" w:rsidRPr="00880F14">
        <w:rPr>
          <w:rFonts w:cstheme="minorHAnsi"/>
          <w:sz w:val="24"/>
          <w:szCs w:val="24"/>
        </w:rPr>
        <w:t xml:space="preserve">the use of </w:t>
      </w:r>
      <w:r w:rsidRPr="00880F14">
        <w:rPr>
          <w:rFonts w:cstheme="minorHAnsi"/>
          <w:sz w:val="24"/>
          <w:szCs w:val="24"/>
        </w:rPr>
        <w:t xml:space="preserve">state </w:t>
      </w:r>
      <w:r w:rsidRPr="00880F14">
        <w:rPr>
          <w:rFonts w:eastAsia="Times New Roman" w:cstheme="minorHAnsi"/>
          <w:sz w:val="24"/>
          <w:szCs w:val="24"/>
          <w:lang w:eastAsia="en-GB"/>
        </w:rPr>
        <w:t>defining national identities and sites of belonging</w:t>
      </w:r>
      <w:r w:rsidR="00444919" w:rsidRPr="00880F14">
        <w:rPr>
          <w:rFonts w:cstheme="minorHAnsi"/>
          <w:sz w:val="24"/>
          <w:szCs w:val="24"/>
        </w:rPr>
        <w:t xml:space="preserve">, taking the </w:t>
      </w:r>
      <w:r w:rsidR="00997917" w:rsidRPr="00880F14">
        <w:rPr>
          <w:rFonts w:cstheme="minorHAnsi"/>
          <w:sz w:val="24"/>
          <w:szCs w:val="24"/>
        </w:rPr>
        <w:t>Eurocentric</w:t>
      </w:r>
      <w:r w:rsidR="00444919" w:rsidRPr="00880F14">
        <w:rPr>
          <w:rFonts w:cstheme="minorHAnsi"/>
          <w:sz w:val="24"/>
          <w:szCs w:val="24"/>
        </w:rPr>
        <w:t xml:space="preserve"> view that ‘state’ exist</w:t>
      </w:r>
      <w:r w:rsidR="00E21559" w:rsidRPr="00880F14">
        <w:rPr>
          <w:rFonts w:cstheme="minorHAnsi"/>
          <w:sz w:val="24"/>
          <w:szCs w:val="24"/>
        </w:rPr>
        <w:t>s</w:t>
      </w:r>
      <w:r w:rsidRPr="00880F14">
        <w:rPr>
          <w:rFonts w:eastAsia="Times New Roman" w:cstheme="minorHAnsi"/>
          <w:sz w:val="24"/>
          <w:szCs w:val="24"/>
          <w:lang w:eastAsia="en-GB"/>
        </w:rPr>
        <w:t xml:space="preserve">. </w:t>
      </w:r>
      <w:r w:rsidR="00E31BB6" w:rsidRPr="00880F14">
        <w:rPr>
          <w:rFonts w:eastAsia="Times New Roman" w:cstheme="minorHAnsi"/>
          <w:sz w:val="24"/>
          <w:szCs w:val="24"/>
          <w:lang w:eastAsia="en-GB"/>
        </w:rPr>
        <w:t>(</w:t>
      </w:r>
      <w:r w:rsidR="00E31BB6" w:rsidRPr="00880F14">
        <w:rPr>
          <w:rFonts w:cstheme="minorHAnsi"/>
          <w:sz w:val="24"/>
          <w:szCs w:val="24"/>
        </w:rPr>
        <w:t>Wilk</w:t>
      </w:r>
      <w:r w:rsidR="00880F14" w:rsidRPr="00880F14">
        <w:rPr>
          <w:rFonts w:cstheme="minorHAnsi"/>
          <w:sz w:val="24"/>
          <w:szCs w:val="24"/>
        </w:rPr>
        <w:t xml:space="preserve"> 1985</w:t>
      </w:r>
      <w:r w:rsidR="00444919" w:rsidRPr="00880F14">
        <w:rPr>
          <w:rFonts w:cstheme="minorHAnsi"/>
          <w:sz w:val="24"/>
          <w:szCs w:val="24"/>
        </w:rPr>
        <w:t xml:space="preserve">). </w:t>
      </w:r>
      <w:r w:rsidRPr="00880F14">
        <w:rPr>
          <w:rFonts w:cstheme="minorHAnsi"/>
          <w:sz w:val="24"/>
          <w:szCs w:val="24"/>
        </w:rPr>
        <w:t>Emblemising</w:t>
      </w:r>
      <w:r w:rsidRPr="00880F14">
        <w:rPr>
          <w:rFonts w:cstheme="minorHAnsi"/>
          <w:b/>
          <w:sz w:val="24"/>
          <w:szCs w:val="24"/>
        </w:rPr>
        <w:t xml:space="preserve"> </w:t>
      </w:r>
      <w:r w:rsidRPr="00880F14">
        <w:rPr>
          <w:rFonts w:cstheme="minorHAnsi"/>
          <w:sz w:val="24"/>
          <w:szCs w:val="24"/>
        </w:rPr>
        <w:t>is an exaggerated symbolising, which takes one element and makes it stand for the whole</w:t>
      </w:r>
      <w:r w:rsidR="00444919" w:rsidRPr="00880F14">
        <w:rPr>
          <w:rFonts w:cstheme="minorHAnsi"/>
          <w:sz w:val="24"/>
          <w:szCs w:val="24"/>
        </w:rPr>
        <w:t>, here the whole nation</w:t>
      </w:r>
      <w:r w:rsidR="00432993" w:rsidRPr="00880F14">
        <w:rPr>
          <w:rFonts w:cstheme="minorHAnsi"/>
          <w:sz w:val="24"/>
          <w:szCs w:val="24"/>
        </w:rPr>
        <w:t xml:space="preserve">, and </w:t>
      </w:r>
      <w:r w:rsidR="005B6A05" w:rsidRPr="00880F14">
        <w:rPr>
          <w:rFonts w:cstheme="minorHAnsi"/>
          <w:sz w:val="24"/>
          <w:szCs w:val="24"/>
        </w:rPr>
        <w:t>i</w:t>
      </w:r>
      <w:r w:rsidR="00E21559" w:rsidRPr="00880F14">
        <w:rPr>
          <w:rFonts w:cstheme="minorHAnsi"/>
          <w:sz w:val="24"/>
          <w:szCs w:val="24"/>
        </w:rPr>
        <w:t xml:space="preserve">n this opening address, </w:t>
      </w:r>
      <w:r w:rsidR="00444919" w:rsidRPr="00880F14">
        <w:rPr>
          <w:rFonts w:cstheme="minorHAnsi"/>
          <w:sz w:val="24"/>
          <w:szCs w:val="24"/>
        </w:rPr>
        <w:t>Queen Elizabeth II d</w:t>
      </w:r>
      <w:r w:rsidR="00BE6037" w:rsidRPr="00880F14">
        <w:rPr>
          <w:rFonts w:cstheme="minorHAnsi"/>
          <w:sz w:val="24"/>
          <w:szCs w:val="24"/>
        </w:rPr>
        <w:t>iscusses</w:t>
      </w:r>
      <w:r w:rsidR="00444919" w:rsidRPr="00880F14">
        <w:rPr>
          <w:rFonts w:cstheme="minorHAnsi"/>
          <w:sz w:val="24"/>
          <w:szCs w:val="24"/>
        </w:rPr>
        <w:t xml:space="preserve"> that</w:t>
      </w:r>
      <w:r w:rsidR="00BE6037" w:rsidRPr="00880F14">
        <w:rPr>
          <w:rFonts w:cstheme="minorHAnsi"/>
          <w:sz w:val="24"/>
          <w:szCs w:val="24"/>
        </w:rPr>
        <w:t xml:space="preserve"> she knows first-hand</w:t>
      </w:r>
      <w:r w:rsidR="00444919" w:rsidRPr="00880F14">
        <w:rPr>
          <w:rFonts w:cstheme="minorHAnsi"/>
          <w:sz w:val="24"/>
          <w:szCs w:val="24"/>
        </w:rPr>
        <w:t xml:space="preserve"> the roles of women in war, </w:t>
      </w:r>
      <w:r w:rsidR="003320A4" w:rsidRPr="00880F14">
        <w:rPr>
          <w:rFonts w:cstheme="minorHAnsi"/>
          <w:sz w:val="24"/>
          <w:szCs w:val="24"/>
        </w:rPr>
        <w:t xml:space="preserve">suggesting her as </w:t>
      </w:r>
      <w:r w:rsidR="00444919" w:rsidRPr="00880F14">
        <w:rPr>
          <w:rFonts w:cstheme="minorHAnsi"/>
          <w:sz w:val="24"/>
          <w:szCs w:val="24"/>
        </w:rPr>
        <w:t xml:space="preserve">the </w:t>
      </w:r>
      <w:r w:rsidR="003320A4" w:rsidRPr="00880F14">
        <w:rPr>
          <w:rFonts w:cstheme="minorHAnsi"/>
          <w:sz w:val="24"/>
          <w:szCs w:val="24"/>
        </w:rPr>
        <w:t>assigned expert</w:t>
      </w:r>
      <w:r w:rsidR="00444919" w:rsidRPr="00880F14">
        <w:rPr>
          <w:rFonts w:cstheme="minorHAnsi"/>
          <w:sz w:val="24"/>
          <w:szCs w:val="24"/>
        </w:rPr>
        <w:t>, the</w:t>
      </w:r>
      <w:r w:rsidRPr="00880F14">
        <w:rPr>
          <w:rFonts w:cstheme="minorHAnsi"/>
          <w:sz w:val="24"/>
          <w:szCs w:val="24"/>
        </w:rPr>
        <w:t xml:space="preserve"> agent for the </w:t>
      </w:r>
      <w:r w:rsidR="00645E63" w:rsidRPr="00880F14">
        <w:rPr>
          <w:rFonts w:cstheme="minorHAnsi"/>
          <w:sz w:val="24"/>
          <w:szCs w:val="24"/>
        </w:rPr>
        <w:t>nation</w:t>
      </w:r>
      <w:r w:rsidRPr="00880F14">
        <w:rPr>
          <w:rFonts w:cstheme="minorHAnsi"/>
          <w:sz w:val="24"/>
          <w:szCs w:val="24"/>
        </w:rPr>
        <w:t xml:space="preserve"> whose lives and beliefs are ‘interpreted’ through </w:t>
      </w:r>
      <w:r w:rsidR="00444919" w:rsidRPr="00880F14">
        <w:rPr>
          <w:rFonts w:cstheme="minorHAnsi"/>
          <w:sz w:val="24"/>
          <w:szCs w:val="24"/>
        </w:rPr>
        <w:t xml:space="preserve">this </w:t>
      </w:r>
      <w:r w:rsidR="003320A4" w:rsidRPr="00880F14">
        <w:rPr>
          <w:rFonts w:cstheme="minorHAnsi"/>
          <w:sz w:val="24"/>
          <w:szCs w:val="24"/>
        </w:rPr>
        <w:t>event</w:t>
      </w:r>
      <w:r w:rsidR="00200479" w:rsidRPr="00880F14">
        <w:rPr>
          <w:rFonts w:cstheme="minorHAnsi"/>
          <w:sz w:val="24"/>
          <w:szCs w:val="24"/>
        </w:rPr>
        <w:t xml:space="preserve"> (ibid)</w:t>
      </w:r>
      <w:r w:rsidR="003320A4" w:rsidRPr="00880F14">
        <w:rPr>
          <w:rFonts w:cstheme="minorHAnsi"/>
          <w:sz w:val="24"/>
          <w:szCs w:val="24"/>
        </w:rPr>
        <w:t>.</w:t>
      </w:r>
    </w:p>
    <w:p w14:paraId="13AE4D9F" w14:textId="7B1EE2D5" w:rsidR="001D6242" w:rsidRPr="00880F14" w:rsidRDefault="003320A4" w:rsidP="001D6242">
      <w:pPr>
        <w:shd w:val="clear" w:color="auto" w:fill="FFFFFF"/>
        <w:rPr>
          <w:rFonts w:eastAsia="Times New Roman" w:cstheme="minorHAnsi"/>
          <w:sz w:val="24"/>
          <w:szCs w:val="24"/>
          <w:lang w:eastAsia="en-GB"/>
        </w:rPr>
      </w:pPr>
      <w:r w:rsidRPr="00880F14">
        <w:rPr>
          <w:rFonts w:cstheme="minorHAnsi"/>
          <w:sz w:val="24"/>
          <w:szCs w:val="24"/>
        </w:rPr>
        <w:t xml:space="preserve">Next </w:t>
      </w:r>
      <w:r w:rsidR="00E21559" w:rsidRPr="00880F14">
        <w:rPr>
          <w:rFonts w:cstheme="minorHAnsi"/>
          <w:sz w:val="24"/>
          <w:szCs w:val="24"/>
        </w:rPr>
        <w:t xml:space="preserve">in the booklet </w:t>
      </w:r>
      <w:r w:rsidRPr="00880F14">
        <w:rPr>
          <w:rFonts w:cstheme="minorHAnsi"/>
          <w:sz w:val="24"/>
          <w:szCs w:val="24"/>
        </w:rPr>
        <w:t>comes a</w:t>
      </w:r>
      <w:r w:rsidR="00855A33" w:rsidRPr="00880F14">
        <w:rPr>
          <w:rFonts w:cstheme="minorHAnsi"/>
          <w:sz w:val="24"/>
          <w:szCs w:val="24"/>
        </w:rPr>
        <w:t xml:space="preserve"> potted history of a century of women at war. Women’s roles</w:t>
      </w:r>
      <w:r w:rsidRPr="00880F14">
        <w:rPr>
          <w:rFonts w:cstheme="minorHAnsi"/>
          <w:sz w:val="24"/>
          <w:szCs w:val="24"/>
        </w:rPr>
        <w:t xml:space="preserve"> evidently</w:t>
      </w:r>
      <w:r w:rsidR="00855A33" w:rsidRPr="00880F14">
        <w:rPr>
          <w:rFonts w:cstheme="minorHAnsi"/>
          <w:sz w:val="24"/>
          <w:szCs w:val="24"/>
        </w:rPr>
        <w:t xml:space="preserve"> changed when they had to step in during WW1</w:t>
      </w:r>
      <w:r w:rsidRPr="00880F14">
        <w:rPr>
          <w:rFonts w:cstheme="minorHAnsi"/>
          <w:sz w:val="24"/>
          <w:szCs w:val="24"/>
        </w:rPr>
        <w:t xml:space="preserve">, and here we are provided with a succession of </w:t>
      </w:r>
      <w:r w:rsidR="00E21559" w:rsidRPr="00880F14">
        <w:rPr>
          <w:rFonts w:cstheme="minorHAnsi"/>
          <w:sz w:val="24"/>
          <w:szCs w:val="24"/>
        </w:rPr>
        <w:t xml:space="preserve">female </w:t>
      </w:r>
      <w:r w:rsidRPr="00880F14">
        <w:rPr>
          <w:rFonts w:cstheme="minorHAnsi"/>
          <w:sz w:val="24"/>
          <w:szCs w:val="24"/>
        </w:rPr>
        <w:t>armed forces</w:t>
      </w:r>
      <w:r w:rsidR="00855A33" w:rsidRPr="00880F14">
        <w:rPr>
          <w:rFonts w:cstheme="minorHAnsi"/>
          <w:sz w:val="24"/>
          <w:szCs w:val="24"/>
        </w:rPr>
        <w:t xml:space="preserve"> ranks</w:t>
      </w:r>
      <w:r w:rsidRPr="00880F14">
        <w:rPr>
          <w:rFonts w:cstheme="minorHAnsi"/>
          <w:sz w:val="24"/>
          <w:szCs w:val="24"/>
        </w:rPr>
        <w:t xml:space="preserve">, </w:t>
      </w:r>
      <w:r w:rsidR="00855A33" w:rsidRPr="00880F14">
        <w:rPr>
          <w:rFonts w:cstheme="minorHAnsi"/>
          <w:sz w:val="24"/>
          <w:szCs w:val="24"/>
        </w:rPr>
        <w:t xml:space="preserve">corps and </w:t>
      </w:r>
      <w:r w:rsidRPr="00880F14">
        <w:rPr>
          <w:rFonts w:cstheme="minorHAnsi"/>
          <w:sz w:val="24"/>
          <w:szCs w:val="24"/>
        </w:rPr>
        <w:t xml:space="preserve">their associated </w:t>
      </w:r>
      <w:r w:rsidR="00855A33" w:rsidRPr="00880F14">
        <w:rPr>
          <w:rFonts w:cstheme="minorHAnsi"/>
          <w:sz w:val="24"/>
          <w:szCs w:val="24"/>
        </w:rPr>
        <w:t xml:space="preserve">dates. </w:t>
      </w:r>
      <w:r w:rsidRPr="00880F14">
        <w:rPr>
          <w:rFonts w:cstheme="minorHAnsi"/>
          <w:sz w:val="24"/>
          <w:szCs w:val="24"/>
        </w:rPr>
        <w:t xml:space="preserve">Their </w:t>
      </w:r>
      <w:r w:rsidR="009C000F" w:rsidRPr="00880F14">
        <w:rPr>
          <w:rFonts w:cstheme="minorHAnsi"/>
          <w:sz w:val="24"/>
          <w:szCs w:val="24"/>
        </w:rPr>
        <w:t>“</w:t>
      </w:r>
      <w:r w:rsidR="00660AD9">
        <w:rPr>
          <w:rFonts w:cstheme="minorHAnsi"/>
          <w:sz w:val="24"/>
          <w:szCs w:val="24"/>
        </w:rPr>
        <w:t>v</w:t>
      </w:r>
      <w:r w:rsidR="00855A33" w:rsidRPr="00880F14">
        <w:rPr>
          <w:rFonts w:cstheme="minorHAnsi"/>
          <w:sz w:val="24"/>
          <w:szCs w:val="24"/>
        </w:rPr>
        <w:t>ital and very varied tasks</w:t>
      </w:r>
      <w:r w:rsidR="009C000F" w:rsidRPr="00880F14">
        <w:rPr>
          <w:rFonts w:cstheme="minorHAnsi"/>
          <w:sz w:val="24"/>
          <w:szCs w:val="24"/>
        </w:rPr>
        <w:t>”</w:t>
      </w:r>
      <w:r w:rsidRPr="00880F14">
        <w:rPr>
          <w:rFonts w:cstheme="minorHAnsi"/>
          <w:sz w:val="24"/>
          <w:szCs w:val="24"/>
        </w:rPr>
        <w:t xml:space="preserve"> </w:t>
      </w:r>
      <w:r w:rsidR="00E21559" w:rsidRPr="00880F14">
        <w:rPr>
          <w:rFonts w:cstheme="minorHAnsi"/>
          <w:sz w:val="24"/>
          <w:szCs w:val="24"/>
        </w:rPr>
        <w:t xml:space="preserve">are outlined, </w:t>
      </w:r>
      <w:r w:rsidRPr="00880F14">
        <w:rPr>
          <w:rFonts w:cstheme="minorHAnsi"/>
          <w:sz w:val="24"/>
          <w:szCs w:val="24"/>
        </w:rPr>
        <w:t>culminating in</w:t>
      </w:r>
      <w:r w:rsidR="00855A33" w:rsidRPr="00880F14">
        <w:rPr>
          <w:rFonts w:cstheme="minorHAnsi"/>
          <w:sz w:val="24"/>
          <w:szCs w:val="24"/>
        </w:rPr>
        <w:t xml:space="preserve"> 2016 </w:t>
      </w:r>
      <w:r w:rsidRPr="00880F14">
        <w:rPr>
          <w:rFonts w:cstheme="minorHAnsi"/>
          <w:sz w:val="24"/>
          <w:szCs w:val="24"/>
        </w:rPr>
        <w:t xml:space="preserve">with the inclusion into </w:t>
      </w:r>
      <w:r w:rsidR="009C000F" w:rsidRPr="00880F14">
        <w:rPr>
          <w:rFonts w:cstheme="minorHAnsi"/>
          <w:sz w:val="24"/>
          <w:szCs w:val="24"/>
        </w:rPr>
        <w:t>“</w:t>
      </w:r>
      <w:r w:rsidR="00855A33" w:rsidRPr="00880F14">
        <w:rPr>
          <w:rFonts w:cstheme="minorHAnsi"/>
          <w:sz w:val="24"/>
          <w:szCs w:val="24"/>
        </w:rPr>
        <w:t>ground close combat</w:t>
      </w:r>
      <w:r w:rsidR="009C000F" w:rsidRPr="00880F14">
        <w:rPr>
          <w:rFonts w:cstheme="minorHAnsi"/>
          <w:sz w:val="24"/>
          <w:szCs w:val="24"/>
        </w:rPr>
        <w:t>”</w:t>
      </w:r>
      <w:r w:rsidR="00855A33" w:rsidRPr="00880F14">
        <w:rPr>
          <w:rFonts w:cstheme="minorHAnsi"/>
          <w:sz w:val="24"/>
          <w:szCs w:val="24"/>
        </w:rPr>
        <w:t xml:space="preserve"> roles. </w:t>
      </w:r>
      <w:r w:rsidRPr="00880F14">
        <w:rPr>
          <w:rFonts w:cstheme="minorHAnsi"/>
          <w:sz w:val="24"/>
          <w:szCs w:val="24"/>
        </w:rPr>
        <w:t>“</w:t>
      </w:r>
      <w:r w:rsidR="00855A33" w:rsidRPr="00880F14">
        <w:rPr>
          <w:rFonts w:cstheme="minorHAnsi"/>
          <w:sz w:val="24"/>
          <w:szCs w:val="24"/>
        </w:rPr>
        <w:t>Within a 100 years, women have been fully integrated into the British Armed Forces</w:t>
      </w:r>
      <w:r w:rsidRPr="00880F14">
        <w:rPr>
          <w:rFonts w:cstheme="minorHAnsi"/>
          <w:sz w:val="24"/>
          <w:szCs w:val="24"/>
        </w:rPr>
        <w:t>” the narrative states</w:t>
      </w:r>
      <w:r w:rsidR="00E21559" w:rsidRPr="00880F14">
        <w:rPr>
          <w:rFonts w:cstheme="minorHAnsi"/>
          <w:sz w:val="24"/>
          <w:szCs w:val="24"/>
        </w:rPr>
        <w:t>. As a</w:t>
      </w:r>
      <w:r w:rsidR="00C61346" w:rsidRPr="00880F14">
        <w:rPr>
          <w:rFonts w:cstheme="minorHAnsi"/>
          <w:sz w:val="24"/>
          <w:szCs w:val="24"/>
        </w:rPr>
        <w:t xml:space="preserve"> story</w:t>
      </w:r>
      <w:r w:rsidRPr="00880F14">
        <w:rPr>
          <w:rFonts w:cstheme="minorHAnsi"/>
          <w:sz w:val="24"/>
          <w:szCs w:val="24"/>
        </w:rPr>
        <w:t xml:space="preserve"> </w:t>
      </w:r>
      <w:r w:rsidR="00E21559" w:rsidRPr="00880F14">
        <w:rPr>
          <w:rFonts w:cstheme="minorHAnsi"/>
          <w:sz w:val="24"/>
          <w:szCs w:val="24"/>
        </w:rPr>
        <w:t>of</w:t>
      </w:r>
      <w:r w:rsidRPr="00880F14">
        <w:rPr>
          <w:rFonts w:cstheme="minorHAnsi"/>
          <w:sz w:val="24"/>
          <w:szCs w:val="24"/>
        </w:rPr>
        <w:t xml:space="preserve"> </w:t>
      </w:r>
      <w:r w:rsidR="00C61346" w:rsidRPr="00880F14">
        <w:rPr>
          <w:rFonts w:cstheme="minorHAnsi"/>
          <w:sz w:val="24"/>
          <w:szCs w:val="24"/>
        </w:rPr>
        <w:t>timeline continuity</w:t>
      </w:r>
      <w:r w:rsidR="00E21559" w:rsidRPr="00880F14">
        <w:rPr>
          <w:rFonts w:cstheme="minorHAnsi"/>
          <w:sz w:val="24"/>
          <w:szCs w:val="24"/>
        </w:rPr>
        <w:t>, t</w:t>
      </w:r>
      <w:r w:rsidR="00831318" w:rsidRPr="00880F14">
        <w:rPr>
          <w:rFonts w:cstheme="minorHAnsi"/>
          <w:sz w:val="24"/>
          <w:szCs w:val="24"/>
        </w:rPr>
        <w:t>his</w:t>
      </w:r>
      <w:r w:rsidRPr="00880F14">
        <w:rPr>
          <w:rFonts w:cstheme="minorHAnsi"/>
          <w:sz w:val="24"/>
          <w:szCs w:val="24"/>
        </w:rPr>
        <w:t xml:space="preserve"> </w:t>
      </w:r>
      <w:r w:rsidR="00831318" w:rsidRPr="00880F14">
        <w:rPr>
          <w:rFonts w:cstheme="minorHAnsi"/>
          <w:sz w:val="24"/>
          <w:szCs w:val="24"/>
        </w:rPr>
        <w:t>organises the forward course of the histor</w:t>
      </w:r>
      <w:r w:rsidRPr="00880F14">
        <w:rPr>
          <w:rFonts w:cstheme="minorHAnsi"/>
          <w:sz w:val="24"/>
          <w:szCs w:val="24"/>
        </w:rPr>
        <w:t>y, with n</w:t>
      </w:r>
      <w:r w:rsidR="00831318" w:rsidRPr="00880F14">
        <w:rPr>
          <w:rFonts w:cstheme="minorHAnsi"/>
          <w:sz w:val="24"/>
          <w:szCs w:val="24"/>
        </w:rPr>
        <w:t>ational herita</w:t>
      </w:r>
      <w:r w:rsidRPr="00880F14">
        <w:rPr>
          <w:rFonts w:cstheme="minorHAnsi"/>
          <w:sz w:val="24"/>
          <w:szCs w:val="24"/>
        </w:rPr>
        <w:t>ge</w:t>
      </w:r>
      <w:r w:rsidR="00E21559" w:rsidRPr="00880F14">
        <w:rPr>
          <w:rFonts w:cstheme="minorHAnsi"/>
          <w:sz w:val="24"/>
          <w:szCs w:val="24"/>
        </w:rPr>
        <w:t xml:space="preserve"> </w:t>
      </w:r>
      <w:r w:rsidRPr="00880F14">
        <w:rPr>
          <w:rFonts w:cstheme="minorHAnsi"/>
          <w:sz w:val="24"/>
          <w:szCs w:val="24"/>
        </w:rPr>
        <w:t xml:space="preserve">holding strong </w:t>
      </w:r>
      <w:r w:rsidR="00831318" w:rsidRPr="00880F14">
        <w:rPr>
          <w:rFonts w:cstheme="minorHAnsi"/>
          <w:sz w:val="24"/>
          <w:szCs w:val="24"/>
        </w:rPr>
        <w:t xml:space="preserve">authority </w:t>
      </w:r>
      <w:r w:rsidRPr="00880F14">
        <w:rPr>
          <w:rFonts w:cstheme="minorHAnsi"/>
          <w:sz w:val="24"/>
          <w:szCs w:val="24"/>
        </w:rPr>
        <w:t>when it comes to</w:t>
      </w:r>
      <w:r w:rsidR="00831318" w:rsidRPr="00880F14">
        <w:rPr>
          <w:rFonts w:cstheme="minorHAnsi"/>
          <w:sz w:val="24"/>
          <w:szCs w:val="24"/>
        </w:rPr>
        <w:t xml:space="preserve"> constructing a nation’s past and mapping out its future. </w:t>
      </w:r>
      <w:r w:rsidR="00997917" w:rsidRPr="00880F14">
        <w:rPr>
          <w:rFonts w:cstheme="minorHAnsi"/>
          <w:sz w:val="24"/>
          <w:szCs w:val="24"/>
        </w:rPr>
        <w:t xml:space="preserve">I would agree with Jacknis that </w:t>
      </w:r>
      <w:r w:rsidR="00EE0D8E" w:rsidRPr="00880F14">
        <w:rPr>
          <w:rFonts w:cstheme="minorHAnsi"/>
          <w:sz w:val="24"/>
          <w:szCs w:val="24"/>
        </w:rPr>
        <w:t>t</w:t>
      </w:r>
      <w:r w:rsidR="00997917" w:rsidRPr="00880F14">
        <w:rPr>
          <w:rFonts w:cstheme="minorHAnsi"/>
          <w:sz w:val="24"/>
          <w:szCs w:val="24"/>
        </w:rPr>
        <w:t>his style of r</w:t>
      </w:r>
      <w:r w:rsidR="00831318" w:rsidRPr="00880F14">
        <w:rPr>
          <w:rFonts w:cstheme="minorHAnsi"/>
          <w:sz w:val="24"/>
          <w:szCs w:val="24"/>
        </w:rPr>
        <w:t>hetoric transform</w:t>
      </w:r>
      <w:r w:rsidR="00E21559" w:rsidRPr="00880F14">
        <w:rPr>
          <w:rFonts w:cstheme="minorHAnsi"/>
          <w:sz w:val="24"/>
          <w:szCs w:val="24"/>
        </w:rPr>
        <w:t>s</w:t>
      </w:r>
      <w:r w:rsidR="00831318" w:rsidRPr="00880F14">
        <w:rPr>
          <w:rFonts w:cstheme="minorHAnsi"/>
          <w:sz w:val="24"/>
          <w:szCs w:val="24"/>
        </w:rPr>
        <w:t xml:space="preserve"> the texture of the past, </w:t>
      </w:r>
      <w:r w:rsidRPr="00880F14">
        <w:rPr>
          <w:rFonts w:cstheme="minorHAnsi"/>
          <w:sz w:val="24"/>
          <w:szCs w:val="24"/>
        </w:rPr>
        <w:t>where heritage i</w:t>
      </w:r>
      <w:r w:rsidR="00831318" w:rsidRPr="00880F14">
        <w:rPr>
          <w:rFonts w:cstheme="minorHAnsi"/>
          <w:sz w:val="24"/>
          <w:szCs w:val="24"/>
        </w:rPr>
        <w:t xml:space="preserve">s </w:t>
      </w:r>
      <w:r w:rsidR="00E21559" w:rsidRPr="00880F14">
        <w:rPr>
          <w:rFonts w:cstheme="minorHAnsi"/>
          <w:sz w:val="24"/>
          <w:szCs w:val="24"/>
        </w:rPr>
        <w:t>“</w:t>
      </w:r>
      <w:r w:rsidR="00831318" w:rsidRPr="00880F14">
        <w:rPr>
          <w:rFonts w:cstheme="minorHAnsi"/>
          <w:sz w:val="24"/>
          <w:szCs w:val="24"/>
        </w:rPr>
        <w:t xml:space="preserve">not preserved </w:t>
      </w:r>
      <w:r w:rsidR="00831318" w:rsidRPr="00880F14">
        <w:rPr>
          <w:rFonts w:cstheme="minorHAnsi"/>
          <w:i/>
          <w:sz w:val="24"/>
          <w:szCs w:val="24"/>
        </w:rPr>
        <w:t>from</w:t>
      </w:r>
      <w:r w:rsidR="00831318" w:rsidRPr="00880F14">
        <w:rPr>
          <w:rFonts w:cstheme="minorHAnsi"/>
          <w:sz w:val="24"/>
          <w:szCs w:val="24"/>
        </w:rPr>
        <w:t xml:space="preserve"> development but </w:t>
      </w:r>
      <w:r w:rsidR="00831318" w:rsidRPr="00880F14">
        <w:rPr>
          <w:rFonts w:cstheme="minorHAnsi"/>
          <w:i/>
          <w:sz w:val="24"/>
          <w:szCs w:val="24"/>
        </w:rPr>
        <w:t>for</w:t>
      </w:r>
      <w:r w:rsidR="00831318" w:rsidRPr="00880F14">
        <w:rPr>
          <w:rFonts w:cstheme="minorHAnsi"/>
          <w:sz w:val="24"/>
          <w:szCs w:val="24"/>
        </w:rPr>
        <w:t xml:space="preserve"> it</w:t>
      </w:r>
      <w:r w:rsidR="00E21559" w:rsidRPr="00880F14">
        <w:rPr>
          <w:rFonts w:cstheme="minorHAnsi"/>
          <w:sz w:val="24"/>
          <w:szCs w:val="24"/>
        </w:rPr>
        <w:t>”, (</w:t>
      </w:r>
      <w:r w:rsidR="00AC2BC2" w:rsidRPr="00880F14">
        <w:rPr>
          <w:rFonts w:cstheme="minorHAnsi"/>
          <w:sz w:val="24"/>
          <w:szCs w:val="24"/>
        </w:rPr>
        <w:t>Bennett</w:t>
      </w:r>
      <w:r w:rsidR="00880F14" w:rsidRPr="00880F14">
        <w:rPr>
          <w:rFonts w:cstheme="minorHAnsi"/>
          <w:sz w:val="24"/>
          <w:szCs w:val="24"/>
        </w:rPr>
        <w:t xml:space="preserve"> 1995:18</w:t>
      </w:r>
      <w:r w:rsidR="00E21559" w:rsidRPr="00880F14">
        <w:rPr>
          <w:rFonts w:cstheme="minorHAnsi"/>
          <w:sz w:val="24"/>
          <w:szCs w:val="24"/>
        </w:rPr>
        <w:t>).</w:t>
      </w:r>
      <w:r w:rsidR="00831318" w:rsidRPr="00880F14">
        <w:rPr>
          <w:rFonts w:cstheme="minorHAnsi"/>
          <w:sz w:val="24"/>
          <w:szCs w:val="24"/>
        </w:rPr>
        <w:t xml:space="preserve"> </w:t>
      </w:r>
      <w:r w:rsidR="00E21559" w:rsidRPr="00880F14">
        <w:rPr>
          <w:rFonts w:cstheme="minorHAnsi"/>
          <w:sz w:val="24"/>
          <w:szCs w:val="24"/>
        </w:rPr>
        <w:t>Wh</w:t>
      </w:r>
      <w:r w:rsidR="009C000F" w:rsidRPr="00880F14">
        <w:rPr>
          <w:rFonts w:cstheme="minorHAnsi"/>
          <w:sz w:val="24"/>
          <w:szCs w:val="24"/>
        </w:rPr>
        <w:t>ilst</w:t>
      </w:r>
      <w:r w:rsidR="00E21559" w:rsidRPr="00880F14">
        <w:rPr>
          <w:rFonts w:cstheme="minorHAnsi"/>
          <w:sz w:val="24"/>
          <w:szCs w:val="24"/>
        </w:rPr>
        <w:t xml:space="preserve"> it is arguably the existing historical </w:t>
      </w:r>
      <w:r w:rsidR="00E21559" w:rsidRPr="00880F14">
        <w:rPr>
          <w:rFonts w:cstheme="minorHAnsi"/>
          <w:sz w:val="24"/>
          <w:szCs w:val="24"/>
        </w:rPr>
        <w:lastRenderedPageBreak/>
        <w:t>discourse</w:t>
      </w:r>
      <w:r w:rsidR="00E21559" w:rsidRPr="00880F14">
        <w:rPr>
          <w:rFonts w:cstheme="minorHAnsi"/>
          <w:b/>
          <w:color w:val="70AD47" w:themeColor="accent6"/>
          <w:sz w:val="24"/>
          <w:szCs w:val="24"/>
        </w:rPr>
        <w:t xml:space="preserve"> </w:t>
      </w:r>
      <w:r w:rsidR="00E21559" w:rsidRPr="00880F14">
        <w:rPr>
          <w:rFonts w:cstheme="minorHAnsi"/>
          <w:sz w:val="24"/>
          <w:szCs w:val="24"/>
        </w:rPr>
        <w:t>that dictates</w:t>
      </w:r>
      <w:r w:rsidR="009C000F" w:rsidRPr="00880F14">
        <w:rPr>
          <w:rFonts w:cstheme="minorHAnsi"/>
          <w:sz w:val="24"/>
          <w:szCs w:val="24"/>
        </w:rPr>
        <w:t xml:space="preserve"> the</w:t>
      </w:r>
      <w:r w:rsidR="00E21559" w:rsidRPr="00880F14">
        <w:rPr>
          <w:rFonts w:cstheme="minorHAnsi"/>
          <w:sz w:val="24"/>
          <w:szCs w:val="24"/>
        </w:rPr>
        <w:t xml:space="preserve"> heritage communication decisions</w:t>
      </w:r>
      <w:r w:rsidR="009C000F" w:rsidRPr="00880F14">
        <w:rPr>
          <w:rFonts w:cstheme="minorHAnsi"/>
          <w:sz w:val="24"/>
          <w:szCs w:val="24"/>
        </w:rPr>
        <w:t xml:space="preserve"> in this </w:t>
      </w:r>
      <w:r w:rsidR="00EE0D8E" w:rsidRPr="00880F14">
        <w:rPr>
          <w:rFonts w:cstheme="minorHAnsi"/>
          <w:sz w:val="24"/>
          <w:szCs w:val="24"/>
        </w:rPr>
        <w:t xml:space="preserve">particular </w:t>
      </w:r>
      <w:r w:rsidR="00997917" w:rsidRPr="00880F14">
        <w:rPr>
          <w:rFonts w:cstheme="minorHAnsi"/>
          <w:sz w:val="24"/>
          <w:szCs w:val="24"/>
        </w:rPr>
        <w:t>heritage source</w:t>
      </w:r>
      <w:r w:rsidR="00E21559" w:rsidRPr="00880F14">
        <w:rPr>
          <w:rFonts w:cstheme="minorHAnsi"/>
          <w:b/>
          <w:sz w:val="24"/>
          <w:szCs w:val="24"/>
        </w:rPr>
        <w:t xml:space="preserve">, </w:t>
      </w:r>
      <w:r w:rsidR="00E21559" w:rsidRPr="00880F14">
        <w:rPr>
          <w:rFonts w:cstheme="minorHAnsi"/>
          <w:sz w:val="24"/>
          <w:szCs w:val="24"/>
        </w:rPr>
        <w:t>t</w:t>
      </w:r>
      <w:r w:rsidR="00831318" w:rsidRPr="00880F14">
        <w:rPr>
          <w:rFonts w:cstheme="minorHAnsi"/>
          <w:sz w:val="24"/>
          <w:szCs w:val="24"/>
        </w:rPr>
        <w:t>he future trajectory is</w:t>
      </w:r>
      <w:r w:rsidR="00EE0D8E" w:rsidRPr="00880F14">
        <w:rPr>
          <w:rFonts w:cstheme="minorHAnsi"/>
          <w:sz w:val="24"/>
          <w:szCs w:val="24"/>
        </w:rPr>
        <w:t xml:space="preserve"> being projected as</w:t>
      </w:r>
      <w:r w:rsidR="00831318" w:rsidRPr="00880F14">
        <w:rPr>
          <w:rFonts w:cstheme="minorHAnsi"/>
          <w:sz w:val="24"/>
          <w:szCs w:val="24"/>
        </w:rPr>
        <w:t xml:space="preserve"> more of the same</w:t>
      </w:r>
      <w:r w:rsidR="00E21559" w:rsidRPr="00880F14">
        <w:rPr>
          <w:rFonts w:cstheme="minorHAnsi"/>
          <w:sz w:val="24"/>
          <w:szCs w:val="24"/>
        </w:rPr>
        <w:t xml:space="preserve">, </w:t>
      </w:r>
      <w:r w:rsidR="009C000F" w:rsidRPr="00880F14">
        <w:rPr>
          <w:rFonts w:cstheme="minorHAnsi"/>
          <w:sz w:val="24"/>
          <w:szCs w:val="24"/>
        </w:rPr>
        <w:t>and the wider</w:t>
      </w:r>
      <w:r w:rsidR="00831318" w:rsidRPr="00880F14">
        <w:rPr>
          <w:rFonts w:cstheme="minorHAnsi"/>
          <w:sz w:val="24"/>
          <w:szCs w:val="24"/>
        </w:rPr>
        <w:t xml:space="preserve"> rhetoric </w:t>
      </w:r>
      <w:r w:rsidR="009C000F" w:rsidRPr="00880F14">
        <w:rPr>
          <w:rFonts w:cstheme="minorHAnsi"/>
          <w:sz w:val="24"/>
          <w:szCs w:val="24"/>
        </w:rPr>
        <w:t>also shows the</w:t>
      </w:r>
      <w:r w:rsidR="00831318" w:rsidRPr="00880F14">
        <w:rPr>
          <w:rFonts w:cstheme="minorHAnsi"/>
          <w:sz w:val="24"/>
          <w:szCs w:val="24"/>
        </w:rPr>
        <w:t xml:space="preserve"> transformation of the views of the nation</w:t>
      </w:r>
      <w:r w:rsidR="009C000F" w:rsidRPr="00880F14">
        <w:rPr>
          <w:rFonts w:cstheme="minorHAnsi"/>
          <w:sz w:val="24"/>
          <w:szCs w:val="24"/>
        </w:rPr>
        <w:t>.</w:t>
      </w:r>
      <w:r w:rsidR="00831318" w:rsidRPr="00880F14">
        <w:rPr>
          <w:rFonts w:cstheme="minorHAnsi"/>
          <w:b/>
          <w:sz w:val="24"/>
          <w:szCs w:val="24"/>
        </w:rPr>
        <w:t xml:space="preserve"> </w:t>
      </w:r>
      <w:r w:rsidR="00831318" w:rsidRPr="00880F14">
        <w:rPr>
          <w:rFonts w:cstheme="minorHAnsi"/>
          <w:sz w:val="24"/>
          <w:szCs w:val="24"/>
        </w:rPr>
        <w:t>MacCannell s</w:t>
      </w:r>
      <w:r w:rsidR="009C000F" w:rsidRPr="00880F14">
        <w:rPr>
          <w:rFonts w:cstheme="minorHAnsi"/>
          <w:sz w:val="24"/>
          <w:szCs w:val="24"/>
        </w:rPr>
        <w:t>uggests that</w:t>
      </w:r>
      <w:r w:rsidR="00831318" w:rsidRPr="00880F14">
        <w:rPr>
          <w:rFonts w:cstheme="minorHAnsi"/>
          <w:sz w:val="24"/>
          <w:szCs w:val="24"/>
        </w:rPr>
        <w:t xml:space="preserve"> </w:t>
      </w:r>
      <w:r w:rsidR="009C000F" w:rsidRPr="00880F14">
        <w:rPr>
          <w:rFonts w:cstheme="minorHAnsi"/>
          <w:sz w:val="24"/>
          <w:szCs w:val="24"/>
        </w:rPr>
        <w:t>heritage</w:t>
      </w:r>
      <w:r w:rsidR="00831318" w:rsidRPr="00880F14">
        <w:rPr>
          <w:rFonts w:cstheme="minorHAnsi"/>
          <w:sz w:val="24"/>
          <w:szCs w:val="24"/>
        </w:rPr>
        <w:t xml:space="preserve"> draw</w:t>
      </w:r>
      <w:r w:rsidR="009C000F" w:rsidRPr="00880F14">
        <w:rPr>
          <w:rFonts w:cstheme="minorHAnsi"/>
          <w:sz w:val="24"/>
          <w:szCs w:val="24"/>
        </w:rPr>
        <w:t>s</w:t>
      </w:r>
      <w:r w:rsidR="00831318" w:rsidRPr="00880F14">
        <w:rPr>
          <w:rFonts w:cstheme="minorHAnsi"/>
          <w:sz w:val="24"/>
          <w:szCs w:val="24"/>
        </w:rPr>
        <w:t xml:space="preserve"> the boundaries of modernity by exhibiting the past as they decide it</w:t>
      </w:r>
      <w:r w:rsidR="00AC2BC2" w:rsidRPr="00880F14">
        <w:rPr>
          <w:rFonts w:cstheme="minorHAnsi"/>
          <w:sz w:val="24"/>
          <w:szCs w:val="24"/>
        </w:rPr>
        <w:t xml:space="preserve">, (MacCannell </w:t>
      </w:r>
      <w:r w:rsidR="00831318" w:rsidRPr="00880F14">
        <w:rPr>
          <w:rFonts w:cstheme="minorHAnsi"/>
          <w:sz w:val="24"/>
          <w:szCs w:val="24"/>
        </w:rPr>
        <w:t>1976</w:t>
      </w:r>
      <w:r w:rsidR="009C000F" w:rsidRPr="00880F14">
        <w:rPr>
          <w:rFonts w:cstheme="minorHAnsi"/>
          <w:sz w:val="24"/>
          <w:szCs w:val="24"/>
        </w:rPr>
        <w:t>)</w:t>
      </w:r>
      <w:r w:rsidR="00AC2BC2" w:rsidRPr="00880F14">
        <w:rPr>
          <w:rFonts w:cstheme="minorHAnsi"/>
          <w:sz w:val="24"/>
          <w:szCs w:val="24"/>
        </w:rPr>
        <w:t>.</w:t>
      </w:r>
      <w:r w:rsidR="009C000F" w:rsidRPr="00880F14">
        <w:rPr>
          <w:rFonts w:cstheme="minorHAnsi"/>
          <w:sz w:val="24"/>
          <w:szCs w:val="24"/>
        </w:rPr>
        <w:t xml:space="preserve"> Through this timeline narrative, the booklet is </w:t>
      </w:r>
      <w:r w:rsidR="00EE0D8E" w:rsidRPr="00880F14">
        <w:rPr>
          <w:rFonts w:cstheme="minorHAnsi"/>
          <w:sz w:val="24"/>
          <w:szCs w:val="24"/>
        </w:rPr>
        <w:t>arguably</w:t>
      </w:r>
      <w:r w:rsidR="00997917" w:rsidRPr="00880F14">
        <w:rPr>
          <w:rFonts w:cstheme="minorHAnsi"/>
          <w:sz w:val="24"/>
          <w:szCs w:val="24"/>
        </w:rPr>
        <w:t xml:space="preserve"> </w:t>
      </w:r>
      <w:r w:rsidR="009C000F" w:rsidRPr="00880F14">
        <w:rPr>
          <w:rFonts w:cstheme="minorHAnsi"/>
          <w:sz w:val="24"/>
          <w:szCs w:val="24"/>
        </w:rPr>
        <w:t xml:space="preserve">assisting a nation to </w:t>
      </w:r>
      <w:r w:rsidR="001D6242" w:rsidRPr="00880F14">
        <w:rPr>
          <w:rFonts w:cstheme="minorHAnsi"/>
          <w:sz w:val="24"/>
          <w:szCs w:val="24"/>
        </w:rPr>
        <w:t xml:space="preserve">constructs itself a collective social </w:t>
      </w:r>
      <w:r w:rsidR="00CC44BE" w:rsidRPr="00880F14">
        <w:rPr>
          <w:rFonts w:cstheme="minorHAnsi"/>
          <w:sz w:val="24"/>
          <w:szCs w:val="24"/>
        </w:rPr>
        <w:t>memory</w:t>
      </w:r>
      <w:r w:rsidR="00AE48FD" w:rsidRPr="00880F14">
        <w:rPr>
          <w:rFonts w:cstheme="minorHAnsi"/>
          <w:sz w:val="24"/>
          <w:szCs w:val="24"/>
        </w:rPr>
        <w:t>.</w:t>
      </w:r>
      <w:r w:rsidR="00CC44BE" w:rsidRPr="00880F14">
        <w:rPr>
          <w:rFonts w:cstheme="minorHAnsi"/>
          <w:sz w:val="24"/>
          <w:szCs w:val="24"/>
        </w:rPr>
        <w:t xml:space="preserve"> </w:t>
      </w:r>
      <w:r w:rsidR="00AE48FD" w:rsidRPr="00880F14">
        <w:rPr>
          <w:rFonts w:cstheme="minorHAnsi"/>
          <w:sz w:val="24"/>
          <w:szCs w:val="24"/>
        </w:rPr>
        <w:t>H</w:t>
      </w:r>
      <w:r w:rsidR="00CC44BE" w:rsidRPr="00880F14">
        <w:rPr>
          <w:rFonts w:cstheme="minorHAnsi"/>
          <w:sz w:val="24"/>
          <w:szCs w:val="24"/>
        </w:rPr>
        <w:t>owever</w:t>
      </w:r>
      <w:r w:rsidR="00660AD9">
        <w:rPr>
          <w:rFonts w:cstheme="minorHAnsi"/>
          <w:sz w:val="24"/>
          <w:szCs w:val="24"/>
        </w:rPr>
        <w:t>,</w:t>
      </w:r>
      <w:r w:rsidR="00CC44BE" w:rsidRPr="00880F14">
        <w:rPr>
          <w:rFonts w:cstheme="minorHAnsi"/>
          <w:sz w:val="24"/>
          <w:szCs w:val="24"/>
        </w:rPr>
        <w:t xml:space="preserve"> seeing how much has changed for women in the armed forces laid out across the pages of the booklet reiterates to me that s</w:t>
      </w:r>
      <w:r w:rsidR="001D6242" w:rsidRPr="00880F14">
        <w:rPr>
          <w:rFonts w:cstheme="minorHAnsi"/>
          <w:sz w:val="24"/>
          <w:szCs w:val="24"/>
        </w:rPr>
        <w:t>ocial memory is selective</w:t>
      </w:r>
      <w:r w:rsidR="00CC44BE" w:rsidRPr="00880F14">
        <w:rPr>
          <w:rFonts w:cstheme="minorHAnsi"/>
          <w:sz w:val="24"/>
          <w:szCs w:val="24"/>
        </w:rPr>
        <w:t xml:space="preserve"> and</w:t>
      </w:r>
      <w:r w:rsidR="001D6242" w:rsidRPr="00880F14">
        <w:rPr>
          <w:rFonts w:cstheme="minorHAnsi"/>
          <w:sz w:val="24"/>
          <w:szCs w:val="24"/>
        </w:rPr>
        <w:t xml:space="preserve"> in flux</w:t>
      </w:r>
      <w:r w:rsidR="00CC44BE" w:rsidRPr="00880F14">
        <w:rPr>
          <w:rFonts w:cstheme="minorHAnsi"/>
          <w:sz w:val="24"/>
          <w:szCs w:val="24"/>
        </w:rPr>
        <w:t xml:space="preserve">, with an </w:t>
      </w:r>
      <w:r w:rsidR="001D6242" w:rsidRPr="00880F14">
        <w:rPr>
          <w:rFonts w:cstheme="minorHAnsi"/>
          <w:sz w:val="24"/>
          <w:szCs w:val="24"/>
        </w:rPr>
        <w:t>alter</w:t>
      </w:r>
      <w:r w:rsidR="00CC44BE" w:rsidRPr="00880F14">
        <w:rPr>
          <w:rFonts w:cstheme="minorHAnsi"/>
          <w:sz w:val="24"/>
          <w:szCs w:val="24"/>
        </w:rPr>
        <w:t>ing</w:t>
      </w:r>
      <w:r w:rsidR="001D6242" w:rsidRPr="00880F14">
        <w:rPr>
          <w:rFonts w:cstheme="minorHAnsi"/>
          <w:sz w:val="24"/>
          <w:szCs w:val="24"/>
        </w:rPr>
        <w:t xml:space="preserve"> narrative</w:t>
      </w:r>
      <w:r w:rsidR="007A14CD" w:rsidRPr="00880F14">
        <w:rPr>
          <w:rFonts w:cstheme="minorHAnsi"/>
          <w:sz w:val="24"/>
          <w:szCs w:val="24"/>
        </w:rPr>
        <w:t>,</w:t>
      </w:r>
      <w:r w:rsidR="00AE48FD" w:rsidRPr="00880F14">
        <w:rPr>
          <w:rFonts w:cstheme="minorHAnsi"/>
          <w:sz w:val="24"/>
          <w:szCs w:val="24"/>
        </w:rPr>
        <w:t xml:space="preserve"> </w:t>
      </w:r>
      <w:r w:rsidR="00CC44BE" w:rsidRPr="00880F14">
        <w:rPr>
          <w:rFonts w:cstheme="minorHAnsi"/>
          <w:sz w:val="24"/>
          <w:szCs w:val="24"/>
        </w:rPr>
        <w:t>(</w:t>
      </w:r>
      <w:r w:rsidR="0021367B" w:rsidRPr="00880F14">
        <w:rPr>
          <w:rFonts w:cstheme="minorHAnsi"/>
          <w:sz w:val="24"/>
          <w:szCs w:val="24"/>
          <w:shd w:val="clear" w:color="auto" w:fill="FFFFFF"/>
        </w:rPr>
        <w:t>Williams 1963</w:t>
      </w:r>
      <w:r w:rsidR="001D6242" w:rsidRPr="00880F14">
        <w:rPr>
          <w:rFonts w:cstheme="minorHAnsi"/>
          <w:sz w:val="24"/>
          <w:szCs w:val="24"/>
          <w:shd w:val="clear" w:color="auto" w:fill="FFFFFF"/>
        </w:rPr>
        <w:t>)</w:t>
      </w:r>
      <w:r w:rsidR="00AE48FD" w:rsidRPr="00880F14">
        <w:rPr>
          <w:rFonts w:cstheme="minorHAnsi"/>
          <w:sz w:val="24"/>
          <w:szCs w:val="24"/>
          <w:shd w:val="clear" w:color="auto" w:fill="FFFFFF"/>
        </w:rPr>
        <w:t xml:space="preserve">. </w:t>
      </w:r>
      <w:r w:rsidR="00EE0D8E" w:rsidRPr="00880F14">
        <w:rPr>
          <w:rFonts w:cstheme="minorHAnsi"/>
          <w:sz w:val="24"/>
          <w:szCs w:val="24"/>
          <w:shd w:val="clear" w:color="auto" w:fill="FFFFFF"/>
        </w:rPr>
        <w:t>I would suggest that t</w:t>
      </w:r>
      <w:r w:rsidR="00AE48FD" w:rsidRPr="00880F14">
        <w:rPr>
          <w:rFonts w:cstheme="minorHAnsi"/>
          <w:sz w:val="24"/>
          <w:szCs w:val="24"/>
          <w:shd w:val="clear" w:color="auto" w:fill="FFFFFF"/>
        </w:rPr>
        <w:t xml:space="preserve">his commemorative event is to reflect </w:t>
      </w:r>
      <w:r w:rsidR="00EE0D8E" w:rsidRPr="00880F14">
        <w:rPr>
          <w:rFonts w:cstheme="minorHAnsi"/>
          <w:sz w:val="24"/>
          <w:szCs w:val="24"/>
          <w:shd w:val="clear" w:color="auto" w:fill="FFFFFF"/>
        </w:rPr>
        <w:t xml:space="preserve">more </w:t>
      </w:r>
      <w:r w:rsidR="00AE48FD" w:rsidRPr="00880F14">
        <w:rPr>
          <w:rFonts w:cstheme="minorHAnsi"/>
          <w:sz w:val="24"/>
          <w:szCs w:val="24"/>
          <w:shd w:val="clear" w:color="auto" w:fill="FFFFFF"/>
        </w:rPr>
        <w:t>on the journey to the ‘modern</w:t>
      </w:r>
      <w:r w:rsidR="00EE0D8E" w:rsidRPr="00880F14">
        <w:rPr>
          <w:rFonts w:cstheme="minorHAnsi"/>
          <w:sz w:val="24"/>
          <w:szCs w:val="24"/>
          <w:shd w:val="clear" w:color="auto" w:fill="FFFFFF"/>
        </w:rPr>
        <w:t>’</w:t>
      </w:r>
      <w:r w:rsidR="00AE48FD" w:rsidRPr="00880F14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EE0D8E" w:rsidRPr="00880F14">
        <w:rPr>
          <w:rFonts w:cstheme="minorHAnsi"/>
          <w:sz w:val="24"/>
          <w:szCs w:val="24"/>
          <w:shd w:val="clear" w:color="auto" w:fill="FFFFFF"/>
        </w:rPr>
        <w:t xml:space="preserve">armed forces </w:t>
      </w:r>
      <w:r w:rsidR="00AE48FD" w:rsidRPr="00880F14">
        <w:rPr>
          <w:rFonts w:cstheme="minorHAnsi"/>
          <w:sz w:val="24"/>
          <w:szCs w:val="24"/>
          <w:shd w:val="clear" w:color="auto" w:fill="FFFFFF"/>
        </w:rPr>
        <w:t>woman</w:t>
      </w:r>
      <w:r w:rsidR="00EE0D8E" w:rsidRPr="00880F14">
        <w:rPr>
          <w:rFonts w:cstheme="minorHAnsi"/>
          <w:sz w:val="24"/>
          <w:szCs w:val="24"/>
          <w:shd w:val="clear" w:color="auto" w:fill="FFFFFF"/>
        </w:rPr>
        <w:t xml:space="preserve"> than on her past</w:t>
      </w:r>
      <w:r w:rsidR="00A53C6E" w:rsidRPr="00880F14">
        <w:rPr>
          <w:rFonts w:cstheme="minorHAnsi"/>
          <w:sz w:val="24"/>
          <w:szCs w:val="24"/>
          <w:shd w:val="clear" w:color="auto" w:fill="FFFFFF"/>
        </w:rPr>
        <w:t>.</w:t>
      </w:r>
    </w:p>
    <w:p w14:paraId="149F46E6" w14:textId="47A2FA16" w:rsidR="00DD3F87" w:rsidRPr="00880F14" w:rsidRDefault="00AE48FD" w:rsidP="00D8068C">
      <w:pPr>
        <w:rPr>
          <w:rFonts w:cstheme="minorHAnsi"/>
          <w:sz w:val="24"/>
          <w:szCs w:val="24"/>
        </w:rPr>
      </w:pPr>
      <w:r w:rsidRPr="00880F14">
        <w:rPr>
          <w:rFonts w:cstheme="minorHAnsi"/>
          <w:sz w:val="24"/>
          <w:szCs w:val="24"/>
        </w:rPr>
        <w:t>Following on from the historical timeline</w:t>
      </w:r>
      <w:r w:rsidR="00855A33" w:rsidRPr="00880F14">
        <w:rPr>
          <w:rFonts w:cstheme="minorHAnsi"/>
          <w:sz w:val="24"/>
          <w:szCs w:val="24"/>
        </w:rPr>
        <w:t xml:space="preserve"> </w:t>
      </w:r>
      <w:r w:rsidRPr="00880F14">
        <w:rPr>
          <w:rFonts w:cstheme="minorHAnsi"/>
          <w:sz w:val="24"/>
          <w:szCs w:val="24"/>
        </w:rPr>
        <w:t>of women at war, there is a service, conducted by armed forces women, which includes a</w:t>
      </w:r>
      <w:r w:rsidR="00855A33" w:rsidRPr="00880F14">
        <w:rPr>
          <w:rFonts w:cstheme="minorHAnsi"/>
          <w:sz w:val="24"/>
          <w:szCs w:val="24"/>
        </w:rPr>
        <w:t xml:space="preserve"> Tri Service Military </w:t>
      </w:r>
      <w:r w:rsidR="00CE14F0" w:rsidRPr="00880F14">
        <w:rPr>
          <w:rFonts w:cstheme="minorHAnsi"/>
          <w:sz w:val="24"/>
          <w:szCs w:val="24"/>
        </w:rPr>
        <w:t>Band</w:t>
      </w:r>
      <w:r w:rsidRPr="00880F14">
        <w:rPr>
          <w:rFonts w:cstheme="minorHAnsi"/>
          <w:sz w:val="24"/>
          <w:szCs w:val="24"/>
        </w:rPr>
        <w:t>, the laying of poppies and the positioning of a drumhead</w:t>
      </w:r>
      <w:r w:rsidR="00EE0D8E" w:rsidRPr="00880F14">
        <w:rPr>
          <w:rFonts w:cstheme="minorHAnsi"/>
          <w:sz w:val="24"/>
          <w:szCs w:val="24"/>
        </w:rPr>
        <w:t xml:space="preserve"> (ceremonial stacking of drums)</w:t>
      </w:r>
      <w:r w:rsidRPr="00880F14">
        <w:rPr>
          <w:rFonts w:cstheme="minorHAnsi"/>
          <w:sz w:val="24"/>
          <w:szCs w:val="24"/>
        </w:rPr>
        <w:t>.</w:t>
      </w:r>
      <w:r w:rsidR="00CE14F0" w:rsidRPr="00880F14">
        <w:rPr>
          <w:rFonts w:cstheme="minorHAnsi"/>
          <w:sz w:val="24"/>
          <w:szCs w:val="24"/>
        </w:rPr>
        <w:t xml:space="preserve"> </w:t>
      </w:r>
      <w:r w:rsidRPr="00880F14">
        <w:rPr>
          <w:rFonts w:cstheme="minorHAnsi"/>
          <w:sz w:val="24"/>
          <w:szCs w:val="24"/>
        </w:rPr>
        <w:t>Images of these events by recognisabl</w:t>
      </w:r>
      <w:r w:rsidR="00D8068C" w:rsidRPr="00880F14">
        <w:rPr>
          <w:rFonts w:cstheme="minorHAnsi"/>
          <w:sz w:val="24"/>
          <w:szCs w:val="24"/>
        </w:rPr>
        <w:t>y</w:t>
      </w:r>
      <w:r w:rsidRPr="00880F14">
        <w:rPr>
          <w:rFonts w:cstheme="minorHAnsi"/>
          <w:sz w:val="24"/>
          <w:szCs w:val="24"/>
        </w:rPr>
        <w:t xml:space="preserve"> uniformed </w:t>
      </w:r>
      <w:r w:rsidR="00D8068C" w:rsidRPr="00880F14">
        <w:rPr>
          <w:rFonts w:cstheme="minorHAnsi"/>
          <w:sz w:val="24"/>
          <w:szCs w:val="24"/>
        </w:rPr>
        <w:t xml:space="preserve">personnel offer </w:t>
      </w:r>
      <w:r w:rsidR="009C3C1D" w:rsidRPr="00880F14">
        <w:rPr>
          <w:rFonts w:cstheme="minorHAnsi"/>
          <w:sz w:val="24"/>
          <w:szCs w:val="24"/>
        </w:rPr>
        <w:t xml:space="preserve">potent symbols of nationhood </w:t>
      </w:r>
      <w:r w:rsidR="006C0232" w:rsidRPr="00880F14">
        <w:rPr>
          <w:rFonts w:cstheme="minorHAnsi"/>
          <w:sz w:val="24"/>
          <w:szCs w:val="24"/>
        </w:rPr>
        <w:t>(West, Ansell</w:t>
      </w:r>
      <w:r w:rsidR="001A74C0" w:rsidRPr="00880F14">
        <w:rPr>
          <w:rFonts w:cstheme="minorHAnsi"/>
          <w:sz w:val="24"/>
          <w:szCs w:val="24"/>
        </w:rPr>
        <w:t xml:space="preserve"> 2010</w:t>
      </w:r>
      <w:r w:rsidR="006C0232" w:rsidRPr="00880F14">
        <w:rPr>
          <w:rFonts w:cstheme="minorHAnsi"/>
          <w:sz w:val="24"/>
          <w:szCs w:val="24"/>
        </w:rPr>
        <w:t>)</w:t>
      </w:r>
      <w:r w:rsidR="009C3C1D" w:rsidRPr="00880F14">
        <w:rPr>
          <w:rFonts w:cstheme="minorHAnsi"/>
          <w:sz w:val="24"/>
          <w:szCs w:val="24"/>
        </w:rPr>
        <w:t xml:space="preserve">. </w:t>
      </w:r>
      <w:r w:rsidR="00D8068C" w:rsidRPr="00880F14">
        <w:rPr>
          <w:rFonts w:cstheme="minorHAnsi"/>
          <w:sz w:val="24"/>
          <w:szCs w:val="24"/>
        </w:rPr>
        <w:t xml:space="preserve">This part of the publication held particular resonance with me. The </w:t>
      </w:r>
      <w:r w:rsidR="009C3C1D" w:rsidRPr="00880F14">
        <w:rPr>
          <w:rFonts w:cstheme="minorHAnsi"/>
          <w:sz w:val="24"/>
          <w:szCs w:val="24"/>
        </w:rPr>
        <w:t>language</w:t>
      </w:r>
      <w:r w:rsidR="00D8068C" w:rsidRPr="00880F14">
        <w:rPr>
          <w:rFonts w:cstheme="minorHAnsi"/>
          <w:sz w:val="24"/>
          <w:szCs w:val="24"/>
        </w:rPr>
        <w:t xml:space="preserve"> and imagery both </w:t>
      </w:r>
      <w:r w:rsidR="009C3C1D" w:rsidRPr="00880F14">
        <w:rPr>
          <w:rFonts w:cstheme="minorHAnsi"/>
          <w:sz w:val="24"/>
          <w:szCs w:val="24"/>
        </w:rPr>
        <w:t>guide</w:t>
      </w:r>
      <w:r w:rsidR="00D8068C" w:rsidRPr="00880F14">
        <w:rPr>
          <w:rFonts w:cstheme="minorHAnsi"/>
          <w:sz w:val="24"/>
          <w:szCs w:val="24"/>
        </w:rPr>
        <w:t>d and matched</w:t>
      </w:r>
      <w:r w:rsidR="009C3C1D" w:rsidRPr="00880F14">
        <w:rPr>
          <w:rFonts w:cstheme="minorHAnsi"/>
          <w:sz w:val="24"/>
          <w:szCs w:val="24"/>
        </w:rPr>
        <w:t xml:space="preserve"> the expectations </w:t>
      </w:r>
      <w:r w:rsidR="00D8068C" w:rsidRPr="00880F14">
        <w:rPr>
          <w:rFonts w:cstheme="minorHAnsi"/>
          <w:sz w:val="24"/>
          <w:szCs w:val="24"/>
        </w:rPr>
        <w:t>of my visit.</w:t>
      </w:r>
      <w:r w:rsidR="009C3C1D" w:rsidRPr="00880F14">
        <w:rPr>
          <w:rFonts w:cstheme="minorHAnsi"/>
          <w:sz w:val="24"/>
          <w:szCs w:val="24"/>
        </w:rPr>
        <w:t xml:space="preserve"> </w:t>
      </w:r>
      <w:r w:rsidR="00D8068C" w:rsidRPr="00880F14">
        <w:rPr>
          <w:rFonts w:cstheme="minorHAnsi"/>
          <w:sz w:val="24"/>
          <w:szCs w:val="24"/>
        </w:rPr>
        <w:t xml:space="preserve">Here the use of </w:t>
      </w:r>
      <w:r w:rsidR="009C3C1D" w:rsidRPr="00880F14">
        <w:rPr>
          <w:rFonts w:cstheme="minorHAnsi"/>
          <w:color w:val="000000"/>
          <w:sz w:val="24"/>
          <w:szCs w:val="24"/>
        </w:rPr>
        <w:t xml:space="preserve">material </w:t>
      </w:r>
      <w:r w:rsidR="00D8068C" w:rsidRPr="00880F14">
        <w:rPr>
          <w:rFonts w:cstheme="minorHAnsi"/>
          <w:color w:val="000000"/>
          <w:sz w:val="24"/>
          <w:szCs w:val="24"/>
        </w:rPr>
        <w:t>culture to reinforce n</w:t>
      </w:r>
      <w:r w:rsidR="009C3C1D" w:rsidRPr="00880F14">
        <w:rPr>
          <w:rFonts w:cstheme="minorHAnsi"/>
          <w:color w:val="000000"/>
          <w:sz w:val="24"/>
          <w:szCs w:val="24"/>
        </w:rPr>
        <w:t>ational pride and establish a collective memory</w:t>
      </w:r>
      <w:r w:rsidR="00F278A4" w:rsidRPr="00880F14">
        <w:rPr>
          <w:rFonts w:cstheme="minorHAnsi"/>
          <w:color w:val="000000"/>
          <w:sz w:val="24"/>
          <w:szCs w:val="24"/>
        </w:rPr>
        <w:t xml:space="preserve"> was in my opinion well met</w:t>
      </w:r>
      <w:r w:rsidR="00D8068C" w:rsidRPr="00880F14">
        <w:rPr>
          <w:rFonts w:cstheme="minorHAnsi"/>
          <w:color w:val="000000"/>
          <w:sz w:val="24"/>
          <w:szCs w:val="24"/>
        </w:rPr>
        <w:t xml:space="preserve">, as was </w:t>
      </w:r>
      <w:r w:rsidR="00F278A4" w:rsidRPr="00880F14">
        <w:rPr>
          <w:rFonts w:cstheme="minorHAnsi"/>
          <w:color w:val="000000"/>
          <w:sz w:val="24"/>
          <w:szCs w:val="24"/>
        </w:rPr>
        <w:t>the</w:t>
      </w:r>
      <w:r w:rsidR="009C3C1D" w:rsidRPr="00880F14">
        <w:rPr>
          <w:rFonts w:cstheme="minorHAnsi"/>
          <w:color w:val="000000"/>
          <w:sz w:val="24"/>
          <w:szCs w:val="24"/>
        </w:rPr>
        <w:t xml:space="preserve"> attempt to create an </w:t>
      </w:r>
      <w:r w:rsidR="00D8068C" w:rsidRPr="00880F14">
        <w:rPr>
          <w:rFonts w:cstheme="minorHAnsi"/>
          <w:color w:val="000000"/>
          <w:sz w:val="24"/>
          <w:szCs w:val="24"/>
        </w:rPr>
        <w:t>a</w:t>
      </w:r>
      <w:r w:rsidR="009C3C1D" w:rsidRPr="00880F14">
        <w:rPr>
          <w:rFonts w:cstheme="minorHAnsi"/>
          <w:color w:val="000000"/>
          <w:sz w:val="24"/>
          <w:szCs w:val="24"/>
        </w:rPr>
        <w:t xml:space="preserve">uthorised </w:t>
      </w:r>
      <w:r w:rsidR="00D8068C" w:rsidRPr="00880F14">
        <w:rPr>
          <w:rFonts w:cstheme="minorHAnsi"/>
          <w:color w:val="000000"/>
          <w:sz w:val="24"/>
          <w:szCs w:val="24"/>
        </w:rPr>
        <w:t>h</w:t>
      </w:r>
      <w:r w:rsidR="009C3C1D" w:rsidRPr="00880F14">
        <w:rPr>
          <w:rFonts w:cstheme="minorHAnsi"/>
          <w:color w:val="000000"/>
          <w:sz w:val="24"/>
          <w:szCs w:val="24"/>
        </w:rPr>
        <w:t xml:space="preserve">eritage </w:t>
      </w:r>
      <w:r w:rsidR="00D8068C" w:rsidRPr="00880F14">
        <w:rPr>
          <w:rFonts w:cstheme="minorHAnsi"/>
          <w:color w:val="000000"/>
          <w:sz w:val="24"/>
          <w:szCs w:val="24"/>
        </w:rPr>
        <w:t>d</w:t>
      </w:r>
      <w:r w:rsidR="009C3C1D" w:rsidRPr="00880F14">
        <w:rPr>
          <w:rFonts w:cstheme="minorHAnsi"/>
          <w:color w:val="000000"/>
          <w:sz w:val="24"/>
          <w:szCs w:val="24"/>
        </w:rPr>
        <w:t>iscourse</w:t>
      </w:r>
      <w:r w:rsidR="00A53C6E" w:rsidRPr="00880F14">
        <w:rPr>
          <w:rFonts w:cstheme="minorHAnsi"/>
          <w:color w:val="000000"/>
          <w:sz w:val="24"/>
          <w:szCs w:val="24"/>
        </w:rPr>
        <w:t>,</w:t>
      </w:r>
      <w:r w:rsidR="009C3C1D" w:rsidRPr="00880F14">
        <w:rPr>
          <w:rFonts w:cstheme="minorHAnsi"/>
          <w:color w:val="000000"/>
          <w:sz w:val="24"/>
          <w:szCs w:val="24"/>
        </w:rPr>
        <w:t xml:space="preserve"> </w:t>
      </w:r>
      <w:r w:rsidR="00A53C6E" w:rsidRPr="00880F14">
        <w:rPr>
          <w:rFonts w:cstheme="minorHAnsi"/>
          <w:color w:val="000000"/>
          <w:sz w:val="24"/>
          <w:szCs w:val="24"/>
        </w:rPr>
        <w:t>“</w:t>
      </w:r>
      <w:r w:rsidR="009C3C1D" w:rsidRPr="00880F14">
        <w:rPr>
          <w:rFonts w:cstheme="minorHAnsi"/>
          <w:color w:val="000000"/>
          <w:sz w:val="24"/>
          <w:szCs w:val="24"/>
        </w:rPr>
        <w:t>As in the case of all heritage objects, the practices and performances of people making uses of the objects constitute the real heritage” (Benson and Curtis 2010: 85).</w:t>
      </w:r>
      <w:r w:rsidR="00811481" w:rsidRPr="00880F14">
        <w:rPr>
          <w:rFonts w:cstheme="minorHAnsi"/>
          <w:color w:val="000000"/>
          <w:sz w:val="24"/>
          <w:szCs w:val="24"/>
        </w:rPr>
        <w:t xml:space="preserve"> </w:t>
      </w:r>
      <w:r w:rsidR="00D8068C" w:rsidRPr="00880F14">
        <w:rPr>
          <w:rFonts w:eastAsia="Times New Roman" w:cstheme="minorHAnsi"/>
          <w:sz w:val="24"/>
          <w:szCs w:val="24"/>
          <w:lang w:eastAsia="en-GB"/>
        </w:rPr>
        <w:t>According to</w:t>
      </w:r>
      <w:r w:rsidR="0051418D" w:rsidRPr="00880F14">
        <w:rPr>
          <w:rFonts w:eastAsia="Times New Roman" w:cstheme="minorHAnsi"/>
          <w:sz w:val="24"/>
          <w:szCs w:val="24"/>
          <w:lang w:eastAsia="en-GB"/>
        </w:rPr>
        <w:t xml:space="preserve"> Boniface, h</w:t>
      </w:r>
      <w:r w:rsidR="00D8068C" w:rsidRPr="00880F14">
        <w:rPr>
          <w:rFonts w:eastAsia="Times New Roman" w:cstheme="minorHAnsi"/>
          <w:sz w:val="24"/>
          <w:szCs w:val="24"/>
          <w:lang w:eastAsia="en-GB"/>
        </w:rPr>
        <w:t>eritage presentation</w:t>
      </w:r>
      <w:r w:rsidR="00DD3F87" w:rsidRPr="00880F14">
        <w:rPr>
          <w:rFonts w:eastAsia="Times New Roman" w:cstheme="minorHAnsi"/>
          <w:sz w:val="24"/>
          <w:szCs w:val="24"/>
          <w:lang w:eastAsia="en-GB"/>
        </w:rPr>
        <w:t xml:space="preserve"> need</w:t>
      </w:r>
      <w:r w:rsidR="00D8068C" w:rsidRPr="00880F14">
        <w:rPr>
          <w:rFonts w:eastAsia="Times New Roman" w:cstheme="minorHAnsi"/>
          <w:sz w:val="24"/>
          <w:szCs w:val="24"/>
          <w:lang w:eastAsia="en-GB"/>
        </w:rPr>
        <w:t>s</w:t>
      </w:r>
      <w:r w:rsidR="00DD3F87" w:rsidRPr="00880F14">
        <w:rPr>
          <w:rFonts w:eastAsia="Times New Roman" w:cstheme="minorHAnsi"/>
          <w:sz w:val="24"/>
          <w:szCs w:val="24"/>
          <w:lang w:eastAsia="en-GB"/>
        </w:rPr>
        <w:t xml:space="preserve"> to give heightened sensations, </w:t>
      </w:r>
      <w:r w:rsidR="00D8068C" w:rsidRPr="00880F14">
        <w:rPr>
          <w:rFonts w:eastAsia="Times New Roman" w:cstheme="minorHAnsi"/>
          <w:sz w:val="24"/>
          <w:szCs w:val="24"/>
          <w:lang w:eastAsia="en-GB"/>
        </w:rPr>
        <w:t xml:space="preserve">to </w:t>
      </w:r>
      <w:r w:rsidR="00DD3F87" w:rsidRPr="00880F14">
        <w:rPr>
          <w:rFonts w:eastAsia="Times New Roman" w:cstheme="minorHAnsi"/>
          <w:sz w:val="24"/>
          <w:szCs w:val="24"/>
          <w:lang w:eastAsia="en-GB"/>
        </w:rPr>
        <w:t>see feel</w:t>
      </w:r>
      <w:r w:rsidR="00D8068C" w:rsidRPr="00880F14">
        <w:rPr>
          <w:rFonts w:eastAsia="Times New Roman" w:cstheme="minorHAnsi"/>
          <w:sz w:val="24"/>
          <w:szCs w:val="24"/>
          <w:lang w:eastAsia="en-GB"/>
        </w:rPr>
        <w:t>,</w:t>
      </w:r>
      <w:r w:rsidR="00DD3F87" w:rsidRPr="00880F14">
        <w:rPr>
          <w:rFonts w:eastAsia="Times New Roman" w:cstheme="minorHAnsi"/>
          <w:sz w:val="24"/>
          <w:szCs w:val="24"/>
          <w:lang w:eastAsia="en-GB"/>
        </w:rPr>
        <w:t xml:space="preserve"> hear </w:t>
      </w:r>
      <w:r w:rsidR="00D8068C" w:rsidRPr="00880F14">
        <w:rPr>
          <w:rFonts w:eastAsia="Times New Roman" w:cstheme="minorHAnsi"/>
          <w:sz w:val="24"/>
          <w:szCs w:val="24"/>
          <w:lang w:eastAsia="en-GB"/>
        </w:rPr>
        <w:t xml:space="preserve">and </w:t>
      </w:r>
      <w:r w:rsidR="00DD3F87" w:rsidRPr="00880F14">
        <w:rPr>
          <w:rFonts w:eastAsia="Times New Roman" w:cstheme="minorHAnsi"/>
          <w:sz w:val="24"/>
          <w:szCs w:val="24"/>
          <w:lang w:eastAsia="en-GB"/>
        </w:rPr>
        <w:t>do</w:t>
      </w:r>
      <w:r w:rsidR="00F278A4" w:rsidRPr="00880F14">
        <w:rPr>
          <w:rFonts w:eastAsia="Times New Roman" w:cstheme="minorHAnsi"/>
          <w:sz w:val="24"/>
          <w:szCs w:val="24"/>
          <w:lang w:eastAsia="en-GB"/>
        </w:rPr>
        <w:t xml:space="preserve">, although </w:t>
      </w:r>
      <w:r w:rsidR="00EE0D8E" w:rsidRPr="00880F14">
        <w:rPr>
          <w:rFonts w:eastAsia="Times New Roman" w:cstheme="minorHAnsi"/>
          <w:sz w:val="24"/>
          <w:szCs w:val="24"/>
          <w:lang w:eastAsia="en-GB"/>
        </w:rPr>
        <w:t xml:space="preserve">I would </w:t>
      </w:r>
      <w:r w:rsidR="00432993" w:rsidRPr="00880F14">
        <w:rPr>
          <w:rFonts w:eastAsia="Times New Roman" w:cstheme="minorHAnsi"/>
          <w:sz w:val="24"/>
          <w:szCs w:val="24"/>
          <w:lang w:eastAsia="en-GB"/>
        </w:rPr>
        <w:t>a</w:t>
      </w:r>
      <w:r w:rsidR="00660AD9">
        <w:rPr>
          <w:rFonts w:eastAsia="Times New Roman" w:cstheme="minorHAnsi"/>
          <w:sz w:val="24"/>
          <w:szCs w:val="24"/>
          <w:lang w:eastAsia="en-GB"/>
        </w:rPr>
        <w:t>ssert</w:t>
      </w:r>
      <w:r w:rsidR="00EE0D8E" w:rsidRPr="00880F14">
        <w:rPr>
          <w:rFonts w:eastAsia="Times New Roman" w:cstheme="minorHAnsi"/>
          <w:sz w:val="24"/>
          <w:szCs w:val="24"/>
          <w:lang w:eastAsia="en-GB"/>
        </w:rPr>
        <w:t xml:space="preserve"> here that </w:t>
      </w:r>
      <w:r w:rsidR="00F278A4" w:rsidRPr="00880F14">
        <w:rPr>
          <w:rFonts w:eastAsia="Times New Roman" w:cstheme="minorHAnsi"/>
          <w:sz w:val="24"/>
          <w:szCs w:val="24"/>
          <w:lang w:eastAsia="en-GB"/>
        </w:rPr>
        <w:t>t</w:t>
      </w:r>
      <w:r w:rsidR="00DD3F87" w:rsidRPr="00880F14">
        <w:rPr>
          <w:rFonts w:eastAsia="Times New Roman" w:cstheme="minorHAnsi"/>
          <w:sz w:val="24"/>
          <w:szCs w:val="24"/>
          <w:lang w:eastAsia="en-GB"/>
        </w:rPr>
        <w:t>here</w:t>
      </w:r>
      <w:r w:rsidR="00F278A4" w:rsidRPr="00880F14">
        <w:rPr>
          <w:rFonts w:eastAsia="Times New Roman" w:cstheme="minorHAnsi"/>
          <w:sz w:val="24"/>
          <w:szCs w:val="24"/>
          <w:lang w:eastAsia="en-GB"/>
        </w:rPr>
        <w:t xml:space="preserve"> i</w:t>
      </w:r>
      <w:r w:rsidR="00DD3F87" w:rsidRPr="00880F14">
        <w:rPr>
          <w:rFonts w:eastAsia="Times New Roman" w:cstheme="minorHAnsi"/>
          <w:sz w:val="24"/>
          <w:szCs w:val="24"/>
          <w:lang w:eastAsia="en-GB"/>
        </w:rPr>
        <w:t>s a very fine line</w:t>
      </w:r>
      <w:r w:rsidR="00EE0D8E" w:rsidRPr="00880F14">
        <w:rPr>
          <w:rFonts w:eastAsia="Times New Roman" w:cstheme="minorHAnsi"/>
          <w:sz w:val="24"/>
          <w:szCs w:val="24"/>
          <w:lang w:eastAsia="en-GB"/>
        </w:rPr>
        <w:t>, as o</w:t>
      </w:r>
      <w:r w:rsidR="00F278A4" w:rsidRPr="00880F14">
        <w:rPr>
          <w:rFonts w:eastAsia="Times New Roman" w:cstheme="minorHAnsi"/>
          <w:sz w:val="24"/>
          <w:szCs w:val="24"/>
          <w:lang w:eastAsia="en-GB"/>
        </w:rPr>
        <w:t>nly</w:t>
      </w:r>
      <w:r w:rsidR="00DD3F87" w:rsidRPr="00880F14">
        <w:rPr>
          <w:rFonts w:eastAsia="Times New Roman" w:cstheme="minorHAnsi"/>
          <w:sz w:val="24"/>
          <w:szCs w:val="24"/>
          <w:lang w:eastAsia="en-GB"/>
        </w:rPr>
        <w:t xml:space="preserve"> if they are authentic</w:t>
      </w:r>
      <w:r w:rsidR="00F278A4" w:rsidRPr="00880F14">
        <w:rPr>
          <w:rFonts w:eastAsia="Times New Roman" w:cstheme="minorHAnsi"/>
          <w:sz w:val="24"/>
          <w:szCs w:val="24"/>
          <w:lang w:eastAsia="en-GB"/>
        </w:rPr>
        <w:t xml:space="preserve"> will they</w:t>
      </w:r>
      <w:r w:rsidR="00DD3F87" w:rsidRPr="00880F14">
        <w:rPr>
          <w:rFonts w:eastAsia="Times New Roman" w:cstheme="minorHAnsi"/>
          <w:sz w:val="24"/>
          <w:szCs w:val="24"/>
          <w:lang w:eastAsia="en-GB"/>
        </w:rPr>
        <w:t xml:space="preserve"> help the visitor relate</w:t>
      </w:r>
      <w:r w:rsidR="0051418D" w:rsidRPr="00880F14">
        <w:rPr>
          <w:rFonts w:eastAsia="Times New Roman" w:cstheme="minorHAnsi"/>
          <w:sz w:val="24"/>
          <w:szCs w:val="24"/>
          <w:lang w:eastAsia="en-GB"/>
        </w:rPr>
        <w:t xml:space="preserve"> (Boniface 1993).</w:t>
      </w:r>
    </w:p>
    <w:p w14:paraId="2BCEBBCE" w14:textId="5C21A1C7" w:rsidR="004B15FE" w:rsidRPr="00880F14" w:rsidRDefault="009659AF" w:rsidP="009659AF">
      <w:pPr>
        <w:rPr>
          <w:rFonts w:eastAsia="Times New Roman" w:cstheme="minorHAnsi"/>
          <w:sz w:val="24"/>
          <w:szCs w:val="24"/>
          <w:lang w:eastAsia="en-GB"/>
        </w:rPr>
      </w:pPr>
      <w:r w:rsidRPr="00880F14">
        <w:rPr>
          <w:rFonts w:eastAsia="Times New Roman" w:cstheme="minorHAnsi"/>
          <w:sz w:val="24"/>
          <w:szCs w:val="24"/>
          <w:lang w:eastAsia="en-GB"/>
        </w:rPr>
        <w:t>The final part of the booklet contains personal written accounts from women who have serve</w:t>
      </w:r>
      <w:r w:rsidR="00660AD9">
        <w:rPr>
          <w:rFonts w:eastAsia="Times New Roman" w:cstheme="minorHAnsi"/>
          <w:sz w:val="24"/>
          <w:szCs w:val="24"/>
          <w:lang w:eastAsia="en-GB"/>
        </w:rPr>
        <w:t>d</w:t>
      </w:r>
      <w:r w:rsidRPr="00880F14">
        <w:rPr>
          <w:rFonts w:eastAsia="Times New Roman" w:cstheme="minorHAnsi"/>
          <w:sz w:val="24"/>
          <w:szCs w:val="24"/>
          <w:lang w:eastAsia="en-GB"/>
        </w:rPr>
        <w:t xml:space="preserve"> in the armed forces. Letters home from 1918 and 1942, the high drama events in a trauma theatre on a warship in the Falklands war, and the transfer home of an injured female soldier from the Iraqi conflict. Here there is a particular emphasis on relating the authors of these extracts to the reader. The packing up of the injured soldier</w:t>
      </w:r>
      <w:r w:rsidR="00707A7D" w:rsidRPr="00880F14">
        <w:rPr>
          <w:rFonts w:eastAsia="Times New Roman" w:cstheme="minorHAnsi"/>
          <w:sz w:val="24"/>
          <w:szCs w:val="24"/>
          <w:lang w:eastAsia="en-GB"/>
        </w:rPr>
        <w:t>’</w:t>
      </w:r>
      <w:r w:rsidRPr="00880F14">
        <w:rPr>
          <w:rFonts w:eastAsia="Times New Roman" w:cstheme="minorHAnsi"/>
          <w:sz w:val="24"/>
          <w:szCs w:val="24"/>
          <w:lang w:eastAsia="en-GB"/>
        </w:rPr>
        <w:t xml:space="preserve">s possessions for examples talks of </w:t>
      </w:r>
      <w:r w:rsidRPr="00880F14">
        <w:rPr>
          <w:rFonts w:cstheme="minorHAnsi"/>
          <w:sz w:val="24"/>
          <w:szCs w:val="24"/>
        </w:rPr>
        <w:t>fairy lights, magazines, Tag Heuer trainers, selfies and a pink duvet, against the backdrop of ongoing rifle assault and gunmen.</w:t>
      </w:r>
      <w:r w:rsidR="004B15FE" w:rsidRPr="00880F14">
        <w:rPr>
          <w:rFonts w:cstheme="minorHAnsi"/>
          <w:sz w:val="24"/>
          <w:szCs w:val="24"/>
        </w:rPr>
        <w:t xml:space="preserve"> Metaphor and analogies can find parallels</w:t>
      </w:r>
      <w:r w:rsidRPr="00880F14">
        <w:rPr>
          <w:rFonts w:cstheme="minorHAnsi"/>
          <w:sz w:val="24"/>
          <w:szCs w:val="24"/>
        </w:rPr>
        <w:t xml:space="preserve"> making the alien seem familiar</w:t>
      </w:r>
      <w:r w:rsidR="004B15FE" w:rsidRPr="00880F14">
        <w:rPr>
          <w:rFonts w:cstheme="minorHAnsi"/>
          <w:sz w:val="24"/>
          <w:szCs w:val="24"/>
        </w:rPr>
        <w:t>, emphasizing the commonalities and cultural universals, so the differences appear to be of degree rather than of kind</w:t>
      </w:r>
      <w:r w:rsidR="001A74C0" w:rsidRPr="00880F14">
        <w:rPr>
          <w:rFonts w:cstheme="minorHAnsi"/>
          <w:sz w:val="24"/>
          <w:szCs w:val="24"/>
        </w:rPr>
        <w:t xml:space="preserve"> (Wilk</w:t>
      </w:r>
      <w:r w:rsidR="00660AD9">
        <w:rPr>
          <w:rFonts w:cstheme="minorHAnsi"/>
          <w:sz w:val="24"/>
          <w:szCs w:val="24"/>
        </w:rPr>
        <w:t xml:space="preserve"> 1985</w:t>
      </w:r>
      <w:r w:rsidR="001A74C0" w:rsidRPr="00880F14">
        <w:rPr>
          <w:rFonts w:cstheme="minorHAnsi"/>
          <w:sz w:val="24"/>
          <w:szCs w:val="24"/>
        </w:rPr>
        <w:t>)</w:t>
      </w:r>
      <w:r w:rsidR="00660AD9">
        <w:rPr>
          <w:rFonts w:cstheme="minorHAnsi"/>
          <w:sz w:val="24"/>
          <w:szCs w:val="24"/>
        </w:rPr>
        <w:t>.</w:t>
      </w:r>
      <w:r w:rsidR="00707A7D" w:rsidRPr="00880F14">
        <w:rPr>
          <w:rFonts w:cstheme="minorHAnsi"/>
          <w:sz w:val="24"/>
          <w:szCs w:val="24"/>
        </w:rPr>
        <w:t xml:space="preserve"> I would suggest that t</w:t>
      </w:r>
      <w:r w:rsidR="004B15FE" w:rsidRPr="00880F14">
        <w:rPr>
          <w:rFonts w:cstheme="minorHAnsi"/>
          <w:color w:val="000000"/>
          <w:sz w:val="24"/>
          <w:szCs w:val="24"/>
        </w:rPr>
        <w:t>here a strong editorial narrative saying this</w:t>
      </w:r>
      <w:r w:rsidR="00707A7D" w:rsidRPr="00880F14">
        <w:rPr>
          <w:rFonts w:cstheme="minorHAnsi"/>
          <w:color w:val="000000"/>
          <w:sz w:val="24"/>
          <w:szCs w:val="24"/>
        </w:rPr>
        <w:t xml:space="preserve"> </w:t>
      </w:r>
      <w:r w:rsidR="007A14CD" w:rsidRPr="00880F14">
        <w:rPr>
          <w:rFonts w:cstheme="minorHAnsi"/>
          <w:color w:val="000000"/>
          <w:sz w:val="24"/>
          <w:szCs w:val="24"/>
        </w:rPr>
        <w:t>b</w:t>
      </w:r>
      <w:r w:rsidR="00707A7D" w:rsidRPr="00880F14">
        <w:rPr>
          <w:rFonts w:cstheme="minorHAnsi"/>
          <w:color w:val="000000"/>
          <w:sz w:val="24"/>
          <w:szCs w:val="24"/>
        </w:rPr>
        <w:t>elongs to you.</w:t>
      </w:r>
      <w:r w:rsidR="004B15FE" w:rsidRPr="00880F14">
        <w:rPr>
          <w:rFonts w:cstheme="minorHAnsi"/>
          <w:color w:val="000000"/>
          <w:sz w:val="24"/>
          <w:szCs w:val="24"/>
        </w:rPr>
        <w:t xml:space="preserve"> Humanizing and homogenizing the past</w:t>
      </w:r>
      <w:r w:rsidR="00707A7D" w:rsidRPr="00880F14">
        <w:rPr>
          <w:rFonts w:cstheme="minorHAnsi"/>
          <w:color w:val="000000"/>
          <w:sz w:val="24"/>
          <w:szCs w:val="24"/>
        </w:rPr>
        <w:t xml:space="preserve"> and using</w:t>
      </w:r>
      <w:r w:rsidR="004B15FE" w:rsidRPr="00880F14">
        <w:rPr>
          <w:rFonts w:cstheme="minorHAnsi"/>
          <w:color w:val="000000"/>
          <w:sz w:val="24"/>
          <w:szCs w:val="24"/>
        </w:rPr>
        <w:t xml:space="preserve"> first person narratives</w:t>
      </w:r>
      <w:r w:rsidR="00707A7D" w:rsidRPr="00880F14">
        <w:rPr>
          <w:rFonts w:cstheme="minorHAnsi"/>
          <w:color w:val="000000"/>
          <w:sz w:val="24"/>
          <w:szCs w:val="24"/>
        </w:rPr>
        <w:t xml:space="preserve"> allows both the</w:t>
      </w:r>
      <w:r w:rsidR="004B15FE" w:rsidRPr="00880F14">
        <w:rPr>
          <w:rFonts w:cstheme="minorHAnsi"/>
          <w:color w:val="000000"/>
          <w:sz w:val="24"/>
          <w:szCs w:val="24"/>
        </w:rPr>
        <w:t xml:space="preserve"> past </w:t>
      </w:r>
      <w:r w:rsidR="00707A7D" w:rsidRPr="00880F14">
        <w:rPr>
          <w:rFonts w:cstheme="minorHAnsi"/>
          <w:color w:val="000000"/>
          <w:sz w:val="24"/>
          <w:szCs w:val="24"/>
        </w:rPr>
        <w:t xml:space="preserve">and the </w:t>
      </w:r>
      <w:r w:rsidR="004B15FE" w:rsidRPr="00880F14">
        <w:rPr>
          <w:rFonts w:cstheme="minorHAnsi"/>
          <w:color w:val="000000"/>
          <w:sz w:val="24"/>
          <w:szCs w:val="24"/>
        </w:rPr>
        <w:t xml:space="preserve">contemporary to </w:t>
      </w:r>
      <w:r w:rsidR="007A14CD" w:rsidRPr="00880F14">
        <w:rPr>
          <w:rFonts w:cstheme="minorHAnsi"/>
          <w:color w:val="000000"/>
          <w:sz w:val="24"/>
          <w:szCs w:val="24"/>
        </w:rPr>
        <w:t>become</w:t>
      </w:r>
      <w:r w:rsidR="004B15FE" w:rsidRPr="00880F14">
        <w:rPr>
          <w:rFonts w:cstheme="minorHAnsi"/>
          <w:color w:val="000000"/>
          <w:sz w:val="24"/>
          <w:szCs w:val="24"/>
        </w:rPr>
        <w:t xml:space="preserve"> more accessible. </w:t>
      </w:r>
      <w:r w:rsidR="001A74C0" w:rsidRPr="00880F14">
        <w:rPr>
          <w:rFonts w:cstheme="minorHAnsi"/>
          <w:color w:val="000000"/>
          <w:sz w:val="24"/>
          <w:szCs w:val="24"/>
        </w:rPr>
        <w:t xml:space="preserve">(Gero, Root 1990). </w:t>
      </w:r>
      <w:r w:rsidR="00E21559" w:rsidRPr="00880F14">
        <w:rPr>
          <w:rFonts w:cstheme="minorHAnsi"/>
          <w:sz w:val="24"/>
          <w:szCs w:val="24"/>
        </w:rPr>
        <w:t xml:space="preserve">Familiarity </w:t>
      </w:r>
      <w:r w:rsidR="00707A7D" w:rsidRPr="00880F14">
        <w:rPr>
          <w:rFonts w:cstheme="minorHAnsi"/>
          <w:sz w:val="24"/>
          <w:szCs w:val="24"/>
        </w:rPr>
        <w:t xml:space="preserve">makes the message </w:t>
      </w:r>
      <w:r w:rsidR="00E21559" w:rsidRPr="00880F14">
        <w:rPr>
          <w:rFonts w:cstheme="minorHAnsi"/>
          <w:sz w:val="24"/>
          <w:szCs w:val="24"/>
        </w:rPr>
        <w:t>eas</w:t>
      </w:r>
      <w:r w:rsidR="00707A7D" w:rsidRPr="00880F14">
        <w:rPr>
          <w:rFonts w:cstheme="minorHAnsi"/>
          <w:sz w:val="24"/>
          <w:szCs w:val="24"/>
        </w:rPr>
        <w:t>ier</w:t>
      </w:r>
      <w:r w:rsidR="00E21559" w:rsidRPr="00880F14">
        <w:rPr>
          <w:rFonts w:cstheme="minorHAnsi"/>
          <w:sz w:val="24"/>
          <w:szCs w:val="24"/>
        </w:rPr>
        <w:t xml:space="preserve"> to understand</w:t>
      </w:r>
      <w:r w:rsidR="00707A7D" w:rsidRPr="00880F14">
        <w:rPr>
          <w:rFonts w:cstheme="minorHAnsi"/>
          <w:sz w:val="24"/>
          <w:szCs w:val="24"/>
        </w:rPr>
        <w:t>, although I sense here that this part of the booklet resonates more with my mother who experienced these events first hand</w:t>
      </w:r>
      <w:r w:rsidR="00707A7D" w:rsidRPr="00880F14">
        <w:rPr>
          <w:rFonts w:eastAsia="Times New Roman" w:cstheme="minorHAnsi"/>
          <w:sz w:val="24"/>
          <w:szCs w:val="24"/>
          <w:lang w:eastAsia="en-GB"/>
        </w:rPr>
        <w:t>. Her less romanticised view of the</w:t>
      </w:r>
      <w:r w:rsidR="00432993" w:rsidRPr="00880F14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707A7D" w:rsidRPr="00880F14">
        <w:rPr>
          <w:rFonts w:eastAsia="Times New Roman" w:cstheme="minorHAnsi"/>
          <w:sz w:val="24"/>
          <w:szCs w:val="24"/>
          <w:lang w:eastAsia="en-GB"/>
        </w:rPr>
        <w:t xml:space="preserve">pride in attending to war demonstrates to me how meanings </w:t>
      </w:r>
      <w:r w:rsidR="007A14CD" w:rsidRPr="00880F14">
        <w:rPr>
          <w:rFonts w:eastAsia="Times New Roman" w:cstheme="minorHAnsi"/>
          <w:sz w:val="24"/>
          <w:szCs w:val="24"/>
          <w:lang w:eastAsia="en-GB"/>
        </w:rPr>
        <w:t xml:space="preserve">communicated through heritage </w:t>
      </w:r>
      <w:r w:rsidR="00707A7D" w:rsidRPr="00880F14">
        <w:rPr>
          <w:rFonts w:eastAsia="Times New Roman" w:cstheme="minorHAnsi"/>
          <w:sz w:val="24"/>
          <w:szCs w:val="24"/>
          <w:lang w:eastAsia="en-GB"/>
        </w:rPr>
        <w:t>can be contested by different groups</w:t>
      </w:r>
      <w:r w:rsidR="007A14CD" w:rsidRPr="00880F14">
        <w:rPr>
          <w:rFonts w:eastAsia="Times New Roman" w:cstheme="minorHAnsi"/>
          <w:sz w:val="24"/>
          <w:szCs w:val="24"/>
          <w:lang w:eastAsia="en-GB"/>
        </w:rPr>
        <w:t xml:space="preserve">, </w:t>
      </w:r>
      <w:r w:rsidR="00087819" w:rsidRPr="00880F14">
        <w:rPr>
          <w:rFonts w:eastAsia="Times New Roman" w:cstheme="minorHAnsi"/>
          <w:sz w:val="24"/>
          <w:szCs w:val="24"/>
          <w:lang w:eastAsia="en-GB"/>
        </w:rPr>
        <w:t>(Radcliffe, Westwood 1996).</w:t>
      </w:r>
    </w:p>
    <w:p w14:paraId="18535D58" w14:textId="503C4BD2" w:rsidR="00477ECC" w:rsidRPr="00880F14" w:rsidRDefault="00432993" w:rsidP="00477ECC">
      <w:pPr>
        <w:shd w:val="clear" w:color="auto" w:fill="FFFFFF"/>
        <w:rPr>
          <w:rFonts w:eastAsia="Times New Roman" w:cstheme="minorHAnsi"/>
          <w:color w:val="FF0000"/>
          <w:sz w:val="24"/>
          <w:szCs w:val="24"/>
          <w:lang w:eastAsia="en-GB"/>
        </w:rPr>
      </w:pPr>
      <w:r w:rsidRPr="00880F14">
        <w:rPr>
          <w:rFonts w:eastAsia="Times New Roman" w:cstheme="minorHAnsi"/>
          <w:sz w:val="24"/>
          <w:szCs w:val="24"/>
          <w:lang w:eastAsia="en-GB"/>
        </w:rPr>
        <w:t xml:space="preserve">At the end of the proceedings, the booklet offers guests the chance to </w:t>
      </w:r>
      <w:r w:rsidR="00AA0C08">
        <w:rPr>
          <w:rFonts w:eastAsia="Times New Roman" w:cstheme="minorHAnsi"/>
          <w:sz w:val="24"/>
          <w:szCs w:val="24"/>
          <w:lang w:eastAsia="en-GB"/>
        </w:rPr>
        <w:t>make</w:t>
      </w:r>
      <w:r w:rsidRPr="00880F14">
        <w:rPr>
          <w:rFonts w:eastAsia="Times New Roman" w:cstheme="minorHAnsi"/>
          <w:sz w:val="24"/>
          <w:szCs w:val="24"/>
          <w:lang w:eastAsia="en-GB"/>
        </w:rPr>
        <w:t xml:space="preserve"> their</w:t>
      </w:r>
      <w:r w:rsidRPr="00880F14">
        <w:rPr>
          <w:rFonts w:cstheme="minorHAnsi"/>
          <w:sz w:val="24"/>
          <w:szCs w:val="24"/>
        </w:rPr>
        <w:t xml:space="preserve"> own act of remembrance, with poppies given out to place at women’s memorials. </w:t>
      </w:r>
      <w:r w:rsidR="00A53C6E" w:rsidRPr="00880F14">
        <w:rPr>
          <w:rFonts w:eastAsia="Times New Roman" w:cstheme="minorHAnsi"/>
          <w:sz w:val="24"/>
          <w:szCs w:val="24"/>
          <w:lang w:eastAsia="en-GB"/>
        </w:rPr>
        <w:t>With this</w:t>
      </w:r>
      <w:r w:rsidR="007705EF" w:rsidRPr="00880F14">
        <w:rPr>
          <w:rFonts w:eastAsia="Times New Roman" w:cstheme="minorHAnsi"/>
          <w:sz w:val="24"/>
          <w:szCs w:val="24"/>
          <w:lang w:eastAsia="en-GB"/>
        </w:rPr>
        <w:t xml:space="preserve"> we are </w:t>
      </w:r>
      <w:r w:rsidR="002F5A98" w:rsidRPr="00880F14">
        <w:rPr>
          <w:rFonts w:eastAsia="Times New Roman" w:cstheme="minorHAnsi"/>
          <w:sz w:val="24"/>
          <w:szCs w:val="24"/>
          <w:lang w:eastAsia="en-GB"/>
        </w:rPr>
        <w:t>offered the conclusion</w:t>
      </w:r>
      <w:r w:rsidR="007705EF" w:rsidRPr="00880F14">
        <w:rPr>
          <w:rFonts w:eastAsia="Times New Roman" w:cstheme="minorHAnsi"/>
          <w:sz w:val="24"/>
          <w:szCs w:val="24"/>
          <w:lang w:eastAsia="en-GB"/>
        </w:rPr>
        <w:t xml:space="preserve"> that heritage representation may be considered as an identity </w:t>
      </w:r>
      <w:r w:rsidR="007705EF" w:rsidRPr="00880F14">
        <w:rPr>
          <w:rFonts w:eastAsia="Times New Roman" w:cstheme="minorHAnsi"/>
          <w:sz w:val="24"/>
          <w:szCs w:val="24"/>
          <w:lang w:eastAsia="en-GB"/>
        </w:rPr>
        <w:lastRenderedPageBreak/>
        <w:t>marker and distinguishing feature of a social group, and whilst there is often a subjective element</w:t>
      </w:r>
      <w:r w:rsidR="00477ECC" w:rsidRPr="00880F14">
        <w:rPr>
          <w:rFonts w:eastAsia="Times New Roman" w:cstheme="minorHAnsi"/>
          <w:sz w:val="24"/>
          <w:szCs w:val="24"/>
          <w:lang w:eastAsia="en-GB"/>
        </w:rPr>
        <w:t xml:space="preserve">, such ritualised events offer a common social memory </w:t>
      </w:r>
      <w:r w:rsidR="002F5A98" w:rsidRPr="00880F14">
        <w:rPr>
          <w:rFonts w:eastAsia="Times New Roman" w:cstheme="minorHAnsi"/>
          <w:sz w:val="24"/>
          <w:szCs w:val="24"/>
          <w:lang w:eastAsia="en-GB"/>
        </w:rPr>
        <w:t>and</w:t>
      </w:r>
      <w:r w:rsidR="00477ECC" w:rsidRPr="00880F14">
        <w:rPr>
          <w:rFonts w:eastAsia="Times New Roman" w:cstheme="minorHAnsi"/>
          <w:sz w:val="24"/>
          <w:szCs w:val="24"/>
          <w:lang w:eastAsia="en-GB"/>
        </w:rPr>
        <w:t xml:space="preserve"> a common social identity. </w:t>
      </w:r>
      <w:r w:rsidR="007705EF" w:rsidRPr="00880F14">
        <w:rPr>
          <w:rFonts w:eastAsia="Times New Roman" w:cstheme="minorHAnsi"/>
          <w:sz w:val="24"/>
          <w:szCs w:val="24"/>
          <w:lang w:eastAsia="en-GB"/>
        </w:rPr>
        <w:t>(</w:t>
      </w:r>
      <w:hyperlink r:id="rId5" w:tooltip="Bessiere" w:history="1">
        <w:r w:rsidR="00087819" w:rsidRPr="00880F14">
          <w:rPr>
            <w:rStyle w:val="Hyperlink"/>
            <w:rFonts w:cstheme="minorHAnsi"/>
            <w:bCs/>
            <w:color w:val="auto"/>
            <w:sz w:val="24"/>
            <w:szCs w:val="24"/>
            <w:u w:val="none"/>
          </w:rPr>
          <w:t>Bessiere</w:t>
        </w:r>
      </w:hyperlink>
      <w:r w:rsidR="00087819" w:rsidRPr="00880F14">
        <w:rPr>
          <w:rFonts w:cstheme="minorHAnsi"/>
          <w:bCs/>
          <w:sz w:val="24"/>
          <w:szCs w:val="24"/>
        </w:rPr>
        <w:t>, J</w:t>
      </w:r>
      <w:r w:rsidR="00087819" w:rsidRPr="00880F14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7705EF" w:rsidRPr="00880F14">
        <w:rPr>
          <w:rFonts w:eastAsia="Times New Roman" w:cstheme="minorHAnsi"/>
          <w:sz w:val="24"/>
          <w:szCs w:val="24"/>
          <w:lang w:eastAsia="en-GB"/>
        </w:rPr>
        <w:t>199</w:t>
      </w:r>
      <w:r w:rsidR="00087819" w:rsidRPr="00880F14">
        <w:rPr>
          <w:rFonts w:eastAsia="Times New Roman" w:cstheme="minorHAnsi"/>
          <w:sz w:val="24"/>
          <w:szCs w:val="24"/>
          <w:lang w:eastAsia="en-GB"/>
        </w:rPr>
        <w:t>8</w:t>
      </w:r>
      <w:r w:rsidR="007705EF" w:rsidRPr="00880F14">
        <w:rPr>
          <w:rFonts w:eastAsia="Times New Roman" w:cstheme="minorHAnsi"/>
          <w:sz w:val="24"/>
          <w:szCs w:val="24"/>
          <w:lang w:eastAsia="en-GB"/>
        </w:rPr>
        <w:t>)</w:t>
      </w:r>
      <w:r w:rsidR="00477ECC" w:rsidRPr="00880F14">
        <w:rPr>
          <w:rFonts w:eastAsia="Times New Roman" w:cstheme="minorHAnsi"/>
          <w:sz w:val="24"/>
          <w:szCs w:val="24"/>
          <w:lang w:eastAsia="en-GB"/>
        </w:rPr>
        <w:t>. And</w:t>
      </w:r>
      <w:r w:rsidR="007705EF" w:rsidRPr="00880F14">
        <w:rPr>
          <w:rFonts w:eastAsia="Times New Roman" w:cstheme="minorHAnsi"/>
          <w:sz w:val="24"/>
          <w:szCs w:val="24"/>
          <w:lang w:eastAsia="en-GB"/>
        </w:rPr>
        <w:t xml:space="preserve"> in </w:t>
      </w:r>
      <w:r w:rsidR="00477ECC" w:rsidRPr="00880F14">
        <w:rPr>
          <w:rFonts w:eastAsia="Times New Roman" w:cstheme="minorHAnsi"/>
          <w:sz w:val="24"/>
          <w:szCs w:val="24"/>
          <w:lang w:eastAsia="en-GB"/>
        </w:rPr>
        <w:t xml:space="preserve">this case, I sense that </w:t>
      </w:r>
      <w:r w:rsidR="002F5A98" w:rsidRPr="00880F14">
        <w:rPr>
          <w:rFonts w:eastAsia="Times New Roman" w:cstheme="minorHAnsi"/>
          <w:sz w:val="24"/>
          <w:szCs w:val="24"/>
          <w:lang w:eastAsia="en-GB"/>
        </w:rPr>
        <w:t xml:space="preserve">the needs of </w:t>
      </w:r>
      <w:r w:rsidR="00477ECC" w:rsidRPr="00880F14">
        <w:rPr>
          <w:rFonts w:eastAsia="Times New Roman" w:cstheme="minorHAnsi"/>
          <w:sz w:val="24"/>
          <w:szCs w:val="24"/>
          <w:lang w:eastAsia="en-GB"/>
        </w:rPr>
        <w:t xml:space="preserve">both the audience </w:t>
      </w:r>
      <w:r w:rsidR="00A53C6E" w:rsidRPr="00880F14">
        <w:rPr>
          <w:rFonts w:eastAsia="Times New Roman" w:cstheme="minorHAnsi"/>
          <w:sz w:val="24"/>
          <w:szCs w:val="24"/>
          <w:lang w:eastAsia="en-GB"/>
        </w:rPr>
        <w:t>of</w:t>
      </w:r>
      <w:r w:rsidR="00477ECC" w:rsidRPr="00880F14">
        <w:rPr>
          <w:rFonts w:eastAsia="Times New Roman" w:cstheme="minorHAnsi"/>
          <w:sz w:val="24"/>
          <w:szCs w:val="24"/>
          <w:lang w:eastAsia="en-GB"/>
        </w:rPr>
        <w:t xml:space="preserve"> the booklet and the sponsors</w:t>
      </w:r>
      <w:r w:rsidR="00A53C6E" w:rsidRPr="00880F14">
        <w:rPr>
          <w:rFonts w:eastAsia="Times New Roman" w:cstheme="minorHAnsi"/>
          <w:sz w:val="24"/>
          <w:szCs w:val="24"/>
          <w:lang w:eastAsia="en-GB"/>
        </w:rPr>
        <w:t xml:space="preserve"> themselves</w:t>
      </w:r>
      <w:r w:rsidR="00477ECC" w:rsidRPr="00880F14">
        <w:rPr>
          <w:rFonts w:eastAsia="Times New Roman" w:cstheme="minorHAnsi"/>
          <w:sz w:val="24"/>
          <w:szCs w:val="24"/>
          <w:lang w:eastAsia="en-GB"/>
        </w:rPr>
        <w:t>, the British Legion, have</w:t>
      </w:r>
      <w:r w:rsidR="002F5A98" w:rsidRPr="00880F14">
        <w:rPr>
          <w:rFonts w:eastAsia="Times New Roman" w:cstheme="minorHAnsi"/>
          <w:sz w:val="24"/>
          <w:szCs w:val="24"/>
          <w:lang w:eastAsia="en-GB"/>
        </w:rPr>
        <w:t xml:space="preserve"> had </w:t>
      </w:r>
      <w:r w:rsidR="00477ECC" w:rsidRPr="00880F14">
        <w:rPr>
          <w:rFonts w:eastAsia="Times New Roman" w:cstheme="minorHAnsi"/>
          <w:sz w:val="24"/>
          <w:szCs w:val="24"/>
          <w:lang w:eastAsia="en-GB"/>
        </w:rPr>
        <w:t>their needs</w:t>
      </w:r>
      <w:r w:rsidR="002F5A98" w:rsidRPr="00880F14">
        <w:rPr>
          <w:rFonts w:eastAsia="Times New Roman" w:cstheme="minorHAnsi"/>
          <w:sz w:val="24"/>
          <w:szCs w:val="24"/>
          <w:lang w:eastAsia="en-GB"/>
        </w:rPr>
        <w:t xml:space="preserve"> met</w:t>
      </w:r>
      <w:r w:rsidR="00477ECC" w:rsidRPr="00880F14">
        <w:rPr>
          <w:rFonts w:eastAsia="Times New Roman" w:cstheme="minorHAnsi"/>
          <w:sz w:val="24"/>
          <w:szCs w:val="24"/>
          <w:lang w:eastAsia="en-GB"/>
        </w:rPr>
        <w:t xml:space="preserve">. By staying true to type, neither have sold themselves short. </w:t>
      </w:r>
    </w:p>
    <w:p w14:paraId="6ED67C50" w14:textId="62C1D774" w:rsidR="00432993" w:rsidRPr="007A14CD" w:rsidRDefault="00432993" w:rsidP="009659AF">
      <w:pPr>
        <w:rPr>
          <w:rFonts w:eastAsia="Times New Roman" w:cstheme="minorHAnsi"/>
          <w:sz w:val="24"/>
          <w:szCs w:val="24"/>
          <w:lang w:eastAsia="en-GB"/>
        </w:rPr>
      </w:pPr>
    </w:p>
    <w:p w14:paraId="28D82CE4" w14:textId="083EEC5E" w:rsidR="007A14CD" w:rsidRDefault="007A14CD" w:rsidP="009659AF">
      <w:pPr>
        <w:rPr>
          <w:rFonts w:cstheme="minorHAnsi"/>
          <w:sz w:val="24"/>
          <w:szCs w:val="24"/>
        </w:rPr>
      </w:pPr>
    </w:p>
    <w:p w14:paraId="70FE74D6" w14:textId="77777777" w:rsidR="007A14CD" w:rsidRPr="009659AF" w:rsidRDefault="007A14CD" w:rsidP="009659AF">
      <w:pPr>
        <w:rPr>
          <w:rFonts w:cstheme="minorHAnsi"/>
          <w:sz w:val="24"/>
          <w:szCs w:val="24"/>
        </w:rPr>
      </w:pPr>
    </w:p>
    <w:p w14:paraId="31CF7CE1" w14:textId="426C2630" w:rsidR="00647FEB" w:rsidRPr="00FB4E02" w:rsidRDefault="00647FEB" w:rsidP="00647FEB">
      <w:pPr>
        <w:rPr>
          <w:rFonts w:cstheme="minorHAnsi"/>
          <w:sz w:val="24"/>
          <w:szCs w:val="24"/>
        </w:rPr>
      </w:pPr>
    </w:p>
    <w:p w14:paraId="68F38D74" w14:textId="77777777" w:rsidR="00880F14" w:rsidRPr="00FB4E02" w:rsidRDefault="002F5A98" w:rsidP="00880F14">
      <w:pPr>
        <w:rPr>
          <w:rFonts w:cstheme="minorHAnsi"/>
          <w:bCs/>
          <w:sz w:val="24"/>
          <w:szCs w:val="24"/>
        </w:rPr>
      </w:pPr>
      <w:r w:rsidRPr="00FB4E02">
        <w:rPr>
          <w:rFonts w:cstheme="minorHAnsi"/>
          <w:sz w:val="24"/>
          <w:szCs w:val="24"/>
          <w:u w:val="single"/>
        </w:rPr>
        <w:t>Bibliography</w:t>
      </w:r>
      <w:r w:rsidR="00880F14" w:rsidRPr="00FB4E02">
        <w:rPr>
          <w:rFonts w:cstheme="minorHAnsi"/>
          <w:bCs/>
          <w:sz w:val="24"/>
          <w:szCs w:val="24"/>
        </w:rPr>
        <w:t xml:space="preserve"> </w:t>
      </w:r>
    </w:p>
    <w:p w14:paraId="41D5F634" w14:textId="35967AD8" w:rsidR="00880F14" w:rsidRPr="00FB4E02" w:rsidRDefault="00880F14" w:rsidP="00880F14">
      <w:pPr>
        <w:rPr>
          <w:rFonts w:cstheme="minorHAnsi"/>
          <w:sz w:val="24"/>
          <w:szCs w:val="24"/>
        </w:rPr>
      </w:pPr>
      <w:r w:rsidRPr="00FB4E02">
        <w:rPr>
          <w:rFonts w:cstheme="minorHAnsi"/>
          <w:bCs/>
          <w:sz w:val="24"/>
          <w:szCs w:val="24"/>
        </w:rPr>
        <w:t xml:space="preserve">Bennett, T. (1995). </w:t>
      </w:r>
      <w:r w:rsidRPr="00FB4E02">
        <w:rPr>
          <w:rFonts w:cstheme="minorHAnsi"/>
          <w:bCs/>
          <w:i/>
          <w:iCs/>
          <w:sz w:val="24"/>
          <w:szCs w:val="24"/>
        </w:rPr>
        <w:t xml:space="preserve">The Birth of the Museum: History, Theory, Politics </w:t>
      </w:r>
      <w:r w:rsidRPr="00FB4E02">
        <w:rPr>
          <w:rFonts w:cstheme="minorHAnsi"/>
          <w:bCs/>
          <w:sz w:val="24"/>
          <w:szCs w:val="24"/>
        </w:rPr>
        <w:t xml:space="preserve">London: Routledge </w:t>
      </w:r>
    </w:p>
    <w:p w14:paraId="7AEC46B5" w14:textId="663ED6D8" w:rsidR="0051418D" w:rsidRPr="00FB4E02" w:rsidRDefault="00AA0C08" w:rsidP="00672CE9">
      <w:pPr>
        <w:rPr>
          <w:rFonts w:cstheme="minorHAnsi"/>
          <w:sz w:val="24"/>
          <w:szCs w:val="24"/>
          <w:u w:val="single"/>
        </w:rPr>
      </w:pPr>
      <w:hyperlink r:id="rId6" w:tooltip="Bessiere" w:history="1">
        <w:r w:rsidR="00087819" w:rsidRPr="00FB4E02">
          <w:rPr>
            <w:rStyle w:val="Hyperlink"/>
            <w:rFonts w:cstheme="minorHAnsi"/>
            <w:bCs/>
            <w:color w:val="auto"/>
            <w:sz w:val="24"/>
            <w:szCs w:val="24"/>
            <w:u w:val="none"/>
          </w:rPr>
          <w:t>Bessiere</w:t>
        </w:r>
      </w:hyperlink>
      <w:r w:rsidR="00087819" w:rsidRPr="00FB4E02">
        <w:rPr>
          <w:rFonts w:cstheme="minorHAnsi"/>
          <w:bCs/>
          <w:sz w:val="24"/>
          <w:szCs w:val="24"/>
        </w:rPr>
        <w:t xml:space="preserve">, J (1998) Local Development and Heritage: Traditional Food and Cuisine as Tourist Attractions in Rural Areas. </w:t>
      </w:r>
      <w:r w:rsidR="00087819" w:rsidRPr="00FB4E02">
        <w:rPr>
          <w:rFonts w:cstheme="minorHAnsi"/>
          <w:bCs/>
          <w:i/>
          <w:iCs/>
          <w:sz w:val="24"/>
          <w:szCs w:val="24"/>
        </w:rPr>
        <w:t>Sociologia Ruralis</w:t>
      </w:r>
      <w:r w:rsidR="00087819" w:rsidRPr="00FB4E02">
        <w:rPr>
          <w:rFonts w:cstheme="minorHAnsi"/>
          <w:bCs/>
          <w:sz w:val="24"/>
          <w:szCs w:val="24"/>
        </w:rPr>
        <w:t xml:space="preserve"> 38(1): 21-34</w:t>
      </w:r>
    </w:p>
    <w:p w14:paraId="1995ACEE" w14:textId="7FC759D4" w:rsidR="0051418D" w:rsidRPr="00FB4E02" w:rsidRDefault="0051418D" w:rsidP="00672CE9">
      <w:pPr>
        <w:rPr>
          <w:rFonts w:cstheme="minorHAnsi"/>
          <w:sz w:val="24"/>
          <w:szCs w:val="24"/>
        </w:rPr>
      </w:pPr>
      <w:r w:rsidRPr="00FB4E02">
        <w:rPr>
          <w:rFonts w:cstheme="minorHAnsi"/>
          <w:sz w:val="24"/>
          <w:szCs w:val="24"/>
        </w:rPr>
        <w:t>Boniface, P. Fowler</w:t>
      </w:r>
      <w:r w:rsidR="00880F14" w:rsidRPr="00FB4E02">
        <w:rPr>
          <w:rFonts w:cstheme="minorHAnsi"/>
          <w:sz w:val="24"/>
          <w:szCs w:val="24"/>
        </w:rPr>
        <w:t>, J.</w:t>
      </w:r>
      <w:r w:rsidRPr="00FB4E02">
        <w:rPr>
          <w:rFonts w:cstheme="minorHAnsi"/>
          <w:sz w:val="24"/>
          <w:szCs w:val="24"/>
        </w:rPr>
        <w:t xml:space="preserve"> (1993) </w:t>
      </w:r>
      <w:r w:rsidRPr="00FB4E02">
        <w:rPr>
          <w:rFonts w:cstheme="minorHAnsi"/>
          <w:i/>
          <w:iCs/>
          <w:sz w:val="24"/>
          <w:szCs w:val="24"/>
        </w:rPr>
        <w:t>Heritage and Tourism in the Global Villag</w:t>
      </w:r>
      <w:r w:rsidR="00AA0C08">
        <w:rPr>
          <w:rFonts w:cstheme="minorHAnsi"/>
          <w:i/>
          <w:iCs/>
          <w:sz w:val="24"/>
          <w:szCs w:val="24"/>
        </w:rPr>
        <w:t>e</w:t>
      </w:r>
      <w:r w:rsidRPr="00FB4E02">
        <w:rPr>
          <w:rFonts w:cstheme="minorHAnsi"/>
          <w:sz w:val="24"/>
          <w:szCs w:val="24"/>
        </w:rPr>
        <w:t>. London: Routledge</w:t>
      </w:r>
    </w:p>
    <w:p w14:paraId="45230F25" w14:textId="1DCE0876" w:rsidR="001A74C0" w:rsidRPr="00FB4E02" w:rsidRDefault="001A74C0" w:rsidP="00672CE9">
      <w:pPr>
        <w:rPr>
          <w:rFonts w:cstheme="minorHAnsi"/>
          <w:bCs/>
          <w:sz w:val="24"/>
          <w:szCs w:val="24"/>
        </w:rPr>
      </w:pPr>
      <w:r w:rsidRPr="00FB4E02">
        <w:rPr>
          <w:rFonts w:cstheme="minorHAnsi"/>
          <w:bCs/>
          <w:sz w:val="24"/>
          <w:szCs w:val="24"/>
        </w:rPr>
        <w:t>Gero, J</w:t>
      </w:r>
      <w:r w:rsidR="00AA0C08">
        <w:rPr>
          <w:rFonts w:cstheme="minorHAnsi"/>
          <w:bCs/>
          <w:sz w:val="24"/>
          <w:szCs w:val="24"/>
        </w:rPr>
        <w:t>.</w:t>
      </w:r>
      <w:r w:rsidRPr="00FB4E02">
        <w:rPr>
          <w:rFonts w:cstheme="minorHAnsi"/>
          <w:bCs/>
          <w:sz w:val="24"/>
          <w:szCs w:val="24"/>
        </w:rPr>
        <w:t xml:space="preserve"> and Root, D</w:t>
      </w:r>
      <w:r w:rsidR="00AA0C08">
        <w:rPr>
          <w:rFonts w:cstheme="minorHAnsi"/>
          <w:bCs/>
          <w:sz w:val="24"/>
          <w:szCs w:val="24"/>
        </w:rPr>
        <w:t>.</w:t>
      </w:r>
      <w:r w:rsidRPr="00FB4E02">
        <w:rPr>
          <w:rFonts w:cstheme="minorHAnsi"/>
          <w:bCs/>
          <w:sz w:val="24"/>
          <w:szCs w:val="24"/>
        </w:rPr>
        <w:t xml:space="preserve"> (1990) </w:t>
      </w:r>
      <w:r w:rsidRPr="00AA0C08">
        <w:rPr>
          <w:rFonts w:cstheme="minorHAnsi"/>
          <w:bCs/>
          <w:sz w:val="24"/>
          <w:szCs w:val="24"/>
        </w:rPr>
        <w:t>Public Presentations and Private Concerns:</w:t>
      </w:r>
      <w:r w:rsidRPr="00AA0C08">
        <w:rPr>
          <w:rFonts w:cstheme="minorHAnsi"/>
          <w:bCs/>
          <w:i/>
          <w:sz w:val="24"/>
          <w:szCs w:val="24"/>
        </w:rPr>
        <w:t xml:space="preserve"> Archaeology in the pages of the National Geographic</w:t>
      </w:r>
      <w:r w:rsidR="00AA0C08" w:rsidRPr="00AA0C08">
        <w:rPr>
          <w:rFonts w:cstheme="minorHAnsi"/>
          <w:bCs/>
          <w:i/>
          <w:sz w:val="24"/>
          <w:szCs w:val="24"/>
        </w:rPr>
        <w:t>.</w:t>
      </w:r>
      <w:r w:rsidRPr="00FB4E02">
        <w:rPr>
          <w:rFonts w:cstheme="minorHAnsi"/>
          <w:bCs/>
          <w:sz w:val="24"/>
          <w:szCs w:val="24"/>
        </w:rPr>
        <w:t xml:space="preserve"> </w:t>
      </w:r>
    </w:p>
    <w:p w14:paraId="1E649A2E" w14:textId="717E47D7" w:rsidR="000718AA" w:rsidRPr="00FB4E02" w:rsidRDefault="000718AA" w:rsidP="00672CE9">
      <w:pPr>
        <w:rPr>
          <w:rFonts w:cstheme="minorHAnsi"/>
          <w:sz w:val="24"/>
          <w:szCs w:val="24"/>
          <w:u w:val="single"/>
        </w:rPr>
      </w:pPr>
      <w:r w:rsidRPr="00FB4E02">
        <w:rPr>
          <w:rFonts w:cstheme="minorHAnsi"/>
          <w:bCs/>
          <w:sz w:val="24"/>
          <w:szCs w:val="24"/>
        </w:rPr>
        <w:t>Harris, O</w:t>
      </w:r>
      <w:r w:rsidR="00AA0C08">
        <w:rPr>
          <w:rFonts w:cstheme="minorHAnsi"/>
          <w:bCs/>
          <w:sz w:val="24"/>
          <w:szCs w:val="24"/>
        </w:rPr>
        <w:t>.</w:t>
      </w:r>
      <w:r w:rsidRPr="00FB4E02">
        <w:rPr>
          <w:rFonts w:cstheme="minorHAnsi"/>
          <w:bCs/>
          <w:sz w:val="24"/>
          <w:szCs w:val="24"/>
        </w:rPr>
        <w:t xml:space="preserve"> (1995a) The Coming of the White People: Reflections on the </w:t>
      </w:r>
      <w:r w:rsidR="00FB4E02" w:rsidRPr="00FB4E02">
        <w:rPr>
          <w:rFonts w:cstheme="minorHAnsi"/>
          <w:bCs/>
          <w:sz w:val="24"/>
          <w:szCs w:val="24"/>
        </w:rPr>
        <w:t>Mythologization</w:t>
      </w:r>
      <w:r w:rsidRPr="00FB4E02">
        <w:rPr>
          <w:rFonts w:cstheme="minorHAnsi"/>
          <w:bCs/>
          <w:sz w:val="24"/>
          <w:szCs w:val="24"/>
        </w:rPr>
        <w:t xml:space="preserve"> of History in Latin America</w:t>
      </w:r>
      <w:r w:rsidR="00AA0C08">
        <w:rPr>
          <w:rFonts w:cstheme="minorHAnsi"/>
          <w:bCs/>
          <w:sz w:val="24"/>
          <w:szCs w:val="24"/>
        </w:rPr>
        <w:t>.</w:t>
      </w:r>
      <w:r w:rsidRPr="00FB4E02">
        <w:rPr>
          <w:rFonts w:cstheme="minorHAnsi"/>
          <w:bCs/>
          <w:i/>
          <w:iCs/>
          <w:sz w:val="24"/>
          <w:szCs w:val="24"/>
        </w:rPr>
        <w:t xml:space="preserve"> Bulletin of Latin American Research</w:t>
      </w:r>
      <w:r w:rsidRPr="00FB4E02">
        <w:rPr>
          <w:rFonts w:cstheme="minorHAnsi"/>
          <w:bCs/>
          <w:sz w:val="24"/>
          <w:szCs w:val="24"/>
        </w:rPr>
        <w:t xml:space="preserve"> 14 (1): 9-24.</w:t>
      </w:r>
    </w:p>
    <w:p w14:paraId="46B19CCA" w14:textId="3685314A" w:rsidR="002F5A98" w:rsidRPr="00FB4E02" w:rsidRDefault="00880F14" w:rsidP="00672CE9">
      <w:pPr>
        <w:rPr>
          <w:rFonts w:cstheme="minorHAnsi"/>
          <w:sz w:val="24"/>
          <w:szCs w:val="24"/>
        </w:rPr>
      </w:pPr>
      <w:r w:rsidRPr="00FB4E02">
        <w:rPr>
          <w:rFonts w:cstheme="minorHAnsi"/>
          <w:sz w:val="24"/>
          <w:szCs w:val="24"/>
        </w:rPr>
        <w:t>Herzfeld, M. (1991</w:t>
      </w:r>
      <w:r w:rsidRPr="00FB4E02">
        <w:rPr>
          <w:rFonts w:cstheme="minorHAnsi"/>
          <w:i/>
          <w:sz w:val="24"/>
          <w:szCs w:val="24"/>
        </w:rPr>
        <w:t>).  A Place in History and Monumental Time in a Cretan Town</w:t>
      </w:r>
      <w:r w:rsidRPr="00FB4E02">
        <w:rPr>
          <w:rFonts w:cstheme="minorHAnsi"/>
          <w:sz w:val="24"/>
          <w:szCs w:val="24"/>
        </w:rPr>
        <w:t>. Princetown. Princetown University Press.</w:t>
      </w:r>
    </w:p>
    <w:p w14:paraId="37AD5C64" w14:textId="3905969A" w:rsidR="00200479" w:rsidRPr="00FB4E02" w:rsidRDefault="00AC2BC2" w:rsidP="00200479">
      <w:pPr>
        <w:shd w:val="clear" w:color="auto" w:fill="FFFFFF"/>
        <w:spacing w:before="100" w:beforeAutospacing="1" w:after="100" w:afterAutospacing="1" w:line="300" w:lineRule="atLeast"/>
        <w:ind w:left="15"/>
        <w:rPr>
          <w:rFonts w:eastAsia="Times New Roman" w:cstheme="minorHAnsi"/>
          <w:sz w:val="24"/>
          <w:szCs w:val="24"/>
          <w:lang w:eastAsia="en-GB"/>
        </w:rPr>
      </w:pPr>
      <w:r w:rsidRPr="00FB4E02">
        <w:rPr>
          <w:rFonts w:cstheme="minorHAnsi"/>
          <w:sz w:val="24"/>
          <w:szCs w:val="24"/>
          <w:shd w:val="clear" w:color="auto" w:fill="FFFFFF"/>
        </w:rPr>
        <w:t>MacCannell, D.</w:t>
      </w:r>
      <w:r w:rsidR="00880F14" w:rsidRPr="00FB4E02">
        <w:rPr>
          <w:rFonts w:cstheme="minorHAnsi"/>
          <w:sz w:val="24"/>
          <w:szCs w:val="24"/>
          <w:shd w:val="clear" w:color="auto" w:fill="FFFFFF"/>
        </w:rPr>
        <w:t xml:space="preserve"> (1976).</w:t>
      </w:r>
      <w:r w:rsidRPr="00FB4E02">
        <w:rPr>
          <w:rFonts w:cstheme="minorHAnsi"/>
          <w:sz w:val="24"/>
          <w:szCs w:val="24"/>
          <w:shd w:val="clear" w:color="auto" w:fill="FFFFFF"/>
        </w:rPr>
        <w:t> </w:t>
      </w:r>
      <w:r w:rsidRPr="00FB4E02">
        <w:rPr>
          <w:rFonts w:cstheme="minorHAnsi"/>
          <w:i/>
          <w:iCs/>
          <w:sz w:val="24"/>
          <w:szCs w:val="24"/>
          <w:shd w:val="clear" w:color="auto" w:fill="FFFFFF"/>
        </w:rPr>
        <w:t>The Tourist: A New Theory of the Leisure Class</w:t>
      </w:r>
      <w:r w:rsidRPr="00FB4E02">
        <w:rPr>
          <w:rFonts w:cstheme="minorHAnsi"/>
          <w:sz w:val="24"/>
          <w:szCs w:val="24"/>
          <w:shd w:val="clear" w:color="auto" w:fill="FFFFFF"/>
        </w:rPr>
        <w:t>. New York: Schocken Books.</w:t>
      </w:r>
    </w:p>
    <w:p w14:paraId="7047A7E0" w14:textId="788797FC" w:rsidR="001A74C0" w:rsidRPr="00FB4E02" w:rsidRDefault="001A74C0" w:rsidP="00672CE9">
      <w:pPr>
        <w:rPr>
          <w:rFonts w:cstheme="minorHAnsi"/>
          <w:sz w:val="24"/>
          <w:szCs w:val="24"/>
        </w:rPr>
      </w:pPr>
      <w:r w:rsidRPr="00FB4E02">
        <w:rPr>
          <w:rFonts w:cstheme="minorHAnsi"/>
          <w:sz w:val="24"/>
          <w:szCs w:val="24"/>
        </w:rPr>
        <w:t xml:space="preserve">Radcliffe, S. </w:t>
      </w:r>
      <w:r w:rsidR="00AA0C08">
        <w:rPr>
          <w:rFonts w:cstheme="minorHAnsi"/>
          <w:sz w:val="24"/>
          <w:szCs w:val="24"/>
        </w:rPr>
        <w:t>and</w:t>
      </w:r>
      <w:r w:rsidRPr="00FB4E02">
        <w:rPr>
          <w:rFonts w:cstheme="minorHAnsi"/>
          <w:sz w:val="24"/>
          <w:szCs w:val="24"/>
        </w:rPr>
        <w:t xml:space="preserve"> Westwood</w:t>
      </w:r>
      <w:r w:rsidR="00AA0C08">
        <w:rPr>
          <w:rFonts w:cstheme="minorHAnsi"/>
          <w:sz w:val="24"/>
          <w:szCs w:val="24"/>
        </w:rPr>
        <w:t xml:space="preserve"> S.</w:t>
      </w:r>
      <w:r w:rsidRPr="00FB4E02">
        <w:rPr>
          <w:rFonts w:cstheme="minorHAnsi"/>
          <w:sz w:val="24"/>
          <w:szCs w:val="24"/>
        </w:rPr>
        <w:t xml:space="preserve"> (eds.) (1996) </w:t>
      </w:r>
      <w:r w:rsidRPr="00FB4E02">
        <w:rPr>
          <w:rFonts w:cstheme="minorHAnsi"/>
          <w:i/>
          <w:iCs/>
          <w:sz w:val="24"/>
          <w:szCs w:val="24"/>
        </w:rPr>
        <w:t>Remaking the Nation: Place, Identity and Politics in Latin America</w:t>
      </w:r>
      <w:r w:rsidRPr="00FB4E02">
        <w:rPr>
          <w:rFonts w:cstheme="minorHAnsi"/>
          <w:sz w:val="24"/>
          <w:szCs w:val="24"/>
        </w:rPr>
        <w:t>. London: Routledge</w:t>
      </w:r>
    </w:p>
    <w:p w14:paraId="234E6EFC" w14:textId="64E00F0D" w:rsidR="00880F14" w:rsidRPr="00FB4E02" w:rsidRDefault="00880F14" w:rsidP="00880F14">
      <w:pPr>
        <w:shd w:val="clear" w:color="auto" w:fill="FFFFFF"/>
        <w:spacing w:after="0" w:line="240" w:lineRule="auto"/>
        <w:ind w:right="900"/>
        <w:rPr>
          <w:rFonts w:eastAsia="Times New Roman" w:cstheme="minorHAnsi"/>
          <w:sz w:val="24"/>
          <w:szCs w:val="24"/>
          <w:lang w:eastAsia="en-GB"/>
        </w:rPr>
      </w:pPr>
      <w:r w:rsidRPr="0051418D">
        <w:rPr>
          <w:rFonts w:eastAsia="Times New Roman" w:cstheme="minorHAnsi"/>
          <w:sz w:val="24"/>
          <w:szCs w:val="24"/>
          <w:lang w:eastAsia="en-GB"/>
        </w:rPr>
        <w:t>West, S</w:t>
      </w:r>
      <w:r w:rsidRPr="00FB4E02">
        <w:rPr>
          <w:rFonts w:eastAsia="Times New Roman" w:cstheme="minorHAnsi"/>
          <w:sz w:val="24"/>
          <w:szCs w:val="24"/>
          <w:lang w:eastAsia="en-GB"/>
        </w:rPr>
        <w:t xml:space="preserve">., Ansell, J. </w:t>
      </w:r>
      <w:r w:rsidR="00AA0C08">
        <w:rPr>
          <w:rFonts w:eastAsia="Times New Roman" w:cstheme="minorHAnsi"/>
          <w:sz w:val="24"/>
          <w:szCs w:val="24"/>
          <w:lang w:eastAsia="en-GB"/>
        </w:rPr>
        <w:t>(</w:t>
      </w:r>
      <w:r w:rsidRPr="00FB4E02">
        <w:rPr>
          <w:rFonts w:eastAsia="Times New Roman" w:cstheme="minorHAnsi"/>
          <w:sz w:val="24"/>
          <w:szCs w:val="24"/>
          <w:lang w:eastAsia="en-GB"/>
        </w:rPr>
        <w:t>2010</w:t>
      </w:r>
      <w:r w:rsidR="00AA0C08">
        <w:rPr>
          <w:rFonts w:eastAsia="Times New Roman" w:cstheme="minorHAnsi"/>
          <w:sz w:val="24"/>
          <w:szCs w:val="24"/>
          <w:lang w:eastAsia="en-GB"/>
        </w:rPr>
        <w:t>)</w:t>
      </w:r>
      <w:r w:rsidRPr="00FB4E02">
        <w:rPr>
          <w:rFonts w:eastAsia="Times New Roman" w:cstheme="minorHAnsi"/>
          <w:sz w:val="24"/>
          <w:szCs w:val="24"/>
          <w:lang w:eastAsia="en-GB"/>
        </w:rPr>
        <w:t xml:space="preserve">. </w:t>
      </w:r>
      <w:r w:rsidRPr="0051418D">
        <w:rPr>
          <w:rFonts w:eastAsia="Times New Roman" w:cstheme="minorHAnsi"/>
          <w:i/>
          <w:sz w:val="24"/>
          <w:szCs w:val="24"/>
          <w:lang w:eastAsia="en-GB"/>
        </w:rPr>
        <w:t xml:space="preserve">Understanding </w:t>
      </w:r>
      <w:r w:rsidRPr="00FB4E02">
        <w:rPr>
          <w:rFonts w:eastAsia="Times New Roman" w:cstheme="minorHAnsi"/>
          <w:i/>
          <w:sz w:val="24"/>
          <w:szCs w:val="24"/>
          <w:lang w:eastAsia="en-GB"/>
        </w:rPr>
        <w:t>H</w:t>
      </w:r>
      <w:r w:rsidRPr="0051418D">
        <w:rPr>
          <w:rFonts w:eastAsia="Times New Roman" w:cstheme="minorHAnsi"/>
          <w:i/>
          <w:sz w:val="24"/>
          <w:szCs w:val="24"/>
          <w:lang w:eastAsia="en-GB"/>
        </w:rPr>
        <w:t xml:space="preserve">eritage in </w:t>
      </w:r>
      <w:r w:rsidRPr="00FB4E02">
        <w:rPr>
          <w:rFonts w:eastAsia="Times New Roman" w:cstheme="minorHAnsi"/>
          <w:i/>
          <w:sz w:val="24"/>
          <w:szCs w:val="24"/>
          <w:lang w:eastAsia="en-GB"/>
        </w:rPr>
        <w:t>P</w:t>
      </w:r>
      <w:r w:rsidRPr="0051418D">
        <w:rPr>
          <w:rFonts w:eastAsia="Times New Roman" w:cstheme="minorHAnsi"/>
          <w:i/>
          <w:sz w:val="24"/>
          <w:szCs w:val="24"/>
          <w:lang w:eastAsia="en-GB"/>
        </w:rPr>
        <w:t>ractice</w:t>
      </w:r>
      <w:r w:rsidRPr="00FB4E02">
        <w:rPr>
          <w:rFonts w:eastAsia="Times New Roman" w:cstheme="minorHAnsi"/>
          <w:i/>
          <w:sz w:val="24"/>
          <w:szCs w:val="24"/>
          <w:lang w:eastAsia="en-GB"/>
        </w:rPr>
        <w:t>.</w:t>
      </w:r>
      <w:r w:rsidRPr="0051418D">
        <w:rPr>
          <w:rFonts w:eastAsia="Times New Roman" w:cstheme="minorHAnsi"/>
          <w:sz w:val="24"/>
          <w:szCs w:val="24"/>
          <w:lang w:eastAsia="en-GB"/>
        </w:rPr>
        <w:t xml:space="preserve"> Manchester: Manchester University </w:t>
      </w:r>
    </w:p>
    <w:p w14:paraId="4942E737" w14:textId="77777777" w:rsidR="00880F14" w:rsidRPr="0051418D" w:rsidRDefault="00880F14" w:rsidP="00880F14">
      <w:pPr>
        <w:shd w:val="clear" w:color="auto" w:fill="FFFFFF"/>
        <w:spacing w:after="0" w:line="240" w:lineRule="auto"/>
        <w:ind w:right="900"/>
        <w:rPr>
          <w:rFonts w:eastAsia="Times New Roman" w:cstheme="minorHAnsi"/>
          <w:sz w:val="24"/>
          <w:szCs w:val="24"/>
          <w:lang w:eastAsia="en-GB"/>
        </w:rPr>
      </w:pPr>
    </w:p>
    <w:p w14:paraId="3F43FBED" w14:textId="42A8CFA8" w:rsidR="00880F14" w:rsidRPr="00FB4E02" w:rsidRDefault="00880F14" w:rsidP="00880F14">
      <w:pPr>
        <w:ind w:left="720" w:hanging="720"/>
        <w:rPr>
          <w:rFonts w:cstheme="minorHAnsi"/>
          <w:sz w:val="24"/>
          <w:szCs w:val="24"/>
        </w:rPr>
      </w:pPr>
      <w:r w:rsidRPr="00FB4E02">
        <w:rPr>
          <w:rFonts w:cstheme="minorHAnsi"/>
          <w:sz w:val="24"/>
          <w:szCs w:val="24"/>
        </w:rPr>
        <w:t xml:space="preserve">Wilk, Richard. </w:t>
      </w:r>
      <w:r w:rsidR="00FB4E02" w:rsidRPr="00FB4E02">
        <w:rPr>
          <w:rFonts w:cstheme="minorHAnsi"/>
          <w:sz w:val="24"/>
          <w:szCs w:val="24"/>
        </w:rPr>
        <w:t>(</w:t>
      </w:r>
      <w:r w:rsidRPr="00FB4E02">
        <w:rPr>
          <w:rFonts w:cstheme="minorHAnsi"/>
          <w:sz w:val="24"/>
          <w:szCs w:val="24"/>
        </w:rPr>
        <w:t>1985</w:t>
      </w:r>
      <w:r w:rsidR="00FB4E02" w:rsidRPr="00FB4E02">
        <w:rPr>
          <w:rFonts w:cstheme="minorHAnsi"/>
          <w:sz w:val="24"/>
          <w:szCs w:val="24"/>
        </w:rPr>
        <w:t>)</w:t>
      </w:r>
      <w:r w:rsidRPr="00FB4E02">
        <w:rPr>
          <w:rFonts w:cstheme="minorHAnsi"/>
          <w:sz w:val="24"/>
          <w:szCs w:val="24"/>
        </w:rPr>
        <w:t xml:space="preserve">. The Ancient Maya and the Political Present. </w:t>
      </w:r>
      <w:r w:rsidRPr="00FB4E02">
        <w:rPr>
          <w:rFonts w:cstheme="minorHAnsi"/>
          <w:i/>
          <w:sz w:val="24"/>
          <w:szCs w:val="24"/>
        </w:rPr>
        <w:t>Journal of Anthropological</w:t>
      </w:r>
      <w:r w:rsidR="00AA0C08">
        <w:rPr>
          <w:rFonts w:cstheme="minorHAnsi"/>
          <w:i/>
          <w:sz w:val="24"/>
          <w:szCs w:val="24"/>
        </w:rPr>
        <w:t xml:space="preserve"> </w:t>
      </w:r>
      <w:r w:rsidRPr="00FB4E02">
        <w:rPr>
          <w:rFonts w:cstheme="minorHAnsi"/>
          <w:i/>
          <w:sz w:val="24"/>
          <w:szCs w:val="24"/>
        </w:rPr>
        <w:t>Research,</w:t>
      </w:r>
      <w:r w:rsidRPr="00FB4E02">
        <w:rPr>
          <w:rFonts w:cstheme="minorHAnsi"/>
          <w:sz w:val="24"/>
          <w:szCs w:val="24"/>
        </w:rPr>
        <w:t xml:space="preserve"> 41(3):307-326.</w:t>
      </w:r>
    </w:p>
    <w:p w14:paraId="09B31EF2" w14:textId="042766D2" w:rsidR="00672CE9" w:rsidRDefault="0021367B" w:rsidP="00672CE9">
      <w:pPr>
        <w:rPr>
          <w:rFonts w:cstheme="minorHAnsi"/>
          <w:sz w:val="24"/>
          <w:szCs w:val="24"/>
        </w:rPr>
      </w:pPr>
      <w:r w:rsidRPr="00FB4E02">
        <w:rPr>
          <w:rFonts w:cstheme="minorHAnsi"/>
          <w:sz w:val="24"/>
          <w:szCs w:val="24"/>
        </w:rPr>
        <w:t>Williams</w:t>
      </w:r>
      <w:r w:rsidR="00FB4E02" w:rsidRPr="00FB4E02">
        <w:rPr>
          <w:rFonts w:cstheme="minorHAnsi"/>
          <w:sz w:val="24"/>
          <w:szCs w:val="24"/>
        </w:rPr>
        <w:t>,</w:t>
      </w:r>
      <w:r w:rsidRPr="00FB4E02">
        <w:rPr>
          <w:rFonts w:cstheme="minorHAnsi"/>
          <w:sz w:val="24"/>
          <w:szCs w:val="24"/>
        </w:rPr>
        <w:t xml:space="preserve"> R</w:t>
      </w:r>
      <w:r w:rsidR="00FB4E02" w:rsidRPr="00FB4E02">
        <w:rPr>
          <w:rFonts w:cstheme="minorHAnsi"/>
          <w:sz w:val="24"/>
          <w:szCs w:val="24"/>
        </w:rPr>
        <w:t>.</w:t>
      </w:r>
      <w:r w:rsidRPr="00FB4E02">
        <w:rPr>
          <w:rFonts w:cstheme="minorHAnsi"/>
          <w:sz w:val="24"/>
          <w:szCs w:val="24"/>
        </w:rPr>
        <w:t xml:space="preserve"> </w:t>
      </w:r>
      <w:r w:rsidR="00FB4E02" w:rsidRPr="00FB4E02">
        <w:rPr>
          <w:rFonts w:cstheme="minorHAnsi"/>
          <w:sz w:val="24"/>
          <w:szCs w:val="24"/>
        </w:rPr>
        <w:t>(</w:t>
      </w:r>
      <w:r w:rsidRPr="00FB4E02">
        <w:rPr>
          <w:rFonts w:cstheme="minorHAnsi"/>
          <w:sz w:val="24"/>
          <w:szCs w:val="24"/>
        </w:rPr>
        <w:t>1963</w:t>
      </w:r>
      <w:r w:rsidR="00FB4E02" w:rsidRPr="00FB4E02">
        <w:rPr>
          <w:rFonts w:cstheme="minorHAnsi"/>
          <w:sz w:val="24"/>
          <w:szCs w:val="24"/>
        </w:rPr>
        <w:t>)</w:t>
      </w:r>
      <w:r w:rsidRPr="00FB4E02">
        <w:rPr>
          <w:rFonts w:cstheme="minorHAnsi"/>
          <w:sz w:val="24"/>
          <w:szCs w:val="24"/>
        </w:rPr>
        <w:t xml:space="preserve"> </w:t>
      </w:r>
      <w:r w:rsidRPr="00FB4E02">
        <w:rPr>
          <w:rFonts w:cstheme="minorHAnsi"/>
          <w:i/>
          <w:sz w:val="24"/>
          <w:szCs w:val="24"/>
        </w:rPr>
        <w:t>The Long Revolution</w:t>
      </w:r>
      <w:r w:rsidR="00FB4E02" w:rsidRPr="00FB4E02">
        <w:rPr>
          <w:rFonts w:cstheme="minorHAnsi"/>
          <w:i/>
          <w:sz w:val="24"/>
          <w:szCs w:val="24"/>
        </w:rPr>
        <w:t>.</w:t>
      </w:r>
      <w:r w:rsidRPr="00FB4E02">
        <w:rPr>
          <w:rFonts w:cstheme="minorHAnsi"/>
          <w:sz w:val="24"/>
          <w:szCs w:val="24"/>
        </w:rPr>
        <w:t xml:space="preserve"> Pelican</w:t>
      </w:r>
      <w:r w:rsidR="00FB4E02" w:rsidRPr="00FB4E02">
        <w:rPr>
          <w:rFonts w:cstheme="minorHAnsi"/>
          <w:sz w:val="24"/>
          <w:szCs w:val="24"/>
        </w:rPr>
        <w:t>.</w:t>
      </w:r>
      <w:r w:rsidRPr="00FB4E02">
        <w:rPr>
          <w:rFonts w:cstheme="minorHAnsi"/>
          <w:sz w:val="24"/>
          <w:szCs w:val="24"/>
        </w:rPr>
        <w:t xml:space="preserve"> Harmondsworth.</w:t>
      </w:r>
    </w:p>
    <w:p w14:paraId="53DD1B2D" w14:textId="77777777" w:rsidR="00AA0C08" w:rsidRDefault="00AA0C08" w:rsidP="00672CE9">
      <w:pPr>
        <w:rPr>
          <w:rFonts w:cstheme="minorHAnsi"/>
          <w:sz w:val="24"/>
          <w:szCs w:val="24"/>
        </w:rPr>
      </w:pPr>
    </w:p>
    <w:p w14:paraId="76A0327E" w14:textId="0C87E15B" w:rsidR="00AA0C08" w:rsidRDefault="00AA0C08" w:rsidP="00672CE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1504132</w:t>
      </w:r>
    </w:p>
    <w:p w14:paraId="5EEEDC57" w14:textId="77777777" w:rsidR="00AA0C08" w:rsidRPr="00FB4E02" w:rsidRDefault="00AA0C08" w:rsidP="00672CE9">
      <w:pPr>
        <w:rPr>
          <w:rFonts w:cstheme="minorHAnsi"/>
          <w:sz w:val="24"/>
          <w:szCs w:val="24"/>
        </w:rPr>
      </w:pPr>
    </w:p>
    <w:p w14:paraId="44E13332" w14:textId="01DA6996" w:rsidR="007C3BFF" w:rsidRPr="00FB4E02" w:rsidRDefault="007C3BFF" w:rsidP="0051418D">
      <w:pPr>
        <w:ind w:left="720"/>
        <w:rPr>
          <w:rFonts w:cstheme="minorHAnsi"/>
          <w:b/>
          <w:sz w:val="24"/>
          <w:szCs w:val="24"/>
        </w:rPr>
      </w:pPr>
    </w:p>
    <w:p w14:paraId="20B06571" w14:textId="77777777" w:rsidR="007C3BFF" w:rsidRPr="002C1F01" w:rsidRDefault="007C3BFF" w:rsidP="00531BAC">
      <w:pPr>
        <w:pStyle w:val="NormalWeb"/>
        <w:spacing w:before="0" w:beforeAutospacing="0" w:after="0" w:afterAutospacing="0" w:line="276" w:lineRule="auto"/>
        <w:rPr>
          <w:rFonts w:asciiTheme="minorHAnsi" w:hAnsiTheme="minorHAnsi" w:cstheme="minorHAnsi"/>
          <w:color w:val="000000"/>
        </w:rPr>
      </w:pPr>
    </w:p>
    <w:p w14:paraId="4EC9DC75" w14:textId="311B468D" w:rsidR="00531BAC" w:rsidRDefault="00531BAC" w:rsidP="00531BAC">
      <w:pPr>
        <w:pStyle w:val="NormalWeb"/>
        <w:spacing w:before="0" w:beforeAutospacing="0" w:after="0" w:afterAutospacing="0" w:line="276" w:lineRule="auto"/>
        <w:rPr>
          <w:rFonts w:asciiTheme="minorHAnsi" w:hAnsiTheme="minorHAnsi" w:cstheme="minorHAnsi"/>
          <w:color w:val="000000"/>
          <w:u w:val="single"/>
        </w:rPr>
      </w:pPr>
    </w:p>
    <w:p w14:paraId="7E6E6516" w14:textId="6C290356" w:rsidR="00531BAC" w:rsidRDefault="00531BAC" w:rsidP="00531BAC">
      <w:pPr>
        <w:pStyle w:val="NormalWeb"/>
        <w:spacing w:before="0" w:beforeAutospacing="0" w:after="0" w:afterAutospacing="0" w:line="276" w:lineRule="auto"/>
        <w:rPr>
          <w:rFonts w:asciiTheme="minorHAnsi" w:hAnsiTheme="minorHAnsi" w:cstheme="minorHAnsi"/>
          <w:color w:val="000000"/>
          <w:u w:val="single"/>
        </w:rPr>
      </w:pPr>
    </w:p>
    <w:p w14:paraId="7C71EE4E" w14:textId="39D00E1D" w:rsidR="00531BAC" w:rsidRDefault="00531BAC" w:rsidP="00531BAC">
      <w:pPr>
        <w:pStyle w:val="NormalWeb"/>
        <w:spacing w:before="0" w:beforeAutospacing="0" w:after="0" w:afterAutospacing="0" w:line="276" w:lineRule="auto"/>
        <w:rPr>
          <w:rFonts w:asciiTheme="minorHAnsi" w:hAnsiTheme="minorHAnsi" w:cstheme="minorHAnsi"/>
          <w:color w:val="000000"/>
          <w:u w:val="single"/>
        </w:rPr>
      </w:pPr>
    </w:p>
    <w:p w14:paraId="7DBA3809" w14:textId="77777777" w:rsidR="00531BAC" w:rsidRPr="002F76B0" w:rsidRDefault="00531BAC" w:rsidP="00531BAC">
      <w:pPr>
        <w:pStyle w:val="NormalWeb"/>
        <w:spacing w:before="0" w:beforeAutospacing="0" w:after="0" w:afterAutospacing="0" w:line="276" w:lineRule="auto"/>
        <w:rPr>
          <w:rFonts w:asciiTheme="minorHAnsi" w:hAnsiTheme="minorHAnsi" w:cstheme="minorHAnsi"/>
          <w:color w:val="000000"/>
          <w:u w:val="single"/>
        </w:rPr>
      </w:pPr>
    </w:p>
    <w:p w14:paraId="70D3B425" w14:textId="77777777" w:rsidR="00531BAC" w:rsidRPr="002F76B0" w:rsidRDefault="00531BAC" w:rsidP="00F36252">
      <w:pPr>
        <w:pStyle w:val="NormalWeb"/>
        <w:spacing w:before="0" w:beforeAutospacing="0" w:after="0" w:afterAutospacing="0" w:line="276" w:lineRule="auto"/>
        <w:rPr>
          <w:rFonts w:asciiTheme="minorHAnsi" w:hAnsiTheme="minorHAnsi" w:cstheme="minorHAnsi"/>
          <w:color w:val="000000"/>
        </w:rPr>
      </w:pPr>
    </w:p>
    <w:p w14:paraId="4A4AEA28" w14:textId="1D1BE15F" w:rsidR="005663BA" w:rsidRPr="005663BA" w:rsidRDefault="005663BA" w:rsidP="005663BA">
      <w:pPr>
        <w:pStyle w:val="NormalWeb"/>
        <w:spacing w:before="0" w:beforeAutospacing="0" w:after="0" w:afterAutospacing="0" w:line="276" w:lineRule="auto"/>
        <w:rPr>
          <w:rFonts w:asciiTheme="minorHAnsi" w:hAnsiTheme="minorHAnsi" w:cstheme="minorHAnsi"/>
          <w:color w:val="000000"/>
        </w:rPr>
      </w:pPr>
    </w:p>
    <w:p w14:paraId="6423B81B" w14:textId="77777777" w:rsidR="005663BA" w:rsidRPr="005663BA" w:rsidRDefault="005663BA" w:rsidP="005663BA">
      <w:pPr>
        <w:pStyle w:val="NormalWeb"/>
        <w:spacing w:before="0" w:beforeAutospacing="0" w:after="0" w:afterAutospacing="0" w:line="276" w:lineRule="auto"/>
        <w:rPr>
          <w:rFonts w:asciiTheme="minorHAnsi" w:hAnsiTheme="minorHAnsi" w:cstheme="minorHAnsi"/>
          <w:color w:val="000000"/>
        </w:rPr>
      </w:pPr>
    </w:p>
    <w:p w14:paraId="239CE0B1" w14:textId="76D104B0" w:rsidR="00136143" w:rsidRPr="002F76B0" w:rsidRDefault="00136143" w:rsidP="00202EEE">
      <w:pPr>
        <w:rPr>
          <w:rFonts w:cstheme="minorHAnsi"/>
          <w:sz w:val="24"/>
          <w:szCs w:val="24"/>
        </w:rPr>
      </w:pPr>
    </w:p>
    <w:p w14:paraId="42C63228" w14:textId="10D04E23" w:rsidR="00202EEE" w:rsidRPr="002F76B0" w:rsidRDefault="00202EEE" w:rsidP="00631397">
      <w:pPr>
        <w:rPr>
          <w:rFonts w:cstheme="minorHAnsi"/>
          <w:b/>
          <w:sz w:val="24"/>
          <w:szCs w:val="24"/>
        </w:rPr>
      </w:pPr>
    </w:p>
    <w:p w14:paraId="2DEF5158" w14:textId="7BB87409" w:rsidR="007F541F" w:rsidRPr="002F76B0" w:rsidRDefault="007F541F" w:rsidP="007F541F">
      <w:pPr>
        <w:rPr>
          <w:rFonts w:cstheme="minorHAnsi"/>
          <w:b/>
          <w:sz w:val="24"/>
          <w:szCs w:val="24"/>
        </w:rPr>
      </w:pPr>
    </w:p>
    <w:p w14:paraId="0F2717F0" w14:textId="09C24E53" w:rsidR="00CF2E61" w:rsidRPr="00CF2E61" w:rsidRDefault="00CF2E61" w:rsidP="00CF2E61">
      <w:pPr>
        <w:rPr>
          <w:rFonts w:cstheme="minorHAnsi"/>
          <w:sz w:val="24"/>
          <w:szCs w:val="24"/>
        </w:rPr>
      </w:pPr>
    </w:p>
    <w:p w14:paraId="5AEBDDD3" w14:textId="2F019396" w:rsidR="00CF2E61" w:rsidRPr="00CF2E61" w:rsidRDefault="00CF2E61" w:rsidP="00CF2E61">
      <w:pPr>
        <w:spacing w:after="240" w:line="240" w:lineRule="auto"/>
        <w:rPr>
          <w:rFonts w:eastAsia="Times New Roman" w:cstheme="minorHAnsi"/>
          <w:sz w:val="24"/>
          <w:szCs w:val="24"/>
          <w:lang w:eastAsia="en-GB"/>
        </w:rPr>
      </w:pPr>
    </w:p>
    <w:p w14:paraId="24CC2E55" w14:textId="77777777" w:rsidR="00561D98" w:rsidRPr="002F76B0" w:rsidRDefault="00561D98" w:rsidP="00561D98">
      <w:pPr>
        <w:ind w:left="360"/>
        <w:rPr>
          <w:rFonts w:cstheme="minorHAnsi"/>
          <w:sz w:val="24"/>
          <w:szCs w:val="24"/>
        </w:rPr>
      </w:pPr>
    </w:p>
    <w:p w14:paraId="51262401" w14:textId="049BC5B9" w:rsidR="00561D98" w:rsidRPr="00561D98" w:rsidRDefault="00561D98" w:rsidP="00561D98">
      <w:pPr>
        <w:rPr>
          <w:rFonts w:cstheme="minorHAnsi"/>
          <w:sz w:val="24"/>
          <w:szCs w:val="24"/>
        </w:rPr>
      </w:pPr>
    </w:p>
    <w:p w14:paraId="24349D12" w14:textId="3527C10F" w:rsidR="00ED7499" w:rsidRPr="002F76B0" w:rsidRDefault="00ED7499" w:rsidP="00561D98">
      <w:pPr>
        <w:rPr>
          <w:rFonts w:cstheme="minorHAnsi"/>
          <w:sz w:val="24"/>
          <w:szCs w:val="24"/>
        </w:rPr>
      </w:pPr>
    </w:p>
    <w:p w14:paraId="5EA8E01B" w14:textId="4E5B6B6A" w:rsidR="00ED7499" w:rsidRPr="00ED7499" w:rsidRDefault="00ED7499" w:rsidP="003A2EEA">
      <w:pPr>
        <w:spacing w:after="240" w:line="240" w:lineRule="auto"/>
        <w:rPr>
          <w:rFonts w:eastAsia="Times New Roman" w:cstheme="minorHAnsi"/>
          <w:color w:val="373A3C"/>
          <w:sz w:val="24"/>
          <w:szCs w:val="24"/>
          <w:lang w:eastAsia="en-GB"/>
        </w:rPr>
      </w:pPr>
    </w:p>
    <w:p w14:paraId="79D14286" w14:textId="1AF4154A" w:rsidR="003A2EEA" w:rsidRPr="00ED7499" w:rsidRDefault="003A2EEA" w:rsidP="009B5707">
      <w:pPr>
        <w:rPr>
          <w:rFonts w:cstheme="minorHAnsi"/>
          <w:sz w:val="24"/>
          <w:szCs w:val="24"/>
        </w:rPr>
      </w:pPr>
    </w:p>
    <w:p w14:paraId="5952DB08" w14:textId="77777777" w:rsidR="009B5707" w:rsidRPr="00027033" w:rsidRDefault="009B5707" w:rsidP="00E72405">
      <w:pPr>
        <w:spacing w:after="0"/>
        <w:rPr>
          <w:rFonts w:cstheme="minorHAnsi"/>
          <w:sz w:val="24"/>
          <w:szCs w:val="24"/>
        </w:rPr>
      </w:pPr>
    </w:p>
    <w:p w14:paraId="437B49BB" w14:textId="77777777" w:rsidR="00E72405" w:rsidRPr="00027033" w:rsidRDefault="00E72405" w:rsidP="008329CF">
      <w:pPr>
        <w:spacing w:after="0"/>
        <w:rPr>
          <w:rFonts w:cstheme="minorHAnsi"/>
          <w:b/>
          <w:sz w:val="24"/>
          <w:szCs w:val="24"/>
        </w:rPr>
      </w:pPr>
    </w:p>
    <w:p w14:paraId="7AF83E2B" w14:textId="693A060C" w:rsidR="008329CF" w:rsidRPr="008329CF" w:rsidRDefault="008329CF" w:rsidP="00866750">
      <w:pPr>
        <w:spacing w:after="0"/>
        <w:rPr>
          <w:rFonts w:cstheme="minorHAnsi"/>
          <w:sz w:val="24"/>
          <w:szCs w:val="24"/>
        </w:rPr>
      </w:pPr>
    </w:p>
    <w:p w14:paraId="34ECD694" w14:textId="77777777" w:rsidR="00866750" w:rsidRPr="008329CF" w:rsidRDefault="00866750" w:rsidP="00866750">
      <w:pPr>
        <w:spacing w:after="0"/>
        <w:rPr>
          <w:rFonts w:cstheme="minorHAnsi"/>
          <w:sz w:val="24"/>
          <w:szCs w:val="24"/>
        </w:rPr>
      </w:pPr>
    </w:p>
    <w:p w14:paraId="7D74362E" w14:textId="77777777" w:rsidR="00866750" w:rsidRDefault="00866750" w:rsidP="00866750">
      <w:pPr>
        <w:spacing w:after="0"/>
        <w:rPr>
          <w:rFonts w:cstheme="minorHAnsi"/>
          <w:sz w:val="24"/>
          <w:szCs w:val="24"/>
        </w:rPr>
      </w:pPr>
    </w:p>
    <w:p w14:paraId="6082BE46" w14:textId="77777777" w:rsidR="00866750" w:rsidRPr="00027033" w:rsidRDefault="00866750" w:rsidP="00866750">
      <w:pPr>
        <w:spacing w:after="0"/>
        <w:rPr>
          <w:rFonts w:cstheme="minorHAnsi"/>
          <w:sz w:val="24"/>
          <w:szCs w:val="24"/>
        </w:rPr>
      </w:pPr>
    </w:p>
    <w:p w14:paraId="1A4F045D" w14:textId="77777777" w:rsidR="00866750" w:rsidRPr="00A73DB1" w:rsidRDefault="00866750"/>
    <w:sectPr w:rsidR="00866750" w:rsidRPr="00A73D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76F6215"/>
    <w:multiLevelType w:val="hybridMultilevel"/>
    <w:tmpl w:val="2460ED6E"/>
    <w:lvl w:ilvl="0" w:tplc="5C64F548">
      <w:start w:val="1"/>
      <w:numFmt w:val="bullet"/>
      <w:lvlText w:val="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79A2BFD0">
      <w:start w:val="180"/>
      <w:numFmt w:val="bullet"/>
      <w:lvlText w:val="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2C50566E" w:tentative="1">
      <w:start w:val="1"/>
      <w:numFmt w:val="bullet"/>
      <w:lvlText w:val="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4280B746" w:tentative="1">
      <w:start w:val="1"/>
      <w:numFmt w:val="bullet"/>
      <w:lvlText w:val="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6B2C0948" w:tentative="1">
      <w:start w:val="1"/>
      <w:numFmt w:val="bullet"/>
      <w:lvlText w:val="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9110A3F4" w:tentative="1">
      <w:start w:val="1"/>
      <w:numFmt w:val="bullet"/>
      <w:lvlText w:val="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790A0FAC" w:tentative="1">
      <w:start w:val="1"/>
      <w:numFmt w:val="bullet"/>
      <w:lvlText w:val="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ADA66AB2" w:tentative="1">
      <w:start w:val="1"/>
      <w:numFmt w:val="bullet"/>
      <w:lvlText w:val="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D0BE9F26" w:tentative="1">
      <w:start w:val="1"/>
      <w:numFmt w:val="bullet"/>
      <w:lvlText w:val="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" w15:restartNumberingAfterBreak="0">
    <w:nsid w:val="1E1824E0"/>
    <w:multiLevelType w:val="multilevel"/>
    <w:tmpl w:val="AAD64F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DAF4E0F"/>
    <w:multiLevelType w:val="multilevel"/>
    <w:tmpl w:val="DA5EF6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CBA7EF7"/>
    <w:multiLevelType w:val="multilevel"/>
    <w:tmpl w:val="622238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D28722D"/>
    <w:multiLevelType w:val="multilevel"/>
    <w:tmpl w:val="02829B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4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3DB1"/>
    <w:rsid w:val="00055B89"/>
    <w:rsid w:val="00065357"/>
    <w:rsid w:val="000718AA"/>
    <w:rsid w:val="00087819"/>
    <w:rsid w:val="000A15A5"/>
    <w:rsid w:val="00127412"/>
    <w:rsid w:val="00136143"/>
    <w:rsid w:val="001A74C0"/>
    <w:rsid w:val="001D6242"/>
    <w:rsid w:val="00200479"/>
    <w:rsid w:val="00202EEE"/>
    <w:rsid w:val="0021367B"/>
    <w:rsid w:val="00284B54"/>
    <w:rsid w:val="0028777E"/>
    <w:rsid w:val="002A4339"/>
    <w:rsid w:val="002C1F01"/>
    <w:rsid w:val="002F5A98"/>
    <w:rsid w:val="003320A4"/>
    <w:rsid w:val="00387383"/>
    <w:rsid w:val="003A2EEA"/>
    <w:rsid w:val="003F13F1"/>
    <w:rsid w:val="00432993"/>
    <w:rsid w:val="004429A6"/>
    <w:rsid w:val="00444919"/>
    <w:rsid w:val="00477ECC"/>
    <w:rsid w:val="004B15FE"/>
    <w:rsid w:val="004E51E7"/>
    <w:rsid w:val="0051418D"/>
    <w:rsid w:val="00531BAC"/>
    <w:rsid w:val="005459D0"/>
    <w:rsid w:val="00561D98"/>
    <w:rsid w:val="005663BA"/>
    <w:rsid w:val="005B6A05"/>
    <w:rsid w:val="005F6EBF"/>
    <w:rsid w:val="00631397"/>
    <w:rsid w:val="00645E63"/>
    <w:rsid w:val="00647FEB"/>
    <w:rsid w:val="00660AD9"/>
    <w:rsid w:val="00672CE9"/>
    <w:rsid w:val="006C0232"/>
    <w:rsid w:val="00707A7D"/>
    <w:rsid w:val="00733592"/>
    <w:rsid w:val="007423C8"/>
    <w:rsid w:val="00767C28"/>
    <w:rsid w:val="007705EF"/>
    <w:rsid w:val="007A14CD"/>
    <w:rsid w:val="007C3BFF"/>
    <w:rsid w:val="007F541F"/>
    <w:rsid w:val="00805227"/>
    <w:rsid w:val="008109D1"/>
    <w:rsid w:val="00811481"/>
    <w:rsid w:val="00831318"/>
    <w:rsid w:val="008329CF"/>
    <w:rsid w:val="0085585D"/>
    <w:rsid w:val="00855A33"/>
    <w:rsid w:val="00866750"/>
    <w:rsid w:val="00880F14"/>
    <w:rsid w:val="008B2150"/>
    <w:rsid w:val="008F3C01"/>
    <w:rsid w:val="00924B5D"/>
    <w:rsid w:val="009600A9"/>
    <w:rsid w:val="009659AF"/>
    <w:rsid w:val="0097620A"/>
    <w:rsid w:val="00997917"/>
    <w:rsid w:val="009A6458"/>
    <w:rsid w:val="009B5707"/>
    <w:rsid w:val="009C000F"/>
    <w:rsid w:val="009C3C1D"/>
    <w:rsid w:val="00A53C6E"/>
    <w:rsid w:val="00A73DB1"/>
    <w:rsid w:val="00AA0C08"/>
    <w:rsid w:val="00AC2BC2"/>
    <w:rsid w:val="00AE48FD"/>
    <w:rsid w:val="00B02953"/>
    <w:rsid w:val="00BB137C"/>
    <w:rsid w:val="00BE6037"/>
    <w:rsid w:val="00C424BE"/>
    <w:rsid w:val="00C61346"/>
    <w:rsid w:val="00C82D26"/>
    <w:rsid w:val="00CA2024"/>
    <w:rsid w:val="00CC44BE"/>
    <w:rsid w:val="00CD7C3B"/>
    <w:rsid w:val="00CE14F0"/>
    <w:rsid w:val="00CF2E61"/>
    <w:rsid w:val="00D174F5"/>
    <w:rsid w:val="00D17F63"/>
    <w:rsid w:val="00D763DA"/>
    <w:rsid w:val="00D8068C"/>
    <w:rsid w:val="00D93CF1"/>
    <w:rsid w:val="00DD3F87"/>
    <w:rsid w:val="00E21559"/>
    <w:rsid w:val="00E31BB6"/>
    <w:rsid w:val="00E321D8"/>
    <w:rsid w:val="00E451C2"/>
    <w:rsid w:val="00E54FCE"/>
    <w:rsid w:val="00E605E6"/>
    <w:rsid w:val="00E721F8"/>
    <w:rsid w:val="00E72405"/>
    <w:rsid w:val="00EB5612"/>
    <w:rsid w:val="00ED7499"/>
    <w:rsid w:val="00EE0D8E"/>
    <w:rsid w:val="00F278A4"/>
    <w:rsid w:val="00F36252"/>
    <w:rsid w:val="00F92FEE"/>
    <w:rsid w:val="00FB4E02"/>
    <w:rsid w:val="00FC63DA"/>
    <w:rsid w:val="00FE4D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AD1E5A"/>
  <w15:chartTrackingRefBased/>
  <w15:docId w15:val="{2840E81A-EB4B-4653-96C7-E5E9A145A1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5F6EB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561D98"/>
    <w:rPr>
      <w:i/>
      <w:iCs/>
    </w:rPr>
  </w:style>
  <w:style w:type="paragraph" w:styleId="NormalWeb">
    <w:name w:val="Normal (Web)"/>
    <w:basedOn w:val="Normal"/>
    <w:uiPriority w:val="99"/>
    <w:unhideWhenUsed/>
    <w:rsid w:val="0013614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5F6EB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sub-title-heading">
    <w:name w:val="sub-title-heading"/>
    <w:basedOn w:val="DefaultParagraphFont"/>
    <w:rsid w:val="005F6EBF"/>
  </w:style>
  <w:style w:type="character" w:styleId="Strong">
    <w:name w:val="Strong"/>
    <w:basedOn w:val="DefaultParagraphFont"/>
    <w:uiPriority w:val="22"/>
    <w:qFormat/>
    <w:rsid w:val="005F6EBF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08781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72077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079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822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267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729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moodle.uwtsd.ac.uk/mod/resource/view.php?id=60992" TargetMode="External"/><Relationship Id="rId5" Type="http://schemas.openxmlformats.org/officeDocument/2006/relationships/hyperlink" Target="https://moodle.uwtsd.ac.uk/mod/resource/view.php?id=60992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713</TotalTime>
  <Pages>4</Pages>
  <Words>1306</Words>
  <Characters>7447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Harrison</dc:creator>
  <cp:keywords/>
  <dc:description/>
  <cp:lastModifiedBy>Rebecca Harrison</cp:lastModifiedBy>
  <cp:revision>28</cp:revision>
  <dcterms:created xsi:type="dcterms:W3CDTF">2018-10-23T15:17:00Z</dcterms:created>
  <dcterms:modified xsi:type="dcterms:W3CDTF">2018-11-28T16:34:00Z</dcterms:modified>
</cp:coreProperties>
</file>