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10DCE" w14:textId="77777777" w:rsidR="00964514" w:rsidRDefault="00964514" w:rsidP="00964514">
      <w:pPr>
        <w:jc w:val="center"/>
        <w:rPr>
          <w:rFonts w:cs="Times New Roman"/>
          <w:b/>
          <w:sz w:val="40"/>
          <w:szCs w:val="40"/>
        </w:rPr>
      </w:pPr>
    </w:p>
    <w:p w14:paraId="21FB89BB" w14:textId="77777777" w:rsidR="00964514" w:rsidRDefault="00964514" w:rsidP="00964514">
      <w:pPr>
        <w:jc w:val="center"/>
        <w:rPr>
          <w:rFonts w:cs="Times New Roman"/>
          <w:b/>
          <w:sz w:val="40"/>
          <w:szCs w:val="40"/>
        </w:rPr>
      </w:pPr>
    </w:p>
    <w:p w14:paraId="49DF8201" w14:textId="77777777" w:rsidR="00964514" w:rsidRDefault="00964514" w:rsidP="00964514">
      <w:pPr>
        <w:jc w:val="center"/>
        <w:rPr>
          <w:rFonts w:cs="Times New Roman"/>
          <w:b/>
          <w:sz w:val="40"/>
          <w:szCs w:val="40"/>
        </w:rPr>
      </w:pPr>
    </w:p>
    <w:p w14:paraId="1E8B4D9C" w14:textId="77777777" w:rsidR="00964514" w:rsidRDefault="00964514" w:rsidP="00964514">
      <w:pPr>
        <w:jc w:val="center"/>
        <w:rPr>
          <w:rFonts w:cs="Times New Roman"/>
          <w:b/>
          <w:sz w:val="40"/>
          <w:szCs w:val="40"/>
        </w:rPr>
      </w:pPr>
    </w:p>
    <w:p w14:paraId="612D2D11" w14:textId="5B486DB0" w:rsidR="00C26250" w:rsidRPr="00C26250" w:rsidRDefault="00C26250" w:rsidP="00C26250">
      <w:pPr>
        <w:jc w:val="center"/>
        <w:rPr>
          <w:b/>
          <w:sz w:val="40"/>
          <w:szCs w:val="40"/>
        </w:rPr>
      </w:pPr>
    </w:p>
    <w:p w14:paraId="1D26C563" w14:textId="77777777" w:rsidR="00964514" w:rsidRPr="00C26250" w:rsidRDefault="00964514" w:rsidP="00C26250">
      <w:pPr>
        <w:jc w:val="center"/>
        <w:rPr>
          <w:b/>
          <w:sz w:val="40"/>
          <w:szCs w:val="40"/>
        </w:rPr>
      </w:pPr>
      <w:r w:rsidRPr="00C26250">
        <w:rPr>
          <w:b/>
          <w:sz w:val="40"/>
          <w:szCs w:val="40"/>
        </w:rPr>
        <w:t>Data Handling &amp; Business Intelligence</w:t>
      </w:r>
    </w:p>
    <w:p w14:paraId="736F2321" w14:textId="77777777" w:rsidR="00964514" w:rsidRPr="00C26250" w:rsidRDefault="00964514" w:rsidP="00C26250">
      <w:pPr>
        <w:jc w:val="center"/>
        <w:rPr>
          <w:sz w:val="32"/>
          <w:szCs w:val="32"/>
        </w:rPr>
      </w:pPr>
      <w:r w:rsidRPr="00C26250">
        <w:rPr>
          <w:sz w:val="32"/>
          <w:szCs w:val="32"/>
        </w:rPr>
        <w:t>Current Trends of Business Intelligence</w:t>
      </w:r>
    </w:p>
    <w:p w14:paraId="09A3A3B9" w14:textId="50CD2B5F" w:rsidR="00964514" w:rsidRDefault="00964514">
      <w:pPr>
        <w:spacing w:after="200" w:line="276" w:lineRule="auto"/>
        <w:rPr>
          <w:rFonts w:cs="Times New Roman"/>
          <w:sz w:val="32"/>
          <w:szCs w:val="32"/>
        </w:rPr>
      </w:pPr>
      <w:r>
        <w:rPr>
          <w:rFonts w:cs="Times New Roman"/>
          <w:sz w:val="32"/>
          <w:szCs w:val="32"/>
        </w:rPr>
        <w:br w:type="page"/>
      </w:r>
      <w:r w:rsidR="0049460B">
        <w:rPr>
          <w:rFonts w:cs="Times New Roman"/>
          <w:sz w:val="32"/>
          <w:szCs w:val="32"/>
        </w:rPr>
        <w:lastRenderedPageBreak/>
        <w:t xml:space="preserve">Student I’d : </w:t>
      </w:r>
      <w:r w:rsidR="00D204DE">
        <w:rPr>
          <w:rFonts w:cs="Times New Roman"/>
          <w:sz w:val="32"/>
          <w:szCs w:val="32"/>
        </w:rPr>
        <w:t>21143</w:t>
      </w:r>
      <w:r w:rsidR="001F6ACB">
        <w:rPr>
          <w:rFonts w:cs="Times New Roman"/>
          <w:sz w:val="32"/>
          <w:szCs w:val="32"/>
        </w:rPr>
        <w:t>94</w:t>
      </w:r>
    </w:p>
    <w:p w14:paraId="69FF4AB9" w14:textId="77777777" w:rsidR="0039458B" w:rsidRDefault="0039458B">
      <w:pPr>
        <w:spacing w:before="0" w:after="200" w:line="276" w:lineRule="auto"/>
        <w:jc w:val="left"/>
        <w:rPr>
          <w:rFonts w:eastAsiaTheme="majorEastAsia" w:cstheme="majorBidi"/>
          <w:b/>
          <w:color w:val="365F91" w:themeColor="accent1" w:themeShade="BF"/>
          <w:sz w:val="32"/>
          <w:szCs w:val="32"/>
        </w:rPr>
      </w:pPr>
    </w:p>
    <w:sdt>
      <w:sdtPr>
        <w:rPr>
          <w:rFonts w:ascii="Times New Roman" w:eastAsiaTheme="minorHAnsi" w:hAnsi="Times New Roman" w:cstheme="minorBidi"/>
          <w:color w:val="auto"/>
          <w:sz w:val="24"/>
          <w:szCs w:val="22"/>
        </w:rPr>
        <w:id w:val="-997266501"/>
        <w:docPartObj>
          <w:docPartGallery w:val="Table of Contents"/>
          <w:docPartUnique/>
        </w:docPartObj>
      </w:sdtPr>
      <w:sdtEndPr>
        <w:rPr>
          <w:b/>
          <w:bCs/>
          <w:noProof/>
        </w:rPr>
      </w:sdtEndPr>
      <w:sdtContent>
        <w:p w14:paraId="01E2921F" w14:textId="2486CBDE" w:rsidR="0039458B" w:rsidRDefault="0039458B">
          <w:pPr>
            <w:pStyle w:val="TOCHeading"/>
          </w:pPr>
          <w:r>
            <w:t>Contents</w:t>
          </w:r>
        </w:p>
        <w:p w14:paraId="7A3BD1AD" w14:textId="666937BE" w:rsidR="00653F46" w:rsidRDefault="0039458B">
          <w:pPr>
            <w:pStyle w:val="TOC1"/>
            <w:tabs>
              <w:tab w:val="right" w:leader="dot" w:pos="9350"/>
            </w:tabs>
            <w:rPr>
              <w:rFonts w:asciiTheme="minorHAnsi" w:eastAsiaTheme="minorEastAsia" w:hAnsiTheme="minorHAnsi" w:cs="Vrinda"/>
              <w:noProof/>
              <w:sz w:val="22"/>
              <w:szCs w:val="28"/>
              <w:lang w:bidi="bn-BD"/>
            </w:rPr>
          </w:pPr>
          <w:r>
            <w:fldChar w:fldCharType="begin"/>
          </w:r>
          <w:r>
            <w:instrText xml:space="preserve"> TOC \o "1-3" \h \z \u </w:instrText>
          </w:r>
          <w:r>
            <w:fldChar w:fldCharType="separate"/>
          </w:r>
          <w:hyperlink w:anchor="_Toc131679016" w:history="1">
            <w:r w:rsidR="00653F46" w:rsidRPr="00105883">
              <w:rPr>
                <w:rStyle w:val="Hyperlink"/>
                <w:noProof/>
              </w:rPr>
              <w:t>Introduction</w:t>
            </w:r>
            <w:r w:rsidR="00653F46">
              <w:rPr>
                <w:noProof/>
                <w:webHidden/>
              </w:rPr>
              <w:tab/>
            </w:r>
            <w:r w:rsidR="00653F46">
              <w:rPr>
                <w:noProof/>
                <w:webHidden/>
              </w:rPr>
              <w:fldChar w:fldCharType="begin"/>
            </w:r>
            <w:r w:rsidR="00653F46">
              <w:rPr>
                <w:noProof/>
                <w:webHidden/>
              </w:rPr>
              <w:instrText xml:space="preserve"> PAGEREF _Toc131679016 \h </w:instrText>
            </w:r>
            <w:r w:rsidR="00653F46">
              <w:rPr>
                <w:noProof/>
                <w:webHidden/>
              </w:rPr>
            </w:r>
            <w:r w:rsidR="00653F46">
              <w:rPr>
                <w:noProof/>
                <w:webHidden/>
              </w:rPr>
              <w:fldChar w:fldCharType="separate"/>
            </w:r>
            <w:r w:rsidR="00653F46">
              <w:rPr>
                <w:noProof/>
                <w:webHidden/>
              </w:rPr>
              <w:t>3</w:t>
            </w:r>
            <w:r w:rsidR="00653F46">
              <w:rPr>
                <w:noProof/>
                <w:webHidden/>
              </w:rPr>
              <w:fldChar w:fldCharType="end"/>
            </w:r>
          </w:hyperlink>
        </w:p>
        <w:p w14:paraId="63E7E117" w14:textId="683CA2C1" w:rsidR="00653F46" w:rsidRDefault="0049566B">
          <w:pPr>
            <w:pStyle w:val="TOC1"/>
            <w:tabs>
              <w:tab w:val="right" w:leader="dot" w:pos="9350"/>
            </w:tabs>
            <w:rPr>
              <w:rFonts w:asciiTheme="minorHAnsi" w:eastAsiaTheme="minorEastAsia" w:hAnsiTheme="minorHAnsi" w:cs="Vrinda"/>
              <w:noProof/>
              <w:sz w:val="22"/>
              <w:szCs w:val="28"/>
              <w:lang w:bidi="bn-BD"/>
            </w:rPr>
          </w:pPr>
          <w:hyperlink w:anchor="_Toc131679017" w:history="1">
            <w:r w:rsidR="00653F46" w:rsidRPr="00105883">
              <w:rPr>
                <w:rStyle w:val="Hyperlink"/>
                <w:noProof/>
              </w:rPr>
              <w:t>Business intelligence and managing data</w:t>
            </w:r>
            <w:r w:rsidR="00653F46">
              <w:rPr>
                <w:noProof/>
                <w:webHidden/>
              </w:rPr>
              <w:tab/>
            </w:r>
            <w:r w:rsidR="00653F46">
              <w:rPr>
                <w:noProof/>
                <w:webHidden/>
              </w:rPr>
              <w:fldChar w:fldCharType="begin"/>
            </w:r>
            <w:r w:rsidR="00653F46">
              <w:rPr>
                <w:noProof/>
                <w:webHidden/>
              </w:rPr>
              <w:instrText xml:space="preserve"> PAGEREF _Toc131679017 \h </w:instrText>
            </w:r>
            <w:r w:rsidR="00653F46">
              <w:rPr>
                <w:noProof/>
                <w:webHidden/>
              </w:rPr>
            </w:r>
            <w:r w:rsidR="00653F46">
              <w:rPr>
                <w:noProof/>
                <w:webHidden/>
              </w:rPr>
              <w:fldChar w:fldCharType="separate"/>
            </w:r>
            <w:r w:rsidR="00653F46">
              <w:rPr>
                <w:noProof/>
                <w:webHidden/>
              </w:rPr>
              <w:t>4</w:t>
            </w:r>
            <w:r w:rsidR="00653F46">
              <w:rPr>
                <w:noProof/>
                <w:webHidden/>
              </w:rPr>
              <w:fldChar w:fldCharType="end"/>
            </w:r>
          </w:hyperlink>
        </w:p>
        <w:p w14:paraId="51B32A50" w14:textId="3FFEFE34" w:rsidR="00653F46" w:rsidRDefault="0049566B">
          <w:pPr>
            <w:pStyle w:val="TOC2"/>
            <w:tabs>
              <w:tab w:val="right" w:leader="dot" w:pos="9350"/>
            </w:tabs>
            <w:rPr>
              <w:rFonts w:asciiTheme="minorHAnsi" w:eastAsiaTheme="minorEastAsia" w:hAnsiTheme="minorHAnsi" w:cs="Vrinda"/>
              <w:noProof/>
              <w:sz w:val="22"/>
              <w:szCs w:val="28"/>
              <w:lang w:bidi="bn-BD"/>
            </w:rPr>
          </w:pPr>
          <w:hyperlink w:anchor="_Toc131679018" w:history="1">
            <w:r w:rsidR="00653F46" w:rsidRPr="00105883">
              <w:rPr>
                <w:rStyle w:val="Hyperlink"/>
                <w:noProof/>
              </w:rPr>
              <w:t>AI-based business analytics</w:t>
            </w:r>
            <w:r w:rsidR="00653F46">
              <w:rPr>
                <w:noProof/>
                <w:webHidden/>
              </w:rPr>
              <w:tab/>
            </w:r>
            <w:r w:rsidR="00653F46">
              <w:rPr>
                <w:noProof/>
                <w:webHidden/>
              </w:rPr>
              <w:fldChar w:fldCharType="begin"/>
            </w:r>
            <w:r w:rsidR="00653F46">
              <w:rPr>
                <w:noProof/>
                <w:webHidden/>
              </w:rPr>
              <w:instrText xml:space="preserve"> PAGEREF _Toc131679018 \h </w:instrText>
            </w:r>
            <w:r w:rsidR="00653F46">
              <w:rPr>
                <w:noProof/>
                <w:webHidden/>
              </w:rPr>
            </w:r>
            <w:r w:rsidR="00653F46">
              <w:rPr>
                <w:noProof/>
                <w:webHidden/>
              </w:rPr>
              <w:fldChar w:fldCharType="separate"/>
            </w:r>
            <w:r w:rsidR="00653F46">
              <w:rPr>
                <w:noProof/>
                <w:webHidden/>
              </w:rPr>
              <w:t>4</w:t>
            </w:r>
            <w:r w:rsidR="00653F46">
              <w:rPr>
                <w:noProof/>
                <w:webHidden/>
              </w:rPr>
              <w:fldChar w:fldCharType="end"/>
            </w:r>
          </w:hyperlink>
        </w:p>
        <w:p w14:paraId="616B1BAC" w14:textId="41DB0CD4" w:rsidR="00653F46" w:rsidRDefault="0049566B">
          <w:pPr>
            <w:pStyle w:val="TOC2"/>
            <w:tabs>
              <w:tab w:val="right" w:leader="dot" w:pos="9350"/>
            </w:tabs>
            <w:rPr>
              <w:rFonts w:asciiTheme="minorHAnsi" w:eastAsiaTheme="minorEastAsia" w:hAnsiTheme="minorHAnsi" w:cs="Vrinda"/>
              <w:noProof/>
              <w:sz w:val="22"/>
              <w:szCs w:val="28"/>
              <w:lang w:bidi="bn-BD"/>
            </w:rPr>
          </w:pPr>
          <w:hyperlink w:anchor="_Toc131679019" w:history="1">
            <w:r w:rsidR="00653F46" w:rsidRPr="00105883">
              <w:rPr>
                <w:rStyle w:val="Hyperlink"/>
                <w:noProof/>
              </w:rPr>
              <w:t>Data Security</w:t>
            </w:r>
            <w:r w:rsidR="00653F46">
              <w:rPr>
                <w:noProof/>
                <w:webHidden/>
              </w:rPr>
              <w:tab/>
            </w:r>
            <w:r w:rsidR="00653F46">
              <w:rPr>
                <w:noProof/>
                <w:webHidden/>
              </w:rPr>
              <w:fldChar w:fldCharType="begin"/>
            </w:r>
            <w:r w:rsidR="00653F46">
              <w:rPr>
                <w:noProof/>
                <w:webHidden/>
              </w:rPr>
              <w:instrText xml:space="preserve"> PAGEREF _Toc131679019 \h </w:instrText>
            </w:r>
            <w:r w:rsidR="00653F46">
              <w:rPr>
                <w:noProof/>
                <w:webHidden/>
              </w:rPr>
            </w:r>
            <w:r w:rsidR="00653F46">
              <w:rPr>
                <w:noProof/>
                <w:webHidden/>
              </w:rPr>
              <w:fldChar w:fldCharType="separate"/>
            </w:r>
            <w:r w:rsidR="00653F46">
              <w:rPr>
                <w:noProof/>
                <w:webHidden/>
              </w:rPr>
              <w:t>4</w:t>
            </w:r>
            <w:r w:rsidR="00653F46">
              <w:rPr>
                <w:noProof/>
                <w:webHidden/>
              </w:rPr>
              <w:fldChar w:fldCharType="end"/>
            </w:r>
          </w:hyperlink>
        </w:p>
        <w:p w14:paraId="651182CE" w14:textId="5ACC99C8" w:rsidR="00653F46" w:rsidRDefault="0049566B">
          <w:pPr>
            <w:pStyle w:val="TOC2"/>
            <w:tabs>
              <w:tab w:val="right" w:leader="dot" w:pos="9350"/>
            </w:tabs>
            <w:rPr>
              <w:rFonts w:asciiTheme="minorHAnsi" w:eastAsiaTheme="minorEastAsia" w:hAnsiTheme="minorHAnsi" w:cs="Vrinda"/>
              <w:noProof/>
              <w:sz w:val="22"/>
              <w:szCs w:val="28"/>
              <w:lang w:bidi="bn-BD"/>
            </w:rPr>
          </w:pPr>
          <w:hyperlink w:anchor="_Toc131679020" w:history="1">
            <w:r w:rsidR="00653F46" w:rsidRPr="00105883">
              <w:rPr>
                <w:rStyle w:val="Hyperlink"/>
                <w:noProof/>
              </w:rPr>
              <w:t>Data Governance</w:t>
            </w:r>
            <w:r w:rsidR="00653F46">
              <w:rPr>
                <w:noProof/>
                <w:webHidden/>
              </w:rPr>
              <w:tab/>
            </w:r>
            <w:r w:rsidR="00653F46">
              <w:rPr>
                <w:noProof/>
                <w:webHidden/>
              </w:rPr>
              <w:fldChar w:fldCharType="begin"/>
            </w:r>
            <w:r w:rsidR="00653F46">
              <w:rPr>
                <w:noProof/>
                <w:webHidden/>
              </w:rPr>
              <w:instrText xml:space="preserve"> PAGEREF _Toc131679020 \h </w:instrText>
            </w:r>
            <w:r w:rsidR="00653F46">
              <w:rPr>
                <w:noProof/>
                <w:webHidden/>
              </w:rPr>
            </w:r>
            <w:r w:rsidR="00653F46">
              <w:rPr>
                <w:noProof/>
                <w:webHidden/>
              </w:rPr>
              <w:fldChar w:fldCharType="separate"/>
            </w:r>
            <w:r w:rsidR="00653F46">
              <w:rPr>
                <w:noProof/>
                <w:webHidden/>
              </w:rPr>
              <w:t>4</w:t>
            </w:r>
            <w:r w:rsidR="00653F46">
              <w:rPr>
                <w:noProof/>
                <w:webHidden/>
              </w:rPr>
              <w:fldChar w:fldCharType="end"/>
            </w:r>
          </w:hyperlink>
        </w:p>
        <w:p w14:paraId="6BD3F332" w14:textId="6C0DBC8F" w:rsidR="00653F46" w:rsidRDefault="0049566B">
          <w:pPr>
            <w:pStyle w:val="TOC2"/>
            <w:tabs>
              <w:tab w:val="right" w:leader="dot" w:pos="9350"/>
            </w:tabs>
            <w:rPr>
              <w:rFonts w:asciiTheme="minorHAnsi" w:eastAsiaTheme="minorEastAsia" w:hAnsiTheme="minorHAnsi" w:cs="Vrinda"/>
              <w:noProof/>
              <w:sz w:val="22"/>
              <w:szCs w:val="28"/>
              <w:lang w:bidi="bn-BD"/>
            </w:rPr>
          </w:pPr>
          <w:hyperlink w:anchor="_Toc131679021" w:history="1">
            <w:r w:rsidR="00653F46" w:rsidRPr="00105883">
              <w:rPr>
                <w:rStyle w:val="Hyperlink"/>
                <w:noProof/>
              </w:rPr>
              <w:t>Data visualization</w:t>
            </w:r>
            <w:r w:rsidR="00653F46">
              <w:rPr>
                <w:noProof/>
                <w:webHidden/>
              </w:rPr>
              <w:tab/>
            </w:r>
            <w:r w:rsidR="00653F46">
              <w:rPr>
                <w:noProof/>
                <w:webHidden/>
              </w:rPr>
              <w:fldChar w:fldCharType="begin"/>
            </w:r>
            <w:r w:rsidR="00653F46">
              <w:rPr>
                <w:noProof/>
                <w:webHidden/>
              </w:rPr>
              <w:instrText xml:space="preserve"> PAGEREF _Toc131679021 \h </w:instrText>
            </w:r>
            <w:r w:rsidR="00653F46">
              <w:rPr>
                <w:noProof/>
                <w:webHidden/>
              </w:rPr>
            </w:r>
            <w:r w:rsidR="00653F46">
              <w:rPr>
                <w:noProof/>
                <w:webHidden/>
              </w:rPr>
              <w:fldChar w:fldCharType="separate"/>
            </w:r>
            <w:r w:rsidR="00653F46">
              <w:rPr>
                <w:noProof/>
                <w:webHidden/>
              </w:rPr>
              <w:t>5</w:t>
            </w:r>
            <w:r w:rsidR="00653F46">
              <w:rPr>
                <w:noProof/>
                <w:webHidden/>
              </w:rPr>
              <w:fldChar w:fldCharType="end"/>
            </w:r>
          </w:hyperlink>
        </w:p>
        <w:p w14:paraId="3D25C79D" w14:textId="74118BE7" w:rsidR="00653F46" w:rsidRDefault="0049566B">
          <w:pPr>
            <w:pStyle w:val="TOC2"/>
            <w:tabs>
              <w:tab w:val="right" w:leader="dot" w:pos="9350"/>
            </w:tabs>
            <w:rPr>
              <w:rFonts w:asciiTheme="minorHAnsi" w:eastAsiaTheme="minorEastAsia" w:hAnsiTheme="minorHAnsi" w:cs="Vrinda"/>
              <w:noProof/>
              <w:sz w:val="22"/>
              <w:szCs w:val="28"/>
              <w:lang w:bidi="bn-BD"/>
            </w:rPr>
          </w:pPr>
          <w:hyperlink w:anchor="_Toc131679022" w:history="1">
            <w:r w:rsidR="00653F46" w:rsidRPr="00105883">
              <w:rPr>
                <w:rStyle w:val="Hyperlink"/>
                <w:noProof/>
              </w:rPr>
              <w:t>Data Automation</w:t>
            </w:r>
            <w:r w:rsidR="00653F46">
              <w:rPr>
                <w:noProof/>
                <w:webHidden/>
              </w:rPr>
              <w:tab/>
            </w:r>
            <w:r w:rsidR="00653F46">
              <w:rPr>
                <w:noProof/>
                <w:webHidden/>
              </w:rPr>
              <w:fldChar w:fldCharType="begin"/>
            </w:r>
            <w:r w:rsidR="00653F46">
              <w:rPr>
                <w:noProof/>
                <w:webHidden/>
              </w:rPr>
              <w:instrText xml:space="preserve"> PAGEREF _Toc131679022 \h </w:instrText>
            </w:r>
            <w:r w:rsidR="00653F46">
              <w:rPr>
                <w:noProof/>
                <w:webHidden/>
              </w:rPr>
            </w:r>
            <w:r w:rsidR="00653F46">
              <w:rPr>
                <w:noProof/>
                <w:webHidden/>
              </w:rPr>
              <w:fldChar w:fldCharType="separate"/>
            </w:r>
            <w:r w:rsidR="00653F46">
              <w:rPr>
                <w:noProof/>
                <w:webHidden/>
              </w:rPr>
              <w:t>6</w:t>
            </w:r>
            <w:r w:rsidR="00653F46">
              <w:rPr>
                <w:noProof/>
                <w:webHidden/>
              </w:rPr>
              <w:fldChar w:fldCharType="end"/>
            </w:r>
          </w:hyperlink>
        </w:p>
        <w:p w14:paraId="6D67B503" w14:textId="200FD26A" w:rsidR="00653F46" w:rsidRDefault="0049566B">
          <w:pPr>
            <w:pStyle w:val="TOC2"/>
            <w:tabs>
              <w:tab w:val="right" w:leader="dot" w:pos="9350"/>
            </w:tabs>
            <w:rPr>
              <w:rFonts w:asciiTheme="minorHAnsi" w:eastAsiaTheme="minorEastAsia" w:hAnsiTheme="minorHAnsi" w:cs="Vrinda"/>
              <w:noProof/>
              <w:sz w:val="22"/>
              <w:szCs w:val="28"/>
              <w:lang w:bidi="bn-BD"/>
            </w:rPr>
          </w:pPr>
          <w:hyperlink w:anchor="_Toc131679023" w:history="1">
            <w:r w:rsidR="00653F46" w:rsidRPr="00105883">
              <w:rPr>
                <w:rStyle w:val="Hyperlink"/>
                <w:noProof/>
              </w:rPr>
              <w:t>Natural Language Processing (NLP)</w:t>
            </w:r>
            <w:r w:rsidR="00653F46">
              <w:rPr>
                <w:noProof/>
                <w:webHidden/>
              </w:rPr>
              <w:tab/>
            </w:r>
            <w:r w:rsidR="00653F46">
              <w:rPr>
                <w:noProof/>
                <w:webHidden/>
              </w:rPr>
              <w:fldChar w:fldCharType="begin"/>
            </w:r>
            <w:r w:rsidR="00653F46">
              <w:rPr>
                <w:noProof/>
                <w:webHidden/>
              </w:rPr>
              <w:instrText xml:space="preserve"> PAGEREF _Toc131679023 \h </w:instrText>
            </w:r>
            <w:r w:rsidR="00653F46">
              <w:rPr>
                <w:noProof/>
                <w:webHidden/>
              </w:rPr>
            </w:r>
            <w:r w:rsidR="00653F46">
              <w:rPr>
                <w:noProof/>
                <w:webHidden/>
              </w:rPr>
              <w:fldChar w:fldCharType="separate"/>
            </w:r>
            <w:r w:rsidR="00653F46">
              <w:rPr>
                <w:noProof/>
                <w:webHidden/>
              </w:rPr>
              <w:t>6</w:t>
            </w:r>
            <w:r w:rsidR="00653F46">
              <w:rPr>
                <w:noProof/>
                <w:webHidden/>
              </w:rPr>
              <w:fldChar w:fldCharType="end"/>
            </w:r>
          </w:hyperlink>
        </w:p>
        <w:p w14:paraId="3E983245" w14:textId="45EABB70" w:rsidR="00653F46" w:rsidRDefault="0049566B">
          <w:pPr>
            <w:pStyle w:val="TOC1"/>
            <w:tabs>
              <w:tab w:val="right" w:leader="dot" w:pos="9350"/>
            </w:tabs>
            <w:rPr>
              <w:rFonts w:asciiTheme="minorHAnsi" w:eastAsiaTheme="minorEastAsia" w:hAnsiTheme="minorHAnsi" w:cs="Vrinda"/>
              <w:noProof/>
              <w:sz w:val="22"/>
              <w:szCs w:val="28"/>
              <w:lang w:bidi="bn-BD"/>
            </w:rPr>
          </w:pPr>
          <w:hyperlink w:anchor="_Toc131679024" w:history="1">
            <w:r w:rsidR="00653F46" w:rsidRPr="00105883">
              <w:rPr>
                <w:rStyle w:val="Hyperlink"/>
                <w:noProof/>
              </w:rPr>
              <w:t>Conclusion</w:t>
            </w:r>
            <w:r w:rsidR="00653F46">
              <w:rPr>
                <w:noProof/>
                <w:webHidden/>
              </w:rPr>
              <w:tab/>
            </w:r>
            <w:r w:rsidR="00653F46">
              <w:rPr>
                <w:noProof/>
                <w:webHidden/>
              </w:rPr>
              <w:fldChar w:fldCharType="begin"/>
            </w:r>
            <w:r w:rsidR="00653F46">
              <w:rPr>
                <w:noProof/>
                <w:webHidden/>
              </w:rPr>
              <w:instrText xml:space="preserve"> PAGEREF _Toc131679024 \h </w:instrText>
            </w:r>
            <w:r w:rsidR="00653F46">
              <w:rPr>
                <w:noProof/>
                <w:webHidden/>
              </w:rPr>
            </w:r>
            <w:r w:rsidR="00653F46">
              <w:rPr>
                <w:noProof/>
                <w:webHidden/>
              </w:rPr>
              <w:fldChar w:fldCharType="separate"/>
            </w:r>
            <w:r w:rsidR="00653F46">
              <w:rPr>
                <w:noProof/>
                <w:webHidden/>
              </w:rPr>
              <w:t>8</w:t>
            </w:r>
            <w:r w:rsidR="00653F46">
              <w:rPr>
                <w:noProof/>
                <w:webHidden/>
              </w:rPr>
              <w:fldChar w:fldCharType="end"/>
            </w:r>
          </w:hyperlink>
        </w:p>
        <w:p w14:paraId="6FCD5668" w14:textId="102B9A44" w:rsidR="00653F46" w:rsidRDefault="0049566B">
          <w:pPr>
            <w:pStyle w:val="TOC1"/>
            <w:tabs>
              <w:tab w:val="right" w:leader="dot" w:pos="9350"/>
            </w:tabs>
            <w:rPr>
              <w:rFonts w:asciiTheme="minorHAnsi" w:eastAsiaTheme="minorEastAsia" w:hAnsiTheme="minorHAnsi" w:cs="Vrinda"/>
              <w:noProof/>
              <w:sz w:val="22"/>
              <w:szCs w:val="28"/>
              <w:lang w:bidi="bn-BD"/>
            </w:rPr>
          </w:pPr>
          <w:hyperlink w:anchor="_Toc131679025" w:history="1">
            <w:r w:rsidR="00653F46" w:rsidRPr="00105883">
              <w:rPr>
                <w:rStyle w:val="Hyperlink"/>
                <w:noProof/>
              </w:rPr>
              <w:t>References</w:t>
            </w:r>
            <w:r w:rsidR="00653F46">
              <w:rPr>
                <w:noProof/>
                <w:webHidden/>
              </w:rPr>
              <w:tab/>
            </w:r>
            <w:r w:rsidR="00653F46">
              <w:rPr>
                <w:noProof/>
                <w:webHidden/>
              </w:rPr>
              <w:fldChar w:fldCharType="begin"/>
            </w:r>
            <w:r w:rsidR="00653F46">
              <w:rPr>
                <w:noProof/>
                <w:webHidden/>
              </w:rPr>
              <w:instrText xml:space="preserve"> PAGEREF _Toc131679025 \h </w:instrText>
            </w:r>
            <w:r w:rsidR="00653F46">
              <w:rPr>
                <w:noProof/>
                <w:webHidden/>
              </w:rPr>
            </w:r>
            <w:r w:rsidR="00653F46">
              <w:rPr>
                <w:noProof/>
                <w:webHidden/>
              </w:rPr>
              <w:fldChar w:fldCharType="separate"/>
            </w:r>
            <w:r w:rsidR="00653F46">
              <w:rPr>
                <w:noProof/>
                <w:webHidden/>
              </w:rPr>
              <w:t>9</w:t>
            </w:r>
            <w:r w:rsidR="00653F46">
              <w:rPr>
                <w:noProof/>
                <w:webHidden/>
              </w:rPr>
              <w:fldChar w:fldCharType="end"/>
            </w:r>
          </w:hyperlink>
        </w:p>
        <w:p w14:paraId="6C0C6CDA" w14:textId="3378CFB7" w:rsidR="0039458B" w:rsidRDefault="0039458B">
          <w:r>
            <w:rPr>
              <w:b/>
              <w:bCs/>
              <w:noProof/>
            </w:rPr>
            <w:fldChar w:fldCharType="end"/>
          </w:r>
        </w:p>
      </w:sdtContent>
    </w:sdt>
    <w:p w14:paraId="519EA945" w14:textId="775DF14F" w:rsidR="0039458B" w:rsidRDefault="0039458B">
      <w:pPr>
        <w:spacing w:before="0" w:after="200" w:line="276" w:lineRule="auto"/>
        <w:jc w:val="left"/>
        <w:rPr>
          <w:rFonts w:eastAsiaTheme="majorEastAsia" w:cstheme="majorBidi"/>
          <w:b/>
          <w:color w:val="365F91" w:themeColor="accent1" w:themeShade="BF"/>
          <w:sz w:val="32"/>
          <w:szCs w:val="32"/>
        </w:rPr>
      </w:pPr>
      <w:r>
        <w:br w:type="page"/>
      </w:r>
    </w:p>
    <w:p w14:paraId="65CCB810" w14:textId="3094A585" w:rsidR="00964514" w:rsidRDefault="00964514" w:rsidP="00964514">
      <w:pPr>
        <w:pStyle w:val="Heading1"/>
      </w:pPr>
      <w:bookmarkStart w:id="0" w:name="_Toc131679016"/>
      <w:r>
        <w:lastRenderedPageBreak/>
        <w:t>Introduction</w:t>
      </w:r>
      <w:bookmarkEnd w:id="0"/>
    </w:p>
    <w:p w14:paraId="79BE1F11" w14:textId="6337FFBF" w:rsidR="00964514" w:rsidRDefault="00964514" w:rsidP="00964514">
      <w:pPr>
        <w:rPr>
          <w:rFonts w:cs="Times New Roman"/>
          <w:szCs w:val="24"/>
        </w:rPr>
      </w:pPr>
      <w:r w:rsidRPr="00964514">
        <w:rPr>
          <w:rFonts w:cs="Times New Roman"/>
          <w:szCs w:val="24"/>
        </w:rPr>
        <w:t>Business Intelligence (BI) is a technology that analyzes data to help make better decisions in various business areas. BI includes tools such as data warehousing, online analytics including processing (OLAP), data mining, predictive analytics, and dashboards. Recently, a lot of attention has been paid to BI trends, as they can help businesses learn more about customers, sales</w:t>
      </w:r>
      <w:r w:rsidR="0039458B">
        <w:rPr>
          <w:rFonts w:cs="Times New Roman"/>
          <w:szCs w:val="24"/>
        </w:rPr>
        <w:t>,</w:t>
      </w:r>
      <w:r w:rsidRPr="00964514">
        <w:rPr>
          <w:rFonts w:cs="Times New Roman"/>
          <w:szCs w:val="24"/>
        </w:rPr>
        <w:t xml:space="preserve"> and other important metrics. In this report, we'll talk about five BI trends and why businesses should implement them here the examples will show how BI is continuously helping people in every field of business and people are getting used to it day by day.</w:t>
      </w:r>
    </w:p>
    <w:p w14:paraId="0DBAC68A" w14:textId="77777777" w:rsidR="00964514" w:rsidRDefault="00964514">
      <w:pPr>
        <w:spacing w:after="200" w:line="276" w:lineRule="auto"/>
        <w:rPr>
          <w:rFonts w:cs="Times New Roman"/>
          <w:szCs w:val="24"/>
        </w:rPr>
      </w:pPr>
      <w:r>
        <w:rPr>
          <w:rFonts w:cs="Times New Roman"/>
          <w:szCs w:val="24"/>
        </w:rPr>
        <w:br w:type="page"/>
      </w:r>
    </w:p>
    <w:p w14:paraId="515F5D3F" w14:textId="77777777" w:rsidR="00964514" w:rsidRDefault="00964514" w:rsidP="00964514">
      <w:pPr>
        <w:pStyle w:val="Heading1"/>
      </w:pPr>
      <w:bookmarkStart w:id="1" w:name="_Toc131679017"/>
      <w:r>
        <w:lastRenderedPageBreak/>
        <w:t>Business intelligence and managing data</w:t>
      </w:r>
      <w:bookmarkEnd w:id="1"/>
    </w:p>
    <w:p w14:paraId="52890DCE" w14:textId="77777777" w:rsidR="00964514" w:rsidRDefault="00964514" w:rsidP="00964514">
      <w:pPr>
        <w:pStyle w:val="Heading2"/>
      </w:pPr>
      <w:bookmarkStart w:id="2" w:name="_Toc131679018"/>
      <w:r w:rsidRPr="00C60C3E">
        <w:t>AI-based business analytics</w:t>
      </w:r>
      <w:bookmarkEnd w:id="2"/>
      <w:r w:rsidRPr="00CD6FA7">
        <w:t xml:space="preserve"> </w:t>
      </w:r>
    </w:p>
    <w:p w14:paraId="6EE38275" w14:textId="5C33FB33" w:rsidR="00964514" w:rsidRDefault="00964514" w:rsidP="00964514">
      <w:pPr>
        <w:rPr>
          <w:rFonts w:cs="Times New Roman"/>
        </w:rPr>
      </w:pPr>
      <w:r w:rsidRPr="00CD6FA7">
        <w:rPr>
          <w:rFonts w:cs="Times New Roman"/>
        </w:rPr>
        <w:t>Analytics is an area that businesses use to figure out what's going on and make decisions based on that information There are different types of analytics, including static reports that show what happened in the past and active analytics that help businesses see what's happening right now and provide alerts if something goes wrong</w:t>
      </w:r>
      <w:r w:rsidR="0039458B">
        <w:rPr>
          <w:rFonts w:cs="Times New Roman"/>
        </w:rPr>
        <w:t xml:space="preserve"> (</w:t>
      </w:r>
      <w:r w:rsidR="0039458B">
        <w:rPr>
          <w:rFonts w:cs="Times New Roman"/>
          <w:color w:val="222222"/>
          <w:szCs w:val="24"/>
          <w:shd w:val="clear" w:color="auto" w:fill="FFFFFF"/>
        </w:rPr>
        <w:t>Ain et al., 2019)</w:t>
      </w:r>
      <w:r w:rsidRPr="00CD6FA7">
        <w:rPr>
          <w:rFonts w:cs="Times New Roman"/>
        </w:rPr>
        <w:t>. Solutions such as artificial intelligence based on the most advanced neural networks can be very accurate in detecting abnormalities, which means that businesses can quickly notice and get help when something goes wrong</w:t>
      </w:r>
      <w:r w:rsidR="0039458B">
        <w:rPr>
          <w:rFonts w:cs="Times New Roman"/>
        </w:rPr>
        <w:t xml:space="preserve"> (</w:t>
      </w:r>
      <w:r w:rsidR="0039458B" w:rsidRPr="0039458B">
        <w:rPr>
          <w:rFonts w:cs="Times New Roman"/>
          <w:color w:val="222222"/>
          <w:szCs w:val="24"/>
          <w:shd w:val="clear" w:color="auto" w:fill="FFFFFF"/>
        </w:rPr>
        <w:t>Fan</w:t>
      </w:r>
      <w:r w:rsidR="0039458B">
        <w:rPr>
          <w:rFonts w:cs="Times New Roman"/>
          <w:color w:val="222222"/>
          <w:szCs w:val="24"/>
          <w:shd w:val="clear" w:color="auto" w:fill="FFFFFF"/>
        </w:rPr>
        <w:t xml:space="preserve"> et al., 2015)</w:t>
      </w:r>
      <w:r w:rsidRPr="00CD6FA7">
        <w:rPr>
          <w:rFonts w:cs="Times New Roman"/>
        </w:rPr>
        <w:t>. AI can help you analyze your data quickly and easily, giving you valuable insights into how your business is doing</w:t>
      </w:r>
      <w:r>
        <w:rPr>
          <w:rFonts w:cs="Times New Roman"/>
        </w:rPr>
        <w:t xml:space="preserve">. </w:t>
      </w:r>
      <w:r w:rsidRPr="00CD6FA7">
        <w:rPr>
          <w:rFonts w:cs="Times New Roman"/>
        </w:rPr>
        <w:t xml:space="preserve">Time can be gained in </w:t>
      </w:r>
      <w:r w:rsidR="0039458B">
        <w:rPr>
          <w:rFonts w:cs="Times New Roman"/>
        </w:rPr>
        <w:t>several</w:t>
      </w:r>
      <w:r w:rsidRPr="00CD6FA7">
        <w:rPr>
          <w:rFonts w:cs="Times New Roman"/>
        </w:rPr>
        <w:t xml:space="preserve"> ways, including the use of AI assistants. These tools can help you interact with software in a way that's easy to understand.</w:t>
      </w:r>
    </w:p>
    <w:p w14:paraId="2910AE8D" w14:textId="77777777" w:rsidR="00964514" w:rsidRDefault="00964514" w:rsidP="00964514">
      <w:pPr>
        <w:pStyle w:val="Heading2"/>
      </w:pPr>
      <w:bookmarkStart w:id="3" w:name="_Toc131679019"/>
      <w:r w:rsidRPr="00CD6FA7">
        <w:t>Data Security</w:t>
      </w:r>
      <w:bookmarkEnd w:id="3"/>
    </w:p>
    <w:p w14:paraId="00052E5E" w14:textId="496A946F" w:rsidR="00964514" w:rsidRDefault="00964514" w:rsidP="00964514">
      <w:pPr>
        <w:rPr>
          <w:rFonts w:cs="Times New Roman"/>
        </w:rPr>
      </w:pPr>
      <w:r w:rsidRPr="00F17103">
        <w:rPr>
          <w:rFonts w:cs="Times New Roman"/>
        </w:rPr>
        <w:t>Cybersecurity Mesh is a way to further secure your SaaS BI solution. It's a chance to create a security perimeter around your data so that no one can access it without its owner's permission</w:t>
      </w:r>
      <w:r w:rsidR="0039458B">
        <w:rPr>
          <w:rFonts w:cs="Times New Roman"/>
        </w:rPr>
        <w:t xml:space="preserve"> (</w:t>
      </w:r>
      <w:r w:rsidR="0039458B">
        <w:rPr>
          <w:rFonts w:cs="Times New Roman"/>
          <w:color w:val="222222"/>
          <w:szCs w:val="24"/>
          <w:shd w:val="clear" w:color="auto" w:fill="FFFFFF"/>
        </w:rPr>
        <w:t>Fink et al., 2017)</w:t>
      </w:r>
      <w:r w:rsidRPr="00F17103">
        <w:rPr>
          <w:rFonts w:cs="Times New Roman"/>
        </w:rPr>
        <w:t xml:space="preserve">. Cybersecurity mesh consists of different parts, such as software, apps, </w:t>
      </w:r>
      <w:r w:rsidR="0039458B">
        <w:rPr>
          <w:rFonts w:cs="Times New Roman"/>
        </w:rPr>
        <w:t xml:space="preserve">the </w:t>
      </w:r>
      <w:r w:rsidRPr="00F17103">
        <w:rPr>
          <w:rFonts w:cs="Times New Roman"/>
        </w:rPr>
        <w:t>cloud</w:t>
      </w:r>
      <w:r w:rsidR="0039458B">
        <w:rPr>
          <w:rFonts w:cs="Times New Roman"/>
        </w:rPr>
        <w:t>,</w:t>
      </w:r>
      <w:r w:rsidRPr="00F17103">
        <w:rPr>
          <w:rFonts w:cs="Times New Roman"/>
        </w:rPr>
        <w:t xml:space="preserve"> and other devices. Owners can use it to protect </w:t>
      </w:r>
      <w:r w:rsidR="0039458B">
        <w:rPr>
          <w:rFonts w:cs="Times New Roman"/>
        </w:rPr>
        <w:t>themselves</w:t>
      </w:r>
      <w:r w:rsidRPr="00F17103">
        <w:rPr>
          <w:rFonts w:cs="Times New Roman"/>
        </w:rPr>
        <w:t xml:space="preserve"> from hackers and keep data safe</w:t>
      </w:r>
      <w:r w:rsidR="0039458B">
        <w:rPr>
          <w:rFonts w:cs="Times New Roman"/>
        </w:rPr>
        <w:t xml:space="preserve"> (</w:t>
      </w:r>
      <w:r w:rsidR="0039458B">
        <w:rPr>
          <w:rFonts w:cs="Times New Roman"/>
          <w:color w:val="222222"/>
          <w:szCs w:val="24"/>
          <w:shd w:val="clear" w:color="auto" w:fill="FFFFFF"/>
        </w:rPr>
        <w:t>Larson</w:t>
      </w:r>
      <w:r w:rsidR="0039458B" w:rsidRPr="0039458B">
        <w:rPr>
          <w:rFonts w:cs="Times New Roman"/>
          <w:color w:val="222222"/>
          <w:szCs w:val="24"/>
          <w:shd w:val="clear" w:color="auto" w:fill="FFFFFF"/>
        </w:rPr>
        <w:t xml:space="preserve"> and Chang</w:t>
      </w:r>
      <w:r w:rsidR="0039458B">
        <w:rPr>
          <w:rFonts w:cs="Times New Roman"/>
          <w:color w:val="222222"/>
          <w:szCs w:val="24"/>
          <w:shd w:val="clear" w:color="auto" w:fill="FFFFFF"/>
        </w:rPr>
        <w:t>, 2016)</w:t>
      </w:r>
      <w:r w:rsidRPr="00F17103">
        <w:rPr>
          <w:rFonts w:cs="Times New Roman"/>
        </w:rPr>
        <w:t>. Companies are starting to see cyber security as an important part of their business and they need employees to take responsibility for managing this risk. In 2022-2023, Gartner predicts that 50% of C-level executives will have risk management requirements written into their contracts.</w:t>
      </w:r>
    </w:p>
    <w:p w14:paraId="61D08923" w14:textId="77777777" w:rsidR="00964514" w:rsidRDefault="00964514" w:rsidP="00964514">
      <w:pPr>
        <w:pStyle w:val="Heading2"/>
      </w:pPr>
      <w:bookmarkStart w:id="4" w:name="_Toc131679020"/>
      <w:r w:rsidRPr="00F17103">
        <w:t>Data Governance</w:t>
      </w:r>
      <w:bookmarkEnd w:id="4"/>
      <w:r w:rsidRPr="00E16620">
        <w:t xml:space="preserve"> </w:t>
      </w:r>
      <w:r>
        <w:t xml:space="preserve"> </w:t>
      </w:r>
    </w:p>
    <w:p w14:paraId="1829FE60" w14:textId="3B538753" w:rsidR="00964514" w:rsidRDefault="00964514" w:rsidP="00964514">
      <w:r w:rsidRPr="00F17103">
        <w:t>Data governance is a set of rules that help businesses track, use and protect data. These rules determine who can access the data, how they can use it, and what precautions they must take to keep it secure</w:t>
      </w:r>
      <w:r w:rsidR="0039458B">
        <w:t xml:space="preserve"> (</w:t>
      </w:r>
      <w:r w:rsidR="0039458B">
        <w:rPr>
          <w:rFonts w:cs="Times New Roman"/>
          <w:color w:val="222222"/>
          <w:szCs w:val="24"/>
          <w:shd w:val="clear" w:color="auto" w:fill="FFFFFF"/>
        </w:rPr>
        <w:t>Liang et al., 2018)</w:t>
      </w:r>
      <w:r w:rsidRPr="00F17103">
        <w:t>.</w:t>
      </w:r>
      <w:r>
        <w:t xml:space="preserve"> </w:t>
      </w:r>
      <w:r w:rsidRPr="00F17103">
        <w:t xml:space="preserve">For example, in the past, organizations had to take extra steps to ensure their data was secure. But now, with new regulations like GDPR, it has become even more important. With strong governance in place, an organization can ensure that </w:t>
      </w:r>
      <w:r w:rsidR="0039458B">
        <w:t>its</w:t>
      </w:r>
      <w:r w:rsidRPr="00F17103">
        <w:t xml:space="preserve"> data is secure and compliant with government regulations. This makes it easier for them to work and reach their goals</w:t>
      </w:r>
      <w:r w:rsidR="0039458B">
        <w:t xml:space="preserve"> (</w:t>
      </w:r>
      <w:r w:rsidR="0039458B">
        <w:rPr>
          <w:rFonts w:cs="Times New Roman"/>
          <w:color w:val="222222"/>
          <w:szCs w:val="24"/>
          <w:shd w:val="clear" w:color="auto" w:fill="FFFFFF"/>
        </w:rPr>
        <w:t>Mariani et al., 2018)</w:t>
      </w:r>
      <w:r w:rsidRPr="00F17103">
        <w:t>.</w:t>
      </w:r>
      <w:r>
        <w:t xml:space="preserve"> </w:t>
      </w:r>
    </w:p>
    <w:p w14:paraId="1E10777A" w14:textId="77777777" w:rsidR="00964514" w:rsidRDefault="00964514" w:rsidP="00C26250">
      <w:r w:rsidRPr="00F17103">
        <w:lastRenderedPageBreak/>
        <w:t>Data management is important in today's business world as businesses are collecting more and more data every second. A good data governance system helps businesses stay compliant and reduce risk.</w:t>
      </w:r>
    </w:p>
    <w:p w14:paraId="78C44B8C" w14:textId="77777777" w:rsidR="00964514" w:rsidRDefault="00964514" w:rsidP="00C26250">
      <w:r w:rsidRPr="00F17103">
        <w:t>The data governance market is expected to grow from $2.62 billion to $7.42 billion over the next five years. Many businesses find data management complex, so it's important to have a governance plan that aligns with business outcomes. In addition, it is important to provide administrative training at all levels of the organization and consider digital ethics when making decisions about data.</w:t>
      </w:r>
      <w:r>
        <w:t xml:space="preserve"> </w:t>
      </w:r>
    </w:p>
    <w:p w14:paraId="1D933DF6" w14:textId="77777777" w:rsidR="00964514" w:rsidRDefault="00964514" w:rsidP="00964514">
      <w:pPr>
        <w:pStyle w:val="Heading2"/>
      </w:pPr>
      <w:bookmarkStart w:id="5" w:name="_Toc131679021"/>
      <w:r>
        <w:t>Data visualization</w:t>
      </w:r>
      <w:bookmarkEnd w:id="5"/>
    </w:p>
    <w:p w14:paraId="34BCC2D6" w14:textId="2AF0F939" w:rsidR="00964514" w:rsidRDefault="00964514" w:rsidP="00C26250">
      <w:r w:rsidRPr="00CD6FA7">
        <w:t>Data visualization is a way of presenting lots of different graphics on a screen, so you can see how things are changing (for example, in a sales chart). It's a way to help people find lots of useful information quickly</w:t>
      </w:r>
      <w:r>
        <w:t xml:space="preserve">. </w:t>
      </w:r>
      <w:r w:rsidRPr="00F17103">
        <w:t xml:space="preserve">In 2023, </w:t>
      </w:r>
      <w:r>
        <w:t>this</w:t>
      </w:r>
      <w:r w:rsidRPr="00F17103">
        <w:t xml:space="preserve"> will continue to be an important way to help teams collaborate and make sense of their data. They will become more interactive and able to react quickly to changes in data.</w:t>
      </w:r>
    </w:p>
    <w:p w14:paraId="7995C3D0" w14:textId="10CBA8A1" w:rsidR="0039458B" w:rsidRDefault="0039458B" w:rsidP="0039458B">
      <w:pPr>
        <w:jc w:val="center"/>
      </w:pPr>
      <w:r w:rsidRPr="0039458B">
        <w:rPr>
          <w:noProof/>
        </w:rPr>
        <w:drawing>
          <wp:inline distT="0" distB="0" distL="0" distR="0" wp14:anchorId="7CBA8CA7" wp14:editId="3F54C514">
            <wp:extent cx="3390900" cy="2712720"/>
            <wp:effectExtent l="0" t="0" r="0" b="0"/>
            <wp:docPr id="1" name="Picture 1" descr="C:\Users\GR COMPUTER\OneDrive\Pictures\Saved Pictures\bar-graph-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 COMPUTER\OneDrive\Pictures\Saved Pictures\bar-graph-ex.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900" cy="2712720"/>
                    </a:xfrm>
                    <a:prstGeom prst="rect">
                      <a:avLst/>
                    </a:prstGeom>
                    <a:noFill/>
                    <a:ln>
                      <a:noFill/>
                    </a:ln>
                  </pic:spPr>
                </pic:pic>
              </a:graphicData>
            </a:graphic>
          </wp:inline>
        </w:drawing>
      </w:r>
    </w:p>
    <w:p w14:paraId="7010DFEF" w14:textId="10389A12" w:rsidR="0039458B" w:rsidRDefault="0039458B" w:rsidP="0039458B">
      <w:pPr>
        <w:jc w:val="center"/>
      </w:pPr>
      <w:r>
        <w:t>Figure 1: Data visualization (Sales chart)</w:t>
      </w:r>
    </w:p>
    <w:p w14:paraId="488B559F" w14:textId="441E0A58" w:rsidR="00964514" w:rsidRDefault="00964514" w:rsidP="00C26250">
      <w:r w:rsidRPr="00F17103">
        <w:t>Data visualization tools rely on data to generate results</w:t>
      </w:r>
      <w:r w:rsidR="0039458B">
        <w:t xml:space="preserve"> (</w:t>
      </w:r>
      <w:r w:rsidR="0039458B" w:rsidRPr="0039458B">
        <w:rPr>
          <w:rFonts w:cs="Times New Roman"/>
          <w:color w:val="222222"/>
          <w:szCs w:val="24"/>
          <w:shd w:val="clear" w:color="auto" w:fill="FFFFFF"/>
        </w:rPr>
        <w:t>Olszak</w:t>
      </w:r>
      <w:r w:rsidR="0039458B">
        <w:rPr>
          <w:rFonts w:cs="Times New Roman"/>
          <w:color w:val="222222"/>
          <w:szCs w:val="24"/>
          <w:shd w:val="clear" w:color="auto" w:fill="FFFFFF"/>
        </w:rPr>
        <w:t>, 2016)</w:t>
      </w:r>
      <w:r w:rsidRPr="00F17103">
        <w:t xml:space="preserve">. This means that data is organized and analyzed in a way that allows you to see patterns and understand how it all works </w:t>
      </w:r>
      <w:r w:rsidRPr="00F17103">
        <w:lastRenderedPageBreak/>
        <w:t xml:space="preserve">together. This is important because it helps you find </w:t>
      </w:r>
      <w:r w:rsidR="0039458B">
        <w:t xml:space="preserve">a </w:t>
      </w:r>
      <w:r w:rsidRPr="00F17103">
        <w:t>new information and use it to improve your business</w:t>
      </w:r>
      <w:r w:rsidR="00C26250">
        <w:t>.</w:t>
      </w:r>
    </w:p>
    <w:p w14:paraId="24609259" w14:textId="77777777" w:rsidR="00964514" w:rsidRDefault="00964514" w:rsidP="00964514">
      <w:pPr>
        <w:pStyle w:val="Heading2"/>
      </w:pPr>
      <w:bookmarkStart w:id="6" w:name="_Toc131679022"/>
      <w:r w:rsidRPr="00F17103">
        <w:t>Data Automation</w:t>
      </w:r>
      <w:bookmarkEnd w:id="6"/>
    </w:p>
    <w:p w14:paraId="27DB3527" w14:textId="2B4CF0CB" w:rsidR="00964514" w:rsidRDefault="00964514" w:rsidP="00C26250">
      <w:r w:rsidRPr="00F17103">
        <w:t>Business intelligence is a field of study that uses data to make decisions</w:t>
      </w:r>
      <w:r w:rsidR="0039458B">
        <w:t xml:space="preserve"> (</w:t>
      </w:r>
      <w:proofErr w:type="spellStart"/>
      <w:r w:rsidR="0039458B">
        <w:rPr>
          <w:rFonts w:cs="Times New Roman"/>
          <w:color w:val="222222"/>
          <w:szCs w:val="24"/>
          <w:shd w:val="clear" w:color="auto" w:fill="FFFFFF"/>
        </w:rPr>
        <w:t>Rikhardsson</w:t>
      </w:r>
      <w:proofErr w:type="spellEnd"/>
      <w:r w:rsidR="0039458B" w:rsidRPr="0039458B">
        <w:rPr>
          <w:rFonts w:cs="Times New Roman"/>
          <w:color w:val="222222"/>
          <w:szCs w:val="24"/>
          <w:shd w:val="clear" w:color="auto" w:fill="FFFFFF"/>
        </w:rPr>
        <w:t xml:space="preserve"> and </w:t>
      </w:r>
      <w:proofErr w:type="spellStart"/>
      <w:r w:rsidR="0039458B" w:rsidRPr="0039458B">
        <w:rPr>
          <w:rFonts w:cs="Times New Roman"/>
          <w:color w:val="222222"/>
          <w:szCs w:val="24"/>
          <w:shd w:val="clear" w:color="auto" w:fill="FFFFFF"/>
        </w:rPr>
        <w:t>Yigitbasioglu</w:t>
      </w:r>
      <w:proofErr w:type="spellEnd"/>
      <w:r w:rsidR="0039458B">
        <w:rPr>
          <w:rFonts w:cs="Times New Roman"/>
          <w:color w:val="222222"/>
          <w:szCs w:val="24"/>
          <w:shd w:val="clear" w:color="auto" w:fill="FFFFFF"/>
        </w:rPr>
        <w:t>, 2018)</w:t>
      </w:r>
      <w:r w:rsidRPr="00F17103">
        <w:t>. This can be difficult because so much data is produced these days. So, many businesses are looking for tools that can help automate this data analysis process. This trend is called data science and it is something we need to watch as it is likely to happen in the next decade.</w:t>
      </w:r>
      <w:r>
        <w:t xml:space="preserve"> </w:t>
      </w:r>
      <w:r w:rsidRPr="00F17103">
        <w:t xml:space="preserve">BI brings a way to make it easier for businesses to integrate all the data they manage. This new trend, known as </w:t>
      </w:r>
      <w:r w:rsidR="00C26250" w:rsidRPr="00F17103">
        <w:t>hyper</w:t>
      </w:r>
      <w:r w:rsidR="0039458B">
        <w:t>-</w:t>
      </w:r>
      <w:r w:rsidR="00C26250" w:rsidRPr="00F17103">
        <w:t>automation</w:t>
      </w:r>
      <w:r w:rsidRPr="00F17103">
        <w:t>, refers to the use of multiple tools and technologies to automate processes as much as possible</w:t>
      </w:r>
      <w:r w:rsidR="0039458B">
        <w:t xml:space="preserve"> (</w:t>
      </w:r>
      <w:r w:rsidR="0039458B">
        <w:rPr>
          <w:rFonts w:cs="Times New Roman"/>
          <w:color w:val="222222"/>
          <w:szCs w:val="24"/>
          <w:shd w:val="clear" w:color="auto" w:fill="FFFFFF"/>
        </w:rPr>
        <w:t>Tripathi et al., 2020)</w:t>
      </w:r>
      <w:r w:rsidRPr="00F17103">
        <w:t>.</w:t>
      </w:r>
      <w:r>
        <w:t xml:space="preserve"> </w:t>
      </w:r>
    </w:p>
    <w:p w14:paraId="1F92E453" w14:textId="77777777" w:rsidR="00964514" w:rsidRDefault="00964514" w:rsidP="00C26250">
      <w:r w:rsidRPr="00F17103">
        <w:t>Business intelligence has allowed machines to work together to help people do their jobs better. In 2023, we'll see many more ways that machines can help people work with data, from predictive analytics to automated reporting. Meanwhile, data scientists still need to use coding and scripting to perform complex analyses.</w:t>
      </w:r>
    </w:p>
    <w:p w14:paraId="614DFEBF" w14:textId="4AD90291" w:rsidR="00964514" w:rsidRDefault="00964514" w:rsidP="00C26250">
      <w:r w:rsidRPr="00364781">
        <w:t>Automation is a big part of business development and decision</w:t>
      </w:r>
      <w:r w:rsidR="0039458B">
        <w:t>-</w:t>
      </w:r>
      <w:r w:rsidRPr="00364781">
        <w:t>makers are aware of it. A recent study by Gartner found that 80% of executives believe that automation can be applied to any business decision. But while it sounds easy on paper, it still presents a challenge for many. By 2023, some organizations will still struggle to connect their AI efforts to real business results. However, businesses are poised to thrive with AI if they use the right tools, talent</w:t>
      </w:r>
      <w:r w:rsidR="0039458B">
        <w:t>,</w:t>
      </w:r>
      <w:r w:rsidRPr="00364781">
        <w:t xml:space="preserve"> and well-researched initiatives.</w:t>
      </w:r>
      <w:r>
        <w:t xml:space="preserve"> </w:t>
      </w:r>
    </w:p>
    <w:p w14:paraId="0832C0E1" w14:textId="77777777" w:rsidR="00C26250" w:rsidRDefault="00C26250" w:rsidP="00C26250">
      <w:pPr>
        <w:pStyle w:val="Heading2"/>
      </w:pPr>
      <w:bookmarkStart w:id="7" w:name="_Toc131679023"/>
      <w:r w:rsidRPr="00364781">
        <w:t>Natural La</w:t>
      </w:r>
      <w:r>
        <w:t>nguage Processing (NLP)</w:t>
      </w:r>
      <w:bookmarkEnd w:id="7"/>
      <w:r>
        <w:t xml:space="preserve"> </w:t>
      </w:r>
    </w:p>
    <w:p w14:paraId="1E1E22E6" w14:textId="22692C30" w:rsidR="00C26250" w:rsidRDefault="00C26250" w:rsidP="00C26250">
      <w:pPr>
        <w:rPr>
          <w:rFonts w:cs="Times New Roman"/>
        </w:rPr>
      </w:pPr>
      <w:r w:rsidRPr="00364781">
        <w:rPr>
          <w:rFonts w:cs="Times New Roman"/>
        </w:rPr>
        <w:t xml:space="preserve">NLP is a type of technology that is being used by businesses to improve their analytical processes. It helps machines understand and interpret human language. NLU focuses on understanding the meaning of text and discourse, while NLG generates text based on </w:t>
      </w:r>
      <w:r w:rsidR="0039458B">
        <w:rPr>
          <w:rFonts w:cs="Times New Roman"/>
        </w:rPr>
        <w:t xml:space="preserve">a </w:t>
      </w:r>
      <w:r w:rsidRPr="00364781">
        <w:rPr>
          <w:rFonts w:cs="Times New Roman"/>
        </w:rPr>
        <w:t>specific input</w:t>
      </w:r>
      <w:r w:rsidR="0039458B">
        <w:rPr>
          <w:rFonts w:cs="Times New Roman"/>
        </w:rPr>
        <w:t xml:space="preserve"> (</w:t>
      </w:r>
      <w:proofErr w:type="spellStart"/>
      <w:r w:rsidR="0039458B">
        <w:rPr>
          <w:rFonts w:cs="Times New Roman"/>
          <w:color w:val="222222"/>
          <w:szCs w:val="24"/>
          <w:shd w:val="clear" w:color="auto" w:fill="FFFFFF"/>
        </w:rPr>
        <w:t>Wieder</w:t>
      </w:r>
      <w:proofErr w:type="spellEnd"/>
      <w:r w:rsidR="0039458B" w:rsidRPr="0039458B">
        <w:rPr>
          <w:rFonts w:cs="Times New Roman"/>
          <w:color w:val="222222"/>
          <w:szCs w:val="24"/>
          <w:shd w:val="clear" w:color="auto" w:fill="FFFFFF"/>
        </w:rPr>
        <w:t xml:space="preserve"> and </w:t>
      </w:r>
      <w:proofErr w:type="spellStart"/>
      <w:r w:rsidR="0039458B" w:rsidRPr="0039458B">
        <w:rPr>
          <w:rFonts w:cs="Times New Roman"/>
          <w:color w:val="222222"/>
          <w:szCs w:val="24"/>
          <w:shd w:val="clear" w:color="auto" w:fill="FFFFFF"/>
        </w:rPr>
        <w:t>Ossimitz</w:t>
      </w:r>
      <w:proofErr w:type="spellEnd"/>
      <w:r w:rsidR="0039458B">
        <w:rPr>
          <w:rFonts w:cs="Times New Roman"/>
          <w:color w:val="222222"/>
          <w:szCs w:val="24"/>
          <w:shd w:val="clear" w:color="auto" w:fill="FFFFFF"/>
        </w:rPr>
        <w:t>, 2015)</w:t>
      </w:r>
      <w:r w:rsidRPr="00364781">
        <w:rPr>
          <w:rFonts w:cs="Times New Roman"/>
        </w:rPr>
        <w:t>.</w:t>
      </w:r>
      <w:r>
        <w:rPr>
          <w:rFonts w:cs="Times New Roman"/>
        </w:rPr>
        <w:t xml:space="preserve"> </w:t>
      </w:r>
      <w:r w:rsidRPr="00364781">
        <w:rPr>
          <w:rFonts w:cs="Times New Roman"/>
        </w:rPr>
        <w:t>The growth of this trend has been such that in the past years, the revenue of the global market for language-processing applications has been growing at a rate of more than 14%. This is expected to continue in the future, reaching a market value of $43 billion by 2025.</w:t>
      </w:r>
      <w:r w:rsidR="0039458B">
        <w:rPr>
          <w:rFonts w:cs="Times New Roman"/>
        </w:rPr>
        <w:t xml:space="preserve"> </w:t>
      </w:r>
      <w:r w:rsidRPr="00364781">
        <w:rPr>
          <w:rFonts w:cs="Times New Roman"/>
        </w:rPr>
        <w:t xml:space="preserve">The technology used to handle large amounts of text data is becoming more popular, and it's helping </w:t>
      </w:r>
      <w:r w:rsidRPr="00364781">
        <w:rPr>
          <w:rFonts w:cs="Times New Roman"/>
        </w:rPr>
        <w:lastRenderedPageBreak/>
        <w:t>businesses use it to better understand what people are saying. There are two main ways this technology can be used in business: understanding what people are saying and improving translation accuracy</w:t>
      </w:r>
      <w:r w:rsidR="0039458B">
        <w:rPr>
          <w:rFonts w:cs="Times New Roman"/>
        </w:rPr>
        <w:t xml:space="preserve"> (</w:t>
      </w:r>
      <w:r w:rsidR="0039458B">
        <w:rPr>
          <w:rFonts w:cs="Times New Roman"/>
          <w:color w:val="222222"/>
          <w:szCs w:val="24"/>
          <w:shd w:val="clear" w:color="auto" w:fill="FFFFFF"/>
        </w:rPr>
        <w:t>Ain et al., 2019)</w:t>
      </w:r>
      <w:r>
        <w:rPr>
          <w:rFonts w:cs="Times New Roman"/>
        </w:rPr>
        <w:t>.</w:t>
      </w:r>
    </w:p>
    <w:p w14:paraId="052D9D03" w14:textId="77777777" w:rsidR="00C26250" w:rsidRDefault="00C26250">
      <w:pPr>
        <w:spacing w:before="0" w:after="200" w:line="276" w:lineRule="auto"/>
        <w:jc w:val="left"/>
        <w:rPr>
          <w:rFonts w:cs="Times New Roman"/>
        </w:rPr>
      </w:pPr>
      <w:r>
        <w:rPr>
          <w:rFonts w:cs="Times New Roman"/>
        </w:rPr>
        <w:br w:type="page"/>
      </w:r>
    </w:p>
    <w:p w14:paraId="41ED2C32" w14:textId="77777777" w:rsidR="00C26250" w:rsidRPr="00BE4F1E" w:rsidRDefault="00C26250" w:rsidP="00BE4F1E">
      <w:pPr>
        <w:pStyle w:val="Heading1"/>
      </w:pPr>
      <w:bookmarkStart w:id="8" w:name="_Toc131679024"/>
      <w:r w:rsidRPr="00BE4F1E">
        <w:lastRenderedPageBreak/>
        <w:t>Conclusion</w:t>
      </w:r>
      <w:bookmarkEnd w:id="8"/>
    </w:p>
    <w:p w14:paraId="1B363621" w14:textId="77777777" w:rsidR="0039458B" w:rsidRDefault="00C26250" w:rsidP="00C26250">
      <w:pPr>
        <w:rPr>
          <w:rFonts w:cs="Times New Roman"/>
        </w:rPr>
      </w:pPr>
      <w:r w:rsidRPr="00364781">
        <w:rPr>
          <w:rFonts w:cs="Times New Roman"/>
        </w:rPr>
        <w:t>BI is a set of tools that help you understand how your business works and make decisions based on that information.</w:t>
      </w:r>
      <w:r w:rsidRPr="00364781">
        <w:t xml:space="preserve"> </w:t>
      </w:r>
      <w:r w:rsidRPr="00364781">
        <w:rPr>
          <w:rFonts w:cs="Times New Roman"/>
        </w:rPr>
        <w:t>In this report, we have discussed how BI is currently increasing profits by connecting with busines</w:t>
      </w:r>
      <w:r w:rsidR="0039458B">
        <w:rPr>
          <w:rFonts w:cs="Times New Roman"/>
        </w:rPr>
        <w:t>se</w:t>
      </w:r>
      <w:r w:rsidRPr="00364781">
        <w:rPr>
          <w:rFonts w:cs="Times New Roman"/>
        </w:rPr>
        <w:t xml:space="preserve">s, moreover, the biggest advantage of BI is minimum cost </w:t>
      </w:r>
      <w:r w:rsidR="0039458B">
        <w:rPr>
          <w:rFonts w:cs="Times New Roman"/>
        </w:rPr>
        <w:t xml:space="preserve">and </w:t>
      </w:r>
      <w:r w:rsidRPr="00364781">
        <w:rPr>
          <w:rFonts w:cs="Times New Roman"/>
        </w:rPr>
        <w:t>maximum profit.</w:t>
      </w:r>
      <w:r>
        <w:rPr>
          <w:rFonts w:cs="Times New Roman"/>
        </w:rPr>
        <w:t xml:space="preserve"> </w:t>
      </w:r>
      <w:r w:rsidRPr="00364781">
        <w:rPr>
          <w:rFonts w:cs="Times New Roman"/>
        </w:rPr>
        <w:t>BI technology can help you see what's happening in your business more easily and help you work more productively and accurately. However, it can be time-consuming and expensive to use, and difficult to understand.</w:t>
      </w:r>
      <w:r>
        <w:rPr>
          <w:rFonts w:cs="Times New Roman"/>
        </w:rPr>
        <w:t xml:space="preserve"> Finally, </w:t>
      </w:r>
      <w:r w:rsidRPr="00364781">
        <w:rPr>
          <w:rFonts w:cs="Times New Roman"/>
        </w:rPr>
        <w:t>BI doesn't just belong to the IT department. It may start as something that IT does, but it will eventually grow and involve other parts of the organization, such as the business elements that create, understand</w:t>
      </w:r>
      <w:r w:rsidR="0039458B">
        <w:rPr>
          <w:rFonts w:cs="Times New Roman"/>
        </w:rPr>
        <w:t>,</w:t>
      </w:r>
      <w:r w:rsidRPr="00364781">
        <w:rPr>
          <w:rFonts w:cs="Times New Roman"/>
        </w:rPr>
        <w:t xml:space="preserve"> and use information. IT needs to work with these other departments to make BI as useful as possible.</w:t>
      </w:r>
    </w:p>
    <w:p w14:paraId="3F5C7C68" w14:textId="77777777" w:rsidR="0039458B" w:rsidRDefault="0039458B">
      <w:pPr>
        <w:spacing w:before="0" w:after="200" w:line="276" w:lineRule="auto"/>
        <w:jc w:val="left"/>
        <w:rPr>
          <w:rFonts w:cs="Times New Roman"/>
        </w:rPr>
      </w:pPr>
      <w:r>
        <w:rPr>
          <w:rFonts w:cs="Times New Roman"/>
        </w:rPr>
        <w:br w:type="page"/>
      </w:r>
    </w:p>
    <w:p w14:paraId="42C5452B" w14:textId="58DE8B17" w:rsidR="00C26250" w:rsidRDefault="0039458B" w:rsidP="0039458B">
      <w:pPr>
        <w:pStyle w:val="Heading1"/>
      </w:pPr>
      <w:bookmarkStart w:id="9" w:name="_Toc131679025"/>
      <w:r>
        <w:lastRenderedPageBreak/>
        <w:t>References</w:t>
      </w:r>
      <w:bookmarkEnd w:id="9"/>
      <w:r>
        <w:t xml:space="preserve"> </w:t>
      </w:r>
    </w:p>
    <w:p w14:paraId="1231D9EE" w14:textId="5A265C99" w:rsidR="0039458B" w:rsidRPr="0039458B" w:rsidRDefault="0039458B" w:rsidP="0039458B">
      <w:pPr>
        <w:rPr>
          <w:rFonts w:cs="Times New Roman"/>
          <w:color w:val="222222"/>
          <w:szCs w:val="24"/>
          <w:shd w:val="clear" w:color="auto" w:fill="FFFFFF"/>
        </w:rPr>
      </w:pPr>
      <w:r w:rsidRPr="0039458B">
        <w:rPr>
          <w:rFonts w:cs="Times New Roman"/>
          <w:color w:val="222222"/>
          <w:szCs w:val="24"/>
          <w:shd w:val="clear" w:color="auto" w:fill="FFFFFF"/>
        </w:rPr>
        <w:t>Ain, N., Vaia, G., DeLone, W.H. and Waheed, M., 2019. Two decades of research on business intelligence system adoption, utilization</w:t>
      </w:r>
      <w:r>
        <w:rPr>
          <w:rFonts w:cs="Times New Roman"/>
          <w:color w:val="222222"/>
          <w:szCs w:val="24"/>
          <w:shd w:val="clear" w:color="auto" w:fill="FFFFFF"/>
        </w:rPr>
        <w:t>,</w:t>
      </w:r>
      <w:r w:rsidRPr="0039458B">
        <w:rPr>
          <w:rFonts w:cs="Times New Roman"/>
          <w:color w:val="222222"/>
          <w:szCs w:val="24"/>
          <w:shd w:val="clear" w:color="auto" w:fill="FFFFFF"/>
        </w:rPr>
        <w:t xml:space="preserve"> and success–A systematic literature review. </w:t>
      </w:r>
      <w:r w:rsidRPr="0039458B">
        <w:rPr>
          <w:rFonts w:cs="Times New Roman"/>
          <w:i/>
          <w:iCs/>
          <w:color w:val="222222"/>
          <w:szCs w:val="24"/>
          <w:shd w:val="clear" w:color="auto" w:fill="FFFFFF"/>
        </w:rPr>
        <w:t>Decision Support Systems</w:t>
      </w:r>
      <w:r w:rsidRPr="0039458B">
        <w:rPr>
          <w:rFonts w:cs="Times New Roman"/>
          <w:color w:val="222222"/>
          <w:szCs w:val="24"/>
          <w:shd w:val="clear" w:color="auto" w:fill="FFFFFF"/>
        </w:rPr>
        <w:t>, </w:t>
      </w:r>
      <w:r w:rsidRPr="0039458B">
        <w:rPr>
          <w:rFonts w:cs="Times New Roman"/>
          <w:i/>
          <w:iCs/>
          <w:color w:val="222222"/>
          <w:szCs w:val="24"/>
          <w:shd w:val="clear" w:color="auto" w:fill="FFFFFF"/>
        </w:rPr>
        <w:t>125</w:t>
      </w:r>
      <w:r w:rsidRPr="0039458B">
        <w:rPr>
          <w:rFonts w:cs="Times New Roman"/>
          <w:color w:val="222222"/>
          <w:szCs w:val="24"/>
          <w:shd w:val="clear" w:color="auto" w:fill="FFFFFF"/>
        </w:rPr>
        <w:t>, p.113113.</w:t>
      </w:r>
    </w:p>
    <w:p w14:paraId="1D823CC1" w14:textId="77777777" w:rsidR="0039458B" w:rsidRPr="0039458B" w:rsidRDefault="0039458B" w:rsidP="0039458B">
      <w:pPr>
        <w:rPr>
          <w:rFonts w:cs="Times New Roman"/>
          <w:szCs w:val="24"/>
        </w:rPr>
      </w:pPr>
      <w:r w:rsidRPr="0039458B">
        <w:rPr>
          <w:rFonts w:cs="Times New Roman"/>
          <w:color w:val="222222"/>
          <w:szCs w:val="24"/>
          <w:shd w:val="clear" w:color="auto" w:fill="FFFFFF"/>
        </w:rPr>
        <w:t>Fan, S., Lau, R.Y. and Zhao, J.L., 2015. Demystifying big data analytics for business intelligence through the lens of marketing mix. </w:t>
      </w:r>
      <w:r w:rsidRPr="0039458B">
        <w:rPr>
          <w:rFonts w:cs="Times New Roman"/>
          <w:i/>
          <w:iCs/>
          <w:color w:val="222222"/>
          <w:szCs w:val="24"/>
          <w:shd w:val="clear" w:color="auto" w:fill="FFFFFF"/>
        </w:rPr>
        <w:t>Big Data Research</w:t>
      </w:r>
      <w:r w:rsidRPr="0039458B">
        <w:rPr>
          <w:rFonts w:cs="Times New Roman"/>
          <w:color w:val="222222"/>
          <w:szCs w:val="24"/>
          <w:shd w:val="clear" w:color="auto" w:fill="FFFFFF"/>
        </w:rPr>
        <w:t>, </w:t>
      </w:r>
      <w:r w:rsidRPr="0039458B">
        <w:rPr>
          <w:rFonts w:cs="Times New Roman"/>
          <w:i/>
          <w:iCs/>
          <w:color w:val="222222"/>
          <w:szCs w:val="24"/>
          <w:shd w:val="clear" w:color="auto" w:fill="FFFFFF"/>
        </w:rPr>
        <w:t>2</w:t>
      </w:r>
      <w:r w:rsidRPr="0039458B">
        <w:rPr>
          <w:rFonts w:cs="Times New Roman"/>
          <w:color w:val="222222"/>
          <w:szCs w:val="24"/>
          <w:shd w:val="clear" w:color="auto" w:fill="FFFFFF"/>
        </w:rPr>
        <w:t>(1), pp.28-32.</w:t>
      </w:r>
    </w:p>
    <w:p w14:paraId="286181EB" w14:textId="77777777" w:rsidR="0039458B" w:rsidRPr="0039458B" w:rsidRDefault="0039458B" w:rsidP="0039458B">
      <w:pPr>
        <w:rPr>
          <w:rFonts w:cs="Times New Roman"/>
          <w:color w:val="222222"/>
          <w:szCs w:val="24"/>
          <w:shd w:val="clear" w:color="auto" w:fill="FFFFFF"/>
        </w:rPr>
      </w:pPr>
      <w:r w:rsidRPr="0039458B">
        <w:rPr>
          <w:rFonts w:cs="Times New Roman"/>
          <w:color w:val="222222"/>
          <w:szCs w:val="24"/>
          <w:shd w:val="clear" w:color="auto" w:fill="FFFFFF"/>
        </w:rPr>
        <w:t>Fink, L., Yogev, N. and Even, A., 2017. Business intelligence and organizational learning: An empirical investigation of value creation processes. </w:t>
      </w:r>
      <w:r w:rsidRPr="0039458B">
        <w:rPr>
          <w:rFonts w:cs="Times New Roman"/>
          <w:i/>
          <w:iCs/>
          <w:color w:val="222222"/>
          <w:szCs w:val="24"/>
          <w:shd w:val="clear" w:color="auto" w:fill="FFFFFF"/>
        </w:rPr>
        <w:t>Information &amp; Management</w:t>
      </w:r>
      <w:r w:rsidRPr="0039458B">
        <w:rPr>
          <w:rFonts w:cs="Times New Roman"/>
          <w:color w:val="222222"/>
          <w:szCs w:val="24"/>
          <w:shd w:val="clear" w:color="auto" w:fill="FFFFFF"/>
        </w:rPr>
        <w:t>, </w:t>
      </w:r>
      <w:r w:rsidRPr="0039458B">
        <w:rPr>
          <w:rFonts w:cs="Times New Roman"/>
          <w:i/>
          <w:iCs/>
          <w:color w:val="222222"/>
          <w:szCs w:val="24"/>
          <w:shd w:val="clear" w:color="auto" w:fill="FFFFFF"/>
        </w:rPr>
        <w:t>54</w:t>
      </w:r>
      <w:r w:rsidRPr="0039458B">
        <w:rPr>
          <w:rFonts w:cs="Times New Roman"/>
          <w:color w:val="222222"/>
          <w:szCs w:val="24"/>
          <w:shd w:val="clear" w:color="auto" w:fill="FFFFFF"/>
        </w:rPr>
        <w:t>(1), pp.38-56.</w:t>
      </w:r>
    </w:p>
    <w:p w14:paraId="3FC1EAFD" w14:textId="0CBB4DCD" w:rsidR="0039458B" w:rsidRPr="0039458B" w:rsidRDefault="0039458B" w:rsidP="0039458B">
      <w:pPr>
        <w:rPr>
          <w:rFonts w:cs="Times New Roman"/>
          <w:color w:val="222222"/>
          <w:szCs w:val="24"/>
          <w:shd w:val="clear" w:color="auto" w:fill="FFFFFF"/>
        </w:rPr>
      </w:pPr>
      <w:r w:rsidRPr="0039458B">
        <w:rPr>
          <w:rFonts w:cs="Times New Roman"/>
          <w:color w:val="222222"/>
          <w:szCs w:val="24"/>
          <w:shd w:val="clear" w:color="auto" w:fill="FFFFFF"/>
        </w:rPr>
        <w:t>Larson, D. and Chang, V., 2016. A review and future direction of agile, business intelligence, analytics</w:t>
      </w:r>
      <w:r>
        <w:rPr>
          <w:rFonts w:cs="Times New Roman"/>
          <w:color w:val="222222"/>
          <w:szCs w:val="24"/>
          <w:shd w:val="clear" w:color="auto" w:fill="FFFFFF"/>
        </w:rPr>
        <w:t>,</w:t>
      </w:r>
      <w:r w:rsidRPr="0039458B">
        <w:rPr>
          <w:rFonts w:cs="Times New Roman"/>
          <w:color w:val="222222"/>
          <w:szCs w:val="24"/>
          <w:shd w:val="clear" w:color="auto" w:fill="FFFFFF"/>
        </w:rPr>
        <w:t xml:space="preserve"> and data science. </w:t>
      </w:r>
      <w:r w:rsidRPr="0039458B">
        <w:rPr>
          <w:rFonts w:cs="Times New Roman"/>
          <w:i/>
          <w:iCs/>
          <w:color w:val="222222"/>
          <w:szCs w:val="24"/>
          <w:shd w:val="clear" w:color="auto" w:fill="FFFFFF"/>
        </w:rPr>
        <w:t>International Journal of Information Management</w:t>
      </w:r>
      <w:r w:rsidRPr="0039458B">
        <w:rPr>
          <w:rFonts w:cs="Times New Roman"/>
          <w:color w:val="222222"/>
          <w:szCs w:val="24"/>
          <w:shd w:val="clear" w:color="auto" w:fill="FFFFFF"/>
        </w:rPr>
        <w:t>, </w:t>
      </w:r>
      <w:r w:rsidRPr="0039458B">
        <w:rPr>
          <w:rFonts w:cs="Times New Roman"/>
          <w:i/>
          <w:iCs/>
          <w:color w:val="222222"/>
          <w:szCs w:val="24"/>
          <w:shd w:val="clear" w:color="auto" w:fill="FFFFFF"/>
        </w:rPr>
        <w:t>36</w:t>
      </w:r>
      <w:r w:rsidRPr="0039458B">
        <w:rPr>
          <w:rFonts w:cs="Times New Roman"/>
          <w:color w:val="222222"/>
          <w:szCs w:val="24"/>
          <w:shd w:val="clear" w:color="auto" w:fill="FFFFFF"/>
        </w:rPr>
        <w:t>(5), pp.700-710.</w:t>
      </w:r>
    </w:p>
    <w:p w14:paraId="0D60C4DA" w14:textId="77777777" w:rsidR="0039458B" w:rsidRPr="0039458B" w:rsidRDefault="0039458B" w:rsidP="0039458B">
      <w:pPr>
        <w:rPr>
          <w:rFonts w:cs="Times New Roman"/>
          <w:color w:val="222222"/>
          <w:szCs w:val="24"/>
          <w:shd w:val="clear" w:color="auto" w:fill="FFFFFF"/>
        </w:rPr>
      </w:pPr>
      <w:r w:rsidRPr="0039458B">
        <w:rPr>
          <w:rFonts w:cs="Times New Roman"/>
          <w:color w:val="222222"/>
          <w:szCs w:val="24"/>
          <w:shd w:val="clear" w:color="auto" w:fill="FFFFFF"/>
        </w:rPr>
        <w:t>Liang, T.P. and Liu, Y.H., 2018. Research landscape of business intelligence and big data analytics: A bibliometrics study. </w:t>
      </w:r>
      <w:r w:rsidRPr="0039458B">
        <w:rPr>
          <w:rFonts w:cs="Times New Roman"/>
          <w:i/>
          <w:iCs/>
          <w:color w:val="222222"/>
          <w:szCs w:val="24"/>
          <w:shd w:val="clear" w:color="auto" w:fill="FFFFFF"/>
        </w:rPr>
        <w:t>Expert Systems with Applications</w:t>
      </w:r>
      <w:r w:rsidRPr="0039458B">
        <w:rPr>
          <w:rFonts w:cs="Times New Roman"/>
          <w:color w:val="222222"/>
          <w:szCs w:val="24"/>
          <w:shd w:val="clear" w:color="auto" w:fill="FFFFFF"/>
        </w:rPr>
        <w:t>, </w:t>
      </w:r>
      <w:r w:rsidRPr="0039458B">
        <w:rPr>
          <w:rFonts w:cs="Times New Roman"/>
          <w:i/>
          <w:iCs/>
          <w:color w:val="222222"/>
          <w:szCs w:val="24"/>
          <w:shd w:val="clear" w:color="auto" w:fill="FFFFFF"/>
        </w:rPr>
        <w:t>111</w:t>
      </w:r>
      <w:r w:rsidRPr="0039458B">
        <w:rPr>
          <w:rFonts w:cs="Times New Roman"/>
          <w:color w:val="222222"/>
          <w:szCs w:val="24"/>
          <w:shd w:val="clear" w:color="auto" w:fill="FFFFFF"/>
        </w:rPr>
        <w:t>, pp.2-10.</w:t>
      </w:r>
    </w:p>
    <w:p w14:paraId="546CA9F9" w14:textId="77777777" w:rsidR="0039458B" w:rsidRPr="0039458B" w:rsidRDefault="0039458B" w:rsidP="0039458B">
      <w:pPr>
        <w:rPr>
          <w:rFonts w:cs="Times New Roman"/>
          <w:color w:val="222222"/>
          <w:szCs w:val="24"/>
          <w:shd w:val="clear" w:color="auto" w:fill="FFFFFF"/>
        </w:rPr>
      </w:pPr>
      <w:r w:rsidRPr="0039458B">
        <w:rPr>
          <w:rFonts w:cs="Times New Roman"/>
          <w:color w:val="222222"/>
          <w:szCs w:val="24"/>
          <w:shd w:val="clear" w:color="auto" w:fill="FFFFFF"/>
        </w:rPr>
        <w:t xml:space="preserve">Mariani, M., Baggio, R., Fuchs, M. and </w:t>
      </w:r>
      <w:proofErr w:type="spellStart"/>
      <w:r w:rsidRPr="0039458B">
        <w:rPr>
          <w:rFonts w:cs="Times New Roman"/>
          <w:color w:val="222222"/>
          <w:szCs w:val="24"/>
          <w:shd w:val="clear" w:color="auto" w:fill="FFFFFF"/>
        </w:rPr>
        <w:t>Höepken</w:t>
      </w:r>
      <w:proofErr w:type="spellEnd"/>
      <w:r w:rsidRPr="0039458B">
        <w:rPr>
          <w:rFonts w:cs="Times New Roman"/>
          <w:color w:val="222222"/>
          <w:szCs w:val="24"/>
          <w:shd w:val="clear" w:color="auto" w:fill="FFFFFF"/>
        </w:rPr>
        <w:t>, W., 2018. Business intelligence and big data in hospitality and tourism: a systematic literature review. </w:t>
      </w:r>
      <w:r w:rsidRPr="0039458B">
        <w:rPr>
          <w:rFonts w:cs="Times New Roman"/>
          <w:i/>
          <w:iCs/>
          <w:color w:val="222222"/>
          <w:szCs w:val="24"/>
          <w:shd w:val="clear" w:color="auto" w:fill="FFFFFF"/>
        </w:rPr>
        <w:t>International Journal of Contemporary Hospitality Management</w:t>
      </w:r>
      <w:r w:rsidRPr="0039458B">
        <w:rPr>
          <w:rFonts w:cs="Times New Roman"/>
          <w:color w:val="222222"/>
          <w:szCs w:val="24"/>
          <w:shd w:val="clear" w:color="auto" w:fill="FFFFFF"/>
        </w:rPr>
        <w:t>, </w:t>
      </w:r>
      <w:r w:rsidRPr="0039458B">
        <w:rPr>
          <w:rFonts w:cs="Times New Roman"/>
          <w:i/>
          <w:iCs/>
          <w:color w:val="222222"/>
          <w:szCs w:val="24"/>
          <w:shd w:val="clear" w:color="auto" w:fill="FFFFFF"/>
        </w:rPr>
        <w:t>30</w:t>
      </w:r>
      <w:r w:rsidRPr="0039458B">
        <w:rPr>
          <w:rFonts w:cs="Times New Roman"/>
          <w:color w:val="222222"/>
          <w:szCs w:val="24"/>
          <w:shd w:val="clear" w:color="auto" w:fill="FFFFFF"/>
        </w:rPr>
        <w:t>(12), pp.3514-3554.</w:t>
      </w:r>
    </w:p>
    <w:p w14:paraId="67C199EF" w14:textId="77777777" w:rsidR="0039458B" w:rsidRPr="0039458B" w:rsidRDefault="0039458B" w:rsidP="0039458B">
      <w:pPr>
        <w:rPr>
          <w:rFonts w:cs="Times New Roman"/>
          <w:color w:val="222222"/>
          <w:szCs w:val="24"/>
          <w:shd w:val="clear" w:color="auto" w:fill="FFFFFF"/>
        </w:rPr>
      </w:pPr>
      <w:r w:rsidRPr="0039458B">
        <w:rPr>
          <w:rFonts w:cs="Times New Roman"/>
          <w:color w:val="222222"/>
          <w:szCs w:val="24"/>
          <w:shd w:val="clear" w:color="auto" w:fill="FFFFFF"/>
        </w:rPr>
        <w:t>Olszak, C.M., 2016. Toward better understanding and use of business intelligence in organizations. </w:t>
      </w:r>
      <w:r w:rsidRPr="0039458B">
        <w:rPr>
          <w:rFonts w:cs="Times New Roman"/>
          <w:i/>
          <w:iCs/>
          <w:color w:val="222222"/>
          <w:szCs w:val="24"/>
          <w:shd w:val="clear" w:color="auto" w:fill="FFFFFF"/>
        </w:rPr>
        <w:t>Information systems management</w:t>
      </w:r>
      <w:r w:rsidRPr="0039458B">
        <w:rPr>
          <w:rFonts w:cs="Times New Roman"/>
          <w:color w:val="222222"/>
          <w:szCs w:val="24"/>
          <w:shd w:val="clear" w:color="auto" w:fill="FFFFFF"/>
        </w:rPr>
        <w:t>, </w:t>
      </w:r>
      <w:r w:rsidRPr="0039458B">
        <w:rPr>
          <w:rFonts w:cs="Times New Roman"/>
          <w:i/>
          <w:iCs/>
          <w:color w:val="222222"/>
          <w:szCs w:val="24"/>
          <w:shd w:val="clear" w:color="auto" w:fill="FFFFFF"/>
        </w:rPr>
        <w:t>33</w:t>
      </w:r>
      <w:r w:rsidRPr="0039458B">
        <w:rPr>
          <w:rFonts w:cs="Times New Roman"/>
          <w:color w:val="222222"/>
          <w:szCs w:val="24"/>
          <w:shd w:val="clear" w:color="auto" w:fill="FFFFFF"/>
        </w:rPr>
        <w:t>(2), pp.105-123.</w:t>
      </w:r>
    </w:p>
    <w:p w14:paraId="093B55EC" w14:textId="77777777" w:rsidR="0039458B" w:rsidRPr="0039458B" w:rsidRDefault="0039458B" w:rsidP="0039458B">
      <w:pPr>
        <w:rPr>
          <w:rFonts w:cs="Times New Roman"/>
          <w:color w:val="222222"/>
          <w:szCs w:val="24"/>
          <w:shd w:val="clear" w:color="auto" w:fill="FFFFFF"/>
        </w:rPr>
      </w:pPr>
      <w:r w:rsidRPr="0039458B">
        <w:rPr>
          <w:rFonts w:cs="Times New Roman"/>
          <w:color w:val="222222"/>
          <w:szCs w:val="24"/>
          <w:shd w:val="clear" w:color="auto" w:fill="FFFFFF"/>
        </w:rPr>
        <w:t xml:space="preserve">Rikhardsson, P. and </w:t>
      </w:r>
      <w:proofErr w:type="spellStart"/>
      <w:r w:rsidRPr="0039458B">
        <w:rPr>
          <w:rFonts w:cs="Times New Roman"/>
          <w:color w:val="222222"/>
          <w:szCs w:val="24"/>
          <w:shd w:val="clear" w:color="auto" w:fill="FFFFFF"/>
        </w:rPr>
        <w:t>Yigitbasioglu</w:t>
      </w:r>
      <w:proofErr w:type="spellEnd"/>
      <w:r w:rsidRPr="0039458B">
        <w:rPr>
          <w:rFonts w:cs="Times New Roman"/>
          <w:color w:val="222222"/>
          <w:szCs w:val="24"/>
          <w:shd w:val="clear" w:color="auto" w:fill="FFFFFF"/>
        </w:rPr>
        <w:t>, O., 2018. Business intelligence &amp; analytics in management accounting research: Status and future focus. </w:t>
      </w:r>
      <w:r w:rsidRPr="0039458B">
        <w:rPr>
          <w:rFonts w:cs="Times New Roman"/>
          <w:i/>
          <w:iCs/>
          <w:color w:val="222222"/>
          <w:szCs w:val="24"/>
          <w:shd w:val="clear" w:color="auto" w:fill="FFFFFF"/>
        </w:rPr>
        <w:t>International Journal of Accounting Information Systems</w:t>
      </w:r>
      <w:r w:rsidRPr="0039458B">
        <w:rPr>
          <w:rFonts w:cs="Times New Roman"/>
          <w:color w:val="222222"/>
          <w:szCs w:val="24"/>
          <w:shd w:val="clear" w:color="auto" w:fill="FFFFFF"/>
        </w:rPr>
        <w:t>, </w:t>
      </w:r>
      <w:r w:rsidRPr="0039458B">
        <w:rPr>
          <w:rFonts w:cs="Times New Roman"/>
          <w:i/>
          <w:iCs/>
          <w:color w:val="222222"/>
          <w:szCs w:val="24"/>
          <w:shd w:val="clear" w:color="auto" w:fill="FFFFFF"/>
        </w:rPr>
        <w:t>29</w:t>
      </w:r>
      <w:r w:rsidRPr="0039458B">
        <w:rPr>
          <w:rFonts w:cs="Times New Roman"/>
          <w:color w:val="222222"/>
          <w:szCs w:val="24"/>
          <w:shd w:val="clear" w:color="auto" w:fill="FFFFFF"/>
        </w:rPr>
        <w:t>, pp.37-58.</w:t>
      </w:r>
    </w:p>
    <w:p w14:paraId="445BE805" w14:textId="77777777" w:rsidR="0039458B" w:rsidRPr="0039458B" w:rsidRDefault="0039458B" w:rsidP="0039458B">
      <w:pPr>
        <w:rPr>
          <w:rFonts w:cs="Times New Roman"/>
          <w:szCs w:val="24"/>
        </w:rPr>
      </w:pPr>
      <w:r w:rsidRPr="0039458B">
        <w:rPr>
          <w:rFonts w:cs="Times New Roman"/>
          <w:color w:val="222222"/>
          <w:szCs w:val="24"/>
          <w:shd w:val="clear" w:color="auto" w:fill="FFFFFF"/>
        </w:rPr>
        <w:t>Tripathi, A., Bagga, T. and Aggarwal, R.K., 2020. Strategic impact of business intelligence: A review of literature. </w:t>
      </w:r>
      <w:proofErr w:type="spellStart"/>
      <w:r w:rsidRPr="0039458B">
        <w:rPr>
          <w:rFonts w:cs="Times New Roman"/>
          <w:i/>
          <w:iCs/>
          <w:color w:val="222222"/>
          <w:szCs w:val="24"/>
          <w:shd w:val="clear" w:color="auto" w:fill="FFFFFF"/>
        </w:rPr>
        <w:t>Prabandhan</w:t>
      </w:r>
      <w:proofErr w:type="spellEnd"/>
      <w:r w:rsidRPr="0039458B">
        <w:rPr>
          <w:rFonts w:cs="Times New Roman"/>
          <w:i/>
          <w:iCs/>
          <w:color w:val="222222"/>
          <w:szCs w:val="24"/>
          <w:shd w:val="clear" w:color="auto" w:fill="FFFFFF"/>
        </w:rPr>
        <w:t>: Indian Journal of Management</w:t>
      </w:r>
      <w:r w:rsidRPr="0039458B">
        <w:rPr>
          <w:rFonts w:cs="Times New Roman"/>
          <w:color w:val="222222"/>
          <w:szCs w:val="24"/>
          <w:shd w:val="clear" w:color="auto" w:fill="FFFFFF"/>
        </w:rPr>
        <w:t>, </w:t>
      </w:r>
      <w:r w:rsidRPr="0039458B">
        <w:rPr>
          <w:rFonts w:cs="Times New Roman"/>
          <w:i/>
          <w:iCs/>
          <w:color w:val="222222"/>
          <w:szCs w:val="24"/>
          <w:shd w:val="clear" w:color="auto" w:fill="FFFFFF"/>
        </w:rPr>
        <w:t>13</w:t>
      </w:r>
      <w:r w:rsidRPr="0039458B">
        <w:rPr>
          <w:rFonts w:cs="Times New Roman"/>
          <w:color w:val="222222"/>
          <w:szCs w:val="24"/>
          <w:shd w:val="clear" w:color="auto" w:fill="FFFFFF"/>
        </w:rPr>
        <w:t>(3), pp.35-48.</w:t>
      </w:r>
    </w:p>
    <w:p w14:paraId="064A56DD" w14:textId="77777777" w:rsidR="0039458B" w:rsidRDefault="0039458B">
      <w:pPr>
        <w:spacing w:before="0" w:after="200" w:line="276"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24FB55A5" w14:textId="3F7BAA8A" w:rsidR="00964514" w:rsidRPr="0039458B" w:rsidRDefault="0039458B" w:rsidP="00964514">
      <w:pPr>
        <w:rPr>
          <w:rFonts w:cs="Times New Roman"/>
          <w:color w:val="222222"/>
          <w:szCs w:val="24"/>
          <w:shd w:val="clear" w:color="auto" w:fill="FFFFFF"/>
        </w:rPr>
      </w:pPr>
      <w:r w:rsidRPr="0039458B">
        <w:rPr>
          <w:rFonts w:cs="Times New Roman"/>
          <w:color w:val="222222"/>
          <w:szCs w:val="24"/>
          <w:shd w:val="clear" w:color="auto" w:fill="FFFFFF"/>
        </w:rPr>
        <w:lastRenderedPageBreak/>
        <w:t xml:space="preserve">Wieder, B. and </w:t>
      </w:r>
      <w:proofErr w:type="spellStart"/>
      <w:r w:rsidRPr="0039458B">
        <w:rPr>
          <w:rFonts w:cs="Times New Roman"/>
          <w:color w:val="222222"/>
          <w:szCs w:val="24"/>
          <w:shd w:val="clear" w:color="auto" w:fill="FFFFFF"/>
        </w:rPr>
        <w:t>Ossimitz</w:t>
      </w:r>
      <w:proofErr w:type="spellEnd"/>
      <w:r w:rsidRPr="0039458B">
        <w:rPr>
          <w:rFonts w:cs="Times New Roman"/>
          <w:color w:val="222222"/>
          <w:szCs w:val="24"/>
          <w:shd w:val="clear" w:color="auto" w:fill="FFFFFF"/>
        </w:rPr>
        <w:t>, M.L., 2015. The impact of Business Intelligence on the quality of decision making–a mediation model. </w:t>
      </w:r>
      <w:r w:rsidRPr="0039458B">
        <w:rPr>
          <w:rFonts w:cs="Times New Roman"/>
          <w:i/>
          <w:iCs/>
          <w:color w:val="222222"/>
          <w:szCs w:val="24"/>
          <w:shd w:val="clear" w:color="auto" w:fill="FFFFFF"/>
        </w:rPr>
        <w:t>Procedia Computer Science</w:t>
      </w:r>
      <w:r w:rsidRPr="0039458B">
        <w:rPr>
          <w:rFonts w:cs="Times New Roman"/>
          <w:color w:val="222222"/>
          <w:szCs w:val="24"/>
          <w:shd w:val="clear" w:color="auto" w:fill="FFFFFF"/>
        </w:rPr>
        <w:t>, </w:t>
      </w:r>
      <w:r w:rsidRPr="0039458B">
        <w:rPr>
          <w:rFonts w:cs="Times New Roman"/>
          <w:i/>
          <w:iCs/>
          <w:color w:val="222222"/>
          <w:szCs w:val="24"/>
          <w:shd w:val="clear" w:color="auto" w:fill="FFFFFF"/>
        </w:rPr>
        <w:t>64</w:t>
      </w:r>
      <w:r w:rsidRPr="0039458B">
        <w:rPr>
          <w:rFonts w:cs="Times New Roman"/>
          <w:color w:val="222222"/>
          <w:szCs w:val="24"/>
          <w:shd w:val="clear" w:color="auto" w:fill="FFFFFF"/>
        </w:rPr>
        <w:t>, pp.1163-1171</w:t>
      </w:r>
    </w:p>
    <w:p w14:paraId="5911584E" w14:textId="77777777" w:rsidR="00964514" w:rsidRDefault="00964514" w:rsidP="00964514">
      <w:pPr>
        <w:rPr>
          <w:rFonts w:cs="Times New Roman"/>
        </w:rPr>
      </w:pPr>
    </w:p>
    <w:p w14:paraId="09759F7A" w14:textId="77777777" w:rsidR="00964514" w:rsidRPr="00F17103" w:rsidRDefault="00964514" w:rsidP="00964514"/>
    <w:p w14:paraId="0073B775" w14:textId="77777777" w:rsidR="00964514" w:rsidRDefault="00964514" w:rsidP="00964514">
      <w:pPr>
        <w:rPr>
          <w:rFonts w:cs="Times New Roman"/>
        </w:rPr>
      </w:pPr>
    </w:p>
    <w:p w14:paraId="7251B674" w14:textId="77777777" w:rsidR="00964514" w:rsidRPr="00964514" w:rsidRDefault="00964514" w:rsidP="00964514">
      <w:pPr>
        <w:rPr>
          <w:rFonts w:cs="Times New Roman"/>
        </w:rPr>
      </w:pPr>
    </w:p>
    <w:p w14:paraId="43D16DC3" w14:textId="77777777" w:rsidR="00964514" w:rsidRPr="00964514" w:rsidRDefault="00964514" w:rsidP="00964514"/>
    <w:p w14:paraId="546CAD54" w14:textId="77777777" w:rsidR="004123CF" w:rsidRPr="00964514" w:rsidRDefault="004123CF">
      <w:pPr>
        <w:rPr>
          <w:rFonts w:cs="Times New Roman"/>
        </w:rPr>
      </w:pPr>
    </w:p>
    <w:sectPr w:rsidR="004123CF" w:rsidRPr="00964514" w:rsidSect="004123C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531BB" w14:textId="77777777" w:rsidR="003359CB" w:rsidRDefault="003359CB" w:rsidP="0039458B">
      <w:pPr>
        <w:spacing w:before="0" w:after="0" w:line="240" w:lineRule="auto"/>
      </w:pPr>
      <w:r>
        <w:separator/>
      </w:r>
    </w:p>
  </w:endnote>
  <w:endnote w:type="continuationSeparator" w:id="0">
    <w:p w14:paraId="449AD344" w14:textId="77777777" w:rsidR="003359CB" w:rsidRDefault="003359CB" w:rsidP="003945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3A5C7" w14:textId="77777777" w:rsidR="0039458B" w:rsidRDefault="003945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912991"/>
      <w:docPartObj>
        <w:docPartGallery w:val="Page Numbers (Bottom of Page)"/>
        <w:docPartUnique/>
      </w:docPartObj>
    </w:sdtPr>
    <w:sdtEndPr>
      <w:rPr>
        <w:color w:val="7F7F7F" w:themeColor="background1" w:themeShade="7F"/>
        <w:spacing w:val="60"/>
      </w:rPr>
    </w:sdtEndPr>
    <w:sdtContent>
      <w:p w14:paraId="32279061" w14:textId="126E5A51" w:rsidR="0039458B" w:rsidRDefault="0039458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D24E1" w:rsidRPr="00CD24E1">
          <w:rPr>
            <w:b/>
            <w:bCs/>
            <w:noProof/>
          </w:rPr>
          <w:t>8</w:t>
        </w:r>
        <w:r>
          <w:rPr>
            <w:b/>
            <w:bCs/>
            <w:noProof/>
          </w:rPr>
          <w:fldChar w:fldCharType="end"/>
        </w:r>
        <w:r>
          <w:rPr>
            <w:b/>
            <w:bCs/>
          </w:rPr>
          <w:t xml:space="preserve"> | </w:t>
        </w:r>
        <w:r>
          <w:rPr>
            <w:color w:val="7F7F7F" w:themeColor="background1" w:themeShade="7F"/>
            <w:spacing w:val="60"/>
          </w:rPr>
          <w:t>Page</w:t>
        </w:r>
      </w:p>
    </w:sdtContent>
  </w:sdt>
  <w:p w14:paraId="0067ECE0" w14:textId="77777777" w:rsidR="0039458B" w:rsidRDefault="003945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8B655" w14:textId="77777777" w:rsidR="0039458B" w:rsidRDefault="00394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F80A2" w14:textId="77777777" w:rsidR="003359CB" w:rsidRDefault="003359CB" w:rsidP="0039458B">
      <w:pPr>
        <w:spacing w:before="0" w:after="0" w:line="240" w:lineRule="auto"/>
      </w:pPr>
      <w:r>
        <w:separator/>
      </w:r>
    </w:p>
  </w:footnote>
  <w:footnote w:type="continuationSeparator" w:id="0">
    <w:p w14:paraId="063A89BC" w14:textId="77777777" w:rsidR="003359CB" w:rsidRDefault="003359CB" w:rsidP="0039458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C1AF1" w14:textId="77777777" w:rsidR="0039458B" w:rsidRDefault="003945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C6305" w14:textId="77777777" w:rsidR="0039458B" w:rsidRDefault="003945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328F3" w14:textId="77777777" w:rsidR="0039458B" w:rsidRDefault="003945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UyNgVCQxMjA3NLUyUdpeDU4uLM/DyQAqNaAFCNfpssAAAA"/>
  </w:docVars>
  <w:rsids>
    <w:rsidRoot w:val="00964514"/>
    <w:rsid w:val="00005CF0"/>
    <w:rsid w:val="001E4FEA"/>
    <w:rsid w:val="001F6ACB"/>
    <w:rsid w:val="002B3140"/>
    <w:rsid w:val="003359CB"/>
    <w:rsid w:val="0039458B"/>
    <w:rsid w:val="004123CF"/>
    <w:rsid w:val="0049460B"/>
    <w:rsid w:val="0049566B"/>
    <w:rsid w:val="00653F46"/>
    <w:rsid w:val="00964514"/>
    <w:rsid w:val="00B009FA"/>
    <w:rsid w:val="00BB769E"/>
    <w:rsid w:val="00BE4F1E"/>
    <w:rsid w:val="00C26250"/>
    <w:rsid w:val="00CD24E1"/>
    <w:rsid w:val="00D204DE"/>
    <w:rsid w:val="00F825FC"/>
    <w:rsid w:val="00FB5A5B"/>
    <w:rsid w:val="00FB78D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54ACA"/>
  <w15:chartTrackingRefBased/>
  <w15:docId w15:val="{F7B78B70-C25F-4989-ABF8-45F46D66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7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250"/>
    <w:pPr>
      <w:spacing w:before="120" w:after="280" w:line="360" w:lineRule="auto"/>
      <w:jc w:val="both"/>
    </w:pPr>
    <w:rPr>
      <w:szCs w:val="22"/>
    </w:rPr>
  </w:style>
  <w:style w:type="paragraph" w:styleId="Heading1">
    <w:name w:val="heading 1"/>
    <w:basedOn w:val="Normal"/>
    <w:next w:val="Normal"/>
    <w:link w:val="Heading1Char"/>
    <w:uiPriority w:val="9"/>
    <w:qFormat/>
    <w:rsid w:val="00BB769E"/>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FB78DF"/>
    <w:pPr>
      <w:keepNext/>
      <w:keepLines/>
      <w:spacing w:before="40" w:after="0"/>
      <w:outlineLvl w:val="1"/>
    </w:pPr>
    <w:rPr>
      <w:rFonts w:eastAsiaTheme="majorEastAsia" w:cstheme="majorBidi"/>
      <w:color w:val="365F91" w:themeColor="accent1" w:themeShade="BF"/>
      <w:sz w:val="28"/>
      <w:szCs w:val="26"/>
    </w:rPr>
  </w:style>
  <w:style w:type="paragraph" w:styleId="Heading3">
    <w:name w:val="heading 3"/>
    <w:basedOn w:val="Normal"/>
    <w:next w:val="Normal"/>
    <w:link w:val="Heading3Char"/>
    <w:uiPriority w:val="9"/>
    <w:unhideWhenUsed/>
    <w:qFormat/>
    <w:rsid w:val="00FB5A5B"/>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69E"/>
    <w:rPr>
      <w:rFonts w:eastAsiaTheme="majorEastAsia" w:cstheme="majorBidi"/>
      <w:b/>
      <w:color w:val="365F91" w:themeColor="accent1" w:themeShade="BF"/>
      <w:sz w:val="32"/>
      <w:szCs w:val="32"/>
    </w:rPr>
  </w:style>
  <w:style w:type="character" w:customStyle="1" w:styleId="Heading2Char">
    <w:name w:val="Heading 2 Char"/>
    <w:basedOn w:val="DefaultParagraphFont"/>
    <w:link w:val="Heading2"/>
    <w:uiPriority w:val="9"/>
    <w:rsid w:val="00FB78DF"/>
    <w:rPr>
      <w:rFonts w:eastAsiaTheme="majorEastAsia" w:cstheme="majorBidi"/>
      <w:color w:val="365F91" w:themeColor="accent1" w:themeShade="BF"/>
      <w:sz w:val="28"/>
      <w:szCs w:val="26"/>
    </w:rPr>
  </w:style>
  <w:style w:type="character" w:customStyle="1" w:styleId="Heading3Char">
    <w:name w:val="Heading 3 Char"/>
    <w:basedOn w:val="DefaultParagraphFont"/>
    <w:link w:val="Heading3"/>
    <w:uiPriority w:val="9"/>
    <w:rsid w:val="00FB5A5B"/>
    <w:rPr>
      <w:rFonts w:eastAsiaTheme="majorEastAsia" w:cstheme="majorBidi"/>
      <w:color w:val="000000" w:themeColor="text1"/>
      <w:szCs w:val="24"/>
    </w:rPr>
  </w:style>
  <w:style w:type="paragraph" w:styleId="TOCHeading">
    <w:name w:val="TOC Heading"/>
    <w:basedOn w:val="Heading1"/>
    <w:next w:val="Normal"/>
    <w:uiPriority w:val="39"/>
    <w:unhideWhenUsed/>
    <w:qFormat/>
    <w:rsid w:val="0039458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39458B"/>
    <w:pPr>
      <w:spacing w:after="100"/>
    </w:pPr>
  </w:style>
  <w:style w:type="paragraph" w:styleId="TOC2">
    <w:name w:val="toc 2"/>
    <w:basedOn w:val="Normal"/>
    <w:next w:val="Normal"/>
    <w:autoRedefine/>
    <w:uiPriority w:val="39"/>
    <w:unhideWhenUsed/>
    <w:rsid w:val="0039458B"/>
    <w:pPr>
      <w:spacing w:after="100"/>
      <w:ind w:left="240"/>
    </w:pPr>
  </w:style>
  <w:style w:type="character" w:styleId="Hyperlink">
    <w:name w:val="Hyperlink"/>
    <w:basedOn w:val="DefaultParagraphFont"/>
    <w:uiPriority w:val="99"/>
    <w:unhideWhenUsed/>
    <w:rsid w:val="0039458B"/>
    <w:rPr>
      <w:color w:val="0000FF" w:themeColor="hyperlink"/>
      <w:u w:val="single"/>
    </w:rPr>
  </w:style>
  <w:style w:type="paragraph" w:styleId="Header">
    <w:name w:val="header"/>
    <w:basedOn w:val="Normal"/>
    <w:link w:val="HeaderChar"/>
    <w:uiPriority w:val="99"/>
    <w:unhideWhenUsed/>
    <w:rsid w:val="0039458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458B"/>
    <w:rPr>
      <w:szCs w:val="22"/>
    </w:rPr>
  </w:style>
  <w:style w:type="paragraph" w:styleId="Footer">
    <w:name w:val="footer"/>
    <w:basedOn w:val="Normal"/>
    <w:link w:val="FooterChar"/>
    <w:uiPriority w:val="99"/>
    <w:unhideWhenUsed/>
    <w:rsid w:val="0039458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458B"/>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19996-F0CD-4D1F-910C-10BA775FEB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1559</Words>
  <Characters>8888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 COMPUTER</dc:creator>
  <cp:keywords/>
  <dc:description/>
  <cp:lastModifiedBy>Andrei Botnaru (2114394)</cp:lastModifiedBy>
  <cp:revision>2</cp:revision>
  <dcterms:created xsi:type="dcterms:W3CDTF">2023-04-12T09:38:00Z</dcterms:created>
  <dcterms:modified xsi:type="dcterms:W3CDTF">2023-04-12T09:38:00Z</dcterms:modified>
</cp:coreProperties>
</file>