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187AF" w14:textId="77777777" w:rsidR="00507B82" w:rsidRPr="00FF5092" w:rsidRDefault="00507B82" w:rsidP="00507B82">
      <w:pPr>
        <w:jc w:val="center"/>
        <w:rPr>
          <w:rFonts w:ascii="Arial" w:hAnsi="Arial" w:cs="Arial"/>
        </w:rPr>
      </w:pPr>
      <w:r w:rsidRPr="00FF5092">
        <w:rPr>
          <w:rFonts w:ascii="Arial" w:hAnsi="Arial" w:cs="Arial"/>
          <w:noProof/>
          <w:lang w:eastAsia="en-GB"/>
        </w:rPr>
        <w:drawing>
          <wp:inline distT="0" distB="0" distL="0" distR="0" wp14:anchorId="47CE3B19" wp14:editId="4DBE1149">
            <wp:extent cx="2965836" cy="1291786"/>
            <wp:effectExtent l="0" t="0" r="6350" b="3810"/>
            <wp:docPr id="1431644574" name="Picture 143164457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3CEF0982" w14:textId="77777777" w:rsidR="00507B82" w:rsidRPr="00913A49" w:rsidRDefault="00507B82" w:rsidP="00507B82">
      <w:pPr>
        <w:pStyle w:val="paragraph"/>
        <w:spacing w:before="0" w:beforeAutospacing="0" w:after="0" w:afterAutospacing="0"/>
        <w:ind w:left="720" w:right="-330"/>
        <w:jc w:val="center"/>
        <w:textAlignment w:val="baseline"/>
        <w:rPr>
          <w:rStyle w:val="normaltextrun"/>
          <w:rFonts w:ascii="Arial" w:hAnsi="Arial" w:cs="Arial"/>
          <w:b/>
          <w:bCs/>
          <w:sz w:val="48"/>
          <w:szCs w:val="48"/>
        </w:rPr>
      </w:pPr>
      <w:r w:rsidRPr="00913A49">
        <w:rPr>
          <w:rStyle w:val="normaltextrun"/>
          <w:rFonts w:ascii="Arial" w:hAnsi="Arial" w:cs="Arial"/>
          <w:b/>
          <w:bCs/>
          <w:sz w:val="48"/>
          <w:szCs w:val="48"/>
        </w:rPr>
        <w:t>Marketing Essential</w:t>
      </w:r>
      <w:r>
        <w:rPr>
          <w:rStyle w:val="normaltextrun"/>
          <w:rFonts w:ascii="Arial" w:hAnsi="Arial" w:cs="Arial"/>
          <w:b/>
          <w:bCs/>
          <w:sz w:val="48"/>
          <w:szCs w:val="48"/>
        </w:rPr>
        <w:t>s</w:t>
      </w:r>
    </w:p>
    <w:p w14:paraId="5392E2F8" w14:textId="77777777" w:rsidR="008628F1" w:rsidRDefault="008628F1" w:rsidP="00507B82">
      <w:pPr>
        <w:spacing w:line="480" w:lineRule="auto"/>
        <w:jc w:val="center"/>
        <w:rPr>
          <w:rFonts w:ascii="Times New Roman" w:hAnsi="Times New Roman" w:cs="Times New Roman"/>
          <w:b/>
        </w:rPr>
      </w:pPr>
    </w:p>
    <w:p w14:paraId="154BD363" w14:textId="77777777" w:rsidR="008628F1" w:rsidRDefault="008628F1" w:rsidP="00507B82">
      <w:pPr>
        <w:spacing w:line="480" w:lineRule="auto"/>
        <w:jc w:val="center"/>
        <w:rPr>
          <w:rFonts w:ascii="Times New Roman" w:hAnsi="Times New Roman" w:cs="Times New Roman"/>
          <w:b/>
        </w:rPr>
      </w:pPr>
    </w:p>
    <w:p w14:paraId="3F6529A8" w14:textId="509AF726" w:rsidR="00507B82" w:rsidRPr="00507B82" w:rsidRDefault="00507B82" w:rsidP="00507B82">
      <w:pPr>
        <w:spacing w:line="480" w:lineRule="auto"/>
        <w:jc w:val="center"/>
        <w:rPr>
          <w:rFonts w:ascii="Times New Roman" w:hAnsi="Times New Roman" w:cs="Times New Roman"/>
          <w:b/>
        </w:rPr>
      </w:pPr>
      <w:r>
        <w:rPr>
          <w:rFonts w:ascii="Times New Roman" w:hAnsi="Times New Roman" w:cs="Times New Roman"/>
          <w:b/>
        </w:rPr>
        <w:t xml:space="preserve">Student name: </w:t>
      </w:r>
      <w:r w:rsidRPr="00507B82">
        <w:rPr>
          <w:rFonts w:ascii="Times New Roman" w:hAnsi="Times New Roman" w:cs="Times New Roman"/>
          <w:b/>
        </w:rPr>
        <w:t>Andrea Elena Ghiurca (2238720)</w:t>
      </w:r>
    </w:p>
    <w:p w14:paraId="26FBD8B1" w14:textId="122EF6B9" w:rsidR="00507B82" w:rsidRPr="00507B82" w:rsidRDefault="00507B82" w:rsidP="00507B82">
      <w:pPr>
        <w:spacing w:line="480" w:lineRule="auto"/>
        <w:jc w:val="center"/>
        <w:rPr>
          <w:rFonts w:ascii="Times New Roman" w:hAnsi="Times New Roman" w:cs="Times New Roman"/>
          <w:b/>
        </w:rPr>
      </w:pPr>
      <w:r>
        <w:rPr>
          <w:rFonts w:ascii="Times New Roman" w:hAnsi="Times New Roman" w:cs="Times New Roman"/>
          <w:b/>
        </w:rPr>
        <w:t xml:space="preserve">Student id: </w:t>
      </w:r>
      <w:r w:rsidRPr="00507B82">
        <w:rPr>
          <w:rFonts w:ascii="Times New Roman" w:hAnsi="Times New Roman" w:cs="Times New Roman"/>
          <w:b/>
        </w:rPr>
        <w:t>2238720@student.uwtsd.ac.uk</w:t>
      </w:r>
    </w:p>
    <w:p w14:paraId="1F4ADE83" w14:textId="77777777" w:rsidR="008628F1" w:rsidRDefault="008628F1" w:rsidP="008628F1">
      <w:pPr>
        <w:spacing w:line="480" w:lineRule="auto"/>
        <w:jc w:val="center"/>
        <w:rPr>
          <w:rFonts w:ascii="Times New Roman" w:hAnsi="Times New Roman" w:cs="Times New Roman"/>
          <w:b/>
        </w:rPr>
      </w:pPr>
    </w:p>
    <w:p w14:paraId="7803CC2C" w14:textId="51560134" w:rsidR="008628F1" w:rsidRPr="004B7587" w:rsidRDefault="004B7587" w:rsidP="008628F1">
      <w:pPr>
        <w:spacing w:line="480" w:lineRule="auto"/>
        <w:jc w:val="center"/>
        <w:rPr>
          <w:rFonts w:ascii="Times New Roman" w:hAnsi="Times New Roman" w:cs="Times New Roman"/>
          <w:bCs/>
        </w:rPr>
      </w:pPr>
      <w:r>
        <w:rPr>
          <w:rFonts w:ascii="Times New Roman" w:hAnsi="Times New Roman" w:cs="Times New Roman"/>
          <w:bCs/>
        </w:rPr>
        <w:t xml:space="preserve">                                                  </w:t>
      </w:r>
      <w:r w:rsidR="00BE4279">
        <w:rPr>
          <w:rFonts w:ascii="Times New Roman" w:hAnsi="Times New Roman" w:cs="Times New Roman"/>
          <w:bCs/>
        </w:rPr>
        <w:t>LEARNER</w:t>
      </w:r>
      <w:r>
        <w:rPr>
          <w:rFonts w:ascii="Times New Roman" w:hAnsi="Times New Roman" w:cs="Times New Roman"/>
          <w:bCs/>
        </w:rPr>
        <w:t xml:space="preserve">  </w:t>
      </w:r>
      <w:r w:rsidR="00BE4279">
        <w:rPr>
          <w:rFonts w:ascii="Times New Roman" w:hAnsi="Times New Roman" w:cs="Times New Roman"/>
          <w:bCs/>
        </w:rPr>
        <w:t>:</w:t>
      </w:r>
      <w:r>
        <w:rPr>
          <w:rFonts w:ascii="Times New Roman" w:hAnsi="Times New Roman" w:cs="Times New Roman"/>
          <w:bCs/>
        </w:rPr>
        <w:t xml:space="preserve"> Scott James</w:t>
      </w:r>
    </w:p>
    <w:p w14:paraId="4B993DF9" w14:textId="77777777" w:rsidR="008628F1" w:rsidRDefault="008628F1" w:rsidP="008628F1">
      <w:pPr>
        <w:spacing w:line="480" w:lineRule="auto"/>
        <w:jc w:val="center"/>
        <w:rPr>
          <w:rFonts w:ascii="Times New Roman" w:hAnsi="Times New Roman" w:cs="Times New Roman"/>
          <w:b/>
        </w:rPr>
      </w:pPr>
    </w:p>
    <w:p w14:paraId="6316D404" w14:textId="77777777" w:rsidR="00507B82" w:rsidRDefault="00507B82" w:rsidP="008628F1">
      <w:pPr>
        <w:spacing w:line="480" w:lineRule="auto"/>
        <w:jc w:val="center"/>
        <w:rPr>
          <w:rFonts w:ascii="Times New Roman" w:hAnsi="Times New Roman" w:cs="Times New Roman"/>
          <w:b/>
        </w:rPr>
      </w:pPr>
    </w:p>
    <w:p w14:paraId="41AB47D9" w14:textId="77777777" w:rsidR="00507B82" w:rsidRDefault="00507B82" w:rsidP="008628F1">
      <w:pPr>
        <w:spacing w:line="480" w:lineRule="auto"/>
        <w:jc w:val="center"/>
        <w:rPr>
          <w:rFonts w:ascii="Times New Roman" w:hAnsi="Times New Roman" w:cs="Times New Roman"/>
          <w:b/>
        </w:rPr>
      </w:pPr>
    </w:p>
    <w:p w14:paraId="340DEB0D" w14:textId="77777777" w:rsidR="00507B82" w:rsidRDefault="00507B82" w:rsidP="008628F1">
      <w:pPr>
        <w:spacing w:line="480" w:lineRule="auto"/>
        <w:jc w:val="center"/>
        <w:rPr>
          <w:rFonts w:ascii="Times New Roman" w:hAnsi="Times New Roman" w:cs="Times New Roman"/>
          <w:b/>
        </w:rPr>
      </w:pPr>
    </w:p>
    <w:p w14:paraId="1BEC4859" w14:textId="77777777" w:rsidR="00507B82" w:rsidRDefault="00507B82" w:rsidP="008628F1">
      <w:pPr>
        <w:spacing w:line="480" w:lineRule="auto"/>
        <w:jc w:val="center"/>
        <w:rPr>
          <w:rFonts w:ascii="Times New Roman" w:hAnsi="Times New Roman" w:cs="Times New Roman"/>
          <w:b/>
        </w:rPr>
      </w:pPr>
    </w:p>
    <w:p w14:paraId="6B217023" w14:textId="77777777" w:rsidR="00507B82" w:rsidRDefault="00507B82" w:rsidP="008628F1">
      <w:pPr>
        <w:spacing w:line="480" w:lineRule="auto"/>
        <w:jc w:val="center"/>
        <w:rPr>
          <w:rFonts w:ascii="Times New Roman" w:hAnsi="Times New Roman" w:cs="Times New Roman"/>
          <w:b/>
        </w:rPr>
      </w:pPr>
    </w:p>
    <w:p w14:paraId="03123DD4" w14:textId="77777777" w:rsidR="00507B82" w:rsidRDefault="00507B82" w:rsidP="008628F1">
      <w:pPr>
        <w:spacing w:line="480" w:lineRule="auto"/>
        <w:jc w:val="center"/>
        <w:rPr>
          <w:rFonts w:ascii="Times New Roman" w:hAnsi="Times New Roman" w:cs="Times New Roman"/>
          <w:b/>
        </w:rPr>
      </w:pPr>
    </w:p>
    <w:p w14:paraId="7801E9FA" w14:textId="77777777" w:rsidR="00507B82" w:rsidRDefault="00507B82" w:rsidP="008628F1">
      <w:pPr>
        <w:spacing w:line="480" w:lineRule="auto"/>
        <w:jc w:val="center"/>
        <w:rPr>
          <w:rFonts w:ascii="Times New Roman" w:hAnsi="Times New Roman" w:cs="Times New Roman"/>
          <w:b/>
        </w:rPr>
      </w:pPr>
    </w:p>
    <w:p w14:paraId="74D3D570" w14:textId="77777777" w:rsidR="00507B82" w:rsidRDefault="00507B82" w:rsidP="008628F1">
      <w:pPr>
        <w:spacing w:line="480" w:lineRule="auto"/>
        <w:jc w:val="center"/>
        <w:rPr>
          <w:rFonts w:ascii="Times New Roman" w:hAnsi="Times New Roman" w:cs="Times New Roman"/>
          <w:b/>
        </w:rPr>
      </w:pPr>
    </w:p>
    <w:p w14:paraId="70152EB3" w14:textId="77777777" w:rsidR="008628F1" w:rsidRDefault="008628F1" w:rsidP="00A10F74">
      <w:pPr>
        <w:spacing w:line="480" w:lineRule="auto"/>
        <w:rPr>
          <w:rFonts w:ascii="Times New Roman" w:hAnsi="Times New Roman" w:cs="Times New Roman"/>
          <w:b/>
        </w:rPr>
      </w:pPr>
    </w:p>
    <w:p w14:paraId="55CA2186" w14:textId="77777777" w:rsidR="008628F1" w:rsidRDefault="008628F1" w:rsidP="00A10F74">
      <w:pPr>
        <w:spacing w:line="480" w:lineRule="auto"/>
        <w:rPr>
          <w:rFonts w:ascii="Times New Roman" w:hAnsi="Times New Roman" w:cs="Times New Roman"/>
          <w:b/>
        </w:rPr>
      </w:pPr>
    </w:p>
    <w:p w14:paraId="108D0732" w14:textId="77777777" w:rsidR="008628F1" w:rsidRDefault="008628F1" w:rsidP="00A10F74">
      <w:pPr>
        <w:spacing w:line="480" w:lineRule="auto"/>
        <w:rPr>
          <w:rFonts w:ascii="Times New Roman" w:hAnsi="Times New Roman" w:cs="Times New Roman"/>
          <w:b/>
        </w:rPr>
      </w:pPr>
    </w:p>
    <w:p w14:paraId="788D972F" w14:textId="77777777" w:rsidR="00F44F82" w:rsidRDefault="00F44F82" w:rsidP="00A10F74">
      <w:pPr>
        <w:spacing w:line="480" w:lineRule="auto"/>
        <w:contextualSpacing/>
        <w:rPr>
          <w:rFonts w:ascii="Times New Roman" w:hAnsi="Times New Roman" w:cs="Times New Roman"/>
          <w:b/>
        </w:rPr>
      </w:pPr>
    </w:p>
    <w:p w14:paraId="279D0243" w14:textId="77777777" w:rsidR="00507B82" w:rsidRDefault="00507B82" w:rsidP="00A10F74">
      <w:pPr>
        <w:spacing w:line="480" w:lineRule="auto"/>
        <w:contextualSpacing/>
        <w:rPr>
          <w:rFonts w:ascii="Times New Roman" w:hAnsi="Times New Roman" w:cs="Times New Roman"/>
          <w:b/>
        </w:rPr>
      </w:pPr>
    </w:p>
    <w:sdt>
      <w:sdtPr>
        <w:rPr>
          <w:rFonts w:asciiTheme="minorHAnsi" w:eastAsiaTheme="minorHAnsi" w:hAnsiTheme="minorHAnsi" w:cstheme="minorBidi"/>
          <w:b w:val="0"/>
          <w:bCs w:val="0"/>
          <w:color w:val="auto"/>
          <w:sz w:val="24"/>
          <w:szCs w:val="24"/>
        </w:rPr>
        <w:id w:val="1246613931"/>
        <w:docPartObj>
          <w:docPartGallery w:val="Table of Contents"/>
          <w:docPartUnique/>
        </w:docPartObj>
      </w:sdtPr>
      <w:sdtEndPr>
        <w:rPr>
          <w:noProof/>
        </w:rPr>
      </w:sdtEndPr>
      <w:sdtContent>
        <w:p w14:paraId="560CA2E4" w14:textId="41B3AE00" w:rsidR="00507B82" w:rsidRDefault="00507B82">
          <w:pPr>
            <w:pStyle w:val="Titlucuprins"/>
          </w:pPr>
          <w:r>
            <w:t>Table of Contents</w:t>
          </w:r>
        </w:p>
        <w:p w14:paraId="0589FF5B" w14:textId="0E55F506" w:rsidR="00507B82" w:rsidRDefault="00507B82">
          <w:pPr>
            <w:pStyle w:val="Cuprins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36978048" w:history="1">
            <w:r w:rsidRPr="007832F6">
              <w:rPr>
                <w:rStyle w:val="Hyperlink"/>
                <w:noProof/>
              </w:rPr>
              <w:t>Introduction</w:t>
            </w:r>
            <w:r>
              <w:rPr>
                <w:noProof/>
                <w:webHidden/>
              </w:rPr>
              <w:tab/>
            </w:r>
            <w:r>
              <w:rPr>
                <w:noProof/>
                <w:webHidden/>
              </w:rPr>
              <w:fldChar w:fldCharType="begin"/>
            </w:r>
            <w:r>
              <w:rPr>
                <w:noProof/>
                <w:webHidden/>
              </w:rPr>
              <w:instrText xml:space="preserve"> PAGEREF _Toc136978048 \h </w:instrText>
            </w:r>
            <w:r>
              <w:rPr>
                <w:noProof/>
                <w:webHidden/>
              </w:rPr>
            </w:r>
            <w:r>
              <w:rPr>
                <w:noProof/>
                <w:webHidden/>
              </w:rPr>
              <w:fldChar w:fldCharType="separate"/>
            </w:r>
            <w:r>
              <w:rPr>
                <w:noProof/>
                <w:webHidden/>
              </w:rPr>
              <w:t>2</w:t>
            </w:r>
            <w:r>
              <w:rPr>
                <w:noProof/>
                <w:webHidden/>
              </w:rPr>
              <w:fldChar w:fldCharType="end"/>
            </w:r>
          </w:hyperlink>
        </w:p>
        <w:p w14:paraId="1A15E77B" w14:textId="295474D0" w:rsidR="00507B82" w:rsidRDefault="00A6012D">
          <w:pPr>
            <w:pStyle w:val="Cuprins1"/>
            <w:tabs>
              <w:tab w:val="right" w:leader="dot" w:pos="9350"/>
            </w:tabs>
            <w:rPr>
              <w:noProof/>
            </w:rPr>
          </w:pPr>
          <w:hyperlink w:anchor="_Toc136978049" w:history="1">
            <w:r w:rsidR="00507B82" w:rsidRPr="007832F6">
              <w:rPr>
                <w:rStyle w:val="Hyperlink"/>
                <w:noProof/>
              </w:rPr>
              <w:t>Situation analysis</w:t>
            </w:r>
            <w:r w:rsidR="00507B82">
              <w:rPr>
                <w:noProof/>
                <w:webHidden/>
              </w:rPr>
              <w:tab/>
            </w:r>
            <w:r w:rsidR="00507B82">
              <w:rPr>
                <w:noProof/>
                <w:webHidden/>
              </w:rPr>
              <w:fldChar w:fldCharType="begin"/>
            </w:r>
            <w:r w:rsidR="00507B82">
              <w:rPr>
                <w:noProof/>
                <w:webHidden/>
              </w:rPr>
              <w:instrText xml:space="preserve"> PAGEREF _Toc136978049 \h </w:instrText>
            </w:r>
            <w:r w:rsidR="00507B82">
              <w:rPr>
                <w:noProof/>
                <w:webHidden/>
              </w:rPr>
            </w:r>
            <w:r w:rsidR="00507B82">
              <w:rPr>
                <w:noProof/>
                <w:webHidden/>
              </w:rPr>
              <w:fldChar w:fldCharType="separate"/>
            </w:r>
            <w:r w:rsidR="00507B82">
              <w:rPr>
                <w:noProof/>
                <w:webHidden/>
              </w:rPr>
              <w:t>2</w:t>
            </w:r>
            <w:r w:rsidR="00507B82">
              <w:rPr>
                <w:noProof/>
                <w:webHidden/>
              </w:rPr>
              <w:fldChar w:fldCharType="end"/>
            </w:r>
          </w:hyperlink>
        </w:p>
        <w:p w14:paraId="555E0D9C" w14:textId="09E6A0BF" w:rsidR="00507B82" w:rsidRDefault="00A6012D">
          <w:pPr>
            <w:pStyle w:val="Cuprins1"/>
            <w:tabs>
              <w:tab w:val="right" w:leader="dot" w:pos="9350"/>
            </w:tabs>
            <w:rPr>
              <w:noProof/>
            </w:rPr>
          </w:pPr>
          <w:hyperlink w:anchor="_Toc136978050" w:history="1">
            <w:r w:rsidR="00507B82" w:rsidRPr="007832F6">
              <w:rPr>
                <w:rStyle w:val="Hyperlink"/>
                <w:noProof/>
              </w:rPr>
              <w:t>Climate: pestle analysis indicates:</w:t>
            </w:r>
            <w:r w:rsidR="00507B82">
              <w:rPr>
                <w:noProof/>
                <w:webHidden/>
              </w:rPr>
              <w:tab/>
            </w:r>
            <w:r w:rsidR="00507B82">
              <w:rPr>
                <w:noProof/>
                <w:webHidden/>
              </w:rPr>
              <w:fldChar w:fldCharType="begin"/>
            </w:r>
            <w:r w:rsidR="00507B82">
              <w:rPr>
                <w:noProof/>
                <w:webHidden/>
              </w:rPr>
              <w:instrText xml:space="preserve"> PAGEREF _Toc136978050 \h </w:instrText>
            </w:r>
            <w:r w:rsidR="00507B82">
              <w:rPr>
                <w:noProof/>
                <w:webHidden/>
              </w:rPr>
            </w:r>
            <w:r w:rsidR="00507B82">
              <w:rPr>
                <w:noProof/>
                <w:webHidden/>
              </w:rPr>
              <w:fldChar w:fldCharType="separate"/>
            </w:r>
            <w:r w:rsidR="00507B82">
              <w:rPr>
                <w:noProof/>
                <w:webHidden/>
              </w:rPr>
              <w:t>3</w:t>
            </w:r>
            <w:r w:rsidR="00507B82">
              <w:rPr>
                <w:noProof/>
                <w:webHidden/>
              </w:rPr>
              <w:fldChar w:fldCharType="end"/>
            </w:r>
          </w:hyperlink>
        </w:p>
        <w:p w14:paraId="143CEECB" w14:textId="7E05336B" w:rsidR="00507B82" w:rsidRDefault="00A6012D">
          <w:pPr>
            <w:pStyle w:val="Cuprins1"/>
            <w:tabs>
              <w:tab w:val="right" w:leader="dot" w:pos="9350"/>
            </w:tabs>
            <w:rPr>
              <w:noProof/>
            </w:rPr>
          </w:pPr>
          <w:hyperlink w:anchor="_Toc136978051" w:history="1">
            <w:r w:rsidR="00507B82" w:rsidRPr="007832F6">
              <w:rPr>
                <w:rStyle w:val="Hyperlink"/>
                <w:noProof/>
              </w:rPr>
              <w:t>Control</w:t>
            </w:r>
            <w:r w:rsidR="00507B82">
              <w:rPr>
                <w:noProof/>
                <w:webHidden/>
              </w:rPr>
              <w:tab/>
            </w:r>
            <w:r w:rsidR="00507B82">
              <w:rPr>
                <w:noProof/>
                <w:webHidden/>
              </w:rPr>
              <w:fldChar w:fldCharType="begin"/>
            </w:r>
            <w:r w:rsidR="00507B82">
              <w:rPr>
                <w:noProof/>
                <w:webHidden/>
              </w:rPr>
              <w:instrText xml:space="preserve"> PAGEREF _Toc136978051 \h </w:instrText>
            </w:r>
            <w:r w:rsidR="00507B82">
              <w:rPr>
                <w:noProof/>
                <w:webHidden/>
              </w:rPr>
            </w:r>
            <w:r w:rsidR="00507B82">
              <w:rPr>
                <w:noProof/>
                <w:webHidden/>
              </w:rPr>
              <w:fldChar w:fldCharType="separate"/>
            </w:r>
            <w:r w:rsidR="00507B82">
              <w:rPr>
                <w:noProof/>
                <w:webHidden/>
              </w:rPr>
              <w:t>6</w:t>
            </w:r>
            <w:r w:rsidR="00507B82">
              <w:rPr>
                <w:noProof/>
                <w:webHidden/>
              </w:rPr>
              <w:fldChar w:fldCharType="end"/>
            </w:r>
          </w:hyperlink>
        </w:p>
        <w:p w14:paraId="00A1A26A" w14:textId="3E4D5316" w:rsidR="00507B82" w:rsidRDefault="00A6012D">
          <w:pPr>
            <w:pStyle w:val="Cuprins1"/>
            <w:tabs>
              <w:tab w:val="right" w:leader="dot" w:pos="9350"/>
            </w:tabs>
            <w:rPr>
              <w:noProof/>
            </w:rPr>
          </w:pPr>
          <w:hyperlink w:anchor="_Toc136978052" w:history="1">
            <w:r w:rsidR="00507B82" w:rsidRPr="007832F6">
              <w:rPr>
                <w:rStyle w:val="Hyperlink"/>
                <w:noProof/>
              </w:rPr>
              <w:t>Conclusion and recommendation</w:t>
            </w:r>
            <w:r w:rsidR="00507B82">
              <w:rPr>
                <w:noProof/>
                <w:webHidden/>
              </w:rPr>
              <w:tab/>
            </w:r>
            <w:r w:rsidR="00507B82">
              <w:rPr>
                <w:noProof/>
                <w:webHidden/>
              </w:rPr>
              <w:fldChar w:fldCharType="begin"/>
            </w:r>
            <w:r w:rsidR="00507B82">
              <w:rPr>
                <w:noProof/>
                <w:webHidden/>
              </w:rPr>
              <w:instrText xml:space="preserve"> PAGEREF _Toc136978052 \h </w:instrText>
            </w:r>
            <w:r w:rsidR="00507B82">
              <w:rPr>
                <w:noProof/>
                <w:webHidden/>
              </w:rPr>
            </w:r>
            <w:r w:rsidR="00507B82">
              <w:rPr>
                <w:noProof/>
                <w:webHidden/>
              </w:rPr>
              <w:fldChar w:fldCharType="separate"/>
            </w:r>
            <w:r w:rsidR="00507B82">
              <w:rPr>
                <w:noProof/>
                <w:webHidden/>
              </w:rPr>
              <w:t>7</w:t>
            </w:r>
            <w:r w:rsidR="00507B82">
              <w:rPr>
                <w:noProof/>
                <w:webHidden/>
              </w:rPr>
              <w:fldChar w:fldCharType="end"/>
            </w:r>
          </w:hyperlink>
        </w:p>
        <w:p w14:paraId="3DD1F020" w14:textId="377940B2" w:rsidR="00507B82" w:rsidRDefault="00507B82">
          <w:r>
            <w:rPr>
              <w:b/>
              <w:bCs/>
              <w:noProof/>
            </w:rPr>
            <w:fldChar w:fldCharType="end"/>
          </w:r>
        </w:p>
      </w:sdtContent>
    </w:sdt>
    <w:p w14:paraId="55E9D6D6" w14:textId="77777777" w:rsidR="00507B82" w:rsidRDefault="00507B82" w:rsidP="00A10F74">
      <w:pPr>
        <w:spacing w:line="480" w:lineRule="auto"/>
        <w:contextualSpacing/>
        <w:rPr>
          <w:rFonts w:ascii="Times New Roman" w:hAnsi="Times New Roman" w:cs="Times New Roman"/>
          <w:b/>
        </w:rPr>
      </w:pPr>
    </w:p>
    <w:p w14:paraId="2AAFEDBA" w14:textId="77777777" w:rsidR="00507B82" w:rsidRDefault="00507B82" w:rsidP="00A10F74">
      <w:pPr>
        <w:spacing w:line="480" w:lineRule="auto"/>
        <w:contextualSpacing/>
        <w:rPr>
          <w:rFonts w:ascii="Times New Roman" w:hAnsi="Times New Roman" w:cs="Times New Roman"/>
          <w:b/>
        </w:rPr>
      </w:pPr>
    </w:p>
    <w:p w14:paraId="3C2A66D2" w14:textId="77777777" w:rsidR="00507B82" w:rsidRDefault="00507B82" w:rsidP="00A10F74">
      <w:pPr>
        <w:spacing w:line="480" w:lineRule="auto"/>
        <w:contextualSpacing/>
        <w:rPr>
          <w:rFonts w:ascii="Times New Roman" w:hAnsi="Times New Roman" w:cs="Times New Roman"/>
          <w:b/>
        </w:rPr>
      </w:pPr>
    </w:p>
    <w:p w14:paraId="016EEC9E" w14:textId="6E922B22" w:rsidR="00EB62F5" w:rsidRPr="00392B9B" w:rsidRDefault="009360A0" w:rsidP="00392B9B">
      <w:pPr>
        <w:spacing w:line="480" w:lineRule="auto"/>
        <w:contextualSpacing/>
        <w:jc w:val="both"/>
        <w:rPr>
          <w:rFonts w:ascii="Times" w:hAnsi="Times" w:cs="Times New Roman"/>
          <w:b/>
        </w:rPr>
      </w:pPr>
      <w:r w:rsidRPr="00392B9B">
        <w:rPr>
          <w:rFonts w:ascii="Times" w:hAnsi="Times" w:cs="Times New Roman"/>
          <w:b/>
        </w:rPr>
        <w:t>Hilton Hotel</w:t>
      </w:r>
      <w:r w:rsidR="004B7587">
        <w:rPr>
          <w:rFonts w:ascii="Times" w:hAnsi="Times" w:cs="Times New Roman"/>
          <w:noProof/>
        </w:rPr>
      </w:r>
      <w:r w:rsidR="004B7587">
        <w:rPr>
          <w:rFonts w:ascii="Times" w:hAnsi="Times" w:cs="Times New Roman"/>
          <w:noProof/>
        </w:rPr>
        <w:pict w14:anchorId="2DBD6C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95pt;height:.95pt;mso-width-percent:0;mso-height-percent:0;mso-width-percent:0;mso-height-percent:0">
            <v:imagedata r:id="rId9"/>
          </v:shape>
        </w:pict>
      </w:r>
    </w:p>
    <w:p w14:paraId="3066CAAC" w14:textId="77777777" w:rsidR="00EB62F5" w:rsidRPr="00392B9B" w:rsidRDefault="009360A0" w:rsidP="00392B9B">
      <w:pPr>
        <w:pStyle w:val="Titlu1"/>
        <w:jc w:val="both"/>
        <w:rPr>
          <w:rFonts w:ascii="Times" w:hAnsi="Times"/>
          <w:sz w:val="24"/>
          <w:szCs w:val="24"/>
        </w:rPr>
      </w:pPr>
      <w:bookmarkStart w:id="0" w:name="_Toc136978048"/>
      <w:r w:rsidRPr="00392B9B">
        <w:rPr>
          <w:rFonts w:ascii="Times" w:hAnsi="Times"/>
          <w:sz w:val="24"/>
          <w:szCs w:val="24"/>
        </w:rPr>
        <w:lastRenderedPageBreak/>
        <w:t>Introduction</w:t>
      </w:r>
      <w:bookmarkEnd w:id="0"/>
    </w:p>
    <w:p w14:paraId="7F757EBA" w14:textId="4239A16E" w:rsidR="00870E4F" w:rsidRPr="00392B9B" w:rsidRDefault="009360A0" w:rsidP="00392B9B">
      <w:pPr>
        <w:spacing w:line="480" w:lineRule="auto"/>
        <w:contextualSpacing/>
        <w:jc w:val="both"/>
        <w:rPr>
          <w:rFonts w:ascii="Times" w:hAnsi="Times" w:cs="Times New Roman"/>
        </w:rPr>
      </w:pPr>
      <w:r w:rsidRPr="00392B9B">
        <w:rPr>
          <w:rFonts w:ascii="Times" w:hAnsi="Times" w:cs="Times New Roman"/>
        </w:rPr>
        <w:t>This marketing plan aims to revamp the Hilton Hotel's advertising strategies in new york city. Organized by the Hilton hotel management, it identifies a significant problem - the reduction in occupancy rates because of the aftermath of the pandemic. It indicates a modern communications strategy to boost the resort's patronage(Nguyen,2022). The plan uses Sostac (situation, objectives, strategy, tactics, actions, control) for comprehensive marketing control, the 4 Ps (product, price, place, promotion) for a holistic advertising and marketing mix, and Ansoff's matrix for strategic selection. This plan outlines how those established frameworks may be tailor-made to address Hilton NYC's unique, demanding situations and opportunities in the current financial climate.</w:t>
      </w:r>
    </w:p>
    <w:p w14:paraId="5D2B0674" w14:textId="636A13A5" w:rsidR="00EB62F5" w:rsidRPr="00392B9B" w:rsidRDefault="009360A0" w:rsidP="00392B9B">
      <w:pPr>
        <w:pStyle w:val="Titlu1"/>
        <w:jc w:val="both"/>
        <w:rPr>
          <w:rFonts w:ascii="Times" w:hAnsi="Times"/>
          <w:sz w:val="24"/>
          <w:szCs w:val="24"/>
        </w:rPr>
      </w:pPr>
      <w:bookmarkStart w:id="1" w:name="_Toc136978049"/>
      <w:r w:rsidRPr="00392B9B">
        <w:rPr>
          <w:rFonts w:ascii="Times" w:hAnsi="Times"/>
          <w:sz w:val="24"/>
          <w:szCs w:val="24"/>
        </w:rPr>
        <w:t>Situation analysis</w:t>
      </w:r>
      <w:bookmarkEnd w:id="1"/>
    </w:p>
    <w:p w14:paraId="25177EB2" w14:textId="1949016E"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Company: Hilton NYC's swot analysis suggests:</w:t>
      </w:r>
    </w:p>
    <w:p w14:paraId="1164276B" w14:textId="3F955FDD"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Strengths: Hilton NYC enjoys robust brand popularity, a top vicinity, and gives top-notch providers and accommodation. It has a devoted consumer base and a powerful loyalty application (hilton honors).</w:t>
      </w:r>
      <w:r w:rsidR="00392B9B" w:rsidRPr="00392B9B">
        <w:rPr>
          <w:rFonts w:ascii="Times" w:hAnsi="Times" w:cs="Times New Roman"/>
          <w:bCs/>
        </w:rPr>
        <w:t>(MBASkool,nd)</w:t>
      </w:r>
    </w:p>
    <w:p w14:paraId="4A48E28D" w14:textId="02CC1ACB"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Weaknesses: High operational expenses and reliance on global tourism, which has been appreciably affected by the pandemic</w:t>
      </w:r>
      <w:r w:rsidR="00392B9B" w:rsidRPr="00392B9B">
        <w:rPr>
          <w:rFonts w:ascii="Times" w:hAnsi="Times" w:cs="Times New Roman"/>
          <w:bCs/>
        </w:rPr>
        <w:t>(Spies,nd)</w:t>
      </w:r>
    </w:p>
    <w:p w14:paraId="69281B47" w14:textId="0BEE9A79"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Opportunities: Accelerate the digital transformation and develop personalized offerings and experiences. Sustainable and health-focused services can also be explored.</w:t>
      </w:r>
      <w:r w:rsidR="00392B9B" w:rsidRPr="00392B9B">
        <w:rPr>
          <w:rFonts w:ascii="Times" w:hAnsi="Times" w:cs="Times New Roman"/>
          <w:bCs/>
        </w:rPr>
        <w:t>(Statista,2022)</w:t>
      </w:r>
    </w:p>
    <w:p w14:paraId="42AB6DC0" w14:textId="48719542"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Threats: elevated competition, unpredictable pandemic-related restrictions, and converting client choices</w:t>
      </w:r>
      <w:r w:rsidR="00392B9B" w:rsidRPr="00392B9B">
        <w:rPr>
          <w:rFonts w:ascii="Times" w:hAnsi="Times" w:cs="Times New Roman"/>
          <w:bCs/>
        </w:rPr>
        <w:t>(Statista,2022)</w:t>
      </w:r>
    </w:p>
    <w:p w14:paraId="459E3B5D" w14:textId="3EA2DEA6"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Customers: Our primary market phase is business travelers, observed by tourists. Using similar web records, we look at a boom in home tours and a developing hobby in neighborhood stories and wellness-focused facilities( Nguyen,2022). The age group, most energetic online degrees from 25-45, indicating our digital advertising should be catered to this demographic.</w:t>
      </w:r>
    </w:p>
    <w:p w14:paraId="625825BE" w14:textId="092D312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lastRenderedPageBreak/>
        <w:t>Competitors: The perceptual positioning map locations hilton nyc in the 'excessive great - high price' quadrant. Competitors, which include grand hyatt and Raffles, are intently placed, at the same time as holiday lodges and satisfactory Western cater to the 'medium pleasant - medium fee' segment. Bowman's method clock indicates a 'differentiation focus' for Hilton to capitalize on its strengths</w:t>
      </w:r>
      <w:r w:rsidR="00392B9B" w:rsidRPr="00392B9B">
        <w:rPr>
          <w:rFonts w:ascii="Times" w:hAnsi="Times" w:cs="Times New Roman"/>
          <w:bCs/>
        </w:rPr>
        <w:t>( NYSE HGV2022)</w:t>
      </w:r>
    </w:p>
    <w:p w14:paraId="6AACC462" w14:textId="208E6AE2"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Collaborators: Hilton collaborates with various airways (for Hilton honors), neighborhood excursion operators, and event management companies. B2b relationships with corporate clients for commercial enterprise conferences and occasions are crucial. The franchising model enables Hilton to make its bigger footprint without massive capital expenditure</w:t>
      </w:r>
      <w:r w:rsidR="00392B9B" w:rsidRPr="00392B9B">
        <w:rPr>
          <w:rFonts w:ascii="Times" w:hAnsi="Times" w:cs="Times New Roman"/>
          <w:bCs/>
        </w:rPr>
        <w:t>(Hilton Annual Report,2022)</w:t>
      </w:r>
    </w:p>
    <w:p w14:paraId="00F6E60E" w14:textId="29DD46A8" w:rsidR="00317679" w:rsidRPr="00392B9B" w:rsidRDefault="009360A0" w:rsidP="00392B9B">
      <w:pPr>
        <w:pStyle w:val="Titlu1"/>
        <w:jc w:val="both"/>
        <w:rPr>
          <w:rFonts w:ascii="Times" w:hAnsi="Times"/>
          <w:sz w:val="24"/>
          <w:szCs w:val="24"/>
        </w:rPr>
      </w:pPr>
      <w:bookmarkStart w:id="2" w:name="_Toc136978050"/>
      <w:r w:rsidRPr="00392B9B">
        <w:rPr>
          <w:rFonts w:ascii="Times" w:hAnsi="Times"/>
          <w:sz w:val="24"/>
          <w:szCs w:val="24"/>
        </w:rPr>
        <w:t>Climate: pestle analysis indicates:</w:t>
      </w:r>
      <w:bookmarkEnd w:id="2"/>
    </w:p>
    <w:p w14:paraId="2EA79C0E" w14:textId="77777777" w:rsidR="00DE239B"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Political: regulatory adjustments within the hospitality enterprise submit-pandemic. </w:t>
      </w:r>
    </w:p>
    <w:p w14:paraId="66DE4385" w14:textId="11A46D86" w:rsidR="00DE239B"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Financial: Financial recovery, rising inflation affecting patron spending. Sociocultural: extended recognition of health and sustainability. Technological: function of digital technology in personalizing the guest's enjoyment</w:t>
      </w:r>
      <w:r w:rsidR="00392B9B" w:rsidRPr="00392B9B">
        <w:rPr>
          <w:rFonts w:ascii="Times" w:hAnsi="Times" w:cs="Times New Roman"/>
          <w:bCs/>
        </w:rPr>
        <w:t>(Marketline,2022)</w:t>
      </w:r>
    </w:p>
    <w:p w14:paraId="1AE463A1" w14:textId="32C26660"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 Prison: modifications in legal employment guidelines affecting staff costs. Environmental: accelerated demand for green practices.</w:t>
      </w:r>
    </w:p>
    <w:p w14:paraId="46CEE856" w14:textId="31493C2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Marketing mix: Hilton NYC makes a specialty of presenting top-notch services (products), competitive pricing inside its class (fee), accessible through various channels, in particular digital (place), and promotes commonly via online systems, partnerships, and loyalty packages (advertising).</w:t>
      </w:r>
    </w:p>
    <w:p w14:paraId="0AB41036" w14:textId="3C1066EE" w:rsidR="00317679" w:rsidRPr="00392B9B" w:rsidRDefault="009360A0" w:rsidP="00392B9B">
      <w:pPr>
        <w:spacing w:line="480" w:lineRule="auto"/>
        <w:contextualSpacing/>
        <w:jc w:val="both"/>
        <w:rPr>
          <w:rFonts w:ascii="Times" w:hAnsi="Times" w:cs="Times New Roman"/>
          <w:b/>
          <w:bCs/>
        </w:rPr>
      </w:pPr>
      <w:r w:rsidRPr="00392B9B">
        <w:rPr>
          <w:rFonts w:ascii="Times" w:hAnsi="Times" w:cs="Times New Roman"/>
          <w:b/>
          <w:bCs/>
        </w:rPr>
        <w:t>Targets</w:t>
      </w:r>
    </w:p>
    <w:p w14:paraId="506F0831" w14:textId="4C409EA3"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lastRenderedPageBreak/>
        <w:t>Our smart objective is: "to growth Hilton NYC's occupancy fee by using 15% over the next 365 days by using improving digital marketing strategies, focusing on domestic enterprise travelers and tourists while emphasizing health-targeted services and sustainable practices."</w:t>
      </w:r>
      <w:r w:rsidR="00392B9B" w:rsidRPr="00392B9B">
        <w:rPr>
          <w:rFonts w:ascii="Times" w:hAnsi="Times" w:cs="Times New Roman"/>
          <w:bCs/>
        </w:rPr>
        <w:t>(Spies,nd</w:t>
      </w:r>
    </w:p>
    <w:p w14:paraId="071EAE0A" w14:textId="21FF4CD7" w:rsidR="00317679" w:rsidRPr="00392B9B" w:rsidRDefault="009360A0" w:rsidP="00392B9B">
      <w:pPr>
        <w:spacing w:line="480" w:lineRule="auto"/>
        <w:contextualSpacing/>
        <w:jc w:val="both"/>
        <w:rPr>
          <w:rFonts w:ascii="Times" w:hAnsi="Times" w:cs="Times New Roman"/>
          <w:b/>
          <w:bCs/>
        </w:rPr>
      </w:pPr>
      <w:r w:rsidRPr="00392B9B">
        <w:rPr>
          <w:rFonts w:ascii="Times" w:hAnsi="Times" w:cs="Times New Roman"/>
          <w:b/>
          <w:bCs/>
        </w:rPr>
        <w:t>Strategy</w:t>
      </w:r>
    </w:p>
    <w:p w14:paraId="3F07795E" w14:textId="4741286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Hilton NYC's new value proposition emphasizes its dedication to the properly-being of visitors, its better sanitation and hygiene requirements, and progressive, health-centered services. Furthermore, Hilton will differentiate itself by integrating sustainability efforts into its operations and consumer reviews, showcasing it as an environmentally accountable emblem</w:t>
      </w:r>
      <w:r w:rsidR="00392B9B" w:rsidRPr="00392B9B">
        <w:rPr>
          <w:rFonts w:ascii="Times" w:hAnsi="Times" w:cs="Times New Roman"/>
          <w:bCs/>
        </w:rPr>
        <w:t>(Mishra,2008)</w:t>
      </w:r>
    </w:p>
    <w:p w14:paraId="1CC7ECC8" w14:textId="6A5BCD73"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The Ansoff matrix suggests adopting a product improvement method for our present-day markets. We will enhance our current offerings and introduce new services that attraction to our customers' well-being and sustainability options, together with health retreats and sustainable eating options</w:t>
      </w:r>
      <w:r w:rsidR="00392B9B" w:rsidRPr="00392B9B">
        <w:rPr>
          <w:rFonts w:ascii="Times" w:hAnsi="Times" w:cs="Times New Roman"/>
          <w:bCs/>
        </w:rPr>
        <w:t>( Spies,nd)</w:t>
      </w:r>
    </w:p>
    <w:p w14:paraId="3CD38222" w14:textId="36611C0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Changes in the marketing mix will include:</w:t>
      </w:r>
    </w:p>
    <w:p w14:paraId="19342526" w14:textId="7777777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Product: enhanced hygiene requirements, new well-being offerings, and eco-friendly alternatives.</w:t>
      </w:r>
    </w:p>
    <w:p w14:paraId="0081F1A2" w14:textId="23C7760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Price: the advent of cost applications around well-being and sustainability while keeping a rate that aligns with our brand picture</w:t>
      </w:r>
      <w:r w:rsidR="00392B9B" w:rsidRPr="00392B9B">
        <w:rPr>
          <w:rFonts w:ascii="Times" w:hAnsi="Times" w:cs="Times New Roman"/>
          <w:bCs/>
        </w:rPr>
        <w:t>(Kotler,2000)</w:t>
      </w:r>
    </w:p>
    <w:p w14:paraId="141F8AA1" w14:textId="5CF9BBA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Place: More virtual presence to attain our goal demographic successfully, improve the reserving experience, and provide virtual tours.</w:t>
      </w:r>
    </w:p>
    <w:p w14:paraId="086D99E0" w14:textId="576D9614" w:rsidR="00A10F74"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Promotion: emphasize well-being and sustainability in our messaging, use social media structures for customized engagements, and collaborate with well-being and environmental influencers to increase our attain. We are going to additionally give a boost to our b2b partnerships to provide different company wellness packages. </w:t>
      </w:r>
      <w:r w:rsidR="00392B9B" w:rsidRPr="00392B9B">
        <w:rPr>
          <w:rFonts w:ascii="Times" w:hAnsi="Times" w:cs="Times New Roman"/>
          <w:bCs/>
        </w:rPr>
        <w:t>(Marketingweek,nd)</w:t>
      </w:r>
    </w:p>
    <w:p w14:paraId="3A3A637A" w14:textId="1567C261" w:rsidR="0080635A" w:rsidRPr="00392B9B" w:rsidRDefault="009360A0" w:rsidP="00392B9B">
      <w:pPr>
        <w:spacing w:line="480" w:lineRule="auto"/>
        <w:contextualSpacing/>
        <w:jc w:val="both"/>
        <w:rPr>
          <w:rFonts w:ascii="Times" w:hAnsi="Times" w:cs="Times New Roman"/>
          <w:b/>
        </w:rPr>
      </w:pPr>
      <w:r w:rsidRPr="00392B9B">
        <w:rPr>
          <w:rFonts w:ascii="Times" w:hAnsi="Times" w:cs="Times New Roman"/>
          <w:b/>
          <w:bCs/>
        </w:rPr>
        <w:t>Tactics</w:t>
      </w:r>
    </w:p>
    <w:p w14:paraId="6D0719E8" w14:textId="5E581F1C"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The use of a race (reach, act, convert, engage) framework, our tactics will span diverse factors of the communications blend:</w:t>
      </w:r>
    </w:p>
    <w:p w14:paraId="2DBC11C9" w14:textId="4940AC92"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Reach: We can enhance our SEO method and use sem to grow our virtual visibility. Partnerships with influential bloggers and travel websites will help us reach a broader audience.</w:t>
      </w:r>
      <w:r w:rsidR="00392B9B" w:rsidRPr="00392B9B">
        <w:rPr>
          <w:rFonts w:ascii="Times" w:hAnsi="Times" w:cs="Times New Roman"/>
        </w:rPr>
        <w:t xml:space="preserve"> (Westgate Resorts,nd).</w:t>
      </w:r>
    </w:p>
    <w:p w14:paraId="4479CA46" w14:textId="23031B72"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 Social media advertisements could be optimized, specifically on platforms popular with our target demographic, like Instagram, LinkedIn, and Twitter</w:t>
      </w:r>
      <w:r w:rsidR="00392B9B" w:rsidRPr="00392B9B">
        <w:rPr>
          <w:rFonts w:ascii="Times" w:hAnsi="Times" w:cs="Times New Roman"/>
        </w:rPr>
        <w:t xml:space="preserve"> (Westgate Resorts,nd).</w:t>
      </w:r>
    </w:p>
    <w:p w14:paraId="512933CE" w14:textId="2A4CCB05"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Act: Our website will be revamped for a different intuitive consumer interface and include digital excursions of our facilities. We will use focused content marketing to encourage capability customers, specializing in wellness, safety, and sustainability issues. Electronic mail advertising may be customized, with content tailored to patron possibilities.</w:t>
      </w:r>
      <w:r w:rsidR="00392B9B" w:rsidRPr="00392B9B">
        <w:rPr>
          <w:rFonts w:ascii="Times" w:hAnsi="Times" w:cs="Times New Roman"/>
        </w:rPr>
        <w:t xml:space="preserve"> (Westgate Resorts,nd).</w:t>
      </w:r>
    </w:p>
    <w:p w14:paraId="0F51B5FA" w14:textId="34B54CB7" w:rsidR="0080635A" w:rsidRPr="00392B9B" w:rsidRDefault="0080635A" w:rsidP="00392B9B">
      <w:pPr>
        <w:spacing w:line="480" w:lineRule="auto"/>
        <w:contextualSpacing/>
        <w:jc w:val="both"/>
        <w:rPr>
          <w:rFonts w:ascii="Times" w:hAnsi="Times" w:cs="Times New Roman"/>
        </w:rPr>
      </w:pPr>
    </w:p>
    <w:p w14:paraId="4CBEE36E" w14:textId="7177321B"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Convert: We can leverage analytics to understand consumer behavior higher and satisfactory-song our conversion strategies. Promotions and unique reductions could be provided to visitors showing excessive engagement. Real-time chat assistance may be brought to reply to queries and expedite the reserving system.</w:t>
      </w:r>
    </w:p>
    <w:p w14:paraId="5227C1DC" w14:textId="1FAFF7BF"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Engage Post-live; customers can be invited to share their stories through critiques and surveys, contributing to service improvements</w:t>
      </w:r>
      <w:r w:rsidR="008628F1" w:rsidRPr="00392B9B">
        <w:rPr>
          <w:rFonts w:ascii="Times" w:hAnsi="Times" w:cs="Times New Roman"/>
        </w:rPr>
        <w:t>(Maina, 2020)</w:t>
      </w:r>
      <w:r w:rsidRPr="00392B9B">
        <w:rPr>
          <w:rFonts w:ascii="Times" w:hAnsi="Times" w:cs="Times New Roman"/>
        </w:rPr>
        <w:t>. Social media may be used for interactive engagements like contests and stay q&amp;a periods. Hilton Honors will be enhanced to offer distinct advantages tied to our wellness and sustainability tasks.</w:t>
      </w:r>
      <w:r w:rsidR="00392B9B" w:rsidRPr="00392B9B">
        <w:rPr>
          <w:rFonts w:ascii="Times" w:hAnsi="Times" w:cs="Times New Roman"/>
        </w:rPr>
        <w:t>(ReserchGate,nd)</w:t>
      </w:r>
    </w:p>
    <w:p w14:paraId="5F153DAE" w14:textId="1A5E4825"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The current communications approach of Hilton NYC needs more clean attention on digital channels. It underutilizes social media for interactive engagement and misses possibilities to promote its well-being and sustainability efforts. Electronic mail marketing is used however lacks personalization. The similar web results imply a need for better SEO and sem strategies as internet site visitors progress.</w:t>
      </w:r>
      <w:r w:rsidR="00392B9B" w:rsidRPr="00392B9B">
        <w:rPr>
          <w:rFonts w:ascii="Times" w:hAnsi="Times" w:cs="Times New Roman"/>
        </w:rPr>
        <w:t xml:space="preserve"> (Westgate Resorts,nd).</w:t>
      </w:r>
    </w:p>
    <w:p w14:paraId="1065A601" w14:textId="4CEC2543" w:rsidR="0080635A" w:rsidRPr="00392B9B" w:rsidRDefault="0080635A" w:rsidP="00392B9B">
      <w:pPr>
        <w:spacing w:line="480" w:lineRule="auto"/>
        <w:contextualSpacing/>
        <w:jc w:val="both"/>
        <w:rPr>
          <w:rFonts w:ascii="Times" w:hAnsi="Times" w:cs="Times New Roman"/>
        </w:rPr>
      </w:pPr>
    </w:p>
    <w:p w14:paraId="71ECD16F"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Steps to introduce:</w:t>
      </w:r>
    </w:p>
    <w:p w14:paraId="252B91ED" w14:textId="42339629"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1.</w:t>
      </w:r>
      <w:r w:rsidRPr="00392B9B">
        <w:rPr>
          <w:rFonts w:ascii="Times" w:hAnsi="Times" w:cs="Times New Roman"/>
        </w:rPr>
        <w:tab/>
        <w:t>Enforce a comprehensive search engine optimization and sem strategy.</w:t>
      </w:r>
    </w:p>
    <w:p w14:paraId="1389FBA8"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2.</w:t>
      </w:r>
      <w:r w:rsidRPr="00392B9B">
        <w:rPr>
          <w:rFonts w:ascii="Times" w:hAnsi="Times" w:cs="Times New Roman"/>
        </w:rPr>
        <w:tab/>
        <w:t>Overhaul website design for a better person experience and incorporate virtual tours.</w:t>
      </w:r>
    </w:p>
    <w:p w14:paraId="2F88053E" w14:textId="3F3B305D"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3.</w:t>
      </w:r>
      <w:r w:rsidRPr="00392B9B">
        <w:rPr>
          <w:rFonts w:ascii="Times" w:hAnsi="Times" w:cs="Times New Roman"/>
        </w:rPr>
        <w:tab/>
        <w:t>Intensify social media engagement with personalized, interactive content.</w:t>
      </w:r>
    </w:p>
    <w:p w14:paraId="103DF19F"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4.</w:t>
      </w:r>
      <w:r w:rsidRPr="00392B9B">
        <w:rPr>
          <w:rFonts w:ascii="Times" w:hAnsi="Times" w:cs="Times New Roman"/>
        </w:rPr>
        <w:tab/>
        <w:t>Introduce real-time chat assistance at the internet site to assist with bookings.</w:t>
      </w:r>
    </w:p>
    <w:p w14:paraId="336B08ED" w14:textId="1400936C"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5.</w:t>
      </w:r>
      <w:r w:rsidRPr="00392B9B">
        <w:rPr>
          <w:rFonts w:ascii="Times" w:hAnsi="Times" w:cs="Times New Roman"/>
        </w:rPr>
        <w:tab/>
        <w:t>Decorate email advertising with customized content material and special gives.</w:t>
      </w:r>
    </w:p>
    <w:p w14:paraId="01D30448" w14:textId="611311E5"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6.</w:t>
      </w:r>
      <w:r w:rsidRPr="00392B9B">
        <w:rPr>
          <w:rFonts w:ascii="Times" w:hAnsi="Times" w:cs="Times New Roman"/>
        </w:rPr>
        <w:tab/>
        <w:t>Strengthen partnerships with influencers inside the well-be</w:t>
      </w:r>
      <w:r w:rsidR="008628F1" w:rsidRPr="00392B9B">
        <w:rPr>
          <w:rFonts w:ascii="Times" w:hAnsi="Times" w:cs="Times New Roman"/>
        </w:rPr>
        <w:t>ing and sustainability sectors.</w:t>
      </w:r>
    </w:p>
    <w:p w14:paraId="1757FA2D" w14:textId="463C2B9A" w:rsidR="0080635A" w:rsidRPr="00392B9B" w:rsidRDefault="009360A0" w:rsidP="00392B9B">
      <w:pPr>
        <w:pStyle w:val="Titlu1"/>
        <w:jc w:val="both"/>
        <w:rPr>
          <w:rFonts w:ascii="Times" w:hAnsi="Times"/>
          <w:sz w:val="24"/>
          <w:szCs w:val="24"/>
        </w:rPr>
      </w:pPr>
      <w:bookmarkStart w:id="3" w:name="_Toc136978051"/>
      <w:r w:rsidRPr="00392B9B">
        <w:rPr>
          <w:rFonts w:ascii="Times" w:hAnsi="Times"/>
          <w:sz w:val="24"/>
          <w:szCs w:val="24"/>
        </w:rPr>
        <w:t>Control</w:t>
      </w:r>
      <w:bookmarkEnd w:id="3"/>
    </w:p>
    <w:p w14:paraId="3CC0191A" w14:textId="1AB9E01B"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Success could be measured using several metrics and critical overall performance indicators (KPIs). Occupancy rates can be a primary KPI, aiming for a 15% increase in step with our smart goal. Revenue growth and profitability will also be assessed. New customer acquisition rates, in addition to customer retention rates, may be tracked to recognize the effectiveness of our strategies in attracting and keeping visitors</w:t>
      </w:r>
      <w:r w:rsidR="00DE239B" w:rsidRPr="00392B9B">
        <w:rPr>
          <w:rFonts w:ascii="Times" w:hAnsi="Times" w:cs="Times New Roman"/>
        </w:rPr>
        <w:t>(Lee,2020)</w:t>
      </w:r>
      <w:r w:rsidR="008628F1" w:rsidRPr="00392B9B">
        <w:rPr>
          <w:rFonts w:ascii="Times" w:hAnsi="Times" w:cs="Times New Roman"/>
        </w:rPr>
        <w:t>.</w:t>
      </w:r>
      <w:r w:rsidRPr="00392B9B">
        <w:rPr>
          <w:rFonts w:ascii="Times" w:hAnsi="Times" w:cs="Times New Roman"/>
        </w:rPr>
        <w:t xml:space="preserve"> We will also measure the effectiveness of our digital campaigns through metrics like internet site visitors, social media engagement costs, email open and click-on-through</w:t>
      </w:r>
      <w:r w:rsidR="008628F1" w:rsidRPr="00392B9B">
        <w:rPr>
          <w:rFonts w:ascii="Times" w:hAnsi="Times" w:cs="Times New Roman"/>
        </w:rPr>
        <w:t xml:space="preserve"> prices, and conversion prices.</w:t>
      </w:r>
      <w:r w:rsidRPr="00392B9B">
        <w:rPr>
          <w:rFonts w:ascii="Times" w:hAnsi="Times" w:cs="Times New Roman"/>
        </w:rPr>
        <w:t xml:space="preserve"> Brand sentiment evaluation will gauge customer attitudes toward Hilton NYC, especially concerning our recognition of well-being and sustainability. Comments through opinions and surveys will offer similar insights into client perceptions.</w:t>
      </w:r>
      <w:r w:rsidR="00392B9B" w:rsidRPr="00392B9B">
        <w:rPr>
          <w:rFonts w:ascii="Times" w:hAnsi="Times" w:cs="Times New Roman"/>
        </w:rPr>
        <w:t xml:space="preserve"> (Westgate Resorts,nd).</w:t>
      </w:r>
    </w:p>
    <w:p w14:paraId="1F639991" w14:textId="308FE110" w:rsidR="0080635A" w:rsidRPr="00392B9B" w:rsidRDefault="0080635A" w:rsidP="00392B9B">
      <w:pPr>
        <w:spacing w:line="480" w:lineRule="auto"/>
        <w:contextualSpacing/>
        <w:jc w:val="both"/>
        <w:rPr>
          <w:rFonts w:ascii="Times" w:hAnsi="Times" w:cs="Times New Roman"/>
        </w:rPr>
      </w:pPr>
    </w:p>
    <w:p w14:paraId="4B071908" w14:textId="0A9C01C1" w:rsidR="0080635A" w:rsidRPr="00392B9B" w:rsidRDefault="009360A0" w:rsidP="00392B9B">
      <w:pPr>
        <w:pStyle w:val="Titlu1"/>
        <w:jc w:val="both"/>
        <w:rPr>
          <w:rFonts w:ascii="Times" w:hAnsi="Times"/>
          <w:sz w:val="24"/>
          <w:szCs w:val="24"/>
        </w:rPr>
      </w:pPr>
      <w:bookmarkStart w:id="4" w:name="_Toc136978052"/>
      <w:r w:rsidRPr="00392B9B">
        <w:rPr>
          <w:rFonts w:ascii="Times" w:hAnsi="Times"/>
          <w:sz w:val="24"/>
          <w:szCs w:val="24"/>
        </w:rPr>
        <w:t>Conclusion and recommendation</w:t>
      </w:r>
      <w:bookmarkEnd w:id="4"/>
    </w:p>
    <w:p w14:paraId="13A51595" w14:textId="3D65A048" w:rsidR="009174AE" w:rsidRPr="00392B9B" w:rsidRDefault="009360A0" w:rsidP="00392B9B">
      <w:pPr>
        <w:spacing w:line="480" w:lineRule="auto"/>
        <w:contextualSpacing/>
        <w:jc w:val="both"/>
        <w:rPr>
          <w:rFonts w:ascii="Times" w:hAnsi="Times" w:cs="Times New Roman"/>
        </w:rPr>
      </w:pPr>
      <w:r w:rsidRPr="00392B9B">
        <w:rPr>
          <w:rFonts w:ascii="Times" w:hAnsi="Times" w:cs="Times New Roman"/>
        </w:rPr>
        <w:t>This advertising and marketing plan aims to decorate Hilton NYC's attraction in a challenging climate by focusing on well-being, sustainability, and an enhanced digital approach. The primary mission lies in adapting to evolving purchaser expectancies and the increasingly competitive landscape. Implementing the proposed strategies calls for careful coordination and a willingness to innovate. It is recommended that hilton nyc invests in purchaser analytics to monitor changing behaviors and preferences continuously. Similarly, fostering a culture of innovation and sustainability inside the organization could be pivotal in the hit execution of this plan. Continually refining the plan based on feedback and marketplace modifications is vital to ensure Hilton NYC's enduring success in the dynamic hospitality industry</w:t>
      </w:r>
      <w:r w:rsidR="00392B9B" w:rsidRPr="00392B9B">
        <w:rPr>
          <w:rFonts w:ascii="Times" w:hAnsi="Times" w:cs="Times New Roman"/>
        </w:rPr>
        <w:t>(Deloitte,nd)</w:t>
      </w:r>
    </w:p>
    <w:p w14:paraId="69F10B8C" w14:textId="5F54D74B" w:rsidR="00DE239B" w:rsidRPr="00A516BF" w:rsidRDefault="00DE239B" w:rsidP="00A10F74">
      <w:pPr>
        <w:spacing w:line="480" w:lineRule="auto"/>
        <w:contextualSpacing/>
        <w:rPr>
          <w:rFonts w:ascii="Times New Roman" w:hAnsi="Times New Roman" w:cs="Times New Roman"/>
        </w:rPr>
      </w:pPr>
    </w:p>
    <w:p w14:paraId="676FE9EE" w14:textId="77777777" w:rsidR="00507B82" w:rsidRDefault="00507B82" w:rsidP="00A10F74">
      <w:pPr>
        <w:spacing w:line="480" w:lineRule="auto"/>
        <w:rPr>
          <w:rFonts w:ascii="Times New Roman" w:hAnsi="Times New Roman" w:cs="Times New Roman"/>
        </w:rPr>
      </w:pPr>
    </w:p>
    <w:p w14:paraId="600A546A" w14:textId="77777777" w:rsidR="00507B82" w:rsidRDefault="00507B82" w:rsidP="00A10F74">
      <w:pPr>
        <w:spacing w:line="480" w:lineRule="auto"/>
        <w:rPr>
          <w:rFonts w:ascii="Times New Roman" w:hAnsi="Times New Roman" w:cs="Times New Roman"/>
        </w:rPr>
      </w:pPr>
    </w:p>
    <w:p w14:paraId="6E025773" w14:textId="44C6B7C4" w:rsidR="00507B82" w:rsidRDefault="00680FB9" w:rsidP="00680FB9">
      <w:pPr>
        <w:pStyle w:val="Titlu1"/>
      </w:pPr>
      <w:r>
        <w:t>References:</w:t>
      </w:r>
    </w:p>
    <w:p w14:paraId="2059AD44" w14:textId="5FA937A5"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British Airways. (n.d.). New York Hilton Midtown Hotel.</w:t>
      </w:r>
      <w:r w:rsidRPr="00680FB9">
        <w:rPr>
          <w:rFonts w:ascii="Times New Roman" w:hAnsi="Times New Roman" w:cs="Times New Roman"/>
          <w:i/>
          <w:iCs/>
          <w:lang w:val="en-GB"/>
        </w:rPr>
        <w:t>British Airways</w:t>
      </w:r>
      <w:r>
        <w:rPr>
          <w:rFonts w:ascii="Times New Roman" w:hAnsi="Times New Roman" w:cs="Times New Roman"/>
          <w:lang w:val="en-GB"/>
        </w:rPr>
        <w:t>.</w:t>
      </w:r>
      <w:r w:rsidRPr="00680FB9">
        <w:rPr>
          <w:rFonts w:ascii="Times New Roman" w:hAnsi="Times New Roman" w:cs="Times New Roman"/>
          <w:lang/>
        </w:rPr>
        <w:t xml:space="preserve"> Available at: </w:t>
      </w:r>
      <w:hyperlink r:id="rId10" w:tgtFrame="_new" w:history="1">
        <w:r w:rsidRPr="00680FB9">
          <w:rPr>
            <w:rStyle w:val="Hyperlink"/>
            <w:rFonts w:ascii="Times New Roman" w:hAnsi="Times New Roman" w:cs="Times New Roman"/>
            <w:lang/>
          </w:rPr>
          <w:t>https://www.britishairways.com/en-gb/destinations/hotel-information/new-york/new-york-hilton-midtown/US-NYC-5867000</w:t>
        </w:r>
      </w:hyperlink>
      <w:r w:rsidRPr="00680FB9">
        <w:rPr>
          <w:rFonts w:ascii="Times New Roman" w:hAnsi="Times New Roman" w:cs="Times New Roman"/>
          <w:lang/>
        </w:rPr>
        <w:t xml:space="preserve"> (Accessed: 6 June 2023).</w:t>
      </w:r>
    </w:p>
    <w:p w14:paraId="2B58CD4A" w14:textId="7FD0895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Expedia. (n.d.). Hilton Hotels in New York.</w:t>
      </w:r>
      <w:r w:rsidRPr="00680FB9">
        <w:rPr>
          <w:rFonts w:ascii="Times New Roman" w:hAnsi="Times New Roman" w:cs="Times New Roman"/>
          <w:i/>
          <w:iCs/>
          <w:lang w:val="en-GB"/>
        </w:rPr>
        <w:t>Expedia.</w:t>
      </w:r>
      <w:r w:rsidRPr="00680FB9">
        <w:rPr>
          <w:rFonts w:ascii="Times New Roman" w:hAnsi="Times New Roman" w:cs="Times New Roman"/>
          <w:lang/>
        </w:rPr>
        <w:t xml:space="preserve"> Available at: </w:t>
      </w:r>
      <w:hyperlink r:id="rId11" w:tgtFrame="_new" w:history="1">
        <w:r w:rsidRPr="00680FB9">
          <w:rPr>
            <w:rStyle w:val="Hyperlink"/>
            <w:rFonts w:ascii="Times New Roman" w:hAnsi="Times New Roman" w:cs="Times New Roman"/>
            <w:lang/>
          </w:rPr>
          <w:t>https://www.expedia.com/New-York-Hotels-Hilton-Hotels.0-0-d178293--bHiltonHotels.Travel-Guide-Filter-Hotels</w:t>
        </w:r>
      </w:hyperlink>
      <w:r w:rsidRPr="00680FB9">
        <w:rPr>
          <w:rFonts w:ascii="Times New Roman" w:hAnsi="Times New Roman" w:cs="Times New Roman"/>
          <w:lang/>
        </w:rPr>
        <w:t xml:space="preserve"> (Accessed: 6 June 2023).</w:t>
      </w:r>
    </w:p>
    <w:p w14:paraId="08C86395"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Hansen, T., &amp; Solgaard, H. S. (2004). </w:t>
      </w:r>
      <w:r w:rsidRPr="00680FB9">
        <w:rPr>
          <w:rFonts w:ascii="Times New Roman" w:hAnsi="Times New Roman" w:cs="Times New Roman"/>
          <w:i/>
          <w:iCs/>
          <w:lang/>
        </w:rPr>
        <w:t>New perspectives on retailing and store patronage behavior: A study of the interface between retailers and consumers</w:t>
      </w:r>
      <w:r w:rsidRPr="00680FB9">
        <w:rPr>
          <w:rFonts w:ascii="Times New Roman" w:hAnsi="Times New Roman" w:cs="Times New Roman"/>
          <w:lang/>
        </w:rPr>
        <w:t>. Boston: Kluwer Academic Publishers.</w:t>
      </w:r>
    </w:p>
    <w:p w14:paraId="0AA0FA7D" w14:textId="3A3D90AE"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"Marketing Mix Strategy and Business Growth In 5-Star Hotels in Nairobi City County, Kenya: A Case of Hilton Hotel. (n.d.). Available at: </w:t>
      </w:r>
      <w:hyperlink r:id="rId12" w:tgtFrame="_new" w:history="1">
        <w:r w:rsidRPr="00680FB9">
          <w:rPr>
            <w:rStyle w:val="Hyperlink"/>
            <w:rFonts w:ascii="Times New Roman" w:hAnsi="Times New Roman" w:cs="Times New Roman"/>
            <w:lang/>
          </w:rPr>
          <w:t>https://www.researchgate.net/publication/365239022_Marketing_Mix_Strategy_and_Business_Growth_In_5_Star_Hotels_in_Nairobi_City_County_Kenya_A_Case_of_Hilton_Hotel</w:t>
        </w:r>
      </w:hyperlink>
      <w:r w:rsidRPr="00680FB9">
        <w:rPr>
          <w:rFonts w:ascii="Times New Roman" w:hAnsi="Times New Roman" w:cs="Times New Roman"/>
          <w:lang/>
        </w:rPr>
        <w:t xml:space="preserve"> (Accessed: 6 June 2023).</w:t>
      </w:r>
    </w:p>
    <w:p w14:paraId="19C543E5"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Hashim, N., &amp; Hamzah, M. I. (2014). 7P's: A Literature Review of Islamic Marketing and Contemporary Marketing Mix. </w:t>
      </w:r>
      <w:r w:rsidRPr="00680FB9">
        <w:rPr>
          <w:rFonts w:ascii="Times New Roman" w:hAnsi="Times New Roman" w:cs="Times New Roman"/>
          <w:i/>
          <w:iCs/>
          <w:lang/>
        </w:rPr>
        <w:t>Social and Behavioral Sciences</w:t>
      </w:r>
      <w:r w:rsidRPr="00680FB9">
        <w:rPr>
          <w:rFonts w:ascii="Times New Roman" w:hAnsi="Times New Roman" w:cs="Times New Roman"/>
          <w:lang/>
        </w:rPr>
        <w:t>, 130, 155-159.</w:t>
      </w:r>
    </w:p>
    <w:p w14:paraId="3FCA6662"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Hansen, T., &amp; Solgaard, H. S. (2004). </w:t>
      </w:r>
      <w:r w:rsidRPr="00680FB9">
        <w:rPr>
          <w:rFonts w:ascii="Times New Roman" w:hAnsi="Times New Roman" w:cs="Times New Roman"/>
          <w:i/>
          <w:iCs/>
          <w:lang/>
        </w:rPr>
        <w:t>New perspectives on retailing and store patronage behavior: A study of the interface between retailers and consumers</w:t>
      </w:r>
      <w:r w:rsidRPr="00680FB9">
        <w:rPr>
          <w:rFonts w:ascii="Times New Roman" w:hAnsi="Times New Roman" w:cs="Times New Roman"/>
          <w:lang/>
        </w:rPr>
        <w:t>. Boston: Kluwer Academic Publishers.</w:t>
      </w:r>
    </w:p>
    <w:p w14:paraId="52C68E4C"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Heck, R. K., Owen, A. J., &amp; Rowe, B. (1995). </w:t>
      </w:r>
      <w:r w:rsidRPr="00680FB9">
        <w:rPr>
          <w:rFonts w:ascii="Times New Roman" w:hAnsi="Times New Roman" w:cs="Times New Roman"/>
          <w:i/>
          <w:iCs/>
          <w:lang/>
        </w:rPr>
        <w:t>Home based employment and family life. 1 sted. USA</w:t>
      </w:r>
      <w:r w:rsidRPr="00680FB9">
        <w:rPr>
          <w:rFonts w:ascii="Times New Roman" w:hAnsi="Times New Roman" w:cs="Times New Roman"/>
          <w:lang/>
        </w:rPr>
        <w:t>, USA: Greenwood Publishing group.</w:t>
      </w:r>
    </w:p>
    <w:p w14:paraId="264DEB81"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Jain, K. (2004). "SME Definition &amp; Statistical Issues." </w:t>
      </w:r>
      <w:r w:rsidRPr="00680FB9">
        <w:rPr>
          <w:rFonts w:ascii="Times New Roman" w:hAnsi="Times New Roman" w:cs="Times New Roman"/>
          <w:i/>
          <w:iCs/>
          <w:lang/>
        </w:rPr>
        <w:t>Journal of Enterprising Culture,</w:t>
      </w:r>
      <w:r w:rsidRPr="00680FB9">
        <w:rPr>
          <w:rFonts w:ascii="Times New Roman" w:hAnsi="Times New Roman" w:cs="Times New Roman"/>
          <w:lang/>
        </w:rPr>
        <w:t xml:space="preserve"> 11(3), 173-337.</w:t>
      </w:r>
    </w:p>
    <w:p w14:paraId="16506AF0"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Kimberlin, C. L., &amp; Winterstein, A. G. (2008). Validity and reliability of measurement instruments used in research. </w:t>
      </w:r>
      <w:r w:rsidRPr="00680FB9">
        <w:rPr>
          <w:rFonts w:ascii="Times New Roman" w:hAnsi="Times New Roman" w:cs="Times New Roman"/>
          <w:i/>
          <w:iCs/>
          <w:lang/>
        </w:rPr>
        <w:t>American Journal of Health-System Pharmacy</w:t>
      </w:r>
      <w:r w:rsidRPr="00680FB9">
        <w:rPr>
          <w:rFonts w:ascii="Times New Roman" w:hAnsi="Times New Roman" w:cs="Times New Roman"/>
          <w:lang/>
        </w:rPr>
        <w:t>, 65(23), 2276-2284.</w:t>
      </w:r>
    </w:p>
    <w:p w14:paraId="26234012"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Koontz, H., &amp; Donnell, C. (2003). </w:t>
      </w:r>
      <w:r w:rsidRPr="00680FB9">
        <w:rPr>
          <w:rFonts w:ascii="Times New Roman" w:hAnsi="Times New Roman" w:cs="Times New Roman"/>
          <w:i/>
          <w:iCs/>
          <w:lang/>
        </w:rPr>
        <w:t>Introduction to Management</w:t>
      </w:r>
      <w:r w:rsidRPr="00680FB9">
        <w:rPr>
          <w:rFonts w:ascii="Times New Roman" w:hAnsi="Times New Roman" w:cs="Times New Roman"/>
          <w:lang/>
        </w:rPr>
        <w:t>. New York: McGraw-Hill Inc.</w:t>
      </w:r>
    </w:p>
    <w:p w14:paraId="315DC5EF"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Kotler, P. (2000). </w:t>
      </w:r>
      <w:r w:rsidRPr="00680FB9">
        <w:rPr>
          <w:rFonts w:ascii="Times New Roman" w:hAnsi="Times New Roman" w:cs="Times New Roman"/>
          <w:i/>
          <w:iCs/>
          <w:lang/>
        </w:rPr>
        <w:t>Marketing Management.</w:t>
      </w:r>
      <w:r w:rsidRPr="00680FB9">
        <w:rPr>
          <w:rFonts w:ascii="Times New Roman" w:hAnsi="Times New Roman" w:cs="Times New Roman"/>
          <w:lang/>
        </w:rPr>
        <w:t xml:space="preserve"> Millennium Edition. Prentice-Hall, Inc.</w:t>
      </w:r>
    </w:p>
    <w:p w14:paraId="757F4207"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Kotler, P., &amp; Armstrong, G. (2012). Principles of Marketing, 14th Edition. New Jersey, USA: Pearson Hall.</w:t>
      </w:r>
    </w:p>
    <w:p w14:paraId="2E150F70"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Louter, P. J., Ouwerkerk, C., &amp; Bakker, B. A. (1991). "An inquiry into successful exporting." </w:t>
      </w:r>
      <w:r w:rsidRPr="00680FB9">
        <w:rPr>
          <w:rFonts w:ascii="Times New Roman" w:hAnsi="Times New Roman" w:cs="Times New Roman"/>
          <w:i/>
          <w:iCs/>
          <w:lang/>
        </w:rPr>
        <w:t>European Journal of Marketing</w:t>
      </w:r>
      <w:r w:rsidRPr="00680FB9">
        <w:rPr>
          <w:rFonts w:ascii="Times New Roman" w:hAnsi="Times New Roman" w:cs="Times New Roman"/>
          <w:lang/>
        </w:rPr>
        <w:t>, 25(6), 7-23.</w:t>
      </w:r>
    </w:p>
    <w:p w14:paraId="78FE1021"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Mishra, A. K. (2008). Marketing to and serving customers through the internet: An overview and research agenda. </w:t>
      </w:r>
      <w:r w:rsidRPr="00680FB9">
        <w:rPr>
          <w:rFonts w:ascii="Times New Roman" w:hAnsi="Times New Roman" w:cs="Times New Roman"/>
          <w:i/>
          <w:iCs/>
          <w:lang/>
        </w:rPr>
        <w:t>Journal of the Academy of Marketing Science</w:t>
      </w:r>
      <w:r w:rsidRPr="00680FB9">
        <w:rPr>
          <w:rFonts w:ascii="Times New Roman" w:hAnsi="Times New Roman" w:cs="Times New Roman"/>
          <w:lang/>
        </w:rPr>
        <w:t>, 30, 286-295.</w:t>
      </w:r>
    </w:p>
    <w:p w14:paraId="45BDB707"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Muchiri, M. N. (2016). The effectiveness of Marketing Mix Strategies on Performance of Kenol Kobil Limited. Research Project of The Requirement for The Award of The Degree of Master of Business </w:t>
      </w:r>
      <w:r w:rsidRPr="00680FB9">
        <w:rPr>
          <w:rFonts w:ascii="Times New Roman" w:hAnsi="Times New Roman" w:cs="Times New Roman"/>
          <w:i/>
          <w:iCs/>
          <w:lang/>
        </w:rPr>
        <w:t>Administration, School of Business, University of Nairobi</w:t>
      </w:r>
      <w:r w:rsidRPr="00680FB9">
        <w:rPr>
          <w:rFonts w:ascii="Times New Roman" w:hAnsi="Times New Roman" w:cs="Times New Roman"/>
          <w:lang/>
        </w:rPr>
        <w:t>, 1-44.</w:t>
      </w:r>
    </w:p>
    <w:p w14:paraId="17E10B41" w14:textId="05190499"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MBASkool. (n.d.). Hilton Marketing Mix (4Ps) Strategy.</w:t>
      </w:r>
      <w:r w:rsidRPr="00680FB9">
        <w:rPr>
          <w:rFonts w:ascii="Times New Roman" w:hAnsi="Times New Roman" w:cs="Times New Roman"/>
          <w:i/>
          <w:iCs/>
          <w:lang w:val="en-GB"/>
        </w:rPr>
        <w:t>MBA.</w:t>
      </w:r>
      <w:r w:rsidRPr="00680FB9">
        <w:rPr>
          <w:rFonts w:ascii="Times New Roman" w:hAnsi="Times New Roman" w:cs="Times New Roman"/>
          <w:lang/>
        </w:rPr>
        <w:t xml:space="preserve"> Available at: </w:t>
      </w:r>
      <w:hyperlink r:id="rId13" w:tgtFrame="_new" w:history="1">
        <w:r w:rsidRPr="00680FB9">
          <w:rPr>
            <w:rStyle w:val="Hyperlink"/>
            <w:rFonts w:ascii="Times New Roman" w:hAnsi="Times New Roman" w:cs="Times New Roman"/>
            <w:lang/>
          </w:rPr>
          <w:t>https://www.mbaskool.com/marketing-mix/services/17406-hilton.html</w:t>
        </w:r>
      </w:hyperlink>
      <w:r w:rsidRPr="00680FB9">
        <w:rPr>
          <w:rFonts w:ascii="Times New Roman" w:hAnsi="Times New Roman" w:cs="Times New Roman"/>
          <w:lang/>
        </w:rPr>
        <w:t xml:space="preserve"> (Accessed: 6 June 2023).</w:t>
      </w:r>
    </w:p>
    <w:p w14:paraId="2F79703D"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NYSE HGV. (2022). </w:t>
      </w:r>
      <w:r w:rsidRPr="00680FB9">
        <w:rPr>
          <w:rFonts w:ascii="Times New Roman" w:hAnsi="Times New Roman" w:cs="Times New Roman"/>
          <w:i/>
          <w:iCs/>
          <w:lang/>
        </w:rPr>
        <w:t>Annual Report 2022</w:t>
      </w:r>
      <w:r w:rsidRPr="00680FB9">
        <w:rPr>
          <w:rFonts w:ascii="Times New Roman" w:hAnsi="Times New Roman" w:cs="Times New Roman"/>
          <w:lang/>
        </w:rPr>
        <w:t xml:space="preserve"> [PDF]. Available at: </w:t>
      </w:r>
      <w:hyperlink r:id="rId14" w:tgtFrame="_new" w:history="1">
        <w:r w:rsidRPr="00680FB9">
          <w:rPr>
            <w:rStyle w:val="Hyperlink"/>
            <w:rFonts w:ascii="Times New Roman" w:hAnsi="Times New Roman" w:cs="Times New Roman"/>
            <w:lang/>
          </w:rPr>
          <w:t>https://www.annualreports.com/HostedData/AnnualReports/PDF/NYSE_HGV_2022.pdf</w:t>
        </w:r>
      </w:hyperlink>
      <w:r w:rsidRPr="00680FB9">
        <w:rPr>
          <w:rFonts w:ascii="Times New Roman" w:hAnsi="Times New Roman" w:cs="Times New Roman"/>
          <w:lang/>
        </w:rPr>
        <w:t xml:space="preserve"> (Accessed: 6 June 2023).</w:t>
      </w:r>
    </w:p>
    <w:p w14:paraId="60D3B3C4" w14:textId="77777777"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Spies. (n.d.). </w:t>
      </w:r>
      <w:r w:rsidRPr="00680FB9">
        <w:rPr>
          <w:rFonts w:ascii="Times New Roman" w:hAnsi="Times New Roman" w:cs="Times New Roman"/>
          <w:i/>
          <w:iCs/>
          <w:lang/>
        </w:rPr>
        <w:t>New York Hilton Midtown</w:t>
      </w:r>
      <w:r w:rsidRPr="00680FB9">
        <w:rPr>
          <w:rFonts w:ascii="Times New Roman" w:hAnsi="Times New Roman" w:cs="Times New Roman"/>
          <w:lang/>
        </w:rPr>
        <w:t xml:space="preserve">. Available at: </w:t>
      </w:r>
      <w:hyperlink r:id="rId15" w:tgtFrame="_new" w:history="1">
        <w:r w:rsidRPr="00680FB9">
          <w:rPr>
            <w:rStyle w:val="Hyperlink"/>
            <w:rFonts w:ascii="Times New Roman" w:hAnsi="Times New Roman" w:cs="Times New Roman"/>
            <w:lang/>
          </w:rPr>
          <w:t>https://www.spies.dk/usa/det-oestlige-usa/new-york/new-york-hilton-midtown</w:t>
        </w:r>
      </w:hyperlink>
      <w:r w:rsidRPr="00680FB9">
        <w:rPr>
          <w:rFonts w:ascii="Times New Roman" w:hAnsi="Times New Roman" w:cs="Times New Roman"/>
          <w:lang/>
        </w:rPr>
        <w:t xml:space="preserve"> (Accessed: 6 June 2023).</w:t>
      </w:r>
    </w:p>
    <w:p w14:paraId="34A45DB7" w14:textId="4B6A7D20" w:rsidR="00680FB9" w:rsidRPr="00680FB9" w:rsidRDefault="00680FB9" w:rsidP="00680FB9">
      <w:pPr>
        <w:pStyle w:val="Listparagraf"/>
        <w:numPr>
          <w:ilvl w:val="0"/>
          <w:numId w:val="2"/>
        </w:numPr>
        <w:spacing w:line="480" w:lineRule="auto"/>
        <w:jc w:val="both"/>
        <w:rPr>
          <w:rFonts w:ascii="Times New Roman" w:hAnsi="Times New Roman" w:cs="Times New Roman"/>
          <w:lang/>
        </w:rPr>
      </w:pPr>
      <w:r w:rsidRPr="00680FB9">
        <w:rPr>
          <w:rFonts w:ascii="Times New Roman" w:hAnsi="Times New Roman" w:cs="Times New Roman"/>
          <w:lang/>
        </w:rPr>
        <w:t xml:space="preserve">Westgate Resorts. (n.d.). Hilton Hotels History. </w:t>
      </w:r>
      <w:r w:rsidRPr="00680FB9">
        <w:rPr>
          <w:rFonts w:ascii="Times New Roman" w:hAnsi="Times New Roman" w:cs="Times New Roman"/>
          <w:i/>
          <w:iCs/>
          <w:lang w:val="en-GB"/>
        </w:rPr>
        <w:t>Westgate.</w:t>
      </w:r>
      <w:r w:rsidRPr="00680FB9">
        <w:rPr>
          <w:rFonts w:ascii="Times New Roman" w:hAnsi="Times New Roman" w:cs="Times New Roman"/>
          <w:lang/>
        </w:rPr>
        <w:t xml:space="preserve">Available at: </w:t>
      </w:r>
      <w:hyperlink r:id="rId16" w:tgtFrame="_new" w:history="1">
        <w:r w:rsidRPr="00680FB9">
          <w:rPr>
            <w:rStyle w:val="Hyperlink"/>
            <w:rFonts w:ascii="Times New Roman" w:hAnsi="Times New Roman" w:cs="Times New Roman"/>
            <w:lang/>
          </w:rPr>
          <w:t>https://www.westgateresorts.com/hotels/new-york/midtown-manhattan/westgate-new-york-grand-central/history/hilton-hotels/</w:t>
        </w:r>
      </w:hyperlink>
      <w:r w:rsidRPr="00680FB9">
        <w:rPr>
          <w:rFonts w:ascii="Times New Roman" w:hAnsi="Times New Roman" w:cs="Times New Roman"/>
          <w:lang/>
        </w:rPr>
        <w:t xml:space="preserve"> (Accessed: 6 June 2023).</w:t>
      </w:r>
    </w:p>
    <w:p w14:paraId="3972A143" w14:textId="77777777" w:rsidR="00507B82" w:rsidRDefault="00507B82" w:rsidP="00A10F74">
      <w:pPr>
        <w:spacing w:line="480" w:lineRule="auto"/>
        <w:rPr>
          <w:rFonts w:ascii="Times New Roman" w:hAnsi="Times New Roman" w:cs="Times New Roman"/>
        </w:rPr>
      </w:pPr>
    </w:p>
    <w:p w14:paraId="3053F354" w14:textId="77777777" w:rsidR="00507B82" w:rsidRDefault="00507B82" w:rsidP="00A10F74">
      <w:pPr>
        <w:spacing w:line="480" w:lineRule="auto"/>
        <w:rPr>
          <w:rFonts w:ascii="Times New Roman" w:hAnsi="Times New Roman" w:cs="Times New Roman"/>
        </w:rPr>
      </w:pPr>
    </w:p>
    <w:p w14:paraId="708B8F49" w14:textId="77777777" w:rsidR="00507B82" w:rsidRDefault="00507B82" w:rsidP="00A10F74">
      <w:pPr>
        <w:spacing w:line="480" w:lineRule="auto"/>
        <w:rPr>
          <w:rFonts w:ascii="Times New Roman" w:hAnsi="Times New Roman" w:cs="Times New Roman"/>
        </w:rPr>
      </w:pPr>
    </w:p>
    <w:p w14:paraId="130676FB" w14:textId="6861ECD8" w:rsidR="00507B82" w:rsidRDefault="004933AF" w:rsidP="00A10F74">
      <w:pPr>
        <w:spacing w:line="480" w:lineRule="auto"/>
        <w:rPr>
          <w:rFonts w:ascii="Times New Roman" w:hAnsi="Times New Roman" w:cs="Times New Roman"/>
        </w:rPr>
      </w:pPr>
      <w:r>
        <w:rPr>
          <w:rFonts w:ascii="Times New Roman" w:hAnsi="Times New Roman" w:cs="Times New Roman"/>
        </w:rPr>
        <w:t>Appendix:</w:t>
      </w:r>
    </w:p>
    <w:p w14:paraId="4CBDBCEB" w14:textId="77777777" w:rsidR="004933AF" w:rsidRDefault="004933AF" w:rsidP="00A10F74">
      <w:pPr>
        <w:spacing w:line="480" w:lineRule="auto"/>
        <w:rPr>
          <w:rFonts w:ascii="Times New Roman" w:hAnsi="Times New Roman" w:cs="Times New Roman"/>
        </w:rPr>
      </w:pPr>
    </w:p>
    <w:p w14:paraId="3654581C" w14:textId="77777777" w:rsidR="004933AF" w:rsidRDefault="004933AF" w:rsidP="00A10F74">
      <w:pPr>
        <w:spacing w:line="480" w:lineRule="auto"/>
        <w:rPr>
          <w:rFonts w:ascii="Times New Roman" w:hAnsi="Times New Roman" w:cs="Times New Roman"/>
        </w:rPr>
      </w:pPr>
    </w:p>
    <w:p w14:paraId="06477D1D" w14:textId="614139F4" w:rsidR="004933AF" w:rsidRDefault="004933AF" w:rsidP="00A10F74">
      <w:pPr>
        <w:spacing w:line="480" w:lineRule="auto"/>
        <w:rPr>
          <w:rFonts w:ascii="Times New Roman" w:hAnsi="Times New Roman" w:cs="Times New Roman"/>
        </w:rPr>
      </w:pPr>
      <w:r w:rsidRPr="004933AF">
        <w:rPr>
          <w:rFonts w:ascii="Times New Roman" w:hAnsi="Times New Roman" w:cs="Times New Roman"/>
          <w:noProof/>
        </w:rPr>
        <w:drawing>
          <wp:inline distT="0" distB="0" distL="0" distR="0" wp14:anchorId="1E593510" wp14:editId="625D17AF">
            <wp:extent cx="5943600" cy="3268345"/>
            <wp:effectExtent l="0" t="0" r="0" b="0"/>
            <wp:docPr id="978436626" name="Picture 1" descr="A picture containing text, screenshot, fon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36626" name="Picture 1" descr="A picture containing text, screenshot, font, rectangle&#10;&#10;Description automatically generated"/>
                    <pic:cNvPicPr/>
                  </pic:nvPicPr>
                  <pic:blipFill>
                    <a:blip r:embed="rId17"/>
                    <a:stretch>
                      <a:fillRect/>
                    </a:stretch>
                  </pic:blipFill>
                  <pic:spPr>
                    <a:xfrm>
                      <a:off x="0" y="0"/>
                      <a:ext cx="5943600" cy="3268345"/>
                    </a:xfrm>
                    <a:prstGeom prst="rect">
                      <a:avLst/>
                    </a:prstGeom>
                  </pic:spPr>
                </pic:pic>
              </a:graphicData>
            </a:graphic>
          </wp:inline>
        </w:drawing>
      </w:r>
    </w:p>
    <w:p w14:paraId="723CB111" w14:textId="77777777" w:rsidR="004933AF" w:rsidRDefault="004933AF" w:rsidP="00A10F74">
      <w:pPr>
        <w:spacing w:line="480" w:lineRule="auto"/>
        <w:rPr>
          <w:rFonts w:ascii="Times New Roman" w:hAnsi="Times New Roman" w:cs="Times New Roman"/>
        </w:rPr>
      </w:pPr>
    </w:p>
    <w:p w14:paraId="77113FD3" w14:textId="6BCA8A8B" w:rsidR="00DE239B" w:rsidRDefault="00DE239B" w:rsidP="00A10F74">
      <w:pPr>
        <w:spacing w:line="480" w:lineRule="auto"/>
        <w:rPr>
          <w:rFonts w:ascii="Times New Roman" w:hAnsi="Times New Roman" w:cs="Times New Roman"/>
        </w:rPr>
      </w:pPr>
    </w:p>
    <w:p w14:paraId="5431F14D" w14:textId="1B030C17" w:rsidR="00DE239B" w:rsidRDefault="00DE239B" w:rsidP="00A10F74">
      <w:pPr>
        <w:spacing w:line="480" w:lineRule="auto"/>
        <w:rPr>
          <w:rFonts w:ascii="Times New Roman" w:hAnsi="Times New Roman" w:cs="Times New Roman"/>
        </w:rPr>
      </w:pPr>
    </w:p>
    <w:p w14:paraId="5EF37E28" w14:textId="3E3BC063" w:rsidR="00DE239B" w:rsidRDefault="00DE239B" w:rsidP="00A10F74">
      <w:pPr>
        <w:spacing w:line="480" w:lineRule="auto"/>
        <w:rPr>
          <w:rFonts w:ascii="Times New Roman" w:hAnsi="Times New Roman" w:cs="Times New Roman"/>
        </w:rPr>
      </w:pPr>
    </w:p>
    <w:p w14:paraId="15507979" w14:textId="4B50D2D3" w:rsidR="00DE239B" w:rsidRDefault="00DE239B" w:rsidP="00A10F74">
      <w:pPr>
        <w:spacing w:line="480" w:lineRule="auto"/>
        <w:rPr>
          <w:rFonts w:ascii="Times New Roman" w:hAnsi="Times New Roman" w:cs="Times New Roman"/>
        </w:rPr>
      </w:pPr>
    </w:p>
    <w:p w14:paraId="76B4C782" w14:textId="1056C4C9" w:rsidR="00DE239B" w:rsidRDefault="00DE239B" w:rsidP="00A10F74">
      <w:pPr>
        <w:spacing w:line="480" w:lineRule="auto"/>
        <w:rPr>
          <w:rFonts w:ascii="Times New Roman" w:hAnsi="Times New Roman" w:cs="Times New Roman"/>
        </w:rPr>
      </w:pPr>
    </w:p>
    <w:p w14:paraId="6BC7FE8D" w14:textId="164A066B" w:rsidR="00DE239B" w:rsidRDefault="004933AF" w:rsidP="00A10F74">
      <w:pPr>
        <w:spacing w:line="480" w:lineRule="auto"/>
        <w:rPr>
          <w:rFonts w:ascii="Times New Roman" w:hAnsi="Times New Roman" w:cs="Times New Roman"/>
        </w:rPr>
      </w:pPr>
      <w:r w:rsidRPr="004933AF">
        <w:rPr>
          <w:rFonts w:ascii="Times New Roman" w:hAnsi="Times New Roman" w:cs="Times New Roman"/>
          <w:noProof/>
        </w:rPr>
        <w:drawing>
          <wp:inline distT="0" distB="0" distL="0" distR="0" wp14:anchorId="30E4FB5B" wp14:editId="40399E00">
            <wp:extent cx="5943600" cy="3313430"/>
            <wp:effectExtent l="0" t="0" r="0" b="1270"/>
            <wp:docPr id="626680076" name="Picture 1" descr="A close-up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80076" name="Picture 1" descr="A close-up of a building&#10;&#10;Description automatically generated with low confidence"/>
                    <pic:cNvPicPr/>
                  </pic:nvPicPr>
                  <pic:blipFill>
                    <a:blip r:embed="rId18"/>
                    <a:stretch>
                      <a:fillRect/>
                    </a:stretch>
                  </pic:blipFill>
                  <pic:spPr>
                    <a:xfrm>
                      <a:off x="0" y="0"/>
                      <a:ext cx="5943600" cy="3313430"/>
                    </a:xfrm>
                    <a:prstGeom prst="rect">
                      <a:avLst/>
                    </a:prstGeom>
                  </pic:spPr>
                </pic:pic>
              </a:graphicData>
            </a:graphic>
          </wp:inline>
        </w:drawing>
      </w:r>
    </w:p>
    <w:p w14:paraId="4D46912E" w14:textId="273C5EAA" w:rsidR="00DE239B" w:rsidRDefault="00DE239B" w:rsidP="00A10F74">
      <w:pPr>
        <w:spacing w:line="480" w:lineRule="auto"/>
        <w:rPr>
          <w:rFonts w:ascii="Times New Roman" w:hAnsi="Times New Roman" w:cs="Times New Roman"/>
        </w:rPr>
      </w:pPr>
    </w:p>
    <w:p w14:paraId="6EAC6B17" w14:textId="3435764D" w:rsidR="00DE239B" w:rsidRDefault="00DE239B" w:rsidP="00A10F74">
      <w:pPr>
        <w:spacing w:line="480" w:lineRule="auto"/>
        <w:rPr>
          <w:rFonts w:ascii="Times New Roman" w:hAnsi="Times New Roman" w:cs="Times New Roman"/>
        </w:rPr>
      </w:pPr>
    </w:p>
    <w:p w14:paraId="02083B1B" w14:textId="5683F497" w:rsidR="008628F1" w:rsidRDefault="008628F1" w:rsidP="00A10F74">
      <w:pPr>
        <w:spacing w:line="480" w:lineRule="auto"/>
        <w:rPr>
          <w:rFonts w:ascii="Times New Roman" w:hAnsi="Times New Roman" w:cs="Times New Roman"/>
        </w:rPr>
      </w:pPr>
    </w:p>
    <w:p w14:paraId="1F4B39D2" w14:textId="40DD2324" w:rsidR="008628F1" w:rsidRDefault="008628F1" w:rsidP="00A10F74">
      <w:pPr>
        <w:spacing w:line="480" w:lineRule="auto"/>
        <w:rPr>
          <w:rFonts w:ascii="Times New Roman" w:hAnsi="Times New Roman" w:cs="Times New Roman"/>
        </w:rPr>
      </w:pPr>
    </w:p>
    <w:p w14:paraId="7E99E714" w14:textId="25095B99" w:rsidR="008628F1" w:rsidRDefault="008628F1" w:rsidP="00A10F74">
      <w:pPr>
        <w:spacing w:line="480" w:lineRule="auto"/>
        <w:rPr>
          <w:rFonts w:ascii="Times New Roman" w:hAnsi="Times New Roman" w:cs="Times New Roman"/>
        </w:rPr>
      </w:pPr>
    </w:p>
    <w:p w14:paraId="730BB1C7" w14:textId="361A8CF0" w:rsidR="008628F1" w:rsidRDefault="004933AF" w:rsidP="00A10F74">
      <w:pPr>
        <w:spacing w:line="480" w:lineRule="auto"/>
        <w:rPr>
          <w:rFonts w:ascii="Times New Roman" w:hAnsi="Times New Roman" w:cs="Times New Roman"/>
        </w:rPr>
      </w:pPr>
      <w:r w:rsidRPr="004933AF">
        <w:rPr>
          <w:rFonts w:ascii="Times New Roman" w:hAnsi="Times New Roman" w:cs="Times New Roman"/>
          <w:noProof/>
        </w:rPr>
        <w:drawing>
          <wp:inline distT="0" distB="0" distL="0" distR="0" wp14:anchorId="339DAB74" wp14:editId="210444BA">
            <wp:extent cx="5943600" cy="3292475"/>
            <wp:effectExtent l="0" t="0" r="0" b="0"/>
            <wp:docPr id="629932773"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32773" name="Picture 1" descr="A picture containing text, screenshot, font, design&#10;&#10;Description automatically generated"/>
                    <pic:cNvPicPr/>
                  </pic:nvPicPr>
                  <pic:blipFill>
                    <a:blip r:embed="rId19"/>
                    <a:stretch>
                      <a:fillRect/>
                    </a:stretch>
                  </pic:blipFill>
                  <pic:spPr>
                    <a:xfrm>
                      <a:off x="0" y="0"/>
                      <a:ext cx="5943600" cy="3292475"/>
                    </a:xfrm>
                    <a:prstGeom prst="rect">
                      <a:avLst/>
                    </a:prstGeom>
                  </pic:spPr>
                </pic:pic>
              </a:graphicData>
            </a:graphic>
          </wp:inline>
        </w:drawing>
      </w:r>
    </w:p>
    <w:p w14:paraId="66A5E9D9" w14:textId="10270A0F" w:rsidR="00DE239B"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44B9AB07" wp14:editId="3AFD90F5">
            <wp:extent cx="5943600" cy="3328670"/>
            <wp:effectExtent l="0" t="0" r="0" b="0"/>
            <wp:docPr id="1858199260" name="Picture 1" descr="A close-up of a busin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99260" name="Picture 1" descr="A close-up of a business&#10;&#10;Description automatically generated with low confidence"/>
                    <pic:cNvPicPr/>
                  </pic:nvPicPr>
                  <pic:blipFill>
                    <a:blip r:embed="rId20"/>
                    <a:stretch>
                      <a:fillRect/>
                    </a:stretch>
                  </pic:blipFill>
                  <pic:spPr>
                    <a:xfrm>
                      <a:off x="0" y="0"/>
                      <a:ext cx="5943600" cy="3328670"/>
                    </a:xfrm>
                    <a:prstGeom prst="rect">
                      <a:avLst/>
                    </a:prstGeom>
                  </pic:spPr>
                </pic:pic>
              </a:graphicData>
            </a:graphic>
          </wp:inline>
        </w:drawing>
      </w:r>
    </w:p>
    <w:p w14:paraId="48DB33D6" w14:textId="77777777" w:rsidR="004933AF" w:rsidRDefault="004933AF" w:rsidP="008628F1">
      <w:pPr>
        <w:spacing w:line="480" w:lineRule="auto"/>
        <w:ind w:left="284" w:hanging="284"/>
        <w:contextualSpacing/>
        <w:rPr>
          <w:rFonts w:ascii="Times New Roman" w:hAnsi="Times New Roman" w:cs="Times New Roman"/>
        </w:rPr>
      </w:pPr>
    </w:p>
    <w:p w14:paraId="3901E7DB" w14:textId="09D01AE3"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0FA41D35" wp14:editId="2F5C5686">
            <wp:extent cx="5943600" cy="3288665"/>
            <wp:effectExtent l="0" t="0" r="0" b="635"/>
            <wp:docPr id="13468266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26601" name="Picture 1" descr="A screenshot of a computer&#10;&#10;Description automatically generated with low confidence"/>
                    <pic:cNvPicPr/>
                  </pic:nvPicPr>
                  <pic:blipFill>
                    <a:blip r:embed="rId21"/>
                    <a:stretch>
                      <a:fillRect/>
                    </a:stretch>
                  </pic:blipFill>
                  <pic:spPr>
                    <a:xfrm>
                      <a:off x="0" y="0"/>
                      <a:ext cx="5943600" cy="3288665"/>
                    </a:xfrm>
                    <a:prstGeom prst="rect">
                      <a:avLst/>
                    </a:prstGeom>
                  </pic:spPr>
                </pic:pic>
              </a:graphicData>
            </a:graphic>
          </wp:inline>
        </w:drawing>
      </w:r>
    </w:p>
    <w:p w14:paraId="5DC4E35C" w14:textId="77777777" w:rsidR="004933AF" w:rsidRDefault="004933AF" w:rsidP="008628F1">
      <w:pPr>
        <w:spacing w:line="480" w:lineRule="auto"/>
        <w:ind w:left="284" w:hanging="284"/>
        <w:contextualSpacing/>
        <w:rPr>
          <w:rFonts w:ascii="Times New Roman" w:hAnsi="Times New Roman" w:cs="Times New Roman"/>
        </w:rPr>
      </w:pPr>
    </w:p>
    <w:p w14:paraId="40C726A4" w14:textId="77777777" w:rsidR="004933AF" w:rsidRDefault="004933AF" w:rsidP="008628F1">
      <w:pPr>
        <w:spacing w:line="480" w:lineRule="auto"/>
        <w:ind w:left="284" w:hanging="284"/>
        <w:contextualSpacing/>
        <w:rPr>
          <w:rFonts w:ascii="Times New Roman" w:hAnsi="Times New Roman" w:cs="Times New Roman"/>
        </w:rPr>
      </w:pPr>
    </w:p>
    <w:p w14:paraId="4287F277" w14:textId="284F24CE"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7F43AB41" wp14:editId="7378D040">
            <wp:extent cx="5943600" cy="3356610"/>
            <wp:effectExtent l="0" t="0" r="0" b="0"/>
            <wp:docPr id="793390678" name="Picture 1" descr="A picture containing text, screenshot, website, online adverti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90678" name="Picture 1" descr="A picture containing text, screenshot, website, online advertising&#10;&#10;Description automatically generated"/>
                    <pic:cNvPicPr/>
                  </pic:nvPicPr>
                  <pic:blipFill>
                    <a:blip r:embed="rId22"/>
                    <a:stretch>
                      <a:fillRect/>
                    </a:stretch>
                  </pic:blipFill>
                  <pic:spPr>
                    <a:xfrm>
                      <a:off x="0" y="0"/>
                      <a:ext cx="5943600" cy="3356610"/>
                    </a:xfrm>
                    <a:prstGeom prst="rect">
                      <a:avLst/>
                    </a:prstGeom>
                  </pic:spPr>
                </pic:pic>
              </a:graphicData>
            </a:graphic>
          </wp:inline>
        </w:drawing>
      </w:r>
    </w:p>
    <w:p w14:paraId="55AD1B8B" w14:textId="77777777" w:rsidR="004933AF" w:rsidRDefault="004933AF" w:rsidP="008628F1">
      <w:pPr>
        <w:spacing w:line="480" w:lineRule="auto"/>
        <w:ind w:left="284" w:hanging="284"/>
        <w:contextualSpacing/>
        <w:rPr>
          <w:rFonts w:ascii="Times New Roman" w:hAnsi="Times New Roman" w:cs="Times New Roman"/>
        </w:rPr>
      </w:pPr>
    </w:p>
    <w:p w14:paraId="2D8D17B5" w14:textId="77777777" w:rsidR="004933AF" w:rsidRDefault="004933AF" w:rsidP="008628F1">
      <w:pPr>
        <w:spacing w:line="480" w:lineRule="auto"/>
        <w:ind w:left="284" w:hanging="284"/>
        <w:contextualSpacing/>
        <w:rPr>
          <w:rFonts w:ascii="Times New Roman" w:hAnsi="Times New Roman" w:cs="Times New Roman"/>
        </w:rPr>
      </w:pPr>
    </w:p>
    <w:p w14:paraId="7D6FA7C0" w14:textId="77777777" w:rsidR="004933AF" w:rsidRDefault="004933AF" w:rsidP="008628F1">
      <w:pPr>
        <w:spacing w:line="480" w:lineRule="auto"/>
        <w:ind w:left="284" w:hanging="284"/>
        <w:contextualSpacing/>
        <w:rPr>
          <w:rFonts w:ascii="Times New Roman" w:hAnsi="Times New Roman" w:cs="Times New Roman"/>
        </w:rPr>
      </w:pPr>
    </w:p>
    <w:p w14:paraId="4CDFC7AD" w14:textId="77777777"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1D8BCA2F" wp14:editId="16D81EC1">
            <wp:extent cx="5943600" cy="3345815"/>
            <wp:effectExtent l="0" t="0" r="0" b="0"/>
            <wp:docPr id="1216691183"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91183" name="Picture 1" descr="A close-up of a document&#10;&#10;Description automatically generated with low confidence"/>
                    <pic:cNvPicPr/>
                  </pic:nvPicPr>
                  <pic:blipFill>
                    <a:blip r:embed="rId23"/>
                    <a:stretch>
                      <a:fillRect/>
                    </a:stretch>
                  </pic:blipFill>
                  <pic:spPr>
                    <a:xfrm>
                      <a:off x="0" y="0"/>
                      <a:ext cx="5943600" cy="3345815"/>
                    </a:xfrm>
                    <a:prstGeom prst="rect">
                      <a:avLst/>
                    </a:prstGeom>
                  </pic:spPr>
                </pic:pic>
              </a:graphicData>
            </a:graphic>
          </wp:inline>
        </w:drawing>
      </w:r>
      <w:r w:rsidRPr="004933AF">
        <w:rPr>
          <w:rFonts w:ascii="Times New Roman" w:hAnsi="Times New Roman" w:cs="Times New Roman"/>
        </w:rPr>
        <w:t xml:space="preserve"> </w:t>
      </w:r>
    </w:p>
    <w:p w14:paraId="445EFD30" w14:textId="77777777" w:rsidR="004933AF" w:rsidRDefault="004933AF" w:rsidP="008628F1">
      <w:pPr>
        <w:spacing w:line="480" w:lineRule="auto"/>
        <w:ind w:left="284" w:hanging="284"/>
        <w:contextualSpacing/>
        <w:rPr>
          <w:rFonts w:ascii="Times New Roman" w:hAnsi="Times New Roman" w:cs="Times New Roman"/>
        </w:rPr>
      </w:pPr>
    </w:p>
    <w:p w14:paraId="7C428644" w14:textId="77777777" w:rsidR="004933AF" w:rsidRDefault="004933AF" w:rsidP="008628F1">
      <w:pPr>
        <w:spacing w:line="480" w:lineRule="auto"/>
        <w:ind w:left="284" w:hanging="284"/>
        <w:contextualSpacing/>
        <w:rPr>
          <w:rFonts w:ascii="Times New Roman" w:hAnsi="Times New Roman" w:cs="Times New Roman"/>
        </w:rPr>
      </w:pPr>
    </w:p>
    <w:p w14:paraId="30A2519D" w14:textId="0B23ECDD"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61522F0D" wp14:editId="004AE14A">
            <wp:extent cx="5943600" cy="3317240"/>
            <wp:effectExtent l="0" t="0" r="0" b="0"/>
            <wp:docPr id="1343053426" name="Picture 1" descr="A picture containing text, screenshot, website, online adverti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53426" name="Picture 1" descr="A picture containing text, screenshot, website, online advertising&#10;&#10;Description automatically generated"/>
                    <pic:cNvPicPr/>
                  </pic:nvPicPr>
                  <pic:blipFill>
                    <a:blip r:embed="rId24"/>
                    <a:stretch>
                      <a:fillRect/>
                    </a:stretch>
                  </pic:blipFill>
                  <pic:spPr>
                    <a:xfrm>
                      <a:off x="0" y="0"/>
                      <a:ext cx="5943600" cy="3317240"/>
                    </a:xfrm>
                    <a:prstGeom prst="rect">
                      <a:avLst/>
                    </a:prstGeom>
                  </pic:spPr>
                </pic:pic>
              </a:graphicData>
            </a:graphic>
          </wp:inline>
        </w:drawing>
      </w:r>
    </w:p>
    <w:p w14:paraId="08BA7511" w14:textId="77777777" w:rsidR="004933AF" w:rsidRDefault="004933AF" w:rsidP="008628F1">
      <w:pPr>
        <w:spacing w:line="480" w:lineRule="auto"/>
        <w:ind w:left="284" w:hanging="284"/>
        <w:contextualSpacing/>
        <w:rPr>
          <w:rFonts w:ascii="Times New Roman" w:hAnsi="Times New Roman" w:cs="Times New Roman"/>
        </w:rPr>
      </w:pPr>
    </w:p>
    <w:p w14:paraId="014C32C8" w14:textId="77777777" w:rsidR="004933AF" w:rsidRDefault="004933AF" w:rsidP="008628F1">
      <w:pPr>
        <w:spacing w:line="480" w:lineRule="auto"/>
        <w:ind w:left="284" w:hanging="284"/>
        <w:contextualSpacing/>
        <w:rPr>
          <w:rFonts w:ascii="Times New Roman" w:hAnsi="Times New Roman" w:cs="Times New Roman"/>
        </w:rPr>
      </w:pPr>
    </w:p>
    <w:p w14:paraId="64F9CF73" w14:textId="188D97F4"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0B0B1D52" wp14:editId="51D84E57">
            <wp:extent cx="5943600" cy="3374390"/>
            <wp:effectExtent l="0" t="0" r="0" b="3810"/>
            <wp:docPr id="2143013671"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13671" name="Picture 1" descr="A close-up of a document&#10;&#10;Description automatically generated with low confidence"/>
                    <pic:cNvPicPr/>
                  </pic:nvPicPr>
                  <pic:blipFill>
                    <a:blip r:embed="rId25"/>
                    <a:stretch>
                      <a:fillRect/>
                    </a:stretch>
                  </pic:blipFill>
                  <pic:spPr>
                    <a:xfrm>
                      <a:off x="0" y="0"/>
                      <a:ext cx="5943600" cy="3374390"/>
                    </a:xfrm>
                    <a:prstGeom prst="rect">
                      <a:avLst/>
                    </a:prstGeom>
                  </pic:spPr>
                </pic:pic>
              </a:graphicData>
            </a:graphic>
          </wp:inline>
        </w:drawing>
      </w:r>
    </w:p>
    <w:p w14:paraId="704F6B58" w14:textId="77777777" w:rsidR="004933AF" w:rsidRDefault="004933AF" w:rsidP="008628F1">
      <w:pPr>
        <w:spacing w:line="480" w:lineRule="auto"/>
        <w:ind w:left="284" w:hanging="284"/>
        <w:contextualSpacing/>
        <w:rPr>
          <w:rFonts w:ascii="Times New Roman" w:hAnsi="Times New Roman" w:cs="Times New Roman"/>
        </w:rPr>
      </w:pPr>
    </w:p>
    <w:p w14:paraId="7A2272F9" w14:textId="77777777" w:rsidR="004933AF" w:rsidRDefault="004933AF" w:rsidP="008628F1">
      <w:pPr>
        <w:spacing w:line="480" w:lineRule="auto"/>
        <w:ind w:left="284" w:hanging="284"/>
        <w:contextualSpacing/>
        <w:rPr>
          <w:rFonts w:ascii="Times New Roman" w:hAnsi="Times New Roman" w:cs="Times New Roman"/>
        </w:rPr>
      </w:pPr>
    </w:p>
    <w:p w14:paraId="537A6EA0" w14:textId="436A132A"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576E0B7F" wp14:editId="7BBD8599">
            <wp:extent cx="5943600" cy="3355975"/>
            <wp:effectExtent l="0" t="0" r="0" b="0"/>
            <wp:docPr id="53486676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66761" name="Picture 1" descr="A picture containing text, screenshot, font, design&#10;&#10;Description automatically generated"/>
                    <pic:cNvPicPr/>
                  </pic:nvPicPr>
                  <pic:blipFill>
                    <a:blip r:embed="rId26"/>
                    <a:stretch>
                      <a:fillRect/>
                    </a:stretch>
                  </pic:blipFill>
                  <pic:spPr>
                    <a:xfrm>
                      <a:off x="0" y="0"/>
                      <a:ext cx="5943600" cy="3355975"/>
                    </a:xfrm>
                    <a:prstGeom prst="rect">
                      <a:avLst/>
                    </a:prstGeom>
                  </pic:spPr>
                </pic:pic>
              </a:graphicData>
            </a:graphic>
          </wp:inline>
        </w:drawing>
      </w:r>
    </w:p>
    <w:p w14:paraId="19CEFD7E" w14:textId="77777777" w:rsidR="004933AF" w:rsidRDefault="004933AF" w:rsidP="008628F1">
      <w:pPr>
        <w:spacing w:line="480" w:lineRule="auto"/>
        <w:ind w:left="284" w:hanging="284"/>
        <w:contextualSpacing/>
        <w:rPr>
          <w:rFonts w:ascii="Times New Roman" w:hAnsi="Times New Roman" w:cs="Times New Roman"/>
        </w:rPr>
      </w:pPr>
    </w:p>
    <w:p w14:paraId="01539CE0" w14:textId="77777777" w:rsidR="004933AF" w:rsidRDefault="004933AF" w:rsidP="008628F1">
      <w:pPr>
        <w:spacing w:line="480" w:lineRule="auto"/>
        <w:ind w:left="284" w:hanging="284"/>
        <w:contextualSpacing/>
        <w:rPr>
          <w:rFonts w:ascii="Times New Roman" w:hAnsi="Times New Roman" w:cs="Times New Roman"/>
        </w:rPr>
      </w:pPr>
    </w:p>
    <w:p w14:paraId="0449F153" w14:textId="0277A382"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42C85777" wp14:editId="0A6BE6FB">
            <wp:extent cx="5943600" cy="3352800"/>
            <wp:effectExtent l="0" t="0" r="0" b="0"/>
            <wp:docPr id="136144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48320" name=""/>
                    <pic:cNvPicPr/>
                  </pic:nvPicPr>
                  <pic:blipFill>
                    <a:blip r:embed="rId27"/>
                    <a:stretch>
                      <a:fillRect/>
                    </a:stretch>
                  </pic:blipFill>
                  <pic:spPr>
                    <a:xfrm>
                      <a:off x="0" y="0"/>
                      <a:ext cx="5943600" cy="3352800"/>
                    </a:xfrm>
                    <a:prstGeom prst="rect">
                      <a:avLst/>
                    </a:prstGeom>
                  </pic:spPr>
                </pic:pic>
              </a:graphicData>
            </a:graphic>
          </wp:inline>
        </w:drawing>
      </w:r>
    </w:p>
    <w:p w14:paraId="6406DFC2" w14:textId="02F50349"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0C8BBEE5" wp14:editId="68EB2777">
            <wp:extent cx="5943600" cy="3374390"/>
            <wp:effectExtent l="0" t="0" r="0" b="3810"/>
            <wp:docPr id="1113961285" name="Picture 1"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61285" name="Picture 1" descr="A picture containing text, screenshot, web page, website&#10;&#10;Description automatically generated"/>
                    <pic:cNvPicPr/>
                  </pic:nvPicPr>
                  <pic:blipFill>
                    <a:blip r:embed="rId28"/>
                    <a:stretch>
                      <a:fillRect/>
                    </a:stretch>
                  </pic:blipFill>
                  <pic:spPr>
                    <a:xfrm>
                      <a:off x="0" y="0"/>
                      <a:ext cx="5943600" cy="3374390"/>
                    </a:xfrm>
                    <a:prstGeom prst="rect">
                      <a:avLst/>
                    </a:prstGeom>
                  </pic:spPr>
                </pic:pic>
              </a:graphicData>
            </a:graphic>
          </wp:inline>
        </w:drawing>
      </w:r>
    </w:p>
    <w:p w14:paraId="30667C76" w14:textId="77777777" w:rsidR="004933AF" w:rsidRDefault="004933AF" w:rsidP="008628F1">
      <w:pPr>
        <w:spacing w:line="480" w:lineRule="auto"/>
        <w:ind w:left="284" w:hanging="284"/>
        <w:contextualSpacing/>
        <w:rPr>
          <w:rFonts w:ascii="Times New Roman" w:hAnsi="Times New Roman" w:cs="Times New Roman"/>
        </w:rPr>
      </w:pPr>
    </w:p>
    <w:p w14:paraId="278A626F" w14:textId="4F155145" w:rsidR="004933AF" w:rsidRPr="00DE239B"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noProof/>
        </w:rPr>
        <w:drawing>
          <wp:inline distT="0" distB="0" distL="0" distR="0" wp14:anchorId="7FDB9A75" wp14:editId="645F6CCB">
            <wp:extent cx="5943600" cy="3292475"/>
            <wp:effectExtent l="0" t="0" r="0" b="0"/>
            <wp:docPr id="1129383139" name="Picture 1" descr="A paper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383139" name="Picture 1" descr="A paper with text on it&#10;&#10;Description automatically generated with low confidence"/>
                    <pic:cNvPicPr/>
                  </pic:nvPicPr>
                  <pic:blipFill>
                    <a:blip r:embed="rId29"/>
                    <a:stretch>
                      <a:fillRect/>
                    </a:stretch>
                  </pic:blipFill>
                  <pic:spPr>
                    <a:xfrm>
                      <a:off x="0" y="0"/>
                      <a:ext cx="5943600" cy="3292475"/>
                    </a:xfrm>
                    <a:prstGeom prst="rect">
                      <a:avLst/>
                    </a:prstGeom>
                  </pic:spPr>
                </pic:pic>
              </a:graphicData>
            </a:graphic>
          </wp:inline>
        </w:drawing>
      </w:r>
    </w:p>
    <w:sectPr w:rsidR="004933AF" w:rsidRPr="00DE239B">
      <w:head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4A4A8" w14:textId="77777777" w:rsidR="008A43FE" w:rsidRDefault="008A43FE">
      <w:r>
        <w:separator/>
      </w:r>
    </w:p>
  </w:endnote>
  <w:endnote w:type="continuationSeparator" w:id="0">
    <w:p w14:paraId="138983A3" w14:textId="77777777" w:rsidR="008A43FE" w:rsidRDefault="008A4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w:altName w:val="Times New Roman"/>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A1194" w14:textId="77777777" w:rsidR="008A43FE" w:rsidRDefault="008A43FE">
      <w:r>
        <w:separator/>
      </w:r>
    </w:p>
  </w:footnote>
  <w:footnote w:type="continuationSeparator" w:id="0">
    <w:p w14:paraId="1DFEBF4D" w14:textId="77777777" w:rsidR="008A43FE" w:rsidRDefault="008A43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655427"/>
      <w:docPartObj>
        <w:docPartGallery w:val="Page Numbers (Top of Page)"/>
        <w:docPartUnique/>
      </w:docPartObj>
    </w:sdtPr>
    <w:sdtEndPr>
      <w:rPr>
        <w:rFonts w:ascii="Times New Roman" w:hAnsi="Times New Roman" w:cs="Times New Roman"/>
        <w:noProof/>
      </w:rPr>
    </w:sdtEndPr>
    <w:sdtContent>
      <w:p w14:paraId="07D3956C" w14:textId="5BD67922" w:rsidR="008628F1" w:rsidRPr="008628F1" w:rsidRDefault="009360A0">
        <w:pPr>
          <w:pStyle w:val="Antet"/>
          <w:jc w:val="right"/>
          <w:rPr>
            <w:rFonts w:ascii="Times New Roman" w:hAnsi="Times New Roman" w:cs="Times New Roman"/>
          </w:rPr>
        </w:pPr>
        <w:r w:rsidRPr="008628F1">
          <w:rPr>
            <w:rFonts w:ascii="Times New Roman" w:hAnsi="Times New Roman" w:cs="Times New Roman"/>
          </w:rPr>
          <w:fldChar w:fldCharType="begin"/>
        </w:r>
        <w:r w:rsidRPr="008628F1">
          <w:rPr>
            <w:rFonts w:ascii="Times New Roman" w:hAnsi="Times New Roman" w:cs="Times New Roman"/>
          </w:rPr>
          <w:instrText xml:space="preserve"> PAGE   \* MERGEFORMAT </w:instrText>
        </w:r>
        <w:r w:rsidRPr="008628F1">
          <w:rPr>
            <w:rFonts w:ascii="Times New Roman" w:hAnsi="Times New Roman" w:cs="Times New Roman"/>
          </w:rPr>
          <w:fldChar w:fldCharType="separate"/>
        </w:r>
        <w:r w:rsidR="00F44F82">
          <w:rPr>
            <w:rFonts w:ascii="Times New Roman" w:hAnsi="Times New Roman" w:cs="Times New Roman"/>
            <w:noProof/>
          </w:rPr>
          <w:t>2</w:t>
        </w:r>
        <w:r w:rsidRPr="008628F1">
          <w:rPr>
            <w:rFonts w:ascii="Times New Roman" w:hAnsi="Times New Roman" w:cs="Times New Roman"/>
            <w:noProof/>
          </w:rPr>
          <w:fldChar w:fldCharType="end"/>
        </w:r>
      </w:p>
    </w:sdtContent>
  </w:sdt>
  <w:p w14:paraId="3853CB83" w14:textId="77777777" w:rsidR="008628F1" w:rsidRDefault="008628F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40072"/>
    <w:multiLevelType w:val="multilevel"/>
    <w:tmpl w:val="6DD4E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C25D7A"/>
    <w:multiLevelType w:val="hybridMultilevel"/>
    <w:tmpl w:val="CFAE0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3560358">
    <w:abstractNumId w:val="0"/>
  </w:num>
  <w:num w:numId="2" w16cid:durableId="982929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2F5"/>
    <w:rsid w:val="00317679"/>
    <w:rsid w:val="00392B9B"/>
    <w:rsid w:val="004933AF"/>
    <w:rsid w:val="004B7587"/>
    <w:rsid w:val="004D37A9"/>
    <w:rsid w:val="00507B82"/>
    <w:rsid w:val="00555FDC"/>
    <w:rsid w:val="00680FB9"/>
    <w:rsid w:val="0080635A"/>
    <w:rsid w:val="008628F1"/>
    <w:rsid w:val="00870E4F"/>
    <w:rsid w:val="008A43FE"/>
    <w:rsid w:val="009174AE"/>
    <w:rsid w:val="009360A0"/>
    <w:rsid w:val="00A10F74"/>
    <w:rsid w:val="00A516BF"/>
    <w:rsid w:val="00BE4279"/>
    <w:rsid w:val="00DE239B"/>
    <w:rsid w:val="00E120DC"/>
    <w:rsid w:val="00E30CBF"/>
    <w:rsid w:val="00EB62F5"/>
    <w:rsid w:val="00F44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7553080"/>
  <w15:chartTrackingRefBased/>
  <w15:docId w15:val="{B554F937-CEC7-2946-8276-FF179D425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07B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4">
    <w:name w:val="heading 4"/>
    <w:basedOn w:val="Normal"/>
    <w:next w:val="Normal"/>
    <w:link w:val="Titlu4Caracte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555FDC"/>
    <w:rPr>
      <w:rFonts w:asciiTheme="majorHAnsi" w:eastAsiaTheme="majorEastAsia" w:hAnsiTheme="majorHAnsi" w:cstheme="majorBidi"/>
      <w:i/>
      <w:iCs/>
      <w:color w:val="2F5496" w:themeColor="accent1" w:themeShade="BF"/>
      <w:sz w:val="20"/>
      <w:lang w:val="en-US"/>
    </w:rPr>
  </w:style>
  <w:style w:type="paragraph" w:styleId="Antet">
    <w:name w:val="header"/>
    <w:basedOn w:val="Normal"/>
    <w:link w:val="AntetCaracter"/>
    <w:uiPriority w:val="99"/>
    <w:unhideWhenUsed/>
    <w:rsid w:val="008628F1"/>
    <w:pPr>
      <w:tabs>
        <w:tab w:val="center" w:pos="4680"/>
        <w:tab w:val="right" w:pos="9360"/>
      </w:tabs>
    </w:pPr>
  </w:style>
  <w:style w:type="character" w:customStyle="1" w:styleId="AntetCaracter">
    <w:name w:val="Antet Caracter"/>
    <w:basedOn w:val="Fontdeparagrafimplicit"/>
    <w:link w:val="Antet"/>
    <w:uiPriority w:val="99"/>
    <w:rsid w:val="008628F1"/>
  </w:style>
  <w:style w:type="paragraph" w:styleId="Subsol">
    <w:name w:val="footer"/>
    <w:basedOn w:val="Normal"/>
    <w:link w:val="SubsolCaracter"/>
    <w:uiPriority w:val="99"/>
    <w:unhideWhenUsed/>
    <w:rsid w:val="008628F1"/>
    <w:pPr>
      <w:tabs>
        <w:tab w:val="center" w:pos="4680"/>
        <w:tab w:val="right" w:pos="9360"/>
      </w:tabs>
    </w:pPr>
  </w:style>
  <w:style w:type="character" w:customStyle="1" w:styleId="SubsolCaracter">
    <w:name w:val="Subsol Caracter"/>
    <w:basedOn w:val="Fontdeparagrafimplicit"/>
    <w:link w:val="Subsol"/>
    <w:uiPriority w:val="99"/>
    <w:rsid w:val="008628F1"/>
  </w:style>
  <w:style w:type="paragraph" w:customStyle="1" w:styleId="paragraph">
    <w:name w:val="paragraph"/>
    <w:basedOn w:val="Normal"/>
    <w:rsid w:val="00507B82"/>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Fontdeparagrafimplicit"/>
    <w:rsid w:val="00507B82"/>
  </w:style>
  <w:style w:type="character" w:customStyle="1" w:styleId="Titlu1Caracter">
    <w:name w:val="Titlu 1 Caracter"/>
    <w:basedOn w:val="Fontdeparagrafimplicit"/>
    <w:link w:val="Titlu1"/>
    <w:uiPriority w:val="9"/>
    <w:rsid w:val="00507B82"/>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507B82"/>
    <w:pPr>
      <w:spacing w:before="480" w:line="276" w:lineRule="auto"/>
      <w:outlineLvl w:val="9"/>
    </w:pPr>
    <w:rPr>
      <w:b/>
      <w:bCs/>
      <w:sz w:val="28"/>
      <w:szCs w:val="28"/>
    </w:rPr>
  </w:style>
  <w:style w:type="paragraph" w:styleId="Cuprins1">
    <w:name w:val="toc 1"/>
    <w:basedOn w:val="Normal"/>
    <w:next w:val="Normal"/>
    <w:autoRedefine/>
    <w:uiPriority w:val="39"/>
    <w:unhideWhenUsed/>
    <w:rsid w:val="00507B82"/>
    <w:pPr>
      <w:spacing w:before="360" w:after="360"/>
    </w:pPr>
    <w:rPr>
      <w:rFonts w:cstheme="minorHAnsi"/>
      <w:b/>
      <w:bCs/>
      <w:caps/>
      <w:sz w:val="22"/>
      <w:szCs w:val="22"/>
      <w:u w:val="single"/>
    </w:rPr>
  </w:style>
  <w:style w:type="character" w:styleId="Hyperlink">
    <w:name w:val="Hyperlink"/>
    <w:basedOn w:val="Fontdeparagrafimplicit"/>
    <w:uiPriority w:val="99"/>
    <w:unhideWhenUsed/>
    <w:rsid w:val="00507B82"/>
    <w:rPr>
      <w:color w:val="0563C1" w:themeColor="hyperlink"/>
      <w:u w:val="single"/>
    </w:rPr>
  </w:style>
  <w:style w:type="paragraph" w:styleId="Cuprins2">
    <w:name w:val="toc 2"/>
    <w:basedOn w:val="Normal"/>
    <w:next w:val="Normal"/>
    <w:autoRedefine/>
    <w:uiPriority w:val="39"/>
    <w:semiHidden/>
    <w:unhideWhenUsed/>
    <w:rsid w:val="00507B82"/>
    <w:rPr>
      <w:rFonts w:cstheme="minorHAnsi"/>
      <w:b/>
      <w:bCs/>
      <w:smallCaps/>
      <w:sz w:val="22"/>
      <w:szCs w:val="22"/>
    </w:rPr>
  </w:style>
  <w:style w:type="paragraph" w:styleId="Cuprins3">
    <w:name w:val="toc 3"/>
    <w:basedOn w:val="Normal"/>
    <w:next w:val="Normal"/>
    <w:autoRedefine/>
    <w:uiPriority w:val="39"/>
    <w:semiHidden/>
    <w:unhideWhenUsed/>
    <w:rsid w:val="00507B82"/>
    <w:rPr>
      <w:rFonts w:cstheme="minorHAnsi"/>
      <w:smallCaps/>
      <w:sz w:val="22"/>
      <w:szCs w:val="22"/>
    </w:rPr>
  </w:style>
  <w:style w:type="paragraph" w:styleId="Cuprins4">
    <w:name w:val="toc 4"/>
    <w:basedOn w:val="Normal"/>
    <w:next w:val="Normal"/>
    <w:autoRedefine/>
    <w:uiPriority w:val="39"/>
    <w:semiHidden/>
    <w:unhideWhenUsed/>
    <w:rsid w:val="00507B82"/>
    <w:rPr>
      <w:rFonts w:cstheme="minorHAnsi"/>
      <w:sz w:val="22"/>
      <w:szCs w:val="22"/>
    </w:rPr>
  </w:style>
  <w:style w:type="paragraph" w:styleId="Cuprins5">
    <w:name w:val="toc 5"/>
    <w:basedOn w:val="Normal"/>
    <w:next w:val="Normal"/>
    <w:autoRedefine/>
    <w:uiPriority w:val="39"/>
    <w:semiHidden/>
    <w:unhideWhenUsed/>
    <w:rsid w:val="00507B82"/>
    <w:rPr>
      <w:rFonts w:cstheme="minorHAnsi"/>
      <w:sz w:val="22"/>
      <w:szCs w:val="22"/>
    </w:rPr>
  </w:style>
  <w:style w:type="paragraph" w:styleId="Cuprins6">
    <w:name w:val="toc 6"/>
    <w:basedOn w:val="Normal"/>
    <w:next w:val="Normal"/>
    <w:autoRedefine/>
    <w:uiPriority w:val="39"/>
    <w:semiHidden/>
    <w:unhideWhenUsed/>
    <w:rsid w:val="00507B82"/>
    <w:rPr>
      <w:rFonts w:cstheme="minorHAnsi"/>
      <w:sz w:val="22"/>
      <w:szCs w:val="22"/>
    </w:rPr>
  </w:style>
  <w:style w:type="paragraph" w:styleId="Cuprins7">
    <w:name w:val="toc 7"/>
    <w:basedOn w:val="Normal"/>
    <w:next w:val="Normal"/>
    <w:autoRedefine/>
    <w:uiPriority w:val="39"/>
    <w:semiHidden/>
    <w:unhideWhenUsed/>
    <w:rsid w:val="00507B82"/>
    <w:rPr>
      <w:rFonts w:cstheme="minorHAnsi"/>
      <w:sz w:val="22"/>
      <w:szCs w:val="22"/>
    </w:rPr>
  </w:style>
  <w:style w:type="paragraph" w:styleId="Cuprins8">
    <w:name w:val="toc 8"/>
    <w:basedOn w:val="Normal"/>
    <w:next w:val="Normal"/>
    <w:autoRedefine/>
    <w:uiPriority w:val="39"/>
    <w:semiHidden/>
    <w:unhideWhenUsed/>
    <w:rsid w:val="00507B82"/>
    <w:rPr>
      <w:rFonts w:cstheme="minorHAnsi"/>
      <w:sz w:val="22"/>
      <w:szCs w:val="22"/>
    </w:rPr>
  </w:style>
  <w:style w:type="paragraph" w:styleId="Cuprins9">
    <w:name w:val="toc 9"/>
    <w:basedOn w:val="Normal"/>
    <w:next w:val="Normal"/>
    <w:autoRedefine/>
    <w:uiPriority w:val="39"/>
    <w:semiHidden/>
    <w:unhideWhenUsed/>
    <w:rsid w:val="00507B82"/>
    <w:rPr>
      <w:rFonts w:cstheme="minorHAnsi"/>
      <w:sz w:val="22"/>
      <w:szCs w:val="22"/>
    </w:rPr>
  </w:style>
  <w:style w:type="character" w:styleId="MeniuneNerezolvat">
    <w:name w:val="Unresolved Mention"/>
    <w:basedOn w:val="Fontdeparagrafimplicit"/>
    <w:uiPriority w:val="99"/>
    <w:semiHidden/>
    <w:unhideWhenUsed/>
    <w:rsid w:val="00680FB9"/>
    <w:rPr>
      <w:color w:val="605E5C"/>
      <w:shd w:val="clear" w:color="auto" w:fill="E1DFDD"/>
    </w:rPr>
  </w:style>
  <w:style w:type="paragraph" w:styleId="Listparagraf">
    <w:name w:val="List Paragraph"/>
    <w:basedOn w:val="Normal"/>
    <w:uiPriority w:val="34"/>
    <w:qFormat/>
    <w:rsid w:val="00680F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06991">
      <w:bodyDiv w:val="1"/>
      <w:marLeft w:val="0"/>
      <w:marRight w:val="0"/>
      <w:marTop w:val="0"/>
      <w:marBottom w:val="0"/>
      <w:divBdr>
        <w:top w:val="none" w:sz="0" w:space="0" w:color="auto"/>
        <w:left w:val="none" w:sz="0" w:space="0" w:color="auto"/>
        <w:bottom w:val="none" w:sz="0" w:space="0" w:color="auto"/>
        <w:right w:val="none" w:sz="0" w:space="0" w:color="auto"/>
      </w:divBdr>
    </w:div>
    <w:div w:id="1556618239">
      <w:bodyDiv w:val="1"/>
      <w:marLeft w:val="0"/>
      <w:marRight w:val="0"/>
      <w:marTop w:val="0"/>
      <w:marBottom w:val="0"/>
      <w:divBdr>
        <w:top w:val="none" w:sz="0" w:space="0" w:color="auto"/>
        <w:left w:val="none" w:sz="0" w:space="0" w:color="auto"/>
        <w:bottom w:val="none" w:sz="0" w:space="0" w:color="auto"/>
        <w:right w:val="none" w:sz="0" w:space="0" w:color="auto"/>
      </w:divBdr>
    </w:div>
    <w:div w:id="1969389026">
      <w:bodyDiv w:val="1"/>
      <w:marLeft w:val="0"/>
      <w:marRight w:val="0"/>
      <w:marTop w:val="0"/>
      <w:marBottom w:val="0"/>
      <w:divBdr>
        <w:top w:val="none" w:sz="0" w:space="0" w:color="auto"/>
        <w:left w:val="none" w:sz="0" w:space="0" w:color="auto"/>
        <w:bottom w:val="none" w:sz="0" w:space="0" w:color="auto"/>
        <w:right w:val="none" w:sz="0" w:space="0" w:color="auto"/>
      </w:divBdr>
    </w:div>
    <w:div w:id="202297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baskool.com/marketing-mix/services/17406-hilton.html" TargetMode="External" /><Relationship Id="rId18" Type="http://schemas.openxmlformats.org/officeDocument/2006/relationships/image" Target="media/image3.png" /><Relationship Id="rId26"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6.png" /><Relationship Id="rId7" Type="http://schemas.openxmlformats.org/officeDocument/2006/relationships/endnotes" Target="endnotes.xml" /><Relationship Id="rId12" Type="http://schemas.openxmlformats.org/officeDocument/2006/relationships/hyperlink" Target="https://www.researchgate.net/publication/365239022_Marketing_Mix_Strategy_and_Business_Growth_In_5_Star_Hotels_in_Nairobi_City_County_Kenya_A_Case_of_Hilton_Hotel" TargetMode="External" /><Relationship Id="rId17" Type="http://schemas.openxmlformats.org/officeDocument/2006/relationships/image" Target="media/image2.png" /><Relationship Id="rId25"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hyperlink" Target="https://www.westgateresorts.com/hotels/new-york/midtown-manhattan/westgate-new-york-grand-central/history/hilton-hotels/" TargetMode="External" /><Relationship Id="rId20" Type="http://schemas.openxmlformats.org/officeDocument/2006/relationships/image" Target="media/image5.png" /><Relationship Id="rId29" Type="http://schemas.openxmlformats.org/officeDocument/2006/relationships/image" Target="media/image14.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xpedia.com/New-York-Hotels-Hilton-Hotels.0-0-d178293--bHiltonHotels.Travel-Guide-Filter-Hotels" TargetMode="External" /><Relationship Id="rId24" Type="http://schemas.openxmlformats.org/officeDocument/2006/relationships/image" Target="media/image9.png"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spies.dk/usa/det-oestlige-usa/new-york/new-york-hilton-midtown" TargetMode="External" /><Relationship Id="rId23" Type="http://schemas.openxmlformats.org/officeDocument/2006/relationships/image" Target="media/image8.png" /><Relationship Id="rId28" Type="http://schemas.openxmlformats.org/officeDocument/2006/relationships/image" Target="media/image13.png" /><Relationship Id="rId10" Type="http://schemas.openxmlformats.org/officeDocument/2006/relationships/hyperlink" Target="https://www.britishairways.com/en-gb/destinations/hotel-information/new-york/new-york-hilton-midtown/US-NYC-5867000" TargetMode="External" /><Relationship Id="rId19" Type="http://schemas.openxmlformats.org/officeDocument/2006/relationships/image" Target="media/image4.png"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Library\Group%2520Containers\UBF8T346G9.ms\WebArchiveCopyPasteTempFiles\com.microsoft.Word\%25253e" TargetMode="External" /><Relationship Id="rId14" Type="http://schemas.openxmlformats.org/officeDocument/2006/relationships/hyperlink" Target="https://www.annualreports.com/HostedData/AnnualReports/PDF/NYSE_HGV_2022.pdf" TargetMode="External" /><Relationship Id="rId22" Type="http://schemas.openxmlformats.org/officeDocument/2006/relationships/image" Target="media/image7.png" /><Relationship Id="rId27" Type="http://schemas.openxmlformats.org/officeDocument/2006/relationships/image" Target="media/image12.png" /><Relationship Id="rId30"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C2FBC-D48D-174E-9F00-3C0EBB1906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2117</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Elena Ghiurca</cp:lastModifiedBy>
  <cp:revision>2</cp:revision>
  <dcterms:created xsi:type="dcterms:W3CDTF">2023-06-12T21:08:00Z</dcterms:created>
  <dcterms:modified xsi:type="dcterms:W3CDTF">2023-06-12T21:08:00Z</dcterms:modified>
</cp:coreProperties>
</file>