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1B8B94" w14:textId="1ADE2D95" w:rsidR="00E065C1" w:rsidRPr="00C86BD3" w:rsidRDefault="00E065C1" w:rsidP="00C86BD3">
      <w:pPr>
        <w:jc w:val="center"/>
        <w:rPr>
          <w:rFonts w:cs="Times New Roman"/>
          <w:b/>
          <w:bCs/>
          <w:noProof/>
          <w:sz w:val="36"/>
          <w:szCs w:val="36"/>
        </w:rPr>
      </w:pPr>
      <w:r w:rsidRPr="00C86BD3">
        <w:rPr>
          <w:rFonts w:cs="Times New Roman"/>
          <w:b/>
          <w:bCs/>
          <w:noProof/>
          <w:sz w:val="36"/>
          <w:szCs w:val="36"/>
        </w:rPr>
        <w:t>Module Code: BMIH6003</w:t>
      </w:r>
    </w:p>
    <w:p w14:paraId="676BFBC1" w14:textId="77777777" w:rsidR="0068246A" w:rsidRDefault="00E065C1" w:rsidP="00C86BD3">
      <w:pPr>
        <w:jc w:val="center"/>
        <w:rPr>
          <w:rFonts w:cs="Times New Roman"/>
          <w:noProof/>
          <w:sz w:val="36"/>
          <w:szCs w:val="36"/>
        </w:rPr>
      </w:pPr>
      <w:r w:rsidRPr="00C86BD3">
        <w:rPr>
          <w:rFonts w:cs="Times New Roman"/>
          <w:b/>
          <w:bCs/>
          <w:noProof/>
          <w:sz w:val="36"/>
          <w:szCs w:val="36"/>
        </w:rPr>
        <w:t>Module Title: Hotel Placement – Managing Guest Service Operations</w:t>
      </w:r>
      <w:r w:rsidRPr="00C86BD3">
        <w:rPr>
          <w:rFonts w:cs="Times New Roman"/>
          <w:noProof/>
          <w:sz w:val="36"/>
          <w:szCs w:val="36"/>
        </w:rPr>
        <w:t xml:space="preserve"> </w:t>
      </w:r>
    </w:p>
    <w:p w14:paraId="5A434225" w14:textId="27BE502C" w:rsidR="0068246A" w:rsidRPr="0068246A" w:rsidRDefault="00B6792F" w:rsidP="0068246A">
      <w:pPr>
        <w:jc w:val="center"/>
        <w:rPr>
          <w:rFonts w:cs="Times New Roman"/>
          <w:b/>
          <w:bCs/>
          <w:noProof/>
        </w:rPr>
      </w:pPr>
      <w:r>
        <w:rPr>
          <w:rFonts w:cs="Times New Roman"/>
          <w:b/>
          <w:bCs/>
          <w:noProof/>
        </w:rPr>
        <w:t>Student name: Elena Roxana Chelaru</w:t>
      </w:r>
    </w:p>
    <w:p w14:paraId="3E93B225" w14:textId="421B6E8E" w:rsidR="006B463E" w:rsidRPr="00C86BD3" w:rsidRDefault="0068246A" w:rsidP="0068246A">
      <w:pPr>
        <w:jc w:val="center"/>
        <w:rPr>
          <w:rFonts w:cs="Times New Roman"/>
          <w:noProof/>
        </w:rPr>
      </w:pPr>
      <w:r w:rsidRPr="0068246A">
        <w:rPr>
          <w:rFonts w:cs="Times New Roman"/>
          <w:b/>
          <w:bCs/>
          <w:noProof/>
        </w:rPr>
        <w:t>Student Number:</w:t>
      </w:r>
      <w:r w:rsidR="00B6792F">
        <w:rPr>
          <w:rFonts w:cs="Times New Roman"/>
          <w:b/>
          <w:bCs/>
          <w:noProof/>
        </w:rPr>
        <w:t>2118844</w:t>
      </w:r>
      <w:r w:rsidR="006B463E" w:rsidRPr="00C86BD3">
        <w:rPr>
          <w:rFonts w:cs="Times New Roman"/>
          <w:noProof/>
        </w:rPr>
        <w:br w:type="page"/>
      </w:r>
    </w:p>
    <w:sdt>
      <w:sdtPr>
        <w:rPr>
          <w:rFonts w:ascii="Times New Roman" w:eastAsiaTheme="minorHAnsi" w:hAnsi="Times New Roman" w:cs="Times New Roman"/>
          <w:noProof/>
          <w:color w:val="auto"/>
          <w:sz w:val="24"/>
          <w:szCs w:val="24"/>
          <w:lang w:eastAsia="en-US"/>
        </w:rPr>
        <w:id w:val="921453402"/>
        <w:docPartObj>
          <w:docPartGallery w:val="Table of Contents"/>
          <w:docPartUnique/>
        </w:docPartObj>
      </w:sdtPr>
      <w:sdtEndPr>
        <w:rPr>
          <w:b/>
          <w:bCs/>
        </w:rPr>
      </w:sdtEndPr>
      <w:sdtContent>
        <w:p w14:paraId="68170317" w14:textId="7AD2DC96" w:rsidR="00F05543" w:rsidRPr="00C86BD3" w:rsidRDefault="00F05543" w:rsidP="00C86BD3">
          <w:pPr>
            <w:pStyle w:val="TOCHeading"/>
            <w:spacing w:line="480" w:lineRule="auto"/>
            <w:rPr>
              <w:rFonts w:ascii="Times New Roman" w:hAnsi="Times New Roman" w:cs="Times New Roman"/>
              <w:noProof/>
            </w:rPr>
          </w:pPr>
          <w:r w:rsidRPr="00C86BD3">
            <w:rPr>
              <w:rFonts w:ascii="Times New Roman" w:hAnsi="Times New Roman" w:cs="Times New Roman"/>
              <w:noProof/>
            </w:rPr>
            <w:t>Table of Contents</w:t>
          </w:r>
        </w:p>
        <w:p w14:paraId="3651E0B4" w14:textId="75678097" w:rsidR="00F05543" w:rsidRPr="00C86BD3" w:rsidRDefault="00F05543" w:rsidP="00C86BD3">
          <w:pPr>
            <w:pStyle w:val="TOC1"/>
            <w:tabs>
              <w:tab w:val="right" w:leader="dot" w:pos="9350"/>
            </w:tabs>
            <w:rPr>
              <w:rFonts w:cs="Times New Roman"/>
              <w:noProof/>
            </w:rPr>
          </w:pPr>
          <w:r w:rsidRPr="00C86BD3">
            <w:rPr>
              <w:rFonts w:cs="Times New Roman"/>
              <w:noProof/>
            </w:rPr>
            <w:fldChar w:fldCharType="begin"/>
          </w:r>
          <w:r w:rsidRPr="00C86BD3">
            <w:rPr>
              <w:rFonts w:cs="Times New Roman"/>
              <w:noProof/>
            </w:rPr>
            <w:instrText xml:space="preserve"> TOC \o "1-3" \h \z \u </w:instrText>
          </w:r>
          <w:r w:rsidRPr="00C86BD3">
            <w:rPr>
              <w:rFonts w:cs="Times New Roman"/>
              <w:noProof/>
            </w:rPr>
            <w:fldChar w:fldCharType="separate"/>
          </w:r>
          <w:hyperlink w:anchor="_Toc168010402" w:history="1">
            <w:r w:rsidRPr="00C86BD3">
              <w:rPr>
                <w:rStyle w:val="Hyperlink"/>
                <w:rFonts w:cs="Times New Roman"/>
                <w:noProof/>
              </w:rPr>
              <w:t>Introduction</w:t>
            </w:r>
            <w:r w:rsidRPr="00C86BD3">
              <w:rPr>
                <w:rFonts w:cs="Times New Roman"/>
                <w:noProof/>
                <w:webHidden/>
              </w:rPr>
              <w:tab/>
            </w:r>
            <w:r w:rsidRPr="00C86BD3">
              <w:rPr>
                <w:rFonts w:cs="Times New Roman"/>
                <w:noProof/>
                <w:webHidden/>
              </w:rPr>
              <w:fldChar w:fldCharType="begin"/>
            </w:r>
            <w:r w:rsidRPr="00C86BD3">
              <w:rPr>
                <w:rFonts w:cs="Times New Roman"/>
                <w:noProof/>
                <w:webHidden/>
              </w:rPr>
              <w:instrText xml:space="preserve"> PAGEREF _Toc168010402 \h </w:instrText>
            </w:r>
            <w:r w:rsidRPr="00C86BD3">
              <w:rPr>
                <w:rFonts w:cs="Times New Roman"/>
                <w:noProof/>
                <w:webHidden/>
              </w:rPr>
            </w:r>
            <w:r w:rsidRPr="00C86BD3">
              <w:rPr>
                <w:rFonts w:cs="Times New Roman"/>
                <w:noProof/>
                <w:webHidden/>
              </w:rPr>
              <w:fldChar w:fldCharType="separate"/>
            </w:r>
            <w:r w:rsidR="00C86BD3">
              <w:rPr>
                <w:rFonts w:cs="Times New Roman"/>
                <w:noProof/>
                <w:webHidden/>
              </w:rPr>
              <w:t>3</w:t>
            </w:r>
            <w:r w:rsidRPr="00C86BD3">
              <w:rPr>
                <w:rFonts w:cs="Times New Roman"/>
                <w:noProof/>
                <w:webHidden/>
              </w:rPr>
              <w:fldChar w:fldCharType="end"/>
            </w:r>
          </w:hyperlink>
        </w:p>
        <w:p w14:paraId="7E2628E3" w14:textId="308FD55E" w:rsidR="00F05543" w:rsidRPr="00C86BD3" w:rsidRDefault="00BE5A64" w:rsidP="00C86BD3">
          <w:pPr>
            <w:pStyle w:val="TOC1"/>
            <w:tabs>
              <w:tab w:val="right" w:leader="dot" w:pos="9350"/>
            </w:tabs>
            <w:rPr>
              <w:rFonts w:cs="Times New Roman"/>
              <w:noProof/>
            </w:rPr>
          </w:pPr>
          <w:hyperlink w:anchor="_Toc168010403" w:history="1">
            <w:r w:rsidR="00F05543" w:rsidRPr="00C86BD3">
              <w:rPr>
                <w:rStyle w:val="Hyperlink"/>
                <w:rFonts w:cs="Times New Roman"/>
                <w:noProof/>
              </w:rPr>
              <w:t>Overview of Hotel's Guest Service Operation</w:t>
            </w:r>
            <w:r w:rsidR="00F05543" w:rsidRPr="00C86BD3">
              <w:rPr>
                <w:rFonts w:cs="Times New Roman"/>
                <w:noProof/>
                <w:webHidden/>
              </w:rPr>
              <w:tab/>
            </w:r>
            <w:r w:rsidR="00F05543" w:rsidRPr="00C86BD3">
              <w:rPr>
                <w:rFonts w:cs="Times New Roman"/>
                <w:noProof/>
                <w:webHidden/>
              </w:rPr>
              <w:fldChar w:fldCharType="begin"/>
            </w:r>
            <w:r w:rsidR="00F05543" w:rsidRPr="00C86BD3">
              <w:rPr>
                <w:rFonts w:cs="Times New Roman"/>
                <w:noProof/>
                <w:webHidden/>
              </w:rPr>
              <w:instrText xml:space="preserve"> PAGEREF _Toc168010403 \h </w:instrText>
            </w:r>
            <w:r w:rsidR="00F05543" w:rsidRPr="00C86BD3">
              <w:rPr>
                <w:rFonts w:cs="Times New Roman"/>
                <w:noProof/>
                <w:webHidden/>
              </w:rPr>
            </w:r>
            <w:r w:rsidR="00F05543" w:rsidRPr="00C86BD3">
              <w:rPr>
                <w:rFonts w:cs="Times New Roman"/>
                <w:noProof/>
                <w:webHidden/>
              </w:rPr>
              <w:fldChar w:fldCharType="separate"/>
            </w:r>
            <w:r w:rsidR="00C86BD3">
              <w:rPr>
                <w:rFonts w:cs="Times New Roman"/>
                <w:noProof/>
                <w:webHidden/>
              </w:rPr>
              <w:t>3</w:t>
            </w:r>
            <w:r w:rsidR="00F05543" w:rsidRPr="00C86BD3">
              <w:rPr>
                <w:rFonts w:cs="Times New Roman"/>
                <w:noProof/>
                <w:webHidden/>
              </w:rPr>
              <w:fldChar w:fldCharType="end"/>
            </w:r>
          </w:hyperlink>
        </w:p>
        <w:p w14:paraId="18FB81F5" w14:textId="7884F603" w:rsidR="00F05543" w:rsidRPr="00C86BD3" w:rsidRDefault="00BE5A64" w:rsidP="00C86BD3">
          <w:pPr>
            <w:pStyle w:val="TOC1"/>
            <w:tabs>
              <w:tab w:val="right" w:leader="dot" w:pos="9350"/>
            </w:tabs>
            <w:rPr>
              <w:rFonts w:cs="Times New Roman"/>
              <w:noProof/>
            </w:rPr>
          </w:pPr>
          <w:hyperlink w:anchor="_Toc168010404" w:history="1">
            <w:r w:rsidR="00F05543" w:rsidRPr="00C86BD3">
              <w:rPr>
                <w:rStyle w:val="Hyperlink"/>
                <w:rFonts w:cs="Times New Roman"/>
                <w:noProof/>
              </w:rPr>
              <w:t>Learning Objectives for the Placement</w:t>
            </w:r>
            <w:r w:rsidR="00F05543" w:rsidRPr="00C86BD3">
              <w:rPr>
                <w:rFonts w:cs="Times New Roman"/>
                <w:noProof/>
                <w:webHidden/>
              </w:rPr>
              <w:tab/>
            </w:r>
            <w:r w:rsidR="00F05543" w:rsidRPr="00C86BD3">
              <w:rPr>
                <w:rFonts w:cs="Times New Roman"/>
                <w:noProof/>
                <w:webHidden/>
              </w:rPr>
              <w:fldChar w:fldCharType="begin"/>
            </w:r>
            <w:r w:rsidR="00F05543" w:rsidRPr="00C86BD3">
              <w:rPr>
                <w:rFonts w:cs="Times New Roman"/>
                <w:noProof/>
                <w:webHidden/>
              </w:rPr>
              <w:instrText xml:space="preserve"> PAGEREF _Toc168010404 \h </w:instrText>
            </w:r>
            <w:r w:rsidR="00F05543" w:rsidRPr="00C86BD3">
              <w:rPr>
                <w:rFonts w:cs="Times New Roman"/>
                <w:noProof/>
                <w:webHidden/>
              </w:rPr>
            </w:r>
            <w:r w:rsidR="00F05543" w:rsidRPr="00C86BD3">
              <w:rPr>
                <w:rFonts w:cs="Times New Roman"/>
                <w:noProof/>
                <w:webHidden/>
              </w:rPr>
              <w:fldChar w:fldCharType="separate"/>
            </w:r>
            <w:r w:rsidR="00C86BD3">
              <w:rPr>
                <w:rFonts w:cs="Times New Roman"/>
                <w:noProof/>
                <w:webHidden/>
              </w:rPr>
              <w:t>3</w:t>
            </w:r>
            <w:r w:rsidR="00F05543" w:rsidRPr="00C86BD3">
              <w:rPr>
                <w:rFonts w:cs="Times New Roman"/>
                <w:noProof/>
                <w:webHidden/>
              </w:rPr>
              <w:fldChar w:fldCharType="end"/>
            </w:r>
          </w:hyperlink>
        </w:p>
        <w:p w14:paraId="03B5404A" w14:textId="03F5F976" w:rsidR="00F05543" w:rsidRPr="00C86BD3" w:rsidRDefault="00BE5A64" w:rsidP="00C86BD3">
          <w:pPr>
            <w:pStyle w:val="TOC1"/>
            <w:tabs>
              <w:tab w:val="right" w:leader="dot" w:pos="9350"/>
            </w:tabs>
            <w:rPr>
              <w:rFonts w:cs="Times New Roman"/>
              <w:noProof/>
            </w:rPr>
          </w:pPr>
          <w:hyperlink w:anchor="_Toc168010405" w:history="1">
            <w:r w:rsidR="00F05543" w:rsidRPr="00C86BD3">
              <w:rPr>
                <w:rStyle w:val="Hyperlink"/>
                <w:rFonts w:cs="Times New Roman"/>
                <w:noProof/>
              </w:rPr>
              <w:t>Section 1: Reflection on Experience and Personal Development</w:t>
            </w:r>
            <w:r w:rsidR="00F05543" w:rsidRPr="00C86BD3">
              <w:rPr>
                <w:rFonts w:cs="Times New Roman"/>
                <w:noProof/>
                <w:webHidden/>
              </w:rPr>
              <w:tab/>
            </w:r>
            <w:r w:rsidR="00F05543" w:rsidRPr="00C86BD3">
              <w:rPr>
                <w:rFonts w:cs="Times New Roman"/>
                <w:noProof/>
                <w:webHidden/>
              </w:rPr>
              <w:fldChar w:fldCharType="begin"/>
            </w:r>
            <w:r w:rsidR="00F05543" w:rsidRPr="00C86BD3">
              <w:rPr>
                <w:rFonts w:cs="Times New Roman"/>
                <w:noProof/>
                <w:webHidden/>
              </w:rPr>
              <w:instrText xml:space="preserve"> PAGEREF _Toc168010405 \h </w:instrText>
            </w:r>
            <w:r w:rsidR="00F05543" w:rsidRPr="00C86BD3">
              <w:rPr>
                <w:rFonts w:cs="Times New Roman"/>
                <w:noProof/>
                <w:webHidden/>
              </w:rPr>
            </w:r>
            <w:r w:rsidR="00F05543" w:rsidRPr="00C86BD3">
              <w:rPr>
                <w:rFonts w:cs="Times New Roman"/>
                <w:noProof/>
                <w:webHidden/>
              </w:rPr>
              <w:fldChar w:fldCharType="separate"/>
            </w:r>
            <w:r w:rsidR="00C86BD3">
              <w:rPr>
                <w:rFonts w:cs="Times New Roman"/>
                <w:noProof/>
                <w:webHidden/>
              </w:rPr>
              <w:t>3</w:t>
            </w:r>
            <w:r w:rsidR="00F05543" w:rsidRPr="00C86BD3">
              <w:rPr>
                <w:rFonts w:cs="Times New Roman"/>
                <w:noProof/>
                <w:webHidden/>
              </w:rPr>
              <w:fldChar w:fldCharType="end"/>
            </w:r>
          </w:hyperlink>
        </w:p>
        <w:p w14:paraId="5B7017C5" w14:textId="011E76F1" w:rsidR="00F05543" w:rsidRPr="00C86BD3" w:rsidRDefault="00BE5A64" w:rsidP="00C86BD3">
          <w:pPr>
            <w:pStyle w:val="TOC1"/>
            <w:tabs>
              <w:tab w:val="right" w:leader="dot" w:pos="9350"/>
            </w:tabs>
            <w:rPr>
              <w:rFonts w:cs="Times New Roman"/>
              <w:noProof/>
            </w:rPr>
          </w:pPr>
          <w:hyperlink w:anchor="_Toc168010406" w:history="1">
            <w:r w:rsidR="00F05543" w:rsidRPr="00C86BD3">
              <w:rPr>
                <w:rStyle w:val="Hyperlink"/>
                <w:rFonts w:cs="Times New Roman"/>
                <w:noProof/>
              </w:rPr>
              <w:t>Section 2: Critical Analysis of Work-Based Skills and Technical Knowledge</w:t>
            </w:r>
            <w:r w:rsidR="00F05543" w:rsidRPr="00C86BD3">
              <w:rPr>
                <w:rFonts w:cs="Times New Roman"/>
                <w:noProof/>
                <w:webHidden/>
              </w:rPr>
              <w:tab/>
            </w:r>
            <w:r w:rsidR="00F05543" w:rsidRPr="00C86BD3">
              <w:rPr>
                <w:rFonts w:cs="Times New Roman"/>
                <w:noProof/>
                <w:webHidden/>
              </w:rPr>
              <w:fldChar w:fldCharType="begin"/>
            </w:r>
            <w:r w:rsidR="00F05543" w:rsidRPr="00C86BD3">
              <w:rPr>
                <w:rFonts w:cs="Times New Roman"/>
                <w:noProof/>
                <w:webHidden/>
              </w:rPr>
              <w:instrText xml:space="preserve"> PAGEREF _Toc168010406 \h </w:instrText>
            </w:r>
            <w:r w:rsidR="00F05543" w:rsidRPr="00C86BD3">
              <w:rPr>
                <w:rFonts w:cs="Times New Roman"/>
                <w:noProof/>
                <w:webHidden/>
              </w:rPr>
            </w:r>
            <w:r w:rsidR="00F05543" w:rsidRPr="00C86BD3">
              <w:rPr>
                <w:rFonts w:cs="Times New Roman"/>
                <w:noProof/>
                <w:webHidden/>
              </w:rPr>
              <w:fldChar w:fldCharType="separate"/>
            </w:r>
            <w:r w:rsidR="00C86BD3">
              <w:rPr>
                <w:rFonts w:cs="Times New Roman"/>
                <w:noProof/>
                <w:webHidden/>
              </w:rPr>
              <w:t>5</w:t>
            </w:r>
            <w:r w:rsidR="00F05543" w:rsidRPr="00C86BD3">
              <w:rPr>
                <w:rFonts w:cs="Times New Roman"/>
                <w:noProof/>
                <w:webHidden/>
              </w:rPr>
              <w:fldChar w:fldCharType="end"/>
            </w:r>
          </w:hyperlink>
        </w:p>
        <w:p w14:paraId="764CC5F1" w14:textId="17AB2B21" w:rsidR="00F05543" w:rsidRPr="00C86BD3" w:rsidRDefault="00BE5A64" w:rsidP="00C86BD3">
          <w:pPr>
            <w:pStyle w:val="TOC1"/>
            <w:tabs>
              <w:tab w:val="right" w:leader="dot" w:pos="9350"/>
            </w:tabs>
            <w:rPr>
              <w:rFonts w:cs="Times New Roman"/>
              <w:noProof/>
            </w:rPr>
          </w:pPr>
          <w:hyperlink w:anchor="_Toc168010407" w:history="1">
            <w:r w:rsidR="00F05543" w:rsidRPr="00C86BD3">
              <w:rPr>
                <w:rStyle w:val="Hyperlink"/>
                <w:rFonts w:cs="Times New Roman"/>
                <w:noProof/>
              </w:rPr>
              <w:t>Section 3: Reflection on Organisational Issues</w:t>
            </w:r>
            <w:r w:rsidR="00F05543" w:rsidRPr="00C86BD3">
              <w:rPr>
                <w:rFonts w:cs="Times New Roman"/>
                <w:noProof/>
                <w:webHidden/>
              </w:rPr>
              <w:tab/>
            </w:r>
            <w:r w:rsidR="00F05543" w:rsidRPr="00C86BD3">
              <w:rPr>
                <w:rFonts w:cs="Times New Roman"/>
                <w:noProof/>
                <w:webHidden/>
              </w:rPr>
              <w:fldChar w:fldCharType="begin"/>
            </w:r>
            <w:r w:rsidR="00F05543" w:rsidRPr="00C86BD3">
              <w:rPr>
                <w:rFonts w:cs="Times New Roman"/>
                <w:noProof/>
                <w:webHidden/>
              </w:rPr>
              <w:instrText xml:space="preserve"> PAGEREF _Toc168010407 \h </w:instrText>
            </w:r>
            <w:r w:rsidR="00F05543" w:rsidRPr="00C86BD3">
              <w:rPr>
                <w:rFonts w:cs="Times New Roman"/>
                <w:noProof/>
                <w:webHidden/>
              </w:rPr>
            </w:r>
            <w:r w:rsidR="00F05543" w:rsidRPr="00C86BD3">
              <w:rPr>
                <w:rFonts w:cs="Times New Roman"/>
                <w:noProof/>
                <w:webHidden/>
              </w:rPr>
              <w:fldChar w:fldCharType="separate"/>
            </w:r>
            <w:r w:rsidR="00C86BD3">
              <w:rPr>
                <w:rFonts w:cs="Times New Roman"/>
                <w:noProof/>
                <w:webHidden/>
              </w:rPr>
              <w:t>5</w:t>
            </w:r>
            <w:r w:rsidR="00F05543" w:rsidRPr="00C86BD3">
              <w:rPr>
                <w:rFonts w:cs="Times New Roman"/>
                <w:noProof/>
                <w:webHidden/>
              </w:rPr>
              <w:fldChar w:fldCharType="end"/>
            </w:r>
          </w:hyperlink>
        </w:p>
        <w:p w14:paraId="7A52A589" w14:textId="7F5E5EFD" w:rsidR="00F05543" w:rsidRPr="00C86BD3" w:rsidRDefault="00BE5A64" w:rsidP="00C86BD3">
          <w:pPr>
            <w:pStyle w:val="TOC1"/>
            <w:tabs>
              <w:tab w:val="right" w:leader="dot" w:pos="9350"/>
            </w:tabs>
            <w:rPr>
              <w:rFonts w:cs="Times New Roman"/>
              <w:noProof/>
            </w:rPr>
          </w:pPr>
          <w:hyperlink w:anchor="_Toc168010408" w:history="1">
            <w:r w:rsidR="00F05543" w:rsidRPr="00C86BD3">
              <w:rPr>
                <w:rStyle w:val="Hyperlink"/>
                <w:rFonts w:cs="Times New Roman"/>
                <w:noProof/>
                <w:lang w:eastAsia="en-GB"/>
              </w:rPr>
              <w:t>Section 4: Future Action Plan</w:t>
            </w:r>
            <w:r w:rsidR="00F05543" w:rsidRPr="00C86BD3">
              <w:rPr>
                <w:rFonts w:cs="Times New Roman"/>
                <w:noProof/>
                <w:webHidden/>
              </w:rPr>
              <w:tab/>
            </w:r>
            <w:r w:rsidR="00F05543" w:rsidRPr="00C86BD3">
              <w:rPr>
                <w:rFonts w:cs="Times New Roman"/>
                <w:noProof/>
                <w:webHidden/>
              </w:rPr>
              <w:fldChar w:fldCharType="begin"/>
            </w:r>
            <w:r w:rsidR="00F05543" w:rsidRPr="00C86BD3">
              <w:rPr>
                <w:rFonts w:cs="Times New Roman"/>
                <w:noProof/>
                <w:webHidden/>
              </w:rPr>
              <w:instrText xml:space="preserve"> PAGEREF _Toc168010408 \h </w:instrText>
            </w:r>
            <w:r w:rsidR="00F05543" w:rsidRPr="00C86BD3">
              <w:rPr>
                <w:rFonts w:cs="Times New Roman"/>
                <w:noProof/>
                <w:webHidden/>
              </w:rPr>
            </w:r>
            <w:r w:rsidR="00F05543" w:rsidRPr="00C86BD3">
              <w:rPr>
                <w:rFonts w:cs="Times New Roman"/>
                <w:noProof/>
                <w:webHidden/>
              </w:rPr>
              <w:fldChar w:fldCharType="separate"/>
            </w:r>
            <w:r w:rsidR="00C86BD3">
              <w:rPr>
                <w:rFonts w:cs="Times New Roman"/>
                <w:noProof/>
                <w:webHidden/>
              </w:rPr>
              <w:t>6</w:t>
            </w:r>
            <w:r w:rsidR="00F05543" w:rsidRPr="00C86BD3">
              <w:rPr>
                <w:rFonts w:cs="Times New Roman"/>
                <w:noProof/>
                <w:webHidden/>
              </w:rPr>
              <w:fldChar w:fldCharType="end"/>
            </w:r>
          </w:hyperlink>
        </w:p>
        <w:p w14:paraId="4FA563B1" w14:textId="6568673E" w:rsidR="00F05543" w:rsidRPr="00C86BD3" w:rsidRDefault="00BE5A64" w:rsidP="00C86BD3">
          <w:pPr>
            <w:pStyle w:val="TOC1"/>
            <w:tabs>
              <w:tab w:val="right" w:leader="dot" w:pos="9350"/>
            </w:tabs>
            <w:rPr>
              <w:rFonts w:cs="Times New Roman"/>
              <w:noProof/>
            </w:rPr>
          </w:pPr>
          <w:hyperlink w:anchor="_Toc168010409" w:history="1">
            <w:r w:rsidR="00F05543" w:rsidRPr="00C86BD3">
              <w:rPr>
                <w:rStyle w:val="Hyperlink"/>
                <w:rFonts w:cs="Times New Roman"/>
                <w:noProof/>
              </w:rPr>
              <w:t>Conclusion</w:t>
            </w:r>
            <w:r w:rsidR="00F05543" w:rsidRPr="00C86BD3">
              <w:rPr>
                <w:rFonts w:cs="Times New Roman"/>
                <w:noProof/>
                <w:webHidden/>
              </w:rPr>
              <w:tab/>
            </w:r>
            <w:r w:rsidR="00F05543" w:rsidRPr="00C86BD3">
              <w:rPr>
                <w:rFonts w:cs="Times New Roman"/>
                <w:noProof/>
                <w:webHidden/>
              </w:rPr>
              <w:fldChar w:fldCharType="begin"/>
            </w:r>
            <w:r w:rsidR="00F05543" w:rsidRPr="00C86BD3">
              <w:rPr>
                <w:rFonts w:cs="Times New Roman"/>
                <w:noProof/>
                <w:webHidden/>
              </w:rPr>
              <w:instrText xml:space="preserve"> PAGEREF _Toc168010409 \h </w:instrText>
            </w:r>
            <w:r w:rsidR="00F05543" w:rsidRPr="00C86BD3">
              <w:rPr>
                <w:rFonts w:cs="Times New Roman"/>
                <w:noProof/>
                <w:webHidden/>
              </w:rPr>
            </w:r>
            <w:r w:rsidR="00F05543" w:rsidRPr="00C86BD3">
              <w:rPr>
                <w:rFonts w:cs="Times New Roman"/>
                <w:noProof/>
                <w:webHidden/>
              </w:rPr>
              <w:fldChar w:fldCharType="separate"/>
            </w:r>
            <w:r w:rsidR="00C86BD3">
              <w:rPr>
                <w:rFonts w:cs="Times New Roman"/>
                <w:noProof/>
                <w:webHidden/>
              </w:rPr>
              <w:t>8</w:t>
            </w:r>
            <w:r w:rsidR="00F05543" w:rsidRPr="00C86BD3">
              <w:rPr>
                <w:rFonts w:cs="Times New Roman"/>
                <w:noProof/>
                <w:webHidden/>
              </w:rPr>
              <w:fldChar w:fldCharType="end"/>
            </w:r>
          </w:hyperlink>
        </w:p>
        <w:p w14:paraId="16EE5EEF" w14:textId="20202E5B" w:rsidR="00F05543" w:rsidRPr="00C86BD3" w:rsidRDefault="00BE5A64" w:rsidP="00C86BD3">
          <w:pPr>
            <w:pStyle w:val="TOC1"/>
            <w:tabs>
              <w:tab w:val="right" w:leader="dot" w:pos="9350"/>
            </w:tabs>
            <w:rPr>
              <w:rFonts w:cs="Times New Roman"/>
              <w:noProof/>
            </w:rPr>
          </w:pPr>
          <w:hyperlink w:anchor="_Toc168010410" w:history="1">
            <w:r w:rsidR="00F05543" w:rsidRPr="00C86BD3">
              <w:rPr>
                <w:rStyle w:val="Hyperlink"/>
                <w:rFonts w:cs="Times New Roman"/>
                <w:noProof/>
              </w:rPr>
              <w:t>Reference List</w:t>
            </w:r>
            <w:r w:rsidR="00F05543" w:rsidRPr="00C86BD3">
              <w:rPr>
                <w:rFonts w:cs="Times New Roman"/>
                <w:noProof/>
                <w:webHidden/>
              </w:rPr>
              <w:tab/>
            </w:r>
            <w:r w:rsidR="00F05543" w:rsidRPr="00C86BD3">
              <w:rPr>
                <w:rFonts w:cs="Times New Roman"/>
                <w:noProof/>
                <w:webHidden/>
              </w:rPr>
              <w:fldChar w:fldCharType="begin"/>
            </w:r>
            <w:r w:rsidR="00F05543" w:rsidRPr="00C86BD3">
              <w:rPr>
                <w:rFonts w:cs="Times New Roman"/>
                <w:noProof/>
                <w:webHidden/>
              </w:rPr>
              <w:instrText xml:space="preserve"> PAGEREF _Toc168010410 \h </w:instrText>
            </w:r>
            <w:r w:rsidR="00F05543" w:rsidRPr="00C86BD3">
              <w:rPr>
                <w:rFonts w:cs="Times New Roman"/>
                <w:noProof/>
                <w:webHidden/>
              </w:rPr>
            </w:r>
            <w:r w:rsidR="00F05543" w:rsidRPr="00C86BD3">
              <w:rPr>
                <w:rFonts w:cs="Times New Roman"/>
                <w:noProof/>
                <w:webHidden/>
              </w:rPr>
              <w:fldChar w:fldCharType="separate"/>
            </w:r>
            <w:r w:rsidR="00C86BD3">
              <w:rPr>
                <w:rFonts w:cs="Times New Roman"/>
                <w:noProof/>
                <w:webHidden/>
              </w:rPr>
              <w:t>9</w:t>
            </w:r>
            <w:r w:rsidR="00F05543" w:rsidRPr="00C86BD3">
              <w:rPr>
                <w:rFonts w:cs="Times New Roman"/>
                <w:noProof/>
                <w:webHidden/>
              </w:rPr>
              <w:fldChar w:fldCharType="end"/>
            </w:r>
          </w:hyperlink>
        </w:p>
        <w:p w14:paraId="55DE6B70" w14:textId="6997ACF3" w:rsidR="00F05543" w:rsidRPr="00C86BD3" w:rsidRDefault="00F05543" w:rsidP="00C86BD3">
          <w:pPr>
            <w:rPr>
              <w:rFonts w:cs="Times New Roman"/>
              <w:noProof/>
            </w:rPr>
          </w:pPr>
          <w:r w:rsidRPr="00C86BD3">
            <w:rPr>
              <w:rFonts w:cs="Times New Roman"/>
              <w:b/>
              <w:bCs/>
              <w:noProof/>
            </w:rPr>
            <w:fldChar w:fldCharType="end"/>
          </w:r>
        </w:p>
      </w:sdtContent>
    </w:sdt>
    <w:p w14:paraId="0EACB67B" w14:textId="39BC1E38" w:rsidR="006B463E" w:rsidRPr="00C86BD3" w:rsidRDefault="006B463E" w:rsidP="00C86BD3">
      <w:pPr>
        <w:jc w:val="left"/>
        <w:rPr>
          <w:rFonts w:cs="Times New Roman"/>
          <w:noProof/>
        </w:rPr>
      </w:pPr>
      <w:r w:rsidRPr="00C86BD3">
        <w:rPr>
          <w:rFonts w:cs="Times New Roman"/>
          <w:noProof/>
        </w:rPr>
        <w:br w:type="page"/>
      </w:r>
    </w:p>
    <w:p w14:paraId="00E00BC3" w14:textId="2D864EC8" w:rsidR="009E0F70" w:rsidRPr="00C86BD3" w:rsidRDefault="006B463E" w:rsidP="00C86BD3">
      <w:pPr>
        <w:pStyle w:val="Heading1"/>
        <w:rPr>
          <w:rFonts w:cs="Times New Roman"/>
          <w:noProof/>
        </w:rPr>
      </w:pPr>
      <w:bookmarkStart w:id="0" w:name="_Toc168010402"/>
      <w:r w:rsidRPr="00C86BD3">
        <w:rPr>
          <w:rFonts w:cs="Times New Roman"/>
          <w:noProof/>
        </w:rPr>
        <w:lastRenderedPageBreak/>
        <w:t>Introduction</w:t>
      </w:r>
      <w:bookmarkEnd w:id="0"/>
    </w:p>
    <w:p w14:paraId="5BA21148" w14:textId="77777777" w:rsidR="00A64C91" w:rsidRPr="00C86BD3" w:rsidRDefault="00A64C91" w:rsidP="00C86BD3">
      <w:pPr>
        <w:rPr>
          <w:rFonts w:cs="Times New Roman"/>
          <w:b/>
          <w:noProof/>
        </w:rPr>
      </w:pPr>
      <w:bookmarkStart w:id="1" w:name="_Toc168010403"/>
      <w:r w:rsidRPr="00C86BD3">
        <w:rPr>
          <w:rFonts w:cs="Times New Roman"/>
          <w:noProof/>
        </w:rPr>
        <w:t>In this Student Learning Log for BA International Hotel Management, I write about my work experience at the Hotel Ibis Stratford in London. Kolb's Learning Cycle will help me figure out how far I have come in customer service, with a focus on the front desk or welcome area. The report will use relevant books to take a close look at technical knowledge, work-based skills, organisational problems, and plans for the future. The goal of this thoughtful practice is to help me get better at managing customer service for visitors.</w:t>
      </w:r>
    </w:p>
    <w:p w14:paraId="0184F3DE" w14:textId="254B7A5D" w:rsidR="006B463E" w:rsidRPr="00C86BD3" w:rsidRDefault="006B463E" w:rsidP="00C86BD3">
      <w:pPr>
        <w:pStyle w:val="Heading1"/>
        <w:rPr>
          <w:rFonts w:cs="Times New Roman"/>
          <w:noProof/>
        </w:rPr>
      </w:pPr>
      <w:r w:rsidRPr="00C86BD3">
        <w:rPr>
          <w:rFonts w:cs="Times New Roman"/>
          <w:noProof/>
        </w:rPr>
        <w:t>Overview of Hotel's Guest Service Operation</w:t>
      </w:r>
      <w:bookmarkEnd w:id="1"/>
    </w:p>
    <w:p w14:paraId="1A4432AA" w14:textId="556BAA44" w:rsidR="00A64C91" w:rsidRPr="00C86BD3" w:rsidRDefault="00A64C91" w:rsidP="00C86BD3">
      <w:pPr>
        <w:rPr>
          <w:rFonts w:cs="Times New Roman"/>
          <w:b/>
          <w:noProof/>
        </w:rPr>
      </w:pPr>
      <w:bookmarkStart w:id="2" w:name="_Toc168010404"/>
      <w:r w:rsidRPr="00C86BD3">
        <w:rPr>
          <w:rFonts w:cs="Times New Roman"/>
          <w:noProof/>
        </w:rPr>
        <w:t>As per All.com (2024) the Hotel Ibis Stratford, London's front desk, laundry, fitness centre, and meetings and events handling are all good. The hotel's image is built on providing excellent customer service and a smooth stay.</w:t>
      </w:r>
    </w:p>
    <w:p w14:paraId="59EEB128" w14:textId="23FF7550" w:rsidR="006B463E" w:rsidRPr="00C86BD3" w:rsidRDefault="006B463E" w:rsidP="00C86BD3">
      <w:pPr>
        <w:pStyle w:val="Heading1"/>
        <w:rPr>
          <w:rFonts w:cs="Times New Roman"/>
          <w:noProof/>
        </w:rPr>
      </w:pPr>
      <w:r w:rsidRPr="00C86BD3">
        <w:rPr>
          <w:rFonts w:cs="Times New Roman"/>
          <w:noProof/>
        </w:rPr>
        <w:t>Learning Objectives for the Placement</w:t>
      </w:r>
      <w:bookmarkEnd w:id="2"/>
    </w:p>
    <w:p w14:paraId="350F1FFA" w14:textId="77777777" w:rsidR="006B463E" w:rsidRPr="00C86BD3" w:rsidRDefault="006B463E" w:rsidP="00C86BD3">
      <w:pPr>
        <w:pStyle w:val="ListParagraph"/>
        <w:numPr>
          <w:ilvl w:val="0"/>
          <w:numId w:val="1"/>
        </w:numPr>
        <w:rPr>
          <w:rFonts w:cs="Times New Roman"/>
          <w:noProof/>
        </w:rPr>
      </w:pPr>
      <w:r w:rsidRPr="00C86BD3">
        <w:rPr>
          <w:rFonts w:cs="Times New Roman"/>
          <w:noProof/>
        </w:rPr>
        <w:t>To understand the operational dynamics of the reception/front office department.</w:t>
      </w:r>
    </w:p>
    <w:p w14:paraId="204A887F" w14:textId="77777777" w:rsidR="006B463E" w:rsidRPr="00C86BD3" w:rsidRDefault="006B463E" w:rsidP="00C86BD3">
      <w:pPr>
        <w:pStyle w:val="ListParagraph"/>
        <w:numPr>
          <w:ilvl w:val="0"/>
          <w:numId w:val="1"/>
        </w:numPr>
        <w:rPr>
          <w:rFonts w:cs="Times New Roman"/>
          <w:noProof/>
        </w:rPr>
      </w:pPr>
      <w:r w:rsidRPr="00C86BD3">
        <w:rPr>
          <w:rFonts w:cs="Times New Roman"/>
          <w:noProof/>
        </w:rPr>
        <w:t>To gain insights into the importance of communication, teamwork, and task management.</w:t>
      </w:r>
    </w:p>
    <w:p w14:paraId="66633F55" w14:textId="77777777" w:rsidR="006B463E" w:rsidRPr="00C86BD3" w:rsidRDefault="006B463E" w:rsidP="00C86BD3">
      <w:pPr>
        <w:pStyle w:val="ListParagraph"/>
        <w:numPr>
          <w:ilvl w:val="0"/>
          <w:numId w:val="1"/>
        </w:numPr>
        <w:rPr>
          <w:rFonts w:cs="Times New Roman"/>
          <w:noProof/>
        </w:rPr>
      </w:pPr>
      <w:r w:rsidRPr="00C86BD3">
        <w:rPr>
          <w:rFonts w:cs="Times New Roman"/>
          <w:noProof/>
        </w:rPr>
        <w:t>To develop technical knowledge required for managing guest service operations.</w:t>
      </w:r>
    </w:p>
    <w:p w14:paraId="3E836EBF" w14:textId="65071B50" w:rsidR="006B463E" w:rsidRPr="00C86BD3" w:rsidRDefault="006B463E" w:rsidP="00C86BD3">
      <w:pPr>
        <w:pStyle w:val="ListParagraph"/>
        <w:numPr>
          <w:ilvl w:val="0"/>
          <w:numId w:val="1"/>
        </w:numPr>
        <w:rPr>
          <w:rFonts w:cs="Times New Roman"/>
          <w:noProof/>
        </w:rPr>
      </w:pPr>
      <w:r w:rsidRPr="00C86BD3">
        <w:rPr>
          <w:rFonts w:cs="Times New Roman"/>
          <w:noProof/>
        </w:rPr>
        <w:t>To critically analyse and reflect on personal and vocational development.</w:t>
      </w:r>
    </w:p>
    <w:p w14:paraId="6D18DABF" w14:textId="5A86379A" w:rsidR="006B463E" w:rsidRPr="00C86BD3" w:rsidRDefault="006B463E" w:rsidP="00C86BD3">
      <w:pPr>
        <w:pStyle w:val="Heading1"/>
        <w:rPr>
          <w:rFonts w:cs="Times New Roman"/>
          <w:noProof/>
        </w:rPr>
      </w:pPr>
      <w:bookmarkStart w:id="3" w:name="_Toc168010405"/>
      <w:r w:rsidRPr="00C86BD3">
        <w:rPr>
          <w:rFonts w:cs="Times New Roman"/>
          <w:noProof/>
        </w:rPr>
        <w:t>Section 1: Reflection on Experience and Personal Development</w:t>
      </w:r>
      <w:bookmarkEnd w:id="3"/>
    </w:p>
    <w:p w14:paraId="240F0848" w14:textId="77777777" w:rsidR="00A64C91" w:rsidRPr="00C86BD3" w:rsidRDefault="00A64C91" w:rsidP="00C86BD3">
      <w:pPr>
        <w:rPr>
          <w:rFonts w:cs="Times New Roman"/>
          <w:noProof/>
        </w:rPr>
      </w:pPr>
      <w:r w:rsidRPr="00C86BD3">
        <w:rPr>
          <w:rFonts w:cs="Times New Roman"/>
          <w:noProof/>
        </w:rPr>
        <w:t>While I was at the Hotel Ibis Stratford, I got to watch the superintendent run the front desk and lobby. In this job, you had to answer questions, solve problems, and check guests in and out. These events helped me learn more about how to provide excellent guest service and made it possible for me to use Kolb's Learning Cycle to my own reflective practice.</w:t>
      </w:r>
    </w:p>
    <w:p w14:paraId="16956311" w14:textId="13A6CA0F" w:rsidR="006B463E" w:rsidRPr="00C86BD3" w:rsidRDefault="006B463E" w:rsidP="00C86BD3">
      <w:pPr>
        <w:pStyle w:val="ListParagraph"/>
        <w:numPr>
          <w:ilvl w:val="0"/>
          <w:numId w:val="2"/>
        </w:numPr>
        <w:rPr>
          <w:rFonts w:cs="Times New Roman"/>
          <w:noProof/>
        </w:rPr>
      </w:pPr>
      <w:r w:rsidRPr="00C86BD3">
        <w:rPr>
          <w:rFonts w:cs="Times New Roman"/>
          <w:b/>
          <w:bCs/>
          <w:i/>
          <w:iCs/>
          <w:noProof/>
        </w:rPr>
        <w:lastRenderedPageBreak/>
        <w:t>Concrete Experience:</w:t>
      </w:r>
      <w:r w:rsidRPr="00C86BD3">
        <w:rPr>
          <w:rFonts w:cs="Times New Roman"/>
          <w:noProof/>
        </w:rPr>
        <w:t xml:space="preserve"> </w:t>
      </w:r>
      <w:r w:rsidR="00A64C91" w:rsidRPr="00C86BD3">
        <w:rPr>
          <w:rFonts w:cs="Times New Roman"/>
          <w:noProof/>
        </w:rPr>
        <w:t>My main duties were to talk to guests, handle their requests, and make sure that the check-in and check-out process went smoothly. One big problem was taking care of a guest's room when they arrived and it was not ready. For the guest's comfort and the room's preparation, problems had to be solved quickly and clearly.</w:t>
      </w:r>
    </w:p>
    <w:p w14:paraId="144083CB" w14:textId="0C0B5D32" w:rsidR="006B463E" w:rsidRPr="00C86BD3" w:rsidRDefault="006B463E" w:rsidP="00C86BD3">
      <w:pPr>
        <w:pStyle w:val="ListParagraph"/>
        <w:numPr>
          <w:ilvl w:val="0"/>
          <w:numId w:val="2"/>
        </w:numPr>
        <w:rPr>
          <w:rFonts w:cs="Times New Roman"/>
          <w:noProof/>
        </w:rPr>
      </w:pPr>
      <w:r w:rsidRPr="00C86BD3">
        <w:rPr>
          <w:rFonts w:cs="Times New Roman"/>
          <w:b/>
          <w:bCs/>
          <w:i/>
          <w:iCs/>
          <w:noProof/>
        </w:rPr>
        <w:t>Reflective Observation:</w:t>
      </w:r>
      <w:r w:rsidRPr="00C86BD3">
        <w:rPr>
          <w:rFonts w:cs="Times New Roman"/>
          <w:noProof/>
        </w:rPr>
        <w:t xml:space="preserve"> </w:t>
      </w:r>
      <w:r w:rsidR="00A64C91" w:rsidRPr="00C86BD3">
        <w:rPr>
          <w:rFonts w:cs="Times New Roman"/>
          <w:noProof/>
        </w:rPr>
        <w:t>After thinking about what happened, I realised how important it is to work together and communicate clearly. Because housekeeping and front desk staff were not giving real-time information, rooms were not available when they were supposed to be. This communication gap showed how important it is to improve cooperation and the flow of information more quickly. Going forward, Gogoi (2020) says that better communication in hospitality management is necessary to improve service and visitor happiness.</w:t>
      </w:r>
    </w:p>
    <w:p w14:paraId="25A8EF84" w14:textId="7A520CFC" w:rsidR="006B463E" w:rsidRPr="00C86BD3" w:rsidRDefault="006B463E" w:rsidP="00C86BD3">
      <w:pPr>
        <w:pStyle w:val="ListParagraph"/>
        <w:numPr>
          <w:ilvl w:val="0"/>
          <w:numId w:val="2"/>
        </w:numPr>
        <w:rPr>
          <w:rFonts w:cs="Times New Roman"/>
          <w:noProof/>
        </w:rPr>
      </w:pPr>
      <w:r w:rsidRPr="00C86BD3">
        <w:rPr>
          <w:rFonts w:cs="Times New Roman"/>
          <w:b/>
          <w:bCs/>
          <w:i/>
          <w:iCs/>
          <w:noProof/>
        </w:rPr>
        <w:t>Abstract Conceptualization:</w:t>
      </w:r>
      <w:r w:rsidRPr="00C86BD3">
        <w:rPr>
          <w:rFonts w:cs="Times New Roman"/>
          <w:noProof/>
        </w:rPr>
        <w:t xml:space="preserve"> </w:t>
      </w:r>
      <w:r w:rsidR="00A64C91" w:rsidRPr="00C86BD3">
        <w:rPr>
          <w:rFonts w:cs="Times New Roman"/>
          <w:noProof/>
        </w:rPr>
        <w:t>I was able to comprehend the incident's implications as a result of my academic background, particularly in the areas of collaboration and communication in service delivery. The operational efficiency and client satisfaction of hospitality personnel are enhanced by their coordination, as per Sihombing (2024). I came to the realisation that formal communication channels and regular briefings were necessary to prevent such challenges.</w:t>
      </w:r>
    </w:p>
    <w:p w14:paraId="68CEA3BE" w14:textId="0C4225EB" w:rsidR="006B463E" w:rsidRPr="00C86BD3" w:rsidRDefault="006B463E" w:rsidP="00C86BD3">
      <w:pPr>
        <w:pStyle w:val="ListParagraph"/>
        <w:numPr>
          <w:ilvl w:val="0"/>
          <w:numId w:val="2"/>
        </w:numPr>
        <w:rPr>
          <w:rFonts w:cs="Times New Roman"/>
          <w:noProof/>
        </w:rPr>
      </w:pPr>
      <w:r w:rsidRPr="00C86BD3">
        <w:rPr>
          <w:rFonts w:cs="Times New Roman"/>
          <w:b/>
          <w:bCs/>
          <w:noProof/>
        </w:rPr>
        <w:t>Active Experimentation:</w:t>
      </w:r>
      <w:r w:rsidRPr="00C86BD3">
        <w:rPr>
          <w:rFonts w:cs="Times New Roman"/>
          <w:noProof/>
        </w:rPr>
        <w:t xml:space="preserve"> </w:t>
      </w:r>
      <w:r w:rsidR="00A64C91" w:rsidRPr="00C86BD3">
        <w:rPr>
          <w:rFonts w:cs="Times New Roman"/>
          <w:noProof/>
        </w:rPr>
        <w:t>Following this idea, I suggested and set up a daily front desk-housekeeping briefing to give real-time updates on the state of each room. Van Assen (2021) stresses how important it is for service businesses to keep improving and getting feedback, which supports this proactive approach. This method greatly reduced similar events, which made the team more motivated and visitors happier.</w:t>
      </w:r>
    </w:p>
    <w:p w14:paraId="05EE8A2C" w14:textId="2E7083DC" w:rsidR="00A64C91" w:rsidRPr="00C86BD3" w:rsidRDefault="00A64C91" w:rsidP="00C86BD3">
      <w:pPr>
        <w:rPr>
          <w:rFonts w:cs="Times New Roman"/>
          <w:noProof/>
        </w:rPr>
      </w:pPr>
      <w:r w:rsidRPr="00C86BD3">
        <w:rPr>
          <w:rFonts w:cs="Times New Roman"/>
          <w:noProof/>
        </w:rPr>
        <w:lastRenderedPageBreak/>
        <w:t>This way of reflection helped me improve both my practical skills and my theoretical understanding from school. Putting theoretical information into practice is an important part of learning how to provide good guest service. According to Griggs et al. (2018), reflective practice helps people learn and grow by connecting theory and practice.</w:t>
      </w:r>
    </w:p>
    <w:p w14:paraId="6DBB17BE" w14:textId="067514CE" w:rsidR="00B23A93" w:rsidRPr="00C86BD3" w:rsidRDefault="006B463E" w:rsidP="00C86BD3">
      <w:pPr>
        <w:pStyle w:val="Heading1"/>
        <w:rPr>
          <w:rFonts w:cs="Times New Roman"/>
          <w:noProof/>
        </w:rPr>
      </w:pPr>
      <w:bookmarkStart w:id="4" w:name="_Toc168010406"/>
      <w:r w:rsidRPr="00C86BD3">
        <w:rPr>
          <w:rFonts w:cs="Times New Roman"/>
          <w:noProof/>
        </w:rPr>
        <w:t>Section 2: Critical Analysis of Work-Based Skills and Technical Knowledge</w:t>
      </w:r>
      <w:bookmarkEnd w:id="4"/>
    </w:p>
    <w:p w14:paraId="3892AE1B" w14:textId="77777777" w:rsidR="00A64C91" w:rsidRPr="00C86BD3" w:rsidRDefault="00A64C91" w:rsidP="00C86BD3">
      <w:pPr>
        <w:rPr>
          <w:rFonts w:cs="Times New Roman"/>
          <w:noProof/>
        </w:rPr>
      </w:pPr>
      <w:bookmarkStart w:id="5" w:name="_Toc168010407"/>
      <w:r w:rsidRPr="00C86BD3">
        <w:rPr>
          <w:rFonts w:cs="Times New Roman"/>
          <w:noProof/>
        </w:rPr>
        <w:t>I learned technical skills and how to handle customer service at the Hotel Ibis Stratford. It was important to work together, communicate clearly, and solve problems. The front desk and cleaning staff had to work together smoothly so that they could meet customer needs and keep up the quality of service. According to Lu et al. (2015), how well hotel management communicates affects both the level of service and the happiness of guests.</w:t>
      </w:r>
    </w:p>
    <w:p w14:paraId="6E2E00D2" w14:textId="77777777" w:rsidR="00A64C91" w:rsidRPr="00C86BD3" w:rsidRDefault="00A64C91" w:rsidP="00C86BD3">
      <w:pPr>
        <w:rPr>
          <w:rFonts w:cs="Times New Roman"/>
          <w:noProof/>
        </w:rPr>
      </w:pPr>
      <w:r w:rsidRPr="00C86BD3">
        <w:rPr>
          <w:rFonts w:cs="Times New Roman"/>
          <w:noProof/>
        </w:rPr>
        <w:t>To handle guest check-ins and check-outs, bookings, and questions properly, it was necessary to learn how to use hotel management software like Opera PMS. Learning how to use these technologies improved the experiences of passengers by speeding up processes and cutting down on wait times. ASET (2017) says that being good with technology in the hospitality business improves operational efficiency and guest satisfaction. Health and safety rules had to be understood and followed to make sure the safety of both customers and workers, which is an important part of guest service. Magasi et al. (2022) say that following the rules is important for the health and safety of visitors and the level of services. Having both technology and work-related skills is important for providing great customer service to visitors. By using these skills and information during my apprenticeship, I saw for myself how useful they are in the hospitality business.</w:t>
      </w:r>
    </w:p>
    <w:p w14:paraId="5897D156" w14:textId="77777777" w:rsidR="006B463E" w:rsidRPr="00C86BD3" w:rsidRDefault="006B463E" w:rsidP="00C86BD3">
      <w:pPr>
        <w:pStyle w:val="Heading1"/>
        <w:rPr>
          <w:rFonts w:cs="Times New Roman"/>
          <w:noProof/>
        </w:rPr>
      </w:pPr>
      <w:r w:rsidRPr="00C86BD3">
        <w:rPr>
          <w:rFonts w:cs="Times New Roman"/>
          <w:noProof/>
        </w:rPr>
        <w:lastRenderedPageBreak/>
        <w:t>Section 3: Reflection on Organisational Issues</w:t>
      </w:r>
      <w:bookmarkEnd w:id="5"/>
    </w:p>
    <w:p w14:paraId="0BA85E2E" w14:textId="77777777" w:rsidR="00F53811" w:rsidRPr="00C86BD3" w:rsidRDefault="00F53811" w:rsidP="00C86BD3">
      <w:pPr>
        <w:rPr>
          <w:rFonts w:cs="Times New Roman"/>
          <w:noProof/>
        </w:rPr>
      </w:pPr>
      <w:r w:rsidRPr="00C86BD3">
        <w:rPr>
          <w:rFonts w:cs="Times New Roman"/>
          <w:noProof/>
        </w:rPr>
        <w:t>At the Hotel Ibis Stratford, I dealt with a serious situation when a guest complained about having to wait to check in because their room was not ready. This case showed how important it is for departments to work together and talk to each other. The delay brought to light problems with operational processes and the experience of guests.</w:t>
      </w:r>
    </w:p>
    <w:p w14:paraId="147140A2" w14:textId="2CC07166" w:rsidR="006B463E" w:rsidRPr="00C86BD3" w:rsidRDefault="006B463E" w:rsidP="00C86BD3">
      <w:pPr>
        <w:pStyle w:val="ListParagraph"/>
        <w:numPr>
          <w:ilvl w:val="0"/>
          <w:numId w:val="3"/>
        </w:numPr>
        <w:rPr>
          <w:rFonts w:cs="Times New Roman"/>
          <w:noProof/>
        </w:rPr>
      </w:pPr>
      <w:r w:rsidRPr="00C86BD3">
        <w:rPr>
          <w:rFonts w:cs="Times New Roman"/>
          <w:noProof/>
        </w:rPr>
        <w:t xml:space="preserve">Impact on Department Performance: </w:t>
      </w:r>
      <w:r w:rsidR="00F53811" w:rsidRPr="00C86BD3">
        <w:rPr>
          <w:rFonts w:cs="Times New Roman"/>
          <w:noProof/>
        </w:rPr>
        <w:t>The event made the hotel less effective and caused front-desk service to be delayed. In accordance with Bungatang and Reynel (2021) visitor happiness depends on how quickly and reliably service is provided.</w:t>
      </w:r>
    </w:p>
    <w:p w14:paraId="5CF50404" w14:textId="5843F4D5" w:rsidR="006B463E" w:rsidRPr="00C86BD3" w:rsidRDefault="006B463E" w:rsidP="00C86BD3">
      <w:pPr>
        <w:pStyle w:val="ListParagraph"/>
        <w:numPr>
          <w:ilvl w:val="0"/>
          <w:numId w:val="3"/>
        </w:numPr>
        <w:rPr>
          <w:rFonts w:cs="Times New Roman"/>
          <w:noProof/>
        </w:rPr>
      </w:pPr>
      <w:r w:rsidRPr="00C86BD3">
        <w:rPr>
          <w:rFonts w:cs="Times New Roman"/>
          <w:noProof/>
        </w:rPr>
        <w:t xml:space="preserve">Possible Solutions: </w:t>
      </w:r>
      <w:r w:rsidR="00F53811" w:rsidRPr="00C86BD3">
        <w:rPr>
          <w:rFonts w:cs="Times New Roman"/>
          <w:noProof/>
        </w:rPr>
        <w:t>Putting in place a system that updates room status in real time and holding regular talks between the front desk and housekeeping could ease these worries. According to Johnston et al. (2012), Total standard Management (TQM) focuses on solving problems before they happen and making improvements all the time to improve the standard of services.</w:t>
      </w:r>
    </w:p>
    <w:p w14:paraId="3A5532D9" w14:textId="77777777" w:rsidR="00F53811" w:rsidRPr="00C86BD3" w:rsidRDefault="00F53811" w:rsidP="00C86BD3">
      <w:pPr>
        <w:rPr>
          <w:rFonts w:cs="Times New Roman"/>
          <w:b/>
          <w:noProof/>
        </w:rPr>
      </w:pPr>
      <w:bookmarkStart w:id="6" w:name="_Toc168010408"/>
      <w:r w:rsidRPr="00C86BD3">
        <w:rPr>
          <w:rFonts w:cs="Times New Roman"/>
          <w:noProof/>
        </w:rPr>
        <w:t>The hotel may be able to reduce these problems by using technology and improving contact between departments. Furthermore, Bani-Melhem et al. (2021) stress how important good service is. To make guests happier when there are delays, teaching staff how to talk to and understand guests will help them feel better.</w:t>
      </w:r>
    </w:p>
    <w:p w14:paraId="2AA9D217" w14:textId="131F7EEE" w:rsidR="006B463E" w:rsidRPr="00C86BD3" w:rsidRDefault="006B463E" w:rsidP="00C86BD3">
      <w:pPr>
        <w:pStyle w:val="Heading1"/>
        <w:rPr>
          <w:rFonts w:cs="Times New Roman"/>
          <w:noProof/>
          <w:lang w:eastAsia="en-GB"/>
        </w:rPr>
      </w:pPr>
      <w:r w:rsidRPr="00C86BD3">
        <w:rPr>
          <w:rFonts w:cs="Times New Roman"/>
          <w:noProof/>
          <w:lang w:eastAsia="en-GB"/>
        </w:rPr>
        <w:t>Section 4: Future Action Plan</w:t>
      </w:r>
      <w:bookmarkEnd w:id="6"/>
    </w:p>
    <w:p w14:paraId="0E9E56FF" w14:textId="5CFE675A" w:rsidR="006B463E" w:rsidRPr="00C86BD3" w:rsidRDefault="00F53811" w:rsidP="00C86BD3">
      <w:pPr>
        <w:rPr>
          <w:rFonts w:cs="Times New Roman"/>
          <w:noProof/>
          <w:lang w:eastAsia="en-GB"/>
        </w:rPr>
      </w:pPr>
      <w:r w:rsidRPr="00C86BD3">
        <w:rPr>
          <w:rFonts w:cs="Times New Roman"/>
          <w:noProof/>
          <w:lang w:eastAsia="en-GB"/>
        </w:rPr>
        <w:t xml:space="preserve">After my job at Hotel Ibis Stratford, a plan was made to help me get better at technology and work. The goal of this plan is to help me grow personally and professionally by focusing on areas where I can do better. Technology skills, the ability to solve problems, and time </w:t>
      </w:r>
      <w:r w:rsidRPr="00C86BD3">
        <w:rPr>
          <w:rFonts w:cs="Times New Roman"/>
          <w:noProof/>
          <w:lang w:eastAsia="en-GB"/>
        </w:rPr>
        <w:lastRenderedPageBreak/>
        <w:t>management all need to be improved. Communication and teamwork will also be used to make sure that things run smoothly and that guests are happy.</w:t>
      </w:r>
    </w:p>
    <w:tbl>
      <w:tblPr>
        <w:tblStyle w:val="TableGrid"/>
        <w:tblW w:w="9331" w:type="dxa"/>
        <w:tblLook w:val="04A0" w:firstRow="1" w:lastRow="0" w:firstColumn="1" w:lastColumn="0" w:noHBand="0" w:noVBand="1"/>
      </w:tblPr>
      <w:tblGrid>
        <w:gridCol w:w="1959"/>
        <w:gridCol w:w="3641"/>
        <w:gridCol w:w="1123"/>
        <w:gridCol w:w="2608"/>
      </w:tblGrid>
      <w:tr w:rsidR="006B463E" w:rsidRPr="00C86BD3" w14:paraId="22332A8D" w14:textId="77777777" w:rsidTr="006B463E">
        <w:trPr>
          <w:trHeight w:val="589"/>
        </w:trPr>
        <w:tc>
          <w:tcPr>
            <w:tcW w:w="0" w:type="auto"/>
            <w:hideMark/>
          </w:tcPr>
          <w:p w14:paraId="6B7C1C92" w14:textId="6E18685A" w:rsidR="006B463E" w:rsidRPr="00C86BD3" w:rsidRDefault="006B463E" w:rsidP="00C86BD3">
            <w:pPr>
              <w:jc w:val="center"/>
              <w:rPr>
                <w:rFonts w:cs="Times New Roman"/>
                <w:b/>
                <w:bCs/>
                <w:noProof/>
                <w:lang w:eastAsia="en-GB"/>
              </w:rPr>
            </w:pPr>
            <w:r w:rsidRPr="00C86BD3">
              <w:rPr>
                <w:rFonts w:cs="Times New Roman"/>
                <w:b/>
                <w:bCs/>
                <w:noProof/>
              </w:rPr>
              <w:t>Improvement Area</w:t>
            </w:r>
          </w:p>
        </w:tc>
        <w:tc>
          <w:tcPr>
            <w:tcW w:w="0" w:type="auto"/>
            <w:hideMark/>
          </w:tcPr>
          <w:p w14:paraId="13610620" w14:textId="6E53724E" w:rsidR="006B463E" w:rsidRPr="00C86BD3" w:rsidRDefault="006B463E" w:rsidP="00C86BD3">
            <w:pPr>
              <w:jc w:val="center"/>
              <w:rPr>
                <w:rFonts w:cs="Times New Roman"/>
                <w:b/>
                <w:bCs/>
                <w:noProof/>
                <w:lang w:eastAsia="en-GB"/>
              </w:rPr>
            </w:pPr>
            <w:r w:rsidRPr="00C86BD3">
              <w:rPr>
                <w:rFonts w:cs="Times New Roman"/>
                <w:b/>
                <w:bCs/>
                <w:noProof/>
              </w:rPr>
              <w:t>Action Steps</w:t>
            </w:r>
          </w:p>
        </w:tc>
        <w:tc>
          <w:tcPr>
            <w:tcW w:w="0" w:type="auto"/>
            <w:hideMark/>
          </w:tcPr>
          <w:p w14:paraId="0C34C17C" w14:textId="63053330" w:rsidR="006B463E" w:rsidRPr="00C86BD3" w:rsidRDefault="006B463E" w:rsidP="00C86BD3">
            <w:pPr>
              <w:jc w:val="center"/>
              <w:rPr>
                <w:rFonts w:cs="Times New Roman"/>
                <w:b/>
                <w:bCs/>
                <w:noProof/>
                <w:lang w:eastAsia="en-GB"/>
              </w:rPr>
            </w:pPr>
            <w:r w:rsidRPr="00C86BD3">
              <w:rPr>
                <w:rFonts w:cs="Times New Roman"/>
                <w:b/>
                <w:bCs/>
                <w:noProof/>
              </w:rPr>
              <w:t>Timeline</w:t>
            </w:r>
          </w:p>
        </w:tc>
        <w:tc>
          <w:tcPr>
            <w:tcW w:w="0" w:type="auto"/>
            <w:hideMark/>
          </w:tcPr>
          <w:p w14:paraId="5EEF6CF0" w14:textId="1340DFF8" w:rsidR="006B463E" w:rsidRPr="00C86BD3" w:rsidRDefault="006B463E" w:rsidP="00C86BD3">
            <w:pPr>
              <w:jc w:val="center"/>
              <w:rPr>
                <w:rFonts w:cs="Times New Roman"/>
                <w:b/>
                <w:bCs/>
                <w:noProof/>
                <w:lang w:eastAsia="en-GB"/>
              </w:rPr>
            </w:pPr>
            <w:r w:rsidRPr="00C86BD3">
              <w:rPr>
                <w:rFonts w:cs="Times New Roman"/>
                <w:b/>
                <w:bCs/>
                <w:noProof/>
              </w:rPr>
              <w:t>Expected Outcome</w:t>
            </w:r>
          </w:p>
        </w:tc>
      </w:tr>
      <w:tr w:rsidR="006B463E" w:rsidRPr="00C86BD3" w14:paraId="135AE15E" w14:textId="77777777" w:rsidTr="006B463E">
        <w:trPr>
          <w:trHeight w:val="573"/>
        </w:trPr>
        <w:tc>
          <w:tcPr>
            <w:tcW w:w="0" w:type="auto"/>
            <w:hideMark/>
          </w:tcPr>
          <w:p w14:paraId="1FF42443" w14:textId="4807628C" w:rsidR="006B463E" w:rsidRPr="00C86BD3" w:rsidRDefault="006B463E" w:rsidP="00C86BD3">
            <w:pPr>
              <w:rPr>
                <w:rFonts w:cs="Times New Roman"/>
                <w:noProof/>
                <w:lang w:eastAsia="en-GB"/>
              </w:rPr>
            </w:pPr>
            <w:r w:rsidRPr="00C86BD3">
              <w:rPr>
                <w:rFonts w:cs="Times New Roman"/>
                <w:noProof/>
              </w:rPr>
              <w:t>Conflict Resolution</w:t>
            </w:r>
          </w:p>
        </w:tc>
        <w:tc>
          <w:tcPr>
            <w:tcW w:w="0" w:type="auto"/>
            <w:hideMark/>
          </w:tcPr>
          <w:p w14:paraId="741FEB4A" w14:textId="1888D7CD" w:rsidR="006B463E" w:rsidRPr="00C86BD3" w:rsidRDefault="006B463E" w:rsidP="00C86BD3">
            <w:pPr>
              <w:rPr>
                <w:rFonts w:cs="Times New Roman"/>
                <w:noProof/>
                <w:lang w:eastAsia="en-GB"/>
              </w:rPr>
            </w:pPr>
            <w:r w:rsidRPr="00C86BD3">
              <w:rPr>
                <w:rFonts w:cs="Times New Roman"/>
                <w:noProof/>
              </w:rPr>
              <w:t>Attend workshops on advanced communication and conflict resolution.</w:t>
            </w:r>
          </w:p>
        </w:tc>
        <w:tc>
          <w:tcPr>
            <w:tcW w:w="0" w:type="auto"/>
            <w:hideMark/>
          </w:tcPr>
          <w:p w14:paraId="079264A1" w14:textId="1FEDBF7A" w:rsidR="006B463E" w:rsidRPr="00C86BD3" w:rsidRDefault="006B463E" w:rsidP="00C86BD3">
            <w:pPr>
              <w:rPr>
                <w:rFonts w:cs="Times New Roman"/>
                <w:noProof/>
                <w:lang w:eastAsia="en-GB"/>
              </w:rPr>
            </w:pPr>
            <w:r w:rsidRPr="00C86BD3">
              <w:rPr>
                <w:rFonts w:cs="Times New Roman"/>
                <w:noProof/>
              </w:rPr>
              <w:t>3 months</w:t>
            </w:r>
          </w:p>
        </w:tc>
        <w:tc>
          <w:tcPr>
            <w:tcW w:w="0" w:type="auto"/>
            <w:hideMark/>
          </w:tcPr>
          <w:p w14:paraId="162B39F3" w14:textId="290316C6" w:rsidR="006B463E" w:rsidRPr="00C86BD3" w:rsidRDefault="006B463E" w:rsidP="00C86BD3">
            <w:pPr>
              <w:rPr>
                <w:rFonts w:cs="Times New Roman"/>
                <w:noProof/>
                <w:lang w:eastAsia="en-GB"/>
              </w:rPr>
            </w:pPr>
            <w:r w:rsidRPr="00C86BD3">
              <w:rPr>
                <w:rFonts w:cs="Times New Roman"/>
                <w:noProof/>
              </w:rPr>
              <w:t>Enhanced ability to handle guest complaints and conflicts.</w:t>
            </w:r>
          </w:p>
        </w:tc>
      </w:tr>
      <w:tr w:rsidR="006B463E" w:rsidRPr="00C86BD3" w14:paraId="6149C496" w14:textId="77777777" w:rsidTr="006B463E">
        <w:trPr>
          <w:trHeight w:val="589"/>
        </w:trPr>
        <w:tc>
          <w:tcPr>
            <w:tcW w:w="0" w:type="auto"/>
            <w:hideMark/>
          </w:tcPr>
          <w:p w14:paraId="20848E92" w14:textId="296A6343" w:rsidR="006B463E" w:rsidRPr="00C86BD3" w:rsidRDefault="006B463E" w:rsidP="00C86BD3">
            <w:pPr>
              <w:rPr>
                <w:rFonts w:cs="Times New Roman"/>
                <w:noProof/>
                <w:lang w:eastAsia="en-GB"/>
              </w:rPr>
            </w:pPr>
            <w:r w:rsidRPr="00C86BD3">
              <w:rPr>
                <w:rFonts w:cs="Times New Roman"/>
                <w:noProof/>
              </w:rPr>
              <w:t>Time Management</w:t>
            </w:r>
          </w:p>
        </w:tc>
        <w:tc>
          <w:tcPr>
            <w:tcW w:w="0" w:type="auto"/>
            <w:hideMark/>
          </w:tcPr>
          <w:p w14:paraId="185E2C17" w14:textId="45094350" w:rsidR="006B463E" w:rsidRPr="00C86BD3" w:rsidRDefault="006B463E" w:rsidP="00C86BD3">
            <w:pPr>
              <w:rPr>
                <w:rFonts w:cs="Times New Roman"/>
                <w:noProof/>
                <w:lang w:eastAsia="en-GB"/>
              </w:rPr>
            </w:pPr>
            <w:r w:rsidRPr="00C86BD3">
              <w:rPr>
                <w:rFonts w:cs="Times New Roman"/>
                <w:noProof/>
              </w:rPr>
              <w:t>Implement time management techniques and tools to handle peak hours efficiently.</w:t>
            </w:r>
          </w:p>
        </w:tc>
        <w:tc>
          <w:tcPr>
            <w:tcW w:w="0" w:type="auto"/>
            <w:hideMark/>
          </w:tcPr>
          <w:p w14:paraId="6FCE38E8" w14:textId="2C48367C" w:rsidR="006B463E" w:rsidRPr="00C86BD3" w:rsidRDefault="006B463E" w:rsidP="00C86BD3">
            <w:pPr>
              <w:rPr>
                <w:rFonts w:cs="Times New Roman"/>
                <w:noProof/>
                <w:lang w:eastAsia="en-GB"/>
              </w:rPr>
            </w:pPr>
            <w:r w:rsidRPr="00C86BD3">
              <w:rPr>
                <w:rFonts w:cs="Times New Roman"/>
                <w:noProof/>
              </w:rPr>
              <w:t>2 months</w:t>
            </w:r>
          </w:p>
        </w:tc>
        <w:tc>
          <w:tcPr>
            <w:tcW w:w="0" w:type="auto"/>
            <w:hideMark/>
          </w:tcPr>
          <w:p w14:paraId="556A1238" w14:textId="7E33757F" w:rsidR="006B463E" w:rsidRPr="00C86BD3" w:rsidRDefault="006B463E" w:rsidP="00C86BD3">
            <w:pPr>
              <w:rPr>
                <w:rFonts w:cs="Times New Roman"/>
                <w:noProof/>
                <w:lang w:eastAsia="en-GB"/>
              </w:rPr>
            </w:pPr>
            <w:r w:rsidRPr="00C86BD3">
              <w:rPr>
                <w:rFonts w:cs="Times New Roman"/>
                <w:noProof/>
              </w:rPr>
              <w:t>Improved efficiency and reduced delays in service delivery.</w:t>
            </w:r>
          </w:p>
        </w:tc>
      </w:tr>
      <w:tr w:rsidR="006B463E" w:rsidRPr="00C86BD3" w14:paraId="09724116" w14:textId="77777777" w:rsidTr="006B463E">
        <w:trPr>
          <w:trHeight w:val="868"/>
        </w:trPr>
        <w:tc>
          <w:tcPr>
            <w:tcW w:w="0" w:type="auto"/>
            <w:hideMark/>
          </w:tcPr>
          <w:p w14:paraId="66078AF4" w14:textId="1472AED7" w:rsidR="006B463E" w:rsidRPr="00C86BD3" w:rsidRDefault="006B463E" w:rsidP="00C86BD3">
            <w:pPr>
              <w:rPr>
                <w:rFonts w:cs="Times New Roman"/>
                <w:noProof/>
                <w:lang w:eastAsia="en-GB"/>
              </w:rPr>
            </w:pPr>
            <w:r w:rsidRPr="00C86BD3">
              <w:rPr>
                <w:rFonts w:cs="Times New Roman"/>
                <w:noProof/>
              </w:rPr>
              <w:t>Technological Proficiency</w:t>
            </w:r>
          </w:p>
        </w:tc>
        <w:tc>
          <w:tcPr>
            <w:tcW w:w="0" w:type="auto"/>
            <w:hideMark/>
          </w:tcPr>
          <w:p w14:paraId="4A6A9206" w14:textId="30FF357B" w:rsidR="006B463E" w:rsidRPr="00C86BD3" w:rsidRDefault="006B463E" w:rsidP="00C86BD3">
            <w:pPr>
              <w:rPr>
                <w:rFonts w:cs="Times New Roman"/>
                <w:noProof/>
                <w:lang w:eastAsia="en-GB"/>
              </w:rPr>
            </w:pPr>
            <w:r w:rsidRPr="00C86BD3">
              <w:rPr>
                <w:rFonts w:cs="Times New Roman"/>
                <w:noProof/>
              </w:rPr>
              <w:t>Stay updated with the latest advancements in hotel management software and participate in relevant training sessions.</w:t>
            </w:r>
          </w:p>
        </w:tc>
        <w:tc>
          <w:tcPr>
            <w:tcW w:w="0" w:type="auto"/>
            <w:hideMark/>
          </w:tcPr>
          <w:p w14:paraId="7570D2C8" w14:textId="073F9066" w:rsidR="006B463E" w:rsidRPr="00C86BD3" w:rsidRDefault="006B463E" w:rsidP="00C86BD3">
            <w:pPr>
              <w:rPr>
                <w:rFonts w:cs="Times New Roman"/>
                <w:noProof/>
                <w:lang w:eastAsia="en-GB"/>
              </w:rPr>
            </w:pPr>
            <w:r w:rsidRPr="00C86BD3">
              <w:rPr>
                <w:rFonts w:cs="Times New Roman"/>
                <w:noProof/>
              </w:rPr>
              <w:t>Ongoing</w:t>
            </w:r>
          </w:p>
        </w:tc>
        <w:tc>
          <w:tcPr>
            <w:tcW w:w="0" w:type="auto"/>
            <w:hideMark/>
          </w:tcPr>
          <w:p w14:paraId="0453445C" w14:textId="2AF16350" w:rsidR="006B463E" w:rsidRPr="00C86BD3" w:rsidRDefault="006B463E" w:rsidP="00C86BD3">
            <w:pPr>
              <w:rPr>
                <w:rFonts w:cs="Times New Roman"/>
                <w:noProof/>
                <w:lang w:eastAsia="en-GB"/>
              </w:rPr>
            </w:pPr>
            <w:r w:rsidRPr="00C86BD3">
              <w:rPr>
                <w:rFonts w:cs="Times New Roman"/>
                <w:noProof/>
              </w:rPr>
              <w:t>Increased proficiency in using hotel management systems.</w:t>
            </w:r>
          </w:p>
        </w:tc>
      </w:tr>
      <w:tr w:rsidR="006B463E" w:rsidRPr="00C86BD3" w14:paraId="1EDEFF9E" w14:textId="77777777" w:rsidTr="006B463E">
        <w:trPr>
          <w:trHeight w:val="868"/>
        </w:trPr>
        <w:tc>
          <w:tcPr>
            <w:tcW w:w="0" w:type="auto"/>
            <w:hideMark/>
          </w:tcPr>
          <w:p w14:paraId="7F379D4A" w14:textId="69107CB5" w:rsidR="006B463E" w:rsidRPr="00C86BD3" w:rsidRDefault="006B463E" w:rsidP="00C86BD3">
            <w:pPr>
              <w:rPr>
                <w:rFonts w:cs="Times New Roman"/>
                <w:noProof/>
                <w:lang w:eastAsia="en-GB"/>
              </w:rPr>
            </w:pPr>
            <w:r w:rsidRPr="00C86BD3">
              <w:rPr>
                <w:rFonts w:cs="Times New Roman"/>
                <w:noProof/>
              </w:rPr>
              <w:t>Communication</w:t>
            </w:r>
          </w:p>
        </w:tc>
        <w:tc>
          <w:tcPr>
            <w:tcW w:w="0" w:type="auto"/>
            <w:hideMark/>
          </w:tcPr>
          <w:p w14:paraId="139A17D9" w14:textId="16B77766" w:rsidR="006B463E" w:rsidRPr="00C86BD3" w:rsidRDefault="006B463E" w:rsidP="00C86BD3">
            <w:pPr>
              <w:rPr>
                <w:rFonts w:cs="Times New Roman"/>
                <w:noProof/>
                <w:lang w:eastAsia="en-GB"/>
              </w:rPr>
            </w:pPr>
            <w:r w:rsidRPr="00C86BD3">
              <w:rPr>
                <w:rFonts w:cs="Times New Roman"/>
                <w:noProof/>
              </w:rPr>
              <w:t>Conduct regular briefings and feedback sessions with team members.</w:t>
            </w:r>
          </w:p>
        </w:tc>
        <w:tc>
          <w:tcPr>
            <w:tcW w:w="0" w:type="auto"/>
            <w:hideMark/>
          </w:tcPr>
          <w:p w14:paraId="19918BF8" w14:textId="3135E491" w:rsidR="006B463E" w:rsidRPr="00C86BD3" w:rsidRDefault="006B463E" w:rsidP="00C86BD3">
            <w:pPr>
              <w:rPr>
                <w:rFonts w:cs="Times New Roman"/>
                <w:noProof/>
                <w:lang w:eastAsia="en-GB"/>
              </w:rPr>
            </w:pPr>
            <w:r w:rsidRPr="00C86BD3">
              <w:rPr>
                <w:rFonts w:cs="Times New Roman"/>
                <w:noProof/>
              </w:rPr>
              <w:t>1 month</w:t>
            </w:r>
          </w:p>
        </w:tc>
        <w:tc>
          <w:tcPr>
            <w:tcW w:w="0" w:type="auto"/>
            <w:hideMark/>
          </w:tcPr>
          <w:p w14:paraId="7FB35C0B" w14:textId="1E752259" w:rsidR="006B463E" w:rsidRPr="00C86BD3" w:rsidRDefault="006B463E" w:rsidP="00C86BD3">
            <w:pPr>
              <w:rPr>
                <w:rFonts w:cs="Times New Roman"/>
                <w:noProof/>
                <w:lang w:eastAsia="en-GB"/>
              </w:rPr>
            </w:pPr>
            <w:r w:rsidRPr="00C86BD3">
              <w:rPr>
                <w:rFonts w:cs="Times New Roman"/>
                <w:noProof/>
              </w:rPr>
              <w:t>Improved inter-departmental communication and coordination.</w:t>
            </w:r>
          </w:p>
        </w:tc>
      </w:tr>
      <w:tr w:rsidR="006B463E" w:rsidRPr="00C86BD3" w14:paraId="55043393" w14:textId="77777777" w:rsidTr="006B463E">
        <w:trPr>
          <w:trHeight w:val="589"/>
        </w:trPr>
        <w:tc>
          <w:tcPr>
            <w:tcW w:w="0" w:type="auto"/>
            <w:hideMark/>
          </w:tcPr>
          <w:p w14:paraId="6C012058" w14:textId="140002C1" w:rsidR="006B463E" w:rsidRPr="00C86BD3" w:rsidRDefault="006B463E" w:rsidP="00C86BD3">
            <w:pPr>
              <w:rPr>
                <w:rFonts w:cs="Times New Roman"/>
                <w:noProof/>
                <w:lang w:eastAsia="en-GB"/>
              </w:rPr>
            </w:pPr>
            <w:r w:rsidRPr="00C86BD3">
              <w:rPr>
                <w:rFonts w:cs="Times New Roman"/>
                <w:noProof/>
              </w:rPr>
              <w:t>Teamwork</w:t>
            </w:r>
          </w:p>
        </w:tc>
        <w:tc>
          <w:tcPr>
            <w:tcW w:w="0" w:type="auto"/>
            <w:hideMark/>
          </w:tcPr>
          <w:p w14:paraId="0242C8E8" w14:textId="58E7D814" w:rsidR="006B463E" w:rsidRPr="00C86BD3" w:rsidRDefault="006B463E" w:rsidP="00C86BD3">
            <w:pPr>
              <w:rPr>
                <w:rFonts w:cs="Times New Roman"/>
                <w:noProof/>
                <w:lang w:eastAsia="en-GB"/>
              </w:rPr>
            </w:pPr>
            <w:r w:rsidRPr="00C86BD3">
              <w:rPr>
                <w:rFonts w:cs="Times New Roman"/>
                <w:noProof/>
              </w:rPr>
              <w:t>Participate in team-building activities to strengthen collaboration.</w:t>
            </w:r>
          </w:p>
        </w:tc>
        <w:tc>
          <w:tcPr>
            <w:tcW w:w="0" w:type="auto"/>
            <w:hideMark/>
          </w:tcPr>
          <w:p w14:paraId="57222659" w14:textId="6EC7D998" w:rsidR="006B463E" w:rsidRPr="00C86BD3" w:rsidRDefault="006B463E" w:rsidP="00C86BD3">
            <w:pPr>
              <w:rPr>
                <w:rFonts w:cs="Times New Roman"/>
                <w:noProof/>
                <w:lang w:eastAsia="en-GB"/>
              </w:rPr>
            </w:pPr>
            <w:r w:rsidRPr="00C86BD3">
              <w:rPr>
                <w:rFonts w:cs="Times New Roman"/>
                <w:noProof/>
              </w:rPr>
              <w:t>2 months</w:t>
            </w:r>
          </w:p>
        </w:tc>
        <w:tc>
          <w:tcPr>
            <w:tcW w:w="0" w:type="auto"/>
            <w:hideMark/>
          </w:tcPr>
          <w:p w14:paraId="54261BC5" w14:textId="303855D9" w:rsidR="006B463E" w:rsidRPr="00C86BD3" w:rsidRDefault="006B463E" w:rsidP="00C86BD3">
            <w:pPr>
              <w:rPr>
                <w:rFonts w:cs="Times New Roman"/>
                <w:noProof/>
                <w:lang w:eastAsia="en-GB"/>
              </w:rPr>
            </w:pPr>
            <w:r w:rsidRPr="00C86BD3">
              <w:rPr>
                <w:rFonts w:cs="Times New Roman"/>
                <w:noProof/>
              </w:rPr>
              <w:t>Enhanced teamwork and cooperation among staff.</w:t>
            </w:r>
          </w:p>
        </w:tc>
      </w:tr>
    </w:tbl>
    <w:p w14:paraId="08A1412A" w14:textId="77777777" w:rsidR="006B463E" w:rsidRPr="00C86BD3" w:rsidRDefault="006B463E" w:rsidP="00C86BD3">
      <w:pPr>
        <w:rPr>
          <w:rFonts w:cs="Times New Roman"/>
          <w:noProof/>
        </w:rPr>
      </w:pPr>
    </w:p>
    <w:p w14:paraId="017219FC" w14:textId="77777777" w:rsidR="00F53811" w:rsidRPr="00C86BD3" w:rsidRDefault="00F53811" w:rsidP="00C86BD3">
      <w:pPr>
        <w:rPr>
          <w:rFonts w:cs="Times New Roman"/>
          <w:b/>
          <w:noProof/>
        </w:rPr>
      </w:pPr>
      <w:bookmarkStart w:id="7" w:name="_Toc168010409"/>
      <w:r w:rsidRPr="00C86BD3">
        <w:rPr>
          <w:rFonts w:cs="Times New Roman"/>
          <w:noProof/>
        </w:rPr>
        <w:lastRenderedPageBreak/>
        <w:t>These endeavours will help me grow as a professional and give me the skills I need to become a leader in the hospitality busin</w:t>
      </w:r>
      <w:bookmarkStart w:id="8" w:name="_GoBack"/>
      <w:bookmarkEnd w:id="8"/>
      <w:r w:rsidRPr="00C86BD3">
        <w:rPr>
          <w:rFonts w:cs="Times New Roman"/>
          <w:noProof/>
        </w:rPr>
        <w:t>ess. Akdere and Egan (2020) say that to keep up with the competition and maintain high standards of customer service, people must keep learning new things and improving their skills.</w:t>
      </w:r>
    </w:p>
    <w:p w14:paraId="13A760A1" w14:textId="6060ED07" w:rsidR="006B463E" w:rsidRPr="00C86BD3" w:rsidRDefault="006B463E" w:rsidP="00C86BD3">
      <w:pPr>
        <w:pStyle w:val="Heading1"/>
        <w:rPr>
          <w:rFonts w:cs="Times New Roman"/>
          <w:noProof/>
        </w:rPr>
      </w:pPr>
      <w:r w:rsidRPr="00C86BD3">
        <w:rPr>
          <w:rFonts w:cs="Times New Roman"/>
          <w:noProof/>
        </w:rPr>
        <w:t>Conclusion</w:t>
      </w:r>
      <w:bookmarkEnd w:id="7"/>
    </w:p>
    <w:p w14:paraId="412B424D" w14:textId="4908D901" w:rsidR="00F05543" w:rsidRPr="00C86BD3" w:rsidRDefault="00F53811" w:rsidP="00C86BD3">
      <w:pPr>
        <w:rPr>
          <w:rFonts w:cs="Times New Roman"/>
          <w:noProof/>
        </w:rPr>
      </w:pPr>
      <w:r w:rsidRPr="00C86BD3">
        <w:rPr>
          <w:rFonts w:cs="Times New Roman"/>
          <w:noProof/>
        </w:rPr>
        <w:t>When I worked at the Hotel Ibis Stratford, I learned the technical and practical skills I needed to manage guest services. Through reflective practice and Kolb's Learning Cycle, I was able to find ways to improve and make a plan for my career growth. Putting together theoretical knowledge with real-world experience has shown how important it is to keep learning and changing in the hospitality business. This training has given me the skills I need to handle the duties and problems that come with working as a passenger service worker.</w:t>
      </w:r>
      <w:r w:rsidR="00F05543" w:rsidRPr="00C86BD3">
        <w:rPr>
          <w:rFonts w:cs="Times New Roman"/>
          <w:noProof/>
        </w:rPr>
        <w:br w:type="page"/>
      </w:r>
    </w:p>
    <w:p w14:paraId="7ED7C2DF" w14:textId="67996D54" w:rsidR="00F05543" w:rsidRPr="00C86BD3" w:rsidRDefault="00F05543" w:rsidP="00C86BD3">
      <w:pPr>
        <w:pStyle w:val="Heading1"/>
        <w:rPr>
          <w:rFonts w:cs="Times New Roman"/>
          <w:noProof/>
        </w:rPr>
      </w:pPr>
      <w:bookmarkStart w:id="9" w:name="_Toc168010410"/>
      <w:r w:rsidRPr="00C86BD3">
        <w:rPr>
          <w:rFonts w:cs="Times New Roman"/>
          <w:noProof/>
        </w:rPr>
        <w:lastRenderedPageBreak/>
        <w:t>Reference List</w:t>
      </w:r>
      <w:bookmarkEnd w:id="9"/>
    </w:p>
    <w:p w14:paraId="5D727D74" w14:textId="77777777" w:rsidR="009C5FB6" w:rsidRPr="00C86BD3" w:rsidRDefault="009C5FB6" w:rsidP="00C86BD3">
      <w:pPr>
        <w:rPr>
          <w:rFonts w:eastAsia="Times New Roman" w:cs="Times New Roman"/>
          <w:noProof/>
          <w:lang w:eastAsia="en-GB"/>
        </w:rPr>
      </w:pPr>
      <w:r w:rsidRPr="00C86BD3">
        <w:rPr>
          <w:rFonts w:eastAsia="Times New Roman" w:cs="Times New Roman"/>
          <w:noProof/>
          <w:lang w:eastAsia="en-GB"/>
        </w:rPr>
        <w:t xml:space="preserve">Akdere, M. and Egan, T. (2020) Transformational leadership and human resource development: Linking employee learning, job satisfaction, and organizational performance. </w:t>
      </w:r>
      <w:r w:rsidRPr="00C86BD3">
        <w:rPr>
          <w:rFonts w:eastAsia="Times New Roman" w:cs="Times New Roman"/>
          <w:i/>
          <w:iCs/>
          <w:noProof/>
          <w:lang w:eastAsia="en-GB"/>
        </w:rPr>
        <w:t>Human Resource Development Quarterly</w:t>
      </w:r>
      <w:r w:rsidRPr="00C86BD3">
        <w:rPr>
          <w:rFonts w:eastAsia="Times New Roman" w:cs="Times New Roman"/>
          <w:noProof/>
          <w:lang w:eastAsia="en-GB"/>
        </w:rPr>
        <w:t xml:space="preserve">, </w:t>
      </w:r>
      <w:r w:rsidRPr="00C86BD3">
        <w:rPr>
          <w:rFonts w:eastAsia="Times New Roman" w:cs="Times New Roman"/>
          <w:i/>
          <w:iCs/>
          <w:noProof/>
          <w:lang w:eastAsia="en-GB"/>
        </w:rPr>
        <w:t>31</w:t>
      </w:r>
      <w:r w:rsidRPr="00C86BD3">
        <w:rPr>
          <w:rFonts w:eastAsia="Times New Roman" w:cs="Times New Roman"/>
          <w:noProof/>
          <w:lang w:eastAsia="en-GB"/>
        </w:rPr>
        <w:t>(4), pp.393-421.</w:t>
      </w:r>
    </w:p>
    <w:p w14:paraId="0C43BA0A" w14:textId="77777777" w:rsidR="009C5FB6" w:rsidRPr="00C86BD3" w:rsidRDefault="009C5FB6" w:rsidP="00C86BD3">
      <w:pPr>
        <w:rPr>
          <w:rFonts w:eastAsia="Times New Roman" w:cs="Times New Roman"/>
          <w:noProof/>
          <w:lang w:eastAsia="en-GB"/>
        </w:rPr>
      </w:pPr>
      <w:r w:rsidRPr="00C86BD3">
        <w:rPr>
          <w:rFonts w:cs="Times New Roman"/>
          <w:noProof/>
        </w:rPr>
        <w:t xml:space="preserve">All.com (2024) </w:t>
      </w:r>
      <w:r w:rsidRPr="00C86BD3">
        <w:rPr>
          <w:rFonts w:cs="Times New Roman"/>
          <w:i/>
          <w:iCs/>
          <w:noProof/>
        </w:rPr>
        <w:t>ibis London Stratford</w:t>
      </w:r>
      <w:r w:rsidRPr="00C86BD3">
        <w:rPr>
          <w:rFonts w:cs="Times New Roman"/>
          <w:noProof/>
        </w:rPr>
        <w:t>. [online] all.accor.com. Available at: https://all.accor.com/hotel/3099/index.en.shtml [Accessed 31 May 2024].</w:t>
      </w:r>
    </w:p>
    <w:p w14:paraId="1D44BE84" w14:textId="77777777" w:rsidR="009C5FB6" w:rsidRPr="00C86BD3" w:rsidRDefault="009C5FB6" w:rsidP="00C86BD3">
      <w:pPr>
        <w:rPr>
          <w:rFonts w:cs="Times New Roman"/>
          <w:noProof/>
        </w:rPr>
      </w:pPr>
      <w:r w:rsidRPr="00C86BD3">
        <w:rPr>
          <w:rFonts w:cs="Times New Roman"/>
          <w:noProof/>
        </w:rPr>
        <w:t xml:space="preserve">ASET. (2017) </w:t>
      </w:r>
      <w:r w:rsidRPr="00C86BD3">
        <w:rPr>
          <w:rFonts w:cs="Times New Roman"/>
          <w:i/>
          <w:iCs/>
          <w:noProof/>
        </w:rPr>
        <w:t>Good Practice Guide for Workbased and Placement Learning in Higher Education</w:t>
      </w:r>
      <w:r w:rsidRPr="00C86BD3">
        <w:rPr>
          <w:rFonts w:cs="Times New Roman"/>
          <w:noProof/>
        </w:rPr>
        <w:t>, ASET, Sheffield.</w:t>
      </w:r>
    </w:p>
    <w:p w14:paraId="714DA039" w14:textId="77777777" w:rsidR="009C5FB6" w:rsidRPr="00C86BD3" w:rsidRDefault="009C5FB6" w:rsidP="00C86BD3">
      <w:pPr>
        <w:rPr>
          <w:rFonts w:cs="Times New Roman"/>
          <w:noProof/>
        </w:rPr>
      </w:pPr>
      <w:r w:rsidRPr="00C86BD3">
        <w:rPr>
          <w:rFonts w:eastAsia="Times New Roman" w:cs="Times New Roman"/>
          <w:noProof/>
          <w:lang w:eastAsia="en-GB"/>
        </w:rPr>
        <w:t xml:space="preserve">Bani-Melhem, S., Mohd. Shamsudin, F., Mazen Abukhait, R. and Quratulain, S. (2021) Paranoid personality and frontline employee’s proactive work behaviours: a moderated mediation model of empathetic leadership and perceived psychological safety. </w:t>
      </w:r>
      <w:r w:rsidRPr="00C86BD3">
        <w:rPr>
          <w:rFonts w:eastAsia="Times New Roman" w:cs="Times New Roman"/>
          <w:i/>
          <w:iCs/>
          <w:noProof/>
          <w:lang w:eastAsia="en-GB"/>
        </w:rPr>
        <w:t>Journal of Service Theory and Practice</w:t>
      </w:r>
      <w:r w:rsidRPr="00C86BD3">
        <w:rPr>
          <w:rFonts w:eastAsia="Times New Roman" w:cs="Times New Roman"/>
          <w:noProof/>
          <w:lang w:eastAsia="en-GB"/>
        </w:rPr>
        <w:t xml:space="preserve">, </w:t>
      </w:r>
      <w:r w:rsidRPr="00C86BD3">
        <w:rPr>
          <w:rFonts w:eastAsia="Times New Roman" w:cs="Times New Roman"/>
          <w:i/>
          <w:iCs/>
          <w:noProof/>
          <w:lang w:eastAsia="en-GB"/>
        </w:rPr>
        <w:t>31</w:t>
      </w:r>
      <w:r w:rsidRPr="00C86BD3">
        <w:rPr>
          <w:rFonts w:eastAsia="Times New Roman" w:cs="Times New Roman"/>
          <w:noProof/>
          <w:lang w:eastAsia="en-GB"/>
        </w:rPr>
        <w:t>(1), pp.113-135.</w:t>
      </w:r>
    </w:p>
    <w:p w14:paraId="4A08957B" w14:textId="77777777" w:rsidR="009C5FB6" w:rsidRPr="00C86BD3" w:rsidRDefault="009C5FB6" w:rsidP="00C86BD3">
      <w:pPr>
        <w:rPr>
          <w:rFonts w:cs="Times New Roman"/>
          <w:noProof/>
        </w:rPr>
      </w:pPr>
      <w:r w:rsidRPr="00C86BD3">
        <w:rPr>
          <w:rFonts w:eastAsia="Times New Roman" w:cs="Times New Roman"/>
          <w:noProof/>
          <w:lang w:eastAsia="en-GB"/>
        </w:rPr>
        <w:t xml:space="preserve">Bungatang, B. and Reynel, R. (2021) The effect of service quality elements on customer satisfaction. </w:t>
      </w:r>
      <w:r w:rsidRPr="00C86BD3">
        <w:rPr>
          <w:rFonts w:eastAsia="Times New Roman" w:cs="Times New Roman"/>
          <w:i/>
          <w:iCs/>
          <w:noProof/>
          <w:lang w:eastAsia="en-GB"/>
        </w:rPr>
        <w:t>Golden Ratio of Marketing and Applied Psychology of Business</w:t>
      </w:r>
      <w:r w:rsidRPr="00C86BD3">
        <w:rPr>
          <w:rFonts w:eastAsia="Times New Roman" w:cs="Times New Roman"/>
          <w:noProof/>
          <w:lang w:eastAsia="en-GB"/>
        </w:rPr>
        <w:t xml:space="preserve">, </w:t>
      </w:r>
      <w:r w:rsidRPr="00C86BD3">
        <w:rPr>
          <w:rFonts w:eastAsia="Times New Roman" w:cs="Times New Roman"/>
          <w:i/>
          <w:iCs/>
          <w:noProof/>
          <w:lang w:eastAsia="en-GB"/>
        </w:rPr>
        <w:t>1</w:t>
      </w:r>
      <w:r w:rsidRPr="00C86BD3">
        <w:rPr>
          <w:rFonts w:eastAsia="Times New Roman" w:cs="Times New Roman"/>
          <w:noProof/>
          <w:lang w:eastAsia="en-GB"/>
        </w:rPr>
        <w:t>(2), pp.107-118.</w:t>
      </w:r>
    </w:p>
    <w:p w14:paraId="465B6361" w14:textId="77777777" w:rsidR="009C5FB6" w:rsidRPr="00C86BD3" w:rsidRDefault="009C5FB6" w:rsidP="00C86BD3">
      <w:pPr>
        <w:rPr>
          <w:rFonts w:cs="Times New Roman"/>
          <w:noProof/>
        </w:rPr>
      </w:pPr>
      <w:r w:rsidRPr="00C86BD3">
        <w:rPr>
          <w:rFonts w:eastAsia="Times New Roman" w:cs="Times New Roman"/>
          <w:noProof/>
          <w:lang w:eastAsia="en-GB"/>
        </w:rPr>
        <w:t xml:space="preserve">Gogoi, D.B.J. (2020) Service quality measures: How it impacts customer satisfaction and loyalty. </w:t>
      </w:r>
      <w:r w:rsidRPr="00C86BD3">
        <w:rPr>
          <w:rFonts w:eastAsia="Times New Roman" w:cs="Times New Roman"/>
          <w:i/>
          <w:iCs/>
          <w:noProof/>
          <w:lang w:eastAsia="en-GB"/>
        </w:rPr>
        <w:t>International Journal of Management (IJM)</w:t>
      </w:r>
      <w:r w:rsidRPr="00C86BD3">
        <w:rPr>
          <w:rFonts w:eastAsia="Times New Roman" w:cs="Times New Roman"/>
          <w:noProof/>
          <w:lang w:eastAsia="en-GB"/>
        </w:rPr>
        <w:t xml:space="preserve">, </w:t>
      </w:r>
      <w:r w:rsidRPr="00C86BD3">
        <w:rPr>
          <w:rFonts w:eastAsia="Times New Roman" w:cs="Times New Roman"/>
          <w:i/>
          <w:iCs/>
          <w:noProof/>
          <w:lang w:eastAsia="en-GB"/>
        </w:rPr>
        <w:t>11</w:t>
      </w:r>
      <w:r w:rsidRPr="00C86BD3">
        <w:rPr>
          <w:rFonts w:eastAsia="Times New Roman" w:cs="Times New Roman"/>
          <w:noProof/>
          <w:lang w:eastAsia="en-GB"/>
        </w:rPr>
        <w:t>(3), pp.354-365.</w:t>
      </w:r>
    </w:p>
    <w:p w14:paraId="3B0055F5" w14:textId="77777777" w:rsidR="009C5FB6" w:rsidRPr="00C86BD3" w:rsidRDefault="009C5FB6" w:rsidP="00C86BD3">
      <w:pPr>
        <w:rPr>
          <w:rFonts w:cs="Times New Roman"/>
          <w:noProof/>
        </w:rPr>
      </w:pPr>
      <w:r w:rsidRPr="00C86BD3">
        <w:rPr>
          <w:rFonts w:eastAsia="Times New Roman" w:cs="Times New Roman"/>
          <w:noProof/>
          <w:lang w:eastAsia="en-GB"/>
        </w:rPr>
        <w:t xml:space="preserve">Griggs, V., Holden, R., Lawless, A. and Rae, J. (2018) From reflective learning to reflective practice: Assessing transfer. </w:t>
      </w:r>
      <w:r w:rsidRPr="00C86BD3">
        <w:rPr>
          <w:rFonts w:eastAsia="Times New Roman" w:cs="Times New Roman"/>
          <w:i/>
          <w:iCs/>
          <w:noProof/>
          <w:lang w:eastAsia="en-GB"/>
        </w:rPr>
        <w:t>Studies in Higher Education</w:t>
      </w:r>
      <w:r w:rsidRPr="00C86BD3">
        <w:rPr>
          <w:rFonts w:eastAsia="Times New Roman" w:cs="Times New Roman"/>
          <w:noProof/>
          <w:lang w:eastAsia="en-GB"/>
        </w:rPr>
        <w:t xml:space="preserve">, </w:t>
      </w:r>
      <w:r w:rsidRPr="00C86BD3">
        <w:rPr>
          <w:rFonts w:eastAsia="Times New Roman" w:cs="Times New Roman"/>
          <w:i/>
          <w:iCs/>
          <w:noProof/>
          <w:lang w:eastAsia="en-GB"/>
        </w:rPr>
        <w:t>43</w:t>
      </w:r>
      <w:r w:rsidRPr="00C86BD3">
        <w:rPr>
          <w:rFonts w:eastAsia="Times New Roman" w:cs="Times New Roman"/>
          <w:noProof/>
          <w:lang w:eastAsia="en-GB"/>
        </w:rPr>
        <w:t>(7), pp.1172-1183.</w:t>
      </w:r>
    </w:p>
    <w:p w14:paraId="16EE6A0E" w14:textId="77777777" w:rsidR="009C5FB6" w:rsidRPr="00C86BD3" w:rsidRDefault="009C5FB6" w:rsidP="00C86BD3">
      <w:pPr>
        <w:rPr>
          <w:rFonts w:cs="Times New Roman"/>
          <w:noProof/>
        </w:rPr>
      </w:pPr>
      <w:r w:rsidRPr="00C86BD3">
        <w:rPr>
          <w:rFonts w:eastAsia="Times New Roman" w:cs="Times New Roman"/>
          <w:noProof/>
          <w:lang w:eastAsia="en-GB"/>
        </w:rPr>
        <w:t xml:space="preserve">Johnston, R., Clark, G. and Shulver, M., </w:t>
      </w:r>
      <w:r w:rsidRPr="00C86BD3">
        <w:rPr>
          <w:rFonts w:cs="Times New Roman"/>
          <w:noProof/>
        </w:rPr>
        <w:t xml:space="preserve">(2012) </w:t>
      </w:r>
      <w:r w:rsidRPr="00C86BD3">
        <w:rPr>
          <w:rFonts w:cs="Times New Roman"/>
          <w:i/>
          <w:iCs/>
          <w:noProof/>
        </w:rPr>
        <w:t>Service Operations Management</w:t>
      </w:r>
      <w:r w:rsidRPr="00C86BD3">
        <w:rPr>
          <w:rFonts w:cs="Times New Roman"/>
          <w:noProof/>
        </w:rPr>
        <w:t>. Pearson, London.</w:t>
      </w:r>
    </w:p>
    <w:p w14:paraId="53674A97" w14:textId="77777777" w:rsidR="009C5FB6" w:rsidRPr="00C86BD3" w:rsidRDefault="009C5FB6" w:rsidP="00C86BD3">
      <w:pPr>
        <w:rPr>
          <w:rFonts w:cs="Times New Roman"/>
          <w:noProof/>
        </w:rPr>
      </w:pPr>
      <w:r w:rsidRPr="00C86BD3">
        <w:rPr>
          <w:rFonts w:eastAsia="Times New Roman" w:cs="Times New Roman"/>
          <w:noProof/>
          <w:lang w:eastAsia="en-GB"/>
        </w:rPr>
        <w:lastRenderedPageBreak/>
        <w:t xml:space="preserve">Lu, C., Berchoux, C., Marek, M.W. and Chen, B. (2015) Service quality and customer satisfaction: qualitative research implications for luxury hotels. </w:t>
      </w:r>
      <w:r w:rsidRPr="00C86BD3">
        <w:rPr>
          <w:rFonts w:eastAsia="Times New Roman" w:cs="Times New Roman"/>
          <w:i/>
          <w:iCs/>
          <w:noProof/>
          <w:lang w:eastAsia="en-GB"/>
        </w:rPr>
        <w:t>International Journal of Culture, Tourism and Hospitality Research</w:t>
      </w:r>
      <w:r w:rsidRPr="00C86BD3">
        <w:rPr>
          <w:rFonts w:eastAsia="Times New Roman" w:cs="Times New Roman"/>
          <w:noProof/>
          <w:lang w:eastAsia="en-GB"/>
        </w:rPr>
        <w:t xml:space="preserve">, </w:t>
      </w:r>
      <w:r w:rsidRPr="00C86BD3">
        <w:rPr>
          <w:rFonts w:eastAsia="Times New Roman" w:cs="Times New Roman"/>
          <w:i/>
          <w:iCs/>
          <w:noProof/>
          <w:lang w:eastAsia="en-GB"/>
        </w:rPr>
        <w:t>9</w:t>
      </w:r>
      <w:r w:rsidRPr="00C86BD3">
        <w:rPr>
          <w:rFonts w:eastAsia="Times New Roman" w:cs="Times New Roman"/>
          <w:noProof/>
          <w:lang w:eastAsia="en-GB"/>
        </w:rPr>
        <w:t>(2), pp.168-182.</w:t>
      </w:r>
    </w:p>
    <w:p w14:paraId="3CA562D7" w14:textId="77777777" w:rsidR="009C5FB6" w:rsidRPr="00C86BD3" w:rsidRDefault="009C5FB6" w:rsidP="00C86BD3">
      <w:pPr>
        <w:rPr>
          <w:rFonts w:cs="Times New Roman"/>
          <w:noProof/>
        </w:rPr>
      </w:pPr>
      <w:r w:rsidRPr="00C86BD3">
        <w:rPr>
          <w:rFonts w:eastAsia="Times New Roman" w:cs="Times New Roman"/>
          <w:noProof/>
          <w:lang w:eastAsia="en-GB"/>
        </w:rPr>
        <w:t xml:space="preserve">Magasi, C., Mashenene, R.G. and Dengenesa, D.M. (2022) Service quality and students’ satisfaction in Tanzania’s higher education: A re-examination of SERVQUAL model. </w:t>
      </w:r>
      <w:r w:rsidRPr="00C86BD3">
        <w:rPr>
          <w:rFonts w:eastAsia="Times New Roman" w:cs="Times New Roman"/>
          <w:i/>
          <w:iCs/>
          <w:noProof/>
          <w:lang w:eastAsia="en-GB"/>
        </w:rPr>
        <w:t>International Review of Management and Marketing</w:t>
      </w:r>
      <w:r w:rsidRPr="00C86BD3">
        <w:rPr>
          <w:rFonts w:eastAsia="Times New Roman" w:cs="Times New Roman"/>
          <w:noProof/>
          <w:lang w:eastAsia="en-GB"/>
        </w:rPr>
        <w:t xml:space="preserve">, </w:t>
      </w:r>
      <w:r w:rsidRPr="00C86BD3">
        <w:rPr>
          <w:rFonts w:eastAsia="Times New Roman" w:cs="Times New Roman"/>
          <w:i/>
          <w:iCs/>
          <w:noProof/>
          <w:lang w:eastAsia="en-GB"/>
        </w:rPr>
        <w:t>12</w:t>
      </w:r>
      <w:r w:rsidRPr="00C86BD3">
        <w:rPr>
          <w:rFonts w:eastAsia="Times New Roman" w:cs="Times New Roman"/>
          <w:noProof/>
          <w:lang w:eastAsia="en-GB"/>
        </w:rPr>
        <w:t>(3), pp.18-25.</w:t>
      </w:r>
    </w:p>
    <w:p w14:paraId="2FCD9FBC" w14:textId="77777777" w:rsidR="009C5FB6" w:rsidRPr="00C86BD3" w:rsidRDefault="009C5FB6" w:rsidP="00C86BD3">
      <w:pPr>
        <w:rPr>
          <w:rFonts w:cs="Times New Roman"/>
          <w:noProof/>
        </w:rPr>
      </w:pPr>
      <w:r w:rsidRPr="00C86BD3">
        <w:rPr>
          <w:rFonts w:eastAsia="Times New Roman" w:cs="Times New Roman"/>
          <w:noProof/>
          <w:lang w:eastAsia="en-GB"/>
        </w:rPr>
        <w:t xml:space="preserve">Sihombing, D.J.C. (2024) Development of Engineering Team Performance Management Applications in Apartments Using Extreme Programming Methods. </w:t>
      </w:r>
      <w:r w:rsidRPr="00C86BD3">
        <w:rPr>
          <w:rFonts w:eastAsia="Times New Roman" w:cs="Times New Roman"/>
          <w:i/>
          <w:iCs/>
          <w:noProof/>
          <w:lang w:eastAsia="en-GB"/>
        </w:rPr>
        <w:t>G-Tech: Jurnal Teknologi Terapan</w:t>
      </w:r>
      <w:r w:rsidRPr="00C86BD3">
        <w:rPr>
          <w:rFonts w:eastAsia="Times New Roman" w:cs="Times New Roman"/>
          <w:noProof/>
          <w:lang w:eastAsia="en-GB"/>
        </w:rPr>
        <w:t xml:space="preserve">, </w:t>
      </w:r>
      <w:r w:rsidRPr="00C86BD3">
        <w:rPr>
          <w:rFonts w:eastAsia="Times New Roman" w:cs="Times New Roman"/>
          <w:i/>
          <w:iCs/>
          <w:noProof/>
          <w:lang w:eastAsia="en-GB"/>
        </w:rPr>
        <w:t>8</w:t>
      </w:r>
      <w:r w:rsidRPr="00C86BD3">
        <w:rPr>
          <w:rFonts w:eastAsia="Times New Roman" w:cs="Times New Roman"/>
          <w:noProof/>
          <w:lang w:eastAsia="en-GB"/>
        </w:rPr>
        <w:t>(1), pp.521-527.</w:t>
      </w:r>
    </w:p>
    <w:p w14:paraId="7E75A9AA" w14:textId="77777777" w:rsidR="009C5FB6" w:rsidRPr="00C86BD3" w:rsidRDefault="009C5FB6" w:rsidP="00C86BD3">
      <w:pPr>
        <w:rPr>
          <w:rFonts w:eastAsia="Times New Roman" w:cs="Times New Roman"/>
          <w:noProof/>
          <w:lang w:eastAsia="en-GB"/>
        </w:rPr>
      </w:pPr>
      <w:r w:rsidRPr="00C86BD3">
        <w:rPr>
          <w:rFonts w:eastAsia="Times New Roman" w:cs="Times New Roman"/>
          <w:noProof/>
          <w:lang w:eastAsia="en-GB"/>
        </w:rPr>
        <w:t xml:space="preserve">van Assen, M.F. (2021) Training, employee involvement and continuous improvement–the moderating effect of a common improvement method. </w:t>
      </w:r>
      <w:r w:rsidRPr="00C86BD3">
        <w:rPr>
          <w:rFonts w:eastAsia="Times New Roman" w:cs="Times New Roman"/>
          <w:i/>
          <w:iCs/>
          <w:noProof/>
          <w:lang w:eastAsia="en-GB"/>
        </w:rPr>
        <w:t>Production planning &amp; control</w:t>
      </w:r>
      <w:r w:rsidRPr="00C86BD3">
        <w:rPr>
          <w:rFonts w:eastAsia="Times New Roman" w:cs="Times New Roman"/>
          <w:noProof/>
          <w:lang w:eastAsia="en-GB"/>
        </w:rPr>
        <w:t xml:space="preserve">, </w:t>
      </w:r>
      <w:r w:rsidRPr="00C86BD3">
        <w:rPr>
          <w:rFonts w:eastAsia="Times New Roman" w:cs="Times New Roman"/>
          <w:i/>
          <w:iCs/>
          <w:noProof/>
          <w:lang w:eastAsia="en-GB"/>
        </w:rPr>
        <w:t>32</w:t>
      </w:r>
      <w:r w:rsidRPr="00C86BD3">
        <w:rPr>
          <w:rFonts w:eastAsia="Times New Roman" w:cs="Times New Roman"/>
          <w:noProof/>
          <w:lang w:eastAsia="en-GB"/>
        </w:rPr>
        <w:t>(2), pp.132-144.</w:t>
      </w:r>
    </w:p>
    <w:p w14:paraId="6DBB32B8" w14:textId="77777777" w:rsidR="00694AF7" w:rsidRPr="00C86BD3" w:rsidRDefault="00694AF7" w:rsidP="00C86BD3">
      <w:pPr>
        <w:rPr>
          <w:rFonts w:cs="Times New Roman"/>
          <w:noProof/>
        </w:rPr>
      </w:pPr>
    </w:p>
    <w:sectPr w:rsidR="00694AF7" w:rsidRPr="00C86BD3" w:rsidSect="006E6ED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CA5A1C" w14:textId="77777777" w:rsidR="00BE5A64" w:rsidRDefault="00BE5A64" w:rsidP="0001240C">
      <w:pPr>
        <w:spacing w:after="0" w:line="240" w:lineRule="auto"/>
      </w:pPr>
      <w:r>
        <w:separator/>
      </w:r>
    </w:p>
  </w:endnote>
  <w:endnote w:type="continuationSeparator" w:id="0">
    <w:p w14:paraId="41313815" w14:textId="77777777" w:rsidR="00BE5A64" w:rsidRDefault="00BE5A64" w:rsidP="00012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441720"/>
      <w:docPartObj>
        <w:docPartGallery w:val="Page Numbers (Bottom of Page)"/>
        <w:docPartUnique/>
      </w:docPartObj>
    </w:sdtPr>
    <w:sdtEndPr/>
    <w:sdtContent>
      <w:p w14:paraId="2EA2BF17" w14:textId="1D69CD00" w:rsidR="0001240C" w:rsidRDefault="0001240C">
        <w:pPr>
          <w:pStyle w:val="Footer"/>
          <w:jc w:val="right"/>
        </w:pPr>
        <w:r>
          <w:fldChar w:fldCharType="begin"/>
        </w:r>
        <w:r>
          <w:instrText>PAGE   \* MERGEFORMAT</w:instrText>
        </w:r>
        <w:r>
          <w:fldChar w:fldCharType="separate"/>
        </w:r>
        <w:r w:rsidR="00B6792F">
          <w:rPr>
            <w:noProof/>
          </w:rPr>
          <w:t>8</w:t>
        </w:r>
        <w:r>
          <w:fldChar w:fldCharType="end"/>
        </w:r>
      </w:p>
    </w:sdtContent>
  </w:sdt>
  <w:p w14:paraId="120552FC" w14:textId="77777777" w:rsidR="0001240C" w:rsidRDefault="000124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98F019" w14:textId="77777777" w:rsidR="00BE5A64" w:rsidRDefault="00BE5A64" w:rsidP="0001240C">
      <w:pPr>
        <w:spacing w:after="0" w:line="240" w:lineRule="auto"/>
      </w:pPr>
      <w:r>
        <w:separator/>
      </w:r>
    </w:p>
  </w:footnote>
  <w:footnote w:type="continuationSeparator" w:id="0">
    <w:p w14:paraId="28B20D61" w14:textId="77777777" w:rsidR="00BE5A64" w:rsidRDefault="00BE5A64" w:rsidP="000124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158C"/>
    <w:multiLevelType w:val="hybridMultilevel"/>
    <w:tmpl w:val="9D9E4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6860BC1"/>
    <w:multiLevelType w:val="hybridMultilevel"/>
    <w:tmpl w:val="15FEF2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40A67E3"/>
    <w:multiLevelType w:val="hybridMultilevel"/>
    <w:tmpl w:val="6C80D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zQ1N7A0NjEyMTAyMDNS0lEKTi0uzszPAykwqgUAXw+CdCwAAAA="/>
  </w:docVars>
  <w:rsids>
    <w:rsidRoot w:val="00252841"/>
    <w:rsid w:val="0000658B"/>
    <w:rsid w:val="0001240C"/>
    <w:rsid w:val="000126C1"/>
    <w:rsid w:val="000345A9"/>
    <w:rsid w:val="00062ED8"/>
    <w:rsid w:val="000A5EEE"/>
    <w:rsid w:val="000C7E2D"/>
    <w:rsid w:val="000E4457"/>
    <w:rsid w:val="000E5953"/>
    <w:rsid w:val="0011341F"/>
    <w:rsid w:val="00151172"/>
    <w:rsid w:val="00162895"/>
    <w:rsid w:val="001747A4"/>
    <w:rsid w:val="00177D24"/>
    <w:rsid w:val="001D6733"/>
    <w:rsid w:val="001E2935"/>
    <w:rsid w:val="001F497F"/>
    <w:rsid w:val="002075FB"/>
    <w:rsid w:val="00214C52"/>
    <w:rsid w:val="00252841"/>
    <w:rsid w:val="00256913"/>
    <w:rsid w:val="00275722"/>
    <w:rsid w:val="0029739B"/>
    <w:rsid w:val="002A0C92"/>
    <w:rsid w:val="002A3081"/>
    <w:rsid w:val="002D2820"/>
    <w:rsid w:val="002E73F9"/>
    <w:rsid w:val="002F3BEE"/>
    <w:rsid w:val="00302487"/>
    <w:rsid w:val="00302FC8"/>
    <w:rsid w:val="00304CB5"/>
    <w:rsid w:val="00305480"/>
    <w:rsid w:val="00341C53"/>
    <w:rsid w:val="003A04A5"/>
    <w:rsid w:val="003C4525"/>
    <w:rsid w:val="0042520F"/>
    <w:rsid w:val="00436E95"/>
    <w:rsid w:val="00456BBF"/>
    <w:rsid w:val="00457823"/>
    <w:rsid w:val="00483E85"/>
    <w:rsid w:val="004A19D4"/>
    <w:rsid w:val="004C660A"/>
    <w:rsid w:val="00501953"/>
    <w:rsid w:val="00506E49"/>
    <w:rsid w:val="0052288C"/>
    <w:rsid w:val="005627CC"/>
    <w:rsid w:val="00567470"/>
    <w:rsid w:val="0057689B"/>
    <w:rsid w:val="00580126"/>
    <w:rsid w:val="00584E87"/>
    <w:rsid w:val="005A3D2B"/>
    <w:rsid w:val="005E163D"/>
    <w:rsid w:val="00600C00"/>
    <w:rsid w:val="00614381"/>
    <w:rsid w:val="006452E7"/>
    <w:rsid w:val="00645DA3"/>
    <w:rsid w:val="0065507C"/>
    <w:rsid w:val="0068246A"/>
    <w:rsid w:val="00694AF7"/>
    <w:rsid w:val="006A0D28"/>
    <w:rsid w:val="006B463E"/>
    <w:rsid w:val="006E1720"/>
    <w:rsid w:val="006E6EDB"/>
    <w:rsid w:val="006F6B1D"/>
    <w:rsid w:val="00730A50"/>
    <w:rsid w:val="007429D6"/>
    <w:rsid w:val="00761944"/>
    <w:rsid w:val="007B0062"/>
    <w:rsid w:val="007B0621"/>
    <w:rsid w:val="007D10BB"/>
    <w:rsid w:val="007E62ED"/>
    <w:rsid w:val="007F763E"/>
    <w:rsid w:val="008018B7"/>
    <w:rsid w:val="00812E1C"/>
    <w:rsid w:val="00865DD8"/>
    <w:rsid w:val="008A2730"/>
    <w:rsid w:val="008B31C4"/>
    <w:rsid w:val="008B63CE"/>
    <w:rsid w:val="008E011E"/>
    <w:rsid w:val="008F57FD"/>
    <w:rsid w:val="00912AA3"/>
    <w:rsid w:val="00936203"/>
    <w:rsid w:val="00951701"/>
    <w:rsid w:val="00971A42"/>
    <w:rsid w:val="00974C71"/>
    <w:rsid w:val="00996A89"/>
    <w:rsid w:val="009A6756"/>
    <w:rsid w:val="009C5FB6"/>
    <w:rsid w:val="009E0F70"/>
    <w:rsid w:val="00A26AA9"/>
    <w:rsid w:val="00A3518A"/>
    <w:rsid w:val="00A41D77"/>
    <w:rsid w:val="00A47FC8"/>
    <w:rsid w:val="00A527EA"/>
    <w:rsid w:val="00A60A01"/>
    <w:rsid w:val="00A64C91"/>
    <w:rsid w:val="00A95FBE"/>
    <w:rsid w:val="00AA17CA"/>
    <w:rsid w:val="00B00B94"/>
    <w:rsid w:val="00B10F98"/>
    <w:rsid w:val="00B11B11"/>
    <w:rsid w:val="00B137A7"/>
    <w:rsid w:val="00B23A93"/>
    <w:rsid w:val="00B31D4C"/>
    <w:rsid w:val="00B6792F"/>
    <w:rsid w:val="00B757E4"/>
    <w:rsid w:val="00B846E0"/>
    <w:rsid w:val="00BE473F"/>
    <w:rsid w:val="00BE5A64"/>
    <w:rsid w:val="00BE7421"/>
    <w:rsid w:val="00BF051A"/>
    <w:rsid w:val="00C835FE"/>
    <w:rsid w:val="00C86BD3"/>
    <w:rsid w:val="00C87761"/>
    <w:rsid w:val="00CA76F7"/>
    <w:rsid w:val="00CC1D1E"/>
    <w:rsid w:val="00CE0CA3"/>
    <w:rsid w:val="00CE7D0F"/>
    <w:rsid w:val="00D124A6"/>
    <w:rsid w:val="00D97012"/>
    <w:rsid w:val="00DB0174"/>
    <w:rsid w:val="00DE1F4B"/>
    <w:rsid w:val="00DF13A4"/>
    <w:rsid w:val="00E065C1"/>
    <w:rsid w:val="00E27AE6"/>
    <w:rsid w:val="00EA67AC"/>
    <w:rsid w:val="00EA7AED"/>
    <w:rsid w:val="00EB43F3"/>
    <w:rsid w:val="00EB5433"/>
    <w:rsid w:val="00F011CF"/>
    <w:rsid w:val="00F05543"/>
    <w:rsid w:val="00F162EC"/>
    <w:rsid w:val="00F27A55"/>
    <w:rsid w:val="00F35FD5"/>
    <w:rsid w:val="00F53811"/>
    <w:rsid w:val="00F63CE6"/>
    <w:rsid w:val="00FA34B2"/>
    <w:rsid w:val="00FA6874"/>
    <w:rsid w:val="00FB6238"/>
    <w:rsid w:val="00FD2A99"/>
    <w:rsid w:val="00FD36EE"/>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2FD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FB6"/>
    <w:pPr>
      <w:spacing w:line="48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5627C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semiHidden/>
    <w:unhideWhenUsed/>
    <w:qFormat/>
    <w:rsid w:val="007E62E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25284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284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5284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284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284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284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E62ED"/>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5627CC"/>
    <w:rPr>
      <w:rFonts w:ascii="Times New Roman" w:eastAsiaTheme="majorEastAsia" w:hAnsi="Times New Roman" w:cstheme="majorBidi"/>
      <w:b/>
      <w:color w:val="002060"/>
      <w:sz w:val="32"/>
      <w:szCs w:val="32"/>
      <w14:ligatures w14:val="none"/>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252841"/>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252841"/>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252841"/>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252841"/>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252841"/>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252841"/>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2528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841"/>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5284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841"/>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252841"/>
    <w:pPr>
      <w:spacing w:before="160"/>
      <w:jc w:val="center"/>
    </w:pPr>
    <w:rPr>
      <w:i/>
      <w:iCs/>
      <w:color w:val="404040" w:themeColor="text1" w:themeTint="BF"/>
    </w:rPr>
  </w:style>
  <w:style w:type="character" w:customStyle="1" w:styleId="QuoteChar">
    <w:name w:val="Quote Char"/>
    <w:basedOn w:val="DefaultParagraphFont"/>
    <w:link w:val="Quote"/>
    <w:uiPriority w:val="29"/>
    <w:rsid w:val="00252841"/>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252841"/>
    <w:pPr>
      <w:ind w:left="720"/>
      <w:contextualSpacing/>
    </w:pPr>
  </w:style>
  <w:style w:type="character" w:styleId="IntenseEmphasis">
    <w:name w:val="Intense Emphasis"/>
    <w:basedOn w:val="DefaultParagraphFont"/>
    <w:uiPriority w:val="21"/>
    <w:qFormat/>
    <w:rsid w:val="00252841"/>
    <w:rPr>
      <w:i/>
      <w:iCs/>
      <w:color w:val="0F4761" w:themeColor="accent1" w:themeShade="BF"/>
    </w:rPr>
  </w:style>
  <w:style w:type="paragraph" w:styleId="IntenseQuote">
    <w:name w:val="Intense Quote"/>
    <w:basedOn w:val="Normal"/>
    <w:next w:val="Normal"/>
    <w:link w:val="IntenseQuoteChar"/>
    <w:uiPriority w:val="30"/>
    <w:qFormat/>
    <w:rsid w:val="002528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841"/>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252841"/>
    <w:rPr>
      <w:b/>
      <w:bCs/>
      <w:smallCaps/>
      <w:color w:val="0F4761" w:themeColor="accent1" w:themeShade="BF"/>
      <w:spacing w:val="5"/>
    </w:rPr>
  </w:style>
  <w:style w:type="paragraph" w:styleId="NormalWeb">
    <w:name w:val="Normal (Web)"/>
    <w:basedOn w:val="Normal"/>
    <w:uiPriority w:val="99"/>
    <w:semiHidden/>
    <w:unhideWhenUsed/>
    <w:rsid w:val="006B463E"/>
    <w:pPr>
      <w:spacing w:before="100" w:beforeAutospacing="1" w:after="100" w:afterAutospacing="1" w:line="240" w:lineRule="auto"/>
      <w:jc w:val="left"/>
    </w:pPr>
    <w:rPr>
      <w:rFonts w:eastAsia="Times New Roman" w:cs="Times New Roman"/>
      <w:lang w:eastAsia="en-GB"/>
    </w:rPr>
  </w:style>
  <w:style w:type="character" w:styleId="Strong">
    <w:name w:val="Strong"/>
    <w:basedOn w:val="DefaultParagraphFont"/>
    <w:uiPriority w:val="22"/>
    <w:qFormat/>
    <w:rsid w:val="006B463E"/>
    <w:rPr>
      <w:b/>
      <w:bCs/>
    </w:rPr>
  </w:style>
  <w:style w:type="table" w:styleId="TableGrid">
    <w:name w:val="Table Grid"/>
    <w:basedOn w:val="TableNormal"/>
    <w:uiPriority w:val="39"/>
    <w:rsid w:val="006B46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F05543"/>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F05543"/>
    <w:pPr>
      <w:spacing w:after="100"/>
    </w:pPr>
  </w:style>
  <w:style w:type="character" w:styleId="Hyperlink">
    <w:name w:val="Hyperlink"/>
    <w:basedOn w:val="DefaultParagraphFont"/>
    <w:uiPriority w:val="99"/>
    <w:unhideWhenUsed/>
    <w:rsid w:val="00F05543"/>
    <w:rPr>
      <w:color w:val="467886" w:themeColor="hyperlink"/>
      <w:u w:val="single"/>
    </w:rPr>
  </w:style>
  <w:style w:type="paragraph" w:styleId="Header">
    <w:name w:val="header"/>
    <w:basedOn w:val="Normal"/>
    <w:link w:val="HeaderChar"/>
    <w:uiPriority w:val="99"/>
    <w:unhideWhenUsed/>
    <w:rsid w:val="000124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40C"/>
    <w:rPr>
      <w:rFonts w:ascii="Times New Roman" w:hAnsi="Times New Roman"/>
      <w:sz w:val="24"/>
      <w:szCs w:val="24"/>
      <w14:ligatures w14:val="none"/>
    </w:rPr>
  </w:style>
  <w:style w:type="paragraph" w:styleId="Footer">
    <w:name w:val="footer"/>
    <w:basedOn w:val="Normal"/>
    <w:link w:val="FooterChar"/>
    <w:uiPriority w:val="99"/>
    <w:unhideWhenUsed/>
    <w:rsid w:val="00012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40C"/>
    <w:rPr>
      <w:rFonts w:ascii="Times New Roman" w:hAnsi="Times New Roman"/>
      <w:sz w:val="24"/>
      <w:szCs w:val="24"/>
      <w14:ligatures w14:val="none"/>
    </w:rPr>
  </w:style>
  <w:style w:type="paragraph" w:styleId="BalloonText">
    <w:name w:val="Balloon Text"/>
    <w:basedOn w:val="Normal"/>
    <w:link w:val="BalloonTextChar"/>
    <w:uiPriority w:val="99"/>
    <w:semiHidden/>
    <w:unhideWhenUsed/>
    <w:rsid w:val="00B67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92F"/>
    <w:rPr>
      <w:rFonts w:ascii="Tahoma" w:hAnsi="Tahoma" w:cs="Tahoma"/>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FB6"/>
    <w:pPr>
      <w:spacing w:line="48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5627C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semiHidden/>
    <w:unhideWhenUsed/>
    <w:qFormat/>
    <w:rsid w:val="007E62E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25284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284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5284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284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284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284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E62ED"/>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5627CC"/>
    <w:rPr>
      <w:rFonts w:ascii="Times New Roman" w:eastAsiaTheme="majorEastAsia" w:hAnsi="Times New Roman" w:cstheme="majorBidi"/>
      <w:b/>
      <w:color w:val="002060"/>
      <w:sz w:val="32"/>
      <w:szCs w:val="32"/>
      <w14:ligatures w14:val="none"/>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252841"/>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252841"/>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252841"/>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252841"/>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252841"/>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252841"/>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2528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841"/>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5284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841"/>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252841"/>
    <w:pPr>
      <w:spacing w:before="160"/>
      <w:jc w:val="center"/>
    </w:pPr>
    <w:rPr>
      <w:i/>
      <w:iCs/>
      <w:color w:val="404040" w:themeColor="text1" w:themeTint="BF"/>
    </w:rPr>
  </w:style>
  <w:style w:type="character" w:customStyle="1" w:styleId="QuoteChar">
    <w:name w:val="Quote Char"/>
    <w:basedOn w:val="DefaultParagraphFont"/>
    <w:link w:val="Quote"/>
    <w:uiPriority w:val="29"/>
    <w:rsid w:val="00252841"/>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252841"/>
    <w:pPr>
      <w:ind w:left="720"/>
      <w:contextualSpacing/>
    </w:pPr>
  </w:style>
  <w:style w:type="character" w:styleId="IntenseEmphasis">
    <w:name w:val="Intense Emphasis"/>
    <w:basedOn w:val="DefaultParagraphFont"/>
    <w:uiPriority w:val="21"/>
    <w:qFormat/>
    <w:rsid w:val="00252841"/>
    <w:rPr>
      <w:i/>
      <w:iCs/>
      <w:color w:val="0F4761" w:themeColor="accent1" w:themeShade="BF"/>
    </w:rPr>
  </w:style>
  <w:style w:type="paragraph" w:styleId="IntenseQuote">
    <w:name w:val="Intense Quote"/>
    <w:basedOn w:val="Normal"/>
    <w:next w:val="Normal"/>
    <w:link w:val="IntenseQuoteChar"/>
    <w:uiPriority w:val="30"/>
    <w:qFormat/>
    <w:rsid w:val="002528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841"/>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252841"/>
    <w:rPr>
      <w:b/>
      <w:bCs/>
      <w:smallCaps/>
      <w:color w:val="0F4761" w:themeColor="accent1" w:themeShade="BF"/>
      <w:spacing w:val="5"/>
    </w:rPr>
  </w:style>
  <w:style w:type="paragraph" w:styleId="NormalWeb">
    <w:name w:val="Normal (Web)"/>
    <w:basedOn w:val="Normal"/>
    <w:uiPriority w:val="99"/>
    <w:semiHidden/>
    <w:unhideWhenUsed/>
    <w:rsid w:val="006B463E"/>
    <w:pPr>
      <w:spacing w:before="100" w:beforeAutospacing="1" w:after="100" w:afterAutospacing="1" w:line="240" w:lineRule="auto"/>
      <w:jc w:val="left"/>
    </w:pPr>
    <w:rPr>
      <w:rFonts w:eastAsia="Times New Roman" w:cs="Times New Roman"/>
      <w:lang w:eastAsia="en-GB"/>
    </w:rPr>
  </w:style>
  <w:style w:type="character" w:styleId="Strong">
    <w:name w:val="Strong"/>
    <w:basedOn w:val="DefaultParagraphFont"/>
    <w:uiPriority w:val="22"/>
    <w:qFormat/>
    <w:rsid w:val="006B463E"/>
    <w:rPr>
      <w:b/>
      <w:bCs/>
    </w:rPr>
  </w:style>
  <w:style w:type="table" w:styleId="TableGrid">
    <w:name w:val="Table Grid"/>
    <w:basedOn w:val="TableNormal"/>
    <w:uiPriority w:val="39"/>
    <w:rsid w:val="006B46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F05543"/>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F05543"/>
    <w:pPr>
      <w:spacing w:after="100"/>
    </w:pPr>
  </w:style>
  <w:style w:type="character" w:styleId="Hyperlink">
    <w:name w:val="Hyperlink"/>
    <w:basedOn w:val="DefaultParagraphFont"/>
    <w:uiPriority w:val="99"/>
    <w:unhideWhenUsed/>
    <w:rsid w:val="00F05543"/>
    <w:rPr>
      <w:color w:val="467886" w:themeColor="hyperlink"/>
      <w:u w:val="single"/>
    </w:rPr>
  </w:style>
  <w:style w:type="paragraph" w:styleId="Header">
    <w:name w:val="header"/>
    <w:basedOn w:val="Normal"/>
    <w:link w:val="HeaderChar"/>
    <w:uiPriority w:val="99"/>
    <w:unhideWhenUsed/>
    <w:rsid w:val="000124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40C"/>
    <w:rPr>
      <w:rFonts w:ascii="Times New Roman" w:hAnsi="Times New Roman"/>
      <w:sz w:val="24"/>
      <w:szCs w:val="24"/>
      <w14:ligatures w14:val="none"/>
    </w:rPr>
  </w:style>
  <w:style w:type="paragraph" w:styleId="Footer">
    <w:name w:val="footer"/>
    <w:basedOn w:val="Normal"/>
    <w:link w:val="FooterChar"/>
    <w:uiPriority w:val="99"/>
    <w:unhideWhenUsed/>
    <w:rsid w:val="00012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40C"/>
    <w:rPr>
      <w:rFonts w:ascii="Times New Roman" w:hAnsi="Times New Roman"/>
      <w:sz w:val="24"/>
      <w:szCs w:val="24"/>
      <w14:ligatures w14:val="none"/>
    </w:rPr>
  </w:style>
  <w:style w:type="paragraph" w:styleId="BalloonText">
    <w:name w:val="Balloon Text"/>
    <w:basedOn w:val="Normal"/>
    <w:link w:val="BalloonTextChar"/>
    <w:uiPriority w:val="99"/>
    <w:semiHidden/>
    <w:unhideWhenUsed/>
    <w:rsid w:val="00B67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92F"/>
    <w:rPr>
      <w:rFonts w:ascii="Tahoma" w:hAnsi="Tahoma" w:cs="Tahoma"/>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214369">
      <w:bodyDiv w:val="1"/>
      <w:marLeft w:val="0"/>
      <w:marRight w:val="0"/>
      <w:marTop w:val="0"/>
      <w:marBottom w:val="0"/>
      <w:divBdr>
        <w:top w:val="none" w:sz="0" w:space="0" w:color="auto"/>
        <w:left w:val="none" w:sz="0" w:space="0" w:color="auto"/>
        <w:bottom w:val="none" w:sz="0" w:space="0" w:color="auto"/>
        <w:right w:val="none" w:sz="0" w:space="0" w:color="auto"/>
      </w:divBdr>
      <w:divsChild>
        <w:div w:id="349332884">
          <w:marLeft w:val="0"/>
          <w:marRight w:val="0"/>
          <w:marTop w:val="0"/>
          <w:marBottom w:val="0"/>
          <w:divBdr>
            <w:top w:val="none" w:sz="0" w:space="0" w:color="auto"/>
            <w:left w:val="none" w:sz="0" w:space="0" w:color="auto"/>
            <w:bottom w:val="none" w:sz="0" w:space="0" w:color="auto"/>
            <w:right w:val="none" w:sz="0" w:space="0" w:color="auto"/>
          </w:divBdr>
        </w:div>
      </w:divsChild>
    </w:div>
    <w:div w:id="255015523">
      <w:bodyDiv w:val="1"/>
      <w:marLeft w:val="0"/>
      <w:marRight w:val="0"/>
      <w:marTop w:val="0"/>
      <w:marBottom w:val="0"/>
      <w:divBdr>
        <w:top w:val="none" w:sz="0" w:space="0" w:color="auto"/>
        <w:left w:val="none" w:sz="0" w:space="0" w:color="auto"/>
        <w:bottom w:val="none" w:sz="0" w:space="0" w:color="auto"/>
        <w:right w:val="none" w:sz="0" w:space="0" w:color="auto"/>
      </w:divBdr>
      <w:divsChild>
        <w:div w:id="733506951">
          <w:marLeft w:val="0"/>
          <w:marRight w:val="0"/>
          <w:marTop w:val="0"/>
          <w:marBottom w:val="0"/>
          <w:divBdr>
            <w:top w:val="none" w:sz="0" w:space="0" w:color="auto"/>
            <w:left w:val="none" w:sz="0" w:space="0" w:color="auto"/>
            <w:bottom w:val="none" w:sz="0" w:space="0" w:color="auto"/>
            <w:right w:val="none" w:sz="0" w:space="0" w:color="auto"/>
          </w:divBdr>
        </w:div>
      </w:divsChild>
    </w:div>
    <w:div w:id="272058197">
      <w:bodyDiv w:val="1"/>
      <w:marLeft w:val="0"/>
      <w:marRight w:val="0"/>
      <w:marTop w:val="0"/>
      <w:marBottom w:val="0"/>
      <w:divBdr>
        <w:top w:val="none" w:sz="0" w:space="0" w:color="auto"/>
        <w:left w:val="none" w:sz="0" w:space="0" w:color="auto"/>
        <w:bottom w:val="none" w:sz="0" w:space="0" w:color="auto"/>
        <w:right w:val="none" w:sz="0" w:space="0" w:color="auto"/>
      </w:divBdr>
    </w:div>
    <w:div w:id="670252291">
      <w:bodyDiv w:val="1"/>
      <w:marLeft w:val="0"/>
      <w:marRight w:val="0"/>
      <w:marTop w:val="0"/>
      <w:marBottom w:val="0"/>
      <w:divBdr>
        <w:top w:val="none" w:sz="0" w:space="0" w:color="auto"/>
        <w:left w:val="none" w:sz="0" w:space="0" w:color="auto"/>
        <w:bottom w:val="none" w:sz="0" w:space="0" w:color="auto"/>
        <w:right w:val="none" w:sz="0" w:space="0" w:color="auto"/>
      </w:divBdr>
      <w:divsChild>
        <w:div w:id="252862809">
          <w:marLeft w:val="0"/>
          <w:marRight w:val="0"/>
          <w:marTop w:val="0"/>
          <w:marBottom w:val="0"/>
          <w:divBdr>
            <w:top w:val="none" w:sz="0" w:space="0" w:color="auto"/>
            <w:left w:val="none" w:sz="0" w:space="0" w:color="auto"/>
            <w:bottom w:val="none" w:sz="0" w:space="0" w:color="auto"/>
            <w:right w:val="none" w:sz="0" w:space="0" w:color="auto"/>
          </w:divBdr>
        </w:div>
      </w:divsChild>
    </w:div>
    <w:div w:id="785389137">
      <w:bodyDiv w:val="1"/>
      <w:marLeft w:val="0"/>
      <w:marRight w:val="0"/>
      <w:marTop w:val="0"/>
      <w:marBottom w:val="0"/>
      <w:divBdr>
        <w:top w:val="none" w:sz="0" w:space="0" w:color="auto"/>
        <w:left w:val="none" w:sz="0" w:space="0" w:color="auto"/>
        <w:bottom w:val="none" w:sz="0" w:space="0" w:color="auto"/>
        <w:right w:val="none" w:sz="0" w:space="0" w:color="auto"/>
      </w:divBdr>
      <w:divsChild>
        <w:div w:id="908229675">
          <w:marLeft w:val="0"/>
          <w:marRight w:val="0"/>
          <w:marTop w:val="0"/>
          <w:marBottom w:val="0"/>
          <w:divBdr>
            <w:top w:val="none" w:sz="0" w:space="0" w:color="auto"/>
            <w:left w:val="none" w:sz="0" w:space="0" w:color="auto"/>
            <w:bottom w:val="none" w:sz="0" w:space="0" w:color="auto"/>
            <w:right w:val="none" w:sz="0" w:space="0" w:color="auto"/>
          </w:divBdr>
        </w:div>
      </w:divsChild>
    </w:div>
    <w:div w:id="828909367">
      <w:bodyDiv w:val="1"/>
      <w:marLeft w:val="0"/>
      <w:marRight w:val="0"/>
      <w:marTop w:val="0"/>
      <w:marBottom w:val="0"/>
      <w:divBdr>
        <w:top w:val="none" w:sz="0" w:space="0" w:color="auto"/>
        <w:left w:val="none" w:sz="0" w:space="0" w:color="auto"/>
        <w:bottom w:val="none" w:sz="0" w:space="0" w:color="auto"/>
        <w:right w:val="none" w:sz="0" w:space="0" w:color="auto"/>
      </w:divBdr>
      <w:divsChild>
        <w:div w:id="211887294">
          <w:marLeft w:val="0"/>
          <w:marRight w:val="0"/>
          <w:marTop w:val="0"/>
          <w:marBottom w:val="0"/>
          <w:divBdr>
            <w:top w:val="none" w:sz="0" w:space="0" w:color="auto"/>
            <w:left w:val="none" w:sz="0" w:space="0" w:color="auto"/>
            <w:bottom w:val="none" w:sz="0" w:space="0" w:color="auto"/>
            <w:right w:val="none" w:sz="0" w:space="0" w:color="auto"/>
          </w:divBdr>
        </w:div>
      </w:divsChild>
    </w:div>
    <w:div w:id="1029644568">
      <w:bodyDiv w:val="1"/>
      <w:marLeft w:val="0"/>
      <w:marRight w:val="0"/>
      <w:marTop w:val="0"/>
      <w:marBottom w:val="0"/>
      <w:divBdr>
        <w:top w:val="none" w:sz="0" w:space="0" w:color="auto"/>
        <w:left w:val="none" w:sz="0" w:space="0" w:color="auto"/>
        <w:bottom w:val="none" w:sz="0" w:space="0" w:color="auto"/>
        <w:right w:val="none" w:sz="0" w:space="0" w:color="auto"/>
      </w:divBdr>
      <w:divsChild>
        <w:div w:id="556816021">
          <w:marLeft w:val="0"/>
          <w:marRight w:val="0"/>
          <w:marTop w:val="0"/>
          <w:marBottom w:val="0"/>
          <w:divBdr>
            <w:top w:val="none" w:sz="0" w:space="0" w:color="auto"/>
            <w:left w:val="none" w:sz="0" w:space="0" w:color="auto"/>
            <w:bottom w:val="none" w:sz="0" w:space="0" w:color="auto"/>
            <w:right w:val="none" w:sz="0" w:space="0" w:color="auto"/>
          </w:divBdr>
        </w:div>
      </w:divsChild>
    </w:div>
    <w:div w:id="1437092552">
      <w:bodyDiv w:val="1"/>
      <w:marLeft w:val="0"/>
      <w:marRight w:val="0"/>
      <w:marTop w:val="0"/>
      <w:marBottom w:val="0"/>
      <w:divBdr>
        <w:top w:val="none" w:sz="0" w:space="0" w:color="auto"/>
        <w:left w:val="none" w:sz="0" w:space="0" w:color="auto"/>
        <w:bottom w:val="none" w:sz="0" w:space="0" w:color="auto"/>
        <w:right w:val="none" w:sz="0" w:space="0" w:color="auto"/>
      </w:divBdr>
      <w:divsChild>
        <w:div w:id="1165899959">
          <w:marLeft w:val="0"/>
          <w:marRight w:val="0"/>
          <w:marTop w:val="0"/>
          <w:marBottom w:val="0"/>
          <w:divBdr>
            <w:top w:val="none" w:sz="0" w:space="0" w:color="auto"/>
            <w:left w:val="none" w:sz="0" w:space="0" w:color="auto"/>
            <w:bottom w:val="none" w:sz="0" w:space="0" w:color="auto"/>
            <w:right w:val="none" w:sz="0" w:space="0" w:color="auto"/>
          </w:divBdr>
        </w:div>
      </w:divsChild>
    </w:div>
    <w:div w:id="1454322871">
      <w:bodyDiv w:val="1"/>
      <w:marLeft w:val="0"/>
      <w:marRight w:val="0"/>
      <w:marTop w:val="0"/>
      <w:marBottom w:val="0"/>
      <w:divBdr>
        <w:top w:val="none" w:sz="0" w:space="0" w:color="auto"/>
        <w:left w:val="none" w:sz="0" w:space="0" w:color="auto"/>
        <w:bottom w:val="none" w:sz="0" w:space="0" w:color="auto"/>
        <w:right w:val="none" w:sz="0" w:space="0" w:color="auto"/>
      </w:divBdr>
      <w:divsChild>
        <w:div w:id="278101039">
          <w:marLeft w:val="0"/>
          <w:marRight w:val="0"/>
          <w:marTop w:val="0"/>
          <w:marBottom w:val="0"/>
          <w:divBdr>
            <w:top w:val="none" w:sz="0" w:space="0" w:color="auto"/>
            <w:left w:val="none" w:sz="0" w:space="0" w:color="auto"/>
            <w:bottom w:val="none" w:sz="0" w:space="0" w:color="auto"/>
            <w:right w:val="none" w:sz="0" w:space="0" w:color="auto"/>
          </w:divBdr>
        </w:div>
      </w:divsChild>
    </w:div>
    <w:div w:id="1458835297">
      <w:bodyDiv w:val="1"/>
      <w:marLeft w:val="0"/>
      <w:marRight w:val="0"/>
      <w:marTop w:val="0"/>
      <w:marBottom w:val="0"/>
      <w:divBdr>
        <w:top w:val="none" w:sz="0" w:space="0" w:color="auto"/>
        <w:left w:val="none" w:sz="0" w:space="0" w:color="auto"/>
        <w:bottom w:val="none" w:sz="0" w:space="0" w:color="auto"/>
        <w:right w:val="none" w:sz="0" w:space="0" w:color="auto"/>
      </w:divBdr>
      <w:divsChild>
        <w:div w:id="2105295038">
          <w:marLeft w:val="0"/>
          <w:marRight w:val="0"/>
          <w:marTop w:val="0"/>
          <w:marBottom w:val="0"/>
          <w:divBdr>
            <w:top w:val="none" w:sz="0" w:space="0" w:color="auto"/>
            <w:left w:val="none" w:sz="0" w:space="0" w:color="auto"/>
            <w:bottom w:val="none" w:sz="0" w:space="0" w:color="auto"/>
            <w:right w:val="none" w:sz="0" w:space="0" w:color="auto"/>
          </w:divBdr>
        </w:div>
      </w:divsChild>
    </w:div>
    <w:div w:id="1481733307">
      <w:bodyDiv w:val="1"/>
      <w:marLeft w:val="0"/>
      <w:marRight w:val="0"/>
      <w:marTop w:val="0"/>
      <w:marBottom w:val="0"/>
      <w:divBdr>
        <w:top w:val="none" w:sz="0" w:space="0" w:color="auto"/>
        <w:left w:val="none" w:sz="0" w:space="0" w:color="auto"/>
        <w:bottom w:val="none" w:sz="0" w:space="0" w:color="auto"/>
        <w:right w:val="none" w:sz="0" w:space="0" w:color="auto"/>
      </w:divBdr>
      <w:divsChild>
        <w:div w:id="397939348">
          <w:marLeft w:val="0"/>
          <w:marRight w:val="0"/>
          <w:marTop w:val="0"/>
          <w:marBottom w:val="0"/>
          <w:divBdr>
            <w:top w:val="none" w:sz="0" w:space="0" w:color="auto"/>
            <w:left w:val="none" w:sz="0" w:space="0" w:color="auto"/>
            <w:bottom w:val="none" w:sz="0" w:space="0" w:color="auto"/>
            <w:right w:val="none" w:sz="0" w:space="0" w:color="auto"/>
          </w:divBdr>
        </w:div>
      </w:divsChild>
    </w:div>
    <w:div w:id="1930115206">
      <w:bodyDiv w:val="1"/>
      <w:marLeft w:val="0"/>
      <w:marRight w:val="0"/>
      <w:marTop w:val="0"/>
      <w:marBottom w:val="0"/>
      <w:divBdr>
        <w:top w:val="none" w:sz="0" w:space="0" w:color="auto"/>
        <w:left w:val="none" w:sz="0" w:space="0" w:color="auto"/>
        <w:bottom w:val="none" w:sz="0" w:space="0" w:color="auto"/>
        <w:right w:val="none" w:sz="0" w:space="0" w:color="auto"/>
      </w:divBdr>
      <w:divsChild>
        <w:div w:id="673343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36D29-AC31-45C6-8D6A-6A10F70C8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2024-06-01T13:54:00Z</dcterms:created>
  <dcterms:modified xsi:type="dcterms:W3CDTF">2024-06-01T13:54:00Z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2024-05-30T19:29:19Z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da5ac1a1-02c7-467f-855a-5505e89b6077</vt:lpwstr>
  </property>
  <property fmtid="{D5CDD505-2E9C-101B-9397-08002B2CF9AE}" pid="8" name="MSIP_Label_defa4170-0d19-0005-0004-bc88714345d2_ContentBits">
    <vt:lpwstr>0</vt:lpwstr>
  </property>
</Properties>
</file>