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147C0" w:rsidRDefault="001B729E" w:rsidP="00F07A6F">
      <w:pPr>
        <w:jc w:val="center"/>
        <w:rPr>
          <w:rFonts w:ascii="Times New Roman" w:hAnsi="Times New Roman" w:cs="Times New Roman"/>
          <w:i/>
          <w:sz w:val="32"/>
          <w:szCs w:val="32"/>
        </w:rPr>
      </w:pPr>
      <w:r>
        <w:rPr>
          <w:rFonts w:ascii="Times New Roman" w:hAnsi="Times New Roman" w:cs="Times New Roman"/>
          <w:sz w:val="32"/>
          <w:szCs w:val="32"/>
        </w:rPr>
        <w:t>UNIT 9</w:t>
      </w:r>
      <w:r w:rsidR="00F07A6F" w:rsidRPr="0083204B">
        <w:rPr>
          <w:rFonts w:ascii="Times New Roman" w:hAnsi="Times New Roman" w:cs="Times New Roman"/>
          <w:sz w:val="32"/>
          <w:szCs w:val="32"/>
        </w:rPr>
        <w:t xml:space="preserve"> BOOKLET </w:t>
      </w:r>
      <w:r w:rsidR="00F07A6F">
        <w:rPr>
          <w:rFonts w:ascii="Times New Roman" w:hAnsi="Times New Roman" w:cs="Times New Roman"/>
          <w:sz w:val="32"/>
          <w:szCs w:val="32"/>
        </w:rPr>
        <w:t xml:space="preserve">– The </w:t>
      </w:r>
      <w:r w:rsidR="00F07A6F">
        <w:rPr>
          <w:rFonts w:ascii="Times New Roman" w:hAnsi="Times New Roman" w:cs="Times New Roman"/>
          <w:i/>
          <w:sz w:val="32"/>
          <w:szCs w:val="32"/>
        </w:rPr>
        <w:t>Octavia</w:t>
      </w:r>
    </w:p>
    <w:p w:rsidR="00F07A6F" w:rsidRDefault="00242074" w:rsidP="00F07A6F">
      <w:pPr>
        <w:jc w:val="center"/>
        <w:rPr>
          <w:sz w:val="24"/>
          <w:szCs w:val="24"/>
        </w:rPr>
      </w:pPr>
      <w:r w:rsidRPr="00242074">
        <w:rPr>
          <w:sz w:val="24"/>
          <w:szCs w:val="24"/>
        </w:rPr>
        <w:drawing>
          <wp:inline distT="0" distB="0" distL="0" distR="0">
            <wp:extent cx="2972473" cy="2913797"/>
            <wp:effectExtent l="0" t="0" r="0" b="1270"/>
            <wp:docPr id="2" name="Picture 2" descr="Claudia Octavi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laudia Octavia.jpg"/>
                    <pic:cNvPicPr>
                      <a:picLocks noChangeAspect="1" noChangeArrowheads="1"/>
                    </pic:cNvPicPr>
                  </pic:nvPicPr>
                  <pic:blipFill rotWithShape="1">
                    <a:blip r:embed="rId4">
                      <a:extLst>
                        <a:ext uri="{28A0092B-C50C-407E-A947-70E740481C1C}">
                          <a14:useLocalDpi xmlns:a14="http://schemas.microsoft.com/office/drawing/2010/main" val="0"/>
                        </a:ext>
                      </a:extLst>
                    </a:blip>
                    <a:srcRect r="49170"/>
                    <a:stretch/>
                  </pic:blipFill>
                  <pic:spPr bwMode="auto">
                    <a:xfrm>
                      <a:off x="0" y="0"/>
                      <a:ext cx="2993530" cy="2934438"/>
                    </a:xfrm>
                    <a:prstGeom prst="rect">
                      <a:avLst/>
                    </a:prstGeom>
                    <a:noFill/>
                    <a:ln>
                      <a:noFill/>
                    </a:ln>
                    <a:extLst>
                      <a:ext uri="{53640926-AAD7-44D8-BBD7-CCE9431645EC}">
                        <a14:shadowObscured xmlns:a14="http://schemas.microsoft.com/office/drawing/2010/main"/>
                      </a:ext>
                    </a:extLst>
                  </pic:spPr>
                </pic:pic>
              </a:graphicData>
            </a:graphic>
          </wp:inline>
        </w:drawing>
      </w:r>
    </w:p>
    <w:p w:rsidR="005476F6" w:rsidRPr="005476F6" w:rsidRDefault="005476F6" w:rsidP="00F07A6F">
      <w:pPr>
        <w:jc w:val="center"/>
        <w:rPr>
          <w:rFonts w:ascii="Times New Roman" w:hAnsi="Times New Roman" w:cs="Times New Roman"/>
          <w:sz w:val="16"/>
          <w:szCs w:val="16"/>
        </w:rPr>
      </w:pPr>
      <w:r w:rsidRPr="005476F6">
        <w:rPr>
          <w:rFonts w:ascii="Times New Roman" w:hAnsi="Times New Roman" w:cs="Times New Roman"/>
          <w:sz w:val="16"/>
          <w:szCs w:val="16"/>
        </w:rPr>
        <w:t xml:space="preserve">THRACE, </w:t>
      </w:r>
      <w:proofErr w:type="spellStart"/>
      <w:r w:rsidRPr="005476F6">
        <w:rPr>
          <w:rFonts w:ascii="Times New Roman" w:hAnsi="Times New Roman" w:cs="Times New Roman"/>
          <w:sz w:val="16"/>
          <w:szCs w:val="16"/>
        </w:rPr>
        <w:t>Perinthus</w:t>
      </w:r>
      <w:proofErr w:type="spellEnd"/>
      <w:r w:rsidRPr="005476F6">
        <w:rPr>
          <w:rFonts w:ascii="Times New Roman" w:hAnsi="Times New Roman" w:cs="Times New Roman"/>
          <w:sz w:val="16"/>
          <w:szCs w:val="16"/>
        </w:rPr>
        <w:t>. Octavia, first wife of Nero. Augusta, 54-62 AD</w:t>
      </w:r>
      <w:r>
        <w:rPr>
          <w:rFonts w:ascii="Times New Roman" w:hAnsi="Times New Roman" w:cs="Times New Roman"/>
          <w:sz w:val="16"/>
          <w:szCs w:val="16"/>
        </w:rPr>
        <w:t xml:space="preserve"> - </w:t>
      </w:r>
      <w:r w:rsidRPr="005476F6">
        <w:rPr>
          <w:rFonts w:ascii="Times New Roman" w:hAnsi="Times New Roman" w:cs="Times New Roman"/>
          <w:sz w:val="16"/>
          <w:szCs w:val="16"/>
        </w:rPr>
        <w:t>RPC I 1755</w:t>
      </w:r>
    </w:p>
    <w:p w:rsidR="00F07A6F" w:rsidRPr="00E63F12" w:rsidRDefault="00F07A6F" w:rsidP="00F07A6F">
      <w:pPr>
        <w:jc w:val="both"/>
        <w:rPr>
          <w:rFonts w:ascii="Times New Roman" w:hAnsi="Times New Roman" w:cs="Times New Roman"/>
          <w:sz w:val="2"/>
          <w:szCs w:val="24"/>
        </w:rPr>
      </w:pPr>
    </w:p>
    <w:p w:rsidR="005722F6" w:rsidRDefault="00F07A6F" w:rsidP="00F07A6F">
      <w:pPr>
        <w:jc w:val="both"/>
        <w:rPr>
          <w:rFonts w:ascii="Times New Roman" w:hAnsi="Times New Roman" w:cs="Times New Roman"/>
          <w:sz w:val="24"/>
          <w:szCs w:val="24"/>
        </w:rPr>
      </w:pPr>
      <w:r>
        <w:rPr>
          <w:rFonts w:ascii="Times New Roman" w:hAnsi="Times New Roman" w:cs="Times New Roman"/>
          <w:sz w:val="24"/>
          <w:szCs w:val="24"/>
        </w:rPr>
        <w:t xml:space="preserve">In this </w:t>
      </w:r>
      <w:r w:rsidRPr="00F07A6F">
        <w:rPr>
          <w:rFonts w:ascii="Times New Roman" w:hAnsi="Times New Roman" w:cs="Times New Roman"/>
          <w:sz w:val="24"/>
          <w:szCs w:val="24"/>
        </w:rPr>
        <w:t>session we will examine</w:t>
      </w:r>
      <w:r>
        <w:rPr>
          <w:rFonts w:ascii="Times New Roman" w:hAnsi="Times New Roman" w:cs="Times New Roman"/>
          <w:sz w:val="24"/>
          <w:szCs w:val="24"/>
        </w:rPr>
        <w:t xml:space="preserve"> the tragic play the </w:t>
      </w:r>
      <w:r>
        <w:rPr>
          <w:rFonts w:ascii="Times New Roman" w:hAnsi="Times New Roman" w:cs="Times New Roman"/>
          <w:i/>
          <w:sz w:val="24"/>
          <w:szCs w:val="24"/>
        </w:rPr>
        <w:t>Octavia</w:t>
      </w:r>
      <w:r>
        <w:rPr>
          <w:rFonts w:ascii="Times New Roman" w:hAnsi="Times New Roman" w:cs="Times New Roman"/>
          <w:sz w:val="24"/>
          <w:szCs w:val="24"/>
        </w:rPr>
        <w:t xml:space="preserve">. </w:t>
      </w:r>
      <w:r w:rsidR="001B2CD9">
        <w:rPr>
          <w:rFonts w:ascii="Times New Roman" w:hAnsi="Times New Roman" w:cs="Times New Roman"/>
          <w:sz w:val="24"/>
          <w:szCs w:val="24"/>
        </w:rPr>
        <w:t>A text which is quite similar in style to some of Seneca’s tragedies and which had come down in the manuscript tradition alongside them. Earlier tradition had attributed the text to Seneca, but it is now generally regarded as having been produced at some point in the Flavian period (i.e. after Seneca’s death). The play is set in the year AD 62 and focuses on the divorce, exile and execution of Octavia, the wife of Nero and the daughter of Claudius.</w:t>
      </w:r>
      <w:r w:rsidR="005722F6">
        <w:rPr>
          <w:rFonts w:ascii="Times New Roman" w:hAnsi="Times New Roman" w:cs="Times New Roman"/>
          <w:sz w:val="24"/>
          <w:szCs w:val="24"/>
        </w:rPr>
        <w:t xml:space="preserve"> You should read the text</w:t>
      </w:r>
      <w:r w:rsidR="0061358D">
        <w:rPr>
          <w:rFonts w:ascii="Times New Roman" w:hAnsi="Times New Roman" w:cs="Times New Roman"/>
          <w:sz w:val="24"/>
          <w:szCs w:val="24"/>
        </w:rPr>
        <w:t xml:space="preserve"> (and also the extract from Tacitus’ </w:t>
      </w:r>
      <w:r w:rsidR="0061358D">
        <w:rPr>
          <w:rFonts w:ascii="Times New Roman" w:hAnsi="Times New Roman" w:cs="Times New Roman"/>
          <w:i/>
          <w:sz w:val="24"/>
          <w:szCs w:val="24"/>
        </w:rPr>
        <w:t xml:space="preserve">Annals </w:t>
      </w:r>
      <w:r w:rsidR="0061358D">
        <w:rPr>
          <w:rFonts w:ascii="Times New Roman" w:hAnsi="Times New Roman" w:cs="Times New Roman"/>
          <w:sz w:val="24"/>
          <w:szCs w:val="24"/>
        </w:rPr>
        <w:t>given below)</w:t>
      </w:r>
      <w:r w:rsidR="005722F6">
        <w:rPr>
          <w:rFonts w:ascii="Times New Roman" w:hAnsi="Times New Roman" w:cs="Times New Roman"/>
          <w:sz w:val="24"/>
          <w:szCs w:val="24"/>
        </w:rPr>
        <w:t xml:space="preserve"> and consider the following questions:</w:t>
      </w:r>
    </w:p>
    <w:p w:rsidR="005722F6" w:rsidRPr="005722F6" w:rsidRDefault="005722F6" w:rsidP="00F07A6F">
      <w:pPr>
        <w:jc w:val="both"/>
        <w:rPr>
          <w:rFonts w:ascii="Times New Roman" w:hAnsi="Times New Roman" w:cs="Times New Roman"/>
          <w:sz w:val="2"/>
          <w:szCs w:val="2"/>
        </w:rPr>
      </w:pPr>
    </w:p>
    <w:p w:rsidR="005722F6" w:rsidRPr="005722F6" w:rsidRDefault="005722F6" w:rsidP="00F07A6F">
      <w:pPr>
        <w:jc w:val="both"/>
        <w:rPr>
          <w:rFonts w:ascii="Times New Roman" w:hAnsi="Times New Roman" w:cs="Times New Roman"/>
          <w:b/>
          <w:sz w:val="24"/>
          <w:szCs w:val="24"/>
        </w:rPr>
      </w:pPr>
      <w:r w:rsidRPr="005722F6">
        <w:rPr>
          <w:rFonts w:ascii="Times New Roman" w:hAnsi="Times New Roman" w:cs="Times New Roman"/>
          <w:b/>
          <w:sz w:val="24"/>
          <w:szCs w:val="24"/>
        </w:rPr>
        <w:t>Questions:</w:t>
      </w:r>
    </w:p>
    <w:p w:rsidR="005722F6" w:rsidRDefault="005722F6" w:rsidP="00F07A6F">
      <w:pPr>
        <w:jc w:val="both"/>
        <w:rPr>
          <w:rFonts w:ascii="Times New Roman" w:hAnsi="Times New Roman" w:cs="Times New Roman"/>
          <w:sz w:val="24"/>
          <w:szCs w:val="24"/>
        </w:rPr>
      </w:pPr>
      <w:r>
        <w:rPr>
          <w:rFonts w:ascii="Times New Roman" w:hAnsi="Times New Roman" w:cs="Times New Roman"/>
          <w:sz w:val="24"/>
          <w:szCs w:val="24"/>
        </w:rPr>
        <w:t xml:space="preserve">1) How is Nero characterised in the </w:t>
      </w:r>
      <w:r>
        <w:rPr>
          <w:rFonts w:ascii="Times New Roman" w:hAnsi="Times New Roman" w:cs="Times New Roman"/>
          <w:i/>
          <w:sz w:val="24"/>
          <w:szCs w:val="24"/>
        </w:rPr>
        <w:t>Octavia</w:t>
      </w:r>
      <w:r>
        <w:rPr>
          <w:rFonts w:ascii="Times New Roman" w:hAnsi="Times New Roman" w:cs="Times New Roman"/>
          <w:sz w:val="24"/>
          <w:szCs w:val="24"/>
        </w:rPr>
        <w:t>?</w:t>
      </w:r>
      <w:r w:rsidR="0061358D">
        <w:rPr>
          <w:rFonts w:ascii="Times New Roman" w:hAnsi="Times New Roman" w:cs="Times New Roman"/>
          <w:sz w:val="24"/>
          <w:szCs w:val="24"/>
        </w:rPr>
        <w:t xml:space="preserve"> Is his representation one-sided?</w:t>
      </w:r>
      <w:r>
        <w:rPr>
          <w:rFonts w:ascii="Times New Roman" w:hAnsi="Times New Roman" w:cs="Times New Roman"/>
          <w:sz w:val="24"/>
          <w:szCs w:val="24"/>
        </w:rPr>
        <w:t xml:space="preserve"> </w:t>
      </w:r>
    </w:p>
    <w:p w:rsidR="005722F6" w:rsidRPr="005722F6" w:rsidRDefault="005722F6" w:rsidP="00F07A6F">
      <w:pPr>
        <w:jc w:val="both"/>
        <w:rPr>
          <w:rFonts w:ascii="Times New Roman" w:hAnsi="Times New Roman" w:cs="Times New Roman"/>
          <w:sz w:val="2"/>
          <w:szCs w:val="2"/>
        </w:rPr>
      </w:pPr>
    </w:p>
    <w:p w:rsidR="00F07A6F" w:rsidRDefault="005722F6" w:rsidP="00F07A6F">
      <w:pPr>
        <w:jc w:val="both"/>
        <w:rPr>
          <w:rFonts w:ascii="Times New Roman" w:hAnsi="Times New Roman" w:cs="Times New Roman"/>
          <w:sz w:val="24"/>
          <w:szCs w:val="24"/>
        </w:rPr>
      </w:pPr>
      <w:r>
        <w:rPr>
          <w:rFonts w:ascii="Times New Roman" w:hAnsi="Times New Roman" w:cs="Times New Roman"/>
          <w:sz w:val="24"/>
          <w:szCs w:val="24"/>
        </w:rPr>
        <w:t xml:space="preserve">2) How is Seneca characterised in the text? </w:t>
      </w:r>
      <w:r w:rsidR="0061358D">
        <w:rPr>
          <w:rFonts w:ascii="Times New Roman" w:hAnsi="Times New Roman" w:cs="Times New Roman"/>
          <w:sz w:val="24"/>
          <w:szCs w:val="24"/>
        </w:rPr>
        <w:t xml:space="preserve">Does he seems a sympathetic figure? </w:t>
      </w:r>
      <w:r w:rsidR="001B2CD9">
        <w:rPr>
          <w:rFonts w:ascii="Times New Roman" w:hAnsi="Times New Roman" w:cs="Times New Roman"/>
          <w:sz w:val="24"/>
          <w:szCs w:val="24"/>
        </w:rPr>
        <w:t xml:space="preserve">  </w:t>
      </w:r>
    </w:p>
    <w:p w:rsidR="0061358D" w:rsidRPr="0061358D" w:rsidRDefault="0061358D" w:rsidP="00F07A6F">
      <w:pPr>
        <w:jc w:val="both"/>
        <w:rPr>
          <w:rFonts w:ascii="Times New Roman" w:hAnsi="Times New Roman" w:cs="Times New Roman"/>
          <w:sz w:val="2"/>
          <w:szCs w:val="2"/>
        </w:rPr>
      </w:pPr>
    </w:p>
    <w:p w:rsidR="0061358D" w:rsidRPr="0061358D" w:rsidRDefault="0061358D" w:rsidP="00F07A6F">
      <w:pPr>
        <w:jc w:val="both"/>
        <w:rPr>
          <w:rFonts w:ascii="Times New Roman" w:hAnsi="Times New Roman" w:cs="Times New Roman"/>
          <w:sz w:val="24"/>
          <w:szCs w:val="24"/>
        </w:rPr>
      </w:pPr>
      <w:r>
        <w:rPr>
          <w:rFonts w:ascii="Times New Roman" w:hAnsi="Times New Roman" w:cs="Times New Roman"/>
          <w:sz w:val="24"/>
          <w:szCs w:val="24"/>
        </w:rPr>
        <w:t xml:space="preserve">3) Can we draw any parallels between the </w:t>
      </w:r>
      <w:r>
        <w:rPr>
          <w:rFonts w:ascii="Times New Roman" w:hAnsi="Times New Roman" w:cs="Times New Roman"/>
          <w:i/>
          <w:sz w:val="24"/>
          <w:szCs w:val="24"/>
        </w:rPr>
        <w:t xml:space="preserve">Octavia </w:t>
      </w:r>
      <w:r>
        <w:rPr>
          <w:rFonts w:ascii="Times New Roman" w:hAnsi="Times New Roman" w:cs="Times New Roman"/>
          <w:sz w:val="24"/>
          <w:szCs w:val="24"/>
        </w:rPr>
        <w:t xml:space="preserve">and the way that Tacitus presents Nero’s divorce from Octavia in the </w:t>
      </w:r>
      <w:r>
        <w:rPr>
          <w:rFonts w:ascii="Times New Roman" w:hAnsi="Times New Roman" w:cs="Times New Roman"/>
          <w:i/>
          <w:sz w:val="24"/>
          <w:szCs w:val="24"/>
        </w:rPr>
        <w:t>Annals</w:t>
      </w:r>
      <w:r>
        <w:rPr>
          <w:rFonts w:ascii="Times New Roman" w:hAnsi="Times New Roman" w:cs="Times New Roman"/>
          <w:sz w:val="24"/>
          <w:szCs w:val="24"/>
        </w:rPr>
        <w:t>?</w:t>
      </w:r>
    </w:p>
    <w:p w:rsidR="005722F6" w:rsidRDefault="005722F6" w:rsidP="00F07A6F">
      <w:pPr>
        <w:jc w:val="both"/>
        <w:rPr>
          <w:rFonts w:ascii="Times New Roman" w:hAnsi="Times New Roman" w:cs="Times New Roman"/>
          <w:sz w:val="24"/>
          <w:szCs w:val="24"/>
        </w:rPr>
      </w:pPr>
    </w:p>
    <w:p w:rsidR="005722F6" w:rsidRDefault="005722F6" w:rsidP="00F07A6F">
      <w:pPr>
        <w:jc w:val="both"/>
        <w:rPr>
          <w:rFonts w:ascii="Times New Roman" w:hAnsi="Times New Roman" w:cs="Times New Roman"/>
          <w:b/>
          <w:sz w:val="24"/>
          <w:szCs w:val="24"/>
        </w:rPr>
      </w:pPr>
      <w:r>
        <w:rPr>
          <w:rFonts w:ascii="Times New Roman" w:hAnsi="Times New Roman" w:cs="Times New Roman"/>
          <w:b/>
          <w:sz w:val="24"/>
          <w:szCs w:val="24"/>
        </w:rPr>
        <w:t>Modern Scholarship</w:t>
      </w:r>
      <w:r w:rsidR="004A6F89">
        <w:rPr>
          <w:rFonts w:ascii="Times New Roman" w:hAnsi="Times New Roman" w:cs="Times New Roman"/>
          <w:sz w:val="24"/>
          <w:szCs w:val="24"/>
        </w:rPr>
        <w:t xml:space="preserve"> (optional)</w:t>
      </w:r>
      <w:r>
        <w:rPr>
          <w:rFonts w:ascii="Times New Roman" w:hAnsi="Times New Roman" w:cs="Times New Roman"/>
          <w:b/>
          <w:sz w:val="24"/>
          <w:szCs w:val="24"/>
        </w:rPr>
        <w:t xml:space="preserve">: </w:t>
      </w:r>
    </w:p>
    <w:p w:rsidR="005722F6" w:rsidRDefault="00227876" w:rsidP="00F07A6F">
      <w:pPr>
        <w:jc w:val="both"/>
        <w:rPr>
          <w:rFonts w:ascii="Times New Roman" w:hAnsi="Times New Roman" w:cs="Times New Roman"/>
          <w:sz w:val="24"/>
          <w:szCs w:val="24"/>
        </w:rPr>
      </w:pPr>
      <w:r>
        <w:rPr>
          <w:rFonts w:ascii="Times New Roman" w:hAnsi="Times New Roman" w:cs="Times New Roman"/>
          <w:sz w:val="24"/>
          <w:szCs w:val="24"/>
        </w:rPr>
        <w:t>Taylor, M. (2010) ‘The Figure o</w:t>
      </w:r>
      <w:r w:rsidRPr="00227876">
        <w:rPr>
          <w:rFonts w:ascii="Times New Roman" w:hAnsi="Times New Roman" w:cs="Times New Roman"/>
          <w:sz w:val="24"/>
          <w:szCs w:val="24"/>
        </w:rPr>
        <w:t>f Seneca</w:t>
      </w:r>
      <w:r>
        <w:rPr>
          <w:rFonts w:ascii="Times New Roman" w:hAnsi="Times New Roman" w:cs="Times New Roman"/>
          <w:sz w:val="24"/>
          <w:szCs w:val="24"/>
        </w:rPr>
        <w:t xml:space="preserve"> i</w:t>
      </w:r>
      <w:r w:rsidRPr="00227876">
        <w:rPr>
          <w:rFonts w:ascii="Times New Roman" w:hAnsi="Times New Roman" w:cs="Times New Roman"/>
          <w:sz w:val="24"/>
          <w:szCs w:val="24"/>
        </w:rPr>
        <w:t xml:space="preserve">n Tacitus </w:t>
      </w:r>
      <w:r w:rsidR="007D6109" w:rsidRPr="00227876">
        <w:rPr>
          <w:rFonts w:ascii="Times New Roman" w:hAnsi="Times New Roman" w:cs="Times New Roman"/>
          <w:sz w:val="24"/>
          <w:szCs w:val="24"/>
        </w:rPr>
        <w:t>and</w:t>
      </w:r>
      <w:r w:rsidRPr="00227876">
        <w:rPr>
          <w:rFonts w:ascii="Times New Roman" w:hAnsi="Times New Roman" w:cs="Times New Roman"/>
          <w:sz w:val="24"/>
          <w:szCs w:val="24"/>
        </w:rPr>
        <w:t xml:space="preserve"> </w:t>
      </w:r>
      <w:r w:rsidR="007D6109" w:rsidRPr="00227876">
        <w:rPr>
          <w:rFonts w:ascii="Times New Roman" w:hAnsi="Times New Roman" w:cs="Times New Roman"/>
          <w:sz w:val="24"/>
          <w:szCs w:val="24"/>
        </w:rPr>
        <w:t>the</w:t>
      </w:r>
      <w:r w:rsidRPr="00227876">
        <w:rPr>
          <w:rFonts w:ascii="Times New Roman" w:hAnsi="Times New Roman" w:cs="Times New Roman"/>
          <w:sz w:val="24"/>
          <w:szCs w:val="24"/>
        </w:rPr>
        <w:t xml:space="preserve"> Octavia</w:t>
      </w:r>
      <w:r>
        <w:rPr>
          <w:rFonts w:ascii="Times New Roman" w:hAnsi="Times New Roman" w:cs="Times New Roman"/>
          <w:sz w:val="24"/>
          <w:szCs w:val="24"/>
        </w:rPr>
        <w:t>’, i</w:t>
      </w:r>
      <w:r w:rsidRPr="00227876">
        <w:rPr>
          <w:rFonts w:ascii="Times New Roman" w:hAnsi="Times New Roman" w:cs="Times New Roman"/>
          <w:sz w:val="24"/>
          <w:szCs w:val="24"/>
        </w:rPr>
        <w:t>n </w:t>
      </w:r>
      <w:r w:rsidRPr="00227876">
        <w:rPr>
          <w:rFonts w:ascii="Times New Roman" w:hAnsi="Times New Roman" w:cs="Times New Roman"/>
          <w:i/>
          <w:iCs/>
          <w:sz w:val="24"/>
          <w:szCs w:val="24"/>
        </w:rPr>
        <w:t>Latin Historiography and Poetry in the Early Empire</w:t>
      </w:r>
      <w:r w:rsidRPr="00227876">
        <w:rPr>
          <w:rFonts w:ascii="Times New Roman" w:hAnsi="Times New Roman" w:cs="Times New Roman"/>
          <w:sz w:val="24"/>
          <w:szCs w:val="24"/>
        </w:rPr>
        <w:t> (</w:t>
      </w:r>
      <w:r>
        <w:rPr>
          <w:rFonts w:ascii="Times New Roman" w:hAnsi="Times New Roman" w:cs="Times New Roman"/>
          <w:sz w:val="24"/>
          <w:szCs w:val="24"/>
        </w:rPr>
        <w:t>ed., Miller, J. F.) Brill: 205-222</w:t>
      </w:r>
      <w:r w:rsidRPr="00227876">
        <w:rPr>
          <w:rFonts w:ascii="Times New Roman" w:hAnsi="Times New Roman" w:cs="Times New Roman"/>
          <w:sz w:val="24"/>
          <w:szCs w:val="24"/>
        </w:rPr>
        <w:t>.</w:t>
      </w:r>
      <w:bookmarkStart w:id="0" w:name="_GoBack"/>
      <w:bookmarkEnd w:id="0"/>
    </w:p>
    <w:p w:rsidR="004E0D97" w:rsidRDefault="004E0D97">
      <w:pPr>
        <w:rPr>
          <w:rFonts w:ascii="Times New Roman" w:hAnsi="Times New Roman" w:cs="Times New Roman"/>
          <w:sz w:val="24"/>
          <w:szCs w:val="24"/>
        </w:rPr>
      </w:pPr>
      <w:r>
        <w:rPr>
          <w:rFonts w:ascii="Times New Roman" w:hAnsi="Times New Roman" w:cs="Times New Roman"/>
          <w:sz w:val="24"/>
          <w:szCs w:val="24"/>
        </w:rPr>
        <w:br w:type="page"/>
      </w:r>
    </w:p>
    <w:p w:rsidR="004E0D97" w:rsidRDefault="004E0D97" w:rsidP="004E0D97">
      <w:pPr>
        <w:jc w:val="center"/>
        <w:rPr>
          <w:rFonts w:ascii="Times New Roman" w:hAnsi="Times New Roman" w:cs="Times New Roman"/>
          <w:sz w:val="24"/>
          <w:szCs w:val="24"/>
        </w:rPr>
      </w:pPr>
      <w:r w:rsidRPr="004E0D97">
        <w:rPr>
          <w:rFonts w:ascii="Times New Roman" w:hAnsi="Times New Roman" w:cs="Times New Roman"/>
          <w:b/>
          <w:sz w:val="32"/>
          <w:szCs w:val="32"/>
        </w:rPr>
        <w:lastRenderedPageBreak/>
        <w:t xml:space="preserve">Extract from Tacitus </w:t>
      </w:r>
      <w:r w:rsidRPr="004E0D97">
        <w:rPr>
          <w:rFonts w:ascii="Times New Roman" w:hAnsi="Times New Roman" w:cs="Times New Roman"/>
          <w:b/>
          <w:i/>
          <w:sz w:val="32"/>
          <w:szCs w:val="32"/>
        </w:rPr>
        <w:t xml:space="preserve">Annals </w:t>
      </w:r>
      <w:r w:rsidR="00347596">
        <w:rPr>
          <w:rFonts w:ascii="Times New Roman" w:hAnsi="Times New Roman" w:cs="Times New Roman"/>
          <w:b/>
          <w:sz w:val="32"/>
          <w:szCs w:val="32"/>
        </w:rPr>
        <w:t>14.59</w:t>
      </w:r>
      <w:r w:rsidRPr="004E0D97">
        <w:rPr>
          <w:rFonts w:ascii="Times New Roman" w:hAnsi="Times New Roman" w:cs="Times New Roman"/>
          <w:b/>
          <w:sz w:val="32"/>
          <w:szCs w:val="32"/>
        </w:rPr>
        <w:t>-64</w:t>
      </w:r>
      <w:r>
        <w:rPr>
          <w:rFonts w:ascii="Times New Roman" w:hAnsi="Times New Roman" w:cs="Times New Roman"/>
          <w:b/>
          <w:sz w:val="32"/>
          <w:szCs w:val="32"/>
        </w:rPr>
        <w:t xml:space="preserve"> </w:t>
      </w:r>
      <w:r>
        <w:rPr>
          <w:rFonts w:ascii="Times New Roman" w:hAnsi="Times New Roman" w:cs="Times New Roman"/>
          <w:sz w:val="32"/>
          <w:szCs w:val="32"/>
        </w:rPr>
        <w:t>-</w:t>
      </w:r>
      <w:r>
        <w:rPr>
          <w:rFonts w:ascii="Times New Roman" w:hAnsi="Times New Roman" w:cs="Times New Roman"/>
          <w:sz w:val="24"/>
          <w:szCs w:val="24"/>
        </w:rPr>
        <w:t xml:space="preserve"> Trans. from </w:t>
      </w:r>
      <w:r w:rsidR="00347596" w:rsidRPr="00347596">
        <w:rPr>
          <w:rFonts w:ascii="Times New Roman" w:hAnsi="Times New Roman" w:cs="Times New Roman"/>
          <w:sz w:val="24"/>
          <w:szCs w:val="24"/>
        </w:rPr>
        <w:t>J. Jackson</w:t>
      </w:r>
      <w:r w:rsidR="00347596">
        <w:rPr>
          <w:rFonts w:ascii="Times New Roman" w:hAnsi="Times New Roman" w:cs="Times New Roman"/>
          <w:sz w:val="24"/>
          <w:szCs w:val="24"/>
        </w:rPr>
        <w:t xml:space="preserve"> (1937)</w:t>
      </w:r>
    </w:p>
    <w:p w:rsidR="00347596" w:rsidRDefault="00347596" w:rsidP="00347596">
      <w:pPr>
        <w:jc w:val="both"/>
        <w:rPr>
          <w:rFonts w:ascii="Times New Roman" w:hAnsi="Times New Roman" w:cs="Times New Roman"/>
          <w:sz w:val="24"/>
          <w:szCs w:val="24"/>
        </w:rPr>
      </w:pPr>
    </w:p>
    <w:p w:rsidR="00347596" w:rsidRDefault="00347596" w:rsidP="00347596">
      <w:pPr>
        <w:jc w:val="both"/>
        <w:rPr>
          <w:rFonts w:ascii="Times New Roman" w:hAnsi="Times New Roman" w:cs="Times New Roman"/>
          <w:sz w:val="24"/>
          <w:szCs w:val="24"/>
        </w:rPr>
      </w:pPr>
      <w:r>
        <w:rPr>
          <w:rFonts w:ascii="Times New Roman" w:hAnsi="Times New Roman" w:cs="Times New Roman"/>
          <w:sz w:val="24"/>
          <w:szCs w:val="24"/>
        </w:rPr>
        <w:t xml:space="preserve">[In AD 62 </w:t>
      </w:r>
      <w:proofErr w:type="spellStart"/>
      <w:r>
        <w:rPr>
          <w:rFonts w:ascii="Times New Roman" w:hAnsi="Times New Roman" w:cs="Times New Roman"/>
          <w:sz w:val="24"/>
          <w:szCs w:val="24"/>
        </w:rPr>
        <w:t>Burrus</w:t>
      </w:r>
      <w:proofErr w:type="spellEnd"/>
      <w:r>
        <w:rPr>
          <w:rFonts w:ascii="Times New Roman" w:hAnsi="Times New Roman" w:cs="Times New Roman"/>
          <w:sz w:val="24"/>
          <w:szCs w:val="24"/>
        </w:rPr>
        <w:t xml:space="preserve"> the Praetorian Prefect had died, Seneca had lost much influence in court, and Nero had </w:t>
      </w:r>
      <w:r w:rsidRPr="00347596">
        <w:rPr>
          <w:rFonts w:ascii="Times New Roman" w:hAnsi="Times New Roman" w:cs="Times New Roman"/>
          <w:sz w:val="24"/>
          <w:szCs w:val="24"/>
        </w:rPr>
        <w:t xml:space="preserve">Faustus Cornelius Sulla Felix </w:t>
      </w:r>
      <w:r>
        <w:rPr>
          <w:rFonts w:ascii="Times New Roman" w:hAnsi="Times New Roman" w:cs="Times New Roman"/>
          <w:sz w:val="24"/>
          <w:szCs w:val="24"/>
        </w:rPr>
        <w:t xml:space="preserve">and </w:t>
      </w:r>
      <w:r w:rsidRPr="00347596">
        <w:rPr>
          <w:rFonts w:ascii="Times New Roman" w:hAnsi="Times New Roman" w:cs="Times New Roman"/>
          <w:sz w:val="24"/>
          <w:szCs w:val="24"/>
        </w:rPr>
        <w:t>Rubellius Plautus</w:t>
      </w:r>
      <w:r>
        <w:rPr>
          <w:rFonts w:ascii="Times New Roman" w:hAnsi="Times New Roman" w:cs="Times New Roman"/>
          <w:sz w:val="24"/>
          <w:szCs w:val="24"/>
        </w:rPr>
        <w:t xml:space="preserve"> killed] “...</w:t>
      </w:r>
      <w:r w:rsidRPr="00347596">
        <w:rPr>
          <w:rFonts w:ascii="Times New Roman" w:hAnsi="Times New Roman" w:cs="Times New Roman"/>
          <w:sz w:val="24"/>
          <w:szCs w:val="24"/>
        </w:rPr>
        <w:t xml:space="preserve">And laying aside his anxieties, he prepared to accelerate the marriage with </w:t>
      </w:r>
      <w:proofErr w:type="spellStart"/>
      <w:r w:rsidRPr="00347596">
        <w:rPr>
          <w:rFonts w:ascii="Times New Roman" w:hAnsi="Times New Roman" w:cs="Times New Roman"/>
          <w:sz w:val="24"/>
          <w:szCs w:val="24"/>
        </w:rPr>
        <w:t>Poppaea</w:t>
      </w:r>
      <w:proofErr w:type="spellEnd"/>
      <w:r w:rsidRPr="00347596">
        <w:rPr>
          <w:rFonts w:ascii="Times New Roman" w:hAnsi="Times New Roman" w:cs="Times New Roman"/>
          <w:sz w:val="24"/>
          <w:szCs w:val="24"/>
        </w:rPr>
        <w:t xml:space="preserve"> — till then postponed through suchlike terrors — and also to remove his wife Octavia; who, unassuming as her behaviour might be, was intolerable as the daughter of her father and the favourite of the people. Yet he sent a letter to the Senate, not confessing the execution of Sulla and Plautus, but observing that both were turbulent spirits and that he was watching with extreme care over the safety of the commonwealth. On that grand, a national thanksgiving was voted, together with the expulsion of Sulla and Plautus from the senate — an insulting mockery now more deadly than the evils inflicted on them.</w:t>
      </w:r>
    </w:p>
    <w:p w:rsidR="00195B82" w:rsidRDefault="00195B82" w:rsidP="00347596">
      <w:pPr>
        <w:jc w:val="both"/>
        <w:rPr>
          <w:rFonts w:ascii="Times New Roman" w:hAnsi="Times New Roman" w:cs="Times New Roman"/>
          <w:sz w:val="24"/>
          <w:szCs w:val="24"/>
        </w:rPr>
      </w:pPr>
      <w:r w:rsidRPr="00195B82">
        <w:rPr>
          <w:rFonts w:ascii="Times New Roman" w:hAnsi="Times New Roman" w:cs="Times New Roman"/>
          <w:sz w:val="24"/>
          <w:szCs w:val="24"/>
        </w:rPr>
        <w:t xml:space="preserve">On the reception, therefore, of the senatorial decree, since it was evident that his crimes each and all passed muster as eminent virtues, he ejected Octavia on the pretext of sterility, then consummated his union with </w:t>
      </w:r>
      <w:proofErr w:type="spellStart"/>
      <w:r w:rsidRPr="00195B82">
        <w:rPr>
          <w:rFonts w:ascii="Times New Roman" w:hAnsi="Times New Roman" w:cs="Times New Roman"/>
          <w:sz w:val="24"/>
          <w:szCs w:val="24"/>
        </w:rPr>
        <w:t>Poppaea</w:t>
      </w:r>
      <w:proofErr w:type="spellEnd"/>
      <w:r w:rsidRPr="00195B82">
        <w:rPr>
          <w:rFonts w:ascii="Times New Roman" w:hAnsi="Times New Roman" w:cs="Times New Roman"/>
          <w:sz w:val="24"/>
          <w:szCs w:val="24"/>
        </w:rPr>
        <w:t xml:space="preserve">. Long the paramour of Nero, and dominating him first as an adulterer, then as a husband, she incited one of the domestics of Octavia to accuse her of a love affair with a slave: the part of defendant was assigned to a person named </w:t>
      </w:r>
      <w:proofErr w:type="spellStart"/>
      <w:r w:rsidRPr="00195B82">
        <w:rPr>
          <w:rFonts w:ascii="Times New Roman" w:hAnsi="Times New Roman" w:cs="Times New Roman"/>
          <w:sz w:val="24"/>
          <w:szCs w:val="24"/>
        </w:rPr>
        <w:t>Euc</w:t>
      </w:r>
      <w:r>
        <w:rPr>
          <w:rFonts w:ascii="Times New Roman" w:hAnsi="Times New Roman" w:cs="Times New Roman"/>
          <w:sz w:val="24"/>
          <w:szCs w:val="24"/>
        </w:rPr>
        <w:t>aerus</w:t>
      </w:r>
      <w:proofErr w:type="spellEnd"/>
      <w:r>
        <w:rPr>
          <w:rFonts w:ascii="Times New Roman" w:hAnsi="Times New Roman" w:cs="Times New Roman"/>
          <w:sz w:val="24"/>
          <w:szCs w:val="24"/>
        </w:rPr>
        <w:t>; a native of Alexandria,</w:t>
      </w:r>
      <w:r w:rsidRPr="00195B82">
        <w:rPr>
          <w:rFonts w:ascii="Times New Roman" w:hAnsi="Times New Roman" w:cs="Times New Roman"/>
          <w:sz w:val="24"/>
          <w:szCs w:val="24"/>
        </w:rPr>
        <w:t xml:space="preserve"> and an expert performer on the flute. Her waiting-maids, in pursuance of the scheme, were examined under torture; and, although a few were forced by their agony into making groundless admissions, the greater number steadfastly maintained the honour of their mistress, one of them retorting under pressure from </w:t>
      </w:r>
      <w:proofErr w:type="spellStart"/>
      <w:r w:rsidRPr="00195B82">
        <w:rPr>
          <w:rFonts w:ascii="Times New Roman" w:hAnsi="Times New Roman" w:cs="Times New Roman"/>
          <w:sz w:val="24"/>
          <w:szCs w:val="24"/>
        </w:rPr>
        <w:t>Tigellinus</w:t>
      </w:r>
      <w:proofErr w:type="spellEnd"/>
      <w:r w:rsidRPr="00195B82">
        <w:rPr>
          <w:rFonts w:ascii="Times New Roman" w:hAnsi="Times New Roman" w:cs="Times New Roman"/>
          <w:sz w:val="24"/>
          <w:szCs w:val="24"/>
        </w:rPr>
        <w:t xml:space="preserve"> that Octavia's body was </w:t>
      </w:r>
      <w:proofErr w:type="spellStart"/>
      <w:proofErr w:type="gramStart"/>
      <w:r w:rsidRPr="00195B82">
        <w:rPr>
          <w:rFonts w:ascii="Times New Roman" w:hAnsi="Times New Roman" w:cs="Times New Roman"/>
          <w:sz w:val="24"/>
          <w:szCs w:val="24"/>
        </w:rPr>
        <w:t>chaster</w:t>
      </w:r>
      <w:proofErr w:type="spellEnd"/>
      <w:proofErr w:type="gramEnd"/>
      <w:r w:rsidRPr="00195B82">
        <w:rPr>
          <w:rFonts w:ascii="Times New Roman" w:hAnsi="Times New Roman" w:cs="Times New Roman"/>
          <w:sz w:val="24"/>
          <w:szCs w:val="24"/>
        </w:rPr>
        <w:t xml:space="preserve"> than his own mouth. She was removed, however, first under colour of a civil divorce, and received — two ominous gifts — the mansion of </w:t>
      </w:r>
      <w:proofErr w:type="spellStart"/>
      <w:r w:rsidRPr="00195B82">
        <w:rPr>
          <w:rFonts w:ascii="Times New Roman" w:hAnsi="Times New Roman" w:cs="Times New Roman"/>
          <w:sz w:val="24"/>
          <w:szCs w:val="24"/>
        </w:rPr>
        <w:t>Burrus</w:t>
      </w:r>
      <w:proofErr w:type="spellEnd"/>
      <w:r w:rsidRPr="00195B82">
        <w:rPr>
          <w:rFonts w:ascii="Times New Roman" w:hAnsi="Times New Roman" w:cs="Times New Roman"/>
          <w:sz w:val="24"/>
          <w:szCs w:val="24"/>
        </w:rPr>
        <w:t xml:space="preserve"> and the estates of Plautus. A little later, she was banished to Campania and put under military supervision. The measure led to general and undisguised protests from the common people, endowed with less discretion than their superiors, and — thanks to their humble station — faced by fewer perils. Then came a rumour that Nero had repented of his outrage and recalled Octavia to his side.</w:t>
      </w:r>
    </w:p>
    <w:p w:rsidR="00195B82" w:rsidRDefault="00195B82" w:rsidP="00347596">
      <w:pPr>
        <w:jc w:val="both"/>
        <w:rPr>
          <w:rFonts w:ascii="Times New Roman" w:hAnsi="Times New Roman" w:cs="Times New Roman"/>
          <w:sz w:val="24"/>
          <w:szCs w:val="24"/>
        </w:rPr>
      </w:pPr>
      <w:r w:rsidRPr="00195B82">
        <w:rPr>
          <w:rFonts w:ascii="Times New Roman" w:hAnsi="Times New Roman" w:cs="Times New Roman"/>
          <w:sz w:val="24"/>
          <w:szCs w:val="24"/>
        </w:rPr>
        <w:t xml:space="preserve">At once exulting crowds scaled the Capitol, and Heaven at last found itself blessed. They hurled down the effigies of </w:t>
      </w:r>
      <w:proofErr w:type="spellStart"/>
      <w:r w:rsidRPr="00195B82">
        <w:rPr>
          <w:rFonts w:ascii="Times New Roman" w:hAnsi="Times New Roman" w:cs="Times New Roman"/>
          <w:sz w:val="24"/>
          <w:szCs w:val="24"/>
        </w:rPr>
        <w:t>Poppaea</w:t>
      </w:r>
      <w:proofErr w:type="spellEnd"/>
      <w:r w:rsidRPr="00195B82">
        <w:rPr>
          <w:rFonts w:ascii="Times New Roman" w:hAnsi="Times New Roman" w:cs="Times New Roman"/>
          <w:sz w:val="24"/>
          <w:szCs w:val="24"/>
        </w:rPr>
        <w:t xml:space="preserve">, they carried the statues of Octavia shoulder-high, strewed them with flowers, </w:t>
      </w:r>
      <w:proofErr w:type="gramStart"/>
      <w:r w:rsidRPr="00195B82">
        <w:rPr>
          <w:rFonts w:ascii="Times New Roman" w:hAnsi="Times New Roman" w:cs="Times New Roman"/>
          <w:sz w:val="24"/>
          <w:szCs w:val="24"/>
        </w:rPr>
        <w:t>upraised</w:t>
      </w:r>
      <w:proofErr w:type="gramEnd"/>
      <w:r w:rsidRPr="00195B82">
        <w:rPr>
          <w:rFonts w:ascii="Times New Roman" w:hAnsi="Times New Roman" w:cs="Times New Roman"/>
          <w:sz w:val="24"/>
          <w:szCs w:val="24"/>
        </w:rPr>
        <w:t xml:space="preserve"> them in the forum and the temples. Even the emperor's praises were essayed with vociferous loyalty. Already they were filling the Palace itself with their numbers and their cheers, when bands of soldiers emerged and scattered them in disorder with </w:t>
      </w:r>
      <w:proofErr w:type="spellStart"/>
      <w:r w:rsidRPr="00195B82">
        <w:rPr>
          <w:rFonts w:ascii="Times New Roman" w:hAnsi="Times New Roman" w:cs="Times New Roman"/>
          <w:sz w:val="24"/>
          <w:szCs w:val="24"/>
        </w:rPr>
        <w:t>whipcuts</w:t>
      </w:r>
      <w:proofErr w:type="spellEnd"/>
      <w:r w:rsidRPr="00195B82">
        <w:rPr>
          <w:rFonts w:ascii="Times New Roman" w:hAnsi="Times New Roman" w:cs="Times New Roman"/>
          <w:sz w:val="24"/>
          <w:szCs w:val="24"/>
        </w:rPr>
        <w:t xml:space="preserve"> and levelled weapons. All the changes effected by the outbreak were rectified, and the honours of </w:t>
      </w:r>
      <w:proofErr w:type="spellStart"/>
      <w:r w:rsidRPr="00195B82">
        <w:rPr>
          <w:rFonts w:ascii="Times New Roman" w:hAnsi="Times New Roman" w:cs="Times New Roman"/>
          <w:sz w:val="24"/>
          <w:szCs w:val="24"/>
        </w:rPr>
        <w:t>Poppaea</w:t>
      </w:r>
      <w:proofErr w:type="spellEnd"/>
      <w:r w:rsidRPr="00195B82">
        <w:rPr>
          <w:rFonts w:ascii="Times New Roman" w:hAnsi="Times New Roman" w:cs="Times New Roman"/>
          <w:sz w:val="24"/>
          <w:szCs w:val="24"/>
        </w:rPr>
        <w:t xml:space="preserve"> were reinstated. She herself, always cruel in her hatreds, and now rendered more so by her fear that either the violence of the multitude might break out in a fiercer storm or Nero follow the trend of popular feeling, threw herself at his knees:— "Her affairs," she said, "were not in a position in which she could fight for her marriage, though it was dearer to her than life: that life its</w:t>
      </w:r>
      <w:r w:rsidR="00701098">
        <w:rPr>
          <w:rFonts w:ascii="Times New Roman" w:hAnsi="Times New Roman" w:cs="Times New Roman"/>
          <w:sz w:val="24"/>
          <w:szCs w:val="24"/>
        </w:rPr>
        <w:t xml:space="preserve">elf had been brought to the </w:t>
      </w:r>
      <w:r w:rsidRPr="00195B82">
        <w:rPr>
          <w:rFonts w:ascii="Times New Roman" w:hAnsi="Times New Roman" w:cs="Times New Roman"/>
          <w:sz w:val="24"/>
          <w:szCs w:val="24"/>
        </w:rPr>
        <w:t>verge of destruction by those retainers and slaves of Octavia who had conferred on themselves the name of the people and dared in peace what would scarcely happen in war. Those arms had been lifted against the sovereign; only a leader had been lacking, and, once the movement had begun, a leader was easily come by, — the one thing necessary was an excursion from Campania, a personal visit to the capital by her whose distant nod evoked the storm! And apart from this, wha</w:t>
      </w:r>
      <w:r w:rsidR="00701098">
        <w:rPr>
          <w:rFonts w:ascii="Times New Roman" w:hAnsi="Times New Roman" w:cs="Times New Roman"/>
          <w:sz w:val="24"/>
          <w:szCs w:val="24"/>
        </w:rPr>
        <w:t xml:space="preserve">t was </w:t>
      </w:r>
      <w:proofErr w:type="spellStart"/>
      <w:r w:rsidR="00701098">
        <w:rPr>
          <w:rFonts w:ascii="Times New Roman" w:hAnsi="Times New Roman" w:cs="Times New Roman"/>
          <w:sz w:val="24"/>
          <w:szCs w:val="24"/>
        </w:rPr>
        <w:t>Poppaea's</w:t>
      </w:r>
      <w:proofErr w:type="spellEnd"/>
      <w:r w:rsidR="00701098">
        <w:rPr>
          <w:rFonts w:ascii="Times New Roman" w:hAnsi="Times New Roman" w:cs="Times New Roman"/>
          <w:sz w:val="24"/>
          <w:szCs w:val="24"/>
        </w:rPr>
        <w:t xml:space="preserve"> transgression? I</w:t>
      </w:r>
      <w:r w:rsidRPr="00195B82">
        <w:rPr>
          <w:rFonts w:ascii="Times New Roman" w:hAnsi="Times New Roman" w:cs="Times New Roman"/>
          <w:sz w:val="24"/>
          <w:szCs w:val="24"/>
        </w:rPr>
        <w:t xml:space="preserve">n what had she offended anyone? Or was the reason that she was on the point of giving an </w:t>
      </w:r>
      <w:r w:rsidRPr="00195B82">
        <w:rPr>
          <w:rFonts w:ascii="Times New Roman" w:hAnsi="Times New Roman" w:cs="Times New Roman"/>
          <w:sz w:val="24"/>
          <w:szCs w:val="24"/>
        </w:rPr>
        <w:lastRenderedPageBreak/>
        <w:t>authentic heir to the hearth of the Caesars? Did the Roman nation prefer the progeny of an Egyptian flute-player to be introduced to the imperial throne? — In brief, if policy so demanded, then as an act of grace, but not of compulsion, let him send for the lady who owned him — or else take thought for his security! A deserved castigation and lenient remedies had allayed the first commotion; but let the mob once lose hope of seeing Octavia Nero's wife and they would soon provide her with a husband!"</w:t>
      </w:r>
    </w:p>
    <w:p w:rsidR="00701098" w:rsidRDefault="00701098" w:rsidP="00347596">
      <w:pPr>
        <w:jc w:val="both"/>
        <w:rPr>
          <w:rFonts w:ascii="Times New Roman" w:hAnsi="Times New Roman" w:cs="Times New Roman"/>
          <w:sz w:val="24"/>
          <w:szCs w:val="24"/>
        </w:rPr>
      </w:pPr>
      <w:r w:rsidRPr="00701098">
        <w:rPr>
          <w:rFonts w:ascii="Times New Roman" w:hAnsi="Times New Roman" w:cs="Times New Roman"/>
          <w:sz w:val="24"/>
          <w:szCs w:val="24"/>
        </w:rPr>
        <w:t xml:space="preserve">Her varied arguments, with their calculated appeal to fear and to anger, at once terrified and incensed the listener. But suspicion resting on a slave had little force; and it had been nullified by the examinations of the waiting-women. It was therefore decided to procure a confession from some person to whom there could also be imputed a false charge of contemplated revolution. </w:t>
      </w:r>
      <w:proofErr w:type="spellStart"/>
      <w:r w:rsidRPr="00701098">
        <w:rPr>
          <w:rFonts w:ascii="Times New Roman" w:hAnsi="Times New Roman" w:cs="Times New Roman"/>
          <w:sz w:val="24"/>
          <w:szCs w:val="24"/>
        </w:rPr>
        <w:t>Anicetus</w:t>
      </w:r>
      <w:proofErr w:type="spellEnd"/>
      <w:r w:rsidRPr="00701098">
        <w:rPr>
          <w:rFonts w:ascii="Times New Roman" w:hAnsi="Times New Roman" w:cs="Times New Roman"/>
          <w:sz w:val="24"/>
          <w:szCs w:val="24"/>
        </w:rPr>
        <w:t>, perpetrator of the matricide, was thought suitable.</w:t>
      </w:r>
      <w:r>
        <w:rPr>
          <w:rFonts w:ascii="Times New Roman" w:hAnsi="Times New Roman" w:cs="Times New Roman"/>
          <w:sz w:val="24"/>
          <w:szCs w:val="24"/>
        </w:rPr>
        <w:t xml:space="preserve"> Prefect, as I have mentioned,</w:t>
      </w:r>
      <w:r w:rsidRPr="00701098">
        <w:rPr>
          <w:rFonts w:ascii="Times New Roman" w:hAnsi="Times New Roman" w:cs="Times New Roman"/>
          <w:sz w:val="24"/>
          <w:szCs w:val="24"/>
        </w:rPr>
        <w:t xml:space="preserve"> of the squadron at </w:t>
      </w:r>
      <w:proofErr w:type="spellStart"/>
      <w:r w:rsidRPr="00701098">
        <w:rPr>
          <w:rFonts w:ascii="Times New Roman" w:hAnsi="Times New Roman" w:cs="Times New Roman"/>
          <w:sz w:val="24"/>
          <w:szCs w:val="24"/>
        </w:rPr>
        <w:t>Misenum</w:t>
      </w:r>
      <w:proofErr w:type="spellEnd"/>
      <w:r w:rsidRPr="00701098">
        <w:rPr>
          <w:rFonts w:ascii="Times New Roman" w:hAnsi="Times New Roman" w:cs="Times New Roman"/>
          <w:sz w:val="24"/>
          <w:szCs w:val="24"/>
        </w:rPr>
        <w:t>, he had, after the commission of his murder, experienced some</w:t>
      </w:r>
      <w:r>
        <w:rPr>
          <w:rFonts w:ascii="Times New Roman" w:hAnsi="Times New Roman" w:cs="Times New Roman"/>
          <w:sz w:val="24"/>
          <w:szCs w:val="24"/>
        </w:rPr>
        <w:t xml:space="preserve"> trivial favour, afterwards </w:t>
      </w:r>
      <w:r w:rsidRPr="00701098">
        <w:rPr>
          <w:rFonts w:ascii="Times New Roman" w:hAnsi="Times New Roman" w:cs="Times New Roman"/>
          <w:sz w:val="24"/>
          <w:szCs w:val="24"/>
        </w:rPr>
        <w:t>replaced by a more serious dislike, since the instruments of crime are counted a visible reproach. He was summoned accordingly, and the Caesar reminded him of his earlier service</w:t>
      </w:r>
      <w:proofErr w:type="gramStart"/>
      <w:r w:rsidRPr="00701098">
        <w:rPr>
          <w:rFonts w:ascii="Times New Roman" w:hAnsi="Times New Roman" w:cs="Times New Roman"/>
          <w:sz w:val="24"/>
          <w:szCs w:val="24"/>
        </w:rPr>
        <w:t>:—</w:t>
      </w:r>
      <w:proofErr w:type="gramEnd"/>
      <w:r w:rsidRPr="00701098">
        <w:rPr>
          <w:rFonts w:ascii="Times New Roman" w:hAnsi="Times New Roman" w:cs="Times New Roman"/>
          <w:sz w:val="24"/>
          <w:szCs w:val="24"/>
        </w:rPr>
        <w:t xml:space="preserve"> "Singly he had ensured the emperor's safety in opposition to a treacherous mother. The opportunity for a not less grateful action was at hand, if he could remove a malignant wife. Not even force or cold steel was necessary: he had simply to commit adultery with Octavia." He promised him a reward, secret, it might be, at the outset, but large; also, a pleasant place of retirement: should he refuse he held out the threat of death. </w:t>
      </w:r>
      <w:proofErr w:type="spellStart"/>
      <w:r w:rsidRPr="00701098">
        <w:rPr>
          <w:rFonts w:ascii="Times New Roman" w:hAnsi="Times New Roman" w:cs="Times New Roman"/>
          <w:sz w:val="24"/>
          <w:szCs w:val="24"/>
        </w:rPr>
        <w:t>Anicetus</w:t>
      </w:r>
      <w:proofErr w:type="spellEnd"/>
      <w:r w:rsidRPr="00701098">
        <w:rPr>
          <w:rFonts w:ascii="Times New Roman" w:hAnsi="Times New Roman" w:cs="Times New Roman"/>
          <w:sz w:val="24"/>
          <w:szCs w:val="24"/>
        </w:rPr>
        <w:t xml:space="preserve">, with inbred perversity and an ease communicated by former crimes, invented and confessed more than had been ordered, in the presence of friends convened by the emperor to play the part of a privy council. He </w:t>
      </w:r>
      <w:r>
        <w:rPr>
          <w:rFonts w:ascii="Times New Roman" w:hAnsi="Times New Roman" w:cs="Times New Roman"/>
          <w:sz w:val="24"/>
          <w:szCs w:val="24"/>
        </w:rPr>
        <w:t>was then banished to Sardinia,</w:t>
      </w:r>
      <w:r w:rsidRPr="00701098">
        <w:rPr>
          <w:rFonts w:ascii="Times New Roman" w:hAnsi="Times New Roman" w:cs="Times New Roman"/>
          <w:sz w:val="24"/>
          <w:szCs w:val="24"/>
        </w:rPr>
        <w:t xml:space="preserve"> where he supported a not impecunious exile, and died by a natural death.</w:t>
      </w:r>
    </w:p>
    <w:p w:rsidR="00701098" w:rsidRDefault="00701098" w:rsidP="00347596">
      <w:pPr>
        <w:jc w:val="both"/>
        <w:rPr>
          <w:rFonts w:ascii="Times New Roman" w:hAnsi="Times New Roman" w:cs="Times New Roman"/>
          <w:sz w:val="24"/>
          <w:szCs w:val="24"/>
        </w:rPr>
      </w:pPr>
      <w:r w:rsidRPr="00701098">
        <w:rPr>
          <w:rFonts w:ascii="Times New Roman" w:hAnsi="Times New Roman" w:cs="Times New Roman"/>
          <w:sz w:val="24"/>
          <w:szCs w:val="24"/>
        </w:rPr>
        <w:t xml:space="preserve">Nero, for his part, announced by edict that Octavia had seduced the prefect in the hope of gaining the co-operation of his squadron; that, conscious of her infidelities, she had procured abortion, — he failed to remember his recent charge of sterility! — </w:t>
      </w:r>
      <w:proofErr w:type="gramStart"/>
      <w:r w:rsidRPr="00701098">
        <w:rPr>
          <w:rFonts w:ascii="Times New Roman" w:hAnsi="Times New Roman" w:cs="Times New Roman"/>
          <w:sz w:val="24"/>
          <w:szCs w:val="24"/>
        </w:rPr>
        <w:t>and</w:t>
      </w:r>
      <w:proofErr w:type="gramEnd"/>
      <w:r w:rsidRPr="00701098">
        <w:rPr>
          <w:rFonts w:ascii="Times New Roman" w:hAnsi="Times New Roman" w:cs="Times New Roman"/>
          <w:sz w:val="24"/>
          <w:szCs w:val="24"/>
        </w:rPr>
        <w:t xml:space="preserve"> that these were facts ascertained by himself. He then confined he</w:t>
      </w:r>
      <w:r>
        <w:rPr>
          <w:rFonts w:ascii="Times New Roman" w:hAnsi="Times New Roman" w:cs="Times New Roman"/>
          <w:sz w:val="24"/>
          <w:szCs w:val="24"/>
        </w:rPr>
        <w:t xml:space="preserve">r in the island of </w:t>
      </w:r>
      <w:proofErr w:type="spellStart"/>
      <w:r>
        <w:rPr>
          <w:rFonts w:ascii="Times New Roman" w:hAnsi="Times New Roman" w:cs="Times New Roman"/>
          <w:sz w:val="24"/>
          <w:szCs w:val="24"/>
        </w:rPr>
        <w:t>Pandateria</w:t>
      </w:r>
      <w:proofErr w:type="spellEnd"/>
      <w:r>
        <w:rPr>
          <w:rFonts w:ascii="Times New Roman" w:hAnsi="Times New Roman" w:cs="Times New Roman"/>
          <w:sz w:val="24"/>
          <w:szCs w:val="24"/>
        </w:rPr>
        <w:t>.</w:t>
      </w:r>
      <w:r w:rsidRPr="00701098">
        <w:rPr>
          <w:rFonts w:ascii="Times New Roman" w:hAnsi="Times New Roman" w:cs="Times New Roman"/>
          <w:sz w:val="24"/>
          <w:szCs w:val="24"/>
        </w:rPr>
        <w:t xml:space="preserve"> No woman in exile ever presented a more pitiful spectacle to the eye of the beholder. There were yet some who recollect</w:t>
      </w:r>
      <w:r>
        <w:rPr>
          <w:rFonts w:ascii="Times New Roman" w:hAnsi="Times New Roman" w:cs="Times New Roman"/>
          <w:sz w:val="24"/>
          <w:szCs w:val="24"/>
        </w:rPr>
        <w:t>ed the banishment of Agrippina [the Elder]</w:t>
      </w:r>
      <w:r w:rsidRPr="00701098">
        <w:rPr>
          <w:rFonts w:ascii="Times New Roman" w:hAnsi="Times New Roman" w:cs="Times New Roman"/>
          <w:sz w:val="24"/>
          <w:szCs w:val="24"/>
        </w:rPr>
        <w:t xml:space="preserve"> by Tiberius; the</w:t>
      </w:r>
      <w:r>
        <w:rPr>
          <w:rFonts w:ascii="Times New Roman" w:hAnsi="Times New Roman" w:cs="Times New Roman"/>
          <w:sz w:val="24"/>
          <w:szCs w:val="24"/>
        </w:rPr>
        <w:t xml:space="preserve"> more recent memory of Julia's</w:t>
      </w:r>
      <w:r w:rsidRPr="00701098">
        <w:rPr>
          <w:rFonts w:ascii="Times New Roman" w:hAnsi="Times New Roman" w:cs="Times New Roman"/>
          <w:sz w:val="24"/>
          <w:szCs w:val="24"/>
        </w:rPr>
        <w:t xml:space="preserve"> expulsion by Claudius still dwelt in the minds of men. But to these </w:t>
      </w:r>
      <w:r>
        <w:rPr>
          <w:rFonts w:ascii="Times New Roman" w:hAnsi="Times New Roman" w:cs="Times New Roman"/>
          <w:sz w:val="24"/>
          <w:szCs w:val="24"/>
        </w:rPr>
        <w:t>the maturity of life had come;</w:t>
      </w:r>
      <w:r w:rsidRPr="00701098">
        <w:rPr>
          <w:rFonts w:ascii="Times New Roman" w:hAnsi="Times New Roman" w:cs="Times New Roman"/>
          <w:sz w:val="24"/>
          <w:szCs w:val="24"/>
        </w:rPr>
        <w:t xml:space="preserve"> they had seen some little happiness, and could soften the cruelty </w:t>
      </w:r>
      <w:r>
        <w:rPr>
          <w:rFonts w:ascii="Times New Roman" w:hAnsi="Times New Roman" w:cs="Times New Roman"/>
          <w:sz w:val="24"/>
          <w:szCs w:val="24"/>
        </w:rPr>
        <w:t xml:space="preserve">of the present by recalling </w:t>
      </w:r>
      <w:r w:rsidRPr="00701098">
        <w:rPr>
          <w:rFonts w:ascii="Times New Roman" w:hAnsi="Times New Roman" w:cs="Times New Roman"/>
          <w:sz w:val="24"/>
          <w:szCs w:val="24"/>
        </w:rPr>
        <w:t xml:space="preserve">the brighter fortunes of the past. To Octavia, first of all, her day of marriage had been tantamount to a day of burial, entering as she did a house where mourning alone awaited her — where her father was snatched away by poison, to be followed at once by her brother. Then had come the maid, more potent than her mistress, and </w:t>
      </w:r>
      <w:proofErr w:type="spellStart"/>
      <w:r w:rsidRPr="00701098">
        <w:rPr>
          <w:rFonts w:ascii="Times New Roman" w:hAnsi="Times New Roman" w:cs="Times New Roman"/>
          <w:sz w:val="24"/>
          <w:szCs w:val="24"/>
        </w:rPr>
        <w:t>Poppaea</w:t>
      </w:r>
      <w:proofErr w:type="spellEnd"/>
      <w:r w:rsidRPr="00701098">
        <w:rPr>
          <w:rFonts w:ascii="Times New Roman" w:hAnsi="Times New Roman" w:cs="Times New Roman"/>
          <w:sz w:val="24"/>
          <w:szCs w:val="24"/>
        </w:rPr>
        <w:t xml:space="preserve"> turning bride only to destroy a wife; last of all, an accusation more bitter than any doom.</w:t>
      </w:r>
    </w:p>
    <w:p w:rsidR="00701098" w:rsidRDefault="00701098" w:rsidP="00347596">
      <w:pPr>
        <w:jc w:val="both"/>
        <w:rPr>
          <w:rFonts w:ascii="Times New Roman" w:hAnsi="Times New Roman" w:cs="Times New Roman"/>
          <w:sz w:val="24"/>
          <w:szCs w:val="24"/>
        </w:rPr>
      </w:pPr>
      <w:r w:rsidRPr="00701098">
        <w:rPr>
          <w:rFonts w:ascii="Times New Roman" w:hAnsi="Times New Roman" w:cs="Times New Roman"/>
          <w:sz w:val="24"/>
          <w:szCs w:val="24"/>
        </w:rPr>
        <w:t xml:space="preserve">And so this girl, in </w:t>
      </w:r>
      <w:r>
        <w:rPr>
          <w:rFonts w:ascii="Times New Roman" w:hAnsi="Times New Roman" w:cs="Times New Roman"/>
          <w:sz w:val="24"/>
          <w:szCs w:val="24"/>
        </w:rPr>
        <w:t>the twentieth year of her age,</w:t>
      </w:r>
      <w:r w:rsidRPr="00701098">
        <w:rPr>
          <w:rFonts w:ascii="Times New Roman" w:hAnsi="Times New Roman" w:cs="Times New Roman"/>
          <w:sz w:val="24"/>
          <w:szCs w:val="24"/>
        </w:rPr>
        <w:t xml:space="preserve"> surrounded by centurions and soldiers, cut off already from life by foreknowledge of her fate, still lacked the peace of death. There followed an interval of a few days; then she was ordered to die — though she protested she</w:t>
      </w:r>
      <w:r>
        <w:rPr>
          <w:rFonts w:ascii="Times New Roman" w:hAnsi="Times New Roman" w:cs="Times New Roman"/>
          <w:sz w:val="24"/>
          <w:szCs w:val="24"/>
        </w:rPr>
        <w:t xml:space="preserve"> was husbandless now, a sister</w:t>
      </w:r>
      <w:r w:rsidRPr="00701098">
        <w:rPr>
          <w:rFonts w:ascii="Times New Roman" w:hAnsi="Times New Roman" w:cs="Times New Roman"/>
          <w:sz w:val="24"/>
          <w:szCs w:val="24"/>
        </w:rPr>
        <w:t xml:space="preserve"> and nothi</w:t>
      </w:r>
      <w:r>
        <w:rPr>
          <w:rFonts w:ascii="Times New Roman" w:hAnsi="Times New Roman" w:cs="Times New Roman"/>
          <w:sz w:val="24"/>
          <w:szCs w:val="24"/>
        </w:rPr>
        <w:t xml:space="preserve">ng more, evoking the </w:t>
      </w:r>
      <w:proofErr w:type="spellStart"/>
      <w:r>
        <w:rPr>
          <w:rFonts w:ascii="Times New Roman" w:hAnsi="Times New Roman" w:cs="Times New Roman"/>
          <w:sz w:val="24"/>
          <w:szCs w:val="24"/>
        </w:rPr>
        <w:t>Germanici</w:t>
      </w:r>
      <w:proofErr w:type="spellEnd"/>
      <w:r w:rsidRPr="00701098">
        <w:rPr>
          <w:rFonts w:ascii="Times New Roman" w:hAnsi="Times New Roman" w:cs="Times New Roman"/>
          <w:sz w:val="24"/>
          <w:szCs w:val="24"/>
        </w:rPr>
        <w:t xml:space="preserve"> whose blood they shared, and, in the last resort, the name of Agrippina, in whose lifetime she had supported a wifehood, unhappy enough but still not fatal. She was tied fast with cords, and the veins were opened in each limb: then, as the blood, arrested by terror, ebbed too slowly, she was suffocated in the bath heated to an extreme temperature. As a further and more hideous cruelty, the head was amputated and carried to Rome, where it was viewed by </w:t>
      </w:r>
      <w:proofErr w:type="spellStart"/>
      <w:r w:rsidRPr="00701098">
        <w:rPr>
          <w:rFonts w:ascii="Times New Roman" w:hAnsi="Times New Roman" w:cs="Times New Roman"/>
          <w:sz w:val="24"/>
          <w:szCs w:val="24"/>
        </w:rPr>
        <w:t>Poppaea</w:t>
      </w:r>
      <w:proofErr w:type="spellEnd"/>
      <w:r w:rsidRPr="00701098">
        <w:rPr>
          <w:rFonts w:ascii="Times New Roman" w:hAnsi="Times New Roman" w:cs="Times New Roman"/>
          <w:sz w:val="24"/>
          <w:szCs w:val="24"/>
        </w:rPr>
        <w:t xml:space="preserve">. For all these things offerings </w:t>
      </w:r>
      <w:r w:rsidRPr="00701098">
        <w:rPr>
          <w:rFonts w:ascii="Times New Roman" w:hAnsi="Times New Roman" w:cs="Times New Roman"/>
          <w:sz w:val="24"/>
          <w:szCs w:val="24"/>
        </w:rPr>
        <w:lastRenderedPageBreak/>
        <w:t>were decreed to the temples — how often must those words be said? Let all who make their acquaintance with the history of that period in my narrative or that of others take so much for granted: as often as the emperor ordered an exile or a murder, so often was a thanksgiving addressed to Heaven; and what formerly betokened prosperity</w:t>
      </w:r>
      <w:r>
        <w:rPr>
          <w:rFonts w:ascii="Times New Roman" w:hAnsi="Times New Roman" w:cs="Times New Roman"/>
          <w:sz w:val="24"/>
          <w:szCs w:val="24"/>
        </w:rPr>
        <w:t xml:space="preserve"> was now a symbol of public </w:t>
      </w:r>
      <w:r w:rsidRPr="00701098">
        <w:rPr>
          <w:rFonts w:ascii="Times New Roman" w:hAnsi="Times New Roman" w:cs="Times New Roman"/>
          <w:sz w:val="24"/>
          <w:szCs w:val="24"/>
        </w:rPr>
        <w:t>calamity. Nevertheless, where a senatorial decree achieved a novelty in adulation or a last word in self-abasement, I shall not pass it by in silence.</w:t>
      </w:r>
    </w:p>
    <w:p w:rsidR="00347596" w:rsidRDefault="00347596" w:rsidP="00347596">
      <w:pPr>
        <w:jc w:val="both"/>
        <w:rPr>
          <w:rFonts w:ascii="Times New Roman" w:hAnsi="Times New Roman" w:cs="Times New Roman"/>
          <w:sz w:val="24"/>
          <w:szCs w:val="24"/>
        </w:rPr>
      </w:pPr>
    </w:p>
    <w:p w:rsidR="00347596" w:rsidRPr="004E0D97" w:rsidRDefault="00347596" w:rsidP="00347596">
      <w:pPr>
        <w:jc w:val="both"/>
        <w:rPr>
          <w:rFonts w:ascii="Times New Roman" w:hAnsi="Times New Roman" w:cs="Times New Roman"/>
          <w:sz w:val="24"/>
          <w:szCs w:val="24"/>
        </w:rPr>
      </w:pPr>
    </w:p>
    <w:p w:rsidR="005722F6" w:rsidRPr="00F07A6F" w:rsidRDefault="005722F6" w:rsidP="00F07A6F">
      <w:pPr>
        <w:jc w:val="both"/>
        <w:rPr>
          <w:rFonts w:ascii="Times New Roman" w:hAnsi="Times New Roman" w:cs="Times New Roman"/>
          <w:sz w:val="24"/>
          <w:szCs w:val="24"/>
        </w:rPr>
      </w:pPr>
    </w:p>
    <w:sectPr w:rsidR="005722F6" w:rsidRPr="00F07A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07A6F"/>
    <w:rsid w:val="00195B82"/>
    <w:rsid w:val="001B2CD9"/>
    <w:rsid w:val="001B729E"/>
    <w:rsid w:val="00227876"/>
    <w:rsid w:val="00242074"/>
    <w:rsid w:val="00347596"/>
    <w:rsid w:val="004A6F89"/>
    <w:rsid w:val="004E0D97"/>
    <w:rsid w:val="005147C0"/>
    <w:rsid w:val="005476F6"/>
    <w:rsid w:val="005722F6"/>
    <w:rsid w:val="0061358D"/>
    <w:rsid w:val="006C7000"/>
    <w:rsid w:val="00701098"/>
    <w:rsid w:val="007D6109"/>
    <w:rsid w:val="00B969FD"/>
    <w:rsid w:val="00E63F12"/>
    <w:rsid w:val="00F07A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73829D5-E57C-45AC-9B75-CB0C4B7D54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722F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101</TotalTime>
  <Pages>4</Pages>
  <Words>1450</Words>
  <Characters>8266</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9697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dc:creator>
  <cp:keywords/>
  <dc:description/>
  <cp:lastModifiedBy>Matt</cp:lastModifiedBy>
  <cp:revision>18</cp:revision>
  <dcterms:created xsi:type="dcterms:W3CDTF">2016-12-09T19:55:00Z</dcterms:created>
  <dcterms:modified xsi:type="dcterms:W3CDTF">2016-12-09T21:36:00Z</dcterms:modified>
</cp:coreProperties>
</file>