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E9165" w14:textId="77777777" w:rsidR="00EA23E2" w:rsidRPr="00EA23E2" w:rsidRDefault="00EA23E2" w:rsidP="00031714">
      <w:pPr>
        <w:jc w:val="both"/>
        <w:rPr>
          <w:rFonts w:hint="eastAsia"/>
          <w:b/>
          <w:bCs/>
        </w:rPr>
      </w:pPr>
      <w:r w:rsidRPr="00EA23E2">
        <w:rPr>
          <w:b/>
          <w:bCs/>
        </w:rPr>
        <w:t>From Film to Reality: Exploring the Design Possibilities of Future Habitat Space</w:t>
      </w:r>
    </w:p>
    <w:p w14:paraId="54D8F59B" w14:textId="7476FA0E" w:rsidR="00EA23E2" w:rsidRDefault="00EA23E2" w:rsidP="00031714">
      <w:pPr>
        <w:jc w:val="both"/>
        <w:rPr>
          <w:rFonts w:hint="eastAsia"/>
          <w:b/>
          <w:bCs/>
        </w:rPr>
      </w:pPr>
      <w:r w:rsidRPr="002F7E10">
        <w:rPr>
          <w:rFonts w:hint="eastAsia"/>
          <w:b/>
          <w:bCs/>
        </w:rPr>
        <w:t>Abstrac</w:t>
      </w:r>
      <w:r>
        <w:rPr>
          <w:rFonts w:hint="eastAsia"/>
          <w:b/>
          <w:bCs/>
        </w:rPr>
        <w:t>t</w:t>
      </w:r>
      <w:r w:rsidR="00A01C9B">
        <w:rPr>
          <w:rFonts w:hint="eastAsia"/>
          <w:b/>
          <w:bCs/>
        </w:rPr>
        <w:t xml:space="preserve"> </w:t>
      </w:r>
    </w:p>
    <w:p w14:paraId="679B3C14" w14:textId="6EF69C72" w:rsidR="00770F9E" w:rsidRDefault="00770F9E" w:rsidP="00031714">
      <w:pPr>
        <w:jc w:val="both"/>
        <w:rPr>
          <w:rFonts w:hint="eastAsia"/>
        </w:rPr>
      </w:pPr>
      <w:r w:rsidRPr="00770F9E">
        <w:rPr>
          <w:rFonts w:hint="eastAsia"/>
        </w:rPr>
        <w:t xml:space="preserve">The relationship between cinema and architectural space has been given more concentration in </w:t>
      </w:r>
      <w:r w:rsidRPr="00770F9E">
        <w:t>recent</w:t>
      </w:r>
      <w:r w:rsidRPr="00770F9E">
        <w:rPr>
          <w:rFonts w:hint="eastAsia"/>
        </w:rPr>
        <w:t xml:space="preserve"> years, and special attention in studies has been directed to the </w:t>
      </w:r>
      <w:proofErr w:type="gramStart"/>
      <w:r w:rsidRPr="00770F9E">
        <w:rPr>
          <w:rFonts w:hint="eastAsia"/>
        </w:rPr>
        <w:t>manner in which</w:t>
      </w:r>
      <w:proofErr w:type="gramEnd"/>
      <w:r w:rsidRPr="00770F9E">
        <w:rPr>
          <w:rFonts w:hint="eastAsia"/>
        </w:rPr>
        <w:t xml:space="preserve"> the construction of scenes in </w:t>
      </w:r>
      <w:proofErr w:type="gramStart"/>
      <w:r w:rsidRPr="00770F9E">
        <w:rPr>
          <w:rFonts w:hint="eastAsia"/>
        </w:rPr>
        <w:t>the films</w:t>
      </w:r>
      <w:proofErr w:type="gramEnd"/>
      <w:r w:rsidRPr="00770F9E">
        <w:rPr>
          <w:rFonts w:hint="eastAsia"/>
        </w:rPr>
        <w:t xml:space="preserve"> leads to the imaginations of the way people will live in the future. This being the case as the relationship continues to be ventured deeper, film set design has come to be a key point of reference to modern architecture and interiors spaces. Held in interpretivist epistemological position, this paper is an exploration of the future scenes filmed in cinema as culturally and technologically mediated space imaginings. This indicates the way modern society perceives technical, social, and experience possibilities of future living conditions. Cinematography set design offers the viewers comparatively tangible points of reference and hence allows them to imagine the possibilities of future residential locations using </w:t>
      </w:r>
      <w:r w:rsidRPr="00770F9E">
        <w:t>visual</w:t>
      </w:r>
      <w:r w:rsidRPr="00770F9E">
        <w:rPr>
          <w:rFonts w:hint="eastAsia"/>
        </w:rPr>
        <w:t xml:space="preserve"> representations. The case study involves the comparison between various cinematic futuristic environments and actual smart homes and the residential prototypes of the future, which is the present study. The comparison is made </w:t>
      </w:r>
      <w:r w:rsidRPr="00770F9E">
        <w:t>in and</w:t>
      </w:r>
      <w:r w:rsidRPr="00770F9E">
        <w:rPr>
          <w:rFonts w:hint="eastAsia"/>
        </w:rPr>
        <w:t xml:space="preserve"> deviations on various dimensions. The inquiry shows that there are quite considerable similarities as well as distinct differences between philosophies of the future living as shows in the movie and real world where people live. This relationship is deeply founded in the current technological innovations, policy provisions as well as dynamic user demands. The current paper suggests a design solution, which considers the set design in the cinema as a laboratory of the future living rooms. The methodology is as contended to have the ability to broaden the relation of imagination and anticipatory design thinking of the architects on the future habitation, in the framework of familiar social and technological circumstances.</w:t>
      </w:r>
    </w:p>
    <w:p w14:paraId="6FFE080B" w14:textId="4EAD40C9" w:rsidR="00F31163" w:rsidRPr="003C04E8" w:rsidRDefault="00F31163" w:rsidP="00031714">
      <w:pPr>
        <w:jc w:val="both"/>
        <w:rPr>
          <w:rFonts w:hint="eastAsia"/>
          <w:b/>
          <w:bCs/>
        </w:rPr>
      </w:pPr>
      <w:r w:rsidRPr="00A26B3B">
        <w:rPr>
          <w:rFonts w:hint="eastAsia"/>
          <w:b/>
          <w:bCs/>
        </w:rPr>
        <w:t>Key words:</w:t>
      </w:r>
      <w:r w:rsidRPr="00F31163">
        <w:rPr>
          <w:rFonts w:hint="eastAsia"/>
        </w:rPr>
        <w:t xml:space="preserve"> Speculative design</w:t>
      </w:r>
      <w:r>
        <w:rPr>
          <w:rFonts w:hint="eastAsia"/>
        </w:rPr>
        <w:t xml:space="preserve">, </w:t>
      </w:r>
      <w:r w:rsidR="00831DC5" w:rsidRPr="00831DC5">
        <w:rPr>
          <w:rFonts w:hint="eastAsia"/>
        </w:rPr>
        <w:t>Future Living</w:t>
      </w:r>
      <w:r w:rsidR="00831DC5">
        <w:rPr>
          <w:rFonts w:hint="eastAsia"/>
        </w:rPr>
        <w:t xml:space="preserve">, </w:t>
      </w:r>
      <w:r w:rsidR="00831DC5" w:rsidRPr="00831DC5">
        <w:rPr>
          <w:rFonts w:hint="eastAsia"/>
        </w:rPr>
        <w:t>Cinematic Settings</w:t>
      </w:r>
      <w:r w:rsidR="00831DC5">
        <w:rPr>
          <w:rFonts w:hint="eastAsia"/>
        </w:rPr>
        <w:t>,</w:t>
      </w:r>
      <w:r w:rsidR="00831DC5" w:rsidRPr="00831DC5">
        <w:rPr>
          <w:rFonts w:hint="eastAsia"/>
        </w:rPr>
        <w:t xml:space="preserve"> Spatial Design</w:t>
      </w:r>
    </w:p>
    <w:p w14:paraId="0FE79A1A" w14:textId="77777777" w:rsidR="00C75D8A" w:rsidRDefault="00EA23E2" w:rsidP="00031714">
      <w:pPr>
        <w:jc w:val="both"/>
        <w:rPr>
          <w:rFonts w:hint="eastAsia"/>
          <w:b/>
          <w:bCs/>
        </w:rPr>
      </w:pPr>
      <w:r w:rsidRPr="00C84986">
        <w:rPr>
          <w:rFonts w:hint="eastAsia"/>
          <w:b/>
          <w:bCs/>
          <w:noProof/>
        </w:rPr>
        <w:t xml:space="preserve">1 </w:t>
      </w:r>
      <w:r w:rsidRPr="00C84986">
        <w:rPr>
          <w:rFonts w:hint="eastAsia"/>
          <w:b/>
          <w:bCs/>
        </w:rPr>
        <w:t>Introductio</w:t>
      </w:r>
      <w:r>
        <w:rPr>
          <w:rFonts w:hint="eastAsia"/>
          <w:b/>
          <w:bCs/>
        </w:rPr>
        <w:t>n</w:t>
      </w:r>
      <w:r w:rsidR="00A01C9B">
        <w:rPr>
          <w:rFonts w:hint="eastAsia"/>
          <w:b/>
          <w:bCs/>
        </w:rPr>
        <w:t xml:space="preserve"> </w:t>
      </w:r>
    </w:p>
    <w:p w14:paraId="5FBE17C2" w14:textId="77777777" w:rsidR="006A60F4" w:rsidRDefault="006A60F4" w:rsidP="006A60F4">
      <w:pPr>
        <w:jc w:val="both"/>
        <w:rPr>
          <w:rFonts w:hint="eastAsia"/>
        </w:rPr>
      </w:pPr>
      <w:bookmarkStart w:id="0" w:name="_Hlk216110980"/>
      <w:r>
        <w:rPr>
          <w:rFonts w:hint="eastAsia"/>
        </w:rPr>
        <w:t xml:space="preserve">The fast development of </w:t>
      </w:r>
      <w:proofErr w:type="gramStart"/>
      <w:r>
        <w:rPr>
          <w:rFonts w:hint="eastAsia"/>
        </w:rPr>
        <w:t>the digital</w:t>
      </w:r>
      <w:proofErr w:type="gramEnd"/>
      <w:r>
        <w:rPr>
          <w:rFonts w:hint="eastAsia"/>
        </w:rPr>
        <w:t xml:space="preserve"> technology, artificial intelligence and the Internet of </w:t>
      </w:r>
      <w:proofErr w:type="gramStart"/>
      <w:r>
        <w:rPr>
          <w:rFonts w:hint="eastAsia"/>
        </w:rPr>
        <w:t>Things,</w:t>
      </w:r>
      <w:proofErr w:type="gramEnd"/>
      <w:r>
        <w:rPr>
          <w:rFonts w:hint="eastAsia"/>
        </w:rPr>
        <w:t xml:space="preserve"> keeps transforming our understanding of living conditions and the ways of life in the future. Smart residential projects, smart human sensing and cloud computing networked services are becoming another facet of everyday living space gradually as they embed into the household space a living system of process that is interactive and expressed in technology in a new dynamic relationship between technology, the human body and the spatial component. Although these technologies are advertised to provide better comfort, security and efficiency, the notion of everything being connected has generated an epidemic of insecurity against exposure of personal data, abuse of personal </w:t>
      </w:r>
      <w:r>
        <w:rPr>
          <w:rFonts w:hint="eastAsia"/>
        </w:rPr>
        <w:lastRenderedPageBreak/>
        <w:t>data and over reliance on networked systems.</w:t>
      </w:r>
    </w:p>
    <w:p w14:paraId="51A6FEF3" w14:textId="77777777" w:rsidR="002F3364" w:rsidRDefault="006A60F4" w:rsidP="006A60F4">
      <w:pPr>
        <w:jc w:val="both"/>
      </w:pPr>
      <w:r>
        <w:rPr>
          <w:rFonts w:hint="eastAsia"/>
        </w:rPr>
        <w:t xml:space="preserve">Since Metropolis (1927) and Blade Runner (1982) and Iron Man (2008), Blade Runner 2049 (2017), and a host of television shows like Black Mirror and Westworld, human conceptions of the future have always been made in visibly concrete forms. Through examining the design of future living environments in these works, hints at future housing can be obtained in reality-based smart homes and visionary residential case studies to understand possible design directions of future </w:t>
      </w:r>
      <w:r w:rsidR="002F3364">
        <w:t>habitation. B</w:t>
      </w:r>
      <w:r w:rsidR="002F3364">
        <w:rPr>
          <w:rFonts w:hint="eastAsia"/>
        </w:rPr>
        <w:t>y</w:t>
      </w:r>
      <w:r>
        <w:rPr>
          <w:rFonts w:hint="eastAsia"/>
        </w:rPr>
        <w:t xml:space="preserve"> contrasting these areas structurally to real-life smart home and futuristic residential case studies, this paper will gain an insight into potential future directions of habitat </w:t>
      </w:r>
      <w:r w:rsidR="002F3364">
        <w:t>design.</w:t>
      </w:r>
    </w:p>
    <w:p w14:paraId="42ABBB23" w14:textId="0E8F8553" w:rsidR="00C75D8A" w:rsidRPr="002D00A9" w:rsidRDefault="002F3364" w:rsidP="006A60F4">
      <w:pPr>
        <w:jc w:val="both"/>
        <w:rPr>
          <w:rFonts w:hint="eastAsia"/>
        </w:rPr>
      </w:pPr>
      <w:r w:rsidRPr="002D00A9">
        <w:t>Withi</w:t>
      </w:r>
      <w:r w:rsidRPr="002D00A9">
        <w:rPr>
          <w:rFonts w:hint="eastAsia"/>
        </w:rPr>
        <w:t>n</w:t>
      </w:r>
      <w:r w:rsidR="00C75D8A" w:rsidRPr="002D00A9">
        <w:t xml:space="preserve"> the contemporary design context, human habitation is no longer perceived as a static environment for daily living, but rather as a dynamic field where the body, </w:t>
      </w:r>
      <w:proofErr w:type="spellStart"/>
      <w:r w:rsidR="00C75D8A" w:rsidRPr="002D00A9">
        <w:t>behaviour</w:t>
      </w:r>
      <w:proofErr w:type="spellEnd"/>
      <w:r w:rsidR="00C75D8A" w:rsidRPr="002D00A9">
        <w:t xml:space="preserve"> and environment continuously interact. Over the past two decades, the rise of smart homes and intelligent living environments has transformed residential spaces into socio-technical assemblages where algorithms, sensors and user </w:t>
      </w:r>
      <w:proofErr w:type="spellStart"/>
      <w:r w:rsidR="00C75D8A" w:rsidRPr="002D00A9">
        <w:t>behaviour</w:t>
      </w:r>
      <w:proofErr w:type="spellEnd"/>
      <w:r w:rsidR="00C75D8A" w:rsidRPr="002D00A9">
        <w:t xml:space="preserve"> engage in ongoing dialogue.</w:t>
      </w:r>
      <w:r w:rsidR="00C75D8A">
        <w:rPr>
          <w:rFonts w:hint="eastAsia"/>
        </w:rPr>
        <w:t xml:space="preserve"> </w:t>
      </w:r>
      <w:r w:rsidR="00C75D8A" w:rsidRPr="002D00A9">
        <w:t xml:space="preserve">In the latest research on Human–Building Interaction (HBI), </w:t>
      </w:r>
      <w:r w:rsidR="00C75D8A" w:rsidRPr="00BB15C9">
        <w:rPr>
          <w:rFonts w:hint="eastAsia"/>
        </w:rPr>
        <w:t>HBI represents the next frontier in convergent research and innovation to enable the dynamic interplay of humans and intelligence within a built environment. The HBI field studies how humans perceive, interact with, navigate through, and spend time within built environments and how reciprocating actions of humans and buildings can positively influence each other</w:t>
      </w:r>
      <w:proofErr w:type="gramStart"/>
      <w:r w:rsidR="00C75D8A" w:rsidRPr="00BB15C9">
        <w:rPr>
          <w:rFonts w:hint="eastAsia"/>
        </w:rPr>
        <w:t>’</w:t>
      </w:r>
      <w:proofErr w:type="gramEnd"/>
      <w:r w:rsidR="00C75D8A" w:rsidRPr="00BB15C9">
        <w:rPr>
          <w:rFonts w:hint="eastAsia"/>
        </w:rPr>
        <w:t>s behavior.</w:t>
      </w:r>
      <w:r w:rsidR="00C75D8A" w:rsidRPr="002D00A9">
        <w:t xml:space="preserve"> (</w:t>
      </w:r>
      <w:proofErr w:type="spellStart"/>
      <w:r w:rsidR="00C75D8A" w:rsidRPr="002D00A9">
        <w:t>Becerik</w:t>
      </w:r>
      <w:proofErr w:type="spellEnd"/>
      <w:r w:rsidR="00C75D8A" w:rsidRPr="002D00A9">
        <w:t xml:space="preserve">-Gerber et al., 2022; Taherkhani et al., 2023; Yang and Kim, 2024; Yao et al., 2023). Concurrently, </w:t>
      </w:r>
      <w:r w:rsidR="00C75D8A" w:rsidRPr="00F5451B">
        <w:t xml:space="preserve">smart home technologies can focus on demands of vulnerable user </w:t>
      </w:r>
      <w:proofErr w:type="gramStart"/>
      <w:r w:rsidR="00C75D8A" w:rsidRPr="00F5451B">
        <w:t>groups in particular</w:t>
      </w:r>
      <w:proofErr w:type="gramEnd"/>
      <w:r w:rsidR="00C75D8A" w:rsidRPr="00F5451B">
        <w:t xml:space="preserve"> (e.g., design for aging)</w:t>
      </w:r>
      <w:r w:rsidR="00C75D8A" w:rsidRPr="002D00A9">
        <w:t xml:space="preserve"> (</w:t>
      </w:r>
      <w:proofErr w:type="spellStart"/>
      <w:r w:rsidR="00C75D8A" w:rsidRPr="002D00A9">
        <w:t>Chrysikou</w:t>
      </w:r>
      <w:proofErr w:type="spellEnd"/>
      <w:r w:rsidR="00C75D8A" w:rsidRPr="002D00A9">
        <w:t xml:space="preserve"> et al., 2024; </w:t>
      </w:r>
      <w:proofErr w:type="spellStart"/>
      <w:r w:rsidR="00C75D8A" w:rsidRPr="002D00A9">
        <w:t>Fakhimi</w:t>
      </w:r>
      <w:proofErr w:type="spellEnd"/>
      <w:r w:rsidR="00C75D8A" w:rsidRPr="002D00A9">
        <w:t xml:space="preserve"> et al., 2025). Against this backdrop, the convergence of cinematic ‘imagination’ and architectural ‘experimentation’ raises a critical question for design research: by </w:t>
      </w:r>
      <w:proofErr w:type="spellStart"/>
      <w:r w:rsidR="00C75D8A" w:rsidRPr="002D00A9">
        <w:t>analysing</w:t>
      </w:r>
      <w:proofErr w:type="spellEnd"/>
      <w:r w:rsidR="00C75D8A" w:rsidRPr="002D00A9">
        <w:t xml:space="preserve"> set designs in films, what potential design trends might emerge for future human habitats?</w:t>
      </w:r>
    </w:p>
    <w:bookmarkEnd w:id="0"/>
    <w:p w14:paraId="0AB1992D" w14:textId="77777777" w:rsidR="00C75D8A" w:rsidRPr="005F5808" w:rsidRDefault="00C75D8A" w:rsidP="00C75D8A">
      <w:pPr>
        <w:jc w:val="both"/>
        <w:rPr>
          <w:rFonts w:hint="eastAsia"/>
        </w:rPr>
      </w:pPr>
      <w:r w:rsidRPr="005F5808">
        <w:t xml:space="preserve">In terms of ontology and epistemology, the analysis and study of existing architectural spaces typically </w:t>
      </w:r>
      <w:proofErr w:type="gramStart"/>
      <w:r w:rsidRPr="005F5808">
        <w:t>adopts</w:t>
      </w:r>
      <w:proofErr w:type="gramEnd"/>
      <w:r w:rsidRPr="005F5808">
        <w:t xml:space="preserve"> a phenomenological and hermeneutic approach. Contemporary architectural works contain elements capable of evoking viewers' associations and emotional responses, employing interpretative methods to foster emotional resonance and </w:t>
      </w:r>
      <w:proofErr w:type="gramStart"/>
      <w:r w:rsidRPr="005F5808">
        <w:t>transport</w:t>
      </w:r>
      <w:proofErr w:type="gramEnd"/>
      <w:r w:rsidRPr="005F5808">
        <w:t xml:space="preserve"> them into an irretrievable time or memory. The meaning inherent in architecture or film is generally constructed by designers through the integration of cultural, policy, or regional characteristics. The cinematic journey of spectators through urban and interior spaces generates an affective geography, weaving architecture, movement, and viewing experience into a unified perceptual trajectory (Bruno, 2002).</w:t>
      </w:r>
      <w:r>
        <w:rPr>
          <w:rFonts w:hint="eastAsia"/>
        </w:rPr>
        <w:t xml:space="preserve"> </w:t>
      </w:r>
      <w:r w:rsidRPr="00736C05">
        <w:rPr>
          <w:rFonts w:hint="eastAsia"/>
        </w:rPr>
        <w:t xml:space="preserve">Recognition of the role of the spaces we inhabit in affecting sense of self and how we respond within them can be facilitated through studying film from an architectural </w:t>
      </w:r>
      <w:r w:rsidRPr="00736C05">
        <w:rPr>
          <w:rFonts w:hint="eastAsia"/>
        </w:rPr>
        <w:lastRenderedPageBreak/>
        <w:t>perspective.</w:t>
      </w:r>
      <w:r w:rsidRPr="005F5808">
        <w:t xml:space="preserve"> (Clíona Brady; Gul </w:t>
      </w:r>
      <w:proofErr w:type="spellStart"/>
      <w:r w:rsidRPr="005F5808">
        <w:t>Kacmaz</w:t>
      </w:r>
      <w:proofErr w:type="spellEnd"/>
      <w:r w:rsidRPr="005F5808">
        <w:t xml:space="preserve"> Erk, 2022). </w:t>
      </w:r>
      <w:r w:rsidRPr="00BB15C9">
        <w:rPr>
          <w:rFonts w:hint="eastAsia"/>
        </w:rPr>
        <w:t>Nevertheless, the visual nature of architecture takes on an active and constitutive role in the very experience of observation. This concept invites us to think of architecture not as a system of symbols or as a language that can be read, but as a visual system that produces an associative and perceptual response.</w:t>
      </w:r>
      <w:r w:rsidRPr="005F5808">
        <w:t xml:space="preserve"> (Iñaki Bergera; Javier de Esteban, 2022).</w:t>
      </w:r>
    </w:p>
    <w:p w14:paraId="7C8F4F40" w14:textId="77777777" w:rsidR="006A60F4" w:rsidRDefault="00C75D8A" w:rsidP="00C75D8A">
      <w:pPr>
        <w:jc w:val="both"/>
        <w:rPr>
          <w:rFonts w:hint="eastAsia"/>
        </w:rPr>
      </w:pPr>
      <w:r w:rsidRPr="002D00A9">
        <w:t xml:space="preserve">Another significant theoretical issue lies in the ongoing mutual shaping relationship between the “imagined future” and the “constructed future”. </w:t>
      </w:r>
      <w:r w:rsidR="006A60F4" w:rsidRPr="006A60F4">
        <w:rPr>
          <w:rFonts w:hint="eastAsia"/>
        </w:rPr>
        <w:t xml:space="preserve">Although the importance of cinema spaces in the development of architectural imagination is generally recognized in the existing literature, there are still very few systematic comparisons of futuristic film locations with real-life smart homes, or even experimental houses in terms of typological, narrative logic, and atmospheric constructions. These comparisons might provide predictable results in subsequent residential design. The study of </w:t>
      </w:r>
      <w:proofErr w:type="gramStart"/>
      <w:r w:rsidR="006A60F4" w:rsidRPr="006A60F4">
        <w:rPr>
          <w:rFonts w:hint="eastAsia"/>
        </w:rPr>
        <w:t>film-architecture</w:t>
      </w:r>
      <w:proofErr w:type="gramEnd"/>
      <w:r w:rsidR="006A60F4" w:rsidRPr="006A60F4">
        <w:rPr>
          <w:rFonts w:hint="eastAsia"/>
        </w:rPr>
        <w:t xml:space="preserve"> has long insisted on cinema as a </w:t>
      </w:r>
      <w:proofErr w:type="gramStart"/>
      <w:r w:rsidR="006A60F4" w:rsidRPr="006A60F4">
        <w:rPr>
          <w:rFonts w:hint="eastAsia"/>
        </w:rPr>
        <w:t>laboratory</w:t>
      </w:r>
      <w:proofErr w:type="gramEnd"/>
      <w:r w:rsidR="006A60F4" w:rsidRPr="006A60F4">
        <w:rPr>
          <w:rFonts w:hint="eastAsia"/>
        </w:rPr>
        <w:t xml:space="preserve"> a space of perception of space and city, and that cinema is not only a narrative medium. Both architecture and film create perception, memory and emotion, structuring vision, mobility, materials and feel. Cinematic images usually anticipate any spatial </w:t>
      </w:r>
      <w:proofErr w:type="gramStart"/>
      <w:r w:rsidR="006A60F4" w:rsidRPr="006A60F4">
        <w:rPr>
          <w:rFonts w:hint="eastAsia"/>
        </w:rPr>
        <w:t>experiences</w:t>
      </w:r>
      <w:proofErr w:type="gramEnd"/>
      <w:r w:rsidR="006A60F4" w:rsidRPr="006A60F4">
        <w:rPr>
          <w:rFonts w:hint="eastAsia"/>
        </w:rPr>
        <w:t xml:space="preserve"> before actual physical embodiment.</w:t>
      </w:r>
    </w:p>
    <w:p w14:paraId="7BBC4D28" w14:textId="20E0462F" w:rsidR="00C75D8A" w:rsidRDefault="00C75D8A" w:rsidP="00C75D8A">
      <w:pPr>
        <w:jc w:val="both"/>
        <w:rPr>
          <w:rFonts w:hint="eastAsia"/>
        </w:rPr>
      </w:pPr>
      <w:proofErr w:type="spellStart"/>
      <w:r w:rsidRPr="002D00A9">
        <w:t>Pallasmaa</w:t>
      </w:r>
      <w:proofErr w:type="spellEnd"/>
      <w:r w:rsidRPr="002D00A9">
        <w:t xml:space="preserve"> (1994) contends that </w:t>
      </w:r>
      <w:r>
        <w:rPr>
          <w:rFonts w:hint="eastAsia"/>
        </w:rPr>
        <w:t>e</w:t>
      </w:r>
      <w:r w:rsidRPr="00B51F93">
        <w:rPr>
          <w:rFonts w:hint="eastAsia"/>
        </w:rPr>
        <w:t>very touching experience of architecture is multi-sensory;</w:t>
      </w:r>
      <w:r>
        <w:rPr>
          <w:rFonts w:hint="eastAsia"/>
        </w:rPr>
        <w:t xml:space="preserve"> </w:t>
      </w:r>
      <w:r w:rsidRPr="00B51F93">
        <w:rPr>
          <w:rFonts w:hint="eastAsia"/>
        </w:rPr>
        <w:t>qualities of matter,</w:t>
      </w:r>
      <w:r>
        <w:rPr>
          <w:rFonts w:hint="eastAsia"/>
        </w:rPr>
        <w:t xml:space="preserve"> </w:t>
      </w:r>
      <w:r w:rsidRPr="00B51F93">
        <w:rPr>
          <w:rFonts w:hint="eastAsia"/>
        </w:rPr>
        <w:t>space and scale are measured equally by the eye,</w:t>
      </w:r>
      <w:r>
        <w:rPr>
          <w:rFonts w:hint="eastAsia"/>
        </w:rPr>
        <w:t xml:space="preserve"> </w:t>
      </w:r>
      <w:r w:rsidRPr="00B51F93">
        <w:rPr>
          <w:rFonts w:hint="eastAsia"/>
        </w:rPr>
        <w:t>ear,</w:t>
      </w:r>
      <w:r>
        <w:rPr>
          <w:rFonts w:hint="eastAsia"/>
        </w:rPr>
        <w:t xml:space="preserve"> </w:t>
      </w:r>
      <w:r w:rsidRPr="00B51F93">
        <w:rPr>
          <w:rFonts w:hint="eastAsia"/>
        </w:rPr>
        <w:t>nose,</w:t>
      </w:r>
      <w:r>
        <w:rPr>
          <w:rFonts w:hint="eastAsia"/>
        </w:rPr>
        <w:t xml:space="preserve"> </w:t>
      </w:r>
      <w:r w:rsidRPr="00B51F93">
        <w:rPr>
          <w:rFonts w:hint="eastAsia"/>
        </w:rPr>
        <w:t>skin, tongue,</w:t>
      </w:r>
      <w:r>
        <w:rPr>
          <w:rFonts w:hint="eastAsia"/>
        </w:rPr>
        <w:t xml:space="preserve"> </w:t>
      </w:r>
      <w:r w:rsidRPr="00B51F93">
        <w:rPr>
          <w:rFonts w:hint="eastAsia"/>
        </w:rPr>
        <w:t>skeleton and muscle</w:t>
      </w:r>
      <w:r>
        <w:rPr>
          <w:rFonts w:hint="eastAsia"/>
        </w:rPr>
        <w:t xml:space="preserve">, </w:t>
      </w:r>
      <w:proofErr w:type="spellStart"/>
      <w:r w:rsidRPr="002D00A9">
        <w:t>ruly</w:t>
      </w:r>
      <w:proofErr w:type="spellEnd"/>
      <w:r w:rsidRPr="002D00A9">
        <w:t xml:space="preserve"> meaningful architecture relies not on a flattened visual centrality,</w:t>
      </w:r>
      <w:r w:rsidRPr="00B51F93">
        <w:t xml:space="preserve"> </w:t>
      </w:r>
      <w:r w:rsidRPr="002D00A9">
        <w:t xml:space="preserve">His research on ‘existential spaces’ further indicates that </w:t>
      </w:r>
      <w:r w:rsidRPr="00B51F93">
        <w:t>cinema constructs spaces in the mind of the viewer and projects an architecture of mental imagery and memory that reflects the inherent archetypal architecture of the human mind, thought and emotion.</w:t>
      </w:r>
      <w:r w:rsidRPr="002D00A9">
        <w:t xml:space="preserve"> (</w:t>
      </w:r>
      <w:proofErr w:type="spellStart"/>
      <w:r w:rsidRPr="002D00A9">
        <w:t>Pallasmaa</w:t>
      </w:r>
      <w:proofErr w:type="spellEnd"/>
      <w:r w:rsidRPr="002D00A9">
        <w:t>, 2012). Bruno (2002</w:t>
      </w:r>
      <w:proofErr w:type="gramStart"/>
      <w:r w:rsidRPr="002D00A9">
        <w:t>) similarly</w:t>
      </w:r>
      <w:proofErr w:type="gramEnd"/>
      <w:r w:rsidRPr="002D00A9">
        <w:t xml:space="preserve"> </w:t>
      </w:r>
      <w:proofErr w:type="spellStart"/>
      <w:r w:rsidRPr="002D00A9">
        <w:t>emphasises</w:t>
      </w:r>
      <w:proofErr w:type="spellEnd"/>
      <w:r w:rsidRPr="002D00A9">
        <w:t xml:space="preserve"> that images are no longer flat representations but constitute navigable, experiential architectural spaces through movement, tactility, and pathways. Jacobs (2007) observes that </w:t>
      </w:r>
      <w:r>
        <w:rPr>
          <w:rFonts w:hint="eastAsia"/>
        </w:rPr>
        <w:t>t</w:t>
      </w:r>
      <w:r w:rsidRPr="00DF1063">
        <w:t>he history of architecture also comprises the</w:t>
      </w:r>
      <w:r>
        <w:rPr>
          <w:rFonts w:hint="eastAsia"/>
        </w:rPr>
        <w:t xml:space="preserve"> </w:t>
      </w:r>
      <w:r w:rsidRPr="00DF1063">
        <w:t>representation and evocation of architecture in art and popular culture</w:t>
      </w:r>
      <w:r w:rsidRPr="002D00A9">
        <w:t xml:space="preserve">. Concurrently, </w:t>
      </w:r>
      <w:r w:rsidRPr="00C82AB4">
        <w:rPr>
          <w:rFonts w:hint="eastAsia"/>
        </w:rPr>
        <w:t xml:space="preserve">speculative </w:t>
      </w:r>
      <w:proofErr w:type="gramStart"/>
      <w:r w:rsidRPr="00C82AB4">
        <w:rPr>
          <w:rFonts w:hint="eastAsia"/>
        </w:rPr>
        <w:t>design</w:t>
      </w:r>
      <w:r w:rsidRPr="002D00A9">
        <w:t xml:space="preserve"> </w:t>
      </w:r>
      <w:r w:rsidRPr="00C82AB4">
        <w:t>to create</w:t>
      </w:r>
      <w:proofErr w:type="gramEnd"/>
      <w:r w:rsidRPr="00C82AB4">
        <w:t xml:space="preserve"> spaces for discussion and debate about alternative ways of being, and to inspire and encourage people’s imaginations to flow freely</w:t>
      </w:r>
      <w:r w:rsidRPr="002D00A9">
        <w:t xml:space="preserve"> (Dunne and Raby, 2013). </w:t>
      </w:r>
    </w:p>
    <w:p w14:paraId="4569EBD1" w14:textId="5BA4FA2B" w:rsidR="00C75D8A" w:rsidRPr="00C75D8A" w:rsidRDefault="00C75D8A" w:rsidP="00031714">
      <w:pPr>
        <w:jc w:val="both"/>
        <w:rPr>
          <w:rFonts w:hint="eastAsia"/>
        </w:rPr>
      </w:pPr>
      <w:r w:rsidRPr="002D00A9">
        <w:t xml:space="preserve">This study treats both films and built projects as </w:t>
      </w:r>
      <w:proofErr w:type="spellStart"/>
      <w:r w:rsidRPr="002D00A9">
        <w:t>materialised</w:t>
      </w:r>
      <w:proofErr w:type="spellEnd"/>
      <w:r w:rsidRPr="002D00A9">
        <w:t xml:space="preserve"> narratives, each presenting specific spatial imaginaries concerning technology, the family, and social order. The ontological premise thus derived is that future human habitats are not singular objective entities awaiting prediction, but rather cultural artefacts continuously co-constructed by imagery, prototypes, and policies. Within this </w:t>
      </w:r>
      <w:proofErr w:type="gramStart"/>
      <w:r w:rsidRPr="002D00A9">
        <w:t>framework, ‘</w:t>
      </w:r>
      <w:proofErr w:type="gramEnd"/>
      <w:r w:rsidRPr="002D00A9">
        <w:t>predictive design’ ceases to be a linear anticipation of technological trends. Instead, it becomes a design thinking strategy grounded in the critical reading of existing spatial narratives, aiming to expand the horizon of possibilities for future human habitation.</w:t>
      </w:r>
    </w:p>
    <w:p w14:paraId="53FD7B50" w14:textId="131B0DA8" w:rsidR="001007A5" w:rsidRDefault="001007A5" w:rsidP="00031714">
      <w:pPr>
        <w:jc w:val="both"/>
        <w:rPr>
          <w:rFonts w:hint="eastAsia"/>
          <w:b/>
          <w:bCs/>
        </w:rPr>
      </w:pPr>
      <w:r>
        <w:rPr>
          <w:rFonts w:hint="eastAsia"/>
          <w:b/>
          <w:bCs/>
        </w:rPr>
        <w:lastRenderedPageBreak/>
        <w:t xml:space="preserve">2 </w:t>
      </w:r>
      <w:r w:rsidRPr="009635BF">
        <w:rPr>
          <w:b/>
          <w:bCs/>
        </w:rPr>
        <w:t>Ontology</w:t>
      </w:r>
      <w:r w:rsidR="00BC0A32">
        <w:rPr>
          <w:rFonts w:hint="eastAsia"/>
          <w:b/>
          <w:bCs/>
        </w:rPr>
        <w:t xml:space="preserve"> </w:t>
      </w:r>
    </w:p>
    <w:p w14:paraId="3E70824E" w14:textId="77777777" w:rsidR="001007A5" w:rsidRPr="00AC5B39" w:rsidRDefault="001007A5" w:rsidP="00031714">
      <w:pPr>
        <w:tabs>
          <w:tab w:val="left" w:pos="1743"/>
        </w:tabs>
        <w:jc w:val="both"/>
        <w:rPr>
          <w:rFonts w:hint="eastAsia"/>
          <w:b/>
          <w:bCs/>
        </w:rPr>
      </w:pPr>
      <w:r w:rsidRPr="00AC5B39">
        <w:rPr>
          <w:b/>
          <w:bCs/>
        </w:rPr>
        <w:t>2.1 The Shift in Focus for Future Spatial Design</w:t>
      </w:r>
    </w:p>
    <w:p w14:paraId="21458AD7" w14:textId="77777777" w:rsidR="003F13D9" w:rsidRDefault="003F13D9" w:rsidP="003F13D9">
      <w:pPr>
        <w:tabs>
          <w:tab w:val="left" w:pos="1743"/>
        </w:tabs>
        <w:rPr>
          <w:rFonts w:hint="eastAsia"/>
        </w:rPr>
      </w:pPr>
      <w:r w:rsidRPr="000B61E5">
        <w:t>Discussions concerning future dwellings often implicitly treat such spaces as ‘future physical objects’ that can be linearly extrapolated through technological advancement.</w:t>
      </w:r>
      <w:r>
        <w:rPr>
          <w:rFonts w:hint="eastAsia"/>
        </w:rPr>
        <w:t xml:space="preserve"> </w:t>
      </w:r>
      <w:r w:rsidRPr="000B61E5">
        <w:t>However, recent developments in architectural theory,</w:t>
      </w:r>
      <w:r w:rsidRPr="00991DB9">
        <w:t xml:space="preserve"> </w:t>
      </w:r>
      <w:proofErr w:type="gramStart"/>
      <w:r w:rsidRPr="00991DB9">
        <w:t>The</w:t>
      </w:r>
      <w:proofErr w:type="gramEnd"/>
      <w:r w:rsidRPr="00991DB9">
        <w:t xml:space="preserve"> mental task of real buildings and cities is to structure our being-in-the-world and to articulate the encounter between the experiencing self and the world. ln addition to their utilitarian purposes, they provide frames and horizons for perception and understanding. </w:t>
      </w:r>
      <w:r w:rsidRPr="000B61E5">
        <w:t>(</w:t>
      </w:r>
      <w:proofErr w:type="spellStart"/>
      <w:r w:rsidRPr="000B61E5">
        <w:t>Pallasmaa</w:t>
      </w:r>
      <w:proofErr w:type="spellEnd"/>
      <w:r w:rsidRPr="000B61E5">
        <w:t>, 2012).</w:t>
      </w:r>
      <w:r>
        <w:rPr>
          <w:rFonts w:hint="eastAsia"/>
        </w:rPr>
        <w:t xml:space="preserve"> </w:t>
      </w:r>
      <w:r w:rsidRPr="000B61E5">
        <w:t xml:space="preserve">This research </w:t>
      </w:r>
      <w:proofErr w:type="spellStart"/>
      <w:r w:rsidRPr="000B61E5">
        <w:t>centres</w:t>
      </w:r>
      <w:proofErr w:type="spellEnd"/>
      <w:r w:rsidRPr="000B61E5">
        <w:t xml:space="preserve"> on ontology by re-examining the mode of existence of ‘future human habitation spaces.’ Rather than treating future living environments as objective, fixed, and predictable entities, this study conceives them as </w:t>
      </w:r>
      <w:r w:rsidRPr="00070B95">
        <w:t>constructed imaginings</w:t>
      </w:r>
      <w:r w:rsidRPr="000B61E5">
        <w:t>—cultural artefacts shaped by the interplay of technology, policy frameworks, and societal expectations.</w:t>
      </w:r>
    </w:p>
    <w:p w14:paraId="03EC147B" w14:textId="77777777" w:rsidR="003F13D9" w:rsidRPr="000B61E5" w:rsidRDefault="003F13D9" w:rsidP="003F13D9">
      <w:pPr>
        <w:tabs>
          <w:tab w:val="left" w:pos="1743"/>
        </w:tabs>
        <w:rPr>
          <w:rFonts w:hint="eastAsia"/>
        </w:rPr>
      </w:pPr>
      <w:r w:rsidRPr="000B61E5">
        <w:t xml:space="preserve">Architectural phenomenology fundamentally challenges the traditional notion of ‘space = matter,’ </w:t>
      </w:r>
      <w:proofErr w:type="spellStart"/>
      <w:r w:rsidRPr="000B61E5">
        <w:t>emphasising</w:t>
      </w:r>
      <w:proofErr w:type="spellEnd"/>
      <w:r w:rsidRPr="000B61E5">
        <w:t xml:space="preserve"> that space primarily manifests as an </w:t>
      </w:r>
      <w:r w:rsidRPr="00070B95">
        <w:t>experienced being</w:t>
      </w:r>
      <w:r w:rsidRPr="000B61E5">
        <w:t xml:space="preserve"> rather than an assemblage of static components. </w:t>
      </w:r>
      <w:r w:rsidRPr="00991DB9">
        <w:t>The mental task of real buildings and cities is to structure our being-in-the-world and to articulate the encounter between the experiencing self and the world. ln addition to their utilitarian purposes, they provide frames and horizons for perception and understanding.</w:t>
      </w:r>
      <w:r w:rsidRPr="000B61E5">
        <w:t xml:space="preserve"> (</w:t>
      </w:r>
      <w:proofErr w:type="spellStart"/>
      <w:r w:rsidRPr="000B61E5">
        <w:t>Pallasmaa</w:t>
      </w:r>
      <w:proofErr w:type="spellEnd"/>
      <w:r w:rsidRPr="000B61E5">
        <w:t xml:space="preserve">, 2012). </w:t>
      </w:r>
      <w:r w:rsidRPr="00991DB9">
        <w:rPr>
          <w:rFonts w:hint="eastAsia"/>
        </w:rPr>
        <w:t>Zumthor (2006) also noted</w:t>
      </w:r>
      <w:r w:rsidRPr="000B61E5">
        <w:t xml:space="preserve"> that atmosphere constitutes the most immediate mode of spatial existence—the ‘ontology of space’ first perceived by humans. This paradigm shift implies that future ontological research into dwellings will focus not on material composition, but on how their atmosphere, relational structures, technological </w:t>
      </w:r>
      <w:proofErr w:type="spellStart"/>
      <w:r w:rsidRPr="000B61E5">
        <w:t>behaviours</w:t>
      </w:r>
      <w:proofErr w:type="spellEnd"/>
      <w:r w:rsidRPr="000B61E5">
        <w:t>, and cultural meanings are generated or redefined.</w:t>
      </w:r>
    </w:p>
    <w:p w14:paraId="0C181F98" w14:textId="77777777" w:rsidR="001007A5" w:rsidRPr="00AC5B39" w:rsidRDefault="001007A5" w:rsidP="00031714">
      <w:pPr>
        <w:jc w:val="both"/>
        <w:rPr>
          <w:rFonts w:hint="eastAsia"/>
          <w:b/>
          <w:bCs/>
        </w:rPr>
      </w:pPr>
      <w:r w:rsidRPr="00AC5B39">
        <w:rPr>
          <w:b/>
          <w:bCs/>
        </w:rPr>
        <w:t>2.2 The Spatial Ontology of Atmosphere and Experience</w:t>
      </w:r>
    </w:p>
    <w:p w14:paraId="7CC16539" w14:textId="77777777" w:rsidR="006A60F4" w:rsidRDefault="006A60F4" w:rsidP="003F13D9">
      <w:pPr>
        <w:rPr>
          <w:rFonts w:hint="eastAsia"/>
        </w:rPr>
      </w:pPr>
      <w:r w:rsidRPr="006A60F4">
        <w:rPr>
          <w:rFonts w:hint="eastAsia"/>
        </w:rPr>
        <w:t xml:space="preserve">According to </w:t>
      </w:r>
      <w:proofErr w:type="spellStart"/>
      <w:r w:rsidRPr="006A60F4">
        <w:rPr>
          <w:rFonts w:hint="eastAsia"/>
        </w:rPr>
        <w:t>Gernt</w:t>
      </w:r>
      <w:proofErr w:type="spellEnd"/>
      <w:r w:rsidRPr="006A60F4">
        <w:rPr>
          <w:rFonts w:hint="eastAsia"/>
        </w:rPr>
        <w:t xml:space="preserve"> Boehme (2017), atmosphere is not a kind of accessory but a kind of spatial mood, a kind of mood of spatial existence. Space is the experience of its atmospheric being. This worldview has dominated the modern architectural </w:t>
      </w:r>
      <w:proofErr w:type="gramStart"/>
      <w:r w:rsidRPr="006A60F4">
        <w:rPr>
          <w:rFonts w:hint="eastAsia"/>
        </w:rPr>
        <w:t>ontology</w:t>
      </w:r>
      <w:proofErr w:type="gramEnd"/>
      <w:r w:rsidRPr="006A60F4">
        <w:rPr>
          <w:rFonts w:hint="eastAsia"/>
        </w:rPr>
        <w:t xml:space="preserve"> and we can now find ourselves thinking of the future homes as relational fields of existence. The experience of the </w:t>
      </w:r>
      <w:proofErr w:type="gramStart"/>
      <w:r w:rsidRPr="006A60F4">
        <w:rPr>
          <w:rFonts w:hint="eastAsia"/>
        </w:rPr>
        <w:t>most true</w:t>
      </w:r>
      <w:proofErr w:type="gramEnd"/>
      <w:r w:rsidRPr="006A60F4">
        <w:rPr>
          <w:rFonts w:hint="eastAsia"/>
        </w:rPr>
        <w:t xml:space="preserve"> architecture should be based on the physical presence and perception of air other than the visualized version. Zumthor (2006) argues that </w:t>
      </w:r>
      <w:proofErr w:type="gramStart"/>
      <w:r w:rsidRPr="006A60F4">
        <w:rPr>
          <w:rFonts w:hint="eastAsia"/>
        </w:rPr>
        <w:t>the space</w:t>
      </w:r>
      <w:proofErr w:type="gramEnd"/>
      <w:r w:rsidRPr="006A60F4">
        <w:rPr>
          <w:rFonts w:hint="eastAsia"/>
        </w:rPr>
        <w:t xml:space="preserve"> exists in feelings, touch, auditory stimulations, light and material associations that it generates and all these are the dimensions that are vital to future residential design.</w:t>
      </w:r>
    </w:p>
    <w:p w14:paraId="0A9C9972" w14:textId="4DA6380F" w:rsidR="003F13D9" w:rsidRPr="000B61E5" w:rsidRDefault="003F13D9" w:rsidP="003F13D9">
      <w:pPr>
        <w:rPr>
          <w:rFonts w:hint="eastAsia"/>
        </w:rPr>
      </w:pPr>
      <w:r w:rsidRPr="000B61E5">
        <w:t xml:space="preserve">For instance, in numerous science fiction films, the mode of existence for future interior spaces is conveyed not through furniture or structure, but through light (such as the </w:t>
      </w:r>
      <w:r w:rsidRPr="000B61E5">
        <w:lastRenderedPageBreak/>
        <w:t xml:space="preserve">neon-hazed fog in Blade Runner), interfaces (like the transparent display layers in Black Mirror), sound, and rhythm. These atmospheric elements constitute an ‘existential structure’ in essence, rather than mere stylistic aesthetics. Building upon this, another focal point in future spatial design lies in how technology integrates into the environment. When technological products like AI merge with human living spaces, the question of ‘spatial perception’ may introduce fresh perspectives beyond the traditional ‘how space is experienced’ and ‘how space is designed’: specifically, how space perceives its users. These concepts are often presented in science fiction films through </w:t>
      </w:r>
      <w:proofErr w:type="spellStart"/>
      <w:r w:rsidRPr="000B61E5">
        <w:t>visualised</w:t>
      </w:r>
      <w:proofErr w:type="spellEnd"/>
      <w:r w:rsidRPr="000B61E5">
        <w:t xml:space="preserve"> and experiential representations.</w:t>
      </w:r>
    </w:p>
    <w:p w14:paraId="30E0E289" w14:textId="77777777" w:rsidR="001007A5" w:rsidRPr="00AC5B39" w:rsidRDefault="001007A5" w:rsidP="00031714">
      <w:pPr>
        <w:jc w:val="both"/>
        <w:rPr>
          <w:rFonts w:hint="eastAsia"/>
          <w:b/>
          <w:bCs/>
        </w:rPr>
      </w:pPr>
      <w:r w:rsidRPr="00AC5B39">
        <w:rPr>
          <w:b/>
          <w:bCs/>
        </w:rPr>
        <w:t>2.3 The Role of Scenes in Film</w:t>
      </w:r>
    </w:p>
    <w:p w14:paraId="3E5F7743" w14:textId="77777777" w:rsidR="001007A5" w:rsidRPr="00AC5B39" w:rsidRDefault="001007A5" w:rsidP="00031714">
      <w:pPr>
        <w:jc w:val="both"/>
        <w:rPr>
          <w:rFonts w:hint="eastAsia"/>
          <w:b/>
          <w:bCs/>
        </w:rPr>
      </w:pPr>
      <w:r w:rsidRPr="00AC5B39">
        <w:rPr>
          <w:b/>
          <w:bCs/>
        </w:rPr>
        <w:t>2.3.1 Film as an “Intermediary Entity” for Future Cities</w:t>
      </w:r>
    </w:p>
    <w:p w14:paraId="67CB6897" w14:textId="77777777" w:rsidR="003F13D9" w:rsidRPr="000B61E5" w:rsidRDefault="003F13D9" w:rsidP="003F13D9">
      <w:pPr>
        <w:rPr>
          <w:rFonts w:hint="eastAsia"/>
        </w:rPr>
      </w:pPr>
      <w:r w:rsidRPr="00EF06B3">
        <w:rPr>
          <w:rFonts w:hint="eastAsia"/>
        </w:rPr>
        <w:t>Film and architecture are ostensibly interlinked with the design of sets and the built environment assisting in the telling of a story, not only providing context for the actions taking place but also being a passive and ever-present narrative tool</w:t>
      </w:r>
      <w:r w:rsidRPr="000B61E5">
        <w:t xml:space="preserve"> (Islam </w:t>
      </w:r>
      <w:proofErr w:type="spellStart"/>
      <w:r w:rsidRPr="000B61E5">
        <w:t>Abohela</w:t>
      </w:r>
      <w:proofErr w:type="spellEnd"/>
      <w:r w:rsidRPr="000B61E5">
        <w:t xml:space="preserve">, Max Ward 2023). </w:t>
      </w:r>
      <w:r w:rsidRPr="00EF06B3">
        <w:rPr>
          <w:rFonts w:hint="eastAsia"/>
        </w:rPr>
        <w:t>Within the framework of the relationship between architecture and cinema, it is said that cinema, like architecture, has a meaning that overlaps with the concept of living space because of its spatial and temporal structure, space design processes overlap, and cinema space, like architectural space, embodies existential, perceptual and mental spaces</w:t>
      </w:r>
      <w:r>
        <w:rPr>
          <w:rFonts w:hint="eastAsia"/>
        </w:rPr>
        <w:t>.</w:t>
      </w:r>
      <w:r w:rsidRPr="000B61E5">
        <w:t xml:space="preserve"> The significance of these cinematic futures lies in their shaping of a foundational collective perception regarding ‘what future spaces ought to be like.’</w:t>
      </w:r>
    </w:p>
    <w:p w14:paraId="382EC742" w14:textId="77777777" w:rsidR="006A60F4" w:rsidRDefault="006A60F4" w:rsidP="00031714">
      <w:pPr>
        <w:jc w:val="both"/>
        <w:rPr>
          <w:rFonts w:hint="eastAsia"/>
        </w:rPr>
      </w:pPr>
      <w:r w:rsidRPr="006A60F4">
        <w:rPr>
          <w:rFonts w:hint="eastAsia"/>
        </w:rPr>
        <w:t>Other researchers have seen sci-fi cities as a perceptual mode of the future, which forms visual paradigms of the future urban forms. They are the vertically stratified city of Metropolis (1927), the cyber-urban setting of Blade Runner (1982) and the multi-layered aerial transport network in The Fifth Element (1997)</w:t>
      </w:r>
      <w:proofErr w:type="gramStart"/>
      <w:r w:rsidRPr="006A60F4">
        <w:rPr>
          <w:rFonts w:hint="eastAsia"/>
        </w:rPr>
        <w:t xml:space="preserve"> each</w:t>
      </w:r>
      <w:proofErr w:type="gramEnd"/>
      <w:r w:rsidRPr="006A60F4">
        <w:rPr>
          <w:rFonts w:hint="eastAsia"/>
        </w:rPr>
        <w:t xml:space="preserve"> of which found their way into visual reference in later commercial architecture and urban design. Cinematic future habitats create imaginary objects in visual, perceptible forms by using narrative structure, spatial </w:t>
      </w:r>
      <w:proofErr w:type="spellStart"/>
      <w:r w:rsidRPr="006A60F4">
        <w:rPr>
          <w:rFonts w:hint="eastAsia"/>
        </w:rPr>
        <w:t>organisation</w:t>
      </w:r>
      <w:proofErr w:type="spellEnd"/>
      <w:r w:rsidRPr="006A60F4">
        <w:rPr>
          <w:rFonts w:hint="eastAsia"/>
        </w:rPr>
        <w:t>, lighting ambiences, sound design, digital interactive surfaces.</w:t>
      </w:r>
    </w:p>
    <w:p w14:paraId="18E659F7" w14:textId="49BB7971" w:rsidR="001007A5" w:rsidRPr="00AC5B39" w:rsidRDefault="001007A5" w:rsidP="00031714">
      <w:pPr>
        <w:jc w:val="both"/>
        <w:rPr>
          <w:rFonts w:hint="eastAsia"/>
          <w:b/>
          <w:bCs/>
        </w:rPr>
      </w:pPr>
      <w:r w:rsidRPr="00AC5B39">
        <w:rPr>
          <w:b/>
          <w:bCs/>
        </w:rPr>
        <w:t>2.3.2 Cinema as an “Imaginary Laboratory” for Future Cities</w:t>
      </w:r>
    </w:p>
    <w:p w14:paraId="10A78D3D" w14:textId="77777777" w:rsidR="003F13D9" w:rsidRPr="000B61E5" w:rsidRDefault="003F13D9" w:rsidP="003F13D9">
      <w:pPr>
        <w:rPr>
          <w:rFonts w:hint="eastAsia"/>
        </w:rPr>
      </w:pPr>
      <w:r w:rsidRPr="000B61E5">
        <w:t xml:space="preserve">Recent film-architecture research indicates that cinematic spaces should be regarded as integral to architectural discourse rather than mere supplementary imagery, as cinema not only depicts architecture but actively constructs architectural concepts. </w:t>
      </w:r>
      <w:proofErr w:type="spellStart"/>
      <w:r w:rsidRPr="000B61E5">
        <w:t>Telotte</w:t>
      </w:r>
      <w:proofErr w:type="spellEnd"/>
      <w:r w:rsidRPr="000B61E5">
        <w:t xml:space="preserve"> (2001) contends that science fiction cinema defies definition by imagery alone, being fundamentally </w:t>
      </w:r>
      <w:r w:rsidRPr="00DA1A59">
        <w:t>a genre operating around fantasy</w:t>
      </w:r>
      <w:r w:rsidRPr="000B61E5">
        <w:t>. Visual and spatial design (mise-</w:t>
      </w:r>
      <w:proofErr w:type="spellStart"/>
      <w:r w:rsidRPr="000B61E5">
        <w:t>en</w:t>
      </w:r>
      <w:proofErr w:type="spellEnd"/>
      <w:r w:rsidRPr="000B61E5">
        <w:t>-</w:t>
      </w:r>
      <w:proofErr w:type="spellStart"/>
      <w:r w:rsidRPr="000B61E5">
        <w:t>scène</w:t>
      </w:r>
      <w:proofErr w:type="spellEnd"/>
      <w:r w:rsidRPr="000B61E5">
        <w:t xml:space="preserve">) in science fiction cinema bears the crucial task of constructing ‘otherworldly realms.’ He contends that science fiction possesses the capacity to ‘deduce spatial states </w:t>
      </w:r>
      <w:r w:rsidRPr="000B61E5">
        <w:lastRenderedPageBreak/>
        <w:t xml:space="preserve">of existence,’ serving as a ‘situational laboratory’ for future architecture. </w:t>
      </w:r>
    </w:p>
    <w:p w14:paraId="06E22386" w14:textId="77777777" w:rsidR="003F13D9" w:rsidRDefault="003F13D9" w:rsidP="003F13D9">
      <w:pPr>
        <w:rPr>
          <w:rFonts w:hint="eastAsia"/>
        </w:rPr>
      </w:pPr>
      <w:r w:rsidRPr="000B61E5">
        <w:t xml:space="preserve">Gülşah ÜNER et al. propose that </w:t>
      </w:r>
      <w:r w:rsidRPr="005A3093">
        <w:rPr>
          <w:rFonts w:hint="eastAsia"/>
        </w:rPr>
        <w:t>cinema creates an architectural environment that is not built, not used in the plane of reality and not real</w:t>
      </w:r>
      <w:r w:rsidRPr="000B61E5">
        <w:t>. (Gülşah ÜNER, Nihan Konak, Nihan Sümeyye Gündo</w:t>
      </w:r>
      <w:r w:rsidRPr="000B61E5">
        <w:rPr>
          <w:rFonts w:ascii="Cambria" w:hAnsi="Cambria" w:cs="Cambria"/>
        </w:rPr>
        <w:t>ğ</w:t>
      </w:r>
      <w:r w:rsidRPr="000B61E5">
        <w:t xml:space="preserve">du, 2025). </w:t>
      </w:r>
      <w:r w:rsidRPr="000B61E5">
        <w:rPr>
          <w:rFonts w:ascii="等线" w:eastAsia="等线" w:hAnsi="等线" w:cs="等线" w:hint="eastAsia"/>
        </w:rPr>
        <w:t>‘</w:t>
      </w:r>
      <w:r w:rsidRPr="000B61E5">
        <w:t>Virtual space is defined as a simulated state of real space, a different kind of similarity, a reflection; a space created with different elements and one's own perception.</w:t>
      </w:r>
      <w:r w:rsidRPr="000B61E5">
        <w:rPr>
          <w:rFonts w:ascii="等线" w:eastAsia="等线" w:hAnsi="等线" w:cs="等线" w:hint="eastAsia"/>
        </w:rPr>
        <w:t>’</w:t>
      </w:r>
      <w:r w:rsidRPr="000B61E5">
        <w:t xml:space="preserve"> Animated three-dimensional images within virtual environments, some of which are presented to people as the </w:t>
      </w:r>
      <w:r w:rsidRPr="000B61E5">
        <w:rPr>
          <w:rFonts w:ascii="等线" w:eastAsia="等线" w:hAnsi="等线" w:cs="等线" w:hint="eastAsia"/>
        </w:rPr>
        <w:t>‘</w:t>
      </w:r>
      <w:r w:rsidRPr="000B61E5">
        <w:t xml:space="preserve">real world’ through devices; </w:t>
      </w:r>
      <w:proofErr w:type="gramStart"/>
      <w:r w:rsidRPr="000B61E5">
        <w:t>artificial</w:t>
      </w:r>
      <w:proofErr w:type="gramEnd"/>
      <w:r w:rsidRPr="000B61E5">
        <w:t xml:space="preserve"> reality is defined as virtual space. Gülşah ÜNER et al. contend that </w:t>
      </w:r>
      <w:r w:rsidRPr="005A3093">
        <w:rPr>
          <w:rFonts w:hint="eastAsia"/>
        </w:rPr>
        <w:t>cinema redesigns real architectural spaces in its own imagination</w:t>
      </w:r>
      <w:r w:rsidRPr="000B61E5">
        <w:t xml:space="preserve">. </w:t>
      </w:r>
      <w:r>
        <w:rPr>
          <w:rFonts w:hint="eastAsia"/>
        </w:rPr>
        <w:t>C</w:t>
      </w:r>
      <w:r w:rsidRPr="005A3093">
        <w:rPr>
          <w:rFonts w:hint="eastAsia"/>
        </w:rPr>
        <w:t>inema gives architects a new and critical perspective by questioning and questioning the existing architecture that is reproduced</w:t>
      </w:r>
      <w:r w:rsidRPr="000B61E5">
        <w:t xml:space="preserve">. Furthermore, science fiction films </w:t>
      </w:r>
      <w:r w:rsidRPr="005A3093">
        <w:rPr>
          <w:rFonts w:hint="eastAsia"/>
        </w:rPr>
        <w:t>also show different usage options that may occur as the buildings transform in the face of different situations that may occur in the future</w:t>
      </w:r>
      <w:r>
        <w:rPr>
          <w:rFonts w:hint="eastAsia"/>
        </w:rPr>
        <w:t>.</w:t>
      </w:r>
    </w:p>
    <w:p w14:paraId="2DBFFF4F" w14:textId="77777777" w:rsidR="001007A5" w:rsidRPr="000B61E5" w:rsidRDefault="001007A5" w:rsidP="00031714">
      <w:pPr>
        <w:jc w:val="both"/>
        <w:rPr>
          <w:rFonts w:hint="eastAsia"/>
        </w:rPr>
      </w:pPr>
      <w:r w:rsidRPr="000B61E5">
        <w:rPr>
          <w:b/>
          <w:bCs/>
        </w:rPr>
        <w:t>2.4 The Technical Ontology of Smart Homes</w:t>
      </w:r>
    </w:p>
    <w:p w14:paraId="5C04BB61" w14:textId="77777777" w:rsidR="006A60F4" w:rsidRDefault="003F13D9" w:rsidP="003F13D9">
      <w:pPr>
        <w:rPr>
          <w:rFonts w:hint="eastAsia"/>
        </w:rPr>
      </w:pPr>
      <w:r w:rsidRPr="00B32B36">
        <w:t xml:space="preserve">With the rise of artificial intelligence (AI), </w:t>
      </w:r>
      <w:proofErr w:type="spellStart"/>
      <w:r w:rsidRPr="00B32B36">
        <w:t>behavioural</w:t>
      </w:r>
      <w:proofErr w:type="spellEnd"/>
      <w:r w:rsidRPr="00B32B36">
        <w:t xml:space="preserve"> sensing systems and automation technologies, the smart home can no longer be regarded as a static architectural entity composed of walls, structures and equipment in the traditional sense. </w:t>
      </w:r>
      <w:r w:rsidR="006A60F4" w:rsidRPr="006A60F4">
        <w:rPr>
          <w:rFonts w:hint="eastAsia"/>
        </w:rPr>
        <w:t xml:space="preserve">Rather, it has become an active socio-technical configuration, which is co-constructed by technology, data, user </w:t>
      </w:r>
      <w:proofErr w:type="spellStart"/>
      <w:r w:rsidR="006A60F4" w:rsidRPr="006A60F4">
        <w:rPr>
          <w:rFonts w:hint="eastAsia"/>
        </w:rPr>
        <w:t>behaviour</w:t>
      </w:r>
      <w:proofErr w:type="spellEnd"/>
      <w:r w:rsidR="006A60F4" w:rsidRPr="006A60F4">
        <w:rPr>
          <w:rFonts w:hint="eastAsia"/>
        </w:rPr>
        <w:t xml:space="preserve"> and spatial feedback. The Human-Building Interaction (HBI) model suggested by Becerik-Gerber et al. (2022) points out that it is an interdisciplinary area that seeks to </w:t>
      </w:r>
      <w:proofErr w:type="spellStart"/>
      <w:r w:rsidR="006A60F4" w:rsidRPr="006A60F4">
        <w:rPr>
          <w:rFonts w:hint="eastAsia"/>
        </w:rPr>
        <w:t>cognise</w:t>
      </w:r>
      <w:proofErr w:type="spellEnd"/>
      <w:r w:rsidR="006A60F4" w:rsidRPr="006A60F4">
        <w:rPr>
          <w:rFonts w:hint="eastAsia"/>
        </w:rPr>
        <w:t xml:space="preserve"> the influence of built environments on human outcomes and experiences and how human beings act, respond, and impact the built environment and its systems. In its most basic understanding, HBI is engaged in facilitating built environments that may learn, adapt, and evolve at varying levels (individual building, community level, city level) and enhance the quality of life of its users while maximizing the resource use and service delivery.</w:t>
      </w:r>
    </w:p>
    <w:p w14:paraId="19A08023" w14:textId="52F354B0" w:rsidR="003F13D9" w:rsidRPr="000B61E5" w:rsidRDefault="003F13D9" w:rsidP="003F13D9">
      <w:pPr>
        <w:rPr>
          <w:rFonts w:hint="eastAsia"/>
        </w:rPr>
      </w:pPr>
      <w:r w:rsidRPr="000B61E5">
        <w:t xml:space="preserve">This perspective is further reinforced in the systematic review by </w:t>
      </w:r>
      <w:proofErr w:type="spellStart"/>
      <w:r w:rsidRPr="000B61E5">
        <w:t>Marikyan</w:t>
      </w:r>
      <w:proofErr w:type="spellEnd"/>
      <w:r w:rsidRPr="000B61E5">
        <w:t xml:space="preserve">, </w:t>
      </w:r>
      <w:proofErr w:type="spellStart"/>
      <w:r w:rsidRPr="000B61E5">
        <w:t>Papagiannidis</w:t>
      </w:r>
      <w:proofErr w:type="spellEnd"/>
      <w:r w:rsidRPr="000B61E5">
        <w:t xml:space="preserve"> and </w:t>
      </w:r>
      <w:proofErr w:type="spellStart"/>
      <w:r w:rsidRPr="000B61E5">
        <w:t>Alamanos</w:t>
      </w:r>
      <w:proofErr w:type="spellEnd"/>
      <w:r w:rsidRPr="000B61E5">
        <w:t xml:space="preserve"> (2019). They </w:t>
      </w:r>
      <w:proofErr w:type="spellStart"/>
      <w:r w:rsidRPr="000B61E5">
        <w:t>emphasise</w:t>
      </w:r>
      <w:proofErr w:type="spellEnd"/>
      <w:r w:rsidRPr="000B61E5">
        <w:t xml:space="preserve"> that the existence of smart homes constitutes a ‘relational being’: space is not independent of its inhabitants and systems, but is jointly shaped through </w:t>
      </w:r>
      <w:proofErr w:type="spellStart"/>
      <w:r w:rsidRPr="000B61E5">
        <w:t>behavioural</w:t>
      </w:r>
      <w:proofErr w:type="spellEnd"/>
      <w:r w:rsidRPr="000B61E5">
        <w:t xml:space="preserve"> data, emotional responses, algorithmic inferences, and interface interactions. This signifies a shift in the residential entity from ‘space-as-object’ to ‘space-as-</w:t>
      </w:r>
      <w:proofErr w:type="spellStart"/>
      <w:r w:rsidRPr="000B61E5">
        <w:t>behavioural</w:t>
      </w:r>
      <w:proofErr w:type="spellEnd"/>
      <w:r w:rsidRPr="000B61E5">
        <w:t xml:space="preserve">-system’. Consequently, research on smart homes must also explore the divergent needs of ‘different user </w:t>
      </w:r>
      <w:proofErr w:type="gramStart"/>
      <w:r w:rsidRPr="000B61E5">
        <w:t>groups’</w:t>
      </w:r>
      <w:proofErr w:type="gramEnd"/>
      <w:r w:rsidRPr="000B61E5">
        <w:t xml:space="preserve">. Wilson, Hargreaves and Hauxwell-Baldwin (2017) further note that </w:t>
      </w:r>
      <w:r w:rsidRPr="00B24EE3">
        <w:t>smart homes' is used as a generic descriptor for the introduction of enhanced monitoring and control functionality into homes.</w:t>
      </w:r>
      <w:r>
        <w:rPr>
          <w:rFonts w:hint="eastAsia"/>
        </w:rPr>
        <w:t xml:space="preserve"> And</w:t>
      </w:r>
      <w:r w:rsidRPr="000B61E5">
        <w:t xml:space="preserve"> everyday existence of smart homes is profoundly shaped </w:t>
      </w:r>
      <w:r w:rsidRPr="000B61E5">
        <w:lastRenderedPageBreak/>
        <w:t xml:space="preserve">by privacy, trust and the degree of technological intervention. These factors not only influence user experience but also constitute the actual mode of spatial existence. </w:t>
      </w:r>
    </w:p>
    <w:p w14:paraId="7FC0AF8C" w14:textId="726BB953" w:rsidR="001007A5" w:rsidRDefault="00746B2D" w:rsidP="00031714">
      <w:pPr>
        <w:jc w:val="both"/>
        <w:rPr>
          <w:rFonts w:hint="eastAsia"/>
          <w:b/>
          <w:bCs/>
        </w:rPr>
      </w:pPr>
      <w:r w:rsidRPr="00746B2D">
        <w:rPr>
          <w:rFonts w:hint="eastAsia"/>
          <w:b/>
          <w:bCs/>
        </w:rPr>
        <w:t>3 Epistemology</w:t>
      </w:r>
      <w:r>
        <w:rPr>
          <w:rFonts w:hint="eastAsia"/>
          <w:b/>
          <w:bCs/>
        </w:rPr>
        <w:t xml:space="preserve"> and </w:t>
      </w:r>
      <w:r w:rsidRPr="00746B2D">
        <w:rPr>
          <w:rFonts w:hint="eastAsia"/>
          <w:b/>
          <w:bCs/>
        </w:rPr>
        <w:t>Axiology</w:t>
      </w:r>
      <w:r w:rsidR="00BA049D">
        <w:rPr>
          <w:rFonts w:hint="eastAsia"/>
          <w:b/>
          <w:bCs/>
        </w:rPr>
        <w:t xml:space="preserve"> </w:t>
      </w:r>
    </w:p>
    <w:p w14:paraId="1B495D85" w14:textId="77777777" w:rsidR="006E6A35" w:rsidRPr="006320B0" w:rsidRDefault="006E6A35" w:rsidP="006E6A35">
      <w:pPr>
        <w:jc w:val="both"/>
        <w:rPr>
          <w:rFonts w:hint="eastAsia"/>
        </w:rPr>
      </w:pPr>
      <w:bookmarkStart w:id="1" w:name="_Hlk215926630"/>
      <w:r w:rsidRPr="006320B0">
        <w:t xml:space="preserve">At the epistemological level, this study adopts </w:t>
      </w:r>
      <w:proofErr w:type="gramStart"/>
      <w:r w:rsidRPr="006320B0">
        <w:t>interpretivist</w:t>
      </w:r>
      <w:proofErr w:type="gramEnd"/>
      <w:r w:rsidRPr="006320B0">
        <w:t xml:space="preserve"> and constructivist positions. </w:t>
      </w:r>
      <w:r w:rsidRPr="00E44B4A">
        <w:t>speculative design uses design practices as a primary tool to refine our understanding of the world, not only to uncover why things are the way they are but also to inform us about the potential social and ethical implications of design solutions and the consequences of inaction</w:t>
      </w:r>
      <w:r w:rsidRPr="006320B0">
        <w:t xml:space="preserve"> (Cordova et al., 2025; Maciejko, 2025). From this perspective, science fiction films and cinematic scenarios are not ‘prophecies’ of the real future, but visual carriers of socio-technological anxieties and expectations. Through world-building and typified scenarios, they provide the public with ‘cognitive scaffolding’ for understanding the future of cities and human habitation (Watson, 2025; Turner, 2021).</w:t>
      </w:r>
    </w:p>
    <w:bookmarkEnd w:id="1"/>
    <w:p w14:paraId="1A413D4E" w14:textId="77777777" w:rsidR="006A60F4" w:rsidRDefault="006A60F4" w:rsidP="00031714">
      <w:pPr>
        <w:jc w:val="both"/>
        <w:rPr>
          <w:rFonts w:hint="eastAsia"/>
        </w:rPr>
      </w:pPr>
      <w:r w:rsidRPr="006A60F4">
        <w:rPr>
          <w:rFonts w:hint="eastAsia"/>
        </w:rPr>
        <w:t xml:space="preserve">In the architecture and environmental design area, findings of recent research on Human Building Interaction (HBI) have continued to support this constructivist orientation. HBI has transformed </w:t>
      </w:r>
      <w:proofErr w:type="gramStart"/>
      <w:r w:rsidRPr="006A60F4">
        <w:rPr>
          <w:rFonts w:hint="eastAsia"/>
        </w:rPr>
        <w:t>as</w:t>
      </w:r>
      <w:proofErr w:type="gramEnd"/>
      <w:r w:rsidRPr="006A60F4">
        <w:rPr>
          <w:rFonts w:hint="eastAsia"/>
        </w:rPr>
        <w:t xml:space="preserve"> not a technology-based automated control, but an interactive system that is focused on human perception, emotion, and adaptation. Instead of a lifeless shell, buildings are now perceived as living, co-created systems that are made up of materiality, spatiality, and socio-cultural aspects. Yang and Kim (2024) also report that in their systematic review, studies on smart homes are no longer focused on devices and functions but on occupant experiences and </w:t>
      </w:r>
      <w:proofErr w:type="gramStart"/>
      <w:r w:rsidRPr="006A60F4">
        <w:rPr>
          <w:rFonts w:hint="eastAsia"/>
        </w:rPr>
        <w:t>meaning-making</w:t>
      </w:r>
      <w:proofErr w:type="gramEnd"/>
      <w:r w:rsidRPr="006A60F4">
        <w:rPr>
          <w:rFonts w:hint="eastAsia"/>
        </w:rPr>
        <w:t>, in which residents contribute to building domestic worlds through everyday activities in partnership with intelligent systems. In this context, this paper will regard real-life smart homes and experimental dwellings as real socio-technical assemblages and consider fictional portrayals of the future interiors as imaginative variations of these arrangements. The combination of them forms the field of knowledge to study future human habitats.</w:t>
      </w:r>
    </w:p>
    <w:p w14:paraId="7FDDFDEB" w14:textId="77777777" w:rsidR="006A60F4" w:rsidRDefault="004B1CDB" w:rsidP="00031714">
      <w:pPr>
        <w:jc w:val="both"/>
        <w:rPr>
          <w:rFonts w:hint="eastAsia"/>
        </w:rPr>
      </w:pPr>
      <w:r w:rsidRPr="006320B0">
        <w:t xml:space="preserve">In the relationship between imagery and architecture, recent research in “cinematic architecture” has provided significant epistemological support. </w:t>
      </w:r>
      <w:r w:rsidR="006A60F4" w:rsidRPr="006A60F4">
        <w:rPr>
          <w:rFonts w:hint="eastAsia"/>
        </w:rPr>
        <w:t xml:space="preserve">The experimental design was used by Abu-Obeid and </w:t>
      </w:r>
      <w:proofErr w:type="spellStart"/>
      <w:r w:rsidR="006A60F4" w:rsidRPr="006A60F4">
        <w:rPr>
          <w:rFonts w:hint="eastAsia"/>
        </w:rPr>
        <w:t>Abuhassan</w:t>
      </w:r>
      <w:proofErr w:type="spellEnd"/>
      <w:r w:rsidR="006A60F4" w:rsidRPr="006A60F4">
        <w:rPr>
          <w:rFonts w:hint="eastAsia"/>
        </w:rPr>
        <w:t xml:space="preserve"> (2023) to compare the impact of architectural elements in various film settings on the emotions and cognition of the audience. They argue that the so-called cinematic architecture is essentially an experience building which is created by the interaction of spatial cognition and spatial </w:t>
      </w:r>
      <w:proofErr w:type="gramStart"/>
      <w:r w:rsidR="006A60F4" w:rsidRPr="006A60F4">
        <w:rPr>
          <w:rFonts w:hint="eastAsia"/>
        </w:rPr>
        <w:t>affect</w:t>
      </w:r>
      <w:proofErr w:type="gramEnd"/>
      <w:r w:rsidR="006A60F4" w:rsidRPr="006A60F4">
        <w:rPr>
          <w:rFonts w:hint="eastAsia"/>
        </w:rPr>
        <w:t xml:space="preserve">. It means that film </w:t>
      </w:r>
      <w:proofErr w:type="gramStart"/>
      <w:r w:rsidR="006A60F4" w:rsidRPr="006A60F4">
        <w:rPr>
          <w:rFonts w:hint="eastAsia"/>
        </w:rPr>
        <w:t>interior</w:t>
      </w:r>
      <w:proofErr w:type="gramEnd"/>
      <w:r w:rsidR="006A60F4" w:rsidRPr="006A60F4">
        <w:rPr>
          <w:rFonts w:hint="eastAsia"/>
        </w:rPr>
        <w:t xml:space="preserve"> and urban settings are not only used to tell the story, but also, they are used as the transport that allows viewers to psychologically pre-occupy future space. In context of the so-called cinematic urbanism Haas (2024) stresses the point that cities are constantly being written in the movies as entities that are to be seen, told, and imagined and that films will be a way through which the inhabitants will make sense of the existing </w:t>
      </w:r>
      <w:r w:rsidR="006A60F4" w:rsidRPr="006A60F4">
        <w:rPr>
          <w:rFonts w:hint="eastAsia"/>
        </w:rPr>
        <w:lastRenderedPageBreak/>
        <w:t xml:space="preserve">city as well as the potential city. The use of materials, lighting, and differences in elevation in the analysis of residential spaces in Blade Runner by Nogueira and Farias (2021) also highlight how cinema uses materials, lighting, and differences in heights to construct the image of the future dwellings as the metaphor of </w:t>
      </w:r>
      <w:proofErr w:type="gramStart"/>
      <w:r w:rsidR="006A60F4" w:rsidRPr="006A60F4">
        <w:rPr>
          <w:rFonts w:hint="eastAsia"/>
        </w:rPr>
        <w:t>modern day</w:t>
      </w:r>
      <w:proofErr w:type="gramEnd"/>
      <w:r w:rsidR="006A60F4" w:rsidRPr="006A60F4">
        <w:rPr>
          <w:rFonts w:hint="eastAsia"/>
        </w:rPr>
        <w:t xml:space="preserve"> housing crisis and inequality in urban settings. Therefore, in epistemological terms, the proposed study considers cinematic scenes as secondary experiential spaces: these are not arenas that directly tell how the future is going to happen, but they show how </w:t>
      </w:r>
      <w:proofErr w:type="gramStart"/>
      <w:r w:rsidR="006A60F4" w:rsidRPr="006A60F4">
        <w:rPr>
          <w:rFonts w:hint="eastAsia"/>
        </w:rPr>
        <w:t>the society</w:t>
      </w:r>
      <w:proofErr w:type="gramEnd"/>
      <w:r w:rsidR="006A60F4" w:rsidRPr="006A60F4">
        <w:rPr>
          <w:rFonts w:hint="eastAsia"/>
        </w:rPr>
        <w:t xml:space="preserve"> at a point in history visualizes the spatial compositions and authority practices of future human existence.</w:t>
      </w:r>
    </w:p>
    <w:p w14:paraId="003DCD0E" w14:textId="77777777" w:rsidR="006A60F4" w:rsidRDefault="006A60F4" w:rsidP="00031714">
      <w:pPr>
        <w:jc w:val="both"/>
        <w:rPr>
          <w:rFonts w:hint="eastAsia"/>
        </w:rPr>
      </w:pPr>
      <w:r w:rsidRPr="006A60F4">
        <w:rPr>
          <w:rFonts w:hint="eastAsia"/>
        </w:rPr>
        <w:t xml:space="preserve">On the scale of value theory, studies on smart houses and smart living spaces have reiterated multiple times that convenience brought about by technology does not necessarily mean a better quality of life. As part of their ethical evaluation of the smart home technologies in health, Ghafur et al. (2023) indicated a stream of fundamental concerns such as privacy, data governance, responsibility distribution, and algorithm biasness. They emphasized that this is to be done carefully by the designers between </w:t>
      </w:r>
      <w:proofErr w:type="gramStart"/>
      <w:r w:rsidRPr="006A60F4">
        <w:rPr>
          <w:rFonts w:hint="eastAsia"/>
        </w:rPr>
        <w:t>the risk</w:t>
      </w:r>
      <w:proofErr w:type="gramEnd"/>
      <w:r w:rsidRPr="006A60F4">
        <w:rPr>
          <w:rFonts w:hint="eastAsia"/>
        </w:rPr>
        <w:t xml:space="preserve"> mitigation and </w:t>
      </w:r>
      <w:proofErr w:type="gramStart"/>
      <w:r w:rsidRPr="006A60F4">
        <w:rPr>
          <w:rFonts w:hint="eastAsia"/>
        </w:rPr>
        <w:t>the user</w:t>
      </w:r>
      <w:proofErr w:type="gramEnd"/>
      <w:r w:rsidRPr="006A60F4">
        <w:rPr>
          <w:rFonts w:hint="eastAsia"/>
        </w:rPr>
        <w:t xml:space="preserve"> empowerment. Such works prove that the dwellings in future are not abstract spatial prototypes, but social-technical setups, which represent certain value preferences. In their study of toolkit in the inclusive future, He et al. (2025) observe that even the process of envisioning future implies a process of value selection: the scientific process of that very envisioning defines who will be included in the design scenarios, and who will be left out of them directly predetermines whether future scenarios will be just.</w:t>
      </w:r>
    </w:p>
    <w:p w14:paraId="3E4D35F7" w14:textId="707A1992" w:rsidR="004B1CDB" w:rsidRPr="004B1CDB" w:rsidRDefault="004B1CDB" w:rsidP="00031714">
      <w:pPr>
        <w:jc w:val="both"/>
        <w:rPr>
          <w:rFonts w:hint="eastAsia"/>
        </w:rPr>
      </w:pPr>
      <w:r w:rsidRPr="006320B0">
        <w:t>From the intersection of methodology and value, the user-experience-</w:t>
      </w:r>
      <w:proofErr w:type="spellStart"/>
      <w:r w:rsidRPr="006320B0">
        <w:t>centred</w:t>
      </w:r>
      <w:proofErr w:type="spellEnd"/>
      <w:r w:rsidRPr="006320B0">
        <w:t xml:space="preserve"> frameworks within the HBI domain also offer significant insights for this research. </w:t>
      </w:r>
      <w:r w:rsidR="006A60F4" w:rsidRPr="006A60F4">
        <w:rPr>
          <w:rFonts w:hint="eastAsia"/>
        </w:rPr>
        <w:t xml:space="preserve">Roofigari-Esfahan et al. (2025) developed a human-building interaction framework with an abstracted design of architecture as an experiential system that was focused on </w:t>
      </w:r>
      <w:proofErr w:type="gramStart"/>
      <w:r w:rsidR="006A60F4" w:rsidRPr="006A60F4">
        <w:rPr>
          <w:rFonts w:hint="eastAsia"/>
        </w:rPr>
        <w:t>particular functions</w:t>
      </w:r>
      <w:proofErr w:type="gramEnd"/>
      <w:r w:rsidR="006A60F4" w:rsidRPr="006A60F4">
        <w:rPr>
          <w:rFonts w:hint="eastAsia"/>
        </w:rPr>
        <w:t xml:space="preserve"> (learning, rehabilitation, or recreation). The method focuses on the capture of perceptions and value judgements of users by use of participatory methods, contextual tasks and scenario prototypes. Here can be echoed in the recent experience-oriented architectural theory: the buildings and spaces are no </w:t>
      </w:r>
      <w:proofErr w:type="gramStart"/>
      <w:r w:rsidR="006A60F4" w:rsidRPr="006A60F4">
        <w:rPr>
          <w:rFonts w:hint="eastAsia"/>
        </w:rPr>
        <w:t>more</w:t>
      </w:r>
      <w:proofErr w:type="gramEnd"/>
      <w:r w:rsidR="006A60F4" w:rsidRPr="006A60F4">
        <w:rPr>
          <w:rFonts w:hint="eastAsia"/>
        </w:rPr>
        <w:t xml:space="preserve"> considered to be passive containers, but to be lived situations, made by ambience, interactive interfaces and bodily movement. The use of smart homes or the future housing environment in films in this research as a fictional laboratory is not only a way to conduct formal comparison, but </w:t>
      </w:r>
      <w:proofErr w:type="gramStart"/>
      <w:r w:rsidR="006A60F4" w:rsidRPr="006A60F4">
        <w:rPr>
          <w:rFonts w:hint="eastAsia"/>
        </w:rPr>
        <w:t>as a way to</w:t>
      </w:r>
      <w:proofErr w:type="gramEnd"/>
      <w:r w:rsidR="006A60F4" w:rsidRPr="006A60F4">
        <w:rPr>
          <w:rFonts w:hint="eastAsia"/>
        </w:rPr>
        <w:t xml:space="preserve"> investigate the value preferences implicit in these two scenarios hence acting as a critical point of reference in predictive design.</w:t>
      </w:r>
    </w:p>
    <w:p w14:paraId="5AD08F8C" w14:textId="33476D89" w:rsidR="00746B2D" w:rsidRDefault="00746B2D" w:rsidP="00031714">
      <w:pPr>
        <w:jc w:val="both"/>
        <w:rPr>
          <w:rFonts w:hint="eastAsia"/>
          <w:b/>
          <w:bCs/>
        </w:rPr>
      </w:pPr>
      <w:r>
        <w:rPr>
          <w:rFonts w:hint="eastAsia"/>
          <w:b/>
          <w:bCs/>
        </w:rPr>
        <w:t xml:space="preserve">4 </w:t>
      </w:r>
      <w:r w:rsidR="00B04ECF" w:rsidRPr="00B04ECF">
        <w:rPr>
          <w:b/>
          <w:bCs/>
        </w:rPr>
        <w:t>Methodology</w:t>
      </w:r>
    </w:p>
    <w:p w14:paraId="73756956" w14:textId="77777777" w:rsidR="006A60F4" w:rsidRDefault="006A60F4" w:rsidP="00031714">
      <w:pPr>
        <w:jc w:val="both"/>
        <w:rPr>
          <w:rFonts w:hint="eastAsia"/>
        </w:rPr>
      </w:pPr>
      <w:r w:rsidRPr="006A60F4">
        <w:rPr>
          <w:rFonts w:hint="eastAsia"/>
        </w:rPr>
        <w:lastRenderedPageBreak/>
        <w:t>Based on the ontological and epistemological premises in the previous chapters, this chapter will further clarify the general methodological orientation, research design, data sources, and particular approach of study analysis. The fundamental aim is to suggest both predictive and critical information on the design of human habitation space in the future under the interpretivist/constructivist constructs, through the interposition of cinematic outlooks of the future and real-life instances of intelligent human habitation.</w:t>
      </w:r>
    </w:p>
    <w:p w14:paraId="2A0DDCE0" w14:textId="7426115F" w:rsidR="00BA049D" w:rsidRPr="00606247" w:rsidRDefault="00BA049D" w:rsidP="00031714">
      <w:pPr>
        <w:jc w:val="both"/>
        <w:rPr>
          <w:rFonts w:hint="eastAsia"/>
          <w:b/>
          <w:bCs/>
        </w:rPr>
      </w:pPr>
      <w:r w:rsidRPr="00606247">
        <w:rPr>
          <w:b/>
          <w:bCs/>
        </w:rPr>
        <w:t>4.1 Methodological Orientation: Interpretivism, Qualitative Research and Predictive Design</w:t>
      </w:r>
    </w:p>
    <w:p w14:paraId="0E71D011" w14:textId="77777777" w:rsidR="006A60F4" w:rsidRDefault="006A60F4" w:rsidP="006A60F4">
      <w:pPr>
        <w:jc w:val="both"/>
        <w:rPr>
          <w:rFonts w:hint="eastAsia"/>
        </w:rPr>
      </w:pPr>
      <w:r>
        <w:rPr>
          <w:rFonts w:hint="eastAsia"/>
        </w:rPr>
        <w:t xml:space="preserve">The conditions of epistemological assumptions of interpretivism and constructionism are employed in this study under the premise that the future human </w:t>
      </w:r>
      <w:proofErr w:type="spellStart"/>
      <w:r>
        <w:rPr>
          <w:rFonts w:hint="eastAsia"/>
        </w:rPr>
        <w:t>habites</w:t>
      </w:r>
      <w:proofErr w:type="spellEnd"/>
      <w:r>
        <w:rPr>
          <w:rFonts w:hint="eastAsia"/>
        </w:rPr>
        <w:t xml:space="preserve"> are never active </w:t>
      </w:r>
      <w:proofErr w:type="gramStart"/>
      <w:r>
        <w:rPr>
          <w:rFonts w:hint="eastAsia"/>
        </w:rPr>
        <w:t>objective</w:t>
      </w:r>
      <w:proofErr w:type="gramEnd"/>
      <w:r>
        <w:rPr>
          <w:rFonts w:hint="eastAsia"/>
        </w:rPr>
        <w:t xml:space="preserve"> waiting to be discovered but instead, generative realities that recurrently develop by use of visual accounts, technological and policy discourse and cultural contexts. This approach is related to the works of Human-Building Interaction (HBI) which implies that the future architecture is bound to become more human-oriented (and data-driven) and it is no longer dominate by physical structures, rather it adopts the paradigm of user experience + </w:t>
      </w:r>
      <w:proofErr w:type="spellStart"/>
      <w:r>
        <w:rPr>
          <w:rFonts w:hint="eastAsia"/>
        </w:rPr>
        <w:t>behaviour</w:t>
      </w:r>
      <w:proofErr w:type="spellEnd"/>
      <w:r>
        <w:rPr>
          <w:rFonts w:hint="eastAsia"/>
        </w:rPr>
        <w:t xml:space="preserve"> + predictive modelling (Taherkhani and </w:t>
      </w:r>
      <w:proofErr w:type="spellStart"/>
      <w:r>
        <w:rPr>
          <w:rFonts w:hint="eastAsia"/>
        </w:rPr>
        <w:t>Aziminezhad</w:t>
      </w:r>
      <w:proofErr w:type="spellEnd"/>
      <w:r>
        <w:rPr>
          <w:rFonts w:hint="eastAsia"/>
        </w:rPr>
        <w:t>, 2023).</w:t>
      </w:r>
    </w:p>
    <w:p w14:paraId="37BA8981" w14:textId="77777777" w:rsidR="006A60F4" w:rsidRDefault="006A60F4" w:rsidP="006A60F4">
      <w:pPr>
        <w:jc w:val="both"/>
        <w:rPr>
          <w:rFonts w:hint="eastAsia"/>
        </w:rPr>
      </w:pPr>
      <w:r>
        <w:rPr>
          <w:rFonts w:hint="eastAsia"/>
        </w:rPr>
        <w:t xml:space="preserve">Regarding the approach to the study, it is a mixed project of a qualitative study and a comparative approach: on the one hand, it will explore the way society envisions future living conditions with the help of visual media by </w:t>
      </w:r>
      <w:proofErr w:type="spellStart"/>
      <w:r>
        <w:rPr>
          <w:rFonts w:hint="eastAsia"/>
        </w:rPr>
        <w:t>analysing</w:t>
      </w:r>
      <w:proofErr w:type="spellEnd"/>
      <w:r>
        <w:rPr>
          <w:rFonts w:hint="eastAsia"/>
        </w:rPr>
        <w:t xml:space="preserve"> and reading the film sequences, spatial narratives, atmospheric </w:t>
      </w:r>
      <w:proofErr w:type="spellStart"/>
      <w:r>
        <w:rPr>
          <w:rFonts w:hint="eastAsia"/>
        </w:rPr>
        <w:t>organisation</w:t>
      </w:r>
      <w:proofErr w:type="spellEnd"/>
      <w:r>
        <w:rPr>
          <w:rFonts w:hint="eastAsia"/>
        </w:rPr>
        <w:t>, human-machine relations and construction of the scenes; on the other hand, it is going to be a research of the emergent forms of future living which are already being developed within the context of the current technological and policy strategies.</w:t>
      </w:r>
    </w:p>
    <w:p w14:paraId="6E99CB20" w14:textId="4379EE5F" w:rsidR="00BA049D" w:rsidRPr="00606247" w:rsidRDefault="00BA049D" w:rsidP="006A60F4">
      <w:pPr>
        <w:jc w:val="both"/>
        <w:rPr>
          <w:rFonts w:hint="eastAsia"/>
        </w:rPr>
      </w:pPr>
      <w:r w:rsidRPr="00606247">
        <w:t xml:space="preserve">As the research objective extends beyond interpreting design within contemporary cinematic scenes and existing human habitation phenomena to proposing ‘design possibilities for future living </w:t>
      </w:r>
      <w:proofErr w:type="gramStart"/>
      <w:r w:rsidRPr="00606247">
        <w:t>spaces’</w:t>
      </w:r>
      <w:proofErr w:type="gramEnd"/>
      <w:r w:rsidRPr="00606247">
        <w:t xml:space="preserve"> based on existing imagery and case studies, this study concurrently incorporates the concepts of speculative and predictive design. Dunne and Raby (2024) propose that speculative design does not predict the </w:t>
      </w:r>
      <w:proofErr w:type="gramStart"/>
      <w:r w:rsidRPr="00606247">
        <w:t>future, but</w:t>
      </w:r>
      <w:proofErr w:type="gramEnd"/>
      <w:r w:rsidRPr="00606247">
        <w:t xml:space="preserve"> rather constructs ‘possible worlds’ to stimulate public imagination and discourse on technological, ethical, and societal consequences. Drawing upon this perspective, this study treats cinematic scenes as ‘</w:t>
      </w:r>
      <w:proofErr w:type="spellStart"/>
      <w:r w:rsidRPr="00606247">
        <w:t>materialised</w:t>
      </w:r>
      <w:proofErr w:type="spellEnd"/>
      <w:r w:rsidRPr="00606247">
        <w:t xml:space="preserve"> possible worlds.’ By </w:t>
      </w:r>
      <w:proofErr w:type="spellStart"/>
      <w:r w:rsidRPr="00606247">
        <w:t>analysing</w:t>
      </w:r>
      <w:proofErr w:type="spellEnd"/>
      <w:r w:rsidRPr="00606247">
        <w:t xml:space="preserve"> their spatial logic and technological settings, it distils predictive design principles applicable to architecture and interior design.</w:t>
      </w:r>
    </w:p>
    <w:p w14:paraId="45CA8DE9" w14:textId="77777777" w:rsidR="00BA049D" w:rsidRPr="00AC5B39" w:rsidRDefault="00BA049D" w:rsidP="00031714">
      <w:pPr>
        <w:jc w:val="both"/>
        <w:rPr>
          <w:rFonts w:hint="eastAsia"/>
          <w:b/>
          <w:bCs/>
        </w:rPr>
      </w:pPr>
      <w:r w:rsidRPr="00AC5B39">
        <w:rPr>
          <w:b/>
          <w:bCs/>
        </w:rPr>
        <w:t>4.2 Selection and Analysis of Case Studies and Literature</w:t>
      </w:r>
    </w:p>
    <w:p w14:paraId="06B30235" w14:textId="77777777" w:rsidR="00BA049D" w:rsidRPr="00606247" w:rsidRDefault="00BA049D" w:rsidP="00031714">
      <w:pPr>
        <w:jc w:val="both"/>
        <w:rPr>
          <w:rFonts w:hint="eastAsia"/>
        </w:rPr>
      </w:pPr>
      <w:r w:rsidRPr="00606247">
        <w:t xml:space="preserve">The case analysis primarily employs a typological comparative approach, supplemented </w:t>
      </w:r>
      <w:r w:rsidRPr="00606247">
        <w:lastRenderedPageBreak/>
        <w:t xml:space="preserve">by interpretative analysis and understanding through the integration of theories from cinematic architecture. Firstly, within the film segment, this study selects several representative futuristic living environments as research subjects, such as Metropolis (1927), Blade Runner (1982), Blade Runner 2049 (2017), Iron Man (2008), and the recently widely discussed television series Black Mirror and Westworld. These surrealist films, which defy physical laws and employ concepts of time and space in radically different ways, captivate audiences by opening doors to alternate worlds, much like other art forms (Gülşah ÜNER, </w:t>
      </w:r>
      <w:proofErr w:type="spellStart"/>
      <w:r w:rsidRPr="00606247">
        <w:t>nihan</w:t>
      </w:r>
      <w:proofErr w:type="spellEnd"/>
      <w:r w:rsidRPr="00606247">
        <w:t xml:space="preserve"> konak, N</w:t>
      </w:r>
      <w:r w:rsidRPr="00606247">
        <w:rPr>
          <w:rFonts w:ascii="Cambria" w:hAnsi="Cambria" w:cs="Cambria"/>
        </w:rPr>
        <w:t>İ</w:t>
      </w:r>
      <w:r w:rsidRPr="00606247">
        <w:t>HAN S</w:t>
      </w:r>
      <w:r w:rsidRPr="00606247">
        <w:rPr>
          <w:rFonts w:hint="eastAsia"/>
        </w:rPr>
        <w:t>Ü</w:t>
      </w:r>
      <w:r w:rsidRPr="00606247">
        <w:t>MEYYE G</w:t>
      </w:r>
      <w:r w:rsidRPr="00606247">
        <w:rPr>
          <w:rFonts w:hint="eastAsia"/>
        </w:rPr>
        <w:t>Ü</w:t>
      </w:r>
      <w:r w:rsidRPr="00606247">
        <w:t>NDO</w:t>
      </w:r>
      <w:r w:rsidRPr="00606247">
        <w:rPr>
          <w:rFonts w:ascii="Cambria" w:hAnsi="Cambria" w:cs="Cambria"/>
        </w:rPr>
        <w:t>Ğ</w:t>
      </w:r>
      <w:r w:rsidRPr="00606247">
        <w:t>DU 2025). Secondly, in the real-world case section, this study collects and analyses recent domestic and international projects and research related to smart homes and intelligent living environments. This encompasses various types of smart residential settings, including smart elderly care residences, smart home show flats, and residential laboratories (living labs).</w:t>
      </w:r>
    </w:p>
    <w:p w14:paraId="7B103CF9" w14:textId="77777777" w:rsidR="00BA049D" w:rsidRPr="00606247" w:rsidRDefault="00BA049D" w:rsidP="00031714">
      <w:pPr>
        <w:jc w:val="both"/>
        <w:rPr>
          <w:rFonts w:hint="eastAsia"/>
        </w:rPr>
      </w:pPr>
      <w:r w:rsidRPr="00606247">
        <w:t>The literature primarily comprises three categories: 1) The latest review and methodological papers on smart residential research, used to understand the technological and experiential structures of real-world intelligent living environments. 2) Research on the relationship between film and architectural space, particularly papers concerning ‘cinematic architecture</w:t>
      </w:r>
      <w:proofErr w:type="gramStart"/>
      <w:r w:rsidRPr="00606247">
        <w:t>,’ ‘</w:t>
      </w:r>
      <w:proofErr w:type="gramEnd"/>
      <w:r w:rsidRPr="00606247">
        <w:t>spatial narrative,’ and ‘architectural perception in film.’ 3) Literature on speculative design, future narratives, and design research methodologies, used to substantiate the rationale for employing ‘predictive design’ as a research strategy. Furthermore, the researcher's own experiences and perceptions constitute vital research data. This aspect will also be explored and reflected upon through a self-ethnographic approach.</w:t>
      </w:r>
    </w:p>
    <w:p w14:paraId="3A2E753E" w14:textId="77777777" w:rsidR="00BA049D" w:rsidRPr="00AC5B39" w:rsidRDefault="00BA049D" w:rsidP="00031714">
      <w:pPr>
        <w:jc w:val="both"/>
        <w:rPr>
          <w:rFonts w:hint="eastAsia"/>
          <w:b/>
          <w:bCs/>
        </w:rPr>
      </w:pPr>
      <w:r w:rsidRPr="00AC5B39">
        <w:rPr>
          <w:b/>
          <w:bCs/>
        </w:rPr>
        <w:t>4.3 Specific Research Methods and Analytical Pathways</w:t>
      </w:r>
    </w:p>
    <w:p w14:paraId="235494BB" w14:textId="77777777" w:rsidR="00BA049D" w:rsidRPr="00AC5B39" w:rsidRDefault="00BA049D" w:rsidP="00031714">
      <w:pPr>
        <w:jc w:val="both"/>
        <w:rPr>
          <w:rFonts w:hint="eastAsia"/>
          <w:b/>
          <w:bCs/>
        </w:rPr>
      </w:pPr>
      <w:r w:rsidRPr="00AC5B39">
        <w:rPr>
          <w:b/>
          <w:bCs/>
        </w:rPr>
        <w:t>4.3.1 Cinematic Spatial Analysis</w:t>
      </w:r>
    </w:p>
    <w:p w14:paraId="17EC6A52" w14:textId="77777777" w:rsidR="006A60F4" w:rsidRDefault="006A60F4" w:rsidP="00031714">
      <w:pPr>
        <w:jc w:val="both"/>
        <w:rPr>
          <w:rFonts w:hint="eastAsia"/>
        </w:rPr>
      </w:pPr>
      <w:r w:rsidRPr="006A60F4">
        <w:rPr>
          <w:rFonts w:hint="eastAsia"/>
        </w:rPr>
        <w:t xml:space="preserve">Referring to the methodologies of the film-architecture research and typological analysis, the scenes in the films are classified based on the types of architectural, interior, and the public space. At the time of planning these spatial categories, the analysis examines the number of </w:t>
      </w:r>
      <w:proofErr w:type="gramStart"/>
      <w:r w:rsidRPr="006A60F4">
        <w:rPr>
          <w:rFonts w:hint="eastAsia"/>
        </w:rPr>
        <w:t>technologies,</w:t>
      </w:r>
      <w:proofErr w:type="gramEnd"/>
      <w:r w:rsidRPr="006A60F4">
        <w:rPr>
          <w:rFonts w:hint="eastAsia"/>
        </w:rPr>
        <w:t xml:space="preserve"> considered as futuristic, used in these cinematic settings in the comparisons of these spaces to those of the real world and at the same time see and compare them on the same scale of time and space. In the context of relations between architecture and cinema, the film has based similarity in form of time space structures and processes of spatial designing with architecture and produces conceptual equalization ties with constructive spaces. </w:t>
      </w:r>
      <w:proofErr w:type="gramStart"/>
      <w:r w:rsidRPr="006A60F4">
        <w:rPr>
          <w:rFonts w:hint="eastAsia"/>
        </w:rPr>
        <w:t>Similar to</w:t>
      </w:r>
      <w:proofErr w:type="gramEnd"/>
      <w:r w:rsidRPr="006A60F4">
        <w:rPr>
          <w:rFonts w:hint="eastAsia"/>
        </w:rPr>
        <w:t xml:space="preserve"> architecture </w:t>
      </w:r>
      <w:r w:rsidRPr="006A60F4">
        <w:t>space, the space in the films embrace the existential, sensory, and psychological spaces, exposing the way that cinema develops in the future space and creates inhabitability of space (Gülşah Üner, Nihan Konak, Nihan Sümeyye Gündo</w:t>
      </w:r>
      <w:r w:rsidRPr="006A60F4">
        <w:rPr>
          <w:rFonts w:ascii="Cambria" w:hAnsi="Cambria" w:cs="Cambria"/>
        </w:rPr>
        <w:t>ğ</w:t>
      </w:r>
      <w:r w:rsidRPr="006A60F4">
        <w:t>du 2025).</w:t>
      </w:r>
    </w:p>
    <w:p w14:paraId="0091D81C" w14:textId="34AACFA3" w:rsidR="00BA049D" w:rsidRPr="00606247" w:rsidRDefault="00BA049D" w:rsidP="00031714">
      <w:pPr>
        <w:jc w:val="both"/>
        <w:rPr>
          <w:rFonts w:hint="eastAsia"/>
        </w:rPr>
      </w:pPr>
      <w:r w:rsidRPr="00606247">
        <w:lastRenderedPageBreak/>
        <w:t xml:space="preserve">Concerning research into the design of architectural spatial ambience, light, </w:t>
      </w:r>
      <w:proofErr w:type="spellStart"/>
      <w:r w:rsidRPr="00606247">
        <w:t>colour</w:t>
      </w:r>
      <w:proofErr w:type="spellEnd"/>
      <w:r w:rsidRPr="00606247">
        <w:t xml:space="preserve">, sound, materials and interfaces serve as key variables in atmosphere generation. This analysis examines the emotional mood and bodily sensations conveyed by future residential spaces in visual representations, and how these atmospheres point towards specific technological and societal meanings. This methodology resonates with contemporary architectural ambience studies and the focus within HBI on comfort and emotional experience (Böhme, 2017; Taherkhani &amp; </w:t>
      </w:r>
      <w:proofErr w:type="spellStart"/>
      <w:r w:rsidRPr="00606247">
        <w:t>Aziminezhad</w:t>
      </w:r>
      <w:proofErr w:type="spellEnd"/>
      <w:r w:rsidRPr="00606247">
        <w:t>, 2023).</w:t>
      </w:r>
    </w:p>
    <w:p w14:paraId="3D45A96C" w14:textId="77777777" w:rsidR="00BA049D" w:rsidRPr="00AC5B39" w:rsidRDefault="00BA049D" w:rsidP="00031714">
      <w:pPr>
        <w:jc w:val="both"/>
        <w:rPr>
          <w:rFonts w:hint="eastAsia"/>
          <w:b/>
          <w:bCs/>
        </w:rPr>
      </w:pPr>
      <w:r w:rsidRPr="00AC5B39">
        <w:rPr>
          <w:b/>
          <w:bCs/>
        </w:rPr>
        <w:t>4.3.2 Typological Comparison</w:t>
      </w:r>
    </w:p>
    <w:p w14:paraId="6187633E" w14:textId="77777777" w:rsidR="006A60F4" w:rsidRDefault="006A60F4" w:rsidP="006A60F4">
      <w:pPr>
        <w:jc w:val="both"/>
        <w:rPr>
          <w:rFonts w:hint="eastAsia"/>
        </w:rPr>
      </w:pPr>
      <w:r>
        <w:rPr>
          <w:rFonts w:hint="eastAsia"/>
        </w:rPr>
        <w:t xml:space="preserve">The typological analysis will be used to compare the types of residential living that will be found in films with a real-world prototype of a smart home. This strategy examines the way of creating a simplified typological classification system by studying aspects of dwelling unit scale, room functional combinations, human-machine interface distribution, spatial adaptability, and technological integration. Such a frame provides the possibility to study both cinematic and real-life examples on the same framework, which is possible to compare their spatial structuring, the extent of technological penetration, and the pattern of living. Jack Collins (2022) has also pointed out that the design of the settings in the animation film by Hayao Miyazaki is based on the </w:t>
      </w:r>
      <w:proofErr w:type="gramStart"/>
      <w:r>
        <w:rPr>
          <w:rFonts w:hint="eastAsia"/>
        </w:rPr>
        <w:t>real life</w:t>
      </w:r>
      <w:proofErr w:type="gramEnd"/>
      <w:r>
        <w:rPr>
          <w:rFonts w:hint="eastAsia"/>
        </w:rPr>
        <w:t xml:space="preserve"> configuration where using these spatial </w:t>
      </w:r>
      <w:proofErr w:type="gramStart"/>
      <w:r>
        <w:rPr>
          <w:rFonts w:hint="eastAsia"/>
        </w:rPr>
        <w:t>arrangement</w:t>
      </w:r>
      <w:proofErr w:type="gramEnd"/>
      <w:r>
        <w:rPr>
          <w:rFonts w:hint="eastAsia"/>
        </w:rPr>
        <w:t xml:space="preserve"> helps in expressing the </w:t>
      </w:r>
      <w:proofErr w:type="gramStart"/>
      <w:r>
        <w:rPr>
          <w:rFonts w:hint="eastAsia"/>
        </w:rPr>
        <w:t>theme based</w:t>
      </w:r>
      <w:proofErr w:type="gramEnd"/>
      <w:r>
        <w:rPr>
          <w:rFonts w:hint="eastAsia"/>
        </w:rPr>
        <w:t xml:space="preserve"> issues of the work. Iñaki </w:t>
      </w:r>
      <w:proofErr w:type="spellStart"/>
      <w:r>
        <w:rPr>
          <w:rFonts w:hint="eastAsia"/>
        </w:rPr>
        <w:t>Bergera</w:t>
      </w:r>
      <w:proofErr w:type="spellEnd"/>
      <w:r>
        <w:rPr>
          <w:rFonts w:hint="eastAsia"/>
        </w:rPr>
        <w:t xml:space="preserve"> and Javier de Esteban (2022) also argue that architecture </w:t>
      </w:r>
      <w:proofErr w:type="gramStart"/>
      <w:r>
        <w:rPr>
          <w:rFonts w:hint="eastAsia"/>
        </w:rPr>
        <w:t>has the ability to</w:t>
      </w:r>
      <w:proofErr w:type="gramEnd"/>
      <w:r>
        <w:rPr>
          <w:rFonts w:hint="eastAsia"/>
        </w:rPr>
        <w:t xml:space="preserve"> turn human situations into visual metaphors and systematic models, as such that change lived experience into real architecture that </w:t>
      </w:r>
      <w:proofErr w:type="spellStart"/>
      <w:r>
        <w:rPr>
          <w:rFonts w:hint="eastAsia"/>
        </w:rPr>
        <w:t>fictionalises</w:t>
      </w:r>
      <w:proofErr w:type="spellEnd"/>
      <w:r>
        <w:rPr>
          <w:rFonts w:hint="eastAsia"/>
        </w:rPr>
        <w:t xml:space="preserve"> reality. They show how important architecture is to the creation of imagery that provokes the awareness of the viewers and unlocks their creativity.</w:t>
      </w:r>
    </w:p>
    <w:p w14:paraId="7642EF90" w14:textId="77777777" w:rsidR="006A60F4" w:rsidRDefault="006A60F4" w:rsidP="006A60F4">
      <w:pPr>
        <w:jc w:val="both"/>
        <w:rPr>
          <w:rFonts w:hint="eastAsia"/>
        </w:rPr>
      </w:pPr>
      <w:proofErr w:type="gramStart"/>
      <w:r>
        <w:rPr>
          <w:rFonts w:hint="eastAsia"/>
        </w:rPr>
        <w:t>Continued on</w:t>
      </w:r>
      <w:proofErr w:type="gramEnd"/>
      <w:r>
        <w:rPr>
          <w:rFonts w:hint="eastAsia"/>
        </w:rPr>
        <w:t xml:space="preserve"> the analysis above, the last consideration that is taken here is translating the space and the technological environment in films to principles and problem-consciousness in future residential designs. This process relies on speculative designing and the discussion of design as thought experiment and approaches the cinematic scenes as situated prototypes (Dunne and Raby, 2013; Barendregt et al., 2021). The targeted methodology entails: 1) ascertaining the common types of spatial and interactive patterns in cinematic environments; 2) juxtaposing these to the real-life smart home cases to differentiate between the current applications and abstract/hypothetical state of affairs; 3) combining these with the recent technological, cultural and policy scenarios to develop the principles of future residential design. These can include spatial reconfigurability, visible and controllable interface, responsiveness to emotions, and limits of technological intervention.</w:t>
      </w:r>
    </w:p>
    <w:p w14:paraId="46DEF75F" w14:textId="1FEA3012" w:rsidR="00B04ECF" w:rsidRDefault="00AC5B39" w:rsidP="006A60F4">
      <w:pPr>
        <w:jc w:val="both"/>
        <w:rPr>
          <w:rFonts w:hint="eastAsia"/>
          <w:b/>
          <w:bCs/>
        </w:rPr>
      </w:pPr>
      <w:r>
        <w:rPr>
          <w:rFonts w:hint="eastAsia"/>
          <w:b/>
          <w:bCs/>
        </w:rPr>
        <w:t xml:space="preserve">5 Analytical </w:t>
      </w:r>
      <w:proofErr w:type="spellStart"/>
      <w:r>
        <w:rPr>
          <w:rFonts w:hint="eastAsia"/>
          <w:b/>
          <w:bCs/>
        </w:rPr>
        <w:t>Framwork</w:t>
      </w:r>
      <w:proofErr w:type="spellEnd"/>
    </w:p>
    <w:p w14:paraId="23755BC6" w14:textId="77777777" w:rsidR="006A60F4" w:rsidRDefault="006A60F4" w:rsidP="00031714">
      <w:pPr>
        <w:jc w:val="both"/>
        <w:rPr>
          <w:rFonts w:hint="eastAsia"/>
        </w:rPr>
      </w:pPr>
      <w:r w:rsidRPr="006A60F4">
        <w:rPr>
          <w:rFonts w:hint="eastAsia"/>
        </w:rPr>
        <w:lastRenderedPageBreak/>
        <w:t xml:space="preserve">Now having developed the ontological backgrounds of future spaces and assuming an </w:t>
      </w:r>
      <w:proofErr w:type="gramStart"/>
      <w:r w:rsidRPr="006A60F4">
        <w:rPr>
          <w:rFonts w:hint="eastAsia"/>
        </w:rPr>
        <w:t>interpretivist</w:t>
      </w:r>
      <w:proofErr w:type="gramEnd"/>
      <w:r w:rsidRPr="006A60F4">
        <w:rPr>
          <w:rFonts w:hint="eastAsia"/>
        </w:rPr>
        <w:t xml:space="preserve"> viewpoint of epistemology in the previous chapters, this paper will attempt to develop an analysis methodology that is truly </w:t>
      </w:r>
      <w:proofErr w:type="spellStart"/>
      <w:r w:rsidRPr="006A60F4">
        <w:rPr>
          <w:rFonts w:hint="eastAsia"/>
        </w:rPr>
        <w:t>operativeisable</w:t>
      </w:r>
      <w:proofErr w:type="spellEnd"/>
      <w:r w:rsidRPr="006A60F4">
        <w:rPr>
          <w:rFonts w:hint="eastAsia"/>
        </w:rPr>
        <w:t>. This will make it possible to systematically break down, comparatively analyze and translate the cinematic imaginations of the future habitation into predictive information useful in designs.</w:t>
      </w:r>
    </w:p>
    <w:p w14:paraId="06845AD6" w14:textId="06192177" w:rsidR="00AC5B39" w:rsidRDefault="00AC5B39" w:rsidP="00031714">
      <w:pPr>
        <w:jc w:val="both"/>
        <w:rPr>
          <w:rFonts w:hint="eastAsia"/>
        </w:rPr>
      </w:pPr>
      <w:r w:rsidRPr="00E657D1">
        <w:t xml:space="preserve">Film is not a mirror image of the real future, but rather a ‘medium for constructing future </w:t>
      </w:r>
      <w:proofErr w:type="gramStart"/>
      <w:r w:rsidRPr="00E657D1">
        <w:t>experiences’</w:t>
      </w:r>
      <w:proofErr w:type="gramEnd"/>
      <w:r w:rsidRPr="00E657D1">
        <w:t xml:space="preserve">. Arana et al. (2020) have proposed that mass media possesses the capacity to reshape postmodern urban experiences, particularly in altering people's perceptual structures regarding urban space, time, distance, and social relations. </w:t>
      </w:r>
      <w:r w:rsidR="00EE1170" w:rsidRPr="00EE1170">
        <w:rPr>
          <w:rFonts w:hint="eastAsia"/>
        </w:rPr>
        <w:t xml:space="preserve">It creates a future that can be lived </w:t>
      </w:r>
      <w:proofErr w:type="gramStart"/>
      <w:r w:rsidR="00EE1170" w:rsidRPr="00EE1170">
        <w:rPr>
          <w:rFonts w:hint="eastAsia"/>
        </w:rPr>
        <w:t>through the use of</w:t>
      </w:r>
      <w:proofErr w:type="gramEnd"/>
      <w:r w:rsidR="00EE1170" w:rsidRPr="00EE1170">
        <w:rPr>
          <w:rFonts w:hint="eastAsia"/>
        </w:rPr>
        <w:t xml:space="preserve"> narrative techniques, composition, interfaces and atmosphere. </w:t>
      </w:r>
      <w:proofErr w:type="gramStart"/>
      <w:r w:rsidR="00EE1170" w:rsidRPr="00EE1170">
        <w:rPr>
          <w:rFonts w:hint="eastAsia"/>
        </w:rPr>
        <w:t>In order to</w:t>
      </w:r>
      <w:proofErr w:type="gramEnd"/>
      <w:r w:rsidR="00EE1170" w:rsidRPr="00EE1170">
        <w:rPr>
          <w:rFonts w:hint="eastAsia"/>
        </w:rPr>
        <w:t xml:space="preserve"> facilitate the effective incorporation of this future-oriented dimension into the research of architecture, the proposed framework in this chapter incorporates the latest developments in the study of film space, topological approach and the use of speculative design (Dunne and Raby, 2024; Kirby, 2010). It is aimed at converting the unfolding events represented in the film and television into </w:t>
      </w:r>
      <w:proofErr w:type="gramStart"/>
      <w:r w:rsidR="00EE1170" w:rsidRPr="00EE1170">
        <w:rPr>
          <w:rFonts w:hint="eastAsia"/>
        </w:rPr>
        <w:t>the spatial</w:t>
      </w:r>
      <w:proofErr w:type="gramEnd"/>
      <w:r w:rsidR="00EE1170" w:rsidRPr="00EE1170">
        <w:rPr>
          <w:rFonts w:hint="eastAsia"/>
        </w:rPr>
        <w:t xml:space="preserve"> knowledge, which can be </w:t>
      </w:r>
      <w:proofErr w:type="spellStart"/>
      <w:r w:rsidR="00EE1170" w:rsidRPr="00EE1170">
        <w:rPr>
          <w:rFonts w:hint="eastAsia"/>
        </w:rPr>
        <w:t>analysed</w:t>
      </w:r>
      <w:proofErr w:type="spellEnd"/>
      <w:r w:rsidR="00EE1170" w:rsidRPr="00EE1170">
        <w:rPr>
          <w:rFonts w:hint="eastAsia"/>
        </w:rPr>
        <w:t>, compared, and predicted.</w:t>
      </w:r>
    </w:p>
    <w:p w14:paraId="1D74B83E" w14:textId="1AAC5949" w:rsidR="00AC5B39" w:rsidRDefault="00AC5B39" w:rsidP="00031714">
      <w:pPr>
        <w:jc w:val="both"/>
        <w:rPr>
          <w:rFonts w:hint="eastAsia"/>
        </w:rPr>
      </w:pPr>
      <w:r w:rsidRPr="00E657D1">
        <w:t>Firstly, this study treats cinematic scenes as an expression akin to “spatial grammar” rather than a collection of visual images, employing this “language of space” to examine how spatial forms are “</w:t>
      </w:r>
      <w:proofErr w:type="spellStart"/>
      <w:r w:rsidRPr="00E657D1">
        <w:t>organised</w:t>
      </w:r>
      <w:proofErr w:type="spellEnd"/>
      <w:r w:rsidRPr="00E657D1">
        <w:t>, combined and generated”. Neumann (1997) observes that film sets share structural, dimensional, and atmospheric affinities with architecture, revealing the logic of ‘how space is experienced’ and thus qualifying as architectural thought experiments. Similarly, Bruno (2002) posits that cinematic imagery constitutes spatial experiences through ‘movement, emotion, and tactility’—not by mimicking reality, but by crafting affective spaces. Taking Blade Runner 2049 as an example, interior dwellings employ misty light, reflective surfaces and artificial intelligence companions to collectively form a ‘isolation-dependence’ aesthetic for future domestic spaces. Conversely, Black Mirror's transparent interfaces and cool-toned lighting present the characteristics of a ‘highly monitored-emotionally tense’ technological household. These ‘spatial grammars’ can be translated into key elements for future residential design, such as interface visibility, spatial enclosure levels, and the mood-regulating function of lighting.</w:t>
      </w:r>
    </w:p>
    <w:p w14:paraId="20704908" w14:textId="77777777" w:rsidR="00EE1170" w:rsidRDefault="00EE1170" w:rsidP="00031714">
      <w:pPr>
        <w:jc w:val="both"/>
        <w:rPr>
          <w:rFonts w:hint="eastAsia"/>
        </w:rPr>
      </w:pPr>
      <w:r w:rsidRPr="00EE1170">
        <w:rPr>
          <w:rFonts w:hint="eastAsia"/>
        </w:rPr>
        <w:t xml:space="preserve">The present paper will utilize a typological comparison approach </w:t>
      </w:r>
      <w:proofErr w:type="gramStart"/>
      <w:r w:rsidRPr="00EE1170">
        <w:rPr>
          <w:rFonts w:hint="eastAsia"/>
        </w:rPr>
        <w:t>in order to</w:t>
      </w:r>
      <w:proofErr w:type="gramEnd"/>
      <w:r w:rsidRPr="00EE1170">
        <w:rPr>
          <w:rFonts w:hint="eastAsia"/>
        </w:rPr>
        <w:t xml:space="preserve"> perform an organized treatment of the typologies of the future residential that are described in the cinema in terms of future residential Technology in comparison to modern smart homes. Clear on the topic of film architecture, Islam </w:t>
      </w:r>
      <w:proofErr w:type="spellStart"/>
      <w:r w:rsidRPr="00EE1170">
        <w:rPr>
          <w:rFonts w:hint="eastAsia"/>
        </w:rPr>
        <w:t>Abohela</w:t>
      </w:r>
      <w:proofErr w:type="spellEnd"/>
      <w:r w:rsidRPr="00EE1170">
        <w:rPr>
          <w:rFonts w:hint="eastAsia"/>
        </w:rPr>
        <w:t xml:space="preserve"> and Max Ward (2023) remark that the types of architecture are consistently repeated in their patterns and can be used to understand the logic of space of the future cities and homes. Another example that can </w:t>
      </w:r>
      <w:r w:rsidRPr="00EE1170">
        <w:rPr>
          <w:rFonts w:hint="eastAsia"/>
        </w:rPr>
        <w:lastRenderedPageBreak/>
        <w:t xml:space="preserve">be given is the foldable micro-living spaces in the Fifth Element which are </w:t>
      </w:r>
      <w:proofErr w:type="gramStart"/>
      <w:r w:rsidRPr="00EE1170">
        <w:rPr>
          <w:rFonts w:hint="eastAsia"/>
        </w:rPr>
        <w:t>similar to</w:t>
      </w:r>
      <w:proofErr w:type="gramEnd"/>
      <w:r w:rsidRPr="00EE1170">
        <w:rPr>
          <w:rFonts w:hint="eastAsia"/>
        </w:rPr>
        <w:t xml:space="preserve"> the MUJI micro-apartments in Japan and smart micro-apartments in Western countries that represent the future trend of living small but incredibly functional. The fluid interface-saturated interiors of Her are very much in line with the recent ambient computing technologies of the smart home, whereas the much further automated and </w:t>
      </w:r>
      <w:proofErr w:type="spellStart"/>
      <w:r w:rsidRPr="00EE1170">
        <w:rPr>
          <w:rFonts w:hint="eastAsia"/>
        </w:rPr>
        <w:t>contextualised</w:t>
      </w:r>
      <w:proofErr w:type="spellEnd"/>
      <w:r w:rsidRPr="00EE1170">
        <w:rPr>
          <w:rFonts w:hint="eastAsia"/>
        </w:rPr>
        <w:t xml:space="preserve"> houses of Westworld are where the collaborative interaction systems of HBI (Human Building interaction) focus nowadays (Yang &amp; Kim, 2024). The worth of the typological methodology is that it assists the researcher to discover recurrent structural elements in various future situations such that which are present </w:t>
      </w:r>
      <w:proofErr w:type="gramStart"/>
      <w:r w:rsidRPr="00EE1170">
        <w:rPr>
          <w:rFonts w:hint="eastAsia"/>
        </w:rPr>
        <w:t>in reality and</w:t>
      </w:r>
      <w:proofErr w:type="gramEnd"/>
      <w:r w:rsidRPr="00EE1170">
        <w:rPr>
          <w:rFonts w:hint="eastAsia"/>
        </w:rPr>
        <w:t xml:space="preserve"> that which are the possible become types of the future.</w:t>
      </w:r>
    </w:p>
    <w:p w14:paraId="4BB5B5A9" w14:textId="32FFF53F" w:rsidR="00AC5B39" w:rsidRPr="00E657D1" w:rsidRDefault="00AC5B39" w:rsidP="00031714">
      <w:pPr>
        <w:jc w:val="both"/>
        <w:rPr>
          <w:rFonts w:hint="eastAsia"/>
        </w:rPr>
      </w:pPr>
      <w:r w:rsidRPr="00E657D1">
        <w:t>However, the objective of this study extends beyond merely interpreting cinematic spaces; it seeks to anticipate potential design trends for future dwellings through film. To this end, the research employs the theories of speculative design and “diegetic prototypes”, treating cinema as a “platform for future experimentation” (Kirby, 2010). The future technologies and spaces depicted in films are not mere fantasies, but rather ‘</w:t>
      </w:r>
      <w:proofErr w:type="spellStart"/>
      <w:r w:rsidRPr="00E657D1">
        <w:t>contextualised</w:t>
      </w:r>
      <w:proofErr w:type="spellEnd"/>
      <w:r w:rsidRPr="00E657D1">
        <w:t xml:space="preserve"> prototypes’ that are socially accepted and possess potential real-world significance.</w:t>
      </w:r>
    </w:p>
    <w:p w14:paraId="68A68C17" w14:textId="77777777" w:rsidR="00EE1170" w:rsidRDefault="00EE1170" w:rsidP="00EE1170">
      <w:pPr>
        <w:jc w:val="both"/>
        <w:rPr>
          <w:rFonts w:hint="eastAsia"/>
        </w:rPr>
      </w:pPr>
      <w:r>
        <w:rPr>
          <w:rFonts w:hint="eastAsia"/>
        </w:rPr>
        <w:t xml:space="preserve">It shall be hereby determined, upon the basis of the preceding, to build a framework of the research, first, to </w:t>
      </w:r>
      <w:proofErr w:type="spellStart"/>
      <w:r>
        <w:rPr>
          <w:rFonts w:hint="eastAsia"/>
        </w:rPr>
        <w:t>disconstruct</w:t>
      </w:r>
      <w:proofErr w:type="spellEnd"/>
      <w:r>
        <w:rPr>
          <w:rFonts w:hint="eastAsia"/>
        </w:rPr>
        <w:t xml:space="preserve"> the spatial syntax, typological features as well as atmospheric features that could exist within the cinematic scenes; second, to compare these features to real world smart home technological applications, the research of HBI and current residential prototypes, in order to determine gaps that may exist in the technology space relationship. Lastly, this study condenses such structural differences between film and real-life settings into principles of design of future habitations. These values comprise </w:t>
      </w:r>
      <w:proofErr w:type="gramStart"/>
      <w:r>
        <w:rPr>
          <w:rFonts w:hint="eastAsia"/>
        </w:rPr>
        <w:t>the spatial</w:t>
      </w:r>
      <w:proofErr w:type="gramEnd"/>
      <w:r>
        <w:rPr>
          <w:rFonts w:hint="eastAsia"/>
        </w:rPr>
        <w:t xml:space="preserve"> reconfigurability, the interface human-</w:t>
      </w:r>
      <w:proofErr w:type="spellStart"/>
      <w:r>
        <w:rPr>
          <w:rFonts w:hint="eastAsia"/>
        </w:rPr>
        <w:t>centred</w:t>
      </w:r>
      <w:proofErr w:type="spellEnd"/>
      <w:r>
        <w:rPr>
          <w:rFonts w:hint="eastAsia"/>
        </w:rPr>
        <w:t xml:space="preserve"> transparency, the emotional assistance features to occupants and the ethical restraint to the strength of technological interferences.</w:t>
      </w:r>
    </w:p>
    <w:p w14:paraId="55B54609" w14:textId="77777777" w:rsidR="00EE1170" w:rsidRDefault="00EE1170" w:rsidP="00EE1170">
      <w:pPr>
        <w:jc w:val="both"/>
        <w:rPr>
          <w:rFonts w:hint="eastAsia"/>
        </w:rPr>
      </w:pPr>
      <w:r>
        <w:rPr>
          <w:rFonts w:hint="eastAsia"/>
        </w:rPr>
        <w:t xml:space="preserve">The worth of such an analytical framework is that it takes film beyond the level of reference imagery, to the position of an actual design instrument. The future spaces used in the cinema have not been yet </w:t>
      </w:r>
      <w:proofErr w:type="spellStart"/>
      <w:r>
        <w:rPr>
          <w:rFonts w:hint="eastAsia"/>
        </w:rPr>
        <w:t>realised</w:t>
      </w:r>
      <w:proofErr w:type="spellEnd"/>
      <w:r>
        <w:rPr>
          <w:rFonts w:hint="eastAsia"/>
        </w:rPr>
        <w:t xml:space="preserve">, but they show how people can live in the future through space rationality, patterns of interaction as well as atmospheric arrangements. Placed in typological contexts and real life </w:t>
      </w:r>
      <w:proofErr w:type="gramStart"/>
      <w:r>
        <w:rPr>
          <w:rFonts w:hint="eastAsia"/>
        </w:rPr>
        <w:t>context</w:t>
      </w:r>
      <w:proofErr w:type="gramEnd"/>
      <w:r>
        <w:rPr>
          <w:rFonts w:hint="eastAsia"/>
        </w:rPr>
        <w:t xml:space="preserve"> of technological development, these images not only are inspired by the dreams of </w:t>
      </w:r>
      <w:proofErr w:type="gramStart"/>
      <w:r>
        <w:rPr>
          <w:rFonts w:hint="eastAsia"/>
        </w:rPr>
        <w:t>the society</w:t>
      </w:r>
      <w:proofErr w:type="gramEnd"/>
      <w:r>
        <w:rPr>
          <w:rFonts w:hint="eastAsia"/>
        </w:rPr>
        <w:t xml:space="preserve"> as to the future but also provide practical information about the shape of future residence. Within the framework of the current study, the research question underlying the research is the following one, which is systematically answered: What designs can be proposed when the cinematic scenography is used to predict the future human habitats? It seems that the future </w:t>
      </w:r>
      <w:r>
        <w:rPr>
          <w:rFonts w:hint="eastAsia"/>
        </w:rPr>
        <w:lastRenderedPageBreak/>
        <w:t>housing will experience radical changes of spatial functional integration, interfaces that are environmentally conscious, affective responsive, adaptive atmospheres, and ethical transparency tendencies that overlap in common paths due to both the film imaginations and the novel technology.</w:t>
      </w:r>
    </w:p>
    <w:p w14:paraId="7C7125C9" w14:textId="73BA860B" w:rsidR="00AC5B39" w:rsidRDefault="00031714" w:rsidP="00EE1170">
      <w:pPr>
        <w:jc w:val="both"/>
        <w:rPr>
          <w:rFonts w:hint="eastAsia"/>
          <w:b/>
          <w:bCs/>
        </w:rPr>
      </w:pPr>
      <w:r w:rsidRPr="009B0763">
        <w:rPr>
          <w:rFonts w:hint="eastAsia"/>
          <w:b/>
          <w:bCs/>
        </w:rPr>
        <w:t>Conclusion</w:t>
      </w:r>
    </w:p>
    <w:p w14:paraId="2CC2811A" w14:textId="77777777" w:rsidR="00031714" w:rsidRPr="00740C51" w:rsidRDefault="00031714" w:rsidP="00031714">
      <w:pPr>
        <w:jc w:val="both"/>
        <w:rPr>
          <w:rFonts w:hint="eastAsia"/>
        </w:rPr>
      </w:pPr>
      <w:r w:rsidRPr="00740C51">
        <w:t xml:space="preserve">This study explores how cinematic depictions of future dwellings serve as analytical resources and predictive tools for architectural and spatial design. By integrating an ontological perspective </w:t>
      </w:r>
      <w:proofErr w:type="spellStart"/>
      <w:r w:rsidRPr="00740C51">
        <w:t>centred</w:t>
      </w:r>
      <w:proofErr w:type="spellEnd"/>
      <w:r w:rsidRPr="00740C51">
        <w:t xml:space="preserve"> on ambience and experience, an interpretivist epistemological stance, and diverse methodological approaches, it demonstrates that films not only present futures but construct socio-technological “logics of future habitation” through narrative and technological imagination. These logics may likewise inform architects' and interior designers' conceptual frameworks for designing future dwellings. The analytical framework proposed herein—encompassing cinematic spatial syntax, typological comparison, and predictive translation—provides a systematic pathway for transforming filmic scenarios into design-ready knowledge. </w:t>
      </w:r>
    </w:p>
    <w:p w14:paraId="3CDF9C6F" w14:textId="77777777" w:rsidR="00031714" w:rsidRPr="00740C51" w:rsidRDefault="00031714" w:rsidP="00031714">
      <w:pPr>
        <w:jc w:val="both"/>
        <w:rPr>
          <w:rFonts w:hint="eastAsia"/>
        </w:rPr>
      </w:pPr>
      <w:r w:rsidRPr="00740C51">
        <w:t xml:space="preserve">Findings reveal a high degree of consistency between cinematic future dwellings' emphasis on adaptable spaces, emotionally responsive interfaces, environmental intelligence, and technological ethics, and prevailing trends in real-world smart home development. This indicates that future living spaces will increasingly gravitate towards reconfigurable, perceptually sensitive, and relationally intelligent orientations. Film may thus be regarded as a ‘speculative laboratory,’ enabling designers to explore experiential and ethical dimensions of emerging technologies before their </w:t>
      </w:r>
      <w:proofErr w:type="spellStart"/>
      <w:r w:rsidRPr="00740C51">
        <w:t>materialisation</w:t>
      </w:r>
      <w:proofErr w:type="spellEnd"/>
      <w:r w:rsidRPr="00740C51">
        <w:t>.</w:t>
      </w:r>
    </w:p>
    <w:p w14:paraId="6B30E890" w14:textId="69812DEE" w:rsidR="00031714" w:rsidRDefault="00031714" w:rsidP="00031714">
      <w:pPr>
        <w:jc w:val="both"/>
        <w:rPr>
          <w:rFonts w:hint="eastAsia"/>
        </w:rPr>
      </w:pPr>
      <w:r w:rsidRPr="00740C51">
        <w:t xml:space="preserve">Whilst this study attempts to construct an operational predictive design framework, future refinement through prototype validation, user research, and cross-cultural comparisons </w:t>
      </w:r>
      <w:proofErr w:type="gramStart"/>
      <w:r w:rsidRPr="00740C51">
        <w:t>remains</w:t>
      </w:r>
      <w:proofErr w:type="gramEnd"/>
      <w:r w:rsidRPr="00740C51">
        <w:t xml:space="preserve"> necessary. Nevertheless, it confirms the significant potential of cinematic scenarios in expanding architectural imagination and guiding future residential design.</w:t>
      </w:r>
    </w:p>
    <w:p w14:paraId="30C21D55" w14:textId="77777777" w:rsidR="00A26B3B" w:rsidRDefault="00A26B3B" w:rsidP="00031714">
      <w:pPr>
        <w:jc w:val="both"/>
        <w:rPr>
          <w:rFonts w:hint="eastAsia"/>
        </w:rPr>
      </w:pPr>
    </w:p>
    <w:p w14:paraId="5753C14A" w14:textId="77777777" w:rsidR="00E1375D" w:rsidRDefault="00E1375D" w:rsidP="00E1375D">
      <w:pPr>
        <w:jc w:val="both"/>
        <w:rPr>
          <w:rFonts w:hint="eastAsia"/>
          <w:b/>
          <w:bCs/>
        </w:rPr>
      </w:pPr>
      <w:bookmarkStart w:id="2" w:name="_Hlk216103756"/>
      <w:r>
        <w:rPr>
          <w:rFonts w:hint="eastAsia"/>
          <w:b/>
          <w:bCs/>
        </w:rPr>
        <w:t>References</w:t>
      </w:r>
    </w:p>
    <w:p w14:paraId="432B18A9" w14:textId="77777777" w:rsidR="00E1375D" w:rsidRDefault="00E1375D" w:rsidP="00E1375D">
      <w:pPr>
        <w:rPr>
          <w:rFonts w:hint="eastAsia"/>
        </w:rPr>
      </w:pPr>
      <w:proofErr w:type="spellStart"/>
      <w:r>
        <w:rPr>
          <w:rFonts w:hint="eastAsia"/>
        </w:rPr>
        <w:t>Abohela</w:t>
      </w:r>
      <w:proofErr w:type="spellEnd"/>
      <w:r>
        <w:rPr>
          <w:rFonts w:hint="eastAsia"/>
        </w:rPr>
        <w:t>, I. and Ward, M., 2023. Back to the Future: The City of the Future and its Architecture in Science Fiction Films.</w:t>
      </w:r>
    </w:p>
    <w:p w14:paraId="675DF0FF" w14:textId="77777777" w:rsidR="00E1375D" w:rsidRDefault="00E1375D" w:rsidP="00E1375D">
      <w:pPr>
        <w:rPr>
          <w:rFonts w:hint="eastAsia"/>
        </w:rPr>
      </w:pPr>
      <w:r w:rsidRPr="003179FF">
        <w:t xml:space="preserve">Abu-Obeid, N. and </w:t>
      </w:r>
      <w:proofErr w:type="spellStart"/>
      <w:r w:rsidRPr="003179FF">
        <w:t>Abuhassan</w:t>
      </w:r>
      <w:proofErr w:type="spellEnd"/>
      <w:r w:rsidRPr="003179FF">
        <w:t xml:space="preserve">, L.B., 2024. Experiencing cinematic architecture: the impact of architecture on the </w:t>
      </w:r>
      <w:proofErr w:type="gramStart"/>
      <w:r w:rsidRPr="003179FF">
        <w:t>audience emotional engagement</w:t>
      </w:r>
      <w:proofErr w:type="gramEnd"/>
      <w:r w:rsidRPr="003179FF">
        <w:t>. </w:t>
      </w:r>
      <w:proofErr w:type="spellStart"/>
      <w:r w:rsidRPr="003179FF">
        <w:rPr>
          <w:i/>
          <w:iCs/>
        </w:rPr>
        <w:t>Archnet</w:t>
      </w:r>
      <w:proofErr w:type="spellEnd"/>
      <w:r w:rsidRPr="003179FF">
        <w:rPr>
          <w:i/>
          <w:iCs/>
        </w:rPr>
        <w:t>-IJAR: International Journal of Architectural Research</w:t>
      </w:r>
      <w:r w:rsidRPr="003179FF">
        <w:t>, </w:t>
      </w:r>
      <w:r w:rsidRPr="003179FF">
        <w:rPr>
          <w:i/>
          <w:iCs/>
        </w:rPr>
        <w:t>18</w:t>
      </w:r>
      <w:r w:rsidRPr="003179FF">
        <w:t>(1), pp.172-190</w:t>
      </w:r>
      <w:r>
        <w:rPr>
          <w:rFonts w:hint="eastAsia"/>
        </w:rPr>
        <w:t>.</w:t>
      </w:r>
    </w:p>
    <w:p w14:paraId="19F34C2B" w14:textId="77777777" w:rsidR="00E1375D" w:rsidRDefault="00E1375D" w:rsidP="00E1375D">
      <w:pPr>
        <w:rPr>
          <w:rFonts w:hint="eastAsia"/>
        </w:rPr>
      </w:pPr>
      <w:r>
        <w:t xml:space="preserve">Becerik-Gerber, B., Lucas, G., Aryal, A., Awada, M., </w:t>
      </w:r>
      <w:proofErr w:type="spellStart"/>
      <w:r>
        <w:t>Bergés</w:t>
      </w:r>
      <w:proofErr w:type="spellEnd"/>
      <w:r>
        <w:t>, M., Billington, S., Boric-</w:t>
      </w:r>
      <w:r>
        <w:lastRenderedPageBreak/>
        <w:t xml:space="preserve">Lubecke, O., Ghahramani, A., </w:t>
      </w:r>
      <w:proofErr w:type="spellStart"/>
      <w:r>
        <w:t>Heydarian</w:t>
      </w:r>
      <w:proofErr w:type="spellEnd"/>
      <w:r>
        <w:t xml:space="preserve">, A., </w:t>
      </w:r>
      <w:proofErr w:type="spellStart"/>
      <w:r>
        <w:t>Höelscher</w:t>
      </w:r>
      <w:proofErr w:type="spellEnd"/>
      <w:r>
        <w:t xml:space="preserve">, C. and </w:t>
      </w:r>
      <w:proofErr w:type="spellStart"/>
      <w:r>
        <w:t>Jazizadeh</w:t>
      </w:r>
      <w:proofErr w:type="spellEnd"/>
      <w:r>
        <w:t xml:space="preserve">, F., 2022. The field of human building interaction </w:t>
      </w:r>
      <w:proofErr w:type="gramStart"/>
      <w:r>
        <w:t>for</w:t>
      </w:r>
      <w:proofErr w:type="gramEnd"/>
      <w:r>
        <w:t xml:space="preserve"> convergent research and innovation for intelligent built environments. </w:t>
      </w:r>
      <w:r>
        <w:rPr>
          <w:i/>
          <w:iCs/>
        </w:rPr>
        <w:t>Scientific Reports</w:t>
      </w:r>
      <w:r>
        <w:t>, </w:t>
      </w:r>
      <w:r>
        <w:rPr>
          <w:i/>
          <w:iCs/>
        </w:rPr>
        <w:t>12</w:t>
      </w:r>
      <w:r>
        <w:t>(1), p.22092.</w:t>
      </w:r>
    </w:p>
    <w:p w14:paraId="25BDC5D2" w14:textId="77777777" w:rsidR="00E1375D" w:rsidRDefault="00E1375D" w:rsidP="00E1375D">
      <w:pPr>
        <w:rPr>
          <w:rFonts w:hint="eastAsia"/>
        </w:rPr>
      </w:pPr>
      <w:proofErr w:type="spellStart"/>
      <w:r>
        <w:rPr>
          <w:rFonts w:hint="eastAsia"/>
        </w:rPr>
        <w:t>Bergera</w:t>
      </w:r>
      <w:proofErr w:type="spellEnd"/>
      <w:r>
        <w:rPr>
          <w:rFonts w:hint="eastAsia"/>
        </w:rPr>
        <w:t>, I. and Esteban, J.D., 2022, February. Architecture and Contemporary Visual Culture, the Image of Realism and the Realism of Image. In Arts (Vol. 11, No. 1, p. 26). MDPI.</w:t>
      </w:r>
    </w:p>
    <w:p w14:paraId="7C5AC59A" w14:textId="77777777" w:rsidR="00E1375D" w:rsidRDefault="00E1375D" w:rsidP="00E1375D">
      <w:pPr>
        <w:rPr>
          <w:rFonts w:hint="eastAsia"/>
        </w:rPr>
      </w:pPr>
      <w:r>
        <w:rPr>
          <w:rFonts w:hint="eastAsia"/>
        </w:rPr>
        <w:t xml:space="preserve">Brady, C. and Erk, G.K., 2022. ‘Is it me, or is it getting crazier out there?’: The psyche of the interior in Joker: An analysis of psychological space in Todd Phillips Joker (2019) through </w:t>
      </w:r>
      <w:proofErr w:type="gramStart"/>
      <w:r>
        <w:rPr>
          <w:rFonts w:hint="eastAsia"/>
        </w:rPr>
        <w:t>collage</w:t>
      </w:r>
      <w:proofErr w:type="gramEnd"/>
      <w:r>
        <w:rPr>
          <w:rFonts w:hint="eastAsia"/>
        </w:rPr>
        <w:t xml:space="preserve">. Journal of Design for Resilience in Architecture and Planning, 3(Special </w:t>
      </w:r>
      <w:proofErr w:type="gramStart"/>
      <w:r>
        <w:rPr>
          <w:rFonts w:hint="eastAsia"/>
        </w:rPr>
        <w:t>Issue))</w:t>
      </w:r>
      <w:proofErr w:type="gramEnd"/>
      <w:r>
        <w:rPr>
          <w:rFonts w:hint="eastAsia"/>
        </w:rPr>
        <w:t>, pp.136-159.</w:t>
      </w:r>
    </w:p>
    <w:p w14:paraId="415BAD9D" w14:textId="77777777" w:rsidR="00E1375D" w:rsidRDefault="00E1375D" w:rsidP="00E1375D">
      <w:pPr>
        <w:rPr>
          <w:rFonts w:hint="eastAsia"/>
        </w:rPr>
      </w:pPr>
      <w:r>
        <w:t>Bruno, G., 2002. </w:t>
      </w:r>
      <w:r>
        <w:rPr>
          <w:i/>
          <w:iCs/>
        </w:rPr>
        <w:t>Atlas of emotion: Journeys in art, architecture, and film</w:t>
      </w:r>
      <w:r>
        <w:t>. Verso.</w:t>
      </w:r>
    </w:p>
    <w:p w14:paraId="752045DC" w14:textId="77777777" w:rsidR="00E1375D" w:rsidRDefault="00E1375D" w:rsidP="00E1375D">
      <w:pPr>
        <w:rPr>
          <w:rFonts w:hint="eastAsia"/>
        </w:rPr>
      </w:pPr>
      <w:r w:rsidRPr="004876E3">
        <w:t>Böhme, G., 2017. </w:t>
      </w:r>
      <w:r w:rsidRPr="004876E3">
        <w:rPr>
          <w:i/>
          <w:iCs/>
        </w:rPr>
        <w:t xml:space="preserve">Atmospheric </w:t>
      </w:r>
      <w:proofErr w:type="gramStart"/>
      <w:r w:rsidRPr="004876E3">
        <w:rPr>
          <w:i/>
          <w:iCs/>
        </w:rPr>
        <w:t>architectures</w:t>
      </w:r>
      <w:proofErr w:type="gramEnd"/>
      <w:r w:rsidRPr="004876E3">
        <w:rPr>
          <w:i/>
          <w:iCs/>
        </w:rPr>
        <w:t>: The aesthetics of felt spaces</w:t>
      </w:r>
      <w:r w:rsidRPr="004876E3">
        <w:t>. Bloomsbury Publishing.</w:t>
      </w:r>
    </w:p>
    <w:p w14:paraId="7225035A" w14:textId="77777777" w:rsidR="00E1375D" w:rsidRDefault="00E1375D" w:rsidP="00E1375D">
      <w:pPr>
        <w:rPr>
          <w:rFonts w:hint="eastAsia"/>
        </w:rPr>
      </w:pPr>
      <w:r>
        <w:rPr>
          <w:rFonts w:hint="eastAsia"/>
        </w:rPr>
        <w:t>Chen, C., 2024. Aesthetic Study of Spatial Design in Denis Villeneuve</w:t>
      </w:r>
      <w:proofErr w:type="gramStart"/>
      <w:r>
        <w:rPr>
          <w:rFonts w:hint="eastAsia"/>
        </w:rPr>
        <w:t>’</w:t>
      </w:r>
      <w:proofErr w:type="gramEnd"/>
      <w:r>
        <w:rPr>
          <w:rFonts w:hint="eastAsia"/>
        </w:rPr>
        <w:t>s Films. Studies in Art and Architecture, 3(3), pp.12-15.</w:t>
      </w:r>
    </w:p>
    <w:p w14:paraId="10FE8C68" w14:textId="77777777" w:rsidR="00E1375D" w:rsidRDefault="00E1375D" w:rsidP="00E1375D">
      <w:pPr>
        <w:rPr>
          <w:rFonts w:hint="eastAsia"/>
        </w:rPr>
      </w:pPr>
      <w:proofErr w:type="spellStart"/>
      <w:r>
        <w:t>Chrysikou</w:t>
      </w:r>
      <w:proofErr w:type="spellEnd"/>
      <w:r>
        <w:t>, Evangelia, Jane P. Biddulph, Fernando Loizides, Eleftheria Savvopoulou, Jonas Rehn-</w:t>
      </w:r>
      <w:proofErr w:type="spellStart"/>
      <w:r>
        <w:t>Groenendijk</w:t>
      </w:r>
      <w:proofErr w:type="spellEnd"/>
      <w:r>
        <w:t>, Nathan Jones, Amy Dennis-Jones, Akash Nandi, and Chariklia Tziraki. "Creating resilient smart homes with a heart: Sustainable, technologically advanced housing across the lifespan and frailty through inclusive design for people and their robots." </w:t>
      </w:r>
      <w:r>
        <w:rPr>
          <w:i/>
          <w:iCs/>
        </w:rPr>
        <w:t>Sustainability</w:t>
      </w:r>
      <w:r>
        <w:t> 16, no. 14 (2024): 5837</w:t>
      </w:r>
      <w:r>
        <w:rPr>
          <w:rFonts w:hint="eastAsia"/>
        </w:rPr>
        <w:t>.</w:t>
      </w:r>
    </w:p>
    <w:p w14:paraId="105D3D3D" w14:textId="77777777" w:rsidR="00E1375D" w:rsidRDefault="00E1375D" w:rsidP="00E1375D">
      <w:pPr>
        <w:rPr>
          <w:rFonts w:hint="eastAsia"/>
        </w:rPr>
      </w:pPr>
      <w:r w:rsidRPr="006B0D6E">
        <w:t>Collins, J., 2022. Architecture in Anime: Miyazaki's Motifs</w:t>
      </w:r>
    </w:p>
    <w:p w14:paraId="6402FD43" w14:textId="77777777" w:rsidR="00E1375D" w:rsidRDefault="00E1375D" w:rsidP="00E1375D">
      <w:pPr>
        <w:rPr>
          <w:rFonts w:hint="eastAsia"/>
        </w:rPr>
      </w:pPr>
      <w:r w:rsidRPr="00E934BD">
        <w:t>Cordova, D.C., Kelly, N. and Rezayan, L., 2025. A systematic literature review of the speculative design process and a proposed framework for speculative design. </w:t>
      </w:r>
      <w:r w:rsidRPr="00E934BD">
        <w:rPr>
          <w:i/>
          <w:iCs/>
        </w:rPr>
        <w:t>Design Science</w:t>
      </w:r>
      <w:r w:rsidRPr="00E934BD">
        <w:t>, </w:t>
      </w:r>
      <w:r w:rsidRPr="00E934BD">
        <w:rPr>
          <w:i/>
          <w:iCs/>
        </w:rPr>
        <w:t>11</w:t>
      </w:r>
      <w:r w:rsidRPr="00E934BD">
        <w:t>, p.e38.</w:t>
      </w:r>
    </w:p>
    <w:p w14:paraId="61BAE4B4" w14:textId="77777777" w:rsidR="00E1375D" w:rsidRDefault="00E1375D" w:rsidP="00E1375D">
      <w:pPr>
        <w:rPr>
          <w:rFonts w:hint="eastAsia"/>
        </w:rPr>
      </w:pPr>
      <w:r w:rsidRPr="00D5517D">
        <w:t>Deutelbaum, M., 1997. Film Architecture: Set Designs from Metropolis to Blade Runner.</w:t>
      </w:r>
    </w:p>
    <w:p w14:paraId="59E4C6C6" w14:textId="77777777" w:rsidR="00E1375D" w:rsidRDefault="00E1375D" w:rsidP="00E1375D">
      <w:pPr>
        <w:rPr>
          <w:rFonts w:hint="eastAsia"/>
        </w:rPr>
      </w:pPr>
      <w:r>
        <w:t>Dunne, A. and Raby, F., 2024. </w:t>
      </w:r>
      <w:r>
        <w:rPr>
          <w:i/>
          <w:iCs/>
        </w:rPr>
        <w:t>Speculative Everything, With a new preface by the authors: Design, Fiction, and Social Dreaming</w:t>
      </w:r>
      <w:r>
        <w:t>. MIT press</w:t>
      </w:r>
      <w:r>
        <w:rPr>
          <w:rFonts w:hint="eastAsia"/>
        </w:rPr>
        <w:t>.</w:t>
      </w:r>
    </w:p>
    <w:p w14:paraId="38AA7DA9" w14:textId="77777777" w:rsidR="00E1375D" w:rsidRDefault="00E1375D" w:rsidP="00E1375D">
      <w:pPr>
        <w:rPr>
          <w:rFonts w:hint="eastAsia"/>
        </w:rPr>
      </w:pPr>
      <w:r>
        <w:t>Fakhimi, M.M., Hughes, A. and Gustavson, A.M., 2025. Human-centered design for smart home technologies: a framework for aging and mental health. </w:t>
      </w:r>
      <w:r>
        <w:rPr>
          <w:i/>
          <w:iCs/>
        </w:rPr>
        <w:t>Frontiers in Digital Health</w:t>
      </w:r>
      <w:r>
        <w:t>, </w:t>
      </w:r>
      <w:r>
        <w:rPr>
          <w:i/>
          <w:iCs/>
        </w:rPr>
        <w:t>7</w:t>
      </w:r>
      <w:r>
        <w:t>, p.1555569.</w:t>
      </w:r>
    </w:p>
    <w:p w14:paraId="7FA38D2A" w14:textId="77777777" w:rsidR="00E1375D" w:rsidRDefault="00E1375D" w:rsidP="00E1375D">
      <w:pPr>
        <w:rPr>
          <w:rFonts w:hint="eastAsia"/>
        </w:rPr>
      </w:pPr>
      <w:r w:rsidRPr="00B938C6">
        <w:t>Friedberg, A., 2009. </w:t>
      </w:r>
      <w:r w:rsidRPr="00B938C6">
        <w:rPr>
          <w:i/>
          <w:iCs/>
        </w:rPr>
        <w:t>The virtual window: from Alberti to Microsoft</w:t>
      </w:r>
      <w:r w:rsidRPr="00B938C6">
        <w:t xml:space="preserve">. </w:t>
      </w:r>
      <w:proofErr w:type="spellStart"/>
      <w:proofErr w:type="gramStart"/>
      <w:r w:rsidRPr="00B938C6">
        <w:t>mit</w:t>
      </w:r>
      <w:proofErr w:type="spellEnd"/>
      <w:proofErr w:type="gramEnd"/>
      <w:r w:rsidRPr="00B938C6">
        <w:t xml:space="preserve"> Press</w:t>
      </w:r>
    </w:p>
    <w:p w14:paraId="406B7D1E" w14:textId="77777777" w:rsidR="00E1375D" w:rsidRDefault="00E1375D" w:rsidP="00E1375D">
      <w:pPr>
        <w:rPr>
          <w:rFonts w:hint="eastAsia"/>
        </w:rPr>
      </w:pPr>
      <w:r w:rsidRPr="009129DD">
        <w:t>Haas, T., 2024. Cinematic urbanism: Understanding cities through film. </w:t>
      </w:r>
      <w:r w:rsidRPr="009129DD">
        <w:rPr>
          <w:i/>
          <w:iCs/>
        </w:rPr>
        <w:t xml:space="preserve">Arts &amp; </w:t>
      </w:r>
      <w:r w:rsidRPr="009129DD">
        <w:rPr>
          <w:i/>
          <w:iCs/>
        </w:rPr>
        <w:lastRenderedPageBreak/>
        <w:t>Communication</w:t>
      </w:r>
      <w:r w:rsidRPr="009129DD">
        <w:t>, </w:t>
      </w:r>
      <w:r w:rsidRPr="009129DD">
        <w:rPr>
          <w:i/>
          <w:iCs/>
        </w:rPr>
        <w:t>3</w:t>
      </w:r>
      <w:r w:rsidRPr="009129DD">
        <w:t>(1), p.4130.</w:t>
      </w:r>
    </w:p>
    <w:p w14:paraId="76ABC149" w14:textId="77777777" w:rsidR="00E1375D" w:rsidRDefault="00E1375D" w:rsidP="00E1375D">
      <w:pPr>
        <w:rPr>
          <w:rFonts w:hint="eastAsia"/>
        </w:rPr>
      </w:pPr>
      <w:r>
        <w:t>Index, C., Environmental &amp; Architectural Phenomenology. Illumination, 25(3), pp.29-31</w:t>
      </w:r>
    </w:p>
    <w:p w14:paraId="3623021C" w14:textId="77777777" w:rsidR="00E1375D" w:rsidRDefault="00E1375D" w:rsidP="00E1375D">
      <w:pPr>
        <w:rPr>
          <w:rFonts w:hint="eastAsia"/>
        </w:rPr>
      </w:pPr>
      <w:r>
        <w:t>Jacobs, S., 2007. </w:t>
      </w:r>
      <w:r>
        <w:rPr>
          <w:i/>
          <w:iCs/>
        </w:rPr>
        <w:t>The wrong house: the architecture of Alfred Hitchcock</w:t>
      </w:r>
      <w:r>
        <w:t>. 010 Publishers</w:t>
      </w:r>
    </w:p>
    <w:p w14:paraId="7814B7EC" w14:textId="77777777" w:rsidR="00E1375D" w:rsidRDefault="00E1375D" w:rsidP="00E1375D">
      <w:pPr>
        <w:rPr>
          <w:rFonts w:hint="eastAsia"/>
        </w:rPr>
      </w:pPr>
      <w:r>
        <w:rPr>
          <w:rFonts w:hint="eastAsia"/>
        </w:rPr>
        <w:t>Leach, N., 2025. Architecture in the age of artificial intelligence: an introduction to AI for architects.</w:t>
      </w:r>
    </w:p>
    <w:p w14:paraId="4DE0CB13" w14:textId="77777777" w:rsidR="00E1375D" w:rsidRDefault="00E1375D" w:rsidP="00E1375D">
      <w:pPr>
        <w:rPr>
          <w:rFonts w:hint="eastAsia"/>
        </w:rPr>
      </w:pPr>
      <w:r w:rsidRPr="00D804A9">
        <w:t>Marji, N., Thibault, M. and Hamari, J., 2025. Fantastical cities: A systematic review of the architectural imaginary. </w:t>
      </w:r>
      <w:r w:rsidRPr="00D804A9">
        <w:rPr>
          <w:i/>
          <w:iCs/>
        </w:rPr>
        <w:t>Futures</w:t>
      </w:r>
      <w:r w:rsidRPr="00D804A9">
        <w:t>, p.103611.</w:t>
      </w:r>
    </w:p>
    <w:p w14:paraId="43DB78EF" w14:textId="77777777" w:rsidR="00E1375D" w:rsidRDefault="00E1375D" w:rsidP="00E1375D">
      <w:pPr>
        <w:rPr>
          <w:rFonts w:hint="eastAsia"/>
        </w:rPr>
      </w:pPr>
      <w:proofErr w:type="spellStart"/>
      <w:r w:rsidRPr="002057FC">
        <w:t>Marikyan</w:t>
      </w:r>
      <w:proofErr w:type="spellEnd"/>
      <w:r w:rsidRPr="002057FC">
        <w:t xml:space="preserve">, D., </w:t>
      </w:r>
      <w:proofErr w:type="spellStart"/>
      <w:r w:rsidRPr="002057FC">
        <w:t>Papagiannidis</w:t>
      </w:r>
      <w:proofErr w:type="spellEnd"/>
      <w:r w:rsidRPr="002057FC">
        <w:t xml:space="preserve">, S. and </w:t>
      </w:r>
      <w:proofErr w:type="spellStart"/>
      <w:r w:rsidRPr="002057FC">
        <w:t>Alamanos</w:t>
      </w:r>
      <w:proofErr w:type="spellEnd"/>
      <w:r w:rsidRPr="002057FC">
        <w:t>, E., 2019. A systematic review of the smart home literature: A user perspective. </w:t>
      </w:r>
      <w:r w:rsidRPr="002057FC">
        <w:rPr>
          <w:i/>
          <w:iCs/>
        </w:rPr>
        <w:t>Technological Forecasting and Social Change</w:t>
      </w:r>
      <w:r w:rsidRPr="002057FC">
        <w:t>, </w:t>
      </w:r>
      <w:r w:rsidRPr="002057FC">
        <w:rPr>
          <w:i/>
          <w:iCs/>
        </w:rPr>
        <w:t>138</w:t>
      </w:r>
      <w:r w:rsidRPr="002057FC">
        <w:t>, pp.139-154.</w:t>
      </w:r>
    </w:p>
    <w:p w14:paraId="55BB4B47" w14:textId="77777777" w:rsidR="00E1375D" w:rsidRDefault="00E1375D" w:rsidP="00E1375D">
      <w:pPr>
        <w:rPr>
          <w:rFonts w:hint="eastAsia"/>
        </w:rPr>
      </w:pPr>
      <w:r w:rsidRPr="00924821">
        <w:t>Nogueira, A. and Farias, H., 2021, December. The Future of the Past–Housing in Blade Runner. In </w:t>
      </w:r>
      <w:r w:rsidRPr="00924821">
        <w:rPr>
          <w:i/>
          <w:iCs/>
        </w:rPr>
        <w:t>SPACE International Journal of Conference Proceedings</w:t>
      </w:r>
      <w:r w:rsidRPr="00924821">
        <w:t> (Vol. 1, No. 2, pp. 7-19)</w:t>
      </w:r>
      <w:r>
        <w:rPr>
          <w:rFonts w:hint="eastAsia"/>
        </w:rPr>
        <w:t>.</w:t>
      </w:r>
    </w:p>
    <w:p w14:paraId="0D43D690" w14:textId="77777777" w:rsidR="00E1375D" w:rsidRDefault="00E1375D" w:rsidP="00E1375D">
      <w:pPr>
        <w:rPr>
          <w:rFonts w:hint="eastAsia"/>
        </w:rPr>
      </w:pPr>
      <w:proofErr w:type="spellStart"/>
      <w:r>
        <w:t>Pallasmaa</w:t>
      </w:r>
      <w:proofErr w:type="spellEnd"/>
      <w:r>
        <w:t>, J., 1994. An architecture of the seven senses. </w:t>
      </w:r>
      <w:r>
        <w:rPr>
          <w:i/>
          <w:iCs/>
        </w:rPr>
        <w:t>ARCHITECTURE AND URBANISM-TOKYO-</w:t>
      </w:r>
      <w:r>
        <w:t>, pp.27-38.</w:t>
      </w:r>
    </w:p>
    <w:p w14:paraId="7E8AF7C6" w14:textId="77777777" w:rsidR="00E1375D" w:rsidRDefault="00E1375D" w:rsidP="00E1375D">
      <w:pPr>
        <w:rPr>
          <w:rFonts w:hint="eastAsia"/>
        </w:rPr>
      </w:pPr>
      <w:proofErr w:type="spellStart"/>
      <w:r>
        <w:t>Pallasmaa</w:t>
      </w:r>
      <w:proofErr w:type="spellEnd"/>
      <w:r>
        <w:t>, J., 2000. Hapticity and time. </w:t>
      </w:r>
      <w:r>
        <w:rPr>
          <w:i/>
          <w:iCs/>
        </w:rPr>
        <w:t>Architectural Review</w:t>
      </w:r>
      <w:r>
        <w:t>, </w:t>
      </w:r>
      <w:r>
        <w:rPr>
          <w:i/>
          <w:iCs/>
        </w:rPr>
        <w:t>207</w:t>
      </w:r>
      <w:r>
        <w:t>(1), pp.78-84.</w:t>
      </w:r>
    </w:p>
    <w:p w14:paraId="3450603D" w14:textId="77777777" w:rsidR="00E1375D" w:rsidRDefault="00E1375D" w:rsidP="00E1375D">
      <w:pPr>
        <w:rPr>
          <w:rFonts w:hint="eastAsia"/>
        </w:rPr>
      </w:pPr>
      <w:proofErr w:type="spellStart"/>
      <w:r>
        <w:t>Pallasmaa</w:t>
      </w:r>
      <w:proofErr w:type="spellEnd"/>
      <w:r>
        <w:t>, J., 2001. The architecture of image: existential space in cinema.</w:t>
      </w:r>
    </w:p>
    <w:p w14:paraId="0A88E100" w14:textId="77777777" w:rsidR="00E1375D" w:rsidRDefault="00E1375D" w:rsidP="00E1375D">
      <w:pPr>
        <w:rPr>
          <w:rFonts w:hint="eastAsia"/>
        </w:rPr>
      </w:pPr>
      <w:proofErr w:type="spellStart"/>
      <w:r>
        <w:t>Pallasmaa</w:t>
      </w:r>
      <w:proofErr w:type="spellEnd"/>
      <w:r>
        <w:t>, J., 2012. The existential image: Lived space in cinema and architecture. </w:t>
      </w:r>
      <w:proofErr w:type="spellStart"/>
      <w:r>
        <w:rPr>
          <w:i/>
          <w:iCs/>
        </w:rPr>
        <w:t>Phainomenon</w:t>
      </w:r>
      <w:proofErr w:type="spellEnd"/>
      <w:r>
        <w:t>, </w:t>
      </w:r>
      <w:r>
        <w:rPr>
          <w:i/>
          <w:iCs/>
        </w:rPr>
        <w:t>25</w:t>
      </w:r>
      <w:r>
        <w:t>(1), pp.157-174.</w:t>
      </w:r>
    </w:p>
    <w:p w14:paraId="402C7280" w14:textId="77777777" w:rsidR="00E1375D" w:rsidRDefault="00E1375D" w:rsidP="00E1375D">
      <w:pPr>
        <w:rPr>
          <w:rFonts w:hint="eastAsia"/>
        </w:rPr>
      </w:pPr>
      <w:proofErr w:type="spellStart"/>
      <w:r>
        <w:t>Pallasmaa</w:t>
      </w:r>
      <w:proofErr w:type="spellEnd"/>
      <w:r>
        <w:t>, J., 2024. </w:t>
      </w:r>
      <w:r>
        <w:rPr>
          <w:i/>
          <w:iCs/>
        </w:rPr>
        <w:t>The eyes of the skin: Architecture and the senses</w:t>
      </w:r>
      <w:r>
        <w:t>. John Wiley &amp; Sons</w:t>
      </w:r>
    </w:p>
    <w:p w14:paraId="04316681" w14:textId="77777777" w:rsidR="00E1375D" w:rsidRDefault="00E1375D" w:rsidP="00E1375D">
      <w:pPr>
        <w:rPr>
          <w:rFonts w:hint="eastAsia"/>
        </w:rPr>
      </w:pPr>
      <w:r>
        <w:t xml:space="preserve">Taherkhani, R. and </w:t>
      </w:r>
      <w:proofErr w:type="spellStart"/>
      <w:r>
        <w:t>Aziminezhad</w:t>
      </w:r>
      <w:proofErr w:type="spellEnd"/>
      <w:r>
        <w:t>, M., 2023. Human-building interaction: A bibliometric review. </w:t>
      </w:r>
      <w:r>
        <w:rPr>
          <w:i/>
          <w:iCs/>
        </w:rPr>
        <w:t>Building and Environment</w:t>
      </w:r>
      <w:r>
        <w:t>, </w:t>
      </w:r>
      <w:r>
        <w:rPr>
          <w:i/>
          <w:iCs/>
        </w:rPr>
        <w:t>242</w:t>
      </w:r>
      <w:r>
        <w:t>, p.110493.</w:t>
      </w:r>
    </w:p>
    <w:p w14:paraId="763619B5" w14:textId="77777777" w:rsidR="00E1375D" w:rsidRDefault="00E1375D" w:rsidP="00E1375D">
      <w:pPr>
        <w:rPr>
          <w:rFonts w:hint="eastAsia"/>
        </w:rPr>
      </w:pPr>
      <w:proofErr w:type="spellStart"/>
      <w:r w:rsidRPr="004352E5">
        <w:t>Telotte</w:t>
      </w:r>
      <w:proofErr w:type="spellEnd"/>
      <w:r w:rsidRPr="004352E5">
        <w:t>, J.P., 2001. </w:t>
      </w:r>
      <w:r w:rsidRPr="004352E5">
        <w:rPr>
          <w:i/>
          <w:iCs/>
        </w:rPr>
        <w:t>Science fiction film</w:t>
      </w:r>
      <w:r w:rsidRPr="004352E5">
        <w:t>. Cambridge University Press.</w:t>
      </w:r>
    </w:p>
    <w:p w14:paraId="14853376" w14:textId="77777777" w:rsidR="00E1375D" w:rsidRDefault="00E1375D" w:rsidP="00E1375D">
      <w:pPr>
        <w:rPr>
          <w:rFonts w:hint="eastAsia"/>
        </w:rPr>
      </w:pPr>
      <w:r w:rsidRPr="00D804A9">
        <w:t>Turner, J., 2021, June. Speculative tales: world-building methodologies for more-than-humans as story makers. In </w:t>
      </w:r>
      <w:r w:rsidRPr="00D804A9">
        <w:rPr>
          <w:i/>
          <w:iCs/>
        </w:rPr>
        <w:t>DIY and More-than-Human Media Architecture: Allegories, Entanglements and Speculative Practice-Conference Workshop Proceedings</w:t>
      </w:r>
      <w:r w:rsidRPr="00D804A9">
        <w:t> (</w:t>
      </w:r>
      <w:proofErr w:type="gramStart"/>
      <w:r w:rsidRPr="00D804A9">
        <w:t>pp</w:t>
      </w:r>
      <w:proofErr w:type="gramEnd"/>
      <w:r w:rsidRPr="00D804A9">
        <w:t>. 23-25). Media Architecture Biennale</w:t>
      </w:r>
    </w:p>
    <w:p w14:paraId="5513EF56" w14:textId="77777777" w:rsidR="00E1375D" w:rsidRDefault="00E1375D" w:rsidP="00E1375D">
      <w:pPr>
        <w:rPr>
          <w:rFonts w:hint="eastAsia"/>
        </w:rPr>
      </w:pPr>
      <w:r>
        <w:rPr>
          <w:rFonts w:hint="eastAsia"/>
        </w:rPr>
        <w:t xml:space="preserve">Weidner, S.C., Architecture, Film, and the In-between: </w:t>
      </w:r>
      <w:proofErr w:type="spellStart"/>
      <w:r>
        <w:rPr>
          <w:rFonts w:hint="eastAsia"/>
        </w:rPr>
        <w:t>Spatio</w:t>
      </w:r>
      <w:proofErr w:type="spellEnd"/>
      <w:r>
        <w:rPr>
          <w:rFonts w:hint="eastAsia"/>
        </w:rPr>
        <w:t>-Cinematic Betwixt, edited by Vahid Vadat and James F. Kerestes. Intellect, 2023, 256 pp.</w:t>
      </w:r>
    </w:p>
    <w:p w14:paraId="78D19C4B" w14:textId="77777777" w:rsidR="00E1375D" w:rsidRDefault="00E1375D" w:rsidP="00E1375D">
      <w:pPr>
        <w:rPr>
          <w:rFonts w:hint="eastAsia"/>
        </w:rPr>
      </w:pPr>
      <w:r w:rsidRPr="00D804A9">
        <w:rPr>
          <w:rFonts w:hint="eastAsia"/>
        </w:rPr>
        <w:t>Watson, A., 2025. Researching futures with speculative fiction. Journal of Creative Research Methods, 1(1), pp.55-71.</w:t>
      </w:r>
    </w:p>
    <w:p w14:paraId="1C65D239" w14:textId="77777777" w:rsidR="00E1375D" w:rsidRDefault="00E1375D" w:rsidP="00E1375D">
      <w:pPr>
        <w:rPr>
          <w:rFonts w:hint="eastAsia"/>
        </w:rPr>
      </w:pPr>
      <w:r>
        <w:rPr>
          <w:rFonts w:hint="eastAsia"/>
        </w:rPr>
        <w:lastRenderedPageBreak/>
        <w:t xml:space="preserve">Wilson, C.S., 2022. A survey of the representation of modern architecture in the cinema. Journal of Design for Resilience in Architecture and Planning, 3(Special </w:t>
      </w:r>
      <w:proofErr w:type="gramStart"/>
      <w:r>
        <w:rPr>
          <w:rFonts w:hint="eastAsia"/>
        </w:rPr>
        <w:t>Issue))</w:t>
      </w:r>
      <w:proofErr w:type="gramEnd"/>
      <w:r>
        <w:rPr>
          <w:rFonts w:hint="eastAsia"/>
        </w:rPr>
        <w:t>, pp.60-65.</w:t>
      </w:r>
    </w:p>
    <w:p w14:paraId="093E9A9E" w14:textId="77777777" w:rsidR="00E1375D" w:rsidRDefault="00E1375D" w:rsidP="00E1375D">
      <w:pPr>
        <w:rPr>
          <w:rFonts w:hint="eastAsia"/>
        </w:rPr>
      </w:pPr>
      <w:r w:rsidRPr="00B72472">
        <w:t>Wilson, C., Hargreaves, T. and Hauxwell-Baldwin, R., 2017. Benefits and risks of smart home technologies. </w:t>
      </w:r>
      <w:r w:rsidRPr="00B72472">
        <w:rPr>
          <w:i/>
          <w:iCs/>
        </w:rPr>
        <w:t>Energy policy</w:t>
      </w:r>
      <w:r w:rsidRPr="00B72472">
        <w:t>, </w:t>
      </w:r>
      <w:r w:rsidRPr="00B72472">
        <w:rPr>
          <w:i/>
          <w:iCs/>
        </w:rPr>
        <w:t>103</w:t>
      </w:r>
      <w:r w:rsidRPr="00B72472">
        <w:t>, pp.72-83.</w:t>
      </w:r>
    </w:p>
    <w:p w14:paraId="41BE64EF" w14:textId="77777777" w:rsidR="00E1375D" w:rsidRDefault="00E1375D" w:rsidP="00E1375D">
      <w:pPr>
        <w:rPr>
          <w:rFonts w:hint="eastAsia"/>
        </w:rPr>
      </w:pPr>
      <w:r>
        <w:t xml:space="preserve">Yang, H. and Kim, M.J. (2024) ‘A critical review of smart residential environment research focusing human–building interaction’, </w:t>
      </w:r>
      <w:r>
        <w:rPr>
          <w:i/>
          <w:iCs/>
        </w:rPr>
        <w:t>SAGE Open</w:t>
      </w:r>
      <w:r>
        <w:t>, 14(4).</w:t>
      </w:r>
    </w:p>
    <w:p w14:paraId="4032EDE1" w14:textId="77777777" w:rsidR="00E1375D" w:rsidRDefault="00E1375D" w:rsidP="00E1375D">
      <w:pPr>
        <w:rPr>
          <w:rFonts w:hint="eastAsia"/>
        </w:rPr>
      </w:pPr>
      <w:r>
        <w:t>Yao, Y., Huang, L., He, Y., Ma, Z., Xu, X. and Mi, H., 2023, April. Reviewing and reflecting on smart home research from the human-centered perspective. In </w:t>
      </w:r>
      <w:r>
        <w:rPr>
          <w:i/>
          <w:iCs/>
        </w:rPr>
        <w:t>Proceedings of the 2023 CHI Conference on Human Factors in Computing Systems</w:t>
      </w:r>
      <w:r>
        <w:t> (pp. 1-21).</w:t>
      </w:r>
    </w:p>
    <w:p w14:paraId="7CDCAE65" w14:textId="77777777" w:rsidR="00E1375D" w:rsidRDefault="00E1375D" w:rsidP="00E1375D">
      <w:pPr>
        <w:rPr>
          <w:rFonts w:hint="eastAsia"/>
        </w:rPr>
      </w:pPr>
      <w:r w:rsidRPr="004876E3">
        <w:t xml:space="preserve">Zumthor, P., 2006. Atmospheres: Architectural environments. surrounding objects. In Atmospheres. </w:t>
      </w:r>
      <w:proofErr w:type="spellStart"/>
      <w:r w:rsidRPr="004876E3">
        <w:t>Birkhäuser</w:t>
      </w:r>
      <w:proofErr w:type="spellEnd"/>
      <w:r w:rsidRPr="004876E3">
        <w:t>.</w:t>
      </w:r>
    </w:p>
    <w:bookmarkEnd w:id="2"/>
    <w:p w14:paraId="53F5640A" w14:textId="77777777" w:rsidR="00EA23E2" w:rsidRPr="00EA23E2" w:rsidRDefault="00EA23E2" w:rsidP="00031714">
      <w:pPr>
        <w:jc w:val="both"/>
        <w:rPr>
          <w:rFonts w:hint="eastAsia"/>
        </w:rPr>
      </w:pPr>
    </w:p>
    <w:sectPr w:rsidR="00EA23E2" w:rsidRPr="00EA23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F99D" w14:textId="77777777" w:rsidR="00D94C71" w:rsidRDefault="00D94C71" w:rsidP="00A01C9B">
      <w:pPr>
        <w:spacing w:after="0" w:line="240" w:lineRule="auto"/>
        <w:rPr>
          <w:rFonts w:hint="eastAsia"/>
        </w:rPr>
      </w:pPr>
      <w:r>
        <w:separator/>
      </w:r>
    </w:p>
  </w:endnote>
  <w:endnote w:type="continuationSeparator" w:id="0">
    <w:p w14:paraId="7A850E98" w14:textId="77777777" w:rsidR="00D94C71" w:rsidRDefault="00D94C71" w:rsidP="00A01C9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6D1F4" w14:textId="77777777" w:rsidR="00D94C71" w:rsidRDefault="00D94C71" w:rsidP="00A01C9B">
      <w:pPr>
        <w:spacing w:after="0" w:line="240" w:lineRule="auto"/>
        <w:rPr>
          <w:rFonts w:hint="eastAsia"/>
        </w:rPr>
      </w:pPr>
      <w:r>
        <w:separator/>
      </w:r>
    </w:p>
  </w:footnote>
  <w:footnote w:type="continuationSeparator" w:id="0">
    <w:p w14:paraId="5E6E7AF7" w14:textId="77777777" w:rsidR="00D94C71" w:rsidRDefault="00D94C71" w:rsidP="00A01C9B">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928"/>
    <w:rsid w:val="00031714"/>
    <w:rsid w:val="00070B95"/>
    <w:rsid w:val="000B2D26"/>
    <w:rsid w:val="000B3367"/>
    <w:rsid w:val="000D3B2F"/>
    <w:rsid w:val="001007A5"/>
    <w:rsid w:val="00175D07"/>
    <w:rsid w:val="001E7FCE"/>
    <w:rsid w:val="001F4323"/>
    <w:rsid w:val="00283C4A"/>
    <w:rsid w:val="002922FD"/>
    <w:rsid w:val="002F04A5"/>
    <w:rsid w:val="002F3364"/>
    <w:rsid w:val="003871ED"/>
    <w:rsid w:val="003C04E8"/>
    <w:rsid w:val="003F13D9"/>
    <w:rsid w:val="004064EE"/>
    <w:rsid w:val="004B1CDB"/>
    <w:rsid w:val="00560079"/>
    <w:rsid w:val="005F401D"/>
    <w:rsid w:val="00693C7C"/>
    <w:rsid w:val="006A60F4"/>
    <w:rsid w:val="006E6A35"/>
    <w:rsid w:val="00704CCF"/>
    <w:rsid w:val="00746B2D"/>
    <w:rsid w:val="00770F9E"/>
    <w:rsid w:val="00776538"/>
    <w:rsid w:val="00791E75"/>
    <w:rsid w:val="00831DC5"/>
    <w:rsid w:val="00A01C9B"/>
    <w:rsid w:val="00A26B3B"/>
    <w:rsid w:val="00AC5B39"/>
    <w:rsid w:val="00B04ECF"/>
    <w:rsid w:val="00B512D6"/>
    <w:rsid w:val="00B71159"/>
    <w:rsid w:val="00B843FA"/>
    <w:rsid w:val="00B85029"/>
    <w:rsid w:val="00BA049D"/>
    <w:rsid w:val="00BC0A32"/>
    <w:rsid w:val="00C00B96"/>
    <w:rsid w:val="00C31305"/>
    <w:rsid w:val="00C40928"/>
    <w:rsid w:val="00C74690"/>
    <w:rsid w:val="00C75D8A"/>
    <w:rsid w:val="00C918C9"/>
    <w:rsid w:val="00D12CAF"/>
    <w:rsid w:val="00D867C6"/>
    <w:rsid w:val="00D94C71"/>
    <w:rsid w:val="00DA1A59"/>
    <w:rsid w:val="00E1375D"/>
    <w:rsid w:val="00E13C86"/>
    <w:rsid w:val="00E26063"/>
    <w:rsid w:val="00E448D6"/>
    <w:rsid w:val="00EA23E2"/>
    <w:rsid w:val="00EA74B5"/>
    <w:rsid w:val="00ED3029"/>
    <w:rsid w:val="00EE1170"/>
    <w:rsid w:val="00F31163"/>
    <w:rsid w:val="00F43FAD"/>
    <w:rsid w:val="00FD0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AA610"/>
  <w15:chartTrackingRefBased/>
  <w15:docId w15:val="{8528C658-2520-42D8-8CF2-5A3842E76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4092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4092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4092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4092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4092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40928"/>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4092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092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4092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092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4092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4092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40928"/>
    <w:rPr>
      <w:rFonts w:cstheme="majorBidi"/>
      <w:color w:val="0F4761" w:themeColor="accent1" w:themeShade="BF"/>
      <w:sz w:val="28"/>
      <w:szCs w:val="28"/>
    </w:rPr>
  </w:style>
  <w:style w:type="character" w:customStyle="1" w:styleId="50">
    <w:name w:val="标题 5 字符"/>
    <w:basedOn w:val="a0"/>
    <w:link w:val="5"/>
    <w:uiPriority w:val="9"/>
    <w:semiHidden/>
    <w:rsid w:val="00C40928"/>
    <w:rPr>
      <w:rFonts w:cstheme="majorBidi"/>
      <w:color w:val="0F4761" w:themeColor="accent1" w:themeShade="BF"/>
      <w:sz w:val="24"/>
    </w:rPr>
  </w:style>
  <w:style w:type="character" w:customStyle="1" w:styleId="60">
    <w:name w:val="标题 6 字符"/>
    <w:basedOn w:val="a0"/>
    <w:link w:val="6"/>
    <w:uiPriority w:val="9"/>
    <w:semiHidden/>
    <w:rsid w:val="00C40928"/>
    <w:rPr>
      <w:rFonts w:cstheme="majorBidi"/>
      <w:b/>
      <w:bCs/>
      <w:color w:val="0F4761" w:themeColor="accent1" w:themeShade="BF"/>
    </w:rPr>
  </w:style>
  <w:style w:type="character" w:customStyle="1" w:styleId="70">
    <w:name w:val="标题 7 字符"/>
    <w:basedOn w:val="a0"/>
    <w:link w:val="7"/>
    <w:uiPriority w:val="9"/>
    <w:semiHidden/>
    <w:rsid w:val="00C40928"/>
    <w:rPr>
      <w:rFonts w:cstheme="majorBidi"/>
      <w:b/>
      <w:bCs/>
      <w:color w:val="595959" w:themeColor="text1" w:themeTint="A6"/>
    </w:rPr>
  </w:style>
  <w:style w:type="character" w:customStyle="1" w:styleId="80">
    <w:name w:val="标题 8 字符"/>
    <w:basedOn w:val="a0"/>
    <w:link w:val="8"/>
    <w:uiPriority w:val="9"/>
    <w:semiHidden/>
    <w:rsid w:val="00C40928"/>
    <w:rPr>
      <w:rFonts w:cstheme="majorBidi"/>
      <w:color w:val="595959" w:themeColor="text1" w:themeTint="A6"/>
    </w:rPr>
  </w:style>
  <w:style w:type="character" w:customStyle="1" w:styleId="90">
    <w:name w:val="标题 9 字符"/>
    <w:basedOn w:val="a0"/>
    <w:link w:val="9"/>
    <w:uiPriority w:val="9"/>
    <w:semiHidden/>
    <w:rsid w:val="00C40928"/>
    <w:rPr>
      <w:rFonts w:eastAsiaTheme="majorEastAsia" w:cstheme="majorBidi"/>
      <w:color w:val="595959" w:themeColor="text1" w:themeTint="A6"/>
    </w:rPr>
  </w:style>
  <w:style w:type="paragraph" w:styleId="a3">
    <w:name w:val="Title"/>
    <w:basedOn w:val="a"/>
    <w:next w:val="a"/>
    <w:link w:val="a4"/>
    <w:uiPriority w:val="10"/>
    <w:qFormat/>
    <w:rsid w:val="00C4092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09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092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092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0928"/>
    <w:pPr>
      <w:spacing w:before="160"/>
      <w:jc w:val="center"/>
    </w:pPr>
    <w:rPr>
      <w:i/>
      <w:iCs/>
      <w:color w:val="404040" w:themeColor="text1" w:themeTint="BF"/>
    </w:rPr>
  </w:style>
  <w:style w:type="character" w:customStyle="1" w:styleId="a8">
    <w:name w:val="引用 字符"/>
    <w:basedOn w:val="a0"/>
    <w:link w:val="a7"/>
    <w:uiPriority w:val="29"/>
    <w:rsid w:val="00C40928"/>
    <w:rPr>
      <w:i/>
      <w:iCs/>
      <w:color w:val="404040" w:themeColor="text1" w:themeTint="BF"/>
    </w:rPr>
  </w:style>
  <w:style w:type="paragraph" w:styleId="a9">
    <w:name w:val="List Paragraph"/>
    <w:basedOn w:val="a"/>
    <w:uiPriority w:val="34"/>
    <w:qFormat/>
    <w:rsid w:val="00C40928"/>
    <w:pPr>
      <w:ind w:left="720"/>
      <w:contextualSpacing/>
    </w:pPr>
  </w:style>
  <w:style w:type="character" w:styleId="aa">
    <w:name w:val="Intense Emphasis"/>
    <w:basedOn w:val="a0"/>
    <w:uiPriority w:val="21"/>
    <w:qFormat/>
    <w:rsid w:val="00C40928"/>
    <w:rPr>
      <w:i/>
      <w:iCs/>
      <w:color w:val="0F4761" w:themeColor="accent1" w:themeShade="BF"/>
    </w:rPr>
  </w:style>
  <w:style w:type="paragraph" w:styleId="ab">
    <w:name w:val="Intense Quote"/>
    <w:basedOn w:val="a"/>
    <w:next w:val="a"/>
    <w:link w:val="ac"/>
    <w:uiPriority w:val="30"/>
    <w:qFormat/>
    <w:rsid w:val="00C40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40928"/>
    <w:rPr>
      <w:i/>
      <w:iCs/>
      <w:color w:val="0F4761" w:themeColor="accent1" w:themeShade="BF"/>
    </w:rPr>
  </w:style>
  <w:style w:type="character" w:styleId="ad">
    <w:name w:val="Intense Reference"/>
    <w:basedOn w:val="a0"/>
    <w:uiPriority w:val="32"/>
    <w:qFormat/>
    <w:rsid w:val="00C40928"/>
    <w:rPr>
      <w:b/>
      <w:bCs/>
      <w:smallCaps/>
      <w:color w:val="0F4761" w:themeColor="accent1" w:themeShade="BF"/>
      <w:spacing w:val="5"/>
    </w:rPr>
  </w:style>
  <w:style w:type="paragraph" w:styleId="ae">
    <w:name w:val="header"/>
    <w:basedOn w:val="a"/>
    <w:link w:val="af"/>
    <w:uiPriority w:val="99"/>
    <w:unhideWhenUsed/>
    <w:rsid w:val="00A01C9B"/>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01C9B"/>
    <w:rPr>
      <w:sz w:val="18"/>
      <w:szCs w:val="18"/>
    </w:rPr>
  </w:style>
  <w:style w:type="paragraph" w:styleId="af0">
    <w:name w:val="footer"/>
    <w:basedOn w:val="a"/>
    <w:link w:val="af1"/>
    <w:uiPriority w:val="99"/>
    <w:unhideWhenUsed/>
    <w:rsid w:val="00A01C9B"/>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01C9B"/>
    <w:rPr>
      <w:sz w:val="18"/>
      <w:szCs w:val="18"/>
    </w:rPr>
  </w:style>
  <w:style w:type="character" w:styleId="af2">
    <w:name w:val="Hyperlink"/>
    <w:basedOn w:val="a0"/>
    <w:uiPriority w:val="99"/>
    <w:unhideWhenUsed/>
    <w:rsid w:val="00BA04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TotalTime>
  <Pages>17</Pages>
  <Words>11615</Words>
  <Characters>34382</Characters>
  <Application>Microsoft Office Word</Application>
  <DocSecurity>0</DocSecurity>
  <Lines>573</Lines>
  <Paragraphs>72</Paragraphs>
  <ScaleCrop>false</ScaleCrop>
  <Company/>
  <LinksUpToDate>false</LinksUpToDate>
  <CharactersWithSpaces>45925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yuyang wang</dc:creator>
  <cp:keywords/>
  <dc:description/>
  <cp:lastModifiedBy>yuyang wang</cp:lastModifiedBy>
  <cp:revision>31</cp:revision>
  <dcterms:created xsi:type="dcterms:W3CDTF">2025-11-20T14:56:00Z</dcterms:created>
  <dcterms:modified xsi:type="dcterms:W3CDTF">2025-12-09T12:40:00Z</dcterms:modified>
</cp:coreProperties>
</file>