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B540C" w14:textId="6E3F4C25" w:rsidR="003453E6" w:rsidRPr="00271953" w:rsidRDefault="003453E6" w:rsidP="003453E6">
      <w:pPr>
        <w:jc w:val="center"/>
        <w:rPr>
          <w:rFonts w:eastAsia="Times New Roman" w:cs="Times New Roman"/>
          <w:b/>
          <w:bCs/>
          <w:sz w:val="40"/>
          <w:szCs w:val="40"/>
          <w:lang w:val="en-US" w:eastAsia="bg-BG"/>
        </w:rPr>
      </w:pPr>
      <w:bookmarkStart w:id="0" w:name="_Toc100398337"/>
      <w:r>
        <w:rPr>
          <w:rFonts w:eastAsia="Times New Roman" w:cs="Times New Roman"/>
          <w:b/>
          <w:bCs/>
          <w:sz w:val="40"/>
          <w:szCs w:val="40"/>
          <w:lang w:val="en-US" w:eastAsia="bg-BG"/>
        </w:rPr>
        <w:t xml:space="preserve">Individual </w:t>
      </w:r>
      <w:r w:rsidRPr="00766FE4">
        <w:rPr>
          <w:rFonts w:eastAsia="Times New Roman" w:cs="Times New Roman"/>
          <w:b/>
          <w:bCs/>
          <w:sz w:val="40"/>
          <w:szCs w:val="40"/>
          <w:lang w:val="en-US" w:eastAsia="bg-BG"/>
        </w:rPr>
        <w:t>A</w:t>
      </w:r>
      <w:r>
        <w:rPr>
          <w:rFonts w:eastAsia="Times New Roman" w:cs="Times New Roman"/>
          <w:b/>
          <w:bCs/>
          <w:sz w:val="40"/>
          <w:szCs w:val="40"/>
          <w:lang w:val="en-US" w:eastAsia="bg-BG"/>
        </w:rPr>
        <w:t>ssignment</w:t>
      </w:r>
      <w:r w:rsidRPr="00766FE4">
        <w:rPr>
          <w:rFonts w:eastAsia="Times New Roman" w:cs="Times New Roman"/>
          <w:b/>
          <w:bCs/>
          <w:sz w:val="40"/>
          <w:szCs w:val="40"/>
          <w:lang w:val="en-US" w:eastAsia="bg-BG"/>
        </w:rPr>
        <w:t xml:space="preserve"> </w:t>
      </w:r>
      <w:r>
        <w:rPr>
          <w:rFonts w:eastAsia="Times New Roman" w:cs="Times New Roman"/>
          <w:b/>
          <w:bCs/>
          <w:sz w:val="40"/>
          <w:szCs w:val="40"/>
          <w:lang w:val="en-US" w:eastAsia="bg-BG"/>
        </w:rPr>
        <w:t>2</w:t>
      </w:r>
    </w:p>
    <w:p w14:paraId="6DC43A75" w14:textId="77777777" w:rsidR="003453E6" w:rsidRDefault="003453E6" w:rsidP="003453E6">
      <w:pPr>
        <w:pStyle w:val="3"/>
        <w:spacing w:before="0" w:after="160"/>
        <w:jc w:val="center"/>
        <w:rPr>
          <w:b w:val="0"/>
          <w:bCs w:val="0"/>
          <w:color w:val="auto"/>
          <w:sz w:val="40"/>
          <w:szCs w:val="40"/>
        </w:rPr>
      </w:pPr>
      <w:r w:rsidRPr="00875987">
        <w:rPr>
          <w:color w:val="auto"/>
          <w:sz w:val="40"/>
          <w:szCs w:val="40"/>
        </w:rPr>
        <w:t>University of Wales Trinity Saint David</w:t>
      </w:r>
      <w:bookmarkEnd w:id="0"/>
    </w:p>
    <w:p w14:paraId="1C037C23" w14:textId="77777777" w:rsidR="003453E6" w:rsidRPr="00AF1FBC" w:rsidRDefault="003453E6" w:rsidP="003453E6">
      <w:pPr>
        <w:jc w:val="center"/>
        <w:rPr>
          <w:rFonts w:cs="Times New Roman"/>
          <w:i/>
          <w:iCs/>
          <w:sz w:val="36"/>
          <w:szCs w:val="36"/>
          <w:u w:val="single"/>
          <w:lang w:val="en-US"/>
        </w:rPr>
      </w:pPr>
      <w:r w:rsidRPr="00AF1FBC">
        <w:rPr>
          <w:rFonts w:cs="Times New Roman"/>
          <w:i/>
          <w:iCs/>
          <w:sz w:val="36"/>
          <w:szCs w:val="36"/>
          <w:u w:val="single"/>
          <w:lang w:val="en-US"/>
        </w:rPr>
        <w:t>LONDON CAMPUS</w:t>
      </w:r>
    </w:p>
    <w:p w14:paraId="4CBE1844" w14:textId="77777777" w:rsidR="003453E6" w:rsidRPr="00875987" w:rsidRDefault="003453E6" w:rsidP="003453E6"/>
    <w:p w14:paraId="33B5C278" w14:textId="77777777" w:rsidR="003453E6" w:rsidRPr="00AF1FBC" w:rsidRDefault="003453E6" w:rsidP="003453E6">
      <w:pPr>
        <w:jc w:val="center"/>
        <w:rPr>
          <w:sz w:val="48"/>
          <w:szCs w:val="48"/>
        </w:rPr>
      </w:pPr>
      <w:r w:rsidRPr="00FA0BAF">
        <w:rPr>
          <w:rFonts w:cs="Times New Roman"/>
          <w:noProof/>
        </w:rPr>
        <w:drawing>
          <wp:inline distT="0" distB="0" distL="0" distR="0" wp14:anchorId="6C525AE2" wp14:editId="2E75800C">
            <wp:extent cx="2194560" cy="2194560"/>
            <wp:effectExtent l="0" t="0" r="0" b="0"/>
            <wp:docPr id="7" name="Картина 7"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UWTSD) / Twi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a:ln>
                      <a:noFill/>
                    </a:ln>
                  </pic:spPr>
                </pic:pic>
              </a:graphicData>
            </a:graphic>
          </wp:inline>
        </w:drawing>
      </w:r>
    </w:p>
    <w:p w14:paraId="5EF2404C" w14:textId="77777777" w:rsidR="003453E6" w:rsidRDefault="003453E6" w:rsidP="003453E6">
      <w:pPr>
        <w:jc w:val="center"/>
        <w:rPr>
          <w:b/>
          <w:bCs/>
          <w:sz w:val="36"/>
          <w:szCs w:val="36"/>
        </w:rPr>
      </w:pPr>
      <w:r>
        <w:rPr>
          <w:b/>
          <w:bCs/>
          <w:sz w:val="36"/>
          <w:szCs w:val="36"/>
        </w:rPr>
        <w:t xml:space="preserve">Module: Marketing Fundamentals </w:t>
      </w:r>
    </w:p>
    <w:p w14:paraId="0E998120" w14:textId="77777777" w:rsidR="003453E6" w:rsidRPr="004B30C2" w:rsidRDefault="003453E6" w:rsidP="003453E6">
      <w:pPr>
        <w:jc w:val="center"/>
      </w:pPr>
      <w:r>
        <w:rPr>
          <w:b/>
          <w:bCs/>
          <w:sz w:val="36"/>
          <w:szCs w:val="36"/>
        </w:rPr>
        <w:t>Module code: LCBB4004</w:t>
      </w:r>
    </w:p>
    <w:p w14:paraId="31FB501D" w14:textId="2E2311B7" w:rsidR="003453E6" w:rsidRDefault="003453E6" w:rsidP="003453E6">
      <w:pPr>
        <w:jc w:val="center"/>
        <w:rPr>
          <w:rFonts w:cs="Times New Roman"/>
          <w:b/>
          <w:bCs/>
          <w:sz w:val="36"/>
          <w:szCs w:val="36"/>
          <w:lang w:val="en-US"/>
        </w:rPr>
      </w:pPr>
      <w:r w:rsidRPr="00AF1FBC">
        <w:rPr>
          <w:rFonts w:cs="Times New Roman"/>
          <w:b/>
          <w:bCs/>
          <w:sz w:val="36"/>
          <w:szCs w:val="36"/>
          <w:lang w:val="en-US"/>
        </w:rPr>
        <w:t>LECTURER:</w:t>
      </w:r>
      <w:r>
        <w:rPr>
          <w:rFonts w:cs="Times New Roman"/>
          <w:b/>
          <w:bCs/>
          <w:sz w:val="36"/>
          <w:szCs w:val="36"/>
          <w:lang w:val="en-US"/>
        </w:rPr>
        <w:t xml:space="preserve"> </w:t>
      </w:r>
      <w:proofErr w:type="spellStart"/>
      <w:r w:rsidR="00AA12CF">
        <w:rPr>
          <w:rFonts w:cs="Times New Roman"/>
          <w:b/>
          <w:bCs/>
          <w:sz w:val="36"/>
          <w:szCs w:val="36"/>
          <w:lang w:val="en-US"/>
        </w:rPr>
        <w:t>Gasso</w:t>
      </w:r>
      <w:proofErr w:type="spellEnd"/>
      <w:r w:rsidR="00AA12CF">
        <w:rPr>
          <w:rFonts w:cs="Times New Roman"/>
          <w:b/>
          <w:bCs/>
          <w:sz w:val="36"/>
          <w:szCs w:val="36"/>
          <w:lang w:val="en-US"/>
        </w:rPr>
        <w:t xml:space="preserve"> Wilson </w:t>
      </w:r>
      <w:proofErr w:type="spellStart"/>
      <w:r w:rsidR="00AA12CF">
        <w:rPr>
          <w:rFonts w:cs="Times New Roman"/>
          <w:b/>
          <w:bCs/>
          <w:sz w:val="36"/>
          <w:szCs w:val="36"/>
          <w:lang w:val="en-US"/>
        </w:rPr>
        <w:t>Mwaluseke</w:t>
      </w:r>
      <w:proofErr w:type="spellEnd"/>
    </w:p>
    <w:p w14:paraId="113D37D0" w14:textId="768A7BE4" w:rsidR="003453E6" w:rsidRPr="00AF1FBC" w:rsidRDefault="003453E6" w:rsidP="003453E6">
      <w:pPr>
        <w:jc w:val="center"/>
        <w:rPr>
          <w:rFonts w:cs="Times New Roman"/>
          <w:b/>
          <w:bCs/>
          <w:sz w:val="36"/>
          <w:szCs w:val="36"/>
          <w:lang w:val="en-US"/>
        </w:rPr>
      </w:pPr>
      <w:r>
        <w:rPr>
          <w:rFonts w:cs="Times New Roman"/>
          <w:b/>
          <w:bCs/>
          <w:sz w:val="36"/>
          <w:szCs w:val="36"/>
          <w:lang w:val="en-US"/>
        </w:rPr>
        <w:t>Title of report: Assignment 2</w:t>
      </w:r>
    </w:p>
    <w:p w14:paraId="7492E0C7" w14:textId="77777777" w:rsidR="003453E6" w:rsidRDefault="003453E6" w:rsidP="003453E6">
      <w:pPr>
        <w:jc w:val="center"/>
        <w:rPr>
          <w:rFonts w:cs="Times New Roman"/>
          <w:b/>
          <w:bCs/>
          <w:sz w:val="36"/>
          <w:szCs w:val="36"/>
          <w:lang w:val="en-US"/>
        </w:rPr>
      </w:pPr>
      <w:r>
        <w:rPr>
          <w:rFonts w:cs="Times New Roman"/>
          <w:b/>
          <w:bCs/>
          <w:sz w:val="36"/>
          <w:szCs w:val="36"/>
          <w:lang w:val="en-US"/>
        </w:rPr>
        <w:t xml:space="preserve">Student name: Petar Mitev </w:t>
      </w:r>
    </w:p>
    <w:p w14:paraId="5512A62F" w14:textId="41C637AA" w:rsidR="00BE7672" w:rsidRDefault="003453E6" w:rsidP="003453E6">
      <w:pPr>
        <w:spacing w:after="0" w:line="360" w:lineRule="auto"/>
        <w:jc w:val="center"/>
        <w:rPr>
          <w:rFonts w:ascii="Times New Roman" w:eastAsia="Times New Roman" w:hAnsi="Times New Roman" w:cs="Times New Roman"/>
          <w:b/>
          <w:i/>
          <w:sz w:val="44"/>
          <w:szCs w:val="24"/>
          <w:lang w:val="en-US"/>
        </w:rPr>
      </w:pPr>
      <w:r>
        <w:rPr>
          <w:rFonts w:cs="Times New Roman"/>
          <w:b/>
          <w:bCs/>
          <w:sz w:val="36"/>
          <w:szCs w:val="36"/>
          <w:lang w:val="en-US"/>
        </w:rPr>
        <w:t>Student number: 2122707</w:t>
      </w:r>
    </w:p>
    <w:p w14:paraId="477E310A"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4F2C2FEA"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6D36F155"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6FD53519"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6162FD96"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2DA746EC"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0558A700" w14:textId="77777777" w:rsidR="00BE7672" w:rsidRDefault="00BE7672" w:rsidP="00731FF5">
      <w:pPr>
        <w:spacing w:after="0" w:line="360" w:lineRule="auto"/>
        <w:jc w:val="both"/>
        <w:rPr>
          <w:rFonts w:ascii="Times New Roman" w:eastAsia="Times New Roman" w:hAnsi="Times New Roman" w:cs="Times New Roman"/>
          <w:b/>
          <w:i/>
          <w:sz w:val="44"/>
          <w:szCs w:val="24"/>
          <w:lang w:val="en-US"/>
        </w:rPr>
      </w:pPr>
    </w:p>
    <w:p w14:paraId="350B679E" w14:textId="77777777" w:rsidR="00AF5E25" w:rsidRPr="00AF5E25" w:rsidRDefault="00AF5E25" w:rsidP="00731FF5">
      <w:pPr>
        <w:spacing w:after="0" w:line="360" w:lineRule="auto"/>
        <w:jc w:val="both"/>
        <w:rPr>
          <w:rFonts w:ascii="Times New Roman" w:eastAsia="Times New Roman" w:hAnsi="Times New Roman" w:cs="Times New Roman"/>
          <w:b/>
          <w:i/>
          <w:sz w:val="44"/>
          <w:szCs w:val="24"/>
          <w:lang w:val="en-US"/>
        </w:rPr>
      </w:pPr>
      <w:r w:rsidRPr="00AF5E25">
        <w:rPr>
          <w:rFonts w:ascii="Times New Roman" w:eastAsia="Times New Roman" w:hAnsi="Times New Roman" w:cs="Times New Roman"/>
          <w:b/>
          <w:i/>
          <w:sz w:val="44"/>
          <w:szCs w:val="24"/>
          <w:lang w:val="en-US"/>
        </w:rPr>
        <w:t>Marketing Fundamentals Analysis and Evaluation</w:t>
      </w:r>
    </w:p>
    <w:p w14:paraId="1192F038" w14:textId="77777777" w:rsidR="0045146F" w:rsidRPr="00BE7672" w:rsidRDefault="0045146F" w:rsidP="00731FF5">
      <w:pPr>
        <w:spacing w:line="360" w:lineRule="auto"/>
        <w:jc w:val="both"/>
        <w:rPr>
          <w:rFonts w:ascii="Times New Roman" w:eastAsia="Times New Roman" w:hAnsi="Times New Roman" w:cs="Times New Roman"/>
          <w:sz w:val="44"/>
          <w:szCs w:val="24"/>
          <w:lang w:val="en-US"/>
        </w:rPr>
      </w:pPr>
      <w:r w:rsidRPr="00BE7672">
        <w:rPr>
          <w:rFonts w:ascii="Times New Roman" w:eastAsia="Times New Roman" w:hAnsi="Times New Roman" w:cs="Times New Roman"/>
          <w:sz w:val="44"/>
          <w:szCs w:val="24"/>
          <w:lang w:val="en-US"/>
        </w:rPr>
        <w:br w:type="page"/>
      </w:r>
    </w:p>
    <w:sdt>
      <w:sdtPr>
        <w:rPr>
          <w:rFonts w:asciiTheme="minorHAnsi" w:eastAsiaTheme="minorHAnsi" w:hAnsiTheme="minorHAnsi" w:cstheme="minorBidi"/>
          <w:b w:val="0"/>
          <w:bCs w:val="0"/>
          <w:color w:val="auto"/>
          <w:sz w:val="22"/>
          <w:szCs w:val="22"/>
          <w:lang w:val="en-GB"/>
        </w:rPr>
        <w:id w:val="28201082"/>
        <w:docPartObj>
          <w:docPartGallery w:val="Table of Contents"/>
          <w:docPartUnique/>
        </w:docPartObj>
      </w:sdtPr>
      <w:sdtContent>
        <w:p w14:paraId="4D164353" w14:textId="77777777" w:rsidR="00795DB0" w:rsidRDefault="00795DB0">
          <w:pPr>
            <w:pStyle w:val="ab"/>
          </w:pPr>
          <w:r>
            <w:t>Table of Contents</w:t>
          </w:r>
        </w:p>
        <w:p w14:paraId="6A219CB8" w14:textId="411601DD" w:rsidR="00795DB0" w:rsidRDefault="00795DB0">
          <w:pPr>
            <w:pStyle w:val="11"/>
            <w:tabs>
              <w:tab w:val="right" w:leader="dot" w:pos="9350"/>
            </w:tabs>
            <w:rPr>
              <w:noProof/>
            </w:rPr>
          </w:pPr>
          <w:r>
            <w:fldChar w:fldCharType="begin"/>
          </w:r>
          <w:r>
            <w:instrText xml:space="preserve"> TOC \o "1-3" \h \z \u </w:instrText>
          </w:r>
          <w:r>
            <w:fldChar w:fldCharType="separate"/>
          </w:r>
          <w:hyperlink w:anchor="_Toc109835295" w:history="1">
            <w:r w:rsidRPr="005A13D4">
              <w:rPr>
                <w:rStyle w:val="ac"/>
                <w:rFonts w:ascii="Times New Roman" w:eastAsia="Times New Roman" w:hAnsi="Times New Roman" w:cs="Times New Roman"/>
                <w:noProof/>
                <w:lang w:val="en-US"/>
              </w:rPr>
              <w:t>I</w:t>
            </w:r>
            <w:r w:rsidRPr="005A13D4">
              <w:rPr>
                <w:rStyle w:val="ac"/>
                <w:rFonts w:ascii="Times New Roman" w:hAnsi="Times New Roman" w:cs="Times New Roman"/>
                <w:noProof/>
                <w:lang w:val="en-US"/>
              </w:rPr>
              <w:t>n</w:t>
            </w:r>
            <w:r w:rsidRPr="005A13D4">
              <w:rPr>
                <w:rStyle w:val="ac"/>
                <w:rFonts w:ascii="Times New Roman" w:eastAsia="Times New Roman" w:hAnsi="Times New Roman" w:cs="Times New Roman"/>
                <w:noProof/>
                <w:lang w:val="en-US"/>
              </w:rPr>
              <w:t>troduction</w:t>
            </w:r>
            <w:r>
              <w:rPr>
                <w:noProof/>
                <w:webHidden/>
              </w:rPr>
              <w:tab/>
            </w:r>
            <w:r>
              <w:rPr>
                <w:noProof/>
                <w:webHidden/>
              </w:rPr>
              <w:fldChar w:fldCharType="begin"/>
            </w:r>
            <w:r>
              <w:rPr>
                <w:noProof/>
                <w:webHidden/>
              </w:rPr>
              <w:instrText xml:space="preserve"> PAGEREF _Toc109835295 \h </w:instrText>
            </w:r>
            <w:r>
              <w:rPr>
                <w:noProof/>
                <w:webHidden/>
              </w:rPr>
            </w:r>
            <w:r>
              <w:rPr>
                <w:noProof/>
                <w:webHidden/>
              </w:rPr>
              <w:fldChar w:fldCharType="separate"/>
            </w:r>
            <w:r w:rsidR="003453E6">
              <w:rPr>
                <w:noProof/>
                <w:webHidden/>
              </w:rPr>
              <w:t>4</w:t>
            </w:r>
            <w:r>
              <w:rPr>
                <w:noProof/>
                <w:webHidden/>
              </w:rPr>
              <w:fldChar w:fldCharType="end"/>
            </w:r>
          </w:hyperlink>
        </w:p>
        <w:p w14:paraId="26862952" w14:textId="0C414B1A" w:rsidR="00795DB0" w:rsidRDefault="00000000">
          <w:pPr>
            <w:pStyle w:val="11"/>
            <w:tabs>
              <w:tab w:val="right" w:leader="dot" w:pos="9350"/>
            </w:tabs>
            <w:rPr>
              <w:noProof/>
            </w:rPr>
          </w:pPr>
          <w:hyperlink w:anchor="_Toc109835296" w:history="1">
            <w:r w:rsidR="00795DB0" w:rsidRPr="005A13D4">
              <w:rPr>
                <w:rStyle w:val="ac"/>
                <w:rFonts w:ascii="Times New Roman" w:eastAsia="Times New Roman" w:hAnsi="Times New Roman" w:cs="Times New Roman"/>
                <w:noProof/>
                <w:lang w:val="en-US"/>
              </w:rPr>
              <w:t>Overview of Tesco</w:t>
            </w:r>
            <w:r w:rsidR="00795DB0">
              <w:rPr>
                <w:noProof/>
                <w:webHidden/>
              </w:rPr>
              <w:tab/>
            </w:r>
            <w:r w:rsidR="00795DB0">
              <w:rPr>
                <w:noProof/>
                <w:webHidden/>
              </w:rPr>
              <w:fldChar w:fldCharType="begin"/>
            </w:r>
            <w:r w:rsidR="00795DB0">
              <w:rPr>
                <w:noProof/>
                <w:webHidden/>
              </w:rPr>
              <w:instrText xml:space="preserve"> PAGEREF _Toc109835296 \h </w:instrText>
            </w:r>
            <w:r w:rsidR="00795DB0">
              <w:rPr>
                <w:noProof/>
                <w:webHidden/>
              </w:rPr>
            </w:r>
            <w:r w:rsidR="00795DB0">
              <w:rPr>
                <w:noProof/>
                <w:webHidden/>
              </w:rPr>
              <w:fldChar w:fldCharType="separate"/>
            </w:r>
            <w:r w:rsidR="003453E6">
              <w:rPr>
                <w:noProof/>
                <w:webHidden/>
              </w:rPr>
              <w:t>4</w:t>
            </w:r>
            <w:r w:rsidR="00795DB0">
              <w:rPr>
                <w:noProof/>
                <w:webHidden/>
              </w:rPr>
              <w:fldChar w:fldCharType="end"/>
            </w:r>
          </w:hyperlink>
        </w:p>
        <w:p w14:paraId="03EBE68A" w14:textId="488BD49A" w:rsidR="00795DB0" w:rsidRDefault="00000000">
          <w:pPr>
            <w:pStyle w:val="11"/>
            <w:tabs>
              <w:tab w:val="right" w:leader="dot" w:pos="9350"/>
            </w:tabs>
            <w:rPr>
              <w:noProof/>
            </w:rPr>
          </w:pPr>
          <w:hyperlink w:anchor="_Toc109835297" w:history="1">
            <w:r w:rsidR="00795DB0" w:rsidRPr="005A13D4">
              <w:rPr>
                <w:rStyle w:val="ac"/>
                <w:rFonts w:ascii="Times New Roman" w:eastAsia="Times New Roman" w:hAnsi="Times New Roman" w:cs="Times New Roman"/>
                <w:noProof/>
                <w:lang w:val="en-US"/>
              </w:rPr>
              <w:t>Marketing Process</w:t>
            </w:r>
            <w:r w:rsidR="00795DB0">
              <w:rPr>
                <w:noProof/>
                <w:webHidden/>
              </w:rPr>
              <w:tab/>
            </w:r>
            <w:r w:rsidR="00795DB0">
              <w:rPr>
                <w:noProof/>
                <w:webHidden/>
              </w:rPr>
              <w:fldChar w:fldCharType="begin"/>
            </w:r>
            <w:r w:rsidR="00795DB0">
              <w:rPr>
                <w:noProof/>
                <w:webHidden/>
              </w:rPr>
              <w:instrText xml:space="preserve"> PAGEREF _Toc109835297 \h </w:instrText>
            </w:r>
            <w:r w:rsidR="00795DB0">
              <w:rPr>
                <w:noProof/>
                <w:webHidden/>
              </w:rPr>
            </w:r>
            <w:r w:rsidR="00795DB0">
              <w:rPr>
                <w:noProof/>
                <w:webHidden/>
              </w:rPr>
              <w:fldChar w:fldCharType="separate"/>
            </w:r>
            <w:r w:rsidR="003453E6">
              <w:rPr>
                <w:noProof/>
                <w:webHidden/>
              </w:rPr>
              <w:t>4</w:t>
            </w:r>
            <w:r w:rsidR="00795DB0">
              <w:rPr>
                <w:noProof/>
                <w:webHidden/>
              </w:rPr>
              <w:fldChar w:fldCharType="end"/>
            </w:r>
          </w:hyperlink>
        </w:p>
        <w:p w14:paraId="0BF7F502" w14:textId="67D0ACC1" w:rsidR="00795DB0" w:rsidRDefault="00000000">
          <w:pPr>
            <w:pStyle w:val="11"/>
            <w:tabs>
              <w:tab w:val="right" w:leader="dot" w:pos="9350"/>
            </w:tabs>
            <w:rPr>
              <w:noProof/>
            </w:rPr>
          </w:pPr>
          <w:hyperlink w:anchor="_Toc109835298" w:history="1">
            <w:r w:rsidR="00795DB0" w:rsidRPr="005A13D4">
              <w:rPr>
                <w:rStyle w:val="ac"/>
                <w:rFonts w:ascii="Times New Roman" w:eastAsia="Times New Roman" w:hAnsi="Times New Roman" w:cs="Times New Roman"/>
                <w:noProof/>
                <w:lang w:val="en-US"/>
              </w:rPr>
              <w:t>Marketing Stages</w:t>
            </w:r>
            <w:r w:rsidR="00795DB0">
              <w:rPr>
                <w:noProof/>
                <w:webHidden/>
              </w:rPr>
              <w:tab/>
            </w:r>
            <w:r w:rsidR="00795DB0">
              <w:rPr>
                <w:noProof/>
                <w:webHidden/>
              </w:rPr>
              <w:fldChar w:fldCharType="begin"/>
            </w:r>
            <w:r w:rsidR="00795DB0">
              <w:rPr>
                <w:noProof/>
                <w:webHidden/>
              </w:rPr>
              <w:instrText xml:space="preserve"> PAGEREF _Toc109835298 \h </w:instrText>
            </w:r>
            <w:r w:rsidR="00795DB0">
              <w:rPr>
                <w:noProof/>
                <w:webHidden/>
              </w:rPr>
            </w:r>
            <w:r w:rsidR="00795DB0">
              <w:rPr>
                <w:noProof/>
                <w:webHidden/>
              </w:rPr>
              <w:fldChar w:fldCharType="separate"/>
            </w:r>
            <w:r w:rsidR="003453E6">
              <w:rPr>
                <w:noProof/>
                <w:webHidden/>
              </w:rPr>
              <w:t>5</w:t>
            </w:r>
            <w:r w:rsidR="00795DB0">
              <w:rPr>
                <w:noProof/>
                <w:webHidden/>
              </w:rPr>
              <w:fldChar w:fldCharType="end"/>
            </w:r>
          </w:hyperlink>
        </w:p>
        <w:p w14:paraId="427EFC08" w14:textId="0C25D0B9" w:rsidR="00795DB0" w:rsidRDefault="00000000">
          <w:pPr>
            <w:pStyle w:val="11"/>
            <w:tabs>
              <w:tab w:val="right" w:leader="dot" w:pos="9350"/>
            </w:tabs>
            <w:rPr>
              <w:noProof/>
            </w:rPr>
          </w:pPr>
          <w:hyperlink w:anchor="_Toc109835299" w:history="1">
            <w:r w:rsidR="00795DB0" w:rsidRPr="005A13D4">
              <w:rPr>
                <w:rStyle w:val="ac"/>
                <w:rFonts w:ascii="Times New Roman" w:eastAsia="Times New Roman" w:hAnsi="Times New Roman" w:cs="Times New Roman"/>
                <w:noProof/>
                <w:lang w:val="en-US"/>
              </w:rPr>
              <w:t>Role of Marketing Environment</w:t>
            </w:r>
            <w:r w:rsidR="00795DB0">
              <w:rPr>
                <w:noProof/>
                <w:webHidden/>
              </w:rPr>
              <w:tab/>
            </w:r>
            <w:r w:rsidR="00795DB0">
              <w:rPr>
                <w:noProof/>
                <w:webHidden/>
              </w:rPr>
              <w:fldChar w:fldCharType="begin"/>
            </w:r>
            <w:r w:rsidR="00795DB0">
              <w:rPr>
                <w:noProof/>
                <w:webHidden/>
              </w:rPr>
              <w:instrText xml:space="preserve"> PAGEREF _Toc109835299 \h </w:instrText>
            </w:r>
            <w:r w:rsidR="00795DB0">
              <w:rPr>
                <w:noProof/>
                <w:webHidden/>
              </w:rPr>
            </w:r>
            <w:r w:rsidR="00795DB0">
              <w:rPr>
                <w:noProof/>
                <w:webHidden/>
              </w:rPr>
              <w:fldChar w:fldCharType="separate"/>
            </w:r>
            <w:r w:rsidR="003453E6">
              <w:rPr>
                <w:noProof/>
                <w:webHidden/>
              </w:rPr>
              <w:t>6</w:t>
            </w:r>
            <w:r w:rsidR="00795DB0">
              <w:rPr>
                <w:noProof/>
                <w:webHidden/>
              </w:rPr>
              <w:fldChar w:fldCharType="end"/>
            </w:r>
          </w:hyperlink>
        </w:p>
        <w:p w14:paraId="1C97A27D" w14:textId="4D5CBC8E" w:rsidR="00795DB0" w:rsidRDefault="00000000">
          <w:pPr>
            <w:pStyle w:val="21"/>
            <w:tabs>
              <w:tab w:val="right" w:leader="dot" w:pos="9350"/>
            </w:tabs>
            <w:rPr>
              <w:noProof/>
            </w:rPr>
          </w:pPr>
          <w:hyperlink w:anchor="_Toc109835300" w:history="1">
            <w:r w:rsidR="00795DB0" w:rsidRPr="005A13D4">
              <w:rPr>
                <w:rStyle w:val="ac"/>
                <w:rFonts w:ascii="Times New Roman" w:eastAsia="Times New Roman" w:hAnsi="Times New Roman" w:cs="Times New Roman"/>
                <w:noProof/>
                <w:lang w:val="en-US"/>
              </w:rPr>
              <w:t>Internal Analysis of Tesco</w:t>
            </w:r>
            <w:r w:rsidR="00795DB0">
              <w:rPr>
                <w:noProof/>
                <w:webHidden/>
              </w:rPr>
              <w:tab/>
            </w:r>
            <w:r w:rsidR="00795DB0">
              <w:rPr>
                <w:noProof/>
                <w:webHidden/>
              </w:rPr>
              <w:fldChar w:fldCharType="begin"/>
            </w:r>
            <w:r w:rsidR="00795DB0">
              <w:rPr>
                <w:noProof/>
                <w:webHidden/>
              </w:rPr>
              <w:instrText xml:space="preserve"> PAGEREF _Toc109835300 \h </w:instrText>
            </w:r>
            <w:r w:rsidR="00795DB0">
              <w:rPr>
                <w:noProof/>
                <w:webHidden/>
              </w:rPr>
            </w:r>
            <w:r w:rsidR="00795DB0">
              <w:rPr>
                <w:noProof/>
                <w:webHidden/>
              </w:rPr>
              <w:fldChar w:fldCharType="separate"/>
            </w:r>
            <w:r w:rsidR="003453E6">
              <w:rPr>
                <w:noProof/>
                <w:webHidden/>
              </w:rPr>
              <w:t>6</w:t>
            </w:r>
            <w:r w:rsidR="00795DB0">
              <w:rPr>
                <w:noProof/>
                <w:webHidden/>
              </w:rPr>
              <w:fldChar w:fldCharType="end"/>
            </w:r>
          </w:hyperlink>
        </w:p>
        <w:p w14:paraId="00415840" w14:textId="7C408FE5" w:rsidR="00795DB0" w:rsidRDefault="00000000">
          <w:pPr>
            <w:pStyle w:val="31"/>
            <w:tabs>
              <w:tab w:val="right" w:leader="dot" w:pos="9350"/>
            </w:tabs>
            <w:rPr>
              <w:noProof/>
            </w:rPr>
          </w:pPr>
          <w:hyperlink w:anchor="_Toc109835301" w:history="1">
            <w:r w:rsidR="00795DB0" w:rsidRPr="005A13D4">
              <w:rPr>
                <w:rStyle w:val="ac"/>
                <w:rFonts w:ascii="Times New Roman" w:eastAsia="Times New Roman" w:hAnsi="Times New Roman" w:cs="Times New Roman"/>
                <w:noProof/>
                <w:lang w:val="en-US"/>
              </w:rPr>
              <w:t>SWOT Analysis</w:t>
            </w:r>
            <w:r w:rsidR="00795DB0">
              <w:rPr>
                <w:noProof/>
                <w:webHidden/>
              </w:rPr>
              <w:tab/>
            </w:r>
            <w:r w:rsidR="00795DB0">
              <w:rPr>
                <w:noProof/>
                <w:webHidden/>
              </w:rPr>
              <w:fldChar w:fldCharType="begin"/>
            </w:r>
            <w:r w:rsidR="00795DB0">
              <w:rPr>
                <w:noProof/>
                <w:webHidden/>
              </w:rPr>
              <w:instrText xml:space="preserve"> PAGEREF _Toc109835301 \h </w:instrText>
            </w:r>
            <w:r w:rsidR="00795DB0">
              <w:rPr>
                <w:noProof/>
                <w:webHidden/>
              </w:rPr>
            </w:r>
            <w:r w:rsidR="00795DB0">
              <w:rPr>
                <w:noProof/>
                <w:webHidden/>
              </w:rPr>
              <w:fldChar w:fldCharType="separate"/>
            </w:r>
            <w:r w:rsidR="003453E6">
              <w:rPr>
                <w:noProof/>
                <w:webHidden/>
              </w:rPr>
              <w:t>6</w:t>
            </w:r>
            <w:r w:rsidR="00795DB0">
              <w:rPr>
                <w:noProof/>
                <w:webHidden/>
              </w:rPr>
              <w:fldChar w:fldCharType="end"/>
            </w:r>
          </w:hyperlink>
        </w:p>
        <w:p w14:paraId="65E3439F" w14:textId="15D710EC" w:rsidR="00795DB0" w:rsidRDefault="00000000">
          <w:pPr>
            <w:pStyle w:val="21"/>
            <w:tabs>
              <w:tab w:val="right" w:leader="dot" w:pos="9350"/>
            </w:tabs>
            <w:rPr>
              <w:noProof/>
            </w:rPr>
          </w:pPr>
          <w:hyperlink w:anchor="_Toc109835302" w:history="1">
            <w:r w:rsidR="00795DB0" w:rsidRPr="005A13D4">
              <w:rPr>
                <w:rStyle w:val="ac"/>
                <w:rFonts w:ascii="Times New Roman" w:eastAsia="Times New Roman" w:hAnsi="Times New Roman" w:cs="Times New Roman"/>
                <w:noProof/>
                <w:lang w:val="en-US"/>
              </w:rPr>
              <w:t>External Analysis</w:t>
            </w:r>
            <w:r w:rsidR="00795DB0">
              <w:rPr>
                <w:noProof/>
                <w:webHidden/>
              </w:rPr>
              <w:tab/>
            </w:r>
            <w:r w:rsidR="00795DB0">
              <w:rPr>
                <w:noProof/>
                <w:webHidden/>
              </w:rPr>
              <w:fldChar w:fldCharType="begin"/>
            </w:r>
            <w:r w:rsidR="00795DB0">
              <w:rPr>
                <w:noProof/>
                <w:webHidden/>
              </w:rPr>
              <w:instrText xml:space="preserve"> PAGEREF _Toc109835302 \h </w:instrText>
            </w:r>
            <w:r w:rsidR="00795DB0">
              <w:rPr>
                <w:noProof/>
                <w:webHidden/>
              </w:rPr>
            </w:r>
            <w:r w:rsidR="00795DB0">
              <w:rPr>
                <w:noProof/>
                <w:webHidden/>
              </w:rPr>
              <w:fldChar w:fldCharType="separate"/>
            </w:r>
            <w:r w:rsidR="003453E6">
              <w:rPr>
                <w:noProof/>
                <w:webHidden/>
              </w:rPr>
              <w:t>7</w:t>
            </w:r>
            <w:r w:rsidR="00795DB0">
              <w:rPr>
                <w:noProof/>
                <w:webHidden/>
              </w:rPr>
              <w:fldChar w:fldCharType="end"/>
            </w:r>
          </w:hyperlink>
        </w:p>
        <w:p w14:paraId="5AA629B1" w14:textId="2E383BEF" w:rsidR="00795DB0" w:rsidRDefault="00000000">
          <w:pPr>
            <w:pStyle w:val="31"/>
            <w:tabs>
              <w:tab w:val="right" w:leader="dot" w:pos="9350"/>
            </w:tabs>
            <w:rPr>
              <w:noProof/>
            </w:rPr>
          </w:pPr>
          <w:hyperlink w:anchor="_Toc109835303" w:history="1">
            <w:r w:rsidR="00795DB0" w:rsidRPr="005A13D4">
              <w:rPr>
                <w:rStyle w:val="ac"/>
                <w:rFonts w:ascii="Times New Roman" w:eastAsia="Times New Roman" w:hAnsi="Times New Roman" w:cs="Times New Roman"/>
                <w:noProof/>
                <w:lang w:val="en-US"/>
              </w:rPr>
              <w:t>PESTEL Analysis</w:t>
            </w:r>
            <w:r w:rsidR="00795DB0">
              <w:rPr>
                <w:noProof/>
                <w:webHidden/>
              </w:rPr>
              <w:tab/>
            </w:r>
            <w:r w:rsidR="00795DB0">
              <w:rPr>
                <w:noProof/>
                <w:webHidden/>
              </w:rPr>
              <w:fldChar w:fldCharType="begin"/>
            </w:r>
            <w:r w:rsidR="00795DB0">
              <w:rPr>
                <w:noProof/>
                <w:webHidden/>
              </w:rPr>
              <w:instrText xml:space="preserve"> PAGEREF _Toc109835303 \h </w:instrText>
            </w:r>
            <w:r w:rsidR="00795DB0">
              <w:rPr>
                <w:noProof/>
                <w:webHidden/>
              </w:rPr>
            </w:r>
            <w:r w:rsidR="00795DB0">
              <w:rPr>
                <w:noProof/>
                <w:webHidden/>
              </w:rPr>
              <w:fldChar w:fldCharType="separate"/>
            </w:r>
            <w:r w:rsidR="003453E6">
              <w:rPr>
                <w:noProof/>
                <w:webHidden/>
              </w:rPr>
              <w:t>7</w:t>
            </w:r>
            <w:r w:rsidR="00795DB0">
              <w:rPr>
                <w:noProof/>
                <w:webHidden/>
              </w:rPr>
              <w:fldChar w:fldCharType="end"/>
            </w:r>
          </w:hyperlink>
        </w:p>
        <w:p w14:paraId="339A47FD" w14:textId="42A5AE76" w:rsidR="00795DB0" w:rsidRDefault="00000000">
          <w:pPr>
            <w:pStyle w:val="11"/>
            <w:tabs>
              <w:tab w:val="right" w:leader="dot" w:pos="9350"/>
            </w:tabs>
            <w:rPr>
              <w:noProof/>
            </w:rPr>
          </w:pPr>
          <w:hyperlink w:anchor="_Toc109835304" w:history="1">
            <w:r w:rsidR="00795DB0" w:rsidRPr="005A13D4">
              <w:rPr>
                <w:rStyle w:val="ac"/>
                <w:rFonts w:ascii="Times New Roman" w:eastAsia="Times New Roman" w:hAnsi="Times New Roman" w:cs="Times New Roman"/>
                <w:noProof/>
                <w:lang w:val="en-US"/>
              </w:rPr>
              <w:t>COVID-19 impact on Tesco</w:t>
            </w:r>
            <w:r w:rsidR="00795DB0">
              <w:rPr>
                <w:noProof/>
                <w:webHidden/>
              </w:rPr>
              <w:tab/>
            </w:r>
            <w:r w:rsidR="00795DB0">
              <w:rPr>
                <w:noProof/>
                <w:webHidden/>
              </w:rPr>
              <w:fldChar w:fldCharType="begin"/>
            </w:r>
            <w:r w:rsidR="00795DB0">
              <w:rPr>
                <w:noProof/>
                <w:webHidden/>
              </w:rPr>
              <w:instrText xml:space="preserve"> PAGEREF _Toc109835304 \h </w:instrText>
            </w:r>
            <w:r w:rsidR="00795DB0">
              <w:rPr>
                <w:noProof/>
                <w:webHidden/>
              </w:rPr>
            </w:r>
            <w:r w:rsidR="00795DB0">
              <w:rPr>
                <w:noProof/>
                <w:webHidden/>
              </w:rPr>
              <w:fldChar w:fldCharType="separate"/>
            </w:r>
            <w:r w:rsidR="003453E6">
              <w:rPr>
                <w:noProof/>
                <w:webHidden/>
              </w:rPr>
              <w:t>9</w:t>
            </w:r>
            <w:r w:rsidR="00795DB0">
              <w:rPr>
                <w:noProof/>
                <w:webHidden/>
              </w:rPr>
              <w:fldChar w:fldCharType="end"/>
            </w:r>
          </w:hyperlink>
        </w:p>
        <w:p w14:paraId="40C882D6" w14:textId="74864A90" w:rsidR="00795DB0" w:rsidRDefault="00000000">
          <w:pPr>
            <w:pStyle w:val="11"/>
            <w:tabs>
              <w:tab w:val="right" w:leader="dot" w:pos="9350"/>
            </w:tabs>
            <w:rPr>
              <w:noProof/>
            </w:rPr>
          </w:pPr>
          <w:hyperlink w:anchor="_Toc109835305" w:history="1">
            <w:r w:rsidR="00795DB0" w:rsidRPr="005A13D4">
              <w:rPr>
                <w:rStyle w:val="ac"/>
                <w:rFonts w:ascii="Times New Roman" w:eastAsia="Times New Roman" w:hAnsi="Times New Roman" w:cs="Times New Roman"/>
                <w:noProof/>
                <w:lang w:val="en-US"/>
              </w:rPr>
              <w:t>Motivation Theory adopted by Tesco</w:t>
            </w:r>
            <w:r w:rsidR="00795DB0">
              <w:rPr>
                <w:noProof/>
                <w:webHidden/>
              </w:rPr>
              <w:tab/>
            </w:r>
            <w:r w:rsidR="00795DB0">
              <w:rPr>
                <w:noProof/>
                <w:webHidden/>
              </w:rPr>
              <w:fldChar w:fldCharType="begin"/>
            </w:r>
            <w:r w:rsidR="00795DB0">
              <w:rPr>
                <w:noProof/>
                <w:webHidden/>
              </w:rPr>
              <w:instrText xml:space="preserve"> PAGEREF _Toc109835305 \h </w:instrText>
            </w:r>
            <w:r w:rsidR="00795DB0">
              <w:rPr>
                <w:noProof/>
                <w:webHidden/>
              </w:rPr>
            </w:r>
            <w:r w:rsidR="00795DB0">
              <w:rPr>
                <w:noProof/>
                <w:webHidden/>
              </w:rPr>
              <w:fldChar w:fldCharType="separate"/>
            </w:r>
            <w:r w:rsidR="003453E6">
              <w:rPr>
                <w:noProof/>
                <w:webHidden/>
              </w:rPr>
              <w:t>10</w:t>
            </w:r>
            <w:r w:rsidR="00795DB0">
              <w:rPr>
                <w:noProof/>
                <w:webHidden/>
              </w:rPr>
              <w:fldChar w:fldCharType="end"/>
            </w:r>
          </w:hyperlink>
        </w:p>
        <w:p w14:paraId="675021FC" w14:textId="545A8802" w:rsidR="00795DB0" w:rsidRDefault="00000000">
          <w:pPr>
            <w:pStyle w:val="21"/>
            <w:tabs>
              <w:tab w:val="right" w:leader="dot" w:pos="9350"/>
            </w:tabs>
            <w:rPr>
              <w:noProof/>
            </w:rPr>
          </w:pPr>
          <w:hyperlink w:anchor="_Toc109835306" w:history="1">
            <w:r w:rsidR="00795DB0" w:rsidRPr="005A13D4">
              <w:rPr>
                <w:rStyle w:val="ac"/>
                <w:rFonts w:ascii="Times New Roman" w:eastAsia="Times New Roman" w:hAnsi="Times New Roman" w:cs="Times New Roman"/>
                <w:noProof/>
                <w:lang w:val="en-US"/>
              </w:rPr>
              <w:t>Herzberg Model of Motivation</w:t>
            </w:r>
            <w:r w:rsidR="00795DB0">
              <w:rPr>
                <w:noProof/>
                <w:webHidden/>
              </w:rPr>
              <w:tab/>
            </w:r>
            <w:r w:rsidR="00795DB0">
              <w:rPr>
                <w:noProof/>
                <w:webHidden/>
              </w:rPr>
              <w:fldChar w:fldCharType="begin"/>
            </w:r>
            <w:r w:rsidR="00795DB0">
              <w:rPr>
                <w:noProof/>
                <w:webHidden/>
              </w:rPr>
              <w:instrText xml:space="preserve"> PAGEREF _Toc109835306 \h </w:instrText>
            </w:r>
            <w:r w:rsidR="00795DB0">
              <w:rPr>
                <w:noProof/>
                <w:webHidden/>
              </w:rPr>
            </w:r>
            <w:r w:rsidR="00795DB0">
              <w:rPr>
                <w:noProof/>
                <w:webHidden/>
              </w:rPr>
              <w:fldChar w:fldCharType="separate"/>
            </w:r>
            <w:r w:rsidR="003453E6">
              <w:rPr>
                <w:noProof/>
                <w:webHidden/>
              </w:rPr>
              <w:t>10</w:t>
            </w:r>
            <w:r w:rsidR="00795DB0">
              <w:rPr>
                <w:noProof/>
                <w:webHidden/>
              </w:rPr>
              <w:fldChar w:fldCharType="end"/>
            </w:r>
          </w:hyperlink>
        </w:p>
        <w:p w14:paraId="08349D03" w14:textId="466C4897" w:rsidR="00795DB0" w:rsidRDefault="00000000">
          <w:pPr>
            <w:pStyle w:val="11"/>
            <w:tabs>
              <w:tab w:val="right" w:leader="dot" w:pos="9350"/>
            </w:tabs>
            <w:rPr>
              <w:noProof/>
            </w:rPr>
          </w:pPr>
          <w:hyperlink w:anchor="_Toc109835307" w:history="1">
            <w:r w:rsidR="00795DB0" w:rsidRPr="005A13D4">
              <w:rPr>
                <w:rStyle w:val="ac"/>
                <w:rFonts w:ascii="Times New Roman" w:eastAsia="Times New Roman" w:hAnsi="Times New Roman" w:cs="Times New Roman"/>
                <w:noProof/>
                <w:lang w:val="en-US"/>
              </w:rPr>
              <w:t>Examples of Industries</w:t>
            </w:r>
            <w:r w:rsidR="00795DB0">
              <w:rPr>
                <w:noProof/>
                <w:webHidden/>
              </w:rPr>
              <w:tab/>
            </w:r>
            <w:r w:rsidR="00795DB0">
              <w:rPr>
                <w:noProof/>
                <w:webHidden/>
              </w:rPr>
              <w:fldChar w:fldCharType="begin"/>
            </w:r>
            <w:r w:rsidR="00795DB0">
              <w:rPr>
                <w:noProof/>
                <w:webHidden/>
              </w:rPr>
              <w:instrText xml:space="preserve"> PAGEREF _Toc109835307 \h </w:instrText>
            </w:r>
            <w:r w:rsidR="00795DB0">
              <w:rPr>
                <w:noProof/>
                <w:webHidden/>
              </w:rPr>
            </w:r>
            <w:r w:rsidR="00795DB0">
              <w:rPr>
                <w:noProof/>
                <w:webHidden/>
              </w:rPr>
              <w:fldChar w:fldCharType="separate"/>
            </w:r>
            <w:r w:rsidR="003453E6">
              <w:rPr>
                <w:noProof/>
                <w:webHidden/>
              </w:rPr>
              <w:t>10</w:t>
            </w:r>
            <w:r w:rsidR="00795DB0">
              <w:rPr>
                <w:noProof/>
                <w:webHidden/>
              </w:rPr>
              <w:fldChar w:fldCharType="end"/>
            </w:r>
          </w:hyperlink>
        </w:p>
        <w:p w14:paraId="6578351C" w14:textId="156CE1F8" w:rsidR="00795DB0" w:rsidRDefault="00000000">
          <w:pPr>
            <w:pStyle w:val="11"/>
            <w:tabs>
              <w:tab w:val="right" w:leader="dot" w:pos="9350"/>
            </w:tabs>
            <w:rPr>
              <w:noProof/>
            </w:rPr>
          </w:pPr>
          <w:hyperlink w:anchor="_Toc109835308" w:history="1">
            <w:r w:rsidR="00795DB0" w:rsidRPr="005A13D4">
              <w:rPr>
                <w:rStyle w:val="ac"/>
                <w:rFonts w:ascii="Times New Roman" w:eastAsia="Times New Roman" w:hAnsi="Times New Roman" w:cs="Times New Roman"/>
                <w:noProof/>
                <w:lang w:val="en-US"/>
              </w:rPr>
              <w:t>STP of Tesco</w:t>
            </w:r>
            <w:r w:rsidR="00795DB0">
              <w:rPr>
                <w:noProof/>
                <w:webHidden/>
              </w:rPr>
              <w:tab/>
            </w:r>
            <w:r w:rsidR="00795DB0">
              <w:rPr>
                <w:noProof/>
                <w:webHidden/>
              </w:rPr>
              <w:fldChar w:fldCharType="begin"/>
            </w:r>
            <w:r w:rsidR="00795DB0">
              <w:rPr>
                <w:noProof/>
                <w:webHidden/>
              </w:rPr>
              <w:instrText xml:space="preserve"> PAGEREF _Toc109835308 \h </w:instrText>
            </w:r>
            <w:r w:rsidR="00795DB0">
              <w:rPr>
                <w:noProof/>
                <w:webHidden/>
              </w:rPr>
            </w:r>
            <w:r w:rsidR="00795DB0">
              <w:rPr>
                <w:noProof/>
                <w:webHidden/>
              </w:rPr>
              <w:fldChar w:fldCharType="separate"/>
            </w:r>
            <w:r w:rsidR="003453E6">
              <w:rPr>
                <w:noProof/>
                <w:webHidden/>
              </w:rPr>
              <w:t>11</w:t>
            </w:r>
            <w:r w:rsidR="00795DB0">
              <w:rPr>
                <w:noProof/>
                <w:webHidden/>
              </w:rPr>
              <w:fldChar w:fldCharType="end"/>
            </w:r>
          </w:hyperlink>
        </w:p>
        <w:p w14:paraId="4F9A55C7" w14:textId="58DDB11C" w:rsidR="00795DB0" w:rsidRDefault="00000000">
          <w:pPr>
            <w:pStyle w:val="21"/>
            <w:tabs>
              <w:tab w:val="right" w:leader="dot" w:pos="9350"/>
            </w:tabs>
            <w:rPr>
              <w:noProof/>
            </w:rPr>
          </w:pPr>
          <w:hyperlink w:anchor="_Toc109835309" w:history="1">
            <w:r w:rsidR="00795DB0" w:rsidRPr="005A13D4">
              <w:rPr>
                <w:rStyle w:val="ac"/>
                <w:rFonts w:ascii="Times New Roman" w:eastAsia="Times New Roman" w:hAnsi="Times New Roman" w:cs="Times New Roman"/>
                <w:noProof/>
                <w:lang w:val="en-US"/>
              </w:rPr>
              <w:t>Segmentation</w:t>
            </w:r>
            <w:r w:rsidR="00795DB0">
              <w:rPr>
                <w:noProof/>
                <w:webHidden/>
              </w:rPr>
              <w:tab/>
            </w:r>
            <w:r w:rsidR="00795DB0">
              <w:rPr>
                <w:noProof/>
                <w:webHidden/>
              </w:rPr>
              <w:fldChar w:fldCharType="begin"/>
            </w:r>
            <w:r w:rsidR="00795DB0">
              <w:rPr>
                <w:noProof/>
                <w:webHidden/>
              </w:rPr>
              <w:instrText xml:space="preserve"> PAGEREF _Toc109835309 \h </w:instrText>
            </w:r>
            <w:r w:rsidR="00795DB0">
              <w:rPr>
                <w:noProof/>
                <w:webHidden/>
              </w:rPr>
            </w:r>
            <w:r w:rsidR="00795DB0">
              <w:rPr>
                <w:noProof/>
                <w:webHidden/>
              </w:rPr>
              <w:fldChar w:fldCharType="separate"/>
            </w:r>
            <w:r w:rsidR="003453E6">
              <w:rPr>
                <w:noProof/>
                <w:webHidden/>
              </w:rPr>
              <w:t>11</w:t>
            </w:r>
            <w:r w:rsidR="00795DB0">
              <w:rPr>
                <w:noProof/>
                <w:webHidden/>
              </w:rPr>
              <w:fldChar w:fldCharType="end"/>
            </w:r>
          </w:hyperlink>
        </w:p>
        <w:p w14:paraId="6ED98EA1" w14:textId="553E580D" w:rsidR="00795DB0" w:rsidRDefault="00000000">
          <w:pPr>
            <w:pStyle w:val="21"/>
            <w:tabs>
              <w:tab w:val="right" w:leader="dot" w:pos="9350"/>
            </w:tabs>
            <w:rPr>
              <w:noProof/>
            </w:rPr>
          </w:pPr>
          <w:hyperlink w:anchor="_Toc109835310" w:history="1">
            <w:r w:rsidR="00795DB0" w:rsidRPr="005A13D4">
              <w:rPr>
                <w:rStyle w:val="ac"/>
                <w:rFonts w:ascii="Times New Roman" w:eastAsia="Times New Roman" w:hAnsi="Times New Roman" w:cs="Times New Roman"/>
                <w:noProof/>
                <w:lang w:val="en-US"/>
              </w:rPr>
              <w:t>Targeting</w:t>
            </w:r>
            <w:r w:rsidR="00795DB0">
              <w:rPr>
                <w:noProof/>
                <w:webHidden/>
              </w:rPr>
              <w:tab/>
            </w:r>
            <w:r w:rsidR="00795DB0">
              <w:rPr>
                <w:noProof/>
                <w:webHidden/>
              </w:rPr>
              <w:fldChar w:fldCharType="begin"/>
            </w:r>
            <w:r w:rsidR="00795DB0">
              <w:rPr>
                <w:noProof/>
                <w:webHidden/>
              </w:rPr>
              <w:instrText xml:space="preserve"> PAGEREF _Toc109835310 \h </w:instrText>
            </w:r>
            <w:r w:rsidR="00795DB0">
              <w:rPr>
                <w:noProof/>
                <w:webHidden/>
              </w:rPr>
            </w:r>
            <w:r w:rsidR="00795DB0">
              <w:rPr>
                <w:noProof/>
                <w:webHidden/>
              </w:rPr>
              <w:fldChar w:fldCharType="separate"/>
            </w:r>
            <w:r w:rsidR="003453E6">
              <w:rPr>
                <w:noProof/>
                <w:webHidden/>
              </w:rPr>
              <w:t>11</w:t>
            </w:r>
            <w:r w:rsidR="00795DB0">
              <w:rPr>
                <w:noProof/>
                <w:webHidden/>
              </w:rPr>
              <w:fldChar w:fldCharType="end"/>
            </w:r>
          </w:hyperlink>
        </w:p>
        <w:p w14:paraId="2B41A070" w14:textId="036C62D8" w:rsidR="00795DB0" w:rsidRDefault="00000000">
          <w:pPr>
            <w:pStyle w:val="21"/>
            <w:tabs>
              <w:tab w:val="right" w:leader="dot" w:pos="9350"/>
            </w:tabs>
            <w:rPr>
              <w:noProof/>
            </w:rPr>
          </w:pPr>
          <w:hyperlink w:anchor="_Toc109835311" w:history="1">
            <w:r w:rsidR="00795DB0" w:rsidRPr="005A13D4">
              <w:rPr>
                <w:rStyle w:val="ac"/>
                <w:rFonts w:ascii="Times New Roman" w:eastAsia="Times New Roman" w:hAnsi="Times New Roman" w:cs="Times New Roman"/>
                <w:noProof/>
                <w:lang w:val="en-US"/>
              </w:rPr>
              <w:t>Positioning</w:t>
            </w:r>
            <w:r w:rsidR="00795DB0">
              <w:rPr>
                <w:noProof/>
                <w:webHidden/>
              </w:rPr>
              <w:tab/>
            </w:r>
            <w:r w:rsidR="00795DB0">
              <w:rPr>
                <w:noProof/>
                <w:webHidden/>
              </w:rPr>
              <w:fldChar w:fldCharType="begin"/>
            </w:r>
            <w:r w:rsidR="00795DB0">
              <w:rPr>
                <w:noProof/>
                <w:webHidden/>
              </w:rPr>
              <w:instrText xml:space="preserve"> PAGEREF _Toc109835311 \h </w:instrText>
            </w:r>
            <w:r w:rsidR="00795DB0">
              <w:rPr>
                <w:noProof/>
                <w:webHidden/>
              </w:rPr>
            </w:r>
            <w:r w:rsidR="00795DB0">
              <w:rPr>
                <w:noProof/>
                <w:webHidden/>
              </w:rPr>
              <w:fldChar w:fldCharType="separate"/>
            </w:r>
            <w:r w:rsidR="003453E6">
              <w:rPr>
                <w:noProof/>
                <w:webHidden/>
              </w:rPr>
              <w:t>11</w:t>
            </w:r>
            <w:r w:rsidR="00795DB0">
              <w:rPr>
                <w:noProof/>
                <w:webHidden/>
              </w:rPr>
              <w:fldChar w:fldCharType="end"/>
            </w:r>
          </w:hyperlink>
        </w:p>
        <w:p w14:paraId="0FB4BC89" w14:textId="359CD76F" w:rsidR="00795DB0" w:rsidRDefault="00000000">
          <w:pPr>
            <w:pStyle w:val="11"/>
            <w:tabs>
              <w:tab w:val="right" w:leader="dot" w:pos="9350"/>
            </w:tabs>
            <w:rPr>
              <w:noProof/>
            </w:rPr>
          </w:pPr>
          <w:hyperlink w:anchor="_Toc109835312" w:history="1">
            <w:r w:rsidR="00795DB0" w:rsidRPr="005A13D4">
              <w:rPr>
                <w:rStyle w:val="ac"/>
                <w:rFonts w:ascii="Times New Roman" w:eastAsia="Times New Roman" w:hAnsi="Times New Roman" w:cs="Times New Roman"/>
                <w:noProof/>
                <w:lang w:val="en-US"/>
              </w:rPr>
              <w:t>Conclusion</w:t>
            </w:r>
            <w:r w:rsidR="00795DB0">
              <w:rPr>
                <w:noProof/>
                <w:webHidden/>
              </w:rPr>
              <w:tab/>
            </w:r>
            <w:r w:rsidR="00795DB0">
              <w:rPr>
                <w:noProof/>
                <w:webHidden/>
              </w:rPr>
              <w:fldChar w:fldCharType="begin"/>
            </w:r>
            <w:r w:rsidR="00795DB0">
              <w:rPr>
                <w:noProof/>
                <w:webHidden/>
              </w:rPr>
              <w:instrText xml:space="preserve"> PAGEREF _Toc109835312 \h </w:instrText>
            </w:r>
            <w:r w:rsidR="00795DB0">
              <w:rPr>
                <w:noProof/>
                <w:webHidden/>
              </w:rPr>
            </w:r>
            <w:r w:rsidR="00795DB0">
              <w:rPr>
                <w:noProof/>
                <w:webHidden/>
              </w:rPr>
              <w:fldChar w:fldCharType="separate"/>
            </w:r>
            <w:r w:rsidR="003453E6">
              <w:rPr>
                <w:noProof/>
                <w:webHidden/>
              </w:rPr>
              <w:t>12</w:t>
            </w:r>
            <w:r w:rsidR="00795DB0">
              <w:rPr>
                <w:noProof/>
                <w:webHidden/>
              </w:rPr>
              <w:fldChar w:fldCharType="end"/>
            </w:r>
          </w:hyperlink>
        </w:p>
        <w:p w14:paraId="23B19110" w14:textId="1F74B0F0" w:rsidR="00795DB0" w:rsidRDefault="00000000">
          <w:pPr>
            <w:pStyle w:val="11"/>
            <w:tabs>
              <w:tab w:val="right" w:leader="dot" w:pos="9350"/>
            </w:tabs>
            <w:rPr>
              <w:noProof/>
            </w:rPr>
          </w:pPr>
          <w:hyperlink w:anchor="_Toc109835313" w:history="1">
            <w:r w:rsidR="00795DB0" w:rsidRPr="005A13D4">
              <w:rPr>
                <w:rStyle w:val="ac"/>
                <w:rFonts w:ascii="Times New Roman" w:eastAsia="Times New Roman" w:hAnsi="Times New Roman" w:cs="Times New Roman"/>
                <w:noProof/>
                <w:lang w:val="en-US"/>
              </w:rPr>
              <w:t>References</w:t>
            </w:r>
            <w:r w:rsidR="00795DB0">
              <w:rPr>
                <w:noProof/>
                <w:webHidden/>
              </w:rPr>
              <w:tab/>
            </w:r>
            <w:r w:rsidR="00795DB0">
              <w:rPr>
                <w:noProof/>
                <w:webHidden/>
              </w:rPr>
              <w:fldChar w:fldCharType="begin"/>
            </w:r>
            <w:r w:rsidR="00795DB0">
              <w:rPr>
                <w:noProof/>
                <w:webHidden/>
              </w:rPr>
              <w:instrText xml:space="preserve"> PAGEREF _Toc109835313 \h </w:instrText>
            </w:r>
            <w:r w:rsidR="00795DB0">
              <w:rPr>
                <w:noProof/>
                <w:webHidden/>
              </w:rPr>
            </w:r>
            <w:r w:rsidR="00795DB0">
              <w:rPr>
                <w:noProof/>
                <w:webHidden/>
              </w:rPr>
              <w:fldChar w:fldCharType="separate"/>
            </w:r>
            <w:r w:rsidR="003453E6">
              <w:rPr>
                <w:noProof/>
                <w:webHidden/>
              </w:rPr>
              <w:t>13</w:t>
            </w:r>
            <w:r w:rsidR="00795DB0">
              <w:rPr>
                <w:noProof/>
                <w:webHidden/>
              </w:rPr>
              <w:fldChar w:fldCharType="end"/>
            </w:r>
          </w:hyperlink>
        </w:p>
        <w:p w14:paraId="6E16DC9D" w14:textId="77777777" w:rsidR="00795DB0" w:rsidRDefault="00795DB0">
          <w:r>
            <w:fldChar w:fldCharType="end"/>
          </w:r>
        </w:p>
      </w:sdtContent>
    </w:sdt>
    <w:p w14:paraId="7E1A7003" w14:textId="77777777" w:rsidR="00795DB0" w:rsidRDefault="00795DB0" w:rsidP="00731FF5">
      <w:pPr>
        <w:pStyle w:val="1"/>
        <w:spacing w:line="360" w:lineRule="auto"/>
        <w:jc w:val="both"/>
        <w:rPr>
          <w:rFonts w:ascii="Times New Roman" w:eastAsia="Times New Roman" w:hAnsi="Times New Roman" w:cs="Times New Roman"/>
          <w:color w:val="auto"/>
          <w:sz w:val="24"/>
          <w:szCs w:val="24"/>
          <w:lang w:val="en-US"/>
        </w:rPr>
      </w:pPr>
      <w:bookmarkStart w:id="1" w:name="_Toc109835295"/>
    </w:p>
    <w:p w14:paraId="57482264" w14:textId="77777777" w:rsidR="00795DB0" w:rsidRDefault="00795DB0" w:rsidP="00731FF5">
      <w:pPr>
        <w:pStyle w:val="1"/>
        <w:spacing w:line="360" w:lineRule="auto"/>
        <w:jc w:val="both"/>
        <w:rPr>
          <w:rFonts w:ascii="Times New Roman" w:eastAsia="Times New Roman" w:hAnsi="Times New Roman" w:cs="Times New Roman"/>
          <w:color w:val="auto"/>
          <w:sz w:val="24"/>
          <w:szCs w:val="24"/>
          <w:lang w:val="en-US"/>
        </w:rPr>
      </w:pPr>
    </w:p>
    <w:p w14:paraId="055C478C" w14:textId="77777777" w:rsidR="00795DB0" w:rsidRDefault="00795DB0" w:rsidP="00731FF5">
      <w:pPr>
        <w:pStyle w:val="1"/>
        <w:spacing w:line="360" w:lineRule="auto"/>
        <w:jc w:val="both"/>
        <w:rPr>
          <w:rFonts w:ascii="Times New Roman" w:eastAsia="Times New Roman" w:hAnsi="Times New Roman" w:cs="Times New Roman"/>
          <w:color w:val="auto"/>
          <w:sz w:val="24"/>
          <w:szCs w:val="24"/>
          <w:lang w:val="en-US"/>
        </w:rPr>
      </w:pPr>
    </w:p>
    <w:p w14:paraId="40318AF2" w14:textId="77777777" w:rsidR="00795DB0" w:rsidRDefault="00795DB0" w:rsidP="00731FF5">
      <w:pPr>
        <w:pStyle w:val="1"/>
        <w:spacing w:line="360" w:lineRule="auto"/>
        <w:jc w:val="both"/>
        <w:rPr>
          <w:rFonts w:ascii="Times New Roman" w:eastAsia="Times New Roman" w:hAnsi="Times New Roman" w:cs="Times New Roman"/>
          <w:color w:val="auto"/>
          <w:sz w:val="24"/>
          <w:szCs w:val="24"/>
          <w:lang w:val="en-US"/>
        </w:rPr>
      </w:pPr>
    </w:p>
    <w:p w14:paraId="47AC2B86" w14:textId="77777777" w:rsidR="00795DB0" w:rsidRDefault="00795DB0">
      <w:pPr>
        <w:rPr>
          <w:rFonts w:ascii="Times New Roman" w:eastAsia="Times New Roman" w:hAnsi="Times New Roman" w:cs="Times New Roman"/>
          <w:b/>
          <w:bCs/>
          <w:sz w:val="24"/>
          <w:szCs w:val="24"/>
          <w:lang w:val="en-US"/>
        </w:rPr>
      </w:pPr>
      <w:r>
        <w:rPr>
          <w:rFonts w:ascii="Times New Roman" w:eastAsia="Times New Roman" w:hAnsi="Times New Roman" w:cs="Times New Roman"/>
          <w:sz w:val="24"/>
          <w:szCs w:val="24"/>
          <w:lang w:val="en-US"/>
        </w:rPr>
        <w:br w:type="page"/>
      </w:r>
    </w:p>
    <w:p w14:paraId="330E83B4"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lastRenderedPageBreak/>
        <w:t>I</w:t>
      </w:r>
      <w:r w:rsidRPr="00731FF5">
        <w:rPr>
          <w:rFonts w:ascii="Times New Roman" w:hAnsi="Times New Roman" w:cs="Times New Roman"/>
          <w:color w:val="auto"/>
          <w:sz w:val="24"/>
          <w:szCs w:val="24"/>
          <w:lang w:val="en-US"/>
        </w:rPr>
        <w:t>n</w:t>
      </w:r>
      <w:r w:rsidRPr="00731FF5">
        <w:rPr>
          <w:rFonts w:ascii="Times New Roman" w:eastAsia="Times New Roman" w:hAnsi="Times New Roman" w:cs="Times New Roman"/>
          <w:color w:val="auto"/>
          <w:sz w:val="24"/>
          <w:szCs w:val="24"/>
          <w:lang w:val="en-US"/>
        </w:rPr>
        <w:t>troduction</w:t>
      </w:r>
      <w:bookmarkEnd w:id="1"/>
    </w:p>
    <w:p w14:paraId="4EDF69EE" w14:textId="77777777" w:rsidR="00AF5E25" w:rsidRPr="00AF5E25" w:rsidRDefault="00AF5E25" w:rsidP="00731FF5">
      <w:p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 xml:space="preserve">Marketing is an activity performed by a company to promote its products and services. Different activities are required to perform under Marketing which includes “advertising”, “selling”, and delivery of products” to either consumers or different businesses. For increasing the reach of the products, the </w:t>
      </w:r>
      <w:r w:rsidR="0045146F" w:rsidRPr="00731FF5">
        <w:rPr>
          <w:rFonts w:ascii="Times New Roman" w:eastAsia="Times New Roman" w:hAnsi="Times New Roman" w:cs="Times New Roman"/>
          <w:sz w:val="24"/>
          <w:szCs w:val="24"/>
          <w:lang w:val="en-US"/>
        </w:rPr>
        <w:t>company takes</w:t>
      </w:r>
      <w:r w:rsidRPr="00AF5E25">
        <w:rPr>
          <w:rFonts w:ascii="Times New Roman" w:eastAsia="Times New Roman" w:hAnsi="Times New Roman" w:cs="Times New Roman"/>
          <w:sz w:val="24"/>
          <w:szCs w:val="24"/>
          <w:lang w:val="en-US"/>
        </w:rPr>
        <w:t xml:space="preserve"> the help of different marketing strategies whose basic element are “product, price promotion, place, people, processes and physical evidence”. This help attracts potential consumers of products in the entire market. This report also emphasizes the impact of the COVID-19 virus on all the businesses in the global market. The issues like the decline in sales and shortage of money in consumers restrict the project operations. Various issues with internal and external analysis of “Tesco” are presented in a detailed manner in the report. </w:t>
      </w:r>
    </w:p>
    <w:p w14:paraId="6BEFAB9F"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2" w:name="_Toc109835296"/>
      <w:r w:rsidRPr="00731FF5">
        <w:rPr>
          <w:rFonts w:ascii="Times New Roman" w:eastAsia="Times New Roman" w:hAnsi="Times New Roman" w:cs="Times New Roman"/>
          <w:color w:val="auto"/>
          <w:sz w:val="24"/>
          <w:szCs w:val="24"/>
          <w:lang w:val="en-US"/>
        </w:rPr>
        <w:t>Overview of Tesco</w:t>
      </w:r>
      <w:bookmarkEnd w:id="2"/>
    </w:p>
    <w:p w14:paraId="6497DCA2"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Tesco is a public limited company and comes under the retail industry. Tesco is headquartered in “</w:t>
      </w:r>
      <w:proofErr w:type="spellStart"/>
      <w:r w:rsidRPr="00AF5E25">
        <w:rPr>
          <w:rFonts w:ascii="Times New Roman" w:eastAsia="Times New Roman" w:hAnsi="Times New Roman" w:cs="Times New Roman"/>
          <w:sz w:val="24"/>
          <w:szCs w:val="24"/>
          <w:lang w:val="en-US"/>
        </w:rPr>
        <w:t>Welwyn</w:t>
      </w:r>
      <w:proofErr w:type="spellEnd"/>
      <w:r w:rsidRPr="00AF5E25">
        <w:rPr>
          <w:rFonts w:ascii="Times New Roman" w:eastAsia="Times New Roman" w:hAnsi="Times New Roman" w:cs="Times New Roman"/>
          <w:sz w:val="24"/>
          <w:szCs w:val="24"/>
          <w:lang w:val="en-US"/>
        </w:rPr>
        <w:t xml:space="preserve"> Garden City, England”. In 1919, “Jack Cohen” founded “Tesco”. There are various areas in which Tesco deals like “retailing of books, clothing, electronics, furniture, toys, petrol, software, financial services, telecoms and internet services.” Tesco runs its business operations using various “multi-format stores”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offers “online” facilities through “Tesco.com” to its customers. Tesco operates in around “2300 stores” and em</w:t>
      </w:r>
      <w:r w:rsidR="00500F76" w:rsidRPr="00731FF5">
        <w:rPr>
          <w:rFonts w:ascii="Times New Roman" w:eastAsia="Times New Roman" w:hAnsi="Times New Roman" w:cs="Times New Roman"/>
          <w:sz w:val="24"/>
          <w:szCs w:val="24"/>
          <w:lang w:val="en-US"/>
        </w:rPr>
        <w:t>ployed over “326,000 employees”</w:t>
      </w:r>
      <w:r w:rsidR="00500F76" w:rsidRPr="00731FF5">
        <w:rPr>
          <w:rFonts w:ascii="Times New Roman" w:eastAsia="Times New Roman" w:hAnsi="Times New Roman" w:cs="Times New Roman"/>
          <w:sz w:val="24"/>
          <w:szCs w:val="24"/>
        </w:rPr>
        <w:t xml:space="preserve"> (</w:t>
      </w:r>
      <w:proofErr w:type="spellStart"/>
      <w:r w:rsidR="00500F76" w:rsidRPr="00731FF5">
        <w:rPr>
          <w:rFonts w:ascii="Times New Roman" w:eastAsia="Times New Roman" w:hAnsi="Times New Roman" w:cs="Times New Roman"/>
          <w:sz w:val="24"/>
          <w:szCs w:val="24"/>
        </w:rPr>
        <w:t>Gazdecki</w:t>
      </w:r>
      <w:proofErr w:type="spellEnd"/>
      <w:r w:rsidR="00500F76" w:rsidRPr="00731FF5">
        <w:rPr>
          <w:rFonts w:ascii="Times New Roman" w:eastAsia="Times New Roman" w:hAnsi="Times New Roman" w:cs="Times New Roman"/>
          <w:sz w:val="24"/>
          <w:szCs w:val="24"/>
        </w:rPr>
        <w:t xml:space="preserve"> et al., 2021).</w:t>
      </w:r>
    </w:p>
    <w:p w14:paraId="30F82605"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3" w:name="_Toc109835297"/>
      <w:r w:rsidRPr="00731FF5">
        <w:rPr>
          <w:rFonts w:ascii="Times New Roman" w:eastAsia="Times New Roman" w:hAnsi="Times New Roman" w:cs="Times New Roman"/>
          <w:color w:val="auto"/>
          <w:sz w:val="24"/>
          <w:szCs w:val="24"/>
          <w:lang w:val="en-US"/>
        </w:rPr>
        <w:t>Marketing Process</w:t>
      </w:r>
      <w:bookmarkEnd w:id="3"/>
    </w:p>
    <w:p w14:paraId="3AD74843"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marketing process is useful in analyzing the numerous opportunities available to the organization in the market. The objective of the marketing process is to choose the “target markets” for the creation of an effective “marketing strategy” which will help support the efforts of management in marketing. In the marketing process, some steps are required to determine the challenges faced by the customers, identify the market opportunities, and develop products as per the requirement of the consumers</w:t>
      </w:r>
      <w:r w:rsidR="0096254F" w:rsidRPr="00731FF5">
        <w:rPr>
          <w:rFonts w:ascii="Times New Roman" w:eastAsia="Times New Roman" w:hAnsi="Times New Roman" w:cs="Times New Roman"/>
          <w:sz w:val="24"/>
          <w:szCs w:val="24"/>
        </w:rPr>
        <w:t xml:space="preserve"> (</w:t>
      </w:r>
      <w:proofErr w:type="spellStart"/>
      <w:r w:rsidR="0096254F" w:rsidRPr="00731FF5">
        <w:rPr>
          <w:rFonts w:ascii="Times New Roman" w:eastAsia="Times New Roman" w:hAnsi="Times New Roman" w:cs="Times New Roman"/>
          <w:sz w:val="24"/>
          <w:szCs w:val="24"/>
        </w:rPr>
        <w:t>Sodoma</w:t>
      </w:r>
      <w:proofErr w:type="spellEnd"/>
      <w:r w:rsidR="0096254F" w:rsidRPr="00731FF5">
        <w:rPr>
          <w:rFonts w:ascii="Times New Roman" w:eastAsia="Times New Roman" w:hAnsi="Times New Roman" w:cs="Times New Roman"/>
          <w:sz w:val="24"/>
          <w:szCs w:val="24"/>
        </w:rPr>
        <w:t xml:space="preserve"> and </w:t>
      </w:r>
      <w:proofErr w:type="spellStart"/>
      <w:r w:rsidR="0096254F" w:rsidRPr="00731FF5">
        <w:rPr>
          <w:rFonts w:ascii="Times New Roman" w:eastAsia="Times New Roman" w:hAnsi="Times New Roman" w:cs="Times New Roman"/>
          <w:sz w:val="24"/>
          <w:szCs w:val="24"/>
        </w:rPr>
        <w:t>Shmatkovska</w:t>
      </w:r>
      <w:proofErr w:type="spellEnd"/>
      <w:r w:rsidR="0096254F" w:rsidRPr="00731FF5">
        <w:rPr>
          <w:rFonts w:ascii="Times New Roman" w:eastAsia="Times New Roman" w:hAnsi="Times New Roman" w:cs="Times New Roman"/>
          <w:sz w:val="24"/>
          <w:szCs w:val="24"/>
        </w:rPr>
        <w:t>, 2019).</w:t>
      </w:r>
      <w:r w:rsidRPr="00AF5E25">
        <w:rPr>
          <w:rFonts w:ascii="Times New Roman" w:eastAsia="Times New Roman" w:hAnsi="Times New Roman" w:cs="Times New Roman"/>
          <w:sz w:val="24"/>
          <w:szCs w:val="24"/>
          <w:lang w:val="en-US"/>
        </w:rPr>
        <w:t xml:space="preserve"> There are mainly five steps involved in the process of marketing which is as follows:</w:t>
      </w:r>
    </w:p>
    <w:p w14:paraId="6FFBFFE3" w14:textId="77777777" w:rsidR="00AF5E25" w:rsidRPr="00AF5E25" w:rsidRDefault="00AF5E25" w:rsidP="00731FF5">
      <w:pPr>
        <w:numPr>
          <w:ilvl w:val="0"/>
          <w:numId w:val="8"/>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Develop a proper understanding of Marketplace and the requirements of consumers.</w:t>
      </w:r>
    </w:p>
    <w:p w14:paraId="3194A798" w14:textId="77777777" w:rsidR="00AF5E25" w:rsidRPr="00AF5E25" w:rsidRDefault="00AF5E25" w:rsidP="00731FF5">
      <w:pPr>
        <w:numPr>
          <w:ilvl w:val="0"/>
          <w:numId w:val="8"/>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Plan a Marketing Strategy to attract consumers.</w:t>
      </w:r>
    </w:p>
    <w:p w14:paraId="2EEE3D13" w14:textId="77777777" w:rsidR="00AF5E25" w:rsidRPr="00AF5E25" w:rsidRDefault="00AF5E25" w:rsidP="00731FF5">
      <w:pPr>
        <w:numPr>
          <w:ilvl w:val="0"/>
          <w:numId w:val="8"/>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Create a Marketing Plan that offers superior value.</w:t>
      </w:r>
    </w:p>
    <w:p w14:paraId="04A9C6FD" w14:textId="77777777" w:rsidR="00AF5E25" w:rsidRPr="00AF5E25" w:rsidRDefault="00AF5E25" w:rsidP="00731FF5">
      <w:pPr>
        <w:numPr>
          <w:ilvl w:val="0"/>
          <w:numId w:val="8"/>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lastRenderedPageBreak/>
        <w:t>Develop profitable relationships.</w:t>
      </w:r>
    </w:p>
    <w:p w14:paraId="00439D86" w14:textId="77777777" w:rsidR="00AF5E25" w:rsidRPr="00AF5E25" w:rsidRDefault="00AF5E25" w:rsidP="00731FF5">
      <w:pPr>
        <w:numPr>
          <w:ilvl w:val="0"/>
          <w:numId w:val="8"/>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Capture values from the targeted audience.</w:t>
      </w:r>
    </w:p>
    <w:p w14:paraId="3CFEC757"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xml:space="preserve">The proper understanding of the requirements of consumers and demands is very important for developing valuable relationships with consumers. This relationship can help the </w:t>
      </w:r>
      <w:proofErr w:type="spellStart"/>
      <w:r w:rsidRPr="00AF5E25">
        <w:rPr>
          <w:rFonts w:ascii="Times New Roman" w:eastAsia="Times New Roman" w:hAnsi="Times New Roman" w:cs="Times New Roman"/>
          <w:sz w:val="24"/>
          <w:szCs w:val="24"/>
          <w:lang w:val="en-US"/>
        </w:rPr>
        <w:t>organisation</w:t>
      </w:r>
      <w:proofErr w:type="spellEnd"/>
      <w:r w:rsidRPr="00AF5E25">
        <w:rPr>
          <w:rFonts w:ascii="Times New Roman" w:eastAsia="Times New Roman" w:hAnsi="Times New Roman" w:cs="Times New Roman"/>
          <w:sz w:val="24"/>
          <w:szCs w:val="24"/>
          <w:lang w:val="en-US"/>
        </w:rPr>
        <w:t xml:space="preserve"> retain consumers and make them loyal customers. The next step focuses on planning a Marketing strategy where the market is divided into various segments based on certain characteristics. The company gets a position in the market based on its strategy to serve the customers. So, the </w:t>
      </w:r>
      <w:proofErr w:type="spellStart"/>
      <w:r w:rsidRPr="00AF5E25">
        <w:rPr>
          <w:rFonts w:ascii="Times New Roman" w:eastAsia="Times New Roman" w:hAnsi="Times New Roman" w:cs="Times New Roman"/>
          <w:sz w:val="24"/>
          <w:szCs w:val="24"/>
          <w:lang w:val="en-US"/>
        </w:rPr>
        <w:t>organisation</w:t>
      </w:r>
      <w:proofErr w:type="spellEnd"/>
      <w:r w:rsidRPr="00AF5E25">
        <w:rPr>
          <w:rFonts w:ascii="Times New Roman" w:eastAsia="Times New Roman" w:hAnsi="Times New Roman" w:cs="Times New Roman"/>
          <w:sz w:val="24"/>
          <w:szCs w:val="24"/>
          <w:lang w:val="en-US"/>
        </w:rPr>
        <w:t xml:space="preserve"> needs to create strong marketing strategies</w:t>
      </w:r>
      <w:r w:rsidR="00CA3EDE" w:rsidRPr="00731FF5">
        <w:rPr>
          <w:rFonts w:ascii="Times New Roman" w:eastAsia="Times New Roman" w:hAnsi="Times New Roman" w:cs="Times New Roman"/>
          <w:sz w:val="24"/>
          <w:szCs w:val="24"/>
          <w:lang w:val="en-US"/>
        </w:rPr>
        <w:t xml:space="preserve"> </w:t>
      </w:r>
      <w:r w:rsidR="00CA3EDE" w:rsidRPr="00731FF5">
        <w:rPr>
          <w:rFonts w:ascii="Times New Roman" w:eastAsia="Times New Roman" w:hAnsi="Times New Roman" w:cs="Times New Roman"/>
          <w:sz w:val="24"/>
          <w:szCs w:val="24"/>
        </w:rPr>
        <w:t xml:space="preserve">(Chiat and </w:t>
      </w:r>
      <w:proofErr w:type="spellStart"/>
      <w:r w:rsidR="00CA3EDE" w:rsidRPr="00731FF5">
        <w:rPr>
          <w:rFonts w:ascii="Times New Roman" w:eastAsia="Times New Roman" w:hAnsi="Times New Roman" w:cs="Times New Roman"/>
          <w:sz w:val="24"/>
          <w:szCs w:val="24"/>
        </w:rPr>
        <w:t>Panatik</w:t>
      </w:r>
      <w:proofErr w:type="spellEnd"/>
      <w:r w:rsidR="00CA3EDE" w:rsidRPr="00731FF5">
        <w:rPr>
          <w:rFonts w:ascii="Times New Roman" w:eastAsia="Times New Roman" w:hAnsi="Times New Roman" w:cs="Times New Roman"/>
          <w:sz w:val="24"/>
          <w:szCs w:val="24"/>
        </w:rPr>
        <w:t>, 2019).</w:t>
      </w:r>
      <w:r w:rsidRPr="00AF5E25">
        <w:rPr>
          <w:rFonts w:ascii="Times New Roman" w:eastAsia="Times New Roman" w:hAnsi="Times New Roman" w:cs="Times New Roman"/>
          <w:sz w:val="24"/>
          <w:szCs w:val="24"/>
          <w:lang w:val="en-US"/>
        </w:rPr>
        <w:t xml:space="preserve"> After creating marketing strategies, the next step is to set tools of marketing for the proper implementation of these market strategies like the programs related to marketing to promote customer relationships through strong communication and offer the expected value to consumers. The fourth step is to maintain profitable relationships with consumers by offering them superior value and satisfaction. This leads to an increase in repeat customers and offers the company automatic promotion by loyal customers. The final step aims to develop high “Customer Equity”. The increase in loyal consumers increases customer equity. It is also referred to be the best way the measurement of</w:t>
      </w:r>
      <w:r w:rsidR="00674106" w:rsidRPr="00731FF5">
        <w:rPr>
          <w:rFonts w:ascii="Times New Roman" w:eastAsia="Times New Roman" w:hAnsi="Times New Roman" w:cs="Times New Roman"/>
          <w:sz w:val="24"/>
          <w:szCs w:val="24"/>
          <w:lang w:val="en-US"/>
        </w:rPr>
        <w:t xml:space="preserve"> a company’s market performance</w:t>
      </w:r>
      <w:r w:rsidR="00674106" w:rsidRPr="00731FF5">
        <w:rPr>
          <w:rFonts w:ascii="Times New Roman" w:eastAsia="Times New Roman" w:hAnsi="Times New Roman" w:cs="Times New Roman"/>
          <w:sz w:val="24"/>
          <w:szCs w:val="24"/>
        </w:rPr>
        <w:t xml:space="preserve"> (Acquah et al., 2021).</w:t>
      </w:r>
    </w:p>
    <w:p w14:paraId="15322E26"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4" w:name="_Toc109835298"/>
      <w:r w:rsidRPr="00731FF5">
        <w:rPr>
          <w:rFonts w:ascii="Times New Roman" w:eastAsia="Times New Roman" w:hAnsi="Times New Roman" w:cs="Times New Roman"/>
          <w:color w:val="auto"/>
          <w:sz w:val="24"/>
          <w:szCs w:val="24"/>
          <w:lang w:val="en-US"/>
        </w:rPr>
        <w:t>Marketing Stages</w:t>
      </w:r>
      <w:bookmarkEnd w:id="4"/>
    </w:p>
    <w:p w14:paraId="41212BFD" w14:textId="77777777" w:rsidR="00AF5E25" w:rsidRPr="00AF5E25" w:rsidRDefault="00AF5E25" w:rsidP="00731FF5">
      <w:pPr>
        <w:numPr>
          <w:ilvl w:val="0"/>
          <w:numId w:val="9"/>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Production Orientation</w:t>
      </w:r>
    </w:p>
    <w:p w14:paraId="30A16DFD" w14:textId="77777777" w:rsidR="00AF5E25" w:rsidRPr="00AF5E25" w:rsidRDefault="00AF5E25" w:rsidP="00731FF5">
      <w:pPr>
        <w:numPr>
          <w:ilvl w:val="0"/>
          <w:numId w:val="9"/>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Product Orientation</w:t>
      </w:r>
    </w:p>
    <w:p w14:paraId="3C055E06" w14:textId="77777777" w:rsidR="00AF5E25" w:rsidRPr="00AF5E25" w:rsidRDefault="00AF5E25" w:rsidP="00731FF5">
      <w:pPr>
        <w:numPr>
          <w:ilvl w:val="0"/>
          <w:numId w:val="9"/>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Sales Orientation</w:t>
      </w:r>
    </w:p>
    <w:p w14:paraId="34F4E139" w14:textId="77777777" w:rsidR="00AF5E25" w:rsidRPr="00AF5E25" w:rsidRDefault="00AF5E25" w:rsidP="00731FF5">
      <w:pPr>
        <w:numPr>
          <w:ilvl w:val="0"/>
          <w:numId w:val="9"/>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Marketing Orientation</w:t>
      </w:r>
    </w:p>
    <w:p w14:paraId="317127C4"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first stage is “Product Orientation” which focuses on raising the production level with a reduction in the cost of production. The more the product will be, the more will the profits. Tesco focuses on maintaining efficiency in the production process and considers the requirements of the consumers. The quality of the product should not be compromised by reducing the production cost. The second stage is “Product Orientation” which highlights Tesco’s effort in offering quality products to its consumers</w:t>
      </w:r>
      <w:r w:rsidR="0074362B" w:rsidRPr="00731FF5">
        <w:rPr>
          <w:rFonts w:ascii="Times New Roman" w:eastAsia="Times New Roman" w:hAnsi="Times New Roman" w:cs="Times New Roman"/>
          <w:sz w:val="24"/>
          <w:szCs w:val="24"/>
        </w:rPr>
        <w:t xml:space="preserve"> (</w:t>
      </w:r>
      <w:proofErr w:type="spellStart"/>
      <w:r w:rsidR="0074362B" w:rsidRPr="00731FF5">
        <w:rPr>
          <w:rFonts w:ascii="Times New Roman" w:eastAsia="Times New Roman" w:hAnsi="Times New Roman" w:cs="Times New Roman"/>
          <w:sz w:val="24"/>
          <w:szCs w:val="24"/>
        </w:rPr>
        <w:t>ALHussan</w:t>
      </w:r>
      <w:proofErr w:type="spellEnd"/>
      <w:r w:rsidR="0074362B" w:rsidRPr="00731FF5">
        <w:rPr>
          <w:rFonts w:ascii="Times New Roman" w:eastAsia="Times New Roman" w:hAnsi="Times New Roman" w:cs="Times New Roman"/>
          <w:sz w:val="24"/>
          <w:szCs w:val="24"/>
        </w:rPr>
        <w:t>, La Rocca and Al-</w:t>
      </w:r>
      <w:proofErr w:type="spellStart"/>
      <w:r w:rsidR="0074362B" w:rsidRPr="00731FF5">
        <w:rPr>
          <w:rFonts w:ascii="Times New Roman" w:eastAsia="Times New Roman" w:hAnsi="Times New Roman" w:cs="Times New Roman"/>
          <w:sz w:val="24"/>
          <w:szCs w:val="24"/>
        </w:rPr>
        <w:t>Husan</w:t>
      </w:r>
      <w:proofErr w:type="spellEnd"/>
      <w:r w:rsidR="0074362B" w:rsidRPr="00731FF5">
        <w:rPr>
          <w:rFonts w:ascii="Times New Roman" w:eastAsia="Times New Roman" w:hAnsi="Times New Roman" w:cs="Times New Roman"/>
          <w:sz w:val="24"/>
          <w:szCs w:val="24"/>
        </w:rPr>
        <w:t>, 2021).</w:t>
      </w:r>
      <w:r w:rsidRPr="00AF5E25">
        <w:rPr>
          <w:rFonts w:ascii="Times New Roman" w:eastAsia="Times New Roman" w:hAnsi="Times New Roman" w:cs="Times New Roman"/>
          <w:sz w:val="24"/>
          <w:szCs w:val="24"/>
          <w:lang w:val="en-US"/>
        </w:rPr>
        <w:t xml:space="preserve"> The quality products have the potential to “sell themselves” and increase profit. The next stage is “Sales Orientation” which focuses on the aspects related to stock clearance and increases the ability of promotion which leads to aggressive sales. The final stage is related to “Marketing </w:t>
      </w:r>
      <w:r w:rsidRPr="00AF5E25">
        <w:rPr>
          <w:rFonts w:ascii="Times New Roman" w:eastAsia="Times New Roman" w:hAnsi="Times New Roman" w:cs="Times New Roman"/>
          <w:sz w:val="24"/>
          <w:szCs w:val="24"/>
          <w:lang w:val="en-US"/>
        </w:rPr>
        <w:lastRenderedPageBreak/>
        <w:t>Orientation” where the decisions are taken to fulfil the demands of the consumers. This orientation is important to satisfy the needs of consumers by undertaking activities that are focused on consumers’ demands. Tesco too focuses on the needs of its consumers and thus stands in the position of “third</w:t>
      </w:r>
      <w:r w:rsidR="00EE1D7B" w:rsidRPr="00731FF5">
        <w:rPr>
          <w:rFonts w:ascii="Times New Roman" w:eastAsia="Times New Roman" w:hAnsi="Times New Roman" w:cs="Times New Roman"/>
          <w:sz w:val="24"/>
          <w:szCs w:val="24"/>
          <w:lang w:val="en-US"/>
        </w:rPr>
        <w:t xml:space="preserve"> largest retailer” in the world</w:t>
      </w:r>
      <w:r w:rsidR="00EE1D7B" w:rsidRPr="00731FF5">
        <w:rPr>
          <w:rFonts w:ascii="Times New Roman" w:eastAsia="Times New Roman" w:hAnsi="Times New Roman" w:cs="Times New Roman"/>
          <w:sz w:val="24"/>
          <w:szCs w:val="24"/>
        </w:rPr>
        <w:t xml:space="preserve"> (</w:t>
      </w:r>
      <w:proofErr w:type="spellStart"/>
      <w:r w:rsidR="00EE1D7B" w:rsidRPr="00731FF5">
        <w:rPr>
          <w:rFonts w:ascii="Times New Roman" w:eastAsia="Times New Roman" w:hAnsi="Times New Roman" w:cs="Times New Roman"/>
          <w:sz w:val="24"/>
          <w:szCs w:val="24"/>
        </w:rPr>
        <w:t>Sodoma</w:t>
      </w:r>
      <w:proofErr w:type="spellEnd"/>
      <w:r w:rsidR="00EE1D7B" w:rsidRPr="00731FF5">
        <w:rPr>
          <w:rFonts w:ascii="Times New Roman" w:eastAsia="Times New Roman" w:hAnsi="Times New Roman" w:cs="Times New Roman"/>
          <w:sz w:val="24"/>
          <w:szCs w:val="24"/>
        </w:rPr>
        <w:t xml:space="preserve"> and </w:t>
      </w:r>
      <w:proofErr w:type="spellStart"/>
      <w:r w:rsidR="00EE1D7B" w:rsidRPr="00731FF5">
        <w:rPr>
          <w:rFonts w:ascii="Times New Roman" w:eastAsia="Times New Roman" w:hAnsi="Times New Roman" w:cs="Times New Roman"/>
          <w:sz w:val="24"/>
          <w:szCs w:val="24"/>
        </w:rPr>
        <w:t>Shmatkovska</w:t>
      </w:r>
      <w:proofErr w:type="spellEnd"/>
      <w:r w:rsidR="00EE1D7B" w:rsidRPr="00731FF5">
        <w:rPr>
          <w:rFonts w:ascii="Times New Roman" w:eastAsia="Times New Roman" w:hAnsi="Times New Roman" w:cs="Times New Roman"/>
          <w:sz w:val="24"/>
          <w:szCs w:val="24"/>
        </w:rPr>
        <w:t>, 2019).</w:t>
      </w:r>
    </w:p>
    <w:p w14:paraId="5D0F5ECC"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5" w:name="_Toc109835299"/>
      <w:r w:rsidRPr="00731FF5">
        <w:rPr>
          <w:rFonts w:ascii="Times New Roman" w:eastAsia="Times New Roman" w:hAnsi="Times New Roman" w:cs="Times New Roman"/>
          <w:color w:val="auto"/>
          <w:sz w:val="24"/>
          <w:szCs w:val="24"/>
          <w:lang w:val="en-US"/>
        </w:rPr>
        <w:t>Role of Marketing Environment</w:t>
      </w:r>
      <w:bookmarkEnd w:id="5"/>
    </w:p>
    <w:p w14:paraId="31B494B9"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“Marketing environment” refers to the mixture of internal and external factors which impacts the ability of the company to develop its relationships with consumers. “A company’s marketing environment consists of the actors and forces outside of marketing that affect marketing management's ability to build and maintain successful relationships with target customers”. The “internal environment of marketing” refers to the environment that a business can control while the “external environment” can</w:t>
      </w:r>
      <w:r w:rsidR="00381B84" w:rsidRPr="00731FF5">
        <w:rPr>
          <w:rFonts w:ascii="Times New Roman" w:eastAsia="Times New Roman" w:hAnsi="Times New Roman" w:cs="Times New Roman"/>
          <w:sz w:val="24"/>
          <w:szCs w:val="24"/>
          <w:lang w:val="en-US"/>
        </w:rPr>
        <w:t>not be impacted by the business</w:t>
      </w:r>
      <w:r w:rsidR="00381B84" w:rsidRPr="00731FF5">
        <w:rPr>
          <w:rFonts w:ascii="Times New Roman" w:eastAsia="Times New Roman" w:hAnsi="Times New Roman" w:cs="Times New Roman"/>
          <w:sz w:val="24"/>
          <w:szCs w:val="24"/>
        </w:rPr>
        <w:t xml:space="preserve"> (Aiello et al., 2020).</w:t>
      </w:r>
    </w:p>
    <w:p w14:paraId="77BA4429"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lang w:val="en-US"/>
        </w:rPr>
      </w:pPr>
      <w:bookmarkStart w:id="6" w:name="_Toc109835300"/>
      <w:r w:rsidRPr="00731FF5">
        <w:rPr>
          <w:rFonts w:ascii="Times New Roman" w:eastAsia="Times New Roman" w:hAnsi="Times New Roman" w:cs="Times New Roman"/>
          <w:color w:val="auto"/>
          <w:sz w:val="24"/>
          <w:szCs w:val="24"/>
          <w:lang w:val="en-US"/>
        </w:rPr>
        <w:t>Internal Analysis of Tesco</w:t>
      </w:r>
      <w:bookmarkEnd w:id="6"/>
    </w:p>
    <w:p w14:paraId="3FD5D99F" w14:textId="77777777" w:rsidR="00AF5E25" w:rsidRPr="00731FF5" w:rsidRDefault="00AF5E25" w:rsidP="00731FF5">
      <w:pPr>
        <w:pStyle w:val="3"/>
        <w:spacing w:line="360" w:lineRule="auto"/>
        <w:jc w:val="both"/>
        <w:rPr>
          <w:rFonts w:ascii="Times New Roman" w:eastAsia="Times New Roman" w:hAnsi="Times New Roman" w:cs="Times New Roman"/>
          <w:color w:val="auto"/>
          <w:sz w:val="24"/>
          <w:szCs w:val="24"/>
          <w:lang w:val="en-US"/>
        </w:rPr>
      </w:pPr>
      <w:bookmarkStart w:id="7" w:name="_Toc109835301"/>
      <w:r w:rsidRPr="00731FF5">
        <w:rPr>
          <w:rFonts w:ascii="Times New Roman" w:eastAsia="Times New Roman" w:hAnsi="Times New Roman" w:cs="Times New Roman"/>
          <w:color w:val="auto"/>
          <w:sz w:val="24"/>
          <w:szCs w:val="24"/>
          <w:lang w:val="en-US"/>
        </w:rPr>
        <w:t>SWOT Analysis</w:t>
      </w:r>
      <w:bookmarkEnd w:id="7"/>
    </w:p>
    <w:p w14:paraId="0A0A8501"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Strengths</w:t>
      </w:r>
    </w:p>
    <w:p w14:paraId="509D1B7A" w14:textId="77777777" w:rsidR="00AF5E25" w:rsidRPr="00AF5E25" w:rsidRDefault="00AF5E25" w:rsidP="00731FF5">
      <w:pPr>
        <w:numPr>
          <w:ilvl w:val="0"/>
          <w:numId w:val="10"/>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Tesco is the largest grocery retailer in the United Kingdom with high sales and great revenue when compared with other supermarkets.</w:t>
      </w:r>
    </w:p>
    <w:p w14:paraId="3634064A" w14:textId="77777777" w:rsidR="00AF5E25" w:rsidRPr="00AF5E25" w:rsidRDefault="00AF5E25" w:rsidP="00731FF5">
      <w:pPr>
        <w:numPr>
          <w:ilvl w:val="0"/>
          <w:numId w:val="10"/>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Tesco’s supermarket has a leading market share.</w:t>
      </w:r>
    </w:p>
    <w:p w14:paraId="04E21F1A" w14:textId="77777777" w:rsidR="00AF5E25" w:rsidRPr="00AF5E25" w:rsidRDefault="00AF5E25" w:rsidP="00731FF5">
      <w:pPr>
        <w:numPr>
          <w:ilvl w:val="0"/>
          <w:numId w:val="10"/>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 stores of Tesco are present in 14 countries and thus achieve a high market share in the “Asian markets” too.</w:t>
      </w:r>
    </w:p>
    <w:p w14:paraId="71CFD03B" w14:textId="77777777" w:rsidR="00AF5E25" w:rsidRPr="00AF5E25" w:rsidRDefault="00AF5E25" w:rsidP="00731FF5">
      <w:pPr>
        <w:numPr>
          <w:ilvl w:val="0"/>
          <w:numId w:val="10"/>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 xml:space="preserve">Introduced new stores like “Tesco </w:t>
      </w:r>
      <w:proofErr w:type="spellStart"/>
      <w:r w:rsidRPr="00AF5E25">
        <w:rPr>
          <w:rFonts w:ascii="Times New Roman" w:eastAsia="Times New Roman" w:hAnsi="Times New Roman" w:cs="Times New Roman"/>
          <w:sz w:val="24"/>
          <w:szCs w:val="24"/>
          <w:lang w:val="en-US"/>
        </w:rPr>
        <w:t>Homeplus</w:t>
      </w:r>
      <w:proofErr w:type="spellEnd"/>
      <w:r w:rsidRPr="00AF5E25">
        <w:rPr>
          <w:rFonts w:ascii="Times New Roman" w:eastAsia="Times New Roman" w:hAnsi="Times New Roman" w:cs="Times New Roman"/>
          <w:sz w:val="24"/>
          <w:szCs w:val="24"/>
          <w:lang w:val="en-US"/>
        </w:rPr>
        <w:t>”, “Tesco Metro”, “Tesco Extra”, “Tesco Express”, “One Stop”, and “Tesco Superstores”.</w:t>
      </w:r>
    </w:p>
    <w:p w14:paraId="4C745295" w14:textId="77777777" w:rsidR="00AF5E25" w:rsidRPr="00AF5E25" w:rsidRDefault="00AF5E25" w:rsidP="00731FF5">
      <w:pPr>
        <w:numPr>
          <w:ilvl w:val="0"/>
          <w:numId w:val="10"/>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Achieved several international awards because of thriving performance. </w:t>
      </w:r>
    </w:p>
    <w:p w14:paraId="2590EE61"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Weaknesses</w:t>
      </w:r>
    </w:p>
    <w:p w14:paraId="4415C752" w14:textId="77777777" w:rsidR="00AF5E25" w:rsidRPr="00AF5E25" w:rsidRDefault="00AF5E25" w:rsidP="00731FF5">
      <w:pPr>
        <w:numPr>
          <w:ilvl w:val="0"/>
          <w:numId w:val="11"/>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Certain operations related to export made Tesco exit from the “American and Japanese markets”.</w:t>
      </w:r>
    </w:p>
    <w:p w14:paraId="128C6497" w14:textId="77777777" w:rsidR="00AF5E25" w:rsidRPr="00AF5E25" w:rsidRDefault="00AF5E25" w:rsidP="00731FF5">
      <w:pPr>
        <w:numPr>
          <w:ilvl w:val="0"/>
          <w:numId w:val="11"/>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Tesco also faces a “fraud trial” for presenting false accounting information and profit misrepresentation.</w:t>
      </w:r>
    </w:p>
    <w:p w14:paraId="2EFBB97E" w14:textId="77777777" w:rsidR="00AF5E25" w:rsidRPr="00AF5E25" w:rsidRDefault="00AF5E25" w:rsidP="00731FF5">
      <w:pPr>
        <w:numPr>
          <w:ilvl w:val="0"/>
          <w:numId w:val="11"/>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lastRenderedPageBreak/>
        <w:t xml:space="preserve">Tesco was also fined for selling food of expiry date which includes “pizza, </w:t>
      </w:r>
      <w:proofErr w:type="spellStart"/>
      <w:r w:rsidRPr="00AF5E25">
        <w:rPr>
          <w:rFonts w:ascii="Times New Roman" w:eastAsia="Times New Roman" w:hAnsi="Times New Roman" w:cs="Times New Roman"/>
          <w:sz w:val="24"/>
          <w:szCs w:val="24"/>
          <w:lang w:val="en-US"/>
        </w:rPr>
        <w:t>flavoured</w:t>
      </w:r>
      <w:proofErr w:type="spellEnd"/>
      <w:r w:rsidRPr="00AF5E25">
        <w:rPr>
          <w:rFonts w:ascii="Times New Roman" w:eastAsia="Times New Roman" w:hAnsi="Times New Roman" w:cs="Times New Roman"/>
          <w:sz w:val="24"/>
          <w:szCs w:val="24"/>
          <w:lang w:val="en-US"/>
        </w:rPr>
        <w:t xml:space="preserve"> milk, soup”, etc.</w:t>
      </w:r>
    </w:p>
    <w:p w14:paraId="0A07D8F0" w14:textId="77777777" w:rsidR="00AF5E25" w:rsidRPr="00AF5E25" w:rsidRDefault="00AF5E25" w:rsidP="00731FF5">
      <w:pPr>
        <w:numPr>
          <w:ilvl w:val="0"/>
          <w:numId w:val="11"/>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There are certain markets where Tesco stores are not performing well and the reason behind this is a low focus on market research.</w:t>
      </w:r>
    </w:p>
    <w:p w14:paraId="6A1A3192"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Opportunities</w:t>
      </w:r>
    </w:p>
    <w:p w14:paraId="09ECABB3" w14:textId="77777777" w:rsidR="00AF5E25" w:rsidRPr="00AF5E25" w:rsidRDefault="00AF5E25" w:rsidP="00731FF5">
      <w:pPr>
        <w:numPr>
          <w:ilvl w:val="0"/>
          <w:numId w:val="12"/>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 introduction of a new discount store named “Jacks” presents the growing picture of Tesco.</w:t>
      </w:r>
    </w:p>
    <w:p w14:paraId="57839697" w14:textId="77777777" w:rsidR="00AF5E25" w:rsidRPr="00AF5E25" w:rsidRDefault="00AF5E25" w:rsidP="00731FF5">
      <w:pPr>
        <w:numPr>
          <w:ilvl w:val="0"/>
          <w:numId w:val="12"/>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Partnership with big brands is good for the expansion of business operations in the areas where the performance of Tesco is not going well.</w:t>
      </w:r>
    </w:p>
    <w:p w14:paraId="6E351145" w14:textId="77777777" w:rsidR="00AF5E25" w:rsidRPr="00AF5E25" w:rsidRDefault="00AF5E25" w:rsidP="00731FF5">
      <w:pPr>
        <w:numPr>
          <w:ilvl w:val="0"/>
          <w:numId w:val="12"/>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 expansion of business in some rising countries like “South Korea, Turkey and Indonesia” can prove to be an advantageous opportunity for Tesco.</w:t>
      </w:r>
    </w:p>
    <w:p w14:paraId="04E46BEC" w14:textId="77777777" w:rsidR="00AF5E25" w:rsidRPr="00AF5E25" w:rsidRDefault="00AF5E25" w:rsidP="00731FF5">
      <w:pPr>
        <w:numPr>
          <w:ilvl w:val="0"/>
          <w:numId w:val="12"/>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Tesco also offered a Cashless and Cardless method to its Clubcard members and this method is named “Tesco Clubcard Pay+”.</w:t>
      </w:r>
    </w:p>
    <w:p w14:paraId="4A0CE6EB"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Threats</w:t>
      </w:r>
    </w:p>
    <w:p w14:paraId="6C03A953" w14:textId="77777777" w:rsidR="00AF5E25" w:rsidRPr="00AF5E25" w:rsidRDefault="00AF5E25" w:rsidP="00731FF5">
      <w:pPr>
        <w:numPr>
          <w:ilvl w:val="0"/>
          <w:numId w:val="13"/>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Britain is no longer the part of European Union because of the “Brexit agreement” which can impact the matters related to the cost and trade deals of Tesco.</w:t>
      </w:r>
    </w:p>
    <w:p w14:paraId="6383BAD4" w14:textId="77777777" w:rsidR="00AF5E25" w:rsidRPr="00AF5E25" w:rsidRDefault="00AF5E25" w:rsidP="00731FF5">
      <w:pPr>
        <w:numPr>
          <w:ilvl w:val="0"/>
          <w:numId w:val="13"/>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“Walmart, Carrefour, and Aldi” are competitors of Tesco and are continuously growing which can impact the position of Tesco.</w:t>
      </w:r>
    </w:p>
    <w:p w14:paraId="4FA34396" w14:textId="77777777" w:rsidR="00AF5E25" w:rsidRPr="00AF5E25" w:rsidRDefault="00AF5E25" w:rsidP="00731FF5">
      <w:pPr>
        <w:numPr>
          <w:ilvl w:val="0"/>
          <w:numId w:val="13"/>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 “economic crisis” also affects the efficiency of the business operations which can decline the position of Tesco.</w:t>
      </w:r>
    </w:p>
    <w:p w14:paraId="4564B2E6" w14:textId="77777777" w:rsidR="00AF5E25" w:rsidRPr="00AF5E25" w:rsidRDefault="00AF5E25" w:rsidP="00731FF5">
      <w:pPr>
        <w:numPr>
          <w:ilvl w:val="0"/>
          <w:numId w:val="13"/>
        </w:num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Issues related to the supply chain a</w:t>
      </w:r>
      <w:r w:rsidR="00EE1D7B" w:rsidRPr="00731FF5">
        <w:rPr>
          <w:rFonts w:ascii="Times New Roman" w:eastAsia="Times New Roman" w:hAnsi="Times New Roman" w:cs="Times New Roman"/>
          <w:sz w:val="24"/>
          <w:szCs w:val="24"/>
          <w:lang w:val="en-US"/>
        </w:rPr>
        <w:t>lso impact the working of Tesco</w:t>
      </w:r>
    </w:p>
    <w:p w14:paraId="4330007D"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lang w:val="en-US"/>
        </w:rPr>
      </w:pPr>
      <w:bookmarkStart w:id="8" w:name="_Toc109835302"/>
      <w:r w:rsidRPr="00731FF5">
        <w:rPr>
          <w:rFonts w:ascii="Times New Roman" w:eastAsia="Times New Roman" w:hAnsi="Times New Roman" w:cs="Times New Roman"/>
          <w:color w:val="auto"/>
          <w:sz w:val="24"/>
          <w:szCs w:val="24"/>
          <w:lang w:val="en-US"/>
        </w:rPr>
        <w:t>External Analysis</w:t>
      </w:r>
      <w:bookmarkEnd w:id="8"/>
      <w:r w:rsidRPr="00731FF5">
        <w:rPr>
          <w:rFonts w:ascii="Times New Roman" w:eastAsia="Times New Roman" w:hAnsi="Times New Roman" w:cs="Times New Roman"/>
          <w:color w:val="auto"/>
          <w:sz w:val="24"/>
          <w:szCs w:val="24"/>
          <w:lang w:val="en-US"/>
        </w:rPr>
        <w:t> </w:t>
      </w:r>
    </w:p>
    <w:p w14:paraId="238F9A92" w14:textId="77777777" w:rsidR="00AF5E25" w:rsidRPr="00731FF5" w:rsidRDefault="00AF5E25" w:rsidP="00731FF5">
      <w:pPr>
        <w:pStyle w:val="3"/>
        <w:spacing w:line="360" w:lineRule="auto"/>
        <w:jc w:val="both"/>
        <w:rPr>
          <w:rFonts w:ascii="Times New Roman" w:eastAsia="Times New Roman" w:hAnsi="Times New Roman" w:cs="Times New Roman"/>
          <w:color w:val="auto"/>
          <w:sz w:val="24"/>
          <w:szCs w:val="24"/>
          <w:lang w:val="en-US"/>
        </w:rPr>
      </w:pPr>
      <w:bookmarkStart w:id="9" w:name="_Toc109835303"/>
      <w:r w:rsidRPr="00731FF5">
        <w:rPr>
          <w:rFonts w:ascii="Times New Roman" w:eastAsia="Times New Roman" w:hAnsi="Times New Roman" w:cs="Times New Roman"/>
          <w:color w:val="auto"/>
          <w:sz w:val="24"/>
          <w:szCs w:val="24"/>
          <w:lang w:val="en-US"/>
        </w:rPr>
        <w:t>PESTEL Analysis</w:t>
      </w:r>
      <w:bookmarkEnd w:id="9"/>
    </w:p>
    <w:p w14:paraId="5729A0BD"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Political Factors</w:t>
      </w:r>
    </w:p>
    <w:p w14:paraId="73085A5C"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Tesco operates at a global level which means that political factors will impact the operations and position of Tesco. It includes “tax rates, acts of legislation, and the stability of the country where the company operates in”. The financial instability is rising in the world which makes the governments promote the retailers to offer jobs and thus Tesco is also of</w:t>
      </w:r>
      <w:r w:rsidR="007C2A10" w:rsidRPr="00731FF5">
        <w:rPr>
          <w:rFonts w:ascii="Times New Roman" w:eastAsia="Times New Roman" w:hAnsi="Times New Roman" w:cs="Times New Roman"/>
          <w:sz w:val="24"/>
          <w:szCs w:val="24"/>
          <w:lang w:val="en-US"/>
        </w:rPr>
        <w:t>fering employment opportunities</w:t>
      </w:r>
      <w:r w:rsidR="007C2A10" w:rsidRPr="00731FF5">
        <w:rPr>
          <w:rFonts w:ascii="Times New Roman" w:eastAsia="Times New Roman" w:hAnsi="Times New Roman" w:cs="Times New Roman"/>
          <w:sz w:val="24"/>
          <w:szCs w:val="24"/>
        </w:rPr>
        <w:t xml:space="preserve"> (De Villiers, </w:t>
      </w:r>
      <w:proofErr w:type="spellStart"/>
      <w:r w:rsidR="007C2A10" w:rsidRPr="00731FF5">
        <w:rPr>
          <w:rFonts w:ascii="Times New Roman" w:eastAsia="Times New Roman" w:hAnsi="Times New Roman" w:cs="Times New Roman"/>
          <w:sz w:val="24"/>
          <w:szCs w:val="24"/>
        </w:rPr>
        <w:t>Tipgomut</w:t>
      </w:r>
      <w:proofErr w:type="spellEnd"/>
      <w:r w:rsidR="007C2A10" w:rsidRPr="00731FF5">
        <w:rPr>
          <w:rFonts w:ascii="Times New Roman" w:eastAsia="Times New Roman" w:hAnsi="Times New Roman" w:cs="Times New Roman"/>
          <w:sz w:val="24"/>
          <w:szCs w:val="24"/>
        </w:rPr>
        <w:t xml:space="preserve"> and Franklin, 2020).</w:t>
      </w:r>
    </w:p>
    <w:p w14:paraId="227F6440" w14:textId="77777777" w:rsidR="00AF5E25" w:rsidRPr="00AF5E25" w:rsidRDefault="00AF5E25" w:rsidP="00731FF5">
      <w:p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lastRenderedPageBreak/>
        <w:t>Economic Factors</w:t>
      </w:r>
    </w:p>
    <w:p w14:paraId="0C35A33A"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These factors are important in “leverage costs, demand, profits and prices”. This encourages Tesco to be aware of any kind of changes in the policies related to taxation, and finances. Tesco operates at an international level but still, it depends on t</w:t>
      </w:r>
      <w:r w:rsidR="00B809FF" w:rsidRPr="00731FF5">
        <w:rPr>
          <w:rFonts w:ascii="Times New Roman" w:eastAsia="Times New Roman" w:hAnsi="Times New Roman" w:cs="Times New Roman"/>
          <w:sz w:val="24"/>
          <w:szCs w:val="24"/>
          <w:lang w:val="en-US"/>
        </w:rPr>
        <w:t>he market of the United Kingdom</w:t>
      </w:r>
      <w:r w:rsidR="00B809FF" w:rsidRPr="00731FF5">
        <w:rPr>
          <w:rFonts w:ascii="Times New Roman" w:eastAsia="Times New Roman" w:hAnsi="Times New Roman" w:cs="Times New Roman"/>
          <w:sz w:val="24"/>
          <w:szCs w:val="24"/>
        </w:rPr>
        <w:t xml:space="preserve"> (Aiello et al., 2020).</w:t>
      </w:r>
    </w:p>
    <w:p w14:paraId="00C38F7D"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Social Factors</w:t>
      </w:r>
    </w:p>
    <w:p w14:paraId="6964505A" w14:textId="77777777" w:rsidR="00AF5E25" w:rsidRPr="00AF5E25" w:rsidRDefault="00AF5E25" w:rsidP="00731FF5">
      <w:p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The changes in society show that the consumers of the United Kingdom are shifted towards “bulk shopping” which motivates Tesco to raise the amount of “non-food items” on sale. The social factors are also responsible for maintaining beliefs in an individual and so the demands of the consumer change. Nowadays consumers are becoming health-conscious which generates the demand for healthy products. Tesco’s supply is dependent on these social factors, so Tesco n</w:t>
      </w:r>
      <w:r w:rsidR="00DF632E" w:rsidRPr="00731FF5">
        <w:rPr>
          <w:rFonts w:ascii="Times New Roman" w:eastAsia="Times New Roman" w:hAnsi="Times New Roman" w:cs="Times New Roman"/>
          <w:sz w:val="24"/>
          <w:szCs w:val="24"/>
          <w:lang w:val="en-US"/>
        </w:rPr>
        <w:t>eeds to focus on the trends too</w:t>
      </w:r>
      <w:r w:rsidR="00DF632E" w:rsidRPr="00731FF5">
        <w:rPr>
          <w:rFonts w:ascii="Times New Roman" w:eastAsia="Times New Roman" w:hAnsi="Times New Roman" w:cs="Times New Roman"/>
          <w:sz w:val="24"/>
          <w:szCs w:val="24"/>
        </w:rPr>
        <w:t xml:space="preserve"> (</w:t>
      </w:r>
      <w:proofErr w:type="spellStart"/>
      <w:r w:rsidR="00DF632E" w:rsidRPr="00731FF5">
        <w:rPr>
          <w:rFonts w:ascii="Times New Roman" w:eastAsia="Times New Roman" w:hAnsi="Times New Roman" w:cs="Times New Roman"/>
          <w:sz w:val="24"/>
          <w:szCs w:val="24"/>
        </w:rPr>
        <w:t>Soegoto</w:t>
      </w:r>
      <w:proofErr w:type="spellEnd"/>
      <w:r w:rsidR="00DF632E" w:rsidRPr="00731FF5">
        <w:rPr>
          <w:rFonts w:ascii="Times New Roman" w:eastAsia="Times New Roman" w:hAnsi="Times New Roman" w:cs="Times New Roman"/>
          <w:sz w:val="24"/>
          <w:szCs w:val="24"/>
        </w:rPr>
        <w:t>, 2021).</w:t>
      </w:r>
    </w:p>
    <w:p w14:paraId="486B7166"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Technological Factors</w:t>
      </w:r>
    </w:p>
    <w:p w14:paraId="5CEA4027"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xml:space="preserve">The improved technology offers various opportunities to Tesco like the “trend of online shopping” with “home delivery facility” and “self-service checkout points” providing the consumers with great comfort and convenience. This also reduced the cost of </w:t>
      </w:r>
      <w:proofErr w:type="spellStart"/>
      <w:r w:rsidRPr="00AF5E25">
        <w:rPr>
          <w:rFonts w:ascii="Times New Roman" w:eastAsia="Times New Roman" w:hAnsi="Times New Roman" w:cs="Times New Roman"/>
          <w:sz w:val="24"/>
          <w:szCs w:val="24"/>
          <w:lang w:val="en-US"/>
        </w:rPr>
        <w:t>labour</w:t>
      </w:r>
      <w:proofErr w:type="spellEnd"/>
      <w:r w:rsidRPr="00AF5E25">
        <w:rPr>
          <w:rFonts w:ascii="Times New Roman" w:eastAsia="Times New Roman" w:hAnsi="Times New Roman" w:cs="Times New Roman"/>
          <w:sz w:val="24"/>
          <w:szCs w:val="24"/>
          <w:lang w:val="en-US"/>
        </w:rPr>
        <w:t xml:space="preserve"> and promotes efficiency in Tesco’s projects of f</w:t>
      </w:r>
      <w:r w:rsidR="00C14A8E" w:rsidRPr="00731FF5">
        <w:rPr>
          <w:rFonts w:ascii="Times New Roman" w:eastAsia="Times New Roman" w:hAnsi="Times New Roman" w:cs="Times New Roman"/>
          <w:sz w:val="24"/>
          <w:szCs w:val="24"/>
          <w:lang w:val="en-US"/>
        </w:rPr>
        <w:t>ulfilling long terms objectives</w:t>
      </w:r>
      <w:r w:rsidR="00C14A8E" w:rsidRPr="00731FF5">
        <w:rPr>
          <w:rFonts w:ascii="Times New Roman" w:eastAsia="Times New Roman" w:hAnsi="Times New Roman" w:cs="Times New Roman"/>
          <w:sz w:val="24"/>
          <w:szCs w:val="24"/>
        </w:rPr>
        <w:t xml:space="preserve"> (Monte, 2021).</w:t>
      </w:r>
    </w:p>
    <w:p w14:paraId="21ABF9CD"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Environmental Factors</w:t>
      </w:r>
    </w:p>
    <w:p w14:paraId="5D9AFAF2"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companies are pressurized to focus on environmental issues for the benefit of society and so Tesco is required to reduce its “carbon footprint” by 50%. Tesco also needs to minimize the wastage in the process of opening or running stores by escalati</w:t>
      </w:r>
      <w:r w:rsidR="003C53E1" w:rsidRPr="00731FF5">
        <w:rPr>
          <w:rFonts w:ascii="Times New Roman" w:eastAsia="Times New Roman" w:hAnsi="Times New Roman" w:cs="Times New Roman"/>
          <w:sz w:val="24"/>
          <w:szCs w:val="24"/>
          <w:lang w:val="en-US"/>
        </w:rPr>
        <w:t>ng the consumer’s social ethics</w:t>
      </w:r>
      <w:r w:rsidR="003C53E1" w:rsidRPr="00731FF5">
        <w:rPr>
          <w:rFonts w:ascii="Times New Roman" w:eastAsia="Times New Roman" w:hAnsi="Times New Roman" w:cs="Times New Roman"/>
          <w:sz w:val="24"/>
          <w:szCs w:val="24"/>
        </w:rPr>
        <w:t xml:space="preserve"> (</w:t>
      </w:r>
      <w:proofErr w:type="spellStart"/>
      <w:r w:rsidR="003C53E1" w:rsidRPr="00731FF5">
        <w:rPr>
          <w:rFonts w:ascii="Times New Roman" w:eastAsia="Times New Roman" w:hAnsi="Times New Roman" w:cs="Times New Roman"/>
          <w:sz w:val="24"/>
          <w:szCs w:val="24"/>
        </w:rPr>
        <w:t>Adamyk</w:t>
      </w:r>
      <w:proofErr w:type="spellEnd"/>
      <w:r w:rsidR="003C53E1" w:rsidRPr="00731FF5">
        <w:rPr>
          <w:rFonts w:ascii="Times New Roman" w:eastAsia="Times New Roman" w:hAnsi="Times New Roman" w:cs="Times New Roman"/>
          <w:sz w:val="24"/>
          <w:szCs w:val="24"/>
        </w:rPr>
        <w:t>, 2019).</w:t>
      </w:r>
    </w:p>
    <w:p w14:paraId="1D9A0F13" w14:textId="77777777" w:rsidR="00AF5E25" w:rsidRPr="00731FF5" w:rsidRDefault="00AF5E25" w:rsidP="00731FF5">
      <w:pPr>
        <w:pStyle w:val="4"/>
        <w:spacing w:line="360" w:lineRule="auto"/>
        <w:jc w:val="both"/>
        <w:rPr>
          <w:rFonts w:ascii="Times New Roman" w:eastAsia="Times New Roman" w:hAnsi="Times New Roman" w:cs="Times New Roman"/>
          <w:color w:val="auto"/>
          <w:sz w:val="24"/>
          <w:szCs w:val="24"/>
          <w:lang w:val="en-US"/>
        </w:rPr>
      </w:pPr>
      <w:r w:rsidRPr="00731FF5">
        <w:rPr>
          <w:rFonts w:ascii="Times New Roman" w:eastAsia="Times New Roman" w:hAnsi="Times New Roman" w:cs="Times New Roman"/>
          <w:color w:val="auto"/>
          <w:sz w:val="24"/>
          <w:szCs w:val="24"/>
          <w:lang w:val="en-US"/>
        </w:rPr>
        <w:t>Legislative factors</w:t>
      </w:r>
    </w:p>
    <w:p w14:paraId="3A411ABA"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operational activities of Tesco get affected by the changes in the “government policies and legislations”. Also, there are certain frauds faced by Tesco through their investors which made it important to set a strict code against the fraudsters. The “Food Retailing Commission” was set up to prevent the violation of rules. It also helps in eliminating the factor of discr</w:t>
      </w:r>
      <w:r w:rsidR="009D7CBA" w:rsidRPr="00731FF5">
        <w:rPr>
          <w:rFonts w:ascii="Times New Roman" w:eastAsia="Times New Roman" w:hAnsi="Times New Roman" w:cs="Times New Roman"/>
          <w:sz w:val="24"/>
          <w:szCs w:val="24"/>
          <w:lang w:val="en-US"/>
        </w:rPr>
        <w:t>imination against the employees</w:t>
      </w:r>
      <w:r w:rsidR="009D7CBA" w:rsidRPr="00731FF5">
        <w:rPr>
          <w:rFonts w:ascii="Times New Roman" w:eastAsia="Times New Roman" w:hAnsi="Times New Roman" w:cs="Times New Roman"/>
          <w:sz w:val="24"/>
          <w:szCs w:val="24"/>
        </w:rPr>
        <w:t xml:space="preserve"> (</w:t>
      </w:r>
      <w:proofErr w:type="spellStart"/>
      <w:r w:rsidR="009D7CBA" w:rsidRPr="00731FF5">
        <w:rPr>
          <w:rFonts w:ascii="Times New Roman" w:eastAsia="Times New Roman" w:hAnsi="Times New Roman" w:cs="Times New Roman"/>
          <w:sz w:val="24"/>
          <w:szCs w:val="24"/>
        </w:rPr>
        <w:t>Rosnizam</w:t>
      </w:r>
      <w:proofErr w:type="spellEnd"/>
      <w:r w:rsidR="009D7CBA" w:rsidRPr="00731FF5">
        <w:rPr>
          <w:rFonts w:ascii="Times New Roman" w:eastAsia="Times New Roman" w:hAnsi="Times New Roman" w:cs="Times New Roman"/>
          <w:sz w:val="24"/>
          <w:szCs w:val="24"/>
        </w:rPr>
        <w:t xml:space="preserve"> et al., 2020).</w:t>
      </w:r>
    </w:p>
    <w:p w14:paraId="6EAB2EB4"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0" w:name="_Toc109835304"/>
      <w:r w:rsidRPr="00731FF5">
        <w:rPr>
          <w:rFonts w:ascii="Times New Roman" w:eastAsia="Times New Roman" w:hAnsi="Times New Roman" w:cs="Times New Roman"/>
          <w:color w:val="auto"/>
          <w:sz w:val="24"/>
          <w:szCs w:val="24"/>
          <w:lang w:val="en-US"/>
        </w:rPr>
        <w:lastRenderedPageBreak/>
        <w:t>COVID-19 impact on Tesco</w:t>
      </w:r>
      <w:bookmarkEnd w:id="10"/>
    </w:p>
    <w:p w14:paraId="382BA720"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Tesco faces many changes at the time of the pandemic and the Brexit agreement is one of them. This agreement leads to the separation of the United Kingdom from the European Union. This agreement made the population decline by 12% from 2019 to 2020. It was identified that the food supplies in the region of Northern Ireland have been disrupted and the position of the European Union in trading is also changed with the introductio</w:t>
      </w:r>
      <w:r w:rsidR="00873C1F" w:rsidRPr="00731FF5">
        <w:rPr>
          <w:rFonts w:ascii="Times New Roman" w:eastAsia="Times New Roman" w:hAnsi="Times New Roman" w:cs="Times New Roman"/>
          <w:sz w:val="24"/>
          <w:szCs w:val="24"/>
          <w:lang w:val="en-US"/>
        </w:rPr>
        <w:t>n of new rules and regulations</w:t>
      </w:r>
      <w:r w:rsidR="00873C1F" w:rsidRPr="00731FF5">
        <w:rPr>
          <w:rFonts w:ascii="Times New Roman" w:eastAsia="Times New Roman" w:hAnsi="Times New Roman" w:cs="Times New Roman"/>
          <w:sz w:val="24"/>
          <w:szCs w:val="24"/>
        </w:rPr>
        <w:t xml:space="preserve"> (</w:t>
      </w:r>
      <w:proofErr w:type="spellStart"/>
      <w:r w:rsidR="00873C1F" w:rsidRPr="00731FF5">
        <w:rPr>
          <w:rFonts w:ascii="Times New Roman" w:eastAsia="Times New Roman" w:hAnsi="Times New Roman" w:cs="Times New Roman"/>
          <w:sz w:val="24"/>
          <w:szCs w:val="24"/>
        </w:rPr>
        <w:t>Gazdecki</w:t>
      </w:r>
      <w:proofErr w:type="spellEnd"/>
      <w:r w:rsidR="00873C1F" w:rsidRPr="00731FF5">
        <w:rPr>
          <w:rFonts w:ascii="Times New Roman" w:eastAsia="Times New Roman" w:hAnsi="Times New Roman" w:cs="Times New Roman"/>
          <w:sz w:val="24"/>
          <w:szCs w:val="24"/>
        </w:rPr>
        <w:t xml:space="preserve"> et al., 2021).</w:t>
      </w:r>
      <w:r w:rsidRPr="00AF5E25">
        <w:rPr>
          <w:rFonts w:ascii="Times New Roman" w:eastAsia="Times New Roman" w:hAnsi="Times New Roman" w:cs="Times New Roman"/>
          <w:sz w:val="24"/>
          <w:szCs w:val="24"/>
          <w:lang w:val="en-US"/>
        </w:rPr>
        <w:t xml:space="preserve"> The meals are gets affected by the shortage of labs and thus affected the stock at the warehouses. Tesco gets a huge benefit from the online activities of sales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gains huge profits over the competitors. The pandemic gave rise to recruitment. Almost 70000 employees were hired by the company temporarily and 30000 were hired permanently. Tesco used “Soft Plastics” to reduce wastage and thus provide a new recycling solution. The “Paris Climate Agreement” was also signed by Tesco for “controlling global warming” and “achieving net-zero emissions” by 2035 with an “increase</w:t>
      </w:r>
      <w:r w:rsidR="007146C6" w:rsidRPr="00731FF5">
        <w:rPr>
          <w:rFonts w:ascii="Times New Roman" w:eastAsia="Times New Roman" w:hAnsi="Times New Roman" w:cs="Times New Roman"/>
          <w:sz w:val="24"/>
          <w:szCs w:val="24"/>
          <w:lang w:val="en-US"/>
        </w:rPr>
        <w:t xml:space="preserve"> in the supply chains” by 2050</w:t>
      </w:r>
      <w:r w:rsidR="007146C6" w:rsidRPr="00731FF5">
        <w:rPr>
          <w:rFonts w:ascii="Times New Roman" w:eastAsia="Times New Roman" w:hAnsi="Times New Roman" w:cs="Times New Roman"/>
          <w:sz w:val="24"/>
          <w:szCs w:val="24"/>
        </w:rPr>
        <w:t xml:space="preserve"> (James and Cooper).</w:t>
      </w:r>
    </w:p>
    <w:p w14:paraId="7DB75AA7"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In the initial stage of the pandemic, Tesco ensured the availability of food in a safe environment by opening the stores at different hours. This enables the customers to get better food items. Thus, the shopping slots of the company’s grocery stores are doubled. This method of online shopping made the consumers feel more secure and safe which makes the shopping experience for consumers better. The proper support was offered to the colleagues of Tesco who gets infected by the virus. Tesco also donated over “£60 million worth of meals” to the food banks and offered charities with support to the poor communities. In this process, Tesco became the partner of two companies named “Fare Share and Trussell Trust”. More staff was hired by Tesco during the pandemic as the sales were rising continuously. Tesco also spends on the safety of the stock and ensured that no damage is faced by the company. Tesco’s decision of repaying 585 million pounds to the British Government for tax relief impacted the company’s profits. The population of the UK increased the sales by 78% which requires the supply of goods and services to get doubled. The implementation of work from home rule at the international level increase</w:t>
      </w:r>
      <w:r w:rsidR="00A17E0D" w:rsidRPr="00731FF5">
        <w:rPr>
          <w:rFonts w:ascii="Times New Roman" w:eastAsia="Times New Roman" w:hAnsi="Times New Roman" w:cs="Times New Roman"/>
          <w:sz w:val="24"/>
          <w:szCs w:val="24"/>
          <w:lang w:val="en-US"/>
        </w:rPr>
        <w:t>d the demand for grocery items</w:t>
      </w:r>
      <w:r w:rsidR="00A17E0D" w:rsidRPr="00731FF5">
        <w:rPr>
          <w:rFonts w:ascii="Times New Roman" w:eastAsia="Times New Roman" w:hAnsi="Times New Roman" w:cs="Times New Roman"/>
          <w:sz w:val="24"/>
          <w:szCs w:val="24"/>
        </w:rPr>
        <w:t xml:space="preserve"> (Sultan, 2020).</w:t>
      </w:r>
    </w:p>
    <w:p w14:paraId="7E1DA54F"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1" w:name="_Toc109835305"/>
      <w:r w:rsidRPr="00731FF5">
        <w:rPr>
          <w:rFonts w:ascii="Times New Roman" w:eastAsia="Times New Roman" w:hAnsi="Times New Roman" w:cs="Times New Roman"/>
          <w:color w:val="auto"/>
          <w:sz w:val="24"/>
          <w:szCs w:val="24"/>
          <w:lang w:val="en-US"/>
        </w:rPr>
        <w:lastRenderedPageBreak/>
        <w:t>Motivation Theory adopted by Tesco</w:t>
      </w:r>
      <w:bookmarkEnd w:id="11"/>
    </w:p>
    <w:p w14:paraId="525BD696"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term motivation is used for creating and developing a feeling of dedication within employees and this helps in growing the mindset of the employees just by using some strategies of “human resource management”. Motivation is important to perform by the managers for achieving better out</w:t>
      </w:r>
      <w:r w:rsidR="009F6A4A" w:rsidRPr="00731FF5">
        <w:rPr>
          <w:rFonts w:ascii="Times New Roman" w:eastAsia="Times New Roman" w:hAnsi="Times New Roman" w:cs="Times New Roman"/>
          <w:sz w:val="24"/>
          <w:szCs w:val="24"/>
          <w:lang w:val="en-US"/>
        </w:rPr>
        <w:t>comes and maintaining standards</w:t>
      </w:r>
      <w:r w:rsidR="009F6A4A" w:rsidRPr="00731FF5">
        <w:rPr>
          <w:rFonts w:ascii="Times New Roman" w:eastAsia="Times New Roman" w:hAnsi="Times New Roman" w:cs="Times New Roman"/>
          <w:sz w:val="24"/>
          <w:szCs w:val="24"/>
        </w:rPr>
        <w:t xml:space="preserve"> (De Villiers, </w:t>
      </w:r>
      <w:proofErr w:type="spellStart"/>
      <w:r w:rsidR="009F6A4A" w:rsidRPr="00731FF5">
        <w:rPr>
          <w:rFonts w:ascii="Times New Roman" w:eastAsia="Times New Roman" w:hAnsi="Times New Roman" w:cs="Times New Roman"/>
          <w:sz w:val="24"/>
          <w:szCs w:val="24"/>
        </w:rPr>
        <w:t>Tipgomut</w:t>
      </w:r>
      <w:proofErr w:type="spellEnd"/>
      <w:r w:rsidR="009F6A4A" w:rsidRPr="00731FF5">
        <w:rPr>
          <w:rFonts w:ascii="Times New Roman" w:eastAsia="Times New Roman" w:hAnsi="Times New Roman" w:cs="Times New Roman"/>
          <w:sz w:val="24"/>
          <w:szCs w:val="24"/>
        </w:rPr>
        <w:t xml:space="preserve"> and Franklin, 2020).</w:t>
      </w:r>
    </w:p>
    <w:p w14:paraId="28442152"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lang w:val="en-US"/>
        </w:rPr>
      </w:pPr>
      <w:bookmarkStart w:id="12" w:name="_Toc109835306"/>
      <w:r w:rsidRPr="00731FF5">
        <w:rPr>
          <w:rFonts w:ascii="Times New Roman" w:eastAsia="Times New Roman" w:hAnsi="Times New Roman" w:cs="Times New Roman"/>
          <w:color w:val="auto"/>
          <w:sz w:val="24"/>
          <w:szCs w:val="24"/>
          <w:lang w:val="en-US"/>
        </w:rPr>
        <w:t>Herzberg Model of Motivation</w:t>
      </w:r>
      <w:bookmarkEnd w:id="12"/>
    </w:p>
    <w:p w14:paraId="58BEFEAF"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xml:space="preserve">In 1959, a theory named the two-model theory was launched which focuses on increasing the motivation of the employees. There were certain factors which were classified as true </w:t>
      </w:r>
      <w:proofErr w:type="gramStart"/>
      <w:r w:rsidRPr="00AF5E25">
        <w:rPr>
          <w:rFonts w:ascii="Times New Roman" w:eastAsia="Times New Roman" w:hAnsi="Times New Roman" w:cs="Times New Roman"/>
          <w:sz w:val="24"/>
          <w:szCs w:val="24"/>
          <w:lang w:val="en-US"/>
        </w:rPr>
        <w:t>motivators</w:t>
      </w:r>
      <w:proofErr w:type="gramEnd"/>
      <w:r w:rsidRPr="00AF5E25">
        <w:rPr>
          <w:rFonts w:ascii="Times New Roman" w:eastAsia="Times New Roman" w:hAnsi="Times New Roman" w:cs="Times New Roman"/>
          <w:sz w:val="24"/>
          <w:szCs w:val="24"/>
          <w:lang w:val="en-US"/>
        </w:rPr>
        <w:t xml:space="preserve"> and some are said to be satisfiers. The factor named Hygiene factor was created with the concept of contrast and thus leads to dissatisfaction</w:t>
      </w:r>
      <w:r w:rsidR="001525DA" w:rsidRPr="00731FF5">
        <w:rPr>
          <w:rFonts w:ascii="Times New Roman" w:eastAsia="Times New Roman" w:hAnsi="Times New Roman" w:cs="Times New Roman"/>
          <w:sz w:val="24"/>
          <w:szCs w:val="24"/>
        </w:rPr>
        <w:t xml:space="preserve"> (</w:t>
      </w:r>
      <w:proofErr w:type="spellStart"/>
      <w:r w:rsidR="001525DA" w:rsidRPr="00731FF5">
        <w:rPr>
          <w:rFonts w:ascii="Times New Roman" w:eastAsia="Times New Roman" w:hAnsi="Times New Roman" w:cs="Times New Roman"/>
          <w:sz w:val="24"/>
          <w:szCs w:val="24"/>
        </w:rPr>
        <w:t>Witek</w:t>
      </w:r>
      <w:proofErr w:type="spellEnd"/>
      <w:r w:rsidR="001525DA" w:rsidRPr="00731FF5">
        <w:rPr>
          <w:rFonts w:ascii="Times New Roman" w:eastAsia="Times New Roman" w:hAnsi="Times New Roman" w:cs="Times New Roman"/>
          <w:sz w:val="24"/>
          <w:szCs w:val="24"/>
        </w:rPr>
        <w:t xml:space="preserve">-Hajduk and </w:t>
      </w:r>
      <w:proofErr w:type="spellStart"/>
      <w:r w:rsidR="001525DA" w:rsidRPr="00731FF5">
        <w:rPr>
          <w:rFonts w:ascii="Times New Roman" w:eastAsia="Times New Roman" w:hAnsi="Times New Roman" w:cs="Times New Roman"/>
          <w:sz w:val="24"/>
          <w:szCs w:val="24"/>
        </w:rPr>
        <w:t>Grudecka</w:t>
      </w:r>
      <w:proofErr w:type="spellEnd"/>
      <w:r w:rsidR="001525DA" w:rsidRPr="00731FF5">
        <w:rPr>
          <w:rFonts w:ascii="Times New Roman" w:eastAsia="Times New Roman" w:hAnsi="Times New Roman" w:cs="Times New Roman"/>
          <w:sz w:val="24"/>
          <w:szCs w:val="24"/>
        </w:rPr>
        <w:t>, 2018)</w:t>
      </w:r>
      <w:r w:rsidRPr="00AF5E25">
        <w:rPr>
          <w:rFonts w:ascii="Times New Roman" w:eastAsia="Times New Roman" w:hAnsi="Times New Roman" w:cs="Times New Roman"/>
          <w:sz w:val="24"/>
          <w:szCs w:val="24"/>
          <w:lang w:val="en-US"/>
        </w:rPr>
        <w:t xml:space="preserve">. This can be eliminated but not just with a single matter. The objective of Tesco is to motivate its workers by offering proper attention to them with maintaining hygiene factors to satisfy them. Frequent communication is important for the accomplishment of this factor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supports the delegation of responsibilities. All the staff members are </w:t>
      </w:r>
      <w:proofErr w:type="spellStart"/>
      <w:r w:rsidRPr="00AF5E25">
        <w:rPr>
          <w:rFonts w:ascii="Times New Roman" w:eastAsia="Times New Roman" w:hAnsi="Times New Roman" w:cs="Times New Roman"/>
          <w:sz w:val="24"/>
          <w:szCs w:val="24"/>
          <w:lang w:val="en-US"/>
        </w:rPr>
        <w:t>prioritised</w:t>
      </w:r>
      <w:proofErr w:type="spellEnd"/>
      <w:r w:rsidRPr="00AF5E25">
        <w:rPr>
          <w:rFonts w:ascii="Times New Roman" w:eastAsia="Times New Roman" w:hAnsi="Times New Roman" w:cs="Times New Roman"/>
          <w:sz w:val="24"/>
          <w:szCs w:val="24"/>
          <w:lang w:val="en-US"/>
        </w:rPr>
        <w:t xml:space="preserve"> in the process of taking material decisions for the </w:t>
      </w:r>
      <w:proofErr w:type="spellStart"/>
      <w:r w:rsidRPr="00AF5E25">
        <w:rPr>
          <w:rFonts w:ascii="Times New Roman" w:eastAsia="Times New Roman" w:hAnsi="Times New Roman" w:cs="Times New Roman"/>
          <w:sz w:val="24"/>
          <w:szCs w:val="24"/>
          <w:lang w:val="en-US"/>
        </w:rPr>
        <w:t>organisation</w:t>
      </w:r>
      <w:proofErr w:type="spellEnd"/>
      <w:r w:rsidRPr="00AF5E25">
        <w:rPr>
          <w:rFonts w:ascii="Times New Roman" w:eastAsia="Times New Roman" w:hAnsi="Times New Roman" w:cs="Times New Roman"/>
          <w:sz w:val="24"/>
          <w:szCs w:val="24"/>
          <w:lang w:val="en-US"/>
        </w:rPr>
        <w:t>. Tesco develops forums to conduct discussions about increasing payments. This presents the efforts of the staff of Tesco and makes them rewarded for their efforts. The management of Tesco takes responsibility for the menu of the restaurants of Tesco which is a motivating factor for the employees of Tesco to make their own choice. According to the theory, an individual gets job satisfaction through two factors “sa</w:t>
      </w:r>
      <w:r w:rsidR="000E516D" w:rsidRPr="00731FF5">
        <w:rPr>
          <w:rFonts w:ascii="Times New Roman" w:eastAsia="Times New Roman" w:hAnsi="Times New Roman" w:cs="Times New Roman"/>
          <w:sz w:val="24"/>
          <w:szCs w:val="24"/>
          <w:lang w:val="en-US"/>
        </w:rPr>
        <w:t>tisfaction and dissatisfaction”</w:t>
      </w:r>
      <w:r w:rsidR="000E516D" w:rsidRPr="00731FF5">
        <w:rPr>
          <w:rFonts w:ascii="Times New Roman" w:eastAsia="Times New Roman" w:hAnsi="Times New Roman" w:cs="Times New Roman"/>
          <w:sz w:val="24"/>
          <w:szCs w:val="24"/>
        </w:rPr>
        <w:t xml:space="preserve"> (</w:t>
      </w:r>
      <w:proofErr w:type="spellStart"/>
      <w:r w:rsidR="000E516D" w:rsidRPr="00731FF5">
        <w:rPr>
          <w:rFonts w:ascii="Times New Roman" w:eastAsia="Times New Roman" w:hAnsi="Times New Roman" w:cs="Times New Roman"/>
          <w:sz w:val="24"/>
          <w:szCs w:val="24"/>
        </w:rPr>
        <w:t>Sodoma</w:t>
      </w:r>
      <w:proofErr w:type="spellEnd"/>
      <w:r w:rsidR="000E516D" w:rsidRPr="00731FF5">
        <w:rPr>
          <w:rFonts w:ascii="Times New Roman" w:eastAsia="Times New Roman" w:hAnsi="Times New Roman" w:cs="Times New Roman"/>
          <w:sz w:val="24"/>
          <w:szCs w:val="24"/>
        </w:rPr>
        <w:t xml:space="preserve"> and </w:t>
      </w:r>
      <w:proofErr w:type="spellStart"/>
      <w:r w:rsidR="000E516D" w:rsidRPr="00731FF5">
        <w:rPr>
          <w:rFonts w:ascii="Times New Roman" w:eastAsia="Times New Roman" w:hAnsi="Times New Roman" w:cs="Times New Roman"/>
          <w:sz w:val="24"/>
          <w:szCs w:val="24"/>
        </w:rPr>
        <w:t>Shmatkovska</w:t>
      </w:r>
      <w:proofErr w:type="spellEnd"/>
      <w:r w:rsidR="000E516D" w:rsidRPr="00731FF5">
        <w:rPr>
          <w:rFonts w:ascii="Times New Roman" w:eastAsia="Times New Roman" w:hAnsi="Times New Roman" w:cs="Times New Roman"/>
          <w:sz w:val="24"/>
          <w:szCs w:val="24"/>
        </w:rPr>
        <w:t>, 2019).</w:t>
      </w:r>
    </w:p>
    <w:p w14:paraId="323D6CBF"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3" w:name="_Toc109835307"/>
      <w:r w:rsidRPr="00731FF5">
        <w:rPr>
          <w:rFonts w:ascii="Times New Roman" w:eastAsia="Times New Roman" w:hAnsi="Times New Roman" w:cs="Times New Roman"/>
          <w:color w:val="auto"/>
          <w:sz w:val="24"/>
          <w:szCs w:val="24"/>
          <w:lang w:val="en-US"/>
        </w:rPr>
        <w:t>Examples of Industries</w:t>
      </w:r>
      <w:bookmarkEnd w:id="13"/>
    </w:p>
    <w:p w14:paraId="7981A7CF"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xml:space="preserve">Covid-19 impacted the operations of various retail industries like Tesco. There are other industries too which are affected by the impact of pandemics. One of the industries which were largely impacted by the pandemic was the “Tourism industry” as it faced a severe loss which means the sales get declined and the profits falls. Before the pandemic, the tourism sector contributes 10% of the “global Gross Domestic Product” and offer employment opportunities to almost 330 million of the global population. But the demand for tourism gets affected by the pandemic which leads to an increase in the unemployment rates. This is because of the global </w:t>
      </w:r>
      <w:r w:rsidRPr="00AF5E25">
        <w:rPr>
          <w:rFonts w:ascii="Times New Roman" w:eastAsia="Times New Roman" w:hAnsi="Times New Roman" w:cs="Times New Roman"/>
          <w:sz w:val="24"/>
          <w:szCs w:val="24"/>
          <w:lang w:val="en-US"/>
        </w:rPr>
        <w:lastRenderedPageBreak/>
        <w:t xml:space="preserve">lockdown where transportation gets </w:t>
      </w:r>
      <w:proofErr w:type="gramStart"/>
      <w:r w:rsidRPr="00AF5E25">
        <w:rPr>
          <w:rFonts w:ascii="Times New Roman" w:eastAsia="Times New Roman" w:hAnsi="Times New Roman" w:cs="Times New Roman"/>
          <w:sz w:val="24"/>
          <w:szCs w:val="24"/>
          <w:lang w:val="en-US"/>
        </w:rPr>
        <w:t>blocked</w:t>
      </w:r>
      <w:proofErr w:type="gramEnd"/>
      <w:r w:rsidRPr="00AF5E25">
        <w:rPr>
          <w:rFonts w:ascii="Times New Roman" w:eastAsia="Times New Roman" w:hAnsi="Times New Roman" w:cs="Times New Roman"/>
          <w:sz w:val="24"/>
          <w:szCs w:val="24"/>
          <w:lang w:val="en-US"/>
        </w:rPr>
        <w:t xml:space="preserve"> and the movement of goods becomes slow. This leads to the movement of </w:t>
      </w:r>
      <w:proofErr w:type="spellStart"/>
      <w:r w:rsidRPr="00AF5E25">
        <w:rPr>
          <w:rFonts w:ascii="Times New Roman" w:eastAsia="Times New Roman" w:hAnsi="Times New Roman" w:cs="Times New Roman"/>
          <w:sz w:val="24"/>
          <w:szCs w:val="24"/>
          <w:lang w:val="en-US"/>
        </w:rPr>
        <w:t>labours</w:t>
      </w:r>
      <w:proofErr w:type="spellEnd"/>
      <w:r w:rsidRPr="00AF5E25">
        <w:rPr>
          <w:rFonts w:ascii="Times New Roman" w:eastAsia="Times New Roman" w:hAnsi="Times New Roman" w:cs="Times New Roman"/>
          <w:sz w:val="24"/>
          <w:szCs w:val="24"/>
          <w:lang w:val="en-US"/>
        </w:rPr>
        <w:t xml:space="preserve"> back to their domestic countries. The </w:t>
      </w:r>
      <w:proofErr w:type="spellStart"/>
      <w:r w:rsidRPr="00AF5E25">
        <w:rPr>
          <w:rFonts w:ascii="Times New Roman" w:eastAsia="Times New Roman" w:hAnsi="Times New Roman" w:cs="Times New Roman"/>
          <w:sz w:val="24"/>
          <w:szCs w:val="24"/>
          <w:lang w:val="en-US"/>
        </w:rPr>
        <w:t>labours</w:t>
      </w:r>
      <w:proofErr w:type="spellEnd"/>
      <w:r w:rsidRPr="00AF5E25">
        <w:rPr>
          <w:rFonts w:ascii="Times New Roman" w:eastAsia="Times New Roman" w:hAnsi="Times New Roman" w:cs="Times New Roman"/>
          <w:sz w:val="24"/>
          <w:szCs w:val="24"/>
          <w:lang w:val="en-US"/>
        </w:rPr>
        <w:t xml:space="preserve"> face survival issues during pandemics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the jobs are reduced at the time of the pandemic. The tourism industry gets affected because of a decrease in the spending capabilities of the consumers. This results in the </w:t>
      </w:r>
      <w:r w:rsidR="00B42761" w:rsidRPr="00731FF5">
        <w:rPr>
          <w:rFonts w:ascii="Times New Roman" w:eastAsia="Times New Roman" w:hAnsi="Times New Roman" w:cs="Times New Roman"/>
          <w:sz w:val="24"/>
          <w:szCs w:val="24"/>
          <w:lang w:val="en-US"/>
        </w:rPr>
        <w:t>shutdown</w:t>
      </w:r>
      <w:r w:rsidRPr="00AF5E25">
        <w:rPr>
          <w:rFonts w:ascii="Times New Roman" w:eastAsia="Times New Roman" w:hAnsi="Times New Roman" w:cs="Times New Roman"/>
          <w:sz w:val="24"/>
          <w:szCs w:val="24"/>
          <w:lang w:val="en-US"/>
        </w:rPr>
        <w:t xml:space="preserve"> of some of the hotels and resorts. The banks offered some relaxation in the loan repayment as the companies and resorts face huge challenges and losses. The arrivals of tourists get decreased by 70% in the initial phase when the financial crisis starts</w:t>
      </w:r>
      <w:r w:rsidR="008303AF" w:rsidRPr="00731FF5">
        <w:rPr>
          <w:rFonts w:ascii="Times New Roman" w:eastAsia="Times New Roman" w:hAnsi="Times New Roman" w:cs="Times New Roman"/>
          <w:sz w:val="24"/>
          <w:szCs w:val="24"/>
          <w:lang w:val="en-US"/>
        </w:rPr>
        <w:t xml:space="preserve"> increasing at the global level</w:t>
      </w:r>
      <w:r w:rsidR="008303AF" w:rsidRPr="00731FF5">
        <w:rPr>
          <w:rFonts w:ascii="Times New Roman" w:eastAsia="Times New Roman" w:hAnsi="Times New Roman" w:cs="Times New Roman"/>
          <w:sz w:val="24"/>
          <w:szCs w:val="24"/>
        </w:rPr>
        <w:t xml:space="preserve"> (</w:t>
      </w:r>
      <w:proofErr w:type="spellStart"/>
      <w:r w:rsidR="008303AF" w:rsidRPr="00731FF5">
        <w:rPr>
          <w:rFonts w:ascii="Times New Roman" w:eastAsia="Times New Roman" w:hAnsi="Times New Roman" w:cs="Times New Roman"/>
          <w:sz w:val="24"/>
          <w:szCs w:val="24"/>
        </w:rPr>
        <w:t>ALHussan</w:t>
      </w:r>
      <w:proofErr w:type="spellEnd"/>
      <w:r w:rsidR="008303AF" w:rsidRPr="00731FF5">
        <w:rPr>
          <w:rFonts w:ascii="Times New Roman" w:eastAsia="Times New Roman" w:hAnsi="Times New Roman" w:cs="Times New Roman"/>
          <w:sz w:val="24"/>
          <w:szCs w:val="24"/>
        </w:rPr>
        <w:t>, La Rocca and Al-</w:t>
      </w:r>
      <w:proofErr w:type="spellStart"/>
      <w:r w:rsidR="008303AF" w:rsidRPr="00731FF5">
        <w:rPr>
          <w:rFonts w:ascii="Times New Roman" w:eastAsia="Times New Roman" w:hAnsi="Times New Roman" w:cs="Times New Roman"/>
          <w:sz w:val="24"/>
          <w:szCs w:val="24"/>
        </w:rPr>
        <w:t>Husan</w:t>
      </w:r>
      <w:proofErr w:type="spellEnd"/>
      <w:r w:rsidR="008303AF" w:rsidRPr="00731FF5">
        <w:rPr>
          <w:rFonts w:ascii="Times New Roman" w:eastAsia="Times New Roman" w:hAnsi="Times New Roman" w:cs="Times New Roman"/>
          <w:sz w:val="24"/>
          <w:szCs w:val="24"/>
        </w:rPr>
        <w:t>, 2021).</w:t>
      </w:r>
    </w:p>
    <w:p w14:paraId="7E0FBAE3"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4" w:name="_Toc109835308"/>
      <w:r w:rsidRPr="00731FF5">
        <w:rPr>
          <w:rFonts w:ascii="Times New Roman" w:eastAsia="Times New Roman" w:hAnsi="Times New Roman" w:cs="Times New Roman"/>
          <w:color w:val="auto"/>
          <w:sz w:val="24"/>
          <w:szCs w:val="24"/>
          <w:lang w:val="en-US"/>
        </w:rPr>
        <w:t>STP of Tesco</w:t>
      </w:r>
      <w:bookmarkEnd w:id="14"/>
    </w:p>
    <w:p w14:paraId="3C819F0F"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lang w:val="en-US"/>
        </w:rPr>
      </w:pPr>
      <w:bookmarkStart w:id="15" w:name="_Toc109835309"/>
      <w:r w:rsidRPr="00731FF5">
        <w:rPr>
          <w:rFonts w:ascii="Times New Roman" w:eastAsia="Times New Roman" w:hAnsi="Times New Roman" w:cs="Times New Roman"/>
          <w:color w:val="auto"/>
          <w:sz w:val="24"/>
          <w:szCs w:val="24"/>
          <w:lang w:val="en-US"/>
        </w:rPr>
        <w:t>Segmentation</w:t>
      </w:r>
      <w:bookmarkEnd w:id="15"/>
    </w:p>
    <w:p w14:paraId="53BFE162" w14:textId="77777777" w:rsidR="00DE0F02" w:rsidRPr="00731FF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Segmentation refers to the division of markets based on certain characteristics. Segmentation is the aspect of measurement of size and purchasing power with profiles that are helpful in easy measurement and offer importance to the specific objectives that are defined at the level. The population of 50000 citizens with an average income is higher than the process of urban area development. It also looks for the criteria of accessibility and offers to reach the commercial brochure which brings the updated form of message. Tesco’s market segmentation offers profitability which enables increases in the extent of operations. Effective marketing comes into action with the creation of a market having the av</w:t>
      </w:r>
      <w:r w:rsidR="00DE0F02" w:rsidRPr="00731FF5">
        <w:rPr>
          <w:rFonts w:ascii="Times New Roman" w:eastAsia="Times New Roman" w:hAnsi="Times New Roman" w:cs="Times New Roman"/>
          <w:sz w:val="24"/>
          <w:szCs w:val="24"/>
          <w:lang w:val="en-US"/>
        </w:rPr>
        <w:t xml:space="preserve">ailability of low-cost products </w:t>
      </w:r>
      <w:r w:rsidR="00DE0F02" w:rsidRPr="00731FF5">
        <w:rPr>
          <w:rFonts w:ascii="Times New Roman" w:eastAsia="Times New Roman" w:hAnsi="Times New Roman" w:cs="Times New Roman"/>
          <w:sz w:val="24"/>
          <w:szCs w:val="24"/>
        </w:rPr>
        <w:t>(Dewsnap et al., 2020).</w:t>
      </w:r>
    </w:p>
    <w:p w14:paraId="03364BC4"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rPr>
      </w:pPr>
      <w:bookmarkStart w:id="16" w:name="_Toc109835310"/>
      <w:r w:rsidRPr="00731FF5">
        <w:rPr>
          <w:rFonts w:ascii="Times New Roman" w:eastAsia="Times New Roman" w:hAnsi="Times New Roman" w:cs="Times New Roman"/>
          <w:color w:val="auto"/>
          <w:sz w:val="24"/>
          <w:szCs w:val="24"/>
          <w:lang w:val="en-US"/>
        </w:rPr>
        <w:t>Targeting</w:t>
      </w:r>
      <w:bookmarkEnd w:id="16"/>
    </w:p>
    <w:p w14:paraId="5505458A"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The mass marketing strategy comes into action with the help of Tesco and other segments get ignored. This stage helps in lowering the price and offers a discounted store by Tesco. This helps in gaining differentiation among the consumers. The different activities are supported by this s</w:t>
      </w:r>
      <w:r w:rsidR="00670E2D" w:rsidRPr="00731FF5">
        <w:rPr>
          <w:rFonts w:ascii="Times New Roman" w:eastAsia="Times New Roman" w:hAnsi="Times New Roman" w:cs="Times New Roman"/>
          <w:sz w:val="24"/>
          <w:szCs w:val="24"/>
          <w:lang w:val="en-US"/>
        </w:rPr>
        <w:t>tage and help in better serving</w:t>
      </w:r>
      <w:r w:rsidR="00670E2D" w:rsidRPr="00731FF5">
        <w:rPr>
          <w:rFonts w:ascii="Times New Roman" w:eastAsia="Times New Roman" w:hAnsi="Times New Roman" w:cs="Times New Roman"/>
          <w:sz w:val="24"/>
          <w:szCs w:val="24"/>
        </w:rPr>
        <w:t xml:space="preserve"> (Chiat and </w:t>
      </w:r>
      <w:proofErr w:type="spellStart"/>
      <w:r w:rsidR="00670E2D" w:rsidRPr="00731FF5">
        <w:rPr>
          <w:rFonts w:ascii="Times New Roman" w:eastAsia="Times New Roman" w:hAnsi="Times New Roman" w:cs="Times New Roman"/>
          <w:sz w:val="24"/>
          <w:szCs w:val="24"/>
        </w:rPr>
        <w:t>Panatik</w:t>
      </w:r>
      <w:proofErr w:type="spellEnd"/>
      <w:r w:rsidR="00670E2D" w:rsidRPr="00731FF5">
        <w:rPr>
          <w:rFonts w:ascii="Times New Roman" w:eastAsia="Times New Roman" w:hAnsi="Times New Roman" w:cs="Times New Roman"/>
          <w:sz w:val="24"/>
          <w:szCs w:val="24"/>
        </w:rPr>
        <w:t>, 2019).</w:t>
      </w:r>
    </w:p>
    <w:p w14:paraId="4649A6D6" w14:textId="77777777" w:rsidR="00AF5E25" w:rsidRPr="00731FF5" w:rsidRDefault="00AF5E25" w:rsidP="00731FF5">
      <w:pPr>
        <w:pStyle w:val="2"/>
        <w:spacing w:line="360" w:lineRule="auto"/>
        <w:jc w:val="both"/>
        <w:rPr>
          <w:rFonts w:ascii="Times New Roman" w:eastAsia="Times New Roman" w:hAnsi="Times New Roman" w:cs="Times New Roman"/>
          <w:color w:val="auto"/>
          <w:sz w:val="24"/>
          <w:szCs w:val="24"/>
          <w:lang w:val="en-US"/>
        </w:rPr>
      </w:pPr>
      <w:bookmarkStart w:id="17" w:name="_Toc109835311"/>
      <w:r w:rsidRPr="00731FF5">
        <w:rPr>
          <w:rFonts w:ascii="Times New Roman" w:eastAsia="Times New Roman" w:hAnsi="Times New Roman" w:cs="Times New Roman"/>
          <w:color w:val="auto"/>
          <w:sz w:val="24"/>
          <w:szCs w:val="24"/>
          <w:lang w:val="en-US"/>
        </w:rPr>
        <w:t>Positioning</w:t>
      </w:r>
      <w:bookmarkEnd w:id="17"/>
    </w:p>
    <w:p w14:paraId="12923936" w14:textId="77777777" w:rsidR="00AF5E25" w:rsidRPr="00AF5E25" w:rsidRDefault="00AF5E25" w:rsidP="00731FF5">
      <w:pPr>
        <w:spacing w:after="0" w:line="360" w:lineRule="auto"/>
        <w:jc w:val="both"/>
        <w:rPr>
          <w:rFonts w:ascii="Times New Roman" w:eastAsia="Times New Roman" w:hAnsi="Times New Roman" w:cs="Times New Roman"/>
          <w:sz w:val="24"/>
          <w:szCs w:val="24"/>
        </w:rPr>
      </w:pPr>
      <w:r w:rsidRPr="00AF5E25">
        <w:rPr>
          <w:rFonts w:ascii="Times New Roman" w:eastAsia="Times New Roman" w:hAnsi="Times New Roman" w:cs="Times New Roman"/>
          <w:sz w:val="24"/>
          <w:szCs w:val="24"/>
          <w:lang w:val="en-US"/>
        </w:rPr>
        <w:t xml:space="preserve">This refers to the act of creating a position for the company and making a particular place to be the target market. The main objective of the company is to increase the potential benefits of the </w:t>
      </w:r>
      <w:r w:rsidR="004B0A10" w:rsidRPr="00731FF5">
        <w:rPr>
          <w:rFonts w:ascii="Times New Roman" w:eastAsia="Times New Roman" w:hAnsi="Times New Roman" w:cs="Times New Roman"/>
          <w:sz w:val="24"/>
          <w:szCs w:val="24"/>
          <w:lang w:val="en-US"/>
        </w:rPr>
        <w:t>organization</w:t>
      </w:r>
      <w:r w:rsidRPr="00AF5E25">
        <w:rPr>
          <w:rFonts w:ascii="Times New Roman" w:eastAsia="Times New Roman" w:hAnsi="Times New Roman" w:cs="Times New Roman"/>
          <w:sz w:val="24"/>
          <w:szCs w:val="24"/>
          <w:lang w:val="en-US"/>
        </w:rPr>
        <w:t xml:space="preserve">. Tesco sharply lowered the price of the products so that products can be affordable for everyone and target a large market segment. Tesco uses advertisement methods for </w:t>
      </w:r>
      <w:r w:rsidRPr="00AF5E25">
        <w:rPr>
          <w:rFonts w:ascii="Times New Roman" w:eastAsia="Times New Roman" w:hAnsi="Times New Roman" w:cs="Times New Roman"/>
          <w:sz w:val="24"/>
          <w:szCs w:val="24"/>
          <w:lang w:val="en-US"/>
        </w:rPr>
        <w:lastRenderedPageBreak/>
        <w:t xml:space="preserve">promoting their products and making them available to the customers. Consumers also get attracted to this activity of Tesco as Tesco is selling products at lower prices regularly. Tesco uses the techniques for survival in the worst situations like a pandemic. The loyalty programs also offer the company increasing consumers </w:t>
      </w:r>
      <w:r w:rsidR="004B0A10" w:rsidRPr="00731FF5">
        <w:rPr>
          <w:rFonts w:ascii="Times New Roman" w:eastAsia="Times New Roman" w:hAnsi="Times New Roman" w:cs="Times New Roman"/>
          <w:sz w:val="24"/>
          <w:szCs w:val="24"/>
          <w:lang w:val="en-US"/>
        </w:rPr>
        <w:t>with repeat consumers</w:t>
      </w:r>
      <w:r w:rsidR="004B0A10" w:rsidRPr="00731FF5">
        <w:rPr>
          <w:rFonts w:ascii="Times New Roman" w:eastAsia="Times New Roman" w:hAnsi="Times New Roman" w:cs="Times New Roman"/>
          <w:sz w:val="24"/>
          <w:szCs w:val="24"/>
        </w:rPr>
        <w:t xml:space="preserve"> (Acquah et al., 2021).</w:t>
      </w:r>
    </w:p>
    <w:p w14:paraId="0EA97B73"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8" w:name="_Toc109835312"/>
      <w:r w:rsidRPr="00731FF5">
        <w:rPr>
          <w:rFonts w:ascii="Times New Roman" w:eastAsia="Times New Roman" w:hAnsi="Times New Roman" w:cs="Times New Roman"/>
          <w:color w:val="auto"/>
          <w:sz w:val="24"/>
          <w:szCs w:val="24"/>
          <w:lang w:val="en-US"/>
        </w:rPr>
        <w:t>Conclusion</w:t>
      </w:r>
      <w:bookmarkEnd w:id="18"/>
    </w:p>
    <w:p w14:paraId="16F1B269" w14:textId="77777777" w:rsidR="00AF5E25" w:rsidRPr="00AF5E25" w:rsidRDefault="00AF5E25" w:rsidP="00731FF5">
      <w:pPr>
        <w:spacing w:after="0" w:line="360" w:lineRule="auto"/>
        <w:jc w:val="both"/>
        <w:rPr>
          <w:rFonts w:ascii="Times New Roman" w:eastAsia="Times New Roman" w:hAnsi="Times New Roman" w:cs="Times New Roman"/>
          <w:sz w:val="24"/>
          <w:szCs w:val="24"/>
          <w:lang w:val="en-US"/>
        </w:rPr>
      </w:pPr>
      <w:r w:rsidRPr="00AF5E25">
        <w:rPr>
          <w:rFonts w:ascii="Times New Roman" w:eastAsia="Times New Roman" w:hAnsi="Times New Roman" w:cs="Times New Roman"/>
          <w:sz w:val="24"/>
          <w:szCs w:val="24"/>
          <w:lang w:val="en-US"/>
        </w:rPr>
        <w:t xml:space="preserve">The report analyzed the marketing stages and processes broadly. The role of the environment is defined in the report which shows the internal and external environment. The segmentation, Targeting and Positioning of Tesco are shown in the report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helped in understanding the impact of COVID-19 on the industry of retail. Some of the important goals are also mentioned with their benefits. Tesco’s price policy needs to be lowered </w:t>
      </w:r>
      <w:proofErr w:type="gramStart"/>
      <w:r w:rsidRPr="00AF5E25">
        <w:rPr>
          <w:rFonts w:ascii="Times New Roman" w:eastAsia="Times New Roman" w:hAnsi="Times New Roman" w:cs="Times New Roman"/>
          <w:sz w:val="24"/>
          <w:szCs w:val="24"/>
          <w:lang w:val="en-US"/>
        </w:rPr>
        <w:t>and also</w:t>
      </w:r>
      <w:proofErr w:type="gramEnd"/>
      <w:r w:rsidRPr="00AF5E25">
        <w:rPr>
          <w:rFonts w:ascii="Times New Roman" w:eastAsia="Times New Roman" w:hAnsi="Times New Roman" w:cs="Times New Roman"/>
          <w:sz w:val="24"/>
          <w:szCs w:val="24"/>
          <w:lang w:val="en-US"/>
        </w:rPr>
        <w:t xml:space="preserve"> the advertisements are done for business operations. At the beginning of the pandemic, the company also take the responsibility of providing food to the food banks. The opening hours of stores are also changed by Tesco to serve the consumers in a better and more comfortable way. Consumers also get attracted to this activity of Tesco as Tesco is selling products at lower prices regularly. Tesco uses techniques for survival in the worst situations like pandemics. The loyalty programs also offer the company increasing consumers with repeat consumers. Effective marketing comes into action with the creation of a market having the availability of low-cost products. According to the theory, an individual gets job satisfaction through two factors “satisfaction and dissatisfaction”. Thus, it can be concluded from the report that the marketing environment plays a major role in assisting the marketers with the requirements of the consumers.</w:t>
      </w:r>
    </w:p>
    <w:p w14:paraId="5156327F" w14:textId="77777777" w:rsidR="00B42761" w:rsidRPr="00731FF5" w:rsidRDefault="00B42761" w:rsidP="00731FF5">
      <w:pPr>
        <w:spacing w:line="360" w:lineRule="auto"/>
        <w:jc w:val="both"/>
        <w:rPr>
          <w:rFonts w:ascii="Times New Roman" w:eastAsia="Times New Roman" w:hAnsi="Times New Roman" w:cs="Times New Roman"/>
          <w:b/>
          <w:bCs/>
          <w:sz w:val="24"/>
          <w:szCs w:val="24"/>
          <w:lang w:val="en-US"/>
        </w:rPr>
      </w:pPr>
      <w:r w:rsidRPr="00731FF5">
        <w:rPr>
          <w:rFonts w:ascii="Times New Roman" w:eastAsia="Times New Roman" w:hAnsi="Times New Roman" w:cs="Times New Roman"/>
          <w:sz w:val="24"/>
          <w:szCs w:val="24"/>
          <w:lang w:val="en-US"/>
        </w:rPr>
        <w:br w:type="page"/>
      </w:r>
    </w:p>
    <w:p w14:paraId="72DC0F7F" w14:textId="77777777" w:rsidR="00AF5E25" w:rsidRPr="00731FF5" w:rsidRDefault="00AF5E25" w:rsidP="00731FF5">
      <w:pPr>
        <w:pStyle w:val="1"/>
        <w:spacing w:line="360" w:lineRule="auto"/>
        <w:jc w:val="both"/>
        <w:rPr>
          <w:rFonts w:ascii="Times New Roman" w:eastAsia="Times New Roman" w:hAnsi="Times New Roman" w:cs="Times New Roman"/>
          <w:color w:val="auto"/>
          <w:sz w:val="24"/>
          <w:szCs w:val="24"/>
          <w:lang w:val="en-US"/>
        </w:rPr>
      </w:pPr>
      <w:bookmarkStart w:id="19" w:name="_Toc109835313"/>
      <w:r w:rsidRPr="00731FF5">
        <w:rPr>
          <w:rFonts w:ascii="Times New Roman" w:eastAsia="Times New Roman" w:hAnsi="Times New Roman" w:cs="Times New Roman"/>
          <w:color w:val="auto"/>
          <w:sz w:val="24"/>
          <w:szCs w:val="24"/>
          <w:lang w:val="en-US"/>
        </w:rPr>
        <w:lastRenderedPageBreak/>
        <w:t>References</w:t>
      </w:r>
      <w:bookmarkEnd w:id="19"/>
    </w:p>
    <w:p w14:paraId="7F4B6169"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Adamyk</w:t>
      </w:r>
      <w:proofErr w:type="spellEnd"/>
      <w:r w:rsidRPr="00731FF5">
        <w:rPr>
          <w:rFonts w:ascii="Times New Roman" w:eastAsia="Times New Roman" w:hAnsi="Times New Roman" w:cs="Times New Roman"/>
          <w:sz w:val="24"/>
          <w:szCs w:val="24"/>
          <w:lang w:val="en-US"/>
        </w:rPr>
        <w:t>, K., 2019. PESTLE Analysis on Tesco PLC.</w:t>
      </w:r>
    </w:p>
    <w:p w14:paraId="09E4F71A"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Aiello, L.M., </w:t>
      </w:r>
      <w:proofErr w:type="spellStart"/>
      <w:r w:rsidRPr="00731FF5">
        <w:rPr>
          <w:rFonts w:ascii="Times New Roman" w:eastAsia="Times New Roman" w:hAnsi="Times New Roman" w:cs="Times New Roman"/>
          <w:sz w:val="24"/>
          <w:szCs w:val="24"/>
          <w:lang w:val="en-US"/>
        </w:rPr>
        <w:t>Quercia</w:t>
      </w:r>
      <w:proofErr w:type="spellEnd"/>
      <w:r w:rsidRPr="00731FF5">
        <w:rPr>
          <w:rFonts w:ascii="Times New Roman" w:eastAsia="Times New Roman" w:hAnsi="Times New Roman" w:cs="Times New Roman"/>
          <w:sz w:val="24"/>
          <w:szCs w:val="24"/>
          <w:lang w:val="en-US"/>
        </w:rPr>
        <w:t xml:space="preserve">, D., </w:t>
      </w:r>
      <w:proofErr w:type="spellStart"/>
      <w:r w:rsidRPr="00731FF5">
        <w:rPr>
          <w:rFonts w:ascii="Times New Roman" w:eastAsia="Times New Roman" w:hAnsi="Times New Roman" w:cs="Times New Roman"/>
          <w:sz w:val="24"/>
          <w:szCs w:val="24"/>
          <w:lang w:val="en-US"/>
        </w:rPr>
        <w:t>Schifanella</w:t>
      </w:r>
      <w:proofErr w:type="spellEnd"/>
      <w:r w:rsidRPr="00731FF5">
        <w:rPr>
          <w:rFonts w:ascii="Times New Roman" w:eastAsia="Times New Roman" w:hAnsi="Times New Roman" w:cs="Times New Roman"/>
          <w:sz w:val="24"/>
          <w:szCs w:val="24"/>
          <w:lang w:val="en-US"/>
        </w:rPr>
        <w:t xml:space="preserve">, R. and Del </w:t>
      </w:r>
      <w:proofErr w:type="spellStart"/>
      <w:r w:rsidRPr="00731FF5">
        <w:rPr>
          <w:rFonts w:ascii="Times New Roman" w:eastAsia="Times New Roman" w:hAnsi="Times New Roman" w:cs="Times New Roman"/>
          <w:sz w:val="24"/>
          <w:szCs w:val="24"/>
          <w:lang w:val="en-US"/>
        </w:rPr>
        <w:t>Prete</w:t>
      </w:r>
      <w:proofErr w:type="spellEnd"/>
      <w:r w:rsidRPr="00731FF5">
        <w:rPr>
          <w:rFonts w:ascii="Times New Roman" w:eastAsia="Times New Roman" w:hAnsi="Times New Roman" w:cs="Times New Roman"/>
          <w:sz w:val="24"/>
          <w:szCs w:val="24"/>
          <w:lang w:val="en-US"/>
        </w:rPr>
        <w:t>, L., 2020. Tesco Grocery 1.0, a large-scale dataset of grocery purchases in London. Scientific data, 7(1), pp.1-11.</w:t>
      </w:r>
    </w:p>
    <w:p w14:paraId="2FE860F6"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ALHussan</w:t>
      </w:r>
      <w:proofErr w:type="spellEnd"/>
      <w:r w:rsidRPr="00731FF5">
        <w:rPr>
          <w:rFonts w:ascii="Times New Roman" w:eastAsia="Times New Roman" w:hAnsi="Times New Roman" w:cs="Times New Roman"/>
          <w:sz w:val="24"/>
          <w:szCs w:val="24"/>
          <w:lang w:val="en-US"/>
        </w:rPr>
        <w:t xml:space="preserve">, F.B., La Rocca, </w:t>
      </w:r>
      <w:proofErr w:type="gramStart"/>
      <w:r w:rsidRPr="00731FF5">
        <w:rPr>
          <w:rFonts w:ascii="Times New Roman" w:eastAsia="Times New Roman" w:hAnsi="Times New Roman" w:cs="Times New Roman"/>
          <w:sz w:val="24"/>
          <w:szCs w:val="24"/>
          <w:lang w:val="en-US"/>
        </w:rPr>
        <w:t>A.</w:t>
      </w:r>
      <w:proofErr w:type="gramEnd"/>
      <w:r w:rsidRPr="00731FF5">
        <w:rPr>
          <w:rFonts w:ascii="Times New Roman" w:eastAsia="Times New Roman" w:hAnsi="Times New Roman" w:cs="Times New Roman"/>
          <w:sz w:val="24"/>
          <w:szCs w:val="24"/>
          <w:lang w:val="en-US"/>
        </w:rPr>
        <w:t xml:space="preserve"> and Al-</w:t>
      </w:r>
      <w:proofErr w:type="spellStart"/>
      <w:r w:rsidRPr="00731FF5">
        <w:rPr>
          <w:rFonts w:ascii="Times New Roman" w:eastAsia="Times New Roman" w:hAnsi="Times New Roman" w:cs="Times New Roman"/>
          <w:sz w:val="24"/>
          <w:szCs w:val="24"/>
          <w:lang w:val="en-US"/>
        </w:rPr>
        <w:t>Husan</w:t>
      </w:r>
      <w:proofErr w:type="spellEnd"/>
      <w:r w:rsidRPr="00731FF5">
        <w:rPr>
          <w:rFonts w:ascii="Times New Roman" w:eastAsia="Times New Roman" w:hAnsi="Times New Roman" w:cs="Times New Roman"/>
          <w:sz w:val="24"/>
          <w:szCs w:val="24"/>
          <w:lang w:val="en-US"/>
        </w:rPr>
        <w:t xml:space="preserve">, F.B., 2021. Interactions, </w:t>
      </w:r>
      <w:proofErr w:type="gramStart"/>
      <w:r w:rsidRPr="00731FF5">
        <w:rPr>
          <w:rFonts w:ascii="Times New Roman" w:eastAsia="Times New Roman" w:hAnsi="Times New Roman" w:cs="Times New Roman"/>
          <w:sz w:val="24"/>
          <w:szCs w:val="24"/>
          <w:lang w:val="en-US"/>
        </w:rPr>
        <w:t>relationships</w:t>
      </w:r>
      <w:proofErr w:type="gramEnd"/>
      <w:r w:rsidRPr="00731FF5">
        <w:rPr>
          <w:rFonts w:ascii="Times New Roman" w:eastAsia="Times New Roman" w:hAnsi="Times New Roman" w:cs="Times New Roman"/>
          <w:sz w:val="24"/>
          <w:szCs w:val="24"/>
          <w:lang w:val="en-US"/>
        </w:rPr>
        <w:t xml:space="preserve"> and networks in a changing business landscape.</w:t>
      </w:r>
    </w:p>
    <w:p w14:paraId="00DC7FE8"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De Villiers, R., </w:t>
      </w:r>
      <w:proofErr w:type="spellStart"/>
      <w:r w:rsidRPr="00731FF5">
        <w:rPr>
          <w:rFonts w:ascii="Times New Roman" w:eastAsia="Times New Roman" w:hAnsi="Times New Roman" w:cs="Times New Roman"/>
          <w:sz w:val="24"/>
          <w:szCs w:val="24"/>
          <w:lang w:val="en-US"/>
        </w:rPr>
        <w:t>Tipgomut</w:t>
      </w:r>
      <w:proofErr w:type="spellEnd"/>
      <w:r w:rsidRPr="00731FF5">
        <w:rPr>
          <w:rFonts w:ascii="Times New Roman" w:eastAsia="Times New Roman" w:hAnsi="Times New Roman" w:cs="Times New Roman"/>
          <w:sz w:val="24"/>
          <w:szCs w:val="24"/>
          <w:lang w:val="en-US"/>
        </w:rPr>
        <w:t>, P. and Franklin, A., 2020. International market segmentation across consumption and communication categories: Identity, demographics, and consumer decisions and online habits.</w:t>
      </w:r>
    </w:p>
    <w:p w14:paraId="2623A626"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Dewsnap, B., </w:t>
      </w:r>
      <w:proofErr w:type="spellStart"/>
      <w:r w:rsidRPr="00731FF5">
        <w:rPr>
          <w:rFonts w:ascii="Times New Roman" w:eastAsia="Times New Roman" w:hAnsi="Times New Roman" w:cs="Times New Roman"/>
          <w:sz w:val="24"/>
          <w:szCs w:val="24"/>
          <w:lang w:val="en-US"/>
        </w:rPr>
        <w:t>Micevski</w:t>
      </w:r>
      <w:proofErr w:type="spellEnd"/>
      <w:r w:rsidRPr="00731FF5">
        <w:rPr>
          <w:rFonts w:ascii="Times New Roman" w:eastAsia="Times New Roman" w:hAnsi="Times New Roman" w:cs="Times New Roman"/>
          <w:sz w:val="24"/>
          <w:szCs w:val="24"/>
          <w:lang w:val="en-US"/>
        </w:rPr>
        <w:t xml:space="preserve">, M., Cadogan, J.W. and </w:t>
      </w:r>
      <w:proofErr w:type="spellStart"/>
      <w:r w:rsidRPr="00731FF5">
        <w:rPr>
          <w:rFonts w:ascii="Times New Roman" w:eastAsia="Times New Roman" w:hAnsi="Times New Roman" w:cs="Times New Roman"/>
          <w:sz w:val="24"/>
          <w:szCs w:val="24"/>
          <w:lang w:val="en-US"/>
        </w:rPr>
        <w:t>Kadic-Maglajlic</w:t>
      </w:r>
      <w:proofErr w:type="spellEnd"/>
      <w:r w:rsidRPr="00731FF5">
        <w:rPr>
          <w:rFonts w:ascii="Times New Roman" w:eastAsia="Times New Roman" w:hAnsi="Times New Roman" w:cs="Times New Roman"/>
          <w:sz w:val="24"/>
          <w:szCs w:val="24"/>
          <w:lang w:val="en-US"/>
        </w:rPr>
        <w:t>, S., 2020. Flexibility in marketing &amp; sales interfacing processes. Industrial Marketing Management, 91, pp.285-300.</w:t>
      </w:r>
    </w:p>
    <w:p w14:paraId="40A9C27E"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Gazdecki</w:t>
      </w:r>
      <w:proofErr w:type="spellEnd"/>
      <w:r w:rsidRPr="00731FF5">
        <w:rPr>
          <w:rFonts w:ascii="Times New Roman" w:eastAsia="Times New Roman" w:hAnsi="Times New Roman" w:cs="Times New Roman"/>
          <w:sz w:val="24"/>
          <w:szCs w:val="24"/>
          <w:lang w:val="en-US"/>
        </w:rPr>
        <w:t xml:space="preserve">, M., </w:t>
      </w:r>
      <w:proofErr w:type="spellStart"/>
      <w:r w:rsidRPr="00731FF5">
        <w:rPr>
          <w:rFonts w:ascii="Times New Roman" w:eastAsia="Times New Roman" w:hAnsi="Times New Roman" w:cs="Times New Roman"/>
          <w:sz w:val="24"/>
          <w:szCs w:val="24"/>
          <w:lang w:val="en-US"/>
        </w:rPr>
        <w:t>Goryńska-Goldmann</w:t>
      </w:r>
      <w:proofErr w:type="spellEnd"/>
      <w:r w:rsidRPr="00731FF5">
        <w:rPr>
          <w:rFonts w:ascii="Times New Roman" w:eastAsia="Times New Roman" w:hAnsi="Times New Roman" w:cs="Times New Roman"/>
          <w:sz w:val="24"/>
          <w:szCs w:val="24"/>
          <w:lang w:val="en-US"/>
        </w:rPr>
        <w:t xml:space="preserve">, E., Kiss, M. and </w:t>
      </w:r>
      <w:proofErr w:type="spellStart"/>
      <w:r w:rsidRPr="00731FF5">
        <w:rPr>
          <w:rFonts w:ascii="Times New Roman" w:eastAsia="Times New Roman" w:hAnsi="Times New Roman" w:cs="Times New Roman"/>
          <w:sz w:val="24"/>
          <w:szCs w:val="24"/>
          <w:lang w:val="en-US"/>
        </w:rPr>
        <w:t>Szakály</w:t>
      </w:r>
      <w:proofErr w:type="spellEnd"/>
      <w:r w:rsidRPr="00731FF5">
        <w:rPr>
          <w:rFonts w:ascii="Times New Roman" w:eastAsia="Times New Roman" w:hAnsi="Times New Roman" w:cs="Times New Roman"/>
          <w:sz w:val="24"/>
          <w:szCs w:val="24"/>
          <w:lang w:val="en-US"/>
        </w:rPr>
        <w:t>, Z., 2021. Segmentation of food consumers based on their sustainable attitude. Energies, 14(11), p.3179.</w:t>
      </w:r>
    </w:p>
    <w:p w14:paraId="4B973413"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James, A. and Cooper, B., The Impact of Relationship Marketing </w:t>
      </w:r>
      <w:proofErr w:type="gramStart"/>
      <w:r w:rsidRPr="00731FF5">
        <w:rPr>
          <w:rFonts w:ascii="Times New Roman" w:eastAsia="Times New Roman" w:hAnsi="Times New Roman" w:cs="Times New Roman"/>
          <w:sz w:val="24"/>
          <w:szCs w:val="24"/>
          <w:lang w:val="en-US"/>
        </w:rPr>
        <w:t>On</w:t>
      </w:r>
      <w:proofErr w:type="gramEnd"/>
      <w:r w:rsidRPr="00731FF5">
        <w:rPr>
          <w:rFonts w:ascii="Times New Roman" w:eastAsia="Times New Roman" w:hAnsi="Times New Roman" w:cs="Times New Roman"/>
          <w:sz w:val="24"/>
          <w:szCs w:val="24"/>
          <w:lang w:val="en-US"/>
        </w:rPr>
        <w:t xml:space="preserve"> Customer Loyalty At Tesco Plc, UK.</w:t>
      </w:r>
    </w:p>
    <w:p w14:paraId="02B5AC66"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Monte, A., 2021. A study of value chain reconfiguration processes under Covid-19 pressures: the case of Tesco PLC in the United Kingdom.</w:t>
      </w:r>
    </w:p>
    <w:p w14:paraId="0EA38353"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Rosnizam</w:t>
      </w:r>
      <w:proofErr w:type="spellEnd"/>
      <w:r w:rsidRPr="00731FF5">
        <w:rPr>
          <w:rFonts w:ascii="Times New Roman" w:eastAsia="Times New Roman" w:hAnsi="Times New Roman" w:cs="Times New Roman"/>
          <w:sz w:val="24"/>
          <w:szCs w:val="24"/>
          <w:lang w:val="en-US"/>
        </w:rPr>
        <w:t xml:space="preserve">, M.R.A.B., Kee, D.M.H., Akhir, M.E.H.B.M., </w:t>
      </w:r>
      <w:proofErr w:type="spellStart"/>
      <w:r w:rsidRPr="00731FF5">
        <w:rPr>
          <w:rFonts w:ascii="Times New Roman" w:eastAsia="Times New Roman" w:hAnsi="Times New Roman" w:cs="Times New Roman"/>
          <w:sz w:val="24"/>
          <w:szCs w:val="24"/>
          <w:lang w:val="en-US"/>
        </w:rPr>
        <w:t>Shahqira</w:t>
      </w:r>
      <w:proofErr w:type="spellEnd"/>
      <w:r w:rsidRPr="00731FF5">
        <w:rPr>
          <w:rFonts w:ascii="Times New Roman" w:eastAsia="Times New Roman" w:hAnsi="Times New Roman" w:cs="Times New Roman"/>
          <w:sz w:val="24"/>
          <w:szCs w:val="24"/>
          <w:lang w:val="en-US"/>
        </w:rPr>
        <w:t xml:space="preserve">, M., </w:t>
      </w:r>
      <w:proofErr w:type="spellStart"/>
      <w:r w:rsidRPr="00731FF5">
        <w:rPr>
          <w:rFonts w:ascii="Times New Roman" w:eastAsia="Times New Roman" w:hAnsi="Times New Roman" w:cs="Times New Roman"/>
          <w:sz w:val="24"/>
          <w:szCs w:val="24"/>
          <w:lang w:val="en-US"/>
        </w:rPr>
        <w:t>Yusoff</w:t>
      </w:r>
      <w:proofErr w:type="spellEnd"/>
      <w:r w:rsidRPr="00731FF5">
        <w:rPr>
          <w:rFonts w:ascii="Times New Roman" w:eastAsia="Times New Roman" w:hAnsi="Times New Roman" w:cs="Times New Roman"/>
          <w:sz w:val="24"/>
          <w:szCs w:val="24"/>
          <w:lang w:val="en-US"/>
        </w:rPr>
        <w:t xml:space="preserve">, M.A.H.B.M., Budiman, R.S. and </w:t>
      </w:r>
      <w:proofErr w:type="spellStart"/>
      <w:r w:rsidRPr="00731FF5">
        <w:rPr>
          <w:rFonts w:ascii="Times New Roman" w:eastAsia="Times New Roman" w:hAnsi="Times New Roman" w:cs="Times New Roman"/>
          <w:sz w:val="24"/>
          <w:szCs w:val="24"/>
          <w:lang w:val="en-US"/>
        </w:rPr>
        <w:t>Alajmi</w:t>
      </w:r>
      <w:proofErr w:type="spellEnd"/>
      <w:r w:rsidRPr="00731FF5">
        <w:rPr>
          <w:rFonts w:ascii="Times New Roman" w:eastAsia="Times New Roman" w:hAnsi="Times New Roman" w:cs="Times New Roman"/>
          <w:sz w:val="24"/>
          <w:szCs w:val="24"/>
          <w:lang w:val="en-US"/>
        </w:rPr>
        <w:t>, A.M., 2020. Market opportunities and challenges: A case study of Tesco. Journal of the Community Development in Asia (JCDA), 3(2), pp.18-27.</w:t>
      </w:r>
    </w:p>
    <w:p w14:paraId="31F1B875"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Sodoma</w:t>
      </w:r>
      <w:proofErr w:type="spellEnd"/>
      <w:r w:rsidRPr="00731FF5">
        <w:rPr>
          <w:rFonts w:ascii="Times New Roman" w:eastAsia="Times New Roman" w:hAnsi="Times New Roman" w:cs="Times New Roman"/>
          <w:sz w:val="24"/>
          <w:szCs w:val="24"/>
          <w:lang w:val="en-US"/>
        </w:rPr>
        <w:t xml:space="preserve">, R. and </w:t>
      </w:r>
      <w:proofErr w:type="spellStart"/>
      <w:r w:rsidRPr="00731FF5">
        <w:rPr>
          <w:rFonts w:ascii="Times New Roman" w:eastAsia="Times New Roman" w:hAnsi="Times New Roman" w:cs="Times New Roman"/>
          <w:sz w:val="24"/>
          <w:szCs w:val="24"/>
          <w:lang w:val="en-US"/>
        </w:rPr>
        <w:t>Shmatkovska</w:t>
      </w:r>
      <w:proofErr w:type="spellEnd"/>
      <w:r w:rsidRPr="00731FF5">
        <w:rPr>
          <w:rFonts w:ascii="Times New Roman" w:eastAsia="Times New Roman" w:hAnsi="Times New Roman" w:cs="Times New Roman"/>
          <w:sz w:val="24"/>
          <w:szCs w:val="24"/>
          <w:lang w:val="en-US"/>
        </w:rPr>
        <w:t>, T., 2019. Formation of competitive strategies of business entities in a changing market environment.</w:t>
      </w:r>
    </w:p>
    <w:p w14:paraId="213E3EEA"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Soegoto</w:t>
      </w:r>
      <w:proofErr w:type="spellEnd"/>
      <w:r w:rsidRPr="00731FF5">
        <w:rPr>
          <w:rFonts w:ascii="Times New Roman" w:eastAsia="Times New Roman" w:hAnsi="Times New Roman" w:cs="Times New Roman"/>
          <w:sz w:val="24"/>
          <w:szCs w:val="24"/>
          <w:lang w:val="en-US"/>
        </w:rPr>
        <w:t>, F.A., 2021. Product Development using SWOT Analysis. International Journal of Entrepreneurship &amp; Technopreneur (INJETECH), 1, pp.1-10.</w:t>
      </w:r>
    </w:p>
    <w:p w14:paraId="6C006BC0"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Sultan, A., 2020. Effective leadership and its impact on </w:t>
      </w:r>
      <w:proofErr w:type="spellStart"/>
      <w:r w:rsidRPr="00731FF5">
        <w:rPr>
          <w:rFonts w:ascii="Times New Roman" w:eastAsia="Times New Roman" w:hAnsi="Times New Roman" w:cs="Times New Roman"/>
          <w:sz w:val="24"/>
          <w:szCs w:val="24"/>
          <w:lang w:val="en-US"/>
        </w:rPr>
        <w:t>organisational</w:t>
      </w:r>
      <w:proofErr w:type="spellEnd"/>
      <w:r w:rsidRPr="00731FF5">
        <w:rPr>
          <w:rFonts w:ascii="Times New Roman" w:eastAsia="Times New Roman" w:hAnsi="Times New Roman" w:cs="Times New Roman"/>
          <w:sz w:val="24"/>
          <w:szCs w:val="24"/>
          <w:lang w:val="en-US"/>
        </w:rPr>
        <w:t xml:space="preserve"> performance: retail industry (Tesco) (Doctoral dissertation, University of the West of Scotland).</w:t>
      </w:r>
    </w:p>
    <w:p w14:paraId="67328F4C" w14:textId="77777777" w:rsidR="00B42761" w:rsidRPr="00731FF5" w:rsidRDefault="00B42761"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proofErr w:type="spellStart"/>
      <w:r w:rsidRPr="00731FF5">
        <w:rPr>
          <w:rFonts w:ascii="Times New Roman" w:eastAsia="Times New Roman" w:hAnsi="Times New Roman" w:cs="Times New Roman"/>
          <w:sz w:val="24"/>
          <w:szCs w:val="24"/>
          <w:lang w:val="en-US"/>
        </w:rPr>
        <w:t>Witek</w:t>
      </w:r>
      <w:proofErr w:type="spellEnd"/>
      <w:r w:rsidRPr="00731FF5">
        <w:rPr>
          <w:rFonts w:ascii="Times New Roman" w:eastAsia="Times New Roman" w:hAnsi="Times New Roman" w:cs="Times New Roman"/>
          <w:sz w:val="24"/>
          <w:szCs w:val="24"/>
          <w:lang w:val="en-US"/>
        </w:rPr>
        <w:t xml:space="preserve">-Hajduk, M.K. and </w:t>
      </w:r>
      <w:proofErr w:type="spellStart"/>
      <w:r w:rsidRPr="00731FF5">
        <w:rPr>
          <w:rFonts w:ascii="Times New Roman" w:eastAsia="Times New Roman" w:hAnsi="Times New Roman" w:cs="Times New Roman"/>
          <w:sz w:val="24"/>
          <w:szCs w:val="24"/>
          <w:lang w:val="en-US"/>
        </w:rPr>
        <w:t>Grudecka</w:t>
      </w:r>
      <w:proofErr w:type="spellEnd"/>
      <w:r w:rsidRPr="00731FF5">
        <w:rPr>
          <w:rFonts w:ascii="Times New Roman" w:eastAsia="Times New Roman" w:hAnsi="Times New Roman" w:cs="Times New Roman"/>
          <w:sz w:val="24"/>
          <w:szCs w:val="24"/>
          <w:lang w:val="en-US"/>
        </w:rPr>
        <w:t>, A., 2018. Positioning strategies of retailers’ brands in the emerging market–a cluster analysis. International Journal of Emerging Markets.</w:t>
      </w:r>
    </w:p>
    <w:p w14:paraId="19B03BD7" w14:textId="77777777" w:rsidR="00A711E7" w:rsidRPr="00731FF5" w:rsidRDefault="00A711E7"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lastRenderedPageBreak/>
        <w:t xml:space="preserve">Chiat, L.C. and </w:t>
      </w:r>
      <w:proofErr w:type="spellStart"/>
      <w:r w:rsidRPr="00731FF5">
        <w:rPr>
          <w:rFonts w:ascii="Times New Roman" w:eastAsia="Times New Roman" w:hAnsi="Times New Roman" w:cs="Times New Roman"/>
          <w:sz w:val="24"/>
          <w:szCs w:val="24"/>
          <w:lang w:val="en-US"/>
        </w:rPr>
        <w:t>Panatik</w:t>
      </w:r>
      <w:proofErr w:type="spellEnd"/>
      <w:r w:rsidRPr="00731FF5">
        <w:rPr>
          <w:rFonts w:ascii="Times New Roman" w:eastAsia="Times New Roman" w:hAnsi="Times New Roman" w:cs="Times New Roman"/>
          <w:sz w:val="24"/>
          <w:szCs w:val="24"/>
          <w:lang w:val="en-US"/>
        </w:rPr>
        <w:t>, S.A., 2019. Perceptions of employee turnover intention by Herzberg’s motivation-hygiene theory: A systematic literature review. Journal of Research in Psychology, 1(2), pp.10-15.</w:t>
      </w:r>
    </w:p>
    <w:p w14:paraId="18F469CB" w14:textId="77777777" w:rsidR="0047073E" w:rsidRPr="00731FF5" w:rsidRDefault="0047073E" w:rsidP="00731FF5">
      <w:pPr>
        <w:pStyle w:val="a3"/>
        <w:numPr>
          <w:ilvl w:val="0"/>
          <w:numId w:val="14"/>
        </w:numPr>
        <w:spacing w:after="0" w:line="360" w:lineRule="auto"/>
        <w:jc w:val="both"/>
        <w:rPr>
          <w:rFonts w:ascii="Times New Roman" w:eastAsia="Times New Roman" w:hAnsi="Times New Roman" w:cs="Times New Roman"/>
          <w:sz w:val="24"/>
          <w:szCs w:val="24"/>
          <w:lang w:val="en-US"/>
        </w:rPr>
      </w:pPr>
      <w:r w:rsidRPr="00731FF5">
        <w:rPr>
          <w:rFonts w:ascii="Times New Roman" w:eastAsia="Times New Roman" w:hAnsi="Times New Roman" w:cs="Times New Roman"/>
          <w:sz w:val="24"/>
          <w:szCs w:val="24"/>
          <w:lang w:val="en-US"/>
        </w:rPr>
        <w:t xml:space="preserve">Acquah, A., Nsiah, T.K., </w:t>
      </w:r>
      <w:proofErr w:type="spellStart"/>
      <w:r w:rsidRPr="00731FF5">
        <w:rPr>
          <w:rFonts w:ascii="Times New Roman" w:eastAsia="Times New Roman" w:hAnsi="Times New Roman" w:cs="Times New Roman"/>
          <w:sz w:val="24"/>
          <w:szCs w:val="24"/>
          <w:lang w:val="en-US"/>
        </w:rPr>
        <w:t>Antie</w:t>
      </w:r>
      <w:proofErr w:type="spellEnd"/>
      <w:r w:rsidRPr="00731FF5">
        <w:rPr>
          <w:rFonts w:ascii="Times New Roman" w:eastAsia="Times New Roman" w:hAnsi="Times New Roman" w:cs="Times New Roman"/>
          <w:sz w:val="24"/>
          <w:szCs w:val="24"/>
          <w:lang w:val="en-US"/>
        </w:rPr>
        <w:t xml:space="preserve">, E.N.A. and </w:t>
      </w:r>
      <w:proofErr w:type="spellStart"/>
      <w:r w:rsidRPr="00731FF5">
        <w:rPr>
          <w:rFonts w:ascii="Times New Roman" w:eastAsia="Times New Roman" w:hAnsi="Times New Roman" w:cs="Times New Roman"/>
          <w:sz w:val="24"/>
          <w:szCs w:val="24"/>
          <w:lang w:val="en-US"/>
        </w:rPr>
        <w:t>Otoo</w:t>
      </w:r>
      <w:proofErr w:type="spellEnd"/>
      <w:r w:rsidRPr="00731FF5">
        <w:rPr>
          <w:rFonts w:ascii="Times New Roman" w:eastAsia="Times New Roman" w:hAnsi="Times New Roman" w:cs="Times New Roman"/>
          <w:sz w:val="24"/>
          <w:szCs w:val="24"/>
          <w:lang w:val="en-US"/>
        </w:rPr>
        <w:t>, B., 2021. Literature Review on Theories of Motivation. EPRA International Journal of Economic and Business Review, 9(5), pp.25-29.</w:t>
      </w:r>
    </w:p>
    <w:p w14:paraId="738B5D8B" w14:textId="77777777" w:rsidR="003A5EC0" w:rsidRPr="00731FF5" w:rsidRDefault="003A5EC0" w:rsidP="00731FF5">
      <w:pPr>
        <w:spacing w:line="360" w:lineRule="auto"/>
        <w:jc w:val="both"/>
        <w:rPr>
          <w:rFonts w:ascii="Times New Roman" w:hAnsi="Times New Roman" w:cs="Times New Roman"/>
          <w:sz w:val="24"/>
          <w:szCs w:val="24"/>
        </w:rPr>
      </w:pPr>
    </w:p>
    <w:sectPr w:rsidR="003A5EC0" w:rsidRPr="00731FF5" w:rsidSect="008A5E7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6D90E" w14:textId="77777777" w:rsidR="00CD0CFA" w:rsidRDefault="00CD0CFA" w:rsidP="005F2E85">
      <w:pPr>
        <w:spacing w:after="0" w:line="240" w:lineRule="auto"/>
      </w:pPr>
      <w:r>
        <w:separator/>
      </w:r>
    </w:p>
  </w:endnote>
  <w:endnote w:type="continuationSeparator" w:id="0">
    <w:p w14:paraId="797EB269" w14:textId="77777777" w:rsidR="00CD0CFA" w:rsidRDefault="00CD0CFA" w:rsidP="005F2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01081"/>
      <w:docPartObj>
        <w:docPartGallery w:val="Page Numbers (Bottom of Page)"/>
        <w:docPartUnique/>
      </w:docPartObj>
    </w:sdtPr>
    <w:sdtContent>
      <w:p w14:paraId="7CD3FB02" w14:textId="77777777" w:rsidR="00731FF5" w:rsidRDefault="00000000">
        <w:pPr>
          <w:pStyle w:val="a8"/>
          <w:jc w:val="right"/>
        </w:pPr>
        <w:r>
          <w:fldChar w:fldCharType="begin"/>
        </w:r>
        <w:r>
          <w:instrText xml:space="preserve"> PAGE   \* MERGEFORMAT </w:instrText>
        </w:r>
        <w:r>
          <w:fldChar w:fldCharType="separate"/>
        </w:r>
        <w:r w:rsidR="008D3573">
          <w:rPr>
            <w:noProof/>
          </w:rPr>
          <w:t>13</w:t>
        </w:r>
        <w:r>
          <w:rPr>
            <w:noProof/>
          </w:rPr>
          <w:fldChar w:fldCharType="end"/>
        </w:r>
      </w:p>
    </w:sdtContent>
  </w:sdt>
  <w:p w14:paraId="6B5165BF" w14:textId="77777777" w:rsidR="00731FF5" w:rsidRDefault="00731FF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DEF97" w14:textId="77777777" w:rsidR="00CD0CFA" w:rsidRDefault="00CD0CFA" w:rsidP="005F2E85">
      <w:pPr>
        <w:spacing w:after="0" w:line="240" w:lineRule="auto"/>
      </w:pPr>
      <w:r>
        <w:separator/>
      </w:r>
    </w:p>
  </w:footnote>
  <w:footnote w:type="continuationSeparator" w:id="0">
    <w:p w14:paraId="7BE984BA" w14:textId="77777777" w:rsidR="00CD0CFA" w:rsidRDefault="00CD0CFA" w:rsidP="005F2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7963"/>
    <w:multiLevelType w:val="multilevel"/>
    <w:tmpl w:val="4A66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45FFC"/>
    <w:multiLevelType w:val="multilevel"/>
    <w:tmpl w:val="0FAC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E53C3"/>
    <w:multiLevelType w:val="hybridMultilevel"/>
    <w:tmpl w:val="6A8C1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C5A45"/>
    <w:multiLevelType w:val="multilevel"/>
    <w:tmpl w:val="8582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82544"/>
    <w:multiLevelType w:val="multilevel"/>
    <w:tmpl w:val="CE5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F679F"/>
    <w:multiLevelType w:val="hybridMultilevel"/>
    <w:tmpl w:val="1C20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F2C56"/>
    <w:multiLevelType w:val="hybridMultilevel"/>
    <w:tmpl w:val="298EB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085B74"/>
    <w:multiLevelType w:val="hybridMultilevel"/>
    <w:tmpl w:val="9A564D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26B33"/>
    <w:multiLevelType w:val="hybridMultilevel"/>
    <w:tmpl w:val="A942E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A72982"/>
    <w:multiLevelType w:val="multilevel"/>
    <w:tmpl w:val="19A8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066A89"/>
    <w:multiLevelType w:val="hybridMultilevel"/>
    <w:tmpl w:val="A9465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C55196"/>
    <w:multiLevelType w:val="multilevel"/>
    <w:tmpl w:val="7448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480C3A"/>
    <w:multiLevelType w:val="hybridMultilevel"/>
    <w:tmpl w:val="84AE8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6347B9"/>
    <w:multiLevelType w:val="hybridMultilevel"/>
    <w:tmpl w:val="6FAC8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9130432">
    <w:abstractNumId w:val="12"/>
  </w:num>
  <w:num w:numId="2" w16cid:durableId="1576158705">
    <w:abstractNumId w:val="7"/>
  </w:num>
  <w:num w:numId="3" w16cid:durableId="353656383">
    <w:abstractNumId w:val="8"/>
  </w:num>
  <w:num w:numId="4" w16cid:durableId="726420126">
    <w:abstractNumId w:val="5"/>
  </w:num>
  <w:num w:numId="5" w16cid:durableId="292369647">
    <w:abstractNumId w:val="6"/>
  </w:num>
  <w:num w:numId="6" w16cid:durableId="1255239744">
    <w:abstractNumId w:val="13"/>
  </w:num>
  <w:num w:numId="7" w16cid:durableId="766580585">
    <w:abstractNumId w:val="2"/>
  </w:num>
  <w:num w:numId="8" w16cid:durableId="1537229400">
    <w:abstractNumId w:val="1"/>
  </w:num>
  <w:num w:numId="9" w16cid:durableId="21976632">
    <w:abstractNumId w:val="0"/>
  </w:num>
  <w:num w:numId="10" w16cid:durableId="1506164188">
    <w:abstractNumId w:val="11"/>
  </w:num>
  <w:num w:numId="11" w16cid:durableId="176889783">
    <w:abstractNumId w:val="9"/>
  </w:num>
  <w:num w:numId="12" w16cid:durableId="1155532490">
    <w:abstractNumId w:val="3"/>
  </w:num>
  <w:num w:numId="13" w16cid:durableId="1037898882">
    <w:abstractNumId w:val="4"/>
  </w:num>
  <w:num w:numId="14" w16cid:durableId="1090614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551F"/>
    <w:rsid w:val="0000262A"/>
    <w:rsid w:val="00003C9C"/>
    <w:rsid w:val="000045C1"/>
    <w:rsid w:val="00007B5A"/>
    <w:rsid w:val="00007B87"/>
    <w:rsid w:val="00010F3B"/>
    <w:rsid w:val="000161A6"/>
    <w:rsid w:val="00035401"/>
    <w:rsid w:val="0004539F"/>
    <w:rsid w:val="0004743D"/>
    <w:rsid w:val="00050105"/>
    <w:rsid w:val="0005247C"/>
    <w:rsid w:val="00052D31"/>
    <w:rsid w:val="0005336C"/>
    <w:rsid w:val="00065E42"/>
    <w:rsid w:val="000847BB"/>
    <w:rsid w:val="00085719"/>
    <w:rsid w:val="00093ECB"/>
    <w:rsid w:val="000955E2"/>
    <w:rsid w:val="000A3CE4"/>
    <w:rsid w:val="000B0E32"/>
    <w:rsid w:val="000B4146"/>
    <w:rsid w:val="000B6890"/>
    <w:rsid w:val="000B7357"/>
    <w:rsid w:val="000D3AC4"/>
    <w:rsid w:val="000D6AF9"/>
    <w:rsid w:val="000E49D9"/>
    <w:rsid w:val="000E516D"/>
    <w:rsid w:val="000F0820"/>
    <w:rsid w:val="000F50A0"/>
    <w:rsid w:val="000F5274"/>
    <w:rsid w:val="00105B75"/>
    <w:rsid w:val="001143AD"/>
    <w:rsid w:val="00115212"/>
    <w:rsid w:val="001254FC"/>
    <w:rsid w:val="001300AD"/>
    <w:rsid w:val="00134A84"/>
    <w:rsid w:val="00135B78"/>
    <w:rsid w:val="0014293A"/>
    <w:rsid w:val="00143516"/>
    <w:rsid w:val="00143DE4"/>
    <w:rsid w:val="0014415E"/>
    <w:rsid w:val="0014619E"/>
    <w:rsid w:val="001525DA"/>
    <w:rsid w:val="00164DAA"/>
    <w:rsid w:val="001661B8"/>
    <w:rsid w:val="0017102F"/>
    <w:rsid w:val="00171717"/>
    <w:rsid w:val="00176819"/>
    <w:rsid w:val="00181405"/>
    <w:rsid w:val="00185E7D"/>
    <w:rsid w:val="00186C29"/>
    <w:rsid w:val="001A1F45"/>
    <w:rsid w:val="001A48AC"/>
    <w:rsid w:val="001A68FA"/>
    <w:rsid w:val="001B5D4F"/>
    <w:rsid w:val="001C62F3"/>
    <w:rsid w:val="001D1A9C"/>
    <w:rsid w:val="001D4C1A"/>
    <w:rsid w:val="001E06A0"/>
    <w:rsid w:val="001E2861"/>
    <w:rsid w:val="001E7CA1"/>
    <w:rsid w:val="001F39B8"/>
    <w:rsid w:val="001F4532"/>
    <w:rsid w:val="001F4950"/>
    <w:rsid w:val="001F4AAA"/>
    <w:rsid w:val="00203B88"/>
    <w:rsid w:val="0021190E"/>
    <w:rsid w:val="00213375"/>
    <w:rsid w:val="00222289"/>
    <w:rsid w:val="00222E94"/>
    <w:rsid w:val="0023366B"/>
    <w:rsid w:val="00235F9E"/>
    <w:rsid w:val="0024613D"/>
    <w:rsid w:val="00251250"/>
    <w:rsid w:val="00251FCF"/>
    <w:rsid w:val="00255696"/>
    <w:rsid w:val="00262605"/>
    <w:rsid w:val="002644E5"/>
    <w:rsid w:val="00271545"/>
    <w:rsid w:val="002760E1"/>
    <w:rsid w:val="00280DB3"/>
    <w:rsid w:val="002832AB"/>
    <w:rsid w:val="00284101"/>
    <w:rsid w:val="00293921"/>
    <w:rsid w:val="0029609D"/>
    <w:rsid w:val="002B6057"/>
    <w:rsid w:val="002B7660"/>
    <w:rsid w:val="002C076F"/>
    <w:rsid w:val="002C1A3E"/>
    <w:rsid w:val="002C44D5"/>
    <w:rsid w:val="002C79F4"/>
    <w:rsid w:val="002D5787"/>
    <w:rsid w:val="002E4FB0"/>
    <w:rsid w:val="00300C4A"/>
    <w:rsid w:val="003013C4"/>
    <w:rsid w:val="003152DA"/>
    <w:rsid w:val="00322048"/>
    <w:rsid w:val="003278A6"/>
    <w:rsid w:val="0033011E"/>
    <w:rsid w:val="003453E6"/>
    <w:rsid w:val="00346E59"/>
    <w:rsid w:val="003539CF"/>
    <w:rsid w:val="00355F02"/>
    <w:rsid w:val="00364D76"/>
    <w:rsid w:val="00371D94"/>
    <w:rsid w:val="00373A1F"/>
    <w:rsid w:val="00375672"/>
    <w:rsid w:val="00376049"/>
    <w:rsid w:val="00381B84"/>
    <w:rsid w:val="00381D04"/>
    <w:rsid w:val="0039323F"/>
    <w:rsid w:val="003A2C9C"/>
    <w:rsid w:val="003A5EC0"/>
    <w:rsid w:val="003A7AEF"/>
    <w:rsid w:val="003B0F83"/>
    <w:rsid w:val="003C4356"/>
    <w:rsid w:val="003C53E1"/>
    <w:rsid w:val="003D5DFF"/>
    <w:rsid w:val="003D7643"/>
    <w:rsid w:val="003E0C07"/>
    <w:rsid w:val="003E0CBC"/>
    <w:rsid w:val="003E2367"/>
    <w:rsid w:val="003E3BEB"/>
    <w:rsid w:val="003F1201"/>
    <w:rsid w:val="003F4107"/>
    <w:rsid w:val="0040387F"/>
    <w:rsid w:val="004042FD"/>
    <w:rsid w:val="00405720"/>
    <w:rsid w:val="0040575F"/>
    <w:rsid w:val="004073AA"/>
    <w:rsid w:val="004108EC"/>
    <w:rsid w:val="00411E7D"/>
    <w:rsid w:val="004144CA"/>
    <w:rsid w:val="0041555B"/>
    <w:rsid w:val="00420A08"/>
    <w:rsid w:val="004245BD"/>
    <w:rsid w:val="00424807"/>
    <w:rsid w:val="00425A32"/>
    <w:rsid w:val="004263A2"/>
    <w:rsid w:val="00434CDB"/>
    <w:rsid w:val="004356F5"/>
    <w:rsid w:val="00441AE3"/>
    <w:rsid w:val="0045146F"/>
    <w:rsid w:val="004550F6"/>
    <w:rsid w:val="0046414E"/>
    <w:rsid w:val="004656B2"/>
    <w:rsid w:val="0047073E"/>
    <w:rsid w:val="004745F2"/>
    <w:rsid w:val="0048169A"/>
    <w:rsid w:val="004874D0"/>
    <w:rsid w:val="00491604"/>
    <w:rsid w:val="0049563F"/>
    <w:rsid w:val="004A38B8"/>
    <w:rsid w:val="004B0A10"/>
    <w:rsid w:val="004B4AE6"/>
    <w:rsid w:val="004D1B3E"/>
    <w:rsid w:val="004D761B"/>
    <w:rsid w:val="004E52B6"/>
    <w:rsid w:val="004F4D54"/>
    <w:rsid w:val="005006E3"/>
    <w:rsid w:val="00500F76"/>
    <w:rsid w:val="00502603"/>
    <w:rsid w:val="00502EE1"/>
    <w:rsid w:val="00504447"/>
    <w:rsid w:val="0052000D"/>
    <w:rsid w:val="005277F3"/>
    <w:rsid w:val="00527921"/>
    <w:rsid w:val="005348B4"/>
    <w:rsid w:val="00535D11"/>
    <w:rsid w:val="0054028C"/>
    <w:rsid w:val="00540967"/>
    <w:rsid w:val="005443DD"/>
    <w:rsid w:val="00546595"/>
    <w:rsid w:val="00555FF3"/>
    <w:rsid w:val="0055685C"/>
    <w:rsid w:val="00561694"/>
    <w:rsid w:val="00563278"/>
    <w:rsid w:val="0056508B"/>
    <w:rsid w:val="00565D63"/>
    <w:rsid w:val="005667AF"/>
    <w:rsid w:val="00574FD0"/>
    <w:rsid w:val="005803AF"/>
    <w:rsid w:val="00583FD4"/>
    <w:rsid w:val="005874E4"/>
    <w:rsid w:val="005A1F99"/>
    <w:rsid w:val="005A43AB"/>
    <w:rsid w:val="005B3BD2"/>
    <w:rsid w:val="005B746C"/>
    <w:rsid w:val="005B7879"/>
    <w:rsid w:val="005D11F9"/>
    <w:rsid w:val="005D1B99"/>
    <w:rsid w:val="005D3C8D"/>
    <w:rsid w:val="005D4028"/>
    <w:rsid w:val="005E12FD"/>
    <w:rsid w:val="005E438C"/>
    <w:rsid w:val="005E44A3"/>
    <w:rsid w:val="005F2C65"/>
    <w:rsid w:val="005F2E85"/>
    <w:rsid w:val="00607BAF"/>
    <w:rsid w:val="00614E9E"/>
    <w:rsid w:val="00615163"/>
    <w:rsid w:val="00624A06"/>
    <w:rsid w:val="006263D6"/>
    <w:rsid w:val="0062793E"/>
    <w:rsid w:val="00633A47"/>
    <w:rsid w:val="006424BC"/>
    <w:rsid w:val="0064294E"/>
    <w:rsid w:val="006465BD"/>
    <w:rsid w:val="006479DB"/>
    <w:rsid w:val="00666E54"/>
    <w:rsid w:val="00667485"/>
    <w:rsid w:val="00670E2D"/>
    <w:rsid w:val="00672D17"/>
    <w:rsid w:val="00674106"/>
    <w:rsid w:val="006911D3"/>
    <w:rsid w:val="00692457"/>
    <w:rsid w:val="00692B17"/>
    <w:rsid w:val="00694DF7"/>
    <w:rsid w:val="00697B2D"/>
    <w:rsid w:val="006A78E3"/>
    <w:rsid w:val="006B1895"/>
    <w:rsid w:val="006B56B2"/>
    <w:rsid w:val="006B68FA"/>
    <w:rsid w:val="006C60CE"/>
    <w:rsid w:val="006C7063"/>
    <w:rsid w:val="006D5F80"/>
    <w:rsid w:val="006D621A"/>
    <w:rsid w:val="006E2F6C"/>
    <w:rsid w:val="006E560A"/>
    <w:rsid w:val="006E642B"/>
    <w:rsid w:val="006E7387"/>
    <w:rsid w:val="00702B3A"/>
    <w:rsid w:val="007115E2"/>
    <w:rsid w:val="007146C6"/>
    <w:rsid w:val="00715BEA"/>
    <w:rsid w:val="00716550"/>
    <w:rsid w:val="00716CAA"/>
    <w:rsid w:val="0072280A"/>
    <w:rsid w:val="007240C3"/>
    <w:rsid w:val="0072613F"/>
    <w:rsid w:val="00731926"/>
    <w:rsid w:val="00731FF5"/>
    <w:rsid w:val="00735661"/>
    <w:rsid w:val="00736671"/>
    <w:rsid w:val="00736BE3"/>
    <w:rsid w:val="0074362B"/>
    <w:rsid w:val="007475D4"/>
    <w:rsid w:val="007506AC"/>
    <w:rsid w:val="007529EE"/>
    <w:rsid w:val="00773682"/>
    <w:rsid w:val="00795DB0"/>
    <w:rsid w:val="007A540A"/>
    <w:rsid w:val="007B0958"/>
    <w:rsid w:val="007B416A"/>
    <w:rsid w:val="007B5D24"/>
    <w:rsid w:val="007C08CF"/>
    <w:rsid w:val="007C0E34"/>
    <w:rsid w:val="007C164E"/>
    <w:rsid w:val="007C2A10"/>
    <w:rsid w:val="007C3F09"/>
    <w:rsid w:val="007E10B0"/>
    <w:rsid w:val="007E11BD"/>
    <w:rsid w:val="007E7A74"/>
    <w:rsid w:val="007F0A4E"/>
    <w:rsid w:val="007F1FC3"/>
    <w:rsid w:val="007F2C60"/>
    <w:rsid w:val="007F2E46"/>
    <w:rsid w:val="00804F65"/>
    <w:rsid w:val="00806BA4"/>
    <w:rsid w:val="008112BB"/>
    <w:rsid w:val="008173BB"/>
    <w:rsid w:val="00825263"/>
    <w:rsid w:val="008268A2"/>
    <w:rsid w:val="008303AF"/>
    <w:rsid w:val="00842877"/>
    <w:rsid w:val="00843FC4"/>
    <w:rsid w:val="00862161"/>
    <w:rsid w:val="008623AD"/>
    <w:rsid w:val="00865687"/>
    <w:rsid w:val="00865CF6"/>
    <w:rsid w:val="00873C1F"/>
    <w:rsid w:val="008746D2"/>
    <w:rsid w:val="008758D7"/>
    <w:rsid w:val="008865BF"/>
    <w:rsid w:val="0088685A"/>
    <w:rsid w:val="00886959"/>
    <w:rsid w:val="0089767F"/>
    <w:rsid w:val="008A5E7C"/>
    <w:rsid w:val="008B0AC3"/>
    <w:rsid w:val="008B4039"/>
    <w:rsid w:val="008C138A"/>
    <w:rsid w:val="008C14FD"/>
    <w:rsid w:val="008C68B1"/>
    <w:rsid w:val="008D3131"/>
    <w:rsid w:val="008D3573"/>
    <w:rsid w:val="008D435E"/>
    <w:rsid w:val="008E1354"/>
    <w:rsid w:val="008E32FA"/>
    <w:rsid w:val="008E3DAD"/>
    <w:rsid w:val="008F18EA"/>
    <w:rsid w:val="008F797D"/>
    <w:rsid w:val="00900336"/>
    <w:rsid w:val="00900E3C"/>
    <w:rsid w:val="00907553"/>
    <w:rsid w:val="00907D2F"/>
    <w:rsid w:val="00907E9C"/>
    <w:rsid w:val="00911E10"/>
    <w:rsid w:val="0093011A"/>
    <w:rsid w:val="00931CB7"/>
    <w:rsid w:val="009350A2"/>
    <w:rsid w:val="00941D92"/>
    <w:rsid w:val="009445F4"/>
    <w:rsid w:val="009558D3"/>
    <w:rsid w:val="00961617"/>
    <w:rsid w:val="0096254F"/>
    <w:rsid w:val="009662AE"/>
    <w:rsid w:val="00981442"/>
    <w:rsid w:val="009820F8"/>
    <w:rsid w:val="00982529"/>
    <w:rsid w:val="009839EC"/>
    <w:rsid w:val="009840CD"/>
    <w:rsid w:val="009A2F60"/>
    <w:rsid w:val="009A61CC"/>
    <w:rsid w:val="009A6DF2"/>
    <w:rsid w:val="009A7D69"/>
    <w:rsid w:val="009B1B20"/>
    <w:rsid w:val="009B2C5C"/>
    <w:rsid w:val="009B76C0"/>
    <w:rsid w:val="009C165F"/>
    <w:rsid w:val="009C6623"/>
    <w:rsid w:val="009D1E5D"/>
    <w:rsid w:val="009D49E9"/>
    <w:rsid w:val="009D7CBA"/>
    <w:rsid w:val="009E1623"/>
    <w:rsid w:val="009E74A4"/>
    <w:rsid w:val="009F3556"/>
    <w:rsid w:val="009F6A4A"/>
    <w:rsid w:val="00A04575"/>
    <w:rsid w:val="00A06DCB"/>
    <w:rsid w:val="00A07A78"/>
    <w:rsid w:val="00A13C70"/>
    <w:rsid w:val="00A14AF4"/>
    <w:rsid w:val="00A17E0D"/>
    <w:rsid w:val="00A20629"/>
    <w:rsid w:val="00A2544D"/>
    <w:rsid w:val="00A2550F"/>
    <w:rsid w:val="00A3546F"/>
    <w:rsid w:val="00A35BA7"/>
    <w:rsid w:val="00A4208C"/>
    <w:rsid w:val="00A56E1A"/>
    <w:rsid w:val="00A60A7F"/>
    <w:rsid w:val="00A60AB8"/>
    <w:rsid w:val="00A636EC"/>
    <w:rsid w:val="00A659FB"/>
    <w:rsid w:val="00A66BC1"/>
    <w:rsid w:val="00A711E7"/>
    <w:rsid w:val="00A742E4"/>
    <w:rsid w:val="00A77D35"/>
    <w:rsid w:val="00A80EB6"/>
    <w:rsid w:val="00AA0061"/>
    <w:rsid w:val="00AA0876"/>
    <w:rsid w:val="00AA12CF"/>
    <w:rsid w:val="00AB113F"/>
    <w:rsid w:val="00AB12C5"/>
    <w:rsid w:val="00AB7E49"/>
    <w:rsid w:val="00AC2C1E"/>
    <w:rsid w:val="00AD2F5E"/>
    <w:rsid w:val="00AD4C06"/>
    <w:rsid w:val="00AE3699"/>
    <w:rsid w:val="00AF08D5"/>
    <w:rsid w:val="00AF167D"/>
    <w:rsid w:val="00AF1C16"/>
    <w:rsid w:val="00AF5E25"/>
    <w:rsid w:val="00B00170"/>
    <w:rsid w:val="00B00F0A"/>
    <w:rsid w:val="00B0753B"/>
    <w:rsid w:val="00B13BA1"/>
    <w:rsid w:val="00B14231"/>
    <w:rsid w:val="00B15B3E"/>
    <w:rsid w:val="00B21312"/>
    <w:rsid w:val="00B25236"/>
    <w:rsid w:val="00B31BD7"/>
    <w:rsid w:val="00B32ADA"/>
    <w:rsid w:val="00B34426"/>
    <w:rsid w:val="00B425DA"/>
    <w:rsid w:val="00B42761"/>
    <w:rsid w:val="00B42DF6"/>
    <w:rsid w:val="00B513EC"/>
    <w:rsid w:val="00B51917"/>
    <w:rsid w:val="00B60B03"/>
    <w:rsid w:val="00B809FF"/>
    <w:rsid w:val="00B92B9A"/>
    <w:rsid w:val="00BA241B"/>
    <w:rsid w:val="00BA4DDE"/>
    <w:rsid w:val="00BA550A"/>
    <w:rsid w:val="00BA7AB9"/>
    <w:rsid w:val="00BB0741"/>
    <w:rsid w:val="00BB07C0"/>
    <w:rsid w:val="00BB1990"/>
    <w:rsid w:val="00BB5865"/>
    <w:rsid w:val="00BE0D71"/>
    <w:rsid w:val="00BE0F33"/>
    <w:rsid w:val="00BE2B14"/>
    <w:rsid w:val="00BE7672"/>
    <w:rsid w:val="00BF1032"/>
    <w:rsid w:val="00BF4CA6"/>
    <w:rsid w:val="00BF6404"/>
    <w:rsid w:val="00C019C3"/>
    <w:rsid w:val="00C065E0"/>
    <w:rsid w:val="00C07BF8"/>
    <w:rsid w:val="00C14A8E"/>
    <w:rsid w:val="00C1690A"/>
    <w:rsid w:val="00C20647"/>
    <w:rsid w:val="00C20DA7"/>
    <w:rsid w:val="00C24456"/>
    <w:rsid w:val="00C25C48"/>
    <w:rsid w:val="00C32DB3"/>
    <w:rsid w:val="00C34203"/>
    <w:rsid w:val="00C40BE8"/>
    <w:rsid w:val="00C42538"/>
    <w:rsid w:val="00C43958"/>
    <w:rsid w:val="00C44F7C"/>
    <w:rsid w:val="00C545B1"/>
    <w:rsid w:val="00C646E9"/>
    <w:rsid w:val="00C71ED2"/>
    <w:rsid w:val="00C8376E"/>
    <w:rsid w:val="00C90940"/>
    <w:rsid w:val="00C93934"/>
    <w:rsid w:val="00C9448E"/>
    <w:rsid w:val="00C96B51"/>
    <w:rsid w:val="00CA0DEB"/>
    <w:rsid w:val="00CA10B7"/>
    <w:rsid w:val="00CA3EDE"/>
    <w:rsid w:val="00CB4383"/>
    <w:rsid w:val="00CC0527"/>
    <w:rsid w:val="00CC2639"/>
    <w:rsid w:val="00CC34A3"/>
    <w:rsid w:val="00CC6729"/>
    <w:rsid w:val="00CD0CFA"/>
    <w:rsid w:val="00CD2657"/>
    <w:rsid w:val="00CD5EFE"/>
    <w:rsid w:val="00CD684C"/>
    <w:rsid w:val="00CF11E7"/>
    <w:rsid w:val="00D0184E"/>
    <w:rsid w:val="00D03E68"/>
    <w:rsid w:val="00D07C42"/>
    <w:rsid w:val="00D07FDB"/>
    <w:rsid w:val="00D10DB8"/>
    <w:rsid w:val="00D20867"/>
    <w:rsid w:val="00D22D8F"/>
    <w:rsid w:val="00D25F1D"/>
    <w:rsid w:val="00D27CD5"/>
    <w:rsid w:val="00D307BA"/>
    <w:rsid w:val="00D319E0"/>
    <w:rsid w:val="00D415BF"/>
    <w:rsid w:val="00D41B80"/>
    <w:rsid w:val="00D5196F"/>
    <w:rsid w:val="00D53695"/>
    <w:rsid w:val="00D550DF"/>
    <w:rsid w:val="00D559D2"/>
    <w:rsid w:val="00D750B1"/>
    <w:rsid w:val="00D81E38"/>
    <w:rsid w:val="00D83805"/>
    <w:rsid w:val="00D8613F"/>
    <w:rsid w:val="00D94344"/>
    <w:rsid w:val="00D97DDF"/>
    <w:rsid w:val="00DA774F"/>
    <w:rsid w:val="00DB2BB7"/>
    <w:rsid w:val="00DB6E28"/>
    <w:rsid w:val="00DC0EFD"/>
    <w:rsid w:val="00DC5B1E"/>
    <w:rsid w:val="00DC5EB2"/>
    <w:rsid w:val="00DC6762"/>
    <w:rsid w:val="00DD1457"/>
    <w:rsid w:val="00DD7D95"/>
    <w:rsid w:val="00DE0F02"/>
    <w:rsid w:val="00DE4A06"/>
    <w:rsid w:val="00DF56D4"/>
    <w:rsid w:val="00DF632E"/>
    <w:rsid w:val="00E1253E"/>
    <w:rsid w:val="00E232AE"/>
    <w:rsid w:val="00E245A1"/>
    <w:rsid w:val="00E26E69"/>
    <w:rsid w:val="00E33EBF"/>
    <w:rsid w:val="00E34615"/>
    <w:rsid w:val="00E36B99"/>
    <w:rsid w:val="00E4553F"/>
    <w:rsid w:val="00E475E5"/>
    <w:rsid w:val="00E50252"/>
    <w:rsid w:val="00E52153"/>
    <w:rsid w:val="00E53305"/>
    <w:rsid w:val="00E61349"/>
    <w:rsid w:val="00E65CC9"/>
    <w:rsid w:val="00E67D39"/>
    <w:rsid w:val="00E72926"/>
    <w:rsid w:val="00E8553F"/>
    <w:rsid w:val="00E879C7"/>
    <w:rsid w:val="00E90E35"/>
    <w:rsid w:val="00EA1CA3"/>
    <w:rsid w:val="00EA22F3"/>
    <w:rsid w:val="00EB2438"/>
    <w:rsid w:val="00EB3D02"/>
    <w:rsid w:val="00EB5A84"/>
    <w:rsid w:val="00EB5AAD"/>
    <w:rsid w:val="00EB5D62"/>
    <w:rsid w:val="00EB6C0B"/>
    <w:rsid w:val="00EC297E"/>
    <w:rsid w:val="00EC4DEC"/>
    <w:rsid w:val="00EE1D7B"/>
    <w:rsid w:val="00EE44F7"/>
    <w:rsid w:val="00EE4A74"/>
    <w:rsid w:val="00EF211A"/>
    <w:rsid w:val="00EF5935"/>
    <w:rsid w:val="00F0383C"/>
    <w:rsid w:val="00F24B94"/>
    <w:rsid w:val="00F25A37"/>
    <w:rsid w:val="00F265FF"/>
    <w:rsid w:val="00F270C2"/>
    <w:rsid w:val="00F35A93"/>
    <w:rsid w:val="00F3738D"/>
    <w:rsid w:val="00F4036B"/>
    <w:rsid w:val="00F4118B"/>
    <w:rsid w:val="00F41700"/>
    <w:rsid w:val="00F451CE"/>
    <w:rsid w:val="00F4551F"/>
    <w:rsid w:val="00F45EBA"/>
    <w:rsid w:val="00F4660D"/>
    <w:rsid w:val="00F50307"/>
    <w:rsid w:val="00F53778"/>
    <w:rsid w:val="00F554A6"/>
    <w:rsid w:val="00F55AA4"/>
    <w:rsid w:val="00F60C04"/>
    <w:rsid w:val="00F64814"/>
    <w:rsid w:val="00F7094B"/>
    <w:rsid w:val="00F713FC"/>
    <w:rsid w:val="00F77863"/>
    <w:rsid w:val="00F808F9"/>
    <w:rsid w:val="00F842B1"/>
    <w:rsid w:val="00F855FC"/>
    <w:rsid w:val="00F85D5F"/>
    <w:rsid w:val="00F9276E"/>
    <w:rsid w:val="00FA0BB2"/>
    <w:rsid w:val="00FA0FC1"/>
    <w:rsid w:val="00FA3EC6"/>
    <w:rsid w:val="00FB4A52"/>
    <w:rsid w:val="00FC100B"/>
    <w:rsid w:val="00FD1980"/>
    <w:rsid w:val="00FD2749"/>
    <w:rsid w:val="00FE1EC5"/>
    <w:rsid w:val="00FF3790"/>
    <w:rsid w:val="00FF6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F2E0"/>
  <w15:docId w15:val="{1A7BE543-7F8D-4118-9299-6D0789FA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E7C"/>
    <w:rPr>
      <w:lang w:val="en-GB"/>
    </w:rPr>
  </w:style>
  <w:style w:type="paragraph" w:styleId="1">
    <w:name w:val="heading 1"/>
    <w:basedOn w:val="a"/>
    <w:next w:val="a"/>
    <w:link w:val="10"/>
    <w:uiPriority w:val="9"/>
    <w:qFormat/>
    <w:rsid w:val="004514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427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4276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427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5263"/>
    <w:pPr>
      <w:ind w:left="720"/>
      <w:contextualSpacing/>
    </w:pPr>
  </w:style>
  <w:style w:type="paragraph" w:styleId="a4">
    <w:name w:val="Balloon Text"/>
    <w:basedOn w:val="a"/>
    <w:link w:val="a5"/>
    <w:uiPriority w:val="99"/>
    <w:semiHidden/>
    <w:unhideWhenUsed/>
    <w:rsid w:val="00825263"/>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825263"/>
    <w:rPr>
      <w:rFonts w:ascii="Tahoma" w:hAnsi="Tahoma" w:cs="Tahoma"/>
      <w:sz w:val="16"/>
      <w:szCs w:val="16"/>
      <w:lang w:val="en-GB"/>
    </w:rPr>
  </w:style>
  <w:style w:type="paragraph" w:styleId="a6">
    <w:name w:val="header"/>
    <w:basedOn w:val="a"/>
    <w:link w:val="a7"/>
    <w:uiPriority w:val="99"/>
    <w:semiHidden/>
    <w:unhideWhenUsed/>
    <w:rsid w:val="005F2E85"/>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5F2E85"/>
    <w:rPr>
      <w:lang w:val="en-GB"/>
    </w:rPr>
  </w:style>
  <w:style w:type="paragraph" w:styleId="a8">
    <w:name w:val="footer"/>
    <w:basedOn w:val="a"/>
    <w:link w:val="a9"/>
    <w:uiPriority w:val="99"/>
    <w:unhideWhenUsed/>
    <w:rsid w:val="005F2E85"/>
    <w:pPr>
      <w:tabs>
        <w:tab w:val="center" w:pos="4680"/>
        <w:tab w:val="right" w:pos="9360"/>
      </w:tabs>
      <w:spacing w:after="0" w:line="240" w:lineRule="auto"/>
    </w:pPr>
  </w:style>
  <w:style w:type="character" w:customStyle="1" w:styleId="a9">
    <w:name w:val="Долен колонтитул Знак"/>
    <w:basedOn w:val="a0"/>
    <w:link w:val="a8"/>
    <w:uiPriority w:val="99"/>
    <w:rsid w:val="005F2E85"/>
    <w:rPr>
      <w:lang w:val="en-GB"/>
    </w:rPr>
  </w:style>
  <w:style w:type="paragraph" w:styleId="aa">
    <w:name w:val="Normal (Web)"/>
    <w:basedOn w:val="a"/>
    <w:uiPriority w:val="99"/>
    <w:semiHidden/>
    <w:unhideWhenUsed/>
    <w:rsid w:val="00AF5E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0">
    <w:name w:val="Заглавие 1 Знак"/>
    <w:basedOn w:val="a0"/>
    <w:link w:val="1"/>
    <w:uiPriority w:val="9"/>
    <w:rsid w:val="0045146F"/>
    <w:rPr>
      <w:rFonts w:asciiTheme="majorHAnsi" w:eastAsiaTheme="majorEastAsia" w:hAnsiTheme="majorHAnsi" w:cstheme="majorBidi"/>
      <w:b/>
      <w:bCs/>
      <w:color w:val="365F91" w:themeColor="accent1" w:themeShade="BF"/>
      <w:sz w:val="28"/>
      <w:szCs w:val="28"/>
      <w:lang w:val="en-GB"/>
    </w:rPr>
  </w:style>
  <w:style w:type="character" w:customStyle="1" w:styleId="20">
    <w:name w:val="Заглавие 2 Знак"/>
    <w:basedOn w:val="a0"/>
    <w:link w:val="2"/>
    <w:uiPriority w:val="9"/>
    <w:rsid w:val="00B42761"/>
    <w:rPr>
      <w:rFonts w:asciiTheme="majorHAnsi" w:eastAsiaTheme="majorEastAsia" w:hAnsiTheme="majorHAnsi" w:cstheme="majorBidi"/>
      <w:b/>
      <w:bCs/>
      <w:color w:val="4F81BD" w:themeColor="accent1"/>
      <w:sz w:val="26"/>
      <w:szCs w:val="26"/>
      <w:lang w:val="en-GB"/>
    </w:rPr>
  </w:style>
  <w:style w:type="character" w:customStyle="1" w:styleId="30">
    <w:name w:val="Заглавие 3 Знак"/>
    <w:basedOn w:val="a0"/>
    <w:link w:val="3"/>
    <w:uiPriority w:val="9"/>
    <w:rsid w:val="00B42761"/>
    <w:rPr>
      <w:rFonts w:asciiTheme="majorHAnsi" w:eastAsiaTheme="majorEastAsia" w:hAnsiTheme="majorHAnsi" w:cstheme="majorBidi"/>
      <w:b/>
      <w:bCs/>
      <w:color w:val="4F81BD" w:themeColor="accent1"/>
      <w:lang w:val="en-GB"/>
    </w:rPr>
  </w:style>
  <w:style w:type="character" w:customStyle="1" w:styleId="40">
    <w:name w:val="Заглавие 4 Знак"/>
    <w:basedOn w:val="a0"/>
    <w:link w:val="4"/>
    <w:uiPriority w:val="9"/>
    <w:rsid w:val="00B42761"/>
    <w:rPr>
      <w:rFonts w:asciiTheme="majorHAnsi" w:eastAsiaTheme="majorEastAsia" w:hAnsiTheme="majorHAnsi" w:cstheme="majorBidi"/>
      <w:b/>
      <w:bCs/>
      <w:i/>
      <w:iCs/>
      <w:color w:val="4F81BD" w:themeColor="accent1"/>
      <w:lang w:val="en-GB"/>
    </w:rPr>
  </w:style>
  <w:style w:type="paragraph" w:styleId="ab">
    <w:name w:val="TOC Heading"/>
    <w:basedOn w:val="1"/>
    <w:next w:val="a"/>
    <w:uiPriority w:val="39"/>
    <w:semiHidden/>
    <w:unhideWhenUsed/>
    <w:qFormat/>
    <w:rsid w:val="00795DB0"/>
    <w:pPr>
      <w:outlineLvl w:val="9"/>
    </w:pPr>
    <w:rPr>
      <w:lang w:val="en-US"/>
    </w:rPr>
  </w:style>
  <w:style w:type="paragraph" w:styleId="11">
    <w:name w:val="toc 1"/>
    <w:basedOn w:val="a"/>
    <w:next w:val="a"/>
    <w:autoRedefine/>
    <w:uiPriority w:val="39"/>
    <w:unhideWhenUsed/>
    <w:rsid w:val="00795DB0"/>
    <w:pPr>
      <w:spacing w:after="100"/>
    </w:pPr>
  </w:style>
  <w:style w:type="paragraph" w:styleId="21">
    <w:name w:val="toc 2"/>
    <w:basedOn w:val="a"/>
    <w:next w:val="a"/>
    <w:autoRedefine/>
    <w:uiPriority w:val="39"/>
    <w:unhideWhenUsed/>
    <w:rsid w:val="00795DB0"/>
    <w:pPr>
      <w:spacing w:after="100"/>
      <w:ind w:left="220"/>
    </w:pPr>
  </w:style>
  <w:style w:type="paragraph" w:styleId="31">
    <w:name w:val="toc 3"/>
    <w:basedOn w:val="a"/>
    <w:next w:val="a"/>
    <w:autoRedefine/>
    <w:uiPriority w:val="39"/>
    <w:unhideWhenUsed/>
    <w:rsid w:val="00795DB0"/>
    <w:pPr>
      <w:spacing w:after="100"/>
      <w:ind w:left="440"/>
    </w:pPr>
  </w:style>
  <w:style w:type="character" w:styleId="ac">
    <w:name w:val="Hyperlink"/>
    <w:basedOn w:val="a0"/>
    <w:uiPriority w:val="99"/>
    <w:unhideWhenUsed/>
    <w:rsid w:val="00795D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33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FABF7-56A0-4F0C-8524-D7A6E02E7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3464</Words>
  <Characters>19747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Petar Mitev</cp:lastModifiedBy>
  <cp:revision>4</cp:revision>
  <dcterms:created xsi:type="dcterms:W3CDTF">2022-07-27T11:59:00Z</dcterms:created>
  <dcterms:modified xsi:type="dcterms:W3CDTF">2022-09-01T17:59:00Z</dcterms:modified>
</cp:coreProperties>
</file>