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5A99" w:rsidRDefault="002C5A99" w:rsidP="00F4169A">
      <w:pPr>
        <w:spacing w:line="360" w:lineRule="auto"/>
        <w:jc w:val="both"/>
        <w:rPr>
          <w:rFonts w:ascii="Arial" w:hAnsi="Arial" w:cs="Arial"/>
          <w:sz w:val="24"/>
          <w:szCs w:val="24"/>
          <w:u w:val="single"/>
          <w:lang w:val="cy-GB"/>
        </w:rPr>
      </w:pPr>
    </w:p>
    <w:p w:rsidR="002C5A99" w:rsidRPr="002C5A99" w:rsidRDefault="002C5A99" w:rsidP="002C5A99">
      <w:pPr>
        <w:spacing w:line="360" w:lineRule="auto"/>
        <w:jc w:val="center"/>
        <w:rPr>
          <w:rFonts w:ascii="Arial" w:hAnsi="Arial" w:cs="Arial"/>
          <w:sz w:val="48"/>
          <w:szCs w:val="48"/>
          <w:u w:val="single"/>
          <w:lang w:val="cy-GB"/>
        </w:rPr>
      </w:pPr>
      <w:r w:rsidRPr="002C5A99">
        <w:rPr>
          <w:rFonts w:ascii="Arial" w:hAnsi="Arial" w:cs="Arial"/>
          <w:sz w:val="48"/>
          <w:szCs w:val="48"/>
          <w:u w:val="single"/>
          <w:lang w:val="cy-GB"/>
        </w:rPr>
        <w:t>ECPP7001P</w:t>
      </w:r>
    </w:p>
    <w:p w:rsidR="002C5A99" w:rsidRPr="002C5A99" w:rsidRDefault="002C5A99" w:rsidP="002C5A99">
      <w:pPr>
        <w:spacing w:line="360" w:lineRule="auto"/>
        <w:jc w:val="center"/>
        <w:rPr>
          <w:rFonts w:ascii="Arial" w:hAnsi="Arial" w:cs="Arial"/>
          <w:sz w:val="48"/>
          <w:szCs w:val="48"/>
          <w:u w:val="single"/>
          <w:lang w:val="cy-GB"/>
        </w:rPr>
      </w:pPr>
      <w:r w:rsidRPr="002C5A99">
        <w:rPr>
          <w:rFonts w:ascii="Arial" w:hAnsi="Arial" w:cs="Arial"/>
          <w:sz w:val="48"/>
          <w:szCs w:val="48"/>
          <w:u w:val="single"/>
          <w:lang w:val="cy-GB"/>
        </w:rPr>
        <w:t>Yr Athro Ymholgar</w:t>
      </w:r>
    </w:p>
    <w:p w:rsidR="002C5A99" w:rsidRDefault="002C5A99" w:rsidP="002C5A99">
      <w:pPr>
        <w:spacing w:line="360" w:lineRule="auto"/>
        <w:jc w:val="center"/>
        <w:rPr>
          <w:rFonts w:ascii="Arial" w:hAnsi="Arial" w:cs="Arial"/>
          <w:sz w:val="36"/>
          <w:szCs w:val="36"/>
          <w:u w:val="single"/>
          <w:lang w:val="cy-GB"/>
        </w:rPr>
      </w:pPr>
    </w:p>
    <w:p w:rsidR="002C5A99" w:rsidRDefault="002C5A99" w:rsidP="002C5A99">
      <w:pPr>
        <w:spacing w:line="360" w:lineRule="auto"/>
        <w:jc w:val="center"/>
        <w:rPr>
          <w:rFonts w:ascii="Arial" w:hAnsi="Arial" w:cs="Arial"/>
          <w:sz w:val="36"/>
          <w:szCs w:val="36"/>
          <w:u w:val="single"/>
          <w:lang w:val="cy-GB"/>
        </w:rPr>
      </w:pPr>
    </w:p>
    <w:p w:rsidR="002C5A99" w:rsidRPr="002C5A99" w:rsidRDefault="002C5A99" w:rsidP="002C5A99">
      <w:pPr>
        <w:spacing w:line="360" w:lineRule="auto"/>
        <w:rPr>
          <w:rFonts w:ascii="Arial" w:hAnsi="Arial" w:cs="Arial"/>
          <w:sz w:val="44"/>
          <w:szCs w:val="44"/>
          <w:lang w:val="cy-GB"/>
        </w:rPr>
      </w:pPr>
      <w:r w:rsidRPr="002C5A99">
        <w:rPr>
          <w:rFonts w:ascii="Arial" w:hAnsi="Arial" w:cs="Arial"/>
          <w:sz w:val="44"/>
          <w:szCs w:val="44"/>
          <w:lang w:val="cy-GB"/>
        </w:rPr>
        <w:t>Sut mae’r dull Enghreifftiau Patrymol asesu ar gyfer dysgu yn effeithio ar safon gwaith plant?</w:t>
      </w: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2C5A99" w:rsidRDefault="002C5A99" w:rsidP="00F4169A">
      <w:pPr>
        <w:spacing w:line="360" w:lineRule="auto"/>
        <w:jc w:val="both"/>
        <w:rPr>
          <w:rFonts w:ascii="Arial" w:hAnsi="Arial" w:cs="Arial"/>
          <w:sz w:val="24"/>
          <w:szCs w:val="24"/>
          <w:u w:val="single"/>
          <w:lang w:val="cy-GB"/>
        </w:rPr>
      </w:pPr>
    </w:p>
    <w:p w:rsidR="009020CF" w:rsidRPr="00F4169A" w:rsidRDefault="00BA4507" w:rsidP="00F4169A">
      <w:pPr>
        <w:spacing w:line="360" w:lineRule="auto"/>
        <w:jc w:val="both"/>
        <w:rPr>
          <w:rFonts w:ascii="Arial" w:hAnsi="Arial" w:cs="Arial"/>
          <w:sz w:val="24"/>
          <w:szCs w:val="24"/>
          <w:u w:val="single"/>
          <w:lang w:val="cy-GB"/>
        </w:rPr>
      </w:pPr>
      <w:r>
        <w:rPr>
          <w:rFonts w:ascii="Arial" w:hAnsi="Arial" w:cs="Arial"/>
          <w:sz w:val="24"/>
          <w:szCs w:val="24"/>
          <w:u w:val="single"/>
          <w:lang w:val="cy-GB"/>
        </w:rPr>
        <w:lastRenderedPageBreak/>
        <w:t>Sut mae’r dull Enghreifftiau Patrymol asesu ar gyfer dysgu yn effeithio ar safon gwaith plant?</w:t>
      </w:r>
    </w:p>
    <w:p w:rsidR="009020CF" w:rsidRPr="00F4169A" w:rsidRDefault="00BA4507" w:rsidP="00F4169A">
      <w:pPr>
        <w:spacing w:line="360" w:lineRule="auto"/>
        <w:jc w:val="both"/>
        <w:rPr>
          <w:rFonts w:ascii="Arial" w:hAnsi="Arial" w:cs="Arial"/>
          <w:sz w:val="24"/>
          <w:szCs w:val="24"/>
          <w:u w:val="single"/>
          <w:lang w:val="cy-GB"/>
        </w:rPr>
      </w:pPr>
      <w:r>
        <w:rPr>
          <w:rFonts w:ascii="Arial" w:hAnsi="Arial" w:cs="Arial"/>
          <w:sz w:val="24"/>
          <w:szCs w:val="24"/>
          <w:u w:val="single"/>
          <w:lang w:val="cy-GB"/>
        </w:rPr>
        <w:t>Nod, ffocws a phwrpas yr ymchwil</w:t>
      </w:r>
    </w:p>
    <w:p w:rsidR="009020CF"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Treuliais ran gyntaf o’m mhrofiad addysgu proffesiynol yng nghyfnod allweddol dau gyda dosbarth blwyddyn pedwar. Sylweddolais safon isel o ran taclusrwydd a threfniant gwaith llawer o blant y dosbarth. O ganlyniad i hyn, penderfynais ymchwilio i mewn i strategaethau gwella safon a chywirdeb gwaith plant. Rwyf am ymchwilio i mewn i os mae modelu gwaith safon dda o ran taclusrwydd a chywirdeb yn cael effaith ar safon gwaith plant yn y Cyfnod Sylfaen. Gobeithio wrth ddechrau yn y Cyfnod Sylfaen byddant yn creu sylfaenu cadarn am ddilyniant o ddatblygiad sgiliau da o ran cyflwyno gwaith taclus a chywir bob tro.</w:t>
      </w:r>
    </w:p>
    <w:p w:rsidR="009020CF" w:rsidRPr="00F4169A" w:rsidRDefault="009020CF"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t>Cyd – destun ymchwil</w:t>
      </w:r>
    </w:p>
    <w:p w:rsidR="009020CF"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Un o’r trafodaethau mwyaf arwyddocaol ar hyn o bryd ydy strategaethau gwahanol asesu ar gyfer dysgu. Gydag amryw o strategaethau yn cynnwys cwestiynu, hunan asesu, asesu cyfoedion a rhoi adborth, mae angen sicrhau ei bod yn cael eu defnyddio i bwrpas yn gyd-destun nodau’r wers (Llywodraeth Cymru, 2010). Trafodir gyda fy mhartneriaid ymchwil fy arsylwadau o ran safon gwaith y plant, cytunwyd eu bod wedi sylwi tebygrwydd o fewn eu hysgolion nhw. Hefyd roedd ddwy ohonom a phrofiad blaenorol o ddefnyddio strategaeth benodol asesu ar gyfer dysgu i wella safon gwaith. Gan fod un o’r partneriaid wedi defnyddio dull penodol gyda phlant Cyfnod Allweddol dau roedd yn awyddus i dreialu’r un dull gyda phlant Cyfnod Sylfaen. O ganlyniad i hyn penderfynom gynnal ymchwil i mewn i’r testun yma gan ganolbwyntio ar strategaethau asesu ar gyfer dysgu. Ar ôl trafod, crëwyd y cwestiwn ymchwil canlynol: Sut mae’r dull Enghreifftiau Patrymol asesu ar gyfer dysgu yn effeithio ar safon gwaith plant.</w:t>
      </w:r>
    </w:p>
    <w:p w:rsidR="009020CF"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 xml:space="preserve">Golygir hyn yr angen i mi ffocysu ar ddefnydd effeithiol o’r strategaeth asesu ar gyfer dysgu “Enghreifftiau Patrymol” yn ystod yr astudiaeth gwers. Mi fyddai’n adeiladau ar fy  mhrofiad  ân wybodaeth flaenorol wrth ddefnyddio’r dull yma, a’i gyflwyno i’r dosbarth cyfan ac yn dilyn wrth ffocysu ar y grŵp o blant a fydd yn mynychu’r dasg ffocws. Digwyddai’r ymchwil o fewn tair ysgol. Cyfeirir at yr ysgolion fel Ysgol 1, Ysgol 2 ac Ysgol 3 trwy gydol yr ymchwil. Lleolwyd Ysgol 1 o fewn tref wledig yn Ne Orllewin Cymru, lle fynychwyd tua chant o blant. Gyda phedwar dosbarth o oedrannau cymysg </w:t>
      </w:r>
      <w:r>
        <w:rPr>
          <w:rFonts w:ascii="Arial" w:hAnsi="Arial" w:cs="Arial"/>
          <w:sz w:val="24"/>
          <w:szCs w:val="24"/>
          <w:lang w:val="cy-GB"/>
        </w:rPr>
        <w:lastRenderedPageBreak/>
        <w:t>o fewn yr ysgol, mae gan 14 % anghenion addysgu ychwanegol. Ym mhentref gwledig yn Ne Orllewin Cymru mae Ysgol 2 wedi ei leoli. Mae yna tua chwe deg o blant ar y gofrestr gyda 18% o ddisgyblion ag anghenion addysgu ychwanegol. O fewn yr ysgol mae yna tri dosbarth cymysg, un yn y cyfnod sylfaen a dau yng nghyfnod allweddol dau. Lleolwyd Ysgol 3 o fewn pentref yn Ne Orllewin Cymru gyda thua chan wythdeg o blant ar y gofrestr. 14% o ddisgyblion sydd ag anghenion addysgu ychwanegol ac mae yna ddosbarth ar gyfer pob blwyddyn ysgol (Estyn 2017, 2018).</w:t>
      </w:r>
    </w:p>
    <w:p w:rsidR="009020CF" w:rsidRPr="00F4169A" w:rsidRDefault="009020CF" w:rsidP="00F4169A">
      <w:pPr>
        <w:spacing w:line="360" w:lineRule="auto"/>
        <w:jc w:val="both"/>
        <w:rPr>
          <w:rFonts w:ascii="Arial" w:hAnsi="Arial" w:cs="Arial"/>
          <w:sz w:val="24"/>
          <w:szCs w:val="24"/>
          <w:highlight w:val="yellow"/>
          <w:lang w:val="cy-GB" w:eastAsia="en-GB"/>
        </w:rPr>
      </w:pPr>
      <w:r w:rsidRPr="00F4169A">
        <w:rPr>
          <w:rFonts w:ascii="Arial" w:hAnsi="Arial" w:cs="Arial"/>
          <w:sz w:val="24"/>
          <w:szCs w:val="24"/>
          <w:lang w:val="cy-GB" w:eastAsia="en-GB"/>
        </w:rPr>
        <w:t>Fe fydd yr astudiaethau gwers yn cael eu cynnal o fewn dosbarthiadau blwyddyn un yn yr ysgolion</w:t>
      </w:r>
      <w:r w:rsidR="00F65FE9" w:rsidRPr="00F4169A">
        <w:rPr>
          <w:rFonts w:ascii="Arial" w:hAnsi="Arial" w:cs="Arial"/>
          <w:sz w:val="24"/>
          <w:szCs w:val="24"/>
          <w:lang w:val="cy-GB" w:eastAsia="en-GB"/>
        </w:rPr>
        <w:t xml:space="preserve"> ac yn dilyn</w:t>
      </w:r>
      <w:r w:rsidR="003C4FAC" w:rsidRPr="00F4169A">
        <w:rPr>
          <w:rFonts w:ascii="Arial" w:hAnsi="Arial" w:cs="Arial"/>
          <w:sz w:val="24"/>
          <w:szCs w:val="24"/>
          <w:lang w:val="cy-GB" w:eastAsia="en-GB"/>
        </w:rPr>
        <w:t>,</w:t>
      </w:r>
      <w:r w:rsidR="00F65FE9" w:rsidRPr="00F4169A">
        <w:rPr>
          <w:rFonts w:ascii="Arial" w:hAnsi="Arial" w:cs="Arial"/>
          <w:sz w:val="24"/>
          <w:szCs w:val="24"/>
          <w:lang w:val="cy-GB" w:eastAsia="en-GB"/>
        </w:rPr>
        <w:t xml:space="preserve"> cynhelir cyfweliadau grwpiau ffocws o fewn ystafelloedd addas</w:t>
      </w:r>
      <w:r w:rsidR="00B17CD0" w:rsidRPr="00F4169A">
        <w:rPr>
          <w:rFonts w:ascii="Arial" w:hAnsi="Arial" w:cs="Arial"/>
          <w:sz w:val="24"/>
          <w:szCs w:val="24"/>
          <w:lang w:val="cy-GB" w:eastAsia="en-GB"/>
        </w:rPr>
        <w:t xml:space="preserve"> yn yr ysgolion.</w:t>
      </w:r>
    </w:p>
    <w:p w:rsidR="009020CF" w:rsidRPr="00F4169A" w:rsidRDefault="009020CF"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t>Trosolwg byr o lenyddiaeth</w:t>
      </w:r>
    </w:p>
    <w:p w:rsidR="009020CF"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Wrth ystyried y cwestiwn ymchwil, yr amlwg ydy’r ffocws ar ddull penodol o asesu ar gyfer dysgu a sut maent yn effeithio ar safon gwaith plant. Gan fod asesu ar y brig ynglŷn ag addysgu plant yng Nghymru a thu hwnt, cyhoeddwyd amryw o lenyddiaeth yn eu ffocysu arni. Wrth ymchwilio’n eang, daeth Black a Wiliam (1998) i’r casgliad mai gwella asesu ffurfiannol ydy’r ateb i godi safonau o fewn ysgolion. Mae asesu ffurfiannol yn gysylltiedig â strategaethau asesu ar gyfer dysgu, gan mai rhain sydd yn bwydo’r asesu ffurfiannol sydd yn ei thro yn bwydo’r cynllunio tuag at addysg y plant. Felly, penderfynom fel grŵp ymchwil i ganolbwyntio ar strategaeth asesu ar gyfer dysgu o fewn y dosbarth.</w:t>
      </w:r>
    </w:p>
    <w:p w:rsidR="00125DEF"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Yn benodol, y farn gyffredin yw, trwy ddatblygu meddwl ac asesu ar gyfer dysgu, byddant yn hybu dysgu mwy effeithiol o fewn ein hysgolion (Llywodraeth Cymru, 2010). Pwysleisia hyn pwysigrwydd asesu effeithiol o fewn dosbarthiadau ac yn ychwanegol, y pwysigrwydd o ddefnyddio strategaethau sydd yn cefnogi’r holl blant o alluoedd amryw yn y dosbarth. Yn ogystal â hyn, maent yn awgrymu bod  strategaethau asesu ar gyfer dysgu o fudd i addysg a datblygiad plant. Er mae adroddiadau Black a Wiliam (1998) yn ei ddweud mai dysgwyr gallu isel sydd yn elwa o strategaethau asesu ar gyfer dysgu. Awgryma hyn bod angen ail ystyried asesu ar gyfer dysgu fel strategaethau sydd yn cefnogi gwella addysg dysgwyr o allu is yn hytrach na dysgwyr yn gyffredinol.</w:t>
      </w:r>
    </w:p>
    <w:p w:rsidR="004F6635"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 xml:space="preserve">Fel y dywedir yn gynharach yn yr adroddiad yma, ddylai strategaethau asesu ar gyfer dysgu cael eu defnyddio i bwrpas (Llywodraeth Cymru, 2010). Hynny yw bod y </w:t>
      </w:r>
      <w:r>
        <w:rPr>
          <w:rFonts w:ascii="Arial" w:hAnsi="Arial" w:cs="Arial"/>
          <w:sz w:val="24"/>
          <w:szCs w:val="24"/>
          <w:lang w:val="cy-GB"/>
        </w:rPr>
        <w:lastRenderedPageBreak/>
        <w:t>strategaeth benodol yn cael eu defnyddio yng nghyd-destun y wers. Golygir hyn fod y strategaeth yn addas i’r dasg dan sylw ond hefyd bod y plant yn eu deall beth sydd yn ddisgwyliedig wrthynt. Darlun clir o’r targedau ddylai cyrraedd sydd angen  ar blant cyn gall unrhyw ffordd o asesu effeithiol ddigwydd (Black and Wiliam, 1998, Donaldson, 2015 a Lambert and Lines, 2000.) Dangosir dull asesu ar gyfer dysgu “Enghreifftiau patrymol” y potensial o hyn gan mai elfen bwysicaf y dull ydy dangos enghreifftiau o waith delfrydol sydd yn modelu’r sgiliau a ddisgwyl wrth y plant.</w:t>
      </w:r>
    </w:p>
    <w:p w:rsidR="000E453B"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Trafodir Donaldson (2015) yn ei adroddiad Dyfodol Llwyddiannus y ffaith bod athrawon yn teimlo “nad oedd trefniadau asesu yn gweithio’n dda i gefnogi dysgu’r plant”. Yn wrth wyneb i beth adroddir Llywodraeth Cymru (2010) a gan mai barn athrawon ydy, awgryma hyn nad yw’r strategaethau asesu ar gyfer dysgu yn effeithiol o fewn sefyllfa dosbarth bob dydd. O ganlyniad i hyn, adroddir Donaldson (2015) ymhellach trwy bwysleisio’r angen o asesu symlach sydd yn cefnogi dysgu’r plant. Gyda’r dull “Enghreifftiau Patrymol” yn un syml sydd yn penodi sgiliau, gallant dybio eu bod yn ddull llwyddiannus wrth gefnogi dysgu plant. Fodd bynnag, cyhoeddwyd Llywodraeth Cymru llyfryn strategaethau asesu ar gyfer dysgu yn cynnwys y strategaeth “Enghreifftiau Patrymol” yn y flwyddyn 2010, pum mlynedd cyn i Donaldson adrodd barn yr athrawon. Awgryma hyn nai llai nad oedd yr athrawon yma wedi defnyddio’r strategaeth “Enghreifftiau patrymol” neu nad ydy’r strategaeth yn un effeithiol i gefnogi’r dysgu’r plant. Un rheswm am hyn gall fod gyda rhai strategaethau asesu ar gyfer dysgu bydd plant yn canolbwyntio ar gyflwyniad eu gwaith yn fwy na’r cynnwys (Grigg, 2010), gall hyn fod yn wir am y dull dan sylw yn yr ymchwiliad yma gan eu bod yn weledol ac am fod yna bwyslais ar daclusrwydd. Wrth i blant canolbwyntio ar daclusrwydd eu gwaith byddant yn colli ffocws ar y sgiliau penodol sydd yn cael ei hymarfer o fewn y dasg.</w:t>
      </w:r>
    </w:p>
    <w:p w:rsidR="009020CF" w:rsidRPr="00F4169A" w:rsidRDefault="00BA4507" w:rsidP="00F4169A">
      <w:pPr>
        <w:spacing w:line="360" w:lineRule="auto"/>
        <w:jc w:val="both"/>
        <w:rPr>
          <w:rFonts w:ascii="Arial" w:hAnsi="Arial" w:cs="Arial"/>
          <w:sz w:val="24"/>
          <w:szCs w:val="24"/>
          <w:u w:val="single"/>
          <w:lang w:val="cy-GB"/>
        </w:rPr>
      </w:pPr>
      <w:r>
        <w:rPr>
          <w:rFonts w:ascii="Arial" w:hAnsi="Arial" w:cs="Arial"/>
          <w:sz w:val="24"/>
          <w:szCs w:val="24"/>
          <w:u w:val="single"/>
          <w:lang w:val="cy-GB"/>
        </w:rPr>
        <w:t>Esboniad o ddyluniad astudiaeth gwers</w:t>
      </w:r>
    </w:p>
    <w:p w:rsidR="009020CF" w:rsidRPr="00F4169A" w:rsidRDefault="009020CF" w:rsidP="00F4169A">
      <w:pPr>
        <w:spacing w:line="360" w:lineRule="auto"/>
        <w:jc w:val="both"/>
        <w:rPr>
          <w:rFonts w:ascii="Arial" w:hAnsi="Arial" w:cs="Arial"/>
          <w:sz w:val="24"/>
          <w:szCs w:val="24"/>
          <w:lang w:val="cy-GB"/>
        </w:rPr>
      </w:pPr>
      <w:r w:rsidRPr="00F4169A">
        <w:rPr>
          <w:rFonts w:ascii="Arial" w:hAnsi="Arial" w:cs="Arial"/>
          <w:sz w:val="24"/>
          <w:szCs w:val="24"/>
          <w:lang w:val="cy-GB"/>
        </w:rPr>
        <w:t>Defnyddir ffordd amrywiol o fethodoleg er mwyn casglu data ymchwil wrth ddechrau gydag astudiaeth gwers.</w:t>
      </w:r>
    </w:p>
    <w:p w:rsidR="009020CF" w:rsidRPr="00F4169A" w:rsidRDefault="00BA4507" w:rsidP="00F4169A">
      <w:pPr>
        <w:spacing w:line="360" w:lineRule="auto"/>
        <w:jc w:val="both"/>
        <w:rPr>
          <w:rFonts w:ascii="Arial" w:hAnsi="Arial" w:cs="Arial"/>
          <w:sz w:val="24"/>
          <w:szCs w:val="24"/>
          <w:highlight w:val="magenta"/>
          <w:lang w:val="cy-GB"/>
        </w:rPr>
      </w:pPr>
      <w:r>
        <w:rPr>
          <w:rFonts w:ascii="Arial" w:hAnsi="Arial" w:cs="Arial"/>
          <w:sz w:val="24"/>
          <w:szCs w:val="24"/>
          <w:lang w:val="cy-GB"/>
        </w:rPr>
        <w:t>Fath o ymchwil gweithredol ydy astudiaeth gwers sydd yn cael eu cynnal o fewn dosbarthiadau yn ffocysu ar ddatblygu gwybodaeth ymarferol athrawon (Dudley, 201</w:t>
      </w:r>
      <w:r w:rsidR="00FC1DA6">
        <w:rPr>
          <w:rFonts w:ascii="Arial" w:hAnsi="Arial" w:cs="Arial"/>
          <w:sz w:val="24"/>
          <w:szCs w:val="24"/>
          <w:lang w:val="cy-GB"/>
        </w:rPr>
        <w:t>4</w:t>
      </w:r>
      <w:r>
        <w:rPr>
          <w:rFonts w:ascii="Arial" w:hAnsi="Arial" w:cs="Arial"/>
          <w:sz w:val="24"/>
          <w:szCs w:val="24"/>
          <w:lang w:val="cy-GB"/>
        </w:rPr>
        <w:t xml:space="preserve">). Mae athrawon yn gweithio ar y cyd i gynllunio, arsylwi ac adfyfyrio ar wersi ymchwil. Byddant yn casglu ac yn recordio data dros gyfres o wersi wrth arloesi neu </w:t>
      </w:r>
      <w:r>
        <w:rPr>
          <w:rFonts w:ascii="Arial" w:hAnsi="Arial" w:cs="Arial"/>
          <w:sz w:val="24"/>
          <w:szCs w:val="24"/>
          <w:lang w:val="cy-GB"/>
        </w:rPr>
        <w:lastRenderedPageBreak/>
        <w:t>fireinio dulliau er mwyn gwella dysgu plant. (Dudley, 2014). Adroddwyd yr Education Endowment Foundation (2017) nid oedd wedi dod o hyd i unrhyw dystiolaeth gadarn i gefnogi effeithiolrwydd astudiaeth gwers i gefnogi dysgu’r plant. Er gwaethaf, defnyddiwyd astudiaeth gwers yn effeithiol yn Siapan ers 1870 ac erbyn hyn mae’n ffordd lwyddiannus o wella technegau dysgu ac i wella dulliau asesu ar gyfer dysgu yn y Deyrnas Unedig (Dudley, 2014), felly teimlwyd eu bod yn ddull ymchwil cymwys i’w ddefnyddio.</w:t>
      </w:r>
    </w:p>
    <w:p w:rsidR="009020CF" w:rsidRPr="00F4169A" w:rsidRDefault="00BA4507" w:rsidP="00F4169A">
      <w:pPr>
        <w:spacing w:line="360" w:lineRule="auto"/>
        <w:jc w:val="both"/>
        <w:rPr>
          <w:rFonts w:ascii="Arial" w:hAnsi="Arial" w:cs="Arial"/>
          <w:sz w:val="24"/>
          <w:szCs w:val="24"/>
          <w:highlight w:val="magenta"/>
          <w:lang w:val="cy-GB"/>
        </w:rPr>
      </w:pPr>
      <w:r>
        <w:rPr>
          <w:rFonts w:ascii="Arial" w:hAnsi="Arial" w:cs="Arial"/>
          <w:sz w:val="24"/>
          <w:szCs w:val="24"/>
          <w:lang w:val="cy-GB"/>
        </w:rPr>
        <w:t>Defnyddir dull arsylwi strwythuredig gan gofnodi ar daflen arsylwad a pharatown o flaen llaw ar gyfer y wers ymchwil. Fe fydd cwestiynau ffocws wedi’u hysgrifennu o flaen llaw ar y daflen er mwyn amlygu i’r arsylwyr y prif bwyntiau sydd o dan sylw. Trwy wneud hyn gall sicrhau bod yna gofnod o dystiolaeth addas er mwyn adfyfyrio’n effeithiol ar yr arsylwad. Penderfynom fel grŵp i arsylwi heb fod yn gyfranogwyr, yn ôl Wragg (1999) mae angen i ddull arsylwi fod yn addas ar gyfer y sefyllfa. Heb gyfrannu, gall yr arsylwyr canol bwyntio ar gasglu data fel tystiolaeth gadarn yn ystod yr astudiaeth gwers. Fodd bynnag, os fyddai plentyn yn ceisio cynnal sgwrs gyda’r arsylwir, fyddant yn ymateb yn briodol,  heb ddylanwadu ar y dasg ffocws. Yn ychwanegol, sonnir Wragg (1999) am y ffaith bod plant yn gallu ymddwyn yn wahanol os bydd oedolion anghyfarwydd yn dod i’r dosbarth, felly i geisio osgoi unrhyw ymddygiad anarferol bydd yr ymchwilydd yn trafod yr ymchwil gerllaw gyda’r dosbarth cyfan.</w:t>
      </w:r>
    </w:p>
    <w:p w:rsidR="009020CF"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Cynhelir cyfweliadau grŵp ffocws er mwyn ymhelaethu ar yr ymchwil a arsylwir yn ystod y wers ymchwil wrth ystyried llenyddiaeth Dewey (1938) a wnaeth datgan nad yw arsylwi yn ddigon i greu darlun llawn o ffocws yr ymchwil. Yng nghytûn a hyn, wnaeth Cohen et al., (201</w:t>
      </w:r>
      <w:r w:rsidR="00565DFC">
        <w:rPr>
          <w:rFonts w:ascii="Arial" w:hAnsi="Arial" w:cs="Arial"/>
          <w:sz w:val="24"/>
          <w:szCs w:val="24"/>
          <w:lang w:val="cy-GB"/>
        </w:rPr>
        <w:t>1</w:t>
      </w:r>
      <w:r>
        <w:rPr>
          <w:rFonts w:ascii="Arial" w:hAnsi="Arial" w:cs="Arial"/>
          <w:sz w:val="24"/>
          <w:szCs w:val="24"/>
          <w:lang w:val="cy-GB"/>
        </w:rPr>
        <w:t>) fynegi pwrpas cyfweliadau grŵp ffocws ydy casglu barn gyfunol yn hytrach na barn unigol. Yn ychwanegol, dywedwyd King et.al, (2018) bod cyfweliad grŵp yn ffordd effeithiol er mwyn casglu data dwfn gan ei bod yn sefyllfa fwy naturiol na chyfweliad unigol. Penderfynwyd fel grŵp ymchwil bydd sefyllfa naturiol yn lles i’r plant er mwyn iddynt deimlo’n gyfforddus a di bwysau. Trwy gynnal cyfweliadau grŵp gallant ychwanegu at yr adfyfyrio ar ddiwedd yr ymchwil, trwy gasglu data pellach.</w:t>
      </w:r>
    </w:p>
    <w:p w:rsidR="006712ED" w:rsidRPr="00F4169A" w:rsidRDefault="00421BA0" w:rsidP="00F4169A">
      <w:pPr>
        <w:spacing w:line="360" w:lineRule="auto"/>
        <w:jc w:val="both"/>
        <w:rPr>
          <w:rFonts w:ascii="Arial" w:hAnsi="Arial" w:cs="Arial"/>
          <w:sz w:val="24"/>
          <w:szCs w:val="24"/>
          <w:lang w:val="cy-GB"/>
        </w:rPr>
      </w:pPr>
      <w:r w:rsidRPr="00F4169A">
        <w:rPr>
          <w:rFonts w:ascii="Arial" w:hAnsi="Arial" w:cs="Arial"/>
          <w:sz w:val="24"/>
          <w:szCs w:val="24"/>
          <w:lang w:val="cy-GB"/>
        </w:rPr>
        <w:t xml:space="preserve">Gan fod yr ymchwilwyr ar leoliad profiad addysgu proffesiynol yn nosbarthiadau cymysg o fewn y Cyfnod Sylfaen, penderfynwyd defnyddio blant blwyddyn </w:t>
      </w:r>
      <w:r w:rsidR="001B58AC" w:rsidRPr="00F4169A">
        <w:rPr>
          <w:rFonts w:ascii="Arial" w:hAnsi="Arial" w:cs="Arial"/>
          <w:sz w:val="24"/>
          <w:szCs w:val="24"/>
          <w:lang w:val="cy-GB"/>
        </w:rPr>
        <w:t>un</w:t>
      </w:r>
      <w:r w:rsidRPr="00F4169A">
        <w:rPr>
          <w:rFonts w:ascii="Arial" w:hAnsi="Arial" w:cs="Arial"/>
          <w:sz w:val="24"/>
          <w:szCs w:val="24"/>
          <w:lang w:val="cy-GB"/>
        </w:rPr>
        <w:t xml:space="preserve"> fel sampl </w:t>
      </w:r>
      <w:r w:rsidRPr="00F4169A">
        <w:rPr>
          <w:rFonts w:ascii="Arial" w:hAnsi="Arial" w:cs="Arial"/>
          <w:sz w:val="24"/>
          <w:szCs w:val="24"/>
          <w:lang w:val="cy-GB"/>
        </w:rPr>
        <w:lastRenderedPageBreak/>
        <w:t xml:space="preserve">teg trwy gydol yr ymchwil. Trafodir Emmel (2013) nid yw dewis sampl ymchwil ar hap yn addas gan nid yw’n darparu sampl gynrychiadol o, yng nghyd-destun yr ymchwil </w:t>
      </w:r>
      <w:r w:rsidR="00C027A9" w:rsidRPr="00F4169A">
        <w:rPr>
          <w:rFonts w:ascii="Arial" w:hAnsi="Arial" w:cs="Arial"/>
          <w:sz w:val="24"/>
          <w:szCs w:val="24"/>
          <w:lang w:val="cy-GB"/>
        </w:rPr>
        <w:t>yma, blant o alluoedd gwahanol. Felly, y bwriad yw dewis tri phlentyn o grwpiau dysgu blwyddyn un o fewn yr ysgolion ymchwil. Dewiswyd un plentyn o bob grŵp gallu, hynny yw un o allu uchel, un o allu canolig ac un o allu isel. Trwy wneud hyn bydd sampl da, cynrychiadol o blant yn cyfranogi yn yr ymchwil</w:t>
      </w:r>
      <w:r w:rsidR="002C64D0" w:rsidRPr="00F4169A">
        <w:rPr>
          <w:rFonts w:ascii="Arial" w:hAnsi="Arial" w:cs="Arial"/>
          <w:sz w:val="24"/>
          <w:szCs w:val="24"/>
          <w:lang w:val="cy-GB"/>
        </w:rPr>
        <w:t xml:space="preserve"> ac</w:t>
      </w:r>
      <w:r w:rsidR="00C027A9" w:rsidRPr="00F4169A">
        <w:rPr>
          <w:rFonts w:ascii="Arial" w:hAnsi="Arial" w:cs="Arial"/>
          <w:sz w:val="24"/>
          <w:szCs w:val="24"/>
          <w:lang w:val="cy-GB"/>
        </w:rPr>
        <w:t xml:space="preserve"> </w:t>
      </w:r>
      <w:r w:rsidR="002C64D0" w:rsidRPr="00F4169A">
        <w:rPr>
          <w:rFonts w:ascii="Arial" w:hAnsi="Arial" w:cs="Arial"/>
          <w:sz w:val="24"/>
          <w:szCs w:val="24"/>
          <w:lang w:val="cy-GB"/>
        </w:rPr>
        <w:t>o</w:t>
      </w:r>
      <w:r w:rsidR="00C027A9" w:rsidRPr="00F4169A">
        <w:rPr>
          <w:rFonts w:ascii="Arial" w:hAnsi="Arial" w:cs="Arial"/>
          <w:sz w:val="24"/>
          <w:szCs w:val="24"/>
          <w:lang w:val="cy-GB"/>
        </w:rPr>
        <w:t xml:space="preserve"> ganlyniad i hyn, cynhelir ymchwil sydd yn gynrychiadol o blant dosbarth cyffredin. </w:t>
      </w:r>
    </w:p>
    <w:p w:rsidR="009020CF" w:rsidRPr="00F4169A" w:rsidRDefault="00BA4507" w:rsidP="00F4169A">
      <w:pPr>
        <w:spacing w:line="360" w:lineRule="auto"/>
        <w:jc w:val="both"/>
        <w:rPr>
          <w:rFonts w:ascii="Arial" w:hAnsi="Arial" w:cs="Arial"/>
          <w:sz w:val="24"/>
          <w:szCs w:val="24"/>
          <w:lang w:val="cy-GB" w:eastAsia="en-GB"/>
        </w:rPr>
      </w:pPr>
      <w:r>
        <w:rPr>
          <w:rFonts w:ascii="Arial" w:hAnsi="Arial" w:cs="Arial"/>
          <w:sz w:val="24"/>
          <w:szCs w:val="24"/>
          <w:lang w:val="cy-GB"/>
        </w:rPr>
        <w:t xml:space="preserve">Ar ôl cynnal yr astudiaeth gwers a'r cyfweliad grŵp ffocws, casglwyd y data at ei gilydd er mwyn adfyfyrio arnynt. Broses bwriadol o feddwl am broblemau ydy adfyfyrio, ond yn fwy na hynny, maent yn ffocysu ar wella ansawdd addysgu a dysgu (Grugg </w:t>
      </w:r>
      <w:r w:rsidR="0002552E">
        <w:rPr>
          <w:rFonts w:ascii="Arial" w:hAnsi="Arial" w:cs="Arial"/>
          <w:sz w:val="24"/>
          <w:szCs w:val="24"/>
          <w:lang w:val="cy-GB"/>
        </w:rPr>
        <w:t xml:space="preserve">a </w:t>
      </w:r>
      <w:r>
        <w:rPr>
          <w:rFonts w:ascii="Arial" w:hAnsi="Arial" w:cs="Arial"/>
          <w:sz w:val="24"/>
          <w:szCs w:val="24"/>
          <w:lang w:val="cy-GB"/>
        </w:rPr>
        <w:t>Lewis, 2017). Ar gyfer yr ymchwil dewiswyd dull adfyfyrio Schӧn (1983) ble fyddwn yn adfyfyrio wrth weithredu yn ystod yr astudiaeth wers ac yn myfyrio ar weithred, sef adfyfyrio ar beth sydd wedi digwydd ar ôl y wers. Penderfynom ar y dull yma oherwydd bod addysgwyr proffesiynol eisoes yn adfyfyrio wrth weithredu felly fydd hi'n arfer da i drafod hyn. Yna fydd yr adfyfyrio ar weithred yn ein galluogi i ddefnyddio'r wybodaeth sy'n codi i wella ein harfer yn y dyfodol.</w:t>
      </w:r>
    </w:p>
    <w:p w:rsidR="009020CF" w:rsidRPr="00F4169A" w:rsidRDefault="009020CF"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t>Materion moeseg</w:t>
      </w:r>
    </w:p>
    <w:p w:rsidR="00E3522D"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Cyn cynnal unrhyw ymchwil mae’n holl bwysig ystyried materion moesegol er mwyn diogelu’r cyfranogwyr yn ogystal â’r ymchwilwyr. Trwy gydol yr ymchwil byddwn yn ystyried sawl dogfen megis; Canllawiau moesegol ar gyfer Ymchwil Addysgiadol BERA (2018), Cod Ymarfer Moeseg ac Integredd Ymchwil PCYDDS (2017-2020), Deddf Diogelu Data (2018) a Chanllawiau'r Cyngor Gweithlu Addysg</w:t>
      </w:r>
      <w:r w:rsidR="0002552E">
        <w:rPr>
          <w:rFonts w:ascii="Arial" w:hAnsi="Arial" w:cs="Arial"/>
          <w:sz w:val="24"/>
          <w:szCs w:val="24"/>
          <w:lang w:val="cy-GB"/>
        </w:rPr>
        <w:t>(2018)</w:t>
      </w:r>
      <w:r>
        <w:rPr>
          <w:rFonts w:ascii="Arial" w:hAnsi="Arial" w:cs="Arial"/>
          <w:sz w:val="24"/>
          <w:szCs w:val="24"/>
          <w:lang w:val="cy-GB"/>
        </w:rPr>
        <w:t>. Defnyddiwn y canllawiau yma i sicrhau ymchwiliad teg a moesegol i bob un ymchwilydd a chyfranogwr.</w:t>
      </w:r>
    </w:p>
    <w:p w:rsidR="00B37CB2"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 xml:space="preserve">Yn ôl Canllawiau BERA (2018) mae cyfrifoldeb ar ymchwilwyr i ddefnyddio ffurf addas er mwyn hysbysu cyfranogwyr o’r bwriadau ymchwil, felly, cyn cynnal yr ymchwil, byddwn yn trafod hwn mewn ffordd addas a deallus i’r plant. Wrth drafod yr ymchwil byddwn yn sicrhau dealltwriaeth y plant gan esbonio’r hawl sydd ganddynt i dynnu nôl ar unrhyw adeg (BERA,2018). Sicrheuwn fod y plant yn ymwybodol bod tynnu nôl o’r ymchwil ddim yn mynd i effeithio arnynt mewn unrhyw ffordd. Ar ôl sicrhau dealltwriaeth y plant, byddwn yn casglu eu cydsyniad trwy ddefnyddio wynebau hapus. Gofynnwn i’r plant lliwio wyneb hapus neu wyneb trist i gyd fynd gyda sut maent yn </w:t>
      </w:r>
      <w:r>
        <w:rPr>
          <w:rFonts w:ascii="Arial" w:hAnsi="Arial" w:cs="Arial"/>
          <w:sz w:val="24"/>
          <w:szCs w:val="24"/>
          <w:lang w:val="cy-GB"/>
        </w:rPr>
        <w:lastRenderedPageBreak/>
        <w:t>teimlo am gyfranogi yn yr ymchwil. Cefnogir hyn hawliau plant o ran rhoi llais iddynt a’i wrando arnynt.</w:t>
      </w:r>
    </w:p>
    <w:p w:rsidR="006E67A5" w:rsidRPr="00E443AD" w:rsidRDefault="00B37CB2" w:rsidP="00E443AD">
      <w:pPr>
        <w:spacing w:line="360" w:lineRule="auto"/>
        <w:ind w:left="567" w:right="567"/>
        <w:jc w:val="both"/>
        <w:rPr>
          <w:rFonts w:ascii="Arial" w:hAnsi="Arial" w:cs="Arial"/>
          <w:sz w:val="24"/>
          <w:szCs w:val="24"/>
        </w:rPr>
      </w:pPr>
      <w:r w:rsidRPr="00F4169A">
        <w:rPr>
          <w:rFonts w:ascii="Arial" w:hAnsi="Arial" w:cs="Arial"/>
          <w:sz w:val="24"/>
          <w:szCs w:val="24"/>
        </w:rPr>
        <w:t xml:space="preserve">Mae </w:t>
      </w:r>
      <w:proofErr w:type="spellStart"/>
      <w:r w:rsidRPr="00F4169A">
        <w:rPr>
          <w:rFonts w:ascii="Arial" w:hAnsi="Arial" w:cs="Arial"/>
          <w:sz w:val="24"/>
          <w:szCs w:val="24"/>
        </w:rPr>
        <w:t>gan</w:t>
      </w:r>
      <w:proofErr w:type="spellEnd"/>
      <w:r w:rsidRPr="00F4169A">
        <w:rPr>
          <w:rFonts w:ascii="Arial" w:hAnsi="Arial" w:cs="Arial"/>
          <w:sz w:val="24"/>
          <w:szCs w:val="24"/>
        </w:rPr>
        <w:t xml:space="preserve"> </w:t>
      </w:r>
      <w:proofErr w:type="spellStart"/>
      <w:r w:rsidRPr="00F4169A">
        <w:rPr>
          <w:rFonts w:ascii="Arial" w:hAnsi="Arial" w:cs="Arial"/>
          <w:sz w:val="24"/>
          <w:szCs w:val="24"/>
        </w:rPr>
        <w:t>blant</w:t>
      </w:r>
      <w:proofErr w:type="spellEnd"/>
      <w:r w:rsidRPr="00F4169A">
        <w:rPr>
          <w:rFonts w:ascii="Arial" w:hAnsi="Arial" w:cs="Arial"/>
          <w:sz w:val="24"/>
          <w:szCs w:val="24"/>
        </w:rPr>
        <w:t xml:space="preserve"> </w:t>
      </w:r>
      <w:proofErr w:type="spellStart"/>
      <w:r w:rsidRPr="00F4169A">
        <w:rPr>
          <w:rFonts w:ascii="Arial" w:hAnsi="Arial" w:cs="Arial"/>
          <w:sz w:val="24"/>
          <w:szCs w:val="24"/>
        </w:rPr>
        <w:t>yr</w:t>
      </w:r>
      <w:proofErr w:type="spellEnd"/>
      <w:r w:rsidRPr="00F4169A">
        <w:rPr>
          <w:rFonts w:ascii="Arial" w:hAnsi="Arial" w:cs="Arial"/>
          <w:sz w:val="24"/>
          <w:szCs w:val="24"/>
        </w:rPr>
        <w:t xml:space="preserve"> </w:t>
      </w:r>
      <w:proofErr w:type="spellStart"/>
      <w:r w:rsidRPr="00F4169A">
        <w:rPr>
          <w:rFonts w:ascii="Arial" w:hAnsi="Arial" w:cs="Arial"/>
          <w:sz w:val="24"/>
          <w:szCs w:val="24"/>
        </w:rPr>
        <w:t>hawl</w:t>
      </w:r>
      <w:proofErr w:type="spellEnd"/>
      <w:r w:rsidRPr="00F4169A">
        <w:rPr>
          <w:rFonts w:ascii="Arial" w:hAnsi="Arial" w:cs="Arial"/>
          <w:sz w:val="24"/>
          <w:szCs w:val="24"/>
        </w:rPr>
        <w:t xml:space="preserve"> </w:t>
      </w:r>
      <w:proofErr w:type="spellStart"/>
      <w:r w:rsidRPr="00F4169A">
        <w:rPr>
          <w:rFonts w:ascii="Arial" w:hAnsi="Arial" w:cs="Arial"/>
          <w:sz w:val="24"/>
          <w:szCs w:val="24"/>
        </w:rPr>
        <w:t>i</w:t>
      </w:r>
      <w:proofErr w:type="spellEnd"/>
      <w:r w:rsidRPr="00F4169A">
        <w:rPr>
          <w:rFonts w:ascii="Arial" w:hAnsi="Arial" w:cs="Arial"/>
          <w:sz w:val="24"/>
          <w:szCs w:val="24"/>
        </w:rPr>
        <w:t xml:space="preserve"> </w:t>
      </w:r>
      <w:proofErr w:type="spellStart"/>
      <w:r w:rsidRPr="00F4169A">
        <w:rPr>
          <w:rFonts w:ascii="Arial" w:hAnsi="Arial" w:cs="Arial"/>
          <w:sz w:val="24"/>
          <w:szCs w:val="24"/>
        </w:rPr>
        <w:t>ddweud</w:t>
      </w:r>
      <w:proofErr w:type="spellEnd"/>
      <w:r w:rsidRPr="00F4169A">
        <w:rPr>
          <w:rFonts w:ascii="Arial" w:hAnsi="Arial" w:cs="Arial"/>
          <w:sz w:val="24"/>
          <w:szCs w:val="24"/>
        </w:rPr>
        <w:t xml:space="preserve"> </w:t>
      </w:r>
      <w:proofErr w:type="spellStart"/>
      <w:r w:rsidRPr="00F4169A">
        <w:rPr>
          <w:rFonts w:ascii="Arial" w:hAnsi="Arial" w:cs="Arial"/>
          <w:sz w:val="24"/>
          <w:szCs w:val="24"/>
        </w:rPr>
        <w:t>eu</w:t>
      </w:r>
      <w:proofErr w:type="spellEnd"/>
      <w:r w:rsidRPr="00F4169A">
        <w:rPr>
          <w:rFonts w:ascii="Arial" w:hAnsi="Arial" w:cs="Arial"/>
          <w:sz w:val="24"/>
          <w:szCs w:val="24"/>
        </w:rPr>
        <w:t xml:space="preserve"> barn </w:t>
      </w:r>
      <w:proofErr w:type="spellStart"/>
      <w:r w:rsidRPr="00F4169A">
        <w:rPr>
          <w:rFonts w:ascii="Arial" w:hAnsi="Arial" w:cs="Arial"/>
          <w:sz w:val="24"/>
          <w:szCs w:val="24"/>
        </w:rPr>
        <w:t>ynghylch</w:t>
      </w:r>
      <w:proofErr w:type="spellEnd"/>
      <w:r w:rsidRPr="00F4169A">
        <w:rPr>
          <w:rFonts w:ascii="Arial" w:hAnsi="Arial" w:cs="Arial"/>
          <w:sz w:val="24"/>
          <w:szCs w:val="24"/>
        </w:rPr>
        <w:t xml:space="preserve"> </w:t>
      </w:r>
      <w:proofErr w:type="spellStart"/>
      <w:r w:rsidRPr="00F4169A">
        <w:rPr>
          <w:rFonts w:ascii="Arial" w:hAnsi="Arial" w:cs="Arial"/>
          <w:sz w:val="24"/>
          <w:szCs w:val="24"/>
        </w:rPr>
        <w:t>yr</w:t>
      </w:r>
      <w:proofErr w:type="spellEnd"/>
      <w:r w:rsidRPr="00F4169A">
        <w:rPr>
          <w:rFonts w:ascii="Arial" w:hAnsi="Arial" w:cs="Arial"/>
          <w:sz w:val="24"/>
          <w:szCs w:val="24"/>
        </w:rPr>
        <w:t xml:space="preserve"> </w:t>
      </w:r>
      <w:proofErr w:type="spellStart"/>
      <w:r w:rsidRPr="00F4169A">
        <w:rPr>
          <w:rFonts w:ascii="Arial" w:hAnsi="Arial" w:cs="Arial"/>
          <w:sz w:val="24"/>
          <w:szCs w:val="24"/>
        </w:rPr>
        <w:t>hyn</w:t>
      </w:r>
      <w:proofErr w:type="spellEnd"/>
      <w:r w:rsidRPr="00F4169A">
        <w:rPr>
          <w:rFonts w:ascii="Arial" w:hAnsi="Arial" w:cs="Arial"/>
          <w:sz w:val="24"/>
          <w:szCs w:val="24"/>
        </w:rPr>
        <w:t xml:space="preserve"> a </w:t>
      </w:r>
      <w:proofErr w:type="spellStart"/>
      <w:r w:rsidRPr="00F4169A">
        <w:rPr>
          <w:rFonts w:ascii="Arial" w:hAnsi="Arial" w:cs="Arial"/>
          <w:sz w:val="24"/>
          <w:szCs w:val="24"/>
        </w:rPr>
        <w:t>ddylai</w:t>
      </w:r>
      <w:proofErr w:type="spellEnd"/>
      <w:r w:rsidRPr="00F4169A">
        <w:rPr>
          <w:rFonts w:ascii="Arial" w:hAnsi="Arial" w:cs="Arial"/>
          <w:sz w:val="24"/>
          <w:szCs w:val="24"/>
        </w:rPr>
        <w:t xml:space="preserve"> </w:t>
      </w:r>
      <w:proofErr w:type="spellStart"/>
      <w:r w:rsidRPr="00F4169A">
        <w:rPr>
          <w:rFonts w:ascii="Arial" w:hAnsi="Arial" w:cs="Arial"/>
          <w:sz w:val="24"/>
          <w:szCs w:val="24"/>
        </w:rPr>
        <w:t>ddigwydd</w:t>
      </w:r>
      <w:proofErr w:type="spellEnd"/>
      <w:r w:rsidRPr="00F4169A">
        <w:rPr>
          <w:rFonts w:ascii="Arial" w:hAnsi="Arial" w:cs="Arial"/>
          <w:sz w:val="24"/>
          <w:szCs w:val="24"/>
        </w:rPr>
        <w:t xml:space="preserve"> pan </w:t>
      </w:r>
      <w:proofErr w:type="spellStart"/>
      <w:r w:rsidRPr="00F4169A">
        <w:rPr>
          <w:rFonts w:ascii="Arial" w:hAnsi="Arial" w:cs="Arial"/>
          <w:sz w:val="24"/>
          <w:szCs w:val="24"/>
        </w:rPr>
        <w:t>fo</w:t>
      </w:r>
      <w:proofErr w:type="spellEnd"/>
      <w:r w:rsidRPr="00F4169A">
        <w:rPr>
          <w:rFonts w:ascii="Arial" w:hAnsi="Arial" w:cs="Arial"/>
          <w:sz w:val="24"/>
          <w:szCs w:val="24"/>
        </w:rPr>
        <w:t xml:space="preserve"> </w:t>
      </w:r>
      <w:proofErr w:type="spellStart"/>
      <w:r w:rsidRPr="00F4169A">
        <w:rPr>
          <w:rFonts w:ascii="Arial" w:hAnsi="Arial" w:cs="Arial"/>
          <w:sz w:val="24"/>
          <w:szCs w:val="24"/>
        </w:rPr>
        <w:t>oedolion</w:t>
      </w:r>
      <w:proofErr w:type="spellEnd"/>
      <w:r w:rsidRPr="00F4169A">
        <w:rPr>
          <w:rFonts w:ascii="Arial" w:hAnsi="Arial" w:cs="Arial"/>
          <w:sz w:val="24"/>
          <w:szCs w:val="24"/>
        </w:rPr>
        <w:t xml:space="preserve"> </w:t>
      </w:r>
      <w:proofErr w:type="spellStart"/>
      <w:r w:rsidRPr="00F4169A">
        <w:rPr>
          <w:rFonts w:ascii="Arial" w:hAnsi="Arial" w:cs="Arial"/>
          <w:sz w:val="24"/>
          <w:szCs w:val="24"/>
        </w:rPr>
        <w:t>yn</w:t>
      </w:r>
      <w:proofErr w:type="spellEnd"/>
      <w:r w:rsidRPr="00F4169A">
        <w:rPr>
          <w:rFonts w:ascii="Arial" w:hAnsi="Arial" w:cs="Arial"/>
          <w:sz w:val="24"/>
          <w:szCs w:val="24"/>
        </w:rPr>
        <w:t xml:space="preserve"> </w:t>
      </w:r>
      <w:proofErr w:type="spellStart"/>
      <w:r w:rsidRPr="00F4169A">
        <w:rPr>
          <w:rFonts w:ascii="Arial" w:hAnsi="Arial" w:cs="Arial"/>
          <w:sz w:val="24"/>
          <w:szCs w:val="24"/>
        </w:rPr>
        <w:t>gwneud</w:t>
      </w:r>
      <w:proofErr w:type="spellEnd"/>
      <w:r w:rsidRPr="00F4169A">
        <w:rPr>
          <w:rFonts w:ascii="Arial" w:hAnsi="Arial" w:cs="Arial"/>
          <w:sz w:val="24"/>
          <w:szCs w:val="24"/>
        </w:rPr>
        <w:t xml:space="preserve"> </w:t>
      </w:r>
      <w:proofErr w:type="spellStart"/>
      <w:r w:rsidRPr="00F4169A">
        <w:rPr>
          <w:rFonts w:ascii="Arial" w:hAnsi="Arial" w:cs="Arial"/>
          <w:sz w:val="24"/>
          <w:szCs w:val="24"/>
        </w:rPr>
        <w:t>penderfyniadau</w:t>
      </w:r>
      <w:proofErr w:type="spellEnd"/>
      <w:r w:rsidRPr="00F4169A">
        <w:rPr>
          <w:rFonts w:ascii="Arial" w:hAnsi="Arial" w:cs="Arial"/>
          <w:sz w:val="24"/>
          <w:szCs w:val="24"/>
        </w:rPr>
        <w:t xml:space="preserve"> </w:t>
      </w:r>
      <w:proofErr w:type="spellStart"/>
      <w:r w:rsidRPr="00F4169A">
        <w:rPr>
          <w:rFonts w:ascii="Arial" w:hAnsi="Arial" w:cs="Arial"/>
          <w:sz w:val="24"/>
          <w:szCs w:val="24"/>
        </w:rPr>
        <w:t>sy’n</w:t>
      </w:r>
      <w:proofErr w:type="spellEnd"/>
      <w:r w:rsidRPr="00F4169A">
        <w:rPr>
          <w:rFonts w:ascii="Arial" w:hAnsi="Arial" w:cs="Arial"/>
          <w:sz w:val="24"/>
          <w:szCs w:val="24"/>
        </w:rPr>
        <w:t xml:space="preserve"> </w:t>
      </w:r>
      <w:proofErr w:type="spellStart"/>
      <w:r w:rsidRPr="00F4169A">
        <w:rPr>
          <w:rFonts w:ascii="Arial" w:hAnsi="Arial" w:cs="Arial"/>
          <w:sz w:val="24"/>
          <w:szCs w:val="24"/>
        </w:rPr>
        <w:t>effeithio</w:t>
      </w:r>
      <w:proofErr w:type="spellEnd"/>
      <w:r w:rsidRPr="00F4169A">
        <w:rPr>
          <w:rFonts w:ascii="Arial" w:hAnsi="Arial" w:cs="Arial"/>
          <w:sz w:val="24"/>
          <w:szCs w:val="24"/>
        </w:rPr>
        <w:t xml:space="preserve"> </w:t>
      </w:r>
      <w:proofErr w:type="spellStart"/>
      <w:r w:rsidRPr="00F4169A">
        <w:rPr>
          <w:rFonts w:ascii="Arial" w:hAnsi="Arial" w:cs="Arial"/>
          <w:sz w:val="24"/>
          <w:szCs w:val="24"/>
        </w:rPr>
        <w:t>arnyn</w:t>
      </w:r>
      <w:proofErr w:type="spellEnd"/>
      <w:r w:rsidRPr="00F4169A">
        <w:rPr>
          <w:rFonts w:ascii="Arial" w:hAnsi="Arial" w:cs="Arial"/>
          <w:sz w:val="24"/>
          <w:szCs w:val="24"/>
        </w:rPr>
        <w:t xml:space="preserve"> </w:t>
      </w:r>
      <w:proofErr w:type="spellStart"/>
      <w:r w:rsidRPr="00F4169A">
        <w:rPr>
          <w:rFonts w:ascii="Arial" w:hAnsi="Arial" w:cs="Arial"/>
          <w:sz w:val="24"/>
          <w:szCs w:val="24"/>
        </w:rPr>
        <w:t>nhw</w:t>
      </w:r>
      <w:proofErr w:type="spellEnd"/>
      <w:r w:rsidRPr="00F4169A">
        <w:rPr>
          <w:rFonts w:ascii="Arial" w:hAnsi="Arial" w:cs="Arial"/>
          <w:sz w:val="24"/>
          <w:szCs w:val="24"/>
        </w:rPr>
        <w:t xml:space="preserve">, ac </w:t>
      </w:r>
      <w:proofErr w:type="spellStart"/>
      <w:r w:rsidRPr="00F4169A">
        <w:rPr>
          <w:rFonts w:ascii="Arial" w:hAnsi="Arial" w:cs="Arial"/>
          <w:sz w:val="24"/>
          <w:szCs w:val="24"/>
        </w:rPr>
        <w:t>i’w</w:t>
      </w:r>
      <w:proofErr w:type="spellEnd"/>
      <w:r w:rsidRPr="00F4169A">
        <w:rPr>
          <w:rFonts w:ascii="Arial" w:hAnsi="Arial" w:cs="Arial"/>
          <w:sz w:val="24"/>
          <w:szCs w:val="24"/>
        </w:rPr>
        <w:t xml:space="preserve"> barn </w:t>
      </w:r>
      <w:proofErr w:type="spellStart"/>
      <w:r w:rsidRPr="00F4169A">
        <w:rPr>
          <w:rFonts w:ascii="Arial" w:hAnsi="Arial" w:cs="Arial"/>
          <w:sz w:val="24"/>
          <w:szCs w:val="24"/>
        </w:rPr>
        <w:t>gael</w:t>
      </w:r>
      <w:proofErr w:type="spellEnd"/>
      <w:r w:rsidRPr="00F4169A">
        <w:rPr>
          <w:rFonts w:ascii="Arial" w:hAnsi="Arial" w:cs="Arial"/>
          <w:sz w:val="24"/>
          <w:szCs w:val="24"/>
        </w:rPr>
        <w:t xml:space="preserve"> </w:t>
      </w:r>
      <w:proofErr w:type="spellStart"/>
      <w:r w:rsidRPr="00F4169A">
        <w:rPr>
          <w:rFonts w:ascii="Arial" w:hAnsi="Arial" w:cs="Arial"/>
          <w:sz w:val="24"/>
          <w:szCs w:val="24"/>
        </w:rPr>
        <w:t>ei</w:t>
      </w:r>
      <w:proofErr w:type="spellEnd"/>
      <w:r w:rsidRPr="00F4169A">
        <w:rPr>
          <w:rFonts w:ascii="Arial" w:hAnsi="Arial" w:cs="Arial"/>
          <w:sz w:val="24"/>
          <w:szCs w:val="24"/>
        </w:rPr>
        <w:t xml:space="preserve"> </w:t>
      </w:r>
      <w:proofErr w:type="spellStart"/>
      <w:r w:rsidRPr="00F4169A">
        <w:rPr>
          <w:rFonts w:ascii="Arial" w:hAnsi="Arial" w:cs="Arial"/>
          <w:sz w:val="24"/>
          <w:szCs w:val="24"/>
        </w:rPr>
        <w:t>hystyried</w:t>
      </w:r>
      <w:proofErr w:type="spellEnd"/>
      <w:r w:rsidR="00E443AD">
        <w:rPr>
          <w:rFonts w:ascii="Arial" w:hAnsi="Arial" w:cs="Arial"/>
          <w:sz w:val="24"/>
          <w:szCs w:val="24"/>
        </w:rPr>
        <w:t xml:space="preserve"> (</w:t>
      </w:r>
      <w:r w:rsidR="006E67A5" w:rsidRPr="00F4169A">
        <w:rPr>
          <w:rFonts w:ascii="Arial" w:hAnsi="Arial" w:cs="Arial"/>
          <w:sz w:val="24"/>
          <w:szCs w:val="24"/>
          <w:lang w:val="cy-GB"/>
        </w:rPr>
        <w:t>Llywodraeth</w:t>
      </w:r>
      <w:r w:rsidR="001916F4">
        <w:rPr>
          <w:rFonts w:ascii="Arial" w:hAnsi="Arial" w:cs="Arial"/>
          <w:sz w:val="24"/>
          <w:szCs w:val="24"/>
          <w:lang w:val="cy-GB"/>
        </w:rPr>
        <w:t xml:space="preserve"> </w:t>
      </w:r>
      <w:r w:rsidR="006E67A5" w:rsidRPr="00F4169A">
        <w:rPr>
          <w:rFonts w:ascii="Arial" w:hAnsi="Arial" w:cs="Arial"/>
          <w:sz w:val="24"/>
          <w:szCs w:val="24"/>
          <w:lang w:val="cy-GB"/>
        </w:rPr>
        <w:t>Cymru</w:t>
      </w:r>
      <w:r w:rsidR="00E443AD">
        <w:rPr>
          <w:rFonts w:ascii="Arial" w:hAnsi="Arial" w:cs="Arial"/>
          <w:sz w:val="24"/>
          <w:szCs w:val="24"/>
          <w:lang w:val="cy-GB"/>
        </w:rPr>
        <w:t xml:space="preserve">, </w:t>
      </w:r>
      <w:r w:rsidR="006E67A5" w:rsidRPr="00F4169A">
        <w:rPr>
          <w:rFonts w:ascii="Arial" w:hAnsi="Arial" w:cs="Arial"/>
          <w:sz w:val="24"/>
          <w:szCs w:val="24"/>
          <w:lang w:val="cy-GB"/>
        </w:rPr>
        <w:t>2018).</w:t>
      </w:r>
    </w:p>
    <w:p w:rsidR="008A3423" w:rsidRPr="00F4169A" w:rsidRDefault="00B37CB2" w:rsidP="00F4169A">
      <w:pPr>
        <w:spacing w:line="360" w:lineRule="auto"/>
        <w:jc w:val="both"/>
        <w:rPr>
          <w:rFonts w:ascii="Arial" w:hAnsi="Arial" w:cs="Arial"/>
          <w:sz w:val="24"/>
          <w:szCs w:val="24"/>
          <w:lang w:val="cy-GB" w:eastAsia="en-GB"/>
        </w:rPr>
      </w:pPr>
      <w:r w:rsidRPr="00F4169A">
        <w:rPr>
          <w:rFonts w:ascii="Arial" w:hAnsi="Arial" w:cs="Arial"/>
          <w:sz w:val="24"/>
          <w:szCs w:val="24"/>
          <w:lang w:val="cy-GB"/>
        </w:rPr>
        <w:t xml:space="preserve">Yn ychwanegol, dangosir hyn ein bod </w:t>
      </w:r>
      <w:r w:rsidR="008A3423" w:rsidRPr="00F4169A">
        <w:rPr>
          <w:rFonts w:ascii="Arial" w:hAnsi="Arial" w:cs="Arial"/>
          <w:sz w:val="24"/>
          <w:szCs w:val="24"/>
          <w:lang w:val="cy-GB" w:eastAsia="en-GB"/>
        </w:rPr>
        <w:t xml:space="preserve">yn parchu barn ein cyfranogwyr wrth ddilyn erthygl 12 y Confensiwn y Cenhedloedd Unedig ar Hawliau'r Plentyn (2015).  </w:t>
      </w:r>
      <w:r w:rsidR="00940A7E" w:rsidRPr="00F4169A">
        <w:rPr>
          <w:rFonts w:ascii="Arial" w:hAnsi="Arial" w:cs="Arial"/>
          <w:sz w:val="24"/>
          <w:szCs w:val="24"/>
          <w:lang w:val="cy-GB" w:eastAsia="en-GB"/>
        </w:rPr>
        <w:t xml:space="preserve"> </w:t>
      </w:r>
    </w:p>
    <w:p w:rsidR="006B2FF0"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Trwy gydol yr ymchwil byddwn yn monitro lles y plant wrth ystyried graddfa emosiwn a lles Leuven Scale. Datblygodd Ferre Laevers graddfa lles yn cynnwys pum pwynt er mwyn asesu lles plant wrth iddynt fynychu gweithgareddau (Palaiologou, 2016</w:t>
      </w:r>
      <w:r w:rsidR="0002552E">
        <w:rPr>
          <w:rFonts w:ascii="Arial" w:hAnsi="Arial" w:cs="Arial"/>
          <w:sz w:val="24"/>
          <w:szCs w:val="24"/>
          <w:lang w:val="cy-GB"/>
        </w:rPr>
        <w:t>:</w:t>
      </w:r>
      <w:r>
        <w:rPr>
          <w:rFonts w:ascii="Arial" w:hAnsi="Arial" w:cs="Arial"/>
          <w:sz w:val="24"/>
          <w:szCs w:val="24"/>
          <w:lang w:val="cy-GB"/>
        </w:rPr>
        <w:t>115). Teimlwyd bod hwn yn ffordd syml ac effeithiol i fonitro’r plant trwy gydol yr ymchwil gan sicrhau bod canllawiau moesegol yn cael eu dilyn.</w:t>
      </w:r>
    </w:p>
    <w:p w:rsidR="00E81750"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Er mwyn sicrhau anhysbysrwydd ein cyfranogwyr ac ysgolion ymchwil, dilynwn ganllawiau BERA (2018) a Chyngor y Gweithlu Addysg (2018). Ni fyddwn yn enwi unrhyw ysgol na chyfranogwr yr ymchwil. Bydd yr ysgolion yn cael eu hadnabod fel Ysgol 1, 2 a 3 yn yr un modd bydd y cyfranogwyr yn cael eu hadnabod fel ymchwilydd 1,2 a 3, sef yr athrawon a fydd yn arwain yr astudiaethau gwers, gyda’r plant yn cael eu hadnabod fel plentyn A, B a C o fewn yr adroddiad ymchwil, unrhyw nodiadau ac ar ddarnau gwaith.</w:t>
      </w:r>
    </w:p>
    <w:p w:rsidR="008A3423" w:rsidRPr="00F4169A" w:rsidRDefault="00BA4507" w:rsidP="00F4169A">
      <w:pPr>
        <w:spacing w:line="360" w:lineRule="auto"/>
        <w:jc w:val="both"/>
        <w:rPr>
          <w:rFonts w:ascii="Arial" w:hAnsi="Arial" w:cs="Arial"/>
          <w:sz w:val="24"/>
          <w:szCs w:val="24"/>
          <w:lang w:val="cy-GB" w:eastAsia="en-GB"/>
        </w:rPr>
      </w:pPr>
      <w:r>
        <w:rPr>
          <w:rFonts w:ascii="Arial" w:hAnsi="Arial" w:cs="Arial"/>
          <w:sz w:val="24"/>
          <w:szCs w:val="24"/>
          <w:lang w:val="cy-GB"/>
        </w:rPr>
        <w:t>O fewn y cyfweliad rydym yn bwriadu defnyddio recordydd sain i recordio'r cyfweliad fel ein bod ni ddim yn ysgrifennu nodiadau yn ystod y cyfweliad. Yn ychwanegol i’r canllawiau a enwir uchod, byddwn hefyd yn dilyn canllawiau’r Ddeddf Diogelu Data (2018) i gadw cyfrinachedd y plant ac yn sicrhau wrth arbed y recordiad ar ddyfais byddwn yn gosod cyfrinair arno er mwyn ei ddiogelu.</w:t>
      </w:r>
    </w:p>
    <w:p w:rsidR="00F83192"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I gloi, byddwn yn dilyn canllawiau / polisïau Diogelu Plant yr holl ysgolion ymchwil ac yn sicrhau bod mwy nag un ymchwilydd gyda’r plant ar unrhyw adeg.</w:t>
      </w:r>
    </w:p>
    <w:p w:rsidR="008A3423" w:rsidRPr="00F4169A" w:rsidRDefault="008A3423" w:rsidP="00F4169A">
      <w:pPr>
        <w:spacing w:line="360" w:lineRule="auto"/>
        <w:jc w:val="both"/>
        <w:rPr>
          <w:rFonts w:ascii="Arial" w:hAnsi="Arial" w:cs="Arial"/>
          <w:sz w:val="24"/>
          <w:szCs w:val="24"/>
          <w:lang w:val="cy-GB"/>
        </w:rPr>
      </w:pPr>
    </w:p>
    <w:p w:rsidR="00BA4507" w:rsidRDefault="00BA4507" w:rsidP="00F4169A">
      <w:pPr>
        <w:spacing w:line="360" w:lineRule="auto"/>
        <w:jc w:val="both"/>
        <w:rPr>
          <w:rFonts w:ascii="Arial" w:hAnsi="Arial" w:cs="Arial"/>
          <w:sz w:val="24"/>
          <w:szCs w:val="24"/>
          <w:u w:val="single"/>
          <w:lang w:val="cy-GB"/>
        </w:rPr>
      </w:pPr>
    </w:p>
    <w:p w:rsidR="00BA4507" w:rsidRDefault="00BA4507" w:rsidP="00F4169A">
      <w:pPr>
        <w:spacing w:line="360" w:lineRule="auto"/>
        <w:jc w:val="both"/>
        <w:rPr>
          <w:rFonts w:ascii="Arial" w:hAnsi="Arial" w:cs="Arial"/>
          <w:sz w:val="24"/>
          <w:szCs w:val="24"/>
          <w:u w:val="single"/>
          <w:lang w:val="cy-GB"/>
        </w:rPr>
      </w:pPr>
    </w:p>
    <w:p w:rsidR="00947C7D" w:rsidRDefault="00947C7D" w:rsidP="00F4169A">
      <w:pPr>
        <w:spacing w:line="360" w:lineRule="auto"/>
        <w:jc w:val="both"/>
        <w:rPr>
          <w:rFonts w:ascii="Arial" w:hAnsi="Arial" w:cs="Arial"/>
          <w:sz w:val="24"/>
          <w:szCs w:val="24"/>
          <w:u w:val="single"/>
          <w:lang w:val="cy-GB"/>
        </w:rPr>
      </w:pPr>
    </w:p>
    <w:p w:rsidR="00271147" w:rsidRPr="00F4169A" w:rsidRDefault="00271147"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lastRenderedPageBreak/>
        <w:t>Astudiaeth Gwers 1</w:t>
      </w:r>
    </w:p>
    <w:p w:rsidR="00271147" w:rsidRPr="00F4169A" w:rsidRDefault="00D34821" w:rsidP="00F4169A">
      <w:pPr>
        <w:spacing w:line="360" w:lineRule="auto"/>
        <w:jc w:val="both"/>
        <w:rPr>
          <w:rFonts w:ascii="Arial" w:hAnsi="Arial" w:cs="Arial"/>
          <w:sz w:val="24"/>
          <w:szCs w:val="24"/>
          <w:lang w:val="cy-GB"/>
        </w:rPr>
      </w:pPr>
      <w:r w:rsidRPr="00F4169A">
        <w:rPr>
          <w:rFonts w:ascii="Arial" w:hAnsi="Arial" w:cs="Arial"/>
          <w:sz w:val="24"/>
          <w:szCs w:val="24"/>
          <w:lang w:val="cy-GB"/>
        </w:rPr>
        <w:t>Digwyddir astudiaeth gwers 1 ar yr 21ain o Chwefror o fewn Ysgol 3. Dechreuodd y wers am 9:30, parhaodd am awr cyn cynnal cyfweliad grŵp o bymtheg munud. Cyflwynodd yr ymchwilydd stori Dewi Sant yn rhyngweithiol i’r dosbarth cyfan cyn rhannu’r nod y wers sef, “Ysgrifennu am Dewi Sant a thynnu llun”. Cyflawnodd y plant nod y wers trwy wrando’n ofalus ar stori Dewi Sant gan gofio’r prif bwyntiau, gwybodaeth a geirfa allweddol. Canol bwyntiodd y plant ar y lluniau er mwyn llunio darlun tebyg yn defnyddio’r lliwiau cywir a dyluniad addas o wisgoedd yr adeg honno.</w:t>
      </w:r>
    </w:p>
    <w:p w:rsidR="00F95994"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Ar ddiwedd y cyflwyniad, dangosodd yr ymchwilydd dwy enghraifft o waith yn seiliedig ar nod y wers. Roedd un enghraifft yn modelu darn o waith delfrydol, yn cynnwys ysgrifen daclus o fewn y llinellau, gyda’r llythrennau wedi’i ffurfio’n gywir, bylchau rhwng y geiriau, prif lythrennau ac atalnod llawn yn fannau priodol. Yn ychwanegol, lluniwyd llun o Dewi Sant yn daclus wrth lunio’r gwisgoedd addas a lliwio yn y lliwiau cywir. Yn yr ail enghraifft, roedd yr ysgrifen yn fawr ac yn anniben yn mynd i lawr heibio’r llinellau ar y dudalen, doedd dim bylchau rhwng y geiriau na brif lythrennau nag atalnodau llawn. Roedd y llun ddim yn debyg i’r lluniau o’r stori, gyda lliwiau llachar nad oedd yn addas ar gyfer cyd-destun y pwnc. Trafododd yr ymchwilydd gyda’r plant y ddwy enghraifft gan ofyn beth oedd y gwahaniaeth a pa ddarn o waith a oeddynt yn eu hoffi orau a pam. Ymatebodd y plant yn hyderus gan ddewis y darn enghreifftiol delfrydol fel eu hoff un. Esboniodd y plant bod darn enghreifftiol un yn well na darn enghreifftiol dau oherwydd y defnydd cywir o brif lythrennau, bylchau rhwng geiriau ac atalnodau llawn. Hefyd soniwyd am lun taclus a oedd wedi’i liwio’n daclus, cred y plant bod y llun yn debyg i’r lluniau o’r stori ryngweithiol Dewi Sant. Gofynnodd yr ymchwilydd pa ddarn o waith byddai’r plant yn eu hoffi cyflawni, darn un neu ddarn dau, cytunodd y plant mai enghraifft un byddant yn hoffi cyflawni gan ei bod yn waith da a thaclus. O ganlyniad i astudio’r ddau ddarn enghreifftiol, crëwyd y plant meini prawf llwyddiant eu hun ar gyfer y dasg. Y tair elfen i’r meini prawf llwyddiant oedd; defnyddio prif lythyren yn gywir, defnyddio atalnodau llawn a gadael bwlch rhwng y geiriau.</w:t>
      </w:r>
    </w:p>
    <w:p w:rsidR="00F95994" w:rsidRPr="00F4169A" w:rsidRDefault="00C42E06" w:rsidP="00F4169A">
      <w:pPr>
        <w:spacing w:line="360" w:lineRule="auto"/>
        <w:jc w:val="both"/>
        <w:rPr>
          <w:rFonts w:ascii="Arial" w:hAnsi="Arial" w:cs="Arial"/>
          <w:sz w:val="24"/>
          <w:szCs w:val="24"/>
          <w:lang w:val="cy-GB"/>
        </w:rPr>
      </w:pPr>
      <w:r w:rsidRPr="00F4169A">
        <w:rPr>
          <w:rFonts w:ascii="Arial" w:hAnsi="Arial" w:cs="Arial"/>
          <w:sz w:val="24"/>
          <w:szCs w:val="24"/>
          <w:lang w:val="cy-GB"/>
        </w:rPr>
        <w:t xml:space="preserve">Arsylwyd ar grŵp yn mynychu’r dasg ffocws yn ystod yr astudiaeth gwers gan ffocysu ar dri phlentyn o alluoedd gwahanol. Cyfeiriwyd atynt fel plentyn A, plentyn B a phlentyn C. Ysgrifennodd plentyn A a phlentyn B brawddegau llawn, deallus a thaclus </w:t>
      </w:r>
      <w:r w:rsidRPr="00F4169A">
        <w:rPr>
          <w:rFonts w:ascii="Arial" w:hAnsi="Arial" w:cs="Arial"/>
          <w:sz w:val="24"/>
          <w:szCs w:val="24"/>
          <w:lang w:val="cy-GB"/>
        </w:rPr>
        <w:lastRenderedPageBreak/>
        <w:t>yn annibynnol trwy gydol y dasg. Cyflawnodd plentyn C y dasg yn gywir ac yn daclus, ond daeth i’r amlwg yr oedd y plentyn yma wedi copïo’r enghraifft ddelfrydol o waith a oedd wedi cael ei gosod yng ngolwg y plant fel atgof o’r disgwyliadau.</w:t>
      </w:r>
    </w:p>
    <w:p w:rsidR="006814C1" w:rsidRPr="00F4169A" w:rsidRDefault="00A1412B" w:rsidP="00F4169A">
      <w:pPr>
        <w:spacing w:line="360" w:lineRule="auto"/>
        <w:jc w:val="both"/>
        <w:rPr>
          <w:rFonts w:ascii="Arial" w:hAnsi="Arial" w:cs="Arial"/>
          <w:sz w:val="24"/>
          <w:szCs w:val="24"/>
          <w:lang w:val="cy-GB"/>
        </w:rPr>
      </w:pPr>
      <w:r w:rsidRPr="00F4169A">
        <w:rPr>
          <w:rFonts w:ascii="Arial" w:hAnsi="Arial" w:cs="Arial"/>
          <w:sz w:val="24"/>
          <w:szCs w:val="24"/>
          <w:lang w:val="cy-GB"/>
        </w:rPr>
        <w:t>Wrth gymharu’r gwaith y plant a gyflawnodd yn ystod yr astudiaeth wers a gwaith blaenorol a gafodd eu cyflawni yn ystod y cyfnod profiad addysgu proffesiynol, gwelwyd cynnydd amlwg gyda dau blentyn. Mae plentyn A yn gweithio o fewn y grŵp uchel eu gallu yn y dosbarth. Cyflawnodd gwaith cywir a thaclus o ran ysgrifennu a thynnu llun, er nad oedd gwahaniaeth mawr yn y gwaith a gyflawnwyd a’i waith arferol, roedd tystiolaeth o ddefnyddio prif lythyren yn gywir, sydd yn darged cyfredol i’r plentyn.</w:t>
      </w:r>
    </w:p>
    <w:p w:rsidR="00D72403" w:rsidRPr="00F4169A" w:rsidRDefault="00F67E21" w:rsidP="00F4169A">
      <w:pPr>
        <w:spacing w:line="360" w:lineRule="auto"/>
        <w:jc w:val="both"/>
        <w:rPr>
          <w:rFonts w:ascii="Arial" w:hAnsi="Arial" w:cs="Arial"/>
          <w:sz w:val="24"/>
          <w:szCs w:val="24"/>
          <w:lang w:val="cy-GB"/>
        </w:rPr>
      </w:pPr>
      <w:r w:rsidRPr="00F4169A">
        <w:rPr>
          <w:rFonts w:ascii="Arial" w:hAnsi="Arial" w:cs="Arial"/>
          <w:sz w:val="24"/>
          <w:szCs w:val="24"/>
          <w:lang w:val="cy-GB"/>
        </w:rPr>
        <w:t xml:space="preserve">Ysgrifennodd plentyn B brawddegau deallus a chywir yn annibynnol yn ystod yr </w:t>
      </w:r>
      <w:r w:rsidR="00FD3472" w:rsidRPr="00F4169A">
        <w:rPr>
          <w:rFonts w:ascii="Arial" w:hAnsi="Arial" w:cs="Arial"/>
          <w:sz w:val="24"/>
          <w:szCs w:val="24"/>
          <w:lang w:val="cy-GB"/>
        </w:rPr>
        <w:t>arsylwad. Tynnodd llun taclus a oedd yn gynrychioliad da o Dewi Sant a defnyddiodd lliwiau addas i liwio. Dangosodd plentyn B cynnydd sylweddol o ran y gwaith ysgrifenedig yn ystod y wers, cofiodd brif lythyren ym mhob man oedd angen, gadawodd bwlch rhwng pob gair ac ychwanegodd atalnodau llawn ar ddiwedd pob brawddeg. I gymharu â gwaith blaenorol plentyn B, dengys y gwaith diweddarach tystiolaeth o gynnydd amlwg. Yn anaml iawn ddefnyddiwyd plentyn B prif lythyren nag atalnodau llawn yn briodol yn ei waith blaenorol, hefyd ysgrifennodd yn daclus, ar y llinell gan ffurfio bron pob llythyren yn gywir, llaw ysgrifen fawr, esgeulus sydd fel arfer gan blentyn B. Gweithia plentyn B gyda phlant y dosbarth sydd fel arfer yn cyrraedd y safonau a ddisgwyliedig ohonynt gyda chymorth oedolyn, felly dangosodd plentyn B cynnydd sylweddol wrth gymharu ei waith gyda gwaith blaenorol.</w:t>
      </w:r>
    </w:p>
    <w:p w:rsidR="00733A5B" w:rsidRPr="00F4169A" w:rsidRDefault="002D55A8" w:rsidP="00F4169A">
      <w:pPr>
        <w:spacing w:line="360" w:lineRule="auto"/>
        <w:jc w:val="both"/>
        <w:rPr>
          <w:rFonts w:ascii="Arial" w:hAnsi="Arial" w:cs="Arial"/>
          <w:sz w:val="24"/>
          <w:szCs w:val="24"/>
          <w:lang w:val="cy-GB"/>
        </w:rPr>
      </w:pPr>
      <w:r w:rsidRPr="00F4169A">
        <w:rPr>
          <w:rFonts w:ascii="Arial" w:hAnsi="Arial" w:cs="Arial"/>
          <w:sz w:val="24"/>
          <w:szCs w:val="24"/>
          <w:lang w:val="cy-GB"/>
        </w:rPr>
        <w:t>Yn rheolaidd bydd plentyn C yn gweithio o fewn y grŵp isel eu gallu yn nosbarth blwyddyn un. Wrth fynychu’r dasg yn ystod yr arsylwad gwelir bod plentyn C yn gweithio’n dawel ac yn effeithlon. Cyflawnwyd gwaith eithaf taclus ar y cyfan gyda darlun addas i gynrychioli Dewi Sant. Lliwiodd yn eithaf taclus gan ddefnyddio lliwiau cywir. Ymatebodd plentyn C yn dda tra asesu cyfoedion yn ystod y dasg, gan dynnu sylw at yr angen o fwlch bys ac atalnod llawn er mwyn cyflawni gwaith o safon uchel. Fe ddaeth i’r amlwg bod plentyn C wedi copïo’r enghraifft ddelfrydol o waith, fodd bynnag, llwyddodd i adnabod rhai o’r agweddau’r meini prawf llwyddiant yn ystod y dasg. Awgryma hyn bod dull asesu ar gyfer dysgu, enghreifftiau patrymol, a ddefnyddiwyd yr ymchwilydd wedi bod yn effeithiol wrth greu argraff ar blentyn C.</w:t>
      </w:r>
    </w:p>
    <w:p w:rsidR="00FD3472" w:rsidRPr="00F4169A" w:rsidRDefault="006B2531" w:rsidP="00F4169A">
      <w:pPr>
        <w:spacing w:line="360" w:lineRule="auto"/>
        <w:jc w:val="both"/>
        <w:rPr>
          <w:rFonts w:ascii="Arial" w:hAnsi="Arial" w:cs="Arial"/>
          <w:sz w:val="24"/>
          <w:szCs w:val="24"/>
          <w:lang w:val="cy-GB"/>
        </w:rPr>
      </w:pPr>
      <w:r w:rsidRPr="00F4169A">
        <w:rPr>
          <w:rFonts w:ascii="Arial" w:hAnsi="Arial" w:cs="Arial"/>
          <w:sz w:val="24"/>
          <w:szCs w:val="24"/>
          <w:lang w:val="cy-GB"/>
        </w:rPr>
        <w:lastRenderedPageBreak/>
        <w:t>Trwy gydol y dasg wnaeth y plant asesu ei gilydd trwy edrych ar waith ei gilydd a dod o hyd i elfennau positif, byddant yn atgoffa’i gilydd o’r meini prawf a llwyddiant a thynnu sylw pawb at rannau o’r gwaith a oedd yn cyflawni’r nod yn ogystal â’r meini prawf llwyddiant. Dangosir hyn dealltwriaeth gadarn o’r nod y wers a beth oedd angen er mwyn ei gyflawni’n llwyddiannus.</w:t>
      </w:r>
    </w:p>
    <w:p w:rsidR="00886E6D" w:rsidRPr="00F4169A" w:rsidRDefault="00470E03" w:rsidP="00F4169A">
      <w:pPr>
        <w:spacing w:line="360" w:lineRule="auto"/>
        <w:jc w:val="both"/>
        <w:rPr>
          <w:rFonts w:ascii="Arial" w:hAnsi="Arial" w:cs="Arial"/>
          <w:sz w:val="24"/>
          <w:szCs w:val="24"/>
          <w:lang w:val="cy-GB"/>
        </w:rPr>
      </w:pPr>
      <w:r w:rsidRPr="00F4169A">
        <w:rPr>
          <w:rFonts w:ascii="Arial" w:hAnsi="Arial" w:cs="Arial"/>
          <w:sz w:val="24"/>
          <w:szCs w:val="24"/>
          <w:lang w:val="cy-GB"/>
        </w:rPr>
        <w:t>Wrth adfyfyrio ar astudiaeth gwers un, cytunwyd fel grŵp ymchwil yr angen i dynnu’r enghraifft o waith delfrydol i lawr neu gadw allan o olwg y plant tra iddynt fynychu’r dasg. Yn obeithiol, trwy wneud hyn bydd pob plentyn yn gweithio’n ymreolaethol heb gopïo’r enghraifft. I’r ymchwil golyga hyn bydd asesu mwy dibynadwy o’r effaith o ddefnyddio’r dull asesu ar gyfer dysgu. Dymuna wrth wneud hyn bydd asesu manwl o blant gan fyddant yn dangos eu gwir gryfderau neu wendidau.</w:t>
      </w:r>
    </w:p>
    <w:p w:rsidR="00545609" w:rsidRPr="00F4169A" w:rsidRDefault="006C762D" w:rsidP="00F4169A">
      <w:pPr>
        <w:spacing w:line="360" w:lineRule="auto"/>
        <w:jc w:val="both"/>
        <w:rPr>
          <w:rFonts w:ascii="Arial" w:hAnsi="Arial" w:cs="Arial"/>
          <w:sz w:val="24"/>
          <w:szCs w:val="24"/>
          <w:lang w:val="cy-GB"/>
        </w:rPr>
      </w:pPr>
      <w:r w:rsidRPr="00F4169A">
        <w:rPr>
          <w:rFonts w:ascii="Arial" w:hAnsi="Arial" w:cs="Arial"/>
          <w:sz w:val="24"/>
          <w:szCs w:val="24"/>
          <w:lang w:val="cy-GB"/>
        </w:rPr>
        <w:t>Trwy gynnal astudiaeth gwers un, sylweddolwn fod y dull arsylwi yn un addas ac effeithiol er mwyn casglu’r data oedd agen i ateb y cwestiwn ymchwil. Doedd yr arsylwir ddim yn amharu ar waith y plant trwy beidio bod yn gyfranogwyr, er oedd yn ymateb ar blant os oedd eisiau cynnal sgwrs. Roedd defnyddio’r ffurflenni arsylwi i gofnodi arsylwadau yn ddefnyddiol iawn, yn enwedig gyda’r cwestiynau atgof i gefnogi’r arsylwir wrth iddynt chwilio am dystiolaeth gadarn a oedd yn ateb y cwestiwn ymchwil. Penderfynom beidio defnyddio recordydd llais wrth gynnal y cyfweliad gan fod y plant yn ddigon hyderus ac yn awyddus i ateb ein cwestiynau. Teimlaf byddaf ychwanegu elfen arall i’r cyfweliad wedi rhoi’r plant o dan bwysau heb angen ac o ganlyniad wedi effeithio ar eu parodrwydd i ymateb i’r cwestiynau. Addaswyd rhai cwestiynau o ran y ffordd o ofyn, gofynnom y cwestiwn yn wreiddiol ac wedyn ei addasu gyda geirfa fwy deallus i’r plant. Wrth addasu’r cwestiynau wnaethom sicrhau i beidio gofyn nhw mewn unrhyw ffordd arweiniol fel bod ymateb a barn y plant yn unig oedd yn yr atebion.</w:t>
      </w:r>
    </w:p>
    <w:p w:rsidR="00284A29" w:rsidRPr="00F4169A" w:rsidRDefault="00D34821"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t>Astudiaeth gwers dau</w:t>
      </w:r>
    </w:p>
    <w:p w:rsidR="003A3E16" w:rsidRPr="00F4169A" w:rsidRDefault="00D34821" w:rsidP="00F4169A">
      <w:pPr>
        <w:spacing w:line="360" w:lineRule="auto"/>
        <w:jc w:val="both"/>
        <w:rPr>
          <w:rFonts w:ascii="Arial" w:hAnsi="Arial" w:cs="Arial"/>
          <w:sz w:val="24"/>
          <w:szCs w:val="24"/>
          <w:lang w:val="cy-GB"/>
        </w:rPr>
      </w:pPr>
      <w:r w:rsidRPr="00F4169A">
        <w:rPr>
          <w:rFonts w:ascii="Arial" w:hAnsi="Arial" w:cs="Arial"/>
          <w:sz w:val="24"/>
          <w:szCs w:val="24"/>
          <w:lang w:val="cy-GB"/>
        </w:rPr>
        <w:t xml:space="preserve">Cynhalir astudiaeth gwers dau o fewn ysgol 2 am 9:15 y bore ar 22ain o Chwefror. Parhaodd y wers am awr gyda chyfweliad grŵp o bymtheg munud. Cyflwynodd ymchwilydd 2 nod y wers sef “ Cofio ac ysgrifennu ffeithiau am Dewi Sant gan dynnu llun” i wyth o blant blwyddyn 1. Darllenodd yr ymchwilydd stori Dewi Sant o lyfr mawr, roedd y llyfr yn weledol i bawb yn y grŵp ac yn cynnwys iaith ddeallus gyda geirfa allweddol, addysgiadol a lluniau a oedd yn gyd fynd a chyd-destun y stori. Trafododd  </w:t>
      </w:r>
      <w:r w:rsidRPr="00F4169A">
        <w:rPr>
          <w:rFonts w:ascii="Arial" w:hAnsi="Arial" w:cs="Arial"/>
          <w:sz w:val="24"/>
          <w:szCs w:val="24"/>
          <w:lang w:val="cy-GB"/>
        </w:rPr>
        <w:lastRenderedPageBreak/>
        <w:t>yr ymchwilydd ffeithiau’r stori trwy gydol y cyflwyniad gan gwestiynu’r plant yn briodol ac ateb unrhyw gwestiwn oedd ganddyn nhw. Ar ddiwedd y cyflwyniad dangosodd yr ymchwilydd dwy enghraifft o waith. Enghraifft un oedd enghraifft o waith delfrydol yn cynnwys llun taclus, addas a oedd yn gynrychioliad da o Dewi Sant. Modela ysgrifen fach daclus gyda llythrennau wedi’i ffurfio’n gywir ac atalnodi cywir megis, prif lythrennau ac atalnodau llawn yn y mannau priodol a bwlch rhwng pob gair. Roedd enghraifft 2 yn dangos ysgrifen a llun anniben gyda gwallau megis dim atalnodi na bwlch rhwng geiriau. Doedd y llun ddim yn gynrychioliad da o Dewi Sant ac wedi’i liwio’n lliwiau ân addas ac yn anniben. Yn debyg i astudiaeth gwers un, gofynnodd ymchwilydd 2 i’r plant pa ddarn o waith oedd y darn gorau, ymatebodd y plant yn hyderus wrth gytuno mai enghraifft un oedd y darn gorau. Nodwyd bod gan enghraifft un llaw ysgrifen daclus, defnydd o brif lythyren, atalnodau llawn a bwlch bys. Soniwyd rhai am y llun taclus a thebygrwydd rhwng y lluniau yn y llyfr stori a'r llun yn enghraifft un. Eto, cytunwyd y plant mai darn o waith yn debyg i enghraifft un yn hytrach nag enghraifft dau byddant yn dymuno cyflawni. Crëwyd y plant meini prawf llwyddiant wrth drafod beth oedd angen er mwyn cyflawni nod y wers. Penderfynodd mai tynnu llun a’i liwio’n daclus, defnyddio atalnodi megis prif lythrennau, atalnodau llawn a bwlch rhwng geiriau yn ogystal â llaw ysgrifen daclus oedd angen i lwyddo yn y dasg.</w:t>
      </w:r>
    </w:p>
    <w:p w:rsidR="00C25B32" w:rsidRPr="00F4169A" w:rsidRDefault="00D34821" w:rsidP="00F4169A">
      <w:pPr>
        <w:spacing w:line="360" w:lineRule="auto"/>
        <w:jc w:val="both"/>
        <w:rPr>
          <w:rFonts w:ascii="Arial" w:hAnsi="Arial" w:cs="Arial"/>
          <w:sz w:val="24"/>
          <w:szCs w:val="24"/>
          <w:lang w:val="cy-GB"/>
        </w:rPr>
      </w:pPr>
      <w:r w:rsidRPr="00F4169A">
        <w:rPr>
          <w:rFonts w:ascii="Arial" w:hAnsi="Arial" w:cs="Arial"/>
          <w:sz w:val="24"/>
          <w:szCs w:val="24"/>
          <w:lang w:val="cy-GB"/>
        </w:rPr>
        <w:t>Yn ystod y dasg bu’r plant yn asesu gwaith ei gilydd gan nodi beth mae eu cyfoedion wedi llwyddo i wneud er mwyn cyflawni nod y wers a’r meini prawf llwyddiant. Cofiodd yr ymchwilydd i roi’r enghraifft o waith delfrydol allan o olwg y plant fel bod neb yn gallu copïo.</w:t>
      </w:r>
    </w:p>
    <w:p w:rsidR="00EA7E46" w:rsidRPr="00F4169A" w:rsidRDefault="00D34821" w:rsidP="00F4169A">
      <w:pPr>
        <w:spacing w:line="360" w:lineRule="auto"/>
        <w:jc w:val="both"/>
        <w:rPr>
          <w:rFonts w:ascii="Arial" w:hAnsi="Arial" w:cs="Arial"/>
          <w:sz w:val="24"/>
          <w:szCs w:val="24"/>
          <w:lang w:val="cy-GB"/>
        </w:rPr>
      </w:pPr>
      <w:r w:rsidRPr="00F4169A">
        <w:rPr>
          <w:rFonts w:ascii="Arial" w:hAnsi="Arial" w:cs="Arial"/>
          <w:sz w:val="24"/>
          <w:szCs w:val="24"/>
          <w:lang w:val="cy-GB"/>
        </w:rPr>
        <w:t>Canolbwynt yr arsylwad yma oedd tri phlentyn, plentyn A, plentyn B a phlentyn C.</w:t>
      </w:r>
    </w:p>
    <w:p w:rsidR="00EA7E46"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Cyflawnodd plentyn A nod y wers trwy ysgrifennu ffeithiau mewn brawddegau taclus a chywir a oedd yn uwch na ddisgwylir. Darluniodd lun taclus a oedd yn gynrychioliad da o Dewi Sant wedi’i liwio’n daclus mewn lliwiau addas. Mae plentyn Ac fel arfer yn gweithio o fewn y grŵp canol y dosbarth ac fel rheol yn cyrraedd safonau disgwyliedig gyda chymorth oedolyn. Gweithiodd yn annibynnol trwy gydol y dasg a arsylwyd sydd yn cefnogi’r gred bod y dull enghreifftiau patrymol yn cael effaith cadarnhaol a safon gwaith plant.</w:t>
      </w:r>
    </w:p>
    <w:p w:rsidR="00AF64F2" w:rsidRPr="00F4169A" w:rsidRDefault="008523EB" w:rsidP="00F4169A">
      <w:pPr>
        <w:spacing w:line="360" w:lineRule="auto"/>
        <w:jc w:val="both"/>
        <w:rPr>
          <w:rFonts w:ascii="Arial" w:hAnsi="Arial" w:cs="Arial"/>
          <w:sz w:val="24"/>
          <w:szCs w:val="24"/>
          <w:lang w:val="cy-GB"/>
        </w:rPr>
      </w:pPr>
      <w:r w:rsidRPr="00F4169A">
        <w:rPr>
          <w:rFonts w:ascii="Arial" w:hAnsi="Arial" w:cs="Arial"/>
          <w:sz w:val="24"/>
          <w:szCs w:val="24"/>
          <w:lang w:val="cy-GB"/>
        </w:rPr>
        <w:t xml:space="preserve">Wrth gymharu gwaith blaenorol plentyn B, o dan yr amodau a rhestrwyd yn astudiaeth gwers un, dangosodd gwelliant o ran safon a thaclusrwydd gwaith. Yn ystod y dasg, </w:t>
      </w:r>
      <w:r w:rsidRPr="00F4169A">
        <w:rPr>
          <w:rFonts w:ascii="Arial" w:hAnsi="Arial" w:cs="Arial"/>
          <w:sz w:val="24"/>
          <w:szCs w:val="24"/>
          <w:lang w:val="cy-GB"/>
        </w:rPr>
        <w:lastRenderedPageBreak/>
        <w:t>wnaeth plentyn B hunan asesu trwy sylwi ei bod wedi anghofio prif lythyren, aeth ati i gywiro ei chamsyniad a chyflawni gwaith o safon dda gan dangos ymdrech da a dealltwriaeth o’r meini prawf llwyddiant. Gan fod plentyn B fel arfer yn gweithio o fewn y grŵp isel eu gallu, roedd y gwaith a gyflawnwyd yn ystod yr arsylwad yn dystiolaeth o gynnydd sylweddol.</w:t>
      </w:r>
    </w:p>
    <w:p w:rsidR="00D72403"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 xml:space="preserve">Mae plentyn C yn gweithio o fewn y grŵp uchel eu gallu yn y dosbarth a chyflawnodd gwaith taclus, yn cynnwys ffeithiau cywir am Dewi Sant, yr oedd wedi atalnodi’n gywir a thynnu llun taclus, addas. Wrth gymharu gwaith blaenorol plentyn C a’r gwaith a gyflawnwyd yn ystod yr arsylwad, doedd dim llawer o wahaniaeth i’w weld, heb law am ysgrifen yn llai nag arfer. </w:t>
      </w:r>
    </w:p>
    <w:p w:rsidR="00530C57" w:rsidRPr="00F4169A" w:rsidRDefault="00A7001C" w:rsidP="00F4169A">
      <w:pPr>
        <w:spacing w:line="360" w:lineRule="auto"/>
        <w:jc w:val="both"/>
        <w:rPr>
          <w:rFonts w:ascii="Arial" w:hAnsi="Arial" w:cs="Arial"/>
          <w:sz w:val="24"/>
          <w:szCs w:val="24"/>
          <w:lang w:val="cy-GB"/>
        </w:rPr>
      </w:pPr>
      <w:r w:rsidRPr="00F4169A">
        <w:rPr>
          <w:rFonts w:ascii="Arial" w:hAnsi="Arial" w:cs="Arial"/>
          <w:sz w:val="24"/>
          <w:szCs w:val="24"/>
          <w:lang w:val="cy-GB"/>
        </w:rPr>
        <w:t>Tra adfyfyrio ar astudiaeth gwers dau, penderfynom gallaf wedi ychwanegu mat geirfa fel adnodd cymorth i’r plant isel eu gallu a hefyd gosod targedau ymestynnol i’r plant uchel eu gallu. Hefyd roedd angen addasu cwestiynau’r cyfweliadau eto oherwydd dealltwriaeth peth geirfa gan fod tafodiaith plant ysgol 2 yn wahanol i blant ysgol 1. Yn y dyfodol byddant yn ystyried lleoliad ysgolion ymchwil a chyfranogwyr er mwyn sicrhau dealltwriaeth gadarn trwy gydol yr ymchwil.</w:t>
      </w:r>
    </w:p>
    <w:p w:rsidR="00A00A26" w:rsidRPr="00F4169A" w:rsidRDefault="00A00A26" w:rsidP="00F4169A">
      <w:pPr>
        <w:spacing w:line="360" w:lineRule="auto"/>
        <w:jc w:val="both"/>
        <w:rPr>
          <w:rFonts w:ascii="Arial" w:hAnsi="Arial" w:cs="Arial"/>
          <w:sz w:val="24"/>
          <w:szCs w:val="24"/>
          <w:u w:val="single"/>
          <w:lang w:val="cy-GB"/>
        </w:rPr>
      </w:pPr>
    </w:p>
    <w:p w:rsidR="00A94F7B" w:rsidRPr="00F4169A" w:rsidRDefault="00A94F7B"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t>Astudiaeth Gwers Tri</w:t>
      </w:r>
    </w:p>
    <w:p w:rsidR="00031F1E"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Dechreuodd astudiaeth gwers tri o fewn Ysgol 1 am 1 o’r gloch y prynhawn ar 22ain o Chwefror. Yn union fel astudiaethau un a dau, parhaodd y wers am awr gyda chyfweliad o bymtheg munud gyda’r tri phlentyn ffocws o alluoedd gwahanol. Ar ôl cyflwyniad cyffredinol gwers mathemateg ar ffracsiynau gan yr athrawes dosbarth, aeth ymchwilydd 3 ati i gyflwyno nod y wers i grŵp o blant blwyddyn un o alluoedd gwahanol. Nod y wers oedd “Adnabod haneri a chwarteri a’u didoli”. Y dasg oedd i’r plant adnabod haneri a chwarteri siapiau cyffredinol a’u torri a gludo i’r man priodol ar dabl. Dangosodd ymchwilydd 3 dwy enghraifft o waith, eto enghraifft un oedd yr enghraifft o waith delfrydol. Roedd y siapiau wedi’i thorri a gludo yn daclus yn y mannau priodol. Dangosodd enghraifft dau, siapau wedi’i thorri a’u gludo ar draws y tudalen yn anniben. Ymatebodd y plant yn frwdfrydig gan nodi mai enghraifft un oedd y gwaith gorau gan fod y siapau wedi’i thorri ar y llinell yn daclus yn ogystal â wedi’i ludio yn daclus yn y lle cywir ar y tabl. Eto fel astudiaethau un a dau, cytunwyd y plant mai gwaith yn debyg i enghraifft un byddant yn hoffi cyflwyno.</w:t>
      </w:r>
    </w:p>
    <w:p w:rsidR="00FD6064"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lastRenderedPageBreak/>
        <w:t>Trwy arsylwi ar, a thrafod y strategaeth asesu ar gyfer dysgu, crëwyd y plant meini prawf llwyddiant eu hunain. Cynnwys y meini prawf llwyddiant oedd torri’r ffracsiynau o siâp yn ofalus, darllenwch y tabl gan ddod o hyd i’r man cywir i ludo’r siâp a gludo’r siâp yn daclus ar y tabl. Trwy gydol y dasg cefnogwyd ymchwilydd 3 y plant trwy ofyn i’r iddynt ail adrodd y meini prawf fel atgof o sut i gyflawni’r nod y wers.</w:t>
      </w:r>
    </w:p>
    <w:p w:rsidR="00FD6064"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Yn ystod y dasg ychwanegodd plentyn B maen prawf arall trwy esbonio i’r plant bod angen gadael “bwlch bys” rhwng pob siâp i sicrhau taclusrwydd yn eu gwaith. Cytunwyd y plant bod hyn yn syniad effeithiol ac aethant ati i gwblhau’r dasg yn daclus a chywir.</w:t>
      </w:r>
    </w:p>
    <w:p w:rsidR="00B17497"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Cyflawnodd plentyn A a B y dasg yn ddidrafferth. Roedd eu gwaith yn gywir ac yn daclus, roedd yn amlwg wedi dilyn y meini prawf. Gyda phlentyn B fel arfer yn gweithio o fewn y grŵp uchel eu gallu doedd cyflwyno gwaith taclus a chywir yn annibynnol ddim yn anghyfarwydd iddynt. Gan fod plentyn A fel arfer yn gweithio o fewn y grŵp canolig, sef cyflwyno gwaith o safon ddisgwyliedig gyda chymorth oedolyn, roedd y gwaith a gyflawnodd yn ystod yr arsylwad yn dangos cynnydd da o ran safon a dealltwriaeth i gymharu â’i waith blaenorol a gyflawnwyd yn ystod y cyfnod profiad addysgu proffesiynol. Dangosodd plentyn C, sydd fel arfer yn gweithio o fewn y grŵp isel eu gallu, cynnydd o ran taclusrwydd ei waith. Er oedd peth gwallau wrth ddeall ffracsiynau o siâp, roedd plentyn C wedi torri a gludo’r gwaith yn daclus fel dangoswyd yn yr enghraifft ddelfrydol.</w:t>
      </w:r>
    </w:p>
    <w:p w:rsidR="00480AA6" w:rsidRPr="00F4169A" w:rsidRDefault="00480AA6" w:rsidP="00F4169A">
      <w:pPr>
        <w:spacing w:line="360" w:lineRule="auto"/>
        <w:jc w:val="both"/>
        <w:rPr>
          <w:rFonts w:ascii="Arial" w:hAnsi="Arial" w:cs="Arial"/>
          <w:sz w:val="24"/>
          <w:szCs w:val="24"/>
          <w:lang w:val="cy-GB"/>
        </w:rPr>
      </w:pPr>
      <w:r w:rsidRPr="00F4169A">
        <w:rPr>
          <w:rFonts w:ascii="Arial" w:hAnsi="Arial" w:cs="Arial"/>
          <w:sz w:val="24"/>
          <w:szCs w:val="24"/>
          <w:lang w:val="cy-GB"/>
        </w:rPr>
        <w:t>Er mwyn wella’r wers i addysgu yn y dyfodol, gallant baratoi gweithgaredd ymestynnol ar gyfer y plant sydd yn cwblhau’r dasg yng nghynt nag ystyriwyd. Gallant hefyd paratoi gweithgaredd ymarferol i gefnogi’r plant sydd yn cael anhawster deall y sgil dan sylw.</w:t>
      </w:r>
    </w:p>
    <w:p w:rsidR="00480AA6" w:rsidRPr="00F4169A" w:rsidRDefault="00480AA6" w:rsidP="00F4169A">
      <w:pPr>
        <w:spacing w:line="360" w:lineRule="auto"/>
        <w:jc w:val="both"/>
        <w:rPr>
          <w:rFonts w:ascii="Arial" w:hAnsi="Arial" w:cs="Arial"/>
          <w:sz w:val="24"/>
          <w:szCs w:val="24"/>
          <w:lang w:val="cy-GB"/>
        </w:rPr>
      </w:pPr>
      <w:r w:rsidRPr="00F4169A">
        <w:rPr>
          <w:rFonts w:ascii="Arial" w:hAnsi="Arial" w:cs="Arial"/>
          <w:sz w:val="24"/>
          <w:szCs w:val="24"/>
          <w:lang w:val="cy-GB"/>
        </w:rPr>
        <w:t>Yn ystod y cyfweliad grŵp ffocws roedd plant eraill y dosbarth wedi torri ar draws trwy ddod i mewn i’r ystafell er mwyn casglu adnoddau. Er doedd hyn ddim i weld yn amharu ar y cyfweliad yn ddifrifol, y tro nesaf byddwn yn sicrhau nid oes unrhyw ymyriad trwy ddewis ystafell fwy addas.</w:t>
      </w:r>
    </w:p>
    <w:p w:rsidR="00056358" w:rsidRPr="00F4169A" w:rsidRDefault="00056358" w:rsidP="00F4169A">
      <w:pPr>
        <w:spacing w:line="360" w:lineRule="auto"/>
        <w:jc w:val="both"/>
        <w:rPr>
          <w:rFonts w:ascii="Arial" w:hAnsi="Arial" w:cs="Arial"/>
          <w:sz w:val="24"/>
          <w:szCs w:val="24"/>
          <w:u w:val="single"/>
          <w:lang w:val="cy-GB"/>
        </w:rPr>
      </w:pPr>
    </w:p>
    <w:p w:rsidR="00947C7D" w:rsidRDefault="00947C7D" w:rsidP="00F4169A">
      <w:pPr>
        <w:spacing w:line="360" w:lineRule="auto"/>
        <w:jc w:val="both"/>
        <w:rPr>
          <w:rFonts w:ascii="Arial" w:hAnsi="Arial" w:cs="Arial"/>
          <w:sz w:val="24"/>
          <w:szCs w:val="24"/>
          <w:u w:val="single"/>
          <w:lang w:val="cy-GB"/>
        </w:rPr>
      </w:pPr>
    </w:p>
    <w:p w:rsidR="00947C7D" w:rsidRDefault="00947C7D" w:rsidP="00F4169A">
      <w:pPr>
        <w:spacing w:line="360" w:lineRule="auto"/>
        <w:jc w:val="both"/>
        <w:rPr>
          <w:rFonts w:ascii="Arial" w:hAnsi="Arial" w:cs="Arial"/>
          <w:sz w:val="24"/>
          <w:szCs w:val="24"/>
          <w:u w:val="single"/>
          <w:lang w:val="cy-GB"/>
        </w:rPr>
      </w:pPr>
    </w:p>
    <w:p w:rsidR="00944DA3" w:rsidRPr="00F4169A" w:rsidRDefault="00944DA3"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lastRenderedPageBreak/>
        <w:t>Canfyddiadau</w:t>
      </w:r>
    </w:p>
    <w:p w:rsidR="00944DA3"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Trwy gynnal yr ymchwiliad yma, daethant i’r amlwg bod y dull asesu ar gyfer dysgu enghreifftiau patrymol yn cael effaith cadarnhaol ar godi safonau gwaith y plant ar y cyfan. Wrth gymharu’r gwaith a gyflawnwyd y plant yn ystod yr astudiaethau gwers a gwaith blaenorol a gyflawnwyd o fewn y cyfnod profiad addysgu proffesiynol, sef y tair wythnos cynt, lle nad oedd y dull asesu ar gyfer dysgu wedi cael eu cyflwyno, gallant weld y cynnydd o ran safon gwaith a chywirdeb. Mae’n bwysig cofio bod bwriad yr ymchwil wedi cael eu rhannu gyda’r plant cyn iddynt fynychu’r wers, felly gall y plant wedi ymddwyn mewn ffordd ddelfrydol a oedd yn teimlo oedd yn ddisgwyliedig wrthynt. Er hynny, mae’r dystiolaeth yn dangos gwir allu’r plant gyda’r cymorth addas, effeithiol sydd angen arnynt.</w:t>
      </w:r>
    </w:p>
    <w:p w:rsidR="00ED5C75"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Dangosir data a gasglwyd mai plant canolig ac isel eu gallu sydd wedi elwa mwyaf o ddefnyddio’r dull Enghreifftiau Patrymol. Yn gefnogol i ddatganiad Black a Wiliam (1998), awgryma hyn fod y dull yn fwy effeithiol wrth godi safonau'r plant yna. Efallai mai plant sydd yn gweithio o fewn y grŵp uchel eu gallu yn meddu’r sgiliau a ddefnyddiwyd yn ystod yr astudiaeth wers. Felly, gallant ystyried addasu’r dull er mwyn canol bwyntio ar sgiliau penodol i grwpiau o blant penodol.</w:t>
      </w:r>
    </w:p>
    <w:p w:rsidR="002C1994"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Yn ychwanegol i ddarganfod atebion i’n cwestiwn ymchwil, darganfyddwn fod y dull Enghreifftiau Patrymol yn atgyfnerthu agweddau positif eraill ynglŷn â gwella safon gwaith plant.</w:t>
      </w:r>
    </w:p>
    <w:p w:rsidR="00056358"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Wrth ddefnyddio’r dull penodol, rhoddwyd bob cyfle i’r plant cael trafod yr enghreifftiau o waith, gwaith eu hun a gwaith eu cyfoedion. Ers 2015 mae Llywodraeth Cymru wedi pwysleisio’r pwysigrwydd o ddatblygu llais y plentyn o fewn ysgolion yng Nghymru. Sefydlwyd cynghorau ysgol er mwyn sicrhau hyn (Estyn,2016:2). Teimlwyd trwy ddefnyddio’r dull asesu ar gyfer dysgu penodol yma, gall atgyfnerthu llais y plentyn o fewn ein dosbarthiadau. Ar ben hynny, trafodir Sutton (1995) wrth gynnwys y dysgwyr yn y broses o addysgu, gallant wella’r dysgu. Profwyd hwn yn wir wrth ddefnyddio’r dull Enghreifftiau Patrymol, trwy drafod yr amcanion dysgu a modelu'r rhain mewn ffordd addas i sicrhau dealltwriaeth y plant, codwyd safonau a gwellodd ansawdd y dysgu.</w:t>
      </w:r>
    </w:p>
    <w:p w:rsidR="006C0772" w:rsidRPr="00F4169A" w:rsidRDefault="00C52E31" w:rsidP="00F4169A">
      <w:pPr>
        <w:spacing w:line="360" w:lineRule="auto"/>
        <w:jc w:val="both"/>
        <w:rPr>
          <w:rFonts w:ascii="Arial" w:hAnsi="Arial" w:cs="Arial"/>
          <w:sz w:val="24"/>
          <w:szCs w:val="24"/>
          <w:lang w:val="cy-GB"/>
        </w:rPr>
      </w:pPr>
      <w:r w:rsidRPr="00F4169A">
        <w:rPr>
          <w:rFonts w:ascii="Arial" w:hAnsi="Arial" w:cs="Arial"/>
          <w:sz w:val="24"/>
          <w:szCs w:val="24"/>
          <w:lang w:val="cy-GB"/>
        </w:rPr>
        <w:t xml:space="preserve">Golygir yr ymchwil i’m dosbarth eu bod yn derbyn darlun clir o beth sydd yn ddisgwyliedig wrthynt yn ystod y wers. Yn gefnogol i gyhoeddiadau Black a Wiliam </w:t>
      </w:r>
      <w:r w:rsidRPr="00F4169A">
        <w:rPr>
          <w:rFonts w:ascii="Arial" w:hAnsi="Arial" w:cs="Arial"/>
          <w:sz w:val="24"/>
          <w:szCs w:val="24"/>
          <w:lang w:val="cy-GB"/>
        </w:rPr>
        <w:lastRenderedPageBreak/>
        <w:t>(1998) a wnaeth datgan yr angen i blant deall eu targedau a gosodwyd er mwyn iddynt eu cyflawni. Hefyd, cododd hyder y plant wrth iddynt brofi eu bod yn gallu cyflawni gwaith o safon uwch nag arfer.</w:t>
      </w:r>
    </w:p>
    <w:p w:rsidR="00685BCA" w:rsidRPr="00F4169A" w:rsidRDefault="001C4A1F"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t>Casgliad</w:t>
      </w:r>
    </w:p>
    <w:p w:rsidR="00C43A14"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Ar y cyfan, trwy gynnal yr ymchwil teimlwyd ein bod wedi ateb y cwestiwn gyda lle i amlygu. Cynhaliwyd ymchwil llwyddiannus mewn ffordd deg wrth ddefnyddio dulliau amryw o arsylwi a chasglu data. Roedd y dull arsylwi yn effeithiol gan ei fod wedi ein caniatâi i gofnodi darlun cyfan o’r digwyddiadau yn ystod y gwersi. Gan fod un o’r ymchwilwyr bob tro yn arwain y wers, roedd yn anodd iddynt arsylwi ar bopeth wrth ganolbwyntio ar addysgu’r plant. Felly, wrth gael partneriaid ymchwil i arsylwi nid oedd wedi colli elfennau pwysig o’r astudiaeth. Roedd y cwestiynau parod ar y taflennu ymchwil o fudd i’r arsylwir wrth iddynt gofnodi prif bwyntiau oeddent yn chwilio am yn ystod yr ymchwil. Bu cynnal cyfweliadau grŵp yn effeithiol wrth roi gwybodaeth ychwanegol o safbwynt y plant. Casglwyd barn y plant am y dull asesu ar gyfer dysgu penodol, sydd eto yn cefnogi llais y plant o fewn eu haddysg (Estyn, 2016).</w:t>
      </w:r>
    </w:p>
    <w:p w:rsidR="00EE5870"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Defnyddiwyd sampl o blant o wahanol alluoedd er mwyn cael cynrychioliad cywir o ddosbarth a sut mae’r dull yn effeithio ar eu safon gwaith.</w:t>
      </w:r>
    </w:p>
    <w:p w:rsidR="006A72FE"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Dangosodd yr ymchwil bod y dull asesu ar gyfer dysgu “Enghreifftiau Patrymol” yn effeithiol er mwyn gwella safon a chywirdeb gwaith plant yn gyffredinol, er mai plant canolig ac isel eu gallu wedi elwa mwyaf, llwyddodd plant uchel eu gallu gwella mewn o leiaf un agwedd o’i waith. Awgryma hyn fod angen addasu’r dull i gymhwyso plant o allu uwch, er enghraifft, gall gosod a modelu targedau ymestynol iddynt. Wrth wneud hyn bydd angen ystyried os bydd angen cyflwyniad ar wahân iddynt ac oes byddaf hwn yn achosi pwysau ychwanegol i athrawon neu achosi unrhyw deimlad o wahaniaethu amlwg i’r plant.</w:t>
      </w:r>
    </w:p>
    <w:p w:rsidR="00341EF5"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Awgryma Lambert a Lines (2000) bod cynnal ymchwil trawiad yn anodd oherwydd nifer yr unigolion ar ddylanwadau gwahanol, er hynny teimlwyd ein bod wedi goresgyn hwn trwy gadw’r ymchwiliad yn syml i ni fel ymchwilwyr ac i'r cyfranogwyr. Trwy ganolbwyntio ar gyflwyno’r dull, arsylwi a chyfweld yn yr un modd, llwyddom i gynnal ymchwil llwyddiannus sydd wedi ateb ein cwestiwn ymchwil a rhoi gwybodaeth ychwanegol er mwyn ymchwilio yn y dyfodol.</w:t>
      </w:r>
    </w:p>
    <w:p w:rsidR="00513D7B"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I grynhoi, roedd y dull yn un effeithiol i’w ddefnyddio i wella safon a chywirdeb gwaith y plant. Caniatei’r dull  addasiad i weddu gwahanol bynciau a sgiliau dan sylw yn ogystal â gallu plant. Mae’r dull yn cefnogi rhoi llais i ddysgwyr yn ogystal au chefnogi i hunan asesu sydd yn deillio i ddysgu annibynnol. Gyda’r cwricwlwm newydd gerllaw yn ffocysu ar annog dysgwyr uchelgeisiol (Donaldson, 2015) a Black et al, (2007) yn datgan fod dysgu yn gorfod cael ei wneud gan y dysgwyr, profwyd bod defnydd o’r dull yma yn hybu hyn. Ar y llaw arall, sonnir Sutton (1995) bod hunan asesu gan y plant yn hanfodol i’w ddatblygiad i ddod yn ddysgwyr llwyddiannus, annibynnol ond mae perygl o or- ddefnyddio’r un dull i gefnogi hyn yn gallu diflasu plant.  </w:t>
      </w:r>
    </w:p>
    <w:p w:rsidR="00DE47FE" w:rsidRPr="00F4169A" w:rsidRDefault="00DE47FE" w:rsidP="00F4169A">
      <w:pPr>
        <w:spacing w:line="360" w:lineRule="auto"/>
        <w:jc w:val="both"/>
        <w:rPr>
          <w:rFonts w:ascii="Arial" w:hAnsi="Arial" w:cs="Arial"/>
          <w:sz w:val="24"/>
          <w:szCs w:val="24"/>
          <w:lang w:val="cy-GB"/>
        </w:rPr>
      </w:pPr>
      <w:r w:rsidRPr="00F4169A">
        <w:rPr>
          <w:rFonts w:ascii="Arial" w:hAnsi="Arial" w:cs="Arial"/>
          <w:sz w:val="24"/>
          <w:szCs w:val="24"/>
          <w:lang w:val="cy-GB"/>
        </w:rPr>
        <w:t>Fodd bynnag, adroddir Clarke (2008) nad nifer y strategaethau da sydd gennych yw’r nod wrth asesu effeithiolrwydd asesu ffurfiannol, ond yr ehangder y mae dysgwyr yng nghyswllt gyda’u sgiliau meddwl, dysgu a’u hunan asesu.</w:t>
      </w:r>
    </w:p>
    <w:p w:rsidR="00C50F8F"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Yn gryno, mae’r dull “Enghreifftiau Patrymol” yn un sydd yn effeithiol wrth ddatblygu dysgwyr mewn sawl ffordd, yn holistig, sydd hefyd yn dangos gallu’r dysgwyr yn glir ond ei bod yn cael ei ddefnyddio’n briodol.</w:t>
      </w:r>
    </w:p>
    <w:p w:rsidR="001C4A1F" w:rsidRPr="00F4169A" w:rsidRDefault="001C4A1F" w:rsidP="00F4169A">
      <w:pPr>
        <w:spacing w:line="360" w:lineRule="auto"/>
        <w:jc w:val="both"/>
        <w:rPr>
          <w:rFonts w:ascii="Arial" w:hAnsi="Arial" w:cs="Arial"/>
          <w:sz w:val="24"/>
          <w:szCs w:val="24"/>
          <w:u w:val="single"/>
          <w:lang w:val="cy-GB"/>
        </w:rPr>
      </w:pPr>
      <w:r w:rsidRPr="00F4169A">
        <w:rPr>
          <w:rFonts w:ascii="Arial" w:hAnsi="Arial" w:cs="Arial"/>
          <w:sz w:val="24"/>
          <w:szCs w:val="24"/>
          <w:u w:val="single"/>
          <w:lang w:val="cy-GB"/>
        </w:rPr>
        <w:t>Argymhellion</w:t>
      </w:r>
    </w:p>
    <w:p w:rsidR="00341EF5"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O ganlyniad i gynnal yr ymchwil teimlaf yn hyderus i ddefnyddio’r dull asesu ar gyfer dysgu “Enghreifftiau Patrymol” o fewn fy ngwersi yn y dyfodol gan adnabod ei bod yn un ddibynadwy er mwyn codi safonau gwaith plant. Gallaf addasu’r dull i’w ddefnyddio i bob oedran cynradd ac o fewn pynciau gwahanol.</w:t>
      </w:r>
    </w:p>
    <w:p w:rsidR="00B30B5D" w:rsidRPr="00F4169A" w:rsidRDefault="00BA4507" w:rsidP="00F4169A">
      <w:pPr>
        <w:spacing w:line="360" w:lineRule="auto"/>
        <w:jc w:val="both"/>
        <w:rPr>
          <w:rFonts w:ascii="Arial" w:hAnsi="Arial" w:cs="Arial"/>
          <w:sz w:val="24"/>
          <w:szCs w:val="24"/>
          <w:lang w:val="cy-GB"/>
        </w:rPr>
      </w:pPr>
      <w:r>
        <w:rPr>
          <w:rFonts w:ascii="Arial" w:hAnsi="Arial" w:cs="Arial"/>
          <w:sz w:val="24"/>
          <w:szCs w:val="24"/>
          <w:lang w:val="cy-GB"/>
        </w:rPr>
        <w:t>Hoffwn ymchwilio ac arbrofi ymhellach gyda’r dull yma trwy addasu rhai agweddau i dreialu gyda phlant o alluoedd gwahanol.</w:t>
      </w:r>
    </w:p>
    <w:p w:rsidR="00C97904" w:rsidRDefault="00BA4507" w:rsidP="00F4169A">
      <w:pPr>
        <w:spacing w:line="360" w:lineRule="auto"/>
        <w:jc w:val="both"/>
        <w:rPr>
          <w:rFonts w:ascii="Arial" w:hAnsi="Arial" w:cs="Arial"/>
          <w:sz w:val="24"/>
          <w:szCs w:val="24"/>
          <w:lang w:val="cy-GB"/>
        </w:rPr>
      </w:pPr>
      <w:r>
        <w:rPr>
          <w:rFonts w:ascii="Arial" w:hAnsi="Arial" w:cs="Arial"/>
          <w:sz w:val="24"/>
          <w:szCs w:val="24"/>
          <w:lang w:val="cy-GB"/>
        </w:rPr>
        <w:t>Gan oeddwn yn gyfyngedig gyda’r ymchwil o ran nifer yr astudiaethau gwersi ac oedran y plant, diddorol bydd cynnal ymchwil ymhellach dros gyfnod hirach gydag oedrannau gwahanol. Er mwyn casglu banc o ddulliau a fydd cadw diddordeb y plant ac yn sicrhau effeithiolrwydd (Sutton, 1995) gallaf ymchwilio i mewn i ddulliau eraill o godi safonau gwaith plant.</w:t>
      </w:r>
    </w:p>
    <w:p w:rsidR="00837EB7" w:rsidRPr="00F4169A" w:rsidRDefault="00837EB7" w:rsidP="00F4169A">
      <w:pPr>
        <w:spacing w:line="360" w:lineRule="auto"/>
        <w:jc w:val="both"/>
        <w:rPr>
          <w:rFonts w:ascii="Arial" w:hAnsi="Arial" w:cs="Arial"/>
          <w:sz w:val="24"/>
          <w:szCs w:val="24"/>
          <w:lang w:val="cy-GB"/>
        </w:rPr>
      </w:pPr>
      <w:r>
        <w:rPr>
          <w:rFonts w:ascii="Arial" w:hAnsi="Arial" w:cs="Arial"/>
          <w:sz w:val="24"/>
          <w:szCs w:val="24"/>
          <w:lang w:val="cy-GB"/>
        </w:rPr>
        <w:t xml:space="preserve">Pe bawn i’n ymchwilio i astudiaeth gwers eto, byddaf yn hyderus wrth ddilyn yr un canllawiau a wnaethom yn ystod yr ymchwiliad yma. Teimlaf ein bod wedi llwyddo gyda’n hymchwil gan ddarganfod atebion cadarnhaol i’n cwestiwn ymchwil. Yn y </w:t>
      </w:r>
      <w:r>
        <w:rPr>
          <w:rFonts w:ascii="Arial" w:hAnsi="Arial" w:cs="Arial"/>
          <w:sz w:val="24"/>
          <w:szCs w:val="24"/>
          <w:lang w:val="cy-GB"/>
        </w:rPr>
        <w:lastRenderedPageBreak/>
        <w:t>dyfodol byddaf yn ceisio beilota’r ddull ymchwil er mwyn sicrhau ein bod yn defnyddio mor effeithiol ag y gallwn cyn cychwyn yr ymchwil.</w:t>
      </w:r>
    </w:p>
    <w:p w:rsidR="00947C7D" w:rsidRDefault="00BA4507" w:rsidP="00F4169A">
      <w:pPr>
        <w:spacing w:line="360" w:lineRule="auto"/>
        <w:jc w:val="both"/>
        <w:rPr>
          <w:rFonts w:ascii="Arial" w:hAnsi="Arial" w:cs="Arial"/>
          <w:sz w:val="24"/>
          <w:szCs w:val="24"/>
          <w:lang w:val="cy-GB"/>
        </w:rPr>
      </w:pPr>
      <w:r>
        <w:rPr>
          <w:rFonts w:ascii="Arial" w:hAnsi="Arial" w:cs="Arial"/>
          <w:sz w:val="24"/>
          <w:szCs w:val="24"/>
          <w:lang w:val="cy-GB"/>
        </w:rPr>
        <w:t>M</w:t>
      </w:r>
      <w:bookmarkStart w:id="0" w:name="cysill"/>
      <w:bookmarkEnd w:id="0"/>
      <w:r>
        <w:rPr>
          <w:rFonts w:ascii="Arial" w:hAnsi="Arial" w:cs="Arial"/>
          <w:sz w:val="24"/>
          <w:szCs w:val="24"/>
          <w:lang w:val="cy-GB"/>
        </w:rPr>
        <w:t xml:space="preserve">ae’r cwricwlwm newydd Dyfodol Llwyddiannus gerllaw, ac yn barod trafodwn y pwyslais ar wella asesu, teimlaf yn fwy profiadol a hyderus </w:t>
      </w:r>
      <w:r w:rsidR="00947C7D">
        <w:rPr>
          <w:rFonts w:ascii="Arial" w:hAnsi="Arial" w:cs="Arial"/>
          <w:sz w:val="24"/>
          <w:szCs w:val="24"/>
          <w:lang w:val="cy-GB"/>
        </w:rPr>
        <w:t xml:space="preserve">erbyn hyn </w:t>
      </w:r>
      <w:r>
        <w:rPr>
          <w:rFonts w:ascii="Arial" w:hAnsi="Arial" w:cs="Arial"/>
          <w:sz w:val="24"/>
          <w:szCs w:val="24"/>
          <w:lang w:val="cy-GB"/>
        </w:rPr>
        <w:t>i arbrofi strategaethau addas a fydd yn effeithiol o fewn pa bynnag dosbarth byddai.</w:t>
      </w: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60F2B" w:rsidRDefault="00E60F2B" w:rsidP="00F4169A">
      <w:pPr>
        <w:spacing w:line="360" w:lineRule="auto"/>
        <w:jc w:val="both"/>
        <w:rPr>
          <w:rFonts w:ascii="Arial" w:hAnsi="Arial" w:cs="Arial"/>
          <w:sz w:val="24"/>
          <w:szCs w:val="24"/>
          <w:u w:val="single"/>
          <w:lang w:val="cy-GB"/>
        </w:rPr>
      </w:pPr>
    </w:p>
    <w:p w:rsidR="00E566D8" w:rsidRPr="00947C7D" w:rsidRDefault="00E566D8" w:rsidP="00F4169A">
      <w:pPr>
        <w:spacing w:line="360" w:lineRule="auto"/>
        <w:jc w:val="both"/>
        <w:rPr>
          <w:rFonts w:ascii="Arial" w:hAnsi="Arial" w:cs="Arial"/>
          <w:sz w:val="24"/>
          <w:szCs w:val="24"/>
          <w:lang w:val="cy-GB"/>
        </w:rPr>
      </w:pPr>
      <w:bookmarkStart w:id="1" w:name="_GoBack"/>
      <w:bookmarkEnd w:id="1"/>
      <w:r w:rsidRPr="00F4169A">
        <w:rPr>
          <w:rFonts w:ascii="Arial" w:hAnsi="Arial" w:cs="Arial"/>
          <w:sz w:val="24"/>
          <w:szCs w:val="24"/>
          <w:u w:val="single"/>
          <w:lang w:val="cy-GB"/>
        </w:rPr>
        <w:lastRenderedPageBreak/>
        <w:t>Cyfeirnodi</w:t>
      </w:r>
    </w:p>
    <w:p w:rsidR="00386C71" w:rsidRDefault="00704BE9" w:rsidP="00F4169A">
      <w:pPr>
        <w:spacing w:line="360" w:lineRule="auto"/>
        <w:jc w:val="both"/>
        <w:rPr>
          <w:rFonts w:ascii="Arial" w:hAnsi="Arial" w:cs="Arial"/>
          <w:sz w:val="24"/>
          <w:szCs w:val="24"/>
          <w:lang w:val="cy-GB"/>
        </w:rPr>
      </w:pPr>
      <w:r w:rsidRPr="00F4169A">
        <w:rPr>
          <w:rFonts w:ascii="Arial" w:hAnsi="Arial" w:cs="Arial"/>
          <w:sz w:val="24"/>
          <w:szCs w:val="24"/>
          <w:lang w:val="cy-GB"/>
        </w:rPr>
        <w:t xml:space="preserve">British Educational Research Association. (2018). </w:t>
      </w:r>
      <w:r w:rsidRPr="00F4169A">
        <w:rPr>
          <w:rFonts w:ascii="Arial" w:hAnsi="Arial" w:cs="Arial"/>
          <w:i/>
          <w:sz w:val="24"/>
          <w:szCs w:val="24"/>
          <w:lang w:val="cy-GB"/>
        </w:rPr>
        <w:t>Ethical Guidelines for Educational Research.</w:t>
      </w:r>
      <w:r w:rsidRPr="00F4169A">
        <w:rPr>
          <w:rFonts w:ascii="Arial" w:hAnsi="Arial" w:cs="Arial"/>
          <w:sz w:val="24"/>
          <w:szCs w:val="24"/>
          <w:lang w:val="cy-GB"/>
        </w:rPr>
        <w:t xml:space="preserve"> Ar gael:</w:t>
      </w:r>
    </w:p>
    <w:p w:rsidR="00704BE9" w:rsidRPr="00F4169A" w:rsidRDefault="00704BE9" w:rsidP="00F4169A">
      <w:pPr>
        <w:spacing w:line="360" w:lineRule="auto"/>
        <w:jc w:val="both"/>
        <w:rPr>
          <w:rFonts w:ascii="Arial" w:hAnsi="Arial" w:cs="Arial"/>
          <w:sz w:val="24"/>
          <w:szCs w:val="24"/>
          <w:lang w:val="cy-GB"/>
        </w:rPr>
      </w:pPr>
      <w:r w:rsidRPr="00F4169A">
        <w:rPr>
          <w:rStyle w:val="Hyperlink"/>
          <w:rFonts w:ascii="Arial" w:hAnsi="Arial" w:cs="Arial"/>
          <w:sz w:val="24"/>
          <w:szCs w:val="24"/>
          <w:lang w:val="cy-GB"/>
        </w:rPr>
        <w:t xml:space="preserve"> </w:t>
      </w:r>
      <w:hyperlink r:id="rId6" w:history="1">
        <w:r w:rsidRPr="00F4169A">
          <w:rPr>
            <w:rStyle w:val="Hyperlink"/>
            <w:rFonts w:ascii="Arial" w:hAnsi="Arial" w:cs="Arial"/>
            <w:sz w:val="24"/>
            <w:szCs w:val="24"/>
            <w:lang w:val="cy-GB"/>
          </w:rPr>
          <w:t>https://www.bera.ac.uk/wp-content/uploads/2018/06/BERA-Ethical-Guidelines-for-Educational-Research_4thEdn_2018.pdf?noredirect=1</w:t>
        </w:r>
      </w:hyperlink>
      <w:r w:rsidRPr="00F4169A">
        <w:rPr>
          <w:rStyle w:val="Hyperlink"/>
          <w:rFonts w:ascii="Arial" w:hAnsi="Arial" w:cs="Arial"/>
          <w:sz w:val="24"/>
          <w:szCs w:val="24"/>
          <w:lang w:val="cy-GB"/>
        </w:rPr>
        <w:t xml:space="preserve"> </w:t>
      </w:r>
      <w:r w:rsidRPr="00F4169A">
        <w:rPr>
          <w:rStyle w:val="Hyperlink"/>
          <w:rFonts w:ascii="Arial" w:hAnsi="Arial" w:cs="Arial"/>
          <w:color w:val="auto"/>
          <w:sz w:val="24"/>
          <w:szCs w:val="24"/>
          <w:u w:val="none"/>
          <w:lang w:val="cy-GB"/>
        </w:rPr>
        <w:t xml:space="preserve">Dyddiad: </w:t>
      </w:r>
      <w:r w:rsidR="001773B7" w:rsidRPr="00F4169A">
        <w:rPr>
          <w:rStyle w:val="Hyperlink"/>
          <w:rFonts w:ascii="Arial" w:hAnsi="Arial" w:cs="Arial"/>
          <w:color w:val="auto"/>
          <w:sz w:val="24"/>
          <w:szCs w:val="24"/>
          <w:u w:val="none"/>
          <w:lang w:val="cy-GB"/>
        </w:rPr>
        <w:t>18/2/2019</w:t>
      </w:r>
    </w:p>
    <w:p w:rsidR="000658BE" w:rsidRDefault="000658BE" w:rsidP="00F4169A">
      <w:pPr>
        <w:spacing w:line="360" w:lineRule="auto"/>
        <w:jc w:val="both"/>
        <w:rPr>
          <w:rFonts w:ascii="Arial" w:hAnsi="Arial" w:cs="Arial"/>
          <w:sz w:val="24"/>
          <w:szCs w:val="24"/>
        </w:rPr>
      </w:pPr>
      <w:r w:rsidRPr="00F4169A">
        <w:rPr>
          <w:rFonts w:ascii="Arial" w:hAnsi="Arial" w:cs="Arial"/>
          <w:sz w:val="24"/>
          <w:szCs w:val="24"/>
        </w:rPr>
        <w:t xml:space="preserve">Black, P. and </w:t>
      </w:r>
      <w:proofErr w:type="spellStart"/>
      <w:r w:rsidRPr="00F4169A">
        <w:rPr>
          <w:rFonts w:ascii="Arial" w:hAnsi="Arial" w:cs="Arial"/>
          <w:sz w:val="24"/>
          <w:szCs w:val="24"/>
        </w:rPr>
        <w:t>Wiliam</w:t>
      </w:r>
      <w:proofErr w:type="spellEnd"/>
      <w:r w:rsidRPr="00F4169A">
        <w:rPr>
          <w:rFonts w:ascii="Arial" w:hAnsi="Arial" w:cs="Arial"/>
          <w:sz w:val="24"/>
          <w:szCs w:val="24"/>
        </w:rPr>
        <w:t xml:space="preserve">, D. (1998). </w:t>
      </w:r>
      <w:r w:rsidRPr="00F4169A">
        <w:rPr>
          <w:rFonts w:ascii="Arial" w:hAnsi="Arial" w:cs="Arial"/>
          <w:i/>
          <w:iCs/>
          <w:sz w:val="24"/>
          <w:szCs w:val="24"/>
        </w:rPr>
        <w:t>Inside the black box</w:t>
      </w:r>
      <w:r w:rsidRPr="00F4169A">
        <w:rPr>
          <w:rFonts w:ascii="Arial" w:hAnsi="Arial" w:cs="Arial"/>
          <w:sz w:val="24"/>
          <w:szCs w:val="24"/>
        </w:rPr>
        <w:t>. London: School of Education, King's College London.</w:t>
      </w:r>
    </w:p>
    <w:p w:rsidR="0042129A" w:rsidRPr="00F4169A" w:rsidRDefault="0042129A" w:rsidP="00F4169A">
      <w:pPr>
        <w:spacing w:line="360" w:lineRule="auto"/>
        <w:jc w:val="both"/>
        <w:rPr>
          <w:rFonts w:ascii="Arial" w:hAnsi="Arial" w:cs="Arial"/>
          <w:sz w:val="24"/>
          <w:szCs w:val="24"/>
        </w:rPr>
      </w:pPr>
      <w:r>
        <w:rPr>
          <w:rFonts w:ascii="Arial" w:hAnsi="Arial" w:cs="Arial"/>
          <w:sz w:val="24"/>
          <w:szCs w:val="24"/>
        </w:rPr>
        <w:t>Black</w:t>
      </w:r>
      <w:r w:rsidR="009568FA">
        <w:rPr>
          <w:rFonts w:ascii="Arial" w:hAnsi="Arial" w:cs="Arial"/>
          <w:sz w:val="24"/>
          <w:szCs w:val="24"/>
        </w:rPr>
        <w:t xml:space="preserve">, P, Harrison, C, Lee, C, Marshall, B a </w:t>
      </w:r>
      <w:proofErr w:type="spellStart"/>
      <w:r w:rsidR="009568FA">
        <w:rPr>
          <w:rFonts w:ascii="Arial" w:hAnsi="Arial" w:cs="Arial"/>
          <w:sz w:val="24"/>
          <w:szCs w:val="24"/>
        </w:rPr>
        <w:t>Wiliam</w:t>
      </w:r>
      <w:proofErr w:type="spellEnd"/>
      <w:r w:rsidR="009568FA">
        <w:rPr>
          <w:rFonts w:ascii="Arial" w:hAnsi="Arial" w:cs="Arial"/>
          <w:sz w:val="24"/>
          <w:szCs w:val="24"/>
        </w:rPr>
        <w:t xml:space="preserve">, D. (2007). </w:t>
      </w:r>
      <w:r w:rsidR="009568FA" w:rsidRPr="009568FA">
        <w:rPr>
          <w:rFonts w:ascii="Arial" w:hAnsi="Arial" w:cs="Arial"/>
          <w:i/>
          <w:sz w:val="24"/>
          <w:szCs w:val="24"/>
        </w:rPr>
        <w:t>Assessment for Learning</w:t>
      </w:r>
      <w:r w:rsidR="009568FA">
        <w:rPr>
          <w:rFonts w:ascii="Arial" w:hAnsi="Arial" w:cs="Arial"/>
          <w:sz w:val="24"/>
          <w:szCs w:val="24"/>
        </w:rPr>
        <w:t xml:space="preserve">. </w:t>
      </w:r>
      <w:proofErr w:type="gramStart"/>
      <w:r w:rsidR="009568FA">
        <w:rPr>
          <w:rFonts w:ascii="Arial" w:hAnsi="Arial" w:cs="Arial"/>
          <w:sz w:val="24"/>
          <w:szCs w:val="24"/>
        </w:rPr>
        <w:t>Maidenhead :</w:t>
      </w:r>
      <w:proofErr w:type="gramEnd"/>
      <w:r w:rsidR="009568FA">
        <w:rPr>
          <w:rFonts w:ascii="Arial" w:hAnsi="Arial" w:cs="Arial"/>
          <w:sz w:val="24"/>
          <w:szCs w:val="24"/>
        </w:rPr>
        <w:t xml:space="preserve"> McGraw-Hill Education.</w:t>
      </w:r>
    </w:p>
    <w:p w:rsidR="00DE47FE" w:rsidRDefault="00DE47FE" w:rsidP="00F4169A">
      <w:pPr>
        <w:spacing w:line="360" w:lineRule="auto"/>
        <w:jc w:val="both"/>
        <w:rPr>
          <w:rFonts w:ascii="Arial" w:hAnsi="Arial" w:cs="Arial"/>
          <w:color w:val="000000"/>
          <w:sz w:val="24"/>
          <w:szCs w:val="24"/>
        </w:rPr>
      </w:pPr>
      <w:r w:rsidRPr="00F4169A">
        <w:rPr>
          <w:rFonts w:ascii="Arial" w:hAnsi="Arial" w:cs="Arial"/>
          <w:color w:val="000000"/>
          <w:sz w:val="24"/>
          <w:szCs w:val="24"/>
        </w:rPr>
        <w:t xml:space="preserve">Clarke, S. (2008). </w:t>
      </w:r>
      <w:r w:rsidRPr="00F4169A">
        <w:rPr>
          <w:rFonts w:ascii="Arial" w:hAnsi="Arial" w:cs="Arial"/>
          <w:i/>
          <w:iCs/>
          <w:color w:val="000000"/>
          <w:sz w:val="24"/>
          <w:szCs w:val="24"/>
        </w:rPr>
        <w:t>Active learning through formative assessment</w:t>
      </w:r>
      <w:r w:rsidRPr="00F4169A">
        <w:rPr>
          <w:rFonts w:ascii="Arial" w:hAnsi="Arial" w:cs="Arial"/>
          <w:color w:val="000000"/>
          <w:sz w:val="24"/>
          <w:szCs w:val="24"/>
        </w:rPr>
        <w:t>. London: Hodder Murray.</w:t>
      </w:r>
    </w:p>
    <w:p w:rsidR="00887129" w:rsidRDefault="00887129" w:rsidP="00F4169A">
      <w:pPr>
        <w:spacing w:line="360" w:lineRule="auto"/>
        <w:jc w:val="both"/>
        <w:rPr>
          <w:rFonts w:ascii="Arial" w:hAnsi="Arial" w:cs="Arial"/>
          <w:color w:val="000000"/>
          <w:sz w:val="24"/>
          <w:szCs w:val="24"/>
        </w:rPr>
      </w:pPr>
      <w:r w:rsidRPr="00887129">
        <w:rPr>
          <w:rFonts w:ascii="Arial" w:hAnsi="Arial" w:cs="Arial"/>
          <w:color w:val="000000"/>
          <w:sz w:val="24"/>
          <w:szCs w:val="24"/>
        </w:rPr>
        <w:t xml:space="preserve">Cohen, L., Manion, L. and Morrison, K. (2011). </w:t>
      </w:r>
      <w:r w:rsidRPr="00887129">
        <w:rPr>
          <w:rFonts w:ascii="&amp;quot" w:hAnsi="&amp;quot"/>
          <w:i/>
          <w:iCs/>
          <w:color w:val="000000"/>
          <w:sz w:val="24"/>
          <w:szCs w:val="24"/>
        </w:rPr>
        <w:t>Research methods in education</w:t>
      </w:r>
      <w:r w:rsidRPr="00887129">
        <w:rPr>
          <w:rFonts w:ascii="Arial" w:hAnsi="Arial" w:cs="Arial"/>
          <w:color w:val="000000"/>
          <w:sz w:val="24"/>
          <w:szCs w:val="24"/>
        </w:rPr>
        <w:t>. 7th ed. Oxon: Routledge.</w:t>
      </w:r>
    </w:p>
    <w:p w:rsidR="00C04690" w:rsidRDefault="00C04690" w:rsidP="00F4169A">
      <w:pPr>
        <w:spacing w:line="360" w:lineRule="auto"/>
        <w:jc w:val="both"/>
        <w:rPr>
          <w:rFonts w:ascii="Arial" w:hAnsi="Arial" w:cs="Arial"/>
          <w:sz w:val="24"/>
          <w:szCs w:val="24"/>
        </w:rPr>
      </w:pPr>
      <w:proofErr w:type="spellStart"/>
      <w:r>
        <w:rPr>
          <w:rFonts w:ascii="Arial" w:hAnsi="Arial" w:cs="Arial"/>
          <w:sz w:val="24"/>
          <w:szCs w:val="24"/>
        </w:rPr>
        <w:t>Cyngor</w:t>
      </w:r>
      <w:proofErr w:type="spellEnd"/>
      <w:r>
        <w:rPr>
          <w:rFonts w:ascii="Arial" w:hAnsi="Arial" w:cs="Arial"/>
          <w:sz w:val="24"/>
          <w:szCs w:val="24"/>
        </w:rPr>
        <w:t xml:space="preserve"> y </w:t>
      </w:r>
      <w:proofErr w:type="spellStart"/>
      <w:r>
        <w:rPr>
          <w:rFonts w:ascii="Arial" w:hAnsi="Arial" w:cs="Arial"/>
          <w:sz w:val="24"/>
          <w:szCs w:val="24"/>
        </w:rPr>
        <w:t>Gweithlu</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(2016-2019). </w:t>
      </w:r>
      <w:proofErr w:type="spellStart"/>
      <w:r>
        <w:rPr>
          <w:rFonts w:ascii="Arial" w:hAnsi="Arial" w:cs="Arial"/>
          <w:sz w:val="24"/>
          <w:szCs w:val="24"/>
        </w:rPr>
        <w:t>Moeseg</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w:t>
      </w:r>
    </w:p>
    <w:p w:rsidR="00C04690" w:rsidRPr="00887129" w:rsidRDefault="00C04690" w:rsidP="00F4169A">
      <w:pPr>
        <w:spacing w:line="360" w:lineRule="auto"/>
        <w:jc w:val="both"/>
        <w:rPr>
          <w:rFonts w:ascii="Arial" w:hAnsi="Arial" w:cs="Arial"/>
          <w:sz w:val="24"/>
          <w:szCs w:val="24"/>
        </w:rPr>
      </w:pPr>
      <w:hyperlink r:id="rId7" w:history="1">
        <w:r w:rsidRPr="00FF32D3">
          <w:rPr>
            <w:rStyle w:val="Hyperlink"/>
            <w:rFonts w:ascii="Arial" w:hAnsi="Arial" w:cs="Arial"/>
            <w:sz w:val="24"/>
            <w:szCs w:val="24"/>
          </w:rPr>
          <w:t>https://www.ewc.wales/site/index.php/cy/canolbwynt-polisi/ymchwil-ymarferwr/moeseg-ymchwil.html</w:t>
        </w:r>
      </w:hyperlink>
      <w:r>
        <w:rPr>
          <w:rFonts w:ascii="Arial" w:hAnsi="Arial" w:cs="Arial"/>
          <w:sz w:val="24"/>
          <w:szCs w:val="24"/>
        </w:rPr>
        <w:t xml:space="preserve"> </w:t>
      </w:r>
      <w:proofErr w:type="spellStart"/>
      <w:proofErr w:type="gramStart"/>
      <w:r>
        <w:rPr>
          <w:rFonts w:ascii="Arial" w:hAnsi="Arial" w:cs="Arial"/>
          <w:sz w:val="24"/>
          <w:szCs w:val="24"/>
        </w:rPr>
        <w:t>Dyddiad</w:t>
      </w:r>
      <w:proofErr w:type="spellEnd"/>
      <w:r>
        <w:rPr>
          <w:rFonts w:ascii="Arial" w:hAnsi="Arial" w:cs="Arial"/>
          <w:sz w:val="24"/>
          <w:szCs w:val="24"/>
        </w:rPr>
        <w:t xml:space="preserve"> :</w:t>
      </w:r>
      <w:proofErr w:type="gramEnd"/>
      <w:r>
        <w:rPr>
          <w:rFonts w:ascii="Arial" w:hAnsi="Arial" w:cs="Arial"/>
          <w:sz w:val="24"/>
          <w:szCs w:val="24"/>
        </w:rPr>
        <w:t xml:space="preserve"> 18/1/19</w:t>
      </w:r>
    </w:p>
    <w:p w:rsidR="00305272" w:rsidRPr="00F4169A" w:rsidRDefault="00305272" w:rsidP="00F4169A">
      <w:pPr>
        <w:spacing w:line="360" w:lineRule="auto"/>
        <w:jc w:val="both"/>
        <w:rPr>
          <w:rFonts w:ascii="Arial" w:hAnsi="Arial" w:cs="Arial"/>
          <w:sz w:val="24"/>
          <w:szCs w:val="24"/>
        </w:rPr>
      </w:pPr>
      <w:r w:rsidRPr="00F4169A">
        <w:rPr>
          <w:rFonts w:ascii="Arial" w:hAnsi="Arial" w:cs="Arial"/>
          <w:sz w:val="24"/>
          <w:szCs w:val="24"/>
        </w:rPr>
        <w:t xml:space="preserve">Donaldson, G. (2015) Successful Futures: Independent Review of Curriculum and Assessment Arrangements in Wales Crown Copyright available at: </w:t>
      </w:r>
      <w:hyperlink r:id="rId8" w:history="1">
        <w:r w:rsidRPr="00F4169A">
          <w:rPr>
            <w:rStyle w:val="Hyperlink"/>
            <w:rFonts w:ascii="Arial" w:hAnsi="Arial" w:cs="Arial"/>
            <w:sz w:val="24"/>
            <w:szCs w:val="24"/>
          </w:rPr>
          <w:t>http://gov.wales/topics/educationandskills/schoolshome/curriculum-for-walescurriculum-for-life/why-we-are-changing/successful-futures/?lang=en</w:t>
        </w:r>
      </w:hyperlink>
      <w:r w:rsidRPr="00F4169A">
        <w:rPr>
          <w:rFonts w:ascii="Arial" w:hAnsi="Arial" w:cs="Arial"/>
          <w:sz w:val="24"/>
          <w:szCs w:val="24"/>
        </w:rPr>
        <w:t xml:space="preserve"> </w:t>
      </w:r>
    </w:p>
    <w:p w:rsidR="004B2BD1" w:rsidRPr="00F4169A" w:rsidRDefault="004B2BD1" w:rsidP="00F4169A">
      <w:pPr>
        <w:spacing w:line="360" w:lineRule="auto"/>
        <w:jc w:val="both"/>
        <w:rPr>
          <w:rFonts w:ascii="Arial" w:hAnsi="Arial" w:cs="Arial"/>
          <w:sz w:val="24"/>
          <w:szCs w:val="24"/>
        </w:rPr>
      </w:pPr>
      <w:r w:rsidRPr="00F4169A">
        <w:rPr>
          <w:rFonts w:ascii="Arial" w:hAnsi="Arial" w:cs="Arial"/>
          <w:sz w:val="24"/>
          <w:szCs w:val="24"/>
        </w:rPr>
        <w:t>Education Endow</w:t>
      </w:r>
      <w:r w:rsidR="0047421C" w:rsidRPr="00F4169A">
        <w:rPr>
          <w:rFonts w:ascii="Arial" w:hAnsi="Arial" w:cs="Arial"/>
          <w:sz w:val="24"/>
          <w:szCs w:val="24"/>
        </w:rPr>
        <w:t xml:space="preserve">ment Foundation (2017). Lesson </w:t>
      </w:r>
      <w:proofErr w:type="gramStart"/>
      <w:r w:rsidR="0047421C" w:rsidRPr="00F4169A">
        <w:rPr>
          <w:rFonts w:ascii="Arial" w:hAnsi="Arial" w:cs="Arial"/>
          <w:sz w:val="24"/>
          <w:szCs w:val="24"/>
        </w:rPr>
        <w:t>Study :</w:t>
      </w:r>
      <w:proofErr w:type="gramEnd"/>
      <w:r w:rsidR="0047421C" w:rsidRPr="00F4169A">
        <w:rPr>
          <w:rFonts w:ascii="Arial" w:hAnsi="Arial" w:cs="Arial"/>
          <w:sz w:val="24"/>
          <w:szCs w:val="24"/>
        </w:rPr>
        <w:t xml:space="preserve"> Evaluation report and executive summary. </w:t>
      </w:r>
      <w:proofErr w:type="spellStart"/>
      <w:r w:rsidR="0047421C" w:rsidRPr="00F4169A">
        <w:rPr>
          <w:rFonts w:ascii="Arial" w:hAnsi="Arial" w:cs="Arial"/>
          <w:sz w:val="24"/>
          <w:szCs w:val="24"/>
        </w:rPr>
        <w:t>Ar</w:t>
      </w:r>
      <w:proofErr w:type="spellEnd"/>
      <w:r w:rsidR="0047421C" w:rsidRPr="00F4169A">
        <w:rPr>
          <w:rFonts w:ascii="Arial" w:hAnsi="Arial" w:cs="Arial"/>
          <w:sz w:val="24"/>
          <w:szCs w:val="24"/>
        </w:rPr>
        <w:t xml:space="preserve"> </w:t>
      </w:r>
      <w:proofErr w:type="spellStart"/>
      <w:r w:rsidR="0047421C" w:rsidRPr="00F4169A">
        <w:rPr>
          <w:rFonts w:ascii="Arial" w:hAnsi="Arial" w:cs="Arial"/>
          <w:sz w:val="24"/>
          <w:szCs w:val="24"/>
        </w:rPr>
        <w:t>gael</w:t>
      </w:r>
      <w:proofErr w:type="spellEnd"/>
      <w:r w:rsidR="0047421C" w:rsidRPr="00F4169A">
        <w:rPr>
          <w:rFonts w:ascii="Arial" w:hAnsi="Arial" w:cs="Arial"/>
          <w:sz w:val="24"/>
          <w:szCs w:val="24"/>
        </w:rPr>
        <w:t>:</w:t>
      </w:r>
    </w:p>
    <w:p w:rsidR="0047421C" w:rsidRPr="00F4169A" w:rsidRDefault="00F4169A" w:rsidP="00F4169A">
      <w:pPr>
        <w:spacing w:line="360" w:lineRule="auto"/>
        <w:jc w:val="both"/>
        <w:rPr>
          <w:rFonts w:ascii="Arial" w:hAnsi="Arial" w:cs="Arial"/>
          <w:sz w:val="24"/>
          <w:szCs w:val="24"/>
        </w:rPr>
      </w:pPr>
      <w:hyperlink r:id="rId9" w:history="1">
        <w:r w:rsidR="0047421C" w:rsidRPr="00F4169A">
          <w:rPr>
            <w:rStyle w:val="Hyperlink"/>
            <w:rFonts w:ascii="Arial" w:hAnsi="Arial" w:cs="Arial"/>
            <w:sz w:val="24"/>
            <w:szCs w:val="24"/>
          </w:rPr>
          <w:t>https://educationendowmentfoundation.org.uk/public/files/Projects/Evaluation_Reports/Lesson_Study.pdf</w:t>
        </w:r>
      </w:hyperlink>
      <w:r w:rsidR="0047421C" w:rsidRPr="00F4169A">
        <w:rPr>
          <w:rFonts w:ascii="Arial" w:hAnsi="Arial" w:cs="Arial"/>
          <w:sz w:val="24"/>
          <w:szCs w:val="24"/>
        </w:rPr>
        <w:t xml:space="preserve">  </w:t>
      </w:r>
      <w:proofErr w:type="spellStart"/>
      <w:r w:rsidR="0047421C" w:rsidRPr="00F4169A">
        <w:rPr>
          <w:rFonts w:ascii="Arial" w:hAnsi="Arial" w:cs="Arial"/>
          <w:sz w:val="24"/>
          <w:szCs w:val="24"/>
        </w:rPr>
        <w:t>Dyddiad</w:t>
      </w:r>
      <w:proofErr w:type="spellEnd"/>
      <w:r w:rsidR="0047421C" w:rsidRPr="00F4169A">
        <w:rPr>
          <w:rFonts w:ascii="Arial" w:hAnsi="Arial" w:cs="Arial"/>
          <w:sz w:val="24"/>
          <w:szCs w:val="24"/>
        </w:rPr>
        <w:t xml:space="preserve"> 26/02/2019</w:t>
      </w:r>
    </w:p>
    <w:p w:rsidR="00F927E6" w:rsidRDefault="00F927E6" w:rsidP="00F4169A">
      <w:pPr>
        <w:spacing w:line="360" w:lineRule="auto"/>
        <w:jc w:val="both"/>
        <w:rPr>
          <w:rFonts w:ascii="Arial" w:hAnsi="Arial" w:cs="Arial"/>
          <w:color w:val="000000"/>
          <w:sz w:val="24"/>
          <w:szCs w:val="24"/>
        </w:rPr>
      </w:pPr>
      <w:proofErr w:type="spellStart"/>
      <w:r w:rsidRPr="00F4169A">
        <w:rPr>
          <w:rFonts w:ascii="Arial" w:hAnsi="Arial" w:cs="Arial"/>
          <w:color w:val="000000"/>
          <w:sz w:val="24"/>
          <w:szCs w:val="24"/>
        </w:rPr>
        <w:t>Emmel</w:t>
      </w:r>
      <w:proofErr w:type="spellEnd"/>
      <w:r w:rsidRPr="00F4169A">
        <w:rPr>
          <w:rFonts w:ascii="Arial" w:hAnsi="Arial" w:cs="Arial"/>
          <w:color w:val="000000"/>
          <w:sz w:val="24"/>
          <w:szCs w:val="24"/>
        </w:rPr>
        <w:t xml:space="preserve">, N. (2013). </w:t>
      </w:r>
      <w:r w:rsidRPr="00F4169A">
        <w:rPr>
          <w:rFonts w:ascii="Arial" w:hAnsi="Arial" w:cs="Arial"/>
          <w:i/>
          <w:iCs/>
          <w:color w:val="000000"/>
          <w:sz w:val="24"/>
          <w:szCs w:val="24"/>
        </w:rPr>
        <w:t>Sampling and Choosing Cases in Qualitative Research</w:t>
      </w:r>
      <w:r w:rsidRPr="00F4169A">
        <w:rPr>
          <w:rFonts w:ascii="Arial" w:hAnsi="Arial" w:cs="Arial"/>
          <w:color w:val="000000"/>
          <w:sz w:val="24"/>
          <w:szCs w:val="24"/>
        </w:rPr>
        <w:t xml:space="preserve">. London: Sage </w:t>
      </w:r>
      <w:proofErr w:type="spellStart"/>
      <w:r w:rsidRPr="00F4169A">
        <w:rPr>
          <w:rFonts w:ascii="Arial" w:hAnsi="Arial" w:cs="Arial"/>
          <w:color w:val="000000"/>
          <w:sz w:val="24"/>
          <w:szCs w:val="24"/>
        </w:rPr>
        <w:t>Pubns</w:t>
      </w:r>
      <w:proofErr w:type="spellEnd"/>
      <w:r w:rsidRPr="00F4169A">
        <w:rPr>
          <w:rFonts w:ascii="Arial" w:hAnsi="Arial" w:cs="Arial"/>
          <w:color w:val="000000"/>
          <w:sz w:val="24"/>
          <w:szCs w:val="24"/>
        </w:rPr>
        <w:t xml:space="preserve"> Ltd.</w:t>
      </w:r>
    </w:p>
    <w:p w:rsidR="00905617" w:rsidRPr="00F4169A" w:rsidRDefault="00905617" w:rsidP="00905617">
      <w:pPr>
        <w:spacing w:line="360" w:lineRule="auto"/>
        <w:jc w:val="both"/>
        <w:rPr>
          <w:rFonts w:ascii="Arial" w:hAnsi="Arial" w:cs="Arial"/>
          <w:sz w:val="24"/>
          <w:szCs w:val="24"/>
          <w:lang w:val="cy-GB"/>
        </w:rPr>
      </w:pPr>
      <w:r w:rsidRPr="00F4169A">
        <w:rPr>
          <w:rFonts w:ascii="Arial" w:hAnsi="Arial" w:cs="Arial"/>
          <w:sz w:val="24"/>
          <w:szCs w:val="24"/>
          <w:lang w:val="cy-GB"/>
        </w:rPr>
        <w:t xml:space="preserve">Estyn. (2018). Adroddiad ar Ysgol </w:t>
      </w:r>
      <w:r w:rsidRPr="00F4169A">
        <w:rPr>
          <w:rFonts w:ascii="Arial" w:hAnsi="Arial" w:cs="Arial"/>
          <w:sz w:val="24"/>
          <w:szCs w:val="24"/>
          <w:highlight w:val="black"/>
          <w:lang w:val="cy-GB"/>
        </w:rPr>
        <w:t>Beca</w:t>
      </w:r>
      <w:r w:rsidRPr="00F4169A">
        <w:rPr>
          <w:rFonts w:ascii="Arial" w:hAnsi="Arial" w:cs="Arial"/>
          <w:sz w:val="24"/>
          <w:szCs w:val="24"/>
          <w:lang w:val="cy-GB"/>
        </w:rPr>
        <w:t>. Ar gael:</w:t>
      </w:r>
    </w:p>
    <w:p w:rsidR="00905617" w:rsidRPr="00F4169A" w:rsidRDefault="00905617" w:rsidP="00905617">
      <w:pPr>
        <w:spacing w:line="360" w:lineRule="auto"/>
        <w:jc w:val="both"/>
        <w:rPr>
          <w:rFonts w:ascii="Arial" w:hAnsi="Arial" w:cs="Arial"/>
          <w:sz w:val="24"/>
          <w:szCs w:val="24"/>
          <w:lang w:val="cy-GB"/>
        </w:rPr>
      </w:pPr>
      <w:r w:rsidRPr="00F4169A">
        <w:rPr>
          <w:rFonts w:ascii="Arial" w:hAnsi="Arial" w:cs="Arial"/>
          <w:noProof/>
          <w:sz w:val="24"/>
          <w:szCs w:val="24"/>
        </w:rPr>
        <w:lastRenderedPageBreak/>
        <mc:AlternateContent>
          <mc:Choice Requires="wps">
            <w:drawing>
              <wp:anchor distT="45720" distB="45720" distL="114300" distR="114300" simplePos="0" relativeHeight="251661312" behindDoc="0" locked="0" layoutInCell="1" allowOverlap="1" wp14:anchorId="6F934B50" wp14:editId="00BD4184">
                <wp:simplePos x="0" y="0"/>
                <wp:positionH relativeFrom="column">
                  <wp:posOffset>4484537</wp:posOffset>
                </wp:positionH>
                <wp:positionV relativeFrom="paragraph">
                  <wp:posOffset>9663</wp:posOffset>
                </wp:positionV>
                <wp:extent cx="524786" cy="182880"/>
                <wp:effectExtent l="0" t="0" r="27940"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524786" cy="182880"/>
                        </a:xfrm>
                        <a:prstGeom prst="rect">
                          <a:avLst/>
                        </a:prstGeom>
                        <a:solidFill>
                          <a:schemeClr val="tx1"/>
                        </a:solidFill>
                        <a:ln w="9525">
                          <a:solidFill>
                            <a:srgbClr val="000000"/>
                          </a:solidFill>
                          <a:miter lim="800000"/>
                          <a:headEnd/>
                          <a:tailEnd/>
                        </a:ln>
                      </wps:spPr>
                      <wps:txbx>
                        <w:txbxContent>
                          <w:p w:rsidR="00905617" w:rsidRDefault="00905617" w:rsidP="009056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934B50" id="_x0000_t202" coordsize="21600,21600" o:spt="202" path="m,l,21600r21600,l21600,xe">
                <v:stroke joinstyle="miter"/>
                <v:path gradientshapeok="t" o:connecttype="rect"/>
              </v:shapetype>
              <v:shape id="Text Box 2" o:spid="_x0000_s1026" type="#_x0000_t202" style="position:absolute;left:0;text-align:left;margin-left:353.1pt;margin-top:.75pt;width:41.3pt;height:14.4pt;flip:y;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" fillcolor="black [3213]">
                <v:textbox>
                  <w:txbxContent>
                    <w:p w:rsidR="00905617" w:rsidRDefault="00905617" w:rsidP="00905617"/>
                  </w:txbxContent>
                </v:textbox>
              </v:shape>
            </w:pict>
          </mc:Fallback>
        </mc:AlternateContent>
      </w:r>
      <w:hyperlink r:id="rId10" w:history="1">
        <w:r w:rsidRPr="00F4169A">
          <w:rPr>
            <w:rStyle w:val="Hyperlink"/>
            <w:rFonts w:ascii="Arial" w:hAnsi="Arial" w:cs="Arial"/>
            <w:sz w:val="24"/>
            <w:szCs w:val="24"/>
            <w:lang w:val="cy-GB"/>
          </w:rPr>
          <w:t>https://www.estyn.llyw.cymru/sites/default/files/documents/Ysgol%20Beca.pdf</w:t>
        </w:r>
      </w:hyperlink>
      <w:r w:rsidRPr="00F4169A">
        <w:rPr>
          <w:rFonts w:ascii="Arial" w:hAnsi="Arial" w:cs="Arial"/>
          <w:sz w:val="24"/>
          <w:szCs w:val="24"/>
          <w:lang w:val="cy-GB"/>
        </w:rPr>
        <w:t xml:space="preserve"> Dyddiad: 6/2/2019</w:t>
      </w:r>
    </w:p>
    <w:p w:rsidR="00905617" w:rsidRPr="00F4169A" w:rsidRDefault="00905617" w:rsidP="00905617">
      <w:pPr>
        <w:spacing w:line="360" w:lineRule="auto"/>
        <w:jc w:val="both"/>
        <w:rPr>
          <w:rFonts w:ascii="Arial" w:hAnsi="Arial" w:cs="Arial"/>
          <w:sz w:val="24"/>
          <w:szCs w:val="24"/>
          <w:lang w:val="cy-GB"/>
        </w:rPr>
      </w:pPr>
      <w:r w:rsidRPr="00F4169A">
        <w:rPr>
          <w:rFonts w:ascii="Arial" w:hAnsi="Arial" w:cs="Arial"/>
          <w:sz w:val="24"/>
          <w:szCs w:val="24"/>
          <w:lang w:val="cy-GB"/>
        </w:rPr>
        <w:t xml:space="preserve">Estyn. (2018). Adroddiad ar Ysgol </w:t>
      </w:r>
      <w:r w:rsidRPr="00F4169A">
        <w:rPr>
          <w:rFonts w:ascii="Arial" w:hAnsi="Arial" w:cs="Arial"/>
          <w:sz w:val="24"/>
          <w:szCs w:val="24"/>
          <w:highlight w:val="black"/>
          <w:lang w:val="cy-GB"/>
        </w:rPr>
        <w:t>Bron Ingli</w:t>
      </w:r>
      <w:r w:rsidRPr="00F4169A">
        <w:rPr>
          <w:rFonts w:ascii="Arial" w:hAnsi="Arial" w:cs="Arial"/>
          <w:sz w:val="24"/>
          <w:szCs w:val="24"/>
          <w:lang w:val="cy-GB"/>
        </w:rPr>
        <w:t>. Ar gael:</w:t>
      </w:r>
    </w:p>
    <w:p w:rsidR="00905617" w:rsidRPr="00F4169A" w:rsidRDefault="00905617" w:rsidP="00905617">
      <w:pPr>
        <w:spacing w:line="360" w:lineRule="auto"/>
        <w:jc w:val="both"/>
        <w:rPr>
          <w:rFonts w:ascii="Arial" w:hAnsi="Arial" w:cs="Arial"/>
          <w:sz w:val="24"/>
          <w:szCs w:val="24"/>
          <w:lang w:val="cy-GB"/>
        </w:rPr>
      </w:pPr>
      <w:r w:rsidRPr="00F4169A">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77870565" wp14:editId="11E6E67C">
                <wp:simplePos x="0" y="0"/>
                <wp:positionH relativeFrom="column">
                  <wp:posOffset>4301656</wp:posOffset>
                </wp:positionH>
                <wp:positionV relativeFrom="paragraph">
                  <wp:posOffset>9663</wp:posOffset>
                </wp:positionV>
                <wp:extent cx="1129085" cy="182880"/>
                <wp:effectExtent l="0" t="0" r="13970" b="266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1129085" cy="182880"/>
                        </a:xfrm>
                        <a:prstGeom prst="rect">
                          <a:avLst/>
                        </a:prstGeom>
                        <a:solidFill>
                          <a:schemeClr val="tx1"/>
                        </a:solidFill>
                        <a:ln w="9525">
                          <a:solidFill>
                            <a:srgbClr val="000000"/>
                          </a:solidFill>
                          <a:miter lim="800000"/>
                          <a:headEnd/>
                          <a:tailEnd/>
                        </a:ln>
                      </wps:spPr>
                      <wps:txbx>
                        <w:txbxContent>
                          <w:p w:rsidR="00905617" w:rsidRDefault="00905617" w:rsidP="009056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70565" id="_x0000_s1027" type="#_x0000_t202" style="position:absolute;left:0;text-align:left;margin-left:338.7pt;margin-top:.75pt;width:88.9pt;height:14.4pt;flip:y;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" fillcolor="black [3213]">
                <v:textbox>
                  <w:txbxContent>
                    <w:p w:rsidR="00905617" w:rsidRDefault="00905617" w:rsidP="00905617"/>
                  </w:txbxContent>
                </v:textbox>
              </v:shape>
            </w:pict>
          </mc:Fallback>
        </mc:AlternateContent>
      </w:r>
      <w:hyperlink r:id="rId11" w:history="1">
        <w:r w:rsidRPr="00F4169A">
          <w:rPr>
            <w:rStyle w:val="Hyperlink"/>
            <w:rFonts w:ascii="Arial" w:hAnsi="Arial" w:cs="Arial"/>
            <w:sz w:val="24"/>
            <w:szCs w:val="24"/>
            <w:lang w:val="cy-GB"/>
          </w:rPr>
          <w:t>https://www.estyn.gov.wales/sites/default/files/documents/Ysgol%20Bro%20Ingli%20en%20%281%29.pdf</w:t>
        </w:r>
      </w:hyperlink>
      <w:r w:rsidRPr="00F4169A">
        <w:rPr>
          <w:rFonts w:ascii="Arial" w:hAnsi="Arial" w:cs="Arial"/>
          <w:sz w:val="24"/>
          <w:szCs w:val="24"/>
          <w:lang w:val="cy-GB"/>
        </w:rPr>
        <w:t xml:space="preserve"> Dyddiad: 6/2/2019</w:t>
      </w:r>
    </w:p>
    <w:p w:rsidR="00905617" w:rsidRPr="00F4169A" w:rsidRDefault="00905617" w:rsidP="00905617">
      <w:pPr>
        <w:spacing w:line="360" w:lineRule="auto"/>
        <w:jc w:val="both"/>
        <w:rPr>
          <w:rFonts w:ascii="Arial" w:hAnsi="Arial" w:cs="Arial"/>
          <w:sz w:val="24"/>
          <w:szCs w:val="24"/>
        </w:rPr>
      </w:pPr>
      <w:r w:rsidRPr="00F4169A">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6224EC8D" wp14:editId="3D93BE55">
                <wp:simplePos x="0" y="0"/>
                <wp:positionH relativeFrom="column">
                  <wp:posOffset>3975652</wp:posOffset>
                </wp:positionH>
                <wp:positionV relativeFrom="paragraph">
                  <wp:posOffset>264464</wp:posOffset>
                </wp:positionV>
                <wp:extent cx="699715" cy="166701"/>
                <wp:effectExtent l="0" t="0" r="24765"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699715" cy="166701"/>
                        </a:xfrm>
                        <a:prstGeom prst="rect">
                          <a:avLst/>
                        </a:prstGeom>
                        <a:solidFill>
                          <a:schemeClr val="tx1"/>
                        </a:solidFill>
                        <a:ln w="9525">
                          <a:solidFill>
                            <a:srgbClr val="000000"/>
                          </a:solidFill>
                          <a:miter lim="800000"/>
                          <a:headEnd/>
                          <a:tailEnd/>
                        </a:ln>
                      </wps:spPr>
                      <wps:txbx>
                        <w:txbxContent>
                          <w:p w:rsidR="00905617" w:rsidRDefault="00905617" w:rsidP="009056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4EC8D" id="_x0000_s1028" type="#_x0000_t202" style="position:absolute;left:0;text-align:left;margin-left:313.05pt;margin-top:20.8pt;width:55.1pt;height:13.15pt;flip:y;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" fillcolor="black [3213]">
                <v:textbox>
                  <w:txbxContent>
                    <w:p w:rsidR="00905617" w:rsidRDefault="00905617" w:rsidP="00905617"/>
                  </w:txbxContent>
                </v:textbox>
              </v:shape>
            </w:pict>
          </mc:Fallback>
        </mc:AlternateContent>
      </w:r>
      <w:r w:rsidRPr="00F4169A">
        <w:rPr>
          <w:rFonts w:ascii="Arial" w:hAnsi="Arial" w:cs="Arial"/>
          <w:sz w:val="24"/>
          <w:szCs w:val="24"/>
        </w:rPr>
        <w:t xml:space="preserve">Estyn. (2017). </w:t>
      </w:r>
      <w:proofErr w:type="spellStart"/>
      <w:r w:rsidRPr="00F4169A">
        <w:rPr>
          <w:rFonts w:ascii="Arial" w:hAnsi="Arial" w:cs="Arial"/>
          <w:sz w:val="24"/>
          <w:szCs w:val="24"/>
        </w:rPr>
        <w:t>Adroddiad</w:t>
      </w:r>
      <w:proofErr w:type="spellEnd"/>
      <w:r w:rsidRPr="00F4169A">
        <w:rPr>
          <w:rFonts w:ascii="Arial" w:hAnsi="Arial" w:cs="Arial"/>
          <w:sz w:val="24"/>
          <w:szCs w:val="24"/>
        </w:rPr>
        <w:t xml:space="preserve"> </w:t>
      </w:r>
      <w:proofErr w:type="spellStart"/>
      <w:r w:rsidRPr="00F4169A">
        <w:rPr>
          <w:rFonts w:ascii="Arial" w:hAnsi="Arial" w:cs="Arial"/>
          <w:sz w:val="24"/>
          <w:szCs w:val="24"/>
        </w:rPr>
        <w:t>ar</w:t>
      </w:r>
      <w:proofErr w:type="spellEnd"/>
      <w:r w:rsidRPr="00F4169A">
        <w:rPr>
          <w:rFonts w:ascii="Arial" w:hAnsi="Arial" w:cs="Arial"/>
          <w:sz w:val="24"/>
          <w:szCs w:val="24"/>
        </w:rPr>
        <w:t xml:space="preserve"> Ysgol </w:t>
      </w:r>
      <w:proofErr w:type="spellStart"/>
      <w:r w:rsidRPr="00F4169A">
        <w:rPr>
          <w:rFonts w:ascii="Arial" w:hAnsi="Arial" w:cs="Arial"/>
          <w:sz w:val="24"/>
          <w:szCs w:val="24"/>
        </w:rPr>
        <w:t>Gynradd</w:t>
      </w:r>
      <w:proofErr w:type="spellEnd"/>
      <w:r w:rsidRPr="00F4169A">
        <w:rPr>
          <w:rFonts w:ascii="Arial" w:hAnsi="Arial" w:cs="Arial"/>
          <w:sz w:val="24"/>
          <w:szCs w:val="24"/>
        </w:rPr>
        <w:t xml:space="preserve"> </w:t>
      </w:r>
      <w:proofErr w:type="spellStart"/>
      <w:r w:rsidRPr="00F4169A">
        <w:rPr>
          <w:rFonts w:ascii="Arial" w:hAnsi="Arial" w:cs="Arial"/>
          <w:sz w:val="24"/>
          <w:szCs w:val="24"/>
          <w:highlight w:val="black"/>
        </w:rPr>
        <w:t>Penygroes</w:t>
      </w:r>
      <w:proofErr w:type="spellEnd"/>
      <w:r w:rsidRPr="00F4169A">
        <w:rPr>
          <w:rFonts w:ascii="Arial" w:hAnsi="Arial" w:cs="Arial"/>
          <w:sz w:val="24"/>
          <w:szCs w:val="24"/>
        </w:rPr>
        <w:t xml:space="preserve">. </w:t>
      </w:r>
      <w:proofErr w:type="spellStart"/>
      <w:r w:rsidRPr="00F4169A">
        <w:rPr>
          <w:rFonts w:ascii="Arial" w:hAnsi="Arial" w:cs="Arial"/>
          <w:sz w:val="24"/>
          <w:szCs w:val="24"/>
        </w:rPr>
        <w:t>Ar</w:t>
      </w:r>
      <w:proofErr w:type="spellEnd"/>
      <w:r w:rsidRPr="00F4169A">
        <w:rPr>
          <w:rFonts w:ascii="Arial" w:hAnsi="Arial" w:cs="Arial"/>
          <w:sz w:val="24"/>
          <w:szCs w:val="24"/>
        </w:rPr>
        <w:t xml:space="preserve"> </w:t>
      </w:r>
      <w:proofErr w:type="spellStart"/>
      <w:r w:rsidRPr="00F4169A">
        <w:rPr>
          <w:rFonts w:ascii="Arial" w:hAnsi="Arial" w:cs="Arial"/>
          <w:sz w:val="24"/>
          <w:szCs w:val="24"/>
        </w:rPr>
        <w:t>gael</w:t>
      </w:r>
      <w:proofErr w:type="spellEnd"/>
      <w:r w:rsidRPr="00F4169A">
        <w:rPr>
          <w:rFonts w:ascii="Arial" w:hAnsi="Arial" w:cs="Arial"/>
          <w:sz w:val="24"/>
          <w:szCs w:val="24"/>
        </w:rPr>
        <w:t xml:space="preserve">: </w:t>
      </w:r>
      <w:hyperlink r:id="rId12" w:history="1">
        <w:r w:rsidRPr="00F4169A">
          <w:rPr>
            <w:rStyle w:val="Hyperlink"/>
            <w:rFonts w:ascii="Arial" w:hAnsi="Arial" w:cs="Arial"/>
            <w:sz w:val="24"/>
            <w:szCs w:val="24"/>
          </w:rPr>
          <w:t>https://www.estyn.llyw.cymru/sites/default/files/documents/Penygroes%20C.P.%20School.pdf</w:t>
        </w:r>
      </w:hyperlink>
      <w:r w:rsidRPr="00F4169A">
        <w:rPr>
          <w:rFonts w:ascii="Arial" w:hAnsi="Arial" w:cs="Arial"/>
          <w:sz w:val="24"/>
          <w:szCs w:val="24"/>
        </w:rPr>
        <w:t xml:space="preserve"> </w:t>
      </w:r>
      <w:proofErr w:type="spellStart"/>
      <w:r w:rsidRPr="00F4169A">
        <w:rPr>
          <w:rFonts w:ascii="Arial" w:hAnsi="Arial" w:cs="Arial"/>
          <w:sz w:val="24"/>
          <w:szCs w:val="24"/>
        </w:rPr>
        <w:t>Dyddiad</w:t>
      </w:r>
      <w:proofErr w:type="spellEnd"/>
      <w:r w:rsidRPr="00F4169A">
        <w:rPr>
          <w:rFonts w:ascii="Arial" w:hAnsi="Arial" w:cs="Arial"/>
          <w:sz w:val="24"/>
          <w:szCs w:val="24"/>
        </w:rPr>
        <w:t>: 6/2/2019</w:t>
      </w:r>
    </w:p>
    <w:p w:rsidR="00905617" w:rsidRPr="00F4169A" w:rsidRDefault="00905617" w:rsidP="00905617">
      <w:pPr>
        <w:spacing w:line="360" w:lineRule="auto"/>
        <w:jc w:val="both"/>
        <w:rPr>
          <w:rFonts w:ascii="Arial" w:hAnsi="Arial" w:cs="Arial"/>
          <w:sz w:val="24"/>
          <w:szCs w:val="24"/>
          <w:lang w:val="cy-GB"/>
        </w:rPr>
      </w:pPr>
      <w:r w:rsidRPr="00F4169A">
        <w:rPr>
          <w:rFonts w:ascii="Arial" w:hAnsi="Arial" w:cs="Arial"/>
          <w:sz w:val="24"/>
          <w:szCs w:val="24"/>
          <w:lang w:val="cy-GB"/>
        </w:rPr>
        <w:t>Estyn. (2016). Cyfranogiad Disgyblion: canllaw arfer orau. Ar gael:</w:t>
      </w:r>
    </w:p>
    <w:p w:rsidR="00905617" w:rsidRPr="00F4169A" w:rsidRDefault="00905617" w:rsidP="00905617">
      <w:pPr>
        <w:spacing w:line="360" w:lineRule="auto"/>
        <w:jc w:val="both"/>
        <w:rPr>
          <w:rFonts w:ascii="Arial" w:hAnsi="Arial" w:cs="Arial"/>
          <w:sz w:val="24"/>
          <w:szCs w:val="24"/>
          <w:lang w:val="cy-GB"/>
        </w:rPr>
      </w:pPr>
      <w:r w:rsidRPr="00F4169A">
        <w:rPr>
          <w:rStyle w:val="Hyperlink"/>
          <w:rFonts w:ascii="Arial" w:hAnsi="Arial" w:cs="Arial"/>
          <w:sz w:val="24"/>
          <w:szCs w:val="24"/>
          <w:lang w:val="cy-GB"/>
        </w:rPr>
        <w:fldChar w:fldCharType="begin"/>
      </w:r>
      <w:r w:rsidRPr="00F4169A">
        <w:rPr>
          <w:rStyle w:val="Hyperlink"/>
          <w:rFonts w:ascii="Arial" w:hAnsi="Arial" w:cs="Arial"/>
          <w:sz w:val="24"/>
          <w:szCs w:val="24"/>
          <w:lang w:val="cy-GB"/>
        </w:rPr>
        <w:instrText xml:space="preserve"> HYPERLINK "https://moodle.uwtsd.ac.uk/pluginfile.php/133361/mod_resource/content/1/Estyn%202011%20Cyfranogiad%20disgyblion.pdf" </w:instrText>
      </w:r>
      <w:r w:rsidRPr="00F4169A">
        <w:rPr>
          <w:rStyle w:val="Hyperlink"/>
          <w:rFonts w:ascii="Arial" w:hAnsi="Arial" w:cs="Arial"/>
          <w:sz w:val="24"/>
          <w:szCs w:val="24"/>
          <w:lang w:val="cy-GB"/>
        </w:rPr>
        <w:fldChar w:fldCharType="separate"/>
      </w:r>
      <w:r w:rsidRPr="00F4169A">
        <w:rPr>
          <w:rStyle w:val="Hyperlink"/>
          <w:rFonts w:ascii="Arial" w:hAnsi="Arial" w:cs="Arial"/>
          <w:sz w:val="24"/>
          <w:szCs w:val="24"/>
          <w:lang w:val="cy-GB"/>
        </w:rPr>
        <w:t>https://moodle.uwtsd.ac.uk/pluginfile.php/133361/mod_resource/content/1/Estyn%202011%20Cyfranogiad%20disgyblion.pdf</w:t>
      </w:r>
      <w:r w:rsidRPr="00F4169A">
        <w:rPr>
          <w:rStyle w:val="Hyperlink"/>
          <w:rFonts w:ascii="Arial" w:hAnsi="Arial" w:cs="Arial"/>
          <w:sz w:val="24"/>
          <w:szCs w:val="24"/>
          <w:lang w:val="cy-GB"/>
        </w:rPr>
        <w:fldChar w:fldCharType="end"/>
      </w:r>
      <w:r w:rsidRPr="00F4169A">
        <w:rPr>
          <w:rFonts w:ascii="Arial" w:hAnsi="Arial" w:cs="Arial"/>
          <w:sz w:val="24"/>
          <w:szCs w:val="24"/>
          <w:lang w:val="cy-GB"/>
        </w:rPr>
        <w:t xml:space="preserve">  Dyddiad: 19/2/19</w:t>
      </w:r>
    </w:p>
    <w:p w:rsidR="00E443AD" w:rsidRDefault="00E443AD" w:rsidP="00F4169A">
      <w:pPr>
        <w:spacing w:line="360" w:lineRule="auto"/>
        <w:jc w:val="both"/>
        <w:rPr>
          <w:rFonts w:ascii="Arial" w:hAnsi="Arial" w:cs="Arial"/>
          <w:color w:val="000000"/>
          <w:sz w:val="24"/>
          <w:szCs w:val="24"/>
        </w:rPr>
      </w:pPr>
      <w:r w:rsidRPr="00E443AD">
        <w:rPr>
          <w:rFonts w:ascii="Arial" w:hAnsi="Arial" w:cs="Arial"/>
          <w:color w:val="000000"/>
          <w:sz w:val="24"/>
          <w:szCs w:val="24"/>
        </w:rPr>
        <w:t xml:space="preserve">Grigg, R. (2010). </w:t>
      </w:r>
      <w:r w:rsidRPr="00E443AD">
        <w:rPr>
          <w:rFonts w:ascii="&amp;quot" w:hAnsi="&amp;quot"/>
          <w:i/>
          <w:iCs/>
          <w:color w:val="000000"/>
          <w:sz w:val="24"/>
          <w:szCs w:val="24"/>
        </w:rPr>
        <w:t>Becoming an outstanding primary school teacher</w:t>
      </w:r>
      <w:r w:rsidRPr="00E443AD">
        <w:rPr>
          <w:rFonts w:ascii="Arial" w:hAnsi="Arial" w:cs="Arial"/>
          <w:color w:val="000000"/>
          <w:sz w:val="24"/>
          <w:szCs w:val="24"/>
        </w:rPr>
        <w:t>. Essex: Pearson Education Limited.</w:t>
      </w:r>
    </w:p>
    <w:p w:rsidR="00070380" w:rsidRDefault="00070380" w:rsidP="00F4169A">
      <w:pPr>
        <w:spacing w:line="360" w:lineRule="auto"/>
        <w:jc w:val="both"/>
        <w:rPr>
          <w:rFonts w:ascii="Arial" w:hAnsi="Arial" w:cs="Arial"/>
          <w:i/>
          <w:color w:val="000000"/>
          <w:sz w:val="24"/>
          <w:szCs w:val="24"/>
        </w:rPr>
      </w:pPr>
      <w:r>
        <w:rPr>
          <w:rFonts w:ascii="Arial" w:hAnsi="Arial" w:cs="Arial"/>
          <w:color w:val="000000"/>
          <w:sz w:val="24"/>
          <w:szCs w:val="24"/>
        </w:rPr>
        <w:t>Grigg, R</w:t>
      </w:r>
      <w:r w:rsidR="00770AD7">
        <w:rPr>
          <w:rFonts w:ascii="Arial" w:hAnsi="Arial" w:cs="Arial"/>
          <w:color w:val="000000"/>
          <w:sz w:val="24"/>
          <w:szCs w:val="24"/>
        </w:rPr>
        <w:t xml:space="preserve">. and Lewis, H. (2017). ‘Is reflective practice worth all the effort?’, </w:t>
      </w:r>
      <w:r w:rsidR="00770AD7">
        <w:rPr>
          <w:rFonts w:ascii="Arial" w:hAnsi="Arial" w:cs="Arial"/>
          <w:i/>
          <w:color w:val="000000"/>
          <w:sz w:val="24"/>
          <w:szCs w:val="24"/>
        </w:rPr>
        <w:t xml:space="preserve">School leadership today, 7.6, pp 46-51. </w:t>
      </w:r>
      <w:proofErr w:type="spellStart"/>
      <w:r w:rsidR="00770AD7">
        <w:rPr>
          <w:rFonts w:ascii="Arial" w:hAnsi="Arial" w:cs="Arial"/>
          <w:i/>
          <w:color w:val="000000"/>
          <w:sz w:val="24"/>
          <w:szCs w:val="24"/>
        </w:rPr>
        <w:t>Ar</w:t>
      </w:r>
      <w:proofErr w:type="spellEnd"/>
      <w:r w:rsidR="00770AD7">
        <w:rPr>
          <w:rFonts w:ascii="Arial" w:hAnsi="Arial" w:cs="Arial"/>
          <w:i/>
          <w:color w:val="000000"/>
          <w:sz w:val="24"/>
          <w:szCs w:val="24"/>
        </w:rPr>
        <w:t xml:space="preserve"> </w:t>
      </w:r>
      <w:proofErr w:type="spellStart"/>
      <w:r w:rsidR="00770AD7">
        <w:rPr>
          <w:rFonts w:ascii="Arial" w:hAnsi="Arial" w:cs="Arial"/>
          <w:i/>
          <w:color w:val="000000"/>
          <w:sz w:val="24"/>
          <w:szCs w:val="24"/>
        </w:rPr>
        <w:t>gael</w:t>
      </w:r>
      <w:proofErr w:type="spellEnd"/>
      <w:r w:rsidR="00770AD7">
        <w:rPr>
          <w:rFonts w:ascii="Arial" w:hAnsi="Arial" w:cs="Arial"/>
          <w:i/>
          <w:color w:val="000000"/>
          <w:sz w:val="24"/>
          <w:szCs w:val="24"/>
        </w:rPr>
        <w:t>:</w:t>
      </w:r>
    </w:p>
    <w:p w:rsidR="00770AD7" w:rsidRPr="00770AD7" w:rsidRDefault="00770AD7" w:rsidP="00F4169A">
      <w:pPr>
        <w:spacing w:line="360" w:lineRule="auto"/>
        <w:jc w:val="both"/>
        <w:rPr>
          <w:rFonts w:ascii="Arial" w:hAnsi="Arial" w:cs="Arial"/>
          <w:i/>
          <w:color w:val="000000"/>
          <w:sz w:val="24"/>
          <w:szCs w:val="24"/>
        </w:rPr>
      </w:pPr>
      <w:hyperlink r:id="rId13" w:history="1">
        <w:r w:rsidRPr="00FF32D3">
          <w:rPr>
            <w:rStyle w:val="Hyperlink"/>
            <w:rFonts w:ascii="Arial" w:hAnsi="Arial" w:cs="Arial"/>
            <w:i/>
            <w:sz w:val="24"/>
            <w:szCs w:val="24"/>
          </w:rPr>
          <w:t>https://moodle.uwtsd.ac.uk/pluginfile.php/133362/mod_resource/content/1/Is%20reflective%20practice%20worth%20all%20the%20effort.pdf</w:t>
        </w:r>
      </w:hyperlink>
      <w:r>
        <w:rPr>
          <w:rFonts w:ascii="Arial" w:hAnsi="Arial" w:cs="Arial"/>
          <w:i/>
          <w:color w:val="000000"/>
          <w:sz w:val="24"/>
          <w:szCs w:val="24"/>
        </w:rPr>
        <w:t xml:space="preserve">  </w:t>
      </w:r>
      <w:proofErr w:type="spellStart"/>
      <w:r>
        <w:rPr>
          <w:rFonts w:ascii="Arial" w:hAnsi="Arial" w:cs="Arial"/>
          <w:i/>
          <w:color w:val="000000"/>
          <w:sz w:val="24"/>
          <w:szCs w:val="24"/>
        </w:rPr>
        <w:t>Dyddiad</w:t>
      </w:r>
      <w:proofErr w:type="spellEnd"/>
      <w:r>
        <w:rPr>
          <w:rFonts w:ascii="Arial" w:hAnsi="Arial" w:cs="Arial"/>
          <w:i/>
          <w:color w:val="000000"/>
          <w:sz w:val="24"/>
          <w:szCs w:val="24"/>
        </w:rPr>
        <w:t xml:space="preserve"> 19/02/19</w:t>
      </w:r>
    </w:p>
    <w:p w:rsidR="00C251D7" w:rsidRDefault="00C251D7" w:rsidP="00F4169A">
      <w:pPr>
        <w:spacing w:line="360" w:lineRule="auto"/>
        <w:jc w:val="both"/>
        <w:rPr>
          <w:rFonts w:ascii="Arial" w:hAnsi="Arial" w:cs="Arial"/>
          <w:color w:val="000000"/>
          <w:sz w:val="24"/>
          <w:szCs w:val="24"/>
        </w:rPr>
      </w:pPr>
      <w:r w:rsidRPr="00F4169A">
        <w:rPr>
          <w:rFonts w:ascii="Arial" w:hAnsi="Arial" w:cs="Arial"/>
          <w:color w:val="000000"/>
          <w:sz w:val="24"/>
          <w:szCs w:val="24"/>
        </w:rPr>
        <w:t xml:space="preserve">King, N., </w:t>
      </w:r>
      <w:proofErr w:type="spellStart"/>
      <w:r w:rsidRPr="00F4169A">
        <w:rPr>
          <w:rFonts w:ascii="Arial" w:hAnsi="Arial" w:cs="Arial"/>
          <w:color w:val="000000"/>
          <w:sz w:val="24"/>
          <w:szCs w:val="24"/>
        </w:rPr>
        <w:t>Horrock</w:t>
      </w:r>
      <w:proofErr w:type="spellEnd"/>
      <w:r w:rsidRPr="00F4169A">
        <w:rPr>
          <w:rFonts w:ascii="Arial" w:hAnsi="Arial" w:cs="Arial"/>
          <w:color w:val="000000"/>
          <w:sz w:val="24"/>
          <w:szCs w:val="24"/>
        </w:rPr>
        <w:t xml:space="preserve">, C. and Brooks, J. (2018). </w:t>
      </w:r>
      <w:r w:rsidRPr="00F4169A">
        <w:rPr>
          <w:rFonts w:ascii="Arial" w:hAnsi="Arial" w:cs="Arial"/>
          <w:i/>
          <w:iCs/>
          <w:color w:val="000000"/>
          <w:sz w:val="24"/>
          <w:szCs w:val="24"/>
        </w:rPr>
        <w:t>Interviews in Qualitative Research</w:t>
      </w:r>
      <w:r w:rsidRPr="00F4169A">
        <w:rPr>
          <w:rFonts w:ascii="Arial" w:hAnsi="Arial" w:cs="Arial"/>
          <w:color w:val="000000"/>
          <w:sz w:val="24"/>
          <w:szCs w:val="24"/>
        </w:rPr>
        <w:t>. 2nd ed. London: Sage Publications.</w:t>
      </w:r>
    </w:p>
    <w:p w:rsidR="00E443AD" w:rsidRDefault="00E443AD" w:rsidP="00F4169A">
      <w:pPr>
        <w:spacing w:line="360" w:lineRule="auto"/>
        <w:jc w:val="both"/>
        <w:rPr>
          <w:rFonts w:ascii="Arial" w:hAnsi="Arial" w:cs="Arial"/>
          <w:color w:val="000000"/>
          <w:sz w:val="24"/>
          <w:szCs w:val="24"/>
        </w:rPr>
      </w:pPr>
      <w:r w:rsidRPr="00E443AD">
        <w:rPr>
          <w:rFonts w:ascii="Arial" w:hAnsi="Arial" w:cs="Arial"/>
          <w:color w:val="000000"/>
          <w:sz w:val="24"/>
          <w:szCs w:val="24"/>
        </w:rPr>
        <w:t xml:space="preserve">Lambert, D. and Lines, D. (2000). </w:t>
      </w:r>
      <w:r w:rsidRPr="00E443AD">
        <w:rPr>
          <w:rFonts w:ascii="&amp;quot" w:hAnsi="&amp;quot"/>
          <w:i/>
          <w:iCs/>
          <w:color w:val="000000"/>
          <w:sz w:val="24"/>
          <w:szCs w:val="24"/>
        </w:rPr>
        <w:t>Understanding assessment</w:t>
      </w:r>
      <w:r w:rsidRPr="00E443AD">
        <w:rPr>
          <w:rFonts w:ascii="Arial" w:hAnsi="Arial" w:cs="Arial"/>
          <w:color w:val="000000"/>
          <w:sz w:val="24"/>
          <w:szCs w:val="24"/>
        </w:rPr>
        <w:t>. London: Routledge/Falmer.</w:t>
      </w:r>
    </w:p>
    <w:p w:rsidR="00905617" w:rsidRPr="00F4169A" w:rsidRDefault="00905617" w:rsidP="00905617">
      <w:pPr>
        <w:spacing w:line="360" w:lineRule="auto"/>
        <w:jc w:val="both"/>
        <w:rPr>
          <w:rFonts w:ascii="Arial" w:hAnsi="Arial" w:cs="Arial"/>
          <w:sz w:val="24"/>
          <w:szCs w:val="24"/>
        </w:rPr>
      </w:pPr>
      <w:proofErr w:type="spellStart"/>
      <w:r w:rsidRPr="00F4169A">
        <w:rPr>
          <w:rFonts w:ascii="Arial" w:hAnsi="Arial" w:cs="Arial"/>
          <w:sz w:val="24"/>
          <w:szCs w:val="24"/>
        </w:rPr>
        <w:t>Llywodraeth</w:t>
      </w:r>
      <w:proofErr w:type="spellEnd"/>
      <w:r w:rsidRPr="00F4169A">
        <w:rPr>
          <w:rFonts w:ascii="Arial" w:hAnsi="Arial" w:cs="Arial"/>
          <w:sz w:val="24"/>
          <w:szCs w:val="24"/>
        </w:rPr>
        <w:t xml:space="preserve"> Cymru (2018). </w:t>
      </w:r>
      <w:proofErr w:type="spellStart"/>
      <w:r w:rsidRPr="00F4169A">
        <w:rPr>
          <w:rFonts w:ascii="Arial" w:hAnsi="Arial" w:cs="Arial"/>
          <w:sz w:val="24"/>
          <w:szCs w:val="24"/>
        </w:rPr>
        <w:t>Gwneud</w:t>
      </w:r>
      <w:proofErr w:type="spellEnd"/>
      <w:r w:rsidRPr="00F4169A">
        <w:rPr>
          <w:rFonts w:ascii="Arial" w:hAnsi="Arial" w:cs="Arial"/>
          <w:sz w:val="24"/>
          <w:szCs w:val="24"/>
        </w:rPr>
        <w:t xml:space="preserve"> </w:t>
      </w:r>
      <w:proofErr w:type="spellStart"/>
      <w:r w:rsidRPr="00F4169A">
        <w:rPr>
          <w:rFonts w:ascii="Arial" w:hAnsi="Arial" w:cs="Arial"/>
          <w:sz w:val="24"/>
          <w:szCs w:val="24"/>
        </w:rPr>
        <w:t>penderfyniadau</w:t>
      </w:r>
      <w:proofErr w:type="spellEnd"/>
      <w:r w:rsidRPr="00F4169A">
        <w:rPr>
          <w:rFonts w:ascii="Arial" w:hAnsi="Arial" w:cs="Arial"/>
          <w:sz w:val="24"/>
          <w:szCs w:val="24"/>
        </w:rPr>
        <w:t xml:space="preserve">. </w:t>
      </w:r>
      <w:proofErr w:type="spellStart"/>
      <w:r w:rsidRPr="00F4169A">
        <w:rPr>
          <w:rFonts w:ascii="Arial" w:hAnsi="Arial" w:cs="Arial"/>
          <w:sz w:val="24"/>
          <w:szCs w:val="24"/>
        </w:rPr>
        <w:t>Ar</w:t>
      </w:r>
      <w:proofErr w:type="spellEnd"/>
      <w:r w:rsidRPr="00F4169A">
        <w:rPr>
          <w:rFonts w:ascii="Arial" w:hAnsi="Arial" w:cs="Arial"/>
          <w:sz w:val="24"/>
          <w:szCs w:val="24"/>
        </w:rPr>
        <w:t xml:space="preserve"> </w:t>
      </w:r>
      <w:proofErr w:type="spellStart"/>
      <w:r w:rsidRPr="00F4169A">
        <w:rPr>
          <w:rFonts w:ascii="Arial" w:hAnsi="Arial" w:cs="Arial"/>
          <w:sz w:val="24"/>
          <w:szCs w:val="24"/>
        </w:rPr>
        <w:t>gael</w:t>
      </w:r>
      <w:proofErr w:type="spellEnd"/>
    </w:p>
    <w:p w:rsidR="00905617" w:rsidRDefault="00905617" w:rsidP="00905617">
      <w:pPr>
        <w:spacing w:line="360" w:lineRule="auto"/>
        <w:jc w:val="both"/>
        <w:rPr>
          <w:rFonts w:ascii="Arial" w:hAnsi="Arial" w:cs="Arial"/>
          <w:sz w:val="24"/>
          <w:szCs w:val="24"/>
        </w:rPr>
      </w:pPr>
      <w:hyperlink r:id="rId14" w:history="1">
        <w:r w:rsidRPr="00F4169A">
          <w:rPr>
            <w:rStyle w:val="Hyperlink"/>
            <w:rFonts w:ascii="Arial" w:hAnsi="Arial" w:cs="Arial"/>
            <w:sz w:val="24"/>
            <w:szCs w:val="24"/>
          </w:rPr>
          <w:t>http://hawliauplant.cymru/index.php/gwneud-penderfyniadau</w:t>
        </w:r>
      </w:hyperlink>
      <w:r w:rsidRPr="00F4169A">
        <w:rPr>
          <w:rFonts w:ascii="Arial" w:hAnsi="Arial" w:cs="Arial"/>
          <w:sz w:val="24"/>
          <w:szCs w:val="24"/>
        </w:rPr>
        <w:t xml:space="preserve">  </w:t>
      </w:r>
      <w:proofErr w:type="spellStart"/>
      <w:r w:rsidRPr="00F4169A">
        <w:rPr>
          <w:rFonts w:ascii="Arial" w:hAnsi="Arial" w:cs="Arial"/>
          <w:sz w:val="24"/>
          <w:szCs w:val="24"/>
        </w:rPr>
        <w:t>Dyddiad</w:t>
      </w:r>
      <w:proofErr w:type="spellEnd"/>
      <w:r w:rsidRPr="00F4169A">
        <w:rPr>
          <w:rFonts w:ascii="Arial" w:hAnsi="Arial" w:cs="Arial"/>
          <w:sz w:val="24"/>
          <w:szCs w:val="24"/>
        </w:rPr>
        <w:t>: 19/2/19</w:t>
      </w:r>
    </w:p>
    <w:p w:rsidR="00905617" w:rsidRPr="00F4169A" w:rsidRDefault="00905617" w:rsidP="00905617">
      <w:pPr>
        <w:spacing w:line="360" w:lineRule="auto"/>
        <w:jc w:val="both"/>
        <w:rPr>
          <w:rFonts w:ascii="Arial" w:hAnsi="Arial" w:cs="Arial"/>
          <w:sz w:val="24"/>
          <w:szCs w:val="24"/>
          <w:lang w:val="cy-GB"/>
        </w:rPr>
      </w:pPr>
      <w:r w:rsidRPr="00F4169A">
        <w:rPr>
          <w:rFonts w:ascii="Arial" w:hAnsi="Arial" w:cs="Arial"/>
          <w:sz w:val="24"/>
          <w:szCs w:val="24"/>
          <w:lang w:val="cy-GB"/>
        </w:rPr>
        <w:t>Llywodraeth Cymru. (2010). Pam y mae angen datblygu meddwl ac asesu ar gyfer dusgu yn yr ystafell ddosbarth?. Ar gael:</w:t>
      </w:r>
    </w:p>
    <w:p w:rsidR="00905617" w:rsidRDefault="00905617" w:rsidP="00905617">
      <w:pPr>
        <w:spacing w:line="360" w:lineRule="auto"/>
        <w:jc w:val="both"/>
        <w:rPr>
          <w:rFonts w:ascii="Arial" w:hAnsi="Arial" w:cs="Arial"/>
          <w:sz w:val="24"/>
          <w:szCs w:val="24"/>
          <w:lang w:val="cy-GB"/>
        </w:rPr>
      </w:pPr>
      <w:hyperlink r:id="rId15" w:history="1">
        <w:r w:rsidRPr="00F4169A">
          <w:rPr>
            <w:rStyle w:val="Hyperlink"/>
            <w:rFonts w:ascii="Arial" w:hAnsi="Arial" w:cs="Arial"/>
            <w:sz w:val="24"/>
            <w:szCs w:val="24"/>
            <w:lang w:val="cy-GB"/>
          </w:rPr>
          <w:t>https://learning.gov.wales/docs/learningwales/publications/130426-why-develop-cy.pdf</w:t>
        </w:r>
      </w:hyperlink>
      <w:r w:rsidRPr="00F4169A">
        <w:rPr>
          <w:rFonts w:ascii="Arial" w:hAnsi="Arial" w:cs="Arial"/>
          <w:sz w:val="24"/>
          <w:szCs w:val="24"/>
          <w:u w:val="single"/>
          <w:lang w:val="cy-GB"/>
        </w:rPr>
        <w:t xml:space="preserve"> </w:t>
      </w:r>
      <w:r w:rsidRPr="00F4169A">
        <w:rPr>
          <w:rFonts w:ascii="Arial" w:hAnsi="Arial" w:cs="Arial"/>
          <w:sz w:val="24"/>
          <w:szCs w:val="24"/>
          <w:lang w:val="cy-GB"/>
        </w:rPr>
        <w:t>Dyddiad: 23/2/2019</w:t>
      </w:r>
    </w:p>
    <w:p w:rsidR="00905617" w:rsidRPr="00E443AD" w:rsidRDefault="00905617" w:rsidP="00F4169A">
      <w:pPr>
        <w:spacing w:line="360" w:lineRule="auto"/>
        <w:jc w:val="both"/>
        <w:rPr>
          <w:rFonts w:ascii="Arial" w:hAnsi="Arial" w:cs="Arial"/>
          <w:sz w:val="24"/>
          <w:szCs w:val="24"/>
        </w:rPr>
      </w:pPr>
    </w:p>
    <w:p w:rsidR="00871B65" w:rsidRPr="00F4169A" w:rsidRDefault="00871B65" w:rsidP="00F4169A">
      <w:pPr>
        <w:spacing w:line="360" w:lineRule="auto"/>
        <w:jc w:val="both"/>
        <w:rPr>
          <w:rFonts w:ascii="Arial" w:hAnsi="Arial" w:cs="Arial"/>
          <w:sz w:val="24"/>
          <w:szCs w:val="24"/>
          <w:lang w:val="cy-GB"/>
        </w:rPr>
      </w:pPr>
      <w:r w:rsidRPr="00F4169A">
        <w:rPr>
          <w:rFonts w:ascii="Arial" w:hAnsi="Arial" w:cs="Arial"/>
          <w:sz w:val="24"/>
          <w:szCs w:val="24"/>
          <w:lang w:val="cy-GB"/>
        </w:rPr>
        <w:lastRenderedPageBreak/>
        <w:t>Llywodraeth Cymru. (2010). Sut i ddatblygu meddwl ac asesu ar gyfer dusgu yn yr ystafell ddosbarth. Ar gael:</w:t>
      </w:r>
    </w:p>
    <w:p w:rsidR="00871B65" w:rsidRPr="00F4169A" w:rsidRDefault="00F4169A" w:rsidP="00F4169A">
      <w:pPr>
        <w:spacing w:line="360" w:lineRule="auto"/>
        <w:jc w:val="both"/>
        <w:rPr>
          <w:rFonts w:ascii="Arial" w:hAnsi="Arial" w:cs="Arial"/>
          <w:sz w:val="24"/>
          <w:szCs w:val="24"/>
          <w:u w:val="single"/>
          <w:lang w:val="cy-GB"/>
        </w:rPr>
      </w:pPr>
      <w:hyperlink r:id="rId16" w:history="1">
        <w:r w:rsidR="00871B65" w:rsidRPr="00F4169A">
          <w:rPr>
            <w:rStyle w:val="Hyperlink"/>
            <w:rFonts w:ascii="Arial" w:hAnsi="Arial" w:cs="Arial"/>
            <w:sz w:val="24"/>
            <w:szCs w:val="24"/>
            <w:lang w:val="cy-GB"/>
          </w:rPr>
          <w:t>https://learning.gov.wales/docs/learningwales/publications/130429how-to-develop-thinking-cy.pdf</w:t>
        </w:r>
      </w:hyperlink>
      <w:r w:rsidR="00871B65" w:rsidRPr="00F4169A">
        <w:rPr>
          <w:rFonts w:ascii="Arial" w:hAnsi="Arial" w:cs="Arial"/>
          <w:sz w:val="24"/>
          <w:szCs w:val="24"/>
          <w:u w:val="single"/>
          <w:lang w:val="cy-GB"/>
        </w:rPr>
        <w:t xml:space="preserve"> </w:t>
      </w:r>
      <w:r w:rsidR="00871B65" w:rsidRPr="00F4169A">
        <w:rPr>
          <w:rFonts w:ascii="Arial" w:hAnsi="Arial" w:cs="Arial"/>
          <w:sz w:val="24"/>
          <w:szCs w:val="24"/>
          <w:lang w:val="cy-GB"/>
        </w:rPr>
        <w:t>Dyddiad: 23/2/2019</w:t>
      </w:r>
    </w:p>
    <w:p w:rsidR="00E7312A" w:rsidRDefault="00E7312A" w:rsidP="00F4169A">
      <w:pPr>
        <w:spacing w:line="360" w:lineRule="auto"/>
        <w:jc w:val="both"/>
        <w:rPr>
          <w:rFonts w:ascii="Arial" w:hAnsi="Arial" w:cs="Arial"/>
          <w:color w:val="000000"/>
          <w:sz w:val="24"/>
          <w:szCs w:val="24"/>
        </w:rPr>
      </w:pPr>
      <w:proofErr w:type="spellStart"/>
      <w:r w:rsidRPr="00E7312A">
        <w:rPr>
          <w:rFonts w:ascii="Arial" w:hAnsi="Arial" w:cs="Arial"/>
          <w:color w:val="000000"/>
          <w:sz w:val="24"/>
          <w:szCs w:val="24"/>
        </w:rPr>
        <w:t>Palaiologou</w:t>
      </w:r>
      <w:proofErr w:type="spellEnd"/>
      <w:r w:rsidRPr="00E7312A">
        <w:rPr>
          <w:rFonts w:ascii="Arial" w:hAnsi="Arial" w:cs="Arial"/>
          <w:color w:val="000000"/>
          <w:sz w:val="24"/>
          <w:szCs w:val="24"/>
        </w:rPr>
        <w:t>, I. (201</w:t>
      </w:r>
      <w:r w:rsidRPr="00E7312A">
        <w:rPr>
          <w:rFonts w:ascii="Arial" w:hAnsi="Arial" w:cs="Arial"/>
          <w:color w:val="000000"/>
          <w:sz w:val="24"/>
          <w:szCs w:val="24"/>
        </w:rPr>
        <w:t>6</w:t>
      </w:r>
      <w:r w:rsidRPr="00E7312A">
        <w:rPr>
          <w:rFonts w:ascii="Arial" w:hAnsi="Arial" w:cs="Arial"/>
          <w:color w:val="000000"/>
          <w:sz w:val="24"/>
          <w:szCs w:val="24"/>
        </w:rPr>
        <w:t xml:space="preserve">). </w:t>
      </w:r>
      <w:r w:rsidRPr="00E7312A">
        <w:rPr>
          <w:rFonts w:ascii="&amp;quot" w:hAnsi="&amp;quot"/>
          <w:i/>
          <w:iCs/>
          <w:color w:val="000000"/>
          <w:sz w:val="24"/>
          <w:szCs w:val="24"/>
        </w:rPr>
        <w:t>Child observation: A guide for students</w:t>
      </w:r>
      <w:r w:rsidRPr="00E7312A">
        <w:rPr>
          <w:rFonts w:ascii="Arial" w:hAnsi="Arial" w:cs="Arial"/>
          <w:color w:val="000000"/>
          <w:sz w:val="24"/>
          <w:szCs w:val="24"/>
        </w:rPr>
        <w:t>. London: Sage Publications Limited.</w:t>
      </w:r>
    </w:p>
    <w:p w:rsidR="00C65FE9" w:rsidRDefault="00C65FE9" w:rsidP="00F4169A">
      <w:pPr>
        <w:spacing w:line="360" w:lineRule="auto"/>
        <w:jc w:val="both"/>
        <w:rPr>
          <w:rFonts w:ascii="Arial" w:hAnsi="Arial" w:cs="Arial"/>
          <w:color w:val="000000"/>
          <w:sz w:val="24"/>
          <w:szCs w:val="24"/>
        </w:rPr>
      </w:pPr>
      <w:r>
        <w:rPr>
          <w:rFonts w:ascii="Arial" w:hAnsi="Arial" w:cs="Arial"/>
          <w:color w:val="000000"/>
          <w:sz w:val="24"/>
          <w:szCs w:val="24"/>
        </w:rPr>
        <w:t>PCYDDS</w:t>
      </w:r>
      <w:r w:rsidR="00CF0BF8">
        <w:rPr>
          <w:rFonts w:ascii="Arial" w:hAnsi="Arial" w:cs="Arial"/>
          <w:color w:val="000000"/>
          <w:sz w:val="24"/>
          <w:szCs w:val="24"/>
        </w:rPr>
        <w:t xml:space="preserve">. (2017-2020). </w:t>
      </w:r>
      <w:r w:rsidR="00CF0BF8">
        <w:rPr>
          <w:rFonts w:ascii="Arial" w:hAnsi="Arial" w:cs="Arial"/>
          <w:i/>
          <w:color w:val="000000"/>
          <w:sz w:val="24"/>
          <w:szCs w:val="24"/>
        </w:rPr>
        <w:t xml:space="preserve">Cod </w:t>
      </w:r>
      <w:proofErr w:type="spellStart"/>
      <w:r w:rsidR="00CF0BF8">
        <w:rPr>
          <w:rFonts w:ascii="Arial" w:hAnsi="Arial" w:cs="Arial"/>
          <w:i/>
          <w:color w:val="000000"/>
          <w:sz w:val="24"/>
          <w:szCs w:val="24"/>
        </w:rPr>
        <w:t>Ymarfer</w:t>
      </w:r>
      <w:proofErr w:type="spellEnd"/>
      <w:r w:rsidR="00CF0BF8">
        <w:rPr>
          <w:rFonts w:ascii="Arial" w:hAnsi="Arial" w:cs="Arial"/>
          <w:i/>
          <w:color w:val="000000"/>
          <w:sz w:val="24"/>
          <w:szCs w:val="24"/>
        </w:rPr>
        <w:t xml:space="preserve"> </w:t>
      </w:r>
      <w:proofErr w:type="spellStart"/>
      <w:r w:rsidR="00CF0BF8">
        <w:rPr>
          <w:rFonts w:ascii="Arial" w:hAnsi="Arial" w:cs="Arial"/>
          <w:i/>
          <w:color w:val="000000"/>
          <w:sz w:val="24"/>
          <w:szCs w:val="24"/>
        </w:rPr>
        <w:t>Moeseg</w:t>
      </w:r>
      <w:proofErr w:type="spellEnd"/>
      <w:r w:rsidR="00CF0BF8">
        <w:rPr>
          <w:rFonts w:ascii="Arial" w:hAnsi="Arial" w:cs="Arial"/>
          <w:i/>
          <w:color w:val="000000"/>
          <w:sz w:val="24"/>
          <w:szCs w:val="24"/>
        </w:rPr>
        <w:t xml:space="preserve"> ac </w:t>
      </w:r>
      <w:proofErr w:type="spellStart"/>
      <w:r w:rsidR="00CF0BF8">
        <w:rPr>
          <w:rFonts w:ascii="Arial" w:hAnsi="Arial" w:cs="Arial"/>
          <w:i/>
          <w:color w:val="000000"/>
          <w:sz w:val="24"/>
          <w:szCs w:val="24"/>
        </w:rPr>
        <w:t>Integredd</w:t>
      </w:r>
      <w:proofErr w:type="spellEnd"/>
      <w:r w:rsidR="00CF0BF8">
        <w:rPr>
          <w:rFonts w:ascii="Arial" w:hAnsi="Arial" w:cs="Arial"/>
          <w:i/>
          <w:color w:val="000000"/>
          <w:sz w:val="24"/>
          <w:szCs w:val="24"/>
        </w:rPr>
        <w:t xml:space="preserve"> </w:t>
      </w:r>
      <w:proofErr w:type="spellStart"/>
      <w:r w:rsidR="00CF0BF8">
        <w:rPr>
          <w:rFonts w:ascii="Arial" w:hAnsi="Arial" w:cs="Arial"/>
          <w:i/>
          <w:color w:val="000000"/>
          <w:sz w:val="24"/>
          <w:szCs w:val="24"/>
        </w:rPr>
        <w:t>Ymchwil</w:t>
      </w:r>
      <w:proofErr w:type="spellEnd"/>
      <w:r w:rsidR="00CF0BF8">
        <w:rPr>
          <w:rFonts w:ascii="Arial" w:hAnsi="Arial" w:cs="Arial"/>
          <w:i/>
          <w:color w:val="000000"/>
          <w:sz w:val="24"/>
          <w:szCs w:val="24"/>
        </w:rPr>
        <w:t xml:space="preserve"> PCYDDS. </w:t>
      </w:r>
      <w:proofErr w:type="spellStart"/>
      <w:r w:rsidR="00CF0BF8">
        <w:rPr>
          <w:rFonts w:ascii="Arial" w:hAnsi="Arial" w:cs="Arial"/>
          <w:color w:val="000000"/>
          <w:sz w:val="24"/>
          <w:szCs w:val="24"/>
        </w:rPr>
        <w:t>Ar</w:t>
      </w:r>
      <w:proofErr w:type="spellEnd"/>
      <w:r w:rsidR="00CF0BF8">
        <w:rPr>
          <w:rFonts w:ascii="Arial" w:hAnsi="Arial" w:cs="Arial"/>
          <w:color w:val="000000"/>
          <w:sz w:val="24"/>
          <w:szCs w:val="24"/>
        </w:rPr>
        <w:t xml:space="preserve"> </w:t>
      </w:r>
      <w:proofErr w:type="spellStart"/>
      <w:r w:rsidR="00CF0BF8">
        <w:rPr>
          <w:rFonts w:ascii="Arial" w:hAnsi="Arial" w:cs="Arial"/>
          <w:color w:val="000000"/>
          <w:sz w:val="24"/>
          <w:szCs w:val="24"/>
        </w:rPr>
        <w:t>gael</w:t>
      </w:r>
      <w:proofErr w:type="spellEnd"/>
      <w:r w:rsidR="00CF0BF8">
        <w:rPr>
          <w:rFonts w:ascii="Arial" w:hAnsi="Arial" w:cs="Arial"/>
          <w:color w:val="000000"/>
          <w:sz w:val="24"/>
          <w:szCs w:val="24"/>
        </w:rPr>
        <w:t xml:space="preserve">: </w:t>
      </w:r>
    </w:p>
    <w:p w:rsidR="00CF0BF8" w:rsidRPr="00CF0BF8" w:rsidRDefault="00CF0BF8" w:rsidP="00F4169A">
      <w:pPr>
        <w:spacing w:line="360" w:lineRule="auto"/>
        <w:jc w:val="both"/>
        <w:rPr>
          <w:rFonts w:ascii="Arial" w:hAnsi="Arial" w:cs="Arial"/>
          <w:color w:val="000000"/>
          <w:sz w:val="24"/>
          <w:szCs w:val="24"/>
        </w:rPr>
      </w:pPr>
      <w:hyperlink r:id="rId17" w:history="1">
        <w:r w:rsidRPr="00FF32D3">
          <w:rPr>
            <w:rStyle w:val="Hyperlink"/>
            <w:rFonts w:ascii="Arial" w:hAnsi="Arial" w:cs="Arial"/>
            <w:sz w:val="24"/>
            <w:szCs w:val="24"/>
          </w:rPr>
          <w:t>https://www.uwtsd.ac.uk/media/uwtsd-website/content-assets/documents/academic-office/misc-forms/REICoP-17-20-v3-CYM.pdf</w:t>
        </w:r>
      </w:hyperlink>
      <w:r>
        <w:rPr>
          <w:rFonts w:ascii="Arial" w:hAnsi="Arial" w:cs="Arial"/>
          <w:color w:val="000000"/>
          <w:sz w:val="24"/>
          <w:szCs w:val="24"/>
        </w:rPr>
        <w:t xml:space="preserve"> </w:t>
      </w:r>
      <w:proofErr w:type="spellStart"/>
      <w:r>
        <w:rPr>
          <w:rFonts w:ascii="Arial" w:hAnsi="Arial" w:cs="Arial"/>
          <w:color w:val="000000"/>
          <w:sz w:val="24"/>
          <w:szCs w:val="24"/>
        </w:rPr>
        <w:t>Dyddiad</w:t>
      </w:r>
      <w:proofErr w:type="spellEnd"/>
      <w:r>
        <w:rPr>
          <w:rFonts w:ascii="Arial" w:hAnsi="Arial" w:cs="Arial"/>
          <w:color w:val="000000"/>
          <w:sz w:val="24"/>
          <w:szCs w:val="24"/>
        </w:rPr>
        <w:t>: 18/2/19</w:t>
      </w:r>
    </w:p>
    <w:p w:rsidR="00E7312A" w:rsidRDefault="00E7312A" w:rsidP="00F4169A">
      <w:pPr>
        <w:spacing w:line="360" w:lineRule="auto"/>
        <w:jc w:val="both"/>
        <w:rPr>
          <w:rFonts w:ascii="Arial" w:hAnsi="Arial" w:cs="Arial"/>
          <w:sz w:val="24"/>
          <w:szCs w:val="24"/>
          <w:lang w:val="cy-GB"/>
        </w:rPr>
      </w:pPr>
      <w:r>
        <w:rPr>
          <w:rFonts w:ascii="Arial" w:hAnsi="Arial" w:cs="Arial"/>
          <w:sz w:val="24"/>
          <w:szCs w:val="24"/>
          <w:lang w:val="cy-GB"/>
        </w:rPr>
        <w:t xml:space="preserve">Sutton, R. (1995). </w:t>
      </w:r>
      <w:r>
        <w:rPr>
          <w:rFonts w:ascii="Arial" w:hAnsi="Arial" w:cs="Arial"/>
          <w:i/>
          <w:sz w:val="24"/>
          <w:szCs w:val="24"/>
          <w:lang w:val="cy-GB"/>
        </w:rPr>
        <w:t xml:space="preserve">Assessment for Learning. </w:t>
      </w:r>
      <w:r>
        <w:rPr>
          <w:rFonts w:ascii="Arial" w:hAnsi="Arial" w:cs="Arial"/>
          <w:sz w:val="24"/>
          <w:szCs w:val="24"/>
          <w:lang w:val="cy-GB"/>
        </w:rPr>
        <w:t>Featherstone Education: Lutterworth.</w:t>
      </w:r>
    </w:p>
    <w:p w:rsidR="00905617" w:rsidRPr="004D6AD6" w:rsidRDefault="00905617" w:rsidP="00905617">
      <w:pPr>
        <w:spacing w:line="360" w:lineRule="auto"/>
        <w:jc w:val="both"/>
        <w:rPr>
          <w:rFonts w:ascii="Arial" w:hAnsi="Arial" w:cs="Arial"/>
          <w:sz w:val="24"/>
          <w:szCs w:val="24"/>
          <w:lang w:val="cy-GB"/>
        </w:rPr>
      </w:pPr>
      <w:r>
        <w:rPr>
          <w:rFonts w:ascii="Arial" w:hAnsi="Arial" w:cs="Arial"/>
          <w:sz w:val="24"/>
          <w:szCs w:val="24"/>
          <w:lang w:val="cy-GB"/>
        </w:rPr>
        <w:t>The National Archive, (2018). Ddeddf Diogelu Data (2018). Ar gael:</w:t>
      </w:r>
    </w:p>
    <w:p w:rsidR="00905617" w:rsidRPr="004D6AD6" w:rsidRDefault="00905617" w:rsidP="00905617">
      <w:pPr>
        <w:spacing w:line="360" w:lineRule="auto"/>
        <w:jc w:val="both"/>
        <w:rPr>
          <w:rFonts w:ascii="Arial" w:hAnsi="Arial" w:cs="Arial"/>
          <w:sz w:val="24"/>
          <w:szCs w:val="24"/>
          <w:lang w:val="cy-GB"/>
        </w:rPr>
      </w:pPr>
      <w:hyperlink r:id="rId18" w:history="1">
        <w:r w:rsidRPr="00FF32D3">
          <w:rPr>
            <w:rStyle w:val="Hyperlink"/>
            <w:rFonts w:ascii="Arial" w:hAnsi="Arial" w:cs="Arial"/>
            <w:sz w:val="24"/>
            <w:szCs w:val="24"/>
            <w:lang w:val="cy-GB"/>
          </w:rPr>
          <w:t>http://www.legislation.gov.uk/ukpga/2018/12/contents/enacted</w:t>
        </w:r>
      </w:hyperlink>
      <w:r>
        <w:rPr>
          <w:rFonts w:ascii="Arial" w:hAnsi="Arial" w:cs="Arial"/>
          <w:sz w:val="24"/>
          <w:szCs w:val="24"/>
          <w:u w:val="single"/>
          <w:lang w:val="cy-GB"/>
        </w:rPr>
        <w:t xml:space="preserve"> </w:t>
      </w:r>
      <w:r w:rsidRPr="004D6AD6">
        <w:rPr>
          <w:rFonts w:ascii="Arial" w:hAnsi="Arial" w:cs="Arial"/>
          <w:sz w:val="24"/>
          <w:szCs w:val="24"/>
          <w:lang w:val="cy-GB"/>
        </w:rPr>
        <w:t>Dyddiad: 18/1/19</w:t>
      </w:r>
    </w:p>
    <w:p w:rsidR="003E79F6" w:rsidRPr="00F4169A" w:rsidRDefault="003E79F6" w:rsidP="00F4169A">
      <w:pPr>
        <w:spacing w:line="360" w:lineRule="auto"/>
        <w:jc w:val="both"/>
        <w:rPr>
          <w:rFonts w:ascii="Arial" w:hAnsi="Arial" w:cs="Arial"/>
          <w:color w:val="000000"/>
          <w:sz w:val="24"/>
          <w:szCs w:val="24"/>
        </w:rPr>
      </w:pPr>
      <w:r w:rsidRPr="00F4169A">
        <w:rPr>
          <w:rFonts w:ascii="Arial" w:hAnsi="Arial" w:cs="Arial"/>
          <w:color w:val="000000"/>
          <w:sz w:val="24"/>
          <w:szCs w:val="24"/>
        </w:rPr>
        <w:t xml:space="preserve">Wragg, E. (1999). </w:t>
      </w:r>
      <w:r w:rsidRPr="00F4169A">
        <w:rPr>
          <w:rFonts w:ascii="Arial" w:hAnsi="Arial" w:cs="Arial"/>
          <w:i/>
          <w:iCs/>
          <w:color w:val="000000"/>
          <w:sz w:val="24"/>
          <w:szCs w:val="24"/>
        </w:rPr>
        <w:t>An introduction to classroom observation</w:t>
      </w:r>
      <w:r w:rsidRPr="00F4169A">
        <w:rPr>
          <w:rFonts w:ascii="Arial" w:hAnsi="Arial" w:cs="Arial"/>
          <w:color w:val="000000"/>
          <w:sz w:val="24"/>
          <w:szCs w:val="24"/>
        </w:rPr>
        <w:t>. 2nd ed. London: Routledge.</w:t>
      </w:r>
    </w:p>
    <w:p w:rsidR="00481833" w:rsidRPr="00481833" w:rsidRDefault="00481833" w:rsidP="00F4169A">
      <w:pPr>
        <w:spacing w:line="360" w:lineRule="auto"/>
        <w:jc w:val="both"/>
        <w:rPr>
          <w:rFonts w:ascii="Arial" w:hAnsi="Arial" w:cs="Arial"/>
          <w:sz w:val="24"/>
          <w:szCs w:val="24"/>
        </w:rPr>
      </w:pPr>
      <w:r w:rsidRPr="00481833">
        <w:rPr>
          <w:rFonts w:ascii="Arial" w:hAnsi="Arial" w:cs="Arial"/>
          <w:sz w:val="24"/>
          <w:szCs w:val="24"/>
        </w:rPr>
        <w:t xml:space="preserve">UNICEF. (2015). [online] </w:t>
      </w:r>
      <w:proofErr w:type="spellStart"/>
      <w:r w:rsidRPr="00481833">
        <w:rPr>
          <w:rFonts w:ascii="Arial" w:hAnsi="Arial" w:cs="Arial"/>
          <w:sz w:val="24"/>
          <w:szCs w:val="24"/>
        </w:rPr>
        <w:t>A</w:t>
      </w:r>
      <w:r w:rsidRPr="00481833">
        <w:rPr>
          <w:rFonts w:ascii="Arial" w:hAnsi="Arial" w:cs="Arial"/>
          <w:sz w:val="24"/>
          <w:szCs w:val="24"/>
        </w:rPr>
        <w:t>r</w:t>
      </w:r>
      <w:proofErr w:type="spellEnd"/>
      <w:r w:rsidRPr="00481833">
        <w:rPr>
          <w:rFonts w:ascii="Arial" w:hAnsi="Arial" w:cs="Arial"/>
          <w:sz w:val="24"/>
          <w:szCs w:val="24"/>
        </w:rPr>
        <w:t xml:space="preserve"> </w:t>
      </w:r>
      <w:proofErr w:type="spellStart"/>
      <w:r w:rsidRPr="00481833">
        <w:rPr>
          <w:rFonts w:ascii="Arial" w:hAnsi="Arial" w:cs="Arial"/>
          <w:sz w:val="24"/>
          <w:szCs w:val="24"/>
        </w:rPr>
        <w:t>gael</w:t>
      </w:r>
      <w:proofErr w:type="spellEnd"/>
      <w:r w:rsidRPr="00481833">
        <w:rPr>
          <w:rFonts w:ascii="Arial" w:hAnsi="Arial" w:cs="Arial"/>
          <w:sz w:val="24"/>
          <w:szCs w:val="24"/>
        </w:rPr>
        <w:t xml:space="preserve">: </w:t>
      </w:r>
    </w:p>
    <w:p w:rsidR="00481833" w:rsidRPr="00481833" w:rsidRDefault="00481833" w:rsidP="00F4169A">
      <w:pPr>
        <w:spacing w:line="360" w:lineRule="auto"/>
        <w:jc w:val="both"/>
        <w:rPr>
          <w:rFonts w:ascii="Arial" w:hAnsi="Arial" w:cs="Arial"/>
          <w:sz w:val="24"/>
          <w:szCs w:val="24"/>
        </w:rPr>
      </w:pPr>
      <w:hyperlink r:id="rId19" w:history="1">
        <w:r w:rsidRPr="00481833">
          <w:rPr>
            <w:rStyle w:val="Hyperlink"/>
            <w:rFonts w:ascii="Arial" w:hAnsi="Arial" w:cs="Arial"/>
            <w:color w:val="0070C0"/>
            <w:sz w:val="24"/>
            <w:szCs w:val="24"/>
          </w:rPr>
          <w:t>http://www.unicef.org/crc/files/survival_Development.pdf</w:t>
        </w:r>
      </w:hyperlink>
      <w:r w:rsidRPr="00481833">
        <w:rPr>
          <w:rFonts w:ascii="Arial" w:hAnsi="Arial" w:cs="Arial"/>
          <w:sz w:val="24"/>
          <w:szCs w:val="24"/>
        </w:rPr>
        <w:t xml:space="preserve"> </w:t>
      </w:r>
      <w:proofErr w:type="spellStart"/>
      <w:r w:rsidRPr="00481833">
        <w:rPr>
          <w:rFonts w:ascii="Arial" w:hAnsi="Arial" w:cs="Arial"/>
          <w:sz w:val="24"/>
          <w:szCs w:val="24"/>
        </w:rPr>
        <w:t>Dyddiad</w:t>
      </w:r>
      <w:proofErr w:type="spellEnd"/>
      <w:r w:rsidRPr="00481833">
        <w:rPr>
          <w:rFonts w:ascii="Arial" w:hAnsi="Arial" w:cs="Arial"/>
          <w:sz w:val="24"/>
          <w:szCs w:val="24"/>
        </w:rPr>
        <w:t>: 18/1/2019</w:t>
      </w:r>
      <w:r w:rsidRPr="00481833">
        <w:rPr>
          <w:rFonts w:ascii="Arial" w:hAnsi="Arial" w:cs="Arial"/>
          <w:sz w:val="24"/>
          <w:szCs w:val="24"/>
        </w:rPr>
        <w:t>.</w:t>
      </w:r>
    </w:p>
    <w:p w:rsidR="00E566D8" w:rsidRPr="00F4169A" w:rsidRDefault="00E566D8" w:rsidP="00F4169A">
      <w:pPr>
        <w:spacing w:line="360" w:lineRule="auto"/>
        <w:jc w:val="both"/>
        <w:rPr>
          <w:rFonts w:ascii="Arial" w:hAnsi="Arial" w:cs="Arial"/>
          <w:sz w:val="24"/>
          <w:szCs w:val="24"/>
          <w:u w:val="single"/>
          <w:lang w:val="cy-GB"/>
        </w:rPr>
      </w:pPr>
    </w:p>
    <w:sectPr w:rsidR="00E566D8" w:rsidRPr="00F4169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169A" w:rsidRDefault="00F4169A" w:rsidP="008C7564">
      <w:pPr>
        <w:spacing w:after="0" w:line="240" w:lineRule="auto"/>
      </w:pPr>
      <w:r>
        <w:separator/>
      </w:r>
    </w:p>
  </w:endnote>
  <w:endnote w:type="continuationSeparator" w:id="0">
    <w:p w:rsidR="00F4169A" w:rsidRDefault="00F4169A" w:rsidP="008C7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4763769"/>
      <w:docPartObj>
        <w:docPartGallery w:val="Page Numbers (Bottom of Page)"/>
        <w:docPartUnique/>
      </w:docPartObj>
    </w:sdtPr>
    <w:sdtEndPr>
      <w:rPr>
        <w:noProof/>
      </w:rPr>
    </w:sdtEndPr>
    <w:sdtContent>
      <w:p w:rsidR="00F4169A" w:rsidRDefault="00F416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4169A" w:rsidRDefault="00F416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169A" w:rsidRDefault="00F4169A" w:rsidP="008C7564">
      <w:pPr>
        <w:spacing w:after="0" w:line="240" w:lineRule="auto"/>
      </w:pPr>
      <w:r>
        <w:separator/>
      </w:r>
    </w:p>
  </w:footnote>
  <w:footnote w:type="continuationSeparator" w:id="0">
    <w:p w:rsidR="00F4169A" w:rsidRDefault="00F4169A" w:rsidP="008C75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169A" w:rsidRDefault="00F4169A">
    <w:pPr>
      <w:pStyle w:val="Header"/>
    </w:pPr>
    <w:r>
      <w:t>ECPP7001P                                                                                                                                                 1800832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273"/>
    <w:rsid w:val="00000CDA"/>
    <w:rsid w:val="00010257"/>
    <w:rsid w:val="00012D75"/>
    <w:rsid w:val="00014DD4"/>
    <w:rsid w:val="00020857"/>
    <w:rsid w:val="0002430A"/>
    <w:rsid w:val="0002552E"/>
    <w:rsid w:val="00031F1E"/>
    <w:rsid w:val="000442CD"/>
    <w:rsid w:val="00050B5C"/>
    <w:rsid w:val="00051950"/>
    <w:rsid w:val="000538DB"/>
    <w:rsid w:val="00056358"/>
    <w:rsid w:val="000658BE"/>
    <w:rsid w:val="00066353"/>
    <w:rsid w:val="00070380"/>
    <w:rsid w:val="00070878"/>
    <w:rsid w:val="000727F7"/>
    <w:rsid w:val="0008209A"/>
    <w:rsid w:val="0009230B"/>
    <w:rsid w:val="00092FCF"/>
    <w:rsid w:val="00095AEE"/>
    <w:rsid w:val="000A4072"/>
    <w:rsid w:val="000B31D6"/>
    <w:rsid w:val="000B3275"/>
    <w:rsid w:val="000C7691"/>
    <w:rsid w:val="000D261C"/>
    <w:rsid w:val="000E3584"/>
    <w:rsid w:val="000E3C70"/>
    <w:rsid w:val="000E453B"/>
    <w:rsid w:val="001043D4"/>
    <w:rsid w:val="001154EF"/>
    <w:rsid w:val="00125DEF"/>
    <w:rsid w:val="00131A03"/>
    <w:rsid w:val="001568C6"/>
    <w:rsid w:val="0016742B"/>
    <w:rsid w:val="00170495"/>
    <w:rsid w:val="0017613D"/>
    <w:rsid w:val="00176920"/>
    <w:rsid w:val="001773B7"/>
    <w:rsid w:val="00181228"/>
    <w:rsid w:val="001916F4"/>
    <w:rsid w:val="001A1656"/>
    <w:rsid w:val="001A197D"/>
    <w:rsid w:val="001A3847"/>
    <w:rsid w:val="001A6A1A"/>
    <w:rsid w:val="001B2DAE"/>
    <w:rsid w:val="001B3610"/>
    <w:rsid w:val="001B58AC"/>
    <w:rsid w:val="001C4A1F"/>
    <w:rsid w:val="001E1119"/>
    <w:rsid w:val="001E1E2F"/>
    <w:rsid w:val="001E2432"/>
    <w:rsid w:val="001E4525"/>
    <w:rsid w:val="001E59D7"/>
    <w:rsid w:val="001F71FF"/>
    <w:rsid w:val="00202672"/>
    <w:rsid w:val="00214B0E"/>
    <w:rsid w:val="00235D28"/>
    <w:rsid w:val="00240B37"/>
    <w:rsid w:val="00252193"/>
    <w:rsid w:val="00264171"/>
    <w:rsid w:val="00265B3C"/>
    <w:rsid w:val="00267670"/>
    <w:rsid w:val="00271147"/>
    <w:rsid w:val="00284A29"/>
    <w:rsid w:val="002861CA"/>
    <w:rsid w:val="002A4675"/>
    <w:rsid w:val="002B157B"/>
    <w:rsid w:val="002B4923"/>
    <w:rsid w:val="002B664B"/>
    <w:rsid w:val="002C1994"/>
    <w:rsid w:val="002C2451"/>
    <w:rsid w:val="002C5A99"/>
    <w:rsid w:val="002C64D0"/>
    <w:rsid w:val="002D098C"/>
    <w:rsid w:val="002D4A28"/>
    <w:rsid w:val="002D55A8"/>
    <w:rsid w:val="002D70DA"/>
    <w:rsid w:val="002F2EA4"/>
    <w:rsid w:val="003029A3"/>
    <w:rsid w:val="00303BF5"/>
    <w:rsid w:val="00303F3B"/>
    <w:rsid w:val="0030433C"/>
    <w:rsid w:val="00305272"/>
    <w:rsid w:val="0030605B"/>
    <w:rsid w:val="00311FAE"/>
    <w:rsid w:val="00317CE5"/>
    <w:rsid w:val="00321CD9"/>
    <w:rsid w:val="00322891"/>
    <w:rsid w:val="0032594F"/>
    <w:rsid w:val="00341EF5"/>
    <w:rsid w:val="00341F14"/>
    <w:rsid w:val="00346B00"/>
    <w:rsid w:val="003521C8"/>
    <w:rsid w:val="00352209"/>
    <w:rsid w:val="00367B7F"/>
    <w:rsid w:val="00382362"/>
    <w:rsid w:val="00386C71"/>
    <w:rsid w:val="00391B33"/>
    <w:rsid w:val="0039769C"/>
    <w:rsid w:val="003A09EE"/>
    <w:rsid w:val="003A3E16"/>
    <w:rsid w:val="003C4FAC"/>
    <w:rsid w:val="003C5388"/>
    <w:rsid w:val="003C58F7"/>
    <w:rsid w:val="003E0A1F"/>
    <w:rsid w:val="003E72E1"/>
    <w:rsid w:val="003E79F6"/>
    <w:rsid w:val="003F0F65"/>
    <w:rsid w:val="003F5C32"/>
    <w:rsid w:val="004056EF"/>
    <w:rsid w:val="00410AE1"/>
    <w:rsid w:val="00413360"/>
    <w:rsid w:val="0042129A"/>
    <w:rsid w:val="00421BA0"/>
    <w:rsid w:val="004351E2"/>
    <w:rsid w:val="004422B1"/>
    <w:rsid w:val="00447CE1"/>
    <w:rsid w:val="00470E03"/>
    <w:rsid w:val="00472109"/>
    <w:rsid w:val="0047421C"/>
    <w:rsid w:val="0047530D"/>
    <w:rsid w:val="004766EB"/>
    <w:rsid w:val="00477A3D"/>
    <w:rsid w:val="00480AA6"/>
    <w:rsid w:val="00481833"/>
    <w:rsid w:val="00495F1E"/>
    <w:rsid w:val="004A1CC7"/>
    <w:rsid w:val="004A211D"/>
    <w:rsid w:val="004B0E0B"/>
    <w:rsid w:val="004B2BD1"/>
    <w:rsid w:val="004C5A0D"/>
    <w:rsid w:val="004D47DB"/>
    <w:rsid w:val="004D6AD6"/>
    <w:rsid w:val="004E0E79"/>
    <w:rsid w:val="004F40B1"/>
    <w:rsid w:val="004F6635"/>
    <w:rsid w:val="004F6BD4"/>
    <w:rsid w:val="005009EF"/>
    <w:rsid w:val="00500CAE"/>
    <w:rsid w:val="00505195"/>
    <w:rsid w:val="00513D7B"/>
    <w:rsid w:val="005249F4"/>
    <w:rsid w:val="005307FD"/>
    <w:rsid w:val="005309DF"/>
    <w:rsid w:val="00530C57"/>
    <w:rsid w:val="00534181"/>
    <w:rsid w:val="00537B1D"/>
    <w:rsid w:val="00545609"/>
    <w:rsid w:val="00552BB0"/>
    <w:rsid w:val="005607AB"/>
    <w:rsid w:val="00564A53"/>
    <w:rsid w:val="00565DFC"/>
    <w:rsid w:val="005747A2"/>
    <w:rsid w:val="005B7273"/>
    <w:rsid w:val="005C39FC"/>
    <w:rsid w:val="005D45C1"/>
    <w:rsid w:val="005D7B96"/>
    <w:rsid w:val="005E2116"/>
    <w:rsid w:val="005E59FF"/>
    <w:rsid w:val="005F225C"/>
    <w:rsid w:val="0060002B"/>
    <w:rsid w:val="00603141"/>
    <w:rsid w:val="00615C5C"/>
    <w:rsid w:val="00624AFA"/>
    <w:rsid w:val="00643C51"/>
    <w:rsid w:val="00643C69"/>
    <w:rsid w:val="00647A75"/>
    <w:rsid w:val="006712ED"/>
    <w:rsid w:val="006744C1"/>
    <w:rsid w:val="0067746C"/>
    <w:rsid w:val="006814C1"/>
    <w:rsid w:val="00685BCA"/>
    <w:rsid w:val="006A72FE"/>
    <w:rsid w:val="006B141C"/>
    <w:rsid w:val="006B2531"/>
    <w:rsid w:val="006B2FF0"/>
    <w:rsid w:val="006B362E"/>
    <w:rsid w:val="006C0772"/>
    <w:rsid w:val="006C4AB7"/>
    <w:rsid w:val="006C762D"/>
    <w:rsid w:val="006E67A5"/>
    <w:rsid w:val="006F0566"/>
    <w:rsid w:val="00700CCD"/>
    <w:rsid w:val="00704BE9"/>
    <w:rsid w:val="00706736"/>
    <w:rsid w:val="00711F64"/>
    <w:rsid w:val="00717837"/>
    <w:rsid w:val="007255F2"/>
    <w:rsid w:val="00730D31"/>
    <w:rsid w:val="00731F8F"/>
    <w:rsid w:val="00733A5B"/>
    <w:rsid w:val="00742193"/>
    <w:rsid w:val="00742A1D"/>
    <w:rsid w:val="00753BA2"/>
    <w:rsid w:val="007560CA"/>
    <w:rsid w:val="007620C7"/>
    <w:rsid w:val="00764876"/>
    <w:rsid w:val="00770AD7"/>
    <w:rsid w:val="00775C7E"/>
    <w:rsid w:val="00776BE5"/>
    <w:rsid w:val="007819EC"/>
    <w:rsid w:val="0079707C"/>
    <w:rsid w:val="007A23CC"/>
    <w:rsid w:val="007A329D"/>
    <w:rsid w:val="007B75AB"/>
    <w:rsid w:val="007D50C5"/>
    <w:rsid w:val="007E2A07"/>
    <w:rsid w:val="007E4A67"/>
    <w:rsid w:val="007E65D0"/>
    <w:rsid w:val="007F5102"/>
    <w:rsid w:val="008007DC"/>
    <w:rsid w:val="00812E3E"/>
    <w:rsid w:val="008226B8"/>
    <w:rsid w:val="00824DEF"/>
    <w:rsid w:val="00837EB7"/>
    <w:rsid w:val="00837FDF"/>
    <w:rsid w:val="00851D7E"/>
    <w:rsid w:val="008523EB"/>
    <w:rsid w:val="00853CC3"/>
    <w:rsid w:val="00854EA2"/>
    <w:rsid w:val="00871B65"/>
    <w:rsid w:val="00875714"/>
    <w:rsid w:val="00881DE4"/>
    <w:rsid w:val="00886E6D"/>
    <w:rsid w:val="00887129"/>
    <w:rsid w:val="008A25C0"/>
    <w:rsid w:val="008A3423"/>
    <w:rsid w:val="008A6E55"/>
    <w:rsid w:val="008C2166"/>
    <w:rsid w:val="008C2848"/>
    <w:rsid w:val="008C7564"/>
    <w:rsid w:val="008E7528"/>
    <w:rsid w:val="008F00A8"/>
    <w:rsid w:val="008F1DEF"/>
    <w:rsid w:val="009020CF"/>
    <w:rsid w:val="00905617"/>
    <w:rsid w:val="009079D4"/>
    <w:rsid w:val="009109AA"/>
    <w:rsid w:val="0092336A"/>
    <w:rsid w:val="00935DAF"/>
    <w:rsid w:val="00940A7E"/>
    <w:rsid w:val="00944DA3"/>
    <w:rsid w:val="00947C7D"/>
    <w:rsid w:val="00947FD1"/>
    <w:rsid w:val="00954BB3"/>
    <w:rsid w:val="00955DBA"/>
    <w:rsid w:val="009568FA"/>
    <w:rsid w:val="009769E6"/>
    <w:rsid w:val="00987D27"/>
    <w:rsid w:val="009A17C2"/>
    <w:rsid w:val="009B0418"/>
    <w:rsid w:val="009B52C4"/>
    <w:rsid w:val="009B76CE"/>
    <w:rsid w:val="009C3D4D"/>
    <w:rsid w:val="009E0E3E"/>
    <w:rsid w:val="00A00A26"/>
    <w:rsid w:val="00A1412B"/>
    <w:rsid w:val="00A14AE9"/>
    <w:rsid w:val="00A32681"/>
    <w:rsid w:val="00A350D5"/>
    <w:rsid w:val="00A4342C"/>
    <w:rsid w:val="00A43A1B"/>
    <w:rsid w:val="00A672FB"/>
    <w:rsid w:val="00A7001C"/>
    <w:rsid w:val="00A82B00"/>
    <w:rsid w:val="00A90B77"/>
    <w:rsid w:val="00A9169A"/>
    <w:rsid w:val="00A94F7B"/>
    <w:rsid w:val="00AC2E97"/>
    <w:rsid w:val="00AC6CFF"/>
    <w:rsid w:val="00AD383D"/>
    <w:rsid w:val="00AD70AF"/>
    <w:rsid w:val="00AE0EEE"/>
    <w:rsid w:val="00AF2661"/>
    <w:rsid w:val="00AF27D5"/>
    <w:rsid w:val="00AF64F2"/>
    <w:rsid w:val="00B00DA3"/>
    <w:rsid w:val="00B01C02"/>
    <w:rsid w:val="00B03EE4"/>
    <w:rsid w:val="00B136FC"/>
    <w:rsid w:val="00B17497"/>
    <w:rsid w:val="00B17CD0"/>
    <w:rsid w:val="00B30B5D"/>
    <w:rsid w:val="00B37CB2"/>
    <w:rsid w:val="00B5115B"/>
    <w:rsid w:val="00B567C8"/>
    <w:rsid w:val="00B630E9"/>
    <w:rsid w:val="00B672D8"/>
    <w:rsid w:val="00B67EA2"/>
    <w:rsid w:val="00B72269"/>
    <w:rsid w:val="00B76D4E"/>
    <w:rsid w:val="00B827CC"/>
    <w:rsid w:val="00B953A8"/>
    <w:rsid w:val="00BA4507"/>
    <w:rsid w:val="00BC16F6"/>
    <w:rsid w:val="00BD1735"/>
    <w:rsid w:val="00BE2E02"/>
    <w:rsid w:val="00BE3B99"/>
    <w:rsid w:val="00BF7FA6"/>
    <w:rsid w:val="00C027A9"/>
    <w:rsid w:val="00C04690"/>
    <w:rsid w:val="00C14A2F"/>
    <w:rsid w:val="00C1666F"/>
    <w:rsid w:val="00C230AA"/>
    <w:rsid w:val="00C24AD4"/>
    <w:rsid w:val="00C251D7"/>
    <w:rsid w:val="00C25B32"/>
    <w:rsid w:val="00C42E06"/>
    <w:rsid w:val="00C43A14"/>
    <w:rsid w:val="00C46A20"/>
    <w:rsid w:val="00C50F8F"/>
    <w:rsid w:val="00C52E31"/>
    <w:rsid w:val="00C647C3"/>
    <w:rsid w:val="00C65FE9"/>
    <w:rsid w:val="00C7085F"/>
    <w:rsid w:val="00C744F7"/>
    <w:rsid w:val="00C77295"/>
    <w:rsid w:val="00C80202"/>
    <w:rsid w:val="00C832F1"/>
    <w:rsid w:val="00C91951"/>
    <w:rsid w:val="00C92B5E"/>
    <w:rsid w:val="00C944CA"/>
    <w:rsid w:val="00C95D52"/>
    <w:rsid w:val="00C97904"/>
    <w:rsid w:val="00CA02B0"/>
    <w:rsid w:val="00CC289E"/>
    <w:rsid w:val="00CD030C"/>
    <w:rsid w:val="00CD166C"/>
    <w:rsid w:val="00CE104D"/>
    <w:rsid w:val="00CE57B9"/>
    <w:rsid w:val="00CF0BF8"/>
    <w:rsid w:val="00CF6E1C"/>
    <w:rsid w:val="00D059C4"/>
    <w:rsid w:val="00D23876"/>
    <w:rsid w:val="00D23E00"/>
    <w:rsid w:val="00D34821"/>
    <w:rsid w:val="00D36252"/>
    <w:rsid w:val="00D42BC8"/>
    <w:rsid w:val="00D43F46"/>
    <w:rsid w:val="00D5536E"/>
    <w:rsid w:val="00D655D7"/>
    <w:rsid w:val="00D72403"/>
    <w:rsid w:val="00D73EBD"/>
    <w:rsid w:val="00D803DE"/>
    <w:rsid w:val="00D831A6"/>
    <w:rsid w:val="00D9546C"/>
    <w:rsid w:val="00D962C3"/>
    <w:rsid w:val="00D97C4C"/>
    <w:rsid w:val="00DA14B4"/>
    <w:rsid w:val="00DB1AF2"/>
    <w:rsid w:val="00DB21E2"/>
    <w:rsid w:val="00DB3798"/>
    <w:rsid w:val="00DB69CF"/>
    <w:rsid w:val="00DC645E"/>
    <w:rsid w:val="00DC7156"/>
    <w:rsid w:val="00DD0A25"/>
    <w:rsid w:val="00DD258C"/>
    <w:rsid w:val="00DE47FE"/>
    <w:rsid w:val="00DE65D7"/>
    <w:rsid w:val="00DE778D"/>
    <w:rsid w:val="00DF2374"/>
    <w:rsid w:val="00E01C47"/>
    <w:rsid w:val="00E11C47"/>
    <w:rsid w:val="00E1723B"/>
    <w:rsid w:val="00E23F63"/>
    <w:rsid w:val="00E27A20"/>
    <w:rsid w:val="00E32C0D"/>
    <w:rsid w:val="00E3522D"/>
    <w:rsid w:val="00E42658"/>
    <w:rsid w:val="00E443AD"/>
    <w:rsid w:val="00E566D8"/>
    <w:rsid w:val="00E5682F"/>
    <w:rsid w:val="00E60F2B"/>
    <w:rsid w:val="00E6763D"/>
    <w:rsid w:val="00E7312A"/>
    <w:rsid w:val="00E764AA"/>
    <w:rsid w:val="00E77B5C"/>
    <w:rsid w:val="00E81750"/>
    <w:rsid w:val="00E83FB0"/>
    <w:rsid w:val="00E8511A"/>
    <w:rsid w:val="00EA382C"/>
    <w:rsid w:val="00EA7E46"/>
    <w:rsid w:val="00EC7E91"/>
    <w:rsid w:val="00ED0177"/>
    <w:rsid w:val="00ED0FE8"/>
    <w:rsid w:val="00ED5C75"/>
    <w:rsid w:val="00EE3834"/>
    <w:rsid w:val="00EE490C"/>
    <w:rsid w:val="00EE5870"/>
    <w:rsid w:val="00EF0878"/>
    <w:rsid w:val="00EF0F96"/>
    <w:rsid w:val="00EF2052"/>
    <w:rsid w:val="00EF5816"/>
    <w:rsid w:val="00F049B8"/>
    <w:rsid w:val="00F05215"/>
    <w:rsid w:val="00F13266"/>
    <w:rsid w:val="00F2060E"/>
    <w:rsid w:val="00F2171C"/>
    <w:rsid w:val="00F4169A"/>
    <w:rsid w:val="00F4281B"/>
    <w:rsid w:val="00F47D3B"/>
    <w:rsid w:val="00F63B3C"/>
    <w:rsid w:val="00F65FE9"/>
    <w:rsid w:val="00F67E21"/>
    <w:rsid w:val="00F829E0"/>
    <w:rsid w:val="00F83192"/>
    <w:rsid w:val="00F927E6"/>
    <w:rsid w:val="00F9384E"/>
    <w:rsid w:val="00F95994"/>
    <w:rsid w:val="00FA070C"/>
    <w:rsid w:val="00FA2E3E"/>
    <w:rsid w:val="00FA5BA1"/>
    <w:rsid w:val="00FA6F65"/>
    <w:rsid w:val="00FB6AC9"/>
    <w:rsid w:val="00FC1DA6"/>
    <w:rsid w:val="00FD12EF"/>
    <w:rsid w:val="00FD2362"/>
    <w:rsid w:val="00FD2C3A"/>
    <w:rsid w:val="00FD3472"/>
    <w:rsid w:val="00FD6064"/>
    <w:rsid w:val="00FE7238"/>
    <w:rsid w:val="00FF4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45B04"/>
  <w15:chartTrackingRefBased/>
  <w15:docId w15:val="{1CC2E0EC-FB51-47A6-85CF-A8AAFB35F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20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75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564"/>
  </w:style>
  <w:style w:type="paragraph" w:styleId="Footer">
    <w:name w:val="footer"/>
    <w:basedOn w:val="Normal"/>
    <w:link w:val="FooterChar"/>
    <w:uiPriority w:val="99"/>
    <w:unhideWhenUsed/>
    <w:rsid w:val="008C75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564"/>
  </w:style>
  <w:style w:type="character" w:styleId="Hyperlink">
    <w:name w:val="Hyperlink"/>
    <w:basedOn w:val="DefaultParagraphFont"/>
    <w:uiPriority w:val="99"/>
    <w:unhideWhenUsed/>
    <w:rsid w:val="00E566D8"/>
    <w:rPr>
      <w:color w:val="0563C1" w:themeColor="hyperlink"/>
      <w:u w:val="single"/>
    </w:rPr>
  </w:style>
  <w:style w:type="character" w:styleId="UnresolvedMention">
    <w:name w:val="Unresolved Mention"/>
    <w:basedOn w:val="DefaultParagraphFont"/>
    <w:uiPriority w:val="99"/>
    <w:semiHidden/>
    <w:unhideWhenUsed/>
    <w:rsid w:val="00E566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educationandskills/schoolshome/curriculum-for-walescurriculum-for-life/why-we-are-changing/successful-futures/?lang=en" TargetMode="External"/><Relationship Id="rId13" Type="http://schemas.openxmlformats.org/officeDocument/2006/relationships/hyperlink" Target="https://moodle.uwtsd.ac.uk/pluginfile.php/133362/mod_resource/content/1/Is%20reflective%20practice%20worth%20all%20the%20effort.pdf" TargetMode="External"/><Relationship Id="rId18" Type="http://schemas.openxmlformats.org/officeDocument/2006/relationships/hyperlink" Target="http://www.legislation.gov.uk/ukpga/2018/12/contents/enacted"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ewc.wales/site/index.php/cy/canolbwynt-polisi/ymchwil-ymarferwr/moeseg-ymchwil.html" TargetMode="External"/><Relationship Id="rId12" Type="http://schemas.openxmlformats.org/officeDocument/2006/relationships/hyperlink" Target="https://www.estyn.llyw.cymru/sites/default/files/documents/Penygroes%20C.P.%20School.pdf" TargetMode="External"/><Relationship Id="rId17" Type="http://schemas.openxmlformats.org/officeDocument/2006/relationships/hyperlink" Target="https://www.uwtsd.ac.uk/media/uwtsd-website/content-assets/documents/academic-office/misc-forms/REICoP-17-20-v3-CYM.pdf" TargetMode="External"/><Relationship Id="rId2" Type="http://schemas.openxmlformats.org/officeDocument/2006/relationships/settings" Target="settings.xml"/><Relationship Id="rId16" Type="http://schemas.openxmlformats.org/officeDocument/2006/relationships/hyperlink" Target="https://learning.gov.wales/docs/learningwales/publications/130429how-to-develop-thinking-cy.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era.ac.uk/wp-content/uploads/2018/06/BERA-Ethical-Guidelines-for-Educational-Research_4thEdn_2018.pdf?noredirect=1" TargetMode="External"/><Relationship Id="rId11" Type="http://schemas.openxmlformats.org/officeDocument/2006/relationships/hyperlink" Target="https://www.estyn.gov.wales/sites/default/files/documents/Ysgol%20Bro%20Ingli%20en%20%281%29.pdf" TargetMode="External"/><Relationship Id="rId5" Type="http://schemas.openxmlformats.org/officeDocument/2006/relationships/endnotes" Target="endnotes.xml"/><Relationship Id="rId15" Type="http://schemas.openxmlformats.org/officeDocument/2006/relationships/hyperlink" Target="https://learning.gov.wales/docs/learningwales/publications/130426-why-develop-cy.pdf" TargetMode="External"/><Relationship Id="rId23" Type="http://schemas.openxmlformats.org/officeDocument/2006/relationships/theme" Target="theme/theme1.xml"/><Relationship Id="rId10" Type="http://schemas.openxmlformats.org/officeDocument/2006/relationships/hyperlink" Target="https://www.estyn.llyw.cymru/sites/default/files/documents/Ysgol%20Beca.pdf" TargetMode="External"/><Relationship Id="rId19" Type="http://schemas.openxmlformats.org/officeDocument/2006/relationships/hyperlink" Target="http://www.unicef.org/crc/files/survival_Development.pdf" TargetMode="External"/><Relationship Id="rId4" Type="http://schemas.openxmlformats.org/officeDocument/2006/relationships/footnotes" Target="footnotes.xml"/><Relationship Id="rId9" Type="http://schemas.openxmlformats.org/officeDocument/2006/relationships/hyperlink" Target="https://educationendowmentfoundation.org.uk/public/files/Projects/Evaluation_Reports/Lesson_Study.pdf" TargetMode="External"/><Relationship Id="rId14" Type="http://schemas.openxmlformats.org/officeDocument/2006/relationships/hyperlink" Target="http://hawliauplant.cymru/index.php/gwneud-penderfyniadau"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4357</TotalTime>
  <Pages>20</Pages>
  <Words>6205</Words>
  <Characters>35370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 (1800832)</dc:creator>
  <cp:keywords/>
  <dc:description/>
  <cp:lastModifiedBy>Katie Evans (1800832)</cp:lastModifiedBy>
  <cp:revision>238</cp:revision>
  <dcterms:created xsi:type="dcterms:W3CDTF">2019-01-17T12:25:00Z</dcterms:created>
  <dcterms:modified xsi:type="dcterms:W3CDTF">2019-03-04T21:12:00Z</dcterms:modified>
</cp:coreProperties>
</file>