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F0221" w:rsidP="20F68D6F" w:rsidRDefault="62D43ECC" w14:paraId="6D031621" w14:textId="6C840CEE">
      <w:pPr>
        <w:rPr>
          <w:rFonts w:ascii="Aptos" w:hAnsi="Aptos" w:eastAsia="Aptos" w:cs="Aptos"/>
          <w:color w:val="000000" w:themeColor="text1"/>
          <w:lang w:val="en-US"/>
        </w:rPr>
      </w:pPr>
      <w:r w:rsidRPr="00FE6A12" w:rsidR="7A0A7E69">
        <w:rPr>
          <w:rFonts w:ascii="Aptos" w:hAnsi="Aptos" w:eastAsia="Aptos" w:cs="Aptos"/>
          <w:color w:val="000000" w:themeColor="text1" w:themeTint="FF" w:themeShade="FF"/>
        </w:rPr>
        <w:t>AC 1.1</w:t>
      </w:r>
    </w:p>
    <w:p w:rsidR="09B5202E" w:rsidP="00FE6A12" w:rsidRDefault="1DBCBDE3" w14:paraId="1344EBB9" w14:textId="50EE1416">
      <w:pPr>
        <w:rPr>
          <w:rFonts w:ascii="Aptos" w:hAnsi="Aptos" w:eastAsia="Aptos" w:cs="Aptos"/>
          <w:color w:val="auto" w:themeColor="text1"/>
        </w:rPr>
      </w:pPr>
      <w:r w:rsidRPr="00FE6A12" w:rsidR="1F4C34F9">
        <w:rPr>
          <w:rFonts w:ascii="Aptos" w:hAnsi="Aptos" w:eastAsia="Aptos" w:cs="Aptos"/>
          <w:color w:val="auto"/>
        </w:rPr>
        <w:t xml:space="preserve">The role of the People Professional relates to “the management of an organisations relationship with the people who work for it” (Taylor &amp; Woodhams, 2022a). </w:t>
      </w:r>
    </w:p>
    <w:p w:rsidR="5902FFBE" w:rsidP="00FE6A12" w:rsidRDefault="4CA51616" w14:paraId="4F3D16BF" w14:textId="152BAD7A">
      <w:pPr>
        <w:rPr>
          <w:color w:val="auto"/>
        </w:rPr>
      </w:pPr>
      <w:r w:rsidRPr="00FE6A12" w:rsidR="7A59A082">
        <w:rPr>
          <w:rFonts w:ascii="Aptos" w:hAnsi="Aptos" w:eastAsia="Aptos" w:cs="Aptos"/>
          <w:color w:val="auto"/>
        </w:rPr>
        <w:t xml:space="preserve">A </w:t>
      </w:r>
      <w:r w:rsidRPr="00FE6A12" w:rsidR="7A59A082">
        <w:rPr>
          <w:color w:val="auto"/>
        </w:rPr>
        <w:t xml:space="preserve">people professional </w:t>
      </w:r>
      <w:r w:rsidRPr="00FE6A12" w:rsidR="50588473">
        <w:rPr>
          <w:color w:val="auto"/>
        </w:rPr>
        <w:t>balance</w:t>
      </w:r>
      <w:r w:rsidRPr="00FE6A12" w:rsidR="36A38EDA">
        <w:rPr>
          <w:color w:val="auto"/>
        </w:rPr>
        <w:t>s</w:t>
      </w:r>
      <w:r w:rsidRPr="00FE6A12" w:rsidR="7A59A082">
        <w:rPr>
          <w:color w:val="auto"/>
        </w:rPr>
        <w:t xml:space="preserve"> the needs of </w:t>
      </w:r>
      <w:r w:rsidRPr="00FE6A12" w:rsidR="1AF15969">
        <w:rPr>
          <w:color w:val="auto"/>
        </w:rPr>
        <w:t>Nexxobyte</w:t>
      </w:r>
      <w:r w:rsidRPr="00FE6A12" w:rsidR="7A59A082">
        <w:rPr>
          <w:color w:val="auto"/>
        </w:rPr>
        <w:t xml:space="preserve"> with those of its people, ensuring that everyone can thrive at work.</w:t>
      </w:r>
      <w:r w:rsidRPr="00FE6A12" w:rsidR="53C0B8FB">
        <w:rPr>
          <w:rFonts w:ascii="Aptos" w:hAnsi="Aptos" w:eastAsia="Aptos" w:cs="Aptos"/>
          <w:color w:val="auto"/>
        </w:rPr>
        <w:t xml:space="preserve"> The value of this </w:t>
      </w:r>
      <w:r w:rsidRPr="00FE6A12" w:rsidR="05A5EF7A">
        <w:rPr>
          <w:rFonts w:ascii="Aptos" w:hAnsi="Aptos" w:eastAsia="Aptos" w:cs="Aptos"/>
          <w:color w:val="auto"/>
        </w:rPr>
        <w:t>function</w:t>
      </w:r>
      <w:r w:rsidRPr="00FE6A12" w:rsidR="53C0B8FB">
        <w:rPr>
          <w:rFonts w:ascii="Aptos" w:hAnsi="Aptos" w:eastAsia="Aptos" w:cs="Aptos"/>
          <w:color w:val="auto"/>
        </w:rPr>
        <w:t xml:space="preserve"> includes </w:t>
      </w:r>
      <w:r w:rsidRPr="00FE6A12" w:rsidR="47F4ED91">
        <w:rPr>
          <w:rFonts w:ascii="Aptos" w:hAnsi="Aptos" w:eastAsia="Aptos" w:cs="Aptos"/>
          <w:color w:val="auto"/>
        </w:rPr>
        <w:t>proficiency in many areas of the employee lifecycle and the fair treatment of staff during each phase</w:t>
      </w:r>
      <w:r w:rsidRPr="00FE6A12" w:rsidR="44D17B6C">
        <w:rPr>
          <w:rFonts w:ascii="Aptos" w:hAnsi="Aptos" w:eastAsia="Aptos" w:cs="Aptos"/>
          <w:color w:val="auto"/>
        </w:rPr>
        <w:t xml:space="preserve">. People Professionals have </w:t>
      </w:r>
      <w:r w:rsidRPr="00FE6A12" w:rsidR="47F4ED91">
        <w:rPr>
          <w:rFonts w:ascii="Aptos" w:hAnsi="Aptos" w:eastAsia="Aptos" w:cs="Aptos"/>
          <w:color w:val="auto"/>
        </w:rPr>
        <w:t xml:space="preserve">a good understanding of employment law </w:t>
      </w:r>
      <w:r w:rsidRPr="00FE6A12" w:rsidR="52B2E6C9">
        <w:rPr>
          <w:rFonts w:ascii="Aptos" w:hAnsi="Aptos" w:eastAsia="Aptos" w:cs="Aptos"/>
          <w:color w:val="auto"/>
        </w:rPr>
        <w:t>a</w:t>
      </w:r>
      <w:r w:rsidRPr="00FE6A12" w:rsidR="39BFFAC6">
        <w:rPr>
          <w:rFonts w:ascii="Aptos" w:hAnsi="Aptos" w:eastAsia="Aptos" w:cs="Aptos"/>
          <w:color w:val="auto"/>
        </w:rPr>
        <w:t xml:space="preserve">nd will “contribute </w:t>
      </w:r>
      <w:r w:rsidRPr="00FE6A12" w:rsidR="21318B98">
        <w:rPr>
          <w:rFonts w:ascii="Aptos" w:hAnsi="Aptos" w:eastAsia="Aptos" w:cs="Aptos"/>
          <w:color w:val="auto"/>
        </w:rPr>
        <w:t>to raising the standards of practice” (Rayner &amp; Christy, 2013)</w:t>
      </w:r>
      <w:r w:rsidRPr="00FE6A12" w:rsidR="65D86BB7">
        <w:rPr>
          <w:rFonts w:ascii="Aptos" w:hAnsi="Aptos" w:eastAsia="Aptos" w:cs="Aptos"/>
          <w:color w:val="auto"/>
        </w:rPr>
        <w:t xml:space="preserve"> across </w:t>
      </w:r>
      <w:r w:rsidRPr="00FE6A12" w:rsidR="34D64B7E">
        <w:rPr>
          <w:rFonts w:ascii="Aptos" w:hAnsi="Aptos" w:eastAsia="Aptos" w:cs="Aptos"/>
          <w:color w:val="auto"/>
        </w:rPr>
        <w:t>the organisation</w:t>
      </w:r>
      <w:r w:rsidRPr="00FE6A12" w:rsidR="0F8F613F">
        <w:rPr>
          <w:rFonts w:ascii="Aptos" w:hAnsi="Aptos" w:eastAsia="Aptos" w:cs="Aptos"/>
          <w:color w:val="auto"/>
        </w:rPr>
        <w:t>,</w:t>
      </w:r>
      <w:r w:rsidRPr="00FE6A12" w:rsidR="65D86BB7">
        <w:rPr>
          <w:rFonts w:ascii="Aptos" w:hAnsi="Aptos" w:eastAsia="Aptos" w:cs="Aptos"/>
          <w:color w:val="auto"/>
        </w:rPr>
        <w:t xml:space="preserve"> </w:t>
      </w:r>
      <w:r w:rsidRPr="00FE6A12" w:rsidR="729640A5">
        <w:rPr>
          <w:rFonts w:ascii="Aptos" w:hAnsi="Aptos" w:eastAsia="Aptos" w:cs="Aptos"/>
          <w:color w:val="auto"/>
        </w:rPr>
        <w:t>includ</w:t>
      </w:r>
      <w:r w:rsidRPr="00FE6A12" w:rsidR="4D983D5F">
        <w:rPr>
          <w:rFonts w:ascii="Aptos" w:hAnsi="Aptos" w:eastAsia="Aptos" w:cs="Aptos"/>
          <w:color w:val="auto"/>
        </w:rPr>
        <w:t>ing</w:t>
      </w:r>
      <w:r w:rsidRPr="00FE6A12" w:rsidR="729640A5">
        <w:rPr>
          <w:rFonts w:ascii="Aptos" w:hAnsi="Aptos" w:eastAsia="Aptos" w:cs="Aptos"/>
          <w:color w:val="auto"/>
        </w:rPr>
        <w:t xml:space="preserve"> </w:t>
      </w:r>
      <w:r w:rsidRPr="00FE6A12" w:rsidR="65D86BB7">
        <w:rPr>
          <w:rFonts w:ascii="Aptos" w:hAnsi="Aptos" w:eastAsia="Aptos" w:cs="Aptos"/>
          <w:color w:val="auto"/>
        </w:rPr>
        <w:t xml:space="preserve">diversity inclusion and wellbeing. </w:t>
      </w:r>
    </w:p>
    <w:p w:rsidR="5BF7A2DC" w:rsidP="00FE6A12" w:rsidRDefault="304289E7" w14:paraId="5E44579B" w14:textId="7658479E">
      <w:pPr>
        <w:rPr>
          <w:rFonts w:ascii="Aptos" w:hAnsi="Aptos" w:eastAsia="Aptos" w:cs="Aptos"/>
          <w:color w:val="auto" w:themeColor="text1"/>
        </w:rPr>
      </w:pPr>
      <w:r w:rsidRPr="00FE6A12" w:rsidR="251ABCBB">
        <w:rPr>
          <w:rFonts w:ascii="Aptos" w:hAnsi="Aptos" w:eastAsia="Aptos" w:cs="Aptos"/>
          <w:color w:val="auto"/>
        </w:rPr>
        <w:t xml:space="preserve">The People Profession is </w:t>
      </w:r>
      <w:r w:rsidRPr="00FE6A12" w:rsidR="1486EF91">
        <w:rPr>
          <w:rFonts w:ascii="Aptos" w:hAnsi="Aptos" w:eastAsia="Aptos" w:cs="Aptos"/>
          <w:color w:val="auto"/>
        </w:rPr>
        <w:t>“</w:t>
      </w:r>
      <w:r w:rsidRPr="00FE6A12" w:rsidR="251ABCBB">
        <w:rPr>
          <w:rFonts w:ascii="Aptos" w:hAnsi="Aptos" w:eastAsia="Aptos" w:cs="Aptos"/>
          <w:color w:val="auto"/>
        </w:rPr>
        <w:t>more than an occupation</w:t>
      </w:r>
      <w:r w:rsidRPr="00FE6A12" w:rsidR="55D90C59">
        <w:rPr>
          <w:rFonts w:ascii="Aptos" w:hAnsi="Aptos" w:eastAsia="Aptos" w:cs="Aptos"/>
          <w:color w:val="auto"/>
        </w:rPr>
        <w:t>”</w:t>
      </w:r>
      <w:r w:rsidRPr="00FE6A12" w:rsidR="251ABCBB">
        <w:rPr>
          <w:rFonts w:ascii="Aptos" w:hAnsi="Aptos" w:eastAsia="Aptos" w:cs="Aptos"/>
          <w:color w:val="auto"/>
        </w:rPr>
        <w:t xml:space="preserve"> (Smith &amp; Mitchell, 2022).</w:t>
      </w:r>
      <w:r w:rsidRPr="00FE6A12" w:rsidR="2C9CC2FE">
        <w:rPr>
          <w:rFonts w:ascii="Aptos" w:hAnsi="Aptos" w:eastAsia="Aptos" w:cs="Aptos"/>
          <w:color w:val="auto"/>
        </w:rPr>
        <w:t xml:space="preserve"> To be a professional according to the Australian Standards Council</w:t>
      </w:r>
      <w:r w:rsidRPr="00FE6A12" w:rsidR="661F1141">
        <w:rPr>
          <w:rFonts w:ascii="Aptos" w:hAnsi="Aptos" w:eastAsia="Aptos" w:cs="Aptos"/>
          <w:color w:val="auto"/>
        </w:rPr>
        <w:t xml:space="preserve">, </w:t>
      </w:r>
      <w:r w:rsidRPr="00FE6A12" w:rsidR="2C9CC2FE">
        <w:rPr>
          <w:rFonts w:ascii="Aptos" w:hAnsi="Aptos" w:eastAsia="Aptos" w:cs="Aptos"/>
          <w:color w:val="auto"/>
        </w:rPr>
        <w:t xml:space="preserve">cited by Smith </w:t>
      </w:r>
      <w:r w:rsidRPr="00FE6A12" w:rsidR="1302CCFE">
        <w:rPr>
          <w:rFonts w:ascii="Aptos" w:hAnsi="Aptos" w:eastAsia="Aptos" w:cs="Aptos"/>
          <w:color w:val="auto"/>
        </w:rPr>
        <w:t>and Mitchel</w:t>
      </w:r>
      <w:r w:rsidRPr="00FE6A12" w:rsidR="783DFE82">
        <w:rPr>
          <w:rFonts w:ascii="Aptos" w:hAnsi="Aptos" w:eastAsia="Aptos" w:cs="Aptos"/>
          <w:color w:val="auto"/>
        </w:rPr>
        <w:t>l</w:t>
      </w:r>
      <w:r w:rsidRPr="00FE6A12" w:rsidR="1302CCFE">
        <w:rPr>
          <w:rFonts w:ascii="Aptos" w:hAnsi="Aptos" w:eastAsia="Aptos" w:cs="Aptos"/>
          <w:color w:val="auto"/>
        </w:rPr>
        <w:t xml:space="preserve"> (2022) is “to be a member of a profession”. </w:t>
      </w:r>
      <w:r w:rsidRPr="00FE6A12" w:rsidR="7007CBD3">
        <w:rPr>
          <w:rFonts w:ascii="Aptos" w:hAnsi="Aptos" w:eastAsia="Aptos" w:cs="Aptos"/>
          <w:color w:val="auto"/>
        </w:rPr>
        <w:t>The Chartered Institute of Personnel and Development (CIPD) is</w:t>
      </w:r>
      <w:r w:rsidRPr="00FE6A12" w:rsidR="1302CCFE">
        <w:rPr>
          <w:rFonts w:ascii="Aptos" w:hAnsi="Aptos" w:eastAsia="Aptos" w:cs="Aptos"/>
          <w:color w:val="auto"/>
        </w:rPr>
        <w:t xml:space="preserve"> </w:t>
      </w:r>
      <w:r w:rsidRPr="00FE6A12" w:rsidR="026B5C65">
        <w:rPr>
          <w:rFonts w:ascii="Aptos" w:hAnsi="Aptos" w:eastAsia="Aptos" w:cs="Aptos"/>
          <w:color w:val="auto"/>
        </w:rPr>
        <w:t xml:space="preserve">the </w:t>
      </w:r>
      <w:r w:rsidRPr="00FE6A12" w:rsidR="1B2F52BD">
        <w:rPr>
          <w:rFonts w:ascii="Aptos" w:hAnsi="Aptos" w:eastAsia="Aptos" w:cs="Aptos"/>
          <w:color w:val="auto"/>
        </w:rPr>
        <w:t>governing body</w:t>
      </w:r>
      <w:r w:rsidRPr="00FE6A12" w:rsidR="1B8A0F70">
        <w:rPr>
          <w:rFonts w:ascii="Aptos" w:hAnsi="Aptos" w:eastAsia="Aptos" w:cs="Aptos"/>
          <w:color w:val="auto"/>
        </w:rPr>
        <w:t xml:space="preserve"> for People Professionals</w:t>
      </w:r>
      <w:r w:rsidRPr="00FE6A12" w:rsidR="62C1BE1C">
        <w:rPr>
          <w:rFonts w:ascii="Aptos" w:hAnsi="Aptos" w:eastAsia="Aptos" w:cs="Aptos"/>
          <w:color w:val="auto"/>
        </w:rPr>
        <w:t xml:space="preserve"> in the UK</w:t>
      </w:r>
      <w:r w:rsidRPr="00FE6A12" w:rsidR="1B8A0F70">
        <w:rPr>
          <w:rFonts w:ascii="Aptos" w:hAnsi="Aptos" w:eastAsia="Aptos" w:cs="Aptos"/>
          <w:color w:val="auto"/>
        </w:rPr>
        <w:t xml:space="preserve">. Membership to the profession includes an understanding that </w:t>
      </w:r>
      <w:r w:rsidRPr="00FE6A12" w:rsidR="67D7066E">
        <w:rPr>
          <w:rFonts w:ascii="Aptos" w:hAnsi="Aptos" w:eastAsia="Aptos" w:cs="Aptos"/>
          <w:color w:val="auto"/>
        </w:rPr>
        <w:t>individuals will uphold the standards outline</w:t>
      </w:r>
      <w:r w:rsidRPr="00FE6A12" w:rsidR="420C74AB">
        <w:rPr>
          <w:rFonts w:ascii="Aptos" w:hAnsi="Aptos" w:eastAsia="Aptos" w:cs="Aptos"/>
          <w:color w:val="auto"/>
        </w:rPr>
        <w:t>d</w:t>
      </w:r>
      <w:r w:rsidRPr="00FE6A12" w:rsidR="67D7066E">
        <w:rPr>
          <w:rFonts w:ascii="Aptos" w:hAnsi="Aptos" w:eastAsia="Aptos" w:cs="Aptos"/>
          <w:color w:val="auto"/>
        </w:rPr>
        <w:t xml:space="preserve"> in </w:t>
      </w:r>
      <w:r w:rsidRPr="00FE6A12" w:rsidR="006DCCAE">
        <w:rPr>
          <w:rFonts w:ascii="Aptos" w:hAnsi="Aptos" w:eastAsia="Aptos" w:cs="Aptos"/>
          <w:color w:val="auto"/>
        </w:rPr>
        <w:t>its</w:t>
      </w:r>
      <w:r w:rsidRPr="00FE6A12" w:rsidR="094E4090">
        <w:rPr>
          <w:rFonts w:ascii="Aptos" w:hAnsi="Aptos" w:eastAsia="Aptos" w:cs="Aptos"/>
          <w:color w:val="auto"/>
        </w:rPr>
        <w:t xml:space="preserve"> </w:t>
      </w:r>
      <w:r w:rsidRPr="00FE6A12" w:rsidR="67D7066E">
        <w:rPr>
          <w:rFonts w:ascii="Aptos" w:hAnsi="Aptos" w:eastAsia="Aptos" w:cs="Aptos"/>
          <w:color w:val="auto"/>
        </w:rPr>
        <w:t>code of</w:t>
      </w:r>
      <w:r w:rsidRPr="00FE6A12" w:rsidR="748210C0">
        <w:rPr>
          <w:rFonts w:ascii="Aptos" w:hAnsi="Aptos" w:eastAsia="Aptos" w:cs="Aptos"/>
          <w:color w:val="auto"/>
        </w:rPr>
        <w:t xml:space="preserve"> professional</w:t>
      </w:r>
      <w:r w:rsidRPr="00FE6A12" w:rsidR="67D7066E">
        <w:rPr>
          <w:rFonts w:ascii="Aptos" w:hAnsi="Aptos" w:eastAsia="Aptos" w:cs="Aptos"/>
          <w:color w:val="auto"/>
        </w:rPr>
        <w:t xml:space="preserve"> conduct</w:t>
      </w:r>
      <w:r w:rsidRPr="00FE6A12" w:rsidR="1D678F11">
        <w:rPr>
          <w:rFonts w:ascii="Aptos" w:hAnsi="Aptos" w:eastAsia="Aptos" w:cs="Aptos"/>
          <w:color w:val="auto"/>
        </w:rPr>
        <w:t>,</w:t>
      </w:r>
      <w:r w:rsidRPr="00FE6A12" w:rsidR="7C519CE2">
        <w:rPr>
          <w:rFonts w:ascii="Aptos" w:hAnsi="Aptos" w:eastAsia="Aptos" w:cs="Aptos"/>
          <w:color w:val="auto"/>
        </w:rPr>
        <w:t xml:space="preserve"> </w:t>
      </w:r>
      <w:r w:rsidRPr="00FE6A12" w:rsidR="500C0D5E">
        <w:rPr>
          <w:rFonts w:ascii="Aptos" w:hAnsi="Aptos" w:eastAsia="Aptos" w:cs="Aptos"/>
          <w:color w:val="auto"/>
        </w:rPr>
        <w:t>a “mechanism to preserve the integrity of the profession</w:t>
      </w:r>
      <w:r w:rsidRPr="00FE6A12" w:rsidR="0F4831CC">
        <w:rPr>
          <w:rFonts w:ascii="Aptos" w:hAnsi="Aptos" w:eastAsia="Aptos" w:cs="Aptos"/>
          <w:color w:val="auto"/>
        </w:rPr>
        <w:t>” (Smith &amp; Mitchell, 2022).</w:t>
      </w:r>
    </w:p>
    <w:p w:rsidR="22D78681" w:rsidP="00FE6A12" w:rsidRDefault="58A6ADAF" w14:paraId="29524EA6" w14:textId="5411BB4B">
      <w:pPr>
        <w:rPr>
          <w:rFonts w:ascii="Aptos" w:hAnsi="Aptos" w:eastAsia="Aptos" w:cs="Aptos"/>
          <w:color w:val="auto" w:themeColor="text1"/>
        </w:rPr>
      </w:pPr>
      <w:r w:rsidRPr="00FE6A12" w:rsidR="0F4831CC">
        <w:rPr>
          <w:rFonts w:ascii="Aptos" w:hAnsi="Aptos" w:eastAsia="Aptos" w:cs="Aptos"/>
          <w:color w:val="auto"/>
        </w:rPr>
        <w:t xml:space="preserve">Maintaining </w:t>
      </w:r>
      <w:r w:rsidRPr="00FE6A12" w:rsidR="19669877">
        <w:rPr>
          <w:rFonts w:ascii="Aptos" w:hAnsi="Aptos" w:eastAsia="Aptos" w:cs="Aptos"/>
          <w:color w:val="auto"/>
        </w:rPr>
        <w:t>adequate</w:t>
      </w:r>
      <w:r w:rsidRPr="00FE6A12" w:rsidR="0F4831CC">
        <w:rPr>
          <w:rFonts w:ascii="Aptos" w:hAnsi="Aptos" w:eastAsia="Aptos" w:cs="Aptos"/>
          <w:color w:val="auto"/>
        </w:rPr>
        <w:t xml:space="preserve"> knowledge to best perform in a P</w:t>
      </w:r>
      <w:r w:rsidRPr="00FE6A12" w:rsidR="55987DBE">
        <w:rPr>
          <w:rFonts w:ascii="Aptos" w:hAnsi="Aptos" w:eastAsia="Aptos" w:cs="Aptos"/>
          <w:color w:val="auto"/>
        </w:rPr>
        <w:t>e</w:t>
      </w:r>
      <w:r w:rsidRPr="00FE6A12" w:rsidR="0F4831CC">
        <w:rPr>
          <w:rFonts w:ascii="Aptos" w:hAnsi="Aptos" w:eastAsia="Aptos" w:cs="Aptos"/>
          <w:color w:val="auto"/>
        </w:rPr>
        <w:t xml:space="preserve">ople Professional role is supported by the CIPD’s Profession Map. This details the </w:t>
      </w:r>
      <w:r w:rsidRPr="00FE6A12" w:rsidR="16153381">
        <w:rPr>
          <w:rFonts w:ascii="Aptos" w:hAnsi="Aptos" w:eastAsia="Aptos" w:cs="Aptos"/>
          <w:color w:val="auto"/>
        </w:rPr>
        <w:t>“</w:t>
      </w:r>
      <w:r w:rsidRPr="00FE6A12" w:rsidR="0F4831CC">
        <w:rPr>
          <w:rFonts w:ascii="Aptos" w:hAnsi="Aptos" w:eastAsia="Aptos" w:cs="Aptos"/>
          <w:color w:val="auto"/>
        </w:rPr>
        <w:t>knowledge</w:t>
      </w:r>
      <w:r w:rsidRPr="00FE6A12" w:rsidR="7907761E">
        <w:rPr>
          <w:rFonts w:ascii="Aptos" w:hAnsi="Aptos" w:eastAsia="Aptos" w:cs="Aptos"/>
          <w:color w:val="auto"/>
        </w:rPr>
        <w:t xml:space="preserve"> and skills</w:t>
      </w:r>
      <w:r w:rsidRPr="00FE6A12" w:rsidR="0F4831CC">
        <w:rPr>
          <w:rFonts w:ascii="Aptos" w:hAnsi="Aptos" w:eastAsia="Aptos" w:cs="Aptos"/>
          <w:color w:val="auto"/>
        </w:rPr>
        <w:t xml:space="preserve"> needed at each level</w:t>
      </w:r>
      <w:r w:rsidRPr="00FE6A12" w:rsidR="0CFDA778">
        <w:rPr>
          <w:rFonts w:ascii="Aptos" w:hAnsi="Aptos" w:eastAsia="Aptos" w:cs="Aptos"/>
          <w:color w:val="auto"/>
        </w:rPr>
        <w:t>”</w:t>
      </w:r>
      <w:r w:rsidRPr="00FE6A12" w:rsidR="36056A25">
        <w:rPr>
          <w:rFonts w:ascii="Aptos" w:hAnsi="Aptos" w:eastAsia="Aptos" w:cs="Aptos"/>
          <w:color w:val="auto"/>
        </w:rPr>
        <w:t xml:space="preserve"> (Smith &amp; Mitchell, 2022)</w:t>
      </w:r>
      <w:r w:rsidRPr="00FE6A12" w:rsidR="18CB4FDB">
        <w:rPr>
          <w:rFonts w:ascii="Aptos" w:hAnsi="Aptos" w:eastAsia="Aptos" w:cs="Aptos"/>
          <w:color w:val="auto"/>
        </w:rPr>
        <w:t xml:space="preserve">. It acts as a measure to ensure each member continues to enhance their learning and meet the expectations </w:t>
      </w:r>
      <w:r w:rsidRPr="00FE6A12" w:rsidR="159F186D">
        <w:rPr>
          <w:rFonts w:ascii="Aptos" w:hAnsi="Aptos" w:eastAsia="Aptos" w:cs="Aptos"/>
          <w:color w:val="auto"/>
        </w:rPr>
        <w:t xml:space="preserve">to </w:t>
      </w:r>
      <w:r w:rsidRPr="00FE6A12" w:rsidR="18CB4FDB">
        <w:rPr>
          <w:rFonts w:ascii="Aptos" w:hAnsi="Aptos" w:eastAsia="Aptos" w:cs="Aptos"/>
          <w:color w:val="auto"/>
        </w:rPr>
        <w:t>maintain their membership.</w:t>
      </w:r>
    </w:p>
    <w:p w:rsidR="6AD514D9" w:rsidP="00FE6A12" w:rsidRDefault="34D2345C" w14:paraId="5A93D0EB" w14:textId="71EB136F">
      <w:pPr>
        <w:rPr>
          <w:rFonts w:ascii="Aptos" w:hAnsi="Aptos" w:eastAsia="Aptos" w:cs="Aptos"/>
          <w:color w:val="auto" w:themeColor="text1"/>
        </w:rPr>
      </w:pPr>
      <w:r w:rsidRPr="00FE6A12" w:rsidR="5DCFA45F">
        <w:rPr>
          <w:rFonts w:ascii="Aptos" w:hAnsi="Aptos" w:eastAsia="Aptos" w:cs="Aptos"/>
          <w:color w:val="auto"/>
        </w:rPr>
        <w:t xml:space="preserve">The following are </w:t>
      </w:r>
      <w:r w:rsidRPr="00FE6A12" w:rsidR="015367A4">
        <w:rPr>
          <w:rFonts w:ascii="Aptos" w:hAnsi="Aptos" w:eastAsia="Aptos" w:cs="Aptos"/>
          <w:color w:val="auto"/>
        </w:rPr>
        <w:t xml:space="preserve">some of the ways I can support </w:t>
      </w:r>
      <w:r w:rsidRPr="00FE6A12" w:rsidR="015367A4">
        <w:rPr>
          <w:rFonts w:ascii="Aptos" w:hAnsi="Aptos" w:eastAsia="Aptos" w:cs="Aptos"/>
          <w:color w:val="auto"/>
        </w:rPr>
        <w:t>Nexxobyte</w:t>
      </w:r>
      <w:r w:rsidRPr="00FE6A12" w:rsidR="015367A4">
        <w:rPr>
          <w:rFonts w:ascii="Aptos" w:hAnsi="Aptos" w:eastAsia="Aptos" w:cs="Aptos"/>
          <w:color w:val="auto"/>
        </w:rPr>
        <w:t xml:space="preserve"> and its managers </w:t>
      </w:r>
      <w:r w:rsidRPr="00FE6A12" w:rsidR="10576B48">
        <w:rPr>
          <w:rFonts w:ascii="Aptos" w:hAnsi="Aptos" w:eastAsia="Aptos" w:cs="Aptos"/>
          <w:color w:val="auto"/>
        </w:rPr>
        <w:t>(Taylor &amp; Woodhams 2022)</w:t>
      </w:r>
      <w:r w:rsidRPr="00FE6A12" w:rsidR="37216FBC">
        <w:rPr>
          <w:rFonts w:ascii="Aptos" w:hAnsi="Aptos" w:eastAsia="Aptos" w:cs="Aptos"/>
          <w:color w:val="auto"/>
        </w:rPr>
        <w:t>.</w:t>
      </w:r>
    </w:p>
    <w:p w:rsidR="001F0221" w:rsidP="00FE6A12" w:rsidRDefault="2A283498" w14:paraId="600C3E5A" w14:textId="10324D3E">
      <w:pPr>
        <w:rPr>
          <w:color w:val="auto"/>
        </w:rPr>
      </w:pPr>
      <w:r w:rsidRPr="00FE6A12" w:rsidR="41C4276A">
        <w:rPr>
          <w:color w:val="auto"/>
        </w:rPr>
        <w:t xml:space="preserve">Considering the employee lifecycle, I can offer support </w:t>
      </w:r>
      <w:r w:rsidRPr="00FE6A12" w:rsidR="4407551F">
        <w:rPr>
          <w:color w:val="auto"/>
        </w:rPr>
        <w:t>in relation to w</w:t>
      </w:r>
      <w:r w:rsidRPr="00FE6A12" w:rsidR="1C8436FD">
        <w:rPr>
          <w:color w:val="auto"/>
        </w:rPr>
        <w:t xml:space="preserve">orkforce planning, the recruitment and </w:t>
      </w:r>
      <w:r w:rsidRPr="00FE6A12" w:rsidR="17915E63">
        <w:rPr>
          <w:color w:val="auto"/>
        </w:rPr>
        <w:t>retention</w:t>
      </w:r>
      <w:r w:rsidRPr="00FE6A12" w:rsidR="1C8436FD">
        <w:rPr>
          <w:color w:val="auto"/>
        </w:rPr>
        <w:t xml:space="preserve"> of staff. Leading into </w:t>
      </w:r>
      <w:r w:rsidRPr="00FE6A12" w:rsidR="052FD5C7">
        <w:rPr>
          <w:color w:val="auto"/>
        </w:rPr>
        <w:t>e</w:t>
      </w:r>
      <w:r w:rsidRPr="00FE6A12" w:rsidR="4E683988">
        <w:rPr>
          <w:color w:val="auto"/>
        </w:rPr>
        <w:t xml:space="preserve">mployee engagement </w:t>
      </w:r>
      <w:r w:rsidRPr="00FE6A12" w:rsidR="7ABE8486">
        <w:rPr>
          <w:color w:val="auto"/>
        </w:rPr>
        <w:t>compiling staff surveys and gathering employee feedback</w:t>
      </w:r>
      <w:r w:rsidRPr="00FE6A12" w:rsidR="3FC5954E">
        <w:rPr>
          <w:color w:val="auto"/>
        </w:rPr>
        <w:t xml:space="preserve"> data</w:t>
      </w:r>
      <w:r w:rsidRPr="00FE6A12" w:rsidR="7ABE8486">
        <w:rPr>
          <w:color w:val="auto"/>
        </w:rPr>
        <w:t xml:space="preserve"> to better understand team morale and areas for improvement. </w:t>
      </w:r>
      <w:r w:rsidRPr="00FE6A12" w:rsidR="53AD070F">
        <w:rPr>
          <w:color w:val="auto"/>
        </w:rPr>
        <w:t>This data will help support the learning and development teams</w:t>
      </w:r>
      <w:r w:rsidRPr="00FE6A12" w:rsidR="2EAAACA7">
        <w:rPr>
          <w:color w:val="auto"/>
        </w:rPr>
        <w:t>,</w:t>
      </w:r>
      <w:r w:rsidRPr="00FE6A12" w:rsidR="53AD070F">
        <w:rPr>
          <w:color w:val="auto"/>
        </w:rPr>
        <w:t xml:space="preserve"> producing or </w:t>
      </w:r>
      <w:r w:rsidRPr="00FE6A12" w:rsidR="53AD070F">
        <w:rPr>
          <w:color w:val="auto"/>
        </w:rPr>
        <w:t>procuring</w:t>
      </w:r>
      <w:r w:rsidRPr="00FE6A12" w:rsidR="53AD070F">
        <w:rPr>
          <w:color w:val="auto"/>
        </w:rPr>
        <w:t xml:space="preserve"> suitable training for all staff.</w:t>
      </w:r>
    </w:p>
    <w:p w:rsidR="001F0221" w:rsidP="00FE6A12" w:rsidRDefault="1056F2F5" w14:paraId="05CA8E79" w14:textId="00C4886E">
      <w:pPr>
        <w:rPr>
          <w:color w:val="auto"/>
        </w:rPr>
      </w:pPr>
      <w:r w:rsidRPr="00FE6A12" w:rsidR="1776A993">
        <w:rPr>
          <w:color w:val="auto"/>
        </w:rPr>
        <w:t>Additionally support</w:t>
      </w:r>
      <w:r w:rsidRPr="00FE6A12" w:rsidR="79AD6C9A">
        <w:rPr>
          <w:color w:val="auto"/>
        </w:rPr>
        <w:t>ing</w:t>
      </w:r>
      <w:r w:rsidRPr="00FE6A12" w:rsidR="1776A993">
        <w:rPr>
          <w:color w:val="auto"/>
        </w:rPr>
        <w:t xml:space="preserve"> managers when dealing with performance management. Keeping the senior management up to date on employment law changes and guiding managers through grievance and disciplinary processes</w:t>
      </w:r>
      <w:r w:rsidRPr="00FE6A12" w:rsidR="061EA8D5">
        <w:rPr>
          <w:color w:val="auto"/>
        </w:rPr>
        <w:t>.</w:t>
      </w:r>
    </w:p>
    <w:p w:rsidR="001F0221" w:rsidP="00FE6A12" w:rsidRDefault="01B65392" w14:paraId="085F0E83" w14:textId="53D61F9D">
      <w:pPr>
        <w:rPr>
          <w:rFonts w:ascii="Aptos" w:hAnsi="Aptos" w:eastAsia="Aptos" w:cs="Aptos"/>
          <w:color w:val="auto" w:themeColor="text1"/>
        </w:rPr>
      </w:pPr>
      <w:r w:rsidRPr="00FE6A12" w:rsidR="2365B8EF">
        <w:rPr>
          <w:color w:val="auto"/>
        </w:rPr>
        <w:t>Lastly,</w:t>
      </w:r>
      <w:r w:rsidRPr="00FE6A12" w:rsidR="061EA8D5">
        <w:rPr>
          <w:color w:val="auto"/>
        </w:rPr>
        <w:t xml:space="preserve"> I can steer a wellbeing agenda. </w:t>
      </w:r>
      <w:r w:rsidRPr="00FE6A12" w:rsidR="0880C827">
        <w:rPr>
          <w:color w:val="auto"/>
        </w:rPr>
        <w:t>Reviewing</w:t>
      </w:r>
      <w:r w:rsidRPr="00FE6A12" w:rsidR="061EA8D5">
        <w:rPr>
          <w:color w:val="auto"/>
        </w:rPr>
        <w:t xml:space="preserve"> existing practices and </w:t>
      </w:r>
      <w:r w:rsidRPr="00FE6A12" w:rsidR="215A01FE">
        <w:rPr>
          <w:color w:val="auto"/>
        </w:rPr>
        <w:t>developing</w:t>
      </w:r>
      <w:r w:rsidRPr="00FE6A12" w:rsidR="061EA8D5">
        <w:rPr>
          <w:color w:val="auto"/>
        </w:rPr>
        <w:t xml:space="preserve"> policies to be diverse equitable and inclusive</w:t>
      </w:r>
      <w:r w:rsidRPr="00FE6A12" w:rsidR="4DB6A551">
        <w:rPr>
          <w:color w:val="auto"/>
        </w:rPr>
        <w:t xml:space="preserve"> as well as imbedding policies managers and staff can benefit from.</w:t>
      </w:r>
    </w:p>
    <w:p w:rsidR="001F0221" w:rsidP="57F4F33B" w:rsidRDefault="00000000" w14:paraId="50275886" w14:textId="611349FC">
      <w:r>
        <w:br w:type="page"/>
      </w:r>
    </w:p>
    <w:p w:rsidR="001F0221" w:rsidP="20F68D6F" w:rsidRDefault="62D43ECC" w14:paraId="5B2140A3" w14:textId="2ACD7084">
      <w:pPr>
        <w:rPr>
          <w:rFonts w:ascii="Aptos" w:hAnsi="Aptos" w:eastAsia="Aptos" w:cs="Aptos"/>
          <w:color w:val="000000" w:themeColor="text1"/>
          <w:lang w:val="en-US"/>
        </w:rPr>
      </w:pPr>
      <w:r w:rsidRPr="00FE6A12" w:rsidR="7A0A7E69">
        <w:rPr>
          <w:rFonts w:ascii="Aptos" w:hAnsi="Aptos" w:eastAsia="Aptos" w:cs="Aptos"/>
          <w:color w:val="000000" w:themeColor="text1" w:themeTint="FF" w:themeShade="FF"/>
        </w:rPr>
        <w:t>AC 1.2</w:t>
      </w:r>
    </w:p>
    <w:p w:rsidR="5C8B3D3A" w:rsidP="00FE6A12" w:rsidRDefault="47E42D2A" w14:paraId="40EBC8BF" w14:textId="6AC3A417">
      <w:pPr>
        <w:rPr>
          <w:rFonts w:ascii="Aptos" w:hAnsi="Aptos" w:eastAsia="Aptos" w:cs="Aptos"/>
          <w:color w:val="auto"/>
        </w:rPr>
      </w:pPr>
      <w:r w:rsidRPr="00FE6A12" w:rsidR="5037C3B4">
        <w:rPr>
          <w:rFonts w:ascii="Aptos" w:hAnsi="Aptos" w:eastAsia="Aptos" w:cs="Aptos"/>
          <w:color w:val="auto"/>
          <w:u w:val="single"/>
        </w:rPr>
        <w:t>Accountability</w:t>
      </w:r>
    </w:p>
    <w:p w:rsidR="001F0221" w:rsidP="00FE6A12" w:rsidRDefault="3EE2C1B8" w14:paraId="7CCBE2D4" w14:textId="766A3795">
      <w:pPr>
        <w:rPr>
          <w:rFonts w:ascii="Aptos" w:hAnsi="Aptos" w:eastAsia="Aptos" w:cs="Aptos"/>
          <w:color w:val="auto"/>
          <w:lang w:val="en-US"/>
        </w:rPr>
      </w:pPr>
      <w:r w:rsidRPr="00FE6A12" w:rsidR="6D80511E">
        <w:rPr>
          <w:rFonts w:ascii="Aptos" w:hAnsi="Aptos" w:eastAsia="Aptos" w:cs="Aptos"/>
          <w:color w:val="auto"/>
        </w:rPr>
        <w:t>Defined as, “the acceptance of responsibility for honest and ethical conduct toward others” (Kenton, 2025)</w:t>
      </w:r>
      <w:r w:rsidRPr="00FE6A12" w:rsidR="7A14E12C">
        <w:rPr>
          <w:rFonts w:ascii="Aptos" w:hAnsi="Aptos" w:eastAsia="Aptos" w:cs="Aptos"/>
          <w:color w:val="auto"/>
        </w:rPr>
        <w:t xml:space="preserve">. </w:t>
      </w:r>
    </w:p>
    <w:p w:rsidR="001F0221" w:rsidP="00FE6A12" w:rsidRDefault="0765DD80" w14:paraId="67571B8B" w14:textId="471155FC">
      <w:pPr>
        <w:rPr>
          <w:rFonts w:ascii="Aptos" w:hAnsi="Aptos" w:eastAsia="Aptos" w:cs="Aptos"/>
          <w:color w:val="auto"/>
        </w:rPr>
      </w:pPr>
      <w:r w:rsidRPr="00FE6A12" w:rsidR="78815990">
        <w:rPr>
          <w:rFonts w:ascii="Aptos" w:hAnsi="Aptos" w:eastAsia="Aptos" w:cs="Aptos"/>
          <w:color w:val="auto"/>
        </w:rPr>
        <w:t xml:space="preserve">As </w:t>
      </w:r>
      <w:r w:rsidRPr="00FE6A12" w:rsidR="6D976E91">
        <w:rPr>
          <w:rFonts w:ascii="Aptos" w:hAnsi="Aptos" w:eastAsia="Aptos" w:cs="Aptos"/>
          <w:color w:val="auto"/>
        </w:rPr>
        <w:t xml:space="preserve">an intermediary </w:t>
      </w:r>
      <w:r w:rsidRPr="00FE6A12" w:rsidR="78815990">
        <w:rPr>
          <w:rFonts w:ascii="Aptos" w:hAnsi="Aptos" w:eastAsia="Aptos" w:cs="Aptos"/>
          <w:color w:val="auto"/>
        </w:rPr>
        <w:t xml:space="preserve">when issues arise, my strongest value, accountability has a fundamental place when </w:t>
      </w:r>
      <w:r w:rsidRPr="00FE6A12" w:rsidR="2F4B81B8">
        <w:rPr>
          <w:rFonts w:ascii="Aptos" w:hAnsi="Aptos" w:eastAsia="Aptos" w:cs="Aptos"/>
          <w:color w:val="auto"/>
        </w:rPr>
        <w:t xml:space="preserve">trying to resolve conflict. </w:t>
      </w:r>
      <w:r w:rsidRPr="00FE6A12" w:rsidR="3B8567DC">
        <w:rPr>
          <w:rFonts w:ascii="Aptos" w:hAnsi="Aptos" w:eastAsia="Aptos" w:cs="Aptos"/>
          <w:color w:val="auto"/>
        </w:rPr>
        <w:t xml:space="preserve">Creating trust and confidence, </w:t>
      </w:r>
      <w:r w:rsidRPr="00FE6A12" w:rsidR="68897CE3">
        <w:rPr>
          <w:rFonts w:ascii="Aptos" w:hAnsi="Aptos" w:eastAsia="Aptos" w:cs="Aptos"/>
          <w:color w:val="auto"/>
        </w:rPr>
        <w:t>staff</w:t>
      </w:r>
      <w:r w:rsidRPr="00FE6A12" w:rsidR="3B8567DC">
        <w:rPr>
          <w:rFonts w:ascii="Aptos" w:hAnsi="Aptos" w:eastAsia="Aptos" w:cs="Aptos"/>
          <w:color w:val="auto"/>
        </w:rPr>
        <w:t xml:space="preserve"> can rely on my ability to listen support and advocate all key elements of accountability. Kenton (2025) describes accountability as the fair tre</w:t>
      </w:r>
      <w:r w:rsidRPr="00FE6A12" w:rsidR="74500230">
        <w:rPr>
          <w:rFonts w:ascii="Aptos" w:hAnsi="Aptos" w:eastAsia="Aptos" w:cs="Aptos"/>
          <w:color w:val="auto"/>
        </w:rPr>
        <w:t xml:space="preserve">atment of others </w:t>
      </w:r>
      <w:r w:rsidRPr="00FE6A12" w:rsidR="7696172C">
        <w:rPr>
          <w:rFonts w:ascii="Aptos" w:hAnsi="Aptos" w:eastAsia="Aptos" w:cs="Aptos"/>
          <w:color w:val="auto"/>
        </w:rPr>
        <w:t>loyalty</w:t>
      </w:r>
      <w:r w:rsidRPr="00FE6A12" w:rsidR="74500230">
        <w:rPr>
          <w:rFonts w:ascii="Aptos" w:hAnsi="Aptos" w:eastAsia="Aptos" w:cs="Aptos"/>
          <w:color w:val="auto"/>
        </w:rPr>
        <w:t xml:space="preserve"> and invoking confidence. </w:t>
      </w:r>
      <w:r w:rsidRPr="00FE6A12" w:rsidR="038B8A8B">
        <w:rPr>
          <w:rFonts w:ascii="Aptos" w:hAnsi="Aptos" w:eastAsia="Aptos" w:cs="Aptos"/>
          <w:color w:val="auto"/>
        </w:rPr>
        <w:t xml:space="preserve">My </w:t>
      </w:r>
      <w:r w:rsidRPr="00FE6A12" w:rsidR="1D0E5DB6">
        <w:rPr>
          <w:rFonts w:ascii="Aptos" w:hAnsi="Aptos" w:eastAsia="Aptos" w:cs="Aptos"/>
          <w:color w:val="auto"/>
        </w:rPr>
        <w:t xml:space="preserve">reputation </w:t>
      </w:r>
      <w:r w:rsidRPr="00FE6A12" w:rsidR="183F5130">
        <w:rPr>
          <w:rFonts w:ascii="Aptos" w:hAnsi="Aptos" w:eastAsia="Aptos" w:cs="Aptos"/>
          <w:color w:val="auto"/>
        </w:rPr>
        <w:t xml:space="preserve">will be firmly rooted in </w:t>
      </w:r>
      <w:r w:rsidRPr="00FE6A12" w:rsidR="1D0E5DB6">
        <w:rPr>
          <w:rFonts w:ascii="Aptos" w:hAnsi="Aptos" w:eastAsia="Aptos" w:cs="Aptos"/>
          <w:color w:val="auto"/>
        </w:rPr>
        <w:t xml:space="preserve">trust and confidence. When presented with complex issues I </w:t>
      </w:r>
      <w:r w:rsidRPr="00FE6A12" w:rsidR="281BF753">
        <w:rPr>
          <w:rFonts w:ascii="Aptos" w:hAnsi="Aptos" w:eastAsia="Aptos" w:cs="Aptos"/>
          <w:color w:val="auto"/>
        </w:rPr>
        <w:t>will build</w:t>
      </w:r>
      <w:r w:rsidRPr="00FE6A12" w:rsidR="1D0E5DB6">
        <w:rPr>
          <w:rFonts w:ascii="Aptos" w:hAnsi="Aptos" w:eastAsia="Aptos" w:cs="Aptos"/>
          <w:color w:val="auto"/>
        </w:rPr>
        <w:t xml:space="preserve"> a track record where those who ask for help are certain they will receive it. </w:t>
      </w:r>
      <w:r w:rsidRPr="00FE6A12" w:rsidR="717E3529">
        <w:rPr>
          <w:rFonts w:ascii="Aptos" w:hAnsi="Aptos" w:eastAsia="Aptos" w:cs="Aptos"/>
          <w:color w:val="auto"/>
        </w:rPr>
        <w:t>Although</w:t>
      </w:r>
      <w:r w:rsidRPr="00FE6A12" w:rsidR="1D0E5DB6">
        <w:rPr>
          <w:rFonts w:ascii="Aptos" w:hAnsi="Aptos" w:eastAsia="Aptos" w:cs="Aptos"/>
          <w:color w:val="auto"/>
        </w:rPr>
        <w:t xml:space="preserve"> not all help </w:t>
      </w:r>
      <w:r w:rsidRPr="00FE6A12" w:rsidR="1F42BD79">
        <w:rPr>
          <w:rFonts w:ascii="Aptos" w:hAnsi="Aptos" w:eastAsia="Aptos" w:cs="Aptos"/>
          <w:color w:val="auto"/>
        </w:rPr>
        <w:t xml:space="preserve">will produce </w:t>
      </w:r>
      <w:r w:rsidRPr="00FE6A12" w:rsidR="252A8F3E">
        <w:rPr>
          <w:rFonts w:ascii="Aptos" w:hAnsi="Aptos" w:eastAsia="Aptos" w:cs="Aptos"/>
          <w:color w:val="auto"/>
        </w:rPr>
        <w:t xml:space="preserve">the outcome they hope </w:t>
      </w:r>
      <w:r w:rsidRPr="00FE6A12" w:rsidR="3F63473F">
        <w:rPr>
          <w:rFonts w:ascii="Aptos" w:hAnsi="Aptos" w:eastAsia="Aptos" w:cs="Aptos"/>
          <w:color w:val="auto"/>
        </w:rPr>
        <w:t>for,</w:t>
      </w:r>
      <w:r w:rsidRPr="00FE6A12" w:rsidR="252A8F3E">
        <w:rPr>
          <w:rFonts w:ascii="Aptos" w:hAnsi="Aptos" w:eastAsia="Aptos" w:cs="Aptos"/>
          <w:color w:val="auto"/>
        </w:rPr>
        <w:t xml:space="preserve"> they will receive </w:t>
      </w:r>
      <w:r w:rsidRPr="00FE6A12" w:rsidR="7E501E1C">
        <w:rPr>
          <w:rFonts w:ascii="Aptos" w:hAnsi="Aptos" w:eastAsia="Aptos" w:cs="Aptos"/>
          <w:color w:val="auto"/>
        </w:rPr>
        <w:t>honesty</w:t>
      </w:r>
      <w:r w:rsidRPr="00FE6A12" w:rsidR="252A8F3E">
        <w:rPr>
          <w:rFonts w:ascii="Aptos" w:hAnsi="Aptos" w:eastAsia="Aptos" w:cs="Aptos"/>
          <w:color w:val="auto"/>
        </w:rPr>
        <w:t xml:space="preserve"> from me to ensure ethically</w:t>
      </w:r>
      <w:r w:rsidRPr="00FE6A12" w:rsidR="16D6581A">
        <w:rPr>
          <w:rFonts w:ascii="Aptos" w:hAnsi="Aptos" w:eastAsia="Aptos" w:cs="Aptos"/>
          <w:color w:val="auto"/>
        </w:rPr>
        <w:t>,</w:t>
      </w:r>
      <w:r w:rsidRPr="00FE6A12" w:rsidR="252A8F3E">
        <w:rPr>
          <w:rFonts w:ascii="Aptos" w:hAnsi="Aptos" w:eastAsia="Aptos" w:cs="Aptos"/>
          <w:color w:val="auto"/>
        </w:rPr>
        <w:t xml:space="preserve"> the resolution or plan to proceed is in the best interests of those involved. </w:t>
      </w:r>
      <w:r w:rsidRPr="00FE6A12" w:rsidR="74500230">
        <w:rPr>
          <w:rFonts w:ascii="Aptos" w:hAnsi="Aptos" w:eastAsia="Aptos" w:cs="Aptos"/>
          <w:color w:val="auto"/>
        </w:rPr>
        <w:t xml:space="preserve"> </w:t>
      </w:r>
    </w:p>
    <w:p w:rsidR="001F0221" w:rsidP="00FE6A12" w:rsidRDefault="74C94330" w14:paraId="69A62C78" w14:textId="0B3F1C50">
      <w:pPr>
        <w:rPr>
          <w:rFonts w:ascii="Aptos" w:hAnsi="Aptos" w:eastAsia="Aptos" w:cs="Aptos"/>
          <w:color w:val="auto"/>
          <w:u w:val="single"/>
        </w:rPr>
      </w:pPr>
      <w:r w:rsidRPr="00FE6A12" w:rsidR="79B7BB8C">
        <w:rPr>
          <w:rFonts w:ascii="Aptos" w:hAnsi="Aptos" w:eastAsia="Aptos" w:cs="Aptos"/>
          <w:color w:val="auto"/>
          <w:u w:val="single"/>
        </w:rPr>
        <w:t>Fairness</w:t>
      </w:r>
    </w:p>
    <w:p w:rsidR="311B7573" w:rsidP="00FE6A12" w:rsidRDefault="6CE0BED1" w14:paraId="0CF96551" w14:textId="36AFA697">
      <w:pPr>
        <w:rPr>
          <w:color w:val="auto"/>
        </w:rPr>
      </w:pPr>
      <w:r w:rsidRPr="00FE6A12" w:rsidR="4936B8E2">
        <w:rPr>
          <w:color w:val="auto"/>
        </w:rPr>
        <w:t>Fairness is the principle of treating people equitably, regardless of their background or circumstances</w:t>
      </w:r>
      <w:r w:rsidRPr="00FE6A12" w:rsidR="325D0B82">
        <w:rPr>
          <w:color w:val="auto"/>
        </w:rPr>
        <w:t xml:space="preserve"> </w:t>
      </w:r>
      <w:r w:rsidRPr="00FE6A12" w:rsidR="325D0B82">
        <w:rPr>
          <w:rFonts w:ascii="Aptos" w:hAnsi="Aptos" w:eastAsia="Aptos" w:cs="Aptos"/>
          <w:color w:val="auto"/>
        </w:rPr>
        <w:t>(S, 2023)</w:t>
      </w:r>
      <w:r w:rsidRPr="00FE6A12" w:rsidR="4936B8E2">
        <w:rPr>
          <w:color w:val="auto"/>
        </w:rPr>
        <w:t>.</w:t>
      </w:r>
      <w:r w:rsidRPr="00FE6A12" w:rsidR="60650955">
        <w:rPr>
          <w:color w:val="auto"/>
        </w:rPr>
        <w:t xml:space="preserve"> F</w:t>
      </w:r>
      <w:r w:rsidRPr="00FE6A12" w:rsidR="61847F77">
        <w:rPr>
          <w:color w:val="auto"/>
        </w:rPr>
        <w:t xml:space="preserve">airness </w:t>
      </w:r>
      <w:r w:rsidRPr="00FE6A12" w:rsidR="7276A089">
        <w:rPr>
          <w:color w:val="auto"/>
        </w:rPr>
        <w:t>will be</w:t>
      </w:r>
      <w:r w:rsidRPr="00FE6A12" w:rsidR="61847F77">
        <w:rPr>
          <w:color w:val="auto"/>
        </w:rPr>
        <w:t xml:space="preserve"> essential in my role</w:t>
      </w:r>
      <w:r w:rsidRPr="00FE6A12" w:rsidR="49AAFD6D">
        <w:rPr>
          <w:color w:val="auto"/>
        </w:rPr>
        <w:t xml:space="preserve">. I will be able to </w:t>
      </w:r>
      <w:r w:rsidRPr="00FE6A12" w:rsidR="61847F77">
        <w:rPr>
          <w:color w:val="auto"/>
        </w:rPr>
        <w:t>guid</w:t>
      </w:r>
      <w:r w:rsidRPr="00FE6A12" w:rsidR="06BBBECB">
        <w:rPr>
          <w:color w:val="auto"/>
        </w:rPr>
        <w:t>e</w:t>
      </w:r>
      <w:r w:rsidRPr="00FE6A12" w:rsidR="61847F77">
        <w:rPr>
          <w:color w:val="auto"/>
        </w:rPr>
        <w:t xml:space="preserve"> impartial treatment and objective decision-making. Applying fairness ensures all staff are treated equ</w:t>
      </w:r>
      <w:r w:rsidRPr="00FE6A12" w:rsidR="5F347530">
        <w:rPr>
          <w:color w:val="auto"/>
        </w:rPr>
        <w:t>itably</w:t>
      </w:r>
      <w:r w:rsidRPr="00FE6A12" w:rsidR="61847F77">
        <w:rPr>
          <w:color w:val="auto"/>
        </w:rPr>
        <w:t xml:space="preserve">, building trust and respect. In practice, this means acting transparently, considering different views, and enforcing policies consistently. Promoting fairness resolves conflicts objectively and strengthens team morale, helping </w:t>
      </w:r>
      <w:r w:rsidRPr="00FE6A12" w:rsidR="61847F77">
        <w:rPr>
          <w:color w:val="auto"/>
        </w:rPr>
        <w:t>Nexxobyte</w:t>
      </w:r>
      <w:r w:rsidRPr="00FE6A12" w:rsidR="61847F77">
        <w:rPr>
          <w:color w:val="auto"/>
        </w:rPr>
        <w:t xml:space="preserve"> foster an inclusive, positive workplace where everyone can succeed.</w:t>
      </w:r>
    </w:p>
    <w:p w:rsidR="1B92C0D2" w:rsidP="00FE6A12" w:rsidRDefault="1B92C0D2" w14:paraId="1696E470" w14:textId="0BB07945">
      <w:pPr>
        <w:rPr>
          <w:color w:val="auto"/>
        </w:rPr>
      </w:pPr>
    </w:p>
    <w:p w:rsidR="001F0221" w:rsidP="00FE6A12" w:rsidRDefault="62D43ECC" w14:paraId="0BADE844" w14:textId="0D05B15C">
      <w:pPr>
        <w:rPr>
          <w:rFonts w:ascii="Aptos" w:hAnsi="Aptos" w:eastAsia="Aptos" w:cs="Aptos"/>
          <w:color w:val="000000" w:themeColor="text1" w:themeTint="FF" w:themeShade="FF"/>
        </w:rPr>
      </w:pPr>
      <w:r w:rsidRPr="00FE6A12" w:rsidR="21BDE89F">
        <w:rPr>
          <w:color w:val="auto"/>
        </w:rPr>
        <w:t>Practicing</w:t>
      </w:r>
      <w:r w:rsidRPr="00FE6A12" w:rsidR="6D3E9972">
        <w:rPr>
          <w:color w:val="auto"/>
        </w:rPr>
        <w:t xml:space="preserve"> both</w:t>
      </w:r>
      <w:r w:rsidRPr="00FE6A12" w:rsidR="21BDE89F">
        <w:rPr>
          <w:color w:val="auto"/>
        </w:rPr>
        <w:t xml:space="preserve"> accountability and fairness will be essential when informing my people practice work in </w:t>
      </w:r>
      <w:r w:rsidRPr="00FE6A12" w:rsidR="21BDE89F">
        <w:rPr>
          <w:color w:val="auto"/>
        </w:rPr>
        <w:t>Nexxobyte</w:t>
      </w:r>
      <w:r w:rsidRPr="00FE6A12" w:rsidR="21BDE89F">
        <w:rPr>
          <w:color w:val="auto"/>
        </w:rPr>
        <w:t>. Aisha has plans to create more standardised practices. My values will be useful to inform on these practices and gain buy in and support from the existing staff and managers. Accountability and fairness will show the staff that there is a team work ethic and that the changes will act as improvements for all</w:t>
      </w:r>
      <w:r w:rsidRPr="00FE6A12" w:rsidR="7844EC9A">
        <w:rPr>
          <w:color w:val="auto"/>
        </w:rPr>
        <w:t>.</w:t>
      </w:r>
      <w:r w:rsidRPr="00FE6A12" w:rsidR="21BDE89F">
        <w:rPr>
          <w:color w:val="auto"/>
        </w:rPr>
        <w:t xml:space="preserve"> </w:t>
      </w:r>
      <w:r w:rsidRPr="00FE6A12" w:rsidR="1CF52099">
        <w:rPr>
          <w:color w:val="auto"/>
        </w:rPr>
        <w:t>T</w:t>
      </w:r>
      <w:r w:rsidRPr="00FE6A12" w:rsidR="21BDE89F">
        <w:rPr>
          <w:color w:val="auto"/>
        </w:rPr>
        <w:t>he definition of fairness and by being accountable I will be the champion to lead on changes which they can depend on for my honesty and fair treatment to all.</w:t>
      </w:r>
    </w:p>
    <w:p w:rsidR="001F0221" w:rsidP="20F68D6F" w:rsidRDefault="62D43ECC" w14:paraId="7FC78AF2" w14:textId="06EFBA28">
      <w:pPr/>
      <w:r>
        <w:br w:type="page"/>
      </w:r>
    </w:p>
    <w:p w:rsidR="001F0221" w:rsidP="00FE6A12" w:rsidRDefault="62D43ECC" w14:paraId="4DB48E8E" w14:textId="2B34B998">
      <w:pPr>
        <w:pStyle w:val="Normal"/>
        <w:rPr>
          <w:rFonts w:ascii="Aptos" w:hAnsi="Aptos" w:eastAsia="Aptos" w:cs="Aptos"/>
          <w:color w:val="000000" w:themeColor="text1"/>
          <w:lang w:val="en-US"/>
        </w:rPr>
      </w:pPr>
      <w:r w:rsidRPr="00FE6A12" w:rsidR="7A0A7E69">
        <w:rPr>
          <w:rFonts w:ascii="Aptos" w:hAnsi="Aptos" w:eastAsia="Aptos" w:cs="Aptos"/>
          <w:color w:val="000000" w:themeColor="text1" w:themeTint="FF" w:themeShade="FF"/>
        </w:rPr>
        <w:t>AC 1.3</w:t>
      </w:r>
    </w:p>
    <w:p w:rsidR="001F0221" w:rsidP="00FE6A12" w:rsidRDefault="7AEC6B38" w14:paraId="0A70FA39" w14:textId="214EDF28">
      <w:pPr>
        <w:rPr>
          <w:color w:val="auto"/>
        </w:rPr>
      </w:pPr>
      <w:r w:rsidRPr="00FE6A12" w:rsidR="59B751B6">
        <w:rPr>
          <w:color w:val="auto"/>
        </w:rPr>
        <w:t>Communicati</w:t>
      </w:r>
      <w:r w:rsidRPr="00FE6A12" w:rsidR="32AA6A68">
        <w:rPr>
          <w:color w:val="auto"/>
        </w:rPr>
        <w:t>o</w:t>
      </w:r>
      <w:r w:rsidRPr="00FE6A12" w:rsidR="59B751B6">
        <w:rPr>
          <w:color w:val="auto"/>
        </w:rPr>
        <w:t>n</w:t>
      </w:r>
      <w:r w:rsidRPr="00FE6A12" w:rsidR="531AC4D6">
        <w:rPr>
          <w:color w:val="auto"/>
        </w:rPr>
        <w:t xml:space="preserve">, </w:t>
      </w:r>
      <w:r w:rsidRPr="00FE6A12" w:rsidR="39D31DFB">
        <w:rPr>
          <w:color w:val="auto"/>
        </w:rPr>
        <w:t>particularly</w:t>
      </w:r>
      <w:r w:rsidRPr="00FE6A12" w:rsidR="59B751B6">
        <w:rPr>
          <w:color w:val="auto"/>
        </w:rPr>
        <w:t xml:space="preserve"> in an informed, clear, and confident manner </w:t>
      </w:r>
      <w:r w:rsidRPr="00FE6A12" w:rsidR="0FF59F71">
        <w:rPr>
          <w:color w:val="auto"/>
        </w:rPr>
        <w:t xml:space="preserve">is </w:t>
      </w:r>
      <w:r w:rsidRPr="00FE6A12" w:rsidR="51B48A50">
        <w:rPr>
          <w:color w:val="auto"/>
        </w:rPr>
        <w:t>identified as</w:t>
      </w:r>
      <w:r w:rsidRPr="00FE6A12" w:rsidR="6FBFDBE6">
        <w:rPr>
          <w:color w:val="auto"/>
        </w:rPr>
        <w:t xml:space="preserve"> </w:t>
      </w:r>
      <w:r w:rsidRPr="00FE6A12" w:rsidR="51B48A50">
        <w:rPr>
          <w:color w:val="auto"/>
        </w:rPr>
        <w:t>“key behaviour’s” (CIPD)</w:t>
      </w:r>
      <w:r w:rsidRPr="00FE6A12" w:rsidR="7B085C99">
        <w:rPr>
          <w:color w:val="auto"/>
        </w:rPr>
        <w:t>,</w:t>
      </w:r>
      <w:r w:rsidRPr="00FE6A12" w:rsidR="51B48A50">
        <w:rPr>
          <w:color w:val="auto"/>
        </w:rPr>
        <w:t xml:space="preserve"> </w:t>
      </w:r>
      <w:r w:rsidRPr="00FE6A12" w:rsidR="134F8B2B">
        <w:rPr>
          <w:color w:val="auto"/>
        </w:rPr>
        <w:t>require</w:t>
      </w:r>
      <w:r w:rsidRPr="00FE6A12" w:rsidR="7735C8F8">
        <w:rPr>
          <w:color w:val="auto"/>
        </w:rPr>
        <w:t>d</w:t>
      </w:r>
      <w:r w:rsidRPr="00FE6A12" w:rsidR="134F8B2B">
        <w:rPr>
          <w:color w:val="auto"/>
        </w:rPr>
        <w:t xml:space="preserve"> in the People Professional role</w:t>
      </w:r>
      <w:r w:rsidRPr="00FE6A12" w:rsidR="3CF7021A">
        <w:rPr>
          <w:color w:val="auto"/>
        </w:rPr>
        <w:t>.</w:t>
      </w:r>
      <w:r w:rsidRPr="00FE6A12" w:rsidR="59B751B6">
        <w:rPr>
          <w:color w:val="auto"/>
        </w:rPr>
        <w:t xml:space="preserve"> </w:t>
      </w:r>
      <w:r w:rsidRPr="00FE6A12" w:rsidR="0BF56352">
        <w:rPr>
          <w:color w:val="auto"/>
        </w:rPr>
        <w:t xml:space="preserve"> </w:t>
      </w:r>
      <w:r w:rsidRPr="00FE6A12" w:rsidR="6BB608DC">
        <w:rPr>
          <w:color w:val="auto"/>
        </w:rPr>
        <w:t>T</w:t>
      </w:r>
      <w:r w:rsidRPr="00FE6A12" w:rsidR="0BF56352">
        <w:rPr>
          <w:color w:val="auto"/>
        </w:rPr>
        <w:t>he CIPD Profession Map</w:t>
      </w:r>
      <w:r w:rsidRPr="00FE6A12" w:rsidR="464BDED4">
        <w:rPr>
          <w:color w:val="auto"/>
        </w:rPr>
        <w:t xml:space="preserve"> sets the standards </w:t>
      </w:r>
      <w:r w:rsidRPr="00FE6A12" w:rsidR="0BF56352">
        <w:rPr>
          <w:color w:val="auto"/>
        </w:rPr>
        <w:t xml:space="preserve">expected for a People Professional at the various levels of qualification. </w:t>
      </w:r>
      <w:r w:rsidRPr="00FE6A12" w:rsidR="0BF56352">
        <w:rPr>
          <w:color w:val="auto"/>
        </w:rPr>
        <w:t>In regard to</w:t>
      </w:r>
      <w:r w:rsidRPr="00FE6A12" w:rsidR="0BF56352">
        <w:rPr>
          <w:color w:val="auto"/>
        </w:rPr>
        <w:t xml:space="preserve"> communication, Foundation and Associate Levels need to demonstrate an ability to provide accurate information in a timely manner and be able to communicate clearly to influence others (CIPD, Successful communication can build a shared sense of purpose</w:t>
      </w:r>
      <w:r w:rsidRPr="00FE6A12" w:rsidR="62800818">
        <w:rPr>
          <w:color w:val="auto"/>
        </w:rPr>
        <w:t>,</w:t>
      </w:r>
      <w:r w:rsidRPr="00FE6A12" w:rsidR="0BF56352">
        <w:rPr>
          <w:color w:val="auto"/>
        </w:rPr>
        <w:t xml:space="preserve"> drive two-way dialogue and support the needs of the employee as well as the organisational strategy. (</w:t>
      </w:r>
      <w:r w:rsidRPr="00FE6A12" w:rsidR="1283D928">
        <w:rPr>
          <w:color w:val="auto"/>
        </w:rPr>
        <w:t>Paramaguru</w:t>
      </w:r>
      <w:r w:rsidRPr="00FE6A12" w:rsidR="0BF56352">
        <w:rPr>
          <w:color w:val="auto"/>
        </w:rPr>
        <w:t>, 2024).</w:t>
      </w:r>
    </w:p>
    <w:p w:rsidR="001F0221" w:rsidP="00FE6A12" w:rsidRDefault="152B1C46" w14:paraId="0DB09D15" w14:textId="263B68DC">
      <w:pPr>
        <w:rPr>
          <w:color w:val="auto"/>
        </w:rPr>
      </w:pPr>
      <w:r w:rsidRPr="00FE6A12" w:rsidR="35700A41">
        <w:rPr>
          <w:color w:val="auto"/>
        </w:rPr>
        <w:t>Informed communication</w:t>
      </w:r>
      <w:r w:rsidRPr="00FE6A12" w:rsidR="76C5A146">
        <w:rPr>
          <w:color w:val="auto"/>
        </w:rPr>
        <w:t xml:space="preserve"> includes preparation</w:t>
      </w:r>
      <w:r w:rsidRPr="00FE6A12" w:rsidR="24C3B480">
        <w:rPr>
          <w:color w:val="auto"/>
        </w:rPr>
        <w:t>,</w:t>
      </w:r>
      <w:r w:rsidRPr="00FE6A12" w:rsidR="76C5A146">
        <w:rPr>
          <w:color w:val="auto"/>
        </w:rPr>
        <w:t xml:space="preserve"> </w:t>
      </w:r>
      <w:r w:rsidRPr="00FE6A12" w:rsidR="75D6759F">
        <w:rPr>
          <w:color w:val="auto"/>
        </w:rPr>
        <w:t>presenting</w:t>
      </w:r>
      <w:r w:rsidRPr="00FE6A12" w:rsidR="76C5A146">
        <w:rPr>
          <w:color w:val="auto"/>
        </w:rPr>
        <w:t xml:space="preserve"> </w:t>
      </w:r>
      <w:r w:rsidRPr="00FE6A12" w:rsidR="0877AC57">
        <w:rPr>
          <w:color w:val="auto"/>
        </w:rPr>
        <w:t>evidence-based</w:t>
      </w:r>
      <w:r w:rsidRPr="00FE6A12" w:rsidR="76C5A146">
        <w:rPr>
          <w:color w:val="auto"/>
        </w:rPr>
        <w:t xml:space="preserve"> information and responding to questions with factual detail</w:t>
      </w:r>
      <w:r w:rsidRPr="00FE6A12" w:rsidR="70EBF293">
        <w:rPr>
          <w:color w:val="auto"/>
        </w:rPr>
        <w:t>. T</w:t>
      </w:r>
      <w:r w:rsidRPr="00FE6A12" w:rsidR="1243A8DB">
        <w:rPr>
          <w:color w:val="auto"/>
        </w:rPr>
        <w:t xml:space="preserve">he </w:t>
      </w:r>
      <w:r w:rsidRPr="00FE6A12" w:rsidR="5E7DCEAA">
        <w:rPr>
          <w:color w:val="auto"/>
        </w:rPr>
        <w:t>benefit</w:t>
      </w:r>
      <w:r w:rsidRPr="00FE6A12" w:rsidR="1243A8DB">
        <w:rPr>
          <w:color w:val="auto"/>
        </w:rPr>
        <w:t xml:space="preserve"> of this approach includes strengthening </w:t>
      </w:r>
      <w:r w:rsidRPr="00FE6A12" w:rsidR="59B751B6">
        <w:rPr>
          <w:color w:val="auto"/>
        </w:rPr>
        <w:t>your credibility and supports sound decision-making. Clear</w:t>
      </w:r>
      <w:r w:rsidRPr="00FE6A12" w:rsidR="41B2308A">
        <w:rPr>
          <w:color w:val="auto"/>
        </w:rPr>
        <w:t xml:space="preserve"> and effective</w:t>
      </w:r>
      <w:r w:rsidRPr="00FE6A12" w:rsidR="59B751B6">
        <w:rPr>
          <w:color w:val="auto"/>
        </w:rPr>
        <w:t xml:space="preserve"> communication minimises misunderstandings</w:t>
      </w:r>
      <w:r w:rsidRPr="00FE6A12" w:rsidR="3E7C4FDB">
        <w:rPr>
          <w:color w:val="auto"/>
        </w:rPr>
        <w:t>,</w:t>
      </w:r>
      <w:r w:rsidRPr="00FE6A12" w:rsidR="59B751B6">
        <w:rPr>
          <w:color w:val="auto"/>
        </w:rPr>
        <w:t xml:space="preserve"> </w:t>
      </w:r>
      <w:r w:rsidRPr="00FE6A12" w:rsidR="59B751B6">
        <w:rPr>
          <w:color w:val="auto"/>
        </w:rPr>
        <w:t>demonstrates</w:t>
      </w:r>
      <w:r w:rsidRPr="00FE6A12" w:rsidR="59B751B6">
        <w:rPr>
          <w:color w:val="auto"/>
        </w:rPr>
        <w:t xml:space="preserve"> respect for other perspectives, and </w:t>
      </w:r>
      <w:r w:rsidRPr="00FE6A12" w:rsidR="113A683E">
        <w:rPr>
          <w:color w:val="auto"/>
        </w:rPr>
        <w:t>“</w:t>
      </w:r>
      <w:r w:rsidRPr="00FE6A12" w:rsidR="7ED44C86">
        <w:rPr>
          <w:color w:val="auto"/>
        </w:rPr>
        <w:t xml:space="preserve">maintains employee engagement and </w:t>
      </w:r>
      <w:r w:rsidRPr="00FE6A12" w:rsidR="5686EE51">
        <w:rPr>
          <w:color w:val="auto"/>
        </w:rPr>
        <w:t>commitment</w:t>
      </w:r>
      <w:r w:rsidRPr="00FE6A12" w:rsidR="0942EAB0">
        <w:rPr>
          <w:color w:val="auto"/>
        </w:rPr>
        <w:t>”,</w:t>
      </w:r>
      <w:r w:rsidRPr="00FE6A12" w:rsidR="0942EAB0">
        <w:rPr>
          <w:color w:val="auto"/>
        </w:rPr>
        <w:t xml:space="preserve"> (</w:t>
      </w:r>
      <w:r w:rsidRPr="00FE6A12" w:rsidR="746F274A">
        <w:rPr>
          <w:color w:val="auto"/>
        </w:rPr>
        <w:t>Woodhams &amp; Perkins, 2022)</w:t>
      </w:r>
      <w:r w:rsidRPr="00FE6A12" w:rsidR="59B751B6">
        <w:rPr>
          <w:color w:val="auto"/>
        </w:rPr>
        <w:t>.</w:t>
      </w:r>
      <w:r w:rsidRPr="00FE6A12" w:rsidR="59B751B6">
        <w:rPr>
          <w:color w:val="auto"/>
        </w:rPr>
        <w:t xml:space="preserve"> </w:t>
      </w:r>
      <w:r w:rsidRPr="00FE6A12" w:rsidR="59B751B6">
        <w:rPr>
          <w:color w:val="auto"/>
        </w:rPr>
        <w:t xml:space="preserve">Confident communication shows assurance in your message, encouraging others to take your views seriously and </w:t>
      </w:r>
      <w:r w:rsidRPr="00FE6A12" w:rsidR="7D8B98D6">
        <w:rPr>
          <w:color w:val="auto"/>
        </w:rPr>
        <w:t>“adds to your</w:t>
      </w:r>
      <w:r w:rsidRPr="00FE6A12" w:rsidR="59B751B6">
        <w:rPr>
          <w:color w:val="auto"/>
        </w:rPr>
        <w:t xml:space="preserve"> credibility</w:t>
      </w:r>
      <w:r w:rsidRPr="00FE6A12" w:rsidR="2687AAD1">
        <w:rPr>
          <w:color w:val="auto"/>
        </w:rPr>
        <w:t>” (Smith &amp; Mitchell, 2022)</w:t>
      </w:r>
      <w:r w:rsidRPr="00FE6A12" w:rsidR="59B751B6">
        <w:rPr>
          <w:color w:val="auto"/>
        </w:rPr>
        <w:t>.</w:t>
      </w:r>
      <w:r w:rsidRPr="00FE6A12" w:rsidR="59B751B6">
        <w:rPr>
          <w:color w:val="auto"/>
        </w:rPr>
        <w:t xml:space="preserve"> </w:t>
      </w:r>
      <w:r w:rsidRPr="00FE6A12" w:rsidR="59B751B6">
        <w:rPr>
          <w:color w:val="auto"/>
        </w:rPr>
        <w:t xml:space="preserve">Altogether, these qualities enable you to influence and persuade others effectively, resolve issues, and </w:t>
      </w:r>
      <w:r w:rsidRPr="00FE6A12" w:rsidR="0AD031C6">
        <w:rPr>
          <w:color w:val="auto"/>
        </w:rPr>
        <w:t>“build a shared sense of purpose aligned to organisational strategy” (</w:t>
      </w:r>
      <w:r w:rsidRPr="00FE6A12" w:rsidR="4C071F9E">
        <w:rPr>
          <w:color w:val="auto"/>
        </w:rPr>
        <w:t>Paramaguru</w:t>
      </w:r>
      <w:r w:rsidRPr="00FE6A12" w:rsidR="0AD031C6">
        <w:rPr>
          <w:color w:val="auto"/>
        </w:rPr>
        <w:t>, 2024)</w:t>
      </w:r>
      <w:r w:rsidRPr="00FE6A12" w:rsidR="59B751B6">
        <w:rPr>
          <w:color w:val="auto"/>
        </w:rPr>
        <w:t>.</w:t>
      </w:r>
    </w:p>
    <w:p w:rsidR="001F0221" w:rsidP="00FE6A12" w:rsidRDefault="001F0221" w14:paraId="6660F0C1" w14:textId="3900EC02">
      <w:pPr>
        <w:rPr>
          <w:color w:val="auto"/>
          <w:u w:val="single"/>
        </w:rPr>
      </w:pPr>
    </w:p>
    <w:p w:rsidR="001F0221" w:rsidP="00FE6A12" w:rsidRDefault="14E0B619" w14:paraId="6D56E0C4" w14:textId="13CCC905">
      <w:pPr>
        <w:rPr>
          <w:color w:val="auto"/>
          <w:u w:val="single"/>
        </w:rPr>
      </w:pPr>
      <w:r w:rsidRPr="00FE6A12" w:rsidR="2D708774">
        <w:rPr>
          <w:color w:val="auto"/>
          <w:u w:val="single"/>
        </w:rPr>
        <w:t>Personal Consequence</w:t>
      </w:r>
    </w:p>
    <w:p w:rsidR="001F0221" w:rsidP="00FE6A12" w:rsidRDefault="14E0B619" w14:paraId="73A408EB" w14:textId="44C44AF2">
      <w:pPr>
        <w:rPr>
          <w:color w:val="auto"/>
        </w:rPr>
      </w:pPr>
      <w:r w:rsidRPr="00FE6A12" w:rsidR="2D708774">
        <w:rPr>
          <w:color w:val="auto"/>
        </w:rPr>
        <w:t>“As People Professionals, words are our tools</w:t>
      </w:r>
      <w:r w:rsidRPr="00FE6A12" w:rsidR="3D121A6B">
        <w:rPr>
          <w:color w:val="auto"/>
        </w:rPr>
        <w:t>”</w:t>
      </w:r>
      <w:r w:rsidRPr="00FE6A12" w:rsidR="3D121A6B">
        <w:rPr>
          <w:b w:val="1"/>
          <w:bCs w:val="1"/>
          <w:color w:val="auto"/>
        </w:rPr>
        <w:t xml:space="preserve"> </w:t>
      </w:r>
      <w:r w:rsidRPr="00FE6A12" w:rsidR="3D121A6B">
        <w:rPr>
          <w:color w:val="auto"/>
        </w:rPr>
        <w:t xml:space="preserve">(Smith &amp; Mitchell, 2022). Getting communication wrong can cause staff, senior managers and stakeholders to lose trust confidence and </w:t>
      </w:r>
      <w:r w:rsidRPr="00FE6A12" w:rsidR="20339DCF">
        <w:rPr>
          <w:color w:val="auto"/>
        </w:rPr>
        <w:t xml:space="preserve">credibility in you. </w:t>
      </w:r>
      <w:r w:rsidRPr="00FE6A12" w:rsidR="3A29A965">
        <w:rPr>
          <w:color w:val="auto"/>
        </w:rPr>
        <w:t xml:space="preserve">Credibility is “the fact that someone </w:t>
      </w:r>
      <w:r w:rsidRPr="00FE6A12" w:rsidR="36722B73">
        <w:rPr>
          <w:color w:val="auto"/>
        </w:rPr>
        <w:t>...</w:t>
      </w:r>
      <w:r w:rsidRPr="00FE6A12" w:rsidR="3A29A965">
        <w:rPr>
          <w:color w:val="auto"/>
        </w:rPr>
        <w:t xml:space="preserve"> can be believed or trusted”</w:t>
      </w:r>
      <w:r w:rsidRPr="00FE6A12" w:rsidR="7BBCD362">
        <w:rPr>
          <w:color w:val="auto"/>
        </w:rPr>
        <w:t xml:space="preserve"> (Cambridge University Press)</w:t>
      </w:r>
      <w:r w:rsidRPr="00FE6A12" w:rsidR="53B18FA7">
        <w:rPr>
          <w:color w:val="auto"/>
        </w:rPr>
        <w:t>. Being credible determines whether people believe what you are telling them or not. (De</w:t>
      </w:r>
      <w:r w:rsidRPr="00FE6A12" w:rsidR="679482F3">
        <w:rPr>
          <w:color w:val="auto"/>
        </w:rPr>
        <w:t xml:space="preserve"> </w:t>
      </w:r>
      <w:r w:rsidRPr="00FE6A12" w:rsidR="53B18FA7">
        <w:rPr>
          <w:color w:val="auto"/>
        </w:rPr>
        <w:t>Castro</w:t>
      </w:r>
      <w:r w:rsidRPr="00FE6A12" w:rsidR="53AABC6E">
        <w:rPr>
          <w:color w:val="auto"/>
        </w:rPr>
        <w:t>)</w:t>
      </w:r>
      <w:r w:rsidRPr="00FE6A12" w:rsidR="28911AB8">
        <w:rPr>
          <w:color w:val="auto"/>
        </w:rPr>
        <w:t xml:space="preserve">. </w:t>
      </w:r>
    </w:p>
    <w:p w:rsidR="001F0221" w:rsidP="00FE6A12" w:rsidRDefault="3C582CBE" w14:paraId="5D50C683" w14:textId="2330FEE9">
      <w:pPr>
        <w:rPr>
          <w:color w:val="auto"/>
        </w:rPr>
      </w:pPr>
      <w:r w:rsidRPr="00FE6A12" w:rsidR="5BCF8460">
        <w:rPr>
          <w:color w:val="auto"/>
        </w:rPr>
        <w:t>L</w:t>
      </w:r>
      <w:r w:rsidRPr="00FE6A12" w:rsidR="6BDC56AD">
        <w:rPr>
          <w:color w:val="auto"/>
        </w:rPr>
        <w:t>ack</w:t>
      </w:r>
      <w:r w:rsidRPr="00FE6A12" w:rsidR="53411A07">
        <w:rPr>
          <w:color w:val="auto"/>
        </w:rPr>
        <w:t>ing</w:t>
      </w:r>
      <w:r w:rsidRPr="00FE6A12" w:rsidR="6BDC56AD">
        <w:rPr>
          <w:color w:val="auto"/>
        </w:rPr>
        <w:t xml:space="preserve"> credibility will directly impact the role of the People Professional</w:t>
      </w:r>
      <w:r w:rsidRPr="00FE6A12" w:rsidR="0702AA1A">
        <w:rPr>
          <w:color w:val="auto"/>
        </w:rPr>
        <w:t>.</w:t>
      </w:r>
      <w:r w:rsidRPr="00FE6A12" w:rsidR="6BDC56AD">
        <w:rPr>
          <w:color w:val="auto"/>
        </w:rPr>
        <w:t xml:space="preserve"> </w:t>
      </w:r>
      <w:r w:rsidRPr="00FE6A12" w:rsidR="0E03A44B">
        <w:rPr>
          <w:color w:val="auto"/>
        </w:rPr>
        <w:t xml:space="preserve">Being </w:t>
      </w:r>
      <w:r w:rsidRPr="00FE6A12" w:rsidR="6BDC56AD">
        <w:rPr>
          <w:color w:val="auto"/>
        </w:rPr>
        <w:t xml:space="preserve">newly appointed </w:t>
      </w:r>
      <w:r w:rsidRPr="00FE6A12" w:rsidR="640934F0">
        <w:rPr>
          <w:color w:val="auto"/>
        </w:rPr>
        <w:t>there is</w:t>
      </w:r>
      <w:r w:rsidRPr="00FE6A12" w:rsidR="6BDC56AD">
        <w:rPr>
          <w:color w:val="auto"/>
        </w:rPr>
        <w:t xml:space="preserve"> </w:t>
      </w:r>
      <w:r w:rsidRPr="00FE6A12" w:rsidR="640934F0">
        <w:rPr>
          <w:color w:val="auto"/>
        </w:rPr>
        <w:t xml:space="preserve">a </w:t>
      </w:r>
      <w:r w:rsidRPr="00FE6A12" w:rsidR="6BDC56AD">
        <w:rPr>
          <w:color w:val="auto"/>
        </w:rPr>
        <w:t xml:space="preserve">need to create and maintain a positive impression. Failure </w:t>
      </w:r>
      <w:r w:rsidRPr="00FE6A12" w:rsidR="6F6A78A7">
        <w:rPr>
          <w:color w:val="auto"/>
        </w:rPr>
        <w:t>to</w:t>
      </w:r>
      <w:r w:rsidRPr="00FE6A12" w:rsidR="6BDC56AD">
        <w:rPr>
          <w:color w:val="auto"/>
        </w:rPr>
        <w:t xml:space="preserve"> do this will undermine any new approaches th</w:t>
      </w:r>
      <w:r w:rsidRPr="00FE6A12" w:rsidR="703DC8A1">
        <w:rPr>
          <w:color w:val="auto"/>
        </w:rPr>
        <w:t>at Aisha plans to implement</w:t>
      </w:r>
      <w:r w:rsidRPr="00FE6A12" w:rsidR="23DEC21F">
        <w:rPr>
          <w:color w:val="auto"/>
        </w:rPr>
        <w:t>. Staff won’t buy in to you as an individual and lack the trust or faith that what you say is important to them and the new strategies being brought forward.</w:t>
      </w:r>
    </w:p>
    <w:p w:rsidR="001F0221" w:rsidP="00FE6A12" w:rsidRDefault="001F0221" w14:paraId="3E670120" w14:textId="1F4239B4">
      <w:pPr>
        <w:rPr>
          <w:color w:val="auto"/>
        </w:rPr>
      </w:pPr>
    </w:p>
    <w:p w:rsidR="001F0221" w:rsidP="00FE6A12" w:rsidRDefault="1DFF7B04" w14:paraId="41BF4616" w14:textId="5156ECEA">
      <w:pPr>
        <w:rPr>
          <w:color w:val="auto"/>
          <w:u w:val="single"/>
        </w:rPr>
      </w:pPr>
      <w:r w:rsidRPr="00FE6A12" w:rsidR="02BB81FD">
        <w:rPr>
          <w:color w:val="auto"/>
          <w:u w:val="single"/>
        </w:rPr>
        <w:t xml:space="preserve">Consequence for </w:t>
      </w:r>
      <w:r w:rsidRPr="00FE6A12" w:rsidR="02BB81FD">
        <w:rPr>
          <w:color w:val="auto"/>
          <w:u w:val="single"/>
        </w:rPr>
        <w:t>Nexxobyte</w:t>
      </w:r>
    </w:p>
    <w:p w:rsidR="001F0221" w:rsidP="00FE6A12" w:rsidRDefault="4EE55E06" w14:paraId="2FA740F4" w14:textId="762FA234">
      <w:pPr>
        <w:rPr>
          <w:color w:val="auto"/>
        </w:rPr>
      </w:pPr>
      <w:r w:rsidRPr="00FE6A12" w:rsidR="71280EEE">
        <w:rPr>
          <w:color w:val="auto"/>
        </w:rPr>
        <w:t>Effective communication for compliance is essential when creating an environment that integra</w:t>
      </w:r>
      <w:r w:rsidRPr="00FE6A12" w:rsidR="0BD65451">
        <w:rPr>
          <w:color w:val="auto"/>
        </w:rPr>
        <w:t xml:space="preserve">tes compliance into </w:t>
      </w:r>
      <w:r w:rsidRPr="00FE6A12" w:rsidR="02BCB0E2">
        <w:rPr>
          <w:color w:val="auto"/>
        </w:rPr>
        <w:t>its</w:t>
      </w:r>
      <w:r w:rsidRPr="00FE6A12" w:rsidR="0BD65451">
        <w:rPr>
          <w:color w:val="auto"/>
        </w:rPr>
        <w:t xml:space="preserve"> culture.</w:t>
      </w:r>
      <w:r w:rsidRPr="00FE6A12" w:rsidR="43A6FC8C">
        <w:rPr>
          <w:color w:val="auto"/>
        </w:rPr>
        <w:t xml:space="preserve"> Graf (2024) shares that s</w:t>
      </w:r>
      <w:r w:rsidRPr="00FE6A12" w:rsidR="0BD65451">
        <w:rPr>
          <w:color w:val="auto"/>
        </w:rPr>
        <w:t xml:space="preserve">hould </w:t>
      </w:r>
      <w:r w:rsidRPr="00FE6A12" w:rsidR="1AD55AE8">
        <w:rPr>
          <w:color w:val="auto"/>
        </w:rPr>
        <w:t xml:space="preserve">compliance related communication </w:t>
      </w:r>
      <w:r w:rsidRPr="00FE6A12" w:rsidR="0BD65451">
        <w:rPr>
          <w:color w:val="auto"/>
        </w:rPr>
        <w:t>be poorly communicated via messaging or changes in processes, will lead the business to be at a higher risk</w:t>
      </w:r>
      <w:r w:rsidRPr="00FE6A12" w:rsidR="0D1DC09C">
        <w:rPr>
          <w:color w:val="auto"/>
        </w:rPr>
        <w:t xml:space="preserve"> of</w:t>
      </w:r>
      <w:r w:rsidRPr="00FE6A12" w:rsidR="0BD65451">
        <w:rPr>
          <w:color w:val="auto"/>
        </w:rPr>
        <w:t xml:space="preserve"> </w:t>
      </w:r>
      <w:r w:rsidRPr="00FE6A12" w:rsidR="0BD65451">
        <w:rPr>
          <w:color w:val="auto"/>
        </w:rPr>
        <w:t>failures in go</w:t>
      </w:r>
      <w:r w:rsidRPr="00FE6A12" w:rsidR="65ADF82D">
        <w:rPr>
          <w:color w:val="auto"/>
        </w:rPr>
        <w:t xml:space="preserve">vernance. External relationships with regulators can be impacted </w:t>
      </w:r>
      <w:r w:rsidRPr="00FE6A12" w:rsidR="7F9285A6">
        <w:rPr>
          <w:color w:val="auto"/>
        </w:rPr>
        <w:t>including the</w:t>
      </w:r>
      <w:r w:rsidRPr="00FE6A12" w:rsidR="3D2A0C2D">
        <w:rPr>
          <w:color w:val="auto"/>
        </w:rPr>
        <w:t xml:space="preserve"> trust in the</w:t>
      </w:r>
      <w:r w:rsidRPr="00FE6A12" w:rsidR="7F9285A6">
        <w:rPr>
          <w:color w:val="auto"/>
        </w:rPr>
        <w:t xml:space="preserve"> organisation's ability to </w:t>
      </w:r>
      <w:r w:rsidRPr="00FE6A12" w:rsidR="71280EEE">
        <w:rPr>
          <w:color w:val="auto"/>
        </w:rPr>
        <w:t>preven</w:t>
      </w:r>
      <w:r w:rsidRPr="00FE6A12" w:rsidR="03BCA5C1">
        <w:rPr>
          <w:color w:val="auto"/>
        </w:rPr>
        <w:t>t</w:t>
      </w:r>
      <w:r w:rsidRPr="00FE6A12" w:rsidR="71280EEE">
        <w:rPr>
          <w:color w:val="auto"/>
        </w:rPr>
        <w:t xml:space="preserve"> and manage risk</w:t>
      </w:r>
      <w:r w:rsidRPr="00FE6A12" w:rsidR="455DF3AC">
        <w:rPr>
          <w:color w:val="auto"/>
        </w:rPr>
        <w:t>.</w:t>
      </w:r>
      <w:r w:rsidRPr="00FE6A12" w:rsidR="71280EEE">
        <w:rPr>
          <w:color w:val="auto"/>
        </w:rPr>
        <w:t xml:space="preserve"> </w:t>
      </w:r>
      <w:r w:rsidRPr="00FE6A12">
        <w:rPr>
          <w:color w:val="auto"/>
        </w:rPr>
        <w:br w:type="page"/>
      </w:r>
    </w:p>
    <w:p w:rsidR="00FE6A12" w:rsidRDefault="00FE6A12" w14:paraId="4347EA6D" w14:textId="519DCD9E">
      <w:r>
        <w:br w:type="page"/>
      </w:r>
    </w:p>
    <w:p w:rsidR="001F0221" w:rsidP="20F68D6F" w:rsidRDefault="62D43ECC" w14:paraId="467CDC23" w14:textId="0CC0D45C">
      <w:pPr>
        <w:rPr>
          <w:rFonts w:ascii="Aptos" w:hAnsi="Aptos" w:eastAsia="Aptos" w:cs="Aptos"/>
          <w:color w:val="000000" w:themeColor="text1"/>
          <w:lang w:val="en-US"/>
        </w:rPr>
      </w:pPr>
      <w:r w:rsidRPr="00FE6A12" w:rsidR="7A0A7E69">
        <w:rPr>
          <w:rFonts w:ascii="Aptos" w:hAnsi="Aptos" w:eastAsia="Aptos" w:cs="Aptos"/>
          <w:color w:val="000000" w:themeColor="text1" w:themeTint="FF" w:themeShade="FF"/>
        </w:rPr>
        <w:t>AC 1.4</w:t>
      </w:r>
    </w:p>
    <w:p w:rsidR="001F0221" w:rsidP="00FE6A12" w:rsidRDefault="5515C881" w14:paraId="162B0CE2" w14:textId="2CFDFB49">
      <w:pPr>
        <w:rPr>
          <w:color w:val="auto"/>
          <w:u w:val="single"/>
        </w:rPr>
      </w:pPr>
      <w:r w:rsidRPr="00FE6A12" w:rsidR="04111C24">
        <w:rPr>
          <w:color w:val="auto"/>
          <w:u w:val="single"/>
        </w:rPr>
        <w:t>Unethical behaviour</w:t>
      </w:r>
    </w:p>
    <w:p w:rsidR="001F0221" w:rsidP="00FE6A12" w:rsidRDefault="089151F6" w14:paraId="483B458A" w14:textId="3938CDAC">
      <w:pPr>
        <w:rPr>
          <w:color w:val="auto"/>
        </w:rPr>
      </w:pPr>
      <w:r w:rsidRPr="00FE6A12" w:rsidR="1127916E">
        <w:rPr>
          <w:color w:val="auto"/>
        </w:rPr>
        <w:t xml:space="preserve">Favouritism is </w:t>
      </w:r>
      <w:r w:rsidRPr="00FE6A12" w:rsidR="39D4A47E">
        <w:rPr>
          <w:color w:val="auto"/>
        </w:rPr>
        <w:t xml:space="preserve">the giving of preferential treatment to </w:t>
      </w:r>
      <w:r w:rsidRPr="00FE6A12" w:rsidR="10A1645C">
        <w:rPr>
          <w:color w:val="auto"/>
        </w:rPr>
        <w:t xml:space="preserve">a </w:t>
      </w:r>
      <w:r w:rsidRPr="00FE6A12" w:rsidR="39D4A47E">
        <w:rPr>
          <w:color w:val="auto"/>
        </w:rPr>
        <w:t>pe</w:t>
      </w:r>
      <w:r w:rsidRPr="00FE6A12" w:rsidR="2D0CDE7B">
        <w:rPr>
          <w:color w:val="auto"/>
        </w:rPr>
        <w:t>rson</w:t>
      </w:r>
      <w:r w:rsidRPr="00FE6A12" w:rsidR="39D4A47E">
        <w:rPr>
          <w:color w:val="auto"/>
        </w:rPr>
        <w:t xml:space="preserve"> or </w:t>
      </w:r>
      <w:r w:rsidRPr="00FE6A12" w:rsidR="62C3D401">
        <w:rPr>
          <w:color w:val="auto"/>
        </w:rPr>
        <w:t>group</w:t>
      </w:r>
      <w:r w:rsidRPr="00FE6A12" w:rsidR="39D4A47E">
        <w:rPr>
          <w:color w:val="auto"/>
        </w:rPr>
        <w:t xml:space="preserve"> over others</w:t>
      </w:r>
      <w:r w:rsidRPr="00FE6A12" w:rsidR="78C33A6F">
        <w:rPr>
          <w:color w:val="auto"/>
        </w:rPr>
        <w:t xml:space="preserve"> (Ovation incentives, 2024)</w:t>
      </w:r>
      <w:r w:rsidRPr="00FE6A12" w:rsidR="45BB8E3E">
        <w:rPr>
          <w:color w:val="auto"/>
        </w:rPr>
        <w:t>.</w:t>
      </w:r>
      <w:r w:rsidRPr="00FE6A12" w:rsidR="618C52FD">
        <w:rPr>
          <w:color w:val="auto"/>
        </w:rPr>
        <w:t xml:space="preserve"> Different </w:t>
      </w:r>
      <w:r w:rsidRPr="00FE6A12" w:rsidR="62C3D401">
        <w:rPr>
          <w:color w:val="auto"/>
        </w:rPr>
        <w:t>from</w:t>
      </w:r>
      <w:r w:rsidRPr="00FE6A12" w:rsidR="618C52FD">
        <w:rPr>
          <w:color w:val="auto"/>
        </w:rPr>
        <w:t xml:space="preserve"> protected </w:t>
      </w:r>
      <w:r w:rsidRPr="00FE6A12" w:rsidR="62C3D401">
        <w:rPr>
          <w:color w:val="auto"/>
        </w:rPr>
        <w:t>characteristics,</w:t>
      </w:r>
      <w:r w:rsidRPr="00FE6A12" w:rsidR="618C52FD">
        <w:rPr>
          <w:color w:val="auto"/>
        </w:rPr>
        <w:t xml:space="preserve"> which </w:t>
      </w:r>
      <w:r w:rsidRPr="00FE6A12" w:rsidR="62C3D401">
        <w:rPr>
          <w:color w:val="auto"/>
        </w:rPr>
        <w:t>protect</w:t>
      </w:r>
      <w:r w:rsidRPr="00FE6A12" w:rsidR="61513503">
        <w:rPr>
          <w:color w:val="auto"/>
        </w:rPr>
        <w:t xml:space="preserve"> against discrimination. A legal protection for nine </w:t>
      </w:r>
      <w:r w:rsidRPr="00FE6A12" w:rsidR="42428571">
        <w:rPr>
          <w:color w:val="auto"/>
        </w:rPr>
        <w:t xml:space="preserve">different </w:t>
      </w:r>
      <w:r w:rsidRPr="00FE6A12" w:rsidR="62C3D401">
        <w:rPr>
          <w:color w:val="auto"/>
        </w:rPr>
        <w:t>characteristics</w:t>
      </w:r>
      <w:r w:rsidRPr="00FE6A12" w:rsidR="62C3D401">
        <w:rPr>
          <w:color w:val="auto"/>
        </w:rPr>
        <w:t>,</w:t>
      </w:r>
      <w:r w:rsidRPr="00FE6A12" w:rsidR="649A2CFA">
        <w:rPr>
          <w:color w:val="auto"/>
        </w:rPr>
        <w:t xml:space="preserve"> including </w:t>
      </w:r>
      <w:r w:rsidRPr="00FE6A12" w:rsidR="62C3D401">
        <w:rPr>
          <w:color w:val="auto"/>
        </w:rPr>
        <w:t>age, disability,</w:t>
      </w:r>
      <w:r w:rsidRPr="00FE6A12" w:rsidR="649A2CFA">
        <w:rPr>
          <w:color w:val="auto"/>
        </w:rPr>
        <w:t xml:space="preserve"> and gender </w:t>
      </w:r>
      <w:r w:rsidRPr="00FE6A12" w:rsidR="649A2CFA">
        <w:rPr>
          <w:color w:val="auto"/>
        </w:rPr>
        <w:t>(</w:t>
      </w:r>
      <w:r w:rsidRPr="00FE6A12" w:rsidR="7D24395D">
        <w:rPr>
          <w:color w:val="auto"/>
        </w:rPr>
        <w:t>Ali</w:t>
      </w:r>
      <w:r w:rsidRPr="00FE6A12" w:rsidR="649A2CFA">
        <w:rPr>
          <w:color w:val="auto"/>
        </w:rPr>
        <w:t>, 202</w:t>
      </w:r>
      <w:r w:rsidRPr="00FE6A12" w:rsidR="41A6F45E">
        <w:rPr>
          <w:color w:val="auto"/>
        </w:rPr>
        <w:t>4a</w:t>
      </w:r>
      <w:r w:rsidRPr="00FE6A12" w:rsidR="649A2CFA">
        <w:rPr>
          <w:color w:val="auto"/>
        </w:rPr>
        <w:t>)</w:t>
      </w:r>
      <w:r w:rsidRPr="00FE6A12" w:rsidR="40EE41BE">
        <w:rPr>
          <w:color w:val="auto"/>
        </w:rPr>
        <w:t xml:space="preserve">. In this </w:t>
      </w:r>
      <w:r w:rsidRPr="00FE6A12" w:rsidR="62C3D401">
        <w:rPr>
          <w:color w:val="auto"/>
        </w:rPr>
        <w:t>case,</w:t>
      </w:r>
      <w:r w:rsidRPr="00FE6A12" w:rsidR="40EE41BE">
        <w:rPr>
          <w:color w:val="auto"/>
        </w:rPr>
        <w:t xml:space="preserve"> the incident </w:t>
      </w:r>
      <w:r w:rsidRPr="00FE6A12" w:rsidR="40EE41BE">
        <w:rPr>
          <w:color w:val="auto"/>
        </w:rPr>
        <w:t>appears to be</w:t>
      </w:r>
      <w:r w:rsidRPr="00FE6A12" w:rsidR="40EE41BE">
        <w:rPr>
          <w:color w:val="auto"/>
        </w:rPr>
        <w:t xml:space="preserve"> unethical </w:t>
      </w:r>
      <w:r w:rsidRPr="00FE6A12" w:rsidR="5BBA06CA">
        <w:rPr>
          <w:color w:val="auto"/>
        </w:rPr>
        <w:t>favouritism</w:t>
      </w:r>
      <w:r w:rsidRPr="00FE6A12" w:rsidR="40EE41BE">
        <w:rPr>
          <w:color w:val="auto"/>
        </w:rPr>
        <w:t xml:space="preserve"> rather than illegal.</w:t>
      </w:r>
    </w:p>
    <w:p w:rsidR="001F0221" w:rsidP="00FE6A12" w:rsidRDefault="2D8A75E3" w14:paraId="3803CA1C" w14:textId="5984CD40">
      <w:pPr>
        <w:rPr>
          <w:color w:val="auto"/>
        </w:rPr>
      </w:pPr>
      <w:r w:rsidRPr="00FE6A12" w:rsidR="4805F6E4">
        <w:rPr>
          <w:color w:val="auto"/>
        </w:rPr>
        <w:t xml:space="preserve">Had I been in post, I would be keen to </w:t>
      </w:r>
      <w:r w:rsidRPr="00FE6A12" w:rsidR="4D6D1CB1">
        <w:rPr>
          <w:color w:val="auto"/>
        </w:rPr>
        <w:t>act</w:t>
      </w:r>
      <w:r w:rsidRPr="00FE6A12" w:rsidR="4805F6E4">
        <w:rPr>
          <w:color w:val="auto"/>
        </w:rPr>
        <w:t xml:space="preserve">. Employees need to feel </w:t>
      </w:r>
      <w:r w:rsidRPr="00FE6A12" w:rsidR="6AE4351E">
        <w:rPr>
          <w:color w:val="auto"/>
        </w:rPr>
        <w:t>heard;</w:t>
      </w:r>
      <w:r w:rsidRPr="00FE6A12" w:rsidR="4805F6E4">
        <w:rPr>
          <w:color w:val="auto"/>
        </w:rPr>
        <w:t xml:space="preserve"> it is important to take these allegations seriously</w:t>
      </w:r>
      <w:r w:rsidRPr="00FE6A12" w:rsidR="3E1EE17B">
        <w:rPr>
          <w:color w:val="auto"/>
        </w:rPr>
        <w:t xml:space="preserve"> (CIPD, 2025). There are many points to </w:t>
      </w:r>
      <w:r w:rsidRPr="00FE6A12" w:rsidR="4F4B8516">
        <w:rPr>
          <w:color w:val="auto"/>
        </w:rPr>
        <w:t>consider,</w:t>
      </w:r>
      <w:r w:rsidRPr="00FE6A12" w:rsidR="3E1EE17B">
        <w:rPr>
          <w:color w:val="auto"/>
        </w:rPr>
        <w:t xml:space="preserve"> and the </w:t>
      </w:r>
      <w:r w:rsidRPr="00FE6A12" w:rsidR="654BFE5A">
        <w:rPr>
          <w:color w:val="auto"/>
        </w:rPr>
        <w:t>information</w:t>
      </w:r>
      <w:r w:rsidRPr="00FE6A12" w:rsidR="3E1EE17B">
        <w:rPr>
          <w:color w:val="auto"/>
        </w:rPr>
        <w:t xml:space="preserve"> gathered will determine what action </w:t>
      </w:r>
      <w:r w:rsidRPr="00FE6A12" w:rsidR="607BEA0A">
        <w:rPr>
          <w:color w:val="auto"/>
        </w:rPr>
        <w:t xml:space="preserve">needs to </w:t>
      </w:r>
      <w:r w:rsidRPr="00FE6A12" w:rsidR="3E1EE17B">
        <w:rPr>
          <w:color w:val="auto"/>
        </w:rPr>
        <w:t xml:space="preserve">be taken. </w:t>
      </w:r>
      <w:r w:rsidRPr="00FE6A12" w:rsidR="46A77792">
        <w:rPr>
          <w:color w:val="auto"/>
        </w:rPr>
        <w:t>However,</w:t>
      </w:r>
      <w:r w:rsidRPr="00FE6A12" w:rsidR="4C68F9DD">
        <w:rPr>
          <w:color w:val="auto"/>
        </w:rPr>
        <w:t xml:space="preserve"> it would be prudent to be aware of embellishment and not assume </w:t>
      </w:r>
      <w:r w:rsidRPr="00FE6A12" w:rsidR="335FB068">
        <w:rPr>
          <w:color w:val="auto"/>
        </w:rPr>
        <w:t xml:space="preserve">what is presented is the </w:t>
      </w:r>
      <w:r w:rsidRPr="00FE6A12" w:rsidR="4C68F9DD">
        <w:rPr>
          <w:color w:val="auto"/>
        </w:rPr>
        <w:t>whole story.</w:t>
      </w:r>
    </w:p>
    <w:p w:rsidR="001F0221" w:rsidP="00FE6A12" w:rsidRDefault="303C2D25" w14:paraId="6424B578" w14:textId="3DFA502B">
      <w:pPr>
        <w:rPr>
          <w:color w:val="auto"/>
        </w:rPr>
      </w:pPr>
      <w:r w:rsidRPr="00FE6A12" w:rsidR="3E1EE17B">
        <w:rPr>
          <w:color w:val="auto"/>
        </w:rPr>
        <w:t>Firstly, I would want to know more about the occasions</w:t>
      </w:r>
      <w:r w:rsidRPr="00FE6A12" w:rsidR="7B6F47A6">
        <w:rPr>
          <w:color w:val="auto"/>
        </w:rPr>
        <w:t xml:space="preserve"> of favouritism witnessed. To build a clear picture I would want to know the events </w:t>
      </w:r>
      <w:r w:rsidRPr="00FE6A12" w:rsidR="10BC55C2">
        <w:rPr>
          <w:color w:val="auto"/>
        </w:rPr>
        <w:t>relevance</w:t>
      </w:r>
      <w:r w:rsidRPr="00FE6A12" w:rsidR="7B6F47A6">
        <w:rPr>
          <w:color w:val="auto"/>
        </w:rPr>
        <w:t xml:space="preserve"> to the organisation the criteria for </w:t>
      </w:r>
      <w:r w:rsidRPr="00FE6A12" w:rsidR="141CDD5A">
        <w:rPr>
          <w:color w:val="auto"/>
        </w:rPr>
        <w:t>selecting a representative and</w:t>
      </w:r>
      <w:r w:rsidRPr="00FE6A12" w:rsidR="48C48F6E">
        <w:rPr>
          <w:color w:val="auto"/>
        </w:rPr>
        <w:t xml:space="preserve"> explore any reasons why other team members may not have been selected.</w:t>
      </w:r>
    </w:p>
    <w:p w:rsidR="001F0221" w:rsidP="00FE6A12" w:rsidRDefault="00E3CEA8" w14:paraId="3A2890F8" w14:textId="207C5ED0">
      <w:pPr>
        <w:rPr>
          <w:color w:val="auto"/>
        </w:rPr>
      </w:pPr>
      <w:r w:rsidRPr="00FE6A12" w:rsidR="48C48F6E">
        <w:rPr>
          <w:color w:val="auto"/>
        </w:rPr>
        <w:t>Next</w:t>
      </w:r>
      <w:r w:rsidRPr="00FE6A12" w:rsidR="3A6ADBE4">
        <w:rPr>
          <w:color w:val="auto"/>
        </w:rPr>
        <w:t>, I</w:t>
      </w:r>
      <w:r w:rsidRPr="00FE6A12" w:rsidR="48C48F6E">
        <w:rPr>
          <w:color w:val="auto"/>
        </w:rPr>
        <w:t xml:space="preserve"> would</w:t>
      </w:r>
      <w:r w:rsidRPr="00FE6A12" w:rsidR="7ED513A1">
        <w:rPr>
          <w:color w:val="auto"/>
        </w:rPr>
        <w:t xml:space="preserve"> have</w:t>
      </w:r>
      <w:r w:rsidRPr="00FE6A12" w:rsidR="48C48F6E">
        <w:rPr>
          <w:color w:val="auto"/>
        </w:rPr>
        <w:t xml:space="preserve"> be</w:t>
      </w:r>
      <w:r w:rsidRPr="00FE6A12" w:rsidR="4B4B2730">
        <w:rPr>
          <w:color w:val="auto"/>
        </w:rPr>
        <w:t>en</w:t>
      </w:r>
      <w:r w:rsidRPr="00FE6A12" w:rsidR="48C48F6E">
        <w:rPr>
          <w:color w:val="auto"/>
        </w:rPr>
        <w:t xml:space="preserve"> keen to speak to the decision maker to explore their rationale for the choices they made</w:t>
      </w:r>
      <w:r w:rsidRPr="00FE6A12" w:rsidR="3F8ECBED">
        <w:rPr>
          <w:color w:val="auto"/>
        </w:rPr>
        <w:t xml:space="preserve"> and query if any perception of favouritism was </w:t>
      </w:r>
      <w:r w:rsidRPr="00FE6A12" w:rsidR="1A11B196">
        <w:rPr>
          <w:color w:val="auto"/>
        </w:rPr>
        <w:t>known to them.</w:t>
      </w:r>
    </w:p>
    <w:p w:rsidR="001F0221" w:rsidP="00FE6A12" w:rsidRDefault="1356B0AA" w14:paraId="57861A30" w14:textId="1D959B92">
      <w:pPr>
        <w:rPr>
          <w:color w:val="auto"/>
        </w:rPr>
      </w:pPr>
      <w:r w:rsidRPr="00FE6A12" w:rsidR="6A26A71D">
        <w:rPr>
          <w:color w:val="auto"/>
        </w:rPr>
        <w:t xml:space="preserve">The aim of the investigation </w:t>
      </w:r>
      <w:r w:rsidRPr="00FE6A12" w:rsidR="1A11B196">
        <w:rPr>
          <w:color w:val="auto"/>
        </w:rPr>
        <w:t>would be to</w:t>
      </w:r>
      <w:r w:rsidRPr="00FE6A12" w:rsidR="4BC6849C">
        <w:rPr>
          <w:color w:val="auto"/>
        </w:rPr>
        <w:t xml:space="preserve"> identify </w:t>
      </w:r>
      <w:r w:rsidRPr="00FE6A12" w:rsidR="1A11B196">
        <w:rPr>
          <w:color w:val="auto"/>
        </w:rPr>
        <w:t xml:space="preserve">if the allegations </w:t>
      </w:r>
      <w:r w:rsidRPr="00FE6A12" w:rsidR="3B1DB9A3">
        <w:rPr>
          <w:color w:val="auto"/>
        </w:rPr>
        <w:t xml:space="preserve">should have been </w:t>
      </w:r>
      <w:r w:rsidRPr="00FE6A12" w:rsidR="1A11B196">
        <w:rPr>
          <w:color w:val="auto"/>
        </w:rPr>
        <w:t>upheld</w:t>
      </w:r>
      <w:r w:rsidRPr="00FE6A12" w:rsidR="7DE7F2F0">
        <w:rPr>
          <w:color w:val="auto"/>
        </w:rPr>
        <w:t xml:space="preserve"> as well as </w:t>
      </w:r>
      <w:r w:rsidRPr="00FE6A12" w:rsidR="38281373">
        <w:rPr>
          <w:color w:val="auto"/>
        </w:rPr>
        <w:t xml:space="preserve">utilising the case as </w:t>
      </w:r>
      <w:r w:rsidRPr="00FE6A12" w:rsidR="7DE7F2F0">
        <w:rPr>
          <w:color w:val="auto"/>
        </w:rPr>
        <w:t xml:space="preserve">a learning opportunity for the manager. Feedback </w:t>
      </w:r>
      <w:r w:rsidRPr="00FE6A12" w:rsidR="16068B4E">
        <w:rPr>
          <w:color w:val="auto"/>
        </w:rPr>
        <w:t xml:space="preserve">from this investigation can </w:t>
      </w:r>
      <w:r w:rsidRPr="00FE6A12" w:rsidR="6D017E25">
        <w:rPr>
          <w:color w:val="auto"/>
        </w:rPr>
        <w:t xml:space="preserve">inform actions to be taken to </w:t>
      </w:r>
      <w:r w:rsidRPr="00FE6A12" w:rsidR="2C904003">
        <w:rPr>
          <w:color w:val="auto"/>
        </w:rPr>
        <w:t xml:space="preserve">prevent </w:t>
      </w:r>
      <w:r w:rsidRPr="00FE6A12" w:rsidR="6D017E25">
        <w:rPr>
          <w:color w:val="auto"/>
        </w:rPr>
        <w:t xml:space="preserve">this behaviour from continuing. It </w:t>
      </w:r>
      <w:r w:rsidRPr="00FE6A12" w:rsidR="0A814A78">
        <w:rPr>
          <w:color w:val="auto"/>
        </w:rPr>
        <w:t xml:space="preserve">could have </w:t>
      </w:r>
      <w:r w:rsidRPr="00FE6A12" w:rsidR="6D017E25">
        <w:rPr>
          <w:color w:val="auto"/>
        </w:rPr>
        <w:t>also educate</w:t>
      </w:r>
      <w:r w:rsidRPr="00FE6A12" w:rsidR="5D58B260">
        <w:rPr>
          <w:color w:val="auto"/>
        </w:rPr>
        <w:t>d</w:t>
      </w:r>
      <w:r w:rsidRPr="00FE6A12" w:rsidR="6D017E25">
        <w:rPr>
          <w:color w:val="auto"/>
        </w:rPr>
        <w:t xml:space="preserve"> the managers within the organisation on how to avoid these </w:t>
      </w:r>
      <w:r w:rsidRPr="00FE6A12" w:rsidR="51014687">
        <w:rPr>
          <w:color w:val="auto"/>
        </w:rPr>
        <w:t xml:space="preserve">types of situations </w:t>
      </w:r>
      <w:r w:rsidRPr="00FE6A12" w:rsidR="6D017E25">
        <w:rPr>
          <w:color w:val="auto"/>
        </w:rPr>
        <w:t>and reduce the presumption by staf</w:t>
      </w:r>
      <w:r w:rsidRPr="00FE6A12" w:rsidR="40021CFF">
        <w:rPr>
          <w:color w:val="auto"/>
        </w:rPr>
        <w:t>f that this is condoned.</w:t>
      </w:r>
    </w:p>
    <w:p w:rsidR="001F0221" w:rsidP="00FE6A12" w:rsidRDefault="001F0221" w14:paraId="00A84A59" w14:textId="3219B69C">
      <w:pPr>
        <w:rPr>
          <w:color w:val="auto"/>
          <w:lang w:val="en-US"/>
        </w:rPr>
      </w:pPr>
    </w:p>
    <w:p w:rsidR="001F0221" w:rsidP="00FE6A12" w:rsidRDefault="023E3560" w14:paraId="5CDCF379" w14:textId="0C783083">
      <w:pPr>
        <w:rPr>
          <w:rFonts w:ascii="Aptos" w:hAnsi="Aptos" w:eastAsia="Aptos" w:cs="Aptos"/>
          <w:color w:val="auto"/>
          <w:u w:val="single"/>
        </w:rPr>
      </w:pPr>
      <w:r w:rsidRPr="00FE6A12" w:rsidR="42A88571">
        <w:rPr>
          <w:rFonts w:ascii="Aptos" w:hAnsi="Aptos" w:eastAsia="Aptos" w:cs="Aptos"/>
          <w:color w:val="auto"/>
          <w:u w:val="single"/>
        </w:rPr>
        <w:t xml:space="preserve">Illegal </w:t>
      </w:r>
      <w:r w:rsidRPr="00FE6A12" w:rsidR="488EE2E2">
        <w:rPr>
          <w:rFonts w:ascii="Aptos" w:hAnsi="Aptos" w:eastAsia="Aptos" w:cs="Aptos"/>
          <w:color w:val="auto"/>
          <w:u w:val="single"/>
        </w:rPr>
        <w:t>behaviour</w:t>
      </w:r>
      <w:r w:rsidRPr="00FE6A12" w:rsidR="318A6138">
        <w:rPr>
          <w:rFonts w:ascii="Aptos" w:hAnsi="Aptos" w:eastAsia="Aptos" w:cs="Aptos"/>
          <w:color w:val="auto"/>
          <w:u w:val="single"/>
        </w:rPr>
        <w:t xml:space="preserve"> </w:t>
      </w:r>
    </w:p>
    <w:p w:rsidR="736A281F" w:rsidP="00FE6A12" w:rsidRDefault="1BBC5B6D" w14:paraId="537E3C56" w14:textId="17B7596B">
      <w:pPr>
        <w:rPr>
          <w:color w:val="auto"/>
        </w:rPr>
      </w:pPr>
      <w:r w:rsidRPr="00FE6A12" w:rsidR="07833786">
        <w:rPr>
          <w:color w:val="auto"/>
        </w:rPr>
        <w:t xml:space="preserve">If I had been at </w:t>
      </w:r>
      <w:r w:rsidRPr="00FE6A12" w:rsidR="07833786">
        <w:rPr>
          <w:color w:val="auto"/>
        </w:rPr>
        <w:t>Nexxobyte</w:t>
      </w:r>
      <w:r w:rsidRPr="00FE6A12" w:rsidR="07833786">
        <w:rPr>
          <w:color w:val="auto"/>
        </w:rPr>
        <w:t xml:space="preserve"> and </w:t>
      </w:r>
      <w:r w:rsidRPr="00FE6A12" w:rsidR="7626FEBA">
        <w:rPr>
          <w:color w:val="auto"/>
        </w:rPr>
        <w:t xml:space="preserve">the reports of an </w:t>
      </w:r>
      <w:r w:rsidRPr="00FE6A12" w:rsidR="07833786">
        <w:rPr>
          <w:color w:val="auto"/>
        </w:rPr>
        <w:t>employee using company time and equipment to operate their own business</w:t>
      </w:r>
      <w:r w:rsidRPr="00FE6A12" w:rsidR="36DA9485">
        <w:rPr>
          <w:color w:val="auto"/>
        </w:rPr>
        <w:t xml:space="preserve"> had been made</w:t>
      </w:r>
      <w:r w:rsidRPr="00FE6A12" w:rsidR="07833786">
        <w:rPr>
          <w:color w:val="auto"/>
        </w:rPr>
        <w:t>, I would have take</w:t>
      </w:r>
      <w:r w:rsidRPr="00FE6A12" w:rsidR="2661D539">
        <w:rPr>
          <w:color w:val="auto"/>
        </w:rPr>
        <w:t>n</w:t>
      </w:r>
      <w:r w:rsidRPr="00FE6A12" w:rsidR="07833786">
        <w:rPr>
          <w:color w:val="auto"/>
        </w:rPr>
        <w:t xml:space="preserve"> </w:t>
      </w:r>
      <w:r w:rsidRPr="00FE6A12" w:rsidR="222C4F2A">
        <w:rPr>
          <w:color w:val="auto"/>
        </w:rPr>
        <w:t>the allegation seriously and conduct</w:t>
      </w:r>
      <w:r w:rsidRPr="00FE6A12" w:rsidR="30D42EFE">
        <w:rPr>
          <w:color w:val="auto"/>
        </w:rPr>
        <w:t>ed</w:t>
      </w:r>
      <w:r w:rsidRPr="00FE6A12" w:rsidR="222C4F2A">
        <w:rPr>
          <w:color w:val="auto"/>
        </w:rPr>
        <w:t xml:space="preserve"> an </w:t>
      </w:r>
      <w:r w:rsidRPr="00FE6A12" w:rsidR="62221BF7">
        <w:rPr>
          <w:color w:val="auto"/>
        </w:rPr>
        <w:t>in-depth</w:t>
      </w:r>
      <w:r w:rsidRPr="00FE6A12" w:rsidR="222C4F2A">
        <w:rPr>
          <w:color w:val="auto"/>
        </w:rPr>
        <w:t xml:space="preserve"> investigation. </w:t>
      </w:r>
    </w:p>
    <w:p w:rsidR="736A281F" w:rsidP="00FE6A12" w:rsidRDefault="1BBC5B6D" w14:paraId="1CBE97DE" w14:textId="5EE6C6EF">
      <w:pPr>
        <w:spacing w:before="240" w:after="240"/>
        <w:rPr>
          <w:color w:val="auto"/>
        </w:rPr>
      </w:pPr>
      <w:r w:rsidRPr="00FE6A12" w:rsidR="07833786">
        <w:rPr>
          <w:color w:val="auto"/>
        </w:rPr>
        <w:t xml:space="preserve">I would </w:t>
      </w:r>
      <w:r w:rsidRPr="00FE6A12" w:rsidR="7DF755F5">
        <w:rPr>
          <w:color w:val="auto"/>
        </w:rPr>
        <w:t xml:space="preserve">want </w:t>
      </w:r>
      <w:r w:rsidRPr="00FE6A12" w:rsidR="07833786">
        <w:rPr>
          <w:color w:val="auto"/>
        </w:rPr>
        <w:t xml:space="preserve">to protect both the integrity of </w:t>
      </w:r>
      <w:r w:rsidRPr="00FE6A12" w:rsidR="07833786">
        <w:rPr>
          <w:color w:val="auto"/>
        </w:rPr>
        <w:t>Nexxobyte</w:t>
      </w:r>
      <w:r w:rsidRPr="00FE6A12" w:rsidR="07833786">
        <w:rPr>
          <w:color w:val="auto"/>
        </w:rPr>
        <w:t xml:space="preserve"> and the trust of its employees</w:t>
      </w:r>
      <w:r w:rsidRPr="00FE6A12" w:rsidR="74CBB213">
        <w:rPr>
          <w:color w:val="auto"/>
        </w:rPr>
        <w:t>, so completing the investigation</w:t>
      </w:r>
      <w:r w:rsidRPr="00FE6A12" w:rsidR="1D57D9B2">
        <w:rPr>
          <w:color w:val="auto"/>
        </w:rPr>
        <w:t xml:space="preserve"> “fairly and reasonably” (</w:t>
      </w:r>
      <w:r w:rsidRPr="00FE6A12" w:rsidR="1D57D9B2">
        <w:rPr>
          <w:color w:val="auto"/>
        </w:rPr>
        <w:t>Suff</w:t>
      </w:r>
      <w:r w:rsidRPr="00FE6A12" w:rsidR="1D57D9B2">
        <w:rPr>
          <w:color w:val="auto"/>
        </w:rPr>
        <w:t>, 2024)</w:t>
      </w:r>
      <w:r w:rsidRPr="00FE6A12" w:rsidR="7381F31F">
        <w:rPr>
          <w:color w:val="auto"/>
        </w:rPr>
        <w:t xml:space="preserve"> would be key</w:t>
      </w:r>
      <w:r w:rsidRPr="00FE6A12" w:rsidR="07833786">
        <w:rPr>
          <w:color w:val="auto"/>
        </w:rPr>
        <w:t>.</w:t>
      </w:r>
      <w:r w:rsidRPr="00FE6A12" w:rsidR="0040AFAC">
        <w:rPr>
          <w:color w:val="auto"/>
        </w:rPr>
        <w:t xml:space="preserve"> </w:t>
      </w:r>
      <w:r w:rsidRPr="00FE6A12" w:rsidR="037E9277">
        <w:rPr>
          <w:color w:val="auto"/>
        </w:rPr>
        <w:t xml:space="preserve">Using the CIPD factsheet ‘Discipline and grievance at work’ for </w:t>
      </w:r>
      <w:r w:rsidRPr="00FE6A12" w:rsidR="6063EC64">
        <w:rPr>
          <w:color w:val="auto"/>
        </w:rPr>
        <w:t>guidance</w:t>
      </w:r>
      <w:r w:rsidRPr="00FE6A12" w:rsidR="037E9277">
        <w:rPr>
          <w:color w:val="auto"/>
        </w:rPr>
        <w:t xml:space="preserve"> plus the ACAS code of conduct</w:t>
      </w:r>
      <w:r w:rsidRPr="00FE6A12" w:rsidR="2D9B40E0">
        <w:rPr>
          <w:color w:val="auto"/>
        </w:rPr>
        <w:t xml:space="preserve"> (</w:t>
      </w:r>
      <w:r w:rsidRPr="00FE6A12" w:rsidR="2D9B40E0">
        <w:rPr>
          <w:color w:val="auto"/>
        </w:rPr>
        <w:t>Suff</w:t>
      </w:r>
      <w:r w:rsidRPr="00FE6A12" w:rsidR="2D9B40E0">
        <w:rPr>
          <w:color w:val="auto"/>
        </w:rPr>
        <w:t>, 2024)</w:t>
      </w:r>
      <w:r w:rsidRPr="00FE6A12" w:rsidR="037E9277">
        <w:rPr>
          <w:color w:val="auto"/>
        </w:rPr>
        <w:t xml:space="preserve"> a</w:t>
      </w:r>
      <w:r w:rsidRPr="00FE6A12" w:rsidR="31D85BD5">
        <w:rPr>
          <w:color w:val="auto"/>
        </w:rPr>
        <w:t xml:space="preserve">s well as </w:t>
      </w:r>
      <w:r w:rsidRPr="00FE6A12" w:rsidR="037E9277">
        <w:rPr>
          <w:color w:val="auto"/>
        </w:rPr>
        <w:t>Nexxobytes</w:t>
      </w:r>
      <w:r w:rsidRPr="00FE6A12" w:rsidR="037E9277">
        <w:rPr>
          <w:color w:val="auto"/>
        </w:rPr>
        <w:t xml:space="preserve"> own procedures</w:t>
      </w:r>
      <w:r w:rsidRPr="00FE6A12" w:rsidR="650EEB07">
        <w:rPr>
          <w:color w:val="auto"/>
        </w:rPr>
        <w:t>,</w:t>
      </w:r>
      <w:r w:rsidRPr="00FE6A12" w:rsidR="037E9277">
        <w:rPr>
          <w:color w:val="auto"/>
        </w:rPr>
        <w:t xml:space="preserve"> </w:t>
      </w:r>
      <w:r w:rsidRPr="00FE6A12" w:rsidR="25C5C401">
        <w:rPr>
          <w:color w:val="auto"/>
        </w:rPr>
        <w:t>I would have gathered</w:t>
      </w:r>
      <w:r w:rsidRPr="00FE6A12" w:rsidR="0040AFAC">
        <w:rPr>
          <w:color w:val="auto"/>
        </w:rPr>
        <w:t xml:space="preserve"> </w:t>
      </w:r>
      <w:r w:rsidRPr="00FE6A12" w:rsidR="08E5B3DF">
        <w:rPr>
          <w:color w:val="auto"/>
        </w:rPr>
        <w:t>information</w:t>
      </w:r>
      <w:r w:rsidRPr="00FE6A12" w:rsidR="0040AFAC">
        <w:rPr>
          <w:color w:val="auto"/>
        </w:rPr>
        <w:t xml:space="preserve"> and evidence regarding the alleged misuse</w:t>
      </w:r>
      <w:r w:rsidRPr="00FE6A12" w:rsidR="16D05F24">
        <w:rPr>
          <w:color w:val="auto"/>
        </w:rPr>
        <w:t xml:space="preserve">, including </w:t>
      </w:r>
      <w:r w:rsidRPr="00FE6A12" w:rsidR="0040AFAC">
        <w:rPr>
          <w:color w:val="auto"/>
        </w:rPr>
        <w:t>timesheets, IT logs, and any reports raised by colleagues.</w:t>
      </w:r>
      <w:r w:rsidRPr="00FE6A12" w:rsidR="42FE3269">
        <w:rPr>
          <w:color w:val="auto"/>
        </w:rPr>
        <w:t xml:space="preserve"> </w:t>
      </w:r>
      <w:r w:rsidRPr="00FE6A12" w:rsidR="03D470D0">
        <w:rPr>
          <w:color w:val="auto"/>
        </w:rPr>
        <w:t>A</w:t>
      </w:r>
      <w:r w:rsidRPr="00FE6A12" w:rsidR="1D41413A">
        <w:rPr>
          <w:color w:val="auto"/>
        </w:rPr>
        <w:t>dvocat</w:t>
      </w:r>
      <w:r w:rsidRPr="00FE6A12" w:rsidR="1FFA4AB5">
        <w:rPr>
          <w:color w:val="auto"/>
        </w:rPr>
        <w:t xml:space="preserve">ing for a fair process would also include interviewing the individual </w:t>
      </w:r>
      <w:r w:rsidRPr="00FE6A12" w:rsidR="00E5D606">
        <w:rPr>
          <w:color w:val="auto"/>
        </w:rPr>
        <w:t xml:space="preserve">who raised concerns to gain a better understanding of their </w:t>
      </w:r>
      <w:r w:rsidRPr="00FE6A12" w:rsidR="1FFA4AB5">
        <w:rPr>
          <w:color w:val="auto"/>
        </w:rPr>
        <w:t>account of the allegation.</w:t>
      </w:r>
    </w:p>
    <w:p w:rsidR="42CD29B2" w:rsidP="00FE6A12" w:rsidRDefault="698FE99A" w14:paraId="306CDE0F" w14:textId="580C383B">
      <w:pPr>
        <w:spacing w:before="240" w:after="240"/>
        <w:rPr>
          <w:color w:val="auto"/>
        </w:rPr>
      </w:pPr>
      <w:r w:rsidRPr="00FE6A12" w:rsidR="3453EE2F">
        <w:rPr>
          <w:color w:val="auto"/>
        </w:rPr>
        <w:t xml:space="preserve">Given that using work time and equipment for personal business is both a breach of company policy and potentially a legal issue, I would ensure that the matter is dealt with in accordance with employment law and </w:t>
      </w:r>
      <w:r w:rsidRPr="00FE6A12" w:rsidR="3453EE2F">
        <w:rPr>
          <w:color w:val="auto"/>
        </w:rPr>
        <w:t>Nexxobyte’s</w:t>
      </w:r>
      <w:r w:rsidRPr="00FE6A12" w:rsidR="3453EE2F">
        <w:rPr>
          <w:color w:val="auto"/>
        </w:rPr>
        <w:t xml:space="preserve"> code of conduct. If the allegations were upheld, I would have taken the appropriate disciplinary action and, if necessary, report</w:t>
      </w:r>
      <w:r w:rsidRPr="00FE6A12" w:rsidR="10EE1169">
        <w:rPr>
          <w:color w:val="auto"/>
        </w:rPr>
        <w:t>ed</w:t>
      </w:r>
      <w:r w:rsidRPr="00FE6A12" w:rsidR="3453EE2F">
        <w:rPr>
          <w:color w:val="auto"/>
        </w:rPr>
        <w:t xml:space="preserve"> the incident to external authorities.</w:t>
      </w:r>
    </w:p>
    <w:p w:rsidR="736A281F" w:rsidP="00FE6A12" w:rsidRDefault="1BBC5B6D" w14:paraId="4282557C" w14:textId="56F9AA1A">
      <w:pPr>
        <w:spacing w:before="240" w:after="240"/>
        <w:rPr>
          <w:color w:val="auto"/>
        </w:rPr>
      </w:pPr>
      <w:r w:rsidRPr="00FE6A12" w:rsidR="07833786">
        <w:rPr>
          <w:color w:val="auto"/>
        </w:rPr>
        <w:t xml:space="preserve">Finally, </w:t>
      </w:r>
      <w:r w:rsidRPr="00FE6A12" w:rsidR="7F5DAB59">
        <w:rPr>
          <w:color w:val="auto"/>
        </w:rPr>
        <w:t>to set the standards for all staff, I would look to use this</w:t>
      </w:r>
      <w:r w:rsidRPr="00FE6A12" w:rsidR="2D78B90D">
        <w:rPr>
          <w:color w:val="auto"/>
        </w:rPr>
        <w:t xml:space="preserve"> case</w:t>
      </w:r>
      <w:r w:rsidRPr="00FE6A12" w:rsidR="7F5DAB59">
        <w:rPr>
          <w:color w:val="auto"/>
        </w:rPr>
        <w:t xml:space="preserve"> </w:t>
      </w:r>
      <w:r w:rsidRPr="00FE6A12" w:rsidR="145444C2">
        <w:rPr>
          <w:color w:val="auto"/>
        </w:rPr>
        <w:t xml:space="preserve">to illustrate and </w:t>
      </w:r>
      <w:r w:rsidRPr="00FE6A12" w:rsidR="7F5DAB59">
        <w:rPr>
          <w:color w:val="auto"/>
        </w:rPr>
        <w:t xml:space="preserve">reinforce the </w:t>
      </w:r>
      <w:r w:rsidRPr="00FE6A12" w:rsidR="146E4F3B">
        <w:rPr>
          <w:color w:val="auto"/>
        </w:rPr>
        <w:t>company's</w:t>
      </w:r>
      <w:r w:rsidRPr="00FE6A12" w:rsidR="7F5DAB59">
        <w:rPr>
          <w:color w:val="auto"/>
        </w:rPr>
        <w:t xml:space="preserve"> code of conduct remind</w:t>
      </w:r>
      <w:r w:rsidRPr="00FE6A12" w:rsidR="3EA34ED1">
        <w:rPr>
          <w:color w:val="auto"/>
        </w:rPr>
        <w:t>ing</w:t>
      </w:r>
      <w:r w:rsidRPr="00FE6A12" w:rsidR="7F5DAB59">
        <w:rPr>
          <w:color w:val="auto"/>
        </w:rPr>
        <w:t xml:space="preserve"> all staff of their obligation to meet these standards</w:t>
      </w:r>
      <w:r w:rsidRPr="00FE6A12" w:rsidR="0D05EAF7">
        <w:rPr>
          <w:color w:val="auto"/>
        </w:rPr>
        <w:t xml:space="preserve"> which </w:t>
      </w:r>
      <w:r w:rsidRPr="00FE6A12" w:rsidR="5C6511B4">
        <w:rPr>
          <w:color w:val="auto"/>
        </w:rPr>
        <w:t>form</w:t>
      </w:r>
      <w:r w:rsidRPr="00FE6A12" w:rsidR="0D05EAF7">
        <w:rPr>
          <w:color w:val="auto"/>
        </w:rPr>
        <w:t xml:space="preserve"> part of their</w:t>
      </w:r>
      <w:r w:rsidRPr="00FE6A12" w:rsidR="7F5DAB59">
        <w:rPr>
          <w:color w:val="auto"/>
        </w:rPr>
        <w:t xml:space="preserve"> employment contract.</w:t>
      </w:r>
      <w:r w:rsidRPr="00FE6A12" w:rsidR="22895D25">
        <w:rPr>
          <w:color w:val="auto"/>
        </w:rPr>
        <w:t xml:space="preserve"> Maintaining confidentiality is important but the lesson is something worth </w:t>
      </w:r>
      <w:r w:rsidRPr="00FE6A12" w:rsidR="3EDED702">
        <w:rPr>
          <w:color w:val="auto"/>
        </w:rPr>
        <w:t xml:space="preserve">sharing as a ‘real life’ example </w:t>
      </w:r>
      <w:r w:rsidRPr="00FE6A12" w:rsidR="22895D25">
        <w:rPr>
          <w:color w:val="auto"/>
        </w:rPr>
        <w:t>to all staff.</w:t>
      </w:r>
    </w:p>
    <w:p w:rsidR="5C8B3D3A" w:rsidP="00FE6A12" w:rsidRDefault="5C8B3D3A" w14:paraId="215A600A" w14:textId="7DBB5106">
      <w:pPr>
        <w:rPr>
          <w:rFonts w:ascii="Aptos" w:hAnsi="Aptos" w:eastAsia="Aptos" w:cs="Aptos"/>
          <w:color w:val="auto" w:themeColor="text1"/>
        </w:rPr>
      </w:pPr>
    </w:p>
    <w:p w:rsidR="001F0221" w:rsidP="50BA55A7" w:rsidRDefault="00000000" w14:paraId="7F7206A5" w14:textId="07C79469">
      <w:r>
        <w:br w:type="page"/>
      </w:r>
    </w:p>
    <w:p w:rsidR="001F0221" w:rsidP="20F68D6F" w:rsidRDefault="62D43ECC" w14:paraId="1F0F537D" w14:textId="7A183162">
      <w:pPr>
        <w:rPr>
          <w:rFonts w:ascii="Aptos" w:hAnsi="Aptos" w:eastAsia="Aptos" w:cs="Aptos"/>
          <w:color w:val="000000" w:themeColor="text1"/>
          <w:lang w:val="en-US"/>
        </w:rPr>
      </w:pPr>
      <w:r w:rsidRPr="00FE6A12" w:rsidR="7A0A7E69">
        <w:rPr>
          <w:rFonts w:ascii="Aptos" w:hAnsi="Aptos" w:eastAsia="Aptos" w:cs="Aptos"/>
          <w:color w:val="000000" w:themeColor="text1" w:themeTint="FF" w:themeShade="FF"/>
        </w:rPr>
        <w:t xml:space="preserve">AC 2.1 </w:t>
      </w:r>
    </w:p>
    <w:p w:rsidRPr="00B77DDF" w:rsidR="412FB444" w:rsidP="00FE6A12" w:rsidRDefault="6377F990" w14:paraId="6325CD79" w14:textId="796FE6D5">
      <w:pPr>
        <w:pStyle w:val="Normal"/>
        <w:rPr>
          <w:color w:val="auto"/>
        </w:rPr>
      </w:pPr>
      <w:r w:rsidRPr="00FE6A12" w:rsidR="086B3269">
        <w:rPr>
          <w:color w:val="auto"/>
        </w:rPr>
        <w:t xml:space="preserve">Richard Branson famously </w:t>
      </w:r>
      <w:r w:rsidRPr="00FE6A12" w:rsidR="022E40DA">
        <w:rPr>
          <w:color w:val="auto"/>
        </w:rPr>
        <w:t>said,</w:t>
      </w:r>
      <w:r w:rsidRPr="00FE6A12" w:rsidR="086B3269">
        <w:rPr>
          <w:color w:val="auto"/>
        </w:rPr>
        <w:t xml:space="preserve"> “Employees come first</w:t>
      </w:r>
      <w:r w:rsidRPr="00FE6A12" w:rsidR="014BF9F5">
        <w:rPr>
          <w:color w:val="auto"/>
        </w:rPr>
        <w:t>”</w:t>
      </w:r>
      <w:r w:rsidRPr="00FE6A12" w:rsidR="440D6A91">
        <w:rPr>
          <w:color w:val="auto"/>
        </w:rPr>
        <w:t xml:space="preserve"> (Inc. 2016)</w:t>
      </w:r>
      <w:r w:rsidRPr="00FE6A12" w:rsidR="086B3269">
        <w:rPr>
          <w:color w:val="auto"/>
        </w:rPr>
        <w:t xml:space="preserve">. </w:t>
      </w:r>
      <w:r w:rsidRPr="00FE6A12" w:rsidR="067C714B">
        <w:rPr>
          <w:color w:val="auto"/>
        </w:rPr>
        <w:t xml:space="preserve">The sentiment is that if you take care of your staff, they will take </w:t>
      </w:r>
      <w:r w:rsidRPr="00FE6A12" w:rsidR="086B3269">
        <w:rPr>
          <w:color w:val="auto"/>
        </w:rPr>
        <w:t xml:space="preserve">care of the clients. </w:t>
      </w:r>
      <w:r w:rsidRPr="00FE6A12" w:rsidR="2D6258A3">
        <w:rPr>
          <w:color w:val="auto"/>
        </w:rPr>
        <w:t xml:space="preserve">Branson shows a successful business can only sustainably perform if </w:t>
      </w:r>
      <w:r w:rsidRPr="00FE6A12" w:rsidR="3B9C1F5B">
        <w:rPr>
          <w:color w:val="auto"/>
        </w:rPr>
        <w:t xml:space="preserve">staff wellbeing is considered a priority through development and flexible working practices. </w:t>
      </w:r>
    </w:p>
    <w:p w:rsidRPr="00B77DDF" w:rsidR="412FB444" w:rsidP="00FE6A12" w:rsidRDefault="6377F990" w14:paraId="272395F8" w14:textId="32FB1917">
      <w:pPr>
        <w:rPr>
          <w:color w:val="auto"/>
        </w:rPr>
      </w:pPr>
      <w:r w:rsidRPr="00FE6A12" w:rsidR="18A69A37">
        <w:rPr>
          <w:color w:val="auto"/>
        </w:rPr>
        <w:t>Abraham Maslow created a hierarchy of needs</w:t>
      </w:r>
      <w:r w:rsidRPr="00FE6A12" w:rsidR="71EB7819">
        <w:rPr>
          <w:color w:val="auto"/>
        </w:rPr>
        <w:t>,</w:t>
      </w:r>
      <w:r w:rsidRPr="00FE6A12" w:rsidR="18A69A37">
        <w:rPr>
          <w:color w:val="auto"/>
        </w:rPr>
        <w:t xml:space="preserve"> </w:t>
      </w:r>
      <w:r w:rsidRPr="00FE6A12" w:rsidR="72BBAC71">
        <w:rPr>
          <w:color w:val="auto"/>
        </w:rPr>
        <w:t>w</w:t>
      </w:r>
      <w:r w:rsidRPr="00FE6A12" w:rsidR="18A69A37">
        <w:rPr>
          <w:color w:val="auto"/>
        </w:rPr>
        <w:t xml:space="preserve">hich </w:t>
      </w:r>
      <w:r w:rsidRPr="00FE6A12" w:rsidR="7E21F872">
        <w:rPr>
          <w:color w:val="auto"/>
        </w:rPr>
        <w:t xml:space="preserve">identifies </w:t>
      </w:r>
      <w:r w:rsidRPr="00FE6A12" w:rsidR="18A69A37">
        <w:rPr>
          <w:color w:val="auto"/>
        </w:rPr>
        <w:t>levels of human need from the basic, food and water to the high</w:t>
      </w:r>
      <w:r w:rsidRPr="00FE6A12" w:rsidR="1FBFC9B2">
        <w:rPr>
          <w:color w:val="auto"/>
        </w:rPr>
        <w:t>est, self-actualisation</w:t>
      </w:r>
      <w:r w:rsidRPr="00FE6A12" w:rsidR="4C4F47D7">
        <w:rPr>
          <w:color w:val="auto"/>
        </w:rPr>
        <w:t xml:space="preserve"> or</w:t>
      </w:r>
      <w:r w:rsidRPr="00FE6A12" w:rsidR="1FBFC9B2">
        <w:rPr>
          <w:color w:val="auto"/>
        </w:rPr>
        <w:t xml:space="preserve"> be</w:t>
      </w:r>
      <w:r w:rsidRPr="00FE6A12" w:rsidR="4AD44212">
        <w:rPr>
          <w:color w:val="auto"/>
        </w:rPr>
        <w:t>ing</w:t>
      </w:r>
      <w:r w:rsidRPr="00FE6A12" w:rsidR="1FBFC9B2">
        <w:rPr>
          <w:color w:val="auto"/>
        </w:rPr>
        <w:t xml:space="preserve"> the best version of yourself. Levels two, safety and three, esteem can be directly affected by </w:t>
      </w:r>
      <w:r w:rsidRPr="00FE6A12" w:rsidR="09F8D07A">
        <w:rPr>
          <w:color w:val="auto"/>
        </w:rPr>
        <w:t xml:space="preserve">a </w:t>
      </w:r>
      <w:r w:rsidRPr="00FE6A12" w:rsidR="7EC832C3">
        <w:rPr>
          <w:color w:val="auto"/>
        </w:rPr>
        <w:t>person's</w:t>
      </w:r>
      <w:r w:rsidRPr="00FE6A12" w:rsidR="09F8D07A">
        <w:rPr>
          <w:color w:val="auto"/>
        </w:rPr>
        <w:t xml:space="preserve"> employment</w:t>
      </w:r>
      <w:r w:rsidRPr="00FE6A12" w:rsidR="1A059E98">
        <w:rPr>
          <w:color w:val="auto"/>
        </w:rPr>
        <w:t xml:space="preserve"> (Waite, Beevers, Small, Tomlinson, and Hussain, 2021).</w:t>
      </w:r>
      <w:r w:rsidRPr="00FE6A12" w:rsidR="09F8D07A">
        <w:rPr>
          <w:color w:val="auto"/>
        </w:rPr>
        <w:t xml:space="preserve"> </w:t>
      </w:r>
      <w:r w:rsidRPr="00FE6A12" w:rsidR="1EA5A11A">
        <w:rPr>
          <w:color w:val="auto"/>
        </w:rPr>
        <w:t xml:space="preserve"> Maslow breaks down the areas that </w:t>
      </w:r>
      <w:r w:rsidRPr="00FE6A12" w:rsidR="4AD7B0D5">
        <w:rPr>
          <w:color w:val="auto"/>
        </w:rPr>
        <w:t>‘</w:t>
      </w:r>
      <w:r w:rsidRPr="00FE6A12" w:rsidR="1EA5A11A">
        <w:rPr>
          <w:color w:val="auto"/>
        </w:rPr>
        <w:t>care</w:t>
      </w:r>
      <w:r w:rsidRPr="00FE6A12" w:rsidR="119BC795">
        <w:rPr>
          <w:color w:val="auto"/>
        </w:rPr>
        <w:t>’</w:t>
      </w:r>
      <w:r w:rsidRPr="00FE6A12" w:rsidR="1EA5A11A">
        <w:rPr>
          <w:color w:val="auto"/>
        </w:rPr>
        <w:t xml:space="preserve"> applies to.</w:t>
      </w:r>
    </w:p>
    <w:p w:rsidRPr="00B77DDF" w:rsidR="412FB444" w:rsidP="00FE6A12" w:rsidRDefault="6377F990" w14:paraId="595472BC" w14:textId="7F8CAEC8">
      <w:pPr>
        <w:rPr>
          <w:color w:val="auto"/>
        </w:rPr>
      </w:pPr>
      <w:r w:rsidRPr="00FE6A12" w:rsidR="1EA5A11A">
        <w:rPr>
          <w:color w:val="auto"/>
        </w:rPr>
        <w:t>As managers your role is fundamental to the ongoing success of the business by actively supporting sta</w:t>
      </w:r>
      <w:r w:rsidRPr="00FE6A12" w:rsidR="7A442218">
        <w:rPr>
          <w:color w:val="auto"/>
        </w:rPr>
        <w:t>ff to feel secure in their job role</w:t>
      </w:r>
      <w:r w:rsidRPr="00FE6A12" w:rsidR="1E8EC7B4">
        <w:rPr>
          <w:color w:val="auto"/>
        </w:rPr>
        <w:t>,</w:t>
      </w:r>
      <w:r w:rsidRPr="00FE6A12" w:rsidR="7A442218">
        <w:rPr>
          <w:color w:val="auto"/>
        </w:rPr>
        <w:t xml:space="preserve"> respect </w:t>
      </w:r>
      <w:r w:rsidRPr="00FE6A12" w:rsidR="34FA249B">
        <w:rPr>
          <w:color w:val="auto"/>
        </w:rPr>
        <w:t xml:space="preserve">them </w:t>
      </w:r>
      <w:r w:rsidRPr="00FE6A12" w:rsidR="7A442218">
        <w:rPr>
          <w:color w:val="auto"/>
        </w:rPr>
        <w:t>and acknowledge their input.</w:t>
      </w:r>
      <w:r w:rsidRPr="00FE6A12" w:rsidR="7F618B9D">
        <w:rPr>
          <w:color w:val="auto"/>
        </w:rPr>
        <w:t xml:space="preserve"> </w:t>
      </w:r>
      <w:r w:rsidRPr="00FE6A12" w:rsidR="3B47E15E">
        <w:rPr>
          <w:color w:val="auto"/>
        </w:rPr>
        <w:t>If</w:t>
      </w:r>
      <w:r w:rsidRPr="00FE6A12" w:rsidR="7A442218">
        <w:rPr>
          <w:color w:val="auto"/>
        </w:rPr>
        <w:t xml:space="preserve"> </w:t>
      </w:r>
      <w:r w:rsidRPr="00FE6A12" w:rsidR="03328394">
        <w:rPr>
          <w:color w:val="auto"/>
        </w:rPr>
        <w:t xml:space="preserve">these </w:t>
      </w:r>
      <w:r w:rsidRPr="00FE6A12" w:rsidR="03328394">
        <w:rPr>
          <w:color w:val="auto"/>
        </w:rPr>
        <w:t>aren't</w:t>
      </w:r>
      <w:r w:rsidRPr="00FE6A12" w:rsidR="03328394">
        <w:rPr>
          <w:color w:val="auto"/>
        </w:rPr>
        <w:t xml:space="preserve"> </w:t>
      </w:r>
      <w:r w:rsidRPr="00FE6A12" w:rsidR="11AB81CB">
        <w:rPr>
          <w:color w:val="auto"/>
        </w:rPr>
        <w:t>met,</w:t>
      </w:r>
      <w:r w:rsidRPr="00FE6A12" w:rsidR="03328394">
        <w:rPr>
          <w:color w:val="auto"/>
        </w:rPr>
        <w:t xml:space="preserve"> then it is </w:t>
      </w:r>
      <w:r w:rsidRPr="00FE6A12" w:rsidR="03328394">
        <w:rPr>
          <w:color w:val="auto"/>
        </w:rPr>
        <w:t>feasible</w:t>
      </w:r>
      <w:r w:rsidRPr="00FE6A12" w:rsidR="03328394">
        <w:rPr>
          <w:color w:val="auto"/>
        </w:rPr>
        <w:t xml:space="preserve"> t</w:t>
      </w:r>
      <w:r w:rsidRPr="00FE6A12" w:rsidR="0F3956DF">
        <w:rPr>
          <w:color w:val="auto"/>
        </w:rPr>
        <w:t>hat</w:t>
      </w:r>
      <w:r w:rsidRPr="00FE6A12" w:rsidR="03328394">
        <w:rPr>
          <w:color w:val="auto"/>
        </w:rPr>
        <w:t xml:space="preserve"> employees could chose to look for ‘safer’ opportunities elsewhere. </w:t>
      </w:r>
    </w:p>
    <w:p w:rsidRPr="00B77DDF" w:rsidR="1B92C0D2" w:rsidP="00FE6A12" w:rsidRDefault="7735437B" w14:paraId="6FC3C62A" w14:textId="5E145A14">
      <w:pPr>
        <w:rPr>
          <w:color w:val="auto"/>
        </w:rPr>
      </w:pPr>
      <w:r w:rsidRPr="00FE6A12" w:rsidR="52EE1FFB">
        <w:rPr>
          <w:color w:val="auto"/>
        </w:rPr>
        <w:t>S</w:t>
      </w:r>
      <w:r w:rsidRPr="00FE6A12" w:rsidR="61847F77">
        <w:rPr>
          <w:color w:val="auto"/>
        </w:rPr>
        <w:t xml:space="preserve">tudies </w:t>
      </w:r>
      <w:r w:rsidRPr="00FE6A12" w:rsidR="61847F77">
        <w:rPr>
          <w:color w:val="auto"/>
        </w:rPr>
        <w:t>indicate</w:t>
      </w:r>
      <w:r w:rsidRPr="00FE6A12" w:rsidR="61847F77">
        <w:rPr>
          <w:color w:val="auto"/>
        </w:rPr>
        <w:t xml:space="preserve"> that </w:t>
      </w:r>
      <w:r w:rsidRPr="00FE6A12" w:rsidR="36B5892C">
        <w:rPr>
          <w:color w:val="auto"/>
        </w:rPr>
        <w:t xml:space="preserve">encouraging </w:t>
      </w:r>
      <w:r w:rsidRPr="00FE6A12" w:rsidR="61847F77">
        <w:rPr>
          <w:color w:val="auto"/>
        </w:rPr>
        <w:t xml:space="preserve">a workplace where individuals feel included, valued, and treated </w:t>
      </w:r>
      <w:r w:rsidRPr="00FE6A12" w:rsidR="710F4F10">
        <w:rPr>
          <w:color w:val="auto"/>
        </w:rPr>
        <w:t xml:space="preserve">fairly </w:t>
      </w:r>
      <w:r w:rsidRPr="00FE6A12" w:rsidR="61847F77">
        <w:rPr>
          <w:color w:val="auto"/>
        </w:rPr>
        <w:t xml:space="preserve">delivers </w:t>
      </w:r>
      <w:r w:rsidRPr="00FE6A12" w:rsidR="710B0FA3">
        <w:rPr>
          <w:color w:val="auto"/>
        </w:rPr>
        <w:t xml:space="preserve">individual </w:t>
      </w:r>
      <w:r w:rsidRPr="00FE6A12" w:rsidR="61847F77">
        <w:rPr>
          <w:color w:val="auto"/>
        </w:rPr>
        <w:t>and business advantages that underpin sustainable</w:t>
      </w:r>
      <w:r w:rsidRPr="00FE6A12" w:rsidR="7300BE2F">
        <w:rPr>
          <w:color w:val="auto"/>
        </w:rPr>
        <w:t xml:space="preserve"> long-term </w:t>
      </w:r>
      <w:r w:rsidRPr="00FE6A12" w:rsidR="61847F77">
        <w:rPr>
          <w:color w:val="auto"/>
        </w:rPr>
        <w:t>success.</w:t>
      </w:r>
      <w:r w:rsidRPr="00FE6A12" w:rsidR="34FA249B">
        <w:rPr>
          <w:color w:val="auto"/>
        </w:rPr>
        <w:t xml:space="preserve"> </w:t>
      </w:r>
      <w:r w:rsidRPr="00FE6A12" w:rsidR="61847F77">
        <w:rPr>
          <w:color w:val="auto"/>
        </w:rPr>
        <w:t>For example, research from the CIPD shows that organisations with inclusive cultures report higher employee engagement, lower absenteeism, and improved retention rates (</w:t>
      </w:r>
      <w:r w:rsidRPr="00FE6A12" w:rsidR="6B4A7DC0">
        <w:rPr>
          <w:color w:val="auto"/>
        </w:rPr>
        <w:t>Green &amp; Young</w:t>
      </w:r>
      <w:r w:rsidRPr="00FE6A12" w:rsidR="61847F77">
        <w:rPr>
          <w:color w:val="auto"/>
        </w:rPr>
        <w:t>, 20</w:t>
      </w:r>
      <w:r w:rsidRPr="00FE6A12" w:rsidR="65E728F9">
        <w:rPr>
          <w:color w:val="auto"/>
        </w:rPr>
        <w:t>19</w:t>
      </w:r>
      <w:r w:rsidRPr="00FE6A12" w:rsidR="61847F77">
        <w:rPr>
          <w:color w:val="auto"/>
        </w:rPr>
        <w:t xml:space="preserve">). </w:t>
      </w:r>
      <w:r w:rsidRPr="00FE6A12" w:rsidR="1D23A012">
        <w:rPr>
          <w:color w:val="auto"/>
        </w:rPr>
        <w:t>T</w:t>
      </w:r>
      <w:r w:rsidRPr="00FE6A12" w:rsidR="61847F77">
        <w:rPr>
          <w:color w:val="auto"/>
        </w:rPr>
        <w:t xml:space="preserve">hese findings </w:t>
      </w:r>
      <w:r w:rsidRPr="00FE6A12" w:rsidR="010D7CA7">
        <w:rPr>
          <w:color w:val="auto"/>
        </w:rPr>
        <w:t xml:space="preserve">show that </w:t>
      </w:r>
      <w:r w:rsidRPr="00FE6A12" w:rsidR="61847F77">
        <w:rPr>
          <w:color w:val="auto"/>
        </w:rPr>
        <w:t xml:space="preserve">prioritising inclusion and fairness is not only ethically responsible but also a </w:t>
      </w:r>
      <w:r w:rsidRPr="00FE6A12" w:rsidR="0F855FD1">
        <w:rPr>
          <w:color w:val="auto"/>
        </w:rPr>
        <w:t xml:space="preserve">wise </w:t>
      </w:r>
      <w:r w:rsidRPr="00FE6A12" w:rsidR="61847F77">
        <w:rPr>
          <w:color w:val="auto"/>
        </w:rPr>
        <w:t xml:space="preserve">strategy for </w:t>
      </w:r>
      <w:r w:rsidRPr="00FE6A12" w:rsidR="719D293D">
        <w:rPr>
          <w:color w:val="auto"/>
        </w:rPr>
        <w:t xml:space="preserve">the longevity of the organisation and continued </w:t>
      </w:r>
      <w:r w:rsidRPr="00FE6A12" w:rsidR="4D1E2B2F">
        <w:rPr>
          <w:color w:val="auto"/>
        </w:rPr>
        <w:t>financial</w:t>
      </w:r>
      <w:r w:rsidRPr="00FE6A12" w:rsidR="61847F77">
        <w:rPr>
          <w:color w:val="auto"/>
        </w:rPr>
        <w:t xml:space="preserve"> </w:t>
      </w:r>
      <w:r w:rsidRPr="00FE6A12" w:rsidR="4D1E2B2F">
        <w:rPr>
          <w:color w:val="auto"/>
        </w:rPr>
        <w:t>success.</w:t>
      </w:r>
    </w:p>
    <w:p w:rsidRPr="00B77DDF" w:rsidR="00944689" w:rsidP="00FE6A12" w:rsidRDefault="00944689" w14:paraId="1B76894A" w14:textId="3C2D8DCF">
      <w:pPr>
        <w:rPr>
          <w:color w:val="auto"/>
        </w:rPr>
      </w:pPr>
      <w:r w:rsidRPr="00FE6A12" w:rsidR="65F9DDC7">
        <w:rPr>
          <w:color w:val="auto"/>
        </w:rPr>
        <w:t>T</w:t>
      </w:r>
      <w:r w:rsidRPr="00FE6A12" w:rsidR="6850F05F">
        <w:rPr>
          <w:color w:val="auto"/>
        </w:rPr>
        <w:t>he</w:t>
      </w:r>
      <w:r w:rsidRPr="00FE6A12" w:rsidR="7F1CFCB8">
        <w:rPr>
          <w:color w:val="auto"/>
        </w:rPr>
        <w:t>re are</w:t>
      </w:r>
      <w:r w:rsidRPr="00FE6A12" w:rsidR="6850F05F">
        <w:rPr>
          <w:color w:val="auto"/>
        </w:rPr>
        <w:t xml:space="preserve"> risks associated with focusing solely financial metrics.</w:t>
      </w:r>
      <w:r w:rsidRPr="00FE6A12" w:rsidR="051A9859">
        <w:rPr>
          <w:color w:val="auto"/>
        </w:rPr>
        <w:t xml:space="preserve"> T</w:t>
      </w:r>
      <w:r w:rsidRPr="00FE6A12" w:rsidR="71E629B6">
        <w:rPr>
          <w:color w:val="auto"/>
        </w:rPr>
        <w:t>he covid</w:t>
      </w:r>
      <w:r w:rsidRPr="00FE6A12" w:rsidR="051A9859">
        <w:rPr>
          <w:color w:val="auto"/>
        </w:rPr>
        <w:t>-</w:t>
      </w:r>
      <w:r w:rsidRPr="00FE6A12" w:rsidR="71E629B6">
        <w:rPr>
          <w:color w:val="auto"/>
        </w:rPr>
        <w:t>19 pandemic</w:t>
      </w:r>
      <w:r w:rsidRPr="00FE6A12" w:rsidR="6FC560E9">
        <w:rPr>
          <w:color w:val="auto"/>
        </w:rPr>
        <w:t xml:space="preserve"> radically changed how pe</w:t>
      </w:r>
      <w:r w:rsidRPr="00FE6A12" w:rsidR="18816A43">
        <w:rPr>
          <w:color w:val="auto"/>
        </w:rPr>
        <w:t xml:space="preserve">ople view their wellbeing especially at work. </w:t>
      </w:r>
      <w:r w:rsidRPr="00FE6A12" w:rsidR="43AAE650">
        <w:rPr>
          <w:color w:val="auto"/>
        </w:rPr>
        <w:t xml:space="preserve">The CIPD Health and Wellbeing at Work </w:t>
      </w:r>
      <w:r w:rsidRPr="00FE6A12" w:rsidR="6BE872EA">
        <w:rPr>
          <w:color w:val="auto"/>
        </w:rPr>
        <w:t>report (</w:t>
      </w:r>
      <w:r w:rsidRPr="00FE6A12" w:rsidR="69A2184E">
        <w:rPr>
          <w:color w:val="auto"/>
        </w:rPr>
        <w:t xml:space="preserve">Sinclair and </w:t>
      </w:r>
      <w:r w:rsidRPr="00FE6A12" w:rsidR="69A2184E">
        <w:rPr>
          <w:color w:val="auto"/>
        </w:rPr>
        <w:t>Suff</w:t>
      </w:r>
      <w:r w:rsidRPr="00FE6A12" w:rsidR="6BE872EA">
        <w:rPr>
          <w:color w:val="auto"/>
        </w:rPr>
        <w:t>, 2025)</w:t>
      </w:r>
      <w:r w:rsidRPr="00FE6A12" w:rsidR="4A425512">
        <w:rPr>
          <w:color w:val="auto"/>
        </w:rPr>
        <w:t xml:space="preserve"> shows an increase in organisations implementing a wellbeing strategy, </w:t>
      </w:r>
      <w:r w:rsidRPr="00FE6A12" w:rsidR="74EB3EF1">
        <w:rPr>
          <w:color w:val="auto"/>
        </w:rPr>
        <w:t>44% in 2020 compared to 57% in 2025.</w:t>
      </w:r>
      <w:r w:rsidRPr="00FE6A12" w:rsidR="6BE872EA">
        <w:rPr>
          <w:color w:val="auto"/>
        </w:rPr>
        <w:t xml:space="preserve"> </w:t>
      </w:r>
      <w:r w:rsidRPr="00FE6A12" w:rsidR="18816A43">
        <w:rPr>
          <w:color w:val="auto"/>
        </w:rPr>
        <w:t xml:space="preserve">As a remote worker in my current role, I am targeted on output rather than hours spent </w:t>
      </w:r>
      <w:r w:rsidRPr="00FE6A12" w:rsidR="0BBF382D">
        <w:rPr>
          <w:color w:val="auto"/>
        </w:rPr>
        <w:t>‘logged in</w:t>
      </w:r>
      <w:r w:rsidRPr="00FE6A12" w:rsidR="0BBF382D">
        <w:rPr>
          <w:color w:val="auto"/>
        </w:rPr>
        <w:t>’</w:t>
      </w:r>
      <w:r w:rsidRPr="00FE6A12" w:rsidR="48B13363">
        <w:rPr>
          <w:color w:val="auto"/>
        </w:rPr>
        <w:t>.</w:t>
      </w:r>
      <w:r w:rsidRPr="00FE6A12" w:rsidR="48B13363">
        <w:rPr>
          <w:color w:val="auto"/>
        </w:rPr>
        <w:t xml:space="preserve"> Trust is implied, my manager knows I complete my duties </w:t>
      </w:r>
      <w:r w:rsidRPr="00FE6A12" w:rsidR="41139304">
        <w:rPr>
          <w:color w:val="auto"/>
        </w:rPr>
        <w:t>maintaining</w:t>
      </w:r>
      <w:r w:rsidRPr="00FE6A12" w:rsidR="41139304">
        <w:rPr>
          <w:color w:val="auto"/>
        </w:rPr>
        <w:t xml:space="preserve"> excellent standards.</w:t>
      </w:r>
      <w:r w:rsidRPr="00FE6A12" w:rsidR="00ECD2EB">
        <w:rPr>
          <w:color w:val="auto"/>
        </w:rPr>
        <w:t xml:space="preserve"> O</w:t>
      </w:r>
      <w:r w:rsidRPr="00FE6A12" w:rsidR="31F9CFD6">
        <w:rPr>
          <w:color w:val="auto"/>
        </w:rPr>
        <w:t xml:space="preserve">n days where I have childcare </w:t>
      </w:r>
      <w:r w:rsidRPr="00FE6A12" w:rsidR="25B8E95A">
        <w:rPr>
          <w:color w:val="auto"/>
        </w:rPr>
        <w:t xml:space="preserve">responsibilities, I </w:t>
      </w:r>
      <w:r w:rsidRPr="00FE6A12" w:rsidR="48C778EC">
        <w:rPr>
          <w:color w:val="auto"/>
        </w:rPr>
        <w:t xml:space="preserve">am afforded the flexibility to adjust my working pattern. </w:t>
      </w:r>
      <w:r w:rsidRPr="00FE6A12" w:rsidR="6127EE3B">
        <w:rPr>
          <w:color w:val="auto"/>
        </w:rPr>
        <w:t xml:space="preserve">As wellbeing polices are more commonplace these adjustments </w:t>
      </w:r>
      <w:r w:rsidRPr="00FE6A12" w:rsidR="6127EE3B">
        <w:rPr>
          <w:color w:val="auto"/>
        </w:rPr>
        <w:t>aren’t</w:t>
      </w:r>
      <w:r w:rsidRPr="00FE6A12" w:rsidR="6127EE3B">
        <w:rPr>
          <w:color w:val="auto"/>
        </w:rPr>
        <w:t xml:space="preserve"> seen as </w:t>
      </w:r>
      <w:r w:rsidRPr="00FE6A12" w:rsidR="6127EE3B">
        <w:rPr>
          <w:color w:val="auto"/>
        </w:rPr>
        <w:t>perks</w:t>
      </w:r>
      <w:r w:rsidRPr="00FE6A12" w:rsidR="6127EE3B">
        <w:rPr>
          <w:color w:val="auto"/>
        </w:rPr>
        <w:t xml:space="preserve">, staff understand the </w:t>
      </w:r>
      <w:r w:rsidRPr="00FE6A12" w:rsidR="70D007AD">
        <w:rPr>
          <w:color w:val="auto"/>
        </w:rPr>
        <w:t xml:space="preserve">offering laid out in the policy and can discuss personalised adjustments to give them a work life balance. </w:t>
      </w:r>
      <w:r w:rsidRPr="00FE6A12" w:rsidR="7EC6F30F">
        <w:rPr>
          <w:color w:val="auto"/>
        </w:rPr>
        <w:t>If</w:t>
      </w:r>
      <w:r w:rsidRPr="00FE6A12" w:rsidR="70D007AD">
        <w:rPr>
          <w:color w:val="auto"/>
        </w:rPr>
        <w:t xml:space="preserve"> a wellbeing policy </w:t>
      </w:r>
      <w:r w:rsidRPr="00FE6A12" w:rsidR="7EC6F30F">
        <w:rPr>
          <w:color w:val="auto"/>
        </w:rPr>
        <w:t xml:space="preserve">is </w:t>
      </w:r>
      <w:r w:rsidRPr="00FE6A12" w:rsidR="498CD1F9">
        <w:rPr>
          <w:color w:val="auto"/>
        </w:rPr>
        <w:t>not</w:t>
      </w:r>
      <w:r w:rsidRPr="00FE6A12" w:rsidR="70D007AD">
        <w:rPr>
          <w:color w:val="auto"/>
        </w:rPr>
        <w:t xml:space="preserve"> in place</w:t>
      </w:r>
      <w:r w:rsidRPr="00FE6A12" w:rsidR="19D0BB8F">
        <w:rPr>
          <w:color w:val="auto"/>
        </w:rPr>
        <w:t xml:space="preserve"> these adjustments could be seen as </w:t>
      </w:r>
      <w:r w:rsidRPr="00FE6A12" w:rsidR="7EC6F30F">
        <w:rPr>
          <w:color w:val="auto"/>
        </w:rPr>
        <w:t>favouritism</w:t>
      </w:r>
      <w:r w:rsidRPr="00FE6A12" w:rsidR="19D0BB8F">
        <w:rPr>
          <w:color w:val="auto"/>
        </w:rPr>
        <w:t xml:space="preserve"> causing grievances which </w:t>
      </w:r>
      <w:r w:rsidRPr="00FE6A12" w:rsidR="3015546F">
        <w:rPr>
          <w:color w:val="auto"/>
        </w:rPr>
        <w:t xml:space="preserve">can cause a ripple </w:t>
      </w:r>
      <w:r w:rsidRPr="00FE6A12" w:rsidR="7857416B">
        <w:rPr>
          <w:color w:val="auto"/>
        </w:rPr>
        <w:t>e</w:t>
      </w:r>
      <w:r w:rsidRPr="00FE6A12" w:rsidR="3015546F">
        <w:rPr>
          <w:color w:val="auto"/>
        </w:rPr>
        <w:t>ffect on staff retention and recruitment. Word of mouth is a strong asset for recruitment, a robust wellbeing policy back</w:t>
      </w:r>
      <w:r w:rsidRPr="00FE6A12" w:rsidR="79FD8A94">
        <w:rPr>
          <w:color w:val="auto"/>
        </w:rPr>
        <w:t>ed</w:t>
      </w:r>
      <w:r w:rsidRPr="00FE6A12" w:rsidR="3015546F">
        <w:rPr>
          <w:color w:val="auto"/>
        </w:rPr>
        <w:t xml:space="preserve"> up with staff who embrace it can be the </w:t>
      </w:r>
      <w:r w:rsidRPr="00FE6A12" w:rsidR="1B852605">
        <w:rPr>
          <w:color w:val="auto"/>
        </w:rPr>
        <w:t>one thing future employe</w:t>
      </w:r>
      <w:r w:rsidRPr="00FE6A12" w:rsidR="413A2CC8">
        <w:rPr>
          <w:color w:val="auto"/>
        </w:rPr>
        <w:t>es</w:t>
      </w:r>
      <w:r w:rsidRPr="00FE6A12" w:rsidR="1B852605">
        <w:rPr>
          <w:color w:val="auto"/>
        </w:rPr>
        <w:t xml:space="preserve"> seek</w:t>
      </w:r>
      <w:r w:rsidRPr="00FE6A12" w:rsidR="7EC6F30F">
        <w:rPr>
          <w:color w:val="auto"/>
        </w:rPr>
        <w:t xml:space="preserve"> </w:t>
      </w:r>
      <w:r w:rsidRPr="00FE6A12" w:rsidR="1B852605">
        <w:rPr>
          <w:color w:val="auto"/>
        </w:rPr>
        <w:t>that’s</w:t>
      </w:r>
      <w:r w:rsidRPr="00FE6A12" w:rsidR="1B852605">
        <w:rPr>
          <w:color w:val="auto"/>
        </w:rPr>
        <w:t xml:space="preserve"> more important than a salary. </w:t>
      </w:r>
    </w:p>
    <w:p w:rsidR="001F0221" w:rsidP="00FE6A12" w:rsidRDefault="001F0221" w14:paraId="66D5F0FB" w14:textId="728ABE6D">
      <w:pPr>
        <w:rPr>
          <w:color w:val="auto" w:themeColor="text1"/>
        </w:rPr>
      </w:pPr>
      <w:r w:rsidRPr="00FE6A12" w:rsidR="65F9DDC7">
        <w:rPr>
          <w:color w:val="auto"/>
        </w:rPr>
        <w:t>E</w:t>
      </w:r>
      <w:r w:rsidRPr="00FE6A12" w:rsidR="6850F05F">
        <w:rPr>
          <w:color w:val="auto"/>
        </w:rPr>
        <w:t xml:space="preserve">mbedding practices that ensure all staff feel valued and fairly treated is not merely a matter of positive workplace culture but constitutes a sound business strategy supporting the long-term sustainability and success of </w:t>
      </w:r>
      <w:r w:rsidRPr="00FE6A12" w:rsidR="030B6461">
        <w:rPr>
          <w:color w:val="auto"/>
        </w:rPr>
        <w:t>the</w:t>
      </w:r>
      <w:r w:rsidRPr="00FE6A12" w:rsidR="6850F05F">
        <w:rPr>
          <w:color w:val="auto"/>
        </w:rPr>
        <w:t xml:space="preserve"> organisation.</w:t>
      </w:r>
    </w:p>
    <w:p w:rsidR="001F0221" w:rsidP="50BA55A7" w:rsidRDefault="00000000" w14:paraId="3614A46F" w14:textId="7A1ECB4D">
      <w:r w:rsidRPr="00FE6A12">
        <w:rPr>
          <w:color w:val="auto"/>
        </w:rPr>
        <w:br w:type="page"/>
      </w:r>
    </w:p>
    <w:p w:rsidR="001F0221" w:rsidP="20F68D6F" w:rsidRDefault="62D43ECC" w14:paraId="5236F026" w14:textId="19D9A832">
      <w:pPr>
        <w:rPr>
          <w:rFonts w:ascii="Aptos" w:hAnsi="Aptos" w:eastAsia="Aptos" w:cs="Aptos"/>
          <w:color w:val="000000" w:themeColor="text1"/>
          <w:lang w:val="en-US"/>
        </w:rPr>
      </w:pPr>
      <w:r w:rsidRPr="00FE6A12" w:rsidR="7A0A7E69">
        <w:rPr>
          <w:rFonts w:ascii="Aptos" w:hAnsi="Aptos" w:eastAsia="Aptos" w:cs="Aptos"/>
          <w:color w:val="000000" w:themeColor="text1" w:themeTint="FF" w:themeShade="FF"/>
        </w:rPr>
        <w:t>AC 2.2</w:t>
      </w:r>
    </w:p>
    <w:p w:rsidR="4ADAA9E8" w:rsidP="00FE6A12" w:rsidRDefault="4ADAA9E8" w14:paraId="667F078E" w14:textId="571682B9">
      <w:pPr>
        <w:rPr>
          <w:color w:val="auto"/>
        </w:rPr>
      </w:pPr>
      <w:r w:rsidRPr="00FE6A12" w:rsidR="394E82DA">
        <w:rPr>
          <w:color w:val="auto"/>
        </w:rPr>
        <w:t xml:space="preserve">To design a fair and inclusive </w:t>
      </w:r>
      <w:r w:rsidRPr="00FE6A12" w:rsidR="068C9F30">
        <w:rPr>
          <w:color w:val="auto"/>
        </w:rPr>
        <w:t>p</w:t>
      </w:r>
      <w:r w:rsidRPr="00FE6A12" w:rsidR="394E82DA">
        <w:rPr>
          <w:color w:val="auto"/>
        </w:rPr>
        <w:t>olicy</w:t>
      </w:r>
      <w:r w:rsidRPr="00FE6A12" w:rsidR="602829E3">
        <w:rPr>
          <w:color w:val="auto"/>
        </w:rPr>
        <w:t xml:space="preserve">, </w:t>
      </w:r>
      <w:r w:rsidRPr="00FE6A12" w:rsidR="394E82DA">
        <w:rPr>
          <w:color w:val="auto"/>
        </w:rPr>
        <w:t>I would take the following steps:</w:t>
      </w:r>
    </w:p>
    <w:p w:rsidR="13F46305" w:rsidP="00FE6A12" w:rsidRDefault="13F46305" w14:paraId="4FEDDCED" w14:textId="310684BC">
      <w:pPr>
        <w:rPr>
          <w:color w:val="auto"/>
        </w:rPr>
      </w:pPr>
      <w:r w:rsidRPr="00FE6A12" w:rsidR="14596240">
        <w:rPr>
          <w:color w:val="auto"/>
        </w:rPr>
        <w:t>Firstly,</w:t>
      </w:r>
      <w:r w:rsidRPr="00FE6A12" w:rsidR="31AD4DC9">
        <w:rPr>
          <w:color w:val="auto"/>
        </w:rPr>
        <w:t xml:space="preserve"> I would </w:t>
      </w:r>
      <w:r w:rsidRPr="00FE6A12" w:rsidR="394E82DA">
        <w:rPr>
          <w:color w:val="auto"/>
        </w:rPr>
        <w:t>consult staff to understand their views, needs, and concerns about learning and development opportunities. This c</w:t>
      </w:r>
      <w:r w:rsidRPr="00FE6A12" w:rsidR="02F9A643">
        <w:rPr>
          <w:color w:val="auto"/>
        </w:rPr>
        <w:t xml:space="preserve">ould </w:t>
      </w:r>
      <w:r w:rsidRPr="00FE6A12" w:rsidR="394E82DA">
        <w:rPr>
          <w:color w:val="auto"/>
        </w:rPr>
        <w:t>involve surveys, focus groups, or one-to-one interviews to capture feedback from all levels and departments, ensuring that no group is overlooked.</w:t>
      </w:r>
      <w:r w:rsidRPr="00FE6A12" w:rsidR="146D55CC">
        <w:rPr>
          <w:color w:val="auto"/>
        </w:rPr>
        <w:t xml:space="preserve"> I would also establish what existing policies are in place and review their suitability against the requirements for a fair and inclusive policy</w:t>
      </w:r>
      <w:r w:rsidRPr="00FE6A12" w:rsidR="7BD0A2DF">
        <w:rPr>
          <w:color w:val="auto"/>
        </w:rPr>
        <w:t xml:space="preserve"> (CIPD, 2025b)</w:t>
      </w:r>
      <w:r w:rsidRPr="00FE6A12" w:rsidR="146D55CC">
        <w:rPr>
          <w:color w:val="auto"/>
        </w:rPr>
        <w:t>.</w:t>
      </w:r>
    </w:p>
    <w:p w:rsidR="05A66CC7" w:rsidP="00FE6A12" w:rsidRDefault="05A66CC7" w14:paraId="73DA6B28" w14:textId="6840175C">
      <w:pPr>
        <w:rPr>
          <w:color w:val="auto"/>
        </w:rPr>
      </w:pPr>
      <w:r w:rsidRPr="00FE6A12" w:rsidR="41C2C380">
        <w:rPr>
          <w:color w:val="auto"/>
        </w:rPr>
        <w:t xml:space="preserve">Next, I would look to engage with other organisations </w:t>
      </w:r>
      <w:r w:rsidRPr="00FE6A12" w:rsidR="394E82DA">
        <w:rPr>
          <w:color w:val="auto"/>
        </w:rPr>
        <w:t xml:space="preserve">particularly those similar in size and sector, to compare existing policies and gather ideas. </w:t>
      </w:r>
      <w:r w:rsidRPr="00FE6A12" w:rsidR="483F1FD1">
        <w:rPr>
          <w:color w:val="auto"/>
        </w:rPr>
        <w:t xml:space="preserve">The aim, to </w:t>
      </w:r>
      <w:r w:rsidRPr="00FE6A12" w:rsidR="394E82DA">
        <w:rPr>
          <w:color w:val="auto"/>
        </w:rPr>
        <w:t xml:space="preserve">review </w:t>
      </w:r>
      <w:r w:rsidRPr="00FE6A12" w:rsidR="1D388BC0">
        <w:rPr>
          <w:color w:val="auto"/>
        </w:rPr>
        <w:t xml:space="preserve">policies </w:t>
      </w:r>
      <w:r w:rsidRPr="00FE6A12" w:rsidR="394E82DA">
        <w:rPr>
          <w:color w:val="auto"/>
        </w:rPr>
        <w:t>already in use</w:t>
      </w:r>
      <w:r w:rsidRPr="00FE6A12" w:rsidR="00BC3F3C">
        <w:rPr>
          <w:color w:val="auto"/>
        </w:rPr>
        <w:t xml:space="preserve"> </w:t>
      </w:r>
      <w:r w:rsidRPr="00FE6A12" w:rsidR="394E82DA">
        <w:rPr>
          <w:color w:val="auto"/>
        </w:rPr>
        <w:t>and learn from proven approaches.</w:t>
      </w:r>
    </w:p>
    <w:p w:rsidR="20F68D6F" w:rsidP="00FE6A12" w:rsidRDefault="20F68D6F" w14:paraId="5DB0D5F9" w14:textId="2C5EFCF0">
      <w:pPr>
        <w:rPr>
          <w:color w:val="auto"/>
        </w:rPr>
      </w:pPr>
      <w:r w:rsidRPr="00FE6A12" w:rsidR="4108A7A6">
        <w:rPr>
          <w:color w:val="auto"/>
        </w:rPr>
        <w:t xml:space="preserve">Effective communication of the policy at every stage is crucial for its successful implementation. It’s essential that managers fully grasp the policy, including its purpose, main features, and the escalation process for addressing concerns. Drawing upon the work of Kubler-Ross (Waite, Beevers, Small, Tomlinson, and Hussain, 2021), it is vital to equip front-line managers with the necessary information </w:t>
      </w:r>
      <w:r w:rsidRPr="00FE6A12" w:rsidR="08721C78">
        <w:rPr>
          <w:color w:val="auto"/>
        </w:rPr>
        <w:t xml:space="preserve">highlighting the fairness and inclusiveness of the </w:t>
      </w:r>
      <w:r w:rsidRPr="00FE6A12" w:rsidR="12740007">
        <w:rPr>
          <w:color w:val="auto"/>
        </w:rPr>
        <w:t>policy,</w:t>
      </w:r>
      <w:r w:rsidRPr="00FE6A12" w:rsidR="4108A7A6">
        <w:rPr>
          <w:color w:val="auto"/>
        </w:rPr>
        <w:t xml:space="preserve"> as this will help reduce negativity and encourage positive acceptance.</w:t>
      </w:r>
    </w:p>
    <w:p w:rsidR="20F68D6F" w:rsidP="00FE6A12" w:rsidRDefault="20F68D6F" w14:paraId="7D21C850" w14:textId="4AC6CF51">
      <w:pPr>
        <w:rPr>
          <w:color w:val="auto"/>
        </w:rPr>
      </w:pPr>
      <w:r w:rsidRPr="00FE6A12" w:rsidR="4108A7A6">
        <w:rPr>
          <w:color w:val="auto"/>
        </w:rPr>
        <w:t>Establishing an ongoing review process is essential to ensure the policy remains effective and relevant (CIPD, 2025b). The initial three-month review will provide an opportunity to conduct a thorough assessment of both the policy and its implementation. At this juncture, I will collect feedback using previously utilised methods, with a particular emphasis on evaluating staff perceptions regarding fairness and determining whether there have been any shifts in training participation associated with the introduction and communication of the policy.</w:t>
      </w:r>
    </w:p>
    <w:p w:rsidR="20F68D6F" w:rsidP="00FE6A12" w:rsidRDefault="20F68D6F" w14:paraId="09AE51A6" w14:textId="33459639">
      <w:pPr>
        <w:rPr>
          <w:color w:val="auto"/>
        </w:rPr>
      </w:pPr>
      <w:r w:rsidRPr="00FE6A12" w:rsidR="4108A7A6">
        <w:rPr>
          <w:color w:val="auto"/>
        </w:rPr>
        <w:t xml:space="preserve">Finally, it is important to implement necessary changes and set future review intervals. Developing a comprehensive continuous improvement plan—including regular evaluations and updates as </w:t>
      </w:r>
      <w:r w:rsidRPr="00FE6A12" w:rsidR="4108A7A6">
        <w:rPr>
          <w:color w:val="auto"/>
        </w:rPr>
        <w:t>appropriate—</w:t>
      </w:r>
      <w:r w:rsidRPr="00FE6A12" w:rsidR="4108A7A6">
        <w:rPr>
          <w:color w:val="auto"/>
        </w:rPr>
        <w:t xml:space="preserve">will help </w:t>
      </w:r>
      <w:r w:rsidRPr="00FE6A12" w:rsidR="4108A7A6">
        <w:rPr>
          <w:color w:val="auto"/>
        </w:rPr>
        <w:t>maintain</w:t>
      </w:r>
      <w:r w:rsidRPr="00FE6A12" w:rsidR="4108A7A6">
        <w:rPr>
          <w:color w:val="auto"/>
        </w:rPr>
        <w:t xml:space="preserve"> the integrity and effectiveness of this policy (</w:t>
      </w:r>
      <w:r w:rsidRPr="00FE6A12" w:rsidR="5833E739">
        <w:rPr>
          <w:color w:val="auto"/>
        </w:rPr>
        <w:t>Roberts</w:t>
      </w:r>
      <w:r w:rsidRPr="00FE6A12" w:rsidR="4108A7A6">
        <w:rPr>
          <w:color w:val="auto"/>
        </w:rPr>
        <w:t>, 2024).</w:t>
      </w:r>
    </w:p>
    <w:p w:rsidR="00FE6A12" w:rsidRDefault="00FE6A12" w14:paraId="572683AD" w14:textId="4B486395">
      <w:r>
        <w:br w:type="page"/>
      </w:r>
    </w:p>
    <w:p w:rsidR="001F0221" w:rsidP="00FE6A12" w:rsidRDefault="62D43ECC" w14:paraId="15F009C5" w14:textId="08CB0C96">
      <w:pPr>
        <w:pStyle w:val="Normal"/>
        <w:rPr>
          <w:rFonts w:ascii="Aptos" w:hAnsi="Aptos" w:eastAsia="Aptos" w:cs="Aptos"/>
          <w:color w:val="000000" w:themeColor="text1"/>
          <w:lang w:val="en-US"/>
        </w:rPr>
      </w:pPr>
      <w:r w:rsidRPr="00FE6A12" w:rsidR="7A0A7E69">
        <w:rPr>
          <w:rFonts w:ascii="Aptos" w:hAnsi="Aptos" w:eastAsia="Aptos" w:cs="Aptos"/>
          <w:color w:val="000000" w:themeColor="text1" w:themeTint="FF" w:themeShade="FF"/>
        </w:rPr>
        <w:t xml:space="preserve">AC 2.3 </w:t>
      </w:r>
    </w:p>
    <w:p w:rsidR="55F982B3" w:rsidP="00FE6A12" w:rsidRDefault="2C1CEE68" w14:paraId="772F2CF1" w14:textId="4CBA9A52">
      <w:pPr>
        <w:rPr>
          <w:rFonts w:ascii="Aptos" w:hAnsi="Aptos" w:eastAsia="Aptos" w:cs="Aptos"/>
          <w:color w:val="auto"/>
        </w:rPr>
      </w:pPr>
      <w:r w:rsidR="1B8DA16D">
        <w:drawing>
          <wp:inline wp14:editId="5169CC34" wp14:anchorId="3CC3EA16">
            <wp:extent cx="6932908" cy="4143989"/>
            <wp:effectExtent l="0" t="0" r="0" b="0"/>
            <wp:docPr id="4185599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8795840" name=""/>
                    <pic:cNvPicPr/>
                  </pic:nvPicPr>
                  <pic:blipFill>
                    <a:blip xmlns:r="http://schemas.openxmlformats.org/officeDocument/2006/relationships" r:embed="rId6">
                      <a:extLst>
                        <a:ext uri="{28A0092B-C50C-407E-A947-70E740481C1C}">
                          <a14:useLocalDpi xmlns:a14="http://schemas.microsoft.com/office/drawing/2010/main"/>
                        </a:ext>
                      </a:extLst>
                    </a:blip>
                    <a:stretch>
                      <a:fillRect/>
                    </a:stretch>
                  </pic:blipFill>
                  <pic:spPr>
                    <a:xfrm>
                      <a:off x="0" y="0"/>
                      <a:ext cx="6932908" cy="4143989"/>
                    </a:xfrm>
                    <a:prstGeom prst="rect">
                      <a:avLst/>
                    </a:prstGeom>
                  </pic:spPr>
                </pic:pic>
              </a:graphicData>
            </a:graphic>
          </wp:inline>
        </w:drawing>
      </w:r>
      <w:r w:rsidRPr="00FE6A12" w:rsidR="126DE82A">
        <w:rPr>
          <w:rFonts w:ascii="Aptos" w:hAnsi="Aptos" w:eastAsia="Aptos" w:cs="Aptos"/>
          <w:color w:val="auto"/>
        </w:rPr>
        <w:t xml:space="preserve">Along with feedback from my line manager, </w:t>
      </w:r>
      <w:r w:rsidRPr="00FE6A12" w:rsidR="7D55E5A6">
        <w:rPr>
          <w:rFonts w:ascii="Aptos" w:hAnsi="Aptos" w:eastAsia="Aptos" w:cs="Aptos"/>
          <w:color w:val="auto"/>
        </w:rPr>
        <w:t>I</w:t>
      </w:r>
      <w:r w:rsidRPr="00FE6A12" w:rsidR="126DE82A">
        <w:rPr>
          <w:rFonts w:ascii="Aptos" w:hAnsi="Aptos" w:eastAsia="Aptos" w:cs="Aptos"/>
          <w:color w:val="auto"/>
        </w:rPr>
        <w:t xml:space="preserve"> have </w:t>
      </w:r>
      <w:r w:rsidRPr="00FE6A12" w:rsidR="548B81A5">
        <w:rPr>
          <w:rFonts w:ascii="Aptos" w:hAnsi="Aptos" w:eastAsia="Aptos" w:cs="Aptos"/>
          <w:color w:val="auto"/>
        </w:rPr>
        <w:t>produced the a</w:t>
      </w:r>
      <w:r w:rsidRPr="00FE6A12" w:rsidR="3E4FEF2A">
        <w:rPr>
          <w:rFonts w:ascii="Aptos" w:hAnsi="Aptos" w:eastAsia="Aptos" w:cs="Aptos"/>
          <w:color w:val="auto"/>
        </w:rPr>
        <w:t xml:space="preserve">bove </w:t>
      </w:r>
      <w:r w:rsidRPr="00FE6A12" w:rsidR="548B81A5">
        <w:rPr>
          <w:rFonts w:ascii="Aptos" w:hAnsi="Aptos" w:eastAsia="Aptos" w:cs="Aptos"/>
          <w:color w:val="auto"/>
        </w:rPr>
        <w:t xml:space="preserve">table to illustrate my reflections and their comments. </w:t>
      </w:r>
    </w:p>
    <w:p w:rsidR="5068EFDB" w:rsidP="00FE6A12" w:rsidRDefault="60001EE1" w14:paraId="6B1F64D5" w14:textId="57ABF38B">
      <w:pPr>
        <w:rPr>
          <w:color w:val="auto"/>
        </w:rPr>
      </w:pPr>
      <w:r w:rsidRPr="00FE6A12" w:rsidR="460970C0">
        <w:rPr>
          <w:color w:val="auto"/>
        </w:rPr>
        <w:t>Manager feedback is valuable as they regularly assess my performance and understand my role’s requirements, enabling them to provide constructive input. Their insights have helped me critically evaluate myself against the CIPD Profession Map, highlighting my tendency to be self-critical—sometimes to my detriment—but also boosting my confidence.</w:t>
      </w:r>
    </w:p>
    <w:p w:rsidR="2592FB72" w:rsidP="00FE6A12" w:rsidRDefault="02D73EB5" w14:paraId="40BE0C8E" w14:textId="0D7EF27B">
      <w:pPr>
        <w:rPr>
          <w:color w:val="auto"/>
        </w:rPr>
      </w:pPr>
      <w:r w:rsidRPr="00FE6A12" w:rsidR="676D6A88">
        <w:rPr>
          <w:color w:val="auto"/>
        </w:rPr>
        <w:t xml:space="preserve">The ‘Working </w:t>
      </w:r>
      <w:r w:rsidRPr="00FE6A12" w:rsidR="460970C0">
        <w:rPr>
          <w:color w:val="auto"/>
        </w:rPr>
        <w:t>Inclusive</w:t>
      </w:r>
      <w:r w:rsidRPr="00FE6A12" w:rsidR="353E1A02">
        <w:rPr>
          <w:color w:val="auto"/>
        </w:rPr>
        <w:t xml:space="preserve">ly’ </w:t>
      </w:r>
      <w:r w:rsidRPr="00FE6A12" w:rsidR="460970C0">
        <w:rPr>
          <w:color w:val="auto"/>
        </w:rPr>
        <w:t>standards are central to my position as Partnership Coordinator, where I facilitate collaboration between organisations and handle cross-organisation issues. Building effective relationships is a core strength, both within and outside my organisation. Although I sometimes pre-judge outcomes, my decisions are always centred on those affected.</w:t>
      </w:r>
    </w:p>
    <w:p w:rsidR="5068EFDB" w:rsidP="00FE6A12" w:rsidRDefault="60001EE1" w14:paraId="4F39B947" w14:textId="4888AE04">
      <w:pPr>
        <w:rPr>
          <w:color w:val="auto"/>
        </w:rPr>
      </w:pPr>
      <w:r w:rsidRPr="00FE6A12" w:rsidR="460970C0">
        <w:rPr>
          <w:color w:val="auto"/>
        </w:rPr>
        <w:t>I am confident addressing serious or high-conflict situations and do not avoid challenges. Nevertheless, I recognise the need to improve my knowledge, manage self-doubt, and ensure open communication with all relevant parties.</w:t>
      </w:r>
    </w:p>
    <w:p w:rsidR="001F0221" w:rsidP="00FE6A12" w:rsidRDefault="00000000" w14:paraId="51A011B9" w14:textId="31E0DC46">
      <w:pPr>
        <w:rPr>
          <w:color w:val="auto"/>
        </w:rPr>
      </w:pPr>
      <w:r w:rsidRPr="00FE6A12">
        <w:rPr>
          <w:color w:val="auto"/>
        </w:rPr>
        <w:br w:type="page"/>
      </w:r>
    </w:p>
    <w:p w:rsidR="001F0221" w:rsidP="20F68D6F" w:rsidRDefault="62D43ECC" w14:paraId="3C3B3B70" w14:textId="42838A32">
      <w:pPr>
        <w:rPr>
          <w:rFonts w:ascii="Aptos" w:hAnsi="Aptos" w:eastAsia="Aptos" w:cs="Aptos"/>
          <w:color w:val="000000" w:themeColor="text1"/>
          <w:lang w:val="en-US"/>
        </w:rPr>
      </w:pPr>
      <w:r w:rsidRPr="00FE6A12" w:rsidR="7A0A7E69">
        <w:rPr>
          <w:rFonts w:ascii="Aptos" w:hAnsi="Aptos" w:eastAsia="Aptos" w:cs="Aptos"/>
          <w:color w:val="000000" w:themeColor="text1" w:themeTint="FF" w:themeShade="FF"/>
        </w:rPr>
        <w:t>AC 3.1</w:t>
      </w:r>
    </w:p>
    <w:p w:rsidR="24E5D366" w:rsidP="00FE6A12" w:rsidRDefault="24E5D366" w14:paraId="2E2D305D" w14:textId="3E4479E3">
      <w:pPr>
        <w:rPr>
          <w:rFonts w:ascii="Aptos" w:hAnsi="Aptos" w:eastAsia="Aptos" w:cs="Aptos"/>
          <w:color w:val="auto"/>
        </w:rPr>
      </w:pPr>
      <w:r w:rsidRPr="00FE6A12" w:rsidR="4B222237">
        <w:rPr>
          <w:rFonts w:ascii="Aptos" w:hAnsi="Aptos" w:eastAsia="Aptos" w:cs="Aptos"/>
          <w:color w:val="auto"/>
        </w:rPr>
        <w:t xml:space="preserve">Considering the generalist role within the People Profession the following are identified as </w:t>
      </w:r>
      <w:r w:rsidRPr="00FE6A12" w:rsidR="133AA510">
        <w:rPr>
          <w:rFonts w:ascii="Aptos" w:hAnsi="Aptos" w:eastAsia="Aptos" w:cs="Aptos"/>
          <w:color w:val="auto"/>
        </w:rPr>
        <w:t>currently</w:t>
      </w:r>
      <w:r w:rsidRPr="00FE6A12" w:rsidR="03C19B5A">
        <w:rPr>
          <w:rFonts w:ascii="Aptos" w:hAnsi="Aptos" w:eastAsia="Aptos" w:cs="Aptos"/>
          <w:color w:val="auto"/>
        </w:rPr>
        <w:t xml:space="preserve"> </w:t>
      </w:r>
      <w:r w:rsidRPr="00FE6A12" w:rsidR="4B222237">
        <w:rPr>
          <w:rFonts w:ascii="Aptos" w:hAnsi="Aptos" w:eastAsia="Aptos" w:cs="Aptos"/>
          <w:color w:val="auto"/>
        </w:rPr>
        <w:t>evolving</w:t>
      </w:r>
      <w:r w:rsidRPr="00FE6A12" w:rsidR="102FFC5C">
        <w:rPr>
          <w:rFonts w:ascii="Aptos" w:hAnsi="Aptos" w:eastAsia="Aptos" w:cs="Aptos"/>
          <w:color w:val="auto"/>
        </w:rPr>
        <w:t>.</w:t>
      </w:r>
      <w:r w:rsidRPr="00FE6A12" w:rsidR="4331FD7C">
        <w:rPr>
          <w:rFonts w:ascii="Aptos" w:hAnsi="Aptos" w:eastAsia="Aptos" w:cs="Aptos"/>
          <w:color w:val="auto"/>
        </w:rPr>
        <w:t xml:space="preserve"> </w:t>
      </w:r>
    </w:p>
    <w:p w:rsidR="37B3CE2A" w:rsidP="00FE6A12" w:rsidRDefault="4467DF49" w14:paraId="748259D6" w14:textId="6B427B0B">
      <w:pPr>
        <w:rPr>
          <w:color w:val="auto"/>
          <w:u w:val="single"/>
        </w:rPr>
      </w:pPr>
      <w:r w:rsidRPr="00FE6A12" w:rsidR="159D4D37">
        <w:rPr>
          <w:color w:val="auto"/>
          <w:u w:val="single"/>
        </w:rPr>
        <w:t>Data Analytics</w:t>
      </w:r>
    </w:p>
    <w:p w:rsidR="1B92C0D2" w:rsidP="00FE6A12" w:rsidRDefault="1B92C0D2" w14:paraId="40A134AA" w14:textId="736E12E4">
      <w:pPr>
        <w:rPr>
          <w:color w:val="auto"/>
        </w:rPr>
      </w:pPr>
      <w:r w:rsidRPr="00FE6A12" w:rsidR="4A2AC4FE">
        <w:rPr>
          <w:color w:val="auto"/>
        </w:rPr>
        <w:t>People practitioners are now expected to use data and evidence rather than instinct, analysing various sources to measure HR initiatives and support organisational strategies. As the CIPD notes, People Analytics involves “analysing data to solve business problems” (CIPD, 2025a). Strong analytical and communication skills are essential for presenting findings to stakeholders (Bosley, 2023).</w:t>
      </w:r>
    </w:p>
    <w:p w:rsidR="1B92C0D2" w:rsidP="00FE6A12" w:rsidRDefault="1B92C0D2" w14:paraId="4469740C" w14:textId="19CC889E">
      <w:pPr>
        <w:rPr>
          <w:color w:val="auto"/>
        </w:rPr>
      </w:pPr>
      <w:r w:rsidRPr="00FE6A12" w:rsidR="4A2AC4FE">
        <w:rPr>
          <w:color w:val="auto"/>
        </w:rPr>
        <w:t>Improving my data analysis and communication is crucial for my professional growth; without these skills, my input may lack impact and reduce my role in strategic decisions (Briner, 2023).</w:t>
      </w:r>
    </w:p>
    <w:p w:rsidR="1B92C0D2" w:rsidP="00FE6A12" w:rsidRDefault="1B92C0D2" w14:paraId="1F0DB0C8" w14:textId="63907D67">
      <w:pPr>
        <w:rPr>
          <w:color w:val="auto"/>
        </w:rPr>
      </w:pPr>
      <w:r w:rsidRPr="00FE6A12" w:rsidR="4A2AC4FE">
        <w:rPr>
          <w:color w:val="auto"/>
        </w:rPr>
        <w:t>To build expertise, I will keep up with new technologies, study analytics formally, and learn from colleagues. Neglecting these areas could hinder my effectiveness and career progression.</w:t>
      </w:r>
    </w:p>
    <w:p w:rsidR="37B3CE2A" w:rsidP="00FE6A12" w:rsidRDefault="4467DF49" w14:paraId="69F21C39" w14:textId="067E288D">
      <w:pPr>
        <w:rPr>
          <w:color w:val="auto"/>
          <w:u w:val="single"/>
        </w:rPr>
      </w:pPr>
      <w:r w:rsidRPr="00FE6A12" w:rsidR="159D4D37">
        <w:rPr>
          <w:color w:val="auto"/>
          <w:u w:val="single"/>
        </w:rPr>
        <w:t>Equ</w:t>
      </w:r>
      <w:r w:rsidRPr="00FE6A12" w:rsidR="794EA32A">
        <w:rPr>
          <w:color w:val="auto"/>
          <w:u w:val="single"/>
        </w:rPr>
        <w:t>ality Diversity</w:t>
      </w:r>
      <w:r w:rsidRPr="00FE6A12" w:rsidR="159D4D37">
        <w:rPr>
          <w:color w:val="auto"/>
          <w:u w:val="single"/>
        </w:rPr>
        <w:t xml:space="preserve"> and Inclusion</w:t>
      </w:r>
      <w:r w:rsidRPr="00FE6A12" w:rsidR="4DA616A9">
        <w:rPr>
          <w:color w:val="auto"/>
          <w:u w:val="single"/>
        </w:rPr>
        <w:t xml:space="preserve"> (EDI)</w:t>
      </w:r>
    </w:p>
    <w:p w:rsidR="1B92C0D2" w:rsidP="00FE6A12" w:rsidRDefault="1B92C0D2" w14:paraId="3D45DBB7" w14:textId="64085932">
      <w:pPr>
        <w:rPr>
          <w:color w:val="auto"/>
        </w:rPr>
      </w:pPr>
      <w:r w:rsidRPr="00FE6A12" w:rsidR="4A2AC4FE">
        <w:rPr>
          <w:color w:val="auto"/>
        </w:rPr>
        <w:t>According to CIPD, equity, diversity, and inclusion (EDI) are key to effective people management (Ali, 2024). Workplaces should be safe and empowering for all. While EDI is gaining focus, high-level scrutiny in the US is leading to changes that may restrict these initiatives (CIPD, 2025c), potentially influencing other regions. People professionals must actively remove barriers, update policies, and stay informed on EDI trends and laws to support diverse teams.</w:t>
      </w:r>
    </w:p>
    <w:p w:rsidR="1B92C0D2" w:rsidP="00FE6A12" w:rsidRDefault="1B92C0D2" w14:paraId="1545AB7D" w14:textId="31519753">
      <w:pPr>
        <w:rPr>
          <w:color w:val="auto"/>
        </w:rPr>
      </w:pPr>
      <w:r w:rsidRPr="00FE6A12" w:rsidR="4A2AC4FE">
        <w:rPr>
          <w:color w:val="auto"/>
        </w:rPr>
        <w:t>Continuing to expand my expertise helps create inclusive workplaces and increases professional effectiveness. Neglecting this could harm trust, reduce influence with senior management, and negatively affect business reputation and competitiveness.</w:t>
      </w:r>
    </w:p>
    <w:p w:rsidR="001F0221" w:rsidP="20F68D6F" w:rsidRDefault="001F0221" w14:paraId="6ECA2722" w14:textId="24ACFFF8">
      <w:pPr>
        <w:rPr>
          <w:rFonts w:ascii="Aptos" w:hAnsi="Aptos" w:eastAsia="Aptos" w:cs="Aptos"/>
          <w:color w:val="000000" w:themeColor="text1"/>
        </w:rPr>
      </w:pPr>
    </w:p>
    <w:p w:rsidR="001F0221" w:rsidP="5C8B3D3A" w:rsidRDefault="00000000" w14:paraId="101B25B5" w14:textId="75E1E923">
      <w:r>
        <w:br w:type="page"/>
      </w:r>
    </w:p>
    <w:p w:rsidR="001F0221" w:rsidP="20F68D6F" w:rsidRDefault="62D43ECC" w14:paraId="546C3565" w14:textId="31945F4E">
      <w:pPr>
        <w:rPr>
          <w:rFonts w:ascii="Aptos" w:hAnsi="Aptos" w:eastAsia="Aptos" w:cs="Aptos"/>
          <w:color w:val="000000" w:themeColor="text1"/>
          <w:lang w:val="en-US"/>
        </w:rPr>
      </w:pPr>
      <w:r w:rsidRPr="00FE6A12" w:rsidR="7A0A7E69">
        <w:rPr>
          <w:rFonts w:ascii="Aptos" w:hAnsi="Aptos" w:eastAsia="Aptos" w:cs="Aptos"/>
          <w:color w:val="000000" w:themeColor="text1" w:themeTint="FF" w:themeShade="FF"/>
        </w:rPr>
        <w:t>AC 3.2</w:t>
      </w:r>
    </w:p>
    <w:p w:rsidR="1036541B" w:rsidP="00FE6A12" w:rsidRDefault="3921888B" w14:paraId="784A5483" w14:textId="5F2B88BF">
      <w:pPr>
        <w:rPr>
          <w:color w:val="auto"/>
          <w:u w:val="single"/>
        </w:rPr>
      </w:pPr>
      <w:r w:rsidRPr="00FE6A12" w:rsidR="0E86B907">
        <w:rPr>
          <w:color w:val="auto"/>
          <w:u w:val="single"/>
        </w:rPr>
        <w:t>Strengths</w:t>
      </w:r>
    </w:p>
    <w:p w:rsidR="69275482" w:rsidP="00FE6A12" w:rsidRDefault="0EFEA4D5" w14:paraId="4FDADBCD" w14:textId="48983023">
      <w:pPr>
        <w:rPr>
          <w:color w:val="auto"/>
        </w:rPr>
      </w:pPr>
      <w:r w:rsidRPr="00FE6A12" w:rsidR="592C1070">
        <w:rPr>
          <w:color w:val="auto"/>
        </w:rPr>
        <w:t>After honestly reviewing my own abilities and gathering my managers feedback</w:t>
      </w:r>
      <w:r w:rsidRPr="00FE6A12" w:rsidR="7FC042D6">
        <w:rPr>
          <w:color w:val="auto"/>
        </w:rPr>
        <w:t>, I identif</w:t>
      </w:r>
      <w:r w:rsidRPr="00FE6A12" w:rsidR="78176777">
        <w:rPr>
          <w:color w:val="auto"/>
        </w:rPr>
        <w:t>y</w:t>
      </w:r>
      <w:r w:rsidRPr="00FE6A12" w:rsidR="7FC042D6">
        <w:rPr>
          <w:color w:val="auto"/>
        </w:rPr>
        <w:t xml:space="preserve"> my ability to </w:t>
      </w:r>
      <w:r w:rsidRPr="00FE6A12" w:rsidR="5987306B">
        <w:rPr>
          <w:color w:val="auto"/>
        </w:rPr>
        <w:t xml:space="preserve">cultivate </w:t>
      </w:r>
      <w:r w:rsidRPr="00FE6A12" w:rsidR="7FC042D6">
        <w:rPr>
          <w:color w:val="auto"/>
        </w:rPr>
        <w:t xml:space="preserve">strong relationships and collaborate effectively with both internal colleagues and external partners as a strength. This is consistently demonstrated in my current role as Partnership Coordinator, where </w:t>
      </w:r>
      <w:r w:rsidRPr="00FE6A12" w:rsidR="09CDE6B4">
        <w:rPr>
          <w:color w:val="auto"/>
        </w:rPr>
        <w:t xml:space="preserve">I have </w:t>
      </w:r>
      <w:r w:rsidRPr="00FE6A12" w:rsidR="7FC042D6">
        <w:rPr>
          <w:color w:val="auto"/>
        </w:rPr>
        <w:t>buil</w:t>
      </w:r>
      <w:r w:rsidRPr="00FE6A12" w:rsidR="60A510B4">
        <w:rPr>
          <w:color w:val="auto"/>
        </w:rPr>
        <w:t xml:space="preserve">t </w:t>
      </w:r>
      <w:r w:rsidRPr="00FE6A12" w:rsidR="7FC042D6">
        <w:rPr>
          <w:color w:val="auto"/>
        </w:rPr>
        <w:t>and maintaining meaningful professional connections</w:t>
      </w:r>
      <w:r w:rsidRPr="00FE6A12" w:rsidR="0335E1D4">
        <w:rPr>
          <w:color w:val="auto"/>
        </w:rPr>
        <w:t xml:space="preserve"> across internal and external partners</w:t>
      </w:r>
      <w:r w:rsidRPr="00FE6A12" w:rsidR="7FC042D6">
        <w:rPr>
          <w:color w:val="auto"/>
        </w:rPr>
        <w:t>. I am confident when dealing with challenging situations, including those that involve conflict. I do not shy away from difficult conversations and am comfortable addressing complex issues directly.</w:t>
      </w:r>
    </w:p>
    <w:p w:rsidR="7EFCD321" w:rsidP="00FE6A12" w:rsidRDefault="28791778" w14:paraId="30FFF3D1" w14:textId="2C824C9C">
      <w:pPr>
        <w:rPr>
          <w:color w:val="auto"/>
          <w:u w:val="single"/>
        </w:rPr>
      </w:pPr>
      <w:r w:rsidRPr="00FE6A12" w:rsidR="3A2FE2ED">
        <w:rPr>
          <w:color w:val="auto"/>
          <w:u w:val="single"/>
        </w:rPr>
        <w:t>Weaknesses</w:t>
      </w:r>
    </w:p>
    <w:p w:rsidR="33DEF958" w:rsidP="00FE6A12" w:rsidRDefault="467D4FB9" w14:paraId="7A50051E" w14:textId="1A38692F">
      <w:pPr>
        <w:rPr>
          <w:color w:val="auto"/>
        </w:rPr>
      </w:pPr>
      <w:r w:rsidRPr="00FE6A12" w:rsidR="7FC042D6">
        <w:rPr>
          <w:color w:val="auto"/>
        </w:rPr>
        <w:t xml:space="preserve">Despite these strengths, </w:t>
      </w:r>
      <w:r w:rsidRPr="00FE6A12" w:rsidR="4413441C">
        <w:rPr>
          <w:color w:val="auto"/>
        </w:rPr>
        <w:t>I acknowledge that occasions of self-doubt are a weakness. P</w:t>
      </w:r>
      <w:r w:rsidRPr="00FE6A12" w:rsidR="7FC042D6">
        <w:rPr>
          <w:color w:val="auto"/>
        </w:rPr>
        <w:t>articularly regarding the depth of my knowledge and my ability to engage all relevant stakeholders comprehensively. This self-doubt can sometimes restrict my effectiveness, especially in complex situations</w:t>
      </w:r>
      <w:r w:rsidRPr="00FE6A12" w:rsidR="7960F98E">
        <w:rPr>
          <w:color w:val="auto"/>
        </w:rPr>
        <w:t>.</w:t>
      </w:r>
    </w:p>
    <w:p w:rsidR="01C4A88F" w:rsidP="00FE6A12" w:rsidRDefault="46D5B629" w14:paraId="25E91321" w14:textId="3DC8E079">
      <w:pPr>
        <w:rPr>
          <w:color w:val="auto"/>
          <w:u w:val="single"/>
        </w:rPr>
      </w:pPr>
      <w:r w:rsidRPr="00FE6A12" w:rsidR="18B32679">
        <w:rPr>
          <w:color w:val="auto"/>
          <w:u w:val="single"/>
        </w:rPr>
        <w:t>Development areas</w:t>
      </w:r>
    </w:p>
    <w:p w:rsidR="5CE89EDB" w:rsidP="00FE6A12" w:rsidRDefault="59D3C94F" w14:paraId="33609F16" w14:textId="26E0A38D">
      <w:pPr>
        <w:rPr>
          <w:color w:val="auto"/>
        </w:rPr>
      </w:pPr>
      <w:r w:rsidRPr="00FE6A12" w:rsidR="7DAB41DE">
        <w:rPr>
          <w:color w:val="auto"/>
        </w:rPr>
        <w:t>Recent research shows</w:t>
      </w:r>
      <w:r w:rsidRPr="00FE6A12" w:rsidR="4FD24065">
        <w:rPr>
          <w:color w:val="auto"/>
        </w:rPr>
        <w:t xml:space="preserve"> how important data and Diversity, Equity, and Inclusion have become in </w:t>
      </w:r>
      <w:r w:rsidRPr="00FE6A12" w:rsidR="698D6427">
        <w:rPr>
          <w:color w:val="auto"/>
        </w:rPr>
        <w:t>the profession</w:t>
      </w:r>
      <w:r w:rsidRPr="00FE6A12" w:rsidR="4FD24065">
        <w:rPr>
          <w:color w:val="auto"/>
        </w:rPr>
        <w:t xml:space="preserve">. I need to </w:t>
      </w:r>
      <w:r w:rsidRPr="00FE6A12" w:rsidR="3C8CE9CE">
        <w:rPr>
          <w:color w:val="auto"/>
        </w:rPr>
        <w:t xml:space="preserve">develop my skills in data analytics to </w:t>
      </w:r>
      <w:r w:rsidRPr="00FE6A12" w:rsidR="466C69B0">
        <w:rPr>
          <w:color w:val="auto"/>
        </w:rPr>
        <w:t xml:space="preserve">be able to </w:t>
      </w:r>
      <w:r w:rsidRPr="00FE6A12" w:rsidR="3C8CE9CE">
        <w:rPr>
          <w:color w:val="auto"/>
        </w:rPr>
        <w:t xml:space="preserve">share findings in a way that supports change and </w:t>
      </w:r>
      <w:r w:rsidRPr="00FE6A12" w:rsidR="770FAC43">
        <w:rPr>
          <w:color w:val="auto"/>
        </w:rPr>
        <w:t xml:space="preserve">educates </w:t>
      </w:r>
      <w:r w:rsidRPr="00FE6A12" w:rsidR="3C8CE9CE">
        <w:rPr>
          <w:color w:val="auto"/>
        </w:rPr>
        <w:t>others</w:t>
      </w:r>
      <w:r w:rsidRPr="00FE6A12" w:rsidR="4FD24065">
        <w:rPr>
          <w:color w:val="auto"/>
        </w:rPr>
        <w:t xml:space="preserve">. I want to learn more about what makes a workplace truly </w:t>
      </w:r>
      <w:r w:rsidRPr="00FE6A12" w:rsidR="420D84A2">
        <w:rPr>
          <w:color w:val="auto"/>
        </w:rPr>
        <w:t>inclusive and</w:t>
      </w:r>
      <w:r w:rsidRPr="00FE6A12" w:rsidR="2B1D4576">
        <w:rPr>
          <w:color w:val="auto"/>
        </w:rPr>
        <w:t xml:space="preserve"> get </w:t>
      </w:r>
      <w:r w:rsidRPr="00FE6A12" w:rsidR="25E94F1F">
        <w:rPr>
          <w:color w:val="auto"/>
        </w:rPr>
        <w:t>a better</w:t>
      </w:r>
      <w:r w:rsidRPr="00FE6A12" w:rsidR="4FD24065">
        <w:rPr>
          <w:color w:val="auto"/>
        </w:rPr>
        <w:t xml:space="preserve"> understanding </w:t>
      </w:r>
      <w:r w:rsidRPr="00FE6A12" w:rsidR="76DE1472">
        <w:rPr>
          <w:color w:val="auto"/>
        </w:rPr>
        <w:t xml:space="preserve">of </w:t>
      </w:r>
      <w:r w:rsidRPr="00FE6A12" w:rsidR="4FD24065">
        <w:rPr>
          <w:color w:val="auto"/>
        </w:rPr>
        <w:t xml:space="preserve">different cultures </w:t>
      </w:r>
      <w:r w:rsidRPr="00FE6A12" w:rsidR="032F7681">
        <w:rPr>
          <w:color w:val="auto"/>
        </w:rPr>
        <w:t xml:space="preserve">to </w:t>
      </w:r>
      <w:r w:rsidRPr="00FE6A12" w:rsidR="76783225">
        <w:rPr>
          <w:color w:val="auto"/>
        </w:rPr>
        <w:t xml:space="preserve">improve my </w:t>
      </w:r>
      <w:r w:rsidRPr="00FE6A12" w:rsidR="68342618">
        <w:rPr>
          <w:color w:val="auto"/>
        </w:rPr>
        <w:t xml:space="preserve">input. </w:t>
      </w:r>
    </w:p>
    <w:p w:rsidR="001F0221" w:rsidP="00FE6A12" w:rsidRDefault="00000000" w14:paraId="65651E64" w14:textId="1F0192CF">
      <w:pPr>
        <w:rPr>
          <w:color w:val="auto"/>
        </w:rPr>
      </w:pPr>
      <w:r w:rsidRPr="00FE6A12" w:rsidR="76AB7812">
        <w:rPr>
          <w:color w:val="auto"/>
        </w:rPr>
        <w:t xml:space="preserve">I want to </w:t>
      </w:r>
      <w:r w:rsidRPr="00FE6A12" w:rsidR="1830C256">
        <w:rPr>
          <w:color w:val="auto"/>
        </w:rPr>
        <w:t xml:space="preserve">improve </w:t>
      </w:r>
      <w:r w:rsidRPr="00FE6A12" w:rsidR="76AB7812">
        <w:rPr>
          <w:color w:val="auto"/>
        </w:rPr>
        <w:t xml:space="preserve">my self-belief and learning ways to reduce the fear of expressing opinions to my </w:t>
      </w:r>
      <w:r w:rsidRPr="00FE6A12" w:rsidR="360EE671">
        <w:rPr>
          <w:color w:val="auto"/>
        </w:rPr>
        <w:t xml:space="preserve">colleagues at all levels. A key skill within my current role and future positions within the people profession, this needs development. </w:t>
      </w:r>
    </w:p>
    <w:p w:rsidR="001F0221" w:rsidP="00FE6A12" w:rsidRDefault="62D43ECC" w14:paraId="1F23730C" w14:textId="555D0ED4">
      <w:pPr>
        <w:rPr>
          <w:rFonts w:ascii="Aptos" w:hAnsi="Aptos" w:eastAsia="Aptos" w:cs="Aptos"/>
          <w:color w:val="000000" w:themeColor="text1" w:themeTint="FF" w:themeShade="FF"/>
        </w:rPr>
      </w:pPr>
    </w:p>
    <w:p w:rsidR="001F0221" w:rsidP="20F68D6F" w:rsidRDefault="62D43ECC" w14:paraId="208B84D6" w14:textId="3F996247">
      <w:pPr/>
      <w:r>
        <w:br w:type="page"/>
      </w:r>
    </w:p>
    <w:p w:rsidR="001F0221" w:rsidP="00FE6A12" w:rsidRDefault="62D43ECC" w14:paraId="1AF77B42" w14:textId="202FB588">
      <w:pPr>
        <w:pStyle w:val="Normal"/>
        <w:rPr>
          <w:rFonts w:ascii="Aptos" w:hAnsi="Aptos" w:eastAsia="Aptos" w:cs="Aptos"/>
          <w:color w:val="000000" w:themeColor="text1"/>
          <w:lang w:val="en-US"/>
        </w:rPr>
      </w:pPr>
      <w:r w:rsidRPr="00FE6A12" w:rsidR="7A0A7E69">
        <w:rPr>
          <w:rFonts w:ascii="Aptos" w:hAnsi="Aptos" w:eastAsia="Aptos" w:cs="Aptos"/>
          <w:color w:val="000000" w:themeColor="text1" w:themeTint="FF" w:themeShade="FF"/>
        </w:rPr>
        <w:t>AC 3.3</w:t>
      </w:r>
    </w:p>
    <w:p w:rsidR="48E8A9E0" w:rsidP="00FE6A12" w:rsidRDefault="096AA5AE" w14:paraId="3742F80E" w14:textId="5DD54D84">
      <w:pPr>
        <w:rPr>
          <w:rFonts w:ascii="Aptos" w:hAnsi="Aptos" w:eastAsia="Aptos" w:cs="Aptos"/>
          <w:color w:val="auto"/>
          <w:u w:val="single"/>
        </w:rPr>
      </w:pPr>
      <w:r w:rsidRPr="00FE6A12" w:rsidR="6ED65C65">
        <w:rPr>
          <w:rFonts w:ascii="Aptos" w:hAnsi="Aptos" w:eastAsia="Aptos" w:cs="Aptos"/>
          <w:color w:val="auto"/>
          <w:u w:val="single"/>
        </w:rPr>
        <w:t>Data Analysis learning</w:t>
      </w:r>
    </w:p>
    <w:p w:rsidR="48E8A9E0" w:rsidP="00FE6A12" w:rsidRDefault="3FEB1C9E" w14:paraId="20CA19E9" w14:textId="54AFDF00">
      <w:pPr>
        <w:rPr>
          <w:rFonts w:ascii="Aptos" w:hAnsi="Aptos" w:eastAsia="Aptos" w:cs="Aptos"/>
          <w:color w:val="auto"/>
        </w:rPr>
      </w:pPr>
      <w:r w:rsidRPr="00FE6A12" w:rsidR="4B609584">
        <w:rPr>
          <w:rFonts w:ascii="Aptos" w:hAnsi="Aptos" w:eastAsia="Aptos" w:cs="Aptos"/>
          <w:color w:val="auto"/>
        </w:rPr>
        <w:t>My employer Serco</w:t>
      </w:r>
      <w:r w:rsidRPr="00FE6A12" w:rsidR="6ED65C65">
        <w:rPr>
          <w:rFonts w:ascii="Aptos" w:hAnsi="Aptos" w:eastAsia="Aptos" w:cs="Aptos"/>
          <w:color w:val="auto"/>
        </w:rPr>
        <w:t xml:space="preserve"> ha</w:t>
      </w:r>
      <w:r w:rsidRPr="00FE6A12" w:rsidR="0F5576D7">
        <w:rPr>
          <w:rFonts w:ascii="Aptos" w:hAnsi="Aptos" w:eastAsia="Aptos" w:cs="Aptos"/>
          <w:color w:val="auto"/>
        </w:rPr>
        <w:t xml:space="preserve">s </w:t>
      </w:r>
      <w:r w:rsidRPr="00FE6A12" w:rsidR="6ED65C65">
        <w:rPr>
          <w:rFonts w:ascii="Aptos" w:hAnsi="Aptos" w:eastAsia="Aptos" w:cs="Aptos"/>
          <w:color w:val="auto"/>
        </w:rPr>
        <w:t xml:space="preserve">an extensive e-learning suite. </w:t>
      </w:r>
      <w:r w:rsidRPr="00FE6A12" w:rsidR="7A42BE6E">
        <w:rPr>
          <w:rFonts w:ascii="Aptos" w:hAnsi="Aptos" w:eastAsia="Aptos" w:cs="Aptos"/>
          <w:color w:val="auto"/>
        </w:rPr>
        <w:t>From this</w:t>
      </w:r>
      <w:r w:rsidRPr="00FE6A12" w:rsidR="0C65240A">
        <w:rPr>
          <w:rFonts w:ascii="Aptos" w:hAnsi="Aptos" w:eastAsia="Aptos" w:cs="Aptos"/>
          <w:color w:val="auto"/>
        </w:rPr>
        <w:t>,</w:t>
      </w:r>
      <w:r w:rsidRPr="00FE6A12" w:rsidR="6ED65C65">
        <w:rPr>
          <w:rFonts w:ascii="Aptos" w:hAnsi="Aptos" w:eastAsia="Aptos" w:cs="Aptos"/>
          <w:color w:val="auto"/>
        </w:rPr>
        <w:t xml:space="preserve"> I have chosen </w:t>
      </w:r>
      <w:r w:rsidRPr="00FE6A12" w:rsidR="73660892">
        <w:rPr>
          <w:rFonts w:ascii="Aptos" w:hAnsi="Aptos" w:eastAsia="Aptos" w:cs="Aptos"/>
          <w:color w:val="auto"/>
        </w:rPr>
        <w:t xml:space="preserve">an </w:t>
      </w:r>
      <w:r w:rsidRPr="00FE6A12" w:rsidR="6ED65C65">
        <w:rPr>
          <w:rFonts w:ascii="Aptos" w:hAnsi="Aptos" w:eastAsia="Aptos" w:cs="Aptos"/>
          <w:color w:val="auto"/>
        </w:rPr>
        <w:t>introductory course</w:t>
      </w:r>
      <w:r w:rsidRPr="00FE6A12" w:rsidR="60234655">
        <w:rPr>
          <w:rFonts w:ascii="Aptos" w:hAnsi="Aptos" w:eastAsia="Aptos" w:cs="Aptos"/>
          <w:color w:val="auto"/>
        </w:rPr>
        <w:t>,</w:t>
      </w:r>
      <w:r w:rsidRPr="00FE6A12" w:rsidR="191235EF">
        <w:rPr>
          <w:rFonts w:ascii="Aptos" w:hAnsi="Aptos" w:eastAsia="Aptos" w:cs="Aptos"/>
          <w:color w:val="auto"/>
        </w:rPr>
        <w:t xml:space="preserve"> titled, “Understanding Data: The Best approach to Data </w:t>
      </w:r>
      <w:r w:rsidRPr="00FE6A12" w:rsidR="69169EF6">
        <w:rPr>
          <w:rFonts w:ascii="Aptos" w:hAnsi="Aptos" w:eastAsia="Aptos" w:cs="Aptos"/>
          <w:color w:val="auto"/>
        </w:rPr>
        <w:t>Analytics</w:t>
      </w:r>
      <w:r w:rsidRPr="00FE6A12" w:rsidR="191235EF">
        <w:rPr>
          <w:rFonts w:ascii="Aptos" w:hAnsi="Aptos" w:eastAsia="Aptos" w:cs="Aptos"/>
          <w:color w:val="auto"/>
        </w:rPr>
        <w:t xml:space="preserve">”. </w:t>
      </w:r>
    </w:p>
    <w:p w:rsidR="71E6D5DD" w:rsidP="00FE6A12" w:rsidRDefault="78B4C240" w14:paraId="3F356015" w14:textId="33FEC481">
      <w:pPr>
        <w:rPr>
          <w:rFonts w:ascii="Aptos" w:hAnsi="Aptos" w:eastAsia="Aptos" w:cs="Aptos"/>
          <w:color w:val="auto"/>
        </w:rPr>
      </w:pPr>
      <w:r w:rsidRPr="00FE6A12" w:rsidR="118C110D">
        <w:rPr>
          <w:rFonts w:ascii="Aptos" w:hAnsi="Aptos" w:eastAsia="Aptos" w:cs="Aptos"/>
          <w:color w:val="auto"/>
        </w:rPr>
        <w:t>Th</w:t>
      </w:r>
      <w:r w:rsidRPr="00FE6A12" w:rsidR="5EB19C0B">
        <w:rPr>
          <w:rFonts w:ascii="Aptos" w:hAnsi="Aptos" w:eastAsia="Aptos" w:cs="Aptos"/>
          <w:color w:val="auto"/>
        </w:rPr>
        <w:t xml:space="preserve">is </w:t>
      </w:r>
      <w:r w:rsidRPr="00FE6A12" w:rsidR="30202946">
        <w:rPr>
          <w:rFonts w:ascii="Aptos" w:hAnsi="Aptos" w:eastAsia="Aptos" w:cs="Aptos"/>
          <w:color w:val="auto"/>
        </w:rPr>
        <w:t>pre-</w:t>
      </w:r>
      <w:r w:rsidRPr="00FE6A12" w:rsidR="5EB19C0B">
        <w:rPr>
          <w:rFonts w:ascii="Aptos" w:hAnsi="Aptos" w:eastAsia="Aptos" w:cs="Aptos"/>
          <w:color w:val="auto"/>
        </w:rPr>
        <w:t>recorded webinar is best suited</w:t>
      </w:r>
      <w:r w:rsidRPr="00FE6A12" w:rsidR="152F94C8">
        <w:rPr>
          <w:rFonts w:ascii="Aptos" w:hAnsi="Aptos" w:eastAsia="Aptos" w:cs="Aptos"/>
          <w:color w:val="auto"/>
        </w:rPr>
        <w:t>,</w:t>
      </w:r>
      <w:r w:rsidRPr="00FE6A12" w:rsidR="5EB19C0B">
        <w:rPr>
          <w:rFonts w:ascii="Aptos" w:hAnsi="Aptos" w:eastAsia="Aptos" w:cs="Aptos"/>
          <w:color w:val="auto"/>
        </w:rPr>
        <w:t xml:space="preserve"> as it can be watc</w:t>
      </w:r>
      <w:r w:rsidRPr="00FE6A12" w:rsidR="55282E5A">
        <w:rPr>
          <w:rFonts w:ascii="Aptos" w:hAnsi="Aptos" w:eastAsia="Aptos" w:cs="Aptos"/>
          <w:color w:val="auto"/>
        </w:rPr>
        <w:t>hed at my discretion.</w:t>
      </w:r>
      <w:r w:rsidRPr="00FE6A12" w:rsidR="3A6C113E">
        <w:rPr>
          <w:rFonts w:ascii="Aptos" w:hAnsi="Aptos" w:eastAsia="Aptos" w:cs="Aptos"/>
          <w:color w:val="auto"/>
        </w:rPr>
        <w:t xml:space="preserve"> An informal development activity, I am not </w:t>
      </w:r>
      <w:r w:rsidRPr="00FE6A12" w:rsidR="605D8D37">
        <w:rPr>
          <w:rFonts w:ascii="Aptos" w:hAnsi="Aptos" w:eastAsia="Aptos" w:cs="Aptos"/>
          <w:color w:val="auto"/>
        </w:rPr>
        <w:t>restricted</w:t>
      </w:r>
      <w:r w:rsidRPr="00FE6A12" w:rsidR="3A6C113E">
        <w:rPr>
          <w:rFonts w:ascii="Aptos" w:hAnsi="Aptos" w:eastAsia="Aptos" w:cs="Aptos"/>
          <w:color w:val="auto"/>
        </w:rPr>
        <w:t xml:space="preserve"> by trainer availability or time scale </w:t>
      </w:r>
      <w:r w:rsidRPr="00FE6A12" w:rsidR="39E6DC44">
        <w:rPr>
          <w:rFonts w:ascii="Aptos" w:hAnsi="Aptos" w:eastAsia="Aptos" w:cs="Aptos"/>
          <w:color w:val="auto"/>
        </w:rPr>
        <w:t>for completion</w:t>
      </w:r>
      <w:r w:rsidRPr="00FE6A12" w:rsidR="3A6C113E">
        <w:rPr>
          <w:rFonts w:ascii="Aptos" w:hAnsi="Aptos" w:eastAsia="Aptos" w:cs="Aptos"/>
          <w:color w:val="auto"/>
        </w:rPr>
        <w:t>.</w:t>
      </w:r>
      <w:r w:rsidRPr="00FE6A12" w:rsidR="2D0283DE">
        <w:rPr>
          <w:rFonts w:ascii="Aptos" w:hAnsi="Aptos" w:eastAsia="Aptos" w:cs="Aptos"/>
          <w:color w:val="auto"/>
        </w:rPr>
        <w:t xml:space="preserve"> It </w:t>
      </w:r>
      <w:r w:rsidRPr="00FE6A12" w:rsidR="40F1234C">
        <w:rPr>
          <w:rFonts w:ascii="Aptos" w:hAnsi="Aptos" w:eastAsia="Aptos" w:cs="Aptos"/>
          <w:color w:val="auto"/>
        </w:rPr>
        <w:t>can</w:t>
      </w:r>
      <w:r w:rsidRPr="00FE6A12" w:rsidR="2D0283DE">
        <w:rPr>
          <w:rFonts w:ascii="Aptos" w:hAnsi="Aptos" w:eastAsia="Aptos" w:cs="Aptos"/>
          <w:color w:val="auto"/>
        </w:rPr>
        <w:t xml:space="preserve"> </w:t>
      </w:r>
      <w:r w:rsidRPr="00FE6A12" w:rsidR="22E80792">
        <w:rPr>
          <w:rFonts w:ascii="Aptos" w:hAnsi="Aptos" w:eastAsia="Aptos" w:cs="Aptos"/>
          <w:color w:val="auto"/>
        </w:rPr>
        <w:t xml:space="preserve">watch </w:t>
      </w:r>
      <w:r w:rsidRPr="00FE6A12" w:rsidR="2D0283DE">
        <w:rPr>
          <w:rFonts w:ascii="Aptos" w:hAnsi="Aptos" w:eastAsia="Aptos" w:cs="Aptos"/>
          <w:color w:val="auto"/>
        </w:rPr>
        <w:t xml:space="preserve">at my </w:t>
      </w:r>
      <w:r w:rsidRPr="00FE6A12" w:rsidR="0025E108">
        <w:rPr>
          <w:rFonts w:ascii="Aptos" w:hAnsi="Aptos" w:eastAsia="Aptos" w:cs="Aptos"/>
          <w:color w:val="auto"/>
        </w:rPr>
        <w:t>leisure</w:t>
      </w:r>
      <w:r w:rsidRPr="00FE6A12" w:rsidR="2D0283DE">
        <w:rPr>
          <w:rFonts w:ascii="Aptos" w:hAnsi="Aptos" w:eastAsia="Aptos" w:cs="Aptos"/>
          <w:color w:val="auto"/>
        </w:rPr>
        <w:t>, process</w:t>
      </w:r>
      <w:r w:rsidRPr="00FE6A12" w:rsidR="6B29938F">
        <w:rPr>
          <w:rFonts w:ascii="Aptos" w:hAnsi="Aptos" w:eastAsia="Aptos" w:cs="Aptos"/>
          <w:color w:val="auto"/>
        </w:rPr>
        <w:t>ing</w:t>
      </w:r>
      <w:r w:rsidRPr="00FE6A12" w:rsidR="2D0283DE">
        <w:rPr>
          <w:rFonts w:ascii="Aptos" w:hAnsi="Aptos" w:eastAsia="Aptos" w:cs="Aptos"/>
          <w:color w:val="auto"/>
        </w:rPr>
        <w:t xml:space="preserve"> and reflect</w:t>
      </w:r>
      <w:r w:rsidRPr="00FE6A12" w:rsidR="36CF2DE1">
        <w:rPr>
          <w:rFonts w:ascii="Aptos" w:hAnsi="Aptos" w:eastAsia="Aptos" w:cs="Aptos"/>
          <w:color w:val="auto"/>
        </w:rPr>
        <w:t>ing</w:t>
      </w:r>
      <w:r w:rsidRPr="00FE6A12" w:rsidR="2D0283DE">
        <w:rPr>
          <w:rFonts w:ascii="Aptos" w:hAnsi="Aptos" w:eastAsia="Aptos" w:cs="Aptos"/>
          <w:color w:val="auto"/>
        </w:rPr>
        <w:t xml:space="preserve"> on the information at my pace. </w:t>
      </w:r>
    </w:p>
    <w:p w:rsidR="2133D723" w:rsidP="00FE6A12" w:rsidRDefault="255054FF" w14:paraId="2E987B81" w14:textId="323A46AD">
      <w:pPr>
        <w:rPr>
          <w:rFonts w:ascii="Aptos" w:hAnsi="Aptos" w:eastAsia="Aptos" w:cs="Aptos"/>
          <w:color w:val="auto"/>
        </w:rPr>
      </w:pPr>
      <w:r w:rsidRPr="00FE6A12" w:rsidR="5F2A6CB1">
        <w:rPr>
          <w:rFonts w:ascii="Aptos" w:hAnsi="Aptos" w:eastAsia="Aptos" w:cs="Aptos"/>
          <w:color w:val="auto"/>
        </w:rPr>
        <w:t xml:space="preserve">Non-accredited </w:t>
      </w:r>
      <w:r w:rsidRPr="00FE6A12" w:rsidR="2CA4E94C">
        <w:rPr>
          <w:rFonts w:ascii="Aptos" w:hAnsi="Aptos" w:eastAsia="Aptos" w:cs="Aptos"/>
          <w:color w:val="auto"/>
        </w:rPr>
        <w:t xml:space="preserve">training </w:t>
      </w:r>
      <w:r w:rsidRPr="00FE6A12" w:rsidR="3A89E4D4">
        <w:rPr>
          <w:rFonts w:ascii="Aptos" w:hAnsi="Aptos" w:eastAsia="Aptos" w:cs="Aptos"/>
          <w:color w:val="auto"/>
        </w:rPr>
        <w:t>can be restrict</w:t>
      </w:r>
      <w:r w:rsidRPr="00FE6A12" w:rsidR="34A82B79">
        <w:rPr>
          <w:rFonts w:ascii="Aptos" w:hAnsi="Aptos" w:eastAsia="Aptos" w:cs="Aptos"/>
          <w:color w:val="auto"/>
        </w:rPr>
        <w:t>iv</w:t>
      </w:r>
      <w:r w:rsidRPr="00FE6A12" w:rsidR="3A89E4D4">
        <w:rPr>
          <w:rFonts w:ascii="Aptos" w:hAnsi="Aptos" w:eastAsia="Aptos" w:cs="Aptos"/>
          <w:color w:val="auto"/>
        </w:rPr>
        <w:t>e</w:t>
      </w:r>
      <w:r w:rsidRPr="00FE6A12" w:rsidR="4339C591">
        <w:rPr>
          <w:rFonts w:ascii="Aptos" w:hAnsi="Aptos" w:eastAsia="Aptos" w:cs="Aptos"/>
          <w:color w:val="auto"/>
        </w:rPr>
        <w:t>,</w:t>
      </w:r>
      <w:r w:rsidRPr="00FE6A12" w:rsidR="3A89E4D4">
        <w:rPr>
          <w:rFonts w:ascii="Aptos" w:hAnsi="Aptos" w:eastAsia="Aptos" w:cs="Aptos"/>
          <w:color w:val="auto"/>
        </w:rPr>
        <w:t xml:space="preserve"> focus</w:t>
      </w:r>
      <w:r w:rsidRPr="00FE6A12" w:rsidR="3954AA3A">
        <w:rPr>
          <w:rFonts w:ascii="Aptos" w:hAnsi="Aptos" w:eastAsia="Aptos" w:cs="Aptos"/>
          <w:color w:val="auto"/>
        </w:rPr>
        <w:t>ing</w:t>
      </w:r>
      <w:r w:rsidRPr="00FE6A12" w:rsidR="3A89E4D4">
        <w:rPr>
          <w:rFonts w:ascii="Aptos" w:hAnsi="Aptos" w:eastAsia="Aptos" w:cs="Aptos"/>
          <w:color w:val="auto"/>
        </w:rPr>
        <w:t xml:space="preserve"> on</w:t>
      </w:r>
      <w:r w:rsidRPr="00FE6A12" w:rsidR="048CE6C3">
        <w:rPr>
          <w:rFonts w:ascii="Aptos" w:hAnsi="Aptos" w:eastAsia="Aptos" w:cs="Aptos"/>
          <w:color w:val="auto"/>
        </w:rPr>
        <w:t>ly on</w:t>
      </w:r>
      <w:r w:rsidRPr="00FE6A12" w:rsidR="3A89E4D4">
        <w:rPr>
          <w:rFonts w:ascii="Aptos" w:hAnsi="Aptos" w:eastAsia="Aptos" w:cs="Aptos"/>
          <w:color w:val="auto"/>
        </w:rPr>
        <w:t xml:space="preserve"> organisation</w:t>
      </w:r>
      <w:r w:rsidRPr="00FE6A12" w:rsidR="677817CF">
        <w:rPr>
          <w:rFonts w:ascii="Aptos" w:hAnsi="Aptos" w:eastAsia="Aptos" w:cs="Aptos"/>
          <w:color w:val="auto"/>
        </w:rPr>
        <w:t>al</w:t>
      </w:r>
      <w:r w:rsidRPr="00FE6A12" w:rsidR="3A89E4D4">
        <w:rPr>
          <w:rFonts w:ascii="Aptos" w:hAnsi="Aptos" w:eastAsia="Aptos" w:cs="Aptos"/>
          <w:color w:val="auto"/>
        </w:rPr>
        <w:t xml:space="preserve"> aims. This </w:t>
      </w:r>
      <w:r w:rsidRPr="00FE6A12" w:rsidR="3A6C113E">
        <w:rPr>
          <w:rFonts w:ascii="Aptos" w:hAnsi="Aptos" w:eastAsia="Aptos" w:cs="Aptos"/>
          <w:color w:val="auto"/>
        </w:rPr>
        <w:t>webinar</w:t>
      </w:r>
      <w:r w:rsidRPr="00FE6A12" w:rsidR="729A7D5E">
        <w:rPr>
          <w:rFonts w:ascii="Aptos" w:hAnsi="Aptos" w:eastAsia="Aptos" w:cs="Aptos"/>
          <w:color w:val="auto"/>
        </w:rPr>
        <w:t xml:space="preserve"> is </w:t>
      </w:r>
      <w:r w:rsidRPr="00FE6A12" w:rsidR="3A6C113E">
        <w:rPr>
          <w:rFonts w:ascii="Aptos" w:hAnsi="Aptos" w:eastAsia="Aptos" w:cs="Aptos"/>
          <w:color w:val="auto"/>
        </w:rPr>
        <w:t xml:space="preserve">produced by the </w:t>
      </w:r>
      <w:r w:rsidRPr="00FE6A12" w:rsidR="1D36C949">
        <w:rPr>
          <w:rFonts w:ascii="Aptos" w:hAnsi="Aptos" w:eastAsia="Aptos" w:cs="Aptos"/>
          <w:color w:val="auto"/>
        </w:rPr>
        <w:t>Harvard</w:t>
      </w:r>
      <w:r w:rsidRPr="00FE6A12" w:rsidR="3A6C113E">
        <w:rPr>
          <w:rFonts w:ascii="Aptos" w:hAnsi="Aptos" w:eastAsia="Aptos" w:cs="Aptos"/>
          <w:color w:val="auto"/>
        </w:rPr>
        <w:t xml:space="preserve"> Business rev</w:t>
      </w:r>
      <w:r w:rsidRPr="00FE6A12" w:rsidR="205E0CD4">
        <w:rPr>
          <w:rFonts w:ascii="Aptos" w:hAnsi="Aptos" w:eastAsia="Aptos" w:cs="Aptos"/>
          <w:color w:val="auto"/>
        </w:rPr>
        <w:t xml:space="preserve">iew, a notable </w:t>
      </w:r>
      <w:r w:rsidRPr="00FE6A12" w:rsidR="3F937E73">
        <w:rPr>
          <w:rFonts w:ascii="Aptos" w:hAnsi="Aptos" w:eastAsia="Aptos" w:cs="Aptos"/>
          <w:color w:val="auto"/>
        </w:rPr>
        <w:t xml:space="preserve">credible </w:t>
      </w:r>
      <w:r w:rsidRPr="00FE6A12" w:rsidR="205E0CD4">
        <w:rPr>
          <w:rFonts w:ascii="Aptos" w:hAnsi="Aptos" w:eastAsia="Aptos" w:cs="Aptos"/>
          <w:color w:val="auto"/>
        </w:rPr>
        <w:t>resource</w:t>
      </w:r>
      <w:r w:rsidRPr="00FE6A12" w:rsidR="5253BF62">
        <w:rPr>
          <w:rFonts w:ascii="Aptos" w:hAnsi="Aptos" w:eastAsia="Aptos" w:cs="Aptos"/>
          <w:color w:val="auto"/>
        </w:rPr>
        <w:t xml:space="preserve">. </w:t>
      </w:r>
    </w:p>
    <w:p w:rsidR="08A914A5" w:rsidP="00FE6A12" w:rsidRDefault="0E1ED2B9" w14:paraId="69B06B20" w14:textId="023F9E35">
      <w:pPr>
        <w:rPr>
          <w:rFonts w:ascii="Aptos" w:hAnsi="Aptos" w:eastAsia="Aptos" w:cs="Aptos"/>
          <w:color w:val="auto"/>
        </w:rPr>
      </w:pPr>
      <w:r w:rsidRPr="00FE6A12" w:rsidR="63A6714E">
        <w:rPr>
          <w:rFonts w:ascii="Aptos" w:hAnsi="Aptos" w:eastAsia="Aptos" w:cs="Aptos"/>
          <w:color w:val="auto"/>
        </w:rPr>
        <w:t>A</w:t>
      </w:r>
      <w:r w:rsidRPr="00FE6A12" w:rsidR="118C110D">
        <w:rPr>
          <w:rFonts w:ascii="Aptos" w:hAnsi="Aptos" w:eastAsia="Aptos" w:cs="Aptos"/>
          <w:color w:val="auto"/>
        </w:rPr>
        <w:t xml:space="preserve">s an introduction to Data </w:t>
      </w:r>
      <w:r w:rsidRPr="00FE6A12" w:rsidR="0572A749">
        <w:rPr>
          <w:rFonts w:ascii="Aptos" w:hAnsi="Aptos" w:eastAsia="Aptos" w:cs="Aptos"/>
          <w:color w:val="auto"/>
        </w:rPr>
        <w:t>Analytics</w:t>
      </w:r>
      <w:r w:rsidRPr="00FE6A12" w:rsidR="118C110D">
        <w:rPr>
          <w:rFonts w:ascii="Aptos" w:hAnsi="Aptos" w:eastAsia="Aptos" w:cs="Aptos"/>
          <w:color w:val="auto"/>
        </w:rPr>
        <w:t xml:space="preserve"> as someone who </w:t>
      </w:r>
      <w:r w:rsidRPr="00FE6A12" w:rsidR="3E3793B4">
        <w:rPr>
          <w:rFonts w:ascii="Aptos" w:hAnsi="Aptos" w:eastAsia="Aptos" w:cs="Aptos"/>
          <w:color w:val="auto"/>
        </w:rPr>
        <w:t>hasn't</w:t>
      </w:r>
      <w:r w:rsidRPr="00FE6A12" w:rsidR="118C110D">
        <w:rPr>
          <w:rFonts w:ascii="Aptos" w:hAnsi="Aptos" w:eastAsia="Aptos" w:cs="Aptos"/>
          <w:color w:val="auto"/>
        </w:rPr>
        <w:t xml:space="preserve"> undertaken any professional qualifications in the subject,</w:t>
      </w:r>
      <w:r w:rsidRPr="00FE6A12" w:rsidR="50B09178">
        <w:rPr>
          <w:rFonts w:ascii="Aptos" w:hAnsi="Aptos" w:eastAsia="Aptos" w:cs="Aptos"/>
          <w:color w:val="auto"/>
        </w:rPr>
        <w:t xml:space="preserve"> this</w:t>
      </w:r>
      <w:r w:rsidRPr="00FE6A12" w:rsidR="118C110D">
        <w:rPr>
          <w:rFonts w:ascii="Aptos" w:hAnsi="Aptos" w:eastAsia="Aptos" w:cs="Aptos"/>
          <w:color w:val="auto"/>
        </w:rPr>
        <w:t xml:space="preserve"> will be a good </w:t>
      </w:r>
      <w:r w:rsidRPr="00FE6A12" w:rsidR="280D8B36">
        <w:rPr>
          <w:rFonts w:ascii="Aptos" w:hAnsi="Aptos" w:eastAsia="Aptos" w:cs="Aptos"/>
          <w:color w:val="auto"/>
        </w:rPr>
        <w:t>starting point.</w:t>
      </w:r>
      <w:r w:rsidRPr="00FE6A12" w:rsidR="0F880075">
        <w:rPr>
          <w:rFonts w:ascii="Aptos" w:hAnsi="Aptos" w:eastAsia="Aptos" w:cs="Aptos"/>
          <w:color w:val="auto"/>
        </w:rPr>
        <w:t xml:space="preserve"> </w:t>
      </w:r>
      <w:r w:rsidRPr="00FE6A12" w:rsidR="325F349A">
        <w:rPr>
          <w:rFonts w:ascii="Aptos" w:hAnsi="Aptos" w:eastAsia="Aptos" w:cs="Aptos"/>
          <w:color w:val="auto"/>
        </w:rPr>
        <w:t xml:space="preserve">I am hoping to better understand </w:t>
      </w:r>
      <w:r w:rsidRPr="00FE6A12" w:rsidR="0F880075">
        <w:rPr>
          <w:rFonts w:ascii="Aptos" w:hAnsi="Aptos" w:eastAsia="Aptos" w:cs="Aptos"/>
          <w:color w:val="auto"/>
        </w:rPr>
        <w:t xml:space="preserve">the remit of Data Analytics and the potential applications. </w:t>
      </w:r>
      <w:r w:rsidRPr="00FE6A12" w:rsidR="4A2AC4FE">
        <w:rPr>
          <w:rFonts w:ascii="Aptos" w:hAnsi="Aptos" w:eastAsia="Aptos" w:cs="Aptos"/>
          <w:color w:val="auto"/>
        </w:rPr>
        <w:t>After finishing, I look forward to gaining more confidence and proactively gathering data to better inform my decision-making.</w:t>
      </w:r>
      <w:r w:rsidRPr="00FE6A12" w:rsidR="125067B6">
        <w:rPr>
          <w:rFonts w:ascii="Aptos" w:hAnsi="Aptos" w:eastAsia="Aptos" w:cs="Aptos"/>
          <w:color w:val="auto"/>
        </w:rPr>
        <w:t xml:space="preserve"> </w:t>
      </w:r>
      <w:r w:rsidRPr="00FE6A12" w:rsidR="3BEC33EC">
        <w:rPr>
          <w:rFonts w:ascii="Aptos" w:hAnsi="Aptos" w:eastAsia="Aptos" w:cs="Aptos"/>
          <w:color w:val="auto"/>
        </w:rPr>
        <w:t>The knowledge gained will have a real-life impact for my current and future job roles.</w:t>
      </w:r>
    </w:p>
    <w:p w:rsidR="20F68D6F" w:rsidP="00FE6A12" w:rsidRDefault="20F68D6F" w14:paraId="39905BAC" w14:textId="289F789B">
      <w:pPr>
        <w:rPr>
          <w:rFonts w:ascii="Aptos" w:hAnsi="Aptos" w:eastAsia="Aptos" w:cs="Aptos"/>
          <w:color w:val="auto"/>
        </w:rPr>
      </w:pPr>
    </w:p>
    <w:p w:rsidR="44D0C729" w:rsidP="00FE6A12" w:rsidRDefault="0B6564EA" w14:paraId="0AB7891C" w14:textId="11002756">
      <w:pPr>
        <w:rPr>
          <w:rFonts w:ascii="Aptos" w:hAnsi="Aptos" w:eastAsia="Aptos" w:cs="Aptos"/>
          <w:color w:val="auto"/>
          <w:u w:val="single"/>
        </w:rPr>
      </w:pPr>
      <w:r w:rsidRPr="00FE6A12" w:rsidR="12A604D9">
        <w:rPr>
          <w:rFonts w:ascii="Aptos" w:hAnsi="Aptos" w:eastAsia="Aptos" w:cs="Aptos"/>
          <w:color w:val="auto"/>
          <w:u w:val="single"/>
        </w:rPr>
        <w:t>Self-confidence</w:t>
      </w:r>
    </w:p>
    <w:p w:rsidR="247D8FC1" w:rsidP="00FE6A12" w:rsidRDefault="0B6564EA" w14:paraId="2AB83C97" w14:textId="2A416063">
      <w:pPr>
        <w:rPr>
          <w:rFonts w:ascii="Aptos" w:hAnsi="Aptos" w:eastAsia="Aptos" w:cs="Aptos"/>
          <w:color w:val="auto"/>
        </w:rPr>
      </w:pPr>
      <w:r w:rsidRPr="00FE6A12" w:rsidR="12A604D9">
        <w:rPr>
          <w:rFonts w:ascii="Aptos" w:hAnsi="Aptos" w:eastAsia="Aptos" w:cs="Aptos"/>
          <w:color w:val="auto"/>
        </w:rPr>
        <w:t>Although viewed by my line manager a</w:t>
      </w:r>
      <w:r w:rsidRPr="00FE6A12" w:rsidR="504B5631">
        <w:rPr>
          <w:rFonts w:ascii="Aptos" w:hAnsi="Aptos" w:eastAsia="Aptos" w:cs="Aptos"/>
          <w:color w:val="auto"/>
        </w:rPr>
        <w:t>s</w:t>
      </w:r>
      <w:r w:rsidRPr="00FE6A12" w:rsidR="12A604D9">
        <w:rPr>
          <w:rFonts w:ascii="Aptos" w:hAnsi="Aptos" w:eastAsia="Aptos" w:cs="Aptos"/>
          <w:color w:val="auto"/>
        </w:rPr>
        <w:t xml:space="preserve"> confident. I have raised an area of development as my self-belief. </w:t>
      </w:r>
      <w:r w:rsidRPr="00FE6A12" w:rsidR="149D838E">
        <w:rPr>
          <w:rFonts w:ascii="Aptos" w:hAnsi="Aptos" w:eastAsia="Aptos" w:cs="Aptos"/>
          <w:color w:val="auto"/>
        </w:rPr>
        <w:t>Therefore,</w:t>
      </w:r>
      <w:r w:rsidRPr="00FE6A12" w:rsidR="12A604D9">
        <w:rPr>
          <w:rFonts w:ascii="Aptos" w:hAnsi="Aptos" w:eastAsia="Aptos" w:cs="Aptos"/>
          <w:color w:val="auto"/>
        </w:rPr>
        <w:t xml:space="preserve"> a refresher in </w:t>
      </w:r>
      <w:r w:rsidRPr="00FE6A12" w:rsidR="4320482D">
        <w:rPr>
          <w:rFonts w:ascii="Aptos" w:hAnsi="Aptos" w:eastAsia="Aptos" w:cs="Aptos"/>
          <w:color w:val="auto"/>
        </w:rPr>
        <w:t>self-confidence</w:t>
      </w:r>
      <w:r w:rsidRPr="00FE6A12" w:rsidR="12A604D9">
        <w:rPr>
          <w:rFonts w:ascii="Aptos" w:hAnsi="Aptos" w:eastAsia="Aptos" w:cs="Aptos"/>
          <w:color w:val="auto"/>
        </w:rPr>
        <w:t xml:space="preserve"> would be </w:t>
      </w:r>
      <w:r w:rsidRPr="00FE6A12" w:rsidR="08B94B6B">
        <w:rPr>
          <w:rFonts w:ascii="Aptos" w:hAnsi="Aptos" w:eastAsia="Aptos" w:cs="Aptos"/>
          <w:color w:val="auto"/>
        </w:rPr>
        <w:t xml:space="preserve">useful. I have chosen </w:t>
      </w:r>
      <w:r w:rsidRPr="00FE6A12" w:rsidR="54822D1A">
        <w:rPr>
          <w:rFonts w:ascii="Aptos" w:hAnsi="Aptos" w:eastAsia="Aptos" w:cs="Aptos"/>
          <w:color w:val="auto"/>
        </w:rPr>
        <w:t>the CIPD course titled "Professional Courage and Influence”</w:t>
      </w:r>
      <w:r w:rsidRPr="00FE6A12" w:rsidR="5B52776D">
        <w:rPr>
          <w:rFonts w:ascii="Aptos" w:hAnsi="Aptos" w:eastAsia="Aptos" w:cs="Aptos"/>
          <w:color w:val="auto"/>
        </w:rPr>
        <w:t>.</w:t>
      </w:r>
    </w:p>
    <w:p w:rsidR="3B7504AD" w:rsidP="00FE6A12" w:rsidRDefault="4C5F15C3" w14:paraId="5AA04CDD" w14:textId="2FD001CB">
      <w:pPr>
        <w:rPr>
          <w:rFonts w:ascii="Aptos" w:hAnsi="Aptos" w:eastAsia="Aptos" w:cs="Aptos"/>
          <w:color w:val="auto"/>
        </w:rPr>
      </w:pPr>
      <w:r w:rsidRPr="00FE6A12" w:rsidR="47826CB9">
        <w:rPr>
          <w:color w:val="auto"/>
        </w:rPr>
        <w:t xml:space="preserve">This formal development activity </w:t>
      </w:r>
      <w:r w:rsidRPr="00FE6A12" w:rsidR="7E172763">
        <w:rPr>
          <w:color w:val="auto"/>
        </w:rPr>
        <w:t xml:space="preserve">breaks down </w:t>
      </w:r>
      <w:r w:rsidRPr="00FE6A12" w:rsidR="47826CB9">
        <w:rPr>
          <w:color w:val="auto"/>
        </w:rPr>
        <w:t>the self-directed</w:t>
      </w:r>
      <w:r w:rsidRPr="00FE6A12" w:rsidR="3A189380">
        <w:rPr>
          <w:color w:val="auto"/>
        </w:rPr>
        <w:t>,</w:t>
      </w:r>
      <w:r w:rsidRPr="00FE6A12" w:rsidR="47826CB9">
        <w:rPr>
          <w:color w:val="auto"/>
        </w:rPr>
        <w:t xml:space="preserve"> e-learning programme</w:t>
      </w:r>
      <w:r w:rsidRPr="00FE6A12" w:rsidR="5E7523CD">
        <w:rPr>
          <w:color w:val="auto"/>
        </w:rPr>
        <w:t>,</w:t>
      </w:r>
      <w:r w:rsidRPr="00FE6A12" w:rsidR="47826CB9">
        <w:rPr>
          <w:color w:val="auto"/>
        </w:rPr>
        <w:t xml:space="preserve"> into key learnings. </w:t>
      </w:r>
      <w:r w:rsidRPr="00FE6A12" w:rsidR="4108A7A6">
        <w:rPr>
          <w:rFonts w:ascii="Aptos" w:hAnsi="Aptos" w:eastAsia="Aptos" w:cs="Aptos"/>
          <w:color w:val="auto"/>
        </w:rPr>
        <w:t>The five learning areas align</w:t>
      </w:r>
      <w:r w:rsidRPr="00FE6A12" w:rsidR="0C2B0D79">
        <w:rPr>
          <w:rFonts w:ascii="Aptos" w:hAnsi="Aptos" w:eastAsia="Aptos" w:cs="Aptos"/>
          <w:color w:val="auto"/>
        </w:rPr>
        <w:t xml:space="preserve"> to</w:t>
      </w:r>
      <w:r w:rsidRPr="00FE6A12" w:rsidR="4108A7A6">
        <w:rPr>
          <w:rFonts w:ascii="Aptos" w:hAnsi="Aptos" w:eastAsia="Aptos" w:cs="Aptos"/>
          <w:color w:val="auto"/>
        </w:rPr>
        <w:t xml:space="preserve"> the Profession Map </w:t>
      </w:r>
      <w:r w:rsidRPr="00FE6A12" w:rsidR="0F0911BE">
        <w:rPr>
          <w:rFonts w:ascii="Aptos" w:hAnsi="Aptos" w:eastAsia="Aptos" w:cs="Aptos"/>
          <w:color w:val="auto"/>
        </w:rPr>
        <w:t xml:space="preserve">and support a </w:t>
      </w:r>
      <w:r w:rsidRPr="00FE6A12" w:rsidR="4108A7A6">
        <w:rPr>
          <w:rFonts w:ascii="Aptos" w:hAnsi="Aptos" w:eastAsia="Aptos" w:cs="Aptos"/>
          <w:color w:val="auto"/>
        </w:rPr>
        <w:t xml:space="preserve">detailed </w:t>
      </w:r>
      <w:r w:rsidRPr="00FE6A12" w:rsidR="27B30B19">
        <w:rPr>
          <w:rFonts w:ascii="Aptos" w:hAnsi="Aptos" w:eastAsia="Aptos" w:cs="Aptos"/>
          <w:color w:val="auto"/>
        </w:rPr>
        <w:t>and honest</w:t>
      </w:r>
      <w:r w:rsidRPr="00FE6A12" w:rsidR="4108A7A6">
        <w:rPr>
          <w:rFonts w:ascii="Aptos" w:hAnsi="Aptos" w:eastAsia="Aptos" w:cs="Aptos"/>
          <w:color w:val="auto"/>
        </w:rPr>
        <w:t xml:space="preserve"> </w:t>
      </w:r>
      <w:r w:rsidRPr="00FE6A12" w:rsidR="5E2773CB">
        <w:rPr>
          <w:rFonts w:ascii="Aptos" w:hAnsi="Aptos" w:eastAsia="Aptos" w:cs="Aptos"/>
          <w:color w:val="auto"/>
        </w:rPr>
        <w:t xml:space="preserve">review </w:t>
      </w:r>
      <w:r w:rsidRPr="00FE6A12" w:rsidR="4108A7A6">
        <w:rPr>
          <w:rFonts w:ascii="Aptos" w:hAnsi="Aptos" w:eastAsia="Aptos" w:cs="Aptos"/>
          <w:color w:val="auto"/>
        </w:rPr>
        <w:t xml:space="preserve">of </w:t>
      </w:r>
      <w:r w:rsidRPr="00FE6A12" w:rsidR="68699CF3">
        <w:rPr>
          <w:rFonts w:ascii="Aptos" w:hAnsi="Aptos" w:eastAsia="Aptos" w:cs="Aptos"/>
          <w:color w:val="auto"/>
        </w:rPr>
        <w:t xml:space="preserve">my </w:t>
      </w:r>
      <w:r w:rsidRPr="00FE6A12" w:rsidR="4108A7A6">
        <w:rPr>
          <w:rFonts w:ascii="Aptos" w:hAnsi="Aptos" w:eastAsia="Aptos" w:cs="Aptos"/>
          <w:color w:val="auto"/>
        </w:rPr>
        <w:t xml:space="preserve">self-confidence, </w:t>
      </w:r>
      <w:r w:rsidRPr="00FE6A12" w:rsidR="4CAA277E">
        <w:rPr>
          <w:rFonts w:ascii="Aptos" w:hAnsi="Aptos" w:eastAsia="Aptos" w:cs="Aptos"/>
          <w:color w:val="auto"/>
        </w:rPr>
        <w:t>allowing me to pinpoint areas to develop</w:t>
      </w:r>
      <w:r w:rsidRPr="00FE6A12" w:rsidR="4108A7A6">
        <w:rPr>
          <w:rFonts w:ascii="Aptos" w:hAnsi="Aptos" w:eastAsia="Aptos" w:cs="Aptos"/>
          <w:color w:val="auto"/>
        </w:rPr>
        <w:t xml:space="preserve">. </w:t>
      </w:r>
      <w:r w:rsidRPr="00FE6A12" w:rsidR="400D0240">
        <w:rPr>
          <w:rFonts w:ascii="Aptos" w:hAnsi="Aptos" w:eastAsia="Aptos" w:cs="Aptos"/>
          <w:color w:val="auto"/>
        </w:rPr>
        <w:t>O</w:t>
      </w:r>
      <w:r w:rsidRPr="00FE6A12" w:rsidR="4108A7A6">
        <w:rPr>
          <w:rFonts w:ascii="Aptos" w:hAnsi="Aptos" w:eastAsia="Aptos" w:cs="Aptos"/>
          <w:color w:val="auto"/>
        </w:rPr>
        <w:t xml:space="preserve">utcomes are directly </w:t>
      </w:r>
      <w:r w:rsidRPr="00FE6A12" w:rsidR="3123A960">
        <w:rPr>
          <w:rFonts w:ascii="Aptos" w:hAnsi="Aptos" w:eastAsia="Aptos" w:cs="Aptos"/>
          <w:color w:val="auto"/>
        </w:rPr>
        <w:t xml:space="preserve">linked </w:t>
      </w:r>
      <w:r w:rsidRPr="00FE6A12" w:rsidR="4108A7A6">
        <w:rPr>
          <w:rFonts w:ascii="Aptos" w:hAnsi="Aptos" w:eastAsia="Aptos" w:cs="Aptos"/>
          <w:color w:val="auto"/>
        </w:rPr>
        <w:t>to the CIPD Profession Map, providing evidence of</w:t>
      </w:r>
      <w:r w:rsidRPr="00FE6A12" w:rsidR="798E3107">
        <w:rPr>
          <w:rFonts w:ascii="Aptos" w:hAnsi="Aptos" w:eastAsia="Aptos" w:cs="Aptos"/>
          <w:color w:val="auto"/>
        </w:rPr>
        <w:t xml:space="preserve"> my</w:t>
      </w:r>
      <w:r w:rsidRPr="00FE6A12" w:rsidR="4108A7A6">
        <w:rPr>
          <w:rFonts w:ascii="Aptos" w:hAnsi="Aptos" w:eastAsia="Aptos" w:cs="Aptos"/>
          <w:color w:val="auto"/>
        </w:rPr>
        <w:t xml:space="preserve"> progress and establishing next steps in my continuing professional development.</w:t>
      </w:r>
      <w:r w:rsidRPr="00FE6A12" w:rsidR="0EF78065">
        <w:rPr>
          <w:rFonts w:ascii="Aptos" w:hAnsi="Aptos" w:eastAsia="Aptos" w:cs="Aptos"/>
          <w:color w:val="auto"/>
        </w:rPr>
        <w:t xml:space="preserve"> </w:t>
      </w:r>
    </w:p>
    <w:p w:rsidR="0A5373E5" w:rsidP="00FE6A12" w:rsidRDefault="0F70D35D" w14:paraId="3934E5F9" w14:textId="69A8221E">
      <w:pPr>
        <w:rPr>
          <w:rFonts w:ascii="Aptos" w:hAnsi="Aptos" w:eastAsia="Aptos" w:cs="Aptos"/>
          <w:color w:val="auto"/>
        </w:rPr>
      </w:pPr>
      <w:r w:rsidRPr="00FE6A12" w:rsidR="0EF78065">
        <w:rPr>
          <w:rFonts w:ascii="Aptos" w:hAnsi="Aptos" w:eastAsia="Aptos" w:cs="Aptos"/>
          <w:color w:val="auto"/>
        </w:rPr>
        <w:t>The aim is to keep progressing and use this to inform my development</w:t>
      </w:r>
      <w:r w:rsidRPr="00FE6A12" w:rsidR="45696A71">
        <w:rPr>
          <w:rFonts w:ascii="Aptos" w:hAnsi="Aptos" w:eastAsia="Aptos" w:cs="Aptos"/>
          <w:color w:val="auto"/>
        </w:rPr>
        <w:t>.</w:t>
      </w:r>
      <w:r w:rsidRPr="00FE6A12" w:rsidR="2AFCEE63">
        <w:rPr>
          <w:rFonts w:ascii="Aptos" w:hAnsi="Aptos" w:eastAsia="Aptos" w:cs="Aptos"/>
          <w:color w:val="auto"/>
        </w:rPr>
        <w:t xml:space="preserve"> </w:t>
      </w:r>
      <w:r w:rsidRPr="00FE6A12" w:rsidR="30142911">
        <w:rPr>
          <w:rFonts w:ascii="Aptos" w:hAnsi="Aptos" w:eastAsia="Aptos" w:cs="Aptos"/>
          <w:color w:val="auto"/>
        </w:rPr>
        <w:t>I believe using the CIPD resource will directly support my CPD</w:t>
      </w:r>
      <w:r w:rsidRPr="00FE6A12" w:rsidR="7A4322EA">
        <w:rPr>
          <w:rFonts w:ascii="Aptos" w:hAnsi="Aptos" w:eastAsia="Aptos" w:cs="Aptos"/>
          <w:color w:val="auto"/>
        </w:rPr>
        <w:t>,</w:t>
      </w:r>
      <w:r w:rsidRPr="00FE6A12" w:rsidR="30142911">
        <w:rPr>
          <w:rFonts w:ascii="Aptos" w:hAnsi="Aptos" w:eastAsia="Aptos" w:cs="Aptos"/>
          <w:color w:val="auto"/>
        </w:rPr>
        <w:t xml:space="preserve"> </w:t>
      </w:r>
      <w:r w:rsidRPr="00FE6A12" w:rsidR="140621FC">
        <w:rPr>
          <w:rFonts w:ascii="Aptos" w:hAnsi="Aptos" w:eastAsia="Aptos" w:cs="Aptos"/>
          <w:color w:val="auto"/>
        </w:rPr>
        <w:t xml:space="preserve">hone essential skills to continue to perform within my current role </w:t>
      </w:r>
      <w:r w:rsidRPr="00FE6A12" w:rsidR="6053855D">
        <w:rPr>
          <w:rFonts w:ascii="Aptos" w:hAnsi="Aptos" w:eastAsia="Aptos" w:cs="Aptos"/>
          <w:color w:val="auto"/>
        </w:rPr>
        <w:t>and</w:t>
      </w:r>
      <w:r w:rsidRPr="00FE6A12" w:rsidR="58FCD37B">
        <w:rPr>
          <w:rFonts w:ascii="Aptos" w:hAnsi="Aptos" w:eastAsia="Aptos" w:cs="Aptos"/>
          <w:color w:val="auto"/>
        </w:rPr>
        <w:t xml:space="preserve"> support my preparation to move more formally into the People Professional sector. </w:t>
      </w:r>
    </w:p>
    <w:p w:rsidR="20F68D6F" w:rsidP="20F68D6F" w:rsidRDefault="20F68D6F" w14:paraId="4CB0C78D" w14:textId="4519B861">
      <w:pPr>
        <w:rPr>
          <w:rFonts w:ascii="Aptos" w:hAnsi="Aptos" w:eastAsia="Aptos" w:cs="Aptos"/>
          <w:color w:val="000000" w:themeColor="text1"/>
        </w:rPr>
      </w:pPr>
    </w:p>
    <w:p w:rsidR="001F0221" w:rsidP="20F68D6F" w:rsidRDefault="001F0221" w14:paraId="305B4802" w14:textId="51B195D6">
      <w:pPr>
        <w:rPr>
          <w:rFonts w:ascii="Aptos" w:hAnsi="Aptos" w:eastAsia="Aptos" w:cs="Aptos"/>
          <w:color w:val="000000" w:themeColor="text1"/>
        </w:rPr>
      </w:pPr>
    </w:p>
    <w:p w:rsidR="001F0221" w:rsidP="5C8B3D3A" w:rsidRDefault="00000000" w14:paraId="3655DDB0" w14:textId="4E0DC3A7">
      <w:r>
        <w:br w:type="page"/>
      </w:r>
    </w:p>
    <w:p w:rsidR="001F0221" w:rsidP="20F68D6F" w:rsidRDefault="62D43ECC" w14:paraId="0EB3773D" w14:textId="0AAA697C">
      <w:pPr>
        <w:rPr>
          <w:rFonts w:ascii="Aptos" w:hAnsi="Aptos" w:eastAsia="Aptos" w:cs="Aptos"/>
          <w:color w:val="000000" w:themeColor="text1"/>
          <w:lang w:val="en-US"/>
        </w:rPr>
      </w:pPr>
      <w:r w:rsidRPr="00FE6A12" w:rsidR="7A0A7E69">
        <w:rPr>
          <w:rFonts w:ascii="Aptos" w:hAnsi="Aptos" w:eastAsia="Aptos" w:cs="Aptos"/>
          <w:color w:val="000000" w:themeColor="text1" w:themeTint="FF" w:themeShade="FF"/>
        </w:rPr>
        <w:t xml:space="preserve">AC 3.4 </w:t>
      </w:r>
    </w:p>
    <w:tbl>
      <w:tblPr>
        <w:tblW w:w="10800" w:type="dxa"/>
        <w:tblLayout w:type="fixed"/>
        <w:tblLook w:val="06A0" w:firstRow="1" w:lastRow="0" w:firstColumn="1" w:lastColumn="0" w:noHBand="1" w:noVBand="1"/>
      </w:tblPr>
      <w:tblGrid>
        <w:gridCol w:w="762"/>
        <w:gridCol w:w="975"/>
        <w:gridCol w:w="2250"/>
        <w:gridCol w:w="6813"/>
      </w:tblGrid>
      <w:tr w:rsidR="5068EFDB" w:rsidTr="00FE6A12" w14:paraId="1C2EDB95" w14:textId="77777777">
        <w:trPr>
          <w:trHeight w:val="300"/>
        </w:trPr>
        <w:tc>
          <w:tcPr>
            <w:tcW w:w="7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08080" w:themeFill="background1" w:themeFillShade="80"/>
            <w:tcMar>
              <w:top w:w="15" w:type="dxa"/>
              <w:left w:w="15" w:type="dxa"/>
              <w:right w:w="15" w:type="dxa"/>
            </w:tcMar>
          </w:tcPr>
          <w:p w:rsidR="5068EFDB" w:rsidP="00FE6A12" w:rsidRDefault="5068EFDB" w14:paraId="659E9DF2" w14:textId="783D9312">
            <w:pPr>
              <w:spacing w:after="0"/>
              <w:rPr>
                <w:rFonts w:ascii="Aptos Narrow" w:hAnsi="Aptos Narrow" w:eastAsia="Aptos Narrow" w:cs="Aptos Narrow"/>
                <w:b w:val="1"/>
                <w:bCs w:val="1"/>
                <w:color w:val="FFFFFF" w:themeColor="background1" w:themeTint="FF" w:themeShade="FF"/>
                <w:sz w:val="22"/>
                <w:szCs w:val="22"/>
              </w:rPr>
            </w:pPr>
            <w:r w:rsidRPr="00FE6A12" w:rsidR="0667BCD4">
              <w:rPr>
                <w:rFonts w:ascii="Aptos Narrow" w:hAnsi="Aptos Narrow" w:eastAsia="Aptos Narrow" w:cs="Aptos Narrow"/>
                <w:b w:val="1"/>
                <w:bCs w:val="1"/>
                <w:color w:val="FFFFFF" w:themeColor="background1" w:themeTint="FF" w:themeShade="FF"/>
                <w:sz w:val="22"/>
                <w:szCs w:val="22"/>
              </w:rPr>
              <w:t>Date</w:t>
            </w:r>
          </w:p>
        </w:tc>
        <w:tc>
          <w:tcPr>
            <w:tcW w:w="97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08080" w:themeFill="background1" w:themeFillShade="80"/>
            <w:tcMar>
              <w:top w:w="15" w:type="dxa"/>
              <w:left w:w="15" w:type="dxa"/>
              <w:right w:w="15" w:type="dxa"/>
            </w:tcMar>
          </w:tcPr>
          <w:p w:rsidR="54828D68" w:rsidP="20F68D6F" w:rsidRDefault="54828D68" w14:paraId="65579F9D" w14:textId="21EA2B88">
            <w:pPr>
              <w:rPr>
                <w:rFonts w:ascii="Aptos Narrow" w:hAnsi="Aptos Narrow" w:eastAsia="Aptos Narrow" w:cs="Aptos Narrow"/>
                <w:b w:val="1"/>
                <w:bCs w:val="1"/>
                <w:color w:val="FFFFFF" w:themeColor="background1"/>
                <w:sz w:val="22"/>
                <w:szCs w:val="22"/>
              </w:rPr>
            </w:pPr>
            <w:r w:rsidRPr="00FE6A12" w:rsidR="53306CDF">
              <w:rPr>
                <w:rFonts w:ascii="Aptos Narrow" w:hAnsi="Aptos Narrow" w:eastAsia="Aptos Narrow" w:cs="Aptos Narrow"/>
                <w:b w:val="1"/>
                <w:bCs w:val="1"/>
                <w:color w:val="FFFFFF" w:themeColor="background1" w:themeTint="FF" w:themeShade="FF"/>
                <w:sz w:val="22"/>
                <w:szCs w:val="22"/>
              </w:rPr>
              <w:t>Type</w:t>
            </w:r>
          </w:p>
        </w:tc>
        <w:tc>
          <w:tcPr>
            <w:tcW w:w="22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08080" w:themeFill="background1" w:themeFillShade="80"/>
            <w:tcMar>
              <w:top w:w="15" w:type="dxa"/>
              <w:left w:w="15" w:type="dxa"/>
              <w:right w:w="15" w:type="dxa"/>
            </w:tcMar>
          </w:tcPr>
          <w:p w:rsidR="5068EFDB" w:rsidP="5068EFDB" w:rsidRDefault="5068EFDB" w14:paraId="1E89B07D" w14:textId="0096D2ED">
            <w:pPr>
              <w:spacing w:after="0"/>
            </w:pPr>
            <w:r w:rsidRPr="5068EFDB">
              <w:rPr>
                <w:rFonts w:ascii="Aptos Narrow" w:hAnsi="Aptos Narrow" w:eastAsia="Aptos Narrow" w:cs="Aptos Narrow"/>
                <w:b/>
                <w:bCs/>
                <w:color w:val="FFFFFF" w:themeColor="background1"/>
                <w:sz w:val="22"/>
                <w:szCs w:val="22"/>
              </w:rPr>
              <w:t>Activity</w:t>
            </w:r>
          </w:p>
        </w:tc>
        <w:tc>
          <w:tcPr>
            <w:tcW w:w="681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08080" w:themeFill="background1" w:themeFillShade="80"/>
            <w:tcMar>
              <w:top w:w="15" w:type="dxa"/>
              <w:left w:w="15" w:type="dxa"/>
              <w:right w:w="15" w:type="dxa"/>
            </w:tcMar>
          </w:tcPr>
          <w:p w:rsidR="5068EFDB" w:rsidP="5068EFDB" w:rsidRDefault="5068EFDB" w14:paraId="7F5C7292" w14:textId="590330A7">
            <w:pPr>
              <w:spacing w:after="0"/>
            </w:pPr>
            <w:r w:rsidRPr="5068EFDB">
              <w:rPr>
                <w:rFonts w:ascii="Aptos Narrow" w:hAnsi="Aptos Narrow" w:eastAsia="Aptos Narrow" w:cs="Aptos Narrow"/>
                <w:b/>
                <w:bCs/>
                <w:color w:val="FFFFFF" w:themeColor="background1"/>
                <w:sz w:val="22"/>
                <w:szCs w:val="22"/>
              </w:rPr>
              <w:t>Impact</w:t>
            </w:r>
          </w:p>
        </w:tc>
      </w:tr>
      <w:tr w:rsidR="5068EFDB" w:rsidTr="00FE6A12" w14:paraId="2D279FA1" w14:textId="77777777">
        <w:trPr>
          <w:trHeight w:val="4485"/>
        </w:trPr>
        <w:tc>
          <w:tcPr>
            <w:tcW w:w="7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08080" w:themeFill="background1" w:themeFillShade="80"/>
            <w:tcMar>
              <w:top w:w="15" w:type="dxa"/>
              <w:left w:w="15" w:type="dxa"/>
              <w:right w:w="15" w:type="dxa"/>
            </w:tcMar>
          </w:tcPr>
          <w:p w:rsidR="5068EFDB" w:rsidP="5068EFDB" w:rsidRDefault="5068EFDB" w14:paraId="18F9892F" w14:textId="44722A39">
            <w:pPr>
              <w:spacing w:after="0"/>
              <w:jc w:val="right"/>
            </w:pPr>
            <w:r w:rsidRPr="5068EFDB">
              <w:rPr>
                <w:rFonts w:ascii="Aptos Narrow" w:hAnsi="Aptos Narrow" w:eastAsia="Aptos Narrow" w:cs="Aptos Narrow"/>
                <w:b/>
                <w:bCs/>
                <w:color w:val="FFFFFF" w:themeColor="background1"/>
                <w:sz w:val="22"/>
                <w:szCs w:val="22"/>
              </w:rPr>
              <w:t>Nov-23</w:t>
            </w:r>
          </w:p>
        </w:tc>
        <w:tc>
          <w:tcPr>
            <w:tcW w:w="97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tcPr>
          <w:p w:rsidR="07AC3104" w:rsidP="20F68D6F" w:rsidRDefault="07AC3104" w14:paraId="3DEC4C47" w14:textId="548D2328">
            <w:pPr>
              <w:rPr>
                <w:rFonts w:ascii="Aptos Narrow" w:hAnsi="Aptos Narrow" w:eastAsia="Aptos Narrow" w:cs="Aptos Narrow"/>
                <w:color w:val="000000" w:themeColor="text1"/>
                <w:sz w:val="22"/>
                <w:szCs w:val="22"/>
              </w:rPr>
            </w:pPr>
            <w:r w:rsidRPr="00FE6A12" w:rsidR="4B7C14B0">
              <w:rPr>
                <w:rFonts w:ascii="Aptos Narrow" w:hAnsi="Aptos Narrow" w:eastAsia="Aptos Narrow" w:cs="Aptos Narrow"/>
                <w:color w:val="000000" w:themeColor="text1" w:themeTint="FF" w:themeShade="FF"/>
                <w:sz w:val="22"/>
                <w:szCs w:val="22"/>
              </w:rPr>
              <w:t>Informal</w:t>
            </w:r>
          </w:p>
        </w:tc>
        <w:tc>
          <w:tcPr>
            <w:tcW w:w="225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tcPr>
          <w:p w:rsidR="5068EFDB" w:rsidP="20F68D6F" w:rsidRDefault="60001EE1" w14:paraId="4945C4CB" w14:textId="16F7C4C6">
            <w:pPr>
              <w:spacing w:after="0"/>
              <w:rPr>
                <w:rFonts w:ascii="Aptos Narrow" w:hAnsi="Aptos Narrow" w:eastAsia="Aptos Narrow" w:cs="Aptos Narrow"/>
                <w:color w:val="000000" w:themeColor="text1"/>
                <w:sz w:val="22"/>
                <w:szCs w:val="22"/>
              </w:rPr>
            </w:pPr>
            <w:r w:rsidRPr="00FE6A12" w:rsidR="460970C0">
              <w:rPr>
                <w:rFonts w:ascii="Aptos Narrow" w:hAnsi="Aptos Narrow" w:eastAsia="Aptos Narrow" w:cs="Aptos Narrow"/>
                <w:color w:val="000000" w:themeColor="text1" w:themeTint="FF" w:themeShade="FF"/>
                <w:sz w:val="22"/>
                <w:szCs w:val="22"/>
              </w:rPr>
              <w:t>Safeguarding</w:t>
            </w:r>
            <w:r w:rsidRPr="00FE6A12" w:rsidR="5AC611AF">
              <w:rPr>
                <w:rFonts w:ascii="Aptos Narrow" w:hAnsi="Aptos Narrow" w:eastAsia="Aptos Narrow" w:cs="Aptos Narrow"/>
                <w:color w:val="000000" w:themeColor="text1" w:themeTint="FF" w:themeShade="FF"/>
                <w:sz w:val="22"/>
                <w:szCs w:val="22"/>
              </w:rPr>
              <w:t xml:space="preserve"> procedures</w:t>
            </w:r>
            <w:r w:rsidRPr="00FE6A12" w:rsidR="460970C0">
              <w:rPr>
                <w:rFonts w:ascii="Aptos Narrow" w:hAnsi="Aptos Narrow" w:eastAsia="Aptos Narrow" w:cs="Aptos Narrow"/>
                <w:color w:val="000000" w:themeColor="text1" w:themeTint="FF" w:themeShade="FF"/>
                <w:sz w:val="22"/>
                <w:szCs w:val="22"/>
              </w:rPr>
              <w:t xml:space="preserve"> after an incident</w:t>
            </w:r>
            <w:r w:rsidRPr="00FE6A12" w:rsidR="7E602D9E">
              <w:rPr>
                <w:rFonts w:ascii="Aptos Narrow" w:hAnsi="Aptos Narrow" w:eastAsia="Aptos Narrow" w:cs="Aptos Narrow"/>
                <w:color w:val="000000" w:themeColor="text1" w:themeTint="FF" w:themeShade="FF"/>
                <w:sz w:val="22"/>
                <w:szCs w:val="22"/>
              </w:rPr>
              <w:t xml:space="preserve"> </w:t>
            </w:r>
          </w:p>
          <w:p w:rsidR="5068EFDB" w:rsidP="20F68D6F" w:rsidRDefault="5068EFDB" w14:paraId="34E626F5" w14:textId="6D0FE3C2">
            <w:pPr>
              <w:spacing w:after="0"/>
              <w:rPr>
                <w:rFonts w:ascii="Aptos Narrow" w:hAnsi="Aptos Narrow" w:eastAsia="Aptos Narrow" w:cs="Aptos Narrow"/>
                <w:color w:val="000000" w:themeColor="text1"/>
                <w:sz w:val="22"/>
                <w:szCs w:val="22"/>
              </w:rPr>
            </w:pPr>
          </w:p>
          <w:p w:rsidR="5068EFDB" w:rsidP="20F68D6F" w:rsidRDefault="37CCF795" w14:paraId="3D0C51DD" w14:textId="3D0A28F3">
            <w:pPr>
              <w:spacing w:after="0"/>
              <w:rPr>
                <w:rFonts w:ascii="Aptos Narrow" w:hAnsi="Aptos Narrow" w:eastAsia="Aptos Narrow" w:cs="Aptos Narrow"/>
                <w:color w:val="000000" w:themeColor="text1"/>
                <w:sz w:val="22"/>
                <w:szCs w:val="22"/>
              </w:rPr>
            </w:pPr>
            <w:r w:rsidRPr="00FE6A12" w:rsidR="7E602D9E">
              <w:rPr>
                <w:rFonts w:ascii="Aptos Narrow" w:hAnsi="Aptos Narrow" w:eastAsia="Aptos Narrow" w:cs="Aptos Narrow"/>
                <w:color w:val="000000" w:themeColor="text1" w:themeTint="FF" w:themeShade="FF"/>
                <w:sz w:val="22"/>
                <w:szCs w:val="22"/>
              </w:rPr>
              <w:t>(where I am the communication point across multiple teams/organisations)</w:t>
            </w:r>
          </w:p>
        </w:tc>
        <w:tc>
          <w:tcPr>
            <w:tcW w:w="681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tcPr>
          <w:p w:rsidR="5068EFDB" w:rsidP="5068EFDB" w:rsidRDefault="60001EE1" w14:paraId="29225CF9" w14:textId="6836F2B5">
            <w:pPr>
              <w:spacing w:after="0"/>
            </w:pPr>
            <w:r w:rsidRPr="20F68D6F">
              <w:rPr>
                <w:rFonts w:ascii="Aptos Narrow" w:hAnsi="Aptos Narrow" w:eastAsia="Aptos Narrow" w:cs="Aptos Narrow"/>
                <w:color w:val="000000" w:themeColor="text1"/>
                <w:sz w:val="22"/>
                <w:szCs w:val="22"/>
              </w:rPr>
              <w:t xml:space="preserve">Informed of a case where a member of staff was subjected to inappropriate behaviour by a participant resulting in an arrest by the police. First time supporting a member of staff in this regard. My role was to link various departments into the situation and </w:t>
            </w:r>
            <w:r w:rsidRPr="20F68D6F" w:rsidR="5AF8DE16">
              <w:rPr>
                <w:rFonts w:ascii="Aptos Narrow" w:hAnsi="Aptos Narrow" w:eastAsia="Aptos Narrow" w:cs="Aptos Narrow"/>
                <w:color w:val="000000" w:themeColor="text1"/>
                <w:sz w:val="22"/>
                <w:szCs w:val="22"/>
              </w:rPr>
              <w:t>maintain</w:t>
            </w:r>
            <w:r w:rsidRPr="20F68D6F">
              <w:rPr>
                <w:rFonts w:ascii="Aptos Narrow" w:hAnsi="Aptos Narrow" w:eastAsia="Aptos Narrow" w:cs="Aptos Narrow"/>
                <w:color w:val="000000" w:themeColor="text1"/>
                <w:sz w:val="22"/>
                <w:szCs w:val="22"/>
              </w:rPr>
              <w:t xml:space="preserve"> effective communication throughout the </w:t>
            </w:r>
            <w:r w:rsidRPr="20F68D6F" w:rsidR="54603291">
              <w:rPr>
                <w:rFonts w:ascii="Aptos Narrow" w:hAnsi="Aptos Narrow" w:eastAsia="Aptos Narrow" w:cs="Aptos Narrow"/>
                <w:color w:val="000000" w:themeColor="text1"/>
                <w:sz w:val="22"/>
                <w:szCs w:val="22"/>
              </w:rPr>
              <w:t>emerging</w:t>
            </w:r>
            <w:r w:rsidRPr="20F68D6F">
              <w:rPr>
                <w:rFonts w:ascii="Aptos Narrow" w:hAnsi="Aptos Narrow" w:eastAsia="Aptos Narrow" w:cs="Aptos Narrow"/>
                <w:color w:val="000000" w:themeColor="text1"/>
                <w:sz w:val="22"/>
                <w:szCs w:val="22"/>
              </w:rPr>
              <w:t xml:space="preserve"> issue and update as the incident unfolded. </w:t>
            </w:r>
          </w:p>
          <w:p w:rsidR="5068EFDB" w:rsidP="20F68D6F" w:rsidRDefault="5068EFDB" w14:paraId="1F4D2A69" w14:textId="4F4D548C">
            <w:pPr>
              <w:spacing w:after="0"/>
              <w:rPr>
                <w:rFonts w:ascii="Aptos Narrow" w:hAnsi="Aptos Narrow" w:eastAsia="Aptos Narrow" w:cs="Aptos Narrow"/>
                <w:color w:val="000000" w:themeColor="text1"/>
                <w:sz w:val="22"/>
                <w:szCs w:val="22"/>
              </w:rPr>
            </w:pPr>
          </w:p>
          <w:p w:rsidR="5068EFDB" w:rsidP="20F68D6F" w:rsidRDefault="60001EE1" w14:paraId="4C1E49F5" w14:textId="6AC4B111">
            <w:pPr>
              <w:spacing w:after="0"/>
              <w:rPr>
                <w:rFonts w:ascii="Aptos Narrow" w:hAnsi="Aptos Narrow" w:eastAsia="Aptos Narrow" w:cs="Aptos Narrow"/>
                <w:color w:val="000000" w:themeColor="text1"/>
                <w:sz w:val="22"/>
                <w:szCs w:val="22"/>
              </w:rPr>
            </w:pPr>
            <w:r w:rsidRPr="00FE6A12" w:rsidR="460970C0">
              <w:rPr>
                <w:rFonts w:ascii="Aptos Narrow" w:hAnsi="Aptos Narrow" w:eastAsia="Aptos Narrow" w:cs="Aptos Narrow"/>
                <w:color w:val="000000" w:themeColor="text1" w:themeTint="FF" w:themeShade="FF"/>
                <w:sz w:val="22"/>
                <w:szCs w:val="22"/>
              </w:rPr>
              <w:t xml:space="preserve">I sought advice and guidance </w:t>
            </w:r>
            <w:r w:rsidRPr="00FE6A12" w:rsidR="33DD85E0">
              <w:rPr>
                <w:rFonts w:ascii="Aptos Narrow" w:hAnsi="Aptos Narrow" w:eastAsia="Aptos Narrow" w:cs="Aptos Narrow"/>
                <w:color w:val="000000" w:themeColor="text1" w:themeTint="FF" w:themeShade="FF"/>
                <w:sz w:val="22"/>
                <w:szCs w:val="22"/>
              </w:rPr>
              <w:t xml:space="preserve">and informal upskilling </w:t>
            </w:r>
            <w:r w:rsidRPr="00FE6A12" w:rsidR="460970C0">
              <w:rPr>
                <w:rFonts w:ascii="Aptos Narrow" w:hAnsi="Aptos Narrow" w:eastAsia="Aptos Narrow" w:cs="Aptos Narrow"/>
                <w:color w:val="000000" w:themeColor="text1" w:themeTint="FF" w:themeShade="FF"/>
                <w:sz w:val="22"/>
                <w:szCs w:val="22"/>
              </w:rPr>
              <w:t xml:space="preserve">from various mangers and safeguarding leads who </w:t>
            </w:r>
            <w:r w:rsidRPr="00FE6A12" w:rsidR="57360EBD">
              <w:rPr>
                <w:rFonts w:ascii="Aptos Narrow" w:hAnsi="Aptos Narrow" w:eastAsia="Aptos Narrow" w:cs="Aptos Narrow"/>
                <w:color w:val="000000" w:themeColor="text1" w:themeTint="FF" w:themeShade="FF"/>
                <w:sz w:val="22"/>
                <w:szCs w:val="22"/>
              </w:rPr>
              <w:t xml:space="preserve">trained </w:t>
            </w:r>
            <w:r w:rsidRPr="00FE6A12" w:rsidR="460970C0">
              <w:rPr>
                <w:rFonts w:ascii="Aptos Narrow" w:hAnsi="Aptos Narrow" w:eastAsia="Aptos Narrow" w:cs="Aptos Narrow"/>
                <w:color w:val="000000" w:themeColor="text1" w:themeTint="FF" w:themeShade="FF"/>
                <w:sz w:val="22"/>
                <w:szCs w:val="22"/>
              </w:rPr>
              <w:t xml:space="preserve">me on the process and coached me through. </w:t>
            </w:r>
          </w:p>
          <w:p w:rsidR="5068EFDB" w:rsidP="20F68D6F" w:rsidRDefault="5068EFDB" w14:paraId="56AD3D64" w14:textId="487F7E27">
            <w:pPr>
              <w:spacing w:after="0"/>
              <w:rPr>
                <w:rFonts w:ascii="Aptos Narrow" w:hAnsi="Aptos Narrow" w:eastAsia="Aptos Narrow" w:cs="Aptos Narrow"/>
                <w:color w:val="000000" w:themeColor="text1"/>
                <w:sz w:val="22"/>
                <w:szCs w:val="22"/>
              </w:rPr>
            </w:pPr>
          </w:p>
          <w:p w:rsidR="5068EFDB" w:rsidP="5068EFDB" w:rsidRDefault="60001EE1" w14:paraId="2F5612CB" w14:textId="3D7B8C52">
            <w:pPr>
              <w:spacing w:after="0"/>
            </w:pPr>
            <w:r w:rsidRPr="20F68D6F">
              <w:rPr>
                <w:rFonts w:ascii="Aptos Narrow" w:hAnsi="Aptos Narrow" w:eastAsia="Aptos Narrow" w:cs="Aptos Narrow"/>
                <w:color w:val="000000" w:themeColor="text1"/>
                <w:sz w:val="22"/>
                <w:szCs w:val="22"/>
              </w:rPr>
              <w:t xml:space="preserve">My performance has directly improved </w:t>
            </w:r>
            <w:r w:rsidRPr="20F68D6F" w:rsidR="4E9CCC4C">
              <w:rPr>
                <w:rFonts w:ascii="Aptos Narrow" w:hAnsi="Aptos Narrow" w:eastAsia="Aptos Narrow" w:cs="Aptos Narrow"/>
                <w:color w:val="000000" w:themeColor="text1"/>
                <w:sz w:val="22"/>
                <w:szCs w:val="22"/>
              </w:rPr>
              <w:t>because of</w:t>
            </w:r>
            <w:r w:rsidRPr="20F68D6F">
              <w:rPr>
                <w:rFonts w:ascii="Aptos Narrow" w:hAnsi="Aptos Narrow" w:eastAsia="Aptos Narrow" w:cs="Aptos Narrow"/>
                <w:color w:val="000000" w:themeColor="text1"/>
                <w:sz w:val="22"/>
                <w:szCs w:val="22"/>
              </w:rPr>
              <w:t xml:space="preserve"> the lessons I have taken in this case. When a similar incident was raised in November 2025, I was confident in my abilities and able to take the lead on communication and asking for appropriate action from all relevant parties.</w:t>
            </w:r>
          </w:p>
        </w:tc>
      </w:tr>
      <w:tr w:rsidR="5068EFDB" w:rsidTr="00FE6A12" w14:paraId="0E4591BF" w14:textId="77777777">
        <w:trPr>
          <w:trHeight w:val="2970"/>
        </w:trPr>
        <w:tc>
          <w:tcPr>
            <w:tcW w:w="7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808080" w:themeFill="background1" w:themeFillShade="80"/>
            <w:tcMar>
              <w:top w:w="15" w:type="dxa"/>
              <w:left w:w="15" w:type="dxa"/>
              <w:right w:w="15" w:type="dxa"/>
            </w:tcMar>
          </w:tcPr>
          <w:p w:rsidR="5068EFDB" w:rsidP="5068EFDB" w:rsidRDefault="5068EFDB" w14:paraId="56D2D030" w14:textId="416197C6">
            <w:pPr>
              <w:spacing w:after="0"/>
              <w:jc w:val="right"/>
            </w:pPr>
            <w:r w:rsidRPr="5068EFDB">
              <w:rPr>
                <w:rFonts w:ascii="Aptos Narrow" w:hAnsi="Aptos Narrow" w:eastAsia="Aptos Narrow" w:cs="Aptos Narrow"/>
                <w:b/>
                <w:bCs/>
                <w:color w:val="FFFFFF" w:themeColor="background1"/>
                <w:sz w:val="22"/>
                <w:szCs w:val="22"/>
              </w:rPr>
              <w:t>Sep-23</w:t>
            </w:r>
          </w:p>
        </w:tc>
        <w:tc>
          <w:tcPr>
            <w:tcW w:w="97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tcPr>
          <w:p w:rsidR="4718EF71" w:rsidP="20F68D6F" w:rsidRDefault="4718EF71" w14:paraId="7C7E76EA" w14:textId="2A7EA3D7">
            <w:pPr>
              <w:rPr>
                <w:rFonts w:ascii="Aptos Narrow" w:hAnsi="Aptos Narrow" w:eastAsia="Aptos Narrow" w:cs="Aptos Narrow"/>
                <w:color w:val="000000" w:themeColor="text1"/>
                <w:sz w:val="22"/>
                <w:szCs w:val="22"/>
              </w:rPr>
            </w:pPr>
            <w:r w:rsidRPr="00FE6A12" w:rsidR="51E0FB2B">
              <w:rPr>
                <w:rFonts w:ascii="Aptos Narrow" w:hAnsi="Aptos Narrow" w:eastAsia="Aptos Narrow" w:cs="Aptos Narrow"/>
                <w:color w:val="000000" w:themeColor="text1" w:themeTint="FF" w:themeShade="FF"/>
                <w:sz w:val="22"/>
                <w:szCs w:val="22"/>
              </w:rPr>
              <w:t>Formal</w:t>
            </w:r>
          </w:p>
        </w:tc>
        <w:tc>
          <w:tcPr>
            <w:tcW w:w="225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tcPr>
          <w:p w:rsidR="5068EFDB" w:rsidP="5068EFDB" w:rsidRDefault="60001EE1" w14:paraId="5691A4BE" w14:textId="764B6823">
            <w:pPr>
              <w:spacing w:after="0"/>
            </w:pPr>
            <w:r w:rsidRPr="20F68D6F">
              <w:rPr>
                <w:rFonts w:ascii="Aptos Narrow" w:hAnsi="Aptos Narrow" w:eastAsia="Aptos Narrow" w:cs="Aptos Narrow"/>
                <w:color w:val="000000" w:themeColor="text1"/>
                <w:sz w:val="22"/>
                <w:szCs w:val="22"/>
              </w:rPr>
              <w:t>Institute of Employability Professionals -</w:t>
            </w:r>
          </w:p>
          <w:p w:rsidR="5068EFDB" w:rsidP="5068EFDB" w:rsidRDefault="60001EE1" w14:paraId="39C373FF" w14:textId="7BECE5A2">
            <w:pPr>
              <w:spacing w:after="0"/>
            </w:pPr>
            <w:r w:rsidRPr="20F68D6F">
              <w:rPr>
                <w:rFonts w:ascii="Aptos Narrow" w:hAnsi="Aptos Narrow" w:eastAsia="Aptos Narrow" w:cs="Aptos Narrow"/>
                <w:color w:val="000000" w:themeColor="text1"/>
                <w:sz w:val="22"/>
                <w:szCs w:val="22"/>
              </w:rPr>
              <w:t>Level 2 qualification</w:t>
            </w:r>
          </w:p>
          <w:p w:rsidR="5068EFDB" w:rsidP="20F68D6F" w:rsidRDefault="5068EFDB" w14:paraId="5FD86907" w14:textId="7D8BC9C2">
            <w:pPr>
              <w:spacing w:after="0"/>
              <w:rPr>
                <w:rFonts w:ascii="Aptos Narrow" w:hAnsi="Aptos Narrow" w:eastAsia="Aptos Narrow" w:cs="Aptos Narrow"/>
                <w:color w:val="000000" w:themeColor="text1"/>
                <w:sz w:val="22"/>
                <w:szCs w:val="22"/>
              </w:rPr>
            </w:pPr>
          </w:p>
          <w:p w:rsidR="5068EFDB" w:rsidP="20F68D6F" w:rsidRDefault="5068EFDB" w14:paraId="02133488" w14:textId="11BCA4EE">
            <w:pPr>
              <w:spacing w:after="0"/>
              <w:rPr>
                <w:rFonts w:ascii="Aptos Narrow" w:hAnsi="Aptos Narrow" w:eastAsia="Aptos Narrow" w:cs="Aptos Narrow"/>
                <w:color w:val="000000" w:themeColor="text1"/>
                <w:sz w:val="22"/>
                <w:szCs w:val="22"/>
              </w:rPr>
            </w:pPr>
          </w:p>
        </w:tc>
        <w:tc>
          <w:tcPr>
            <w:tcW w:w="681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15" w:type="dxa"/>
              <w:left w:w="15" w:type="dxa"/>
              <w:right w:w="15" w:type="dxa"/>
            </w:tcMar>
          </w:tcPr>
          <w:p w:rsidR="5068EFDB" w:rsidP="5068EFDB" w:rsidRDefault="60001EE1" w14:paraId="7AC646F7" w14:textId="28EB5DAD">
            <w:pPr>
              <w:spacing w:after="0"/>
            </w:pPr>
            <w:r w:rsidRPr="20F68D6F">
              <w:rPr>
                <w:rFonts w:ascii="Aptos Narrow" w:hAnsi="Aptos Narrow" w:eastAsia="Aptos Narrow" w:cs="Aptos Narrow"/>
                <w:color w:val="000000" w:themeColor="text1"/>
                <w:sz w:val="22"/>
                <w:szCs w:val="22"/>
              </w:rPr>
              <w:t>This qualification strengthened my existing industry experience, providing a valuable refresher to formalise my learning and re</w:t>
            </w:r>
            <w:r w:rsidRPr="20F68D6F" w:rsidR="28BA6F6E">
              <w:rPr>
                <w:rFonts w:ascii="Aptos Narrow" w:hAnsi="Aptos Narrow" w:eastAsia="Aptos Narrow" w:cs="Aptos Narrow"/>
                <w:color w:val="000000" w:themeColor="text1"/>
                <w:sz w:val="22"/>
                <w:szCs w:val="22"/>
              </w:rPr>
              <w:t xml:space="preserve">fresh </w:t>
            </w:r>
            <w:r w:rsidRPr="20F68D6F">
              <w:rPr>
                <w:rFonts w:ascii="Aptos Narrow" w:hAnsi="Aptos Narrow" w:eastAsia="Aptos Narrow" w:cs="Aptos Narrow"/>
                <w:color w:val="000000" w:themeColor="text1"/>
                <w:sz w:val="22"/>
                <w:szCs w:val="22"/>
              </w:rPr>
              <w:t xml:space="preserve">the essential skills required in the sector. It is accredited learning that enhances my CPD and CV with a recognised sector qualification. </w:t>
            </w:r>
          </w:p>
          <w:p w:rsidR="5068EFDB" w:rsidP="20F68D6F" w:rsidRDefault="5068EFDB" w14:paraId="784D0CC0" w14:textId="7E2AE96B">
            <w:pPr>
              <w:spacing w:after="0"/>
              <w:rPr>
                <w:rFonts w:ascii="Aptos Narrow" w:hAnsi="Aptos Narrow" w:eastAsia="Aptos Narrow" w:cs="Aptos Narrow"/>
                <w:color w:val="000000" w:themeColor="text1"/>
                <w:sz w:val="22"/>
                <w:szCs w:val="22"/>
              </w:rPr>
            </w:pPr>
          </w:p>
          <w:p w:rsidR="5068EFDB" w:rsidP="5068EFDB" w:rsidRDefault="60001EE1" w14:paraId="5D0F5945" w14:textId="38C4BEAE">
            <w:pPr>
              <w:spacing w:after="0"/>
            </w:pPr>
            <w:r w:rsidRPr="20F68D6F">
              <w:rPr>
                <w:rFonts w:ascii="Aptos Narrow" w:hAnsi="Aptos Narrow" w:eastAsia="Aptos Narrow" w:cs="Aptos Narrow"/>
                <w:color w:val="000000" w:themeColor="text1"/>
                <w:sz w:val="22"/>
                <w:szCs w:val="22"/>
              </w:rPr>
              <w:t xml:space="preserve">Directly relating to behaviour and </w:t>
            </w:r>
            <w:r w:rsidRPr="20F68D6F" w:rsidR="30B86C58">
              <w:rPr>
                <w:rFonts w:ascii="Aptos Narrow" w:hAnsi="Aptos Narrow" w:eastAsia="Aptos Narrow" w:cs="Aptos Narrow"/>
                <w:color w:val="000000" w:themeColor="text1"/>
                <w:sz w:val="22"/>
                <w:szCs w:val="22"/>
              </w:rPr>
              <w:t>performance</w:t>
            </w:r>
            <w:r w:rsidRPr="20F68D6F">
              <w:rPr>
                <w:rFonts w:ascii="Aptos Narrow" w:hAnsi="Aptos Narrow" w:eastAsia="Aptos Narrow" w:cs="Aptos Narrow"/>
                <w:color w:val="000000" w:themeColor="text1"/>
                <w:sz w:val="22"/>
                <w:szCs w:val="22"/>
              </w:rPr>
              <w:t xml:space="preserve">, this has developed stronger skills in relation to considering my actions when </w:t>
            </w:r>
            <w:r w:rsidRPr="20F68D6F" w:rsidR="118D55C6">
              <w:rPr>
                <w:rFonts w:ascii="Aptos Narrow" w:hAnsi="Aptos Narrow" w:eastAsia="Aptos Narrow" w:cs="Aptos Narrow"/>
                <w:color w:val="000000" w:themeColor="text1"/>
                <w:sz w:val="22"/>
                <w:szCs w:val="22"/>
              </w:rPr>
              <w:t>interacting</w:t>
            </w:r>
            <w:r w:rsidRPr="20F68D6F">
              <w:rPr>
                <w:rFonts w:ascii="Aptos Narrow" w:hAnsi="Aptos Narrow" w:eastAsia="Aptos Narrow" w:cs="Aptos Narrow"/>
                <w:color w:val="000000" w:themeColor="text1"/>
                <w:sz w:val="22"/>
                <w:szCs w:val="22"/>
              </w:rPr>
              <w:t xml:space="preserve"> with people from a variety of backgrounds. </w:t>
            </w:r>
            <w:r w:rsidRPr="20F68D6F" w:rsidR="5F7C7D56">
              <w:rPr>
                <w:rFonts w:ascii="Aptos Narrow" w:hAnsi="Aptos Narrow" w:eastAsia="Aptos Narrow" w:cs="Aptos Narrow"/>
                <w:color w:val="000000" w:themeColor="text1"/>
                <w:sz w:val="22"/>
                <w:szCs w:val="22"/>
              </w:rPr>
              <w:t>Additionally,</w:t>
            </w:r>
            <w:r w:rsidRPr="20F68D6F">
              <w:rPr>
                <w:rFonts w:ascii="Aptos Narrow" w:hAnsi="Aptos Narrow" w:eastAsia="Aptos Narrow" w:cs="Aptos Narrow"/>
                <w:color w:val="000000" w:themeColor="text1"/>
                <w:sz w:val="22"/>
                <w:szCs w:val="22"/>
              </w:rPr>
              <w:t xml:space="preserve"> skills quantified within the qualification have bolstered my confidence when discussing this subject.</w:t>
            </w:r>
          </w:p>
        </w:tc>
      </w:tr>
    </w:tbl>
    <w:p w:rsidR="001F0221" w:rsidRDefault="001F0221" w14:paraId="2C078E63" w14:textId="23A07973"/>
    <w:p w:rsidR="00FE6A12" w:rsidRDefault="00FE6A12" w14:paraId="47A21733" w14:textId="1E88381D">
      <w:r>
        <w:br w:type="page"/>
      </w:r>
    </w:p>
    <w:p w:rsidR="6936FAEB" w:rsidP="00FE6A12" w:rsidRDefault="6936FAEB" w14:paraId="7C489EB8" w14:textId="75685A88">
      <w:pPr>
        <w:pStyle w:val="Normal"/>
        <w:rPr>
          <w:u w:val="single"/>
        </w:rPr>
      </w:pPr>
      <w:r w:rsidRPr="00FE6A12" w:rsidR="6936FAEB">
        <w:rPr>
          <w:u w:val="single"/>
        </w:rPr>
        <w:t>References</w:t>
      </w:r>
    </w:p>
    <w:p w:rsidR="6936FAEB" w:rsidP="00FE6A12" w:rsidRDefault="6936FAEB" w14:paraId="1B82BEFC" w14:textId="620D7FB6">
      <w:pPr>
        <w:pStyle w:val="Normal"/>
      </w:pPr>
      <w:r w:rsidR="6936FAEB">
        <w:rPr/>
        <w:t>Ali, L. (2024) Equality, diversity and inclusion in the workplace: Factsheets, CIPD. Available at: https://www.cipd.org/uk/knowledge/factsheets/diversity-factsheet/ (Accessed: 14 November 2025).</w:t>
      </w:r>
    </w:p>
    <w:p w:rsidR="6936FAEB" w:rsidP="00FE6A12" w:rsidRDefault="6936FAEB" w14:paraId="37E2ED83" w14:textId="49493189">
      <w:pPr>
        <w:pStyle w:val="Normal"/>
      </w:pPr>
      <w:r w:rsidR="6936FAEB">
        <w:rPr/>
        <w:t>Ali, L (2024a) Equality, diversity and inclusion in the workplace: Factsheets (2024) CIPD. Available at: https://www.cipd.org/en/knowledge/factsheets/diversity-factsheet/#:~:text=Whilst%20legal%20frameworks%20vary%20across,belief%2C%20sex%20and%20sexual%20orientation. (Accessed: 18 October 2025).</w:t>
      </w:r>
    </w:p>
    <w:p w:rsidR="6936FAEB" w:rsidP="00FE6A12" w:rsidRDefault="6936FAEB" w14:paraId="2A89F8B5" w14:textId="08FD4E7D">
      <w:pPr>
        <w:pStyle w:val="Normal"/>
      </w:pPr>
      <w:r w:rsidR="6936FAEB">
        <w:rPr/>
        <w:t xml:space="preserve">Amaechi, J., (2021). The Promises of Giants. London: Nicholas Brealey Publishing.  </w:t>
      </w:r>
    </w:p>
    <w:p w:rsidR="6936FAEB" w:rsidP="00FE6A12" w:rsidRDefault="6936FAEB" w14:paraId="0FB7B072" w14:textId="4E9513B9">
      <w:pPr>
        <w:pStyle w:val="Normal"/>
      </w:pPr>
      <w:r w:rsidR="6936FAEB">
        <w:rPr/>
        <w:t>Bosley, A. (2023) Exploring the craft of storytelling in the HR profession, CIPD. Available at: https://www.cipd.org/uk/knowledge/bitesize-research/story-telling-hr-profession/ (Accessed: 12 November 2025).</w:t>
      </w:r>
    </w:p>
    <w:p w:rsidR="6936FAEB" w:rsidP="00FE6A12" w:rsidRDefault="6936FAEB" w14:paraId="00FCD772" w14:textId="4BCC4CB0">
      <w:pPr>
        <w:pStyle w:val="Normal"/>
      </w:pPr>
      <w:r w:rsidR="6936FAEB">
        <w:rPr/>
        <w:t>Briner, R. (2023) Evidence-based HR and people analytics are the same, right? afraid not, People Management. Available at: https://www.peoplemanagement.co.uk/article/1851101/evidence-based-hr-people-analytics-same-right-afraid-not (Accessed: 12 November 2025).</w:t>
      </w:r>
    </w:p>
    <w:p w:rsidR="6936FAEB" w:rsidP="00FE6A12" w:rsidRDefault="6936FAEB" w14:paraId="28A119EE" w14:textId="3EED80AB">
      <w:pPr>
        <w:pStyle w:val="Normal"/>
      </w:pPr>
      <w:r w:rsidR="6936FAEB">
        <w:rPr/>
        <w:t>Cambridge University Press (2025) Credibility (2025) Cambridge Dictionary. Available at: https://dictionary.cambridge.org/dictionary/english/credibility (Accessed: 17 October 2025).</w:t>
      </w:r>
    </w:p>
    <w:p w:rsidR="6936FAEB" w:rsidP="00FE6A12" w:rsidRDefault="6936FAEB" w14:paraId="66683C52" w14:textId="44F54DA1">
      <w:pPr>
        <w:pStyle w:val="Normal"/>
      </w:pPr>
      <w:r w:rsidR="6936FAEB">
        <w:rPr/>
        <w:t>Chilvers, R. (2025) Email to David Elsmere, 6th November</w:t>
      </w:r>
    </w:p>
    <w:p w:rsidR="6936FAEB" w:rsidP="00FE6A12" w:rsidRDefault="6936FAEB" w14:paraId="4B291C7A" w14:textId="6FB01DFB">
      <w:pPr>
        <w:pStyle w:val="Normal"/>
      </w:pPr>
      <w:r w:rsidR="6936FAEB">
        <w:rPr/>
        <w:t>CIPD (2025) Employee voice, CIPD. Available at: https://www.cipd.org/uk/knowledge/factsheets/voice-factsheet/#Whistleblowing (Accessed: 18 October 2025).</w:t>
      </w:r>
    </w:p>
    <w:p w:rsidR="6936FAEB" w:rsidP="00FE6A12" w:rsidRDefault="6936FAEB" w14:paraId="2644A677" w14:textId="49E119CF">
      <w:pPr>
        <w:pStyle w:val="Normal"/>
      </w:pPr>
      <w:r w:rsidR="6936FAEB">
        <w:rPr/>
        <w:t>CIPD (2025a) People analytics: Factsheets (2025) CIPD. Available at: https://www.cipd.org/uk/knowledge/factsheets/analytics-factsheet/ (Accessed: 07 November 2025).</w:t>
      </w:r>
    </w:p>
    <w:p w:rsidR="6936FAEB" w:rsidP="00FE6A12" w:rsidRDefault="6936FAEB" w14:paraId="067218BD" w14:textId="2283FB37">
      <w:pPr>
        <w:pStyle w:val="Normal"/>
      </w:pPr>
      <w:r w:rsidR="6936FAEB">
        <w:rPr/>
        <w:t>CIPD (2025b) HR policies: Factsheets, CIPD. Available at: https://www.cipd.org/uk/knowledge/factsheets/hr-policies-factsheet/#five (Accessed: 12 November 2025).</w:t>
      </w:r>
    </w:p>
    <w:p w:rsidR="6936FAEB" w:rsidP="00FE6A12" w:rsidRDefault="6936FAEB" w14:paraId="48A2FA4F" w14:textId="4ACA8684">
      <w:pPr>
        <w:pStyle w:val="Normal"/>
      </w:pPr>
      <w:r w:rsidR="6936FAEB">
        <w:rPr/>
        <w:t>CIPD (2025c) EDI should be linked to business strategy and outcomes, says CIPD, CIPD. Available at: https://www.cipd.org/en/about/news/edi-should-be-linked-business-strategy-outcomes/ (Accessed: 14 November 2025).</w:t>
      </w:r>
    </w:p>
    <w:p w:rsidR="6936FAEB" w:rsidP="00FE6A12" w:rsidRDefault="6936FAEB" w14:paraId="7147E14B" w14:textId="279C2196">
      <w:pPr>
        <w:pStyle w:val="Normal"/>
      </w:pPr>
      <w:r w:rsidR="6936FAEB">
        <w:rPr/>
        <w:t>CIPD The profession map / core behaviours / professional courage and influence | CIPD (no date) CIPD. Available at: https://www.cipd.org/en/the-people-profession/the-profession-map/explore-the-profession-map/core-behaviours/professional-courage-influence/ (Accessed: 16 October 2025).</w:t>
      </w:r>
    </w:p>
    <w:p w:rsidR="6936FAEB" w:rsidP="00FE6A12" w:rsidRDefault="6936FAEB" w14:paraId="2A8311CE" w14:textId="69C3F469">
      <w:pPr>
        <w:pStyle w:val="Normal"/>
      </w:pPr>
      <w:r w:rsidR="6936FAEB">
        <w:rPr/>
        <w:t xml:space="preserve">Elsmere, D. (2025) Email to Rhian Chilvers, 6th November. </w:t>
      </w:r>
    </w:p>
    <w:p w:rsidR="6936FAEB" w:rsidP="00FE6A12" w:rsidRDefault="6936FAEB" w14:paraId="7A57AC04" w14:textId="3AC6BF2C">
      <w:pPr>
        <w:pStyle w:val="Normal"/>
      </w:pPr>
      <w:r w:rsidR="6936FAEB">
        <w:rPr/>
        <w:t>Graf, J. (2024) The critical role of Corporate Communications in ensuring regulatory compliance, LinkedIn. Available at: https://www.linkedin.com/pulse/critical-role-corporate-communications-ensuring-regulatory-jane-graf-66qzc (Accessed: 17 October 2025).</w:t>
      </w:r>
    </w:p>
    <w:p w:rsidR="6936FAEB" w:rsidP="00FE6A12" w:rsidRDefault="6936FAEB" w14:paraId="2C64CEC8" w14:textId="756F08CB">
      <w:pPr>
        <w:pStyle w:val="Normal"/>
      </w:pPr>
      <w:r w:rsidR="6936FAEB">
        <w:rPr/>
        <w:t>Green, M and Young, J (2019) Building Inclusive Workplaces Research Report - Assessing the evidence. Available at: https://www.cipd.org/globalassets/media/knowledge/knowledge-hub/reports/building-inclusive-workplaces-report-sept-2019_tcm18-64154.pdf (Accessed: 14 November 2025).</w:t>
      </w:r>
    </w:p>
    <w:p w:rsidR="6936FAEB" w:rsidP="00FE6A12" w:rsidRDefault="6936FAEB" w14:paraId="06BDE355" w14:textId="3CDEDEE1">
      <w:pPr>
        <w:pStyle w:val="Normal"/>
      </w:pPr>
      <w:r w:rsidR="6936FAEB">
        <w:rPr/>
        <w:t>Inc. (2016) Richard Branson: Put Your Staff 1st, Customers 2nd, &amp; Shareholders 3rd | Inc. Magazine, YouTube. Available at: https://www.youtube.com/watch?v=NPiCYoX-S_I (Accessed: 14 November 2025).</w:t>
      </w:r>
    </w:p>
    <w:p w:rsidR="6936FAEB" w:rsidP="00FE6A12" w:rsidRDefault="6936FAEB" w14:paraId="30772466" w14:textId="68B4A21B">
      <w:pPr>
        <w:pStyle w:val="Normal"/>
      </w:pPr>
      <w:r w:rsidR="6936FAEB">
        <w:rPr/>
        <w:t>Kenton, W. (2025) Accountability: Definition, types, benefits, and example, Investopedia. Available at: https://www.investopedia.com/terms/a/accountability.asp#:~:text=Accountability%20refers%20to%20the%20acceptance,to%20be%20judged%20on%20performance. (Accessed: 13 October 2025).</w:t>
      </w:r>
    </w:p>
    <w:p w:rsidR="6936FAEB" w:rsidP="00FE6A12" w:rsidRDefault="6936FAEB" w14:paraId="7BD125C9" w14:textId="5BECDB80">
      <w:pPr>
        <w:pStyle w:val="Normal"/>
      </w:pPr>
      <w:r w:rsidR="6936FAEB">
        <w:rPr/>
        <w:t>O’Brien, L. (2023) What is a people professional?, Crosby Management Training. Available at: https://crosbytraining.co.uk/general/people-professional/#:~:text=A%20%E2%80%9CPeople%20Professional%E2%80%9D%20is%20someone,and%20connect%20with%20others%20effectively. (Accessed: 10 October 2025).</w:t>
      </w:r>
    </w:p>
    <w:p w:rsidR="6936FAEB" w:rsidP="00FE6A12" w:rsidRDefault="6936FAEB" w14:paraId="5A1F52F3" w14:textId="0D770FE2">
      <w:pPr>
        <w:pStyle w:val="Normal"/>
      </w:pPr>
      <w:r w:rsidR="6936FAEB">
        <w:rPr/>
        <w:t>Ovation Incentives (2024) How to manage favouritism at work (2024) Ovation Incentives. Available at: https://www.ovationincentives.com/articles/how-to-manage-favouritism-at-work#:~:text=effective%20and%20productive.-,What%20is%20Favouritism%20in%20the%20Workplace?,on%20their%20appearance%20or%20behaviour. (Accessed: 18 October 2025).</w:t>
      </w:r>
    </w:p>
    <w:p w:rsidR="6936FAEB" w:rsidP="00FE6A12" w:rsidRDefault="6936FAEB" w14:paraId="671B826D" w14:textId="450A6338">
      <w:pPr>
        <w:pStyle w:val="Normal"/>
      </w:pPr>
      <w:r w:rsidR="6936FAEB">
        <w:rPr/>
        <w:t>Paramaguru, T (2024) Employee communication CIPD. Available at: https://www.cipd.org/uk/knowledge/factsheets/employee-communication/ (Accessed: 17 October 2025).</w:t>
      </w:r>
    </w:p>
    <w:p w:rsidR="6936FAEB" w:rsidP="00FE6A12" w:rsidRDefault="6936FAEB" w14:paraId="4F86DC71" w14:textId="509D57DB">
      <w:pPr>
        <w:pStyle w:val="Normal"/>
      </w:pPr>
      <w:r w:rsidR="6936FAEB">
        <w:rPr/>
        <w:t>Rayner, C. and Christy, R. (2013) ‘Professionalism and Ethics in Managing People’, in Leading, Managing and Developing People. 4th edn. London: Chartered Institute of Personnel and Development, pp. 62–78.</w:t>
      </w:r>
    </w:p>
    <w:p w:rsidR="6936FAEB" w:rsidP="00FE6A12" w:rsidRDefault="6936FAEB" w14:paraId="5A05BCA0" w14:textId="48ACC928">
      <w:pPr>
        <w:pStyle w:val="Normal"/>
      </w:pPr>
      <w:r w:rsidR="6936FAEB">
        <w:rPr/>
        <w:t>Rees, G and French, R. (2013). Leading, Managing and Developing People. 4 th edn. London: Chartered Institute of Personnel and Development.</w:t>
      </w:r>
    </w:p>
    <w:p w:rsidR="6936FAEB" w:rsidP="00FE6A12" w:rsidRDefault="6936FAEB" w14:paraId="79E96391" w14:textId="710DDD2A">
      <w:pPr>
        <w:pStyle w:val="Normal"/>
      </w:pPr>
      <w:r w:rsidR="6936FAEB">
        <w:rPr/>
        <w:t>Roberts, A (2024) Change management: A guide for people professionals, CIPD. Available at: https://www.cipd.org/uk/knowledge/guides/change-management/#stages-in-the-change-management-process (Accessed: 12 November 2025).</w:t>
      </w:r>
    </w:p>
    <w:p w:rsidR="6936FAEB" w:rsidP="00FE6A12" w:rsidRDefault="6936FAEB" w14:paraId="5AEF17E7" w14:textId="4973C371">
      <w:pPr>
        <w:pStyle w:val="Normal"/>
      </w:pPr>
      <w:r w:rsidR="6936FAEB">
        <w:rPr/>
        <w:t>S, T.S. (2023) From accountability to fairness: The values underpinning a moral code of Honor, LinkedIn. Available at: https://www.linkedin.com/pulse/from-accountability-fairness-values-underpinning-moral-shri-s/ (Accessed: 13 October 2025).</w:t>
      </w:r>
    </w:p>
    <w:p w:rsidR="6936FAEB" w:rsidP="00FE6A12" w:rsidRDefault="6936FAEB" w14:paraId="6F4EEB50" w14:textId="51EF6EAD">
      <w:pPr>
        <w:pStyle w:val="Normal"/>
      </w:pPr>
      <w:r w:rsidR="6936FAEB">
        <w:rPr/>
        <w:t>Sinclair, A. and Suff, R. (2025) Health and wellbeing at work. London: Chartered Institute of Personnel and Development.</w:t>
      </w:r>
    </w:p>
    <w:p w:rsidR="6936FAEB" w:rsidP="00FE6A12" w:rsidRDefault="6936FAEB" w14:paraId="1BDD0397" w14:textId="3F8FB0B4">
      <w:pPr>
        <w:pStyle w:val="Normal"/>
      </w:pPr>
      <w:r w:rsidR="6936FAEB">
        <w:rPr/>
        <w:t>Smith, J. and Mitchell, J. (2022) ‘The behaviour of the people professional’, in Studying Human Resource Management. 3rd edn. London: Kogan Page, pp. 164–165.</w:t>
      </w:r>
    </w:p>
    <w:p w:rsidR="6936FAEB" w:rsidP="00FE6A12" w:rsidRDefault="6936FAEB" w14:paraId="07E3764F" w14:textId="3E96F6C1">
      <w:pPr>
        <w:pStyle w:val="Normal"/>
      </w:pPr>
      <w:r w:rsidR="6936FAEB">
        <w:rPr/>
        <w:t>Suff, R. (2024) Discipline and grievance at work: Factsheets, CIPD. Available at: https://www.cipd.org/uk/knowledge/factsheets/discipline-factsheet/ (Accessed: 19 October 2025).</w:t>
      </w:r>
    </w:p>
    <w:p w:rsidR="6936FAEB" w:rsidP="00FE6A12" w:rsidRDefault="6936FAEB" w14:paraId="25035849" w14:textId="15CCEB9F">
      <w:pPr>
        <w:pStyle w:val="Normal"/>
      </w:pPr>
      <w:r w:rsidR="6936FAEB">
        <w:rPr/>
        <w:t>Taylor, &amp; Woodhams, C. (2022). Human resource management : people and organisations. 5th Ed. Chartered Institute of Personnel and Development.</w:t>
      </w:r>
    </w:p>
    <w:p w:rsidR="6936FAEB" w:rsidP="00FE6A12" w:rsidRDefault="6936FAEB" w14:paraId="38E9F709" w14:textId="5A717C8F">
      <w:pPr>
        <w:pStyle w:val="Normal"/>
      </w:pPr>
      <w:r w:rsidR="6936FAEB">
        <w:rPr/>
        <w:t>Taylor, S. and Woodhams, C. (2022a) ‘The people management contribution’, in Studying Human Resource Management. 3rd edn. London: Kogan Page, pp. 6–9.</w:t>
      </w:r>
    </w:p>
    <w:p w:rsidR="6936FAEB" w:rsidP="00FE6A12" w:rsidRDefault="6936FAEB" w14:paraId="3033E49F" w14:textId="75D81E38">
      <w:pPr>
        <w:pStyle w:val="Normal"/>
      </w:pPr>
      <w:r w:rsidR="6936FAEB">
        <w:rPr/>
        <w:t>Waite, K. Beevers, K. Small, N. Tomlinson, K and Hussain, S. (2021) People practice: A complete guide. London, United Kingdom: Kogan Page. P39, 168-169</w:t>
      </w:r>
    </w:p>
    <w:p w:rsidR="6936FAEB" w:rsidP="00FE6A12" w:rsidRDefault="6936FAEB" w14:paraId="0309B405" w14:textId="684E9833">
      <w:pPr>
        <w:pStyle w:val="Normal"/>
      </w:pPr>
      <w:r w:rsidR="6936FAEB">
        <w:rPr/>
        <w:t xml:space="preserve">Woodhams, C. and Perkins, G. (2022) ‘Reward Management’, in Human Resource Management. 3rd </w:t>
      </w:r>
      <w:r w:rsidR="6936FAEB">
        <w:rPr/>
        <w:t>edn</w:t>
      </w:r>
      <w:r w:rsidR="6936FAEB">
        <w:rPr/>
        <w:t>. London: Kogan Page, p. 64.</w:t>
      </w:r>
    </w:p>
    <w:sectPr w:rsidR="001F0221">
      <w:pgSz w:w="12240" w:h="15840"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kv4UVae7TQCfC0" int2:id="pKmsqJQj">
      <int2:state int2:value="Rejected" int2:type="spell"/>
    </int2:textHash>
    <int2:textHash int2:hashCode="kByidkXaRxGvMx" int2:id="UagII1NY">
      <int2:state int2:value="Rejected" int2:type="spell"/>
    </int2:textHash>
    <int2:textHash int2:hashCode="MgjCjq0FBLn0vJ" int2:id="oEFzcQd0">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B04CE"/>
    <w:multiLevelType w:val="hybridMultilevel"/>
    <w:tmpl w:val="97C4D3F8"/>
    <w:lvl w:ilvl="0" w:tplc="591263E6">
      <w:start w:val="1"/>
      <w:numFmt w:val="bullet"/>
      <w:lvlText w:val=""/>
      <w:lvlJc w:val="left"/>
      <w:pPr>
        <w:ind w:left="720" w:hanging="360"/>
      </w:pPr>
      <w:rPr>
        <w:rFonts w:hint="default" w:ascii="Symbol" w:hAnsi="Symbol"/>
      </w:rPr>
    </w:lvl>
    <w:lvl w:ilvl="1" w:tplc="006ECCDA">
      <w:start w:val="1"/>
      <w:numFmt w:val="bullet"/>
      <w:lvlText w:val="o"/>
      <w:lvlJc w:val="left"/>
      <w:pPr>
        <w:ind w:left="1440" w:hanging="360"/>
      </w:pPr>
      <w:rPr>
        <w:rFonts w:hint="default" w:ascii="Courier New" w:hAnsi="Courier New"/>
      </w:rPr>
    </w:lvl>
    <w:lvl w:ilvl="2" w:tplc="66425352">
      <w:start w:val="1"/>
      <w:numFmt w:val="bullet"/>
      <w:lvlText w:val=""/>
      <w:lvlJc w:val="left"/>
      <w:pPr>
        <w:ind w:left="2160" w:hanging="360"/>
      </w:pPr>
      <w:rPr>
        <w:rFonts w:hint="default" w:ascii="Wingdings" w:hAnsi="Wingdings"/>
      </w:rPr>
    </w:lvl>
    <w:lvl w:ilvl="3" w:tplc="0C7AFC70">
      <w:start w:val="1"/>
      <w:numFmt w:val="bullet"/>
      <w:lvlText w:val=""/>
      <w:lvlJc w:val="left"/>
      <w:pPr>
        <w:ind w:left="2880" w:hanging="360"/>
      </w:pPr>
      <w:rPr>
        <w:rFonts w:hint="default" w:ascii="Symbol" w:hAnsi="Symbol"/>
      </w:rPr>
    </w:lvl>
    <w:lvl w:ilvl="4" w:tplc="19229766">
      <w:start w:val="1"/>
      <w:numFmt w:val="bullet"/>
      <w:lvlText w:val="o"/>
      <w:lvlJc w:val="left"/>
      <w:pPr>
        <w:ind w:left="3600" w:hanging="360"/>
      </w:pPr>
      <w:rPr>
        <w:rFonts w:hint="default" w:ascii="Courier New" w:hAnsi="Courier New"/>
      </w:rPr>
    </w:lvl>
    <w:lvl w:ilvl="5" w:tplc="8EACF56E">
      <w:start w:val="1"/>
      <w:numFmt w:val="bullet"/>
      <w:lvlText w:val=""/>
      <w:lvlJc w:val="left"/>
      <w:pPr>
        <w:ind w:left="4320" w:hanging="360"/>
      </w:pPr>
      <w:rPr>
        <w:rFonts w:hint="default" w:ascii="Wingdings" w:hAnsi="Wingdings"/>
      </w:rPr>
    </w:lvl>
    <w:lvl w:ilvl="6" w:tplc="42CE4F1C">
      <w:start w:val="1"/>
      <w:numFmt w:val="bullet"/>
      <w:lvlText w:val=""/>
      <w:lvlJc w:val="left"/>
      <w:pPr>
        <w:ind w:left="5040" w:hanging="360"/>
      </w:pPr>
      <w:rPr>
        <w:rFonts w:hint="default" w:ascii="Symbol" w:hAnsi="Symbol"/>
      </w:rPr>
    </w:lvl>
    <w:lvl w:ilvl="7" w:tplc="64A474E4">
      <w:start w:val="1"/>
      <w:numFmt w:val="bullet"/>
      <w:lvlText w:val="o"/>
      <w:lvlJc w:val="left"/>
      <w:pPr>
        <w:ind w:left="5760" w:hanging="360"/>
      </w:pPr>
      <w:rPr>
        <w:rFonts w:hint="default" w:ascii="Courier New" w:hAnsi="Courier New"/>
      </w:rPr>
    </w:lvl>
    <w:lvl w:ilvl="8" w:tplc="CE1C85AE">
      <w:start w:val="1"/>
      <w:numFmt w:val="bullet"/>
      <w:lvlText w:val=""/>
      <w:lvlJc w:val="left"/>
      <w:pPr>
        <w:ind w:left="6480" w:hanging="360"/>
      </w:pPr>
      <w:rPr>
        <w:rFonts w:hint="default" w:ascii="Wingdings" w:hAnsi="Wingdings"/>
      </w:rPr>
    </w:lvl>
  </w:abstractNum>
  <w:abstractNum w:abstractNumId="1" w15:restartNumberingAfterBreak="0">
    <w:nsid w:val="1B28B883"/>
    <w:multiLevelType w:val="hybridMultilevel"/>
    <w:tmpl w:val="5930D7CA"/>
    <w:lvl w:ilvl="0" w:tplc="16C4DC98">
      <w:start w:val="1"/>
      <w:numFmt w:val="bullet"/>
      <w:lvlText w:val=""/>
      <w:lvlJc w:val="left"/>
      <w:pPr>
        <w:ind w:left="720" w:hanging="360"/>
      </w:pPr>
      <w:rPr>
        <w:rFonts w:hint="default" w:ascii="Symbol" w:hAnsi="Symbol"/>
      </w:rPr>
    </w:lvl>
    <w:lvl w:ilvl="1" w:tplc="48F433BE">
      <w:start w:val="1"/>
      <w:numFmt w:val="bullet"/>
      <w:lvlText w:val="o"/>
      <w:lvlJc w:val="left"/>
      <w:pPr>
        <w:ind w:left="1440" w:hanging="360"/>
      </w:pPr>
      <w:rPr>
        <w:rFonts w:hint="default" w:ascii="Courier New" w:hAnsi="Courier New"/>
      </w:rPr>
    </w:lvl>
    <w:lvl w:ilvl="2" w:tplc="71C62AE6">
      <w:start w:val="1"/>
      <w:numFmt w:val="bullet"/>
      <w:lvlText w:val=""/>
      <w:lvlJc w:val="left"/>
      <w:pPr>
        <w:ind w:left="2160" w:hanging="360"/>
      </w:pPr>
      <w:rPr>
        <w:rFonts w:hint="default" w:ascii="Wingdings" w:hAnsi="Wingdings"/>
      </w:rPr>
    </w:lvl>
    <w:lvl w:ilvl="3" w:tplc="0FA23080">
      <w:start w:val="1"/>
      <w:numFmt w:val="bullet"/>
      <w:lvlText w:val=""/>
      <w:lvlJc w:val="left"/>
      <w:pPr>
        <w:ind w:left="2880" w:hanging="360"/>
      </w:pPr>
      <w:rPr>
        <w:rFonts w:hint="default" w:ascii="Symbol" w:hAnsi="Symbol"/>
      </w:rPr>
    </w:lvl>
    <w:lvl w:ilvl="4" w:tplc="FDCAD88C">
      <w:start w:val="1"/>
      <w:numFmt w:val="bullet"/>
      <w:lvlText w:val="o"/>
      <w:lvlJc w:val="left"/>
      <w:pPr>
        <w:ind w:left="3600" w:hanging="360"/>
      </w:pPr>
      <w:rPr>
        <w:rFonts w:hint="default" w:ascii="Courier New" w:hAnsi="Courier New"/>
      </w:rPr>
    </w:lvl>
    <w:lvl w:ilvl="5" w:tplc="0374F76E">
      <w:start w:val="1"/>
      <w:numFmt w:val="bullet"/>
      <w:lvlText w:val=""/>
      <w:lvlJc w:val="left"/>
      <w:pPr>
        <w:ind w:left="4320" w:hanging="360"/>
      </w:pPr>
      <w:rPr>
        <w:rFonts w:hint="default" w:ascii="Wingdings" w:hAnsi="Wingdings"/>
      </w:rPr>
    </w:lvl>
    <w:lvl w:ilvl="6" w:tplc="BC7ECDAE">
      <w:start w:val="1"/>
      <w:numFmt w:val="bullet"/>
      <w:lvlText w:val=""/>
      <w:lvlJc w:val="left"/>
      <w:pPr>
        <w:ind w:left="5040" w:hanging="360"/>
      </w:pPr>
      <w:rPr>
        <w:rFonts w:hint="default" w:ascii="Symbol" w:hAnsi="Symbol"/>
      </w:rPr>
    </w:lvl>
    <w:lvl w:ilvl="7" w:tplc="35A699AA">
      <w:start w:val="1"/>
      <w:numFmt w:val="bullet"/>
      <w:lvlText w:val="o"/>
      <w:lvlJc w:val="left"/>
      <w:pPr>
        <w:ind w:left="5760" w:hanging="360"/>
      </w:pPr>
      <w:rPr>
        <w:rFonts w:hint="default" w:ascii="Courier New" w:hAnsi="Courier New"/>
      </w:rPr>
    </w:lvl>
    <w:lvl w:ilvl="8" w:tplc="8840698E">
      <w:start w:val="1"/>
      <w:numFmt w:val="bullet"/>
      <w:lvlText w:val=""/>
      <w:lvlJc w:val="left"/>
      <w:pPr>
        <w:ind w:left="6480" w:hanging="360"/>
      </w:pPr>
      <w:rPr>
        <w:rFonts w:hint="default" w:ascii="Wingdings" w:hAnsi="Wingdings"/>
      </w:rPr>
    </w:lvl>
  </w:abstractNum>
  <w:abstractNum w:abstractNumId="2" w15:restartNumberingAfterBreak="0">
    <w:nsid w:val="1F018EDE"/>
    <w:multiLevelType w:val="hybridMultilevel"/>
    <w:tmpl w:val="E91ED9D0"/>
    <w:lvl w:ilvl="0" w:tplc="B5E6AF44">
      <w:start w:val="1"/>
      <w:numFmt w:val="bullet"/>
      <w:lvlText w:val=""/>
      <w:lvlJc w:val="left"/>
      <w:pPr>
        <w:ind w:left="720" w:hanging="360"/>
      </w:pPr>
      <w:rPr>
        <w:rFonts w:hint="default" w:ascii="Symbol" w:hAnsi="Symbol"/>
      </w:rPr>
    </w:lvl>
    <w:lvl w:ilvl="1" w:tplc="4E30F5CA">
      <w:start w:val="1"/>
      <w:numFmt w:val="bullet"/>
      <w:lvlText w:val="o"/>
      <w:lvlJc w:val="left"/>
      <w:pPr>
        <w:ind w:left="1440" w:hanging="360"/>
      </w:pPr>
      <w:rPr>
        <w:rFonts w:hint="default" w:ascii="Courier New" w:hAnsi="Courier New"/>
      </w:rPr>
    </w:lvl>
    <w:lvl w:ilvl="2" w:tplc="EF52CEA4">
      <w:start w:val="1"/>
      <w:numFmt w:val="bullet"/>
      <w:lvlText w:val=""/>
      <w:lvlJc w:val="left"/>
      <w:pPr>
        <w:ind w:left="2160" w:hanging="360"/>
      </w:pPr>
      <w:rPr>
        <w:rFonts w:hint="default" w:ascii="Wingdings" w:hAnsi="Wingdings"/>
      </w:rPr>
    </w:lvl>
    <w:lvl w:ilvl="3" w:tplc="29AE40F2">
      <w:start w:val="1"/>
      <w:numFmt w:val="bullet"/>
      <w:lvlText w:val=""/>
      <w:lvlJc w:val="left"/>
      <w:pPr>
        <w:ind w:left="2880" w:hanging="360"/>
      </w:pPr>
      <w:rPr>
        <w:rFonts w:hint="default" w:ascii="Symbol" w:hAnsi="Symbol"/>
      </w:rPr>
    </w:lvl>
    <w:lvl w:ilvl="4" w:tplc="1706A8E4">
      <w:start w:val="1"/>
      <w:numFmt w:val="bullet"/>
      <w:lvlText w:val="o"/>
      <w:lvlJc w:val="left"/>
      <w:pPr>
        <w:ind w:left="3600" w:hanging="360"/>
      </w:pPr>
      <w:rPr>
        <w:rFonts w:hint="default" w:ascii="Courier New" w:hAnsi="Courier New"/>
      </w:rPr>
    </w:lvl>
    <w:lvl w:ilvl="5" w:tplc="CA8C1708">
      <w:start w:val="1"/>
      <w:numFmt w:val="bullet"/>
      <w:lvlText w:val=""/>
      <w:lvlJc w:val="left"/>
      <w:pPr>
        <w:ind w:left="4320" w:hanging="360"/>
      </w:pPr>
      <w:rPr>
        <w:rFonts w:hint="default" w:ascii="Wingdings" w:hAnsi="Wingdings"/>
      </w:rPr>
    </w:lvl>
    <w:lvl w:ilvl="6" w:tplc="03B6AE5E">
      <w:start w:val="1"/>
      <w:numFmt w:val="bullet"/>
      <w:lvlText w:val=""/>
      <w:lvlJc w:val="left"/>
      <w:pPr>
        <w:ind w:left="5040" w:hanging="360"/>
      </w:pPr>
      <w:rPr>
        <w:rFonts w:hint="default" w:ascii="Symbol" w:hAnsi="Symbol"/>
      </w:rPr>
    </w:lvl>
    <w:lvl w:ilvl="7" w:tplc="F4445E5E">
      <w:start w:val="1"/>
      <w:numFmt w:val="bullet"/>
      <w:lvlText w:val="o"/>
      <w:lvlJc w:val="left"/>
      <w:pPr>
        <w:ind w:left="5760" w:hanging="360"/>
      </w:pPr>
      <w:rPr>
        <w:rFonts w:hint="default" w:ascii="Courier New" w:hAnsi="Courier New"/>
      </w:rPr>
    </w:lvl>
    <w:lvl w:ilvl="8" w:tplc="A3E657C0">
      <w:start w:val="1"/>
      <w:numFmt w:val="bullet"/>
      <w:lvlText w:val=""/>
      <w:lvlJc w:val="left"/>
      <w:pPr>
        <w:ind w:left="6480" w:hanging="360"/>
      </w:pPr>
      <w:rPr>
        <w:rFonts w:hint="default" w:ascii="Wingdings" w:hAnsi="Wingdings"/>
      </w:rPr>
    </w:lvl>
  </w:abstractNum>
  <w:abstractNum w:abstractNumId="3" w15:restartNumberingAfterBreak="0">
    <w:nsid w:val="20E2AE7E"/>
    <w:multiLevelType w:val="hybridMultilevel"/>
    <w:tmpl w:val="B0649FF8"/>
    <w:lvl w:ilvl="0" w:tplc="647C757A">
      <w:start w:val="1"/>
      <w:numFmt w:val="decimal"/>
      <w:lvlText w:val="%1."/>
      <w:lvlJc w:val="left"/>
      <w:pPr>
        <w:ind w:left="720" w:hanging="360"/>
      </w:pPr>
    </w:lvl>
    <w:lvl w:ilvl="1" w:tplc="57DE6C0C">
      <w:start w:val="1"/>
      <w:numFmt w:val="lowerLetter"/>
      <w:lvlText w:val="%2."/>
      <w:lvlJc w:val="left"/>
      <w:pPr>
        <w:ind w:left="1440" w:hanging="360"/>
      </w:pPr>
    </w:lvl>
    <w:lvl w:ilvl="2" w:tplc="8F483C2C">
      <w:start w:val="1"/>
      <w:numFmt w:val="lowerRoman"/>
      <w:lvlText w:val="%3."/>
      <w:lvlJc w:val="right"/>
      <w:pPr>
        <w:ind w:left="2160" w:hanging="180"/>
      </w:pPr>
    </w:lvl>
    <w:lvl w:ilvl="3" w:tplc="CDF23E58">
      <w:start w:val="1"/>
      <w:numFmt w:val="decimal"/>
      <w:lvlText w:val="%4."/>
      <w:lvlJc w:val="left"/>
      <w:pPr>
        <w:ind w:left="2880" w:hanging="360"/>
      </w:pPr>
    </w:lvl>
    <w:lvl w:ilvl="4" w:tplc="1CE4B0CE">
      <w:start w:val="1"/>
      <w:numFmt w:val="lowerLetter"/>
      <w:lvlText w:val="%5."/>
      <w:lvlJc w:val="left"/>
      <w:pPr>
        <w:ind w:left="3600" w:hanging="360"/>
      </w:pPr>
    </w:lvl>
    <w:lvl w:ilvl="5" w:tplc="8648E2A0">
      <w:start w:val="1"/>
      <w:numFmt w:val="lowerRoman"/>
      <w:lvlText w:val="%6."/>
      <w:lvlJc w:val="right"/>
      <w:pPr>
        <w:ind w:left="4320" w:hanging="180"/>
      </w:pPr>
    </w:lvl>
    <w:lvl w:ilvl="6" w:tplc="A8AECF3A">
      <w:start w:val="1"/>
      <w:numFmt w:val="decimal"/>
      <w:lvlText w:val="%7."/>
      <w:lvlJc w:val="left"/>
      <w:pPr>
        <w:ind w:left="5040" w:hanging="360"/>
      </w:pPr>
    </w:lvl>
    <w:lvl w:ilvl="7" w:tplc="96A49046">
      <w:start w:val="1"/>
      <w:numFmt w:val="lowerLetter"/>
      <w:lvlText w:val="%8."/>
      <w:lvlJc w:val="left"/>
      <w:pPr>
        <w:ind w:left="5760" w:hanging="360"/>
      </w:pPr>
    </w:lvl>
    <w:lvl w:ilvl="8" w:tplc="53E269C0">
      <w:start w:val="1"/>
      <w:numFmt w:val="lowerRoman"/>
      <w:lvlText w:val="%9."/>
      <w:lvlJc w:val="right"/>
      <w:pPr>
        <w:ind w:left="6480" w:hanging="180"/>
      </w:pPr>
    </w:lvl>
  </w:abstractNum>
  <w:abstractNum w:abstractNumId="4" w15:restartNumberingAfterBreak="0">
    <w:nsid w:val="27F1C104"/>
    <w:multiLevelType w:val="hybridMultilevel"/>
    <w:tmpl w:val="BBCC27E4"/>
    <w:lvl w:ilvl="0" w:tplc="C00AD852">
      <w:start w:val="1"/>
      <w:numFmt w:val="bullet"/>
      <w:lvlText w:val=""/>
      <w:lvlJc w:val="left"/>
      <w:pPr>
        <w:ind w:left="720" w:hanging="360"/>
      </w:pPr>
      <w:rPr>
        <w:rFonts w:hint="default" w:ascii="Symbol" w:hAnsi="Symbol"/>
      </w:rPr>
    </w:lvl>
    <w:lvl w:ilvl="1" w:tplc="4516EC90">
      <w:start w:val="1"/>
      <w:numFmt w:val="bullet"/>
      <w:lvlText w:val="o"/>
      <w:lvlJc w:val="left"/>
      <w:pPr>
        <w:ind w:left="1440" w:hanging="360"/>
      </w:pPr>
      <w:rPr>
        <w:rFonts w:hint="default" w:ascii="Courier New" w:hAnsi="Courier New"/>
      </w:rPr>
    </w:lvl>
    <w:lvl w:ilvl="2" w:tplc="0FCA2234">
      <w:start w:val="1"/>
      <w:numFmt w:val="bullet"/>
      <w:lvlText w:val=""/>
      <w:lvlJc w:val="left"/>
      <w:pPr>
        <w:ind w:left="2160" w:hanging="360"/>
      </w:pPr>
      <w:rPr>
        <w:rFonts w:hint="default" w:ascii="Wingdings" w:hAnsi="Wingdings"/>
      </w:rPr>
    </w:lvl>
    <w:lvl w:ilvl="3" w:tplc="7B6C5144">
      <w:start w:val="1"/>
      <w:numFmt w:val="bullet"/>
      <w:lvlText w:val=""/>
      <w:lvlJc w:val="left"/>
      <w:pPr>
        <w:ind w:left="2880" w:hanging="360"/>
      </w:pPr>
      <w:rPr>
        <w:rFonts w:hint="default" w:ascii="Symbol" w:hAnsi="Symbol"/>
      </w:rPr>
    </w:lvl>
    <w:lvl w:ilvl="4" w:tplc="3482ED8A">
      <w:start w:val="1"/>
      <w:numFmt w:val="bullet"/>
      <w:lvlText w:val="o"/>
      <w:lvlJc w:val="left"/>
      <w:pPr>
        <w:ind w:left="3600" w:hanging="360"/>
      </w:pPr>
      <w:rPr>
        <w:rFonts w:hint="default" w:ascii="Courier New" w:hAnsi="Courier New"/>
      </w:rPr>
    </w:lvl>
    <w:lvl w:ilvl="5" w:tplc="7A8A8928">
      <w:start w:val="1"/>
      <w:numFmt w:val="bullet"/>
      <w:lvlText w:val=""/>
      <w:lvlJc w:val="left"/>
      <w:pPr>
        <w:ind w:left="4320" w:hanging="360"/>
      </w:pPr>
      <w:rPr>
        <w:rFonts w:hint="default" w:ascii="Wingdings" w:hAnsi="Wingdings"/>
      </w:rPr>
    </w:lvl>
    <w:lvl w:ilvl="6" w:tplc="2A487FF2">
      <w:start w:val="1"/>
      <w:numFmt w:val="bullet"/>
      <w:lvlText w:val=""/>
      <w:lvlJc w:val="left"/>
      <w:pPr>
        <w:ind w:left="5040" w:hanging="360"/>
      </w:pPr>
      <w:rPr>
        <w:rFonts w:hint="default" w:ascii="Symbol" w:hAnsi="Symbol"/>
      </w:rPr>
    </w:lvl>
    <w:lvl w:ilvl="7" w:tplc="EFA88648">
      <w:start w:val="1"/>
      <w:numFmt w:val="bullet"/>
      <w:lvlText w:val="o"/>
      <w:lvlJc w:val="left"/>
      <w:pPr>
        <w:ind w:left="5760" w:hanging="360"/>
      </w:pPr>
      <w:rPr>
        <w:rFonts w:hint="default" w:ascii="Courier New" w:hAnsi="Courier New"/>
      </w:rPr>
    </w:lvl>
    <w:lvl w:ilvl="8" w:tplc="DCC620F2">
      <w:start w:val="1"/>
      <w:numFmt w:val="bullet"/>
      <w:lvlText w:val=""/>
      <w:lvlJc w:val="left"/>
      <w:pPr>
        <w:ind w:left="6480" w:hanging="360"/>
      </w:pPr>
      <w:rPr>
        <w:rFonts w:hint="default" w:ascii="Wingdings" w:hAnsi="Wingdings"/>
      </w:rPr>
    </w:lvl>
  </w:abstractNum>
  <w:abstractNum w:abstractNumId="5" w15:restartNumberingAfterBreak="0">
    <w:nsid w:val="2B9F9599"/>
    <w:multiLevelType w:val="hybridMultilevel"/>
    <w:tmpl w:val="CCBA98B0"/>
    <w:lvl w:ilvl="0" w:tplc="0174FD72">
      <w:start w:val="1"/>
      <w:numFmt w:val="decimal"/>
      <w:lvlText w:val="%1."/>
      <w:lvlJc w:val="left"/>
      <w:pPr>
        <w:ind w:left="720" w:hanging="360"/>
      </w:pPr>
    </w:lvl>
    <w:lvl w:ilvl="1" w:tplc="A0266972">
      <w:start w:val="1"/>
      <w:numFmt w:val="lowerLetter"/>
      <w:lvlText w:val="%2."/>
      <w:lvlJc w:val="left"/>
      <w:pPr>
        <w:ind w:left="1440" w:hanging="360"/>
      </w:pPr>
    </w:lvl>
    <w:lvl w:ilvl="2" w:tplc="B796AEF6">
      <w:start w:val="1"/>
      <w:numFmt w:val="lowerRoman"/>
      <w:lvlText w:val="%3."/>
      <w:lvlJc w:val="right"/>
      <w:pPr>
        <w:ind w:left="2160" w:hanging="180"/>
      </w:pPr>
    </w:lvl>
    <w:lvl w:ilvl="3" w:tplc="C84A7376">
      <w:start w:val="1"/>
      <w:numFmt w:val="decimal"/>
      <w:lvlText w:val="%4."/>
      <w:lvlJc w:val="left"/>
      <w:pPr>
        <w:ind w:left="2880" w:hanging="360"/>
      </w:pPr>
    </w:lvl>
    <w:lvl w:ilvl="4" w:tplc="EA289C54">
      <w:start w:val="1"/>
      <w:numFmt w:val="lowerLetter"/>
      <w:lvlText w:val="%5."/>
      <w:lvlJc w:val="left"/>
      <w:pPr>
        <w:ind w:left="3600" w:hanging="360"/>
      </w:pPr>
    </w:lvl>
    <w:lvl w:ilvl="5" w:tplc="DA9C1F48">
      <w:start w:val="1"/>
      <w:numFmt w:val="lowerRoman"/>
      <w:lvlText w:val="%6."/>
      <w:lvlJc w:val="right"/>
      <w:pPr>
        <w:ind w:left="4320" w:hanging="180"/>
      </w:pPr>
    </w:lvl>
    <w:lvl w:ilvl="6" w:tplc="908CD1C8">
      <w:start w:val="1"/>
      <w:numFmt w:val="decimal"/>
      <w:lvlText w:val="%7."/>
      <w:lvlJc w:val="left"/>
      <w:pPr>
        <w:ind w:left="5040" w:hanging="360"/>
      </w:pPr>
    </w:lvl>
    <w:lvl w:ilvl="7" w:tplc="9098A874">
      <w:start w:val="1"/>
      <w:numFmt w:val="lowerLetter"/>
      <w:lvlText w:val="%8."/>
      <w:lvlJc w:val="left"/>
      <w:pPr>
        <w:ind w:left="5760" w:hanging="360"/>
      </w:pPr>
    </w:lvl>
    <w:lvl w:ilvl="8" w:tplc="F100313E">
      <w:start w:val="1"/>
      <w:numFmt w:val="lowerRoman"/>
      <w:lvlText w:val="%9."/>
      <w:lvlJc w:val="right"/>
      <w:pPr>
        <w:ind w:left="6480" w:hanging="180"/>
      </w:pPr>
    </w:lvl>
  </w:abstractNum>
  <w:abstractNum w:abstractNumId="6" w15:restartNumberingAfterBreak="0">
    <w:nsid w:val="3DFD6FD5"/>
    <w:multiLevelType w:val="hybridMultilevel"/>
    <w:tmpl w:val="0B0651CC"/>
    <w:lvl w:ilvl="0" w:tplc="59FA3E90">
      <w:start w:val="1"/>
      <w:numFmt w:val="decimal"/>
      <w:lvlText w:val="%1."/>
      <w:lvlJc w:val="left"/>
      <w:pPr>
        <w:ind w:left="720" w:hanging="360"/>
      </w:pPr>
    </w:lvl>
    <w:lvl w:ilvl="1" w:tplc="6A7A2E84">
      <w:start w:val="1"/>
      <w:numFmt w:val="lowerLetter"/>
      <w:lvlText w:val="%2."/>
      <w:lvlJc w:val="left"/>
      <w:pPr>
        <w:ind w:left="1440" w:hanging="360"/>
      </w:pPr>
    </w:lvl>
    <w:lvl w:ilvl="2" w:tplc="031CC912">
      <w:start w:val="1"/>
      <w:numFmt w:val="lowerRoman"/>
      <w:lvlText w:val="%3."/>
      <w:lvlJc w:val="right"/>
      <w:pPr>
        <w:ind w:left="2160" w:hanging="180"/>
      </w:pPr>
    </w:lvl>
    <w:lvl w:ilvl="3" w:tplc="7270BEFE">
      <w:start w:val="1"/>
      <w:numFmt w:val="decimal"/>
      <w:lvlText w:val="%4."/>
      <w:lvlJc w:val="left"/>
      <w:pPr>
        <w:ind w:left="2880" w:hanging="360"/>
      </w:pPr>
    </w:lvl>
    <w:lvl w:ilvl="4" w:tplc="A2AE696E">
      <w:start w:val="1"/>
      <w:numFmt w:val="lowerLetter"/>
      <w:lvlText w:val="%5."/>
      <w:lvlJc w:val="left"/>
      <w:pPr>
        <w:ind w:left="3600" w:hanging="360"/>
      </w:pPr>
    </w:lvl>
    <w:lvl w:ilvl="5" w:tplc="211C9FE4">
      <w:start w:val="1"/>
      <w:numFmt w:val="lowerRoman"/>
      <w:lvlText w:val="%6."/>
      <w:lvlJc w:val="right"/>
      <w:pPr>
        <w:ind w:left="4320" w:hanging="180"/>
      </w:pPr>
    </w:lvl>
    <w:lvl w:ilvl="6" w:tplc="754A1BD4">
      <w:start w:val="1"/>
      <w:numFmt w:val="decimal"/>
      <w:lvlText w:val="%7."/>
      <w:lvlJc w:val="left"/>
      <w:pPr>
        <w:ind w:left="5040" w:hanging="360"/>
      </w:pPr>
    </w:lvl>
    <w:lvl w:ilvl="7" w:tplc="0B0E7174">
      <w:start w:val="1"/>
      <w:numFmt w:val="lowerLetter"/>
      <w:lvlText w:val="%8."/>
      <w:lvlJc w:val="left"/>
      <w:pPr>
        <w:ind w:left="5760" w:hanging="360"/>
      </w:pPr>
    </w:lvl>
    <w:lvl w:ilvl="8" w:tplc="D2FEF54E">
      <w:start w:val="1"/>
      <w:numFmt w:val="lowerRoman"/>
      <w:lvlText w:val="%9."/>
      <w:lvlJc w:val="right"/>
      <w:pPr>
        <w:ind w:left="6480" w:hanging="180"/>
      </w:pPr>
    </w:lvl>
  </w:abstractNum>
  <w:abstractNum w:abstractNumId="7" w15:restartNumberingAfterBreak="0">
    <w:nsid w:val="53E43E3C"/>
    <w:multiLevelType w:val="hybridMultilevel"/>
    <w:tmpl w:val="9FD06F30"/>
    <w:lvl w:ilvl="0" w:tplc="FBA6D588">
      <w:start w:val="1"/>
      <w:numFmt w:val="bullet"/>
      <w:lvlText w:val=""/>
      <w:lvlJc w:val="left"/>
      <w:pPr>
        <w:ind w:left="720" w:hanging="360"/>
      </w:pPr>
      <w:rPr>
        <w:rFonts w:hint="default" w:ascii="Symbol" w:hAnsi="Symbol"/>
      </w:rPr>
    </w:lvl>
    <w:lvl w:ilvl="1" w:tplc="6F78AD00">
      <w:start w:val="1"/>
      <w:numFmt w:val="bullet"/>
      <w:lvlText w:val="o"/>
      <w:lvlJc w:val="left"/>
      <w:pPr>
        <w:ind w:left="1440" w:hanging="360"/>
      </w:pPr>
      <w:rPr>
        <w:rFonts w:hint="default" w:ascii="Courier New" w:hAnsi="Courier New"/>
      </w:rPr>
    </w:lvl>
    <w:lvl w:ilvl="2" w:tplc="6D2227B8">
      <w:start w:val="1"/>
      <w:numFmt w:val="bullet"/>
      <w:lvlText w:val=""/>
      <w:lvlJc w:val="left"/>
      <w:pPr>
        <w:ind w:left="2160" w:hanging="360"/>
      </w:pPr>
      <w:rPr>
        <w:rFonts w:hint="default" w:ascii="Wingdings" w:hAnsi="Wingdings"/>
      </w:rPr>
    </w:lvl>
    <w:lvl w:ilvl="3" w:tplc="176E2252">
      <w:start w:val="1"/>
      <w:numFmt w:val="bullet"/>
      <w:lvlText w:val=""/>
      <w:lvlJc w:val="left"/>
      <w:pPr>
        <w:ind w:left="2880" w:hanging="360"/>
      </w:pPr>
      <w:rPr>
        <w:rFonts w:hint="default" w:ascii="Symbol" w:hAnsi="Symbol"/>
      </w:rPr>
    </w:lvl>
    <w:lvl w:ilvl="4" w:tplc="16681BD4">
      <w:start w:val="1"/>
      <w:numFmt w:val="bullet"/>
      <w:lvlText w:val="o"/>
      <w:lvlJc w:val="left"/>
      <w:pPr>
        <w:ind w:left="3600" w:hanging="360"/>
      </w:pPr>
      <w:rPr>
        <w:rFonts w:hint="default" w:ascii="Courier New" w:hAnsi="Courier New"/>
      </w:rPr>
    </w:lvl>
    <w:lvl w:ilvl="5" w:tplc="1D549126">
      <w:start w:val="1"/>
      <w:numFmt w:val="bullet"/>
      <w:lvlText w:val=""/>
      <w:lvlJc w:val="left"/>
      <w:pPr>
        <w:ind w:left="4320" w:hanging="360"/>
      </w:pPr>
      <w:rPr>
        <w:rFonts w:hint="default" w:ascii="Wingdings" w:hAnsi="Wingdings"/>
      </w:rPr>
    </w:lvl>
    <w:lvl w:ilvl="6" w:tplc="FA5C1DF4">
      <w:start w:val="1"/>
      <w:numFmt w:val="bullet"/>
      <w:lvlText w:val=""/>
      <w:lvlJc w:val="left"/>
      <w:pPr>
        <w:ind w:left="5040" w:hanging="360"/>
      </w:pPr>
      <w:rPr>
        <w:rFonts w:hint="default" w:ascii="Symbol" w:hAnsi="Symbol"/>
      </w:rPr>
    </w:lvl>
    <w:lvl w:ilvl="7" w:tplc="759672C4">
      <w:start w:val="1"/>
      <w:numFmt w:val="bullet"/>
      <w:lvlText w:val="o"/>
      <w:lvlJc w:val="left"/>
      <w:pPr>
        <w:ind w:left="5760" w:hanging="360"/>
      </w:pPr>
      <w:rPr>
        <w:rFonts w:hint="default" w:ascii="Courier New" w:hAnsi="Courier New"/>
      </w:rPr>
    </w:lvl>
    <w:lvl w:ilvl="8" w:tplc="6CA8C766">
      <w:start w:val="1"/>
      <w:numFmt w:val="bullet"/>
      <w:lvlText w:val=""/>
      <w:lvlJc w:val="left"/>
      <w:pPr>
        <w:ind w:left="6480" w:hanging="360"/>
      </w:pPr>
      <w:rPr>
        <w:rFonts w:hint="default" w:ascii="Wingdings" w:hAnsi="Wingdings"/>
      </w:rPr>
    </w:lvl>
  </w:abstractNum>
  <w:abstractNum w:abstractNumId="8" w15:restartNumberingAfterBreak="0">
    <w:nsid w:val="58214EA5"/>
    <w:multiLevelType w:val="hybridMultilevel"/>
    <w:tmpl w:val="8C447D56"/>
    <w:lvl w:ilvl="0" w:tplc="B896F0F8">
      <w:start w:val="1"/>
      <w:numFmt w:val="decimal"/>
      <w:lvlText w:val="%1."/>
      <w:lvlJc w:val="left"/>
      <w:pPr>
        <w:ind w:left="720" w:hanging="360"/>
      </w:pPr>
    </w:lvl>
    <w:lvl w:ilvl="1" w:tplc="24345708">
      <w:start w:val="1"/>
      <w:numFmt w:val="lowerLetter"/>
      <w:lvlText w:val="%2."/>
      <w:lvlJc w:val="left"/>
      <w:pPr>
        <w:ind w:left="1440" w:hanging="360"/>
      </w:pPr>
    </w:lvl>
    <w:lvl w:ilvl="2" w:tplc="5BF09FBC">
      <w:start w:val="1"/>
      <w:numFmt w:val="lowerRoman"/>
      <w:lvlText w:val="%3."/>
      <w:lvlJc w:val="right"/>
      <w:pPr>
        <w:ind w:left="2160" w:hanging="180"/>
      </w:pPr>
    </w:lvl>
    <w:lvl w:ilvl="3" w:tplc="9298644C">
      <w:start w:val="1"/>
      <w:numFmt w:val="decimal"/>
      <w:lvlText w:val="%4."/>
      <w:lvlJc w:val="left"/>
      <w:pPr>
        <w:ind w:left="2880" w:hanging="360"/>
      </w:pPr>
    </w:lvl>
    <w:lvl w:ilvl="4" w:tplc="46AEE0D2">
      <w:start w:val="1"/>
      <w:numFmt w:val="lowerLetter"/>
      <w:lvlText w:val="%5."/>
      <w:lvlJc w:val="left"/>
      <w:pPr>
        <w:ind w:left="3600" w:hanging="360"/>
      </w:pPr>
    </w:lvl>
    <w:lvl w:ilvl="5" w:tplc="8E748F94">
      <w:start w:val="1"/>
      <w:numFmt w:val="lowerRoman"/>
      <w:lvlText w:val="%6."/>
      <w:lvlJc w:val="right"/>
      <w:pPr>
        <w:ind w:left="4320" w:hanging="180"/>
      </w:pPr>
    </w:lvl>
    <w:lvl w:ilvl="6" w:tplc="B948B974">
      <w:start w:val="1"/>
      <w:numFmt w:val="decimal"/>
      <w:lvlText w:val="%7."/>
      <w:lvlJc w:val="left"/>
      <w:pPr>
        <w:ind w:left="5040" w:hanging="360"/>
      </w:pPr>
    </w:lvl>
    <w:lvl w:ilvl="7" w:tplc="38B86454">
      <w:start w:val="1"/>
      <w:numFmt w:val="lowerLetter"/>
      <w:lvlText w:val="%8."/>
      <w:lvlJc w:val="left"/>
      <w:pPr>
        <w:ind w:left="5760" w:hanging="360"/>
      </w:pPr>
    </w:lvl>
    <w:lvl w:ilvl="8" w:tplc="437A2B44">
      <w:start w:val="1"/>
      <w:numFmt w:val="lowerRoman"/>
      <w:lvlText w:val="%9."/>
      <w:lvlJc w:val="right"/>
      <w:pPr>
        <w:ind w:left="6480" w:hanging="180"/>
      </w:pPr>
    </w:lvl>
  </w:abstractNum>
  <w:abstractNum w:abstractNumId="9" w15:restartNumberingAfterBreak="0">
    <w:nsid w:val="587D2AD0"/>
    <w:multiLevelType w:val="hybridMultilevel"/>
    <w:tmpl w:val="427CF95A"/>
    <w:lvl w:ilvl="0" w:tplc="B73A9E70">
      <w:start w:val="1"/>
      <w:numFmt w:val="bullet"/>
      <w:lvlText w:val=""/>
      <w:lvlJc w:val="left"/>
      <w:pPr>
        <w:ind w:left="720" w:hanging="360"/>
      </w:pPr>
      <w:rPr>
        <w:rFonts w:hint="default" w:ascii="Symbol" w:hAnsi="Symbol"/>
      </w:rPr>
    </w:lvl>
    <w:lvl w:ilvl="1" w:tplc="A4D2832E">
      <w:start w:val="1"/>
      <w:numFmt w:val="bullet"/>
      <w:lvlText w:val="o"/>
      <w:lvlJc w:val="left"/>
      <w:pPr>
        <w:ind w:left="1440" w:hanging="360"/>
      </w:pPr>
      <w:rPr>
        <w:rFonts w:hint="default" w:ascii="Courier New" w:hAnsi="Courier New"/>
      </w:rPr>
    </w:lvl>
    <w:lvl w:ilvl="2" w:tplc="D9E85810">
      <w:start w:val="1"/>
      <w:numFmt w:val="bullet"/>
      <w:lvlText w:val=""/>
      <w:lvlJc w:val="left"/>
      <w:pPr>
        <w:ind w:left="2160" w:hanging="360"/>
      </w:pPr>
      <w:rPr>
        <w:rFonts w:hint="default" w:ascii="Wingdings" w:hAnsi="Wingdings"/>
      </w:rPr>
    </w:lvl>
    <w:lvl w:ilvl="3" w:tplc="E8B2712E">
      <w:start w:val="1"/>
      <w:numFmt w:val="bullet"/>
      <w:lvlText w:val=""/>
      <w:lvlJc w:val="left"/>
      <w:pPr>
        <w:ind w:left="2880" w:hanging="360"/>
      </w:pPr>
      <w:rPr>
        <w:rFonts w:hint="default" w:ascii="Symbol" w:hAnsi="Symbol"/>
      </w:rPr>
    </w:lvl>
    <w:lvl w:ilvl="4" w:tplc="504AA47C">
      <w:start w:val="1"/>
      <w:numFmt w:val="bullet"/>
      <w:lvlText w:val="o"/>
      <w:lvlJc w:val="left"/>
      <w:pPr>
        <w:ind w:left="3600" w:hanging="360"/>
      </w:pPr>
      <w:rPr>
        <w:rFonts w:hint="default" w:ascii="Courier New" w:hAnsi="Courier New"/>
      </w:rPr>
    </w:lvl>
    <w:lvl w:ilvl="5" w:tplc="B5449A38">
      <w:start w:val="1"/>
      <w:numFmt w:val="bullet"/>
      <w:lvlText w:val=""/>
      <w:lvlJc w:val="left"/>
      <w:pPr>
        <w:ind w:left="4320" w:hanging="360"/>
      </w:pPr>
      <w:rPr>
        <w:rFonts w:hint="default" w:ascii="Wingdings" w:hAnsi="Wingdings"/>
      </w:rPr>
    </w:lvl>
    <w:lvl w:ilvl="6" w:tplc="BDBEB272">
      <w:start w:val="1"/>
      <w:numFmt w:val="bullet"/>
      <w:lvlText w:val=""/>
      <w:lvlJc w:val="left"/>
      <w:pPr>
        <w:ind w:left="5040" w:hanging="360"/>
      </w:pPr>
      <w:rPr>
        <w:rFonts w:hint="default" w:ascii="Symbol" w:hAnsi="Symbol"/>
      </w:rPr>
    </w:lvl>
    <w:lvl w:ilvl="7" w:tplc="6C768704">
      <w:start w:val="1"/>
      <w:numFmt w:val="bullet"/>
      <w:lvlText w:val="o"/>
      <w:lvlJc w:val="left"/>
      <w:pPr>
        <w:ind w:left="5760" w:hanging="360"/>
      </w:pPr>
      <w:rPr>
        <w:rFonts w:hint="default" w:ascii="Courier New" w:hAnsi="Courier New"/>
      </w:rPr>
    </w:lvl>
    <w:lvl w:ilvl="8" w:tplc="170C9154">
      <w:start w:val="1"/>
      <w:numFmt w:val="bullet"/>
      <w:lvlText w:val=""/>
      <w:lvlJc w:val="left"/>
      <w:pPr>
        <w:ind w:left="6480" w:hanging="360"/>
      </w:pPr>
      <w:rPr>
        <w:rFonts w:hint="default" w:ascii="Wingdings" w:hAnsi="Wingdings"/>
      </w:rPr>
    </w:lvl>
  </w:abstractNum>
  <w:abstractNum w:abstractNumId="10" w15:restartNumberingAfterBreak="0">
    <w:nsid w:val="609E2DBC"/>
    <w:multiLevelType w:val="hybridMultilevel"/>
    <w:tmpl w:val="D730F7BA"/>
    <w:lvl w:ilvl="0" w:tplc="5B148342">
      <w:start w:val="1"/>
      <w:numFmt w:val="decimal"/>
      <w:lvlText w:val="%1."/>
      <w:lvlJc w:val="left"/>
      <w:pPr>
        <w:ind w:left="720" w:hanging="360"/>
      </w:pPr>
    </w:lvl>
    <w:lvl w:ilvl="1" w:tplc="0E506FC4">
      <w:start w:val="1"/>
      <w:numFmt w:val="lowerLetter"/>
      <w:lvlText w:val="%2."/>
      <w:lvlJc w:val="left"/>
      <w:pPr>
        <w:ind w:left="1440" w:hanging="360"/>
      </w:pPr>
    </w:lvl>
    <w:lvl w:ilvl="2" w:tplc="15ACC00E">
      <w:start w:val="1"/>
      <w:numFmt w:val="lowerRoman"/>
      <w:lvlText w:val="%3."/>
      <w:lvlJc w:val="right"/>
      <w:pPr>
        <w:ind w:left="2160" w:hanging="180"/>
      </w:pPr>
    </w:lvl>
    <w:lvl w:ilvl="3" w:tplc="8A824632">
      <w:start w:val="1"/>
      <w:numFmt w:val="decimal"/>
      <w:lvlText w:val="%4."/>
      <w:lvlJc w:val="left"/>
      <w:pPr>
        <w:ind w:left="2880" w:hanging="360"/>
      </w:pPr>
    </w:lvl>
    <w:lvl w:ilvl="4" w:tplc="4DD2E696">
      <w:start w:val="1"/>
      <w:numFmt w:val="lowerLetter"/>
      <w:lvlText w:val="%5."/>
      <w:lvlJc w:val="left"/>
      <w:pPr>
        <w:ind w:left="3600" w:hanging="360"/>
      </w:pPr>
    </w:lvl>
    <w:lvl w:ilvl="5" w:tplc="CFC2C9EA">
      <w:start w:val="1"/>
      <w:numFmt w:val="lowerRoman"/>
      <w:lvlText w:val="%6."/>
      <w:lvlJc w:val="right"/>
      <w:pPr>
        <w:ind w:left="4320" w:hanging="180"/>
      </w:pPr>
    </w:lvl>
    <w:lvl w:ilvl="6" w:tplc="9954C6EE">
      <w:start w:val="1"/>
      <w:numFmt w:val="decimal"/>
      <w:lvlText w:val="%7."/>
      <w:lvlJc w:val="left"/>
      <w:pPr>
        <w:ind w:left="5040" w:hanging="360"/>
      </w:pPr>
    </w:lvl>
    <w:lvl w:ilvl="7" w:tplc="2C3C59F8">
      <w:start w:val="1"/>
      <w:numFmt w:val="lowerLetter"/>
      <w:lvlText w:val="%8."/>
      <w:lvlJc w:val="left"/>
      <w:pPr>
        <w:ind w:left="5760" w:hanging="360"/>
      </w:pPr>
    </w:lvl>
    <w:lvl w:ilvl="8" w:tplc="D0A00DC8">
      <w:start w:val="1"/>
      <w:numFmt w:val="lowerRoman"/>
      <w:lvlText w:val="%9."/>
      <w:lvlJc w:val="right"/>
      <w:pPr>
        <w:ind w:left="6480" w:hanging="180"/>
      </w:pPr>
    </w:lvl>
  </w:abstractNum>
  <w:abstractNum w:abstractNumId="11" w15:restartNumberingAfterBreak="0">
    <w:nsid w:val="6DD14463"/>
    <w:multiLevelType w:val="hybridMultilevel"/>
    <w:tmpl w:val="3E8CD1EC"/>
    <w:lvl w:ilvl="0" w:tplc="E6F4DD5A">
      <w:start w:val="1"/>
      <w:numFmt w:val="bullet"/>
      <w:lvlText w:val=""/>
      <w:lvlJc w:val="left"/>
      <w:pPr>
        <w:ind w:left="720" w:hanging="360"/>
      </w:pPr>
      <w:rPr>
        <w:rFonts w:hint="default" w:ascii="Symbol" w:hAnsi="Symbol"/>
      </w:rPr>
    </w:lvl>
    <w:lvl w:ilvl="1" w:tplc="4CBAE496">
      <w:start w:val="1"/>
      <w:numFmt w:val="bullet"/>
      <w:lvlText w:val="o"/>
      <w:lvlJc w:val="left"/>
      <w:pPr>
        <w:ind w:left="1440" w:hanging="360"/>
      </w:pPr>
      <w:rPr>
        <w:rFonts w:hint="default" w:ascii="Courier New" w:hAnsi="Courier New"/>
      </w:rPr>
    </w:lvl>
    <w:lvl w:ilvl="2" w:tplc="EEA03938">
      <w:start w:val="1"/>
      <w:numFmt w:val="bullet"/>
      <w:lvlText w:val=""/>
      <w:lvlJc w:val="left"/>
      <w:pPr>
        <w:ind w:left="2160" w:hanging="360"/>
      </w:pPr>
      <w:rPr>
        <w:rFonts w:hint="default" w:ascii="Wingdings" w:hAnsi="Wingdings"/>
      </w:rPr>
    </w:lvl>
    <w:lvl w:ilvl="3" w:tplc="86EEEF74">
      <w:start w:val="1"/>
      <w:numFmt w:val="bullet"/>
      <w:lvlText w:val=""/>
      <w:lvlJc w:val="left"/>
      <w:pPr>
        <w:ind w:left="2880" w:hanging="360"/>
      </w:pPr>
      <w:rPr>
        <w:rFonts w:hint="default" w:ascii="Symbol" w:hAnsi="Symbol"/>
      </w:rPr>
    </w:lvl>
    <w:lvl w:ilvl="4" w:tplc="D7C063CA">
      <w:start w:val="1"/>
      <w:numFmt w:val="bullet"/>
      <w:lvlText w:val="o"/>
      <w:lvlJc w:val="left"/>
      <w:pPr>
        <w:ind w:left="3600" w:hanging="360"/>
      </w:pPr>
      <w:rPr>
        <w:rFonts w:hint="default" w:ascii="Courier New" w:hAnsi="Courier New"/>
      </w:rPr>
    </w:lvl>
    <w:lvl w:ilvl="5" w:tplc="D4F08192">
      <w:start w:val="1"/>
      <w:numFmt w:val="bullet"/>
      <w:lvlText w:val=""/>
      <w:lvlJc w:val="left"/>
      <w:pPr>
        <w:ind w:left="4320" w:hanging="360"/>
      </w:pPr>
      <w:rPr>
        <w:rFonts w:hint="default" w:ascii="Wingdings" w:hAnsi="Wingdings"/>
      </w:rPr>
    </w:lvl>
    <w:lvl w:ilvl="6" w:tplc="1F66F6D8">
      <w:start w:val="1"/>
      <w:numFmt w:val="bullet"/>
      <w:lvlText w:val=""/>
      <w:lvlJc w:val="left"/>
      <w:pPr>
        <w:ind w:left="5040" w:hanging="360"/>
      </w:pPr>
      <w:rPr>
        <w:rFonts w:hint="default" w:ascii="Symbol" w:hAnsi="Symbol"/>
      </w:rPr>
    </w:lvl>
    <w:lvl w:ilvl="7" w:tplc="464E8D56">
      <w:start w:val="1"/>
      <w:numFmt w:val="bullet"/>
      <w:lvlText w:val="o"/>
      <w:lvlJc w:val="left"/>
      <w:pPr>
        <w:ind w:left="5760" w:hanging="360"/>
      </w:pPr>
      <w:rPr>
        <w:rFonts w:hint="default" w:ascii="Courier New" w:hAnsi="Courier New"/>
      </w:rPr>
    </w:lvl>
    <w:lvl w:ilvl="8" w:tplc="BB149DCA">
      <w:start w:val="1"/>
      <w:numFmt w:val="bullet"/>
      <w:lvlText w:val=""/>
      <w:lvlJc w:val="left"/>
      <w:pPr>
        <w:ind w:left="6480" w:hanging="360"/>
      </w:pPr>
      <w:rPr>
        <w:rFonts w:hint="default" w:ascii="Wingdings" w:hAnsi="Wingdings"/>
      </w:rPr>
    </w:lvl>
  </w:abstractNum>
  <w:abstractNum w:abstractNumId="12" w15:restartNumberingAfterBreak="0">
    <w:nsid w:val="73A8BC04"/>
    <w:multiLevelType w:val="hybridMultilevel"/>
    <w:tmpl w:val="437C60E4"/>
    <w:lvl w:ilvl="0" w:tplc="86F8735E">
      <w:start w:val="1"/>
      <w:numFmt w:val="decimal"/>
      <w:lvlText w:val="%1."/>
      <w:lvlJc w:val="left"/>
      <w:pPr>
        <w:ind w:left="720" w:hanging="360"/>
      </w:pPr>
    </w:lvl>
    <w:lvl w:ilvl="1" w:tplc="6C8A43E6">
      <w:start w:val="1"/>
      <w:numFmt w:val="lowerLetter"/>
      <w:lvlText w:val="%2."/>
      <w:lvlJc w:val="left"/>
      <w:pPr>
        <w:ind w:left="1440" w:hanging="360"/>
      </w:pPr>
    </w:lvl>
    <w:lvl w:ilvl="2" w:tplc="2DB4C3A0">
      <w:start w:val="1"/>
      <w:numFmt w:val="lowerRoman"/>
      <w:lvlText w:val="%3."/>
      <w:lvlJc w:val="right"/>
      <w:pPr>
        <w:ind w:left="2160" w:hanging="180"/>
      </w:pPr>
    </w:lvl>
    <w:lvl w:ilvl="3" w:tplc="42ECEAC2">
      <w:start w:val="1"/>
      <w:numFmt w:val="decimal"/>
      <w:lvlText w:val="%4."/>
      <w:lvlJc w:val="left"/>
      <w:pPr>
        <w:ind w:left="2880" w:hanging="360"/>
      </w:pPr>
    </w:lvl>
    <w:lvl w:ilvl="4" w:tplc="D5FCB9A8">
      <w:start w:val="1"/>
      <w:numFmt w:val="lowerLetter"/>
      <w:lvlText w:val="%5."/>
      <w:lvlJc w:val="left"/>
      <w:pPr>
        <w:ind w:left="3600" w:hanging="360"/>
      </w:pPr>
    </w:lvl>
    <w:lvl w:ilvl="5" w:tplc="F36E5772">
      <w:start w:val="1"/>
      <w:numFmt w:val="lowerRoman"/>
      <w:lvlText w:val="%6."/>
      <w:lvlJc w:val="right"/>
      <w:pPr>
        <w:ind w:left="4320" w:hanging="180"/>
      </w:pPr>
    </w:lvl>
    <w:lvl w:ilvl="6" w:tplc="0D84E5F8">
      <w:start w:val="1"/>
      <w:numFmt w:val="decimal"/>
      <w:lvlText w:val="%7."/>
      <w:lvlJc w:val="left"/>
      <w:pPr>
        <w:ind w:left="5040" w:hanging="360"/>
      </w:pPr>
    </w:lvl>
    <w:lvl w:ilvl="7" w:tplc="22186C0C">
      <w:start w:val="1"/>
      <w:numFmt w:val="lowerLetter"/>
      <w:lvlText w:val="%8."/>
      <w:lvlJc w:val="left"/>
      <w:pPr>
        <w:ind w:left="5760" w:hanging="360"/>
      </w:pPr>
    </w:lvl>
    <w:lvl w:ilvl="8" w:tplc="A364AEAC">
      <w:start w:val="1"/>
      <w:numFmt w:val="lowerRoman"/>
      <w:lvlText w:val="%9."/>
      <w:lvlJc w:val="right"/>
      <w:pPr>
        <w:ind w:left="6480" w:hanging="180"/>
      </w:pPr>
    </w:lvl>
  </w:abstractNum>
  <w:abstractNum w:abstractNumId="13" w15:restartNumberingAfterBreak="0">
    <w:nsid w:val="7863AE66"/>
    <w:multiLevelType w:val="hybridMultilevel"/>
    <w:tmpl w:val="4D341FC0"/>
    <w:lvl w:ilvl="0" w:tplc="4B72DE72">
      <w:start w:val="1"/>
      <w:numFmt w:val="bullet"/>
      <w:lvlText w:val=""/>
      <w:lvlJc w:val="left"/>
      <w:pPr>
        <w:ind w:left="720" w:hanging="360"/>
      </w:pPr>
      <w:rPr>
        <w:rFonts w:hint="default" w:ascii="Symbol" w:hAnsi="Symbol"/>
      </w:rPr>
    </w:lvl>
    <w:lvl w:ilvl="1" w:tplc="6810A376">
      <w:start w:val="1"/>
      <w:numFmt w:val="bullet"/>
      <w:lvlText w:val="o"/>
      <w:lvlJc w:val="left"/>
      <w:pPr>
        <w:ind w:left="1440" w:hanging="360"/>
      </w:pPr>
      <w:rPr>
        <w:rFonts w:hint="default" w:ascii="Courier New" w:hAnsi="Courier New"/>
      </w:rPr>
    </w:lvl>
    <w:lvl w:ilvl="2" w:tplc="59C09BCE">
      <w:start w:val="1"/>
      <w:numFmt w:val="bullet"/>
      <w:lvlText w:val=""/>
      <w:lvlJc w:val="left"/>
      <w:pPr>
        <w:ind w:left="2160" w:hanging="360"/>
      </w:pPr>
      <w:rPr>
        <w:rFonts w:hint="default" w:ascii="Wingdings" w:hAnsi="Wingdings"/>
      </w:rPr>
    </w:lvl>
    <w:lvl w:ilvl="3" w:tplc="CDDAE2EE">
      <w:start w:val="1"/>
      <w:numFmt w:val="bullet"/>
      <w:lvlText w:val=""/>
      <w:lvlJc w:val="left"/>
      <w:pPr>
        <w:ind w:left="2880" w:hanging="360"/>
      </w:pPr>
      <w:rPr>
        <w:rFonts w:hint="default" w:ascii="Symbol" w:hAnsi="Symbol"/>
      </w:rPr>
    </w:lvl>
    <w:lvl w:ilvl="4" w:tplc="74F8F1AC">
      <w:start w:val="1"/>
      <w:numFmt w:val="bullet"/>
      <w:lvlText w:val="o"/>
      <w:lvlJc w:val="left"/>
      <w:pPr>
        <w:ind w:left="3600" w:hanging="360"/>
      </w:pPr>
      <w:rPr>
        <w:rFonts w:hint="default" w:ascii="Courier New" w:hAnsi="Courier New"/>
      </w:rPr>
    </w:lvl>
    <w:lvl w:ilvl="5" w:tplc="F3862044">
      <w:start w:val="1"/>
      <w:numFmt w:val="bullet"/>
      <w:lvlText w:val=""/>
      <w:lvlJc w:val="left"/>
      <w:pPr>
        <w:ind w:left="4320" w:hanging="360"/>
      </w:pPr>
      <w:rPr>
        <w:rFonts w:hint="default" w:ascii="Wingdings" w:hAnsi="Wingdings"/>
      </w:rPr>
    </w:lvl>
    <w:lvl w:ilvl="6" w:tplc="2FFAE512">
      <w:start w:val="1"/>
      <w:numFmt w:val="bullet"/>
      <w:lvlText w:val=""/>
      <w:lvlJc w:val="left"/>
      <w:pPr>
        <w:ind w:left="5040" w:hanging="360"/>
      </w:pPr>
      <w:rPr>
        <w:rFonts w:hint="default" w:ascii="Symbol" w:hAnsi="Symbol"/>
      </w:rPr>
    </w:lvl>
    <w:lvl w:ilvl="7" w:tplc="A254F790">
      <w:start w:val="1"/>
      <w:numFmt w:val="bullet"/>
      <w:lvlText w:val="o"/>
      <w:lvlJc w:val="left"/>
      <w:pPr>
        <w:ind w:left="5760" w:hanging="360"/>
      </w:pPr>
      <w:rPr>
        <w:rFonts w:hint="default" w:ascii="Courier New" w:hAnsi="Courier New"/>
      </w:rPr>
    </w:lvl>
    <w:lvl w:ilvl="8" w:tplc="FAA4F6D4">
      <w:start w:val="1"/>
      <w:numFmt w:val="bullet"/>
      <w:lvlText w:val=""/>
      <w:lvlJc w:val="left"/>
      <w:pPr>
        <w:ind w:left="6480" w:hanging="360"/>
      </w:pPr>
      <w:rPr>
        <w:rFonts w:hint="default" w:ascii="Wingdings" w:hAnsi="Wingdings"/>
      </w:rPr>
    </w:lvl>
  </w:abstractNum>
  <w:num w:numId="1" w16cid:durableId="370616511">
    <w:abstractNumId w:val="12"/>
  </w:num>
  <w:num w:numId="2" w16cid:durableId="1825511712">
    <w:abstractNumId w:val="3"/>
  </w:num>
  <w:num w:numId="3" w16cid:durableId="1880587877">
    <w:abstractNumId w:val="6"/>
  </w:num>
  <w:num w:numId="4" w16cid:durableId="1066338128">
    <w:abstractNumId w:val="7"/>
  </w:num>
  <w:num w:numId="5" w16cid:durableId="1286279729">
    <w:abstractNumId w:val="4"/>
  </w:num>
  <w:num w:numId="6" w16cid:durableId="1329093939">
    <w:abstractNumId w:val="11"/>
  </w:num>
  <w:num w:numId="7" w16cid:durableId="1241912858">
    <w:abstractNumId w:val="2"/>
  </w:num>
  <w:num w:numId="8" w16cid:durableId="559708696">
    <w:abstractNumId w:val="9"/>
  </w:num>
  <w:num w:numId="9" w16cid:durableId="15473461">
    <w:abstractNumId w:val="5"/>
  </w:num>
  <w:num w:numId="10" w16cid:durableId="1850094142">
    <w:abstractNumId w:val="0"/>
  </w:num>
  <w:num w:numId="11" w16cid:durableId="109788594">
    <w:abstractNumId w:val="13"/>
  </w:num>
  <w:num w:numId="12" w16cid:durableId="1483430442">
    <w:abstractNumId w:val="8"/>
  </w:num>
  <w:num w:numId="13" w16cid:durableId="1624462615">
    <w:abstractNumId w:val="10"/>
  </w:num>
  <w:num w:numId="14" w16cid:durableId="49110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F90D2E"/>
    <w:rsid w:val="0001C127"/>
    <w:rsid w:val="000565E6"/>
    <w:rsid w:val="0013145E"/>
    <w:rsid w:val="00151466"/>
    <w:rsid w:val="00172915"/>
    <w:rsid w:val="001834D8"/>
    <w:rsid w:val="001900C7"/>
    <w:rsid w:val="001CFFCF"/>
    <w:rsid w:val="001F0221"/>
    <w:rsid w:val="00202BAA"/>
    <w:rsid w:val="0021748F"/>
    <w:rsid w:val="0025E108"/>
    <w:rsid w:val="002A359A"/>
    <w:rsid w:val="002E7F12"/>
    <w:rsid w:val="003169B3"/>
    <w:rsid w:val="003604C1"/>
    <w:rsid w:val="003627E2"/>
    <w:rsid w:val="003A0F99"/>
    <w:rsid w:val="003C0517"/>
    <w:rsid w:val="0040AFAC"/>
    <w:rsid w:val="00427FC6"/>
    <w:rsid w:val="00447135"/>
    <w:rsid w:val="00455C93"/>
    <w:rsid w:val="00473154"/>
    <w:rsid w:val="004AF9AE"/>
    <w:rsid w:val="004C5DD1"/>
    <w:rsid w:val="0054570B"/>
    <w:rsid w:val="00563A74"/>
    <w:rsid w:val="00564524"/>
    <w:rsid w:val="00572024"/>
    <w:rsid w:val="005BF80C"/>
    <w:rsid w:val="005C73C9"/>
    <w:rsid w:val="005D589A"/>
    <w:rsid w:val="00667232"/>
    <w:rsid w:val="00674939"/>
    <w:rsid w:val="006DCCAE"/>
    <w:rsid w:val="00702E9C"/>
    <w:rsid w:val="00740A82"/>
    <w:rsid w:val="008438BA"/>
    <w:rsid w:val="0089387A"/>
    <w:rsid w:val="008D01BD"/>
    <w:rsid w:val="0092179C"/>
    <w:rsid w:val="00944689"/>
    <w:rsid w:val="009513CF"/>
    <w:rsid w:val="00960B18"/>
    <w:rsid w:val="009AE709"/>
    <w:rsid w:val="00A536BE"/>
    <w:rsid w:val="00AD975D"/>
    <w:rsid w:val="00AF2773"/>
    <w:rsid w:val="00B346DB"/>
    <w:rsid w:val="00B77DDF"/>
    <w:rsid w:val="00BC3F3C"/>
    <w:rsid w:val="00BD0CB9"/>
    <w:rsid w:val="00C210DA"/>
    <w:rsid w:val="00C6233C"/>
    <w:rsid w:val="00C85EEE"/>
    <w:rsid w:val="00CA6F9C"/>
    <w:rsid w:val="00D8A7BC"/>
    <w:rsid w:val="00DD6125"/>
    <w:rsid w:val="00E1054B"/>
    <w:rsid w:val="00E3CEA8"/>
    <w:rsid w:val="00E5D606"/>
    <w:rsid w:val="00E8044C"/>
    <w:rsid w:val="00E92978"/>
    <w:rsid w:val="00ECD2EB"/>
    <w:rsid w:val="00EF6754"/>
    <w:rsid w:val="00FB9207"/>
    <w:rsid w:val="00FE5CE3"/>
    <w:rsid w:val="00FE6A12"/>
    <w:rsid w:val="010D7CA7"/>
    <w:rsid w:val="0110AEDD"/>
    <w:rsid w:val="0112415E"/>
    <w:rsid w:val="012214D9"/>
    <w:rsid w:val="0134005A"/>
    <w:rsid w:val="013E47C6"/>
    <w:rsid w:val="014BF9F5"/>
    <w:rsid w:val="01515C65"/>
    <w:rsid w:val="0152A78C"/>
    <w:rsid w:val="015367A4"/>
    <w:rsid w:val="0157EE58"/>
    <w:rsid w:val="015A60E3"/>
    <w:rsid w:val="016EBC3B"/>
    <w:rsid w:val="01742A57"/>
    <w:rsid w:val="017A39F8"/>
    <w:rsid w:val="01884ED6"/>
    <w:rsid w:val="018E3FED"/>
    <w:rsid w:val="0197DADB"/>
    <w:rsid w:val="01AF4A18"/>
    <w:rsid w:val="01B65392"/>
    <w:rsid w:val="01C4A88F"/>
    <w:rsid w:val="01E62EC8"/>
    <w:rsid w:val="01FB63D2"/>
    <w:rsid w:val="02180834"/>
    <w:rsid w:val="0218A95C"/>
    <w:rsid w:val="0218EF83"/>
    <w:rsid w:val="022E40DA"/>
    <w:rsid w:val="023E3560"/>
    <w:rsid w:val="02509C23"/>
    <w:rsid w:val="026343EA"/>
    <w:rsid w:val="0268843D"/>
    <w:rsid w:val="026B5C65"/>
    <w:rsid w:val="027956C5"/>
    <w:rsid w:val="027D150E"/>
    <w:rsid w:val="0294335E"/>
    <w:rsid w:val="029D7C3D"/>
    <w:rsid w:val="02BB81FD"/>
    <w:rsid w:val="02BCB0E2"/>
    <w:rsid w:val="02C8FFB5"/>
    <w:rsid w:val="02D73EB5"/>
    <w:rsid w:val="02DCE68C"/>
    <w:rsid w:val="02E392BE"/>
    <w:rsid w:val="02F9A643"/>
    <w:rsid w:val="02FEBE41"/>
    <w:rsid w:val="030B1EF2"/>
    <w:rsid w:val="030B6461"/>
    <w:rsid w:val="03171650"/>
    <w:rsid w:val="032F7681"/>
    <w:rsid w:val="03328394"/>
    <w:rsid w:val="0334EC8D"/>
    <w:rsid w:val="0335E1D4"/>
    <w:rsid w:val="03443DCD"/>
    <w:rsid w:val="0345B984"/>
    <w:rsid w:val="0375A58A"/>
    <w:rsid w:val="037E9277"/>
    <w:rsid w:val="038902D2"/>
    <w:rsid w:val="038A58EB"/>
    <w:rsid w:val="038B8A8B"/>
    <w:rsid w:val="039CAA16"/>
    <w:rsid w:val="03A9C71D"/>
    <w:rsid w:val="03BC462F"/>
    <w:rsid w:val="03BCA5C1"/>
    <w:rsid w:val="03C19B5A"/>
    <w:rsid w:val="03D098AF"/>
    <w:rsid w:val="03D470D0"/>
    <w:rsid w:val="03D5442F"/>
    <w:rsid w:val="03D81C51"/>
    <w:rsid w:val="040280A3"/>
    <w:rsid w:val="04070B0B"/>
    <w:rsid w:val="04111C24"/>
    <w:rsid w:val="04157B0A"/>
    <w:rsid w:val="041B7DFE"/>
    <w:rsid w:val="041BA4C6"/>
    <w:rsid w:val="041BF40E"/>
    <w:rsid w:val="042B50F7"/>
    <w:rsid w:val="042EA907"/>
    <w:rsid w:val="0431FFF0"/>
    <w:rsid w:val="045446E5"/>
    <w:rsid w:val="0457C532"/>
    <w:rsid w:val="046CEE2A"/>
    <w:rsid w:val="047E6CB3"/>
    <w:rsid w:val="04809312"/>
    <w:rsid w:val="048AD5A0"/>
    <w:rsid w:val="048B0370"/>
    <w:rsid w:val="048CE6C3"/>
    <w:rsid w:val="0499775C"/>
    <w:rsid w:val="04C5AB28"/>
    <w:rsid w:val="04D3FB6B"/>
    <w:rsid w:val="04DDDE90"/>
    <w:rsid w:val="04DE3CA5"/>
    <w:rsid w:val="04E8981A"/>
    <w:rsid w:val="04E94EDB"/>
    <w:rsid w:val="04EDC85C"/>
    <w:rsid w:val="04FF1193"/>
    <w:rsid w:val="051A9859"/>
    <w:rsid w:val="052FD5C7"/>
    <w:rsid w:val="05399D64"/>
    <w:rsid w:val="0572A749"/>
    <w:rsid w:val="058B915B"/>
    <w:rsid w:val="0592475B"/>
    <w:rsid w:val="0597BB7E"/>
    <w:rsid w:val="05A5EF7A"/>
    <w:rsid w:val="05A66CC7"/>
    <w:rsid w:val="05B63D4E"/>
    <w:rsid w:val="05BCCCC2"/>
    <w:rsid w:val="05BCE1AC"/>
    <w:rsid w:val="05CF1556"/>
    <w:rsid w:val="05F6AC4E"/>
    <w:rsid w:val="05F78F4B"/>
    <w:rsid w:val="05F8DAD5"/>
    <w:rsid w:val="05FBEE21"/>
    <w:rsid w:val="060FE6CF"/>
    <w:rsid w:val="0611AEE0"/>
    <w:rsid w:val="06125BC2"/>
    <w:rsid w:val="0617B172"/>
    <w:rsid w:val="061EA8D5"/>
    <w:rsid w:val="0650D963"/>
    <w:rsid w:val="065A2C2E"/>
    <w:rsid w:val="0667BCD4"/>
    <w:rsid w:val="067C714B"/>
    <w:rsid w:val="067D1093"/>
    <w:rsid w:val="06856B9F"/>
    <w:rsid w:val="068C9F30"/>
    <w:rsid w:val="069CBE54"/>
    <w:rsid w:val="06BBBECB"/>
    <w:rsid w:val="06D02CFA"/>
    <w:rsid w:val="06E55734"/>
    <w:rsid w:val="06F3B9F5"/>
    <w:rsid w:val="06F4EFAA"/>
    <w:rsid w:val="06FA2E8B"/>
    <w:rsid w:val="0702AA1A"/>
    <w:rsid w:val="07189D54"/>
    <w:rsid w:val="072EB410"/>
    <w:rsid w:val="073614A2"/>
    <w:rsid w:val="073FD7D3"/>
    <w:rsid w:val="07467332"/>
    <w:rsid w:val="0747F2D5"/>
    <w:rsid w:val="0764F81B"/>
    <w:rsid w:val="0765DD80"/>
    <w:rsid w:val="076BC70E"/>
    <w:rsid w:val="07833786"/>
    <w:rsid w:val="079E3A35"/>
    <w:rsid w:val="07AAE61C"/>
    <w:rsid w:val="07AC3104"/>
    <w:rsid w:val="07E0CF1B"/>
    <w:rsid w:val="07FA9CC6"/>
    <w:rsid w:val="0808D569"/>
    <w:rsid w:val="080D5C20"/>
    <w:rsid w:val="08124088"/>
    <w:rsid w:val="0825D7F2"/>
    <w:rsid w:val="08298ADB"/>
    <w:rsid w:val="0846A2A4"/>
    <w:rsid w:val="086B3269"/>
    <w:rsid w:val="08721C78"/>
    <w:rsid w:val="0877AC57"/>
    <w:rsid w:val="087C1289"/>
    <w:rsid w:val="0880C827"/>
    <w:rsid w:val="0881016A"/>
    <w:rsid w:val="089151F6"/>
    <w:rsid w:val="089BFD17"/>
    <w:rsid w:val="08A914A5"/>
    <w:rsid w:val="08B39EC5"/>
    <w:rsid w:val="08B43EB3"/>
    <w:rsid w:val="08B94B6B"/>
    <w:rsid w:val="08C330A2"/>
    <w:rsid w:val="08E5B3DF"/>
    <w:rsid w:val="090022B4"/>
    <w:rsid w:val="0902845D"/>
    <w:rsid w:val="0916B23E"/>
    <w:rsid w:val="091CAE13"/>
    <w:rsid w:val="09404FB0"/>
    <w:rsid w:val="0942EAB0"/>
    <w:rsid w:val="09489778"/>
    <w:rsid w:val="094AD2CB"/>
    <w:rsid w:val="094C309A"/>
    <w:rsid w:val="094E4090"/>
    <w:rsid w:val="096AA5AE"/>
    <w:rsid w:val="0973759A"/>
    <w:rsid w:val="0977247A"/>
    <w:rsid w:val="09946058"/>
    <w:rsid w:val="0995BCD0"/>
    <w:rsid w:val="09AA5243"/>
    <w:rsid w:val="09AF7B13"/>
    <w:rsid w:val="09B1AFEF"/>
    <w:rsid w:val="09B5202E"/>
    <w:rsid w:val="09B94016"/>
    <w:rsid w:val="09C56619"/>
    <w:rsid w:val="09CDE6B4"/>
    <w:rsid w:val="09E9C196"/>
    <w:rsid w:val="09F8D07A"/>
    <w:rsid w:val="0A122B2C"/>
    <w:rsid w:val="0A18F191"/>
    <w:rsid w:val="0A1E060B"/>
    <w:rsid w:val="0A2E9CD5"/>
    <w:rsid w:val="0A31FFCB"/>
    <w:rsid w:val="0A4970B1"/>
    <w:rsid w:val="0A4C3DD3"/>
    <w:rsid w:val="0A4CF08B"/>
    <w:rsid w:val="0A500BDF"/>
    <w:rsid w:val="0A5373E5"/>
    <w:rsid w:val="0A6146CC"/>
    <w:rsid w:val="0A6DBF86"/>
    <w:rsid w:val="0A6F2203"/>
    <w:rsid w:val="0A814A78"/>
    <w:rsid w:val="0AACC816"/>
    <w:rsid w:val="0AB0992E"/>
    <w:rsid w:val="0AD031C6"/>
    <w:rsid w:val="0AD31F4C"/>
    <w:rsid w:val="0AF86C61"/>
    <w:rsid w:val="0AFE884C"/>
    <w:rsid w:val="0B02EC9E"/>
    <w:rsid w:val="0B047BB8"/>
    <w:rsid w:val="0B066D6F"/>
    <w:rsid w:val="0B0A0A39"/>
    <w:rsid w:val="0B1F5F11"/>
    <w:rsid w:val="0B4E5231"/>
    <w:rsid w:val="0B6470D4"/>
    <w:rsid w:val="0B6564EA"/>
    <w:rsid w:val="0B86A931"/>
    <w:rsid w:val="0B881B06"/>
    <w:rsid w:val="0B882D39"/>
    <w:rsid w:val="0B8BBA1C"/>
    <w:rsid w:val="0B8C6040"/>
    <w:rsid w:val="0BBF382D"/>
    <w:rsid w:val="0BC53FDB"/>
    <w:rsid w:val="0BD43C8F"/>
    <w:rsid w:val="0BD65451"/>
    <w:rsid w:val="0BF56352"/>
    <w:rsid w:val="0C12B80C"/>
    <w:rsid w:val="0C173453"/>
    <w:rsid w:val="0C1B5148"/>
    <w:rsid w:val="0C266B04"/>
    <w:rsid w:val="0C267CFA"/>
    <w:rsid w:val="0C2922C6"/>
    <w:rsid w:val="0C2B0D79"/>
    <w:rsid w:val="0C2FB250"/>
    <w:rsid w:val="0C306034"/>
    <w:rsid w:val="0C338DED"/>
    <w:rsid w:val="0C44F6D2"/>
    <w:rsid w:val="0C545E3F"/>
    <w:rsid w:val="0C5EEEE7"/>
    <w:rsid w:val="0C65240A"/>
    <w:rsid w:val="0C6ECE46"/>
    <w:rsid w:val="0C6F40A6"/>
    <w:rsid w:val="0C6FB936"/>
    <w:rsid w:val="0C810459"/>
    <w:rsid w:val="0C9F094C"/>
    <w:rsid w:val="0C9F64AD"/>
    <w:rsid w:val="0CBB87B3"/>
    <w:rsid w:val="0CC24DE3"/>
    <w:rsid w:val="0CDF48B2"/>
    <w:rsid w:val="0CE6EBA2"/>
    <w:rsid w:val="0CECFF2B"/>
    <w:rsid w:val="0CFBC56C"/>
    <w:rsid w:val="0CFDA778"/>
    <w:rsid w:val="0D05EAF7"/>
    <w:rsid w:val="0D1DC09C"/>
    <w:rsid w:val="0D26C5ED"/>
    <w:rsid w:val="0D52BD8A"/>
    <w:rsid w:val="0D62CC17"/>
    <w:rsid w:val="0D730908"/>
    <w:rsid w:val="0D734D3F"/>
    <w:rsid w:val="0D7C616F"/>
    <w:rsid w:val="0D7E79D7"/>
    <w:rsid w:val="0D81D397"/>
    <w:rsid w:val="0D85832F"/>
    <w:rsid w:val="0D8AF375"/>
    <w:rsid w:val="0D919563"/>
    <w:rsid w:val="0D933772"/>
    <w:rsid w:val="0D964DF7"/>
    <w:rsid w:val="0D9F56A2"/>
    <w:rsid w:val="0DA247E8"/>
    <w:rsid w:val="0DA4C98D"/>
    <w:rsid w:val="0DA68C6E"/>
    <w:rsid w:val="0DAF3F6B"/>
    <w:rsid w:val="0DC88442"/>
    <w:rsid w:val="0DDEFB77"/>
    <w:rsid w:val="0DEAF035"/>
    <w:rsid w:val="0DF2C7CD"/>
    <w:rsid w:val="0DF7D6DF"/>
    <w:rsid w:val="0DFA6FA7"/>
    <w:rsid w:val="0DFD2501"/>
    <w:rsid w:val="0E01C369"/>
    <w:rsid w:val="0E03A44B"/>
    <w:rsid w:val="0E145540"/>
    <w:rsid w:val="0E1ED2B9"/>
    <w:rsid w:val="0E35DE53"/>
    <w:rsid w:val="0E44C976"/>
    <w:rsid w:val="0E543C20"/>
    <w:rsid w:val="0E5B9C49"/>
    <w:rsid w:val="0E61D4B2"/>
    <w:rsid w:val="0E704AC3"/>
    <w:rsid w:val="0E711573"/>
    <w:rsid w:val="0E79D250"/>
    <w:rsid w:val="0E843753"/>
    <w:rsid w:val="0E85EDB9"/>
    <w:rsid w:val="0E86A8D9"/>
    <w:rsid w:val="0E86B907"/>
    <w:rsid w:val="0E8FD114"/>
    <w:rsid w:val="0E90A755"/>
    <w:rsid w:val="0E989FC5"/>
    <w:rsid w:val="0EBA7C8B"/>
    <w:rsid w:val="0ECEB1A3"/>
    <w:rsid w:val="0ED14418"/>
    <w:rsid w:val="0ED5CFEC"/>
    <w:rsid w:val="0ED6485C"/>
    <w:rsid w:val="0EDDE171"/>
    <w:rsid w:val="0EDF33E4"/>
    <w:rsid w:val="0EE69E2A"/>
    <w:rsid w:val="0EF049D8"/>
    <w:rsid w:val="0EF78065"/>
    <w:rsid w:val="0EFB6892"/>
    <w:rsid w:val="0EFEA4D5"/>
    <w:rsid w:val="0F05F23F"/>
    <w:rsid w:val="0F0911BE"/>
    <w:rsid w:val="0F10125C"/>
    <w:rsid w:val="0F13ACD5"/>
    <w:rsid w:val="0F1831BF"/>
    <w:rsid w:val="0F38CD99"/>
    <w:rsid w:val="0F3956DF"/>
    <w:rsid w:val="0F4831CC"/>
    <w:rsid w:val="0F4D6D1A"/>
    <w:rsid w:val="0F5494ED"/>
    <w:rsid w:val="0F5576D7"/>
    <w:rsid w:val="0F563B9B"/>
    <w:rsid w:val="0F564021"/>
    <w:rsid w:val="0F6A16DE"/>
    <w:rsid w:val="0F70D35D"/>
    <w:rsid w:val="0F74A392"/>
    <w:rsid w:val="0F855FD1"/>
    <w:rsid w:val="0F880075"/>
    <w:rsid w:val="0F8F613F"/>
    <w:rsid w:val="0FA478B7"/>
    <w:rsid w:val="0FBD604D"/>
    <w:rsid w:val="0FC8D2DB"/>
    <w:rsid w:val="0FF59F71"/>
    <w:rsid w:val="101C08B3"/>
    <w:rsid w:val="10245F6B"/>
    <w:rsid w:val="10297EC4"/>
    <w:rsid w:val="102BB971"/>
    <w:rsid w:val="102FFC5C"/>
    <w:rsid w:val="1036541B"/>
    <w:rsid w:val="1056F2F5"/>
    <w:rsid w:val="10576B48"/>
    <w:rsid w:val="106B3B87"/>
    <w:rsid w:val="106FACDF"/>
    <w:rsid w:val="10816FAE"/>
    <w:rsid w:val="10A0AAD4"/>
    <w:rsid w:val="10A1645C"/>
    <w:rsid w:val="10A320C4"/>
    <w:rsid w:val="10A4759F"/>
    <w:rsid w:val="10BC55C2"/>
    <w:rsid w:val="10C7952F"/>
    <w:rsid w:val="10E11E11"/>
    <w:rsid w:val="10E495D5"/>
    <w:rsid w:val="10EE1169"/>
    <w:rsid w:val="10F41C66"/>
    <w:rsid w:val="110ADA1F"/>
    <w:rsid w:val="1127916E"/>
    <w:rsid w:val="1135D4C7"/>
    <w:rsid w:val="113A683E"/>
    <w:rsid w:val="113CCB59"/>
    <w:rsid w:val="11571A63"/>
    <w:rsid w:val="11622DD8"/>
    <w:rsid w:val="11780AE0"/>
    <w:rsid w:val="117B7A1D"/>
    <w:rsid w:val="11818BDC"/>
    <w:rsid w:val="1181BE0B"/>
    <w:rsid w:val="118C110D"/>
    <w:rsid w:val="118D55C6"/>
    <w:rsid w:val="119BA8C5"/>
    <w:rsid w:val="119BC795"/>
    <w:rsid w:val="119DA8B2"/>
    <w:rsid w:val="11A34F13"/>
    <w:rsid w:val="11AB81CB"/>
    <w:rsid w:val="11ADDBE1"/>
    <w:rsid w:val="11B29961"/>
    <w:rsid w:val="11C2AC70"/>
    <w:rsid w:val="11C3FA01"/>
    <w:rsid w:val="11C8BBE3"/>
    <w:rsid w:val="11CD8F1C"/>
    <w:rsid w:val="12153B3B"/>
    <w:rsid w:val="121AFEA9"/>
    <w:rsid w:val="1221D05A"/>
    <w:rsid w:val="1243A8DB"/>
    <w:rsid w:val="124BF6BB"/>
    <w:rsid w:val="125067B6"/>
    <w:rsid w:val="126DE82A"/>
    <w:rsid w:val="12740007"/>
    <w:rsid w:val="127F2611"/>
    <w:rsid w:val="1283D928"/>
    <w:rsid w:val="128E8526"/>
    <w:rsid w:val="12A50750"/>
    <w:rsid w:val="12A604D9"/>
    <w:rsid w:val="12A79455"/>
    <w:rsid w:val="12B191F4"/>
    <w:rsid w:val="12E1EAA3"/>
    <w:rsid w:val="12E58332"/>
    <w:rsid w:val="12E6DC83"/>
    <w:rsid w:val="12EA3C2C"/>
    <w:rsid w:val="12ED2F5C"/>
    <w:rsid w:val="1302CCFE"/>
    <w:rsid w:val="131D7E40"/>
    <w:rsid w:val="132621E6"/>
    <w:rsid w:val="13329741"/>
    <w:rsid w:val="133AA510"/>
    <w:rsid w:val="1345F32F"/>
    <w:rsid w:val="1347069B"/>
    <w:rsid w:val="134F8B2B"/>
    <w:rsid w:val="1350D4A3"/>
    <w:rsid w:val="1356B0AA"/>
    <w:rsid w:val="1366D807"/>
    <w:rsid w:val="13848788"/>
    <w:rsid w:val="138774BE"/>
    <w:rsid w:val="138A14A7"/>
    <w:rsid w:val="1397F7DD"/>
    <w:rsid w:val="139BE7C3"/>
    <w:rsid w:val="13AA59DA"/>
    <w:rsid w:val="13AD447B"/>
    <w:rsid w:val="13B4077F"/>
    <w:rsid w:val="13BAD497"/>
    <w:rsid w:val="13BB805B"/>
    <w:rsid w:val="13BE7569"/>
    <w:rsid w:val="13C2E9AB"/>
    <w:rsid w:val="13C3C8DB"/>
    <w:rsid w:val="13CE0492"/>
    <w:rsid w:val="13DA7B25"/>
    <w:rsid w:val="13F46305"/>
    <w:rsid w:val="140621FC"/>
    <w:rsid w:val="141C6E5A"/>
    <w:rsid w:val="141CDD5A"/>
    <w:rsid w:val="143BEEE0"/>
    <w:rsid w:val="145444C2"/>
    <w:rsid w:val="14596240"/>
    <w:rsid w:val="146C2916"/>
    <w:rsid w:val="146D55CC"/>
    <w:rsid w:val="146E4F3B"/>
    <w:rsid w:val="1476B145"/>
    <w:rsid w:val="1486EF91"/>
    <w:rsid w:val="148700C7"/>
    <w:rsid w:val="148CAB7B"/>
    <w:rsid w:val="149D838E"/>
    <w:rsid w:val="14AAB241"/>
    <w:rsid w:val="14BB3D0F"/>
    <w:rsid w:val="14E0B619"/>
    <w:rsid w:val="1505961D"/>
    <w:rsid w:val="15256FC3"/>
    <w:rsid w:val="1528D304"/>
    <w:rsid w:val="152B1C46"/>
    <w:rsid w:val="152D8387"/>
    <w:rsid w:val="152F94C8"/>
    <w:rsid w:val="15368364"/>
    <w:rsid w:val="15397011"/>
    <w:rsid w:val="15411C5B"/>
    <w:rsid w:val="15413A3A"/>
    <w:rsid w:val="15427F95"/>
    <w:rsid w:val="15514630"/>
    <w:rsid w:val="15702435"/>
    <w:rsid w:val="1573EE7D"/>
    <w:rsid w:val="159D4D37"/>
    <w:rsid w:val="159F186D"/>
    <w:rsid w:val="15AAAFAC"/>
    <w:rsid w:val="15B246E5"/>
    <w:rsid w:val="15C180C4"/>
    <w:rsid w:val="15EA6384"/>
    <w:rsid w:val="15F8CC6F"/>
    <w:rsid w:val="15F8F1CD"/>
    <w:rsid w:val="15F9DD48"/>
    <w:rsid w:val="16067AED"/>
    <w:rsid w:val="16068B4E"/>
    <w:rsid w:val="160A04E5"/>
    <w:rsid w:val="16153381"/>
    <w:rsid w:val="1615D7E1"/>
    <w:rsid w:val="162F088E"/>
    <w:rsid w:val="1640AA5C"/>
    <w:rsid w:val="1643EE97"/>
    <w:rsid w:val="1651470F"/>
    <w:rsid w:val="166D9A1A"/>
    <w:rsid w:val="16A175B9"/>
    <w:rsid w:val="16C08427"/>
    <w:rsid w:val="16D05F24"/>
    <w:rsid w:val="16D6581A"/>
    <w:rsid w:val="16F1BA91"/>
    <w:rsid w:val="16F25A0B"/>
    <w:rsid w:val="1702C44D"/>
    <w:rsid w:val="170E9E54"/>
    <w:rsid w:val="172FD40F"/>
    <w:rsid w:val="1747D20D"/>
    <w:rsid w:val="1748D6BB"/>
    <w:rsid w:val="1749D569"/>
    <w:rsid w:val="175986CC"/>
    <w:rsid w:val="176B7839"/>
    <w:rsid w:val="1776A993"/>
    <w:rsid w:val="177BC4F1"/>
    <w:rsid w:val="178320DB"/>
    <w:rsid w:val="17915E63"/>
    <w:rsid w:val="179E2473"/>
    <w:rsid w:val="17BB92AD"/>
    <w:rsid w:val="17C26CF2"/>
    <w:rsid w:val="17D645BD"/>
    <w:rsid w:val="17D922BE"/>
    <w:rsid w:val="17EB2F3E"/>
    <w:rsid w:val="17F74079"/>
    <w:rsid w:val="1830C256"/>
    <w:rsid w:val="183F5130"/>
    <w:rsid w:val="18565C59"/>
    <w:rsid w:val="18622DCB"/>
    <w:rsid w:val="18728ECA"/>
    <w:rsid w:val="187E34A1"/>
    <w:rsid w:val="18816A43"/>
    <w:rsid w:val="188506F9"/>
    <w:rsid w:val="189409B5"/>
    <w:rsid w:val="18A69A37"/>
    <w:rsid w:val="18A9F57F"/>
    <w:rsid w:val="18B32679"/>
    <w:rsid w:val="18BB026A"/>
    <w:rsid w:val="18BB1A5F"/>
    <w:rsid w:val="18CB4FDB"/>
    <w:rsid w:val="18D119AF"/>
    <w:rsid w:val="18DE1B9A"/>
    <w:rsid w:val="18FDFECD"/>
    <w:rsid w:val="190E66E6"/>
    <w:rsid w:val="191235EF"/>
    <w:rsid w:val="19143C29"/>
    <w:rsid w:val="19290876"/>
    <w:rsid w:val="192A29A5"/>
    <w:rsid w:val="192DE28C"/>
    <w:rsid w:val="193248EB"/>
    <w:rsid w:val="193E14D0"/>
    <w:rsid w:val="19456A70"/>
    <w:rsid w:val="1954649A"/>
    <w:rsid w:val="19669877"/>
    <w:rsid w:val="1968C33D"/>
    <w:rsid w:val="199F394C"/>
    <w:rsid w:val="19CF2CE8"/>
    <w:rsid w:val="19D0BB8F"/>
    <w:rsid w:val="19D826C2"/>
    <w:rsid w:val="1A059E98"/>
    <w:rsid w:val="1A0C9B2F"/>
    <w:rsid w:val="1A10493F"/>
    <w:rsid w:val="1A11B196"/>
    <w:rsid w:val="1A1660AF"/>
    <w:rsid w:val="1A22EAF8"/>
    <w:rsid w:val="1A22FD1C"/>
    <w:rsid w:val="1A2B58C2"/>
    <w:rsid w:val="1A2BC361"/>
    <w:rsid w:val="1A3E0448"/>
    <w:rsid w:val="1A5D4C4C"/>
    <w:rsid w:val="1A6E5B8E"/>
    <w:rsid w:val="1A750211"/>
    <w:rsid w:val="1A79F90B"/>
    <w:rsid w:val="1A7E6D7D"/>
    <w:rsid w:val="1A864856"/>
    <w:rsid w:val="1A8D449C"/>
    <w:rsid w:val="1AA2338A"/>
    <w:rsid w:val="1AC788EA"/>
    <w:rsid w:val="1AD55AE8"/>
    <w:rsid w:val="1AD86785"/>
    <w:rsid w:val="1AEA9D85"/>
    <w:rsid w:val="1AF15969"/>
    <w:rsid w:val="1AFE7E69"/>
    <w:rsid w:val="1AFF2D71"/>
    <w:rsid w:val="1B10F301"/>
    <w:rsid w:val="1B2F52BD"/>
    <w:rsid w:val="1B44F8EF"/>
    <w:rsid w:val="1B672EF6"/>
    <w:rsid w:val="1B7009CD"/>
    <w:rsid w:val="1B7384EA"/>
    <w:rsid w:val="1B784B0A"/>
    <w:rsid w:val="1B7A1A32"/>
    <w:rsid w:val="1B852605"/>
    <w:rsid w:val="1B8A0F70"/>
    <w:rsid w:val="1B8DA16D"/>
    <w:rsid w:val="1B8E5A15"/>
    <w:rsid w:val="1B92C0D2"/>
    <w:rsid w:val="1BBC5B6D"/>
    <w:rsid w:val="1BCE2249"/>
    <w:rsid w:val="1BD0BB8C"/>
    <w:rsid w:val="1BFF03B4"/>
    <w:rsid w:val="1C212795"/>
    <w:rsid w:val="1C25B63F"/>
    <w:rsid w:val="1C2BA818"/>
    <w:rsid w:val="1C719E19"/>
    <w:rsid w:val="1C8436FD"/>
    <w:rsid w:val="1C973D8D"/>
    <w:rsid w:val="1C97A581"/>
    <w:rsid w:val="1CABD8E7"/>
    <w:rsid w:val="1CAE6727"/>
    <w:rsid w:val="1CB8D103"/>
    <w:rsid w:val="1CC901FD"/>
    <w:rsid w:val="1CCAD04A"/>
    <w:rsid w:val="1CF52099"/>
    <w:rsid w:val="1D00C21E"/>
    <w:rsid w:val="1D0E5DB6"/>
    <w:rsid w:val="1D23A012"/>
    <w:rsid w:val="1D36C949"/>
    <w:rsid w:val="1D388BC0"/>
    <w:rsid w:val="1D3FBA82"/>
    <w:rsid w:val="1D41413A"/>
    <w:rsid w:val="1D4B72FD"/>
    <w:rsid w:val="1D57D9B2"/>
    <w:rsid w:val="1D596F08"/>
    <w:rsid w:val="1D60FAF9"/>
    <w:rsid w:val="1D678F11"/>
    <w:rsid w:val="1D6B1C8E"/>
    <w:rsid w:val="1D6BA9A2"/>
    <w:rsid w:val="1D8B7E88"/>
    <w:rsid w:val="1D979DEE"/>
    <w:rsid w:val="1D987498"/>
    <w:rsid w:val="1DA44F4B"/>
    <w:rsid w:val="1DB4B67E"/>
    <w:rsid w:val="1DBCBDE3"/>
    <w:rsid w:val="1DBE4C8D"/>
    <w:rsid w:val="1DC12439"/>
    <w:rsid w:val="1DC720FA"/>
    <w:rsid w:val="1DE504A0"/>
    <w:rsid w:val="1DF0BFC8"/>
    <w:rsid w:val="1DFF7B04"/>
    <w:rsid w:val="1E0CACD9"/>
    <w:rsid w:val="1E109F39"/>
    <w:rsid w:val="1E1DF973"/>
    <w:rsid w:val="1E1FDF81"/>
    <w:rsid w:val="1E33A87E"/>
    <w:rsid w:val="1E38BD60"/>
    <w:rsid w:val="1E39BB9F"/>
    <w:rsid w:val="1E3BA416"/>
    <w:rsid w:val="1E49FEF8"/>
    <w:rsid w:val="1E4E474B"/>
    <w:rsid w:val="1E553B0D"/>
    <w:rsid w:val="1E5C6169"/>
    <w:rsid w:val="1E5DE19A"/>
    <w:rsid w:val="1E689C70"/>
    <w:rsid w:val="1E6E3E62"/>
    <w:rsid w:val="1E7EB524"/>
    <w:rsid w:val="1E7FA2AB"/>
    <w:rsid w:val="1E8EC7B4"/>
    <w:rsid w:val="1E91DC6B"/>
    <w:rsid w:val="1E9CF102"/>
    <w:rsid w:val="1EA5A11A"/>
    <w:rsid w:val="1EBE416F"/>
    <w:rsid w:val="1ED6C244"/>
    <w:rsid w:val="1EEE8E12"/>
    <w:rsid w:val="1F2D9593"/>
    <w:rsid w:val="1F42BD79"/>
    <w:rsid w:val="1F4C34F9"/>
    <w:rsid w:val="1F52FDFC"/>
    <w:rsid w:val="1F65FF9A"/>
    <w:rsid w:val="1F6EC17F"/>
    <w:rsid w:val="1F7FF4AC"/>
    <w:rsid w:val="1F81B252"/>
    <w:rsid w:val="1F92D1A7"/>
    <w:rsid w:val="1FB8A056"/>
    <w:rsid w:val="1FBFC9B2"/>
    <w:rsid w:val="1FDC289F"/>
    <w:rsid w:val="1FDC669A"/>
    <w:rsid w:val="1FEBF435"/>
    <w:rsid w:val="1FF712D1"/>
    <w:rsid w:val="1FFA4AB5"/>
    <w:rsid w:val="2007D473"/>
    <w:rsid w:val="20226296"/>
    <w:rsid w:val="20339DCF"/>
    <w:rsid w:val="205E0CD4"/>
    <w:rsid w:val="2062B57D"/>
    <w:rsid w:val="20652FA7"/>
    <w:rsid w:val="20913D25"/>
    <w:rsid w:val="20996BB2"/>
    <w:rsid w:val="209B96B9"/>
    <w:rsid w:val="20B6A44A"/>
    <w:rsid w:val="20BFA4A5"/>
    <w:rsid w:val="20C0145C"/>
    <w:rsid w:val="20F1024A"/>
    <w:rsid w:val="20F68D6F"/>
    <w:rsid w:val="20FA49B7"/>
    <w:rsid w:val="210958C6"/>
    <w:rsid w:val="21130555"/>
    <w:rsid w:val="21246FD8"/>
    <w:rsid w:val="21318B98"/>
    <w:rsid w:val="2133D723"/>
    <w:rsid w:val="213C4D6A"/>
    <w:rsid w:val="213CF53F"/>
    <w:rsid w:val="21499DC6"/>
    <w:rsid w:val="2149CFF6"/>
    <w:rsid w:val="2155B67A"/>
    <w:rsid w:val="21579446"/>
    <w:rsid w:val="215A01FE"/>
    <w:rsid w:val="216630C3"/>
    <w:rsid w:val="2167F00F"/>
    <w:rsid w:val="216D5352"/>
    <w:rsid w:val="21785932"/>
    <w:rsid w:val="21807991"/>
    <w:rsid w:val="2193C0ED"/>
    <w:rsid w:val="219C42DC"/>
    <w:rsid w:val="21A56CC5"/>
    <w:rsid w:val="21B3A058"/>
    <w:rsid w:val="21BDE89F"/>
    <w:rsid w:val="21D30D85"/>
    <w:rsid w:val="21E351A1"/>
    <w:rsid w:val="21F8EEA4"/>
    <w:rsid w:val="220B2631"/>
    <w:rsid w:val="2219137C"/>
    <w:rsid w:val="222C4F2A"/>
    <w:rsid w:val="224168B9"/>
    <w:rsid w:val="2251E650"/>
    <w:rsid w:val="226B9BAC"/>
    <w:rsid w:val="227A4EA4"/>
    <w:rsid w:val="22895D25"/>
    <w:rsid w:val="2291F73F"/>
    <w:rsid w:val="22ADCA9B"/>
    <w:rsid w:val="22ADF7AD"/>
    <w:rsid w:val="22BC2649"/>
    <w:rsid w:val="22BF5E10"/>
    <w:rsid w:val="22CC9711"/>
    <w:rsid w:val="22D78681"/>
    <w:rsid w:val="22DB73AC"/>
    <w:rsid w:val="22E80792"/>
    <w:rsid w:val="22E8D801"/>
    <w:rsid w:val="22EEB01F"/>
    <w:rsid w:val="23110D4B"/>
    <w:rsid w:val="2318D587"/>
    <w:rsid w:val="232127F9"/>
    <w:rsid w:val="233FC89D"/>
    <w:rsid w:val="23423F82"/>
    <w:rsid w:val="23433F50"/>
    <w:rsid w:val="2365B8EF"/>
    <w:rsid w:val="236E2801"/>
    <w:rsid w:val="237170FF"/>
    <w:rsid w:val="23B2A5F4"/>
    <w:rsid w:val="23C4D5A3"/>
    <w:rsid w:val="23CB792D"/>
    <w:rsid w:val="23DEC21F"/>
    <w:rsid w:val="23E3934D"/>
    <w:rsid w:val="23E98957"/>
    <w:rsid w:val="240A8DB1"/>
    <w:rsid w:val="240E45EB"/>
    <w:rsid w:val="2412F8A0"/>
    <w:rsid w:val="24145503"/>
    <w:rsid w:val="241831AC"/>
    <w:rsid w:val="242CEE5C"/>
    <w:rsid w:val="242E4C8D"/>
    <w:rsid w:val="243B93CA"/>
    <w:rsid w:val="24410FB1"/>
    <w:rsid w:val="2444DD87"/>
    <w:rsid w:val="2448E02C"/>
    <w:rsid w:val="246CDFE1"/>
    <w:rsid w:val="24786AC9"/>
    <w:rsid w:val="247D8FC1"/>
    <w:rsid w:val="2491AAFA"/>
    <w:rsid w:val="24965428"/>
    <w:rsid w:val="249DECA5"/>
    <w:rsid w:val="24A759B4"/>
    <w:rsid w:val="24A8A53C"/>
    <w:rsid w:val="24C3B480"/>
    <w:rsid w:val="24C61A5A"/>
    <w:rsid w:val="24C82C72"/>
    <w:rsid w:val="24DD2E60"/>
    <w:rsid w:val="24E5D366"/>
    <w:rsid w:val="2505C3BC"/>
    <w:rsid w:val="2509915D"/>
    <w:rsid w:val="25106C9C"/>
    <w:rsid w:val="2513FCF6"/>
    <w:rsid w:val="2518C5D7"/>
    <w:rsid w:val="251ABCBB"/>
    <w:rsid w:val="252A8F3E"/>
    <w:rsid w:val="252C40C2"/>
    <w:rsid w:val="252F657D"/>
    <w:rsid w:val="254E45C4"/>
    <w:rsid w:val="255054FF"/>
    <w:rsid w:val="256F5B17"/>
    <w:rsid w:val="2592FB72"/>
    <w:rsid w:val="25A94F66"/>
    <w:rsid w:val="25ADDD10"/>
    <w:rsid w:val="25B8E95A"/>
    <w:rsid w:val="25BECB62"/>
    <w:rsid w:val="25C5C401"/>
    <w:rsid w:val="25CC630E"/>
    <w:rsid w:val="25E94F1F"/>
    <w:rsid w:val="25F02D9D"/>
    <w:rsid w:val="26104293"/>
    <w:rsid w:val="26413A0C"/>
    <w:rsid w:val="26619FA9"/>
    <w:rsid w:val="2661D539"/>
    <w:rsid w:val="266DDD27"/>
    <w:rsid w:val="2673DFC3"/>
    <w:rsid w:val="2687AAD1"/>
    <w:rsid w:val="269E922E"/>
    <w:rsid w:val="26A3525D"/>
    <w:rsid w:val="26A53DC3"/>
    <w:rsid w:val="26B4068F"/>
    <w:rsid w:val="26BE57BB"/>
    <w:rsid w:val="26D0747A"/>
    <w:rsid w:val="26D743C8"/>
    <w:rsid w:val="26F39196"/>
    <w:rsid w:val="2712CB18"/>
    <w:rsid w:val="2713FAD3"/>
    <w:rsid w:val="271B7E7C"/>
    <w:rsid w:val="27467EE0"/>
    <w:rsid w:val="274B8C3D"/>
    <w:rsid w:val="2754B690"/>
    <w:rsid w:val="2759A35A"/>
    <w:rsid w:val="275BD7C5"/>
    <w:rsid w:val="27867748"/>
    <w:rsid w:val="278EDD15"/>
    <w:rsid w:val="27A37FA8"/>
    <w:rsid w:val="27B30B19"/>
    <w:rsid w:val="27B713EE"/>
    <w:rsid w:val="27C1920A"/>
    <w:rsid w:val="27C70A51"/>
    <w:rsid w:val="27C933A4"/>
    <w:rsid w:val="27DBCA60"/>
    <w:rsid w:val="27DCB18E"/>
    <w:rsid w:val="27DD920A"/>
    <w:rsid w:val="27EB8286"/>
    <w:rsid w:val="28023054"/>
    <w:rsid w:val="280D8B36"/>
    <w:rsid w:val="2813D253"/>
    <w:rsid w:val="28160CC0"/>
    <w:rsid w:val="281BF753"/>
    <w:rsid w:val="28295F26"/>
    <w:rsid w:val="284C5CD0"/>
    <w:rsid w:val="284C6639"/>
    <w:rsid w:val="28670A48"/>
    <w:rsid w:val="286DC26F"/>
    <w:rsid w:val="28791778"/>
    <w:rsid w:val="28813CF6"/>
    <w:rsid w:val="288FC73B"/>
    <w:rsid w:val="28911AB8"/>
    <w:rsid w:val="28BA6F6E"/>
    <w:rsid w:val="28BFF920"/>
    <w:rsid w:val="28C3AF9C"/>
    <w:rsid w:val="28E31834"/>
    <w:rsid w:val="28EE0E10"/>
    <w:rsid w:val="292A1C7B"/>
    <w:rsid w:val="292AB4AA"/>
    <w:rsid w:val="292BADCE"/>
    <w:rsid w:val="293DB9FF"/>
    <w:rsid w:val="29411A1E"/>
    <w:rsid w:val="295304AD"/>
    <w:rsid w:val="295D4569"/>
    <w:rsid w:val="298FD5A4"/>
    <w:rsid w:val="2995C185"/>
    <w:rsid w:val="29BD5969"/>
    <w:rsid w:val="29BE6662"/>
    <w:rsid w:val="29C51FE1"/>
    <w:rsid w:val="29CF89AC"/>
    <w:rsid w:val="29FCB7C1"/>
    <w:rsid w:val="2A019292"/>
    <w:rsid w:val="2A0C8833"/>
    <w:rsid w:val="2A0FC848"/>
    <w:rsid w:val="2A138DBD"/>
    <w:rsid w:val="2A19CD63"/>
    <w:rsid w:val="2A1F86E0"/>
    <w:rsid w:val="2A238F44"/>
    <w:rsid w:val="2A283498"/>
    <w:rsid w:val="2A34A648"/>
    <w:rsid w:val="2A3D2F51"/>
    <w:rsid w:val="2A3D3198"/>
    <w:rsid w:val="2A52B59E"/>
    <w:rsid w:val="2A594B04"/>
    <w:rsid w:val="2A5E7B32"/>
    <w:rsid w:val="2A6185F5"/>
    <w:rsid w:val="2A620DC1"/>
    <w:rsid w:val="2A83AB0F"/>
    <w:rsid w:val="2A870230"/>
    <w:rsid w:val="2A97395A"/>
    <w:rsid w:val="2AACFC06"/>
    <w:rsid w:val="2AB1914A"/>
    <w:rsid w:val="2ABA3EF9"/>
    <w:rsid w:val="2ACFFC24"/>
    <w:rsid w:val="2AD2BD9E"/>
    <w:rsid w:val="2AE4F223"/>
    <w:rsid w:val="2AFCEE63"/>
    <w:rsid w:val="2B0E9EEA"/>
    <w:rsid w:val="2B1393D2"/>
    <w:rsid w:val="2B1D4576"/>
    <w:rsid w:val="2B20DF86"/>
    <w:rsid w:val="2B22B760"/>
    <w:rsid w:val="2B242605"/>
    <w:rsid w:val="2B291E35"/>
    <w:rsid w:val="2B37F637"/>
    <w:rsid w:val="2B45B0D0"/>
    <w:rsid w:val="2B4EC9A8"/>
    <w:rsid w:val="2B4ED688"/>
    <w:rsid w:val="2B622A31"/>
    <w:rsid w:val="2B790C63"/>
    <w:rsid w:val="2B7B5BF1"/>
    <w:rsid w:val="2B881FA1"/>
    <w:rsid w:val="2B956695"/>
    <w:rsid w:val="2BAA3C40"/>
    <w:rsid w:val="2BB4399C"/>
    <w:rsid w:val="2BB4D50C"/>
    <w:rsid w:val="2BB734FC"/>
    <w:rsid w:val="2BBA6E6C"/>
    <w:rsid w:val="2BCADC0D"/>
    <w:rsid w:val="2BCFD340"/>
    <w:rsid w:val="2BD8CA2E"/>
    <w:rsid w:val="2BE08221"/>
    <w:rsid w:val="2C02271C"/>
    <w:rsid w:val="2C0B8DC6"/>
    <w:rsid w:val="2C10A78E"/>
    <w:rsid w:val="2C166B6F"/>
    <w:rsid w:val="2C1CEE68"/>
    <w:rsid w:val="2C300CDE"/>
    <w:rsid w:val="2C30994A"/>
    <w:rsid w:val="2C30E576"/>
    <w:rsid w:val="2C3CB7CA"/>
    <w:rsid w:val="2C4513F3"/>
    <w:rsid w:val="2C56AB52"/>
    <w:rsid w:val="2C5A66FC"/>
    <w:rsid w:val="2C6A53B3"/>
    <w:rsid w:val="2C76A598"/>
    <w:rsid w:val="2C8E6BB4"/>
    <w:rsid w:val="2C904003"/>
    <w:rsid w:val="2C9CC2FE"/>
    <w:rsid w:val="2CA4E94C"/>
    <w:rsid w:val="2CADE83D"/>
    <w:rsid w:val="2CAF6DAC"/>
    <w:rsid w:val="2CB0E09D"/>
    <w:rsid w:val="2CF0A131"/>
    <w:rsid w:val="2CF40599"/>
    <w:rsid w:val="2D0283DE"/>
    <w:rsid w:val="2D0843A6"/>
    <w:rsid w:val="2D0CDE7B"/>
    <w:rsid w:val="2D249470"/>
    <w:rsid w:val="2D3E51C6"/>
    <w:rsid w:val="2D503E5A"/>
    <w:rsid w:val="2D6258A3"/>
    <w:rsid w:val="2D67DB06"/>
    <w:rsid w:val="2D708774"/>
    <w:rsid w:val="2D743C39"/>
    <w:rsid w:val="2D78B90D"/>
    <w:rsid w:val="2D8A75E3"/>
    <w:rsid w:val="2D9B40E0"/>
    <w:rsid w:val="2DA6D18C"/>
    <w:rsid w:val="2DA770E9"/>
    <w:rsid w:val="2DAEA27E"/>
    <w:rsid w:val="2DAFD39A"/>
    <w:rsid w:val="2DB1B939"/>
    <w:rsid w:val="2DBAF564"/>
    <w:rsid w:val="2DBD7E9B"/>
    <w:rsid w:val="2DDBD7F0"/>
    <w:rsid w:val="2DF50A6F"/>
    <w:rsid w:val="2E241A8C"/>
    <w:rsid w:val="2E262E0F"/>
    <w:rsid w:val="2E303885"/>
    <w:rsid w:val="2E32D94D"/>
    <w:rsid w:val="2E36E9C8"/>
    <w:rsid w:val="2E3C43D2"/>
    <w:rsid w:val="2E3E4F55"/>
    <w:rsid w:val="2E508E1B"/>
    <w:rsid w:val="2E52155E"/>
    <w:rsid w:val="2E5449DF"/>
    <w:rsid w:val="2E5ED9AD"/>
    <w:rsid w:val="2E5F4F7A"/>
    <w:rsid w:val="2E684051"/>
    <w:rsid w:val="2E88C65F"/>
    <w:rsid w:val="2E8FA0D8"/>
    <w:rsid w:val="2EA21648"/>
    <w:rsid w:val="2EAAACA7"/>
    <w:rsid w:val="2EF087B1"/>
    <w:rsid w:val="2F27387D"/>
    <w:rsid w:val="2F2AF5CA"/>
    <w:rsid w:val="2F380DE1"/>
    <w:rsid w:val="2F48FC4D"/>
    <w:rsid w:val="2F4B81B8"/>
    <w:rsid w:val="2F59FAB6"/>
    <w:rsid w:val="2F5DEB4C"/>
    <w:rsid w:val="2F68B6F2"/>
    <w:rsid w:val="2F7752EF"/>
    <w:rsid w:val="2F9B3709"/>
    <w:rsid w:val="2FBC4998"/>
    <w:rsid w:val="2FDC3E51"/>
    <w:rsid w:val="2FE450BA"/>
    <w:rsid w:val="2FEB85F1"/>
    <w:rsid w:val="2FF719BF"/>
    <w:rsid w:val="30142911"/>
    <w:rsid w:val="3015546F"/>
    <w:rsid w:val="3019168E"/>
    <w:rsid w:val="301AB62E"/>
    <w:rsid w:val="30202946"/>
    <w:rsid w:val="30222876"/>
    <w:rsid w:val="302C2BF9"/>
    <w:rsid w:val="3038FCA5"/>
    <w:rsid w:val="303C2D25"/>
    <w:rsid w:val="304289E7"/>
    <w:rsid w:val="304709D4"/>
    <w:rsid w:val="304A6920"/>
    <w:rsid w:val="306697CC"/>
    <w:rsid w:val="307D25AD"/>
    <w:rsid w:val="30812377"/>
    <w:rsid w:val="3094CB49"/>
    <w:rsid w:val="30B6859A"/>
    <w:rsid w:val="30B86C58"/>
    <w:rsid w:val="30D42EFE"/>
    <w:rsid w:val="30D4E02C"/>
    <w:rsid w:val="30D7BB8B"/>
    <w:rsid w:val="30D85F8F"/>
    <w:rsid w:val="30E5D0AF"/>
    <w:rsid w:val="3104036D"/>
    <w:rsid w:val="310AD970"/>
    <w:rsid w:val="310F0A87"/>
    <w:rsid w:val="311B7573"/>
    <w:rsid w:val="311CFF28"/>
    <w:rsid w:val="312201E7"/>
    <w:rsid w:val="3123A960"/>
    <w:rsid w:val="313D7618"/>
    <w:rsid w:val="3141F5DD"/>
    <w:rsid w:val="317B1918"/>
    <w:rsid w:val="31875224"/>
    <w:rsid w:val="318A6138"/>
    <w:rsid w:val="318E0FDF"/>
    <w:rsid w:val="31AD4DC9"/>
    <w:rsid w:val="31AFE296"/>
    <w:rsid w:val="31B09553"/>
    <w:rsid w:val="31B1CAD2"/>
    <w:rsid w:val="31B7E46B"/>
    <w:rsid w:val="31D85BD5"/>
    <w:rsid w:val="31DA5EDC"/>
    <w:rsid w:val="31EA58FB"/>
    <w:rsid w:val="31F84A97"/>
    <w:rsid w:val="31F9CFD6"/>
    <w:rsid w:val="32050361"/>
    <w:rsid w:val="3219622A"/>
    <w:rsid w:val="323781AE"/>
    <w:rsid w:val="323AFC2B"/>
    <w:rsid w:val="3244F467"/>
    <w:rsid w:val="325D0B82"/>
    <w:rsid w:val="325F349A"/>
    <w:rsid w:val="32608420"/>
    <w:rsid w:val="3266CDEE"/>
    <w:rsid w:val="32675C55"/>
    <w:rsid w:val="3270E05B"/>
    <w:rsid w:val="328A16E1"/>
    <w:rsid w:val="329451B8"/>
    <w:rsid w:val="329ADDC7"/>
    <w:rsid w:val="32A9BF4B"/>
    <w:rsid w:val="32AA6A68"/>
    <w:rsid w:val="32BF748B"/>
    <w:rsid w:val="32D5C8A8"/>
    <w:rsid w:val="32D88DA0"/>
    <w:rsid w:val="32EB0FBE"/>
    <w:rsid w:val="32EB507E"/>
    <w:rsid w:val="33159F09"/>
    <w:rsid w:val="33251AC8"/>
    <w:rsid w:val="333B41DC"/>
    <w:rsid w:val="335FB068"/>
    <w:rsid w:val="3373370E"/>
    <w:rsid w:val="3375CEC9"/>
    <w:rsid w:val="338026E9"/>
    <w:rsid w:val="338EBFE5"/>
    <w:rsid w:val="339B02C0"/>
    <w:rsid w:val="339D0A5B"/>
    <w:rsid w:val="33A013F3"/>
    <w:rsid w:val="33D0F45D"/>
    <w:rsid w:val="33D3D9D5"/>
    <w:rsid w:val="33DD85E0"/>
    <w:rsid w:val="33DEF958"/>
    <w:rsid w:val="33E5AADF"/>
    <w:rsid w:val="3453EE2F"/>
    <w:rsid w:val="34576D81"/>
    <w:rsid w:val="34588990"/>
    <w:rsid w:val="3458B517"/>
    <w:rsid w:val="34643E0C"/>
    <w:rsid w:val="347698ED"/>
    <w:rsid w:val="34798711"/>
    <w:rsid w:val="347DB173"/>
    <w:rsid w:val="34A3CB66"/>
    <w:rsid w:val="34A82B79"/>
    <w:rsid w:val="34AC6BCE"/>
    <w:rsid w:val="34B1FD56"/>
    <w:rsid w:val="34B2C2A6"/>
    <w:rsid w:val="34CFB75C"/>
    <w:rsid w:val="34D2345C"/>
    <w:rsid w:val="34D296F6"/>
    <w:rsid w:val="34D64B7E"/>
    <w:rsid w:val="34E0C8DD"/>
    <w:rsid w:val="34EA06F3"/>
    <w:rsid w:val="34EF419A"/>
    <w:rsid w:val="34FA249B"/>
    <w:rsid w:val="351D957D"/>
    <w:rsid w:val="3520A805"/>
    <w:rsid w:val="352CED7D"/>
    <w:rsid w:val="352F6C0A"/>
    <w:rsid w:val="35392FCA"/>
    <w:rsid w:val="353996BD"/>
    <w:rsid w:val="353E1A02"/>
    <w:rsid w:val="35513095"/>
    <w:rsid w:val="355A740C"/>
    <w:rsid w:val="35700A41"/>
    <w:rsid w:val="357A1F36"/>
    <w:rsid w:val="357A2049"/>
    <w:rsid w:val="35946FD2"/>
    <w:rsid w:val="35B16470"/>
    <w:rsid w:val="35BE0052"/>
    <w:rsid w:val="35C95A59"/>
    <w:rsid w:val="35D821D1"/>
    <w:rsid w:val="3601719D"/>
    <w:rsid w:val="36056A25"/>
    <w:rsid w:val="360EE671"/>
    <w:rsid w:val="3619CCC1"/>
    <w:rsid w:val="361CE455"/>
    <w:rsid w:val="362D7011"/>
    <w:rsid w:val="362F5AD0"/>
    <w:rsid w:val="364B7CF6"/>
    <w:rsid w:val="365C2734"/>
    <w:rsid w:val="366905D2"/>
    <w:rsid w:val="366B1CC7"/>
    <w:rsid w:val="36722B73"/>
    <w:rsid w:val="3677EAC1"/>
    <w:rsid w:val="3681C304"/>
    <w:rsid w:val="368B8AD5"/>
    <w:rsid w:val="36A184C2"/>
    <w:rsid w:val="36A38EDA"/>
    <w:rsid w:val="36B1989E"/>
    <w:rsid w:val="36B5892C"/>
    <w:rsid w:val="36CF2DE1"/>
    <w:rsid w:val="36D1C322"/>
    <w:rsid w:val="36D5A2C2"/>
    <w:rsid w:val="36D86B2E"/>
    <w:rsid w:val="36DA9485"/>
    <w:rsid w:val="36E45388"/>
    <w:rsid w:val="370D3E4C"/>
    <w:rsid w:val="37187A71"/>
    <w:rsid w:val="371C2FD5"/>
    <w:rsid w:val="372004DB"/>
    <w:rsid w:val="37216FBC"/>
    <w:rsid w:val="372B7F48"/>
    <w:rsid w:val="37300A3F"/>
    <w:rsid w:val="3734E801"/>
    <w:rsid w:val="37432A00"/>
    <w:rsid w:val="37443C44"/>
    <w:rsid w:val="3754886E"/>
    <w:rsid w:val="375E4144"/>
    <w:rsid w:val="37AD9036"/>
    <w:rsid w:val="37B05904"/>
    <w:rsid w:val="37B3CE2A"/>
    <w:rsid w:val="37B792B3"/>
    <w:rsid w:val="37BB1DF7"/>
    <w:rsid w:val="37CCF795"/>
    <w:rsid w:val="37E58246"/>
    <w:rsid w:val="37EB2964"/>
    <w:rsid w:val="37FCFC85"/>
    <w:rsid w:val="38085890"/>
    <w:rsid w:val="38281373"/>
    <w:rsid w:val="38306E32"/>
    <w:rsid w:val="3840C671"/>
    <w:rsid w:val="3841D22C"/>
    <w:rsid w:val="3866D3E7"/>
    <w:rsid w:val="38675F33"/>
    <w:rsid w:val="386E9B98"/>
    <w:rsid w:val="38ACF1C0"/>
    <w:rsid w:val="38AD88A6"/>
    <w:rsid w:val="38FD87D4"/>
    <w:rsid w:val="39095439"/>
    <w:rsid w:val="391BD09E"/>
    <w:rsid w:val="39215111"/>
    <w:rsid w:val="3921888B"/>
    <w:rsid w:val="392B084D"/>
    <w:rsid w:val="3933C5B8"/>
    <w:rsid w:val="3935D41E"/>
    <w:rsid w:val="3946D63A"/>
    <w:rsid w:val="394E82DA"/>
    <w:rsid w:val="3954AA3A"/>
    <w:rsid w:val="39582D02"/>
    <w:rsid w:val="3961F022"/>
    <w:rsid w:val="3981A430"/>
    <w:rsid w:val="3997C4FB"/>
    <w:rsid w:val="39A07B82"/>
    <w:rsid w:val="39AB0DBF"/>
    <w:rsid w:val="39B9020F"/>
    <w:rsid w:val="39BFFAC6"/>
    <w:rsid w:val="39D31DFB"/>
    <w:rsid w:val="39D45C18"/>
    <w:rsid w:val="39D4A47E"/>
    <w:rsid w:val="39DB1E7A"/>
    <w:rsid w:val="39E6DC44"/>
    <w:rsid w:val="39E7C6E6"/>
    <w:rsid w:val="39F63749"/>
    <w:rsid w:val="39F849FF"/>
    <w:rsid w:val="39FDBF14"/>
    <w:rsid w:val="3A0CFEBB"/>
    <w:rsid w:val="3A10B46C"/>
    <w:rsid w:val="3A189380"/>
    <w:rsid w:val="3A29A965"/>
    <w:rsid w:val="3A2FE2ED"/>
    <w:rsid w:val="3A3FCA98"/>
    <w:rsid w:val="3A437756"/>
    <w:rsid w:val="3A4B72E8"/>
    <w:rsid w:val="3A4F82E8"/>
    <w:rsid w:val="3A51B1B2"/>
    <w:rsid w:val="3A532BA5"/>
    <w:rsid w:val="3A6ADBE4"/>
    <w:rsid w:val="3A6C113E"/>
    <w:rsid w:val="3A6D99F5"/>
    <w:rsid w:val="3A7586BE"/>
    <w:rsid w:val="3A89E4D4"/>
    <w:rsid w:val="3AAB9DE4"/>
    <w:rsid w:val="3ABB762F"/>
    <w:rsid w:val="3AF52548"/>
    <w:rsid w:val="3B037CF4"/>
    <w:rsid w:val="3B1DB9A3"/>
    <w:rsid w:val="3B47E15E"/>
    <w:rsid w:val="3B498B7D"/>
    <w:rsid w:val="3B4AE10D"/>
    <w:rsid w:val="3B6E380A"/>
    <w:rsid w:val="3B70F698"/>
    <w:rsid w:val="3B7504AD"/>
    <w:rsid w:val="3B7B5C2C"/>
    <w:rsid w:val="3B7E12C6"/>
    <w:rsid w:val="3B7FD9C0"/>
    <w:rsid w:val="3B838B81"/>
    <w:rsid w:val="3B8567DC"/>
    <w:rsid w:val="3B8AB75C"/>
    <w:rsid w:val="3B8C7D98"/>
    <w:rsid w:val="3B906607"/>
    <w:rsid w:val="3B99914F"/>
    <w:rsid w:val="3B9C1F5B"/>
    <w:rsid w:val="3BA6F450"/>
    <w:rsid w:val="3BB71799"/>
    <w:rsid w:val="3BC93F89"/>
    <w:rsid w:val="3BCBD399"/>
    <w:rsid w:val="3BD6FD8D"/>
    <w:rsid w:val="3BE85ECB"/>
    <w:rsid w:val="3BEC33EC"/>
    <w:rsid w:val="3BEFC3B0"/>
    <w:rsid w:val="3BF7D2CC"/>
    <w:rsid w:val="3C03EC00"/>
    <w:rsid w:val="3C458191"/>
    <w:rsid w:val="3C4E4F8B"/>
    <w:rsid w:val="3C5704B8"/>
    <w:rsid w:val="3C582CBE"/>
    <w:rsid w:val="3C6D08EC"/>
    <w:rsid w:val="3C6D9614"/>
    <w:rsid w:val="3C711A19"/>
    <w:rsid w:val="3C88C304"/>
    <w:rsid w:val="3C8CE9CE"/>
    <w:rsid w:val="3CBFA3A4"/>
    <w:rsid w:val="3CDA85B0"/>
    <w:rsid w:val="3CE2F2E6"/>
    <w:rsid w:val="3CF68D31"/>
    <w:rsid w:val="3CF7021A"/>
    <w:rsid w:val="3CF8292D"/>
    <w:rsid w:val="3CFA81EF"/>
    <w:rsid w:val="3CFCF88D"/>
    <w:rsid w:val="3D0B6206"/>
    <w:rsid w:val="3D121A6B"/>
    <w:rsid w:val="3D2A0C2D"/>
    <w:rsid w:val="3D460E33"/>
    <w:rsid w:val="3D4CB11C"/>
    <w:rsid w:val="3D5BB9AE"/>
    <w:rsid w:val="3D88A27E"/>
    <w:rsid w:val="3D8C5A65"/>
    <w:rsid w:val="3DA5E579"/>
    <w:rsid w:val="3DC2CC01"/>
    <w:rsid w:val="3DD03FC8"/>
    <w:rsid w:val="3DE0C7A5"/>
    <w:rsid w:val="3DF2F64D"/>
    <w:rsid w:val="3DF9AECC"/>
    <w:rsid w:val="3DFBCAF5"/>
    <w:rsid w:val="3E1EE17B"/>
    <w:rsid w:val="3E2BA7BA"/>
    <w:rsid w:val="3E3793B4"/>
    <w:rsid w:val="3E3B5650"/>
    <w:rsid w:val="3E3EA485"/>
    <w:rsid w:val="3E4FEF2A"/>
    <w:rsid w:val="3E573A76"/>
    <w:rsid w:val="3E5B395C"/>
    <w:rsid w:val="3E5D15EC"/>
    <w:rsid w:val="3E642EC5"/>
    <w:rsid w:val="3E6958DB"/>
    <w:rsid w:val="3E7C4FDB"/>
    <w:rsid w:val="3E911EC1"/>
    <w:rsid w:val="3E9CACEA"/>
    <w:rsid w:val="3EA34ED1"/>
    <w:rsid w:val="3EA4BAEB"/>
    <w:rsid w:val="3EBCE7B9"/>
    <w:rsid w:val="3ECBCFE3"/>
    <w:rsid w:val="3EDED702"/>
    <w:rsid w:val="3EE2C1B8"/>
    <w:rsid w:val="3EFC9B36"/>
    <w:rsid w:val="3F131DC0"/>
    <w:rsid w:val="3F143BBB"/>
    <w:rsid w:val="3F1EB6AC"/>
    <w:rsid w:val="3F46C2E5"/>
    <w:rsid w:val="3F63473F"/>
    <w:rsid w:val="3F7B9C60"/>
    <w:rsid w:val="3F87F755"/>
    <w:rsid w:val="3F88B735"/>
    <w:rsid w:val="3F8D9D4B"/>
    <w:rsid w:val="3F8ECBED"/>
    <w:rsid w:val="3F9064D2"/>
    <w:rsid w:val="3F937E73"/>
    <w:rsid w:val="3F9DAACB"/>
    <w:rsid w:val="3FA13FFA"/>
    <w:rsid w:val="3FC5954E"/>
    <w:rsid w:val="3FEA7BDE"/>
    <w:rsid w:val="3FEB1C9E"/>
    <w:rsid w:val="40021CFF"/>
    <w:rsid w:val="40073E66"/>
    <w:rsid w:val="40086028"/>
    <w:rsid w:val="400D0240"/>
    <w:rsid w:val="401FE0B9"/>
    <w:rsid w:val="4024630D"/>
    <w:rsid w:val="403CA7C2"/>
    <w:rsid w:val="404627D0"/>
    <w:rsid w:val="40492851"/>
    <w:rsid w:val="406535DD"/>
    <w:rsid w:val="406B6400"/>
    <w:rsid w:val="406FB6D0"/>
    <w:rsid w:val="4081C6CC"/>
    <w:rsid w:val="40997DDD"/>
    <w:rsid w:val="40A38BC2"/>
    <w:rsid w:val="40AB3C06"/>
    <w:rsid w:val="40BDDEC6"/>
    <w:rsid w:val="40C34C08"/>
    <w:rsid w:val="40C92070"/>
    <w:rsid w:val="40D4CB61"/>
    <w:rsid w:val="40E311C4"/>
    <w:rsid w:val="40EC46DD"/>
    <w:rsid w:val="40EE41BE"/>
    <w:rsid w:val="40EEFBD7"/>
    <w:rsid w:val="40F038D2"/>
    <w:rsid w:val="40F1234C"/>
    <w:rsid w:val="4108A7A6"/>
    <w:rsid w:val="41139304"/>
    <w:rsid w:val="41197E6E"/>
    <w:rsid w:val="4121BA26"/>
    <w:rsid w:val="412FB444"/>
    <w:rsid w:val="413A2CC8"/>
    <w:rsid w:val="41535259"/>
    <w:rsid w:val="4159151F"/>
    <w:rsid w:val="416F626C"/>
    <w:rsid w:val="4175FAC4"/>
    <w:rsid w:val="417A0B24"/>
    <w:rsid w:val="41838FAA"/>
    <w:rsid w:val="41A6F45E"/>
    <w:rsid w:val="41A85BB7"/>
    <w:rsid w:val="41ABC595"/>
    <w:rsid w:val="41B16394"/>
    <w:rsid w:val="41B2308A"/>
    <w:rsid w:val="41C2C380"/>
    <w:rsid w:val="41C4276A"/>
    <w:rsid w:val="41C697D5"/>
    <w:rsid w:val="41E19F8F"/>
    <w:rsid w:val="41E3848F"/>
    <w:rsid w:val="41E78D30"/>
    <w:rsid w:val="41EEA33F"/>
    <w:rsid w:val="41F103B8"/>
    <w:rsid w:val="420A4AED"/>
    <w:rsid w:val="420AA931"/>
    <w:rsid w:val="420C74AB"/>
    <w:rsid w:val="420D84A2"/>
    <w:rsid w:val="42272030"/>
    <w:rsid w:val="42428571"/>
    <w:rsid w:val="4255C7BE"/>
    <w:rsid w:val="425C8E82"/>
    <w:rsid w:val="42602066"/>
    <w:rsid w:val="426367CE"/>
    <w:rsid w:val="4269D935"/>
    <w:rsid w:val="4273ED67"/>
    <w:rsid w:val="42754130"/>
    <w:rsid w:val="4282777F"/>
    <w:rsid w:val="42879B00"/>
    <w:rsid w:val="42A05AE4"/>
    <w:rsid w:val="42A88571"/>
    <w:rsid w:val="42B29B5F"/>
    <w:rsid w:val="42CCBBAF"/>
    <w:rsid w:val="42CD29B2"/>
    <w:rsid w:val="42D1A686"/>
    <w:rsid w:val="42D43DCB"/>
    <w:rsid w:val="42DC170F"/>
    <w:rsid w:val="42E27AFB"/>
    <w:rsid w:val="42EF946E"/>
    <w:rsid w:val="42F1DE39"/>
    <w:rsid w:val="42F2F13C"/>
    <w:rsid w:val="42F557D7"/>
    <w:rsid w:val="42FE3269"/>
    <w:rsid w:val="431BA408"/>
    <w:rsid w:val="4320482D"/>
    <w:rsid w:val="43252CA3"/>
    <w:rsid w:val="43298E9B"/>
    <w:rsid w:val="4331FD7C"/>
    <w:rsid w:val="4339C591"/>
    <w:rsid w:val="433C4E40"/>
    <w:rsid w:val="4354CE71"/>
    <w:rsid w:val="4360E291"/>
    <w:rsid w:val="436F012E"/>
    <w:rsid w:val="4374C163"/>
    <w:rsid w:val="4376C8B6"/>
    <w:rsid w:val="437C9E02"/>
    <w:rsid w:val="43805DCA"/>
    <w:rsid w:val="4386800C"/>
    <w:rsid w:val="43A31752"/>
    <w:rsid w:val="43A6FC8C"/>
    <w:rsid w:val="43AAE650"/>
    <w:rsid w:val="43B561DE"/>
    <w:rsid w:val="43BEA840"/>
    <w:rsid w:val="43CA9181"/>
    <w:rsid w:val="43CD0AD6"/>
    <w:rsid w:val="43D2409B"/>
    <w:rsid w:val="43E03B0D"/>
    <w:rsid w:val="43F21386"/>
    <w:rsid w:val="440630AC"/>
    <w:rsid w:val="4407551F"/>
    <w:rsid w:val="440D6A91"/>
    <w:rsid w:val="4413441C"/>
    <w:rsid w:val="4427625F"/>
    <w:rsid w:val="442C9F07"/>
    <w:rsid w:val="44371011"/>
    <w:rsid w:val="44449226"/>
    <w:rsid w:val="444A8950"/>
    <w:rsid w:val="445D9E89"/>
    <w:rsid w:val="4462D438"/>
    <w:rsid w:val="4467DF49"/>
    <w:rsid w:val="4472AD51"/>
    <w:rsid w:val="4486EEB7"/>
    <w:rsid w:val="44895D91"/>
    <w:rsid w:val="448EF86C"/>
    <w:rsid w:val="449D13D9"/>
    <w:rsid w:val="44A95645"/>
    <w:rsid w:val="44B2F960"/>
    <w:rsid w:val="44BF28DE"/>
    <w:rsid w:val="44C24E1D"/>
    <w:rsid w:val="44C4E2EA"/>
    <w:rsid w:val="44C646AF"/>
    <w:rsid w:val="44C9A8B6"/>
    <w:rsid w:val="44D0C729"/>
    <w:rsid w:val="44D17B6C"/>
    <w:rsid w:val="44D273E2"/>
    <w:rsid w:val="44FB37B0"/>
    <w:rsid w:val="44FE440E"/>
    <w:rsid w:val="45046689"/>
    <w:rsid w:val="450B25BA"/>
    <w:rsid w:val="45127D23"/>
    <w:rsid w:val="45163025"/>
    <w:rsid w:val="45175C53"/>
    <w:rsid w:val="451F1334"/>
    <w:rsid w:val="452D6839"/>
    <w:rsid w:val="453E7A92"/>
    <w:rsid w:val="454375A3"/>
    <w:rsid w:val="455DF3AC"/>
    <w:rsid w:val="455E7ACF"/>
    <w:rsid w:val="45616670"/>
    <w:rsid w:val="45696A71"/>
    <w:rsid w:val="459A3E40"/>
    <w:rsid w:val="45B5E40A"/>
    <w:rsid w:val="45B9081D"/>
    <w:rsid w:val="45BB8E3E"/>
    <w:rsid w:val="45C55958"/>
    <w:rsid w:val="45C6EEDA"/>
    <w:rsid w:val="45CB35D4"/>
    <w:rsid w:val="45D54054"/>
    <w:rsid w:val="45DAE5ED"/>
    <w:rsid w:val="45E6A9A9"/>
    <w:rsid w:val="45E9D854"/>
    <w:rsid w:val="45F7D870"/>
    <w:rsid w:val="45FB8FEF"/>
    <w:rsid w:val="460970C0"/>
    <w:rsid w:val="4616A0B7"/>
    <w:rsid w:val="462A5789"/>
    <w:rsid w:val="46480121"/>
    <w:rsid w:val="464B8191"/>
    <w:rsid w:val="464BDED4"/>
    <w:rsid w:val="4652057A"/>
    <w:rsid w:val="46679046"/>
    <w:rsid w:val="466C69B0"/>
    <w:rsid w:val="4679D80A"/>
    <w:rsid w:val="467D4FB9"/>
    <w:rsid w:val="4686A10F"/>
    <w:rsid w:val="469CA7CC"/>
    <w:rsid w:val="46A77792"/>
    <w:rsid w:val="46B9EF98"/>
    <w:rsid w:val="46CB3D91"/>
    <w:rsid w:val="46D5B629"/>
    <w:rsid w:val="4707D704"/>
    <w:rsid w:val="4717175F"/>
    <w:rsid w:val="4718EF71"/>
    <w:rsid w:val="472AFF25"/>
    <w:rsid w:val="472C4DD1"/>
    <w:rsid w:val="47350C41"/>
    <w:rsid w:val="474269C9"/>
    <w:rsid w:val="4761EF3A"/>
    <w:rsid w:val="47664CC1"/>
    <w:rsid w:val="477BEB0A"/>
    <w:rsid w:val="47826CB9"/>
    <w:rsid w:val="4796A509"/>
    <w:rsid w:val="47C459EE"/>
    <w:rsid w:val="47C7CEAD"/>
    <w:rsid w:val="47D0A8CB"/>
    <w:rsid w:val="47DCB6A2"/>
    <w:rsid w:val="47E42D2A"/>
    <w:rsid w:val="47E71587"/>
    <w:rsid w:val="47EA43C8"/>
    <w:rsid w:val="47EEC19D"/>
    <w:rsid w:val="47F4ED91"/>
    <w:rsid w:val="4805F6E4"/>
    <w:rsid w:val="480A7EC9"/>
    <w:rsid w:val="480D74A8"/>
    <w:rsid w:val="482F371B"/>
    <w:rsid w:val="483F1FD1"/>
    <w:rsid w:val="4849524C"/>
    <w:rsid w:val="4855330C"/>
    <w:rsid w:val="48596B1D"/>
    <w:rsid w:val="485F0114"/>
    <w:rsid w:val="486EDD3E"/>
    <w:rsid w:val="48703E0A"/>
    <w:rsid w:val="4877D1E6"/>
    <w:rsid w:val="488EE2E2"/>
    <w:rsid w:val="48914B20"/>
    <w:rsid w:val="489A75C4"/>
    <w:rsid w:val="48A0997B"/>
    <w:rsid w:val="48A3575C"/>
    <w:rsid w:val="48B13363"/>
    <w:rsid w:val="48B2AFAE"/>
    <w:rsid w:val="48C48F6E"/>
    <w:rsid w:val="48C778EC"/>
    <w:rsid w:val="48C7F6DC"/>
    <w:rsid w:val="48CF755F"/>
    <w:rsid w:val="48E2526C"/>
    <w:rsid w:val="48E8A9E0"/>
    <w:rsid w:val="48ECD46F"/>
    <w:rsid w:val="4907FCB0"/>
    <w:rsid w:val="491313F5"/>
    <w:rsid w:val="49233274"/>
    <w:rsid w:val="49354A07"/>
    <w:rsid w:val="4936B8E2"/>
    <w:rsid w:val="493A0E40"/>
    <w:rsid w:val="49417BE2"/>
    <w:rsid w:val="4941A1CD"/>
    <w:rsid w:val="49587C25"/>
    <w:rsid w:val="495D2A28"/>
    <w:rsid w:val="495F85FD"/>
    <w:rsid w:val="4960010F"/>
    <w:rsid w:val="4982A5DA"/>
    <w:rsid w:val="498A57F0"/>
    <w:rsid w:val="498CD1F9"/>
    <w:rsid w:val="49943216"/>
    <w:rsid w:val="49955606"/>
    <w:rsid w:val="49A6DB27"/>
    <w:rsid w:val="49A8BC45"/>
    <w:rsid w:val="49AAFD6D"/>
    <w:rsid w:val="49D1B3A5"/>
    <w:rsid w:val="49F69B50"/>
    <w:rsid w:val="4A071485"/>
    <w:rsid w:val="4A2AC4FE"/>
    <w:rsid w:val="4A2E0EAB"/>
    <w:rsid w:val="4A2F6A12"/>
    <w:rsid w:val="4A319F0C"/>
    <w:rsid w:val="4A425512"/>
    <w:rsid w:val="4A6CB2A8"/>
    <w:rsid w:val="4AAAAD8C"/>
    <w:rsid w:val="4AAEEE2D"/>
    <w:rsid w:val="4AC18902"/>
    <w:rsid w:val="4ACD63F8"/>
    <w:rsid w:val="4AD44212"/>
    <w:rsid w:val="4AD7B0D5"/>
    <w:rsid w:val="4AD9FA12"/>
    <w:rsid w:val="4ADAA9E8"/>
    <w:rsid w:val="4AE2A544"/>
    <w:rsid w:val="4B1EA44A"/>
    <w:rsid w:val="4B222237"/>
    <w:rsid w:val="4B2CA9F4"/>
    <w:rsid w:val="4B2E94FB"/>
    <w:rsid w:val="4B3FCF87"/>
    <w:rsid w:val="4B46F12A"/>
    <w:rsid w:val="4B4B2730"/>
    <w:rsid w:val="4B57F630"/>
    <w:rsid w:val="4B5DD734"/>
    <w:rsid w:val="4B609584"/>
    <w:rsid w:val="4B773D8C"/>
    <w:rsid w:val="4B7C14B0"/>
    <w:rsid w:val="4B89416A"/>
    <w:rsid w:val="4B91C6DC"/>
    <w:rsid w:val="4B92279A"/>
    <w:rsid w:val="4B974653"/>
    <w:rsid w:val="4BA94442"/>
    <w:rsid w:val="4BB151EC"/>
    <w:rsid w:val="4BC0EE7E"/>
    <w:rsid w:val="4BC6849C"/>
    <w:rsid w:val="4BD0661E"/>
    <w:rsid w:val="4BF9D8B4"/>
    <w:rsid w:val="4C004C7F"/>
    <w:rsid w:val="4C02A080"/>
    <w:rsid w:val="4C0361F4"/>
    <w:rsid w:val="4C071F9E"/>
    <w:rsid w:val="4C0C2FC7"/>
    <w:rsid w:val="4C0D0015"/>
    <w:rsid w:val="4C0EB29E"/>
    <w:rsid w:val="4C101066"/>
    <w:rsid w:val="4C1A0213"/>
    <w:rsid w:val="4C1B2C3B"/>
    <w:rsid w:val="4C3266E1"/>
    <w:rsid w:val="4C4F47D7"/>
    <w:rsid w:val="4C54E3D9"/>
    <w:rsid w:val="4C575CFF"/>
    <w:rsid w:val="4C5F15C3"/>
    <w:rsid w:val="4C63E5D1"/>
    <w:rsid w:val="4C68F9DD"/>
    <w:rsid w:val="4C944EF8"/>
    <w:rsid w:val="4CA51616"/>
    <w:rsid w:val="4CAA277E"/>
    <w:rsid w:val="4CB185F2"/>
    <w:rsid w:val="4CB358C6"/>
    <w:rsid w:val="4CB3CE2A"/>
    <w:rsid w:val="4CCCA88E"/>
    <w:rsid w:val="4D05083A"/>
    <w:rsid w:val="4D0D8671"/>
    <w:rsid w:val="4D1E2B2F"/>
    <w:rsid w:val="4D206477"/>
    <w:rsid w:val="4D28473D"/>
    <w:rsid w:val="4D398D58"/>
    <w:rsid w:val="4D400224"/>
    <w:rsid w:val="4D527645"/>
    <w:rsid w:val="4D59F7C8"/>
    <w:rsid w:val="4D5F3383"/>
    <w:rsid w:val="4D68B1B5"/>
    <w:rsid w:val="4D6D1CB1"/>
    <w:rsid w:val="4D791A8C"/>
    <w:rsid w:val="4D7C5E39"/>
    <w:rsid w:val="4D821AD5"/>
    <w:rsid w:val="4D8A9A2B"/>
    <w:rsid w:val="4D8AD3AF"/>
    <w:rsid w:val="4D8C4F7D"/>
    <w:rsid w:val="4D8E0E50"/>
    <w:rsid w:val="4D983D5F"/>
    <w:rsid w:val="4D9DBE38"/>
    <w:rsid w:val="4DA616A9"/>
    <w:rsid w:val="4DAFFC5F"/>
    <w:rsid w:val="4DB6A551"/>
    <w:rsid w:val="4DC88944"/>
    <w:rsid w:val="4DCA692C"/>
    <w:rsid w:val="4DDFE238"/>
    <w:rsid w:val="4DE46410"/>
    <w:rsid w:val="4DEEA81B"/>
    <w:rsid w:val="4DFAF144"/>
    <w:rsid w:val="4DFF8BB9"/>
    <w:rsid w:val="4E0A7CA6"/>
    <w:rsid w:val="4E0C6668"/>
    <w:rsid w:val="4E14BB11"/>
    <w:rsid w:val="4E154D49"/>
    <w:rsid w:val="4E1E0FC0"/>
    <w:rsid w:val="4E2AA064"/>
    <w:rsid w:val="4E3AFC73"/>
    <w:rsid w:val="4E437A75"/>
    <w:rsid w:val="4E53E535"/>
    <w:rsid w:val="4E683988"/>
    <w:rsid w:val="4E6D76B5"/>
    <w:rsid w:val="4E87F63F"/>
    <w:rsid w:val="4E9CCC4C"/>
    <w:rsid w:val="4EC9305F"/>
    <w:rsid w:val="4ED5AF99"/>
    <w:rsid w:val="4ED7226C"/>
    <w:rsid w:val="4ED72A04"/>
    <w:rsid w:val="4EDB8FF6"/>
    <w:rsid w:val="4EDBF3E9"/>
    <w:rsid w:val="4EE55E06"/>
    <w:rsid w:val="4F098D26"/>
    <w:rsid w:val="4F156AAF"/>
    <w:rsid w:val="4F1C675B"/>
    <w:rsid w:val="4F3F164C"/>
    <w:rsid w:val="4F4B8516"/>
    <w:rsid w:val="4F851E64"/>
    <w:rsid w:val="4F8B627A"/>
    <w:rsid w:val="4F9F8515"/>
    <w:rsid w:val="4FA9F438"/>
    <w:rsid w:val="4FAACB9C"/>
    <w:rsid w:val="4FBA2E7E"/>
    <w:rsid w:val="4FBC6F27"/>
    <w:rsid w:val="4FC1BE95"/>
    <w:rsid w:val="4FCCAE65"/>
    <w:rsid w:val="4FD24065"/>
    <w:rsid w:val="4FD40A9C"/>
    <w:rsid w:val="4FDB8536"/>
    <w:rsid w:val="4FE3D07E"/>
    <w:rsid w:val="4FE6CCB6"/>
    <w:rsid w:val="4FED34DC"/>
    <w:rsid w:val="50037645"/>
    <w:rsid w:val="500C0D5E"/>
    <w:rsid w:val="500DA8F6"/>
    <w:rsid w:val="50114B42"/>
    <w:rsid w:val="502A2CD3"/>
    <w:rsid w:val="5037C3B4"/>
    <w:rsid w:val="50438C6C"/>
    <w:rsid w:val="504B5631"/>
    <w:rsid w:val="504BFF03"/>
    <w:rsid w:val="504CA85B"/>
    <w:rsid w:val="50588473"/>
    <w:rsid w:val="505E0FD3"/>
    <w:rsid w:val="506832B9"/>
    <w:rsid w:val="5068EFDB"/>
    <w:rsid w:val="506CEFEE"/>
    <w:rsid w:val="50747877"/>
    <w:rsid w:val="507483C6"/>
    <w:rsid w:val="507AC1C6"/>
    <w:rsid w:val="508E8EBB"/>
    <w:rsid w:val="50B09178"/>
    <w:rsid w:val="50BA55A7"/>
    <w:rsid w:val="50E017BD"/>
    <w:rsid w:val="50E9A5D6"/>
    <w:rsid w:val="50EC0389"/>
    <w:rsid w:val="50EC18ED"/>
    <w:rsid w:val="50F6CEA1"/>
    <w:rsid w:val="51014687"/>
    <w:rsid w:val="5122C49D"/>
    <w:rsid w:val="512ACFE0"/>
    <w:rsid w:val="512F7630"/>
    <w:rsid w:val="514D1DAD"/>
    <w:rsid w:val="51517A23"/>
    <w:rsid w:val="517AC8F9"/>
    <w:rsid w:val="51909840"/>
    <w:rsid w:val="51A05495"/>
    <w:rsid w:val="51B48A50"/>
    <w:rsid w:val="51B827EA"/>
    <w:rsid w:val="51E0FB2B"/>
    <w:rsid w:val="51E16D00"/>
    <w:rsid w:val="5202ACB0"/>
    <w:rsid w:val="523986A7"/>
    <w:rsid w:val="52426966"/>
    <w:rsid w:val="5246D5D4"/>
    <w:rsid w:val="52503620"/>
    <w:rsid w:val="5253BF62"/>
    <w:rsid w:val="5254E297"/>
    <w:rsid w:val="525E12FD"/>
    <w:rsid w:val="527202BF"/>
    <w:rsid w:val="52A25F41"/>
    <w:rsid w:val="52AF2051"/>
    <w:rsid w:val="52B2E6C9"/>
    <w:rsid w:val="52B39486"/>
    <w:rsid w:val="52B76C22"/>
    <w:rsid w:val="52BA9DC2"/>
    <w:rsid w:val="52C7C3FF"/>
    <w:rsid w:val="52DDF074"/>
    <w:rsid w:val="52DF403C"/>
    <w:rsid w:val="52E025F9"/>
    <w:rsid w:val="52E989FD"/>
    <w:rsid w:val="52EE1FFB"/>
    <w:rsid w:val="52EEDD75"/>
    <w:rsid w:val="52F7F6D9"/>
    <w:rsid w:val="5319067D"/>
    <w:rsid w:val="531AC4D6"/>
    <w:rsid w:val="532B176F"/>
    <w:rsid w:val="532F9777"/>
    <w:rsid w:val="53306CDF"/>
    <w:rsid w:val="53411A07"/>
    <w:rsid w:val="535B6A5F"/>
    <w:rsid w:val="5372E03B"/>
    <w:rsid w:val="537C6F1B"/>
    <w:rsid w:val="53876406"/>
    <w:rsid w:val="53A52BB5"/>
    <w:rsid w:val="53AABC6E"/>
    <w:rsid w:val="53AD070F"/>
    <w:rsid w:val="53AED4FB"/>
    <w:rsid w:val="53B18FA7"/>
    <w:rsid w:val="53B33D35"/>
    <w:rsid w:val="53B370EB"/>
    <w:rsid w:val="53BB6415"/>
    <w:rsid w:val="53C0B8FB"/>
    <w:rsid w:val="53C4F4C2"/>
    <w:rsid w:val="53E0B4D7"/>
    <w:rsid w:val="541996F6"/>
    <w:rsid w:val="5420B806"/>
    <w:rsid w:val="5422847B"/>
    <w:rsid w:val="5428E869"/>
    <w:rsid w:val="542A2F49"/>
    <w:rsid w:val="544D3C68"/>
    <w:rsid w:val="54603291"/>
    <w:rsid w:val="54678463"/>
    <w:rsid w:val="54822D1A"/>
    <w:rsid w:val="54828D68"/>
    <w:rsid w:val="548B81A5"/>
    <w:rsid w:val="548E508C"/>
    <w:rsid w:val="54AF125E"/>
    <w:rsid w:val="54B8BE40"/>
    <w:rsid w:val="54C03055"/>
    <w:rsid w:val="54CBCD87"/>
    <w:rsid w:val="54DD64D6"/>
    <w:rsid w:val="54FF16B9"/>
    <w:rsid w:val="5502D507"/>
    <w:rsid w:val="55092570"/>
    <w:rsid w:val="5515C881"/>
    <w:rsid w:val="55282E5A"/>
    <w:rsid w:val="5530D2C2"/>
    <w:rsid w:val="55648A07"/>
    <w:rsid w:val="556BA0F7"/>
    <w:rsid w:val="55853D41"/>
    <w:rsid w:val="55987DBE"/>
    <w:rsid w:val="559AF207"/>
    <w:rsid w:val="55D8442F"/>
    <w:rsid w:val="55D90C59"/>
    <w:rsid w:val="55DB6011"/>
    <w:rsid w:val="55E771AF"/>
    <w:rsid w:val="55F5CDE9"/>
    <w:rsid w:val="55F982B3"/>
    <w:rsid w:val="561A1A29"/>
    <w:rsid w:val="562BBF9C"/>
    <w:rsid w:val="5644AEB7"/>
    <w:rsid w:val="56467F34"/>
    <w:rsid w:val="564B1830"/>
    <w:rsid w:val="565F2941"/>
    <w:rsid w:val="566C48A9"/>
    <w:rsid w:val="5686EE51"/>
    <w:rsid w:val="568F99C2"/>
    <w:rsid w:val="569056B5"/>
    <w:rsid w:val="56A4FEAD"/>
    <w:rsid w:val="56AFFD0C"/>
    <w:rsid w:val="56B3F42D"/>
    <w:rsid w:val="56D12C8B"/>
    <w:rsid w:val="56E51982"/>
    <w:rsid w:val="57074B6D"/>
    <w:rsid w:val="571869DD"/>
    <w:rsid w:val="572E1658"/>
    <w:rsid w:val="5730D26B"/>
    <w:rsid w:val="5735C4F6"/>
    <w:rsid w:val="57360EBD"/>
    <w:rsid w:val="5746A824"/>
    <w:rsid w:val="5752FE22"/>
    <w:rsid w:val="575622D4"/>
    <w:rsid w:val="576403F5"/>
    <w:rsid w:val="57684157"/>
    <w:rsid w:val="5773C09E"/>
    <w:rsid w:val="577DD9D1"/>
    <w:rsid w:val="57878827"/>
    <w:rsid w:val="57985CB1"/>
    <w:rsid w:val="579DEB43"/>
    <w:rsid w:val="57BF2534"/>
    <w:rsid w:val="57C2D2C3"/>
    <w:rsid w:val="57D3A36D"/>
    <w:rsid w:val="57D41A7C"/>
    <w:rsid w:val="57DE04C2"/>
    <w:rsid w:val="57E87438"/>
    <w:rsid w:val="57EA1DFA"/>
    <w:rsid w:val="57F4F33B"/>
    <w:rsid w:val="58044C44"/>
    <w:rsid w:val="58057CCE"/>
    <w:rsid w:val="58088B2C"/>
    <w:rsid w:val="580AED32"/>
    <w:rsid w:val="582395D5"/>
    <w:rsid w:val="582A3B45"/>
    <w:rsid w:val="582AA4E4"/>
    <w:rsid w:val="5833E739"/>
    <w:rsid w:val="583D671F"/>
    <w:rsid w:val="583E00E5"/>
    <w:rsid w:val="58427A9E"/>
    <w:rsid w:val="586DEC1C"/>
    <w:rsid w:val="587A37BC"/>
    <w:rsid w:val="587B7717"/>
    <w:rsid w:val="589B7920"/>
    <w:rsid w:val="589E2A79"/>
    <w:rsid w:val="58A66227"/>
    <w:rsid w:val="58A6ADAF"/>
    <w:rsid w:val="58B70361"/>
    <w:rsid w:val="58C1B8B1"/>
    <w:rsid w:val="58D92BBA"/>
    <w:rsid w:val="58DB8224"/>
    <w:rsid w:val="58E0E794"/>
    <w:rsid w:val="58E3C676"/>
    <w:rsid w:val="58E8669D"/>
    <w:rsid w:val="58FCD37B"/>
    <w:rsid w:val="5902FFBE"/>
    <w:rsid w:val="59043380"/>
    <w:rsid w:val="592C1070"/>
    <w:rsid w:val="59402140"/>
    <w:rsid w:val="59423421"/>
    <w:rsid w:val="595E5BC6"/>
    <w:rsid w:val="5960C944"/>
    <w:rsid w:val="596C2122"/>
    <w:rsid w:val="5987306B"/>
    <w:rsid w:val="598C4C12"/>
    <w:rsid w:val="598EA66D"/>
    <w:rsid w:val="599956C5"/>
    <w:rsid w:val="59B751B6"/>
    <w:rsid w:val="59B8BA32"/>
    <w:rsid w:val="59CA5BD1"/>
    <w:rsid w:val="59D3C94F"/>
    <w:rsid w:val="59DD9554"/>
    <w:rsid w:val="5A01BFE5"/>
    <w:rsid w:val="5A02C634"/>
    <w:rsid w:val="5A086DAD"/>
    <w:rsid w:val="5A0C17C6"/>
    <w:rsid w:val="5A103E2E"/>
    <w:rsid w:val="5A1DE9FA"/>
    <w:rsid w:val="5A210BBF"/>
    <w:rsid w:val="5A240230"/>
    <w:rsid w:val="5A41023D"/>
    <w:rsid w:val="5A56D6DF"/>
    <w:rsid w:val="5A62CA27"/>
    <w:rsid w:val="5A986BFB"/>
    <w:rsid w:val="5A9887CC"/>
    <w:rsid w:val="5AA8A48A"/>
    <w:rsid w:val="5AC611AF"/>
    <w:rsid w:val="5AE7D4C1"/>
    <w:rsid w:val="5AE957C7"/>
    <w:rsid w:val="5AF8DE16"/>
    <w:rsid w:val="5AFCAB9F"/>
    <w:rsid w:val="5B098B19"/>
    <w:rsid w:val="5B109007"/>
    <w:rsid w:val="5B127934"/>
    <w:rsid w:val="5B35BBDC"/>
    <w:rsid w:val="5B52776D"/>
    <w:rsid w:val="5B7B8DC0"/>
    <w:rsid w:val="5B7C3229"/>
    <w:rsid w:val="5B87E6B6"/>
    <w:rsid w:val="5B94296C"/>
    <w:rsid w:val="5BB5D381"/>
    <w:rsid w:val="5BBA06CA"/>
    <w:rsid w:val="5BC65BBC"/>
    <w:rsid w:val="5BCA118C"/>
    <w:rsid w:val="5BCF8460"/>
    <w:rsid w:val="5BEBB161"/>
    <w:rsid w:val="5BEE7E7B"/>
    <w:rsid w:val="5BF7A2DC"/>
    <w:rsid w:val="5C14E4CC"/>
    <w:rsid w:val="5C3A0B25"/>
    <w:rsid w:val="5C41D86B"/>
    <w:rsid w:val="5C5BB2B8"/>
    <w:rsid w:val="5C6511B4"/>
    <w:rsid w:val="5C8B3D3A"/>
    <w:rsid w:val="5C90C00D"/>
    <w:rsid w:val="5CAF1A5D"/>
    <w:rsid w:val="5CB22576"/>
    <w:rsid w:val="5CD52BF6"/>
    <w:rsid w:val="5CE89EDB"/>
    <w:rsid w:val="5CFC8AE1"/>
    <w:rsid w:val="5D15BE31"/>
    <w:rsid w:val="5D1695DC"/>
    <w:rsid w:val="5D192447"/>
    <w:rsid w:val="5D1F13E3"/>
    <w:rsid w:val="5D39A561"/>
    <w:rsid w:val="5D52C387"/>
    <w:rsid w:val="5D58B260"/>
    <w:rsid w:val="5D65021B"/>
    <w:rsid w:val="5D6AADBE"/>
    <w:rsid w:val="5D6D338A"/>
    <w:rsid w:val="5D6F49AF"/>
    <w:rsid w:val="5D725ABE"/>
    <w:rsid w:val="5D76C147"/>
    <w:rsid w:val="5D8F6504"/>
    <w:rsid w:val="5D97189F"/>
    <w:rsid w:val="5D98CFFC"/>
    <w:rsid w:val="5DAC2381"/>
    <w:rsid w:val="5DAD1946"/>
    <w:rsid w:val="5DBAD71F"/>
    <w:rsid w:val="5DCFA45F"/>
    <w:rsid w:val="5DD5EB6E"/>
    <w:rsid w:val="5DF50EBA"/>
    <w:rsid w:val="5DFB3888"/>
    <w:rsid w:val="5E125B65"/>
    <w:rsid w:val="5E2773CB"/>
    <w:rsid w:val="5E2CFCA5"/>
    <w:rsid w:val="5E4D03B5"/>
    <w:rsid w:val="5E5A0027"/>
    <w:rsid w:val="5E5FE177"/>
    <w:rsid w:val="5E7523CD"/>
    <w:rsid w:val="5E7DCEAA"/>
    <w:rsid w:val="5E86CF22"/>
    <w:rsid w:val="5E8D5418"/>
    <w:rsid w:val="5E9CAFE3"/>
    <w:rsid w:val="5EA6C2F9"/>
    <w:rsid w:val="5EAE6D09"/>
    <w:rsid w:val="5EB19C0B"/>
    <w:rsid w:val="5EC235F8"/>
    <w:rsid w:val="5EC6AFED"/>
    <w:rsid w:val="5EC84B09"/>
    <w:rsid w:val="5EDB2260"/>
    <w:rsid w:val="5EFFDF60"/>
    <w:rsid w:val="5F0D7FBD"/>
    <w:rsid w:val="5F267938"/>
    <w:rsid w:val="5F2A6CB1"/>
    <w:rsid w:val="5F2BFEFF"/>
    <w:rsid w:val="5F30D9AA"/>
    <w:rsid w:val="5F319ECD"/>
    <w:rsid w:val="5F347530"/>
    <w:rsid w:val="5F3E85F7"/>
    <w:rsid w:val="5F429F86"/>
    <w:rsid w:val="5F54F056"/>
    <w:rsid w:val="5F57B8AF"/>
    <w:rsid w:val="5F777242"/>
    <w:rsid w:val="5F7C7D56"/>
    <w:rsid w:val="5F7FAC27"/>
    <w:rsid w:val="5F839999"/>
    <w:rsid w:val="5F98A1FC"/>
    <w:rsid w:val="5F9D3C43"/>
    <w:rsid w:val="5F9EA7D8"/>
    <w:rsid w:val="5FA3B9E8"/>
    <w:rsid w:val="5FC08C26"/>
    <w:rsid w:val="5FC1E361"/>
    <w:rsid w:val="5FD5A44B"/>
    <w:rsid w:val="5FD74C6B"/>
    <w:rsid w:val="5FDBA2C7"/>
    <w:rsid w:val="5FDFFBA0"/>
    <w:rsid w:val="5FF2D4C6"/>
    <w:rsid w:val="5FF2F5BD"/>
    <w:rsid w:val="5FF3D787"/>
    <w:rsid w:val="60001EE1"/>
    <w:rsid w:val="6007B257"/>
    <w:rsid w:val="6018BFBE"/>
    <w:rsid w:val="601DEADE"/>
    <w:rsid w:val="60234655"/>
    <w:rsid w:val="602829E3"/>
    <w:rsid w:val="6029D78B"/>
    <w:rsid w:val="602E7417"/>
    <w:rsid w:val="603387B6"/>
    <w:rsid w:val="6053855D"/>
    <w:rsid w:val="605D8D37"/>
    <w:rsid w:val="605FA57B"/>
    <w:rsid w:val="6063EC64"/>
    <w:rsid w:val="60650955"/>
    <w:rsid w:val="606DC611"/>
    <w:rsid w:val="607BEA0A"/>
    <w:rsid w:val="60A510B4"/>
    <w:rsid w:val="60AD1008"/>
    <w:rsid w:val="60E3D7F8"/>
    <w:rsid w:val="610CB234"/>
    <w:rsid w:val="6127EE3B"/>
    <w:rsid w:val="613AA7B6"/>
    <w:rsid w:val="613C3310"/>
    <w:rsid w:val="613F4D83"/>
    <w:rsid w:val="61513503"/>
    <w:rsid w:val="61527CBC"/>
    <w:rsid w:val="615E7330"/>
    <w:rsid w:val="615FCB23"/>
    <w:rsid w:val="6168455B"/>
    <w:rsid w:val="616B8D0F"/>
    <w:rsid w:val="61778163"/>
    <w:rsid w:val="6179B7BF"/>
    <w:rsid w:val="61847F77"/>
    <w:rsid w:val="618C52FD"/>
    <w:rsid w:val="61A1B33B"/>
    <w:rsid w:val="61A2FC48"/>
    <w:rsid w:val="61A91931"/>
    <w:rsid w:val="61C62EFD"/>
    <w:rsid w:val="61CB5494"/>
    <w:rsid w:val="61FA03A7"/>
    <w:rsid w:val="620D5646"/>
    <w:rsid w:val="6217379B"/>
    <w:rsid w:val="62221BF7"/>
    <w:rsid w:val="62250AAD"/>
    <w:rsid w:val="622C15A7"/>
    <w:rsid w:val="6263FEEB"/>
    <w:rsid w:val="626A68DC"/>
    <w:rsid w:val="626C430F"/>
    <w:rsid w:val="626E0A39"/>
    <w:rsid w:val="627522DF"/>
    <w:rsid w:val="627B4230"/>
    <w:rsid w:val="62800818"/>
    <w:rsid w:val="62801AD0"/>
    <w:rsid w:val="629CD2EF"/>
    <w:rsid w:val="629D8865"/>
    <w:rsid w:val="62C1BE1C"/>
    <w:rsid w:val="62C3D401"/>
    <w:rsid w:val="62CB515E"/>
    <w:rsid w:val="62D43ECC"/>
    <w:rsid w:val="62D98C52"/>
    <w:rsid w:val="62E1515D"/>
    <w:rsid w:val="62E1C496"/>
    <w:rsid w:val="62FB7731"/>
    <w:rsid w:val="63141E46"/>
    <w:rsid w:val="6336A56C"/>
    <w:rsid w:val="6341F216"/>
    <w:rsid w:val="6345D70E"/>
    <w:rsid w:val="634B27B2"/>
    <w:rsid w:val="635552C3"/>
    <w:rsid w:val="6355985C"/>
    <w:rsid w:val="6362CC66"/>
    <w:rsid w:val="6377F990"/>
    <w:rsid w:val="638DE134"/>
    <w:rsid w:val="6397B7A1"/>
    <w:rsid w:val="639B3B8A"/>
    <w:rsid w:val="63A6714E"/>
    <w:rsid w:val="63A94D11"/>
    <w:rsid w:val="63ADF126"/>
    <w:rsid w:val="63C1C2BD"/>
    <w:rsid w:val="63C56EFF"/>
    <w:rsid w:val="63D802C8"/>
    <w:rsid w:val="63E4D60F"/>
    <w:rsid w:val="63E6FF81"/>
    <w:rsid w:val="63EBC1CC"/>
    <w:rsid w:val="640934F0"/>
    <w:rsid w:val="64095C7B"/>
    <w:rsid w:val="64113090"/>
    <w:rsid w:val="641580C4"/>
    <w:rsid w:val="641777A1"/>
    <w:rsid w:val="64292EDD"/>
    <w:rsid w:val="642FE1A2"/>
    <w:rsid w:val="64352FCB"/>
    <w:rsid w:val="64473A89"/>
    <w:rsid w:val="6453E783"/>
    <w:rsid w:val="64652D7F"/>
    <w:rsid w:val="64669AD4"/>
    <w:rsid w:val="646EE2B0"/>
    <w:rsid w:val="647AC706"/>
    <w:rsid w:val="649A2CFA"/>
    <w:rsid w:val="64A1EC77"/>
    <w:rsid w:val="64ADD54E"/>
    <w:rsid w:val="64B79642"/>
    <w:rsid w:val="64BC7D6E"/>
    <w:rsid w:val="64DBD41C"/>
    <w:rsid w:val="64DFB68F"/>
    <w:rsid w:val="64F7D766"/>
    <w:rsid w:val="6503E6EA"/>
    <w:rsid w:val="650B2A29"/>
    <w:rsid w:val="650EEB07"/>
    <w:rsid w:val="651A96BA"/>
    <w:rsid w:val="652EDB6F"/>
    <w:rsid w:val="653AECD1"/>
    <w:rsid w:val="654BFE5A"/>
    <w:rsid w:val="654FD512"/>
    <w:rsid w:val="6555032A"/>
    <w:rsid w:val="65593591"/>
    <w:rsid w:val="656329E3"/>
    <w:rsid w:val="656BFF44"/>
    <w:rsid w:val="657650E0"/>
    <w:rsid w:val="65776DDF"/>
    <w:rsid w:val="6585FC81"/>
    <w:rsid w:val="6587A0E3"/>
    <w:rsid w:val="65904AFE"/>
    <w:rsid w:val="6594CB02"/>
    <w:rsid w:val="65A36A08"/>
    <w:rsid w:val="65A91F97"/>
    <w:rsid w:val="65ADF82D"/>
    <w:rsid w:val="65AFC6BF"/>
    <w:rsid w:val="65CD6B42"/>
    <w:rsid w:val="65D0B24B"/>
    <w:rsid w:val="65D0E770"/>
    <w:rsid w:val="65D842A1"/>
    <w:rsid w:val="65D86BB7"/>
    <w:rsid w:val="65E728F9"/>
    <w:rsid w:val="65EE468E"/>
    <w:rsid w:val="65F06A34"/>
    <w:rsid w:val="65F33AF4"/>
    <w:rsid w:val="65F36AE5"/>
    <w:rsid w:val="65F9DDC7"/>
    <w:rsid w:val="6619F44D"/>
    <w:rsid w:val="661F0919"/>
    <w:rsid w:val="661F1141"/>
    <w:rsid w:val="66237DF7"/>
    <w:rsid w:val="662792FA"/>
    <w:rsid w:val="664DB637"/>
    <w:rsid w:val="6650A078"/>
    <w:rsid w:val="66571FA3"/>
    <w:rsid w:val="666A6D87"/>
    <w:rsid w:val="6691DC17"/>
    <w:rsid w:val="66AB5223"/>
    <w:rsid w:val="66CB9D7A"/>
    <w:rsid w:val="66CE1391"/>
    <w:rsid w:val="66E2D4CE"/>
    <w:rsid w:val="670DEB3D"/>
    <w:rsid w:val="67202081"/>
    <w:rsid w:val="6721B072"/>
    <w:rsid w:val="67258FF9"/>
    <w:rsid w:val="672D9F0E"/>
    <w:rsid w:val="67367DF0"/>
    <w:rsid w:val="673D1DDD"/>
    <w:rsid w:val="67496D6D"/>
    <w:rsid w:val="674BA0B5"/>
    <w:rsid w:val="67679CA2"/>
    <w:rsid w:val="676D6A88"/>
    <w:rsid w:val="676D725B"/>
    <w:rsid w:val="677817CF"/>
    <w:rsid w:val="678AB222"/>
    <w:rsid w:val="679482F3"/>
    <w:rsid w:val="679A2F98"/>
    <w:rsid w:val="67AFA563"/>
    <w:rsid w:val="67C21626"/>
    <w:rsid w:val="67CEBBD0"/>
    <w:rsid w:val="67CFE317"/>
    <w:rsid w:val="67CFEE07"/>
    <w:rsid w:val="67D7066E"/>
    <w:rsid w:val="67F53580"/>
    <w:rsid w:val="67F65261"/>
    <w:rsid w:val="67FD81D6"/>
    <w:rsid w:val="680AFFC9"/>
    <w:rsid w:val="680ED513"/>
    <w:rsid w:val="6814C274"/>
    <w:rsid w:val="6823F050"/>
    <w:rsid w:val="68342618"/>
    <w:rsid w:val="683F77E0"/>
    <w:rsid w:val="6843B44A"/>
    <w:rsid w:val="6847A1CD"/>
    <w:rsid w:val="6850F05F"/>
    <w:rsid w:val="6863AE37"/>
    <w:rsid w:val="68699CF3"/>
    <w:rsid w:val="6869B1FA"/>
    <w:rsid w:val="68880E0B"/>
    <w:rsid w:val="68897CE3"/>
    <w:rsid w:val="68899B89"/>
    <w:rsid w:val="6889D37D"/>
    <w:rsid w:val="689D2F44"/>
    <w:rsid w:val="68B7CD1F"/>
    <w:rsid w:val="68B956CF"/>
    <w:rsid w:val="68C30884"/>
    <w:rsid w:val="68D332E7"/>
    <w:rsid w:val="68DE7023"/>
    <w:rsid w:val="68F1F264"/>
    <w:rsid w:val="68FAFFFE"/>
    <w:rsid w:val="68FB6201"/>
    <w:rsid w:val="6900BB36"/>
    <w:rsid w:val="69169EF6"/>
    <w:rsid w:val="6918E28F"/>
    <w:rsid w:val="69275482"/>
    <w:rsid w:val="692FBF4F"/>
    <w:rsid w:val="6936FAEB"/>
    <w:rsid w:val="6939A487"/>
    <w:rsid w:val="693C9277"/>
    <w:rsid w:val="69439F6D"/>
    <w:rsid w:val="694A8D3D"/>
    <w:rsid w:val="694F3868"/>
    <w:rsid w:val="695A396F"/>
    <w:rsid w:val="696EF7BB"/>
    <w:rsid w:val="69713987"/>
    <w:rsid w:val="6978F394"/>
    <w:rsid w:val="698483EC"/>
    <w:rsid w:val="698D6427"/>
    <w:rsid w:val="698FE99A"/>
    <w:rsid w:val="699CB000"/>
    <w:rsid w:val="69A2184E"/>
    <w:rsid w:val="69A41080"/>
    <w:rsid w:val="69AA418A"/>
    <w:rsid w:val="69AF4561"/>
    <w:rsid w:val="69B3E74A"/>
    <w:rsid w:val="69B811EA"/>
    <w:rsid w:val="69C717C4"/>
    <w:rsid w:val="69E120A5"/>
    <w:rsid w:val="69F463BF"/>
    <w:rsid w:val="6A06AE8B"/>
    <w:rsid w:val="6A185E9C"/>
    <w:rsid w:val="6A219ADC"/>
    <w:rsid w:val="6A26A71D"/>
    <w:rsid w:val="6A3CAF0F"/>
    <w:rsid w:val="6A63B56D"/>
    <w:rsid w:val="6A69C4AE"/>
    <w:rsid w:val="6A71CE26"/>
    <w:rsid w:val="6A744522"/>
    <w:rsid w:val="6A7B88A0"/>
    <w:rsid w:val="6A7C6AA4"/>
    <w:rsid w:val="6AAFE20C"/>
    <w:rsid w:val="6ABDC4FE"/>
    <w:rsid w:val="6AC2A767"/>
    <w:rsid w:val="6ACAD90B"/>
    <w:rsid w:val="6AD514D9"/>
    <w:rsid w:val="6AE4351E"/>
    <w:rsid w:val="6AE89EE8"/>
    <w:rsid w:val="6AED3529"/>
    <w:rsid w:val="6AF0080D"/>
    <w:rsid w:val="6AF9B647"/>
    <w:rsid w:val="6AFE3992"/>
    <w:rsid w:val="6B29938F"/>
    <w:rsid w:val="6B2D221F"/>
    <w:rsid w:val="6B2E97BC"/>
    <w:rsid w:val="6B379A1A"/>
    <w:rsid w:val="6B4A7DC0"/>
    <w:rsid w:val="6B4E60D9"/>
    <w:rsid w:val="6B698B41"/>
    <w:rsid w:val="6B6D87B7"/>
    <w:rsid w:val="6B6F09A0"/>
    <w:rsid w:val="6B7135D9"/>
    <w:rsid w:val="6B9D86A9"/>
    <w:rsid w:val="6BB608DC"/>
    <w:rsid w:val="6BB88114"/>
    <w:rsid w:val="6BBA008D"/>
    <w:rsid w:val="6BBB0B36"/>
    <w:rsid w:val="6BBD8F5B"/>
    <w:rsid w:val="6BDC56AD"/>
    <w:rsid w:val="6BE3471F"/>
    <w:rsid w:val="6BE7AA7D"/>
    <w:rsid w:val="6BE872EA"/>
    <w:rsid w:val="6C1C6F97"/>
    <w:rsid w:val="6C1FB441"/>
    <w:rsid w:val="6C2753E8"/>
    <w:rsid w:val="6C625B4E"/>
    <w:rsid w:val="6C76120C"/>
    <w:rsid w:val="6C7E17ED"/>
    <w:rsid w:val="6C7E1A33"/>
    <w:rsid w:val="6C892570"/>
    <w:rsid w:val="6C8FB740"/>
    <w:rsid w:val="6C9DE747"/>
    <w:rsid w:val="6CBD1BCD"/>
    <w:rsid w:val="6CE0BED1"/>
    <w:rsid w:val="6CE44C66"/>
    <w:rsid w:val="6CE80C9D"/>
    <w:rsid w:val="6CFF87A1"/>
    <w:rsid w:val="6D017E25"/>
    <w:rsid w:val="6D128E08"/>
    <w:rsid w:val="6D14CE06"/>
    <w:rsid w:val="6D3E9972"/>
    <w:rsid w:val="6D3ED838"/>
    <w:rsid w:val="6D417920"/>
    <w:rsid w:val="6D41A592"/>
    <w:rsid w:val="6D41A83D"/>
    <w:rsid w:val="6D43ADA6"/>
    <w:rsid w:val="6D5836B8"/>
    <w:rsid w:val="6D6E64F0"/>
    <w:rsid w:val="6D80511E"/>
    <w:rsid w:val="6D816B4F"/>
    <w:rsid w:val="6D976E91"/>
    <w:rsid w:val="6DABF0CC"/>
    <w:rsid w:val="6DB089E3"/>
    <w:rsid w:val="6DB65417"/>
    <w:rsid w:val="6DC1E450"/>
    <w:rsid w:val="6DDB9E22"/>
    <w:rsid w:val="6DE3B5C6"/>
    <w:rsid w:val="6E0630F3"/>
    <w:rsid w:val="6E0C37FA"/>
    <w:rsid w:val="6E1A4BF5"/>
    <w:rsid w:val="6E1B149A"/>
    <w:rsid w:val="6E5312B0"/>
    <w:rsid w:val="6E579D2B"/>
    <w:rsid w:val="6E57C610"/>
    <w:rsid w:val="6E66021F"/>
    <w:rsid w:val="6E6EE578"/>
    <w:rsid w:val="6E7F0FF8"/>
    <w:rsid w:val="6E821A5C"/>
    <w:rsid w:val="6E894550"/>
    <w:rsid w:val="6E95E406"/>
    <w:rsid w:val="6E9E8707"/>
    <w:rsid w:val="6EA2F519"/>
    <w:rsid w:val="6ED60D11"/>
    <w:rsid w:val="6ED65C65"/>
    <w:rsid w:val="6EF08877"/>
    <w:rsid w:val="6EF1D137"/>
    <w:rsid w:val="6EF7B802"/>
    <w:rsid w:val="6F0AC2EA"/>
    <w:rsid w:val="6F2E5436"/>
    <w:rsid w:val="6F338A41"/>
    <w:rsid w:val="6F4E2918"/>
    <w:rsid w:val="6F6A78A7"/>
    <w:rsid w:val="6F6D8DE8"/>
    <w:rsid w:val="6F8FBA3B"/>
    <w:rsid w:val="6F994FFF"/>
    <w:rsid w:val="6F9A1AFB"/>
    <w:rsid w:val="6FA0C850"/>
    <w:rsid w:val="6FB2010E"/>
    <w:rsid w:val="6FBFDBE6"/>
    <w:rsid w:val="6FC560E9"/>
    <w:rsid w:val="6FC89402"/>
    <w:rsid w:val="6FDD1902"/>
    <w:rsid w:val="6FE0510D"/>
    <w:rsid w:val="6FE2D2C8"/>
    <w:rsid w:val="6FE82A68"/>
    <w:rsid w:val="6FF6ED02"/>
    <w:rsid w:val="6FF8C00E"/>
    <w:rsid w:val="6FF9F4DA"/>
    <w:rsid w:val="7003B396"/>
    <w:rsid w:val="7007CBD3"/>
    <w:rsid w:val="70323041"/>
    <w:rsid w:val="703DC8A1"/>
    <w:rsid w:val="70400E44"/>
    <w:rsid w:val="70487BBD"/>
    <w:rsid w:val="704DD754"/>
    <w:rsid w:val="7061305A"/>
    <w:rsid w:val="7071655F"/>
    <w:rsid w:val="708E9129"/>
    <w:rsid w:val="70969B4A"/>
    <w:rsid w:val="70A79A07"/>
    <w:rsid w:val="70B0DFD7"/>
    <w:rsid w:val="70B2B3C0"/>
    <w:rsid w:val="70B49226"/>
    <w:rsid w:val="70CEB4C1"/>
    <w:rsid w:val="70D007AD"/>
    <w:rsid w:val="70D9079B"/>
    <w:rsid w:val="70E920F5"/>
    <w:rsid w:val="70EBF293"/>
    <w:rsid w:val="70F9D0EE"/>
    <w:rsid w:val="70FEA483"/>
    <w:rsid w:val="7107B282"/>
    <w:rsid w:val="710AB11E"/>
    <w:rsid w:val="710B0FA3"/>
    <w:rsid w:val="710E32BB"/>
    <w:rsid w:val="710F4F10"/>
    <w:rsid w:val="71280EEE"/>
    <w:rsid w:val="71339A7A"/>
    <w:rsid w:val="7146CA11"/>
    <w:rsid w:val="7154B364"/>
    <w:rsid w:val="7156FDA6"/>
    <w:rsid w:val="716105BA"/>
    <w:rsid w:val="716600A2"/>
    <w:rsid w:val="7166BFBF"/>
    <w:rsid w:val="716CFFEE"/>
    <w:rsid w:val="717E3529"/>
    <w:rsid w:val="71838EE6"/>
    <w:rsid w:val="718B97F0"/>
    <w:rsid w:val="718E014F"/>
    <w:rsid w:val="719D293D"/>
    <w:rsid w:val="719F671D"/>
    <w:rsid w:val="71AC5C32"/>
    <w:rsid w:val="71B2E7A0"/>
    <w:rsid w:val="71CE0676"/>
    <w:rsid w:val="71D7895F"/>
    <w:rsid w:val="71DEEE54"/>
    <w:rsid w:val="71E629B6"/>
    <w:rsid w:val="71E6D5DD"/>
    <w:rsid w:val="71EA12BE"/>
    <w:rsid w:val="71EAC82A"/>
    <w:rsid w:val="71EB7819"/>
    <w:rsid w:val="71F902C1"/>
    <w:rsid w:val="72144CA3"/>
    <w:rsid w:val="721CB97B"/>
    <w:rsid w:val="72274985"/>
    <w:rsid w:val="7245243D"/>
    <w:rsid w:val="726B7353"/>
    <w:rsid w:val="726EE7BF"/>
    <w:rsid w:val="7276A089"/>
    <w:rsid w:val="7277AFF5"/>
    <w:rsid w:val="729640A5"/>
    <w:rsid w:val="729A7D5E"/>
    <w:rsid w:val="72A626FB"/>
    <w:rsid w:val="72BBAC71"/>
    <w:rsid w:val="72C02716"/>
    <w:rsid w:val="72C796C3"/>
    <w:rsid w:val="72E14E5E"/>
    <w:rsid w:val="72E86A2C"/>
    <w:rsid w:val="72F3CC69"/>
    <w:rsid w:val="72F969DE"/>
    <w:rsid w:val="7300BE2F"/>
    <w:rsid w:val="731020AF"/>
    <w:rsid w:val="732150AB"/>
    <w:rsid w:val="73660892"/>
    <w:rsid w:val="736A281F"/>
    <w:rsid w:val="737A458C"/>
    <w:rsid w:val="7381F31F"/>
    <w:rsid w:val="7390D40C"/>
    <w:rsid w:val="73998CB6"/>
    <w:rsid w:val="739AC5E5"/>
    <w:rsid w:val="73A23002"/>
    <w:rsid w:val="73B7B1D9"/>
    <w:rsid w:val="73C31BD8"/>
    <w:rsid w:val="73FA5208"/>
    <w:rsid w:val="74035F9C"/>
    <w:rsid w:val="7405E00D"/>
    <w:rsid w:val="7428CACB"/>
    <w:rsid w:val="743BE75A"/>
    <w:rsid w:val="74500230"/>
    <w:rsid w:val="7454DD7D"/>
    <w:rsid w:val="74593CC8"/>
    <w:rsid w:val="746F274A"/>
    <w:rsid w:val="74702C8D"/>
    <w:rsid w:val="748210C0"/>
    <w:rsid w:val="74A559B9"/>
    <w:rsid w:val="74B0A026"/>
    <w:rsid w:val="74B0CBCE"/>
    <w:rsid w:val="74C358F5"/>
    <w:rsid w:val="74C873F6"/>
    <w:rsid w:val="74C94330"/>
    <w:rsid w:val="74CBB213"/>
    <w:rsid w:val="74D47CED"/>
    <w:rsid w:val="74E30845"/>
    <w:rsid w:val="74EB3EF1"/>
    <w:rsid w:val="75015658"/>
    <w:rsid w:val="75053A94"/>
    <w:rsid w:val="750A9791"/>
    <w:rsid w:val="75245E94"/>
    <w:rsid w:val="7524C082"/>
    <w:rsid w:val="7574F872"/>
    <w:rsid w:val="75750732"/>
    <w:rsid w:val="7578ACC1"/>
    <w:rsid w:val="75881858"/>
    <w:rsid w:val="7588946E"/>
    <w:rsid w:val="758CC25D"/>
    <w:rsid w:val="7590B865"/>
    <w:rsid w:val="75A30A4D"/>
    <w:rsid w:val="75A8AC76"/>
    <w:rsid w:val="75B11EDB"/>
    <w:rsid w:val="75B8D29D"/>
    <w:rsid w:val="75C014F1"/>
    <w:rsid w:val="75D6759F"/>
    <w:rsid w:val="75DB0C1E"/>
    <w:rsid w:val="75EC5DBC"/>
    <w:rsid w:val="75FB21EB"/>
    <w:rsid w:val="75FBC235"/>
    <w:rsid w:val="75FFE358"/>
    <w:rsid w:val="76039E12"/>
    <w:rsid w:val="76208170"/>
    <w:rsid w:val="7626FEBA"/>
    <w:rsid w:val="76284368"/>
    <w:rsid w:val="762C1120"/>
    <w:rsid w:val="76423152"/>
    <w:rsid w:val="764234CD"/>
    <w:rsid w:val="765C6D5E"/>
    <w:rsid w:val="766CEF2B"/>
    <w:rsid w:val="76759A17"/>
    <w:rsid w:val="76783225"/>
    <w:rsid w:val="767EC4BC"/>
    <w:rsid w:val="7696172C"/>
    <w:rsid w:val="769A56E6"/>
    <w:rsid w:val="76A261ED"/>
    <w:rsid w:val="76AB7812"/>
    <w:rsid w:val="76AC692B"/>
    <w:rsid w:val="76AED6FC"/>
    <w:rsid w:val="76B3448E"/>
    <w:rsid w:val="76C5A146"/>
    <w:rsid w:val="76DE1472"/>
    <w:rsid w:val="76ED9D2C"/>
    <w:rsid w:val="7709D3E4"/>
    <w:rsid w:val="770FAC43"/>
    <w:rsid w:val="771E5E20"/>
    <w:rsid w:val="7724FC4A"/>
    <w:rsid w:val="772B738B"/>
    <w:rsid w:val="772D538B"/>
    <w:rsid w:val="77334304"/>
    <w:rsid w:val="7735437B"/>
    <w:rsid w:val="7735C8F8"/>
    <w:rsid w:val="773CA1DE"/>
    <w:rsid w:val="7747749D"/>
    <w:rsid w:val="774F20AF"/>
    <w:rsid w:val="77610DC9"/>
    <w:rsid w:val="77864BB3"/>
    <w:rsid w:val="77ABA311"/>
    <w:rsid w:val="77B5DD49"/>
    <w:rsid w:val="77C6DF15"/>
    <w:rsid w:val="77F427B7"/>
    <w:rsid w:val="78176777"/>
    <w:rsid w:val="78223BB4"/>
    <w:rsid w:val="7824DC3E"/>
    <w:rsid w:val="783DFE82"/>
    <w:rsid w:val="7844EC9A"/>
    <w:rsid w:val="784A932D"/>
    <w:rsid w:val="7857416B"/>
    <w:rsid w:val="78815990"/>
    <w:rsid w:val="78850B9F"/>
    <w:rsid w:val="78938AE3"/>
    <w:rsid w:val="789951F9"/>
    <w:rsid w:val="789E6946"/>
    <w:rsid w:val="78ACA7CE"/>
    <w:rsid w:val="78B4C240"/>
    <w:rsid w:val="78C33A6F"/>
    <w:rsid w:val="78CD8E95"/>
    <w:rsid w:val="78D33CED"/>
    <w:rsid w:val="78DCF020"/>
    <w:rsid w:val="78DE1CD9"/>
    <w:rsid w:val="78ED3043"/>
    <w:rsid w:val="78ED6B0E"/>
    <w:rsid w:val="78ED93BC"/>
    <w:rsid w:val="78F3920C"/>
    <w:rsid w:val="7907761E"/>
    <w:rsid w:val="790C0915"/>
    <w:rsid w:val="7914C3C1"/>
    <w:rsid w:val="79336459"/>
    <w:rsid w:val="793D65E3"/>
    <w:rsid w:val="7942AC52"/>
    <w:rsid w:val="7949A774"/>
    <w:rsid w:val="794EA32A"/>
    <w:rsid w:val="7952143C"/>
    <w:rsid w:val="7960F98E"/>
    <w:rsid w:val="79689B7C"/>
    <w:rsid w:val="7978D07E"/>
    <w:rsid w:val="797A3695"/>
    <w:rsid w:val="79874991"/>
    <w:rsid w:val="798D73BA"/>
    <w:rsid w:val="798E3107"/>
    <w:rsid w:val="799201FD"/>
    <w:rsid w:val="7993204B"/>
    <w:rsid w:val="79970CAC"/>
    <w:rsid w:val="79AD6C9A"/>
    <w:rsid w:val="79B7BB8C"/>
    <w:rsid w:val="79C993A3"/>
    <w:rsid w:val="79D6D416"/>
    <w:rsid w:val="79F96F15"/>
    <w:rsid w:val="79FD8A94"/>
    <w:rsid w:val="7A0A7E69"/>
    <w:rsid w:val="7A14E12C"/>
    <w:rsid w:val="7A15F50D"/>
    <w:rsid w:val="7A1F100E"/>
    <w:rsid w:val="7A22F20D"/>
    <w:rsid w:val="7A247A8D"/>
    <w:rsid w:val="7A27E03A"/>
    <w:rsid w:val="7A42BE6E"/>
    <w:rsid w:val="7A4322EA"/>
    <w:rsid w:val="7A4412A4"/>
    <w:rsid w:val="7A442218"/>
    <w:rsid w:val="7A468ABD"/>
    <w:rsid w:val="7A59A082"/>
    <w:rsid w:val="7A80315F"/>
    <w:rsid w:val="7A8C4628"/>
    <w:rsid w:val="7A9BE424"/>
    <w:rsid w:val="7ABE8486"/>
    <w:rsid w:val="7ACB843C"/>
    <w:rsid w:val="7ACEDEAA"/>
    <w:rsid w:val="7AD346EA"/>
    <w:rsid w:val="7AEC6B38"/>
    <w:rsid w:val="7AFBE4A3"/>
    <w:rsid w:val="7B085C99"/>
    <w:rsid w:val="7B2087F8"/>
    <w:rsid w:val="7B2F46A5"/>
    <w:rsid w:val="7B380635"/>
    <w:rsid w:val="7B3E8D13"/>
    <w:rsid w:val="7B3E905C"/>
    <w:rsid w:val="7B43BDE9"/>
    <w:rsid w:val="7B6F47A6"/>
    <w:rsid w:val="7B82EFE8"/>
    <w:rsid w:val="7B8E1E2C"/>
    <w:rsid w:val="7B9E27E5"/>
    <w:rsid w:val="7BB6BBAC"/>
    <w:rsid w:val="7BBCD362"/>
    <w:rsid w:val="7BC35EE6"/>
    <w:rsid w:val="7BC74D12"/>
    <w:rsid w:val="7BC843F5"/>
    <w:rsid w:val="7BCACA67"/>
    <w:rsid w:val="7BD0A2DF"/>
    <w:rsid w:val="7BD1659E"/>
    <w:rsid w:val="7BD82684"/>
    <w:rsid w:val="7BD9C351"/>
    <w:rsid w:val="7BE52911"/>
    <w:rsid w:val="7BE8D9D8"/>
    <w:rsid w:val="7BE8DBCC"/>
    <w:rsid w:val="7BF90D2E"/>
    <w:rsid w:val="7BFD3F83"/>
    <w:rsid w:val="7C0A81B0"/>
    <w:rsid w:val="7C17445E"/>
    <w:rsid w:val="7C26B928"/>
    <w:rsid w:val="7C284FAF"/>
    <w:rsid w:val="7C2F06ED"/>
    <w:rsid w:val="7C3BC3A8"/>
    <w:rsid w:val="7C3C2CAF"/>
    <w:rsid w:val="7C3E7030"/>
    <w:rsid w:val="7C519CE2"/>
    <w:rsid w:val="7C59C2C5"/>
    <w:rsid w:val="7C7585B8"/>
    <w:rsid w:val="7C77EFBE"/>
    <w:rsid w:val="7C88065F"/>
    <w:rsid w:val="7CBADCF7"/>
    <w:rsid w:val="7CBD7348"/>
    <w:rsid w:val="7CC99F42"/>
    <w:rsid w:val="7CCAF8C5"/>
    <w:rsid w:val="7CF198DC"/>
    <w:rsid w:val="7D24395D"/>
    <w:rsid w:val="7D4E5F99"/>
    <w:rsid w:val="7D50AB74"/>
    <w:rsid w:val="7D51A677"/>
    <w:rsid w:val="7D55E5A6"/>
    <w:rsid w:val="7D740C7F"/>
    <w:rsid w:val="7D7936AE"/>
    <w:rsid w:val="7D84E646"/>
    <w:rsid w:val="7D889078"/>
    <w:rsid w:val="7D8B98D6"/>
    <w:rsid w:val="7D90C2B7"/>
    <w:rsid w:val="7DAB41DE"/>
    <w:rsid w:val="7DAF0999"/>
    <w:rsid w:val="7DC2EA19"/>
    <w:rsid w:val="7DE7F2F0"/>
    <w:rsid w:val="7DE877DA"/>
    <w:rsid w:val="7DF24848"/>
    <w:rsid w:val="7DF3C365"/>
    <w:rsid w:val="7DF44FE5"/>
    <w:rsid w:val="7DF755F5"/>
    <w:rsid w:val="7E07A733"/>
    <w:rsid w:val="7E172763"/>
    <w:rsid w:val="7E176D69"/>
    <w:rsid w:val="7E21F872"/>
    <w:rsid w:val="7E2FDAA1"/>
    <w:rsid w:val="7E365972"/>
    <w:rsid w:val="7E3D54DE"/>
    <w:rsid w:val="7E42E50B"/>
    <w:rsid w:val="7E478E90"/>
    <w:rsid w:val="7E4ABFD6"/>
    <w:rsid w:val="7E501E1C"/>
    <w:rsid w:val="7E602D9E"/>
    <w:rsid w:val="7E61469C"/>
    <w:rsid w:val="7E74C324"/>
    <w:rsid w:val="7E8B75BB"/>
    <w:rsid w:val="7E9AA762"/>
    <w:rsid w:val="7E9BFEB9"/>
    <w:rsid w:val="7EA53BF6"/>
    <w:rsid w:val="7EC6F30F"/>
    <w:rsid w:val="7EC832C3"/>
    <w:rsid w:val="7ECB03D3"/>
    <w:rsid w:val="7ED28F44"/>
    <w:rsid w:val="7ED44C86"/>
    <w:rsid w:val="7ED513A1"/>
    <w:rsid w:val="7EE1E1F2"/>
    <w:rsid w:val="7EF30890"/>
    <w:rsid w:val="7EFCD321"/>
    <w:rsid w:val="7F0206CE"/>
    <w:rsid w:val="7F02D2A5"/>
    <w:rsid w:val="7F15FC9E"/>
    <w:rsid w:val="7F1CFCB8"/>
    <w:rsid w:val="7F206B54"/>
    <w:rsid w:val="7F3CAC6E"/>
    <w:rsid w:val="7F4AA3EE"/>
    <w:rsid w:val="7F534668"/>
    <w:rsid w:val="7F5DAB59"/>
    <w:rsid w:val="7F618B9D"/>
    <w:rsid w:val="7F6CDA6D"/>
    <w:rsid w:val="7F7EFE96"/>
    <w:rsid w:val="7F865BB9"/>
    <w:rsid w:val="7F8D0E19"/>
    <w:rsid w:val="7F9285A6"/>
    <w:rsid w:val="7F9EF02E"/>
    <w:rsid w:val="7FAD8F01"/>
    <w:rsid w:val="7FBFAE5B"/>
    <w:rsid w:val="7FC042D6"/>
    <w:rsid w:val="7FCD049C"/>
    <w:rsid w:val="7FCF018D"/>
    <w:rsid w:val="7FD05E94"/>
    <w:rsid w:val="7FE146A1"/>
    <w:rsid w:val="7FFC5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90D2E"/>
  <w15:chartTrackingRefBased/>
  <w15:docId w15:val="{D2B3E42F-A403-4890-958A-2559BCEDE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00FE6A12"/>
    <w:rPr>
      <w:noProof w:val="0"/>
      <w:lang w:val="en-GB"/>
    </w:rPr>
  </w:style>
  <w:style w:type="paragraph" w:styleId="Heading1">
    <w:uiPriority w:val="9"/>
    <w:name w:val="heading 1"/>
    <w:basedOn w:val="Normal"/>
    <w:next w:val="Normal"/>
    <w:link w:val="Heading1Char"/>
    <w:qFormat/>
    <w:rsid w:val="00FE6A1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00FE6A1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00FE6A12"/>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link w:val="Heading4Char"/>
    <w:qFormat/>
    <w:rsid w:val="00FE6A12"/>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link w:val="Heading5Char"/>
    <w:qFormat/>
    <w:rsid w:val="00FE6A12"/>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link w:val="Heading6Char"/>
    <w:qFormat/>
    <w:rsid w:val="00FE6A12"/>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unhideWhenUsed/>
    <w:link w:val="Heading7Char"/>
    <w:qFormat/>
    <w:rsid w:val="00FE6A12"/>
    <w:rPr>
      <w:rFonts w:eastAsia="" w:cs=""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unhideWhenUsed/>
    <w:link w:val="Heading8Char"/>
    <w:qFormat/>
    <w:rsid w:val="00FE6A12"/>
    <w:rPr>
      <w:rFonts w:eastAsia="" w:cs=""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unhideWhenUsed/>
    <w:link w:val="Heading9Char"/>
    <w:qFormat/>
    <w:rsid w:val="00FE6A12"/>
    <w:rPr>
      <w:rFonts w:eastAsia="" w:cs=""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00FE6A12"/>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00FE6A12"/>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00FE6A12"/>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00FE6A12"/>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57F4F33B"/>
    <w:rPr>
      <w:color w:val="467886"/>
      <w:u w:val="single"/>
    </w:rPr>
  </w:style>
  <w:style w:type="paragraph" w:styleId="ListParagraph">
    <w:uiPriority w:val="34"/>
    <w:name w:val="List Paragraph"/>
    <w:basedOn w:val="Normal"/>
    <w:qFormat/>
    <w:rsid w:val="00FE6A12"/>
    <w:pPr>
      <w:spacing/>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1.png" Id="rId6" /><Relationship Type="http://schemas.openxmlformats.org/officeDocument/2006/relationships/webSettings" Target="webSettings.xml" Id="rId4" /><Relationship Type="http://schemas.microsoft.com/office/2020/10/relationships/intelligence" Target="intelligence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 Chilvers</dc:creator>
  <keywords/>
  <dc:description/>
  <lastModifiedBy>Rhian Chilvers</lastModifiedBy>
  <revision>49</revision>
  <dcterms:created xsi:type="dcterms:W3CDTF">2025-10-03T10:26:00.0000000Z</dcterms:created>
  <dcterms:modified xsi:type="dcterms:W3CDTF">2025-11-16T09:34:36.6690919Z</dcterms:modified>
</coreProperties>
</file>