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3D1" w:rsidRDefault="003023D1">
      <w:pPr>
        <w:pBdr>
          <w:top w:val="nil"/>
          <w:left w:val="nil"/>
          <w:bottom w:val="nil"/>
          <w:right w:val="nil"/>
          <w:between w:val="nil"/>
        </w:pBdr>
        <w:tabs>
          <w:tab w:val="center" w:pos="4153"/>
          <w:tab w:val="right" w:pos="8306"/>
        </w:tabs>
        <w:jc w:val="right"/>
        <w:rPr>
          <w:rFonts w:eastAsia="Arial" w:cs="Arial"/>
          <w:b/>
          <w:color w:val="000000"/>
          <w:sz w:val="28"/>
          <w:szCs w:val="28"/>
        </w:rPr>
      </w:pPr>
      <w:r>
        <w:rPr>
          <w:noProof/>
        </w:rPr>
        <w:drawing>
          <wp:anchor distT="0" distB="0" distL="0" distR="0" simplePos="0" relativeHeight="251658240" behindDoc="1" locked="0" layoutInCell="1" hidden="0" allowOverlap="1">
            <wp:simplePos x="0" y="0"/>
            <wp:positionH relativeFrom="margin">
              <wp:align>right</wp:align>
            </wp:positionH>
            <wp:positionV relativeFrom="paragraph">
              <wp:posOffset>-4445</wp:posOffset>
            </wp:positionV>
            <wp:extent cx="2693670" cy="570865"/>
            <wp:effectExtent l="0" t="0" r="0" b="635"/>
            <wp:wrapNone/>
            <wp:docPr id="20" name="image2.jpg" descr="CSG-TSD New Logo"/>
            <wp:cNvGraphicFramePr/>
            <a:graphic xmlns:a="http://schemas.openxmlformats.org/drawingml/2006/main">
              <a:graphicData uri="http://schemas.openxmlformats.org/drawingml/2006/picture">
                <pic:pic xmlns:pic="http://schemas.openxmlformats.org/drawingml/2006/picture">
                  <pic:nvPicPr>
                    <pic:cNvPr id="0" name="image2.jpg" descr="CSG-TSD New Logo"/>
                    <pic:cNvPicPr preferRelativeResize="0"/>
                  </pic:nvPicPr>
                  <pic:blipFill>
                    <a:blip r:embed="rId9"/>
                    <a:srcRect/>
                    <a:stretch>
                      <a:fillRect/>
                    </a:stretch>
                  </pic:blipFill>
                  <pic:spPr>
                    <a:xfrm>
                      <a:off x="0" y="0"/>
                      <a:ext cx="2693670" cy="57086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294198</wp:posOffset>
            </wp:positionH>
            <wp:positionV relativeFrom="paragraph">
              <wp:posOffset>497</wp:posOffset>
            </wp:positionV>
            <wp:extent cx="1809750" cy="723900"/>
            <wp:effectExtent l="0" t="0" r="0" b="0"/>
            <wp:wrapSquare wrapText="bothSides" distT="0" distB="0" distL="114300" distR="114300"/>
            <wp:docPr id="1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0"/>
                    <a:srcRect/>
                    <a:stretch>
                      <a:fillRect/>
                    </a:stretch>
                  </pic:blipFill>
                  <pic:spPr>
                    <a:xfrm>
                      <a:off x="0" y="0"/>
                      <a:ext cx="1809750" cy="723900"/>
                    </a:xfrm>
                    <a:prstGeom prst="rect">
                      <a:avLst/>
                    </a:prstGeom>
                    <a:ln/>
                  </pic:spPr>
                </pic:pic>
              </a:graphicData>
            </a:graphic>
          </wp:anchor>
        </w:drawing>
      </w:r>
      <w:r w:rsidR="001358A7">
        <w:rPr>
          <w:rFonts w:eastAsia="Arial" w:cs="Arial"/>
          <w:color w:val="000000"/>
          <w:sz w:val="20"/>
        </w:rPr>
        <w:t xml:space="preserve"> </w:t>
      </w:r>
      <w:r w:rsidR="001358A7">
        <w:rPr>
          <w:rFonts w:eastAsia="Arial" w:cs="Arial"/>
          <w:color w:val="000000"/>
          <w:sz w:val="20"/>
        </w:rPr>
        <w:br/>
      </w:r>
    </w:p>
    <w:p w:rsidR="003023D1" w:rsidRDefault="003023D1">
      <w:pPr>
        <w:pBdr>
          <w:top w:val="nil"/>
          <w:left w:val="nil"/>
          <w:bottom w:val="nil"/>
          <w:right w:val="nil"/>
          <w:between w:val="nil"/>
        </w:pBdr>
        <w:tabs>
          <w:tab w:val="center" w:pos="4153"/>
          <w:tab w:val="right" w:pos="8306"/>
        </w:tabs>
        <w:jc w:val="right"/>
        <w:rPr>
          <w:rFonts w:eastAsia="Arial" w:cs="Arial"/>
          <w:b/>
          <w:color w:val="000000"/>
          <w:sz w:val="28"/>
          <w:szCs w:val="28"/>
        </w:rPr>
      </w:pPr>
    </w:p>
    <w:p w:rsidR="002F0A3D" w:rsidRDefault="001358A7" w:rsidP="003023D1">
      <w:pPr>
        <w:pBdr>
          <w:top w:val="nil"/>
          <w:left w:val="nil"/>
          <w:bottom w:val="nil"/>
          <w:right w:val="nil"/>
          <w:between w:val="nil"/>
        </w:pBdr>
        <w:tabs>
          <w:tab w:val="center" w:pos="4153"/>
        </w:tabs>
        <w:jc w:val="right"/>
        <w:rPr>
          <w:rFonts w:eastAsia="Arial" w:cs="Arial"/>
        </w:rPr>
      </w:pPr>
      <w:r>
        <w:rPr>
          <w:rFonts w:eastAsia="Arial" w:cs="Arial"/>
          <w:b/>
          <w:color w:val="000000"/>
          <w:sz w:val="28"/>
          <w:szCs w:val="28"/>
        </w:rPr>
        <w:t>APPENDIX GA36b</w:t>
      </w: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2F0A3D">
        <w:tc>
          <w:tcPr>
            <w:tcW w:w="9922" w:type="dxa"/>
            <w:shd w:val="clear" w:color="auto" w:fill="C0C0C0"/>
          </w:tcPr>
          <w:p w:rsidR="002F0A3D" w:rsidRDefault="001358A7">
            <w:pPr>
              <w:pStyle w:val="Heading4"/>
              <w:rPr>
                <w:rFonts w:eastAsia="Arial" w:cs="Arial"/>
                <w:b/>
              </w:rPr>
            </w:pPr>
            <w:r>
              <w:rPr>
                <w:rFonts w:eastAsia="Arial" w:cs="Arial"/>
                <w:b/>
              </w:rPr>
              <w:t xml:space="preserve">LEVEL 5 ASSESSMENT SPECIFICATION </w:t>
            </w:r>
          </w:p>
        </w:tc>
      </w:tr>
    </w:tbl>
    <w:p w:rsidR="002F0A3D" w:rsidRDefault="002F0A3D">
      <w:pPr>
        <w:jc w:val="center"/>
        <w:rPr>
          <w:rFonts w:eastAsia="Arial" w:cs="Arial"/>
          <w:b/>
          <w:color w:val="FF0000"/>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180"/>
        <w:gridCol w:w="2410"/>
        <w:gridCol w:w="2239"/>
      </w:tblGrid>
      <w:tr w:rsidR="002F0A3D" w:rsidTr="00FC7AE1">
        <w:tc>
          <w:tcPr>
            <w:tcW w:w="2093" w:type="dxa"/>
            <w:shd w:val="clear" w:color="auto" w:fill="D9D9D9"/>
          </w:tcPr>
          <w:p w:rsidR="002F0A3D" w:rsidRDefault="001358A7">
            <w:pPr>
              <w:spacing w:before="120" w:after="120"/>
              <w:rPr>
                <w:rFonts w:eastAsia="Arial" w:cs="Arial"/>
                <w:b/>
                <w:szCs w:val="22"/>
              </w:rPr>
            </w:pPr>
            <w:r>
              <w:rPr>
                <w:rFonts w:eastAsia="Arial" w:cs="Arial"/>
                <w:b/>
                <w:szCs w:val="22"/>
              </w:rPr>
              <w:t>Student name:</w:t>
            </w:r>
          </w:p>
        </w:tc>
        <w:tc>
          <w:tcPr>
            <w:tcW w:w="3180" w:type="dxa"/>
          </w:tcPr>
          <w:p w:rsidR="002F0A3D" w:rsidRDefault="001358A7">
            <w:pPr>
              <w:spacing w:before="120" w:after="120"/>
              <w:rPr>
                <w:rFonts w:eastAsia="Arial" w:cs="Arial"/>
                <w:b/>
                <w:szCs w:val="22"/>
              </w:rPr>
            </w:pPr>
            <w:r>
              <w:rPr>
                <w:rFonts w:eastAsia="Arial" w:cs="Arial"/>
                <w:b/>
                <w:szCs w:val="22"/>
              </w:rPr>
              <w:t>     </w:t>
            </w:r>
          </w:p>
        </w:tc>
        <w:tc>
          <w:tcPr>
            <w:tcW w:w="2410" w:type="dxa"/>
            <w:shd w:val="clear" w:color="auto" w:fill="D9D9D9"/>
          </w:tcPr>
          <w:p w:rsidR="002F0A3D" w:rsidRDefault="001358A7">
            <w:pPr>
              <w:spacing w:before="120" w:after="120"/>
              <w:rPr>
                <w:rFonts w:eastAsia="Arial" w:cs="Arial"/>
                <w:b/>
                <w:szCs w:val="22"/>
              </w:rPr>
            </w:pPr>
            <w:r>
              <w:rPr>
                <w:rFonts w:eastAsia="Arial" w:cs="Arial"/>
                <w:b/>
                <w:szCs w:val="22"/>
              </w:rPr>
              <w:t>Student ID number:</w:t>
            </w:r>
          </w:p>
        </w:tc>
        <w:tc>
          <w:tcPr>
            <w:tcW w:w="2239" w:type="dxa"/>
          </w:tcPr>
          <w:p w:rsidR="002F0A3D" w:rsidRDefault="002F0A3D">
            <w:pPr>
              <w:spacing w:before="120" w:after="120"/>
              <w:rPr>
                <w:rFonts w:eastAsia="Arial" w:cs="Arial"/>
                <w:b/>
                <w:szCs w:val="22"/>
              </w:rPr>
            </w:pPr>
          </w:p>
        </w:tc>
      </w:tr>
      <w:tr w:rsidR="002F0A3D">
        <w:tc>
          <w:tcPr>
            <w:tcW w:w="2093" w:type="dxa"/>
            <w:shd w:val="clear" w:color="auto" w:fill="D9D9D9"/>
          </w:tcPr>
          <w:p w:rsidR="002F0A3D" w:rsidRDefault="001358A7">
            <w:pPr>
              <w:spacing w:before="120" w:after="120"/>
              <w:rPr>
                <w:rFonts w:eastAsia="Arial" w:cs="Arial"/>
                <w:b/>
                <w:szCs w:val="22"/>
              </w:rPr>
            </w:pPr>
            <w:r>
              <w:rPr>
                <w:rFonts w:eastAsia="Arial" w:cs="Arial"/>
                <w:b/>
                <w:szCs w:val="22"/>
              </w:rPr>
              <w:t>Programme:</w:t>
            </w:r>
          </w:p>
        </w:tc>
        <w:tc>
          <w:tcPr>
            <w:tcW w:w="7829" w:type="dxa"/>
            <w:gridSpan w:val="3"/>
          </w:tcPr>
          <w:p w:rsidR="002F0A3D" w:rsidRDefault="001358A7">
            <w:pPr>
              <w:spacing w:before="120" w:after="120"/>
              <w:rPr>
                <w:rFonts w:eastAsia="Arial" w:cs="Arial"/>
                <w:szCs w:val="22"/>
              </w:rPr>
            </w:pPr>
            <w:r>
              <w:rPr>
                <w:rFonts w:eastAsia="Arial" w:cs="Arial"/>
                <w:szCs w:val="22"/>
              </w:rPr>
              <w:t xml:space="preserve">HND </w:t>
            </w:r>
            <w:r w:rsidR="003023D1">
              <w:rPr>
                <w:rFonts w:eastAsia="Arial" w:cs="Arial"/>
                <w:szCs w:val="22"/>
              </w:rPr>
              <w:t xml:space="preserve">/ BSc (Hons) </w:t>
            </w:r>
            <w:r>
              <w:rPr>
                <w:rFonts w:eastAsia="Arial" w:cs="Arial"/>
                <w:szCs w:val="22"/>
              </w:rPr>
              <w:t>Electrical and Electronic Engineering</w:t>
            </w:r>
          </w:p>
        </w:tc>
      </w:tr>
      <w:tr w:rsidR="002F0A3D">
        <w:tc>
          <w:tcPr>
            <w:tcW w:w="2093" w:type="dxa"/>
            <w:shd w:val="clear" w:color="auto" w:fill="D9D9D9"/>
          </w:tcPr>
          <w:p w:rsidR="002F0A3D" w:rsidRDefault="001358A7">
            <w:pPr>
              <w:spacing w:before="120" w:after="120"/>
              <w:rPr>
                <w:rFonts w:eastAsia="Arial" w:cs="Arial"/>
                <w:b/>
                <w:szCs w:val="22"/>
              </w:rPr>
            </w:pPr>
            <w:r>
              <w:rPr>
                <w:rFonts w:eastAsia="Arial" w:cs="Arial"/>
                <w:b/>
                <w:szCs w:val="22"/>
              </w:rPr>
              <w:t>Module:</w:t>
            </w:r>
          </w:p>
        </w:tc>
        <w:tc>
          <w:tcPr>
            <w:tcW w:w="7829" w:type="dxa"/>
            <w:gridSpan w:val="3"/>
            <w:shd w:val="clear" w:color="auto" w:fill="auto"/>
          </w:tcPr>
          <w:p w:rsidR="002F0A3D" w:rsidRDefault="001358A7">
            <w:pPr>
              <w:spacing w:before="120" w:after="120"/>
              <w:rPr>
                <w:rFonts w:eastAsia="Arial" w:cs="Arial"/>
                <w:szCs w:val="22"/>
              </w:rPr>
            </w:pPr>
            <w:r>
              <w:rPr>
                <w:rFonts w:eastAsia="Arial" w:cs="Arial"/>
                <w:szCs w:val="22"/>
              </w:rPr>
              <w:t>POWER AND MACHINES</w:t>
            </w:r>
          </w:p>
        </w:tc>
      </w:tr>
      <w:tr w:rsidR="002F0A3D" w:rsidTr="00FC7AE1">
        <w:tc>
          <w:tcPr>
            <w:tcW w:w="2093" w:type="dxa"/>
            <w:shd w:val="clear" w:color="auto" w:fill="D9D9D9"/>
          </w:tcPr>
          <w:p w:rsidR="002F0A3D" w:rsidRDefault="001358A7">
            <w:pPr>
              <w:spacing w:before="120" w:after="120"/>
              <w:rPr>
                <w:rFonts w:eastAsia="Arial" w:cs="Arial"/>
                <w:b/>
                <w:szCs w:val="22"/>
              </w:rPr>
            </w:pPr>
            <w:r>
              <w:rPr>
                <w:rFonts w:eastAsia="Arial" w:cs="Arial"/>
                <w:b/>
                <w:szCs w:val="22"/>
              </w:rPr>
              <w:t>Module code:</w:t>
            </w:r>
          </w:p>
        </w:tc>
        <w:tc>
          <w:tcPr>
            <w:tcW w:w="3180" w:type="dxa"/>
          </w:tcPr>
          <w:p w:rsidR="002F0A3D" w:rsidRDefault="001358A7">
            <w:pPr>
              <w:spacing w:before="120" w:after="120"/>
              <w:rPr>
                <w:rFonts w:eastAsia="Arial" w:cs="Arial"/>
                <w:szCs w:val="22"/>
              </w:rPr>
            </w:pPr>
            <w:r>
              <w:rPr>
                <w:rFonts w:eastAsia="Arial" w:cs="Arial"/>
                <w:szCs w:val="22"/>
              </w:rPr>
              <w:t>SGEE5006</w:t>
            </w:r>
          </w:p>
        </w:tc>
        <w:tc>
          <w:tcPr>
            <w:tcW w:w="2410" w:type="dxa"/>
            <w:shd w:val="clear" w:color="auto" w:fill="D9D9D9"/>
          </w:tcPr>
          <w:p w:rsidR="002F0A3D" w:rsidRDefault="001358A7">
            <w:pPr>
              <w:pStyle w:val="Heading2"/>
              <w:jc w:val="left"/>
              <w:rPr>
                <w:rFonts w:eastAsia="Arial" w:cs="Arial"/>
                <w:sz w:val="22"/>
                <w:szCs w:val="22"/>
              </w:rPr>
            </w:pPr>
            <w:r>
              <w:rPr>
                <w:rFonts w:eastAsia="Arial" w:cs="Arial"/>
                <w:sz w:val="22"/>
                <w:szCs w:val="22"/>
              </w:rPr>
              <w:t>Contribution to Overall Module Assessment (%):</w:t>
            </w:r>
          </w:p>
        </w:tc>
        <w:tc>
          <w:tcPr>
            <w:tcW w:w="2239" w:type="dxa"/>
          </w:tcPr>
          <w:p w:rsidR="002F0A3D" w:rsidRDefault="001358A7">
            <w:pPr>
              <w:spacing w:before="120" w:after="120"/>
              <w:rPr>
                <w:rFonts w:eastAsia="Arial" w:cs="Arial"/>
                <w:szCs w:val="22"/>
              </w:rPr>
            </w:pPr>
            <w:r>
              <w:rPr>
                <w:rFonts w:eastAsia="Arial" w:cs="Arial"/>
                <w:szCs w:val="22"/>
              </w:rPr>
              <w:t>50%</w:t>
            </w:r>
          </w:p>
        </w:tc>
      </w:tr>
      <w:tr w:rsidR="002F0A3D" w:rsidTr="00FC7AE1">
        <w:tc>
          <w:tcPr>
            <w:tcW w:w="2093" w:type="dxa"/>
            <w:shd w:val="clear" w:color="auto" w:fill="D9D9D9"/>
          </w:tcPr>
          <w:p w:rsidR="002F0A3D" w:rsidRDefault="001358A7">
            <w:pPr>
              <w:spacing w:before="120" w:after="120"/>
              <w:rPr>
                <w:rFonts w:eastAsia="Arial" w:cs="Arial"/>
                <w:b/>
                <w:szCs w:val="22"/>
              </w:rPr>
            </w:pPr>
            <w:r>
              <w:rPr>
                <w:rFonts w:eastAsia="Arial" w:cs="Arial"/>
                <w:b/>
                <w:szCs w:val="22"/>
              </w:rPr>
              <w:t>Lecturer:</w:t>
            </w:r>
          </w:p>
        </w:tc>
        <w:tc>
          <w:tcPr>
            <w:tcW w:w="3180" w:type="dxa"/>
          </w:tcPr>
          <w:p w:rsidR="002F0A3D" w:rsidRDefault="001358A7">
            <w:pPr>
              <w:spacing w:before="120" w:after="120"/>
              <w:rPr>
                <w:rFonts w:eastAsia="Arial" w:cs="Arial"/>
                <w:szCs w:val="22"/>
              </w:rPr>
            </w:pPr>
            <w:r>
              <w:rPr>
                <w:rFonts w:eastAsia="Arial" w:cs="Arial"/>
                <w:szCs w:val="22"/>
              </w:rPr>
              <w:t>Robert Davies</w:t>
            </w:r>
          </w:p>
        </w:tc>
        <w:tc>
          <w:tcPr>
            <w:tcW w:w="2410" w:type="dxa"/>
            <w:shd w:val="clear" w:color="auto" w:fill="D9D9D9"/>
          </w:tcPr>
          <w:p w:rsidR="002F0A3D" w:rsidRDefault="001358A7">
            <w:pPr>
              <w:spacing w:before="120" w:after="120"/>
              <w:rPr>
                <w:rFonts w:eastAsia="Arial" w:cs="Arial"/>
                <w:b/>
                <w:szCs w:val="22"/>
              </w:rPr>
            </w:pPr>
            <w:r>
              <w:rPr>
                <w:rFonts w:eastAsia="Arial" w:cs="Arial"/>
                <w:b/>
                <w:szCs w:val="22"/>
              </w:rPr>
              <w:t>Internal Verifier:</w:t>
            </w:r>
          </w:p>
        </w:tc>
        <w:tc>
          <w:tcPr>
            <w:tcW w:w="2239" w:type="dxa"/>
          </w:tcPr>
          <w:p w:rsidR="002F0A3D" w:rsidRDefault="001358A7">
            <w:pPr>
              <w:spacing w:before="120" w:after="120"/>
              <w:rPr>
                <w:rFonts w:eastAsia="Arial" w:cs="Arial"/>
                <w:szCs w:val="22"/>
              </w:rPr>
            </w:pPr>
            <w:r>
              <w:rPr>
                <w:rFonts w:eastAsia="Arial" w:cs="Arial"/>
                <w:szCs w:val="22"/>
              </w:rPr>
              <w:t>Michael Hall</w:t>
            </w:r>
          </w:p>
        </w:tc>
      </w:tr>
      <w:tr w:rsidR="002F0A3D" w:rsidTr="00FC7AE1">
        <w:tc>
          <w:tcPr>
            <w:tcW w:w="2093" w:type="dxa"/>
            <w:shd w:val="clear" w:color="auto" w:fill="D9D9D9"/>
          </w:tcPr>
          <w:p w:rsidR="002F0A3D" w:rsidRDefault="001358A7">
            <w:pPr>
              <w:spacing w:before="120" w:after="120"/>
              <w:rPr>
                <w:rFonts w:eastAsia="Arial" w:cs="Arial"/>
                <w:b/>
                <w:szCs w:val="22"/>
              </w:rPr>
            </w:pPr>
            <w:r>
              <w:rPr>
                <w:rFonts w:eastAsia="Arial" w:cs="Arial"/>
                <w:b/>
                <w:szCs w:val="22"/>
              </w:rPr>
              <w:t>Assignment Title:</w:t>
            </w:r>
          </w:p>
        </w:tc>
        <w:tc>
          <w:tcPr>
            <w:tcW w:w="3180" w:type="dxa"/>
          </w:tcPr>
          <w:p w:rsidR="002F0A3D" w:rsidRDefault="007F3532">
            <w:pPr>
              <w:spacing w:before="120" w:after="120"/>
              <w:rPr>
                <w:rFonts w:eastAsia="Arial" w:cs="Arial"/>
                <w:szCs w:val="22"/>
              </w:rPr>
            </w:pPr>
            <w:r>
              <w:rPr>
                <w:rFonts w:eastAsia="Arial" w:cs="Arial"/>
                <w:szCs w:val="22"/>
              </w:rPr>
              <w:t xml:space="preserve">Single-Phase </w:t>
            </w:r>
            <w:r w:rsidR="00E7370F">
              <w:rPr>
                <w:rFonts w:eastAsia="Arial" w:cs="Arial"/>
                <w:szCs w:val="22"/>
              </w:rPr>
              <w:t>T</w:t>
            </w:r>
            <w:r w:rsidR="001358A7">
              <w:rPr>
                <w:rFonts w:eastAsia="Arial" w:cs="Arial"/>
                <w:szCs w:val="22"/>
              </w:rPr>
              <w:t xml:space="preserve">ransformers and </w:t>
            </w:r>
            <w:r>
              <w:rPr>
                <w:rFonts w:eastAsia="Arial" w:cs="Arial"/>
                <w:szCs w:val="22"/>
              </w:rPr>
              <w:t xml:space="preserve">Three-Phase </w:t>
            </w:r>
            <w:r w:rsidR="00E7370F">
              <w:rPr>
                <w:rFonts w:eastAsia="Arial" w:cs="Arial"/>
                <w:szCs w:val="22"/>
              </w:rPr>
              <w:t>I</w:t>
            </w:r>
            <w:r w:rsidR="001358A7">
              <w:rPr>
                <w:rFonts w:eastAsia="Arial" w:cs="Arial"/>
                <w:szCs w:val="22"/>
              </w:rPr>
              <w:t xml:space="preserve">nduction </w:t>
            </w:r>
            <w:r w:rsidR="00E7370F">
              <w:rPr>
                <w:rFonts w:eastAsia="Arial" w:cs="Arial"/>
                <w:szCs w:val="22"/>
              </w:rPr>
              <w:t>M</w:t>
            </w:r>
            <w:r w:rsidR="001358A7">
              <w:rPr>
                <w:rFonts w:eastAsia="Arial" w:cs="Arial"/>
                <w:szCs w:val="22"/>
              </w:rPr>
              <w:t>otors</w:t>
            </w:r>
          </w:p>
        </w:tc>
        <w:tc>
          <w:tcPr>
            <w:tcW w:w="2410" w:type="dxa"/>
            <w:shd w:val="clear" w:color="auto" w:fill="D9D9D9"/>
          </w:tcPr>
          <w:p w:rsidR="002F0A3D" w:rsidRDefault="001358A7">
            <w:pPr>
              <w:spacing w:before="120" w:after="120"/>
              <w:rPr>
                <w:rFonts w:eastAsia="Arial" w:cs="Arial"/>
                <w:b/>
                <w:szCs w:val="22"/>
              </w:rPr>
            </w:pPr>
            <w:r>
              <w:rPr>
                <w:rFonts w:eastAsia="Arial" w:cs="Arial"/>
                <w:b/>
                <w:szCs w:val="22"/>
              </w:rPr>
              <w:t>Word count (or equivalent):</w:t>
            </w:r>
          </w:p>
        </w:tc>
        <w:tc>
          <w:tcPr>
            <w:tcW w:w="2239" w:type="dxa"/>
          </w:tcPr>
          <w:p w:rsidR="002F0A3D" w:rsidRDefault="001358A7">
            <w:pPr>
              <w:spacing w:before="120" w:after="120"/>
              <w:rPr>
                <w:rFonts w:eastAsia="Arial" w:cs="Arial"/>
                <w:szCs w:val="22"/>
              </w:rPr>
            </w:pPr>
            <w:r>
              <w:rPr>
                <w:rFonts w:eastAsia="Arial" w:cs="Arial"/>
                <w:szCs w:val="22"/>
              </w:rPr>
              <w:t>2500</w:t>
            </w:r>
          </w:p>
        </w:tc>
      </w:tr>
      <w:tr w:rsidR="002F0A3D" w:rsidTr="00FC7AE1">
        <w:tc>
          <w:tcPr>
            <w:tcW w:w="2093" w:type="dxa"/>
            <w:shd w:val="clear" w:color="auto" w:fill="D9D9D9"/>
          </w:tcPr>
          <w:p w:rsidR="002F0A3D" w:rsidRDefault="001358A7">
            <w:pPr>
              <w:spacing w:before="120" w:after="120"/>
              <w:rPr>
                <w:rFonts w:eastAsia="Arial" w:cs="Arial"/>
                <w:b/>
                <w:szCs w:val="22"/>
              </w:rPr>
            </w:pPr>
            <w:r>
              <w:rPr>
                <w:rFonts w:eastAsia="Arial" w:cs="Arial"/>
                <w:b/>
                <w:szCs w:val="22"/>
              </w:rPr>
              <w:t>Submission deadline:</w:t>
            </w:r>
          </w:p>
        </w:tc>
        <w:tc>
          <w:tcPr>
            <w:tcW w:w="3180" w:type="dxa"/>
            <w:shd w:val="clear" w:color="auto" w:fill="auto"/>
          </w:tcPr>
          <w:p w:rsidR="002F0A3D" w:rsidRDefault="005944C8">
            <w:pPr>
              <w:spacing w:before="120" w:after="120"/>
              <w:rPr>
                <w:rFonts w:eastAsia="Arial" w:cs="Arial"/>
                <w:szCs w:val="22"/>
              </w:rPr>
            </w:pPr>
            <w:r>
              <w:rPr>
                <w:rFonts w:eastAsia="Arial" w:cs="Arial"/>
                <w:szCs w:val="22"/>
              </w:rPr>
              <w:t>22</w:t>
            </w:r>
            <w:r w:rsidRPr="005944C8">
              <w:rPr>
                <w:rFonts w:eastAsia="Arial" w:cs="Arial"/>
                <w:szCs w:val="22"/>
                <w:vertAlign w:val="superscript"/>
              </w:rPr>
              <w:t>nd</w:t>
            </w:r>
            <w:r>
              <w:rPr>
                <w:rFonts w:eastAsia="Arial" w:cs="Arial"/>
                <w:szCs w:val="22"/>
              </w:rPr>
              <w:t xml:space="preserve"> December 2022</w:t>
            </w:r>
          </w:p>
        </w:tc>
        <w:tc>
          <w:tcPr>
            <w:tcW w:w="2410" w:type="dxa"/>
            <w:shd w:val="clear" w:color="auto" w:fill="D9D9D9"/>
          </w:tcPr>
          <w:p w:rsidR="002F0A3D" w:rsidRDefault="001358A7">
            <w:pPr>
              <w:spacing w:before="120" w:after="120"/>
              <w:rPr>
                <w:rFonts w:eastAsia="Arial" w:cs="Arial"/>
                <w:b/>
                <w:szCs w:val="22"/>
              </w:rPr>
            </w:pPr>
            <w:r>
              <w:rPr>
                <w:rFonts w:eastAsia="Arial" w:cs="Arial"/>
                <w:b/>
                <w:szCs w:val="22"/>
              </w:rPr>
              <w:t>Return date of provisional marks &amp; written feedback:</w:t>
            </w:r>
          </w:p>
        </w:tc>
        <w:tc>
          <w:tcPr>
            <w:tcW w:w="2239" w:type="dxa"/>
          </w:tcPr>
          <w:p w:rsidR="002F0A3D" w:rsidRDefault="005944C8">
            <w:pPr>
              <w:spacing w:before="120" w:after="120"/>
              <w:rPr>
                <w:rFonts w:eastAsia="Arial" w:cs="Arial"/>
                <w:szCs w:val="22"/>
              </w:rPr>
            </w:pPr>
            <w:r>
              <w:rPr>
                <w:rFonts w:eastAsia="Arial" w:cs="Arial"/>
                <w:szCs w:val="22"/>
              </w:rPr>
              <w:t>22</w:t>
            </w:r>
            <w:r w:rsidRPr="005944C8">
              <w:rPr>
                <w:rFonts w:eastAsia="Arial" w:cs="Arial"/>
                <w:szCs w:val="22"/>
                <w:vertAlign w:val="superscript"/>
              </w:rPr>
              <w:t>nd</w:t>
            </w:r>
            <w:r>
              <w:rPr>
                <w:rFonts w:eastAsia="Arial" w:cs="Arial"/>
                <w:szCs w:val="22"/>
              </w:rPr>
              <w:t xml:space="preserve"> January 2023</w:t>
            </w:r>
          </w:p>
        </w:tc>
      </w:tr>
      <w:tr w:rsidR="002F0A3D">
        <w:tc>
          <w:tcPr>
            <w:tcW w:w="2093" w:type="dxa"/>
            <w:shd w:val="clear" w:color="auto" w:fill="D9D9D9"/>
          </w:tcPr>
          <w:p w:rsidR="002F0A3D" w:rsidRDefault="001358A7">
            <w:pPr>
              <w:spacing w:before="120" w:after="120"/>
              <w:rPr>
                <w:rFonts w:eastAsia="Arial" w:cs="Arial"/>
                <w:b/>
                <w:szCs w:val="22"/>
              </w:rPr>
            </w:pPr>
            <w:r>
              <w:rPr>
                <w:rFonts w:eastAsia="Arial" w:cs="Arial"/>
                <w:b/>
                <w:szCs w:val="22"/>
              </w:rPr>
              <w:t>Submission method:</w:t>
            </w:r>
          </w:p>
        </w:tc>
        <w:tc>
          <w:tcPr>
            <w:tcW w:w="7829" w:type="dxa"/>
            <w:gridSpan w:val="3"/>
            <w:shd w:val="clear" w:color="auto" w:fill="auto"/>
          </w:tcPr>
          <w:p w:rsidR="002F0A3D" w:rsidRDefault="001358A7" w:rsidP="00CA5F9D">
            <w:pPr>
              <w:spacing w:line="240" w:lineRule="auto"/>
              <w:rPr>
                <w:rFonts w:eastAsia="Arial" w:cs="Arial"/>
                <w:szCs w:val="22"/>
              </w:rPr>
            </w:pPr>
            <w:r>
              <w:rPr>
                <w:rFonts w:eastAsia="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F0A3D" w:rsidRDefault="001358A7" w:rsidP="00CA5F9D">
            <w:pPr>
              <w:spacing w:line="240" w:lineRule="auto"/>
              <w:rPr>
                <w:rFonts w:eastAsia="Arial" w:cs="Arial"/>
                <w:b/>
                <w:szCs w:val="22"/>
              </w:rPr>
            </w:pPr>
            <w:r>
              <w:rPr>
                <w:rFonts w:eastAsia="Arial" w:cs="Arial"/>
                <w:b/>
                <w:szCs w:val="22"/>
              </w:rPr>
              <w:t xml:space="preserve">Alternative submission method (if applicable): </w:t>
            </w:r>
          </w:p>
          <w:p w:rsidR="002F0A3D" w:rsidRDefault="001358A7" w:rsidP="00CA5F9D">
            <w:pPr>
              <w:spacing w:line="240" w:lineRule="auto"/>
              <w:rPr>
                <w:rFonts w:eastAsia="Arial" w:cs="Arial"/>
                <w:b/>
                <w:szCs w:val="22"/>
              </w:rPr>
            </w:pPr>
            <w:r>
              <w:rPr>
                <w:rFonts w:eastAsia="Arial" w:cs="Arial"/>
                <w:b/>
                <w:szCs w:val="22"/>
              </w:rPr>
              <w:t xml:space="preserve">Late submission of the assessment will result in a late penalty mark.  </w:t>
            </w:r>
            <w:r>
              <w:rPr>
                <w:rFonts w:eastAsia="Arial" w:cs="Arial"/>
                <w:szCs w:val="22"/>
              </w:rPr>
              <w:t>Penalties for late submission: Up to one week late, maximum mark of 40%.  Over one week late, 0%.  Only the Extenuating Circumstances Panel may approve a change to submission dates.</w:t>
            </w:r>
          </w:p>
        </w:tc>
      </w:tr>
      <w:tr w:rsidR="002F0A3D">
        <w:tc>
          <w:tcPr>
            <w:tcW w:w="2093" w:type="dxa"/>
            <w:shd w:val="clear" w:color="auto" w:fill="D9D9D9"/>
          </w:tcPr>
          <w:p w:rsidR="002F0A3D" w:rsidRDefault="001358A7">
            <w:pPr>
              <w:spacing w:before="120" w:after="120"/>
              <w:rPr>
                <w:rFonts w:eastAsia="Arial" w:cs="Arial"/>
                <w:b/>
                <w:szCs w:val="22"/>
              </w:rPr>
            </w:pPr>
            <w:r>
              <w:rPr>
                <w:rFonts w:eastAsia="Arial" w:cs="Arial"/>
                <w:b/>
                <w:szCs w:val="22"/>
              </w:rPr>
              <w:t>Academic honesty / referencing:</w:t>
            </w:r>
          </w:p>
        </w:tc>
        <w:tc>
          <w:tcPr>
            <w:tcW w:w="7829" w:type="dxa"/>
            <w:gridSpan w:val="3"/>
            <w:shd w:val="clear" w:color="auto" w:fill="auto"/>
          </w:tcPr>
          <w:p w:rsidR="002F0A3D" w:rsidRDefault="001358A7" w:rsidP="00CA5F9D">
            <w:pPr>
              <w:spacing w:line="240" w:lineRule="auto"/>
              <w:rPr>
                <w:rFonts w:eastAsia="Arial" w:cs="Arial"/>
                <w:szCs w:val="22"/>
              </w:rPr>
            </w:pPr>
            <w:r>
              <w:rPr>
                <w:rFonts w:eastAsia="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F0A3D" w:rsidRDefault="002F0A3D">
      <w:pPr>
        <w:rPr>
          <w:rFonts w:eastAsia="Arial" w:cs="Arial"/>
          <w:sz w:val="32"/>
          <w:szCs w:val="32"/>
        </w:rPr>
      </w:pPr>
    </w:p>
    <w:tbl>
      <w:tblPr>
        <w:tblStyle w:val="a1"/>
        <w:tblW w:w="995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51"/>
      </w:tblGrid>
      <w:tr w:rsidR="002F0A3D">
        <w:tc>
          <w:tcPr>
            <w:tcW w:w="9951" w:type="dxa"/>
            <w:shd w:val="clear" w:color="auto" w:fill="E6E6E6"/>
          </w:tcPr>
          <w:p w:rsidR="002F0A3D" w:rsidRDefault="001358A7">
            <w:pPr>
              <w:rPr>
                <w:rFonts w:eastAsia="Arial" w:cs="Arial"/>
                <w:b/>
                <w:szCs w:val="22"/>
              </w:rPr>
            </w:pPr>
            <w:r>
              <w:rPr>
                <w:rFonts w:eastAsia="Arial" w:cs="Arial"/>
                <w:b/>
                <w:szCs w:val="22"/>
              </w:rPr>
              <w:t xml:space="preserve">Module Learning Outcomes </w:t>
            </w:r>
          </w:p>
          <w:p w:rsidR="002F0A3D" w:rsidRDefault="001358A7">
            <w:pPr>
              <w:rPr>
                <w:rFonts w:eastAsia="Arial" w:cs="Arial"/>
                <w:szCs w:val="22"/>
              </w:rPr>
            </w:pPr>
            <w:r>
              <w:rPr>
                <w:rFonts w:eastAsia="Arial" w:cs="Arial"/>
                <w:b/>
                <w:szCs w:val="22"/>
              </w:rPr>
              <w:t>(from module syllabus)</w:t>
            </w:r>
          </w:p>
        </w:tc>
      </w:tr>
      <w:tr w:rsidR="002F0A3D">
        <w:trPr>
          <w:trHeight w:val="1947"/>
        </w:trPr>
        <w:tc>
          <w:tcPr>
            <w:tcW w:w="9951" w:type="dxa"/>
          </w:tcPr>
          <w:p w:rsidR="002F0A3D" w:rsidRDefault="002F0A3D">
            <w:pPr>
              <w:rPr>
                <w:rFonts w:eastAsia="Arial" w:cs="Arial"/>
                <w:szCs w:val="22"/>
              </w:rPr>
            </w:pPr>
          </w:p>
          <w:p w:rsidR="002F0A3D" w:rsidRPr="00CA5F9D" w:rsidRDefault="001358A7" w:rsidP="00653923">
            <w:pPr>
              <w:numPr>
                <w:ilvl w:val="0"/>
                <w:numId w:val="1"/>
              </w:numPr>
              <w:pBdr>
                <w:top w:val="nil"/>
                <w:left w:val="nil"/>
                <w:bottom w:val="nil"/>
                <w:right w:val="nil"/>
                <w:between w:val="nil"/>
              </w:pBdr>
              <w:ind w:left="773" w:hanging="425"/>
              <w:rPr>
                <w:rFonts w:eastAsia="Arial" w:cs="Arial"/>
                <w:szCs w:val="22"/>
              </w:rPr>
            </w:pPr>
            <w:r w:rsidRPr="00CA5F9D">
              <w:rPr>
                <w:rFonts w:eastAsia="Arial" w:cs="Arial"/>
                <w:color w:val="000000"/>
                <w:szCs w:val="22"/>
              </w:rPr>
              <w:t>Demonstrate a systematic understanding of the theory and operating principles of electrical machines, electronic power converters and basic power systems.</w:t>
            </w:r>
          </w:p>
          <w:p w:rsidR="002F0A3D" w:rsidRDefault="001358A7">
            <w:pPr>
              <w:numPr>
                <w:ilvl w:val="0"/>
                <w:numId w:val="1"/>
              </w:numPr>
              <w:pBdr>
                <w:top w:val="nil"/>
                <w:left w:val="nil"/>
                <w:bottom w:val="nil"/>
                <w:right w:val="nil"/>
                <w:between w:val="nil"/>
              </w:pBdr>
              <w:rPr>
                <w:rFonts w:eastAsia="Arial" w:cs="Arial"/>
                <w:color w:val="000000"/>
                <w:szCs w:val="22"/>
              </w:rPr>
            </w:pPr>
            <w:r>
              <w:rPr>
                <w:rFonts w:eastAsia="Arial" w:cs="Arial"/>
                <w:color w:val="000000"/>
                <w:szCs w:val="22"/>
              </w:rPr>
              <w:t>Analyse the performance of an electrical machine (or power system device) and an electronic power converter through practical experiment, comparing theoretical predictions with actual measured values.</w:t>
            </w:r>
          </w:p>
        </w:tc>
      </w:tr>
    </w:tbl>
    <w:p w:rsidR="002F0A3D" w:rsidRDefault="002F0A3D">
      <w:pPr>
        <w:rPr>
          <w:rFonts w:eastAsia="Arial" w:cs="Arial"/>
          <w:b/>
        </w:rPr>
      </w:pPr>
    </w:p>
    <w:p w:rsidR="002F0A3D" w:rsidRDefault="001358A7">
      <w:r>
        <w:br w:type="page"/>
      </w:r>
    </w:p>
    <w:tbl>
      <w:tblPr>
        <w:tblStyle w:val="a2"/>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90"/>
      </w:tblGrid>
      <w:tr w:rsidR="002F0A3D">
        <w:tc>
          <w:tcPr>
            <w:tcW w:w="10490" w:type="dxa"/>
            <w:shd w:val="clear" w:color="auto" w:fill="C0C0C0"/>
          </w:tcPr>
          <w:p w:rsidR="002F0A3D" w:rsidRDefault="001358A7">
            <w:pPr>
              <w:jc w:val="center"/>
              <w:rPr>
                <w:rFonts w:eastAsia="Arial" w:cs="Arial"/>
                <w:b/>
                <w:sz w:val="40"/>
                <w:szCs w:val="40"/>
              </w:rPr>
            </w:pPr>
            <w:r>
              <w:rPr>
                <w:rFonts w:eastAsia="Arial" w:cs="Arial"/>
                <w:b/>
                <w:sz w:val="40"/>
                <w:szCs w:val="40"/>
              </w:rPr>
              <w:lastRenderedPageBreak/>
              <w:t>TASK DESCRIPTION</w:t>
            </w:r>
          </w:p>
        </w:tc>
      </w:tr>
    </w:tbl>
    <w:p w:rsidR="002F0A3D" w:rsidRDefault="002F0A3D">
      <w:pPr>
        <w:jc w:val="both"/>
        <w:rPr>
          <w:rFonts w:eastAsia="Arial" w:cs="Arial"/>
          <w:szCs w:val="22"/>
        </w:rPr>
      </w:pPr>
    </w:p>
    <w:p w:rsidR="002F0A3D" w:rsidRDefault="001358A7" w:rsidP="00CA5F9D">
      <w:pPr>
        <w:ind w:right="-710"/>
        <w:jc w:val="both"/>
        <w:rPr>
          <w:rFonts w:eastAsia="Arial" w:cs="Arial"/>
          <w:color w:val="000000"/>
          <w:szCs w:val="22"/>
        </w:rPr>
      </w:pPr>
      <w:r>
        <w:rPr>
          <w:rFonts w:eastAsia="Arial" w:cs="Arial"/>
          <w:color w:val="000000"/>
          <w:szCs w:val="22"/>
        </w:rPr>
        <w:t xml:space="preserve">The aims of this assignment are to investigate the performance of </w:t>
      </w:r>
      <w:r>
        <w:rPr>
          <w:rFonts w:eastAsia="Arial" w:cs="Arial"/>
          <w:szCs w:val="22"/>
        </w:rPr>
        <w:t xml:space="preserve">AC </w:t>
      </w:r>
      <w:r w:rsidR="00CA5F9D">
        <w:rPr>
          <w:rFonts w:eastAsia="Arial" w:cs="Arial"/>
          <w:szCs w:val="22"/>
        </w:rPr>
        <w:t xml:space="preserve">power </w:t>
      </w:r>
      <w:r>
        <w:rPr>
          <w:rFonts w:eastAsia="Arial" w:cs="Arial"/>
          <w:szCs w:val="22"/>
        </w:rPr>
        <w:t xml:space="preserve">system components. </w:t>
      </w:r>
    </w:p>
    <w:p w:rsidR="002F0A3D" w:rsidRDefault="002F0A3D" w:rsidP="00CA5F9D">
      <w:pPr>
        <w:ind w:right="-710"/>
        <w:jc w:val="both"/>
        <w:rPr>
          <w:rFonts w:eastAsia="Arial" w:cs="Arial"/>
          <w:color w:val="000000"/>
          <w:szCs w:val="22"/>
        </w:rPr>
      </w:pPr>
    </w:p>
    <w:p w:rsidR="00693DB1" w:rsidRDefault="00693DB1" w:rsidP="00693DB1">
      <w:pPr>
        <w:pBdr>
          <w:top w:val="nil"/>
          <w:left w:val="nil"/>
          <w:bottom w:val="nil"/>
          <w:right w:val="nil"/>
          <w:between w:val="nil"/>
        </w:pBdr>
        <w:jc w:val="both"/>
        <w:rPr>
          <w:rFonts w:eastAsia="Arial" w:cs="Arial"/>
          <w:b/>
          <w:color w:val="000000"/>
          <w:sz w:val="24"/>
          <w:szCs w:val="24"/>
        </w:rPr>
      </w:pPr>
      <w:r>
        <w:rPr>
          <w:rFonts w:eastAsia="Arial" w:cs="Arial"/>
          <w:b/>
          <w:color w:val="000000"/>
          <w:sz w:val="24"/>
          <w:szCs w:val="24"/>
        </w:rPr>
        <w:t>Task 1 - Work Plan for Lifelong Learning</w:t>
      </w:r>
      <w:r w:rsidR="00B44A9C">
        <w:rPr>
          <w:rFonts w:eastAsia="Arial" w:cs="Arial"/>
          <w:b/>
          <w:color w:val="000000"/>
          <w:sz w:val="24"/>
          <w:szCs w:val="24"/>
        </w:rPr>
        <w:t xml:space="preserve"> and Risk Assessment</w:t>
      </w:r>
    </w:p>
    <w:p w:rsidR="00693DB1" w:rsidRDefault="00693DB1" w:rsidP="00693DB1">
      <w:pPr>
        <w:rPr>
          <w:rFonts w:eastAsia="Arial"/>
        </w:rPr>
      </w:pPr>
      <w:r>
        <w:rPr>
          <w:rFonts w:eastAsia="Arial"/>
        </w:rPr>
        <w:t>Write a short plan of how you will approach this assignment. When the assignment is complete, record your learning in this section.</w:t>
      </w:r>
      <w:r w:rsidR="00B44A9C">
        <w:rPr>
          <w:rFonts w:eastAsia="Arial"/>
        </w:rPr>
        <w:t xml:space="preserve"> Produce a brief risk assessment as a table and place in the appendix of the report.</w:t>
      </w:r>
    </w:p>
    <w:p w:rsidR="00693DB1" w:rsidRDefault="00693DB1" w:rsidP="00CA5F9D">
      <w:pPr>
        <w:ind w:right="-710"/>
        <w:jc w:val="both"/>
        <w:rPr>
          <w:rFonts w:eastAsia="Arial" w:cs="Arial"/>
          <w:b/>
          <w:color w:val="000000"/>
          <w:sz w:val="24"/>
          <w:szCs w:val="24"/>
        </w:rPr>
      </w:pPr>
    </w:p>
    <w:p w:rsidR="002F0A3D" w:rsidRDefault="001358A7" w:rsidP="00920418">
      <w:pPr>
        <w:ind w:right="-1"/>
        <w:jc w:val="both"/>
        <w:rPr>
          <w:rFonts w:eastAsia="Arial" w:cs="Arial"/>
          <w:b/>
          <w:color w:val="000000"/>
          <w:sz w:val="24"/>
          <w:szCs w:val="24"/>
        </w:rPr>
      </w:pPr>
      <w:r>
        <w:rPr>
          <w:rFonts w:eastAsia="Arial" w:cs="Arial"/>
          <w:b/>
          <w:color w:val="000000"/>
          <w:sz w:val="24"/>
          <w:szCs w:val="24"/>
        </w:rPr>
        <w:t xml:space="preserve">Task </w:t>
      </w:r>
      <w:r w:rsidR="00693DB1">
        <w:rPr>
          <w:rFonts w:eastAsia="Arial" w:cs="Arial"/>
          <w:b/>
          <w:color w:val="000000"/>
          <w:sz w:val="24"/>
          <w:szCs w:val="24"/>
        </w:rPr>
        <w:t>2</w:t>
      </w:r>
      <w:r>
        <w:rPr>
          <w:rFonts w:eastAsia="Arial" w:cs="Arial"/>
          <w:b/>
          <w:color w:val="000000"/>
          <w:sz w:val="24"/>
          <w:szCs w:val="24"/>
        </w:rPr>
        <w:t xml:space="preserve"> – Research</w:t>
      </w:r>
    </w:p>
    <w:p w:rsidR="00E7370F" w:rsidRDefault="001358A7" w:rsidP="00920418">
      <w:pPr>
        <w:ind w:right="-1" w:hanging="142"/>
        <w:jc w:val="both"/>
        <w:rPr>
          <w:rFonts w:eastAsia="Arial" w:cs="Arial"/>
          <w:szCs w:val="22"/>
        </w:rPr>
      </w:pPr>
      <w:r>
        <w:rPr>
          <w:rFonts w:eastAsia="Arial" w:cs="Arial"/>
          <w:color w:val="000000"/>
          <w:szCs w:val="22"/>
        </w:rPr>
        <w:tab/>
      </w:r>
      <w:r>
        <w:rPr>
          <w:rFonts w:eastAsia="Arial" w:cs="Arial"/>
          <w:szCs w:val="22"/>
        </w:rPr>
        <w:t>Carry out individual research into the following areas using credible and appropriate sources</w:t>
      </w:r>
      <w:r w:rsidR="00E7370F">
        <w:rPr>
          <w:rFonts w:eastAsia="Arial" w:cs="Arial"/>
          <w:szCs w:val="22"/>
        </w:rPr>
        <w:t>:</w:t>
      </w:r>
    </w:p>
    <w:p w:rsidR="002F0A3D" w:rsidRDefault="001358A7" w:rsidP="00920418">
      <w:pPr>
        <w:ind w:right="-1" w:hanging="142"/>
        <w:jc w:val="both"/>
        <w:rPr>
          <w:rFonts w:eastAsia="Arial" w:cs="Arial"/>
          <w:szCs w:val="22"/>
        </w:rPr>
      </w:pPr>
      <w:r>
        <w:rPr>
          <w:rFonts w:eastAsia="Arial" w:cs="Arial"/>
          <w:szCs w:val="22"/>
        </w:rPr>
        <w:t xml:space="preserve"> </w:t>
      </w:r>
    </w:p>
    <w:p w:rsidR="00B17AA5" w:rsidRDefault="00920418" w:rsidP="00B17AA5">
      <w:pPr>
        <w:pStyle w:val="ListParagraph"/>
        <w:numPr>
          <w:ilvl w:val="0"/>
          <w:numId w:val="2"/>
        </w:numPr>
        <w:ind w:left="426" w:right="-1"/>
        <w:jc w:val="both"/>
        <w:rPr>
          <w:rFonts w:eastAsia="Arial" w:cs="Arial"/>
          <w:color w:val="000000"/>
          <w:szCs w:val="22"/>
        </w:rPr>
      </w:pPr>
      <w:r w:rsidRPr="00B17AA5">
        <w:rPr>
          <w:rFonts w:eastAsia="Arial" w:cs="Arial"/>
          <w:color w:val="000000"/>
          <w:szCs w:val="22"/>
        </w:rPr>
        <w:t>Four i</w:t>
      </w:r>
      <w:r w:rsidR="001358A7" w:rsidRPr="00B17AA5">
        <w:rPr>
          <w:rFonts w:eastAsia="Arial" w:cs="Arial"/>
          <w:color w:val="000000"/>
          <w:szCs w:val="22"/>
        </w:rPr>
        <w:t>nduction m</w:t>
      </w:r>
      <w:r w:rsidR="001358A7" w:rsidRPr="00B17AA5">
        <w:rPr>
          <w:rFonts w:eastAsia="Arial" w:cs="Arial"/>
          <w:szCs w:val="22"/>
        </w:rPr>
        <w:t>achine</w:t>
      </w:r>
      <w:r w:rsidR="001358A7" w:rsidRPr="00B17AA5">
        <w:rPr>
          <w:rFonts w:eastAsia="Arial" w:cs="Arial"/>
          <w:color w:val="000000"/>
          <w:szCs w:val="22"/>
        </w:rPr>
        <w:t xml:space="preserve"> </w:t>
      </w:r>
      <w:r w:rsidR="00E7370F" w:rsidRPr="00B17AA5">
        <w:rPr>
          <w:rFonts w:eastAsia="Arial" w:cs="Arial"/>
          <w:color w:val="000000"/>
          <w:szCs w:val="22"/>
        </w:rPr>
        <w:t>speed control</w:t>
      </w:r>
      <w:r w:rsidR="001358A7" w:rsidRPr="00B17AA5">
        <w:rPr>
          <w:rFonts w:eastAsia="Arial" w:cs="Arial"/>
          <w:color w:val="000000"/>
          <w:szCs w:val="22"/>
        </w:rPr>
        <w:t xml:space="preserve"> methods</w:t>
      </w:r>
      <w:r w:rsidR="00E7370F" w:rsidRPr="00B17AA5">
        <w:rPr>
          <w:rFonts w:eastAsia="Arial" w:cs="Arial"/>
          <w:color w:val="000000"/>
          <w:szCs w:val="22"/>
        </w:rPr>
        <w:t xml:space="preserve"> using power electronic converters</w:t>
      </w:r>
      <w:r w:rsidRPr="00B17AA5">
        <w:rPr>
          <w:rFonts w:eastAsia="Arial" w:cs="Arial"/>
          <w:color w:val="000000"/>
          <w:szCs w:val="22"/>
        </w:rPr>
        <w:t xml:space="preserve"> </w:t>
      </w:r>
      <w:r w:rsidR="006C00DD">
        <w:rPr>
          <w:rFonts w:eastAsia="Arial" w:cs="Arial"/>
          <w:color w:val="000000"/>
          <w:szCs w:val="22"/>
        </w:rPr>
        <w:t xml:space="preserve">and </w:t>
      </w:r>
      <w:r w:rsidRPr="00B17AA5">
        <w:rPr>
          <w:rFonts w:eastAsia="Arial" w:cs="Arial"/>
          <w:color w:val="000000"/>
          <w:szCs w:val="22"/>
        </w:rPr>
        <w:t>the most suited i</w:t>
      </w:r>
      <w:r w:rsidR="001358A7" w:rsidRPr="00B17AA5">
        <w:rPr>
          <w:rFonts w:eastAsia="Arial" w:cs="Arial"/>
          <w:color w:val="000000"/>
          <w:szCs w:val="22"/>
        </w:rPr>
        <w:t>ndustrial application</w:t>
      </w:r>
      <w:r w:rsidRPr="00B17AA5">
        <w:rPr>
          <w:rFonts w:eastAsia="Arial" w:cs="Arial"/>
          <w:color w:val="000000"/>
          <w:szCs w:val="22"/>
        </w:rPr>
        <w:t xml:space="preserve"> </w:t>
      </w:r>
      <w:r w:rsidR="006C00DD">
        <w:rPr>
          <w:rFonts w:eastAsia="Arial" w:cs="Arial"/>
          <w:color w:val="000000"/>
          <w:szCs w:val="22"/>
        </w:rPr>
        <w:t>for</w:t>
      </w:r>
      <w:r w:rsidRPr="00B17AA5">
        <w:rPr>
          <w:rFonts w:eastAsia="Arial" w:cs="Arial"/>
          <w:color w:val="000000"/>
          <w:szCs w:val="22"/>
        </w:rPr>
        <w:t xml:space="preserve"> each</w:t>
      </w:r>
      <w:r w:rsidR="00B17AA5">
        <w:rPr>
          <w:rFonts w:eastAsia="Arial" w:cs="Arial"/>
          <w:color w:val="000000"/>
          <w:szCs w:val="22"/>
        </w:rPr>
        <w:t>.</w:t>
      </w:r>
    </w:p>
    <w:p w:rsidR="00961068" w:rsidRPr="00B17AA5" w:rsidRDefault="00961068" w:rsidP="00B17AA5">
      <w:pPr>
        <w:pStyle w:val="ListParagraph"/>
        <w:numPr>
          <w:ilvl w:val="0"/>
          <w:numId w:val="2"/>
        </w:numPr>
        <w:ind w:left="426" w:right="-1"/>
        <w:jc w:val="both"/>
        <w:rPr>
          <w:rFonts w:eastAsia="Arial" w:cs="Arial"/>
          <w:color w:val="000000"/>
          <w:szCs w:val="22"/>
        </w:rPr>
      </w:pPr>
      <w:r w:rsidRPr="00B17AA5">
        <w:rPr>
          <w:rFonts w:eastAsia="Arial" w:cs="Arial"/>
          <w:color w:val="000000"/>
          <w:szCs w:val="22"/>
        </w:rPr>
        <w:t>Power Systems required to deliver a three-phase</w:t>
      </w:r>
      <w:r w:rsidR="00920418" w:rsidRPr="00B17AA5">
        <w:rPr>
          <w:rFonts w:eastAsia="Arial" w:cs="Arial"/>
          <w:color w:val="000000"/>
          <w:szCs w:val="22"/>
        </w:rPr>
        <w:t xml:space="preserve"> </w:t>
      </w:r>
      <w:r w:rsidRPr="00B17AA5">
        <w:rPr>
          <w:rFonts w:eastAsia="Arial" w:cs="Arial"/>
          <w:color w:val="000000"/>
          <w:szCs w:val="22"/>
        </w:rPr>
        <w:t>AC supply to a typical factory</w:t>
      </w:r>
      <w:r w:rsidR="00920418" w:rsidRPr="00B17AA5">
        <w:rPr>
          <w:rFonts w:eastAsia="Arial" w:cs="Arial"/>
          <w:color w:val="000000"/>
          <w:szCs w:val="22"/>
        </w:rPr>
        <w:t xml:space="preserve"> where induction machines are employed</w:t>
      </w:r>
      <w:r w:rsidR="006C00DD">
        <w:rPr>
          <w:rFonts w:eastAsia="Arial" w:cs="Arial"/>
          <w:color w:val="000000"/>
          <w:szCs w:val="22"/>
        </w:rPr>
        <w:t xml:space="preserve"> and the most suitable supply voltage for induction motor applications.</w:t>
      </w:r>
    </w:p>
    <w:p w:rsidR="002F0A3D" w:rsidRDefault="002F0A3D">
      <w:pPr>
        <w:jc w:val="both"/>
        <w:rPr>
          <w:rFonts w:eastAsia="Arial" w:cs="Arial"/>
          <w:szCs w:val="22"/>
        </w:rPr>
      </w:pPr>
    </w:p>
    <w:p w:rsidR="002F0A3D" w:rsidRDefault="001358A7">
      <w:pPr>
        <w:jc w:val="both"/>
        <w:rPr>
          <w:rFonts w:eastAsia="Arial" w:cs="Arial"/>
          <w:color w:val="000000"/>
          <w:szCs w:val="22"/>
        </w:rPr>
      </w:pPr>
      <w:r>
        <w:rPr>
          <w:rFonts w:eastAsia="Arial" w:cs="Arial"/>
          <w:szCs w:val="22"/>
        </w:rPr>
        <w:t xml:space="preserve">Critically evaluate the information, ensure its relevance and organise in a logical format. You must write in a succinct way and avoid repetition. Use a good range of sources, insert in-text citations and list your sources using the Harvard method. See further guidance later in this brief. </w:t>
      </w:r>
      <w:r>
        <w:rPr>
          <w:rFonts w:eastAsia="Arial" w:cs="Arial"/>
          <w:color w:val="000000"/>
          <w:szCs w:val="22"/>
        </w:rPr>
        <w:t>You must summarise your research and produce some conclusions.</w:t>
      </w:r>
    </w:p>
    <w:p w:rsidR="002F0A3D" w:rsidRDefault="002F0A3D">
      <w:pPr>
        <w:jc w:val="both"/>
        <w:rPr>
          <w:rFonts w:eastAsia="Arial" w:cs="Arial"/>
          <w:b/>
          <w:color w:val="000000"/>
          <w:szCs w:val="22"/>
        </w:rPr>
      </w:pPr>
    </w:p>
    <w:p w:rsidR="002F0A3D" w:rsidRDefault="001358A7">
      <w:pPr>
        <w:jc w:val="both"/>
        <w:rPr>
          <w:rFonts w:eastAsia="Arial" w:cs="Arial"/>
          <w:b/>
          <w:color w:val="000000"/>
          <w:sz w:val="24"/>
          <w:szCs w:val="24"/>
        </w:rPr>
      </w:pPr>
      <w:bookmarkStart w:id="0" w:name="_heading=h.gjdgxs" w:colFirst="0" w:colLast="0"/>
      <w:bookmarkEnd w:id="0"/>
      <w:r>
        <w:rPr>
          <w:rFonts w:eastAsia="Arial" w:cs="Arial"/>
          <w:b/>
          <w:color w:val="000000"/>
          <w:sz w:val="24"/>
          <w:szCs w:val="24"/>
        </w:rPr>
        <w:t xml:space="preserve">Task </w:t>
      </w:r>
      <w:r w:rsidR="00920418">
        <w:rPr>
          <w:rFonts w:eastAsia="Arial" w:cs="Arial"/>
          <w:b/>
          <w:color w:val="000000"/>
          <w:sz w:val="24"/>
          <w:szCs w:val="24"/>
        </w:rPr>
        <w:t>3</w:t>
      </w:r>
      <w:r>
        <w:rPr>
          <w:rFonts w:eastAsia="Arial" w:cs="Arial"/>
          <w:b/>
          <w:color w:val="000000"/>
          <w:sz w:val="24"/>
          <w:szCs w:val="24"/>
        </w:rPr>
        <w:t xml:space="preserve"> – </w:t>
      </w:r>
      <w:r w:rsidR="00E7370F">
        <w:rPr>
          <w:rFonts w:eastAsia="Arial" w:cs="Arial"/>
          <w:b/>
          <w:color w:val="000000"/>
          <w:sz w:val="24"/>
          <w:szCs w:val="24"/>
        </w:rPr>
        <w:t>Single-Phase</w:t>
      </w:r>
      <w:r w:rsidR="00E7370F">
        <w:rPr>
          <w:rFonts w:eastAsia="Arial" w:cs="Arial"/>
          <w:b/>
          <w:sz w:val="24"/>
          <w:szCs w:val="24"/>
        </w:rPr>
        <w:t xml:space="preserve"> </w:t>
      </w:r>
      <w:r w:rsidR="00E7370F">
        <w:rPr>
          <w:rFonts w:eastAsia="Arial" w:cs="Arial"/>
          <w:b/>
          <w:color w:val="000000"/>
          <w:sz w:val="24"/>
          <w:szCs w:val="24"/>
        </w:rPr>
        <w:t>Transformer</w:t>
      </w:r>
    </w:p>
    <w:p w:rsidR="00E7370F" w:rsidRPr="00B17AA5" w:rsidRDefault="00E7370F" w:rsidP="006E4B8F">
      <w:pPr>
        <w:pStyle w:val="ListParagraph"/>
        <w:numPr>
          <w:ilvl w:val="0"/>
          <w:numId w:val="15"/>
        </w:numPr>
        <w:jc w:val="both"/>
        <w:rPr>
          <w:rFonts w:eastAsia="Arial"/>
        </w:rPr>
      </w:pPr>
      <w:r w:rsidRPr="00B17AA5">
        <w:rPr>
          <w:rFonts w:eastAsia="Arial" w:cs="Arial"/>
          <w:szCs w:val="22"/>
        </w:rPr>
        <w:t xml:space="preserve">For the </w:t>
      </w:r>
      <w:r w:rsidR="00961068" w:rsidRPr="00B17AA5">
        <w:rPr>
          <w:rFonts w:eastAsia="Arial" w:cs="Arial"/>
          <w:szCs w:val="22"/>
        </w:rPr>
        <w:t xml:space="preserve">given </w:t>
      </w:r>
      <w:r w:rsidRPr="00B17AA5">
        <w:rPr>
          <w:rFonts w:eastAsia="Arial" w:cs="Arial"/>
          <w:szCs w:val="22"/>
        </w:rPr>
        <w:t>single-phase transformer, use suitable measuring equipment to carry out open and short circuit tests to determine the approximate equivalent circuit parameters of the transformer</w:t>
      </w:r>
      <w:r w:rsidR="00ED756F" w:rsidRPr="00B17AA5">
        <w:rPr>
          <w:rFonts w:eastAsia="Arial" w:cs="Arial"/>
          <w:szCs w:val="22"/>
        </w:rPr>
        <w:t xml:space="preserve"> (observing health and safety precautions)</w:t>
      </w:r>
      <w:r w:rsidRPr="00B17AA5">
        <w:rPr>
          <w:rFonts w:eastAsia="Arial" w:cs="Arial"/>
          <w:szCs w:val="22"/>
        </w:rPr>
        <w:t xml:space="preserve">. Provide an explanation of your experimental setup and explain how you worked safely in a group to achieve the results. </w:t>
      </w:r>
      <w:r w:rsidR="00961068" w:rsidRPr="00B17AA5">
        <w:rPr>
          <w:rFonts w:eastAsia="Arial" w:cs="Arial"/>
          <w:szCs w:val="22"/>
        </w:rPr>
        <w:t>Note that the practical results can be shared in the group but all analysis must be done individually.</w:t>
      </w:r>
    </w:p>
    <w:p w:rsidR="00E7370F" w:rsidRPr="00B17AA5" w:rsidRDefault="00E7370F" w:rsidP="00F72475">
      <w:pPr>
        <w:pStyle w:val="ListParagraph"/>
        <w:numPr>
          <w:ilvl w:val="0"/>
          <w:numId w:val="15"/>
        </w:numPr>
        <w:jc w:val="both"/>
        <w:rPr>
          <w:rFonts w:eastAsia="Arial"/>
        </w:rPr>
      </w:pPr>
      <w:r w:rsidRPr="00B17AA5">
        <w:rPr>
          <w:rFonts w:eastAsia="Arial" w:cs="Arial"/>
          <w:szCs w:val="22"/>
        </w:rPr>
        <w:t>Use this circuit to predict the voltage regulation and efficiency of the transformer under suitable load</w:t>
      </w:r>
      <w:r w:rsidR="00B35080" w:rsidRPr="00B17AA5">
        <w:rPr>
          <w:rFonts w:eastAsia="Arial" w:cs="Arial"/>
          <w:szCs w:val="22"/>
        </w:rPr>
        <w:t>s</w:t>
      </w:r>
      <w:r w:rsidRPr="00B17AA5">
        <w:rPr>
          <w:rFonts w:eastAsia="Arial" w:cs="Arial"/>
          <w:szCs w:val="22"/>
        </w:rPr>
        <w:t>. As a group, carry out load test</w:t>
      </w:r>
      <w:r w:rsidR="00B35080" w:rsidRPr="00B17AA5">
        <w:rPr>
          <w:rFonts w:eastAsia="Arial" w:cs="Arial"/>
          <w:szCs w:val="22"/>
        </w:rPr>
        <w:t>s</w:t>
      </w:r>
      <w:r w:rsidRPr="00B17AA5">
        <w:rPr>
          <w:rFonts w:eastAsia="Arial" w:cs="Arial"/>
          <w:szCs w:val="22"/>
        </w:rPr>
        <w:t xml:space="preserve"> and record results. </w:t>
      </w:r>
    </w:p>
    <w:p w:rsidR="00E7370F" w:rsidRPr="00E7370F" w:rsidRDefault="00E7370F" w:rsidP="00E7370F">
      <w:pPr>
        <w:pStyle w:val="ListParagraph"/>
        <w:numPr>
          <w:ilvl w:val="0"/>
          <w:numId w:val="15"/>
        </w:numPr>
        <w:jc w:val="both"/>
        <w:rPr>
          <w:rFonts w:eastAsia="Arial" w:cs="Arial"/>
          <w:szCs w:val="22"/>
        </w:rPr>
      </w:pPr>
      <w:r w:rsidRPr="00E7370F">
        <w:rPr>
          <w:rFonts w:eastAsia="Arial" w:cs="Arial"/>
          <w:szCs w:val="22"/>
        </w:rPr>
        <w:t>Using simulation software such as Multisim, draw a schematic diagram model of the equivalent circuit of the transformer. Perform the open and short circuit tests on the model using voltmeters, ammeters and watt</w:t>
      </w:r>
      <w:r w:rsidR="00065406">
        <w:rPr>
          <w:rFonts w:eastAsia="Arial" w:cs="Arial"/>
          <w:szCs w:val="22"/>
        </w:rPr>
        <w:t>-</w:t>
      </w:r>
      <w:r w:rsidRPr="00E7370F">
        <w:rPr>
          <w:rFonts w:eastAsia="Arial" w:cs="Arial"/>
          <w:szCs w:val="22"/>
        </w:rPr>
        <w:t xml:space="preserve">meters to prove your equivalent circuit is correct. Apply </w:t>
      </w:r>
      <w:r w:rsidR="00B35080">
        <w:rPr>
          <w:rFonts w:eastAsia="Arial" w:cs="Arial"/>
          <w:szCs w:val="22"/>
        </w:rPr>
        <w:t>similar</w:t>
      </w:r>
      <w:r w:rsidRPr="00E7370F">
        <w:rPr>
          <w:rFonts w:eastAsia="Arial" w:cs="Arial"/>
          <w:szCs w:val="22"/>
        </w:rPr>
        <w:t xml:space="preserve"> load</w:t>
      </w:r>
      <w:r w:rsidR="00B35080">
        <w:rPr>
          <w:rFonts w:eastAsia="Arial" w:cs="Arial"/>
          <w:szCs w:val="22"/>
        </w:rPr>
        <w:t>s</w:t>
      </w:r>
      <w:r w:rsidRPr="00E7370F">
        <w:rPr>
          <w:rFonts w:eastAsia="Arial" w:cs="Arial"/>
          <w:szCs w:val="22"/>
        </w:rPr>
        <w:t xml:space="preserve"> as for pa</w:t>
      </w:r>
      <w:r w:rsidR="00B35080">
        <w:rPr>
          <w:rFonts w:eastAsia="Arial" w:cs="Arial"/>
          <w:szCs w:val="22"/>
        </w:rPr>
        <w:t>r</w:t>
      </w:r>
      <w:r w:rsidRPr="00E7370F">
        <w:rPr>
          <w:rFonts w:eastAsia="Arial" w:cs="Arial"/>
          <w:szCs w:val="22"/>
        </w:rPr>
        <w:t>t (b) and measure voltage regulation and efficiency</w:t>
      </w:r>
      <w:r w:rsidR="00B35080">
        <w:rPr>
          <w:rFonts w:eastAsia="Arial" w:cs="Arial"/>
          <w:szCs w:val="22"/>
        </w:rPr>
        <w:t>, and compare with calculated values</w:t>
      </w:r>
      <w:r w:rsidRPr="00E7370F">
        <w:rPr>
          <w:rFonts w:eastAsia="Arial" w:cs="Arial"/>
          <w:szCs w:val="22"/>
        </w:rPr>
        <w:t>.</w:t>
      </w:r>
    </w:p>
    <w:p w:rsidR="00E7370F" w:rsidRDefault="00E7370F" w:rsidP="00E7370F">
      <w:pPr>
        <w:rPr>
          <w:rFonts w:eastAsia="Arial"/>
        </w:rPr>
      </w:pPr>
    </w:p>
    <w:p w:rsidR="002F0A3D" w:rsidRDefault="001358A7">
      <w:pPr>
        <w:jc w:val="both"/>
        <w:rPr>
          <w:rFonts w:eastAsia="Arial" w:cs="Arial"/>
          <w:b/>
          <w:color w:val="000000"/>
          <w:sz w:val="24"/>
          <w:szCs w:val="24"/>
        </w:rPr>
      </w:pPr>
      <w:r>
        <w:rPr>
          <w:rFonts w:eastAsia="Arial" w:cs="Arial"/>
          <w:b/>
          <w:color w:val="000000"/>
          <w:sz w:val="24"/>
          <w:szCs w:val="24"/>
        </w:rPr>
        <w:t xml:space="preserve">Task </w:t>
      </w:r>
      <w:r w:rsidR="00920418">
        <w:rPr>
          <w:rFonts w:eastAsia="Arial" w:cs="Arial"/>
          <w:b/>
          <w:color w:val="000000"/>
          <w:sz w:val="24"/>
          <w:szCs w:val="24"/>
        </w:rPr>
        <w:t>4</w:t>
      </w:r>
      <w:r>
        <w:rPr>
          <w:rFonts w:eastAsia="Arial" w:cs="Arial"/>
          <w:b/>
          <w:color w:val="000000"/>
          <w:sz w:val="24"/>
          <w:szCs w:val="24"/>
        </w:rPr>
        <w:t xml:space="preserve"> – </w:t>
      </w:r>
      <w:r w:rsidR="00E7370F">
        <w:rPr>
          <w:rFonts w:eastAsia="Arial" w:cs="Arial"/>
          <w:b/>
          <w:color w:val="000000"/>
          <w:sz w:val="24"/>
          <w:szCs w:val="24"/>
        </w:rPr>
        <w:t>Three-Phase</w:t>
      </w:r>
      <w:r>
        <w:rPr>
          <w:rFonts w:eastAsia="Arial" w:cs="Arial"/>
          <w:b/>
          <w:color w:val="000000"/>
          <w:sz w:val="24"/>
          <w:szCs w:val="24"/>
        </w:rPr>
        <w:t xml:space="preserve"> Induction Motor</w:t>
      </w:r>
    </w:p>
    <w:p w:rsidR="00E7370F" w:rsidRPr="00B17AA5" w:rsidRDefault="00E7370F" w:rsidP="00E36F6B">
      <w:pPr>
        <w:pStyle w:val="ListParagraph"/>
        <w:numPr>
          <w:ilvl w:val="0"/>
          <w:numId w:val="16"/>
        </w:numPr>
        <w:jc w:val="both"/>
        <w:rPr>
          <w:rFonts w:eastAsia="Arial"/>
        </w:rPr>
      </w:pPr>
      <w:r w:rsidRPr="00B17AA5">
        <w:rPr>
          <w:rFonts w:eastAsia="Arial" w:cs="Arial"/>
          <w:szCs w:val="22"/>
        </w:rPr>
        <w:t xml:space="preserve">For the </w:t>
      </w:r>
      <w:r w:rsidR="00961068" w:rsidRPr="00B17AA5">
        <w:rPr>
          <w:rFonts w:eastAsia="Arial" w:cs="Arial"/>
          <w:szCs w:val="22"/>
        </w:rPr>
        <w:t xml:space="preserve">given </w:t>
      </w:r>
      <w:r w:rsidRPr="00B17AA5">
        <w:rPr>
          <w:rFonts w:eastAsia="Arial" w:cs="Arial"/>
          <w:szCs w:val="22"/>
        </w:rPr>
        <w:t xml:space="preserve">three-phase induction motor, use suitable measuring equipment to carry out stator resistance, no-load and blocked-rotor tests </w:t>
      </w:r>
      <w:r w:rsidR="00ED756F" w:rsidRPr="00B17AA5">
        <w:rPr>
          <w:rFonts w:eastAsia="Arial" w:cs="Arial"/>
          <w:szCs w:val="22"/>
        </w:rPr>
        <w:t xml:space="preserve">(observing health and safety precautions), </w:t>
      </w:r>
      <w:r w:rsidRPr="00B17AA5">
        <w:rPr>
          <w:rFonts w:eastAsia="Arial" w:cs="Arial"/>
          <w:szCs w:val="22"/>
        </w:rPr>
        <w:t>to determine the approximate per-phase equivalent circuit parameters for the motor. Provide an explanation of your experimental setup and explain how you worked safely in a group to achieve the results. Note that the practical results can be shared in the group but all analys</w:t>
      </w:r>
      <w:r w:rsidR="00961068" w:rsidRPr="00B17AA5">
        <w:rPr>
          <w:rFonts w:eastAsia="Arial" w:cs="Arial"/>
          <w:szCs w:val="22"/>
        </w:rPr>
        <w:t>is must be done</w:t>
      </w:r>
      <w:r w:rsidRPr="00B17AA5">
        <w:rPr>
          <w:rFonts w:eastAsia="Arial" w:cs="Arial"/>
          <w:szCs w:val="22"/>
        </w:rPr>
        <w:t xml:space="preserve"> individually.</w:t>
      </w:r>
    </w:p>
    <w:p w:rsidR="00E7370F" w:rsidRPr="00B17AA5" w:rsidRDefault="00E7370F" w:rsidP="007F6316">
      <w:pPr>
        <w:pStyle w:val="ListParagraph"/>
        <w:numPr>
          <w:ilvl w:val="0"/>
          <w:numId w:val="16"/>
        </w:numPr>
        <w:pBdr>
          <w:top w:val="nil"/>
          <w:left w:val="nil"/>
          <w:bottom w:val="nil"/>
          <w:right w:val="nil"/>
          <w:between w:val="nil"/>
        </w:pBdr>
        <w:jc w:val="both"/>
        <w:rPr>
          <w:rFonts w:eastAsia="Arial" w:cs="Arial"/>
          <w:color w:val="000000"/>
          <w:szCs w:val="22"/>
        </w:rPr>
      </w:pPr>
      <w:r w:rsidRPr="00B17AA5">
        <w:rPr>
          <w:rFonts w:eastAsia="Arial" w:cs="Arial"/>
          <w:szCs w:val="22"/>
        </w:rPr>
        <w:t>From the circuit parameter, produce a spreadsheet that simulates the performance of the motor in terms of torque and stator current over a range of speeds showing the main regions of operation including motoring, generating and braking.</w:t>
      </w:r>
    </w:p>
    <w:p w:rsidR="00E7370F" w:rsidRDefault="00E7370F" w:rsidP="00E7370F">
      <w:pPr>
        <w:pStyle w:val="ListParagraph"/>
        <w:numPr>
          <w:ilvl w:val="0"/>
          <w:numId w:val="16"/>
        </w:numPr>
        <w:jc w:val="both"/>
        <w:rPr>
          <w:rFonts w:eastAsia="Arial" w:cs="Arial"/>
          <w:szCs w:val="22"/>
        </w:rPr>
      </w:pPr>
      <w:r w:rsidRPr="00E7370F">
        <w:rPr>
          <w:rFonts w:eastAsia="Arial" w:cs="Arial"/>
          <w:szCs w:val="22"/>
        </w:rPr>
        <w:t xml:space="preserve">Demonstrate the </w:t>
      </w:r>
      <w:r w:rsidR="00961068">
        <w:rPr>
          <w:rFonts w:eastAsia="Arial" w:cs="Arial"/>
          <w:szCs w:val="22"/>
        </w:rPr>
        <w:t>usefulness</w:t>
      </w:r>
      <w:r w:rsidRPr="00E7370F">
        <w:rPr>
          <w:rFonts w:eastAsia="Arial" w:cs="Arial"/>
          <w:szCs w:val="22"/>
        </w:rPr>
        <w:t xml:space="preserve"> of the equivalent circuit as a means of predicting the performance of the motor by testing the motor under load for motor</w:t>
      </w:r>
      <w:r w:rsidR="00961068">
        <w:rPr>
          <w:rFonts w:eastAsia="Arial" w:cs="Arial"/>
          <w:szCs w:val="22"/>
        </w:rPr>
        <w:t>ing</w:t>
      </w:r>
      <w:r w:rsidRPr="00E7370F">
        <w:rPr>
          <w:rFonts w:eastAsia="Arial" w:cs="Arial"/>
          <w:szCs w:val="22"/>
        </w:rPr>
        <w:t xml:space="preserve"> and by driving it faster than synchronous speed using a VSD for generating. Compare predicted and actual values.</w:t>
      </w:r>
    </w:p>
    <w:p w:rsidR="00065406" w:rsidRPr="00065406" w:rsidRDefault="00065406" w:rsidP="00065406">
      <w:pPr>
        <w:pStyle w:val="ListParagraph"/>
        <w:rPr>
          <w:rFonts w:eastAsia="Arial" w:cs="Arial"/>
          <w:szCs w:val="22"/>
        </w:rPr>
      </w:pPr>
    </w:p>
    <w:p w:rsidR="00065406" w:rsidRPr="00E7370F" w:rsidRDefault="00065406" w:rsidP="00E7370F">
      <w:pPr>
        <w:pStyle w:val="ListParagraph"/>
        <w:numPr>
          <w:ilvl w:val="0"/>
          <w:numId w:val="16"/>
        </w:numPr>
        <w:jc w:val="both"/>
        <w:rPr>
          <w:rFonts w:eastAsia="Arial" w:cs="Arial"/>
          <w:szCs w:val="22"/>
        </w:rPr>
      </w:pPr>
      <w:r>
        <w:rPr>
          <w:rFonts w:eastAsia="Arial" w:cs="Arial"/>
          <w:szCs w:val="22"/>
        </w:rPr>
        <w:lastRenderedPageBreak/>
        <w:t>Connect a 4-pole induction motor to an inverter and a Prony brake. Taking all necessary health and safety precautions, measure stator voltage, stator frequency and rotor speed under a small friction load for a range of speeds demonstrating the inverter’s performance. Compare with expected values from theory obtained by research.</w:t>
      </w:r>
    </w:p>
    <w:p w:rsidR="002F0A3D" w:rsidRDefault="002F0A3D">
      <w:pPr>
        <w:jc w:val="both"/>
        <w:rPr>
          <w:rFonts w:eastAsia="Arial" w:cs="Arial"/>
          <w:color w:val="000000"/>
          <w:szCs w:val="22"/>
        </w:rPr>
      </w:pPr>
    </w:p>
    <w:p w:rsidR="002F0A3D" w:rsidRDefault="001358A7">
      <w:pPr>
        <w:jc w:val="both"/>
        <w:rPr>
          <w:rFonts w:eastAsia="Arial" w:cs="Arial"/>
          <w:b/>
          <w:color w:val="000000"/>
          <w:sz w:val="24"/>
          <w:szCs w:val="24"/>
        </w:rPr>
      </w:pPr>
      <w:r>
        <w:rPr>
          <w:rFonts w:eastAsia="Arial" w:cs="Arial"/>
          <w:b/>
          <w:color w:val="000000"/>
          <w:sz w:val="24"/>
          <w:szCs w:val="24"/>
        </w:rPr>
        <w:t xml:space="preserve">Task </w:t>
      </w:r>
      <w:r w:rsidR="00920418">
        <w:rPr>
          <w:rFonts w:eastAsia="Arial" w:cs="Arial"/>
          <w:b/>
          <w:color w:val="000000"/>
          <w:sz w:val="24"/>
          <w:szCs w:val="24"/>
        </w:rPr>
        <w:t>5</w:t>
      </w:r>
      <w:r>
        <w:rPr>
          <w:rFonts w:eastAsia="Arial" w:cs="Arial"/>
          <w:b/>
          <w:color w:val="000000"/>
          <w:sz w:val="24"/>
          <w:szCs w:val="24"/>
        </w:rPr>
        <w:t xml:space="preserve"> – Overall Conclusions and Recommendations</w:t>
      </w:r>
    </w:p>
    <w:p w:rsidR="002F0A3D" w:rsidRDefault="00D8462B">
      <w:pPr>
        <w:jc w:val="both"/>
        <w:rPr>
          <w:rFonts w:eastAsia="Arial" w:cs="Arial"/>
          <w:color w:val="000000"/>
          <w:szCs w:val="22"/>
        </w:rPr>
      </w:pPr>
      <w:r w:rsidRPr="00D8462B">
        <w:rPr>
          <w:rFonts w:eastAsia="Arial" w:cs="Arial"/>
          <w:color w:val="000000"/>
          <w:szCs w:val="22"/>
        </w:rPr>
        <w:t xml:space="preserve">Critically analyse all that has been learnt in this assignment through research, simulation and practical investigation. How do the simulation and practical results compare with research and theory? What have you </w:t>
      </w:r>
      <w:r>
        <w:rPr>
          <w:rFonts w:eastAsia="Arial" w:cs="Arial"/>
          <w:color w:val="000000"/>
          <w:szCs w:val="22"/>
        </w:rPr>
        <w:t>gained from this</w:t>
      </w:r>
      <w:r w:rsidRPr="00D8462B">
        <w:rPr>
          <w:rFonts w:eastAsia="Arial" w:cs="Arial"/>
          <w:color w:val="000000"/>
          <w:szCs w:val="22"/>
        </w:rPr>
        <w:t xml:space="preserve"> assignment? Produce some overall conclusions and recommendations of what else you would like to do to further your understanding of this subject.</w:t>
      </w:r>
    </w:p>
    <w:p w:rsidR="00D8462B" w:rsidRDefault="00D8462B">
      <w:pPr>
        <w:jc w:val="both"/>
        <w:rPr>
          <w:rFonts w:eastAsia="Arial" w:cs="Arial"/>
          <w:color w:val="000000"/>
          <w:szCs w:val="22"/>
        </w:rPr>
      </w:pPr>
    </w:p>
    <w:p w:rsidR="00ED756F" w:rsidRPr="00B04939" w:rsidRDefault="00ED756F" w:rsidP="00ED756F">
      <w:pPr>
        <w:jc w:val="both"/>
        <w:rPr>
          <w:rFonts w:cs="Arial"/>
          <w:b/>
          <w:color w:val="000000"/>
          <w:sz w:val="24"/>
          <w:szCs w:val="24"/>
        </w:rPr>
      </w:pPr>
      <w:r w:rsidRPr="00B04939">
        <w:rPr>
          <w:rFonts w:cs="Arial"/>
          <w:b/>
          <w:color w:val="000000"/>
          <w:sz w:val="24"/>
          <w:szCs w:val="24"/>
        </w:rPr>
        <w:t xml:space="preserve">Task </w:t>
      </w:r>
      <w:r w:rsidR="00920418">
        <w:rPr>
          <w:rFonts w:cs="Arial"/>
          <w:b/>
          <w:color w:val="000000"/>
          <w:sz w:val="24"/>
          <w:szCs w:val="24"/>
        </w:rPr>
        <w:t>6</w:t>
      </w:r>
      <w:r w:rsidRPr="00B04939">
        <w:rPr>
          <w:rFonts w:cs="Arial"/>
          <w:b/>
          <w:color w:val="000000"/>
          <w:sz w:val="24"/>
          <w:szCs w:val="24"/>
        </w:rPr>
        <w:t xml:space="preserve"> – Team Working</w:t>
      </w:r>
      <w:r>
        <w:rPr>
          <w:rFonts w:cs="Arial"/>
          <w:b/>
          <w:color w:val="000000"/>
          <w:sz w:val="24"/>
          <w:szCs w:val="24"/>
        </w:rPr>
        <w:t xml:space="preserve"> </w:t>
      </w:r>
    </w:p>
    <w:p w:rsidR="00ED756F" w:rsidRDefault="00B44A9C" w:rsidP="00ED756F">
      <w:pPr>
        <w:jc w:val="both"/>
        <w:rPr>
          <w:rFonts w:cs="Arial"/>
          <w:color w:val="000000"/>
          <w:szCs w:val="22"/>
        </w:rPr>
      </w:pPr>
      <w:bookmarkStart w:id="1" w:name="_Hlk86222245"/>
      <w:r>
        <w:rPr>
          <w:rFonts w:eastAsia="Arial" w:cs="Arial"/>
          <w:szCs w:val="22"/>
        </w:rPr>
        <w:t xml:space="preserve">Write a full explanation of how working as a team has enabled you all to produce a good outcome and give a clear indication of your </w:t>
      </w:r>
      <w:r w:rsidRPr="00DA19D0">
        <w:rPr>
          <w:rFonts w:eastAsia="Arial" w:cs="Arial"/>
          <w:szCs w:val="22"/>
        </w:rPr>
        <w:t>inclusive approach to engineering practice and the responsibilities, benefits and importance of supporting equality, diversity and inclusion</w:t>
      </w:r>
      <w:r>
        <w:rPr>
          <w:rFonts w:eastAsia="Arial" w:cs="Arial"/>
          <w:szCs w:val="22"/>
        </w:rPr>
        <w:t xml:space="preserve"> when working as a team. </w:t>
      </w:r>
      <w:bookmarkEnd w:id="1"/>
    </w:p>
    <w:p w:rsidR="00ED756F" w:rsidRDefault="00ED756F" w:rsidP="00ED756F">
      <w:pPr>
        <w:jc w:val="both"/>
        <w:rPr>
          <w:rFonts w:eastAsia="Arial" w:cs="Arial"/>
          <w:color w:val="000000"/>
          <w:szCs w:val="22"/>
        </w:rPr>
      </w:pPr>
    </w:p>
    <w:p w:rsidR="00ED756F" w:rsidRPr="008F749E" w:rsidRDefault="00ED756F" w:rsidP="00ED756F">
      <w:pPr>
        <w:jc w:val="both"/>
        <w:rPr>
          <w:rFonts w:eastAsia="Arial" w:cs="Arial"/>
          <w:b/>
          <w:sz w:val="24"/>
          <w:szCs w:val="24"/>
        </w:rPr>
      </w:pPr>
      <w:bookmarkStart w:id="2" w:name="_Hlk86159564"/>
      <w:bookmarkStart w:id="3" w:name="_Hlk86222098"/>
      <w:r w:rsidRPr="008F749E">
        <w:rPr>
          <w:rFonts w:eastAsia="Arial" w:cs="Arial"/>
          <w:b/>
          <w:sz w:val="24"/>
          <w:szCs w:val="24"/>
        </w:rPr>
        <w:t xml:space="preserve">Task </w:t>
      </w:r>
      <w:r w:rsidR="00920418">
        <w:rPr>
          <w:rFonts w:eastAsia="Arial" w:cs="Arial"/>
          <w:b/>
          <w:sz w:val="24"/>
          <w:szCs w:val="24"/>
        </w:rPr>
        <w:t>7</w:t>
      </w:r>
      <w:r w:rsidRPr="008F749E">
        <w:rPr>
          <w:rFonts w:eastAsia="Arial" w:cs="Arial"/>
          <w:b/>
          <w:sz w:val="24"/>
          <w:szCs w:val="24"/>
        </w:rPr>
        <w:t xml:space="preserve"> – Citation List</w:t>
      </w:r>
    </w:p>
    <w:p w:rsidR="00ED756F" w:rsidRDefault="00FE60F7" w:rsidP="00ED756F">
      <w:pPr>
        <w:jc w:val="both"/>
        <w:rPr>
          <w:rFonts w:eastAsia="Arial" w:cs="Arial"/>
          <w:szCs w:val="22"/>
        </w:rPr>
      </w:pPr>
      <w:r>
        <w:rPr>
          <w:rFonts w:eastAsia="Arial" w:cs="Arial"/>
          <w:color w:val="000000"/>
          <w:szCs w:val="22"/>
        </w:rPr>
        <w:t>Using the built-in reference system within MS Word or equivalent, provide a citation list of all your sources using the Harvard method. The larger and wider the range of sources, the higher will be your mark. Ensure you have correctly cited from this list in your report. If you wish to include a bibliography, make sure it does not include any sources already listed</w:t>
      </w:r>
      <w:r w:rsidR="00ED756F" w:rsidRPr="008F749E">
        <w:rPr>
          <w:rFonts w:eastAsia="Arial" w:cs="Arial"/>
          <w:szCs w:val="22"/>
        </w:rPr>
        <w:t>.</w:t>
      </w:r>
    </w:p>
    <w:p w:rsidR="00920418" w:rsidRDefault="00920418" w:rsidP="00ED756F">
      <w:pPr>
        <w:jc w:val="both"/>
        <w:rPr>
          <w:rFonts w:eastAsia="Arial" w:cs="Arial"/>
          <w:color w:val="000000"/>
          <w:szCs w:val="22"/>
        </w:rPr>
      </w:pPr>
    </w:p>
    <w:p w:rsidR="00920418" w:rsidRPr="008F749E" w:rsidRDefault="00920418" w:rsidP="00ED756F">
      <w:pPr>
        <w:jc w:val="both"/>
        <w:rPr>
          <w:rFonts w:eastAsia="Arial" w:cs="Arial"/>
          <w:color w:val="000000"/>
          <w:szCs w:val="22"/>
        </w:rPr>
      </w:pPr>
      <w:r w:rsidRPr="008F749E">
        <w:rPr>
          <w:rFonts w:eastAsia="Arial" w:cs="Arial"/>
          <w:b/>
          <w:sz w:val="24"/>
          <w:szCs w:val="24"/>
        </w:rPr>
        <w:t xml:space="preserve">Task </w:t>
      </w:r>
      <w:r>
        <w:rPr>
          <w:rFonts w:eastAsia="Arial" w:cs="Arial"/>
          <w:b/>
          <w:sz w:val="24"/>
          <w:szCs w:val="24"/>
        </w:rPr>
        <w:t>8</w:t>
      </w:r>
      <w:r w:rsidRPr="008F749E">
        <w:rPr>
          <w:rFonts w:eastAsia="Arial" w:cs="Arial"/>
          <w:b/>
          <w:sz w:val="24"/>
          <w:szCs w:val="24"/>
        </w:rPr>
        <w:t xml:space="preserve"> –</w:t>
      </w:r>
      <w:r>
        <w:rPr>
          <w:rFonts w:eastAsia="Arial" w:cs="Arial"/>
          <w:b/>
          <w:sz w:val="24"/>
          <w:szCs w:val="24"/>
        </w:rPr>
        <w:t xml:space="preserve"> Appendix</w:t>
      </w:r>
    </w:p>
    <w:p w:rsidR="002C2B7F" w:rsidRPr="008F749E" w:rsidRDefault="002C2B7F" w:rsidP="002C2B7F">
      <w:pPr>
        <w:jc w:val="both"/>
        <w:rPr>
          <w:rFonts w:eastAsia="Arial" w:cs="Arial"/>
          <w:color w:val="000000"/>
          <w:szCs w:val="22"/>
        </w:rPr>
      </w:pPr>
      <w:bookmarkStart w:id="4" w:name="_Hlk117236881"/>
      <w:bookmarkEnd w:id="2"/>
      <w:r>
        <w:rPr>
          <w:rFonts w:eastAsia="Arial" w:cs="Arial"/>
          <w:color w:val="000000"/>
          <w:szCs w:val="22"/>
        </w:rPr>
        <w:t>Your risk assessment and most of your test results, images and calculations should be placed in the appendix to avoid cluttering up the main the report. Remember that the main report should be readable with well organised paragraphs and references should be made to material in the appendix</w:t>
      </w:r>
      <w:bookmarkEnd w:id="4"/>
      <w:r>
        <w:rPr>
          <w:rFonts w:eastAsia="Arial" w:cs="Arial"/>
          <w:color w:val="000000"/>
          <w:szCs w:val="22"/>
        </w:rPr>
        <w:t>.</w:t>
      </w:r>
    </w:p>
    <w:p w:rsidR="00920418" w:rsidRDefault="00920418" w:rsidP="00ED756F">
      <w:pPr>
        <w:jc w:val="both"/>
        <w:rPr>
          <w:rFonts w:eastAsia="Arial" w:cs="Arial"/>
          <w:b/>
          <w:sz w:val="24"/>
          <w:szCs w:val="24"/>
        </w:rPr>
      </w:pPr>
    </w:p>
    <w:p w:rsidR="00ED756F" w:rsidRPr="008F749E" w:rsidRDefault="00ED756F" w:rsidP="00ED756F">
      <w:pPr>
        <w:jc w:val="both"/>
        <w:rPr>
          <w:rFonts w:eastAsia="Arial" w:cs="Arial"/>
          <w:b/>
          <w:sz w:val="24"/>
          <w:szCs w:val="24"/>
        </w:rPr>
      </w:pPr>
      <w:r w:rsidRPr="008F749E">
        <w:rPr>
          <w:rFonts w:eastAsia="Arial" w:cs="Arial"/>
          <w:b/>
          <w:sz w:val="24"/>
          <w:szCs w:val="24"/>
        </w:rPr>
        <w:t xml:space="preserve">Task </w:t>
      </w:r>
      <w:r w:rsidR="00920418">
        <w:rPr>
          <w:rFonts w:eastAsia="Arial" w:cs="Arial"/>
          <w:b/>
          <w:sz w:val="24"/>
          <w:szCs w:val="24"/>
        </w:rPr>
        <w:t>9</w:t>
      </w:r>
      <w:r w:rsidRPr="008F749E">
        <w:rPr>
          <w:rFonts w:eastAsia="Arial" w:cs="Arial"/>
          <w:b/>
          <w:sz w:val="24"/>
          <w:szCs w:val="24"/>
        </w:rPr>
        <w:t xml:space="preserve"> – Executive Summary</w:t>
      </w:r>
    </w:p>
    <w:p w:rsidR="00ED756F" w:rsidRPr="008F749E" w:rsidRDefault="00ED756F" w:rsidP="00ED756F">
      <w:pPr>
        <w:jc w:val="both"/>
        <w:rPr>
          <w:rFonts w:eastAsia="Arial" w:cs="Arial"/>
          <w:szCs w:val="22"/>
        </w:rPr>
      </w:pPr>
      <w:r w:rsidRPr="008F749E">
        <w:rPr>
          <w:rFonts w:eastAsia="Arial" w:cs="Arial"/>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bookmarkEnd w:id="3"/>
    <w:p w:rsidR="002F0A3D" w:rsidRDefault="002F0A3D">
      <w:pPr>
        <w:jc w:val="both"/>
        <w:rPr>
          <w:rFonts w:eastAsia="Arial" w:cs="Arial"/>
        </w:rPr>
      </w:pPr>
    </w:p>
    <w:p w:rsidR="002F0A3D" w:rsidRDefault="001358A7">
      <w:pPr>
        <w:rPr>
          <w:rFonts w:eastAsia="Arial" w:cs="Arial"/>
        </w:rPr>
      </w:pPr>
      <w:r>
        <w:br w:type="page"/>
      </w:r>
    </w:p>
    <w:p w:rsidR="002F0A3D" w:rsidRDefault="002F0A3D">
      <w:pPr>
        <w:jc w:val="both"/>
        <w:rPr>
          <w:rFonts w:eastAsia="Arial" w:cs="Arial"/>
          <w:szCs w:val="22"/>
        </w:rPr>
      </w:pPr>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F0A3D">
        <w:trPr>
          <w:trHeight w:val="414"/>
        </w:trPr>
        <w:tc>
          <w:tcPr>
            <w:tcW w:w="10444" w:type="dxa"/>
            <w:shd w:val="clear" w:color="auto" w:fill="D9D9D9"/>
          </w:tcPr>
          <w:p w:rsidR="002F0A3D" w:rsidRDefault="001358A7">
            <w:pPr>
              <w:jc w:val="center"/>
              <w:rPr>
                <w:rFonts w:eastAsia="Arial" w:cs="Arial"/>
                <w:b/>
                <w:smallCaps/>
                <w:sz w:val="40"/>
                <w:szCs w:val="40"/>
              </w:rPr>
            </w:pPr>
            <w:r>
              <w:rPr>
                <w:rFonts w:eastAsia="Arial" w:cs="Arial"/>
                <w:b/>
                <w:smallCaps/>
                <w:sz w:val="40"/>
                <w:szCs w:val="40"/>
              </w:rPr>
              <w:t>GUIDANCE FOR STUDENTS IN THE COMPLETION OF TASKS</w:t>
            </w:r>
          </w:p>
        </w:tc>
      </w:tr>
    </w:tbl>
    <w:p w:rsidR="002F0A3D" w:rsidRDefault="002F0A3D">
      <w:pPr>
        <w:jc w:val="both"/>
        <w:rPr>
          <w:rFonts w:eastAsia="Arial" w:cs="Arial"/>
          <w:szCs w:val="22"/>
        </w:rPr>
      </w:pPr>
    </w:p>
    <w:p w:rsidR="002F0A3D" w:rsidRDefault="001358A7">
      <w:pPr>
        <w:jc w:val="both"/>
        <w:rPr>
          <w:rFonts w:eastAsia="Arial" w:cs="Arial"/>
          <w:szCs w:val="22"/>
        </w:rPr>
      </w:pPr>
      <w:r>
        <w:rPr>
          <w:rFonts w:eastAsia="Arial" w:cs="Arial"/>
          <w:szCs w:val="22"/>
        </w:rPr>
        <w:t>You are required to present an electronic report containing detailed observational notes of your work. The report must contain 2500 words and should be preceded by a title page, table of contents and list of figures (which are not part of the word count):</w:t>
      </w:r>
    </w:p>
    <w:p w:rsidR="002F0A3D" w:rsidRDefault="002F0A3D">
      <w:pPr>
        <w:rPr>
          <w:rFonts w:eastAsia="Arial" w:cs="Arial"/>
          <w:i/>
          <w:szCs w:val="22"/>
        </w:rPr>
      </w:pPr>
    </w:p>
    <w:p w:rsidR="002F0A3D" w:rsidRDefault="001358A7">
      <w:pPr>
        <w:numPr>
          <w:ilvl w:val="0"/>
          <w:numId w:val="12"/>
        </w:numPr>
        <w:rPr>
          <w:rFonts w:eastAsia="Arial" w:cs="Arial"/>
          <w:b/>
          <w:szCs w:val="22"/>
        </w:rPr>
      </w:pPr>
      <w:r>
        <w:rPr>
          <w:rFonts w:eastAsia="Arial" w:cs="Arial"/>
          <w:b/>
          <w:szCs w:val="22"/>
        </w:rPr>
        <w:t>Executive summary</w:t>
      </w:r>
    </w:p>
    <w:p w:rsidR="00920418" w:rsidRDefault="00920418">
      <w:pPr>
        <w:numPr>
          <w:ilvl w:val="0"/>
          <w:numId w:val="12"/>
        </w:numPr>
        <w:rPr>
          <w:rFonts w:eastAsia="Arial" w:cs="Arial"/>
          <w:b/>
          <w:szCs w:val="22"/>
        </w:rPr>
      </w:pPr>
      <w:r>
        <w:rPr>
          <w:rFonts w:eastAsia="Arial" w:cs="Arial"/>
          <w:b/>
          <w:szCs w:val="22"/>
        </w:rPr>
        <w:t>Work plan for Life-long Learning</w:t>
      </w:r>
    </w:p>
    <w:p w:rsidR="002F0A3D" w:rsidRDefault="001358A7">
      <w:pPr>
        <w:numPr>
          <w:ilvl w:val="0"/>
          <w:numId w:val="12"/>
        </w:numPr>
        <w:rPr>
          <w:rFonts w:eastAsia="Arial" w:cs="Arial"/>
          <w:b/>
          <w:szCs w:val="22"/>
        </w:rPr>
      </w:pPr>
      <w:r>
        <w:rPr>
          <w:rFonts w:eastAsia="Arial" w:cs="Arial"/>
          <w:b/>
          <w:szCs w:val="22"/>
        </w:rPr>
        <w:t>Research</w:t>
      </w:r>
    </w:p>
    <w:p w:rsidR="002F0A3D" w:rsidRDefault="00E7370F">
      <w:pPr>
        <w:numPr>
          <w:ilvl w:val="0"/>
          <w:numId w:val="12"/>
        </w:numPr>
        <w:rPr>
          <w:rFonts w:eastAsia="Arial" w:cs="Arial"/>
          <w:b/>
          <w:szCs w:val="22"/>
        </w:rPr>
      </w:pPr>
      <w:r>
        <w:rPr>
          <w:rFonts w:eastAsia="Arial" w:cs="Arial"/>
          <w:b/>
          <w:szCs w:val="22"/>
        </w:rPr>
        <w:t>Transformer Investigation</w:t>
      </w:r>
    </w:p>
    <w:p w:rsidR="002F0A3D" w:rsidRDefault="00E7370F">
      <w:pPr>
        <w:numPr>
          <w:ilvl w:val="0"/>
          <w:numId w:val="12"/>
        </w:numPr>
        <w:rPr>
          <w:rFonts w:eastAsia="Arial" w:cs="Arial"/>
          <w:b/>
          <w:szCs w:val="22"/>
        </w:rPr>
      </w:pPr>
      <w:r>
        <w:rPr>
          <w:rFonts w:eastAsia="Arial" w:cs="Arial"/>
          <w:b/>
          <w:szCs w:val="22"/>
        </w:rPr>
        <w:t>Three-phase Induction Motor Investigation</w:t>
      </w:r>
    </w:p>
    <w:p w:rsidR="00ED756F" w:rsidRDefault="001358A7">
      <w:pPr>
        <w:numPr>
          <w:ilvl w:val="0"/>
          <w:numId w:val="12"/>
        </w:numPr>
        <w:rPr>
          <w:rFonts w:eastAsia="Arial" w:cs="Arial"/>
          <w:b/>
          <w:szCs w:val="22"/>
        </w:rPr>
      </w:pPr>
      <w:r>
        <w:rPr>
          <w:rFonts w:eastAsia="Arial" w:cs="Arial"/>
          <w:b/>
          <w:szCs w:val="22"/>
        </w:rPr>
        <w:t>Conclusions and Recommendations</w:t>
      </w:r>
    </w:p>
    <w:p w:rsidR="002F0A3D" w:rsidRDefault="00ED756F">
      <w:pPr>
        <w:numPr>
          <w:ilvl w:val="0"/>
          <w:numId w:val="12"/>
        </w:numPr>
        <w:rPr>
          <w:rFonts w:eastAsia="Arial" w:cs="Arial"/>
          <w:b/>
          <w:szCs w:val="22"/>
        </w:rPr>
      </w:pPr>
      <w:r>
        <w:rPr>
          <w:rFonts w:eastAsia="Arial" w:cs="Arial"/>
          <w:b/>
          <w:szCs w:val="22"/>
        </w:rPr>
        <w:t>Team Working</w:t>
      </w:r>
      <w:r w:rsidRPr="00ED756F">
        <w:t xml:space="preserve"> </w:t>
      </w:r>
    </w:p>
    <w:p w:rsidR="002F0A3D" w:rsidRDefault="001358A7">
      <w:pPr>
        <w:numPr>
          <w:ilvl w:val="0"/>
          <w:numId w:val="12"/>
        </w:numPr>
        <w:rPr>
          <w:rFonts w:eastAsia="Arial" w:cs="Arial"/>
          <w:b/>
          <w:szCs w:val="22"/>
        </w:rPr>
      </w:pPr>
      <w:r>
        <w:rPr>
          <w:rFonts w:eastAsia="Arial" w:cs="Arial"/>
          <w:b/>
          <w:szCs w:val="22"/>
        </w:rPr>
        <w:t>Citation List</w:t>
      </w:r>
    </w:p>
    <w:p w:rsidR="002F0A3D" w:rsidRDefault="001358A7">
      <w:pPr>
        <w:numPr>
          <w:ilvl w:val="0"/>
          <w:numId w:val="12"/>
        </w:numPr>
        <w:rPr>
          <w:rFonts w:eastAsia="Arial" w:cs="Arial"/>
          <w:b/>
          <w:szCs w:val="22"/>
        </w:rPr>
      </w:pPr>
      <w:r>
        <w:rPr>
          <w:rFonts w:eastAsia="Arial" w:cs="Arial"/>
          <w:b/>
          <w:szCs w:val="22"/>
        </w:rPr>
        <w:t>Appendix</w:t>
      </w:r>
    </w:p>
    <w:p w:rsidR="002F0A3D" w:rsidRDefault="002F0A3D">
      <w:pPr>
        <w:rPr>
          <w:rFonts w:eastAsia="Arial" w:cs="Arial"/>
          <w:i/>
          <w:szCs w:val="22"/>
        </w:rPr>
      </w:pPr>
    </w:p>
    <w:p w:rsidR="002F0A3D" w:rsidRDefault="001358A7">
      <w:pPr>
        <w:jc w:val="both"/>
        <w:rPr>
          <w:rFonts w:eastAsia="Arial" w:cs="Arial"/>
          <w:szCs w:val="22"/>
        </w:rPr>
      </w:pPr>
      <w:r>
        <w:rPr>
          <w:rFonts w:eastAsia="Arial" w:cs="Arial"/>
          <w:szCs w:val="22"/>
        </w:rPr>
        <w:t>Your title page for the report should contain the following information:</w:t>
      </w:r>
    </w:p>
    <w:p w:rsidR="002F0A3D" w:rsidRDefault="002F0A3D">
      <w:pPr>
        <w:jc w:val="both"/>
        <w:rPr>
          <w:rFonts w:eastAsia="Arial" w:cs="Arial"/>
          <w:szCs w:val="22"/>
        </w:rPr>
      </w:pPr>
    </w:p>
    <w:p w:rsidR="002F0A3D" w:rsidRDefault="001358A7">
      <w:pPr>
        <w:ind w:left="426"/>
        <w:jc w:val="both"/>
        <w:rPr>
          <w:rFonts w:eastAsia="Arial" w:cs="Arial"/>
          <w:szCs w:val="22"/>
        </w:rPr>
      </w:pPr>
      <w:r>
        <w:rPr>
          <w:rFonts w:eastAsia="Arial" w:cs="Arial"/>
          <w:b/>
          <w:szCs w:val="22"/>
        </w:rPr>
        <w:t>Course</w:t>
      </w:r>
      <w:r>
        <w:rPr>
          <w:rFonts w:eastAsia="Arial" w:cs="Arial"/>
          <w:szCs w:val="22"/>
        </w:rPr>
        <w:t>:</w:t>
      </w:r>
      <w:r>
        <w:rPr>
          <w:rFonts w:eastAsia="Arial" w:cs="Arial"/>
          <w:szCs w:val="22"/>
        </w:rPr>
        <w:tab/>
      </w:r>
      <w:r>
        <w:rPr>
          <w:rFonts w:eastAsia="Arial" w:cs="Arial"/>
          <w:szCs w:val="22"/>
        </w:rPr>
        <w:tab/>
      </w:r>
      <w:r>
        <w:rPr>
          <w:rFonts w:eastAsia="Arial" w:cs="Arial"/>
          <w:szCs w:val="22"/>
        </w:rPr>
        <w:tab/>
        <w:t>HND</w:t>
      </w:r>
      <w:r w:rsidR="00ED756F">
        <w:rPr>
          <w:rFonts w:eastAsia="Arial" w:cs="Arial"/>
          <w:szCs w:val="22"/>
        </w:rPr>
        <w:t xml:space="preserve"> / BSc (Hons) </w:t>
      </w:r>
      <w:r>
        <w:rPr>
          <w:rFonts w:eastAsia="Arial" w:cs="Arial"/>
          <w:szCs w:val="22"/>
        </w:rPr>
        <w:t>Electrical and Electronic Engineering</w:t>
      </w:r>
    </w:p>
    <w:p w:rsidR="002F0A3D" w:rsidRDefault="001358A7">
      <w:pPr>
        <w:ind w:left="426"/>
        <w:jc w:val="both"/>
        <w:rPr>
          <w:rFonts w:eastAsia="Arial" w:cs="Arial"/>
          <w:szCs w:val="22"/>
        </w:rPr>
      </w:pPr>
      <w:r>
        <w:rPr>
          <w:rFonts w:eastAsia="Arial" w:cs="Arial"/>
          <w:b/>
          <w:szCs w:val="22"/>
        </w:rPr>
        <w:t>Module</w:t>
      </w:r>
      <w:r>
        <w:rPr>
          <w:rFonts w:eastAsia="Arial" w:cs="Arial"/>
          <w:szCs w:val="22"/>
        </w:rPr>
        <w:t>:</w:t>
      </w:r>
      <w:r>
        <w:rPr>
          <w:rFonts w:eastAsia="Arial" w:cs="Arial"/>
          <w:szCs w:val="22"/>
        </w:rPr>
        <w:tab/>
      </w:r>
      <w:r>
        <w:rPr>
          <w:rFonts w:eastAsia="Arial" w:cs="Arial"/>
          <w:szCs w:val="22"/>
        </w:rPr>
        <w:tab/>
      </w:r>
      <w:r>
        <w:rPr>
          <w:rFonts w:eastAsia="Arial" w:cs="Arial"/>
          <w:szCs w:val="22"/>
        </w:rPr>
        <w:tab/>
        <w:t>SGEE5006 Power and Machines</w:t>
      </w:r>
    </w:p>
    <w:p w:rsidR="002F0A3D" w:rsidRDefault="001358A7">
      <w:pPr>
        <w:ind w:left="426"/>
        <w:jc w:val="both"/>
        <w:rPr>
          <w:rFonts w:eastAsia="Arial" w:cs="Arial"/>
          <w:szCs w:val="22"/>
        </w:rPr>
      </w:pPr>
      <w:r>
        <w:rPr>
          <w:rFonts w:eastAsia="Arial" w:cs="Arial"/>
          <w:b/>
          <w:szCs w:val="22"/>
        </w:rPr>
        <w:t>Assignment</w:t>
      </w:r>
      <w:r>
        <w:rPr>
          <w:rFonts w:eastAsia="Arial" w:cs="Arial"/>
          <w:szCs w:val="22"/>
        </w:rPr>
        <w:t xml:space="preserve">: </w:t>
      </w:r>
      <w:r>
        <w:rPr>
          <w:rFonts w:eastAsia="Arial" w:cs="Arial"/>
          <w:szCs w:val="22"/>
        </w:rPr>
        <w:tab/>
      </w:r>
      <w:r w:rsidR="00E7370F">
        <w:rPr>
          <w:rFonts w:eastAsia="Arial" w:cs="Arial"/>
          <w:szCs w:val="22"/>
        </w:rPr>
        <w:tab/>
      </w:r>
      <w:r w:rsidR="007F3532">
        <w:rPr>
          <w:rFonts w:eastAsia="Arial" w:cs="Arial"/>
          <w:szCs w:val="22"/>
        </w:rPr>
        <w:t xml:space="preserve">Single-Phase </w:t>
      </w:r>
      <w:r w:rsidR="00E7370F">
        <w:rPr>
          <w:rFonts w:eastAsia="Arial" w:cs="Arial"/>
          <w:szCs w:val="22"/>
        </w:rPr>
        <w:t>T</w:t>
      </w:r>
      <w:r>
        <w:rPr>
          <w:rFonts w:eastAsia="Arial" w:cs="Arial"/>
          <w:szCs w:val="22"/>
        </w:rPr>
        <w:t xml:space="preserve">ransformers and </w:t>
      </w:r>
      <w:r w:rsidR="007F3532">
        <w:rPr>
          <w:rFonts w:eastAsia="Arial" w:cs="Arial"/>
          <w:szCs w:val="22"/>
        </w:rPr>
        <w:t xml:space="preserve">Three-Phase </w:t>
      </w:r>
      <w:r w:rsidR="00E7370F">
        <w:rPr>
          <w:rFonts w:eastAsia="Arial" w:cs="Arial"/>
          <w:szCs w:val="22"/>
        </w:rPr>
        <w:t>I</w:t>
      </w:r>
      <w:r>
        <w:rPr>
          <w:rFonts w:eastAsia="Arial" w:cs="Arial"/>
          <w:szCs w:val="22"/>
        </w:rPr>
        <w:t>nduction motors</w:t>
      </w:r>
    </w:p>
    <w:p w:rsidR="002F0A3D" w:rsidRDefault="001358A7">
      <w:pPr>
        <w:ind w:left="426"/>
        <w:jc w:val="both"/>
        <w:rPr>
          <w:rFonts w:eastAsia="Arial" w:cs="Arial"/>
          <w:szCs w:val="22"/>
        </w:rPr>
      </w:pPr>
      <w:r>
        <w:rPr>
          <w:rFonts w:eastAsia="Arial" w:cs="Arial"/>
          <w:b/>
          <w:szCs w:val="22"/>
        </w:rPr>
        <w:t>Name:</w:t>
      </w:r>
      <w:r>
        <w:rPr>
          <w:rFonts w:eastAsia="Arial" w:cs="Arial"/>
          <w:b/>
          <w:szCs w:val="22"/>
        </w:rPr>
        <w:tab/>
      </w:r>
      <w:r>
        <w:rPr>
          <w:rFonts w:eastAsia="Arial" w:cs="Arial"/>
          <w:b/>
          <w:szCs w:val="22"/>
        </w:rPr>
        <w:tab/>
      </w:r>
      <w:r>
        <w:rPr>
          <w:rFonts w:eastAsia="Arial" w:cs="Arial"/>
          <w:b/>
          <w:szCs w:val="22"/>
        </w:rPr>
        <w:tab/>
      </w:r>
      <w:proofErr w:type="gramStart"/>
      <w:r>
        <w:rPr>
          <w:rFonts w:eastAsia="Arial" w:cs="Arial"/>
          <w:szCs w:val="22"/>
        </w:rPr>
        <w:t>?????? ??????</w:t>
      </w:r>
      <w:proofErr w:type="gramEnd"/>
    </w:p>
    <w:p w:rsidR="002F0A3D" w:rsidRDefault="001358A7">
      <w:pPr>
        <w:ind w:left="426"/>
        <w:jc w:val="both"/>
        <w:rPr>
          <w:rFonts w:eastAsia="Arial" w:cs="Arial"/>
          <w:szCs w:val="22"/>
        </w:rPr>
      </w:pPr>
      <w:r>
        <w:rPr>
          <w:rFonts w:eastAsia="Arial" w:cs="Arial"/>
          <w:b/>
          <w:szCs w:val="22"/>
        </w:rPr>
        <w:t>University number</w:t>
      </w:r>
      <w:r>
        <w:rPr>
          <w:rFonts w:eastAsia="Arial" w:cs="Arial"/>
          <w:szCs w:val="22"/>
        </w:rPr>
        <w:t>:</w:t>
      </w:r>
      <w:r>
        <w:rPr>
          <w:rFonts w:eastAsia="Arial" w:cs="Arial"/>
          <w:szCs w:val="22"/>
        </w:rPr>
        <w:tab/>
        <w:t>XXXXXXX</w:t>
      </w:r>
    </w:p>
    <w:p w:rsidR="002F0A3D" w:rsidRDefault="001358A7">
      <w:pPr>
        <w:ind w:left="426"/>
        <w:jc w:val="both"/>
        <w:rPr>
          <w:rFonts w:eastAsia="Arial" w:cs="Arial"/>
          <w:szCs w:val="22"/>
        </w:rPr>
      </w:pPr>
      <w:r>
        <w:rPr>
          <w:rFonts w:eastAsia="Arial" w:cs="Arial"/>
          <w:b/>
          <w:szCs w:val="22"/>
        </w:rPr>
        <w:t>Date submitted</w:t>
      </w:r>
      <w:r>
        <w:rPr>
          <w:rFonts w:eastAsia="Arial" w:cs="Arial"/>
          <w:szCs w:val="22"/>
        </w:rPr>
        <w:t>:</w:t>
      </w:r>
      <w:r>
        <w:rPr>
          <w:rFonts w:eastAsia="Arial" w:cs="Arial"/>
          <w:szCs w:val="22"/>
        </w:rPr>
        <w:tab/>
      </w:r>
      <w:r>
        <w:rPr>
          <w:rFonts w:eastAsia="Arial" w:cs="Arial"/>
          <w:szCs w:val="22"/>
        </w:rPr>
        <w:tab/>
        <w:t>DD/MM/YYYY</w:t>
      </w:r>
    </w:p>
    <w:p w:rsidR="002F0A3D" w:rsidRDefault="001358A7">
      <w:pPr>
        <w:ind w:left="426"/>
        <w:jc w:val="both"/>
        <w:rPr>
          <w:rFonts w:eastAsia="Arial" w:cs="Arial"/>
          <w:szCs w:val="22"/>
        </w:rPr>
      </w:pPr>
      <w:r>
        <w:rPr>
          <w:rFonts w:eastAsia="Arial" w:cs="Arial"/>
          <w:b/>
          <w:szCs w:val="22"/>
        </w:rPr>
        <w:t>Word count</w:t>
      </w:r>
      <w:r>
        <w:rPr>
          <w:rFonts w:eastAsia="Arial" w:cs="Arial"/>
          <w:szCs w:val="22"/>
        </w:rPr>
        <w:t>:</w:t>
      </w:r>
      <w:r>
        <w:rPr>
          <w:rFonts w:eastAsia="Arial" w:cs="Arial"/>
          <w:szCs w:val="22"/>
        </w:rPr>
        <w:tab/>
      </w:r>
      <w:r>
        <w:rPr>
          <w:rFonts w:eastAsia="Arial" w:cs="Arial"/>
          <w:szCs w:val="22"/>
        </w:rPr>
        <w:tab/>
        <w:t>?????</w:t>
      </w:r>
    </w:p>
    <w:p w:rsidR="002F0A3D" w:rsidRDefault="002F0A3D">
      <w:pPr>
        <w:jc w:val="both"/>
        <w:rPr>
          <w:rFonts w:eastAsia="Arial" w:cs="Arial"/>
          <w:szCs w:val="22"/>
        </w:rPr>
      </w:pPr>
    </w:p>
    <w:p w:rsidR="002F0A3D" w:rsidRDefault="001358A7">
      <w:pPr>
        <w:jc w:val="both"/>
        <w:rPr>
          <w:rFonts w:eastAsia="Arial" w:cs="Arial"/>
          <w:szCs w:val="22"/>
        </w:rPr>
      </w:pPr>
      <w:r>
        <w:rPr>
          <w:rFonts w:eastAsia="Arial" w:cs="Arial"/>
          <w:szCs w:val="22"/>
        </w:rPr>
        <w:t>Further guidance:</w:t>
      </w:r>
    </w:p>
    <w:p w:rsidR="00221E8D" w:rsidRDefault="00221E8D" w:rsidP="00221E8D">
      <w:pPr>
        <w:pStyle w:val="ListParagraph"/>
        <w:numPr>
          <w:ilvl w:val="0"/>
          <w:numId w:val="17"/>
        </w:numPr>
        <w:spacing w:after="160"/>
        <w:ind w:left="993"/>
        <w:rPr>
          <w:rFonts w:cs="Arial"/>
          <w:szCs w:val="22"/>
        </w:rPr>
      </w:pPr>
      <w:r>
        <w:rPr>
          <w:rFonts w:cs="Arial"/>
          <w:szCs w:val="22"/>
        </w:rPr>
        <w:t>Do not use a styled document (template) and don’t add your company logo.</w:t>
      </w:r>
    </w:p>
    <w:p w:rsidR="00221E8D" w:rsidRDefault="00221E8D" w:rsidP="00221E8D">
      <w:pPr>
        <w:pStyle w:val="ListParagraph"/>
        <w:numPr>
          <w:ilvl w:val="0"/>
          <w:numId w:val="17"/>
        </w:numPr>
        <w:spacing w:after="160"/>
        <w:ind w:left="993"/>
        <w:rPr>
          <w:rFonts w:cs="Arial"/>
          <w:szCs w:val="22"/>
        </w:rPr>
      </w:pPr>
      <w:r>
        <w:rPr>
          <w:rFonts w:cs="Arial"/>
          <w:szCs w:val="22"/>
        </w:rPr>
        <w:t>Do not include photographs of course notes or formative classroom work.</w:t>
      </w:r>
    </w:p>
    <w:p w:rsidR="00221E8D" w:rsidRDefault="00221E8D" w:rsidP="00221E8D">
      <w:pPr>
        <w:pStyle w:val="ListParagraph"/>
        <w:numPr>
          <w:ilvl w:val="0"/>
          <w:numId w:val="17"/>
        </w:numPr>
        <w:spacing w:after="160"/>
        <w:ind w:left="993"/>
        <w:rPr>
          <w:rFonts w:cs="Arial"/>
          <w:szCs w:val="22"/>
        </w:rPr>
      </w:pPr>
      <w:r>
        <w:rPr>
          <w:rFonts w:cs="Arial"/>
          <w:szCs w:val="22"/>
        </w:rPr>
        <w:t>All pages and figures must be numbered and listed in the Table of Contents and List of Figures.</w:t>
      </w:r>
    </w:p>
    <w:p w:rsidR="00221E8D" w:rsidRDefault="002254D0" w:rsidP="00221E8D">
      <w:pPr>
        <w:pStyle w:val="ListParagraph"/>
        <w:numPr>
          <w:ilvl w:val="0"/>
          <w:numId w:val="17"/>
        </w:numPr>
        <w:spacing w:after="160"/>
        <w:ind w:left="993"/>
        <w:rPr>
          <w:rFonts w:cs="Arial"/>
          <w:szCs w:val="22"/>
        </w:rPr>
      </w:pPr>
      <w:r w:rsidRPr="002254D0">
        <w:rPr>
          <w:rFonts w:cs="Arial"/>
          <w:szCs w:val="22"/>
        </w:rPr>
        <w:t>DO NOT include datasheets; simply quote from them and cite their source</w:t>
      </w:r>
      <w:bookmarkStart w:id="5" w:name="_GoBack"/>
      <w:bookmarkEnd w:id="5"/>
      <w:r w:rsidR="00221E8D">
        <w:rPr>
          <w:rFonts w:cs="Arial"/>
          <w:szCs w:val="22"/>
        </w:rPr>
        <w:t>.</w:t>
      </w:r>
    </w:p>
    <w:p w:rsidR="00221E8D" w:rsidRDefault="00221E8D" w:rsidP="00221E8D">
      <w:pPr>
        <w:pStyle w:val="ListParagraph"/>
        <w:numPr>
          <w:ilvl w:val="0"/>
          <w:numId w:val="17"/>
        </w:numPr>
        <w:spacing w:after="160"/>
        <w:ind w:left="993"/>
        <w:rPr>
          <w:rFonts w:cs="Arial"/>
          <w:szCs w:val="22"/>
        </w:rPr>
      </w:pPr>
      <w:r>
        <w:rPr>
          <w:rFonts w:cs="Arial"/>
          <w:szCs w:val="22"/>
        </w:rPr>
        <w:t>Write all sections in the third person.</w:t>
      </w:r>
    </w:p>
    <w:p w:rsidR="00221E8D" w:rsidRDefault="00221E8D" w:rsidP="00221E8D">
      <w:pPr>
        <w:pStyle w:val="ListParagraph"/>
        <w:numPr>
          <w:ilvl w:val="0"/>
          <w:numId w:val="17"/>
        </w:numPr>
        <w:spacing w:after="160"/>
        <w:ind w:left="993"/>
        <w:rPr>
          <w:rFonts w:cs="Arial"/>
          <w:szCs w:val="22"/>
        </w:rPr>
      </w:pPr>
      <w:r>
        <w:rPr>
          <w:rFonts w:cs="Arial"/>
          <w:szCs w:val="22"/>
        </w:rPr>
        <w:t>Note which sections of your report have been identified above as places where the marks will be awarded and use your word allocation wisely.</w:t>
      </w:r>
    </w:p>
    <w:p w:rsidR="00221E8D" w:rsidRDefault="00221E8D" w:rsidP="00221E8D">
      <w:pPr>
        <w:pStyle w:val="ListParagraph"/>
        <w:numPr>
          <w:ilvl w:val="0"/>
          <w:numId w:val="17"/>
        </w:numPr>
        <w:shd w:val="clear" w:color="auto" w:fill="FFFFFF"/>
        <w:ind w:left="993"/>
        <w:outlineLvl w:val="0"/>
        <w:rPr>
          <w:rFonts w:cs="Arial"/>
          <w:b/>
          <w:kern w:val="36"/>
          <w:szCs w:val="22"/>
        </w:rPr>
      </w:pPr>
      <w:r>
        <w:rPr>
          <w:rFonts w:cs="Arial"/>
          <w:szCs w:val="22"/>
        </w:rPr>
        <w:t xml:space="preserve">Save your report as a .pdf with your university number as the file name. </w:t>
      </w:r>
    </w:p>
    <w:p w:rsidR="00221E8D" w:rsidRDefault="00221E8D" w:rsidP="00221E8D">
      <w:pPr>
        <w:pStyle w:val="ListParagraph"/>
        <w:numPr>
          <w:ilvl w:val="0"/>
          <w:numId w:val="17"/>
        </w:numPr>
        <w:spacing w:after="160"/>
        <w:ind w:left="993"/>
        <w:rPr>
          <w:rFonts w:cs="Arial"/>
          <w:szCs w:val="22"/>
        </w:rPr>
      </w:pPr>
      <w:r>
        <w:rPr>
          <w:rFonts w:cs="Arial"/>
          <w:szCs w:val="22"/>
        </w:rPr>
        <w:t xml:space="preserve">The </w:t>
      </w:r>
      <w:proofErr w:type="spellStart"/>
      <w:r>
        <w:rPr>
          <w:rFonts w:cs="Arial"/>
          <w:szCs w:val="22"/>
        </w:rPr>
        <w:t>TurnIt</w:t>
      </w:r>
      <w:proofErr w:type="spellEnd"/>
      <w:r>
        <w:rPr>
          <w:rFonts w:cs="Arial"/>
          <w:szCs w:val="22"/>
        </w:rPr>
        <w:t>-In rubric will be used to record your marks and provide you with tutor feedback.</w:t>
      </w:r>
    </w:p>
    <w:p w:rsidR="00221E8D" w:rsidRDefault="00221E8D" w:rsidP="00221E8D">
      <w:pPr>
        <w:pStyle w:val="ListParagraph"/>
        <w:numPr>
          <w:ilvl w:val="0"/>
          <w:numId w:val="17"/>
        </w:numPr>
        <w:spacing w:after="160"/>
        <w:ind w:left="993"/>
        <w:rPr>
          <w:rFonts w:cs="Arial"/>
          <w:szCs w:val="22"/>
        </w:rPr>
      </w:pPr>
      <w:bookmarkStart w:id="6" w:name="_Hlk64278744"/>
      <w:r>
        <w:rPr>
          <w:rFonts w:cs="Arial"/>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221E8D" w:rsidRDefault="00221E8D" w:rsidP="00221E8D">
      <w:pPr>
        <w:pStyle w:val="ListParagraph"/>
        <w:numPr>
          <w:ilvl w:val="0"/>
          <w:numId w:val="17"/>
        </w:numPr>
        <w:shd w:val="clear" w:color="auto" w:fill="FFFFFF"/>
        <w:ind w:left="993"/>
        <w:rPr>
          <w:rFonts w:cs="Arial"/>
          <w:color w:val="000000"/>
          <w:szCs w:val="22"/>
        </w:rPr>
      </w:pPr>
      <w:bookmarkStart w:id="7" w:name="_Hlk64278765"/>
      <w:r>
        <w:rPr>
          <w:rFonts w:cs="Arial"/>
          <w:color w:val="000000"/>
          <w:szCs w:val="22"/>
        </w:rPr>
        <w:t>To reduce your word count, avoid telling a story of how you carried out your work, simply focus on the end product and explain it. This is not a journal!</w:t>
      </w:r>
      <w:bookmarkEnd w:id="6"/>
      <w:bookmarkEnd w:id="7"/>
    </w:p>
    <w:p w:rsidR="002F0A3D" w:rsidRDefault="002F0A3D">
      <w:pPr>
        <w:shd w:val="clear" w:color="auto" w:fill="FFFFFF"/>
        <w:ind w:left="284"/>
        <w:jc w:val="both"/>
        <w:rPr>
          <w:rFonts w:eastAsia="Arial" w:cs="Arial"/>
          <w:b/>
          <w:szCs w:val="22"/>
        </w:rPr>
      </w:pPr>
    </w:p>
    <w:p w:rsidR="002F0A3D" w:rsidRDefault="001358A7">
      <w:pPr>
        <w:shd w:val="clear" w:color="auto" w:fill="FFFFFF"/>
        <w:ind w:left="284"/>
        <w:jc w:val="both"/>
        <w:rPr>
          <w:rFonts w:eastAsia="Arial" w:cs="Arial"/>
          <w:b/>
          <w:szCs w:val="22"/>
        </w:rPr>
      </w:pPr>
      <w:r>
        <w:rPr>
          <w:rFonts w:eastAsia="Arial" w:cs="Arial"/>
          <w:b/>
          <w:szCs w:val="22"/>
        </w:rPr>
        <w:t>Going Over the Word Limit</w:t>
      </w:r>
    </w:p>
    <w:p w:rsidR="002F0A3D" w:rsidRDefault="001358A7">
      <w:pPr>
        <w:shd w:val="clear" w:color="auto" w:fill="FFFFFF"/>
        <w:ind w:left="284"/>
        <w:jc w:val="both"/>
        <w:rPr>
          <w:rFonts w:eastAsia="Arial" w:cs="Arial"/>
          <w:color w:val="000000"/>
          <w:szCs w:val="22"/>
        </w:rPr>
      </w:pPr>
      <w:r>
        <w:rPr>
          <w:rFonts w:eastAsia="Arial" w:cs="Arial"/>
          <w:color w:val="000000"/>
          <w:szCs w:val="22"/>
        </w:rPr>
        <w:t>If you are found to have exceeded the specified word limit for an assessment, your work may be subject to a penalty:</w:t>
      </w:r>
    </w:p>
    <w:p w:rsidR="002F0A3D" w:rsidRDefault="001358A7">
      <w:pPr>
        <w:numPr>
          <w:ilvl w:val="0"/>
          <w:numId w:val="5"/>
        </w:numPr>
        <w:shd w:val="clear" w:color="auto" w:fill="FFFFFF"/>
        <w:ind w:left="993"/>
        <w:jc w:val="both"/>
        <w:rPr>
          <w:rFonts w:eastAsia="Arial" w:cs="Arial"/>
          <w:color w:val="000000"/>
          <w:szCs w:val="22"/>
        </w:rPr>
      </w:pPr>
      <w:r>
        <w:rPr>
          <w:rFonts w:eastAsia="Arial" w:cs="Arial"/>
          <w:color w:val="000000"/>
          <w:szCs w:val="22"/>
        </w:rPr>
        <w:t>Under length</w:t>
      </w:r>
      <w:r>
        <w:rPr>
          <w:rFonts w:eastAsia="Arial" w:cs="Arial"/>
          <w:color w:val="000000"/>
          <w:szCs w:val="22"/>
        </w:rPr>
        <w:tab/>
      </w:r>
      <w:r>
        <w:rPr>
          <w:rFonts w:eastAsia="Arial" w:cs="Arial"/>
          <w:color w:val="000000"/>
          <w:szCs w:val="22"/>
        </w:rPr>
        <w:tab/>
        <w:t>- No penalty, but your work is probably missing key information</w:t>
      </w:r>
    </w:p>
    <w:p w:rsidR="002F0A3D" w:rsidRDefault="001358A7">
      <w:pPr>
        <w:numPr>
          <w:ilvl w:val="0"/>
          <w:numId w:val="5"/>
        </w:numPr>
        <w:shd w:val="clear" w:color="auto" w:fill="FFFFFF"/>
        <w:ind w:left="993" w:right="-188"/>
        <w:jc w:val="both"/>
        <w:rPr>
          <w:rFonts w:eastAsia="Arial" w:cs="Arial"/>
          <w:color w:val="000000"/>
          <w:szCs w:val="22"/>
        </w:rPr>
      </w:pPr>
      <w:r>
        <w:rPr>
          <w:rFonts w:eastAsia="Arial" w:cs="Arial"/>
          <w:color w:val="000000"/>
          <w:szCs w:val="22"/>
        </w:rPr>
        <w:t>Up to 10% over length</w:t>
      </w:r>
      <w:r>
        <w:rPr>
          <w:rFonts w:eastAsia="Arial" w:cs="Arial"/>
          <w:color w:val="000000"/>
          <w:szCs w:val="22"/>
        </w:rPr>
        <w:tab/>
        <w:t>- No deduction off final mark</w:t>
      </w:r>
    </w:p>
    <w:p w:rsidR="002F0A3D" w:rsidRDefault="001358A7">
      <w:pPr>
        <w:numPr>
          <w:ilvl w:val="0"/>
          <w:numId w:val="5"/>
        </w:numPr>
        <w:shd w:val="clear" w:color="auto" w:fill="FFFFFF"/>
        <w:ind w:left="993"/>
        <w:jc w:val="both"/>
        <w:rPr>
          <w:rFonts w:eastAsia="Arial" w:cs="Arial"/>
          <w:color w:val="000000"/>
          <w:szCs w:val="22"/>
        </w:rPr>
      </w:pPr>
      <w:r>
        <w:rPr>
          <w:rFonts w:eastAsia="Arial" w:cs="Arial"/>
          <w:color w:val="000000"/>
          <w:szCs w:val="22"/>
        </w:rPr>
        <w:lastRenderedPageBreak/>
        <w:t>11% or more over length</w:t>
      </w:r>
      <w:r>
        <w:rPr>
          <w:rFonts w:eastAsia="Arial" w:cs="Arial"/>
          <w:color w:val="000000"/>
          <w:szCs w:val="22"/>
        </w:rPr>
        <w:tab/>
        <w:t>- Deduction of 5 marks off final mark (but cannot reduce mark below 40%)</w:t>
      </w:r>
    </w:p>
    <w:p w:rsidR="002F0A3D" w:rsidRDefault="002F0A3D">
      <w:pPr>
        <w:shd w:val="clear" w:color="auto" w:fill="FFFFFF"/>
        <w:ind w:left="284"/>
        <w:jc w:val="both"/>
        <w:rPr>
          <w:rFonts w:eastAsia="Arial" w:cs="Arial"/>
          <w:color w:val="000000"/>
          <w:szCs w:val="22"/>
        </w:rPr>
      </w:pPr>
    </w:p>
    <w:p w:rsidR="002F0A3D" w:rsidRDefault="001358A7">
      <w:pPr>
        <w:shd w:val="clear" w:color="auto" w:fill="FFFFFF"/>
        <w:ind w:left="284"/>
        <w:jc w:val="both"/>
        <w:rPr>
          <w:rFonts w:eastAsia="Arial" w:cs="Arial"/>
          <w:color w:val="000000"/>
          <w:szCs w:val="22"/>
        </w:rPr>
      </w:pPr>
      <w:r>
        <w:rPr>
          <w:rFonts w:eastAsia="Arial" w:cs="Arial"/>
          <w:color w:val="000000"/>
          <w:szCs w:val="22"/>
        </w:rPr>
        <w:t xml:space="preserve">To measure the word count, DO NOT use </w:t>
      </w:r>
      <w:proofErr w:type="spellStart"/>
      <w:r>
        <w:rPr>
          <w:rFonts w:eastAsia="Arial" w:cs="Arial"/>
          <w:color w:val="000000"/>
          <w:szCs w:val="22"/>
        </w:rPr>
        <w:t>Turnit</w:t>
      </w:r>
      <w:proofErr w:type="spellEnd"/>
      <w:r>
        <w:rPr>
          <w:rFonts w:eastAsia="Arial" w:cs="Arial"/>
          <w:color w:val="000000"/>
          <w:szCs w:val="22"/>
        </w:rPr>
        <w:t>-In and do not include the following:</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Executive Summary</w:t>
      </w:r>
    </w:p>
    <w:p w:rsidR="008437AC" w:rsidRDefault="008437AC" w:rsidP="008437AC">
      <w:pPr>
        <w:pStyle w:val="ListParagraph"/>
        <w:numPr>
          <w:ilvl w:val="0"/>
          <w:numId w:val="18"/>
        </w:numPr>
        <w:shd w:val="clear" w:color="auto" w:fill="FFFFFF"/>
        <w:ind w:left="993"/>
        <w:rPr>
          <w:rFonts w:cs="Arial"/>
          <w:color w:val="000000"/>
          <w:szCs w:val="22"/>
        </w:rPr>
      </w:pPr>
      <w:r>
        <w:rPr>
          <w:rFonts w:cs="Arial"/>
          <w:color w:val="000000"/>
          <w:szCs w:val="22"/>
        </w:rPr>
        <w:t>Life-long Learning Plan</w:t>
      </w:r>
    </w:p>
    <w:p w:rsidR="008437AC" w:rsidRDefault="008437AC" w:rsidP="008437AC">
      <w:pPr>
        <w:pStyle w:val="ListParagraph"/>
        <w:numPr>
          <w:ilvl w:val="0"/>
          <w:numId w:val="18"/>
        </w:numPr>
        <w:shd w:val="clear" w:color="auto" w:fill="FFFFFF"/>
        <w:ind w:left="993"/>
        <w:rPr>
          <w:rFonts w:cs="Arial"/>
          <w:color w:val="000000"/>
          <w:szCs w:val="22"/>
        </w:rPr>
      </w:pPr>
      <w:r>
        <w:rPr>
          <w:rFonts w:cs="Arial"/>
          <w:color w:val="000000"/>
          <w:szCs w:val="22"/>
        </w:rPr>
        <w:t>Risk Assessment</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Assignment brief</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Index, Table of Contents and Table of Figures</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 xml:space="preserve">Formula and calculations (use </w:t>
      </w:r>
      <w:proofErr w:type="spellStart"/>
      <w:r w:rsidRPr="009C2193">
        <w:rPr>
          <w:rFonts w:cs="Arial"/>
          <w:color w:val="000000"/>
          <w:szCs w:val="22"/>
        </w:rPr>
        <w:t>MSEquation</w:t>
      </w:r>
      <w:proofErr w:type="spellEnd"/>
      <w:r w:rsidRPr="009C2193">
        <w:rPr>
          <w:rFonts w:cs="Arial"/>
          <w:color w:val="000000"/>
          <w:szCs w:val="22"/>
        </w:rPr>
        <w:t xml:space="preserve"> or text boxes to contain these)</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Reference list or bibliography</w:t>
      </w:r>
    </w:p>
    <w:p w:rsidR="008437AC" w:rsidRPr="009C2193" w:rsidRDefault="008437AC" w:rsidP="008437AC">
      <w:pPr>
        <w:pStyle w:val="ListParagraph"/>
        <w:numPr>
          <w:ilvl w:val="0"/>
          <w:numId w:val="18"/>
        </w:numPr>
        <w:shd w:val="clear" w:color="auto" w:fill="FFFFFF"/>
        <w:ind w:left="993"/>
        <w:rPr>
          <w:rFonts w:cs="Arial"/>
          <w:color w:val="000000"/>
          <w:szCs w:val="22"/>
        </w:rPr>
      </w:pPr>
      <w:r w:rsidRPr="009C2193">
        <w:rPr>
          <w:rFonts w:cs="Arial"/>
          <w:color w:val="000000"/>
          <w:szCs w:val="22"/>
        </w:rPr>
        <w:t>A</w:t>
      </w:r>
      <w:r>
        <w:rPr>
          <w:rFonts w:cs="Arial"/>
          <w:color w:val="000000"/>
          <w:szCs w:val="22"/>
        </w:rPr>
        <w:t>ppendices</w:t>
      </w:r>
      <w:r w:rsidRPr="009C2193">
        <w:rPr>
          <w:rFonts w:cs="Arial"/>
          <w:color w:val="000000"/>
          <w:szCs w:val="22"/>
        </w:rPr>
        <w:t xml:space="preserve"> used for: large results tables, computer code listings, data sheet extracts and any other 3</w:t>
      </w:r>
      <w:r w:rsidRPr="009C2193">
        <w:rPr>
          <w:rFonts w:cs="Arial"/>
          <w:color w:val="000000"/>
          <w:szCs w:val="22"/>
          <w:vertAlign w:val="superscript"/>
        </w:rPr>
        <w:t>rd</w:t>
      </w:r>
      <w:r w:rsidRPr="009C2193">
        <w:rPr>
          <w:rFonts w:cs="Arial"/>
          <w:color w:val="000000"/>
          <w:szCs w:val="22"/>
        </w:rPr>
        <w:t xml:space="preserve"> party information</w:t>
      </w:r>
    </w:p>
    <w:p w:rsidR="002F0A3D" w:rsidRDefault="002F0A3D">
      <w:pPr>
        <w:shd w:val="clear" w:color="auto" w:fill="FFFFFF"/>
        <w:ind w:left="284"/>
        <w:jc w:val="both"/>
        <w:rPr>
          <w:rFonts w:eastAsia="Arial" w:cs="Arial"/>
          <w:color w:val="000000"/>
          <w:szCs w:val="22"/>
        </w:rPr>
      </w:pPr>
    </w:p>
    <w:p w:rsidR="002F0A3D" w:rsidRDefault="001358A7">
      <w:pPr>
        <w:jc w:val="both"/>
        <w:rPr>
          <w:rFonts w:eastAsia="Arial" w:cs="Arial"/>
          <w:color w:val="000000"/>
          <w:szCs w:val="22"/>
        </w:rPr>
      </w:pPr>
      <w:r>
        <w:rPr>
          <w:rFonts w:eastAsia="Arial" w:cs="Arial"/>
          <w:color w:val="000000"/>
          <w:szCs w:val="22"/>
        </w:rPr>
        <w:t>Spot checking of declared word counts will be carried out by your lecturer and second marker.</w:t>
      </w:r>
    </w:p>
    <w:p w:rsidR="002F0A3D" w:rsidRDefault="002F0A3D">
      <w:pPr>
        <w:jc w:val="both"/>
        <w:rPr>
          <w:rFonts w:eastAsia="Arial" w:cs="Arial"/>
          <w:b/>
          <w:szCs w:val="22"/>
        </w:rPr>
      </w:pPr>
    </w:p>
    <w:p w:rsidR="002F0A3D" w:rsidRDefault="001358A7">
      <w:pPr>
        <w:rPr>
          <w:rFonts w:eastAsia="Arial" w:cs="Arial"/>
          <w:b/>
          <w:szCs w:val="22"/>
        </w:rPr>
      </w:pPr>
      <w:r>
        <w:rPr>
          <w:rFonts w:eastAsia="Arial" w:cs="Arial"/>
          <w:b/>
          <w:szCs w:val="22"/>
        </w:rPr>
        <w:t xml:space="preserve">NOTE: The guidance offered below is linked to the five generic assessment criteria overleaf. </w:t>
      </w:r>
      <w:r>
        <w:rPr>
          <w:rFonts w:eastAsia="Arial" w:cs="Arial"/>
          <w:color w:val="FF0000"/>
          <w:szCs w:val="22"/>
        </w:rPr>
        <w:t>Significant differences from Level 4 are highlighted in red.</w:t>
      </w:r>
    </w:p>
    <w:p w:rsidR="002F0A3D" w:rsidRDefault="002F0A3D">
      <w:pPr>
        <w:rPr>
          <w:rFonts w:eastAsia="Arial" w:cs="Arial"/>
          <w:b/>
          <w:szCs w:val="22"/>
        </w:rPr>
      </w:pPr>
    </w:p>
    <w:p w:rsidR="002F0A3D" w:rsidRDefault="001358A7">
      <w:pPr>
        <w:numPr>
          <w:ilvl w:val="0"/>
          <w:numId w:val="11"/>
        </w:numPr>
        <w:rPr>
          <w:rFonts w:eastAsia="Arial" w:cs="Arial"/>
          <w:b/>
          <w:szCs w:val="22"/>
        </w:rPr>
      </w:pPr>
      <w:r>
        <w:rPr>
          <w:rFonts w:eastAsia="Arial" w:cs="Arial"/>
          <w:b/>
          <w:szCs w:val="22"/>
        </w:rPr>
        <w:t>Engagement with Literature Skills</w:t>
      </w:r>
    </w:p>
    <w:p w:rsidR="002F0A3D" w:rsidRDefault="001358A7">
      <w:pPr>
        <w:jc w:val="both"/>
        <w:rPr>
          <w:rFonts w:eastAsia="Arial" w:cs="Arial"/>
          <w:szCs w:val="22"/>
        </w:rPr>
      </w:pPr>
      <w:r>
        <w:rPr>
          <w:rFonts w:eastAsia="Arial" w:cs="Arial"/>
          <w:szCs w:val="22"/>
        </w:rPr>
        <w:t xml:space="preserve">Your work must be informed and supported by scholarly material that is </w:t>
      </w:r>
      <w:r>
        <w:rPr>
          <w:rFonts w:eastAsia="Arial" w:cs="Arial"/>
          <w:i/>
          <w:szCs w:val="22"/>
        </w:rPr>
        <w:t>relevant</w:t>
      </w:r>
      <w:r>
        <w:rPr>
          <w:rFonts w:eastAsia="Arial" w:cs="Arial"/>
          <w:szCs w:val="22"/>
        </w:rPr>
        <w:t xml:space="preserve"> to and </w:t>
      </w:r>
      <w:r>
        <w:rPr>
          <w:rFonts w:eastAsia="Arial" w:cs="Arial"/>
          <w:i/>
          <w:szCs w:val="22"/>
        </w:rPr>
        <w:t>focused</w:t>
      </w:r>
      <w:r>
        <w:rPr>
          <w:rFonts w:eastAsia="Arial" w:cs="Arial"/>
          <w:szCs w:val="22"/>
        </w:rPr>
        <w:t xml:space="preserve"> on the task(s) set. You should provide evidence that you have accessed an appropriate </w:t>
      </w:r>
      <w:r>
        <w:rPr>
          <w:rFonts w:eastAsia="Arial" w:cs="Arial"/>
          <w:i/>
          <w:szCs w:val="22"/>
        </w:rPr>
        <w:t>range</w:t>
      </w:r>
      <w:r>
        <w:rPr>
          <w:rFonts w:eastAsia="Arial" w:cs="Arial"/>
          <w:szCs w:val="22"/>
        </w:rPr>
        <w:t xml:space="preserve"> of sources, which may be academic, governmental and industrial; these sources may include academic journal articles, textbooks, current news articles, organisational documents, and websites.  You should consider the </w:t>
      </w:r>
      <w:r>
        <w:rPr>
          <w:rFonts w:eastAsia="Arial" w:cs="Arial"/>
          <w:i/>
          <w:szCs w:val="22"/>
        </w:rPr>
        <w:t>credibility</w:t>
      </w:r>
      <w:r>
        <w:rPr>
          <w:rFonts w:eastAsia="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eastAsia="Arial" w:cs="Arial"/>
          <w:i/>
          <w:szCs w:val="22"/>
        </w:rPr>
        <w:t>evidence</w:t>
      </w:r>
      <w:r>
        <w:rPr>
          <w:rFonts w:eastAsia="Arial" w:cs="Arial"/>
          <w:szCs w:val="22"/>
        </w:rPr>
        <w:t xml:space="preserve"> of your research/own reading throughout your work, using a suitable referencing system, including in-text citations in the main body of your work and a reference list at the end of your work. </w:t>
      </w:r>
    </w:p>
    <w:p w:rsidR="002F0A3D" w:rsidRDefault="002F0A3D">
      <w:pPr>
        <w:rPr>
          <w:rFonts w:eastAsia="Arial" w:cs="Arial"/>
          <w:szCs w:val="22"/>
        </w:rPr>
      </w:pPr>
    </w:p>
    <w:p w:rsidR="002F0A3D" w:rsidRDefault="001358A7">
      <w:pPr>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extent of your reading, relevance of credible sources and the Harvard method used. </w:t>
      </w:r>
    </w:p>
    <w:p w:rsidR="002F0A3D" w:rsidRDefault="002F0A3D">
      <w:pPr>
        <w:rPr>
          <w:rFonts w:eastAsia="Arial" w:cs="Arial"/>
          <w:szCs w:val="22"/>
        </w:rPr>
      </w:pPr>
    </w:p>
    <w:p w:rsidR="002F0A3D" w:rsidRDefault="001358A7">
      <w:pPr>
        <w:numPr>
          <w:ilvl w:val="0"/>
          <w:numId w:val="11"/>
        </w:numPr>
        <w:rPr>
          <w:rFonts w:eastAsia="Arial" w:cs="Arial"/>
          <w:b/>
          <w:szCs w:val="22"/>
        </w:rPr>
      </w:pPr>
      <w:r>
        <w:rPr>
          <w:rFonts w:eastAsia="Arial" w:cs="Arial"/>
          <w:b/>
          <w:szCs w:val="22"/>
        </w:rPr>
        <w:t>Knowledge and Understanding Skills</w:t>
      </w:r>
    </w:p>
    <w:p w:rsidR="002F0A3D" w:rsidRDefault="001358A7">
      <w:pPr>
        <w:jc w:val="both"/>
        <w:rPr>
          <w:rFonts w:eastAsia="Arial" w:cs="Arial"/>
          <w:szCs w:val="22"/>
        </w:rPr>
      </w:pPr>
      <w:r>
        <w:rPr>
          <w:rFonts w:eastAsia="Arial" w:cs="Arial"/>
          <w:szCs w:val="22"/>
        </w:rPr>
        <w:t xml:space="preserve">At level 5, you should be able to demonstrate: </w:t>
      </w:r>
      <w:r>
        <w:rPr>
          <w:rFonts w:eastAsia="Arial" w:cs="Arial"/>
          <w:color w:val="FF0000"/>
          <w:szCs w:val="22"/>
        </w:rPr>
        <w:t>sound</w:t>
      </w:r>
      <w:r>
        <w:rPr>
          <w:rFonts w:eastAsia="Arial" w:cs="Arial"/>
          <w:szCs w:val="22"/>
        </w:rPr>
        <w:t xml:space="preserve"> knowledge and </w:t>
      </w:r>
      <w:r>
        <w:rPr>
          <w:rFonts w:eastAsia="Arial" w:cs="Arial"/>
          <w:color w:val="FF0000"/>
          <w:szCs w:val="22"/>
        </w:rPr>
        <w:t xml:space="preserve">critical understanding </w:t>
      </w:r>
      <w:r>
        <w:rPr>
          <w:rFonts w:eastAsia="Arial" w:cs="Arial"/>
          <w:szCs w:val="22"/>
        </w:rPr>
        <w:t xml:space="preserve">of the well-established concepts and principles of the subject area and </w:t>
      </w:r>
      <w:r>
        <w:rPr>
          <w:rFonts w:eastAsia="Arial" w:cs="Arial"/>
          <w:color w:val="FF0000"/>
          <w:szCs w:val="22"/>
        </w:rPr>
        <w:t>the way in which those principles have developed; knowledge of the main methods of enquiry in the discipline.</w:t>
      </w:r>
      <w:r>
        <w:rPr>
          <w:rFonts w:eastAsia="Arial" w:cs="Arial"/>
          <w:szCs w:val="22"/>
        </w:rPr>
        <w:t xml:space="preserve">  </w:t>
      </w:r>
      <w:r>
        <w:rPr>
          <w:rFonts w:eastAsia="Arial" w:cs="Arial"/>
          <w:i/>
          <w:szCs w:val="22"/>
        </w:rPr>
        <w:t>Knowledge</w:t>
      </w:r>
      <w:r>
        <w:rPr>
          <w:rFonts w:eastAsia="Arial" w:cs="Arial"/>
          <w:szCs w:val="22"/>
        </w:rPr>
        <w:t xml:space="preserve"> relates to the facts, information and skills you have acquired through your learning.  You demonstrate your </w:t>
      </w:r>
      <w:r>
        <w:rPr>
          <w:rFonts w:eastAsia="Arial" w:cs="Arial"/>
          <w:i/>
          <w:szCs w:val="22"/>
        </w:rPr>
        <w:t>understanding</w:t>
      </w:r>
      <w:r>
        <w:rPr>
          <w:rFonts w:eastAsia="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eastAsia="Arial" w:cs="Arial"/>
          <w:i/>
          <w:szCs w:val="22"/>
        </w:rPr>
        <w:t>extent</w:t>
      </w:r>
      <w:r>
        <w:rPr>
          <w:rFonts w:eastAsia="Arial" w:cs="Arial"/>
          <w:szCs w:val="22"/>
        </w:rPr>
        <w:t xml:space="preserve"> to which you demonstrate your knowledge and understanding. </w:t>
      </w:r>
    </w:p>
    <w:p w:rsidR="002F0A3D" w:rsidRDefault="002F0A3D">
      <w:pPr>
        <w:rPr>
          <w:rFonts w:eastAsia="Arial" w:cs="Arial"/>
          <w:b/>
          <w:i/>
          <w:szCs w:val="22"/>
        </w:rPr>
      </w:pPr>
    </w:p>
    <w:p w:rsidR="002F0A3D" w:rsidRDefault="001358A7">
      <w:pPr>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knowledge displayed in your research section and your explanations of the simulation.</w:t>
      </w:r>
    </w:p>
    <w:p w:rsidR="002F0A3D" w:rsidRDefault="002F0A3D">
      <w:pPr>
        <w:rPr>
          <w:rFonts w:eastAsia="Arial" w:cs="Arial"/>
          <w:b/>
          <w:szCs w:val="22"/>
        </w:rPr>
      </w:pPr>
    </w:p>
    <w:p w:rsidR="002F0A3D" w:rsidRDefault="001358A7">
      <w:pPr>
        <w:numPr>
          <w:ilvl w:val="0"/>
          <w:numId w:val="11"/>
        </w:numPr>
        <w:rPr>
          <w:rFonts w:eastAsia="Arial" w:cs="Arial"/>
          <w:b/>
          <w:szCs w:val="22"/>
        </w:rPr>
      </w:pPr>
      <w:r>
        <w:rPr>
          <w:rFonts w:eastAsia="Arial" w:cs="Arial"/>
          <w:b/>
          <w:szCs w:val="22"/>
        </w:rPr>
        <w:t>Cognitive and Intellectual Skills</w:t>
      </w:r>
    </w:p>
    <w:p w:rsidR="002F0A3D" w:rsidRDefault="001358A7">
      <w:pPr>
        <w:jc w:val="both"/>
        <w:rPr>
          <w:rFonts w:eastAsia="Arial" w:cs="Arial"/>
          <w:szCs w:val="22"/>
        </w:rPr>
      </w:pPr>
      <w:r>
        <w:rPr>
          <w:rFonts w:eastAsia="Arial" w:cs="Arial"/>
          <w:szCs w:val="22"/>
        </w:rPr>
        <w:t xml:space="preserve">You should be able to </w:t>
      </w:r>
      <w:r>
        <w:rPr>
          <w:rFonts w:eastAsia="Arial" w:cs="Arial"/>
          <w:color w:val="FF0000"/>
          <w:szCs w:val="22"/>
        </w:rPr>
        <w:t xml:space="preserve">critically analyse information, and propose solutions to problems arising from that analysis, including the critical evaluation of the appropriateness of different approaches to solving </w:t>
      </w:r>
      <w:r>
        <w:rPr>
          <w:rFonts w:eastAsia="Arial" w:cs="Arial"/>
          <w:color w:val="FF0000"/>
          <w:szCs w:val="22"/>
        </w:rPr>
        <w:lastRenderedPageBreak/>
        <w:t>problems.</w:t>
      </w:r>
      <w:r>
        <w:rPr>
          <w:rFonts w:eastAsia="Arial" w:cs="Arial"/>
          <w:szCs w:val="22"/>
        </w:rPr>
        <w:t xml:space="preserve"> Your work must contain evidence of logical, analytical thinking, </w:t>
      </w:r>
      <w:r>
        <w:rPr>
          <w:rFonts w:eastAsia="Arial" w:cs="Arial"/>
          <w:color w:val="FF0000"/>
          <w:szCs w:val="22"/>
        </w:rPr>
        <w:t>evaluation and synthesis</w:t>
      </w:r>
      <w:r>
        <w:rPr>
          <w:rFonts w:eastAsia="Arial" w:cs="Arial"/>
          <w:szCs w:val="22"/>
        </w:rPr>
        <w:t xml:space="preserve">. For example, to examine and break information down into parts, make inferences, compile, compare and contrast information.  This means not just describing what! But also justifying: Why? How? When? Who? Where? At what cost? </w:t>
      </w:r>
      <w:r>
        <w:rPr>
          <w:rFonts w:eastAsia="Arial" w:cs="Arial"/>
          <w:b/>
          <w:color w:val="FF0000"/>
          <w:szCs w:val="22"/>
        </w:rPr>
        <w:t>At all times</w:t>
      </w:r>
      <w:r>
        <w:rPr>
          <w:rFonts w:eastAsia="Arial" w:cs="Arial"/>
          <w:szCs w:val="22"/>
        </w:rPr>
        <w:t xml:space="preserve">,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t>
      </w:r>
      <w:r>
        <w:rPr>
          <w:rFonts w:eastAsia="Arial" w:cs="Arial"/>
          <w:color w:val="FF0000"/>
          <w:szCs w:val="22"/>
        </w:rPr>
        <w:t>with an understanding of the limits of knowledge, and how this influences analyses and interpretations. Sound, valid conclusions are necessary and must be derived from the content of your work.</w:t>
      </w:r>
      <w:r>
        <w:rPr>
          <w:rFonts w:eastAsia="Arial" w:cs="Arial"/>
          <w:szCs w:val="22"/>
        </w:rPr>
        <w:t xml:space="preserve">   Where relevant, alternative solutions and recommendations may be proposed.</w:t>
      </w:r>
    </w:p>
    <w:p w:rsidR="002F0A3D" w:rsidRDefault="002F0A3D">
      <w:pPr>
        <w:rPr>
          <w:rFonts w:eastAsia="Arial" w:cs="Arial"/>
          <w:szCs w:val="22"/>
        </w:rPr>
      </w:pPr>
    </w:p>
    <w:p w:rsidR="002F0A3D" w:rsidRDefault="001358A7">
      <w:pPr>
        <w:rPr>
          <w:rFonts w:eastAsia="Arial" w:cs="Arial"/>
          <w:i/>
          <w:szCs w:val="22"/>
        </w:rPr>
      </w:pPr>
      <w:r>
        <w:rPr>
          <w:rFonts w:eastAsia="Arial" w:cs="Arial"/>
          <w:b/>
          <w:i/>
          <w:szCs w:val="22"/>
        </w:rPr>
        <w:t>Guidance specific to this assessment:</w:t>
      </w:r>
      <w:r>
        <w:rPr>
          <w:rFonts w:eastAsia="Arial" w:cs="Arial"/>
          <w:i/>
          <w:szCs w:val="22"/>
        </w:rPr>
        <w:t xml:space="preserve"> This will be assessed by your calculations and your analysis of simulation results together with your conclusions and recommendations. </w:t>
      </w:r>
    </w:p>
    <w:p w:rsidR="002F0A3D" w:rsidRDefault="002F0A3D">
      <w:pPr>
        <w:rPr>
          <w:rFonts w:eastAsia="Arial" w:cs="Arial"/>
          <w:b/>
          <w:szCs w:val="22"/>
        </w:rPr>
      </w:pPr>
    </w:p>
    <w:p w:rsidR="002F0A3D" w:rsidRDefault="001358A7">
      <w:pPr>
        <w:numPr>
          <w:ilvl w:val="0"/>
          <w:numId w:val="11"/>
        </w:numPr>
        <w:rPr>
          <w:rFonts w:eastAsia="Arial" w:cs="Arial"/>
          <w:b/>
          <w:szCs w:val="22"/>
        </w:rPr>
      </w:pPr>
      <w:r>
        <w:rPr>
          <w:rFonts w:eastAsia="Arial" w:cs="Arial"/>
          <w:b/>
          <w:szCs w:val="22"/>
        </w:rPr>
        <w:t>Practical Skills</w:t>
      </w:r>
    </w:p>
    <w:p w:rsidR="002F0A3D" w:rsidRDefault="001358A7">
      <w:pPr>
        <w:jc w:val="both"/>
        <w:rPr>
          <w:rFonts w:eastAsia="Arial" w:cs="Arial"/>
          <w:szCs w:val="22"/>
        </w:rPr>
      </w:pPr>
      <w:r>
        <w:rPr>
          <w:rFonts w:eastAsia="Arial" w:cs="Arial"/>
          <w:szCs w:val="22"/>
        </w:rPr>
        <w:t>At level 5, you should be able to use/</w:t>
      </w:r>
      <w:r>
        <w:rPr>
          <w:rFonts w:eastAsia="Arial" w:cs="Arial"/>
          <w:color w:val="FF0000"/>
          <w:szCs w:val="22"/>
        </w:rPr>
        <w:t>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w:t>
      </w:r>
      <w:r>
        <w:rPr>
          <w:rFonts w:eastAsia="Arial" w:cs="Arial"/>
          <w:szCs w:val="22"/>
        </w:rPr>
        <w:t xml:space="preserve">.  How do they work in practice?  You will deploy models, methods, techniques, and/or theories, in that context, to assess current situations, perhaps to formulate plans or solutions to solve problems, or to create artefacts, </w:t>
      </w:r>
      <w:r>
        <w:rPr>
          <w:rFonts w:eastAsia="Arial" w:cs="Arial"/>
          <w:color w:val="FF0000"/>
          <w:szCs w:val="22"/>
        </w:rPr>
        <w:t>some of which may be creative</w:t>
      </w:r>
      <w:r>
        <w:rPr>
          <w:rFonts w:eastAsia="Arial" w:cs="Arial"/>
          <w:szCs w:val="22"/>
        </w:rPr>
        <w:t xml:space="preserve">.  This is likely to involve, for instance, the use of </w:t>
      </w:r>
      <w:proofErr w:type="gramStart"/>
      <w:r>
        <w:rPr>
          <w:rFonts w:eastAsia="Arial" w:cs="Arial"/>
          <w:szCs w:val="22"/>
        </w:rPr>
        <w:t>real world</w:t>
      </w:r>
      <w:proofErr w:type="gramEnd"/>
      <w:r>
        <w:rPr>
          <w:rFonts w:eastAsia="Arial" w:cs="Arial"/>
          <w:szCs w:val="22"/>
        </w:rPr>
        <w:t xml:space="preserve"> artefacts, examples and cases, the application of a model within an organisation and/or benchmarking one theory or organisation against others based on stated criteria.  </w:t>
      </w:r>
      <w:r>
        <w:rPr>
          <w:rFonts w:eastAsia="Arial" w:cs="Arial"/>
          <w:color w:val="FF0000"/>
          <w:szCs w:val="22"/>
        </w:rPr>
        <w:t>You should show awareness of the limitations of concepts and theories when applied in particular contexts</w:t>
      </w:r>
      <w:r>
        <w:rPr>
          <w:rFonts w:eastAsia="Arial" w:cs="Arial"/>
          <w:szCs w:val="22"/>
        </w:rPr>
        <w:t>.</w:t>
      </w:r>
    </w:p>
    <w:p w:rsidR="002F0A3D" w:rsidRDefault="002F0A3D">
      <w:pPr>
        <w:rPr>
          <w:rFonts w:eastAsia="Arial" w:cs="Arial"/>
          <w:szCs w:val="22"/>
        </w:rPr>
      </w:pPr>
    </w:p>
    <w:p w:rsidR="002F0A3D" w:rsidRDefault="001358A7">
      <w:pPr>
        <w:rPr>
          <w:rFonts w:eastAsia="Arial" w:cs="Arial"/>
          <w:szCs w:val="22"/>
        </w:rPr>
      </w:pPr>
      <w:r>
        <w:rPr>
          <w:rFonts w:eastAsia="Arial" w:cs="Arial"/>
          <w:b/>
          <w:i/>
          <w:szCs w:val="22"/>
        </w:rPr>
        <w:t>Guidance specific to this assessment:</w:t>
      </w:r>
      <w:r>
        <w:rPr>
          <w:rFonts w:eastAsia="Arial" w:cs="Arial"/>
          <w:i/>
          <w:szCs w:val="22"/>
        </w:rPr>
        <w:t xml:space="preserve"> This will be assessed by your use of </w:t>
      </w:r>
      <w:r w:rsidR="00CB4149">
        <w:rPr>
          <w:rFonts w:eastAsia="Arial" w:cs="Arial"/>
          <w:i/>
          <w:szCs w:val="22"/>
        </w:rPr>
        <w:t>equipment and the spreadsheet</w:t>
      </w:r>
      <w:r>
        <w:rPr>
          <w:rFonts w:eastAsia="Arial" w:cs="Arial"/>
          <w:i/>
          <w:szCs w:val="22"/>
        </w:rPr>
        <w:t xml:space="preserve"> in the simulation section and the quality of the presentation of your test results. </w:t>
      </w:r>
    </w:p>
    <w:p w:rsidR="002F0A3D" w:rsidRDefault="002F0A3D">
      <w:pPr>
        <w:rPr>
          <w:rFonts w:eastAsia="Arial" w:cs="Arial"/>
          <w:szCs w:val="22"/>
        </w:rPr>
      </w:pPr>
    </w:p>
    <w:p w:rsidR="002F0A3D" w:rsidRDefault="001358A7">
      <w:pPr>
        <w:numPr>
          <w:ilvl w:val="0"/>
          <w:numId w:val="11"/>
        </w:numPr>
        <w:rPr>
          <w:rFonts w:eastAsia="Arial" w:cs="Arial"/>
          <w:b/>
          <w:szCs w:val="22"/>
        </w:rPr>
      </w:pPr>
      <w:r>
        <w:rPr>
          <w:rFonts w:eastAsia="Arial" w:cs="Arial"/>
          <w:b/>
          <w:szCs w:val="22"/>
        </w:rPr>
        <w:t xml:space="preserve">Transferable Skills for Life and Professional Practice </w:t>
      </w:r>
    </w:p>
    <w:p w:rsidR="002F0A3D" w:rsidRDefault="001358A7">
      <w:pPr>
        <w:jc w:val="both"/>
        <w:rPr>
          <w:rFonts w:eastAsia="Arial" w:cs="Arial"/>
          <w:szCs w:val="22"/>
        </w:rPr>
      </w:pPr>
      <w:r>
        <w:rPr>
          <w:rFonts w:eastAsia="Arial" w:cs="Arial"/>
          <w:szCs w:val="22"/>
        </w:rPr>
        <w:t xml:space="preserve">Your work must provide evidence of the qualities and transferable skills necessary for employment requiring the exercise of personal responsibility </w:t>
      </w:r>
      <w:r>
        <w:rPr>
          <w:rFonts w:eastAsia="Arial" w:cs="Arial"/>
          <w:color w:val="FF0000"/>
          <w:szCs w:val="22"/>
        </w:rPr>
        <w:t>and decision-making</w:t>
      </w:r>
      <w:r>
        <w:rPr>
          <w:rFonts w:eastAsia="Arial" w:cs="Arial"/>
          <w:szCs w:val="22"/>
        </w:rPr>
        <w:t xml:space="preserve">.  This includes demonstrating: </w:t>
      </w:r>
      <w:r>
        <w:rPr>
          <w:rFonts w:eastAsia="Arial" w:cs="Arial"/>
          <w:color w:val="FF0000"/>
          <w:szCs w:val="22"/>
        </w:rPr>
        <w:t>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w:t>
      </w:r>
      <w:r>
        <w:rPr>
          <w:rFonts w:eastAsia="Arial" w:cs="Arial"/>
          <w:szCs w:val="22"/>
        </w:rPr>
        <w:t>; fluency of expression; clarity and effectiveness in presentation and organisation. Work should be coherent and well-structured in presentation and organisation.</w:t>
      </w:r>
    </w:p>
    <w:p w:rsidR="002F0A3D" w:rsidRDefault="002F0A3D">
      <w:pPr>
        <w:rPr>
          <w:rFonts w:eastAsia="Arial" w:cs="Arial"/>
          <w:szCs w:val="22"/>
        </w:rPr>
      </w:pPr>
    </w:p>
    <w:p w:rsidR="002F0A3D" w:rsidRDefault="001358A7">
      <w:pPr>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written and presentational quality of your report including page numbering, figure quality, figure numbering and listing, writing style, punctuation, grammar and spelling and your word count will also be included here.</w:t>
      </w:r>
    </w:p>
    <w:p w:rsidR="002F0A3D" w:rsidRDefault="002F0A3D">
      <w:pPr>
        <w:rPr>
          <w:rFonts w:eastAsia="Arial" w:cs="Arial"/>
          <w:i/>
          <w:szCs w:val="22"/>
        </w:rPr>
      </w:pPr>
    </w:p>
    <w:p w:rsidR="008437AC" w:rsidRDefault="008437AC">
      <w:pPr>
        <w:spacing w:line="240" w:lineRule="auto"/>
        <w:rPr>
          <w:rFonts w:eastAsia="Arial" w:cs="Arial"/>
          <w:b/>
          <w:sz w:val="32"/>
          <w:szCs w:val="32"/>
        </w:rPr>
      </w:pPr>
      <w:r>
        <w:rPr>
          <w:rFonts w:eastAsia="Arial" w:cs="Arial"/>
          <w:b/>
          <w:sz w:val="32"/>
          <w:szCs w:val="32"/>
        </w:rPr>
        <w:br w:type="page"/>
      </w:r>
    </w:p>
    <w:p w:rsidR="00CA5F9D" w:rsidRPr="00CA5F9D" w:rsidRDefault="00CA5F9D" w:rsidP="00CA5F9D">
      <w:pPr>
        <w:jc w:val="both"/>
        <w:rPr>
          <w:rFonts w:eastAsia="Arial" w:cs="Arial"/>
          <w:b/>
          <w:sz w:val="32"/>
          <w:szCs w:val="32"/>
        </w:rPr>
      </w:pPr>
      <w:r w:rsidRPr="00CA5F9D">
        <w:rPr>
          <w:rFonts w:eastAsia="Arial" w:cs="Arial"/>
          <w:b/>
          <w:sz w:val="32"/>
          <w:szCs w:val="32"/>
        </w:rPr>
        <w:lastRenderedPageBreak/>
        <w:t>Achieving the PLOs for IET Accreditation</w:t>
      </w:r>
      <w:r w:rsidR="002D2F90">
        <w:rPr>
          <w:rFonts w:eastAsia="Arial" w:cs="Arial"/>
          <w:b/>
          <w:sz w:val="32"/>
          <w:szCs w:val="32"/>
        </w:rPr>
        <w:t xml:space="preserve"> at AHEP 4</w:t>
      </w:r>
    </w:p>
    <w:p w:rsidR="00CA5F9D" w:rsidRPr="00CA5F9D" w:rsidRDefault="00CA5F9D" w:rsidP="00CA5F9D">
      <w:pPr>
        <w:jc w:val="both"/>
        <w:rPr>
          <w:rFonts w:eastAsia="Arial" w:cs="Arial"/>
          <w:szCs w:val="22"/>
        </w:rPr>
      </w:pPr>
    </w:p>
    <w:p w:rsidR="00CA5F9D" w:rsidRPr="00CA5F9D" w:rsidRDefault="00CA5F9D" w:rsidP="00CA5F9D">
      <w:pPr>
        <w:jc w:val="both"/>
        <w:rPr>
          <w:rFonts w:eastAsia="Arial" w:cs="Arial"/>
          <w:szCs w:val="22"/>
        </w:rPr>
      </w:pPr>
      <w:r w:rsidRPr="00CA5F9D">
        <w:rPr>
          <w:rFonts w:eastAsia="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CA5F9D">
        <w:rPr>
          <w:rFonts w:eastAsia="Arial" w:cs="Arial"/>
          <w:szCs w:val="22"/>
        </w:rPr>
        <w:t>Turnit</w:t>
      </w:r>
      <w:proofErr w:type="spellEnd"/>
      <w:r w:rsidRPr="00CA5F9D">
        <w:rPr>
          <w:rFonts w:eastAsia="Arial" w:cs="Arial"/>
          <w:szCs w:val="22"/>
        </w:rPr>
        <w:t>-in rubric.</w:t>
      </w:r>
    </w:p>
    <w:p w:rsidR="00CA5F9D" w:rsidRPr="00CA5F9D" w:rsidRDefault="00CA5F9D" w:rsidP="00CA5F9D">
      <w:pPr>
        <w:jc w:val="both"/>
        <w:rPr>
          <w:rFonts w:eastAsia="Arial" w:cs="Arial"/>
          <w:b/>
          <w:szCs w:val="22"/>
        </w:rPr>
      </w:pPr>
    </w:p>
    <w:p w:rsidR="00CA5F9D" w:rsidRPr="00CA5F9D" w:rsidRDefault="00CA5F9D" w:rsidP="00CA5F9D">
      <w:pPr>
        <w:tabs>
          <w:tab w:val="left" w:pos="1134"/>
          <w:tab w:val="num" w:pos="2880"/>
        </w:tabs>
        <w:rPr>
          <w:rFonts w:cs="Arial"/>
          <w:color w:val="000000"/>
        </w:rPr>
      </w:pPr>
      <w:bookmarkStart w:id="8" w:name="_Hlk117237455"/>
      <w:r w:rsidRPr="00CA5F9D">
        <w:rPr>
          <w:rFonts w:eastAsia="Arial" w:cs="Arial"/>
          <w:b/>
          <w:szCs w:val="22"/>
        </w:rPr>
        <w:t xml:space="preserve">C3 - </w:t>
      </w:r>
      <w:r w:rsidRPr="00CA5F9D">
        <w:rPr>
          <w:rFonts w:cs="Arial"/>
          <w:b/>
          <w:color w:val="000000"/>
        </w:rPr>
        <w:t>Analytical tools and techniques</w:t>
      </w:r>
      <w:r w:rsidRPr="00CA5F9D">
        <w:rPr>
          <w:rFonts w:cs="Arial"/>
          <w:color w:val="000000"/>
        </w:rPr>
        <w:t>:</w:t>
      </w:r>
    </w:p>
    <w:p w:rsidR="00CA5F9D" w:rsidRPr="00CA5F9D" w:rsidRDefault="00CA5F9D" w:rsidP="00CA5F9D">
      <w:pPr>
        <w:jc w:val="both"/>
        <w:rPr>
          <w:rFonts w:eastAsia="Arial" w:cs="Arial"/>
          <w:szCs w:val="22"/>
        </w:rPr>
      </w:pPr>
      <w:r w:rsidRPr="00CA5F9D">
        <w:rPr>
          <w:rFonts w:cs="Arial"/>
          <w:color w:val="000000"/>
        </w:rPr>
        <w:t>Select and apply appropriate computational and analytical techniques to model complex problems, recognising the limitations of the techniques employed</w:t>
      </w:r>
      <w:r w:rsidRPr="00CA5F9D">
        <w:rPr>
          <w:rFonts w:eastAsia="Arial" w:cs="Arial"/>
          <w:szCs w:val="22"/>
        </w:rPr>
        <w:t>.</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44A9C">
        <w:rPr>
          <w:rFonts w:eastAsia="Arial" w:cs="Arial"/>
          <w:i/>
          <w:szCs w:val="22"/>
        </w:rPr>
        <w:t>your analysis of results and induction motor modelling using the spreadsheet.</w:t>
      </w:r>
    </w:p>
    <w:p w:rsidR="00CA5F9D" w:rsidRPr="00CA5F9D" w:rsidRDefault="00CA5F9D" w:rsidP="00CA5F9D">
      <w:pPr>
        <w:jc w:val="both"/>
        <w:rPr>
          <w:rFonts w:eastAsia="Arial" w:cs="Arial"/>
          <w:b/>
          <w:szCs w:val="22"/>
        </w:rPr>
      </w:pPr>
    </w:p>
    <w:p w:rsidR="00CA5F9D" w:rsidRPr="00CA5F9D" w:rsidRDefault="00CA5F9D" w:rsidP="00CA5F9D">
      <w:pPr>
        <w:jc w:val="both"/>
        <w:rPr>
          <w:rFonts w:eastAsia="Arial" w:cs="Arial"/>
          <w:szCs w:val="22"/>
        </w:rPr>
      </w:pPr>
      <w:r w:rsidRPr="00CA5F9D">
        <w:rPr>
          <w:rFonts w:eastAsia="Arial" w:cs="Arial"/>
          <w:b/>
          <w:szCs w:val="22"/>
        </w:rPr>
        <w:t>C4 - Technical literature</w:t>
      </w:r>
      <w:r w:rsidRPr="00CA5F9D">
        <w:rPr>
          <w:rFonts w:eastAsia="Arial" w:cs="Arial"/>
          <w:szCs w:val="22"/>
        </w:rPr>
        <w:t>:</w:t>
      </w:r>
    </w:p>
    <w:p w:rsidR="00CA5F9D" w:rsidRPr="00CA5F9D" w:rsidRDefault="00CA5F9D" w:rsidP="00CA5F9D">
      <w:pPr>
        <w:jc w:val="both"/>
        <w:rPr>
          <w:rFonts w:eastAsia="Arial" w:cs="Arial"/>
          <w:szCs w:val="22"/>
        </w:rPr>
      </w:pPr>
      <w:r w:rsidRPr="00CA5F9D">
        <w:rPr>
          <w:rFonts w:eastAsia="Arial" w:cs="Arial"/>
          <w:szCs w:val="22"/>
        </w:rPr>
        <w:t>Select and evaluate technical literature and other sources of information to address complex problems.</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44A9C">
        <w:rPr>
          <w:rFonts w:eastAsia="Arial" w:cs="Arial"/>
          <w:i/>
          <w:szCs w:val="22"/>
        </w:rPr>
        <w:t>your research and citation list.</w:t>
      </w:r>
    </w:p>
    <w:p w:rsidR="00CA5F9D" w:rsidRPr="00CA5F9D" w:rsidRDefault="00CA5F9D" w:rsidP="00CA5F9D">
      <w:pPr>
        <w:jc w:val="both"/>
        <w:rPr>
          <w:rFonts w:eastAsia="Arial" w:cs="Arial"/>
          <w:b/>
          <w:szCs w:val="22"/>
        </w:rPr>
      </w:pPr>
    </w:p>
    <w:p w:rsidR="00CA5F9D" w:rsidRPr="00CA5F9D" w:rsidRDefault="00CA5F9D" w:rsidP="00CA5F9D">
      <w:pPr>
        <w:tabs>
          <w:tab w:val="left" w:pos="1134"/>
          <w:tab w:val="num" w:pos="2880"/>
        </w:tabs>
        <w:rPr>
          <w:rFonts w:cs="Arial"/>
          <w:b/>
          <w:color w:val="000000"/>
        </w:rPr>
      </w:pPr>
      <w:r w:rsidRPr="00CA5F9D">
        <w:rPr>
          <w:rFonts w:eastAsia="Arial" w:cs="Arial"/>
          <w:b/>
          <w:szCs w:val="22"/>
        </w:rPr>
        <w:t xml:space="preserve">C9 - </w:t>
      </w:r>
      <w:r w:rsidRPr="00CA5F9D">
        <w:rPr>
          <w:rFonts w:cs="Arial"/>
          <w:b/>
          <w:color w:val="000000"/>
        </w:rPr>
        <w:t>Risk</w:t>
      </w:r>
    </w:p>
    <w:p w:rsidR="00CA5F9D" w:rsidRPr="00CA5F9D" w:rsidRDefault="00CA5F9D" w:rsidP="00CA5F9D">
      <w:pPr>
        <w:jc w:val="both"/>
        <w:rPr>
          <w:rFonts w:eastAsia="Arial" w:cs="Arial"/>
          <w:szCs w:val="22"/>
        </w:rPr>
      </w:pPr>
      <w:r w:rsidRPr="00CA5F9D">
        <w:rPr>
          <w:rFonts w:cs="Arial"/>
          <w:color w:val="000000"/>
        </w:rPr>
        <w:t>Use a risk management process to identify, evaluate and mitigate risks (the effects of uncertainty) associated with a particular project or activity</w:t>
      </w:r>
      <w:r w:rsidRPr="00CA5F9D">
        <w:rPr>
          <w:rFonts w:eastAsia="Arial" w:cs="Arial"/>
          <w:szCs w:val="22"/>
        </w:rPr>
        <w:t>.</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44A9C">
        <w:rPr>
          <w:rFonts w:eastAsia="Arial" w:cs="Arial"/>
          <w:i/>
          <w:szCs w:val="22"/>
        </w:rPr>
        <w:t>your risk assessment found in the appendix.</w:t>
      </w:r>
    </w:p>
    <w:p w:rsidR="00CA5F9D" w:rsidRPr="00CA5F9D" w:rsidRDefault="00CA5F9D" w:rsidP="00CA5F9D">
      <w:pPr>
        <w:jc w:val="both"/>
        <w:rPr>
          <w:rFonts w:eastAsia="Arial" w:cs="Arial"/>
          <w:szCs w:val="22"/>
        </w:rPr>
      </w:pPr>
    </w:p>
    <w:p w:rsidR="00CA5F9D" w:rsidRPr="00CA5F9D" w:rsidRDefault="00CA5F9D" w:rsidP="00CA5F9D">
      <w:pPr>
        <w:jc w:val="both"/>
        <w:rPr>
          <w:rFonts w:eastAsia="Arial" w:cs="Arial"/>
          <w:b/>
          <w:szCs w:val="22"/>
        </w:rPr>
      </w:pPr>
      <w:r w:rsidRPr="00CA5F9D">
        <w:rPr>
          <w:rFonts w:eastAsia="Arial" w:cs="Arial"/>
          <w:b/>
          <w:szCs w:val="22"/>
        </w:rPr>
        <w:t>C11 - Equality, diversity and inclusion</w:t>
      </w:r>
    </w:p>
    <w:p w:rsidR="00CA5F9D" w:rsidRPr="00CA5F9D" w:rsidRDefault="00CA5F9D" w:rsidP="00CA5F9D">
      <w:pPr>
        <w:jc w:val="both"/>
        <w:rPr>
          <w:rFonts w:eastAsia="Arial" w:cs="Arial"/>
          <w:szCs w:val="22"/>
        </w:rPr>
      </w:pPr>
      <w:r w:rsidRPr="00CA5F9D">
        <w:rPr>
          <w:rFonts w:eastAsia="Arial" w:cs="Arial"/>
          <w:szCs w:val="22"/>
        </w:rPr>
        <w:t>Adopt an inclusive approach to engineering practice and recognise the responsibilities, benefits and importance of supporting equality, diversity and inclusion.</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44A9C">
        <w:rPr>
          <w:rFonts w:eastAsia="Arial" w:cs="Arial"/>
          <w:i/>
          <w:szCs w:val="22"/>
        </w:rPr>
        <w:t>your explanation of team working</w:t>
      </w:r>
      <w:r w:rsidRPr="00CA5F9D">
        <w:rPr>
          <w:rFonts w:eastAsia="Arial" w:cs="Arial"/>
          <w:i/>
          <w:szCs w:val="22"/>
        </w:rPr>
        <w:t>.</w:t>
      </w:r>
    </w:p>
    <w:p w:rsidR="00CA5F9D" w:rsidRPr="00CA5F9D" w:rsidRDefault="00CA5F9D" w:rsidP="00CA5F9D">
      <w:pPr>
        <w:jc w:val="both"/>
        <w:rPr>
          <w:rFonts w:eastAsia="Arial" w:cs="Arial"/>
          <w:szCs w:val="22"/>
        </w:rPr>
      </w:pPr>
    </w:p>
    <w:p w:rsidR="00CA5F9D" w:rsidRPr="00CA5F9D" w:rsidRDefault="00CA5F9D" w:rsidP="00CA5F9D">
      <w:pPr>
        <w:tabs>
          <w:tab w:val="left" w:pos="1134"/>
          <w:tab w:val="num" w:pos="2880"/>
        </w:tabs>
        <w:rPr>
          <w:rFonts w:cs="Arial"/>
          <w:b/>
          <w:color w:val="000000"/>
        </w:rPr>
      </w:pPr>
      <w:r w:rsidRPr="00CA5F9D">
        <w:rPr>
          <w:rFonts w:eastAsia="Arial" w:cs="Arial"/>
          <w:b/>
          <w:szCs w:val="22"/>
        </w:rPr>
        <w:t xml:space="preserve">C12 - </w:t>
      </w:r>
      <w:r w:rsidRPr="00CA5F9D">
        <w:rPr>
          <w:rFonts w:cs="Arial"/>
          <w:b/>
          <w:color w:val="000000"/>
        </w:rPr>
        <w:t>Practical and workshop skills</w:t>
      </w:r>
    </w:p>
    <w:p w:rsidR="00CA5F9D" w:rsidRPr="00CA5F9D" w:rsidRDefault="00CA5F9D" w:rsidP="00CA5F9D">
      <w:pPr>
        <w:jc w:val="both"/>
        <w:rPr>
          <w:rFonts w:eastAsia="Arial" w:cs="Arial"/>
          <w:szCs w:val="22"/>
        </w:rPr>
      </w:pPr>
      <w:r w:rsidRPr="00CA5F9D">
        <w:rPr>
          <w:rFonts w:cs="Arial"/>
          <w:color w:val="000000"/>
        </w:rPr>
        <w:t>Use practical laboratory and workshop skills to investigate complex problems</w:t>
      </w:r>
      <w:r w:rsidRPr="00CA5F9D">
        <w:rPr>
          <w:rFonts w:eastAsia="Arial" w:cs="Arial"/>
          <w:szCs w:val="22"/>
        </w:rPr>
        <w:t>.</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17AA5">
        <w:rPr>
          <w:rFonts w:eastAsia="Arial" w:cs="Arial"/>
          <w:i/>
          <w:szCs w:val="22"/>
        </w:rPr>
        <w:t>your testing evidence</w:t>
      </w:r>
    </w:p>
    <w:p w:rsidR="00CA5F9D" w:rsidRPr="00CA5F9D" w:rsidRDefault="00CA5F9D" w:rsidP="00CA5F9D">
      <w:pPr>
        <w:jc w:val="both"/>
        <w:rPr>
          <w:rFonts w:eastAsia="Arial" w:cs="Arial"/>
          <w:szCs w:val="22"/>
        </w:rPr>
      </w:pPr>
    </w:p>
    <w:p w:rsidR="00CA5F9D" w:rsidRPr="00CA5F9D" w:rsidRDefault="00CA5F9D" w:rsidP="00CA5F9D">
      <w:pPr>
        <w:tabs>
          <w:tab w:val="left" w:pos="1134"/>
          <w:tab w:val="num" w:pos="2880"/>
        </w:tabs>
        <w:rPr>
          <w:rFonts w:cs="Arial"/>
          <w:b/>
          <w:color w:val="000000"/>
        </w:rPr>
      </w:pPr>
      <w:r w:rsidRPr="00CA5F9D">
        <w:rPr>
          <w:rFonts w:eastAsia="Arial" w:cs="Arial"/>
          <w:b/>
          <w:szCs w:val="22"/>
        </w:rPr>
        <w:t xml:space="preserve">C16 - </w:t>
      </w:r>
      <w:r w:rsidRPr="00CA5F9D">
        <w:rPr>
          <w:rFonts w:cs="Arial"/>
          <w:b/>
          <w:color w:val="000000"/>
        </w:rPr>
        <w:t>Teamwork</w:t>
      </w:r>
    </w:p>
    <w:p w:rsidR="00CA5F9D" w:rsidRPr="00CA5F9D" w:rsidRDefault="00CA5F9D" w:rsidP="00CA5F9D">
      <w:pPr>
        <w:jc w:val="both"/>
        <w:rPr>
          <w:rFonts w:eastAsia="Arial" w:cs="Arial"/>
          <w:szCs w:val="22"/>
        </w:rPr>
      </w:pPr>
      <w:r w:rsidRPr="00CA5F9D">
        <w:rPr>
          <w:rFonts w:cs="Arial"/>
          <w:color w:val="000000"/>
        </w:rPr>
        <w:t>Function effectively as an individual, and as a member or leader of a team</w:t>
      </w:r>
      <w:r w:rsidRPr="00CA5F9D">
        <w:rPr>
          <w:rFonts w:eastAsia="Arial" w:cs="Arial"/>
          <w:szCs w:val="22"/>
        </w:rPr>
        <w:t>.</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17AA5">
        <w:rPr>
          <w:rFonts w:eastAsia="Arial" w:cs="Arial"/>
          <w:i/>
          <w:szCs w:val="22"/>
        </w:rPr>
        <w:t>your explanation of team working</w:t>
      </w:r>
      <w:r w:rsidRPr="00CA5F9D">
        <w:rPr>
          <w:rFonts w:eastAsia="Arial" w:cs="Arial"/>
          <w:i/>
          <w:szCs w:val="22"/>
        </w:rPr>
        <w:t>.</w:t>
      </w:r>
    </w:p>
    <w:p w:rsidR="00CA5F9D" w:rsidRPr="00CA5F9D" w:rsidRDefault="00CA5F9D" w:rsidP="00CA5F9D">
      <w:pPr>
        <w:jc w:val="both"/>
        <w:rPr>
          <w:rFonts w:eastAsia="Arial" w:cs="Arial"/>
          <w:szCs w:val="22"/>
        </w:rPr>
      </w:pPr>
    </w:p>
    <w:p w:rsidR="00CA5F9D" w:rsidRPr="00CA5F9D" w:rsidRDefault="00CA5F9D" w:rsidP="00CA5F9D">
      <w:pPr>
        <w:tabs>
          <w:tab w:val="left" w:pos="1134"/>
          <w:tab w:val="num" w:pos="2880"/>
        </w:tabs>
        <w:rPr>
          <w:rFonts w:cs="Arial"/>
          <w:b/>
          <w:color w:val="000000"/>
        </w:rPr>
      </w:pPr>
      <w:r w:rsidRPr="00CA5F9D">
        <w:rPr>
          <w:rFonts w:eastAsia="Arial" w:cs="Arial"/>
          <w:b/>
          <w:szCs w:val="22"/>
        </w:rPr>
        <w:t xml:space="preserve">C17 - </w:t>
      </w:r>
      <w:r w:rsidRPr="00CA5F9D">
        <w:rPr>
          <w:rFonts w:cs="Arial"/>
          <w:b/>
          <w:color w:val="000000"/>
        </w:rPr>
        <w:t>Communication</w:t>
      </w:r>
    </w:p>
    <w:p w:rsidR="00CA5F9D" w:rsidRPr="00CA5F9D" w:rsidRDefault="00CA5F9D" w:rsidP="00CA5F9D">
      <w:pPr>
        <w:jc w:val="both"/>
        <w:rPr>
          <w:rFonts w:eastAsia="Arial" w:cs="Arial"/>
          <w:szCs w:val="22"/>
        </w:rPr>
      </w:pPr>
      <w:r w:rsidRPr="00CA5F9D">
        <w:rPr>
          <w:rFonts w:cs="Arial"/>
          <w:color w:val="000000"/>
        </w:rPr>
        <w:t>Communicate effectively on complex engineering matters with technical and non-technical audiences</w:t>
      </w:r>
      <w:r w:rsidRPr="00CA5F9D">
        <w:rPr>
          <w:rFonts w:eastAsia="Arial" w:cs="Arial"/>
          <w:szCs w:val="22"/>
        </w:rPr>
        <w:t>.</w:t>
      </w:r>
    </w:p>
    <w:p w:rsidR="00CA5F9D" w:rsidRPr="00CA5F9D" w:rsidRDefault="00CA5F9D" w:rsidP="00CA5F9D">
      <w:pPr>
        <w:jc w:val="both"/>
        <w:rPr>
          <w:rFonts w:eastAsia="Arial" w:cs="Arial"/>
          <w:i/>
          <w:szCs w:val="22"/>
        </w:rPr>
      </w:pPr>
      <w:r w:rsidRPr="00CA5F9D">
        <w:rPr>
          <w:rFonts w:eastAsia="Arial" w:cs="Arial"/>
          <w:i/>
          <w:szCs w:val="22"/>
        </w:rPr>
        <w:t xml:space="preserve">This will be achieved by </w:t>
      </w:r>
      <w:r w:rsidR="00B17AA5">
        <w:rPr>
          <w:rFonts w:eastAsia="Arial" w:cs="Arial"/>
          <w:i/>
          <w:szCs w:val="22"/>
        </w:rPr>
        <w:t>your overall report and executive summary</w:t>
      </w:r>
      <w:r w:rsidRPr="00CA5F9D">
        <w:rPr>
          <w:rFonts w:eastAsia="Arial" w:cs="Arial"/>
          <w:i/>
          <w:szCs w:val="22"/>
        </w:rPr>
        <w:t>.</w:t>
      </w:r>
    </w:p>
    <w:p w:rsidR="00CA5F9D" w:rsidRPr="00CA5F9D" w:rsidRDefault="00CA5F9D" w:rsidP="00CA5F9D">
      <w:pPr>
        <w:jc w:val="both"/>
        <w:rPr>
          <w:rFonts w:eastAsia="Arial" w:cs="Arial"/>
          <w:szCs w:val="22"/>
        </w:rPr>
      </w:pPr>
    </w:p>
    <w:p w:rsidR="00CA5F9D" w:rsidRPr="00CA5F9D" w:rsidRDefault="00CA5F9D" w:rsidP="00CA5F9D">
      <w:pPr>
        <w:jc w:val="both"/>
        <w:rPr>
          <w:rFonts w:eastAsia="Arial" w:cs="Arial"/>
          <w:b/>
          <w:szCs w:val="22"/>
        </w:rPr>
      </w:pPr>
      <w:r w:rsidRPr="00CA5F9D">
        <w:rPr>
          <w:rFonts w:eastAsia="Arial" w:cs="Arial"/>
          <w:b/>
          <w:szCs w:val="22"/>
        </w:rPr>
        <w:t>C18 - Lifelong learning</w:t>
      </w:r>
    </w:p>
    <w:p w:rsidR="00CA5F9D" w:rsidRPr="00CA5F9D" w:rsidRDefault="00CA5F9D" w:rsidP="00CA5F9D">
      <w:pPr>
        <w:jc w:val="both"/>
        <w:rPr>
          <w:rFonts w:eastAsia="Arial" w:cs="Arial"/>
          <w:szCs w:val="22"/>
        </w:rPr>
      </w:pPr>
      <w:r w:rsidRPr="00CA5F9D">
        <w:rPr>
          <w:rFonts w:eastAsia="Arial" w:cs="Arial"/>
          <w:szCs w:val="22"/>
        </w:rPr>
        <w:t>Plan and record self-learning and development as the foundation for lifelong learning/CPD.</w:t>
      </w:r>
    </w:p>
    <w:p w:rsidR="002F0A3D" w:rsidRDefault="00CA5F9D" w:rsidP="00B17AA5">
      <w:pPr>
        <w:jc w:val="both"/>
        <w:rPr>
          <w:rFonts w:eastAsia="Arial" w:cs="Arial"/>
          <w:color w:val="000000"/>
          <w:szCs w:val="22"/>
        </w:rPr>
      </w:pPr>
      <w:r w:rsidRPr="00CA5F9D">
        <w:rPr>
          <w:rFonts w:eastAsia="Arial" w:cs="Arial"/>
          <w:i/>
          <w:szCs w:val="22"/>
        </w:rPr>
        <w:t xml:space="preserve">This will be achieved by </w:t>
      </w:r>
      <w:r w:rsidR="00B17AA5">
        <w:rPr>
          <w:rFonts w:eastAsia="Arial" w:cs="Arial"/>
          <w:i/>
          <w:szCs w:val="22"/>
        </w:rPr>
        <w:t>your work plan.</w:t>
      </w:r>
    </w:p>
    <w:bookmarkEnd w:id="8"/>
    <w:p w:rsidR="002F0A3D" w:rsidRDefault="001358A7">
      <w:r>
        <w:br w:type="page"/>
      </w:r>
    </w:p>
    <w:tbl>
      <w:tblPr>
        <w:tblStyle w:val="a4"/>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F0A3D">
        <w:trPr>
          <w:jc w:val="center"/>
        </w:trPr>
        <w:tc>
          <w:tcPr>
            <w:tcW w:w="10444" w:type="dxa"/>
            <w:shd w:val="clear" w:color="auto" w:fill="BFBFBF"/>
          </w:tcPr>
          <w:p w:rsidR="002F0A3D" w:rsidRDefault="001358A7">
            <w:pPr>
              <w:jc w:val="center"/>
              <w:rPr>
                <w:rFonts w:eastAsia="Arial" w:cs="Arial"/>
              </w:rPr>
            </w:pPr>
            <w:r>
              <w:rPr>
                <w:rFonts w:eastAsia="Arial" w:cs="Arial"/>
                <w:b/>
                <w:smallCaps/>
                <w:sz w:val="40"/>
                <w:szCs w:val="40"/>
              </w:rPr>
              <w:lastRenderedPageBreak/>
              <w:t>STUDENT FEEDBACK FORM</w:t>
            </w:r>
          </w:p>
        </w:tc>
      </w:tr>
    </w:tbl>
    <w:p w:rsidR="002F0A3D" w:rsidRDefault="002F0A3D">
      <w:pPr>
        <w:rPr>
          <w:rFonts w:eastAsia="Arial" w:cs="Arial"/>
        </w:rPr>
      </w:pPr>
    </w:p>
    <w:p w:rsidR="002F0A3D" w:rsidRDefault="001358A7">
      <w:pPr>
        <w:pBdr>
          <w:top w:val="nil"/>
          <w:left w:val="nil"/>
          <w:bottom w:val="nil"/>
          <w:right w:val="nil"/>
          <w:between w:val="nil"/>
        </w:pBdr>
        <w:tabs>
          <w:tab w:val="left" w:pos="720"/>
          <w:tab w:val="left" w:pos="1440"/>
        </w:tabs>
        <w:jc w:val="both"/>
        <w:rPr>
          <w:rFonts w:eastAsia="Arial" w:cs="Arial"/>
          <w:color w:val="000000"/>
        </w:rPr>
      </w:pPr>
      <w:r>
        <w:rPr>
          <w:rFonts w:eastAsia="Arial" w:cs="Arial"/>
          <w:color w:val="000000"/>
          <w:sz w:val="20"/>
        </w:rPr>
        <w:t xml:space="preserve">This section details the </w:t>
      </w:r>
      <w:r>
        <w:rPr>
          <w:rFonts w:eastAsia="Arial" w:cs="Arial"/>
          <w:i/>
          <w:color w:val="000000"/>
          <w:sz w:val="20"/>
        </w:rPr>
        <w:t>extent</w:t>
      </w:r>
      <w:r>
        <w:rPr>
          <w:rFonts w:eastAsia="Arial" w:cs="Arial"/>
          <w:color w:val="000000"/>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2F0A3D" w:rsidRDefault="002F0A3D">
      <w:pPr>
        <w:rPr>
          <w:rFonts w:eastAsia="Arial" w:cs="Arial"/>
          <w:b/>
          <w:szCs w:val="22"/>
        </w:rPr>
        <w:sectPr w:rsidR="002F0A3D" w:rsidSect="00CA5F9D">
          <w:footerReference w:type="default" r:id="rId11"/>
          <w:pgSz w:w="11894" w:h="16834"/>
          <w:pgMar w:top="720" w:right="1121" w:bottom="720" w:left="993" w:header="706" w:footer="454" w:gutter="0"/>
          <w:pgNumType w:start="1"/>
          <w:cols w:space="720" w:equalWidth="0">
            <w:col w:w="10053"/>
          </w:cols>
        </w:sectPr>
      </w:pPr>
    </w:p>
    <w:p w:rsidR="002F0A3D" w:rsidRDefault="002F0A3D">
      <w:pPr>
        <w:rPr>
          <w:rFonts w:eastAsia="Arial" w:cs="Arial"/>
          <w:b/>
          <w:szCs w:val="22"/>
        </w:rPr>
      </w:pPr>
    </w:p>
    <w:tbl>
      <w:tblPr>
        <w:tblStyle w:val="a5"/>
        <w:tblW w:w="10444" w:type="dxa"/>
        <w:tblLayout w:type="fixed"/>
        <w:tblLook w:val="0400" w:firstRow="0" w:lastRow="0" w:firstColumn="0" w:lastColumn="0" w:noHBand="0" w:noVBand="1"/>
      </w:tblPr>
      <w:tblGrid>
        <w:gridCol w:w="9456"/>
        <w:gridCol w:w="988"/>
      </w:tblGrid>
      <w:tr w:rsidR="002F0A3D">
        <w:trPr>
          <w:trHeight w:val="1002"/>
        </w:trPr>
        <w:tc>
          <w:tcPr>
            <w:tcW w:w="9456" w:type="dxa"/>
            <w:tcBorders>
              <w:top w:val="single" w:sz="4" w:space="0" w:color="000000"/>
              <w:left w:val="single" w:sz="4" w:space="0" w:color="000000"/>
              <w:right w:val="single" w:sz="4" w:space="0" w:color="000000"/>
            </w:tcBorders>
            <w:shd w:val="clear" w:color="auto" w:fill="BFBFBF"/>
            <w:vAlign w:val="center"/>
          </w:tcPr>
          <w:p w:rsidR="002F0A3D" w:rsidRDefault="001358A7">
            <w:pPr>
              <w:rPr>
                <w:rFonts w:eastAsia="Arial" w:cs="Arial"/>
                <w:b/>
                <w:szCs w:val="22"/>
              </w:rPr>
            </w:pPr>
            <w:r>
              <w:rPr>
                <w:rFonts w:eastAsia="Arial" w:cs="Arial"/>
                <w:b/>
                <w:szCs w:val="22"/>
              </w:rPr>
              <w:t xml:space="preserve">Generic Assessment Criteria </w:t>
            </w:r>
          </w:p>
        </w:tc>
        <w:tc>
          <w:tcPr>
            <w:tcW w:w="988" w:type="dxa"/>
            <w:tcBorders>
              <w:top w:val="single" w:sz="4" w:space="0" w:color="000000"/>
              <w:left w:val="single" w:sz="4" w:space="0" w:color="000000"/>
              <w:right w:val="single" w:sz="4" w:space="0" w:color="000000"/>
            </w:tcBorders>
            <w:shd w:val="clear" w:color="auto" w:fill="BFBFBF"/>
          </w:tcPr>
          <w:p w:rsidR="002F0A3D" w:rsidRDefault="001358A7">
            <w:pPr>
              <w:ind w:left="34" w:right="113"/>
              <w:jc w:val="center"/>
              <w:rPr>
                <w:rFonts w:eastAsia="Arial" w:cs="Arial"/>
                <w:b/>
                <w:sz w:val="18"/>
                <w:szCs w:val="18"/>
              </w:rPr>
            </w:pPr>
            <w:r>
              <w:rPr>
                <w:rFonts w:eastAsia="Arial" w:cs="Arial"/>
                <w:b/>
                <w:sz w:val="18"/>
                <w:szCs w:val="18"/>
              </w:rPr>
              <w:t>Marks available</w:t>
            </w:r>
          </w:p>
        </w:tc>
      </w:tr>
      <w:tr w:rsidR="002F0A3D">
        <w:trPr>
          <w:trHeight w:val="350"/>
        </w:trPr>
        <w:tc>
          <w:tcPr>
            <w:tcW w:w="9456" w:type="dxa"/>
            <w:tcBorders>
              <w:top w:val="single" w:sz="4" w:space="0" w:color="000000"/>
              <w:left w:val="single" w:sz="4" w:space="0" w:color="000000"/>
              <w:right w:val="single" w:sz="4" w:space="0" w:color="000000"/>
            </w:tcBorders>
            <w:shd w:val="clear" w:color="auto" w:fill="D9D9D9"/>
            <w:vAlign w:val="center"/>
          </w:tcPr>
          <w:p w:rsidR="002F0A3D" w:rsidRDefault="001358A7">
            <w:pPr>
              <w:rPr>
                <w:rFonts w:eastAsia="Arial" w:cs="Arial"/>
                <w:b/>
                <w:sz w:val="16"/>
                <w:szCs w:val="16"/>
              </w:rPr>
            </w:pPr>
            <w:r>
              <w:rPr>
                <w:rFonts w:eastAsia="Arial" w:cs="Arial"/>
                <w:b/>
              </w:rPr>
              <w:t>1. Engagement with Literature Skills</w:t>
            </w:r>
          </w:p>
        </w:tc>
        <w:tc>
          <w:tcPr>
            <w:tcW w:w="988" w:type="dxa"/>
            <w:tcBorders>
              <w:top w:val="single" w:sz="4" w:space="0" w:color="000000"/>
              <w:left w:val="single" w:sz="4" w:space="0" w:color="000000"/>
              <w:right w:val="single" w:sz="4" w:space="0" w:color="000000"/>
            </w:tcBorders>
            <w:shd w:val="clear" w:color="auto" w:fill="D9D9D9"/>
            <w:vAlign w:val="center"/>
          </w:tcPr>
          <w:p w:rsidR="002F0A3D" w:rsidRDefault="002F0A3D">
            <w:pPr>
              <w:rPr>
                <w:rFonts w:eastAsia="Arial" w:cs="Arial"/>
                <w:sz w:val="32"/>
                <w:szCs w:val="32"/>
              </w:rPr>
            </w:pPr>
          </w:p>
        </w:tc>
      </w:tr>
      <w:tr w:rsidR="002F0A3D">
        <w:trPr>
          <w:trHeight w:val="1705"/>
        </w:trPr>
        <w:tc>
          <w:tcPr>
            <w:tcW w:w="9456" w:type="dxa"/>
            <w:tcBorders>
              <w:top w:val="single" w:sz="4" w:space="0" w:color="000000"/>
              <w:left w:val="single" w:sz="4" w:space="0" w:color="000000"/>
              <w:right w:val="single" w:sz="4" w:space="0" w:color="000000"/>
            </w:tcBorders>
            <w:vAlign w:val="center"/>
          </w:tcPr>
          <w:p w:rsidR="002F0A3D" w:rsidRDefault="001358A7">
            <w:pPr>
              <w:spacing w:after="120"/>
              <w:rPr>
                <w:rFonts w:eastAsia="Arial" w:cs="Arial"/>
                <w:sz w:val="18"/>
                <w:szCs w:val="18"/>
              </w:rPr>
            </w:pPr>
            <w:r>
              <w:rPr>
                <w:rFonts w:eastAsia="Arial" w:cs="Arial"/>
                <w:sz w:val="18"/>
                <w:szCs w:val="18"/>
              </w:rPr>
              <w:t xml:space="preserve"> </w:t>
            </w:r>
            <w:r w:rsidR="00B17AA5" w:rsidRPr="00B17AA5">
              <w:rPr>
                <w:rFonts w:eastAsia="Arial" w:cs="Arial"/>
                <w:sz w:val="20"/>
                <w:szCs w:val="18"/>
              </w:rPr>
              <w:t>Report section</w:t>
            </w:r>
            <w:r w:rsidR="00B7157C">
              <w:rPr>
                <w:rFonts w:eastAsia="Arial" w:cs="Arial"/>
                <w:sz w:val="20"/>
                <w:szCs w:val="18"/>
              </w:rPr>
              <w:t>s</w:t>
            </w:r>
            <w:r w:rsidR="00B17AA5" w:rsidRPr="00B17AA5">
              <w:rPr>
                <w:rFonts w:eastAsia="Arial" w:cs="Arial"/>
                <w:sz w:val="20"/>
                <w:szCs w:val="18"/>
              </w:rPr>
              <w:t xml:space="preserve"> 3 and 8</w:t>
            </w:r>
          </w:p>
        </w:tc>
        <w:tc>
          <w:tcPr>
            <w:tcW w:w="988" w:type="dxa"/>
            <w:tcBorders>
              <w:top w:val="single" w:sz="4" w:space="0" w:color="000000"/>
              <w:left w:val="single" w:sz="4" w:space="0" w:color="000000"/>
              <w:right w:val="single" w:sz="4" w:space="0" w:color="000000"/>
            </w:tcBorders>
            <w:vAlign w:val="center"/>
          </w:tcPr>
          <w:p w:rsidR="002F0A3D" w:rsidRDefault="001358A7">
            <w:pPr>
              <w:jc w:val="center"/>
              <w:rPr>
                <w:rFonts w:eastAsia="Arial" w:cs="Arial"/>
                <w:sz w:val="32"/>
                <w:szCs w:val="32"/>
              </w:rPr>
            </w:pPr>
            <w:r>
              <w:rPr>
                <w:rFonts w:eastAsia="Arial" w:cs="Arial"/>
                <w:sz w:val="32"/>
                <w:szCs w:val="32"/>
              </w:rPr>
              <w:t>20</w:t>
            </w:r>
          </w:p>
        </w:tc>
      </w:tr>
      <w:tr w:rsidR="002F0A3D">
        <w:trPr>
          <w:trHeight w:val="268"/>
        </w:trPr>
        <w:tc>
          <w:tcPr>
            <w:tcW w:w="9456" w:type="dxa"/>
            <w:tcBorders>
              <w:top w:val="single" w:sz="4" w:space="0" w:color="000000"/>
              <w:left w:val="single" w:sz="4" w:space="0" w:color="000000"/>
              <w:right w:val="single" w:sz="4" w:space="0" w:color="000000"/>
            </w:tcBorders>
            <w:shd w:val="clear" w:color="auto" w:fill="D9D9D9"/>
            <w:vAlign w:val="center"/>
          </w:tcPr>
          <w:p w:rsidR="002F0A3D" w:rsidRDefault="001358A7">
            <w:pPr>
              <w:rPr>
                <w:rFonts w:eastAsia="Arial" w:cs="Arial"/>
                <w:sz w:val="14"/>
                <w:szCs w:val="14"/>
              </w:rPr>
            </w:pPr>
            <w:r>
              <w:rPr>
                <w:rFonts w:eastAsia="Arial" w:cs="Arial"/>
                <w:b/>
              </w:rPr>
              <w:t>2. Knowledge and Understanding Skills</w:t>
            </w:r>
          </w:p>
        </w:tc>
        <w:tc>
          <w:tcPr>
            <w:tcW w:w="988" w:type="dxa"/>
            <w:tcBorders>
              <w:top w:val="single" w:sz="4" w:space="0" w:color="000000"/>
              <w:left w:val="single" w:sz="4" w:space="0" w:color="000000"/>
              <w:right w:val="single" w:sz="4" w:space="0" w:color="000000"/>
            </w:tcBorders>
            <w:shd w:val="clear" w:color="auto" w:fill="D9D9D9"/>
            <w:vAlign w:val="center"/>
          </w:tcPr>
          <w:p w:rsidR="002F0A3D" w:rsidRDefault="002F0A3D">
            <w:pPr>
              <w:jc w:val="center"/>
              <w:rPr>
                <w:rFonts w:eastAsia="Arial" w:cs="Arial"/>
                <w:sz w:val="32"/>
                <w:szCs w:val="32"/>
              </w:rPr>
            </w:pPr>
          </w:p>
        </w:tc>
      </w:tr>
      <w:tr w:rsidR="002F0A3D">
        <w:trPr>
          <w:trHeight w:val="1704"/>
        </w:trPr>
        <w:tc>
          <w:tcPr>
            <w:tcW w:w="9456" w:type="dxa"/>
            <w:tcBorders>
              <w:top w:val="single" w:sz="4" w:space="0" w:color="000000"/>
              <w:left w:val="single" w:sz="4" w:space="0" w:color="000000"/>
              <w:right w:val="single" w:sz="4" w:space="0" w:color="000000"/>
            </w:tcBorders>
            <w:vAlign w:val="center"/>
          </w:tcPr>
          <w:p w:rsidR="002F0A3D" w:rsidRDefault="001358A7">
            <w:pPr>
              <w:spacing w:after="120"/>
              <w:rPr>
                <w:rFonts w:eastAsia="Arial" w:cs="Arial"/>
                <w:sz w:val="18"/>
                <w:szCs w:val="18"/>
              </w:rPr>
            </w:pPr>
            <w:r>
              <w:rPr>
                <w:rFonts w:eastAsia="Arial" w:cs="Arial"/>
                <w:sz w:val="18"/>
                <w:szCs w:val="18"/>
              </w:rPr>
              <w:t xml:space="preserve"> </w:t>
            </w:r>
            <w:r w:rsidR="00B17AA5" w:rsidRPr="00B17AA5">
              <w:rPr>
                <w:rFonts w:eastAsia="Arial" w:cs="Arial"/>
                <w:sz w:val="20"/>
                <w:szCs w:val="18"/>
              </w:rPr>
              <w:t>Report sections 3, 4 and 5</w:t>
            </w:r>
          </w:p>
        </w:tc>
        <w:tc>
          <w:tcPr>
            <w:tcW w:w="988" w:type="dxa"/>
            <w:tcBorders>
              <w:top w:val="single" w:sz="4" w:space="0" w:color="000000"/>
              <w:left w:val="single" w:sz="4" w:space="0" w:color="000000"/>
              <w:right w:val="single" w:sz="4" w:space="0" w:color="000000"/>
            </w:tcBorders>
            <w:vAlign w:val="center"/>
          </w:tcPr>
          <w:p w:rsidR="002F0A3D" w:rsidRDefault="001358A7">
            <w:pPr>
              <w:jc w:val="center"/>
              <w:rPr>
                <w:rFonts w:eastAsia="Arial" w:cs="Arial"/>
                <w:sz w:val="32"/>
                <w:szCs w:val="32"/>
              </w:rPr>
            </w:pPr>
            <w:r>
              <w:rPr>
                <w:rFonts w:eastAsia="Arial" w:cs="Arial"/>
                <w:sz w:val="32"/>
                <w:szCs w:val="32"/>
              </w:rPr>
              <w:t>20</w:t>
            </w:r>
          </w:p>
        </w:tc>
      </w:tr>
      <w:tr w:rsidR="002F0A3D">
        <w:trPr>
          <w:trHeight w:val="450"/>
        </w:trPr>
        <w:tc>
          <w:tcPr>
            <w:tcW w:w="9456" w:type="dxa"/>
            <w:tcBorders>
              <w:top w:val="single" w:sz="4" w:space="0" w:color="000000"/>
              <w:left w:val="single" w:sz="4" w:space="0" w:color="000000"/>
              <w:right w:val="single" w:sz="4" w:space="0" w:color="000000"/>
            </w:tcBorders>
            <w:shd w:val="clear" w:color="auto" w:fill="D9D9D9"/>
            <w:vAlign w:val="center"/>
          </w:tcPr>
          <w:p w:rsidR="002F0A3D" w:rsidRDefault="001358A7">
            <w:pPr>
              <w:rPr>
                <w:rFonts w:eastAsia="Arial" w:cs="Arial"/>
                <w:sz w:val="14"/>
                <w:szCs w:val="14"/>
              </w:rPr>
            </w:pPr>
            <w:r>
              <w:rPr>
                <w:rFonts w:eastAsia="Arial" w:cs="Arial"/>
                <w:b/>
              </w:rPr>
              <w:t>3. Cognitive and Intellectual Skills</w:t>
            </w:r>
          </w:p>
        </w:tc>
        <w:tc>
          <w:tcPr>
            <w:tcW w:w="988" w:type="dxa"/>
            <w:tcBorders>
              <w:top w:val="single" w:sz="4" w:space="0" w:color="000000"/>
              <w:left w:val="single" w:sz="4" w:space="0" w:color="000000"/>
              <w:right w:val="single" w:sz="4" w:space="0" w:color="000000"/>
            </w:tcBorders>
            <w:shd w:val="clear" w:color="auto" w:fill="D9D9D9"/>
            <w:vAlign w:val="center"/>
          </w:tcPr>
          <w:p w:rsidR="002F0A3D" w:rsidRDefault="002F0A3D">
            <w:pPr>
              <w:jc w:val="center"/>
              <w:rPr>
                <w:rFonts w:eastAsia="Arial" w:cs="Arial"/>
                <w:sz w:val="32"/>
                <w:szCs w:val="32"/>
              </w:rPr>
            </w:pPr>
          </w:p>
        </w:tc>
      </w:tr>
      <w:tr w:rsidR="002F0A3D">
        <w:trPr>
          <w:trHeight w:val="1784"/>
        </w:trPr>
        <w:tc>
          <w:tcPr>
            <w:tcW w:w="9456" w:type="dxa"/>
            <w:tcBorders>
              <w:top w:val="single" w:sz="4" w:space="0" w:color="000000"/>
              <w:left w:val="single" w:sz="4" w:space="0" w:color="000000"/>
              <w:right w:val="single" w:sz="4" w:space="0" w:color="000000"/>
            </w:tcBorders>
            <w:vAlign w:val="center"/>
          </w:tcPr>
          <w:p w:rsidR="002F0A3D" w:rsidRDefault="001358A7">
            <w:pPr>
              <w:spacing w:after="120"/>
              <w:rPr>
                <w:rFonts w:eastAsia="Arial" w:cs="Arial"/>
                <w:sz w:val="18"/>
                <w:szCs w:val="18"/>
              </w:rPr>
            </w:pPr>
            <w:r>
              <w:rPr>
                <w:rFonts w:eastAsia="Arial" w:cs="Arial"/>
                <w:sz w:val="18"/>
                <w:szCs w:val="18"/>
              </w:rPr>
              <w:t xml:space="preserve"> </w:t>
            </w:r>
            <w:r w:rsidR="00B17AA5" w:rsidRPr="00B17AA5">
              <w:rPr>
                <w:rFonts w:eastAsia="Arial" w:cs="Arial"/>
                <w:sz w:val="20"/>
                <w:szCs w:val="18"/>
              </w:rPr>
              <w:t>Report sections 4, 5 and 6</w:t>
            </w:r>
          </w:p>
        </w:tc>
        <w:tc>
          <w:tcPr>
            <w:tcW w:w="988" w:type="dxa"/>
            <w:tcBorders>
              <w:top w:val="single" w:sz="4" w:space="0" w:color="000000"/>
              <w:left w:val="single" w:sz="4" w:space="0" w:color="000000"/>
              <w:right w:val="single" w:sz="4" w:space="0" w:color="000000"/>
            </w:tcBorders>
            <w:vAlign w:val="center"/>
          </w:tcPr>
          <w:p w:rsidR="002F0A3D" w:rsidRDefault="001358A7">
            <w:pPr>
              <w:jc w:val="center"/>
              <w:rPr>
                <w:rFonts w:eastAsia="Arial" w:cs="Arial"/>
                <w:sz w:val="32"/>
                <w:szCs w:val="32"/>
              </w:rPr>
            </w:pPr>
            <w:r>
              <w:rPr>
                <w:rFonts w:eastAsia="Arial" w:cs="Arial"/>
                <w:sz w:val="32"/>
                <w:szCs w:val="32"/>
              </w:rPr>
              <w:t>20</w:t>
            </w:r>
          </w:p>
        </w:tc>
      </w:tr>
      <w:tr w:rsidR="002F0A3D">
        <w:trPr>
          <w:trHeight w:val="450"/>
        </w:trPr>
        <w:tc>
          <w:tcPr>
            <w:tcW w:w="9456" w:type="dxa"/>
            <w:tcBorders>
              <w:top w:val="single" w:sz="4" w:space="0" w:color="000000"/>
              <w:left w:val="single" w:sz="4" w:space="0" w:color="000000"/>
              <w:right w:val="single" w:sz="4" w:space="0" w:color="000000"/>
            </w:tcBorders>
            <w:shd w:val="clear" w:color="auto" w:fill="D9D9D9"/>
            <w:vAlign w:val="center"/>
          </w:tcPr>
          <w:p w:rsidR="002F0A3D" w:rsidRDefault="001358A7">
            <w:pPr>
              <w:rPr>
                <w:rFonts w:eastAsia="Arial" w:cs="Arial"/>
                <w:sz w:val="14"/>
                <w:szCs w:val="14"/>
              </w:rPr>
            </w:pPr>
            <w:r>
              <w:rPr>
                <w:rFonts w:eastAsia="Arial" w:cs="Arial"/>
                <w:b/>
              </w:rPr>
              <w:t>4. Practical Application Skills</w:t>
            </w:r>
          </w:p>
        </w:tc>
        <w:tc>
          <w:tcPr>
            <w:tcW w:w="988" w:type="dxa"/>
            <w:tcBorders>
              <w:top w:val="single" w:sz="4" w:space="0" w:color="000000"/>
              <w:left w:val="single" w:sz="4" w:space="0" w:color="000000"/>
              <w:right w:val="single" w:sz="4" w:space="0" w:color="000000"/>
            </w:tcBorders>
            <w:shd w:val="clear" w:color="auto" w:fill="D9D9D9"/>
            <w:vAlign w:val="center"/>
          </w:tcPr>
          <w:p w:rsidR="002F0A3D" w:rsidRDefault="002F0A3D">
            <w:pPr>
              <w:jc w:val="center"/>
              <w:rPr>
                <w:rFonts w:eastAsia="Arial" w:cs="Arial"/>
                <w:sz w:val="32"/>
                <w:szCs w:val="32"/>
              </w:rPr>
            </w:pPr>
          </w:p>
        </w:tc>
      </w:tr>
      <w:tr w:rsidR="002F0A3D">
        <w:trPr>
          <w:trHeight w:val="1377"/>
        </w:trPr>
        <w:tc>
          <w:tcPr>
            <w:tcW w:w="9456" w:type="dxa"/>
            <w:tcBorders>
              <w:top w:val="single" w:sz="4" w:space="0" w:color="000000"/>
              <w:left w:val="single" w:sz="4" w:space="0" w:color="000000"/>
              <w:right w:val="single" w:sz="4" w:space="0" w:color="000000"/>
            </w:tcBorders>
            <w:vAlign w:val="center"/>
          </w:tcPr>
          <w:p w:rsidR="002F0A3D" w:rsidRDefault="001358A7">
            <w:pPr>
              <w:spacing w:after="120"/>
              <w:rPr>
                <w:rFonts w:eastAsia="Arial" w:cs="Arial"/>
                <w:sz w:val="18"/>
                <w:szCs w:val="18"/>
              </w:rPr>
            </w:pPr>
            <w:r>
              <w:rPr>
                <w:rFonts w:eastAsia="Arial" w:cs="Arial"/>
                <w:sz w:val="18"/>
                <w:szCs w:val="18"/>
              </w:rPr>
              <w:t xml:space="preserve"> </w:t>
            </w:r>
            <w:r w:rsidR="00B17AA5" w:rsidRPr="00B17AA5">
              <w:rPr>
                <w:rFonts w:eastAsia="Arial" w:cs="Arial"/>
                <w:sz w:val="20"/>
                <w:szCs w:val="18"/>
              </w:rPr>
              <w:t>Report sections 4</w:t>
            </w:r>
            <w:r w:rsidR="00B17AA5">
              <w:rPr>
                <w:rFonts w:eastAsia="Arial" w:cs="Arial"/>
                <w:sz w:val="20"/>
                <w:szCs w:val="18"/>
              </w:rPr>
              <w:t xml:space="preserve"> and</w:t>
            </w:r>
            <w:r w:rsidR="00B17AA5" w:rsidRPr="00B17AA5">
              <w:rPr>
                <w:rFonts w:eastAsia="Arial" w:cs="Arial"/>
                <w:sz w:val="20"/>
                <w:szCs w:val="18"/>
              </w:rPr>
              <w:t xml:space="preserve"> 5</w:t>
            </w:r>
          </w:p>
        </w:tc>
        <w:tc>
          <w:tcPr>
            <w:tcW w:w="988" w:type="dxa"/>
            <w:tcBorders>
              <w:top w:val="single" w:sz="4" w:space="0" w:color="000000"/>
              <w:left w:val="single" w:sz="4" w:space="0" w:color="000000"/>
              <w:right w:val="single" w:sz="4" w:space="0" w:color="000000"/>
            </w:tcBorders>
            <w:vAlign w:val="center"/>
          </w:tcPr>
          <w:p w:rsidR="002F0A3D" w:rsidRDefault="001358A7">
            <w:pPr>
              <w:jc w:val="center"/>
              <w:rPr>
                <w:rFonts w:eastAsia="Arial" w:cs="Arial"/>
                <w:sz w:val="32"/>
                <w:szCs w:val="32"/>
              </w:rPr>
            </w:pPr>
            <w:r>
              <w:rPr>
                <w:rFonts w:eastAsia="Arial" w:cs="Arial"/>
                <w:sz w:val="32"/>
                <w:szCs w:val="32"/>
              </w:rPr>
              <w:t>20</w:t>
            </w:r>
          </w:p>
        </w:tc>
      </w:tr>
      <w:tr w:rsidR="002F0A3D">
        <w:trPr>
          <w:trHeight w:val="450"/>
        </w:trPr>
        <w:tc>
          <w:tcPr>
            <w:tcW w:w="945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F0A3D" w:rsidRDefault="001358A7">
            <w:pPr>
              <w:rPr>
                <w:rFonts w:eastAsia="Arial" w:cs="Arial"/>
                <w:sz w:val="14"/>
                <w:szCs w:val="14"/>
              </w:rPr>
            </w:pPr>
            <w:r>
              <w:rPr>
                <w:rFonts w:eastAsia="Arial" w:cs="Arial"/>
                <w:b/>
              </w:rPr>
              <w:t>5. Transferable Skills for Life and Professional Practice</w:t>
            </w:r>
          </w:p>
        </w:tc>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F0A3D" w:rsidRDefault="002F0A3D">
            <w:pPr>
              <w:jc w:val="center"/>
              <w:rPr>
                <w:rFonts w:eastAsia="Arial" w:cs="Arial"/>
                <w:sz w:val="32"/>
                <w:szCs w:val="32"/>
              </w:rPr>
            </w:pPr>
          </w:p>
        </w:tc>
      </w:tr>
      <w:tr w:rsidR="002F0A3D">
        <w:trPr>
          <w:trHeight w:val="1680"/>
        </w:trPr>
        <w:tc>
          <w:tcPr>
            <w:tcW w:w="9456" w:type="dxa"/>
            <w:tcBorders>
              <w:top w:val="single" w:sz="4" w:space="0" w:color="000000"/>
              <w:left w:val="single" w:sz="4" w:space="0" w:color="000000"/>
              <w:bottom w:val="single" w:sz="4" w:space="0" w:color="000000"/>
              <w:right w:val="single" w:sz="4" w:space="0" w:color="000000"/>
            </w:tcBorders>
            <w:vAlign w:val="center"/>
          </w:tcPr>
          <w:p w:rsidR="002F0A3D" w:rsidRDefault="001358A7">
            <w:pPr>
              <w:spacing w:after="120"/>
              <w:rPr>
                <w:rFonts w:eastAsia="Arial" w:cs="Arial"/>
                <w:sz w:val="18"/>
                <w:szCs w:val="18"/>
              </w:rPr>
            </w:pPr>
            <w:r>
              <w:rPr>
                <w:rFonts w:eastAsia="Arial" w:cs="Arial"/>
                <w:sz w:val="18"/>
                <w:szCs w:val="18"/>
              </w:rPr>
              <w:t xml:space="preserve"> </w:t>
            </w:r>
            <w:r w:rsidR="00B17AA5" w:rsidRPr="00B17AA5">
              <w:rPr>
                <w:rFonts w:eastAsia="Arial" w:cs="Arial"/>
                <w:color w:val="000000"/>
                <w:sz w:val="20"/>
              </w:rPr>
              <w:t>All report sections, but particularly sections 1</w:t>
            </w:r>
            <w:r w:rsidR="00B17AA5">
              <w:rPr>
                <w:rFonts w:eastAsia="Arial" w:cs="Arial"/>
                <w:color w:val="000000"/>
                <w:sz w:val="20"/>
              </w:rPr>
              <w:t>, 2,</w:t>
            </w:r>
            <w:r w:rsidR="00B17AA5" w:rsidRPr="00B17AA5">
              <w:rPr>
                <w:rFonts w:eastAsia="Arial" w:cs="Arial"/>
                <w:color w:val="000000"/>
                <w:sz w:val="20"/>
              </w:rPr>
              <w:t xml:space="preserve"> </w:t>
            </w:r>
            <w:r w:rsidR="00B17AA5">
              <w:rPr>
                <w:rFonts w:eastAsia="Arial" w:cs="Arial"/>
                <w:color w:val="000000"/>
                <w:sz w:val="20"/>
              </w:rPr>
              <w:t>7</w:t>
            </w:r>
            <w:r w:rsidR="00B17AA5" w:rsidRPr="00B17AA5">
              <w:rPr>
                <w:rFonts w:eastAsia="Arial" w:cs="Arial"/>
                <w:color w:val="000000"/>
                <w:sz w:val="20"/>
              </w:rPr>
              <w:t xml:space="preserve"> and word count penalty.</w:t>
            </w:r>
          </w:p>
        </w:tc>
        <w:tc>
          <w:tcPr>
            <w:tcW w:w="988" w:type="dxa"/>
            <w:tcBorders>
              <w:top w:val="single" w:sz="4" w:space="0" w:color="000000"/>
              <w:left w:val="single" w:sz="4" w:space="0" w:color="000000"/>
              <w:bottom w:val="single" w:sz="4" w:space="0" w:color="000000"/>
              <w:right w:val="single" w:sz="4" w:space="0" w:color="000000"/>
            </w:tcBorders>
            <w:vAlign w:val="center"/>
          </w:tcPr>
          <w:p w:rsidR="002F0A3D" w:rsidRDefault="001358A7">
            <w:pPr>
              <w:jc w:val="center"/>
              <w:rPr>
                <w:rFonts w:eastAsia="Arial" w:cs="Arial"/>
                <w:sz w:val="32"/>
                <w:szCs w:val="32"/>
              </w:rPr>
            </w:pPr>
            <w:r>
              <w:rPr>
                <w:rFonts w:eastAsia="Arial" w:cs="Arial"/>
                <w:sz w:val="32"/>
                <w:szCs w:val="32"/>
              </w:rPr>
              <w:t>20</w:t>
            </w:r>
          </w:p>
        </w:tc>
      </w:tr>
    </w:tbl>
    <w:p w:rsidR="002F0A3D" w:rsidRDefault="002F0A3D">
      <w:pPr>
        <w:ind w:left="284" w:right="531"/>
        <w:rPr>
          <w:rFonts w:eastAsia="Arial" w:cs="Arial"/>
          <w:b/>
          <w:sz w:val="16"/>
          <w:szCs w:val="16"/>
        </w:rPr>
      </w:pPr>
    </w:p>
    <w:tbl>
      <w:tblPr>
        <w:tblStyle w:val="a6"/>
        <w:tblW w:w="10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641"/>
        <w:gridCol w:w="1060"/>
      </w:tblGrid>
      <w:tr w:rsidR="002F0A3D">
        <w:tc>
          <w:tcPr>
            <w:tcW w:w="5925" w:type="dxa"/>
            <w:vMerge w:val="restart"/>
            <w:shd w:val="clear" w:color="auto" w:fill="D9D9D9"/>
            <w:vAlign w:val="center"/>
          </w:tcPr>
          <w:p w:rsidR="002F0A3D" w:rsidRDefault="001358A7">
            <w:pPr>
              <w:rPr>
                <w:rFonts w:eastAsia="Arial" w:cs="Arial"/>
                <w:sz w:val="16"/>
                <w:szCs w:val="16"/>
              </w:rPr>
            </w:pPr>
            <w:r>
              <w:rPr>
                <w:rFonts w:eastAsia="Arial" w:cs="Arial"/>
                <w:b/>
                <w:szCs w:val="22"/>
              </w:rPr>
              <w:t xml:space="preserve">Assessment Mark </w:t>
            </w:r>
            <w:r>
              <w:rPr>
                <w:rFonts w:eastAsia="Arial" w:cs="Arial"/>
                <w:szCs w:val="22"/>
              </w:rPr>
              <w:t>(</w:t>
            </w:r>
            <w:r>
              <w:rPr>
                <w:rFonts w:eastAsia="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rsidR="002F0A3D" w:rsidRDefault="001358A7">
            <w:pPr>
              <w:rPr>
                <w:rFonts w:eastAsia="Arial" w:cs="Arial"/>
                <w:b/>
                <w:sz w:val="16"/>
                <w:szCs w:val="16"/>
              </w:rPr>
            </w:pPr>
            <w:r>
              <w:rPr>
                <w:rFonts w:eastAsia="Arial" w:cs="Arial"/>
                <w:b/>
                <w:sz w:val="16"/>
                <w:szCs w:val="16"/>
              </w:rPr>
              <w:t>Late Submission Penalties (tick if appropriate)</w:t>
            </w:r>
          </w:p>
        </w:tc>
        <w:tc>
          <w:tcPr>
            <w:tcW w:w="1060" w:type="dxa"/>
            <w:vMerge w:val="restart"/>
            <w:vAlign w:val="center"/>
          </w:tcPr>
          <w:p w:rsidR="002F0A3D" w:rsidRDefault="001358A7">
            <w:pPr>
              <w:jc w:val="right"/>
              <w:rPr>
                <w:rFonts w:eastAsia="Arial" w:cs="Arial"/>
                <w:b/>
              </w:rPr>
            </w:pPr>
            <w:r>
              <w:rPr>
                <w:rFonts w:eastAsia="Arial" w:cs="Arial"/>
                <w:b/>
              </w:rPr>
              <w:t>%</w:t>
            </w:r>
          </w:p>
        </w:tc>
      </w:tr>
      <w:tr w:rsidR="002F0A3D">
        <w:tc>
          <w:tcPr>
            <w:tcW w:w="5925" w:type="dxa"/>
            <w:vMerge/>
            <w:shd w:val="clear" w:color="auto" w:fill="D9D9D9"/>
            <w:vAlign w:val="center"/>
          </w:tcPr>
          <w:p w:rsidR="002F0A3D" w:rsidRDefault="002F0A3D">
            <w:pPr>
              <w:widowControl w:val="0"/>
              <w:pBdr>
                <w:top w:val="nil"/>
                <w:left w:val="nil"/>
                <w:bottom w:val="nil"/>
                <w:right w:val="nil"/>
                <w:between w:val="nil"/>
              </w:pBdr>
              <w:rPr>
                <w:rFonts w:eastAsia="Arial" w:cs="Arial"/>
                <w:b/>
              </w:rPr>
            </w:pPr>
          </w:p>
        </w:tc>
        <w:tc>
          <w:tcPr>
            <w:tcW w:w="2903" w:type="dxa"/>
            <w:vAlign w:val="bottom"/>
          </w:tcPr>
          <w:p w:rsidR="002F0A3D" w:rsidRDefault="001358A7">
            <w:pPr>
              <w:rPr>
                <w:rFonts w:eastAsia="Arial" w:cs="Arial"/>
                <w:b/>
                <w:sz w:val="16"/>
                <w:szCs w:val="16"/>
              </w:rPr>
            </w:pPr>
            <w:r>
              <w:rPr>
                <w:rFonts w:eastAsia="Arial" w:cs="Arial"/>
                <w:sz w:val="16"/>
                <w:szCs w:val="16"/>
              </w:rPr>
              <w:t>Up to 1 week late (</w:t>
            </w:r>
            <w:r>
              <w:rPr>
                <w:rFonts w:eastAsia="Arial" w:cs="Arial"/>
                <w:sz w:val="12"/>
                <w:szCs w:val="12"/>
              </w:rPr>
              <w:t>40% Max)</w:t>
            </w:r>
          </w:p>
        </w:tc>
        <w:tc>
          <w:tcPr>
            <w:tcW w:w="641" w:type="dxa"/>
            <w:vAlign w:val="bottom"/>
          </w:tcPr>
          <w:p w:rsidR="002F0A3D" w:rsidRDefault="002F0A3D">
            <w:pPr>
              <w:jc w:val="center"/>
              <w:rPr>
                <w:rFonts w:eastAsia="Arial" w:cs="Arial"/>
                <w:sz w:val="12"/>
                <w:szCs w:val="12"/>
              </w:rPr>
            </w:pPr>
          </w:p>
        </w:tc>
        <w:tc>
          <w:tcPr>
            <w:tcW w:w="1060" w:type="dxa"/>
            <w:vMerge/>
            <w:vAlign w:val="center"/>
          </w:tcPr>
          <w:p w:rsidR="002F0A3D" w:rsidRDefault="002F0A3D">
            <w:pPr>
              <w:widowControl w:val="0"/>
              <w:pBdr>
                <w:top w:val="nil"/>
                <w:left w:val="nil"/>
                <w:bottom w:val="nil"/>
                <w:right w:val="nil"/>
                <w:between w:val="nil"/>
              </w:pBdr>
              <w:rPr>
                <w:rFonts w:eastAsia="Arial" w:cs="Arial"/>
                <w:sz w:val="12"/>
                <w:szCs w:val="12"/>
              </w:rPr>
            </w:pPr>
          </w:p>
        </w:tc>
      </w:tr>
      <w:tr w:rsidR="002F0A3D">
        <w:tc>
          <w:tcPr>
            <w:tcW w:w="5925" w:type="dxa"/>
            <w:vMerge/>
            <w:shd w:val="clear" w:color="auto" w:fill="D9D9D9"/>
            <w:vAlign w:val="center"/>
          </w:tcPr>
          <w:p w:rsidR="002F0A3D" w:rsidRDefault="002F0A3D">
            <w:pPr>
              <w:widowControl w:val="0"/>
              <w:pBdr>
                <w:top w:val="nil"/>
                <w:left w:val="nil"/>
                <w:bottom w:val="nil"/>
                <w:right w:val="nil"/>
                <w:between w:val="nil"/>
              </w:pBdr>
              <w:rPr>
                <w:rFonts w:eastAsia="Arial" w:cs="Arial"/>
                <w:sz w:val="12"/>
                <w:szCs w:val="12"/>
              </w:rPr>
            </w:pPr>
          </w:p>
        </w:tc>
        <w:tc>
          <w:tcPr>
            <w:tcW w:w="2903" w:type="dxa"/>
            <w:vAlign w:val="bottom"/>
          </w:tcPr>
          <w:p w:rsidR="002F0A3D" w:rsidRDefault="001358A7">
            <w:pPr>
              <w:rPr>
                <w:rFonts w:eastAsia="Arial" w:cs="Arial"/>
                <w:b/>
                <w:sz w:val="16"/>
                <w:szCs w:val="16"/>
              </w:rPr>
            </w:pPr>
            <w:r>
              <w:rPr>
                <w:rFonts w:eastAsia="Arial" w:cs="Arial"/>
                <w:sz w:val="16"/>
                <w:szCs w:val="16"/>
              </w:rPr>
              <w:t>Over 1 week late (</w:t>
            </w:r>
            <w:r>
              <w:rPr>
                <w:rFonts w:eastAsia="Arial" w:cs="Arial"/>
                <w:sz w:val="12"/>
                <w:szCs w:val="12"/>
              </w:rPr>
              <w:t>0%)</w:t>
            </w:r>
          </w:p>
        </w:tc>
        <w:tc>
          <w:tcPr>
            <w:tcW w:w="641" w:type="dxa"/>
            <w:vAlign w:val="bottom"/>
          </w:tcPr>
          <w:p w:rsidR="002F0A3D" w:rsidRDefault="002F0A3D">
            <w:pPr>
              <w:jc w:val="center"/>
              <w:rPr>
                <w:rFonts w:eastAsia="Arial" w:cs="Arial"/>
                <w:sz w:val="12"/>
                <w:szCs w:val="12"/>
              </w:rPr>
            </w:pPr>
          </w:p>
        </w:tc>
        <w:tc>
          <w:tcPr>
            <w:tcW w:w="1060" w:type="dxa"/>
            <w:vMerge/>
            <w:vAlign w:val="center"/>
          </w:tcPr>
          <w:p w:rsidR="002F0A3D" w:rsidRDefault="002F0A3D">
            <w:pPr>
              <w:widowControl w:val="0"/>
              <w:pBdr>
                <w:top w:val="nil"/>
                <w:left w:val="nil"/>
                <w:bottom w:val="nil"/>
                <w:right w:val="nil"/>
                <w:between w:val="nil"/>
              </w:pBdr>
              <w:rPr>
                <w:rFonts w:eastAsia="Arial" w:cs="Arial"/>
                <w:sz w:val="12"/>
                <w:szCs w:val="12"/>
              </w:rPr>
            </w:pPr>
          </w:p>
        </w:tc>
      </w:tr>
    </w:tbl>
    <w:p w:rsidR="000A6329" w:rsidRDefault="000A6329">
      <w:pPr>
        <w:pBdr>
          <w:top w:val="nil"/>
          <w:left w:val="nil"/>
          <w:bottom w:val="nil"/>
          <w:right w:val="nil"/>
          <w:between w:val="nil"/>
        </w:pBdr>
        <w:spacing w:before="100" w:after="100"/>
        <w:rPr>
          <w:rFonts w:eastAsia="Arial" w:cs="Arial"/>
          <w:color w:val="303B44"/>
          <w:szCs w:val="22"/>
        </w:rPr>
        <w:sectPr w:rsidR="000A6329">
          <w:footerReference w:type="default" r:id="rId12"/>
          <w:type w:val="continuous"/>
          <w:pgSz w:w="11894" w:h="16834"/>
          <w:pgMar w:top="720" w:right="720" w:bottom="720" w:left="720" w:header="706" w:footer="706" w:gutter="0"/>
          <w:cols w:space="720" w:equalWidth="0">
            <w:col w:w="9360"/>
          </w:cols>
        </w:sectPr>
      </w:pPr>
    </w:p>
    <w:p w:rsidR="002F0A3D" w:rsidRDefault="002F0A3D">
      <w:pPr>
        <w:pBdr>
          <w:top w:val="nil"/>
          <w:left w:val="nil"/>
          <w:bottom w:val="nil"/>
          <w:right w:val="nil"/>
          <w:between w:val="nil"/>
        </w:pBdr>
        <w:spacing w:before="100" w:after="100"/>
        <w:rPr>
          <w:rFonts w:eastAsia="Arial" w:cs="Arial"/>
          <w:color w:val="303B44"/>
          <w:szCs w:val="22"/>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2F0A3D">
        <w:tc>
          <w:tcPr>
            <w:tcW w:w="15304" w:type="dxa"/>
            <w:shd w:val="clear" w:color="auto" w:fill="FF99FF"/>
          </w:tcPr>
          <w:p w:rsidR="002F0A3D" w:rsidRDefault="001358A7">
            <w:pPr>
              <w:pBdr>
                <w:top w:val="nil"/>
                <w:left w:val="nil"/>
                <w:bottom w:val="nil"/>
                <w:right w:val="nil"/>
                <w:between w:val="nil"/>
              </w:pBdr>
              <w:spacing w:before="100" w:after="100"/>
              <w:rPr>
                <w:rFonts w:eastAsia="Arial" w:cs="Arial"/>
                <w:b/>
                <w:color w:val="303B44"/>
                <w:szCs w:val="22"/>
              </w:rPr>
            </w:pPr>
            <w:r>
              <w:rPr>
                <w:rFonts w:eastAsia="Arial" w:cs="Arial"/>
                <w:b/>
                <w:color w:val="303B44"/>
                <w:szCs w:val="22"/>
              </w:rPr>
              <w:t>GENERIC ASSESSMENT CRITERIA</w:t>
            </w:r>
          </w:p>
        </w:tc>
      </w:tr>
    </w:tbl>
    <w:p w:rsidR="002F0A3D" w:rsidRDefault="002F0A3D">
      <w:pPr>
        <w:pBdr>
          <w:top w:val="nil"/>
          <w:left w:val="nil"/>
          <w:bottom w:val="nil"/>
          <w:right w:val="nil"/>
          <w:between w:val="nil"/>
        </w:pBdr>
        <w:spacing w:before="100" w:after="100"/>
        <w:rPr>
          <w:rFonts w:eastAsia="Arial" w:cs="Arial"/>
          <w:color w:val="303B44"/>
          <w:szCs w:val="22"/>
        </w:rPr>
      </w:pPr>
    </w:p>
    <w:tbl>
      <w:tblPr>
        <w:tblStyle w:val="a8"/>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2F0A3D">
        <w:tc>
          <w:tcPr>
            <w:tcW w:w="15304" w:type="dxa"/>
            <w:shd w:val="clear" w:color="auto" w:fill="FF99FF"/>
          </w:tcPr>
          <w:p w:rsidR="002F0A3D" w:rsidRDefault="001358A7">
            <w:pPr>
              <w:rPr>
                <w:rFonts w:eastAsia="Arial" w:cs="Arial"/>
                <w:b/>
              </w:rPr>
            </w:pPr>
            <w:r>
              <w:rPr>
                <w:rFonts w:eastAsia="Arial" w:cs="Arial"/>
                <w:b/>
              </w:rPr>
              <w:t>Level 5</w:t>
            </w:r>
          </w:p>
        </w:tc>
      </w:tr>
      <w:tr w:rsidR="002F0A3D">
        <w:tc>
          <w:tcPr>
            <w:tcW w:w="15304" w:type="dxa"/>
            <w:shd w:val="clear" w:color="auto" w:fill="FFCCFF"/>
          </w:tcPr>
          <w:p w:rsidR="002F0A3D" w:rsidRDefault="001358A7">
            <w:pPr>
              <w:rPr>
                <w:rFonts w:eastAsia="Arial" w:cs="Arial"/>
                <w:sz w:val="18"/>
                <w:szCs w:val="18"/>
              </w:rPr>
            </w:pPr>
            <w:r>
              <w:rPr>
                <w:rFonts w:eastAsia="Arial" w:cs="Arial"/>
                <w:sz w:val="18"/>
                <w:szCs w:val="18"/>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2F0A3D" w:rsidRDefault="002F0A3D">
      <w:pPr>
        <w:rPr>
          <w:rFonts w:eastAsia="Arial" w:cs="Arial"/>
        </w:rPr>
      </w:pPr>
    </w:p>
    <w:tbl>
      <w:tblPr>
        <w:tblStyle w:val="a9"/>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835"/>
        <w:gridCol w:w="1938"/>
        <w:gridCol w:w="1939"/>
        <w:gridCol w:w="1938"/>
        <w:gridCol w:w="1939"/>
        <w:gridCol w:w="1938"/>
        <w:gridCol w:w="1939"/>
      </w:tblGrid>
      <w:tr w:rsidR="002F0A3D" w:rsidTr="007F3532">
        <w:tc>
          <w:tcPr>
            <w:tcW w:w="1838" w:type="dxa"/>
            <w:shd w:val="clear" w:color="auto" w:fill="FF99FF"/>
          </w:tcPr>
          <w:p w:rsidR="002F0A3D" w:rsidRDefault="001358A7">
            <w:pPr>
              <w:rPr>
                <w:rFonts w:eastAsia="Arial" w:cs="Arial"/>
                <w:b/>
                <w:sz w:val="18"/>
                <w:szCs w:val="18"/>
              </w:rPr>
            </w:pPr>
            <w:r>
              <w:rPr>
                <w:rFonts w:eastAsia="Arial" w:cs="Arial"/>
                <w:b/>
                <w:sz w:val="18"/>
                <w:szCs w:val="18"/>
              </w:rPr>
              <w:t>Level 5</w:t>
            </w:r>
          </w:p>
        </w:tc>
        <w:tc>
          <w:tcPr>
            <w:tcW w:w="1835"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FAIL</w:t>
            </w:r>
          </w:p>
        </w:tc>
        <w:tc>
          <w:tcPr>
            <w:tcW w:w="1938"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MARGINAL FAIL</w:t>
            </w:r>
          </w:p>
        </w:tc>
        <w:tc>
          <w:tcPr>
            <w:tcW w:w="1939"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SATISFACTORY</w:t>
            </w:r>
          </w:p>
          <w:p w:rsidR="002F0A3D" w:rsidRDefault="001358A7">
            <w:pPr>
              <w:jc w:val="center"/>
              <w:rPr>
                <w:rFonts w:eastAsia="Arial" w:cs="Arial"/>
                <w:b/>
                <w:sz w:val="18"/>
                <w:szCs w:val="18"/>
              </w:rPr>
            </w:pPr>
            <w:r>
              <w:rPr>
                <w:rFonts w:eastAsia="Arial" w:cs="Arial"/>
                <w:b/>
                <w:sz w:val="18"/>
                <w:szCs w:val="18"/>
              </w:rPr>
              <w:t>(3</w:t>
            </w:r>
            <w:r>
              <w:rPr>
                <w:rFonts w:eastAsia="Arial" w:cs="Arial"/>
                <w:b/>
                <w:sz w:val="18"/>
                <w:szCs w:val="18"/>
                <w:vertAlign w:val="superscript"/>
              </w:rPr>
              <w:t>rd</w:t>
            </w:r>
            <w:r>
              <w:rPr>
                <w:rFonts w:eastAsia="Arial" w:cs="Arial"/>
                <w:b/>
                <w:sz w:val="18"/>
                <w:szCs w:val="18"/>
              </w:rPr>
              <w:t xml:space="preserve"> / Pass)</w:t>
            </w:r>
          </w:p>
        </w:tc>
        <w:tc>
          <w:tcPr>
            <w:tcW w:w="1938"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GOOD</w:t>
            </w:r>
          </w:p>
          <w:p w:rsidR="002F0A3D" w:rsidRDefault="001358A7">
            <w:pPr>
              <w:jc w:val="center"/>
              <w:rPr>
                <w:rFonts w:eastAsia="Arial" w:cs="Arial"/>
                <w:b/>
                <w:sz w:val="18"/>
                <w:szCs w:val="18"/>
              </w:rPr>
            </w:pPr>
            <w:r>
              <w:rPr>
                <w:rFonts w:eastAsia="Arial" w:cs="Arial"/>
                <w:b/>
                <w:sz w:val="18"/>
                <w:szCs w:val="18"/>
              </w:rPr>
              <w:t>(2.2 / Pass)</w:t>
            </w:r>
          </w:p>
        </w:tc>
        <w:tc>
          <w:tcPr>
            <w:tcW w:w="1939"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VERY GOOD</w:t>
            </w:r>
          </w:p>
          <w:p w:rsidR="002F0A3D" w:rsidRDefault="001358A7">
            <w:pPr>
              <w:jc w:val="center"/>
              <w:rPr>
                <w:rFonts w:eastAsia="Arial" w:cs="Arial"/>
                <w:b/>
                <w:sz w:val="18"/>
                <w:szCs w:val="18"/>
              </w:rPr>
            </w:pPr>
            <w:r>
              <w:rPr>
                <w:rFonts w:eastAsia="Arial" w:cs="Arial"/>
                <w:b/>
                <w:sz w:val="18"/>
                <w:szCs w:val="18"/>
              </w:rPr>
              <w:t>(2.1 / Merit)</w:t>
            </w:r>
          </w:p>
        </w:tc>
        <w:tc>
          <w:tcPr>
            <w:tcW w:w="1938"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EXCELLENT</w:t>
            </w:r>
          </w:p>
          <w:p w:rsidR="002F0A3D" w:rsidRDefault="001358A7">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c>
          <w:tcPr>
            <w:tcW w:w="1939" w:type="dxa"/>
            <w:shd w:val="clear" w:color="auto" w:fill="FF99FF"/>
            <w:vAlign w:val="center"/>
          </w:tcPr>
          <w:p w:rsidR="002F0A3D" w:rsidRDefault="001358A7">
            <w:pPr>
              <w:jc w:val="center"/>
              <w:rPr>
                <w:rFonts w:eastAsia="Arial" w:cs="Arial"/>
                <w:b/>
                <w:sz w:val="18"/>
                <w:szCs w:val="18"/>
              </w:rPr>
            </w:pPr>
            <w:r>
              <w:rPr>
                <w:rFonts w:eastAsia="Arial" w:cs="Arial"/>
                <w:b/>
                <w:sz w:val="18"/>
                <w:szCs w:val="18"/>
              </w:rPr>
              <w:t>EXCEPTIONAL</w:t>
            </w:r>
          </w:p>
          <w:p w:rsidR="002F0A3D" w:rsidRDefault="001358A7">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r>
      <w:tr w:rsidR="002F0A3D" w:rsidTr="007F3532">
        <w:tc>
          <w:tcPr>
            <w:tcW w:w="1838" w:type="dxa"/>
            <w:shd w:val="clear" w:color="auto" w:fill="FF99FF"/>
          </w:tcPr>
          <w:p w:rsidR="002F0A3D" w:rsidRDefault="001358A7">
            <w:pPr>
              <w:ind w:left="171"/>
              <w:rPr>
                <w:rFonts w:eastAsia="Arial" w:cs="Arial"/>
                <w:sz w:val="18"/>
                <w:szCs w:val="18"/>
              </w:rPr>
            </w:pPr>
            <w:r>
              <w:rPr>
                <w:rFonts w:eastAsia="Arial" w:cs="Arial"/>
                <w:b/>
              </w:rPr>
              <w:t>Category</w:t>
            </w:r>
          </w:p>
        </w:tc>
        <w:tc>
          <w:tcPr>
            <w:tcW w:w="1835"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0-29%</w:t>
            </w:r>
          </w:p>
        </w:tc>
        <w:tc>
          <w:tcPr>
            <w:tcW w:w="1938"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30-39%</w:t>
            </w:r>
          </w:p>
        </w:tc>
        <w:tc>
          <w:tcPr>
            <w:tcW w:w="1939"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40-49%</w:t>
            </w:r>
          </w:p>
        </w:tc>
        <w:tc>
          <w:tcPr>
            <w:tcW w:w="1938"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50-59%</w:t>
            </w:r>
          </w:p>
        </w:tc>
        <w:tc>
          <w:tcPr>
            <w:tcW w:w="1939"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60-69%</w:t>
            </w:r>
          </w:p>
        </w:tc>
        <w:tc>
          <w:tcPr>
            <w:tcW w:w="1938" w:type="dxa"/>
            <w:shd w:val="clear" w:color="auto" w:fill="FF99FF"/>
            <w:vAlign w:val="bottom"/>
          </w:tcPr>
          <w:p w:rsidR="002F0A3D" w:rsidRDefault="001358A7">
            <w:pPr>
              <w:jc w:val="center"/>
              <w:rPr>
                <w:rFonts w:eastAsia="Arial" w:cs="Arial"/>
                <w:b/>
                <w:sz w:val="18"/>
                <w:szCs w:val="18"/>
              </w:rPr>
            </w:pPr>
            <w:r>
              <w:rPr>
                <w:rFonts w:eastAsia="Arial" w:cs="Arial"/>
                <w:b/>
                <w:sz w:val="18"/>
                <w:szCs w:val="18"/>
              </w:rPr>
              <w:t>70-84%</w:t>
            </w:r>
          </w:p>
        </w:tc>
        <w:tc>
          <w:tcPr>
            <w:tcW w:w="1939" w:type="dxa"/>
            <w:shd w:val="clear" w:color="auto" w:fill="FF99FF"/>
          </w:tcPr>
          <w:p w:rsidR="002F0A3D" w:rsidRDefault="001358A7">
            <w:pPr>
              <w:jc w:val="center"/>
              <w:rPr>
                <w:rFonts w:eastAsia="Arial" w:cs="Arial"/>
                <w:b/>
                <w:sz w:val="18"/>
                <w:szCs w:val="18"/>
              </w:rPr>
            </w:pPr>
            <w:r>
              <w:rPr>
                <w:rFonts w:eastAsia="Arial" w:cs="Arial"/>
                <w:b/>
                <w:sz w:val="18"/>
                <w:szCs w:val="18"/>
              </w:rPr>
              <w:t>85-100%</w:t>
            </w:r>
          </w:p>
        </w:tc>
      </w:tr>
      <w:tr w:rsidR="002F0A3D" w:rsidTr="007F3532">
        <w:tc>
          <w:tcPr>
            <w:tcW w:w="1838" w:type="dxa"/>
            <w:shd w:val="clear" w:color="auto" w:fill="FF99FF"/>
          </w:tcPr>
          <w:p w:rsidR="002F0A3D" w:rsidRDefault="007F3532">
            <w:pPr>
              <w:spacing w:before="34"/>
              <w:ind w:left="108" w:right="-54"/>
              <w:rPr>
                <w:rFonts w:eastAsia="Arial" w:cs="Arial"/>
                <w:sz w:val="18"/>
                <w:szCs w:val="18"/>
              </w:rPr>
            </w:pPr>
            <w:r>
              <w:rPr>
                <w:rFonts w:eastAsia="Arial" w:cs="Arial"/>
                <w:b/>
              </w:rPr>
              <w:t xml:space="preserve">1. </w:t>
            </w:r>
            <w:r w:rsidR="001358A7">
              <w:rPr>
                <w:rFonts w:eastAsia="Arial" w:cs="Arial"/>
                <w:b/>
              </w:rPr>
              <w:t xml:space="preserve">Engagement with literature </w:t>
            </w:r>
            <w:r w:rsidR="001358A7">
              <w:rPr>
                <w:rFonts w:eastAsia="Arial" w:cs="Arial"/>
                <w:sz w:val="18"/>
                <w:szCs w:val="18"/>
              </w:rPr>
              <w:t>(including reading, referencing,</w:t>
            </w:r>
          </w:p>
          <w:p w:rsidR="002F0A3D" w:rsidRDefault="001358A7">
            <w:pPr>
              <w:spacing w:before="34"/>
              <w:ind w:left="108" w:right="-54"/>
              <w:rPr>
                <w:rFonts w:eastAsia="Arial" w:cs="Arial"/>
                <w:sz w:val="18"/>
                <w:szCs w:val="18"/>
              </w:rPr>
            </w:pPr>
            <w:r>
              <w:rPr>
                <w:rFonts w:eastAsia="Arial" w:cs="Arial"/>
                <w:sz w:val="18"/>
                <w:szCs w:val="18"/>
              </w:rPr>
              <w:t>academic conventions and</w:t>
            </w:r>
          </w:p>
          <w:p w:rsidR="002F0A3D" w:rsidRDefault="001358A7">
            <w:pPr>
              <w:spacing w:before="34"/>
              <w:ind w:left="108" w:right="-54"/>
              <w:rPr>
                <w:rFonts w:eastAsia="Arial" w:cs="Arial"/>
                <w:b/>
              </w:rPr>
            </w:pPr>
            <w:r>
              <w:rPr>
                <w:rFonts w:eastAsia="Arial" w:cs="Arial"/>
                <w:sz w:val="18"/>
                <w:szCs w:val="18"/>
              </w:rPr>
              <w:t>academic honesty)</w:t>
            </w:r>
            <w:r>
              <w:rPr>
                <w:rFonts w:eastAsia="Arial" w:cs="Arial"/>
                <w:b/>
              </w:rPr>
              <w:t xml:space="preserve"> </w:t>
            </w:r>
          </w:p>
        </w:tc>
        <w:tc>
          <w:tcPr>
            <w:tcW w:w="1835" w:type="dxa"/>
            <w:tcBorders>
              <w:top w:val="single" w:sz="4" w:space="0" w:color="000000"/>
              <w:left w:val="single"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t>Little or no evidence of reading</w:t>
            </w:r>
            <w:r w:rsidRPr="00F95765">
              <w:rPr>
                <w:sz w:val="18"/>
                <w:szCs w:val="18"/>
              </w:rPr>
              <w:t xml:space="preserve"> and/or </w:t>
            </w:r>
            <w:r w:rsidRPr="00F95765">
              <w:rPr>
                <w:rFonts w:eastAsia="Arial" w:cs="Arial"/>
                <w:sz w:val="18"/>
                <w:szCs w:val="18"/>
              </w:rPr>
              <w:t>reliance on inappropriate sources.</w:t>
            </w:r>
          </w:p>
          <w:p w:rsidR="002F0A3D" w:rsidRPr="00F95765" w:rsidRDefault="001358A7">
            <w:pPr>
              <w:rPr>
                <w:rFonts w:eastAsia="Arial" w:cs="Arial"/>
                <w:sz w:val="18"/>
                <w:szCs w:val="18"/>
              </w:rPr>
            </w:pPr>
            <w:r w:rsidRPr="00F95765">
              <w:rPr>
                <w:rFonts w:eastAsia="Arial" w:cs="Arial"/>
                <w:sz w:val="18"/>
                <w:szCs w:val="18"/>
              </w:rPr>
              <w:t>Views and findings mostly unsupported and non-authoritative.</w:t>
            </w:r>
          </w:p>
          <w:p w:rsidR="002F0A3D" w:rsidRPr="00F95765" w:rsidRDefault="001358A7">
            <w:pPr>
              <w:rPr>
                <w:rFonts w:eastAsia="Arial" w:cs="Arial"/>
                <w:sz w:val="18"/>
                <w:szCs w:val="18"/>
              </w:rPr>
            </w:pPr>
            <w:r w:rsidRPr="00F95765">
              <w:rPr>
                <w:rFonts w:eastAsia="Arial" w:cs="Arial"/>
                <w:sz w:val="18"/>
                <w:szCs w:val="18"/>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rsidR="002F0A3D" w:rsidRPr="00F95765" w:rsidRDefault="001358A7">
            <w:pPr>
              <w:rPr>
                <w:rFonts w:eastAsia="Arial" w:cs="Arial"/>
                <w:sz w:val="18"/>
                <w:szCs w:val="18"/>
              </w:rPr>
            </w:pPr>
            <w:r w:rsidRPr="00F95765">
              <w:rPr>
                <w:rFonts w:eastAsia="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t>Engagement with a limited range of mostly relevant and credible sources. Some omissions and minor errors.</w:t>
            </w:r>
          </w:p>
          <w:p w:rsidR="002F0A3D" w:rsidRPr="00F95765" w:rsidRDefault="001358A7">
            <w:pPr>
              <w:rPr>
                <w:rFonts w:eastAsia="Arial" w:cs="Arial"/>
                <w:sz w:val="18"/>
                <w:szCs w:val="18"/>
              </w:rPr>
            </w:pPr>
            <w:r w:rsidRPr="00F95765">
              <w:rPr>
                <w:rFonts w:eastAsia="Arial" w:cs="Arial"/>
                <w:sz w:val="18"/>
                <w:szCs w:val="18"/>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t>Engagement with an appropriate range of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t>Engagement with a wide range of literature, including sources retrieved independently.</w:t>
            </w:r>
          </w:p>
          <w:p w:rsidR="002F0A3D" w:rsidRPr="00F95765" w:rsidRDefault="001358A7">
            <w:pPr>
              <w:rPr>
                <w:rFonts w:eastAsia="Arial" w:cs="Arial"/>
                <w:sz w:val="18"/>
                <w:szCs w:val="18"/>
              </w:rPr>
            </w:pPr>
            <w:r w:rsidRPr="00F95765">
              <w:rPr>
                <w:rFonts w:eastAsia="Arial" w:cs="Arial"/>
                <w:sz w:val="18"/>
                <w:szCs w:val="18"/>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t xml:space="preserve">Engagement with an extensive range of relevant and credible literature.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rsidR="002F0A3D" w:rsidRPr="00F95765" w:rsidRDefault="001358A7">
            <w:pPr>
              <w:rPr>
                <w:rFonts w:eastAsia="Arial" w:cs="Arial"/>
                <w:sz w:val="18"/>
                <w:szCs w:val="18"/>
              </w:rPr>
            </w:pPr>
            <w:r w:rsidRPr="00F95765">
              <w:rPr>
                <w:rFonts w:eastAsia="Arial" w:cs="Arial"/>
                <w:sz w:val="18"/>
                <w:szCs w:val="18"/>
              </w:rPr>
              <w:t>Exceptional engagement with an extensive range of relevant and credible literature. High-level referencing skills consistently applied.</w:t>
            </w:r>
          </w:p>
        </w:tc>
      </w:tr>
      <w:tr w:rsidR="002F0A3D" w:rsidTr="007F3532">
        <w:tc>
          <w:tcPr>
            <w:tcW w:w="1838" w:type="dxa"/>
            <w:shd w:val="clear" w:color="auto" w:fill="FF99FF"/>
          </w:tcPr>
          <w:p w:rsidR="002F0A3D" w:rsidRDefault="007F3532">
            <w:pPr>
              <w:spacing w:before="34"/>
              <w:ind w:left="108" w:right="-54"/>
              <w:rPr>
                <w:rFonts w:eastAsia="Arial" w:cs="Arial"/>
                <w:sz w:val="18"/>
                <w:szCs w:val="18"/>
              </w:rPr>
            </w:pPr>
            <w:r>
              <w:rPr>
                <w:rFonts w:eastAsia="Arial" w:cs="Arial"/>
                <w:b/>
              </w:rPr>
              <w:t xml:space="preserve">2. </w:t>
            </w:r>
            <w:r w:rsidR="001358A7">
              <w:rPr>
                <w:rFonts w:eastAsia="Arial" w:cs="Arial"/>
                <w:b/>
              </w:rPr>
              <w:t xml:space="preserve">Knowledge and understanding </w:t>
            </w:r>
            <w:r w:rsidR="001358A7">
              <w:rPr>
                <w:rFonts w:eastAsia="Arial" w:cs="Arial"/>
              </w:rPr>
              <w:t>(</w:t>
            </w:r>
            <w:r w:rsidR="001358A7">
              <w:rPr>
                <w:rFonts w:eastAsia="Arial" w:cs="Arial"/>
                <w:sz w:val="18"/>
                <w:szCs w:val="18"/>
              </w:rPr>
              <w:t>Sound knowledge and critical understanding of the well-</w:t>
            </w:r>
            <w:r w:rsidR="001358A7">
              <w:rPr>
                <w:rFonts w:eastAsia="Arial" w:cs="Arial"/>
                <w:sz w:val="18"/>
                <w:szCs w:val="18"/>
              </w:rPr>
              <w:lastRenderedPageBreak/>
              <w:t>established concepts and principles in their field of study; knowledge of the main methods of enquiry in the discipline.)</w:t>
            </w:r>
            <w:r w:rsidR="001358A7">
              <w:rPr>
                <w:rFonts w:eastAsia="Arial" w:cs="Arial"/>
                <w:b/>
              </w:rPr>
              <w:t xml:space="preserve"> </w:t>
            </w:r>
          </w:p>
        </w:tc>
        <w:tc>
          <w:tcPr>
            <w:tcW w:w="1835" w:type="dxa"/>
            <w:tcBorders>
              <w:top w:val="single" w:sz="4" w:space="0" w:color="000000"/>
              <w:left w:val="single" w:sz="4" w:space="0" w:color="000000"/>
              <w:bottom w:val="single" w:sz="4" w:space="0" w:color="000000"/>
              <w:right w:val="dashed"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Major gaps in knowledge with unsatisfactory, uncritical understanding of the subject matter. Much irrelevant material.  </w:t>
            </w:r>
            <w:r w:rsidRPr="00F95765">
              <w:rPr>
                <w:rFonts w:eastAsia="Arial" w:cs="Arial"/>
                <w:sz w:val="18"/>
                <w:szCs w:val="18"/>
              </w:rPr>
              <w:lastRenderedPageBreak/>
              <w:t>Substantial inaccuracies. Significantly flawed understanding of the main methods of enquiry in the discipline.</w:t>
            </w:r>
          </w:p>
        </w:tc>
        <w:tc>
          <w:tcPr>
            <w:tcW w:w="1938" w:type="dxa"/>
            <w:tcBorders>
              <w:top w:val="single" w:sz="4" w:space="0" w:color="000000"/>
              <w:left w:val="dashed" w:sz="4" w:space="0" w:color="000000"/>
              <w:bottom w:val="single" w:sz="4" w:space="0" w:color="000000"/>
              <w:right w:val="single"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Fragmentary knowledge, with only superficial critical understanding. Some significant inaccuracies and/or irrelevant material.  Incomplete or </w:t>
            </w:r>
            <w:r w:rsidRPr="00F95765">
              <w:rPr>
                <w:rFonts w:eastAsia="Arial" w:cs="Arial"/>
                <w:sz w:val="18"/>
                <w:szCs w:val="18"/>
              </w:rPr>
              <w:lastRenderedPageBreak/>
              <w:t>partially flawed understanding of the main methods of enquiry in the discipline.</w:t>
            </w:r>
          </w:p>
        </w:tc>
        <w:tc>
          <w:tcPr>
            <w:tcW w:w="1939" w:type="dxa"/>
            <w:tcBorders>
              <w:top w:val="single" w:sz="4" w:space="0" w:color="000000"/>
              <w:left w:val="single" w:sz="4" w:space="0" w:color="000000"/>
              <w:bottom w:val="single" w:sz="4" w:space="0" w:color="000000"/>
              <w:right w:val="dashed"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Limited but adequate knowledge and critical understanding of the well-established concepts and principles within the subject area, with a few gaps in the </w:t>
            </w:r>
            <w:r w:rsidRPr="00F95765">
              <w:rPr>
                <w:rFonts w:eastAsia="Arial" w:cs="Arial"/>
                <w:sz w:val="18"/>
                <w:szCs w:val="18"/>
              </w:rPr>
              <w:lastRenderedPageBreak/>
              <w:t xml:space="preserve">selection of material. A narrow critical understanding of the main methods of enquiry. </w:t>
            </w:r>
          </w:p>
          <w:p w:rsidR="002F0A3D" w:rsidRPr="00F95765" w:rsidRDefault="002F0A3D">
            <w:pPr>
              <w:spacing w:after="120"/>
              <w:rPr>
                <w:rFonts w:eastAsia="Arial" w:cs="Arial"/>
                <w:sz w:val="18"/>
                <w:szCs w:val="18"/>
              </w:rPr>
            </w:pP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Knowledge is reasonably detailed and accurate. A good critical understanding of the well-established concepts and principles and the main methods of </w:t>
            </w:r>
            <w:r w:rsidRPr="00F95765">
              <w:rPr>
                <w:rFonts w:eastAsia="Arial" w:cs="Arial"/>
                <w:sz w:val="18"/>
                <w:szCs w:val="18"/>
              </w:rPr>
              <w:lastRenderedPageBreak/>
              <w:t>enquiry, with minor gaps in the selection of material.</w:t>
            </w:r>
          </w:p>
        </w:tc>
        <w:tc>
          <w:tcPr>
            <w:tcW w:w="1939" w:type="dxa"/>
            <w:tcBorders>
              <w:top w:val="single" w:sz="4" w:space="0" w:color="000000"/>
              <w:left w:val="dashed" w:sz="4" w:space="0" w:color="000000"/>
              <w:bottom w:val="single" w:sz="4" w:space="0" w:color="000000"/>
              <w:right w:val="dashed"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Knowledge is reasonably extensive.  Exhibits very competent critical understanding of the well-established concepts and principles of the </w:t>
            </w:r>
            <w:r w:rsidRPr="00F95765">
              <w:rPr>
                <w:rFonts w:eastAsia="Arial" w:cs="Arial"/>
                <w:sz w:val="18"/>
                <w:szCs w:val="18"/>
              </w:rPr>
              <w:lastRenderedPageBreak/>
              <w:t>subject and the main methods of enquiry.  Breadth and depth of knowledge.</w:t>
            </w: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Excellent, detailed knowledge and highly critical understanding of the well-established concepts and principles of the </w:t>
            </w:r>
            <w:r w:rsidRPr="00F95765">
              <w:rPr>
                <w:rFonts w:eastAsia="Arial" w:cs="Arial"/>
                <w:sz w:val="18"/>
                <w:szCs w:val="18"/>
              </w:rPr>
              <w:lastRenderedPageBreak/>
              <w:t xml:space="preserve">subject and the main methods of enquiry. </w:t>
            </w:r>
          </w:p>
        </w:tc>
        <w:tc>
          <w:tcPr>
            <w:tcW w:w="1939" w:type="dxa"/>
            <w:tcBorders>
              <w:top w:val="single" w:sz="4" w:space="0" w:color="000000"/>
              <w:left w:val="dashed" w:sz="4" w:space="0" w:color="000000"/>
              <w:bottom w:val="single" w:sz="4" w:space="0" w:color="000000"/>
              <w:right w:val="single" w:sz="4" w:space="0" w:color="000000"/>
            </w:tcBorders>
          </w:tcPr>
          <w:p w:rsidR="002F0A3D" w:rsidRPr="00F95765" w:rsidRDefault="001358A7">
            <w:pPr>
              <w:spacing w:after="120"/>
              <w:rPr>
                <w:rFonts w:eastAsia="Arial" w:cs="Arial"/>
                <w:sz w:val="18"/>
                <w:szCs w:val="18"/>
              </w:rPr>
            </w:pPr>
            <w:r w:rsidRPr="00F95765">
              <w:rPr>
                <w:rFonts w:eastAsia="Arial" w:cs="Arial"/>
                <w:sz w:val="18"/>
                <w:szCs w:val="18"/>
              </w:rPr>
              <w:lastRenderedPageBreak/>
              <w:t xml:space="preserve">Exceptionally detailed knowledge and outstanding critical understanding of the well-established concepts and principles of the subject and the main </w:t>
            </w:r>
            <w:r w:rsidRPr="00F95765">
              <w:rPr>
                <w:rFonts w:eastAsia="Arial" w:cs="Arial"/>
                <w:sz w:val="18"/>
                <w:szCs w:val="18"/>
              </w:rPr>
              <w:lastRenderedPageBreak/>
              <w:t>methods of enquiry. May go beyond established theories.</w:t>
            </w:r>
          </w:p>
        </w:tc>
      </w:tr>
      <w:tr w:rsidR="002F0A3D" w:rsidTr="007F3532">
        <w:tc>
          <w:tcPr>
            <w:tcW w:w="1838" w:type="dxa"/>
            <w:shd w:val="clear" w:color="auto" w:fill="FF99FF"/>
          </w:tcPr>
          <w:p w:rsidR="002F0A3D" w:rsidRDefault="007F3532">
            <w:pPr>
              <w:spacing w:before="34" w:line="239" w:lineRule="auto"/>
              <w:ind w:left="108" w:right="-54"/>
              <w:rPr>
                <w:rFonts w:eastAsia="Arial" w:cs="Arial"/>
                <w:b/>
              </w:rPr>
            </w:pPr>
            <w:r>
              <w:rPr>
                <w:rFonts w:eastAsia="Arial" w:cs="Arial"/>
                <w:b/>
              </w:rPr>
              <w:lastRenderedPageBreak/>
              <w:t xml:space="preserve">3. </w:t>
            </w:r>
            <w:r w:rsidR="001358A7">
              <w:rPr>
                <w:rFonts w:eastAsia="Arial" w:cs="Arial"/>
                <w:b/>
              </w:rPr>
              <w:t xml:space="preserve">Cognitive and intellectual skills </w:t>
            </w:r>
          </w:p>
          <w:p w:rsidR="002F0A3D" w:rsidRDefault="001358A7">
            <w:pPr>
              <w:spacing w:before="34" w:line="239" w:lineRule="auto"/>
              <w:ind w:left="108" w:right="-54"/>
              <w:rPr>
                <w:rFonts w:eastAsia="Arial" w:cs="Arial"/>
                <w:sz w:val="18"/>
                <w:szCs w:val="18"/>
              </w:rPr>
            </w:pPr>
            <w:r>
              <w:rPr>
                <w:rFonts w:eastAsia="Arial" w:cs="Arial"/>
                <w:sz w:val="18"/>
                <w:szCs w:val="18"/>
              </w:rPr>
              <w:t>(Critical evaluation and analysis of concepts and principles; argument and judgement</w:t>
            </w:r>
            <w:r>
              <w:rPr>
                <w:rFonts w:eastAsia="Arial" w:cs="Arial"/>
                <w:b/>
              </w:rPr>
              <w:t xml:space="preserve">; </w:t>
            </w:r>
            <w:r>
              <w:rPr>
                <w:rFonts w:eastAsia="Arial" w:cs="Arial"/>
                <w:sz w:val="18"/>
                <w:szCs w:val="18"/>
              </w:rPr>
              <w:t xml:space="preserve">the limits of their knowledge, and how this influences their analyses and interpretations.) </w:t>
            </w:r>
          </w:p>
        </w:tc>
        <w:tc>
          <w:tcPr>
            <w:tcW w:w="1835" w:type="dxa"/>
          </w:tcPr>
          <w:p w:rsidR="002F0A3D" w:rsidRPr="00F95765" w:rsidRDefault="001358A7">
            <w:pPr>
              <w:rPr>
                <w:rFonts w:eastAsia="Arial" w:cs="Arial"/>
                <w:sz w:val="18"/>
                <w:szCs w:val="18"/>
              </w:rPr>
            </w:pPr>
            <w:r w:rsidRPr="00F95765">
              <w:rPr>
                <w:rFonts w:eastAsia="Arial" w:cs="Arial"/>
                <w:sz w:val="18"/>
                <w:szCs w:val="18"/>
              </w:rPr>
              <w:t>Wholly or almost wholly descriptive work. Little or no critical evaluation and analysis of concepts and principles.</w:t>
            </w:r>
          </w:p>
          <w:p w:rsidR="002F0A3D" w:rsidRPr="00F95765" w:rsidRDefault="001358A7">
            <w:pPr>
              <w:rPr>
                <w:rFonts w:eastAsia="Arial" w:cs="Arial"/>
                <w:sz w:val="18"/>
                <w:szCs w:val="18"/>
              </w:rPr>
            </w:pPr>
            <w:r w:rsidRPr="00F95765">
              <w:rPr>
                <w:rFonts w:eastAsia="Arial" w:cs="Arial"/>
                <w:sz w:val="18"/>
                <w:szCs w:val="18"/>
              </w:rPr>
              <w:t>Failure to develop arguments, leading to illogical or invalid judgements. Unsubstantiated generalisations or opinion, made without use of any credible evidence.</w:t>
            </w:r>
          </w:p>
          <w:p w:rsidR="002F0A3D" w:rsidRPr="00F95765" w:rsidRDefault="002F0A3D">
            <w:pPr>
              <w:rPr>
                <w:rFonts w:eastAsia="Arial" w:cs="Arial"/>
                <w:sz w:val="18"/>
                <w:szCs w:val="18"/>
              </w:rPr>
            </w:pPr>
          </w:p>
        </w:tc>
        <w:tc>
          <w:tcPr>
            <w:tcW w:w="1938" w:type="dxa"/>
          </w:tcPr>
          <w:p w:rsidR="002F0A3D" w:rsidRPr="00F95765" w:rsidRDefault="001358A7">
            <w:pPr>
              <w:rPr>
                <w:rFonts w:eastAsia="Arial" w:cs="Arial"/>
                <w:sz w:val="18"/>
                <w:szCs w:val="18"/>
              </w:rPr>
            </w:pPr>
            <w:r w:rsidRPr="00F95765">
              <w:rPr>
                <w:rFonts w:eastAsia="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939" w:type="dxa"/>
          </w:tcPr>
          <w:p w:rsidR="002F0A3D" w:rsidRPr="00F95765" w:rsidRDefault="001358A7">
            <w:pPr>
              <w:rPr>
                <w:rFonts w:eastAsia="Arial" w:cs="Arial"/>
                <w:sz w:val="18"/>
                <w:szCs w:val="18"/>
              </w:rPr>
            </w:pPr>
            <w:r w:rsidRPr="00F95765">
              <w:rPr>
                <w:rFonts w:eastAsia="Arial" w:cs="Arial"/>
                <w:sz w:val="18"/>
                <w:szCs w:val="18"/>
              </w:rPr>
              <w:t>Limited attempt at critical evaluation and analysis of concepts and principles, tending towards description.</w:t>
            </w:r>
          </w:p>
          <w:p w:rsidR="002F0A3D" w:rsidRPr="00F95765" w:rsidRDefault="001358A7">
            <w:pPr>
              <w:rPr>
                <w:rFonts w:eastAsia="Arial" w:cs="Arial"/>
                <w:sz w:val="18"/>
                <w:szCs w:val="18"/>
              </w:rPr>
            </w:pPr>
            <w:r w:rsidRPr="00F95765">
              <w:rPr>
                <w:rFonts w:eastAsia="Arial" w:cs="Arial"/>
                <w:sz w:val="18"/>
                <w:szCs w:val="18"/>
              </w:rPr>
              <w:t>Some evidence to support arguments and judgements but these may be underdeveloped, with a little inconsistency / mis-interpretation or failure to fully recognise limits of knowledge.</w:t>
            </w:r>
          </w:p>
          <w:p w:rsidR="002F0A3D" w:rsidRPr="00F95765" w:rsidRDefault="002F0A3D">
            <w:pPr>
              <w:rPr>
                <w:rFonts w:eastAsia="Arial" w:cs="Arial"/>
                <w:sz w:val="18"/>
                <w:szCs w:val="18"/>
              </w:rPr>
            </w:pPr>
          </w:p>
          <w:p w:rsidR="002F0A3D" w:rsidRPr="00F95765" w:rsidRDefault="002F0A3D">
            <w:pPr>
              <w:rPr>
                <w:rFonts w:eastAsia="Arial" w:cs="Arial"/>
                <w:sz w:val="18"/>
                <w:szCs w:val="18"/>
              </w:rPr>
            </w:pPr>
          </w:p>
        </w:tc>
        <w:tc>
          <w:tcPr>
            <w:tcW w:w="1938" w:type="dxa"/>
          </w:tcPr>
          <w:p w:rsidR="002F0A3D" w:rsidRPr="00F95765" w:rsidRDefault="001358A7">
            <w:pPr>
              <w:rPr>
                <w:rFonts w:eastAsia="Arial" w:cs="Arial"/>
                <w:sz w:val="18"/>
                <w:szCs w:val="18"/>
              </w:rPr>
            </w:pPr>
            <w:r w:rsidRPr="00F95765">
              <w:rPr>
                <w:rFonts w:eastAsia="Arial" w:cs="Arial"/>
                <w:sz w:val="18"/>
                <w:szCs w:val="18"/>
              </w:rPr>
              <w:t xml:space="preserve">Some critical evaluation and analysis of concepts and principles, though descriptive in parts. </w:t>
            </w:r>
          </w:p>
          <w:p w:rsidR="002F0A3D" w:rsidRPr="00F95765" w:rsidRDefault="001358A7">
            <w:pPr>
              <w:rPr>
                <w:rFonts w:eastAsia="Arial" w:cs="Arial"/>
                <w:sz w:val="18"/>
                <w:szCs w:val="18"/>
              </w:rPr>
            </w:pPr>
            <w:r w:rsidRPr="00F95765">
              <w:rPr>
                <w:rFonts w:eastAsia="Arial" w:cs="Arial"/>
                <w:sz w:val="18"/>
                <w:szCs w:val="18"/>
              </w:rPr>
              <w:t>An emerging awareness the limits of their knowledge and ability to use evidence to support the argument though with some tendency to assert/state opinion rather than argue on the basis of reason and evidence.</w:t>
            </w:r>
          </w:p>
          <w:p w:rsidR="002F0A3D" w:rsidRPr="00F95765" w:rsidRDefault="001358A7">
            <w:pPr>
              <w:rPr>
                <w:rFonts w:eastAsia="Arial" w:cs="Arial"/>
                <w:sz w:val="18"/>
                <w:szCs w:val="18"/>
              </w:rPr>
            </w:pPr>
            <w:r w:rsidRPr="00F95765">
              <w:rPr>
                <w:rFonts w:eastAsia="Arial" w:cs="Arial"/>
                <w:sz w:val="18"/>
                <w:szCs w:val="18"/>
              </w:rPr>
              <w:t>Mostly valid arguments and logical judgements.</w:t>
            </w:r>
            <w:r w:rsidRPr="00F95765">
              <w:rPr>
                <w:sz w:val="18"/>
                <w:szCs w:val="18"/>
              </w:rPr>
              <w:t xml:space="preserve"> </w:t>
            </w:r>
          </w:p>
        </w:tc>
        <w:tc>
          <w:tcPr>
            <w:tcW w:w="1939" w:type="dxa"/>
          </w:tcPr>
          <w:p w:rsidR="002F0A3D" w:rsidRPr="00F95765" w:rsidRDefault="001358A7">
            <w:pPr>
              <w:rPr>
                <w:rFonts w:eastAsia="Arial" w:cs="Arial"/>
                <w:sz w:val="18"/>
                <w:szCs w:val="18"/>
              </w:rPr>
            </w:pPr>
            <w:r w:rsidRPr="00F95765">
              <w:rPr>
                <w:rFonts w:eastAsia="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938" w:type="dxa"/>
          </w:tcPr>
          <w:p w:rsidR="002F0A3D" w:rsidRPr="00F95765" w:rsidRDefault="001358A7">
            <w:pPr>
              <w:rPr>
                <w:rFonts w:eastAsia="Arial" w:cs="Arial"/>
                <w:sz w:val="18"/>
                <w:szCs w:val="18"/>
              </w:rPr>
            </w:pPr>
            <w:r w:rsidRPr="00F95765">
              <w:rPr>
                <w:rFonts w:eastAsia="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rsidR="002F0A3D" w:rsidRPr="00F95765" w:rsidRDefault="001358A7">
            <w:pPr>
              <w:rPr>
                <w:rFonts w:eastAsia="Arial" w:cs="Arial"/>
                <w:sz w:val="18"/>
                <w:szCs w:val="18"/>
              </w:rPr>
            </w:pPr>
            <w:r w:rsidRPr="00F95765">
              <w:rPr>
                <w:rFonts w:eastAsia="Arial" w:cs="Arial"/>
                <w:sz w:val="18"/>
                <w:szCs w:val="18"/>
              </w:rPr>
              <w:t>A capacity for independent thought and ability to ‘see beyond the question’, suggesting some grasp of the broader field and wider concepts.</w:t>
            </w:r>
          </w:p>
        </w:tc>
        <w:tc>
          <w:tcPr>
            <w:tcW w:w="1939" w:type="dxa"/>
          </w:tcPr>
          <w:p w:rsidR="002F0A3D" w:rsidRDefault="001358A7">
            <w:pPr>
              <w:rPr>
                <w:rFonts w:eastAsia="Arial" w:cs="Arial"/>
                <w:sz w:val="18"/>
                <w:szCs w:val="18"/>
              </w:rPr>
            </w:pPr>
            <w:r w:rsidRPr="00F95765">
              <w:rPr>
                <w:rFonts w:eastAsia="Arial" w:cs="Arial"/>
                <w:sz w:val="18"/>
                <w:szCs w:val="18"/>
              </w:rPr>
              <w:t>Outstanding critical evaluation and analysis of concepts and principles.  Uses evidence exceptionally well to connect ideas, and support highly logical and persuasive, arguments and judgements.</w:t>
            </w:r>
            <w:r w:rsidRPr="00F95765">
              <w:rPr>
                <w:sz w:val="18"/>
                <w:szCs w:val="18"/>
              </w:rPr>
              <w:t xml:space="preserve"> </w:t>
            </w:r>
            <w:r w:rsidRPr="00F95765">
              <w:rPr>
                <w:rFonts w:eastAsia="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p w:rsidR="00F95765" w:rsidRDefault="00F95765">
            <w:pPr>
              <w:rPr>
                <w:rFonts w:eastAsia="Arial" w:cs="Arial"/>
                <w:sz w:val="18"/>
                <w:szCs w:val="18"/>
              </w:rPr>
            </w:pPr>
          </w:p>
          <w:p w:rsidR="00F95765" w:rsidRDefault="00F95765">
            <w:pPr>
              <w:rPr>
                <w:rFonts w:eastAsia="Arial" w:cs="Arial"/>
                <w:sz w:val="18"/>
                <w:szCs w:val="18"/>
              </w:rPr>
            </w:pPr>
          </w:p>
          <w:p w:rsidR="00F95765" w:rsidRDefault="00F95765">
            <w:pPr>
              <w:rPr>
                <w:rFonts w:eastAsia="Arial" w:cs="Arial"/>
                <w:sz w:val="18"/>
                <w:szCs w:val="18"/>
              </w:rPr>
            </w:pPr>
          </w:p>
          <w:p w:rsidR="00F95765" w:rsidRDefault="00F95765">
            <w:pPr>
              <w:rPr>
                <w:rFonts w:eastAsia="Arial" w:cs="Arial"/>
                <w:sz w:val="18"/>
                <w:szCs w:val="18"/>
              </w:rPr>
            </w:pPr>
          </w:p>
          <w:p w:rsidR="00F95765" w:rsidRDefault="00F95765">
            <w:pPr>
              <w:rPr>
                <w:rFonts w:eastAsia="Arial" w:cs="Arial"/>
                <w:sz w:val="18"/>
                <w:szCs w:val="18"/>
              </w:rPr>
            </w:pPr>
          </w:p>
          <w:p w:rsidR="00F95765" w:rsidRDefault="00F95765">
            <w:pPr>
              <w:rPr>
                <w:rFonts w:eastAsia="Arial" w:cs="Arial"/>
                <w:sz w:val="18"/>
                <w:szCs w:val="18"/>
              </w:rPr>
            </w:pPr>
          </w:p>
          <w:p w:rsidR="00F95765" w:rsidRPr="00F95765" w:rsidRDefault="00F95765">
            <w:pPr>
              <w:rPr>
                <w:rFonts w:eastAsia="Arial" w:cs="Arial"/>
                <w:sz w:val="18"/>
                <w:szCs w:val="18"/>
              </w:rPr>
            </w:pPr>
          </w:p>
          <w:p w:rsidR="002F0A3D" w:rsidRPr="00F95765" w:rsidRDefault="002F0A3D">
            <w:pPr>
              <w:rPr>
                <w:rFonts w:eastAsia="Arial" w:cs="Arial"/>
                <w:sz w:val="18"/>
                <w:szCs w:val="18"/>
              </w:rPr>
            </w:pPr>
          </w:p>
        </w:tc>
      </w:tr>
      <w:tr w:rsidR="002F0A3D" w:rsidTr="007F3532">
        <w:tc>
          <w:tcPr>
            <w:tcW w:w="1838" w:type="dxa"/>
            <w:shd w:val="clear" w:color="auto" w:fill="FF99FF"/>
          </w:tcPr>
          <w:p w:rsidR="002F0A3D" w:rsidRDefault="007F3532">
            <w:pPr>
              <w:spacing w:before="34" w:line="239" w:lineRule="auto"/>
              <w:ind w:left="108" w:right="-54"/>
              <w:rPr>
                <w:rFonts w:eastAsia="Arial" w:cs="Arial"/>
                <w:b/>
              </w:rPr>
            </w:pPr>
            <w:r>
              <w:rPr>
                <w:rFonts w:eastAsia="Arial" w:cs="Arial"/>
                <w:b/>
              </w:rPr>
              <w:lastRenderedPageBreak/>
              <w:t xml:space="preserve">4. </w:t>
            </w:r>
            <w:r w:rsidR="001358A7">
              <w:rPr>
                <w:rFonts w:eastAsia="Arial" w:cs="Arial"/>
                <w:b/>
              </w:rPr>
              <w:t>Practical skills</w:t>
            </w:r>
          </w:p>
          <w:p w:rsidR="002F0A3D" w:rsidRDefault="001358A7">
            <w:pPr>
              <w:spacing w:before="34" w:line="239" w:lineRule="auto"/>
              <w:ind w:left="108" w:right="-54"/>
              <w:rPr>
                <w:rFonts w:eastAsia="Arial" w:cs="Arial"/>
                <w:sz w:val="18"/>
                <w:szCs w:val="18"/>
              </w:rPr>
            </w:pPr>
            <w:r>
              <w:rPr>
                <w:rFonts w:eastAsia="Arial" w:cs="Arial"/>
                <w:sz w:val="18"/>
                <w:szCs w:val="18"/>
              </w:rPr>
              <w:t>(Apply underlying concepts and principles more widely outside the context in which they were first studied; use a range of established techniques; propose solutions to problems arising from analysis.)</w:t>
            </w:r>
          </w:p>
        </w:tc>
        <w:tc>
          <w:tcPr>
            <w:tcW w:w="1835" w:type="dxa"/>
          </w:tcPr>
          <w:p w:rsidR="002F0A3D" w:rsidRPr="00F95765" w:rsidRDefault="001358A7">
            <w:pPr>
              <w:rPr>
                <w:rFonts w:eastAsia="Arial" w:cs="Arial"/>
                <w:sz w:val="18"/>
                <w:szCs w:val="18"/>
              </w:rPr>
            </w:pPr>
            <w:r w:rsidRPr="00F95765">
              <w:rPr>
                <w:rFonts w:eastAsia="Arial" w:cs="Arial"/>
                <w:sz w:val="18"/>
                <w:szCs w:val="18"/>
              </w:rPr>
              <w:t>Limited or no use of established methods, materials, tools and/or techniques.</w:t>
            </w:r>
          </w:p>
          <w:p w:rsidR="002F0A3D" w:rsidRPr="00F95765" w:rsidRDefault="001358A7">
            <w:pPr>
              <w:rPr>
                <w:rFonts w:eastAsia="Arial" w:cs="Arial"/>
                <w:sz w:val="18"/>
                <w:szCs w:val="18"/>
              </w:rPr>
            </w:pPr>
            <w:r w:rsidRPr="00F95765">
              <w:rPr>
                <w:rFonts w:eastAsia="Arial" w:cs="Arial"/>
                <w:sz w:val="18"/>
                <w:szCs w:val="18"/>
              </w:rPr>
              <w:t>Little or no appreciation of the context of the application.</w:t>
            </w:r>
          </w:p>
          <w:p w:rsidR="002F0A3D" w:rsidRPr="00F95765" w:rsidRDefault="001358A7">
            <w:pPr>
              <w:rPr>
                <w:rFonts w:eastAsia="Arial" w:cs="Arial"/>
                <w:sz w:val="18"/>
                <w:szCs w:val="18"/>
              </w:rPr>
            </w:pPr>
            <w:r w:rsidRPr="00F95765">
              <w:rPr>
                <w:rFonts w:eastAsia="Arial" w:cs="Arial"/>
                <w:sz w:val="18"/>
                <w:szCs w:val="18"/>
              </w:rPr>
              <w:t>Limited understanding of the application of theory to practice or making appropriate links between the two.</w:t>
            </w:r>
          </w:p>
          <w:p w:rsidR="002F0A3D" w:rsidRPr="00F95765" w:rsidRDefault="001358A7">
            <w:pPr>
              <w:rPr>
                <w:rFonts w:eastAsia="Arial" w:cs="Arial"/>
                <w:sz w:val="18"/>
                <w:szCs w:val="18"/>
              </w:rPr>
            </w:pPr>
            <w:r w:rsidRPr="00F95765">
              <w:rPr>
                <w:rFonts w:eastAsia="Arial" w:cs="Arial"/>
                <w:sz w:val="18"/>
                <w:szCs w:val="18"/>
              </w:rPr>
              <w:t>Very weak problem-solving skills</w:t>
            </w:r>
            <w:r w:rsidRPr="00F95765">
              <w:rPr>
                <w:sz w:val="18"/>
                <w:szCs w:val="18"/>
              </w:rPr>
              <w:t xml:space="preserve"> </w:t>
            </w:r>
            <w:r w:rsidRPr="00F95765">
              <w:rPr>
                <w:rFonts w:eastAsia="Arial" w:cs="Arial"/>
                <w:sz w:val="18"/>
                <w:szCs w:val="18"/>
              </w:rPr>
              <w:t xml:space="preserve">outside the context in which they were first studied. </w:t>
            </w:r>
          </w:p>
        </w:tc>
        <w:tc>
          <w:tcPr>
            <w:tcW w:w="1938" w:type="dxa"/>
          </w:tcPr>
          <w:p w:rsidR="002F0A3D" w:rsidRPr="00F95765" w:rsidRDefault="001358A7">
            <w:pPr>
              <w:rPr>
                <w:rFonts w:eastAsia="Arial" w:cs="Arial"/>
                <w:sz w:val="18"/>
                <w:szCs w:val="18"/>
              </w:rPr>
            </w:pPr>
            <w:r w:rsidRPr="00F95765">
              <w:rPr>
                <w:rFonts w:eastAsia="Arial" w:cs="Arial"/>
                <w:sz w:val="18"/>
                <w:szCs w:val="18"/>
              </w:rPr>
              <w:t>Rudimentary application of established methods, materials, tools and/or techniques but without consideration and competence. Flawed appreciation of the context of the application.</w:t>
            </w:r>
          </w:p>
          <w:p w:rsidR="002F0A3D" w:rsidRPr="00F95765" w:rsidRDefault="001358A7">
            <w:pPr>
              <w:rPr>
                <w:rFonts w:eastAsia="Arial" w:cs="Arial"/>
                <w:sz w:val="18"/>
                <w:szCs w:val="18"/>
              </w:rPr>
            </w:pPr>
            <w:r w:rsidRPr="00F95765">
              <w:rPr>
                <w:rFonts w:eastAsia="Arial" w:cs="Arial"/>
                <w:sz w:val="18"/>
                <w:szCs w:val="18"/>
              </w:rPr>
              <w:t xml:space="preserve">Weak understanding of the application of theory to practice, with only occasional evidence of making appropriate links between the two. Weak problem-solving skills outside the context in which they were first studied. </w:t>
            </w:r>
          </w:p>
          <w:p w:rsidR="002F0A3D" w:rsidRPr="00F95765" w:rsidRDefault="002F0A3D">
            <w:pPr>
              <w:rPr>
                <w:rFonts w:eastAsia="Arial" w:cs="Arial"/>
                <w:sz w:val="18"/>
                <w:szCs w:val="18"/>
              </w:rPr>
            </w:pPr>
          </w:p>
          <w:p w:rsidR="002F0A3D" w:rsidRPr="00F95765" w:rsidRDefault="002F0A3D">
            <w:pPr>
              <w:rPr>
                <w:rFonts w:eastAsia="Arial" w:cs="Arial"/>
                <w:sz w:val="18"/>
                <w:szCs w:val="18"/>
              </w:rPr>
            </w:pPr>
          </w:p>
        </w:tc>
        <w:tc>
          <w:tcPr>
            <w:tcW w:w="1939" w:type="dxa"/>
          </w:tcPr>
          <w:p w:rsidR="002F0A3D" w:rsidRPr="00F95765" w:rsidRDefault="001358A7">
            <w:pPr>
              <w:rPr>
                <w:rFonts w:eastAsia="Arial" w:cs="Arial"/>
                <w:sz w:val="18"/>
                <w:szCs w:val="18"/>
              </w:rPr>
            </w:pPr>
            <w:r w:rsidRPr="00F95765">
              <w:rPr>
                <w:rFonts w:eastAsia="Arial" w:cs="Arial"/>
                <w:sz w:val="18"/>
                <w:szCs w:val="18"/>
              </w:rPr>
              <w:t>An adequate awareness and mostly appropriate application of established methods, materials, tools and/or techniques.</w:t>
            </w:r>
          </w:p>
          <w:p w:rsidR="002F0A3D" w:rsidRPr="00F95765" w:rsidRDefault="001358A7">
            <w:pPr>
              <w:rPr>
                <w:rFonts w:eastAsia="Arial" w:cs="Arial"/>
                <w:sz w:val="18"/>
                <w:szCs w:val="18"/>
              </w:rPr>
            </w:pPr>
            <w:r w:rsidRPr="00F95765">
              <w:rPr>
                <w:rFonts w:eastAsia="Arial" w:cs="Arial"/>
                <w:sz w:val="18"/>
                <w:szCs w:val="18"/>
              </w:rPr>
              <w:t>Basic appreciation of the context of the application. Theoretical knowledge and understanding applied in practice, but not always making logical links between the two.</w:t>
            </w:r>
          </w:p>
          <w:p w:rsidR="002F0A3D" w:rsidRPr="00F95765" w:rsidRDefault="001358A7">
            <w:pPr>
              <w:rPr>
                <w:rFonts w:eastAsia="Arial" w:cs="Arial"/>
                <w:sz w:val="18"/>
                <w:szCs w:val="18"/>
              </w:rPr>
            </w:pPr>
            <w:r w:rsidRPr="00F95765">
              <w:rPr>
                <w:rFonts w:eastAsia="Arial" w:cs="Arial"/>
                <w:sz w:val="18"/>
                <w:szCs w:val="18"/>
              </w:rPr>
              <w:t xml:space="preserve">Can identify problems and propose basic solutions outside the context in which they were first studied. </w:t>
            </w:r>
          </w:p>
        </w:tc>
        <w:tc>
          <w:tcPr>
            <w:tcW w:w="1938" w:type="dxa"/>
          </w:tcPr>
          <w:p w:rsidR="002F0A3D" w:rsidRPr="00F95765" w:rsidRDefault="001358A7">
            <w:pPr>
              <w:rPr>
                <w:rFonts w:eastAsia="Arial" w:cs="Arial"/>
                <w:sz w:val="18"/>
                <w:szCs w:val="18"/>
              </w:rPr>
            </w:pPr>
            <w:r w:rsidRPr="00F95765">
              <w:rPr>
                <w:rFonts w:eastAsia="Arial" w:cs="Arial"/>
                <w:sz w:val="18"/>
                <w:szCs w:val="18"/>
              </w:rPr>
              <w:t>A good and appropriate application of established methods, materials, tools and/or techniques.</w:t>
            </w:r>
          </w:p>
          <w:p w:rsidR="002F0A3D" w:rsidRPr="00F95765" w:rsidRDefault="001358A7">
            <w:pPr>
              <w:rPr>
                <w:rFonts w:eastAsia="Arial" w:cs="Arial"/>
                <w:sz w:val="18"/>
                <w:szCs w:val="18"/>
              </w:rPr>
            </w:pPr>
            <w:r w:rsidRPr="00F95765">
              <w:rPr>
                <w:rFonts w:eastAsia="Arial" w:cs="Arial"/>
                <w:sz w:val="18"/>
                <w:szCs w:val="18"/>
              </w:rPr>
              <w:t>Clear appreciation of the context of the application. Mainly consistent, accurate and logical application of theory to practice, making appropriate links between the two.</w:t>
            </w:r>
          </w:p>
          <w:p w:rsidR="002F0A3D" w:rsidRPr="00F95765" w:rsidRDefault="001358A7">
            <w:pPr>
              <w:rPr>
                <w:rFonts w:eastAsia="Arial" w:cs="Arial"/>
                <w:sz w:val="18"/>
                <w:szCs w:val="18"/>
              </w:rPr>
            </w:pPr>
            <w:r w:rsidRPr="00F95765">
              <w:rPr>
                <w:rFonts w:eastAsia="Arial" w:cs="Arial"/>
                <w:sz w:val="18"/>
                <w:szCs w:val="18"/>
              </w:rPr>
              <w:t>Can identify problems and propose mostly appropriate solutions outside the context in which they were first studied.</w:t>
            </w:r>
          </w:p>
        </w:tc>
        <w:tc>
          <w:tcPr>
            <w:tcW w:w="1939" w:type="dxa"/>
          </w:tcPr>
          <w:p w:rsidR="002F0A3D" w:rsidRPr="00F95765" w:rsidRDefault="001358A7">
            <w:pPr>
              <w:rPr>
                <w:rFonts w:eastAsia="Arial" w:cs="Arial"/>
                <w:sz w:val="18"/>
                <w:szCs w:val="18"/>
              </w:rPr>
            </w:pPr>
            <w:r w:rsidRPr="00F95765">
              <w:rPr>
                <w:rFonts w:eastAsia="Arial" w:cs="Arial"/>
                <w:sz w:val="18"/>
                <w:szCs w:val="18"/>
              </w:rPr>
              <w:t>A very good application of a range of established methods, materials, tools and/or techniques.</w:t>
            </w:r>
          </w:p>
          <w:p w:rsidR="002F0A3D" w:rsidRPr="00F95765" w:rsidRDefault="001358A7">
            <w:pPr>
              <w:rPr>
                <w:rFonts w:eastAsia="Arial" w:cs="Arial"/>
                <w:sz w:val="18"/>
                <w:szCs w:val="18"/>
              </w:rPr>
            </w:pPr>
            <w:r w:rsidRPr="00F95765">
              <w:rPr>
                <w:rFonts w:eastAsia="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F95765">
              <w:rPr>
                <w:sz w:val="18"/>
                <w:szCs w:val="18"/>
              </w:rPr>
              <w:t xml:space="preserve"> </w:t>
            </w:r>
            <w:r w:rsidRPr="00F95765">
              <w:rPr>
                <w:rFonts w:eastAsia="Arial" w:cs="Arial"/>
                <w:sz w:val="18"/>
                <w:szCs w:val="18"/>
              </w:rPr>
              <w:t>outside the context in which they were first studied.</w:t>
            </w:r>
          </w:p>
          <w:p w:rsidR="002F0A3D" w:rsidRPr="00F95765" w:rsidRDefault="001358A7">
            <w:pPr>
              <w:rPr>
                <w:rFonts w:eastAsia="Arial" w:cs="Arial"/>
                <w:sz w:val="18"/>
                <w:szCs w:val="18"/>
              </w:rPr>
            </w:pPr>
            <w:r w:rsidRPr="00F95765">
              <w:rPr>
                <w:rFonts w:eastAsia="Arial" w:cs="Arial"/>
                <w:sz w:val="18"/>
                <w:szCs w:val="18"/>
              </w:rPr>
              <w:t xml:space="preserve">Evidence of some creativity. </w:t>
            </w:r>
          </w:p>
        </w:tc>
        <w:tc>
          <w:tcPr>
            <w:tcW w:w="1938" w:type="dxa"/>
          </w:tcPr>
          <w:p w:rsidR="002F0A3D" w:rsidRPr="00F95765" w:rsidRDefault="001358A7">
            <w:pPr>
              <w:rPr>
                <w:rFonts w:eastAsia="Arial" w:cs="Arial"/>
                <w:sz w:val="18"/>
                <w:szCs w:val="18"/>
              </w:rPr>
            </w:pPr>
            <w:r w:rsidRPr="00F95765">
              <w:rPr>
                <w:rFonts w:eastAsia="Arial" w:cs="Arial"/>
                <w:sz w:val="18"/>
                <w:szCs w:val="18"/>
              </w:rPr>
              <w:t>An advanced application of a range of established methods, materials, tools and/or techniques.</w:t>
            </w:r>
          </w:p>
          <w:p w:rsidR="002F0A3D" w:rsidRPr="00F95765" w:rsidRDefault="001358A7">
            <w:pPr>
              <w:rPr>
                <w:rFonts w:eastAsia="Arial" w:cs="Arial"/>
                <w:sz w:val="18"/>
                <w:szCs w:val="18"/>
              </w:rPr>
            </w:pPr>
            <w:r w:rsidRPr="00F95765">
              <w:rPr>
                <w:rFonts w:eastAsia="Arial" w:cs="Arial"/>
                <w:sz w:val="18"/>
                <w:szCs w:val="18"/>
              </w:rPr>
              <w:t>The context of the application is well considered, and insightful.</w:t>
            </w:r>
          </w:p>
          <w:p w:rsidR="002F0A3D" w:rsidRPr="00F95765" w:rsidRDefault="001358A7">
            <w:pPr>
              <w:rPr>
                <w:rFonts w:eastAsia="Arial" w:cs="Arial"/>
                <w:sz w:val="18"/>
                <w:szCs w:val="18"/>
              </w:rPr>
            </w:pPr>
            <w:r w:rsidRPr="00F95765">
              <w:rPr>
                <w:rFonts w:eastAsia="Arial" w:cs="Arial"/>
                <w:sz w:val="18"/>
                <w:szCs w:val="18"/>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939" w:type="dxa"/>
          </w:tcPr>
          <w:p w:rsidR="002F0A3D" w:rsidRPr="00F95765" w:rsidRDefault="001358A7">
            <w:pPr>
              <w:rPr>
                <w:rFonts w:eastAsia="Arial" w:cs="Arial"/>
                <w:sz w:val="18"/>
                <w:szCs w:val="18"/>
              </w:rPr>
            </w:pPr>
            <w:r w:rsidRPr="00F95765">
              <w:rPr>
                <w:rFonts w:eastAsia="Arial" w:cs="Arial"/>
                <w:sz w:val="18"/>
                <w:szCs w:val="18"/>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2F0A3D" w:rsidTr="007F3532">
        <w:tc>
          <w:tcPr>
            <w:tcW w:w="1838" w:type="dxa"/>
            <w:shd w:val="clear" w:color="auto" w:fill="FF99FF"/>
          </w:tcPr>
          <w:p w:rsidR="002F0A3D" w:rsidRDefault="007F3532">
            <w:pPr>
              <w:spacing w:before="34" w:line="239" w:lineRule="auto"/>
              <w:ind w:left="108" w:right="-54"/>
              <w:rPr>
                <w:rFonts w:eastAsia="Arial" w:cs="Arial"/>
                <w:b/>
              </w:rPr>
            </w:pPr>
            <w:r>
              <w:rPr>
                <w:rFonts w:eastAsia="Arial" w:cs="Arial"/>
                <w:b/>
              </w:rPr>
              <w:t xml:space="preserve">5. </w:t>
            </w:r>
            <w:r w:rsidR="001358A7">
              <w:rPr>
                <w:rFonts w:eastAsia="Arial" w:cs="Arial"/>
                <w:b/>
              </w:rPr>
              <w:t>Transferable skills for life and professional practice</w:t>
            </w:r>
          </w:p>
          <w:p w:rsidR="002F0A3D" w:rsidRDefault="001358A7">
            <w:pPr>
              <w:spacing w:before="34" w:line="239" w:lineRule="auto"/>
              <w:ind w:left="108" w:right="-54"/>
              <w:rPr>
                <w:rFonts w:eastAsia="Arial" w:cs="Arial"/>
                <w:sz w:val="18"/>
                <w:szCs w:val="18"/>
              </w:rPr>
            </w:pPr>
            <w:r>
              <w:rPr>
                <w:rFonts w:eastAsia="Arial" w:cs="Arial"/>
                <w:sz w:val="18"/>
                <w:szCs w:val="18"/>
              </w:rPr>
              <w:t>(Effectively communicate in a variety of forms</w:t>
            </w:r>
          </w:p>
          <w:p w:rsidR="002F0A3D" w:rsidRDefault="001358A7">
            <w:pPr>
              <w:spacing w:before="34" w:line="239" w:lineRule="auto"/>
              <w:ind w:left="108" w:right="-54"/>
              <w:rPr>
                <w:rFonts w:eastAsia="Arial" w:cs="Arial"/>
                <w:sz w:val="18"/>
                <w:szCs w:val="18"/>
              </w:rPr>
            </w:pPr>
            <w:r>
              <w:rPr>
                <w:rFonts w:eastAsia="Arial" w:cs="Arial"/>
                <w:sz w:val="18"/>
                <w:szCs w:val="18"/>
              </w:rPr>
              <w:t xml:space="preserve">to specialist and non-specialist </w:t>
            </w:r>
            <w:proofErr w:type="gramStart"/>
            <w:r>
              <w:rPr>
                <w:rFonts w:eastAsia="Arial" w:cs="Arial"/>
                <w:sz w:val="18"/>
                <w:szCs w:val="18"/>
              </w:rPr>
              <w:t>audiences;  the</w:t>
            </w:r>
            <w:proofErr w:type="gramEnd"/>
            <w:r>
              <w:rPr>
                <w:rFonts w:eastAsia="Arial" w:cs="Arial"/>
                <w:sz w:val="18"/>
                <w:szCs w:val="18"/>
              </w:rPr>
              <w:t xml:space="preserve"> qualities and transferable skills necessary for employment requiring the exercise of personal </w:t>
            </w:r>
            <w:r>
              <w:rPr>
                <w:rFonts w:eastAsia="Arial" w:cs="Arial"/>
                <w:sz w:val="18"/>
                <w:szCs w:val="18"/>
              </w:rPr>
              <w:lastRenderedPageBreak/>
              <w:t>responsibility and decision-making.)</w:t>
            </w:r>
          </w:p>
        </w:tc>
        <w:tc>
          <w:tcPr>
            <w:tcW w:w="1835" w:type="dxa"/>
            <w:tcBorders>
              <w:top w:val="single" w:sz="4" w:space="0" w:color="000000"/>
              <w:left w:val="single"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Communication medium is inappropriate or misapplied.</w:t>
            </w:r>
          </w:p>
          <w:p w:rsidR="002F0A3D" w:rsidRPr="00F95765" w:rsidRDefault="001358A7">
            <w:pPr>
              <w:rPr>
                <w:rFonts w:eastAsia="Arial" w:cs="Arial"/>
                <w:sz w:val="18"/>
                <w:szCs w:val="18"/>
              </w:rPr>
            </w:pPr>
            <w:r w:rsidRPr="00F95765">
              <w:rPr>
                <w:rFonts w:eastAsia="Arial" w:cs="Arial"/>
                <w:sz w:val="18"/>
                <w:szCs w:val="18"/>
              </w:rPr>
              <w:t xml:space="preserve">Work is poorly structured, disorganised and/or confusingly expressed. Very weak use of language and/or very inappropriate style. Failure to work effectively as part of a group. Little or no evidence of the skills for </w:t>
            </w:r>
            <w:r w:rsidRPr="00F95765">
              <w:rPr>
                <w:rFonts w:eastAsia="Arial" w:cs="Arial"/>
                <w:sz w:val="18"/>
                <w:szCs w:val="18"/>
              </w:rPr>
              <w:lastRenderedPageBreak/>
              <w:t>employment</w:t>
            </w:r>
            <w:r w:rsidRPr="00F95765">
              <w:rPr>
                <w:sz w:val="18"/>
                <w:szCs w:val="18"/>
              </w:rPr>
              <w:t xml:space="preserve"> </w:t>
            </w:r>
            <w:r w:rsidRPr="00F95765">
              <w:rPr>
                <w:rFonts w:eastAsia="Arial" w:cs="Arial"/>
                <w:sz w:val="18"/>
                <w:szCs w:val="18"/>
              </w:rPr>
              <w:t>requiring the exercise of personal responsibility and decision-making.</w:t>
            </w:r>
          </w:p>
          <w:p w:rsidR="002F0A3D" w:rsidRPr="00F95765" w:rsidRDefault="002F0A3D">
            <w:pPr>
              <w:rPr>
                <w:rFonts w:eastAsia="Arial" w:cs="Arial"/>
                <w:sz w:val="18"/>
                <w:szCs w:val="18"/>
              </w:rPr>
            </w:pPr>
          </w:p>
          <w:p w:rsidR="002F0A3D" w:rsidRPr="00F95765" w:rsidRDefault="002F0A3D">
            <w:pPr>
              <w:rPr>
                <w:rFonts w:eastAsia="Arial" w:cs="Arial"/>
                <w:sz w:val="18"/>
                <w:szCs w:val="18"/>
              </w:rPr>
            </w:pPr>
          </w:p>
        </w:tc>
        <w:tc>
          <w:tcPr>
            <w:tcW w:w="1938" w:type="dxa"/>
            <w:tcBorders>
              <w:top w:val="single" w:sz="4" w:space="0" w:color="000000"/>
              <w:left w:val="dashed" w:sz="4" w:space="0" w:color="000000"/>
              <w:bottom w:val="single" w:sz="4" w:space="0" w:color="000000"/>
              <w:right w:val="single"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 xml:space="preserve">Communication medium is poorly designed and/or not suitable for the audience. </w:t>
            </w:r>
          </w:p>
          <w:p w:rsidR="002F0A3D" w:rsidRPr="00F95765" w:rsidRDefault="001358A7">
            <w:pPr>
              <w:rPr>
                <w:rFonts w:eastAsia="Arial" w:cs="Arial"/>
                <w:sz w:val="18"/>
                <w:szCs w:val="18"/>
              </w:rPr>
            </w:pPr>
            <w:r w:rsidRPr="00F95765">
              <w:rPr>
                <w:rFonts w:eastAsia="Arial" w:cs="Arial"/>
                <w:sz w:val="18"/>
                <w:szCs w:val="18"/>
              </w:rPr>
              <w:t xml:space="preserve">Work is poorly presented in a disjointed manner. It is loosely, and at times incoherently, structured, with information and ideas often poorly expressed. Weak use of language and/or inappropriate style. Flawed </w:t>
            </w:r>
            <w:r w:rsidRPr="00F95765">
              <w:rPr>
                <w:rFonts w:eastAsia="Arial" w:cs="Arial"/>
                <w:sz w:val="18"/>
                <w:szCs w:val="18"/>
              </w:rPr>
              <w:lastRenderedPageBreak/>
              <w:t>approach to group work, meeting only partial obligations to others. Limited evidence of the skills for employment requiring the exercise of personal responsibility and decision-making.</w:t>
            </w:r>
          </w:p>
        </w:tc>
        <w:tc>
          <w:tcPr>
            <w:tcW w:w="1939" w:type="dxa"/>
            <w:tcBorders>
              <w:top w:val="single" w:sz="4" w:space="0" w:color="000000"/>
              <w:left w:val="single"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 xml:space="preserve">Can communicate in a suitable medium for the audience but with some room for improvement. </w:t>
            </w:r>
          </w:p>
          <w:p w:rsidR="002F0A3D" w:rsidRPr="00F95765" w:rsidRDefault="001358A7">
            <w:pPr>
              <w:rPr>
                <w:rFonts w:eastAsia="Arial" w:cs="Arial"/>
                <w:sz w:val="18"/>
                <w:szCs w:val="18"/>
              </w:rPr>
            </w:pPr>
            <w:r w:rsidRPr="00F95765">
              <w:rPr>
                <w:rFonts w:eastAsia="Arial" w:cs="Arial"/>
                <w:sz w:val="18"/>
                <w:szCs w:val="18"/>
              </w:rPr>
              <w:t xml:space="preserve">Mostly ordered presentation and structure in which relevant ideas / concepts are reasonably expressed. Work may lack coherence in places. Can work as part of a group, meeting most obligations to others </w:t>
            </w:r>
            <w:r w:rsidRPr="00F95765">
              <w:rPr>
                <w:rFonts w:eastAsia="Arial" w:cs="Arial"/>
                <w:sz w:val="18"/>
                <w:szCs w:val="18"/>
              </w:rPr>
              <w:lastRenderedPageBreak/>
              <w:t>but perhaps with limited involvement in group activities.</w:t>
            </w:r>
          </w:p>
          <w:p w:rsidR="002F0A3D" w:rsidRPr="00F95765" w:rsidRDefault="001358A7">
            <w:pPr>
              <w:rPr>
                <w:rFonts w:eastAsia="Arial" w:cs="Arial"/>
                <w:sz w:val="18"/>
                <w:szCs w:val="18"/>
              </w:rPr>
            </w:pPr>
            <w:r w:rsidRPr="00F95765">
              <w:rPr>
                <w:rFonts w:eastAsia="Arial" w:cs="Arial"/>
                <w:sz w:val="18"/>
                <w:szCs w:val="18"/>
              </w:rPr>
              <w:t>Demonstrates the basic skills for employment requiring the exercise of personal responsibility and decision-making,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Can communicate effectively in a suitable medium for the audience, but may have minor errors.</w:t>
            </w:r>
          </w:p>
          <w:p w:rsidR="002F0A3D" w:rsidRPr="00F95765" w:rsidRDefault="001358A7">
            <w:pPr>
              <w:rPr>
                <w:rFonts w:eastAsia="Arial" w:cs="Arial"/>
                <w:sz w:val="18"/>
                <w:szCs w:val="18"/>
              </w:rPr>
            </w:pPr>
            <w:r w:rsidRPr="00F95765">
              <w:rPr>
                <w:rFonts w:eastAsia="Arial" w:cs="Arial"/>
                <w:sz w:val="18"/>
                <w:szCs w:val="18"/>
              </w:rPr>
              <w:t xml:space="preserve">Mostly coherent, organised work, in a suitable structure and is for the most part clearly expressed. Can work effectively independently and/or as part of a team, with clear contribution to group activities. </w:t>
            </w:r>
          </w:p>
          <w:p w:rsidR="002F0A3D" w:rsidRPr="00F95765" w:rsidRDefault="001358A7">
            <w:pPr>
              <w:rPr>
                <w:rFonts w:eastAsia="Arial" w:cs="Arial"/>
                <w:sz w:val="18"/>
                <w:szCs w:val="18"/>
              </w:rPr>
            </w:pPr>
            <w:r w:rsidRPr="00F95765">
              <w:rPr>
                <w:rFonts w:eastAsia="Arial" w:cs="Arial"/>
                <w:sz w:val="18"/>
                <w:szCs w:val="18"/>
              </w:rPr>
              <w:lastRenderedPageBreak/>
              <w:t>Demonstrates the skills for employment requiring the exercise of personal responsibility and decision-making,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Can communicate well, confidently and consistently in a suitable medium for the audience.</w:t>
            </w:r>
          </w:p>
          <w:p w:rsidR="002F0A3D" w:rsidRPr="00F95765" w:rsidRDefault="001358A7">
            <w:pPr>
              <w:rPr>
                <w:rFonts w:eastAsia="Arial" w:cs="Arial"/>
                <w:sz w:val="18"/>
                <w:szCs w:val="18"/>
              </w:rPr>
            </w:pPr>
            <w:r w:rsidRPr="00F95765">
              <w:rPr>
                <w:rFonts w:eastAsia="Arial" w:cs="Arial"/>
                <w:sz w:val="18"/>
                <w:szCs w:val="18"/>
              </w:rPr>
              <w:t xml:space="preserve">Work is coherent, fluent, well-structured and organised. Can work very well autonomously and/or as part of a team, with very good contribution to group activities. </w:t>
            </w:r>
          </w:p>
          <w:p w:rsidR="002F0A3D" w:rsidRPr="00F95765" w:rsidRDefault="001358A7">
            <w:pPr>
              <w:rPr>
                <w:rFonts w:eastAsia="Arial" w:cs="Arial"/>
                <w:sz w:val="18"/>
                <w:szCs w:val="18"/>
              </w:rPr>
            </w:pPr>
            <w:r w:rsidRPr="00F95765">
              <w:rPr>
                <w:rFonts w:eastAsia="Arial" w:cs="Arial"/>
                <w:sz w:val="18"/>
                <w:szCs w:val="18"/>
              </w:rPr>
              <w:t xml:space="preserve">Demonstrates very good skills for employment </w:t>
            </w:r>
            <w:r w:rsidRPr="00F95765">
              <w:rPr>
                <w:rFonts w:eastAsia="Arial" w:cs="Arial"/>
                <w:sz w:val="18"/>
                <w:szCs w:val="18"/>
              </w:rPr>
              <w:lastRenderedPageBreak/>
              <w:t>requiring the exercise of personal responsibility and decision-making,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Can communicate professionally confidently and consistently in a suitable medium for the audience.</w:t>
            </w:r>
          </w:p>
          <w:p w:rsidR="002F0A3D" w:rsidRPr="00F95765" w:rsidRDefault="001358A7">
            <w:pPr>
              <w:rPr>
                <w:rFonts w:eastAsia="Arial" w:cs="Arial"/>
                <w:sz w:val="18"/>
                <w:szCs w:val="18"/>
              </w:rPr>
            </w:pPr>
            <w:r w:rsidRPr="00F95765">
              <w:rPr>
                <w:rFonts w:eastAsia="Arial" w:cs="Arial"/>
                <w:sz w:val="18"/>
                <w:szCs w:val="18"/>
              </w:rPr>
              <w:t xml:space="preserve">Work is coherent, very fluent and is presented proficiently. Can work autonomously with initiative. Where relevant can work professionally within a team, showing leadership skills as appropriate, and </w:t>
            </w:r>
            <w:r w:rsidRPr="00F95765">
              <w:rPr>
                <w:rFonts w:eastAsia="Arial" w:cs="Arial"/>
                <w:sz w:val="18"/>
                <w:szCs w:val="18"/>
              </w:rPr>
              <w:lastRenderedPageBreak/>
              <w:t>meeting obligations. Demonstrates excellent skills for employment requiring the exercise of personal responsibility and decision-making and an appetite for further development.</w:t>
            </w:r>
          </w:p>
          <w:p w:rsidR="002F0A3D" w:rsidRPr="00F95765" w:rsidRDefault="002F0A3D">
            <w:pPr>
              <w:rPr>
                <w:rFonts w:eastAsia="Arial" w:cs="Arial"/>
                <w:sz w:val="18"/>
                <w:szCs w:val="18"/>
              </w:rPr>
            </w:pPr>
          </w:p>
        </w:tc>
        <w:tc>
          <w:tcPr>
            <w:tcW w:w="1939" w:type="dxa"/>
            <w:tcBorders>
              <w:top w:val="single" w:sz="4" w:space="0" w:color="000000"/>
              <w:left w:val="dashed" w:sz="4" w:space="0" w:color="000000"/>
              <w:bottom w:val="single" w:sz="4" w:space="0" w:color="000000"/>
              <w:right w:val="single" w:sz="4" w:space="0" w:color="000000"/>
            </w:tcBorders>
          </w:tcPr>
          <w:p w:rsidR="002F0A3D" w:rsidRPr="00F95765" w:rsidRDefault="001358A7">
            <w:pPr>
              <w:rPr>
                <w:rFonts w:eastAsia="Arial" w:cs="Arial"/>
                <w:sz w:val="18"/>
                <w:szCs w:val="18"/>
              </w:rPr>
            </w:pPr>
            <w:r w:rsidRPr="00F95765">
              <w:rPr>
                <w:rFonts w:eastAsia="Arial" w:cs="Arial"/>
                <w:sz w:val="18"/>
                <w:szCs w:val="18"/>
              </w:rPr>
              <w:lastRenderedPageBreak/>
              <w:t xml:space="preserve">Can communicate with an exceptionally high level of professionalism, highly suitable for the audience. </w:t>
            </w:r>
          </w:p>
          <w:p w:rsidR="002F0A3D" w:rsidRPr="00F95765" w:rsidRDefault="001358A7">
            <w:pPr>
              <w:rPr>
                <w:rFonts w:eastAsia="Arial" w:cs="Arial"/>
                <w:sz w:val="18"/>
                <w:szCs w:val="18"/>
              </w:rPr>
            </w:pPr>
            <w:r w:rsidRPr="00F95765">
              <w:rPr>
                <w:rFonts w:eastAsia="Arial" w:cs="Arial"/>
                <w:sz w:val="18"/>
                <w:szCs w:val="18"/>
              </w:rPr>
              <w:t>Work is exceptionally coherent, very fluent and is presented professionally. Can work exceptionally well within a team, showing leadership skills.</w:t>
            </w:r>
            <w:r w:rsidRPr="00F95765">
              <w:rPr>
                <w:sz w:val="18"/>
                <w:szCs w:val="18"/>
              </w:rPr>
              <w:t xml:space="preserve"> </w:t>
            </w:r>
            <w:r w:rsidRPr="00F95765">
              <w:rPr>
                <w:rFonts w:eastAsia="Arial" w:cs="Arial"/>
                <w:sz w:val="18"/>
                <w:szCs w:val="18"/>
              </w:rPr>
              <w:t xml:space="preserve">Demonstrates exceptional skills for employment requiring the exercise </w:t>
            </w:r>
            <w:r w:rsidRPr="00F95765">
              <w:rPr>
                <w:rFonts w:eastAsia="Arial" w:cs="Arial"/>
                <w:sz w:val="18"/>
                <w:szCs w:val="18"/>
              </w:rPr>
              <w:lastRenderedPageBreak/>
              <w:t>of personal responsibility and decision-making and an appetite for further development.</w:t>
            </w:r>
          </w:p>
        </w:tc>
      </w:tr>
    </w:tbl>
    <w:p w:rsidR="002F0A3D" w:rsidRDefault="002F0A3D">
      <w:pPr>
        <w:rPr>
          <w:rFonts w:eastAsia="Arial" w:cs="Arial"/>
        </w:rPr>
      </w:pPr>
    </w:p>
    <w:p w:rsidR="002F0A3D" w:rsidRDefault="002F0A3D">
      <w:pPr>
        <w:pBdr>
          <w:top w:val="nil"/>
          <w:left w:val="nil"/>
          <w:bottom w:val="nil"/>
          <w:right w:val="nil"/>
          <w:between w:val="nil"/>
        </w:pBdr>
        <w:spacing w:before="100" w:after="100"/>
        <w:rPr>
          <w:rFonts w:eastAsia="Arial" w:cs="Arial"/>
          <w:color w:val="303B44"/>
          <w:szCs w:val="22"/>
        </w:rPr>
      </w:pPr>
    </w:p>
    <w:p w:rsidR="002F0A3D" w:rsidRDefault="001358A7">
      <w:pPr>
        <w:rPr>
          <w:rFonts w:eastAsia="Arial" w:cs="Arial"/>
          <w:b/>
        </w:rPr>
      </w:pPr>
      <w:r>
        <w:rPr>
          <w:rFonts w:eastAsia="Arial" w:cs="Arial"/>
          <w:b/>
        </w:rPr>
        <w:t>THIS DOCUMENT IS ALSO AVAILABLE IN WELSH</w:t>
      </w:r>
    </w:p>
    <w:sectPr w:rsidR="002F0A3D" w:rsidSect="000A6329">
      <w:pgSz w:w="16834" w:h="11894" w:orient="landscape"/>
      <w:pgMar w:top="720" w:right="720" w:bottom="720" w:left="720" w:header="706" w:footer="706" w:gutter="0"/>
      <w:cols w:space="720" w:equalWidth="0">
        <w:col w:w="93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3BB" w:rsidRDefault="00F773BB">
      <w:r>
        <w:separator/>
      </w:r>
    </w:p>
  </w:endnote>
  <w:endnote w:type="continuationSeparator" w:id="0">
    <w:p w:rsidR="00F773BB" w:rsidRDefault="00F77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A3D" w:rsidRDefault="001358A7">
    <w:pPr>
      <w:pBdr>
        <w:top w:val="nil"/>
        <w:left w:val="nil"/>
        <w:bottom w:val="nil"/>
        <w:right w:val="nil"/>
        <w:between w:val="nil"/>
      </w:pBdr>
      <w:tabs>
        <w:tab w:val="center" w:pos="4153"/>
        <w:tab w:val="right" w:pos="8306"/>
      </w:tabs>
      <w:jc w:val="center"/>
      <w:rPr>
        <w:color w:val="000000"/>
      </w:rPr>
    </w:pPr>
    <w:r>
      <w:rPr>
        <w:rFonts w:ascii="Times New Roman" w:hAnsi="Times New Roman"/>
        <w:color w:val="000000"/>
        <w:sz w:val="20"/>
      </w:rPr>
      <w:t xml:space="preserve">Page </w:t>
    </w:r>
    <w:r>
      <w:rPr>
        <w:b/>
        <w:color w:val="000000"/>
        <w:sz w:val="24"/>
        <w:szCs w:val="24"/>
      </w:rPr>
      <w:fldChar w:fldCharType="begin"/>
    </w:r>
    <w:r>
      <w:rPr>
        <w:rFonts w:ascii="Times New Roman" w:hAnsi="Times New Roman"/>
        <w:b/>
        <w:color w:val="000000"/>
        <w:sz w:val="24"/>
        <w:szCs w:val="24"/>
      </w:rPr>
      <w:instrText>PAGE</w:instrText>
    </w:r>
    <w:r>
      <w:rPr>
        <w:b/>
        <w:color w:val="000000"/>
        <w:sz w:val="24"/>
        <w:szCs w:val="24"/>
      </w:rPr>
      <w:fldChar w:fldCharType="separate"/>
    </w:r>
    <w:r w:rsidR="00E7370F">
      <w:rPr>
        <w:b/>
        <w:noProof/>
        <w:color w:val="000000"/>
        <w:sz w:val="24"/>
        <w:szCs w:val="24"/>
      </w:rPr>
      <w:t>1</w:t>
    </w:r>
    <w:r>
      <w:rPr>
        <w:b/>
        <w:color w:val="000000"/>
        <w:sz w:val="24"/>
        <w:szCs w:val="24"/>
      </w:rPr>
      <w:fldChar w:fldCharType="end"/>
    </w:r>
    <w:r>
      <w:rPr>
        <w:rFonts w:ascii="Times New Roman" w:hAnsi="Times New Roman"/>
        <w:color w:val="000000"/>
        <w:sz w:val="20"/>
      </w:rPr>
      <w:t xml:space="preserve"> of </w:t>
    </w:r>
    <w:r>
      <w:rPr>
        <w:b/>
        <w:color w:val="000000"/>
        <w:sz w:val="24"/>
        <w:szCs w:val="24"/>
      </w:rPr>
      <w:fldChar w:fldCharType="begin"/>
    </w:r>
    <w:r>
      <w:rPr>
        <w:rFonts w:ascii="Times New Roman" w:hAnsi="Times New Roman"/>
        <w:b/>
        <w:color w:val="000000"/>
        <w:sz w:val="24"/>
        <w:szCs w:val="24"/>
      </w:rPr>
      <w:instrText>NUMPAGES</w:instrText>
    </w:r>
    <w:r>
      <w:rPr>
        <w:b/>
        <w:color w:val="000000"/>
        <w:sz w:val="24"/>
        <w:szCs w:val="24"/>
      </w:rPr>
      <w:fldChar w:fldCharType="separate"/>
    </w:r>
    <w:r w:rsidR="00E7370F">
      <w:rPr>
        <w:b/>
        <w:noProof/>
        <w:color w:val="000000"/>
        <w:sz w:val="24"/>
        <w:szCs w:val="24"/>
      </w:rPr>
      <w:t>1</w:t>
    </w:r>
    <w:r>
      <w:rPr>
        <w:b/>
        <w:color w:val="000000"/>
        <w:sz w:val="24"/>
        <w:szCs w:val="24"/>
      </w:rPr>
      <w:fldChar w:fldCharType="end"/>
    </w:r>
  </w:p>
  <w:p w:rsidR="002F0A3D" w:rsidRDefault="002F0A3D">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A3D" w:rsidRDefault="002F0A3D">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3BB" w:rsidRDefault="00F773BB">
      <w:r>
        <w:separator/>
      </w:r>
    </w:p>
  </w:footnote>
  <w:footnote w:type="continuationSeparator" w:id="0">
    <w:p w:rsidR="00F773BB" w:rsidRDefault="00F77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293B"/>
    <w:multiLevelType w:val="hybridMultilevel"/>
    <w:tmpl w:val="08B0C894"/>
    <w:lvl w:ilvl="0" w:tplc="FF3E86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D5418"/>
    <w:multiLevelType w:val="hybridMultilevel"/>
    <w:tmpl w:val="46080222"/>
    <w:lvl w:ilvl="0" w:tplc="FF3E86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54350"/>
    <w:multiLevelType w:val="multilevel"/>
    <w:tmpl w:val="247E8386"/>
    <w:lvl w:ilvl="0">
      <w:start w:val="1"/>
      <w:numFmt w:val="lowerLetter"/>
      <w:lvlText w:val="%1)"/>
      <w:lvlJc w:val="left"/>
      <w:pPr>
        <w:ind w:left="1506" w:hanging="360"/>
      </w:pPr>
      <w:rPr>
        <w:rFonts w:ascii="Arial" w:eastAsia="Arial" w:hAnsi="Arial" w:cs="Arial"/>
      </w:rPr>
    </w:lvl>
    <w:lvl w:ilvl="1">
      <w:start w:val="1"/>
      <w:numFmt w:val="bullet"/>
      <w:lvlText w:val="o"/>
      <w:lvlJc w:val="left"/>
      <w:pPr>
        <w:ind w:left="2226" w:hanging="360"/>
      </w:pPr>
      <w:rPr>
        <w:rFonts w:ascii="Courier New" w:eastAsia="Courier New" w:hAnsi="Courier New" w:cs="Courier New"/>
      </w:rPr>
    </w:lvl>
    <w:lvl w:ilvl="2">
      <w:start w:val="1"/>
      <w:numFmt w:val="bullet"/>
      <w:lvlText w:val="▪"/>
      <w:lvlJc w:val="left"/>
      <w:pPr>
        <w:ind w:left="2946" w:hanging="360"/>
      </w:pPr>
      <w:rPr>
        <w:rFonts w:ascii="Noto Sans Symbols" w:eastAsia="Noto Sans Symbols" w:hAnsi="Noto Sans Symbols" w:cs="Noto Sans Symbols"/>
      </w:rPr>
    </w:lvl>
    <w:lvl w:ilvl="3">
      <w:start w:val="1"/>
      <w:numFmt w:val="bullet"/>
      <w:lvlText w:val="●"/>
      <w:lvlJc w:val="left"/>
      <w:pPr>
        <w:ind w:left="3666" w:hanging="360"/>
      </w:pPr>
      <w:rPr>
        <w:rFonts w:ascii="Noto Sans Symbols" w:eastAsia="Noto Sans Symbols" w:hAnsi="Noto Sans Symbols" w:cs="Noto Sans Symbols"/>
      </w:rPr>
    </w:lvl>
    <w:lvl w:ilvl="4">
      <w:start w:val="1"/>
      <w:numFmt w:val="bullet"/>
      <w:lvlText w:val="o"/>
      <w:lvlJc w:val="left"/>
      <w:pPr>
        <w:ind w:left="4386" w:hanging="360"/>
      </w:pPr>
      <w:rPr>
        <w:rFonts w:ascii="Courier New" w:eastAsia="Courier New" w:hAnsi="Courier New" w:cs="Courier New"/>
      </w:rPr>
    </w:lvl>
    <w:lvl w:ilvl="5">
      <w:start w:val="1"/>
      <w:numFmt w:val="bullet"/>
      <w:lvlText w:val="▪"/>
      <w:lvlJc w:val="left"/>
      <w:pPr>
        <w:ind w:left="5106" w:hanging="360"/>
      </w:pPr>
      <w:rPr>
        <w:rFonts w:ascii="Noto Sans Symbols" w:eastAsia="Noto Sans Symbols" w:hAnsi="Noto Sans Symbols" w:cs="Noto Sans Symbols"/>
      </w:rPr>
    </w:lvl>
    <w:lvl w:ilvl="6">
      <w:start w:val="1"/>
      <w:numFmt w:val="bullet"/>
      <w:lvlText w:val="●"/>
      <w:lvlJc w:val="left"/>
      <w:pPr>
        <w:ind w:left="5826" w:hanging="360"/>
      </w:pPr>
      <w:rPr>
        <w:rFonts w:ascii="Noto Sans Symbols" w:eastAsia="Noto Sans Symbols" w:hAnsi="Noto Sans Symbols" w:cs="Noto Sans Symbols"/>
      </w:rPr>
    </w:lvl>
    <w:lvl w:ilvl="7">
      <w:start w:val="1"/>
      <w:numFmt w:val="bullet"/>
      <w:lvlText w:val="o"/>
      <w:lvlJc w:val="left"/>
      <w:pPr>
        <w:ind w:left="6546" w:hanging="360"/>
      </w:pPr>
      <w:rPr>
        <w:rFonts w:ascii="Courier New" w:eastAsia="Courier New" w:hAnsi="Courier New" w:cs="Courier New"/>
      </w:rPr>
    </w:lvl>
    <w:lvl w:ilvl="8">
      <w:start w:val="1"/>
      <w:numFmt w:val="bullet"/>
      <w:lvlText w:val="▪"/>
      <w:lvlJc w:val="left"/>
      <w:pPr>
        <w:ind w:left="7266" w:hanging="360"/>
      </w:pPr>
      <w:rPr>
        <w:rFonts w:ascii="Noto Sans Symbols" w:eastAsia="Noto Sans Symbols" w:hAnsi="Noto Sans Symbols" w:cs="Noto Sans Symbols"/>
      </w:rPr>
    </w:lvl>
  </w:abstractNum>
  <w:abstractNum w:abstractNumId="3" w15:restartNumberingAfterBreak="0">
    <w:nsid w:val="0E697695"/>
    <w:multiLevelType w:val="multilevel"/>
    <w:tmpl w:val="EFFAF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E520A"/>
    <w:multiLevelType w:val="multilevel"/>
    <w:tmpl w:val="1C5438F0"/>
    <w:lvl w:ilvl="0">
      <w:start w:val="1"/>
      <w:numFmt w:val="lowerLetter"/>
      <w:lvlText w:val="(%1)"/>
      <w:lvlJc w:val="left"/>
      <w:pPr>
        <w:ind w:left="426" w:hanging="360"/>
      </w:p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5"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FD22E1"/>
    <w:multiLevelType w:val="multilevel"/>
    <w:tmpl w:val="88EA0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0D522CF"/>
    <w:multiLevelType w:val="multilevel"/>
    <w:tmpl w:val="0A0855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29D7BEF"/>
    <w:multiLevelType w:val="multilevel"/>
    <w:tmpl w:val="ADE26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562754"/>
    <w:multiLevelType w:val="multilevel"/>
    <w:tmpl w:val="0E203C72"/>
    <w:lvl w:ilvl="0">
      <w:start w:val="1"/>
      <w:numFmt w:val="bullet"/>
      <w:lvlText w:val="●"/>
      <w:lvlJc w:val="left"/>
      <w:pPr>
        <w:ind w:left="1614" w:hanging="360"/>
      </w:pPr>
      <w:rPr>
        <w:rFonts w:ascii="Noto Sans Symbols" w:eastAsia="Noto Sans Symbols" w:hAnsi="Noto Sans Symbols" w:cs="Noto Sans Symbols"/>
        <w:sz w:val="20"/>
        <w:szCs w:val="20"/>
      </w:rPr>
    </w:lvl>
    <w:lvl w:ilvl="1">
      <w:start w:val="1"/>
      <w:numFmt w:val="bullet"/>
      <w:lvlText w:val="o"/>
      <w:lvlJc w:val="left"/>
      <w:pPr>
        <w:ind w:left="2334" w:hanging="360"/>
      </w:pPr>
      <w:rPr>
        <w:rFonts w:ascii="Courier New" w:eastAsia="Courier New" w:hAnsi="Courier New" w:cs="Courier New"/>
        <w:sz w:val="20"/>
        <w:szCs w:val="20"/>
      </w:rPr>
    </w:lvl>
    <w:lvl w:ilvl="2">
      <w:start w:val="1"/>
      <w:numFmt w:val="bullet"/>
      <w:lvlText w:val="▪"/>
      <w:lvlJc w:val="left"/>
      <w:pPr>
        <w:ind w:left="3054" w:hanging="360"/>
      </w:pPr>
      <w:rPr>
        <w:rFonts w:ascii="Noto Sans Symbols" w:eastAsia="Noto Sans Symbols" w:hAnsi="Noto Sans Symbols" w:cs="Noto Sans Symbols"/>
        <w:sz w:val="20"/>
        <w:szCs w:val="20"/>
      </w:rPr>
    </w:lvl>
    <w:lvl w:ilvl="3">
      <w:start w:val="1"/>
      <w:numFmt w:val="bullet"/>
      <w:lvlText w:val="▪"/>
      <w:lvlJc w:val="left"/>
      <w:pPr>
        <w:ind w:left="3774" w:hanging="360"/>
      </w:pPr>
      <w:rPr>
        <w:rFonts w:ascii="Noto Sans Symbols" w:eastAsia="Noto Sans Symbols" w:hAnsi="Noto Sans Symbols" w:cs="Noto Sans Symbols"/>
        <w:sz w:val="20"/>
        <w:szCs w:val="20"/>
      </w:rPr>
    </w:lvl>
    <w:lvl w:ilvl="4">
      <w:start w:val="1"/>
      <w:numFmt w:val="bullet"/>
      <w:lvlText w:val="▪"/>
      <w:lvlJc w:val="left"/>
      <w:pPr>
        <w:ind w:left="4494" w:hanging="360"/>
      </w:pPr>
      <w:rPr>
        <w:rFonts w:ascii="Noto Sans Symbols" w:eastAsia="Noto Sans Symbols" w:hAnsi="Noto Sans Symbols" w:cs="Noto Sans Symbols"/>
        <w:sz w:val="20"/>
        <w:szCs w:val="20"/>
      </w:rPr>
    </w:lvl>
    <w:lvl w:ilvl="5">
      <w:start w:val="1"/>
      <w:numFmt w:val="bullet"/>
      <w:lvlText w:val="▪"/>
      <w:lvlJc w:val="left"/>
      <w:pPr>
        <w:ind w:left="5214" w:hanging="360"/>
      </w:pPr>
      <w:rPr>
        <w:rFonts w:ascii="Noto Sans Symbols" w:eastAsia="Noto Sans Symbols" w:hAnsi="Noto Sans Symbols" w:cs="Noto Sans Symbols"/>
        <w:sz w:val="20"/>
        <w:szCs w:val="20"/>
      </w:rPr>
    </w:lvl>
    <w:lvl w:ilvl="6">
      <w:start w:val="1"/>
      <w:numFmt w:val="bullet"/>
      <w:lvlText w:val="▪"/>
      <w:lvlJc w:val="left"/>
      <w:pPr>
        <w:ind w:left="5934" w:hanging="360"/>
      </w:pPr>
      <w:rPr>
        <w:rFonts w:ascii="Noto Sans Symbols" w:eastAsia="Noto Sans Symbols" w:hAnsi="Noto Sans Symbols" w:cs="Noto Sans Symbols"/>
        <w:sz w:val="20"/>
        <w:szCs w:val="20"/>
      </w:rPr>
    </w:lvl>
    <w:lvl w:ilvl="7">
      <w:start w:val="1"/>
      <w:numFmt w:val="bullet"/>
      <w:lvlText w:val="▪"/>
      <w:lvlJc w:val="left"/>
      <w:pPr>
        <w:ind w:left="6654" w:hanging="360"/>
      </w:pPr>
      <w:rPr>
        <w:rFonts w:ascii="Noto Sans Symbols" w:eastAsia="Noto Sans Symbols" w:hAnsi="Noto Sans Symbols" w:cs="Noto Sans Symbols"/>
        <w:sz w:val="20"/>
        <w:szCs w:val="20"/>
      </w:rPr>
    </w:lvl>
    <w:lvl w:ilvl="8">
      <w:start w:val="1"/>
      <w:numFmt w:val="bullet"/>
      <w:lvlText w:val="▪"/>
      <w:lvlJc w:val="left"/>
      <w:pPr>
        <w:ind w:left="7374" w:hanging="360"/>
      </w:pPr>
      <w:rPr>
        <w:rFonts w:ascii="Noto Sans Symbols" w:eastAsia="Noto Sans Symbols" w:hAnsi="Noto Sans Symbols" w:cs="Noto Sans Symbols"/>
        <w:sz w:val="20"/>
        <w:szCs w:val="20"/>
      </w:rPr>
    </w:lvl>
  </w:abstractNum>
  <w:abstractNum w:abstractNumId="10" w15:restartNumberingAfterBreak="0">
    <w:nsid w:val="392A2F23"/>
    <w:multiLevelType w:val="multilevel"/>
    <w:tmpl w:val="265615FA"/>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6764EA8"/>
    <w:multiLevelType w:val="hybridMultilevel"/>
    <w:tmpl w:val="326E1450"/>
    <w:lvl w:ilvl="0" w:tplc="FF3E86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2B7846"/>
    <w:multiLevelType w:val="multilevel"/>
    <w:tmpl w:val="DA1053B8"/>
    <w:lvl w:ilvl="0">
      <w:start w:val="1"/>
      <w:numFmt w:val="bullet"/>
      <w:lvlText w:val="●"/>
      <w:lvlJc w:val="left"/>
      <w:pPr>
        <w:ind w:left="1996" w:hanging="360"/>
      </w:pPr>
      <w:rPr>
        <w:rFonts w:ascii="Noto Sans Symbols" w:eastAsia="Noto Sans Symbols" w:hAnsi="Noto Sans Symbols" w:cs="Noto Sans Symbols"/>
      </w:rPr>
    </w:lvl>
    <w:lvl w:ilvl="1">
      <w:start w:val="1"/>
      <w:numFmt w:val="bullet"/>
      <w:lvlText w:val="o"/>
      <w:lvlJc w:val="left"/>
      <w:pPr>
        <w:ind w:left="2716" w:hanging="360"/>
      </w:pPr>
      <w:rPr>
        <w:rFonts w:ascii="Courier New" w:eastAsia="Courier New" w:hAnsi="Courier New" w:cs="Courier New"/>
      </w:rPr>
    </w:lvl>
    <w:lvl w:ilvl="2">
      <w:start w:val="1"/>
      <w:numFmt w:val="bullet"/>
      <w:lvlText w:val="▪"/>
      <w:lvlJc w:val="left"/>
      <w:pPr>
        <w:ind w:left="3436" w:hanging="360"/>
      </w:pPr>
      <w:rPr>
        <w:rFonts w:ascii="Noto Sans Symbols" w:eastAsia="Noto Sans Symbols" w:hAnsi="Noto Sans Symbols" w:cs="Noto Sans Symbols"/>
      </w:rPr>
    </w:lvl>
    <w:lvl w:ilvl="3">
      <w:start w:val="1"/>
      <w:numFmt w:val="bullet"/>
      <w:lvlText w:val="●"/>
      <w:lvlJc w:val="left"/>
      <w:pPr>
        <w:ind w:left="4156" w:hanging="360"/>
      </w:pPr>
      <w:rPr>
        <w:rFonts w:ascii="Noto Sans Symbols" w:eastAsia="Noto Sans Symbols" w:hAnsi="Noto Sans Symbols" w:cs="Noto Sans Symbols"/>
      </w:rPr>
    </w:lvl>
    <w:lvl w:ilvl="4">
      <w:start w:val="1"/>
      <w:numFmt w:val="bullet"/>
      <w:lvlText w:val="o"/>
      <w:lvlJc w:val="left"/>
      <w:pPr>
        <w:ind w:left="4876" w:hanging="360"/>
      </w:pPr>
      <w:rPr>
        <w:rFonts w:ascii="Courier New" w:eastAsia="Courier New" w:hAnsi="Courier New" w:cs="Courier New"/>
      </w:rPr>
    </w:lvl>
    <w:lvl w:ilvl="5">
      <w:start w:val="1"/>
      <w:numFmt w:val="bullet"/>
      <w:lvlText w:val="▪"/>
      <w:lvlJc w:val="left"/>
      <w:pPr>
        <w:ind w:left="5596" w:hanging="360"/>
      </w:pPr>
      <w:rPr>
        <w:rFonts w:ascii="Noto Sans Symbols" w:eastAsia="Noto Sans Symbols" w:hAnsi="Noto Sans Symbols" w:cs="Noto Sans Symbols"/>
      </w:rPr>
    </w:lvl>
    <w:lvl w:ilvl="6">
      <w:start w:val="1"/>
      <w:numFmt w:val="bullet"/>
      <w:lvlText w:val="●"/>
      <w:lvlJc w:val="left"/>
      <w:pPr>
        <w:ind w:left="6316" w:hanging="360"/>
      </w:pPr>
      <w:rPr>
        <w:rFonts w:ascii="Noto Sans Symbols" w:eastAsia="Noto Sans Symbols" w:hAnsi="Noto Sans Symbols" w:cs="Noto Sans Symbols"/>
      </w:rPr>
    </w:lvl>
    <w:lvl w:ilvl="7">
      <w:start w:val="1"/>
      <w:numFmt w:val="bullet"/>
      <w:lvlText w:val="o"/>
      <w:lvlJc w:val="left"/>
      <w:pPr>
        <w:ind w:left="7036" w:hanging="360"/>
      </w:pPr>
      <w:rPr>
        <w:rFonts w:ascii="Courier New" w:eastAsia="Courier New" w:hAnsi="Courier New" w:cs="Courier New"/>
      </w:rPr>
    </w:lvl>
    <w:lvl w:ilvl="8">
      <w:start w:val="1"/>
      <w:numFmt w:val="bullet"/>
      <w:lvlText w:val="▪"/>
      <w:lvlJc w:val="left"/>
      <w:pPr>
        <w:ind w:left="7756" w:hanging="360"/>
      </w:pPr>
      <w:rPr>
        <w:rFonts w:ascii="Noto Sans Symbols" w:eastAsia="Noto Sans Symbols" w:hAnsi="Noto Sans Symbols" w:cs="Noto Sans Symbols"/>
      </w:rPr>
    </w:lvl>
  </w:abstractNum>
  <w:abstractNum w:abstractNumId="13"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367207"/>
    <w:multiLevelType w:val="multilevel"/>
    <w:tmpl w:val="95CA0E40"/>
    <w:lvl w:ilvl="0">
      <w:start w:val="1"/>
      <w:numFmt w:val="decimal"/>
      <w:pStyle w:val="BulletedList"/>
      <w:lvlText w:val="%1."/>
      <w:lvlJc w:val="left"/>
      <w:pPr>
        <w:ind w:left="70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942623"/>
    <w:multiLevelType w:val="multilevel"/>
    <w:tmpl w:val="B2AA91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08B4328"/>
    <w:multiLevelType w:val="multilevel"/>
    <w:tmpl w:val="162858D0"/>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7" w15:restartNumberingAfterBreak="0">
    <w:nsid w:val="747D2CD5"/>
    <w:multiLevelType w:val="hybridMultilevel"/>
    <w:tmpl w:val="08B0C894"/>
    <w:lvl w:ilvl="0" w:tplc="FF3E86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
  </w:num>
  <w:num w:numId="3">
    <w:abstractNumId w:val="15"/>
  </w:num>
  <w:num w:numId="4">
    <w:abstractNumId w:val="7"/>
  </w:num>
  <w:num w:numId="5">
    <w:abstractNumId w:val="9"/>
  </w:num>
  <w:num w:numId="6">
    <w:abstractNumId w:val="10"/>
  </w:num>
  <w:num w:numId="7">
    <w:abstractNumId w:val="8"/>
  </w:num>
  <w:num w:numId="8">
    <w:abstractNumId w:val="4"/>
  </w:num>
  <w:num w:numId="9">
    <w:abstractNumId w:val="16"/>
  </w:num>
  <w:num w:numId="10">
    <w:abstractNumId w:val="12"/>
  </w:num>
  <w:num w:numId="11">
    <w:abstractNumId w:val="6"/>
  </w:num>
  <w:num w:numId="12">
    <w:abstractNumId w:val="3"/>
  </w:num>
  <w:num w:numId="13">
    <w:abstractNumId w:val="0"/>
  </w:num>
  <w:num w:numId="14">
    <w:abstractNumId w:val="17"/>
  </w:num>
  <w:num w:numId="15">
    <w:abstractNumId w:val="1"/>
  </w:num>
  <w:num w:numId="16">
    <w:abstractNumId w:val="11"/>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A3D"/>
    <w:rsid w:val="000153AC"/>
    <w:rsid w:val="0002183C"/>
    <w:rsid w:val="00065406"/>
    <w:rsid w:val="000A6329"/>
    <w:rsid w:val="001358A7"/>
    <w:rsid w:val="002144A9"/>
    <w:rsid w:val="00221E8D"/>
    <w:rsid w:val="002254D0"/>
    <w:rsid w:val="002C2B7F"/>
    <w:rsid w:val="002D2F90"/>
    <w:rsid w:val="002F0A3D"/>
    <w:rsid w:val="003023D1"/>
    <w:rsid w:val="00355CB2"/>
    <w:rsid w:val="005944C8"/>
    <w:rsid w:val="005C1320"/>
    <w:rsid w:val="00601C41"/>
    <w:rsid w:val="00606F92"/>
    <w:rsid w:val="0062125C"/>
    <w:rsid w:val="00693DB1"/>
    <w:rsid w:val="006C00DD"/>
    <w:rsid w:val="006D0330"/>
    <w:rsid w:val="00771E38"/>
    <w:rsid w:val="007B6940"/>
    <w:rsid w:val="007C517E"/>
    <w:rsid w:val="007F3532"/>
    <w:rsid w:val="008437AC"/>
    <w:rsid w:val="00890351"/>
    <w:rsid w:val="008977BC"/>
    <w:rsid w:val="008C42EC"/>
    <w:rsid w:val="00920418"/>
    <w:rsid w:val="00961068"/>
    <w:rsid w:val="00AB7153"/>
    <w:rsid w:val="00B17AA5"/>
    <w:rsid w:val="00B219E9"/>
    <w:rsid w:val="00B35080"/>
    <w:rsid w:val="00B44A9C"/>
    <w:rsid w:val="00B7157C"/>
    <w:rsid w:val="00C320AE"/>
    <w:rsid w:val="00C97F41"/>
    <w:rsid w:val="00CA5F9D"/>
    <w:rsid w:val="00CB4149"/>
    <w:rsid w:val="00CC5416"/>
    <w:rsid w:val="00D326F6"/>
    <w:rsid w:val="00D8462B"/>
    <w:rsid w:val="00DF595A"/>
    <w:rsid w:val="00E7370F"/>
    <w:rsid w:val="00EC378F"/>
    <w:rsid w:val="00ED756F"/>
    <w:rsid w:val="00F52DAF"/>
    <w:rsid w:val="00F773BB"/>
    <w:rsid w:val="00F95765"/>
    <w:rsid w:val="00FC7AE1"/>
    <w:rsid w:val="00FE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0B390F-6BA6-4810-849D-7B16C8249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5F9D"/>
    <w:pPr>
      <w:spacing w:line="276" w:lineRule="auto"/>
    </w:pPr>
    <w:rPr>
      <w:rFonts w:ascii="Arial" w:hAnsi="Arial"/>
      <w:sz w:val="22"/>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000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hY3mADOU2IDWp0vCewJbFrQL+g==">AMUW2mUsZkUPIZ2LPGMm9x20vABNjvrObFMxDeYHZNPJbVmqneWJTA3lXOCfI5SsFhLdj31nJF6eghyNDqJ18jXcrVN9lBhpOeeBAt/OCl2w9Dok5/7lwVGk97ccT55kQtQGRRICD67I+TX9xS2z373mX0CYfVJqtqoR9IU3fVLuuk1VX81TfA2W29QD+K2100v9FOMxFWaW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1F3146-1FA9-4B44-B1FA-3B9D9388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4950</Words>
  <Characters>28220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29</cp:revision>
  <dcterms:created xsi:type="dcterms:W3CDTF">2019-11-07T16:10:00Z</dcterms:created>
  <dcterms:modified xsi:type="dcterms:W3CDTF">2023-02-20T10:19:00Z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